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8459A9" w:rsidRPr="00482021" w14:paraId="77A21F1E" w14:textId="77777777" w:rsidTr="00C57472">
        <w:trPr>
          <w:cantSplit/>
          <w:trHeight w:val="1080"/>
        </w:trPr>
        <w:tc>
          <w:tcPr>
            <w:tcW w:w="6588" w:type="dxa"/>
            <w:gridSpan w:val="2"/>
            <w:tcBorders>
              <w:top w:val="nil"/>
              <w:left w:val="nil"/>
              <w:bottom w:val="single" w:sz="12" w:space="0" w:color="auto"/>
              <w:right w:val="nil"/>
            </w:tcBorders>
          </w:tcPr>
          <w:p w14:paraId="4909D847" w14:textId="77777777" w:rsidR="008459A9" w:rsidRPr="00482021" w:rsidRDefault="008459A9" w:rsidP="00C57472">
            <w:pPr>
              <w:pStyle w:val="Heading2"/>
              <w:tabs>
                <w:tab w:val="right" w:pos="6372"/>
              </w:tabs>
              <w:bidi w:val="0"/>
              <w:spacing w:before="240" w:after="0"/>
              <w:jc w:val="left"/>
              <w:rPr>
                <w:rFonts w:ascii="Univers" w:hAnsi="Univers"/>
                <w:bCs w:val="0"/>
                <w:sz w:val="32"/>
                <w:szCs w:val="32"/>
                <w:lang w:val="en-CA"/>
              </w:rPr>
            </w:pPr>
            <w:bookmarkStart w:id="0" w:name="_Toc85837646"/>
            <w:r w:rsidRPr="00482021">
              <w:rPr>
                <w:rFonts w:ascii="Univers" w:hAnsi="Univers"/>
                <w:bCs w:val="0"/>
                <w:iCs/>
                <w:sz w:val="32"/>
                <w:szCs w:val="32"/>
              </w:rPr>
              <w:t>CBD</w:t>
            </w:r>
            <w:bookmarkEnd w:id="0"/>
          </w:p>
        </w:tc>
        <w:tc>
          <w:tcPr>
            <w:tcW w:w="1440" w:type="dxa"/>
            <w:tcBorders>
              <w:top w:val="nil"/>
              <w:left w:val="nil"/>
              <w:bottom w:val="single" w:sz="12" w:space="0" w:color="auto"/>
              <w:right w:val="nil"/>
            </w:tcBorders>
          </w:tcPr>
          <w:p w14:paraId="19BB0A17" w14:textId="77777777" w:rsidR="008459A9" w:rsidRPr="00482021" w:rsidRDefault="008459A9" w:rsidP="00C57472">
            <w:pPr>
              <w:tabs>
                <w:tab w:val="left" w:pos="-720"/>
              </w:tabs>
              <w:suppressAutoHyphens/>
              <w:jc w:val="center"/>
              <w:rPr>
                <w:b/>
                <w:bCs/>
                <w:rtl/>
              </w:rPr>
            </w:pPr>
          </w:p>
        </w:tc>
        <w:tc>
          <w:tcPr>
            <w:tcW w:w="1620" w:type="dxa"/>
            <w:tcBorders>
              <w:top w:val="nil"/>
              <w:left w:val="nil"/>
              <w:bottom w:val="single" w:sz="12" w:space="0" w:color="auto"/>
              <w:right w:val="nil"/>
            </w:tcBorders>
          </w:tcPr>
          <w:p w14:paraId="377ED638" w14:textId="77777777" w:rsidR="008459A9" w:rsidRPr="00482021" w:rsidRDefault="00BB5298" w:rsidP="00C57472">
            <w:pPr>
              <w:tabs>
                <w:tab w:val="left" w:pos="-720"/>
              </w:tabs>
              <w:suppressAutoHyphens/>
              <w:spacing w:before="120"/>
              <w:jc w:val="center"/>
            </w:pPr>
            <w:r>
              <w:rPr>
                <w:noProof/>
                <w:lang w:val="en-GB" w:eastAsia="en-GB" w:bidi="ar-SA"/>
              </w:rPr>
              <w:drawing>
                <wp:anchor distT="0" distB="0" distL="114300" distR="114300" simplePos="0" relativeHeight="251664384" behindDoc="0" locked="0" layoutInCell="1" allowOverlap="1" wp14:anchorId="7679ED42" wp14:editId="3E8FE6C7">
                  <wp:simplePos x="0" y="0"/>
                  <wp:positionH relativeFrom="margin">
                    <wp:posOffset>318770</wp:posOffset>
                  </wp:positionH>
                  <wp:positionV relativeFrom="margin">
                    <wp:posOffset>83185</wp:posOffset>
                  </wp:positionV>
                  <wp:extent cx="477520" cy="402590"/>
                  <wp:effectExtent l="0" t="0" r="0" b="0"/>
                  <wp:wrapNone/>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7520" cy="402590"/>
                          </a:xfrm>
                          <a:prstGeom prst="rect">
                            <a:avLst/>
                          </a:prstGeom>
                          <a:noFill/>
                        </pic:spPr>
                      </pic:pic>
                    </a:graphicData>
                  </a:graphic>
                  <wp14:sizeRelH relativeFrom="page">
                    <wp14:pctWidth>0</wp14:pctWidth>
                  </wp14:sizeRelH>
                  <wp14:sizeRelV relativeFrom="page">
                    <wp14:pctHeight>0</wp14:pctHeight>
                  </wp14:sizeRelV>
                </wp:anchor>
              </w:drawing>
            </w:r>
          </w:p>
          <w:p w14:paraId="17ECEF39" w14:textId="77777777" w:rsidR="008459A9" w:rsidRPr="00482021" w:rsidRDefault="008459A9" w:rsidP="00C57472">
            <w:pPr>
              <w:tabs>
                <w:tab w:val="left" w:pos="-720"/>
              </w:tabs>
              <w:suppressAutoHyphens/>
              <w:spacing w:line="120" w:lineRule="auto"/>
            </w:pPr>
          </w:p>
        </w:tc>
      </w:tr>
      <w:tr w:rsidR="008459A9" w:rsidRPr="00482021" w14:paraId="0CA29F42" w14:textId="77777777" w:rsidTr="00C57472">
        <w:trPr>
          <w:cantSplit/>
          <w:trHeight w:val="1770"/>
        </w:trPr>
        <w:tc>
          <w:tcPr>
            <w:tcW w:w="4428" w:type="dxa"/>
            <w:tcBorders>
              <w:top w:val="nil"/>
              <w:left w:val="nil"/>
              <w:bottom w:val="single" w:sz="24" w:space="0" w:color="auto"/>
              <w:right w:val="nil"/>
            </w:tcBorders>
          </w:tcPr>
          <w:p w14:paraId="2190B1B2" w14:textId="77777777" w:rsidR="008459A9" w:rsidRPr="00FC32BA" w:rsidRDefault="008459A9" w:rsidP="00C57472">
            <w:pPr>
              <w:bidi w:val="0"/>
              <w:spacing w:after="0" w:line="240" w:lineRule="auto"/>
              <w:rPr>
                <w:szCs w:val="22"/>
              </w:rPr>
            </w:pPr>
            <w:r w:rsidRPr="00FC32BA">
              <w:rPr>
                <w:szCs w:val="22"/>
              </w:rPr>
              <w:t>Distr.</w:t>
            </w:r>
          </w:p>
          <w:p w14:paraId="46FDAD70" w14:textId="77777777" w:rsidR="008459A9" w:rsidRPr="00FC32BA" w:rsidRDefault="008459A9" w:rsidP="00C57472">
            <w:pPr>
              <w:bidi w:val="0"/>
              <w:spacing w:after="0" w:line="240" w:lineRule="auto"/>
              <w:rPr>
                <w:szCs w:val="22"/>
              </w:rPr>
            </w:pPr>
            <w:r>
              <w:rPr>
                <w:szCs w:val="22"/>
              </w:rPr>
              <w:t>GENERAL</w:t>
            </w:r>
          </w:p>
          <w:p w14:paraId="0CF38F3C" w14:textId="77777777" w:rsidR="008459A9" w:rsidRPr="00FC32BA" w:rsidRDefault="008459A9" w:rsidP="00C57472">
            <w:pPr>
              <w:pStyle w:val="Heading3"/>
              <w:bidi w:val="0"/>
              <w:spacing w:before="0" w:after="0" w:line="240" w:lineRule="auto"/>
              <w:jc w:val="left"/>
              <w:rPr>
                <w:sz w:val="22"/>
                <w:szCs w:val="22"/>
                <w:lang w:val="en-US"/>
              </w:rPr>
            </w:pPr>
          </w:p>
          <w:p w14:paraId="76CAB9B3" w14:textId="035EFE6E" w:rsidR="008459A9" w:rsidRDefault="00876200" w:rsidP="00E37421">
            <w:pPr>
              <w:bidi w:val="0"/>
              <w:spacing w:after="0" w:line="240" w:lineRule="auto"/>
              <w:rPr>
                <w:szCs w:val="22"/>
              </w:rPr>
            </w:pPr>
            <w:sdt>
              <w:sdtPr>
                <w:rPr>
                  <w:kern w:val="22"/>
                  <w:szCs w:val="22"/>
                </w:rPr>
                <w:alias w:val="Subject"/>
                <w:tag w:val=""/>
                <w:id w:val="-473598751"/>
                <w:placeholder>
                  <w:docPart w:val="6F3E656B47F04EE78121FEA95FAA64F1"/>
                </w:placeholder>
                <w:dataBinding w:prefixMappings="xmlns:ns0='http://purl.org/dc/elements/1.1/' xmlns:ns1='http://schemas.openxmlformats.org/package/2006/metadata/core-properties' " w:xpath="/ns1:coreProperties[1]/ns0:subject[1]" w:storeItemID="{6C3C8BC8-F283-45AE-878A-BAB7291924A1}"/>
                <w:text/>
              </w:sdtPr>
              <w:sdtEndPr/>
              <w:sdtContent>
                <w:r w:rsidR="00C36B97">
                  <w:rPr>
                    <w:kern w:val="22"/>
                    <w:szCs w:val="22"/>
                  </w:rPr>
                  <w:t>CBD/WG2020/3/5</w:t>
                </w:r>
              </w:sdtContent>
            </w:sdt>
          </w:p>
          <w:p w14:paraId="5A42FE1D" w14:textId="6F6F7E95" w:rsidR="008459A9" w:rsidRPr="00FC32BA" w:rsidRDefault="00C36B97" w:rsidP="00E37421">
            <w:pPr>
              <w:bidi w:val="0"/>
              <w:spacing w:after="0" w:line="240" w:lineRule="auto"/>
              <w:jc w:val="left"/>
              <w:rPr>
                <w:rFonts w:eastAsia="MS Mincho"/>
                <w:szCs w:val="22"/>
                <w:lang w:eastAsia="ja-JP"/>
              </w:rPr>
            </w:pPr>
            <w:r>
              <w:rPr>
                <w:szCs w:val="22"/>
              </w:rPr>
              <w:t>3</w:t>
            </w:r>
            <w:r w:rsidR="00E37421">
              <w:rPr>
                <w:szCs w:val="22"/>
              </w:rPr>
              <w:t xml:space="preserve"> September</w:t>
            </w:r>
            <w:r w:rsidR="00631D18">
              <w:rPr>
                <w:szCs w:val="22"/>
              </w:rPr>
              <w:t xml:space="preserve"> 2021</w:t>
            </w:r>
          </w:p>
          <w:p w14:paraId="571B8290" w14:textId="77777777" w:rsidR="008459A9" w:rsidRPr="00FC32BA" w:rsidRDefault="008459A9" w:rsidP="00C57472">
            <w:pPr>
              <w:pStyle w:val="Heading5"/>
              <w:tabs>
                <w:tab w:val="left" w:pos="-720"/>
              </w:tabs>
              <w:suppressAutoHyphens/>
              <w:bidi w:val="0"/>
              <w:spacing w:before="0" w:after="0"/>
              <w:rPr>
                <w:rFonts w:ascii="Times New Roman" w:hAnsi="Times New Roman" w:cs="Times New Roman"/>
                <w:b w:val="0"/>
                <w:bCs w:val="0"/>
                <w:szCs w:val="22"/>
                <w:lang w:eastAsia="en-US"/>
              </w:rPr>
            </w:pPr>
          </w:p>
          <w:p w14:paraId="556CBAF5" w14:textId="77777777" w:rsidR="008459A9" w:rsidRPr="00FC32BA" w:rsidRDefault="008459A9" w:rsidP="00C57472">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14:paraId="474D3161" w14:textId="77777777" w:rsidR="008459A9" w:rsidRPr="00FC32BA" w:rsidRDefault="008459A9" w:rsidP="00C57472">
            <w:pPr>
              <w:tabs>
                <w:tab w:val="left" w:pos="-720"/>
              </w:tabs>
              <w:suppressAutoHyphens/>
              <w:bidi w:val="0"/>
              <w:spacing w:after="0" w:line="240" w:lineRule="auto"/>
              <w:rPr>
                <w:szCs w:val="22"/>
              </w:rPr>
            </w:pPr>
            <w:r w:rsidRPr="00FC32BA">
              <w:rPr>
                <w:szCs w:val="22"/>
              </w:rPr>
              <w:t xml:space="preserve">ORIGINAL: ENGLISH </w:t>
            </w:r>
          </w:p>
        </w:tc>
        <w:tc>
          <w:tcPr>
            <w:tcW w:w="5220" w:type="dxa"/>
            <w:gridSpan w:val="3"/>
            <w:tcBorders>
              <w:top w:val="nil"/>
              <w:left w:val="nil"/>
              <w:bottom w:val="single" w:sz="24" w:space="0" w:color="auto"/>
              <w:right w:val="nil"/>
            </w:tcBorders>
          </w:tcPr>
          <w:p w14:paraId="776C310C" w14:textId="77777777" w:rsidR="008459A9" w:rsidRPr="00482021" w:rsidRDefault="008459A9" w:rsidP="00C57472">
            <w:pPr>
              <w:tabs>
                <w:tab w:val="left" w:pos="-720"/>
              </w:tabs>
              <w:suppressAutoHyphens/>
              <w:spacing w:before="120"/>
              <w:rPr>
                <w:rtl/>
              </w:rPr>
            </w:pPr>
            <w:r>
              <w:rPr>
                <w:b/>
                <w:bCs/>
                <w:noProof/>
                <w:sz w:val="36"/>
                <w:szCs w:val="36"/>
                <w:rtl/>
                <w:lang w:val="en-GB" w:eastAsia="en-GB" w:bidi="ar-SA"/>
              </w:rPr>
              <w:drawing>
                <wp:inline distT="0" distB="0" distL="0" distR="0" wp14:anchorId="3195260D" wp14:editId="41E19EAF">
                  <wp:extent cx="2562860" cy="1023620"/>
                  <wp:effectExtent l="19050" t="0" r="8890"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9" cstate="print"/>
                          <a:srcRect/>
                          <a:stretch>
                            <a:fillRect/>
                          </a:stretch>
                        </pic:blipFill>
                        <pic:spPr bwMode="auto">
                          <a:xfrm>
                            <a:off x="0" y="0"/>
                            <a:ext cx="2562860" cy="1023620"/>
                          </a:xfrm>
                          <a:prstGeom prst="rect">
                            <a:avLst/>
                          </a:prstGeom>
                          <a:noFill/>
                          <a:ln w="9525">
                            <a:noFill/>
                            <a:miter lim="800000"/>
                            <a:headEnd/>
                            <a:tailEnd/>
                          </a:ln>
                        </pic:spPr>
                      </pic:pic>
                    </a:graphicData>
                  </a:graphic>
                </wp:inline>
              </w:drawing>
            </w:r>
          </w:p>
        </w:tc>
      </w:tr>
    </w:tbl>
    <w:p w14:paraId="55C4713B" w14:textId="77777777" w:rsidR="008459A9" w:rsidRPr="008459A9" w:rsidRDefault="001B05D3" w:rsidP="008459A9">
      <w:pPr>
        <w:spacing w:after="0"/>
        <w:rPr>
          <w:b/>
          <w:bCs/>
          <w:rtl/>
        </w:rPr>
      </w:pPr>
      <w:r>
        <w:rPr>
          <w:rFonts w:hint="cs"/>
          <w:b/>
          <w:bCs/>
          <w:noProof/>
          <w:rtl/>
          <w:lang w:val="en-GB" w:eastAsia="en-GB" w:bidi="ar-SA"/>
        </w:rPr>
        <w:drawing>
          <wp:anchor distT="0" distB="0" distL="114300" distR="114300" simplePos="0" relativeHeight="251662336" behindDoc="0" locked="0" layoutInCell="1" allowOverlap="1" wp14:anchorId="079170E0" wp14:editId="71A3F7EC">
            <wp:simplePos x="0" y="0"/>
            <wp:positionH relativeFrom="column">
              <wp:posOffset>3305175</wp:posOffset>
            </wp:positionH>
            <wp:positionV relativeFrom="paragraph">
              <wp:posOffset>-440055</wp:posOffset>
            </wp:positionV>
            <wp:extent cx="2019300" cy="581025"/>
            <wp:effectExtent l="19050" t="0" r="0" b="0"/>
            <wp:wrapNone/>
            <wp:docPr id="2"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0" cstate="print">
                      <a:biLevel thresh="75000"/>
                    </a:blip>
                    <a:srcRect t="15000" r="8304" b="16667"/>
                    <a:stretch>
                      <a:fillRect/>
                    </a:stretch>
                  </pic:blipFill>
                  <pic:spPr bwMode="auto">
                    <a:xfrm>
                      <a:off x="0" y="0"/>
                      <a:ext cx="2019300" cy="581025"/>
                    </a:xfrm>
                    <a:prstGeom prst="rect">
                      <a:avLst/>
                    </a:prstGeom>
                    <a:noFill/>
                    <a:ln w="9525">
                      <a:noFill/>
                      <a:miter lim="800000"/>
                      <a:headEnd/>
                      <a:tailEnd/>
                    </a:ln>
                  </pic:spPr>
                </pic:pic>
              </a:graphicData>
            </a:graphic>
          </wp:anchor>
        </w:drawing>
      </w:r>
      <w:r w:rsidR="008459A9" w:rsidRPr="008459A9">
        <w:rPr>
          <w:rFonts w:hint="cs"/>
          <w:b/>
          <w:bCs/>
          <w:rtl/>
        </w:rPr>
        <w:t>الفريق العامل المفتوح العضوية المعني</w:t>
      </w:r>
    </w:p>
    <w:p w14:paraId="6C38BE7F" w14:textId="77777777" w:rsidR="00F760A5" w:rsidRDefault="008459A9" w:rsidP="008459A9">
      <w:pPr>
        <w:spacing w:after="0"/>
        <w:ind w:firstLine="180"/>
        <w:rPr>
          <w:rtl/>
        </w:rPr>
      </w:pPr>
      <w:r w:rsidRPr="008459A9">
        <w:rPr>
          <w:rFonts w:hint="cs"/>
          <w:b/>
          <w:bCs/>
          <w:rtl/>
        </w:rPr>
        <w:t>بالإطار العالمي للتنوع البيولوجي لما بعد عام 2020</w:t>
      </w:r>
    </w:p>
    <w:p w14:paraId="57F0F4B6" w14:textId="77777777" w:rsidR="008459A9" w:rsidRDefault="008459A9" w:rsidP="00631D18">
      <w:pPr>
        <w:spacing w:after="0"/>
        <w:rPr>
          <w:rtl/>
        </w:rPr>
      </w:pPr>
      <w:r>
        <w:rPr>
          <w:rFonts w:hint="cs"/>
          <w:rtl/>
        </w:rPr>
        <w:t xml:space="preserve">الاجتماع </w:t>
      </w:r>
      <w:r w:rsidR="00631D18">
        <w:rPr>
          <w:rFonts w:hint="cs"/>
          <w:rtl/>
        </w:rPr>
        <w:t>الثالث</w:t>
      </w:r>
    </w:p>
    <w:p w14:paraId="51E8DD95" w14:textId="7042F7B4" w:rsidR="00631D18" w:rsidRDefault="00C25AB8" w:rsidP="008459A9">
      <w:pPr>
        <w:spacing w:after="0"/>
        <w:rPr>
          <w:rtl/>
        </w:rPr>
      </w:pPr>
      <w:r>
        <w:rPr>
          <w:rFonts w:hint="cs"/>
          <w:rtl/>
        </w:rPr>
        <w:t xml:space="preserve">عبر </w:t>
      </w:r>
      <w:r w:rsidR="006E4965">
        <w:rPr>
          <w:rFonts w:hint="cs"/>
          <w:rtl/>
        </w:rPr>
        <w:t>الإنترنت</w:t>
      </w:r>
      <w:r>
        <w:rPr>
          <w:rFonts w:hint="cs"/>
          <w:rtl/>
        </w:rPr>
        <w:t xml:space="preserve">، 23 أغسطس/آب </w:t>
      </w:r>
      <w:r>
        <w:rPr>
          <w:rtl/>
        </w:rPr>
        <w:t>–</w:t>
      </w:r>
      <w:r>
        <w:rPr>
          <w:rFonts w:hint="cs"/>
          <w:rtl/>
        </w:rPr>
        <w:t xml:space="preserve"> 3 سبتمبر/أيلول 2021</w:t>
      </w:r>
    </w:p>
    <w:p w14:paraId="6D897372" w14:textId="77777777" w:rsidR="008459A9" w:rsidRPr="008459A9" w:rsidRDefault="008459A9" w:rsidP="008459A9">
      <w:pPr>
        <w:spacing w:after="0"/>
        <w:rPr>
          <w:rtl/>
        </w:rPr>
      </w:pPr>
    </w:p>
    <w:p w14:paraId="4D1EBFD8" w14:textId="01D9063F" w:rsidR="008459A9" w:rsidRDefault="00BA5E24" w:rsidP="00D70C97">
      <w:pPr>
        <w:jc w:val="center"/>
        <w:rPr>
          <w:b/>
          <w:bCs/>
          <w:sz w:val="28"/>
          <w:szCs w:val="28"/>
          <w:rtl/>
        </w:rPr>
      </w:pPr>
      <w:r>
        <w:rPr>
          <w:rFonts w:hint="cs"/>
          <w:b/>
          <w:bCs/>
          <w:sz w:val="28"/>
          <w:szCs w:val="28"/>
          <w:rtl/>
        </w:rPr>
        <w:t xml:space="preserve">تقرير الفريق العامل المفتوح العضوية المعني بالإطار العالمي للتنوع البيولوجي لما بعد عام 2020 </w:t>
      </w:r>
      <w:r w:rsidR="00E37421">
        <w:rPr>
          <w:rFonts w:hint="cs"/>
          <w:b/>
          <w:bCs/>
          <w:sz w:val="28"/>
          <w:szCs w:val="28"/>
          <w:rtl/>
        </w:rPr>
        <w:t>عن</w:t>
      </w:r>
      <w:r>
        <w:rPr>
          <w:rFonts w:hint="cs"/>
          <w:b/>
          <w:bCs/>
          <w:sz w:val="28"/>
          <w:szCs w:val="28"/>
          <w:rtl/>
        </w:rPr>
        <w:t xml:space="preserve"> اجتماعه الثالث (الجزء الأول)</w:t>
      </w:r>
    </w:p>
    <w:tbl>
      <w:tblPr>
        <w:tblStyle w:val="TableGrid"/>
        <w:bidiVisual/>
        <w:tblW w:w="0" w:type="auto"/>
        <w:tblLook w:val="04A0" w:firstRow="1" w:lastRow="0" w:firstColumn="1" w:lastColumn="0" w:noHBand="0" w:noVBand="1"/>
      </w:tblPr>
      <w:tblGrid>
        <w:gridCol w:w="9350"/>
      </w:tblGrid>
      <w:tr w:rsidR="000565BF" w14:paraId="36AC183F" w14:textId="77777777" w:rsidTr="000565BF">
        <w:tc>
          <w:tcPr>
            <w:tcW w:w="9350" w:type="dxa"/>
          </w:tcPr>
          <w:p w14:paraId="4CD8DD3C" w14:textId="26BF8DB4" w:rsidR="000565BF" w:rsidRPr="000565BF" w:rsidRDefault="000565BF" w:rsidP="00D70C97">
            <w:pPr>
              <w:rPr>
                <w:sz w:val="24"/>
                <w:rtl/>
              </w:rPr>
            </w:pPr>
            <w:r w:rsidRPr="000565BF">
              <w:rPr>
                <w:sz w:val="24"/>
                <w:rtl/>
              </w:rPr>
              <w:t xml:space="preserve">عقد الفريق العامل المفتوح العضوية المعني بالإطار العالمي للتنوع البيولوجي لما بعد عام 2020 الجزء الأول من اجتماعه الثالث </w:t>
            </w:r>
            <w:r>
              <w:rPr>
                <w:rFonts w:hint="cs"/>
                <w:sz w:val="24"/>
                <w:rtl/>
              </w:rPr>
              <w:t xml:space="preserve">عبر </w:t>
            </w:r>
            <w:r w:rsidR="006E4965">
              <w:rPr>
                <w:rFonts w:hint="cs"/>
                <w:sz w:val="24"/>
                <w:rtl/>
              </w:rPr>
              <w:t>الإنترنت</w:t>
            </w:r>
            <w:r w:rsidRPr="000565BF">
              <w:rPr>
                <w:sz w:val="24"/>
                <w:rtl/>
              </w:rPr>
              <w:t xml:space="preserve"> من 23 أغسطس</w:t>
            </w:r>
            <w:r>
              <w:rPr>
                <w:rFonts w:hint="cs"/>
                <w:sz w:val="24"/>
                <w:rtl/>
              </w:rPr>
              <w:t>/آب</w:t>
            </w:r>
            <w:r w:rsidRPr="000565BF">
              <w:rPr>
                <w:sz w:val="24"/>
                <w:rtl/>
              </w:rPr>
              <w:t xml:space="preserve"> إلى 3 سبتمبر</w:t>
            </w:r>
            <w:r>
              <w:rPr>
                <w:rFonts w:hint="cs"/>
                <w:sz w:val="24"/>
                <w:rtl/>
              </w:rPr>
              <w:t>/أيلول</w:t>
            </w:r>
            <w:r w:rsidRPr="000565BF">
              <w:rPr>
                <w:sz w:val="24"/>
                <w:rtl/>
              </w:rPr>
              <w:t xml:space="preserve"> 2021. واستمع الفريق العامل إلى تقارير عن التقدم المحرز منذ اجتماعه الثاني، ونظر في مسألة معلومات التسلسل الرقمي بشأن الموارد الجينية و</w:t>
            </w:r>
            <w:r>
              <w:rPr>
                <w:rFonts w:hint="cs"/>
                <w:sz w:val="24"/>
                <w:rtl/>
              </w:rPr>
              <w:t>أجرى</w:t>
            </w:r>
            <w:r w:rsidRPr="000565BF">
              <w:rPr>
                <w:sz w:val="24"/>
                <w:rtl/>
              </w:rPr>
              <w:t xml:space="preserve"> استعراض</w:t>
            </w:r>
            <w:r>
              <w:rPr>
                <w:rFonts w:hint="cs"/>
                <w:sz w:val="24"/>
                <w:rtl/>
              </w:rPr>
              <w:t>ا قائما على النصوص</w:t>
            </w:r>
            <w:r w:rsidRPr="000565BF">
              <w:rPr>
                <w:sz w:val="24"/>
                <w:rtl/>
              </w:rPr>
              <w:t xml:space="preserve"> </w:t>
            </w:r>
            <w:r>
              <w:rPr>
                <w:rFonts w:hint="cs"/>
                <w:sz w:val="24"/>
                <w:rtl/>
              </w:rPr>
              <w:t>للمسودة</w:t>
            </w:r>
            <w:r w:rsidRPr="000565BF">
              <w:rPr>
                <w:sz w:val="24"/>
                <w:rtl/>
              </w:rPr>
              <w:t xml:space="preserve"> الأول</w:t>
            </w:r>
            <w:r>
              <w:rPr>
                <w:rFonts w:hint="cs"/>
                <w:sz w:val="24"/>
                <w:rtl/>
              </w:rPr>
              <w:t>ى</w:t>
            </w:r>
            <w:r w:rsidRPr="000565BF">
              <w:rPr>
                <w:sz w:val="24"/>
                <w:rtl/>
              </w:rPr>
              <w:t xml:space="preserve"> للإطار العالمي للتنوع البيولوجي لما بعد عام 2020. </w:t>
            </w:r>
            <w:r>
              <w:rPr>
                <w:rFonts w:hint="cs"/>
                <w:sz w:val="24"/>
                <w:rtl/>
              </w:rPr>
              <w:t>وسي</w:t>
            </w:r>
            <w:r w:rsidR="00D07CCD">
              <w:rPr>
                <w:rFonts w:hint="cs"/>
                <w:sz w:val="24"/>
                <w:rtl/>
              </w:rPr>
              <w:t xml:space="preserve">واصل </w:t>
            </w:r>
            <w:r>
              <w:rPr>
                <w:rFonts w:hint="cs"/>
                <w:sz w:val="24"/>
                <w:rtl/>
              </w:rPr>
              <w:t xml:space="preserve">الفريق العامل </w:t>
            </w:r>
            <w:r w:rsidR="00D07CCD">
              <w:rPr>
                <w:rFonts w:hint="cs"/>
                <w:sz w:val="24"/>
                <w:rtl/>
              </w:rPr>
              <w:t>ال</w:t>
            </w:r>
            <w:r w:rsidR="00D07CCD" w:rsidRPr="000565BF">
              <w:rPr>
                <w:sz w:val="24"/>
                <w:rtl/>
              </w:rPr>
              <w:t>نظر</w:t>
            </w:r>
            <w:r w:rsidR="00D07CCD">
              <w:rPr>
                <w:rFonts w:hint="cs"/>
                <w:sz w:val="24"/>
                <w:rtl/>
              </w:rPr>
              <w:t xml:space="preserve"> </w:t>
            </w:r>
            <w:r w:rsidRPr="000565BF">
              <w:rPr>
                <w:sz w:val="24"/>
                <w:rtl/>
              </w:rPr>
              <w:t xml:space="preserve">في نتائج الجزء الأول من </w:t>
            </w:r>
            <w:r w:rsidR="00D07CCD">
              <w:rPr>
                <w:rFonts w:hint="cs"/>
                <w:sz w:val="24"/>
                <w:rtl/>
              </w:rPr>
              <w:t>ال</w:t>
            </w:r>
            <w:r w:rsidRPr="000565BF">
              <w:rPr>
                <w:sz w:val="24"/>
                <w:rtl/>
              </w:rPr>
              <w:t xml:space="preserve">اجتماع في الجزء الثاني </w:t>
            </w:r>
            <w:r>
              <w:rPr>
                <w:rFonts w:hint="cs"/>
                <w:sz w:val="24"/>
                <w:rtl/>
              </w:rPr>
              <w:t>منه</w:t>
            </w:r>
            <w:r w:rsidRPr="000565BF">
              <w:rPr>
                <w:sz w:val="24"/>
                <w:rtl/>
              </w:rPr>
              <w:t xml:space="preserve">، المقرر عقده </w:t>
            </w:r>
            <w:r>
              <w:rPr>
                <w:rFonts w:hint="cs"/>
                <w:sz w:val="24"/>
                <w:rtl/>
              </w:rPr>
              <w:t>حضوريا</w:t>
            </w:r>
            <w:r w:rsidRPr="000565BF">
              <w:rPr>
                <w:sz w:val="24"/>
                <w:rtl/>
              </w:rPr>
              <w:t xml:space="preserve"> في أوائل عام 2022.</w:t>
            </w:r>
          </w:p>
        </w:tc>
      </w:tr>
    </w:tbl>
    <w:p w14:paraId="7DD15402" w14:textId="6290C89D" w:rsidR="000565BF" w:rsidRDefault="000565BF" w:rsidP="00D70C97">
      <w:pPr>
        <w:jc w:val="center"/>
        <w:rPr>
          <w:b/>
          <w:bCs/>
          <w:sz w:val="28"/>
          <w:szCs w:val="28"/>
          <w:rtl/>
        </w:rPr>
      </w:pPr>
    </w:p>
    <w:p w14:paraId="676D1190" w14:textId="5E47BC0B" w:rsidR="000565BF" w:rsidRDefault="000565BF" w:rsidP="00D70C97">
      <w:pPr>
        <w:jc w:val="center"/>
        <w:rPr>
          <w:b/>
          <w:bCs/>
          <w:sz w:val="28"/>
          <w:szCs w:val="28"/>
          <w:rtl/>
        </w:rPr>
      </w:pPr>
    </w:p>
    <w:p w14:paraId="0105E012" w14:textId="77777777" w:rsidR="000565BF" w:rsidRPr="008459A9" w:rsidRDefault="000565BF" w:rsidP="00D70C97">
      <w:pPr>
        <w:jc w:val="center"/>
        <w:rPr>
          <w:b/>
          <w:bCs/>
          <w:sz w:val="28"/>
          <w:szCs w:val="28"/>
          <w:rtl/>
        </w:rPr>
      </w:pPr>
    </w:p>
    <w:p w14:paraId="7BCC4460" w14:textId="77777777" w:rsidR="000565BF" w:rsidRDefault="000565BF" w:rsidP="00D70C97">
      <w:pPr>
        <w:bidi w:val="0"/>
        <w:spacing w:after="0" w:line="240" w:lineRule="auto"/>
        <w:jc w:val="left"/>
        <w:rPr>
          <w:rFonts w:eastAsia="Times New Roman"/>
          <w:bCs/>
          <w:caps/>
          <w:kern w:val="0"/>
          <w:szCs w:val="26"/>
          <w:rtl/>
          <w:lang w:val="en-GB"/>
        </w:rPr>
      </w:pPr>
      <w:r>
        <w:rPr>
          <w:rFonts w:eastAsia="Times New Roman"/>
          <w:b/>
          <w:caps/>
          <w:kern w:val="0"/>
          <w:szCs w:val="26"/>
          <w:rtl/>
          <w:lang w:val="en-GB"/>
        </w:rPr>
        <w:br w:type="page"/>
      </w:r>
    </w:p>
    <w:p w14:paraId="7579E6B1" w14:textId="07E6D969" w:rsidR="000565BF" w:rsidRPr="00B803C4" w:rsidRDefault="00B803C4" w:rsidP="00D70C97">
      <w:pPr>
        <w:rPr>
          <w:i/>
          <w:iCs/>
          <w:rtl/>
        </w:rPr>
      </w:pPr>
      <w:r w:rsidRPr="00B803C4">
        <w:rPr>
          <w:rFonts w:hint="cs"/>
          <w:i/>
          <w:iCs/>
          <w:rtl/>
        </w:rPr>
        <w:lastRenderedPageBreak/>
        <w:t>المحتويات</w:t>
      </w:r>
    </w:p>
    <w:sdt>
      <w:sdtPr>
        <w:rPr>
          <w:rFonts w:eastAsia="YouYuan" w:cs="Simplified Arabic"/>
          <w:noProof w:val="0"/>
          <w:kern w:val="2"/>
          <w:szCs w:val="24"/>
          <w:rtl/>
          <w:lang w:val="en-US" w:bidi="ar-EG"/>
        </w:rPr>
        <w:id w:val="968012929"/>
        <w:docPartObj>
          <w:docPartGallery w:val="Table of Contents"/>
          <w:docPartUnique/>
        </w:docPartObj>
      </w:sdtPr>
      <w:sdtEndPr>
        <w:rPr>
          <w:rFonts w:ascii="Simplified Arabic" w:hAnsi="Simplified Arabic"/>
          <w:sz w:val="24"/>
        </w:rPr>
      </w:sdtEndPr>
      <w:sdtContent>
        <w:p w14:paraId="4CE0754A" w14:textId="3D2CA458" w:rsidR="00834A2A" w:rsidRPr="00834A2A" w:rsidRDefault="00B803C4" w:rsidP="00834A2A">
          <w:pPr>
            <w:pStyle w:val="TOC2"/>
            <w:rPr>
              <w:rFonts w:asciiTheme="minorHAnsi" w:eastAsiaTheme="minorEastAsia" w:hAnsiTheme="minorHAnsi" w:cstheme="minorBidi"/>
              <w:sz w:val="24"/>
              <w:szCs w:val="24"/>
              <w:lang w:val="en-CA" w:eastAsia="en-CA"/>
            </w:rPr>
          </w:pPr>
          <w:r w:rsidRPr="00834A2A">
            <w:rPr>
              <w:rFonts w:ascii="Simplified Arabic" w:hAnsi="Simplified Arabic" w:cs="Simplified Arabic"/>
              <w:sz w:val="24"/>
              <w:szCs w:val="24"/>
            </w:rPr>
            <w:fldChar w:fldCharType="begin"/>
          </w:r>
          <w:r w:rsidRPr="00834A2A">
            <w:rPr>
              <w:rFonts w:ascii="Simplified Arabic" w:hAnsi="Simplified Arabic" w:cs="Simplified Arabic"/>
              <w:sz w:val="24"/>
              <w:szCs w:val="24"/>
            </w:rPr>
            <w:instrText xml:space="preserve"> TOC \o "1-3" \h \z \u </w:instrText>
          </w:r>
          <w:r w:rsidRPr="00834A2A">
            <w:rPr>
              <w:rFonts w:ascii="Simplified Arabic" w:hAnsi="Simplified Arabic" w:cs="Simplified Arabic"/>
              <w:sz w:val="24"/>
              <w:szCs w:val="24"/>
            </w:rPr>
            <w:fldChar w:fldCharType="separate"/>
          </w:r>
        </w:p>
        <w:p w14:paraId="5A007FF5" w14:textId="326FF569" w:rsidR="00834A2A" w:rsidRPr="00834A2A" w:rsidRDefault="00876200" w:rsidP="00834A2A">
          <w:pPr>
            <w:pStyle w:val="TOC1"/>
            <w:tabs>
              <w:tab w:val="left" w:pos="1440"/>
              <w:tab w:val="right" w:leader="dot" w:pos="9350"/>
            </w:tabs>
            <w:bidi/>
            <w:rPr>
              <w:rFonts w:asciiTheme="minorHAnsi" w:eastAsiaTheme="minorEastAsia" w:hAnsiTheme="minorHAnsi" w:cstheme="minorBidi"/>
              <w:caps w:val="0"/>
              <w:noProof/>
              <w:sz w:val="24"/>
              <w:lang w:val="en-CA" w:eastAsia="en-CA"/>
            </w:rPr>
          </w:pPr>
          <w:hyperlink w:anchor="_Toc85837647" w:history="1">
            <w:r w:rsidR="00834A2A" w:rsidRPr="00834A2A">
              <w:rPr>
                <w:rStyle w:val="Hyperlink"/>
                <w:rFonts w:eastAsia="YouYuan"/>
                <w:noProof/>
                <w:sz w:val="24"/>
                <w:rtl/>
                <w:lang w:bidi="ar-EG"/>
              </w:rPr>
              <w:t>أولا-</w:t>
            </w:r>
            <w:r w:rsidR="00834A2A" w:rsidRPr="00834A2A">
              <w:rPr>
                <w:rFonts w:asciiTheme="minorHAnsi" w:eastAsiaTheme="minorEastAsia" w:hAnsiTheme="minorHAnsi" w:cstheme="minorBidi"/>
                <w:caps w:val="0"/>
                <w:noProof/>
                <w:sz w:val="24"/>
                <w:lang w:val="en-CA" w:eastAsia="en-CA"/>
              </w:rPr>
              <w:tab/>
            </w:r>
            <w:r w:rsidR="00834A2A" w:rsidRPr="00834A2A">
              <w:rPr>
                <w:rStyle w:val="Hyperlink"/>
                <w:rFonts w:eastAsia="YouYuan"/>
                <w:noProof/>
                <w:sz w:val="24"/>
                <w:rtl/>
                <w:lang w:bidi="ar-EG"/>
              </w:rPr>
              <w:t>وقائع المداولات</w:t>
            </w:r>
            <w:r w:rsidR="00834A2A" w:rsidRPr="00834A2A">
              <w:rPr>
                <w:noProof/>
                <w:webHidden/>
                <w:sz w:val="24"/>
              </w:rPr>
              <w:tab/>
            </w:r>
            <w:r w:rsidR="00834A2A" w:rsidRPr="00834A2A">
              <w:rPr>
                <w:noProof/>
                <w:webHidden/>
                <w:sz w:val="24"/>
              </w:rPr>
              <w:fldChar w:fldCharType="begin"/>
            </w:r>
            <w:r w:rsidR="00834A2A" w:rsidRPr="00834A2A">
              <w:rPr>
                <w:noProof/>
                <w:webHidden/>
                <w:sz w:val="24"/>
              </w:rPr>
              <w:instrText xml:space="preserve"> PAGEREF _Toc85837647 \h </w:instrText>
            </w:r>
            <w:r w:rsidR="00834A2A" w:rsidRPr="00834A2A">
              <w:rPr>
                <w:noProof/>
                <w:webHidden/>
                <w:sz w:val="24"/>
              </w:rPr>
            </w:r>
            <w:r w:rsidR="00834A2A" w:rsidRPr="00834A2A">
              <w:rPr>
                <w:noProof/>
                <w:webHidden/>
                <w:sz w:val="24"/>
              </w:rPr>
              <w:fldChar w:fldCharType="separate"/>
            </w:r>
            <w:r>
              <w:rPr>
                <w:noProof/>
                <w:webHidden/>
                <w:sz w:val="24"/>
                <w:rtl/>
              </w:rPr>
              <w:t>3</w:t>
            </w:r>
            <w:r w:rsidR="00834A2A" w:rsidRPr="00834A2A">
              <w:rPr>
                <w:noProof/>
                <w:webHidden/>
                <w:sz w:val="24"/>
              </w:rPr>
              <w:fldChar w:fldCharType="end"/>
            </w:r>
          </w:hyperlink>
        </w:p>
        <w:p w14:paraId="6039BF4E" w14:textId="0EF709FB" w:rsidR="00834A2A" w:rsidRPr="00834A2A" w:rsidRDefault="00876200" w:rsidP="00834A2A">
          <w:pPr>
            <w:pStyle w:val="TOC2"/>
            <w:rPr>
              <w:rFonts w:asciiTheme="minorHAnsi" w:eastAsiaTheme="minorEastAsia" w:hAnsiTheme="minorHAnsi" w:cstheme="minorBidi"/>
              <w:sz w:val="24"/>
              <w:szCs w:val="24"/>
              <w:lang w:val="en-CA" w:eastAsia="en-CA"/>
            </w:rPr>
          </w:pPr>
          <w:hyperlink w:anchor="_Toc85837648" w:history="1">
            <w:r w:rsidR="00834A2A" w:rsidRPr="00834A2A">
              <w:rPr>
                <w:rStyle w:val="Hyperlink"/>
                <w:rFonts w:eastAsia="YouYuan"/>
                <w:sz w:val="24"/>
                <w:szCs w:val="24"/>
                <w:rtl/>
                <w:lang w:bidi="ar-EG"/>
              </w:rPr>
              <w:t>مقدمة</w:t>
            </w:r>
            <w:r w:rsidR="00834A2A" w:rsidRPr="00834A2A">
              <w:rPr>
                <w:rStyle w:val="Hyperlink"/>
                <w:rFonts w:eastAsia="YouYuan"/>
                <w:sz w:val="24"/>
                <w:szCs w:val="24"/>
                <w:rtl/>
                <w:lang w:bidi="ar-EG"/>
              </w:rPr>
              <w:tab/>
            </w:r>
            <w:r w:rsidR="00834A2A" w:rsidRPr="00834A2A">
              <w:rPr>
                <w:webHidden/>
                <w:sz w:val="24"/>
                <w:szCs w:val="24"/>
              </w:rPr>
              <w:tab/>
            </w:r>
            <w:r w:rsidR="00834A2A" w:rsidRPr="00834A2A">
              <w:rPr>
                <w:webHidden/>
                <w:sz w:val="24"/>
                <w:szCs w:val="24"/>
              </w:rPr>
              <w:fldChar w:fldCharType="begin"/>
            </w:r>
            <w:r w:rsidR="00834A2A" w:rsidRPr="00834A2A">
              <w:rPr>
                <w:webHidden/>
                <w:sz w:val="24"/>
                <w:szCs w:val="24"/>
              </w:rPr>
              <w:instrText xml:space="preserve"> PAGEREF _Toc85837648 \h </w:instrText>
            </w:r>
            <w:r w:rsidR="00834A2A" w:rsidRPr="00834A2A">
              <w:rPr>
                <w:webHidden/>
                <w:sz w:val="24"/>
                <w:szCs w:val="24"/>
              </w:rPr>
            </w:r>
            <w:r w:rsidR="00834A2A" w:rsidRPr="00834A2A">
              <w:rPr>
                <w:webHidden/>
                <w:sz w:val="24"/>
                <w:szCs w:val="24"/>
              </w:rPr>
              <w:fldChar w:fldCharType="separate"/>
            </w:r>
            <w:r>
              <w:rPr>
                <w:webHidden/>
                <w:sz w:val="24"/>
                <w:szCs w:val="24"/>
                <w:rtl/>
              </w:rPr>
              <w:t>3</w:t>
            </w:r>
            <w:r w:rsidR="00834A2A" w:rsidRPr="00834A2A">
              <w:rPr>
                <w:webHidden/>
                <w:sz w:val="24"/>
                <w:szCs w:val="24"/>
              </w:rPr>
              <w:fldChar w:fldCharType="end"/>
            </w:r>
          </w:hyperlink>
        </w:p>
        <w:p w14:paraId="226D035B" w14:textId="4F2A0C12" w:rsidR="00834A2A" w:rsidRPr="00834A2A" w:rsidRDefault="00876200" w:rsidP="00834A2A">
          <w:pPr>
            <w:pStyle w:val="TOC1"/>
            <w:tabs>
              <w:tab w:val="left" w:pos="1440"/>
              <w:tab w:val="right" w:leader="dot" w:pos="9350"/>
            </w:tabs>
            <w:bidi/>
            <w:rPr>
              <w:rFonts w:asciiTheme="minorHAnsi" w:eastAsiaTheme="minorEastAsia" w:hAnsiTheme="minorHAnsi" w:cstheme="minorBidi"/>
              <w:caps w:val="0"/>
              <w:noProof/>
              <w:sz w:val="24"/>
              <w:lang w:val="en-CA" w:eastAsia="en-CA"/>
            </w:rPr>
          </w:pPr>
          <w:hyperlink w:anchor="_Toc85837649" w:history="1">
            <w:r w:rsidR="00834A2A" w:rsidRPr="00834A2A">
              <w:rPr>
                <w:rStyle w:val="Hyperlink"/>
                <w:rFonts w:eastAsia="YouYuan"/>
                <w:noProof/>
                <w:sz w:val="24"/>
                <w:rtl/>
                <w:lang w:bidi="ar-EG"/>
              </w:rPr>
              <w:t>البند 1-</w:t>
            </w:r>
            <w:r w:rsidR="00834A2A" w:rsidRPr="00834A2A">
              <w:rPr>
                <w:rFonts w:asciiTheme="minorHAnsi" w:eastAsiaTheme="minorEastAsia" w:hAnsiTheme="minorHAnsi" w:cstheme="minorBidi"/>
                <w:caps w:val="0"/>
                <w:noProof/>
                <w:sz w:val="24"/>
                <w:lang w:val="en-CA" w:eastAsia="en-CA"/>
              </w:rPr>
              <w:tab/>
            </w:r>
            <w:r w:rsidR="00834A2A" w:rsidRPr="00834A2A">
              <w:rPr>
                <w:rStyle w:val="Hyperlink"/>
                <w:rFonts w:eastAsia="YouYuan"/>
                <w:noProof/>
                <w:sz w:val="24"/>
                <w:rtl/>
                <w:lang w:bidi="ar-EG"/>
              </w:rPr>
              <w:t>افتتاح الاجتماع</w:t>
            </w:r>
            <w:r w:rsidR="00834A2A" w:rsidRPr="00834A2A">
              <w:rPr>
                <w:noProof/>
                <w:webHidden/>
                <w:sz w:val="24"/>
              </w:rPr>
              <w:tab/>
            </w:r>
            <w:r w:rsidR="00834A2A" w:rsidRPr="00834A2A">
              <w:rPr>
                <w:noProof/>
                <w:webHidden/>
                <w:sz w:val="24"/>
              </w:rPr>
              <w:fldChar w:fldCharType="begin"/>
            </w:r>
            <w:r w:rsidR="00834A2A" w:rsidRPr="00834A2A">
              <w:rPr>
                <w:noProof/>
                <w:webHidden/>
                <w:sz w:val="24"/>
              </w:rPr>
              <w:instrText xml:space="preserve"> PAGEREF _Toc85837649 \h </w:instrText>
            </w:r>
            <w:r w:rsidR="00834A2A" w:rsidRPr="00834A2A">
              <w:rPr>
                <w:noProof/>
                <w:webHidden/>
                <w:sz w:val="24"/>
              </w:rPr>
            </w:r>
            <w:r w:rsidR="00834A2A" w:rsidRPr="00834A2A">
              <w:rPr>
                <w:noProof/>
                <w:webHidden/>
                <w:sz w:val="24"/>
              </w:rPr>
              <w:fldChar w:fldCharType="separate"/>
            </w:r>
            <w:r>
              <w:rPr>
                <w:noProof/>
                <w:webHidden/>
                <w:sz w:val="24"/>
                <w:rtl/>
              </w:rPr>
              <w:t>7</w:t>
            </w:r>
            <w:r w:rsidR="00834A2A" w:rsidRPr="00834A2A">
              <w:rPr>
                <w:noProof/>
                <w:webHidden/>
                <w:sz w:val="24"/>
              </w:rPr>
              <w:fldChar w:fldCharType="end"/>
            </w:r>
          </w:hyperlink>
        </w:p>
        <w:p w14:paraId="4B2682BD" w14:textId="67B028A8" w:rsidR="00834A2A" w:rsidRPr="00834A2A" w:rsidRDefault="00876200" w:rsidP="00834A2A">
          <w:pPr>
            <w:pStyle w:val="TOC1"/>
            <w:tabs>
              <w:tab w:val="left" w:pos="1440"/>
              <w:tab w:val="right" w:leader="dot" w:pos="9350"/>
            </w:tabs>
            <w:bidi/>
            <w:rPr>
              <w:rFonts w:asciiTheme="minorHAnsi" w:eastAsiaTheme="minorEastAsia" w:hAnsiTheme="minorHAnsi" w:cstheme="minorBidi"/>
              <w:caps w:val="0"/>
              <w:noProof/>
              <w:sz w:val="24"/>
              <w:lang w:val="en-CA" w:eastAsia="en-CA"/>
            </w:rPr>
          </w:pPr>
          <w:hyperlink w:anchor="_Toc85837650" w:history="1">
            <w:r w:rsidR="00834A2A" w:rsidRPr="00834A2A">
              <w:rPr>
                <w:rStyle w:val="Hyperlink"/>
                <w:rFonts w:eastAsia="YouYuan"/>
                <w:noProof/>
                <w:sz w:val="24"/>
                <w:rtl/>
                <w:lang w:bidi="ar-EG"/>
              </w:rPr>
              <w:t>البند 2-</w:t>
            </w:r>
            <w:r w:rsidR="00834A2A" w:rsidRPr="00834A2A">
              <w:rPr>
                <w:rFonts w:asciiTheme="minorHAnsi" w:eastAsiaTheme="minorEastAsia" w:hAnsiTheme="minorHAnsi" w:cstheme="minorBidi"/>
                <w:caps w:val="0"/>
                <w:noProof/>
                <w:sz w:val="24"/>
                <w:lang w:val="en-CA" w:eastAsia="en-CA"/>
              </w:rPr>
              <w:tab/>
            </w:r>
            <w:r w:rsidR="00834A2A" w:rsidRPr="00834A2A">
              <w:rPr>
                <w:rStyle w:val="Hyperlink"/>
                <w:rFonts w:eastAsia="YouYuan"/>
                <w:noProof/>
                <w:sz w:val="24"/>
                <w:rtl/>
                <w:lang w:bidi="ar-EG"/>
              </w:rPr>
              <w:t>تنظيم العمل</w:t>
            </w:r>
            <w:r w:rsidR="00834A2A" w:rsidRPr="00834A2A">
              <w:rPr>
                <w:noProof/>
                <w:webHidden/>
                <w:sz w:val="24"/>
              </w:rPr>
              <w:tab/>
            </w:r>
            <w:r w:rsidR="00834A2A" w:rsidRPr="00834A2A">
              <w:rPr>
                <w:noProof/>
                <w:webHidden/>
                <w:sz w:val="24"/>
              </w:rPr>
              <w:fldChar w:fldCharType="begin"/>
            </w:r>
            <w:r w:rsidR="00834A2A" w:rsidRPr="00834A2A">
              <w:rPr>
                <w:noProof/>
                <w:webHidden/>
                <w:sz w:val="24"/>
              </w:rPr>
              <w:instrText xml:space="preserve"> PAGEREF _Toc85837650 \h </w:instrText>
            </w:r>
            <w:r w:rsidR="00834A2A" w:rsidRPr="00834A2A">
              <w:rPr>
                <w:noProof/>
                <w:webHidden/>
                <w:sz w:val="24"/>
              </w:rPr>
            </w:r>
            <w:r w:rsidR="00834A2A" w:rsidRPr="00834A2A">
              <w:rPr>
                <w:noProof/>
                <w:webHidden/>
                <w:sz w:val="24"/>
              </w:rPr>
              <w:fldChar w:fldCharType="separate"/>
            </w:r>
            <w:r>
              <w:rPr>
                <w:noProof/>
                <w:webHidden/>
                <w:sz w:val="24"/>
                <w:rtl/>
              </w:rPr>
              <w:t>8</w:t>
            </w:r>
            <w:r w:rsidR="00834A2A" w:rsidRPr="00834A2A">
              <w:rPr>
                <w:noProof/>
                <w:webHidden/>
                <w:sz w:val="24"/>
              </w:rPr>
              <w:fldChar w:fldCharType="end"/>
            </w:r>
          </w:hyperlink>
        </w:p>
        <w:p w14:paraId="1F726DD8" w14:textId="6CC526A7" w:rsidR="00834A2A" w:rsidRPr="00834A2A" w:rsidRDefault="00876200" w:rsidP="00834A2A">
          <w:pPr>
            <w:pStyle w:val="TOC2"/>
            <w:tabs>
              <w:tab w:val="left" w:pos="2308"/>
            </w:tabs>
            <w:rPr>
              <w:rFonts w:asciiTheme="minorHAnsi" w:eastAsiaTheme="minorEastAsia" w:hAnsiTheme="minorHAnsi" w:cstheme="minorBidi"/>
              <w:sz w:val="24"/>
              <w:szCs w:val="24"/>
              <w:lang w:val="en-CA" w:eastAsia="en-CA"/>
            </w:rPr>
          </w:pPr>
          <w:hyperlink w:anchor="_Toc85837651" w:history="1">
            <w:r w:rsidR="00834A2A" w:rsidRPr="00834A2A">
              <w:rPr>
                <w:rStyle w:val="Hyperlink"/>
                <w:rFonts w:eastAsia="YouYuan"/>
                <w:sz w:val="24"/>
                <w:szCs w:val="24"/>
                <w:rtl/>
                <w:lang w:bidi="ar-EG"/>
              </w:rPr>
              <w:t>ألف-</w:t>
            </w:r>
            <w:r w:rsidR="00834A2A" w:rsidRPr="00834A2A">
              <w:rPr>
                <w:rFonts w:asciiTheme="minorHAnsi" w:eastAsiaTheme="minorEastAsia" w:hAnsiTheme="minorHAnsi" w:cstheme="minorBidi"/>
                <w:sz w:val="24"/>
                <w:szCs w:val="24"/>
                <w:lang w:val="en-CA" w:eastAsia="en-CA"/>
              </w:rPr>
              <w:tab/>
            </w:r>
            <w:r w:rsidR="00834A2A" w:rsidRPr="00834A2A">
              <w:rPr>
                <w:rStyle w:val="Hyperlink"/>
                <w:rFonts w:eastAsia="YouYuan"/>
                <w:sz w:val="24"/>
                <w:szCs w:val="24"/>
                <w:rtl/>
                <w:lang w:bidi="ar-EG"/>
              </w:rPr>
              <w:t>إقرار جدول الأعمال</w:t>
            </w:r>
            <w:r w:rsidR="00834A2A" w:rsidRPr="00834A2A">
              <w:rPr>
                <w:webHidden/>
                <w:sz w:val="24"/>
                <w:szCs w:val="24"/>
              </w:rPr>
              <w:tab/>
            </w:r>
            <w:r w:rsidR="00834A2A" w:rsidRPr="00834A2A">
              <w:rPr>
                <w:webHidden/>
                <w:sz w:val="24"/>
                <w:szCs w:val="24"/>
              </w:rPr>
              <w:fldChar w:fldCharType="begin"/>
            </w:r>
            <w:r w:rsidR="00834A2A" w:rsidRPr="00834A2A">
              <w:rPr>
                <w:webHidden/>
                <w:sz w:val="24"/>
                <w:szCs w:val="24"/>
              </w:rPr>
              <w:instrText xml:space="preserve"> PAGEREF _Toc85837651 \h </w:instrText>
            </w:r>
            <w:r w:rsidR="00834A2A" w:rsidRPr="00834A2A">
              <w:rPr>
                <w:webHidden/>
                <w:sz w:val="24"/>
                <w:szCs w:val="24"/>
              </w:rPr>
            </w:r>
            <w:r w:rsidR="00834A2A" w:rsidRPr="00834A2A">
              <w:rPr>
                <w:webHidden/>
                <w:sz w:val="24"/>
                <w:szCs w:val="24"/>
              </w:rPr>
              <w:fldChar w:fldCharType="separate"/>
            </w:r>
            <w:r>
              <w:rPr>
                <w:webHidden/>
                <w:sz w:val="24"/>
                <w:szCs w:val="24"/>
                <w:rtl/>
              </w:rPr>
              <w:t>8</w:t>
            </w:r>
            <w:r w:rsidR="00834A2A" w:rsidRPr="00834A2A">
              <w:rPr>
                <w:webHidden/>
                <w:sz w:val="24"/>
                <w:szCs w:val="24"/>
              </w:rPr>
              <w:fldChar w:fldCharType="end"/>
            </w:r>
          </w:hyperlink>
        </w:p>
        <w:p w14:paraId="03ECC180" w14:textId="6ABB40C2" w:rsidR="00834A2A" w:rsidRPr="00834A2A" w:rsidRDefault="00876200" w:rsidP="00834A2A">
          <w:pPr>
            <w:pStyle w:val="TOC2"/>
            <w:tabs>
              <w:tab w:val="left" w:pos="2160"/>
            </w:tabs>
            <w:rPr>
              <w:rFonts w:asciiTheme="minorHAnsi" w:eastAsiaTheme="minorEastAsia" w:hAnsiTheme="minorHAnsi" w:cstheme="minorBidi"/>
              <w:sz w:val="24"/>
              <w:szCs w:val="24"/>
              <w:lang w:val="en-CA" w:eastAsia="en-CA"/>
            </w:rPr>
          </w:pPr>
          <w:hyperlink w:anchor="_Toc85837652" w:history="1">
            <w:r w:rsidR="00834A2A" w:rsidRPr="00834A2A">
              <w:rPr>
                <w:rStyle w:val="Hyperlink"/>
                <w:rFonts w:eastAsia="YouYuan"/>
                <w:sz w:val="24"/>
                <w:szCs w:val="24"/>
                <w:rtl/>
                <w:lang w:bidi="ar-EG"/>
              </w:rPr>
              <w:t>باء-</w:t>
            </w:r>
            <w:r w:rsidR="00834A2A" w:rsidRPr="00834A2A">
              <w:rPr>
                <w:rFonts w:asciiTheme="minorHAnsi" w:eastAsiaTheme="minorEastAsia" w:hAnsiTheme="minorHAnsi" w:cstheme="minorBidi"/>
                <w:sz w:val="24"/>
                <w:szCs w:val="24"/>
                <w:lang w:val="en-CA" w:eastAsia="en-CA"/>
              </w:rPr>
              <w:tab/>
            </w:r>
            <w:r w:rsidR="00834A2A" w:rsidRPr="00834A2A">
              <w:rPr>
                <w:rStyle w:val="Hyperlink"/>
                <w:rFonts w:eastAsia="YouYuan"/>
                <w:sz w:val="24"/>
                <w:szCs w:val="24"/>
                <w:rtl/>
                <w:lang w:bidi="ar-EG"/>
              </w:rPr>
              <w:t>تنظيم العمل</w:t>
            </w:r>
            <w:r w:rsidR="00834A2A" w:rsidRPr="00834A2A">
              <w:rPr>
                <w:webHidden/>
                <w:sz w:val="24"/>
                <w:szCs w:val="24"/>
              </w:rPr>
              <w:tab/>
            </w:r>
            <w:r w:rsidR="00834A2A" w:rsidRPr="00834A2A">
              <w:rPr>
                <w:webHidden/>
                <w:sz w:val="24"/>
                <w:szCs w:val="24"/>
              </w:rPr>
              <w:fldChar w:fldCharType="begin"/>
            </w:r>
            <w:r w:rsidR="00834A2A" w:rsidRPr="00834A2A">
              <w:rPr>
                <w:webHidden/>
                <w:sz w:val="24"/>
                <w:szCs w:val="24"/>
              </w:rPr>
              <w:instrText xml:space="preserve"> PAGEREF _Toc85837652 \h </w:instrText>
            </w:r>
            <w:r w:rsidR="00834A2A" w:rsidRPr="00834A2A">
              <w:rPr>
                <w:webHidden/>
                <w:sz w:val="24"/>
                <w:szCs w:val="24"/>
              </w:rPr>
            </w:r>
            <w:r w:rsidR="00834A2A" w:rsidRPr="00834A2A">
              <w:rPr>
                <w:webHidden/>
                <w:sz w:val="24"/>
                <w:szCs w:val="24"/>
              </w:rPr>
              <w:fldChar w:fldCharType="separate"/>
            </w:r>
            <w:r>
              <w:rPr>
                <w:webHidden/>
                <w:sz w:val="24"/>
                <w:szCs w:val="24"/>
                <w:rtl/>
              </w:rPr>
              <w:t>9</w:t>
            </w:r>
            <w:r w:rsidR="00834A2A" w:rsidRPr="00834A2A">
              <w:rPr>
                <w:webHidden/>
                <w:sz w:val="24"/>
                <w:szCs w:val="24"/>
              </w:rPr>
              <w:fldChar w:fldCharType="end"/>
            </w:r>
          </w:hyperlink>
        </w:p>
        <w:p w14:paraId="2CC810A9" w14:textId="7E9B05D8" w:rsidR="00834A2A" w:rsidRPr="00834A2A" w:rsidRDefault="00876200" w:rsidP="00834A2A">
          <w:pPr>
            <w:pStyle w:val="TOC1"/>
            <w:tabs>
              <w:tab w:val="left" w:pos="3832"/>
              <w:tab w:val="right" w:leader="dot" w:pos="9350"/>
            </w:tabs>
            <w:bidi/>
            <w:rPr>
              <w:rFonts w:asciiTheme="minorHAnsi" w:eastAsiaTheme="minorEastAsia" w:hAnsiTheme="minorHAnsi" w:cstheme="minorBidi"/>
              <w:caps w:val="0"/>
              <w:noProof/>
              <w:sz w:val="24"/>
              <w:lang w:val="en-CA" w:eastAsia="en-CA"/>
            </w:rPr>
          </w:pPr>
          <w:hyperlink w:anchor="_Toc85837653" w:history="1">
            <w:r w:rsidR="00834A2A" w:rsidRPr="00834A2A">
              <w:rPr>
                <w:rStyle w:val="Hyperlink"/>
                <w:rFonts w:eastAsia="YouYuan"/>
                <w:noProof/>
                <w:sz w:val="24"/>
                <w:rtl/>
                <w:lang w:bidi="ar-EG"/>
              </w:rPr>
              <w:t>البند 3-</w:t>
            </w:r>
            <w:r w:rsidR="00834A2A" w:rsidRPr="00834A2A">
              <w:rPr>
                <w:rFonts w:asciiTheme="minorHAnsi" w:eastAsiaTheme="minorEastAsia" w:hAnsiTheme="minorHAnsi" w:cstheme="minorBidi"/>
                <w:caps w:val="0"/>
                <w:noProof/>
                <w:sz w:val="24"/>
                <w:lang w:val="en-CA" w:eastAsia="en-CA"/>
              </w:rPr>
              <w:tab/>
            </w:r>
            <w:r w:rsidR="00834A2A" w:rsidRPr="00834A2A">
              <w:rPr>
                <w:rStyle w:val="Hyperlink"/>
                <w:rFonts w:eastAsia="YouYuan"/>
                <w:noProof/>
                <w:sz w:val="24"/>
                <w:rtl/>
                <w:lang w:bidi="ar-EG"/>
              </w:rPr>
              <w:t>التقدم المحرز منذ الاجتماع الثاني للفريق العامل</w:t>
            </w:r>
            <w:r w:rsidR="00834A2A" w:rsidRPr="00834A2A">
              <w:rPr>
                <w:noProof/>
                <w:webHidden/>
                <w:sz w:val="24"/>
              </w:rPr>
              <w:tab/>
            </w:r>
            <w:r w:rsidR="00834A2A" w:rsidRPr="00834A2A">
              <w:rPr>
                <w:noProof/>
                <w:webHidden/>
                <w:sz w:val="24"/>
              </w:rPr>
              <w:fldChar w:fldCharType="begin"/>
            </w:r>
            <w:r w:rsidR="00834A2A" w:rsidRPr="00834A2A">
              <w:rPr>
                <w:noProof/>
                <w:webHidden/>
                <w:sz w:val="24"/>
              </w:rPr>
              <w:instrText xml:space="preserve"> PAGEREF _Toc85837653 \h </w:instrText>
            </w:r>
            <w:r w:rsidR="00834A2A" w:rsidRPr="00834A2A">
              <w:rPr>
                <w:noProof/>
                <w:webHidden/>
                <w:sz w:val="24"/>
              </w:rPr>
            </w:r>
            <w:r w:rsidR="00834A2A" w:rsidRPr="00834A2A">
              <w:rPr>
                <w:noProof/>
                <w:webHidden/>
                <w:sz w:val="24"/>
              </w:rPr>
              <w:fldChar w:fldCharType="separate"/>
            </w:r>
            <w:r>
              <w:rPr>
                <w:noProof/>
                <w:webHidden/>
                <w:sz w:val="24"/>
                <w:rtl/>
              </w:rPr>
              <w:t>9</w:t>
            </w:r>
            <w:r w:rsidR="00834A2A" w:rsidRPr="00834A2A">
              <w:rPr>
                <w:noProof/>
                <w:webHidden/>
                <w:sz w:val="24"/>
              </w:rPr>
              <w:fldChar w:fldCharType="end"/>
            </w:r>
          </w:hyperlink>
        </w:p>
        <w:p w14:paraId="1233EFF9" w14:textId="49EFA2D3" w:rsidR="00834A2A" w:rsidRPr="00834A2A" w:rsidRDefault="00876200" w:rsidP="00834A2A">
          <w:pPr>
            <w:pStyle w:val="TOC1"/>
            <w:tabs>
              <w:tab w:val="left" w:pos="4154"/>
              <w:tab w:val="right" w:leader="dot" w:pos="9350"/>
            </w:tabs>
            <w:bidi/>
            <w:rPr>
              <w:rFonts w:asciiTheme="minorHAnsi" w:eastAsiaTheme="minorEastAsia" w:hAnsiTheme="minorHAnsi" w:cstheme="minorBidi"/>
              <w:caps w:val="0"/>
              <w:noProof/>
              <w:sz w:val="24"/>
              <w:lang w:val="en-CA" w:eastAsia="en-CA"/>
            </w:rPr>
          </w:pPr>
          <w:hyperlink w:anchor="_Toc85837654" w:history="1">
            <w:r w:rsidR="00834A2A" w:rsidRPr="00834A2A">
              <w:rPr>
                <w:rStyle w:val="Hyperlink"/>
                <w:rFonts w:eastAsia="YouYuan"/>
                <w:noProof/>
                <w:sz w:val="24"/>
                <w:rtl/>
                <w:lang w:bidi="ar-EG"/>
              </w:rPr>
              <w:t>البند 4-</w:t>
            </w:r>
            <w:r w:rsidR="00834A2A" w:rsidRPr="00834A2A">
              <w:rPr>
                <w:rFonts w:asciiTheme="minorHAnsi" w:eastAsiaTheme="minorEastAsia" w:hAnsiTheme="minorHAnsi" w:cstheme="minorBidi"/>
                <w:caps w:val="0"/>
                <w:noProof/>
                <w:sz w:val="24"/>
                <w:lang w:val="en-CA" w:eastAsia="en-CA"/>
              </w:rPr>
              <w:tab/>
            </w:r>
            <w:r w:rsidR="00834A2A" w:rsidRPr="00834A2A">
              <w:rPr>
                <w:rStyle w:val="Hyperlink"/>
                <w:rFonts w:eastAsia="YouYuan"/>
                <w:noProof/>
                <w:sz w:val="24"/>
                <w:rtl/>
                <w:lang w:bidi="ar-EG"/>
              </w:rPr>
              <w:t>الإطار العالمي للتنوع البيولوجي لما بعد عام 2020</w:t>
            </w:r>
            <w:r w:rsidR="00834A2A" w:rsidRPr="00834A2A">
              <w:rPr>
                <w:noProof/>
                <w:webHidden/>
                <w:sz w:val="24"/>
              </w:rPr>
              <w:tab/>
            </w:r>
            <w:r w:rsidR="00834A2A" w:rsidRPr="00834A2A">
              <w:rPr>
                <w:noProof/>
                <w:webHidden/>
                <w:sz w:val="24"/>
              </w:rPr>
              <w:fldChar w:fldCharType="begin"/>
            </w:r>
            <w:r w:rsidR="00834A2A" w:rsidRPr="00834A2A">
              <w:rPr>
                <w:noProof/>
                <w:webHidden/>
                <w:sz w:val="24"/>
              </w:rPr>
              <w:instrText xml:space="preserve"> PAGEREF _Toc85837654 \h </w:instrText>
            </w:r>
            <w:r w:rsidR="00834A2A" w:rsidRPr="00834A2A">
              <w:rPr>
                <w:noProof/>
                <w:webHidden/>
                <w:sz w:val="24"/>
              </w:rPr>
            </w:r>
            <w:r w:rsidR="00834A2A" w:rsidRPr="00834A2A">
              <w:rPr>
                <w:noProof/>
                <w:webHidden/>
                <w:sz w:val="24"/>
              </w:rPr>
              <w:fldChar w:fldCharType="separate"/>
            </w:r>
            <w:r>
              <w:rPr>
                <w:noProof/>
                <w:webHidden/>
                <w:sz w:val="24"/>
                <w:rtl/>
              </w:rPr>
              <w:t>10</w:t>
            </w:r>
            <w:r w:rsidR="00834A2A" w:rsidRPr="00834A2A">
              <w:rPr>
                <w:noProof/>
                <w:webHidden/>
                <w:sz w:val="24"/>
              </w:rPr>
              <w:fldChar w:fldCharType="end"/>
            </w:r>
          </w:hyperlink>
        </w:p>
        <w:p w14:paraId="6D89EF5B" w14:textId="67CF34DA" w:rsidR="00834A2A" w:rsidRPr="00834A2A" w:rsidRDefault="00876200" w:rsidP="00834A2A">
          <w:pPr>
            <w:pStyle w:val="TOC1"/>
            <w:tabs>
              <w:tab w:val="left" w:pos="3816"/>
              <w:tab w:val="right" w:leader="dot" w:pos="9350"/>
            </w:tabs>
            <w:bidi/>
            <w:rPr>
              <w:rFonts w:asciiTheme="minorHAnsi" w:eastAsiaTheme="minorEastAsia" w:hAnsiTheme="minorHAnsi" w:cstheme="minorBidi"/>
              <w:caps w:val="0"/>
              <w:noProof/>
              <w:sz w:val="24"/>
              <w:lang w:val="en-CA" w:eastAsia="en-CA"/>
            </w:rPr>
          </w:pPr>
          <w:hyperlink w:anchor="_Toc85837655" w:history="1">
            <w:r w:rsidR="00834A2A" w:rsidRPr="00834A2A">
              <w:rPr>
                <w:rStyle w:val="Hyperlink"/>
                <w:rFonts w:eastAsia="YouYuan"/>
                <w:noProof/>
                <w:sz w:val="24"/>
                <w:rtl/>
                <w:lang w:bidi="ar-EG"/>
              </w:rPr>
              <w:t>البند 5-</w:t>
            </w:r>
            <w:r w:rsidR="00834A2A" w:rsidRPr="00834A2A">
              <w:rPr>
                <w:rFonts w:asciiTheme="minorHAnsi" w:eastAsiaTheme="minorEastAsia" w:hAnsiTheme="minorHAnsi" w:cstheme="minorBidi"/>
                <w:caps w:val="0"/>
                <w:noProof/>
                <w:sz w:val="24"/>
                <w:lang w:val="en-CA" w:eastAsia="en-CA"/>
              </w:rPr>
              <w:tab/>
            </w:r>
            <w:r w:rsidR="00834A2A" w:rsidRPr="00834A2A">
              <w:rPr>
                <w:rStyle w:val="Hyperlink"/>
                <w:rFonts w:eastAsia="YouYuan"/>
                <w:noProof/>
                <w:sz w:val="24"/>
                <w:rtl/>
                <w:lang w:bidi="ar-EG"/>
              </w:rPr>
              <w:t>معلومات التسلسل الرقمي بشأن الموارد الجينية</w:t>
            </w:r>
            <w:r w:rsidR="00834A2A" w:rsidRPr="00834A2A">
              <w:rPr>
                <w:noProof/>
                <w:webHidden/>
                <w:sz w:val="24"/>
              </w:rPr>
              <w:tab/>
            </w:r>
            <w:r w:rsidR="00834A2A" w:rsidRPr="00834A2A">
              <w:rPr>
                <w:noProof/>
                <w:webHidden/>
                <w:sz w:val="24"/>
              </w:rPr>
              <w:fldChar w:fldCharType="begin"/>
            </w:r>
            <w:r w:rsidR="00834A2A" w:rsidRPr="00834A2A">
              <w:rPr>
                <w:noProof/>
                <w:webHidden/>
                <w:sz w:val="24"/>
              </w:rPr>
              <w:instrText xml:space="preserve"> PAGEREF _Toc85837655 \h </w:instrText>
            </w:r>
            <w:r w:rsidR="00834A2A" w:rsidRPr="00834A2A">
              <w:rPr>
                <w:noProof/>
                <w:webHidden/>
                <w:sz w:val="24"/>
              </w:rPr>
            </w:r>
            <w:r w:rsidR="00834A2A" w:rsidRPr="00834A2A">
              <w:rPr>
                <w:noProof/>
                <w:webHidden/>
                <w:sz w:val="24"/>
              </w:rPr>
              <w:fldChar w:fldCharType="separate"/>
            </w:r>
            <w:r>
              <w:rPr>
                <w:noProof/>
                <w:webHidden/>
                <w:sz w:val="24"/>
                <w:rtl/>
              </w:rPr>
              <w:t>13</w:t>
            </w:r>
            <w:r w:rsidR="00834A2A" w:rsidRPr="00834A2A">
              <w:rPr>
                <w:noProof/>
                <w:webHidden/>
                <w:sz w:val="24"/>
              </w:rPr>
              <w:fldChar w:fldCharType="end"/>
            </w:r>
          </w:hyperlink>
        </w:p>
        <w:p w14:paraId="5FB07656" w14:textId="05E4935D" w:rsidR="00834A2A" w:rsidRPr="00834A2A" w:rsidRDefault="00876200" w:rsidP="00834A2A">
          <w:pPr>
            <w:pStyle w:val="TOC1"/>
            <w:tabs>
              <w:tab w:val="left" w:pos="1440"/>
              <w:tab w:val="right" w:leader="dot" w:pos="9350"/>
            </w:tabs>
            <w:bidi/>
            <w:rPr>
              <w:rFonts w:asciiTheme="minorHAnsi" w:eastAsiaTheme="minorEastAsia" w:hAnsiTheme="minorHAnsi" w:cstheme="minorBidi"/>
              <w:caps w:val="0"/>
              <w:noProof/>
              <w:sz w:val="24"/>
              <w:lang w:val="en-CA" w:eastAsia="en-CA"/>
            </w:rPr>
          </w:pPr>
          <w:hyperlink w:anchor="_Toc85837656" w:history="1">
            <w:r w:rsidR="00834A2A" w:rsidRPr="00834A2A">
              <w:rPr>
                <w:rStyle w:val="Hyperlink"/>
                <w:rFonts w:eastAsia="YouYuan"/>
                <w:noProof/>
                <w:sz w:val="24"/>
                <w:rtl/>
                <w:lang w:bidi="ar-EG"/>
              </w:rPr>
              <w:t>البند 6-</w:t>
            </w:r>
            <w:r w:rsidR="00834A2A" w:rsidRPr="00834A2A">
              <w:rPr>
                <w:rFonts w:asciiTheme="minorHAnsi" w:eastAsiaTheme="minorEastAsia" w:hAnsiTheme="minorHAnsi" w:cstheme="minorBidi"/>
                <w:caps w:val="0"/>
                <w:noProof/>
                <w:sz w:val="24"/>
                <w:lang w:val="en-CA" w:eastAsia="en-CA"/>
              </w:rPr>
              <w:tab/>
            </w:r>
            <w:r w:rsidR="00834A2A" w:rsidRPr="00834A2A">
              <w:rPr>
                <w:rStyle w:val="Hyperlink"/>
                <w:rFonts w:eastAsia="YouYuan"/>
                <w:noProof/>
                <w:sz w:val="24"/>
                <w:rtl/>
                <w:lang w:bidi="ar-EG"/>
              </w:rPr>
              <w:t>مسائل أخرى</w:t>
            </w:r>
            <w:r w:rsidR="00834A2A" w:rsidRPr="00834A2A">
              <w:rPr>
                <w:noProof/>
                <w:webHidden/>
                <w:sz w:val="24"/>
              </w:rPr>
              <w:tab/>
            </w:r>
            <w:r w:rsidR="00834A2A" w:rsidRPr="00834A2A">
              <w:rPr>
                <w:noProof/>
                <w:webHidden/>
                <w:sz w:val="24"/>
              </w:rPr>
              <w:fldChar w:fldCharType="begin"/>
            </w:r>
            <w:r w:rsidR="00834A2A" w:rsidRPr="00834A2A">
              <w:rPr>
                <w:noProof/>
                <w:webHidden/>
                <w:sz w:val="24"/>
              </w:rPr>
              <w:instrText xml:space="preserve"> PAGEREF _Toc85837656 \h </w:instrText>
            </w:r>
            <w:r w:rsidR="00834A2A" w:rsidRPr="00834A2A">
              <w:rPr>
                <w:noProof/>
                <w:webHidden/>
                <w:sz w:val="24"/>
              </w:rPr>
            </w:r>
            <w:r w:rsidR="00834A2A" w:rsidRPr="00834A2A">
              <w:rPr>
                <w:noProof/>
                <w:webHidden/>
                <w:sz w:val="24"/>
              </w:rPr>
              <w:fldChar w:fldCharType="separate"/>
            </w:r>
            <w:r>
              <w:rPr>
                <w:noProof/>
                <w:webHidden/>
                <w:sz w:val="24"/>
                <w:rtl/>
              </w:rPr>
              <w:t>15</w:t>
            </w:r>
            <w:r w:rsidR="00834A2A" w:rsidRPr="00834A2A">
              <w:rPr>
                <w:noProof/>
                <w:webHidden/>
                <w:sz w:val="24"/>
              </w:rPr>
              <w:fldChar w:fldCharType="end"/>
            </w:r>
          </w:hyperlink>
        </w:p>
        <w:p w14:paraId="0FB899E3" w14:textId="77618D96" w:rsidR="00834A2A" w:rsidRPr="00834A2A" w:rsidRDefault="00876200" w:rsidP="00834A2A">
          <w:pPr>
            <w:pStyle w:val="TOC1"/>
            <w:tabs>
              <w:tab w:val="left" w:pos="1440"/>
              <w:tab w:val="right" w:leader="dot" w:pos="9350"/>
            </w:tabs>
            <w:bidi/>
            <w:rPr>
              <w:rFonts w:asciiTheme="minorHAnsi" w:eastAsiaTheme="minorEastAsia" w:hAnsiTheme="minorHAnsi" w:cstheme="minorBidi"/>
              <w:caps w:val="0"/>
              <w:noProof/>
              <w:sz w:val="24"/>
              <w:lang w:val="en-CA" w:eastAsia="en-CA"/>
            </w:rPr>
          </w:pPr>
          <w:hyperlink w:anchor="_Toc85837657" w:history="1">
            <w:r w:rsidR="00834A2A" w:rsidRPr="00834A2A">
              <w:rPr>
                <w:rStyle w:val="Hyperlink"/>
                <w:rFonts w:eastAsia="YouYuan"/>
                <w:noProof/>
                <w:sz w:val="24"/>
                <w:rtl/>
                <w:lang w:bidi="ar-EG"/>
              </w:rPr>
              <w:t>البند 7-</w:t>
            </w:r>
            <w:r w:rsidR="00834A2A" w:rsidRPr="00834A2A">
              <w:rPr>
                <w:rFonts w:asciiTheme="minorHAnsi" w:eastAsiaTheme="minorEastAsia" w:hAnsiTheme="minorHAnsi" w:cstheme="minorBidi"/>
                <w:caps w:val="0"/>
                <w:noProof/>
                <w:sz w:val="24"/>
                <w:lang w:val="en-CA" w:eastAsia="en-CA"/>
              </w:rPr>
              <w:tab/>
            </w:r>
            <w:r w:rsidR="00834A2A" w:rsidRPr="00834A2A">
              <w:rPr>
                <w:rStyle w:val="Hyperlink"/>
                <w:rFonts w:eastAsia="YouYuan"/>
                <w:noProof/>
                <w:sz w:val="24"/>
                <w:rtl/>
                <w:lang w:bidi="ar-EG"/>
              </w:rPr>
              <w:t>اعتماد التقرير</w:t>
            </w:r>
            <w:r w:rsidR="00834A2A" w:rsidRPr="00834A2A">
              <w:rPr>
                <w:noProof/>
                <w:webHidden/>
                <w:sz w:val="24"/>
              </w:rPr>
              <w:tab/>
            </w:r>
            <w:r w:rsidR="00834A2A" w:rsidRPr="00834A2A">
              <w:rPr>
                <w:noProof/>
                <w:webHidden/>
                <w:sz w:val="24"/>
              </w:rPr>
              <w:fldChar w:fldCharType="begin"/>
            </w:r>
            <w:r w:rsidR="00834A2A" w:rsidRPr="00834A2A">
              <w:rPr>
                <w:noProof/>
                <w:webHidden/>
                <w:sz w:val="24"/>
              </w:rPr>
              <w:instrText xml:space="preserve"> PAGEREF _Toc85837657 \h </w:instrText>
            </w:r>
            <w:r w:rsidR="00834A2A" w:rsidRPr="00834A2A">
              <w:rPr>
                <w:noProof/>
                <w:webHidden/>
                <w:sz w:val="24"/>
              </w:rPr>
            </w:r>
            <w:r w:rsidR="00834A2A" w:rsidRPr="00834A2A">
              <w:rPr>
                <w:noProof/>
                <w:webHidden/>
                <w:sz w:val="24"/>
              </w:rPr>
              <w:fldChar w:fldCharType="separate"/>
            </w:r>
            <w:r>
              <w:rPr>
                <w:noProof/>
                <w:webHidden/>
                <w:sz w:val="24"/>
                <w:rtl/>
              </w:rPr>
              <w:t>15</w:t>
            </w:r>
            <w:r w:rsidR="00834A2A" w:rsidRPr="00834A2A">
              <w:rPr>
                <w:noProof/>
                <w:webHidden/>
                <w:sz w:val="24"/>
              </w:rPr>
              <w:fldChar w:fldCharType="end"/>
            </w:r>
          </w:hyperlink>
        </w:p>
        <w:p w14:paraId="37F4485F" w14:textId="2B1490A9" w:rsidR="00834A2A" w:rsidRPr="00834A2A" w:rsidRDefault="00876200" w:rsidP="00834A2A">
          <w:pPr>
            <w:pStyle w:val="TOC1"/>
            <w:tabs>
              <w:tab w:val="left" w:pos="2160"/>
              <w:tab w:val="right" w:leader="dot" w:pos="9350"/>
            </w:tabs>
            <w:bidi/>
            <w:rPr>
              <w:rFonts w:asciiTheme="minorHAnsi" w:eastAsiaTheme="minorEastAsia" w:hAnsiTheme="minorHAnsi" w:cstheme="minorBidi"/>
              <w:caps w:val="0"/>
              <w:noProof/>
              <w:sz w:val="24"/>
              <w:lang w:val="en-CA" w:eastAsia="en-CA"/>
            </w:rPr>
          </w:pPr>
          <w:hyperlink w:anchor="_Toc85837658" w:history="1">
            <w:r w:rsidR="00834A2A" w:rsidRPr="00834A2A">
              <w:rPr>
                <w:rStyle w:val="Hyperlink"/>
                <w:rFonts w:eastAsia="YouYuan"/>
                <w:noProof/>
                <w:sz w:val="24"/>
                <w:rtl/>
                <w:lang w:bidi="ar-EG"/>
              </w:rPr>
              <w:t>البند 8-</w:t>
            </w:r>
            <w:r w:rsidR="00834A2A" w:rsidRPr="00834A2A">
              <w:rPr>
                <w:rFonts w:asciiTheme="minorHAnsi" w:eastAsiaTheme="minorEastAsia" w:hAnsiTheme="minorHAnsi" w:cstheme="minorBidi"/>
                <w:caps w:val="0"/>
                <w:noProof/>
                <w:sz w:val="24"/>
                <w:lang w:val="en-CA" w:eastAsia="en-CA"/>
              </w:rPr>
              <w:tab/>
            </w:r>
            <w:r w:rsidR="00834A2A" w:rsidRPr="00834A2A">
              <w:rPr>
                <w:rStyle w:val="Hyperlink"/>
                <w:rFonts w:eastAsia="YouYuan"/>
                <w:noProof/>
                <w:sz w:val="24"/>
                <w:rtl/>
                <w:lang w:bidi="ar-EG"/>
              </w:rPr>
              <w:t>البيانات الختامية</w:t>
            </w:r>
            <w:r w:rsidR="00834A2A" w:rsidRPr="00834A2A">
              <w:rPr>
                <w:rStyle w:val="Hyperlink"/>
                <w:rFonts w:eastAsia="YouYuan"/>
                <w:noProof/>
                <w:sz w:val="24"/>
                <w:rtl/>
                <w:lang w:bidi="ar-EG"/>
              </w:rPr>
              <w:tab/>
            </w:r>
            <w:r w:rsidR="00834A2A" w:rsidRPr="00834A2A">
              <w:rPr>
                <w:noProof/>
                <w:webHidden/>
                <w:sz w:val="24"/>
              </w:rPr>
              <w:tab/>
            </w:r>
            <w:r w:rsidR="00834A2A" w:rsidRPr="00834A2A">
              <w:rPr>
                <w:noProof/>
                <w:webHidden/>
                <w:sz w:val="24"/>
              </w:rPr>
              <w:fldChar w:fldCharType="begin"/>
            </w:r>
            <w:r w:rsidR="00834A2A" w:rsidRPr="00834A2A">
              <w:rPr>
                <w:noProof/>
                <w:webHidden/>
                <w:sz w:val="24"/>
              </w:rPr>
              <w:instrText xml:space="preserve"> PAGEREF _Toc85837658 \h </w:instrText>
            </w:r>
            <w:r w:rsidR="00834A2A" w:rsidRPr="00834A2A">
              <w:rPr>
                <w:noProof/>
                <w:webHidden/>
                <w:sz w:val="24"/>
              </w:rPr>
            </w:r>
            <w:r w:rsidR="00834A2A" w:rsidRPr="00834A2A">
              <w:rPr>
                <w:noProof/>
                <w:webHidden/>
                <w:sz w:val="24"/>
              </w:rPr>
              <w:fldChar w:fldCharType="separate"/>
            </w:r>
            <w:r>
              <w:rPr>
                <w:noProof/>
                <w:webHidden/>
                <w:sz w:val="24"/>
                <w:rtl/>
              </w:rPr>
              <w:t>15</w:t>
            </w:r>
            <w:r w:rsidR="00834A2A" w:rsidRPr="00834A2A">
              <w:rPr>
                <w:noProof/>
                <w:webHidden/>
                <w:sz w:val="24"/>
              </w:rPr>
              <w:fldChar w:fldCharType="end"/>
            </w:r>
          </w:hyperlink>
        </w:p>
        <w:p w14:paraId="777AA7C3" w14:textId="13F4BA06" w:rsidR="00834A2A" w:rsidRPr="00834A2A" w:rsidRDefault="00876200" w:rsidP="00834A2A">
          <w:pPr>
            <w:pStyle w:val="TOC1"/>
            <w:tabs>
              <w:tab w:val="right" w:leader="dot" w:pos="9350"/>
            </w:tabs>
            <w:bidi/>
            <w:rPr>
              <w:rFonts w:asciiTheme="minorHAnsi" w:eastAsiaTheme="minorEastAsia" w:hAnsiTheme="minorHAnsi" w:cstheme="minorBidi"/>
              <w:caps w:val="0"/>
              <w:noProof/>
              <w:sz w:val="24"/>
              <w:lang w:val="en-CA" w:eastAsia="en-CA"/>
            </w:rPr>
          </w:pPr>
          <w:hyperlink w:anchor="_Toc85837659" w:history="1">
            <w:r w:rsidR="00834A2A" w:rsidRPr="00834A2A">
              <w:rPr>
                <w:rStyle w:val="Hyperlink"/>
                <w:i/>
                <w:iCs/>
                <w:noProof/>
                <w:sz w:val="24"/>
                <w:rtl/>
                <w:lang w:bidi="ar-EG"/>
              </w:rPr>
              <w:t>المرفق الأول</w:t>
            </w:r>
            <w:r w:rsidR="00834A2A" w:rsidRPr="00834A2A">
              <w:rPr>
                <w:rStyle w:val="Hyperlink"/>
                <w:rFonts w:hint="cs"/>
                <w:i/>
                <w:iCs/>
                <w:noProof/>
                <w:sz w:val="24"/>
                <w:rtl/>
                <w:lang w:bidi="ar-EG"/>
              </w:rPr>
              <w:t xml:space="preserve"> - </w:t>
            </w:r>
          </w:hyperlink>
          <w:hyperlink w:anchor="_Toc85837660" w:history="1">
            <w:r w:rsidR="00834A2A" w:rsidRPr="00834A2A">
              <w:rPr>
                <w:rStyle w:val="Hyperlink"/>
                <w:noProof/>
                <w:snapToGrid w:val="0"/>
                <w:sz w:val="24"/>
                <w:rtl/>
                <w:lang w:eastAsia="x-none" w:bidi="ar-EG"/>
              </w:rPr>
              <w:t>تقرير الرئيسين المشاركين لفريق الاتصال 1:</w:t>
            </w:r>
            <w:r w:rsidR="00834A2A" w:rsidRPr="00834A2A">
              <w:rPr>
                <w:noProof/>
                <w:webHidden/>
                <w:sz w:val="24"/>
              </w:rPr>
              <w:tab/>
            </w:r>
            <w:r w:rsidR="00834A2A" w:rsidRPr="00834A2A">
              <w:rPr>
                <w:noProof/>
                <w:webHidden/>
                <w:sz w:val="24"/>
              </w:rPr>
              <w:fldChar w:fldCharType="begin"/>
            </w:r>
            <w:r w:rsidR="00834A2A" w:rsidRPr="00834A2A">
              <w:rPr>
                <w:noProof/>
                <w:webHidden/>
                <w:sz w:val="24"/>
              </w:rPr>
              <w:instrText xml:space="preserve"> PAGEREF _Toc85837660 \h </w:instrText>
            </w:r>
            <w:r w:rsidR="00834A2A" w:rsidRPr="00834A2A">
              <w:rPr>
                <w:noProof/>
                <w:webHidden/>
                <w:sz w:val="24"/>
              </w:rPr>
            </w:r>
            <w:r w:rsidR="00834A2A" w:rsidRPr="00834A2A">
              <w:rPr>
                <w:noProof/>
                <w:webHidden/>
                <w:sz w:val="24"/>
              </w:rPr>
              <w:fldChar w:fldCharType="separate"/>
            </w:r>
            <w:r>
              <w:rPr>
                <w:noProof/>
                <w:webHidden/>
                <w:sz w:val="24"/>
                <w:rtl/>
              </w:rPr>
              <w:t>16</w:t>
            </w:r>
            <w:r w:rsidR="00834A2A" w:rsidRPr="00834A2A">
              <w:rPr>
                <w:noProof/>
                <w:webHidden/>
                <w:sz w:val="24"/>
              </w:rPr>
              <w:fldChar w:fldCharType="end"/>
            </w:r>
          </w:hyperlink>
        </w:p>
        <w:p w14:paraId="3782E7F0" w14:textId="13DCCB58" w:rsidR="00834A2A" w:rsidRPr="00834A2A" w:rsidRDefault="00876200" w:rsidP="00834A2A">
          <w:pPr>
            <w:pStyle w:val="TOC1"/>
            <w:tabs>
              <w:tab w:val="right" w:leader="dot" w:pos="9350"/>
            </w:tabs>
            <w:bidi/>
            <w:rPr>
              <w:rFonts w:asciiTheme="minorHAnsi" w:eastAsiaTheme="minorEastAsia" w:hAnsiTheme="minorHAnsi" w:cstheme="minorBidi"/>
              <w:caps w:val="0"/>
              <w:noProof/>
              <w:sz w:val="24"/>
              <w:lang w:val="en-CA" w:eastAsia="en-CA"/>
            </w:rPr>
          </w:pPr>
          <w:hyperlink w:anchor="_Toc85837661" w:history="1">
            <w:r w:rsidR="00834A2A" w:rsidRPr="00834A2A">
              <w:rPr>
                <w:rStyle w:val="Hyperlink"/>
                <w:noProof/>
                <w:snapToGrid w:val="0"/>
                <w:sz w:val="24"/>
                <w:rtl/>
                <w:lang w:eastAsia="x-none" w:bidi="ar-EG"/>
              </w:rPr>
              <w:t>الغايات والمراحل الرئيسية، والهيكل العام، والأقسام ألف إلى هاء</w:t>
            </w:r>
            <w:r w:rsidR="00834A2A" w:rsidRPr="00834A2A">
              <w:rPr>
                <w:noProof/>
                <w:webHidden/>
                <w:sz w:val="24"/>
              </w:rPr>
              <w:tab/>
            </w:r>
            <w:r w:rsidR="00834A2A" w:rsidRPr="00834A2A">
              <w:rPr>
                <w:noProof/>
                <w:webHidden/>
                <w:sz w:val="24"/>
              </w:rPr>
              <w:fldChar w:fldCharType="begin"/>
            </w:r>
            <w:r w:rsidR="00834A2A" w:rsidRPr="00834A2A">
              <w:rPr>
                <w:noProof/>
                <w:webHidden/>
                <w:sz w:val="24"/>
              </w:rPr>
              <w:instrText xml:space="preserve"> PAGEREF _Toc85837661 \h </w:instrText>
            </w:r>
            <w:r w:rsidR="00834A2A" w:rsidRPr="00834A2A">
              <w:rPr>
                <w:noProof/>
                <w:webHidden/>
                <w:sz w:val="24"/>
              </w:rPr>
            </w:r>
            <w:r w:rsidR="00834A2A" w:rsidRPr="00834A2A">
              <w:rPr>
                <w:noProof/>
                <w:webHidden/>
                <w:sz w:val="24"/>
              </w:rPr>
              <w:fldChar w:fldCharType="separate"/>
            </w:r>
            <w:r>
              <w:rPr>
                <w:noProof/>
                <w:webHidden/>
                <w:sz w:val="24"/>
                <w:rtl/>
              </w:rPr>
              <w:t>16</w:t>
            </w:r>
            <w:r w:rsidR="00834A2A" w:rsidRPr="00834A2A">
              <w:rPr>
                <w:noProof/>
                <w:webHidden/>
                <w:sz w:val="24"/>
              </w:rPr>
              <w:fldChar w:fldCharType="end"/>
            </w:r>
          </w:hyperlink>
        </w:p>
        <w:p w14:paraId="3408C505" w14:textId="58EAD2AC" w:rsidR="00834A2A" w:rsidRPr="00834A2A" w:rsidRDefault="00876200" w:rsidP="00834A2A">
          <w:pPr>
            <w:pStyle w:val="TOC2"/>
            <w:rPr>
              <w:rFonts w:asciiTheme="minorHAnsi" w:eastAsiaTheme="minorEastAsia" w:hAnsiTheme="minorHAnsi" w:cstheme="minorBidi"/>
              <w:sz w:val="24"/>
              <w:szCs w:val="24"/>
              <w:lang w:val="en-CA" w:eastAsia="en-CA"/>
            </w:rPr>
          </w:pPr>
          <w:hyperlink w:anchor="_Toc85837662" w:history="1">
            <w:r w:rsidR="00834A2A" w:rsidRPr="00834A2A">
              <w:rPr>
                <w:rStyle w:val="Hyperlink"/>
                <w:snapToGrid w:val="0"/>
                <w:sz w:val="24"/>
                <w:szCs w:val="24"/>
                <w:rtl/>
                <w:lang w:eastAsia="x-none" w:bidi="ar-EG"/>
              </w:rPr>
              <w:t>الجزء ألف – المقترحات</w:t>
            </w:r>
            <w:r w:rsidR="00834A2A" w:rsidRPr="00834A2A">
              <w:rPr>
                <w:webHidden/>
                <w:sz w:val="24"/>
                <w:szCs w:val="24"/>
              </w:rPr>
              <w:tab/>
            </w:r>
            <w:r w:rsidR="00834A2A" w:rsidRPr="00834A2A">
              <w:rPr>
                <w:webHidden/>
                <w:sz w:val="24"/>
                <w:szCs w:val="24"/>
              </w:rPr>
              <w:fldChar w:fldCharType="begin"/>
            </w:r>
            <w:r w:rsidR="00834A2A" w:rsidRPr="00834A2A">
              <w:rPr>
                <w:webHidden/>
                <w:sz w:val="24"/>
                <w:szCs w:val="24"/>
              </w:rPr>
              <w:instrText xml:space="preserve"> PAGEREF _Toc85837662 \h </w:instrText>
            </w:r>
            <w:r w:rsidR="00834A2A" w:rsidRPr="00834A2A">
              <w:rPr>
                <w:webHidden/>
                <w:sz w:val="24"/>
                <w:szCs w:val="24"/>
              </w:rPr>
            </w:r>
            <w:r w:rsidR="00834A2A" w:rsidRPr="00834A2A">
              <w:rPr>
                <w:webHidden/>
                <w:sz w:val="24"/>
                <w:szCs w:val="24"/>
              </w:rPr>
              <w:fldChar w:fldCharType="separate"/>
            </w:r>
            <w:r>
              <w:rPr>
                <w:webHidden/>
                <w:sz w:val="24"/>
                <w:szCs w:val="24"/>
                <w:rtl/>
              </w:rPr>
              <w:t>16</w:t>
            </w:r>
            <w:r w:rsidR="00834A2A" w:rsidRPr="00834A2A">
              <w:rPr>
                <w:webHidden/>
                <w:sz w:val="24"/>
                <w:szCs w:val="24"/>
              </w:rPr>
              <w:fldChar w:fldCharType="end"/>
            </w:r>
          </w:hyperlink>
        </w:p>
        <w:p w14:paraId="4F7B1AB2" w14:textId="12B9DC41" w:rsidR="00834A2A" w:rsidRPr="00834A2A" w:rsidRDefault="00876200" w:rsidP="00834A2A">
          <w:pPr>
            <w:pStyle w:val="TOC3"/>
            <w:tabs>
              <w:tab w:val="right" w:leader="dot" w:pos="9350"/>
            </w:tabs>
            <w:bidi/>
            <w:rPr>
              <w:rFonts w:asciiTheme="minorHAnsi" w:eastAsiaTheme="minorEastAsia" w:hAnsiTheme="minorHAnsi" w:cstheme="minorBidi"/>
              <w:noProof/>
              <w:sz w:val="24"/>
              <w:lang w:val="en-CA" w:eastAsia="en-CA"/>
            </w:rPr>
          </w:pPr>
          <w:hyperlink w:anchor="_Toc85837663" w:history="1">
            <w:r w:rsidR="00834A2A" w:rsidRPr="00834A2A">
              <w:rPr>
                <w:rStyle w:val="Hyperlink"/>
                <w:noProof/>
                <w:snapToGrid w:val="0"/>
                <w:sz w:val="24"/>
                <w:rtl/>
                <w:lang w:eastAsia="x-none" w:bidi="ar-EG"/>
              </w:rPr>
              <w:t>الغايات ألف إلى دال، والمراحل الرئيسية، والأقسام ألف إلى هاء</w:t>
            </w:r>
            <w:r w:rsidR="00834A2A" w:rsidRPr="00834A2A">
              <w:rPr>
                <w:noProof/>
                <w:webHidden/>
                <w:sz w:val="24"/>
              </w:rPr>
              <w:tab/>
            </w:r>
            <w:r w:rsidR="00834A2A" w:rsidRPr="00834A2A">
              <w:rPr>
                <w:noProof/>
                <w:webHidden/>
                <w:sz w:val="24"/>
              </w:rPr>
              <w:fldChar w:fldCharType="begin"/>
            </w:r>
            <w:r w:rsidR="00834A2A" w:rsidRPr="00834A2A">
              <w:rPr>
                <w:noProof/>
                <w:webHidden/>
                <w:sz w:val="24"/>
              </w:rPr>
              <w:instrText xml:space="preserve"> PAGEREF _Toc85837663 \h </w:instrText>
            </w:r>
            <w:r w:rsidR="00834A2A" w:rsidRPr="00834A2A">
              <w:rPr>
                <w:noProof/>
                <w:webHidden/>
                <w:sz w:val="24"/>
              </w:rPr>
            </w:r>
            <w:r w:rsidR="00834A2A" w:rsidRPr="00834A2A">
              <w:rPr>
                <w:noProof/>
                <w:webHidden/>
                <w:sz w:val="24"/>
              </w:rPr>
              <w:fldChar w:fldCharType="separate"/>
            </w:r>
            <w:r>
              <w:rPr>
                <w:noProof/>
                <w:webHidden/>
                <w:sz w:val="24"/>
                <w:rtl/>
              </w:rPr>
              <w:t>16</w:t>
            </w:r>
            <w:r w:rsidR="00834A2A" w:rsidRPr="00834A2A">
              <w:rPr>
                <w:noProof/>
                <w:webHidden/>
                <w:sz w:val="24"/>
              </w:rPr>
              <w:fldChar w:fldCharType="end"/>
            </w:r>
          </w:hyperlink>
        </w:p>
        <w:p w14:paraId="40BBFC40" w14:textId="57038544" w:rsidR="00834A2A" w:rsidRPr="00834A2A" w:rsidRDefault="00876200" w:rsidP="00834A2A">
          <w:pPr>
            <w:pStyle w:val="TOC2"/>
            <w:rPr>
              <w:rFonts w:asciiTheme="minorHAnsi" w:eastAsiaTheme="minorEastAsia" w:hAnsiTheme="minorHAnsi" w:cstheme="minorBidi"/>
              <w:sz w:val="24"/>
              <w:szCs w:val="24"/>
              <w:lang w:val="en-CA" w:eastAsia="en-CA"/>
            </w:rPr>
          </w:pPr>
          <w:hyperlink w:anchor="_Toc85837664" w:history="1">
            <w:r w:rsidR="00834A2A" w:rsidRPr="00834A2A">
              <w:rPr>
                <w:rStyle w:val="Hyperlink"/>
                <w:snapToGrid w:val="0"/>
                <w:sz w:val="24"/>
                <w:szCs w:val="24"/>
                <w:rtl/>
                <w:lang w:eastAsia="x-none" w:bidi="ar-EG"/>
              </w:rPr>
              <w:t>الجزء باء – ملاحظات الرئيسان المشاركان بشأن الهيكل العام للإطار العالمي للتنوع البيولوجي لما بعد عام 2020</w:t>
            </w:r>
            <w:r w:rsidR="00834A2A" w:rsidRPr="00834A2A">
              <w:rPr>
                <w:webHidden/>
                <w:sz w:val="24"/>
                <w:szCs w:val="24"/>
              </w:rPr>
              <w:tab/>
            </w:r>
            <w:r w:rsidR="00834A2A" w:rsidRPr="00834A2A">
              <w:rPr>
                <w:webHidden/>
                <w:sz w:val="24"/>
                <w:szCs w:val="24"/>
              </w:rPr>
              <w:fldChar w:fldCharType="begin"/>
            </w:r>
            <w:r w:rsidR="00834A2A" w:rsidRPr="00834A2A">
              <w:rPr>
                <w:webHidden/>
                <w:sz w:val="24"/>
                <w:szCs w:val="24"/>
              </w:rPr>
              <w:instrText xml:space="preserve"> PAGEREF _Toc85837664 \h </w:instrText>
            </w:r>
            <w:r w:rsidR="00834A2A" w:rsidRPr="00834A2A">
              <w:rPr>
                <w:webHidden/>
                <w:sz w:val="24"/>
                <w:szCs w:val="24"/>
              </w:rPr>
            </w:r>
            <w:r w:rsidR="00834A2A" w:rsidRPr="00834A2A">
              <w:rPr>
                <w:webHidden/>
                <w:sz w:val="24"/>
                <w:szCs w:val="24"/>
              </w:rPr>
              <w:fldChar w:fldCharType="separate"/>
            </w:r>
            <w:r>
              <w:rPr>
                <w:webHidden/>
                <w:sz w:val="24"/>
                <w:szCs w:val="24"/>
                <w:rtl/>
              </w:rPr>
              <w:t>53</w:t>
            </w:r>
            <w:r w:rsidR="00834A2A" w:rsidRPr="00834A2A">
              <w:rPr>
                <w:webHidden/>
                <w:sz w:val="24"/>
                <w:szCs w:val="24"/>
              </w:rPr>
              <w:fldChar w:fldCharType="end"/>
            </w:r>
          </w:hyperlink>
        </w:p>
        <w:p w14:paraId="66E195B1" w14:textId="071590F6" w:rsidR="00834A2A" w:rsidRPr="00834A2A" w:rsidRDefault="00876200" w:rsidP="00834A2A">
          <w:pPr>
            <w:pStyle w:val="TOC1"/>
            <w:tabs>
              <w:tab w:val="right" w:leader="dot" w:pos="9350"/>
            </w:tabs>
            <w:bidi/>
            <w:rPr>
              <w:rFonts w:asciiTheme="minorHAnsi" w:eastAsiaTheme="minorEastAsia" w:hAnsiTheme="minorHAnsi" w:cstheme="minorBidi"/>
              <w:caps w:val="0"/>
              <w:noProof/>
              <w:sz w:val="24"/>
              <w:lang w:val="en-CA" w:eastAsia="en-CA"/>
            </w:rPr>
          </w:pPr>
          <w:hyperlink w:anchor="_Toc85837665" w:history="1">
            <w:r w:rsidR="00834A2A" w:rsidRPr="00834A2A">
              <w:rPr>
                <w:rStyle w:val="Hyperlink"/>
                <w:i/>
                <w:iCs/>
                <w:noProof/>
                <w:sz w:val="24"/>
                <w:rtl/>
                <w:lang w:bidi="ar-EG"/>
              </w:rPr>
              <w:t>المرفق الثاني</w:t>
            </w:r>
            <w:r w:rsidR="00834A2A" w:rsidRPr="00834A2A">
              <w:rPr>
                <w:rStyle w:val="Hyperlink"/>
                <w:rFonts w:hint="cs"/>
                <w:i/>
                <w:iCs/>
                <w:noProof/>
                <w:sz w:val="24"/>
                <w:rtl/>
                <w:lang w:bidi="ar-EG"/>
              </w:rPr>
              <w:t xml:space="preserve"> - </w:t>
            </w:r>
          </w:hyperlink>
          <w:hyperlink w:anchor="_Toc85837666" w:history="1">
            <w:r w:rsidR="00834A2A" w:rsidRPr="00834A2A">
              <w:rPr>
                <w:rStyle w:val="Hyperlink"/>
                <w:rFonts w:eastAsia="YouYuan"/>
                <w:noProof/>
                <w:sz w:val="24"/>
                <w:rtl/>
                <w:lang w:bidi="ar-EG"/>
              </w:rPr>
              <w:t>تقرير من الرئيسين المشاركين لفريق الاتصال 2</w:t>
            </w:r>
            <w:r w:rsidR="00EC0F56">
              <w:rPr>
                <w:rStyle w:val="Hyperlink"/>
                <w:rFonts w:eastAsia="YouYuan" w:hint="cs"/>
                <w:noProof/>
                <w:sz w:val="24"/>
                <w:rtl/>
                <w:lang w:bidi="ar-EG"/>
              </w:rPr>
              <w:t>:</w:t>
            </w:r>
            <w:r w:rsidR="00834A2A" w:rsidRPr="00834A2A">
              <w:rPr>
                <w:noProof/>
                <w:webHidden/>
                <w:sz w:val="24"/>
              </w:rPr>
              <w:tab/>
            </w:r>
            <w:r w:rsidR="00834A2A" w:rsidRPr="00834A2A">
              <w:rPr>
                <w:noProof/>
                <w:webHidden/>
                <w:sz w:val="24"/>
              </w:rPr>
              <w:fldChar w:fldCharType="begin"/>
            </w:r>
            <w:r w:rsidR="00834A2A" w:rsidRPr="00834A2A">
              <w:rPr>
                <w:noProof/>
                <w:webHidden/>
                <w:sz w:val="24"/>
              </w:rPr>
              <w:instrText xml:space="preserve"> PAGEREF _Toc85837666 \h </w:instrText>
            </w:r>
            <w:r w:rsidR="00834A2A" w:rsidRPr="00834A2A">
              <w:rPr>
                <w:noProof/>
                <w:webHidden/>
                <w:sz w:val="24"/>
              </w:rPr>
            </w:r>
            <w:r w:rsidR="00834A2A" w:rsidRPr="00834A2A">
              <w:rPr>
                <w:noProof/>
                <w:webHidden/>
                <w:sz w:val="24"/>
              </w:rPr>
              <w:fldChar w:fldCharType="separate"/>
            </w:r>
            <w:r>
              <w:rPr>
                <w:noProof/>
                <w:webHidden/>
                <w:sz w:val="24"/>
                <w:rtl/>
              </w:rPr>
              <w:t>55</w:t>
            </w:r>
            <w:r w:rsidR="00834A2A" w:rsidRPr="00834A2A">
              <w:rPr>
                <w:noProof/>
                <w:webHidden/>
                <w:sz w:val="24"/>
              </w:rPr>
              <w:fldChar w:fldCharType="end"/>
            </w:r>
          </w:hyperlink>
        </w:p>
        <w:p w14:paraId="77388841" w14:textId="42485617" w:rsidR="00834A2A" w:rsidRPr="00834A2A" w:rsidRDefault="00876200" w:rsidP="00834A2A">
          <w:pPr>
            <w:pStyle w:val="TOC2"/>
            <w:rPr>
              <w:rFonts w:asciiTheme="minorHAnsi" w:eastAsiaTheme="minorEastAsia" w:hAnsiTheme="minorHAnsi" w:cstheme="minorBidi"/>
              <w:sz w:val="24"/>
              <w:szCs w:val="24"/>
              <w:lang w:val="en-CA" w:eastAsia="en-CA"/>
            </w:rPr>
          </w:pPr>
          <w:hyperlink w:anchor="_Toc85837667" w:history="1">
            <w:r w:rsidR="00834A2A" w:rsidRPr="00834A2A">
              <w:rPr>
                <w:rStyle w:val="Hyperlink"/>
                <w:rFonts w:eastAsia="YouYuan"/>
                <w:sz w:val="24"/>
                <w:szCs w:val="24"/>
                <w:rtl/>
                <w:lang w:bidi="ar-EG"/>
              </w:rPr>
              <w:t>الجزء الأف- المقترحات</w:t>
            </w:r>
            <w:r w:rsidR="00834A2A" w:rsidRPr="00834A2A">
              <w:rPr>
                <w:webHidden/>
                <w:sz w:val="24"/>
                <w:szCs w:val="24"/>
              </w:rPr>
              <w:tab/>
            </w:r>
            <w:r w:rsidR="00834A2A" w:rsidRPr="00834A2A">
              <w:rPr>
                <w:webHidden/>
                <w:sz w:val="24"/>
                <w:szCs w:val="24"/>
              </w:rPr>
              <w:fldChar w:fldCharType="begin"/>
            </w:r>
            <w:r w:rsidR="00834A2A" w:rsidRPr="00834A2A">
              <w:rPr>
                <w:webHidden/>
                <w:sz w:val="24"/>
                <w:szCs w:val="24"/>
              </w:rPr>
              <w:instrText xml:space="preserve"> PAGEREF _Toc85837667 \h </w:instrText>
            </w:r>
            <w:r w:rsidR="00834A2A" w:rsidRPr="00834A2A">
              <w:rPr>
                <w:webHidden/>
                <w:sz w:val="24"/>
                <w:szCs w:val="24"/>
              </w:rPr>
            </w:r>
            <w:r w:rsidR="00834A2A" w:rsidRPr="00834A2A">
              <w:rPr>
                <w:webHidden/>
                <w:sz w:val="24"/>
                <w:szCs w:val="24"/>
              </w:rPr>
              <w:fldChar w:fldCharType="separate"/>
            </w:r>
            <w:r>
              <w:rPr>
                <w:webHidden/>
                <w:sz w:val="24"/>
                <w:szCs w:val="24"/>
                <w:rtl/>
              </w:rPr>
              <w:t>55</w:t>
            </w:r>
            <w:r w:rsidR="00834A2A" w:rsidRPr="00834A2A">
              <w:rPr>
                <w:webHidden/>
                <w:sz w:val="24"/>
                <w:szCs w:val="24"/>
              </w:rPr>
              <w:fldChar w:fldCharType="end"/>
            </w:r>
          </w:hyperlink>
        </w:p>
        <w:p w14:paraId="4ED02777" w14:textId="7729F67D" w:rsidR="00834A2A" w:rsidRPr="00834A2A" w:rsidRDefault="00876200" w:rsidP="00834A2A">
          <w:pPr>
            <w:pStyle w:val="TOC3"/>
            <w:tabs>
              <w:tab w:val="right" w:leader="dot" w:pos="9350"/>
            </w:tabs>
            <w:bidi/>
            <w:rPr>
              <w:rFonts w:asciiTheme="minorHAnsi" w:eastAsiaTheme="minorEastAsia" w:hAnsiTheme="minorHAnsi" w:cstheme="minorBidi"/>
              <w:noProof/>
              <w:sz w:val="24"/>
              <w:lang w:val="en-CA" w:eastAsia="en-CA"/>
            </w:rPr>
          </w:pPr>
          <w:hyperlink w:anchor="_Toc85837668" w:history="1">
            <w:r w:rsidR="00834A2A" w:rsidRPr="00834A2A">
              <w:rPr>
                <w:rStyle w:val="Hyperlink"/>
                <w:rFonts w:eastAsia="YouYuan"/>
                <w:noProof/>
                <w:sz w:val="24"/>
                <w:rtl/>
                <w:lang w:bidi="ar-EG"/>
              </w:rPr>
              <w:t>الأهداف 1 إلى 8</w:t>
            </w:r>
            <w:r w:rsidR="00834A2A" w:rsidRPr="00834A2A">
              <w:rPr>
                <w:noProof/>
                <w:webHidden/>
                <w:sz w:val="24"/>
              </w:rPr>
              <w:tab/>
            </w:r>
            <w:r w:rsidR="00834A2A" w:rsidRPr="00834A2A">
              <w:rPr>
                <w:noProof/>
                <w:webHidden/>
                <w:sz w:val="24"/>
              </w:rPr>
              <w:fldChar w:fldCharType="begin"/>
            </w:r>
            <w:r w:rsidR="00834A2A" w:rsidRPr="00834A2A">
              <w:rPr>
                <w:noProof/>
                <w:webHidden/>
                <w:sz w:val="24"/>
              </w:rPr>
              <w:instrText xml:space="preserve"> PAGEREF _Toc85837668 \h </w:instrText>
            </w:r>
            <w:r w:rsidR="00834A2A" w:rsidRPr="00834A2A">
              <w:rPr>
                <w:noProof/>
                <w:webHidden/>
                <w:sz w:val="24"/>
              </w:rPr>
            </w:r>
            <w:r w:rsidR="00834A2A" w:rsidRPr="00834A2A">
              <w:rPr>
                <w:noProof/>
                <w:webHidden/>
                <w:sz w:val="24"/>
              </w:rPr>
              <w:fldChar w:fldCharType="separate"/>
            </w:r>
            <w:r>
              <w:rPr>
                <w:noProof/>
                <w:webHidden/>
                <w:sz w:val="24"/>
                <w:rtl/>
              </w:rPr>
              <w:t>55</w:t>
            </w:r>
            <w:r w:rsidR="00834A2A" w:rsidRPr="00834A2A">
              <w:rPr>
                <w:noProof/>
                <w:webHidden/>
                <w:sz w:val="24"/>
              </w:rPr>
              <w:fldChar w:fldCharType="end"/>
            </w:r>
          </w:hyperlink>
        </w:p>
        <w:p w14:paraId="2286D1D4" w14:textId="3F2E7718" w:rsidR="00834A2A" w:rsidRPr="00834A2A" w:rsidRDefault="00876200" w:rsidP="00834A2A">
          <w:pPr>
            <w:pStyle w:val="TOC3"/>
            <w:tabs>
              <w:tab w:val="right" w:leader="dot" w:pos="9350"/>
            </w:tabs>
            <w:bidi/>
            <w:rPr>
              <w:rFonts w:asciiTheme="minorHAnsi" w:eastAsiaTheme="minorEastAsia" w:hAnsiTheme="minorHAnsi" w:cstheme="minorBidi"/>
              <w:noProof/>
              <w:sz w:val="24"/>
              <w:lang w:val="en-CA" w:eastAsia="en-CA"/>
            </w:rPr>
          </w:pPr>
          <w:hyperlink w:anchor="_Toc85837669" w:history="1">
            <w:r w:rsidR="00834A2A" w:rsidRPr="00834A2A">
              <w:rPr>
                <w:rStyle w:val="Hyperlink"/>
                <w:rFonts w:eastAsia="YouYuan"/>
                <w:noProof/>
                <w:sz w:val="24"/>
                <w:rtl/>
                <w:lang w:bidi="ar-EG"/>
              </w:rPr>
              <w:t>مقترحات لأهداف جديدة</w:t>
            </w:r>
            <w:r w:rsidR="00834A2A" w:rsidRPr="00834A2A">
              <w:rPr>
                <w:noProof/>
                <w:webHidden/>
                <w:sz w:val="24"/>
              </w:rPr>
              <w:tab/>
            </w:r>
            <w:r w:rsidR="00834A2A" w:rsidRPr="00834A2A">
              <w:rPr>
                <w:noProof/>
                <w:webHidden/>
                <w:sz w:val="24"/>
              </w:rPr>
              <w:fldChar w:fldCharType="begin"/>
            </w:r>
            <w:r w:rsidR="00834A2A" w:rsidRPr="00834A2A">
              <w:rPr>
                <w:noProof/>
                <w:webHidden/>
                <w:sz w:val="24"/>
              </w:rPr>
              <w:instrText xml:space="preserve"> PAGEREF _Toc85837669 \h </w:instrText>
            </w:r>
            <w:r w:rsidR="00834A2A" w:rsidRPr="00834A2A">
              <w:rPr>
                <w:noProof/>
                <w:webHidden/>
                <w:sz w:val="24"/>
              </w:rPr>
            </w:r>
            <w:r w:rsidR="00834A2A" w:rsidRPr="00834A2A">
              <w:rPr>
                <w:noProof/>
                <w:webHidden/>
                <w:sz w:val="24"/>
              </w:rPr>
              <w:fldChar w:fldCharType="separate"/>
            </w:r>
            <w:r>
              <w:rPr>
                <w:noProof/>
                <w:webHidden/>
                <w:sz w:val="24"/>
                <w:rtl/>
              </w:rPr>
              <w:t>88</w:t>
            </w:r>
            <w:r w:rsidR="00834A2A" w:rsidRPr="00834A2A">
              <w:rPr>
                <w:noProof/>
                <w:webHidden/>
                <w:sz w:val="24"/>
              </w:rPr>
              <w:fldChar w:fldCharType="end"/>
            </w:r>
          </w:hyperlink>
        </w:p>
        <w:p w14:paraId="2BE18F09" w14:textId="12D13EF6" w:rsidR="00834A2A" w:rsidRPr="00834A2A" w:rsidRDefault="00876200" w:rsidP="00834A2A">
          <w:pPr>
            <w:pStyle w:val="TOC1"/>
            <w:tabs>
              <w:tab w:val="right" w:leader="dot" w:pos="9350"/>
            </w:tabs>
            <w:bidi/>
            <w:rPr>
              <w:rFonts w:asciiTheme="minorHAnsi" w:eastAsiaTheme="minorEastAsia" w:hAnsiTheme="minorHAnsi" w:cstheme="minorBidi"/>
              <w:caps w:val="0"/>
              <w:noProof/>
              <w:sz w:val="24"/>
              <w:lang w:val="en-CA" w:eastAsia="en-CA"/>
            </w:rPr>
          </w:pPr>
          <w:hyperlink w:anchor="_Toc85837670" w:history="1">
            <w:r w:rsidR="00834A2A" w:rsidRPr="00834A2A">
              <w:rPr>
                <w:rStyle w:val="Hyperlink"/>
                <w:i/>
                <w:iCs/>
                <w:noProof/>
                <w:sz w:val="24"/>
                <w:rtl/>
                <w:lang w:bidi="ar-EG"/>
              </w:rPr>
              <w:t>المرفق الثالث</w:t>
            </w:r>
            <w:r w:rsidR="00834A2A" w:rsidRPr="00834A2A">
              <w:rPr>
                <w:rStyle w:val="Hyperlink"/>
                <w:rFonts w:hint="cs"/>
                <w:i/>
                <w:iCs/>
                <w:noProof/>
                <w:sz w:val="24"/>
                <w:rtl/>
                <w:lang w:bidi="ar-EG"/>
              </w:rPr>
              <w:t xml:space="preserve"> - </w:t>
            </w:r>
          </w:hyperlink>
          <w:hyperlink w:anchor="_Toc85837671" w:history="1">
            <w:r w:rsidR="00834A2A" w:rsidRPr="00834A2A">
              <w:rPr>
                <w:rStyle w:val="Hyperlink"/>
                <w:rFonts w:eastAsia="YouYuan"/>
                <w:noProof/>
                <w:sz w:val="24"/>
                <w:rtl/>
                <w:lang w:bidi="ar-EG"/>
              </w:rPr>
              <w:t>تقرير الرئيسين المشاركين لفريق الاتصال 3</w:t>
            </w:r>
            <w:r w:rsidR="00EC0F56">
              <w:rPr>
                <w:rStyle w:val="Hyperlink"/>
                <w:rFonts w:eastAsia="YouYuan" w:hint="cs"/>
                <w:noProof/>
                <w:sz w:val="24"/>
                <w:rtl/>
                <w:lang w:bidi="ar-EG"/>
              </w:rPr>
              <w:t>:</w:t>
            </w:r>
            <w:r w:rsidR="00834A2A" w:rsidRPr="00834A2A">
              <w:rPr>
                <w:noProof/>
                <w:webHidden/>
                <w:sz w:val="24"/>
              </w:rPr>
              <w:tab/>
            </w:r>
            <w:r w:rsidR="00834A2A" w:rsidRPr="00834A2A">
              <w:rPr>
                <w:noProof/>
                <w:webHidden/>
                <w:sz w:val="24"/>
              </w:rPr>
              <w:fldChar w:fldCharType="begin"/>
            </w:r>
            <w:r w:rsidR="00834A2A" w:rsidRPr="00834A2A">
              <w:rPr>
                <w:noProof/>
                <w:webHidden/>
                <w:sz w:val="24"/>
              </w:rPr>
              <w:instrText xml:space="preserve"> PAGEREF _Toc85837671 \h </w:instrText>
            </w:r>
            <w:r w:rsidR="00834A2A" w:rsidRPr="00834A2A">
              <w:rPr>
                <w:noProof/>
                <w:webHidden/>
                <w:sz w:val="24"/>
              </w:rPr>
            </w:r>
            <w:r w:rsidR="00834A2A" w:rsidRPr="00834A2A">
              <w:rPr>
                <w:noProof/>
                <w:webHidden/>
                <w:sz w:val="24"/>
              </w:rPr>
              <w:fldChar w:fldCharType="separate"/>
            </w:r>
            <w:r>
              <w:rPr>
                <w:noProof/>
                <w:webHidden/>
                <w:sz w:val="24"/>
                <w:rtl/>
              </w:rPr>
              <w:t>89</w:t>
            </w:r>
            <w:r w:rsidR="00834A2A" w:rsidRPr="00834A2A">
              <w:rPr>
                <w:noProof/>
                <w:webHidden/>
                <w:sz w:val="24"/>
              </w:rPr>
              <w:fldChar w:fldCharType="end"/>
            </w:r>
          </w:hyperlink>
        </w:p>
        <w:p w14:paraId="073917A7" w14:textId="5C13DD54" w:rsidR="00834A2A" w:rsidRPr="00834A2A" w:rsidRDefault="00876200" w:rsidP="00834A2A">
          <w:pPr>
            <w:pStyle w:val="TOC2"/>
            <w:rPr>
              <w:rFonts w:asciiTheme="minorHAnsi" w:eastAsiaTheme="minorEastAsia" w:hAnsiTheme="minorHAnsi" w:cstheme="minorBidi"/>
              <w:sz w:val="24"/>
              <w:szCs w:val="24"/>
              <w:lang w:val="en-CA" w:eastAsia="en-CA"/>
            </w:rPr>
          </w:pPr>
          <w:hyperlink w:anchor="_Toc85837672" w:history="1">
            <w:r w:rsidR="00834A2A" w:rsidRPr="00834A2A">
              <w:rPr>
                <w:rStyle w:val="Hyperlink"/>
                <w:rFonts w:eastAsia="YouYuan"/>
                <w:sz w:val="24"/>
                <w:szCs w:val="24"/>
                <w:rtl/>
                <w:lang w:bidi="ar-EG"/>
              </w:rPr>
              <w:t>الجزء ألف – المقترحات</w:t>
            </w:r>
            <w:r w:rsidR="00834A2A" w:rsidRPr="00834A2A">
              <w:rPr>
                <w:webHidden/>
                <w:sz w:val="24"/>
                <w:szCs w:val="24"/>
              </w:rPr>
              <w:tab/>
            </w:r>
            <w:r w:rsidR="00834A2A" w:rsidRPr="00834A2A">
              <w:rPr>
                <w:webHidden/>
                <w:sz w:val="24"/>
                <w:szCs w:val="24"/>
              </w:rPr>
              <w:fldChar w:fldCharType="begin"/>
            </w:r>
            <w:r w:rsidR="00834A2A" w:rsidRPr="00834A2A">
              <w:rPr>
                <w:webHidden/>
                <w:sz w:val="24"/>
                <w:szCs w:val="24"/>
              </w:rPr>
              <w:instrText xml:space="preserve"> PAGEREF _Toc85837672 \h </w:instrText>
            </w:r>
            <w:r w:rsidR="00834A2A" w:rsidRPr="00834A2A">
              <w:rPr>
                <w:webHidden/>
                <w:sz w:val="24"/>
                <w:szCs w:val="24"/>
              </w:rPr>
            </w:r>
            <w:r w:rsidR="00834A2A" w:rsidRPr="00834A2A">
              <w:rPr>
                <w:webHidden/>
                <w:sz w:val="24"/>
                <w:szCs w:val="24"/>
              </w:rPr>
              <w:fldChar w:fldCharType="separate"/>
            </w:r>
            <w:r>
              <w:rPr>
                <w:webHidden/>
                <w:sz w:val="24"/>
                <w:szCs w:val="24"/>
                <w:rtl/>
              </w:rPr>
              <w:t>89</w:t>
            </w:r>
            <w:r w:rsidR="00834A2A" w:rsidRPr="00834A2A">
              <w:rPr>
                <w:webHidden/>
                <w:sz w:val="24"/>
                <w:szCs w:val="24"/>
              </w:rPr>
              <w:fldChar w:fldCharType="end"/>
            </w:r>
          </w:hyperlink>
        </w:p>
        <w:p w14:paraId="344D0ACE" w14:textId="12DC3691" w:rsidR="00834A2A" w:rsidRPr="00834A2A" w:rsidRDefault="00876200" w:rsidP="00834A2A">
          <w:pPr>
            <w:pStyle w:val="TOC3"/>
            <w:tabs>
              <w:tab w:val="right" w:leader="dot" w:pos="9350"/>
            </w:tabs>
            <w:bidi/>
            <w:rPr>
              <w:rFonts w:asciiTheme="minorHAnsi" w:eastAsiaTheme="minorEastAsia" w:hAnsiTheme="minorHAnsi" w:cstheme="minorBidi"/>
              <w:noProof/>
              <w:sz w:val="24"/>
              <w:lang w:val="en-CA" w:eastAsia="en-CA"/>
            </w:rPr>
          </w:pPr>
          <w:hyperlink w:anchor="_Toc85837673" w:history="1">
            <w:r w:rsidR="00834A2A" w:rsidRPr="00834A2A">
              <w:rPr>
                <w:rStyle w:val="Hyperlink"/>
                <w:rFonts w:eastAsia="YouYuan"/>
                <w:noProof/>
                <w:sz w:val="24"/>
                <w:rtl/>
                <w:lang w:bidi="ar-EG"/>
              </w:rPr>
              <w:t>الأهداف 9 إلى 13</w:t>
            </w:r>
            <w:r w:rsidR="00834A2A" w:rsidRPr="00834A2A">
              <w:rPr>
                <w:noProof/>
                <w:webHidden/>
                <w:sz w:val="24"/>
              </w:rPr>
              <w:tab/>
            </w:r>
            <w:r w:rsidR="00834A2A" w:rsidRPr="00834A2A">
              <w:rPr>
                <w:noProof/>
                <w:webHidden/>
                <w:sz w:val="24"/>
              </w:rPr>
              <w:fldChar w:fldCharType="begin"/>
            </w:r>
            <w:r w:rsidR="00834A2A" w:rsidRPr="00834A2A">
              <w:rPr>
                <w:noProof/>
                <w:webHidden/>
                <w:sz w:val="24"/>
              </w:rPr>
              <w:instrText xml:space="preserve"> PAGEREF _Toc85837673 \h </w:instrText>
            </w:r>
            <w:r w:rsidR="00834A2A" w:rsidRPr="00834A2A">
              <w:rPr>
                <w:noProof/>
                <w:webHidden/>
                <w:sz w:val="24"/>
              </w:rPr>
            </w:r>
            <w:r w:rsidR="00834A2A" w:rsidRPr="00834A2A">
              <w:rPr>
                <w:noProof/>
                <w:webHidden/>
                <w:sz w:val="24"/>
              </w:rPr>
              <w:fldChar w:fldCharType="separate"/>
            </w:r>
            <w:r>
              <w:rPr>
                <w:noProof/>
                <w:webHidden/>
                <w:sz w:val="24"/>
                <w:rtl/>
              </w:rPr>
              <w:t>89</w:t>
            </w:r>
            <w:r w:rsidR="00834A2A" w:rsidRPr="00834A2A">
              <w:rPr>
                <w:noProof/>
                <w:webHidden/>
                <w:sz w:val="24"/>
              </w:rPr>
              <w:fldChar w:fldCharType="end"/>
            </w:r>
          </w:hyperlink>
        </w:p>
        <w:p w14:paraId="0AA44FF7" w14:textId="42FA2B52" w:rsidR="00834A2A" w:rsidRPr="00834A2A" w:rsidRDefault="00876200" w:rsidP="00834A2A">
          <w:pPr>
            <w:pStyle w:val="TOC3"/>
            <w:tabs>
              <w:tab w:val="right" w:leader="dot" w:pos="9350"/>
            </w:tabs>
            <w:bidi/>
            <w:rPr>
              <w:rFonts w:asciiTheme="minorHAnsi" w:eastAsiaTheme="minorEastAsia" w:hAnsiTheme="minorHAnsi" w:cstheme="minorBidi"/>
              <w:noProof/>
              <w:sz w:val="24"/>
              <w:lang w:val="en-CA" w:eastAsia="en-CA"/>
            </w:rPr>
          </w:pPr>
          <w:hyperlink w:anchor="_Toc85837674" w:history="1">
            <w:r w:rsidR="00834A2A" w:rsidRPr="00834A2A">
              <w:rPr>
                <w:rStyle w:val="Hyperlink"/>
                <w:rFonts w:ascii="Simplified Arabic" w:eastAsia="YouYuan" w:hAnsi="Simplified Arabic"/>
                <w:noProof/>
                <w:sz w:val="24"/>
                <w:rtl/>
                <w:lang w:bidi="ar-EG"/>
              </w:rPr>
              <w:t xml:space="preserve">مقترحات </w:t>
            </w:r>
            <w:r w:rsidR="00381C46">
              <w:rPr>
                <w:rStyle w:val="Hyperlink"/>
                <w:rFonts w:ascii="Simplified Arabic" w:eastAsia="YouYuan" w:hAnsi="Simplified Arabic" w:hint="cs"/>
                <w:noProof/>
                <w:sz w:val="24"/>
                <w:rtl/>
                <w:lang w:bidi="ar-EG"/>
              </w:rPr>
              <w:t>ل</w:t>
            </w:r>
            <w:r w:rsidR="00834A2A" w:rsidRPr="00834A2A">
              <w:rPr>
                <w:rStyle w:val="Hyperlink"/>
                <w:rFonts w:ascii="Simplified Arabic" w:eastAsia="YouYuan" w:hAnsi="Simplified Arabic"/>
                <w:noProof/>
                <w:sz w:val="24"/>
                <w:rtl/>
                <w:lang w:bidi="ar-EG"/>
              </w:rPr>
              <w:t>أهداف جديدة من الأطراف</w:t>
            </w:r>
            <w:r w:rsidR="00834A2A" w:rsidRPr="00834A2A">
              <w:rPr>
                <w:noProof/>
                <w:webHidden/>
                <w:sz w:val="24"/>
              </w:rPr>
              <w:tab/>
            </w:r>
            <w:r w:rsidR="00834A2A" w:rsidRPr="00834A2A">
              <w:rPr>
                <w:noProof/>
                <w:webHidden/>
                <w:sz w:val="24"/>
              </w:rPr>
              <w:fldChar w:fldCharType="begin"/>
            </w:r>
            <w:r w:rsidR="00834A2A" w:rsidRPr="00834A2A">
              <w:rPr>
                <w:noProof/>
                <w:webHidden/>
                <w:sz w:val="24"/>
              </w:rPr>
              <w:instrText xml:space="preserve"> PAGEREF _Toc85837674 \h </w:instrText>
            </w:r>
            <w:r w:rsidR="00834A2A" w:rsidRPr="00834A2A">
              <w:rPr>
                <w:noProof/>
                <w:webHidden/>
                <w:sz w:val="24"/>
              </w:rPr>
            </w:r>
            <w:r w:rsidR="00834A2A" w:rsidRPr="00834A2A">
              <w:rPr>
                <w:noProof/>
                <w:webHidden/>
                <w:sz w:val="24"/>
              </w:rPr>
              <w:fldChar w:fldCharType="separate"/>
            </w:r>
            <w:r>
              <w:rPr>
                <w:noProof/>
                <w:webHidden/>
                <w:sz w:val="24"/>
                <w:rtl/>
              </w:rPr>
              <w:t>108</w:t>
            </w:r>
            <w:r w:rsidR="00834A2A" w:rsidRPr="00834A2A">
              <w:rPr>
                <w:noProof/>
                <w:webHidden/>
                <w:sz w:val="24"/>
              </w:rPr>
              <w:fldChar w:fldCharType="end"/>
            </w:r>
          </w:hyperlink>
        </w:p>
        <w:p w14:paraId="768F5157" w14:textId="0A6B8A3C" w:rsidR="00834A2A" w:rsidRPr="00834A2A" w:rsidRDefault="00876200" w:rsidP="00834A2A">
          <w:pPr>
            <w:pStyle w:val="TOC2"/>
            <w:rPr>
              <w:rFonts w:asciiTheme="minorHAnsi" w:eastAsiaTheme="minorEastAsia" w:hAnsiTheme="minorHAnsi" w:cstheme="minorBidi"/>
              <w:caps/>
              <w:sz w:val="24"/>
              <w:szCs w:val="24"/>
              <w:lang w:val="en-CA" w:eastAsia="en-CA"/>
            </w:rPr>
          </w:pPr>
          <w:hyperlink w:anchor="_Toc85837675" w:history="1">
            <w:r w:rsidR="00834A2A" w:rsidRPr="00834A2A">
              <w:rPr>
                <w:rStyle w:val="Hyperlink"/>
                <w:rFonts w:ascii="Simplified Arabic" w:eastAsia="YouYuan" w:hAnsi="Simplified Arabic"/>
                <w:sz w:val="24"/>
                <w:szCs w:val="24"/>
                <w:rtl/>
                <w:lang w:bidi="ar-EG"/>
              </w:rPr>
              <w:t>الجزء باء</w:t>
            </w:r>
            <w:r w:rsidR="00834A2A" w:rsidRPr="00834A2A">
              <w:rPr>
                <w:rStyle w:val="Hyperlink"/>
                <w:rFonts w:ascii="Simplified Arabic" w:eastAsia="YouYuan" w:hAnsi="Simplified Arabic" w:hint="cs"/>
                <w:sz w:val="24"/>
                <w:szCs w:val="24"/>
                <w:rtl/>
                <w:lang w:bidi="ar-EG"/>
              </w:rPr>
              <w:t xml:space="preserve"> - </w:t>
            </w:r>
          </w:hyperlink>
          <w:hyperlink w:anchor="_Toc85837676" w:history="1">
            <w:r w:rsidR="00834A2A" w:rsidRPr="00834A2A">
              <w:rPr>
                <w:rStyle w:val="Hyperlink"/>
                <w:rFonts w:ascii="Simplified Arabic" w:eastAsia="YouYuan" w:hAnsi="Simplified Arabic"/>
                <w:sz w:val="24"/>
                <w:szCs w:val="24"/>
                <w:rtl/>
                <w:lang w:bidi="ar-EG"/>
              </w:rPr>
              <w:t>انعكاسات الرئيسين المشاركين</w:t>
            </w:r>
            <w:r w:rsidR="00834A2A" w:rsidRPr="00834A2A">
              <w:rPr>
                <w:webHidden/>
                <w:sz w:val="24"/>
                <w:szCs w:val="24"/>
              </w:rPr>
              <w:tab/>
            </w:r>
            <w:r w:rsidR="00834A2A" w:rsidRPr="00834A2A">
              <w:rPr>
                <w:webHidden/>
                <w:sz w:val="24"/>
                <w:szCs w:val="24"/>
              </w:rPr>
              <w:fldChar w:fldCharType="begin"/>
            </w:r>
            <w:r w:rsidR="00834A2A" w:rsidRPr="00834A2A">
              <w:rPr>
                <w:webHidden/>
                <w:sz w:val="24"/>
                <w:szCs w:val="24"/>
              </w:rPr>
              <w:instrText xml:space="preserve"> PAGEREF _Toc85837676 \h </w:instrText>
            </w:r>
            <w:r w:rsidR="00834A2A" w:rsidRPr="00834A2A">
              <w:rPr>
                <w:webHidden/>
                <w:sz w:val="24"/>
                <w:szCs w:val="24"/>
              </w:rPr>
            </w:r>
            <w:r w:rsidR="00834A2A" w:rsidRPr="00834A2A">
              <w:rPr>
                <w:webHidden/>
                <w:sz w:val="24"/>
                <w:szCs w:val="24"/>
              </w:rPr>
              <w:fldChar w:fldCharType="separate"/>
            </w:r>
            <w:r>
              <w:rPr>
                <w:webHidden/>
                <w:sz w:val="24"/>
                <w:szCs w:val="24"/>
                <w:rtl/>
              </w:rPr>
              <w:t>110</w:t>
            </w:r>
            <w:r w:rsidR="00834A2A" w:rsidRPr="00834A2A">
              <w:rPr>
                <w:webHidden/>
                <w:sz w:val="24"/>
                <w:szCs w:val="24"/>
              </w:rPr>
              <w:fldChar w:fldCharType="end"/>
            </w:r>
          </w:hyperlink>
        </w:p>
        <w:p w14:paraId="2145A33F" w14:textId="320907B1" w:rsidR="00834A2A" w:rsidRPr="00834A2A" w:rsidRDefault="00876200" w:rsidP="00834A2A">
          <w:pPr>
            <w:pStyle w:val="TOC1"/>
            <w:tabs>
              <w:tab w:val="right" w:leader="dot" w:pos="9350"/>
            </w:tabs>
            <w:bidi/>
            <w:rPr>
              <w:rFonts w:asciiTheme="minorHAnsi" w:eastAsiaTheme="minorEastAsia" w:hAnsiTheme="minorHAnsi" w:cstheme="minorBidi"/>
              <w:caps w:val="0"/>
              <w:noProof/>
              <w:sz w:val="24"/>
              <w:lang w:val="en-CA" w:eastAsia="en-CA"/>
            </w:rPr>
          </w:pPr>
          <w:hyperlink w:anchor="_Toc85837677" w:history="1">
            <w:r w:rsidR="00834A2A" w:rsidRPr="00834A2A">
              <w:rPr>
                <w:rStyle w:val="Hyperlink"/>
                <w:i/>
                <w:iCs/>
                <w:noProof/>
                <w:sz w:val="24"/>
                <w:rtl/>
                <w:lang w:bidi="ar-EG"/>
              </w:rPr>
              <w:t>المرفق الرابع</w:t>
            </w:r>
            <w:r w:rsidR="00834A2A" w:rsidRPr="00834A2A">
              <w:rPr>
                <w:rStyle w:val="Hyperlink"/>
                <w:rFonts w:hint="cs"/>
                <w:i/>
                <w:iCs/>
                <w:noProof/>
                <w:sz w:val="24"/>
                <w:rtl/>
                <w:lang w:bidi="ar-EG"/>
              </w:rPr>
              <w:t xml:space="preserve"> - </w:t>
            </w:r>
          </w:hyperlink>
          <w:hyperlink w:anchor="_Toc85837678" w:history="1">
            <w:r w:rsidR="00834A2A" w:rsidRPr="00834A2A">
              <w:rPr>
                <w:rStyle w:val="Hyperlink"/>
                <w:rFonts w:eastAsia="YouYuan"/>
                <w:noProof/>
                <w:sz w:val="24"/>
                <w:rtl/>
                <w:lang w:bidi="ar-EG"/>
              </w:rPr>
              <w:t>تقرير الرئيسين المشاركين لفريق الاتصال 4:</w:t>
            </w:r>
            <w:r w:rsidR="00834A2A" w:rsidRPr="00834A2A">
              <w:rPr>
                <w:noProof/>
                <w:webHidden/>
                <w:sz w:val="24"/>
              </w:rPr>
              <w:tab/>
            </w:r>
            <w:r w:rsidR="00834A2A" w:rsidRPr="00834A2A">
              <w:rPr>
                <w:noProof/>
                <w:webHidden/>
                <w:sz w:val="24"/>
              </w:rPr>
              <w:fldChar w:fldCharType="begin"/>
            </w:r>
            <w:r w:rsidR="00834A2A" w:rsidRPr="00834A2A">
              <w:rPr>
                <w:noProof/>
                <w:webHidden/>
                <w:sz w:val="24"/>
              </w:rPr>
              <w:instrText xml:space="preserve"> PAGEREF _Toc85837678 \h </w:instrText>
            </w:r>
            <w:r w:rsidR="00834A2A" w:rsidRPr="00834A2A">
              <w:rPr>
                <w:noProof/>
                <w:webHidden/>
                <w:sz w:val="24"/>
              </w:rPr>
            </w:r>
            <w:r w:rsidR="00834A2A" w:rsidRPr="00834A2A">
              <w:rPr>
                <w:noProof/>
                <w:webHidden/>
                <w:sz w:val="24"/>
              </w:rPr>
              <w:fldChar w:fldCharType="separate"/>
            </w:r>
            <w:r>
              <w:rPr>
                <w:noProof/>
                <w:webHidden/>
                <w:sz w:val="24"/>
                <w:rtl/>
              </w:rPr>
              <w:t>112</w:t>
            </w:r>
            <w:r w:rsidR="00834A2A" w:rsidRPr="00834A2A">
              <w:rPr>
                <w:noProof/>
                <w:webHidden/>
                <w:sz w:val="24"/>
              </w:rPr>
              <w:fldChar w:fldCharType="end"/>
            </w:r>
          </w:hyperlink>
        </w:p>
        <w:p w14:paraId="0794737E" w14:textId="7A917063" w:rsidR="00834A2A" w:rsidRPr="00834A2A" w:rsidRDefault="00876200" w:rsidP="00834A2A">
          <w:pPr>
            <w:pStyle w:val="TOC2"/>
            <w:rPr>
              <w:rFonts w:asciiTheme="minorHAnsi" w:eastAsiaTheme="minorEastAsia" w:hAnsiTheme="minorHAnsi" w:cstheme="minorBidi"/>
              <w:sz w:val="24"/>
              <w:szCs w:val="24"/>
              <w:lang w:val="en-CA" w:eastAsia="en-CA"/>
            </w:rPr>
          </w:pPr>
          <w:hyperlink w:anchor="_Toc85837679" w:history="1">
            <w:r w:rsidR="00834A2A" w:rsidRPr="00834A2A">
              <w:rPr>
                <w:rStyle w:val="Hyperlink"/>
                <w:rFonts w:eastAsia="YouYuan"/>
                <w:sz w:val="24"/>
                <w:szCs w:val="24"/>
                <w:rtl/>
                <w:lang w:bidi="ar-EG"/>
              </w:rPr>
              <w:t>الجزء ألف – المقترحات</w:t>
            </w:r>
            <w:r w:rsidR="00834A2A" w:rsidRPr="00834A2A">
              <w:rPr>
                <w:webHidden/>
                <w:sz w:val="24"/>
                <w:szCs w:val="24"/>
              </w:rPr>
              <w:tab/>
            </w:r>
            <w:r w:rsidR="00834A2A" w:rsidRPr="00834A2A">
              <w:rPr>
                <w:webHidden/>
                <w:sz w:val="24"/>
                <w:szCs w:val="24"/>
              </w:rPr>
              <w:fldChar w:fldCharType="begin"/>
            </w:r>
            <w:r w:rsidR="00834A2A" w:rsidRPr="00834A2A">
              <w:rPr>
                <w:webHidden/>
                <w:sz w:val="24"/>
                <w:szCs w:val="24"/>
              </w:rPr>
              <w:instrText xml:space="preserve"> PAGEREF _Toc85837679 \h </w:instrText>
            </w:r>
            <w:r w:rsidR="00834A2A" w:rsidRPr="00834A2A">
              <w:rPr>
                <w:webHidden/>
                <w:sz w:val="24"/>
                <w:szCs w:val="24"/>
              </w:rPr>
            </w:r>
            <w:r w:rsidR="00834A2A" w:rsidRPr="00834A2A">
              <w:rPr>
                <w:webHidden/>
                <w:sz w:val="24"/>
                <w:szCs w:val="24"/>
              </w:rPr>
              <w:fldChar w:fldCharType="separate"/>
            </w:r>
            <w:r>
              <w:rPr>
                <w:webHidden/>
                <w:sz w:val="24"/>
                <w:szCs w:val="24"/>
                <w:rtl/>
              </w:rPr>
              <w:t>112</w:t>
            </w:r>
            <w:r w:rsidR="00834A2A" w:rsidRPr="00834A2A">
              <w:rPr>
                <w:webHidden/>
                <w:sz w:val="24"/>
                <w:szCs w:val="24"/>
              </w:rPr>
              <w:fldChar w:fldCharType="end"/>
            </w:r>
          </w:hyperlink>
        </w:p>
        <w:p w14:paraId="651F66D0" w14:textId="4281699C" w:rsidR="00834A2A" w:rsidRPr="00834A2A" w:rsidRDefault="00876200" w:rsidP="00834A2A">
          <w:pPr>
            <w:pStyle w:val="TOC3"/>
            <w:tabs>
              <w:tab w:val="right" w:leader="dot" w:pos="9350"/>
            </w:tabs>
            <w:bidi/>
            <w:rPr>
              <w:rFonts w:asciiTheme="minorHAnsi" w:eastAsiaTheme="minorEastAsia" w:hAnsiTheme="minorHAnsi" w:cstheme="minorBidi"/>
              <w:noProof/>
              <w:sz w:val="24"/>
              <w:lang w:val="en-CA" w:eastAsia="en-CA"/>
            </w:rPr>
          </w:pPr>
          <w:hyperlink w:anchor="_Toc85837680" w:history="1">
            <w:r w:rsidR="00834A2A" w:rsidRPr="00834A2A">
              <w:rPr>
                <w:rStyle w:val="Hyperlink"/>
                <w:rFonts w:eastAsia="YouYuan"/>
                <w:noProof/>
                <w:sz w:val="24"/>
                <w:rtl/>
                <w:lang w:bidi="ar-EG"/>
              </w:rPr>
              <w:t xml:space="preserve">الأهداف 14 </w:t>
            </w:r>
            <w:r w:rsidR="00381C46">
              <w:rPr>
                <w:rStyle w:val="Hyperlink"/>
                <w:rFonts w:eastAsia="YouYuan" w:hint="cs"/>
                <w:noProof/>
                <w:sz w:val="24"/>
                <w:rtl/>
                <w:lang w:bidi="ar-EG"/>
              </w:rPr>
              <w:t>إلى</w:t>
            </w:r>
            <w:r w:rsidR="00834A2A" w:rsidRPr="00834A2A">
              <w:rPr>
                <w:rStyle w:val="Hyperlink"/>
                <w:rFonts w:eastAsia="YouYuan"/>
                <w:noProof/>
                <w:sz w:val="24"/>
                <w:rtl/>
                <w:lang w:bidi="ar-EG"/>
              </w:rPr>
              <w:t xml:space="preserve"> 21</w:t>
            </w:r>
            <w:r w:rsidR="00834A2A" w:rsidRPr="00834A2A">
              <w:rPr>
                <w:noProof/>
                <w:webHidden/>
                <w:sz w:val="24"/>
              </w:rPr>
              <w:tab/>
            </w:r>
            <w:r w:rsidR="00834A2A" w:rsidRPr="00834A2A">
              <w:rPr>
                <w:noProof/>
                <w:webHidden/>
                <w:sz w:val="24"/>
              </w:rPr>
              <w:fldChar w:fldCharType="begin"/>
            </w:r>
            <w:r w:rsidR="00834A2A" w:rsidRPr="00834A2A">
              <w:rPr>
                <w:noProof/>
                <w:webHidden/>
                <w:sz w:val="24"/>
              </w:rPr>
              <w:instrText xml:space="preserve"> PAGEREF _Toc85837680 \h </w:instrText>
            </w:r>
            <w:r w:rsidR="00834A2A" w:rsidRPr="00834A2A">
              <w:rPr>
                <w:noProof/>
                <w:webHidden/>
                <w:sz w:val="24"/>
              </w:rPr>
            </w:r>
            <w:r w:rsidR="00834A2A" w:rsidRPr="00834A2A">
              <w:rPr>
                <w:noProof/>
                <w:webHidden/>
                <w:sz w:val="24"/>
              </w:rPr>
              <w:fldChar w:fldCharType="separate"/>
            </w:r>
            <w:r>
              <w:rPr>
                <w:noProof/>
                <w:webHidden/>
                <w:sz w:val="24"/>
                <w:rtl/>
              </w:rPr>
              <w:t>112</w:t>
            </w:r>
            <w:r w:rsidR="00834A2A" w:rsidRPr="00834A2A">
              <w:rPr>
                <w:noProof/>
                <w:webHidden/>
                <w:sz w:val="24"/>
              </w:rPr>
              <w:fldChar w:fldCharType="end"/>
            </w:r>
          </w:hyperlink>
        </w:p>
        <w:p w14:paraId="00B822B1" w14:textId="6F70A87E" w:rsidR="00834A2A" w:rsidRPr="00834A2A" w:rsidRDefault="00876200" w:rsidP="00834A2A">
          <w:pPr>
            <w:pStyle w:val="TOC3"/>
            <w:tabs>
              <w:tab w:val="right" w:leader="dot" w:pos="9350"/>
            </w:tabs>
            <w:bidi/>
            <w:rPr>
              <w:rFonts w:asciiTheme="minorHAnsi" w:eastAsiaTheme="minorEastAsia" w:hAnsiTheme="minorHAnsi" w:cstheme="minorBidi"/>
              <w:noProof/>
              <w:sz w:val="24"/>
              <w:lang w:val="en-CA" w:eastAsia="en-CA"/>
            </w:rPr>
          </w:pPr>
          <w:hyperlink w:anchor="_Toc85837681" w:history="1">
            <w:r w:rsidR="00834A2A" w:rsidRPr="00834A2A">
              <w:rPr>
                <w:rStyle w:val="Hyperlink"/>
                <w:rFonts w:eastAsiaTheme="minorHAnsi"/>
                <w:noProof/>
                <w:sz w:val="24"/>
                <w:rtl/>
                <w:lang w:val="en-CA" w:bidi="ar-EG"/>
              </w:rPr>
              <w:t xml:space="preserve">مقترحات </w:t>
            </w:r>
            <w:r w:rsidR="00381C46">
              <w:rPr>
                <w:rStyle w:val="Hyperlink"/>
                <w:rFonts w:eastAsiaTheme="minorHAnsi" w:hint="cs"/>
                <w:noProof/>
                <w:sz w:val="24"/>
                <w:rtl/>
                <w:lang w:val="en-CA" w:bidi="ar-EG"/>
              </w:rPr>
              <w:t>ل</w:t>
            </w:r>
            <w:r w:rsidR="00834A2A" w:rsidRPr="00834A2A">
              <w:rPr>
                <w:rStyle w:val="Hyperlink"/>
                <w:rFonts w:eastAsiaTheme="minorHAnsi"/>
                <w:noProof/>
                <w:sz w:val="24"/>
                <w:rtl/>
                <w:lang w:val="en-CA" w:bidi="ar-EG"/>
              </w:rPr>
              <w:t>أهداف جديدة</w:t>
            </w:r>
            <w:r w:rsidR="00834A2A" w:rsidRPr="00834A2A">
              <w:rPr>
                <w:noProof/>
                <w:webHidden/>
                <w:sz w:val="24"/>
              </w:rPr>
              <w:tab/>
            </w:r>
            <w:r w:rsidR="00834A2A" w:rsidRPr="00834A2A">
              <w:rPr>
                <w:noProof/>
                <w:webHidden/>
                <w:sz w:val="24"/>
              </w:rPr>
              <w:fldChar w:fldCharType="begin"/>
            </w:r>
            <w:r w:rsidR="00834A2A" w:rsidRPr="00834A2A">
              <w:rPr>
                <w:noProof/>
                <w:webHidden/>
                <w:sz w:val="24"/>
              </w:rPr>
              <w:instrText xml:space="preserve"> PAGEREF _Toc85837681 \h </w:instrText>
            </w:r>
            <w:r w:rsidR="00834A2A" w:rsidRPr="00834A2A">
              <w:rPr>
                <w:noProof/>
                <w:webHidden/>
                <w:sz w:val="24"/>
              </w:rPr>
            </w:r>
            <w:r w:rsidR="00834A2A" w:rsidRPr="00834A2A">
              <w:rPr>
                <w:noProof/>
                <w:webHidden/>
                <w:sz w:val="24"/>
              </w:rPr>
              <w:fldChar w:fldCharType="separate"/>
            </w:r>
            <w:r>
              <w:rPr>
                <w:noProof/>
                <w:webHidden/>
                <w:sz w:val="24"/>
                <w:rtl/>
              </w:rPr>
              <w:t>148</w:t>
            </w:r>
            <w:r w:rsidR="00834A2A" w:rsidRPr="00834A2A">
              <w:rPr>
                <w:noProof/>
                <w:webHidden/>
                <w:sz w:val="24"/>
              </w:rPr>
              <w:fldChar w:fldCharType="end"/>
            </w:r>
          </w:hyperlink>
        </w:p>
        <w:p w14:paraId="29A43571" w14:textId="35722484" w:rsidR="00834A2A" w:rsidRPr="00834A2A" w:rsidRDefault="00876200" w:rsidP="00834A2A">
          <w:pPr>
            <w:pStyle w:val="TOC2"/>
            <w:rPr>
              <w:rFonts w:asciiTheme="minorHAnsi" w:eastAsiaTheme="minorEastAsia" w:hAnsiTheme="minorHAnsi" w:cstheme="minorBidi"/>
              <w:sz w:val="24"/>
              <w:szCs w:val="24"/>
              <w:lang w:val="en-CA" w:eastAsia="en-CA"/>
            </w:rPr>
          </w:pPr>
          <w:hyperlink w:anchor="_Toc85837683" w:history="1">
            <w:r w:rsidR="00834A2A" w:rsidRPr="00834A2A">
              <w:rPr>
                <w:rStyle w:val="Hyperlink"/>
                <w:rFonts w:ascii="Simplified Arabic" w:eastAsia="YouYuan" w:hAnsi="Simplified Arabic"/>
                <w:sz w:val="24"/>
                <w:szCs w:val="24"/>
                <w:rtl/>
                <w:lang w:bidi="ar-EG"/>
              </w:rPr>
              <w:t>الجزء باء - الأفكار والملاحظات التي قدمها الرئيسان المشاركان</w:t>
            </w:r>
            <w:r w:rsidR="00834A2A" w:rsidRPr="00834A2A">
              <w:rPr>
                <w:webHidden/>
                <w:sz w:val="24"/>
                <w:szCs w:val="24"/>
              </w:rPr>
              <w:tab/>
            </w:r>
            <w:r w:rsidR="00834A2A" w:rsidRPr="00834A2A">
              <w:rPr>
                <w:webHidden/>
                <w:sz w:val="24"/>
                <w:szCs w:val="24"/>
              </w:rPr>
              <w:fldChar w:fldCharType="begin"/>
            </w:r>
            <w:r w:rsidR="00834A2A" w:rsidRPr="00834A2A">
              <w:rPr>
                <w:webHidden/>
                <w:sz w:val="24"/>
                <w:szCs w:val="24"/>
              </w:rPr>
              <w:instrText xml:space="preserve"> PAGEREF _Toc85837683 \h </w:instrText>
            </w:r>
            <w:r w:rsidR="00834A2A" w:rsidRPr="00834A2A">
              <w:rPr>
                <w:webHidden/>
                <w:sz w:val="24"/>
                <w:szCs w:val="24"/>
              </w:rPr>
            </w:r>
            <w:r w:rsidR="00834A2A" w:rsidRPr="00834A2A">
              <w:rPr>
                <w:webHidden/>
                <w:sz w:val="24"/>
                <w:szCs w:val="24"/>
              </w:rPr>
              <w:fldChar w:fldCharType="separate"/>
            </w:r>
            <w:r>
              <w:rPr>
                <w:webHidden/>
                <w:sz w:val="24"/>
                <w:szCs w:val="24"/>
                <w:rtl/>
              </w:rPr>
              <w:t>173</w:t>
            </w:r>
            <w:r w:rsidR="00834A2A" w:rsidRPr="00834A2A">
              <w:rPr>
                <w:webHidden/>
                <w:sz w:val="24"/>
                <w:szCs w:val="24"/>
              </w:rPr>
              <w:fldChar w:fldCharType="end"/>
            </w:r>
          </w:hyperlink>
        </w:p>
        <w:p w14:paraId="58AF7236" w14:textId="631B7591" w:rsidR="00834A2A" w:rsidRPr="00834A2A" w:rsidRDefault="00876200" w:rsidP="00834A2A">
          <w:pPr>
            <w:pStyle w:val="TOC1"/>
            <w:tabs>
              <w:tab w:val="right" w:leader="dot" w:pos="9350"/>
            </w:tabs>
            <w:bidi/>
            <w:rPr>
              <w:rFonts w:asciiTheme="minorHAnsi" w:eastAsiaTheme="minorEastAsia" w:hAnsiTheme="minorHAnsi" w:cstheme="minorBidi"/>
              <w:caps w:val="0"/>
              <w:noProof/>
              <w:sz w:val="24"/>
              <w:lang w:val="en-CA" w:eastAsia="en-CA"/>
            </w:rPr>
          </w:pPr>
          <w:hyperlink w:anchor="_Toc85837684" w:history="1">
            <w:r w:rsidR="00834A2A" w:rsidRPr="00834A2A">
              <w:rPr>
                <w:rStyle w:val="Hyperlink"/>
                <w:i/>
                <w:iCs/>
                <w:noProof/>
                <w:sz w:val="24"/>
                <w:rtl/>
                <w:lang w:bidi="ar-EG"/>
              </w:rPr>
              <w:t>المرفق الخامس</w:t>
            </w:r>
            <w:r w:rsidR="00834A2A" w:rsidRPr="00834A2A">
              <w:rPr>
                <w:rStyle w:val="Hyperlink"/>
                <w:rFonts w:hint="cs"/>
                <w:i/>
                <w:iCs/>
                <w:noProof/>
                <w:sz w:val="24"/>
                <w:rtl/>
                <w:lang w:bidi="ar-EG"/>
              </w:rPr>
              <w:t xml:space="preserve"> - </w:t>
            </w:r>
          </w:hyperlink>
          <w:hyperlink w:anchor="_Toc85837685" w:history="1">
            <w:r w:rsidR="00834A2A" w:rsidRPr="00834A2A">
              <w:rPr>
                <w:rStyle w:val="Hyperlink"/>
                <w:noProof/>
                <w:sz w:val="24"/>
                <w:rtl/>
                <w:lang w:bidi="ar-EG"/>
              </w:rPr>
              <w:t>تقرير فريق الاتصال 5 عن معلومات التسلسل الرقمي بشأن الموارد الجينية</w:t>
            </w:r>
            <w:r w:rsidR="00834A2A" w:rsidRPr="00834A2A">
              <w:rPr>
                <w:noProof/>
                <w:webHidden/>
                <w:sz w:val="24"/>
              </w:rPr>
              <w:tab/>
            </w:r>
            <w:r w:rsidR="00834A2A" w:rsidRPr="00834A2A">
              <w:rPr>
                <w:noProof/>
                <w:webHidden/>
                <w:sz w:val="24"/>
              </w:rPr>
              <w:fldChar w:fldCharType="begin"/>
            </w:r>
            <w:r w:rsidR="00834A2A" w:rsidRPr="00834A2A">
              <w:rPr>
                <w:noProof/>
                <w:webHidden/>
                <w:sz w:val="24"/>
              </w:rPr>
              <w:instrText xml:space="preserve"> PAGEREF _Toc85837685 \h </w:instrText>
            </w:r>
            <w:r w:rsidR="00834A2A" w:rsidRPr="00834A2A">
              <w:rPr>
                <w:noProof/>
                <w:webHidden/>
                <w:sz w:val="24"/>
              </w:rPr>
            </w:r>
            <w:r w:rsidR="00834A2A" w:rsidRPr="00834A2A">
              <w:rPr>
                <w:noProof/>
                <w:webHidden/>
                <w:sz w:val="24"/>
              </w:rPr>
              <w:fldChar w:fldCharType="separate"/>
            </w:r>
            <w:r>
              <w:rPr>
                <w:noProof/>
                <w:webHidden/>
                <w:sz w:val="24"/>
                <w:rtl/>
              </w:rPr>
              <w:t>177</w:t>
            </w:r>
            <w:r w:rsidR="00834A2A" w:rsidRPr="00834A2A">
              <w:rPr>
                <w:noProof/>
                <w:webHidden/>
                <w:sz w:val="24"/>
              </w:rPr>
              <w:fldChar w:fldCharType="end"/>
            </w:r>
          </w:hyperlink>
        </w:p>
        <w:p w14:paraId="5DBD5E7D" w14:textId="7ADA2C23" w:rsidR="00834A2A" w:rsidRPr="00834A2A" w:rsidRDefault="00876200" w:rsidP="00834A2A">
          <w:pPr>
            <w:pStyle w:val="TOC2"/>
            <w:rPr>
              <w:rFonts w:asciiTheme="minorHAnsi" w:eastAsiaTheme="minorEastAsia" w:hAnsiTheme="minorHAnsi" w:cstheme="minorBidi"/>
              <w:sz w:val="24"/>
              <w:szCs w:val="24"/>
              <w:lang w:val="en-CA" w:eastAsia="en-CA"/>
            </w:rPr>
          </w:pPr>
          <w:hyperlink w:anchor="_Toc85837686" w:history="1">
            <w:r w:rsidR="00834A2A" w:rsidRPr="00834A2A">
              <w:rPr>
                <w:rStyle w:val="Hyperlink"/>
                <w:rFonts w:eastAsia="YouYuan"/>
                <w:sz w:val="24"/>
                <w:szCs w:val="24"/>
                <w:rtl/>
                <w:lang w:bidi="ar-EG"/>
              </w:rPr>
              <w:t>ألف-</w:t>
            </w:r>
            <w:r w:rsidR="00834A2A">
              <w:rPr>
                <w:rStyle w:val="Hyperlink"/>
                <w:rFonts w:eastAsia="YouYuan"/>
                <w:sz w:val="24"/>
                <w:szCs w:val="24"/>
                <w:rtl/>
                <w:lang w:bidi="ar-EG"/>
              </w:rPr>
              <w:tab/>
            </w:r>
            <w:r w:rsidR="00834A2A" w:rsidRPr="00834A2A">
              <w:rPr>
                <w:rStyle w:val="Hyperlink"/>
                <w:rFonts w:eastAsia="YouYuan"/>
                <w:sz w:val="24"/>
                <w:szCs w:val="24"/>
                <w:rtl/>
                <w:lang w:bidi="ar-EG"/>
              </w:rPr>
              <w:t>العناصر المحتملة لمشروع توصية موجها إلى مؤتمر الأطراف</w:t>
            </w:r>
            <w:r w:rsidR="00834A2A" w:rsidRPr="00834A2A">
              <w:rPr>
                <w:webHidden/>
                <w:sz w:val="24"/>
                <w:szCs w:val="24"/>
              </w:rPr>
              <w:tab/>
            </w:r>
            <w:r w:rsidR="00834A2A" w:rsidRPr="00834A2A">
              <w:rPr>
                <w:webHidden/>
                <w:sz w:val="24"/>
                <w:szCs w:val="24"/>
              </w:rPr>
              <w:fldChar w:fldCharType="begin"/>
            </w:r>
            <w:r w:rsidR="00834A2A" w:rsidRPr="00834A2A">
              <w:rPr>
                <w:webHidden/>
                <w:sz w:val="24"/>
                <w:szCs w:val="24"/>
              </w:rPr>
              <w:instrText xml:space="preserve"> PAGEREF _Toc85837686 \h </w:instrText>
            </w:r>
            <w:r w:rsidR="00834A2A" w:rsidRPr="00834A2A">
              <w:rPr>
                <w:webHidden/>
                <w:sz w:val="24"/>
                <w:szCs w:val="24"/>
              </w:rPr>
            </w:r>
            <w:r w:rsidR="00834A2A" w:rsidRPr="00834A2A">
              <w:rPr>
                <w:webHidden/>
                <w:sz w:val="24"/>
                <w:szCs w:val="24"/>
              </w:rPr>
              <w:fldChar w:fldCharType="separate"/>
            </w:r>
            <w:r>
              <w:rPr>
                <w:webHidden/>
                <w:sz w:val="24"/>
                <w:szCs w:val="24"/>
                <w:rtl/>
              </w:rPr>
              <w:t>177</w:t>
            </w:r>
            <w:r w:rsidR="00834A2A" w:rsidRPr="00834A2A">
              <w:rPr>
                <w:webHidden/>
                <w:sz w:val="24"/>
                <w:szCs w:val="24"/>
              </w:rPr>
              <w:fldChar w:fldCharType="end"/>
            </w:r>
          </w:hyperlink>
        </w:p>
        <w:p w14:paraId="44DED3E7" w14:textId="018DDDF8" w:rsidR="00834A2A" w:rsidRPr="00834A2A" w:rsidRDefault="00876200" w:rsidP="00834A2A">
          <w:pPr>
            <w:pStyle w:val="TOC2"/>
            <w:rPr>
              <w:rFonts w:asciiTheme="minorHAnsi" w:eastAsiaTheme="minorEastAsia" w:hAnsiTheme="minorHAnsi" w:cstheme="minorBidi"/>
              <w:sz w:val="24"/>
              <w:szCs w:val="24"/>
              <w:lang w:val="en-CA" w:eastAsia="en-CA"/>
            </w:rPr>
          </w:pPr>
          <w:hyperlink w:anchor="_Toc85837687" w:history="1">
            <w:r w:rsidR="00834A2A" w:rsidRPr="00834A2A">
              <w:rPr>
                <w:rStyle w:val="Hyperlink"/>
                <w:rFonts w:eastAsia="YouYuan"/>
                <w:sz w:val="24"/>
                <w:szCs w:val="24"/>
                <w:rtl/>
                <w:lang w:bidi="ar-EG"/>
              </w:rPr>
              <w:t>باء-</w:t>
            </w:r>
            <w:r w:rsidR="00834A2A" w:rsidRPr="00834A2A">
              <w:rPr>
                <w:rFonts w:asciiTheme="minorHAnsi" w:eastAsiaTheme="minorEastAsia" w:hAnsiTheme="minorHAnsi" w:cstheme="minorBidi"/>
                <w:sz w:val="24"/>
                <w:szCs w:val="24"/>
                <w:lang w:val="en-CA" w:eastAsia="en-CA"/>
              </w:rPr>
              <w:tab/>
            </w:r>
            <w:r w:rsidR="00834A2A" w:rsidRPr="00834A2A">
              <w:rPr>
                <w:rStyle w:val="Hyperlink"/>
                <w:rFonts w:eastAsia="YouYuan"/>
                <w:sz w:val="24"/>
                <w:szCs w:val="24"/>
                <w:rtl/>
                <w:lang w:bidi="ar-EG"/>
              </w:rPr>
              <w:t>ملخص الرئيسين المشاركين للمناقشة التي أجراها فريق الاتصال بشأن مجالات التقارب المحتمل والاختلاف الواضح فيما يتعلق بمعلومات التسلسل الرقمي بشأن الموارد الجينية</w:t>
            </w:r>
            <w:r w:rsidR="00834A2A" w:rsidRPr="00834A2A">
              <w:rPr>
                <w:webHidden/>
                <w:sz w:val="24"/>
                <w:szCs w:val="24"/>
              </w:rPr>
              <w:tab/>
            </w:r>
            <w:r w:rsidR="00834A2A" w:rsidRPr="00834A2A">
              <w:rPr>
                <w:webHidden/>
                <w:sz w:val="24"/>
                <w:szCs w:val="24"/>
              </w:rPr>
              <w:fldChar w:fldCharType="begin"/>
            </w:r>
            <w:r w:rsidR="00834A2A" w:rsidRPr="00834A2A">
              <w:rPr>
                <w:webHidden/>
                <w:sz w:val="24"/>
                <w:szCs w:val="24"/>
              </w:rPr>
              <w:instrText xml:space="preserve"> PAGEREF _Toc85837687 \h </w:instrText>
            </w:r>
            <w:r w:rsidR="00834A2A" w:rsidRPr="00834A2A">
              <w:rPr>
                <w:webHidden/>
                <w:sz w:val="24"/>
                <w:szCs w:val="24"/>
              </w:rPr>
            </w:r>
            <w:r w:rsidR="00834A2A" w:rsidRPr="00834A2A">
              <w:rPr>
                <w:webHidden/>
                <w:sz w:val="24"/>
                <w:szCs w:val="24"/>
              </w:rPr>
              <w:fldChar w:fldCharType="separate"/>
            </w:r>
            <w:r>
              <w:rPr>
                <w:webHidden/>
                <w:sz w:val="24"/>
                <w:szCs w:val="24"/>
                <w:rtl/>
              </w:rPr>
              <w:t>181</w:t>
            </w:r>
            <w:r w:rsidR="00834A2A" w:rsidRPr="00834A2A">
              <w:rPr>
                <w:webHidden/>
                <w:sz w:val="24"/>
                <w:szCs w:val="24"/>
              </w:rPr>
              <w:fldChar w:fldCharType="end"/>
            </w:r>
          </w:hyperlink>
        </w:p>
        <w:p w14:paraId="33740D60" w14:textId="37EA7F9F" w:rsidR="00834A2A" w:rsidRPr="00834A2A" w:rsidRDefault="00876200" w:rsidP="00834A2A">
          <w:pPr>
            <w:pStyle w:val="TOC2"/>
            <w:rPr>
              <w:rFonts w:asciiTheme="minorHAnsi" w:eastAsiaTheme="minorEastAsia" w:hAnsiTheme="minorHAnsi" w:cstheme="minorBidi"/>
              <w:sz w:val="24"/>
              <w:szCs w:val="24"/>
              <w:lang w:val="en-CA" w:eastAsia="en-CA"/>
            </w:rPr>
          </w:pPr>
          <w:hyperlink w:anchor="_Toc85837688" w:history="1">
            <w:r w:rsidR="00834A2A" w:rsidRPr="00834A2A">
              <w:rPr>
                <w:rStyle w:val="Hyperlink"/>
                <w:rFonts w:eastAsia="YouYuan"/>
                <w:sz w:val="24"/>
                <w:szCs w:val="24"/>
                <w:rtl/>
                <w:lang w:bidi="ar-EG"/>
              </w:rPr>
              <w:t>جيم-</w:t>
            </w:r>
            <w:r w:rsidR="00834A2A" w:rsidRPr="00834A2A">
              <w:rPr>
                <w:rFonts w:asciiTheme="minorHAnsi" w:eastAsiaTheme="minorEastAsia" w:hAnsiTheme="minorHAnsi" w:cstheme="minorBidi"/>
                <w:sz w:val="24"/>
                <w:szCs w:val="24"/>
                <w:lang w:val="en-CA" w:eastAsia="en-CA"/>
              </w:rPr>
              <w:tab/>
            </w:r>
            <w:r w:rsidR="00834A2A" w:rsidRPr="00834A2A">
              <w:rPr>
                <w:rStyle w:val="Hyperlink"/>
                <w:rFonts w:eastAsia="YouYuan"/>
                <w:sz w:val="24"/>
                <w:szCs w:val="24"/>
                <w:rtl/>
                <w:lang w:bidi="ar-EG"/>
              </w:rPr>
              <w:t>ملخص الرئيسين المشاركين للمناقشة التي أجراها فريق الاتصال عن الروابط بين معلومات التسلسل الرقمي بشأن الموارد الجينية والإطار العالمي للتنوع البيولوجي لما بعد عام 2020</w:t>
            </w:r>
            <w:r w:rsidR="00834A2A" w:rsidRPr="00834A2A">
              <w:rPr>
                <w:webHidden/>
                <w:sz w:val="24"/>
                <w:szCs w:val="24"/>
              </w:rPr>
              <w:tab/>
            </w:r>
            <w:r w:rsidR="00834A2A" w:rsidRPr="00834A2A">
              <w:rPr>
                <w:webHidden/>
                <w:sz w:val="24"/>
                <w:szCs w:val="24"/>
              </w:rPr>
              <w:fldChar w:fldCharType="begin"/>
            </w:r>
            <w:r w:rsidR="00834A2A" w:rsidRPr="00834A2A">
              <w:rPr>
                <w:webHidden/>
                <w:sz w:val="24"/>
                <w:szCs w:val="24"/>
              </w:rPr>
              <w:instrText xml:space="preserve"> PAGEREF _Toc85837688 \h </w:instrText>
            </w:r>
            <w:r w:rsidR="00834A2A" w:rsidRPr="00834A2A">
              <w:rPr>
                <w:webHidden/>
                <w:sz w:val="24"/>
                <w:szCs w:val="24"/>
              </w:rPr>
            </w:r>
            <w:r w:rsidR="00834A2A" w:rsidRPr="00834A2A">
              <w:rPr>
                <w:webHidden/>
                <w:sz w:val="24"/>
                <w:szCs w:val="24"/>
              </w:rPr>
              <w:fldChar w:fldCharType="separate"/>
            </w:r>
            <w:r>
              <w:rPr>
                <w:webHidden/>
                <w:sz w:val="24"/>
                <w:szCs w:val="24"/>
                <w:rtl/>
              </w:rPr>
              <w:t>182</w:t>
            </w:r>
            <w:r w:rsidR="00834A2A" w:rsidRPr="00834A2A">
              <w:rPr>
                <w:webHidden/>
                <w:sz w:val="24"/>
                <w:szCs w:val="24"/>
              </w:rPr>
              <w:fldChar w:fldCharType="end"/>
            </w:r>
          </w:hyperlink>
        </w:p>
        <w:p w14:paraId="0631E828" w14:textId="30CBF834" w:rsidR="00834A2A" w:rsidRPr="00834A2A" w:rsidRDefault="00876200" w:rsidP="00834A2A">
          <w:pPr>
            <w:pStyle w:val="TOC2"/>
            <w:rPr>
              <w:rFonts w:asciiTheme="minorHAnsi" w:eastAsiaTheme="minorEastAsia" w:hAnsiTheme="minorHAnsi" w:cstheme="minorBidi"/>
              <w:sz w:val="24"/>
              <w:szCs w:val="24"/>
              <w:lang w:val="en-CA" w:eastAsia="en-CA"/>
            </w:rPr>
          </w:pPr>
          <w:hyperlink w:anchor="_Toc85837689" w:history="1">
            <w:r w:rsidR="00834A2A" w:rsidRPr="00834A2A">
              <w:rPr>
                <w:rStyle w:val="Hyperlink"/>
                <w:rFonts w:eastAsia="YouYuan"/>
                <w:i/>
                <w:iCs/>
                <w:sz w:val="24"/>
                <w:szCs w:val="24"/>
                <w:rtl/>
                <w:lang w:bidi="ar-EG"/>
              </w:rPr>
              <w:t>التذييل</w:t>
            </w:r>
            <w:r w:rsidR="00834A2A" w:rsidRPr="00834A2A">
              <w:rPr>
                <w:rStyle w:val="Hyperlink"/>
                <w:rFonts w:eastAsia="YouYuan"/>
                <w:i/>
                <w:iCs/>
                <w:sz w:val="24"/>
                <w:szCs w:val="24"/>
                <w:rtl/>
                <w:lang w:bidi="ar-EG"/>
              </w:rPr>
              <w:tab/>
            </w:r>
            <w:r w:rsidR="00834A2A" w:rsidRPr="00834A2A">
              <w:rPr>
                <w:webHidden/>
                <w:sz w:val="24"/>
                <w:szCs w:val="24"/>
              </w:rPr>
              <w:tab/>
            </w:r>
            <w:r w:rsidR="00834A2A" w:rsidRPr="00834A2A">
              <w:rPr>
                <w:webHidden/>
                <w:sz w:val="24"/>
                <w:szCs w:val="24"/>
              </w:rPr>
              <w:fldChar w:fldCharType="begin"/>
            </w:r>
            <w:r w:rsidR="00834A2A" w:rsidRPr="00834A2A">
              <w:rPr>
                <w:webHidden/>
                <w:sz w:val="24"/>
                <w:szCs w:val="24"/>
              </w:rPr>
              <w:instrText xml:space="preserve"> PAGEREF _Toc85837689 \h </w:instrText>
            </w:r>
            <w:r w:rsidR="00834A2A" w:rsidRPr="00834A2A">
              <w:rPr>
                <w:webHidden/>
                <w:sz w:val="24"/>
                <w:szCs w:val="24"/>
              </w:rPr>
            </w:r>
            <w:r w:rsidR="00834A2A" w:rsidRPr="00834A2A">
              <w:rPr>
                <w:webHidden/>
                <w:sz w:val="24"/>
                <w:szCs w:val="24"/>
              </w:rPr>
              <w:fldChar w:fldCharType="separate"/>
            </w:r>
            <w:r>
              <w:rPr>
                <w:webHidden/>
                <w:sz w:val="24"/>
                <w:szCs w:val="24"/>
                <w:rtl/>
              </w:rPr>
              <w:t>183</w:t>
            </w:r>
            <w:r w:rsidR="00834A2A" w:rsidRPr="00834A2A">
              <w:rPr>
                <w:webHidden/>
                <w:sz w:val="24"/>
                <w:szCs w:val="24"/>
              </w:rPr>
              <w:fldChar w:fldCharType="end"/>
            </w:r>
          </w:hyperlink>
        </w:p>
        <w:p w14:paraId="43A3F68F" w14:textId="71075A8D" w:rsidR="00834A2A" w:rsidRPr="00834A2A" w:rsidRDefault="00876200" w:rsidP="00834A2A">
          <w:pPr>
            <w:pStyle w:val="TOC1"/>
            <w:tabs>
              <w:tab w:val="right" w:leader="dot" w:pos="9350"/>
            </w:tabs>
            <w:bidi/>
            <w:rPr>
              <w:rFonts w:asciiTheme="minorHAnsi" w:eastAsiaTheme="minorEastAsia" w:hAnsiTheme="minorHAnsi" w:cstheme="minorBidi"/>
              <w:caps w:val="0"/>
              <w:noProof/>
              <w:sz w:val="24"/>
              <w:lang w:val="en-CA" w:eastAsia="en-CA"/>
            </w:rPr>
          </w:pPr>
          <w:hyperlink w:anchor="_Toc85837690" w:history="1">
            <w:r w:rsidR="00834A2A" w:rsidRPr="00834A2A">
              <w:rPr>
                <w:rStyle w:val="Hyperlink"/>
                <w:rFonts w:eastAsia="YouYuan"/>
                <w:noProof/>
                <w:sz w:val="24"/>
                <w:rtl/>
                <w:lang w:bidi="ar-EG"/>
              </w:rPr>
              <w:t>اختصاصات الفريق الاستشاري غير الرسمي للرئيسين المشاركين المتعلق بمعلومات التسلسل الرقمي بشأن الموارد الجينية</w:t>
            </w:r>
            <w:r w:rsidR="00834A2A" w:rsidRPr="00834A2A">
              <w:rPr>
                <w:noProof/>
                <w:webHidden/>
                <w:sz w:val="24"/>
              </w:rPr>
              <w:tab/>
            </w:r>
            <w:r w:rsidR="00834A2A" w:rsidRPr="00834A2A">
              <w:rPr>
                <w:noProof/>
                <w:webHidden/>
                <w:sz w:val="24"/>
              </w:rPr>
              <w:fldChar w:fldCharType="begin"/>
            </w:r>
            <w:r w:rsidR="00834A2A" w:rsidRPr="00834A2A">
              <w:rPr>
                <w:noProof/>
                <w:webHidden/>
                <w:sz w:val="24"/>
              </w:rPr>
              <w:instrText xml:space="preserve"> PAGEREF _Toc85837690 \h </w:instrText>
            </w:r>
            <w:r w:rsidR="00834A2A" w:rsidRPr="00834A2A">
              <w:rPr>
                <w:noProof/>
                <w:webHidden/>
                <w:sz w:val="24"/>
              </w:rPr>
            </w:r>
            <w:r w:rsidR="00834A2A" w:rsidRPr="00834A2A">
              <w:rPr>
                <w:noProof/>
                <w:webHidden/>
                <w:sz w:val="24"/>
              </w:rPr>
              <w:fldChar w:fldCharType="separate"/>
            </w:r>
            <w:r>
              <w:rPr>
                <w:noProof/>
                <w:webHidden/>
                <w:sz w:val="24"/>
                <w:rtl/>
              </w:rPr>
              <w:t>183</w:t>
            </w:r>
            <w:r w:rsidR="00834A2A" w:rsidRPr="00834A2A">
              <w:rPr>
                <w:noProof/>
                <w:webHidden/>
                <w:sz w:val="24"/>
              </w:rPr>
              <w:fldChar w:fldCharType="end"/>
            </w:r>
          </w:hyperlink>
        </w:p>
        <w:p w14:paraId="641F67B0" w14:textId="0436B65A" w:rsidR="00B803C4" w:rsidRPr="00834A2A" w:rsidRDefault="00B803C4" w:rsidP="00996F8D">
          <w:pPr>
            <w:rPr>
              <w:rFonts w:ascii="Simplified Arabic" w:hAnsi="Simplified Arabic"/>
              <w:sz w:val="24"/>
            </w:rPr>
          </w:pPr>
          <w:r w:rsidRPr="00834A2A">
            <w:rPr>
              <w:rFonts w:ascii="Simplified Arabic" w:hAnsi="Simplified Arabic"/>
              <w:noProof/>
              <w:sz w:val="24"/>
            </w:rPr>
            <w:fldChar w:fldCharType="end"/>
          </w:r>
        </w:p>
      </w:sdtContent>
    </w:sdt>
    <w:p w14:paraId="285CD338" w14:textId="6D7343F7" w:rsidR="000565BF" w:rsidRPr="00996F8D" w:rsidRDefault="000565BF" w:rsidP="00996F8D">
      <w:pPr>
        <w:rPr>
          <w:rtl/>
        </w:rPr>
      </w:pPr>
    </w:p>
    <w:p w14:paraId="71DE94BC" w14:textId="77777777" w:rsidR="00381C46" w:rsidRDefault="00381C46">
      <w:pPr>
        <w:bidi w:val="0"/>
        <w:spacing w:after="0" w:line="240" w:lineRule="auto"/>
        <w:jc w:val="left"/>
        <w:rPr>
          <w:b/>
          <w:bCs/>
          <w:sz w:val="24"/>
          <w:szCs w:val="28"/>
          <w:rtl/>
        </w:rPr>
      </w:pPr>
      <w:bookmarkStart w:id="1" w:name="_Toc85837647"/>
      <w:r>
        <w:rPr>
          <w:b/>
          <w:bCs/>
          <w:sz w:val="24"/>
          <w:szCs w:val="28"/>
          <w:rtl/>
        </w:rPr>
        <w:br w:type="page"/>
      </w:r>
    </w:p>
    <w:p w14:paraId="2FB29CCF" w14:textId="76F6B730" w:rsidR="00BA5E24" w:rsidRPr="00A15498" w:rsidRDefault="000565BF" w:rsidP="00A15498">
      <w:pPr>
        <w:jc w:val="center"/>
        <w:outlineLvl w:val="0"/>
        <w:rPr>
          <w:b/>
          <w:bCs/>
          <w:sz w:val="24"/>
          <w:szCs w:val="28"/>
        </w:rPr>
      </w:pPr>
      <w:r w:rsidRPr="00A15498">
        <w:rPr>
          <w:rFonts w:hint="cs"/>
          <w:b/>
          <w:bCs/>
          <w:sz w:val="24"/>
          <w:szCs w:val="28"/>
          <w:rtl/>
        </w:rPr>
        <w:lastRenderedPageBreak/>
        <w:t>أولا</w:t>
      </w:r>
      <w:r w:rsidR="00BA5E24" w:rsidRPr="00A15498">
        <w:rPr>
          <w:rFonts w:hint="cs"/>
          <w:b/>
          <w:bCs/>
          <w:sz w:val="24"/>
          <w:szCs w:val="28"/>
          <w:rtl/>
        </w:rPr>
        <w:t>-</w:t>
      </w:r>
      <w:r w:rsidR="00BA5E24" w:rsidRPr="00A15498">
        <w:rPr>
          <w:rFonts w:hint="cs"/>
          <w:b/>
          <w:bCs/>
          <w:sz w:val="24"/>
          <w:szCs w:val="28"/>
          <w:rtl/>
        </w:rPr>
        <w:tab/>
        <w:t>وقائع المداولات</w:t>
      </w:r>
      <w:bookmarkEnd w:id="1"/>
    </w:p>
    <w:p w14:paraId="723674C8" w14:textId="77777777" w:rsidR="009D26C8" w:rsidRPr="00A15498" w:rsidRDefault="009D26C8" w:rsidP="00A15498">
      <w:pPr>
        <w:jc w:val="center"/>
        <w:outlineLvl w:val="1"/>
        <w:rPr>
          <w:b/>
          <w:bCs/>
        </w:rPr>
      </w:pPr>
      <w:bookmarkStart w:id="2" w:name="_Toc85837648"/>
      <w:r w:rsidRPr="00A15498">
        <w:rPr>
          <w:rFonts w:hint="cs"/>
          <w:b/>
          <w:bCs/>
          <w:rtl/>
        </w:rPr>
        <w:t>مقدمة</w:t>
      </w:r>
      <w:bookmarkEnd w:id="2"/>
    </w:p>
    <w:p w14:paraId="2E2B16B7" w14:textId="1DABE964" w:rsidR="00E01676" w:rsidRDefault="00B87F39" w:rsidP="00D70C97">
      <w:pPr>
        <w:pStyle w:val="ListParagraph"/>
        <w:numPr>
          <w:ilvl w:val="0"/>
          <w:numId w:val="3"/>
        </w:numPr>
        <w:ind w:left="0" w:firstLine="0"/>
        <w:contextualSpacing w:val="0"/>
      </w:pPr>
      <w:r>
        <w:rPr>
          <w:rFonts w:hint="cs"/>
          <w:rtl/>
        </w:rPr>
        <w:t xml:space="preserve">عُقد الجزء الأول من الاجتماع الثالث للفريق العامل المفتوح العضوية المعني بالإطار العالمي للتنوع البيولوجي لما بعد عام 2020 عبر </w:t>
      </w:r>
      <w:r w:rsidR="006E4965">
        <w:rPr>
          <w:rFonts w:hint="cs"/>
          <w:rtl/>
        </w:rPr>
        <w:t>الإنترنت</w:t>
      </w:r>
      <w:r>
        <w:rPr>
          <w:rFonts w:hint="cs"/>
          <w:rtl/>
        </w:rPr>
        <w:t xml:space="preserve"> من 23 أغسطس/آب إلى 3 سبتمبر/أيلول 2021.</w:t>
      </w:r>
      <w:r w:rsidR="00B151AA">
        <w:rPr>
          <w:rFonts w:hint="cs"/>
          <w:rtl/>
        </w:rPr>
        <w:t xml:space="preserve"> </w:t>
      </w:r>
    </w:p>
    <w:p w14:paraId="46134046" w14:textId="77777777" w:rsidR="00BA5E24" w:rsidRPr="00BA5E24" w:rsidRDefault="00BA5E24" w:rsidP="00D70C97">
      <w:pPr>
        <w:spacing w:before="240"/>
        <w:jc w:val="center"/>
        <w:rPr>
          <w:b/>
          <w:bCs/>
        </w:rPr>
      </w:pPr>
      <w:r>
        <w:rPr>
          <w:rFonts w:hint="cs"/>
          <w:b/>
          <w:bCs/>
          <w:rtl/>
        </w:rPr>
        <w:t>الحضور</w:t>
      </w:r>
    </w:p>
    <w:p w14:paraId="5CD0550E" w14:textId="5A4E9D99" w:rsidR="009C728A" w:rsidRDefault="00B87F39" w:rsidP="00D70C97">
      <w:pPr>
        <w:pStyle w:val="ListParagraph"/>
        <w:numPr>
          <w:ilvl w:val="0"/>
          <w:numId w:val="3"/>
        </w:numPr>
        <w:ind w:left="0" w:firstLine="0"/>
        <w:contextualSpacing w:val="0"/>
      </w:pPr>
      <w:r>
        <w:rPr>
          <w:rFonts w:hint="cs"/>
          <w:rtl/>
        </w:rPr>
        <w:t xml:space="preserve">حضر الاجتماع ممثلو الأطراف التالية </w:t>
      </w:r>
      <w:r w:rsidR="009C728A">
        <w:rPr>
          <w:rFonts w:hint="cs"/>
          <w:rtl/>
        </w:rPr>
        <w:t xml:space="preserve">في اتفاقية التنوع البيولوجي </w:t>
      </w:r>
      <w:r>
        <w:rPr>
          <w:rFonts w:hint="cs"/>
          <w:rtl/>
        </w:rPr>
        <w:t>و</w:t>
      </w:r>
      <w:r w:rsidR="009C728A">
        <w:rPr>
          <w:rFonts w:hint="cs"/>
          <w:rtl/>
        </w:rPr>
        <w:t>ال</w:t>
      </w:r>
      <w:r>
        <w:rPr>
          <w:rFonts w:hint="cs"/>
          <w:rtl/>
        </w:rPr>
        <w:t xml:space="preserve">حكومات </w:t>
      </w:r>
      <w:r w:rsidR="009C728A">
        <w:rPr>
          <w:rFonts w:hint="cs"/>
          <w:rtl/>
        </w:rPr>
        <w:t>ال</w:t>
      </w:r>
      <w:r>
        <w:rPr>
          <w:rFonts w:hint="cs"/>
          <w:rtl/>
        </w:rPr>
        <w:t>أخرى:</w:t>
      </w:r>
    </w:p>
    <w:p w14:paraId="4620A9CA" w14:textId="77777777" w:rsidR="002C0C20" w:rsidRDefault="002C0C20" w:rsidP="00D70C97">
      <w:pPr>
        <w:rPr>
          <w:rtl/>
        </w:rPr>
        <w:sectPr w:rsidR="002C0C20" w:rsidSect="00BA5E24">
          <w:headerReference w:type="even" r:id="rId11"/>
          <w:headerReference w:type="default" r:id="rId12"/>
          <w:headerReference w:type="first" r:id="rId13"/>
          <w:pgSz w:w="12240" w:h="15840" w:code="1"/>
          <w:pgMar w:top="1008" w:right="1440" w:bottom="1008" w:left="1440" w:header="461" w:footer="706" w:gutter="0"/>
          <w:cols w:space="720"/>
          <w:titlePg/>
          <w:docGrid w:linePitch="360"/>
        </w:sectPr>
      </w:pPr>
    </w:p>
    <w:p w14:paraId="7B335D00" w14:textId="45F0E8D2" w:rsidR="009C728A" w:rsidRDefault="009C728A" w:rsidP="00D70C97">
      <w:pPr>
        <w:spacing w:after="0"/>
        <w:rPr>
          <w:rtl/>
        </w:rPr>
      </w:pPr>
      <w:r>
        <w:rPr>
          <w:rtl/>
        </w:rPr>
        <w:t>أفغانستان</w:t>
      </w:r>
    </w:p>
    <w:p w14:paraId="7C83C561" w14:textId="77777777" w:rsidR="009C728A" w:rsidRDefault="009C728A" w:rsidP="00D70C97">
      <w:pPr>
        <w:spacing w:after="0"/>
        <w:rPr>
          <w:rtl/>
        </w:rPr>
      </w:pPr>
      <w:r>
        <w:rPr>
          <w:rtl/>
        </w:rPr>
        <w:t>الجزائر</w:t>
      </w:r>
    </w:p>
    <w:p w14:paraId="66380828" w14:textId="77777777" w:rsidR="009C728A" w:rsidRDefault="009C728A" w:rsidP="00D70C97">
      <w:pPr>
        <w:spacing w:after="0"/>
        <w:rPr>
          <w:rtl/>
        </w:rPr>
      </w:pPr>
      <w:r>
        <w:rPr>
          <w:rtl/>
        </w:rPr>
        <w:t>أندورا</w:t>
      </w:r>
    </w:p>
    <w:p w14:paraId="0E9DD25B" w14:textId="77777777" w:rsidR="009C728A" w:rsidRDefault="009C728A" w:rsidP="00D70C97">
      <w:pPr>
        <w:spacing w:after="0"/>
        <w:rPr>
          <w:rtl/>
        </w:rPr>
      </w:pPr>
      <w:r>
        <w:rPr>
          <w:rtl/>
        </w:rPr>
        <w:t>أنغولا</w:t>
      </w:r>
    </w:p>
    <w:p w14:paraId="579BAF25" w14:textId="77777777" w:rsidR="009C728A" w:rsidRDefault="009C728A" w:rsidP="00D70C97">
      <w:pPr>
        <w:spacing w:after="0"/>
        <w:rPr>
          <w:rtl/>
        </w:rPr>
      </w:pPr>
      <w:r>
        <w:rPr>
          <w:rtl/>
        </w:rPr>
        <w:t>أنتيغوا وبربودا</w:t>
      </w:r>
    </w:p>
    <w:p w14:paraId="0A9B003A" w14:textId="77777777" w:rsidR="009C728A" w:rsidRDefault="009C728A" w:rsidP="00D70C97">
      <w:pPr>
        <w:spacing w:after="0"/>
        <w:rPr>
          <w:rtl/>
        </w:rPr>
      </w:pPr>
      <w:r>
        <w:rPr>
          <w:rtl/>
        </w:rPr>
        <w:t>الأرجنتين</w:t>
      </w:r>
    </w:p>
    <w:p w14:paraId="7764661E" w14:textId="77777777" w:rsidR="009C728A" w:rsidRDefault="009C728A" w:rsidP="00D70C97">
      <w:pPr>
        <w:spacing w:after="0"/>
        <w:rPr>
          <w:rtl/>
        </w:rPr>
      </w:pPr>
      <w:r>
        <w:rPr>
          <w:rtl/>
        </w:rPr>
        <w:t>أرمينيا</w:t>
      </w:r>
    </w:p>
    <w:p w14:paraId="61AE7DD0" w14:textId="77777777" w:rsidR="009C728A" w:rsidRDefault="009C728A" w:rsidP="00D70C97">
      <w:pPr>
        <w:spacing w:after="0"/>
        <w:rPr>
          <w:rtl/>
        </w:rPr>
      </w:pPr>
      <w:r>
        <w:rPr>
          <w:rtl/>
        </w:rPr>
        <w:t>أستراليا</w:t>
      </w:r>
    </w:p>
    <w:p w14:paraId="7E1D8A92" w14:textId="77777777" w:rsidR="009C728A" w:rsidRDefault="009C728A" w:rsidP="00D70C97">
      <w:pPr>
        <w:spacing w:after="0"/>
        <w:rPr>
          <w:rtl/>
        </w:rPr>
      </w:pPr>
      <w:r>
        <w:rPr>
          <w:rtl/>
        </w:rPr>
        <w:t>النمسا</w:t>
      </w:r>
    </w:p>
    <w:p w14:paraId="4E5A0676" w14:textId="77777777" w:rsidR="009C728A" w:rsidRDefault="009C728A" w:rsidP="00D70C97">
      <w:pPr>
        <w:spacing w:after="0"/>
        <w:rPr>
          <w:rtl/>
        </w:rPr>
      </w:pPr>
      <w:r>
        <w:rPr>
          <w:rtl/>
        </w:rPr>
        <w:t>جزر البهاما</w:t>
      </w:r>
    </w:p>
    <w:p w14:paraId="6EB6CDC8" w14:textId="77777777" w:rsidR="009C728A" w:rsidRDefault="009C728A" w:rsidP="00D70C97">
      <w:pPr>
        <w:spacing w:after="0"/>
        <w:rPr>
          <w:rtl/>
        </w:rPr>
      </w:pPr>
      <w:r>
        <w:rPr>
          <w:rtl/>
        </w:rPr>
        <w:t>بنغلاديش</w:t>
      </w:r>
    </w:p>
    <w:p w14:paraId="76016797" w14:textId="6A305831" w:rsidR="009C728A" w:rsidRDefault="009C728A" w:rsidP="00D70C97">
      <w:pPr>
        <w:spacing w:after="0"/>
        <w:rPr>
          <w:rtl/>
        </w:rPr>
      </w:pPr>
      <w:r>
        <w:rPr>
          <w:rtl/>
        </w:rPr>
        <w:t>بيلاروس</w:t>
      </w:r>
    </w:p>
    <w:p w14:paraId="2EF00876" w14:textId="77777777" w:rsidR="009C728A" w:rsidRDefault="009C728A" w:rsidP="00D70C97">
      <w:pPr>
        <w:spacing w:after="0"/>
        <w:rPr>
          <w:rtl/>
        </w:rPr>
      </w:pPr>
      <w:r>
        <w:rPr>
          <w:rtl/>
        </w:rPr>
        <w:t>بلجيكا</w:t>
      </w:r>
    </w:p>
    <w:p w14:paraId="49817367" w14:textId="77777777" w:rsidR="009C728A" w:rsidRDefault="009C728A" w:rsidP="00D70C97">
      <w:pPr>
        <w:spacing w:after="0"/>
        <w:rPr>
          <w:rtl/>
        </w:rPr>
      </w:pPr>
      <w:r>
        <w:rPr>
          <w:rtl/>
        </w:rPr>
        <w:t>بليز</w:t>
      </w:r>
    </w:p>
    <w:p w14:paraId="06351CC6" w14:textId="51EE8C4B" w:rsidR="009C728A" w:rsidRDefault="009C728A" w:rsidP="00D70C97">
      <w:pPr>
        <w:spacing w:after="0"/>
        <w:rPr>
          <w:rtl/>
        </w:rPr>
      </w:pPr>
      <w:r>
        <w:rPr>
          <w:rtl/>
        </w:rPr>
        <w:t>بنن</w:t>
      </w:r>
    </w:p>
    <w:p w14:paraId="3E9D900D" w14:textId="77777777" w:rsidR="009C728A" w:rsidRDefault="009C728A" w:rsidP="00D70C97">
      <w:pPr>
        <w:spacing w:after="0"/>
        <w:rPr>
          <w:rtl/>
        </w:rPr>
      </w:pPr>
      <w:r>
        <w:rPr>
          <w:rtl/>
        </w:rPr>
        <w:t>بوتان</w:t>
      </w:r>
    </w:p>
    <w:p w14:paraId="3DAC1E6F" w14:textId="7156E789" w:rsidR="009C728A" w:rsidRDefault="009C728A" w:rsidP="00D70C97">
      <w:pPr>
        <w:spacing w:after="0"/>
        <w:rPr>
          <w:rtl/>
        </w:rPr>
      </w:pPr>
      <w:r>
        <w:rPr>
          <w:rtl/>
        </w:rPr>
        <w:t xml:space="preserve">بوليفيا (دولة </w:t>
      </w:r>
      <w:r>
        <w:rPr>
          <w:rFonts w:hint="cs"/>
          <w:rtl/>
        </w:rPr>
        <w:t>- ال</w:t>
      </w:r>
      <w:r>
        <w:rPr>
          <w:rtl/>
        </w:rPr>
        <w:t>متعددة القوميات)</w:t>
      </w:r>
    </w:p>
    <w:p w14:paraId="0F186EC1" w14:textId="77777777" w:rsidR="009C728A" w:rsidRDefault="009C728A" w:rsidP="00D70C97">
      <w:pPr>
        <w:spacing w:after="0"/>
        <w:rPr>
          <w:rtl/>
        </w:rPr>
      </w:pPr>
      <w:r>
        <w:rPr>
          <w:rtl/>
        </w:rPr>
        <w:t>البوسنة والهرسك</w:t>
      </w:r>
    </w:p>
    <w:p w14:paraId="375DA134" w14:textId="77777777" w:rsidR="009C728A" w:rsidRDefault="009C728A" w:rsidP="00D70C97">
      <w:pPr>
        <w:spacing w:after="0"/>
        <w:rPr>
          <w:rtl/>
        </w:rPr>
      </w:pPr>
      <w:r>
        <w:rPr>
          <w:rtl/>
        </w:rPr>
        <w:t>بوتسوانا</w:t>
      </w:r>
    </w:p>
    <w:p w14:paraId="1DFE1F7C" w14:textId="77777777" w:rsidR="009C728A" w:rsidRDefault="009C728A" w:rsidP="00D70C97">
      <w:pPr>
        <w:spacing w:after="0"/>
        <w:rPr>
          <w:rtl/>
        </w:rPr>
      </w:pPr>
      <w:r>
        <w:rPr>
          <w:rtl/>
        </w:rPr>
        <w:t>البرازيل</w:t>
      </w:r>
    </w:p>
    <w:p w14:paraId="390A987C" w14:textId="77777777" w:rsidR="009C728A" w:rsidRDefault="009C728A" w:rsidP="00D70C97">
      <w:pPr>
        <w:spacing w:after="0"/>
        <w:rPr>
          <w:rtl/>
        </w:rPr>
      </w:pPr>
      <w:r>
        <w:rPr>
          <w:rtl/>
        </w:rPr>
        <w:t>بلغاريا</w:t>
      </w:r>
    </w:p>
    <w:p w14:paraId="6688AEFA" w14:textId="77777777" w:rsidR="009C728A" w:rsidRDefault="009C728A" w:rsidP="00D70C97">
      <w:pPr>
        <w:spacing w:after="0"/>
        <w:rPr>
          <w:rtl/>
        </w:rPr>
      </w:pPr>
      <w:r>
        <w:rPr>
          <w:rtl/>
        </w:rPr>
        <w:t>بوركينا فاسو</w:t>
      </w:r>
    </w:p>
    <w:p w14:paraId="24AD962C" w14:textId="77777777" w:rsidR="009C728A" w:rsidRDefault="009C728A" w:rsidP="00D70C97">
      <w:pPr>
        <w:spacing w:after="0"/>
        <w:rPr>
          <w:rtl/>
        </w:rPr>
      </w:pPr>
      <w:r>
        <w:rPr>
          <w:rtl/>
        </w:rPr>
        <w:t>بوروندي</w:t>
      </w:r>
    </w:p>
    <w:p w14:paraId="3266D84C" w14:textId="77777777" w:rsidR="009C728A" w:rsidRDefault="009C728A" w:rsidP="00D70C97">
      <w:pPr>
        <w:spacing w:after="0"/>
        <w:rPr>
          <w:rtl/>
        </w:rPr>
      </w:pPr>
      <w:r>
        <w:rPr>
          <w:rtl/>
        </w:rPr>
        <w:t>كابو فيردي</w:t>
      </w:r>
    </w:p>
    <w:p w14:paraId="2E84ABEF" w14:textId="77777777" w:rsidR="009C728A" w:rsidRDefault="009C728A" w:rsidP="00D70C97">
      <w:pPr>
        <w:spacing w:after="0"/>
        <w:rPr>
          <w:rtl/>
        </w:rPr>
      </w:pPr>
      <w:r>
        <w:rPr>
          <w:rtl/>
        </w:rPr>
        <w:t>الكاميرون</w:t>
      </w:r>
    </w:p>
    <w:p w14:paraId="32C4BEE0" w14:textId="77777777" w:rsidR="009C728A" w:rsidRDefault="009C728A" w:rsidP="00D70C97">
      <w:pPr>
        <w:spacing w:after="0"/>
        <w:rPr>
          <w:rtl/>
        </w:rPr>
      </w:pPr>
      <w:r>
        <w:rPr>
          <w:rtl/>
        </w:rPr>
        <w:t>كندا</w:t>
      </w:r>
    </w:p>
    <w:p w14:paraId="40DB630E" w14:textId="2795D458" w:rsidR="009C728A" w:rsidRDefault="009C728A" w:rsidP="00D70C97">
      <w:pPr>
        <w:spacing w:after="0"/>
        <w:rPr>
          <w:rtl/>
        </w:rPr>
      </w:pPr>
      <w:r>
        <w:rPr>
          <w:rtl/>
        </w:rPr>
        <w:t xml:space="preserve">جمهورية </w:t>
      </w:r>
      <w:r>
        <w:rPr>
          <w:rFonts w:hint="cs"/>
          <w:rtl/>
        </w:rPr>
        <w:t>أفريقيا</w:t>
      </w:r>
      <w:r>
        <w:rPr>
          <w:rtl/>
        </w:rPr>
        <w:t xml:space="preserve"> الوسطى</w:t>
      </w:r>
    </w:p>
    <w:p w14:paraId="3B73D518" w14:textId="77777777" w:rsidR="009C728A" w:rsidRDefault="009C728A" w:rsidP="00D70C97">
      <w:pPr>
        <w:spacing w:after="0"/>
        <w:rPr>
          <w:rtl/>
        </w:rPr>
      </w:pPr>
      <w:r>
        <w:rPr>
          <w:rtl/>
        </w:rPr>
        <w:t>تشاد</w:t>
      </w:r>
    </w:p>
    <w:p w14:paraId="65C2DEB8" w14:textId="6725613D" w:rsidR="009C728A" w:rsidRDefault="009C728A" w:rsidP="00D70C97">
      <w:pPr>
        <w:spacing w:after="0"/>
        <w:rPr>
          <w:rtl/>
        </w:rPr>
      </w:pPr>
      <w:r>
        <w:rPr>
          <w:rtl/>
        </w:rPr>
        <w:t>شيلي</w:t>
      </w:r>
    </w:p>
    <w:p w14:paraId="7FE73359" w14:textId="77777777" w:rsidR="009C728A" w:rsidRDefault="009C728A" w:rsidP="00D70C97">
      <w:pPr>
        <w:spacing w:after="0"/>
        <w:rPr>
          <w:rtl/>
        </w:rPr>
      </w:pPr>
      <w:r>
        <w:rPr>
          <w:rtl/>
        </w:rPr>
        <w:t>الصين</w:t>
      </w:r>
    </w:p>
    <w:p w14:paraId="63A9DCDC" w14:textId="77777777" w:rsidR="009C728A" w:rsidRDefault="009C728A" w:rsidP="00D70C97">
      <w:pPr>
        <w:spacing w:after="0"/>
        <w:rPr>
          <w:rtl/>
        </w:rPr>
      </w:pPr>
      <w:r>
        <w:rPr>
          <w:rtl/>
        </w:rPr>
        <w:t>كولومبيا</w:t>
      </w:r>
    </w:p>
    <w:p w14:paraId="068AC3C2" w14:textId="77777777" w:rsidR="009C728A" w:rsidRDefault="009C728A" w:rsidP="00D70C97">
      <w:pPr>
        <w:spacing w:after="0"/>
        <w:rPr>
          <w:rtl/>
        </w:rPr>
      </w:pPr>
      <w:r>
        <w:rPr>
          <w:rtl/>
        </w:rPr>
        <w:t>جزر القمر</w:t>
      </w:r>
    </w:p>
    <w:p w14:paraId="1484A92B" w14:textId="77777777" w:rsidR="009C728A" w:rsidRDefault="009C728A" w:rsidP="00D70C97">
      <w:pPr>
        <w:spacing w:after="0"/>
        <w:rPr>
          <w:rtl/>
        </w:rPr>
      </w:pPr>
      <w:r>
        <w:rPr>
          <w:rtl/>
        </w:rPr>
        <w:t>الكونغو</w:t>
      </w:r>
    </w:p>
    <w:p w14:paraId="405A993C" w14:textId="20105F0B" w:rsidR="009C728A" w:rsidRDefault="009C728A" w:rsidP="00D70C97">
      <w:pPr>
        <w:spacing w:after="0"/>
        <w:rPr>
          <w:rtl/>
        </w:rPr>
      </w:pPr>
      <w:r>
        <w:rPr>
          <w:rtl/>
        </w:rPr>
        <w:t>كوستاريكا</w:t>
      </w:r>
    </w:p>
    <w:p w14:paraId="6EB558A1" w14:textId="77777777" w:rsidR="009C728A" w:rsidRDefault="009C728A" w:rsidP="00D70C97">
      <w:pPr>
        <w:spacing w:after="0"/>
        <w:rPr>
          <w:rtl/>
        </w:rPr>
      </w:pPr>
      <w:r>
        <w:rPr>
          <w:rtl/>
        </w:rPr>
        <w:t>كرواتيا</w:t>
      </w:r>
    </w:p>
    <w:p w14:paraId="3E15FD6B" w14:textId="77777777" w:rsidR="009C728A" w:rsidRDefault="009C728A" w:rsidP="00D70C97">
      <w:pPr>
        <w:spacing w:after="0"/>
        <w:rPr>
          <w:rtl/>
        </w:rPr>
      </w:pPr>
      <w:r>
        <w:rPr>
          <w:rtl/>
        </w:rPr>
        <w:t>كوبا</w:t>
      </w:r>
    </w:p>
    <w:p w14:paraId="6CA7BF1F" w14:textId="545FEAA3" w:rsidR="009C728A" w:rsidRDefault="009C728A" w:rsidP="00D70C97">
      <w:pPr>
        <w:spacing w:after="0"/>
        <w:rPr>
          <w:rtl/>
        </w:rPr>
      </w:pPr>
      <w:r>
        <w:rPr>
          <w:rtl/>
        </w:rPr>
        <w:t>تشيك</w:t>
      </w:r>
      <w:r>
        <w:rPr>
          <w:rFonts w:hint="cs"/>
          <w:rtl/>
        </w:rPr>
        <w:t>يا</w:t>
      </w:r>
    </w:p>
    <w:p w14:paraId="7A5BEC83" w14:textId="77777777" w:rsidR="009C728A" w:rsidRDefault="009C728A" w:rsidP="00D70C97">
      <w:pPr>
        <w:spacing w:after="0"/>
        <w:rPr>
          <w:rtl/>
        </w:rPr>
      </w:pPr>
      <w:r>
        <w:rPr>
          <w:rtl/>
        </w:rPr>
        <w:t>كوت ديفوار</w:t>
      </w:r>
    </w:p>
    <w:p w14:paraId="338D5F4B" w14:textId="2F1AE278" w:rsidR="009C728A" w:rsidRDefault="009C728A" w:rsidP="00D70C97">
      <w:pPr>
        <w:spacing w:after="0"/>
        <w:rPr>
          <w:rtl/>
        </w:rPr>
      </w:pPr>
      <w:r>
        <w:rPr>
          <w:rtl/>
        </w:rPr>
        <w:t>جمهورية الكونغو الديمقراطية</w:t>
      </w:r>
    </w:p>
    <w:p w14:paraId="518D83E8" w14:textId="414C17F7" w:rsidR="009C728A" w:rsidRDefault="009C728A" w:rsidP="00D70C97">
      <w:pPr>
        <w:spacing w:after="0"/>
        <w:rPr>
          <w:rtl/>
        </w:rPr>
      </w:pPr>
      <w:r>
        <w:rPr>
          <w:rtl/>
        </w:rPr>
        <w:t>الد</w:t>
      </w:r>
      <w:r>
        <w:rPr>
          <w:rFonts w:hint="cs"/>
          <w:rtl/>
        </w:rPr>
        <w:t>ا</w:t>
      </w:r>
      <w:r>
        <w:rPr>
          <w:rtl/>
        </w:rPr>
        <w:t>نمرك</w:t>
      </w:r>
    </w:p>
    <w:p w14:paraId="3D0A35F2" w14:textId="2664FE36" w:rsidR="009C728A" w:rsidRDefault="009C728A" w:rsidP="00D70C97">
      <w:pPr>
        <w:spacing w:after="0"/>
        <w:rPr>
          <w:rtl/>
        </w:rPr>
      </w:pPr>
      <w:r>
        <w:rPr>
          <w:rFonts w:hint="cs"/>
          <w:rtl/>
        </w:rPr>
        <w:t>ال</w:t>
      </w:r>
      <w:r>
        <w:rPr>
          <w:rtl/>
        </w:rPr>
        <w:t>جمهورية الدومينيك</w:t>
      </w:r>
      <w:r>
        <w:rPr>
          <w:rFonts w:hint="cs"/>
          <w:rtl/>
        </w:rPr>
        <w:t>ية</w:t>
      </w:r>
    </w:p>
    <w:p w14:paraId="4BC45683" w14:textId="7DBD506A" w:rsidR="009C728A" w:rsidRDefault="009C728A" w:rsidP="00D70C97">
      <w:pPr>
        <w:spacing w:after="0"/>
        <w:rPr>
          <w:rtl/>
        </w:rPr>
      </w:pPr>
      <w:r>
        <w:rPr>
          <w:rFonts w:hint="cs"/>
          <w:rtl/>
        </w:rPr>
        <w:t>إ</w:t>
      </w:r>
      <w:r>
        <w:rPr>
          <w:rtl/>
        </w:rPr>
        <w:t>كوادور</w:t>
      </w:r>
    </w:p>
    <w:p w14:paraId="4637B203" w14:textId="77777777" w:rsidR="009C728A" w:rsidRDefault="009C728A" w:rsidP="00D70C97">
      <w:pPr>
        <w:spacing w:after="0"/>
        <w:rPr>
          <w:rtl/>
        </w:rPr>
      </w:pPr>
      <w:r>
        <w:rPr>
          <w:rtl/>
        </w:rPr>
        <w:t>مصر</w:t>
      </w:r>
    </w:p>
    <w:p w14:paraId="61B4EF6F" w14:textId="77777777" w:rsidR="009C728A" w:rsidRDefault="009C728A" w:rsidP="00D70C97">
      <w:pPr>
        <w:spacing w:after="0"/>
        <w:rPr>
          <w:rtl/>
        </w:rPr>
      </w:pPr>
      <w:r>
        <w:rPr>
          <w:rtl/>
        </w:rPr>
        <w:t>السلفادور</w:t>
      </w:r>
    </w:p>
    <w:p w14:paraId="75526710" w14:textId="0B38EF28" w:rsidR="009C728A" w:rsidRDefault="009C728A" w:rsidP="00D70C97">
      <w:pPr>
        <w:spacing w:after="0"/>
        <w:rPr>
          <w:rtl/>
        </w:rPr>
      </w:pPr>
      <w:r>
        <w:rPr>
          <w:rtl/>
        </w:rPr>
        <w:t xml:space="preserve">غينيا </w:t>
      </w:r>
      <w:r>
        <w:rPr>
          <w:rFonts w:hint="cs"/>
          <w:rtl/>
        </w:rPr>
        <w:t>الاستوائية</w:t>
      </w:r>
    </w:p>
    <w:p w14:paraId="7548C6AC" w14:textId="77777777" w:rsidR="009C728A" w:rsidRDefault="009C728A" w:rsidP="00D70C97">
      <w:pPr>
        <w:spacing w:after="0"/>
        <w:rPr>
          <w:rtl/>
        </w:rPr>
      </w:pPr>
      <w:r>
        <w:rPr>
          <w:rtl/>
        </w:rPr>
        <w:t>إريتريا</w:t>
      </w:r>
    </w:p>
    <w:p w14:paraId="03FAAA0D" w14:textId="77777777" w:rsidR="009C728A" w:rsidRDefault="009C728A" w:rsidP="00D70C97">
      <w:pPr>
        <w:spacing w:after="0"/>
        <w:rPr>
          <w:rtl/>
        </w:rPr>
      </w:pPr>
      <w:r>
        <w:rPr>
          <w:rtl/>
        </w:rPr>
        <w:t>إستونيا</w:t>
      </w:r>
    </w:p>
    <w:p w14:paraId="425A680C" w14:textId="77F91421" w:rsidR="009C728A" w:rsidRDefault="00D07CCD" w:rsidP="00D70C97">
      <w:pPr>
        <w:spacing w:after="0"/>
        <w:rPr>
          <w:rtl/>
        </w:rPr>
      </w:pPr>
      <w:r>
        <w:rPr>
          <w:rFonts w:hint="cs"/>
          <w:rtl/>
        </w:rPr>
        <w:t>إ</w:t>
      </w:r>
      <w:r w:rsidR="009C728A">
        <w:rPr>
          <w:rtl/>
        </w:rPr>
        <w:t>ثيوبيا</w:t>
      </w:r>
    </w:p>
    <w:p w14:paraId="21567E76" w14:textId="19DA4A01" w:rsidR="009C728A" w:rsidRDefault="009C728A" w:rsidP="00D70C97">
      <w:pPr>
        <w:spacing w:after="0"/>
        <w:rPr>
          <w:rtl/>
        </w:rPr>
      </w:pPr>
      <w:r>
        <w:rPr>
          <w:rtl/>
        </w:rPr>
        <w:t>ال</w:t>
      </w:r>
      <w:r w:rsidR="00D07CCD">
        <w:rPr>
          <w:rFonts w:hint="cs"/>
          <w:rtl/>
        </w:rPr>
        <w:t>ا</w:t>
      </w:r>
      <w:r>
        <w:rPr>
          <w:rtl/>
        </w:rPr>
        <w:t>تحاد الأوربي</w:t>
      </w:r>
    </w:p>
    <w:p w14:paraId="0E3E3024" w14:textId="77777777" w:rsidR="009C728A" w:rsidRDefault="009C728A" w:rsidP="00D70C97">
      <w:pPr>
        <w:spacing w:after="0"/>
        <w:rPr>
          <w:rtl/>
        </w:rPr>
      </w:pPr>
      <w:r>
        <w:rPr>
          <w:rtl/>
        </w:rPr>
        <w:t>فيجي</w:t>
      </w:r>
    </w:p>
    <w:p w14:paraId="02C97C32" w14:textId="77777777" w:rsidR="009C728A" w:rsidRDefault="009C728A" w:rsidP="00D70C97">
      <w:pPr>
        <w:spacing w:after="0"/>
        <w:rPr>
          <w:rtl/>
        </w:rPr>
      </w:pPr>
      <w:r>
        <w:rPr>
          <w:rtl/>
        </w:rPr>
        <w:t>فنلندا</w:t>
      </w:r>
    </w:p>
    <w:p w14:paraId="06AE369A" w14:textId="77777777" w:rsidR="009C728A" w:rsidRDefault="009C728A" w:rsidP="00D70C97">
      <w:pPr>
        <w:spacing w:after="0"/>
        <w:rPr>
          <w:rtl/>
        </w:rPr>
      </w:pPr>
      <w:r>
        <w:rPr>
          <w:rtl/>
        </w:rPr>
        <w:t>فرنسا</w:t>
      </w:r>
    </w:p>
    <w:p w14:paraId="64715A68" w14:textId="44CF426C" w:rsidR="009C728A" w:rsidRDefault="009C728A" w:rsidP="00D70C97">
      <w:pPr>
        <w:spacing w:after="0"/>
        <w:rPr>
          <w:rtl/>
        </w:rPr>
      </w:pPr>
      <w:r>
        <w:rPr>
          <w:rFonts w:hint="cs"/>
          <w:rtl/>
        </w:rPr>
        <w:t>غ</w:t>
      </w:r>
      <w:r>
        <w:rPr>
          <w:rtl/>
        </w:rPr>
        <w:t>ابون</w:t>
      </w:r>
    </w:p>
    <w:p w14:paraId="6BA63BE9" w14:textId="77777777" w:rsidR="009C728A" w:rsidRDefault="009C728A" w:rsidP="00D70C97">
      <w:pPr>
        <w:spacing w:after="0"/>
        <w:rPr>
          <w:rtl/>
        </w:rPr>
      </w:pPr>
      <w:r>
        <w:rPr>
          <w:rtl/>
        </w:rPr>
        <w:t>جورجيا</w:t>
      </w:r>
    </w:p>
    <w:p w14:paraId="63553907" w14:textId="77777777" w:rsidR="009C728A" w:rsidRDefault="009C728A" w:rsidP="00D70C97">
      <w:pPr>
        <w:spacing w:after="0"/>
        <w:rPr>
          <w:rtl/>
        </w:rPr>
      </w:pPr>
      <w:r>
        <w:rPr>
          <w:rtl/>
        </w:rPr>
        <w:t>ألمانيا</w:t>
      </w:r>
    </w:p>
    <w:p w14:paraId="5779A439" w14:textId="77777777" w:rsidR="009C728A" w:rsidRDefault="009C728A" w:rsidP="00D70C97">
      <w:pPr>
        <w:spacing w:after="0"/>
        <w:rPr>
          <w:rtl/>
        </w:rPr>
      </w:pPr>
      <w:r>
        <w:rPr>
          <w:rtl/>
        </w:rPr>
        <w:t>غانا</w:t>
      </w:r>
    </w:p>
    <w:p w14:paraId="709E0103" w14:textId="77777777" w:rsidR="009C728A" w:rsidRDefault="009C728A" w:rsidP="00D70C97">
      <w:pPr>
        <w:spacing w:after="0"/>
        <w:rPr>
          <w:rtl/>
        </w:rPr>
      </w:pPr>
      <w:r>
        <w:rPr>
          <w:rtl/>
        </w:rPr>
        <w:t>اليونان</w:t>
      </w:r>
    </w:p>
    <w:p w14:paraId="7899B5EA" w14:textId="77777777" w:rsidR="009C728A" w:rsidRDefault="009C728A" w:rsidP="00D70C97">
      <w:pPr>
        <w:spacing w:after="0"/>
        <w:rPr>
          <w:rtl/>
        </w:rPr>
      </w:pPr>
      <w:r>
        <w:rPr>
          <w:rtl/>
        </w:rPr>
        <w:t>غرينادا</w:t>
      </w:r>
    </w:p>
    <w:p w14:paraId="3BE4CC84" w14:textId="77777777" w:rsidR="009C728A" w:rsidRDefault="009C728A" w:rsidP="00D70C97">
      <w:pPr>
        <w:spacing w:after="0"/>
        <w:rPr>
          <w:rtl/>
        </w:rPr>
      </w:pPr>
      <w:r>
        <w:rPr>
          <w:rtl/>
        </w:rPr>
        <w:t>غواتيمالا</w:t>
      </w:r>
    </w:p>
    <w:p w14:paraId="5386BD31" w14:textId="77777777" w:rsidR="009C728A" w:rsidRDefault="009C728A" w:rsidP="00D70C97">
      <w:pPr>
        <w:spacing w:after="0"/>
        <w:rPr>
          <w:rtl/>
        </w:rPr>
      </w:pPr>
      <w:r>
        <w:rPr>
          <w:rtl/>
        </w:rPr>
        <w:t>غينيا بيساو</w:t>
      </w:r>
    </w:p>
    <w:p w14:paraId="7314E773" w14:textId="77777777" w:rsidR="009C728A" w:rsidRDefault="009C728A" w:rsidP="00D70C97">
      <w:pPr>
        <w:spacing w:after="0"/>
        <w:rPr>
          <w:rtl/>
        </w:rPr>
      </w:pPr>
      <w:r>
        <w:rPr>
          <w:rtl/>
        </w:rPr>
        <w:t>غيانا</w:t>
      </w:r>
    </w:p>
    <w:p w14:paraId="04002124" w14:textId="77777777" w:rsidR="009C728A" w:rsidRDefault="009C728A" w:rsidP="00D70C97">
      <w:pPr>
        <w:spacing w:after="0"/>
        <w:rPr>
          <w:rtl/>
        </w:rPr>
      </w:pPr>
      <w:r>
        <w:rPr>
          <w:rtl/>
        </w:rPr>
        <w:t>هايتي</w:t>
      </w:r>
    </w:p>
    <w:p w14:paraId="14040705" w14:textId="77777777" w:rsidR="009C728A" w:rsidRDefault="009C728A" w:rsidP="00D70C97">
      <w:pPr>
        <w:spacing w:after="0"/>
        <w:rPr>
          <w:rtl/>
        </w:rPr>
      </w:pPr>
      <w:r>
        <w:rPr>
          <w:rtl/>
        </w:rPr>
        <w:t>هنغاريا</w:t>
      </w:r>
    </w:p>
    <w:p w14:paraId="798E1358" w14:textId="77777777" w:rsidR="009C728A" w:rsidRDefault="009C728A" w:rsidP="00D70C97">
      <w:pPr>
        <w:spacing w:after="0"/>
        <w:rPr>
          <w:rtl/>
        </w:rPr>
      </w:pPr>
      <w:r>
        <w:rPr>
          <w:rtl/>
        </w:rPr>
        <w:t>أيسلندا</w:t>
      </w:r>
    </w:p>
    <w:p w14:paraId="5A891093" w14:textId="77777777" w:rsidR="009C728A" w:rsidRDefault="009C728A" w:rsidP="00D70C97">
      <w:pPr>
        <w:spacing w:after="0"/>
        <w:rPr>
          <w:rtl/>
        </w:rPr>
      </w:pPr>
      <w:r>
        <w:rPr>
          <w:rtl/>
        </w:rPr>
        <w:t>الهند</w:t>
      </w:r>
    </w:p>
    <w:p w14:paraId="574DD01C" w14:textId="77777777" w:rsidR="009C728A" w:rsidRDefault="009C728A" w:rsidP="00D70C97">
      <w:pPr>
        <w:spacing w:after="0"/>
        <w:rPr>
          <w:rtl/>
        </w:rPr>
      </w:pPr>
      <w:r>
        <w:rPr>
          <w:rtl/>
        </w:rPr>
        <w:t>إندونيسيا</w:t>
      </w:r>
    </w:p>
    <w:p w14:paraId="5F35B3E9" w14:textId="77777777" w:rsidR="009C728A" w:rsidRDefault="009C728A" w:rsidP="00D70C97">
      <w:pPr>
        <w:spacing w:after="0"/>
        <w:rPr>
          <w:rtl/>
        </w:rPr>
      </w:pPr>
      <w:r>
        <w:rPr>
          <w:rtl/>
        </w:rPr>
        <w:t>إيران (جمهورية - الإسلامية)</w:t>
      </w:r>
    </w:p>
    <w:p w14:paraId="2A43E782" w14:textId="77777777" w:rsidR="009C728A" w:rsidRDefault="009C728A" w:rsidP="00D70C97">
      <w:pPr>
        <w:spacing w:after="0"/>
        <w:rPr>
          <w:rtl/>
        </w:rPr>
      </w:pPr>
      <w:r>
        <w:rPr>
          <w:rtl/>
        </w:rPr>
        <w:t>إسرائيل</w:t>
      </w:r>
    </w:p>
    <w:p w14:paraId="0A15355B" w14:textId="77777777" w:rsidR="009C728A" w:rsidRDefault="009C728A" w:rsidP="00D70C97">
      <w:pPr>
        <w:spacing w:after="0"/>
        <w:rPr>
          <w:rtl/>
        </w:rPr>
      </w:pPr>
      <w:r>
        <w:rPr>
          <w:rtl/>
        </w:rPr>
        <w:t>إيطاليا</w:t>
      </w:r>
    </w:p>
    <w:p w14:paraId="6AAC9057" w14:textId="77777777" w:rsidR="009C728A" w:rsidRDefault="009C728A" w:rsidP="00D70C97">
      <w:pPr>
        <w:spacing w:after="0"/>
        <w:rPr>
          <w:rtl/>
        </w:rPr>
      </w:pPr>
      <w:r>
        <w:rPr>
          <w:rtl/>
        </w:rPr>
        <w:t>جامايكا</w:t>
      </w:r>
    </w:p>
    <w:p w14:paraId="792A40DA" w14:textId="77777777" w:rsidR="009C728A" w:rsidRDefault="009C728A" w:rsidP="00D70C97">
      <w:pPr>
        <w:spacing w:after="0"/>
        <w:rPr>
          <w:rtl/>
        </w:rPr>
      </w:pPr>
      <w:r>
        <w:rPr>
          <w:rtl/>
        </w:rPr>
        <w:t>اليابان</w:t>
      </w:r>
    </w:p>
    <w:p w14:paraId="6506F6EF" w14:textId="77777777" w:rsidR="009C728A" w:rsidRDefault="009C728A" w:rsidP="00D70C97">
      <w:pPr>
        <w:spacing w:after="0"/>
        <w:rPr>
          <w:rtl/>
        </w:rPr>
      </w:pPr>
      <w:r>
        <w:rPr>
          <w:rtl/>
        </w:rPr>
        <w:t>الأردن</w:t>
      </w:r>
    </w:p>
    <w:p w14:paraId="573C25E2" w14:textId="77777777" w:rsidR="009C728A" w:rsidRDefault="009C728A" w:rsidP="00D70C97">
      <w:pPr>
        <w:spacing w:after="0"/>
        <w:rPr>
          <w:rtl/>
        </w:rPr>
      </w:pPr>
      <w:r>
        <w:rPr>
          <w:rtl/>
        </w:rPr>
        <w:t>كينيا</w:t>
      </w:r>
    </w:p>
    <w:p w14:paraId="398640FE" w14:textId="744B9080" w:rsidR="009C728A" w:rsidRDefault="009C728A" w:rsidP="00D70C97">
      <w:pPr>
        <w:spacing w:after="0"/>
        <w:rPr>
          <w:rtl/>
        </w:rPr>
      </w:pPr>
      <w:r>
        <w:rPr>
          <w:rtl/>
        </w:rPr>
        <w:t>كيريبا</w:t>
      </w:r>
      <w:r>
        <w:rPr>
          <w:rFonts w:hint="cs"/>
          <w:rtl/>
        </w:rPr>
        <w:t>س</w:t>
      </w:r>
    </w:p>
    <w:p w14:paraId="6E782DB5" w14:textId="77777777" w:rsidR="009C728A" w:rsidRDefault="009C728A" w:rsidP="00D70C97">
      <w:pPr>
        <w:spacing w:after="0"/>
        <w:rPr>
          <w:rtl/>
        </w:rPr>
      </w:pPr>
      <w:r>
        <w:rPr>
          <w:rtl/>
        </w:rPr>
        <w:t>الكويت</w:t>
      </w:r>
    </w:p>
    <w:p w14:paraId="137E6601" w14:textId="77777777" w:rsidR="009C728A" w:rsidRDefault="009C728A" w:rsidP="00D70C97">
      <w:pPr>
        <w:spacing w:after="0"/>
        <w:rPr>
          <w:rtl/>
        </w:rPr>
      </w:pPr>
      <w:r>
        <w:rPr>
          <w:rtl/>
        </w:rPr>
        <w:t>لاتفيا</w:t>
      </w:r>
    </w:p>
    <w:p w14:paraId="731BE18B" w14:textId="77777777" w:rsidR="009C728A" w:rsidRDefault="009C728A" w:rsidP="00D70C97">
      <w:pPr>
        <w:spacing w:after="0"/>
        <w:rPr>
          <w:rtl/>
        </w:rPr>
      </w:pPr>
      <w:r>
        <w:rPr>
          <w:rtl/>
        </w:rPr>
        <w:t>لبنان</w:t>
      </w:r>
    </w:p>
    <w:p w14:paraId="0FA87FA5" w14:textId="029392A9" w:rsidR="009C728A" w:rsidRDefault="009C728A" w:rsidP="00D70C97">
      <w:pPr>
        <w:spacing w:after="0"/>
        <w:rPr>
          <w:rtl/>
        </w:rPr>
      </w:pPr>
      <w:r>
        <w:rPr>
          <w:rtl/>
        </w:rPr>
        <w:t>ليبريا</w:t>
      </w:r>
    </w:p>
    <w:p w14:paraId="4E359104" w14:textId="33453F21" w:rsidR="009C728A" w:rsidRDefault="009C728A" w:rsidP="00D70C97">
      <w:pPr>
        <w:spacing w:after="0"/>
        <w:rPr>
          <w:rtl/>
        </w:rPr>
      </w:pPr>
      <w:r>
        <w:rPr>
          <w:rtl/>
        </w:rPr>
        <w:t>لكسمبرغ</w:t>
      </w:r>
    </w:p>
    <w:p w14:paraId="78092981" w14:textId="77777777" w:rsidR="009C728A" w:rsidRDefault="009C728A" w:rsidP="00D70C97">
      <w:pPr>
        <w:spacing w:after="0"/>
        <w:rPr>
          <w:rtl/>
        </w:rPr>
      </w:pPr>
      <w:r>
        <w:rPr>
          <w:rtl/>
        </w:rPr>
        <w:t>مدغشقر</w:t>
      </w:r>
    </w:p>
    <w:p w14:paraId="128A3F04" w14:textId="77777777" w:rsidR="009C728A" w:rsidRDefault="009C728A" w:rsidP="00D70C97">
      <w:pPr>
        <w:spacing w:after="0"/>
        <w:rPr>
          <w:rtl/>
        </w:rPr>
      </w:pPr>
      <w:r>
        <w:rPr>
          <w:rtl/>
        </w:rPr>
        <w:t>ملاوي</w:t>
      </w:r>
    </w:p>
    <w:p w14:paraId="5CA02763" w14:textId="77777777" w:rsidR="009C728A" w:rsidRDefault="009C728A" w:rsidP="00D70C97">
      <w:pPr>
        <w:spacing w:after="0"/>
        <w:rPr>
          <w:rtl/>
        </w:rPr>
      </w:pPr>
      <w:r>
        <w:rPr>
          <w:rtl/>
        </w:rPr>
        <w:t>ماليزيا</w:t>
      </w:r>
    </w:p>
    <w:p w14:paraId="0713DDE1" w14:textId="22410DA7" w:rsidR="009C728A" w:rsidRDefault="009C728A" w:rsidP="00D70C97">
      <w:pPr>
        <w:spacing w:after="0"/>
        <w:rPr>
          <w:rtl/>
        </w:rPr>
      </w:pPr>
      <w:r>
        <w:rPr>
          <w:rtl/>
        </w:rPr>
        <w:t>ملديف</w:t>
      </w:r>
    </w:p>
    <w:p w14:paraId="2033BD35" w14:textId="77777777" w:rsidR="009C728A" w:rsidRDefault="009C728A" w:rsidP="00D70C97">
      <w:pPr>
        <w:spacing w:after="0"/>
        <w:rPr>
          <w:rtl/>
        </w:rPr>
      </w:pPr>
      <w:r>
        <w:rPr>
          <w:rtl/>
        </w:rPr>
        <w:t>مالي</w:t>
      </w:r>
    </w:p>
    <w:p w14:paraId="7BEE6421" w14:textId="1702FCB4" w:rsidR="009C728A" w:rsidRDefault="009C728A" w:rsidP="00D70C97">
      <w:pPr>
        <w:spacing w:after="0"/>
        <w:rPr>
          <w:rtl/>
        </w:rPr>
      </w:pPr>
      <w:r>
        <w:rPr>
          <w:rtl/>
        </w:rPr>
        <w:t>مالط</w:t>
      </w:r>
      <w:r>
        <w:rPr>
          <w:rFonts w:hint="cs"/>
          <w:rtl/>
        </w:rPr>
        <w:t>ة</w:t>
      </w:r>
    </w:p>
    <w:p w14:paraId="038449F1" w14:textId="77777777" w:rsidR="009C728A" w:rsidRDefault="009C728A" w:rsidP="00D70C97">
      <w:pPr>
        <w:spacing w:after="0"/>
        <w:rPr>
          <w:rtl/>
        </w:rPr>
      </w:pPr>
      <w:r>
        <w:rPr>
          <w:rtl/>
        </w:rPr>
        <w:t>موريشيوس</w:t>
      </w:r>
    </w:p>
    <w:p w14:paraId="05155116" w14:textId="77777777" w:rsidR="009C728A" w:rsidRDefault="009C728A" w:rsidP="00D70C97">
      <w:pPr>
        <w:spacing w:after="0"/>
        <w:rPr>
          <w:rtl/>
        </w:rPr>
      </w:pPr>
      <w:r>
        <w:rPr>
          <w:rtl/>
        </w:rPr>
        <w:t>المكسيك</w:t>
      </w:r>
    </w:p>
    <w:p w14:paraId="1DD464C1" w14:textId="77777777" w:rsidR="009C728A" w:rsidRDefault="009C728A" w:rsidP="00D70C97">
      <w:pPr>
        <w:spacing w:after="0"/>
        <w:rPr>
          <w:rtl/>
        </w:rPr>
      </w:pPr>
      <w:r>
        <w:rPr>
          <w:rtl/>
        </w:rPr>
        <w:lastRenderedPageBreak/>
        <w:t>ميكرونيزيا (ولايات - الموحدة)</w:t>
      </w:r>
    </w:p>
    <w:p w14:paraId="7829F695" w14:textId="77777777" w:rsidR="009C728A" w:rsidRDefault="009C728A" w:rsidP="00D70C97">
      <w:pPr>
        <w:spacing w:after="0"/>
        <w:rPr>
          <w:rtl/>
        </w:rPr>
      </w:pPr>
      <w:r>
        <w:rPr>
          <w:rtl/>
        </w:rPr>
        <w:t>موناكو</w:t>
      </w:r>
    </w:p>
    <w:p w14:paraId="7CE5B45A" w14:textId="77777777" w:rsidR="009C728A" w:rsidRDefault="009C728A" w:rsidP="00D70C97">
      <w:pPr>
        <w:spacing w:after="0"/>
        <w:rPr>
          <w:rtl/>
        </w:rPr>
      </w:pPr>
      <w:r>
        <w:rPr>
          <w:rtl/>
        </w:rPr>
        <w:t>الجبل الأسود</w:t>
      </w:r>
    </w:p>
    <w:p w14:paraId="1344D536" w14:textId="77777777" w:rsidR="009C728A" w:rsidRDefault="009C728A" w:rsidP="00D70C97">
      <w:pPr>
        <w:spacing w:after="0"/>
        <w:rPr>
          <w:rtl/>
        </w:rPr>
      </w:pPr>
      <w:r>
        <w:rPr>
          <w:rtl/>
        </w:rPr>
        <w:t>المغرب</w:t>
      </w:r>
    </w:p>
    <w:p w14:paraId="52B43D7A" w14:textId="62AF3FC3" w:rsidR="009C728A" w:rsidRDefault="009C728A" w:rsidP="00D70C97">
      <w:pPr>
        <w:spacing w:after="0"/>
        <w:rPr>
          <w:rtl/>
        </w:rPr>
      </w:pPr>
      <w:r>
        <w:rPr>
          <w:rtl/>
        </w:rPr>
        <w:t>موز</w:t>
      </w:r>
      <w:r>
        <w:rPr>
          <w:rFonts w:hint="cs"/>
          <w:rtl/>
        </w:rPr>
        <w:t>ا</w:t>
      </w:r>
      <w:r>
        <w:rPr>
          <w:rtl/>
        </w:rPr>
        <w:t>مبيق</w:t>
      </w:r>
    </w:p>
    <w:p w14:paraId="67A74863" w14:textId="77777777" w:rsidR="009C728A" w:rsidRDefault="009C728A" w:rsidP="00D70C97">
      <w:pPr>
        <w:spacing w:after="0"/>
        <w:rPr>
          <w:rtl/>
        </w:rPr>
      </w:pPr>
      <w:r>
        <w:rPr>
          <w:rtl/>
        </w:rPr>
        <w:t>ميانمار</w:t>
      </w:r>
    </w:p>
    <w:p w14:paraId="1790DA5B" w14:textId="77777777" w:rsidR="009C728A" w:rsidRDefault="009C728A" w:rsidP="00D70C97">
      <w:pPr>
        <w:spacing w:after="0"/>
        <w:rPr>
          <w:rtl/>
        </w:rPr>
      </w:pPr>
      <w:r>
        <w:rPr>
          <w:rtl/>
        </w:rPr>
        <w:t>ناميبيا</w:t>
      </w:r>
    </w:p>
    <w:p w14:paraId="2B15871D" w14:textId="77777777" w:rsidR="009C728A" w:rsidRDefault="009C728A" w:rsidP="00D70C97">
      <w:pPr>
        <w:spacing w:after="0"/>
        <w:rPr>
          <w:rtl/>
        </w:rPr>
      </w:pPr>
      <w:r>
        <w:rPr>
          <w:rtl/>
        </w:rPr>
        <w:t>نيبال</w:t>
      </w:r>
    </w:p>
    <w:p w14:paraId="73ED23E5" w14:textId="77777777" w:rsidR="009C728A" w:rsidRDefault="009C728A" w:rsidP="00D70C97">
      <w:pPr>
        <w:spacing w:after="0"/>
        <w:rPr>
          <w:rtl/>
        </w:rPr>
      </w:pPr>
      <w:r>
        <w:rPr>
          <w:rtl/>
        </w:rPr>
        <w:t>هولندا</w:t>
      </w:r>
    </w:p>
    <w:p w14:paraId="6B870984" w14:textId="2CECC516" w:rsidR="009C728A" w:rsidRDefault="009C728A" w:rsidP="00D70C97">
      <w:pPr>
        <w:spacing w:after="0"/>
        <w:rPr>
          <w:rtl/>
        </w:rPr>
      </w:pPr>
      <w:r>
        <w:rPr>
          <w:rtl/>
        </w:rPr>
        <w:t>نيوزيلندا</w:t>
      </w:r>
    </w:p>
    <w:p w14:paraId="3684FA93" w14:textId="77777777" w:rsidR="009C728A" w:rsidRDefault="009C728A" w:rsidP="00D70C97">
      <w:pPr>
        <w:spacing w:after="0"/>
        <w:rPr>
          <w:rtl/>
        </w:rPr>
      </w:pPr>
      <w:r>
        <w:rPr>
          <w:rtl/>
        </w:rPr>
        <w:t>نيكاراغوا</w:t>
      </w:r>
    </w:p>
    <w:p w14:paraId="268DA95A" w14:textId="77777777" w:rsidR="009C728A" w:rsidRDefault="009C728A" w:rsidP="00D70C97">
      <w:pPr>
        <w:spacing w:after="0"/>
        <w:rPr>
          <w:rtl/>
        </w:rPr>
      </w:pPr>
      <w:r>
        <w:rPr>
          <w:rtl/>
        </w:rPr>
        <w:t>النيجر</w:t>
      </w:r>
    </w:p>
    <w:p w14:paraId="23A6B445" w14:textId="77777777" w:rsidR="009C728A" w:rsidRDefault="009C728A" w:rsidP="00D70C97">
      <w:pPr>
        <w:spacing w:after="0"/>
        <w:rPr>
          <w:rtl/>
        </w:rPr>
      </w:pPr>
      <w:r>
        <w:rPr>
          <w:rtl/>
        </w:rPr>
        <w:t>نيجيريا</w:t>
      </w:r>
    </w:p>
    <w:p w14:paraId="4D5E74FC" w14:textId="77777777" w:rsidR="009C728A" w:rsidRDefault="009C728A" w:rsidP="00D70C97">
      <w:pPr>
        <w:spacing w:after="0"/>
        <w:rPr>
          <w:rtl/>
        </w:rPr>
      </w:pPr>
      <w:r>
        <w:rPr>
          <w:rtl/>
        </w:rPr>
        <w:t>النرويج</w:t>
      </w:r>
    </w:p>
    <w:p w14:paraId="3BBAD10C" w14:textId="26518539" w:rsidR="009C728A" w:rsidRDefault="009C728A" w:rsidP="00D70C97">
      <w:pPr>
        <w:spacing w:after="0"/>
        <w:rPr>
          <w:rtl/>
        </w:rPr>
      </w:pPr>
      <w:r>
        <w:rPr>
          <w:rtl/>
        </w:rPr>
        <w:t>عمان</w:t>
      </w:r>
    </w:p>
    <w:p w14:paraId="08F2899C" w14:textId="77777777" w:rsidR="009C728A" w:rsidRDefault="009C728A" w:rsidP="00D70C97">
      <w:pPr>
        <w:spacing w:after="0"/>
        <w:rPr>
          <w:rtl/>
        </w:rPr>
      </w:pPr>
      <w:r>
        <w:rPr>
          <w:rtl/>
        </w:rPr>
        <w:t>بالاو</w:t>
      </w:r>
    </w:p>
    <w:p w14:paraId="5B95EDC0" w14:textId="77777777" w:rsidR="009C728A" w:rsidRDefault="009C728A" w:rsidP="00D70C97">
      <w:pPr>
        <w:spacing w:after="0"/>
        <w:rPr>
          <w:rtl/>
        </w:rPr>
      </w:pPr>
      <w:r>
        <w:rPr>
          <w:rtl/>
        </w:rPr>
        <w:t>باراغواي</w:t>
      </w:r>
    </w:p>
    <w:p w14:paraId="21CED4EA" w14:textId="77777777" w:rsidR="009C728A" w:rsidRDefault="009C728A" w:rsidP="00D70C97">
      <w:pPr>
        <w:spacing w:after="0"/>
        <w:rPr>
          <w:rtl/>
        </w:rPr>
      </w:pPr>
      <w:r>
        <w:rPr>
          <w:rtl/>
        </w:rPr>
        <w:t>بيرو</w:t>
      </w:r>
    </w:p>
    <w:p w14:paraId="16CAD9A5" w14:textId="1251AEE5" w:rsidR="009C728A" w:rsidRDefault="009C728A" w:rsidP="00D70C97">
      <w:pPr>
        <w:spacing w:after="0"/>
        <w:rPr>
          <w:rtl/>
        </w:rPr>
      </w:pPr>
      <w:r>
        <w:rPr>
          <w:rFonts w:hint="cs"/>
          <w:rtl/>
        </w:rPr>
        <w:t>ال</w:t>
      </w:r>
      <w:r>
        <w:rPr>
          <w:rtl/>
        </w:rPr>
        <w:t>فلبين</w:t>
      </w:r>
    </w:p>
    <w:p w14:paraId="7F0C5119" w14:textId="77777777" w:rsidR="009C728A" w:rsidRDefault="009C728A" w:rsidP="00D70C97">
      <w:pPr>
        <w:spacing w:after="0"/>
        <w:rPr>
          <w:rtl/>
        </w:rPr>
      </w:pPr>
      <w:r>
        <w:rPr>
          <w:rtl/>
        </w:rPr>
        <w:t>بولندا</w:t>
      </w:r>
    </w:p>
    <w:p w14:paraId="16903B33" w14:textId="77777777" w:rsidR="009C728A" w:rsidRDefault="009C728A" w:rsidP="00D70C97">
      <w:pPr>
        <w:spacing w:after="0"/>
        <w:rPr>
          <w:rtl/>
        </w:rPr>
      </w:pPr>
      <w:r>
        <w:rPr>
          <w:rtl/>
        </w:rPr>
        <w:t>البرتغال</w:t>
      </w:r>
    </w:p>
    <w:p w14:paraId="363BC49B" w14:textId="20709FAB" w:rsidR="009C728A" w:rsidRDefault="009C728A" w:rsidP="00D70C97">
      <w:pPr>
        <w:spacing w:after="0"/>
        <w:rPr>
          <w:rtl/>
        </w:rPr>
      </w:pPr>
      <w:r>
        <w:rPr>
          <w:rtl/>
        </w:rPr>
        <w:t>قطر</w:t>
      </w:r>
    </w:p>
    <w:p w14:paraId="2DF2472D" w14:textId="77777777" w:rsidR="009C728A" w:rsidRDefault="009C728A" w:rsidP="00D70C97">
      <w:pPr>
        <w:spacing w:after="0"/>
        <w:rPr>
          <w:rtl/>
        </w:rPr>
      </w:pPr>
      <w:r>
        <w:rPr>
          <w:rtl/>
        </w:rPr>
        <w:t>جمهورية كوريا</w:t>
      </w:r>
    </w:p>
    <w:p w14:paraId="42A14D28" w14:textId="77777777" w:rsidR="009C728A" w:rsidRDefault="009C728A" w:rsidP="00D70C97">
      <w:pPr>
        <w:spacing w:after="0"/>
        <w:rPr>
          <w:rtl/>
        </w:rPr>
      </w:pPr>
      <w:r>
        <w:rPr>
          <w:rtl/>
        </w:rPr>
        <w:t>جمهورية مولدوفا</w:t>
      </w:r>
    </w:p>
    <w:p w14:paraId="4119E022" w14:textId="77777777" w:rsidR="009C728A" w:rsidRDefault="009C728A" w:rsidP="00D70C97">
      <w:pPr>
        <w:spacing w:after="0"/>
        <w:rPr>
          <w:rtl/>
        </w:rPr>
      </w:pPr>
      <w:r>
        <w:rPr>
          <w:rtl/>
        </w:rPr>
        <w:t>رومانيا</w:t>
      </w:r>
    </w:p>
    <w:p w14:paraId="18B841B6" w14:textId="77777777" w:rsidR="009C728A" w:rsidRDefault="009C728A" w:rsidP="00D70C97">
      <w:pPr>
        <w:spacing w:after="0"/>
        <w:rPr>
          <w:rtl/>
        </w:rPr>
      </w:pPr>
      <w:r>
        <w:rPr>
          <w:rtl/>
        </w:rPr>
        <w:t>الاتحاد الروسي</w:t>
      </w:r>
    </w:p>
    <w:p w14:paraId="6FBD8FEC" w14:textId="6874FEF9" w:rsidR="009C728A" w:rsidRDefault="009C728A" w:rsidP="00D70C97">
      <w:pPr>
        <w:spacing w:after="0"/>
        <w:rPr>
          <w:rtl/>
        </w:rPr>
      </w:pPr>
      <w:r>
        <w:rPr>
          <w:rFonts w:hint="cs"/>
          <w:rtl/>
        </w:rPr>
        <w:t>سانت</w:t>
      </w:r>
      <w:r>
        <w:rPr>
          <w:rtl/>
        </w:rPr>
        <w:t xml:space="preserve"> لوسيا</w:t>
      </w:r>
    </w:p>
    <w:p w14:paraId="56474266" w14:textId="77777777" w:rsidR="009C728A" w:rsidRDefault="009C728A" w:rsidP="00D70C97">
      <w:pPr>
        <w:spacing w:after="0"/>
        <w:rPr>
          <w:rtl/>
        </w:rPr>
      </w:pPr>
      <w:r>
        <w:rPr>
          <w:rtl/>
        </w:rPr>
        <w:t>ساموا</w:t>
      </w:r>
    </w:p>
    <w:p w14:paraId="06CB3207" w14:textId="343E5D70" w:rsidR="009C728A" w:rsidRDefault="009C728A" w:rsidP="00D70C97">
      <w:pPr>
        <w:spacing w:after="0"/>
        <w:rPr>
          <w:rtl/>
        </w:rPr>
      </w:pPr>
      <w:r>
        <w:rPr>
          <w:rtl/>
        </w:rPr>
        <w:t>سا</w:t>
      </w:r>
      <w:r>
        <w:rPr>
          <w:rFonts w:hint="cs"/>
          <w:rtl/>
        </w:rPr>
        <w:t>ن</w:t>
      </w:r>
      <w:r>
        <w:rPr>
          <w:rtl/>
        </w:rPr>
        <w:t xml:space="preserve"> تومي وبرينسيبي</w:t>
      </w:r>
    </w:p>
    <w:p w14:paraId="3C4AEA65" w14:textId="77777777" w:rsidR="009C728A" w:rsidRDefault="009C728A" w:rsidP="00D70C97">
      <w:pPr>
        <w:spacing w:after="0"/>
        <w:rPr>
          <w:rtl/>
        </w:rPr>
      </w:pPr>
      <w:r>
        <w:rPr>
          <w:rtl/>
        </w:rPr>
        <w:t>المملكة العربية السعودية</w:t>
      </w:r>
    </w:p>
    <w:p w14:paraId="210EF2D8" w14:textId="77777777" w:rsidR="009C728A" w:rsidRDefault="009C728A" w:rsidP="00D70C97">
      <w:pPr>
        <w:spacing w:after="0"/>
        <w:rPr>
          <w:rtl/>
        </w:rPr>
      </w:pPr>
      <w:r>
        <w:rPr>
          <w:rtl/>
        </w:rPr>
        <w:t>السنغال</w:t>
      </w:r>
    </w:p>
    <w:p w14:paraId="55870D40" w14:textId="77777777" w:rsidR="009C728A" w:rsidRDefault="009C728A" w:rsidP="00D70C97">
      <w:pPr>
        <w:spacing w:after="0"/>
        <w:rPr>
          <w:rtl/>
        </w:rPr>
      </w:pPr>
      <w:r>
        <w:rPr>
          <w:rtl/>
        </w:rPr>
        <w:t>صربيا</w:t>
      </w:r>
    </w:p>
    <w:p w14:paraId="391446B6" w14:textId="77777777" w:rsidR="009C728A" w:rsidRDefault="009C728A" w:rsidP="00D70C97">
      <w:pPr>
        <w:spacing w:after="0"/>
        <w:rPr>
          <w:rtl/>
        </w:rPr>
      </w:pPr>
      <w:r>
        <w:rPr>
          <w:rtl/>
        </w:rPr>
        <w:t>سيشيل</w:t>
      </w:r>
    </w:p>
    <w:p w14:paraId="59E994A0" w14:textId="77777777" w:rsidR="009C728A" w:rsidRDefault="009C728A" w:rsidP="00D70C97">
      <w:pPr>
        <w:spacing w:after="0"/>
        <w:rPr>
          <w:rtl/>
        </w:rPr>
      </w:pPr>
      <w:r>
        <w:rPr>
          <w:rtl/>
        </w:rPr>
        <w:t>سنغافورة</w:t>
      </w:r>
    </w:p>
    <w:p w14:paraId="70F7962A" w14:textId="77777777" w:rsidR="009C728A" w:rsidRDefault="009C728A" w:rsidP="00D70C97">
      <w:pPr>
        <w:spacing w:after="0"/>
        <w:rPr>
          <w:rtl/>
        </w:rPr>
      </w:pPr>
      <w:r>
        <w:rPr>
          <w:rtl/>
        </w:rPr>
        <w:t>سلوفاكيا</w:t>
      </w:r>
    </w:p>
    <w:p w14:paraId="6548B381" w14:textId="77777777" w:rsidR="009C728A" w:rsidRDefault="009C728A" w:rsidP="00D70C97">
      <w:pPr>
        <w:spacing w:after="0"/>
        <w:rPr>
          <w:rtl/>
        </w:rPr>
      </w:pPr>
      <w:r>
        <w:rPr>
          <w:rtl/>
        </w:rPr>
        <w:t>سلوفينيا</w:t>
      </w:r>
    </w:p>
    <w:p w14:paraId="311B4B95" w14:textId="77777777" w:rsidR="009C728A" w:rsidRDefault="009C728A" w:rsidP="00D70C97">
      <w:pPr>
        <w:spacing w:after="0"/>
        <w:rPr>
          <w:rtl/>
        </w:rPr>
      </w:pPr>
      <w:r>
        <w:rPr>
          <w:rtl/>
        </w:rPr>
        <w:t>جزر سليمان</w:t>
      </w:r>
    </w:p>
    <w:p w14:paraId="7F2F664C" w14:textId="77777777" w:rsidR="009C728A" w:rsidRDefault="009C728A" w:rsidP="00D70C97">
      <w:pPr>
        <w:spacing w:after="0"/>
        <w:rPr>
          <w:rtl/>
        </w:rPr>
      </w:pPr>
      <w:r>
        <w:rPr>
          <w:rtl/>
        </w:rPr>
        <w:t>جنوب أفريقيا</w:t>
      </w:r>
    </w:p>
    <w:p w14:paraId="58746346" w14:textId="77777777" w:rsidR="009C728A" w:rsidRDefault="009C728A" w:rsidP="00D70C97">
      <w:pPr>
        <w:spacing w:after="0"/>
        <w:rPr>
          <w:rtl/>
        </w:rPr>
      </w:pPr>
      <w:r>
        <w:rPr>
          <w:rtl/>
        </w:rPr>
        <w:t>جنوب السودان</w:t>
      </w:r>
    </w:p>
    <w:p w14:paraId="04116367" w14:textId="77777777" w:rsidR="009C728A" w:rsidRDefault="009C728A" w:rsidP="00D70C97">
      <w:pPr>
        <w:spacing w:after="0"/>
        <w:rPr>
          <w:rtl/>
        </w:rPr>
      </w:pPr>
      <w:r>
        <w:rPr>
          <w:rtl/>
        </w:rPr>
        <w:t>إسبانيا</w:t>
      </w:r>
    </w:p>
    <w:p w14:paraId="2A1F1A45" w14:textId="77777777" w:rsidR="009C728A" w:rsidRDefault="009C728A" w:rsidP="00D70C97">
      <w:pPr>
        <w:spacing w:after="0"/>
        <w:rPr>
          <w:rtl/>
        </w:rPr>
      </w:pPr>
      <w:r>
        <w:rPr>
          <w:rtl/>
        </w:rPr>
        <w:t>دولة فلسطين</w:t>
      </w:r>
    </w:p>
    <w:p w14:paraId="063F9738" w14:textId="77777777" w:rsidR="009C728A" w:rsidRDefault="009C728A" w:rsidP="00D70C97">
      <w:pPr>
        <w:spacing w:after="0"/>
        <w:rPr>
          <w:rtl/>
        </w:rPr>
      </w:pPr>
      <w:r>
        <w:rPr>
          <w:rtl/>
        </w:rPr>
        <w:t>السودان</w:t>
      </w:r>
    </w:p>
    <w:p w14:paraId="50990421" w14:textId="77777777" w:rsidR="009C728A" w:rsidRDefault="009C728A" w:rsidP="00D70C97">
      <w:pPr>
        <w:spacing w:after="0"/>
        <w:rPr>
          <w:rtl/>
        </w:rPr>
      </w:pPr>
      <w:r>
        <w:rPr>
          <w:rtl/>
        </w:rPr>
        <w:t>سورينام</w:t>
      </w:r>
    </w:p>
    <w:p w14:paraId="19403617" w14:textId="77777777" w:rsidR="009C728A" w:rsidRDefault="009C728A" w:rsidP="00D70C97">
      <w:pPr>
        <w:spacing w:after="0"/>
        <w:rPr>
          <w:rtl/>
        </w:rPr>
      </w:pPr>
      <w:r>
        <w:rPr>
          <w:rtl/>
        </w:rPr>
        <w:t>السويد</w:t>
      </w:r>
    </w:p>
    <w:p w14:paraId="4F67CA80" w14:textId="77777777" w:rsidR="009C728A" w:rsidRDefault="009C728A" w:rsidP="00D70C97">
      <w:pPr>
        <w:spacing w:after="0"/>
        <w:rPr>
          <w:rtl/>
        </w:rPr>
      </w:pPr>
      <w:r>
        <w:rPr>
          <w:rtl/>
        </w:rPr>
        <w:t>سويسرا</w:t>
      </w:r>
    </w:p>
    <w:p w14:paraId="5BD0688A" w14:textId="77777777" w:rsidR="009C728A" w:rsidRDefault="009C728A" w:rsidP="00D70C97">
      <w:pPr>
        <w:spacing w:after="0"/>
        <w:rPr>
          <w:rtl/>
        </w:rPr>
      </w:pPr>
      <w:r>
        <w:rPr>
          <w:rtl/>
        </w:rPr>
        <w:t>الجمهورية العربية السورية</w:t>
      </w:r>
    </w:p>
    <w:p w14:paraId="65476061" w14:textId="41F8380D" w:rsidR="009C728A" w:rsidRDefault="009C728A" w:rsidP="00D70C97">
      <w:pPr>
        <w:spacing w:after="0"/>
        <w:rPr>
          <w:rtl/>
        </w:rPr>
      </w:pPr>
      <w:r>
        <w:rPr>
          <w:rtl/>
        </w:rPr>
        <w:t>تايلند</w:t>
      </w:r>
    </w:p>
    <w:p w14:paraId="7E4958CE" w14:textId="77777777" w:rsidR="009C728A" w:rsidRDefault="009C728A" w:rsidP="00D70C97">
      <w:pPr>
        <w:spacing w:after="0"/>
        <w:rPr>
          <w:rtl/>
        </w:rPr>
      </w:pPr>
      <w:r>
        <w:rPr>
          <w:rtl/>
        </w:rPr>
        <w:t>تونغا</w:t>
      </w:r>
    </w:p>
    <w:p w14:paraId="5EE0C26E" w14:textId="77777777" w:rsidR="009C728A" w:rsidRDefault="009C728A" w:rsidP="00D70C97">
      <w:pPr>
        <w:spacing w:after="0"/>
        <w:rPr>
          <w:rtl/>
        </w:rPr>
      </w:pPr>
      <w:r>
        <w:rPr>
          <w:rtl/>
        </w:rPr>
        <w:t>ترينداد وتوباغو</w:t>
      </w:r>
    </w:p>
    <w:p w14:paraId="6F8FEFDE" w14:textId="77777777" w:rsidR="009C728A" w:rsidRDefault="009C728A" w:rsidP="00D70C97">
      <w:pPr>
        <w:spacing w:after="0"/>
        <w:rPr>
          <w:rtl/>
        </w:rPr>
      </w:pPr>
      <w:r>
        <w:rPr>
          <w:rtl/>
        </w:rPr>
        <w:t>تونس</w:t>
      </w:r>
    </w:p>
    <w:p w14:paraId="7FF205CA" w14:textId="7E6360B4" w:rsidR="009C728A" w:rsidRDefault="009C728A" w:rsidP="00D70C97">
      <w:pPr>
        <w:spacing w:after="0"/>
        <w:rPr>
          <w:rtl/>
        </w:rPr>
      </w:pPr>
      <w:r>
        <w:rPr>
          <w:rFonts w:hint="cs"/>
          <w:rtl/>
        </w:rPr>
        <w:t>تركيا</w:t>
      </w:r>
    </w:p>
    <w:p w14:paraId="02D51730" w14:textId="77777777" w:rsidR="009C728A" w:rsidRDefault="009C728A" w:rsidP="00D70C97">
      <w:pPr>
        <w:spacing w:after="0"/>
        <w:rPr>
          <w:rtl/>
        </w:rPr>
      </w:pPr>
      <w:r>
        <w:rPr>
          <w:rtl/>
        </w:rPr>
        <w:t>أوغندا</w:t>
      </w:r>
    </w:p>
    <w:p w14:paraId="43E74934" w14:textId="77777777" w:rsidR="009C728A" w:rsidRDefault="009C728A" w:rsidP="00D70C97">
      <w:pPr>
        <w:spacing w:after="0"/>
        <w:rPr>
          <w:rtl/>
        </w:rPr>
      </w:pPr>
      <w:r>
        <w:rPr>
          <w:rtl/>
        </w:rPr>
        <w:t>أوكرانيا</w:t>
      </w:r>
    </w:p>
    <w:p w14:paraId="1AF035A6" w14:textId="77777777" w:rsidR="009C728A" w:rsidRDefault="009C728A" w:rsidP="00D70C97">
      <w:pPr>
        <w:spacing w:after="0"/>
        <w:rPr>
          <w:rtl/>
        </w:rPr>
      </w:pPr>
      <w:r>
        <w:rPr>
          <w:rtl/>
        </w:rPr>
        <w:t>الإمارات العربية المتحدة</w:t>
      </w:r>
    </w:p>
    <w:p w14:paraId="0C46DF0D" w14:textId="77777777" w:rsidR="009C728A" w:rsidRDefault="009C728A" w:rsidP="00D70C97">
      <w:pPr>
        <w:spacing w:after="0"/>
        <w:rPr>
          <w:rtl/>
        </w:rPr>
      </w:pPr>
      <w:r>
        <w:rPr>
          <w:rtl/>
        </w:rPr>
        <w:t>المملكة المتحدة لبريطانيا العظمى وأيرلندا الشمالية</w:t>
      </w:r>
    </w:p>
    <w:p w14:paraId="15E79C9D" w14:textId="77777777" w:rsidR="009C728A" w:rsidRDefault="009C728A" w:rsidP="00D70C97">
      <w:pPr>
        <w:spacing w:after="0"/>
        <w:rPr>
          <w:rtl/>
        </w:rPr>
      </w:pPr>
      <w:r>
        <w:rPr>
          <w:rtl/>
        </w:rPr>
        <w:t>جمهورية تنزانيا المتحدة</w:t>
      </w:r>
    </w:p>
    <w:p w14:paraId="716FF0EC" w14:textId="77777777" w:rsidR="009C728A" w:rsidRDefault="009C728A" w:rsidP="00D70C97">
      <w:pPr>
        <w:spacing w:after="0"/>
        <w:rPr>
          <w:rtl/>
        </w:rPr>
      </w:pPr>
      <w:r>
        <w:rPr>
          <w:rtl/>
        </w:rPr>
        <w:t>الولايات المتحدة الأمريكية</w:t>
      </w:r>
    </w:p>
    <w:p w14:paraId="6E7A8F48" w14:textId="77777777" w:rsidR="009C728A" w:rsidRDefault="009C728A" w:rsidP="00D70C97">
      <w:pPr>
        <w:spacing w:after="0"/>
        <w:rPr>
          <w:rtl/>
        </w:rPr>
      </w:pPr>
      <w:r>
        <w:rPr>
          <w:rtl/>
        </w:rPr>
        <w:t>أوروغواي</w:t>
      </w:r>
    </w:p>
    <w:p w14:paraId="6ED7BF9B" w14:textId="22C02FD8" w:rsidR="009C728A" w:rsidRDefault="009C728A" w:rsidP="00D70C97">
      <w:pPr>
        <w:spacing w:after="0"/>
        <w:rPr>
          <w:rtl/>
        </w:rPr>
      </w:pPr>
      <w:r>
        <w:rPr>
          <w:rtl/>
        </w:rPr>
        <w:t>فنزويلا (جمهورية</w:t>
      </w:r>
      <w:r>
        <w:rPr>
          <w:rFonts w:hint="cs"/>
          <w:rtl/>
        </w:rPr>
        <w:t xml:space="preserve"> -</w:t>
      </w:r>
      <w:r>
        <w:rPr>
          <w:rtl/>
        </w:rPr>
        <w:t xml:space="preserve"> البوليفارية)</w:t>
      </w:r>
    </w:p>
    <w:p w14:paraId="225360EF" w14:textId="77777777" w:rsidR="002C0C20" w:rsidRDefault="009C728A" w:rsidP="00D70C97">
      <w:pPr>
        <w:spacing w:after="0"/>
        <w:rPr>
          <w:rtl/>
        </w:rPr>
        <w:sectPr w:rsidR="002C0C20" w:rsidSect="002C0C20">
          <w:type w:val="continuous"/>
          <w:pgSz w:w="12240" w:h="15840" w:code="1"/>
          <w:pgMar w:top="1008" w:right="1440" w:bottom="1008" w:left="1440" w:header="461" w:footer="706" w:gutter="0"/>
          <w:cols w:num="3" w:space="720"/>
          <w:titlePg/>
          <w:bidi/>
          <w:docGrid w:linePitch="360"/>
        </w:sectPr>
      </w:pPr>
      <w:r>
        <w:rPr>
          <w:rtl/>
        </w:rPr>
        <w:t>فييت نام</w:t>
      </w:r>
    </w:p>
    <w:p w14:paraId="16BADBD7" w14:textId="5ED0D0D7" w:rsidR="009C728A" w:rsidRDefault="002C0C20" w:rsidP="00D70C97">
      <w:pPr>
        <w:pStyle w:val="ListParagraph"/>
        <w:numPr>
          <w:ilvl w:val="0"/>
          <w:numId w:val="3"/>
        </w:numPr>
        <w:spacing w:before="120"/>
        <w:ind w:left="0" w:firstLine="0"/>
        <w:contextualSpacing w:val="0"/>
        <w:rPr>
          <w:rtl/>
        </w:rPr>
      </w:pPr>
      <w:r w:rsidRPr="002C0C20">
        <w:rPr>
          <w:rtl/>
        </w:rPr>
        <w:t xml:space="preserve"> وحضر أيضا مراقبون من هيئات الأمم المتحدة ووكالاتها المتخصصة وأمانات</w:t>
      </w:r>
      <w:r w:rsidR="00FE5F55">
        <w:rPr>
          <w:rFonts w:hint="cs"/>
          <w:rtl/>
        </w:rPr>
        <w:t xml:space="preserve"> اتفاقيات</w:t>
      </w:r>
      <w:r w:rsidRPr="002C0C20">
        <w:rPr>
          <w:rtl/>
        </w:rPr>
        <w:t>ها وغيرها من الهيئات التالية</w:t>
      </w:r>
      <w:r>
        <w:rPr>
          <w:rFonts w:hint="cs"/>
          <w:rtl/>
        </w:rPr>
        <w:t>:</w:t>
      </w:r>
    </w:p>
    <w:p w14:paraId="1054FCBF" w14:textId="77777777" w:rsidR="002C0C20" w:rsidRDefault="002C0C20" w:rsidP="00D70C97">
      <w:pPr>
        <w:pStyle w:val="Para1"/>
        <w:numPr>
          <w:ilvl w:val="0"/>
          <w:numId w:val="0"/>
        </w:numPr>
        <w:spacing w:after="0"/>
        <w:jc w:val="left"/>
        <w:sectPr w:rsidR="002C0C20" w:rsidSect="002C0C20">
          <w:type w:val="continuous"/>
          <w:pgSz w:w="12240" w:h="15840"/>
          <w:pgMar w:top="1134" w:right="1440" w:bottom="567" w:left="1440" w:header="720" w:footer="720" w:gutter="0"/>
          <w:cols w:space="708"/>
          <w:titlePg/>
          <w:docGrid w:linePitch="360"/>
        </w:sectPr>
      </w:pPr>
    </w:p>
    <w:p w14:paraId="036EA205" w14:textId="77777777" w:rsidR="00FE5F55" w:rsidRPr="00816742" w:rsidRDefault="00FE5F55" w:rsidP="00FE5F55">
      <w:pPr>
        <w:pStyle w:val="Para1"/>
        <w:numPr>
          <w:ilvl w:val="0"/>
          <w:numId w:val="0"/>
        </w:numPr>
        <w:spacing w:before="0" w:after="0"/>
        <w:ind w:hanging="170"/>
        <w:jc w:val="left"/>
      </w:pPr>
      <w:r w:rsidRPr="00816742">
        <w:t>Convention on International Trade in Endangered Species of Wild Fauna and Flora</w:t>
      </w:r>
    </w:p>
    <w:p w14:paraId="464A40EE" w14:textId="77777777" w:rsidR="00FE5F55" w:rsidRPr="00816742" w:rsidRDefault="00FE5F55" w:rsidP="00FE5F55">
      <w:pPr>
        <w:pStyle w:val="Para1"/>
        <w:numPr>
          <w:ilvl w:val="0"/>
          <w:numId w:val="0"/>
        </w:numPr>
        <w:spacing w:before="0" w:after="0"/>
        <w:ind w:hanging="170"/>
        <w:jc w:val="left"/>
      </w:pPr>
      <w:r w:rsidRPr="00816742">
        <w:t>Convention on the Conservation of Migratory Species of Wild Animals</w:t>
      </w:r>
    </w:p>
    <w:p w14:paraId="29A9BD42" w14:textId="77777777" w:rsidR="00FE5F55" w:rsidRPr="00816742" w:rsidRDefault="00FE5F55" w:rsidP="00FE5F55">
      <w:pPr>
        <w:pStyle w:val="Para1"/>
        <w:numPr>
          <w:ilvl w:val="0"/>
          <w:numId w:val="0"/>
        </w:numPr>
        <w:spacing w:before="0" w:after="0"/>
        <w:ind w:hanging="170"/>
        <w:jc w:val="left"/>
      </w:pPr>
      <w:r w:rsidRPr="00816742">
        <w:t>Food and Agriculture Organization of the United Nations</w:t>
      </w:r>
    </w:p>
    <w:p w14:paraId="6FCE5BCC" w14:textId="77777777" w:rsidR="00FE5F55" w:rsidRPr="00816742" w:rsidRDefault="00FE5F55" w:rsidP="00FE5F55">
      <w:pPr>
        <w:pStyle w:val="Para1"/>
        <w:numPr>
          <w:ilvl w:val="0"/>
          <w:numId w:val="0"/>
        </w:numPr>
        <w:spacing w:before="0" w:after="0"/>
        <w:ind w:hanging="170"/>
        <w:jc w:val="left"/>
      </w:pPr>
      <w:r w:rsidRPr="00816742">
        <w:t>Global Environment Facility</w:t>
      </w:r>
    </w:p>
    <w:p w14:paraId="5AA4A49B" w14:textId="77777777" w:rsidR="00FE5F55" w:rsidRPr="00816742" w:rsidRDefault="00FE5F55" w:rsidP="00FE5F55">
      <w:pPr>
        <w:pStyle w:val="Para1"/>
        <w:numPr>
          <w:ilvl w:val="0"/>
          <w:numId w:val="0"/>
        </w:numPr>
        <w:spacing w:before="0" w:after="0"/>
        <w:ind w:hanging="170"/>
        <w:jc w:val="left"/>
      </w:pPr>
      <w:r w:rsidRPr="00816742">
        <w:t xml:space="preserve">Intergovernmental Science-Policy Platform on Biodiversity and Ecosystem Services </w:t>
      </w:r>
    </w:p>
    <w:p w14:paraId="794BC61E" w14:textId="77777777" w:rsidR="00FE5F55" w:rsidRPr="00816742" w:rsidRDefault="00FE5F55" w:rsidP="00FE5F55">
      <w:pPr>
        <w:pStyle w:val="Para1"/>
        <w:numPr>
          <w:ilvl w:val="0"/>
          <w:numId w:val="0"/>
        </w:numPr>
        <w:spacing w:before="0" w:after="0"/>
        <w:ind w:hanging="170"/>
        <w:jc w:val="left"/>
      </w:pPr>
      <w:r w:rsidRPr="00816742">
        <w:t>International Maritime Organization</w:t>
      </w:r>
    </w:p>
    <w:p w14:paraId="6AFC57BE" w14:textId="77777777" w:rsidR="00FE5F55" w:rsidRPr="00816742" w:rsidRDefault="00FE5F55" w:rsidP="00FE5F55">
      <w:pPr>
        <w:pStyle w:val="Para1"/>
        <w:numPr>
          <w:ilvl w:val="0"/>
          <w:numId w:val="0"/>
        </w:numPr>
        <w:spacing w:before="0" w:after="0"/>
        <w:ind w:hanging="170"/>
        <w:jc w:val="left"/>
      </w:pPr>
      <w:r w:rsidRPr="00816742">
        <w:t>International Seabed Authority</w:t>
      </w:r>
    </w:p>
    <w:p w14:paraId="6DBF151F" w14:textId="77777777" w:rsidR="00FE5F55" w:rsidRPr="00816742" w:rsidRDefault="00FE5F55" w:rsidP="00FE5F55">
      <w:pPr>
        <w:pStyle w:val="Para1"/>
        <w:numPr>
          <w:ilvl w:val="0"/>
          <w:numId w:val="0"/>
        </w:numPr>
        <w:spacing w:before="0" w:after="0"/>
        <w:ind w:hanging="170"/>
        <w:jc w:val="left"/>
      </w:pPr>
      <w:r w:rsidRPr="00816742">
        <w:t>Office of the United Nations High Commissioner for Human Rights</w:t>
      </w:r>
    </w:p>
    <w:p w14:paraId="569A4544" w14:textId="77777777" w:rsidR="00FE5F55" w:rsidRPr="00816742" w:rsidRDefault="00FE5F55" w:rsidP="00FE5F55">
      <w:pPr>
        <w:pStyle w:val="Para1"/>
        <w:numPr>
          <w:ilvl w:val="0"/>
          <w:numId w:val="0"/>
        </w:numPr>
        <w:spacing w:before="0" w:after="0"/>
        <w:ind w:hanging="170"/>
        <w:jc w:val="left"/>
      </w:pPr>
      <w:r w:rsidRPr="00816742">
        <w:t>Secretariat of the Carpathian Convention</w:t>
      </w:r>
    </w:p>
    <w:p w14:paraId="7760170B" w14:textId="77777777" w:rsidR="00FE5F55" w:rsidRPr="00816742" w:rsidRDefault="00FE5F55" w:rsidP="00FE5F55">
      <w:pPr>
        <w:pStyle w:val="Para1"/>
        <w:numPr>
          <w:ilvl w:val="0"/>
          <w:numId w:val="0"/>
        </w:numPr>
        <w:spacing w:before="0" w:after="0"/>
        <w:ind w:hanging="170"/>
        <w:jc w:val="left"/>
      </w:pPr>
      <w:r w:rsidRPr="00816742">
        <w:t>United Nations Conference on Trade and Development</w:t>
      </w:r>
    </w:p>
    <w:p w14:paraId="3C60FCEE" w14:textId="77777777" w:rsidR="00FE5F55" w:rsidRPr="00816742" w:rsidRDefault="00FE5F55" w:rsidP="00FE5F55">
      <w:pPr>
        <w:pStyle w:val="Para1"/>
        <w:numPr>
          <w:ilvl w:val="0"/>
          <w:numId w:val="0"/>
        </w:numPr>
        <w:spacing w:before="0" w:after="0"/>
        <w:ind w:hanging="170"/>
        <w:jc w:val="left"/>
      </w:pPr>
      <w:r w:rsidRPr="00816742">
        <w:t>United Nations Convention to Combat Desertification</w:t>
      </w:r>
    </w:p>
    <w:p w14:paraId="6FD3FAB8" w14:textId="77777777" w:rsidR="00FE5F55" w:rsidRPr="00816742" w:rsidRDefault="00FE5F55" w:rsidP="00FE5F55">
      <w:pPr>
        <w:pStyle w:val="Para1"/>
        <w:numPr>
          <w:ilvl w:val="0"/>
          <w:numId w:val="0"/>
        </w:numPr>
        <w:spacing w:before="0" w:after="0"/>
        <w:ind w:hanging="170"/>
        <w:jc w:val="left"/>
      </w:pPr>
      <w:r w:rsidRPr="00816742">
        <w:t>United Nations Development Programme</w:t>
      </w:r>
    </w:p>
    <w:p w14:paraId="324650E4" w14:textId="77777777" w:rsidR="00FE5F55" w:rsidRPr="00816742" w:rsidRDefault="00FE5F55" w:rsidP="00FE5F55">
      <w:pPr>
        <w:pStyle w:val="Para1"/>
        <w:numPr>
          <w:ilvl w:val="0"/>
          <w:numId w:val="0"/>
        </w:numPr>
        <w:spacing w:before="0" w:after="0"/>
        <w:ind w:hanging="170"/>
        <w:jc w:val="left"/>
      </w:pPr>
      <w:r w:rsidRPr="00816742">
        <w:t>United Nations Division for Ocean Affairs and the Law of the Sea</w:t>
      </w:r>
    </w:p>
    <w:p w14:paraId="4E9A11F8" w14:textId="77777777" w:rsidR="00FE5F55" w:rsidRPr="00816742" w:rsidRDefault="00FE5F55" w:rsidP="00FE5F55">
      <w:pPr>
        <w:pStyle w:val="Para1"/>
        <w:numPr>
          <w:ilvl w:val="0"/>
          <w:numId w:val="0"/>
        </w:numPr>
        <w:spacing w:before="0" w:after="0"/>
        <w:ind w:hanging="170"/>
        <w:jc w:val="left"/>
      </w:pPr>
      <w:r w:rsidRPr="00816742">
        <w:t>United Nations Economic Commission for Latin America and the Caribbean</w:t>
      </w:r>
    </w:p>
    <w:p w14:paraId="07B03A74" w14:textId="77777777" w:rsidR="00FE5F55" w:rsidRPr="00816742" w:rsidRDefault="00FE5F55" w:rsidP="00FE5F55">
      <w:pPr>
        <w:pStyle w:val="Para1"/>
        <w:numPr>
          <w:ilvl w:val="0"/>
          <w:numId w:val="0"/>
        </w:numPr>
        <w:spacing w:before="0" w:after="0"/>
        <w:ind w:hanging="170"/>
        <w:jc w:val="left"/>
      </w:pPr>
      <w:r w:rsidRPr="00816742">
        <w:t>United Nations Entity for Gender Equality and the Empowerment of Women</w:t>
      </w:r>
    </w:p>
    <w:p w14:paraId="0EBF2213" w14:textId="77777777" w:rsidR="00FE5F55" w:rsidRPr="00816742" w:rsidRDefault="00FE5F55" w:rsidP="00FE5F55">
      <w:pPr>
        <w:pStyle w:val="Para1"/>
        <w:numPr>
          <w:ilvl w:val="0"/>
          <w:numId w:val="0"/>
        </w:numPr>
        <w:spacing w:before="0" w:after="0"/>
        <w:ind w:hanging="170"/>
        <w:jc w:val="left"/>
      </w:pPr>
      <w:r w:rsidRPr="00816742">
        <w:t>United Nations Environment Programme</w:t>
      </w:r>
    </w:p>
    <w:p w14:paraId="5728AED8" w14:textId="558AF3A4" w:rsidR="002C0C20" w:rsidRPr="00B94B6B" w:rsidRDefault="00FE5F55" w:rsidP="00FE5F55">
      <w:pPr>
        <w:pStyle w:val="Para1"/>
        <w:numPr>
          <w:ilvl w:val="0"/>
          <w:numId w:val="0"/>
        </w:numPr>
        <w:spacing w:before="0" w:after="0"/>
        <w:ind w:hanging="170"/>
        <w:jc w:val="left"/>
      </w:pPr>
      <w:r w:rsidRPr="00816742">
        <w:t>United Nations University</w:t>
      </w:r>
    </w:p>
    <w:p w14:paraId="4EC877E6" w14:textId="77777777" w:rsidR="002C0C20" w:rsidRPr="00B94B6B" w:rsidRDefault="002C0C20" w:rsidP="00FE5F55">
      <w:pPr>
        <w:pStyle w:val="Para1"/>
        <w:numPr>
          <w:ilvl w:val="0"/>
          <w:numId w:val="0"/>
        </w:numPr>
        <w:spacing w:before="0" w:after="0"/>
        <w:ind w:hanging="170"/>
        <w:sectPr w:rsidR="002C0C20" w:rsidRPr="00B94B6B" w:rsidSect="002C0C20">
          <w:type w:val="continuous"/>
          <w:pgSz w:w="12240" w:h="15840"/>
          <w:pgMar w:top="1134" w:right="1440" w:bottom="567" w:left="1440" w:header="720" w:footer="720" w:gutter="0"/>
          <w:cols w:num="2" w:space="708"/>
          <w:titlePg/>
          <w:docGrid w:linePitch="360"/>
        </w:sectPr>
      </w:pPr>
    </w:p>
    <w:p w14:paraId="7F2ACA90" w14:textId="409CD216" w:rsidR="002C0C20" w:rsidRDefault="002C0C20" w:rsidP="00FE5F55">
      <w:pPr>
        <w:pStyle w:val="ListParagraph"/>
        <w:numPr>
          <w:ilvl w:val="0"/>
          <w:numId w:val="3"/>
        </w:numPr>
        <w:spacing w:before="120"/>
        <w:ind w:left="0" w:firstLine="0"/>
        <w:contextualSpacing w:val="0"/>
        <w:sectPr w:rsidR="002C0C20" w:rsidSect="002C0C20">
          <w:type w:val="continuous"/>
          <w:pgSz w:w="12240" w:h="15840"/>
          <w:pgMar w:top="1134" w:right="1440" w:bottom="567" w:left="1440" w:header="720" w:footer="720" w:gutter="0"/>
          <w:cols w:space="708"/>
          <w:titlePg/>
          <w:docGrid w:linePitch="360"/>
        </w:sectPr>
      </w:pPr>
      <w:r w:rsidRPr="002C0C20">
        <w:rPr>
          <w:rtl/>
        </w:rPr>
        <w:t>وكانت المنظمات التالية ممثلة أيضا بصفة مراقب</w:t>
      </w:r>
      <w:r w:rsidR="002D22D4">
        <w:rPr>
          <w:rFonts w:hint="cs"/>
          <w:rtl/>
        </w:rPr>
        <w:t>:</w:t>
      </w:r>
    </w:p>
    <w:p w14:paraId="3B8A352C" w14:textId="77777777" w:rsidR="002C0C20" w:rsidRPr="00B94B6B" w:rsidRDefault="002C0C20" w:rsidP="00FE5F55">
      <w:pPr>
        <w:pStyle w:val="Para1"/>
        <w:numPr>
          <w:ilvl w:val="0"/>
          <w:numId w:val="0"/>
        </w:numPr>
        <w:spacing w:before="0" w:after="0"/>
        <w:ind w:hanging="170"/>
        <w:jc w:val="left"/>
      </w:pPr>
      <w:r w:rsidRPr="00B94B6B">
        <w:t>ABS Capacity Development Initiative</w:t>
      </w:r>
    </w:p>
    <w:p w14:paraId="4026B54C" w14:textId="77777777" w:rsidR="002C0C20" w:rsidRPr="00B94B6B" w:rsidRDefault="002C0C20" w:rsidP="00FE5F55">
      <w:pPr>
        <w:pStyle w:val="Para1"/>
        <w:numPr>
          <w:ilvl w:val="0"/>
          <w:numId w:val="0"/>
        </w:numPr>
        <w:spacing w:before="0" w:after="0"/>
        <w:ind w:hanging="170"/>
        <w:jc w:val="left"/>
      </w:pPr>
      <w:r w:rsidRPr="00B94B6B">
        <w:t>Access and Benefit Sharing Alliance</w:t>
      </w:r>
    </w:p>
    <w:p w14:paraId="2805F60F" w14:textId="77777777" w:rsidR="002C0C20" w:rsidRPr="00B94B6B" w:rsidRDefault="002C0C20" w:rsidP="00FE5F55">
      <w:pPr>
        <w:pStyle w:val="Para1"/>
        <w:numPr>
          <w:ilvl w:val="0"/>
          <w:numId w:val="0"/>
        </w:numPr>
        <w:spacing w:before="0" w:after="0"/>
        <w:ind w:hanging="170"/>
        <w:jc w:val="left"/>
      </w:pPr>
      <w:r w:rsidRPr="00B94B6B">
        <w:t>African Centre for Biodiversity</w:t>
      </w:r>
    </w:p>
    <w:p w14:paraId="07BD61F0" w14:textId="77777777" w:rsidR="002C0C20" w:rsidRPr="00B94B6B" w:rsidRDefault="002C0C20" w:rsidP="00FE5F55">
      <w:pPr>
        <w:pStyle w:val="Para1"/>
        <w:numPr>
          <w:ilvl w:val="0"/>
          <w:numId w:val="0"/>
        </w:numPr>
        <w:spacing w:before="0" w:after="0"/>
        <w:ind w:hanging="170"/>
        <w:jc w:val="left"/>
      </w:pPr>
      <w:r w:rsidRPr="00B94B6B">
        <w:t>African Indigenous Women Organization (Nairobi)</w:t>
      </w:r>
    </w:p>
    <w:p w14:paraId="0762E86B" w14:textId="77777777" w:rsidR="002C0C20" w:rsidRPr="00B94B6B" w:rsidRDefault="002C0C20" w:rsidP="00FE5F55">
      <w:pPr>
        <w:pStyle w:val="Para1"/>
        <w:numPr>
          <w:ilvl w:val="0"/>
          <w:numId w:val="0"/>
        </w:numPr>
        <w:spacing w:before="0" w:after="0"/>
        <w:ind w:hanging="170"/>
        <w:jc w:val="left"/>
      </w:pPr>
      <w:r w:rsidRPr="00B94B6B">
        <w:t>African Union</w:t>
      </w:r>
    </w:p>
    <w:p w14:paraId="787AF522" w14:textId="77777777" w:rsidR="002C0C20" w:rsidRPr="00B94B6B" w:rsidRDefault="002C0C20" w:rsidP="00FE5F55">
      <w:pPr>
        <w:pStyle w:val="Para1"/>
        <w:numPr>
          <w:ilvl w:val="0"/>
          <w:numId w:val="0"/>
        </w:numPr>
        <w:spacing w:before="0" w:after="0"/>
        <w:ind w:hanging="170"/>
        <w:jc w:val="left"/>
      </w:pPr>
      <w:r w:rsidRPr="00B94B6B">
        <w:t>African Union Development Agency-NEPAD</w:t>
      </w:r>
    </w:p>
    <w:p w14:paraId="201B1642" w14:textId="77777777" w:rsidR="002C0C20" w:rsidRPr="00B94B6B" w:rsidRDefault="002C0C20" w:rsidP="00FE5F55">
      <w:pPr>
        <w:pStyle w:val="Para1"/>
        <w:numPr>
          <w:ilvl w:val="0"/>
          <w:numId w:val="0"/>
        </w:numPr>
        <w:spacing w:before="0" w:after="0"/>
        <w:ind w:hanging="170"/>
        <w:jc w:val="left"/>
      </w:pPr>
      <w:r w:rsidRPr="00B94B6B">
        <w:t>African Wildlife Foundation</w:t>
      </w:r>
    </w:p>
    <w:p w14:paraId="4A31B406" w14:textId="77777777" w:rsidR="002C0C20" w:rsidRPr="00B94B6B" w:rsidRDefault="002C0C20" w:rsidP="00FE5F55">
      <w:pPr>
        <w:pStyle w:val="Para1"/>
        <w:numPr>
          <w:ilvl w:val="0"/>
          <w:numId w:val="0"/>
        </w:numPr>
        <w:spacing w:before="0" w:after="0"/>
        <w:ind w:hanging="170"/>
        <w:jc w:val="left"/>
      </w:pPr>
      <w:r w:rsidRPr="00B94B6B">
        <w:t>Aichi Prefecture</w:t>
      </w:r>
    </w:p>
    <w:p w14:paraId="6FD4200B" w14:textId="77777777" w:rsidR="002C0C20" w:rsidRPr="00B94B6B" w:rsidRDefault="002C0C20" w:rsidP="00FE5F55">
      <w:pPr>
        <w:pStyle w:val="Para1"/>
        <w:numPr>
          <w:ilvl w:val="0"/>
          <w:numId w:val="0"/>
        </w:numPr>
        <w:spacing w:before="0" w:after="0"/>
        <w:ind w:hanging="170"/>
        <w:jc w:val="left"/>
      </w:pPr>
      <w:r w:rsidRPr="00B94B6B">
        <w:t>Amazon Cooperation Treaty Organization</w:t>
      </w:r>
    </w:p>
    <w:p w14:paraId="37DE4C58" w14:textId="77777777" w:rsidR="002C0C20" w:rsidRPr="00B94B6B" w:rsidRDefault="002C0C20" w:rsidP="00FE5F55">
      <w:pPr>
        <w:pStyle w:val="Para1"/>
        <w:numPr>
          <w:ilvl w:val="0"/>
          <w:numId w:val="0"/>
        </w:numPr>
        <w:spacing w:before="0" w:after="0"/>
        <w:ind w:hanging="170"/>
        <w:jc w:val="left"/>
      </w:pPr>
      <w:r w:rsidRPr="00B94B6B">
        <w:lastRenderedPageBreak/>
        <w:t>Andes Chinchasuyo</w:t>
      </w:r>
    </w:p>
    <w:p w14:paraId="662399AB" w14:textId="77777777" w:rsidR="002C0C20" w:rsidRPr="00B94B6B" w:rsidRDefault="002C0C20" w:rsidP="00FE5F55">
      <w:pPr>
        <w:pStyle w:val="Para1"/>
        <w:numPr>
          <w:ilvl w:val="0"/>
          <w:numId w:val="0"/>
        </w:numPr>
        <w:spacing w:before="0" w:after="0"/>
        <w:ind w:hanging="170"/>
        <w:jc w:val="left"/>
      </w:pPr>
      <w:r w:rsidRPr="00B94B6B">
        <w:t>Anglican Consultative Council</w:t>
      </w:r>
    </w:p>
    <w:p w14:paraId="7ECB1CD1" w14:textId="77777777" w:rsidR="002C0C20" w:rsidRPr="00B94B6B" w:rsidRDefault="002C0C20" w:rsidP="00FE5F55">
      <w:pPr>
        <w:pStyle w:val="Para1"/>
        <w:numPr>
          <w:ilvl w:val="0"/>
          <w:numId w:val="0"/>
        </w:numPr>
        <w:spacing w:before="0" w:after="0"/>
        <w:ind w:hanging="170"/>
        <w:jc w:val="left"/>
      </w:pPr>
      <w:r w:rsidRPr="00B94B6B">
        <w:t>ASEAN Centre for Biodiversity</w:t>
      </w:r>
    </w:p>
    <w:p w14:paraId="511D8D1D" w14:textId="77777777" w:rsidR="002C0C20" w:rsidRPr="00B94B6B" w:rsidRDefault="002C0C20" w:rsidP="00FE5F55">
      <w:pPr>
        <w:pStyle w:val="Para1"/>
        <w:numPr>
          <w:ilvl w:val="0"/>
          <w:numId w:val="0"/>
        </w:numPr>
        <w:spacing w:before="0" w:after="0"/>
        <w:ind w:hanging="170"/>
        <w:jc w:val="left"/>
      </w:pPr>
      <w:r w:rsidRPr="00B94B6B">
        <w:t>Asia Indigenous Peoples Pact Foundation</w:t>
      </w:r>
    </w:p>
    <w:p w14:paraId="75BB6FDE" w14:textId="77777777" w:rsidR="002C0C20" w:rsidRPr="00857C03" w:rsidRDefault="002C0C20" w:rsidP="00FE5F55">
      <w:pPr>
        <w:pStyle w:val="Para1"/>
        <w:numPr>
          <w:ilvl w:val="0"/>
          <w:numId w:val="0"/>
        </w:numPr>
        <w:spacing w:before="0" w:after="0"/>
        <w:ind w:hanging="170"/>
        <w:jc w:val="left"/>
        <w:rPr>
          <w:lang w:val="en-CA"/>
        </w:rPr>
      </w:pPr>
      <w:r w:rsidRPr="00857C03">
        <w:rPr>
          <w:lang w:val="en-CA"/>
        </w:rPr>
        <w:t>Asociación Ambiente y Sociedad</w:t>
      </w:r>
    </w:p>
    <w:p w14:paraId="32BF8BCA" w14:textId="77777777" w:rsidR="002C0C20" w:rsidRPr="00B94B6B" w:rsidRDefault="002C0C20" w:rsidP="00FE5F55">
      <w:pPr>
        <w:pStyle w:val="Para1"/>
        <w:numPr>
          <w:ilvl w:val="0"/>
          <w:numId w:val="0"/>
        </w:numPr>
        <w:spacing w:before="0" w:after="0"/>
        <w:ind w:hanging="170"/>
        <w:jc w:val="left"/>
      </w:pPr>
      <w:r w:rsidRPr="00B94B6B">
        <w:t>Assembly of First Nations</w:t>
      </w:r>
    </w:p>
    <w:p w14:paraId="79628CD6" w14:textId="77777777" w:rsidR="002C0C20" w:rsidRPr="00B94B6B" w:rsidRDefault="002C0C20" w:rsidP="00FE5F55">
      <w:pPr>
        <w:pStyle w:val="Para1"/>
        <w:numPr>
          <w:ilvl w:val="0"/>
          <w:numId w:val="0"/>
        </w:numPr>
        <w:spacing w:before="0" w:after="0"/>
        <w:ind w:hanging="170"/>
        <w:jc w:val="left"/>
      </w:pPr>
      <w:r w:rsidRPr="00B94B6B">
        <w:t>Association of Fish and Wildlife Agencies</w:t>
      </w:r>
    </w:p>
    <w:p w14:paraId="54C1E062" w14:textId="77777777" w:rsidR="002C0C20" w:rsidRPr="00B94B6B" w:rsidRDefault="002C0C20" w:rsidP="00FE5F55">
      <w:pPr>
        <w:pStyle w:val="Para1"/>
        <w:numPr>
          <w:ilvl w:val="0"/>
          <w:numId w:val="0"/>
        </w:numPr>
        <w:spacing w:before="0" w:after="0"/>
        <w:ind w:hanging="170"/>
        <w:jc w:val="left"/>
      </w:pPr>
      <w:r w:rsidRPr="00B94B6B">
        <w:t>Australian Conservation Foundation</w:t>
      </w:r>
    </w:p>
    <w:p w14:paraId="2CC9E625" w14:textId="77777777" w:rsidR="002C0C20" w:rsidRPr="00B94B6B" w:rsidRDefault="002C0C20" w:rsidP="00FE5F55">
      <w:pPr>
        <w:pStyle w:val="Para1"/>
        <w:numPr>
          <w:ilvl w:val="0"/>
          <w:numId w:val="0"/>
        </w:numPr>
        <w:spacing w:before="0" w:after="0"/>
        <w:ind w:hanging="170"/>
        <w:jc w:val="left"/>
      </w:pPr>
      <w:r w:rsidRPr="00B94B6B">
        <w:t>Avaaz</w:t>
      </w:r>
    </w:p>
    <w:p w14:paraId="588EEB69" w14:textId="77777777" w:rsidR="002C0C20" w:rsidRPr="00B94B6B" w:rsidRDefault="002C0C20" w:rsidP="00FE5F55">
      <w:pPr>
        <w:pStyle w:val="Para1"/>
        <w:numPr>
          <w:ilvl w:val="0"/>
          <w:numId w:val="0"/>
        </w:numPr>
        <w:spacing w:before="0" w:after="0"/>
        <w:ind w:hanging="170"/>
        <w:jc w:val="left"/>
      </w:pPr>
      <w:r w:rsidRPr="00B94B6B">
        <w:t>Barnes Hill Community Development Organization</w:t>
      </w:r>
    </w:p>
    <w:p w14:paraId="7DEA1067" w14:textId="77777777" w:rsidR="002C0C20" w:rsidRPr="00B94B6B" w:rsidRDefault="002C0C20" w:rsidP="00FE5F55">
      <w:pPr>
        <w:pStyle w:val="Para1"/>
        <w:numPr>
          <w:ilvl w:val="0"/>
          <w:numId w:val="0"/>
        </w:numPr>
        <w:spacing w:before="0" w:after="0"/>
        <w:ind w:hanging="170"/>
        <w:jc w:val="left"/>
      </w:pPr>
      <w:r w:rsidRPr="00B94B6B">
        <w:t>Bioversity International</w:t>
      </w:r>
    </w:p>
    <w:p w14:paraId="178449E3" w14:textId="77777777" w:rsidR="002C0C20" w:rsidRPr="00B94B6B" w:rsidRDefault="002C0C20" w:rsidP="00FE5F55">
      <w:pPr>
        <w:pStyle w:val="Para1"/>
        <w:numPr>
          <w:ilvl w:val="0"/>
          <w:numId w:val="0"/>
        </w:numPr>
        <w:spacing w:before="0" w:after="0"/>
        <w:ind w:hanging="170"/>
        <w:jc w:val="left"/>
      </w:pPr>
      <w:r w:rsidRPr="00B94B6B">
        <w:t>BirdLife International</w:t>
      </w:r>
    </w:p>
    <w:p w14:paraId="491356B7" w14:textId="77777777" w:rsidR="002C0C20" w:rsidRPr="00B94B6B" w:rsidRDefault="002C0C20" w:rsidP="00FE5F55">
      <w:pPr>
        <w:pStyle w:val="Para1"/>
        <w:numPr>
          <w:ilvl w:val="0"/>
          <w:numId w:val="0"/>
        </w:numPr>
        <w:spacing w:before="0" w:after="0"/>
        <w:ind w:hanging="170"/>
        <w:jc w:val="left"/>
      </w:pPr>
      <w:r w:rsidRPr="00B94B6B">
        <w:t>Born Free Foundation</w:t>
      </w:r>
    </w:p>
    <w:p w14:paraId="05F28EBD" w14:textId="77777777" w:rsidR="002C0C20" w:rsidRPr="00B94B6B" w:rsidRDefault="002C0C20" w:rsidP="00FE5F55">
      <w:pPr>
        <w:pStyle w:val="Para1"/>
        <w:numPr>
          <w:ilvl w:val="0"/>
          <w:numId w:val="0"/>
        </w:numPr>
        <w:spacing w:before="0" w:after="0"/>
        <w:ind w:hanging="170"/>
        <w:jc w:val="left"/>
      </w:pPr>
      <w:r w:rsidRPr="00B94B6B">
        <w:t>Botanic Gardens Conservation International</w:t>
      </w:r>
    </w:p>
    <w:p w14:paraId="455A9D7C" w14:textId="77777777" w:rsidR="002C0C20" w:rsidRPr="00B94B6B" w:rsidRDefault="002C0C20" w:rsidP="00FE5F55">
      <w:pPr>
        <w:pStyle w:val="Para1"/>
        <w:numPr>
          <w:ilvl w:val="0"/>
          <w:numId w:val="0"/>
        </w:numPr>
        <w:spacing w:before="0" w:after="0"/>
        <w:ind w:hanging="170"/>
        <w:jc w:val="left"/>
      </w:pPr>
      <w:r w:rsidRPr="00B94B6B">
        <w:t>Brazilian Foundation for Sustainable Development</w:t>
      </w:r>
    </w:p>
    <w:p w14:paraId="40587A0F" w14:textId="77777777" w:rsidR="002C0C20" w:rsidRPr="00B94B6B" w:rsidRDefault="002C0C20" w:rsidP="00FE5F55">
      <w:pPr>
        <w:pStyle w:val="Para1"/>
        <w:numPr>
          <w:ilvl w:val="0"/>
          <w:numId w:val="0"/>
        </w:numPr>
        <w:spacing w:before="0" w:after="0"/>
        <w:ind w:hanging="170"/>
        <w:jc w:val="left"/>
      </w:pPr>
      <w:r w:rsidRPr="00B94B6B">
        <w:t>Campaign for Nature</w:t>
      </w:r>
    </w:p>
    <w:p w14:paraId="1D4F6D64" w14:textId="77777777" w:rsidR="002C0C20" w:rsidRPr="00B94B6B" w:rsidRDefault="002C0C20" w:rsidP="00FE5F55">
      <w:pPr>
        <w:pStyle w:val="Para1"/>
        <w:numPr>
          <w:ilvl w:val="0"/>
          <w:numId w:val="0"/>
        </w:numPr>
        <w:spacing w:before="0" w:after="0"/>
        <w:ind w:hanging="170"/>
        <w:jc w:val="left"/>
      </w:pPr>
      <w:r w:rsidRPr="00B94B6B">
        <w:t>Canadian Environmental Network</w:t>
      </w:r>
    </w:p>
    <w:p w14:paraId="0B2443F0" w14:textId="77777777" w:rsidR="002C0C20" w:rsidRPr="00B94B6B" w:rsidRDefault="002C0C20" w:rsidP="00FE5F55">
      <w:pPr>
        <w:pStyle w:val="Para1"/>
        <w:numPr>
          <w:ilvl w:val="0"/>
          <w:numId w:val="0"/>
        </w:numPr>
        <w:spacing w:before="0" w:after="0"/>
        <w:ind w:hanging="170"/>
        <w:jc w:val="left"/>
      </w:pPr>
      <w:r w:rsidRPr="00B94B6B">
        <w:t>Capitals Coalition</w:t>
      </w:r>
    </w:p>
    <w:p w14:paraId="094F00EB" w14:textId="77777777" w:rsidR="002C0C20" w:rsidRPr="00B94B6B" w:rsidRDefault="002C0C20" w:rsidP="00FE5F55">
      <w:pPr>
        <w:pStyle w:val="Para1"/>
        <w:numPr>
          <w:ilvl w:val="0"/>
          <w:numId w:val="0"/>
        </w:numPr>
        <w:spacing w:before="0" w:after="0"/>
        <w:ind w:hanging="170"/>
        <w:jc w:val="left"/>
      </w:pPr>
      <w:r w:rsidRPr="00B94B6B">
        <w:t>CBD Alliance</w:t>
      </w:r>
    </w:p>
    <w:p w14:paraId="36E2E9B9" w14:textId="77777777" w:rsidR="002C0C20" w:rsidRPr="00B94B6B" w:rsidRDefault="002C0C20" w:rsidP="00FE5F55">
      <w:pPr>
        <w:pStyle w:val="Para1"/>
        <w:numPr>
          <w:ilvl w:val="0"/>
          <w:numId w:val="0"/>
        </w:numPr>
        <w:spacing w:before="0" w:after="0"/>
        <w:ind w:hanging="170"/>
        <w:jc w:val="left"/>
      </w:pPr>
      <w:r w:rsidRPr="00B94B6B">
        <w:t>Center for Biological Diversity</w:t>
      </w:r>
    </w:p>
    <w:p w14:paraId="3A2D3A72" w14:textId="77777777" w:rsidR="002C0C20" w:rsidRPr="00B94B6B" w:rsidRDefault="002C0C20" w:rsidP="00FE5F55">
      <w:pPr>
        <w:pStyle w:val="Para1"/>
        <w:numPr>
          <w:ilvl w:val="0"/>
          <w:numId w:val="0"/>
        </w:numPr>
        <w:spacing w:before="0" w:after="0"/>
        <w:ind w:hanging="170"/>
        <w:jc w:val="left"/>
      </w:pPr>
      <w:r w:rsidRPr="00B94B6B">
        <w:t>Center for Large Landscape Conservation</w:t>
      </w:r>
    </w:p>
    <w:p w14:paraId="7427F1E4" w14:textId="77777777" w:rsidR="002C0C20" w:rsidRPr="00B94B6B" w:rsidRDefault="002C0C20" w:rsidP="00FE5F55">
      <w:pPr>
        <w:pStyle w:val="Para1"/>
        <w:numPr>
          <w:ilvl w:val="0"/>
          <w:numId w:val="0"/>
        </w:numPr>
        <w:spacing w:before="0" w:after="0"/>
        <w:ind w:hanging="170"/>
        <w:jc w:val="left"/>
      </w:pPr>
      <w:r w:rsidRPr="00B94B6B">
        <w:t>Center for Support of Indigenous Peoples of the North/Russian Indigenous Training Centre</w:t>
      </w:r>
    </w:p>
    <w:p w14:paraId="3B77A6CC" w14:textId="77777777" w:rsidR="002C0C20" w:rsidRPr="00B94B6B" w:rsidRDefault="002C0C20" w:rsidP="00FE5F55">
      <w:pPr>
        <w:pStyle w:val="Para1"/>
        <w:numPr>
          <w:ilvl w:val="0"/>
          <w:numId w:val="0"/>
        </w:numPr>
        <w:spacing w:before="0" w:after="0"/>
        <w:ind w:hanging="170"/>
        <w:jc w:val="left"/>
      </w:pPr>
      <w:r w:rsidRPr="00B94B6B">
        <w:t>Centre for Indigenous Peoples Research and Development</w:t>
      </w:r>
    </w:p>
    <w:p w14:paraId="7846BA65" w14:textId="77777777" w:rsidR="002C0C20" w:rsidRPr="00B94B6B" w:rsidRDefault="002C0C20" w:rsidP="00FE5F55">
      <w:pPr>
        <w:pStyle w:val="Para1"/>
        <w:numPr>
          <w:ilvl w:val="0"/>
          <w:numId w:val="0"/>
        </w:numPr>
        <w:spacing w:before="0" w:after="0"/>
        <w:ind w:hanging="170"/>
        <w:jc w:val="left"/>
      </w:pPr>
      <w:r w:rsidRPr="00B94B6B">
        <w:t>Centre for International Sustainable Development Law</w:t>
      </w:r>
    </w:p>
    <w:p w14:paraId="4C69B02C" w14:textId="77777777" w:rsidR="002C0C20" w:rsidRPr="00B94B6B" w:rsidRDefault="002C0C20" w:rsidP="00FE5F55">
      <w:pPr>
        <w:pStyle w:val="Para1"/>
        <w:numPr>
          <w:ilvl w:val="0"/>
          <w:numId w:val="0"/>
        </w:numPr>
        <w:spacing w:before="0" w:after="0"/>
        <w:ind w:hanging="170"/>
        <w:jc w:val="left"/>
      </w:pPr>
      <w:r w:rsidRPr="00B94B6B">
        <w:t>Change our Next Decade</w:t>
      </w:r>
    </w:p>
    <w:p w14:paraId="0D986F04" w14:textId="77777777" w:rsidR="002C0C20" w:rsidRPr="00B94B6B" w:rsidRDefault="002C0C20" w:rsidP="00FE5F55">
      <w:pPr>
        <w:pStyle w:val="Para1"/>
        <w:numPr>
          <w:ilvl w:val="0"/>
          <w:numId w:val="0"/>
        </w:numPr>
        <w:spacing w:before="0" w:after="0"/>
        <w:ind w:hanging="170"/>
        <w:jc w:val="left"/>
      </w:pPr>
      <w:r w:rsidRPr="00B94B6B">
        <w:t>China Biodiversity Conservation and Green Development Foundation</w:t>
      </w:r>
    </w:p>
    <w:p w14:paraId="2BE79690" w14:textId="77777777" w:rsidR="002C0C20" w:rsidRPr="00B94B6B" w:rsidRDefault="002C0C20" w:rsidP="00FE5F55">
      <w:pPr>
        <w:pStyle w:val="Para1"/>
        <w:numPr>
          <w:ilvl w:val="0"/>
          <w:numId w:val="0"/>
        </w:numPr>
        <w:spacing w:before="0" w:after="0"/>
        <w:ind w:hanging="170"/>
        <w:jc w:val="left"/>
      </w:pPr>
      <w:r w:rsidRPr="00B94B6B">
        <w:t>ClientEarth</w:t>
      </w:r>
    </w:p>
    <w:p w14:paraId="6E87EF4C" w14:textId="77777777" w:rsidR="002C0C20" w:rsidRPr="00B94B6B" w:rsidRDefault="002C0C20" w:rsidP="00FE5F55">
      <w:pPr>
        <w:pStyle w:val="Para1"/>
        <w:numPr>
          <w:ilvl w:val="0"/>
          <w:numId w:val="0"/>
        </w:numPr>
        <w:spacing w:before="0" w:after="0"/>
        <w:ind w:hanging="170"/>
        <w:jc w:val="left"/>
      </w:pPr>
      <w:r w:rsidRPr="00B94B6B">
        <w:t>Coastal Oceans Research and Development in the Indian Ocean</w:t>
      </w:r>
    </w:p>
    <w:p w14:paraId="6FF42068" w14:textId="77777777" w:rsidR="002C0C20" w:rsidRPr="00B94B6B" w:rsidRDefault="002C0C20" w:rsidP="00FE5F55">
      <w:pPr>
        <w:pStyle w:val="Para1"/>
        <w:numPr>
          <w:ilvl w:val="0"/>
          <w:numId w:val="0"/>
        </w:numPr>
        <w:spacing w:before="0" w:after="0"/>
        <w:ind w:hanging="170"/>
        <w:jc w:val="left"/>
      </w:pPr>
      <w:r w:rsidRPr="00B94B6B">
        <w:t>College of the Atlantic</w:t>
      </w:r>
    </w:p>
    <w:p w14:paraId="038C21E8" w14:textId="77777777" w:rsidR="002C0C20" w:rsidRPr="00B94B6B" w:rsidRDefault="002C0C20" w:rsidP="00FE5F55">
      <w:pPr>
        <w:pStyle w:val="Para1"/>
        <w:numPr>
          <w:ilvl w:val="0"/>
          <w:numId w:val="0"/>
        </w:numPr>
        <w:spacing w:before="0" w:after="0"/>
        <w:ind w:hanging="170"/>
        <w:jc w:val="left"/>
      </w:pPr>
      <w:r w:rsidRPr="00B94B6B">
        <w:t>Commonwealth Secretariat</w:t>
      </w:r>
    </w:p>
    <w:p w14:paraId="31FD78F4" w14:textId="77777777" w:rsidR="002C0C20" w:rsidRPr="00B94B6B" w:rsidRDefault="002C0C20" w:rsidP="00FE5F55">
      <w:pPr>
        <w:pStyle w:val="Para1"/>
        <w:numPr>
          <w:ilvl w:val="0"/>
          <w:numId w:val="0"/>
        </w:numPr>
        <w:spacing w:before="0" w:after="0"/>
        <w:ind w:hanging="170"/>
        <w:jc w:val="left"/>
      </w:pPr>
      <w:r w:rsidRPr="00B94B6B">
        <w:t xml:space="preserve">Congregation of the </w:t>
      </w:r>
      <w:proofErr w:type="gramStart"/>
      <w:r w:rsidRPr="00B94B6B">
        <w:t>Sisters</w:t>
      </w:r>
      <w:proofErr w:type="gramEnd"/>
      <w:r w:rsidRPr="00B94B6B">
        <w:t xml:space="preserve"> of St. Joseph of Peace</w:t>
      </w:r>
    </w:p>
    <w:p w14:paraId="641600E7" w14:textId="77777777" w:rsidR="002C0C20" w:rsidRPr="00B94B6B" w:rsidRDefault="002C0C20" w:rsidP="00FE5F55">
      <w:pPr>
        <w:pStyle w:val="Para1"/>
        <w:numPr>
          <w:ilvl w:val="0"/>
          <w:numId w:val="0"/>
        </w:numPr>
        <w:spacing w:before="0" w:after="0"/>
        <w:ind w:hanging="170"/>
        <w:jc w:val="left"/>
      </w:pPr>
      <w:r w:rsidRPr="00B94B6B">
        <w:t>Conservation International</w:t>
      </w:r>
    </w:p>
    <w:p w14:paraId="3B2D9D12" w14:textId="77777777" w:rsidR="002C0C20" w:rsidRPr="00B94B6B" w:rsidRDefault="002C0C20" w:rsidP="00FE5F55">
      <w:pPr>
        <w:pStyle w:val="Para1"/>
        <w:numPr>
          <w:ilvl w:val="0"/>
          <w:numId w:val="0"/>
        </w:numPr>
        <w:spacing w:before="0" w:after="0"/>
        <w:ind w:hanging="170"/>
        <w:jc w:val="left"/>
      </w:pPr>
      <w:r w:rsidRPr="00B94B6B">
        <w:t>CropLife International</w:t>
      </w:r>
    </w:p>
    <w:p w14:paraId="5FEF9EBE" w14:textId="77777777" w:rsidR="002C0C20" w:rsidRPr="00B94B6B" w:rsidRDefault="002C0C20" w:rsidP="00FE5F55">
      <w:pPr>
        <w:pStyle w:val="Para1"/>
        <w:numPr>
          <w:ilvl w:val="0"/>
          <w:numId w:val="0"/>
        </w:numPr>
        <w:spacing w:before="0" w:after="0"/>
        <w:ind w:hanging="170"/>
        <w:jc w:val="left"/>
      </w:pPr>
      <w:r w:rsidRPr="00B94B6B">
        <w:t>David Shepherd Wildlife Foundation</w:t>
      </w:r>
    </w:p>
    <w:p w14:paraId="06A9CBC0" w14:textId="77777777" w:rsidR="002C0C20" w:rsidRPr="00B94B6B" w:rsidRDefault="002C0C20" w:rsidP="00FE5F55">
      <w:pPr>
        <w:pStyle w:val="Para1"/>
        <w:numPr>
          <w:ilvl w:val="0"/>
          <w:numId w:val="0"/>
        </w:numPr>
        <w:spacing w:before="0" w:after="0"/>
        <w:ind w:hanging="170"/>
        <w:jc w:val="left"/>
      </w:pPr>
      <w:r w:rsidRPr="00B94B6B">
        <w:t>David Suzuki Foundation</w:t>
      </w:r>
    </w:p>
    <w:p w14:paraId="3AFA275E" w14:textId="77777777" w:rsidR="002C0C20" w:rsidRPr="00B94B6B" w:rsidRDefault="002C0C20" w:rsidP="00FE5F55">
      <w:pPr>
        <w:pStyle w:val="Para1"/>
        <w:numPr>
          <w:ilvl w:val="0"/>
          <w:numId w:val="0"/>
        </w:numPr>
        <w:spacing w:before="0" w:after="0"/>
        <w:ind w:hanging="170"/>
        <w:jc w:val="left"/>
      </w:pPr>
      <w:r w:rsidRPr="00B94B6B">
        <w:t>Defenders of Wildlife</w:t>
      </w:r>
    </w:p>
    <w:p w14:paraId="29C517D8" w14:textId="77777777" w:rsidR="002C0C20" w:rsidRPr="00857C03" w:rsidRDefault="002C0C20" w:rsidP="00FE5F55">
      <w:pPr>
        <w:pStyle w:val="Para1"/>
        <w:numPr>
          <w:ilvl w:val="0"/>
          <w:numId w:val="0"/>
        </w:numPr>
        <w:spacing w:before="0" w:after="0"/>
        <w:ind w:hanging="170"/>
        <w:jc w:val="left"/>
        <w:rPr>
          <w:lang w:val="es-ES"/>
        </w:rPr>
      </w:pPr>
      <w:r w:rsidRPr="00857C03">
        <w:rPr>
          <w:lang w:val="es-ES"/>
        </w:rPr>
        <w:t>Derecho, Ambiente y Recursos Naturales</w:t>
      </w:r>
    </w:p>
    <w:p w14:paraId="09307304" w14:textId="77777777" w:rsidR="002C0C20" w:rsidRPr="00857C03" w:rsidRDefault="002C0C20" w:rsidP="00FE5F55">
      <w:pPr>
        <w:pStyle w:val="Para1"/>
        <w:numPr>
          <w:ilvl w:val="0"/>
          <w:numId w:val="0"/>
        </w:numPr>
        <w:spacing w:before="0" w:after="0"/>
        <w:ind w:hanging="170"/>
        <w:jc w:val="left"/>
        <w:rPr>
          <w:lang w:val="es-ES_tradnl"/>
        </w:rPr>
      </w:pPr>
      <w:r w:rsidRPr="00857C03">
        <w:rPr>
          <w:lang w:val="es-ES_tradnl"/>
        </w:rPr>
        <w:t>DHI Water &amp; Environment</w:t>
      </w:r>
    </w:p>
    <w:p w14:paraId="22B9271D" w14:textId="77777777" w:rsidR="002C0C20" w:rsidRPr="00B94B6B" w:rsidRDefault="002C0C20" w:rsidP="00FE5F55">
      <w:pPr>
        <w:pStyle w:val="Para1"/>
        <w:numPr>
          <w:ilvl w:val="0"/>
          <w:numId w:val="0"/>
        </w:numPr>
        <w:spacing w:before="0" w:after="0"/>
        <w:ind w:hanging="170"/>
        <w:jc w:val="left"/>
      </w:pPr>
      <w:r w:rsidRPr="00B94B6B">
        <w:t xml:space="preserve">Duke Kunshan University </w:t>
      </w:r>
    </w:p>
    <w:p w14:paraId="341E4207" w14:textId="77777777" w:rsidR="002C0C20" w:rsidRPr="00B94B6B" w:rsidRDefault="002C0C20" w:rsidP="00FE5F55">
      <w:pPr>
        <w:pStyle w:val="Para1"/>
        <w:numPr>
          <w:ilvl w:val="0"/>
          <w:numId w:val="0"/>
        </w:numPr>
        <w:spacing w:before="0" w:after="0"/>
        <w:ind w:hanging="170"/>
        <w:jc w:val="left"/>
      </w:pPr>
      <w:r w:rsidRPr="00B94B6B">
        <w:t>Duke University</w:t>
      </w:r>
    </w:p>
    <w:p w14:paraId="07D7CCC1" w14:textId="77777777" w:rsidR="002C0C20" w:rsidRPr="00B94B6B" w:rsidRDefault="002C0C20" w:rsidP="00FE5F55">
      <w:pPr>
        <w:pStyle w:val="Para1"/>
        <w:numPr>
          <w:ilvl w:val="0"/>
          <w:numId w:val="0"/>
        </w:numPr>
        <w:spacing w:before="0" w:after="0"/>
        <w:ind w:hanging="170"/>
        <w:jc w:val="left"/>
      </w:pPr>
      <w:r w:rsidRPr="00B94B6B">
        <w:t>EcoNexus</w:t>
      </w:r>
    </w:p>
    <w:p w14:paraId="7CD6C327" w14:textId="77777777" w:rsidR="002C0C20" w:rsidRPr="00B94B6B" w:rsidRDefault="002C0C20" w:rsidP="00FE5F55">
      <w:pPr>
        <w:pStyle w:val="Para1"/>
        <w:numPr>
          <w:ilvl w:val="0"/>
          <w:numId w:val="0"/>
        </w:numPr>
        <w:spacing w:before="0" w:after="0"/>
        <w:ind w:hanging="170"/>
        <w:jc w:val="left"/>
      </w:pPr>
      <w:r w:rsidRPr="00B94B6B">
        <w:t>ECOROPA</w:t>
      </w:r>
    </w:p>
    <w:p w14:paraId="5609B477" w14:textId="77777777" w:rsidR="002C0C20" w:rsidRPr="00B94B6B" w:rsidRDefault="002C0C20" w:rsidP="00FE5F55">
      <w:pPr>
        <w:pStyle w:val="Para1"/>
        <w:numPr>
          <w:ilvl w:val="0"/>
          <w:numId w:val="0"/>
        </w:numPr>
        <w:spacing w:before="0" w:after="0"/>
        <w:ind w:hanging="170"/>
        <w:jc w:val="left"/>
      </w:pPr>
      <w:r w:rsidRPr="00B94B6B">
        <w:t>Elephant Protection Initiative Foundation</w:t>
      </w:r>
    </w:p>
    <w:p w14:paraId="4D5D1877" w14:textId="77777777" w:rsidR="002C0C20" w:rsidRPr="00B94B6B" w:rsidRDefault="002C0C20" w:rsidP="00FE5F55">
      <w:pPr>
        <w:pStyle w:val="Para1"/>
        <w:numPr>
          <w:ilvl w:val="0"/>
          <w:numId w:val="0"/>
        </w:numPr>
        <w:spacing w:before="0" w:after="0"/>
        <w:ind w:hanging="170"/>
        <w:jc w:val="left"/>
      </w:pPr>
      <w:r w:rsidRPr="00B94B6B">
        <w:t xml:space="preserve">ENDA SANTE </w:t>
      </w:r>
    </w:p>
    <w:p w14:paraId="078061E7" w14:textId="77777777" w:rsidR="002C0C20" w:rsidRPr="00B94B6B" w:rsidRDefault="002C0C20" w:rsidP="00FE5F55">
      <w:pPr>
        <w:pStyle w:val="Para1"/>
        <w:numPr>
          <w:ilvl w:val="0"/>
          <w:numId w:val="0"/>
        </w:numPr>
        <w:spacing w:before="0" w:after="0"/>
        <w:ind w:hanging="170"/>
        <w:jc w:val="left"/>
      </w:pPr>
      <w:r w:rsidRPr="00B94B6B">
        <w:t>Environmental Investigation Agency</w:t>
      </w:r>
    </w:p>
    <w:p w14:paraId="63389822" w14:textId="77777777" w:rsidR="002C0C20" w:rsidRPr="00B94B6B" w:rsidRDefault="002C0C20" w:rsidP="00FE5F55">
      <w:pPr>
        <w:pStyle w:val="Para1"/>
        <w:numPr>
          <w:ilvl w:val="0"/>
          <w:numId w:val="0"/>
        </w:numPr>
        <w:spacing w:before="0" w:after="0"/>
        <w:ind w:hanging="170"/>
        <w:jc w:val="left"/>
      </w:pPr>
      <w:r w:rsidRPr="00B94B6B">
        <w:t>ETC Group</w:t>
      </w:r>
    </w:p>
    <w:p w14:paraId="0D31398E" w14:textId="77777777" w:rsidR="002C0C20" w:rsidRPr="00B94B6B" w:rsidRDefault="002C0C20" w:rsidP="00FE5F55">
      <w:pPr>
        <w:pStyle w:val="Para1"/>
        <w:numPr>
          <w:ilvl w:val="0"/>
          <w:numId w:val="0"/>
        </w:numPr>
        <w:spacing w:before="0" w:after="0"/>
        <w:ind w:hanging="170"/>
        <w:jc w:val="left"/>
      </w:pPr>
      <w:r w:rsidRPr="00B94B6B">
        <w:t>European Bureau for Conservation and Development</w:t>
      </w:r>
    </w:p>
    <w:p w14:paraId="3479B0F6" w14:textId="77777777" w:rsidR="002C0C20" w:rsidRPr="00740F40" w:rsidRDefault="002C0C20" w:rsidP="00FE5F55">
      <w:pPr>
        <w:pStyle w:val="Para1"/>
        <w:numPr>
          <w:ilvl w:val="0"/>
          <w:numId w:val="0"/>
        </w:numPr>
        <w:spacing w:before="0" w:after="0"/>
        <w:ind w:hanging="170"/>
        <w:jc w:val="left"/>
      </w:pPr>
      <w:r w:rsidRPr="00740F40">
        <w:t>Federaci</w:t>
      </w:r>
      <w:r w:rsidRPr="00857C03">
        <w:t>ó</w:t>
      </w:r>
      <w:r w:rsidRPr="00740F40">
        <w:t>n Indígena Empresarial y Comunidades Locales de M</w:t>
      </w:r>
      <w:r w:rsidRPr="00857C03">
        <w:t>é</w:t>
      </w:r>
      <w:r w:rsidRPr="00740F40">
        <w:t>xico</w:t>
      </w:r>
    </w:p>
    <w:p w14:paraId="3B86A5EF" w14:textId="77777777" w:rsidR="002C0C20" w:rsidRPr="00B94B6B" w:rsidRDefault="002C0C20" w:rsidP="00FE5F55">
      <w:pPr>
        <w:pStyle w:val="Para1"/>
        <w:numPr>
          <w:ilvl w:val="0"/>
          <w:numId w:val="0"/>
        </w:numPr>
        <w:spacing w:before="0" w:after="0"/>
        <w:ind w:hanging="170"/>
        <w:jc w:val="left"/>
      </w:pPr>
      <w:r w:rsidRPr="00B94B6B">
        <w:t>Federation of German Scientists</w:t>
      </w:r>
    </w:p>
    <w:p w14:paraId="37989020" w14:textId="77777777" w:rsidR="002C0C20" w:rsidRPr="00B94B6B" w:rsidRDefault="002C0C20" w:rsidP="00FE5F55">
      <w:pPr>
        <w:pStyle w:val="Para1"/>
        <w:numPr>
          <w:ilvl w:val="0"/>
          <w:numId w:val="0"/>
        </w:numPr>
        <w:spacing w:before="0" w:after="0"/>
        <w:ind w:hanging="170"/>
        <w:jc w:val="left"/>
      </w:pPr>
      <w:r w:rsidRPr="00B94B6B">
        <w:t>Finance for Biodiversity</w:t>
      </w:r>
    </w:p>
    <w:p w14:paraId="72DDEE58" w14:textId="77777777" w:rsidR="002C0C20" w:rsidRPr="00857C03" w:rsidRDefault="002C0C20" w:rsidP="00FE5F55">
      <w:pPr>
        <w:pStyle w:val="Para1"/>
        <w:numPr>
          <w:ilvl w:val="0"/>
          <w:numId w:val="0"/>
        </w:numPr>
        <w:spacing w:before="0" w:after="0"/>
        <w:ind w:hanging="170"/>
        <w:jc w:val="left"/>
        <w:rPr>
          <w:lang w:val="es-ES_tradnl"/>
        </w:rPr>
      </w:pPr>
      <w:r w:rsidRPr="00857C03">
        <w:rPr>
          <w:lang w:val="es-ES_tradnl"/>
        </w:rPr>
        <w:t>Fondation Franz Weber</w:t>
      </w:r>
    </w:p>
    <w:p w14:paraId="470D9430" w14:textId="77777777" w:rsidR="002C0C20" w:rsidRPr="00857C03" w:rsidRDefault="002C0C20" w:rsidP="00FE5F55">
      <w:pPr>
        <w:pStyle w:val="Para1"/>
        <w:numPr>
          <w:ilvl w:val="0"/>
          <w:numId w:val="0"/>
        </w:numPr>
        <w:spacing w:before="0" w:after="0"/>
        <w:ind w:hanging="170"/>
        <w:jc w:val="left"/>
        <w:rPr>
          <w:lang w:val="es-ES"/>
        </w:rPr>
      </w:pPr>
      <w:r w:rsidRPr="00857C03">
        <w:rPr>
          <w:lang w:val="es-ES"/>
        </w:rPr>
        <w:t>Fondo Para el Desarrollo de los Pueblos Indígenas de América Latina y el Caribe</w:t>
      </w:r>
    </w:p>
    <w:p w14:paraId="6EFAD6C4" w14:textId="77777777" w:rsidR="002C0C20" w:rsidRPr="00B94B6B" w:rsidRDefault="002C0C20" w:rsidP="00FE5F55">
      <w:pPr>
        <w:pStyle w:val="Para1"/>
        <w:numPr>
          <w:ilvl w:val="0"/>
          <w:numId w:val="0"/>
        </w:numPr>
        <w:spacing w:before="0" w:after="0"/>
        <w:ind w:hanging="170"/>
        <w:jc w:val="left"/>
      </w:pPr>
      <w:r w:rsidRPr="00B94B6B">
        <w:t>Forest Peoples Programme</w:t>
      </w:r>
    </w:p>
    <w:p w14:paraId="280E1B89" w14:textId="77777777" w:rsidR="002C0C20" w:rsidRPr="00B94B6B" w:rsidRDefault="002C0C20" w:rsidP="00FE5F55">
      <w:pPr>
        <w:pStyle w:val="Para1"/>
        <w:numPr>
          <w:ilvl w:val="0"/>
          <w:numId w:val="0"/>
        </w:numPr>
        <w:spacing w:before="0" w:after="0"/>
        <w:ind w:hanging="170"/>
        <w:jc w:val="left"/>
      </w:pPr>
      <w:r w:rsidRPr="00B94B6B">
        <w:t>Forest Stewardship Council</w:t>
      </w:r>
    </w:p>
    <w:p w14:paraId="404313D6" w14:textId="77777777" w:rsidR="002C0C20" w:rsidRPr="00B94B6B" w:rsidRDefault="002C0C20" w:rsidP="00FE5F55">
      <w:pPr>
        <w:pStyle w:val="Para1"/>
        <w:numPr>
          <w:ilvl w:val="0"/>
          <w:numId w:val="0"/>
        </w:numPr>
        <w:spacing w:before="0" w:after="0"/>
        <w:ind w:hanging="170"/>
        <w:jc w:val="left"/>
      </w:pPr>
      <w:r w:rsidRPr="00B94B6B">
        <w:t>Foundation for the National Institutes of Health</w:t>
      </w:r>
    </w:p>
    <w:p w14:paraId="685CD401" w14:textId="77777777" w:rsidR="002C0C20" w:rsidRPr="00B94B6B" w:rsidRDefault="002C0C20" w:rsidP="00FE5F55">
      <w:pPr>
        <w:pStyle w:val="Para1"/>
        <w:numPr>
          <w:ilvl w:val="0"/>
          <w:numId w:val="0"/>
        </w:numPr>
        <w:spacing w:before="0" w:after="0"/>
        <w:ind w:hanging="170"/>
        <w:jc w:val="left"/>
      </w:pPr>
      <w:r w:rsidRPr="00B94B6B">
        <w:t>Fridtjof Nansen Institute</w:t>
      </w:r>
    </w:p>
    <w:p w14:paraId="4C3E0D58" w14:textId="77777777" w:rsidR="002C0C20" w:rsidRPr="00B94B6B" w:rsidRDefault="002C0C20" w:rsidP="00FE5F55">
      <w:pPr>
        <w:pStyle w:val="Para1"/>
        <w:numPr>
          <w:ilvl w:val="0"/>
          <w:numId w:val="0"/>
        </w:numPr>
        <w:spacing w:before="0" w:after="0"/>
        <w:ind w:hanging="170"/>
        <w:jc w:val="left"/>
      </w:pPr>
      <w:r w:rsidRPr="00B94B6B">
        <w:t>Friends of the Earth Europe</w:t>
      </w:r>
    </w:p>
    <w:p w14:paraId="0392C0CA" w14:textId="77777777" w:rsidR="002C0C20" w:rsidRPr="00B94B6B" w:rsidRDefault="002C0C20" w:rsidP="00FE5F55">
      <w:pPr>
        <w:pStyle w:val="Para1"/>
        <w:numPr>
          <w:ilvl w:val="0"/>
          <w:numId w:val="0"/>
        </w:numPr>
        <w:spacing w:before="0" w:after="0"/>
        <w:ind w:hanging="170"/>
        <w:jc w:val="left"/>
      </w:pPr>
      <w:r w:rsidRPr="00B94B6B">
        <w:t>Friends of the Earth International</w:t>
      </w:r>
    </w:p>
    <w:p w14:paraId="2FFAB45D" w14:textId="77777777" w:rsidR="002C0C20" w:rsidRPr="00857C03" w:rsidRDefault="002C0C20" w:rsidP="00FE5F55">
      <w:pPr>
        <w:pStyle w:val="Para1"/>
        <w:numPr>
          <w:ilvl w:val="0"/>
          <w:numId w:val="0"/>
        </w:numPr>
        <w:spacing w:before="0" w:after="0"/>
        <w:ind w:hanging="170"/>
        <w:jc w:val="left"/>
        <w:rPr>
          <w:lang w:val="en-CA"/>
        </w:rPr>
      </w:pPr>
      <w:r w:rsidRPr="00857C03">
        <w:rPr>
          <w:lang w:val="en-CA"/>
        </w:rPr>
        <w:t>Fundación Ambiente y Recursos Naturales</w:t>
      </w:r>
    </w:p>
    <w:p w14:paraId="3FE6295B" w14:textId="77777777" w:rsidR="002C0C20" w:rsidRPr="00B94B6B" w:rsidRDefault="002C0C20" w:rsidP="00FE5F55">
      <w:pPr>
        <w:pStyle w:val="Para1"/>
        <w:numPr>
          <w:ilvl w:val="0"/>
          <w:numId w:val="0"/>
        </w:numPr>
        <w:spacing w:before="0" w:after="0"/>
        <w:ind w:hanging="170"/>
        <w:jc w:val="left"/>
      </w:pPr>
      <w:r w:rsidRPr="00857C03">
        <w:rPr>
          <w:lang w:val="en-CA"/>
        </w:rPr>
        <w:t>Fundación</w:t>
      </w:r>
      <w:r w:rsidRPr="00B94B6B">
        <w:t xml:space="preserve"> </w:t>
      </w:r>
      <w:r w:rsidRPr="00857C03">
        <w:rPr>
          <w:noProof/>
        </w:rPr>
        <w:t>Ngäbe-Buglé (FUNGOBE-B)</w:t>
      </w:r>
    </w:p>
    <w:p w14:paraId="7BCD4C2A" w14:textId="77777777" w:rsidR="002C0C20" w:rsidRPr="00B94B6B" w:rsidRDefault="002C0C20" w:rsidP="00FE5F55">
      <w:pPr>
        <w:pStyle w:val="Para1"/>
        <w:numPr>
          <w:ilvl w:val="0"/>
          <w:numId w:val="0"/>
        </w:numPr>
        <w:spacing w:before="0" w:after="0"/>
        <w:ind w:hanging="170"/>
        <w:jc w:val="left"/>
      </w:pPr>
      <w:r w:rsidRPr="00B94B6B">
        <w:t>Future Earth</w:t>
      </w:r>
    </w:p>
    <w:p w14:paraId="0DEFEBBC" w14:textId="77777777" w:rsidR="002C0C20" w:rsidRPr="00B94B6B" w:rsidRDefault="002C0C20" w:rsidP="00FE5F55">
      <w:pPr>
        <w:pStyle w:val="Para1"/>
        <w:numPr>
          <w:ilvl w:val="0"/>
          <w:numId w:val="0"/>
        </w:numPr>
        <w:spacing w:before="0" w:after="0"/>
        <w:ind w:hanging="170"/>
        <w:jc w:val="left"/>
      </w:pPr>
      <w:r w:rsidRPr="00B94B6B">
        <w:t>German Centre for Integrative Biodiversity Research (iDiv) Halle-Jena-Leipzig</w:t>
      </w:r>
    </w:p>
    <w:p w14:paraId="4833442B" w14:textId="77777777" w:rsidR="002C0C20" w:rsidRPr="00B94B6B" w:rsidRDefault="002C0C20" w:rsidP="00FE5F55">
      <w:pPr>
        <w:pStyle w:val="Para1"/>
        <w:numPr>
          <w:ilvl w:val="0"/>
          <w:numId w:val="0"/>
        </w:numPr>
        <w:spacing w:before="0" w:after="0"/>
        <w:ind w:hanging="170"/>
        <w:jc w:val="left"/>
      </w:pPr>
      <w:r w:rsidRPr="00B94B6B">
        <w:t>German Committee Future Earth</w:t>
      </w:r>
    </w:p>
    <w:p w14:paraId="71CAFA4A" w14:textId="77777777" w:rsidR="002C0C20" w:rsidRPr="00B94B6B" w:rsidRDefault="002C0C20" w:rsidP="00FE5F55">
      <w:pPr>
        <w:pStyle w:val="Para1"/>
        <w:numPr>
          <w:ilvl w:val="0"/>
          <w:numId w:val="0"/>
        </w:numPr>
        <w:spacing w:before="0" w:after="0"/>
        <w:ind w:hanging="170"/>
        <w:jc w:val="left"/>
      </w:pPr>
      <w:r w:rsidRPr="00B94B6B">
        <w:t>Ghent University</w:t>
      </w:r>
    </w:p>
    <w:p w14:paraId="12F0CC77" w14:textId="77777777" w:rsidR="002C0C20" w:rsidRPr="00B94B6B" w:rsidRDefault="002C0C20" w:rsidP="00FE5F55">
      <w:pPr>
        <w:pStyle w:val="Para1"/>
        <w:numPr>
          <w:ilvl w:val="0"/>
          <w:numId w:val="0"/>
        </w:numPr>
        <w:spacing w:before="0" w:after="0"/>
        <w:ind w:hanging="170"/>
        <w:jc w:val="left"/>
      </w:pPr>
      <w:r w:rsidRPr="00B94B6B">
        <w:t>Global Biodiversity Information Facility</w:t>
      </w:r>
    </w:p>
    <w:p w14:paraId="3AE0B424" w14:textId="77777777" w:rsidR="002C0C20" w:rsidRPr="00B94B6B" w:rsidRDefault="002C0C20" w:rsidP="00FE5F55">
      <w:pPr>
        <w:pStyle w:val="Para1"/>
        <w:numPr>
          <w:ilvl w:val="0"/>
          <w:numId w:val="0"/>
        </w:numPr>
        <w:spacing w:before="0" w:after="0"/>
        <w:ind w:hanging="170"/>
        <w:jc w:val="left"/>
      </w:pPr>
      <w:r w:rsidRPr="00B94B6B">
        <w:t>Global Forest Coalition</w:t>
      </w:r>
    </w:p>
    <w:p w14:paraId="596BAAC9" w14:textId="77777777" w:rsidR="002C0C20" w:rsidRPr="00B94B6B" w:rsidRDefault="002C0C20" w:rsidP="00FE5F55">
      <w:pPr>
        <w:pStyle w:val="Para1"/>
        <w:numPr>
          <w:ilvl w:val="0"/>
          <w:numId w:val="0"/>
        </w:numPr>
        <w:spacing w:before="0" w:after="0"/>
        <w:ind w:hanging="170"/>
        <w:jc w:val="left"/>
      </w:pPr>
      <w:r w:rsidRPr="00B94B6B">
        <w:t>Global Industry Coalition</w:t>
      </w:r>
    </w:p>
    <w:p w14:paraId="1283B578" w14:textId="77777777" w:rsidR="002C0C20" w:rsidRPr="00B94B6B" w:rsidRDefault="002C0C20" w:rsidP="00FE5F55">
      <w:pPr>
        <w:pStyle w:val="Para1"/>
        <w:numPr>
          <w:ilvl w:val="0"/>
          <w:numId w:val="0"/>
        </w:numPr>
        <w:spacing w:before="0" w:after="0"/>
        <w:ind w:hanging="170"/>
        <w:jc w:val="left"/>
      </w:pPr>
      <w:r w:rsidRPr="00B94B6B">
        <w:t xml:space="preserve">Global Ocean Biodiversity Initiative </w:t>
      </w:r>
    </w:p>
    <w:p w14:paraId="61D564E7" w14:textId="77777777" w:rsidR="002C0C20" w:rsidRPr="00B94B6B" w:rsidRDefault="002C0C20" w:rsidP="00FE5F55">
      <w:pPr>
        <w:pStyle w:val="Para1"/>
        <w:numPr>
          <w:ilvl w:val="0"/>
          <w:numId w:val="0"/>
        </w:numPr>
        <w:spacing w:before="0" w:after="0"/>
        <w:ind w:hanging="170"/>
        <w:jc w:val="left"/>
      </w:pPr>
      <w:r w:rsidRPr="00B94B6B">
        <w:t>Global Youth Biodiversity Network</w:t>
      </w:r>
    </w:p>
    <w:p w14:paraId="528CE77B" w14:textId="77777777" w:rsidR="002C0C20" w:rsidRPr="00B94B6B" w:rsidRDefault="002C0C20" w:rsidP="00FE5F55">
      <w:pPr>
        <w:pStyle w:val="Para1"/>
        <w:numPr>
          <w:ilvl w:val="0"/>
          <w:numId w:val="0"/>
        </w:numPr>
        <w:spacing w:before="0" w:after="0"/>
        <w:ind w:hanging="170"/>
        <w:jc w:val="left"/>
      </w:pPr>
      <w:r w:rsidRPr="00B94B6B">
        <w:t>Global Youth Online Union</w:t>
      </w:r>
    </w:p>
    <w:p w14:paraId="0299334D" w14:textId="77777777" w:rsidR="002C0C20" w:rsidRPr="00B94B6B" w:rsidRDefault="002C0C20" w:rsidP="00FE5F55">
      <w:pPr>
        <w:pStyle w:val="Para1"/>
        <w:numPr>
          <w:ilvl w:val="0"/>
          <w:numId w:val="0"/>
        </w:numPr>
        <w:spacing w:before="0" w:after="0"/>
        <w:ind w:hanging="170"/>
        <w:jc w:val="left"/>
      </w:pPr>
      <w:r w:rsidRPr="00B94B6B">
        <w:t>Greater Virunga Transboundary Collaboration</w:t>
      </w:r>
    </w:p>
    <w:p w14:paraId="4A51CDBD" w14:textId="77777777" w:rsidR="002C0C20" w:rsidRPr="00B94B6B" w:rsidRDefault="002C0C20" w:rsidP="00FE5F55">
      <w:pPr>
        <w:pStyle w:val="Para1"/>
        <w:numPr>
          <w:ilvl w:val="0"/>
          <w:numId w:val="0"/>
        </w:numPr>
        <w:spacing w:before="0" w:after="0"/>
        <w:ind w:hanging="170"/>
        <w:jc w:val="left"/>
      </w:pPr>
      <w:r w:rsidRPr="00B94B6B">
        <w:t>Greenpeace International</w:t>
      </w:r>
    </w:p>
    <w:p w14:paraId="3F4EB16A" w14:textId="77777777" w:rsidR="002C0C20" w:rsidRPr="00B94B6B" w:rsidRDefault="002C0C20" w:rsidP="00FE5F55">
      <w:pPr>
        <w:pStyle w:val="Para1"/>
        <w:numPr>
          <w:ilvl w:val="0"/>
          <w:numId w:val="0"/>
        </w:numPr>
        <w:spacing w:before="0" w:after="0"/>
        <w:ind w:hanging="170"/>
        <w:jc w:val="left"/>
      </w:pPr>
      <w:r w:rsidRPr="00B94B6B">
        <w:t>Griffith University</w:t>
      </w:r>
    </w:p>
    <w:p w14:paraId="48F9139D" w14:textId="77777777" w:rsidR="002C0C20" w:rsidRPr="00B94B6B" w:rsidRDefault="002C0C20" w:rsidP="00FE5F55">
      <w:pPr>
        <w:pStyle w:val="Para1"/>
        <w:numPr>
          <w:ilvl w:val="0"/>
          <w:numId w:val="0"/>
        </w:numPr>
        <w:spacing w:before="0" w:after="0"/>
        <w:ind w:hanging="170"/>
        <w:jc w:val="left"/>
      </w:pPr>
      <w:r w:rsidRPr="00B94B6B">
        <w:t xml:space="preserve">Group on Earth Observations Biodiversity Observation Network </w:t>
      </w:r>
    </w:p>
    <w:p w14:paraId="16723B4A" w14:textId="77777777" w:rsidR="002C0C20" w:rsidRPr="00B94B6B" w:rsidRDefault="002C0C20" w:rsidP="00FE5F55">
      <w:pPr>
        <w:pStyle w:val="Para1"/>
        <w:numPr>
          <w:ilvl w:val="0"/>
          <w:numId w:val="0"/>
        </w:numPr>
        <w:spacing w:before="0" w:after="0"/>
        <w:ind w:hanging="170"/>
        <w:jc w:val="left"/>
      </w:pPr>
      <w:r w:rsidRPr="00B94B6B">
        <w:t>Helmholtz Centre for Environmental Research - UFZ</w:t>
      </w:r>
    </w:p>
    <w:p w14:paraId="375943C6" w14:textId="77777777" w:rsidR="002C0C20" w:rsidRPr="00B94B6B" w:rsidRDefault="002C0C20" w:rsidP="00FE5F55">
      <w:pPr>
        <w:pStyle w:val="Para1"/>
        <w:numPr>
          <w:ilvl w:val="0"/>
          <w:numId w:val="0"/>
        </w:numPr>
        <w:spacing w:before="0" w:after="0"/>
        <w:ind w:hanging="170"/>
        <w:jc w:val="left"/>
      </w:pPr>
      <w:r w:rsidRPr="00B94B6B">
        <w:t>ICCA Consortium</w:t>
      </w:r>
    </w:p>
    <w:p w14:paraId="7689DE1D" w14:textId="77777777" w:rsidR="002C0C20" w:rsidRPr="00B94B6B" w:rsidRDefault="002C0C20" w:rsidP="00FE5F55">
      <w:pPr>
        <w:pStyle w:val="Para1"/>
        <w:numPr>
          <w:ilvl w:val="0"/>
          <w:numId w:val="0"/>
        </w:numPr>
        <w:spacing w:before="0" w:after="0"/>
        <w:ind w:hanging="170"/>
        <w:jc w:val="left"/>
      </w:pPr>
      <w:r w:rsidRPr="00B94B6B">
        <w:t>ICLEI - Local Governments for Sustainability</w:t>
      </w:r>
    </w:p>
    <w:p w14:paraId="221B00EA" w14:textId="77777777" w:rsidR="002C0C20" w:rsidRPr="00B94B6B" w:rsidRDefault="002C0C20" w:rsidP="00FE5F55">
      <w:pPr>
        <w:pStyle w:val="Para1"/>
        <w:numPr>
          <w:ilvl w:val="0"/>
          <w:numId w:val="0"/>
        </w:numPr>
        <w:spacing w:before="0" w:after="0"/>
        <w:ind w:hanging="170"/>
        <w:jc w:val="left"/>
      </w:pPr>
      <w:r w:rsidRPr="00B94B6B">
        <w:t>Imperial College London</w:t>
      </w:r>
    </w:p>
    <w:p w14:paraId="00FEC696" w14:textId="77777777" w:rsidR="002C0C20" w:rsidRPr="00B94B6B" w:rsidRDefault="002C0C20" w:rsidP="00FE5F55">
      <w:pPr>
        <w:pStyle w:val="Para1"/>
        <w:numPr>
          <w:ilvl w:val="0"/>
          <w:numId w:val="0"/>
        </w:numPr>
        <w:spacing w:before="0" w:after="0"/>
        <w:ind w:hanging="170"/>
        <w:jc w:val="left"/>
      </w:pPr>
      <w:r w:rsidRPr="00B94B6B">
        <w:t>Indigenous Information Network</w:t>
      </w:r>
    </w:p>
    <w:p w14:paraId="49151719" w14:textId="77777777" w:rsidR="002C0C20" w:rsidRPr="00857C03" w:rsidRDefault="002C0C20" w:rsidP="00FE5F55">
      <w:pPr>
        <w:pStyle w:val="Para1"/>
        <w:numPr>
          <w:ilvl w:val="0"/>
          <w:numId w:val="0"/>
        </w:numPr>
        <w:spacing w:before="0" w:after="0"/>
        <w:ind w:hanging="170"/>
        <w:jc w:val="left"/>
        <w:rPr>
          <w:lang w:val="fr-FR"/>
        </w:rPr>
      </w:pPr>
      <w:r w:rsidRPr="00857C03">
        <w:rPr>
          <w:lang w:val="fr-FR"/>
        </w:rPr>
        <w:t>Institut de la Francophonie pour le développement durable</w:t>
      </w:r>
    </w:p>
    <w:p w14:paraId="4923F32C" w14:textId="77777777" w:rsidR="002C0C20" w:rsidRPr="00857C03" w:rsidRDefault="002C0C20" w:rsidP="00FE5F55">
      <w:pPr>
        <w:pStyle w:val="Para1"/>
        <w:numPr>
          <w:ilvl w:val="0"/>
          <w:numId w:val="0"/>
        </w:numPr>
        <w:spacing w:before="0" w:after="0"/>
        <w:ind w:hanging="170"/>
        <w:jc w:val="left"/>
        <w:rPr>
          <w:lang w:val="fr-FR"/>
        </w:rPr>
      </w:pPr>
      <w:r w:rsidRPr="00857C03">
        <w:rPr>
          <w:lang w:val="fr-FR"/>
        </w:rPr>
        <w:t>Institut du développement durable et des relations internationales</w:t>
      </w:r>
    </w:p>
    <w:p w14:paraId="0334C32B" w14:textId="77777777" w:rsidR="002C0C20" w:rsidRPr="00B94B6B" w:rsidRDefault="002C0C20" w:rsidP="00FE5F55">
      <w:pPr>
        <w:pStyle w:val="Para1"/>
        <w:numPr>
          <w:ilvl w:val="0"/>
          <w:numId w:val="0"/>
        </w:numPr>
        <w:spacing w:before="0" w:after="0"/>
        <w:ind w:hanging="170"/>
        <w:jc w:val="left"/>
      </w:pPr>
      <w:r w:rsidRPr="00B94B6B">
        <w:t>Institute for Biodiversity Network</w:t>
      </w:r>
    </w:p>
    <w:p w14:paraId="1A2FF67B" w14:textId="77777777" w:rsidR="002C0C20" w:rsidRPr="00B94B6B" w:rsidRDefault="002C0C20" w:rsidP="00FE5F55">
      <w:pPr>
        <w:pStyle w:val="Para1"/>
        <w:numPr>
          <w:ilvl w:val="0"/>
          <w:numId w:val="0"/>
        </w:numPr>
        <w:spacing w:before="0" w:after="0"/>
        <w:ind w:hanging="170"/>
        <w:jc w:val="left"/>
      </w:pPr>
      <w:r w:rsidRPr="00B94B6B">
        <w:t>Institute for Global Environmental Strategies</w:t>
      </w:r>
    </w:p>
    <w:p w14:paraId="3D0F8675" w14:textId="77777777" w:rsidR="002C0C20" w:rsidRPr="00B94B6B" w:rsidRDefault="002C0C20" w:rsidP="00FE5F55">
      <w:pPr>
        <w:pStyle w:val="Para1"/>
        <w:numPr>
          <w:ilvl w:val="0"/>
          <w:numId w:val="0"/>
        </w:numPr>
        <w:spacing w:before="0" w:after="0"/>
        <w:ind w:hanging="170"/>
        <w:jc w:val="left"/>
      </w:pPr>
      <w:r w:rsidRPr="00B94B6B">
        <w:t>Institute for Sustainable Development and Research</w:t>
      </w:r>
    </w:p>
    <w:p w14:paraId="17A602B5" w14:textId="77777777" w:rsidR="002C0C20" w:rsidRPr="00B94B6B" w:rsidRDefault="002C0C20" w:rsidP="00FE5F55">
      <w:pPr>
        <w:pStyle w:val="Para1"/>
        <w:numPr>
          <w:ilvl w:val="0"/>
          <w:numId w:val="0"/>
        </w:numPr>
        <w:spacing w:before="0" w:after="0"/>
        <w:ind w:hanging="170"/>
        <w:jc w:val="left"/>
      </w:pPr>
      <w:r w:rsidRPr="00B94B6B">
        <w:t>International Center for Integrated Mountain Development</w:t>
      </w:r>
    </w:p>
    <w:p w14:paraId="56C2A92D" w14:textId="77777777" w:rsidR="002C0C20" w:rsidRPr="00B94B6B" w:rsidRDefault="002C0C20" w:rsidP="00FE5F55">
      <w:pPr>
        <w:pStyle w:val="Para1"/>
        <w:numPr>
          <w:ilvl w:val="0"/>
          <w:numId w:val="0"/>
        </w:numPr>
        <w:spacing w:before="0" w:after="0"/>
        <w:ind w:hanging="170"/>
        <w:jc w:val="left"/>
      </w:pPr>
      <w:r w:rsidRPr="00B94B6B">
        <w:t>International Chamber of Commerce</w:t>
      </w:r>
    </w:p>
    <w:p w14:paraId="04E111DF" w14:textId="77777777" w:rsidR="002C0C20" w:rsidRPr="00B94B6B" w:rsidRDefault="002C0C20" w:rsidP="00FE5F55">
      <w:pPr>
        <w:pStyle w:val="Para1"/>
        <w:numPr>
          <w:ilvl w:val="0"/>
          <w:numId w:val="0"/>
        </w:numPr>
        <w:spacing w:before="0" w:after="0"/>
        <w:ind w:hanging="170"/>
        <w:jc w:val="left"/>
      </w:pPr>
      <w:r w:rsidRPr="00B94B6B">
        <w:t>International Coral Reef Initiative</w:t>
      </w:r>
    </w:p>
    <w:p w14:paraId="4977486A" w14:textId="77777777" w:rsidR="002C0C20" w:rsidRPr="00B94B6B" w:rsidRDefault="002C0C20" w:rsidP="00FE5F55">
      <w:pPr>
        <w:pStyle w:val="Para1"/>
        <w:numPr>
          <w:ilvl w:val="0"/>
          <w:numId w:val="0"/>
        </w:numPr>
        <w:spacing w:before="0" w:after="0"/>
        <w:ind w:hanging="170"/>
        <w:jc w:val="left"/>
      </w:pPr>
      <w:r w:rsidRPr="00B94B6B">
        <w:t>International Federation of Pharmaceutical Manufacturers and Associations</w:t>
      </w:r>
    </w:p>
    <w:p w14:paraId="0021F163" w14:textId="77777777" w:rsidR="002C0C20" w:rsidRPr="00B94B6B" w:rsidRDefault="002C0C20" w:rsidP="00FE5F55">
      <w:pPr>
        <w:pStyle w:val="Para1"/>
        <w:numPr>
          <w:ilvl w:val="0"/>
          <w:numId w:val="0"/>
        </w:numPr>
        <w:spacing w:before="0" w:after="0"/>
        <w:ind w:hanging="170"/>
        <w:jc w:val="left"/>
      </w:pPr>
      <w:r w:rsidRPr="00B94B6B">
        <w:lastRenderedPageBreak/>
        <w:t>International Fertilizer Association</w:t>
      </w:r>
    </w:p>
    <w:p w14:paraId="31362581" w14:textId="77777777" w:rsidR="002C0C20" w:rsidRPr="00B94B6B" w:rsidRDefault="002C0C20" w:rsidP="00FE5F55">
      <w:pPr>
        <w:pStyle w:val="Para1"/>
        <w:numPr>
          <w:ilvl w:val="0"/>
          <w:numId w:val="0"/>
        </w:numPr>
        <w:spacing w:before="0" w:after="0"/>
        <w:ind w:hanging="170"/>
        <w:jc w:val="left"/>
      </w:pPr>
      <w:r w:rsidRPr="00B94B6B">
        <w:t>International Fund for Animal Welfare</w:t>
      </w:r>
    </w:p>
    <w:p w14:paraId="054984BC" w14:textId="77777777" w:rsidR="002C0C20" w:rsidRPr="00B94B6B" w:rsidRDefault="002C0C20" w:rsidP="00FE5F55">
      <w:pPr>
        <w:pStyle w:val="Para1"/>
        <w:numPr>
          <w:ilvl w:val="0"/>
          <w:numId w:val="0"/>
        </w:numPr>
        <w:spacing w:before="0" w:after="0"/>
        <w:ind w:hanging="170"/>
        <w:jc w:val="left"/>
      </w:pPr>
      <w:r w:rsidRPr="00B94B6B">
        <w:t>International Indian Treaty Council</w:t>
      </w:r>
    </w:p>
    <w:p w14:paraId="7075CB01" w14:textId="77777777" w:rsidR="002C0C20" w:rsidRPr="00B94B6B" w:rsidRDefault="002C0C20" w:rsidP="00FE5F55">
      <w:pPr>
        <w:pStyle w:val="Para1"/>
        <w:numPr>
          <w:ilvl w:val="0"/>
          <w:numId w:val="0"/>
        </w:numPr>
        <w:spacing w:before="0" w:after="0"/>
        <w:ind w:hanging="170"/>
        <w:jc w:val="left"/>
      </w:pPr>
      <w:r w:rsidRPr="00B94B6B">
        <w:t>International Indigenous Forum on Biodiversity</w:t>
      </w:r>
    </w:p>
    <w:p w14:paraId="71F9D3BB" w14:textId="77777777" w:rsidR="002C0C20" w:rsidRPr="00B94B6B" w:rsidRDefault="002C0C20" w:rsidP="00FE5F55">
      <w:pPr>
        <w:pStyle w:val="Para1"/>
        <w:numPr>
          <w:ilvl w:val="0"/>
          <w:numId w:val="0"/>
        </w:numPr>
        <w:spacing w:before="0" w:after="0"/>
        <w:ind w:hanging="170"/>
        <w:jc w:val="left"/>
      </w:pPr>
      <w:r w:rsidRPr="00B94B6B">
        <w:t>International Institute for Environment and Development</w:t>
      </w:r>
    </w:p>
    <w:p w14:paraId="183C9C34" w14:textId="77777777" w:rsidR="002C0C20" w:rsidRPr="00B94B6B" w:rsidRDefault="002C0C20" w:rsidP="00FE5F55">
      <w:pPr>
        <w:pStyle w:val="Para1"/>
        <w:numPr>
          <w:ilvl w:val="0"/>
          <w:numId w:val="0"/>
        </w:numPr>
        <w:spacing w:before="0" w:after="0"/>
        <w:ind w:hanging="170"/>
        <w:jc w:val="left"/>
      </w:pPr>
      <w:r w:rsidRPr="00B94B6B">
        <w:t>International Partnership for the Satoyama Initiative</w:t>
      </w:r>
    </w:p>
    <w:p w14:paraId="684146B0" w14:textId="77777777" w:rsidR="002C0C20" w:rsidRPr="00B94B6B" w:rsidRDefault="002C0C20" w:rsidP="00FE5F55">
      <w:pPr>
        <w:pStyle w:val="Para1"/>
        <w:numPr>
          <w:ilvl w:val="0"/>
          <w:numId w:val="0"/>
        </w:numPr>
        <w:spacing w:before="0" w:after="0"/>
        <w:ind w:hanging="170"/>
        <w:jc w:val="left"/>
      </w:pPr>
      <w:r w:rsidRPr="00B94B6B">
        <w:t>International Planning Committee for Food Sovereignty</w:t>
      </w:r>
    </w:p>
    <w:p w14:paraId="2B41B8F0" w14:textId="77777777" w:rsidR="002C0C20" w:rsidRPr="00B94B6B" w:rsidRDefault="002C0C20" w:rsidP="00FE5F55">
      <w:pPr>
        <w:pStyle w:val="Para1"/>
        <w:numPr>
          <w:ilvl w:val="0"/>
          <w:numId w:val="0"/>
        </w:numPr>
        <w:spacing w:before="0" w:after="0"/>
        <w:ind w:hanging="170"/>
        <w:jc w:val="left"/>
      </w:pPr>
      <w:r w:rsidRPr="00B94B6B">
        <w:t>International Union for the Protection of New Varieties of Plants</w:t>
      </w:r>
    </w:p>
    <w:p w14:paraId="1360915A" w14:textId="77777777" w:rsidR="002C0C20" w:rsidRPr="00B94B6B" w:rsidRDefault="002C0C20" w:rsidP="00FE5F55">
      <w:pPr>
        <w:pStyle w:val="Para1"/>
        <w:numPr>
          <w:ilvl w:val="0"/>
          <w:numId w:val="0"/>
        </w:numPr>
        <w:spacing w:before="0" w:after="0"/>
        <w:ind w:hanging="170"/>
        <w:jc w:val="left"/>
      </w:pPr>
      <w:r w:rsidRPr="00B94B6B">
        <w:t xml:space="preserve">International University Network on Cultural and Biological Diversity </w:t>
      </w:r>
    </w:p>
    <w:p w14:paraId="7AB4EC14" w14:textId="77777777" w:rsidR="002C0C20" w:rsidRPr="00B94B6B" w:rsidRDefault="002C0C20" w:rsidP="00FE5F55">
      <w:pPr>
        <w:pStyle w:val="Para1"/>
        <w:numPr>
          <w:ilvl w:val="0"/>
          <w:numId w:val="0"/>
        </w:numPr>
        <w:spacing w:before="0" w:after="0"/>
        <w:ind w:hanging="170"/>
        <w:jc w:val="left"/>
      </w:pPr>
      <w:r w:rsidRPr="00B94B6B">
        <w:t>International Whaling Commission</w:t>
      </w:r>
    </w:p>
    <w:p w14:paraId="09D1B8ED" w14:textId="77777777" w:rsidR="002C0C20" w:rsidRPr="00B94B6B" w:rsidRDefault="002C0C20" w:rsidP="00FE5F55">
      <w:pPr>
        <w:pStyle w:val="Para1"/>
        <w:numPr>
          <w:ilvl w:val="0"/>
          <w:numId w:val="0"/>
        </w:numPr>
        <w:spacing w:before="0" w:after="0"/>
        <w:ind w:hanging="170"/>
        <w:jc w:val="left"/>
      </w:pPr>
      <w:r w:rsidRPr="00B94B6B">
        <w:t>Inuit Circumpolar Council</w:t>
      </w:r>
    </w:p>
    <w:p w14:paraId="4DB000BD" w14:textId="77777777" w:rsidR="002C0C20" w:rsidRPr="00B94B6B" w:rsidRDefault="002C0C20" w:rsidP="00FE5F55">
      <w:pPr>
        <w:pStyle w:val="Para1"/>
        <w:numPr>
          <w:ilvl w:val="0"/>
          <w:numId w:val="0"/>
        </w:numPr>
        <w:spacing w:before="0" w:after="0"/>
        <w:ind w:hanging="170"/>
        <w:jc w:val="left"/>
      </w:pPr>
      <w:r w:rsidRPr="00B94B6B">
        <w:t>IPIECA</w:t>
      </w:r>
    </w:p>
    <w:p w14:paraId="741925AE" w14:textId="77777777" w:rsidR="002C0C20" w:rsidRPr="00B94B6B" w:rsidRDefault="002C0C20" w:rsidP="00FE5F55">
      <w:pPr>
        <w:pStyle w:val="Para1"/>
        <w:numPr>
          <w:ilvl w:val="0"/>
          <w:numId w:val="0"/>
        </w:numPr>
        <w:spacing w:before="0" w:after="0"/>
        <w:ind w:hanging="170"/>
        <w:jc w:val="left"/>
      </w:pPr>
      <w:r w:rsidRPr="00B94B6B">
        <w:t>Island Conservation</w:t>
      </w:r>
    </w:p>
    <w:p w14:paraId="03C767F2" w14:textId="77777777" w:rsidR="002C0C20" w:rsidRPr="00B94B6B" w:rsidRDefault="002C0C20" w:rsidP="00FE5F55">
      <w:pPr>
        <w:pStyle w:val="Para1"/>
        <w:numPr>
          <w:ilvl w:val="0"/>
          <w:numId w:val="0"/>
        </w:numPr>
        <w:spacing w:before="0" w:after="0"/>
        <w:ind w:hanging="170"/>
        <w:jc w:val="left"/>
      </w:pPr>
      <w:r w:rsidRPr="00B94B6B">
        <w:t>IUCN - International Union for Conservation of Nature</w:t>
      </w:r>
    </w:p>
    <w:p w14:paraId="13EB5967" w14:textId="77777777" w:rsidR="002C0C20" w:rsidRPr="00B94B6B" w:rsidRDefault="002C0C20" w:rsidP="00FE5F55">
      <w:pPr>
        <w:pStyle w:val="Para1"/>
        <w:numPr>
          <w:ilvl w:val="0"/>
          <w:numId w:val="0"/>
        </w:numPr>
        <w:spacing w:before="0" w:after="0"/>
        <w:ind w:hanging="170"/>
        <w:jc w:val="left"/>
      </w:pPr>
      <w:r w:rsidRPr="00B94B6B">
        <w:t>J. Craig Venter Institute</w:t>
      </w:r>
    </w:p>
    <w:p w14:paraId="46D17785" w14:textId="77777777" w:rsidR="002C0C20" w:rsidRPr="00B94B6B" w:rsidRDefault="002C0C20" w:rsidP="00FE5F55">
      <w:pPr>
        <w:pStyle w:val="Para1"/>
        <w:numPr>
          <w:ilvl w:val="0"/>
          <w:numId w:val="0"/>
        </w:numPr>
        <w:spacing w:before="0" w:after="0"/>
        <w:ind w:hanging="170"/>
        <w:jc w:val="left"/>
      </w:pPr>
      <w:r w:rsidRPr="00B94B6B">
        <w:t>Jabalbina Yalanji Aboriginal Corporation</w:t>
      </w:r>
    </w:p>
    <w:p w14:paraId="6CE2FE82" w14:textId="77777777" w:rsidR="002C0C20" w:rsidRPr="00B94B6B" w:rsidRDefault="002C0C20" w:rsidP="00FE5F55">
      <w:pPr>
        <w:pStyle w:val="Para1"/>
        <w:numPr>
          <w:ilvl w:val="0"/>
          <w:numId w:val="0"/>
        </w:numPr>
        <w:spacing w:before="0" w:after="0"/>
        <w:ind w:hanging="170"/>
        <w:jc w:val="left"/>
      </w:pPr>
      <w:r w:rsidRPr="00B94B6B">
        <w:t>Japan Civil Network for the United Nations Decade on Biodiversity</w:t>
      </w:r>
    </w:p>
    <w:p w14:paraId="5B4AAF38" w14:textId="77777777" w:rsidR="002C0C20" w:rsidRPr="00B94B6B" w:rsidRDefault="002C0C20" w:rsidP="00FE5F55">
      <w:pPr>
        <w:pStyle w:val="Para1"/>
        <w:numPr>
          <w:ilvl w:val="0"/>
          <w:numId w:val="0"/>
        </w:numPr>
        <w:spacing w:before="0" w:after="0"/>
        <w:ind w:hanging="170"/>
        <w:jc w:val="left"/>
      </w:pPr>
      <w:r w:rsidRPr="00B94B6B">
        <w:t>Japan Committee for IUCN</w:t>
      </w:r>
    </w:p>
    <w:p w14:paraId="5B30EA0F" w14:textId="77777777" w:rsidR="002C0C20" w:rsidRPr="00B94B6B" w:rsidRDefault="002C0C20" w:rsidP="00FE5F55">
      <w:pPr>
        <w:pStyle w:val="Para1"/>
        <w:numPr>
          <w:ilvl w:val="0"/>
          <w:numId w:val="0"/>
        </w:numPr>
        <w:spacing w:before="0" w:after="0"/>
        <w:ind w:hanging="170"/>
        <w:jc w:val="left"/>
      </w:pPr>
      <w:r w:rsidRPr="00B94B6B">
        <w:t>Japan Environmental Lawyers for Future</w:t>
      </w:r>
    </w:p>
    <w:p w14:paraId="7E901ECE" w14:textId="77777777" w:rsidR="002C0C20" w:rsidRPr="00B94B6B" w:rsidRDefault="002C0C20" w:rsidP="00FE5F55">
      <w:pPr>
        <w:pStyle w:val="Para1"/>
        <w:numPr>
          <w:ilvl w:val="0"/>
          <w:numId w:val="0"/>
        </w:numPr>
        <w:spacing w:before="0" w:after="0"/>
        <w:ind w:hanging="170"/>
        <w:jc w:val="left"/>
      </w:pPr>
      <w:r w:rsidRPr="00B94B6B">
        <w:t>Leibniz-Institute DSMZ (German Collection of Microorganisms and Cell Cultures)</w:t>
      </w:r>
    </w:p>
    <w:p w14:paraId="79FAD179" w14:textId="77777777" w:rsidR="002C0C20" w:rsidRPr="00B94B6B" w:rsidRDefault="002C0C20" w:rsidP="00FE5F55">
      <w:pPr>
        <w:pStyle w:val="Para1"/>
        <w:numPr>
          <w:ilvl w:val="0"/>
          <w:numId w:val="0"/>
        </w:numPr>
        <w:spacing w:before="0" w:after="0"/>
        <w:ind w:hanging="170"/>
        <w:jc w:val="left"/>
      </w:pPr>
      <w:r w:rsidRPr="00B94B6B">
        <w:t>Max Planck Institute for Social Anthropology</w:t>
      </w:r>
    </w:p>
    <w:p w14:paraId="26430CEA" w14:textId="77777777" w:rsidR="002C0C20" w:rsidRPr="00B94B6B" w:rsidRDefault="002C0C20" w:rsidP="00FE5F55">
      <w:pPr>
        <w:pStyle w:val="Para1"/>
        <w:numPr>
          <w:ilvl w:val="0"/>
          <w:numId w:val="0"/>
        </w:numPr>
        <w:spacing w:before="0" w:after="0"/>
        <w:ind w:hanging="170"/>
        <w:jc w:val="left"/>
      </w:pPr>
      <w:r w:rsidRPr="00B94B6B">
        <w:t>McMaster University</w:t>
      </w:r>
    </w:p>
    <w:p w14:paraId="75532D85" w14:textId="77777777" w:rsidR="002C0C20" w:rsidRPr="00B94B6B" w:rsidRDefault="002C0C20" w:rsidP="00FE5F55">
      <w:pPr>
        <w:pStyle w:val="Para1"/>
        <w:numPr>
          <w:ilvl w:val="0"/>
          <w:numId w:val="0"/>
        </w:numPr>
        <w:spacing w:before="0" w:after="0"/>
        <w:ind w:hanging="170"/>
        <w:jc w:val="left"/>
      </w:pPr>
      <w:r w:rsidRPr="00B94B6B">
        <w:t>Missionary Society of St. Columban</w:t>
      </w:r>
    </w:p>
    <w:p w14:paraId="13063038" w14:textId="77777777" w:rsidR="002C0C20" w:rsidRPr="00B94B6B" w:rsidRDefault="002C0C20" w:rsidP="00FE5F55">
      <w:pPr>
        <w:pStyle w:val="Para1"/>
        <w:numPr>
          <w:ilvl w:val="0"/>
          <w:numId w:val="0"/>
        </w:numPr>
        <w:spacing w:before="0" w:after="0"/>
        <w:ind w:hanging="170"/>
        <w:jc w:val="left"/>
      </w:pPr>
      <w:r w:rsidRPr="00B94B6B">
        <w:t>National Geographic Society</w:t>
      </w:r>
    </w:p>
    <w:p w14:paraId="6F749335" w14:textId="77777777" w:rsidR="002C0C20" w:rsidRPr="00B94B6B" w:rsidRDefault="002C0C20" w:rsidP="00FE5F55">
      <w:pPr>
        <w:pStyle w:val="Para1"/>
        <w:numPr>
          <w:ilvl w:val="0"/>
          <w:numId w:val="0"/>
        </w:numPr>
        <w:spacing w:before="0" w:after="0"/>
        <w:ind w:hanging="170"/>
        <w:jc w:val="left"/>
      </w:pPr>
      <w:r w:rsidRPr="00B94B6B">
        <w:t>National Institute for Environmental Studies</w:t>
      </w:r>
    </w:p>
    <w:p w14:paraId="6640414D" w14:textId="77777777" w:rsidR="002C0C20" w:rsidRPr="00B94B6B" w:rsidRDefault="002C0C20" w:rsidP="00FE5F55">
      <w:pPr>
        <w:pStyle w:val="Para1"/>
        <w:numPr>
          <w:ilvl w:val="0"/>
          <w:numId w:val="0"/>
        </w:numPr>
        <w:spacing w:before="0" w:after="0"/>
        <w:ind w:hanging="170"/>
        <w:jc w:val="left"/>
      </w:pPr>
      <w:r w:rsidRPr="00B94B6B">
        <w:t>Natural History Museum</w:t>
      </w:r>
    </w:p>
    <w:p w14:paraId="4A161A49" w14:textId="77777777" w:rsidR="002C0C20" w:rsidRPr="00B94B6B" w:rsidRDefault="002C0C20" w:rsidP="00FE5F55">
      <w:pPr>
        <w:pStyle w:val="Para1"/>
        <w:numPr>
          <w:ilvl w:val="0"/>
          <w:numId w:val="0"/>
        </w:numPr>
        <w:spacing w:before="0" w:after="0"/>
        <w:ind w:hanging="170"/>
        <w:jc w:val="left"/>
      </w:pPr>
      <w:r w:rsidRPr="00B94B6B">
        <w:t>Natural Justice</w:t>
      </w:r>
    </w:p>
    <w:p w14:paraId="4CFB5143" w14:textId="77777777" w:rsidR="002C0C20" w:rsidRPr="00B94B6B" w:rsidRDefault="002C0C20" w:rsidP="00FE5F55">
      <w:pPr>
        <w:pStyle w:val="Para1"/>
        <w:numPr>
          <w:ilvl w:val="0"/>
          <w:numId w:val="0"/>
        </w:numPr>
        <w:spacing w:before="0" w:after="0"/>
        <w:ind w:hanging="170"/>
        <w:jc w:val="left"/>
      </w:pPr>
      <w:r w:rsidRPr="00B94B6B">
        <w:t>Natural Resources Defense Council</w:t>
      </w:r>
    </w:p>
    <w:p w14:paraId="60696303" w14:textId="77777777" w:rsidR="002C0C20" w:rsidRPr="00B94B6B" w:rsidRDefault="002C0C20" w:rsidP="00FE5F55">
      <w:pPr>
        <w:pStyle w:val="Para1"/>
        <w:numPr>
          <w:ilvl w:val="0"/>
          <w:numId w:val="0"/>
        </w:numPr>
        <w:spacing w:before="0" w:after="0"/>
        <w:ind w:hanging="170"/>
        <w:jc w:val="left"/>
      </w:pPr>
      <w:r w:rsidRPr="00B94B6B">
        <w:t>New Wind Association</w:t>
      </w:r>
    </w:p>
    <w:p w14:paraId="4608449A" w14:textId="77777777" w:rsidR="002C0C20" w:rsidRPr="00B94B6B" w:rsidRDefault="002C0C20" w:rsidP="00FE5F55">
      <w:pPr>
        <w:pStyle w:val="Para1"/>
        <w:numPr>
          <w:ilvl w:val="0"/>
          <w:numId w:val="0"/>
        </w:numPr>
        <w:spacing w:before="0" w:after="0"/>
        <w:ind w:hanging="170"/>
        <w:jc w:val="left"/>
      </w:pPr>
      <w:r w:rsidRPr="00B94B6B">
        <w:t>Nia Tero</w:t>
      </w:r>
    </w:p>
    <w:p w14:paraId="463CB1F8" w14:textId="77777777" w:rsidR="002C0C20" w:rsidRPr="00B94B6B" w:rsidRDefault="002C0C20" w:rsidP="00FE5F55">
      <w:pPr>
        <w:pStyle w:val="Para1"/>
        <w:numPr>
          <w:ilvl w:val="0"/>
          <w:numId w:val="0"/>
        </w:numPr>
        <w:spacing w:before="0" w:after="0"/>
        <w:ind w:hanging="170"/>
        <w:jc w:val="left"/>
      </w:pPr>
      <w:r w:rsidRPr="00B94B6B">
        <w:t>Nordic Council of Ministers</w:t>
      </w:r>
    </w:p>
    <w:p w14:paraId="218451C2" w14:textId="77777777" w:rsidR="002C0C20" w:rsidRPr="00B94B6B" w:rsidRDefault="002C0C20" w:rsidP="00FE5F55">
      <w:pPr>
        <w:pStyle w:val="Para1"/>
        <w:numPr>
          <w:ilvl w:val="0"/>
          <w:numId w:val="0"/>
        </w:numPr>
        <w:spacing w:before="0" w:after="0"/>
        <w:ind w:hanging="170"/>
        <w:jc w:val="left"/>
      </w:pPr>
      <w:r w:rsidRPr="00B94B6B">
        <w:t>Organization for Economic Co-operation and Development</w:t>
      </w:r>
    </w:p>
    <w:p w14:paraId="6C415112" w14:textId="77777777" w:rsidR="002C0C20" w:rsidRPr="00B94B6B" w:rsidRDefault="002C0C20" w:rsidP="00FE5F55">
      <w:pPr>
        <w:pStyle w:val="Para1"/>
        <w:numPr>
          <w:ilvl w:val="0"/>
          <w:numId w:val="0"/>
        </w:numPr>
        <w:spacing w:before="0" w:after="0"/>
        <w:ind w:hanging="170"/>
        <w:jc w:val="left"/>
      </w:pPr>
      <w:r w:rsidRPr="00B94B6B">
        <w:t>OSPAR Commission</w:t>
      </w:r>
    </w:p>
    <w:p w14:paraId="20D01853" w14:textId="77777777" w:rsidR="002C0C20" w:rsidRPr="00B94B6B" w:rsidRDefault="002C0C20" w:rsidP="00FE5F55">
      <w:pPr>
        <w:pStyle w:val="Para1"/>
        <w:numPr>
          <w:ilvl w:val="0"/>
          <w:numId w:val="0"/>
        </w:numPr>
        <w:spacing w:before="0" w:after="0"/>
        <w:ind w:hanging="170"/>
        <w:jc w:val="left"/>
      </w:pPr>
      <w:r w:rsidRPr="00B94B6B">
        <w:t>Parabukas</w:t>
      </w:r>
    </w:p>
    <w:p w14:paraId="6A41FA7F" w14:textId="77777777" w:rsidR="002C0C20" w:rsidRPr="00B94B6B" w:rsidRDefault="002C0C20" w:rsidP="00FE5F55">
      <w:pPr>
        <w:pStyle w:val="Para1"/>
        <w:numPr>
          <w:ilvl w:val="0"/>
          <w:numId w:val="0"/>
        </w:numPr>
        <w:spacing w:before="0" w:after="0"/>
        <w:ind w:hanging="170"/>
        <w:jc w:val="left"/>
      </w:pPr>
      <w:r w:rsidRPr="00B94B6B">
        <w:t>Pesticide Action Network UK</w:t>
      </w:r>
    </w:p>
    <w:p w14:paraId="0033CBE2" w14:textId="77777777" w:rsidR="002C0C20" w:rsidRPr="00B94B6B" w:rsidRDefault="002C0C20" w:rsidP="00FE5F55">
      <w:pPr>
        <w:pStyle w:val="Para1"/>
        <w:numPr>
          <w:ilvl w:val="0"/>
          <w:numId w:val="0"/>
        </w:numPr>
        <w:spacing w:before="0" w:after="0"/>
        <w:ind w:hanging="170"/>
        <w:jc w:val="left"/>
      </w:pPr>
      <w:r w:rsidRPr="00B94B6B">
        <w:t>Plantlife International</w:t>
      </w:r>
    </w:p>
    <w:p w14:paraId="5E21463C" w14:textId="77777777" w:rsidR="002C0C20" w:rsidRPr="00B94B6B" w:rsidRDefault="002C0C20" w:rsidP="00FE5F55">
      <w:pPr>
        <w:pStyle w:val="Para1"/>
        <w:numPr>
          <w:ilvl w:val="0"/>
          <w:numId w:val="0"/>
        </w:numPr>
        <w:spacing w:before="0" w:after="0"/>
        <w:ind w:hanging="170"/>
        <w:jc w:val="left"/>
      </w:pPr>
      <w:r w:rsidRPr="00B94B6B">
        <w:t>Public Research and Regulation Initiative</w:t>
      </w:r>
    </w:p>
    <w:p w14:paraId="3D906149" w14:textId="77777777" w:rsidR="002C0C20" w:rsidRPr="00B94B6B" w:rsidRDefault="002C0C20" w:rsidP="00FE5F55">
      <w:pPr>
        <w:pStyle w:val="Para1"/>
        <w:numPr>
          <w:ilvl w:val="0"/>
          <w:numId w:val="0"/>
        </w:numPr>
        <w:spacing w:before="0" w:after="0"/>
        <w:ind w:hanging="170"/>
        <w:jc w:val="left"/>
      </w:pPr>
      <w:r w:rsidRPr="00B94B6B">
        <w:t>Rainforest Foundation Norway</w:t>
      </w:r>
    </w:p>
    <w:p w14:paraId="66F10E8D" w14:textId="77777777" w:rsidR="002C0C20" w:rsidRPr="00B94B6B" w:rsidRDefault="002C0C20" w:rsidP="00FE5F55">
      <w:pPr>
        <w:pStyle w:val="Para1"/>
        <w:numPr>
          <w:ilvl w:val="0"/>
          <w:numId w:val="0"/>
        </w:numPr>
        <w:spacing w:before="0" w:after="0"/>
        <w:ind w:hanging="170"/>
        <w:jc w:val="left"/>
      </w:pPr>
      <w:r w:rsidRPr="00B94B6B">
        <w:t>Rainforest Trust</w:t>
      </w:r>
    </w:p>
    <w:p w14:paraId="48C819AE" w14:textId="77777777" w:rsidR="002C0C20" w:rsidRPr="00B94B6B" w:rsidRDefault="002C0C20" w:rsidP="00FE5F55">
      <w:pPr>
        <w:pStyle w:val="Para1"/>
        <w:numPr>
          <w:ilvl w:val="0"/>
          <w:numId w:val="0"/>
        </w:numPr>
        <w:spacing w:before="0" w:after="0"/>
        <w:ind w:hanging="170"/>
        <w:jc w:val="left"/>
      </w:pPr>
      <w:r w:rsidRPr="00B94B6B">
        <w:t>Ramsar Convention on Wetlands</w:t>
      </w:r>
    </w:p>
    <w:p w14:paraId="3F8DF59D" w14:textId="77777777" w:rsidR="002C0C20" w:rsidRPr="00857C03" w:rsidRDefault="002C0C20" w:rsidP="00FE5F55">
      <w:pPr>
        <w:pStyle w:val="Para1"/>
        <w:numPr>
          <w:ilvl w:val="0"/>
          <w:numId w:val="0"/>
        </w:numPr>
        <w:spacing w:before="0" w:after="0"/>
        <w:ind w:hanging="170"/>
        <w:jc w:val="left"/>
        <w:rPr>
          <w:lang w:val="es-ES_tradnl"/>
        </w:rPr>
      </w:pPr>
      <w:r w:rsidRPr="00857C03">
        <w:rPr>
          <w:lang w:val="es-ES_tradnl"/>
        </w:rPr>
        <w:t>Ramsar Network Japan</w:t>
      </w:r>
    </w:p>
    <w:p w14:paraId="441453DD" w14:textId="77777777" w:rsidR="002C0C20" w:rsidRPr="00857C03" w:rsidRDefault="002C0C20" w:rsidP="00FE5F55">
      <w:pPr>
        <w:pStyle w:val="Para1"/>
        <w:numPr>
          <w:ilvl w:val="0"/>
          <w:numId w:val="0"/>
        </w:numPr>
        <w:spacing w:before="0" w:after="0"/>
        <w:ind w:hanging="170"/>
        <w:jc w:val="left"/>
        <w:rPr>
          <w:lang w:val="es-ES"/>
        </w:rPr>
      </w:pPr>
      <w:r w:rsidRPr="00857C03">
        <w:rPr>
          <w:lang w:val="es-ES"/>
        </w:rPr>
        <w:t>Red de Cooperación Amazónica</w:t>
      </w:r>
    </w:p>
    <w:p w14:paraId="5AE2183B" w14:textId="77777777" w:rsidR="002C0C20" w:rsidRPr="00857C03" w:rsidRDefault="002C0C20" w:rsidP="00FE5F55">
      <w:pPr>
        <w:pStyle w:val="Para1"/>
        <w:numPr>
          <w:ilvl w:val="0"/>
          <w:numId w:val="0"/>
        </w:numPr>
        <w:spacing w:before="0" w:after="0"/>
        <w:ind w:hanging="170"/>
        <w:jc w:val="left"/>
        <w:rPr>
          <w:lang w:val="es-ES"/>
        </w:rPr>
      </w:pPr>
      <w:r w:rsidRPr="00857C03">
        <w:rPr>
          <w:lang w:val="es-ES"/>
        </w:rPr>
        <w:t>Red de Mujeres Indígenas sobre Biodiversidad para América Latina y el Caribe</w:t>
      </w:r>
    </w:p>
    <w:p w14:paraId="2EC86C32" w14:textId="77777777" w:rsidR="002C0C20" w:rsidRPr="00857C03" w:rsidRDefault="002C0C20" w:rsidP="00FE5F55">
      <w:pPr>
        <w:pStyle w:val="Para1"/>
        <w:numPr>
          <w:ilvl w:val="0"/>
          <w:numId w:val="0"/>
        </w:numPr>
        <w:spacing w:before="0" w:after="0"/>
        <w:ind w:hanging="170"/>
        <w:jc w:val="left"/>
        <w:rPr>
          <w:lang w:val="fr-FR"/>
        </w:rPr>
      </w:pPr>
      <w:r w:rsidRPr="00857C03">
        <w:rPr>
          <w:lang w:val="fr-FR"/>
        </w:rPr>
        <w:t>Regions4 Sustainable Development</w:t>
      </w:r>
    </w:p>
    <w:p w14:paraId="59EB8F0E" w14:textId="77777777" w:rsidR="002C0C20" w:rsidRPr="00857C03" w:rsidRDefault="002C0C20" w:rsidP="00FE5F55">
      <w:pPr>
        <w:pStyle w:val="Para1"/>
        <w:numPr>
          <w:ilvl w:val="0"/>
          <w:numId w:val="0"/>
        </w:numPr>
        <w:spacing w:before="0" w:after="0"/>
        <w:ind w:hanging="170"/>
        <w:jc w:val="left"/>
        <w:rPr>
          <w:lang w:val="fr-FR"/>
        </w:rPr>
      </w:pPr>
      <w:r w:rsidRPr="00857C03">
        <w:rPr>
          <w:lang w:val="fr-FR"/>
        </w:rPr>
        <w:t>Réseau des gestionnaires d’aires marines protégées de Méditerranée</w:t>
      </w:r>
    </w:p>
    <w:p w14:paraId="3CDC0492" w14:textId="77777777" w:rsidR="002C0C20" w:rsidRPr="00B94B6B" w:rsidRDefault="002C0C20" w:rsidP="00FE5F55">
      <w:pPr>
        <w:pStyle w:val="Para1"/>
        <w:numPr>
          <w:ilvl w:val="0"/>
          <w:numId w:val="0"/>
        </w:numPr>
        <w:spacing w:before="0" w:after="0"/>
        <w:ind w:hanging="170"/>
        <w:jc w:val="left"/>
      </w:pPr>
      <w:r w:rsidRPr="00B94B6B">
        <w:t>Resource Africa</w:t>
      </w:r>
    </w:p>
    <w:p w14:paraId="5FA831E0" w14:textId="77777777" w:rsidR="002C0C20" w:rsidRPr="00B94B6B" w:rsidRDefault="002C0C20" w:rsidP="00FE5F55">
      <w:pPr>
        <w:pStyle w:val="Para1"/>
        <w:numPr>
          <w:ilvl w:val="0"/>
          <w:numId w:val="0"/>
        </w:numPr>
        <w:spacing w:before="0" w:after="0"/>
        <w:ind w:hanging="170"/>
        <w:jc w:val="left"/>
      </w:pPr>
      <w:r w:rsidRPr="00B94B6B">
        <w:t>Royal Botanic Gardens, Kew</w:t>
      </w:r>
    </w:p>
    <w:p w14:paraId="528E3A3C" w14:textId="77777777" w:rsidR="002C0C20" w:rsidRPr="00B94B6B" w:rsidRDefault="002C0C20" w:rsidP="00FE5F55">
      <w:pPr>
        <w:pStyle w:val="Para1"/>
        <w:numPr>
          <w:ilvl w:val="0"/>
          <w:numId w:val="0"/>
        </w:numPr>
        <w:spacing w:before="0" w:after="0"/>
        <w:ind w:hanging="170"/>
        <w:jc w:val="left"/>
      </w:pPr>
      <w:r w:rsidRPr="00B94B6B">
        <w:t>Royal Society for the Protection of Birds</w:t>
      </w:r>
    </w:p>
    <w:p w14:paraId="355D0429" w14:textId="77777777" w:rsidR="002C0C20" w:rsidRPr="00B94B6B" w:rsidRDefault="002C0C20" w:rsidP="00FE5F55">
      <w:pPr>
        <w:pStyle w:val="Para1"/>
        <w:numPr>
          <w:ilvl w:val="0"/>
          <w:numId w:val="0"/>
        </w:numPr>
        <w:spacing w:before="0" w:after="0"/>
        <w:ind w:hanging="170"/>
        <w:jc w:val="left"/>
      </w:pPr>
      <w:r w:rsidRPr="00B94B6B">
        <w:t>Saami Council</w:t>
      </w:r>
    </w:p>
    <w:p w14:paraId="4C75761B" w14:textId="77777777" w:rsidR="002C0C20" w:rsidRPr="00B94B6B" w:rsidRDefault="002C0C20" w:rsidP="00FE5F55">
      <w:pPr>
        <w:pStyle w:val="Para1"/>
        <w:numPr>
          <w:ilvl w:val="0"/>
          <w:numId w:val="0"/>
        </w:numPr>
        <w:spacing w:before="0" w:after="0"/>
        <w:ind w:hanging="170"/>
        <w:jc w:val="left"/>
      </w:pPr>
      <w:r w:rsidRPr="00B94B6B">
        <w:t>Sami Parliament of Norway</w:t>
      </w:r>
    </w:p>
    <w:p w14:paraId="5140C226" w14:textId="77777777" w:rsidR="002C0C20" w:rsidRPr="00B94B6B" w:rsidRDefault="002C0C20" w:rsidP="00FE5F55">
      <w:pPr>
        <w:pStyle w:val="Para1"/>
        <w:numPr>
          <w:ilvl w:val="0"/>
          <w:numId w:val="0"/>
        </w:numPr>
        <w:spacing w:before="0" w:after="0"/>
        <w:ind w:hanging="170"/>
        <w:jc w:val="left"/>
      </w:pPr>
      <w:r w:rsidRPr="00B94B6B">
        <w:t>Sasakawa Peace Foundation</w:t>
      </w:r>
    </w:p>
    <w:p w14:paraId="3C650B90" w14:textId="77777777" w:rsidR="002C0C20" w:rsidRPr="00B94B6B" w:rsidRDefault="002C0C20" w:rsidP="00FE5F55">
      <w:pPr>
        <w:pStyle w:val="Para1"/>
        <w:numPr>
          <w:ilvl w:val="0"/>
          <w:numId w:val="0"/>
        </w:numPr>
        <w:spacing w:before="0" w:after="0"/>
        <w:ind w:hanging="170"/>
        <w:jc w:val="left"/>
      </w:pPr>
      <w:r w:rsidRPr="00B94B6B">
        <w:t>Secretariat of the Pacific Regional Environment Programme</w:t>
      </w:r>
    </w:p>
    <w:p w14:paraId="0B797266" w14:textId="77777777" w:rsidR="002C0C20" w:rsidRPr="00B94B6B" w:rsidRDefault="002C0C20" w:rsidP="00FE5F55">
      <w:pPr>
        <w:pStyle w:val="Para1"/>
        <w:numPr>
          <w:ilvl w:val="0"/>
          <w:numId w:val="0"/>
        </w:numPr>
        <w:spacing w:before="0" w:after="0"/>
        <w:ind w:hanging="170"/>
        <w:jc w:val="left"/>
      </w:pPr>
      <w:r w:rsidRPr="00B94B6B">
        <w:t>Sierra Club Canada Foundation</w:t>
      </w:r>
    </w:p>
    <w:p w14:paraId="4D2679C9" w14:textId="77777777" w:rsidR="002C0C20" w:rsidRPr="00B94B6B" w:rsidRDefault="002C0C20" w:rsidP="00FE5F55">
      <w:pPr>
        <w:pStyle w:val="Para1"/>
        <w:numPr>
          <w:ilvl w:val="0"/>
          <w:numId w:val="0"/>
        </w:numPr>
        <w:spacing w:before="0" w:after="0"/>
        <w:ind w:hanging="170"/>
        <w:jc w:val="left"/>
      </w:pPr>
      <w:r w:rsidRPr="00B94B6B">
        <w:t>Society for Ecological Restoration</w:t>
      </w:r>
    </w:p>
    <w:p w14:paraId="581AFFD7" w14:textId="77777777" w:rsidR="002C0C20" w:rsidRPr="00B94B6B" w:rsidRDefault="002C0C20" w:rsidP="00FE5F55">
      <w:pPr>
        <w:pStyle w:val="Para1"/>
        <w:numPr>
          <w:ilvl w:val="0"/>
          <w:numId w:val="0"/>
        </w:numPr>
        <w:spacing w:before="0" w:after="0"/>
        <w:ind w:hanging="170"/>
        <w:jc w:val="left"/>
      </w:pPr>
      <w:r w:rsidRPr="00B94B6B">
        <w:t>Society for the Preservation of Natural History Collections (SPNHC)</w:t>
      </w:r>
    </w:p>
    <w:p w14:paraId="1ED5C38F" w14:textId="77777777" w:rsidR="002C0C20" w:rsidRPr="00B94B6B" w:rsidRDefault="002C0C20" w:rsidP="00FE5F55">
      <w:pPr>
        <w:pStyle w:val="Para1"/>
        <w:numPr>
          <w:ilvl w:val="0"/>
          <w:numId w:val="0"/>
        </w:numPr>
        <w:spacing w:before="0" w:after="0"/>
        <w:ind w:hanging="170"/>
        <w:jc w:val="left"/>
      </w:pPr>
      <w:r w:rsidRPr="00B94B6B">
        <w:t>Society for Wetland Biodiversity Conservation - Nepal</w:t>
      </w:r>
    </w:p>
    <w:p w14:paraId="09BC005F" w14:textId="77777777" w:rsidR="002C0C20" w:rsidRPr="00B94B6B" w:rsidRDefault="002C0C20" w:rsidP="00FE5F55">
      <w:pPr>
        <w:pStyle w:val="Para1"/>
        <w:numPr>
          <w:ilvl w:val="0"/>
          <w:numId w:val="0"/>
        </w:numPr>
        <w:spacing w:before="0" w:after="0"/>
        <w:ind w:hanging="170"/>
        <w:jc w:val="left"/>
      </w:pPr>
      <w:r w:rsidRPr="00B94B6B">
        <w:t>South Centre</w:t>
      </w:r>
    </w:p>
    <w:p w14:paraId="0C66F190" w14:textId="77777777" w:rsidR="002C0C20" w:rsidRPr="00B94B6B" w:rsidRDefault="002C0C20" w:rsidP="00FE5F55">
      <w:pPr>
        <w:pStyle w:val="Para1"/>
        <w:numPr>
          <w:ilvl w:val="0"/>
          <w:numId w:val="0"/>
        </w:numPr>
        <w:spacing w:before="0" w:after="0"/>
        <w:ind w:hanging="170"/>
        <w:jc w:val="left"/>
      </w:pPr>
      <w:r w:rsidRPr="00B94B6B">
        <w:t>Stockholm Resilience Centre</w:t>
      </w:r>
    </w:p>
    <w:p w14:paraId="644DEBDD" w14:textId="77777777" w:rsidR="002C0C20" w:rsidRPr="00B94B6B" w:rsidRDefault="002C0C20" w:rsidP="00FE5F55">
      <w:pPr>
        <w:pStyle w:val="Para1"/>
        <w:numPr>
          <w:ilvl w:val="0"/>
          <w:numId w:val="0"/>
        </w:numPr>
        <w:spacing w:before="0" w:after="0"/>
        <w:ind w:hanging="170"/>
        <w:jc w:val="left"/>
      </w:pPr>
      <w:r w:rsidRPr="00B94B6B">
        <w:t>Survival</w:t>
      </w:r>
    </w:p>
    <w:p w14:paraId="1C5E733A" w14:textId="77777777" w:rsidR="002C0C20" w:rsidRPr="00B94B6B" w:rsidRDefault="002C0C20" w:rsidP="00FE5F55">
      <w:pPr>
        <w:pStyle w:val="Para1"/>
        <w:numPr>
          <w:ilvl w:val="0"/>
          <w:numId w:val="0"/>
        </w:numPr>
        <w:spacing w:before="0" w:after="0"/>
        <w:ind w:hanging="170"/>
        <w:jc w:val="left"/>
      </w:pPr>
      <w:r w:rsidRPr="00B94B6B">
        <w:t>Sustainable Environment Food and Agriculture Initiative</w:t>
      </w:r>
    </w:p>
    <w:p w14:paraId="6E7727CC" w14:textId="77777777" w:rsidR="002C0C20" w:rsidRPr="00B94B6B" w:rsidRDefault="002C0C20" w:rsidP="00FE5F55">
      <w:pPr>
        <w:pStyle w:val="Para1"/>
        <w:numPr>
          <w:ilvl w:val="0"/>
          <w:numId w:val="0"/>
        </w:numPr>
        <w:spacing w:before="0" w:after="0"/>
        <w:ind w:hanging="170"/>
        <w:jc w:val="left"/>
      </w:pPr>
      <w:r w:rsidRPr="00B94B6B">
        <w:t>Tebtebba Foundation</w:t>
      </w:r>
    </w:p>
    <w:p w14:paraId="6C3EB1FF" w14:textId="77777777" w:rsidR="002C0C20" w:rsidRPr="00B94B6B" w:rsidRDefault="002C0C20" w:rsidP="00FE5F55">
      <w:pPr>
        <w:pStyle w:val="Para1"/>
        <w:numPr>
          <w:ilvl w:val="0"/>
          <w:numId w:val="0"/>
        </w:numPr>
        <w:spacing w:before="0" w:after="0"/>
        <w:ind w:hanging="170"/>
        <w:jc w:val="left"/>
      </w:pPr>
      <w:r w:rsidRPr="00B94B6B">
        <w:t>The Nature Conservancy</w:t>
      </w:r>
    </w:p>
    <w:p w14:paraId="3C3F6B43" w14:textId="77777777" w:rsidR="002C0C20" w:rsidRPr="00B94B6B" w:rsidRDefault="002C0C20" w:rsidP="00FE5F55">
      <w:pPr>
        <w:pStyle w:val="Para1"/>
        <w:numPr>
          <w:ilvl w:val="0"/>
          <w:numId w:val="0"/>
        </w:numPr>
        <w:spacing w:before="0" w:after="0"/>
        <w:ind w:hanging="170"/>
        <w:jc w:val="left"/>
      </w:pPr>
      <w:r w:rsidRPr="00B94B6B">
        <w:t>The Nature Conservation Society of Japan</w:t>
      </w:r>
    </w:p>
    <w:p w14:paraId="6802CB45" w14:textId="77777777" w:rsidR="002C0C20" w:rsidRPr="00B94B6B" w:rsidRDefault="002C0C20" w:rsidP="00FE5F55">
      <w:pPr>
        <w:pStyle w:val="Para1"/>
        <w:numPr>
          <w:ilvl w:val="0"/>
          <w:numId w:val="0"/>
        </w:numPr>
        <w:spacing w:before="0" w:after="0"/>
        <w:ind w:hanging="170"/>
        <w:jc w:val="left"/>
      </w:pPr>
      <w:r w:rsidRPr="00B94B6B">
        <w:t>The Pew Charitable Trusts</w:t>
      </w:r>
    </w:p>
    <w:p w14:paraId="4E3CFF6A" w14:textId="77777777" w:rsidR="002C0C20" w:rsidRPr="00B94B6B" w:rsidRDefault="002C0C20" w:rsidP="00FE5F55">
      <w:pPr>
        <w:pStyle w:val="Para1"/>
        <w:numPr>
          <w:ilvl w:val="0"/>
          <w:numId w:val="0"/>
        </w:numPr>
        <w:spacing w:before="0" w:after="0"/>
        <w:ind w:hanging="170"/>
        <w:jc w:val="left"/>
      </w:pPr>
      <w:r w:rsidRPr="00B94B6B">
        <w:t>The Union for Ethical BioTrade</w:t>
      </w:r>
    </w:p>
    <w:p w14:paraId="151F6E30" w14:textId="77777777" w:rsidR="002C0C20" w:rsidRPr="00B94B6B" w:rsidRDefault="002C0C20" w:rsidP="00FE5F55">
      <w:pPr>
        <w:pStyle w:val="Para1"/>
        <w:numPr>
          <w:ilvl w:val="0"/>
          <w:numId w:val="0"/>
        </w:numPr>
        <w:spacing w:before="0" w:after="0"/>
        <w:ind w:hanging="170"/>
        <w:jc w:val="left"/>
      </w:pPr>
      <w:r w:rsidRPr="00B94B6B">
        <w:t>Third World Network</w:t>
      </w:r>
    </w:p>
    <w:p w14:paraId="71D2D165" w14:textId="77777777" w:rsidR="002C0C20" w:rsidRPr="00B94B6B" w:rsidRDefault="002C0C20" w:rsidP="00FE5F55">
      <w:pPr>
        <w:pStyle w:val="Para1"/>
        <w:numPr>
          <w:ilvl w:val="0"/>
          <w:numId w:val="0"/>
        </w:numPr>
        <w:spacing w:before="0" w:after="0"/>
        <w:ind w:hanging="170"/>
        <w:jc w:val="left"/>
      </w:pPr>
      <w:r w:rsidRPr="00B94B6B">
        <w:t>TRAFFIC International</w:t>
      </w:r>
    </w:p>
    <w:p w14:paraId="3FB8051B" w14:textId="77777777" w:rsidR="002C0C20" w:rsidRPr="00B94B6B" w:rsidRDefault="002C0C20" w:rsidP="00FE5F55">
      <w:pPr>
        <w:pStyle w:val="Para1"/>
        <w:numPr>
          <w:ilvl w:val="0"/>
          <w:numId w:val="0"/>
        </w:numPr>
        <w:spacing w:before="0" w:after="0"/>
        <w:ind w:hanging="170"/>
        <w:jc w:val="left"/>
      </w:pPr>
      <w:r w:rsidRPr="00B94B6B">
        <w:t>Tulalip Tribes</w:t>
      </w:r>
    </w:p>
    <w:p w14:paraId="11A8A890" w14:textId="77777777" w:rsidR="002C0C20" w:rsidRPr="00B94B6B" w:rsidRDefault="002C0C20" w:rsidP="00FE5F55">
      <w:pPr>
        <w:pStyle w:val="Para1"/>
        <w:numPr>
          <w:ilvl w:val="0"/>
          <w:numId w:val="0"/>
        </w:numPr>
        <w:spacing w:before="0" w:after="0"/>
        <w:ind w:hanging="170"/>
        <w:jc w:val="left"/>
      </w:pPr>
      <w:r w:rsidRPr="00B94B6B">
        <w:t>University of Cambridge</w:t>
      </w:r>
    </w:p>
    <w:p w14:paraId="0E57684B" w14:textId="77777777" w:rsidR="002C0C20" w:rsidRPr="00B94B6B" w:rsidRDefault="002C0C20" w:rsidP="00FE5F55">
      <w:pPr>
        <w:pStyle w:val="Para1"/>
        <w:numPr>
          <w:ilvl w:val="0"/>
          <w:numId w:val="0"/>
        </w:numPr>
        <w:spacing w:before="0" w:after="0"/>
        <w:ind w:hanging="170"/>
        <w:jc w:val="left"/>
      </w:pPr>
      <w:r w:rsidRPr="00B94B6B">
        <w:t>University of Guelph</w:t>
      </w:r>
    </w:p>
    <w:p w14:paraId="4A48BFC4" w14:textId="77777777" w:rsidR="002C0C20" w:rsidRPr="00B94B6B" w:rsidRDefault="002C0C20" w:rsidP="00FE5F55">
      <w:pPr>
        <w:pStyle w:val="Para1"/>
        <w:numPr>
          <w:ilvl w:val="0"/>
          <w:numId w:val="0"/>
        </w:numPr>
        <w:spacing w:before="0" w:after="0"/>
        <w:ind w:hanging="170"/>
        <w:jc w:val="left"/>
      </w:pPr>
      <w:r w:rsidRPr="00B94B6B">
        <w:t>University of Manchester</w:t>
      </w:r>
    </w:p>
    <w:p w14:paraId="63F196B8" w14:textId="77777777" w:rsidR="002C0C20" w:rsidRPr="00B94B6B" w:rsidRDefault="002C0C20" w:rsidP="00FE5F55">
      <w:pPr>
        <w:pStyle w:val="Para1"/>
        <w:numPr>
          <w:ilvl w:val="0"/>
          <w:numId w:val="0"/>
        </w:numPr>
        <w:spacing w:before="0" w:after="0"/>
        <w:ind w:hanging="170"/>
        <w:jc w:val="left"/>
      </w:pPr>
      <w:r w:rsidRPr="00B94B6B">
        <w:t>University of Vienna</w:t>
      </w:r>
    </w:p>
    <w:p w14:paraId="46300CDA" w14:textId="77777777" w:rsidR="002C0C20" w:rsidRPr="00B94B6B" w:rsidRDefault="002C0C20" w:rsidP="00FE5F55">
      <w:pPr>
        <w:pStyle w:val="Para1"/>
        <w:numPr>
          <w:ilvl w:val="0"/>
          <w:numId w:val="0"/>
        </w:numPr>
        <w:spacing w:before="0" w:after="0"/>
        <w:ind w:hanging="170"/>
        <w:jc w:val="left"/>
      </w:pPr>
      <w:r w:rsidRPr="00B94B6B">
        <w:t>Western Michigan University</w:t>
      </w:r>
    </w:p>
    <w:p w14:paraId="3C69D246" w14:textId="77777777" w:rsidR="002C0C20" w:rsidRPr="00B94B6B" w:rsidRDefault="002C0C20" w:rsidP="00FE5F55">
      <w:pPr>
        <w:pStyle w:val="Para1"/>
        <w:numPr>
          <w:ilvl w:val="0"/>
          <w:numId w:val="0"/>
        </w:numPr>
        <w:spacing w:before="0" w:after="0"/>
        <w:ind w:hanging="170"/>
        <w:jc w:val="left"/>
      </w:pPr>
      <w:r w:rsidRPr="00B94B6B">
        <w:t>Wetlands International</w:t>
      </w:r>
    </w:p>
    <w:p w14:paraId="42B4A16B" w14:textId="77777777" w:rsidR="002C0C20" w:rsidRPr="00B94B6B" w:rsidRDefault="002C0C20" w:rsidP="00FE5F55">
      <w:pPr>
        <w:pStyle w:val="Para1"/>
        <w:numPr>
          <w:ilvl w:val="0"/>
          <w:numId w:val="0"/>
        </w:numPr>
        <w:spacing w:before="0" w:after="0"/>
        <w:ind w:hanging="170"/>
        <w:jc w:val="left"/>
      </w:pPr>
      <w:r w:rsidRPr="00B94B6B">
        <w:t>Wildfowl &amp; Wetlands Trust</w:t>
      </w:r>
    </w:p>
    <w:p w14:paraId="26A1657B" w14:textId="77777777" w:rsidR="002C0C20" w:rsidRPr="00B94B6B" w:rsidRDefault="002C0C20" w:rsidP="00FE5F55">
      <w:pPr>
        <w:pStyle w:val="Para1"/>
        <w:numPr>
          <w:ilvl w:val="0"/>
          <w:numId w:val="0"/>
        </w:numPr>
        <w:spacing w:before="0" w:after="0"/>
        <w:ind w:hanging="170"/>
        <w:jc w:val="left"/>
      </w:pPr>
      <w:r w:rsidRPr="00B94B6B">
        <w:t>Wildlands Conservation Trust</w:t>
      </w:r>
    </w:p>
    <w:p w14:paraId="18BEF0D5" w14:textId="77777777" w:rsidR="002C0C20" w:rsidRPr="00B94B6B" w:rsidRDefault="002C0C20" w:rsidP="00FE5F55">
      <w:pPr>
        <w:pStyle w:val="Para1"/>
        <w:numPr>
          <w:ilvl w:val="0"/>
          <w:numId w:val="0"/>
        </w:numPr>
        <w:spacing w:before="0" w:after="0"/>
        <w:ind w:hanging="170"/>
        <w:jc w:val="left"/>
      </w:pPr>
      <w:r w:rsidRPr="00B94B6B">
        <w:t>Wildlife Conservation Society</w:t>
      </w:r>
    </w:p>
    <w:p w14:paraId="7029EA5A" w14:textId="77777777" w:rsidR="002C0C20" w:rsidRPr="00B94B6B" w:rsidRDefault="002C0C20" w:rsidP="00FE5F55">
      <w:pPr>
        <w:pStyle w:val="Para1"/>
        <w:numPr>
          <w:ilvl w:val="0"/>
          <w:numId w:val="0"/>
        </w:numPr>
        <w:spacing w:before="0" w:after="0"/>
        <w:ind w:hanging="170"/>
        <w:jc w:val="left"/>
      </w:pPr>
      <w:r w:rsidRPr="00B94B6B">
        <w:t>Wilfrid Laurier University</w:t>
      </w:r>
    </w:p>
    <w:p w14:paraId="131069C5" w14:textId="77777777" w:rsidR="002C0C20" w:rsidRPr="00B94B6B" w:rsidRDefault="002C0C20" w:rsidP="00FE5F55">
      <w:pPr>
        <w:pStyle w:val="Para1"/>
        <w:numPr>
          <w:ilvl w:val="0"/>
          <w:numId w:val="0"/>
        </w:numPr>
        <w:spacing w:before="0" w:after="0"/>
        <w:ind w:hanging="170"/>
        <w:jc w:val="left"/>
      </w:pPr>
      <w:r w:rsidRPr="00B94B6B">
        <w:t>Women Engage for a Common Future</w:t>
      </w:r>
    </w:p>
    <w:p w14:paraId="77B673C5" w14:textId="77777777" w:rsidR="002C0C20" w:rsidRPr="00B94B6B" w:rsidRDefault="002C0C20" w:rsidP="00FE5F55">
      <w:pPr>
        <w:pStyle w:val="Para1"/>
        <w:numPr>
          <w:ilvl w:val="0"/>
          <w:numId w:val="0"/>
        </w:numPr>
        <w:spacing w:before="0" w:after="0"/>
        <w:ind w:hanging="170"/>
        <w:jc w:val="left"/>
      </w:pPr>
      <w:r w:rsidRPr="00B94B6B">
        <w:t>World Agroforestry Centre</w:t>
      </w:r>
    </w:p>
    <w:p w14:paraId="2D84382A" w14:textId="77777777" w:rsidR="002C0C20" w:rsidRPr="00B94B6B" w:rsidRDefault="002C0C20" w:rsidP="00FE5F55">
      <w:pPr>
        <w:pStyle w:val="Para1"/>
        <w:numPr>
          <w:ilvl w:val="0"/>
          <w:numId w:val="0"/>
        </w:numPr>
        <w:spacing w:before="0" w:after="0"/>
        <w:ind w:hanging="170"/>
        <w:jc w:val="left"/>
      </w:pPr>
      <w:r w:rsidRPr="00B94B6B">
        <w:t>World Animal Protection</w:t>
      </w:r>
    </w:p>
    <w:p w14:paraId="446B76CE" w14:textId="77777777" w:rsidR="002C0C20" w:rsidRPr="00B94B6B" w:rsidRDefault="002C0C20" w:rsidP="00FE5F55">
      <w:pPr>
        <w:pStyle w:val="Para1"/>
        <w:numPr>
          <w:ilvl w:val="0"/>
          <w:numId w:val="0"/>
        </w:numPr>
        <w:spacing w:before="0" w:after="0"/>
        <w:ind w:hanging="170"/>
        <w:jc w:val="left"/>
      </w:pPr>
      <w:r w:rsidRPr="00B94B6B">
        <w:t>World Business Council for Sustainable Development</w:t>
      </w:r>
    </w:p>
    <w:p w14:paraId="69B9849D" w14:textId="77777777" w:rsidR="002C0C20" w:rsidRPr="00B94B6B" w:rsidRDefault="002C0C20" w:rsidP="00FE5F55">
      <w:pPr>
        <w:pStyle w:val="Para1"/>
        <w:numPr>
          <w:ilvl w:val="0"/>
          <w:numId w:val="0"/>
        </w:numPr>
        <w:spacing w:before="0" w:after="0"/>
        <w:ind w:hanging="170"/>
        <w:jc w:val="left"/>
      </w:pPr>
      <w:r w:rsidRPr="00B94B6B">
        <w:t>World Federation for Animals</w:t>
      </w:r>
    </w:p>
    <w:p w14:paraId="0D217BB1" w14:textId="77777777" w:rsidR="002C0C20" w:rsidRPr="00B94B6B" w:rsidRDefault="002C0C20" w:rsidP="00FE5F55">
      <w:pPr>
        <w:pStyle w:val="Para1"/>
        <w:numPr>
          <w:ilvl w:val="0"/>
          <w:numId w:val="0"/>
        </w:numPr>
        <w:spacing w:before="0" w:after="0"/>
        <w:ind w:hanging="170"/>
        <w:jc w:val="left"/>
      </w:pPr>
      <w:r w:rsidRPr="00B94B6B">
        <w:t>World Trade Organization</w:t>
      </w:r>
    </w:p>
    <w:p w14:paraId="5892E40E" w14:textId="77777777" w:rsidR="002C0C20" w:rsidRPr="00B94B6B" w:rsidRDefault="002C0C20" w:rsidP="00FE5F55">
      <w:pPr>
        <w:pStyle w:val="Para1"/>
        <w:numPr>
          <w:ilvl w:val="0"/>
          <w:numId w:val="0"/>
        </w:numPr>
        <w:spacing w:before="0" w:after="0"/>
        <w:ind w:hanging="170"/>
        <w:jc w:val="left"/>
      </w:pPr>
      <w:r w:rsidRPr="00B94B6B">
        <w:t>WWF International</w:t>
      </w:r>
    </w:p>
    <w:p w14:paraId="1643D41D" w14:textId="77777777" w:rsidR="002C0C20" w:rsidRPr="00B94B6B" w:rsidRDefault="002C0C20" w:rsidP="00FE5F55">
      <w:pPr>
        <w:pStyle w:val="Para1"/>
        <w:numPr>
          <w:ilvl w:val="0"/>
          <w:numId w:val="0"/>
        </w:numPr>
        <w:spacing w:before="0" w:after="0"/>
        <w:ind w:hanging="170"/>
        <w:jc w:val="left"/>
      </w:pPr>
      <w:r w:rsidRPr="00B94B6B">
        <w:t>Zoo and Aquarium Association Australasia</w:t>
      </w:r>
    </w:p>
    <w:p w14:paraId="6A5AE8C4" w14:textId="432D2D02" w:rsidR="002C0C20" w:rsidRDefault="002C0C20" w:rsidP="00FE5F55">
      <w:pPr>
        <w:pStyle w:val="Para1"/>
        <w:numPr>
          <w:ilvl w:val="0"/>
          <w:numId w:val="0"/>
        </w:numPr>
        <w:spacing w:before="0" w:after="0"/>
        <w:ind w:hanging="170"/>
        <w:jc w:val="left"/>
        <w:rPr>
          <w:rtl/>
        </w:rPr>
      </w:pPr>
      <w:r w:rsidRPr="00B94B6B">
        <w:t>Zoological Society of London</w:t>
      </w:r>
    </w:p>
    <w:p w14:paraId="305093E4" w14:textId="77777777" w:rsidR="002C0C20" w:rsidRDefault="002C0C20" w:rsidP="00FE5F55">
      <w:pPr>
        <w:spacing w:after="0"/>
        <w:rPr>
          <w:rtl/>
        </w:rPr>
        <w:sectPr w:rsidR="002C0C20" w:rsidSect="002C0C20">
          <w:type w:val="continuous"/>
          <w:pgSz w:w="12240" w:h="15840" w:code="1"/>
          <w:pgMar w:top="1008" w:right="1440" w:bottom="1008" w:left="1440" w:header="461" w:footer="706" w:gutter="0"/>
          <w:cols w:num="2" w:space="720"/>
          <w:titlePg/>
          <w:docGrid w:linePitch="360"/>
        </w:sectPr>
      </w:pPr>
    </w:p>
    <w:p w14:paraId="4B7C3495" w14:textId="2770E010" w:rsidR="002C0C20" w:rsidRDefault="002C0C20" w:rsidP="00D70C97">
      <w:pPr>
        <w:rPr>
          <w:rtl/>
        </w:rPr>
      </w:pPr>
    </w:p>
    <w:p w14:paraId="64B96529" w14:textId="77777777" w:rsidR="00BA5E24" w:rsidRPr="0058767E" w:rsidRDefault="00BA5E24" w:rsidP="00A15498">
      <w:pPr>
        <w:keepNext/>
        <w:keepLines/>
        <w:jc w:val="center"/>
        <w:outlineLvl w:val="0"/>
        <w:rPr>
          <w:b/>
          <w:bCs/>
          <w:sz w:val="24"/>
          <w:szCs w:val="28"/>
        </w:rPr>
      </w:pPr>
      <w:bookmarkStart w:id="3" w:name="_Toc85837649"/>
      <w:r w:rsidRPr="00DA0D35">
        <w:rPr>
          <w:b/>
          <w:bCs/>
          <w:sz w:val="24"/>
          <w:szCs w:val="28"/>
          <w:rtl/>
        </w:rPr>
        <w:lastRenderedPageBreak/>
        <w:t>البند 1</w:t>
      </w:r>
      <w:r w:rsidRPr="00DA0D35">
        <w:rPr>
          <w:rFonts w:hint="cs"/>
          <w:b/>
          <w:bCs/>
          <w:sz w:val="24"/>
          <w:szCs w:val="28"/>
          <w:rtl/>
        </w:rPr>
        <w:t>-</w:t>
      </w:r>
      <w:r w:rsidRPr="00DA0D35">
        <w:rPr>
          <w:b/>
          <w:bCs/>
          <w:sz w:val="24"/>
          <w:szCs w:val="28"/>
          <w:rtl/>
        </w:rPr>
        <w:tab/>
        <w:t>افتتاح الاجتماع</w:t>
      </w:r>
      <w:bookmarkEnd w:id="3"/>
    </w:p>
    <w:p w14:paraId="376AB654" w14:textId="2715E879" w:rsidR="00E01676" w:rsidRDefault="00B87F39" w:rsidP="00D70C97">
      <w:pPr>
        <w:pStyle w:val="ListParagraph"/>
        <w:numPr>
          <w:ilvl w:val="0"/>
          <w:numId w:val="3"/>
        </w:numPr>
        <w:ind w:left="0" w:firstLine="0"/>
        <w:contextualSpacing w:val="0"/>
      </w:pPr>
      <w:r>
        <w:rPr>
          <w:rFonts w:hint="cs"/>
          <w:rtl/>
        </w:rPr>
        <w:t xml:space="preserve">افتتح الاجتماع السيد فرانسيس أوغوال (أوغندا)، </w:t>
      </w:r>
      <w:r w:rsidR="00E37421">
        <w:rPr>
          <w:rFonts w:hint="cs"/>
          <w:rtl/>
        </w:rPr>
        <w:t xml:space="preserve">نيابة عن </w:t>
      </w:r>
      <w:r>
        <w:rPr>
          <w:rFonts w:hint="cs"/>
          <w:rtl/>
        </w:rPr>
        <w:t>السيد باسيل فان هافر (كندا)</w:t>
      </w:r>
      <w:r w:rsidR="00E37421">
        <w:rPr>
          <w:rFonts w:hint="cs"/>
          <w:rtl/>
        </w:rPr>
        <w:t xml:space="preserve"> وعن نفسه</w:t>
      </w:r>
      <w:r>
        <w:rPr>
          <w:rFonts w:hint="cs"/>
          <w:rtl/>
        </w:rPr>
        <w:t xml:space="preserve"> بوصفهما الرئيسين المشاركين للفريق العامل</w:t>
      </w:r>
      <w:r w:rsidR="00491EF1">
        <w:rPr>
          <w:rFonts w:hint="cs"/>
          <w:rtl/>
        </w:rPr>
        <w:t xml:space="preserve">، وذلك في الساعة </w:t>
      </w:r>
      <w:r w:rsidR="00735F69">
        <w:rPr>
          <w:rFonts w:hint="cs"/>
          <w:rtl/>
        </w:rPr>
        <w:t>7 صباحا (بتوقيت مونتريال) في 23 أغسطس/آب</w:t>
      </w:r>
      <w:r w:rsidR="00491EF1">
        <w:rPr>
          <w:rFonts w:hint="cs"/>
          <w:rtl/>
        </w:rPr>
        <w:t xml:space="preserve"> 2021</w:t>
      </w:r>
      <w:r>
        <w:rPr>
          <w:rFonts w:hint="cs"/>
          <w:rtl/>
        </w:rPr>
        <w:t xml:space="preserve">. وأشار إلى أنه منذ الاجتماع السابق المنعقد في روما، تعطلت جميع الأنشطة في العالم بسبب الآثار المروعة لجائحة فيروس كورونا </w:t>
      </w:r>
      <w:r w:rsidR="00A16710">
        <w:rPr>
          <w:rFonts w:hint="cs"/>
          <w:rtl/>
        </w:rPr>
        <w:t>(</w:t>
      </w:r>
      <w:r w:rsidR="00A16710">
        <w:rPr>
          <w:rtl/>
        </w:rPr>
        <w:t>كوفيد-19</w:t>
      </w:r>
      <w:r w:rsidR="00A16710">
        <w:rPr>
          <w:rFonts w:hint="cs"/>
          <w:rtl/>
        </w:rPr>
        <w:t>)</w:t>
      </w:r>
      <w:r w:rsidRPr="00376BA6">
        <w:rPr>
          <w:rFonts w:hint="cs"/>
          <w:rtl/>
        </w:rPr>
        <w:t xml:space="preserve">. وتمنى </w:t>
      </w:r>
      <w:r w:rsidR="00735F69">
        <w:rPr>
          <w:rFonts w:hint="cs"/>
          <w:rtl/>
        </w:rPr>
        <w:t xml:space="preserve">للذين عانوا من جائحة </w:t>
      </w:r>
      <w:r w:rsidR="00A16710">
        <w:rPr>
          <w:rtl/>
          <w:lang w:val="en-GB"/>
        </w:rPr>
        <w:t>كوفيد-19</w:t>
      </w:r>
      <w:r w:rsidRPr="00376BA6">
        <w:rPr>
          <w:rFonts w:hint="cs"/>
          <w:rtl/>
        </w:rPr>
        <w:t xml:space="preserve"> الشفاء العاجل وأعرب عن أعمق تعازيه لمن فقدوا أحباءهم</w:t>
      </w:r>
      <w:r w:rsidR="00735F69">
        <w:rPr>
          <w:rFonts w:hint="cs"/>
          <w:rtl/>
        </w:rPr>
        <w:t xml:space="preserve"> إثر هذه الجائحة</w:t>
      </w:r>
      <w:r w:rsidRPr="00376BA6">
        <w:rPr>
          <w:rFonts w:hint="cs"/>
          <w:rtl/>
        </w:rPr>
        <w:t>.</w:t>
      </w:r>
      <w:r w:rsidR="00491EF1">
        <w:rPr>
          <w:rFonts w:hint="cs"/>
          <w:rtl/>
        </w:rPr>
        <w:t xml:space="preserve"> </w:t>
      </w:r>
    </w:p>
    <w:p w14:paraId="13E18597" w14:textId="317A938E" w:rsidR="00486B37" w:rsidRDefault="00B87F39" w:rsidP="00D70C97">
      <w:pPr>
        <w:pStyle w:val="ListParagraph"/>
        <w:numPr>
          <w:ilvl w:val="0"/>
          <w:numId w:val="3"/>
        </w:numPr>
        <w:ind w:left="0" w:firstLine="0"/>
        <w:contextualSpacing w:val="0"/>
      </w:pPr>
      <w:r>
        <w:rPr>
          <w:rFonts w:hint="cs"/>
          <w:rtl/>
        </w:rPr>
        <w:t xml:space="preserve">وتوقف الاجتماع إحياء لذكرى من ماتوا بسبب الجائحة، </w:t>
      </w:r>
      <w:r w:rsidR="00491EF1">
        <w:rPr>
          <w:rFonts w:hint="cs"/>
          <w:rtl/>
        </w:rPr>
        <w:t>وخاصة</w:t>
      </w:r>
      <w:r>
        <w:rPr>
          <w:rFonts w:hint="cs"/>
          <w:rtl/>
        </w:rPr>
        <w:t xml:space="preserve"> السيد نيماتولو سافاروف (طاجيكستان)، الذي كان أحد المنسقين الوطنيين </w:t>
      </w:r>
      <w:r w:rsidR="00E37421">
        <w:rPr>
          <w:rFonts w:hint="cs"/>
          <w:rtl/>
        </w:rPr>
        <w:t>ل</w:t>
      </w:r>
      <w:r>
        <w:rPr>
          <w:rFonts w:hint="cs"/>
          <w:rtl/>
        </w:rPr>
        <w:t xml:space="preserve">لاتفاقية منذ فترة طويلة، والذي وافته المنية خلال </w:t>
      </w:r>
      <w:r w:rsidR="00A84CD6">
        <w:rPr>
          <w:rFonts w:hint="cs"/>
          <w:rtl/>
        </w:rPr>
        <w:t xml:space="preserve">هذا </w:t>
      </w:r>
      <w:r>
        <w:rPr>
          <w:rFonts w:hint="cs"/>
          <w:rtl/>
        </w:rPr>
        <w:t>الاجتماع.</w:t>
      </w:r>
    </w:p>
    <w:p w14:paraId="4DCEB9DC" w14:textId="5047522F" w:rsidR="00BA5E24" w:rsidRDefault="00491EF1" w:rsidP="00D70C97">
      <w:pPr>
        <w:pStyle w:val="ListParagraph"/>
        <w:numPr>
          <w:ilvl w:val="0"/>
          <w:numId w:val="3"/>
        </w:numPr>
        <w:ind w:left="0" w:firstLine="0"/>
        <w:contextualSpacing w:val="0"/>
      </w:pPr>
      <w:r>
        <w:rPr>
          <w:rFonts w:hint="cs"/>
          <w:rtl/>
        </w:rPr>
        <w:t xml:space="preserve">وتابع السيد أوغوال ملاحظاته قائلا </w:t>
      </w:r>
      <w:r w:rsidR="00B87F39">
        <w:rPr>
          <w:rFonts w:hint="cs"/>
          <w:rtl/>
        </w:rPr>
        <w:t>إن هذا الجزء</w:t>
      </w:r>
      <w:r w:rsidR="00E37421">
        <w:rPr>
          <w:rFonts w:hint="cs"/>
          <w:rtl/>
        </w:rPr>
        <w:t xml:space="preserve"> </w:t>
      </w:r>
      <w:r w:rsidR="00B87F39">
        <w:rPr>
          <w:rFonts w:hint="cs"/>
          <w:rtl/>
        </w:rPr>
        <w:t xml:space="preserve">من الاجتماع الثالث سيواصل </w:t>
      </w:r>
      <w:r w:rsidR="00A84CD6">
        <w:rPr>
          <w:rFonts w:hint="cs"/>
          <w:rtl/>
        </w:rPr>
        <w:t>وضع</w:t>
      </w:r>
      <w:r w:rsidR="00B87F39">
        <w:rPr>
          <w:rFonts w:hint="cs"/>
          <w:rtl/>
        </w:rPr>
        <w:t xml:space="preserve"> الإطار العالمي للتنوع البيولوجي لما بعد عام 2020 على أساس العمل المُنجز في الاجتماعين الافتراضيين الأخيرين للهيئتين الفرعيتين للاتفاقية. وشكر الأمينة التنفيذية وموظفيها على الأعمال التحضيرية للاجتماع، وشكر مكتب مؤتمر الأطراف (المكتب) على مواصلة دعمه ومشورته. وأضاف السيد فان هافر أن الفريق العامل واجه عددا من التحديات، </w:t>
      </w:r>
      <w:r>
        <w:rPr>
          <w:rFonts w:hint="cs"/>
          <w:rtl/>
        </w:rPr>
        <w:t>بالإضافة إلى</w:t>
      </w:r>
      <w:r w:rsidR="00B87F39">
        <w:rPr>
          <w:rFonts w:hint="cs"/>
          <w:rtl/>
        </w:rPr>
        <w:t xml:space="preserve"> جائحة </w:t>
      </w:r>
      <w:r w:rsidR="00A16710">
        <w:rPr>
          <w:rtl/>
          <w:lang w:val="en-GB"/>
        </w:rPr>
        <w:t>كوفيد-19</w:t>
      </w:r>
      <w:r w:rsidR="00B87F39">
        <w:rPr>
          <w:rFonts w:hint="cs"/>
          <w:rtl/>
          <w:lang w:val="en-GB"/>
        </w:rPr>
        <w:t xml:space="preserve">، </w:t>
      </w:r>
      <w:r w:rsidR="008800D2">
        <w:rPr>
          <w:rFonts w:hint="cs"/>
          <w:rtl/>
          <w:lang w:val="en-GB"/>
        </w:rPr>
        <w:t>مثل</w:t>
      </w:r>
      <w:r w:rsidR="00B87F39">
        <w:rPr>
          <w:rFonts w:hint="cs"/>
          <w:rtl/>
          <w:lang w:val="en-GB"/>
        </w:rPr>
        <w:t xml:space="preserve"> العمل عبر </w:t>
      </w:r>
      <w:r w:rsidR="006E4965">
        <w:rPr>
          <w:rFonts w:hint="cs"/>
          <w:rtl/>
          <w:lang w:val="en-GB"/>
        </w:rPr>
        <w:t>الإنترنت</w:t>
      </w:r>
      <w:r w:rsidR="00B87F39">
        <w:rPr>
          <w:rFonts w:hint="cs"/>
          <w:rtl/>
          <w:lang w:val="en-GB"/>
        </w:rPr>
        <w:t xml:space="preserve">، وشكر أيضا المشاركين على </w:t>
      </w:r>
      <w:r w:rsidR="008800D2">
        <w:rPr>
          <w:rFonts w:hint="cs"/>
          <w:rtl/>
          <w:lang w:val="en-GB"/>
        </w:rPr>
        <w:t>انخراطهم</w:t>
      </w:r>
      <w:r w:rsidR="00B87F39">
        <w:rPr>
          <w:rFonts w:hint="cs"/>
          <w:rtl/>
          <w:lang w:val="en-GB"/>
        </w:rPr>
        <w:t xml:space="preserve"> المستمر في العملية. </w:t>
      </w:r>
    </w:p>
    <w:p w14:paraId="0EBD1C1E" w14:textId="6EF6BFDD" w:rsidR="00BA5E24" w:rsidRDefault="00B87F39" w:rsidP="00D70C97">
      <w:pPr>
        <w:pStyle w:val="ListParagraph"/>
        <w:numPr>
          <w:ilvl w:val="0"/>
          <w:numId w:val="3"/>
        </w:numPr>
        <w:ind w:left="0" w:firstLine="0"/>
        <w:contextualSpacing w:val="0"/>
      </w:pPr>
      <w:r>
        <w:rPr>
          <w:rFonts w:hint="cs"/>
          <w:rtl/>
        </w:rPr>
        <w:t xml:space="preserve">وأدلى ببيانات افتتاحية السيد </w:t>
      </w:r>
      <w:r w:rsidR="00A16710">
        <w:rPr>
          <w:rFonts w:hint="cs"/>
          <w:rtl/>
        </w:rPr>
        <w:t xml:space="preserve">ممثلو رئاسة الاجتماع الرابع عشر لمؤتمر الأطراف، السيد </w:t>
      </w:r>
      <w:r>
        <w:rPr>
          <w:rFonts w:hint="cs"/>
          <w:rtl/>
        </w:rPr>
        <w:t>حمد الله زيدان (مصر)؛ و</w:t>
      </w:r>
      <w:r w:rsidR="00A16710">
        <w:rPr>
          <w:rFonts w:hint="cs"/>
          <w:rtl/>
        </w:rPr>
        <w:t xml:space="preserve">البلد المضيف لاجتماعات ما قبل مؤتمر الأطراف، </w:t>
      </w:r>
      <w:r>
        <w:rPr>
          <w:rFonts w:hint="cs"/>
          <w:rtl/>
        </w:rPr>
        <w:t>السيد كارلوس موراليس من وزارة خارجية كولومبيا؛ و</w:t>
      </w:r>
      <w:r w:rsidR="00A16710">
        <w:rPr>
          <w:rFonts w:hint="cs"/>
          <w:rtl/>
        </w:rPr>
        <w:t xml:space="preserve">البلد المضيف للاجتماع الخامس عشر لمؤتمر الأطراف، </w:t>
      </w:r>
      <w:r>
        <w:rPr>
          <w:rFonts w:hint="cs"/>
          <w:rtl/>
        </w:rPr>
        <w:t xml:space="preserve">السيد </w:t>
      </w:r>
      <w:r w:rsidR="000316C3">
        <w:rPr>
          <w:rFonts w:hint="cs"/>
          <w:rtl/>
        </w:rPr>
        <w:t>تشاو ينغمي</w:t>
      </w:r>
      <w:r w:rsidR="003276AD">
        <w:rPr>
          <w:rFonts w:hint="cs"/>
          <w:rtl/>
        </w:rPr>
        <w:t>ن، نائب وزير الإيكولوجيا والبيئ</w:t>
      </w:r>
      <w:r w:rsidR="000316C3">
        <w:rPr>
          <w:rFonts w:hint="cs"/>
          <w:rtl/>
        </w:rPr>
        <w:t xml:space="preserve">ة في </w:t>
      </w:r>
      <w:r w:rsidR="00E37421">
        <w:rPr>
          <w:rFonts w:hint="cs"/>
          <w:rtl/>
        </w:rPr>
        <w:t>الصين</w:t>
      </w:r>
      <w:r w:rsidR="00A16710">
        <w:rPr>
          <w:rFonts w:hint="cs"/>
          <w:rtl/>
        </w:rPr>
        <w:t>،</w:t>
      </w:r>
      <w:r w:rsidR="000316C3">
        <w:rPr>
          <w:rFonts w:hint="cs"/>
          <w:rtl/>
        </w:rPr>
        <w:t xml:space="preserve"> </w:t>
      </w:r>
      <w:r w:rsidR="00A16710">
        <w:rPr>
          <w:rFonts w:hint="cs"/>
          <w:rtl/>
        </w:rPr>
        <w:t xml:space="preserve">وكذلك </w:t>
      </w:r>
      <w:r w:rsidR="000316C3">
        <w:rPr>
          <w:rFonts w:hint="cs"/>
          <w:rtl/>
        </w:rPr>
        <w:t xml:space="preserve">السيدة إليزابيث ماروما مريما، الأمينة التنفيذية لاتفاقية التنوع البيولوجي. </w:t>
      </w:r>
    </w:p>
    <w:p w14:paraId="07EC73A8" w14:textId="4842DF91" w:rsidR="00BA5E24" w:rsidRDefault="00174CDB" w:rsidP="00D70C97">
      <w:pPr>
        <w:pStyle w:val="ListParagraph"/>
        <w:numPr>
          <w:ilvl w:val="0"/>
          <w:numId w:val="3"/>
        </w:numPr>
        <w:ind w:left="0" w:firstLine="0"/>
        <w:contextualSpacing w:val="0"/>
      </w:pPr>
      <w:r>
        <w:rPr>
          <w:rFonts w:hint="cs"/>
          <w:rtl/>
        </w:rPr>
        <w:t>وأعرب السيد زيدان، متحدثا باسم رئيس</w:t>
      </w:r>
      <w:r w:rsidR="008800D2">
        <w:rPr>
          <w:rFonts w:hint="cs"/>
          <w:rtl/>
        </w:rPr>
        <w:t>ة</w:t>
      </w:r>
      <w:r>
        <w:rPr>
          <w:rFonts w:hint="cs"/>
          <w:rtl/>
        </w:rPr>
        <w:t xml:space="preserve"> مؤتمر الأطراف، عن تضامنه مع جميع من فقدوا أحباءهم أو عانوا من مشقة بسبب جائحة </w:t>
      </w:r>
      <w:r w:rsidR="00A16710">
        <w:rPr>
          <w:rtl/>
          <w:lang w:val="en-GB"/>
        </w:rPr>
        <w:t>كوفيد-19</w:t>
      </w:r>
      <w:r>
        <w:rPr>
          <w:rFonts w:hint="cs"/>
          <w:rtl/>
          <w:lang w:val="en-GB"/>
        </w:rPr>
        <w:t xml:space="preserve">. وشهد العام الماضي أزمة صحية عالمية مدمرة بالإضافة إلى سلسلة من الظواهر المناخية العالمية المروعة، بدءا من الجفاف والفيضانات ووصولا إلى حرائق الغابات التي </w:t>
      </w:r>
      <w:r w:rsidR="008800D2">
        <w:rPr>
          <w:rFonts w:hint="cs"/>
          <w:rtl/>
          <w:lang w:val="en-GB"/>
        </w:rPr>
        <w:t>لا يمكن وقفها</w:t>
      </w:r>
      <w:r>
        <w:rPr>
          <w:rFonts w:hint="cs"/>
          <w:rtl/>
          <w:lang w:val="en-GB"/>
        </w:rPr>
        <w:t>. وكان يلزم اتخاذ خطوات فورية لإصلاح علاقة مقطوعة مع الطبيعة ووقف فقدان التنوع البيولوجي وعكس اتجاه</w:t>
      </w:r>
      <w:r w:rsidR="003276AD">
        <w:rPr>
          <w:rFonts w:hint="cs"/>
          <w:rtl/>
          <w:lang w:val="en-GB"/>
        </w:rPr>
        <w:t>ه</w:t>
      </w:r>
      <w:r>
        <w:rPr>
          <w:rFonts w:hint="cs"/>
          <w:rtl/>
          <w:lang w:val="en-GB"/>
        </w:rPr>
        <w:t>؛ فالبقاء يتطلب اتخاذ إجراءات عاجلة. وقدمت المسودة الأولى للإطار العالمي للتنوع البيولوجي لما بعد عام 2020 خارطة طريق لوضع التنوع البيولوجي على مسار التعافي قبل نهاية العقد الحالي؛ وهو ما من شأنه أن يحفز ويوحد جميع الجهات الفاعلة ويساعد على تطوير إطار عالمي طموح وقوي وتحو</w:t>
      </w:r>
      <w:r w:rsidR="003276AD">
        <w:rPr>
          <w:rFonts w:hint="cs"/>
          <w:rtl/>
          <w:lang w:val="en-GB"/>
        </w:rPr>
        <w:t>ي</w:t>
      </w:r>
      <w:r>
        <w:rPr>
          <w:rFonts w:hint="cs"/>
          <w:rtl/>
          <w:lang w:val="en-GB"/>
        </w:rPr>
        <w:t xml:space="preserve">لي للتنوع البيولوجي، بالإضافة إلى الزخم اللازم لاعتماده في الاجتماع الخامس عشر لمؤتمر الأطراف. وشكر السيد زيدان حكومة كولومبيا على استضافة </w:t>
      </w:r>
      <w:r w:rsidR="008800D2">
        <w:rPr>
          <w:rFonts w:hint="cs"/>
          <w:rtl/>
          <w:lang w:val="en-GB"/>
        </w:rPr>
        <w:t xml:space="preserve">هذا </w:t>
      </w:r>
      <w:r>
        <w:rPr>
          <w:rFonts w:hint="cs"/>
          <w:rtl/>
          <w:lang w:val="en-GB"/>
        </w:rPr>
        <w:t xml:space="preserve">الاجتماع، وشكر الرئيسين المشاركين للفريق العامل والمكتب على توجيهاتهم في تنظيمه. وبالرغم من أن المسودة الأولى للإطار العالمي للتنوع البيولوجي دفعت إلى الأمام عمل الاتفاقية وبروتوكوليها، كان على الأطراف أيضا إعداد مسودة نهائية لتقديمها لمؤتمر الأطراف، ولكنه كان واثقا من أن المشاركين </w:t>
      </w:r>
      <w:r w:rsidR="003276AD">
        <w:rPr>
          <w:rFonts w:hint="cs"/>
          <w:rtl/>
          <w:lang w:val="en-GB"/>
        </w:rPr>
        <w:t>سيحققون تقدما</w:t>
      </w:r>
      <w:r>
        <w:rPr>
          <w:rFonts w:hint="cs"/>
          <w:rtl/>
          <w:lang w:val="en-GB"/>
        </w:rPr>
        <w:t xml:space="preserve"> في هذا العمل المهم من أجل الوصول إلى عالم أكثر أمانا واستدامة وإنصافا للأجيال القادمة، و</w:t>
      </w:r>
      <w:r w:rsidR="003276AD">
        <w:rPr>
          <w:rFonts w:hint="cs"/>
          <w:rtl/>
          <w:lang w:val="en-GB"/>
        </w:rPr>
        <w:t>ل</w:t>
      </w:r>
      <w:r>
        <w:rPr>
          <w:rFonts w:hint="cs"/>
          <w:rtl/>
          <w:lang w:val="en-GB"/>
        </w:rPr>
        <w:t xml:space="preserve">تحقيق رؤية عام </w:t>
      </w:r>
      <w:r w:rsidR="008800D2">
        <w:rPr>
          <w:rFonts w:hint="cs"/>
          <w:rtl/>
          <w:lang w:val="en-GB"/>
        </w:rPr>
        <w:t>2050</w:t>
      </w:r>
      <w:r>
        <w:rPr>
          <w:rFonts w:hint="cs"/>
          <w:rtl/>
          <w:lang w:val="en-GB"/>
        </w:rPr>
        <w:t xml:space="preserve"> للعيش في انسجام مع الطبيعة. </w:t>
      </w:r>
    </w:p>
    <w:p w14:paraId="151DB5D2" w14:textId="54EDD714" w:rsidR="00BA5E24" w:rsidRDefault="000C7D0E" w:rsidP="00D70C97">
      <w:pPr>
        <w:pStyle w:val="ListParagraph"/>
        <w:numPr>
          <w:ilvl w:val="0"/>
          <w:numId w:val="3"/>
        </w:numPr>
        <w:ind w:left="0" w:firstLine="0"/>
        <w:contextualSpacing w:val="0"/>
      </w:pPr>
      <w:r>
        <w:rPr>
          <w:rFonts w:hint="cs"/>
          <w:rtl/>
        </w:rPr>
        <w:t>وقال السيد موراليس إن كولومبيا، باعتبارها أحد أكثر البلدان تنوعا، تواصل العمل بالتعاون مع جميع الأطراف في تصميم وتنفيذ التزامات</w:t>
      </w:r>
      <w:r w:rsidR="003276AD">
        <w:rPr>
          <w:rFonts w:hint="cs"/>
          <w:rtl/>
        </w:rPr>
        <w:t xml:space="preserve"> قوية</w:t>
      </w:r>
      <w:r>
        <w:rPr>
          <w:rFonts w:hint="cs"/>
          <w:rtl/>
        </w:rPr>
        <w:t xml:space="preserve"> </w:t>
      </w:r>
      <w:r w:rsidR="003276AD">
        <w:rPr>
          <w:rFonts w:hint="cs"/>
          <w:rtl/>
        </w:rPr>
        <w:t xml:space="preserve">من أجل </w:t>
      </w:r>
      <w:r>
        <w:rPr>
          <w:rFonts w:hint="cs"/>
          <w:rtl/>
        </w:rPr>
        <w:t xml:space="preserve">حفظ التنوع البيولوجي واستخدامه المستدام، وكذلك التقاسم العادل للمنافع الناشئة عن الحصول على الموارد الجينية </w:t>
      </w:r>
      <w:r w:rsidRPr="00376BA6">
        <w:rPr>
          <w:rFonts w:hint="cs"/>
          <w:rtl/>
          <w:lang w:val="en-GB"/>
        </w:rPr>
        <w:t>واستخدامها</w:t>
      </w:r>
      <w:r>
        <w:rPr>
          <w:rFonts w:hint="cs"/>
          <w:rtl/>
        </w:rPr>
        <w:t>. ويلزم أن يكون هذا التعاون بنّاء وإبداعيا من أجل تحديد حلول محددة، ولا يزال هناك الكثير من العمل لتحقيق أنماط الاستهلاك والإنتاج المستدامة. وبينما رحب بإدراج أهداف الحفظ والاستعادة، فإن حماية 30 في المائة من الكوكب واستعادة 20 في</w:t>
      </w:r>
      <w:r w:rsidR="003276AD">
        <w:rPr>
          <w:rFonts w:hint="cs"/>
          <w:rtl/>
        </w:rPr>
        <w:t xml:space="preserve"> المائة منه قد لا يكفيان ما لم ت</w:t>
      </w:r>
      <w:r w:rsidR="00055B77">
        <w:rPr>
          <w:rFonts w:hint="cs"/>
          <w:rtl/>
        </w:rPr>
        <w:t>ُ</w:t>
      </w:r>
      <w:r>
        <w:rPr>
          <w:rFonts w:hint="cs"/>
          <w:rtl/>
        </w:rPr>
        <w:t xml:space="preserve">ستخدم بقية الكوكب على نحو مستدام. وعكس اتجاه فقدان التنوع البيولوجي بحلول عام 2030 والتصدي لحالة الطوارئ المناخية الحالية يتطلبا إجراء تحويليا وإشراك جميع القطاعات الإنتاجية للانتقال إلى اقتصاد له تأثير إيجابي على الطبيعة ينجح في سد الفجوة بين الحوافز الضارة والإيجابية. ويلزم تعزيز العناصر المتعلقة بسلاسل القيمة المستدامة والنظم الغذائية والاقتصاد الدائري، وهو ما يتطلب تعاونا دوليا قويا ومتعدد الأطراف. </w:t>
      </w:r>
      <w:r w:rsidR="003276AD">
        <w:rPr>
          <w:rFonts w:hint="cs"/>
          <w:rtl/>
        </w:rPr>
        <w:lastRenderedPageBreak/>
        <w:t>وفي الوقت الذي يلزم فيه</w:t>
      </w:r>
      <w:r>
        <w:rPr>
          <w:rFonts w:hint="cs"/>
          <w:rtl/>
        </w:rPr>
        <w:t xml:space="preserve"> على جميع البلدان الاتفاق على حماية الطبيعة، </w:t>
      </w:r>
      <w:r w:rsidR="003276AD">
        <w:rPr>
          <w:rFonts w:hint="cs"/>
          <w:rtl/>
        </w:rPr>
        <w:t>يلزم</w:t>
      </w:r>
      <w:r>
        <w:rPr>
          <w:rFonts w:hint="cs"/>
          <w:rtl/>
        </w:rPr>
        <w:t xml:space="preserve"> أيضا الاتفاق على وسائل تنفيذ قوية، الأمر الذي لن يكون ممكنا بدون تمكين جميع أصحاب المصلحة، بما في ذلك المجتمع المدني، والشعوب الأصلية والمجتمعات المحلية والحكومات المحلية وشركات الأعمال والنساء والشباب.</w:t>
      </w:r>
      <w:r w:rsidR="00376BA6">
        <w:rPr>
          <w:rFonts w:hint="cs"/>
          <w:rtl/>
        </w:rPr>
        <w:t xml:space="preserve"> وكان</w:t>
      </w:r>
      <w:r w:rsidR="00055B77">
        <w:rPr>
          <w:rFonts w:hint="cs"/>
          <w:rtl/>
        </w:rPr>
        <w:t>ت</w:t>
      </w:r>
      <w:r w:rsidR="00376BA6">
        <w:rPr>
          <w:rFonts w:hint="cs"/>
          <w:rtl/>
        </w:rPr>
        <w:t xml:space="preserve"> كولومبيا على اقتناع بأهمية التعاون بين الحكومات والجهات الفاعلة من غير الدول لتحقيق رؤية عام 2050، وستستضيف</w:t>
      </w:r>
      <w:r w:rsidR="00407ECA">
        <w:rPr>
          <w:rFonts w:hint="cs"/>
          <w:rtl/>
        </w:rPr>
        <w:t xml:space="preserve"> دورة</w:t>
      </w:r>
      <w:r w:rsidR="00376BA6">
        <w:rPr>
          <w:rFonts w:hint="cs"/>
          <w:rtl/>
        </w:rPr>
        <w:t xml:space="preserve"> "</w:t>
      </w:r>
      <w:r w:rsidR="00407ECA">
        <w:rPr>
          <w:rFonts w:hint="cs"/>
          <w:rtl/>
        </w:rPr>
        <w:t>قبل</w:t>
      </w:r>
      <w:r w:rsidR="003276AD">
        <w:rPr>
          <w:rFonts w:hint="cs"/>
          <w:rtl/>
        </w:rPr>
        <w:t xml:space="preserve"> </w:t>
      </w:r>
      <w:r w:rsidR="00376BA6">
        <w:rPr>
          <w:rFonts w:hint="cs"/>
          <w:rtl/>
        </w:rPr>
        <w:t xml:space="preserve">مؤتمر الأطراف" بشأن التنوع البيولوجي لتعزيز الالتزام السياسي الرفيع المستوى لاعتماد إطار عالمي تحويلي للتنوع البيولوجي في الاجتماع الخامس عشر لمؤتمر الأطراف. </w:t>
      </w:r>
    </w:p>
    <w:p w14:paraId="2FD4FF33" w14:textId="50754C87" w:rsidR="00BA5E24" w:rsidRPr="00376BA6" w:rsidRDefault="003276AD" w:rsidP="00D70C97">
      <w:pPr>
        <w:pStyle w:val="ListParagraph"/>
        <w:numPr>
          <w:ilvl w:val="0"/>
          <w:numId w:val="3"/>
        </w:numPr>
        <w:ind w:left="0" w:firstLine="0"/>
        <w:contextualSpacing w:val="0"/>
        <w:rPr>
          <w:lang w:val="en-GB"/>
        </w:rPr>
      </w:pPr>
      <w:r>
        <w:rPr>
          <w:rFonts w:hint="cs"/>
          <w:rtl/>
          <w:lang w:val="en-GB"/>
        </w:rPr>
        <w:t>وقال السيد تشاو إن الصين، بصفتها</w:t>
      </w:r>
      <w:r w:rsidR="0074568A">
        <w:rPr>
          <w:rFonts w:hint="cs"/>
          <w:rtl/>
          <w:lang w:val="en-GB"/>
        </w:rPr>
        <w:t xml:space="preserve"> رئيس الاجتماع الخامس عشر لمؤتمر الأطراف، حريصة، هي والمجتمع الدولي</w:t>
      </w:r>
      <w:r>
        <w:rPr>
          <w:rFonts w:hint="cs"/>
          <w:rtl/>
          <w:lang w:val="en-GB"/>
        </w:rPr>
        <w:t xml:space="preserve"> معا</w:t>
      </w:r>
      <w:r w:rsidR="0074568A">
        <w:rPr>
          <w:rFonts w:hint="cs"/>
          <w:rtl/>
          <w:lang w:val="en-GB"/>
        </w:rPr>
        <w:t xml:space="preserve">، على الوصول إلى إطار عالمي طموح وعملي للتنوع البيولوجي لما بعد عام 2020 يوازن بين الأهداف الثلاثة للاتفاقية ويراعي إمكانية تحقيق الأهداف والموارد. وتقدم المسودة الأولى للإطار </w:t>
      </w:r>
      <w:r>
        <w:rPr>
          <w:rFonts w:hint="cs"/>
          <w:rtl/>
          <w:lang w:val="en-GB"/>
        </w:rPr>
        <w:t>أساسا</w:t>
      </w:r>
      <w:r w:rsidR="0074568A">
        <w:rPr>
          <w:rFonts w:hint="cs"/>
          <w:rtl/>
          <w:lang w:val="en-GB"/>
        </w:rPr>
        <w:t xml:space="preserve"> ل</w:t>
      </w:r>
      <w:r>
        <w:rPr>
          <w:rFonts w:hint="cs"/>
          <w:rtl/>
          <w:lang w:val="en-GB"/>
        </w:rPr>
        <w:t>مزيد من المناقشة المتعمقة لهيكل الإطار</w:t>
      </w:r>
      <w:r w:rsidR="0074568A">
        <w:rPr>
          <w:rFonts w:hint="cs"/>
          <w:rtl/>
          <w:lang w:val="en-GB"/>
        </w:rPr>
        <w:t xml:space="preserve"> وصياغته وقيمه الكمية. ودعت الصين جميع الأطراف إلى الإبقاء على موقف من</w:t>
      </w:r>
      <w:r>
        <w:rPr>
          <w:rFonts w:hint="cs"/>
          <w:rtl/>
          <w:lang w:val="en-GB"/>
        </w:rPr>
        <w:t xml:space="preserve">فتح، </w:t>
      </w:r>
      <w:r w:rsidR="00735F69">
        <w:rPr>
          <w:rFonts w:hint="cs"/>
          <w:rtl/>
          <w:lang w:val="en-GB"/>
        </w:rPr>
        <w:t>ومواصلة</w:t>
      </w:r>
      <w:r>
        <w:rPr>
          <w:rFonts w:hint="cs"/>
          <w:rtl/>
          <w:lang w:val="en-GB"/>
        </w:rPr>
        <w:t xml:space="preserve"> الاتصال الوثيق</w:t>
      </w:r>
      <w:r w:rsidR="0074568A">
        <w:rPr>
          <w:rFonts w:hint="cs"/>
          <w:rtl/>
          <w:lang w:val="en-GB"/>
        </w:rPr>
        <w:t xml:space="preserve">، وإيجاد حلول عملية بشكل مشترك، والسعي إلى التوصل إلى توافق الآراء في </w:t>
      </w:r>
      <w:r w:rsidR="00055B77">
        <w:rPr>
          <w:rFonts w:hint="cs"/>
          <w:rtl/>
          <w:lang w:val="en-GB"/>
        </w:rPr>
        <w:t xml:space="preserve">هذا </w:t>
      </w:r>
      <w:r w:rsidR="0074568A">
        <w:rPr>
          <w:rFonts w:hint="cs"/>
          <w:rtl/>
          <w:lang w:val="en-GB"/>
        </w:rPr>
        <w:t>الاجتماع. ولم ي</w:t>
      </w:r>
      <w:r w:rsidR="00AC260D">
        <w:rPr>
          <w:rFonts w:hint="cs"/>
          <w:rtl/>
          <w:lang w:val="en-GB"/>
        </w:rPr>
        <w:t>ت</w:t>
      </w:r>
      <w:r w:rsidR="0074568A">
        <w:rPr>
          <w:rFonts w:hint="cs"/>
          <w:rtl/>
          <w:lang w:val="en-GB"/>
        </w:rPr>
        <w:t xml:space="preserve">بق سوى شهرين على افتتاح الجزء الأول من </w:t>
      </w:r>
      <w:r w:rsidR="00E37421">
        <w:rPr>
          <w:rFonts w:hint="cs"/>
          <w:rtl/>
          <w:lang w:val="en-GB"/>
        </w:rPr>
        <w:t xml:space="preserve">اجتماع </w:t>
      </w:r>
      <w:r w:rsidR="0074568A">
        <w:rPr>
          <w:rFonts w:hint="cs"/>
          <w:rtl/>
          <w:lang w:val="en-GB"/>
        </w:rPr>
        <w:t xml:space="preserve">مؤتمر الأطراف في كونمينغ. وتبذل الصين، بصفتها الدولة المُضيفة، جهودا كبيرة للتحضير </w:t>
      </w:r>
      <w:r w:rsidR="00E37421">
        <w:rPr>
          <w:rFonts w:hint="cs"/>
          <w:rtl/>
          <w:lang w:val="en-GB"/>
        </w:rPr>
        <w:t>للاجتماع</w:t>
      </w:r>
      <w:r w:rsidR="0074568A">
        <w:rPr>
          <w:rFonts w:hint="cs"/>
          <w:rtl/>
          <w:lang w:val="en-GB"/>
        </w:rPr>
        <w:t xml:space="preserve">، الذي سيشمل الجزء الأول منه جزءا رفيع المستوى </w:t>
      </w:r>
      <w:r w:rsidR="00AC260D">
        <w:rPr>
          <w:rFonts w:hint="cs"/>
          <w:rtl/>
          <w:lang w:val="en-GB"/>
        </w:rPr>
        <w:t>مدته يومان</w:t>
      </w:r>
      <w:r w:rsidR="0074568A">
        <w:rPr>
          <w:rFonts w:hint="cs"/>
          <w:rtl/>
          <w:lang w:val="en-GB"/>
        </w:rPr>
        <w:t xml:space="preserve"> واعتماد إعلان كونمينغ، فضلا عن أحداث موازية مثل منتدى الحضارة الإيكولوجية. وقد دُعيت جميع الأطراف إلى ال</w:t>
      </w:r>
      <w:r w:rsidR="00AC260D">
        <w:rPr>
          <w:rFonts w:hint="cs"/>
          <w:rtl/>
          <w:lang w:val="en-GB"/>
        </w:rPr>
        <w:t xml:space="preserve">مشاركة من أجل ضخ زخم سياسي في </w:t>
      </w:r>
      <w:r w:rsidR="0074568A">
        <w:rPr>
          <w:rFonts w:hint="cs"/>
          <w:rtl/>
          <w:lang w:val="en-GB"/>
        </w:rPr>
        <w:t xml:space="preserve">حوكمة </w:t>
      </w:r>
      <w:r w:rsidR="00AC260D">
        <w:rPr>
          <w:rFonts w:hint="cs"/>
          <w:rtl/>
          <w:lang w:val="en-GB"/>
        </w:rPr>
        <w:t>ا</w:t>
      </w:r>
      <w:r w:rsidR="0074568A">
        <w:rPr>
          <w:rFonts w:hint="cs"/>
          <w:rtl/>
          <w:lang w:val="en-GB"/>
        </w:rPr>
        <w:t>لتنوع البيولوجي</w:t>
      </w:r>
      <w:r w:rsidR="00AC260D">
        <w:rPr>
          <w:rFonts w:hint="cs"/>
          <w:rtl/>
          <w:lang w:val="en-GB"/>
        </w:rPr>
        <w:t xml:space="preserve"> العالمي</w:t>
      </w:r>
      <w:r w:rsidR="0074568A">
        <w:rPr>
          <w:rFonts w:hint="cs"/>
          <w:rtl/>
          <w:lang w:val="en-GB"/>
        </w:rPr>
        <w:t xml:space="preserve">، وتعزيز </w:t>
      </w:r>
      <w:r w:rsidR="00407ECA">
        <w:rPr>
          <w:rFonts w:hint="cs"/>
          <w:rtl/>
          <w:lang w:val="en-GB"/>
        </w:rPr>
        <w:t>توافق الآراء على الصعيد السياسي</w:t>
      </w:r>
      <w:r w:rsidR="0074568A">
        <w:rPr>
          <w:rFonts w:hint="cs"/>
          <w:rtl/>
          <w:lang w:val="en-GB"/>
        </w:rPr>
        <w:t xml:space="preserve">، </w:t>
      </w:r>
      <w:r w:rsidR="00407ECA">
        <w:rPr>
          <w:rFonts w:hint="cs"/>
          <w:rtl/>
          <w:lang w:val="en-GB"/>
        </w:rPr>
        <w:t>وتعزيز</w:t>
      </w:r>
      <w:r w:rsidR="0074568A">
        <w:rPr>
          <w:rFonts w:hint="cs"/>
          <w:rtl/>
          <w:lang w:val="en-GB"/>
        </w:rPr>
        <w:t xml:space="preserve"> ثقة المجتمع الدولي. </w:t>
      </w:r>
    </w:p>
    <w:p w14:paraId="194F0D10" w14:textId="2CF5ECAF" w:rsidR="00BA5E24" w:rsidRDefault="00407ECA" w:rsidP="00D70C97">
      <w:pPr>
        <w:pStyle w:val="ListParagraph"/>
        <w:numPr>
          <w:ilvl w:val="0"/>
          <w:numId w:val="3"/>
        </w:numPr>
        <w:ind w:left="0" w:firstLine="0"/>
        <w:contextualSpacing w:val="0"/>
      </w:pPr>
      <w:r>
        <w:rPr>
          <w:rFonts w:hint="cs"/>
          <w:rtl/>
          <w:lang w:val="en-GB"/>
        </w:rPr>
        <w:t xml:space="preserve">وتقدمت السيدة مريما، مشيرة إلى أنه سُجل للاجتماع أكثر من </w:t>
      </w:r>
      <w:r w:rsidR="00055B77">
        <w:rPr>
          <w:rFonts w:hint="cs"/>
          <w:rtl/>
          <w:lang w:val="en-GB"/>
        </w:rPr>
        <w:t>245 2</w:t>
      </w:r>
      <w:r>
        <w:rPr>
          <w:rFonts w:hint="cs"/>
          <w:rtl/>
          <w:lang w:val="en-GB"/>
        </w:rPr>
        <w:t xml:space="preserve"> مشاركا يمثلون 137 بلدا و212 منظمة مراقبة، بالشكر للرئيسين المشاركين والمكتب على دورهم القيادي في تشكيل الجزء ال</w:t>
      </w:r>
      <w:r w:rsidR="0015321A">
        <w:rPr>
          <w:rFonts w:hint="cs"/>
          <w:rtl/>
          <w:lang w:val="en-GB"/>
        </w:rPr>
        <w:t>إلكترون</w:t>
      </w:r>
      <w:r>
        <w:rPr>
          <w:rFonts w:hint="cs"/>
          <w:rtl/>
          <w:lang w:val="en-GB"/>
        </w:rPr>
        <w:t>ي من الاجتماع. وشكرت أيضا</w:t>
      </w:r>
      <w:r w:rsidR="00D83487">
        <w:rPr>
          <w:rFonts w:hint="cs"/>
          <w:rtl/>
          <w:lang w:val="en-GB"/>
        </w:rPr>
        <w:t>:</w:t>
      </w:r>
      <w:r>
        <w:rPr>
          <w:rFonts w:hint="cs"/>
          <w:rtl/>
          <w:lang w:val="en-GB"/>
        </w:rPr>
        <w:t xml:space="preserve"> حكومات كندا وبولندا والمملكة المتحدة على تقديم الدعم المالي للاجتماع؛ وحكومات أستراليا وكندا والاتحاد الأوروبي وفنلندا وألمانيا ونيوزيلندا وسلوفاكيا والسويد وسويسرا على تيسير المشاركة الفعالة للبلدان النامية والشعوب الأصلية والمجتمعات المحلية؛ وحكومة كولومبيا على عقد حدث رفيع المستوى "قبل مؤتمر الأطراف" في 30 أغسطس/آب 2021 يشمل حلقة نقاش بين رؤساء الدول والحكومات بهدف تعزيز الإطار العالمي الطموح للتنوع البيولوجي وبناء الزخم السياسي لضمان </w:t>
      </w:r>
      <w:r w:rsidR="00055B77">
        <w:rPr>
          <w:rFonts w:hint="cs"/>
          <w:rtl/>
          <w:lang w:val="en-GB"/>
        </w:rPr>
        <w:t>ال</w:t>
      </w:r>
      <w:r>
        <w:rPr>
          <w:rFonts w:hint="cs"/>
          <w:rtl/>
          <w:lang w:val="en-GB"/>
        </w:rPr>
        <w:t xml:space="preserve">نجاح </w:t>
      </w:r>
      <w:r w:rsidR="00055B77">
        <w:rPr>
          <w:rFonts w:hint="cs"/>
          <w:rtl/>
          <w:lang w:val="en-GB"/>
        </w:rPr>
        <w:t xml:space="preserve">في </w:t>
      </w:r>
      <w:r>
        <w:rPr>
          <w:rFonts w:hint="cs"/>
          <w:rtl/>
          <w:lang w:val="en-GB"/>
        </w:rPr>
        <w:t xml:space="preserve">الاجتماع الخامس عشر لمؤتمر الأطراف. وكانت التقييمات الأخيرة التي أجراها المنبر الحكومي الدولي للعلوم والسياسات في مجال التنوع البيولوجي وخدمات النظم الإيكولوجية والهيئة الحكومية الدولية المعنية بتغير المناخ قد أظهرت بشكل قاطع أنه لم يكن هناك مجال لتضييع الوقت. وهناك حاجة ماسة إلى وضع مسار جديد لضمان وضع الإجراءات في العقد القادم على مسار مستدام. وكان معروضا على </w:t>
      </w:r>
      <w:r w:rsidR="00E37421">
        <w:rPr>
          <w:rFonts w:hint="cs"/>
          <w:rtl/>
          <w:lang w:val="en-GB"/>
        </w:rPr>
        <w:t>الفريق العامل</w:t>
      </w:r>
      <w:r>
        <w:rPr>
          <w:rFonts w:hint="cs"/>
          <w:rtl/>
          <w:lang w:val="en-GB"/>
        </w:rPr>
        <w:t xml:space="preserve"> </w:t>
      </w:r>
      <w:r w:rsidR="00E37421">
        <w:rPr>
          <w:rFonts w:hint="cs"/>
          <w:rtl/>
          <w:lang w:val="en-GB"/>
        </w:rPr>
        <w:t>ال</w:t>
      </w:r>
      <w:r>
        <w:rPr>
          <w:rFonts w:hint="cs"/>
          <w:rtl/>
          <w:lang w:val="en-GB"/>
        </w:rPr>
        <w:t xml:space="preserve">مسودة </w:t>
      </w:r>
      <w:r w:rsidR="00E37421">
        <w:rPr>
          <w:rFonts w:hint="cs"/>
          <w:rtl/>
          <w:lang w:val="en-GB"/>
        </w:rPr>
        <w:t>ال</w:t>
      </w:r>
      <w:r>
        <w:rPr>
          <w:rFonts w:hint="cs"/>
          <w:rtl/>
          <w:lang w:val="en-GB"/>
        </w:rPr>
        <w:t xml:space="preserve">أولى لإطار عالمي جديد </w:t>
      </w:r>
      <w:r w:rsidR="00895EBA">
        <w:rPr>
          <w:rFonts w:hint="cs"/>
          <w:rtl/>
          <w:lang w:val="en-GB"/>
        </w:rPr>
        <w:t>بشأن ا</w:t>
      </w:r>
      <w:r>
        <w:rPr>
          <w:rFonts w:hint="cs"/>
          <w:rtl/>
          <w:lang w:val="en-GB"/>
        </w:rPr>
        <w:t xml:space="preserve">لتنوع البيولوجي؛ وبينما لا يزال العمل جاريا، اقترح هذا الإطار 4 غايات و21 هدفا و10 معالم بارزة يمكن أن تقرب العالم أكثر من تحقيق رؤية "العيش في انسجام مع الطبيعة" بحلول عام 2050. </w:t>
      </w:r>
      <w:r w:rsidR="00F91043">
        <w:rPr>
          <w:rFonts w:hint="cs"/>
          <w:rtl/>
          <w:lang w:val="en-GB"/>
        </w:rPr>
        <w:t xml:space="preserve">ويمكن للتقدم </w:t>
      </w:r>
      <w:r w:rsidR="00AC260D">
        <w:rPr>
          <w:rFonts w:hint="cs"/>
          <w:rtl/>
          <w:lang w:val="en-GB"/>
        </w:rPr>
        <w:t>الملحوظ</w:t>
      </w:r>
      <w:r w:rsidR="00F91043">
        <w:rPr>
          <w:rFonts w:hint="cs"/>
          <w:rtl/>
          <w:lang w:val="en-GB"/>
        </w:rPr>
        <w:t xml:space="preserve"> نحو الإطار أن يحفز العمل التحويلي العاجل من جانب الحكومات والمجتمع بأسره؛ ومن شأن الإطار الطموح أن يسمح للأطراف في الاتفاقية وأصحاب المصلحة بوضع غايات وأهداف وطنية وإقليمية طموحة في استراتيجياتهم وخطط عملهم الوطنية، وتيسير الرصد والاستعراض المنتظمين للتقدم المحرز على الصعيد العالمي. </w:t>
      </w:r>
    </w:p>
    <w:p w14:paraId="08B4E7DF" w14:textId="2A103743" w:rsidR="00BA5E24" w:rsidRDefault="00BA5E24" w:rsidP="00A15498">
      <w:pPr>
        <w:keepNext/>
        <w:keepLines/>
        <w:jc w:val="center"/>
        <w:outlineLvl w:val="0"/>
        <w:rPr>
          <w:b/>
          <w:bCs/>
          <w:sz w:val="24"/>
          <w:szCs w:val="28"/>
          <w:rtl/>
        </w:rPr>
      </w:pPr>
      <w:bookmarkStart w:id="4" w:name="_Toc85837650"/>
      <w:r w:rsidRPr="0058767E">
        <w:rPr>
          <w:b/>
          <w:bCs/>
          <w:sz w:val="24"/>
          <w:szCs w:val="28"/>
          <w:rtl/>
        </w:rPr>
        <w:t>البند</w:t>
      </w:r>
      <w:r>
        <w:rPr>
          <w:b/>
          <w:bCs/>
          <w:sz w:val="24"/>
          <w:szCs w:val="28"/>
          <w:rtl/>
        </w:rPr>
        <w:t xml:space="preserve"> </w:t>
      </w:r>
      <w:r w:rsidRPr="0058767E">
        <w:rPr>
          <w:b/>
          <w:bCs/>
          <w:sz w:val="24"/>
          <w:szCs w:val="28"/>
          <w:rtl/>
        </w:rPr>
        <w:t>2</w:t>
      </w:r>
      <w:r>
        <w:rPr>
          <w:rFonts w:hint="cs"/>
          <w:b/>
          <w:bCs/>
          <w:sz w:val="24"/>
          <w:szCs w:val="28"/>
          <w:rtl/>
        </w:rPr>
        <w:t>-</w:t>
      </w:r>
      <w:r>
        <w:rPr>
          <w:b/>
          <w:bCs/>
          <w:sz w:val="24"/>
          <w:szCs w:val="28"/>
          <w:rtl/>
        </w:rPr>
        <w:tab/>
      </w:r>
      <w:r w:rsidRPr="0058767E">
        <w:rPr>
          <w:b/>
          <w:bCs/>
          <w:sz w:val="24"/>
          <w:szCs w:val="28"/>
          <w:rtl/>
        </w:rPr>
        <w:t>تنظيم</w:t>
      </w:r>
      <w:r w:rsidR="00A15498">
        <w:rPr>
          <w:rFonts w:hint="cs"/>
          <w:b/>
          <w:bCs/>
          <w:sz w:val="24"/>
          <w:szCs w:val="28"/>
          <w:rtl/>
        </w:rPr>
        <w:t xml:space="preserve"> العمل</w:t>
      </w:r>
      <w:bookmarkEnd w:id="4"/>
    </w:p>
    <w:p w14:paraId="1F300D50" w14:textId="77777777" w:rsidR="00BA5E24" w:rsidRPr="00381C46" w:rsidRDefault="00BA5E24" w:rsidP="00A15498">
      <w:pPr>
        <w:keepNext/>
        <w:keepLines/>
        <w:jc w:val="center"/>
        <w:outlineLvl w:val="1"/>
        <w:rPr>
          <w:b/>
          <w:bCs/>
          <w:sz w:val="24"/>
        </w:rPr>
      </w:pPr>
      <w:bookmarkStart w:id="5" w:name="_Toc85837651"/>
      <w:r w:rsidRPr="00381C46">
        <w:rPr>
          <w:rFonts w:hint="cs"/>
          <w:b/>
          <w:bCs/>
          <w:sz w:val="24"/>
          <w:rtl/>
        </w:rPr>
        <w:t>ألف-</w:t>
      </w:r>
      <w:r w:rsidRPr="00381C46">
        <w:rPr>
          <w:rFonts w:hint="cs"/>
          <w:b/>
          <w:bCs/>
          <w:sz w:val="24"/>
          <w:rtl/>
        </w:rPr>
        <w:tab/>
        <w:t>إقرار جدول الأعمال</w:t>
      </w:r>
      <w:bookmarkEnd w:id="5"/>
    </w:p>
    <w:p w14:paraId="117B6B7D" w14:textId="24485D73" w:rsidR="00BA5E24" w:rsidRPr="00BA5E24" w:rsidRDefault="005B7934" w:rsidP="00D70C97">
      <w:pPr>
        <w:pStyle w:val="ListParagraph"/>
        <w:numPr>
          <w:ilvl w:val="0"/>
          <w:numId w:val="3"/>
        </w:numPr>
        <w:ind w:left="0" w:firstLine="0"/>
        <w:contextualSpacing w:val="0"/>
        <w:rPr>
          <w:rFonts w:eastAsia="Times New Roman"/>
          <w:caps/>
          <w:kern w:val="0"/>
          <w:sz w:val="24"/>
          <w:lang w:val="en-GB"/>
        </w:rPr>
      </w:pPr>
      <w:r>
        <w:rPr>
          <w:rFonts w:hint="cs"/>
          <w:rtl/>
          <w:lang w:val="en-GB"/>
        </w:rPr>
        <w:t xml:space="preserve">في الجلسة العامة الأولى للجزء الأول من الاجتماع، </w:t>
      </w:r>
      <w:r w:rsidR="00071D7F">
        <w:rPr>
          <w:rFonts w:hint="cs"/>
          <w:rtl/>
          <w:lang w:val="en-GB"/>
        </w:rPr>
        <w:t>المنعقدة</w:t>
      </w:r>
      <w:r w:rsidR="00486509">
        <w:rPr>
          <w:rFonts w:hint="cs"/>
          <w:rtl/>
          <w:lang w:val="en-GB"/>
        </w:rPr>
        <w:t xml:space="preserve"> في</w:t>
      </w:r>
      <w:r>
        <w:rPr>
          <w:rFonts w:hint="cs"/>
          <w:rtl/>
          <w:lang w:val="en-GB"/>
        </w:rPr>
        <w:t xml:space="preserve"> 23 أغسطس/آب 2021، قدم ممثل الأمانة جدول الأعمال المؤقت للاجتماع </w:t>
      </w:r>
      <w:r>
        <w:t>(</w:t>
      </w:r>
      <w:r w:rsidRPr="000A6732">
        <w:t>CBD/WG2020/3/1</w:t>
      </w:r>
      <w:r>
        <w:t>)</w:t>
      </w:r>
      <w:r w:rsidR="00AC260D">
        <w:rPr>
          <w:rFonts w:hint="cs"/>
          <w:rtl/>
          <w:lang w:val="en-GB"/>
        </w:rPr>
        <w:t xml:space="preserve"> وجدول الأعمال المؤقت المشروح</w:t>
      </w:r>
      <w:r>
        <w:rPr>
          <w:rFonts w:hint="cs"/>
          <w:rtl/>
          <w:lang w:val="en-GB"/>
        </w:rPr>
        <w:t xml:space="preserve"> </w:t>
      </w:r>
      <w:r>
        <w:t>(</w:t>
      </w:r>
      <w:r w:rsidRPr="000A6732">
        <w:t>CBD/WG2020/3/</w:t>
      </w:r>
      <w:r>
        <w:t>1/Add.1)</w:t>
      </w:r>
      <w:r>
        <w:rPr>
          <w:rFonts w:hint="cs"/>
          <w:rtl/>
          <w:lang w:val="en-GB"/>
        </w:rPr>
        <w:t>، اللذ</w:t>
      </w:r>
      <w:r w:rsidR="00895EBA">
        <w:rPr>
          <w:rFonts w:hint="cs"/>
          <w:rtl/>
          <w:lang w:val="en-GB"/>
        </w:rPr>
        <w:t>ي</w:t>
      </w:r>
      <w:r>
        <w:rPr>
          <w:rFonts w:hint="cs"/>
          <w:rtl/>
          <w:lang w:val="en-GB"/>
        </w:rPr>
        <w:t>ن أعدتهما الأمينة التنفيذية بالتشاور مع المكتب. وأقر الفريق العامل جدول الأعمال التالي على أساس جدول الأعمال المؤقت:</w:t>
      </w:r>
    </w:p>
    <w:p w14:paraId="46D76171" w14:textId="77777777" w:rsidR="00BA5E24" w:rsidRDefault="0072781A" w:rsidP="00D70C97">
      <w:pPr>
        <w:pStyle w:val="ListParagraph"/>
        <w:numPr>
          <w:ilvl w:val="0"/>
          <w:numId w:val="8"/>
        </w:numPr>
        <w:suppressLineNumbers/>
        <w:suppressAutoHyphens/>
        <w:kinsoku w:val="0"/>
        <w:overflowPunct w:val="0"/>
        <w:autoSpaceDE w:val="0"/>
        <w:autoSpaceDN w:val="0"/>
        <w:adjustRightInd w:val="0"/>
        <w:snapToGrid w:val="0"/>
        <w:ind w:left="1440" w:hanging="720"/>
        <w:contextualSpacing w:val="0"/>
        <w:rPr>
          <w:rFonts w:eastAsia="Times New Roman"/>
          <w:caps/>
          <w:kern w:val="0"/>
          <w:sz w:val="24"/>
          <w:lang w:val="en-GB"/>
        </w:rPr>
      </w:pPr>
      <w:r>
        <w:rPr>
          <w:rFonts w:eastAsia="Times New Roman" w:hint="cs"/>
          <w:caps/>
          <w:kern w:val="0"/>
          <w:sz w:val="24"/>
          <w:rtl/>
          <w:lang w:val="en-GB"/>
        </w:rPr>
        <w:t>افتتاح الاجتماع.</w:t>
      </w:r>
    </w:p>
    <w:p w14:paraId="4FC20D62" w14:textId="77777777" w:rsidR="0072781A" w:rsidRDefault="0072781A" w:rsidP="00D70C97">
      <w:pPr>
        <w:pStyle w:val="ListParagraph"/>
        <w:numPr>
          <w:ilvl w:val="0"/>
          <w:numId w:val="8"/>
        </w:numPr>
        <w:suppressLineNumbers/>
        <w:suppressAutoHyphens/>
        <w:kinsoku w:val="0"/>
        <w:overflowPunct w:val="0"/>
        <w:autoSpaceDE w:val="0"/>
        <w:autoSpaceDN w:val="0"/>
        <w:adjustRightInd w:val="0"/>
        <w:snapToGrid w:val="0"/>
        <w:ind w:left="1440" w:hanging="720"/>
        <w:contextualSpacing w:val="0"/>
        <w:rPr>
          <w:rFonts w:eastAsia="Times New Roman"/>
          <w:caps/>
          <w:kern w:val="0"/>
          <w:sz w:val="24"/>
          <w:lang w:val="en-GB"/>
        </w:rPr>
      </w:pPr>
      <w:r>
        <w:rPr>
          <w:rFonts w:eastAsia="Times New Roman" w:hint="cs"/>
          <w:caps/>
          <w:kern w:val="0"/>
          <w:sz w:val="24"/>
          <w:rtl/>
          <w:lang w:val="en-GB"/>
        </w:rPr>
        <w:t>تنظيم العمل.</w:t>
      </w:r>
    </w:p>
    <w:p w14:paraId="62884091" w14:textId="77777777" w:rsidR="0072781A" w:rsidRDefault="0072781A" w:rsidP="00D70C97">
      <w:pPr>
        <w:pStyle w:val="ListParagraph"/>
        <w:numPr>
          <w:ilvl w:val="0"/>
          <w:numId w:val="8"/>
        </w:numPr>
        <w:suppressLineNumbers/>
        <w:suppressAutoHyphens/>
        <w:kinsoku w:val="0"/>
        <w:overflowPunct w:val="0"/>
        <w:autoSpaceDE w:val="0"/>
        <w:autoSpaceDN w:val="0"/>
        <w:adjustRightInd w:val="0"/>
        <w:snapToGrid w:val="0"/>
        <w:ind w:left="1440" w:hanging="720"/>
        <w:contextualSpacing w:val="0"/>
        <w:rPr>
          <w:rFonts w:eastAsia="Times New Roman"/>
          <w:caps/>
          <w:kern w:val="0"/>
          <w:sz w:val="24"/>
          <w:lang w:val="en-GB"/>
        </w:rPr>
      </w:pPr>
      <w:r>
        <w:rPr>
          <w:rFonts w:eastAsia="Times New Roman" w:hint="cs"/>
          <w:caps/>
          <w:kern w:val="0"/>
          <w:sz w:val="24"/>
          <w:rtl/>
          <w:lang w:val="en-GB"/>
        </w:rPr>
        <w:lastRenderedPageBreak/>
        <w:t xml:space="preserve">التقدم المحرز منذ الاجتماع </w:t>
      </w:r>
      <w:r w:rsidR="00735F69">
        <w:rPr>
          <w:rFonts w:eastAsia="Times New Roman" w:hint="cs"/>
          <w:caps/>
          <w:kern w:val="0"/>
          <w:sz w:val="24"/>
          <w:rtl/>
          <w:lang w:val="en-GB"/>
        </w:rPr>
        <w:t>الثاني</w:t>
      </w:r>
      <w:r>
        <w:rPr>
          <w:rFonts w:eastAsia="Times New Roman" w:hint="cs"/>
          <w:caps/>
          <w:kern w:val="0"/>
          <w:sz w:val="24"/>
          <w:rtl/>
          <w:lang w:val="en-GB"/>
        </w:rPr>
        <w:t>.</w:t>
      </w:r>
    </w:p>
    <w:p w14:paraId="2021DDF5" w14:textId="77777777" w:rsidR="0072781A" w:rsidRDefault="0072781A" w:rsidP="00D70C97">
      <w:pPr>
        <w:pStyle w:val="ListParagraph"/>
        <w:numPr>
          <w:ilvl w:val="0"/>
          <w:numId w:val="8"/>
        </w:numPr>
        <w:suppressLineNumbers/>
        <w:suppressAutoHyphens/>
        <w:kinsoku w:val="0"/>
        <w:overflowPunct w:val="0"/>
        <w:autoSpaceDE w:val="0"/>
        <w:autoSpaceDN w:val="0"/>
        <w:adjustRightInd w:val="0"/>
        <w:snapToGrid w:val="0"/>
        <w:ind w:left="1440" w:hanging="720"/>
        <w:contextualSpacing w:val="0"/>
        <w:rPr>
          <w:rFonts w:eastAsia="Times New Roman"/>
          <w:caps/>
          <w:kern w:val="0"/>
          <w:sz w:val="24"/>
          <w:lang w:val="en-GB"/>
        </w:rPr>
      </w:pPr>
      <w:r>
        <w:rPr>
          <w:rFonts w:eastAsia="Times New Roman" w:hint="cs"/>
          <w:caps/>
          <w:kern w:val="0"/>
          <w:sz w:val="24"/>
          <w:rtl/>
          <w:lang w:val="en-GB"/>
        </w:rPr>
        <w:t>الإطار العالمي للتنوع البيولوجي لما بعد عام 2020.</w:t>
      </w:r>
    </w:p>
    <w:p w14:paraId="4E4CCD54" w14:textId="77777777" w:rsidR="0072781A" w:rsidRDefault="0072781A" w:rsidP="00D70C97">
      <w:pPr>
        <w:pStyle w:val="ListParagraph"/>
        <w:numPr>
          <w:ilvl w:val="0"/>
          <w:numId w:val="8"/>
        </w:numPr>
        <w:suppressLineNumbers/>
        <w:suppressAutoHyphens/>
        <w:kinsoku w:val="0"/>
        <w:overflowPunct w:val="0"/>
        <w:autoSpaceDE w:val="0"/>
        <w:autoSpaceDN w:val="0"/>
        <w:adjustRightInd w:val="0"/>
        <w:snapToGrid w:val="0"/>
        <w:ind w:left="1440" w:hanging="720"/>
        <w:contextualSpacing w:val="0"/>
        <w:rPr>
          <w:rFonts w:eastAsia="Times New Roman"/>
          <w:caps/>
          <w:kern w:val="0"/>
          <w:sz w:val="24"/>
          <w:lang w:val="en-GB"/>
        </w:rPr>
      </w:pPr>
      <w:r>
        <w:rPr>
          <w:rFonts w:eastAsia="Times New Roman" w:hint="cs"/>
          <w:caps/>
          <w:kern w:val="0"/>
          <w:sz w:val="24"/>
          <w:rtl/>
          <w:lang w:val="en-GB"/>
        </w:rPr>
        <w:t>معلومات التسلسل الرقمي بشأن الموارد الجينية.</w:t>
      </w:r>
    </w:p>
    <w:p w14:paraId="736DFABC" w14:textId="77777777" w:rsidR="0072781A" w:rsidRDefault="0072781A" w:rsidP="00D70C97">
      <w:pPr>
        <w:pStyle w:val="ListParagraph"/>
        <w:numPr>
          <w:ilvl w:val="0"/>
          <w:numId w:val="8"/>
        </w:numPr>
        <w:suppressLineNumbers/>
        <w:suppressAutoHyphens/>
        <w:kinsoku w:val="0"/>
        <w:overflowPunct w:val="0"/>
        <w:autoSpaceDE w:val="0"/>
        <w:autoSpaceDN w:val="0"/>
        <w:adjustRightInd w:val="0"/>
        <w:snapToGrid w:val="0"/>
        <w:ind w:left="1440" w:hanging="720"/>
        <w:contextualSpacing w:val="0"/>
        <w:rPr>
          <w:rFonts w:eastAsia="Times New Roman"/>
          <w:caps/>
          <w:kern w:val="0"/>
          <w:sz w:val="24"/>
          <w:lang w:val="en-GB"/>
        </w:rPr>
      </w:pPr>
      <w:r>
        <w:rPr>
          <w:rFonts w:eastAsia="Times New Roman" w:hint="cs"/>
          <w:caps/>
          <w:kern w:val="0"/>
          <w:sz w:val="24"/>
          <w:rtl/>
          <w:lang w:val="en-GB"/>
        </w:rPr>
        <w:t>مسائل أخرى.</w:t>
      </w:r>
    </w:p>
    <w:p w14:paraId="5D38FBBA" w14:textId="77777777" w:rsidR="0072781A" w:rsidRDefault="0072781A" w:rsidP="00D70C97">
      <w:pPr>
        <w:pStyle w:val="ListParagraph"/>
        <w:numPr>
          <w:ilvl w:val="0"/>
          <w:numId w:val="8"/>
        </w:numPr>
        <w:suppressLineNumbers/>
        <w:suppressAutoHyphens/>
        <w:kinsoku w:val="0"/>
        <w:overflowPunct w:val="0"/>
        <w:autoSpaceDE w:val="0"/>
        <w:autoSpaceDN w:val="0"/>
        <w:adjustRightInd w:val="0"/>
        <w:snapToGrid w:val="0"/>
        <w:ind w:left="1440" w:hanging="720"/>
        <w:contextualSpacing w:val="0"/>
        <w:rPr>
          <w:rFonts w:eastAsia="Times New Roman"/>
          <w:caps/>
          <w:kern w:val="0"/>
          <w:sz w:val="24"/>
          <w:lang w:val="en-GB"/>
        </w:rPr>
      </w:pPr>
      <w:r>
        <w:rPr>
          <w:rFonts w:eastAsia="Times New Roman" w:hint="cs"/>
          <w:caps/>
          <w:kern w:val="0"/>
          <w:sz w:val="24"/>
          <w:rtl/>
          <w:lang w:val="en-GB"/>
        </w:rPr>
        <w:t>اعتماد التقرير.</w:t>
      </w:r>
    </w:p>
    <w:p w14:paraId="6E1DEB1B" w14:textId="77777777" w:rsidR="0072781A" w:rsidRDefault="0072781A" w:rsidP="00D70C97">
      <w:pPr>
        <w:pStyle w:val="ListParagraph"/>
        <w:numPr>
          <w:ilvl w:val="0"/>
          <w:numId w:val="8"/>
        </w:numPr>
        <w:suppressLineNumbers/>
        <w:suppressAutoHyphens/>
        <w:kinsoku w:val="0"/>
        <w:overflowPunct w:val="0"/>
        <w:autoSpaceDE w:val="0"/>
        <w:autoSpaceDN w:val="0"/>
        <w:adjustRightInd w:val="0"/>
        <w:snapToGrid w:val="0"/>
        <w:ind w:left="1440" w:hanging="720"/>
        <w:contextualSpacing w:val="0"/>
        <w:rPr>
          <w:rFonts w:eastAsia="Times New Roman"/>
          <w:caps/>
          <w:kern w:val="0"/>
          <w:sz w:val="24"/>
          <w:lang w:val="en-GB"/>
        </w:rPr>
      </w:pPr>
      <w:r>
        <w:rPr>
          <w:rFonts w:eastAsia="Times New Roman" w:hint="cs"/>
          <w:caps/>
          <w:kern w:val="0"/>
          <w:sz w:val="24"/>
          <w:rtl/>
          <w:lang w:val="en-GB"/>
        </w:rPr>
        <w:t xml:space="preserve">بيانات ختامية. </w:t>
      </w:r>
    </w:p>
    <w:p w14:paraId="0CD1512A" w14:textId="77777777" w:rsidR="00C30C05" w:rsidRPr="00381C46" w:rsidRDefault="00C30C05" w:rsidP="00A15498">
      <w:pPr>
        <w:keepNext/>
        <w:keepLines/>
        <w:jc w:val="center"/>
        <w:outlineLvl w:val="1"/>
        <w:rPr>
          <w:b/>
          <w:bCs/>
          <w:sz w:val="24"/>
        </w:rPr>
      </w:pPr>
      <w:bookmarkStart w:id="6" w:name="_Toc85837652"/>
      <w:r w:rsidRPr="00381C46">
        <w:rPr>
          <w:rFonts w:hint="cs"/>
          <w:b/>
          <w:bCs/>
          <w:sz w:val="24"/>
          <w:rtl/>
        </w:rPr>
        <w:t>باء-</w:t>
      </w:r>
      <w:r w:rsidRPr="00381C46">
        <w:rPr>
          <w:rFonts w:hint="cs"/>
          <w:b/>
          <w:bCs/>
          <w:sz w:val="24"/>
          <w:rtl/>
        </w:rPr>
        <w:tab/>
        <w:t>تنظيم العمل</w:t>
      </w:r>
      <w:bookmarkEnd w:id="6"/>
    </w:p>
    <w:p w14:paraId="55237087" w14:textId="33C326C5" w:rsidR="00BA5E24" w:rsidRPr="00C30C05" w:rsidRDefault="00A56593" w:rsidP="00D70C97">
      <w:pPr>
        <w:pStyle w:val="ListParagraph"/>
        <w:numPr>
          <w:ilvl w:val="0"/>
          <w:numId w:val="3"/>
        </w:numPr>
        <w:suppressLineNumbers/>
        <w:suppressAutoHyphens/>
        <w:kinsoku w:val="0"/>
        <w:overflowPunct w:val="0"/>
        <w:autoSpaceDE w:val="0"/>
        <w:autoSpaceDN w:val="0"/>
        <w:adjustRightInd w:val="0"/>
        <w:snapToGrid w:val="0"/>
        <w:ind w:left="0" w:firstLine="0"/>
        <w:contextualSpacing w:val="0"/>
        <w:rPr>
          <w:rFonts w:eastAsia="Times New Roman"/>
          <w:caps/>
          <w:kern w:val="0"/>
          <w:sz w:val="24"/>
          <w:lang w:val="en-GB"/>
        </w:rPr>
      </w:pPr>
      <w:r>
        <w:rPr>
          <w:rFonts w:hint="cs"/>
          <w:rtl/>
        </w:rPr>
        <w:t xml:space="preserve">في الجلسة </w:t>
      </w:r>
      <w:r>
        <w:rPr>
          <w:rFonts w:hint="cs"/>
          <w:rtl/>
          <w:lang w:val="en-GB"/>
        </w:rPr>
        <w:t xml:space="preserve">العامة الأولى للجزء الأول من الاجتماع، </w:t>
      </w:r>
      <w:r w:rsidR="00071D7F">
        <w:rPr>
          <w:rFonts w:hint="cs"/>
          <w:rtl/>
          <w:lang w:val="en-GB"/>
        </w:rPr>
        <w:t>المنعقدة</w:t>
      </w:r>
      <w:r w:rsidR="00486509">
        <w:rPr>
          <w:rFonts w:hint="cs"/>
          <w:rtl/>
          <w:lang w:val="en-GB"/>
        </w:rPr>
        <w:t xml:space="preserve"> في</w:t>
      </w:r>
      <w:r>
        <w:rPr>
          <w:rFonts w:hint="cs"/>
          <w:rtl/>
          <w:lang w:val="en-GB"/>
        </w:rPr>
        <w:t xml:space="preserve"> 23 أغسطس/آب 2021،</w:t>
      </w:r>
      <w:r w:rsidR="00DE6756">
        <w:rPr>
          <w:rFonts w:hint="cs"/>
          <w:rtl/>
          <w:lang w:val="en-GB"/>
        </w:rPr>
        <w:t xml:space="preserve"> أشار السيد فان هافر، أحد الرئيسين المشاركين للفريق العامل، إلى أن النظام الداخلي لاجتماعات مؤتمر الأطراف ي</w:t>
      </w:r>
      <w:r w:rsidR="00E37421">
        <w:rPr>
          <w:rFonts w:hint="cs"/>
          <w:rtl/>
          <w:lang w:val="en-GB"/>
        </w:rPr>
        <w:t>نطبق على اجتماعات الفريق العامل</w:t>
      </w:r>
      <w:r w:rsidR="00AC260D">
        <w:rPr>
          <w:rFonts w:hint="cs"/>
          <w:rtl/>
          <w:lang w:val="en-GB"/>
        </w:rPr>
        <w:t>،</w:t>
      </w:r>
      <w:r w:rsidR="00DE6756">
        <w:rPr>
          <w:rFonts w:hint="cs"/>
          <w:rtl/>
          <w:lang w:val="en-GB"/>
        </w:rPr>
        <w:t xml:space="preserve"> مع مراعاة ما يقتضيه اختلاف الحال، وأن مكتب مؤتمر الأطراف الذي يعمل كمكتب للفريق العامل قد عيّن </w:t>
      </w:r>
      <w:r w:rsidR="00DE6756" w:rsidRPr="00735F69">
        <w:rPr>
          <w:rFonts w:hint="cs"/>
          <w:rtl/>
          <w:lang w:val="en-GB"/>
        </w:rPr>
        <w:t>السيدة لينا العوضي</w:t>
      </w:r>
      <w:r w:rsidR="00DE6756">
        <w:rPr>
          <w:rFonts w:hint="cs"/>
          <w:rtl/>
          <w:lang w:val="en-GB"/>
        </w:rPr>
        <w:t xml:space="preserve"> (الكويت) كمقرِرة للاجتماع. </w:t>
      </w:r>
    </w:p>
    <w:p w14:paraId="4BA0D4B1" w14:textId="317EFA65" w:rsidR="00C30C05" w:rsidRPr="00C30C05" w:rsidRDefault="004A3977" w:rsidP="00D70C97">
      <w:pPr>
        <w:pStyle w:val="ListParagraph"/>
        <w:numPr>
          <w:ilvl w:val="0"/>
          <w:numId w:val="3"/>
        </w:numPr>
        <w:suppressLineNumbers/>
        <w:suppressAutoHyphens/>
        <w:kinsoku w:val="0"/>
        <w:overflowPunct w:val="0"/>
        <w:autoSpaceDE w:val="0"/>
        <w:autoSpaceDN w:val="0"/>
        <w:adjustRightInd w:val="0"/>
        <w:snapToGrid w:val="0"/>
        <w:ind w:left="0" w:firstLine="0"/>
        <w:contextualSpacing w:val="0"/>
        <w:rPr>
          <w:rFonts w:eastAsia="Times New Roman"/>
          <w:caps/>
          <w:kern w:val="0"/>
          <w:sz w:val="24"/>
          <w:lang w:val="en-GB"/>
        </w:rPr>
      </w:pPr>
      <w:r>
        <w:rPr>
          <w:rFonts w:hint="cs"/>
          <w:rtl/>
        </w:rPr>
        <w:t xml:space="preserve">وهنأت المقرِرة، متحدثة باسم جميع المشاركين، الرئيسين المشاركين للفريق العامل وأعضاء المكتب على عملهم الشاق في التحضير للجزء عبر </w:t>
      </w:r>
      <w:r w:rsidR="006E4965">
        <w:rPr>
          <w:rFonts w:hint="cs"/>
          <w:rtl/>
        </w:rPr>
        <w:t>الإنترنت</w:t>
      </w:r>
      <w:r>
        <w:rPr>
          <w:rFonts w:hint="cs"/>
          <w:rtl/>
        </w:rPr>
        <w:t xml:space="preserve">، وتمنت لهم نجاح الاجتماع. وشكرت أيضا الأمينة التنفيذية وفريقها على </w:t>
      </w:r>
      <w:r w:rsidR="00AC260D">
        <w:rPr>
          <w:rFonts w:hint="cs"/>
          <w:rtl/>
        </w:rPr>
        <w:t>الأعمال التحضيرية</w:t>
      </w:r>
      <w:r>
        <w:rPr>
          <w:rFonts w:hint="cs"/>
          <w:rtl/>
        </w:rPr>
        <w:t xml:space="preserve"> للاجتماع، </w:t>
      </w:r>
      <w:r w:rsidR="0037748E">
        <w:rPr>
          <w:rFonts w:hint="cs"/>
          <w:rtl/>
        </w:rPr>
        <w:t>و</w:t>
      </w:r>
      <w:r>
        <w:rPr>
          <w:rFonts w:hint="cs"/>
          <w:rtl/>
        </w:rPr>
        <w:t>حكومة كولومبيا على استضافة الاجتماع، والأطراف التي قدمت تمويل</w:t>
      </w:r>
      <w:r w:rsidR="0037748E">
        <w:rPr>
          <w:rFonts w:hint="cs"/>
          <w:rtl/>
        </w:rPr>
        <w:t>ا</w:t>
      </w:r>
      <w:r>
        <w:rPr>
          <w:rFonts w:hint="cs"/>
          <w:rtl/>
        </w:rPr>
        <w:t xml:space="preserve"> للاجتماع. </w:t>
      </w:r>
    </w:p>
    <w:p w14:paraId="740C687C" w14:textId="1C535043" w:rsidR="00C30C05" w:rsidRPr="00B06D6C" w:rsidRDefault="004A3977" w:rsidP="00B06D6C">
      <w:pPr>
        <w:pStyle w:val="ListParagraph"/>
        <w:numPr>
          <w:ilvl w:val="0"/>
          <w:numId w:val="3"/>
        </w:numPr>
        <w:ind w:left="0" w:firstLine="0"/>
        <w:contextualSpacing w:val="0"/>
        <w:rPr>
          <w:lang w:val="en-GB"/>
        </w:rPr>
      </w:pPr>
      <w:r w:rsidRPr="00B06D6C">
        <w:rPr>
          <w:rFonts w:hint="cs"/>
          <w:rtl/>
          <w:lang w:val="en-GB"/>
        </w:rPr>
        <w:t xml:space="preserve">وأوضح الرئيس المشارك أن المكتب طلب أن يقترح الرئيسان المشاركان، بدعم من الأمانة، تنظيم عمل للجزء عبر </w:t>
      </w:r>
      <w:r w:rsidR="006E4965" w:rsidRPr="00B06D6C">
        <w:rPr>
          <w:rFonts w:hint="cs"/>
          <w:rtl/>
          <w:lang w:val="en-GB"/>
        </w:rPr>
        <w:t>الإنترنت</w:t>
      </w:r>
      <w:r w:rsidRPr="00B06D6C">
        <w:rPr>
          <w:rFonts w:hint="cs"/>
          <w:rtl/>
          <w:lang w:val="en-GB"/>
        </w:rPr>
        <w:t xml:space="preserve"> من الاجتماع. ونظر المكتب في تنظيم العمل المقترح وعدّله، وورد تنظيم العم</w:t>
      </w:r>
      <w:r w:rsidR="00AC260D" w:rsidRPr="00B06D6C">
        <w:rPr>
          <w:rFonts w:hint="cs"/>
          <w:rtl/>
          <w:lang w:val="en-GB"/>
        </w:rPr>
        <w:t>ل هذا في مرفق مذكرة السيناريو</w:t>
      </w:r>
      <w:r w:rsidRPr="00B06D6C">
        <w:rPr>
          <w:rFonts w:hint="cs"/>
          <w:rtl/>
          <w:lang w:val="en-GB"/>
        </w:rPr>
        <w:t xml:space="preserve"> </w:t>
      </w:r>
      <w:r w:rsidRPr="00B06D6C">
        <w:rPr>
          <w:lang w:val="en-GB"/>
        </w:rPr>
        <w:t>(CBD/WG2020/3/1/Add.2/Rev.2)</w:t>
      </w:r>
      <w:r w:rsidRPr="00B06D6C">
        <w:rPr>
          <w:rFonts w:hint="cs"/>
          <w:rtl/>
          <w:lang w:val="en-GB"/>
        </w:rPr>
        <w:t xml:space="preserve">. وسيتألف الجزء عبر </w:t>
      </w:r>
      <w:r w:rsidR="006E4965" w:rsidRPr="00B06D6C">
        <w:rPr>
          <w:rFonts w:hint="cs"/>
          <w:rtl/>
          <w:lang w:val="en-GB"/>
        </w:rPr>
        <w:t>الإنترنت</w:t>
      </w:r>
      <w:r w:rsidRPr="00B06D6C">
        <w:rPr>
          <w:rFonts w:hint="cs"/>
          <w:rtl/>
          <w:lang w:val="en-GB"/>
        </w:rPr>
        <w:t xml:space="preserve"> من مزيج من الجلسات العامة واجتماعات فريق الاتصال. وفي الجلسة العامة الختامية، سينظر الفريق العامل، في إطار البند 4 من جدول الأعمال، في تقرير نهائي مقدم من الرؤساء المشاركين لكل فريق من أفرقة الاتصال وسيح</w:t>
      </w:r>
      <w:r w:rsidR="00AC260D" w:rsidRPr="00B06D6C">
        <w:rPr>
          <w:rFonts w:hint="cs"/>
          <w:rtl/>
          <w:lang w:val="en-GB"/>
        </w:rPr>
        <w:t>ي</w:t>
      </w:r>
      <w:r w:rsidRPr="00B06D6C">
        <w:rPr>
          <w:rFonts w:hint="cs"/>
          <w:rtl/>
          <w:lang w:val="en-GB"/>
        </w:rPr>
        <w:t>ط علما بأعمالها. وستُ</w:t>
      </w:r>
      <w:r w:rsidR="007F4E50" w:rsidRPr="00B06D6C">
        <w:rPr>
          <w:rFonts w:hint="cs"/>
          <w:rtl/>
          <w:lang w:val="en-GB"/>
        </w:rPr>
        <w:t xml:space="preserve">رفق </w:t>
      </w:r>
      <w:r w:rsidRPr="00B06D6C">
        <w:rPr>
          <w:rFonts w:hint="cs"/>
          <w:rtl/>
          <w:lang w:val="en-GB"/>
        </w:rPr>
        <w:t xml:space="preserve">هذه النتائج بعد ذلك بتقرير الجزء الأول من الاجتماع بحيث يمكن مواصلة مناقشتها عند استئناف الاجتماع. وفيما يتعلق بالبند 5 من جدول الأعمال، سيتلقى المشاركون تقريرا نهائيا من الرؤساء المشاركين لفريق الاتصال </w:t>
      </w:r>
      <w:r w:rsidR="000E662B" w:rsidRPr="00B06D6C">
        <w:rPr>
          <w:rFonts w:hint="cs"/>
          <w:rtl/>
          <w:lang w:val="en-GB"/>
        </w:rPr>
        <w:t>المعني ب</w:t>
      </w:r>
      <w:r w:rsidRPr="00B06D6C">
        <w:rPr>
          <w:rFonts w:hint="cs"/>
          <w:rtl/>
          <w:lang w:val="en-GB"/>
        </w:rPr>
        <w:t>معلومات التسلسل الرقمي بشأن الموارد الجينية</w:t>
      </w:r>
      <w:r w:rsidR="00163BC7" w:rsidRPr="00B06D6C">
        <w:rPr>
          <w:rFonts w:hint="cs"/>
          <w:rtl/>
          <w:lang w:val="en-GB"/>
        </w:rPr>
        <w:t>. وستُ</w:t>
      </w:r>
      <w:r w:rsidR="007F4E50" w:rsidRPr="00B06D6C">
        <w:rPr>
          <w:rFonts w:hint="cs"/>
          <w:rtl/>
          <w:lang w:val="en-GB"/>
        </w:rPr>
        <w:t>رفق</w:t>
      </w:r>
      <w:r w:rsidR="00163BC7" w:rsidRPr="00B06D6C">
        <w:rPr>
          <w:rFonts w:hint="cs"/>
          <w:rtl/>
          <w:lang w:val="en-GB"/>
        </w:rPr>
        <w:t xml:space="preserve"> هذه النتيجة النهائية أيضا </w:t>
      </w:r>
      <w:r w:rsidR="00735F69" w:rsidRPr="00B06D6C">
        <w:rPr>
          <w:rFonts w:hint="cs"/>
          <w:rtl/>
          <w:lang w:val="en-GB"/>
        </w:rPr>
        <w:t>بتقرير الاجتماع</w:t>
      </w:r>
      <w:r w:rsidR="00163BC7" w:rsidRPr="00B06D6C">
        <w:rPr>
          <w:rFonts w:hint="cs"/>
          <w:rtl/>
          <w:lang w:val="en-GB"/>
        </w:rPr>
        <w:t xml:space="preserve"> لتوجيه عمل الفريق العامل في المستقبل.</w:t>
      </w:r>
      <w:r w:rsidRPr="00B06D6C">
        <w:rPr>
          <w:rFonts w:hint="cs"/>
          <w:rtl/>
          <w:lang w:val="en-GB"/>
        </w:rPr>
        <w:t xml:space="preserve"> </w:t>
      </w:r>
    </w:p>
    <w:p w14:paraId="1B114340" w14:textId="43DBCDEA" w:rsidR="00C30C05" w:rsidRPr="00C30C05" w:rsidRDefault="00163BC7" w:rsidP="00D70C97">
      <w:pPr>
        <w:pStyle w:val="ListParagraph"/>
        <w:numPr>
          <w:ilvl w:val="0"/>
          <w:numId w:val="3"/>
        </w:numPr>
        <w:suppressLineNumbers/>
        <w:suppressAutoHyphens/>
        <w:kinsoku w:val="0"/>
        <w:overflowPunct w:val="0"/>
        <w:autoSpaceDE w:val="0"/>
        <w:autoSpaceDN w:val="0"/>
        <w:adjustRightInd w:val="0"/>
        <w:snapToGrid w:val="0"/>
        <w:ind w:left="0" w:firstLine="0"/>
        <w:contextualSpacing w:val="0"/>
        <w:rPr>
          <w:rFonts w:eastAsia="Times New Roman"/>
          <w:caps/>
          <w:kern w:val="0"/>
          <w:sz w:val="24"/>
          <w:lang w:val="en-GB"/>
        </w:rPr>
      </w:pPr>
      <w:r>
        <w:rPr>
          <w:rFonts w:hint="cs"/>
          <w:rtl/>
        </w:rPr>
        <w:t xml:space="preserve">واعتمد الفريق العامل تنظيم العمل على النحو الذي اقترحه الرئيس المشارك. </w:t>
      </w:r>
    </w:p>
    <w:p w14:paraId="004DBECD" w14:textId="77777777" w:rsidR="00C30C05" w:rsidRDefault="00C30C05" w:rsidP="00B803C4">
      <w:pPr>
        <w:keepNext/>
        <w:keepLines/>
        <w:jc w:val="center"/>
        <w:outlineLvl w:val="0"/>
        <w:rPr>
          <w:b/>
          <w:bCs/>
          <w:sz w:val="24"/>
          <w:szCs w:val="28"/>
          <w:rtl/>
        </w:rPr>
      </w:pPr>
      <w:bookmarkStart w:id="7" w:name="_Toc85837653"/>
      <w:r w:rsidRPr="0058767E">
        <w:rPr>
          <w:b/>
          <w:bCs/>
          <w:sz w:val="24"/>
          <w:szCs w:val="28"/>
          <w:rtl/>
        </w:rPr>
        <w:t>البند</w:t>
      </w:r>
      <w:r>
        <w:rPr>
          <w:b/>
          <w:bCs/>
          <w:sz w:val="24"/>
          <w:szCs w:val="28"/>
          <w:rtl/>
        </w:rPr>
        <w:t xml:space="preserve"> </w:t>
      </w:r>
      <w:r>
        <w:rPr>
          <w:rFonts w:hint="cs"/>
          <w:b/>
          <w:bCs/>
          <w:sz w:val="24"/>
          <w:szCs w:val="28"/>
          <w:rtl/>
        </w:rPr>
        <w:t>3-</w:t>
      </w:r>
      <w:r>
        <w:rPr>
          <w:b/>
          <w:bCs/>
          <w:sz w:val="24"/>
          <w:szCs w:val="28"/>
          <w:rtl/>
        </w:rPr>
        <w:tab/>
      </w:r>
      <w:r w:rsidR="00491EF1">
        <w:rPr>
          <w:rFonts w:hint="cs"/>
          <w:b/>
          <w:bCs/>
          <w:sz w:val="24"/>
          <w:szCs w:val="28"/>
          <w:rtl/>
        </w:rPr>
        <w:t>التقدم المحرز منذ الاجتماع الثاني للفريق العامل</w:t>
      </w:r>
      <w:bookmarkEnd w:id="7"/>
    </w:p>
    <w:p w14:paraId="419D7C10" w14:textId="1F3AD3DC" w:rsidR="00C30C05" w:rsidRPr="000E662B" w:rsidRDefault="00491EF1" w:rsidP="00D70C97">
      <w:pPr>
        <w:pStyle w:val="ListParagraph"/>
        <w:numPr>
          <w:ilvl w:val="0"/>
          <w:numId w:val="3"/>
        </w:numPr>
        <w:suppressLineNumbers/>
        <w:suppressAutoHyphens/>
        <w:kinsoku w:val="0"/>
        <w:overflowPunct w:val="0"/>
        <w:autoSpaceDE w:val="0"/>
        <w:autoSpaceDN w:val="0"/>
        <w:adjustRightInd w:val="0"/>
        <w:snapToGrid w:val="0"/>
        <w:ind w:left="0" w:firstLine="0"/>
        <w:contextualSpacing w:val="0"/>
      </w:pPr>
      <w:r w:rsidRPr="00900A38">
        <w:rPr>
          <w:rtl/>
        </w:rPr>
        <w:t xml:space="preserve">في الجلسة العامة الأولى </w:t>
      </w:r>
      <w:r>
        <w:rPr>
          <w:rFonts w:hint="cs"/>
          <w:rtl/>
        </w:rPr>
        <w:t>ل</w:t>
      </w:r>
      <w:r w:rsidRPr="00900A38">
        <w:rPr>
          <w:rtl/>
        </w:rPr>
        <w:t xml:space="preserve">لجزء الأول من الاجتماع، </w:t>
      </w:r>
      <w:r w:rsidR="00071D7F">
        <w:rPr>
          <w:rFonts w:hint="cs"/>
          <w:rtl/>
        </w:rPr>
        <w:t>المنعقدة</w:t>
      </w:r>
      <w:r w:rsidR="00486509">
        <w:rPr>
          <w:rFonts w:hint="cs"/>
          <w:rtl/>
        </w:rPr>
        <w:t xml:space="preserve"> في</w:t>
      </w:r>
      <w:r w:rsidRPr="00900A38">
        <w:rPr>
          <w:rtl/>
        </w:rPr>
        <w:t xml:space="preserve"> 23 </w:t>
      </w:r>
      <w:r w:rsidR="00735F69">
        <w:rPr>
          <w:rFonts w:hint="cs"/>
          <w:rtl/>
        </w:rPr>
        <w:t>أغسطس/آب</w:t>
      </w:r>
      <w:r w:rsidRPr="00900A38">
        <w:rPr>
          <w:rtl/>
        </w:rPr>
        <w:t xml:space="preserve"> 2021</w:t>
      </w:r>
      <w:r w:rsidR="00486509">
        <w:rPr>
          <w:rFonts w:hint="cs"/>
          <w:rtl/>
        </w:rPr>
        <w:t xml:space="preserve">، </w:t>
      </w:r>
      <w:r w:rsidR="0015321A">
        <w:rPr>
          <w:rFonts w:hint="cs"/>
          <w:rtl/>
        </w:rPr>
        <w:t>نظر</w:t>
      </w:r>
      <w:r w:rsidR="00486509" w:rsidRPr="00E615B8">
        <w:rPr>
          <w:rtl/>
        </w:rPr>
        <w:t xml:space="preserve"> الفريق العامل </w:t>
      </w:r>
      <w:r w:rsidR="0015321A">
        <w:rPr>
          <w:rFonts w:hint="cs"/>
          <w:rtl/>
        </w:rPr>
        <w:t xml:space="preserve">في </w:t>
      </w:r>
      <w:r w:rsidR="00486509" w:rsidRPr="00E615B8">
        <w:rPr>
          <w:rtl/>
        </w:rPr>
        <w:t>البند</w:t>
      </w:r>
      <w:r w:rsidR="00486509">
        <w:rPr>
          <w:rFonts w:hint="cs"/>
          <w:rtl/>
        </w:rPr>
        <w:t> </w:t>
      </w:r>
      <w:r w:rsidR="00486509" w:rsidRPr="00E615B8">
        <w:rPr>
          <w:rtl/>
        </w:rPr>
        <w:t>3 من جدول الأعمال</w:t>
      </w:r>
      <w:r w:rsidRPr="00900A38">
        <w:rPr>
          <w:rtl/>
        </w:rPr>
        <w:t xml:space="preserve">. ولدى النظر في هذا البند، </w:t>
      </w:r>
      <w:r>
        <w:rPr>
          <w:rFonts w:hint="cs"/>
          <w:rtl/>
        </w:rPr>
        <w:t>عُرضت</w:t>
      </w:r>
      <w:r w:rsidRPr="00900A38">
        <w:rPr>
          <w:rtl/>
        </w:rPr>
        <w:t xml:space="preserve"> على الفريق العامل مذكرة </w:t>
      </w:r>
      <w:r w:rsidR="000E662B">
        <w:rPr>
          <w:rFonts w:hint="cs"/>
          <w:rtl/>
        </w:rPr>
        <w:t>أعدتها</w:t>
      </w:r>
      <w:r w:rsidRPr="00900A38">
        <w:rPr>
          <w:rtl/>
        </w:rPr>
        <w:t xml:space="preserve"> الأمين</w:t>
      </w:r>
      <w:r>
        <w:rPr>
          <w:rFonts w:hint="cs"/>
          <w:rtl/>
        </w:rPr>
        <w:t>ة</w:t>
      </w:r>
      <w:r w:rsidRPr="00900A38">
        <w:rPr>
          <w:rtl/>
        </w:rPr>
        <w:t xml:space="preserve"> التنفيذي</w:t>
      </w:r>
      <w:r>
        <w:rPr>
          <w:rFonts w:hint="cs"/>
          <w:rtl/>
        </w:rPr>
        <w:t>ة</w:t>
      </w:r>
      <w:r w:rsidRPr="00900A38">
        <w:rPr>
          <w:rtl/>
        </w:rPr>
        <w:t xml:space="preserve"> تقدم لمحة عامة عن نتائج المشاورات التي أجريت والمساهمات الأخرى الواردة فيما يتعلق بإعداد </w:t>
      </w:r>
      <w:r>
        <w:rPr>
          <w:rFonts w:hint="cs"/>
          <w:rtl/>
        </w:rPr>
        <w:t>ال</w:t>
      </w:r>
      <w:r w:rsidRPr="00900A38">
        <w:rPr>
          <w:rtl/>
        </w:rPr>
        <w:t xml:space="preserve">إطار </w:t>
      </w:r>
      <w:r>
        <w:rPr>
          <w:rFonts w:hint="cs"/>
          <w:rtl/>
        </w:rPr>
        <w:t>العالمي ل</w:t>
      </w:r>
      <w:r w:rsidRPr="00900A38">
        <w:rPr>
          <w:rtl/>
        </w:rPr>
        <w:t>لتنوع البيولوجي لما بعد عام</w:t>
      </w:r>
      <w:r w:rsidR="00486509">
        <w:rPr>
          <w:rFonts w:hint="cs"/>
          <w:rtl/>
        </w:rPr>
        <w:t> </w:t>
      </w:r>
      <w:r w:rsidRPr="00900A38">
        <w:rPr>
          <w:rtl/>
        </w:rPr>
        <w:t xml:space="preserve">2020 منذ الاجتماع الثاني للفريق العامل </w:t>
      </w:r>
      <w:r w:rsidR="00AC260D">
        <w:t>(</w:t>
      </w:r>
      <w:r w:rsidRPr="000E662B">
        <w:t>CBD/WG2020/3/2</w:t>
      </w:r>
      <w:r w:rsidR="00AC260D" w:rsidRPr="000E662B">
        <w:t>)</w:t>
      </w:r>
      <w:r w:rsidRPr="00900A38">
        <w:rPr>
          <w:rtl/>
        </w:rPr>
        <w:t>.</w:t>
      </w:r>
    </w:p>
    <w:p w14:paraId="51AD577E" w14:textId="37BD5D41" w:rsidR="00C30C05" w:rsidRPr="00C30C05" w:rsidRDefault="00491EF1" w:rsidP="00D70C97">
      <w:pPr>
        <w:pStyle w:val="ListParagraph"/>
        <w:numPr>
          <w:ilvl w:val="0"/>
          <w:numId w:val="3"/>
        </w:numPr>
        <w:suppressLineNumbers/>
        <w:suppressAutoHyphens/>
        <w:kinsoku w:val="0"/>
        <w:overflowPunct w:val="0"/>
        <w:autoSpaceDE w:val="0"/>
        <w:autoSpaceDN w:val="0"/>
        <w:adjustRightInd w:val="0"/>
        <w:snapToGrid w:val="0"/>
        <w:ind w:left="0" w:firstLine="0"/>
        <w:contextualSpacing w:val="0"/>
        <w:rPr>
          <w:rFonts w:eastAsia="Times New Roman"/>
          <w:caps/>
          <w:kern w:val="0"/>
          <w:sz w:val="24"/>
          <w:lang w:val="en-GB"/>
        </w:rPr>
      </w:pPr>
      <w:r>
        <w:rPr>
          <w:rFonts w:hint="cs"/>
          <w:rtl/>
        </w:rPr>
        <w:t>و</w:t>
      </w:r>
      <w:r w:rsidRPr="00900A38">
        <w:rPr>
          <w:rtl/>
        </w:rPr>
        <w:t xml:space="preserve">لم يتم الإدلاء بأي مداخلات </w:t>
      </w:r>
      <w:r w:rsidR="00735F69">
        <w:rPr>
          <w:rtl/>
        </w:rPr>
        <w:t>في إطار البند 3 من جدول الأعمال</w:t>
      </w:r>
      <w:r w:rsidR="00735F69">
        <w:rPr>
          <w:rFonts w:hint="cs"/>
          <w:rtl/>
        </w:rPr>
        <w:t xml:space="preserve">؛ ومع ذلك، قُدم عدد من البيانات المكتوبة وأُتيحت على صفحة الاجتماع على شبكة </w:t>
      </w:r>
      <w:r w:rsidR="006E4965">
        <w:rPr>
          <w:rFonts w:hint="cs"/>
          <w:rtl/>
        </w:rPr>
        <w:t>الإنترنت</w:t>
      </w:r>
      <w:r w:rsidR="00735F69">
        <w:rPr>
          <w:rFonts w:hint="cs"/>
          <w:rtl/>
        </w:rPr>
        <w:t>.</w:t>
      </w:r>
    </w:p>
    <w:p w14:paraId="0202514C" w14:textId="77777777" w:rsidR="00C30C05" w:rsidRDefault="00C30C05" w:rsidP="00B803C4">
      <w:pPr>
        <w:keepNext/>
        <w:keepLines/>
        <w:jc w:val="center"/>
        <w:outlineLvl w:val="0"/>
        <w:rPr>
          <w:b/>
          <w:bCs/>
          <w:sz w:val="24"/>
          <w:szCs w:val="28"/>
          <w:rtl/>
        </w:rPr>
      </w:pPr>
      <w:bookmarkStart w:id="8" w:name="_Toc85837654"/>
      <w:r w:rsidRPr="0058767E">
        <w:rPr>
          <w:b/>
          <w:bCs/>
          <w:sz w:val="24"/>
          <w:szCs w:val="28"/>
          <w:rtl/>
        </w:rPr>
        <w:lastRenderedPageBreak/>
        <w:t>البند</w:t>
      </w:r>
      <w:r>
        <w:rPr>
          <w:b/>
          <w:bCs/>
          <w:sz w:val="24"/>
          <w:szCs w:val="28"/>
          <w:rtl/>
        </w:rPr>
        <w:t xml:space="preserve"> </w:t>
      </w:r>
      <w:r>
        <w:rPr>
          <w:rFonts w:hint="cs"/>
          <w:b/>
          <w:bCs/>
          <w:sz w:val="24"/>
          <w:szCs w:val="28"/>
          <w:rtl/>
        </w:rPr>
        <w:t>4-</w:t>
      </w:r>
      <w:r>
        <w:rPr>
          <w:b/>
          <w:bCs/>
          <w:sz w:val="24"/>
          <w:szCs w:val="28"/>
          <w:rtl/>
        </w:rPr>
        <w:tab/>
      </w:r>
      <w:r w:rsidR="00491EF1">
        <w:rPr>
          <w:rFonts w:hint="cs"/>
          <w:b/>
          <w:bCs/>
          <w:sz w:val="24"/>
          <w:szCs w:val="28"/>
          <w:rtl/>
        </w:rPr>
        <w:t>الإطار العالمي للتنوع البيولوجي لما بعد عام 2020</w:t>
      </w:r>
      <w:bookmarkEnd w:id="8"/>
    </w:p>
    <w:p w14:paraId="2DF57FE4" w14:textId="154A7807" w:rsidR="00C30C05" w:rsidRPr="00925755" w:rsidRDefault="00491EF1" w:rsidP="00D70C97">
      <w:pPr>
        <w:pStyle w:val="ListParagraph"/>
        <w:numPr>
          <w:ilvl w:val="0"/>
          <w:numId w:val="3"/>
        </w:numPr>
        <w:suppressLineNumbers/>
        <w:suppressAutoHyphens/>
        <w:kinsoku w:val="0"/>
        <w:overflowPunct w:val="0"/>
        <w:autoSpaceDE w:val="0"/>
        <w:autoSpaceDN w:val="0"/>
        <w:adjustRightInd w:val="0"/>
        <w:snapToGrid w:val="0"/>
        <w:ind w:left="0" w:firstLine="0"/>
        <w:contextualSpacing w:val="0"/>
      </w:pPr>
      <w:r w:rsidRPr="00900A38">
        <w:rPr>
          <w:rtl/>
        </w:rPr>
        <w:t xml:space="preserve">في الجلسة العامة </w:t>
      </w:r>
      <w:r>
        <w:rPr>
          <w:rtl/>
        </w:rPr>
        <w:t>الثانية للجزء الأول من الاجتماع</w:t>
      </w:r>
      <w:r w:rsidRPr="00900A38">
        <w:rPr>
          <w:rtl/>
        </w:rPr>
        <w:t xml:space="preserve">، </w:t>
      </w:r>
      <w:r w:rsidR="00071D7F">
        <w:rPr>
          <w:rtl/>
        </w:rPr>
        <w:t>المنعقدة</w:t>
      </w:r>
      <w:r w:rsidRPr="00900A38">
        <w:rPr>
          <w:rtl/>
        </w:rPr>
        <w:t xml:space="preserve"> في 24 أغسطس/آب 2</w:t>
      </w:r>
      <w:r>
        <w:rPr>
          <w:rtl/>
        </w:rPr>
        <w:t>021</w:t>
      </w:r>
      <w:r w:rsidR="007A6370">
        <w:rPr>
          <w:rFonts w:hint="cs"/>
          <w:rtl/>
        </w:rPr>
        <w:t xml:space="preserve"> نظر</w:t>
      </w:r>
      <w:r w:rsidR="007A6370" w:rsidRPr="00E615B8">
        <w:rPr>
          <w:rtl/>
        </w:rPr>
        <w:t xml:space="preserve"> الفريق العامل </w:t>
      </w:r>
      <w:r w:rsidR="007A6370">
        <w:rPr>
          <w:rFonts w:hint="cs"/>
          <w:rtl/>
        </w:rPr>
        <w:t xml:space="preserve">في </w:t>
      </w:r>
      <w:r w:rsidR="007A6370" w:rsidRPr="00E615B8">
        <w:rPr>
          <w:rtl/>
        </w:rPr>
        <w:t>البند</w:t>
      </w:r>
      <w:r w:rsidR="00E608CF">
        <w:rPr>
          <w:rFonts w:hint="cs"/>
          <w:rtl/>
        </w:rPr>
        <w:t> </w:t>
      </w:r>
      <w:r w:rsidR="007A6370" w:rsidRPr="00E615B8">
        <w:rPr>
          <w:rFonts w:hint="cs"/>
          <w:rtl/>
        </w:rPr>
        <w:t>4 من جدول الأعمال</w:t>
      </w:r>
      <w:r w:rsidRPr="00900A38">
        <w:rPr>
          <w:rtl/>
        </w:rPr>
        <w:t xml:space="preserve">. </w:t>
      </w:r>
      <w:r>
        <w:rPr>
          <w:rFonts w:hint="cs"/>
          <w:rtl/>
        </w:rPr>
        <w:t>ولدى</w:t>
      </w:r>
      <w:r w:rsidRPr="00900A38">
        <w:rPr>
          <w:rtl/>
        </w:rPr>
        <w:t xml:space="preserve"> النظر في هذا البند</w:t>
      </w:r>
      <w:r>
        <w:rPr>
          <w:rtl/>
        </w:rPr>
        <w:t>،</w:t>
      </w:r>
      <w:r w:rsidRPr="00900A38">
        <w:rPr>
          <w:rtl/>
        </w:rPr>
        <w:t xml:space="preserve"> </w:t>
      </w:r>
      <w:r w:rsidR="00E608CF">
        <w:rPr>
          <w:rFonts w:hint="cs"/>
          <w:rtl/>
        </w:rPr>
        <w:t>كان معروضا على</w:t>
      </w:r>
      <w:r w:rsidRPr="00900A38">
        <w:rPr>
          <w:rtl/>
        </w:rPr>
        <w:t xml:space="preserve"> الفريق العامل الم</w:t>
      </w:r>
      <w:r>
        <w:rPr>
          <w:rFonts w:hint="cs"/>
          <w:rtl/>
        </w:rPr>
        <w:t>سودة</w:t>
      </w:r>
      <w:r w:rsidRPr="00900A38">
        <w:rPr>
          <w:rtl/>
        </w:rPr>
        <w:t xml:space="preserve"> الأول</w:t>
      </w:r>
      <w:r>
        <w:rPr>
          <w:rFonts w:hint="cs"/>
          <w:rtl/>
        </w:rPr>
        <w:t>ى</w:t>
      </w:r>
      <w:r w:rsidRPr="00900A38">
        <w:rPr>
          <w:rtl/>
        </w:rPr>
        <w:t xml:space="preserve"> للإطار العالمي للتنوع البيولوجي لما بعد عام 2020 </w:t>
      </w:r>
      <w:r w:rsidR="00AC260D">
        <w:t>(</w:t>
      </w:r>
      <w:r w:rsidRPr="00925755">
        <w:t>CBD/WG2020/3/3</w:t>
      </w:r>
      <w:r w:rsidR="00AC260D">
        <w:t>)</w:t>
      </w:r>
      <w:r w:rsidRPr="00900A38">
        <w:rPr>
          <w:rtl/>
        </w:rPr>
        <w:t xml:space="preserve"> وإضافتان تحددان المؤشرات الرئيسية المقترحة لإطار الرصد للإطار العالمي للتنوع البيولوجي لما بعد عام 2020 </w:t>
      </w:r>
      <w:r w:rsidR="00AC260D">
        <w:t>(</w:t>
      </w:r>
      <w:r w:rsidRPr="00925755">
        <w:t>CBD/WG2020/3/3/Add.1</w:t>
      </w:r>
      <w:r w:rsidR="00AC260D">
        <w:t>)</w:t>
      </w:r>
      <w:r w:rsidRPr="00900A38">
        <w:rPr>
          <w:rtl/>
        </w:rPr>
        <w:t xml:space="preserve"> ومسرد المصطلحات الخاص بمسودة</w:t>
      </w:r>
      <w:r>
        <w:rPr>
          <w:rFonts w:hint="cs"/>
          <w:rtl/>
        </w:rPr>
        <w:t xml:space="preserve"> الإطار</w:t>
      </w:r>
      <w:r w:rsidRPr="00900A38">
        <w:rPr>
          <w:rtl/>
        </w:rPr>
        <w:t xml:space="preserve"> الأولى </w:t>
      </w:r>
      <w:r w:rsidR="00AC260D">
        <w:t>(</w:t>
      </w:r>
      <w:r w:rsidRPr="00925755">
        <w:t>CBD/WG2020/3/3/Add.2</w:t>
      </w:r>
      <w:r w:rsidR="00AC260D">
        <w:t>)</w:t>
      </w:r>
      <w:r w:rsidRPr="00900A38">
        <w:rPr>
          <w:rtl/>
        </w:rPr>
        <w:t xml:space="preserve">. </w:t>
      </w:r>
      <w:r>
        <w:rPr>
          <w:rFonts w:hint="cs"/>
          <w:rtl/>
        </w:rPr>
        <w:t>و</w:t>
      </w:r>
      <w:r w:rsidR="00E608CF">
        <w:rPr>
          <w:rFonts w:hint="cs"/>
          <w:rtl/>
        </w:rPr>
        <w:t>كان معروضا على</w:t>
      </w:r>
      <w:r w:rsidRPr="00900A38">
        <w:rPr>
          <w:rtl/>
        </w:rPr>
        <w:t xml:space="preserve"> الفريق العامل أيضا ست وثائق إعلامية تحدد نهج الرصد المقترح و</w:t>
      </w:r>
      <w:r>
        <w:rPr>
          <w:rFonts w:hint="cs"/>
          <w:rtl/>
        </w:rPr>
        <w:t>المؤشرات</w:t>
      </w:r>
      <w:r w:rsidRPr="00900A38">
        <w:rPr>
          <w:rtl/>
        </w:rPr>
        <w:t xml:space="preserve"> الرئيسي</w:t>
      </w:r>
      <w:r>
        <w:rPr>
          <w:rFonts w:hint="cs"/>
          <w:rtl/>
        </w:rPr>
        <w:t>ة</w:t>
      </w:r>
      <w:r w:rsidRPr="00900A38">
        <w:rPr>
          <w:rtl/>
        </w:rPr>
        <w:t xml:space="preserve"> و</w:t>
      </w:r>
      <w:r>
        <w:rPr>
          <w:rFonts w:hint="cs"/>
          <w:rtl/>
        </w:rPr>
        <w:t xml:space="preserve">مؤشرات </w:t>
      </w:r>
      <w:r w:rsidRPr="00900A38">
        <w:rPr>
          <w:rtl/>
        </w:rPr>
        <w:t>المكون</w:t>
      </w:r>
      <w:r w:rsidR="00925755">
        <w:rPr>
          <w:rFonts w:hint="cs"/>
          <w:rtl/>
        </w:rPr>
        <w:t>ات</w:t>
      </w:r>
      <w:r w:rsidRPr="00900A38">
        <w:rPr>
          <w:rtl/>
        </w:rPr>
        <w:t xml:space="preserve"> والمؤشرات التكميلية للإطار </w:t>
      </w:r>
      <w:r w:rsidR="00486509">
        <w:t>(</w:t>
      </w:r>
      <w:r w:rsidRPr="00925755">
        <w:t>CBD/WG2020/3/INF/2</w:t>
      </w:r>
      <w:r w:rsidR="00486509">
        <w:t>)</w:t>
      </w:r>
      <w:r w:rsidRPr="00900A38">
        <w:rPr>
          <w:rtl/>
        </w:rPr>
        <w:t xml:space="preserve">؛ </w:t>
      </w:r>
      <w:r>
        <w:rPr>
          <w:rFonts w:hint="cs"/>
          <w:rtl/>
        </w:rPr>
        <w:t xml:space="preserve">ومنشورات </w:t>
      </w:r>
      <w:r w:rsidR="00925755">
        <w:rPr>
          <w:rFonts w:hint="cs"/>
          <w:rtl/>
        </w:rPr>
        <w:t xml:space="preserve">من </w:t>
      </w:r>
      <w:r>
        <w:rPr>
          <w:rFonts w:hint="cs"/>
          <w:rtl/>
        </w:rPr>
        <w:t xml:space="preserve">صفحة واحدة </w:t>
      </w:r>
      <w:r w:rsidR="00925755">
        <w:rPr>
          <w:rFonts w:hint="cs"/>
          <w:rtl/>
        </w:rPr>
        <w:t>عن</w:t>
      </w:r>
      <w:r w:rsidRPr="00900A38">
        <w:rPr>
          <w:rtl/>
        </w:rPr>
        <w:t xml:space="preserve"> غايات</w:t>
      </w:r>
      <w:r>
        <w:rPr>
          <w:rFonts w:hint="cs"/>
          <w:rtl/>
        </w:rPr>
        <w:t xml:space="preserve"> وأهداف</w:t>
      </w:r>
      <w:r w:rsidRPr="00900A38">
        <w:rPr>
          <w:rtl/>
        </w:rPr>
        <w:t xml:space="preserve"> المسودة الأولى للإطار </w:t>
      </w:r>
      <w:r w:rsidR="00486509">
        <w:t>(</w:t>
      </w:r>
      <w:r w:rsidRPr="00900A38">
        <w:t>CBD/WG2020/3/INF/3</w:t>
      </w:r>
      <w:r w:rsidR="00486509">
        <w:t>)</w:t>
      </w:r>
      <w:r w:rsidRPr="00900A38">
        <w:rPr>
          <w:rtl/>
        </w:rPr>
        <w:t xml:space="preserve">؛ </w:t>
      </w:r>
      <w:r>
        <w:rPr>
          <w:rFonts w:hint="cs"/>
          <w:rtl/>
        </w:rPr>
        <w:t>و</w:t>
      </w:r>
      <w:r w:rsidRPr="00900A38">
        <w:rPr>
          <w:rtl/>
        </w:rPr>
        <w:t xml:space="preserve">المدخلات البحرية </w:t>
      </w:r>
      <w:r>
        <w:rPr>
          <w:rFonts w:hint="cs"/>
          <w:rtl/>
        </w:rPr>
        <w:t>في ا</w:t>
      </w:r>
      <w:r w:rsidRPr="00900A38">
        <w:rPr>
          <w:rtl/>
        </w:rPr>
        <w:t>لمؤشرات الرئيسية لم</w:t>
      </w:r>
      <w:r>
        <w:rPr>
          <w:rFonts w:hint="cs"/>
          <w:rtl/>
        </w:rPr>
        <w:t>سودة</w:t>
      </w:r>
      <w:r w:rsidRPr="00900A38">
        <w:rPr>
          <w:rtl/>
        </w:rPr>
        <w:t xml:space="preserve"> الإطار </w:t>
      </w:r>
      <w:r w:rsidR="00486509">
        <w:t>(</w:t>
      </w:r>
      <w:r w:rsidRPr="00900A38">
        <w:t>CBD/WG2020/3/INF/4</w:t>
      </w:r>
      <w:r w:rsidR="00486509">
        <w:t>)</w:t>
      </w:r>
      <w:r w:rsidRPr="00900A38">
        <w:rPr>
          <w:rtl/>
        </w:rPr>
        <w:t xml:space="preserve">؛ </w:t>
      </w:r>
      <w:r>
        <w:rPr>
          <w:rFonts w:hint="cs"/>
          <w:rtl/>
        </w:rPr>
        <w:t>و</w:t>
      </w:r>
      <w:r w:rsidRPr="00900A38">
        <w:rPr>
          <w:rtl/>
        </w:rPr>
        <w:t>مؤشرات الحصول وتقاسم المنافع المقترحة في إطار الرصد ل</w:t>
      </w:r>
      <w:r>
        <w:rPr>
          <w:rFonts w:hint="cs"/>
          <w:rtl/>
        </w:rPr>
        <w:t>ل</w:t>
      </w:r>
      <w:r w:rsidRPr="00900A38">
        <w:rPr>
          <w:rtl/>
        </w:rPr>
        <w:t>إطار</w:t>
      </w:r>
      <w:r>
        <w:rPr>
          <w:rFonts w:hint="cs"/>
          <w:rtl/>
        </w:rPr>
        <w:t xml:space="preserve"> العالمي</w:t>
      </w:r>
      <w:r w:rsidRPr="00900A38">
        <w:rPr>
          <w:rtl/>
        </w:rPr>
        <w:t xml:space="preserve"> </w:t>
      </w:r>
      <w:r>
        <w:rPr>
          <w:rFonts w:hint="cs"/>
          <w:rtl/>
        </w:rPr>
        <w:t>ل</w:t>
      </w:r>
      <w:r w:rsidRPr="00900A38">
        <w:rPr>
          <w:rtl/>
        </w:rPr>
        <w:t xml:space="preserve">لتنوع البيولوجي لما بعد عام 2020 </w:t>
      </w:r>
      <w:r w:rsidR="00486509">
        <w:t>(</w:t>
      </w:r>
      <w:r w:rsidRPr="00925755">
        <w:t>CBD/WG2020/3/INF/5</w:t>
      </w:r>
      <w:r w:rsidR="00486509">
        <w:t>)</w:t>
      </w:r>
      <w:r w:rsidRPr="00900A38">
        <w:rPr>
          <w:rtl/>
        </w:rPr>
        <w:t xml:space="preserve">؛ </w:t>
      </w:r>
      <w:r>
        <w:rPr>
          <w:rFonts w:hint="cs"/>
          <w:rtl/>
        </w:rPr>
        <w:t>و</w:t>
      </w:r>
      <w:r w:rsidRPr="00900A38">
        <w:rPr>
          <w:rtl/>
        </w:rPr>
        <w:t>ت</w:t>
      </w:r>
      <w:r>
        <w:rPr>
          <w:rFonts w:hint="cs"/>
          <w:rtl/>
        </w:rPr>
        <w:t>وليف</w:t>
      </w:r>
      <w:r w:rsidR="004F6759">
        <w:rPr>
          <w:rFonts w:hint="cs"/>
          <w:rtl/>
        </w:rPr>
        <w:t>ة</w:t>
      </w:r>
      <w:r w:rsidRPr="00900A38">
        <w:rPr>
          <w:rtl/>
        </w:rPr>
        <w:t xml:space="preserve"> "</w:t>
      </w:r>
      <w:r>
        <w:rPr>
          <w:rFonts w:hint="cs"/>
          <w:rtl/>
        </w:rPr>
        <w:t>حلقة</w:t>
      </w:r>
      <w:r w:rsidRPr="00900A38">
        <w:rPr>
          <w:rtl/>
        </w:rPr>
        <w:t xml:space="preserve"> العمل </w:t>
      </w:r>
      <w:r>
        <w:rPr>
          <w:rFonts w:hint="cs"/>
          <w:rtl/>
        </w:rPr>
        <w:t>المعنية</w:t>
      </w:r>
      <w:r w:rsidRPr="00900A38">
        <w:rPr>
          <w:rtl/>
        </w:rPr>
        <w:t xml:space="preserve"> </w:t>
      </w:r>
      <w:r>
        <w:rPr>
          <w:rFonts w:hint="cs"/>
          <w:rtl/>
        </w:rPr>
        <w:t>ب</w:t>
      </w:r>
      <w:r w:rsidRPr="00900A38">
        <w:rPr>
          <w:rtl/>
        </w:rPr>
        <w:t xml:space="preserve">القطاع المالي والإطار العالمي للتنوع البيولوجي لما بعد عام 2020" </w:t>
      </w:r>
      <w:r w:rsidR="00486509">
        <w:t>(</w:t>
      </w:r>
      <w:r w:rsidRPr="00925755">
        <w:t>CBD/POST2020/OM/2021/4/1</w:t>
      </w:r>
      <w:r w:rsidR="00486509">
        <w:t>)</w:t>
      </w:r>
      <w:r w:rsidRPr="00900A38">
        <w:rPr>
          <w:rtl/>
        </w:rPr>
        <w:t>؛ وتقرير الحوار المو</w:t>
      </w:r>
      <w:r>
        <w:rPr>
          <w:rFonts w:hint="cs"/>
          <w:rtl/>
        </w:rPr>
        <w:t>ا</w:t>
      </w:r>
      <w:r w:rsidRPr="00900A38">
        <w:rPr>
          <w:rtl/>
        </w:rPr>
        <w:t>ض</w:t>
      </w:r>
      <w:r>
        <w:rPr>
          <w:rFonts w:hint="cs"/>
          <w:rtl/>
        </w:rPr>
        <w:t>ي</w:t>
      </w:r>
      <w:r w:rsidRPr="00900A38">
        <w:rPr>
          <w:rtl/>
        </w:rPr>
        <w:t xml:space="preserve">عي العالمي الثالث </w:t>
      </w:r>
      <w:r>
        <w:rPr>
          <w:rFonts w:hint="cs"/>
          <w:rtl/>
        </w:rPr>
        <w:t>بين ا</w:t>
      </w:r>
      <w:r w:rsidRPr="00900A38">
        <w:rPr>
          <w:rtl/>
        </w:rPr>
        <w:t xml:space="preserve">لشعوب الأصلية والمجتمعات المحلية بشأن الإطار العالمي للتنوع البيولوجي لما بعد عام 2020 </w:t>
      </w:r>
      <w:r w:rsidR="00486509">
        <w:t>(</w:t>
      </w:r>
      <w:r w:rsidRPr="00925755">
        <w:t>CBD/POST2020/WS/2021/1/2</w:t>
      </w:r>
      <w:r w:rsidR="00486509">
        <w:t>)</w:t>
      </w:r>
      <w:r w:rsidRPr="00900A38">
        <w:rPr>
          <w:rtl/>
        </w:rPr>
        <w:t>.</w:t>
      </w:r>
    </w:p>
    <w:p w14:paraId="3E3818E9" w14:textId="77777777" w:rsidR="00C30C05" w:rsidRPr="00C30C05" w:rsidRDefault="00486509" w:rsidP="00D70C97">
      <w:pPr>
        <w:pStyle w:val="ListParagraph"/>
        <w:numPr>
          <w:ilvl w:val="0"/>
          <w:numId w:val="3"/>
        </w:numPr>
        <w:suppressLineNumbers/>
        <w:suppressAutoHyphens/>
        <w:kinsoku w:val="0"/>
        <w:overflowPunct w:val="0"/>
        <w:autoSpaceDE w:val="0"/>
        <w:autoSpaceDN w:val="0"/>
        <w:adjustRightInd w:val="0"/>
        <w:snapToGrid w:val="0"/>
        <w:ind w:left="0" w:firstLine="0"/>
        <w:contextualSpacing w:val="0"/>
        <w:rPr>
          <w:rFonts w:eastAsia="Times New Roman"/>
          <w:caps/>
          <w:kern w:val="0"/>
          <w:sz w:val="24"/>
          <w:lang w:val="en-GB"/>
        </w:rPr>
      </w:pPr>
      <w:r>
        <w:rPr>
          <w:rFonts w:hint="cs"/>
          <w:rtl/>
        </w:rPr>
        <w:t>وأدلى ببيانات إقليمية</w:t>
      </w:r>
      <w:r w:rsidR="00491EF1" w:rsidRPr="008839BB">
        <w:rPr>
          <w:rFonts w:hint="cs"/>
          <w:rtl/>
        </w:rPr>
        <w:t xml:space="preserve"> </w:t>
      </w:r>
      <w:r w:rsidR="00491EF1" w:rsidRPr="008839BB">
        <w:rPr>
          <w:rtl/>
        </w:rPr>
        <w:t>ممثلو الأرجنتين (</w:t>
      </w:r>
      <w:r w:rsidR="00491EF1" w:rsidRPr="008839BB">
        <w:rPr>
          <w:rFonts w:hint="cs"/>
          <w:rtl/>
        </w:rPr>
        <w:t>نيابة عن</w:t>
      </w:r>
      <w:r w:rsidR="00491EF1" w:rsidRPr="008839BB">
        <w:rPr>
          <w:rtl/>
        </w:rPr>
        <w:t xml:space="preserve"> مجموعة أمريكا اللاتينية ومنطقة البحر الكاريبي)، وجمهورية الكونغو الديمقراطية (</w:t>
      </w:r>
      <w:r w:rsidR="00491EF1" w:rsidRPr="008839BB">
        <w:rPr>
          <w:rFonts w:hint="cs"/>
          <w:rtl/>
        </w:rPr>
        <w:t>نيابة عن</w:t>
      </w:r>
      <w:r w:rsidR="00491EF1" w:rsidRPr="008839BB">
        <w:rPr>
          <w:rtl/>
        </w:rPr>
        <w:t xml:space="preserve"> المجموعة الأفريقية)، وجورجيا (</w:t>
      </w:r>
      <w:r w:rsidR="00491EF1" w:rsidRPr="008839BB">
        <w:rPr>
          <w:rFonts w:hint="cs"/>
          <w:rtl/>
        </w:rPr>
        <w:t>نيابة عن</w:t>
      </w:r>
      <w:r w:rsidR="00491EF1" w:rsidRPr="008839BB">
        <w:rPr>
          <w:rtl/>
        </w:rPr>
        <w:t xml:space="preserve"> بلدان أوروبا الوسطى والشرقية)</w:t>
      </w:r>
      <w:r w:rsidR="00491EF1" w:rsidRPr="008839BB">
        <w:rPr>
          <w:rFonts w:hint="cs"/>
          <w:rtl/>
        </w:rPr>
        <w:t>،</w:t>
      </w:r>
      <w:r w:rsidR="00491EF1" w:rsidRPr="008839BB">
        <w:rPr>
          <w:rtl/>
        </w:rPr>
        <w:t xml:space="preserve"> وسلوفينيا (نيابة عن الاتحاد الأوروبي و</w:t>
      </w:r>
      <w:r w:rsidR="00491EF1" w:rsidRPr="008839BB">
        <w:rPr>
          <w:rFonts w:hint="cs"/>
          <w:rtl/>
        </w:rPr>
        <w:t xml:space="preserve">الدول </w:t>
      </w:r>
      <w:r w:rsidR="00491EF1" w:rsidRPr="008839BB">
        <w:rPr>
          <w:rtl/>
        </w:rPr>
        <w:t>الأعضاء</w:t>
      </w:r>
      <w:r w:rsidR="00491EF1" w:rsidRPr="008839BB">
        <w:rPr>
          <w:rFonts w:hint="cs"/>
          <w:rtl/>
        </w:rPr>
        <w:t xml:space="preserve"> فيه</w:t>
      </w:r>
      <w:r w:rsidR="00491EF1" w:rsidRPr="008839BB">
        <w:rPr>
          <w:rtl/>
        </w:rPr>
        <w:t>).</w:t>
      </w:r>
    </w:p>
    <w:p w14:paraId="09206D47" w14:textId="77777777" w:rsidR="00C30C05" w:rsidRPr="00C30C05" w:rsidRDefault="00486509" w:rsidP="00D70C97">
      <w:pPr>
        <w:pStyle w:val="ListParagraph"/>
        <w:numPr>
          <w:ilvl w:val="0"/>
          <w:numId w:val="3"/>
        </w:numPr>
        <w:suppressLineNumbers/>
        <w:suppressAutoHyphens/>
        <w:kinsoku w:val="0"/>
        <w:overflowPunct w:val="0"/>
        <w:autoSpaceDE w:val="0"/>
        <w:autoSpaceDN w:val="0"/>
        <w:adjustRightInd w:val="0"/>
        <w:snapToGrid w:val="0"/>
        <w:ind w:left="0" w:firstLine="0"/>
        <w:contextualSpacing w:val="0"/>
        <w:rPr>
          <w:rFonts w:eastAsia="Times New Roman"/>
          <w:caps/>
          <w:kern w:val="0"/>
          <w:sz w:val="24"/>
          <w:lang w:val="en-GB"/>
        </w:rPr>
      </w:pPr>
      <w:r>
        <w:rPr>
          <w:rFonts w:hint="cs"/>
          <w:rtl/>
        </w:rPr>
        <w:t>وأدلى ببيانات إضافية</w:t>
      </w:r>
      <w:r w:rsidR="00491EF1" w:rsidRPr="008839BB">
        <w:rPr>
          <w:rtl/>
        </w:rPr>
        <w:t xml:space="preserve"> ممثلو الأرجنتين وأستراليا وبوتان والبرازيل وشيلي وكولومبيا وكوستاريكا وكوت ديفوار وكوبا وغواتيمالا والهند وإندونيسيا واليابان والأردن وماليزيا والمكسيك والمغرب ونيوزيلندا </w:t>
      </w:r>
      <w:r w:rsidR="00491EF1" w:rsidRPr="008839BB">
        <w:rPr>
          <w:rFonts w:hint="cs"/>
          <w:rtl/>
        </w:rPr>
        <w:t>و</w:t>
      </w:r>
      <w:r w:rsidR="00491EF1" w:rsidRPr="008839BB">
        <w:rPr>
          <w:rtl/>
        </w:rPr>
        <w:t xml:space="preserve">النرويج وبيرو </w:t>
      </w:r>
      <w:r w:rsidR="00491EF1" w:rsidRPr="003B66F7">
        <w:rPr>
          <w:rtl/>
        </w:rPr>
        <w:t>والفلبين (</w:t>
      </w:r>
      <w:r w:rsidR="00491EF1" w:rsidRPr="003B66F7">
        <w:rPr>
          <w:rFonts w:hint="cs"/>
          <w:rtl/>
        </w:rPr>
        <w:t>نيابة عن</w:t>
      </w:r>
      <w:r w:rsidR="00491EF1" w:rsidRPr="003B66F7">
        <w:rPr>
          <w:rtl/>
        </w:rPr>
        <w:t xml:space="preserve"> الدول العشر الأعضاء في المنطقة دون الإقليمية لرابطة أمم جنوب شرق آسيا)</w:t>
      </w:r>
      <w:r w:rsidR="00491EF1" w:rsidRPr="008839BB">
        <w:rPr>
          <w:rtl/>
        </w:rPr>
        <w:t xml:space="preserve"> وجمهورية كوريا والسنغال وأوغندا والإمارات العربية المتحدة والمملكة المتحدة.</w:t>
      </w:r>
    </w:p>
    <w:p w14:paraId="3C0CECF9" w14:textId="2087FE96" w:rsidR="00C30C05" w:rsidRPr="00C30C05" w:rsidRDefault="00491EF1" w:rsidP="00D70C97">
      <w:pPr>
        <w:pStyle w:val="ListParagraph"/>
        <w:numPr>
          <w:ilvl w:val="0"/>
          <w:numId w:val="3"/>
        </w:numPr>
        <w:suppressLineNumbers/>
        <w:suppressAutoHyphens/>
        <w:kinsoku w:val="0"/>
        <w:overflowPunct w:val="0"/>
        <w:autoSpaceDE w:val="0"/>
        <w:autoSpaceDN w:val="0"/>
        <w:adjustRightInd w:val="0"/>
        <w:snapToGrid w:val="0"/>
        <w:ind w:left="0" w:firstLine="0"/>
        <w:contextualSpacing w:val="0"/>
        <w:rPr>
          <w:rFonts w:eastAsia="Times New Roman"/>
          <w:caps/>
          <w:kern w:val="0"/>
          <w:sz w:val="24"/>
          <w:lang w:val="en-GB"/>
        </w:rPr>
      </w:pPr>
      <w:r w:rsidRPr="008839BB">
        <w:rPr>
          <w:rFonts w:hint="cs"/>
          <w:sz w:val="24"/>
          <w:rtl/>
        </w:rPr>
        <w:t>و</w:t>
      </w:r>
      <w:r w:rsidRPr="008839BB">
        <w:rPr>
          <w:sz w:val="24"/>
          <w:rtl/>
        </w:rPr>
        <w:t xml:space="preserve">استأنف الفريق العامل </w:t>
      </w:r>
      <w:r w:rsidR="002D7E15">
        <w:rPr>
          <w:rFonts w:hint="cs"/>
          <w:sz w:val="24"/>
          <w:rtl/>
        </w:rPr>
        <w:t>نظره</w:t>
      </w:r>
      <w:r w:rsidRPr="008839BB">
        <w:rPr>
          <w:sz w:val="24"/>
          <w:rtl/>
        </w:rPr>
        <w:t xml:space="preserve"> في البند 4 من جدول الأعمال في الجلسة العامة الثالثة للجزء الأول من الاجتماع، </w:t>
      </w:r>
      <w:r w:rsidR="00071D7F">
        <w:rPr>
          <w:rFonts w:hint="cs"/>
          <w:sz w:val="24"/>
          <w:rtl/>
        </w:rPr>
        <w:t>المنعقدة</w:t>
      </w:r>
      <w:r w:rsidRPr="008839BB">
        <w:rPr>
          <w:rFonts w:hint="cs"/>
          <w:sz w:val="24"/>
          <w:rtl/>
        </w:rPr>
        <w:t xml:space="preserve"> </w:t>
      </w:r>
      <w:r w:rsidRPr="008839BB">
        <w:rPr>
          <w:sz w:val="24"/>
          <w:rtl/>
        </w:rPr>
        <w:t>في 25 أغسطس</w:t>
      </w:r>
      <w:r w:rsidR="002D7E15">
        <w:rPr>
          <w:rFonts w:hint="cs"/>
          <w:sz w:val="24"/>
          <w:rtl/>
        </w:rPr>
        <w:t>/</w:t>
      </w:r>
      <w:r w:rsidRPr="008839BB">
        <w:rPr>
          <w:sz w:val="24"/>
          <w:rtl/>
        </w:rPr>
        <w:t>آب 2021.</w:t>
      </w:r>
    </w:p>
    <w:p w14:paraId="56EBDE6D" w14:textId="77777777" w:rsidR="00C30C05" w:rsidRPr="003B66F7" w:rsidRDefault="00491EF1" w:rsidP="00D70C97">
      <w:pPr>
        <w:pStyle w:val="ListParagraph"/>
        <w:numPr>
          <w:ilvl w:val="0"/>
          <w:numId w:val="3"/>
        </w:numPr>
        <w:suppressLineNumbers/>
        <w:suppressAutoHyphens/>
        <w:kinsoku w:val="0"/>
        <w:overflowPunct w:val="0"/>
        <w:autoSpaceDE w:val="0"/>
        <w:autoSpaceDN w:val="0"/>
        <w:adjustRightInd w:val="0"/>
        <w:snapToGrid w:val="0"/>
        <w:ind w:left="0" w:firstLine="0"/>
        <w:contextualSpacing w:val="0"/>
        <w:rPr>
          <w:rFonts w:eastAsia="Times New Roman"/>
          <w:caps/>
          <w:kern w:val="0"/>
          <w:sz w:val="24"/>
          <w:lang w:val="en-GB"/>
        </w:rPr>
      </w:pPr>
      <w:r w:rsidRPr="008839BB">
        <w:rPr>
          <w:sz w:val="24"/>
          <w:rtl/>
        </w:rPr>
        <w:t>وأدلى</w:t>
      </w:r>
      <w:r w:rsidR="00486509">
        <w:rPr>
          <w:rFonts w:hint="cs"/>
          <w:sz w:val="24"/>
          <w:rtl/>
        </w:rPr>
        <w:t xml:space="preserve"> ببيانات</w:t>
      </w:r>
      <w:r w:rsidRPr="008839BB">
        <w:rPr>
          <w:sz w:val="24"/>
          <w:rtl/>
        </w:rPr>
        <w:t xml:space="preserve"> ممثلو الجزائر وأرمينيا وبنغلاديش وبوليفيا (دولة - المتعددة القوميات) والكاميرون والصين والجمهورية الدومينيكية وإكوادور وإثيوبيا وآيسلندا وإيران (جمهورية - الإسلامية) وملاوي وناميبيا </w:t>
      </w:r>
      <w:r w:rsidRPr="00C46B24">
        <w:rPr>
          <w:sz w:val="24"/>
          <w:rtl/>
        </w:rPr>
        <w:t>والاتحاد الروسي</w:t>
      </w:r>
      <w:r w:rsidRPr="008839BB">
        <w:rPr>
          <w:sz w:val="24"/>
          <w:rtl/>
        </w:rPr>
        <w:t xml:space="preserve"> وسانت لوسيا </w:t>
      </w:r>
      <w:r w:rsidRPr="008839BB">
        <w:rPr>
          <w:rFonts w:hint="cs"/>
          <w:sz w:val="24"/>
          <w:rtl/>
        </w:rPr>
        <w:t>و</w:t>
      </w:r>
      <w:r w:rsidRPr="008839BB">
        <w:rPr>
          <w:sz w:val="24"/>
          <w:rtl/>
        </w:rPr>
        <w:t xml:space="preserve">ساموا </w:t>
      </w:r>
      <w:r w:rsidRPr="008839BB">
        <w:rPr>
          <w:rFonts w:hint="cs"/>
          <w:sz w:val="24"/>
          <w:rtl/>
        </w:rPr>
        <w:t>و</w:t>
      </w:r>
      <w:r w:rsidRPr="008839BB">
        <w:rPr>
          <w:sz w:val="24"/>
          <w:rtl/>
        </w:rPr>
        <w:t xml:space="preserve">المملكة العربية السعودية </w:t>
      </w:r>
      <w:r w:rsidRPr="008839BB">
        <w:rPr>
          <w:rFonts w:hint="cs"/>
          <w:sz w:val="24"/>
          <w:rtl/>
        </w:rPr>
        <w:t>و</w:t>
      </w:r>
      <w:r w:rsidRPr="008839BB">
        <w:rPr>
          <w:sz w:val="24"/>
          <w:rtl/>
        </w:rPr>
        <w:t xml:space="preserve">جنوب </w:t>
      </w:r>
      <w:r w:rsidRPr="008839BB">
        <w:rPr>
          <w:rFonts w:hint="cs"/>
          <w:sz w:val="24"/>
          <w:rtl/>
        </w:rPr>
        <w:t>أ</w:t>
      </w:r>
      <w:r w:rsidRPr="008839BB">
        <w:rPr>
          <w:sz w:val="24"/>
          <w:rtl/>
        </w:rPr>
        <w:t xml:space="preserve">فريقيا </w:t>
      </w:r>
      <w:r w:rsidRPr="008839BB">
        <w:rPr>
          <w:rFonts w:hint="cs"/>
          <w:sz w:val="24"/>
          <w:rtl/>
        </w:rPr>
        <w:t>و</w:t>
      </w:r>
      <w:r w:rsidRPr="008839BB">
        <w:rPr>
          <w:sz w:val="24"/>
          <w:rtl/>
        </w:rPr>
        <w:t xml:space="preserve">السودان </w:t>
      </w:r>
      <w:r w:rsidRPr="008839BB">
        <w:rPr>
          <w:rFonts w:hint="cs"/>
          <w:sz w:val="24"/>
          <w:rtl/>
        </w:rPr>
        <w:t>و</w:t>
      </w:r>
      <w:r w:rsidRPr="008839BB">
        <w:rPr>
          <w:sz w:val="24"/>
          <w:rtl/>
        </w:rPr>
        <w:t>سويسرا وزامبيا.</w:t>
      </w:r>
    </w:p>
    <w:p w14:paraId="31C0F0DD" w14:textId="77777777" w:rsidR="009D6C2E" w:rsidRPr="009D6C2E" w:rsidRDefault="009D6C2E" w:rsidP="00D70C97">
      <w:pPr>
        <w:pStyle w:val="ListParagraph"/>
        <w:numPr>
          <w:ilvl w:val="0"/>
          <w:numId w:val="3"/>
        </w:numPr>
        <w:suppressLineNumbers/>
        <w:suppressAutoHyphens/>
        <w:kinsoku w:val="0"/>
        <w:overflowPunct w:val="0"/>
        <w:autoSpaceDE w:val="0"/>
        <w:autoSpaceDN w:val="0"/>
        <w:adjustRightInd w:val="0"/>
        <w:snapToGrid w:val="0"/>
        <w:ind w:left="0" w:firstLine="0"/>
        <w:contextualSpacing w:val="0"/>
        <w:rPr>
          <w:rFonts w:eastAsia="Times New Roman"/>
          <w:caps/>
          <w:kern w:val="0"/>
          <w:sz w:val="24"/>
          <w:lang w:val="en-GB"/>
        </w:rPr>
      </w:pPr>
      <w:r>
        <w:rPr>
          <w:rFonts w:hint="cs"/>
          <w:sz w:val="24"/>
          <w:rtl/>
        </w:rPr>
        <w:t>وخلال الجلسة، طلب</w:t>
      </w:r>
      <w:r w:rsidR="003B66F7">
        <w:rPr>
          <w:rFonts w:hint="cs"/>
          <w:sz w:val="24"/>
          <w:rtl/>
        </w:rPr>
        <w:t xml:space="preserve"> ممثل الاتحاد الروسي</w:t>
      </w:r>
      <w:r>
        <w:rPr>
          <w:rFonts w:hint="cs"/>
          <w:sz w:val="24"/>
          <w:rtl/>
        </w:rPr>
        <w:t xml:space="preserve"> إدراج البيان التالي في تقرير الاجتماع:</w:t>
      </w:r>
    </w:p>
    <w:p w14:paraId="51E50C06" w14:textId="1F91A30B" w:rsidR="003B66F7" w:rsidRPr="009D6C2E" w:rsidRDefault="009D6C2E" w:rsidP="00D70C97">
      <w:pPr>
        <w:pStyle w:val="ListParagraph"/>
        <w:suppressLineNumbers/>
        <w:suppressAutoHyphens/>
        <w:kinsoku w:val="0"/>
        <w:overflowPunct w:val="0"/>
        <w:autoSpaceDE w:val="0"/>
        <w:autoSpaceDN w:val="0"/>
        <w:adjustRightInd w:val="0"/>
        <w:snapToGrid w:val="0"/>
        <w:contextualSpacing w:val="0"/>
        <w:rPr>
          <w:rFonts w:eastAsia="Times New Roman"/>
          <w:caps/>
          <w:kern w:val="0"/>
          <w:sz w:val="24"/>
          <w:lang w:val="en-GB"/>
        </w:rPr>
      </w:pPr>
      <w:r w:rsidRPr="009D6C2E">
        <w:rPr>
          <w:rFonts w:hint="cs"/>
          <w:sz w:val="24"/>
          <w:rtl/>
        </w:rPr>
        <w:t>"</w:t>
      </w:r>
      <w:r w:rsidR="003B66F7" w:rsidRPr="009D6C2E">
        <w:rPr>
          <w:rFonts w:hint="cs"/>
          <w:sz w:val="24"/>
          <w:rtl/>
        </w:rPr>
        <w:t xml:space="preserve">لكي تنفذ جميع البلدان الإطار بشكل كامل، كان من المهم جدا استخدام الآلية المالية للاتفاقية استخداما فعالا وكاملا وفقا للمادة 21. </w:t>
      </w:r>
      <w:r w:rsidRPr="009D6C2E">
        <w:rPr>
          <w:rFonts w:hint="cs"/>
          <w:sz w:val="24"/>
          <w:rtl/>
        </w:rPr>
        <w:t>ويجب أن تُوفر</w:t>
      </w:r>
      <w:r w:rsidR="003B66F7" w:rsidRPr="009D6C2E">
        <w:rPr>
          <w:rFonts w:hint="cs"/>
          <w:sz w:val="24"/>
          <w:rtl/>
        </w:rPr>
        <w:t xml:space="preserve"> </w:t>
      </w:r>
      <w:r w:rsidRPr="009D6C2E">
        <w:rPr>
          <w:rFonts w:hint="cs"/>
          <w:sz w:val="24"/>
          <w:rtl/>
        </w:rPr>
        <w:t>ل</w:t>
      </w:r>
      <w:r w:rsidR="003B66F7" w:rsidRPr="009D6C2E">
        <w:rPr>
          <w:rFonts w:hint="cs"/>
          <w:sz w:val="24"/>
          <w:rtl/>
        </w:rPr>
        <w:t xml:space="preserve">جميع البلدان </w:t>
      </w:r>
      <w:r w:rsidR="00403C86" w:rsidRPr="009D6C2E">
        <w:rPr>
          <w:rFonts w:hint="cs"/>
          <w:sz w:val="24"/>
          <w:rtl/>
        </w:rPr>
        <w:t>المنوطة باستخدام</w:t>
      </w:r>
      <w:r w:rsidR="003B66F7" w:rsidRPr="009D6C2E">
        <w:rPr>
          <w:rFonts w:hint="cs"/>
          <w:sz w:val="24"/>
          <w:rtl/>
        </w:rPr>
        <w:t xml:space="preserve"> تمويل مرفق البيئة العالمية بموجب قواعده</w:t>
      </w:r>
      <w:r w:rsidR="00403C86" w:rsidRPr="009D6C2E">
        <w:rPr>
          <w:rFonts w:hint="cs"/>
          <w:sz w:val="24"/>
          <w:rtl/>
        </w:rPr>
        <w:t xml:space="preserve"> </w:t>
      </w:r>
      <w:r w:rsidRPr="009D6C2E">
        <w:rPr>
          <w:rFonts w:hint="cs"/>
          <w:sz w:val="24"/>
          <w:rtl/>
        </w:rPr>
        <w:t>السبل الكاملة للوصول</w:t>
      </w:r>
      <w:r w:rsidR="00403C86" w:rsidRPr="009D6C2E">
        <w:rPr>
          <w:rFonts w:hint="cs"/>
          <w:sz w:val="24"/>
          <w:rtl/>
        </w:rPr>
        <w:t xml:space="preserve"> إلى موارد</w:t>
      </w:r>
      <w:r w:rsidR="00485C02" w:rsidRPr="009D6C2E">
        <w:rPr>
          <w:rFonts w:hint="cs"/>
          <w:sz w:val="24"/>
          <w:rtl/>
        </w:rPr>
        <w:t>ه</w:t>
      </w:r>
      <w:r w:rsidR="00403C86" w:rsidRPr="009D6C2E">
        <w:rPr>
          <w:rFonts w:hint="cs"/>
          <w:sz w:val="24"/>
          <w:rtl/>
        </w:rPr>
        <w:t xml:space="preserve"> وفقا للقواعد المعمول بها </w:t>
      </w:r>
      <w:r w:rsidRPr="009D6C2E">
        <w:rPr>
          <w:rFonts w:hint="cs"/>
          <w:sz w:val="24"/>
          <w:rtl/>
        </w:rPr>
        <w:t>وليس على أساس القرارات السياسية.</w:t>
      </w:r>
      <w:r w:rsidR="00403C86" w:rsidRPr="009D6C2E">
        <w:rPr>
          <w:rFonts w:hint="cs"/>
          <w:sz w:val="24"/>
          <w:rtl/>
        </w:rPr>
        <w:t xml:space="preserve"> </w:t>
      </w:r>
      <w:r w:rsidRPr="009D6C2E">
        <w:rPr>
          <w:rFonts w:hint="cs"/>
          <w:sz w:val="24"/>
          <w:rtl/>
        </w:rPr>
        <w:t>و</w:t>
      </w:r>
      <w:r w:rsidR="00403C86" w:rsidRPr="009D6C2E">
        <w:rPr>
          <w:rFonts w:hint="cs"/>
          <w:sz w:val="24"/>
          <w:rtl/>
        </w:rPr>
        <w:t>تطبيق الشروط العقابية فيما يتعلق بعدد من البلدان يهدد</w:t>
      </w:r>
      <w:r w:rsidR="00485C02" w:rsidRPr="009D6C2E">
        <w:rPr>
          <w:rFonts w:hint="cs"/>
          <w:sz w:val="24"/>
          <w:rtl/>
        </w:rPr>
        <w:t xml:space="preserve"> ليس</w:t>
      </w:r>
      <w:r w:rsidR="00403C86" w:rsidRPr="009D6C2E">
        <w:rPr>
          <w:rFonts w:hint="cs"/>
          <w:sz w:val="24"/>
          <w:rtl/>
        </w:rPr>
        <w:t xml:space="preserve"> </w:t>
      </w:r>
      <w:r w:rsidR="0015321A">
        <w:rPr>
          <w:rFonts w:hint="cs"/>
          <w:sz w:val="24"/>
          <w:rtl/>
        </w:rPr>
        <w:t>التنفيذ الكامل والفعال</w:t>
      </w:r>
      <w:r w:rsidR="00403C86" w:rsidRPr="009D6C2E">
        <w:rPr>
          <w:rFonts w:hint="cs"/>
          <w:sz w:val="24"/>
          <w:rtl/>
        </w:rPr>
        <w:t xml:space="preserve"> </w:t>
      </w:r>
      <w:r w:rsidR="0015321A">
        <w:rPr>
          <w:rFonts w:hint="cs"/>
          <w:sz w:val="24"/>
          <w:rtl/>
        </w:rPr>
        <w:t>ل</w:t>
      </w:r>
      <w:r w:rsidR="00403C86" w:rsidRPr="009D6C2E">
        <w:rPr>
          <w:rFonts w:hint="cs"/>
          <w:sz w:val="24"/>
          <w:rtl/>
        </w:rPr>
        <w:t>لإطار فحسب، بل يهدد أيضا سلامة الاتفاقية ذاتها ومحتواها وفرصة المشاركة الكاملة لجميع الأطراف في تنفيذها</w:t>
      </w:r>
      <w:r>
        <w:rPr>
          <w:rFonts w:hint="cs"/>
          <w:sz w:val="24"/>
          <w:rtl/>
        </w:rPr>
        <w:t>."</w:t>
      </w:r>
    </w:p>
    <w:p w14:paraId="5B0B35CB" w14:textId="42FEFDC8" w:rsidR="00C30C05" w:rsidRPr="00C30C05" w:rsidRDefault="00491EF1" w:rsidP="00D70C97">
      <w:pPr>
        <w:pStyle w:val="ListParagraph"/>
        <w:numPr>
          <w:ilvl w:val="0"/>
          <w:numId w:val="3"/>
        </w:numPr>
        <w:suppressLineNumbers/>
        <w:suppressAutoHyphens/>
        <w:kinsoku w:val="0"/>
        <w:overflowPunct w:val="0"/>
        <w:autoSpaceDE w:val="0"/>
        <w:autoSpaceDN w:val="0"/>
        <w:adjustRightInd w:val="0"/>
        <w:snapToGrid w:val="0"/>
        <w:ind w:left="0" w:firstLine="0"/>
        <w:contextualSpacing w:val="0"/>
        <w:rPr>
          <w:rFonts w:eastAsia="Times New Roman"/>
          <w:caps/>
          <w:kern w:val="0"/>
          <w:sz w:val="24"/>
          <w:lang w:val="en-GB"/>
        </w:rPr>
      </w:pPr>
      <w:r w:rsidRPr="008839BB">
        <w:rPr>
          <w:rFonts w:hint="cs"/>
          <w:sz w:val="24"/>
          <w:rtl/>
        </w:rPr>
        <w:t>و</w:t>
      </w:r>
      <w:r w:rsidRPr="008839BB">
        <w:rPr>
          <w:sz w:val="24"/>
          <w:rtl/>
        </w:rPr>
        <w:t xml:space="preserve">بالإضافة إلى البيانات التي أدلت بها الأطراف شفويا، قدمت كل من </w:t>
      </w:r>
      <w:r w:rsidR="00485C02">
        <w:rPr>
          <w:rFonts w:hint="cs"/>
          <w:sz w:val="24"/>
          <w:rtl/>
        </w:rPr>
        <w:t>أنتيغوا وبربودا</w:t>
      </w:r>
      <w:r w:rsidRPr="008839BB">
        <w:rPr>
          <w:sz w:val="24"/>
          <w:rtl/>
        </w:rPr>
        <w:t xml:space="preserve"> وكينيا (نيابة عن المجموعة الأفريقية) ولبنان بيانات مكتوبة و</w:t>
      </w:r>
      <w:r w:rsidRPr="008839BB">
        <w:rPr>
          <w:rFonts w:hint="cs"/>
          <w:sz w:val="24"/>
          <w:rtl/>
        </w:rPr>
        <w:t>تمت إتاحتها</w:t>
      </w:r>
      <w:r w:rsidRPr="008839BB">
        <w:rPr>
          <w:sz w:val="24"/>
          <w:rtl/>
        </w:rPr>
        <w:t xml:space="preserve"> على </w:t>
      </w:r>
      <w:r w:rsidRPr="008839BB">
        <w:rPr>
          <w:rFonts w:hint="cs"/>
          <w:sz w:val="24"/>
          <w:rtl/>
        </w:rPr>
        <w:t>الصفحة ال</w:t>
      </w:r>
      <w:r w:rsidR="0015321A">
        <w:rPr>
          <w:rFonts w:hint="cs"/>
          <w:sz w:val="24"/>
          <w:rtl/>
        </w:rPr>
        <w:t>إلكترون</w:t>
      </w:r>
      <w:r w:rsidRPr="008839BB">
        <w:rPr>
          <w:rFonts w:hint="cs"/>
          <w:sz w:val="24"/>
          <w:rtl/>
        </w:rPr>
        <w:t>ية الخاصة</w:t>
      </w:r>
      <w:r w:rsidRPr="008839BB">
        <w:rPr>
          <w:sz w:val="24"/>
          <w:rtl/>
        </w:rPr>
        <w:t xml:space="preserve"> بالاجتماع.</w:t>
      </w:r>
    </w:p>
    <w:p w14:paraId="581B9100" w14:textId="71D51472" w:rsidR="00C30C05" w:rsidRPr="00C30C05" w:rsidRDefault="00491EF1" w:rsidP="00D70C97">
      <w:pPr>
        <w:pStyle w:val="ListParagraph"/>
        <w:numPr>
          <w:ilvl w:val="0"/>
          <w:numId w:val="3"/>
        </w:numPr>
        <w:suppressLineNumbers/>
        <w:suppressAutoHyphens/>
        <w:kinsoku w:val="0"/>
        <w:overflowPunct w:val="0"/>
        <w:autoSpaceDE w:val="0"/>
        <w:autoSpaceDN w:val="0"/>
        <w:adjustRightInd w:val="0"/>
        <w:snapToGrid w:val="0"/>
        <w:ind w:left="0" w:firstLine="0"/>
        <w:contextualSpacing w:val="0"/>
        <w:rPr>
          <w:rFonts w:eastAsia="Times New Roman"/>
          <w:caps/>
          <w:kern w:val="0"/>
          <w:sz w:val="24"/>
          <w:lang w:val="en-GB"/>
        </w:rPr>
      </w:pPr>
      <w:r w:rsidRPr="008839BB">
        <w:rPr>
          <w:sz w:val="24"/>
          <w:rtl/>
        </w:rPr>
        <w:t xml:space="preserve">وقدمت الولايات المتحدة الأمريكية أيضا بيانا مكتوبا </w:t>
      </w:r>
      <w:r w:rsidRPr="008839BB">
        <w:rPr>
          <w:rFonts w:hint="cs"/>
          <w:sz w:val="24"/>
          <w:rtl/>
        </w:rPr>
        <w:t>تمت إتاحته</w:t>
      </w:r>
      <w:r w:rsidRPr="008839BB">
        <w:rPr>
          <w:sz w:val="24"/>
          <w:rtl/>
        </w:rPr>
        <w:t xml:space="preserve"> على </w:t>
      </w:r>
      <w:r w:rsidRPr="008839BB">
        <w:rPr>
          <w:rFonts w:hint="cs"/>
          <w:sz w:val="24"/>
          <w:rtl/>
        </w:rPr>
        <w:t>ال</w:t>
      </w:r>
      <w:r w:rsidRPr="008839BB">
        <w:rPr>
          <w:sz w:val="24"/>
          <w:rtl/>
        </w:rPr>
        <w:t xml:space="preserve">صفحة </w:t>
      </w:r>
      <w:r w:rsidRPr="008839BB">
        <w:rPr>
          <w:rFonts w:hint="cs"/>
          <w:sz w:val="24"/>
          <w:rtl/>
        </w:rPr>
        <w:t>ال</w:t>
      </w:r>
      <w:r w:rsidR="0015321A">
        <w:rPr>
          <w:rFonts w:hint="cs"/>
          <w:sz w:val="24"/>
          <w:rtl/>
        </w:rPr>
        <w:t>إلكترون</w:t>
      </w:r>
      <w:r w:rsidRPr="008839BB">
        <w:rPr>
          <w:rFonts w:hint="cs"/>
          <w:sz w:val="24"/>
          <w:rtl/>
        </w:rPr>
        <w:t>ية الخاصة ب</w:t>
      </w:r>
      <w:r w:rsidRPr="008839BB">
        <w:rPr>
          <w:sz w:val="24"/>
          <w:rtl/>
        </w:rPr>
        <w:t>الاجتماع.</w:t>
      </w:r>
    </w:p>
    <w:p w14:paraId="34968830" w14:textId="77777777" w:rsidR="00C30C05" w:rsidRPr="00C30C05" w:rsidRDefault="00491EF1" w:rsidP="00D70C97">
      <w:pPr>
        <w:pStyle w:val="ListParagraph"/>
        <w:numPr>
          <w:ilvl w:val="0"/>
          <w:numId w:val="3"/>
        </w:numPr>
        <w:suppressLineNumbers/>
        <w:suppressAutoHyphens/>
        <w:kinsoku w:val="0"/>
        <w:overflowPunct w:val="0"/>
        <w:autoSpaceDE w:val="0"/>
        <w:autoSpaceDN w:val="0"/>
        <w:adjustRightInd w:val="0"/>
        <w:snapToGrid w:val="0"/>
        <w:ind w:left="0" w:firstLine="0"/>
        <w:contextualSpacing w:val="0"/>
        <w:rPr>
          <w:rFonts w:eastAsia="Times New Roman"/>
          <w:caps/>
          <w:kern w:val="0"/>
          <w:sz w:val="24"/>
          <w:lang w:val="en-GB"/>
        </w:rPr>
      </w:pPr>
      <w:r w:rsidRPr="008839BB">
        <w:rPr>
          <w:sz w:val="24"/>
          <w:rtl/>
        </w:rPr>
        <w:lastRenderedPageBreak/>
        <w:t>وأدلى</w:t>
      </w:r>
      <w:r w:rsidR="00486509">
        <w:rPr>
          <w:rFonts w:hint="cs"/>
          <w:sz w:val="24"/>
          <w:rtl/>
        </w:rPr>
        <w:t xml:space="preserve"> ببيانات</w:t>
      </w:r>
      <w:r w:rsidRPr="008839BB">
        <w:rPr>
          <w:sz w:val="24"/>
          <w:rtl/>
        </w:rPr>
        <w:t xml:space="preserve"> ممثلو </w:t>
      </w:r>
      <w:r w:rsidRPr="008839BB">
        <w:rPr>
          <w:rFonts w:hint="cs"/>
          <w:sz w:val="24"/>
          <w:rtl/>
        </w:rPr>
        <w:t>ا</w:t>
      </w:r>
      <w:r w:rsidRPr="008839BB">
        <w:rPr>
          <w:sz w:val="24"/>
          <w:rtl/>
        </w:rPr>
        <w:t xml:space="preserve">لمجموعة النسائية </w:t>
      </w:r>
      <w:r w:rsidRPr="008839BB">
        <w:rPr>
          <w:rFonts w:hint="cs"/>
          <w:sz w:val="24"/>
          <w:rtl/>
        </w:rPr>
        <w:t>التابعة</w:t>
      </w:r>
      <w:r w:rsidRPr="008839BB">
        <w:rPr>
          <w:sz w:val="24"/>
          <w:rtl/>
        </w:rPr>
        <w:t xml:space="preserve"> </w:t>
      </w:r>
      <w:r w:rsidRPr="008839BB">
        <w:rPr>
          <w:rFonts w:hint="cs"/>
          <w:sz w:val="24"/>
          <w:rtl/>
        </w:rPr>
        <w:t>ل</w:t>
      </w:r>
      <w:r w:rsidRPr="008839BB">
        <w:rPr>
          <w:sz w:val="24"/>
          <w:rtl/>
        </w:rPr>
        <w:t>اتفاقية التنوع البيولوجي و</w:t>
      </w:r>
      <w:r w:rsidRPr="008839BB">
        <w:rPr>
          <w:rFonts w:hint="cs"/>
          <w:sz w:val="24"/>
          <w:rtl/>
        </w:rPr>
        <w:t>الشبكة العالمية للشباب من أجل التنوع البيولوجي</w:t>
      </w:r>
      <w:r w:rsidRPr="008839BB">
        <w:rPr>
          <w:sz w:val="24"/>
          <w:rtl/>
        </w:rPr>
        <w:t xml:space="preserve"> والمنتدى الدولي للشعوب الأصلية المعني بالتنوع البيولوجي.</w:t>
      </w:r>
    </w:p>
    <w:p w14:paraId="0DF37574" w14:textId="2F3BFBBF" w:rsidR="00C30C05" w:rsidRPr="002D7E15" w:rsidRDefault="00491EF1" w:rsidP="00D70C97">
      <w:pPr>
        <w:pStyle w:val="ListParagraph"/>
        <w:numPr>
          <w:ilvl w:val="0"/>
          <w:numId w:val="3"/>
        </w:numPr>
        <w:suppressLineNumbers/>
        <w:suppressAutoHyphens/>
        <w:kinsoku w:val="0"/>
        <w:overflowPunct w:val="0"/>
        <w:autoSpaceDE w:val="0"/>
        <w:autoSpaceDN w:val="0"/>
        <w:adjustRightInd w:val="0"/>
        <w:snapToGrid w:val="0"/>
        <w:ind w:left="0" w:firstLine="0"/>
        <w:contextualSpacing w:val="0"/>
      </w:pPr>
      <w:r w:rsidRPr="002D7E15">
        <w:rPr>
          <w:rFonts w:hint="cs"/>
          <w:rtl/>
        </w:rPr>
        <w:t>و</w:t>
      </w:r>
      <w:r w:rsidRPr="002D7E15">
        <w:rPr>
          <w:rtl/>
        </w:rPr>
        <w:t>بالإضافة إلى البيانات التي أدلى بها المراقبون شفويا، أ</w:t>
      </w:r>
      <w:r w:rsidRPr="002D7E15">
        <w:rPr>
          <w:rFonts w:hint="cs"/>
          <w:rtl/>
        </w:rPr>
        <w:t>ورِدت</w:t>
      </w:r>
      <w:r w:rsidRPr="002D7E15">
        <w:rPr>
          <w:rtl/>
        </w:rPr>
        <w:t xml:space="preserve"> البيانات المكتوبة </w:t>
      </w:r>
      <w:r w:rsidRPr="002D7E15">
        <w:rPr>
          <w:rFonts w:hint="cs"/>
          <w:rtl/>
        </w:rPr>
        <w:t>التي قدمتها</w:t>
      </w:r>
      <w:r w:rsidRPr="002D7E15">
        <w:rPr>
          <w:rtl/>
        </w:rPr>
        <w:t xml:space="preserve"> ال</w:t>
      </w:r>
      <w:r w:rsidRPr="002D7E15">
        <w:rPr>
          <w:rFonts w:hint="cs"/>
          <w:rtl/>
        </w:rPr>
        <w:t>هيئات</w:t>
      </w:r>
      <w:r w:rsidRPr="002D7E15">
        <w:rPr>
          <w:rtl/>
        </w:rPr>
        <w:t xml:space="preserve"> التالية </w:t>
      </w:r>
      <w:r w:rsidR="00F750AA">
        <w:rPr>
          <w:rFonts w:hint="cs"/>
          <w:rtl/>
        </w:rPr>
        <w:t>على</w:t>
      </w:r>
      <w:r w:rsidRPr="002D7E15">
        <w:rPr>
          <w:rtl/>
        </w:rPr>
        <w:t xml:space="preserve"> </w:t>
      </w:r>
      <w:r w:rsidRPr="002D7E15">
        <w:rPr>
          <w:rFonts w:hint="cs"/>
          <w:rtl/>
        </w:rPr>
        <w:t>ال</w:t>
      </w:r>
      <w:r w:rsidRPr="002D7E15">
        <w:rPr>
          <w:rtl/>
        </w:rPr>
        <w:t>صفحة</w:t>
      </w:r>
      <w:r w:rsidRPr="002D7E15">
        <w:rPr>
          <w:rFonts w:hint="cs"/>
          <w:rtl/>
        </w:rPr>
        <w:t xml:space="preserve"> ال</w:t>
      </w:r>
      <w:r w:rsidR="0015321A" w:rsidRPr="002D7E15">
        <w:rPr>
          <w:rFonts w:hint="cs"/>
          <w:rtl/>
        </w:rPr>
        <w:t>إلكترون</w:t>
      </w:r>
      <w:r w:rsidRPr="002D7E15">
        <w:rPr>
          <w:rFonts w:hint="cs"/>
          <w:rtl/>
        </w:rPr>
        <w:t>ية</w:t>
      </w:r>
      <w:r w:rsidRPr="002D7E15">
        <w:rPr>
          <w:rtl/>
        </w:rPr>
        <w:t xml:space="preserve"> </w:t>
      </w:r>
      <w:r w:rsidRPr="002D7E15">
        <w:rPr>
          <w:rFonts w:hint="cs"/>
          <w:rtl/>
        </w:rPr>
        <w:t>الخاصة با</w:t>
      </w:r>
      <w:r w:rsidRPr="002D7E15">
        <w:rPr>
          <w:rtl/>
        </w:rPr>
        <w:t xml:space="preserve">لاجتماع: </w:t>
      </w:r>
      <w:r w:rsidRPr="002D7E15">
        <w:t>30X30 Ocean Alliance</w:t>
      </w:r>
      <w:r w:rsidRPr="002D7E15">
        <w:rPr>
          <w:rtl/>
        </w:rPr>
        <w:t>، والمؤسسة الأفريقية للحياة البرية، ومركز رابطة أمم جنوب شرق آسيا للتنوع البيولوجي،</w:t>
      </w:r>
      <w:r w:rsidR="00485C02" w:rsidRPr="002D7E15">
        <w:rPr>
          <w:rFonts w:hint="cs"/>
          <w:rtl/>
        </w:rPr>
        <w:t xml:space="preserve"> ومؤسسة </w:t>
      </w:r>
      <w:r w:rsidR="00485C02" w:rsidRPr="002D7E15">
        <w:t>Born Free</w:t>
      </w:r>
      <w:r w:rsidR="00485C02" w:rsidRPr="002D7E15">
        <w:rPr>
          <w:rFonts w:hint="cs"/>
          <w:rtl/>
        </w:rPr>
        <w:t>،</w:t>
      </w:r>
      <w:r w:rsidRPr="002D7E15">
        <w:rPr>
          <w:rtl/>
        </w:rPr>
        <w:t xml:space="preserve"> </w:t>
      </w:r>
      <w:r w:rsidRPr="002D7E15">
        <w:rPr>
          <w:rFonts w:hint="cs"/>
          <w:rtl/>
        </w:rPr>
        <w:t>و</w:t>
      </w:r>
      <w:r w:rsidRPr="002D7E15">
        <w:rPr>
          <w:rtl/>
        </w:rPr>
        <w:t>المؤسسة البرازيلية للتنمية المستدامة،</w:t>
      </w:r>
      <w:r w:rsidR="00485C02" w:rsidRPr="002D7E15">
        <w:rPr>
          <w:rFonts w:hint="cs"/>
          <w:rtl/>
        </w:rPr>
        <w:t xml:space="preserve"> والحملة من أجل الطبيعة، والمركز المعني بالتنوع البيولوجي،</w:t>
      </w:r>
      <w:r w:rsidR="00B20111" w:rsidRPr="002D7E15">
        <w:rPr>
          <w:rFonts w:hint="cs"/>
          <w:rtl/>
        </w:rPr>
        <w:t xml:space="preserve"> ومركز بحوث وتطوير المحيطات الساحلية في المحيط الهندي</w:t>
      </w:r>
      <w:r w:rsidR="00485C02" w:rsidRPr="002D7E15">
        <w:rPr>
          <w:rFonts w:hint="cs"/>
          <w:rtl/>
        </w:rPr>
        <w:t>،</w:t>
      </w:r>
      <w:r w:rsidRPr="002D7E15">
        <w:rPr>
          <w:rtl/>
        </w:rPr>
        <w:t xml:space="preserve"> </w:t>
      </w:r>
      <w:r w:rsidRPr="002D7E15">
        <w:rPr>
          <w:rFonts w:hint="cs"/>
          <w:rtl/>
        </w:rPr>
        <w:t>وأبرشية</w:t>
      </w:r>
      <w:r w:rsidRPr="002D7E15">
        <w:rPr>
          <w:rtl/>
        </w:rPr>
        <w:t xml:space="preserve"> راهبات </w:t>
      </w:r>
      <w:r w:rsidRPr="002D7E15">
        <w:rPr>
          <w:rFonts w:hint="cs"/>
          <w:rtl/>
        </w:rPr>
        <w:t>القديس</w:t>
      </w:r>
      <w:r w:rsidRPr="002D7E15">
        <w:rPr>
          <w:rtl/>
        </w:rPr>
        <w:t xml:space="preserve"> جوزيف للسلام،</w:t>
      </w:r>
      <w:r w:rsidR="00B20111" w:rsidRPr="002D7E15">
        <w:rPr>
          <w:rFonts w:hint="cs"/>
          <w:rtl/>
        </w:rPr>
        <w:t xml:space="preserve"> ومنظمة الحفظ الدولية،</w:t>
      </w:r>
      <w:r w:rsidRPr="002D7E15">
        <w:rPr>
          <w:rtl/>
        </w:rPr>
        <w:t xml:space="preserve"> </w:t>
      </w:r>
      <w:r w:rsidRPr="002D7E15">
        <w:rPr>
          <w:rFonts w:hint="cs"/>
          <w:rtl/>
        </w:rPr>
        <w:t>ومنظمة</w:t>
      </w:r>
      <w:r w:rsidRPr="002D7E15">
        <w:rPr>
          <w:rtl/>
        </w:rPr>
        <w:t xml:space="preserve"> </w:t>
      </w:r>
      <w:r w:rsidRPr="002D7E15">
        <w:t>CropLife International</w:t>
      </w:r>
      <w:r w:rsidRPr="002D7E15">
        <w:rPr>
          <w:rtl/>
        </w:rPr>
        <w:t xml:space="preserve">، </w:t>
      </w:r>
      <w:r w:rsidRPr="002D7E15">
        <w:rPr>
          <w:rFonts w:hint="cs"/>
          <w:rtl/>
        </w:rPr>
        <w:t xml:space="preserve">ومنظمة </w:t>
      </w:r>
      <w:r w:rsidRPr="002D7E15">
        <w:rPr>
          <w:rtl/>
        </w:rPr>
        <w:t>المدافع</w:t>
      </w:r>
      <w:r w:rsidRPr="002D7E15">
        <w:rPr>
          <w:rFonts w:hint="cs"/>
          <w:rtl/>
        </w:rPr>
        <w:t>ي</w:t>
      </w:r>
      <w:r w:rsidRPr="002D7E15">
        <w:rPr>
          <w:rtl/>
        </w:rPr>
        <w:t>ن عن الحياة البرية (بالنيابة</w:t>
      </w:r>
      <w:r w:rsidRPr="002D7E15">
        <w:rPr>
          <w:rFonts w:hint="cs"/>
          <w:rtl/>
        </w:rPr>
        <w:t xml:space="preserve"> أيضا</w:t>
      </w:r>
      <w:r w:rsidRPr="002D7E15">
        <w:rPr>
          <w:rtl/>
        </w:rPr>
        <w:t xml:space="preserve"> عن مؤسسة بورن فري، </w:t>
      </w:r>
      <w:r w:rsidRPr="002D7E15">
        <w:rPr>
          <w:rFonts w:hint="cs"/>
          <w:rtl/>
        </w:rPr>
        <w:t>و</w:t>
      </w:r>
      <w:r w:rsidRPr="002D7E15">
        <w:rPr>
          <w:rtl/>
        </w:rPr>
        <w:t xml:space="preserve">مركز التنوع البيولوجي، </w:t>
      </w:r>
      <w:r w:rsidRPr="002D7E15">
        <w:rPr>
          <w:rFonts w:hint="cs"/>
          <w:rtl/>
        </w:rPr>
        <w:t>و</w:t>
      </w:r>
      <w:r w:rsidRPr="002D7E15">
        <w:rPr>
          <w:rtl/>
        </w:rPr>
        <w:t xml:space="preserve">مؤسسة ديفيد شيبرد للحياة البرية، </w:t>
      </w:r>
      <w:r w:rsidRPr="002D7E15">
        <w:rPr>
          <w:rFonts w:hint="cs"/>
          <w:rtl/>
        </w:rPr>
        <w:t>و</w:t>
      </w:r>
      <w:r w:rsidRPr="002D7E15">
        <w:rPr>
          <w:rtl/>
        </w:rPr>
        <w:t xml:space="preserve">وكالة التحقيقات البيئية، </w:t>
      </w:r>
      <w:r w:rsidRPr="002D7E15">
        <w:rPr>
          <w:rFonts w:hint="cs"/>
          <w:rtl/>
        </w:rPr>
        <w:t>و</w:t>
      </w:r>
      <w:r w:rsidRPr="002D7E15">
        <w:rPr>
          <w:rtl/>
        </w:rPr>
        <w:t xml:space="preserve">مؤسسة فرانز ويبر ومجلس الدفاع عن الموارد الطبيعية)، </w:t>
      </w:r>
      <w:r w:rsidRPr="002D7E15">
        <w:rPr>
          <w:rFonts w:hint="cs"/>
          <w:rtl/>
        </w:rPr>
        <w:t>و</w:t>
      </w:r>
      <w:r w:rsidRPr="002D7E15">
        <w:rPr>
          <w:rtl/>
        </w:rPr>
        <w:t xml:space="preserve">مجموعة </w:t>
      </w:r>
      <w:r w:rsidRPr="002D7E15">
        <w:t>ETC</w:t>
      </w:r>
      <w:r w:rsidRPr="002D7E15">
        <w:rPr>
          <w:rtl/>
        </w:rPr>
        <w:t xml:space="preserve">، </w:t>
      </w:r>
      <w:r w:rsidRPr="002D7E15">
        <w:rPr>
          <w:rFonts w:hint="cs"/>
          <w:rtl/>
        </w:rPr>
        <w:t>و</w:t>
      </w:r>
      <w:r w:rsidRPr="002D7E15">
        <w:rPr>
          <w:rtl/>
        </w:rPr>
        <w:t xml:space="preserve">مؤسسة تمويل التنوع البيولوجي، </w:t>
      </w:r>
      <w:r w:rsidRPr="002D7E15">
        <w:rPr>
          <w:rFonts w:hint="cs"/>
          <w:rtl/>
        </w:rPr>
        <w:t>و</w:t>
      </w:r>
      <w:r w:rsidRPr="002D7E15">
        <w:rPr>
          <w:rtl/>
        </w:rPr>
        <w:t xml:space="preserve">التحالف العالمي للغابات، </w:t>
      </w:r>
      <w:r w:rsidRPr="002D7E15">
        <w:rPr>
          <w:rFonts w:hint="cs"/>
          <w:rtl/>
        </w:rPr>
        <w:t>و</w:t>
      </w:r>
      <w:r w:rsidRPr="002D7E15">
        <w:rPr>
          <w:rtl/>
        </w:rPr>
        <w:t xml:space="preserve">الاتحاد العالمي للشباب على </w:t>
      </w:r>
      <w:r w:rsidR="006E4965" w:rsidRPr="002D7E15">
        <w:rPr>
          <w:rtl/>
        </w:rPr>
        <w:t>الإنترنت</w:t>
      </w:r>
      <w:r w:rsidRPr="002D7E15">
        <w:rPr>
          <w:rtl/>
        </w:rPr>
        <w:t xml:space="preserve">، </w:t>
      </w:r>
      <w:r w:rsidRPr="002D7E15">
        <w:rPr>
          <w:rFonts w:hint="cs"/>
          <w:rtl/>
        </w:rPr>
        <w:t>و</w:t>
      </w:r>
      <w:r w:rsidRPr="002D7E15">
        <w:rPr>
          <w:rtl/>
        </w:rPr>
        <w:t xml:space="preserve">شبكة رصد التنوع البيولوجي التابعة للفريق المعني بعمليات رصد الأرض، </w:t>
      </w:r>
      <w:r w:rsidRPr="002D7E15">
        <w:rPr>
          <w:rFonts w:hint="cs"/>
          <w:rtl/>
        </w:rPr>
        <w:t>و</w:t>
      </w:r>
      <w:r w:rsidRPr="002D7E15">
        <w:rPr>
          <w:rtl/>
        </w:rPr>
        <w:t xml:space="preserve">المركز الدولي للتنمية المتكاملة للجبال، </w:t>
      </w:r>
      <w:r w:rsidRPr="002D7E15">
        <w:rPr>
          <w:rFonts w:hint="cs"/>
          <w:rtl/>
        </w:rPr>
        <w:t>و</w:t>
      </w:r>
      <w:r w:rsidRPr="002D7E15">
        <w:rPr>
          <w:rtl/>
        </w:rPr>
        <w:t xml:space="preserve">غرفة التجارة الدولية، </w:t>
      </w:r>
      <w:r w:rsidRPr="002D7E15">
        <w:rPr>
          <w:rFonts w:hint="cs"/>
          <w:rtl/>
        </w:rPr>
        <w:t>و</w:t>
      </w:r>
      <w:r w:rsidRPr="002D7E15">
        <w:rPr>
          <w:rtl/>
        </w:rPr>
        <w:t xml:space="preserve">المبادرة الدولية للشعاب المرجانية، </w:t>
      </w:r>
      <w:r w:rsidRPr="002D7E15">
        <w:rPr>
          <w:rFonts w:hint="cs"/>
          <w:rtl/>
        </w:rPr>
        <w:t>و</w:t>
      </w:r>
      <w:r w:rsidRPr="002D7E15">
        <w:rPr>
          <w:rtl/>
        </w:rPr>
        <w:t xml:space="preserve">الرابطة الدولية للأسمدة، </w:t>
      </w:r>
      <w:r w:rsidRPr="002D7E15">
        <w:rPr>
          <w:rFonts w:hint="cs"/>
          <w:rtl/>
        </w:rPr>
        <w:t>و</w:t>
      </w:r>
      <w:r w:rsidRPr="002D7E15">
        <w:rPr>
          <w:rtl/>
        </w:rPr>
        <w:t xml:space="preserve">المعهد الدولي للبيئة والتنمية، </w:t>
      </w:r>
      <w:r w:rsidRPr="002D7E15">
        <w:rPr>
          <w:rFonts w:hint="cs"/>
          <w:rtl/>
        </w:rPr>
        <w:t>و</w:t>
      </w:r>
      <w:r w:rsidRPr="002D7E15">
        <w:rPr>
          <w:rtl/>
        </w:rPr>
        <w:t>رابطة صناعة النفط الدولية لحفظ البيئة،</w:t>
      </w:r>
      <w:r w:rsidR="00B20111" w:rsidRPr="002D7E15">
        <w:rPr>
          <w:rFonts w:hint="cs"/>
          <w:rtl/>
        </w:rPr>
        <w:t xml:space="preserve"> وشبكة الجامعات الدولية المعنية بالتنوع الثقافي والبيولوجي،</w:t>
      </w:r>
      <w:r w:rsidRPr="002D7E15">
        <w:rPr>
          <w:rtl/>
        </w:rPr>
        <w:t xml:space="preserve"> </w:t>
      </w:r>
      <w:r w:rsidRPr="002D7E15">
        <w:rPr>
          <w:rFonts w:hint="cs"/>
          <w:rtl/>
        </w:rPr>
        <w:t xml:space="preserve">ومنظمة </w:t>
      </w:r>
      <w:r w:rsidRPr="002D7E15">
        <w:rPr>
          <w:rtl/>
        </w:rPr>
        <w:t xml:space="preserve">العدالة الطبيعية، </w:t>
      </w:r>
      <w:r w:rsidRPr="002D7E15">
        <w:rPr>
          <w:rFonts w:hint="cs"/>
          <w:rtl/>
        </w:rPr>
        <w:t>و</w:t>
      </w:r>
      <w:r w:rsidRPr="002D7E15">
        <w:rPr>
          <w:rtl/>
        </w:rPr>
        <w:t xml:space="preserve">مفوّضية الأمم المتحدة السامية لحقوق الإنسان، </w:t>
      </w:r>
      <w:r w:rsidRPr="002D7E15">
        <w:rPr>
          <w:rFonts w:hint="cs"/>
          <w:rtl/>
        </w:rPr>
        <w:t>و</w:t>
      </w:r>
      <w:r w:rsidRPr="002D7E15">
        <w:rPr>
          <w:rtl/>
        </w:rPr>
        <w:t>الجمعية الملكية لحماية الطيور</w:t>
      </w:r>
      <w:r w:rsidRPr="002D7E15">
        <w:rPr>
          <w:rFonts w:hint="cs"/>
          <w:rtl/>
        </w:rPr>
        <w:t xml:space="preserve"> </w:t>
      </w:r>
      <w:r w:rsidR="002D7E15">
        <w:rPr>
          <w:rFonts w:hint="cs"/>
          <w:rtl/>
        </w:rPr>
        <w:t>(</w:t>
      </w:r>
      <w:r w:rsidR="00486509" w:rsidRPr="00665CE2">
        <w:t>Royal Society for the Protection of Birds</w:t>
      </w:r>
      <w:r w:rsidR="002D7E15">
        <w:rPr>
          <w:rFonts w:hint="cs"/>
          <w:rtl/>
        </w:rPr>
        <w:t>)</w:t>
      </w:r>
      <w:r w:rsidRPr="002D7E15">
        <w:rPr>
          <w:rtl/>
        </w:rPr>
        <w:t>، وأمانة اتفاقية الأراضي الرطبة ذات الأهمية الدولية وخاصة بوصفها موئلا للطيور المائية،</w:t>
      </w:r>
      <w:r w:rsidR="00B20111" w:rsidRPr="002D7E15">
        <w:rPr>
          <w:rFonts w:hint="cs"/>
          <w:rtl/>
        </w:rPr>
        <w:t xml:space="preserve"> وأمانة المعاهدة الدولية بشأن الموارد الوراثية النباتية للأغذية والزراعة،</w:t>
      </w:r>
      <w:r w:rsidRPr="002D7E15">
        <w:rPr>
          <w:rtl/>
        </w:rPr>
        <w:t xml:space="preserve"> </w:t>
      </w:r>
      <w:r w:rsidRPr="002D7E15">
        <w:rPr>
          <w:rFonts w:hint="cs"/>
          <w:rtl/>
        </w:rPr>
        <w:t>و</w:t>
      </w:r>
      <w:r w:rsidRPr="002D7E15">
        <w:rPr>
          <w:rtl/>
        </w:rPr>
        <w:t xml:space="preserve">مؤسسة </w:t>
      </w:r>
      <w:r w:rsidRPr="002D7E15">
        <w:t>Sierra Club Canada Foundation</w:t>
      </w:r>
      <w:r w:rsidRPr="002D7E15">
        <w:rPr>
          <w:rtl/>
        </w:rPr>
        <w:t xml:space="preserve">، </w:t>
      </w:r>
      <w:r w:rsidR="00B20111" w:rsidRPr="002D7E15">
        <w:rPr>
          <w:rFonts w:hint="cs"/>
          <w:rtl/>
        </w:rPr>
        <w:t xml:space="preserve">وشبكة خريجي قيادة الحفظ بجامعة كمبريدج، والمركز العالمي للحراجة الزراعية، </w:t>
      </w:r>
      <w:r w:rsidRPr="002D7E15">
        <w:rPr>
          <w:rtl/>
        </w:rPr>
        <w:t xml:space="preserve">ورابطة حدائق الحيوان </w:t>
      </w:r>
      <w:r w:rsidRPr="002D7E15">
        <w:rPr>
          <w:rFonts w:hint="cs"/>
          <w:rtl/>
        </w:rPr>
        <w:t>وأحواض السمك</w:t>
      </w:r>
      <w:r w:rsidRPr="002D7E15">
        <w:rPr>
          <w:rtl/>
        </w:rPr>
        <w:t xml:space="preserve"> في أستراليا، وجمعية علم الحيوان في لندن.</w:t>
      </w:r>
    </w:p>
    <w:p w14:paraId="4FED98B7" w14:textId="1834A6CB" w:rsidR="00C30C05" w:rsidRPr="00C30C05" w:rsidRDefault="009D6C2E" w:rsidP="00D70C97">
      <w:pPr>
        <w:pStyle w:val="ListParagraph"/>
        <w:numPr>
          <w:ilvl w:val="0"/>
          <w:numId w:val="3"/>
        </w:numPr>
        <w:suppressLineNumbers/>
        <w:suppressAutoHyphens/>
        <w:kinsoku w:val="0"/>
        <w:overflowPunct w:val="0"/>
        <w:autoSpaceDE w:val="0"/>
        <w:autoSpaceDN w:val="0"/>
        <w:adjustRightInd w:val="0"/>
        <w:snapToGrid w:val="0"/>
        <w:ind w:left="0" w:firstLine="0"/>
        <w:contextualSpacing w:val="0"/>
        <w:rPr>
          <w:rFonts w:eastAsia="Times New Roman"/>
          <w:caps/>
          <w:kern w:val="0"/>
          <w:sz w:val="24"/>
          <w:lang w:val="en-GB"/>
        </w:rPr>
      </w:pPr>
      <w:r>
        <w:rPr>
          <w:rFonts w:hint="cs"/>
          <w:sz w:val="24"/>
          <w:rtl/>
        </w:rPr>
        <w:t>وقرر</w:t>
      </w:r>
      <w:r w:rsidR="00491EF1" w:rsidRPr="008839BB">
        <w:rPr>
          <w:sz w:val="24"/>
          <w:rtl/>
        </w:rPr>
        <w:t xml:space="preserve"> الفريق العامل إنشاء أربعة أفرقة اتصال ل</w:t>
      </w:r>
      <w:r w:rsidR="00491EF1" w:rsidRPr="008839BB">
        <w:rPr>
          <w:rFonts w:hint="cs"/>
          <w:sz w:val="24"/>
          <w:rtl/>
        </w:rPr>
        <w:t>إتاحة</w:t>
      </w:r>
      <w:r w:rsidR="00491EF1" w:rsidRPr="008839BB">
        <w:rPr>
          <w:sz w:val="24"/>
          <w:rtl/>
        </w:rPr>
        <w:t xml:space="preserve"> مناقشة </w:t>
      </w:r>
      <w:r w:rsidR="00491EF1" w:rsidRPr="008839BB">
        <w:rPr>
          <w:rFonts w:hint="cs"/>
          <w:sz w:val="24"/>
          <w:rtl/>
        </w:rPr>
        <w:t>ا</w:t>
      </w:r>
      <w:r w:rsidR="00491EF1" w:rsidRPr="008839BB">
        <w:rPr>
          <w:sz w:val="24"/>
          <w:rtl/>
        </w:rPr>
        <w:t>لم</w:t>
      </w:r>
      <w:r w:rsidR="00491EF1" w:rsidRPr="008839BB">
        <w:rPr>
          <w:rFonts w:hint="cs"/>
          <w:sz w:val="24"/>
          <w:rtl/>
        </w:rPr>
        <w:t>سودة</w:t>
      </w:r>
      <w:r w:rsidR="00491EF1" w:rsidRPr="008839BB">
        <w:rPr>
          <w:sz w:val="24"/>
          <w:rtl/>
        </w:rPr>
        <w:t xml:space="preserve"> الأول</w:t>
      </w:r>
      <w:r w:rsidR="00491EF1" w:rsidRPr="008839BB">
        <w:rPr>
          <w:rFonts w:hint="cs"/>
          <w:sz w:val="24"/>
          <w:rtl/>
        </w:rPr>
        <w:t>ى بتعمق</w:t>
      </w:r>
      <w:r w:rsidR="00491EF1" w:rsidRPr="008839BB">
        <w:rPr>
          <w:sz w:val="24"/>
          <w:rtl/>
        </w:rPr>
        <w:t xml:space="preserve">: (أ) فريق </w:t>
      </w:r>
      <w:r w:rsidR="00491EF1" w:rsidRPr="008839BB">
        <w:rPr>
          <w:rFonts w:hint="cs"/>
          <w:sz w:val="24"/>
          <w:rtl/>
        </w:rPr>
        <w:t>ال</w:t>
      </w:r>
      <w:r w:rsidR="00491EF1" w:rsidRPr="008839BB">
        <w:rPr>
          <w:sz w:val="24"/>
          <w:rtl/>
        </w:rPr>
        <w:t>اتصال 1</w:t>
      </w:r>
      <w:r w:rsidR="00491EF1" w:rsidRPr="008839BB">
        <w:rPr>
          <w:rFonts w:hint="cs"/>
          <w:sz w:val="24"/>
          <w:rtl/>
        </w:rPr>
        <w:t>،</w:t>
      </w:r>
      <w:r w:rsidR="00491EF1" w:rsidRPr="008839BB">
        <w:rPr>
          <w:sz w:val="24"/>
          <w:rtl/>
        </w:rPr>
        <w:t xml:space="preserve"> ب</w:t>
      </w:r>
      <w:r w:rsidR="00491EF1" w:rsidRPr="008839BB">
        <w:rPr>
          <w:rFonts w:hint="cs"/>
          <w:sz w:val="24"/>
          <w:rtl/>
        </w:rPr>
        <w:t>رئاسة</w:t>
      </w:r>
      <w:r w:rsidR="00491EF1" w:rsidRPr="008839BB">
        <w:rPr>
          <w:sz w:val="24"/>
          <w:rtl/>
        </w:rPr>
        <w:t xml:space="preserve"> السيد فينود ماثور (الهند) والسيد نوربرت بيرلوشير (سويسرا)، </w:t>
      </w:r>
      <w:r w:rsidR="00491EF1" w:rsidRPr="008839BB">
        <w:rPr>
          <w:rFonts w:hint="cs"/>
          <w:sz w:val="24"/>
          <w:rtl/>
        </w:rPr>
        <w:t>مكلف</w:t>
      </w:r>
      <w:r w:rsidR="00491EF1" w:rsidRPr="008839BB">
        <w:rPr>
          <w:sz w:val="24"/>
          <w:rtl/>
        </w:rPr>
        <w:t xml:space="preserve"> </w:t>
      </w:r>
      <w:r w:rsidR="00491EF1" w:rsidRPr="008839BB">
        <w:rPr>
          <w:rFonts w:hint="cs"/>
          <w:sz w:val="24"/>
          <w:rtl/>
        </w:rPr>
        <w:t>با</w:t>
      </w:r>
      <w:r w:rsidR="00491EF1" w:rsidRPr="008839BB">
        <w:rPr>
          <w:sz w:val="24"/>
          <w:rtl/>
        </w:rPr>
        <w:t xml:space="preserve">لتركيز على </w:t>
      </w:r>
      <w:r w:rsidR="00491EF1" w:rsidRPr="008839BB">
        <w:rPr>
          <w:rFonts w:hint="cs"/>
          <w:sz w:val="24"/>
          <w:rtl/>
        </w:rPr>
        <w:t>غايات</w:t>
      </w:r>
      <w:r w:rsidR="00491EF1" w:rsidRPr="008839BB">
        <w:rPr>
          <w:sz w:val="24"/>
          <w:rtl/>
        </w:rPr>
        <w:t xml:space="preserve"> ومعالم </w:t>
      </w:r>
      <w:r w:rsidR="00491EF1" w:rsidRPr="008839BB">
        <w:rPr>
          <w:rFonts w:hint="cs"/>
          <w:sz w:val="24"/>
          <w:rtl/>
        </w:rPr>
        <w:t>ا</w:t>
      </w:r>
      <w:r w:rsidR="00491EF1" w:rsidRPr="008839BB">
        <w:rPr>
          <w:sz w:val="24"/>
          <w:rtl/>
        </w:rPr>
        <w:t>لإطار</w:t>
      </w:r>
      <w:r w:rsidR="00491EF1" w:rsidRPr="008839BB">
        <w:rPr>
          <w:rFonts w:hint="cs"/>
          <w:sz w:val="24"/>
          <w:rtl/>
        </w:rPr>
        <w:t xml:space="preserve"> العالمي</w:t>
      </w:r>
      <w:r w:rsidR="00491EF1" w:rsidRPr="008839BB">
        <w:rPr>
          <w:sz w:val="24"/>
          <w:rtl/>
        </w:rPr>
        <w:t xml:space="preserve"> </w:t>
      </w:r>
      <w:r w:rsidR="00491EF1" w:rsidRPr="008839BB">
        <w:rPr>
          <w:rFonts w:hint="cs"/>
          <w:sz w:val="24"/>
          <w:rtl/>
        </w:rPr>
        <w:t>ل</w:t>
      </w:r>
      <w:r w:rsidR="00491EF1" w:rsidRPr="008839BB">
        <w:rPr>
          <w:sz w:val="24"/>
          <w:rtl/>
        </w:rPr>
        <w:t>لتنوع البيولوجي العالمي لما بعد عام 2020</w:t>
      </w:r>
      <w:r w:rsidR="00491EF1" w:rsidRPr="008839BB">
        <w:rPr>
          <w:rFonts w:hint="cs"/>
          <w:sz w:val="24"/>
          <w:rtl/>
        </w:rPr>
        <w:t xml:space="preserve"> ومهمته</w:t>
      </w:r>
      <w:r w:rsidR="00491EF1" w:rsidRPr="008839BB">
        <w:rPr>
          <w:sz w:val="24"/>
          <w:rtl/>
        </w:rPr>
        <w:t>، وكذلك الهيكل العام والأقسام من ألف إلى هاء من م</w:t>
      </w:r>
      <w:r w:rsidR="00491EF1" w:rsidRPr="008839BB">
        <w:rPr>
          <w:rFonts w:hint="cs"/>
          <w:sz w:val="24"/>
          <w:rtl/>
        </w:rPr>
        <w:t>سودة</w:t>
      </w:r>
      <w:r w:rsidR="00491EF1" w:rsidRPr="008839BB">
        <w:rPr>
          <w:sz w:val="24"/>
          <w:rtl/>
        </w:rPr>
        <w:t xml:space="preserve"> الإطار؛ (ب) فريق الاتصال 2، ب</w:t>
      </w:r>
      <w:r w:rsidR="00491EF1" w:rsidRPr="008839BB">
        <w:rPr>
          <w:rFonts w:hint="cs"/>
          <w:sz w:val="24"/>
          <w:rtl/>
        </w:rPr>
        <w:t>رئاسة</w:t>
      </w:r>
      <w:r w:rsidR="00491EF1" w:rsidRPr="008839BB">
        <w:rPr>
          <w:sz w:val="24"/>
          <w:rtl/>
        </w:rPr>
        <w:t xml:space="preserve"> السيدة تيونا كارشافا (جورجيا) والسيد</w:t>
      </w:r>
      <w:r w:rsidR="00491EF1" w:rsidRPr="008839BB">
        <w:rPr>
          <w:rFonts w:hint="cs"/>
          <w:sz w:val="24"/>
          <w:rtl/>
        </w:rPr>
        <w:t xml:space="preserve"> ألفرد</w:t>
      </w:r>
      <w:r w:rsidR="00491EF1" w:rsidRPr="008839BB">
        <w:rPr>
          <w:sz w:val="24"/>
          <w:rtl/>
        </w:rPr>
        <w:t xml:space="preserve"> أوتنغ-يبوا (غانا)، </w:t>
      </w:r>
      <w:r w:rsidR="00491EF1" w:rsidRPr="008839BB">
        <w:rPr>
          <w:rFonts w:hint="cs"/>
          <w:sz w:val="24"/>
          <w:rtl/>
        </w:rPr>
        <w:t>مكلف</w:t>
      </w:r>
      <w:r w:rsidR="00491EF1" w:rsidRPr="008839BB">
        <w:rPr>
          <w:sz w:val="24"/>
          <w:rtl/>
        </w:rPr>
        <w:t xml:space="preserve"> بالتركيز على ال</w:t>
      </w:r>
      <w:r w:rsidR="00491EF1" w:rsidRPr="008839BB">
        <w:rPr>
          <w:rFonts w:hint="cs"/>
          <w:sz w:val="24"/>
          <w:rtl/>
        </w:rPr>
        <w:t>أهداف</w:t>
      </w:r>
      <w:r w:rsidR="00491EF1" w:rsidRPr="008839BB">
        <w:rPr>
          <w:sz w:val="24"/>
          <w:rtl/>
        </w:rPr>
        <w:t xml:space="preserve"> من 1 إلى 8 بشأن "الحد من التهديدات التي يتعرض لها التنوع البيولوجي"؛ (ج) فريق الاتصال 3، ب</w:t>
      </w:r>
      <w:r w:rsidR="00491EF1" w:rsidRPr="008839BB">
        <w:rPr>
          <w:rFonts w:hint="cs"/>
          <w:sz w:val="24"/>
          <w:rtl/>
        </w:rPr>
        <w:t>رئاسة</w:t>
      </w:r>
      <w:r w:rsidR="00491EF1" w:rsidRPr="008839BB">
        <w:rPr>
          <w:sz w:val="24"/>
          <w:rtl/>
        </w:rPr>
        <w:t xml:space="preserve"> السيدة جيليان غوثري (جامايكا) والسيد أندرو ستوت (المملكة المتحدة)، مكلف بالتركيز على ال</w:t>
      </w:r>
      <w:r w:rsidR="00491EF1" w:rsidRPr="008839BB">
        <w:rPr>
          <w:rFonts w:hint="cs"/>
          <w:sz w:val="24"/>
          <w:rtl/>
        </w:rPr>
        <w:t>أهداف</w:t>
      </w:r>
      <w:r w:rsidR="00491EF1" w:rsidRPr="008839BB">
        <w:rPr>
          <w:sz w:val="24"/>
          <w:rtl/>
        </w:rPr>
        <w:t xml:space="preserve"> من 9 إلى 13 بشأن "مساهمات الطبيعة للناس"؛ (د) فريق الاتصال 4، بقيادة السيدة آن ت</w:t>
      </w:r>
      <w:r w:rsidR="00516118">
        <w:rPr>
          <w:rFonts w:hint="cs"/>
          <w:sz w:val="24"/>
          <w:rtl/>
        </w:rPr>
        <w:t>ي</w:t>
      </w:r>
      <w:r w:rsidR="00491EF1" w:rsidRPr="008839BB">
        <w:rPr>
          <w:sz w:val="24"/>
          <w:rtl/>
        </w:rPr>
        <w:t xml:space="preserve">لر (الاتحاد الأوروبي) والسيد </w:t>
      </w:r>
      <w:r w:rsidR="00491EF1" w:rsidRPr="008839BB">
        <w:rPr>
          <w:rFonts w:hint="cs"/>
          <w:sz w:val="24"/>
          <w:rtl/>
        </w:rPr>
        <w:t>جورج</w:t>
      </w:r>
      <w:r w:rsidR="00491EF1" w:rsidRPr="008839BB">
        <w:rPr>
          <w:sz w:val="24"/>
          <w:rtl/>
        </w:rPr>
        <w:t xml:space="preserve"> موريللو (كولومبيا)، مكلف بالتركيز على الأهداف من 14 إلى 21 بشأن "الأدوات والحلول" وكذلك على الأقسام من ح</w:t>
      </w:r>
      <w:r w:rsidR="00491EF1" w:rsidRPr="008839BB">
        <w:rPr>
          <w:rFonts w:hint="cs"/>
          <w:sz w:val="24"/>
          <w:rtl/>
        </w:rPr>
        <w:t>اء</w:t>
      </w:r>
      <w:r w:rsidR="00491EF1" w:rsidRPr="008839BB">
        <w:rPr>
          <w:sz w:val="24"/>
          <w:rtl/>
        </w:rPr>
        <w:t xml:space="preserve"> إلى كاف من </w:t>
      </w:r>
      <w:r w:rsidR="00491EF1" w:rsidRPr="008839BB">
        <w:rPr>
          <w:rFonts w:hint="cs"/>
          <w:sz w:val="24"/>
          <w:rtl/>
        </w:rPr>
        <w:t>مسودة</w:t>
      </w:r>
      <w:r w:rsidR="00491EF1" w:rsidRPr="008839BB">
        <w:rPr>
          <w:sz w:val="24"/>
          <w:rtl/>
        </w:rPr>
        <w:t xml:space="preserve"> الإطار.</w:t>
      </w:r>
    </w:p>
    <w:p w14:paraId="69087972" w14:textId="36EF6D13" w:rsidR="00C30C05" w:rsidRPr="008B47F0" w:rsidRDefault="00B20111" w:rsidP="00D70C97">
      <w:pPr>
        <w:pStyle w:val="ListParagraph"/>
        <w:numPr>
          <w:ilvl w:val="0"/>
          <w:numId w:val="3"/>
        </w:numPr>
        <w:suppressLineNumbers/>
        <w:suppressAutoHyphens/>
        <w:kinsoku w:val="0"/>
        <w:overflowPunct w:val="0"/>
        <w:autoSpaceDE w:val="0"/>
        <w:autoSpaceDN w:val="0"/>
        <w:adjustRightInd w:val="0"/>
        <w:snapToGrid w:val="0"/>
        <w:ind w:left="0" w:firstLine="0"/>
        <w:contextualSpacing w:val="0"/>
        <w:rPr>
          <w:sz w:val="24"/>
        </w:rPr>
      </w:pPr>
      <w:r>
        <w:rPr>
          <w:rFonts w:hint="cs"/>
          <w:rtl/>
        </w:rPr>
        <w:t xml:space="preserve">وفي الجلسة العامة الرابعة للجزء الأول من الاجتماع، </w:t>
      </w:r>
      <w:r w:rsidR="00071D7F">
        <w:rPr>
          <w:rFonts w:hint="cs"/>
          <w:rtl/>
        </w:rPr>
        <w:t>المنعقدة</w:t>
      </w:r>
      <w:r>
        <w:rPr>
          <w:rFonts w:hint="cs"/>
          <w:rtl/>
        </w:rPr>
        <w:t xml:space="preserve"> في 31 أغسطس/آب 2021، قدم الرؤساء المشاركون</w:t>
      </w:r>
      <w:r w:rsidR="009D6C2E">
        <w:rPr>
          <w:rFonts w:hint="cs"/>
          <w:rtl/>
        </w:rPr>
        <w:t xml:space="preserve"> لأفرقة الاتصال 1 و2 و4، وهم السيد </w:t>
      </w:r>
      <w:proofErr w:type="spellStart"/>
      <w:r w:rsidR="009D6C2E">
        <w:rPr>
          <w:rFonts w:hint="cs"/>
          <w:rtl/>
        </w:rPr>
        <w:t>بايرلوشر</w:t>
      </w:r>
      <w:proofErr w:type="spellEnd"/>
      <w:r w:rsidR="009D6C2E">
        <w:rPr>
          <w:rFonts w:hint="cs"/>
          <w:rtl/>
        </w:rPr>
        <w:t xml:space="preserve"> والسيدة </w:t>
      </w:r>
      <w:proofErr w:type="spellStart"/>
      <w:r w:rsidR="009D6C2E">
        <w:rPr>
          <w:rFonts w:hint="cs"/>
          <w:rtl/>
        </w:rPr>
        <w:t>كارتشافا</w:t>
      </w:r>
      <w:proofErr w:type="spellEnd"/>
      <w:r w:rsidR="009D6C2E">
        <w:rPr>
          <w:rFonts w:hint="cs"/>
          <w:rtl/>
        </w:rPr>
        <w:t xml:space="preserve"> والسيدة </w:t>
      </w:r>
      <w:r w:rsidR="00516118">
        <w:rPr>
          <w:rFonts w:hint="cs"/>
          <w:rtl/>
        </w:rPr>
        <w:t>تيلر</w:t>
      </w:r>
      <w:r w:rsidR="009D6C2E">
        <w:rPr>
          <w:rFonts w:hint="cs"/>
          <w:rtl/>
        </w:rPr>
        <w:t xml:space="preserve"> على التوالي، </w:t>
      </w:r>
      <w:r w:rsidR="008B47F0">
        <w:rPr>
          <w:rFonts w:hint="cs"/>
          <w:rtl/>
        </w:rPr>
        <w:t>تقريرا إلى الفريق العامل بشأن التقدم الذي أحرزته الأفرقة حتى الآن.</w:t>
      </w:r>
      <w:r w:rsidR="009D6C2E">
        <w:rPr>
          <w:rFonts w:hint="cs"/>
          <w:rtl/>
        </w:rPr>
        <w:t xml:space="preserve"> وأشار كل منهم إلى أ</w:t>
      </w:r>
      <w:r w:rsidR="008E5C8D">
        <w:rPr>
          <w:rFonts w:hint="cs"/>
          <w:rtl/>
        </w:rPr>
        <w:t>نهم قد عدلوا</w:t>
      </w:r>
      <w:r w:rsidR="009D6C2E">
        <w:rPr>
          <w:rFonts w:hint="cs"/>
          <w:rtl/>
        </w:rPr>
        <w:t xml:space="preserve"> طرائق العمل في ضوء الخبرة المكتسبة من الدورات السابقة من أ</w:t>
      </w:r>
      <w:r w:rsidR="008E5C8D">
        <w:rPr>
          <w:rFonts w:hint="cs"/>
          <w:rtl/>
        </w:rPr>
        <w:t>ج</w:t>
      </w:r>
      <w:r w:rsidR="009D6C2E">
        <w:rPr>
          <w:rFonts w:hint="cs"/>
          <w:rtl/>
        </w:rPr>
        <w:t xml:space="preserve">ل النهوض بالعمل </w:t>
      </w:r>
      <w:r w:rsidR="0015321A">
        <w:rPr>
          <w:rFonts w:hint="cs"/>
          <w:rtl/>
        </w:rPr>
        <w:t>والوفاء ب</w:t>
      </w:r>
      <w:r w:rsidR="009D6C2E">
        <w:rPr>
          <w:rFonts w:hint="cs"/>
          <w:rtl/>
        </w:rPr>
        <w:t>ولايتهم. وأتم فريق الاتصال 1 عمله. ولتحقيق أقصى استفادة من الوقت المتاح المحدود، شُجعت الأطراف على تقديم تعديلاتها المقترحة إلى الأمانة قبل الاجتماعات التالية لأفرقة الاتصال</w:t>
      </w:r>
      <w:r w:rsidR="008E5C8D">
        <w:rPr>
          <w:rFonts w:hint="cs"/>
          <w:rtl/>
        </w:rPr>
        <w:t>.</w:t>
      </w:r>
    </w:p>
    <w:p w14:paraId="052809DF" w14:textId="77777777" w:rsidR="008B47F0" w:rsidRDefault="008B47F0" w:rsidP="00D70C97">
      <w:pPr>
        <w:pStyle w:val="ListParagraph"/>
        <w:numPr>
          <w:ilvl w:val="0"/>
          <w:numId w:val="3"/>
        </w:numPr>
        <w:suppressLineNumbers/>
        <w:suppressAutoHyphens/>
        <w:kinsoku w:val="0"/>
        <w:overflowPunct w:val="0"/>
        <w:autoSpaceDE w:val="0"/>
        <w:autoSpaceDN w:val="0"/>
        <w:adjustRightInd w:val="0"/>
        <w:snapToGrid w:val="0"/>
        <w:ind w:left="0" w:firstLine="0"/>
        <w:contextualSpacing w:val="0"/>
        <w:rPr>
          <w:sz w:val="24"/>
        </w:rPr>
      </w:pPr>
      <w:r>
        <w:rPr>
          <w:rFonts w:hint="cs"/>
          <w:sz w:val="24"/>
          <w:rtl/>
        </w:rPr>
        <w:t xml:space="preserve">وبعد التقارير التي قدمها الرؤساء المشاركون لأفرقة الاتصال، أدلى ببيانات ممثلو معاهدة المحافظة على الأنواع المهاجرة من الحيوانات الفطرية، واتفاقية الاتجار الدولي بأنواع الحيوانات والنباتات البرية المعرضة للانقراض، وهيئة الأمم المتحدة للمساواة بين الجنسين وتمكين المرأة. </w:t>
      </w:r>
    </w:p>
    <w:p w14:paraId="6C0F625C" w14:textId="3091E674" w:rsidR="008B47F0" w:rsidRPr="008B47F0" w:rsidRDefault="008B47F0" w:rsidP="00D70C97">
      <w:pPr>
        <w:pStyle w:val="ListParagraph"/>
        <w:numPr>
          <w:ilvl w:val="0"/>
          <w:numId w:val="3"/>
        </w:numPr>
        <w:suppressLineNumbers/>
        <w:suppressAutoHyphens/>
        <w:kinsoku w:val="0"/>
        <w:overflowPunct w:val="0"/>
        <w:autoSpaceDE w:val="0"/>
        <w:autoSpaceDN w:val="0"/>
        <w:adjustRightInd w:val="0"/>
        <w:snapToGrid w:val="0"/>
        <w:ind w:left="0" w:firstLine="0"/>
        <w:contextualSpacing w:val="0"/>
        <w:rPr>
          <w:sz w:val="24"/>
        </w:rPr>
      </w:pPr>
      <w:r>
        <w:rPr>
          <w:rFonts w:hint="cs"/>
          <w:sz w:val="24"/>
          <w:rtl/>
        </w:rPr>
        <w:t xml:space="preserve">وأدلى ببيانات </w:t>
      </w:r>
      <w:r w:rsidR="00C3677C">
        <w:rPr>
          <w:rFonts w:hint="cs"/>
          <w:sz w:val="24"/>
          <w:rtl/>
        </w:rPr>
        <w:t xml:space="preserve">أيضا </w:t>
      </w:r>
      <w:r>
        <w:rPr>
          <w:rFonts w:hint="cs"/>
          <w:sz w:val="24"/>
          <w:rtl/>
        </w:rPr>
        <w:t xml:space="preserve">ممثلو </w:t>
      </w:r>
      <w:r w:rsidRPr="00C3677C">
        <w:rPr>
          <w:rFonts w:hint="cs"/>
          <w:sz w:val="24"/>
          <w:rtl/>
        </w:rPr>
        <w:t>اللجنة الاستشارية المعنية بالحكومات دون الوطنية والتنوع البيولوجي</w:t>
      </w:r>
      <w:r w:rsidR="00195DAB">
        <w:rPr>
          <w:rFonts w:hint="cs"/>
          <w:sz w:val="24"/>
          <w:rtl/>
        </w:rPr>
        <w:t xml:space="preserve"> التي</w:t>
      </w:r>
      <w:r w:rsidR="004676A7">
        <w:rPr>
          <w:rFonts w:hint="cs"/>
          <w:sz w:val="24"/>
          <w:rtl/>
        </w:rPr>
        <w:t xml:space="preserve"> </w:t>
      </w:r>
      <w:r w:rsidR="004676A7" w:rsidRPr="00A61AB9">
        <w:rPr>
          <w:rtl/>
        </w:rPr>
        <w:t>تنسقها</w:t>
      </w:r>
      <w:r w:rsidR="004676A7">
        <w:rPr>
          <w:rtl/>
        </w:rPr>
        <w:t xml:space="preserve"> </w:t>
      </w:r>
      <w:r w:rsidR="004676A7" w:rsidRPr="00A61AB9">
        <w:rPr>
          <w:rtl/>
        </w:rPr>
        <w:t>الأقاليم</w:t>
      </w:r>
      <w:r w:rsidR="004676A7">
        <w:rPr>
          <w:rtl/>
        </w:rPr>
        <w:t xml:space="preserve"> </w:t>
      </w:r>
      <w:r w:rsidR="004676A7" w:rsidRPr="00A61AB9">
        <w:rPr>
          <w:rtl/>
        </w:rPr>
        <w:t>4</w:t>
      </w:r>
      <w:r w:rsidR="004676A7">
        <w:rPr>
          <w:rtl/>
        </w:rPr>
        <w:t xml:space="preserve"> </w:t>
      </w:r>
      <w:r w:rsidR="004676A7" w:rsidRPr="00A61AB9">
        <w:rPr>
          <w:rtl/>
        </w:rPr>
        <w:t>وحكومة</w:t>
      </w:r>
      <w:r w:rsidR="004676A7">
        <w:rPr>
          <w:rtl/>
        </w:rPr>
        <w:t xml:space="preserve"> </w:t>
      </w:r>
      <w:r w:rsidR="004676A7" w:rsidRPr="00A61AB9">
        <w:rPr>
          <w:rtl/>
        </w:rPr>
        <w:t>كيبيك)</w:t>
      </w:r>
      <w:r w:rsidR="004676A7">
        <w:rPr>
          <w:rFonts w:hint="cs"/>
          <w:rtl/>
        </w:rPr>
        <w:t xml:space="preserve"> (</w:t>
      </w:r>
      <w:r w:rsidR="004676A7" w:rsidRPr="00A61AB9">
        <w:rPr>
          <w:rtl/>
        </w:rPr>
        <w:t>أيضا</w:t>
      </w:r>
      <w:r w:rsidR="004676A7">
        <w:rPr>
          <w:rtl/>
        </w:rPr>
        <w:t xml:space="preserve"> </w:t>
      </w:r>
      <w:r w:rsidR="004676A7">
        <w:rPr>
          <w:rFonts w:hint="cs"/>
          <w:rtl/>
        </w:rPr>
        <w:t>نيابة عن</w:t>
      </w:r>
      <w:r w:rsidR="004676A7">
        <w:rPr>
          <w:rtl/>
        </w:rPr>
        <w:t xml:space="preserve"> </w:t>
      </w:r>
      <w:r w:rsidR="004676A7" w:rsidRPr="00A61AB9">
        <w:rPr>
          <w:rtl/>
        </w:rPr>
        <w:t>اللجنة</w:t>
      </w:r>
      <w:r w:rsidR="004676A7">
        <w:rPr>
          <w:rtl/>
        </w:rPr>
        <w:t xml:space="preserve"> </w:t>
      </w:r>
      <w:r w:rsidR="004676A7" w:rsidRPr="00A61AB9">
        <w:rPr>
          <w:rtl/>
        </w:rPr>
        <w:t>الأوروبية</w:t>
      </w:r>
      <w:r w:rsidR="004676A7">
        <w:rPr>
          <w:rtl/>
        </w:rPr>
        <w:t xml:space="preserve"> </w:t>
      </w:r>
      <w:r w:rsidR="004676A7" w:rsidRPr="00A61AB9">
        <w:rPr>
          <w:rtl/>
        </w:rPr>
        <w:t>للمناطق</w:t>
      </w:r>
      <w:r w:rsidR="004676A7">
        <w:rPr>
          <w:rtl/>
        </w:rPr>
        <w:t xml:space="preserve">، </w:t>
      </w:r>
      <w:r w:rsidR="004676A7" w:rsidRPr="00A61AB9">
        <w:rPr>
          <w:rtl/>
        </w:rPr>
        <w:t>ومجموعة</w:t>
      </w:r>
      <w:r w:rsidR="004676A7">
        <w:rPr>
          <w:rtl/>
        </w:rPr>
        <w:t xml:space="preserve"> </w:t>
      </w:r>
      <w:r w:rsidR="004676A7" w:rsidRPr="00A61AB9">
        <w:rPr>
          <w:rtl/>
        </w:rPr>
        <w:t>الحكومات</w:t>
      </w:r>
      <w:r w:rsidR="004676A7">
        <w:rPr>
          <w:rtl/>
        </w:rPr>
        <w:t xml:space="preserve"> </w:t>
      </w:r>
      <w:r w:rsidR="004676A7" w:rsidRPr="00A61AB9">
        <w:rPr>
          <w:rtl/>
        </w:rPr>
        <w:t>دون</w:t>
      </w:r>
      <w:r w:rsidR="004676A7">
        <w:rPr>
          <w:rtl/>
        </w:rPr>
        <w:t xml:space="preserve"> </w:t>
      </w:r>
      <w:r w:rsidR="004676A7" w:rsidRPr="00A61AB9">
        <w:rPr>
          <w:rtl/>
        </w:rPr>
        <w:t>الوطنية</w:t>
      </w:r>
      <w:r w:rsidR="004676A7">
        <w:rPr>
          <w:rtl/>
        </w:rPr>
        <w:t xml:space="preserve"> </w:t>
      </w:r>
      <w:r w:rsidR="004676A7" w:rsidRPr="00A61AB9">
        <w:rPr>
          <w:rtl/>
        </w:rPr>
        <w:t>الرائدة</w:t>
      </w:r>
      <w:r w:rsidR="004676A7">
        <w:rPr>
          <w:rtl/>
        </w:rPr>
        <w:t xml:space="preserve"> </w:t>
      </w:r>
      <w:r w:rsidR="004676A7" w:rsidRPr="00A61AB9">
        <w:rPr>
          <w:rtl/>
        </w:rPr>
        <w:t>من</w:t>
      </w:r>
      <w:r w:rsidR="004676A7">
        <w:rPr>
          <w:rtl/>
        </w:rPr>
        <w:t xml:space="preserve"> </w:t>
      </w:r>
      <w:r w:rsidR="004676A7" w:rsidRPr="00A61AB9">
        <w:rPr>
          <w:rtl/>
        </w:rPr>
        <w:t>أجل</w:t>
      </w:r>
      <w:r w:rsidR="004676A7">
        <w:rPr>
          <w:rtl/>
        </w:rPr>
        <w:t xml:space="preserve"> </w:t>
      </w:r>
      <w:r w:rsidR="004676A7">
        <w:rPr>
          <w:rFonts w:hint="cs"/>
          <w:rtl/>
        </w:rPr>
        <w:t xml:space="preserve">تحقيق </w:t>
      </w:r>
      <w:r w:rsidR="004676A7" w:rsidRPr="00A61AB9">
        <w:rPr>
          <w:rtl/>
        </w:rPr>
        <w:t>أهداف</w:t>
      </w:r>
      <w:r w:rsidR="004676A7">
        <w:rPr>
          <w:rtl/>
        </w:rPr>
        <w:t xml:space="preserve"> </w:t>
      </w:r>
      <w:r w:rsidR="004676A7" w:rsidRPr="00A61AB9">
        <w:rPr>
          <w:rtl/>
        </w:rPr>
        <w:lastRenderedPageBreak/>
        <w:t>أيشي</w:t>
      </w:r>
      <w:r w:rsidR="004676A7">
        <w:rPr>
          <w:rtl/>
        </w:rPr>
        <w:t xml:space="preserve"> </w:t>
      </w:r>
      <w:r w:rsidR="004676A7" w:rsidRPr="00A61AB9">
        <w:rPr>
          <w:rtl/>
        </w:rPr>
        <w:t>للتنوع</w:t>
      </w:r>
      <w:r w:rsidR="004676A7">
        <w:rPr>
          <w:rtl/>
        </w:rPr>
        <w:t xml:space="preserve"> </w:t>
      </w:r>
      <w:r w:rsidR="004676A7" w:rsidRPr="00A61AB9">
        <w:rPr>
          <w:rtl/>
        </w:rPr>
        <w:t>البيولوجي</w:t>
      </w:r>
      <w:r w:rsidR="004676A7">
        <w:rPr>
          <w:rtl/>
        </w:rPr>
        <w:t xml:space="preserve">، </w:t>
      </w:r>
      <w:r w:rsidR="004676A7">
        <w:rPr>
          <w:rFonts w:hint="cs"/>
          <w:rtl/>
        </w:rPr>
        <w:t>و</w:t>
      </w:r>
      <w:r w:rsidR="004676A7">
        <w:t>ICLEI</w:t>
      </w:r>
      <w:r w:rsidR="004676A7">
        <w:rPr>
          <w:rFonts w:hint="cs"/>
          <w:rtl/>
        </w:rPr>
        <w:t xml:space="preserve"> - </w:t>
      </w:r>
      <w:r w:rsidR="004676A7" w:rsidRPr="00A61AB9">
        <w:rPr>
          <w:rtl/>
        </w:rPr>
        <w:t>الحكومات</w:t>
      </w:r>
      <w:r w:rsidR="004676A7">
        <w:rPr>
          <w:rtl/>
        </w:rPr>
        <w:t xml:space="preserve"> </w:t>
      </w:r>
      <w:r w:rsidR="004676A7" w:rsidRPr="00A61AB9">
        <w:rPr>
          <w:rtl/>
        </w:rPr>
        <w:t>المحلية</w:t>
      </w:r>
      <w:r w:rsidR="004676A7">
        <w:rPr>
          <w:rtl/>
        </w:rPr>
        <w:t xml:space="preserve"> </w:t>
      </w:r>
      <w:r w:rsidR="004676A7" w:rsidRPr="00A61AB9">
        <w:rPr>
          <w:rtl/>
        </w:rPr>
        <w:t>من</w:t>
      </w:r>
      <w:r w:rsidR="004676A7">
        <w:rPr>
          <w:rtl/>
        </w:rPr>
        <w:t xml:space="preserve"> </w:t>
      </w:r>
      <w:r w:rsidR="004676A7" w:rsidRPr="00A61AB9">
        <w:rPr>
          <w:rtl/>
        </w:rPr>
        <w:t>أجل</w:t>
      </w:r>
      <w:r w:rsidR="004676A7">
        <w:rPr>
          <w:rtl/>
        </w:rPr>
        <w:t xml:space="preserve"> </w:t>
      </w:r>
      <w:r w:rsidR="004676A7" w:rsidRPr="00A61AB9">
        <w:rPr>
          <w:rtl/>
        </w:rPr>
        <w:t>الاستدامة</w:t>
      </w:r>
      <w:r w:rsidR="004676A7">
        <w:rPr>
          <w:rtl/>
        </w:rPr>
        <w:t xml:space="preserve">، </w:t>
      </w:r>
      <w:r w:rsidR="004676A7" w:rsidRPr="00A61AB9">
        <w:rPr>
          <w:rtl/>
        </w:rPr>
        <w:t>ونيابة</w:t>
      </w:r>
      <w:r w:rsidR="004676A7">
        <w:rPr>
          <w:rtl/>
        </w:rPr>
        <w:t xml:space="preserve"> </w:t>
      </w:r>
      <w:r w:rsidR="004676A7" w:rsidRPr="00A61AB9">
        <w:rPr>
          <w:rtl/>
        </w:rPr>
        <w:t>عن</w:t>
      </w:r>
      <w:r w:rsidR="004676A7">
        <w:rPr>
          <w:rtl/>
        </w:rPr>
        <w:t xml:space="preserve"> </w:t>
      </w:r>
      <w:r w:rsidR="004676A7" w:rsidRPr="00A61AB9">
        <w:rPr>
          <w:rtl/>
        </w:rPr>
        <w:t>شركاء</w:t>
      </w:r>
      <w:r w:rsidR="004676A7">
        <w:rPr>
          <w:rtl/>
        </w:rPr>
        <w:t xml:space="preserve"> </w:t>
      </w:r>
      <w:r w:rsidR="004676A7" w:rsidRPr="00A61AB9">
        <w:rPr>
          <w:rtl/>
        </w:rPr>
        <w:t>عملية</w:t>
      </w:r>
      <w:r w:rsidR="004676A7">
        <w:rPr>
          <w:rtl/>
        </w:rPr>
        <w:t xml:space="preserve"> </w:t>
      </w:r>
      <w:r w:rsidR="004676A7" w:rsidRPr="00A61AB9">
        <w:rPr>
          <w:rtl/>
        </w:rPr>
        <w:t>إدنبرة</w:t>
      </w:r>
      <w:r w:rsidR="004676A7">
        <w:rPr>
          <w:rFonts w:hint="cs"/>
          <w:rtl/>
        </w:rPr>
        <w:t xml:space="preserve">) </w:t>
      </w:r>
      <w:r>
        <w:rPr>
          <w:rFonts w:hint="cs"/>
          <w:sz w:val="24"/>
          <w:rtl/>
        </w:rPr>
        <w:t xml:space="preserve">وتحالف الشركات من أجل الطبيعة </w:t>
      </w:r>
      <w:r>
        <w:rPr>
          <w:sz w:val="24"/>
          <w:lang w:val="en-GB"/>
        </w:rPr>
        <w:t>Business for Nature</w:t>
      </w:r>
      <w:r>
        <w:rPr>
          <w:rFonts w:hint="cs"/>
          <w:sz w:val="24"/>
          <w:rtl/>
        </w:rPr>
        <w:t>،</w:t>
      </w:r>
      <w:r>
        <w:rPr>
          <w:rFonts w:hint="cs"/>
          <w:sz w:val="24"/>
          <w:rtl/>
          <w:lang w:val="en-GB"/>
        </w:rPr>
        <w:t xml:space="preserve"> وتحالف اتفاقية التنوع البيولوجي.</w:t>
      </w:r>
    </w:p>
    <w:p w14:paraId="253D6606" w14:textId="1CC2BA29" w:rsidR="008B47F0" w:rsidRPr="00B06D6C" w:rsidRDefault="008B47F0" w:rsidP="00D70C97">
      <w:pPr>
        <w:pStyle w:val="ListParagraph"/>
        <w:numPr>
          <w:ilvl w:val="0"/>
          <w:numId w:val="3"/>
        </w:numPr>
        <w:suppressLineNumbers/>
        <w:suppressAutoHyphens/>
        <w:kinsoku w:val="0"/>
        <w:overflowPunct w:val="0"/>
        <w:autoSpaceDE w:val="0"/>
        <w:autoSpaceDN w:val="0"/>
        <w:adjustRightInd w:val="0"/>
        <w:snapToGrid w:val="0"/>
        <w:ind w:left="0" w:firstLine="0"/>
        <w:contextualSpacing w:val="0"/>
      </w:pPr>
      <w:r w:rsidRPr="00B06D6C">
        <w:rPr>
          <w:rFonts w:hint="cs"/>
          <w:rtl/>
        </w:rPr>
        <w:t xml:space="preserve">وأدلى ببيانات </w:t>
      </w:r>
      <w:r w:rsidR="00C3677C" w:rsidRPr="00B06D6C">
        <w:rPr>
          <w:rFonts w:hint="cs"/>
          <w:rtl/>
        </w:rPr>
        <w:t>إضافية</w:t>
      </w:r>
      <w:r w:rsidRPr="00B06D6C">
        <w:rPr>
          <w:rFonts w:hint="cs"/>
          <w:rtl/>
        </w:rPr>
        <w:t xml:space="preserve"> ممثلو رابطة وكالات الأسماك والحياة البرية، ومنظمة بيرد لايف الدولية </w:t>
      </w:r>
      <w:r w:rsidRPr="00B06D6C">
        <w:t>Birdlife International</w:t>
      </w:r>
      <w:r w:rsidRPr="00B06D6C">
        <w:rPr>
          <w:rFonts w:hint="cs"/>
          <w:rtl/>
        </w:rPr>
        <w:t xml:space="preserve"> (نيابة عن سبعة كيانات أخرى)، والمرفق العالمي ل</w:t>
      </w:r>
      <w:r w:rsidR="004C01B8" w:rsidRPr="00B06D6C">
        <w:rPr>
          <w:rFonts w:hint="cs"/>
          <w:rtl/>
        </w:rPr>
        <w:t>معلومات ا</w:t>
      </w:r>
      <w:r w:rsidRPr="00B06D6C">
        <w:rPr>
          <w:rFonts w:hint="cs"/>
          <w:rtl/>
        </w:rPr>
        <w:t xml:space="preserve">لتنوع البيولوجي، وجامعة </w:t>
      </w:r>
      <w:r w:rsidRPr="00B06D6C">
        <w:t>Imperial College London</w:t>
      </w:r>
      <w:r w:rsidRPr="00B06D6C">
        <w:rPr>
          <w:rFonts w:hint="cs"/>
          <w:rtl/>
        </w:rPr>
        <w:t xml:space="preserve"> (أيضا نيابة عن جامعة ويسترن ميتشيغان، ومنظمة </w:t>
      </w:r>
      <w:r w:rsidRPr="00B06D6C">
        <w:t>Island Conservation</w:t>
      </w:r>
      <w:r w:rsidRPr="00B06D6C">
        <w:rPr>
          <w:rFonts w:hint="cs"/>
          <w:rtl/>
        </w:rPr>
        <w:t xml:space="preserve">، والتحالف من أجل العلوم </w:t>
      </w:r>
      <w:r w:rsidRPr="00B06D6C">
        <w:rPr>
          <w:rtl/>
        </w:rPr>
        <w:t>–</w:t>
      </w:r>
      <w:r w:rsidRPr="00B06D6C">
        <w:rPr>
          <w:rFonts w:hint="cs"/>
          <w:rtl/>
        </w:rPr>
        <w:t xml:space="preserve"> جامعة كورنيل، واستراتيجيات الحفظ المتقدمة، ومعهد الأخلاقيات وسياسة ال</w:t>
      </w:r>
      <w:r w:rsidR="00BF1DC8" w:rsidRPr="00B06D6C">
        <w:rPr>
          <w:rFonts w:hint="cs"/>
          <w:rtl/>
        </w:rPr>
        <w:t>ابتكار</w:t>
      </w:r>
      <w:r w:rsidRPr="00B06D6C">
        <w:rPr>
          <w:rFonts w:hint="cs"/>
          <w:rtl/>
        </w:rPr>
        <w:t xml:space="preserve"> </w:t>
      </w:r>
      <w:r w:rsidRPr="00B06D6C">
        <w:rPr>
          <w:rtl/>
        </w:rPr>
        <w:t>–</w:t>
      </w:r>
      <w:r w:rsidRPr="00B06D6C">
        <w:rPr>
          <w:rFonts w:hint="cs"/>
          <w:rtl/>
        </w:rPr>
        <w:t xml:space="preserve"> جامعة </w:t>
      </w:r>
      <w:proofErr w:type="spellStart"/>
      <w:r w:rsidRPr="00B06D6C">
        <w:rPr>
          <w:rFonts w:hint="cs"/>
          <w:rtl/>
        </w:rPr>
        <w:t>ماكماستر</w:t>
      </w:r>
      <w:proofErr w:type="spellEnd"/>
      <w:r w:rsidRPr="00B06D6C">
        <w:rPr>
          <w:rFonts w:hint="cs"/>
          <w:rtl/>
        </w:rPr>
        <w:t>، والمبادرة العامة للبحوث والتنظيم ومعهد إيفاكرا الصحي)، والاتحاد الدولي لحفظ الطبيعة والموارد الطبيعية (</w:t>
      </w:r>
      <w:r w:rsidR="00AF6844" w:rsidRPr="00B06D6C">
        <w:rPr>
          <w:rFonts w:hint="cs"/>
          <w:rtl/>
        </w:rPr>
        <w:t xml:space="preserve">عن طريق فيديو مُسجل مسبقا)، والجمعية التبشيرية لسانت كولومبان، </w:t>
      </w:r>
      <w:r w:rsidR="000D05D9" w:rsidRPr="00B06D6C">
        <w:rPr>
          <w:rFonts w:hint="cs"/>
          <w:rtl/>
        </w:rPr>
        <w:t>وجمعية</w:t>
      </w:r>
      <w:r w:rsidR="00AF6844" w:rsidRPr="00B06D6C">
        <w:rPr>
          <w:rFonts w:hint="cs"/>
          <w:rtl/>
        </w:rPr>
        <w:t xml:space="preserve"> نيو ويند، وجمعية الحفاظ على الحياة البرية (نيابة عن سبعة كيانات أخرى) ومنظمة </w:t>
      </w:r>
      <w:r w:rsidR="00AF6844" w:rsidRPr="00B06D6C">
        <w:t>TRAFFIC</w:t>
      </w:r>
      <w:r w:rsidR="00AF6844" w:rsidRPr="00B06D6C">
        <w:rPr>
          <w:rFonts w:hint="cs"/>
          <w:rtl/>
        </w:rPr>
        <w:t xml:space="preserve"> الدولية، ومجلس الأعمال العالمي للتنمية المستدامة.</w:t>
      </w:r>
    </w:p>
    <w:p w14:paraId="3F7FBEBC" w14:textId="39199BC0" w:rsidR="00AF6844" w:rsidRPr="00B06D6C" w:rsidRDefault="00AC27B3" w:rsidP="00D70C97">
      <w:pPr>
        <w:pStyle w:val="ListParagraph"/>
        <w:numPr>
          <w:ilvl w:val="0"/>
          <w:numId w:val="3"/>
        </w:numPr>
        <w:suppressLineNumbers/>
        <w:suppressAutoHyphens/>
        <w:kinsoku w:val="0"/>
        <w:overflowPunct w:val="0"/>
        <w:autoSpaceDE w:val="0"/>
        <w:autoSpaceDN w:val="0"/>
        <w:adjustRightInd w:val="0"/>
        <w:snapToGrid w:val="0"/>
        <w:ind w:left="0" w:firstLine="0"/>
        <w:contextualSpacing w:val="0"/>
      </w:pPr>
      <w:r w:rsidRPr="00B06D6C">
        <w:rPr>
          <w:rFonts w:hint="cs"/>
          <w:rtl/>
        </w:rPr>
        <w:t xml:space="preserve">وفي جلسته العامة الرابعة، المنعقدة في 31 أغسطس/آب 2021، </w:t>
      </w:r>
      <w:r w:rsidR="00AF6844" w:rsidRPr="00B06D6C">
        <w:rPr>
          <w:rFonts w:hint="cs"/>
          <w:rtl/>
        </w:rPr>
        <w:t xml:space="preserve">نظر الفريق العامل أيضا في "مشروع عناصر لمقرر محتمل </w:t>
      </w:r>
      <w:r w:rsidR="00E2767F" w:rsidRPr="00B06D6C">
        <w:rPr>
          <w:rFonts w:hint="cs"/>
          <w:rtl/>
        </w:rPr>
        <w:t>لتفعيل</w:t>
      </w:r>
      <w:r w:rsidR="00AF6844" w:rsidRPr="00B06D6C">
        <w:rPr>
          <w:rFonts w:hint="cs"/>
          <w:rtl/>
        </w:rPr>
        <w:t xml:space="preserve"> الإطار العالمي للتنوع البيولوجي لما بعد عام 2020"، كما هو مُلحق بمرفق الوثيقة </w:t>
      </w:r>
      <w:r w:rsidR="00AF6844" w:rsidRPr="00B06D6C">
        <w:t>CBD/WG2020/3/3</w:t>
      </w:r>
      <w:r w:rsidR="00AF6844" w:rsidRPr="00B06D6C">
        <w:rPr>
          <w:rFonts w:hint="cs"/>
          <w:rtl/>
        </w:rPr>
        <w:t>.</w:t>
      </w:r>
    </w:p>
    <w:p w14:paraId="22C501DF" w14:textId="6D5985A2" w:rsidR="00AF6844" w:rsidRDefault="00AF6844" w:rsidP="00D70C97">
      <w:pPr>
        <w:pStyle w:val="ListParagraph"/>
        <w:numPr>
          <w:ilvl w:val="0"/>
          <w:numId w:val="3"/>
        </w:numPr>
        <w:suppressLineNumbers/>
        <w:suppressAutoHyphens/>
        <w:kinsoku w:val="0"/>
        <w:overflowPunct w:val="0"/>
        <w:autoSpaceDE w:val="0"/>
        <w:autoSpaceDN w:val="0"/>
        <w:adjustRightInd w:val="0"/>
        <w:snapToGrid w:val="0"/>
        <w:ind w:left="0" w:firstLine="0"/>
        <w:contextualSpacing w:val="0"/>
        <w:rPr>
          <w:sz w:val="24"/>
        </w:rPr>
      </w:pPr>
      <w:r>
        <w:rPr>
          <w:rFonts w:hint="cs"/>
          <w:sz w:val="24"/>
          <w:rtl/>
        </w:rPr>
        <w:t>وأدلى ببيان ممثل</w:t>
      </w:r>
      <w:r w:rsidR="000D05D9">
        <w:rPr>
          <w:rFonts w:hint="cs"/>
          <w:sz w:val="24"/>
          <w:rtl/>
        </w:rPr>
        <w:t>ا</w:t>
      </w:r>
      <w:r>
        <w:rPr>
          <w:rFonts w:hint="cs"/>
          <w:sz w:val="24"/>
          <w:rtl/>
        </w:rPr>
        <w:t xml:space="preserve"> </w:t>
      </w:r>
      <w:r w:rsidR="00AC27B3">
        <w:rPr>
          <w:rFonts w:hint="cs"/>
          <w:sz w:val="24"/>
          <w:rtl/>
        </w:rPr>
        <w:t xml:space="preserve">جمهورية </w:t>
      </w:r>
      <w:r>
        <w:rPr>
          <w:rFonts w:hint="cs"/>
          <w:sz w:val="24"/>
          <w:rtl/>
        </w:rPr>
        <w:t xml:space="preserve">الكونغو الديمقراطية (نيابة عن المجموعة الأفريقية) </w:t>
      </w:r>
      <w:r w:rsidR="000D05D9">
        <w:rPr>
          <w:rFonts w:hint="cs"/>
          <w:sz w:val="24"/>
          <w:rtl/>
        </w:rPr>
        <w:t>و</w:t>
      </w:r>
      <w:r>
        <w:rPr>
          <w:rFonts w:hint="cs"/>
          <w:sz w:val="24"/>
          <w:rtl/>
        </w:rPr>
        <w:t>ألمانيا (نيابة عن الاتحاد الأوروبي والدول الأعضاء فيه).</w:t>
      </w:r>
    </w:p>
    <w:p w14:paraId="7AE59E1A" w14:textId="4383B958" w:rsidR="00AF6844" w:rsidRDefault="00AF6844" w:rsidP="00D70C97">
      <w:pPr>
        <w:pStyle w:val="ListParagraph"/>
        <w:numPr>
          <w:ilvl w:val="0"/>
          <w:numId w:val="3"/>
        </w:numPr>
        <w:suppressLineNumbers/>
        <w:suppressAutoHyphens/>
        <w:kinsoku w:val="0"/>
        <w:overflowPunct w:val="0"/>
        <w:autoSpaceDE w:val="0"/>
        <w:autoSpaceDN w:val="0"/>
        <w:adjustRightInd w:val="0"/>
        <w:snapToGrid w:val="0"/>
        <w:ind w:left="0" w:firstLine="0"/>
        <w:contextualSpacing w:val="0"/>
        <w:rPr>
          <w:sz w:val="24"/>
        </w:rPr>
      </w:pPr>
      <w:r>
        <w:rPr>
          <w:rFonts w:hint="cs"/>
          <w:sz w:val="24"/>
          <w:rtl/>
        </w:rPr>
        <w:t xml:space="preserve">وأدلى ببيانات أيضا ممثلو </w:t>
      </w:r>
      <w:r w:rsidR="004676A7">
        <w:rPr>
          <w:rFonts w:hint="cs"/>
          <w:sz w:val="24"/>
          <w:rtl/>
        </w:rPr>
        <w:t>الأرجنتين و</w:t>
      </w:r>
      <w:r>
        <w:rPr>
          <w:rFonts w:hint="cs"/>
          <w:sz w:val="24"/>
          <w:rtl/>
        </w:rPr>
        <w:t xml:space="preserve">أستراليا وبوليفيا (دولة </w:t>
      </w:r>
      <w:r>
        <w:rPr>
          <w:sz w:val="24"/>
          <w:rtl/>
        </w:rPr>
        <w:t>–</w:t>
      </w:r>
      <w:r>
        <w:rPr>
          <w:rFonts w:hint="cs"/>
          <w:sz w:val="24"/>
          <w:rtl/>
        </w:rPr>
        <w:t xml:space="preserve"> المتعددة القوميات) والبرازيل وشيلي وكولومبيا وكوستاريكا وإثيوبيا واليابان والمكسيك والنرويج وبيرو والاتحاد الروسي وسويسرا والمملكة المتحدة.</w:t>
      </w:r>
    </w:p>
    <w:p w14:paraId="55EF4055" w14:textId="77777777" w:rsidR="00AF6844" w:rsidRDefault="00AF6844" w:rsidP="00D70C97">
      <w:pPr>
        <w:pStyle w:val="ListParagraph"/>
        <w:numPr>
          <w:ilvl w:val="0"/>
          <w:numId w:val="3"/>
        </w:numPr>
        <w:suppressLineNumbers/>
        <w:suppressAutoHyphens/>
        <w:kinsoku w:val="0"/>
        <w:overflowPunct w:val="0"/>
        <w:autoSpaceDE w:val="0"/>
        <w:autoSpaceDN w:val="0"/>
        <w:adjustRightInd w:val="0"/>
        <w:snapToGrid w:val="0"/>
        <w:ind w:left="0" w:firstLine="0"/>
        <w:contextualSpacing w:val="0"/>
        <w:rPr>
          <w:sz w:val="24"/>
        </w:rPr>
      </w:pPr>
      <w:r>
        <w:rPr>
          <w:rFonts w:hint="cs"/>
          <w:sz w:val="24"/>
          <w:rtl/>
        </w:rPr>
        <w:t>وأدلى ببيان ممثل المنتدى الدولي للشعوب الأصلية المعني بالتنوع البيولوجي.</w:t>
      </w:r>
    </w:p>
    <w:p w14:paraId="5683E481" w14:textId="19938808" w:rsidR="00AF6844" w:rsidRDefault="00AF6844" w:rsidP="00D70C97">
      <w:pPr>
        <w:pStyle w:val="ListParagraph"/>
        <w:numPr>
          <w:ilvl w:val="0"/>
          <w:numId w:val="3"/>
        </w:numPr>
        <w:suppressLineNumbers/>
        <w:suppressAutoHyphens/>
        <w:kinsoku w:val="0"/>
        <w:overflowPunct w:val="0"/>
        <w:autoSpaceDE w:val="0"/>
        <w:autoSpaceDN w:val="0"/>
        <w:adjustRightInd w:val="0"/>
        <w:snapToGrid w:val="0"/>
        <w:ind w:left="0" w:firstLine="0"/>
        <w:contextualSpacing w:val="0"/>
        <w:rPr>
          <w:sz w:val="24"/>
        </w:rPr>
      </w:pPr>
      <w:r>
        <w:rPr>
          <w:rFonts w:hint="cs"/>
          <w:sz w:val="24"/>
          <w:rtl/>
        </w:rPr>
        <w:t>وأدلى ببيان إضافي ممثل الصندوق الدولي لحماية الطبيعة.</w:t>
      </w:r>
    </w:p>
    <w:p w14:paraId="7B300D3D" w14:textId="32B6943F" w:rsidR="004676A7" w:rsidRPr="006E4965" w:rsidRDefault="004676A7" w:rsidP="00D70C97">
      <w:pPr>
        <w:pStyle w:val="ListParagraph"/>
        <w:numPr>
          <w:ilvl w:val="0"/>
          <w:numId w:val="3"/>
        </w:numPr>
        <w:suppressLineNumbers/>
        <w:suppressAutoHyphens/>
        <w:kinsoku w:val="0"/>
        <w:overflowPunct w:val="0"/>
        <w:autoSpaceDE w:val="0"/>
        <w:autoSpaceDN w:val="0"/>
        <w:adjustRightInd w:val="0"/>
        <w:snapToGrid w:val="0"/>
        <w:ind w:left="0" w:firstLine="0"/>
        <w:contextualSpacing w:val="0"/>
        <w:rPr>
          <w:sz w:val="24"/>
        </w:rPr>
      </w:pPr>
      <w:r w:rsidRPr="00A61AB9">
        <w:rPr>
          <w:rtl/>
        </w:rPr>
        <w:t>وفي</w:t>
      </w:r>
      <w:r>
        <w:rPr>
          <w:rtl/>
        </w:rPr>
        <w:t xml:space="preserve"> </w:t>
      </w:r>
      <w:r w:rsidRPr="00A61AB9">
        <w:rPr>
          <w:rtl/>
        </w:rPr>
        <w:t>الجلسة</w:t>
      </w:r>
      <w:r>
        <w:rPr>
          <w:rtl/>
        </w:rPr>
        <w:t xml:space="preserve"> </w:t>
      </w:r>
      <w:r w:rsidRPr="00A61AB9">
        <w:rPr>
          <w:rtl/>
        </w:rPr>
        <w:t>العامة</w:t>
      </w:r>
      <w:r>
        <w:rPr>
          <w:rtl/>
        </w:rPr>
        <w:t xml:space="preserve"> </w:t>
      </w:r>
      <w:r w:rsidRPr="00A61AB9">
        <w:rPr>
          <w:rtl/>
        </w:rPr>
        <w:t>الخامسة</w:t>
      </w:r>
      <w:r>
        <w:rPr>
          <w:rtl/>
        </w:rPr>
        <w:t xml:space="preserve">، </w:t>
      </w:r>
      <w:r w:rsidRPr="00A61AB9">
        <w:rPr>
          <w:rtl/>
        </w:rPr>
        <w:t>المنعقدة</w:t>
      </w:r>
      <w:r>
        <w:rPr>
          <w:rtl/>
        </w:rPr>
        <w:t xml:space="preserve"> </w:t>
      </w:r>
      <w:r w:rsidRPr="00A61AB9">
        <w:rPr>
          <w:rtl/>
        </w:rPr>
        <w:t>في</w:t>
      </w:r>
      <w:r>
        <w:rPr>
          <w:rtl/>
        </w:rPr>
        <w:t xml:space="preserve"> </w:t>
      </w:r>
      <w:r w:rsidRPr="00A61AB9">
        <w:rPr>
          <w:rtl/>
        </w:rPr>
        <w:t>3</w:t>
      </w:r>
      <w:r>
        <w:rPr>
          <w:rtl/>
        </w:rPr>
        <w:t xml:space="preserve"> </w:t>
      </w:r>
      <w:r w:rsidRPr="00A61AB9">
        <w:rPr>
          <w:rtl/>
        </w:rPr>
        <w:t>سبتمبر</w:t>
      </w:r>
      <w:r>
        <w:rPr>
          <w:rtl/>
        </w:rPr>
        <w:t>/</w:t>
      </w:r>
      <w:r w:rsidRPr="00A61AB9">
        <w:rPr>
          <w:rtl/>
        </w:rPr>
        <w:t>أيلول</w:t>
      </w:r>
      <w:r>
        <w:rPr>
          <w:rtl/>
        </w:rPr>
        <w:t xml:space="preserve"> </w:t>
      </w:r>
      <w:r w:rsidRPr="00A61AB9">
        <w:rPr>
          <w:rtl/>
        </w:rPr>
        <w:t>2021</w:t>
      </w:r>
      <w:r>
        <w:rPr>
          <w:rtl/>
        </w:rPr>
        <w:t xml:space="preserve">، </w:t>
      </w:r>
      <w:r w:rsidRPr="00A61AB9">
        <w:rPr>
          <w:rtl/>
        </w:rPr>
        <w:t>قام</w:t>
      </w:r>
      <w:r>
        <w:rPr>
          <w:rtl/>
        </w:rPr>
        <w:t xml:space="preserve"> </w:t>
      </w:r>
      <w:r>
        <w:rPr>
          <w:rFonts w:hint="cs"/>
          <w:rtl/>
        </w:rPr>
        <w:t>ا</w:t>
      </w:r>
      <w:r w:rsidR="00BF1DC8">
        <w:rPr>
          <w:rFonts w:hint="cs"/>
          <w:rtl/>
        </w:rPr>
        <w:t>لرئيسان المشاركان</w:t>
      </w:r>
      <w:r>
        <w:rPr>
          <w:rtl/>
        </w:rPr>
        <w:t xml:space="preserve"> </w:t>
      </w:r>
      <w:r w:rsidRPr="00A61AB9">
        <w:rPr>
          <w:rtl/>
        </w:rPr>
        <w:t>لفريق</w:t>
      </w:r>
      <w:r>
        <w:rPr>
          <w:rFonts w:hint="cs"/>
          <w:rtl/>
        </w:rPr>
        <w:t>ي</w:t>
      </w:r>
      <w:r>
        <w:rPr>
          <w:rtl/>
        </w:rPr>
        <w:t xml:space="preserve"> </w:t>
      </w:r>
      <w:r w:rsidRPr="00A61AB9">
        <w:rPr>
          <w:rtl/>
        </w:rPr>
        <w:t>الاتصال</w:t>
      </w:r>
      <w:r>
        <w:rPr>
          <w:rtl/>
        </w:rPr>
        <w:t xml:space="preserve"> </w:t>
      </w:r>
      <w:r w:rsidRPr="00A61AB9">
        <w:rPr>
          <w:rtl/>
        </w:rPr>
        <w:t>3</w:t>
      </w:r>
      <w:r>
        <w:rPr>
          <w:rtl/>
        </w:rPr>
        <w:t xml:space="preserve"> و</w:t>
      </w:r>
      <w:r w:rsidRPr="00A61AB9">
        <w:rPr>
          <w:rtl/>
        </w:rPr>
        <w:t>4</w:t>
      </w:r>
      <w:r>
        <w:rPr>
          <w:rtl/>
        </w:rPr>
        <w:t xml:space="preserve">، </w:t>
      </w:r>
      <w:r w:rsidRPr="00A61AB9">
        <w:rPr>
          <w:rtl/>
        </w:rPr>
        <w:t>على</w:t>
      </w:r>
      <w:r>
        <w:rPr>
          <w:rtl/>
        </w:rPr>
        <w:t xml:space="preserve"> </w:t>
      </w:r>
      <w:r w:rsidRPr="00A61AB9">
        <w:rPr>
          <w:rtl/>
        </w:rPr>
        <w:t>التوالي</w:t>
      </w:r>
      <w:r>
        <w:rPr>
          <w:rtl/>
        </w:rPr>
        <w:t xml:space="preserve">، </w:t>
      </w:r>
      <w:r w:rsidRPr="00A61AB9">
        <w:rPr>
          <w:rtl/>
        </w:rPr>
        <w:t>السيد</w:t>
      </w:r>
      <w:r>
        <w:rPr>
          <w:rtl/>
        </w:rPr>
        <w:t xml:space="preserve"> </w:t>
      </w:r>
      <w:r w:rsidRPr="00A61AB9">
        <w:rPr>
          <w:rtl/>
        </w:rPr>
        <w:t>ستوت</w:t>
      </w:r>
      <w:r>
        <w:rPr>
          <w:rtl/>
        </w:rPr>
        <w:t xml:space="preserve"> </w:t>
      </w:r>
      <w:r w:rsidRPr="00A61AB9">
        <w:rPr>
          <w:rtl/>
        </w:rPr>
        <w:t>والسيدة</w:t>
      </w:r>
      <w:r>
        <w:rPr>
          <w:rtl/>
        </w:rPr>
        <w:t xml:space="preserve"> </w:t>
      </w:r>
      <w:r w:rsidRPr="00A61AB9">
        <w:rPr>
          <w:rtl/>
        </w:rPr>
        <w:t>تيلر</w:t>
      </w:r>
      <w:r>
        <w:rPr>
          <w:rtl/>
        </w:rPr>
        <w:t xml:space="preserve">، </w:t>
      </w:r>
      <w:r w:rsidRPr="00A61AB9">
        <w:rPr>
          <w:rtl/>
        </w:rPr>
        <w:t>بتقديم</w:t>
      </w:r>
      <w:r>
        <w:rPr>
          <w:rtl/>
        </w:rPr>
        <w:t xml:space="preserve"> </w:t>
      </w:r>
      <w:r w:rsidRPr="00A61AB9">
        <w:rPr>
          <w:rtl/>
        </w:rPr>
        <w:t>تقرير</w:t>
      </w:r>
      <w:r>
        <w:rPr>
          <w:rtl/>
        </w:rPr>
        <w:t xml:space="preserve"> </w:t>
      </w:r>
      <w:r w:rsidRPr="00A61AB9">
        <w:rPr>
          <w:rtl/>
        </w:rPr>
        <w:t>إلى</w:t>
      </w:r>
      <w:r>
        <w:rPr>
          <w:rtl/>
        </w:rPr>
        <w:t xml:space="preserve"> </w:t>
      </w:r>
      <w:r w:rsidRPr="00A61AB9">
        <w:rPr>
          <w:rtl/>
        </w:rPr>
        <w:t>الفريق</w:t>
      </w:r>
      <w:r>
        <w:rPr>
          <w:rtl/>
        </w:rPr>
        <w:t xml:space="preserve"> </w:t>
      </w:r>
      <w:r w:rsidRPr="00A61AB9">
        <w:rPr>
          <w:rtl/>
        </w:rPr>
        <w:t>العامل</w:t>
      </w:r>
      <w:r>
        <w:rPr>
          <w:rtl/>
        </w:rPr>
        <w:t xml:space="preserve"> </w:t>
      </w:r>
      <w:r>
        <w:rPr>
          <w:rFonts w:hint="cs"/>
          <w:rtl/>
        </w:rPr>
        <w:t>عن</w:t>
      </w:r>
      <w:r>
        <w:rPr>
          <w:rtl/>
        </w:rPr>
        <w:t xml:space="preserve"> </w:t>
      </w:r>
      <w:r w:rsidRPr="00A61AB9">
        <w:rPr>
          <w:rtl/>
        </w:rPr>
        <w:t>استكمال</w:t>
      </w:r>
      <w:r>
        <w:rPr>
          <w:rtl/>
        </w:rPr>
        <w:t xml:space="preserve"> </w:t>
      </w:r>
      <w:r w:rsidRPr="00A61AB9">
        <w:rPr>
          <w:rtl/>
        </w:rPr>
        <w:t>عمل</w:t>
      </w:r>
      <w:r>
        <w:rPr>
          <w:rtl/>
        </w:rPr>
        <w:t xml:space="preserve"> </w:t>
      </w:r>
      <w:r w:rsidR="00AC27B3">
        <w:rPr>
          <w:rFonts w:hint="cs"/>
          <w:rtl/>
        </w:rPr>
        <w:t>فريقي</w:t>
      </w:r>
      <w:r>
        <w:rPr>
          <w:rtl/>
        </w:rPr>
        <w:t xml:space="preserve"> </w:t>
      </w:r>
      <w:r w:rsidRPr="00A61AB9">
        <w:rPr>
          <w:rtl/>
        </w:rPr>
        <w:t>الاتصال</w:t>
      </w:r>
      <w:r>
        <w:rPr>
          <w:rtl/>
        </w:rPr>
        <w:t xml:space="preserve"> </w:t>
      </w:r>
      <w:r w:rsidRPr="00A61AB9">
        <w:rPr>
          <w:rtl/>
        </w:rPr>
        <w:t>هذ</w:t>
      </w:r>
      <w:r w:rsidR="00AC27B3">
        <w:rPr>
          <w:rFonts w:hint="cs"/>
          <w:rtl/>
        </w:rPr>
        <w:t>ين</w:t>
      </w:r>
      <w:r>
        <w:rPr>
          <w:rtl/>
        </w:rPr>
        <w:t>. وت</w:t>
      </w:r>
      <w:r w:rsidRPr="00A61AB9">
        <w:rPr>
          <w:rtl/>
        </w:rPr>
        <w:t>م</w:t>
      </w:r>
      <w:r>
        <w:rPr>
          <w:rtl/>
        </w:rPr>
        <w:t xml:space="preserve"> </w:t>
      </w:r>
      <w:r w:rsidRPr="00A61AB9">
        <w:rPr>
          <w:rtl/>
        </w:rPr>
        <w:t>تذكير</w:t>
      </w:r>
      <w:r>
        <w:rPr>
          <w:rtl/>
        </w:rPr>
        <w:t xml:space="preserve"> </w:t>
      </w:r>
      <w:r w:rsidRPr="00A61AB9">
        <w:rPr>
          <w:rtl/>
        </w:rPr>
        <w:t>الفريق</w:t>
      </w:r>
      <w:r>
        <w:rPr>
          <w:rtl/>
        </w:rPr>
        <w:t xml:space="preserve"> </w:t>
      </w:r>
      <w:r w:rsidRPr="00A61AB9">
        <w:rPr>
          <w:rtl/>
        </w:rPr>
        <w:t>العامل</w:t>
      </w:r>
      <w:r>
        <w:rPr>
          <w:rtl/>
        </w:rPr>
        <w:t xml:space="preserve"> </w:t>
      </w:r>
      <w:r w:rsidRPr="00A61AB9">
        <w:rPr>
          <w:rtl/>
        </w:rPr>
        <w:t>بأن</w:t>
      </w:r>
      <w:r>
        <w:rPr>
          <w:rtl/>
        </w:rPr>
        <w:t xml:space="preserve"> </w:t>
      </w:r>
      <w:r w:rsidRPr="00A61AB9">
        <w:rPr>
          <w:rtl/>
        </w:rPr>
        <w:t>فريق</w:t>
      </w:r>
      <w:r>
        <w:rPr>
          <w:rtl/>
        </w:rPr>
        <w:t xml:space="preserve"> </w:t>
      </w:r>
      <w:r w:rsidRPr="00A61AB9">
        <w:rPr>
          <w:rtl/>
        </w:rPr>
        <w:t>الاتصال</w:t>
      </w:r>
      <w:r>
        <w:rPr>
          <w:rtl/>
        </w:rPr>
        <w:t xml:space="preserve"> </w:t>
      </w:r>
      <w:r w:rsidRPr="00A61AB9">
        <w:rPr>
          <w:rtl/>
        </w:rPr>
        <w:t>1</w:t>
      </w:r>
      <w:r>
        <w:rPr>
          <w:rtl/>
        </w:rPr>
        <w:t xml:space="preserve"> </w:t>
      </w:r>
      <w:r w:rsidRPr="00A61AB9">
        <w:rPr>
          <w:rtl/>
        </w:rPr>
        <w:t>قد</w:t>
      </w:r>
      <w:r>
        <w:rPr>
          <w:rtl/>
        </w:rPr>
        <w:t xml:space="preserve"> </w:t>
      </w:r>
      <w:r w:rsidRPr="00A61AB9">
        <w:rPr>
          <w:rtl/>
        </w:rPr>
        <w:t>أبلغ</w:t>
      </w:r>
      <w:r>
        <w:rPr>
          <w:rtl/>
        </w:rPr>
        <w:t xml:space="preserve"> </w:t>
      </w:r>
      <w:r w:rsidRPr="00A61AB9">
        <w:rPr>
          <w:rtl/>
        </w:rPr>
        <w:t>عن</w:t>
      </w:r>
      <w:r>
        <w:rPr>
          <w:rtl/>
        </w:rPr>
        <w:t xml:space="preserve"> </w:t>
      </w:r>
      <w:r w:rsidRPr="00A61AB9">
        <w:rPr>
          <w:rtl/>
        </w:rPr>
        <w:t>استكمال</w:t>
      </w:r>
      <w:r>
        <w:rPr>
          <w:rtl/>
        </w:rPr>
        <w:t xml:space="preserve"> </w:t>
      </w:r>
      <w:r w:rsidRPr="006E4965">
        <w:rPr>
          <w:sz w:val="24"/>
          <w:rtl/>
        </w:rPr>
        <w:t xml:space="preserve">عمله في الجلسة العامة الرابعة، </w:t>
      </w:r>
      <w:r w:rsidRPr="006E4965">
        <w:rPr>
          <w:rFonts w:hint="cs"/>
          <w:sz w:val="24"/>
          <w:rtl/>
        </w:rPr>
        <w:t>ونظرا ل</w:t>
      </w:r>
      <w:r w:rsidRPr="006E4965">
        <w:rPr>
          <w:sz w:val="24"/>
          <w:rtl/>
        </w:rPr>
        <w:t xml:space="preserve">أن </w:t>
      </w:r>
      <w:r w:rsidRPr="006E4965">
        <w:rPr>
          <w:rFonts w:hint="cs"/>
          <w:sz w:val="24"/>
          <w:rtl/>
        </w:rPr>
        <w:t>ا</w:t>
      </w:r>
      <w:r w:rsidR="00BF1DC8">
        <w:rPr>
          <w:rFonts w:hint="cs"/>
          <w:sz w:val="24"/>
          <w:rtl/>
        </w:rPr>
        <w:t>لرئيسين المشاركين</w:t>
      </w:r>
      <w:r w:rsidRPr="006E4965">
        <w:rPr>
          <w:sz w:val="24"/>
          <w:rtl/>
        </w:rPr>
        <w:t xml:space="preserve"> لم يكونا </w:t>
      </w:r>
      <w:r w:rsidRPr="006E4965">
        <w:rPr>
          <w:rFonts w:hint="cs"/>
          <w:sz w:val="24"/>
          <w:rtl/>
        </w:rPr>
        <w:t>متاحين</w:t>
      </w:r>
      <w:r w:rsidRPr="006E4965">
        <w:rPr>
          <w:sz w:val="24"/>
          <w:rtl/>
        </w:rPr>
        <w:t xml:space="preserve"> لأسباب فنية، فقد أبلغ السيد فان هافر، الرئيس المشارك للفريق العامل، </w:t>
      </w:r>
      <w:r w:rsidRPr="006E4965">
        <w:rPr>
          <w:rFonts w:hint="cs"/>
          <w:sz w:val="24"/>
          <w:rtl/>
        </w:rPr>
        <w:t>ب</w:t>
      </w:r>
      <w:r w:rsidRPr="006E4965">
        <w:rPr>
          <w:sz w:val="24"/>
          <w:rtl/>
        </w:rPr>
        <w:t xml:space="preserve">أن </w:t>
      </w:r>
      <w:r w:rsidRPr="006E4965">
        <w:rPr>
          <w:rFonts w:hint="cs"/>
          <w:sz w:val="24"/>
          <w:rtl/>
        </w:rPr>
        <w:t xml:space="preserve">فريق </w:t>
      </w:r>
      <w:r w:rsidRPr="006E4965">
        <w:rPr>
          <w:sz w:val="24"/>
          <w:rtl/>
        </w:rPr>
        <w:t xml:space="preserve">الاتصال </w:t>
      </w:r>
      <w:r w:rsidRPr="006E4965">
        <w:rPr>
          <w:rFonts w:hint="cs"/>
          <w:sz w:val="24"/>
          <w:rtl/>
        </w:rPr>
        <w:t xml:space="preserve">2 أيضا قد </w:t>
      </w:r>
      <w:r w:rsidRPr="006E4965">
        <w:rPr>
          <w:sz w:val="24"/>
          <w:rtl/>
        </w:rPr>
        <w:t>أنه</w:t>
      </w:r>
      <w:r w:rsidRPr="006E4965">
        <w:rPr>
          <w:rFonts w:hint="cs"/>
          <w:sz w:val="24"/>
          <w:rtl/>
        </w:rPr>
        <w:t>ى</w:t>
      </w:r>
      <w:r w:rsidRPr="006E4965">
        <w:rPr>
          <w:sz w:val="24"/>
          <w:rtl/>
        </w:rPr>
        <w:t xml:space="preserve"> عمله.</w:t>
      </w:r>
    </w:p>
    <w:p w14:paraId="7D78E048" w14:textId="5943CD99" w:rsidR="004676A7" w:rsidRDefault="004676A7" w:rsidP="00D70C97">
      <w:pPr>
        <w:pStyle w:val="ListParagraph"/>
        <w:numPr>
          <w:ilvl w:val="0"/>
          <w:numId w:val="3"/>
        </w:numPr>
        <w:suppressLineNumbers/>
        <w:suppressAutoHyphens/>
        <w:kinsoku w:val="0"/>
        <w:overflowPunct w:val="0"/>
        <w:autoSpaceDE w:val="0"/>
        <w:autoSpaceDN w:val="0"/>
        <w:adjustRightInd w:val="0"/>
        <w:snapToGrid w:val="0"/>
        <w:ind w:left="0" w:firstLine="0"/>
        <w:contextualSpacing w:val="0"/>
      </w:pPr>
      <w:r w:rsidRPr="006E4965">
        <w:rPr>
          <w:rFonts w:hint="cs"/>
          <w:sz w:val="24"/>
          <w:rtl/>
        </w:rPr>
        <w:t>وأشار</w:t>
      </w:r>
      <w:r w:rsidRPr="006E4965">
        <w:rPr>
          <w:sz w:val="24"/>
          <w:rtl/>
        </w:rPr>
        <w:t xml:space="preserve"> السيد فان هافر </w:t>
      </w:r>
      <w:r w:rsidRPr="006E4965">
        <w:rPr>
          <w:rFonts w:hint="cs"/>
          <w:sz w:val="24"/>
          <w:rtl/>
        </w:rPr>
        <w:t xml:space="preserve">إلى </w:t>
      </w:r>
      <w:r w:rsidRPr="006E4965">
        <w:rPr>
          <w:sz w:val="24"/>
          <w:rtl/>
        </w:rPr>
        <w:t xml:space="preserve">أن </w:t>
      </w:r>
      <w:r w:rsidRPr="006E4965">
        <w:rPr>
          <w:rFonts w:hint="cs"/>
          <w:sz w:val="24"/>
          <w:rtl/>
        </w:rPr>
        <w:t>ا</w:t>
      </w:r>
      <w:r w:rsidR="00BF1DC8">
        <w:rPr>
          <w:rFonts w:hint="cs"/>
          <w:sz w:val="24"/>
          <w:rtl/>
        </w:rPr>
        <w:t>لرئيسين المشاركين</w:t>
      </w:r>
      <w:r w:rsidRPr="006E4965">
        <w:rPr>
          <w:sz w:val="24"/>
          <w:rtl/>
        </w:rPr>
        <w:t xml:space="preserve"> لأفرقة الاتصال قد قدموا، بالنسبة لكل عنصر من عناصر الإطار: النص الأصلي المشار إليه في المسودة الأولى؛ </w:t>
      </w:r>
      <w:r w:rsidRPr="006E4965">
        <w:rPr>
          <w:rFonts w:hint="cs"/>
          <w:sz w:val="24"/>
          <w:rtl/>
        </w:rPr>
        <w:t>و</w:t>
      </w:r>
      <w:r w:rsidRPr="006E4965">
        <w:rPr>
          <w:sz w:val="24"/>
          <w:rtl/>
        </w:rPr>
        <w:t>تجميع</w:t>
      </w:r>
      <w:r w:rsidRPr="006E4965">
        <w:rPr>
          <w:rFonts w:hint="cs"/>
          <w:sz w:val="24"/>
          <w:rtl/>
        </w:rPr>
        <w:t>ا</w:t>
      </w:r>
      <w:r w:rsidRPr="006E4965">
        <w:rPr>
          <w:sz w:val="24"/>
          <w:rtl/>
        </w:rPr>
        <w:t xml:space="preserve"> لجميع المداخلات وتجميع</w:t>
      </w:r>
      <w:r w:rsidRPr="006E4965">
        <w:rPr>
          <w:rFonts w:hint="cs"/>
          <w:sz w:val="24"/>
          <w:rtl/>
        </w:rPr>
        <w:t>ا ل</w:t>
      </w:r>
      <w:r w:rsidRPr="006E4965">
        <w:rPr>
          <w:sz w:val="24"/>
          <w:rtl/>
        </w:rPr>
        <w:t xml:space="preserve">لتقارير الفردية التي تم استخلاص </w:t>
      </w:r>
      <w:r w:rsidRPr="006E4965">
        <w:rPr>
          <w:rFonts w:hint="cs"/>
          <w:sz w:val="24"/>
          <w:rtl/>
        </w:rPr>
        <w:t xml:space="preserve">النص </w:t>
      </w:r>
      <w:r w:rsidRPr="006E4965">
        <w:rPr>
          <w:sz w:val="24"/>
          <w:rtl/>
        </w:rPr>
        <w:t>المركب منها، وفي بعض الحالات، ملخص</w:t>
      </w:r>
      <w:r w:rsidRPr="006E4965">
        <w:rPr>
          <w:rFonts w:hint="cs"/>
          <w:sz w:val="24"/>
          <w:rtl/>
        </w:rPr>
        <w:t>ا</w:t>
      </w:r>
      <w:r w:rsidRPr="006E4965">
        <w:rPr>
          <w:sz w:val="24"/>
          <w:rtl/>
        </w:rPr>
        <w:t xml:space="preserve"> للملاحظات العامة على العناصر التي نظرت فيها أفرقة الاتصال. و</w:t>
      </w:r>
      <w:r w:rsidRPr="006E4965">
        <w:rPr>
          <w:rFonts w:hint="cs"/>
          <w:sz w:val="24"/>
          <w:rtl/>
        </w:rPr>
        <w:t xml:space="preserve">ترد </w:t>
      </w:r>
      <w:r w:rsidRPr="006E4965">
        <w:rPr>
          <w:sz w:val="24"/>
          <w:rtl/>
        </w:rPr>
        <w:t xml:space="preserve">تقارير </w:t>
      </w:r>
      <w:r w:rsidRPr="006E4965">
        <w:rPr>
          <w:rFonts w:hint="cs"/>
          <w:sz w:val="24"/>
          <w:rtl/>
        </w:rPr>
        <w:t>ا</w:t>
      </w:r>
      <w:r w:rsidR="00BF1DC8">
        <w:rPr>
          <w:rFonts w:hint="cs"/>
          <w:sz w:val="24"/>
          <w:rtl/>
        </w:rPr>
        <w:t>لرئيسين المشاركين</w:t>
      </w:r>
      <w:r w:rsidRPr="006E4965">
        <w:rPr>
          <w:sz w:val="24"/>
          <w:rtl/>
        </w:rPr>
        <w:t xml:space="preserve"> لأفرقة الاتصال مرفقة بهذا التقرير. و</w:t>
      </w:r>
      <w:r w:rsidRPr="006E4965">
        <w:rPr>
          <w:rFonts w:hint="cs"/>
          <w:sz w:val="24"/>
          <w:rtl/>
        </w:rPr>
        <w:t>بناء على</w:t>
      </w:r>
      <w:r w:rsidRPr="006E4965">
        <w:rPr>
          <w:sz w:val="24"/>
          <w:rtl/>
        </w:rPr>
        <w:t xml:space="preserve"> ذلك، وفي ضوء الخبرة المكتسبة من الدورات السابقة ومن أجل النهوض بالعمل والوفاء بولاياتها، قامت أفرقة الاتصال بتعديل طرائق عملها. ومع ذلك، نظرا لأن فريق الاتصال 1 قد أكمل بالفعل عمله ولم يتمكن من </w:t>
      </w:r>
      <w:r w:rsidRPr="006E4965">
        <w:rPr>
          <w:rFonts w:hint="cs"/>
          <w:sz w:val="24"/>
          <w:rtl/>
        </w:rPr>
        <w:t>تناول الغاية</w:t>
      </w:r>
      <w:r>
        <w:rPr>
          <w:rtl/>
        </w:rPr>
        <w:t xml:space="preserve"> </w:t>
      </w:r>
      <w:r>
        <w:rPr>
          <w:rFonts w:hint="cs"/>
          <w:rtl/>
        </w:rPr>
        <w:t xml:space="preserve">ألف </w:t>
      </w:r>
      <w:r w:rsidRPr="00A61AB9">
        <w:rPr>
          <w:rtl/>
        </w:rPr>
        <w:t>من</w:t>
      </w:r>
      <w:r>
        <w:rPr>
          <w:rtl/>
        </w:rPr>
        <w:t xml:space="preserve"> </w:t>
      </w:r>
      <w:r w:rsidRPr="00A61AB9">
        <w:rPr>
          <w:rtl/>
        </w:rPr>
        <w:t>مشروع</w:t>
      </w:r>
      <w:r>
        <w:rPr>
          <w:rtl/>
        </w:rPr>
        <w:t xml:space="preserve"> </w:t>
      </w:r>
      <w:r w:rsidRPr="00A61AB9">
        <w:rPr>
          <w:rtl/>
        </w:rPr>
        <w:t>الإطار</w:t>
      </w:r>
      <w:r>
        <w:rPr>
          <w:rtl/>
        </w:rPr>
        <w:t xml:space="preserve"> </w:t>
      </w:r>
      <w:r w:rsidRPr="00A61AB9">
        <w:rPr>
          <w:rtl/>
        </w:rPr>
        <w:t>بطريقة</w:t>
      </w:r>
      <w:r>
        <w:rPr>
          <w:rtl/>
        </w:rPr>
        <w:t xml:space="preserve"> </w:t>
      </w:r>
      <w:r w:rsidRPr="00A61AB9">
        <w:rPr>
          <w:rtl/>
        </w:rPr>
        <w:t>مشابهة</w:t>
      </w:r>
      <w:r>
        <w:rPr>
          <w:rtl/>
        </w:rPr>
        <w:t xml:space="preserve"> </w:t>
      </w:r>
      <w:r w:rsidR="00E2767F">
        <w:rPr>
          <w:rFonts w:hint="cs"/>
          <w:rtl/>
        </w:rPr>
        <w:t>للغايات</w:t>
      </w:r>
      <w:r>
        <w:rPr>
          <w:rtl/>
        </w:rPr>
        <w:t xml:space="preserve"> </w:t>
      </w:r>
      <w:r w:rsidRPr="00A61AB9">
        <w:rPr>
          <w:rtl/>
        </w:rPr>
        <w:t>الأخرى</w:t>
      </w:r>
      <w:r>
        <w:rPr>
          <w:rtl/>
        </w:rPr>
        <w:t xml:space="preserve">، </w:t>
      </w:r>
      <w:r w:rsidRPr="00A61AB9">
        <w:rPr>
          <w:rtl/>
        </w:rPr>
        <w:t>فقد</w:t>
      </w:r>
      <w:r>
        <w:rPr>
          <w:rtl/>
        </w:rPr>
        <w:t xml:space="preserve"> </w:t>
      </w:r>
      <w:r w:rsidRPr="00A61AB9">
        <w:rPr>
          <w:rtl/>
        </w:rPr>
        <w:t>دُعيت</w:t>
      </w:r>
      <w:r>
        <w:rPr>
          <w:rtl/>
        </w:rPr>
        <w:t xml:space="preserve"> </w:t>
      </w:r>
      <w:r w:rsidRPr="00A61AB9">
        <w:rPr>
          <w:rtl/>
        </w:rPr>
        <w:t>الوفود</w:t>
      </w:r>
      <w:r>
        <w:rPr>
          <w:rtl/>
        </w:rPr>
        <w:t xml:space="preserve"> </w:t>
      </w:r>
      <w:r w:rsidRPr="00A61AB9">
        <w:rPr>
          <w:rtl/>
        </w:rPr>
        <w:t>إلى</w:t>
      </w:r>
      <w:r>
        <w:rPr>
          <w:rtl/>
        </w:rPr>
        <w:t xml:space="preserve"> </w:t>
      </w:r>
      <w:r w:rsidRPr="00A61AB9">
        <w:rPr>
          <w:rtl/>
        </w:rPr>
        <w:t>تقديم</w:t>
      </w:r>
      <w:r>
        <w:rPr>
          <w:rtl/>
        </w:rPr>
        <w:t xml:space="preserve"> </w:t>
      </w:r>
      <w:r w:rsidRPr="00A61AB9">
        <w:rPr>
          <w:rtl/>
        </w:rPr>
        <w:t>مقترحات</w:t>
      </w:r>
      <w:r>
        <w:rPr>
          <w:rtl/>
        </w:rPr>
        <w:t xml:space="preserve"> </w:t>
      </w:r>
      <w:r w:rsidRPr="00A61AB9">
        <w:rPr>
          <w:rtl/>
        </w:rPr>
        <w:t>تتعلق</w:t>
      </w:r>
      <w:r>
        <w:rPr>
          <w:rtl/>
        </w:rPr>
        <w:t xml:space="preserve"> </w:t>
      </w:r>
      <w:r w:rsidRPr="00A61AB9">
        <w:rPr>
          <w:rtl/>
        </w:rPr>
        <w:t>ب</w:t>
      </w:r>
      <w:r w:rsidR="00E2767F">
        <w:rPr>
          <w:rFonts w:hint="cs"/>
          <w:rtl/>
        </w:rPr>
        <w:t>الغاية</w:t>
      </w:r>
      <w:r>
        <w:rPr>
          <w:rtl/>
        </w:rPr>
        <w:t xml:space="preserve"> </w:t>
      </w:r>
      <w:r w:rsidRPr="00A61AB9">
        <w:rPr>
          <w:rtl/>
        </w:rPr>
        <w:t>ألف</w:t>
      </w:r>
      <w:r>
        <w:rPr>
          <w:rtl/>
        </w:rPr>
        <w:t xml:space="preserve"> </w:t>
      </w:r>
      <w:r w:rsidRPr="00A61AB9">
        <w:rPr>
          <w:rtl/>
        </w:rPr>
        <w:t>إلى</w:t>
      </w:r>
      <w:r>
        <w:rPr>
          <w:rtl/>
        </w:rPr>
        <w:t xml:space="preserve"> </w:t>
      </w:r>
      <w:r w:rsidRPr="00A61AB9">
        <w:rPr>
          <w:rtl/>
        </w:rPr>
        <w:t>الأمانة</w:t>
      </w:r>
      <w:r>
        <w:rPr>
          <w:rtl/>
        </w:rPr>
        <w:t xml:space="preserve"> </w:t>
      </w:r>
      <w:r w:rsidRPr="00A61AB9">
        <w:rPr>
          <w:rtl/>
        </w:rPr>
        <w:t>بحلول</w:t>
      </w:r>
      <w:r>
        <w:rPr>
          <w:rtl/>
        </w:rPr>
        <w:t xml:space="preserve"> </w:t>
      </w:r>
      <w:r w:rsidRPr="00A61AB9">
        <w:rPr>
          <w:rtl/>
        </w:rPr>
        <w:t>8</w:t>
      </w:r>
      <w:r>
        <w:rPr>
          <w:rtl/>
        </w:rPr>
        <w:t xml:space="preserve"> </w:t>
      </w:r>
      <w:r w:rsidRPr="00A61AB9">
        <w:rPr>
          <w:rtl/>
        </w:rPr>
        <w:t>سبتمبر</w:t>
      </w:r>
      <w:r>
        <w:rPr>
          <w:rFonts w:hint="cs"/>
          <w:rtl/>
        </w:rPr>
        <w:t>/أيلول</w:t>
      </w:r>
      <w:r>
        <w:rPr>
          <w:rtl/>
        </w:rPr>
        <w:t xml:space="preserve"> </w:t>
      </w:r>
      <w:r w:rsidRPr="00A61AB9">
        <w:rPr>
          <w:rtl/>
        </w:rPr>
        <w:t>2021</w:t>
      </w:r>
      <w:r>
        <w:rPr>
          <w:rtl/>
        </w:rPr>
        <w:t>.</w:t>
      </w:r>
    </w:p>
    <w:p w14:paraId="21412591" w14:textId="4B64DC8D" w:rsidR="004676A7" w:rsidRDefault="004676A7" w:rsidP="00D70C97">
      <w:pPr>
        <w:pStyle w:val="ListParagraph"/>
        <w:numPr>
          <w:ilvl w:val="0"/>
          <w:numId w:val="3"/>
        </w:numPr>
        <w:suppressLineNumbers/>
        <w:suppressAutoHyphens/>
        <w:kinsoku w:val="0"/>
        <w:overflowPunct w:val="0"/>
        <w:autoSpaceDE w:val="0"/>
        <w:autoSpaceDN w:val="0"/>
        <w:adjustRightInd w:val="0"/>
        <w:snapToGrid w:val="0"/>
        <w:ind w:left="0" w:firstLine="0"/>
        <w:contextualSpacing w:val="0"/>
      </w:pPr>
      <w:r>
        <w:rPr>
          <w:rtl/>
        </w:rPr>
        <w:t>وف</w:t>
      </w:r>
      <w:r w:rsidRPr="00A61AB9">
        <w:rPr>
          <w:rtl/>
        </w:rPr>
        <w:t>يما</w:t>
      </w:r>
      <w:r>
        <w:rPr>
          <w:rtl/>
        </w:rPr>
        <w:t xml:space="preserve"> </w:t>
      </w:r>
      <w:r>
        <w:rPr>
          <w:rFonts w:hint="cs"/>
          <w:rtl/>
        </w:rPr>
        <w:t>يخص</w:t>
      </w:r>
      <w:r>
        <w:rPr>
          <w:rtl/>
        </w:rPr>
        <w:t xml:space="preserve"> </w:t>
      </w:r>
      <w:r w:rsidRPr="00A61AB9">
        <w:rPr>
          <w:rtl/>
        </w:rPr>
        <w:t>"</w:t>
      </w:r>
      <w:r w:rsidR="00E2767F">
        <w:rPr>
          <w:rFonts w:hint="cs"/>
          <w:sz w:val="24"/>
          <w:rtl/>
        </w:rPr>
        <w:t xml:space="preserve">مشروع عناصر لمقرر محتمل لتفعيل الإطار العالمي للتنوع البيولوجي لما </w:t>
      </w:r>
      <w:r w:rsidRPr="00A61AB9">
        <w:rPr>
          <w:rtl/>
        </w:rPr>
        <w:t>بعد</w:t>
      </w:r>
      <w:r>
        <w:rPr>
          <w:rtl/>
        </w:rPr>
        <w:t xml:space="preserve"> </w:t>
      </w:r>
      <w:r w:rsidRPr="00A61AB9">
        <w:rPr>
          <w:rtl/>
        </w:rPr>
        <w:t>عام</w:t>
      </w:r>
      <w:r>
        <w:rPr>
          <w:rtl/>
        </w:rPr>
        <w:t xml:space="preserve"> </w:t>
      </w:r>
      <w:r w:rsidRPr="00A61AB9">
        <w:rPr>
          <w:rtl/>
        </w:rPr>
        <w:t>2020"</w:t>
      </w:r>
      <w:r>
        <w:rPr>
          <w:rtl/>
        </w:rPr>
        <w:t xml:space="preserve">، </w:t>
      </w:r>
      <w:r w:rsidRPr="00A61AB9">
        <w:rPr>
          <w:rtl/>
        </w:rPr>
        <w:t>الذي</w:t>
      </w:r>
      <w:r>
        <w:rPr>
          <w:rtl/>
        </w:rPr>
        <w:t xml:space="preserve"> </w:t>
      </w:r>
      <w:r w:rsidRPr="00A61AB9">
        <w:rPr>
          <w:rtl/>
        </w:rPr>
        <w:t>تم</w:t>
      </w:r>
      <w:r>
        <w:rPr>
          <w:rtl/>
        </w:rPr>
        <w:t xml:space="preserve"> </w:t>
      </w:r>
      <w:r w:rsidRPr="00A61AB9">
        <w:rPr>
          <w:rtl/>
        </w:rPr>
        <w:t>النظر</w:t>
      </w:r>
      <w:r>
        <w:rPr>
          <w:rtl/>
        </w:rPr>
        <w:t xml:space="preserve"> </w:t>
      </w:r>
      <w:r w:rsidRPr="00A61AB9">
        <w:rPr>
          <w:rtl/>
        </w:rPr>
        <w:t>فيه</w:t>
      </w:r>
      <w:r>
        <w:rPr>
          <w:rtl/>
        </w:rPr>
        <w:t xml:space="preserve"> </w:t>
      </w:r>
      <w:r w:rsidRPr="00A61AB9">
        <w:rPr>
          <w:rtl/>
        </w:rPr>
        <w:t>في</w:t>
      </w:r>
      <w:r>
        <w:rPr>
          <w:rtl/>
        </w:rPr>
        <w:t xml:space="preserve"> </w:t>
      </w:r>
      <w:r w:rsidRPr="00A61AB9">
        <w:rPr>
          <w:rtl/>
        </w:rPr>
        <w:t>الجلسة</w:t>
      </w:r>
      <w:r>
        <w:rPr>
          <w:rtl/>
        </w:rPr>
        <w:t xml:space="preserve"> </w:t>
      </w:r>
      <w:r w:rsidRPr="00A61AB9">
        <w:rPr>
          <w:rtl/>
        </w:rPr>
        <w:t>العامة</w:t>
      </w:r>
      <w:r>
        <w:rPr>
          <w:rtl/>
        </w:rPr>
        <w:t xml:space="preserve"> </w:t>
      </w:r>
      <w:r w:rsidRPr="00A61AB9">
        <w:rPr>
          <w:rtl/>
        </w:rPr>
        <w:t>الرابعة</w:t>
      </w:r>
      <w:r>
        <w:rPr>
          <w:rtl/>
        </w:rPr>
        <w:t xml:space="preserve">، </w:t>
      </w:r>
      <w:r w:rsidRPr="00A61AB9">
        <w:rPr>
          <w:rtl/>
        </w:rPr>
        <w:t>أشار</w:t>
      </w:r>
      <w:r>
        <w:rPr>
          <w:rtl/>
        </w:rPr>
        <w:t xml:space="preserve"> </w:t>
      </w:r>
      <w:r w:rsidRPr="00A61AB9">
        <w:rPr>
          <w:rtl/>
        </w:rPr>
        <w:t>الرئيس</w:t>
      </w:r>
      <w:r>
        <w:rPr>
          <w:rtl/>
        </w:rPr>
        <w:t xml:space="preserve"> </w:t>
      </w:r>
      <w:r w:rsidRPr="00A61AB9">
        <w:rPr>
          <w:rtl/>
        </w:rPr>
        <w:t>المشارك</w:t>
      </w:r>
      <w:r>
        <w:rPr>
          <w:rtl/>
        </w:rPr>
        <w:t xml:space="preserve"> </w:t>
      </w:r>
      <w:r w:rsidRPr="00A61AB9">
        <w:rPr>
          <w:rtl/>
        </w:rPr>
        <w:t>إلى</w:t>
      </w:r>
      <w:r>
        <w:rPr>
          <w:rtl/>
        </w:rPr>
        <w:t xml:space="preserve"> </w:t>
      </w:r>
      <w:r w:rsidRPr="00A61AB9">
        <w:rPr>
          <w:rtl/>
        </w:rPr>
        <w:t>أن</w:t>
      </w:r>
      <w:r>
        <w:rPr>
          <w:rtl/>
        </w:rPr>
        <w:t xml:space="preserve"> </w:t>
      </w:r>
      <w:r w:rsidRPr="00A61AB9">
        <w:rPr>
          <w:rtl/>
        </w:rPr>
        <w:t>مناقشة</w:t>
      </w:r>
      <w:r>
        <w:rPr>
          <w:rtl/>
        </w:rPr>
        <w:t xml:space="preserve"> </w:t>
      </w:r>
      <w:r w:rsidRPr="00A61AB9">
        <w:rPr>
          <w:rtl/>
        </w:rPr>
        <w:t>هذه</w:t>
      </w:r>
      <w:r>
        <w:rPr>
          <w:rtl/>
        </w:rPr>
        <w:t xml:space="preserve"> </w:t>
      </w:r>
      <w:r w:rsidRPr="00A61AB9">
        <w:rPr>
          <w:rtl/>
        </w:rPr>
        <w:t>المسألة</w:t>
      </w:r>
      <w:r>
        <w:rPr>
          <w:rtl/>
        </w:rPr>
        <w:t xml:space="preserve"> </w:t>
      </w:r>
      <w:r w:rsidRPr="00A61AB9">
        <w:rPr>
          <w:rtl/>
        </w:rPr>
        <w:t>ستستمر</w:t>
      </w:r>
      <w:r>
        <w:rPr>
          <w:rtl/>
        </w:rPr>
        <w:t xml:space="preserve"> </w:t>
      </w:r>
      <w:r w:rsidRPr="00A61AB9">
        <w:rPr>
          <w:rtl/>
        </w:rPr>
        <w:t>عندما</w:t>
      </w:r>
      <w:r>
        <w:rPr>
          <w:rtl/>
        </w:rPr>
        <w:t xml:space="preserve"> </w:t>
      </w:r>
      <w:r>
        <w:rPr>
          <w:rFonts w:hint="cs"/>
          <w:rtl/>
        </w:rPr>
        <w:t>يستأنف</w:t>
      </w:r>
      <w:r>
        <w:rPr>
          <w:rtl/>
        </w:rPr>
        <w:t xml:space="preserve"> </w:t>
      </w:r>
      <w:r w:rsidRPr="00A61AB9">
        <w:rPr>
          <w:rtl/>
        </w:rPr>
        <w:t>الاجتماع</w:t>
      </w:r>
      <w:r>
        <w:rPr>
          <w:rtl/>
        </w:rPr>
        <w:t xml:space="preserve"> </w:t>
      </w:r>
      <w:r w:rsidRPr="00A61AB9">
        <w:rPr>
          <w:rtl/>
        </w:rPr>
        <w:t>الثالث</w:t>
      </w:r>
      <w:r>
        <w:rPr>
          <w:rtl/>
        </w:rPr>
        <w:t xml:space="preserve"> </w:t>
      </w:r>
      <w:r w:rsidRPr="00A61AB9">
        <w:rPr>
          <w:rtl/>
        </w:rPr>
        <w:t>ل</w:t>
      </w:r>
      <w:r>
        <w:rPr>
          <w:rFonts w:hint="cs"/>
          <w:rtl/>
        </w:rPr>
        <w:t>لفريق العامل</w:t>
      </w:r>
      <w:r>
        <w:rPr>
          <w:rtl/>
        </w:rPr>
        <w:t xml:space="preserve"> </w:t>
      </w:r>
      <w:r w:rsidRPr="00A61AB9">
        <w:rPr>
          <w:rtl/>
        </w:rPr>
        <w:t>في</w:t>
      </w:r>
      <w:r>
        <w:rPr>
          <w:rtl/>
        </w:rPr>
        <w:t xml:space="preserve"> يناير/كانون الثاني </w:t>
      </w:r>
      <w:r w:rsidRPr="00A61AB9">
        <w:rPr>
          <w:rtl/>
        </w:rPr>
        <w:t>2022</w:t>
      </w:r>
      <w:r>
        <w:rPr>
          <w:rtl/>
        </w:rPr>
        <w:t>.</w:t>
      </w:r>
    </w:p>
    <w:p w14:paraId="5B4AE572" w14:textId="77777777" w:rsidR="004676A7" w:rsidRDefault="004676A7" w:rsidP="00D70C97">
      <w:pPr>
        <w:pStyle w:val="ListParagraph"/>
        <w:numPr>
          <w:ilvl w:val="0"/>
          <w:numId w:val="3"/>
        </w:numPr>
        <w:suppressLineNumbers/>
        <w:suppressAutoHyphens/>
        <w:kinsoku w:val="0"/>
        <w:overflowPunct w:val="0"/>
        <w:autoSpaceDE w:val="0"/>
        <w:autoSpaceDN w:val="0"/>
        <w:adjustRightInd w:val="0"/>
        <w:snapToGrid w:val="0"/>
        <w:ind w:left="0" w:firstLine="0"/>
        <w:contextualSpacing w:val="0"/>
      </w:pPr>
      <w:r>
        <w:rPr>
          <w:rFonts w:hint="cs"/>
          <w:rtl/>
        </w:rPr>
        <w:t>و</w:t>
      </w:r>
      <w:r w:rsidRPr="00A61AB9">
        <w:rPr>
          <w:rtl/>
        </w:rPr>
        <w:t>خلال</w:t>
      </w:r>
      <w:r>
        <w:rPr>
          <w:rtl/>
        </w:rPr>
        <w:t xml:space="preserve"> </w:t>
      </w:r>
      <w:r w:rsidRPr="00A61AB9">
        <w:rPr>
          <w:rtl/>
        </w:rPr>
        <w:t>الدورة</w:t>
      </w:r>
      <w:r>
        <w:rPr>
          <w:rtl/>
        </w:rPr>
        <w:t xml:space="preserve">، </w:t>
      </w:r>
      <w:r w:rsidRPr="00A61AB9">
        <w:rPr>
          <w:rtl/>
        </w:rPr>
        <w:t>طلب</w:t>
      </w:r>
      <w:r>
        <w:rPr>
          <w:rtl/>
        </w:rPr>
        <w:t xml:space="preserve"> </w:t>
      </w:r>
      <w:r w:rsidRPr="00A61AB9">
        <w:rPr>
          <w:rtl/>
        </w:rPr>
        <w:t>ممثل</w:t>
      </w:r>
      <w:r>
        <w:rPr>
          <w:rtl/>
        </w:rPr>
        <w:t xml:space="preserve"> </w:t>
      </w:r>
      <w:r w:rsidRPr="00A61AB9">
        <w:rPr>
          <w:rtl/>
        </w:rPr>
        <w:t>النرويج</w:t>
      </w:r>
      <w:r>
        <w:rPr>
          <w:rtl/>
        </w:rPr>
        <w:t xml:space="preserve"> </w:t>
      </w:r>
      <w:r w:rsidRPr="00A61AB9">
        <w:rPr>
          <w:rtl/>
        </w:rPr>
        <w:t>إدراج</w:t>
      </w:r>
      <w:r>
        <w:rPr>
          <w:rtl/>
        </w:rPr>
        <w:t xml:space="preserve"> </w:t>
      </w:r>
      <w:r w:rsidRPr="00A61AB9">
        <w:rPr>
          <w:rtl/>
        </w:rPr>
        <w:t>البيان</w:t>
      </w:r>
      <w:r>
        <w:rPr>
          <w:rtl/>
        </w:rPr>
        <w:t xml:space="preserve"> </w:t>
      </w:r>
      <w:r w:rsidRPr="00A61AB9">
        <w:rPr>
          <w:rtl/>
        </w:rPr>
        <w:t>التالي</w:t>
      </w:r>
      <w:r>
        <w:rPr>
          <w:rtl/>
        </w:rPr>
        <w:t xml:space="preserve"> </w:t>
      </w:r>
      <w:r w:rsidRPr="00A61AB9">
        <w:rPr>
          <w:rtl/>
        </w:rPr>
        <w:t>في</w:t>
      </w:r>
      <w:r>
        <w:rPr>
          <w:rtl/>
        </w:rPr>
        <w:t xml:space="preserve"> </w:t>
      </w:r>
      <w:r w:rsidRPr="00A61AB9">
        <w:rPr>
          <w:rtl/>
        </w:rPr>
        <w:t>تقرير</w:t>
      </w:r>
      <w:r>
        <w:rPr>
          <w:rtl/>
        </w:rPr>
        <w:t xml:space="preserve"> </w:t>
      </w:r>
      <w:r w:rsidRPr="00A61AB9">
        <w:rPr>
          <w:rtl/>
        </w:rPr>
        <w:t>الاجتماع</w:t>
      </w:r>
      <w:r>
        <w:rPr>
          <w:rtl/>
        </w:rPr>
        <w:t>:</w:t>
      </w:r>
    </w:p>
    <w:p w14:paraId="635121F9" w14:textId="054B62C8" w:rsidR="004676A7" w:rsidRDefault="004676A7" w:rsidP="00D70C97">
      <w:pPr>
        <w:pStyle w:val="ListParagraph"/>
        <w:ind w:left="713"/>
        <w:contextualSpacing w:val="0"/>
      </w:pPr>
      <w:r>
        <w:t>"</w:t>
      </w:r>
      <w:r w:rsidRPr="00A61AB9">
        <w:rPr>
          <w:rtl/>
        </w:rPr>
        <w:t>تود</w:t>
      </w:r>
      <w:r>
        <w:rPr>
          <w:rtl/>
        </w:rPr>
        <w:t xml:space="preserve"> </w:t>
      </w:r>
      <w:r w:rsidRPr="00A61AB9">
        <w:rPr>
          <w:rtl/>
        </w:rPr>
        <w:t>النرويج</w:t>
      </w:r>
      <w:r>
        <w:rPr>
          <w:rtl/>
        </w:rPr>
        <w:t xml:space="preserve"> </w:t>
      </w:r>
      <w:r w:rsidRPr="00A61AB9">
        <w:rPr>
          <w:rtl/>
        </w:rPr>
        <w:t>أن</w:t>
      </w:r>
      <w:r>
        <w:rPr>
          <w:rtl/>
        </w:rPr>
        <w:t xml:space="preserve"> </w:t>
      </w:r>
      <w:r w:rsidRPr="00A61AB9">
        <w:rPr>
          <w:rtl/>
        </w:rPr>
        <w:t>تؤكد</w:t>
      </w:r>
      <w:r>
        <w:rPr>
          <w:rtl/>
        </w:rPr>
        <w:t xml:space="preserve"> </w:t>
      </w:r>
      <w:r w:rsidRPr="00A61AB9">
        <w:rPr>
          <w:rtl/>
        </w:rPr>
        <w:t>على</w:t>
      </w:r>
      <w:r>
        <w:rPr>
          <w:rtl/>
        </w:rPr>
        <w:t xml:space="preserve"> </w:t>
      </w:r>
      <w:r w:rsidRPr="00A61AB9">
        <w:rPr>
          <w:rtl/>
        </w:rPr>
        <w:t>أهمية</w:t>
      </w:r>
      <w:r>
        <w:rPr>
          <w:rtl/>
        </w:rPr>
        <w:t xml:space="preserve"> </w:t>
      </w:r>
      <w:r>
        <w:rPr>
          <w:rFonts w:hint="cs"/>
          <w:rtl/>
        </w:rPr>
        <w:t>تناول مسألة</w:t>
      </w:r>
      <w:r>
        <w:rPr>
          <w:rtl/>
        </w:rPr>
        <w:t xml:space="preserve"> </w:t>
      </w:r>
      <w:r w:rsidRPr="00A61AB9">
        <w:rPr>
          <w:rtl/>
        </w:rPr>
        <w:t>آلية</w:t>
      </w:r>
      <w:r>
        <w:rPr>
          <w:rtl/>
        </w:rPr>
        <w:t xml:space="preserve"> </w:t>
      </w:r>
      <w:r w:rsidRPr="00A61AB9">
        <w:rPr>
          <w:rtl/>
        </w:rPr>
        <w:t>التنفيذ</w:t>
      </w:r>
      <w:r>
        <w:rPr>
          <w:rtl/>
        </w:rPr>
        <w:t xml:space="preserve"> </w:t>
      </w:r>
      <w:r w:rsidRPr="00A61AB9">
        <w:rPr>
          <w:rtl/>
        </w:rPr>
        <w:t>كجزء</w:t>
      </w:r>
      <w:r>
        <w:rPr>
          <w:rtl/>
        </w:rPr>
        <w:t xml:space="preserve"> </w:t>
      </w:r>
      <w:r w:rsidRPr="00A61AB9">
        <w:rPr>
          <w:rtl/>
        </w:rPr>
        <w:t>لا</w:t>
      </w:r>
      <w:r>
        <w:rPr>
          <w:rtl/>
        </w:rPr>
        <w:t xml:space="preserve"> </w:t>
      </w:r>
      <w:r w:rsidRPr="00A61AB9">
        <w:rPr>
          <w:rtl/>
        </w:rPr>
        <w:t>يتجزأ</w:t>
      </w:r>
      <w:r>
        <w:rPr>
          <w:rtl/>
        </w:rPr>
        <w:t xml:space="preserve"> </w:t>
      </w:r>
      <w:r w:rsidRPr="00A61AB9">
        <w:rPr>
          <w:rtl/>
        </w:rPr>
        <w:t>من</w:t>
      </w:r>
      <w:r>
        <w:rPr>
          <w:rtl/>
        </w:rPr>
        <w:t xml:space="preserve"> الإطار العالمي للتنوع البيولوجي لما بعد عام 2020. </w:t>
      </w:r>
      <w:r w:rsidRPr="00A61AB9">
        <w:rPr>
          <w:rtl/>
        </w:rPr>
        <w:t>ونريد</w:t>
      </w:r>
      <w:r>
        <w:rPr>
          <w:rtl/>
        </w:rPr>
        <w:t xml:space="preserve"> </w:t>
      </w:r>
      <w:r w:rsidRPr="00A61AB9">
        <w:rPr>
          <w:rtl/>
        </w:rPr>
        <w:t>أيضا</w:t>
      </w:r>
      <w:r>
        <w:rPr>
          <w:rtl/>
        </w:rPr>
        <w:t xml:space="preserve"> </w:t>
      </w:r>
      <w:r w:rsidRPr="00A61AB9">
        <w:rPr>
          <w:rtl/>
        </w:rPr>
        <w:t>أن</w:t>
      </w:r>
      <w:r>
        <w:rPr>
          <w:rtl/>
        </w:rPr>
        <w:t xml:space="preserve"> </w:t>
      </w:r>
      <w:r w:rsidRPr="00A61AB9">
        <w:rPr>
          <w:rtl/>
        </w:rPr>
        <w:t>نشير</w:t>
      </w:r>
      <w:r>
        <w:rPr>
          <w:rtl/>
        </w:rPr>
        <w:t xml:space="preserve"> </w:t>
      </w:r>
      <w:r w:rsidRPr="00A61AB9">
        <w:rPr>
          <w:rtl/>
        </w:rPr>
        <w:t>إلى</w:t>
      </w:r>
      <w:r>
        <w:rPr>
          <w:rtl/>
        </w:rPr>
        <w:t xml:space="preserve"> </w:t>
      </w:r>
      <w:r w:rsidRPr="00A61AB9">
        <w:rPr>
          <w:rtl/>
        </w:rPr>
        <w:t>التفاعل</w:t>
      </w:r>
      <w:r>
        <w:rPr>
          <w:rtl/>
        </w:rPr>
        <w:t xml:space="preserve"> </w:t>
      </w:r>
      <w:r>
        <w:rPr>
          <w:rFonts w:hint="cs"/>
          <w:rtl/>
        </w:rPr>
        <w:t>الحرج</w:t>
      </w:r>
      <w:r>
        <w:rPr>
          <w:rtl/>
        </w:rPr>
        <w:t xml:space="preserve"> </w:t>
      </w:r>
      <w:r w:rsidRPr="00A61AB9">
        <w:rPr>
          <w:rtl/>
        </w:rPr>
        <w:t>بين</w:t>
      </w:r>
      <w:r>
        <w:rPr>
          <w:rtl/>
        </w:rPr>
        <w:t xml:space="preserve"> </w:t>
      </w:r>
      <w:r w:rsidRPr="00A61AB9">
        <w:rPr>
          <w:rtl/>
        </w:rPr>
        <w:t>الاستراتيجيات</w:t>
      </w:r>
      <w:r>
        <w:rPr>
          <w:rtl/>
        </w:rPr>
        <w:t xml:space="preserve"> </w:t>
      </w:r>
      <w:r w:rsidRPr="00A61AB9">
        <w:rPr>
          <w:rtl/>
        </w:rPr>
        <w:t>وخطط</w:t>
      </w:r>
      <w:r>
        <w:rPr>
          <w:rtl/>
        </w:rPr>
        <w:t xml:space="preserve"> </w:t>
      </w:r>
      <w:r w:rsidRPr="00A61AB9">
        <w:rPr>
          <w:rtl/>
        </w:rPr>
        <w:t>العمل</w:t>
      </w:r>
      <w:r>
        <w:rPr>
          <w:rtl/>
        </w:rPr>
        <w:t xml:space="preserve"> </w:t>
      </w:r>
      <w:r w:rsidRPr="00A61AB9">
        <w:rPr>
          <w:rtl/>
        </w:rPr>
        <w:t>الوطنية</w:t>
      </w:r>
      <w:r>
        <w:rPr>
          <w:rtl/>
        </w:rPr>
        <w:t xml:space="preserve"> </w:t>
      </w:r>
      <w:r w:rsidRPr="00A61AB9">
        <w:rPr>
          <w:rtl/>
        </w:rPr>
        <w:t>للتنوع</w:t>
      </w:r>
      <w:r>
        <w:rPr>
          <w:rtl/>
        </w:rPr>
        <w:t xml:space="preserve"> </w:t>
      </w:r>
      <w:r w:rsidRPr="00A61AB9">
        <w:rPr>
          <w:rtl/>
        </w:rPr>
        <w:t>البيولوجي</w:t>
      </w:r>
      <w:r>
        <w:rPr>
          <w:rtl/>
        </w:rPr>
        <w:t xml:space="preserve"> </w:t>
      </w:r>
      <w:r w:rsidRPr="00A61AB9">
        <w:rPr>
          <w:rtl/>
        </w:rPr>
        <w:t>والتقييم</w:t>
      </w:r>
      <w:r>
        <w:rPr>
          <w:rtl/>
        </w:rPr>
        <w:t xml:space="preserve"> </w:t>
      </w:r>
      <w:r w:rsidRPr="00A61AB9">
        <w:rPr>
          <w:rtl/>
        </w:rPr>
        <w:lastRenderedPageBreak/>
        <w:t>العالمي</w:t>
      </w:r>
      <w:r>
        <w:rPr>
          <w:rtl/>
        </w:rPr>
        <w:t xml:space="preserve"> </w:t>
      </w:r>
      <w:r w:rsidRPr="00A61AB9">
        <w:rPr>
          <w:rtl/>
        </w:rPr>
        <w:t>للتنوع</w:t>
      </w:r>
      <w:r>
        <w:rPr>
          <w:rtl/>
        </w:rPr>
        <w:t xml:space="preserve"> </w:t>
      </w:r>
      <w:r w:rsidRPr="00A61AB9">
        <w:rPr>
          <w:rtl/>
        </w:rPr>
        <w:t>البيولوجي</w:t>
      </w:r>
      <w:r>
        <w:rPr>
          <w:rtl/>
        </w:rPr>
        <w:t xml:space="preserve">، </w:t>
      </w:r>
      <w:r w:rsidRPr="00A61AB9">
        <w:rPr>
          <w:rtl/>
        </w:rPr>
        <w:t>وأنه</w:t>
      </w:r>
      <w:r>
        <w:rPr>
          <w:rtl/>
        </w:rPr>
        <w:t xml:space="preserve"> </w:t>
      </w:r>
      <w:r w:rsidRPr="00A61AB9">
        <w:rPr>
          <w:rtl/>
        </w:rPr>
        <w:t>ينبغي</w:t>
      </w:r>
      <w:r>
        <w:rPr>
          <w:rtl/>
        </w:rPr>
        <w:t xml:space="preserve"> </w:t>
      </w:r>
      <w:r w:rsidRPr="00A61AB9">
        <w:rPr>
          <w:rtl/>
        </w:rPr>
        <w:t>توقع</w:t>
      </w:r>
      <w:r>
        <w:rPr>
          <w:rtl/>
        </w:rPr>
        <w:t xml:space="preserve"> </w:t>
      </w:r>
      <w:r w:rsidR="00731C2F">
        <w:rPr>
          <w:rFonts w:hint="cs"/>
          <w:rtl/>
        </w:rPr>
        <w:t>أن تزيد</w:t>
      </w:r>
      <w:r>
        <w:rPr>
          <w:rtl/>
        </w:rPr>
        <w:t xml:space="preserve"> </w:t>
      </w:r>
      <w:r w:rsidR="00731C2F" w:rsidRPr="00A61AB9">
        <w:rPr>
          <w:rtl/>
        </w:rPr>
        <w:t>الأطراف</w:t>
      </w:r>
      <w:r w:rsidR="00731C2F">
        <w:rPr>
          <w:rtl/>
        </w:rPr>
        <w:t xml:space="preserve"> </w:t>
      </w:r>
      <w:r w:rsidRPr="00A61AB9">
        <w:rPr>
          <w:rtl/>
        </w:rPr>
        <w:t>مساهمات</w:t>
      </w:r>
      <w:r>
        <w:rPr>
          <w:rtl/>
        </w:rPr>
        <w:t xml:space="preserve"> </w:t>
      </w:r>
      <w:r w:rsidRPr="00A61AB9">
        <w:rPr>
          <w:rtl/>
        </w:rPr>
        <w:t>تدريجيا</w:t>
      </w:r>
      <w:r>
        <w:rPr>
          <w:rtl/>
        </w:rPr>
        <w:t xml:space="preserve"> </w:t>
      </w:r>
      <w:r w:rsidRPr="00A61AB9">
        <w:rPr>
          <w:rtl/>
        </w:rPr>
        <w:t>في</w:t>
      </w:r>
      <w:r>
        <w:rPr>
          <w:rtl/>
        </w:rPr>
        <w:t xml:space="preserve"> </w:t>
      </w:r>
      <w:r w:rsidRPr="00A61AB9">
        <w:rPr>
          <w:rtl/>
        </w:rPr>
        <w:t>تحقيق</w:t>
      </w:r>
      <w:r>
        <w:rPr>
          <w:rtl/>
        </w:rPr>
        <w:t xml:space="preserve"> </w:t>
      </w:r>
      <w:r w:rsidR="00731C2F" w:rsidRPr="00A61AB9">
        <w:rPr>
          <w:rtl/>
        </w:rPr>
        <w:t>غايات</w:t>
      </w:r>
      <w:r w:rsidR="00731C2F">
        <w:rPr>
          <w:rtl/>
        </w:rPr>
        <w:t xml:space="preserve"> </w:t>
      </w:r>
      <w:r w:rsidR="00731C2F">
        <w:rPr>
          <w:rFonts w:hint="cs"/>
          <w:rtl/>
        </w:rPr>
        <w:t>و</w:t>
      </w:r>
      <w:r w:rsidRPr="00A61AB9">
        <w:rPr>
          <w:rtl/>
        </w:rPr>
        <w:t>أهداف</w:t>
      </w:r>
      <w:r>
        <w:rPr>
          <w:rtl/>
        </w:rPr>
        <w:t xml:space="preserve"> الإطار العالمي للتنوع البيولوجي لما بعد عام 2020</w:t>
      </w:r>
      <w:r>
        <w:t>"</w:t>
      </w:r>
      <w:r>
        <w:rPr>
          <w:rtl/>
        </w:rPr>
        <w:t>.</w:t>
      </w:r>
    </w:p>
    <w:p w14:paraId="3A914C50" w14:textId="757144EF" w:rsidR="004676A7" w:rsidRDefault="004676A7" w:rsidP="00D70C97">
      <w:pPr>
        <w:pStyle w:val="ListParagraph"/>
        <w:numPr>
          <w:ilvl w:val="0"/>
          <w:numId w:val="3"/>
        </w:numPr>
        <w:suppressLineNumbers/>
        <w:suppressAutoHyphens/>
        <w:kinsoku w:val="0"/>
        <w:overflowPunct w:val="0"/>
        <w:autoSpaceDE w:val="0"/>
        <w:autoSpaceDN w:val="0"/>
        <w:adjustRightInd w:val="0"/>
        <w:snapToGrid w:val="0"/>
        <w:ind w:left="0" w:firstLine="0"/>
        <w:contextualSpacing w:val="0"/>
      </w:pPr>
      <w:r>
        <w:rPr>
          <w:rFonts w:hint="cs"/>
          <w:rtl/>
        </w:rPr>
        <w:t>و</w:t>
      </w:r>
      <w:r w:rsidRPr="00A61AB9">
        <w:rPr>
          <w:rtl/>
        </w:rPr>
        <w:t>طلب</w:t>
      </w:r>
      <w:r w:rsidR="00406227">
        <w:rPr>
          <w:rFonts w:hint="cs"/>
          <w:rtl/>
        </w:rPr>
        <w:t>ت</w:t>
      </w:r>
      <w:r>
        <w:rPr>
          <w:rtl/>
        </w:rPr>
        <w:t xml:space="preserve"> </w:t>
      </w:r>
      <w:r w:rsidRPr="00A61AB9">
        <w:rPr>
          <w:rtl/>
        </w:rPr>
        <w:t>ممثل</w:t>
      </w:r>
      <w:r w:rsidR="00406227">
        <w:rPr>
          <w:rFonts w:hint="cs"/>
          <w:rtl/>
        </w:rPr>
        <w:t>ة</w:t>
      </w:r>
      <w:r>
        <w:rPr>
          <w:rtl/>
        </w:rPr>
        <w:t xml:space="preserve"> </w:t>
      </w:r>
      <w:r w:rsidRPr="00A61AB9">
        <w:rPr>
          <w:rtl/>
        </w:rPr>
        <w:t>جنوب</w:t>
      </w:r>
      <w:r>
        <w:rPr>
          <w:rtl/>
        </w:rPr>
        <w:t xml:space="preserve"> </w:t>
      </w:r>
      <w:r w:rsidRPr="00A61AB9">
        <w:rPr>
          <w:rtl/>
        </w:rPr>
        <w:t>أفريقيا</w:t>
      </w:r>
      <w:r>
        <w:rPr>
          <w:rtl/>
        </w:rPr>
        <w:t xml:space="preserve"> </w:t>
      </w:r>
      <w:r w:rsidRPr="00A61AB9">
        <w:rPr>
          <w:rtl/>
        </w:rPr>
        <w:t>إضافة</w:t>
      </w:r>
      <w:r>
        <w:rPr>
          <w:rtl/>
        </w:rPr>
        <w:t xml:space="preserve"> </w:t>
      </w:r>
      <w:r w:rsidRPr="00A61AB9">
        <w:rPr>
          <w:rtl/>
        </w:rPr>
        <w:t>عبارة</w:t>
      </w:r>
      <w:r>
        <w:rPr>
          <w:rtl/>
        </w:rPr>
        <w:t xml:space="preserve"> </w:t>
      </w:r>
      <w:r w:rsidRPr="00A61AB9">
        <w:rPr>
          <w:rtl/>
        </w:rPr>
        <w:t>"وفقا</w:t>
      </w:r>
      <w:r>
        <w:rPr>
          <w:rtl/>
        </w:rPr>
        <w:t xml:space="preserve"> </w:t>
      </w:r>
      <w:r w:rsidRPr="00A61AB9">
        <w:rPr>
          <w:rtl/>
        </w:rPr>
        <w:t>للظروف</w:t>
      </w:r>
      <w:r>
        <w:rPr>
          <w:rtl/>
        </w:rPr>
        <w:t xml:space="preserve"> </w:t>
      </w:r>
      <w:r w:rsidRPr="00A61AB9">
        <w:rPr>
          <w:rtl/>
        </w:rPr>
        <w:t>الوطنية"</w:t>
      </w:r>
      <w:r>
        <w:rPr>
          <w:rtl/>
        </w:rPr>
        <w:t xml:space="preserve"> </w:t>
      </w:r>
      <w:r w:rsidRPr="00A61AB9">
        <w:rPr>
          <w:rtl/>
        </w:rPr>
        <w:t>في</w:t>
      </w:r>
      <w:r>
        <w:rPr>
          <w:rtl/>
        </w:rPr>
        <w:t xml:space="preserve"> </w:t>
      </w:r>
      <w:r w:rsidRPr="00A61AB9">
        <w:rPr>
          <w:rtl/>
        </w:rPr>
        <w:t>نهاية</w:t>
      </w:r>
      <w:r>
        <w:rPr>
          <w:rtl/>
        </w:rPr>
        <w:t xml:space="preserve"> </w:t>
      </w:r>
      <w:r w:rsidRPr="00A61AB9">
        <w:rPr>
          <w:rtl/>
        </w:rPr>
        <w:t>بيان</w:t>
      </w:r>
      <w:r>
        <w:rPr>
          <w:rtl/>
        </w:rPr>
        <w:t xml:space="preserve"> </w:t>
      </w:r>
      <w:r w:rsidRPr="00A61AB9">
        <w:rPr>
          <w:rtl/>
        </w:rPr>
        <w:t>ممثل</w:t>
      </w:r>
      <w:r>
        <w:rPr>
          <w:rtl/>
        </w:rPr>
        <w:t xml:space="preserve"> </w:t>
      </w:r>
      <w:r w:rsidRPr="00A61AB9">
        <w:rPr>
          <w:rtl/>
        </w:rPr>
        <w:t>النرويج</w:t>
      </w:r>
      <w:r>
        <w:rPr>
          <w:rtl/>
        </w:rPr>
        <w:t xml:space="preserve">. </w:t>
      </w:r>
      <w:r w:rsidRPr="00A61AB9">
        <w:rPr>
          <w:rtl/>
        </w:rPr>
        <w:t>وقالت</w:t>
      </w:r>
      <w:r>
        <w:rPr>
          <w:rtl/>
        </w:rPr>
        <w:t xml:space="preserve"> </w:t>
      </w:r>
      <w:r w:rsidRPr="00A61AB9">
        <w:rPr>
          <w:rtl/>
        </w:rPr>
        <w:t>الرئيسة</w:t>
      </w:r>
      <w:r>
        <w:rPr>
          <w:rtl/>
        </w:rPr>
        <w:t xml:space="preserve"> </w:t>
      </w:r>
      <w:r w:rsidRPr="00A61AB9">
        <w:rPr>
          <w:rtl/>
        </w:rPr>
        <w:t>المشاركة</w:t>
      </w:r>
      <w:r>
        <w:rPr>
          <w:rtl/>
        </w:rPr>
        <w:t xml:space="preserve"> </w:t>
      </w:r>
      <w:r w:rsidRPr="00A61AB9">
        <w:rPr>
          <w:rtl/>
        </w:rPr>
        <w:t>إنه</w:t>
      </w:r>
      <w:r>
        <w:rPr>
          <w:rtl/>
        </w:rPr>
        <w:t xml:space="preserve"> </w:t>
      </w:r>
      <w:r w:rsidRPr="00A61AB9">
        <w:rPr>
          <w:rtl/>
        </w:rPr>
        <w:t>في</w:t>
      </w:r>
      <w:r>
        <w:rPr>
          <w:rtl/>
        </w:rPr>
        <w:t xml:space="preserve"> </w:t>
      </w:r>
      <w:r w:rsidRPr="00A61AB9">
        <w:rPr>
          <w:rtl/>
        </w:rPr>
        <w:t>حين</w:t>
      </w:r>
      <w:r>
        <w:rPr>
          <w:rtl/>
        </w:rPr>
        <w:t xml:space="preserve"> </w:t>
      </w:r>
      <w:r w:rsidRPr="00A61AB9">
        <w:rPr>
          <w:rtl/>
        </w:rPr>
        <w:t>أنه</w:t>
      </w:r>
      <w:r>
        <w:rPr>
          <w:rtl/>
        </w:rPr>
        <w:t xml:space="preserve"> </w:t>
      </w:r>
      <w:r w:rsidRPr="00A61AB9">
        <w:rPr>
          <w:rtl/>
        </w:rPr>
        <w:t>من</w:t>
      </w:r>
      <w:r>
        <w:rPr>
          <w:rtl/>
        </w:rPr>
        <w:t xml:space="preserve"> </w:t>
      </w:r>
      <w:r w:rsidRPr="00A61AB9">
        <w:rPr>
          <w:rtl/>
        </w:rPr>
        <w:t>غير</w:t>
      </w:r>
      <w:r>
        <w:rPr>
          <w:rtl/>
        </w:rPr>
        <w:t xml:space="preserve"> </w:t>
      </w:r>
      <w:r w:rsidRPr="00A61AB9">
        <w:rPr>
          <w:rtl/>
        </w:rPr>
        <w:t>الممكن</w:t>
      </w:r>
      <w:r>
        <w:rPr>
          <w:rtl/>
        </w:rPr>
        <w:t xml:space="preserve"> </w:t>
      </w:r>
      <w:r w:rsidRPr="00A61AB9">
        <w:rPr>
          <w:rtl/>
        </w:rPr>
        <w:t>تعديل</w:t>
      </w:r>
      <w:r>
        <w:rPr>
          <w:rtl/>
        </w:rPr>
        <w:t xml:space="preserve"> </w:t>
      </w:r>
      <w:r w:rsidRPr="00A61AB9">
        <w:rPr>
          <w:rtl/>
        </w:rPr>
        <w:t>بيان</w:t>
      </w:r>
      <w:r>
        <w:rPr>
          <w:rtl/>
        </w:rPr>
        <w:t xml:space="preserve"> </w:t>
      </w:r>
      <w:r w:rsidRPr="00A61AB9">
        <w:rPr>
          <w:rtl/>
        </w:rPr>
        <w:t>أدلى</w:t>
      </w:r>
      <w:r>
        <w:rPr>
          <w:rtl/>
        </w:rPr>
        <w:t xml:space="preserve"> </w:t>
      </w:r>
      <w:r w:rsidRPr="00A61AB9">
        <w:rPr>
          <w:rtl/>
        </w:rPr>
        <w:t>به</w:t>
      </w:r>
      <w:r>
        <w:rPr>
          <w:rtl/>
        </w:rPr>
        <w:t xml:space="preserve"> </w:t>
      </w:r>
      <w:r w:rsidRPr="00A61AB9">
        <w:rPr>
          <w:rtl/>
        </w:rPr>
        <w:t>طرف</w:t>
      </w:r>
      <w:r>
        <w:rPr>
          <w:rtl/>
        </w:rPr>
        <w:t xml:space="preserve"> </w:t>
      </w:r>
      <w:r w:rsidRPr="00A61AB9">
        <w:rPr>
          <w:rtl/>
        </w:rPr>
        <w:t>آخر</w:t>
      </w:r>
      <w:r>
        <w:rPr>
          <w:rtl/>
        </w:rPr>
        <w:t xml:space="preserve">، </w:t>
      </w:r>
      <w:r w:rsidRPr="00A61AB9">
        <w:rPr>
          <w:rtl/>
        </w:rPr>
        <w:t>فإن</w:t>
      </w:r>
      <w:r>
        <w:rPr>
          <w:rtl/>
        </w:rPr>
        <w:t xml:space="preserve"> </w:t>
      </w:r>
      <w:r w:rsidRPr="00A61AB9">
        <w:rPr>
          <w:rtl/>
        </w:rPr>
        <w:t>طلبها</w:t>
      </w:r>
      <w:r>
        <w:rPr>
          <w:rtl/>
        </w:rPr>
        <w:t xml:space="preserve"> </w:t>
      </w:r>
      <w:r w:rsidRPr="00A61AB9">
        <w:rPr>
          <w:rtl/>
        </w:rPr>
        <w:t>سيُسجل</w:t>
      </w:r>
      <w:r>
        <w:rPr>
          <w:rtl/>
        </w:rPr>
        <w:t xml:space="preserve"> </w:t>
      </w:r>
      <w:r w:rsidRPr="00A61AB9">
        <w:rPr>
          <w:rtl/>
        </w:rPr>
        <w:t>في</w:t>
      </w:r>
      <w:r>
        <w:rPr>
          <w:rtl/>
        </w:rPr>
        <w:t xml:space="preserve"> </w:t>
      </w:r>
      <w:r w:rsidRPr="00A61AB9">
        <w:rPr>
          <w:rtl/>
        </w:rPr>
        <w:t>تقرير</w:t>
      </w:r>
      <w:r>
        <w:rPr>
          <w:rtl/>
        </w:rPr>
        <w:t xml:space="preserve"> </w:t>
      </w:r>
      <w:r w:rsidRPr="00A61AB9">
        <w:rPr>
          <w:rtl/>
        </w:rPr>
        <w:t>الاجتماع</w:t>
      </w:r>
      <w:r>
        <w:rPr>
          <w:rtl/>
        </w:rPr>
        <w:t>.</w:t>
      </w:r>
    </w:p>
    <w:p w14:paraId="1CE20AB9" w14:textId="534170F5" w:rsidR="00AF6844" w:rsidRPr="00491EF1" w:rsidRDefault="00406227" w:rsidP="00D70C97">
      <w:pPr>
        <w:pStyle w:val="ListParagraph"/>
        <w:numPr>
          <w:ilvl w:val="0"/>
          <w:numId w:val="3"/>
        </w:numPr>
        <w:suppressLineNumbers/>
        <w:suppressAutoHyphens/>
        <w:kinsoku w:val="0"/>
        <w:overflowPunct w:val="0"/>
        <w:autoSpaceDE w:val="0"/>
        <w:autoSpaceDN w:val="0"/>
        <w:adjustRightInd w:val="0"/>
        <w:snapToGrid w:val="0"/>
        <w:ind w:left="0" w:firstLine="0"/>
        <w:contextualSpacing w:val="0"/>
        <w:rPr>
          <w:sz w:val="24"/>
        </w:rPr>
      </w:pPr>
      <w:r>
        <w:rPr>
          <w:rFonts w:hint="cs"/>
          <w:rtl/>
        </w:rPr>
        <w:t>و</w:t>
      </w:r>
      <w:r w:rsidR="004676A7" w:rsidRPr="00A61AB9">
        <w:rPr>
          <w:rtl/>
        </w:rPr>
        <w:t>قرر</w:t>
      </w:r>
      <w:r w:rsidR="004676A7">
        <w:rPr>
          <w:rtl/>
        </w:rPr>
        <w:t xml:space="preserve"> </w:t>
      </w:r>
      <w:r w:rsidR="004676A7" w:rsidRPr="00A61AB9">
        <w:rPr>
          <w:rtl/>
        </w:rPr>
        <w:t>الفريق</w:t>
      </w:r>
      <w:r w:rsidR="004676A7">
        <w:rPr>
          <w:rtl/>
        </w:rPr>
        <w:t xml:space="preserve"> </w:t>
      </w:r>
      <w:r w:rsidR="004676A7" w:rsidRPr="00A61AB9">
        <w:rPr>
          <w:rtl/>
        </w:rPr>
        <w:t>العامل</w:t>
      </w:r>
      <w:r w:rsidR="004676A7">
        <w:rPr>
          <w:rtl/>
        </w:rPr>
        <w:t xml:space="preserve"> </w:t>
      </w:r>
      <w:r w:rsidR="004676A7" w:rsidRPr="00A61AB9">
        <w:rPr>
          <w:rtl/>
        </w:rPr>
        <w:t>إرفاق</w:t>
      </w:r>
      <w:r w:rsidR="004676A7">
        <w:rPr>
          <w:rtl/>
        </w:rPr>
        <w:t xml:space="preserve"> </w:t>
      </w:r>
      <w:r w:rsidR="004676A7" w:rsidRPr="00A61AB9">
        <w:rPr>
          <w:rtl/>
        </w:rPr>
        <w:t>نتائج</w:t>
      </w:r>
      <w:r w:rsidR="004676A7">
        <w:rPr>
          <w:rtl/>
        </w:rPr>
        <w:t xml:space="preserve"> </w:t>
      </w:r>
      <w:r w:rsidR="004676A7" w:rsidRPr="00A61AB9">
        <w:rPr>
          <w:rtl/>
        </w:rPr>
        <w:t>عمل</w:t>
      </w:r>
      <w:r w:rsidR="004676A7">
        <w:rPr>
          <w:rtl/>
        </w:rPr>
        <w:t xml:space="preserve"> </w:t>
      </w:r>
      <w:r w:rsidR="004676A7" w:rsidRPr="00A61AB9">
        <w:rPr>
          <w:rtl/>
        </w:rPr>
        <w:t>فريق</w:t>
      </w:r>
      <w:r w:rsidR="004676A7">
        <w:rPr>
          <w:rtl/>
        </w:rPr>
        <w:t xml:space="preserve"> </w:t>
      </w:r>
      <w:r w:rsidR="004676A7" w:rsidRPr="00A61AB9">
        <w:rPr>
          <w:rtl/>
        </w:rPr>
        <w:t>الاتصال</w:t>
      </w:r>
      <w:r w:rsidR="004676A7">
        <w:rPr>
          <w:rtl/>
        </w:rPr>
        <w:t xml:space="preserve">، </w:t>
      </w:r>
      <w:r w:rsidR="004676A7" w:rsidRPr="00A61AB9">
        <w:rPr>
          <w:rtl/>
        </w:rPr>
        <w:t>على</w:t>
      </w:r>
      <w:r w:rsidR="004676A7">
        <w:rPr>
          <w:rtl/>
        </w:rPr>
        <w:t xml:space="preserve"> </w:t>
      </w:r>
      <w:r w:rsidR="004676A7" w:rsidRPr="00A61AB9">
        <w:rPr>
          <w:rtl/>
        </w:rPr>
        <w:t>النحو</w:t>
      </w:r>
      <w:r w:rsidR="004676A7">
        <w:rPr>
          <w:rtl/>
        </w:rPr>
        <w:t xml:space="preserve"> </w:t>
      </w:r>
      <w:r w:rsidR="004676A7" w:rsidRPr="00A61AB9">
        <w:rPr>
          <w:rtl/>
        </w:rPr>
        <w:t>الذي</w:t>
      </w:r>
      <w:r w:rsidR="004676A7">
        <w:rPr>
          <w:rtl/>
        </w:rPr>
        <w:t xml:space="preserve"> </w:t>
      </w:r>
      <w:r w:rsidR="004676A7" w:rsidRPr="00A61AB9">
        <w:rPr>
          <w:rtl/>
        </w:rPr>
        <w:t>وصفه</w:t>
      </w:r>
      <w:r w:rsidR="004676A7">
        <w:rPr>
          <w:rtl/>
        </w:rPr>
        <w:t xml:space="preserve"> </w:t>
      </w:r>
      <w:r w:rsidR="004676A7" w:rsidRPr="00A61AB9">
        <w:rPr>
          <w:rtl/>
        </w:rPr>
        <w:t>الرئيس</w:t>
      </w:r>
      <w:r w:rsidR="004676A7">
        <w:rPr>
          <w:rtl/>
        </w:rPr>
        <w:t xml:space="preserve"> </w:t>
      </w:r>
      <w:r w:rsidR="004676A7" w:rsidRPr="00A61AB9">
        <w:rPr>
          <w:rtl/>
        </w:rPr>
        <w:t>المشارك</w:t>
      </w:r>
      <w:r w:rsidR="004676A7">
        <w:rPr>
          <w:rtl/>
        </w:rPr>
        <w:t xml:space="preserve">، </w:t>
      </w:r>
      <w:r w:rsidR="004676A7" w:rsidRPr="00A61AB9">
        <w:rPr>
          <w:rtl/>
        </w:rPr>
        <w:t>بتقرير</w:t>
      </w:r>
      <w:r w:rsidR="004676A7">
        <w:rPr>
          <w:rtl/>
        </w:rPr>
        <w:t xml:space="preserve"> </w:t>
      </w:r>
      <w:r w:rsidR="004676A7" w:rsidRPr="00A61AB9">
        <w:rPr>
          <w:rtl/>
        </w:rPr>
        <w:t>الاجتماع</w:t>
      </w:r>
      <w:r w:rsidR="004676A7">
        <w:rPr>
          <w:rtl/>
        </w:rPr>
        <w:t xml:space="preserve">، </w:t>
      </w:r>
      <w:r w:rsidR="004676A7" w:rsidRPr="00A61AB9">
        <w:rPr>
          <w:rtl/>
        </w:rPr>
        <w:t>على</w:t>
      </w:r>
      <w:r w:rsidR="004676A7">
        <w:rPr>
          <w:rtl/>
        </w:rPr>
        <w:t xml:space="preserve"> </w:t>
      </w:r>
      <w:r w:rsidR="004676A7" w:rsidRPr="00A61AB9">
        <w:rPr>
          <w:rtl/>
        </w:rPr>
        <w:t>أساس</w:t>
      </w:r>
      <w:r w:rsidR="004676A7">
        <w:rPr>
          <w:rtl/>
        </w:rPr>
        <w:t xml:space="preserve"> </w:t>
      </w:r>
      <w:r w:rsidR="004676A7" w:rsidRPr="00A61AB9">
        <w:rPr>
          <w:rtl/>
        </w:rPr>
        <w:t>أنه</w:t>
      </w:r>
      <w:r w:rsidR="004676A7">
        <w:rPr>
          <w:rtl/>
        </w:rPr>
        <w:t xml:space="preserve"> </w:t>
      </w:r>
      <w:r w:rsidR="004676A7" w:rsidRPr="00A61AB9">
        <w:rPr>
          <w:rtl/>
        </w:rPr>
        <w:t>يمكن</w:t>
      </w:r>
      <w:r w:rsidR="004676A7">
        <w:rPr>
          <w:rtl/>
        </w:rPr>
        <w:t xml:space="preserve"> </w:t>
      </w:r>
      <w:r w:rsidR="004676A7" w:rsidRPr="00A61AB9">
        <w:rPr>
          <w:rtl/>
        </w:rPr>
        <w:t>للأطراف</w:t>
      </w:r>
      <w:r w:rsidR="004676A7">
        <w:rPr>
          <w:rtl/>
        </w:rPr>
        <w:t xml:space="preserve"> </w:t>
      </w:r>
      <w:r w:rsidR="004676A7" w:rsidRPr="00A61AB9">
        <w:rPr>
          <w:rtl/>
        </w:rPr>
        <w:t>تقديم</w:t>
      </w:r>
      <w:r w:rsidR="004676A7">
        <w:rPr>
          <w:rtl/>
        </w:rPr>
        <w:t xml:space="preserve"> </w:t>
      </w:r>
      <w:r w:rsidR="004676A7" w:rsidRPr="00A61AB9">
        <w:rPr>
          <w:rtl/>
        </w:rPr>
        <w:t>تصويبات</w:t>
      </w:r>
      <w:r w:rsidR="004676A7">
        <w:rPr>
          <w:rtl/>
        </w:rPr>
        <w:t xml:space="preserve"> </w:t>
      </w:r>
      <w:r w:rsidR="004676A7" w:rsidRPr="00A61AB9">
        <w:rPr>
          <w:rtl/>
        </w:rPr>
        <w:t>على</w:t>
      </w:r>
      <w:r w:rsidR="004676A7">
        <w:rPr>
          <w:rtl/>
        </w:rPr>
        <w:t xml:space="preserve"> </w:t>
      </w:r>
      <w:r w:rsidR="004676A7" w:rsidRPr="00A61AB9">
        <w:rPr>
          <w:rtl/>
        </w:rPr>
        <w:t>تقاريرها</w:t>
      </w:r>
      <w:r w:rsidR="004676A7">
        <w:rPr>
          <w:rtl/>
        </w:rPr>
        <w:t xml:space="preserve"> </w:t>
      </w:r>
      <w:r w:rsidR="004676A7" w:rsidRPr="00A61AB9">
        <w:rPr>
          <w:rtl/>
        </w:rPr>
        <w:t>إلى</w:t>
      </w:r>
      <w:r w:rsidR="004676A7">
        <w:rPr>
          <w:rtl/>
        </w:rPr>
        <w:t xml:space="preserve"> </w:t>
      </w:r>
      <w:r w:rsidR="004676A7" w:rsidRPr="00A61AB9">
        <w:rPr>
          <w:rtl/>
        </w:rPr>
        <w:t>الأمانة</w:t>
      </w:r>
      <w:r w:rsidR="004676A7">
        <w:rPr>
          <w:rtl/>
        </w:rPr>
        <w:t xml:space="preserve"> </w:t>
      </w:r>
      <w:r w:rsidR="004676A7" w:rsidRPr="00A61AB9">
        <w:rPr>
          <w:rtl/>
        </w:rPr>
        <w:t>بحلول</w:t>
      </w:r>
      <w:r w:rsidR="004676A7">
        <w:rPr>
          <w:rtl/>
        </w:rPr>
        <w:t xml:space="preserve"> </w:t>
      </w:r>
      <w:r w:rsidR="004676A7" w:rsidRPr="00A61AB9">
        <w:rPr>
          <w:rtl/>
        </w:rPr>
        <w:t>8</w:t>
      </w:r>
      <w:r w:rsidR="004676A7">
        <w:rPr>
          <w:rtl/>
        </w:rPr>
        <w:t xml:space="preserve"> </w:t>
      </w:r>
      <w:r w:rsidR="004676A7" w:rsidRPr="00A61AB9">
        <w:rPr>
          <w:rtl/>
        </w:rPr>
        <w:t>سبتمبر</w:t>
      </w:r>
      <w:r w:rsidR="004676A7">
        <w:rPr>
          <w:rFonts w:hint="cs"/>
          <w:rtl/>
        </w:rPr>
        <w:t>/أيلول</w:t>
      </w:r>
      <w:r w:rsidR="004676A7">
        <w:rPr>
          <w:rtl/>
        </w:rPr>
        <w:t xml:space="preserve"> </w:t>
      </w:r>
      <w:r w:rsidR="004676A7" w:rsidRPr="00A61AB9">
        <w:rPr>
          <w:rtl/>
        </w:rPr>
        <w:t>2021</w:t>
      </w:r>
      <w:r w:rsidR="004676A7">
        <w:rPr>
          <w:rFonts w:hint="cs"/>
          <w:rtl/>
        </w:rPr>
        <w:t xml:space="preserve"> و</w:t>
      </w:r>
      <w:r w:rsidR="004676A7" w:rsidRPr="00A61AB9">
        <w:rPr>
          <w:rtl/>
        </w:rPr>
        <w:t>أن</w:t>
      </w:r>
      <w:r w:rsidR="004676A7">
        <w:rPr>
          <w:rtl/>
        </w:rPr>
        <w:t xml:space="preserve"> </w:t>
      </w:r>
      <w:r w:rsidR="004676A7" w:rsidRPr="00A61AB9">
        <w:rPr>
          <w:rtl/>
        </w:rPr>
        <w:t>تنعكس</w:t>
      </w:r>
      <w:r w:rsidR="004676A7">
        <w:rPr>
          <w:rtl/>
        </w:rPr>
        <w:t xml:space="preserve"> </w:t>
      </w:r>
      <w:r w:rsidR="004676A7" w:rsidRPr="00A61AB9">
        <w:rPr>
          <w:rtl/>
        </w:rPr>
        <w:t>في</w:t>
      </w:r>
      <w:r w:rsidR="004676A7">
        <w:rPr>
          <w:rtl/>
        </w:rPr>
        <w:t xml:space="preserve"> </w:t>
      </w:r>
      <w:r w:rsidR="004676A7" w:rsidRPr="00A61AB9">
        <w:rPr>
          <w:rtl/>
        </w:rPr>
        <w:t>التقرير</w:t>
      </w:r>
      <w:r w:rsidR="004676A7">
        <w:rPr>
          <w:rtl/>
        </w:rPr>
        <w:t xml:space="preserve"> </w:t>
      </w:r>
      <w:r w:rsidR="004676A7" w:rsidRPr="00A61AB9">
        <w:rPr>
          <w:rtl/>
        </w:rPr>
        <w:t>النهائي</w:t>
      </w:r>
      <w:r w:rsidR="004676A7">
        <w:rPr>
          <w:rtl/>
        </w:rPr>
        <w:t xml:space="preserve"> </w:t>
      </w:r>
      <w:r w:rsidR="004676A7" w:rsidRPr="00A61AB9">
        <w:rPr>
          <w:rtl/>
        </w:rPr>
        <w:t>للاجتماع</w:t>
      </w:r>
      <w:r w:rsidR="004676A7">
        <w:rPr>
          <w:rtl/>
        </w:rPr>
        <w:t>.</w:t>
      </w:r>
    </w:p>
    <w:p w14:paraId="26C2173A" w14:textId="77777777" w:rsidR="00C30C05" w:rsidRDefault="00C30C05" w:rsidP="00B803C4">
      <w:pPr>
        <w:keepNext/>
        <w:keepLines/>
        <w:jc w:val="center"/>
        <w:outlineLvl w:val="0"/>
        <w:rPr>
          <w:b/>
          <w:bCs/>
          <w:sz w:val="24"/>
          <w:szCs w:val="28"/>
          <w:rtl/>
        </w:rPr>
      </w:pPr>
      <w:bookmarkStart w:id="9" w:name="_Toc85837655"/>
      <w:r w:rsidRPr="0058767E">
        <w:rPr>
          <w:b/>
          <w:bCs/>
          <w:sz w:val="24"/>
          <w:szCs w:val="28"/>
          <w:rtl/>
        </w:rPr>
        <w:t>البند</w:t>
      </w:r>
      <w:r>
        <w:rPr>
          <w:b/>
          <w:bCs/>
          <w:sz w:val="24"/>
          <w:szCs w:val="28"/>
          <w:rtl/>
        </w:rPr>
        <w:t xml:space="preserve"> </w:t>
      </w:r>
      <w:r>
        <w:rPr>
          <w:rFonts w:hint="cs"/>
          <w:b/>
          <w:bCs/>
          <w:sz w:val="24"/>
          <w:szCs w:val="28"/>
          <w:rtl/>
        </w:rPr>
        <w:t>5-</w:t>
      </w:r>
      <w:r>
        <w:rPr>
          <w:b/>
          <w:bCs/>
          <w:sz w:val="24"/>
          <w:szCs w:val="28"/>
          <w:rtl/>
        </w:rPr>
        <w:tab/>
      </w:r>
      <w:r w:rsidR="00491EF1" w:rsidRPr="00900A38">
        <w:rPr>
          <w:b/>
          <w:bCs/>
          <w:sz w:val="24"/>
          <w:szCs w:val="28"/>
          <w:rtl/>
        </w:rPr>
        <w:t xml:space="preserve">معلومات التسلسل الرقمي </w:t>
      </w:r>
      <w:r w:rsidR="00491EF1">
        <w:rPr>
          <w:rFonts w:hint="cs"/>
          <w:b/>
          <w:bCs/>
          <w:sz w:val="24"/>
          <w:szCs w:val="28"/>
          <w:rtl/>
        </w:rPr>
        <w:t>بشأن</w:t>
      </w:r>
      <w:r w:rsidR="00491EF1" w:rsidRPr="00900A38">
        <w:rPr>
          <w:b/>
          <w:bCs/>
          <w:sz w:val="24"/>
          <w:szCs w:val="28"/>
          <w:rtl/>
        </w:rPr>
        <w:t xml:space="preserve"> الموارد </w:t>
      </w:r>
      <w:r w:rsidR="00491EF1">
        <w:rPr>
          <w:rFonts w:hint="cs"/>
          <w:b/>
          <w:bCs/>
          <w:sz w:val="24"/>
          <w:szCs w:val="28"/>
          <w:rtl/>
        </w:rPr>
        <w:t>الجينية</w:t>
      </w:r>
      <w:bookmarkEnd w:id="9"/>
    </w:p>
    <w:p w14:paraId="7F01D280" w14:textId="637F1A5B" w:rsidR="00C30C05" w:rsidRPr="00B06D6C" w:rsidRDefault="00406227" w:rsidP="006447AC">
      <w:pPr>
        <w:pStyle w:val="ListParagraph"/>
        <w:numPr>
          <w:ilvl w:val="0"/>
          <w:numId w:val="3"/>
        </w:numPr>
        <w:suppressLineNumbers/>
        <w:suppressAutoHyphens/>
        <w:kinsoku w:val="0"/>
        <w:overflowPunct w:val="0"/>
        <w:autoSpaceDE w:val="0"/>
        <w:autoSpaceDN w:val="0"/>
        <w:adjustRightInd w:val="0"/>
        <w:snapToGrid w:val="0"/>
        <w:spacing w:line="204" w:lineRule="auto"/>
        <w:ind w:left="0" w:firstLine="0"/>
        <w:contextualSpacing w:val="0"/>
      </w:pPr>
      <w:r w:rsidRPr="00B06D6C">
        <w:rPr>
          <w:rtl/>
        </w:rPr>
        <w:t xml:space="preserve">في الجلسة العامة الأولى </w:t>
      </w:r>
      <w:r w:rsidRPr="00B06D6C">
        <w:rPr>
          <w:rFonts w:hint="cs"/>
          <w:rtl/>
        </w:rPr>
        <w:t>ل</w:t>
      </w:r>
      <w:r w:rsidRPr="00B06D6C">
        <w:rPr>
          <w:rtl/>
        </w:rPr>
        <w:t xml:space="preserve">لجزء الأول من الاجتماع، المنعقدة في 23 </w:t>
      </w:r>
      <w:r w:rsidRPr="00B06D6C">
        <w:rPr>
          <w:rFonts w:hint="cs"/>
          <w:rtl/>
        </w:rPr>
        <w:t>أغسطس/آب</w:t>
      </w:r>
      <w:r w:rsidRPr="00B06D6C">
        <w:rPr>
          <w:rtl/>
        </w:rPr>
        <w:t xml:space="preserve"> 2021</w:t>
      </w:r>
      <w:r w:rsidRPr="00B06D6C">
        <w:rPr>
          <w:rFonts w:hint="cs"/>
          <w:rtl/>
        </w:rPr>
        <w:t xml:space="preserve">، </w:t>
      </w:r>
      <w:r w:rsidR="00491EF1" w:rsidRPr="00B06D6C">
        <w:rPr>
          <w:rtl/>
        </w:rPr>
        <w:t>تناول الفريق العامل البند</w:t>
      </w:r>
      <w:r w:rsidRPr="00B06D6C">
        <w:rPr>
          <w:rFonts w:hint="cs"/>
          <w:rtl/>
        </w:rPr>
        <w:t> </w:t>
      </w:r>
      <w:r w:rsidR="00491EF1" w:rsidRPr="00B06D6C">
        <w:rPr>
          <w:rtl/>
        </w:rPr>
        <w:t>5</w:t>
      </w:r>
      <w:r w:rsidR="00491EF1" w:rsidRPr="00B06D6C">
        <w:rPr>
          <w:rFonts w:hint="cs"/>
          <w:rtl/>
        </w:rPr>
        <w:t xml:space="preserve"> من جدول الأعمال</w:t>
      </w:r>
      <w:r w:rsidR="00491EF1" w:rsidRPr="00B06D6C">
        <w:rPr>
          <w:rtl/>
        </w:rPr>
        <w:t xml:space="preserve">. </w:t>
      </w:r>
      <w:r w:rsidR="00491EF1" w:rsidRPr="00B06D6C">
        <w:rPr>
          <w:rFonts w:hint="cs"/>
          <w:rtl/>
        </w:rPr>
        <w:t>ولدى</w:t>
      </w:r>
      <w:r w:rsidR="00491EF1" w:rsidRPr="00B06D6C">
        <w:rPr>
          <w:rtl/>
        </w:rPr>
        <w:t xml:space="preserve"> النظر في هذا البند، </w:t>
      </w:r>
      <w:r w:rsidRPr="00B06D6C">
        <w:rPr>
          <w:rFonts w:hint="cs"/>
          <w:rtl/>
        </w:rPr>
        <w:t>ك</w:t>
      </w:r>
      <w:r w:rsidR="00E608CF" w:rsidRPr="00B06D6C">
        <w:rPr>
          <w:rFonts w:hint="cs"/>
          <w:rtl/>
        </w:rPr>
        <w:t>ان معروضا على</w:t>
      </w:r>
      <w:r w:rsidR="00491EF1" w:rsidRPr="00B06D6C">
        <w:rPr>
          <w:rtl/>
        </w:rPr>
        <w:t xml:space="preserve"> الفريق العامل مذكرة</w:t>
      </w:r>
      <w:r w:rsidR="00491EF1" w:rsidRPr="00B06D6C">
        <w:rPr>
          <w:rFonts w:hint="cs"/>
          <w:rtl/>
        </w:rPr>
        <w:t xml:space="preserve"> </w:t>
      </w:r>
      <w:r w:rsidRPr="00B06D6C">
        <w:rPr>
          <w:rFonts w:hint="cs"/>
          <w:rtl/>
        </w:rPr>
        <w:t>أعدتها</w:t>
      </w:r>
      <w:r w:rsidR="00491EF1" w:rsidRPr="00B06D6C">
        <w:rPr>
          <w:rtl/>
        </w:rPr>
        <w:t xml:space="preserve"> الأمين</w:t>
      </w:r>
      <w:r w:rsidR="00491EF1" w:rsidRPr="00B06D6C">
        <w:rPr>
          <w:rFonts w:hint="cs"/>
          <w:rtl/>
        </w:rPr>
        <w:t>ة</w:t>
      </w:r>
      <w:r w:rsidR="00491EF1" w:rsidRPr="00B06D6C">
        <w:rPr>
          <w:rtl/>
        </w:rPr>
        <w:t xml:space="preserve"> التنفيذي</w:t>
      </w:r>
      <w:r w:rsidR="00491EF1" w:rsidRPr="00B06D6C">
        <w:rPr>
          <w:rFonts w:hint="cs"/>
          <w:rtl/>
        </w:rPr>
        <w:t>ة</w:t>
      </w:r>
      <w:r w:rsidR="00491EF1" w:rsidRPr="00B06D6C">
        <w:rPr>
          <w:rtl/>
        </w:rPr>
        <w:t xml:space="preserve"> بشأن هذه المسألة </w:t>
      </w:r>
      <w:r w:rsidR="00491EF1" w:rsidRPr="00B06D6C">
        <w:t>(CBD/WG2020/3/4)</w:t>
      </w:r>
      <w:r w:rsidR="00491EF1" w:rsidRPr="00B06D6C">
        <w:rPr>
          <w:rtl/>
        </w:rPr>
        <w:t xml:space="preserve">، </w:t>
      </w:r>
      <w:r w:rsidR="00491EF1" w:rsidRPr="00B06D6C">
        <w:rPr>
          <w:rFonts w:hint="cs"/>
          <w:rtl/>
        </w:rPr>
        <w:t>ت</w:t>
      </w:r>
      <w:r w:rsidR="00491EF1" w:rsidRPr="00B06D6C">
        <w:rPr>
          <w:rtl/>
        </w:rPr>
        <w:t>عرض</w:t>
      </w:r>
      <w:r w:rsidR="00491EF1" w:rsidRPr="00B06D6C">
        <w:rPr>
          <w:rFonts w:hint="cs"/>
          <w:rtl/>
        </w:rPr>
        <w:t xml:space="preserve"> </w:t>
      </w:r>
      <w:r w:rsidR="00491EF1" w:rsidRPr="00B06D6C">
        <w:rPr>
          <w:rtl/>
        </w:rPr>
        <w:t>لمحة عامة عن اجتماع فريق الخبراء التقني</w:t>
      </w:r>
      <w:r w:rsidR="00B06D6C" w:rsidRPr="00B06D6C">
        <w:rPr>
          <w:rFonts w:hint="cs"/>
          <w:rtl/>
        </w:rPr>
        <w:t>ين</w:t>
      </w:r>
      <w:r w:rsidR="00491EF1" w:rsidRPr="00B06D6C">
        <w:rPr>
          <w:rtl/>
        </w:rPr>
        <w:t xml:space="preserve"> المخصص المعني بمعلومات التسلسل الرقمي بشأن الموارد ال</w:t>
      </w:r>
      <w:r w:rsidR="00491EF1" w:rsidRPr="00B06D6C">
        <w:rPr>
          <w:rFonts w:hint="cs"/>
          <w:rtl/>
        </w:rPr>
        <w:t>جينية</w:t>
      </w:r>
      <w:r w:rsidR="00491EF1" w:rsidRPr="00B06D6C">
        <w:rPr>
          <w:rtl/>
        </w:rPr>
        <w:t xml:space="preserve"> والأنشطة غير الرسمية التي تم تنفيذها بناء على طلب الرئيسين المشاركين، وكذلك </w:t>
      </w:r>
      <w:r w:rsidR="00491EF1" w:rsidRPr="00B06D6C">
        <w:rPr>
          <w:rFonts w:hint="cs"/>
          <w:rtl/>
        </w:rPr>
        <w:t>ال</w:t>
      </w:r>
      <w:r w:rsidR="00491EF1" w:rsidRPr="00B06D6C">
        <w:rPr>
          <w:rtl/>
        </w:rPr>
        <w:t xml:space="preserve">عناصر </w:t>
      </w:r>
      <w:r w:rsidR="00491EF1" w:rsidRPr="00B06D6C">
        <w:rPr>
          <w:rFonts w:hint="cs"/>
          <w:rtl/>
        </w:rPr>
        <w:t>ال</w:t>
      </w:r>
      <w:r w:rsidR="00491EF1" w:rsidRPr="00B06D6C">
        <w:rPr>
          <w:rtl/>
        </w:rPr>
        <w:t>مقترحة لم</w:t>
      </w:r>
      <w:r w:rsidR="00491EF1" w:rsidRPr="00B06D6C">
        <w:rPr>
          <w:rFonts w:hint="cs"/>
          <w:rtl/>
        </w:rPr>
        <w:t>سودة</w:t>
      </w:r>
      <w:r w:rsidR="00491EF1" w:rsidRPr="00B06D6C">
        <w:rPr>
          <w:rtl/>
        </w:rPr>
        <w:t xml:space="preserve"> توصية بشأن هذه المسألة. </w:t>
      </w:r>
      <w:r w:rsidR="00491EF1" w:rsidRPr="00B06D6C">
        <w:rPr>
          <w:rFonts w:hint="cs"/>
          <w:rtl/>
        </w:rPr>
        <w:t>وعُرض عليه أيضا الوثيقة الإعلامية</w:t>
      </w:r>
      <w:r w:rsidR="00491EF1" w:rsidRPr="00B06D6C">
        <w:rPr>
          <w:rtl/>
        </w:rPr>
        <w:t xml:space="preserve"> </w:t>
      </w:r>
      <w:r w:rsidR="00491EF1" w:rsidRPr="00B06D6C">
        <w:t>CBD/WG2020/3/INF/1</w:t>
      </w:r>
      <w:r w:rsidR="00491EF1" w:rsidRPr="00B06D6C">
        <w:rPr>
          <w:rtl/>
        </w:rPr>
        <w:t xml:space="preserve"> التي تقدم تحديثا </w:t>
      </w:r>
      <w:r w:rsidR="00491EF1" w:rsidRPr="00B06D6C">
        <w:rPr>
          <w:rFonts w:hint="cs"/>
          <w:rtl/>
        </w:rPr>
        <w:t>بشأن ا</w:t>
      </w:r>
      <w:r w:rsidR="00491EF1" w:rsidRPr="00B06D6C">
        <w:rPr>
          <w:rtl/>
        </w:rPr>
        <w:t xml:space="preserve">لمناقشات حول الموضوع في </w:t>
      </w:r>
      <w:r w:rsidR="00491EF1" w:rsidRPr="00B06D6C">
        <w:rPr>
          <w:rFonts w:hint="cs"/>
          <w:rtl/>
        </w:rPr>
        <w:t xml:space="preserve">المداولات الجارية بشأن </w:t>
      </w:r>
      <w:r w:rsidR="00491EF1" w:rsidRPr="00B06D6C">
        <w:rPr>
          <w:rtl/>
        </w:rPr>
        <w:t xml:space="preserve">العمليات الدولية </w:t>
      </w:r>
      <w:r w:rsidR="00491EF1" w:rsidRPr="00B06D6C">
        <w:rPr>
          <w:rFonts w:hint="cs"/>
          <w:rtl/>
        </w:rPr>
        <w:t>و</w:t>
      </w:r>
      <w:r w:rsidR="00491EF1" w:rsidRPr="00B06D6C">
        <w:rPr>
          <w:rtl/>
        </w:rPr>
        <w:t>السياسات ذات الصلة.</w:t>
      </w:r>
    </w:p>
    <w:p w14:paraId="03F56ED1" w14:textId="5E936802" w:rsidR="00C30C05" w:rsidRPr="00B06D6C" w:rsidRDefault="00491EF1" w:rsidP="006447AC">
      <w:pPr>
        <w:pStyle w:val="ListParagraph"/>
        <w:numPr>
          <w:ilvl w:val="0"/>
          <w:numId w:val="3"/>
        </w:numPr>
        <w:suppressLineNumbers/>
        <w:suppressAutoHyphens/>
        <w:kinsoku w:val="0"/>
        <w:overflowPunct w:val="0"/>
        <w:autoSpaceDE w:val="0"/>
        <w:autoSpaceDN w:val="0"/>
        <w:adjustRightInd w:val="0"/>
        <w:snapToGrid w:val="0"/>
        <w:spacing w:line="204" w:lineRule="auto"/>
        <w:ind w:left="0" w:firstLine="0"/>
        <w:contextualSpacing w:val="0"/>
      </w:pPr>
      <w:r w:rsidRPr="00B06D6C">
        <w:rPr>
          <w:rFonts w:hint="cs"/>
          <w:rtl/>
        </w:rPr>
        <w:t>و</w:t>
      </w:r>
      <w:r w:rsidRPr="00B06D6C">
        <w:rPr>
          <w:rtl/>
        </w:rPr>
        <w:t xml:space="preserve">قدم السيد كريستوفر ليال (المملكة المتحدة)، </w:t>
      </w:r>
      <w:r w:rsidRPr="00B06D6C">
        <w:rPr>
          <w:rFonts w:hint="cs"/>
          <w:rtl/>
        </w:rPr>
        <w:t xml:space="preserve">وهو </w:t>
      </w:r>
      <w:r w:rsidRPr="00B06D6C">
        <w:rPr>
          <w:rtl/>
        </w:rPr>
        <w:t>أحد الر</w:t>
      </w:r>
      <w:r w:rsidRPr="00B06D6C">
        <w:rPr>
          <w:rFonts w:hint="cs"/>
          <w:rtl/>
        </w:rPr>
        <w:t>ئيسين</w:t>
      </w:r>
      <w:r w:rsidRPr="00B06D6C">
        <w:rPr>
          <w:rtl/>
        </w:rPr>
        <w:t xml:space="preserve"> المشاركين لفريق الخبراء التقني</w:t>
      </w:r>
      <w:r w:rsidR="000F4E8A">
        <w:rPr>
          <w:rFonts w:hint="cs"/>
          <w:rtl/>
        </w:rPr>
        <w:t>ين</w:t>
      </w:r>
      <w:r w:rsidRPr="00B06D6C">
        <w:rPr>
          <w:rtl/>
        </w:rPr>
        <w:t xml:space="preserve"> المخصص، نتائج اجتماع الفريق</w:t>
      </w:r>
      <w:r w:rsidRPr="00B06D6C">
        <w:rPr>
          <w:rFonts w:hint="cs"/>
          <w:rtl/>
        </w:rPr>
        <w:t xml:space="preserve"> الذي انعقد</w:t>
      </w:r>
      <w:r w:rsidRPr="00B06D6C">
        <w:rPr>
          <w:rtl/>
        </w:rPr>
        <w:t xml:space="preserve"> في مارس</w:t>
      </w:r>
      <w:r w:rsidRPr="00B06D6C">
        <w:rPr>
          <w:rFonts w:hint="cs"/>
          <w:rtl/>
        </w:rPr>
        <w:t>/</w:t>
      </w:r>
      <w:r w:rsidRPr="00B06D6C">
        <w:rPr>
          <w:rtl/>
        </w:rPr>
        <w:t xml:space="preserve">آذار 2020 على النحو المبين في المرفق </w:t>
      </w:r>
      <w:r w:rsidR="00C3677C" w:rsidRPr="00B06D6C">
        <w:rPr>
          <w:rFonts w:hint="cs"/>
          <w:rtl/>
        </w:rPr>
        <w:t>الأول</w:t>
      </w:r>
      <w:r w:rsidRPr="00B06D6C">
        <w:rPr>
          <w:rtl/>
        </w:rPr>
        <w:t xml:space="preserve"> </w:t>
      </w:r>
      <w:r w:rsidRPr="00B06D6C">
        <w:rPr>
          <w:rFonts w:hint="cs"/>
          <w:rtl/>
        </w:rPr>
        <w:t>بال</w:t>
      </w:r>
      <w:r w:rsidRPr="00B06D6C">
        <w:rPr>
          <w:rtl/>
        </w:rPr>
        <w:t xml:space="preserve">وثيقة </w:t>
      </w:r>
      <w:r w:rsidRPr="00B06D6C">
        <w:t>CBD/WG2020/3/4</w:t>
      </w:r>
      <w:r w:rsidRPr="00B06D6C">
        <w:rPr>
          <w:rtl/>
        </w:rPr>
        <w:t>. والجدير بالذكر أن ال</w:t>
      </w:r>
      <w:r w:rsidRPr="00B06D6C">
        <w:rPr>
          <w:rFonts w:hint="cs"/>
          <w:rtl/>
        </w:rPr>
        <w:t>فريق</w:t>
      </w:r>
      <w:r w:rsidRPr="00B06D6C">
        <w:rPr>
          <w:rtl/>
        </w:rPr>
        <w:t xml:space="preserve"> قد حدد ثلاث مجموعات من المعلومات الجينية والبيولوجية التي خلص إلى أنه يمكن اعتبارها </w:t>
      </w:r>
      <w:r w:rsidRPr="00B06D6C">
        <w:rPr>
          <w:rFonts w:hint="cs"/>
          <w:rtl/>
        </w:rPr>
        <w:t>بمثابة معلومات التسلسل الرقمي بشأن الموارد الجينية</w:t>
      </w:r>
      <w:r w:rsidRPr="00B06D6C">
        <w:rPr>
          <w:rtl/>
        </w:rPr>
        <w:t xml:space="preserve">، بالإضافة إلى فئة رابعة، "المعلومات </w:t>
      </w:r>
      <w:r w:rsidRPr="00B06D6C">
        <w:rPr>
          <w:rFonts w:hint="cs"/>
          <w:rtl/>
        </w:rPr>
        <w:t>ذات الصلة</w:t>
      </w:r>
      <w:r w:rsidRPr="00B06D6C">
        <w:rPr>
          <w:rtl/>
        </w:rPr>
        <w:t xml:space="preserve">"، </w:t>
      </w:r>
      <w:r w:rsidRPr="00B06D6C">
        <w:rPr>
          <w:rFonts w:hint="cs"/>
          <w:rtl/>
        </w:rPr>
        <w:t>تشمل</w:t>
      </w:r>
      <w:r w:rsidRPr="00B06D6C">
        <w:rPr>
          <w:rtl/>
        </w:rPr>
        <w:t xml:space="preserve"> المعارف التقليدية التي لم </w:t>
      </w:r>
      <w:r w:rsidRPr="00B06D6C">
        <w:rPr>
          <w:rFonts w:hint="cs"/>
          <w:rtl/>
        </w:rPr>
        <w:t>ي</w:t>
      </w:r>
      <w:r w:rsidRPr="00B06D6C">
        <w:rPr>
          <w:rtl/>
        </w:rPr>
        <w:t xml:space="preserve">عتبر </w:t>
      </w:r>
      <w:r w:rsidRPr="00B06D6C">
        <w:rPr>
          <w:rFonts w:hint="cs"/>
          <w:rtl/>
        </w:rPr>
        <w:t>الفريق أنها معلومات التسلسل الرقمي بشأن الموارد الجينية</w:t>
      </w:r>
      <w:r w:rsidRPr="00B06D6C">
        <w:rPr>
          <w:rtl/>
        </w:rPr>
        <w:t xml:space="preserve">؛ ومع ذلك، أشار </w:t>
      </w:r>
      <w:r w:rsidRPr="00B06D6C">
        <w:rPr>
          <w:rFonts w:hint="cs"/>
          <w:rtl/>
        </w:rPr>
        <w:t>الفريق</w:t>
      </w:r>
      <w:r w:rsidRPr="00B06D6C">
        <w:rPr>
          <w:rtl/>
        </w:rPr>
        <w:t xml:space="preserve"> أيضا إلى الالتزامات بموجب بروتوكول ناغويا</w:t>
      </w:r>
      <w:r w:rsidR="00C3677C" w:rsidRPr="00B06D6C">
        <w:rPr>
          <w:rFonts w:hint="cs"/>
          <w:rtl/>
        </w:rPr>
        <w:t xml:space="preserve"> بشأن الحصول وتقاسم المنافع</w:t>
      </w:r>
      <w:r w:rsidRPr="00B06D6C">
        <w:rPr>
          <w:rtl/>
        </w:rPr>
        <w:t xml:space="preserve"> والاتفاقية </w:t>
      </w:r>
      <w:r w:rsidRPr="00B06D6C">
        <w:rPr>
          <w:rFonts w:hint="cs"/>
          <w:rtl/>
        </w:rPr>
        <w:t xml:space="preserve">من أجل </w:t>
      </w:r>
      <w:r w:rsidRPr="00B06D6C">
        <w:rPr>
          <w:rtl/>
        </w:rPr>
        <w:t xml:space="preserve">تقاسم المنافع </w:t>
      </w:r>
      <w:r w:rsidR="00A90971">
        <w:rPr>
          <w:rFonts w:hint="cs"/>
          <w:rtl/>
        </w:rPr>
        <w:t>الناشئة عن</w:t>
      </w:r>
      <w:r w:rsidRPr="00B06D6C">
        <w:rPr>
          <w:rtl/>
        </w:rPr>
        <w:t xml:space="preserve"> استخدام المعارف التقليدية. </w:t>
      </w:r>
      <w:r w:rsidRPr="00B06D6C">
        <w:rPr>
          <w:rFonts w:hint="cs"/>
          <w:rtl/>
        </w:rPr>
        <w:t>و</w:t>
      </w:r>
      <w:r w:rsidRPr="00B06D6C">
        <w:rPr>
          <w:rtl/>
        </w:rPr>
        <w:t xml:space="preserve">نظر </w:t>
      </w:r>
      <w:r w:rsidRPr="00B06D6C">
        <w:rPr>
          <w:rFonts w:hint="cs"/>
          <w:rtl/>
        </w:rPr>
        <w:t>الفريق</w:t>
      </w:r>
      <w:r w:rsidRPr="00B06D6C">
        <w:rPr>
          <w:rtl/>
        </w:rPr>
        <w:t xml:space="preserve"> في الآثار المحتملة الناشئة عن المجموعات الثلاث</w:t>
      </w:r>
      <w:r w:rsidRPr="00B06D6C">
        <w:rPr>
          <w:rFonts w:hint="cs"/>
          <w:rtl/>
        </w:rPr>
        <w:t xml:space="preserve"> المحددة لمعلومات التسلسل الرقمي بشأن الموارد الجينية</w:t>
      </w:r>
      <w:r w:rsidR="00A90971">
        <w:rPr>
          <w:rtl/>
        </w:rPr>
        <w:t>، ولا سيما</w:t>
      </w:r>
      <w:r w:rsidRPr="00B06D6C">
        <w:rPr>
          <w:rtl/>
        </w:rPr>
        <w:t xml:space="preserve"> فيما يتعلق بإمكانية التتبع؛ </w:t>
      </w:r>
      <w:r w:rsidRPr="00B06D6C">
        <w:rPr>
          <w:rFonts w:hint="cs"/>
          <w:rtl/>
        </w:rPr>
        <w:t>و</w:t>
      </w:r>
      <w:r w:rsidRPr="00B06D6C">
        <w:rPr>
          <w:rtl/>
        </w:rPr>
        <w:t xml:space="preserve">استخدام </w:t>
      </w:r>
      <w:r w:rsidRPr="00B06D6C">
        <w:rPr>
          <w:rFonts w:hint="cs"/>
          <w:rtl/>
        </w:rPr>
        <w:t>معلومات التسلسل الرقمي بشأن الموارد الجينية</w:t>
      </w:r>
      <w:r w:rsidRPr="00B06D6C">
        <w:rPr>
          <w:rtl/>
        </w:rPr>
        <w:t xml:space="preserve"> </w:t>
      </w:r>
      <w:r w:rsidR="00A90971">
        <w:rPr>
          <w:rFonts w:hint="cs"/>
          <w:rtl/>
        </w:rPr>
        <w:t>والتكنولوجيات</w:t>
      </w:r>
      <w:r w:rsidRPr="00B06D6C">
        <w:rPr>
          <w:rtl/>
        </w:rPr>
        <w:t xml:space="preserve"> التي </w:t>
      </w:r>
      <w:r w:rsidRPr="00B06D6C">
        <w:rPr>
          <w:rFonts w:hint="cs"/>
          <w:rtl/>
        </w:rPr>
        <w:t>تتيحها</w:t>
      </w:r>
      <w:r w:rsidRPr="00B06D6C">
        <w:rPr>
          <w:rtl/>
        </w:rPr>
        <w:t xml:space="preserve"> في عمليات البح</w:t>
      </w:r>
      <w:r w:rsidRPr="00B06D6C">
        <w:rPr>
          <w:rFonts w:hint="cs"/>
          <w:rtl/>
        </w:rPr>
        <w:t>و</w:t>
      </w:r>
      <w:r w:rsidRPr="00B06D6C">
        <w:rPr>
          <w:rtl/>
        </w:rPr>
        <w:t>ث وال</w:t>
      </w:r>
      <w:r w:rsidR="00BF1DC8" w:rsidRPr="00B06D6C">
        <w:rPr>
          <w:rtl/>
        </w:rPr>
        <w:t>ابتكار</w:t>
      </w:r>
      <w:r w:rsidRPr="00B06D6C">
        <w:rPr>
          <w:rtl/>
        </w:rPr>
        <w:t xml:space="preserve"> في علوم الحياة؛ </w:t>
      </w:r>
      <w:r w:rsidRPr="00B06D6C">
        <w:rPr>
          <w:rFonts w:hint="cs"/>
          <w:rtl/>
        </w:rPr>
        <w:t>و</w:t>
      </w:r>
      <w:r w:rsidRPr="00B06D6C">
        <w:rPr>
          <w:rtl/>
        </w:rPr>
        <w:t>التعاون الدولي لقاعدة بيانات تسلسل الن</w:t>
      </w:r>
      <w:r w:rsidRPr="00B06D6C">
        <w:rPr>
          <w:rFonts w:hint="cs"/>
          <w:rtl/>
        </w:rPr>
        <w:t>ي</w:t>
      </w:r>
      <w:r w:rsidRPr="00B06D6C">
        <w:rPr>
          <w:rtl/>
        </w:rPr>
        <w:t xml:space="preserve">وكليوتيد </w:t>
      </w:r>
      <w:r w:rsidRPr="00B06D6C">
        <w:rPr>
          <w:rFonts w:hint="cs"/>
          <w:rtl/>
        </w:rPr>
        <w:t>بشأن</w:t>
      </w:r>
      <w:r w:rsidRPr="00B06D6C">
        <w:rPr>
          <w:rtl/>
        </w:rPr>
        <w:t xml:space="preserve"> التبادل المفتوح واستخدام </w:t>
      </w:r>
      <w:r w:rsidRPr="00B06D6C">
        <w:rPr>
          <w:rFonts w:hint="cs"/>
          <w:rtl/>
        </w:rPr>
        <w:t>معلومات التسلسل الرقمي بشأن الموارد الجينية</w:t>
      </w:r>
      <w:r w:rsidRPr="00B06D6C">
        <w:rPr>
          <w:rtl/>
        </w:rPr>
        <w:t>؛ والتدابير التي تحكم الحصول وتقاسم المنافع والامتثال. و</w:t>
      </w:r>
      <w:r w:rsidRPr="00B06D6C">
        <w:rPr>
          <w:rFonts w:hint="cs"/>
          <w:rtl/>
        </w:rPr>
        <w:t>كانت</w:t>
      </w:r>
      <w:r w:rsidRPr="00B06D6C">
        <w:rPr>
          <w:rtl/>
        </w:rPr>
        <w:t xml:space="preserve"> المناقشة </w:t>
      </w:r>
      <w:r w:rsidRPr="00B06D6C">
        <w:rPr>
          <w:rFonts w:hint="cs"/>
          <w:rtl/>
        </w:rPr>
        <w:t>حول</w:t>
      </w:r>
      <w:r w:rsidRPr="00B06D6C">
        <w:rPr>
          <w:rtl/>
        </w:rPr>
        <w:t xml:space="preserve"> الآثار المحتملة</w:t>
      </w:r>
      <w:r w:rsidRPr="00B06D6C">
        <w:rPr>
          <w:rFonts w:hint="cs"/>
          <w:rtl/>
        </w:rPr>
        <w:t xml:space="preserve"> مناقشة</w:t>
      </w:r>
      <w:r w:rsidRPr="00B06D6C">
        <w:rPr>
          <w:rtl/>
        </w:rPr>
        <w:t xml:space="preserve"> أولية، حيث خلص الفريق إلى أن الآثار </w:t>
      </w:r>
      <w:r w:rsidRPr="00B06D6C">
        <w:rPr>
          <w:rFonts w:hint="cs"/>
          <w:rtl/>
        </w:rPr>
        <w:t>اعتمدت</w:t>
      </w:r>
      <w:r w:rsidRPr="00B06D6C">
        <w:rPr>
          <w:rtl/>
        </w:rPr>
        <w:t xml:space="preserve"> على </w:t>
      </w:r>
      <w:r w:rsidRPr="00B06D6C">
        <w:rPr>
          <w:rFonts w:hint="cs"/>
          <w:rtl/>
        </w:rPr>
        <w:t>ال</w:t>
      </w:r>
      <w:r w:rsidRPr="00B06D6C">
        <w:rPr>
          <w:rtl/>
        </w:rPr>
        <w:t>نهج</w:t>
      </w:r>
      <w:r w:rsidRPr="00B06D6C">
        <w:rPr>
          <w:rFonts w:hint="cs"/>
          <w:rtl/>
        </w:rPr>
        <w:t xml:space="preserve"> المعتمد</w:t>
      </w:r>
      <w:r w:rsidRPr="00B06D6C">
        <w:rPr>
          <w:rtl/>
        </w:rPr>
        <w:t xml:space="preserve"> </w:t>
      </w:r>
      <w:r w:rsidRPr="00B06D6C">
        <w:rPr>
          <w:rFonts w:hint="cs"/>
          <w:rtl/>
        </w:rPr>
        <w:t>ل</w:t>
      </w:r>
      <w:r w:rsidRPr="00B06D6C">
        <w:rPr>
          <w:rtl/>
        </w:rPr>
        <w:t>تقاسم المنافع. وأخيرا، ناقش الفريق</w:t>
      </w:r>
      <w:r w:rsidRPr="00B06D6C">
        <w:rPr>
          <w:rFonts w:hint="cs"/>
          <w:rtl/>
        </w:rPr>
        <w:t xml:space="preserve"> مسألة</w:t>
      </w:r>
      <w:r w:rsidRPr="00B06D6C">
        <w:rPr>
          <w:rtl/>
        </w:rPr>
        <w:t xml:space="preserve"> بناء القدرات مؤكدا أهميته</w:t>
      </w:r>
      <w:r w:rsidRPr="00B06D6C">
        <w:rPr>
          <w:rFonts w:hint="cs"/>
          <w:rtl/>
        </w:rPr>
        <w:t>ا،</w:t>
      </w:r>
      <w:r w:rsidRPr="00B06D6C">
        <w:rPr>
          <w:rtl/>
        </w:rPr>
        <w:t xml:space="preserve"> واقترح إدماجه</w:t>
      </w:r>
      <w:r w:rsidRPr="00B06D6C">
        <w:rPr>
          <w:rFonts w:hint="cs"/>
          <w:rtl/>
        </w:rPr>
        <w:t>ا</w:t>
      </w:r>
      <w:r w:rsidRPr="00B06D6C">
        <w:rPr>
          <w:rtl/>
        </w:rPr>
        <w:t xml:space="preserve"> في مبادرات واستراتيجيات بناء القدرات الأوسع نطاقا. </w:t>
      </w:r>
      <w:r w:rsidRPr="00B06D6C">
        <w:rPr>
          <w:rFonts w:hint="cs"/>
          <w:rtl/>
        </w:rPr>
        <w:t>و</w:t>
      </w:r>
      <w:r w:rsidRPr="00B06D6C">
        <w:rPr>
          <w:rtl/>
        </w:rPr>
        <w:t>لم ي</w:t>
      </w:r>
      <w:r w:rsidRPr="00B06D6C">
        <w:rPr>
          <w:rFonts w:hint="cs"/>
          <w:rtl/>
        </w:rPr>
        <w:t>قتصر</w:t>
      </w:r>
      <w:r w:rsidRPr="00B06D6C">
        <w:rPr>
          <w:rtl/>
        </w:rPr>
        <w:t xml:space="preserve"> أصحاب المصلحة الرئيسيون لبناء القدرات ذ</w:t>
      </w:r>
      <w:r w:rsidRPr="00B06D6C">
        <w:rPr>
          <w:rFonts w:hint="cs"/>
          <w:rtl/>
        </w:rPr>
        <w:t>وي</w:t>
      </w:r>
      <w:r w:rsidRPr="00B06D6C">
        <w:rPr>
          <w:rtl/>
        </w:rPr>
        <w:t xml:space="preserve"> الصلة </w:t>
      </w:r>
      <w:r w:rsidRPr="00B06D6C">
        <w:rPr>
          <w:rFonts w:hint="cs"/>
          <w:rtl/>
        </w:rPr>
        <w:t>بمعلومات التسلسل الرقمي بشأن الموارد الجينية</w:t>
      </w:r>
      <w:r w:rsidRPr="00B06D6C">
        <w:rPr>
          <w:rtl/>
        </w:rPr>
        <w:t xml:space="preserve"> </w:t>
      </w:r>
      <w:r w:rsidRPr="00B06D6C">
        <w:rPr>
          <w:rFonts w:hint="cs"/>
          <w:rtl/>
        </w:rPr>
        <w:t xml:space="preserve">على </w:t>
      </w:r>
      <w:r w:rsidRPr="00B06D6C">
        <w:rPr>
          <w:rtl/>
        </w:rPr>
        <w:t>العاملين في المنظمات البحثية فحسب، بل شملوا أيضا العاملين في الهيئات الحكومية والتنظيمية، والشعوب الأصلية والمجتمعات المحلية.</w:t>
      </w:r>
    </w:p>
    <w:p w14:paraId="79A8F435" w14:textId="15F9430B" w:rsidR="00C30C05" w:rsidRPr="00A90971" w:rsidRDefault="00491EF1" w:rsidP="006447AC">
      <w:pPr>
        <w:pStyle w:val="ListParagraph"/>
        <w:numPr>
          <w:ilvl w:val="0"/>
          <w:numId w:val="3"/>
        </w:numPr>
        <w:suppressLineNumbers/>
        <w:suppressAutoHyphens/>
        <w:kinsoku w:val="0"/>
        <w:overflowPunct w:val="0"/>
        <w:autoSpaceDE w:val="0"/>
        <w:autoSpaceDN w:val="0"/>
        <w:adjustRightInd w:val="0"/>
        <w:snapToGrid w:val="0"/>
        <w:spacing w:line="204" w:lineRule="auto"/>
        <w:ind w:left="0" w:firstLine="0"/>
        <w:contextualSpacing w:val="0"/>
      </w:pPr>
      <w:r w:rsidRPr="00A90971">
        <w:rPr>
          <w:rFonts w:hint="cs"/>
          <w:rtl/>
        </w:rPr>
        <w:t>و</w:t>
      </w:r>
      <w:r w:rsidRPr="00A90971">
        <w:rPr>
          <w:rtl/>
        </w:rPr>
        <w:t xml:space="preserve">قدم الرئيس المشارك للفريق العامل، بمساعدة ممثل الأمانة، عرضا </w:t>
      </w:r>
      <w:r w:rsidR="00486509" w:rsidRPr="00A90971">
        <w:rPr>
          <w:rFonts w:hint="cs"/>
          <w:rtl/>
        </w:rPr>
        <w:t>ل</w:t>
      </w:r>
      <w:r w:rsidRPr="00A90971">
        <w:rPr>
          <w:rtl/>
        </w:rPr>
        <w:t xml:space="preserve">لأنشطة غير الرسمية الموصوفة بشكل أكثر تفصيلا في الوثيقة </w:t>
      </w:r>
      <w:r w:rsidRPr="00A90971">
        <w:t>CBD/WG2020/3/4</w:t>
      </w:r>
      <w:r w:rsidRPr="00A90971">
        <w:rPr>
          <w:rtl/>
        </w:rPr>
        <w:t>، والتي اضطلع بها الرئيسان المشاركان في ضوء تعطيل العملية الرسمية لما بين الدورات</w:t>
      </w:r>
      <w:r w:rsidRPr="00A90971">
        <w:rPr>
          <w:rFonts w:hint="cs"/>
          <w:rtl/>
        </w:rPr>
        <w:t xml:space="preserve"> المنصوص عليها في المقرر 14/20</w:t>
      </w:r>
      <w:r w:rsidRPr="00A90971">
        <w:rPr>
          <w:rtl/>
        </w:rPr>
        <w:t xml:space="preserve"> بسبب فيروس كورونا. </w:t>
      </w:r>
      <w:r w:rsidRPr="00A90971">
        <w:rPr>
          <w:rFonts w:hint="cs"/>
          <w:rtl/>
        </w:rPr>
        <w:t>و</w:t>
      </w:r>
      <w:r w:rsidRPr="00A90971">
        <w:rPr>
          <w:rtl/>
        </w:rPr>
        <w:t xml:space="preserve">بعد </w:t>
      </w:r>
      <w:r w:rsidRPr="00A90971">
        <w:rPr>
          <w:rFonts w:hint="cs"/>
          <w:rtl/>
        </w:rPr>
        <w:t>استعراض موجز</w:t>
      </w:r>
      <w:r w:rsidRPr="00A90971">
        <w:rPr>
          <w:rtl/>
        </w:rPr>
        <w:t xml:space="preserve"> لعناصر ال</w:t>
      </w:r>
      <w:r w:rsidRPr="00A90971">
        <w:rPr>
          <w:rFonts w:hint="cs"/>
          <w:rtl/>
        </w:rPr>
        <w:t>م</w:t>
      </w:r>
      <w:r w:rsidRPr="00A90971">
        <w:rPr>
          <w:rtl/>
        </w:rPr>
        <w:t>قرر 14/20، قدم الرئيس المشارك لمحة عامة عن خمس ندوات</w:t>
      </w:r>
      <w:r w:rsidRPr="00A90971">
        <w:rPr>
          <w:rFonts w:hint="cs"/>
          <w:rtl/>
        </w:rPr>
        <w:t xml:space="preserve"> تم عقدها عبر </w:t>
      </w:r>
      <w:r w:rsidR="006E4965" w:rsidRPr="00A90971">
        <w:rPr>
          <w:rFonts w:hint="cs"/>
          <w:rtl/>
        </w:rPr>
        <w:t>الإنترنت</w:t>
      </w:r>
      <w:r w:rsidRPr="00A90971">
        <w:rPr>
          <w:rtl/>
        </w:rPr>
        <w:t xml:space="preserve"> لتبادل المعلومات حول </w:t>
      </w:r>
      <w:r w:rsidRPr="00A90971">
        <w:rPr>
          <w:rFonts w:hint="cs"/>
          <w:rtl/>
        </w:rPr>
        <w:t xml:space="preserve">معلومات التسلسل الرقمي بشأن الموارد الجينية </w:t>
      </w:r>
      <w:r w:rsidRPr="00A90971">
        <w:rPr>
          <w:rtl/>
        </w:rPr>
        <w:t>في الفترة من ديسمبر</w:t>
      </w:r>
      <w:r w:rsidRPr="00A90971">
        <w:rPr>
          <w:rFonts w:hint="cs"/>
          <w:rtl/>
        </w:rPr>
        <w:t>/كانون الأول</w:t>
      </w:r>
      <w:r w:rsidRPr="00A90971">
        <w:rPr>
          <w:rtl/>
        </w:rPr>
        <w:t xml:space="preserve"> 2020 إلى أبريل</w:t>
      </w:r>
      <w:r w:rsidRPr="00A90971">
        <w:rPr>
          <w:rFonts w:hint="cs"/>
          <w:rtl/>
        </w:rPr>
        <w:t>/نيسان</w:t>
      </w:r>
      <w:r w:rsidRPr="00A90971">
        <w:rPr>
          <w:rtl/>
        </w:rPr>
        <w:t xml:space="preserve"> 2021. وتجدر الإشارة إلى أن الندوة</w:t>
      </w:r>
      <w:r w:rsidRPr="00A90971">
        <w:rPr>
          <w:rFonts w:hint="cs"/>
          <w:rtl/>
        </w:rPr>
        <w:t xml:space="preserve"> الثالثة</w:t>
      </w:r>
      <w:r w:rsidRPr="00A90971">
        <w:rPr>
          <w:rtl/>
        </w:rPr>
        <w:t xml:space="preserve"> عبر </w:t>
      </w:r>
      <w:r w:rsidR="006E4965" w:rsidRPr="00A90971">
        <w:rPr>
          <w:rtl/>
        </w:rPr>
        <w:t>الإنترنت</w:t>
      </w:r>
      <w:r w:rsidRPr="00A90971">
        <w:rPr>
          <w:rtl/>
        </w:rPr>
        <w:t xml:space="preserve"> قدمت خمسة خيارات للسياس</w:t>
      </w:r>
      <w:r w:rsidR="00A90971">
        <w:rPr>
          <w:rFonts w:hint="cs"/>
          <w:rtl/>
        </w:rPr>
        <w:t>ات</w:t>
      </w:r>
      <w:r w:rsidRPr="00A90971">
        <w:rPr>
          <w:rtl/>
        </w:rPr>
        <w:t xml:space="preserve"> النموذجية لـ</w:t>
      </w:r>
      <w:r w:rsidRPr="00A90971">
        <w:rPr>
          <w:rFonts w:hint="cs"/>
          <w:rtl/>
        </w:rPr>
        <w:t>معلومات التسلسل الرقمي بشأن الموارد الجينية</w:t>
      </w:r>
      <w:r w:rsidRPr="00A90971">
        <w:rPr>
          <w:rtl/>
        </w:rPr>
        <w:t xml:space="preserve"> </w:t>
      </w:r>
      <w:r w:rsidRPr="00A90971">
        <w:rPr>
          <w:rFonts w:hint="cs"/>
          <w:rtl/>
        </w:rPr>
        <w:t>على النحو الذي</w:t>
      </w:r>
      <w:r w:rsidRPr="00A90971">
        <w:rPr>
          <w:rtl/>
        </w:rPr>
        <w:t xml:space="preserve"> تم استخلاص</w:t>
      </w:r>
      <w:r w:rsidRPr="00A90971">
        <w:rPr>
          <w:rFonts w:hint="cs"/>
          <w:rtl/>
        </w:rPr>
        <w:t>ه</w:t>
      </w:r>
      <w:r w:rsidRPr="00A90971">
        <w:rPr>
          <w:rtl/>
        </w:rPr>
        <w:t xml:space="preserve"> من </w:t>
      </w:r>
      <w:r w:rsidR="00A90971">
        <w:rPr>
          <w:rFonts w:hint="cs"/>
          <w:rtl/>
        </w:rPr>
        <w:t>المؤلفات العلمية</w:t>
      </w:r>
      <w:r w:rsidRPr="00A90971">
        <w:rPr>
          <w:rFonts w:hint="cs"/>
          <w:rtl/>
        </w:rPr>
        <w:t>،</w:t>
      </w:r>
      <w:r w:rsidRPr="00A90971">
        <w:rPr>
          <w:rtl/>
        </w:rPr>
        <w:t xml:space="preserve"> و</w:t>
      </w:r>
      <w:r w:rsidRPr="00A90971">
        <w:rPr>
          <w:rFonts w:hint="cs"/>
          <w:rtl/>
        </w:rPr>
        <w:t xml:space="preserve">استكشفت </w:t>
      </w:r>
      <w:r w:rsidRPr="00A90971">
        <w:rPr>
          <w:rtl/>
        </w:rPr>
        <w:t xml:space="preserve">الندوة الرابعة عبر </w:t>
      </w:r>
      <w:r w:rsidR="006E4965" w:rsidRPr="00A90971">
        <w:rPr>
          <w:rtl/>
        </w:rPr>
        <w:t>الإنترنت</w:t>
      </w:r>
      <w:r w:rsidRPr="00A90971">
        <w:rPr>
          <w:rtl/>
        </w:rPr>
        <w:t xml:space="preserve"> المعايير التي يمكن استخدامها لتقييم تلك الخيارات؛ و</w:t>
      </w:r>
      <w:r w:rsidRPr="00A90971">
        <w:rPr>
          <w:rFonts w:hint="cs"/>
          <w:rtl/>
        </w:rPr>
        <w:t>ي</w:t>
      </w:r>
      <w:r w:rsidRPr="00A90971">
        <w:rPr>
          <w:rtl/>
        </w:rPr>
        <w:t>رد محتوى الندوتين</w:t>
      </w:r>
      <w:r w:rsidRPr="00A90971">
        <w:rPr>
          <w:rFonts w:hint="cs"/>
          <w:rtl/>
        </w:rPr>
        <w:t xml:space="preserve"> </w:t>
      </w:r>
      <w:r w:rsidRPr="00A90971">
        <w:rPr>
          <w:rtl/>
        </w:rPr>
        <w:t xml:space="preserve">عبر </w:t>
      </w:r>
      <w:r w:rsidR="006E4965" w:rsidRPr="00A90971">
        <w:rPr>
          <w:rtl/>
        </w:rPr>
        <w:t>الإنترنت</w:t>
      </w:r>
      <w:r w:rsidRPr="00A90971">
        <w:rPr>
          <w:rtl/>
        </w:rPr>
        <w:t xml:space="preserve"> </w:t>
      </w:r>
      <w:r w:rsidRPr="00A90971">
        <w:rPr>
          <w:rFonts w:hint="cs"/>
          <w:rtl/>
        </w:rPr>
        <w:t>بشيء من التفصيل</w:t>
      </w:r>
      <w:r w:rsidRPr="00A90971">
        <w:rPr>
          <w:rtl/>
        </w:rPr>
        <w:t xml:space="preserve"> في المرفق الثاني بالوثيقة. </w:t>
      </w:r>
      <w:r w:rsidRPr="00A90971">
        <w:rPr>
          <w:rFonts w:hint="cs"/>
          <w:rtl/>
        </w:rPr>
        <w:t>و</w:t>
      </w:r>
      <w:r w:rsidRPr="00A90971">
        <w:rPr>
          <w:rtl/>
        </w:rPr>
        <w:t xml:space="preserve">فيما يتعلق بالندوات عبر </w:t>
      </w:r>
      <w:r w:rsidR="006E4965" w:rsidRPr="00A90971">
        <w:rPr>
          <w:rtl/>
        </w:rPr>
        <w:t>الإنترنت</w:t>
      </w:r>
      <w:r w:rsidRPr="00A90971">
        <w:rPr>
          <w:rtl/>
        </w:rPr>
        <w:t xml:space="preserve">، تم إنشاء منتدى عبر </w:t>
      </w:r>
      <w:r w:rsidR="006E4965" w:rsidRPr="00A90971">
        <w:rPr>
          <w:rtl/>
        </w:rPr>
        <w:t>الإنترنت</w:t>
      </w:r>
      <w:r w:rsidRPr="00A90971">
        <w:rPr>
          <w:rtl/>
        </w:rPr>
        <w:t xml:space="preserve"> </w:t>
      </w:r>
      <w:r w:rsidRPr="00A90971">
        <w:rPr>
          <w:rtl/>
        </w:rPr>
        <w:lastRenderedPageBreak/>
        <w:t>ل</w:t>
      </w:r>
      <w:r w:rsidRPr="00A90971">
        <w:rPr>
          <w:rFonts w:hint="cs"/>
          <w:rtl/>
        </w:rPr>
        <w:t>إتاحة</w:t>
      </w:r>
      <w:r w:rsidRPr="00A90971">
        <w:rPr>
          <w:rtl/>
        </w:rPr>
        <w:t xml:space="preserve"> </w:t>
      </w:r>
      <w:r w:rsidR="000730D3">
        <w:rPr>
          <w:rFonts w:hint="cs"/>
          <w:rtl/>
        </w:rPr>
        <w:t xml:space="preserve">إمكانية </w:t>
      </w:r>
      <w:r w:rsidRPr="00A90971">
        <w:rPr>
          <w:rFonts w:hint="cs"/>
          <w:rtl/>
        </w:rPr>
        <w:t>تبادل</w:t>
      </w:r>
      <w:r w:rsidRPr="00A90971">
        <w:rPr>
          <w:rtl/>
        </w:rPr>
        <w:t xml:space="preserve"> المعلومات </w:t>
      </w:r>
      <w:r w:rsidRPr="00A90971">
        <w:rPr>
          <w:rFonts w:hint="cs"/>
          <w:rtl/>
        </w:rPr>
        <w:t>والآراء</w:t>
      </w:r>
      <w:r w:rsidRPr="00A90971">
        <w:rPr>
          <w:rtl/>
        </w:rPr>
        <w:t xml:space="preserve"> حول خيارات سياس</w:t>
      </w:r>
      <w:r w:rsidR="000730D3">
        <w:rPr>
          <w:rFonts w:hint="cs"/>
          <w:rtl/>
        </w:rPr>
        <w:t>ات</w:t>
      </w:r>
      <w:r w:rsidRPr="00A90971">
        <w:rPr>
          <w:rtl/>
        </w:rPr>
        <w:t xml:space="preserve"> </w:t>
      </w:r>
      <w:r w:rsidRPr="00A90971">
        <w:rPr>
          <w:rFonts w:hint="cs"/>
          <w:rtl/>
        </w:rPr>
        <w:t>معلومات التسلسل الرقمي بشأن الموارد الجينية</w:t>
      </w:r>
      <w:r w:rsidRPr="00A90971">
        <w:rPr>
          <w:rtl/>
        </w:rPr>
        <w:t xml:space="preserve"> ومعايير تقييم</w:t>
      </w:r>
      <w:r w:rsidRPr="00A90971">
        <w:rPr>
          <w:rFonts w:hint="cs"/>
          <w:rtl/>
        </w:rPr>
        <w:t>ها</w:t>
      </w:r>
      <w:r w:rsidR="000730D3">
        <w:rPr>
          <w:rFonts w:hint="cs"/>
          <w:rtl/>
        </w:rPr>
        <w:t>، الوارد ملخص لها في المرفق الخامس</w:t>
      </w:r>
      <w:r w:rsidRPr="00A90971">
        <w:rPr>
          <w:rtl/>
        </w:rPr>
        <w:t>.</w:t>
      </w:r>
    </w:p>
    <w:p w14:paraId="61AD7C81" w14:textId="6C6C0933" w:rsidR="00C30C05" w:rsidRPr="00406227" w:rsidRDefault="00491EF1" w:rsidP="006447AC">
      <w:pPr>
        <w:pStyle w:val="ListParagraph"/>
        <w:numPr>
          <w:ilvl w:val="0"/>
          <w:numId w:val="3"/>
        </w:numPr>
        <w:suppressLineNumbers/>
        <w:suppressAutoHyphens/>
        <w:kinsoku w:val="0"/>
        <w:overflowPunct w:val="0"/>
        <w:autoSpaceDE w:val="0"/>
        <w:autoSpaceDN w:val="0"/>
        <w:adjustRightInd w:val="0"/>
        <w:snapToGrid w:val="0"/>
        <w:spacing w:line="204" w:lineRule="auto"/>
        <w:ind w:left="0" w:firstLine="0"/>
        <w:contextualSpacing w:val="0"/>
        <w:rPr>
          <w:sz w:val="24"/>
        </w:rPr>
      </w:pPr>
      <w:r w:rsidRPr="00CE39AA">
        <w:rPr>
          <w:sz w:val="24"/>
          <w:rtl/>
        </w:rPr>
        <w:t>وأدلى</w:t>
      </w:r>
      <w:r w:rsidR="00486509">
        <w:rPr>
          <w:rFonts w:hint="cs"/>
          <w:sz w:val="24"/>
          <w:rtl/>
        </w:rPr>
        <w:t xml:space="preserve"> ببيانات إقليمية</w:t>
      </w:r>
      <w:r w:rsidRPr="00CE39AA">
        <w:rPr>
          <w:sz w:val="24"/>
          <w:rtl/>
        </w:rPr>
        <w:t xml:space="preserve"> ممثلا </w:t>
      </w:r>
      <w:r w:rsidR="000730D3">
        <w:rPr>
          <w:rFonts w:hint="cs"/>
          <w:sz w:val="24"/>
          <w:rtl/>
        </w:rPr>
        <w:t>الاتحاد الأوروبي</w:t>
      </w:r>
      <w:r w:rsidR="00823A98">
        <w:rPr>
          <w:rFonts w:hint="cs"/>
          <w:sz w:val="24"/>
          <w:rtl/>
        </w:rPr>
        <w:t xml:space="preserve"> (نيابة عن الاتحاد الأوروبي والدول الأعضاء فيه</w:t>
      </w:r>
      <w:r w:rsidRPr="00823A98">
        <w:rPr>
          <w:sz w:val="24"/>
          <w:rtl/>
        </w:rPr>
        <w:t>)</w:t>
      </w:r>
      <w:r w:rsidRPr="00CE39AA">
        <w:rPr>
          <w:sz w:val="24"/>
          <w:rtl/>
        </w:rPr>
        <w:t xml:space="preserve"> وملاوي (</w:t>
      </w:r>
      <w:r w:rsidRPr="00CE39AA">
        <w:rPr>
          <w:rFonts w:hint="cs"/>
          <w:sz w:val="24"/>
          <w:rtl/>
        </w:rPr>
        <w:t>نيابة عن</w:t>
      </w:r>
      <w:r w:rsidRPr="00CE39AA">
        <w:rPr>
          <w:sz w:val="24"/>
          <w:rtl/>
        </w:rPr>
        <w:t xml:space="preserve"> المجموعة الأفريقية).</w:t>
      </w:r>
    </w:p>
    <w:p w14:paraId="578E4664" w14:textId="71BC8B9D" w:rsidR="00C30C05" w:rsidRPr="00C30C05" w:rsidRDefault="00491EF1" w:rsidP="006447AC">
      <w:pPr>
        <w:pStyle w:val="ListParagraph"/>
        <w:numPr>
          <w:ilvl w:val="0"/>
          <w:numId w:val="3"/>
        </w:numPr>
        <w:suppressLineNumbers/>
        <w:suppressAutoHyphens/>
        <w:kinsoku w:val="0"/>
        <w:overflowPunct w:val="0"/>
        <w:autoSpaceDE w:val="0"/>
        <w:autoSpaceDN w:val="0"/>
        <w:adjustRightInd w:val="0"/>
        <w:snapToGrid w:val="0"/>
        <w:spacing w:line="204" w:lineRule="auto"/>
        <w:ind w:left="0" w:firstLine="0"/>
        <w:contextualSpacing w:val="0"/>
        <w:rPr>
          <w:rFonts w:eastAsia="Times New Roman"/>
          <w:caps/>
          <w:kern w:val="0"/>
          <w:sz w:val="24"/>
          <w:lang w:val="en-GB"/>
        </w:rPr>
      </w:pPr>
      <w:r w:rsidRPr="00CE39AA">
        <w:rPr>
          <w:sz w:val="24"/>
          <w:rtl/>
        </w:rPr>
        <w:t>وأدلى</w:t>
      </w:r>
      <w:r w:rsidR="00DD666E" w:rsidRPr="00DD666E">
        <w:rPr>
          <w:sz w:val="24"/>
          <w:rtl/>
        </w:rPr>
        <w:t xml:space="preserve"> </w:t>
      </w:r>
      <w:r w:rsidR="00DD666E" w:rsidRPr="00CE39AA">
        <w:rPr>
          <w:sz w:val="24"/>
          <w:rtl/>
        </w:rPr>
        <w:t>ببيانات إضافية</w:t>
      </w:r>
      <w:r w:rsidRPr="00CE39AA">
        <w:rPr>
          <w:sz w:val="24"/>
          <w:rtl/>
        </w:rPr>
        <w:t xml:space="preserve"> ممثلو الأرجنتين </w:t>
      </w:r>
      <w:r w:rsidRPr="00CE39AA">
        <w:rPr>
          <w:rFonts w:hint="cs"/>
          <w:sz w:val="24"/>
          <w:rtl/>
        </w:rPr>
        <w:t>و</w:t>
      </w:r>
      <w:r w:rsidRPr="00CE39AA">
        <w:rPr>
          <w:sz w:val="24"/>
          <w:rtl/>
        </w:rPr>
        <w:t xml:space="preserve">أستراليا </w:t>
      </w:r>
      <w:r w:rsidRPr="00CE39AA">
        <w:rPr>
          <w:rFonts w:hint="cs"/>
          <w:sz w:val="24"/>
          <w:rtl/>
        </w:rPr>
        <w:t>و</w:t>
      </w:r>
      <w:r w:rsidRPr="00CE39AA">
        <w:rPr>
          <w:sz w:val="24"/>
          <w:rtl/>
        </w:rPr>
        <w:t xml:space="preserve">البرازيل </w:t>
      </w:r>
      <w:r w:rsidRPr="00CE39AA">
        <w:rPr>
          <w:rFonts w:hint="cs"/>
          <w:sz w:val="24"/>
          <w:rtl/>
        </w:rPr>
        <w:t>و</w:t>
      </w:r>
      <w:r w:rsidRPr="00CE39AA">
        <w:rPr>
          <w:sz w:val="24"/>
          <w:rtl/>
        </w:rPr>
        <w:t xml:space="preserve">كولومبيا </w:t>
      </w:r>
      <w:r w:rsidRPr="00CE39AA">
        <w:rPr>
          <w:rFonts w:hint="cs"/>
          <w:sz w:val="24"/>
          <w:rtl/>
        </w:rPr>
        <w:t>و</w:t>
      </w:r>
      <w:r w:rsidRPr="00CE39AA">
        <w:rPr>
          <w:sz w:val="24"/>
          <w:rtl/>
        </w:rPr>
        <w:t xml:space="preserve">كوستاريكا </w:t>
      </w:r>
      <w:r w:rsidRPr="00CE39AA">
        <w:rPr>
          <w:rFonts w:hint="cs"/>
          <w:sz w:val="24"/>
          <w:rtl/>
        </w:rPr>
        <w:t>و</w:t>
      </w:r>
      <w:r w:rsidRPr="00CE39AA">
        <w:rPr>
          <w:sz w:val="24"/>
          <w:rtl/>
        </w:rPr>
        <w:t xml:space="preserve">جمهورية الكونغو الديمقراطية </w:t>
      </w:r>
      <w:r w:rsidRPr="00CE39AA">
        <w:rPr>
          <w:rFonts w:hint="cs"/>
          <w:sz w:val="24"/>
          <w:rtl/>
        </w:rPr>
        <w:t>و</w:t>
      </w:r>
      <w:r w:rsidRPr="00CE39AA">
        <w:rPr>
          <w:sz w:val="24"/>
          <w:rtl/>
        </w:rPr>
        <w:t xml:space="preserve">إكوادور </w:t>
      </w:r>
      <w:r w:rsidRPr="00CE39AA">
        <w:rPr>
          <w:rFonts w:hint="cs"/>
          <w:sz w:val="24"/>
          <w:rtl/>
        </w:rPr>
        <w:t>و</w:t>
      </w:r>
      <w:r w:rsidRPr="00CE39AA">
        <w:rPr>
          <w:sz w:val="24"/>
          <w:rtl/>
        </w:rPr>
        <w:t xml:space="preserve">إثيوبيا </w:t>
      </w:r>
      <w:r w:rsidRPr="00CE39AA">
        <w:rPr>
          <w:rFonts w:hint="cs"/>
          <w:sz w:val="24"/>
          <w:rtl/>
        </w:rPr>
        <w:t>و</w:t>
      </w:r>
      <w:r w:rsidRPr="00CE39AA">
        <w:rPr>
          <w:sz w:val="24"/>
          <w:rtl/>
        </w:rPr>
        <w:t xml:space="preserve">إندونيسيا </w:t>
      </w:r>
      <w:r w:rsidRPr="00CE39AA">
        <w:rPr>
          <w:rFonts w:hint="cs"/>
          <w:sz w:val="24"/>
          <w:rtl/>
        </w:rPr>
        <w:t>و</w:t>
      </w:r>
      <w:r w:rsidRPr="00CE39AA">
        <w:rPr>
          <w:sz w:val="24"/>
          <w:rtl/>
        </w:rPr>
        <w:t xml:space="preserve">اليابان </w:t>
      </w:r>
      <w:r w:rsidRPr="00CE39AA">
        <w:rPr>
          <w:rFonts w:hint="cs"/>
          <w:sz w:val="24"/>
          <w:rtl/>
        </w:rPr>
        <w:t>و</w:t>
      </w:r>
      <w:r w:rsidRPr="00CE39AA">
        <w:rPr>
          <w:sz w:val="24"/>
          <w:rtl/>
        </w:rPr>
        <w:t xml:space="preserve">الأردن </w:t>
      </w:r>
      <w:r w:rsidRPr="00CE39AA">
        <w:rPr>
          <w:rFonts w:hint="cs"/>
          <w:sz w:val="24"/>
          <w:rtl/>
        </w:rPr>
        <w:t>و</w:t>
      </w:r>
      <w:r w:rsidRPr="00CE39AA">
        <w:rPr>
          <w:sz w:val="24"/>
          <w:rtl/>
        </w:rPr>
        <w:t xml:space="preserve">ماليزيا </w:t>
      </w:r>
      <w:r w:rsidRPr="00CE39AA">
        <w:rPr>
          <w:rFonts w:hint="cs"/>
          <w:sz w:val="24"/>
          <w:rtl/>
        </w:rPr>
        <w:t>و</w:t>
      </w:r>
      <w:r w:rsidRPr="00CE39AA">
        <w:rPr>
          <w:sz w:val="24"/>
          <w:rtl/>
        </w:rPr>
        <w:t xml:space="preserve">المكسيك </w:t>
      </w:r>
      <w:r w:rsidRPr="00CE39AA">
        <w:rPr>
          <w:rFonts w:hint="cs"/>
          <w:sz w:val="24"/>
          <w:rtl/>
        </w:rPr>
        <w:t>و</w:t>
      </w:r>
      <w:r w:rsidRPr="00CE39AA">
        <w:rPr>
          <w:sz w:val="24"/>
          <w:rtl/>
        </w:rPr>
        <w:t xml:space="preserve">المغرب </w:t>
      </w:r>
      <w:r w:rsidRPr="00CE39AA">
        <w:rPr>
          <w:rFonts w:hint="cs"/>
          <w:sz w:val="24"/>
          <w:rtl/>
        </w:rPr>
        <w:t>و</w:t>
      </w:r>
      <w:r w:rsidRPr="00CE39AA">
        <w:rPr>
          <w:sz w:val="24"/>
          <w:rtl/>
        </w:rPr>
        <w:t xml:space="preserve">ناميبيا </w:t>
      </w:r>
      <w:r w:rsidRPr="00CE39AA">
        <w:rPr>
          <w:rFonts w:hint="cs"/>
          <w:sz w:val="24"/>
          <w:rtl/>
        </w:rPr>
        <w:t>و</w:t>
      </w:r>
      <w:r w:rsidRPr="00CE39AA">
        <w:rPr>
          <w:sz w:val="24"/>
          <w:rtl/>
        </w:rPr>
        <w:t xml:space="preserve">النرويج </w:t>
      </w:r>
      <w:r w:rsidRPr="00CE39AA">
        <w:rPr>
          <w:rFonts w:hint="cs"/>
          <w:sz w:val="24"/>
          <w:rtl/>
        </w:rPr>
        <w:t>و</w:t>
      </w:r>
      <w:r w:rsidRPr="00CE39AA">
        <w:rPr>
          <w:sz w:val="24"/>
          <w:rtl/>
        </w:rPr>
        <w:t>جمهورية كوريا والمملكة العربية السعودية وجنوب أفريقيا وسويسرا وأوغندا والإمارات العربية المتحدة والمملكة المتحدة.</w:t>
      </w:r>
    </w:p>
    <w:p w14:paraId="082F48E4" w14:textId="4DF6A987" w:rsidR="00C30C05" w:rsidRPr="00C30C05" w:rsidRDefault="00491EF1" w:rsidP="006447AC">
      <w:pPr>
        <w:pStyle w:val="ListParagraph"/>
        <w:numPr>
          <w:ilvl w:val="0"/>
          <w:numId w:val="3"/>
        </w:numPr>
        <w:suppressLineNumbers/>
        <w:suppressAutoHyphens/>
        <w:kinsoku w:val="0"/>
        <w:overflowPunct w:val="0"/>
        <w:autoSpaceDE w:val="0"/>
        <w:autoSpaceDN w:val="0"/>
        <w:adjustRightInd w:val="0"/>
        <w:snapToGrid w:val="0"/>
        <w:spacing w:line="204" w:lineRule="auto"/>
        <w:ind w:left="0" w:firstLine="0"/>
        <w:contextualSpacing w:val="0"/>
        <w:rPr>
          <w:rFonts w:eastAsia="Times New Roman"/>
          <w:caps/>
          <w:kern w:val="0"/>
          <w:sz w:val="24"/>
          <w:lang w:val="en-GB"/>
        </w:rPr>
      </w:pPr>
      <w:r w:rsidRPr="00CE39AA">
        <w:rPr>
          <w:rFonts w:hint="cs"/>
          <w:sz w:val="24"/>
          <w:rtl/>
        </w:rPr>
        <w:t>و</w:t>
      </w:r>
      <w:r w:rsidRPr="00CE39AA">
        <w:rPr>
          <w:sz w:val="24"/>
          <w:rtl/>
        </w:rPr>
        <w:t>استأنف الفريق العامل نظر</w:t>
      </w:r>
      <w:r w:rsidR="000730D3">
        <w:rPr>
          <w:rFonts w:hint="cs"/>
          <w:sz w:val="24"/>
          <w:rtl/>
        </w:rPr>
        <w:t>ه</w:t>
      </w:r>
      <w:r w:rsidRPr="00CE39AA">
        <w:rPr>
          <w:sz w:val="24"/>
          <w:rtl/>
        </w:rPr>
        <w:t xml:space="preserve"> في البند 5 من جدول الأعمال في الجلسة العامة الثانية للجزء الأول من الاجتماع، </w:t>
      </w:r>
      <w:r w:rsidR="00071D7F">
        <w:rPr>
          <w:rFonts w:hint="cs"/>
          <w:sz w:val="24"/>
          <w:rtl/>
        </w:rPr>
        <w:t>المنعقدة</w:t>
      </w:r>
      <w:r w:rsidRPr="00CE39AA">
        <w:rPr>
          <w:rFonts w:hint="cs"/>
          <w:sz w:val="24"/>
          <w:rtl/>
        </w:rPr>
        <w:t xml:space="preserve"> </w:t>
      </w:r>
      <w:r w:rsidRPr="00CE39AA">
        <w:rPr>
          <w:sz w:val="24"/>
          <w:rtl/>
        </w:rPr>
        <w:t>في 24 أغسطس</w:t>
      </w:r>
      <w:r w:rsidRPr="00CE39AA">
        <w:rPr>
          <w:rFonts w:hint="cs"/>
          <w:sz w:val="24"/>
          <w:rtl/>
        </w:rPr>
        <w:t>/آب</w:t>
      </w:r>
      <w:r w:rsidRPr="00CE39AA">
        <w:rPr>
          <w:sz w:val="24"/>
          <w:rtl/>
        </w:rPr>
        <w:t xml:space="preserve"> 2021.</w:t>
      </w:r>
    </w:p>
    <w:p w14:paraId="190C0F26" w14:textId="77777777" w:rsidR="00C30C05" w:rsidRPr="00C30C05" w:rsidRDefault="00491EF1" w:rsidP="006447AC">
      <w:pPr>
        <w:pStyle w:val="ListParagraph"/>
        <w:numPr>
          <w:ilvl w:val="0"/>
          <w:numId w:val="3"/>
        </w:numPr>
        <w:suppressLineNumbers/>
        <w:suppressAutoHyphens/>
        <w:kinsoku w:val="0"/>
        <w:overflowPunct w:val="0"/>
        <w:autoSpaceDE w:val="0"/>
        <w:autoSpaceDN w:val="0"/>
        <w:adjustRightInd w:val="0"/>
        <w:snapToGrid w:val="0"/>
        <w:spacing w:line="204" w:lineRule="auto"/>
        <w:ind w:left="0" w:firstLine="0"/>
        <w:contextualSpacing w:val="0"/>
        <w:rPr>
          <w:rFonts w:eastAsia="Times New Roman"/>
          <w:caps/>
          <w:kern w:val="0"/>
          <w:sz w:val="24"/>
          <w:lang w:val="en-GB"/>
        </w:rPr>
      </w:pPr>
      <w:r w:rsidRPr="00CE39AA">
        <w:rPr>
          <w:sz w:val="24"/>
          <w:rtl/>
        </w:rPr>
        <w:t>وأدلى</w:t>
      </w:r>
      <w:r w:rsidR="00DD666E" w:rsidRPr="00DD666E">
        <w:rPr>
          <w:sz w:val="24"/>
          <w:rtl/>
        </w:rPr>
        <w:t xml:space="preserve"> </w:t>
      </w:r>
      <w:r w:rsidR="00DD666E" w:rsidRPr="00CE39AA">
        <w:rPr>
          <w:sz w:val="24"/>
          <w:rtl/>
        </w:rPr>
        <w:t>ببيان</w:t>
      </w:r>
      <w:r w:rsidRPr="00CE39AA">
        <w:rPr>
          <w:sz w:val="24"/>
          <w:rtl/>
        </w:rPr>
        <w:t xml:space="preserve"> ممثل الولايات المتحدة.</w:t>
      </w:r>
    </w:p>
    <w:p w14:paraId="7EADE0BE" w14:textId="77777777" w:rsidR="00C30C05" w:rsidRPr="000730D3" w:rsidRDefault="00491EF1" w:rsidP="006447AC">
      <w:pPr>
        <w:pStyle w:val="ListParagraph"/>
        <w:numPr>
          <w:ilvl w:val="0"/>
          <w:numId w:val="3"/>
        </w:numPr>
        <w:suppressLineNumbers/>
        <w:suppressAutoHyphens/>
        <w:kinsoku w:val="0"/>
        <w:overflowPunct w:val="0"/>
        <w:autoSpaceDE w:val="0"/>
        <w:autoSpaceDN w:val="0"/>
        <w:adjustRightInd w:val="0"/>
        <w:snapToGrid w:val="0"/>
        <w:spacing w:line="204" w:lineRule="auto"/>
        <w:ind w:left="0" w:firstLine="0"/>
        <w:contextualSpacing w:val="0"/>
      </w:pPr>
      <w:r w:rsidRPr="000730D3">
        <w:rPr>
          <w:rtl/>
        </w:rPr>
        <w:t>وأدلى</w:t>
      </w:r>
      <w:r w:rsidR="00DD666E" w:rsidRPr="000730D3">
        <w:rPr>
          <w:rFonts w:hint="cs"/>
          <w:rtl/>
        </w:rPr>
        <w:t xml:space="preserve"> ببيانات</w:t>
      </w:r>
      <w:r w:rsidRPr="000730D3">
        <w:rPr>
          <w:rtl/>
        </w:rPr>
        <w:t xml:space="preserve"> أيضا ممثلو </w:t>
      </w:r>
      <w:r w:rsidRPr="000730D3">
        <w:t>Bioversity International</w:t>
      </w:r>
      <w:r w:rsidRPr="000730D3">
        <w:rPr>
          <w:rtl/>
        </w:rPr>
        <w:t xml:space="preserve"> (</w:t>
      </w:r>
      <w:r w:rsidR="00C3677C" w:rsidRPr="000730D3">
        <w:rPr>
          <w:rtl/>
        </w:rPr>
        <w:t>نيابة عن</w:t>
      </w:r>
      <w:r w:rsidRPr="000730D3">
        <w:rPr>
          <w:rtl/>
        </w:rPr>
        <w:t xml:space="preserve"> الفريق الاستشاري للبحوث الزراعية الدولية)، وتحالف اتفاقية التنوع البيولوجي (</w:t>
      </w:r>
      <w:r w:rsidRPr="000730D3">
        <w:rPr>
          <w:rFonts w:hint="cs"/>
          <w:rtl/>
        </w:rPr>
        <w:t>بالنيابة أيضا عن</w:t>
      </w:r>
      <w:r w:rsidRPr="000730D3">
        <w:rPr>
          <w:rtl/>
        </w:rPr>
        <w:t xml:space="preserve"> </w:t>
      </w:r>
      <w:r w:rsidRPr="000730D3">
        <w:rPr>
          <w:rFonts w:hint="cs"/>
          <w:rtl/>
        </w:rPr>
        <w:t>المجموعة</w:t>
      </w:r>
      <w:r w:rsidRPr="000730D3">
        <w:rPr>
          <w:rtl/>
        </w:rPr>
        <w:t xml:space="preserve"> النسائي</w:t>
      </w:r>
      <w:r w:rsidRPr="000730D3">
        <w:rPr>
          <w:rFonts w:hint="cs"/>
          <w:rtl/>
        </w:rPr>
        <w:t>ة</w:t>
      </w:r>
      <w:r w:rsidRPr="000730D3">
        <w:rPr>
          <w:rtl/>
        </w:rPr>
        <w:t xml:space="preserve"> </w:t>
      </w:r>
      <w:r w:rsidRPr="000730D3">
        <w:rPr>
          <w:rFonts w:hint="cs"/>
          <w:rtl/>
        </w:rPr>
        <w:t>التابعة</w:t>
      </w:r>
      <w:r w:rsidRPr="000730D3">
        <w:rPr>
          <w:rtl/>
        </w:rPr>
        <w:t xml:space="preserve"> </w:t>
      </w:r>
      <w:r w:rsidRPr="000730D3">
        <w:rPr>
          <w:rFonts w:hint="cs"/>
          <w:rtl/>
        </w:rPr>
        <w:t>ل</w:t>
      </w:r>
      <w:r w:rsidRPr="000730D3">
        <w:rPr>
          <w:rtl/>
        </w:rPr>
        <w:t>اتفاقية التنوع البيولوجي)، و</w:t>
      </w:r>
      <w:r w:rsidRPr="000730D3">
        <w:rPr>
          <w:rFonts w:hint="cs"/>
          <w:rtl/>
        </w:rPr>
        <w:t>الشبكة العالمية للشباب من أجل التنوع البيولوجي</w:t>
      </w:r>
      <w:r w:rsidRPr="000730D3">
        <w:rPr>
          <w:rtl/>
        </w:rPr>
        <w:t>، والمنتدى الدولي للشعوب الأصلية المعني بالتنوع البيولوجي، وغرفة التجارة الدولية.</w:t>
      </w:r>
    </w:p>
    <w:p w14:paraId="6F93E536" w14:textId="700C233A" w:rsidR="00C30C05" w:rsidRPr="00C30C05" w:rsidRDefault="00491EF1" w:rsidP="006447AC">
      <w:pPr>
        <w:pStyle w:val="ListParagraph"/>
        <w:numPr>
          <w:ilvl w:val="0"/>
          <w:numId w:val="3"/>
        </w:numPr>
        <w:suppressLineNumbers/>
        <w:suppressAutoHyphens/>
        <w:kinsoku w:val="0"/>
        <w:overflowPunct w:val="0"/>
        <w:autoSpaceDE w:val="0"/>
        <w:autoSpaceDN w:val="0"/>
        <w:adjustRightInd w:val="0"/>
        <w:snapToGrid w:val="0"/>
        <w:spacing w:line="204" w:lineRule="auto"/>
        <w:ind w:left="0" w:firstLine="0"/>
        <w:contextualSpacing w:val="0"/>
        <w:rPr>
          <w:rFonts w:eastAsia="Times New Roman"/>
          <w:caps/>
          <w:kern w:val="0"/>
          <w:sz w:val="24"/>
          <w:lang w:val="en-GB"/>
        </w:rPr>
      </w:pPr>
      <w:r w:rsidRPr="00CE39AA">
        <w:rPr>
          <w:rFonts w:hint="cs"/>
          <w:sz w:val="24"/>
          <w:rtl/>
        </w:rPr>
        <w:t>و</w:t>
      </w:r>
      <w:r w:rsidRPr="00CE39AA">
        <w:rPr>
          <w:sz w:val="24"/>
          <w:rtl/>
        </w:rPr>
        <w:t>بالإضافة إلى البيانات التي أدلى بها المراقبون شفويا، أ</w:t>
      </w:r>
      <w:r w:rsidRPr="00CE39AA">
        <w:rPr>
          <w:rFonts w:hint="cs"/>
          <w:sz w:val="24"/>
          <w:rtl/>
        </w:rPr>
        <w:t>ورِد</w:t>
      </w:r>
      <w:r w:rsidRPr="00CE39AA">
        <w:rPr>
          <w:sz w:val="24"/>
          <w:rtl/>
        </w:rPr>
        <w:t xml:space="preserve"> بيان مكتوب قدمته منظمة</w:t>
      </w:r>
      <w:r w:rsidRPr="00CE39AA">
        <w:rPr>
          <w:rFonts w:hint="cs"/>
          <w:sz w:val="24"/>
          <w:rtl/>
        </w:rPr>
        <w:t xml:space="preserve"> </w:t>
      </w:r>
      <w:r w:rsidR="00F750AA">
        <w:rPr>
          <w:rFonts w:hint="cs"/>
          <w:sz w:val="24"/>
          <w:rtl/>
        </w:rPr>
        <w:t>ا</w:t>
      </w:r>
      <w:r w:rsidRPr="00CE39AA">
        <w:rPr>
          <w:sz w:val="24"/>
          <w:rtl/>
        </w:rPr>
        <w:t xml:space="preserve">لأغذية والزراعة </w:t>
      </w:r>
      <w:r w:rsidR="00F750AA">
        <w:rPr>
          <w:rFonts w:hint="cs"/>
          <w:sz w:val="24"/>
          <w:rtl/>
        </w:rPr>
        <w:t>ل</w:t>
      </w:r>
      <w:r w:rsidR="00F750AA" w:rsidRPr="00CE39AA">
        <w:rPr>
          <w:rFonts w:hint="cs"/>
          <w:sz w:val="24"/>
          <w:rtl/>
        </w:rPr>
        <w:t>لأمم المتحدة</w:t>
      </w:r>
      <w:r w:rsidR="00F750AA">
        <w:rPr>
          <w:rFonts w:hint="cs"/>
          <w:sz w:val="24"/>
          <w:rtl/>
        </w:rPr>
        <w:t xml:space="preserve"> على</w:t>
      </w:r>
      <w:r w:rsidRPr="00CE39AA">
        <w:rPr>
          <w:sz w:val="24"/>
          <w:rtl/>
        </w:rPr>
        <w:t xml:space="preserve"> </w:t>
      </w:r>
      <w:r w:rsidRPr="00CE39AA">
        <w:rPr>
          <w:rFonts w:hint="cs"/>
          <w:sz w:val="24"/>
          <w:rtl/>
        </w:rPr>
        <w:t>ال</w:t>
      </w:r>
      <w:r w:rsidRPr="00CE39AA">
        <w:rPr>
          <w:sz w:val="24"/>
          <w:rtl/>
        </w:rPr>
        <w:t xml:space="preserve">صفحة </w:t>
      </w:r>
      <w:r w:rsidRPr="00CE39AA">
        <w:rPr>
          <w:rFonts w:hint="cs"/>
          <w:sz w:val="24"/>
          <w:rtl/>
        </w:rPr>
        <w:t>ال</w:t>
      </w:r>
      <w:r w:rsidR="0015321A">
        <w:rPr>
          <w:rFonts w:hint="cs"/>
          <w:sz w:val="24"/>
          <w:rtl/>
        </w:rPr>
        <w:t>إلكترون</w:t>
      </w:r>
      <w:r w:rsidRPr="00CE39AA">
        <w:rPr>
          <w:rFonts w:hint="cs"/>
          <w:sz w:val="24"/>
          <w:rtl/>
        </w:rPr>
        <w:t xml:space="preserve">ية </w:t>
      </w:r>
      <w:r w:rsidR="00C918F0">
        <w:rPr>
          <w:rFonts w:hint="cs"/>
          <w:sz w:val="24"/>
          <w:rtl/>
        </w:rPr>
        <w:t>الخاصة با</w:t>
      </w:r>
      <w:r w:rsidRPr="00CE39AA">
        <w:rPr>
          <w:sz w:val="24"/>
          <w:rtl/>
        </w:rPr>
        <w:t>لاجتماع.</w:t>
      </w:r>
    </w:p>
    <w:p w14:paraId="17CD4321" w14:textId="7630E79E" w:rsidR="00C30C05" w:rsidRPr="00902719" w:rsidRDefault="006E4965" w:rsidP="006447AC">
      <w:pPr>
        <w:pStyle w:val="ListParagraph"/>
        <w:numPr>
          <w:ilvl w:val="0"/>
          <w:numId w:val="3"/>
        </w:numPr>
        <w:suppressLineNumbers/>
        <w:suppressAutoHyphens/>
        <w:kinsoku w:val="0"/>
        <w:overflowPunct w:val="0"/>
        <w:autoSpaceDE w:val="0"/>
        <w:autoSpaceDN w:val="0"/>
        <w:adjustRightInd w:val="0"/>
        <w:snapToGrid w:val="0"/>
        <w:spacing w:line="204" w:lineRule="auto"/>
        <w:ind w:left="0" w:firstLine="0"/>
        <w:contextualSpacing w:val="0"/>
        <w:rPr>
          <w:rFonts w:eastAsia="Times New Roman"/>
          <w:caps/>
          <w:kern w:val="0"/>
          <w:sz w:val="24"/>
          <w:lang w:val="en-GB"/>
        </w:rPr>
      </w:pPr>
      <w:r>
        <w:rPr>
          <w:rFonts w:hint="cs"/>
          <w:sz w:val="24"/>
          <w:rtl/>
        </w:rPr>
        <w:t>وقرر</w:t>
      </w:r>
      <w:r w:rsidR="00491EF1" w:rsidRPr="00CE39AA">
        <w:rPr>
          <w:sz w:val="24"/>
          <w:rtl/>
        </w:rPr>
        <w:t xml:space="preserve"> الفريق العامل إنشاء فريق اتصال ب</w:t>
      </w:r>
      <w:r w:rsidR="00491EF1" w:rsidRPr="00CE39AA">
        <w:rPr>
          <w:rFonts w:hint="cs"/>
          <w:sz w:val="24"/>
          <w:rtl/>
        </w:rPr>
        <w:t>رئاسة</w:t>
      </w:r>
      <w:r w:rsidR="00491EF1" w:rsidRPr="00CE39AA">
        <w:rPr>
          <w:sz w:val="24"/>
          <w:rtl/>
        </w:rPr>
        <w:t xml:space="preserve"> السيدة لاكتي</w:t>
      </w:r>
      <w:r w:rsidR="00491EF1" w:rsidRPr="00CE39AA">
        <w:rPr>
          <w:rFonts w:hint="cs"/>
          <w:sz w:val="24"/>
          <w:rtl/>
        </w:rPr>
        <w:t>س</w:t>
      </w:r>
      <w:r w:rsidR="00491EF1" w:rsidRPr="00CE39AA">
        <w:rPr>
          <w:sz w:val="24"/>
          <w:rtl/>
        </w:rPr>
        <w:t xml:space="preserve">يا تشيوامولوموني (جنوب أفريقيا) والسيد </w:t>
      </w:r>
      <w:proofErr w:type="spellStart"/>
      <w:r w:rsidR="00491EF1" w:rsidRPr="00CE39AA">
        <w:rPr>
          <w:sz w:val="24"/>
          <w:rtl/>
        </w:rPr>
        <w:t>غوت</w:t>
      </w:r>
      <w:r w:rsidR="00F750AA">
        <w:rPr>
          <w:rFonts w:hint="cs"/>
          <w:sz w:val="24"/>
          <w:rtl/>
        </w:rPr>
        <w:t>ى</w:t>
      </w:r>
      <w:proofErr w:type="spellEnd"/>
      <w:r w:rsidR="00491EF1" w:rsidRPr="00CE39AA">
        <w:rPr>
          <w:sz w:val="24"/>
          <w:rtl/>
        </w:rPr>
        <w:t xml:space="preserve"> </w:t>
      </w:r>
      <w:proofErr w:type="spellStart"/>
      <w:r w:rsidR="00491EF1" w:rsidRPr="00CE39AA">
        <w:rPr>
          <w:sz w:val="24"/>
          <w:rtl/>
        </w:rPr>
        <w:t>فويت</w:t>
      </w:r>
      <w:proofErr w:type="spellEnd"/>
      <w:r w:rsidR="00491EF1" w:rsidRPr="00CE39AA">
        <w:rPr>
          <w:sz w:val="24"/>
          <w:rtl/>
        </w:rPr>
        <w:t>-هانسن (النرويج) لمواصلة النظر في المسألة وإعداد م</w:t>
      </w:r>
      <w:r w:rsidR="00491EF1" w:rsidRPr="00CE39AA">
        <w:rPr>
          <w:rFonts w:hint="cs"/>
          <w:sz w:val="24"/>
          <w:rtl/>
        </w:rPr>
        <w:t>سودة</w:t>
      </w:r>
      <w:r w:rsidR="00491EF1" w:rsidRPr="00CE39AA">
        <w:rPr>
          <w:sz w:val="24"/>
          <w:rtl/>
        </w:rPr>
        <w:t xml:space="preserve"> توصية.</w:t>
      </w:r>
    </w:p>
    <w:p w14:paraId="3894FBDE" w14:textId="73E5E34F" w:rsidR="00902719" w:rsidRPr="000C077E" w:rsidRDefault="00902719" w:rsidP="006447AC">
      <w:pPr>
        <w:pStyle w:val="ListParagraph"/>
        <w:numPr>
          <w:ilvl w:val="0"/>
          <w:numId w:val="3"/>
        </w:numPr>
        <w:suppressLineNumbers/>
        <w:suppressAutoHyphens/>
        <w:kinsoku w:val="0"/>
        <w:overflowPunct w:val="0"/>
        <w:autoSpaceDE w:val="0"/>
        <w:autoSpaceDN w:val="0"/>
        <w:adjustRightInd w:val="0"/>
        <w:snapToGrid w:val="0"/>
        <w:spacing w:line="204" w:lineRule="auto"/>
        <w:ind w:left="0" w:firstLine="0"/>
        <w:contextualSpacing w:val="0"/>
      </w:pPr>
      <w:r w:rsidRPr="000C077E">
        <w:rPr>
          <w:rFonts w:hint="cs"/>
          <w:rtl/>
        </w:rPr>
        <w:t xml:space="preserve">وفي الجلسة العامة الرابعة للجزء الأول من الاجتماع، </w:t>
      </w:r>
      <w:r w:rsidR="00071D7F" w:rsidRPr="000C077E">
        <w:rPr>
          <w:rFonts w:hint="cs"/>
          <w:rtl/>
        </w:rPr>
        <w:t>المنعقدة</w:t>
      </w:r>
      <w:r w:rsidRPr="000C077E">
        <w:rPr>
          <w:rFonts w:hint="cs"/>
          <w:rtl/>
        </w:rPr>
        <w:t xml:space="preserve"> في </w:t>
      </w:r>
      <w:r w:rsidR="006D37C0" w:rsidRPr="000C077E">
        <w:rPr>
          <w:rFonts w:hint="cs"/>
          <w:rtl/>
        </w:rPr>
        <w:t>31</w:t>
      </w:r>
      <w:r w:rsidRPr="000C077E">
        <w:rPr>
          <w:rFonts w:hint="cs"/>
          <w:rtl/>
        </w:rPr>
        <w:t xml:space="preserve"> أغسطس/آب 2021، </w:t>
      </w:r>
      <w:r w:rsidR="00C3677C" w:rsidRPr="000C077E">
        <w:rPr>
          <w:rFonts w:hint="cs"/>
          <w:rtl/>
        </w:rPr>
        <w:t>قدمت السيدة تشيتوامولوموني تقريرا</w:t>
      </w:r>
      <w:r w:rsidRPr="000C077E">
        <w:rPr>
          <w:rFonts w:hint="cs"/>
          <w:rtl/>
        </w:rPr>
        <w:t xml:space="preserve"> </w:t>
      </w:r>
      <w:r w:rsidR="00C3677C" w:rsidRPr="000C077E">
        <w:rPr>
          <w:rFonts w:hint="cs"/>
          <w:rtl/>
        </w:rPr>
        <w:t xml:space="preserve">عن نتائج </w:t>
      </w:r>
      <w:r w:rsidR="009C0B84" w:rsidRPr="000C077E">
        <w:rPr>
          <w:rFonts w:hint="cs"/>
          <w:rtl/>
        </w:rPr>
        <w:t xml:space="preserve">مداولات </w:t>
      </w:r>
      <w:r w:rsidR="00C3677C" w:rsidRPr="000C077E">
        <w:rPr>
          <w:rFonts w:hint="cs"/>
          <w:rtl/>
        </w:rPr>
        <w:t>فريق الاتصال</w:t>
      </w:r>
      <w:r w:rsidRPr="000C077E">
        <w:rPr>
          <w:rFonts w:hint="cs"/>
          <w:rtl/>
        </w:rPr>
        <w:t>.</w:t>
      </w:r>
      <w:r w:rsidR="00C3677C" w:rsidRPr="000C077E">
        <w:rPr>
          <w:rFonts w:hint="cs"/>
          <w:rtl/>
        </w:rPr>
        <w:t xml:space="preserve"> و</w:t>
      </w:r>
      <w:r w:rsidR="009C0B84" w:rsidRPr="000C077E">
        <w:rPr>
          <w:rFonts w:hint="cs"/>
          <w:rtl/>
        </w:rPr>
        <w:t>في</w:t>
      </w:r>
      <w:r w:rsidR="00C3677C" w:rsidRPr="000C077E">
        <w:rPr>
          <w:rFonts w:hint="cs"/>
          <w:rtl/>
        </w:rPr>
        <w:t xml:space="preserve"> فريق الاتصال</w:t>
      </w:r>
      <w:r w:rsidR="009C0B84" w:rsidRPr="000C077E">
        <w:rPr>
          <w:rFonts w:hint="cs"/>
          <w:rtl/>
        </w:rPr>
        <w:t>، قدمت الأطرا</w:t>
      </w:r>
      <w:r w:rsidR="000C077E" w:rsidRPr="000C077E">
        <w:rPr>
          <w:rFonts w:hint="cs"/>
          <w:rtl/>
        </w:rPr>
        <w:t>ف</w:t>
      </w:r>
      <w:r w:rsidR="009C0B84" w:rsidRPr="000C077E">
        <w:rPr>
          <w:rFonts w:hint="cs"/>
          <w:rtl/>
        </w:rPr>
        <w:t xml:space="preserve"> والمراقبون آراء بشأن</w:t>
      </w:r>
      <w:r w:rsidR="00C3677C" w:rsidRPr="000C077E">
        <w:rPr>
          <w:rFonts w:hint="cs"/>
          <w:rtl/>
        </w:rPr>
        <w:t xml:space="preserve"> عناصر محتملة لمشروع توصية لمؤتمر الأطراف للنظر فيها مرة أخرى في الدورات المستأنفة للفريق العامل. </w:t>
      </w:r>
      <w:r w:rsidR="009C0B84" w:rsidRPr="000C077E">
        <w:rPr>
          <w:rFonts w:hint="cs"/>
          <w:rtl/>
        </w:rPr>
        <w:t xml:space="preserve">واستنادا إلى </w:t>
      </w:r>
      <w:r w:rsidR="00A35390" w:rsidRPr="000C077E">
        <w:rPr>
          <w:rFonts w:hint="cs"/>
          <w:rtl/>
        </w:rPr>
        <w:t>الآراء</w:t>
      </w:r>
      <w:r w:rsidR="009C0B84" w:rsidRPr="000C077E">
        <w:rPr>
          <w:rFonts w:hint="cs"/>
          <w:rtl/>
        </w:rPr>
        <w:t xml:space="preserve"> والعناصر المقدمة، حدد ا</w:t>
      </w:r>
      <w:r w:rsidR="00BF1DC8" w:rsidRPr="000C077E">
        <w:rPr>
          <w:rFonts w:hint="cs"/>
          <w:rtl/>
        </w:rPr>
        <w:t>لرئيسان المشاركان</w:t>
      </w:r>
      <w:r w:rsidR="009C0B84" w:rsidRPr="000C077E">
        <w:rPr>
          <w:rFonts w:hint="cs"/>
          <w:rtl/>
        </w:rPr>
        <w:t xml:space="preserve"> </w:t>
      </w:r>
      <w:r w:rsidR="00C3677C" w:rsidRPr="000C077E">
        <w:rPr>
          <w:rFonts w:hint="cs"/>
          <w:rtl/>
        </w:rPr>
        <w:t>مجالات التقارب المحتمل والاختلاف الواضح فيما يتعلق بمعلومات التسلسل الرقمي</w:t>
      </w:r>
      <w:r w:rsidR="000E614A" w:rsidRPr="000C077E">
        <w:rPr>
          <w:rFonts w:hint="cs"/>
          <w:rtl/>
        </w:rPr>
        <w:t xml:space="preserve"> بشأن الموارد الجينية</w:t>
      </w:r>
      <w:r w:rsidR="00C3677C" w:rsidRPr="000C077E">
        <w:rPr>
          <w:rFonts w:hint="cs"/>
          <w:rtl/>
        </w:rPr>
        <w:t>، وأعد الرؤساء المشاركون ملخصا لتلك المناقشات. وبما يتماشى مع ولايته، نظر الفريق أيضا في</w:t>
      </w:r>
      <w:r w:rsidR="00E70427" w:rsidRPr="000C077E">
        <w:rPr>
          <w:rFonts w:hint="cs"/>
          <w:rtl/>
        </w:rPr>
        <w:t xml:space="preserve"> مناقشة</w:t>
      </w:r>
      <w:r w:rsidR="00C3677C" w:rsidRPr="000C077E">
        <w:rPr>
          <w:rFonts w:hint="cs"/>
          <w:rtl/>
        </w:rPr>
        <w:t xml:space="preserve"> الروابط المحتملة بين معلومات التسلسل الرقمي </w:t>
      </w:r>
      <w:r w:rsidR="000E614A" w:rsidRPr="000C077E">
        <w:rPr>
          <w:rFonts w:hint="cs"/>
          <w:rtl/>
        </w:rPr>
        <w:t xml:space="preserve">بشأن الموارد الجينية </w:t>
      </w:r>
      <w:r w:rsidR="00C3677C" w:rsidRPr="000C077E">
        <w:rPr>
          <w:rFonts w:hint="cs"/>
          <w:rtl/>
        </w:rPr>
        <w:t xml:space="preserve">والإطار العالمي للتنوع البيولوجي لما بعد عام 2020 </w:t>
      </w:r>
      <w:r w:rsidR="00E70427" w:rsidRPr="000C077E">
        <w:rPr>
          <w:rFonts w:hint="cs"/>
          <w:rtl/>
        </w:rPr>
        <w:t>وإحالة</w:t>
      </w:r>
      <w:r w:rsidR="00C3677C" w:rsidRPr="000C077E">
        <w:rPr>
          <w:rFonts w:hint="cs"/>
          <w:rtl/>
        </w:rPr>
        <w:t xml:space="preserve"> المقترحات الخاصة بعناصر محددة من الإطار إلى أفرقة الاتصال ذات الصلة في إطار البند 4. وبالإضافة إلى ذلك، كان هناك دعم عام للعمل بين الدورات</w:t>
      </w:r>
      <w:r w:rsidR="00901F0D" w:rsidRPr="000C077E">
        <w:rPr>
          <w:rFonts w:hint="cs"/>
          <w:rtl/>
        </w:rPr>
        <w:t>، وعدم اعتراض عليه،</w:t>
      </w:r>
      <w:r w:rsidR="00C3677C" w:rsidRPr="000C077E">
        <w:rPr>
          <w:rFonts w:hint="cs"/>
          <w:rtl/>
        </w:rPr>
        <w:t xml:space="preserve"> من أجل القيام بما يلي: (أ)</w:t>
      </w:r>
      <w:r w:rsidR="00C3677C" w:rsidRPr="000C077E">
        <w:rPr>
          <w:rFonts w:hint="eastAsia"/>
          <w:rtl/>
        </w:rPr>
        <w:t> </w:t>
      </w:r>
      <w:r w:rsidR="00C3677C" w:rsidRPr="000C077E">
        <w:rPr>
          <w:rFonts w:hint="cs"/>
          <w:rtl/>
        </w:rPr>
        <w:t xml:space="preserve">الدعوة إلى تقديم آراء جديدة بشأن كيفية معالجة معلومات التسلسل </w:t>
      </w:r>
      <w:r w:rsidR="000E614A" w:rsidRPr="000C077E">
        <w:rPr>
          <w:rFonts w:hint="cs"/>
          <w:rtl/>
        </w:rPr>
        <w:t>الرقمي بشأن الموارد الجينية</w:t>
      </w:r>
      <w:r w:rsidR="00901F0D" w:rsidRPr="000C077E">
        <w:rPr>
          <w:rFonts w:hint="cs"/>
          <w:rtl/>
        </w:rPr>
        <w:t xml:space="preserve"> </w:t>
      </w:r>
      <w:r w:rsidR="00C3677C" w:rsidRPr="000C077E">
        <w:rPr>
          <w:rFonts w:hint="cs"/>
          <w:rtl/>
        </w:rPr>
        <w:t xml:space="preserve">بموجب الاتفاقية وبروتوكول ناغويا، بناء على عدة عوامل منها على سبيل المثال لا الحصر المعلومات والعناصر الواردة في الوثيقة </w:t>
      </w:r>
      <w:r w:rsidR="00C3677C" w:rsidRPr="000C077E">
        <w:t>CBD/WG2020/3/4</w:t>
      </w:r>
      <w:r w:rsidR="00C3677C" w:rsidRPr="000C077E">
        <w:rPr>
          <w:rFonts w:hint="cs"/>
          <w:rtl/>
        </w:rPr>
        <w:t xml:space="preserve">؛ (ب) تحديث تحليل نُهج أو خيارات أو طرائق السياسات الممكنة، وإجراء تقييم </w:t>
      </w:r>
      <w:r w:rsidR="00E70427" w:rsidRPr="000C077E">
        <w:rPr>
          <w:rFonts w:hint="cs"/>
          <w:rtl/>
        </w:rPr>
        <w:t>لها وفق</w:t>
      </w:r>
      <w:r w:rsidR="00C3677C" w:rsidRPr="000C077E">
        <w:rPr>
          <w:rFonts w:hint="cs"/>
          <w:rtl/>
        </w:rPr>
        <w:t xml:space="preserve"> مجموعة من المعايير القائمة، بغية تحديد المزايا والعيوب المحتملة لكل منها. واقتُرح إنشاء فريق "أصدقاء" لدعم العمل بشأن نُهج وخيارات وطرائق السياسات الممكنة</w:t>
      </w:r>
      <w:r w:rsidR="009D476C" w:rsidRPr="000C077E">
        <w:rPr>
          <w:rFonts w:hint="cs"/>
          <w:rtl/>
        </w:rPr>
        <w:t xml:space="preserve">، ويعمل الرؤساء المشاركون حاليا مع الرئيسين المشاركين والمكتب لتنقيح هذا </w:t>
      </w:r>
      <w:r w:rsidR="000C077E" w:rsidRPr="000C077E">
        <w:rPr>
          <w:rFonts w:hint="cs"/>
          <w:rtl/>
        </w:rPr>
        <w:t>المقترح</w:t>
      </w:r>
      <w:r w:rsidR="009D476C" w:rsidRPr="000C077E">
        <w:rPr>
          <w:rFonts w:hint="cs"/>
          <w:rtl/>
        </w:rPr>
        <w:t>، وسيقدمون تقرير</w:t>
      </w:r>
      <w:r w:rsidR="00D83487" w:rsidRPr="000C077E">
        <w:rPr>
          <w:rFonts w:hint="cs"/>
          <w:rtl/>
        </w:rPr>
        <w:t>ا إلى الفريق العامل</w:t>
      </w:r>
      <w:r w:rsidR="009D476C" w:rsidRPr="000C077E">
        <w:rPr>
          <w:rFonts w:hint="cs"/>
          <w:rtl/>
        </w:rPr>
        <w:t xml:space="preserve"> في الجلسة العامة </w:t>
      </w:r>
      <w:r w:rsidR="00D83487" w:rsidRPr="000C077E">
        <w:rPr>
          <w:rFonts w:hint="cs"/>
          <w:rtl/>
        </w:rPr>
        <w:t>التالية</w:t>
      </w:r>
      <w:r w:rsidR="009D476C" w:rsidRPr="000C077E">
        <w:rPr>
          <w:rFonts w:hint="cs"/>
          <w:rtl/>
        </w:rPr>
        <w:t xml:space="preserve">. </w:t>
      </w:r>
    </w:p>
    <w:p w14:paraId="3D4EDD73" w14:textId="05236D34" w:rsidR="00901F0D" w:rsidRDefault="00901F0D" w:rsidP="006447AC">
      <w:pPr>
        <w:pStyle w:val="ListParagraph"/>
        <w:numPr>
          <w:ilvl w:val="0"/>
          <w:numId w:val="3"/>
        </w:numPr>
        <w:suppressLineNumbers/>
        <w:suppressAutoHyphens/>
        <w:kinsoku w:val="0"/>
        <w:overflowPunct w:val="0"/>
        <w:autoSpaceDE w:val="0"/>
        <w:autoSpaceDN w:val="0"/>
        <w:adjustRightInd w:val="0"/>
        <w:snapToGrid w:val="0"/>
        <w:spacing w:line="204" w:lineRule="auto"/>
        <w:ind w:left="0" w:firstLine="0"/>
        <w:contextualSpacing w:val="0"/>
      </w:pPr>
      <w:r>
        <w:rPr>
          <w:rFonts w:hint="cs"/>
          <w:rtl/>
        </w:rPr>
        <w:t>و</w:t>
      </w:r>
      <w:r w:rsidRPr="00A61AB9">
        <w:rPr>
          <w:rtl/>
        </w:rPr>
        <w:t>في</w:t>
      </w:r>
      <w:r>
        <w:rPr>
          <w:rtl/>
        </w:rPr>
        <w:t xml:space="preserve"> </w:t>
      </w:r>
      <w:r w:rsidRPr="00A61AB9">
        <w:rPr>
          <w:rtl/>
        </w:rPr>
        <w:t>الجلسة</w:t>
      </w:r>
      <w:r>
        <w:rPr>
          <w:rtl/>
        </w:rPr>
        <w:t xml:space="preserve"> </w:t>
      </w:r>
      <w:r w:rsidRPr="00A61AB9">
        <w:rPr>
          <w:rtl/>
        </w:rPr>
        <w:t>العامة</w:t>
      </w:r>
      <w:r>
        <w:rPr>
          <w:rtl/>
        </w:rPr>
        <w:t xml:space="preserve"> </w:t>
      </w:r>
      <w:r w:rsidRPr="00A61AB9">
        <w:rPr>
          <w:rtl/>
        </w:rPr>
        <w:t>الخامسة</w:t>
      </w:r>
      <w:r>
        <w:rPr>
          <w:rtl/>
        </w:rPr>
        <w:t xml:space="preserve"> </w:t>
      </w:r>
      <w:r w:rsidRPr="00A61AB9">
        <w:rPr>
          <w:rtl/>
        </w:rPr>
        <w:t>للجزء</w:t>
      </w:r>
      <w:r>
        <w:rPr>
          <w:rtl/>
        </w:rPr>
        <w:t xml:space="preserve"> </w:t>
      </w:r>
      <w:r w:rsidRPr="00A61AB9">
        <w:rPr>
          <w:rtl/>
        </w:rPr>
        <w:t>الأول</w:t>
      </w:r>
      <w:r>
        <w:rPr>
          <w:rtl/>
        </w:rPr>
        <w:t xml:space="preserve"> </w:t>
      </w:r>
      <w:r w:rsidRPr="00A61AB9">
        <w:rPr>
          <w:rtl/>
        </w:rPr>
        <w:t>من</w:t>
      </w:r>
      <w:r>
        <w:rPr>
          <w:rtl/>
        </w:rPr>
        <w:t xml:space="preserve"> </w:t>
      </w:r>
      <w:r w:rsidRPr="00A61AB9">
        <w:rPr>
          <w:rtl/>
        </w:rPr>
        <w:t>الاجتماع</w:t>
      </w:r>
      <w:r>
        <w:rPr>
          <w:rtl/>
        </w:rPr>
        <w:t xml:space="preserve">، </w:t>
      </w:r>
      <w:r w:rsidRPr="00A61AB9">
        <w:rPr>
          <w:rtl/>
        </w:rPr>
        <w:t>المنعقدة</w:t>
      </w:r>
      <w:r>
        <w:rPr>
          <w:rtl/>
        </w:rPr>
        <w:t xml:space="preserve"> </w:t>
      </w:r>
      <w:r w:rsidRPr="00A61AB9">
        <w:rPr>
          <w:rtl/>
        </w:rPr>
        <w:t>في</w:t>
      </w:r>
      <w:r>
        <w:rPr>
          <w:rtl/>
        </w:rPr>
        <w:t xml:space="preserve"> </w:t>
      </w:r>
      <w:r w:rsidRPr="00A61AB9">
        <w:rPr>
          <w:rtl/>
        </w:rPr>
        <w:t>3</w:t>
      </w:r>
      <w:r>
        <w:rPr>
          <w:rtl/>
        </w:rPr>
        <w:t xml:space="preserve"> </w:t>
      </w:r>
      <w:r w:rsidRPr="00A61AB9">
        <w:rPr>
          <w:rtl/>
        </w:rPr>
        <w:t>سبتمبر</w:t>
      </w:r>
      <w:r>
        <w:rPr>
          <w:rtl/>
        </w:rPr>
        <w:t>/</w:t>
      </w:r>
      <w:r w:rsidRPr="00A61AB9">
        <w:rPr>
          <w:rtl/>
        </w:rPr>
        <w:t>أيلول</w:t>
      </w:r>
      <w:r>
        <w:rPr>
          <w:rtl/>
        </w:rPr>
        <w:t xml:space="preserve"> </w:t>
      </w:r>
      <w:r w:rsidRPr="00A61AB9">
        <w:rPr>
          <w:rtl/>
        </w:rPr>
        <w:t>2021</w:t>
      </w:r>
      <w:r>
        <w:rPr>
          <w:rtl/>
        </w:rPr>
        <w:t xml:space="preserve">، </w:t>
      </w:r>
      <w:r w:rsidRPr="00A61AB9">
        <w:rPr>
          <w:rtl/>
        </w:rPr>
        <w:t>قدم</w:t>
      </w:r>
      <w:r>
        <w:rPr>
          <w:rtl/>
        </w:rPr>
        <w:t xml:space="preserve"> </w:t>
      </w:r>
      <w:r w:rsidRPr="00A61AB9">
        <w:rPr>
          <w:rtl/>
        </w:rPr>
        <w:t>السيد</w:t>
      </w:r>
      <w:r>
        <w:rPr>
          <w:rtl/>
        </w:rPr>
        <w:t xml:space="preserve"> فويت-هانسن </w:t>
      </w:r>
      <w:r w:rsidRPr="00A61AB9">
        <w:rPr>
          <w:rtl/>
        </w:rPr>
        <w:t>تحديثا</w:t>
      </w:r>
      <w:r>
        <w:rPr>
          <w:rtl/>
        </w:rPr>
        <w:t xml:space="preserve"> </w:t>
      </w:r>
      <w:r w:rsidRPr="00A61AB9">
        <w:rPr>
          <w:rtl/>
        </w:rPr>
        <w:t>للتقرير</w:t>
      </w:r>
      <w:r>
        <w:rPr>
          <w:rtl/>
        </w:rPr>
        <w:t xml:space="preserve"> </w:t>
      </w:r>
      <w:r w:rsidRPr="00A61AB9">
        <w:rPr>
          <w:rtl/>
        </w:rPr>
        <w:t>الذي</w:t>
      </w:r>
      <w:r>
        <w:rPr>
          <w:rtl/>
        </w:rPr>
        <w:t xml:space="preserve"> </w:t>
      </w:r>
      <w:r w:rsidRPr="00A61AB9">
        <w:rPr>
          <w:rtl/>
        </w:rPr>
        <w:t>قدمه</w:t>
      </w:r>
      <w:r>
        <w:rPr>
          <w:rtl/>
        </w:rPr>
        <w:t xml:space="preserve"> </w:t>
      </w:r>
      <w:r>
        <w:rPr>
          <w:rFonts w:hint="cs"/>
          <w:rtl/>
        </w:rPr>
        <w:t>ا</w:t>
      </w:r>
      <w:r w:rsidR="00BF1DC8">
        <w:rPr>
          <w:rFonts w:hint="cs"/>
          <w:rtl/>
        </w:rPr>
        <w:t>لرئيس</w:t>
      </w:r>
      <w:r w:rsidR="00456631">
        <w:rPr>
          <w:rFonts w:hint="cs"/>
          <w:rtl/>
        </w:rPr>
        <w:t>ا</w:t>
      </w:r>
      <w:r w:rsidR="00BF1DC8">
        <w:rPr>
          <w:rFonts w:hint="cs"/>
          <w:rtl/>
        </w:rPr>
        <w:t>ن المشارك</w:t>
      </w:r>
      <w:r w:rsidR="00456631">
        <w:rPr>
          <w:rFonts w:hint="cs"/>
          <w:rtl/>
        </w:rPr>
        <w:t>ا</w:t>
      </w:r>
      <w:r w:rsidR="00BF1DC8">
        <w:rPr>
          <w:rFonts w:hint="cs"/>
          <w:rtl/>
        </w:rPr>
        <w:t>ن</w:t>
      </w:r>
      <w:r>
        <w:rPr>
          <w:rtl/>
        </w:rPr>
        <w:t xml:space="preserve"> </w:t>
      </w:r>
      <w:r w:rsidRPr="00A61AB9">
        <w:rPr>
          <w:rtl/>
        </w:rPr>
        <w:t>خلال</w:t>
      </w:r>
      <w:r>
        <w:rPr>
          <w:rtl/>
        </w:rPr>
        <w:t xml:space="preserve"> </w:t>
      </w:r>
      <w:r w:rsidRPr="00A61AB9">
        <w:rPr>
          <w:rtl/>
        </w:rPr>
        <w:t>الجلسة</w:t>
      </w:r>
      <w:r>
        <w:rPr>
          <w:rtl/>
        </w:rPr>
        <w:t xml:space="preserve"> </w:t>
      </w:r>
      <w:r w:rsidRPr="00A61AB9">
        <w:rPr>
          <w:rtl/>
        </w:rPr>
        <w:t>العامة</w:t>
      </w:r>
      <w:r>
        <w:rPr>
          <w:rtl/>
        </w:rPr>
        <w:t xml:space="preserve"> </w:t>
      </w:r>
      <w:r w:rsidRPr="00A61AB9">
        <w:rPr>
          <w:rtl/>
        </w:rPr>
        <w:t>الرابعة</w:t>
      </w:r>
      <w:r>
        <w:rPr>
          <w:rtl/>
        </w:rPr>
        <w:t xml:space="preserve"> </w:t>
      </w:r>
      <w:r w:rsidRPr="00A61AB9">
        <w:rPr>
          <w:rtl/>
        </w:rPr>
        <w:t>للاجتماع</w:t>
      </w:r>
      <w:r>
        <w:rPr>
          <w:rtl/>
        </w:rPr>
        <w:t>. وا</w:t>
      </w:r>
      <w:r w:rsidRPr="00A61AB9">
        <w:rPr>
          <w:rtl/>
        </w:rPr>
        <w:t>نعكست</w:t>
      </w:r>
      <w:r>
        <w:rPr>
          <w:rtl/>
        </w:rPr>
        <w:t xml:space="preserve"> </w:t>
      </w:r>
      <w:r w:rsidRPr="00A61AB9">
        <w:rPr>
          <w:rtl/>
        </w:rPr>
        <w:t>نتائج</w:t>
      </w:r>
      <w:r>
        <w:rPr>
          <w:rtl/>
        </w:rPr>
        <w:t xml:space="preserve"> </w:t>
      </w:r>
      <w:r w:rsidRPr="00A61AB9">
        <w:rPr>
          <w:rtl/>
        </w:rPr>
        <w:t>عمل</w:t>
      </w:r>
      <w:r>
        <w:rPr>
          <w:rtl/>
        </w:rPr>
        <w:t xml:space="preserve"> </w:t>
      </w:r>
      <w:r w:rsidRPr="00A61AB9">
        <w:rPr>
          <w:rtl/>
        </w:rPr>
        <w:t>فريق</w:t>
      </w:r>
      <w:r>
        <w:rPr>
          <w:rtl/>
        </w:rPr>
        <w:t xml:space="preserve"> </w:t>
      </w:r>
      <w:r w:rsidRPr="00A61AB9">
        <w:rPr>
          <w:rtl/>
        </w:rPr>
        <w:t>الاتصال</w:t>
      </w:r>
      <w:r>
        <w:rPr>
          <w:rtl/>
        </w:rPr>
        <w:t xml:space="preserve"> </w:t>
      </w:r>
      <w:r w:rsidRPr="00A61AB9">
        <w:rPr>
          <w:rtl/>
        </w:rPr>
        <w:t>في</w:t>
      </w:r>
      <w:r>
        <w:rPr>
          <w:rtl/>
        </w:rPr>
        <w:t xml:space="preserve"> </w:t>
      </w:r>
      <w:r w:rsidRPr="00A61AB9">
        <w:rPr>
          <w:rtl/>
        </w:rPr>
        <w:t>ثلاث</w:t>
      </w:r>
      <w:r>
        <w:rPr>
          <w:rtl/>
        </w:rPr>
        <w:t xml:space="preserve"> </w:t>
      </w:r>
      <w:r w:rsidRPr="00A61AB9">
        <w:rPr>
          <w:rtl/>
        </w:rPr>
        <w:t>وثائق</w:t>
      </w:r>
      <w:r>
        <w:rPr>
          <w:rtl/>
        </w:rPr>
        <w:t xml:space="preserve"> </w:t>
      </w:r>
      <w:r w:rsidRPr="00A61AB9">
        <w:rPr>
          <w:rtl/>
        </w:rPr>
        <w:t>سترفق</w:t>
      </w:r>
      <w:r>
        <w:rPr>
          <w:rtl/>
        </w:rPr>
        <w:t xml:space="preserve"> </w:t>
      </w:r>
      <w:r w:rsidRPr="00A61AB9">
        <w:rPr>
          <w:rtl/>
        </w:rPr>
        <w:t>بتقرير</w:t>
      </w:r>
      <w:r>
        <w:rPr>
          <w:rtl/>
        </w:rPr>
        <w:t xml:space="preserve"> </w:t>
      </w:r>
      <w:r w:rsidRPr="00A61AB9">
        <w:rPr>
          <w:rtl/>
        </w:rPr>
        <w:t>الفريق</w:t>
      </w:r>
      <w:r>
        <w:rPr>
          <w:rtl/>
        </w:rPr>
        <w:t xml:space="preserve"> </w:t>
      </w:r>
      <w:r w:rsidRPr="00A61AB9">
        <w:rPr>
          <w:rtl/>
        </w:rPr>
        <w:t>العامل</w:t>
      </w:r>
      <w:r>
        <w:rPr>
          <w:rtl/>
        </w:rPr>
        <w:t xml:space="preserve">: </w:t>
      </w:r>
      <w:r w:rsidRPr="00A61AB9">
        <w:rPr>
          <w:rtl/>
        </w:rPr>
        <w:t>(أ)</w:t>
      </w:r>
      <w:r>
        <w:rPr>
          <w:rFonts w:hint="cs"/>
          <w:rtl/>
        </w:rPr>
        <w:t> </w:t>
      </w:r>
      <w:r w:rsidRPr="00A61AB9">
        <w:rPr>
          <w:rtl/>
        </w:rPr>
        <w:t>نص</w:t>
      </w:r>
      <w:r>
        <w:rPr>
          <w:rtl/>
        </w:rPr>
        <w:t xml:space="preserve"> </w:t>
      </w:r>
      <w:r w:rsidRPr="00A61AB9">
        <w:rPr>
          <w:rtl/>
        </w:rPr>
        <w:t>يحدد</w:t>
      </w:r>
      <w:r>
        <w:rPr>
          <w:rtl/>
        </w:rPr>
        <w:t xml:space="preserve"> </w:t>
      </w:r>
      <w:r w:rsidRPr="00A61AB9">
        <w:rPr>
          <w:rtl/>
        </w:rPr>
        <w:t>العناصر</w:t>
      </w:r>
      <w:r>
        <w:rPr>
          <w:rtl/>
        </w:rPr>
        <w:t xml:space="preserve"> </w:t>
      </w:r>
      <w:r w:rsidRPr="00A61AB9">
        <w:rPr>
          <w:rtl/>
        </w:rPr>
        <w:t>المحتملة</w:t>
      </w:r>
      <w:r>
        <w:rPr>
          <w:rtl/>
        </w:rPr>
        <w:t xml:space="preserve"> </w:t>
      </w:r>
      <w:r w:rsidRPr="00A61AB9">
        <w:rPr>
          <w:rtl/>
        </w:rPr>
        <w:t>لمشروع</w:t>
      </w:r>
      <w:r>
        <w:rPr>
          <w:rtl/>
        </w:rPr>
        <w:t xml:space="preserve"> </w:t>
      </w:r>
      <w:r w:rsidRPr="00A61AB9">
        <w:rPr>
          <w:rtl/>
        </w:rPr>
        <w:t>توصية</w:t>
      </w:r>
      <w:r>
        <w:rPr>
          <w:rtl/>
        </w:rPr>
        <w:t xml:space="preserve"> </w:t>
      </w:r>
      <w:r w:rsidRPr="00A61AB9">
        <w:rPr>
          <w:rtl/>
        </w:rPr>
        <w:t>إلى</w:t>
      </w:r>
      <w:r>
        <w:rPr>
          <w:rtl/>
        </w:rPr>
        <w:t xml:space="preserve"> </w:t>
      </w:r>
      <w:r w:rsidRPr="00A61AB9">
        <w:rPr>
          <w:rtl/>
        </w:rPr>
        <w:t>مؤتمر</w:t>
      </w:r>
      <w:r>
        <w:rPr>
          <w:rtl/>
        </w:rPr>
        <w:t xml:space="preserve"> </w:t>
      </w:r>
      <w:r w:rsidRPr="00A61AB9">
        <w:rPr>
          <w:rtl/>
        </w:rPr>
        <w:t>الأطراف</w:t>
      </w:r>
      <w:r>
        <w:rPr>
          <w:rtl/>
        </w:rPr>
        <w:t xml:space="preserve">، </w:t>
      </w:r>
      <w:r w:rsidRPr="00A61AB9">
        <w:rPr>
          <w:rtl/>
        </w:rPr>
        <w:t>بين</w:t>
      </w:r>
      <w:r>
        <w:rPr>
          <w:rtl/>
        </w:rPr>
        <w:t xml:space="preserve"> </w:t>
      </w:r>
      <w:r w:rsidRPr="00A61AB9">
        <w:rPr>
          <w:rtl/>
        </w:rPr>
        <w:t>أقواس</w:t>
      </w:r>
      <w:r>
        <w:rPr>
          <w:rtl/>
        </w:rPr>
        <w:t xml:space="preserve">، </w:t>
      </w:r>
      <w:r w:rsidRPr="00A61AB9">
        <w:rPr>
          <w:rtl/>
        </w:rPr>
        <w:t>ويحتوي</w:t>
      </w:r>
      <w:r>
        <w:rPr>
          <w:rtl/>
        </w:rPr>
        <w:t xml:space="preserve"> </w:t>
      </w:r>
      <w:r w:rsidRPr="00A61AB9">
        <w:rPr>
          <w:rtl/>
        </w:rPr>
        <w:t>على</w:t>
      </w:r>
      <w:r>
        <w:rPr>
          <w:rtl/>
        </w:rPr>
        <w:t xml:space="preserve"> </w:t>
      </w:r>
      <w:r w:rsidRPr="00A61AB9">
        <w:rPr>
          <w:rtl/>
        </w:rPr>
        <w:t>جميع</w:t>
      </w:r>
      <w:r>
        <w:rPr>
          <w:rtl/>
        </w:rPr>
        <w:t xml:space="preserve"> </w:t>
      </w:r>
      <w:r w:rsidRPr="00A61AB9">
        <w:rPr>
          <w:rtl/>
        </w:rPr>
        <w:t>المقترحات</w:t>
      </w:r>
      <w:r>
        <w:rPr>
          <w:rtl/>
        </w:rPr>
        <w:t xml:space="preserve"> </w:t>
      </w:r>
      <w:r w:rsidRPr="00A61AB9">
        <w:rPr>
          <w:rtl/>
        </w:rPr>
        <w:t>النصية</w:t>
      </w:r>
      <w:r>
        <w:rPr>
          <w:rtl/>
        </w:rPr>
        <w:t xml:space="preserve"> </w:t>
      </w:r>
      <w:r w:rsidRPr="00A61AB9">
        <w:rPr>
          <w:rtl/>
        </w:rPr>
        <w:t>كما</w:t>
      </w:r>
      <w:r>
        <w:rPr>
          <w:rtl/>
        </w:rPr>
        <w:t xml:space="preserve"> </w:t>
      </w:r>
      <w:r w:rsidRPr="00A61AB9">
        <w:rPr>
          <w:rtl/>
        </w:rPr>
        <w:t>وردت</w:t>
      </w:r>
      <w:r>
        <w:rPr>
          <w:rtl/>
        </w:rPr>
        <w:t xml:space="preserve">، </w:t>
      </w:r>
      <w:r w:rsidRPr="00A61AB9">
        <w:rPr>
          <w:rtl/>
        </w:rPr>
        <w:t>لتكون</w:t>
      </w:r>
      <w:r>
        <w:rPr>
          <w:rtl/>
        </w:rPr>
        <w:t xml:space="preserve"> </w:t>
      </w:r>
      <w:r w:rsidRPr="00A61AB9">
        <w:rPr>
          <w:rtl/>
        </w:rPr>
        <w:t>بمثابة</w:t>
      </w:r>
      <w:r>
        <w:rPr>
          <w:rtl/>
        </w:rPr>
        <w:t xml:space="preserve"> </w:t>
      </w:r>
      <w:r w:rsidRPr="00A61AB9">
        <w:rPr>
          <w:rtl/>
        </w:rPr>
        <w:t>نقطة</w:t>
      </w:r>
      <w:r>
        <w:rPr>
          <w:rtl/>
        </w:rPr>
        <w:t xml:space="preserve"> </w:t>
      </w:r>
      <w:r w:rsidRPr="00A61AB9">
        <w:rPr>
          <w:rtl/>
        </w:rPr>
        <w:t>انطلاق</w:t>
      </w:r>
      <w:r>
        <w:rPr>
          <w:rtl/>
        </w:rPr>
        <w:t xml:space="preserve"> </w:t>
      </w:r>
      <w:r w:rsidRPr="00A61AB9">
        <w:rPr>
          <w:rtl/>
        </w:rPr>
        <w:t>للمناقشات</w:t>
      </w:r>
      <w:r>
        <w:rPr>
          <w:rtl/>
        </w:rPr>
        <w:t xml:space="preserve"> </w:t>
      </w:r>
      <w:r w:rsidRPr="00A61AB9">
        <w:rPr>
          <w:rtl/>
        </w:rPr>
        <w:t>في</w:t>
      </w:r>
      <w:r>
        <w:rPr>
          <w:rtl/>
        </w:rPr>
        <w:t xml:space="preserve"> </w:t>
      </w:r>
      <w:r w:rsidRPr="00A61AB9">
        <w:rPr>
          <w:rtl/>
        </w:rPr>
        <w:t>الاجتماع</w:t>
      </w:r>
      <w:r>
        <w:rPr>
          <w:rtl/>
        </w:rPr>
        <w:t xml:space="preserve"> </w:t>
      </w:r>
      <w:r w:rsidRPr="00A61AB9">
        <w:rPr>
          <w:rtl/>
        </w:rPr>
        <w:t>المستأنف</w:t>
      </w:r>
      <w:r>
        <w:rPr>
          <w:rtl/>
        </w:rPr>
        <w:t xml:space="preserve"> </w:t>
      </w:r>
      <w:r w:rsidRPr="00A61AB9">
        <w:rPr>
          <w:rtl/>
        </w:rPr>
        <w:t>للفريق</w:t>
      </w:r>
      <w:r>
        <w:rPr>
          <w:rtl/>
        </w:rPr>
        <w:t xml:space="preserve"> </w:t>
      </w:r>
      <w:r w:rsidRPr="00A61AB9">
        <w:rPr>
          <w:rtl/>
        </w:rPr>
        <w:t>العامل</w:t>
      </w:r>
      <w:r>
        <w:rPr>
          <w:rtl/>
        </w:rPr>
        <w:t xml:space="preserve">؛ </w:t>
      </w:r>
      <w:r w:rsidRPr="00A61AB9">
        <w:rPr>
          <w:rtl/>
        </w:rPr>
        <w:t>(ب)</w:t>
      </w:r>
      <w:r>
        <w:rPr>
          <w:rFonts w:hint="cs"/>
          <w:rtl/>
        </w:rPr>
        <w:t> </w:t>
      </w:r>
      <w:r w:rsidRPr="00A61AB9">
        <w:rPr>
          <w:rtl/>
        </w:rPr>
        <w:t>ملخص</w:t>
      </w:r>
      <w:r>
        <w:rPr>
          <w:rtl/>
        </w:rPr>
        <w:t xml:space="preserve"> </w:t>
      </w:r>
      <w:r w:rsidRPr="00A61AB9">
        <w:rPr>
          <w:rtl/>
        </w:rPr>
        <w:t>للمناقشة</w:t>
      </w:r>
      <w:r>
        <w:rPr>
          <w:rtl/>
        </w:rPr>
        <w:t xml:space="preserve"> </w:t>
      </w:r>
      <w:r w:rsidRPr="00A61AB9">
        <w:rPr>
          <w:rtl/>
        </w:rPr>
        <w:t>المتعلقة</w:t>
      </w:r>
      <w:r>
        <w:rPr>
          <w:rtl/>
        </w:rPr>
        <w:t xml:space="preserve"> </w:t>
      </w:r>
      <w:r w:rsidRPr="00A61AB9">
        <w:rPr>
          <w:rtl/>
        </w:rPr>
        <w:t>بمجالات</w:t>
      </w:r>
      <w:r>
        <w:rPr>
          <w:rtl/>
        </w:rPr>
        <w:t xml:space="preserve"> </w:t>
      </w:r>
      <w:r w:rsidRPr="00A61AB9">
        <w:rPr>
          <w:rtl/>
        </w:rPr>
        <w:t>التقارب</w:t>
      </w:r>
      <w:r>
        <w:rPr>
          <w:rtl/>
        </w:rPr>
        <w:t xml:space="preserve"> </w:t>
      </w:r>
      <w:r w:rsidRPr="00A61AB9">
        <w:rPr>
          <w:rtl/>
        </w:rPr>
        <w:t>المحتملة</w:t>
      </w:r>
      <w:r>
        <w:rPr>
          <w:rtl/>
        </w:rPr>
        <w:t xml:space="preserve"> </w:t>
      </w:r>
      <w:r w:rsidRPr="00A61AB9">
        <w:rPr>
          <w:rtl/>
        </w:rPr>
        <w:t>والاختلاف</w:t>
      </w:r>
      <w:r>
        <w:rPr>
          <w:rtl/>
        </w:rPr>
        <w:t xml:space="preserve"> </w:t>
      </w:r>
      <w:r w:rsidRPr="00A61AB9">
        <w:rPr>
          <w:rtl/>
        </w:rPr>
        <w:t>الواضح</w:t>
      </w:r>
      <w:r>
        <w:rPr>
          <w:rtl/>
        </w:rPr>
        <w:t xml:space="preserve"> </w:t>
      </w:r>
      <w:r>
        <w:rPr>
          <w:rFonts w:hint="cs"/>
          <w:rtl/>
        </w:rPr>
        <w:t>على</w:t>
      </w:r>
      <w:r>
        <w:rPr>
          <w:rtl/>
        </w:rPr>
        <w:t xml:space="preserve"> </w:t>
      </w:r>
      <w:r w:rsidRPr="00A61AB9">
        <w:rPr>
          <w:rtl/>
        </w:rPr>
        <w:t>معلومات</w:t>
      </w:r>
      <w:r>
        <w:rPr>
          <w:rtl/>
        </w:rPr>
        <w:t xml:space="preserve"> </w:t>
      </w:r>
      <w:r w:rsidRPr="00A61AB9">
        <w:rPr>
          <w:rtl/>
        </w:rPr>
        <w:t>التسلسل</w:t>
      </w:r>
      <w:r>
        <w:rPr>
          <w:rtl/>
        </w:rPr>
        <w:t xml:space="preserve"> </w:t>
      </w:r>
      <w:r w:rsidRPr="00A61AB9">
        <w:rPr>
          <w:rtl/>
        </w:rPr>
        <w:t>الرقمي</w:t>
      </w:r>
      <w:r>
        <w:rPr>
          <w:rtl/>
        </w:rPr>
        <w:t xml:space="preserve"> </w:t>
      </w:r>
      <w:r w:rsidRPr="00A61AB9">
        <w:rPr>
          <w:rtl/>
        </w:rPr>
        <w:t>بشأن</w:t>
      </w:r>
      <w:r>
        <w:rPr>
          <w:rtl/>
        </w:rPr>
        <w:t xml:space="preserve"> </w:t>
      </w:r>
      <w:r w:rsidRPr="00A61AB9">
        <w:rPr>
          <w:rtl/>
        </w:rPr>
        <w:t>الموارد</w:t>
      </w:r>
      <w:r>
        <w:rPr>
          <w:rtl/>
        </w:rPr>
        <w:t xml:space="preserve"> </w:t>
      </w:r>
      <w:r w:rsidRPr="00A61AB9">
        <w:rPr>
          <w:rtl/>
        </w:rPr>
        <w:t>الجينية</w:t>
      </w:r>
      <w:r>
        <w:rPr>
          <w:rtl/>
        </w:rPr>
        <w:t xml:space="preserve">، </w:t>
      </w:r>
      <w:r w:rsidRPr="00A61AB9">
        <w:rPr>
          <w:rtl/>
        </w:rPr>
        <w:t>مما</w:t>
      </w:r>
      <w:r>
        <w:rPr>
          <w:rtl/>
        </w:rPr>
        <w:t xml:space="preserve"> </w:t>
      </w:r>
      <w:r w:rsidRPr="00A61AB9">
        <w:rPr>
          <w:rtl/>
        </w:rPr>
        <w:t>يعكس</w:t>
      </w:r>
      <w:r>
        <w:rPr>
          <w:rtl/>
        </w:rPr>
        <w:t xml:space="preserve"> </w:t>
      </w:r>
      <w:r w:rsidRPr="00A61AB9">
        <w:rPr>
          <w:rtl/>
        </w:rPr>
        <w:t>انطباعات</w:t>
      </w:r>
      <w:r>
        <w:rPr>
          <w:rtl/>
        </w:rPr>
        <w:t xml:space="preserve"> </w:t>
      </w:r>
      <w:r>
        <w:rPr>
          <w:rFonts w:hint="cs"/>
          <w:rtl/>
        </w:rPr>
        <w:t>ا</w:t>
      </w:r>
      <w:r w:rsidR="00BF1DC8">
        <w:rPr>
          <w:rFonts w:hint="cs"/>
          <w:rtl/>
        </w:rPr>
        <w:t>لرئيسين المشاركين</w:t>
      </w:r>
      <w:r>
        <w:rPr>
          <w:rtl/>
        </w:rPr>
        <w:t xml:space="preserve"> </w:t>
      </w:r>
      <w:r w:rsidRPr="00A61AB9">
        <w:rPr>
          <w:rtl/>
        </w:rPr>
        <w:t>عن</w:t>
      </w:r>
      <w:r>
        <w:rPr>
          <w:rtl/>
        </w:rPr>
        <w:t xml:space="preserve"> </w:t>
      </w:r>
      <w:r w:rsidRPr="00A61AB9">
        <w:rPr>
          <w:rtl/>
        </w:rPr>
        <w:t>بعض</w:t>
      </w:r>
      <w:r>
        <w:rPr>
          <w:rtl/>
        </w:rPr>
        <w:t xml:space="preserve"> </w:t>
      </w:r>
      <w:r w:rsidRPr="00A61AB9">
        <w:rPr>
          <w:rtl/>
        </w:rPr>
        <w:t>الآراء</w:t>
      </w:r>
      <w:r>
        <w:rPr>
          <w:rtl/>
        </w:rPr>
        <w:t xml:space="preserve"> </w:t>
      </w:r>
      <w:r w:rsidRPr="00A61AB9">
        <w:rPr>
          <w:rtl/>
        </w:rPr>
        <w:t>الرئيسية</w:t>
      </w:r>
      <w:r>
        <w:rPr>
          <w:rtl/>
        </w:rPr>
        <w:t xml:space="preserve"> </w:t>
      </w:r>
      <w:r w:rsidRPr="00A61AB9">
        <w:rPr>
          <w:rtl/>
        </w:rPr>
        <w:t>التي</w:t>
      </w:r>
      <w:r>
        <w:rPr>
          <w:rtl/>
        </w:rPr>
        <w:t xml:space="preserve"> </w:t>
      </w:r>
      <w:r w:rsidRPr="00A61AB9">
        <w:rPr>
          <w:rtl/>
        </w:rPr>
        <w:t>تم</w:t>
      </w:r>
      <w:r>
        <w:rPr>
          <w:rtl/>
        </w:rPr>
        <w:t xml:space="preserve"> </w:t>
      </w:r>
      <w:r w:rsidRPr="00A61AB9">
        <w:rPr>
          <w:rtl/>
        </w:rPr>
        <w:t>الإعراب</w:t>
      </w:r>
      <w:r>
        <w:rPr>
          <w:rtl/>
        </w:rPr>
        <w:t xml:space="preserve"> </w:t>
      </w:r>
      <w:r w:rsidRPr="00A61AB9">
        <w:rPr>
          <w:rtl/>
        </w:rPr>
        <w:t>عنها</w:t>
      </w:r>
      <w:r>
        <w:rPr>
          <w:rtl/>
        </w:rPr>
        <w:t xml:space="preserve"> </w:t>
      </w:r>
      <w:r w:rsidRPr="00A61AB9">
        <w:rPr>
          <w:rtl/>
        </w:rPr>
        <w:t>أثناء</w:t>
      </w:r>
      <w:r>
        <w:rPr>
          <w:rtl/>
        </w:rPr>
        <w:t xml:space="preserve"> </w:t>
      </w:r>
      <w:r w:rsidRPr="00A61AB9">
        <w:rPr>
          <w:rtl/>
        </w:rPr>
        <w:t>المناقشة</w:t>
      </w:r>
      <w:r>
        <w:rPr>
          <w:rtl/>
        </w:rPr>
        <w:t xml:space="preserve"> </w:t>
      </w:r>
      <w:r w:rsidRPr="00A61AB9">
        <w:rPr>
          <w:rtl/>
        </w:rPr>
        <w:t>في</w:t>
      </w:r>
      <w:r>
        <w:rPr>
          <w:rtl/>
        </w:rPr>
        <w:t xml:space="preserve"> </w:t>
      </w:r>
      <w:r w:rsidRPr="00A61AB9">
        <w:rPr>
          <w:rtl/>
        </w:rPr>
        <w:t>فريق</w:t>
      </w:r>
      <w:r>
        <w:rPr>
          <w:rtl/>
        </w:rPr>
        <w:t xml:space="preserve"> </w:t>
      </w:r>
      <w:r w:rsidRPr="00A61AB9">
        <w:rPr>
          <w:rtl/>
        </w:rPr>
        <w:t>الاتصال</w:t>
      </w:r>
      <w:r>
        <w:rPr>
          <w:rtl/>
        </w:rPr>
        <w:t xml:space="preserve">، </w:t>
      </w:r>
      <w:r w:rsidRPr="00A61AB9">
        <w:rPr>
          <w:rtl/>
        </w:rPr>
        <w:t>للمساعدة</w:t>
      </w:r>
      <w:r>
        <w:rPr>
          <w:rtl/>
        </w:rPr>
        <w:t xml:space="preserve"> </w:t>
      </w:r>
      <w:r w:rsidRPr="00A61AB9">
        <w:rPr>
          <w:rtl/>
        </w:rPr>
        <w:t>في</w:t>
      </w:r>
      <w:r>
        <w:rPr>
          <w:rtl/>
        </w:rPr>
        <w:t xml:space="preserve"> </w:t>
      </w:r>
      <w:r w:rsidRPr="00A61AB9">
        <w:rPr>
          <w:rtl/>
        </w:rPr>
        <w:t>توجيه</w:t>
      </w:r>
      <w:r>
        <w:rPr>
          <w:rtl/>
        </w:rPr>
        <w:t xml:space="preserve"> </w:t>
      </w:r>
      <w:r w:rsidRPr="00A61AB9">
        <w:rPr>
          <w:rtl/>
        </w:rPr>
        <w:t>المزيد</w:t>
      </w:r>
      <w:r>
        <w:rPr>
          <w:rtl/>
        </w:rPr>
        <w:t xml:space="preserve"> </w:t>
      </w:r>
      <w:r w:rsidRPr="00A61AB9">
        <w:rPr>
          <w:rtl/>
        </w:rPr>
        <w:t>العمل</w:t>
      </w:r>
      <w:r>
        <w:rPr>
          <w:rtl/>
        </w:rPr>
        <w:t xml:space="preserve"> </w:t>
      </w:r>
      <w:r w:rsidRPr="00A61AB9">
        <w:rPr>
          <w:rtl/>
        </w:rPr>
        <w:t>على</w:t>
      </w:r>
      <w:r>
        <w:rPr>
          <w:rtl/>
        </w:rPr>
        <w:t xml:space="preserve"> </w:t>
      </w:r>
      <w:r w:rsidRPr="00A61AB9">
        <w:rPr>
          <w:rtl/>
        </w:rPr>
        <w:t>الموضوع</w:t>
      </w:r>
      <w:r>
        <w:rPr>
          <w:rtl/>
        </w:rPr>
        <w:t xml:space="preserve">، </w:t>
      </w:r>
      <w:r w:rsidRPr="00A61AB9">
        <w:rPr>
          <w:rtl/>
        </w:rPr>
        <w:t>مثل</w:t>
      </w:r>
      <w:r>
        <w:rPr>
          <w:rtl/>
        </w:rPr>
        <w:t xml:space="preserve"> </w:t>
      </w:r>
      <w:r w:rsidRPr="00A61AB9">
        <w:rPr>
          <w:rtl/>
        </w:rPr>
        <w:t>تحديد</w:t>
      </w:r>
      <w:r>
        <w:rPr>
          <w:rtl/>
        </w:rPr>
        <w:t xml:space="preserve"> </w:t>
      </w:r>
      <w:r w:rsidRPr="00A61AB9">
        <w:rPr>
          <w:rtl/>
        </w:rPr>
        <w:t>مجالات</w:t>
      </w:r>
      <w:r>
        <w:rPr>
          <w:rtl/>
        </w:rPr>
        <w:t xml:space="preserve"> </w:t>
      </w:r>
      <w:r w:rsidRPr="00A61AB9">
        <w:rPr>
          <w:rtl/>
        </w:rPr>
        <w:t>إضافية</w:t>
      </w:r>
      <w:r>
        <w:rPr>
          <w:rtl/>
        </w:rPr>
        <w:t xml:space="preserve"> </w:t>
      </w:r>
      <w:r>
        <w:rPr>
          <w:rFonts w:hint="cs"/>
          <w:rtl/>
        </w:rPr>
        <w:t>تشهد</w:t>
      </w:r>
      <w:r>
        <w:rPr>
          <w:rtl/>
        </w:rPr>
        <w:t xml:space="preserve"> </w:t>
      </w:r>
      <w:r w:rsidRPr="00A61AB9">
        <w:rPr>
          <w:rtl/>
        </w:rPr>
        <w:t>اختلاف</w:t>
      </w:r>
      <w:r>
        <w:rPr>
          <w:rFonts w:hint="cs"/>
          <w:rtl/>
        </w:rPr>
        <w:t xml:space="preserve">ا </w:t>
      </w:r>
      <w:r w:rsidRPr="00A61AB9">
        <w:rPr>
          <w:rtl/>
        </w:rPr>
        <w:t>واضح</w:t>
      </w:r>
      <w:r>
        <w:rPr>
          <w:rFonts w:hint="cs"/>
          <w:rtl/>
        </w:rPr>
        <w:t>ا</w:t>
      </w:r>
      <w:r>
        <w:rPr>
          <w:rtl/>
        </w:rPr>
        <w:t xml:space="preserve">، </w:t>
      </w:r>
      <w:r w:rsidRPr="00A61AB9">
        <w:rPr>
          <w:rtl/>
        </w:rPr>
        <w:t>وكذلك</w:t>
      </w:r>
      <w:r>
        <w:rPr>
          <w:rtl/>
        </w:rPr>
        <w:t xml:space="preserve"> </w:t>
      </w:r>
      <w:r w:rsidRPr="00A61AB9">
        <w:rPr>
          <w:rtl/>
        </w:rPr>
        <w:t>المجالات</w:t>
      </w:r>
      <w:r>
        <w:rPr>
          <w:rtl/>
        </w:rPr>
        <w:t xml:space="preserve"> </w:t>
      </w:r>
      <w:r w:rsidRPr="00A61AB9">
        <w:rPr>
          <w:rtl/>
        </w:rPr>
        <w:lastRenderedPageBreak/>
        <w:t>التي</w:t>
      </w:r>
      <w:r>
        <w:rPr>
          <w:rtl/>
        </w:rPr>
        <w:t xml:space="preserve"> </w:t>
      </w:r>
      <w:r w:rsidR="0047424B">
        <w:rPr>
          <w:rFonts w:hint="cs"/>
          <w:rtl/>
        </w:rPr>
        <w:t>يمكن أن</w:t>
      </w:r>
      <w:r>
        <w:rPr>
          <w:rtl/>
        </w:rPr>
        <w:t xml:space="preserve"> </w:t>
      </w:r>
      <w:r w:rsidRPr="00A61AB9">
        <w:rPr>
          <w:rtl/>
        </w:rPr>
        <w:t>تستفيد</w:t>
      </w:r>
      <w:r>
        <w:rPr>
          <w:rtl/>
        </w:rPr>
        <w:t xml:space="preserve"> </w:t>
      </w:r>
      <w:r w:rsidRPr="00A61AB9">
        <w:rPr>
          <w:rtl/>
        </w:rPr>
        <w:t>من</w:t>
      </w:r>
      <w:r>
        <w:rPr>
          <w:rtl/>
        </w:rPr>
        <w:t xml:space="preserve"> </w:t>
      </w:r>
      <w:r w:rsidRPr="00A61AB9">
        <w:rPr>
          <w:rtl/>
        </w:rPr>
        <w:t>معلومات</w:t>
      </w:r>
      <w:r>
        <w:rPr>
          <w:rtl/>
        </w:rPr>
        <w:t xml:space="preserve"> </w:t>
      </w:r>
      <w:r w:rsidRPr="00A61AB9">
        <w:rPr>
          <w:rtl/>
        </w:rPr>
        <w:t>إضافية</w:t>
      </w:r>
      <w:r>
        <w:rPr>
          <w:rtl/>
        </w:rPr>
        <w:t xml:space="preserve">؛ </w:t>
      </w:r>
      <w:r w:rsidRPr="00A61AB9">
        <w:rPr>
          <w:rtl/>
        </w:rPr>
        <w:t>(ج)</w:t>
      </w:r>
      <w:r>
        <w:rPr>
          <w:rFonts w:hint="cs"/>
          <w:rtl/>
        </w:rPr>
        <w:t> </w:t>
      </w:r>
      <w:r w:rsidRPr="00A61AB9">
        <w:rPr>
          <w:rtl/>
        </w:rPr>
        <w:t>ملخص</w:t>
      </w:r>
      <w:r>
        <w:rPr>
          <w:rtl/>
        </w:rPr>
        <w:t xml:space="preserve"> </w:t>
      </w:r>
      <w:r>
        <w:rPr>
          <w:rFonts w:hint="cs"/>
          <w:rtl/>
        </w:rPr>
        <w:t>ا</w:t>
      </w:r>
      <w:r w:rsidR="00BF1DC8">
        <w:rPr>
          <w:rFonts w:hint="cs"/>
          <w:rtl/>
        </w:rPr>
        <w:t>لرئيسين المشاركين</w:t>
      </w:r>
      <w:r>
        <w:rPr>
          <w:rtl/>
        </w:rPr>
        <w:t xml:space="preserve"> </w:t>
      </w:r>
      <w:r w:rsidRPr="00A61AB9">
        <w:rPr>
          <w:rtl/>
        </w:rPr>
        <w:t>للمناقشة</w:t>
      </w:r>
      <w:r>
        <w:rPr>
          <w:rtl/>
        </w:rPr>
        <w:t xml:space="preserve"> </w:t>
      </w:r>
      <w:r>
        <w:rPr>
          <w:rFonts w:hint="cs"/>
          <w:rtl/>
        </w:rPr>
        <w:t>المتعلقة ب</w:t>
      </w:r>
      <w:r w:rsidRPr="00A61AB9">
        <w:rPr>
          <w:rtl/>
        </w:rPr>
        <w:t>الروابط</w:t>
      </w:r>
      <w:r>
        <w:rPr>
          <w:rtl/>
        </w:rPr>
        <w:t xml:space="preserve"> </w:t>
      </w:r>
      <w:r w:rsidRPr="00A61AB9">
        <w:rPr>
          <w:rtl/>
        </w:rPr>
        <w:t>بين</w:t>
      </w:r>
      <w:r>
        <w:rPr>
          <w:rtl/>
        </w:rPr>
        <w:t xml:space="preserve"> </w:t>
      </w:r>
      <w:r w:rsidRPr="00A61AB9">
        <w:rPr>
          <w:rtl/>
        </w:rPr>
        <w:t>معلومات</w:t>
      </w:r>
      <w:r>
        <w:rPr>
          <w:rtl/>
        </w:rPr>
        <w:t xml:space="preserve"> </w:t>
      </w:r>
      <w:r w:rsidRPr="00A61AB9">
        <w:rPr>
          <w:rtl/>
        </w:rPr>
        <w:t>التسلسل</w:t>
      </w:r>
      <w:r>
        <w:rPr>
          <w:rtl/>
        </w:rPr>
        <w:t xml:space="preserve"> </w:t>
      </w:r>
      <w:r w:rsidRPr="00A61AB9">
        <w:rPr>
          <w:rtl/>
        </w:rPr>
        <w:t>الرقمي</w:t>
      </w:r>
      <w:r>
        <w:rPr>
          <w:rtl/>
        </w:rPr>
        <w:t xml:space="preserve"> </w:t>
      </w:r>
      <w:r w:rsidRPr="00A61AB9">
        <w:rPr>
          <w:rtl/>
        </w:rPr>
        <w:t>بشأن</w:t>
      </w:r>
      <w:r>
        <w:rPr>
          <w:rtl/>
        </w:rPr>
        <w:t xml:space="preserve"> </w:t>
      </w:r>
      <w:r w:rsidRPr="00A61AB9">
        <w:rPr>
          <w:rtl/>
        </w:rPr>
        <w:t>الموارد</w:t>
      </w:r>
      <w:r>
        <w:rPr>
          <w:rtl/>
        </w:rPr>
        <w:t xml:space="preserve"> </w:t>
      </w:r>
      <w:r w:rsidRPr="00A61AB9">
        <w:rPr>
          <w:rtl/>
        </w:rPr>
        <w:t>الجينية</w:t>
      </w:r>
      <w:r>
        <w:rPr>
          <w:rtl/>
        </w:rPr>
        <w:t xml:space="preserve"> </w:t>
      </w:r>
      <w:r w:rsidRPr="00A61AB9">
        <w:rPr>
          <w:rtl/>
        </w:rPr>
        <w:t>و</w:t>
      </w:r>
      <w:r>
        <w:rPr>
          <w:rtl/>
        </w:rPr>
        <w:t>الإطار العالمي للتنوع البيولوجي لما بعد عام 2020. وب</w:t>
      </w:r>
      <w:r w:rsidRPr="00A61AB9">
        <w:rPr>
          <w:rtl/>
        </w:rPr>
        <w:t>الإضافة</w:t>
      </w:r>
      <w:r>
        <w:rPr>
          <w:rtl/>
        </w:rPr>
        <w:t xml:space="preserve"> </w:t>
      </w:r>
      <w:r w:rsidRPr="00A61AB9">
        <w:rPr>
          <w:rtl/>
        </w:rPr>
        <w:t>إلى</w:t>
      </w:r>
      <w:r>
        <w:rPr>
          <w:rtl/>
        </w:rPr>
        <w:t xml:space="preserve"> </w:t>
      </w:r>
      <w:r w:rsidRPr="00A61AB9">
        <w:rPr>
          <w:rtl/>
        </w:rPr>
        <w:t>ذلك</w:t>
      </w:r>
      <w:r>
        <w:rPr>
          <w:rtl/>
        </w:rPr>
        <w:t xml:space="preserve">، </w:t>
      </w:r>
      <w:r w:rsidRPr="00A61AB9">
        <w:rPr>
          <w:rtl/>
        </w:rPr>
        <w:t>طلب</w:t>
      </w:r>
      <w:r>
        <w:rPr>
          <w:rtl/>
        </w:rPr>
        <w:t xml:space="preserve"> </w:t>
      </w:r>
      <w:r>
        <w:rPr>
          <w:rFonts w:hint="cs"/>
          <w:rtl/>
        </w:rPr>
        <w:t>ا</w:t>
      </w:r>
      <w:r w:rsidR="00BF1DC8">
        <w:rPr>
          <w:rFonts w:hint="cs"/>
          <w:rtl/>
        </w:rPr>
        <w:t>لرئيسان المشاركان</w:t>
      </w:r>
      <w:r>
        <w:rPr>
          <w:rtl/>
        </w:rPr>
        <w:t xml:space="preserve"> </w:t>
      </w:r>
      <w:r w:rsidRPr="00A61AB9">
        <w:rPr>
          <w:rtl/>
        </w:rPr>
        <w:t>من</w:t>
      </w:r>
      <w:r>
        <w:rPr>
          <w:rtl/>
        </w:rPr>
        <w:t xml:space="preserve"> </w:t>
      </w:r>
      <w:r w:rsidRPr="00A61AB9">
        <w:rPr>
          <w:rtl/>
        </w:rPr>
        <w:t>الرئيسين</w:t>
      </w:r>
      <w:r>
        <w:rPr>
          <w:rtl/>
        </w:rPr>
        <w:t xml:space="preserve"> </w:t>
      </w:r>
      <w:r w:rsidRPr="00A61AB9">
        <w:rPr>
          <w:rtl/>
        </w:rPr>
        <w:t>المشاركين</w:t>
      </w:r>
      <w:r w:rsidR="0047424B">
        <w:rPr>
          <w:rFonts w:hint="cs"/>
          <w:rtl/>
        </w:rPr>
        <w:t xml:space="preserve"> للفريق العامل</w:t>
      </w:r>
      <w:r>
        <w:rPr>
          <w:rtl/>
        </w:rPr>
        <w:t xml:space="preserve"> </w:t>
      </w:r>
      <w:r w:rsidRPr="00A61AB9">
        <w:rPr>
          <w:rtl/>
        </w:rPr>
        <w:t>و</w:t>
      </w:r>
      <w:r>
        <w:rPr>
          <w:rtl/>
        </w:rPr>
        <w:t xml:space="preserve">الأمينة التنفيذية </w:t>
      </w:r>
      <w:r w:rsidRPr="00A61AB9">
        <w:rPr>
          <w:rtl/>
        </w:rPr>
        <w:t>إنشاء</w:t>
      </w:r>
      <w:r>
        <w:rPr>
          <w:rtl/>
        </w:rPr>
        <w:t xml:space="preserve"> </w:t>
      </w:r>
      <w:r w:rsidRPr="00A61AB9">
        <w:rPr>
          <w:rtl/>
        </w:rPr>
        <w:t>فريق</w:t>
      </w:r>
      <w:r>
        <w:rPr>
          <w:rtl/>
        </w:rPr>
        <w:t xml:space="preserve"> </w:t>
      </w:r>
      <w:r w:rsidRPr="00A61AB9">
        <w:rPr>
          <w:rtl/>
        </w:rPr>
        <w:t>استشاري</w:t>
      </w:r>
      <w:r>
        <w:rPr>
          <w:rtl/>
        </w:rPr>
        <w:t xml:space="preserve"> </w:t>
      </w:r>
      <w:r w:rsidRPr="00A61AB9">
        <w:rPr>
          <w:rtl/>
        </w:rPr>
        <w:t>غير</w:t>
      </w:r>
      <w:r>
        <w:rPr>
          <w:rtl/>
        </w:rPr>
        <w:t xml:space="preserve"> </w:t>
      </w:r>
      <w:r w:rsidRPr="00A61AB9">
        <w:rPr>
          <w:rtl/>
        </w:rPr>
        <w:t>رسمي</w:t>
      </w:r>
      <w:r>
        <w:rPr>
          <w:rtl/>
        </w:rPr>
        <w:t xml:space="preserve"> </w:t>
      </w:r>
      <w:r>
        <w:rPr>
          <w:rFonts w:hint="cs"/>
          <w:rtl/>
        </w:rPr>
        <w:t>ل</w:t>
      </w:r>
      <w:r w:rsidRPr="00A61AB9">
        <w:rPr>
          <w:rtl/>
        </w:rPr>
        <w:t>لرؤساء</w:t>
      </w:r>
      <w:r>
        <w:rPr>
          <w:rtl/>
        </w:rPr>
        <w:t xml:space="preserve"> </w:t>
      </w:r>
      <w:r w:rsidRPr="00A61AB9">
        <w:rPr>
          <w:rtl/>
        </w:rPr>
        <w:t>المشاركين</w:t>
      </w:r>
      <w:r>
        <w:rPr>
          <w:rtl/>
        </w:rPr>
        <w:t xml:space="preserve"> </w:t>
      </w:r>
      <w:r>
        <w:rPr>
          <w:rFonts w:hint="cs"/>
          <w:rtl/>
        </w:rPr>
        <w:t>معني ب</w:t>
      </w:r>
      <w:r w:rsidRPr="00A61AB9">
        <w:rPr>
          <w:rtl/>
        </w:rPr>
        <w:t>معلومات</w:t>
      </w:r>
      <w:r>
        <w:rPr>
          <w:rtl/>
        </w:rPr>
        <w:t xml:space="preserve"> </w:t>
      </w:r>
      <w:r w:rsidRPr="00A61AB9">
        <w:rPr>
          <w:rtl/>
        </w:rPr>
        <w:t>التسلسل</w:t>
      </w:r>
      <w:r>
        <w:rPr>
          <w:rtl/>
        </w:rPr>
        <w:t xml:space="preserve"> </w:t>
      </w:r>
      <w:r w:rsidRPr="00A61AB9">
        <w:rPr>
          <w:rtl/>
        </w:rPr>
        <w:t>الرقمي</w:t>
      </w:r>
      <w:r>
        <w:rPr>
          <w:rtl/>
        </w:rPr>
        <w:t xml:space="preserve"> </w:t>
      </w:r>
      <w:r w:rsidRPr="00A61AB9">
        <w:rPr>
          <w:rtl/>
        </w:rPr>
        <w:t>بشأن</w:t>
      </w:r>
      <w:r>
        <w:rPr>
          <w:rtl/>
        </w:rPr>
        <w:t xml:space="preserve"> </w:t>
      </w:r>
      <w:r w:rsidRPr="00A61AB9">
        <w:rPr>
          <w:rtl/>
        </w:rPr>
        <w:t>الموارد</w:t>
      </w:r>
      <w:r>
        <w:rPr>
          <w:rtl/>
        </w:rPr>
        <w:t xml:space="preserve"> </w:t>
      </w:r>
      <w:r w:rsidRPr="00A61AB9">
        <w:rPr>
          <w:rtl/>
        </w:rPr>
        <w:t>الجينية</w:t>
      </w:r>
      <w:r>
        <w:rPr>
          <w:rtl/>
        </w:rPr>
        <w:t xml:space="preserve">، </w:t>
      </w:r>
      <w:r w:rsidRPr="00A61AB9">
        <w:rPr>
          <w:rtl/>
        </w:rPr>
        <w:t>وفقا</w:t>
      </w:r>
      <w:r>
        <w:rPr>
          <w:rtl/>
        </w:rPr>
        <w:t xml:space="preserve"> </w:t>
      </w:r>
      <w:r w:rsidRPr="00A61AB9">
        <w:rPr>
          <w:rtl/>
        </w:rPr>
        <w:t>للإجراءات</w:t>
      </w:r>
      <w:r>
        <w:rPr>
          <w:rtl/>
        </w:rPr>
        <w:t xml:space="preserve"> </w:t>
      </w:r>
      <w:r w:rsidRPr="00A61AB9">
        <w:rPr>
          <w:rtl/>
        </w:rPr>
        <w:t>المعمول</w:t>
      </w:r>
      <w:r>
        <w:rPr>
          <w:rtl/>
        </w:rPr>
        <w:t xml:space="preserve"> </w:t>
      </w:r>
      <w:r w:rsidRPr="00A61AB9">
        <w:rPr>
          <w:rtl/>
        </w:rPr>
        <w:t>بها</w:t>
      </w:r>
      <w:r>
        <w:rPr>
          <w:rtl/>
        </w:rPr>
        <w:t xml:space="preserve">، </w:t>
      </w:r>
      <w:r w:rsidRPr="00A61AB9">
        <w:rPr>
          <w:rtl/>
        </w:rPr>
        <w:t>لدعم</w:t>
      </w:r>
      <w:r>
        <w:rPr>
          <w:rtl/>
        </w:rPr>
        <w:t xml:space="preserve"> </w:t>
      </w:r>
      <w:r w:rsidRPr="00A61AB9">
        <w:rPr>
          <w:rtl/>
        </w:rPr>
        <w:t>العمل</w:t>
      </w:r>
      <w:r>
        <w:rPr>
          <w:rtl/>
        </w:rPr>
        <w:t xml:space="preserve"> </w:t>
      </w:r>
      <w:r>
        <w:rPr>
          <w:rFonts w:hint="cs"/>
          <w:rtl/>
        </w:rPr>
        <w:t>المتعلق ب</w:t>
      </w:r>
      <w:r w:rsidRPr="00A61AB9">
        <w:rPr>
          <w:rtl/>
        </w:rPr>
        <w:t>معلومات</w:t>
      </w:r>
      <w:r>
        <w:rPr>
          <w:rtl/>
        </w:rPr>
        <w:t xml:space="preserve"> </w:t>
      </w:r>
      <w:r w:rsidRPr="00A61AB9">
        <w:rPr>
          <w:rtl/>
        </w:rPr>
        <w:t>التسلسل</w:t>
      </w:r>
      <w:r>
        <w:rPr>
          <w:rtl/>
        </w:rPr>
        <w:t xml:space="preserve"> </w:t>
      </w:r>
      <w:r w:rsidRPr="00A61AB9">
        <w:rPr>
          <w:rtl/>
        </w:rPr>
        <w:t>الرقمي</w:t>
      </w:r>
      <w:r>
        <w:rPr>
          <w:rtl/>
        </w:rPr>
        <w:t xml:space="preserve"> </w:t>
      </w:r>
      <w:r w:rsidRPr="00A61AB9">
        <w:rPr>
          <w:rtl/>
        </w:rPr>
        <w:t>بشأن</w:t>
      </w:r>
      <w:r>
        <w:rPr>
          <w:rtl/>
        </w:rPr>
        <w:t xml:space="preserve"> </w:t>
      </w:r>
      <w:r w:rsidRPr="00A61AB9">
        <w:rPr>
          <w:rtl/>
        </w:rPr>
        <w:t>الموارد</w:t>
      </w:r>
      <w:r>
        <w:rPr>
          <w:rtl/>
        </w:rPr>
        <w:t xml:space="preserve"> </w:t>
      </w:r>
      <w:r w:rsidRPr="00A61AB9">
        <w:rPr>
          <w:rtl/>
        </w:rPr>
        <w:t>الجينية</w:t>
      </w:r>
      <w:r>
        <w:rPr>
          <w:rFonts w:hint="cs"/>
          <w:rtl/>
        </w:rPr>
        <w:t xml:space="preserve"> </w:t>
      </w:r>
      <w:r>
        <w:rPr>
          <w:rtl/>
        </w:rPr>
        <w:t>خ</w:t>
      </w:r>
      <w:r w:rsidRPr="00A61AB9">
        <w:rPr>
          <w:rtl/>
        </w:rPr>
        <w:t>لال</w:t>
      </w:r>
      <w:r>
        <w:rPr>
          <w:rtl/>
        </w:rPr>
        <w:t xml:space="preserve"> </w:t>
      </w:r>
      <w:r w:rsidRPr="00A61AB9">
        <w:rPr>
          <w:rtl/>
        </w:rPr>
        <w:t>فترة</w:t>
      </w:r>
      <w:r>
        <w:rPr>
          <w:rtl/>
        </w:rPr>
        <w:t xml:space="preserve"> </w:t>
      </w:r>
      <w:r w:rsidRPr="00A61AB9">
        <w:rPr>
          <w:rtl/>
        </w:rPr>
        <w:t>ما</w:t>
      </w:r>
      <w:r>
        <w:rPr>
          <w:rtl/>
        </w:rPr>
        <w:t xml:space="preserve"> </w:t>
      </w:r>
      <w:r w:rsidRPr="00A61AB9">
        <w:rPr>
          <w:rtl/>
        </w:rPr>
        <w:t>بين</w:t>
      </w:r>
      <w:r>
        <w:rPr>
          <w:rtl/>
        </w:rPr>
        <w:t xml:space="preserve"> </w:t>
      </w:r>
      <w:r w:rsidRPr="00A61AB9">
        <w:rPr>
          <w:rtl/>
        </w:rPr>
        <w:t>الدورات</w:t>
      </w:r>
      <w:r>
        <w:rPr>
          <w:rtl/>
        </w:rPr>
        <w:t xml:space="preserve"> </w:t>
      </w:r>
      <w:r w:rsidRPr="00A61AB9">
        <w:rPr>
          <w:rtl/>
        </w:rPr>
        <w:t>السابقة</w:t>
      </w:r>
      <w:r>
        <w:rPr>
          <w:rtl/>
        </w:rPr>
        <w:t xml:space="preserve"> </w:t>
      </w:r>
      <w:r w:rsidRPr="00A61AB9">
        <w:rPr>
          <w:rtl/>
        </w:rPr>
        <w:t>للاجتماع</w:t>
      </w:r>
      <w:r>
        <w:rPr>
          <w:rtl/>
        </w:rPr>
        <w:t xml:space="preserve"> </w:t>
      </w:r>
      <w:r w:rsidRPr="00A61AB9">
        <w:rPr>
          <w:rtl/>
        </w:rPr>
        <w:t>المستأنف</w:t>
      </w:r>
      <w:r>
        <w:rPr>
          <w:rtl/>
        </w:rPr>
        <w:t>.</w:t>
      </w:r>
    </w:p>
    <w:p w14:paraId="15924897" w14:textId="3CB02715" w:rsidR="00901F0D" w:rsidRDefault="00901F0D" w:rsidP="006447AC">
      <w:pPr>
        <w:pStyle w:val="ListParagraph"/>
        <w:numPr>
          <w:ilvl w:val="0"/>
          <w:numId w:val="3"/>
        </w:numPr>
        <w:suppressLineNumbers/>
        <w:suppressAutoHyphens/>
        <w:kinsoku w:val="0"/>
        <w:overflowPunct w:val="0"/>
        <w:autoSpaceDE w:val="0"/>
        <w:autoSpaceDN w:val="0"/>
        <w:adjustRightInd w:val="0"/>
        <w:snapToGrid w:val="0"/>
        <w:spacing w:line="204" w:lineRule="auto"/>
        <w:ind w:left="0" w:firstLine="0"/>
        <w:contextualSpacing w:val="0"/>
      </w:pPr>
      <w:r>
        <w:rPr>
          <w:rFonts w:hint="cs"/>
          <w:rtl/>
        </w:rPr>
        <w:t>وأشار</w:t>
      </w:r>
      <w:r>
        <w:rPr>
          <w:rtl/>
        </w:rPr>
        <w:t xml:space="preserve"> </w:t>
      </w:r>
      <w:r w:rsidRPr="00A61AB9">
        <w:rPr>
          <w:rtl/>
        </w:rPr>
        <w:t>الفريق</w:t>
      </w:r>
      <w:r>
        <w:rPr>
          <w:rtl/>
        </w:rPr>
        <w:t xml:space="preserve"> </w:t>
      </w:r>
      <w:r w:rsidRPr="00A61AB9">
        <w:rPr>
          <w:rtl/>
        </w:rPr>
        <w:t>العامل</w:t>
      </w:r>
      <w:r>
        <w:rPr>
          <w:rtl/>
        </w:rPr>
        <w:t xml:space="preserve"> </w:t>
      </w:r>
      <w:r>
        <w:rPr>
          <w:rFonts w:hint="cs"/>
          <w:rtl/>
        </w:rPr>
        <w:t xml:space="preserve">إلى </w:t>
      </w:r>
      <w:r w:rsidRPr="00A61AB9">
        <w:rPr>
          <w:rtl/>
        </w:rPr>
        <w:t>أن</w:t>
      </w:r>
      <w:r>
        <w:rPr>
          <w:rtl/>
        </w:rPr>
        <w:t xml:space="preserve"> </w:t>
      </w:r>
      <w:r w:rsidRPr="00A61AB9">
        <w:rPr>
          <w:rtl/>
        </w:rPr>
        <w:t>نتائج</w:t>
      </w:r>
      <w:r>
        <w:rPr>
          <w:rtl/>
        </w:rPr>
        <w:t xml:space="preserve"> </w:t>
      </w:r>
      <w:r w:rsidRPr="00A61AB9">
        <w:rPr>
          <w:rtl/>
        </w:rPr>
        <w:t>عمل</w:t>
      </w:r>
      <w:r>
        <w:rPr>
          <w:rtl/>
        </w:rPr>
        <w:t xml:space="preserve"> </w:t>
      </w:r>
      <w:r w:rsidRPr="00A61AB9">
        <w:rPr>
          <w:rtl/>
        </w:rPr>
        <w:t>أفرقة</w:t>
      </w:r>
      <w:r>
        <w:rPr>
          <w:rtl/>
        </w:rPr>
        <w:t xml:space="preserve"> </w:t>
      </w:r>
      <w:r w:rsidRPr="00A61AB9">
        <w:rPr>
          <w:rtl/>
        </w:rPr>
        <w:t>الاتصال</w:t>
      </w:r>
      <w:r>
        <w:rPr>
          <w:rtl/>
        </w:rPr>
        <w:t xml:space="preserve"> </w:t>
      </w:r>
      <w:r w:rsidRPr="00A61AB9">
        <w:rPr>
          <w:rtl/>
        </w:rPr>
        <w:t>سترفق</w:t>
      </w:r>
      <w:r>
        <w:rPr>
          <w:rtl/>
        </w:rPr>
        <w:t xml:space="preserve"> </w:t>
      </w:r>
      <w:r w:rsidRPr="00A61AB9">
        <w:rPr>
          <w:rtl/>
        </w:rPr>
        <w:t>بالتقرير</w:t>
      </w:r>
      <w:r>
        <w:rPr>
          <w:rtl/>
        </w:rPr>
        <w:t xml:space="preserve"> </w:t>
      </w:r>
      <w:r w:rsidRPr="00A61AB9">
        <w:rPr>
          <w:rtl/>
        </w:rPr>
        <w:t>عن</w:t>
      </w:r>
      <w:r>
        <w:rPr>
          <w:rtl/>
        </w:rPr>
        <w:t xml:space="preserve"> </w:t>
      </w:r>
      <w:r w:rsidRPr="00A61AB9">
        <w:rPr>
          <w:rtl/>
        </w:rPr>
        <w:t>الاجتماع</w:t>
      </w:r>
      <w:r>
        <w:rPr>
          <w:rtl/>
        </w:rPr>
        <w:t xml:space="preserve">، </w:t>
      </w:r>
      <w:r w:rsidRPr="00A61AB9">
        <w:rPr>
          <w:rtl/>
        </w:rPr>
        <w:t>وأحاط</w:t>
      </w:r>
      <w:r>
        <w:rPr>
          <w:rtl/>
        </w:rPr>
        <w:t xml:space="preserve"> </w:t>
      </w:r>
      <w:r w:rsidRPr="00A61AB9">
        <w:rPr>
          <w:rtl/>
        </w:rPr>
        <w:t>علما</w:t>
      </w:r>
      <w:r>
        <w:rPr>
          <w:rtl/>
        </w:rPr>
        <w:t xml:space="preserve"> </w:t>
      </w:r>
      <w:r w:rsidRPr="00A61AB9">
        <w:rPr>
          <w:rtl/>
        </w:rPr>
        <w:t>بالعمل</w:t>
      </w:r>
      <w:r>
        <w:rPr>
          <w:rtl/>
        </w:rPr>
        <w:t xml:space="preserve"> </w:t>
      </w:r>
      <w:r w:rsidRPr="00A61AB9">
        <w:rPr>
          <w:rtl/>
        </w:rPr>
        <w:t>فيما</w:t>
      </w:r>
      <w:r>
        <w:rPr>
          <w:rtl/>
        </w:rPr>
        <w:t xml:space="preserve"> </w:t>
      </w:r>
      <w:r w:rsidRPr="00A61AB9">
        <w:rPr>
          <w:rtl/>
        </w:rPr>
        <w:t>بين</w:t>
      </w:r>
      <w:r>
        <w:rPr>
          <w:rtl/>
        </w:rPr>
        <w:t xml:space="preserve"> </w:t>
      </w:r>
      <w:r w:rsidRPr="00A61AB9">
        <w:rPr>
          <w:rtl/>
        </w:rPr>
        <w:t>الدورات</w:t>
      </w:r>
      <w:r>
        <w:rPr>
          <w:rtl/>
        </w:rPr>
        <w:t xml:space="preserve"> </w:t>
      </w:r>
      <w:r w:rsidRPr="00A61AB9">
        <w:rPr>
          <w:rtl/>
        </w:rPr>
        <w:t>على</w:t>
      </w:r>
      <w:r>
        <w:rPr>
          <w:rtl/>
        </w:rPr>
        <w:t xml:space="preserve"> </w:t>
      </w:r>
      <w:r w:rsidRPr="00A61AB9">
        <w:rPr>
          <w:rtl/>
        </w:rPr>
        <w:t>النحو</w:t>
      </w:r>
      <w:r>
        <w:rPr>
          <w:rtl/>
        </w:rPr>
        <w:t xml:space="preserve"> </w:t>
      </w:r>
      <w:r w:rsidRPr="00A61AB9">
        <w:rPr>
          <w:rtl/>
        </w:rPr>
        <w:t>الذي</w:t>
      </w:r>
      <w:r>
        <w:rPr>
          <w:rtl/>
        </w:rPr>
        <w:t xml:space="preserve"> </w:t>
      </w:r>
      <w:r w:rsidRPr="00A61AB9">
        <w:rPr>
          <w:rtl/>
        </w:rPr>
        <w:t>حدده</w:t>
      </w:r>
      <w:r>
        <w:rPr>
          <w:rtl/>
        </w:rPr>
        <w:t xml:space="preserve"> </w:t>
      </w:r>
      <w:r w:rsidRPr="00A61AB9">
        <w:rPr>
          <w:rtl/>
        </w:rPr>
        <w:t>فريق</w:t>
      </w:r>
      <w:r>
        <w:rPr>
          <w:rtl/>
        </w:rPr>
        <w:t xml:space="preserve"> </w:t>
      </w:r>
      <w:r w:rsidRPr="00A61AB9">
        <w:rPr>
          <w:rtl/>
        </w:rPr>
        <w:t>الاتصال</w:t>
      </w:r>
      <w:r>
        <w:rPr>
          <w:rtl/>
        </w:rPr>
        <w:t xml:space="preserve"> </w:t>
      </w:r>
      <w:r>
        <w:rPr>
          <w:rFonts w:hint="cs"/>
          <w:rtl/>
        </w:rPr>
        <w:t>المعني ب</w:t>
      </w:r>
      <w:r w:rsidRPr="00A61AB9">
        <w:rPr>
          <w:rtl/>
        </w:rPr>
        <w:t>معلومات</w:t>
      </w:r>
      <w:r>
        <w:rPr>
          <w:rtl/>
        </w:rPr>
        <w:t xml:space="preserve"> </w:t>
      </w:r>
      <w:r w:rsidRPr="00A61AB9">
        <w:rPr>
          <w:rtl/>
        </w:rPr>
        <w:t>التسلسل</w:t>
      </w:r>
      <w:r>
        <w:rPr>
          <w:rtl/>
        </w:rPr>
        <w:t xml:space="preserve"> </w:t>
      </w:r>
      <w:r w:rsidRPr="00A61AB9">
        <w:rPr>
          <w:rtl/>
        </w:rPr>
        <w:t>الرقمي</w:t>
      </w:r>
      <w:r>
        <w:rPr>
          <w:rtl/>
        </w:rPr>
        <w:t xml:space="preserve"> </w:t>
      </w:r>
      <w:r w:rsidRPr="00A61AB9">
        <w:rPr>
          <w:rtl/>
        </w:rPr>
        <w:t>بشأن</w:t>
      </w:r>
      <w:r>
        <w:rPr>
          <w:rtl/>
        </w:rPr>
        <w:t xml:space="preserve"> </w:t>
      </w:r>
      <w:r w:rsidRPr="00A61AB9">
        <w:rPr>
          <w:rtl/>
        </w:rPr>
        <w:t>الموارد</w:t>
      </w:r>
      <w:r>
        <w:rPr>
          <w:rtl/>
        </w:rPr>
        <w:t xml:space="preserve"> </w:t>
      </w:r>
      <w:r w:rsidRPr="00A61AB9">
        <w:rPr>
          <w:rtl/>
        </w:rPr>
        <w:t>الجينية</w:t>
      </w:r>
      <w:r>
        <w:rPr>
          <w:rtl/>
        </w:rPr>
        <w:t xml:space="preserve"> </w:t>
      </w:r>
      <w:r w:rsidRPr="00A61AB9">
        <w:rPr>
          <w:rtl/>
        </w:rPr>
        <w:t>والمشار</w:t>
      </w:r>
      <w:r>
        <w:rPr>
          <w:rtl/>
        </w:rPr>
        <w:t xml:space="preserve"> </w:t>
      </w:r>
      <w:r w:rsidRPr="00A61AB9">
        <w:rPr>
          <w:rtl/>
        </w:rPr>
        <w:t>إليه</w:t>
      </w:r>
      <w:r>
        <w:rPr>
          <w:rtl/>
        </w:rPr>
        <w:t xml:space="preserve"> </w:t>
      </w:r>
      <w:r w:rsidRPr="00A61AB9">
        <w:rPr>
          <w:rtl/>
        </w:rPr>
        <w:t>في</w:t>
      </w:r>
      <w:r>
        <w:rPr>
          <w:rtl/>
        </w:rPr>
        <w:t xml:space="preserve"> </w:t>
      </w:r>
      <w:r w:rsidRPr="00A61AB9">
        <w:rPr>
          <w:rtl/>
        </w:rPr>
        <w:t>الفقرة</w:t>
      </w:r>
      <w:r>
        <w:rPr>
          <w:rtl/>
        </w:rPr>
        <w:t xml:space="preserve"> </w:t>
      </w:r>
      <w:r w:rsidRPr="00A61AB9">
        <w:rPr>
          <w:rtl/>
        </w:rPr>
        <w:t>56</w:t>
      </w:r>
      <w:r>
        <w:rPr>
          <w:rtl/>
        </w:rPr>
        <w:t xml:space="preserve"> </w:t>
      </w:r>
      <w:r w:rsidRPr="00A61AB9">
        <w:rPr>
          <w:rtl/>
        </w:rPr>
        <w:t>أعلاه</w:t>
      </w:r>
      <w:r>
        <w:rPr>
          <w:rtl/>
        </w:rPr>
        <w:t xml:space="preserve">. </w:t>
      </w:r>
      <w:r>
        <w:rPr>
          <w:rFonts w:hint="cs"/>
          <w:rtl/>
        </w:rPr>
        <w:t>و</w:t>
      </w:r>
      <w:r w:rsidRPr="00A61AB9">
        <w:rPr>
          <w:rtl/>
        </w:rPr>
        <w:t>ذكر</w:t>
      </w:r>
      <w:r>
        <w:rPr>
          <w:rtl/>
        </w:rPr>
        <w:t xml:space="preserve"> </w:t>
      </w:r>
      <w:r w:rsidRPr="00A61AB9">
        <w:rPr>
          <w:rtl/>
        </w:rPr>
        <w:t>الرئيس</w:t>
      </w:r>
      <w:r>
        <w:rPr>
          <w:rtl/>
        </w:rPr>
        <w:t xml:space="preserve"> </w:t>
      </w:r>
      <w:r w:rsidRPr="00A61AB9">
        <w:rPr>
          <w:rtl/>
        </w:rPr>
        <w:t>المشارك</w:t>
      </w:r>
      <w:r>
        <w:rPr>
          <w:rtl/>
        </w:rPr>
        <w:t xml:space="preserve"> </w:t>
      </w:r>
      <w:r w:rsidRPr="00A61AB9">
        <w:rPr>
          <w:rtl/>
        </w:rPr>
        <w:t>أن</w:t>
      </w:r>
      <w:r>
        <w:rPr>
          <w:rtl/>
        </w:rPr>
        <w:t xml:space="preserve"> </w:t>
      </w:r>
      <w:r w:rsidRPr="00A61AB9">
        <w:rPr>
          <w:rtl/>
        </w:rPr>
        <w:t>الرئيسين</w:t>
      </w:r>
      <w:r>
        <w:rPr>
          <w:rtl/>
        </w:rPr>
        <w:t xml:space="preserve"> </w:t>
      </w:r>
      <w:r w:rsidRPr="00A61AB9">
        <w:rPr>
          <w:rtl/>
        </w:rPr>
        <w:t>المتشاركين</w:t>
      </w:r>
      <w:r>
        <w:rPr>
          <w:rtl/>
        </w:rPr>
        <w:t xml:space="preserve"> </w:t>
      </w:r>
      <w:r w:rsidRPr="00A61AB9">
        <w:rPr>
          <w:rtl/>
        </w:rPr>
        <w:t>و</w:t>
      </w:r>
      <w:r>
        <w:rPr>
          <w:rtl/>
        </w:rPr>
        <w:t xml:space="preserve">الأمينة التنفيذية </w:t>
      </w:r>
      <w:r w:rsidRPr="00A61AB9">
        <w:rPr>
          <w:rtl/>
        </w:rPr>
        <w:t>سوف</w:t>
      </w:r>
      <w:r>
        <w:rPr>
          <w:rtl/>
        </w:rPr>
        <w:t xml:space="preserve"> </w:t>
      </w:r>
      <w:r w:rsidRPr="00A61AB9">
        <w:rPr>
          <w:rtl/>
        </w:rPr>
        <w:t>ينشئان</w:t>
      </w:r>
      <w:r>
        <w:rPr>
          <w:rtl/>
        </w:rPr>
        <w:t xml:space="preserve"> </w:t>
      </w:r>
      <w:r w:rsidRPr="00A61AB9">
        <w:rPr>
          <w:rtl/>
        </w:rPr>
        <w:t>فريق</w:t>
      </w:r>
      <w:r>
        <w:rPr>
          <w:rFonts w:hint="cs"/>
          <w:rtl/>
        </w:rPr>
        <w:t>ا</w:t>
      </w:r>
      <w:r>
        <w:rPr>
          <w:rtl/>
        </w:rPr>
        <w:t xml:space="preserve"> </w:t>
      </w:r>
      <w:r w:rsidRPr="00A61AB9">
        <w:rPr>
          <w:rtl/>
        </w:rPr>
        <w:t>استشاري</w:t>
      </w:r>
      <w:r>
        <w:rPr>
          <w:rFonts w:hint="cs"/>
          <w:rtl/>
        </w:rPr>
        <w:t>ا</w:t>
      </w:r>
      <w:r>
        <w:rPr>
          <w:rtl/>
        </w:rPr>
        <w:t xml:space="preserve"> </w:t>
      </w:r>
      <w:r w:rsidRPr="00A61AB9">
        <w:rPr>
          <w:rtl/>
        </w:rPr>
        <w:t>غير</w:t>
      </w:r>
      <w:r>
        <w:rPr>
          <w:rtl/>
        </w:rPr>
        <w:t xml:space="preserve"> </w:t>
      </w:r>
      <w:r w:rsidRPr="00A61AB9">
        <w:rPr>
          <w:rtl/>
        </w:rPr>
        <w:t>رسمي</w:t>
      </w:r>
      <w:r>
        <w:rPr>
          <w:rtl/>
        </w:rPr>
        <w:t xml:space="preserve"> </w:t>
      </w:r>
      <w:r>
        <w:rPr>
          <w:rFonts w:hint="cs"/>
          <w:rtl/>
        </w:rPr>
        <w:t>ل</w:t>
      </w:r>
      <w:r w:rsidRPr="00A61AB9">
        <w:rPr>
          <w:rtl/>
        </w:rPr>
        <w:t>لرئيسين</w:t>
      </w:r>
      <w:r>
        <w:rPr>
          <w:rtl/>
        </w:rPr>
        <w:t xml:space="preserve"> </w:t>
      </w:r>
      <w:r w:rsidRPr="00A61AB9">
        <w:rPr>
          <w:rtl/>
        </w:rPr>
        <w:t>المشاركين</w:t>
      </w:r>
      <w:r>
        <w:rPr>
          <w:rtl/>
        </w:rPr>
        <w:t xml:space="preserve"> </w:t>
      </w:r>
      <w:r>
        <w:rPr>
          <w:rFonts w:hint="cs"/>
          <w:rtl/>
        </w:rPr>
        <w:t>معنيا ب</w:t>
      </w:r>
      <w:r w:rsidRPr="00A61AB9">
        <w:rPr>
          <w:rtl/>
        </w:rPr>
        <w:t>معلومات</w:t>
      </w:r>
      <w:r>
        <w:rPr>
          <w:rtl/>
        </w:rPr>
        <w:t xml:space="preserve"> </w:t>
      </w:r>
      <w:r w:rsidRPr="00A61AB9">
        <w:rPr>
          <w:rtl/>
        </w:rPr>
        <w:t>التسلسل</w:t>
      </w:r>
      <w:r>
        <w:rPr>
          <w:rtl/>
        </w:rPr>
        <w:t xml:space="preserve"> </w:t>
      </w:r>
      <w:r w:rsidRPr="00A61AB9">
        <w:rPr>
          <w:rtl/>
        </w:rPr>
        <w:t>الرقمي</w:t>
      </w:r>
      <w:r>
        <w:rPr>
          <w:rtl/>
        </w:rPr>
        <w:t xml:space="preserve"> </w:t>
      </w:r>
      <w:r w:rsidRPr="00A61AB9">
        <w:rPr>
          <w:rtl/>
        </w:rPr>
        <w:t>بشأن</w:t>
      </w:r>
      <w:r>
        <w:rPr>
          <w:rtl/>
        </w:rPr>
        <w:t xml:space="preserve"> </w:t>
      </w:r>
      <w:r w:rsidRPr="00A61AB9">
        <w:rPr>
          <w:rtl/>
        </w:rPr>
        <w:t>الموارد</w:t>
      </w:r>
      <w:r>
        <w:rPr>
          <w:rtl/>
        </w:rPr>
        <w:t xml:space="preserve"> </w:t>
      </w:r>
      <w:r w:rsidRPr="00A61AB9">
        <w:rPr>
          <w:rtl/>
        </w:rPr>
        <w:t>الجينية</w:t>
      </w:r>
      <w:r>
        <w:rPr>
          <w:rtl/>
        </w:rPr>
        <w:t xml:space="preserve">، </w:t>
      </w:r>
      <w:r>
        <w:rPr>
          <w:rFonts w:hint="cs"/>
          <w:rtl/>
        </w:rPr>
        <w:t>ويقوده ا</w:t>
      </w:r>
      <w:r w:rsidR="00BF1DC8">
        <w:rPr>
          <w:rFonts w:hint="cs"/>
          <w:rtl/>
        </w:rPr>
        <w:t>لرئيسان المشاركان</w:t>
      </w:r>
      <w:r>
        <w:rPr>
          <w:rtl/>
        </w:rPr>
        <w:t xml:space="preserve"> </w:t>
      </w:r>
      <w:r w:rsidRPr="00A61AB9">
        <w:rPr>
          <w:rtl/>
        </w:rPr>
        <w:t>لفريق</w:t>
      </w:r>
      <w:r>
        <w:rPr>
          <w:rtl/>
        </w:rPr>
        <w:t xml:space="preserve"> </w:t>
      </w:r>
      <w:r w:rsidRPr="00A61AB9">
        <w:rPr>
          <w:rtl/>
        </w:rPr>
        <w:t>الاتصال</w:t>
      </w:r>
      <w:r>
        <w:rPr>
          <w:rtl/>
        </w:rPr>
        <w:t xml:space="preserve">، </w:t>
      </w:r>
      <w:r w:rsidRPr="00A61AB9">
        <w:rPr>
          <w:rtl/>
        </w:rPr>
        <w:t>من</w:t>
      </w:r>
      <w:r>
        <w:rPr>
          <w:rtl/>
        </w:rPr>
        <w:t xml:space="preserve"> </w:t>
      </w:r>
      <w:r w:rsidRPr="00A61AB9">
        <w:rPr>
          <w:rtl/>
        </w:rPr>
        <w:t>أجل</w:t>
      </w:r>
      <w:r>
        <w:rPr>
          <w:rtl/>
        </w:rPr>
        <w:t xml:space="preserve"> </w:t>
      </w:r>
      <w:r w:rsidRPr="00A61AB9">
        <w:rPr>
          <w:rtl/>
        </w:rPr>
        <w:t>مساعدة</w:t>
      </w:r>
      <w:r>
        <w:rPr>
          <w:rtl/>
        </w:rPr>
        <w:t xml:space="preserve"> </w:t>
      </w:r>
      <w:r w:rsidRPr="00A61AB9">
        <w:rPr>
          <w:rtl/>
        </w:rPr>
        <w:t>الرئيس</w:t>
      </w:r>
      <w:r>
        <w:rPr>
          <w:rFonts w:hint="cs"/>
          <w:rtl/>
        </w:rPr>
        <w:t>ي</w:t>
      </w:r>
      <w:r w:rsidRPr="00A61AB9">
        <w:rPr>
          <w:rtl/>
        </w:rPr>
        <w:t>ن</w:t>
      </w:r>
      <w:r>
        <w:rPr>
          <w:rtl/>
        </w:rPr>
        <w:t xml:space="preserve"> </w:t>
      </w:r>
      <w:r w:rsidRPr="00A61AB9">
        <w:rPr>
          <w:rtl/>
        </w:rPr>
        <w:t>المشارك</w:t>
      </w:r>
      <w:r>
        <w:rPr>
          <w:rFonts w:hint="cs"/>
          <w:rtl/>
        </w:rPr>
        <w:t>ي</w:t>
      </w:r>
      <w:r w:rsidRPr="00A61AB9">
        <w:rPr>
          <w:rtl/>
        </w:rPr>
        <w:t>ن</w:t>
      </w:r>
      <w:r>
        <w:rPr>
          <w:rtl/>
        </w:rPr>
        <w:t xml:space="preserve"> </w:t>
      </w:r>
      <w:r w:rsidR="00C14096">
        <w:rPr>
          <w:rFonts w:hint="cs"/>
          <w:rtl/>
        </w:rPr>
        <w:t xml:space="preserve">للفريق العامل </w:t>
      </w:r>
      <w:r w:rsidRPr="00A61AB9">
        <w:rPr>
          <w:rtl/>
        </w:rPr>
        <w:t>في</w:t>
      </w:r>
      <w:r>
        <w:rPr>
          <w:rtl/>
        </w:rPr>
        <w:t xml:space="preserve"> </w:t>
      </w:r>
      <w:r w:rsidRPr="00A61AB9">
        <w:rPr>
          <w:rtl/>
        </w:rPr>
        <w:t>إجراء</w:t>
      </w:r>
      <w:r>
        <w:rPr>
          <w:rtl/>
        </w:rPr>
        <w:t xml:space="preserve"> </w:t>
      </w:r>
      <w:r w:rsidRPr="00A61AB9">
        <w:rPr>
          <w:rtl/>
        </w:rPr>
        <w:t>مشاورات</w:t>
      </w:r>
      <w:r>
        <w:rPr>
          <w:rtl/>
        </w:rPr>
        <w:t xml:space="preserve"> </w:t>
      </w:r>
      <w:r w:rsidRPr="00A61AB9">
        <w:rPr>
          <w:rtl/>
        </w:rPr>
        <w:t>غير</w:t>
      </w:r>
      <w:r>
        <w:rPr>
          <w:rtl/>
        </w:rPr>
        <w:t xml:space="preserve"> </w:t>
      </w:r>
      <w:r w:rsidRPr="00A61AB9">
        <w:rPr>
          <w:rtl/>
        </w:rPr>
        <w:t>رسمية</w:t>
      </w:r>
      <w:r>
        <w:rPr>
          <w:rtl/>
        </w:rPr>
        <w:t xml:space="preserve"> </w:t>
      </w:r>
      <w:r w:rsidRPr="00A61AB9">
        <w:rPr>
          <w:rtl/>
        </w:rPr>
        <w:t>بشأن</w:t>
      </w:r>
      <w:r>
        <w:rPr>
          <w:rtl/>
        </w:rPr>
        <w:t xml:space="preserve"> </w:t>
      </w:r>
      <w:r w:rsidRPr="00A61AB9">
        <w:rPr>
          <w:rtl/>
        </w:rPr>
        <w:t>هذه</w:t>
      </w:r>
      <w:r>
        <w:rPr>
          <w:rtl/>
        </w:rPr>
        <w:t xml:space="preserve"> </w:t>
      </w:r>
      <w:r w:rsidRPr="00A61AB9">
        <w:rPr>
          <w:rtl/>
        </w:rPr>
        <w:t>المسألة</w:t>
      </w:r>
      <w:r>
        <w:rPr>
          <w:rtl/>
        </w:rPr>
        <w:t xml:space="preserve"> </w:t>
      </w:r>
      <w:r w:rsidRPr="00A61AB9">
        <w:rPr>
          <w:rtl/>
        </w:rPr>
        <w:t>خلال</w:t>
      </w:r>
      <w:r>
        <w:rPr>
          <w:rtl/>
        </w:rPr>
        <w:t xml:space="preserve"> </w:t>
      </w:r>
      <w:r w:rsidRPr="00A61AB9">
        <w:rPr>
          <w:rtl/>
        </w:rPr>
        <w:t>فترة</w:t>
      </w:r>
      <w:r>
        <w:rPr>
          <w:rtl/>
        </w:rPr>
        <w:t xml:space="preserve"> </w:t>
      </w:r>
      <w:r w:rsidRPr="00A61AB9">
        <w:rPr>
          <w:rtl/>
        </w:rPr>
        <w:t>ما</w:t>
      </w:r>
      <w:r>
        <w:rPr>
          <w:rtl/>
        </w:rPr>
        <w:t xml:space="preserve"> </w:t>
      </w:r>
      <w:r w:rsidRPr="00A61AB9">
        <w:rPr>
          <w:rtl/>
        </w:rPr>
        <w:t>بين</w:t>
      </w:r>
      <w:r>
        <w:rPr>
          <w:rtl/>
        </w:rPr>
        <w:t xml:space="preserve"> </w:t>
      </w:r>
      <w:r w:rsidRPr="00A61AB9">
        <w:rPr>
          <w:rtl/>
        </w:rPr>
        <w:t>الدورات</w:t>
      </w:r>
      <w:r>
        <w:rPr>
          <w:rtl/>
        </w:rPr>
        <w:t xml:space="preserve">. </w:t>
      </w:r>
      <w:r w:rsidRPr="00A61AB9">
        <w:rPr>
          <w:rtl/>
        </w:rPr>
        <w:t>و</w:t>
      </w:r>
      <w:r>
        <w:rPr>
          <w:rFonts w:hint="cs"/>
          <w:rtl/>
        </w:rPr>
        <w:t>ترد اختصاصات</w:t>
      </w:r>
      <w:r>
        <w:rPr>
          <w:rtl/>
        </w:rPr>
        <w:t xml:space="preserve"> </w:t>
      </w:r>
      <w:r w:rsidRPr="00A61AB9">
        <w:rPr>
          <w:rtl/>
        </w:rPr>
        <w:t>الفريق</w:t>
      </w:r>
      <w:r>
        <w:rPr>
          <w:rtl/>
        </w:rPr>
        <w:t xml:space="preserve"> </w:t>
      </w:r>
      <w:r w:rsidRPr="00A61AB9">
        <w:rPr>
          <w:rtl/>
        </w:rPr>
        <w:t>مرفقة</w:t>
      </w:r>
      <w:r>
        <w:rPr>
          <w:rtl/>
        </w:rPr>
        <w:t xml:space="preserve"> </w:t>
      </w:r>
      <w:r w:rsidRPr="00A61AB9">
        <w:rPr>
          <w:rtl/>
        </w:rPr>
        <w:t>بهذا</w:t>
      </w:r>
      <w:r>
        <w:rPr>
          <w:rtl/>
        </w:rPr>
        <w:t xml:space="preserve"> </w:t>
      </w:r>
      <w:r w:rsidRPr="00A61AB9">
        <w:rPr>
          <w:rtl/>
        </w:rPr>
        <w:t>التقرير</w:t>
      </w:r>
      <w:r>
        <w:rPr>
          <w:rtl/>
        </w:rPr>
        <w:t xml:space="preserve"> </w:t>
      </w:r>
      <w:r w:rsidRPr="00A61AB9">
        <w:rPr>
          <w:rtl/>
        </w:rPr>
        <w:t>(</w:t>
      </w:r>
      <w:r w:rsidR="00876200">
        <w:rPr>
          <w:rFonts w:hint="cs"/>
          <w:rtl/>
        </w:rPr>
        <w:t>التذييل ب</w:t>
      </w:r>
      <w:r w:rsidRPr="00A61AB9">
        <w:rPr>
          <w:rtl/>
        </w:rPr>
        <w:t>المرفق</w:t>
      </w:r>
      <w:r>
        <w:rPr>
          <w:rtl/>
        </w:rPr>
        <w:t xml:space="preserve"> </w:t>
      </w:r>
      <w:r w:rsidR="00876200">
        <w:rPr>
          <w:rFonts w:hint="cs"/>
          <w:rtl/>
        </w:rPr>
        <w:t>الخامس</w:t>
      </w:r>
      <w:r w:rsidRPr="00A61AB9">
        <w:rPr>
          <w:rtl/>
        </w:rPr>
        <w:t>)</w:t>
      </w:r>
      <w:r>
        <w:rPr>
          <w:rtl/>
        </w:rPr>
        <w:t>.</w:t>
      </w:r>
    </w:p>
    <w:p w14:paraId="27F78B18" w14:textId="77777777" w:rsidR="00901F0D" w:rsidRDefault="00901F0D" w:rsidP="006447AC">
      <w:pPr>
        <w:pStyle w:val="ListParagraph"/>
        <w:numPr>
          <w:ilvl w:val="0"/>
          <w:numId w:val="3"/>
        </w:numPr>
        <w:suppressLineNumbers/>
        <w:suppressAutoHyphens/>
        <w:kinsoku w:val="0"/>
        <w:overflowPunct w:val="0"/>
        <w:autoSpaceDE w:val="0"/>
        <w:autoSpaceDN w:val="0"/>
        <w:adjustRightInd w:val="0"/>
        <w:snapToGrid w:val="0"/>
        <w:spacing w:line="204" w:lineRule="auto"/>
        <w:ind w:left="0" w:firstLine="0"/>
        <w:contextualSpacing w:val="0"/>
      </w:pPr>
      <w:r>
        <w:rPr>
          <w:rFonts w:hint="cs"/>
          <w:rtl/>
        </w:rPr>
        <w:t>و</w:t>
      </w:r>
      <w:r w:rsidRPr="00A61AB9">
        <w:rPr>
          <w:rtl/>
        </w:rPr>
        <w:t>قالت</w:t>
      </w:r>
      <w:r>
        <w:rPr>
          <w:rtl/>
        </w:rPr>
        <w:t xml:space="preserve"> </w:t>
      </w:r>
      <w:r w:rsidRPr="00A61AB9">
        <w:rPr>
          <w:rtl/>
        </w:rPr>
        <w:t>ممثلة</w:t>
      </w:r>
      <w:r>
        <w:rPr>
          <w:rtl/>
        </w:rPr>
        <w:t xml:space="preserve"> </w:t>
      </w:r>
      <w:r w:rsidRPr="00A61AB9">
        <w:rPr>
          <w:rtl/>
        </w:rPr>
        <w:t>جنوب</w:t>
      </w:r>
      <w:r>
        <w:rPr>
          <w:rtl/>
        </w:rPr>
        <w:t xml:space="preserve"> </w:t>
      </w:r>
      <w:r w:rsidRPr="00A61AB9">
        <w:rPr>
          <w:rtl/>
        </w:rPr>
        <w:t>أفريقيا</w:t>
      </w:r>
      <w:r>
        <w:rPr>
          <w:rtl/>
        </w:rPr>
        <w:t xml:space="preserve"> </w:t>
      </w:r>
      <w:r w:rsidRPr="00A61AB9">
        <w:rPr>
          <w:rtl/>
        </w:rPr>
        <w:t>إن</w:t>
      </w:r>
      <w:r>
        <w:rPr>
          <w:rtl/>
        </w:rPr>
        <w:t xml:space="preserve"> </w:t>
      </w:r>
      <w:r w:rsidRPr="00A61AB9">
        <w:rPr>
          <w:rtl/>
        </w:rPr>
        <w:t>حكومتها</w:t>
      </w:r>
      <w:r>
        <w:rPr>
          <w:rtl/>
        </w:rPr>
        <w:t xml:space="preserve"> </w:t>
      </w:r>
      <w:r w:rsidRPr="00A61AB9">
        <w:rPr>
          <w:rtl/>
        </w:rPr>
        <w:t>وحكومة</w:t>
      </w:r>
      <w:r>
        <w:rPr>
          <w:rtl/>
        </w:rPr>
        <w:t xml:space="preserve"> </w:t>
      </w:r>
      <w:r w:rsidRPr="00A61AB9">
        <w:rPr>
          <w:rtl/>
        </w:rPr>
        <w:t>النرويج</w:t>
      </w:r>
      <w:r>
        <w:rPr>
          <w:rtl/>
        </w:rPr>
        <w:t xml:space="preserve"> </w:t>
      </w:r>
      <w:r w:rsidRPr="00A61AB9">
        <w:rPr>
          <w:rtl/>
        </w:rPr>
        <w:t>قد</w:t>
      </w:r>
      <w:r>
        <w:rPr>
          <w:rtl/>
        </w:rPr>
        <w:t xml:space="preserve"> </w:t>
      </w:r>
      <w:r w:rsidRPr="00A61AB9">
        <w:rPr>
          <w:rtl/>
        </w:rPr>
        <w:t>تعاونتا</w:t>
      </w:r>
      <w:r>
        <w:rPr>
          <w:rtl/>
        </w:rPr>
        <w:t xml:space="preserve"> </w:t>
      </w:r>
      <w:r w:rsidRPr="00A61AB9">
        <w:rPr>
          <w:rtl/>
        </w:rPr>
        <w:t>في</w:t>
      </w:r>
      <w:r>
        <w:rPr>
          <w:rtl/>
        </w:rPr>
        <w:t xml:space="preserve"> </w:t>
      </w:r>
      <w:r w:rsidRPr="00A61AB9">
        <w:rPr>
          <w:rtl/>
        </w:rPr>
        <w:t>الحوار</w:t>
      </w:r>
      <w:r>
        <w:rPr>
          <w:rtl/>
        </w:rPr>
        <w:t xml:space="preserve"> </w:t>
      </w:r>
      <w:r w:rsidRPr="00A61AB9">
        <w:rPr>
          <w:rtl/>
        </w:rPr>
        <w:t>العالمي</w:t>
      </w:r>
      <w:r>
        <w:rPr>
          <w:rtl/>
        </w:rPr>
        <w:t xml:space="preserve"> المتعلق بمعلومات التسلسل </w:t>
      </w:r>
      <w:r w:rsidRPr="00A61AB9">
        <w:rPr>
          <w:rtl/>
        </w:rPr>
        <w:t>الرقمي</w:t>
      </w:r>
      <w:r>
        <w:rPr>
          <w:rtl/>
        </w:rPr>
        <w:t xml:space="preserve"> </w:t>
      </w:r>
      <w:r w:rsidRPr="00A61AB9">
        <w:rPr>
          <w:rtl/>
        </w:rPr>
        <w:t>بشأن</w:t>
      </w:r>
      <w:r>
        <w:rPr>
          <w:rtl/>
        </w:rPr>
        <w:t xml:space="preserve"> </w:t>
      </w:r>
      <w:r w:rsidRPr="00A61AB9">
        <w:rPr>
          <w:rtl/>
        </w:rPr>
        <w:t>الموارد</w:t>
      </w:r>
      <w:r>
        <w:rPr>
          <w:rtl/>
        </w:rPr>
        <w:t xml:space="preserve"> </w:t>
      </w:r>
      <w:r w:rsidRPr="00A61AB9">
        <w:rPr>
          <w:rtl/>
        </w:rPr>
        <w:t>الجينية</w:t>
      </w:r>
      <w:r>
        <w:rPr>
          <w:rtl/>
        </w:rPr>
        <w:t xml:space="preserve"> </w:t>
      </w:r>
      <w:r w:rsidRPr="00A61AB9">
        <w:rPr>
          <w:rtl/>
        </w:rPr>
        <w:t>من</w:t>
      </w:r>
      <w:r>
        <w:rPr>
          <w:rtl/>
        </w:rPr>
        <w:t xml:space="preserve"> </w:t>
      </w:r>
      <w:r w:rsidRPr="00A61AB9">
        <w:rPr>
          <w:rtl/>
        </w:rPr>
        <w:t>خلال</w:t>
      </w:r>
      <w:r>
        <w:rPr>
          <w:rtl/>
        </w:rPr>
        <w:t xml:space="preserve"> </w:t>
      </w:r>
      <w:r w:rsidRPr="00A61AB9">
        <w:rPr>
          <w:rtl/>
        </w:rPr>
        <w:t>مبادرة</w:t>
      </w:r>
      <w:r>
        <w:rPr>
          <w:rtl/>
        </w:rPr>
        <w:t xml:space="preserve"> </w:t>
      </w:r>
      <w:r w:rsidRPr="00A61AB9">
        <w:rPr>
          <w:rtl/>
        </w:rPr>
        <w:t>تنمية</w:t>
      </w:r>
      <w:r>
        <w:rPr>
          <w:rtl/>
        </w:rPr>
        <w:t xml:space="preserve"> </w:t>
      </w:r>
      <w:r w:rsidRPr="00A61AB9">
        <w:rPr>
          <w:rtl/>
        </w:rPr>
        <w:t>القدرات</w:t>
      </w:r>
      <w:r>
        <w:rPr>
          <w:rtl/>
        </w:rPr>
        <w:t xml:space="preserve"> </w:t>
      </w:r>
      <w:r>
        <w:rPr>
          <w:rFonts w:hint="cs"/>
          <w:rtl/>
        </w:rPr>
        <w:t>المتعلقة با</w:t>
      </w:r>
      <w:r w:rsidRPr="00A61AB9">
        <w:rPr>
          <w:rtl/>
        </w:rPr>
        <w:t>لحصول</w:t>
      </w:r>
      <w:r>
        <w:rPr>
          <w:rtl/>
        </w:rPr>
        <w:t xml:space="preserve"> </w:t>
      </w:r>
      <w:r w:rsidRPr="00A61AB9">
        <w:rPr>
          <w:rtl/>
        </w:rPr>
        <w:t>وتقاسم</w:t>
      </w:r>
      <w:r>
        <w:rPr>
          <w:rtl/>
        </w:rPr>
        <w:t xml:space="preserve"> </w:t>
      </w:r>
      <w:r w:rsidRPr="00A61AB9">
        <w:rPr>
          <w:rtl/>
        </w:rPr>
        <w:t>المنافع</w:t>
      </w:r>
      <w:r>
        <w:rPr>
          <w:rtl/>
        </w:rPr>
        <w:t xml:space="preserve"> </w:t>
      </w:r>
      <w:r w:rsidRPr="00A61AB9">
        <w:rPr>
          <w:rtl/>
        </w:rPr>
        <w:t>منذ</w:t>
      </w:r>
      <w:r>
        <w:rPr>
          <w:rtl/>
        </w:rPr>
        <w:t xml:space="preserve"> </w:t>
      </w:r>
      <w:r w:rsidRPr="00A61AB9">
        <w:rPr>
          <w:rtl/>
        </w:rPr>
        <w:t>عام</w:t>
      </w:r>
      <w:r>
        <w:rPr>
          <w:rtl/>
        </w:rPr>
        <w:t xml:space="preserve"> </w:t>
      </w:r>
      <w:r w:rsidRPr="00A61AB9">
        <w:rPr>
          <w:rtl/>
        </w:rPr>
        <w:t>2019</w:t>
      </w:r>
      <w:r>
        <w:rPr>
          <w:rtl/>
        </w:rPr>
        <w:t xml:space="preserve">. </w:t>
      </w:r>
      <w:r w:rsidRPr="00A61AB9">
        <w:rPr>
          <w:rtl/>
        </w:rPr>
        <w:t>وستواصل</w:t>
      </w:r>
      <w:r>
        <w:rPr>
          <w:rtl/>
        </w:rPr>
        <w:t xml:space="preserve"> </w:t>
      </w:r>
      <w:r w:rsidRPr="00A61AB9">
        <w:rPr>
          <w:rtl/>
        </w:rPr>
        <w:t>الحكومتان</w:t>
      </w:r>
      <w:r>
        <w:rPr>
          <w:rtl/>
        </w:rPr>
        <w:t xml:space="preserve"> </w:t>
      </w:r>
      <w:r w:rsidRPr="00A61AB9">
        <w:rPr>
          <w:rtl/>
        </w:rPr>
        <w:t>تعاونهما</w:t>
      </w:r>
      <w:r>
        <w:rPr>
          <w:rtl/>
        </w:rPr>
        <w:t xml:space="preserve"> </w:t>
      </w:r>
      <w:r>
        <w:rPr>
          <w:rFonts w:hint="cs"/>
          <w:rtl/>
        </w:rPr>
        <w:t>و</w:t>
      </w:r>
      <w:r w:rsidRPr="00A61AB9">
        <w:rPr>
          <w:rtl/>
        </w:rPr>
        <w:t>جهود</w:t>
      </w:r>
      <w:r>
        <w:rPr>
          <w:rFonts w:hint="cs"/>
          <w:rtl/>
        </w:rPr>
        <w:t>هما ال</w:t>
      </w:r>
      <w:r w:rsidRPr="00A61AB9">
        <w:rPr>
          <w:rtl/>
        </w:rPr>
        <w:t>مشتركة</w:t>
      </w:r>
      <w:r>
        <w:rPr>
          <w:rtl/>
        </w:rPr>
        <w:t xml:space="preserve"> </w:t>
      </w:r>
      <w:r w:rsidRPr="00A61AB9">
        <w:rPr>
          <w:rtl/>
        </w:rPr>
        <w:t>في</w:t>
      </w:r>
      <w:r>
        <w:rPr>
          <w:rtl/>
        </w:rPr>
        <w:t xml:space="preserve"> </w:t>
      </w:r>
      <w:r w:rsidRPr="00A61AB9">
        <w:rPr>
          <w:rtl/>
        </w:rPr>
        <w:t>مجال</w:t>
      </w:r>
      <w:r>
        <w:rPr>
          <w:rtl/>
        </w:rPr>
        <w:t xml:space="preserve"> </w:t>
      </w:r>
      <w:r w:rsidRPr="00A61AB9">
        <w:rPr>
          <w:rtl/>
        </w:rPr>
        <w:t>معلومات</w:t>
      </w:r>
      <w:r>
        <w:rPr>
          <w:rtl/>
        </w:rPr>
        <w:t xml:space="preserve"> </w:t>
      </w:r>
      <w:r w:rsidRPr="00A61AB9">
        <w:rPr>
          <w:rtl/>
        </w:rPr>
        <w:t>التسلسل</w:t>
      </w:r>
      <w:r>
        <w:rPr>
          <w:rtl/>
        </w:rPr>
        <w:t xml:space="preserve"> </w:t>
      </w:r>
      <w:r w:rsidRPr="00A61AB9">
        <w:rPr>
          <w:rtl/>
        </w:rPr>
        <w:t>الرقمي</w:t>
      </w:r>
      <w:r>
        <w:rPr>
          <w:rtl/>
        </w:rPr>
        <w:t xml:space="preserve"> </w:t>
      </w:r>
      <w:r w:rsidRPr="00A61AB9">
        <w:rPr>
          <w:rtl/>
        </w:rPr>
        <w:t>بشأن</w:t>
      </w:r>
      <w:r>
        <w:rPr>
          <w:rtl/>
        </w:rPr>
        <w:t xml:space="preserve"> </w:t>
      </w:r>
      <w:r w:rsidRPr="00A61AB9">
        <w:rPr>
          <w:rtl/>
        </w:rPr>
        <w:t>الموارد</w:t>
      </w:r>
      <w:r>
        <w:rPr>
          <w:rtl/>
        </w:rPr>
        <w:t xml:space="preserve"> </w:t>
      </w:r>
      <w:r w:rsidRPr="00A61AB9">
        <w:rPr>
          <w:rtl/>
        </w:rPr>
        <w:t>الجينية</w:t>
      </w:r>
      <w:r>
        <w:rPr>
          <w:rtl/>
        </w:rPr>
        <w:t xml:space="preserve"> </w:t>
      </w:r>
      <w:r w:rsidRPr="00A61AB9">
        <w:rPr>
          <w:rtl/>
        </w:rPr>
        <w:t>حتى</w:t>
      </w:r>
      <w:r>
        <w:rPr>
          <w:rtl/>
        </w:rPr>
        <w:t xml:space="preserve"> </w:t>
      </w:r>
      <w:r w:rsidRPr="00A61AB9">
        <w:rPr>
          <w:rtl/>
        </w:rPr>
        <w:t>الاجتماع</w:t>
      </w:r>
      <w:r>
        <w:rPr>
          <w:rtl/>
        </w:rPr>
        <w:t xml:space="preserve"> </w:t>
      </w:r>
      <w:r w:rsidRPr="00A61AB9">
        <w:rPr>
          <w:rtl/>
        </w:rPr>
        <w:t>الخامس</w:t>
      </w:r>
      <w:r>
        <w:rPr>
          <w:rtl/>
        </w:rPr>
        <w:t xml:space="preserve"> </w:t>
      </w:r>
      <w:r w:rsidRPr="00A61AB9">
        <w:rPr>
          <w:rtl/>
        </w:rPr>
        <w:t>عشر</w:t>
      </w:r>
      <w:r>
        <w:rPr>
          <w:rtl/>
        </w:rPr>
        <w:t xml:space="preserve"> </w:t>
      </w:r>
      <w:r w:rsidRPr="00A61AB9">
        <w:rPr>
          <w:rtl/>
        </w:rPr>
        <w:t>لمؤتمر</w:t>
      </w:r>
      <w:r>
        <w:rPr>
          <w:rtl/>
        </w:rPr>
        <w:t xml:space="preserve"> </w:t>
      </w:r>
      <w:r w:rsidRPr="00A61AB9">
        <w:rPr>
          <w:rtl/>
        </w:rPr>
        <w:t>الأطراف</w:t>
      </w:r>
      <w:r>
        <w:rPr>
          <w:rtl/>
        </w:rPr>
        <w:t xml:space="preserve"> </w:t>
      </w:r>
      <w:r w:rsidRPr="00A61AB9">
        <w:rPr>
          <w:rtl/>
        </w:rPr>
        <w:t>للمساعدة</w:t>
      </w:r>
      <w:r>
        <w:rPr>
          <w:rtl/>
        </w:rPr>
        <w:t xml:space="preserve"> </w:t>
      </w:r>
      <w:r w:rsidRPr="00A61AB9">
        <w:rPr>
          <w:rtl/>
        </w:rPr>
        <w:t>في</w:t>
      </w:r>
      <w:r>
        <w:rPr>
          <w:rtl/>
        </w:rPr>
        <w:t xml:space="preserve"> </w:t>
      </w:r>
      <w:r w:rsidRPr="00A61AB9">
        <w:rPr>
          <w:rtl/>
        </w:rPr>
        <w:t>تحقيق</w:t>
      </w:r>
      <w:r>
        <w:rPr>
          <w:rtl/>
        </w:rPr>
        <w:t xml:space="preserve"> </w:t>
      </w:r>
      <w:r w:rsidRPr="00A61AB9">
        <w:rPr>
          <w:rtl/>
        </w:rPr>
        <w:t>مزيد</w:t>
      </w:r>
      <w:r>
        <w:rPr>
          <w:rtl/>
        </w:rPr>
        <w:t xml:space="preserve"> </w:t>
      </w:r>
      <w:r w:rsidRPr="00A61AB9">
        <w:rPr>
          <w:rtl/>
        </w:rPr>
        <w:t>من</w:t>
      </w:r>
      <w:r>
        <w:rPr>
          <w:rtl/>
        </w:rPr>
        <w:t xml:space="preserve"> </w:t>
      </w:r>
      <w:r w:rsidRPr="00A61AB9">
        <w:rPr>
          <w:rtl/>
        </w:rPr>
        <w:t>التقدم</w:t>
      </w:r>
      <w:r>
        <w:rPr>
          <w:rtl/>
        </w:rPr>
        <w:t xml:space="preserve"> </w:t>
      </w:r>
      <w:r w:rsidRPr="00A61AB9">
        <w:rPr>
          <w:rtl/>
        </w:rPr>
        <w:t>بشأن</w:t>
      </w:r>
      <w:r>
        <w:rPr>
          <w:rtl/>
        </w:rPr>
        <w:t xml:space="preserve"> </w:t>
      </w:r>
      <w:r w:rsidRPr="00A61AB9">
        <w:rPr>
          <w:rtl/>
        </w:rPr>
        <w:t>هذه</w:t>
      </w:r>
      <w:r>
        <w:rPr>
          <w:rtl/>
        </w:rPr>
        <w:t xml:space="preserve"> </w:t>
      </w:r>
      <w:r w:rsidRPr="00A61AB9">
        <w:rPr>
          <w:rtl/>
        </w:rPr>
        <w:t>القضية</w:t>
      </w:r>
      <w:r>
        <w:rPr>
          <w:rtl/>
        </w:rPr>
        <w:t xml:space="preserve"> </w:t>
      </w:r>
      <w:r w:rsidRPr="00A61AB9">
        <w:rPr>
          <w:rtl/>
        </w:rPr>
        <w:t>شديدة</w:t>
      </w:r>
      <w:r>
        <w:rPr>
          <w:rtl/>
        </w:rPr>
        <w:t xml:space="preserve"> </w:t>
      </w:r>
      <w:r w:rsidRPr="00A61AB9">
        <w:rPr>
          <w:rtl/>
        </w:rPr>
        <w:t>التعقيد</w:t>
      </w:r>
      <w:r>
        <w:rPr>
          <w:rtl/>
        </w:rPr>
        <w:t xml:space="preserve"> </w:t>
      </w:r>
      <w:r w:rsidRPr="00A61AB9">
        <w:rPr>
          <w:rtl/>
        </w:rPr>
        <w:t>والهامة</w:t>
      </w:r>
      <w:r>
        <w:rPr>
          <w:rtl/>
        </w:rPr>
        <w:t>.</w:t>
      </w:r>
    </w:p>
    <w:p w14:paraId="79EE12A9" w14:textId="01AA2EF4" w:rsidR="00901F0D" w:rsidRPr="00C30C05" w:rsidRDefault="00901F0D" w:rsidP="006447AC">
      <w:pPr>
        <w:pStyle w:val="ListParagraph"/>
        <w:numPr>
          <w:ilvl w:val="0"/>
          <w:numId w:val="3"/>
        </w:numPr>
        <w:suppressLineNumbers/>
        <w:suppressAutoHyphens/>
        <w:kinsoku w:val="0"/>
        <w:overflowPunct w:val="0"/>
        <w:autoSpaceDE w:val="0"/>
        <w:autoSpaceDN w:val="0"/>
        <w:adjustRightInd w:val="0"/>
        <w:snapToGrid w:val="0"/>
        <w:spacing w:line="204" w:lineRule="auto"/>
        <w:ind w:left="0" w:firstLine="0"/>
        <w:contextualSpacing w:val="0"/>
        <w:rPr>
          <w:rFonts w:eastAsia="Times New Roman"/>
          <w:caps/>
          <w:kern w:val="0"/>
          <w:sz w:val="24"/>
          <w:lang w:val="en-GB"/>
        </w:rPr>
      </w:pPr>
      <w:r>
        <w:rPr>
          <w:rFonts w:hint="cs"/>
          <w:rtl/>
        </w:rPr>
        <w:t>و</w:t>
      </w:r>
      <w:r w:rsidRPr="00A61AB9">
        <w:rPr>
          <w:rtl/>
        </w:rPr>
        <w:t>قدم</w:t>
      </w:r>
      <w:r>
        <w:rPr>
          <w:rtl/>
        </w:rPr>
        <w:t xml:space="preserve"> </w:t>
      </w:r>
      <w:r w:rsidRPr="00A61AB9">
        <w:rPr>
          <w:rtl/>
        </w:rPr>
        <w:t>ممثل</w:t>
      </w:r>
      <w:r>
        <w:rPr>
          <w:rtl/>
        </w:rPr>
        <w:t xml:space="preserve"> </w:t>
      </w:r>
      <w:r w:rsidRPr="00A61AB9">
        <w:rPr>
          <w:rtl/>
        </w:rPr>
        <w:t>تركيا</w:t>
      </w:r>
      <w:r>
        <w:rPr>
          <w:rtl/>
        </w:rPr>
        <w:t xml:space="preserve"> </w:t>
      </w:r>
      <w:r w:rsidRPr="00A61AB9">
        <w:rPr>
          <w:rtl/>
        </w:rPr>
        <w:t>بيانا</w:t>
      </w:r>
      <w:r>
        <w:rPr>
          <w:rtl/>
        </w:rPr>
        <w:t xml:space="preserve"> </w:t>
      </w:r>
      <w:r w:rsidRPr="00A61AB9">
        <w:rPr>
          <w:rtl/>
        </w:rPr>
        <w:t>مكتوبا</w:t>
      </w:r>
      <w:r>
        <w:rPr>
          <w:rtl/>
        </w:rPr>
        <w:t xml:space="preserve"> </w:t>
      </w:r>
      <w:r>
        <w:rPr>
          <w:rFonts w:hint="cs"/>
          <w:rtl/>
        </w:rPr>
        <w:t>أُتيح</w:t>
      </w:r>
      <w:r>
        <w:rPr>
          <w:rtl/>
        </w:rPr>
        <w:t xml:space="preserve"> </w:t>
      </w:r>
      <w:r w:rsidRPr="00A61AB9">
        <w:rPr>
          <w:rtl/>
        </w:rPr>
        <w:t>على</w:t>
      </w:r>
      <w:r>
        <w:rPr>
          <w:rtl/>
        </w:rPr>
        <w:t xml:space="preserve"> </w:t>
      </w:r>
      <w:r w:rsidR="00C918F0">
        <w:rPr>
          <w:rFonts w:hint="cs"/>
          <w:rtl/>
        </w:rPr>
        <w:t>ال</w:t>
      </w:r>
      <w:r w:rsidRPr="00A61AB9">
        <w:rPr>
          <w:rtl/>
        </w:rPr>
        <w:t>صفحة</w:t>
      </w:r>
      <w:r>
        <w:rPr>
          <w:rtl/>
        </w:rPr>
        <w:t xml:space="preserve"> </w:t>
      </w:r>
      <w:r w:rsidR="00C918F0">
        <w:rPr>
          <w:rFonts w:hint="cs"/>
          <w:rtl/>
        </w:rPr>
        <w:t>الإلكترونية</w:t>
      </w:r>
      <w:r>
        <w:rPr>
          <w:rtl/>
        </w:rPr>
        <w:t xml:space="preserve"> </w:t>
      </w:r>
      <w:r w:rsidRPr="00A61AB9">
        <w:rPr>
          <w:rtl/>
        </w:rPr>
        <w:t>الخاصة</w:t>
      </w:r>
      <w:r>
        <w:rPr>
          <w:rtl/>
        </w:rPr>
        <w:t xml:space="preserve"> </w:t>
      </w:r>
      <w:r w:rsidRPr="00A61AB9">
        <w:rPr>
          <w:rtl/>
        </w:rPr>
        <w:t>بالاجتماع</w:t>
      </w:r>
      <w:r>
        <w:rPr>
          <w:rtl/>
        </w:rPr>
        <w:t>.</w:t>
      </w:r>
    </w:p>
    <w:p w14:paraId="7EC8522E" w14:textId="77777777" w:rsidR="00C30C05" w:rsidRDefault="00C30C05" w:rsidP="006447AC">
      <w:pPr>
        <w:keepNext/>
        <w:keepLines/>
        <w:spacing w:after="0"/>
        <w:jc w:val="center"/>
        <w:outlineLvl w:val="0"/>
        <w:rPr>
          <w:b/>
          <w:bCs/>
          <w:sz w:val="24"/>
          <w:szCs w:val="28"/>
          <w:rtl/>
        </w:rPr>
      </w:pPr>
      <w:bookmarkStart w:id="10" w:name="_Toc85837656"/>
      <w:r w:rsidRPr="0058767E">
        <w:rPr>
          <w:b/>
          <w:bCs/>
          <w:sz w:val="24"/>
          <w:szCs w:val="28"/>
          <w:rtl/>
        </w:rPr>
        <w:t>البند</w:t>
      </w:r>
      <w:r>
        <w:rPr>
          <w:b/>
          <w:bCs/>
          <w:sz w:val="24"/>
          <w:szCs w:val="28"/>
          <w:rtl/>
        </w:rPr>
        <w:t xml:space="preserve"> </w:t>
      </w:r>
      <w:r>
        <w:rPr>
          <w:rFonts w:hint="cs"/>
          <w:b/>
          <w:bCs/>
          <w:sz w:val="24"/>
          <w:szCs w:val="28"/>
          <w:rtl/>
        </w:rPr>
        <w:t>6-</w:t>
      </w:r>
      <w:r>
        <w:rPr>
          <w:b/>
          <w:bCs/>
          <w:sz w:val="24"/>
          <w:szCs w:val="28"/>
          <w:rtl/>
        </w:rPr>
        <w:tab/>
      </w:r>
      <w:r w:rsidR="00491EF1">
        <w:rPr>
          <w:rFonts w:hint="cs"/>
          <w:b/>
          <w:bCs/>
          <w:sz w:val="24"/>
          <w:szCs w:val="28"/>
          <w:rtl/>
        </w:rPr>
        <w:t>مسائل أخرى</w:t>
      </w:r>
      <w:bookmarkEnd w:id="10"/>
    </w:p>
    <w:p w14:paraId="03D4597C" w14:textId="77777777" w:rsidR="00960E82" w:rsidRDefault="00960E82" w:rsidP="00D70C97">
      <w:pPr>
        <w:pStyle w:val="ListParagraph"/>
        <w:numPr>
          <w:ilvl w:val="0"/>
          <w:numId w:val="3"/>
        </w:numPr>
        <w:suppressLineNumbers/>
        <w:suppressAutoHyphens/>
        <w:kinsoku w:val="0"/>
        <w:overflowPunct w:val="0"/>
        <w:autoSpaceDE w:val="0"/>
        <w:autoSpaceDN w:val="0"/>
        <w:adjustRightInd w:val="0"/>
        <w:snapToGrid w:val="0"/>
        <w:ind w:left="0" w:firstLine="0"/>
        <w:contextualSpacing w:val="0"/>
      </w:pPr>
      <w:r w:rsidRPr="00A61AB9">
        <w:rPr>
          <w:rtl/>
        </w:rPr>
        <w:t>لم</w:t>
      </w:r>
      <w:r>
        <w:rPr>
          <w:rtl/>
        </w:rPr>
        <w:t xml:space="preserve"> </w:t>
      </w:r>
      <w:r w:rsidRPr="00A61AB9">
        <w:rPr>
          <w:rtl/>
        </w:rPr>
        <w:t>تُثر</w:t>
      </w:r>
      <w:r>
        <w:rPr>
          <w:rtl/>
        </w:rPr>
        <w:t xml:space="preserve"> </w:t>
      </w:r>
      <w:r w:rsidRPr="00A61AB9">
        <w:rPr>
          <w:rtl/>
        </w:rPr>
        <w:t>أية</w:t>
      </w:r>
      <w:r>
        <w:rPr>
          <w:rtl/>
        </w:rPr>
        <w:t xml:space="preserve"> </w:t>
      </w:r>
      <w:r w:rsidRPr="00A61AB9">
        <w:rPr>
          <w:rtl/>
        </w:rPr>
        <w:t>مسائل</w:t>
      </w:r>
      <w:r>
        <w:rPr>
          <w:rtl/>
        </w:rPr>
        <w:t xml:space="preserve"> </w:t>
      </w:r>
      <w:r w:rsidRPr="00A61AB9">
        <w:rPr>
          <w:rtl/>
        </w:rPr>
        <w:t>أخرى</w:t>
      </w:r>
      <w:r>
        <w:rPr>
          <w:rtl/>
        </w:rPr>
        <w:t>.</w:t>
      </w:r>
    </w:p>
    <w:p w14:paraId="00E391E7" w14:textId="77777777" w:rsidR="00C30C05" w:rsidRDefault="00C30C05" w:rsidP="006447AC">
      <w:pPr>
        <w:keepNext/>
        <w:keepLines/>
        <w:spacing w:after="0"/>
        <w:jc w:val="center"/>
        <w:outlineLvl w:val="0"/>
        <w:rPr>
          <w:b/>
          <w:bCs/>
          <w:sz w:val="24"/>
          <w:szCs w:val="28"/>
          <w:rtl/>
        </w:rPr>
      </w:pPr>
      <w:bookmarkStart w:id="11" w:name="_Toc85837657"/>
      <w:r w:rsidRPr="0058767E">
        <w:rPr>
          <w:b/>
          <w:bCs/>
          <w:sz w:val="24"/>
          <w:szCs w:val="28"/>
          <w:rtl/>
        </w:rPr>
        <w:t>البند</w:t>
      </w:r>
      <w:r>
        <w:rPr>
          <w:b/>
          <w:bCs/>
          <w:sz w:val="24"/>
          <w:szCs w:val="28"/>
          <w:rtl/>
        </w:rPr>
        <w:t xml:space="preserve"> </w:t>
      </w:r>
      <w:r>
        <w:rPr>
          <w:rFonts w:hint="cs"/>
          <w:b/>
          <w:bCs/>
          <w:sz w:val="24"/>
          <w:szCs w:val="28"/>
          <w:rtl/>
        </w:rPr>
        <w:t>7-</w:t>
      </w:r>
      <w:r>
        <w:rPr>
          <w:b/>
          <w:bCs/>
          <w:sz w:val="24"/>
          <w:szCs w:val="28"/>
          <w:rtl/>
        </w:rPr>
        <w:tab/>
      </w:r>
      <w:r w:rsidR="00491EF1">
        <w:rPr>
          <w:rFonts w:hint="cs"/>
          <w:b/>
          <w:bCs/>
          <w:sz w:val="24"/>
          <w:szCs w:val="28"/>
          <w:rtl/>
        </w:rPr>
        <w:t>اعتماد التقرير</w:t>
      </w:r>
      <w:bookmarkEnd w:id="11"/>
    </w:p>
    <w:p w14:paraId="3560FBEC" w14:textId="6161481A" w:rsidR="00C30C05" w:rsidRPr="008B6600" w:rsidRDefault="008B6600" w:rsidP="00D70C97">
      <w:pPr>
        <w:pStyle w:val="ListParagraph"/>
        <w:numPr>
          <w:ilvl w:val="0"/>
          <w:numId w:val="3"/>
        </w:numPr>
        <w:suppressLineNumbers/>
        <w:suppressAutoHyphens/>
        <w:kinsoku w:val="0"/>
        <w:overflowPunct w:val="0"/>
        <w:autoSpaceDE w:val="0"/>
        <w:autoSpaceDN w:val="0"/>
        <w:adjustRightInd w:val="0"/>
        <w:snapToGrid w:val="0"/>
        <w:ind w:left="0" w:firstLine="0"/>
        <w:contextualSpacing w:val="0"/>
        <w:rPr>
          <w:rFonts w:eastAsia="Times New Roman"/>
          <w:caps/>
          <w:kern w:val="0"/>
          <w:sz w:val="24"/>
          <w:rtl/>
          <w:lang w:val="en-GB"/>
        </w:rPr>
      </w:pPr>
      <w:r w:rsidRPr="00A61AB9">
        <w:rPr>
          <w:rtl/>
        </w:rPr>
        <w:t>بعد</w:t>
      </w:r>
      <w:r>
        <w:rPr>
          <w:rtl/>
        </w:rPr>
        <w:t xml:space="preserve"> </w:t>
      </w:r>
      <w:r w:rsidRPr="00A61AB9">
        <w:rPr>
          <w:rtl/>
        </w:rPr>
        <w:t>مقدمة</w:t>
      </w:r>
      <w:r>
        <w:rPr>
          <w:rtl/>
        </w:rPr>
        <w:t xml:space="preserve"> </w:t>
      </w:r>
      <w:r w:rsidRPr="00A61AB9">
        <w:rPr>
          <w:rtl/>
        </w:rPr>
        <w:t>من</w:t>
      </w:r>
      <w:r>
        <w:rPr>
          <w:rtl/>
        </w:rPr>
        <w:t xml:space="preserve"> </w:t>
      </w:r>
      <w:r w:rsidRPr="00A61AB9">
        <w:rPr>
          <w:rtl/>
        </w:rPr>
        <w:t>المقرر</w:t>
      </w:r>
      <w:r w:rsidR="00C918F0">
        <w:rPr>
          <w:rFonts w:hint="cs"/>
          <w:rtl/>
        </w:rPr>
        <w:t>ة</w:t>
      </w:r>
      <w:r>
        <w:rPr>
          <w:rtl/>
        </w:rPr>
        <w:t xml:space="preserve">، </w:t>
      </w:r>
      <w:r w:rsidRPr="00A61AB9">
        <w:rPr>
          <w:rtl/>
        </w:rPr>
        <w:t>وافق</w:t>
      </w:r>
      <w:r>
        <w:rPr>
          <w:rtl/>
        </w:rPr>
        <w:t xml:space="preserve"> </w:t>
      </w:r>
      <w:r w:rsidRPr="00A61AB9">
        <w:rPr>
          <w:rtl/>
        </w:rPr>
        <w:t>الفريق</w:t>
      </w:r>
      <w:r>
        <w:rPr>
          <w:rtl/>
        </w:rPr>
        <w:t xml:space="preserve"> </w:t>
      </w:r>
      <w:r w:rsidRPr="00A61AB9">
        <w:rPr>
          <w:rtl/>
        </w:rPr>
        <w:t>العامل</w:t>
      </w:r>
      <w:r>
        <w:rPr>
          <w:rtl/>
        </w:rPr>
        <w:t xml:space="preserve"> </w:t>
      </w:r>
      <w:r w:rsidRPr="00A61AB9">
        <w:rPr>
          <w:rtl/>
        </w:rPr>
        <w:t>على</w:t>
      </w:r>
      <w:r>
        <w:rPr>
          <w:rtl/>
        </w:rPr>
        <w:t xml:space="preserve"> </w:t>
      </w:r>
      <w:r w:rsidR="006447AC">
        <w:rPr>
          <w:rFonts w:hint="cs"/>
          <w:rtl/>
        </w:rPr>
        <w:t xml:space="preserve">هذا </w:t>
      </w:r>
      <w:r w:rsidRPr="00A61AB9">
        <w:rPr>
          <w:rtl/>
        </w:rPr>
        <w:t>التقرير</w:t>
      </w:r>
      <w:r>
        <w:rPr>
          <w:rtl/>
        </w:rPr>
        <w:t xml:space="preserve"> </w:t>
      </w:r>
      <w:r>
        <w:rPr>
          <w:rFonts w:hint="cs"/>
          <w:rtl/>
        </w:rPr>
        <w:t>(</w:t>
      </w:r>
      <w:r>
        <w:t>CBD/WG2020/3/L.1</w:t>
      </w:r>
      <w:r>
        <w:rPr>
          <w:rFonts w:hint="cs"/>
          <w:rtl/>
        </w:rPr>
        <w:t>)</w:t>
      </w:r>
      <w:r>
        <w:rPr>
          <w:rtl/>
        </w:rPr>
        <w:t xml:space="preserve">، </w:t>
      </w:r>
      <w:r w:rsidRPr="00A61AB9">
        <w:rPr>
          <w:rtl/>
        </w:rPr>
        <w:t>بصيغته</w:t>
      </w:r>
      <w:r>
        <w:rPr>
          <w:rtl/>
        </w:rPr>
        <w:t xml:space="preserve"> </w:t>
      </w:r>
      <w:r w:rsidRPr="00A61AB9">
        <w:rPr>
          <w:rtl/>
        </w:rPr>
        <w:t>المعدلة</w:t>
      </w:r>
      <w:r>
        <w:rPr>
          <w:rtl/>
        </w:rPr>
        <w:t xml:space="preserve"> </w:t>
      </w:r>
      <w:r w:rsidRPr="00A61AB9">
        <w:rPr>
          <w:rtl/>
        </w:rPr>
        <w:t>شف</w:t>
      </w:r>
      <w:r>
        <w:rPr>
          <w:rFonts w:hint="cs"/>
          <w:rtl/>
        </w:rPr>
        <w:t>و</w:t>
      </w:r>
      <w:r w:rsidRPr="00A61AB9">
        <w:rPr>
          <w:rtl/>
        </w:rPr>
        <w:t>يا</w:t>
      </w:r>
      <w:r>
        <w:rPr>
          <w:rtl/>
        </w:rPr>
        <w:t xml:space="preserve">، </w:t>
      </w:r>
      <w:r w:rsidRPr="00A61AB9">
        <w:rPr>
          <w:rtl/>
        </w:rPr>
        <w:t>على</w:t>
      </w:r>
      <w:r>
        <w:rPr>
          <w:rtl/>
        </w:rPr>
        <w:t xml:space="preserve"> </w:t>
      </w:r>
      <w:r w:rsidRPr="00A61AB9">
        <w:rPr>
          <w:rtl/>
        </w:rPr>
        <w:t>أساس</w:t>
      </w:r>
      <w:r>
        <w:rPr>
          <w:rtl/>
        </w:rPr>
        <w:t xml:space="preserve"> </w:t>
      </w:r>
      <w:r w:rsidRPr="00A61AB9">
        <w:rPr>
          <w:rtl/>
        </w:rPr>
        <w:t>أنه</w:t>
      </w:r>
      <w:r>
        <w:rPr>
          <w:rtl/>
        </w:rPr>
        <w:t xml:space="preserve"> </w:t>
      </w:r>
      <w:r w:rsidRPr="00A61AB9">
        <w:rPr>
          <w:rtl/>
        </w:rPr>
        <w:t>سيتم</w:t>
      </w:r>
      <w:r>
        <w:rPr>
          <w:rtl/>
        </w:rPr>
        <w:t xml:space="preserve"> </w:t>
      </w:r>
      <w:r w:rsidRPr="00A61AB9">
        <w:rPr>
          <w:rtl/>
        </w:rPr>
        <w:t>استكماله</w:t>
      </w:r>
      <w:r>
        <w:rPr>
          <w:rtl/>
        </w:rPr>
        <w:t xml:space="preserve"> </w:t>
      </w:r>
      <w:r w:rsidRPr="00A61AB9">
        <w:rPr>
          <w:rtl/>
        </w:rPr>
        <w:t>ليعكس</w:t>
      </w:r>
      <w:r>
        <w:rPr>
          <w:rtl/>
        </w:rPr>
        <w:t xml:space="preserve"> </w:t>
      </w:r>
      <w:r>
        <w:rPr>
          <w:rFonts w:hint="cs"/>
          <w:rtl/>
        </w:rPr>
        <w:t xml:space="preserve">الوقائع </w:t>
      </w:r>
      <w:r w:rsidR="006447AC">
        <w:rPr>
          <w:rFonts w:hint="cs"/>
          <w:rtl/>
        </w:rPr>
        <w:t>الكاملة</w:t>
      </w:r>
      <w:r>
        <w:rPr>
          <w:rFonts w:hint="cs"/>
          <w:rtl/>
        </w:rPr>
        <w:t xml:space="preserve"> لهذا الاجتماع</w:t>
      </w:r>
      <w:r>
        <w:rPr>
          <w:rtl/>
        </w:rPr>
        <w:t xml:space="preserve"> </w:t>
      </w:r>
      <w:r w:rsidRPr="00A61AB9">
        <w:rPr>
          <w:rtl/>
        </w:rPr>
        <w:t>وأن</w:t>
      </w:r>
      <w:r>
        <w:rPr>
          <w:rFonts w:hint="cs"/>
          <w:rtl/>
        </w:rPr>
        <w:t>ه س</w:t>
      </w:r>
      <w:r w:rsidRPr="00A61AB9">
        <w:rPr>
          <w:rtl/>
        </w:rPr>
        <w:t>يتم</w:t>
      </w:r>
      <w:r>
        <w:rPr>
          <w:rtl/>
        </w:rPr>
        <w:t xml:space="preserve"> </w:t>
      </w:r>
      <w:r w:rsidRPr="00A61AB9">
        <w:rPr>
          <w:rtl/>
        </w:rPr>
        <w:t>النظر</w:t>
      </w:r>
      <w:r>
        <w:rPr>
          <w:rtl/>
        </w:rPr>
        <w:t xml:space="preserve"> </w:t>
      </w:r>
      <w:r w:rsidRPr="00A61AB9">
        <w:rPr>
          <w:rtl/>
        </w:rPr>
        <w:t>في</w:t>
      </w:r>
      <w:r>
        <w:rPr>
          <w:rtl/>
        </w:rPr>
        <w:t xml:space="preserve"> </w:t>
      </w:r>
      <w:r w:rsidRPr="00A61AB9">
        <w:rPr>
          <w:rtl/>
        </w:rPr>
        <w:t>التقرير</w:t>
      </w:r>
      <w:r>
        <w:rPr>
          <w:rtl/>
        </w:rPr>
        <w:t xml:space="preserve"> </w:t>
      </w:r>
      <w:r w:rsidRPr="00A61AB9">
        <w:rPr>
          <w:rtl/>
        </w:rPr>
        <w:t>الكامل</w:t>
      </w:r>
      <w:r>
        <w:rPr>
          <w:rtl/>
        </w:rPr>
        <w:t xml:space="preserve"> </w:t>
      </w:r>
      <w:r w:rsidRPr="00A61AB9">
        <w:rPr>
          <w:rtl/>
        </w:rPr>
        <w:t>واعتماده</w:t>
      </w:r>
      <w:r>
        <w:rPr>
          <w:rtl/>
        </w:rPr>
        <w:t xml:space="preserve"> </w:t>
      </w:r>
      <w:r w:rsidRPr="00A61AB9">
        <w:rPr>
          <w:rtl/>
        </w:rPr>
        <w:t>في</w:t>
      </w:r>
      <w:r>
        <w:rPr>
          <w:rtl/>
        </w:rPr>
        <w:t xml:space="preserve"> </w:t>
      </w:r>
      <w:r w:rsidRPr="00A61AB9">
        <w:rPr>
          <w:rtl/>
        </w:rPr>
        <w:t>الاجتماع</w:t>
      </w:r>
      <w:r>
        <w:rPr>
          <w:rtl/>
        </w:rPr>
        <w:t xml:space="preserve"> </w:t>
      </w:r>
      <w:r w:rsidRPr="00A61AB9">
        <w:rPr>
          <w:rtl/>
        </w:rPr>
        <w:t>المستأنف</w:t>
      </w:r>
      <w:r>
        <w:rPr>
          <w:rtl/>
        </w:rPr>
        <w:t>.</w:t>
      </w:r>
    </w:p>
    <w:p w14:paraId="64AD5EA1" w14:textId="77777777" w:rsidR="00C30C05" w:rsidRDefault="00C30C05" w:rsidP="006447AC">
      <w:pPr>
        <w:keepNext/>
        <w:keepLines/>
        <w:spacing w:after="0"/>
        <w:jc w:val="center"/>
        <w:outlineLvl w:val="0"/>
        <w:rPr>
          <w:b/>
          <w:bCs/>
          <w:sz w:val="24"/>
          <w:szCs w:val="28"/>
          <w:rtl/>
        </w:rPr>
      </w:pPr>
      <w:bookmarkStart w:id="12" w:name="_Toc85837658"/>
      <w:r w:rsidRPr="0058767E">
        <w:rPr>
          <w:b/>
          <w:bCs/>
          <w:sz w:val="24"/>
          <w:szCs w:val="28"/>
          <w:rtl/>
        </w:rPr>
        <w:t>البند</w:t>
      </w:r>
      <w:r>
        <w:rPr>
          <w:b/>
          <w:bCs/>
          <w:sz w:val="24"/>
          <w:szCs w:val="28"/>
          <w:rtl/>
        </w:rPr>
        <w:t xml:space="preserve"> </w:t>
      </w:r>
      <w:r>
        <w:rPr>
          <w:rFonts w:hint="cs"/>
          <w:b/>
          <w:bCs/>
          <w:sz w:val="24"/>
          <w:szCs w:val="28"/>
          <w:rtl/>
        </w:rPr>
        <w:t>8-</w:t>
      </w:r>
      <w:r>
        <w:rPr>
          <w:b/>
          <w:bCs/>
          <w:sz w:val="24"/>
          <w:szCs w:val="28"/>
          <w:rtl/>
        </w:rPr>
        <w:tab/>
      </w:r>
      <w:r w:rsidR="00491EF1" w:rsidRPr="005310DE">
        <w:rPr>
          <w:rFonts w:hint="cs"/>
          <w:b/>
          <w:bCs/>
          <w:sz w:val="24"/>
          <w:szCs w:val="28"/>
          <w:rtl/>
        </w:rPr>
        <w:t>البيانات الختامية</w:t>
      </w:r>
      <w:bookmarkEnd w:id="12"/>
    </w:p>
    <w:p w14:paraId="2E5866D5" w14:textId="77777777" w:rsidR="008B6600" w:rsidRDefault="008B6600" w:rsidP="00D70C97">
      <w:pPr>
        <w:pStyle w:val="ListParagraph"/>
        <w:numPr>
          <w:ilvl w:val="0"/>
          <w:numId w:val="3"/>
        </w:numPr>
        <w:suppressLineNumbers/>
        <w:suppressAutoHyphens/>
        <w:kinsoku w:val="0"/>
        <w:overflowPunct w:val="0"/>
        <w:autoSpaceDE w:val="0"/>
        <w:autoSpaceDN w:val="0"/>
        <w:adjustRightInd w:val="0"/>
        <w:snapToGrid w:val="0"/>
        <w:ind w:left="0" w:firstLine="0"/>
        <w:contextualSpacing w:val="0"/>
      </w:pPr>
      <w:r w:rsidRPr="00A61AB9">
        <w:rPr>
          <w:rtl/>
        </w:rPr>
        <w:t>كما</w:t>
      </w:r>
      <w:r>
        <w:rPr>
          <w:rtl/>
        </w:rPr>
        <w:t xml:space="preserve"> </w:t>
      </w:r>
      <w:r w:rsidRPr="00A61AB9">
        <w:rPr>
          <w:rtl/>
        </w:rPr>
        <w:t>هو</w:t>
      </w:r>
      <w:r>
        <w:rPr>
          <w:rtl/>
        </w:rPr>
        <w:t xml:space="preserve"> </w:t>
      </w:r>
      <w:r w:rsidRPr="00A61AB9">
        <w:rPr>
          <w:rtl/>
        </w:rPr>
        <w:t>مبين</w:t>
      </w:r>
      <w:r>
        <w:rPr>
          <w:rtl/>
        </w:rPr>
        <w:t xml:space="preserve"> </w:t>
      </w:r>
      <w:r w:rsidRPr="00A61AB9">
        <w:rPr>
          <w:rtl/>
        </w:rPr>
        <w:t>في</w:t>
      </w:r>
      <w:r>
        <w:rPr>
          <w:rtl/>
        </w:rPr>
        <w:t xml:space="preserve"> </w:t>
      </w:r>
      <w:r w:rsidRPr="00A61AB9">
        <w:rPr>
          <w:rtl/>
        </w:rPr>
        <w:t>مذكرة</w:t>
      </w:r>
      <w:r>
        <w:rPr>
          <w:rtl/>
        </w:rPr>
        <w:t xml:space="preserve"> </w:t>
      </w:r>
      <w:r w:rsidRPr="00A61AB9">
        <w:rPr>
          <w:rtl/>
        </w:rPr>
        <w:t>السيناريو</w:t>
      </w:r>
      <w:r>
        <w:rPr>
          <w:rtl/>
        </w:rPr>
        <w:t xml:space="preserve"> </w:t>
      </w:r>
      <w:r w:rsidRPr="00A61AB9">
        <w:rPr>
          <w:rtl/>
        </w:rPr>
        <w:t>المنقحة</w:t>
      </w:r>
      <w:r>
        <w:rPr>
          <w:rtl/>
        </w:rPr>
        <w:t xml:space="preserve"> </w:t>
      </w:r>
      <w:r>
        <w:rPr>
          <w:rFonts w:hint="cs"/>
          <w:rtl/>
        </w:rPr>
        <w:t>(</w:t>
      </w:r>
      <w:r>
        <w:t>CBD/WG2020/3/1/Add.2/Rev.2</w:t>
      </w:r>
      <w:r>
        <w:rPr>
          <w:rFonts w:hint="cs"/>
          <w:rtl/>
        </w:rPr>
        <w:t>)</w:t>
      </w:r>
      <w:r>
        <w:rPr>
          <w:rtl/>
        </w:rPr>
        <w:t xml:space="preserve">، </w:t>
      </w:r>
      <w:r w:rsidRPr="00A61AB9">
        <w:rPr>
          <w:rtl/>
        </w:rPr>
        <w:t>وافق</w:t>
      </w:r>
      <w:r>
        <w:rPr>
          <w:rtl/>
        </w:rPr>
        <w:t xml:space="preserve"> </w:t>
      </w:r>
      <w:r w:rsidRPr="00A61AB9">
        <w:rPr>
          <w:rtl/>
        </w:rPr>
        <w:t>الفريق</w:t>
      </w:r>
      <w:r>
        <w:rPr>
          <w:rtl/>
        </w:rPr>
        <w:t xml:space="preserve"> </w:t>
      </w:r>
      <w:r w:rsidRPr="00A61AB9">
        <w:rPr>
          <w:rtl/>
        </w:rPr>
        <w:t>العامل</w:t>
      </w:r>
      <w:r>
        <w:rPr>
          <w:rtl/>
        </w:rPr>
        <w:t xml:space="preserve">، </w:t>
      </w:r>
      <w:r w:rsidRPr="00A61AB9">
        <w:rPr>
          <w:rtl/>
        </w:rPr>
        <w:t>في</w:t>
      </w:r>
      <w:r>
        <w:rPr>
          <w:rtl/>
        </w:rPr>
        <w:t xml:space="preserve"> </w:t>
      </w:r>
      <w:r w:rsidRPr="00A61AB9">
        <w:rPr>
          <w:rtl/>
        </w:rPr>
        <w:t>الجلسة</w:t>
      </w:r>
      <w:r>
        <w:rPr>
          <w:rtl/>
        </w:rPr>
        <w:t xml:space="preserve"> </w:t>
      </w:r>
      <w:r w:rsidRPr="00A61AB9">
        <w:rPr>
          <w:rtl/>
        </w:rPr>
        <w:t>العامة</w:t>
      </w:r>
      <w:r>
        <w:rPr>
          <w:rtl/>
        </w:rPr>
        <w:t xml:space="preserve"> </w:t>
      </w:r>
      <w:r w:rsidRPr="00A61AB9">
        <w:rPr>
          <w:rtl/>
        </w:rPr>
        <w:t>الخامسة</w:t>
      </w:r>
      <w:r>
        <w:rPr>
          <w:rtl/>
        </w:rPr>
        <w:t xml:space="preserve"> </w:t>
      </w:r>
      <w:r w:rsidRPr="00A61AB9">
        <w:rPr>
          <w:rtl/>
        </w:rPr>
        <w:t>من</w:t>
      </w:r>
      <w:r>
        <w:rPr>
          <w:rtl/>
        </w:rPr>
        <w:t xml:space="preserve"> </w:t>
      </w:r>
      <w:r w:rsidRPr="00A61AB9">
        <w:rPr>
          <w:rtl/>
        </w:rPr>
        <w:t>الجزء</w:t>
      </w:r>
      <w:r>
        <w:rPr>
          <w:rtl/>
        </w:rPr>
        <w:t xml:space="preserve"> </w:t>
      </w:r>
      <w:r w:rsidRPr="00A61AB9">
        <w:rPr>
          <w:rtl/>
        </w:rPr>
        <w:t>الأول</w:t>
      </w:r>
      <w:r>
        <w:rPr>
          <w:rtl/>
        </w:rPr>
        <w:t xml:space="preserve"> </w:t>
      </w:r>
      <w:r w:rsidRPr="00A61AB9">
        <w:rPr>
          <w:rtl/>
        </w:rPr>
        <w:t>من</w:t>
      </w:r>
      <w:r>
        <w:rPr>
          <w:rtl/>
        </w:rPr>
        <w:t xml:space="preserve"> </w:t>
      </w:r>
      <w:r w:rsidRPr="00A61AB9">
        <w:rPr>
          <w:rtl/>
        </w:rPr>
        <w:t>الاجتماع</w:t>
      </w:r>
      <w:r>
        <w:rPr>
          <w:rtl/>
        </w:rPr>
        <w:t xml:space="preserve">، </w:t>
      </w:r>
      <w:r w:rsidRPr="00A61AB9">
        <w:rPr>
          <w:rtl/>
        </w:rPr>
        <w:t>المنعقدة</w:t>
      </w:r>
      <w:r>
        <w:rPr>
          <w:rtl/>
        </w:rPr>
        <w:t xml:space="preserve"> </w:t>
      </w:r>
      <w:r w:rsidRPr="00A61AB9">
        <w:rPr>
          <w:rtl/>
        </w:rPr>
        <w:t>في</w:t>
      </w:r>
      <w:r>
        <w:rPr>
          <w:rtl/>
        </w:rPr>
        <w:t xml:space="preserve"> </w:t>
      </w:r>
      <w:r w:rsidRPr="00A61AB9">
        <w:rPr>
          <w:rtl/>
        </w:rPr>
        <w:t>3</w:t>
      </w:r>
      <w:r>
        <w:rPr>
          <w:rtl/>
        </w:rPr>
        <w:t xml:space="preserve"> </w:t>
      </w:r>
      <w:r w:rsidRPr="00A61AB9">
        <w:rPr>
          <w:rtl/>
        </w:rPr>
        <w:t>سبتمبر</w:t>
      </w:r>
      <w:r>
        <w:rPr>
          <w:rtl/>
        </w:rPr>
        <w:t>/</w:t>
      </w:r>
      <w:r w:rsidRPr="00A61AB9">
        <w:rPr>
          <w:rtl/>
        </w:rPr>
        <w:t>أيلول</w:t>
      </w:r>
      <w:r>
        <w:rPr>
          <w:rtl/>
        </w:rPr>
        <w:t xml:space="preserve"> </w:t>
      </w:r>
      <w:r w:rsidRPr="00A61AB9">
        <w:rPr>
          <w:rtl/>
        </w:rPr>
        <w:t>2021</w:t>
      </w:r>
      <w:r>
        <w:rPr>
          <w:rtl/>
        </w:rPr>
        <w:t xml:space="preserve">، </w:t>
      </w:r>
      <w:r w:rsidRPr="00A61AB9">
        <w:rPr>
          <w:rtl/>
        </w:rPr>
        <w:t>على</w:t>
      </w:r>
      <w:r>
        <w:rPr>
          <w:rtl/>
        </w:rPr>
        <w:t xml:space="preserve"> </w:t>
      </w:r>
      <w:r w:rsidRPr="00A61AB9">
        <w:rPr>
          <w:rtl/>
        </w:rPr>
        <w:t>تعليق</w:t>
      </w:r>
      <w:r>
        <w:rPr>
          <w:rtl/>
        </w:rPr>
        <w:t xml:space="preserve"> </w:t>
      </w:r>
      <w:r w:rsidRPr="00A61AB9">
        <w:rPr>
          <w:rtl/>
        </w:rPr>
        <w:t>اجتماعه</w:t>
      </w:r>
      <w:r>
        <w:rPr>
          <w:rtl/>
        </w:rPr>
        <w:t xml:space="preserve"> </w:t>
      </w:r>
      <w:r w:rsidRPr="00A61AB9">
        <w:rPr>
          <w:rtl/>
        </w:rPr>
        <w:t>الثالث</w:t>
      </w:r>
      <w:r>
        <w:rPr>
          <w:rtl/>
        </w:rPr>
        <w:t xml:space="preserve"> </w:t>
      </w:r>
      <w:r w:rsidRPr="00A61AB9">
        <w:rPr>
          <w:rtl/>
        </w:rPr>
        <w:t>واستئنافه</w:t>
      </w:r>
      <w:r>
        <w:rPr>
          <w:rtl/>
        </w:rPr>
        <w:t xml:space="preserve"> </w:t>
      </w:r>
      <w:r w:rsidRPr="00A61AB9">
        <w:rPr>
          <w:rtl/>
        </w:rPr>
        <w:t>في</w:t>
      </w:r>
      <w:r>
        <w:rPr>
          <w:rtl/>
        </w:rPr>
        <w:t xml:space="preserve"> </w:t>
      </w:r>
      <w:r w:rsidRPr="00A61AB9">
        <w:rPr>
          <w:rtl/>
        </w:rPr>
        <w:t>وقت</w:t>
      </w:r>
      <w:r>
        <w:rPr>
          <w:rtl/>
        </w:rPr>
        <w:t xml:space="preserve"> </w:t>
      </w:r>
      <w:r w:rsidRPr="00A61AB9">
        <w:rPr>
          <w:rtl/>
        </w:rPr>
        <w:t>لاحق</w:t>
      </w:r>
      <w:r>
        <w:rPr>
          <w:rtl/>
        </w:rPr>
        <w:t>.</w:t>
      </w:r>
    </w:p>
    <w:p w14:paraId="106DD58B" w14:textId="77777777" w:rsidR="008B6600" w:rsidRDefault="008B6600" w:rsidP="00D70C97">
      <w:pPr>
        <w:pStyle w:val="ListParagraph"/>
        <w:numPr>
          <w:ilvl w:val="0"/>
          <w:numId w:val="3"/>
        </w:numPr>
        <w:suppressLineNumbers/>
        <w:suppressAutoHyphens/>
        <w:kinsoku w:val="0"/>
        <w:overflowPunct w:val="0"/>
        <w:autoSpaceDE w:val="0"/>
        <w:autoSpaceDN w:val="0"/>
        <w:adjustRightInd w:val="0"/>
        <w:snapToGrid w:val="0"/>
        <w:ind w:left="0" w:firstLine="0"/>
        <w:contextualSpacing w:val="0"/>
      </w:pPr>
      <w:r>
        <w:rPr>
          <w:rFonts w:hint="cs"/>
          <w:rtl/>
        </w:rPr>
        <w:t>و</w:t>
      </w:r>
      <w:r w:rsidRPr="00A61AB9">
        <w:rPr>
          <w:rtl/>
        </w:rPr>
        <w:t>أعلن</w:t>
      </w:r>
      <w:r>
        <w:rPr>
          <w:rtl/>
        </w:rPr>
        <w:t xml:space="preserve"> </w:t>
      </w:r>
      <w:r w:rsidRPr="00A61AB9">
        <w:rPr>
          <w:rtl/>
        </w:rPr>
        <w:t>ممثل</w:t>
      </w:r>
      <w:r>
        <w:rPr>
          <w:rtl/>
        </w:rPr>
        <w:t xml:space="preserve"> </w:t>
      </w:r>
      <w:r w:rsidRPr="00A61AB9">
        <w:rPr>
          <w:rtl/>
        </w:rPr>
        <w:t>سويسرا</w:t>
      </w:r>
      <w:r>
        <w:rPr>
          <w:rtl/>
        </w:rPr>
        <w:t xml:space="preserve"> </w:t>
      </w:r>
      <w:r w:rsidRPr="00A61AB9">
        <w:rPr>
          <w:rtl/>
        </w:rPr>
        <w:t>عن</w:t>
      </w:r>
      <w:r>
        <w:rPr>
          <w:rtl/>
        </w:rPr>
        <w:t xml:space="preserve"> </w:t>
      </w:r>
      <w:r w:rsidRPr="00A61AB9">
        <w:rPr>
          <w:rtl/>
        </w:rPr>
        <w:t>عرض</w:t>
      </w:r>
      <w:r>
        <w:rPr>
          <w:rtl/>
        </w:rPr>
        <w:t xml:space="preserve"> </w:t>
      </w:r>
      <w:r w:rsidRPr="00A61AB9">
        <w:rPr>
          <w:rtl/>
        </w:rPr>
        <w:t>بلده</w:t>
      </w:r>
      <w:r>
        <w:rPr>
          <w:rtl/>
        </w:rPr>
        <w:t xml:space="preserve"> </w:t>
      </w:r>
      <w:r w:rsidRPr="00A61AB9">
        <w:rPr>
          <w:rtl/>
        </w:rPr>
        <w:t>لاستضافة</w:t>
      </w:r>
      <w:r>
        <w:rPr>
          <w:rtl/>
        </w:rPr>
        <w:t xml:space="preserve"> </w:t>
      </w:r>
      <w:r w:rsidRPr="00A61AB9">
        <w:rPr>
          <w:rtl/>
        </w:rPr>
        <w:t>الدورات</w:t>
      </w:r>
      <w:r>
        <w:rPr>
          <w:rtl/>
        </w:rPr>
        <w:t xml:space="preserve"> </w:t>
      </w:r>
      <w:r w:rsidRPr="00A61AB9">
        <w:rPr>
          <w:rtl/>
        </w:rPr>
        <w:t>المقبلة</w:t>
      </w:r>
      <w:r>
        <w:rPr>
          <w:rtl/>
        </w:rPr>
        <w:t xml:space="preserve"> </w:t>
      </w:r>
      <w:r w:rsidRPr="00A61AB9">
        <w:rPr>
          <w:rtl/>
        </w:rPr>
        <w:t>للهيئ</w:t>
      </w:r>
      <w:r>
        <w:rPr>
          <w:rFonts w:hint="cs"/>
          <w:rtl/>
        </w:rPr>
        <w:t>تين</w:t>
      </w:r>
      <w:r>
        <w:rPr>
          <w:rtl/>
        </w:rPr>
        <w:t xml:space="preserve"> </w:t>
      </w:r>
      <w:r w:rsidRPr="00A61AB9">
        <w:rPr>
          <w:rtl/>
        </w:rPr>
        <w:t>الفرعي</w:t>
      </w:r>
      <w:r>
        <w:rPr>
          <w:rFonts w:hint="cs"/>
          <w:rtl/>
        </w:rPr>
        <w:t>تين</w:t>
      </w:r>
      <w:r>
        <w:rPr>
          <w:rtl/>
        </w:rPr>
        <w:t xml:space="preserve"> </w:t>
      </w:r>
      <w:r w:rsidRPr="00A61AB9">
        <w:rPr>
          <w:rtl/>
        </w:rPr>
        <w:t>للاتفاقية</w:t>
      </w:r>
      <w:r>
        <w:rPr>
          <w:rtl/>
        </w:rPr>
        <w:t xml:space="preserve"> </w:t>
      </w:r>
      <w:r w:rsidRPr="00A61AB9">
        <w:rPr>
          <w:rtl/>
        </w:rPr>
        <w:t>والفريق</w:t>
      </w:r>
      <w:r>
        <w:rPr>
          <w:rtl/>
        </w:rPr>
        <w:t xml:space="preserve"> </w:t>
      </w:r>
      <w:r w:rsidRPr="00A61AB9">
        <w:rPr>
          <w:rtl/>
        </w:rPr>
        <w:t>العامل</w:t>
      </w:r>
      <w:r>
        <w:rPr>
          <w:rtl/>
        </w:rPr>
        <w:t xml:space="preserve"> </w:t>
      </w:r>
      <w:r w:rsidRPr="00A61AB9">
        <w:rPr>
          <w:rtl/>
        </w:rPr>
        <w:t>في</w:t>
      </w:r>
      <w:r>
        <w:rPr>
          <w:rtl/>
        </w:rPr>
        <w:t xml:space="preserve"> يناير/كانون الثاني </w:t>
      </w:r>
      <w:r w:rsidRPr="00A61AB9">
        <w:rPr>
          <w:rtl/>
        </w:rPr>
        <w:t>2022</w:t>
      </w:r>
      <w:r>
        <w:rPr>
          <w:rtl/>
        </w:rPr>
        <w:t xml:space="preserve"> </w:t>
      </w:r>
      <w:r>
        <w:rPr>
          <w:rFonts w:hint="cs"/>
          <w:rtl/>
        </w:rPr>
        <w:t>حضوريا</w:t>
      </w:r>
      <w:r>
        <w:rPr>
          <w:rtl/>
        </w:rPr>
        <w:t xml:space="preserve">، </w:t>
      </w:r>
      <w:r>
        <w:rPr>
          <w:rFonts w:hint="cs"/>
          <w:rtl/>
        </w:rPr>
        <w:t>حسب ا</w:t>
      </w:r>
      <w:r w:rsidRPr="00A61AB9">
        <w:rPr>
          <w:rtl/>
        </w:rPr>
        <w:t>لشروط</w:t>
      </w:r>
      <w:r>
        <w:rPr>
          <w:rtl/>
        </w:rPr>
        <w:t xml:space="preserve"> </w:t>
      </w:r>
      <w:r w:rsidRPr="00A61AB9">
        <w:rPr>
          <w:rtl/>
        </w:rPr>
        <w:t>التي</w:t>
      </w:r>
      <w:r>
        <w:rPr>
          <w:rtl/>
        </w:rPr>
        <w:t xml:space="preserve"> </w:t>
      </w:r>
      <w:r w:rsidRPr="00A61AB9">
        <w:rPr>
          <w:rtl/>
        </w:rPr>
        <w:t>قد</w:t>
      </w:r>
      <w:r>
        <w:rPr>
          <w:rtl/>
        </w:rPr>
        <w:t xml:space="preserve"> </w:t>
      </w:r>
      <w:r w:rsidRPr="00A61AB9">
        <w:rPr>
          <w:rtl/>
        </w:rPr>
        <w:t>يلزم</w:t>
      </w:r>
      <w:r>
        <w:rPr>
          <w:rtl/>
        </w:rPr>
        <w:t xml:space="preserve"> </w:t>
      </w:r>
      <w:r w:rsidRPr="00A61AB9">
        <w:rPr>
          <w:rtl/>
        </w:rPr>
        <w:t>تطبيقها</w:t>
      </w:r>
      <w:r>
        <w:rPr>
          <w:rtl/>
        </w:rPr>
        <w:t xml:space="preserve"> </w:t>
      </w:r>
      <w:r w:rsidRPr="00A61AB9">
        <w:rPr>
          <w:rtl/>
        </w:rPr>
        <w:t>في</w:t>
      </w:r>
      <w:r>
        <w:rPr>
          <w:rtl/>
        </w:rPr>
        <w:t xml:space="preserve"> </w:t>
      </w:r>
      <w:r w:rsidRPr="00A61AB9">
        <w:rPr>
          <w:rtl/>
        </w:rPr>
        <w:t>ضوء</w:t>
      </w:r>
      <w:r>
        <w:rPr>
          <w:rtl/>
        </w:rPr>
        <w:t xml:space="preserve"> </w:t>
      </w:r>
      <w:r w:rsidRPr="00A61AB9">
        <w:rPr>
          <w:rtl/>
        </w:rPr>
        <w:t>الجائحة</w:t>
      </w:r>
      <w:r>
        <w:rPr>
          <w:rtl/>
        </w:rPr>
        <w:t xml:space="preserve"> </w:t>
      </w:r>
      <w:r w:rsidRPr="00A61AB9">
        <w:rPr>
          <w:rtl/>
        </w:rPr>
        <w:t>المستمرة</w:t>
      </w:r>
      <w:r>
        <w:rPr>
          <w:rtl/>
        </w:rPr>
        <w:t>.</w:t>
      </w:r>
    </w:p>
    <w:p w14:paraId="6A144048" w14:textId="6B96922A" w:rsidR="00C30C05" w:rsidRPr="008B6600" w:rsidRDefault="008B6600" w:rsidP="00D70C97">
      <w:pPr>
        <w:pStyle w:val="ListParagraph"/>
        <w:numPr>
          <w:ilvl w:val="0"/>
          <w:numId w:val="3"/>
        </w:numPr>
        <w:suppressLineNumbers/>
        <w:suppressAutoHyphens/>
        <w:kinsoku w:val="0"/>
        <w:overflowPunct w:val="0"/>
        <w:autoSpaceDE w:val="0"/>
        <w:autoSpaceDN w:val="0"/>
        <w:adjustRightInd w:val="0"/>
        <w:snapToGrid w:val="0"/>
        <w:ind w:left="0" w:firstLine="0"/>
        <w:contextualSpacing w:val="0"/>
        <w:rPr>
          <w:rFonts w:eastAsia="Times New Roman"/>
          <w:caps/>
          <w:kern w:val="0"/>
          <w:sz w:val="24"/>
          <w:lang w:val="en-GB"/>
        </w:rPr>
      </w:pPr>
      <w:r w:rsidRPr="00A61AB9">
        <w:rPr>
          <w:rtl/>
        </w:rPr>
        <w:t>وعقب</w:t>
      </w:r>
      <w:r>
        <w:rPr>
          <w:rtl/>
        </w:rPr>
        <w:t xml:space="preserve"> </w:t>
      </w:r>
      <w:r w:rsidRPr="00A61AB9">
        <w:rPr>
          <w:rtl/>
        </w:rPr>
        <w:t>تبادل</w:t>
      </w:r>
      <w:r>
        <w:rPr>
          <w:rtl/>
        </w:rPr>
        <w:t xml:space="preserve"> </w:t>
      </w:r>
      <w:r w:rsidRPr="00A61AB9">
        <w:rPr>
          <w:rtl/>
        </w:rPr>
        <w:t>عبارات</w:t>
      </w:r>
      <w:r>
        <w:rPr>
          <w:rtl/>
        </w:rPr>
        <w:t xml:space="preserve"> </w:t>
      </w:r>
      <w:r w:rsidRPr="00A61AB9">
        <w:rPr>
          <w:rtl/>
        </w:rPr>
        <w:t>المجاملة</w:t>
      </w:r>
      <w:r>
        <w:rPr>
          <w:rtl/>
        </w:rPr>
        <w:t xml:space="preserve"> </w:t>
      </w:r>
      <w:r w:rsidRPr="00A61AB9">
        <w:rPr>
          <w:rtl/>
        </w:rPr>
        <w:t>المعتادة</w:t>
      </w:r>
      <w:r>
        <w:rPr>
          <w:rtl/>
        </w:rPr>
        <w:t xml:space="preserve">، </w:t>
      </w:r>
      <w:r w:rsidRPr="00A61AB9">
        <w:rPr>
          <w:rtl/>
        </w:rPr>
        <w:t>عُلِّق</w:t>
      </w:r>
      <w:r>
        <w:rPr>
          <w:rtl/>
        </w:rPr>
        <w:t xml:space="preserve"> </w:t>
      </w:r>
      <w:r w:rsidRPr="00A61AB9">
        <w:rPr>
          <w:rtl/>
        </w:rPr>
        <w:t>الاجتماع</w:t>
      </w:r>
      <w:r>
        <w:rPr>
          <w:rFonts w:hint="cs"/>
          <w:rtl/>
        </w:rPr>
        <w:t xml:space="preserve"> في </w:t>
      </w:r>
      <w:r w:rsidRPr="00A61AB9">
        <w:rPr>
          <w:rtl/>
        </w:rPr>
        <w:t>الساعة</w:t>
      </w:r>
      <w:r>
        <w:rPr>
          <w:rtl/>
        </w:rPr>
        <w:t xml:space="preserve"> </w:t>
      </w:r>
      <w:r w:rsidRPr="00A61AB9">
        <w:rPr>
          <w:rtl/>
        </w:rPr>
        <w:t>8</w:t>
      </w:r>
      <w:r>
        <w:rPr>
          <w:rtl/>
        </w:rPr>
        <w:t>:</w:t>
      </w:r>
      <w:r w:rsidRPr="00A61AB9">
        <w:rPr>
          <w:rtl/>
        </w:rPr>
        <w:t>40</w:t>
      </w:r>
      <w:r>
        <w:rPr>
          <w:rtl/>
        </w:rPr>
        <w:t xml:space="preserve"> </w:t>
      </w:r>
      <w:r w:rsidRPr="00A61AB9">
        <w:rPr>
          <w:rtl/>
        </w:rPr>
        <w:t>صباحا</w:t>
      </w:r>
      <w:r>
        <w:rPr>
          <w:rtl/>
        </w:rPr>
        <w:t xml:space="preserve"> </w:t>
      </w:r>
      <w:r w:rsidRPr="00A61AB9">
        <w:rPr>
          <w:rtl/>
        </w:rPr>
        <w:t>(بتوقيت</w:t>
      </w:r>
      <w:r>
        <w:rPr>
          <w:rtl/>
        </w:rPr>
        <w:t xml:space="preserve"> </w:t>
      </w:r>
      <w:r w:rsidRPr="00A61AB9">
        <w:rPr>
          <w:rtl/>
        </w:rPr>
        <w:t>مونتريال)</w:t>
      </w:r>
      <w:r>
        <w:rPr>
          <w:rtl/>
        </w:rPr>
        <w:t xml:space="preserve"> </w:t>
      </w:r>
      <w:r w:rsidRPr="00A61AB9">
        <w:rPr>
          <w:rtl/>
        </w:rPr>
        <w:t>في</w:t>
      </w:r>
      <w:r>
        <w:rPr>
          <w:rtl/>
        </w:rPr>
        <w:t xml:space="preserve"> </w:t>
      </w:r>
      <w:r w:rsidRPr="00A61AB9">
        <w:rPr>
          <w:rtl/>
        </w:rPr>
        <w:t>3</w:t>
      </w:r>
      <w:r>
        <w:rPr>
          <w:rtl/>
        </w:rPr>
        <w:t xml:space="preserve"> </w:t>
      </w:r>
      <w:r w:rsidRPr="00A61AB9">
        <w:rPr>
          <w:rtl/>
        </w:rPr>
        <w:t>أيلول</w:t>
      </w:r>
      <w:r>
        <w:rPr>
          <w:rtl/>
        </w:rPr>
        <w:t>/</w:t>
      </w:r>
      <w:r w:rsidRPr="00A61AB9">
        <w:rPr>
          <w:rtl/>
        </w:rPr>
        <w:t>سبتمبر</w:t>
      </w:r>
      <w:r>
        <w:rPr>
          <w:rtl/>
        </w:rPr>
        <w:t xml:space="preserve"> </w:t>
      </w:r>
      <w:r w:rsidRPr="00A61AB9">
        <w:rPr>
          <w:rtl/>
        </w:rPr>
        <w:t>2021</w:t>
      </w:r>
      <w:r>
        <w:rPr>
          <w:rtl/>
        </w:rPr>
        <w:t>.</w:t>
      </w:r>
    </w:p>
    <w:p w14:paraId="0A7253D1" w14:textId="03CD1574" w:rsidR="008B6600" w:rsidRDefault="008B6600" w:rsidP="00D70C97">
      <w:pPr>
        <w:suppressLineNumbers/>
        <w:suppressAutoHyphens/>
        <w:kinsoku w:val="0"/>
        <w:overflowPunct w:val="0"/>
        <w:autoSpaceDE w:val="0"/>
        <w:autoSpaceDN w:val="0"/>
        <w:adjustRightInd w:val="0"/>
        <w:snapToGrid w:val="0"/>
        <w:rPr>
          <w:rFonts w:eastAsia="Times New Roman"/>
          <w:caps/>
          <w:kern w:val="0"/>
          <w:sz w:val="24"/>
          <w:rtl/>
          <w:lang w:val="en-GB"/>
        </w:rPr>
      </w:pPr>
    </w:p>
    <w:p w14:paraId="6DBCB57D" w14:textId="793EC1C4" w:rsidR="008B6600" w:rsidRDefault="008B6600" w:rsidP="00D70C97">
      <w:pPr>
        <w:bidi w:val="0"/>
        <w:spacing w:after="0" w:line="240" w:lineRule="auto"/>
        <w:jc w:val="left"/>
        <w:rPr>
          <w:rFonts w:eastAsia="Times New Roman"/>
          <w:caps/>
          <w:kern w:val="0"/>
          <w:sz w:val="24"/>
          <w:rtl/>
          <w:lang w:val="en-GB"/>
        </w:rPr>
      </w:pPr>
      <w:r>
        <w:rPr>
          <w:rFonts w:eastAsia="Times New Roman"/>
          <w:caps/>
          <w:kern w:val="0"/>
          <w:sz w:val="24"/>
          <w:rtl/>
          <w:lang w:val="en-GB"/>
        </w:rPr>
        <w:br w:type="page"/>
      </w:r>
    </w:p>
    <w:p w14:paraId="779C8744" w14:textId="4D447EB5" w:rsidR="008B6600" w:rsidRPr="008B6600" w:rsidRDefault="008B6600" w:rsidP="00A15498">
      <w:pPr>
        <w:suppressLineNumbers/>
        <w:suppressAutoHyphens/>
        <w:kinsoku w:val="0"/>
        <w:overflowPunct w:val="0"/>
        <w:autoSpaceDE w:val="0"/>
        <w:autoSpaceDN w:val="0"/>
        <w:adjustRightInd w:val="0"/>
        <w:snapToGrid w:val="0"/>
        <w:jc w:val="center"/>
        <w:outlineLvl w:val="0"/>
        <w:rPr>
          <w:rFonts w:eastAsia="Times New Roman"/>
          <w:i/>
          <w:iCs/>
          <w:caps/>
          <w:kern w:val="0"/>
          <w:sz w:val="24"/>
          <w:rtl/>
          <w:lang w:val="en-GB"/>
        </w:rPr>
      </w:pPr>
      <w:bookmarkStart w:id="13" w:name="_Toc85837659"/>
      <w:r w:rsidRPr="008B6600">
        <w:rPr>
          <w:rFonts w:eastAsia="Times New Roman" w:hint="cs"/>
          <w:i/>
          <w:iCs/>
          <w:caps/>
          <w:kern w:val="0"/>
          <w:sz w:val="24"/>
          <w:rtl/>
          <w:lang w:val="en-GB"/>
        </w:rPr>
        <w:lastRenderedPageBreak/>
        <w:t>المرفق الأول</w:t>
      </w:r>
      <w:bookmarkEnd w:id="13"/>
    </w:p>
    <w:p w14:paraId="303A3977" w14:textId="4DE83E7D" w:rsidR="008B6600" w:rsidRPr="00375BC6" w:rsidRDefault="008B6600" w:rsidP="00342651">
      <w:pPr>
        <w:keepNext/>
        <w:spacing w:before="120"/>
        <w:ind w:left="713" w:right="1276"/>
        <w:jc w:val="center"/>
        <w:outlineLvl w:val="0"/>
        <w:rPr>
          <w:rFonts w:eastAsia="Times New Roman"/>
          <w:b/>
          <w:bCs/>
          <w:snapToGrid w:val="0"/>
          <w:sz w:val="28"/>
          <w:szCs w:val="28"/>
          <w:rtl/>
          <w:lang w:eastAsia="x-none"/>
        </w:rPr>
      </w:pPr>
      <w:bookmarkStart w:id="14" w:name="_Toc85837660"/>
      <w:r w:rsidRPr="00375BC6">
        <w:rPr>
          <w:rFonts w:eastAsia="Times New Roman" w:hint="cs"/>
          <w:b/>
          <w:bCs/>
          <w:snapToGrid w:val="0"/>
          <w:sz w:val="28"/>
          <w:szCs w:val="28"/>
          <w:rtl/>
          <w:lang w:eastAsia="x-none"/>
        </w:rPr>
        <w:t>تقرير الرئيسين المشاركين لفريق الاتصال 1</w:t>
      </w:r>
      <w:r>
        <w:rPr>
          <w:rFonts w:eastAsia="Times New Roman" w:hint="cs"/>
          <w:b/>
          <w:bCs/>
          <w:snapToGrid w:val="0"/>
          <w:sz w:val="28"/>
          <w:szCs w:val="28"/>
          <w:rtl/>
          <w:lang w:eastAsia="x-none"/>
        </w:rPr>
        <w:t>:</w:t>
      </w:r>
      <w:bookmarkEnd w:id="14"/>
      <w:r w:rsidR="00342651">
        <w:rPr>
          <w:rFonts w:eastAsia="Times New Roman" w:hint="cs"/>
          <w:b/>
          <w:bCs/>
          <w:snapToGrid w:val="0"/>
          <w:sz w:val="28"/>
          <w:szCs w:val="28"/>
          <w:rtl/>
          <w:lang w:eastAsia="x-none"/>
        </w:rPr>
        <w:t xml:space="preserve"> </w:t>
      </w:r>
      <w:bookmarkStart w:id="15" w:name="_Toc85837661"/>
      <w:r w:rsidRPr="00375BC6">
        <w:rPr>
          <w:rFonts w:eastAsia="Times New Roman" w:hint="cs"/>
          <w:b/>
          <w:bCs/>
          <w:snapToGrid w:val="0"/>
          <w:sz w:val="28"/>
          <w:szCs w:val="28"/>
          <w:rtl/>
          <w:lang w:eastAsia="x-none"/>
        </w:rPr>
        <w:t xml:space="preserve">الغايات </w:t>
      </w:r>
      <w:r>
        <w:rPr>
          <w:rFonts w:eastAsia="Times New Roman" w:hint="cs"/>
          <w:b/>
          <w:bCs/>
          <w:snapToGrid w:val="0"/>
          <w:sz w:val="28"/>
          <w:szCs w:val="28"/>
          <w:rtl/>
          <w:lang w:eastAsia="x-none"/>
        </w:rPr>
        <w:t>والمراحل الرئيسية</w:t>
      </w:r>
      <w:r w:rsidRPr="00375BC6">
        <w:rPr>
          <w:rFonts w:eastAsia="Times New Roman" w:hint="cs"/>
          <w:b/>
          <w:bCs/>
          <w:snapToGrid w:val="0"/>
          <w:sz w:val="28"/>
          <w:szCs w:val="28"/>
          <w:rtl/>
          <w:lang w:eastAsia="x-none"/>
        </w:rPr>
        <w:t>، والهيكل العام، والأقسام ألف إلى هاء</w:t>
      </w:r>
      <w:bookmarkEnd w:id="15"/>
    </w:p>
    <w:p w14:paraId="44BB5CA7" w14:textId="37B8D5AB" w:rsidR="008B6600" w:rsidRPr="00BC521A" w:rsidRDefault="008B6600" w:rsidP="00D70C97">
      <w:pPr>
        <w:rPr>
          <w:i/>
          <w:iCs/>
          <w:rtl/>
        </w:rPr>
      </w:pPr>
      <w:r w:rsidRPr="00BC521A">
        <w:rPr>
          <w:rFonts w:hint="cs"/>
          <w:i/>
          <w:iCs/>
          <w:rtl/>
        </w:rPr>
        <w:t>يقدم الجزء ألف من التقرير الحالي لفريق الاتصال 1 لكل عنصر (أ) النص الأصلي الذي نظر فيه فريق الاتصال، (ب)</w:t>
      </w:r>
      <w:r w:rsidRPr="00BC521A">
        <w:rPr>
          <w:rFonts w:hint="eastAsia"/>
          <w:i/>
          <w:iCs/>
          <w:rtl/>
        </w:rPr>
        <w:t> </w:t>
      </w:r>
      <w:r w:rsidRPr="00BC521A">
        <w:rPr>
          <w:rFonts w:hint="cs"/>
          <w:i/>
          <w:iCs/>
          <w:rtl/>
        </w:rPr>
        <w:t xml:space="preserve">ونصا مركبا، (ج) وقائمة بمقترحات النصوص المقدمة من الأطراف </w:t>
      </w:r>
      <w:r w:rsidR="00D70C97">
        <w:rPr>
          <w:rFonts w:hint="cs"/>
          <w:i/>
          <w:iCs/>
          <w:rtl/>
        </w:rPr>
        <w:t>والحكومات الأخرى</w:t>
      </w:r>
      <w:r w:rsidRPr="00BC521A">
        <w:rPr>
          <w:rFonts w:hint="cs"/>
          <w:i/>
          <w:iCs/>
          <w:rtl/>
        </w:rPr>
        <w:t xml:space="preserve"> والمراقبين.</w:t>
      </w:r>
    </w:p>
    <w:p w14:paraId="62DE4503" w14:textId="77777777" w:rsidR="008B6600" w:rsidRPr="00BC521A" w:rsidRDefault="008B6600" w:rsidP="00D70C97">
      <w:pPr>
        <w:rPr>
          <w:i/>
          <w:iCs/>
          <w:rtl/>
        </w:rPr>
      </w:pPr>
      <w:r w:rsidRPr="00BC521A">
        <w:rPr>
          <w:rFonts w:hint="cs"/>
          <w:i/>
          <w:iCs/>
          <w:rtl/>
        </w:rPr>
        <w:t xml:space="preserve">وبالنسبة للنص المركب، تظهر اللغة الجديدة </w:t>
      </w:r>
      <w:r w:rsidRPr="00BC521A">
        <w:rPr>
          <w:rFonts w:hint="cs"/>
          <w:b/>
          <w:bCs/>
          <w:i/>
          <w:iCs/>
          <w:rtl/>
        </w:rPr>
        <w:t>باللون الداكن</w:t>
      </w:r>
      <w:r w:rsidRPr="00BC521A">
        <w:rPr>
          <w:rFonts w:hint="cs"/>
          <w:i/>
          <w:iCs/>
          <w:rtl/>
        </w:rPr>
        <w:t xml:space="preserve">، واللغة الجديدة المقدمة كنص بديل </w:t>
      </w:r>
      <w:r w:rsidRPr="00BC521A">
        <w:rPr>
          <w:rFonts w:hint="cs"/>
          <w:b/>
          <w:bCs/>
          <w:i/>
          <w:iCs/>
          <w:rtl/>
        </w:rPr>
        <w:t>[باللون الداكن وبين قوسين]</w:t>
      </w:r>
      <w:r w:rsidRPr="00BC521A">
        <w:rPr>
          <w:rFonts w:hint="cs"/>
          <w:i/>
          <w:iCs/>
          <w:rtl/>
        </w:rPr>
        <w:t>. وتظهر اللغة القديمة المطلوب حذفها [بين قوسين].</w:t>
      </w:r>
    </w:p>
    <w:p w14:paraId="040A75D6" w14:textId="47FDB1EE" w:rsidR="008B6600" w:rsidRPr="00BC521A" w:rsidRDefault="008B6600" w:rsidP="00D70C97">
      <w:pPr>
        <w:rPr>
          <w:i/>
          <w:iCs/>
          <w:rtl/>
        </w:rPr>
      </w:pPr>
      <w:r w:rsidRPr="00BC521A">
        <w:rPr>
          <w:rFonts w:hint="cs"/>
          <w:i/>
          <w:iCs/>
          <w:rtl/>
        </w:rPr>
        <w:t xml:space="preserve">وبالنسبة لقائمة مقترحات النصوص المقدمة من الأطراف </w:t>
      </w:r>
      <w:r w:rsidR="00D70C97">
        <w:rPr>
          <w:rFonts w:hint="cs"/>
          <w:i/>
          <w:iCs/>
          <w:rtl/>
        </w:rPr>
        <w:t>والحكومات الأخرى</w:t>
      </w:r>
      <w:r w:rsidR="00D70C97" w:rsidRPr="00BC521A">
        <w:rPr>
          <w:rFonts w:hint="cs"/>
          <w:i/>
          <w:iCs/>
          <w:rtl/>
        </w:rPr>
        <w:t xml:space="preserve"> </w:t>
      </w:r>
      <w:r w:rsidRPr="00BC521A">
        <w:rPr>
          <w:rFonts w:hint="cs"/>
          <w:i/>
          <w:iCs/>
          <w:rtl/>
        </w:rPr>
        <w:t xml:space="preserve">والمراقبين، تطبق الإشارات التالية: ترد اللغة الجديدة </w:t>
      </w:r>
      <w:r w:rsidRPr="00BC521A">
        <w:rPr>
          <w:rFonts w:hint="cs"/>
          <w:b/>
          <w:bCs/>
          <w:i/>
          <w:iCs/>
          <w:rtl/>
        </w:rPr>
        <w:t>باللون الداكن</w:t>
      </w:r>
      <w:r w:rsidRPr="00BC521A">
        <w:rPr>
          <w:rFonts w:hint="cs"/>
          <w:i/>
          <w:iCs/>
          <w:rtl/>
        </w:rPr>
        <w:t xml:space="preserve">، واللغة القديمة المطلوب حذفها </w:t>
      </w:r>
      <w:r w:rsidRPr="00BC521A">
        <w:rPr>
          <w:rFonts w:hint="cs"/>
          <w:i/>
          <w:iCs/>
          <w:strike/>
          <w:rtl/>
        </w:rPr>
        <w:t>مشطوب</w:t>
      </w:r>
      <w:r w:rsidRPr="00BC521A">
        <w:rPr>
          <w:rFonts w:hint="cs"/>
          <w:i/>
          <w:iCs/>
          <w:rtl/>
        </w:rPr>
        <w:t>ة. ويستخدم [القوسان] للإشارة إلى الخيارات التي ينبغي الإبقاء عليها مفتوحة.</w:t>
      </w:r>
    </w:p>
    <w:p w14:paraId="20573BE1" w14:textId="77777777" w:rsidR="008B6600" w:rsidRPr="00BC521A" w:rsidRDefault="008B6600" w:rsidP="00D70C97">
      <w:pPr>
        <w:rPr>
          <w:i/>
          <w:iCs/>
        </w:rPr>
      </w:pPr>
      <w:r w:rsidRPr="00BC521A">
        <w:rPr>
          <w:rFonts w:hint="cs"/>
          <w:i/>
          <w:iCs/>
          <w:rtl/>
        </w:rPr>
        <w:t xml:space="preserve">وفي عدد قليل من الحالات، </w:t>
      </w:r>
      <w:r>
        <w:rPr>
          <w:rFonts w:hint="cs"/>
          <w:i/>
          <w:iCs/>
          <w:rtl/>
        </w:rPr>
        <w:t>تختلف</w:t>
      </w:r>
      <w:r w:rsidRPr="00BC521A">
        <w:rPr>
          <w:rFonts w:hint="cs"/>
          <w:i/>
          <w:iCs/>
          <w:rtl/>
        </w:rPr>
        <w:t xml:space="preserve"> المقترحات </w:t>
      </w:r>
      <w:r>
        <w:rPr>
          <w:rFonts w:hint="cs"/>
          <w:i/>
          <w:iCs/>
          <w:rtl/>
        </w:rPr>
        <w:t xml:space="preserve">المقدمة </w:t>
      </w:r>
      <w:r w:rsidRPr="00BC521A">
        <w:rPr>
          <w:rFonts w:hint="cs"/>
          <w:i/>
          <w:iCs/>
          <w:rtl/>
        </w:rPr>
        <w:t xml:space="preserve">من الأطراف كثيرا عن النص الأصلي مما يجعل من غير العملي إدراجها في النص المركب. وفي الحالات المنطبقة، يتم سردها بالكامل </w:t>
      </w:r>
      <w:r w:rsidRPr="00BC521A">
        <w:rPr>
          <w:rFonts w:hint="cs"/>
          <w:b/>
          <w:bCs/>
          <w:i/>
          <w:iCs/>
          <w:rtl/>
        </w:rPr>
        <w:t>باللون الداكن</w:t>
      </w:r>
      <w:r w:rsidRPr="00BC521A">
        <w:rPr>
          <w:rFonts w:hint="cs"/>
          <w:i/>
          <w:iCs/>
          <w:rtl/>
        </w:rPr>
        <w:t xml:space="preserve"> تحت النص المركب مباشرة.</w:t>
      </w:r>
    </w:p>
    <w:p w14:paraId="4DA0F5DD" w14:textId="12974CD8" w:rsidR="008B6600" w:rsidRPr="00BC521A" w:rsidRDefault="008B6600" w:rsidP="00D70C97">
      <w:pPr>
        <w:rPr>
          <w:i/>
          <w:iCs/>
          <w:rtl/>
        </w:rPr>
      </w:pPr>
      <w:r w:rsidRPr="00BC521A">
        <w:rPr>
          <w:rFonts w:hint="cs"/>
          <w:i/>
          <w:iCs/>
          <w:rtl/>
        </w:rPr>
        <w:t xml:space="preserve">وأضيفت في قائمة مقترحات النصوص مقترحات المراقبين </w:t>
      </w:r>
      <w:r w:rsidR="00D70C97">
        <w:rPr>
          <w:rFonts w:hint="cs"/>
          <w:i/>
          <w:iCs/>
          <w:rtl/>
        </w:rPr>
        <w:t>والحكومات الأخرى</w:t>
      </w:r>
      <w:r w:rsidR="00D70C97" w:rsidRPr="00BC521A">
        <w:rPr>
          <w:rFonts w:hint="cs"/>
          <w:i/>
          <w:iCs/>
          <w:rtl/>
        </w:rPr>
        <w:t xml:space="preserve"> </w:t>
      </w:r>
      <w:r w:rsidRPr="00BC521A">
        <w:rPr>
          <w:rFonts w:hint="cs"/>
          <w:i/>
          <w:iCs/>
          <w:rtl/>
        </w:rPr>
        <w:t>فقط التي تلقت تأييدا وتم إدراجها في النصوص المركبة. وتوضع نجمة * على المقترحات المقدمة كتابيا أثناء الجلسة ولكنها لم تُقدم بسبب صعوبات تقنية، وتوضع نجمتان</w:t>
      </w:r>
      <w:r w:rsidRPr="00BC521A">
        <w:rPr>
          <w:rFonts w:hint="eastAsia"/>
          <w:i/>
          <w:iCs/>
          <w:rtl/>
        </w:rPr>
        <w:t> </w:t>
      </w:r>
      <w:r w:rsidRPr="00BC521A">
        <w:rPr>
          <w:rFonts w:hint="cs"/>
          <w:i/>
          <w:iCs/>
          <w:rtl/>
        </w:rPr>
        <w:t>** على المقترحات المقدمة كتابيا بعد الجلسة.</w:t>
      </w:r>
    </w:p>
    <w:p w14:paraId="3304F1EF" w14:textId="77777777" w:rsidR="008B6600" w:rsidRPr="00BC521A" w:rsidRDefault="008B6600" w:rsidP="00D70C97">
      <w:pPr>
        <w:rPr>
          <w:rtl/>
        </w:rPr>
      </w:pPr>
      <w:r w:rsidRPr="00BC521A">
        <w:rPr>
          <w:rFonts w:hint="cs"/>
          <w:i/>
          <w:iCs/>
          <w:rtl/>
        </w:rPr>
        <w:t>وفي الجزء باء، قدم الرئيسان المشاركان انعكاساتهما على الهيكل العام لإطار ما بعد عام 2020، مع الإشارة إلى مجالات التقارب والتباعد والمجالات التي تتطلب المزيد من العمل.</w:t>
      </w:r>
    </w:p>
    <w:p w14:paraId="5FC21EB6" w14:textId="516BA9D3" w:rsidR="008B6600" w:rsidRDefault="008B6600" w:rsidP="00A15498">
      <w:pPr>
        <w:keepNext/>
        <w:tabs>
          <w:tab w:val="left" w:pos="426"/>
        </w:tabs>
        <w:spacing w:before="120"/>
        <w:jc w:val="center"/>
        <w:outlineLvl w:val="1"/>
        <w:rPr>
          <w:rFonts w:eastAsia="Times New Roman"/>
          <w:b/>
          <w:bCs/>
          <w:snapToGrid w:val="0"/>
          <w:sz w:val="28"/>
          <w:szCs w:val="28"/>
          <w:rtl/>
          <w:lang w:eastAsia="x-none"/>
        </w:rPr>
      </w:pPr>
      <w:bookmarkStart w:id="16" w:name="_Toc85837662"/>
      <w:r w:rsidRPr="00375BC6">
        <w:rPr>
          <w:rFonts w:eastAsia="Times New Roman" w:hint="cs"/>
          <w:b/>
          <w:bCs/>
          <w:snapToGrid w:val="0"/>
          <w:sz w:val="28"/>
          <w:szCs w:val="28"/>
          <w:rtl/>
          <w:lang w:eastAsia="x-none"/>
        </w:rPr>
        <w:t xml:space="preserve">الجزء ألف </w:t>
      </w:r>
      <w:r w:rsidRPr="00375BC6">
        <w:rPr>
          <w:rFonts w:eastAsia="Times New Roman"/>
          <w:b/>
          <w:bCs/>
          <w:snapToGrid w:val="0"/>
          <w:sz w:val="28"/>
          <w:szCs w:val="28"/>
          <w:rtl/>
          <w:lang w:eastAsia="x-none"/>
        </w:rPr>
        <w:t>–</w:t>
      </w:r>
      <w:r w:rsidRPr="00375BC6">
        <w:rPr>
          <w:rFonts w:eastAsia="Times New Roman" w:hint="cs"/>
          <w:b/>
          <w:bCs/>
          <w:snapToGrid w:val="0"/>
          <w:sz w:val="28"/>
          <w:szCs w:val="28"/>
          <w:rtl/>
          <w:lang w:eastAsia="x-none"/>
        </w:rPr>
        <w:t xml:space="preserve"> المقترحات</w:t>
      </w:r>
      <w:bookmarkEnd w:id="16"/>
    </w:p>
    <w:p w14:paraId="2A5ED5B3" w14:textId="4F4F5226" w:rsidR="00D70C97" w:rsidRPr="00375BC6" w:rsidRDefault="00D70C97" w:rsidP="00B803C4">
      <w:pPr>
        <w:keepNext/>
        <w:tabs>
          <w:tab w:val="left" w:pos="426"/>
        </w:tabs>
        <w:spacing w:before="120"/>
        <w:jc w:val="center"/>
        <w:outlineLvl w:val="2"/>
        <w:rPr>
          <w:rFonts w:eastAsia="Times New Roman"/>
          <w:b/>
          <w:bCs/>
          <w:snapToGrid w:val="0"/>
          <w:sz w:val="28"/>
          <w:szCs w:val="28"/>
          <w:rtl/>
          <w:lang w:eastAsia="x-none"/>
        </w:rPr>
      </w:pPr>
      <w:bookmarkStart w:id="17" w:name="_Toc85837663"/>
      <w:r>
        <w:rPr>
          <w:rFonts w:eastAsia="Times New Roman" w:hint="cs"/>
          <w:b/>
          <w:bCs/>
          <w:snapToGrid w:val="0"/>
          <w:sz w:val="28"/>
          <w:szCs w:val="28"/>
          <w:rtl/>
          <w:lang w:eastAsia="x-none"/>
        </w:rPr>
        <w:t xml:space="preserve">الغايات ألف إلى دال، </w:t>
      </w:r>
      <w:r w:rsidRPr="00D70C97">
        <w:rPr>
          <w:rFonts w:eastAsia="Times New Roman"/>
          <w:b/>
          <w:bCs/>
          <w:snapToGrid w:val="0"/>
          <w:sz w:val="28"/>
          <w:szCs w:val="28"/>
          <w:rtl/>
          <w:lang w:eastAsia="x-none"/>
        </w:rPr>
        <w:t>والمراحل الرئيسية، والأقسام ألف إلى هاء</w:t>
      </w:r>
      <w:bookmarkEnd w:id="17"/>
    </w:p>
    <w:p w14:paraId="3521117F" w14:textId="77777777" w:rsidR="008B6600" w:rsidRPr="00BC521A" w:rsidRDefault="008B6600" w:rsidP="00D70C97">
      <w:pPr>
        <w:pStyle w:val="ListParagraph"/>
        <w:shd w:val="clear" w:color="auto" w:fill="E7E6E6"/>
        <w:spacing w:after="240"/>
        <w:ind w:left="0"/>
        <w:contextualSpacing w:val="0"/>
        <w:jc w:val="center"/>
        <w:rPr>
          <w:b/>
          <w:bCs/>
          <w:rtl/>
        </w:rPr>
      </w:pPr>
      <w:r w:rsidRPr="00BC521A">
        <w:rPr>
          <w:rFonts w:hint="cs"/>
          <w:b/>
          <w:bCs/>
          <w:rtl/>
        </w:rPr>
        <w:t>الغاية ألف</w:t>
      </w:r>
    </w:p>
    <w:p w14:paraId="50A905C2"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النص الأصلي</w:t>
      </w:r>
    </w:p>
    <w:tbl>
      <w:tblPr>
        <w:tblStyle w:val="TableGrid"/>
        <w:bidiVisual/>
        <w:tblW w:w="0" w:type="auto"/>
        <w:tblLook w:val="04A0" w:firstRow="1" w:lastRow="0" w:firstColumn="1" w:lastColumn="0" w:noHBand="0" w:noVBand="1"/>
      </w:tblPr>
      <w:tblGrid>
        <w:gridCol w:w="9350"/>
      </w:tblGrid>
      <w:tr w:rsidR="008B6600" w:rsidRPr="00BC521A" w14:paraId="0D51009D" w14:textId="77777777" w:rsidTr="003F3B50">
        <w:tc>
          <w:tcPr>
            <w:tcW w:w="9576" w:type="dxa"/>
          </w:tcPr>
          <w:p w14:paraId="7F4ECE65" w14:textId="77777777" w:rsidR="008B6600" w:rsidRPr="00BC521A" w:rsidRDefault="008B6600" w:rsidP="00D70C97">
            <w:pPr>
              <w:rPr>
                <w:sz w:val="24"/>
                <w:rtl/>
              </w:rPr>
            </w:pPr>
            <w:r w:rsidRPr="00BC521A">
              <w:rPr>
                <w:rFonts w:hint="cs"/>
                <w:sz w:val="24"/>
                <w:rtl/>
              </w:rPr>
              <w:t xml:space="preserve">تعزيز سلامة جميع النظم الإيكولوجية مع زيادة بنسبة 15 في المائة على الأقل في مساحة وترابط وسلامة النظم الإيكولوجية الطبيعية، مع دعم مجموعات صحية وقادرة على الصمود لجميع الأنواع، وتخفيض معدل الانقراض بعشرة أضعاف على الأقل، وتقليل </w:t>
            </w:r>
            <w:r>
              <w:rPr>
                <w:rFonts w:hint="cs"/>
                <w:sz w:val="24"/>
                <w:rtl/>
              </w:rPr>
              <w:t>خطر انقراض</w:t>
            </w:r>
            <w:r w:rsidRPr="00BC521A">
              <w:rPr>
                <w:rFonts w:hint="cs"/>
                <w:sz w:val="24"/>
                <w:rtl/>
              </w:rPr>
              <w:t xml:space="preserve"> الأنواع على مدى جميع المجموعات التصنيفية والوظيفية إلى النصف، وصون التنوع الجيني للأنواع البرية والأليفة، مع الحفاظ على 90 في المائة على الأقل من التنوع الجيني داخل جميع الأنواع. </w:t>
            </w:r>
          </w:p>
        </w:tc>
      </w:tr>
    </w:tbl>
    <w:p w14:paraId="77914DB1"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النص المركب</w:t>
      </w:r>
    </w:p>
    <w:p w14:paraId="1C5E6428" w14:textId="77777777" w:rsidR="008B6600" w:rsidRPr="005E492C" w:rsidRDefault="008B6600" w:rsidP="00D70C97">
      <w:pPr>
        <w:rPr>
          <w:sz w:val="24"/>
          <w:rtl/>
        </w:rPr>
      </w:pPr>
      <w:r>
        <w:rPr>
          <w:rFonts w:hint="cs"/>
          <w:b/>
          <w:bCs/>
          <w:sz w:val="24"/>
          <w:rtl/>
        </w:rPr>
        <w:t xml:space="preserve">حفظ أو </w:t>
      </w:r>
      <w:r w:rsidRPr="00BC521A">
        <w:rPr>
          <w:rFonts w:hint="cs"/>
          <w:sz w:val="24"/>
          <w:rtl/>
        </w:rPr>
        <w:t>تعزيز</w:t>
      </w:r>
      <w:r>
        <w:rPr>
          <w:rFonts w:hint="cs"/>
          <w:sz w:val="24"/>
          <w:rtl/>
        </w:rPr>
        <w:t xml:space="preserve"> [السلامة </w:t>
      </w:r>
      <w:r>
        <w:rPr>
          <w:rFonts w:hint="cs"/>
          <w:b/>
          <w:bCs/>
          <w:sz w:val="24"/>
          <w:rtl/>
        </w:rPr>
        <w:t>[[الاجتماعية-] الإيكولوجية لـ]] [الوظائف الطبيعية لـ] وترابط</w:t>
      </w:r>
      <w:r w:rsidRPr="00BC521A">
        <w:rPr>
          <w:rFonts w:hint="cs"/>
          <w:sz w:val="24"/>
          <w:rtl/>
        </w:rPr>
        <w:t xml:space="preserve"> </w:t>
      </w:r>
      <w:r>
        <w:rPr>
          <w:rFonts w:hint="cs"/>
          <w:sz w:val="24"/>
          <w:rtl/>
        </w:rPr>
        <w:t>[</w:t>
      </w:r>
      <w:r w:rsidRPr="00BC521A">
        <w:rPr>
          <w:rFonts w:hint="cs"/>
          <w:sz w:val="24"/>
          <w:rtl/>
        </w:rPr>
        <w:t>جميع</w:t>
      </w:r>
      <w:r>
        <w:rPr>
          <w:rFonts w:hint="cs"/>
          <w:sz w:val="24"/>
          <w:rtl/>
        </w:rPr>
        <w:t>]</w:t>
      </w:r>
      <w:r w:rsidRPr="00BC521A">
        <w:rPr>
          <w:rFonts w:hint="cs"/>
          <w:sz w:val="24"/>
          <w:rtl/>
        </w:rPr>
        <w:t xml:space="preserve"> النظم الإيكولوجية</w:t>
      </w:r>
      <w:r>
        <w:rPr>
          <w:rFonts w:hint="cs"/>
          <w:sz w:val="24"/>
          <w:rtl/>
        </w:rPr>
        <w:t xml:space="preserve"> </w:t>
      </w:r>
      <w:r>
        <w:rPr>
          <w:rFonts w:hint="cs"/>
          <w:b/>
          <w:bCs/>
          <w:sz w:val="24"/>
          <w:rtl/>
        </w:rPr>
        <w:t>الأرضية والبحرية [والساحلية] والنظم الإيكولوجية للمياه العذبة [ذات الأولوية] بما يكفل استنساخ حياة جميع الكائنات الحية على أمنا الأرض،</w:t>
      </w:r>
      <w:r w:rsidRPr="00BC521A">
        <w:rPr>
          <w:rFonts w:hint="cs"/>
          <w:sz w:val="24"/>
          <w:rtl/>
        </w:rPr>
        <w:t xml:space="preserve"> </w:t>
      </w:r>
      <w:r>
        <w:rPr>
          <w:rFonts w:hint="cs"/>
          <w:sz w:val="24"/>
          <w:rtl/>
        </w:rPr>
        <w:t>[[</w:t>
      </w:r>
      <w:r w:rsidRPr="00BC521A">
        <w:rPr>
          <w:rFonts w:hint="cs"/>
          <w:sz w:val="24"/>
          <w:rtl/>
        </w:rPr>
        <w:t>مع زيادة</w:t>
      </w:r>
      <w:r w:rsidRPr="00DD0B55">
        <w:rPr>
          <w:rFonts w:hint="cs"/>
          <w:sz w:val="24"/>
          <w:rtl/>
        </w:rPr>
        <w:t xml:space="preserve"> </w:t>
      </w:r>
      <w:r w:rsidRPr="00BC521A">
        <w:rPr>
          <w:rFonts w:hint="cs"/>
          <w:sz w:val="24"/>
          <w:rtl/>
        </w:rPr>
        <w:t>بنسبة</w:t>
      </w:r>
      <w:r>
        <w:rPr>
          <w:rFonts w:hint="cs"/>
          <w:sz w:val="24"/>
          <w:rtl/>
        </w:rPr>
        <w:t>] [</w:t>
      </w:r>
      <w:r>
        <w:rPr>
          <w:rFonts w:hint="cs"/>
          <w:b/>
          <w:bCs/>
          <w:sz w:val="24"/>
          <w:rtl/>
        </w:rPr>
        <w:t>استعادة بنسبة]</w:t>
      </w:r>
      <w:r w:rsidRPr="00BC521A">
        <w:rPr>
          <w:rFonts w:hint="cs"/>
          <w:sz w:val="24"/>
          <w:rtl/>
        </w:rPr>
        <w:t xml:space="preserve"> </w:t>
      </w:r>
      <w:r>
        <w:rPr>
          <w:rFonts w:hint="cs"/>
          <w:sz w:val="24"/>
          <w:rtl/>
        </w:rPr>
        <w:t>[</w:t>
      </w:r>
      <w:r w:rsidRPr="00BC521A">
        <w:rPr>
          <w:rFonts w:hint="cs"/>
          <w:sz w:val="24"/>
          <w:rtl/>
        </w:rPr>
        <w:t>15</w:t>
      </w:r>
      <w:r>
        <w:rPr>
          <w:rFonts w:hint="cs"/>
          <w:sz w:val="24"/>
          <w:rtl/>
        </w:rPr>
        <w:t xml:space="preserve">] </w:t>
      </w:r>
      <w:r>
        <w:rPr>
          <w:rFonts w:hint="cs"/>
          <w:b/>
          <w:bCs/>
          <w:sz w:val="24"/>
          <w:rtl/>
        </w:rPr>
        <w:t>[20]</w:t>
      </w:r>
      <w:r w:rsidRPr="00BC521A">
        <w:rPr>
          <w:rFonts w:hint="cs"/>
          <w:sz w:val="24"/>
          <w:rtl/>
        </w:rPr>
        <w:t xml:space="preserve"> في المائة على الأقل </w:t>
      </w:r>
      <w:r>
        <w:rPr>
          <w:rFonts w:hint="cs"/>
          <w:sz w:val="24"/>
          <w:rtl/>
        </w:rPr>
        <w:t>[</w:t>
      </w:r>
      <w:r w:rsidRPr="00BC521A">
        <w:rPr>
          <w:rFonts w:hint="cs"/>
          <w:sz w:val="24"/>
          <w:rtl/>
        </w:rPr>
        <w:t>في</w:t>
      </w:r>
      <w:r>
        <w:rPr>
          <w:rFonts w:hint="cs"/>
          <w:sz w:val="24"/>
          <w:rtl/>
        </w:rPr>
        <w:t>]</w:t>
      </w:r>
      <w:r w:rsidRPr="00BC521A">
        <w:rPr>
          <w:rFonts w:hint="cs"/>
          <w:sz w:val="24"/>
          <w:rtl/>
        </w:rPr>
        <w:t xml:space="preserve"> مساحة</w:t>
      </w:r>
      <w:r>
        <w:rPr>
          <w:rFonts w:hint="cs"/>
          <w:sz w:val="24"/>
          <w:rtl/>
        </w:rPr>
        <w:t xml:space="preserve"> </w:t>
      </w:r>
      <w:r>
        <w:rPr>
          <w:rFonts w:hint="cs"/>
          <w:b/>
          <w:bCs/>
          <w:sz w:val="24"/>
          <w:rtl/>
        </w:rPr>
        <w:t>[هذه]</w:t>
      </w:r>
      <w:r w:rsidRPr="00BC521A">
        <w:rPr>
          <w:rFonts w:hint="cs"/>
          <w:sz w:val="24"/>
          <w:rtl/>
        </w:rPr>
        <w:t xml:space="preserve"> النظم الإيكولوجية </w:t>
      </w:r>
      <w:r>
        <w:rPr>
          <w:rFonts w:hint="cs"/>
          <w:sz w:val="24"/>
          <w:rtl/>
        </w:rPr>
        <w:t>[</w:t>
      </w:r>
      <w:r w:rsidRPr="00BC521A">
        <w:rPr>
          <w:rFonts w:hint="cs"/>
          <w:sz w:val="24"/>
          <w:rtl/>
        </w:rPr>
        <w:t>الطبيعية</w:t>
      </w:r>
      <w:r>
        <w:rPr>
          <w:rFonts w:hint="cs"/>
          <w:b/>
          <w:bCs/>
          <w:sz w:val="24"/>
          <w:rtl/>
        </w:rPr>
        <w:t>، وشبه الطبيعية والمُدارة]</w:t>
      </w:r>
      <w:r>
        <w:rPr>
          <w:rFonts w:hint="cs"/>
          <w:sz w:val="24"/>
          <w:rtl/>
        </w:rPr>
        <w:t xml:space="preserve"> </w:t>
      </w:r>
      <w:r>
        <w:rPr>
          <w:rFonts w:hint="cs"/>
          <w:b/>
          <w:bCs/>
          <w:sz w:val="24"/>
          <w:rtl/>
        </w:rPr>
        <w:t xml:space="preserve">التي تغطي حفظ المناطق القائمة </w:t>
      </w:r>
      <w:r>
        <w:rPr>
          <w:rFonts w:hint="cs"/>
          <w:sz w:val="24"/>
          <w:rtl/>
        </w:rPr>
        <w:t xml:space="preserve">[وترابطها وسلامتها </w:t>
      </w:r>
      <w:r>
        <w:rPr>
          <w:rFonts w:hint="cs"/>
          <w:b/>
          <w:bCs/>
          <w:sz w:val="24"/>
          <w:rtl/>
        </w:rPr>
        <w:t>الإيكولوجية]</w:t>
      </w:r>
      <w:r w:rsidRPr="00BC521A">
        <w:rPr>
          <w:rFonts w:hint="cs"/>
          <w:sz w:val="24"/>
          <w:rtl/>
        </w:rPr>
        <w:t>،</w:t>
      </w:r>
      <w:r>
        <w:rPr>
          <w:rFonts w:hint="cs"/>
          <w:sz w:val="24"/>
          <w:rtl/>
        </w:rPr>
        <w:t xml:space="preserve"> </w:t>
      </w:r>
      <w:r>
        <w:rPr>
          <w:rFonts w:hint="cs"/>
          <w:b/>
          <w:bCs/>
          <w:sz w:val="24"/>
          <w:rtl/>
        </w:rPr>
        <w:t>والحد من مخاطر انهيار النظم الإيكولوجية وأنواع الموائل بشكل كبير،</w:t>
      </w:r>
      <w:r w:rsidRPr="00BC521A">
        <w:rPr>
          <w:rFonts w:hint="cs"/>
          <w:sz w:val="24"/>
          <w:rtl/>
        </w:rPr>
        <w:t xml:space="preserve"> مع دعم مجموعات صحية وقادرة على الصمود </w:t>
      </w:r>
      <w:r>
        <w:rPr>
          <w:rFonts w:hint="cs"/>
          <w:sz w:val="24"/>
          <w:rtl/>
        </w:rPr>
        <w:t>[</w:t>
      </w:r>
      <w:r w:rsidRPr="00BC521A">
        <w:rPr>
          <w:rFonts w:hint="cs"/>
          <w:sz w:val="24"/>
          <w:rtl/>
        </w:rPr>
        <w:t>لجميع</w:t>
      </w:r>
      <w:r>
        <w:rPr>
          <w:rFonts w:hint="cs"/>
          <w:sz w:val="24"/>
          <w:rtl/>
        </w:rPr>
        <w:t>]</w:t>
      </w:r>
      <w:r w:rsidRPr="00BC521A">
        <w:rPr>
          <w:rFonts w:hint="cs"/>
          <w:sz w:val="24"/>
          <w:rtl/>
        </w:rPr>
        <w:t xml:space="preserve"> الأنواع</w:t>
      </w:r>
      <w:r>
        <w:rPr>
          <w:rFonts w:hint="cs"/>
          <w:sz w:val="24"/>
          <w:rtl/>
        </w:rPr>
        <w:t xml:space="preserve"> [</w:t>
      </w:r>
      <w:r>
        <w:rPr>
          <w:rFonts w:hint="cs"/>
          <w:b/>
          <w:bCs/>
          <w:sz w:val="24"/>
          <w:rtl/>
        </w:rPr>
        <w:t xml:space="preserve">الأصلية] [والأكثر </w:t>
      </w:r>
      <w:r>
        <w:rPr>
          <w:rFonts w:hint="cs"/>
          <w:b/>
          <w:bCs/>
          <w:sz w:val="24"/>
          <w:rtl/>
        </w:rPr>
        <w:lastRenderedPageBreak/>
        <w:t>عرضة للخطر]</w:t>
      </w:r>
      <w:r w:rsidRPr="00BC521A">
        <w:rPr>
          <w:rFonts w:hint="cs"/>
          <w:sz w:val="24"/>
          <w:rtl/>
        </w:rPr>
        <w:t xml:space="preserve">، </w:t>
      </w:r>
      <w:r>
        <w:rPr>
          <w:rFonts w:hint="cs"/>
          <w:sz w:val="24"/>
          <w:rtl/>
        </w:rPr>
        <w:t>[</w:t>
      </w:r>
      <w:r>
        <w:rPr>
          <w:rFonts w:hint="cs"/>
          <w:b/>
          <w:bCs/>
          <w:sz w:val="24"/>
          <w:rtl/>
        </w:rPr>
        <w:t xml:space="preserve">مع تقليل معدلات الانقراض المُقدرة والمستندة إلى أساس علمي] [ووقف] </w:t>
      </w:r>
      <w:r w:rsidRPr="00BC521A">
        <w:rPr>
          <w:rFonts w:hint="cs"/>
          <w:sz w:val="24"/>
          <w:rtl/>
        </w:rPr>
        <w:t>وتخفيض معدل الانقراض</w:t>
      </w:r>
      <w:r>
        <w:rPr>
          <w:rFonts w:hint="cs"/>
          <w:sz w:val="24"/>
          <w:rtl/>
        </w:rPr>
        <w:t xml:space="preserve"> </w:t>
      </w:r>
      <w:r>
        <w:rPr>
          <w:rFonts w:hint="cs"/>
          <w:b/>
          <w:bCs/>
          <w:sz w:val="24"/>
          <w:rtl/>
        </w:rPr>
        <w:t>بفعل الأنشطة البشرية بشكل مباشر [إلى المستويات الأساسية [شبه] الطبيعية]</w:t>
      </w:r>
      <w:r w:rsidRPr="00BC521A">
        <w:rPr>
          <w:rFonts w:hint="cs"/>
          <w:sz w:val="24"/>
          <w:rtl/>
        </w:rPr>
        <w:t xml:space="preserve"> </w:t>
      </w:r>
      <w:r>
        <w:rPr>
          <w:rFonts w:hint="cs"/>
          <w:sz w:val="24"/>
          <w:rtl/>
        </w:rPr>
        <w:t>[</w:t>
      </w:r>
      <w:r w:rsidRPr="00BC521A">
        <w:rPr>
          <w:rFonts w:hint="cs"/>
          <w:sz w:val="24"/>
          <w:rtl/>
        </w:rPr>
        <w:t>بعشرة أضعاف على الأقل،</w:t>
      </w:r>
      <w:r>
        <w:rPr>
          <w:rFonts w:hint="cs"/>
          <w:sz w:val="24"/>
          <w:rtl/>
        </w:rPr>
        <w:t xml:space="preserve">]]] </w:t>
      </w:r>
      <w:r>
        <w:rPr>
          <w:rFonts w:hint="cs"/>
          <w:b/>
          <w:bCs/>
          <w:sz w:val="24"/>
          <w:rtl/>
        </w:rPr>
        <w:t xml:space="preserve">[، ولا [مزيد من] حالات انقراض الأنواع [المُهددة المعروفة] [بفعل الأنشطة البشرية]] [تقليل معدل انخفاض مجموعات الأنواع وتدهور أنواع الموائل بشكل كبير] </w:t>
      </w:r>
      <w:r w:rsidRPr="005E492C">
        <w:rPr>
          <w:rFonts w:hint="cs"/>
          <w:sz w:val="24"/>
          <w:rtl/>
        </w:rPr>
        <w:t>[</w:t>
      </w:r>
      <w:r>
        <w:rPr>
          <w:rFonts w:hint="cs"/>
          <w:sz w:val="24"/>
          <w:rtl/>
        </w:rPr>
        <w:t>[</w:t>
      </w:r>
      <w:r w:rsidRPr="00BC521A">
        <w:rPr>
          <w:rFonts w:hint="cs"/>
          <w:sz w:val="24"/>
          <w:rtl/>
        </w:rPr>
        <w:t>و</w:t>
      </w:r>
      <w:r>
        <w:rPr>
          <w:rFonts w:hint="cs"/>
          <w:sz w:val="24"/>
          <w:rtl/>
        </w:rPr>
        <w:t>] [</w:t>
      </w:r>
      <w:r w:rsidRPr="00BC521A">
        <w:rPr>
          <w:rFonts w:hint="cs"/>
          <w:sz w:val="24"/>
          <w:rtl/>
        </w:rPr>
        <w:t>تقليل</w:t>
      </w:r>
      <w:r>
        <w:rPr>
          <w:rFonts w:hint="cs"/>
          <w:sz w:val="24"/>
          <w:rtl/>
        </w:rPr>
        <w:t>]</w:t>
      </w:r>
      <w:r w:rsidRPr="00BC521A">
        <w:rPr>
          <w:rFonts w:hint="cs"/>
          <w:sz w:val="24"/>
          <w:rtl/>
        </w:rPr>
        <w:t xml:space="preserve"> خط</w:t>
      </w:r>
      <w:r>
        <w:rPr>
          <w:rFonts w:hint="cs"/>
          <w:sz w:val="24"/>
          <w:rtl/>
        </w:rPr>
        <w:t>ر</w:t>
      </w:r>
      <w:r w:rsidRPr="00BC521A">
        <w:rPr>
          <w:rFonts w:hint="cs"/>
          <w:sz w:val="24"/>
          <w:rtl/>
        </w:rPr>
        <w:t xml:space="preserve"> انقراض الأنواع على مدى جميع المجموعات التصنيفية والوظيفية</w:t>
      </w:r>
      <w:r>
        <w:rPr>
          <w:rFonts w:hint="cs"/>
          <w:sz w:val="24"/>
          <w:rtl/>
        </w:rPr>
        <w:t xml:space="preserve"> </w:t>
      </w:r>
      <w:r>
        <w:rPr>
          <w:rFonts w:hint="cs"/>
          <w:b/>
          <w:bCs/>
          <w:sz w:val="24"/>
          <w:rtl/>
        </w:rPr>
        <w:t>التي يألفها العلم</w:t>
      </w:r>
      <w:r w:rsidRPr="00BC521A">
        <w:rPr>
          <w:rFonts w:hint="cs"/>
          <w:sz w:val="24"/>
          <w:rtl/>
        </w:rPr>
        <w:t xml:space="preserve"> </w:t>
      </w:r>
      <w:r>
        <w:rPr>
          <w:rFonts w:hint="cs"/>
          <w:sz w:val="24"/>
          <w:rtl/>
        </w:rPr>
        <w:t>[</w:t>
      </w:r>
      <w:r w:rsidRPr="00BC521A">
        <w:rPr>
          <w:rFonts w:hint="cs"/>
          <w:sz w:val="24"/>
          <w:rtl/>
        </w:rPr>
        <w:t>إلى النصف</w:t>
      </w:r>
      <w:r>
        <w:rPr>
          <w:rFonts w:hint="cs"/>
          <w:sz w:val="24"/>
          <w:rtl/>
        </w:rPr>
        <w:t>]</w:t>
      </w:r>
      <w:r w:rsidRPr="00BC521A">
        <w:rPr>
          <w:rFonts w:hint="cs"/>
          <w:sz w:val="24"/>
          <w:rtl/>
        </w:rPr>
        <w:t>،</w:t>
      </w:r>
      <w:r>
        <w:rPr>
          <w:rFonts w:hint="cs"/>
          <w:sz w:val="24"/>
          <w:rtl/>
        </w:rPr>
        <w:t xml:space="preserve"> </w:t>
      </w:r>
      <w:r>
        <w:rPr>
          <w:rFonts w:hint="cs"/>
          <w:b/>
          <w:bCs/>
          <w:sz w:val="24"/>
          <w:rtl/>
        </w:rPr>
        <w:t>واستعادة وفرة المجموعات المستنفدة من الأنواع [البرية] [الأصلية] [والأليفة] وتوزيع أعدادها</w:t>
      </w:r>
      <w:r w:rsidRPr="00BC521A">
        <w:rPr>
          <w:rFonts w:hint="cs"/>
          <w:sz w:val="24"/>
          <w:rtl/>
        </w:rPr>
        <w:t xml:space="preserve"> وصون</w:t>
      </w:r>
      <w:r>
        <w:rPr>
          <w:rFonts w:hint="cs"/>
          <w:sz w:val="24"/>
          <w:rtl/>
        </w:rPr>
        <w:t xml:space="preserve"> </w:t>
      </w:r>
      <w:r>
        <w:rPr>
          <w:rFonts w:hint="cs"/>
          <w:b/>
          <w:bCs/>
          <w:sz w:val="24"/>
          <w:rtl/>
        </w:rPr>
        <w:t>وحفظ</w:t>
      </w:r>
      <w:r w:rsidRPr="00BC521A">
        <w:rPr>
          <w:rFonts w:hint="cs"/>
          <w:sz w:val="24"/>
          <w:rtl/>
        </w:rPr>
        <w:t xml:space="preserve"> التنوع الجيني</w:t>
      </w:r>
      <w:r>
        <w:rPr>
          <w:rFonts w:hint="cs"/>
          <w:sz w:val="24"/>
          <w:rtl/>
        </w:rPr>
        <w:t xml:space="preserve"> </w:t>
      </w:r>
      <w:r>
        <w:rPr>
          <w:rFonts w:hint="cs"/>
          <w:b/>
          <w:bCs/>
          <w:sz w:val="24"/>
          <w:rtl/>
        </w:rPr>
        <w:t>لمجموعات جميع الأنواع وقدرتها على التكيف، بما في ذلك</w:t>
      </w:r>
      <w:r>
        <w:rPr>
          <w:rFonts w:hint="cs"/>
          <w:sz w:val="24"/>
          <w:rtl/>
        </w:rPr>
        <w:t xml:space="preserve"> ا</w:t>
      </w:r>
      <w:r w:rsidRPr="00BC521A">
        <w:rPr>
          <w:rFonts w:hint="cs"/>
          <w:sz w:val="24"/>
          <w:rtl/>
        </w:rPr>
        <w:t xml:space="preserve">لأنواع </w:t>
      </w:r>
      <w:r>
        <w:rPr>
          <w:rFonts w:hint="cs"/>
          <w:sz w:val="24"/>
          <w:rtl/>
        </w:rPr>
        <w:t>[</w:t>
      </w:r>
      <w:r w:rsidRPr="00BC521A">
        <w:rPr>
          <w:rFonts w:hint="cs"/>
          <w:sz w:val="24"/>
          <w:rtl/>
        </w:rPr>
        <w:t>البرية</w:t>
      </w:r>
      <w:r>
        <w:rPr>
          <w:rFonts w:hint="cs"/>
          <w:sz w:val="24"/>
          <w:rtl/>
        </w:rPr>
        <w:t>] [</w:t>
      </w:r>
      <w:r>
        <w:rPr>
          <w:rFonts w:hint="cs"/>
          <w:b/>
          <w:bCs/>
          <w:sz w:val="24"/>
          <w:rtl/>
        </w:rPr>
        <w:t xml:space="preserve">الأصلية] </w:t>
      </w:r>
      <w:r>
        <w:rPr>
          <w:rFonts w:hint="cs"/>
          <w:sz w:val="24"/>
          <w:rtl/>
        </w:rPr>
        <w:t>[و] [</w:t>
      </w:r>
      <w:r w:rsidRPr="00BC521A">
        <w:rPr>
          <w:rFonts w:hint="cs"/>
          <w:sz w:val="24"/>
          <w:rtl/>
        </w:rPr>
        <w:t>الأليفة</w:t>
      </w:r>
      <w:r>
        <w:rPr>
          <w:rFonts w:hint="cs"/>
          <w:sz w:val="24"/>
          <w:rtl/>
        </w:rPr>
        <w:t>]</w:t>
      </w:r>
      <w:r w:rsidRPr="00BC521A">
        <w:rPr>
          <w:rFonts w:hint="cs"/>
          <w:sz w:val="24"/>
          <w:rtl/>
        </w:rPr>
        <w:t xml:space="preserve">، </w:t>
      </w:r>
      <w:r>
        <w:rPr>
          <w:rFonts w:hint="cs"/>
          <w:sz w:val="24"/>
          <w:rtl/>
        </w:rPr>
        <w:t>[</w:t>
      </w:r>
      <w:r w:rsidRPr="00BC521A">
        <w:rPr>
          <w:rFonts w:hint="cs"/>
          <w:sz w:val="24"/>
          <w:rtl/>
        </w:rPr>
        <w:t xml:space="preserve">مع الحفاظ على </w:t>
      </w:r>
      <w:r>
        <w:rPr>
          <w:rFonts w:hint="cs"/>
          <w:sz w:val="24"/>
          <w:rtl/>
        </w:rPr>
        <w:t>[</w:t>
      </w:r>
      <w:r w:rsidRPr="00BC521A">
        <w:rPr>
          <w:rFonts w:hint="cs"/>
          <w:sz w:val="24"/>
          <w:rtl/>
        </w:rPr>
        <w:t>90</w:t>
      </w:r>
      <w:r>
        <w:rPr>
          <w:rFonts w:hint="cs"/>
          <w:sz w:val="24"/>
          <w:rtl/>
        </w:rPr>
        <w:t>] [</w:t>
      </w:r>
      <w:r>
        <w:rPr>
          <w:rFonts w:hint="cs"/>
          <w:b/>
          <w:bCs/>
          <w:sz w:val="24"/>
          <w:rtl/>
        </w:rPr>
        <w:t>95</w:t>
      </w:r>
      <w:r>
        <w:rPr>
          <w:rFonts w:hint="cs"/>
          <w:sz w:val="24"/>
          <w:rtl/>
        </w:rPr>
        <w:t xml:space="preserve">] </w:t>
      </w:r>
      <w:r>
        <w:rPr>
          <w:rFonts w:hint="cs"/>
          <w:sz w:val="24"/>
          <w:rtl/>
          <w:lang w:val="en-GB"/>
        </w:rPr>
        <w:t>[</w:t>
      </w:r>
      <w:r w:rsidRPr="005E492C">
        <w:rPr>
          <w:b/>
          <w:bCs/>
          <w:sz w:val="24"/>
          <w:lang w:val="en-GB"/>
        </w:rPr>
        <w:t>X</w:t>
      </w:r>
      <w:r>
        <w:rPr>
          <w:rFonts w:hint="cs"/>
          <w:sz w:val="24"/>
          <w:rtl/>
          <w:lang w:val="en-GB"/>
        </w:rPr>
        <w:t>]</w:t>
      </w:r>
      <w:r w:rsidRPr="00BC521A">
        <w:rPr>
          <w:rFonts w:hint="cs"/>
          <w:sz w:val="24"/>
          <w:rtl/>
        </w:rPr>
        <w:t xml:space="preserve"> في المائة على الأقل من</w:t>
      </w:r>
      <w:r>
        <w:rPr>
          <w:rFonts w:hint="cs"/>
          <w:sz w:val="24"/>
          <w:rtl/>
        </w:rPr>
        <w:t>]</w:t>
      </w:r>
      <w:r w:rsidRPr="00BC521A">
        <w:rPr>
          <w:rFonts w:hint="cs"/>
          <w:sz w:val="24"/>
          <w:rtl/>
        </w:rPr>
        <w:t xml:space="preserve"> </w:t>
      </w:r>
      <w:r>
        <w:rPr>
          <w:rFonts w:hint="cs"/>
          <w:sz w:val="24"/>
          <w:rtl/>
        </w:rPr>
        <w:t>[و</w:t>
      </w:r>
      <w:r w:rsidRPr="00BC521A">
        <w:rPr>
          <w:rFonts w:hint="cs"/>
          <w:sz w:val="24"/>
          <w:rtl/>
        </w:rPr>
        <w:t xml:space="preserve">التنوع الجيني داخل </w:t>
      </w:r>
      <w:r>
        <w:rPr>
          <w:rFonts w:hint="cs"/>
          <w:sz w:val="24"/>
          <w:rtl/>
        </w:rPr>
        <w:t>[</w:t>
      </w:r>
      <w:r w:rsidRPr="00BC521A">
        <w:rPr>
          <w:rFonts w:hint="cs"/>
          <w:sz w:val="24"/>
          <w:rtl/>
        </w:rPr>
        <w:t>جميع</w:t>
      </w:r>
      <w:r>
        <w:rPr>
          <w:rFonts w:hint="cs"/>
          <w:sz w:val="24"/>
          <w:rtl/>
        </w:rPr>
        <w:t>]</w:t>
      </w:r>
      <w:r w:rsidRPr="00BC521A">
        <w:rPr>
          <w:rFonts w:hint="cs"/>
          <w:sz w:val="24"/>
          <w:rtl/>
        </w:rPr>
        <w:t xml:space="preserve"> الأنواع</w:t>
      </w:r>
      <w:r>
        <w:rPr>
          <w:rFonts w:hint="cs"/>
          <w:sz w:val="24"/>
          <w:rtl/>
        </w:rPr>
        <w:t xml:space="preserve"> [</w:t>
      </w:r>
      <w:r>
        <w:rPr>
          <w:rFonts w:hint="cs"/>
          <w:b/>
          <w:bCs/>
          <w:sz w:val="24"/>
          <w:rtl/>
        </w:rPr>
        <w:t>المعروفة]</w:t>
      </w:r>
      <w:r>
        <w:rPr>
          <w:rFonts w:hint="cs"/>
          <w:sz w:val="24"/>
          <w:rtl/>
        </w:rPr>
        <w:t>.]</w:t>
      </w:r>
    </w:p>
    <w:p w14:paraId="6C3518E3"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مقترحات الأطراف</w:t>
      </w:r>
    </w:p>
    <w:p w14:paraId="4C08ABCF" w14:textId="77777777" w:rsidR="008B6600" w:rsidRPr="00BC521A" w:rsidRDefault="008B6600" w:rsidP="00D70C97">
      <w:pPr>
        <w:rPr>
          <w:i/>
          <w:iCs/>
          <w:sz w:val="24"/>
          <w:rtl/>
          <w:lang w:val="en-GB"/>
        </w:rPr>
      </w:pPr>
      <w:r w:rsidRPr="00BC521A">
        <w:rPr>
          <w:rFonts w:hint="cs"/>
          <w:i/>
          <w:iCs/>
          <w:sz w:val="24"/>
          <w:rtl/>
          <w:lang w:val="en-GB"/>
        </w:rPr>
        <w:t>ملاحظة: نظرا لأن طريقة العمل المتبعة أثناء الدورة الأولى لفريق الاتصال تضمنت الاستخلاص المباشر للمقترحات في النص المركب، لا تتوفر قائمة كاملة بالمقترحات النصية التي تتضمن إسنادا لهذه الغاية. وعُرضت المقترحات النصية الواردة أدناه كل على حدة أثناء الدورة لأنها تختلف بشكل كبير عن النص الأصلي، وبالتالي لا يمكن دمجها في النص المركب.</w:t>
      </w:r>
    </w:p>
    <w:p w14:paraId="03B3FB0C" w14:textId="77777777" w:rsidR="008B6600" w:rsidRPr="00BC521A" w:rsidRDefault="008B6600" w:rsidP="00D70C97">
      <w:pPr>
        <w:rPr>
          <w:b/>
          <w:bCs/>
          <w:sz w:val="24"/>
          <w:rtl/>
          <w:lang w:val="en-GB"/>
        </w:rPr>
      </w:pPr>
      <w:r w:rsidRPr="00BC521A">
        <w:rPr>
          <w:rFonts w:hint="cs"/>
          <w:b/>
          <w:bCs/>
          <w:sz w:val="24"/>
          <w:u w:val="single"/>
          <w:rtl/>
          <w:lang w:val="en-GB"/>
        </w:rPr>
        <w:t>الأرجنتين</w:t>
      </w:r>
      <w:r w:rsidRPr="00BC521A">
        <w:rPr>
          <w:rFonts w:hint="cs"/>
          <w:b/>
          <w:bCs/>
          <w:sz w:val="24"/>
          <w:rtl/>
          <w:lang w:val="en-GB"/>
        </w:rPr>
        <w:t>: [</w:t>
      </w:r>
      <w:r>
        <w:rPr>
          <w:rFonts w:hint="cs"/>
          <w:b/>
          <w:bCs/>
          <w:sz w:val="24"/>
          <w:rtl/>
          <w:lang w:val="en-GB"/>
        </w:rPr>
        <w:t>حفظ</w:t>
      </w:r>
      <w:r w:rsidRPr="00BC521A">
        <w:rPr>
          <w:rFonts w:hint="cs"/>
          <w:b/>
          <w:bCs/>
          <w:sz w:val="24"/>
          <w:rtl/>
          <w:lang w:val="en-GB"/>
        </w:rPr>
        <w:t xml:space="preserve"> التنوع البيولوجي، مما يعزز ترابط وسلامة جميع النظم الإيكولوجية، ويدعم صحة </w:t>
      </w:r>
      <w:r>
        <w:rPr>
          <w:rFonts w:hint="cs"/>
          <w:b/>
          <w:bCs/>
          <w:sz w:val="24"/>
          <w:rtl/>
          <w:lang w:val="en-GB"/>
        </w:rPr>
        <w:t>مجموعات</w:t>
      </w:r>
      <w:r w:rsidRPr="00BC521A">
        <w:rPr>
          <w:rFonts w:hint="cs"/>
          <w:b/>
          <w:bCs/>
          <w:sz w:val="24"/>
          <w:rtl/>
          <w:lang w:val="en-GB"/>
        </w:rPr>
        <w:t xml:space="preserve"> الأنواع وقدرتها على الصمود، ويحفظ التنوع الجيني.]</w:t>
      </w:r>
    </w:p>
    <w:p w14:paraId="2AB29C7B" w14:textId="77777777" w:rsidR="008B6600" w:rsidRPr="00BC521A" w:rsidRDefault="008B6600" w:rsidP="00D70C97">
      <w:pPr>
        <w:rPr>
          <w:b/>
          <w:bCs/>
          <w:sz w:val="24"/>
          <w:rtl/>
          <w:lang w:val="en-GB"/>
        </w:rPr>
      </w:pPr>
      <w:r w:rsidRPr="00BC521A">
        <w:rPr>
          <w:rFonts w:hint="cs"/>
          <w:b/>
          <w:bCs/>
          <w:sz w:val="24"/>
          <w:u w:val="single"/>
          <w:rtl/>
          <w:lang w:val="en-GB"/>
        </w:rPr>
        <w:t>أستراليا</w:t>
      </w:r>
      <w:r w:rsidRPr="00BC521A">
        <w:rPr>
          <w:rFonts w:hint="cs"/>
          <w:b/>
          <w:bCs/>
          <w:sz w:val="24"/>
          <w:rtl/>
          <w:lang w:val="en-GB"/>
        </w:rPr>
        <w:t>: [</w:t>
      </w:r>
      <w:r>
        <w:rPr>
          <w:rFonts w:hint="cs"/>
          <w:b/>
          <w:bCs/>
          <w:sz w:val="24"/>
          <w:rtl/>
          <w:lang w:val="en-GB"/>
        </w:rPr>
        <w:t>تعزيز</w:t>
      </w:r>
      <w:r w:rsidRPr="00BC521A">
        <w:rPr>
          <w:rFonts w:hint="cs"/>
          <w:b/>
          <w:bCs/>
          <w:sz w:val="24"/>
          <w:rtl/>
          <w:lang w:val="en-GB"/>
        </w:rPr>
        <w:t xml:space="preserve"> الوظائف الطبيعية لجميع النظم الإيكولوجية، مما يدعم صحة مجموعات جميع الأنواع وقدرتها على الصمود.]</w:t>
      </w:r>
    </w:p>
    <w:p w14:paraId="2129D91A" w14:textId="77777777" w:rsidR="008B6600" w:rsidRPr="00BC521A" w:rsidRDefault="008B6600" w:rsidP="00D70C97">
      <w:pPr>
        <w:ind w:left="720"/>
        <w:rPr>
          <w:i/>
          <w:iCs/>
          <w:sz w:val="24"/>
          <w:rtl/>
          <w:lang w:val="en-GB"/>
        </w:rPr>
      </w:pPr>
      <w:r w:rsidRPr="00BC521A">
        <w:rPr>
          <w:rFonts w:hint="cs"/>
          <w:i/>
          <w:iCs/>
          <w:sz w:val="24"/>
          <w:rtl/>
          <w:lang w:val="en-GB"/>
        </w:rPr>
        <w:t xml:space="preserve">** إذا تم الإبقاء على الصياغة التي تتعلق بمعدل الانقراض، نقترح أن ينصب التركيز بشأن "معدل الانقراض" على "معدل حالات الانقراض </w:t>
      </w:r>
      <w:r w:rsidRPr="001A2737">
        <w:rPr>
          <w:rFonts w:hint="cs"/>
          <w:b/>
          <w:bCs/>
          <w:i/>
          <w:iCs/>
          <w:sz w:val="24"/>
          <w:rtl/>
          <w:lang w:val="en-GB"/>
        </w:rPr>
        <w:t>الناجمة بشكل مباشر عن الأنشطة البشرية</w:t>
      </w:r>
      <w:r w:rsidRPr="00BC521A">
        <w:rPr>
          <w:rFonts w:hint="cs"/>
          <w:i/>
          <w:iCs/>
          <w:sz w:val="24"/>
          <w:rtl/>
          <w:lang w:val="en-GB"/>
        </w:rPr>
        <w:t>" لأن الأحداث الخارجة عن سيطرتنا المباشرة، مثل ظواهر الطقس المتطرفة، يمكن أن تؤثر على الأنواع المُهددة وتزيد من خطر الانقراض.</w:t>
      </w:r>
    </w:p>
    <w:p w14:paraId="5D7A79AF" w14:textId="77777777" w:rsidR="008B6600" w:rsidRPr="00BC521A" w:rsidRDefault="008B6600" w:rsidP="00D70C97">
      <w:pPr>
        <w:rPr>
          <w:b/>
          <w:bCs/>
          <w:sz w:val="24"/>
          <w:lang w:val="en-GB"/>
        </w:rPr>
      </w:pPr>
      <w:r w:rsidRPr="00BC521A">
        <w:rPr>
          <w:rFonts w:hint="cs"/>
          <w:b/>
          <w:bCs/>
          <w:sz w:val="24"/>
          <w:u w:val="single"/>
          <w:rtl/>
          <w:lang w:val="en-GB"/>
        </w:rPr>
        <w:t>كوستاريكا</w:t>
      </w:r>
      <w:r w:rsidRPr="00BC521A">
        <w:rPr>
          <w:rFonts w:hint="cs"/>
          <w:b/>
          <w:bCs/>
          <w:sz w:val="24"/>
          <w:rtl/>
          <w:lang w:val="en-GB"/>
        </w:rPr>
        <w:t>: [</w:t>
      </w:r>
      <w:r>
        <w:rPr>
          <w:rFonts w:hint="cs"/>
          <w:b/>
          <w:bCs/>
          <w:sz w:val="24"/>
          <w:rtl/>
          <w:lang w:val="en-GB"/>
        </w:rPr>
        <w:t>تعزيز</w:t>
      </w:r>
      <w:r w:rsidRPr="00BC521A">
        <w:rPr>
          <w:rFonts w:hint="cs"/>
          <w:b/>
          <w:bCs/>
          <w:sz w:val="24"/>
          <w:rtl/>
          <w:lang w:val="en-GB"/>
        </w:rPr>
        <w:t xml:space="preserve"> السلامة الإيكولوجية والترابط لجميع بيئات المياه العذبة والمياه البحرية والأرضية، من خلال ضمان أن تكون جميع المستويات الثلاثة للتنوع البيولوجي وال</w:t>
      </w:r>
      <w:r>
        <w:rPr>
          <w:rFonts w:hint="cs"/>
          <w:b/>
          <w:bCs/>
          <w:sz w:val="24"/>
          <w:rtl/>
          <w:lang w:val="en-GB"/>
        </w:rPr>
        <w:t>نظم الإيكولوجية والأنواع والجينات</w:t>
      </w:r>
      <w:r w:rsidRPr="00BC521A">
        <w:rPr>
          <w:rFonts w:hint="cs"/>
          <w:b/>
          <w:bCs/>
          <w:sz w:val="24"/>
          <w:rtl/>
          <w:lang w:val="en-GB"/>
        </w:rPr>
        <w:t xml:space="preserve"> صحية وقادرة على الصمود.</w:t>
      </w:r>
    </w:p>
    <w:p w14:paraId="3E9B141A" w14:textId="77777777" w:rsidR="008B6600" w:rsidRPr="00BC521A" w:rsidRDefault="008B6600" w:rsidP="00D70C97">
      <w:pPr>
        <w:rPr>
          <w:b/>
          <w:bCs/>
          <w:sz w:val="24"/>
          <w:lang w:val="en-GB"/>
        </w:rPr>
      </w:pPr>
      <w:r w:rsidRPr="00BC521A">
        <w:rPr>
          <w:rFonts w:hint="cs"/>
          <w:b/>
          <w:bCs/>
          <w:sz w:val="24"/>
          <w:u w:val="single"/>
          <w:rtl/>
          <w:lang w:val="en-GB"/>
        </w:rPr>
        <w:t>كوبا</w:t>
      </w:r>
      <w:r w:rsidRPr="00BC521A">
        <w:rPr>
          <w:rFonts w:hint="cs"/>
          <w:b/>
          <w:bCs/>
          <w:sz w:val="24"/>
          <w:rtl/>
          <w:lang w:val="en-GB"/>
        </w:rPr>
        <w:t xml:space="preserve">: </w:t>
      </w:r>
      <w:r>
        <w:rPr>
          <w:rFonts w:hint="cs"/>
          <w:b/>
          <w:bCs/>
          <w:sz w:val="24"/>
          <w:rtl/>
          <w:lang w:val="en-GB"/>
        </w:rPr>
        <w:t>تحسين أو تعزيز</w:t>
      </w:r>
      <w:r w:rsidRPr="00BC521A">
        <w:rPr>
          <w:rFonts w:hint="cs"/>
          <w:b/>
          <w:bCs/>
          <w:sz w:val="24"/>
          <w:rtl/>
          <w:lang w:val="en-GB"/>
        </w:rPr>
        <w:t xml:space="preserve"> صافي مكاسب النظم الإيكولوجية الطبيعية وسلامتها وترابطها، </w:t>
      </w:r>
      <w:r>
        <w:rPr>
          <w:rFonts w:hint="cs"/>
          <w:b/>
          <w:bCs/>
          <w:sz w:val="24"/>
          <w:rtl/>
          <w:lang w:val="en-GB"/>
        </w:rPr>
        <w:t>والحد من</w:t>
      </w:r>
      <w:r w:rsidRPr="00BC521A">
        <w:rPr>
          <w:rFonts w:hint="cs"/>
          <w:b/>
          <w:bCs/>
          <w:sz w:val="24"/>
          <w:rtl/>
          <w:lang w:val="en-GB"/>
        </w:rPr>
        <w:t xml:space="preserve"> مخاطر انقراض الأنواع في جميع المجموعات التصنيفية، ويُصان التنوع الجيني للأنواع البرية والأليفة.</w:t>
      </w:r>
    </w:p>
    <w:p w14:paraId="5E5F0801" w14:textId="77777777" w:rsidR="008B6600" w:rsidRPr="00BC521A" w:rsidRDefault="008B6600" w:rsidP="00D70C97">
      <w:pPr>
        <w:rPr>
          <w:b/>
          <w:bCs/>
          <w:sz w:val="24"/>
          <w:rtl/>
          <w:lang w:val="en-GB"/>
        </w:rPr>
      </w:pPr>
      <w:r w:rsidRPr="00BC521A">
        <w:rPr>
          <w:rFonts w:hint="cs"/>
          <w:b/>
          <w:bCs/>
          <w:sz w:val="24"/>
          <w:u w:val="single"/>
          <w:rtl/>
          <w:lang w:val="en-GB"/>
        </w:rPr>
        <w:t>ملاوي</w:t>
      </w:r>
      <w:r w:rsidRPr="00BC521A">
        <w:rPr>
          <w:rFonts w:hint="cs"/>
          <w:b/>
          <w:bCs/>
          <w:sz w:val="24"/>
          <w:rtl/>
          <w:lang w:val="en-GB"/>
        </w:rPr>
        <w:t xml:space="preserve">: </w:t>
      </w:r>
      <w:r>
        <w:rPr>
          <w:rFonts w:hint="cs"/>
          <w:b/>
          <w:bCs/>
          <w:sz w:val="24"/>
          <w:rtl/>
          <w:lang w:val="en-GB"/>
        </w:rPr>
        <w:t>تعزيز</w:t>
      </w:r>
      <w:r w:rsidRPr="00BC521A">
        <w:rPr>
          <w:rFonts w:hint="cs"/>
          <w:b/>
          <w:bCs/>
          <w:sz w:val="24"/>
          <w:rtl/>
          <w:lang w:val="en-GB"/>
        </w:rPr>
        <w:t xml:space="preserve"> سلامة جميع النظم الإيكولوجية، بما في ذلك زيادة مساحة النظم الإيكولوجية وترابطها وسلامتها، وبالتالي دعم صحة أعداد الأنواع وقدرتها على الصمود، ولضمان منع الانقراض مع حفظ التنوع الجيني وصونه.</w:t>
      </w:r>
    </w:p>
    <w:p w14:paraId="7EC2F10A" w14:textId="77777777" w:rsidR="008B6600" w:rsidRPr="00BC521A" w:rsidRDefault="008B6600" w:rsidP="00D70C97">
      <w:pPr>
        <w:rPr>
          <w:i/>
          <w:iCs/>
          <w:sz w:val="24"/>
          <w:lang w:val="en-GB"/>
        </w:rPr>
      </w:pPr>
      <w:r w:rsidRPr="00BC521A">
        <w:rPr>
          <w:rFonts w:hint="cs"/>
          <w:i/>
          <w:iCs/>
          <w:sz w:val="24"/>
          <w:rtl/>
          <w:lang w:val="en-GB"/>
        </w:rPr>
        <w:t>ملاحظة: وردت المقترحات النصية التالية عبر البريد الإلكتروني:</w:t>
      </w:r>
    </w:p>
    <w:p w14:paraId="17A6154E" w14:textId="77777777" w:rsidR="008B6600" w:rsidRDefault="008B6600" w:rsidP="00D70C97">
      <w:pPr>
        <w:rPr>
          <w:sz w:val="24"/>
          <w:rtl/>
          <w:lang w:val="en-GB"/>
        </w:rPr>
      </w:pPr>
      <w:r w:rsidRPr="00BC521A">
        <w:rPr>
          <w:rFonts w:hint="cs"/>
          <w:b/>
          <w:bCs/>
          <w:sz w:val="24"/>
          <w:u w:val="single"/>
          <w:rtl/>
          <w:lang w:val="en-GB"/>
        </w:rPr>
        <w:t>البرازيل</w:t>
      </w:r>
      <w:r w:rsidRPr="00BC521A">
        <w:rPr>
          <w:rFonts w:hint="cs"/>
          <w:b/>
          <w:bCs/>
          <w:sz w:val="24"/>
          <w:rtl/>
          <w:lang w:val="en-GB"/>
        </w:rPr>
        <w:t xml:space="preserve">: </w:t>
      </w:r>
      <w:r w:rsidRPr="00BC521A">
        <w:rPr>
          <w:rFonts w:hint="cs"/>
          <w:sz w:val="24"/>
          <w:rtl/>
          <w:lang w:val="en-GB"/>
        </w:rPr>
        <w:t>**</w:t>
      </w:r>
      <w:r>
        <w:rPr>
          <w:rFonts w:hint="cs"/>
          <w:sz w:val="24"/>
          <w:rtl/>
          <w:lang w:val="en-GB"/>
        </w:rPr>
        <w:t xml:space="preserve"> </w:t>
      </w:r>
      <w:r>
        <w:rPr>
          <w:rFonts w:hint="cs"/>
          <w:b/>
          <w:bCs/>
          <w:sz w:val="24"/>
          <w:rtl/>
          <w:lang w:val="en-GB"/>
        </w:rPr>
        <w:t xml:space="preserve">حفظ أو </w:t>
      </w:r>
      <w:r w:rsidRPr="00BC521A">
        <w:rPr>
          <w:rFonts w:hint="cs"/>
          <w:sz w:val="24"/>
          <w:rtl/>
        </w:rPr>
        <w:t xml:space="preserve">تعزيز سلامة جميع النظم الإيكولوجية </w:t>
      </w:r>
      <w:r w:rsidRPr="00776FB3">
        <w:rPr>
          <w:rFonts w:hint="cs"/>
          <w:strike/>
          <w:sz w:val="24"/>
          <w:rtl/>
        </w:rPr>
        <w:t>مع زيادة بنسبة 15 في المائة على الأقل في مساحة وترابط وسلامة النظم الإيكولوجية الطبيعية،</w:t>
      </w:r>
      <w:r w:rsidRPr="00BC521A">
        <w:rPr>
          <w:rFonts w:hint="cs"/>
          <w:sz w:val="24"/>
          <w:rtl/>
        </w:rPr>
        <w:t xml:space="preserve"> مع دعم مجموعات صحية وقادرة على الصمود لجميع الأنواع، </w:t>
      </w:r>
      <w:r w:rsidRPr="00776FB3">
        <w:rPr>
          <w:rFonts w:hint="cs"/>
          <w:strike/>
          <w:sz w:val="24"/>
          <w:rtl/>
        </w:rPr>
        <w:t xml:space="preserve">وتخفيض معدل الانقراض بعشرة أضعاف على الأقل، وتقليل </w:t>
      </w:r>
      <w:r>
        <w:rPr>
          <w:rFonts w:hint="cs"/>
          <w:strike/>
          <w:sz w:val="24"/>
          <w:rtl/>
        </w:rPr>
        <w:t>خطر انقراض</w:t>
      </w:r>
      <w:r w:rsidRPr="00776FB3">
        <w:rPr>
          <w:rFonts w:hint="cs"/>
          <w:strike/>
          <w:sz w:val="24"/>
          <w:rtl/>
        </w:rPr>
        <w:t xml:space="preserve"> الأنواع على مدى جميع المجموعات التصنيفية والوظيفية إلى النصف، وصون التنوع الجيني للأنواع البرية والأليفة، مع الحفاظ على 90 في المائة على الأقل من التنوع الجيني داخل جميع الأنواع</w:t>
      </w:r>
      <w:r w:rsidRPr="00776FB3">
        <w:rPr>
          <w:rFonts w:hint="cs"/>
          <w:b/>
          <w:bCs/>
          <w:sz w:val="24"/>
          <w:rtl/>
        </w:rPr>
        <w:t xml:space="preserve"> </w:t>
      </w:r>
      <w:r>
        <w:rPr>
          <w:rFonts w:hint="cs"/>
          <w:b/>
          <w:bCs/>
          <w:sz w:val="24"/>
          <w:rtl/>
        </w:rPr>
        <w:t>مع تقليل معدلات الانقراض المُقدرة والمستندة إلى أساس علمي</w:t>
      </w:r>
      <w:r w:rsidRPr="00776FB3">
        <w:rPr>
          <w:rFonts w:hint="cs"/>
          <w:b/>
          <w:bCs/>
          <w:sz w:val="24"/>
          <w:rtl/>
        </w:rPr>
        <w:t xml:space="preserve"> </w:t>
      </w:r>
      <w:r w:rsidRPr="00BC521A">
        <w:rPr>
          <w:rFonts w:hint="cs"/>
          <w:b/>
          <w:bCs/>
          <w:sz w:val="24"/>
          <w:rtl/>
        </w:rPr>
        <w:t>ومخاطر انقراض الأنواع عبر جميع المجموعات التصنيفية والوظيفية</w:t>
      </w:r>
      <w:r>
        <w:rPr>
          <w:rFonts w:hint="cs"/>
          <w:b/>
          <w:bCs/>
          <w:sz w:val="24"/>
          <w:rtl/>
        </w:rPr>
        <w:t>، وصون التنوع الجيني للأنواع البرية والأليفة.</w:t>
      </w:r>
    </w:p>
    <w:p w14:paraId="598C10CD" w14:textId="77777777" w:rsidR="008B6600" w:rsidRDefault="008B6600" w:rsidP="00D70C97">
      <w:pPr>
        <w:rPr>
          <w:sz w:val="24"/>
          <w:rtl/>
          <w:lang w:val="en-GB"/>
        </w:rPr>
      </w:pPr>
      <w:r w:rsidRPr="00BC521A">
        <w:rPr>
          <w:rFonts w:hint="cs"/>
          <w:b/>
          <w:bCs/>
          <w:sz w:val="24"/>
          <w:u w:val="single"/>
          <w:rtl/>
          <w:lang w:val="en-GB"/>
        </w:rPr>
        <w:t>كولومبيا</w:t>
      </w:r>
      <w:r w:rsidRPr="00BC521A">
        <w:rPr>
          <w:rFonts w:hint="cs"/>
          <w:b/>
          <w:bCs/>
          <w:sz w:val="24"/>
          <w:rtl/>
          <w:lang w:val="en-GB"/>
        </w:rPr>
        <w:t xml:space="preserve">: </w:t>
      </w:r>
      <w:r w:rsidRPr="00BC521A">
        <w:rPr>
          <w:rFonts w:hint="cs"/>
          <w:sz w:val="24"/>
          <w:rtl/>
          <w:lang w:val="en-GB"/>
        </w:rPr>
        <w:t xml:space="preserve">** </w:t>
      </w:r>
      <w:r w:rsidRPr="00776FB3">
        <w:rPr>
          <w:rFonts w:hint="cs"/>
          <w:b/>
          <w:bCs/>
          <w:sz w:val="24"/>
          <w:rtl/>
        </w:rPr>
        <w:t>تعزيز</w:t>
      </w:r>
      <w:r w:rsidRPr="00BC521A">
        <w:rPr>
          <w:rFonts w:hint="cs"/>
          <w:sz w:val="24"/>
          <w:rtl/>
        </w:rPr>
        <w:t xml:space="preserve"> سلامة جميع النظم الإيكولوجية</w:t>
      </w:r>
      <w:r>
        <w:rPr>
          <w:rFonts w:hint="cs"/>
          <w:sz w:val="24"/>
          <w:rtl/>
        </w:rPr>
        <w:t xml:space="preserve"> </w:t>
      </w:r>
      <w:r>
        <w:rPr>
          <w:rFonts w:hint="cs"/>
          <w:b/>
          <w:bCs/>
          <w:sz w:val="24"/>
          <w:rtl/>
        </w:rPr>
        <w:t>الأرضية والبحرية والنظم الإيكولوجية للمياه العذبة</w:t>
      </w:r>
      <w:r w:rsidRPr="00BC521A">
        <w:rPr>
          <w:rFonts w:hint="cs"/>
          <w:sz w:val="24"/>
          <w:rtl/>
        </w:rPr>
        <w:t xml:space="preserve"> مع زيادة بنسبة 15 في المائة على الأقل في مساحة وترابط وسلامة النظم الإيكولوجية الطبيعية، مع دعم مجموعات صحية وقادرة على الصمود </w:t>
      </w:r>
      <w:r w:rsidRPr="00776FB3">
        <w:rPr>
          <w:rFonts w:hint="cs"/>
          <w:strike/>
          <w:sz w:val="24"/>
          <w:rtl/>
        </w:rPr>
        <w:t>لجميع ا</w:t>
      </w:r>
      <w:r w:rsidRPr="00776FB3">
        <w:rPr>
          <w:rFonts w:hint="cs"/>
          <w:sz w:val="24"/>
          <w:rtl/>
        </w:rPr>
        <w:t xml:space="preserve"> </w:t>
      </w:r>
      <w:r>
        <w:rPr>
          <w:rFonts w:hint="cs"/>
          <w:sz w:val="24"/>
          <w:rtl/>
        </w:rPr>
        <w:t>ل</w:t>
      </w:r>
      <w:r w:rsidRPr="00BC521A">
        <w:rPr>
          <w:rFonts w:hint="cs"/>
          <w:sz w:val="24"/>
          <w:rtl/>
        </w:rPr>
        <w:t>لأنواع</w:t>
      </w:r>
      <w:r>
        <w:rPr>
          <w:rFonts w:hint="cs"/>
          <w:sz w:val="24"/>
          <w:rtl/>
        </w:rPr>
        <w:t xml:space="preserve"> </w:t>
      </w:r>
      <w:r>
        <w:rPr>
          <w:rFonts w:hint="cs"/>
          <w:b/>
          <w:bCs/>
          <w:sz w:val="24"/>
          <w:rtl/>
        </w:rPr>
        <w:t>الأكثر تهديدا</w:t>
      </w:r>
      <w:r w:rsidRPr="00BC521A">
        <w:rPr>
          <w:rFonts w:hint="cs"/>
          <w:sz w:val="24"/>
          <w:rtl/>
        </w:rPr>
        <w:t xml:space="preserve">، وتخفيض معدل الانقراض بعشرة أضعاف على الأقل، </w:t>
      </w:r>
      <w:r w:rsidRPr="00776FB3">
        <w:rPr>
          <w:rFonts w:hint="cs"/>
          <w:strike/>
          <w:sz w:val="24"/>
          <w:rtl/>
        </w:rPr>
        <w:t xml:space="preserve">وتقليل </w:t>
      </w:r>
      <w:r>
        <w:rPr>
          <w:rFonts w:hint="cs"/>
          <w:strike/>
          <w:sz w:val="24"/>
          <w:rtl/>
        </w:rPr>
        <w:t>خطر انقراض</w:t>
      </w:r>
      <w:r w:rsidRPr="00776FB3">
        <w:rPr>
          <w:rFonts w:hint="cs"/>
          <w:strike/>
          <w:sz w:val="24"/>
          <w:rtl/>
        </w:rPr>
        <w:t xml:space="preserve"> الأنواع على مدى جميع </w:t>
      </w:r>
      <w:r w:rsidRPr="00776FB3">
        <w:rPr>
          <w:rFonts w:hint="cs"/>
          <w:strike/>
          <w:sz w:val="24"/>
          <w:rtl/>
        </w:rPr>
        <w:lastRenderedPageBreak/>
        <w:t>المجموعات التصنيفية والوظيفية إلى النصف،</w:t>
      </w:r>
      <w:r w:rsidRPr="00BC521A">
        <w:rPr>
          <w:rFonts w:hint="cs"/>
          <w:sz w:val="24"/>
          <w:rtl/>
        </w:rPr>
        <w:t xml:space="preserve"> وصون التنوع الجيني للأنواع البرية و</w:t>
      </w:r>
      <w:r>
        <w:rPr>
          <w:rFonts w:hint="cs"/>
          <w:b/>
          <w:bCs/>
          <w:sz w:val="24"/>
          <w:rtl/>
        </w:rPr>
        <w:t>الأصلية</w:t>
      </w:r>
      <w:r w:rsidRPr="00BC521A">
        <w:rPr>
          <w:rFonts w:hint="cs"/>
          <w:sz w:val="24"/>
          <w:rtl/>
        </w:rPr>
        <w:t xml:space="preserve"> الأليفة، مع الحفاظ على </w:t>
      </w:r>
      <w:r w:rsidRPr="00776FB3">
        <w:rPr>
          <w:rFonts w:hint="cs"/>
          <w:strike/>
          <w:sz w:val="24"/>
          <w:rtl/>
        </w:rPr>
        <w:t>90</w:t>
      </w:r>
      <w:r w:rsidRPr="00BC521A">
        <w:rPr>
          <w:rFonts w:hint="cs"/>
          <w:sz w:val="24"/>
          <w:rtl/>
        </w:rPr>
        <w:t xml:space="preserve"> </w:t>
      </w:r>
      <w:r>
        <w:rPr>
          <w:rFonts w:hint="cs"/>
          <w:b/>
          <w:bCs/>
          <w:sz w:val="24"/>
          <w:rtl/>
        </w:rPr>
        <w:t>(</w:t>
      </w:r>
      <w:r>
        <w:rPr>
          <w:b/>
          <w:bCs/>
          <w:sz w:val="24"/>
          <w:lang w:val="en-GB"/>
        </w:rPr>
        <w:t>X</w:t>
      </w:r>
      <w:r>
        <w:rPr>
          <w:rFonts w:hint="cs"/>
          <w:b/>
          <w:bCs/>
          <w:sz w:val="24"/>
          <w:rtl/>
          <w:lang w:val="en-GB"/>
        </w:rPr>
        <w:t xml:space="preserve">) </w:t>
      </w:r>
      <w:r w:rsidRPr="00BC521A">
        <w:rPr>
          <w:rFonts w:hint="cs"/>
          <w:sz w:val="24"/>
          <w:rtl/>
        </w:rPr>
        <w:t>في المائة على الأقل من التنوع الجيني داخل جميع الأنواع</w:t>
      </w:r>
      <w:r>
        <w:rPr>
          <w:rFonts w:hint="cs"/>
          <w:sz w:val="24"/>
          <w:rtl/>
        </w:rPr>
        <w:t>.</w:t>
      </w:r>
    </w:p>
    <w:p w14:paraId="6D6D5C8A" w14:textId="77777777" w:rsidR="008B6600" w:rsidRPr="00BC521A" w:rsidRDefault="008B6600" w:rsidP="00D70C97">
      <w:pPr>
        <w:rPr>
          <w:i/>
          <w:iCs/>
          <w:sz w:val="24"/>
          <w:lang w:val="en-GB"/>
        </w:rPr>
      </w:pPr>
      <w:r w:rsidRPr="00BC521A">
        <w:rPr>
          <w:rFonts w:hint="cs"/>
          <w:b/>
          <w:bCs/>
          <w:sz w:val="24"/>
          <w:u w:val="single"/>
          <w:rtl/>
          <w:lang w:val="en-GB"/>
        </w:rPr>
        <w:t>الاتحاد الأوروبي والدول الأعضاء فيه</w:t>
      </w:r>
      <w:r w:rsidRPr="00BC521A">
        <w:rPr>
          <w:rFonts w:hint="cs"/>
          <w:b/>
          <w:bCs/>
          <w:sz w:val="24"/>
          <w:rtl/>
          <w:lang w:val="en-GB"/>
        </w:rPr>
        <w:t xml:space="preserve">: </w:t>
      </w:r>
      <w:r w:rsidRPr="00BC521A">
        <w:rPr>
          <w:rFonts w:hint="cs"/>
          <w:i/>
          <w:iCs/>
          <w:sz w:val="24"/>
          <w:rtl/>
          <w:lang w:val="en-GB"/>
        </w:rPr>
        <w:t>نعرض موقفنا بشأن الجزء الأول قبل "...معدل" شفويا</w:t>
      </w:r>
      <w:r>
        <w:rPr>
          <w:rFonts w:hint="cs"/>
          <w:i/>
          <w:iCs/>
          <w:sz w:val="24"/>
          <w:rtl/>
          <w:lang w:val="en-GB"/>
        </w:rPr>
        <w:t>.</w:t>
      </w:r>
    </w:p>
    <w:p w14:paraId="178412B2" w14:textId="77777777" w:rsidR="008B6600" w:rsidRPr="00BC521A" w:rsidRDefault="008B6600" w:rsidP="00D70C97">
      <w:pPr>
        <w:ind w:left="720"/>
        <w:rPr>
          <w:sz w:val="24"/>
          <w:rtl/>
          <w:lang w:val="en-GB"/>
        </w:rPr>
      </w:pPr>
      <w:r w:rsidRPr="00BC521A">
        <w:rPr>
          <w:rFonts w:hint="cs"/>
          <w:sz w:val="24"/>
          <w:rtl/>
          <w:lang w:val="en-GB"/>
        </w:rPr>
        <w:t xml:space="preserve">** خفض معدل الانقراض </w:t>
      </w:r>
      <w:r w:rsidRPr="00BC521A">
        <w:rPr>
          <w:rFonts w:hint="cs"/>
          <w:strike/>
          <w:sz w:val="24"/>
          <w:rtl/>
          <w:lang w:val="en-GB"/>
        </w:rPr>
        <w:t>بمقدار عشرة أضعاف على الأقل</w:t>
      </w:r>
      <w:r w:rsidRPr="00BC521A">
        <w:rPr>
          <w:rFonts w:hint="cs"/>
          <w:sz w:val="24"/>
          <w:rtl/>
          <w:lang w:val="en-GB"/>
        </w:rPr>
        <w:t xml:space="preserve"> </w:t>
      </w:r>
      <w:r w:rsidRPr="00BC521A">
        <w:rPr>
          <w:rFonts w:hint="cs"/>
          <w:b/>
          <w:bCs/>
          <w:sz w:val="24"/>
          <w:rtl/>
          <w:lang w:val="en-GB"/>
        </w:rPr>
        <w:t>[إلى المستويات الأساسية [شبه] الطبيعية]</w:t>
      </w:r>
      <w:r w:rsidRPr="00BC521A">
        <w:rPr>
          <w:rFonts w:hint="cs"/>
          <w:sz w:val="24"/>
          <w:rtl/>
          <w:lang w:val="en-GB"/>
        </w:rPr>
        <w:t xml:space="preserve">، </w:t>
      </w:r>
      <w:r>
        <w:rPr>
          <w:rFonts w:hint="cs"/>
          <w:sz w:val="24"/>
          <w:rtl/>
          <w:lang w:val="en-GB"/>
        </w:rPr>
        <w:t>والحد من</w:t>
      </w:r>
      <w:r w:rsidRPr="00BC521A">
        <w:rPr>
          <w:rFonts w:hint="cs"/>
          <w:sz w:val="24"/>
          <w:rtl/>
          <w:lang w:val="en-GB"/>
        </w:rPr>
        <w:t xml:space="preserve"> خطر انقراض الأنواع عبر جميع المجموعات التصنيفية والوظيفية إلى النصف، </w:t>
      </w:r>
      <w:r>
        <w:rPr>
          <w:rFonts w:hint="cs"/>
          <w:b/>
          <w:bCs/>
          <w:sz w:val="24"/>
          <w:rtl/>
          <w:lang w:val="en-GB"/>
        </w:rPr>
        <w:t>و</w:t>
      </w:r>
      <w:r w:rsidRPr="00BC521A">
        <w:rPr>
          <w:rFonts w:hint="cs"/>
          <w:b/>
          <w:bCs/>
          <w:sz w:val="24"/>
          <w:rtl/>
          <w:lang w:val="en-GB"/>
        </w:rPr>
        <w:t xml:space="preserve">استعادة وفرة وتوزيع </w:t>
      </w:r>
      <w:r>
        <w:rPr>
          <w:rFonts w:hint="cs"/>
          <w:b/>
          <w:bCs/>
          <w:sz w:val="24"/>
          <w:rtl/>
          <w:lang w:val="en-GB"/>
        </w:rPr>
        <w:t>مجموعات</w:t>
      </w:r>
      <w:r w:rsidRPr="00BC521A">
        <w:rPr>
          <w:rFonts w:hint="cs"/>
          <w:b/>
          <w:bCs/>
          <w:sz w:val="24"/>
          <w:rtl/>
          <w:lang w:val="en-GB"/>
        </w:rPr>
        <w:t xml:space="preserve"> الأنواع الأصلية المستنفدة</w:t>
      </w:r>
      <w:r w:rsidRPr="00BC521A">
        <w:rPr>
          <w:rFonts w:hint="cs"/>
          <w:sz w:val="24"/>
          <w:rtl/>
          <w:lang w:val="en-GB"/>
        </w:rPr>
        <w:t>.</w:t>
      </w:r>
    </w:p>
    <w:p w14:paraId="40CDF42E" w14:textId="77777777" w:rsidR="008B6600" w:rsidRPr="00BC521A" w:rsidRDefault="008B6600" w:rsidP="00D70C97">
      <w:pPr>
        <w:ind w:left="720"/>
        <w:rPr>
          <w:sz w:val="24"/>
          <w:rtl/>
          <w:lang w:val="en-GB"/>
        </w:rPr>
      </w:pPr>
      <w:r>
        <w:rPr>
          <w:rFonts w:hint="cs"/>
          <w:sz w:val="24"/>
          <w:rtl/>
          <w:lang w:val="en-GB"/>
        </w:rPr>
        <w:t>صون</w:t>
      </w:r>
      <w:r w:rsidRPr="00BC521A">
        <w:rPr>
          <w:rFonts w:hint="cs"/>
          <w:sz w:val="24"/>
          <w:rtl/>
          <w:lang w:val="en-GB"/>
        </w:rPr>
        <w:t xml:space="preserve"> التنوع الجيني </w:t>
      </w:r>
      <w:r>
        <w:rPr>
          <w:rFonts w:hint="cs"/>
          <w:b/>
          <w:bCs/>
          <w:sz w:val="24"/>
          <w:rtl/>
          <w:lang w:val="en-GB"/>
        </w:rPr>
        <w:t>لمجموعات</w:t>
      </w:r>
      <w:r w:rsidRPr="00BC521A">
        <w:rPr>
          <w:rFonts w:hint="cs"/>
          <w:b/>
          <w:bCs/>
          <w:sz w:val="24"/>
          <w:rtl/>
          <w:lang w:val="en-GB"/>
        </w:rPr>
        <w:t xml:space="preserve"> </w:t>
      </w:r>
      <w:r w:rsidRPr="00915B60">
        <w:rPr>
          <w:rFonts w:hint="cs"/>
          <w:sz w:val="24"/>
          <w:rtl/>
          <w:lang w:val="en-GB"/>
        </w:rPr>
        <w:t>الأنواع</w:t>
      </w:r>
      <w:r w:rsidRPr="00BC521A">
        <w:rPr>
          <w:rFonts w:hint="cs"/>
          <w:sz w:val="24"/>
          <w:rtl/>
          <w:lang w:val="en-GB"/>
        </w:rPr>
        <w:t xml:space="preserve"> البرية والأليفة </w:t>
      </w:r>
      <w:r w:rsidRPr="00BC521A">
        <w:rPr>
          <w:rFonts w:hint="cs"/>
          <w:b/>
          <w:bCs/>
          <w:sz w:val="24"/>
          <w:rtl/>
          <w:lang w:val="en-GB"/>
        </w:rPr>
        <w:t>وقدرتها على التكيف</w:t>
      </w:r>
      <w:r w:rsidRPr="00BC521A">
        <w:rPr>
          <w:rFonts w:hint="cs"/>
          <w:sz w:val="24"/>
          <w:rtl/>
          <w:lang w:val="en-GB"/>
        </w:rPr>
        <w:t xml:space="preserve">، </w:t>
      </w:r>
      <w:r>
        <w:rPr>
          <w:rFonts w:hint="cs"/>
          <w:sz w:val="24"/>
          <w:rtl/>
          <w:lang w:val="en-GB"/>
        </w:rPr>
        <w:t>مع الحفاظ على</w:t>
      </w:r>
      <w:r w:rsidRPr="00BC521A">
        <w:rPr>
          <w:rFonts w:hint="cs"/>
          <w:sz w:val="24"/>
          <w:rtl/>
          <w:lang w:val="en-GB"/>
        </w:rPr>
        <w:t xml:space="preserve"> </w:t>
      </w:r>
      <w:r w:rsidRPr="00BC521A">
        <w:rPr>
          <w:rFonts w:hint="cs"/>
          <w:strike/>
          <w:sz w:val="24"/>
          <w:rtl/>
          <w:lang w:val="en-GB"/>
        </w:rPr>
        <w:t>90</w:t>
      </w:r>
      <w:r w:rsidRPr="00BC521A">
        <w:rPr>
          <w:rFonts w:hint="cs"/>
          <w:sz w:val="24"/>
          <w:rtl/>
          <w:lang w:val="en-GB"/>
        </w:rPr>
        <w:t xml:space="preserve"> </w:t>
      </w:r>
      <w:r w:rsidRPr="00BC521A">
        <w:rPr>
          <w:rFonts w:hint="cs"/>
          <w:b/>
          <w:bCs/>
          <w:sz w:val="24"/>
          <w:rtl/>
          <w:lang w:val="en-GB"/>
        </w:rPr>
        <w:t xml:space="preserve">95 </w:t>
      </w:r>
      <w:r w:rsidRPr="00BC521A">
        <w:rPr>
          <w:rFonts w:hint="cs"/>
          <w:sz w:val="24"/>
          <w:rtl/>
          <w:lang w:val="en-GB"/>
        </w:rPr>
        <w:t>في المائة</w:t>
      </w:r>
      <w:r>
        <w:rPr>
          <w:rFonts w:hint="cs"/>
          <w:sz w:val="24"/>
          <w:rtl/>
          <w:lang w:val="en-GB"/>
        </w:rPr>
        <w:t xml:space="preserve"> على الأقل</w:t>
      </w:r>
      <w:r w:rsidRPr="00BC521A">
        <w:rPr>
          <w:rFonts w:hint="cs"/>
          <w:sz w:val="24"/>
          <w:rtl/>
          <w:lang w:val="en-GB"/>
        </w:rPr>
        <w:t xml:space="preserve"> من التنوع الجيني داخل جميع الأنواع.</w:t>
      </w:r>
    </w:p>
    <w:p w14:paraId="381D676C" w14:textId="77777777" w:rsidR="008B6600" w:rsidRDefault="008B6600" w:rsidP="00D70C97">
      <w:pPr>
        <w:rPr>
          <w:sz w:val="24"/>
          <w:rtl/>
          <w:lang w:val="en-GB"/>
        </w:rPr>
      </w:pPr>
      <w:r w:rsidRPr="00BC521A">
        <w:rPr>
          <w:rFonts w:hint="cs"/>
          <w:b/>
          <w:bCs/>
          <w:sz w:val="24"/>
          <w:u w:val="single"/>
          <w:rtl/>
          <w:lang w:val="en-GB"/>
        </w:rPr>
        <w:t>المكسيك</w:t>
      </w:r>
      <w:r w:rsidRPr="00BC521A">
        <w:rPr>
          <w:rFonts w:hint="cs"/>
          <w:b/>
          <w:bCs/>
          <w:sz w:val="24"/>
          <w:rtl/>
          <w:lang w:val="en-GB"/>
        </w:rPr>
        <w:t xml:space="preserve">: </w:t>
      </w:r>
      <w:r w:rsidRPr="00BC521A">
        <w:rPr>
          <w:rFonts w:hint="cs"/>
          <w:sz w:val="24"/>
          <w:rtl/>
          <w:lang w:val="en-GB"/>
        </w:rPr>
        <w:t xml:space="preserve">** </w:t>
      </w:r>
      <w:r w:rsidRPr="00BC521A">
        <w:rPr>
          <w:rFonts w:hint="cs"/>
          <w:sz w:val="24"/>
          <w:rtl/>
        </w:rPr>
        <w:t xml:space="preserve">تعزيز سلامة جميع النظم الإيكولوجية مع زيادة </w:t>
      </w:r>
      <w:r>
        <w:rPr>
          <w:rFonts w:hint="cs"/>
          <w:sz w:val="24"/>
          <w:rtl/>
        </w:rPr>
        <w:t>[</w:t>
      </w:r>
      <w:r w:rsidRPr="00BC521A">
        <w:rPr>
          <w:rFonts w:hint="cs"/>
          <w:sz w:val="24"/>
          <w:rtl/>
        </w:rPr>
        <w:t>بنسبة 15 في المائة على الأقل</w:t>
      </w:r>
      <w:r>
        <w:rPr>
          <w:rFonts w:hint="cs"/>
          <w:sz w:val="24"/>
          <w:rtl/>
        </w:rPr>
        <w:t>]</w:t>
      </w:r>
      <w:r w:rsidRPr="00BC521A">
        <w:rPr>
          <w:rFonts w:hint="cs"/>
          <w:sz w:val="24"/>
          <w:rtl/>
        </w:rPr>
        <w:t xml:space="preserve"> في </w:t>
      </w:r>
      <w:r>
        <w:rPr>
          <w:rFonts w:hint="cs"/>
          <w:sz w:val="24"/>
          <w:rtl/>
        </w:rPr>
        <w:t>ال</w:t>
      </w:r>
      <w:r w:rsidRPr="00BC521A">
        <w:rPr>
          <w:rFonts w:hint="cs"/>
          <w:sz w:val="24"/>
          <w:rtl/>
        </w:rPr>
        <w:t>مساحة و</w:t>
      </w:r>
      <w:r>
        <w:rPr>
          <w:rFonts w:hint="cs"/>
          <w:sz w:val="24"/>
          <w:rtl/>
        </w:rPr>
        <w:t>ال</w:t>
      </w:r>
      <w:r w:rsidRPr="00BC521A">
        <w:rPr>
          <w:rFonts w:hint="cs"/>
          <w:sz w:val="24"/>
          <w:rtl/>
        </w:rPr>
        <w:t>ترابط و</w:t>
      </w:r>
      <w:r>
        <w:rPr>
          <w:rFonts w:hint="cs"/>
          <w:sz w:val="24"/>
          <w:rtl/>
        </w:rPr>
        <w:t>ال</w:t>
      </w:r>
      <w:r w:rsidRPr="00BC521A">
        <w:rPr>
          <w:rFonts w:hint="cs"/>
          <w:sz w:val="24"/>
          <w:rtl/>
        </w:rPr>
        <w:t>سلامة</w:t>
      </w:r>
      <w:r>
        <w:rPr>
          <w:rFonts w:hint="cs"/>
          <w:sz w:val="24"/>
          <w:rtl/>
        </w:rPr>
        <w:t xml:space="preserve"> </w:t>
      </w:r>
      <w:r>
        <w:rPr>
          <w:rFonts w:hint="cs"/>
          <w:b/>
          <w:bCs/>
          <w:sz w:val="24"/>
          <w:rtl/>
        </w:rPr>
        <w:t>الإيكولوجية</w:t>
      </w:r>
      <w:r w:rsidRPr="00776FB3">
        <w:rPr>
          <w:rFonts w:hint="cs"/>
          <w:strike/>
          <w:sz w:val="24"/>
          <w:rtl/>
        </w:rPr>
        <w:t xml:space="preserve"> النظم الإيكولوجية الطبيعية</w:t>
      </w:r>
      <w:r w:rsidRPr="00BC521A">
        <w:rPr>
          <w:rFonts w:hint="cs"/>
          <w:sz w:val="24"/>
          <w:rtl/>
        </w:rPr>
        <w:t xml:space="preserve">، مع دعم مجموعات صحية وقادرة على الصمود لجميع الأنواع، </w:t>
      </w:r>
      <w:r w:rsidRPr="00776FB3">
        <w:rPr>
          <w:rFonts w:hint="cs"/>
          <w:strike/>
          <w:sz w:val="24"/>
          <w:rtl/>
        </w:rPr>
        <w:t>وتخفيض معدل الانقراض بعشرة أضعاف على الأقل،</w:t>
      </w:r>
      <w:r w:rsidRPr="00BC521A">
        <w:rPr>
          <w:rFonts w:hint="cs"/>
          <w:sz w:val="24"/>
          <w:rtl/>
        </w:rPr>
        <w:t xml:space="preserve"> </w:t>
      </w:r>
      <w:r>
        <w:rPr>
          <w:rFonts w:hint="cs"/>
          <w:b/>
          <w:bCs/>
          <w:sz w:val="24"/>
          <w:rtl/>
        </w:rPr>
        <w:t xml:space="preserve">وعدم وجود حالات انقراض للأنواع المُهددة المعروفة بفعل الأنشطة البشرية </w:t>
      </w:r>
      <w:r w:rsidRPr="00BC521A">
        <w:rPr>
          <w:rFonts w:hint="cs"/>
          <w:sz w:val="24"/>
          <w:rtl/>
        </w:rPr>
        <w:t xml:space="preserve">وتقليل </w:t>
      </w:r>
      <w:r>
        <w:rPr>
          <w:rFonts w:hint="cs"/>
          <w:sz w:val="24"/>
          <w:rtl/>
        </w:rPr>
        <w:t>خطر انقراض</w:t>
      </w:r>
      <w:r w:rsidRPr="00BC521A">
        <w:rPr>
          <w:rFonts w:hint="cs"/>
          <w:sz w:val="24"/>
          <w:rtl/>
        </w:rPr>
        <w:t xml:space="preserve"> الأنواع على مدى جميع المجموعات التصنيفية والوظيفية إلى النصف، وصون التنوع الجيني للأنواع البرية والأليفة، مع الحفاظ على </w:t>
      </w:r>
      <w:r w:rsidRPr="0041305E">
        <w:rPr>
          <w:rFonts w:hint="cs"/>
          <w:strike/>
          <w:sz w:val="24"/>
          <w:rtl/>
        </w:rPr>
        <w:t>90 في المائة على الأقل من</w:t>
      </w:r>
      <w:r w:rsidRPr="00BC521A">
        <w:rPr>
          <w:rFonts w:hint="cs"/>
          <w:sz w:val="24"/>
          <w:rtl/>
        </w:rPr>
        <w:t xml:space="preserve"> التنوع الجيني داخل جميع الأنواع</w:t>
      </w:r>
      <w:r>
        <w:rPr>
          <w:rFonts w:hint="cs"/>
          <w:sz w:val="24"/>
          <w:rtl/>
        </w:rPr>
        <w:t xml:space="preserve">. </w:t>
      </w:r>
      <w:r w:rsidRPr="00BC521A">
        <w:rPr>
          <w:rFonts w:hint="cs"/>
          <w:i/>
          <w:iCs/>
          <w:sz w:val="24"/>
          <w:rtl/>
          <w:lang w:val="en-GB"/>
        </w:rPr>
        <w:t xml:space="preserve">ملاحظة: تشير الأقواس المربعة حول القيمة العددية إلى التعليق (قيد المزيد من النظر) </w:t>
      </w:r>
      <w:r w:rsidRPr="00A6500C">
        <w:rPr>
          <w:rFonts w:hint="cs"/>
          <w:b/>
          <w:bCs/>
          <w:i/>
          <w:iCs/>
          <w:sz w:val="24"/>
          <w:u w:val="single"/>
          <w:rtl/>
          <w:lang w:val="en-GB"/>
        </w:rPr>
        <w:t>وليس</w:t>
      </w:r>
      <w:r w:rsidRPr="00BC521A">
        <w:rPr>
          <w:rFonts w:hint="cs"/>
          <w:i/>
          <w:iCs/>
          <w:sz w:val="24"/>
          <w:rtl/>
          <w:lang w:val="en-GB"/>
        </w:rPr>
        <w:t xml:space="preserve"> الحذف.</w:t>
      </w:r>
    </w:p>
    <w:p w14:paraId="5B15647D" w14:textId="77777777" w:rsidR="008B6600" w:rsidRDefault="008B6600" w:rsidP="00D70C97">
      <w:pPr>
        <w:rPr>
          <w:sz w:val="24"/>
          <w:rtl/>
          <w:lang w:val="en-GB"/>
        </w:rPr>
      </w:pPr>
      <w:r w:rsidRPr="00BC521A">
        <w:rPr>
          <w:rFonts w:hint="cs"/>
          <w:b/>
          <w:bCs/>
          <w:sz w:val="24"/>
          <w:u w:val="single"/>
          <w:rtl/>
          <w:lang w:val="en-GB"/>
        </w:rPr>
        <w:t>نيوزيلندا</w:t>
      </w:r>
      <w:r w:rsidRPr="00BC521A">
        <w:rPr>
          <w:rFonts w:hint="cs"/>
          <w:b/>
          <w:bCs/>
          <w:sz w:val="24"/>
          <w:rtl/>
          <w:lang w:val="en-GB"/>
        </w:rPr>
        <w:t xml:space="preserve">: </w:t>
      </w:r>
      <w:r w:rsidRPr="00BC521A">
        <w:rPr>
          <w:rFonts w:hint="cs"/>
          <w:sz w:val="24"/>
          <w:rtl/>
          <w:lang w:val="en-GB"/>
        </w:rPr>
        <w:t>**</w:t>
      </w:r>
      <w:r>
        <w:rPr>
          <w:rFonts w:hint="cs"/>
          <w:sz w:val="24"/>
          <w:rtl/>
          <w:lang w:val="en-GB"/>
        </w:rPr>
        <w:t xml:space="preserve"> </w:t>
      </w:r>
      <w:r w:rsidRPr="00BC521A">
        <w:rPr>
          <w:rFonts w:hint="cs"/>
          <w:sz w:val="24"/>
          <w:rtl/>
        </w:rPr>
        <w:t>تعزيز سلامة جميع النظم الإيكولوجية مع</w:t>
      </w:r>
      <w:r>
        <w:rPr>
          <w:rFonts w:hint="cs"/>
          <w:sz w:val="24"/>
          <w:rtl/>
        </w:rPr>
        <w:t xml:space="preserve"> </w:t>
      </w:r>
      <w:r>
        <w:rPr>
          <w:rFonts w:hint="cs"/>
          <w:b/>
          <w:bCs/>
          <w:sz w:val="24"/>
          <w:rtl/>
        </w:rPr>
        <w:t>استعادة</w:t>
      </w:r>
      <w:r w:rsidRPr="00BC521A">
        <w:rPr>
          <w:rFonts w:hint="cs"/>
          <w:sz w:val="24"/>
          <w:rtl/>
        </w:rPr>
        <w:t xml:space="preserve"> </w:t>
      </w:r>
      <w:r w:rsidRPr="0041305E">
        <w:rPr>
          <w:rFonts w:hint="cs"/>
          <w:strike/>
          <w:sz w:val="24"/>
          <w:rtl/>
        </w:rPr>
        <w:t>زيادة</w:t>
      </w:r>
      <w:r w:rsidRPr="00BC521A">
        <w:rPr>
          <w:rFonts w:hint="cs"/>
          <w:sz w:val="24"/>
          <w:rtl/>
        </w:rPr>
        <w:t xml:space="preserve"> بنسبة 15 في المائة على الأقل في مساحة وترابط وسلامة النظم الإيكولوجية الطبيعية</w:t>
      </w:r>
      <w:r>
        <w:rPr>
          <w:rFonts w:hint="cs"/>
          <w:sz w:val="24"/>
          <w:rtl/>
        </w:rPr>
        <w:t xml:space="preserve"> </w:t>
      </w:r>
      <w:r>
        <w:rPr>
          <w:rFonts w:hint="cs"/>
          <w:b/>
          <w:bCs/>
          <w:sz w:val="24"/>
          <w:rtl/>
        </w:rPr>
        <w:t>المهددة أو المستنفدة</w:t>
      </w:r>
      <w:r w:rsidRPr="00BC521A">
        <w:rPr>
          <w:rFonts w:hint="cs"/>
          <w:sz w:val="24"/>
          <w:rtl/>
        </w:rPr>
        <w:t>، مع دعم مجموعات صحية وقادرة على الصمود لجميع الأنواع</w:t>
      </w:r>
      <w:r>
        <w:rPr>
          <w:rFonts w:hint="cs"/>
          <w:sz w:val="24"/>
          <w:rtl/>
        </w:rPr>
        <w:t xml:space="preserve"> </w:t>
      </w:r>
      <w:r>
        <w:rPr>
          <w:rFonts w:hint="cs"/>
          <w:b/>
          <w:bCs/>
          <w:sz w:val="24"/>
          <w:rtl/>
        </w:rPr>
        <w:t>الأصلية</w:t>
      </w:r>
      <w:r w:rsidRPr="00BC521A">
        <w:rPr>
          <w:rFonts w:hint="cs"/>
          <w:sz w:val="24"/>
          <w:rtl/>
        </w:rPr>
        <w:t>،</w:t>
      </w:r>
      <w:r>
        <w:rPr>
          <w:rFonts w:hint="cs"/>
          <w:sz w:val="24"/>
          <w:rtl/>
        </w:rPr>
        <w:t xml:space="preserve"> </w:t>
      </w:r>
      <w:r>
        <w:rPr>
          <w:rFonts w:hint="cs"/>
          <w:b/>
          <w:bCs/>
          <w:sz w:val="24"/>
          <w:rtl/>
        </w:rPr>
        <w:t>وعدم وجود المزيد من حالات انقراض للأنواع بفعل الأنشطة البشرية،</w:t>
      </w:r>
      <w:r w:rsidRPr="00BC521A">
        <w:rPr>
          <w:rFonts w:hint="cs"/>
          <w:sz w:val="24"/>
          <w:rtl/>
        </w:rPr>
        <w:t xml:space="preserve"> </w:t>
      </w:r>
      <w:r w:rsidRPr="0041305E">
        <w:rPr>
          <w:rFonts w:hint="cs"/>
          <w:strike/>
          <w:sz w:val="24"/>
          <w:rtl/>
        </w:rPr>
        <w:t>وتخفيض معدل الانقراض بعشرة أضعاف على الأقل،</w:t>
      </w:r>
      <w:r w:rsidRPr="00BC521A">
        <w:rPr>
          <w:rFonts w:hint="cs"/>
          <w:sz w:val="24"/>
          <w:rtl/>
        </w:rPr>
        <w:t xml:space="preserve"> وتقليل </w:t>
      </w:r>
      <w:r>
        <w:rPr>
          <w:rFonts w:hint="cs"/>
          <w:sz w:val="24"/>
          <w:rtl/>
        </w:rPr>
        <w:t>خطر انقراض</w:t>
      </w:r>
      <w:r w:rsidRPr="00BC521A">
        <w:rPr>
          <w:rFonts w:hint="cs"/>
          <w:sz w:val="24"/>
          <w:rtl/>
        </w:rPr>
        <w:t xml:space="preserve"> الأنواع على مدى جميع المجموعات التصنيفية والوظيفية إلى النصف، وصون التنوع الجيني</w:t>
      </w:r>
      <w:r>
        <w:rPr>
          <w:rFonts w:hint="cs"/>
          <w:sz w:val="24"/>
          <w:rtl/>
        </w:rPr>
        <w:t xml:space="preserve"> </w:t>
      </w:r>
      <w:r>
        <w:rPr>
          <w:rFonts w:hint="cs"/>
          <w:b/>
          <w:bCs/>
          <w:sz w:val="24"/>
          <w:rtl/>
        </w:rPr>
        <w:t>لجميع</w:t>
      </w:r>
      <w:r>
        <w:rPr>
          <w:rFonts w:hint="cs"/>
          <w:sz w:val="24"/>
          <w:rtl/>
        </w:rPr>
        <w:t xml:space="preserve"> ا</w:t>
      </w:r>
      <w:r w:rsidRPr="00BC521A">
        <w:rPr>
          <w:rFonts w:hint="cs"/>
          <w:sz w:val="24"/>
          <w:rtl/>
        </w:rPr>
        <w:t>لأنواع</w:t>
      </w:r>
      <w:r>
        <w:rPr>
          <w:rFonts w:hint="cs"/>
          <w:sz w:val="24"/>
          <w:rtl/>
        </w:rPr>
        <w:t xml:space="preserve">، </w:t>
      </w:r>
      <w:r>
        <w:rPr>
          <w:rFonts w:hint="cs"/>
          <w:b/>
          <w:bCs/>
          <w:sz w:val="24"/>
          <w:rtl/>
        </w:rPr>
        <w:t>بما في ذلك الأنواع</w:t>
      </w:r>
      <w:r w:rsidRPr="00BC521A">
        <w:rPr>
          <w:rFonts w:hint="cs"/>
          <w:sz w:val="24"/>
          <w:rtl/>
        </w:rPr>
        <w:t xml:space="preserve"> </w:t>
      </w:r>
      <w:r w:rsidRPr="0041305E">
        <w:rPr>
          <w:rFonts w:hint="cs"/>
          <w:strike/>
          <w:sz w:val="24"/>
          <w:rtl/>
        </w:rPr>
        <w:t>البرية و</w:t>
      </w:r>
      <w:r w:rsidRPr="00BC521A">
        <w:rPr>
          <w:rFonts w:hint="cs"/>
          <w:sz w:val="24"/>
          <w:rtl/>
        </w:rPr>
        <w:t>الأليفة، مع الحفاظ على 90 في المائة على الأقل من التنوع الجيني داخل جميع الأنواع</w:t>
      </w:r>
      <w:r>
        <w:rPr>
          <w:rFonts w:hint="cs"/>
          <w:sz w:val="24"/>
          <w:rtl/>
        </w:rPr>
        <w:t>.</w:t>
      </w:r>
    </w:p>
    <w:p w14:paraId="5EBCE979" w14:textId="77777777" w:rsidR="008B6600" w:rsidRDefault="008B6600" w:rsidP="00D70C97">
      <w:pPr>
        <w:rPr>
          <w:sz w:val="24"/>
          <w:rtl/>
        </w:rPr>
      </w:pPr>
      <w:r w:rsidRPr="0041305E">
        <w:rPr>
          <w:rFonts w:hint="cs"/>
          <w:b/>
          <w:bCs/>
          <w:sz w:val="24"/>
          <w:u w:val="single"/>
          <w:rtl/>
          <w:lang w:val="en-GB"/>
        </w:rPr>
        <w:t>المملكة المتحدة لبريطانيا العظمى وأيرلندا الشمالية</w:t>
      </w:r>
      <w:r w:rsidRPr="0041305E">
        <w:rPr>
          <w:rFonts w:hint="cs"/>
          <w:b/>
          <w:bCs/>
          <w:sz w:val="24"/>
          <w:rtl/>
          <w:lang w:val="en-GB"/>
        </w:rPr>
        <w:t xml:space="preserve">: </w:t>
      </w:r>
      <w:r w:rsidRPr="0041305E">
        <w:rPr>
          <w:rFonts w:hint="cs"/>
          <w:sz w:val="24"/>
          <w:rtl/>
          <w:lang w:val="en-GB"/>
        </w:rPr>
        <w:t xml:space="preserve">** </w:t>
      </w:r>
      <w:r w:rsidRPr="0041305E">
        <w:rPr>
          <w:rFonts w:hint="cs"/>
          <w:sz w:val="24"/>
          <w:rtl/>
        </w:rPr>
        <w:t xml:space="preserve">تعزيز سلامة جميع النظم الإيكولوجية مع زيادة بنسبة 15 في المائة على الأقل في مساحة وترابط وسلامة النظم الإيكولوجية الطبيعية، مع دعم مجموعات صحية وقادرة على الصمود لجميع الأنواع، </w:t>
      </w:r>
      <w:r w:rsidRPr="0041305E">
        <w:rPr>
          <w:rFonts w:hint="cs"/>
          <w:strike/>
          <w:sz w:val="24"/>
          <w:rtl/>
        </w:rPr>
        <w:t>وتخفيض معدل الانقراض بعشرة أضعاف على الأقل، وتقليل خطر انقراض الأنواع على مدى جميع المجموعات التصنيفية والوظيفية إلى النصف،</w:t>
      </w:r>
      <w:r w:rsidRPr="0041305E">
        <w:rPr>
          <w:rFonts w:hint="cs"/>
          <w:sz w:val="24"/>
          <w:rtl/>
        </w:rPr>
        <w:t xml:space="preserve"> </w:t>
      </w:r>
      <w:r w:rsidRPr="0041305E">
        <w:rPr>
          <w:rFonts w:hint="cs"/>
          <w:b/>
          <w:bCs/>
          <w:sz w:val="24"/>
          <w:rtl/>
        </w:rPr>
        <w:t xml:space="preserve">ووقف حالات الانقراض الناجمة عن الأنشطة البشرية، </w:t>
      </w:r>
      <w:r w:rsidRPr="0041305E">
        <w:rPr>
          <w:rFonts w:hint="cs"/>
          <w:sz w:val="24"/>
          <w:rtl/>
        </w:rPr>
        <w:t xml:space="preserve">وصون </w:t>
      </w:r>
      <w:r w:rsidRPr="0041305E">
        <w:rPr>
          <w:rFonts w:hint="cs"/>
          <w:b/>
          <w:bCs/>
          <w:sz w:val="24"/>
          <w:rtl/>
        </w:rPr>
        <w:t>وحفظ</w:t>
      </w:r>
      <w:r w:rsidRPr="0041305E">
        <w:rPr>
          <w:rFonts w:hint="cs"/>
          <w:sz w:val="24"/>
          <w:rtl/>
        </w:rPr>
        <w:t xml:space="preserve"> التنوع الجيني للأنواع البرية والأليفة</w:t>
      </w:r>
      <w:r w:rsidRPr="0041305E">
        <w:rPr>
          <w:rFonts w:hint="cs"/>
          <w:strike/>
          <w:sz w:val="24"/>
          <w:rtl/>
        </w:rPr>
        <w:t>، مع الحفاظ على 90 في المائة على الأقل من التنوع الجيني داخل جميع الأنواع</w:t>
      </w:r>
      <w:r w:rsidRPr="0041305E">
        <w:rPr>
          <w:rFonts w:hint="cs"/>
          <w:sz w:val="24"/>
          <w:rtl/>
        </w:rPr>
        <w:t xml:space="preserve">. </w:t>
      </w:r>
      <w:r w:rsidRPr="0041305E">
        <w:rPr>
          <w:rFonts w:hint="cs"/>
          <w:i/>
          <w:iCs/>
          <w:sz w:val="24"/>
          <w:rtl/>
          <w:lang w:val="en-GB"/>
        </w:rPr>
        <w:t>(يُرجى ملاحظة أن الأقواس</w:t>
      </w:r>
      <w:r w:rsidRPr="0041305E">
        <w:rPr>
          <w:rFonts w:hint="cs"/>
          <w:sz w:val="24"/>
          <w:rtl/>
          <w:lang w:val="en-GB"/>
        </w:rPr>
        <w:t xml:space="preserve"> </w:t>
      </w:r>
      <w:r w:rsidRPr="0041305E">
        <w:rPr>
          <w:rFonts w:hint="cs"/>
          <w:i/>
          <w:iCs/>
          <w:sz w:val="24"/>
          <w:rtl/>
          <w:lang w:val="en-GB"/>
        </w:rPr>
        <w:t xml:space="preserve">المربعة حول القيمة العددية تشير إلى التعليق (قيد المزيد من النظر) </w:t>
      </w:r>
      <w:r w:rsidRPr="00A6500C">
        <w:rPr>
          <w:rFonts w:hint="cs"/>
          <w:b/>
          <w:bCs/>
          <w:i/>
          <w:iCs/>
          <w:sz w:val="24"/>
          <w:u w:val="single"/>
          <w:rtl/>
          <w:lang w:val="en-GB"/>
        </w:rPr>
        <w:t>وليس</w:t>
      </w:r>
      <w:r w:rsidRPr="0041305E">
        <w:rPr>
          <w:rFonts w:hint="cs"/>
          <w:i/>
          <w:iCs/>
          <w:sz w:val="24"/>
          <w:rtl/>
          <w:lang w:val="en-GB"/>
        </w:rPr>
        <w:t xml:space="preserve"> الحذف</w:t>
      </w:r>
      <w:r>
        <w:rPr>
          <w:rFonts w:hint="cs"/>
          <w:i/>
          <w:iCs/>
          <w:sz w:val="24"/>
          <w:rtl/>
          <w:lang w:val="en-GB"/>
        </w:rPr>
        <w:t>.)</w:t>
      </w:r>
    </w:p>
    <w:p w14:paraId="1055AD89" w14:textId="77777777" w:rsidR="008B6600" w:rsidRPr="00BC521A" w:rsidRDefault="008B6600" w:rsidP="00D70C97">
      <w:pPr>
        <w:pStyle w:val="ListParagraph"/>
        <w:shd w:val="clear" w:color="auto" w:fill="E7E6E6"/>
        <w:spacing w:after="240"/>
        <w:ind w:left="0"/>
        <w:contextualSpacing w:val="0"/>
        <w:jc w:val="center"/>
        <w:rPr>
          <w:b/>
          <w:bCs/>
          <w:rtl/>
        </w:rPr>
      </w:pPr>
      <w:r w:rsidRPr="00BC521A">
        <w:rPr>
          <w:rFonts w:hint="cs"/>
          <w:b/>
          <w:bCs/>
          <w:rtl/>
        </w:rPr>
        <w:t>الغاية باء</w:t>
      </w:r>
    </w:p>
    <w:p w14:paraId="41EF2DCC"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النص الأصلي</w:t>
      </w:r>
    </w:p>
    <w:tbl>
      <w:tblPr>
        <w:tblStyle w:val="TableGrid"/>
        <w:bidiVisual/>
        <w:tblW w:w="0" w:type="auto"/>
        <w:tblLook w:val="04A0" w:firstRow="1" w:lastRow="0" w:firstColumn="1" w:lastColumn="0" w:noHBand="0" w:noVBand="1"/>
      </w:tblPr>
      <w:tblGrid>
        <w:gridCol w:w="9350"/>
      </w:tblGrid>
      <w:tr w:rsidR="008B6600" w:rsidRPr="00BC521A" w14:paraId="564A020E" w14:textId="77777777" w:rsidTr="003F3B50">
        <w:tc>
          <w:tcPr>
            <w:tcW w:w="9576" w:type="dxa"/>
          </w:tcPr>
          <w:p w14:paraId="0FBCBA76" w14:textId="77777777" w:rsidR="008B6600" w:rsidRPr="00BC521A" w:rsidRDefault="008B6600" w:rsidP="00D70C97">
            <w:pPr>
              <w:rPr>
                <w:sz w:val="24"/>
                <w:rtl/>
              </w:rPr>
            </w:pPr>
            <w:r w:rsidRPr="00BC521A">
              <w:rPr>
                <w:rFonts w:hint="cs"/>
                <w:sz w:val="24"/>
                <w:rtl/>
              </w:rPr>
              <w:t>تقييم مساهمات الطبيعة في الشعوب أو صيانتها أو تعزيزها من خلال الحفظ والاستخدام المستدام مع دعم خطة التنمية العالمية لصالح الجميع.</w:t>
            </w:r>
          </w:p>
        </w:tc>
      </w:tr>
    </w:tbl>
    <w:p w14:paraId="703DADF9"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النص المركب</w:t>
      </w:r>
    </w:p>
    <w:p w14:paraId="09480FF6" w14:textId="77777777" w:rsidR="008B6600" w:rsidRPr="00BC521A" w:rsidRDefault="008B6600" w:rsidP="00D70C97">
      <w:pPr>
        <w:rPr>
          <w:b/>
          <w:bCs/>
          <w:sz w:val="24"/>
          <w:rtl/>
        </w:rPr>
      </w:pPr>
      <w:r w:rsidRPr="00BC521A">
        <w:rPr>
          <w:rFonts w:hint="cs"/>
          <w:b/>
          <w:bCs/>
          <w:sz w:val="24"/>
          <w:rtl/>
        </w:rPr>
        <w:t>[</w:t>
      </w:r>
      <w:r>
        <w:rPr>
          <w:rFonts w:hint="cs"/>
          <w:sz w:val="24"/>
          <w:rtl/>
        </w:rPr>
        <w:t xml:space="preserve">[تقييم] </w:t>
      </w:r>
      <w:r w:rsidRPr="00BC521A">
        <w:rPr>
          <w:rFonts w:hint="cs"/>
          <w:b/>
          <w:bCs/>
          <w:sz w:val="24"/>
          <w:rtl/>
        </w:rPr>
        <w:t xml:space="preserve">[[التصورات المتنوعة لقيمة] </w:t>
      </w:r>
      <w:r w:rsidRPr="00BC521A">
        <w:rPr>
          <w:rFonts w:hint="cs"/>
          <w:sz w:val="24"/>
          <w:rtl/>
        </w:rPr>
        <w:t>مساهمات الطبيعة في الشعوب</w:t>
      </w:r>
      <w:r w:rsidRPr="00BC521A">
        <w:rPr>
          <w:rFonts w:hint="cs"/>
          <w:b/>
          <w:bCs/>
          <w:sz w:val="24"/>
          <w:rtl/>
        </w:rPr>
        <w:t>/مع خدمات النظم الإيكولوجية] [التنوع البيولوجي وخدمات النظم الإيكولوجي] [</w:t>
      </w:r>
      <w:r>
        <w:rPr>
          <w:rFonts w:hint="cs"/>
          <w:b/>
          <w:bCs/>
          <w:sz w:val="24"/>
          <w:rtl/>
        </w:rPr>
        <w:t>تعايش الطبيعة والبشر</w:t>
      </w:r>
      <w:r w:rsidRPr="00BC521A">
        <w:rPr>
          <w:rFonts w:hint="cs"/>
          <w:b/>
          <w:bCs/>
          <w:sz w:val="24"/>
          <w:rtl/>
        </w:rPr>
        <w:t xml:space="preserve"> في تكامل وانسجام مع </w:t>
      </w:r>
      <w:r>
        <w:rPr>
          <w:rFonts w:hint="cs"/>
          <w:b/>
          <w:bCs/>
          <w:sz w:val="24"/>
          <w:rtl/>
        </w:rPr>
        <w:t>أمنا الأرض</w:t>
      </w:r>
      <w:r w:rsidRPr="00BC521A">
        <w:rPr>
          <w:rFonts w:hint="cs"/>
          <w:b/>
          <w:bCs/>
          <w:sz w:val="24"/>
          <w:rtl/>
        </w:rPr>
        <w:t xml:space="preserve">] [التنوع البيولوجي] [،] </w:t>
      </w:r>
      <w:r>
        <w:rPr>
          <w:rFonts w:hint="cs"/>
          <w:b/>
          <w:bCs/>
          <w:sz w:val="24"/>
          <w:rtl/>
        </w:rPr>
        <w:t xml:space="preserve">[والاسترشاد بها، والتثقيف بأهميتها] </w:t>
      </w:r>
      <w:r w:rsidRPr="00BC521A">
        <w:rPr>
          <w:rFonts w:hint="cs"/>
          <w:b/>
          <w:bCs/>
          <w:sz w:val="24"/>
          <w:rtl/>
        </w:rPr>
        <w:t>[[</w:t>
      </w:r>
      <w:r>
        <w:rPr>
          <w:rFonts w:hint="cs"/>
          <w:b/>
          <w:bCs/>
          <w:sz w:val="24"/>
          <w:rtl/>
        </w:rPr>
        <w:t>احترامها</w:t>
      </w:r>
      <w:r w:rsidRPr="00BC521A">
        <w:rPr>
          <w:rFonts w:hint="cs"/>
          <w:b/>
          <w:bCs/>
          <w:sz w:val="24"/>
          <w:rtl/>
        </w:rPr>
        <w:t>] [</w:t>
      </w:r>
      <w:r>
        <w:rPr>
          <w:rFonts w:hint="cs"/>
          <w:b/>
          <w:bCs/>
          <w:sz w:val="24"/>
          <w:rtl/>
        </w:rPr>
        <w:t>الاعتراف بها</w:t>
      </w:r>
      <w:r w:rsidRPr="00BC521A">
        <w:rPr>
          <w:rFonts w:hint="cs"/>
          <w:b/>
          <w:bCs/>
          <w:sz w:val="24"/>
          <w:rtl/>
        </w:rPr>
        <w:t>، و] [</w:t>
      </w:r>
      <w:r>
        <w:rPr>
          <w:rFonts w:hint="cs"/>
          <w:b/>
          <w:bCs/>
          <w:sz w:val="24"/>
          <w:rtl/>
        </w:rPr>
        <w:t>ودمجها</w:t>
      </w:r>
      <w:r w:rsidRPr="00BC521A">
        <w:rPr>
          <w:rFonts w:hint="cs"/>
          <w:b/>
          <w:bCs/>
          <w:sz w:val="24"/>
          <w:rtl/>
        </w:rPr>
        <w:t xml:space="preserve"> عبر السياسات والقطاعات، </w:t>
      </w:r>
      <w:r>
        <w:rPr>
          <w:rFonts w:hint="cs"/>
          <w:sz w:val="24"/>
          <w:rtl/>
        </w:rPr>
        <w:t>وصون</w:t>
      </w:r>
      <w:r w:rsidRPr="00BC521A">
        <w:rPr>
          <w:rFonts w:hint="cs"/>
          <w:b/>
          <w:bCs/>
          <w:sz w:val="24"/>
          <w:rtl/>
        </w:rPr>
        <w:t xml:space="preserve"> جميع</w:t>
      </w:r>
      <w:r>
        <w:rPr>
          <w:rFonts w:hint="cs"/>
          <w:b/>
          <w:bCs/>
          <w:sz w:val="24"/>
          <w:rtl/>
        </w:rPr>
        <w:t xml:space="preserve"> خدمات</w:t>
      </w:r>
      <w:r w:rsidRPr="00BC521A">
        <w:rPr>
          <w:rFonts w:hint="cs"/>
          <w:b/>
          <w:bCs/>
          <w:sz w:val="24"/>
          <w:rtl/>
        </w:rPr>
        <w:t xml:space="preserve"> النظم </w:t>
      </w:r>
      <w:r w:rsidRPr="00BC521A">
        <w:rPr>
          <w:rFonts w:hint="cs"/>
          <w:b/>
          <w:bCs/>
          <w:sz w:val="24"/>
          <w:rtl/>
        </w:rPr>
        <w:lastRenderedPageBreak/>
        <w:t>الإيكولوجية] [</w:t>
      </w:r>
      <w:r>
        <w:rPr>
          <w:rFonts w:hint="cs"/>
          <w:b/>
          <w:bCs/>
          <w:sz w:val="24"/>
          <w:rtl/>
        </w:rPr>
        <w:t>احترام</w:t>
      </w:r>
      <w:r w:rsidRPr="00BC521A">
        <w:rPr>
          <w:rFonts w:hint="cs"/>
          <w:b/>
          <w:bCs/>
          <w:sz w:val="24"/>
          <w:rtl/>
        </w:rPr>
        <w:t xml:space="preserve"> </w:t>
      </w:r>
      <w:r>
        <w:rPr>
          <w:rFonts w:hint="cs"/>
          <w:b/>
          <w:bCs/>
          <w:sz w:val="24"/>
          <w:rtl/>
        </w:rPr>
        <w:t>القيم الجوهرية</w:t>
      </w:r>
      <w:r w:rsidRPr="00BC521A">
        <w:rPr>
          <w:rFonts w:hint="cs"/>
          <w:b/>
          <w:bCs/>
          <w:sz w:val="24"/>
          <w:rtl/>
        </w:rPr>
        <w:t xml:space="preserve"> للتنوع البيولوجي [،] [أو] [و] </w:t>
      </w:r>
      <w:r>
        <w:rPr>
          <w:rFonts w:hint="cs"/>
          <w:sz w:val="24"/>
          <w:rtl/>
        </w:rPr>
        <w:t>تعزيزها</w:t>
      </w:r>
      <w:r w:rsidRPr="00BC521A">
        <w:rPr>
          <w:rFonts w:hint="cs"/>
          <w:b/>
          <w:bCs/>
          <w:sz w:val="24"/>
          <w:rtl/>
        </w:rPr>
        <w:t xml:space="preserve"> [</w:t>
      </w:r>
      <w:r>
        <w:rPr>
          <w:rFonts w:hint="cs"/>
          <w:b/>
          <w:bCs/>
          <w:sz w:val="24"/>
          <w:rtl/>
        </w:rPr>
        <w:t>واستعادتها</w:t>
      </w:r>
      <w:r w:rsidRPr="00BC521A">
        <w:rPr>
          <w:rFonts w:hint="cs"/>
          <w:b/>
          <w:bCs/>
          <w:sz w:val="24"/>
          <w:rtl/>
        </w:rPr>
        <w:t>]] [وفقا ل</w:t>
      </w:r>
      <w:r>
        <w:rPr>
          <w:rFonts w:hint="cs"/>
          <w:b/>
          <w:bCs/>
          <w:sz w:val="24"/>
          <w:rtl/>
        </w:rPr>
        <w:t>مبادئ ا</w:t>
      </w:r>
      <w:r w:rsidRPr="00BC521A">
        <w:rPr>
          <w:rFonts w:hint="cs"/>
          <w:b/>
          <w:bCs/>
          <w:sz w:val="24"/>
          <w:rtl/>
        </w:rPr>
        <w:t>لعدالة والإنصاف، مع مراعاة الأنماط التاريخية للإنتاج والاستهلاك] [</w:t>
      </w:r>
      <w:r>
        <w:rPr>
          <w:rFonts w:hint="cs"/>
          <w:b/>
          <w:bCs/>
          <w:sz w:val="24"/>
          <w:rtl/>
        </w:rPr>
        <w:t>الاعتراف التام</w:t>
      </w:r>
      <w:r w:rsidRPr="00BC521A">
        <w:rPr>
          <w:rFonts w:hint="cs"/>
          <w:b/>
          <w:bCs/>
          <w:sz w:val="24"/>
          <w:rtl/>
        </w:rPr>
        <w:t xml:space="preserve"> باعتماد البشر ع</w:t>
      </w:r>
      <w:r>
        <w:rPr>
          <w:rFonts w:hint="cs"/>
          <w:b/>
          <w:bCs/>
          <w:sz w:val="24"/>
          <w:rtl/>
        </w:rPr>
        <w:t xml:space="preserve">لى التنوع البيولوجي، مع تطبيق سياسات </w:t>
      </w:r>
      <w:r w:rsidRPr="00BC521A">
        <w:rPr>
          <w:rFonts w:hint="cs"/>
          <w:b/>
          <w:bCs/>
          <w:sz w:val="24"/>
          <w:rtl/>
        </w:rPr>
        <w:t xml:space="preserve">موجهة إلى حفظه وتعزيزه] </w:t>
      </w:r>
      <w:r w:rsidRPr="00BC521A">
        <w:rPr>
          <w:rFonts w:hint="cs"/>
          <w:sz w:val="24"/>
          <w:rtl/>
        </w:rPr>
        <w:t>من خلال</w:t>
      </w:r>
      <w:r w:rsidRPr="00BC521A">
        <w:rPr>
          <w:rFonts w:hint="cs"/>
          <w:b/>
          <w:bCs/>
          <w:sz w:val="24"/>
          <w:rtl/>
        </w:rPr>
        <w:t xml:space="preserve"> </w:t>
      </w:r>
      <w:r w:rsidRPr="00BC521A">
        <w:rPr>
          <w:rFonts w:hint="cs"/>
          <w:sz w:val="24"/>
          <w:rtl/>
        </w:rPr>
        <w:t>استخدامه المستدام</w:t>
      </w:r>
      <w:r w:rsidRPr="00BC521A">
        <w:rPr>
          <w:rFonts w:hint="cs"/>
          <w:b/>
          <w:bCs/>
          <w:sz w:val="24"/>
          <w:rtl/>
        </w:rPr>
        <w:t xml:space="preserve"> [المنصف] [</w:t>
      </w:r>
      <w:r w:rsidRPr="00BC521A">
        <w:rPr>
          <w:rFonts w:hint="cs"/>
          <w:sz w:val="24"/>
          <w:rtl/>
        </w:rPr>
        <w:t>حفظه</w:t>
      </w:r>
      <w:r w:rsidRPr="00BC521A">
        <w:rPr>
          <w:rFonts w:hint="cs"/>
          <w:b/>
          <w:bCs/>
          <w:sz w:val="24"/>
          <w:rtl/>
        </w:rPr>
        <w:t xml:space="preserve"> واستعادته] [، والمنافع الناشئة عن استخدام الموارد الجينية] [داخل حدود الكوكب،] [و/أو استعادة 100 في المائة من النظم الإيكولوجية الأكثر أهمية لتقديم </w:t>
      </w:r>
      <w:r>
        <w:rPr>
          <w:rFonts w:hint="cs"/>
          <w:b/>
          <w:bCs/>
          <w:sz w:val="24"/>
          <w:rtl/>
        </w:rPr>
        <w:t>هذه المساهمات] [مع ضمان الإنتاج</w:t>
      </w:r>
      <w:r w:rsidRPr="00BC521A">
        <w:rPr>
          <w:rFonts w:hint="cs"/>
          <w:b/>
          <w:bCs/>
          <w:sz w:val="24"/>
          <w:rtl/>
        </w:rPr>
        <w:t xml:space="preserve"> والاستهلاك المستدامين عبر القطاعات، من أجل] [</w:t>
      </w:r>
      <w:r w:rsidRPr="00BC521A">
        <w:rPr>
          <w:rFonts w:hint="cs"/>
          <w:sz w:val="24"/>
          <w:rtl/>
        </w:rPr>
        <w:t>دعم</w:t>
      </w:r>
      <w:r w:rsidRPr="00BC521A">
        <w:rPr>
          <w:rFonts w:hint="cs"/>
          <w:b/>
          <w:bCs/>
          <w:sz w:val="24"/>
          <w:rtl/>
        </w:rPr>
        <w:t xml:space="preserve"> خطة </w:t>
      </w:r>
      <w:r w:rsidRPr="00BC521A">
        <w:rPr>
          <w:rFonts w:hint="cs"/>
          <w:sz w:val="24"/>
          <w:rtl/>
        </w:rPr>
        <w:t xml:space="preserve">التنمية </w:t>
      </w:r>
      <w:r w:rsidRPr="00B30738">
        <w:rPr>
          <w:rFonts w:hint="cs"/>
          <w:b/>
          <w:bCs/>
          <w:sz w:val="24"/>
          <w:rtl/>
        </w:rPr>
        <w:t>المستدامة</w:t>
      </w:r>
      <w:r w:rsidRPr="00BC521A">
        <w:rPr>
          <w:rFonts w:hint="cs"/>
          <w:sz w:val="24"/>
          <w:rtl/>
        </w:rPr>
        <w:t xml:space="preserve"> العالمية</w:t>
      </w:r>
      <w:r w:rsidRPr="00BC521A">
        <w:rPr>
          <w:rFonts w:hint="cs"/>
          <w:b/>
          <w:bCs/>
          <w:sz w:val="24"/>
          <w:rtl/>
        </w:rPr>
        <w:t xml:space="preserve"> لعام 2030 [وأهداف التنمية المستدامة الواردة فيها] [ومواجهة تحدي تغير المناخ]، [</w:t>
      </w:r>
      <w:r w:rsidRPr="00BC521A">
        <w:rPr>
          <w:rFonts w:hint="cs"/>
          <w:sz w:val="24"/>
          <w:rtl/>
        </w:rPr>
        <w:t>لصالح [الجميع]</w:t>
      </w:r>
      <w:r w:rsidRPr="00BC521A">
        <w:rPr>
          <w:rFonts w:hint="cs"/>
          <w:b/>
          <w:bCs/>
          <w:sz w:val="24"/>
          <w:rtl/>
        </w:rPr>
        <w:t xml:space="preserve"> [كوكب صحي] [الأجيال الحالية والقادمة] [</w:t>
      </w:r>
      <w:r>
        <w:rPr>
          <w:rFonts w:hint="cs"/>
          <w:b/>
          <w:bCs/>
          <w:sz w:val="24"/>
          <w:rtl/>
        </w:rPr>
        <w:t>الشعوب</w:t>
      </w:r>
      <w:r w:rsidRPr="00BC521A">
        <w:rPr>
          <w:rFonts w:hint="cs"/>
          <w:b/>
          <w:bCs/>
          <w:sz w:val="24"/>
          <w:rtl/>
        </w:rPr>
        <w:t xml:space="preserve"> والأجيال المستقبلية وبالامتثال التام للالتزامات الدولية المتعلقة باحترام وحماية حقوق الإنسان] [</w:t>
      </w:r>
      <w:r>
        <w:rPr>
          <w:rFonts w:hint="cs"/>
          <w:b/>
          <w:bCs/>
          <w:sz w:val="24"/>
          <w:rtl/>
        </w:rPr>
        <w:t>الشعوب والكائنات</w:t>
      </w:r>
      <w:r w:rsidRPr="00BC521A">
        <w:rPr>
          <w:rFonts w:hint="cs"/>
          <w:b/>
          <w:bCs/>
          <w:sz w:val="24"/>
          <w:rtl/>
        </w:rPr>
        <w:t xml:space="preserve"> الحية </w:t>
      </w:r>
      <w:r>
        <w:rPr>
          <w:rFonts w:hint="cs"/>
          <w:b/>
          <w:bCs/>
          <w:sz w:val="24"/>
          <w:rtl/>
        </w:rPr>
        <w:t>لأمنا الأرض</w:t>
      </w:r>
      <w:r w:rsidRPr="00BC521A">
        <w:rPr>
          <w:rFonts w:hint="cs"/>
          <w:b/>
          <w:bCs/>
          <w:sz w:val="24"/>
          <w:rtl/>
        </w:rPr>
        <w:t>، وتعزيز العمل الجماعي للشعوب الأصلية والمجتمعات المحلية] [بما في ذلك الأجيال المستقبلية وخاصة الأفراد الذين يعتمدون بشكل مباشر على هذه المساهمات]] [الآن وفي المستقبل] [، مما يجعل البصمة الإيكولوجية العالمية داخل حدود الكوكب].</w:t>
      </w:r>
    </w:p>
    <w:p w14:paraId="2C99166D" w14:textId="77777777" w:rsidR="008B6600" w:rsidRPr="00BC521A" w:rsidRDefault="008B6600" w:rsidP="00D70C97">
      <w:pPr>
        <w:rPr>
          <w:i/>
          <w:iCs/>
          <w:sz w:val="24"/>
          <w:rtl/>
        </w:rPr>
      </w:pPr>
      <w:r w:rsidRPr="00BC521A">
        <w:rPr>
          <w:rFonts w:hint="cs"/>
          <w:i/>
          <w:iCs/>
          <w:sz w:val="24"/>
          <w:rtl/>
        </w:rPr>
        <w:t xml:space="preserve">ملاحظة: تختلف المقترحات النصية التالية </w:t>
      </w:r>
      <w:r>
        <w:rPr>
          <w:rFonts w:hint="cs"/>
          <w:i/>
          <w:iCs/>
          <w:sz w:val="24"/>
          <w:rtl/>
        </w:rPr>
        <w:t>كثير</w:t>
      </w:r>
      <w:r w:rsidRPr="00BC521A">
        <w:rPr>
          <w:rFonts w:hint="cs"/>
          <w:i/>
          <w:iCs/>
          <w:sz w:val="24"/>
          <w:rtl/>
        </w:rPr>
        <w:t xml:space="preserve"> عن النص الأصلي، وبالتالي لم لكن من الممكن عمليا دمجها في النص المركب. </w:t>
      </w:r>
    </w:p>
    <w:p w14:paraId="07FE2712" w14:textId="77777777" w:rsidR="008B6600" w:rsidRPr="00BC521A" w:rsidRDefault="008B6600" w:rsidP="00D70C97">
      <w:pPr>
        <w:rPr>
          <w:b/>
          <w:bCs/>
          <w:sz w:val="24"/>
          <w:rtl/>
          <w:lang w:val="en-GB"/>
        </w:rPr>
      </w:pPr>
      <w:r w:rsidRPr="00BC521A">
        <w:rPr>
          <w:rFonts w:hint="cs"/>
          <w:b/>
          <w:bCs/>
          <w:sz w:val="24"/>
          <w:u w:val="single"/>
          <w:rtl/>
          <w:lang w:val="en-GB"/>
        </w:rPr>
        <w:t>الأرجنتين</w:t>
      </w:r>
      <w:r w:rsidRPr="00BC521A">
        <w:rPr>
          <w:rFonts w:hint="cs"/>
          <w:b/>
          <w:bCs/>
          <w:sz w:val="24"/>
          <w:rtl/>
          <w:lang w:val="en-GB"/>
        </w:rPr>
        <w:t>: [</w:t>
      </w:r>
      <w:r>
        <w:rPr>
          <w:rFonts w:hint="cs"/>
          <w:b/>
          <w:bCs/>
          <w:sz w:val="24"/>
          <w:rtl/>
          <w:lang w:val="en-GB"/>
        </w:rPr>
        <w:t>استخدام</w:t>
      </w:r>
      <w:r w:rsidRPr="00BC521A">
        <w:rPr>
          <w:rFonts w:hint="cs"/>
          <w:b/>
          <w:bCs/>
          <w:sz w:val="24"/>
          <w:rtl/>
          <w:lang w:val="en-GB"/>
        </w:rPr>
        <w:t xml:space="preserve"> التنوع البيولوجي بشكل مستدام، مما يؤدي إلى حفظ أو تحسين خدمات النظم الإيكولوجية ويساهم في تحقيق التنمية المستدامة.]</w:t>
      </w:r>
    </w:p>
    <w:p w14:paraId="3C2D9E5A" w14:textId="77777777" w:rsidR="008B6600" w:rsidRPr="00BC521A" w:rsidRDefault="008B6600" w:rsidP="00D70C97">
      <w:pPr>
        <w:rPr>
          <w:b/>
          <w:bCs/>
          <w:sz w:val="24"/>
          <w:rtl/>
          <w:lang w:val="en-GB"/>
        </w:rPr>
      </w:pPr>
      <w:r w:rsidRPr="00BC521A">
        <w:rPr>
          <w:rFonts w:hint="cs"/>
          <w:b/>
          <w:bCs/>
          <w:sz w:val="24"/>
          <w:u w:val="single"/>
          <w:rtl/>
          <w:lang w:val="en-GB"/>
        </w:rPr>
        <w:t>أستراليا</w:t>
      </w:r>
      <w:r w:rsidRPr="00BC521A">
        <w:rPr>
          <w:rFonts w:hint="cs"/>
          <w:b/>
          <w:bCs/>
          <w:sz w:val="24"/>
          <w:rtl/>
          <w:lang w:val="en-GB"/>
        </w:rPr>
        <w:t>: [</w:t>
      </w:r>
      <w:r>
        <w:rPr>
          <w:rFonts w:hint="cs"/>
          <w:b/>
          <w:bCs/>
          <w:sz w:val="24"/>
          <w:rtl/>
          <w:lang w:val="en-GB"/>
        </w:rPr>
        <w:t>استخدام</w:t>
      </w:r>
      <w:r w:rsidRPr="00BC521A">
        <w:rPr>
          <w:rFonts w:hint="cs"/>
          <w:b/>
          <w:bCs/>
          <w:sz w:val="24"/>
          <w:rtl/>
          <w:lang w:val="en-GB"/>
        </w:rPr>
        <w:t xml:space="preserve"> التنوع البيولوجي بشكل مستدام لتقديم منافع للأجيال الحالية والمستقبلية وللطبيعة.]</w:t>
      </w:r>
    </w:p>
    <w:p w14:paraId="3D20C11B" w14:textId="6B654721" w:rsidR="008B6600" w:rsidRPr="00BC521A" w:rsidRDefault="008B6600" w:rsidP="00D70C97">
      <w:pPr>
        <w:rPr>
          <w:b/>
          <w:bCs/>
          <w:sz w:val="24"/>
          <w:rtl/>
          <w:lang w:val="en-GB"/>
        </w:rPr>
      </w:pPr>
      <w:r w:rsidRPr="00BC521A">
        <w:rPr>
          <w:rFonts w:hint="cs"/>
          <w:b/>
          <w:bCs/>
          <w:sz w:val="24"/>
          <w:u w:val="single"/>
          <w:rtl/>
          <w:lang w:val="en-GB"/>
        </w:rPr>
        <w:t>البرازيل</w:t>
      </w:r>
      <w:r w:rsidRPr="00BC521A">
        <w:rPr>
          <w:rFonts w:hint="cs"/>
          <w:b/>
          <w:bCs/>
          <w:sz w:val="24"/>
          <w:rtl/>
          <w:lang w:val="en-GB"/>
        </w:rPr>
        <w:t>: [</w:t>
      </w:r>
      <w:r>
        <w:rPr>
          <w:rFonts w:hint="cs"/>
          <w:b/>
          <w:bCs/>
          <w:sz w:val="24"/>
          <w:rtl/>
          <w:lang w:val="en-GB"/>
        </w:rPr>
        <w:t>استخدام</w:t>
      </w:r>
      <w:r w:rsidRPr="00BC521A">
        <w:rPr>
          <w:rFonts w:hint="cs"/>
          <w:b/>
          <w:bCs/>
          <w:sz w:val="24"/>
          <w:rtl/>
          <w:lang w:val="en-GB"/>
        </w:rPr>
        <w:t xml:space="preserve"> التنوع البيولوجي بشكل مستدام، مما يحفز الأنشطة والمنتجات البيولوجية بغية زيادة الإنتاجية عبر جميع القطاعات، وتعزيز ال</w:t>
      </w:r>
      <w:r w:rsidR="00BF1DC8">
        <w:rPr>
          <w:rFonts w:hint="cs"/>
          <w:b/>
          <w:bCs/>
          <w:sz w:val="24"/>
          <w:rtl/>
          <w:lang w:val="en-GB"/>
        </w:rPr>
        <w:t>ابتكار</w:t>
      </w:r>
      <w:r w:rsidRPr="00BC521A">
        <w:rPr>
          <w:rFonts w:hint="cs"/>
          <w:b/>
          <w:bCs/>
          <w:sz w:val="24"/>
          <w:rtl/>
          <w:lang w:val="en-GB"/>
        </w:rPr>
        <w:t xml:space="preserve"> ودعم تقديم خدمات النظم الإيكولوجية وتنفيذ خطة التنمية المستدامة.]</w:t>
      </w:r>
    </w:p>
    <w:p w14:paraId="2C9CFD8E" w14:textId="77777777" w:rsidR="008B6600" w:rsidRPr="00BC521A" w:rsidRDefault="008B6600" w:rsidP="00D70C97">
      <w:pPr>
        <w:rPr>
          <w:i/>
          <w:iCs/>
          <w:sz w:val="24"/>
          <w:rtl/>
          <w:lang w:val="en-GB"/>
        </w:rPr>
      </w:pPr>
      <w:r w:rsidRPr="00BC521A">
        <w:rPr>
          <w:rFonts w:hint="cs"/>
          <w:b/>
          <w:bCs/>
          <w:sz w:val="24"/>
          <w:u w:val="single"/>
          <w:rtl/>
          <w:lang w:val="en-GB"/>
        </w:rPr>
        <w:t>ناميبيا</w:t>
      </w:r>
      <w:r w:rsidRPr="00BC521A">
        <w:rPr>
          <w:rFonts w:hint="cs"/>
          <w:b/>
          <w:bCs/>
          <w:sz w:val="24"/>
          <w:rtl/>
          <w:lang w:val="en-GB"/>
        </w:rPr>
        <w:t xml:space="preserve">: </w:t>
      </w:r>
      <w:r w:rsidRPr="00BC521A">
        <w:rPr>
          <w:rFonts w:hint="cs"/>
          <w:sz w:val="24"/>
          <w:rtl/>
          <w:lang w:val="en-GB"/>
        </w:rPr>
        <w:t>*</w:t>
      </w:r>
      <w:r w:rsidRPr="00BC521A">
        <w:rPr>
          <w:rFonts w:hint="cs"/>
          <w:b/>
          <w:bCs/>
          <w:sz w:val="24"/>
          <w:rtl/>
          <w:lang w:val="en-GB"/>
        </w:rPr>
        <w:t>[</w:t>
      </w:r>
      <w:r>
        <w:rPr>
          <w:rFonts w:hint="cs"/>
          <w:b/>
          <w:bCs/>
          <w:sz w:val="24"/>
          <w:rtl/>
          <w:lang w:val="en-GB"/>
        </w:rPr>
        <w:t>إدارة ما نسبته</w:t>
      </w:r>
      <w:r w:rsidRPr="00BC521A">
        <w:rPr>
          <w:rFonts w:hint="cs"/>
          <w:b/>
          <w:bCs/>
          <w:sz w:val="24"/>
          <w:rtl/>
          <w:lang w:val="en-GB"/>
        </w:rPr>
        <w:t xml:space="preserve"> </w:t>
      </w:r>
      <w:r w:rsidRPr="00BC521A">
        <w:rPr>
          <w:b/>
          <w:bCs/>
          <w:sz w:val="24"/>
          <w:lang w:val="en-GB"/>
        </w:rPr>
        <w:t>X</w:t>
      </w:r>
      <w:r w:rsidRPr="00BC521A">
        <w:rPr>
          <w:rFonts w:hint="cs"/>
          <w:b/>
          <w:bCs/>
          <w:sz w:val="24"/>
          <w:rtl/>
          <w:lang w:val="en-GB"/>
        </w:rPr>
        <w:t xml:space="preserve"> في المائة من الأراضي والمياه بشكل مستدام باستخدام نُهج تشاركية للنظم الإيكولوجية، بهدف ضمان حفظ التنوع البيولوجي واستعادته واستخدامه بشكل متسق ومستدام، لصالح الجميع، نحو عالم عادل ومستدام إيكولوجيا واجتماعيا واقتصاديا بحلول عام 2050.] </w:t>
      </w:r>
      <w:r w:rsidRPr="00BC521A">
        <w:rPr>
          <w:sz w:val="24"/>
          <w:rtl/>
          <w:lang w:val="en-GB"/>
        </w:rPr>
        <w:t>–</w:t>
      </w:r>
      <w:r w:rsidRPr="00BC521A">
        <w:rPr>
          <w:rFonts w:hint="cs"/>
          <w:sz w:val="24"/>
          <w:rtl/>
          <w:lang w:val="en-GB"/>
        </w:rPr>
        <w:t xml:space="preserve"> </w:t>
      </w:r>
      <w:r w:rsidRPr="00BC521A">
        <w:rPr>
          <w:rFonts w:hint="cs"/>
          <w:i/>
          <w:iCs/>
          <w:sz w:val="24"/>
          <w:rtl/>
          <w:lang w:val="en-GB"/>
        </w:rPr>
        <w:t>مقترح بمثابة غاية رئيسية محتملة في الإطار العالمي للتنوع البيولوجي.</w:t>
      </w:r>
    </w:p>
    <w:p w14:paraId="1DB7F4C6" w14:textId="77777777" w:rsidR="008B6600" w:rsidRPr="00BC521A" w:rsidRDefault="008B6600" w:rsidP="00D70C97">
      <w:pPr>
        <w:rPr>
          <w:b/>
          <w:bCs/>
          <w:sz w:val="24"/>
          <w:rtl/>
          <w:lang w:val="en-GB"/>
        </w:rPr>
      </w:pPr>
      <w:r w:rsidRPr="00BC521A">
        <w:rPr>
          <w:rFonts w:hint="cs"/>
          <w:b/>
          <w:bCs/>
          <w:sz w:val="24"/>
          <w:u w:val="single"/>
          <w:rtl/>
          <w:lang w:val="en-GB"/>
        </w:rPr>
        <w:t>نيوزيلندا</w:t>
      </w:r>
      <w:r w:rsidRPr="00BC521A">
        <w:rPr>
          <w:rFonts w:hint="cs"/>
          <w:b/>
          <w:bCs/>
          <w:sz w:val="24"/>
          <w:rtl/>
          <w:lang w:val="en-GB"/>
        </w:rPr>
        <w:t>: [</w:t>
      </w:r>
      <w:r>
        <w:rPr>
          <w:rFonts w:hint="cs"/>
          <w:b/>
          <w:bCs/>
          <w:sz w:val="24"/>
          <w:rtl/>
          <w:lang w:val="en-GB"/>
        </w:rPr>
        <w:t>استخدام</w:t>
      </w:r>
      <w:r w:rsidRPr="00BC521A">
        <w:rPr>
          <w:rFonts w:hint="cs"/>
          <w:b/>
          <w:bCs/>
          <w:sz w:val="24"/>
          <w:rtl/>
          <w:lang w:val="en-GB"/>
        </w:rPr>
        <w:t xml:space="preserve"> التنوع البيولوجي بشكل مستدام، من خلال نُهج قائمة على النظم الإيكولوجية، لصالح </w:t>
      </w:r>
      <w:r>
        <w:rPr>
          <w:rFonts w:hint="cs"/>
          <w:b/>
          <w:bCs/>
          <w:sz w:val="24"/>
          <w:rtl/>
          <w:lang w:val="en-GB"/>
        </w:rPr>
        <w:t>الحياة</w:t>
      </w:r>
      <w:r w:rsidRPr="00BC521A">
        <w:rPr>
          <w:rFonts w:hint="cs"/>
          <w:b/>
          <w:bCs/>
          <w:sz w:val="24"/>
          <w:rtl/>
          <w:lang w:val="en-GB"/>
        </w:rPr>
        <w:t xml:space="preserve"> على الأرض</w:t>
      </w:r>
      <w:r>
        <w:rPr>
          <w:rFonts w:hint="cs"/>
          <w:b/>
          <w:bCs/>
          <w:sz w:val="24"/>
          <w:rtl/>
          <w:lang w:val="en-GB"/>
        </w:rPr>
        <w:t xml:space="preserve"> في الوقت الحالي وفي المستقبل</w:t>
      </w:r>
      <w:r w:rsidRPr="00BC521A">
        <w:rPr>
          <w:rFonts w:hint="cs"/>
          <w:b/>
          <w:bCs/>
          <w:sz w:val="24"/>
          <w:rtl/>
          <w:lang w:val="en-GB"/>
        </w:rPr>
        <w:t>.]</w:t>
      </w:r>
    </w:p>
    <w:p w14:paraId="35360EA5"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مقترحات الأطراف</w:t>
      </w:r>
      <w:r>
        <w:rPr>
          <w:rFonts w:eastAsia="Times New Roman" w:hint="cs"/>
          <w:b/>
          <w:bCs/>
          <w:snapToGrid w:val="0"/>
          <w:sz w:val="28"/>
          <w:szCs w:val="28"/>
          <w:rtl/>
          <w:lang w:eastAsia="x-none"/>
        </w:rPr>
        <w:t xml:space="preserve"> </w:t>
      </w:r>
      <w:r w:rsidRPr="00375BC6">
        <w:rPr>
          <w:rFonts w:eastAsia="Times New Roman" w:hint="cs"/>
          <w:b/>
          <w:bCs/>
          <w:snapToGrid w:val="0"/>
          <w:sz w:val="28"/>
          <w:szCs w:val="28"/>
          <w:rtl/>
          <w:lang w:eastAsia="x-none"/>
        </w:rPr>
        <w:t>الواردة في النص المركب</w:t>
      </w:r>
    </w:p>
    <w:p w14:paraId="75DCAB0D" w14:textId="77777777" w:rsidR="008B6600" w:rsidRDefault="008B6600" w:rsidP="00D70C97">
      <w:pPr>
        <w:rPr>
          <w:b/>
          <w:bCs/>
          <w:sz w:val="24"/>
          <w:rtl/>
          <w:lang w:val="en-GB"/>
        </w:rPr>
      </w:pPr>
      <w:r w:rsidRPr="00BC521A">
        <w:rPr>
          <w:rFonts w:hint="cs"/>
          <w:b/>
          <w:bCs/>
          <w:sz w:val="24"/>
          <w:u w:val="single"/>
          <w:rtl/>
          <w:lang w:val="en-GB"/>
        </w:rPr>
        <w:t xml:space="preserve">بوليفيا (دولة </w:t>
      </w:r>
      <w:r w:rsidRPr="00BC521A">
        <w:rPr>
          <w:b/>
          <w:bCs/>
          <w:sz w:val="24"/>
          <w:u w:val="single"/>
          <w:rtl/>
          <w:lang w:val="en-GB"/>
        </w:rPr>
        <w:t>–</w:t>
      </w:r>
      <w:r w:rsidRPr="00BC521A">
        <w:rPr>
          <w:rFonts w:hint="cs"/>
          <w:b/>
          <w:bCs/>
          <w:sz w:val="24"/>
          <w:u w:val="single"/>
          <w:rtl/>
          <w:lang w:val="en-GB"/>
        </w:rPr>
        <w:t xml:space="preserve"> المتعددة القوميات)</w:t>
      </w:r>
      <w:r w:rsidRPr="00BC521A">
        <w:rPr>
          <w:rFonts w:hint="cs"/>
          <w:b/>
          <w:bCs/>
          <w:sz w:val="24"/>
          <w:rtl/>
          <w:lang w:val="en-GB"/>
        </w:rPr>
        <w:t>:</w:t>
      </w:r>
      <w:r>
        <w:rPr>
          <w:rFonts w:hint="cs"/>
          <w:b/>
          <w:bCs/>
          <w:sz w:val="24"/>
          <w:rtl/>
          <w:lang w:val="en-GB"/>
        </w:rPr>
        <w:t xml:space="preserve"> احترام </w:t>
      </w:r>
      <w:r>
        <w:rPr>
          <w:rFonts w:hint="cs"/>
          <w:b/>
          <w:bCs/>
          <w:sz w:val="24"/>
          <w:rtl/>
        </w:rPr>
        <w:t>تعايش الطبيعة والبشر</w:t>
      </w:r>
      <w:r w:rsidRPr="00BC521A">
        <w:rPr>
          <w:rFonts w:hint="cs"/>
          <w:b/>
          <w:bCs/>
          <w:sz w:val="24"/>
          <w:rtl/>
        </w:rPr>
        <w:t xml:space="preserve"> في تكامل وانسجام مع </w:t>
      </w:r>
      <w:r>
        <w:rPr>
          <w:rFonts w:hint="cs"/>
          <w:b/>
          <w:bCs/>
          <w:sz w:val="24"/>
          <w:rtl/>
        </w:rPr>
        <w:t>أمنا الأرض</w:t>
      </w:r>
      <w:r w:rsidRPr="00BC521A">
        <w:rPr>
          <w:rFonts w:hint="cs"/>
          <w:sz w:val="24"/>
          <w:rtl/>
        </w:rPr>
        <w:t xml:space="preserve"> </w:t>
      </w:r>
      <w:r w:rsidRPr="00B30738">
        <w:rPr>
          <w:rFonts w:hint="cs"/>
          <w:strike/>
          <w:sz w:val="24"/>
          <w:rtl/>
        </w:rPr>
        <w:t>تقييم مساهمات الطبيعة في الشعوب</w:t>
      </w:r>
      <w:r>
        <w:rPr>
          <w:rFonts w:hint="cs"/>
          <w:sz w:val="24"/>
          <w:rtl/>
        </w:rPr>
        <w:t xml:space="preserve"> أو صيانته أو تعزيزه</w:t>
      </w:r>
      <w:r w:rsidRPr="00BC521A">
        <w:rPr>
          <w:rFonts w:hint="cs"/>
          <w:sz w:val="24"/>
          <w:rtl/>
        </w:rPr>
        <w:t xml:space="preserve"> من خلال </w:t>
      </w:r>
      <w:r w:rsidRPr="00B30738">
        <w:rPr>
          <w:rFonts w:hint="cs"/>
          <w:strike/>
          <w:sz w:val="24"/>
          <w:rtl/>
        </w:rPr>
        <w:t>الحفظ</w:t>
      </w:r>
      <w:r>
        <w:rPr>
          <w:rFonts w:hint="cs"/>
          <w:sz w:val="24"/>
          <w:rtl/>
        </w:rPr>
        <w:t xml:space="preserve"> </w:t>
      </w:r>
      <w:r>
        <w:rPr>
          <w:rFonts w:hint="cs"/>
          <w:b/>
          <w:bCs/>
          <w:sz w:val="24"/>
          <w:rtl/>
        </w:rPr>
        <w:t>حفظ التنوع البيولوجي</w:t>
      </w:r>
      <w:r w:rsidRPr="00BC521A">
        <w:rPr>
          <w:rFonts w:hint="cs"/>
          <w:sz w:val="24"/>
          <w:rtl/>
        </w:rPr>
        <w:t xml:space="preserve"> </w:t>
      </w:r>
      <w:r w:rsidRPr="00B30738">
        <w:rPr>
          <w:rFonts w:hint="cs"/>
          <w:strike/>
          <w:sz w:val="24"/>
          <w:rtl/>
        </w:rPr>
        <w:t>والاستخدام</w:t>
      </w:r>
      <w:r w:rsidRPr="00BC521A">
        <w:rPr>
          <w:rFonts w:hint="cs"/>
          <w:sz w:val="24"/>
          <w:rtl/>
        </w:rPr>
        <w:t xml:space="preserve"> </w:t>
      </w:r>
      <w:r>
        <w:rPr>
          <w:rFonts w:hint="cs"/>
          <w:b/>
          <w:bCs/>
          <w:sz w:val="24"/>
          <w:rtl/>
        </w:rPr>
        <w:t xml:space="preserve">واستخدامه </w:t>
      </w:r>
      <w:r w:rsidRPr="00BC521A">
        <w:rPr>
          <w:rFonts w:hint="cs"/>
          <w:sz w:val="24"/>
          <w:rtl/>
        </w:rPr>
        <w:t>المستدام</w:t>
      </w:r>
      <w:r w:rsidRPr="00B30738">
        <w:rPr>
          <w:rFonts w:hint="cs"/>
          <w:b/>
          <w:bCs/>
          <w:sz w:val="24"/>
          <w:rtl/>
        </w:rPr>
        <w:t xml:space="preserve"> </w:t>
      </w:r>
      <w:r w:rsidRPr="00BC521A">
        <w:rPr>
          <w:rFonts w:hint="cs"/>
          <w:b/>
          <w:bCs/>
          <w:sz w:val="24"/>
          <w:rtl/>
        </w:rPr>
        <w:t>وفقا ل</w:t>
      </w:r>
      <w:r>
        <w:rPr>
          <w:rFonts w:hint="cs"/>
          <w:b/>
          <w:bCs/>
          <w:sz w:val="24"/>
          <w:rtl/>
        </w:rPr>
        <w:t>مبادئ ا</w:t>
      </w:r>
      <w:r w:rsidRPr="00BC521A">
        <w:rPr>
          <w:rFonts w:hint="cs"/>
          <w:b/>
          <w:bCs/>
          <w:sz w:val="24"/>
          <w:rtl/>
        </w:rPr>
        <w:t>لعدالة والإنصاف، مع مراعاة الأنماط التاريخية للإنتاج والاستهلاك</w:t>
      </w:r>
      <w:r>
        <w:rPr>
          <w:rFonts w:hint="cs"/>
          <w:b/>
          <w:bCs/>
          <w:sz w:val="24"/>
          <w:rtl/>
        </w:rPr>
        <w:t>،</w:t>
      </w:r>
      <w:r w:rsidRPr="00BC521A">
        <w:rPr>
          <w:rFonts w:hint="cs"/>
          <w:sz w:val="24"/>
          <w:rtl/>
        </w:rPr>
        <w:t xml:space="preserve"> مع دعم خطة التنمية العالمية لصالح </w:t>
      </w:r>
      <w:r w:rsidRPr="00B30738">
        <w:rPr>
          <w:rFonts w:hint="cs"/>
          <w:strike/>
          <w:sz w:val="24"/>
          <w:rtl/>
        </w:rPr>
        <w:t>الجميع</w:t>
      </w:r>
      <w:r>
        <w:rPr>
          <w:rFonts w:hint="cs"/>
          <w:sz w:val="24"/>
          <w:rtl/>
        </w:rPr>
        <w:t xml:space="preserve"> </w:t>
      </w:r>
      <w:r>
        <w:rPr>
          <w:rFonts w:hint="cs"/>
          <w:b/>
          <w:bCs/>
          <w:sz w:val="24"/>
          <w:rtl/>
        </w:rPr>
        <w:t>جميع</w:t>
      </w:r>
      <w:r w:rsidRPr="00B30738">
        <w:rPr>
          <w:rFonts w:hint="cs"/>
          <w:b/>
          <w:bCs/>
          <w:sz w:val="24"/>
          <w:rtl/>
        </w:rPr>
        <w:t xml:space="preserve"> </w:t>
      </w:r>
      <w:r>
        <w:rPr>
          <w:rFonts w:hint="cs"/>
          <w:b/>
          <w:bCs/>
          <w:sz w:val="24"/>
          <w:rtl/>
        </w:rPr>
        <w:t>الشعوب والكائنات</w:t>
      </w:r>
      <w:r w:rsidRPr="00BC521A">
        <w:rPr>
          <w:rFonts w:hint="cs"/>
          <w:b/>
          <w:bCs/>
          <w:sz w:val="24"/>
          <w:rtl/>
        </w:rPr>
        <w:t xml:space="preserve"> الحية </w:t>
      </w:r>
      <w:r>
        <w:rPr>
          <w:rFonts w:hint="cs"/>
          <w:b/>
          <w:bCs/>
          <w:sz w:val="24"/>
          <w:rtl/>
        </w:rPr>
        <w:t>لأمنا الأرض</w:t>
      </w:r>
      <w:r w:rsidRPr="00BC521A">
        <w:rPr>
          <w:rFonts w:hint="cs"/>
          <w:b/>
          <w:bCs/>
          <w:sz w:val="24"/>
          <w:rtl/>
        </w:rPr>
        <w:t>، وتعزيز العمل الجماعي للشعوب الأصلية والمجتمعات المحلية</w:t>
      </w:r>
      <w:r w:rsidRPr="00BC521A">
        <w:rPr>
          <w:rFonts w:hint="cs"/>
          <w:sz w:val="24"/>
          <w:rtl/>
        </w:rPr>
        <w:t>.</w:t>
      </w:r>
    </w:p>
    <w:p w14:paraId="2D9B0D22" w14:textId="77777777" w:rsidR="008B6600" w:rsidRDefault="008B6600" w:rsidP="00D70C97">
      <w:pPr>
        <w:rPr>
          <w:sz w:val="24"/>
          <w:rtl/>
        </w:rPr>
      </w:pPr>
      <w:r w:rsidRPr="00BC521A">
        <w:rPr>
          <w:rFonts w:hint="cs"/>
          <w:b/>
          <w:bCs/>
          <w:sz w:val="24"/>
          <w:u w:val="single"/>
          <w:rtl/>
          <w:lang w:val="en-GB"/>
        </w:rPr>
        <w:t>الصين</w:t>
      </w:r>
      <w:r w:rsidRPr="00BC521A">
        <w:rPr>
          <w:rFonts w:hint="cs"/>
          <w:b/>
          <w:bCs/>
          <w:sz w:val="24"/>
          <w:rtl/>
          <w:lang w:val="en-GB"/>
        </w:rPr>
        <w:t>:</w:t>
      </w:r>
      <w:r>
        <w:rPr>
          <w:rFonts w:hint="cs"/>
          <w:b/>
          <w:bCs/>
          <w:sz w:val="24"/>
          <w:rtl/>
          <w:lang w:val="en-GB"/>
        </w:rPr>
        <w:t xml:space="preserve"> </w:t>
      </w:r>
      <w:r w:rsidRPr="00BC521A">
        <w:rPr>
          <w:rFonts w:hint="cs"/>
          <w:sz w:val="24"/>
          <w:rtl/>
        </w:rPr>
        <w:t>تقييم</w:t>
      </w:r>
      <w:r>
        <w:rPr>
          <w:rFonts w:hint="cs"/>
          <w:sz w:val="24"/>
          <w:rtl/>
        </w:rPr>
        <w:t xml:space="preserve"> </w:t>
      </w:r>
      <w:r>
        <w:rPr>
          <w:rFonts w:hint="cs"/>
          <w:b/>
          <w:bCs/>
          <w:sz w:val="24"/>
          <w:rtl/>
        </w:rPr>
        <w:t>التنوع البيولوجي وخدمات النظم الإيكولوجية</w:t>
      </w:r>
      <w:r w:rsidRPr="00BC521A">
        <w:rPr>
          <w:rFonts w:hint="cs"/>
          <w:sz w:val="24"/>
          <w:rtl/>
        </w:rPr>
        <w:t xml:space="preserve"> </w:t>
      </w:r>
      <w:r w:rsidRPr="000012FA">
        <w:rPr>
          <w:rFonts w:hint="cs"/>
          <w:strike/>
          <w:sz w:val="24"/>
          <w:rtl/>
        </w:rPr>
        <w:t>مساهمات الطبيعة في الشعوب</w:t>
      </w:r>
      <w:r w:rsidRPr="00BC521A">
        <w:rPr>
          <w:rFonts w:hint="cs"/>
          <w:sz w:val="24"/>
          <w:rtl/>
        </w:rPr>
        <w:t xml:space="preserve"> أو صيانتها أو تعزيزها من خلال الحفظ والاستخدام المستدام مع دعم خطة التنمية العالمية لصالح الجميع.</w:t>
      </w:r>
    </w:p>
    <w:p w14:paraId="30538B1F" w14:textId="77777777" w:rsidR="008B6600" w:rsidRPr="000012FA" w:rsidRDefault="008B6600" w:rsidP="00D70C97">
      <w:pPr>
        <w:rPr>
          <w:b/>
          <w:bCs/>
          <w:sz w:val="24"/>
          <w:rtl/>
        </w:rPr>
      </w:pPr>
      <w:r w:rsidRPr="00BC521A">
        <w:rPr>
          <w:rFonts w:hint="cs"/>
          <w:b/>
          <w:bCs/>
          <w:sz w:val="24"/>
          <w:u w:val="single"/>
          <w:rtl/>
          <w:lang w:val="en-GB"/>
        </w:rPr>
        <w:t>كولومبيا</w:t>
      </w:r>
      <w:r w:rsidRPr="00BC521A">
        <w:rPr>
          <w:rFonts w:hint="cs"/>
          <w:b/>
          <w:bCs/>
          <w:sz w:val="24"/>
          <w:rtl/>
          <w:lang w:val="en-GB"/>
        </w:rPr>
        <w:t>:</w:t>
      </w:r>
      <w:r>
        <w:rPr>
          <w:rFonts w:hint="cs"/>
          <w:b/>
          <w:bCs/>
          <w:sz w:val="24"/>
          <w:rtl/>
          <w:lang w:val="en-GB"/>
        </w:rPr>
        <w:t xml:space="preserve"> </w:t>
      </w:r>
      <w:r w:rsidRPr="00BC521A">
        <w:rPr>
          <w:rFonts w:hint="cs"/>
          <w:sz w:val="24"/>
          <w:rtl/>
        </w:rPr>
        <w:t>تقييم</w:t>
      </w:r>
      <w:r>
        <w:rPr>
          <w:rFonts w:hint="cs"/>
          <w:sz w:val="24"/>
          <w:rtl/>
        </w:rPr>
        <w:t xml:space="preserve"> </w:t>
      </w:r>
      <w:r>
        <w:rPr>
          <w:rFonts w:hint="cs"/>
          <w:b/>
          <w:bCs/>
          <w:sz w:val="24"/>
          <w:rtl/>
        </w:rPr>
        <w:t>خدمات النظم الإيكولوجية</w:t>
      </w:r>
      <w:r w:rsidRPr="00BC521A">
        <w:rPr>
          <w:rFonts w:hint="cs"/>
          <w:sz w:val="24"/>
          <w:rtl/>
        </w:rPr>
        <w:t xml:space="preserve"> </w:t>
      </w:r>
      <w:r w:rsidRPr="000012FA">
        <w:rPr>
          <w:rFonts w:hint="cs"/>
          <w:strike/>
          <w:sz w:val="24"/>
          <w:rtl/>
        </w:rPr>
        <w:t>مساهمات الطبيعة في الشعوب</w:t>
      </w:r>
      <w:r w:rsidRPr="00BC521A">
        <w:rPr>
          <w:rFonts w:hint="cs"/>
          <w:sz w:val="24"/>
          <w:rtl/>
        </w:rPr>
        <w:t xml:space="preserve"> </w:t>
      </w:r>
      <w:r w:rsidRPr="000012FA">
        <w:rPr>
          <w:rFonts w:hint="cs"/>
          <w:strike/>
          <w:sz w:val="24"/>
          <w:rtl/>
        </w:rPr>
        <w:t>أو</w:t>
      </w:r>
      <w:r w:rsidRPr="00BC521A">
        <w:rPr>
          <w:rFonts w:hint="cs"/>
          <w:sz w:val="24"/>
          <w:rtl/>
        </w:rPr>
        <w:t xml:space="preserve"> </w:t>
      </w:r>
      <w:r>
        <w:rPr>
          <w:rFonts w:hint="cs"/>
          <w:b/>
          <w:bCs/>
          <w:sz w:val="24"/>
          <w:rtl/>
        </w:rPr>
        <w:t>و</w:t>
      </w:r>
      <w:r w:rsidRPr="00BC521A">
        <w:rPr>
          <w:rFonts w:hint="cs"/>
          <w:sz w:val="24"/>
          <w:rtl/>
        </w:rPr>
        <w:t xml:space="preserve">صيانتها </w:t>
      </w:r>
      <w:r w:rsidRPr="000012FA">
        <w:rPr>
          <w:rFonts w:hint="cs"/>
          <w:strike/>
          <w:sz w:val="24"/>
          <w:rtl/>
        </w:rPr>
        <w:t>أو</w:t>
      </w:r>
      <w:r w:rsidRPr="00BC521A">
        <w:rPr>
          <w:rFonts w:hint="cs"/>
          <w:sz w:val="24"/>
          <w:rtl/>
        </w:rPr>
        <w:t xml:space="preserve"> </w:t>
      </w:r>
      <w:r>
        <w:rPr>
          <w:rFonts w:hint="cs"/>
          <w:b/>
          <w:bCs/>
          <w:sz w:val="24"/>
          <w:rtl/>
        </w:rPr>
        <w:t>و</w:t>
      </w:r>
      <w:r w:rsidRPr="00BC521A">
        <w:rPr>
          <w:rFonts w:hint="cs"/>
          <w:sz w:val="24"/>
          <w:rtl/>
        </w:rPr>
        <w:t xml:space="preserve">تعزيزها من خلال </w:t>
      </w:r>
      <w:r w:rsidRPr="00F67C28">
        <w:rPr>
          <w:rFonts w:hint="cs"/>
          <w:strike/>
          <w:sz w:val="24"/>
          <w:rtl/>
        </w:rPr>
        <w:t>الحفظ والاستخدام</w:t>
      </w:r>
      <w:r w:rsidRPr="00BC521A">
        <w:rPr>
          <w:rFonts w:hint="cs"/>
          <w:sz w:val="24"/>
          <w:rtl/>
        </w:rPr>
        <w:t xml:space="preserve"> </w:t>
      </w:r>
      <w:r>
        <w:rPr>
          <w:rFonts w:hint="cs"/>
          <w:b/>
          <w:bCs/>
          <w:sz w:val="24"/>
          <w:rtl/>
        </w:rPr>
        <w:t xml:space="preserve">حفظها واستخدامها </w:t>
      </w:r>
      <w:r w:rsidRPr="00BC521A">
        <w:rPr>
          <w:rFonts w:hint="cs"/>
          <w:sz w:val="24"/>
          <w:rtl/>
        </w:rPr>
        <w:t>المستدام مع دعم خطة التنمية</w:t>
      </w:r>
      <w:r>
        <w:rPr>
          <w:rFonts w:hint="cs"/>
          <w:sz w:val="24"/>
          <w:rtl/>
        </w:rPr>
        <w:t xml:space="preserve"> </w:t>
      </w:r>
      <w:r>
        <w:rPr>
          <w:rFonts w:hint="cs"/>
          <w:b/>
          <w:bCs/>
          <w:sz w:val="24"/>
          <w:rtl/>
        </w:rPr>
        <w:t>المستدامة</w:t>
      </w:r>
      <w:r w:rsidRPr="00BC521A">
        <w:rPr>
          <w:rFonts w:hint="cs"/>
          <w:sz w:val="24"/>
          <w:rtl/>
        </w:rPr>
        <w:t xml:space="preserve"> العالمية</w:t>
      </w:r>
      <w:r>
        <w:rPr>
          <w:rFonts w:hint="cs"/>
          <w:sz w:val="24"/>
          <w:rtl/>
        </w:rPr>
        <w:t xml:space="preserve"> </w:t>
      </w:r>
      <w:r>
        <w:rPr>
          <w:rFonts w:hint="cs"/>
          <w:b/>
          <w:bCs/>
          <w:sz w:val="24"/>
          <w:rtl/>
        </w:rPr>
        <w:t>لعام 2030 وأهداف التنمية المستدامة الواردة فيها</w:t>
      </w:r>
      <w:r w:rsidRPr="00BC521A">
        <w:rPr>
          <w:rFonts w:hint="cs"/>
          <w:sz w:val="24"/>
          <w:rtl/>
        </w:rPr>
        <w:t xml:space="preserve"> لصالح </w:t>
      </w:r>
      <w:r w:rsidRPr="000012FA">
        <w:rPr>
          <w:rFonts w:hint="cs"/>
          <w:strike/>
          <w:sz w:val="24"/>
          <w:rtl/>
        </w:rPr>
        <w:t>الجميع</w:t>
      </w:r>
      <w:r>
        <w:rPr>
          <w:rFonts w:hint="cs"/>
          <w:sz w:val="24"/>
          <w:rtl/>
        </w:rPr>
        <w:t xml:space="preserve"> </w:t>
      </w:r>
      <w:r>
        <w:rPr>
          <w:rFonts w:hint="cs"/>
          <w:b/>
          <w:bCs/>
          <w:sz w:val="24"/>
          <w:rtl/>
        </w:rPr>
        <w:t>كوكب صحي.</w:t>
      </w:r>
    </w:p>
    <w:p w14:paraId="100CFFD4" w14:textId="77777777" w:rsidR="008B6600" w:rsidRDefault="008B6600" w:rsidP="00D70C97">
      <w:pPr>
        <w:rPr>
          <w:sz w:val="24"/>
          <w:rtl/>
        </w:rPr>
      </w:pPr>
      <w:r w:rsidRPr="00BC521A">
        <w:rPr>
          <w:rFonts w:hint="cs"/>
          <w:b/>
          <w:bCs/>
          <w:sz w:val="24"/>
          <w:u w:val="single"/>
          <w:rtl/>
          <w:lang w:val="en-GB"/>
        </w:rPr>
        <w:t>جمهورية الكونغو الديمقراطية</w:t>
      </w:r>
      <w:r w:rsidRPr="00BC521A">
        <w:rPr>
          <w:rFonts w:hint="cs"/>
          <w:b/>
          <w:bCs/>
          <w:sz w:val="24"/>
          <w:rtl/>
          <w:lang w:val="en-GB"/>
        </w:rPr>
        <w:t>:</w:t>
      </w:r>
      <w:r>
        <w:rPr>
          <w:rFonts w:hint="cs"/>
          <w:b/>
          <w:bCs/>
          <w:sz w:val="24"/>
          <w:rtl/>
          <w:lang w:val="en-GB"/>
        </w:rPr>
        <w:t xml:space="preserve"> </w:t>
      </w:r>
      <w:r w:rsidRPr="00BC521A">
        <w:rPr>
          <w:rFonts w:hint="cs"/>
          <w:sz w:val="24"/>
          <w:rtl/>
        </w:rPr>
        <w:t>تقييم</w:t>
      </w:r>
      <w:r>
        <w:rPr>
          <w:rFonts w:hint="cs"/>
          <w:sz w:val="24"/>
          <w:rtl/>
        </w:rPr>
        <w:t xml:space="preserve"> </w:t>
      </w:r>
      <w:r>
        <w:rPr>
          <w:rFonts w:hint="cs"/>
          <w:b/>
          <w:bCs/>
          <w:sz w:val="24"/>
          <w:rtl/>
        </w:rPr>
        <w:t>التنوع البيولوجي</w:t>
      </w:r>
      <w:r w:rsidRPr="00BC521A">
        <w:rPr>
          <w:rFonts w:hint="cs"/>
          <w:sz w:val="24"/>
          <w:rtl/>
        </w:rPr>
        <w:t xml:space="preserve"> </w:t>
      </w:r>
      <w:r w:rsidRPr="007E0D48">
        <w:rPr>
          <w:rFonts w:hint="cs"/>
          <w:strike/>
          <w:sz w:val="24"/>
          <w:rtl/>
        </w:rPr>
        <w:t>مساهمات الطبيعة في الشعوب أو صيانتها أو تعزيزها</w:t>
      </w:r>
      <w:r w:rsidRPr="00BC521A">
        <w:rPr>
          <w:rFonts w:hint="cs"/>
          <w:sz w:val="24"/>
          <w:rtl/>
        </w:rPr>
        <w:t xml:space="preserve"> </w:t>
      </w:r>
      <w:r>
        <w:rPr>
          <w:rFonts w:hint="cs"/>
          <w:b/>
          <w:bCs/>
          <w:sz w:val="24"/>
          <w:rtl/>
        </w:rPr>
        <w:t xml:space="preserve">أو صونه أو تعزيزه </w:t>
      </w:r>
      <w:r w:rsidRPr="00BC521A">
        <w:rPr>
          <w:rFonts w:hint="cs"/>
          <w:sz w:val="24"/>
          <w:rtl/>
        </w:rPr>
        <w:t>من خلال الحفظ</w:t>
      </w:r>
      <w:r>
        <w:rPr>
          <w:rFonts w:hint="cs"/>
          <w:sz w:val="24"/>
          <w:rtl/>
        </w:rPr>
        <w:t xml:space="preserve"> </w:t>
      </w:r>
      <w:r>
        <w:rPr>
          <w:rFonts w:hint="cs"/>
          <w:b/>
          <w:bCs/>
          <w:sz w:val="24"/>
          <w:rtl/>
        </w:rPr>
        <w:t>والاستعادة</w:t>
      </w:r>
      <w:r w:rsidRPr="00BC521A">
        <w:rPr>
          <w:rFonts w:hint="cs"/>
          <w:sz w:val="24"/>
          <w:rtl/>
        </w:rPr>
        <w:t xml:space="preserve"> والاستخدام المستدام مع دعم خطة التنمية العالمية لصالح الجميع.</w:t>
      </w:r>
    </w:p>
    <w:p w14:paraId="5DBF1A24" w14:textId="77777777" w:rsidR="008B6600" w:rsidRDefault="008B6600" w:rsidP="00D70C97">
      <w:pPr>
        <w:rPr>
          <w:sz w:val="24"/>
          <w:rtl/>
        </w:rPr>
      </w:pPr>
      <w:r w:rsidRPr="00BC521A">
        <w:rPr>
          <w:rFonts w:hint="cs"/>
          <w:b/>
          <w:bCs/>
          <w:sz w:val="24"/>
          <w:u w:val="single"/>
          <w:rtl/>
          <w:lang w:val="en-GB"/>
        </w:rPr>
        <w:lastRenderedPageBreak/>
        <w:t>الاتحاد الأوروبي</w:t>
      </w:r>
      <w:r>
        <w:rPr>
          <w:rFonts w:hint="cs"/>
          <w:b/>
          <w:bCs/>
          <w:sz w:val="24"/>
          <w:u w:val="single"/>
          <w:rtl/>
          <w:lang w:val="en-GB"/>
        </w:rPr>
        <w:t xml:space="preserve"> والدول الأعضاء فيه</w:t>
      </w:r>
      <w:r w:rsidRPr="00BC521A">
        <w:rPr>
          <w:rFonts w:hint="cs"/>
          <w:b/>
          <w:bCs/>
          <w:sz w:val="24"/>
          <w:rtl/>
          <w:lang w:val="en-GB"/>
        </w:rPr>
        <w:t>:</w:t>
      </w:r>
      <w:r>
        <w:rPr>
          <w:rFonts w:hint="cs"/>
          <w:b/>
          <w:bCs/>
          <w:sz w:val="24"/>
          <w:rtl/>
          <w:lang w:val="en-GB"/>
        </w:rPr>
        <w:t xml:space="preserve"> </w:t>
      </w:r>
      <w:r w:rsidRPr="00BC521A">
        <w:rPr>
          <w:rFonts w:hint="cs"/>
          <w:sz w:val="24"/>
          <w:rtl/>
        </w:rPr>
        <w:t>تقييم</w:t>
      </w:r>
      <w:r>
        <w:rPr>
          <w:rFonts w:hint="cs"/>
          <w:sz w:val="24"/>
          <w:rtl/>
        </w:rPr>
        <w:t xml:space="preserve"> </w:t>
      </w:r>
      <w:r>
        <w:rPr>
          <w:rFonts w:hint="cs"/>
          <w:b/>
          <w:bCs/>
          <w:sz w:val="24"/>
          <w:rtl/>
        </w:rPr>
        <w:t>التنوع البيولوجي وخدمات النظم الإيكولوجية ودمجها عبر السياسات والقطاعات، وصون جميع خدمات النظم الإيكولوجية</w:t>
      </w:r>
      <w:r w:rsidRPr="00BC521A">
        <w:rPr>
          <w:rFonts w:hint="cs"/>
          <w:sz w:val="24"/>
          <w:rtl/>
        </w:rPr>
        <w:t xml:space="preserve"> </w:t>
      </w:r>
      <w:r w:rsidRPr="007E0D48">
        <w:rPr>
          <w:rFonts w:hint="cs"/>
          <w:strike/>
          <w:sz w:val="24"/>
          <w:rtl/>
        </w:rPr>
        <w:t>مساهمات الطبيعة في الشعوب أو صيانتها أو</w:t>
      </w:r>
      <w:r w:rsidRPr="00BC521A">
        <w:rPr>
          <w:rFonts w:hint="cs"/>
          <w:sz w:val="24"/>
          <w:rtl/>
        </w:rPr>
        <w:t xml:space="preserve"> </w:t>
      </w:r>
      <w:r>
        <w:rPr>
          <w:rFonts w:hint="cs"/>
          <w:b/>
          <w:bCs/>
          <w:sz w:val="24"/>
          <w:rtl/>
        </w:rPr>
        <w:t>و</w:t>
      </w:r>
      <w:r w:rsidRPr="00BC521A">
        <w:rPr>
          <w:rFonts w:hint="cs"/>
          <w:sz w:val="24"/>
          <w:rtl/>
        </w:rPr>
        <w:t>تعزيزها</w:t>
      </w:r>
      <w:r>
        <w:rPr>
          <w:rFonts w:hint="cs"/>
          <w:sz w:val="24"/>
          <w:rtl/>
        </w:rPr>
        <w:t xml:space="preserve"> </w:t>
      </w:r>
      <w:r>
        <w:rPr>
          <w:rFonts w:hint="cs"/>
          <w:b/>
          <w:bCs/>
          <w:sz w:val="24"/>
          <w:rtl/>
        </w:rPr>
        <w:t>واستعادتها</w:t>
      </w:r>
      <w:r w:rsidRPr="00BC521A">
        <w:rPr>
          <w:rFonts w:hint="cs"/>
          <w:sz w:val="24"/>
          <w:rtl/>
        </w:rPr>
        <w:t xml:space="preserve"> من خلال الحفظ والاستخدام المستدام مع دعم خطة التنمية</w:t>
      </w:r>
      <w:r>
        <w:rPr>
          <w:rFonts w:hint="cs"/>
          <w:sz w:val="24"/>
          <w:rtl/>
        </w:rPr>
        <w:t xml:space="preserve"> </w:t>
      </w:r>
      <w:r>
        <w:rPr>
          <w:rFonts w:hint="cs"/>
          <w:b/>
          <w:bCs/>
          <w:sz w:val="24"/>
          <w:rtl/>
        </w:rPr>
        <w:t>المستدامة</w:t>
      </w:r>
      <w:r w:rsidRPr="00BC521A">
        <w:rPr>
          <w:rFonts w:hint="cs"/>
          <w:sz w:val="24"/>
          <w:rtl/>
        </w:rPr>
        <w:t xml:space="preserve"> العالمية</w:t>
      </w:r>
      <w:r>
        <w:rPr>
          <w:rFonts w:hint="cs"/>
          <w:sz w:val="24"/>
          <w:rtl/>
        </w:rPr>
        <w:t xml:space="preserve">، </w:t>
      </w:r>
      <w:r w:rsidRPr="00BC521A">
        <w:rPr>
          <w:rFonts w:hint="cs"/>
          <w:b/>
          <w:bCs/>
          <w:sz w:val="24"/>
          <w:rtl/>
        </w:rPr>
        <w:t>مما يجعل البصمة الإيكولوجية العالمية داخل حدود الكوكب</w:t>
      </w:r>
      <w:r w:rsidRPr="007E0D48">
        <w:rPr>
          <w:rFonts w:hint="cs"/>
          <w:strike/>
          <w:sz w:val="24"/>
          <w:rtl/>
        </w:rPr>
        <w:t xml:space="preserve"> لصالح الجميع</w:t>
      </w:r>
      <w:r>
        <w:rPr>
          <w:rFonts w:hint="cs"/>
          <w:sz w:val="24"/>
          <w:rtl/>
        </w:rPr>
        <w:t>.</w:t>
      </w:r>
    </w:p>
    <w:p w14:paraId="075AC4C7" w14:textId="77777777" w:rsidR="008B6600" w:rsidRDefault="008B6600" w:rsidP="00D70C97">
      <w:pPr>
        <w:rPr>
          <w:sz w:val="24"/>
          <w:rtl/>
        </w:rPr>
      </w:pPr>
      <w:r w:rsidRPr="00BC521A">
        <w:rPr>
          <w:rFonts w:hint="cs"/>
          <w:b/>
          <w:bCs/>
          <w:sz w:val="24"/>
          <w:u w:val="single"/>
          <w:rtl/>
          <w:lang w:val="en-GB"/>
        </w:rPr>
        <w:t>غابون</w:t>
      </w:r>
      <w:r w:rsidRPr="00BC521A">
        <w:rPr>
          <w:rFonts w:hint="cs"/>
          <w:b/>
          <w:bCs/>
          <w:sz w:val="24"/>
          <w:rtl/>
          <w:lang w:val="en-GB"/>
        </w:rPr>
        <w:t>:</w:t>
      </w:r>
      <w:r>
        <w:rPr>
          <w:rFonts w:hint="cs"/>
          <w:b/>
          <w:bCs/>
          <w:sz w:val="24"/>
          <w:rtl/>
          <w:lang w:val="en-GB"/>
        </w:rPr>
        <w:t xml:space="preserve"> </w:t>
      </w:r>
      <w:r w:rsidRPr="00BC521A">
        <w:rPr>
          <w:rFonts w:hint="cs"/>
          <w:sz w:val="24"/>
          <w:rtl/>
        </w:rPr>
        <w:t>تقييم مساهمات الطبيعة في الشعوب أو صيانتها أو تعزيزها من خلال الحفظ</w:t>
      </w:r>
      <w:r>
        <w:rPr>
          <w:rFonts w:hint="cs"/>
          <w:sz w:val="24"/>
          <w:rtl/>
        </w:rPr>
        <w:t xml:space="preserve"> </w:t>
      </w:r>
      <w:r>
        <w:rPr>
          <w:rFonts w:hint="cs"/>
          <w:b/>
          <w:bCs/>
          <w:sz w:val="24"/>
          <w:rtl/>
        </w:rPr>
        <w:t>والاستعادة</w:t>
      </w:r>
      <w:r w:rsidRPr="00BC521A">
        <w:rPr>
          <w:rFonts w:hint="cs"/>
          <w:sz w:val="24"/>
          <w:rtl/>
        </w:rPr>
        <w:t xml:space="preserve"> والاستخدام المستدام</w:t>
      </w:r>
      <w:r>
        <w:rPr>
          <w:rFonts w:hint="cs"/>
          <w:sz w:val="24"/>
          <w:rtl/>
        </w:rPr>
        <w:t xml:space="preserve">، </w:t>
      </w:r>
      <w:r>
        <w:rPr>
          <w:rFonts w:hint="cs"/>
          <w:b/>
          <w:bCs/>
          <w:sz w:val="24"/>
          <w:rtl/>
        </w:rPr>
        <w:t>والمنافع الناشئة عن استخدام الموارد الجينية</w:t>
      </w:r>
      <w:r w:rsidRPr="00BC521A">
        <w:rPr>
          <w:rFonts w:hint="cs"/>
          <w:sz w:val="24"/>
          <w:rtl/>
        </w:rPr>
        <w:t xml:space="preserve"> مع دعم خطة التنمية العالمية لصالح الجميع</w:t>
      </w:r>
      <w:r>
        <w:rPr>
          <w:rFonts w:hint="cs"/>
          <w:sz w:val="24"/>
          <w:rtl/>
        </w:rPr>
        <w:t>.</w:t>
      </w:r>
    </w:p>
    <w:p w14:paraId="403BB6C6" w14:textId="77777777" w:rsidR="008B6600" w:rsidRDefault="008B6600" w:rsidP="00D70C97">
      <w:pPr>
        <w:rPr>
          <w:sz w:val="24"/>
          <w:rtl/>
        </w:rPr>
      </w:pPr>
      <w:r w:rsidRPr="00BC521A">
        <w:rPr>
          <w:rFonts w:hint="cs"/>
          <w:b/>
          <w:bCs/>
          <w:sz w:val="24"/>
          <w:u w:val="single"/>
          <w:rtl/>
          <w:lang w:val="en-GB"/>
        </w:rPr>
        <w:t>الهند</w:t>
      </w:r>
      <w:r w:rsidRPr="00BC521A">
        <w:rPr>
          <w:rFonts w:hint="cs"/>
          <w:b/>
          <w:bCs/>
          <w:sz w:val="24"/>
          <w:rtl/>
          <w:lang w:val="en-GB"/>
        </w:rPr>
        <w:t>:</w:t>
      </w:r>
      <w:r>
        <w:rPr>
          <w:rFonts w:hint="cs"/>
          <w:b/>
          <w:bCs/>
          <w:sz w:val="24"/>
          <w:rtl/>
          <w:lang w:val="en-GB"/>
        </w:rPr>
        <w:t xml:space="preserve"> </w:t>
      </w:r>
      <w:r w:rsidRPr="00BC521A">
        <w:rPr>
          <w:rFonts w:hint="cs"/>
          <w:sz w:val="24"/>
          <w:rtl/>
        </w:rPr>
        <w:t>تقييم مساهمات الطبيعة في الشعوب</w:t>
      </w:r>
      <w:r>
        <w:rPr>
          <w:rFonts w:hint="cs"/>
          <w:sz w:val="24"/>
          <w:rtl/>
        </w:rPr>
        <w:t xml:space="preserve"> </w:t>
      </w:r>
      <w:r>
        <w:rPr>
          <w:rFonts w:hint="cs"/>
          <w:b/>
          <w:bCs/>
          <w:sz w:val="24"/>
          <w:rtl/>
        </w:rPr>
        <w:t>والاعتراف بها</w:t>
      </w:r>
      <w:r w:rsidRPr="00BC521A">
        <w:rPr>
          <w:rFonts w:hint="cs"/>
          <w:sz w:val="24"/>
          <w:rtl/>
        </w:rPr>
        <w:t xml:space="preserve"> </w:t>
      </w:r>
      <w:r w:rsidRPr="007E0D48">
        <w:rPr>
          <w:rFonts w:hint="cs"/>
          <w:strike/>
          <w:sz w:val="24"/>
          <w:rtl/>
        </w:rPr>
        <w:t xml:space="preserve">أو </w:t>
      </w:r>
      <w:r>
        <w:rPr>
          <w:rFonts w:hint="cs"/>
          <w:b/>
          <w:bCs/>
          <w:sz w:val="24"/>
          <w:rtl/>
        </w:rPr>
        <w:t>و</w:t>
      </w:r>
      <w:r w:rsidRPr="00BC521A">
        <w:rPr>
          <w:rFonts w:hint="cs"/>
          <w:sz w:val="24"/>
          <w:rtl/>
        </w:rPr>
        <w:t>صيانتها أو تعزيزها من خلال الحفظ والاستخدام المستدام</w:t>
      </w:r>
      <w:r>
        <w:rPr>
          <w:rFonts w:hint="cs"/>
          <w:sz w:val="24"/>
          <w:rtl/>
        </w:rPr>
        <w:t xml:space="preserve">، </w:t>
      </w:r>
      <w:r>
        <w:rPr>
          <w:rFonts w:hint="cs"/>
          <w:b/>
          <w:bCs/>
          <w:sz w:val="24"/>
          <w:rtl/>
        </w:rPr>
        <w:t>مع ضمان الإنتاج والاستهلاك المستدامين عبر القطاعات،</w:t>
      </w:r>
      <w:r w:rsidRPr="00BC521A">
        <w:rPr>
          <w:rFonts w:hint="cs"/>
          <w:sz w:val="24"/>
          <w:rtl/>
        </w:rPr>
        <w:t xml:space="preserve"> مع دعم خطة التنمية العالمية لصالح الجميع</w:t>
      </w:r>
      <w:r>
        <w:rPr>
          <w:rFonts w:hint="cs"/>
          <w:sz w:val="24"/>
          <w:rtl/>
        </w:rPr>
        <w:t>.</w:t>
      </w:r>
    </w:p>
    <w:p w14:paraId="4DDF9169" w14:textId="77777777" w:rsidR="008B6600" w:rsidRDefault="008B6600" w:rsidP="00D70C97">
      <w:pPr>
        <w:rPr>
          <w:sz w:val="24"/>
          <w:rtl/>
        </w:rPr>
      </w:pPr>
      <w:r w:rsidRPr="00BC521A">
        <w:rPr>
          <w:rFonts w:hint="cs"/>
          <w:b/>
          <w:bCs/>
          <w:sz w:val="24"/>
          <w:u w:val="single"/>
          <w:rtl/>
          <w:lang w:val="en-GB"/>
        </w:rPr>
        <w:t xml:space="preserve">إيران (جمهورية </w:t>
      </w:r>
      <w:r w:rsidRPr="00BC521A">
        <w:rPr>
          <w:b/>
          <w:bCs/>
          <w:sz w:val="24"/>
          <w:u w:val="single"/>
          <w:rtl/>
          <w:lang w:val="en-GB"/>
        </w:rPr>
        <w:t>–</w:t>
      </w:r>
      <w:r w:rsidRPr="00BC521A">
        <w:rPr>
          <w:rFonts w:hint="cs"/>
          <w:b/>
          <w:bCs/>
          <w:sz w:val="24"/>
          <w:u w:val="single"/>
          <w:rtl/>
          <w:lang w:val="en-GB"/>
        </w:rPr>
        <w:t xml:space="preserve"> الإسلامية)</w:t>
      </w:r>
      <w:r w:rsidRPr="00BC521A">
        <w:rPr>
          <w:rFonts w:hint="cs"/>
          <w:b/>
          <w:bCs/>
          <w:sz w:val="24"/>
          <w:rtl/>
          <w:lang w:val="en-GB"/>
        </w:rPr>
        <w:t>:</w:t>
      </w:r>
      <w:r>
        <w:rPr>
          <w:rFonts w:hint="cs"/>
          <w:b/>
          <w:bCs/>
          <w:sz w:val="24"/>
          <w:rtl/>
          <w:lang w:val="en-GB"/>
        </w:rPr>
        <w:t xml:space="preserve"> </w:t>
      </w:r>
      <w:r w:rsidRPr="00BC521A">
        <w:rPr>
          <w:rFonts w:hint="cs"/>
          <w:sz w:val="24"/>
          <w:rtl/>
        </w:rPr>
        <w:t>تقييم مساهمات الطبيعة في الشعوب</w:t>
      </w:r>
      <w:r>
        <w:rPr>
          <w:rFonts w:hint="cs"/>
          <w:sz w:val="24"/>
          <w:rtl/>
        </w:rPr>
        <w:t xml:space="preserve"> </w:t>
      </w:r>
      <w:r>
        <w:rPr>
          <w:rFonts w:hint="cs"/>
          <w:b/>
          <w:bCs/>
          <w:sz w:val="24"/>
          <w:rtl/>
        </w:rPr>
        <w:t>والاسترشاد بها والتثقيف بأهميتها،</w:t>
      </w:r>
      <w:r w:rsidRPr="00BC521A">
        <w:rPr>
          <w:rFonts w:hint="cs"/>
          <w:sz w:val="24"/>
          <w:rtl/>
        </w:rPr>
        <w:t xml:space="preserve"> أو صيانتها أو تعزيزها من خلال الحفظ والاستخدام المستدام مع دعم خطة التنمية العالمية لصالح الجميع</w:t>
      </w:r>
      <w:r>
        <w:rPr>
          <w:rFonts w:hint="cs"/>
          <w:sz w:val="24"/>
          <w:rtl/>
        </w:rPr>
        <w:t>.</w:t>
      </w:r>
    </w:p>
    <w:p w14:paraId="14DA4DED" w14:textId="77777777" w:rsidR="008B6600" w:rsidRDefault="008B6600" w:rsidP="00D70C97">
      <w:pPr>
        <w:rPr>
          <w:sz w:val="24"/>
          <w:rtl/>
        </w:rPr>
      </w:pPr>
      <w:r w:rsidRPr="00BC521A">
        <w:rPr>
          <w:rFonts w:hint="cs"/>
          <w:b/>
          <w:bCs/>
          <w:sz w:val="24"/>
          <w:u w:val="single"/>
          <w:rtl/>
          <w:lang w:val="en-GB"/>
        </w:rPr>
        <w:t>اليابان</w:t>
      </w:r>
      <w:r w:rsidRPr="00BC521A">
        <w:rPr>
          <w:rFonts w:hint="cs"/>
          <w:b/>
          <w:bCs/>
          <w:sz w:val="24"/>
          <w:rtl/>
          <w:lang w:val="en-GB"/>
        </w:rPr>
        <w:t>:</w:t>
      </w:r>
      <w:r>
        <w:rPr>
          <w:rFonts w:hint="cs"/>
          <w:b/>
          <w:bCs/>
          <w:sz w:val="24"/>
          <w:rtl/>
          <w:lang w:val="en-GB"/>
        </w:rPr>
        <w:t xml:space="preserve"> </w:t>
      </w:r>
      <w:r w:rsidRPr="00BC521A">
        <w:rPr>
          <w:rFonts w:hint="cs"/>
          <w:sz w:val="24"/>
          <w:rtl/>
        </w:rPr>
        <w:t>تقييم مساهمات الطبيعة في الشعوب أو صيانتها أو تعزيزها من خلال الحفظ والاستخدام المستدام مع دعم خطة التنمية العالمية لصالح الجميع</w:t>
      </w:r>
      <w:r>
        <w:rPr>
          <w:rFonts w:hint="cs"/>
          <w:sz w:val="24"/>
          <w:rtl/>
        </w:rPr>
        <w:t>.</w:t>
      </w:r>
    </w:p>
    <w:p w14:paraId="15EC3C57" w14:textId="77777777" w:rsidR="008B6600" w:rsidRPr="00BC521A" w:rsidRDefault="008B6600" w:rsidP="00D70C97">
      <w:pPr>
        <w:rPr>
          <w:sz w:val="24"/>
          <w:rtl/>
          <w:lang w:val="en-GB"/>
        </w:rPr>
      </w:pPr>
      <w:r w:rsidRPr="00BC521A">
        <w:rPr>
          <w:rFonts w:hint="cs"/>
          <w:b/>
          <w:bCs/>
          <w:sz w:val="24"/>
          <w:u w:val="single"/>
          <w:rtl/>
          <w:lang w:val="en-GB"/>
        </w:rPr>
        <w:t>ماليزيا</w:t>
      </w:r>
      <w:r w:rsidRPr="00BC521A">
        <w:rPr>
          <w:rFonts w:hint="cs"/>
          <w:b/>
          <w:bCs/>
          <w:sz w:val="24"/>
          <w:rtl/>
          <w:lang w:val="en-GB"/>
        </w:rPr>
        <w:t xml:space="preserve">: </w:t>
      </w:r>
      <w:r w:rsidRPr="00BC521A">
        <w:rPr>
          <w:rFonts w:hint="cs"/>
          <w:i/>
          <w:iCs/>
          <w:sz w:val="24"/>
          <w:rtl/>
          <w:lang w:val="en-GB"/>
        </w:rPr>
        <w:t>تؤيد النص الأصلي للغاية</w:t>
      </w:r>
    </w:p>
    <w:p w14:paraId="22D394C6" w14:textId="77777777" w:rsidR="008B6600" w:rsidRDefault="008B6600" w:rsidP="00D70C97">
      <w:pPr>
        <w:rPr>
          <w:sz w:val="24"/>
          <w:rtl/>
        </w:rPr>
      </w:pPr>
      <w:r w:rsidRPr="00BC521A">
        <w:rPr>
          <w:rFonts w:hint="cs"/>
          <w:b/>
          <w:bCs/>
          <w:sz w:val="24"/>
          <w:u w:val="single"/>
          <w:rtl/>
          <w:lang w:val="en-GB"/>
        </w:rPr>
        <w:t>المكسيك</w:t>
      </w:r>
      <w:r w:rsidRPr="00BC521A">
        <w:rPr>
          <w:rFonts w:hint="cs"/>
          <w:b/>
          <w:bCs/>
          <w:sz w:val="24"/>
          <w:rtl/>
          <w:lang w:val="en-GB"/>
        </w:rPr>
        <w:t>:</w:t>
      </w:r>
      <w:r>
        <w:rPr>
          <w:rFonts w:hint="cs"/>
          <w:b/>
          <w:bCs/>
          <w:sz w:val="24"/>
          <w:rtl/>
          <w:lang w:val="en-GB"/>
        </w:rPr>
        <w:t xml:space="preserve"> احترام التصورات المتنوعة لقيمة </w:t>
      </w:r>
      <w:r w:rsidRPr="007E0D48">
        <w:rPr>
          <w:rFonts w:hint="cs"/>
          <w:strike/>
          <w:sz w:val="24"/>
          <w:rtl/>
        </w:rPr>
        <w:t>تقييم</w:t>
      </w:r>
      <w:r w:rsidRPr="00BC521A">
        <w:rPr>
          <w:rFonts w:hint="cs"/>
          <w:sz w:val="24"/>
          <w:rtl/>
        </w:rPr>
        <w:t xml:space="preserve"> مساهمات الطبيعة في الشعوب</w:t>
      </w:r>
      <w:r>
        <w:rPr>
          <w:rFonts w:hint="cs"/>
          <w:sz w:val="24"/>
          <w:rtl/>
        </w:rPr>
        <w:t xml:space="preserve"> </w:t>
      </w:r>
      <w:r>
        <w:rPr>
          <w:rFonts w:hint="cs"/>
          <w:b/>
          <w:bCs/>
          <w:sz w:val="24"/>
          <w:rtl/>
        </w:rPr>
        <w:t>والاعتراف بها</w:t>
      </w:r>
      <w:r w:rsidRPr="00BC521A">
        <w:rPr>
          <w:rFonts w:hint="cs"/>
          <w:sz w:val="24"/>
          <w:rtl/>
        </w:rPr>
        <w:t xml:space="preserve"> </w:t>
      </w:r>
      <w:r w:rsidRPr="007E0D48">
        <w:rPr>
          <w:rFonts w:hint="cs"/>
          <w:strike/>
          <w:sz w:val="24"/>
          <w:rtl/>
        </w:rPr>
        <w:t>أو</w:t>
      </w:r>
      <w:r w:rsidRPr="00BC521A">
        <w:rPr>
          <w:rFonts w:hint="cs"/>
          <w:sz w:val="24"/>
          <w:rtl/>
        </w:rPr>
        <w:t xml:space="preserve"> </w:t>
      </w:r>
      <w:r>
        <w:rPr>
          <w:rFonts w:hint="cs"/>
          <w:b/>
          <w:bCs/>
          <w:sz w:val="24"/>
          <w:rtl/>
        </w:rPr>
        <w:t>و</w:t>
      </w:r>
      <w:r w:rsidRPr="00BC521A">
        <w:rPr>
          <w:rFonts w:hint="cs"/>
          <w:sz w:val="24"/>
          <w:rtl/>
        </w:rPr>
        <w:t xml:space="preserve">صيانتها </w:t>
      </w:r>
      <w:r w:rsidRPr="007E0D48">
        <w:rPr>
          <w:rFonts w:hint="cs"/>
          <w:strike/>
          <w:sz w:val="24"/>
          <w:rtl/>
        </w:rPr>
        <w:t>أو</w:t>
      </w:r>
      <w:r w:rsidRPr="00BC521A">
        <w:rPr>
          <w:rFonts w:hint="cs"/>
          <w:sz w:val="24"/>
          <w:rtl/>
        </w:rPr>
        <w:t xml:space="preserve"> </w:t>
      </w:r>
      <w:r>
        <w:rPr>
          <w:rFonts w:hint="cs"/>
          <w:b/>
          <w:bCs/>
          <w:sz w:val="24"/>
          <w:rtl/>
        </w:rPr>
        <w:t>و</w:t>
      </w:r>
      <w:r w:rsidRPr="00BC521A">
        <w:rPr>
          <w:rFonts w:hint="cs"/>
          <w:sz w:val="24"/>
          <w:rtl/>
        </w:rPr>
        <w:t>تعزيزها من خلال الحفظ والاستخدام المستدام مع دعم خطة التنمية العالمية لصالح الجميع</w:t>
      </w:r>
      <w:r>
        <w:rPr>
          <w:rFonts w:hint="cs"/>
          <w:sz w:val="24"/>
          <w:rtl/>
        </w:rPr>
        <w:t>.</w:t>
      </w:r>
    </w:p>
    <w:p w14:paraId="29FF2821" w14:textId="77777777" w:rsidR="008B6600" w:rsidRDefault="008B6600" w:rsidP="00D70C97">
      <w:pPr>
        <w:rPr>
          <w:sz w:val="24"/>
          <w:rtl/>
        </w:rPr>
      </w:pPr>
      <w:r w:rsidRPr="00BC521A">
        <w:rPr>
          <w:rFonts w:hint="cs"/>
          <w:b/>
          <w:bCs/>
          <w:sz w:val="24"/>
          <w:u w:val="single"/>
          <w:rtl/>
          <w:lang w:val="en-GB"/>
        </w:rPr>
        <w:t>النرويج</w:t>
      </w:r>
      <w:r w:rsidRPr="00BC521A">
        <w:rPr>
          <w:rFonts w:hint="cs"/>
          <w:b/>
          <w:bCs/>
          <w:sz w:val="24"/>
          <w:rtl/>
          <w:lang w:val="en-GB"/>
        </w:rPr>
        <w:t>:</w:t>
      </w:r>
      <w:r>
        <w:rPr>
          <w:rFonts w:hint="cs"/>
          <w:b/>
          <w:bCs/>
          <w:sz w:val="24"/>
          <w:rtl/>
          <w:lang w:val="en-GB"/>
        </w:rPr>
        <w:t xml:space="preserve"> </w:t>
      </w:r>
      <w:r w:rsidRPr="00BC521A">
        <w:rPr>
          <w:rFonts w:hint="cs"/>
          <w:sz w:val="24"/>
          <w:rtl/>
        </w:rPr>
        <w:t>تقييم مساهمات الطبيعة في الشعوب أو صيانتها أو تعزيزها من خلال الحفظ والاستخدام المستدام</w:t>
      </w:r>
      <w:r>
        <w:rPr>
          <w:rFonts w:hint="cs"/>
          <w:sz w:val="24"/>
          <w:rtl/>
        </w:rPr>
        <w:t xml:space="preserve"> </w:t>
      </w:r>
      <w:r>
        <w:rPr>
          <w:rFonts w:hint="cs"/>
          <w:b/>
          <w:bCs/>
          <w:sz w:val="24"/>
          <w:rtl/>
        </w:rPr>
        <w:t>داخل حدود الكوكب</w:t>
      </w:r>
      <w:r w:rsidRPr="00BC521A">
        <w:rPr>
          <w:rFonts w:hint="cs"/>
          <w:sz w:val="24"/>
          <w:rtl/>
        </w:rPr>
        <w:t xml:space="preserve"> مع دعم خطة التنمية العالمية لصالح الجميع</w:t>
      </w:r>
      <w:r>
        <w:rPr>
          <w:rFonts w:hint="cs"/>
          <w:sz w:val="24"/>
          <w:rtl/>
        </w:rPr>
        <w:t>.</w:t>
      </w:r>
    </w:p>
    <w:p w14:paraId="3CB3364E" w14:textId="77777777" w:rsidR="008B6600" w:rsidRPr="007E0D48" w:rsidRDefault="008B6600" w:rsidP="00D70C97">
      <w:pPr>
        <w:rPr>
          <w:b/>
          <w:bCs/>
          <w:sz w:val="24"/>
          <w:rtl/>
        </w:rPr>
      </w:pPr>
      <w:r w:rsidRPr="00BC521A">
        <w:rPr>
          <w:rFonts w:hint="cs"/>
          <w:b/>
          <w:bCs/>
          <w:sz w:val="24"/>
          <w:u w:val="single"/>
          <w:rtl/>
          <w:lang w:val="en-GB"/>
        </w:rPr>
        <w:t>بيرو</w:t>
      </w:r>
      <w:r w:rsidRPr="00BC521A">
        <w:rPr>
          <w:rFonts w:hint="cs"/>
          <w:b/>
          <w:bCs/>
          <w:sz w:val="24"/>
          <w:rtl/>
          <w:lang w:val="en-GB"/>
        </w:rPr>
        <w:t>:</w:t>
      </w:r>
      <w:r>
        <w:rPr>
          <w:rFonts w:hint="cs"/>
          <w:b/>
          <w:bCs/>
          <w:sz w:val="24"/>
          <w:rtl/>
          <w:lang w:val="en-GB"/>
        </w:rPr>
        <w:t xml:space="preserve"> </w:t>
      </w:r>
      <w:r w:rsidRPr="00BC521A">
        <w:rPr>
          <w:rFonts w:hint="cs"/>
          <w:sz w:val="24"/>
          <w:rtl/>
        </w:rPr>
        <w:t>تقييم مساهمات الطبيعة في الشعوب</w:t>
      </w:r>
      <w:r>
        <w:rPr>
          <w:rFonts w:hint="cs"/>
          <w:b/>
          <w:bCs/>
          <w:sz w:val="24"/>
          <w:rtl/>
        </w:rPr>
        <w:t>/مع خدمات النظم الإيكولوجية</w:t>
      </w:r>
      <w:r w:rsidRPr="00BC521A">
        <w:rPr>
          <w:rFonts w:hint="cs"/>
          <w:sz w:val="24"/>
          <w:rtl/>
        </w:rPr>
        <w:t xml:space="preserve"> أو صيانتها أو تعزيزها من خلال الحفظ والاستخدام المستدام مع دعم خطة التنمية العالمية</w:t>
      </w:r>
      <w:r>
        <w:rPr>
          <w:rFonts w:hint="cs"/>
          <w:sz w:val="24"/>
          <w:rtl/>
        </w:rPr>
        <w:t xml:space="preserve"> </w:t>
      </w:r>
      <w:r>
        <w:rPr>
          <w:rFonts w:hint="cs"/>
          <w:b/>
          <w:bCs/>
          <w:sz w:val="24"/>
          <w:rtl/>
        </w:rPr>
        <w:t>وأهداف التنمية المستدامة الواردة فيها</w:t>
      </w:r>
      <w:r w:rsidRPr="00BC521A">
        <w:rPr>
          <w:rFonts w:hint="cs"/>
          <w:sz w:val="24"/>
          <w:rtl/>
        </w:rPr>
        <w:t xml:space="preserve"> لصالح الجميع</w:t>
      </w:r>
      <w:r>
        <w:rPr>
          <w:rFonts w:hint="cs"/>
          <w:sz w:val="24"/>
          <w:rtl/>
        </w:rPr>
        <w:t>.</w:t>
      </w:r>
    </w:p>
    <w:p w14:paraId="423730A4" w14:textId="77777777" w:rsidR="008B6600" w:rsidRDefault="008B6600" w:rsidP="00D70C97">
      <w:pPr>
        <w:rPr>
          <w:sz w:val="24"/>
          <w:rtl/>
        </w:rPr>
      </w:pPr>
      <w:r w:rsidRPr="00BC521A">
        <w:rPr>
          <w:rFonts w:hint="cs"/>
          <w:b/>
          <w:bCs/>
          <w:sz w:val="24"/>
          <w:u w:val="single"/>
          <w:rtl/>
          <w:lang w:val="en-GB"/>
        </w:rPr>
        <w:t>جمهورية كوريا</w:t>
      </w:r>
      <w:r w:rsidRPr="00BC521A">
        <w:rPr>
          <w:rFonts w:hint="cs"/>
          <w:b/>
          <w:bCs/>
          <w:sz w:val="24"/>
          <w:rtl/>
          <w:lang w:val="en-GB"/>
        </w:rPr>
        <w:t>:</w:t>
      </w:r>
      <w:r>
        <w:rPr>
          <w:rFonts w:hint="cs"/>
          <w:b/>
          <w:bCs/>
          <w:sz w:val="24"/>
          <w:rtl/>
          <w:lang w:val="en-GB"/>
        </w:rPr>
        <w:t xml:space="preserve"> </w:t>
      </w:r>
      <w:r w:rsidRPr="00C36E77">
        <w:rPr>
          <w:rFonts w:hint="cs"/>
          <w:strike/>
          <w:sz w:val="24"/>
          <w:rtl/>
        </w:rPr>
        <w:t>تقييم مساهمات الطبيعة في الشعوب أو</w:t>
      </w:r>
      <w:r w:rsidRPr="00BC521A">
        <w:rPr>
          <w:rFonts w:hint="cs"/>
          <w:sz w:val="24"/>
          <w:rtl/>
        </w:rPr>
        <w:t xml:space="preserve"> </w:t>
      </w:r>
      <w:r>
        <w:rPr>
          <w:rFonts w:hint="cs"/>
          <w:b/>
          <w:bCs/>
          <w:sz w:val="24"/>
          <w:rtl/>
        </w:rPr>
        <w:t xml:space="preserve">احترام القيم الجوهرية للتنوع البيولوجي أو </w:t>
      </w:r>
      <w:r w:rsidRPr="00BC521A">
        <w:rPr>
          <w:rFonts w:hint="cs"/>
          <w:sz w:val="24"/>
          <w:rtl/>
        </w:rPr>
        <w:t>صيانتها أو تعزيزها من خلال الحفظ والاستخدام المستدام</w:t>
      </w:r>
      <w:r>
        <w:rPr>
          <w:rFonts w:hint="cs"/>
          <w:sz w:val="24"/>
          <w:rtl/>
        </w:rPr>
        <w:t xml:space="preserve"> </w:t>
      </w:r>
      <w:r>
        <w:rPr>
          <w:rFonts w:hint="cs"/>
          <w:b/>
          <w:bCs/>
          <w:sz w:val="24"/>
          <w:rtl/>
        </w:rPr>
        <w:t>لصالح الأجيال الحالية والقادمة</w:t>
      </w:r>
      <w:r w:rsidRPr="00BC521A">
        <w:rPr>
          <w:rFonts w:hint="cs"/>
          <w:sz w:val="24"/>
          <w:rtl/>
        </w:rPr>
        <w:t xml:space="preserve"> </w:t>
      </w:r>
      <w:r w:rsidRPr="009B6B31">
        <w:rPr>
          <w:rFonts w:hint="cs"/>
          <w:strike/>
          <w:sz w:val="24"/>
          <w:rtl/>
        </w:rPr>
        <w:t>مع دعم خطة التنمية العالمية لصالح الجميع</w:t>
      </w:r>
      <w:r>
        <w:rPr>
          <w:rFonts w:hint="cs"/>
          <w:sz w:val="24"/>
          <w:rtl/>
        </w:rPr>
        <w:t>.</w:t>
      </w:r>
    </w:p>
    <w:p w14:paraId="5A51E968" w14:textId="77777777" w:rsidR="008B6600" w:rsidRPr="009B6B31" w:rsidRDefault="008B6600" w:rsidP="00D70C97">
      <w:pPr>
        <w:rPr>
          <w:b/>
          <w:bCs/>
          <w:sz w:val="24"/>
          <w:rtl/>
        </w:rPr>
      </w:pPr>
      <w:r w:rsidRPr="00BC521A">
        <w:rPr>
          <w:rFonts w:hint="cs"/>
          <w:b/>
          <w:bCs/>
          <w:sz w:val="24"/>
          <w:u w:val="single"/>
          <w:rtl/>
          <w:lang w:val="en-GB"/>
        </w:rPr>
        <w:t>المملكة المتحدة لبريطانيا العظمى وأيرلندا الشمالية</w:t>
      </w:r>
      <w:r w:rsidRPr="00BC521A">
        <w:rPr>
          <w:rFonts w:hint="cs"/>
          <w:b/>
          <w:bCs/>
          <w:sz w:val="24"/>
          <w:rtl/>
          <w:lang w:val="en-GB"/>
        </w:rPr>
        <w:t>:</w:t>
      </w:r>
      <w:r>
        <w:rPr>
          <w:rFonts w:hint="cs"/>
          <w:b/>
          <w:bCs/>
          <w:sz w:val="24"/>
          <w:rtl/>
          <w:lang w:val="en-GB"/>
        </w:rPr>
        <w:t xml:space="preserve"> </w:t>
      </w:r>
      <w:r w:rsidRPr="00BC521A">
        <w:rPr>
          <w:rFonts w:hint="cs"/>
          <w:sz w:val="24"/>
          <w:rtl/>
        </w:rPr>
        <w:t>تقييم مساهمات الطبيعة في الشعوب أو صيانتها أو تعزيزها من خلال الحفظ والاستخدام المستدام مع دعم خطة التنمية</w:t>
      </w:r>
      <w:r>
        <w:rPr>
          <w:rFonts w:hint="cs"/>
          <w:sz w:val="24"/>
          <w:rtl/>
        </w:rPr>
        <w:t xml:space="preserve"> </w:t>
      </w:r>
      <w:r>
        <w:rPr>
          <w:rFonts w:hint="cs"/>
          <w:b/>
          <w:bCs/>
          <w:sz w:val="24"/>
          <w:rtl/>
        </w:rPr>
        <w:t>المستدامة</w:t>
      </w:r>
      <w:r w:rsidRPr="00BC521A">
        <w:rPr>
          <w:rFonts w:hint="cs"/>
          <w:sz w:val="24"/>
          <w:rtl/>
        </w:rPr>
        <w:t xml:space="preserve"> العالمية</w:t>
      </w:r>
      <w:r>
        <w:rPr>
          <w:rFonts w:hint="cs"/>
          <w:sz w:val="24"/>
          <w:rtl/>
        </w:rPr>
        <w:t xml:space="preserve"> </w:t>
      </w:r>
      <w:r>
        <w:rPr>
          <w:rFonts w:hint="cs"/>
          <w:b/>
          <w:bCs/>
          <w:sz w:val="24"/>
          <w:rtl/>
        </w:rPr>
        <w:t>ومواجهة تحدي تغير المناخ،</w:t>
      </w:r>
      <w:r w:rsidRPr="00BC521A">
        <w:rPr>
          <w:rFonts w:hint="cs"/>
          <w:sz w:val="24"/>
          <w:rtl/>
        </w:rPr>
        <w:t xml:space="preserve"> لصالح الجميع</w:t>
      </w:r>
      <w:r>
        <w:rPr>
          <w:rFonts w:hint="cs"/>
          <w:sz w:val="24"/>
          <w:rtl/>
        </w:rPr>
        <w:t xml:space="preserve"> </w:t>
      </w:r>
      <w:r>
        <w:rPr>
          <w:rFonts w:hint="cs"/>
          <w:b/>
          <w:bCs/>
          <w:sz w:val="24"/>
          <w:rtl/>
        </w:rPr>
        <w:t>الآن وفي المستقبل.</w:t>
      </w:r>
    </w:p>
    <w:p w14:paraId="13740EDB"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 xml:space="preserve">مقترحات المراقبين </w:t>
      </w:r>
      <w:r>
        <w:rPr>
          <w:rFonts w:eastAsia="Times New Roman" w:hint="cs"/>
          <w:b/>
          <w:bCs/>
          <w:snapToGrid w:val="0"/>
          <w:sz w:val="28"/>
          <w:szCs w:val="28"/>
          <w:rtl/>
          <w:lang w:eastAsia="x-none"/>
        </w:rPr>
        <w:t>التي تؤيدها الأطراف</w:t>
      </w:r>
    </w:p>
    <w:p w14:paraId="666A9364" w14:textId="77777777" w:rsidR="008B6600" w:rsidRPr="00BC521A" w:rsidRDefault="008B6600" w:rsidP="00D70C97">
      <w:pPr>
        <w:rPr>
          <w:sz w:val="24"/>
          <w:rtl/>
          <w:lang w:val="en-GB"/>
        </w:rPr>
      </w:pPr>
      <w:r w:rsidRPr="00BC521A">
        <w:rPr>
          <w:rFonts w:hint="cs"/>
          <w:b/>
          <w:bCs/>
          <w:sz w:val="24"/>
          <w:u w:val="single"/>
          <w:rtl/>
          <w:lang w:val="en-GB"/>
        </w:rPr>
        <w:t xml:space="preserve">منظمة بيردلايف </w:t>
      </w:r>
      <w:r w:rsidRPr="00BC521A">
        <w:rPr>
          <w:b/>
          <w:bCs/>
          <w:sz w:val="24"/>
          <w:u w:val="single"/>
          <w:lang w:val="en-GB"/>
        </w:rPr>
        <w:t>Birdlife</w:t>
      </w:r>
      <w:r w:rsidRPr="00BC521A">
        <w:rPr>
          <w:rFonts w:hint="cs"/>
          <w:b/>
          <w:bCs/>
          <w:sz w:val="24"/>
          <w:u w:val="single"/>
          <w:rtl/>
          <w:lang w:val="en-GB"/>
        </w:rPr>
        <w:t xml:space="preserve"> الدولية والصندوق العالمي لحفظ الطبيعة</w:t>
      </w:r>
      <w:r w:rsidRPr="00BC521A">
        <w:rPr>
          <w:rFonts w:hint="cs"/>
          <w:b/>
          <w:bCs/>
          <w:sz w:val="24"/>
          <w:rtl/>
          <w:lang w:val="en-GB"/>
        </w:rPr>
        <w:t xml:space="preserve">: </w:t>
      </w:r>
      <w:r w:rsidRPr="00BC521A">
        <w:rPr>
          <w:rFonts w:hint="cs"/>
          <w:sz w:val="24"/>
          <w:rtl/>
        </w:rPr>
        <w:t xml:space="preserve">تقييم مساهمات الطبيعة في الشعوب أو صيانتها أو تعزيزها من خلال الحفظ والاستخدام المستدام مع دعم خطة التنمية </w:t>
      </w:r>
      <w:r w:rsidRPr="00BC521A">
        <w:rPr>
          <w:rFonts w:hint="cs"/>
          <w:b/>
          <w:bCs/>
          <w:sz w:val="24"/>
          <w:rtl/>
        </w:rPr>
        <w:t>المستدامة</w:t>
      </w:r>
      <w:r w:rsidRPr="00BC521A">
        <w:rPr>
          <w:rFonts w:hint="cs"/>
          <w:sz w:val="24"/>
          <w:rtl/>
        </w:rPr>
        <w:t xml:space="preserve"> العالمية لصالح الجميع، </w:t>
      </w:r>
      <w:r w:rsidRPr="00BC521A">
        <w:rPr>
          <w:rFonts w:hint="cs"/>
          <w:b/>
          <w:bCs/>
          <w:sz w:val="24"/>
          <w:rtl/>
        </w:rPr>
        <w:t>ودعما للحق في التمتع ببيئة آمنة ونظيفة وصحية ومستدامة</w:t>
      </w:r>
      <w:r w:rsidRPr="00BC521A">
        <w:rPr>
          <w:rFonts w:hint="cs"/>
          <w:sz w:val="24"/>
          <w:rtl/>
        </w:rPr>
        <w:t>.</w:t>
      </w:r>
    </w:p>
    <w:p w14:paraId="21A54723" w14:textId="77777777" w:rsidR="008B6600" w:rsidRPr="00BC521A" w:rsidRDefault="008B6600" w:rsidP="00D70C97">
      <w:pPr>
        <w:rPr>
          <w:sz w:val="24"/>
          <w:rtl/>
          <w:lang w:val="en-GB"/>
        </w:rPr>
      </w:pPr>
      <w:r w:rsidRPr="00BC521A">
        <w:rPr>
          <w:rFonts w:hint="cs"/>
          <w:b/>
          <w:bCs/>
          <w:sz w:val="24"/>
          <w:u w:val="single"/>
          <w:rtl/>
          <w:lang w:val="en-GB"/>
        </w:rPr>
        <w:t>اللجنة الدولية للصون</w:t>
      </w:r>
      <w:r w:rsidRPr="00BC521A">
        <w:rPr>
          <w:rFonts w:hint="cs"/>
          <w:b/>
          <w:bCs/>
          <w:sz w:val="24"/>
          <w:rtl/>
          <w:lang w:val="en-GB"/>
        </w:rPr>
        <w:t xml:space="preserve">: </w:t>
      </w:r>
      <w:r w:rsidRPr="00BC521A">
        <w:rPr>
          <w:rFonts w:hint="cs"/>
          <w:sz w:val="24"/>
          <w:rtl/>
        </w:rPr>
        <w:t xml:space="preserve">تقييم مساهمات الطبيعة في الشعوب أو صيانتها أو تعزيزها من خلال الحفظ والاستخدام المستدام </w:t>
      </w:r>
      <w:r w:rsidRPr="00BC521A">
        <w:rPr>
          <w:rFonts w:hint="cs"/>
          <w:b/>
          <w:bCs/>
          <w:sz w:val="24"/>
          <w:rtl/>
        </w:rPr>
        <w:t>و/أو استعادة 100 في المائة من النظم الإيكولوجية الأكثر أهمية لتقديم هذه المساهمات</w:t>
      </w:r>
      <w:r w:rsidRPr="00BC521A">
        <w:rPr>
          <w:rFonts w:hint="cs"/>
          <w:sz w:val="24"/>
          <w:rtl/>
        </w:rPr>
        <w:t xml:space="preserve"> مع دعم خطة التنمية العالمية لصالح الجميع.</w:t>
      </w:r>
    </w:p>
    <w:p w14:paraId="5CA6BB17" w14:textId="77777777" w:rsidR="008B6600" w:rsidRPr="00BC521A" w:rsidRDefault="008B6600" w:rsidP="00D70C97">
      <w:pPr>
        <w:rPr>
          <w:b/>
          <w:bCs/>
          <w:sz w:val="24"/>
          <w:rtl/>
          <w:lang w:val="en-GB"/>
        </w:rPr>
      </w:pPr>
      <w:r w:rsidRPr="00BC521A">
        <w:rPr>
          <w:rFonts w:hint="cs"/>
          <w:b/>
          <w:bCs/>
          <w:sz w:val="24"/>
          <w:u w:val="single"/>
          <w:rtl/>
          <w:lang w:val="en-GB"/>
        </w:rPr>
        <w:lastRenderedPageBreak/>
        <w:t xml:space="preserve">شبكة </w:t>
      </w:r>
      <w:r w:rsidRPr="00BC521A">
        <w:rPr>
          <w:b/>
          <w:bCs/>
          <w:sz w:val="24"/>
          <w:u w:val="single"/>
          <w:lang w:val="en-GB"/>
        </w:rPr>
        <w:t>FARN</w:t>
      </w:r>
      <w:r w:rsidRPr="00BC521A">
        <w:rPr>
          <w:rFonts w:hint="cs"/>
          <w:b/>
          <w:bCs/>
          <w:sz w:val="24"/>
          <w:u w:val="single"/>
          <w:rtl/>
          <w:lang w:val="en-GB"/>
        </w:rPr>
        <w:t xml:space="preserve"> (التجمع النسائي للتنوع البيولوجي)</w:t>
      </w:r>
      <w:r w:rsidRPr="00BC521A">
        <w:rPr>
          <w:rFonts w:hint="cs"/>
          <w:b/>
          <w:bCs/>
          <w:sz w:val="24"/>
          <w:rtl/>
          <w:lang w:val="en-GB"/>
        </w:rPr>
        <w:t xml:space="preserve">: </w:t>
      </w:r>
      <w:r w:rsidRPr="00BC521A">
        <w:rPr>
          <w:rFonts w:hint="cs"/>
          <w:sz w:val="24"/>
          <w:rtl/>
        </w:rPr>
        <w:t>تقييم مساهمات الطبيعة في الشعوب أو صيانتها أو تعزيزها من خلال الحفظ</w:t>
      </w:r>
      <w:r>
        <w:rPr>
          <w:rFonts w:hint="cs"/>
          <w:sz w:val="24"/>
          <w:rtl/>
        </w:rPr>
        <w:t xml:space="preserve"> </w:t>
      </w:r>
      <w:r>
        <w:rPr>
          <w:rFonts w:hint="cs"/>
          <w:b/>
          <w:bCs/>
          <w:sz w:val="24"/>
          <w:rtl/>
        </w:rPr>
        <w:t>المنصف</w:t>
      </w:r>
      <w:r w:rsidRPr="00BC521A">
        <w:rPr>
          <w:rFonts w:hint="cs"/>
          <w:sz w:val="24"/>
          <w:rtl/>
        </w:rPr>
        <w:t xml:space="preserve"> والاستخدام المستدام مع دعم خطة التنمية </w:t>
      </w:r>
      <w:r w:rsidRPr="00BC521A">
        <w:rPr>
          <w:rFonts w:hint="cs"/>
          <w:strike/>
          <w:sz w:val="24"/>
          <w:rtl/>
        </w:rPr>
        <w:t>العالمية</w:t>
      </w:r>
      <w:r w:rsidRPr="00BC521A">
        <w:rPr>
          <w:rFonts w:hint="cs"/>
          <w:sz w:val="24"/>
          <w:rtl/>
        </w:rPr>
        <w:t xml:space="preserve"> </w:t>
      </w:r>
      <w:r w:rsidRPr="00BC521A">
        <w:rPr>
          <w:rFonts w:hint="cs"/>
          <w:b/>
          <w:bCs/>
          <w:sz w:val="24"/>
          <w:rtl/>
        </w:rPr>
        <w:t xml:space="preserve">المستدامة </w:t>
      </w:r>
      <w:r w:rsidRPr="00BC521A">
        <w:rPr>
          <w:rFonts w:hint="cs"/>
          <w:sz w:val="24"/>
          <w:rtl/>
        </w:rPr>
        <w:t xml:space="preserve">لصالح </w:t>
      </w:r>
      <w:r w:rsidRPr="00BC521A">
        <w:rPr>
          <w:rFonts w:hint="cs"/>
          <w:strike/>
          <w:sz w:val="24"/>
          <w:rtl/>
        </w:rPr>
        <w:t>الجميع</w:t>
      </w:r>
      <w:r w:rsidRPr="00BC521A">
        <w:rPr>
          <w:rFonts w:hint="cs"/>
          <w:sz w:val="24"/>
          <w:rtl/>
        </w:rPr>
        <w:t xml:space="preserve"> </w:t>
      </w:r>
      <w:r w:rsidRPr="00BC521A">
        <w:rPr>
          <w:rFonts w:hint="cs"/>
          <w:b/>
          <w:bCs/>
          <w:sz w:val="24"/>
          <w:rtl/>
        </w:rPr>
        <w:t xml:space="preserve">جميع </w:t>
      </w:r>
      <w:r>
        <w:rPr>
          <w:rFonts w:hint="cs"/>
          <w:b/>
          <w:bCs/>
          <w:sz w:val="24"/>
          <w:rtl/>
        </w:rPr>
        <w:t>الشعوب والأجيال</w:t>
      </w:r>
      <w:r w:rsidRPr="00BC521A">
        <w:rPr>
          <w:rFonts w:hint="cs"/>
          <w:b/>
          <w:bCs/>
          <w:sz w:val="24"/>
          <w:rtl/>
        </w:rPr>
        <w:t xml:space="preserve"> المستقبلية وبالامتثال التام للالتزامات الدولية المتعلقة باحترام</w:t>
      </w:r>
      <w:r>
        <w:rPr>
          <w:rFonts w:hint="cs"/>
          <w:b/>
          <w:bCs/>
          <w:sz w:val="24"/>
          <w:rtl/>
        </w:rPr>
        <w:t xml:space="preserve"> وحماية</w:t>
      </w:r>
      <w:r w:rsidRPr="00BC521A">
        <w:rPr>
          <w:rFonts w:hint="cs"/>
          <w:b/>
          <w:bCs/>
          <w:sz w:val="24"/>
          <w:rtl/>
        </w:rPr>
        <w:t xml:space="preserve"> حقوق الإنسان.</w:t>
      </w:r>
    </w:p>
    <w:p w14:paraId="03645619" w14:textId="77777777" w:rsidR="008B6600" w:rsidRPr="00BC521A" w:rsidRDefault="008B6600" w:rsidP="00D70C97">
      <w:pPr>
        <w:rPr>
          <w:sz w:val="24"/>
          <w:rtl/>
          <w:lang w:val="en-GB"/>
        </w:rPr>
      </w:pPr>
      <w:r w:rsidRPr="00BC521A">
        <w:rPr>
          <w:rFonts w:hint="cs"/>
          <w:b/>
          <w:bCs/>
          <w:sz w:val="24"/>
          <w:u w:val="single"/>
          <w:rtl/>
          <w:lang w:val="en-GB"/>
        </w:rPr>
        <w:t xml:space="preserve">شبكة أصدقاء الأرض الدولية ومنظمة </w:t>
      </w:r>
      <w:r w:rsidRPr="00BC521A">
        <w:rPr>
          <w:b/>
          <w:bCs/>
          <w:sz w:val="24"/>
          <w:u w:val="single"/>
          <w:lang w:val="en-GB"/>
        </w:rPr>
        <w:t>EcoNexus</w:t>
      </w:r>
      <w:r w:rsidRPr="00BC521A">
        <w:rPr>
          <w:rFonts w:hint="cs"/>
          <w:b/>
          <w:bCs/>
          <w:sz w:val="24"/>
          <w:rtl/>
          <w:lang w:val="en-GB"/>
        </w:rPr>
        <w:t xml:space="preserve">: </w:t>
      </w:r>
      <w:r w:rsidRPr="00BC521A">
        <w:rPr>
          <w:rFonts w:hint="cs"/>
          <w:strike/>
          <w:sz w:val="24"/>
          <w:rtl/>
        </w:rPr>
        <w:t>تقييم مساهمات الطبيعة في الشعوب أو صيانتها أو تعزيزها</w:t>
      </w:r>
      <w:r w:rsidRPr="00BC521A">
        <w:rPr>
          <w:rFonts w:hint="cs"/>
          <w:sz w:val="24"/>
          <w:rtl/>
        </w:rPr>
        <w:t xml:space="preserve"> </w:t>
      </w:r>
      <w:r w:rsidRPr="00BC521A">
        <w:rPr>
          <w:rFonts w:hint="cs"/>
          <w:b/>
          <w:bCs/>
          <w:sz w:val="24"/>
          <w:rtl/>
        </w:rPr>
        <w:t xml:space="preserve">الاعتراف الكامل باعتماد الشعوب على التنوع البيولوجي، إلى جانب وضع سياسات موجهة لصيانته وتعزيزه </w:t>
      </w:r>
      <w:r w:rsidRPr="00BC521A">
        <w:rPr>
          <w:rFonts w:hint="cs"/>
          <w:sz w:val="24"/>
          <w:rtl/>
        </w:rPr>
        <w:t>من خلال الحفظ والاستخدام المستدام مع دعم خطة التنمية العالمية لصالح الجميع.</w:t>
      </w:r>
    </w:p>
    <w:p w14:paraId="3B47B069" w14:textId="77777777" w:rsidR="008B6600" w:rsidRPr="00BC521A" w:rsidRDefault="008B6600" w:rsidP="00D70C97">
      <w:pPr>
        <w:rPr>
          <w:sz w:val="24"/>
          <w:rtl/>
          <w:lang w:val="en-GB"/>
        </w:rPr>
      </w:pPr>
      <w:r w:rsidRPr="00BC521A">
        <w:rPr>
          <w:rFonts w:hint="cs"/>
          <w:b/>
          <w:bCs/>
          <w:sz w:val="24"/>
          <w:u w:val="single"/>
          <w:rtl/>
          <w:lang w:val="en-GB"/>
        </w:rPr>
        <w:t xml:space="preserve">الشبكة العالمية </w:t>
      </w:r>
      <w:r>
        <w:rPr>
          <w:rFonts w:hint="cs"/>
          <w:b/>
          <w:bCs/>
          <w:sz w:val="24"/>
          <w:u w:val="single"/>
          <w:rtl/>
          <w:lang w:val="en-GB"/>
        </w:rPr>
        <w:t>للشباب من أجل</w:t>
      </w:r>
      <w:r w:rsidRPr="00BC521A">
        <w:rPr>
          <w:rFonts w:hint="cs"/>
          <w:b/>
          <w:bCs/>
          <w:sz w:val="24"/>
          <w:u w:val="single"/>
          <w:rtl/>
          <w:lang w:val="en-GB"/>
        </w:rPr>
        <w:t xml:space="preserve"> التنوع البيولوجي</w:t>
      </w:r>
      <w:r>
        <w:rPr>
          <w:rFonts w:hint="cs"/>
          <w:b/>
          <w:bCs/>
          <w:sz w:val="24"/>
          <w:u w:val="single"/>
          <w:rtl/>
          <w:lang w:val="en-GB"/>
        </w:rPr>
        <w:t xml:space="preserve"> </w:t>
      </w:r>
      <w:r>
        <w:rPr>
          <w:b/>
          <w:bCs/>
          <w:sz w:val="24"/>
          <w:u w:val="single"/>
          <w:lang w:val="en-GB"/>
        </w:rPr>
        <w:t>GYBN</w:t>
      </w:r>
      <w:r w:rsidRPr="00BC521A">
        <w:rPr>
          <w:rFonts w:hint="cs"/>
          <w:b/>
          <w:bCs/>
          <w:sz w:val="24"/>
          <w:rtl/>
          <w:lang w:val="en-GB"/>
        </w:rPr>
        <w:t xml:space="preserve">: </w:t>
      </w:r>
      <w:r w:rsidRPr="00BC521A">
        <w:rPr>
          <w:rFonts w:hint="cs"/>
          <w:sz w:val="24"/>
          <w:rtl/>
        </w:rPr>
        <w:t>تقييم مساهمات الطبيعة في الشعوب أو صيانتها أو تعزيزها من خلال الحفظ والاستخدام المستدام مع دعم خطة التنمية العالمية لصالح الجميع</w:t>
      </w:r>
      <w:r w:rsidRPr="00BC521A">
        <w:rPr>
          <w:rFonts w:hint="cs"/>
          <w:b/>
          <w:bCs/>
          <w:sz w:val="24"/>
          <w:rtl/>
        </w:rPr>
        <w:t>، بما في ذلك الأجيال المستقبلية وخاصة الأكثر اعتمادا بشكل مباشر على هذه المساهمات</w:t>
      </w:r>
      <w:r w:rsidRPr="00BC521A">
        <w:rPr>
          <w:rFonts w:hint="cs"/>
          <w:sz w:val="24"/>
          <w:rtl/>
        </w:rPr>
        <w:t>.</w:t>
      </w:r>
    </w:p>
    <w:p w14:paraId="48476FE1" w14:textId="77777777" w:rsidR="008B6600" w:rsidRPr="00BC521A" w:rsidRDefault="008B6600" w:rsidP="00D70C97">
      <w:pPr>
        <w:rPr>
          <w:sz w:val="24"/>
          <w:rtl/>
          <w:lang w:val="en-GB"/>
        </w:rPr>
      </w:pPr>
      <w:r w:rsidRPr="00BC521A">
        <w:rPr>
          <w:rFonts w:hint="cs"/>
          <w:b/>
          <w:bCs/>
          <w:sz w:val="24"/>
          <w:u w:val="single"/>
          <w:rtl/>
          <w:lang w:val="en-GB"/>
        </w:rPr>
        <w:t>المنتدى الدولي للشعوب الأصلية المعني بالتنوع البيولوجي</w:t>
      </w:r>
      <w:r w:rsidRPr="00BC521A">
        <w:rPr>
          <w:rFonts w:hint="cs"/>
          <w:b/>
          <w:bCs/>
          <w:sz w:val="24"/>
          <w:rtl/>
          <w:lang w:val="en-GB"/>
        </w:rPr>
        <w:t xml:space="preserve">: </w:t>
      </w:r>
      <w:r w:rsidRPr="00BC521A">
        <w:rPr>
          <w:rFonts w:hint="cs"/>
          <w:sz w:val="24"/>
          <w:rtl/>
        </w:rPr>
        <w:t xml:space="preserve">تقييم مساهمات الطبيعة في الشعوب </w:t>
      </w:r>
      <w:r w:rsidRPr="00BC521A">
        <w:rPr>
          <w:rFonts w:hint="cs"/>
          <w:b/>
          <w:bCs/>
          <w:sz w:val="24"/>
          <w:rtl/>
        </w:rPr>
        <w:t>والمساهمات الإيجابية للشعوب في الطبيعة واحترامها والاعتراف بها و</w:t>
      </w:r>
      <w:r w:rsidRPr="00BC521A">
        <w:rPr>
          <w:rFonts w:hint="cs"/>
          <w:strike/>
          <w:sz w:val="24"/>
          <w:rtl/>
        </w:rPr>
        <w:t>أو</w:t>
      </w:r>
      <w:r>
        <w:rPr>
          <w:rFonts w:hint="cs"/>
          <w:strike/>
          <w:sz w:val="24"/>
          <w:rtl/>
        </w:rPr>
        <w:t xml:space="preserve"> </w:t>
      </w:r>
      <w:r w:rsidRPr="00BC521A">
        <w:rPr>
          <w:rFonts w:hint="cs"/>
          <w:sz w:val="24"/>
          <w:rtl/>
        </w:rPr>
        <w:t>صيانتها أو تعزيزها من خلال الحفظ والاستخدام المستدام مع دعم خطة التنمية العالمية لصالح الجميع</w:t>
      </w:r>
      <w:r w:rsidRPr="00BC521A">
        <w:rPr>
          <w:rFonts w:hint="cs"/>
          <w:b/>
          <w:bCs/>
          <w:sz w:val="24"/>
          <w:rtl/>
        </w:rPr>
        <w:t xml:space="preserve"> والوفاء بالالتزام باحترام جميع حقوق الإنسان وحمياتها وتعزيزها لصالح الجميع، وخاصة الأكثر اعتمادا بشكل مباشر على التنوع البيولوجي</w:t>
      </w:r>
      <w:r w:rsidRPr="00BC521A">
        <w:rPr>
          <w:rFonts w:hint="cs"/>
          <w:sz w:val="24"/>
          <w:rtl/>
        </w:rPr>
        <w:t>.</w:t>
      </w:r>
    </w:p>
    <w:p w14:paraId="779BEC5E" w14:textId="77777777" w:rsidR="008B6600" w:rsidRPr="00BC521A" w:rsidRDefault="008B6600" w:rsidP="00D70C97">
      <w:pPr>
        <w:pStyle w:val="ListParagraph"/>
        <w:shd w:val="clear" w:color="auto" w:fill="E7E6E6"/>
        <w:spacing w:after="240"/>
        <w:ind w:left="0"/>
        <w:contextualSpacing w:val="0"/>
        <w:jc w:val="center"/>
        <w:rPr>
          <w:b/>
          <w:bCs/>
          <w:rtl/>
        </w:rPr>
      </w:pPr>
      <w:r w:rsidRPr="00BC521A">
        <w:rPr>
          <w:rFonts w:hint="cs"/>
          <w:b/>
          <w:bCs/>
          <w:rtl/>
        </w:rPr>
        <w:t>الغاية جيم</w:t>
      </w:r>
    </w:p>
    <w:p w14:paraId="33C7C5FD"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النص الأصلي</w:t>
      </w:r>
    </w:p>
    <w:tbl>
      <w:tblPr>
        <w:tblStyle w:val="TableGrid"/>
        <w:bidiVisual/>
        <w:tblW w:w="0" w:type="auto"/>
        <w:tblLook w:val="04A0" w:firstRow="1" w:lastRow="0" w:firstColumn="1" w:lastColumn="0" w:noHBand="0" w:noVBand="1"/>
      </w:tblPr>
      <w:tblGrid>
        <w:gridCol w:w="9350"/>
      </w:tblGrid>
      <w:tr w:rsidR="008B6600" w:rsidRPr="00BC521A" w14:paraId="23CEA752" w14:textId="77777777" w:rsidTr="003F3B50">
        <w:tc>
          <w:tcPr>
            <w:tcW w:w="9576" w:type="dxa"/>
          </w:tcPr>
          <w:p w14:paraId="12034DDC" w14:textId="77777777" w:rsidR="008B6600" w:rsidRPr="00BC521A" w:rsidRDefault="008B6600" w:rsidP="00D70C97">
            <w:pPr>
              <w:rPr>
                <w:sz w:val="24"/>
                <w:rtl/>
              </w:rPr>
            </w:pPr>
            <w:r w:rsidRPr="00BC521A">
              <w:rPr>
                <w:rFonts w:hint="cs"/>
                <w:sz w:val="24"/>
                <w:rtl/>
              </w:rPr>
              <w:t>تقاسم المنافع الناشئة عن استخدام الموارد الجينية بطريقة عادلة ومنصفة، مع تحقيق زيادة كبيرة في كلا المنافع النقدية وغير النقدية التي يتم تقاسمها، بما في ذلك لحفظ التنوع البيولوجي واستخدامه المستدام.</w:t>
            </w:r>
          </w:p>
        </w:tc>
      </w:tr>
    </w:tbl>
    <w:p w14:paraId="49F5C9AF"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النص المركب</w:t>
      </w:r>
    </w:p>
    <w:p w14:paraId="754710B1" w14:textId="77777777" w:rsidR="008B6600" w:rsidRPr="00BC521A" w:rsidRDefault="008B6600" w:rsidP="00D70C97">
      <w:pPr>
        <w:rPr>
          <w:sz w:val="24"/>
          <w:rtl/>
        </w:rPr>
      </w:pPr>
      <w:r w:rsidRPr="00BC521A">
        <w:rPr>
          <w:rFonts w:hint="cs"/>
          <w:sz w:val="24"/>
          <w:rtl/>
        </w:rPr>
        <w:t xml:space="preserve">تقاسم </w:t>
      </w:r>
      <w:r w:rsidRPr="00BC521A">
        <w:rPr>
          <w:rFonts w:hint="cs"/>
          <w:b/>
          <w:bCs/>
          <w:sz w:val="24"/>
          <w:rtl/>
        </w:rPr>
        <w:t>[جميع]</w:t>
      </w:r>
      <w:r w:rsidRPr="00BC521A">
        <w:rPr>
          <w:rFonts w:hint="cs"/>
          <w:sz w:val="24"/>
          <w:rtl/>
        </w:rPr>
        <w:t xml:space="preserve"> المنافع </w:t>
      </w:r>
      <w:r w:rsidRPr="00BC521A">
        <w:rPr>
          <w:rFonts w:hint="cs"/>
          <w:b/>
          <w:bCs/>
          <w:sz w:val="24"/>
          <w:rtl/>
        </w:rPr>
        <w:t>[النقدية وغير النقدية على حد سواء]</w:t>
      </w:r>
      <w:r w:rsidRPr="00BC521A">
        <w:rPr>
          <w:rFonts w:hint="cs"/>
          <w:sz w:val="24"/>
          <w:rtl/>
        </w:rPr>
        <w:t xml:space="preserve"> الناشئة </w:t>
      </w:r>
      <w:r w:rsidRPr="00BC521A">
        <w:rPr>
          <w:rFonts w:hint="cs"/>
          <w:b/>
          <w:bCs/>
          <w:sz w:val="24"/>
          <w:rtl/>
        </w:rPr>
        <w:t>[من]</w:t>
      </w:r>
      <w:r w:rsidRPr="00BC521A">
        <w:rPr>
          <w:rFonts w:hint="cs"/>
          <w:sz w:val="24"/>
          <w:rtl/>
        </w:rPr>
        <w:t xml:space="preserve"> عن استخدام </w:t>
      </w:r>
      <w:r w:rsidRPr="00BC521A">
        <w:rPr>
          <w:rFonts w:hint="cs"/>
          <w:b/>
          <w:bCs/>
          <w:sz w:val="24"/>
          <w:rtl/>
        </w:rPr>
        <w:t>[أي شكل من أشكال] [موارد التنوع البيولوجي [/الموارد البيولوجية]]، بما في ذلك</w:t>
      </w:r>
      <w:r w:rsidRPr="00BC521A">
        <w:rPr>
          <w:rFonts w:hint="cs"/>
          <w:sz w:val="24"/>
          <w:rtl/>
        </w:rPr>
        <w:t xml:space="preserve"> الموارد الجينية </w:t>
      </w:r>
      <w:r w:rsidRPr="00BC521A">
        <w:rPr>
          <w:rFonts w:hint="cs"/>
          <w:b/>
          <w:bCs/>
          <w:sz w:val="24"/>
          <w:rtl/>
        </w:rPr>
        <w:t>[[و] [و/أو] المعارف التقليدية [الموارد] [ذات الصلة] [، حسب الاقتضاء</w:t>
      </w:r>
      <w:r>
        <w:rPr>
          <w:rFonts w:hint="cs"/>
          <w:b/>
          <w:bCs/>
          <w:sz w:val="24"/>
          <w:rtl/>
        </w:rPr>
        <w:t>،</w:t>
      </w:r>
      <w:r w:rsidRPr="00BC521A">
        <w:rPr>
          <w:rFonts w:hint="cs"/>
          <w:b/>
          <w:bCs/>
          <w:sz w:val="24"/>
          <w:rtl/>
        </w:rPr>
        <w:t>] [المرتبطة بالموارد الجينية]] [[، [بما في ذلك] معلومات التسلسل الرقمي] [، ومشتقاتها [[و [/أو]] المعارف التقليدية ذات الصلة [، عند الاقتضاء]]]]، [بأي نسق]</w:t>
      </w:r>
      <w:r w:rsidRPr="00BC521A">
        <w:rPr>
          <w:rFonts w:hint="cs"/>
          <w:sz w:val="24"/>
          <w:rtl/>
        </w:rPr>
        <w:t xml:space="preserve"> بطريقة عادلة </w:t>
      </w:r>
      <w:r w:rsidRPr="00BC521A">
        <w:rPr>
          <w:rFonts w:hint="cs"/>
          <w:b/>
          <w:bCs/>
          <w:sz w:val="24"/>
          <w:rtl/>
        </w:rPr>
        <w:t>[، و]</w:t>
      </w:r>
      <w:r w:rsidRPr="00BC521A">
        <w:rPr>
          <w:rFonts w:hint="cs"/>
          <w:sz w:val="24"/>
          <w:rtl/>
        </w:rPr>
        <w:t xml:space="preserve"> [و]منصفة</w:t>
      </w:r>
      <w:r w:rsidRPr="00BC521A">
        <w:rPr>
          <w:rFonts w:hint="cs"/>
          <w:b/>
          <w:bCs/>
          <w:sz w:val="24"/>
          <w:rtl/>
        </w:rPr>
        <w:t xml:space="preserve">، [وبطريقة عادلة جنسانيا] [من خلال شروط متفق عليها بشكل متبادل وبموجب موافقة مسبقة مستنيرة] [وتحسين الوصول الحر والمسبق والمستنير إلى المعارف التقليدية للشعوب الأصلية والمجتمعات المحلية] [، [مع مراعاة] [وعلى وجه الخصوص مع] [منافع] الشعوب الأصلية والمجتمعات المحلية]، [وفقا للهدف الثالث للاتفاقية،] </w:t>
      </w:r>
      <w:r>
        <w:rPr>
          <w:rFonts w:hint="cs"/>
          <w:b/>
          <w:bCs/>
          <w:sz w:val="24"/>
          <w:rtl/>
        </w:rPr>
        <w:t>[مع مراعاة مبادئ القانون الدولي</w:t>
      </w:r>
      <w:r w:rsidRPr="00BC521A">
        <w:rPr>
          <w:rFonts w:hint="cs"/>
          <w:b/>
          <w:bCs/>
          <w:sz w:val="24"/>
          <w:rtl/>
        </w:rPr>
        <w:t xml:space="preserve"> والاتفاقات </w:t>
      </w:r>
      <w:r>
        <w:rPr>
          <w:rFonts w:hint="cs"/>
          <w:b/>
          <w:bCs/>
          <w:sz w:val="24"/>
          <w:rtl/>
        </w:rPr>
        <w:t xml:space="preserve">الدولية لحماية الملكية الفكرية </w:t>
      </w:r>
      <w:r w:rsidRPr="00BC521A">
        <w:rPr>
          <w:rFonts w:hint="cs"/>
          <w:b/>
          <w:bCs/>
          <w:sz w:val="24"/>
          <w:rtl/>
        </w:rPr>
        <w:t>التي صدقت عليها البلدان،] [وفقا للصكوك الدولية المعنية بالحصول وتقاسم المنافع،] [بما في ذلك من خلال الوصول المناسب [إلى الموارد الجينية وبالتالي المساهمة في]] [والمساهمة في]</w:t>
      </w:r>
      <w:r w:rsidRPr="00BC521A">
        <w:rPr>
          <w:rFonts w:hint="cs"/>
          <w:sz w:val="24"/>
          <w:rtl/>
        </w:rPr>
        <w:t xml:space="preserve">، [[مع تحقيق [زيادة كبيرة] </w:t>
      </w:r>
      <w:r w:rsidRPr="00BC521A">
        <w:rPr>
          <w:rFonts w:hint="cs"/>
          <w:b/>
          <w:bCs/>
          <w:sz w:val="24"/>
          <w:rtl/>
        </w:rPr>
        <w:t>[زيادة بمقدار 50 في المائة]</w:t>
      </w:r>
      <w:r w:rsidRPr="00BC521A">
        <w:rPr>
          <w:rFonts w:hint="cs"/>
          <w:sz w:val="24"/>
          <w:rtl/>
        </w:rPr>
        <w:t xml:space="preserve"> في كلا المنافع النقدية وغير النقدية التي يتم تقاسمها </w:t>
      </w:r>
      <w:r w:rsidRPr="00BC521A">
        <w:rPr>
          <w:rFonts w:hint="cs"/>
          <w:b/>
          <w:bCs/>
          <w:sz w:val="24"/>
          <w:rtl/>
        </w:rPr>
        <w:t>[بما يتناسب مع معدل نمو القطاعات الاقتصادية الأكثر اعتمادا على الحصول على الموارد الجينية واستخدامها،] [وخاصة تلك التي يُقصد منها] [وبالتالي المساهمة [في] [نحو]]</w:t>
      </w:r>
      <w:r w:rsidRPr="00BC521A">
        <w:rPr>
          <w:rFonts w:hint="cs"/>
          <w:sz w:val="24"/>
          <w:rtl/>
        </w:rPr>
        <w:t xml:space="preserve">، [[بما في ذلك] </w:t>
      </w:r>
      <w:r w:rsidRPr="00BC521A">
        <w:rPr>
          <w:rFonts w:hint="cs"/>
          <w:b/>
          <w:bCs/>
          <w:sz w:val="24"/>
          <w:rtl/>
        </w:rPr>
        <w:t>من خلال إنشاء آلية عالمية متعددة الأطراف لتقاسم المنافع تجمع 1 في المائة من سعر التجزئة لجميع منتجات المستهلكين المشتقة من التنوع البيولوجي، وتوجه هذه الأموال لتوفير الدعم على أرض الواقع</w:t>
      </w:r>
      <w:r>
        <w:rPr>
          <w:rFonts w:hint="cs"/>
          <w:sz w:val="24"/>
          <w:rtl/>
        </w:rPr>
        <w:t xml:space="preserve"> [من أ</w:t>
      </w:r>
      <w:r w:rsidRPr="00BC521A">
        <w:rPr>
          <w:rFonts w:hint="cs"/>
          <w:sz w:val="24"/>
          <w:rtl/>
        </w:rPr>
        <w:t xml:space="preserve">جل]] حفظ [التنوع البيولوجي]] </w:t>
      </w:r>
      <w:r w:rsidRPr="00BC521A">
        <w:rPr>
          <w:rFonts w:hint="cs"/>
          <w:b/>
          <w:bCs/>
          <w:sz w:val="24"/>
          <w:rtl/>
        </w:rPr>
        <w:t>[مكوناته]</w:t>
      </w:r>
      <w:r w:rsidRPr="00BC521A">
        <w:rPr>
          <w:rFonts w:hint="cs"/>
          <w:sz w:val="24"/>
          <w:rtl/>
        </w:rPr>
        <w:t xml:space="preserve"> واستخدامه المستدام </w:t>
      </w:r>
      <w:r w:rsidRPr="00BC521A">
        <w:rPr>
          <w:rFonts w:hint="cs"/>
          <w:b/>
          <w:bCs/>
          <w:sz w:val="24"/>
          <w:rtl/>
        </w:rPr>
        <w:t xml:space="preserve">[من جانب الشعوب الأصلية والمجتمعات المحلية والجهات الأخرى العاملة على الصعيد المحلي] [، وفقا لبروتوكول ناغويا] [، بما في ذلك نقل التكنولوجيا] [دعما لأهداف التنمية المستدامة] [بموجب موافقة </w:t>
      </w:r>
      <w:r w:rsidRPr="00BC521A">
        <w:rPr>
          <w:rFonts w:hint="cs"/>
          <w:b/>
          <w:bCs/>
          <w:sz w:val="24"/>
          <w:rtl/>
        </w:rPr>
        <w:lastRenderedPageBreak/>
        <w:t xml:space="preserve">حرة مسبقة ومستنيرة من الشعوب الأصلية والمجتمعات المحلية] [ومع مراعاة أيضا استخدام تقاسم المنافع لحفظ سلامة جميع الأحياء على </w:t>
      </w:r>
      <w:r>
        <w:rPr>
          <w:rFonts w:hint="cs"/>
          <w:b/>
          <w:bCs/>
          <w:sz w:val="24"/>
          <w:rtl/>
        </w:rPr>
        <w:t>أمنا الأرض</w:t>
      </w:r>
      <w:r w:rsidRPr="00BC521A">
        <w:rPr>
          <w:rFonts w:hint="cs"/>
          <w:b/>
          <w:bCs/>
          <w:sz w:val="24"/>
          <w:rtl/>
        </w:rPr>
        <w:t>]</w:t>
      </w:r>
      <w:r w:rsidRPr="00BC521A">
        <w:rPr>
          <w:rFonts w:hint="cs"/>
          <w:sz w:val="24"/>
          <w:rtl/>
        </w:rPr>
        <w:t>.</w:t>
      </w:r>
    </w:p>
    <w:p w14:paraId="42585980"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مقترحات الأطراف</w:t>
      </w:r>
    </w:p>
    <w:p w14:paraId="526E5F70" w14:textId="77777777" w:rsidR="008B6600" w:rsidRPr="00BC521A" w:rsidRDefault="008B6600" w:rsidP="00D70C97">
      <w:pPr>
        <w:rPr>
          <w:sz w:val="24"/>
          <w:rtl/>
        </w:rPr>
      </w:pPr>
      <w:r w:rsidRPr="00BC521A">
        <w:rPr>
          <w:rFonts w:hint="cs"/>
          <w:b/>
          <w:bCs/>
          <w:sz w:val="24"/>
          <w:u w:val="single"/>
          <w:rtl/>
          <w:lang w:val="en-GB"/>
        </w:rPr>
        <w:t>الأرجنتين</w:t>
      </w:r>
      <w:r w:rsidRPr="00BC521A">
        <w:rPr>
          <w:rFonts w:hint="cs"/>
          <w:b/>
          <w:bCs/>
          <w:sz w:val="24"/>
          <w:rtl/>
          <w:lang w:val="en-GB"/>
        </w:rPr>
        <w:t xml:space="preserve">: </w:t>
      </w:r>
      <w:r w:rsidRPr="00BC521A">
        <w:rPr>
          <w:rFonts w:hint="cs"/>
          <w:sz w:val="24"/>
          <w:rtl/>
        </w:rPr>
        <w:t xml:space="preserve">تقاسم المنافع الناشئة عن استخدام الموارد الجينية </w:t>
      </w:r>
      <w:r w:rsidRPr="00BC521A">
        <w:rPr>
          <w:rFonts w:hint="cs"/>
          <w:b/>
          <w:bCs/>
          <w:sz w:val="24"/>
          <w:rtl/>
        </w:rPr>
        <w:t>بأي نسق</w:t>
      </w:r>
      <w:r w:rsidRPr="00BC521A">
        <w:rPr>
          <w:rFonts w:hint="cs"/>
          <w:sz w:val="24"/>
          <w:rtl/>
        </w:rPr>
        <w:t xml:space="preserve"> بطريقة عادلة ومنصفة، مع تحقيق زيادة كبيرة في كلا المنافع النقدية وغير النقدية التي يتم تقاسمها، بما في ذلك لحفظ التنوع البيولوجي واستخدامه المستدام.</w:t>
      </w:r>
    </w:p>
    <w:p w14:paraId="6F5020A7" w14:textId="77777777" w:rsidR="008B6600" w:rsidRPr="00BC521A" w:rsidRDefault="008B6600" w:rsidP="00D70C97">
      <w:pPr>
        <w:rPr>
          <w:b/>
          <w:bCs/>
          <w:i/>
          <w:iCs/>
          <w:sz w:val="24"/>
          <w:rtl/>
          <w:lang w:val="en-GB"/>
        </w:rPr>
      </w:pPr>
      <w:r w:rsidRPr="00BC521A">
        <w:rPr>
          <w:rFonts w:hint="cs"/>
          <w:b/>
          <w:bCs/>
          <w:sz w:val="24"/>
          <w:u w:val="single"/>
          <w:rtl/>
          <w:lang w:val="en-GB"/>
        </w:rPr>
        <w:t>أستراليا</w:t>
      </w:r>
      <w:r w:rsidRPr="00BC521A">
        <w:rPr>
          <w:rFonts w:hint="cs"/>
          <w:b/>
          <w:bCs/>
          <w:sz w:val="24"/>
          <w:rtl/>
          <w:lang w:val="en-GB"/>
        </w:rPr>
        <w:t xml:space="preserve">: </w:t>
      </w:r>
      <w:r w:rsidRPr="00BC521A">
        <w:rPr>
          <w:rFonts w:hint="cs"/>
          <w:i/>
          <w:iCs/>
          <w:sz w:val="24"/>
          <w:rtl/>
        </w:rPr>
        <w:t>تؤيد النص الأصلي للغاية</w:t>
      </w:r>
    </w:p>
    <w:p w14:paraId="7001A61E" w14:textId="77777777" w:rsidR="008B6600" w:rsidRPr="00BC521A" w:rsidRDefault="008B6600" w:rsidP="00D70C97">
      <w:pPr>
        <w:rPr>
          <w:b/>
          <w:bCs/>
          <w:sz w:val="24"/>
          <w:rtl/>
        </w:rPr>
      </w:pPr>
      <w:r w:rsidRPr="00BC521A">
        <w:rPr>
          <w:rFonts w:hint="cs"/>
          <w:b/>
          <w:bCs/>
          <w:sz w:val="24"/>
          <w:u w:val="single"/>
          <w:rtl/>
          <w:lang w:val="en-GB"/>
        </w:rPr>
        <w:t xml:space="preserve">بوليفيا (دولة </w:t>
      </w:r>
      <w:r w:rsidRPr="00BC521A">
        <w:rPr>
          <w:b/>
          <w:bCs/>
          <w:sz w:val="24"/>
          <w:u w:val="single"/>
          <w:rtl/>
          <w:lang w:val="en-GB"/>
        </w:rPr>
        <w:t>–</w:t>
      </w:r>
      <w:r w:rsidRPr="00BC521A">
        <w:rPr>
          <w:rFonts w:hint="cs"/>
          <w:b/>
          <w:bCs/>
          <w:sz w:val="24"/>
          <w:u w:val="single"/>
          <w:rtl/>
          <w:lang w:val="en-GB"/>
        </w:rPr>
        <w:t xml:space="preserve"> المتعددة القوميات)</w:t>
      </w:r>
      <w:r w:rsidRPr="00BC521A">
        <w:rPr>
          <w:rFonts w:hint="cs"/>
          <w:b/>
          <w:bCs/>
          <w:sz w:val="24"/>
          <w:rtl/>
          <w:lang w:val="en-GB"/>
        </w:rPr>
        <w:t xml:space="preserve">: </w:t>
      </w:r>
      <w:r w:rsidRPr="00BC521A">
        <w:rPr>
          <w:rFonts w:hint="cs"/>
          <w:sz w:val="24"/>
          <w:rtl/>
        </w:rPr>
        <w:t>تقاسم المنافع الناشئة عن استخدام الموارد الجينية</w:t>
      </w:r>
      <w:r w:rsidRPr="00BC521A">
        <w:rPr>
          <w:rFonts w:hint="cs"/>
          <w:b/>
          <w:bCs/>
          <w:sz w:val="24"/>
          <w:rtl/>
        </w:rPr>
        <w:t>، بما في ذلك معلومات التسلسل الرقمي،</w:t>
      </w:r>
      <w:r w:rsidRPr="00BC521A">
        <w:rPr>
          <w:rFonts w:hint="cs"/>
          <w:sz w:val="24"/>
          <w:rtl/>
        </w:rPr>
        <w:t xml:space="preserve"> بطريقة عادلة ومنصفة، </w:t>
      </w:r>
      <w:r w:rsidRPr="00BC521A">
        <w:rPr>
          <w:rFonts w:hint="cs"/>
          <w:b/>
          <w:bCs/>
          <w:sz w:val="24"/>
          <w:rtl/>
        </w:rPr>
        <w:t>وخاصة مع الشعوب الأصلية والمجتمعات المحلية،</w:t>
      </w:r>
      <w:r w:rsidRPr="00BC521A">
        <w:rPr>
          <w:rFonts w:hint="cs"/>
          <w:sz w:val="24"/>
          <w:rtl/>
        </w:rPr>
        <w:t xml:space="preserve"> مع تحقيق زيادة كبيرة في كلا المنافع النقدية وغير النقدية التي يتم تقاسمها، بما في ذلك لحفظ التنوع البيولوجي واستخدامه المستدام</w:t>
      </w:r>
      <w:r w:rsidRPr="00BC521A">
        <w:rPr>
          <w:rFonts w:hint="cs"/>
          <w:b/>
          <w:bCs/>
          <w:sz w:val="24"/>
          <w:rtl/>
        </w:rPr>
        <w:t xml:space="preserve">، ومع مراعاة أيضا استخدام تقاسم المنافع لحفظ سلامة جميع الأحياء على </w:t>
      </w:r>
      <w:r>
        <w:rPr>
          <w:rFonts w:hint="cs"/>
          <w:b/>
          <w:bCs/>
          <w:sz w:val="24"/>
          <w:rtl/>
        </w:rPr>
        <w:t>أمنا الأرض</w:t>
      </w:r>
      <w:r w:rsidRPr="00BC521A">
        <w:rPr>
          <w:rFonts w:hint="cs"/>
          <w:b/>
          <w:bCs/>
          <w:sz w:val="24"/>
          <w:rtl/>
        </w:rPr>
        <w:t>.</w:t>
      </w:r>
    </w:p>
    <w:p w14:paraId="0A4ECC0E" w14:textId="77777777" w:rsidR="008B6600" w:rsidRPr="00BC521A" w:rsidRDefault="008B6600" w:rsidP="00D70C97">
      <w:pPr>
        <w:rPr>
          <w:sz w:val="24"/>
          <w:rtl/>
        </w:rPr>
      </w:pPr>
      <w:r w:rsidRPr="00BC521A">
        <w:rPr>
          <w:rFonts w:hint="cs"/>
          <w:b/>
          <w:bCs/>
          <w:sz w:val="24"/>
          <w:u w:val="single"/>
          <w:rtl/>
          <w:lang w:val="en-GB"/>
        </w:rPr>
        <w:t>البرازيل</w:t>
      </w:r>
      <w:r w:rsidRPr="00BC521A">
        <w:rPr>
          <w:rFonts w:hint="cs"/>
          <w:b/>
          <w:bCs/>
          <w:sz w:val="24"/>
          <w:rtl/>
          <w:lang w:val="en-GB"/>
        </w:rPr>
        <w:t xml:space="preserve">: </w:t>
      </w:r>
      <w:r w:rsidRPr="00BC521A">
        <w:rPr>
          <w:rFonts w:hint="cs"/>
          <w:sz w:val="24"/>
          <w:rtl/>
        </w:rPr>
        <w:t xml:space="preserve">تقاسم المنافع الناشئة عن استخدام الموارد الجينية بطريقة عادلة ومنصفة، مع تحقيق زيادة كبيرة في كلا المنافع النقدية وغير النقدية التي يتم تقاسمها </w:t>
      </w:r>
      <w:r w:rsidRPr="00BC521A">
        <w:rPr>
          <w:rFonts w:hint="cs"/>
          <w:b/>
          <w:bCs/>
          <w:sz w:val="24"/>
          <w:rtl/>
        </w:rPr>
        <w:t>بما يتناسب مع معدل نمو القطاعات الاقتصادية الأكثر اعتمادا على الحصول على الموارد الجينية واستخدامها</w:t>
      </w:r>
      <w:r w:rsidRPr="00BC521A">
        <w:rPr>
          <w:rFonts w:hint="cs"/>
          <w:sz w:val="24"/>
          <w:rtl/>
        </w:rPr>
        <w:t>، بما في ذلك لحفظ التنوع البيولوجي واستخدامه المستدام.</w:t>
      </w:r>
    </w:p>
    <w:p w14:paraId="0BF6F202" w14:textId="77777777" w:rsidR="008B6600" w:rsidRPr="00BC521A" w:rsidRDefault="008B6600" w:rsidP="00D70C97">
      <w:pPr>
        <w:rPr>
          <w:sz w:val="24"/>
          <w:rtl/>
        </w:rPr>
      </w:pPr>
      <w:r w:rsidRPr="00BC521A">
        <w:rPr>
          <w:rFonts w:hint="cs"/>
          <w:b/>
          <w:bCs/>
          <w:sz w:val="24"/>
          <w:u w:val="single"/>
          <w:rtl/>
          <w:lang w:val="en-GB"/>
        </w:rPr>
        <w:t>الصين</w:t>
      </w:r>
      <w:r w:rsidRPr="00BC521A">
        <w:rPr>
          <w:rFonts w:hint="cs"/>
          <w:b/>
          <w:bCs/>
          <w:sz w:val="24"/>
          <w:rtl/>
          <w:lang w:val="en-GB"/>
        </w:rPr>
        <w:t xml:space="preserve">: </w:t>
      </w:r>
      <w:r w:rsidRPr="00BC521A">
        <w:rPr>
          <w:rFonts w:hint="cs"/>
          <w:sz w:val="24"/>
          <w:rtl/>
        </w:rPr>
        <w:t xml:space="preserve">تقاسم المنافع الناشئة عن استخدام </w:t>
      </w:r>
      <w:r w:rsidRPr="00BC521A">
        <w:rPr>
          <w:rFonts w:hint="cs"/>
          <w:b/>
          <w:bCs/>
          <w:sz w:val="24"/>
          <w:rtl/>
        </w:rPr>
        <w:t>أي شكل من أشكال</w:t>
      </w:r>
      <w:r w:rsidRPr="00BC521A">
        <w:rPr>
          <w:rFonts w:hint="cs"/>
          <w:sz w:val="24"/>
          <w:rtl/>
        </w:rPr>
        <w:t xml:space="preserve"> الموارد الجينية بطريقة عادلة ومنصفة، مع تحقيق زيادة كبيرة في كلا المنافع النقدية وغير النقدية التي يتم تقاسمها، بما في ذلك لحفظ التنوع البيولوجي واستخدامه المستدام.</w:t>
      </w:r>
    </w:p>
    <w:p w14:paraId="1BAEDDB1" w14:textId="77777777" w:rsidR="008B6600" w:rsidRPr="00BC521A" w:rsidRDefault="008B6600" w:rsidP="00D70C97">
      <w:pPr>
        <w:rPr>
          <w:sz w:val="24"/>
          <w:rtl/>
        </w:rPr>
      </w:pPr>
      <w:r w:rsidRPr="00BC521A">
        <w:rPr>
          <w:rFonts w:hint="cs"/>
          <w:b/>
          <w:bCs/>
          <w:sz w:val="24"/>
          <w:u w:val="single"/>
          <w:rtl/>
          <w:lang w:val="en-GB"/>
        </w:rPr>
        <w:t>كولومبيا</w:t>
      </w:r>
      <w:r w:rsidRPr="00BC521A">
        <w:rPr>
          <w:rFonts w:hint="cs"/>
          <w:b/>
          <w:bCs/>
          <w:sz w:val="24"/>
          <w:rtl/>
          <w:lang w:val="en-GB"/>
        </w:rPr>
        <w:t xml:space="preserve">: </w:t>
      </w:r>
      <w:r w:rsidRPr="00BC521A">
        <w:rPr>
          <w:rFonts w:hint="cs"/>
          <w:sz w:val="24"/>
          <w:rtl/>
        </w:rPr>
        <w:t>تقاسم المنافع الناشئة عن استخدام الموارد الجينية</w:t>
      </w:r>
      <w:r w:rsidRPr="00BC521A">
        <w:rPr>
          <w:rFonts w:hint="cs"/>
          <w:b/>
          <w:bCs/>
          <w:sz w:val="24"/>
          <w:rtl/>
        </w:rPr>
        <w:t xml:space="preserve"> ومشتقاتها والمعارف التقليدية ذات الصلة</w:t>
      </w:r>
      <w:r w:rsidRPr="00BC521A">
        <w:rPr>
          <w:rFonts w:hint="cs"/>
          <w:sz w:val="24"/>
          <w:rtl/>
        </w:rPr>
        <w:t xml:space="preserve"> بطريقة عادلة ومنصفة </w:t>
      </w:r>
      <w:r w:rsidRPr="00BC521A">
        <w:rPr>
          <w:rFonts w:hint="cs"/>
          <w:b/>
          <w:bCs/>
          <w:sz w:val="24"/>
          <w:rtl/>
        </w:rPr>
        <w:t>وفقا للهدف الثالث للاتفاقية</w:t>
      </w:r>
      <w:r w:rsidRPr="00BC521A">
        <w:rPr>
          <w:rFonts w:hint="cs"/>
          <w:sz w:val="24"/>
          <w:rtl/>
        </w:rPr>
        <w:t>، مع تحقيق [زيادة كبيرة/</w:t>
      </w:r>
      <w:r w:rsidRPr="00BC521A">
        <w:rPr>
          <w:rFonts w:hint="cs"/>
          <w:b/>
          <w:bCs/>
          <w:sz w:val="24"/>
          <w:rtl/>
        </w:rPr>
        <w:t>زيادة بمقدار 50 في المائة]</w:t>
      </w:r>
      <w:r w:rsidRPr="00BC521A">
        <w:rPr>
          <w:rFonts w:hint="cs"/>
          <w:sz w:val="24"/>
          <w:rtl/>
        </w:rPr>
        <w:t xml:space="preserve"> في كلا المنافع النقدية وغير النقدية التي يتم تقاسمها، </w:t>
      </w:r>
      <w:r w:rsidRPr="00BC521A">
        <w:rPr>
          <w:rFonts w:hint="cs"/>
          <w:b/>
          <w:bCs/>
          <w:sz w:val="24"/>
          <w:rtl/>
        </w:rPr>
        <w:t>وخاصة تلك التي يُقصد منها</w:t>
      </w:r>
      <w:r w:rsidRPr="00BC521A">
        <w:rPr>
          <w:rFonts w:hint="cs"/>
          <w:sz w:val="24"/>
          <w:rtl/>
        </w:rPr>
        <w:t xml:space="preserve"> </w:t>
      </w:r>
      <w:r w:rsidRPr="00BC521A">
        <w:rPr>
          <w:rFonts w:hint="cs"/>
          <w:strike/>
          <w:sz w:val="24"/>
          <w:rtl/>
        </w:rPr>
        <w:t>بما في ذلك</w:t>
      </w:r>
      <w:r w:rsidRPr="00BC521A">
        <w:rPr>
          <w:rFonts w:hint="cs"/>
          <w:sz w:val="24"/>
          <w:rtl/>
        </w:rPr>
        <w:t xml:space="preserve"> حفظ التنوع البيولوجي واستخدامه المستدام.</w:t>
      </w:r>
    </w:p>
    <w:p w14:paraId="1E7B942A" w14:textId="77777777" w:rsidR="008B6600" w:rsidRPr="00BC521A" w:rsidRDefault="008B6600" w:rsidP="00D70C97">
      <w:pPr>
        <w:rPr>
          <w:sz w:val="24"/>
          <w:rtl/>
        </w:rPr>
      </w:pPr>
      <w:r w:rsidRPr="00BC521A">
        <w:rPr>
          <w:rFonts w:hint="cs"/>
          <w:b/>
          <w:bCs/>
          <w:sz w:val="24"/>
          <w:u w:val="single"/>
          <w:rtl/>
          <w:lang w:val="en-GB"/>
        </w:rPr>
        <w:t>كوستاريكا</w:t>
      </w:r>
      <w:r w:rsidRPr="00BC521A">
        <w:rPr>
          <w:rFonts w:hint="cs"/>
          <w:b/>
          <w:bCs/>
          <w:sz w:val="24"/>
          <w:rtl/>
          <w:lang w:val="en-GB"/>
        </w:rPr>
        <w:t xml:space="preserve">: </w:t>
      </w:r>
      <w:r w:rsidRPr="00BC521A">
        <w:rPr>
          <w:rFonts w:hint="cs"/>
          <w:sz w:val="24"/>
          <w:rtl/>
        </w:rPr>
        <w:t>تقاسم المنافع الناشئة عن استخدام الموارد الجينية</w:t>
      </w:r>
      <w:r w:rsidRPr="00BC521A">
        <w:rPr>
          <w:rFonts w:hint="cs"/>
          <w:b/>
          <w:bCs/>
          <w:sz w:val="24"/>
          <w:rtl/>
        </w:rPr>
        <w:t xml:space="preserve"> ومشتقاتها والمعارف التقليدية ذات الصلة</w:t>
      </w:r>
      <w:r w:rsidRPr="00BC521A">
        <w:rPr>
          <w:rFonts w:hint="cs"/>
          <w:sz w:val="24"/>
          <w:rtl/>
        </w:rPr>
        <w:t xml:space="preserve"> بطريقة عادلة ومنصفة، </w:t>
      </w:r>
      <w:r w:rsidRPr="00BC521A">
        <w:rPr>
          <w:rFonts w:hint="cs"/>
          <w:b/>
          <w:bCs/>
          <w:sz w:val="24"/>
          <w:rtl/>
        </w:rPr>
        <w:t>مع مراعاة الشعوب الأصلية والمجتمعات المحلية،</w:t>
      </w:r>
      <w:r w:rsidRPr="00BC521A">
        <w:rPr>
          <w:rFonts w:hint="cs"/>
          <w:sz w:val="24"/>
          <w:rtl/>
        </w:rPr>
        <w:t xml:space="preserve"> مع تحقيق زيادة كبيرة في كلا المنافع النقدية وغير النقدية التي يتم تقاسمها، بما في ذلك لحفظ التنوع البيولوجي واستخدامه المستدام.</w:t>
      </w:r>
    </w:p>
    <w:p w14:paraId="05EFBFF7" w14:textId="77777777" w:rsidR="008B6600" w:rsidRPr="00BC521A" w:rsidRDefault="008B6600" w:rsidP="00D70C97">
      <w:pPr>
        <w:rPr>
          <w:sz w:val="24"/>
          <w:rtl/>
        </w:rPr>
      </w:pPr>
      <w:r w:rsidRPr="00BC521A">
        <w:rPr>
          <w:rFonts w:hint="cs"/>
          <w:b/>
          <w:bCs/>
          <w:sz w:val="24"/>
          <w:u w:val="single"/>
          <w:rtl/>
          <w:lang w:val="en-GB"/>
        </w:rPr>
        <w:t>جمهورية الكونغو الديمقراطية</w:t>
      </w:r>
      <w:r w:rsidRPr="00BC521A">
        <w:rPr>
          <w:rFonts w:hint="cs"/>
          <w:b/>
          <w:bCs/>
          <w:sz w:val="24"/>
          <w:rtl/>
          <w:lang w:val="en-GB"/>
        </w:rPr>
        <w:t xml:space="preserve">: </w:t>
      </w:r>
      <w:r w:rsidRPr="00BC521A">
        <w:rPr>
          <w:rFonts w:hint="cs"/>
          <w:sz w:val="24"/>
          <w:rtl/>
        </w:rPr>
        <w:t xml:space="preserve">تقاسم المنافع الناشئة عن استخدام الموارد الجينية </w:t>
      </w:r>
      <w:r w:rsidRPr="00BC521A">
        <w:rPr>
          <w:rFonts w:hint="cs"/>
          <w:b/>
          <w:bCs/>
          <w:sz w:val="24"/>
          <w:rtl/>
        </w:rPr>
        <w:t>بأي نسق</w:t>
      </w:r>
      <w:r w:rsidRPr="00BC521A">
        <w:rPr>
          <w:rFonts w:hint="cs"/>
          <w:sz w:val="24"/>
          <w:rtl/>
        </w:rPr>
        <w:t xml:space="preserve"> بطريقة عادلة ومنصفة، مع تحقيق زيادة </w:t>
      </w:r>
      <w:r w:rsidRPr="00BC521A">
        <w:rPr>
          <w:rFonts w:hint="cs"/>
          <w:strike/>
          <w:sz w:val="24"/>
          <w:rtl/>
        </w:rPr>
        <w:t>كبيرة</w:t>
      </w:r>
      <w:r w:rsidRPr="00BC521A">
        <w:rPr>
          <w:rFonts w:hint="cs"/>
          <w:sz w:val="24"/>
          <w:rtl/>
        </w:rPr>
        <w:t xml:space="preserve"> في كلا المنافع النقدية وغير النقدية التي يتم تقاسمها، </w:t>
      </w:r>
      <w:r w:rsidRPr="00BC521A">
        <w:rPr>
          <w:rFonts w:hint="cs"/>
          <w:strike/>
          <w:sz w:val="24"/>
          <w:rtl/>
        </w:rPr>
        <w:t>بما في ذلك ل</w:t>
      </w:r>
      <w:r w:rsidRPr="00BC521A">
        <w:rPr>
          <w:rFonts w:hint="cs"/>
          <w:sz w:val="24"/>
          <w:rtl/>
        </w:rPr>
        <w:t xml:space="preserve"> </w:t>
      </w:r>
      <w:r w:rsidRPr="00BC521A">
        <w:rPr>
          <w:rFonts w:hint="cs"/>
          <w:b/>
          <w:bCs/>
          <w:sz w:val="24"/>
          <w:rtl/>
        </w:rPr>
        <w:t xml:space="preserve">وبالتالي المساهمة في </w:t>
      </w:r>
      <w:r w:rsidRPr="00BC521A">
        <w:rPr>
          <w:rFonts w:hint="cs"/>
          <w:sz w:val="24"/>
          <w:rtl/>
        </w:rPr>
        <w:t>حفظ التنوع البيولوجي واستخدامه المستدام.</w:t>
      </w:r>
    </w:p>
    <w:p w14:paraId="59A41CC1" w14:textId="77777777" w:rsidR="008B6600" w:rsidRPr="00BC521A" w:rsidRDefault="008B6600" w:rsidP="00D70C97">
      <w:pPr>
        <w:rPr>
          <w:sz w:val="24"/>
          <w:rtl/>
        </w:rPr>
      </w:pPr>
      <w:r w:rsidRPr="00BC521A">
        <w:rPr>
          <w:rFonts w:hint="cs"/>
          <w:b/>
          <w:bCs/>
          <w:sz w:val="24"/>
          <w:u w:val="single"/>
          <w:rtl/>
          <w:lang w:val="en-GB"/>
        </w:rPr>
        <w:t>إكوادور</w:t>
      </w:r>
      <w:r w:rsidRPr="00BC521A">
        <w:rPr>
          <w:rFonts w:hint="cs"/>
          <w:b/>
          <w:bCs/>
          <w:sz w:val="24"/>
          <w:rtl/>
          <w:lang w:val="en-GB"/>
        </w:rPr>
        <w:t xml:space="preserve">: </w:t>
      </w:r>
      <w:r w:rsidRPr="00BC521A">
        <w:rPr>
          <w:rFonts w:hint="cs"/>
          <w:sz w:val="24"/>
          <w:rtl/>
        </w:rPr>
        <w:t>تقاسم المنافع الناشئة عن استخدام الموارد الجينية</w:t>
      </w:r>
      <w:r w:rsidRPr="00BC521A">
        <w:rPr>
          <w:rFonts w:hint="cs"/>
          <w:b/>
          <w:bCs/>
          <w:sz w:val="24"/>
          <w:rtl/>
        </w:rPr>
        <w:t xml:space="preserve"> والمعارف التقليدية ذات الصلة</w:t>
      </w:r>
      <w:r w:rsidRPr="00BC521A">
        <w:rPr>
          <w:rFonts w:hint="cs"/>
          <w:sz w:val="24"/>
          <w:rtl/>
        </w:rPr>
        <w:t xml:space="preserve"> بطريقة عادلة ومنصفة، </w:t>
      </w:r>
      <w:r w:rsidRPr="00BC521A">
        <w:rPr>
          <w:rFonts w:hint="cs"/>
          <w:b/>
          <w:bCs/>
          <w:sz w:val="24"/>
          <w:rtl/>
        </w:rPr>
        <w:t>من خلال شروط متفق عليها بشكل متبادل وبموجب موافقة مسبقة مستنيرة،</w:t>
      </w:r>
      <w:r w:rsidRPr="00BC521A">
        <w:rPr>
          <w:rFonts w:hint="cs"/>
          <w:sz w:val="24"/>
          <w:rtl/>
        </w:rPr>
        <w:t xml:space="preserve"> مع تحقيق زيادة كبيرة في كلا المنافع النقدية وغير النقدية التي يتم تقاسمها، بما في ذلك لحفظ التنوع البيولوجي واستخدامه المستدام.</w:t>
      </w:r>
    </w:p>
    <w:p w14:paraId="07EFF088" w14:textId="77777777" w:rsidR="008B6600" w:rsidRPr="00BC521A" w:rsidRDefault="008B6600" w:rsidP="00D70C97">
      <w:pPr>
        <w:rPr>
          <w:sz w:val="24"/>
          <w:rtl/>
        </w:rPr>
      </w:pPr>
      <w:r w:rsidRPr="00BC521A">
        <w:rPr>
          <w:rFonts w:hint="cs"/>
          <w:b/>
          <w:bCs/>
          <w:sz w:val="24"/>
          <w:u w:val="single"/>
          <w:rtl/>
          <w:lang w:val="en-GB"/>
        </w:rPr>
        <w:t>الاتحاد الأوروبي والدول الأعضاء فيه</w:t>
      </w:r>
      <w:r w:rsidRPr="00BC521A">
        <w:rPr>
          <w:rFonts w:hint="cs"/>
          <w:b/>
          <w:bCs/>
          <w:sz w:val="24"/>
          <w:rtl/>
          <w:lang w:val="en-GB"/>
        </w:rPr>
        <w:t xml:space="preserve">: </w:t>
      </w:r>
      <w:r w:rsidRPr="00BC521A">
        <w:rPr>
          <w:rFonts w:hint="cs"/>
          <w:sz w:val="24"/>
          <w:rtl/>
        </w:rPr>
        <w:t xml:space="preserve">تقاسم المنافع </w:t>
      </w:r>
      <w:r w:rsidRPr="00BC521A">
        <w:rPr>
          <w:rFonts w:hint="cs"/>
          <w:b/>
          <w:bCs/>
          <w:sz w:val="24"/>
          <w:rtl/>
        </w:rPr>
        <w:t>النقدية وغير النقدية على حد سواء</w:t>
      </w:r>
      <w:r w:rsidRPr="00BC521A">
        <w:rPr>
          <w:rFonts w:hint="cs"/>
          <w:sz w:val="24"/>
          <w:rtl/>
        </w:rPr>
        <w:t xml:space="preserve"> الناشئة عن استخدام الموارد الجينية </w:t>
      </w:r>
      <w:r w:rsidRPr="00BC521A">
        <w:rPr>
          <w:rFonts w:hint="cs"/>
          <w:b/>
          <w:bCs/>
          <w:sz w:val="24"/>
          <w:rtl/>
        </w:rPr>
        <w:t>و/أو المعارف التقليدية المرتبطة بالموارد الجينية</w:t>
      </w:r>
      <w:r w:rsidRPr="00BC521A">
        <w:rPr>
          <w:rFonts w:hint="cs"/>
          <w:sz w:val="24"/>
          <w:rtl/>
        </w:rPr>
        <w:t xml:space="preserve"> بطريقة عادلة ومنصفة </w:t>
      </w:r>
      <w:r w:rsidRPr="00BC521A">
        <w:rPr>
          <w:rFonts w:hint="cs"/>
          <w:b/>
          <w:bCs/>
          <w:sz w:val="24"/>
          <w:rtl/>
        </w:rPr>
        <w:t>والمساهمة في</w:t>
      </w:r>
      <w:r w:rsidRPr="00BC521A">
        <w:rPr>
          <w:rFonts w:hint="cs"/>
          <w:strike/>
          <w:sz w:val="24"/>
          <w:rtl/>
        </w:rPr>
        <w:t>، مع تحقيق زيادة كبيرة في كلا المنافع النقدية وغير النقدية التي يتم تقاسمها، بما في ذلك ل</w:t>
      </w:r>
      <w:r w:rsidRPr="00BC521A">
        <w:rPr>
          <w:rFonts w:hint="cs"/>
          <w:sz w:val="24"/>
          <w:rtl/>
        </w:rPr>
        <w:t>حفظ التنوع البيولوجي واستخدامه المستدام</w:t>
      </w:r>
      <w:r w:rsidRPr="00BC521A">
        <w:rPr>
          <w:rFonts w:hint="cs"/>
          <w:b/>
          <w:bCs/>
          <w:sz w:val="24"/>
          <w:rtl/>
        </w:rPr>
        <w:t xml:space="preserve"> دعما لأهداف التنمية المستدامة</w:t>
      </w:r>
      <w:r w:rsidRPr="00BC521A">
        <w:rPr>
          <w:rFonts w:hint="cs"/>
          <w:sz w:val="24"/>
          <w:rtl/>
        </w:rPr>
        <w:t>.</w:t>
      </w:r>
    </w:p>
    <w:p w14:paraId="1AEB51C6" w14:textId="77777777" w:rsidR="008B6600" w:rsidRPr="00BC521A" w:rsidRDefault="008B6600" w:rsidP="00D70C97">
      <w:pPr>
        <w:rPr>
          <w:sz w:val="24"/>
          <w:rtl/>
        </w:rPr>
      </w:pPr>
      <w:r w:rsidRPr="00BC521A">
        <w:rPr>
          <w:rFonts w:hint="cs"/>
          <w:b/>
          <w:bCs/>
          <w:sz w:val="24"/>
          <w:u w:val="single"/>
          <w:rtl/>
          <w:lang w:val="en-GB"/>
        </w:rPr>
        <w:t>الهند</w:t>
      </w:r>
      <w:r w:rsidRPr="00BC521A">
        <w:rPr>
          <w:rFonts w:hint="cs"/>
          <w:b/>
          <w:bCs/>
          <w:sz w:val="24"/>
          <w:rtl/>
          <w:lang w:val="en-GB"/>
        </w:rPr>
        <w:t xml:space="preserve">: </w:t>
      </w:r>
      <w:r w:rsidRPr="00BC521A">
        <w:rPr>
          <w:rFonts w:hint="cs"/>
          <w:sz w:val="24"/>
          <w:rtl/>
        </w:rPr>
        <w:t xml:space="preserve">تقاسم المنافع الناشئة عن استخدام الموارد الجينية </w:t>
      </w:r>
      <w:r w:rsidRPr="00BC521A">
        <w:rPr>
          <w:rFonts w:hint="cs"/>
          <w:b/>
          <w:bCs/>
          <w:sz w:val="24"/>
          <w:rtl/>
        </w:rPr>
        <w:t xml:space="preserve">والمعارف التقليدية ذات الصلة </w:t>
      </w:r>
      <w:r w:rsidRPr="00BC521A">
        <w:rPr>
          <w:rFonts w:hint="cs"/>
          <w:sz w:val="24"/>
          <w:rtl/>
        </w:rPr>
        <w:t>بطريقة عادلة ومنصفة، مع تحقيق زيادة كبيرة في كلا المنافع النقدية وغير النقدية التي يتم تقاسمها، بما في ذلك لحفظ التنوع البيولوجي واستخدامه المستدام.</w:t>
      </w:r>
    </w:p>
    <w:p w14:paraId="50ACCD87" w14:textId="77777777" w:rsidR="008B6600" w:rsidRPr="00BC521A" w:rsidRDefault="008B6600" w:rsidP="00D70C97">
      <w:pPr>
        <w:rPr>
          <w:sz w:val="24"/>
          <w:rtl/>
        </w:rPr>
      </w:pPr>
      <w:r w:rsidRPr="00BC521A">
        <w:rPr>
          <w:rFonts w:hint="cs"/>
          <w:b/>
          <w:bCs/>
          <w:sz w:val="24"/>
          <w:u w:val="single"/>
          <w:rtl/>
          <w:lang w:val="en-GB"/>
        </w:rPr>
        <w:lastRenderedPageBreak/>
        <w:t>إندونيسيا</w:t>
      </w:r>
      <w:r w:rsidRPr="00BC521A">
        <w:rPr>
          <w:rFonts w:hint="cs"/>
          <w:b/>
          <w:bCs/>
          <w:sz w:val="24"/>
          <w:rtl/>
          <w:lang w:val="en-GB"/>
        </w:rPr>
        <w:t xml:space="preserve">: </w:t>
      </w:r>
      <w:r w:rsidRPr="00BC521A">
        <w:rPr>
          <w:rFonts w:hint="cs"/>
          <w:sz w:val="24"/>
          <w:rtl/>
        </w:rPr>
        <w:t xml:space="preserve">تقاسم المنافع الناشئة عن استخدام </w:t>
      </w:r>
      <w:r w:rsidRPr="00BC521A">
        <w:rPr>
          <w:rFonts w:hint="cs"/>
          <w:b/>
          <w:bCs/>
          <w:sz w:val="24"/>
          <w:rtl/>
        </w:rPr>
        <w:t>موارد التنوع البيولوجي/</w:t>
      </w:r>
      <w:r w:rsidRPr="00BC521A">
        <w:rPr>
          <w:rFonts w:hint="cs"/>
          <w:sz w:val="24"/>
          <w:rtl/>
        </w:rPr>
        <w:t xml:space="preserve">الموارد </w:t>
      </w:r>
      <w:r w:rsidRPr="00BC521A">
        <w:rPr>
          <w:rFonts w:hint="cs"/>
          <w:b/>
          <w:bCs/>
          <w:sz w:val="24"/>
          <w:rtl/>
        </w:rPr>
        <w:t>البيولوجية</w:t>
      </w:r>
      <w:r w:rsidRPr="00BC521A">
        <w:rPr>
          <w:rFonts w:hint="cs"/>
          <w:sz w:val="24"/>
          <w:rtl/>
        </w:rPr>
        <w:t xml:space="preserve"> </w:t>
      </w:r>
      <w:r w:rsidRPr="00BC521A">
        <w:rPr>
          <w:rFonts w:hint="cs"/>
          <w:strike/>
          <w:sz w:val="24"/>
          <w:rtl/>
        </w:rPr>
        <w:t>الجينية</w:t>
      </w:r>
      <w:r w:rsidRPr="00BC521A">
        <w:rPr>
          <w:rFonts w:hint="cs"/>
          <w:sz w:val="24"/>
          <w:rtl/>
        </w:rPr>
        <w:t xml:space="preserve">، </w:t>
      </w:r>
      <w:r w:rsidRPr="00BC521A">
        <w:rPr>
          <w:rFonts w:hint="cs"/>
          <w:b/>
          <w:bCs/>
          <w:sz w:val="24"/>
          <w:rtl/>
        </w:rPr>
        <w:t xml:space="preserve">بما في ذلك الموارد الجينية، ومعلومات التسلسل الرقمي، والمعارف التقليدية ذات الصلة، </w:t>
      </w:r>
      <w:r w:rsidRPr="00BC521A">
        <w:rPr>
          <w:rFonts w:hint="cs"/>
          <w:sz w:val="24"/>
          <w:rtl/>
        </w:rPr>
        <w:t>بطريقة عادلة ومنصفة، مع تحقيق زيادة كبيرة في كلا المنافع النقدية وغير النقدية التي يتم تقاسمها، بما في ذلك لحفظ التنوع البيولوجي واستخدامه المستدام.</w:t>
      </w:r>
    </w:p>
    <w:p w14:paraId="1055A184" w14:textId="77777777" w:rsidR="008B6600" w:rsidRPr="00BC521A" w:rsidRDefault="008B6600" w:rsidP="00D70C97">
      <w:pPr>
        <w:rPr>
          <w:sz w:val="24"/>
          <w:rtl/>
        </w:rPr>
      </w:pPr>
      <w:r w:rsidRPr="00BC521A">
        <w:rPr>
          <w:rFonts w:hint="cs"/>
          <w:b/>
          <w:bCs/>
          <w:sz w:val="24"/>
          <w:u w:val="single"/>
          <w:rtl/>
          <w:lang w:val="en-GB"/>
        </w:rPr>
        <w:t xml:space="preserve">إيران (جمهورية </w:t>
      </w:r>
      <w:r w:rsidRPr="00BC521A">
        <w:rPr>
          <w:b/>
          <w:bCs/>
          <w:sz w:val="24"/>
          <w:u w:val="single"/>
          <w:rtl/>
          <w:lang w:val="en-GB"/>
        </w:rPr>
        <w:t>–</w:t>
      </w:r>
      <w:r w:rsidRPr="00BC521A">
        <w:rPr>
          <w:rFonts w:hint="cs"/>
          <w:b/>
          <w:bCs/>
          <w:sz w:val="24"/>
          <w:u w:val="single"/>
          <w:rtl/>
          <w:lang w:val="en-GB"/>
        </w:rPr>
        <w:t xml:space="preserve"> الإسلامية)</w:t>
      </w:r>
      <w:r w:rsidRPr="00BC521A">
        <w:rPr>
          <w:rFonts w:hint="cs"/>
          <w:b/>
          <w:bCs/>
          <w:sz w:val="24"/>
          <w:rtl/>
          <w:lang w:val="en-GB"/>
        </w:rPr>
        <w:t xml:space="preserve">: </w:t>
      </w:r>
      <w:r w:rsidRPr="00BC521A">
        <w:rPr>
          <w:rFonts w:hint="cs"/>
          <w:sz w:val="24"/>
          <w:rtl/>
        </w:rPr>
        <w:t>تقاسم المنافع الناشئة عن استخدام الموارد الجينية</w:t>
      </w:r>
      <w:r w:rsidRPr="00BC521A">
        <w:rPr>
          <w:rFonts w:hint="cs"/>
          <w:b/>
          <w:bCs/>
          <w:sz w:val="24"/>
          <w:rtl/>
        </w:rPr>
        <w:t>، ومشتقاتها والمعارف التقليدية ذات الصلة</w:t>
      </w:r>
      <w:r w:rsidRPr="00BC521A">
        <w:rPr>
          <w:rFonts w:hint="cs"/>
          <w:sz w:val="24"/>
          <w:rtl/>
        </w:rPr>
        <w:t xml:space="preserve"> بطريقة عادلة ومنصفة، </w:t>
      </w:r>
      <w:r w:rsidRPr="00BC521A">
        <w:rPr>
          <w:rFonts w:hint="cs"/>
          <w:b/>
          <w:bCs/>
          <w:sz w:val="24"/>
          <w:rtl/>
        </w:rPr>
        <w:t>مع مراعاة منافع الشعوب الأصلية والمجتمعات المحلية</w:t>
      </w:r>
      <w:r w:rsidRPr="00BC521A">
        <w:rPr>
          <w:rFonts w:hint="cs"/>
          <w:sz w:val="24"/>
          <w:rtl/>
        </w:rPr>
        <w:t xml:space="preserve"> </w:t>
      </w:r>
      <w:r w:rsidRPr="00BC521A">
        <w:rPr>
          <w:rFonts w:hint="cs"/>
          <w:b/>
          <w:bCs/>
          <w:sz w:val="24"/>
          <w:rtl/>
        </w:rPr>
        <w:t>و</w:t>
      </w:r>
      <w:r w:rsidRPr="00BC521A">
        <w:rPr>
          <w:rFonts w:hint="cs"/>
          <w:sz w:val="24"/>
          <w:rtl/>
        </w:rPr>
        <w:t>مع تحقيق زيادة كبيرة في كلا المنافع النقدية وغير النقدية التي يتم تقاسمها، بما في ذلك لحفظ التنوع البيولوجي واستخدامه المستدام.</w:t>
      </w:r>
    </w:p>
    <w:p w14:paraId="402206E4" w14:textId="77777777" w:rsidR="008B6600" w:rsidRPr="00BC521A" w:rsidRDefault="008B6600" w:rsidP="00D70C97">
      <w:pPr>
        <w:rPr>
          <w:sz w:val="24"/>
          <w:rtl/>
        </w:rPr>
      </w:pPr>
      <w:r w:rsidRPr="00BC521A">
        <w:rPr>
          <w:rFonts w:hint="cs"/>
          <w:b/>
          <w:bCs/>
          <w:sz w:val="24"/>
          <w:u w:val="single"/>
          <w:rtl/>
          <w:lang w:val="en-GB"/>
        </w:rPr>
        <w:t>اليابان</w:t>
      </w:r>
      <w:r w:rsidRPr="00BC521A">
        <w:rPr>
          <w:rFonts w:hint="cs"/>
          <w:b/>
          <w:bCs/>
          <w:sz w:val="24"/>
          <w:rtl/>
          <w:lang w:val="en-GB"/>
        </w:rPr>
        <w:t xml:space="preserve">: </w:t>
      </w:r>
      <w:r w:rsidRPr="00BC521A">
        <w:rPr>
          <w:rFonts w:hint="cs"/>
          <w:sz w:val="24"/>
          <w:rtl/>
        </w:rPr>
        <w:t>تقاسم المنافع الناشئة عن استخدام الموارد الجينية بطريقة عادلة ومنصفة</w:t>
      </w:r>
      <w:r w:rsidRPr="00BC521A">
        <w:rPr>
          <w:rFonts w:hint="cs"/>
          <w:strike/>
          <w:sz w:val="24"/>
          <w:rtl/>
        </w:rPr>
        <w:t>، مع تحقيق زيادة كبيرة في كلا المنافع النقدية وغير النقدية التي يتم تقاسمها، بما في ذلك</w:t>
      </w:r>
      <w:r w:rsidRPr="00BC521A">
        <w:rPr>
          <w:rFonts w:hint="cs"/>
          <w:sz w:val="24"/>
          <w:rtl/>
        </w:rPr>
        <w:t xml:space="preserve"> لحفظ التنوع البيولوجي واستخدامه المستدام.</w:t>
      </w:r>
    </w:p>
    <w:p w14:paraId="746F2CAC" w14:textId="77777777" w:rsidR="008B6600" w:rsidRPr="00BC521A" w:rsidRDefault="008B6600" w:rsidP="00D70C97">
      <w:pPr>
        <w:rPr>
          <w:sz w:val="24"/>
          <w:rtl/>
        </w:rPr>
      </w:pPr>
      <w:r w:rsidRPr="00BC521A">
        <w:rPr>
          <w:rFonts w:hint="cs"/>
          <w:b/>
          <w:bCs/>
          <w:sz w:val="24"/>
          <w:u w:val="single"/>
          <w:rtl/>
          <w:lang w:val="en-GB"/>
        </w:rPr>
        <w:t>لبنان</w:t>
      </w:r>
      <w:r w:rsidRPr="00BC521A">
        <w:rPr>
          <w:rFonts w:hint="cs"/>
          <w:b/>
          <w:bCs/>
          <w:sz w:val="24"/>
          <w:rtl/>
          <w:lang w:val="en-GB"/>
        </w:rPr>
        <w:t xml:space="preserve">: </w:t>
      </w:r>
      <w:r w:rsidRPr="00BC521A">
        <w:rPr>
          <w:rFonts w:hint="cs"/>
          <w:sz w:val="24"/>
          <w:rtl/>
        </w:rPr>
        <w:t>تقاسم المنافع الناشئة عن استخدام الموارد الجينية بطريقة عادلة ومنصفة، مع تحقيق زيادة كبيرة في كلا المنافع النقدية وغير النقدية التي يتم تقاسمها، بما في ذلك لحفظ التنوع البيولوجي واستخدامه المستدام</w:t>
      </w:r>
      <w:r w:rsidRPr="00BC521A">
        <w:rPr>
          <w:rFonts w:hint="cs"/>
          <w:b/>
          <w:bCs/>
          <w:sz w:val="24"/>
          <w:rtl/>
        </w:rPr>
        <w:t>، وفقا لبروتوكول ناغويا</w:t>
      </w:r>
      <w:r w:rsidRPr="00BC521A">
        <w:rPr>
          <w:rFonts w:hint="cs"/>
          <w:sz w:val="24"/>
          <w:rtl/>
        </w:rPr>
        <w:t>.</w:t>
      </w:r>
    </w:p>
    <w:p w14:paraId="6811A623" w14:textId="77777777" w:rsidR="008B6600" w:rsidRPr="00BC521A" w:rsidRDefault="008B6600" w:rsidP="00D70C97">
      <w:pPr>
        <w:rPr>
          <w:sz w:val="24"/>
          <w:rtl/>
        </w:rPr>
      </w:pPr>
      <w:r w:rsidRPr="00BC521A">
        <w:rPr>
          <w:rFonts w:hint="cs"/>
          <w:b/>
          <w:bCs/>
          <w:sz w:val="24"/>
          <w:u w:val="single"/>
          <w:rtl/>
          <w:lang w:val="en-GB"/>
        </w:rPr>
        <w:t>ملاوي/المجموعة الأفريقية</w:t>
      </w:r>
      <w:r w:rsidRPr="00BC521A">
        <w:rPr>
          <w:rFonts w:hint="cs"/>
          <w:b/>
          <w:bCs/>
          <w:sz w:val="24"/>
          <w:rtl/>
          <w:lang w:val="en-GB"/>
        </w:rPr>
        <w:t xml:space="preserve">: </w:t>
      </w:r>
      <w:r w:rsidRPr="00BC521A">
        <w:rPr>
          <w:rFonts w:hint="cs"/>
          <w:sz w:val="24"/>
          <w:rtl/>
        </w:rPr>
        <w:t xml:space="preserve">تقاسم المنافع الناشئة عن استخدام </w:t>
      </w:r>
      <w:r w:rsidRPr="00BC521A">
        <w:rPr>
          <w:rFonts w:hint="cs"/>
          <w:b/>
          <w:bCs/>
          <w:sz w:val="24"/>
          <w:rtl/>
        </w:rPr>
        <w:t>موارد التنوع البيولوجي/</w:t>
      </w:r>
      <w:r w:rsidRPr="00BC521A">
        <w:rPr>
          <w:rFonts w:hint="cs"/>
          <w:sz w:val="24"/>
          <w:rtl/>
        </w:rPr>
        <w:t xml:space="preserve">الموارد </w:t>
      </w:r>
      <w:r w:rsidRPr="00BC521A">
        <w:rPr>
          <w:rFonts w:hint="cs"/>
          <w:b/>
          <w:bCs/>
          <w:sz w:val="24"/>
          <w:rtl/>
        </w:rPr>
        <w:t>البيولوجية (</w:t>
      </w:r>
      <w:r w:rsidRPr="00BC521A">
        <w:rPr>
          <w:rFonts w:hint="cs"/>
          <w:sz w:val="24"/>
          <w:rtl/>
        </w:rPr>
        <w:t>الموارد الجينية،</w:t>
      </w:r>
      <w:r w:rsidRPr="00BC521A">
        <w:rPr>
          <w:rFonts w:hint="cs"/>
          <w:b/>
          <w:bCs/>
          <w:sz w:val="24"/>
          <w:rtl/>
        </w:rPr>
        <w:t xml:space="preserve"> ومعلومات التسلسل الرقمي، والمعارف التقليدية ذات الصلة)</w:t>
      </w:r>
      <w:r w:rsidRPr="00BC521A">
        <w:rPr>
          <w:rFonts w:hint="cs"/>
          <w:sz w:val="24"/>
          <w:rtl/>
        </w:rPr>
        <w:t xml:space="preserve"> بطريقة عادلة ومنصفة، مع تحقيق زيادة كبيرة في كلا المنافع النقدية وغير النقدية التي يتم تقاسمها، </w:t>
      </w:r>
      <w:r w:rsidRPr="00BC521A">
        <w:rPr>
          <w:rFonts w:hint="cs"/>
          <w:b/>
          <w:bCs/>
          <w:sz w:val="24"/>
          <w:rtl/>
        </w:rPr>
        <w:t xml:space="preserve">وبالتالي المساهمة في </w:t>
      </w:r>
      <w:r w:rsidRPr="00BC521A">
        <w:rPr>
          <w:rFonts w:hint="cs"/>
          <w:strike/>
          <w:sz w:val="24"/>
          <w:rtl/>
        </w:rPr>
        <w:t>بما في ذلك ل</w:t>
      </w:r>
      <w:r w:rsidRPr="00BC521A">
        <w:rPr>
          <w:rFonts w:hint="cs"/>
          <w:sz w:val="24"/>
          <w:rtl/>
        </w:rPr>
        <w:t>حفظ التنوع البيولوجي واستخدامه المستدام.</w:t>
      </w:r>
    </w:p>
    <w:p w14:paraId="081F7D09" w14:textId="77777777" w:rsidR="008B6600" w:rsidRPr="00BC521A" w:rsidRDefault="008B6600" w:rsidP="00D70C97">
      <w:pPr>
        <w:rPr>
          <w:sz w:val="24"/>
          <w:rtl/>
        </w:rPr>
      </w:pPr>
      <w:r w:rsidRPr="00BC521A">
        <w:rPr>
          <w:rFonts w:hint="cs"/>
          <w:b/>
          <w:bCs/>
          <w:sz w:val="24"/>
          <w:u w:val="single"/>
          <w:rtl/>
          <w:lang w:val="en-GB"/>
        </w:rPr>
        <w:t>المكسيك</w:t>
      </w:r>
      <w:r w:rsidRPr="00BC521A">
        <w:rPr>
          <w:rFonts w:hint="cs"/>
          <w:b/>
          <w:bCs/>
          <w:sz w:val="24"/>
          <w:rtl/>
          <w:lang w:val="en-GB"/>
        </w:rPr>
        <w:t xml:space="preserve">: </w:t>
      </w:r>
      <w:r w:rsidRPr="00BC521A">
        <w:rPr>
          <w:rFonts w:hint="cs"/>
          <w:sz w:val="24"/>
          <w:rtl/>
        </w:rPr>
        <w:t>تقاسم المنافع الناشئة عن استخدام الموارد الجينية</w:t>
      </w:r>
      <w:r w:rsidRPr="00BC521A">
        <w:rPr>
          <w:rFonts w:hint="cs"/>
          <w:b/>
          <w:bCs/>
          <w:sz w:val="24"/>
          <w:rtl/>
        </w:rPr>
        <w:t xml:space="preserve"> والمعارف التقليدية ذات الصلة</w:t>
      </w:r>
      <w:r w:rsidRPr="00BC521A">
        <w:rPr>
          <w:rFonts w:hint="cs"/>
          <w:sz w:val="24"/>
          <w:rtl/>
        </w:rPr>
        <w:t xml:space="preserve"> بطريقة عادلة ومنصفة</w:t>
      </w:r>
      <w:r w:rsidRPr="00BC521A">
        <w:rPr>
          <w:rFonts w:hint="cs"/>
          <w:b/>
          <w:bCs/>
          <w:sz w:val="24"/>
          <w:rtl/>
        </w:rPr>
        <w:t xml:space="preserve"> وبطريقة عادلة جنسانيا</w:t>
      </w:r>
      <w:r w:rsidRPr="00BC521A">
        <w:rPr>
          <w:rFonts w:hint="cs"/>
          <w:sz w:val="24"/>
          <w:rtl/>
        </w:rPr>
        <w:t xml:space="preserve">، مع تحقيق زيادة كبيرة في كلا المنافع النقدية وغير النقدية التي يتم تقاسمها، بما في ذلك لحفظ التنوع البيولوجي واستخدامه المستدام </w:t>
      </w:r>
      <w:r w:rsidRPr="00BC521A">
        <w:rPr>
          <w:rFonts w:hint="cs"/>
          <w:b/>
          <w:bCs/>
          <w:sz w:val="24"/>
          <w:rtl/>
        </w:rPr>
        <w:t>بموجب موافقة حرة ومسبقة ومستنيرة من الشعوب الأصلية والمجتمعات المحلية</w:t>
      </w:r>
      <w:r w:rsidRPr="00BC521A">
        <w:rPr>
          <w:rFonts w:hint="cs"/>
          <w:sz w:val="24"/>
          <w:rtl/>
        </w:rPr>
        <w:t>.</w:t>
      </w:r>
    </w:p>
    <w:p w14:paraId="3B0C8076" w14:textId="77777777" w:rsidR="008B6600" w:rsidRPr="00BC521A" w:rsidRDefault="008B6600" w:rsidP="00D70C97">
      <w:pPr>
        <w:rPr>
          <w:sz w:val="24"/>
          <w:rtl/>
        </w:rPr>
      </w:pPr>
      <w:r w:rsidRPr="00BC521A">
        <w:rPr>
          <w:rFonts w:hint="cs"/>
          <w:b/>
          <w:bCs/>
          <w:sz w:val="24"/>
          <w:u w:val="single"/>
          <w:rtl/>
          <w:lang w:val="en-GB"/>
        </w:rPr>
        <w:t>المغرب</w:t>
      </w:r>
      <w:r w:rsidRPr="00BC521A">
        <w:rPr>
          <w:rFonts w:hint="cs"/>
          <w:b/>
          <w:bCs/>
          <w:sz w:val="24"/>
          <w:rtl/>
          <w:lang w:val="en-GB"/>
        </w:rPr>
        <w:t xml:space="preserve">: </w:t>
      </w:r>
      <w:r w:rsidRPr="00BC521A">
        <w:rPr>
          <w:rFonts w:hint="cs"/>
          <w:i/>
          <w:iCs/>
          <w:sz w:val="24"/>
          <w:rtl/>
        </w:rPr>
        <w:t xml:space="preserve">تقترح إضافة جملة </w:t>
      </w:r>
      <w:r w:rsidRPr="00BC521A">
        <w:rPr>
          <w:rFonts w:hint="cs"/>
          <w:b/>
          <w:bCs/>
          <w:sz w:val="24"/>
          <w:rtl/>
        </w:rPr>
        <w:t>"بما في ذلك نقل التكنولوجيا"</w:t>
      </w:r>
      <w:r w:rsidRPr="00BC521A">
        <w:rPr>
          <w:rFonts w:hint="cs"/>
          <w:sz w:val="24"/>
          <w:rtl/>
        </w:rPr>
        <w:t>.</w:t>
      </w:r>
    </w:p>
    <w:p w14:paraId="69A8FF90" w14:textId="77777777" w:rsidR="008B6600" w:rsidRPr="00BC521A" w:rsidRDefault="008B6600" w:rsidP="00D70C97">
      <w:pPr>
        <w:rPr>
          <w:sz w:val="24"/>
          <w:rtl/>
        </w:rPr>
      </w:pPr>
      <w:r w:rsidRPr="00BC521A">
        <w:rPr>
          <w:rFonts w:hint="cs"/>
          <w:b/>
          <w:bCs/>
          <w:sz w:val="24"/>
          <w:u w:val="single"/>
          <w:rtl/>
          <w:lang w:val="en-GB"/>
        </w:rPr>
        <w:t>ناميبيا</w:t>
      </w:r>
      <w:r w:rsidRPr="00BC521A">
        <w:rPr>
          <w:rFonts w:hint="cs"/>
          <w:b/>
          <w:bCs/>
          <w:sz w:val="24"/>
          <w:rtl/>
          <w:lang w:val="en-GB"/>
        </w:rPr>
        <w:t xml:space="preserve">: </w:t>
      </w:r>
      <w:r w:rsidRPr="00BC521A">
        <w:rPr>
          <w:rFonts w:hint="cs"/>
          <w:sz w:val="24"/>
          <w:rtl/>
          <w:lang w:val="en-GB"/>
        </w:rPr>
        <w:t xml:space="preserve">* </w:t>
      </w:r>
      <w:r w:rsidRPr="00BC521A">
        <w:rPr>
          <w:rFonts w:hint="cs"/>
          <w:sz w:val="24"/>
          <w:rtl/>
        </w:rPr>
        <w:t xml:space="preserve">تقاسم </w:t>
      </w:r>
      <w:r w:rsidRPr="00BC521A">
        <w:rPr>
          <w:rFonts w:hint="cs"/>
          <w:b/>
          <w:bCs/>
          <w:sz w:val="24"/>
          <w:rtl/>
        </w:rPr>
        <w:t>جميع</w:t>
      </w:r>
      <w:r w:rsidRPr="00BC521A">
        <w:rPr>
          <w:rFonts w:hint="cs"/>
          <w:sz w:val="24"/>
          <w:rtl/>
        </w:rPr>
        <w:t xml:space="preserve"> المنافع الناشئة عن استخدام </w:t>
      </w:r>
      <w:r w:rsidRPr="00BC521A">
        <w:rPr>
          <w:rFonts w:hint="cs"/>
          <w:b/>
          <w:bCs/>
          <w:sz w:val="24"/>
          <w:rtl/>
        </w:rPr>
        <w:t>التنوع البيولوجي، بما في ذلك</w:t>
      </w:r>
      <w:r w:rsidRPr="00BC521A">
        <w:rPr>
          <w:rFonts w:hint="cs"/>
          <w:sz w:val="24"/>
          <w:rtl/>
        </w:rPr>
        <w:t xml:space="preserve"> الموارد الجينية</w:t>
      </w:r>
      <w:r w:rsidRPr="00BC521A">
        <w:rPr>
          <w:rFonts w:hint="cs"/>
          <w:b/>
          <w:bCs/>
          <w:sz w:val="24"/>
          <w:rtl/>
        </w:rPr>
        <w:t xml:space="preserve"> ومعلومات التسلسل الرقمي والمعارف التقليدية ذات الصلة،</w:t>
      </w:r>
      <w:r w:rsidRPr="00BC521A">
        <w:rPr>
          <w:rFonts w:hint="cs"/>
          <w:sz w:val="24"/>
          <w:rtl/>
        </w:rPr>
        <w:t xml:space="preserve"> بطريقة عادلة ومنصفة، مع تحقيق زيادة كبيرة في كلا المنافع النقدية وغير النقدية التي يتم تقاسمها، بما في ذلك</w:t>
      </w:r>
      <w:r w:rsidRPr="00BC521A">
        <w:rPr>
          <w:rFonts w:hint="cs"/>
          <w:b/>
          <w:bCs/>
          <w:sz w:val="24"/>
          <w:rtl/>
        </w:rPr>
        <w:t xml:space="preserve"> من خلال إنشاء آلية عالمية متعددة الأطراف لتقاسم المنافع تجمع 1 في المائة من سعر التجزئة لجميع منتجات المستهلكين المشتقة من التنوع البيولوجي، وتوجه هذه الأموال </w:t>
      </w:r>
      <w:r>
        <w:rPr>
          <w:rFonts w:hint="cs"/>
          <w:b/>
          <w:bCs/>
          <w:sz w:val="24"/>
          <w:rtl/>
        </w:rPr>
        <w:t>لدعم</w:t>
      </w:r>
      <w:r w:rsidRPr="00BC521A">
        <w:rPr>
          <w:rFonts w:hint="cs"/>
          <w:sz w:val="24"/>
          <w:rtl/>
        </w:rPr>
        <w:t xml:space="preserve"> </w:t>
      </w:r>
      <w:r w:rsidRPr="00757224">
        <w:rPr>
          <w:rFonts w:hint="cs"/>
          <w:strike/>
          <w:sz w:val="24"/>
          <w:rtl/>
        </w:rPr>
        <w:t>ل</w:t>
      </w:r>
      <w:r w:rsidRPr="00BC521A">
        <w:rPr>
          <w:rFonts w:hint="cs"/>
          <w:sz w:val="24"/>
          <w:rtl/>
        </w:rPr>
        <w:t xml:space="preserve">حفظ التنوع البيولوجي واستخدامه المستدام </w:t>
      </w:r>
      <w:r>
        <w:rPr>
          <w:rFonts w:hint="cs"/>
          <w:b/>
          <w:bCs/>
          <w:sz w:val="24"/>
          <w:rtl/>
        </w:rPr>
        <w:t xml:space="preserve">على أرض الواقع </w:t>
      </w:r>
      <w:r w:rsidRPr="00BC521A">
        <w:rPr>
          <w:rFonts w:hint="cs"/>
          <w:b/>
          <w:bCs/>
          <w:sz w:val="24"/>
          <w:rtl/>
        </w:rPr>
        <w:t>من جانب الشعوب الأصلية والمجتمعات المحلية والجهات الأخرى العاملة على الصعيد المحلي</w:t>
      </w:r>
      <w:r w:rsidRPr="00BC521A">
        <w:rPr>
          <w:rFonts w:hint="cs"/>
          <w:sz w:val="24"/>
          <w:rtl/>
        </w:rPr>
        <w:t>.</w:t>
      </w:r>
    </w:p>
    <w:p w14:paraId="13612935" w14:textId="77777777" w:rsidR="008B6600" w:rsidRPr="00BC521A" w:rsidRDefault="008B6600" w:rsidP="00D70C97">
      <w:pPr>
        <w:rPr>
          <w:sz w:val="24"/>
          <w:rtl/>
        </w:rPr>
      </w:pPr>
      <w:r w:rsidRPr="00BC521A">
        <w:rPr>
          <w:rFonts w:hint="cs"/>
          <w:b/>
          <w:bCs/>
          <w:sz w:val="24"/>
          <w:u w:val="single"/>
          <w:rtl/>
          <w:lang w:val="en-GB"/>
        </w:rPr>
        <w:t>النرويج</w:t>
      </w:r>
      <w:r w:rsidRPr="00BC521A">
        <w:rPr>
          <w:rFonts w:hint="cs"/>
          <w:b/>
          <w:bCs/>
          <w:sz w:val="24"/>
          <w:rtl/>
          <w:lang w:val="en-GB"/>
        </w:rPr>
        <w:t xml:space="preserve">: </w:t>
      </w:r>
      <w:r w:rsidRPr="00BC521A">
        <w:rPr>
          <w:rFonts w:hint="cs"/>
          <w:sz w:val="24"/>
          <w:rtl/>
        </w:rPr>
        <w:t xml:space="preserve">تقاسم المنافع الناشئة عن استخدام الموارد الجينية </w:t>
      </w:r>
      <w:r w:rsidRPr="00BC521A">
        <w:rPr>
          <w:rFonts w:hint="cs"/>
          <w:b/>
          <w:bCs/>
          <w:sz w:val="24"/>
          <w:rtl/>
        </w:rPr>
        <w:t>والمعارف التقليدية المرتبطة بالموارد الجينية</w:t>
      </w:r>
      <w:r w:rsidRPr="00BC521A">
        <w:rPr>
          <w:rFonts w:hint="cs"/>
          <w:sz w:val="24"/>
          <w:rtl/>
        </w:rPr>
        <w:t xml:space="preserve"> بطريقة عادلة ومنصفة، </w:t>
      </w:r>
      <w:r w:rsidRPr="00BC521A">
        <w:rPr>
          <w:rFonts w:hint="cs"/>
          <w:b/>
          <w:bCs/>
          <w:sz w:val="24"/>
          <w:rtl/>
        </w:rPr>
        <w:t>بما في ذلك من خلال الوصول المناسب إلى الموارد الجينية وبالتالي المساهمة في</w:t>
      </w:r>
      <w:r w:rsidRPr="00BC521A">
        <w:rPr>
          <w:rFonts w:hint="cs"/>
          <w:sz w:val="24"/>
          <w:rtl/>
        </w:rPr>
        <w:t xml:space="preserve"> </w:t>
      </w:r>
      <w:r w:rsidRPr="00BC521A">
        <w:rPr>
          <w:rFonts w:hint="cs"/>
          <w:strike/>
          <w:sz w:val="24"/>
          <w:rtl/>
        </w:rPr>
        <w:t>مع تحقيق زيادة كبيرة في كلا المنافع النقدية وغير النقدية التي يتم تقاسمها، بما في ذلك ل</w:t>
      </w:r>
      <w:r w:rsidRPr="00BC521A">
        <w:rPr>
          <w:rFonts w:hint="cs"/>
          <w:sz w:val="24"/>
          <w:rtl/>
        </w:rPr>
        <w:t>حفظ التنوع البيولوجي واستخدامه المستدام.</w:t>
      </w:r>
    </w:p>
    <w:p w14:paraId="11768D54" w14:textId="77777777" w:rsidR="008B6600" w:rsidRPr="00BC521A" w:rsidRDefault="008B6600" w:rsidP="00D70C97">
      <w:pPr>
        <w:rPr>
          <w:sz w:val="24"/>
          <w:rtl/>
        </w:rPr>
      </w:pPr>
      <w:r w:rsidRPr="00BC521A">
        <w:rPr>
          <w:rFonts w:hint="cs"/>
          <w:b/>
          <w:bCs/>
          <w:sz w:val="24"/>
          <w:u w:val="single"/>
          <w:rtl/>
          <w:lang w:val="en-GB"/>
        </w:rPr>
        <w:t>باراغواي</w:t>
      </w:r>
      <w:r w:rsidRPr="00BC521A">
        <w:rPr>
          <w:rFonts w:hint="cs"/>
          <w:b/>
          <w:bCs/>
          <w:sz w:val="24"/>
          <w:rtl/>
          <w:lang w:val="en-GB"/>
        </w:rPr>
        <w:t xml:space="preserve">: </w:t>
      </w:r>
      <w:r w:rsidRPr="00BC521A">
        <w:rPr>
          <w:rFonts w:hint="cs"/>
          <w:sz w:val="24"/>
          <w:rtl/>
        </w:rPr>
        <w:t xml:space="preserve">تقاسم المنافع الناشئة عن استخدام الموارد الجينية بطريقة عادلة ومنصفة، </w:t>
      </w:r>
      <w:r w:rsidRPr="00BC521A">
        <w:rPr>
          <w:rFonts w:hint="cs"/>
          <w:b/>
          <w:bCs/>
          <w:sz w:val="24"/>
          <w:rtl/>
        </w:rPr>
        <w:t xml:space="preserve">مع مراعاة </w:t>
      </w:r>
      <w:r>
        <w:rPr>
          <w:rFonts w:hint="cs"/>
          <w:b/>
          <w:bCs/>
          <w:sz w:val="24"/>
          <w:rtl/>
        </w:rPr>
        <w:t>مبادئ القانون الدولي</w:t>
      </w:r>
      <w:r w:rsidRPr="00BC521A">
        <w:rPr>
          <w:rFonts w:hint="cs"/>
          <w:b/>
          <w:bCs/>
          <w:sz w:val="24"/>
          <w:rtl/>
        </w:rPr>
        <w:t xml:space="preserve"> والاتفاقات </w:t>
      </w:r>
      <w:r>
        <w:rPr>
          <w:rFonts w:hint="cs"/>
          <w:b/>
          <w:bCs/>
          <w:sz w:val="24"/>
          <w:rtl/>
        </w:rPr>
        <w:t xml:space="preserve">الدولية لحماية الملكية الفكرية </w:t>
      </w:r>
      <w:r w:rsidRPr="00BC521A">
        <w:rPr>
          <w:rFonts w:hint="cs"/>
          <w:b/>
          <w:bCs/>
          <w:sz w:val="24"/>
          <w:rtl/>
        </w:rPr>
        <w:t>التي صدقت عليها البلدان،] [وفقا للصكوك الدولية المعنية بالحصول وتقاسم المنافع</w:t>
      </w:r>
      <w:r w:rsidRPr="00BC521A">
        <w:rPr>
          <w:rFonts w:hint="cs"/>
          <w:sz w:val="24"/>
          <w:rtl/>
        </w:rPr>
        <w:t>، مع تحقيق زيادة كبيرة في كلا المنافع النقدية وغير النقدية التي يتم تقاسمها، بما في ذلك لحفظ التنوع البيولوجي واستخدامه المستدام.</w:t>
      </w:r>
    </w:p>
    <w:p w14:paraId="0C189667" w14:textId="77777777" w:rsidR="008B6600" w:rsidRPr="00BC521A" w:rsidRDefault="008B6600" w:rsidP="00D70C97">
      <w:pPr>
        <w:rPr>
          <w:sz w:val="24"/>
          <w:rtl/>
        </w:rPr>
      </w:pPr>
      <w:r w:rsidRPr="00BC521A">
        <w:rPr>
          <w:rFonts w:hint="cs"/>
          <w:b/>
          <w:bCs/>
          <w:sz w:val="24"/>
          <w:u w:val="single"/>
          <w:rtl/>
          <w:lang w:val="en-GB"/>
        </w:rPr>
        <w:t>بيرو</w:t>
      </w:r>
      <w:r w:rsidRPr="00BC521A">
        <w:rPr>
          <w:rFonts w:hint="cs"/>
          <w:b/>
          <w:bCs/>
          <w:sz w:val="24"/>
          <w:rtl/>
          <w:lang w:val="en-GB"/>
        </w:rPr>
        <w:t xml:space="preserve">: </w:t>
      </w:r>
      <w:r w:rsidRPr="00BC521A">
        <w:rPr>
          <w:rFonts w:hint="cs"/>
          <w:sz w:val="24"/>
          <w:rtl/>
        </w:rPr>
        <w:t xml:space="preserve">تقاسم المنافع الناشئة عن استخدام الموارد الجينية </w:t>
      </w:r>
      <w:r w:rsidRPr="00BC521A">
        <w:rPr>
          <w:rFonts w:hint="cs"/>
          <w:b/>
          <w:bCs/>
          <w:sz w:val="24"/>
          <w:rtl/>
        </w:rPr>
        <w:t>والمعارف التقليدية، حسب الاقتضاء،</w:t>
      </w:r>
      <w:r w:rsidRPr="00BC521A">
        <w:rPr>
          <w:rFonts w:hint="cs"/>
          <w:sz w:val="24"/>
          <w:rtl/>
        </w:rPr>
        <w:t xml:space="preserve"> بطريقة عادلة ومنصفة، مع تحقيق زيادة كبيرة في كلا المنافع النقدية وغير النقدية التي يتم تقاسمها، بما في ذلك لحفظ التنوع البيولوجي واستخدامه المستدام.</w:t>
      </w:r>
    </w:p>
    <w:p w14:paraId="264E9A74" w14:textId="77777777" w:rsidR="008B6600" w:rsidRPr="00BC521A" w:rsidRDefault="008B6600" w:rsidP="00D70C97">
      <w:pPr>
        <w:rPr>
          <w:sz w:val="24"/>
          <w:rtl/>
        </w:rPr>
      </w:pPr>
      <w:r w:rsidRPr="00BC521A">
        <w:rPr>
          <w:rFonts w:hint="cs"/>
          <w:b/>
          <w:bCs/>
          <w:sz w:val="24"/>
          <w:u w:val="single"/>
          <w:rtl/>
          <w:lang w:val="en-GB"/>
        </w:rPr>
        <w:t>جمهورية كوريا</w:t>
      </w:r>
      <w:r w:rsidRPr="00BC521A">
        <w:rPr>
          <w:rFonts w:hint="cs"/>
          <w:b/>
          <w:bCs/>
          <w:sz w:val="24"/>
          <w:rtl/>
          <w:lang w:val="en-GB"/>
        </w:rPr>
        <w:t xml:space="preserve">: </w:t>
      </w:r>
      <w:r w:rsidRPr="00BC521A">
        <w:rPr>
          <w:rFonts w:hint="cs"/>
          <w:sz w:val="24"/>
          <w:rtl/>
        </w:rPr>
        <w:t xml:space="preserve">تقاسم المنافع الناشئة </w:t>
      </w:r>
      <w:r w:rsidRPr="00BC521A">
        <w:rPr>
          <w:rFonts w:hint="cs"/>
          <w:strike/>
          <w:sz w:val="24"/>
          <w:rtl/>
        </w:rPr>
        <w:t>عن</w:t>
      </w:r>
      <w:r w:rsidRPr="00BC521A">
        <w:rPr>
          <w:rFonts w:hint="cs"/>
          <w:b/>
          <w:bCs/>
          <w:sz w:val="24"/>
          <w:rtl/>
        </w:rPr>
        <w:t xml:space="preserve">من </w:t>
      </w:r>
      <w:r w:rsidRPr="00BC521A">
        <w:rPr>
          <w:rFonts w:hint="cs"/>
          <w:sz w:val="24"/>
          <w:rtl/>
        </w:rPr>
        <w:t xml:space="preserve">استخدام الموارد الجينية </w:t>
      </w:r>
      <w:r w:rsidRPr="00BC521A">
        <w:rPr>
          <w:rFonts w:hint="cs"/>
          <w:b/>
          <w:bCs/>
          <w:sz w:val="24"/>
          <w:rtl/>
        </w:rPr>
        <w:t>و/أو المعارف التقليدية ذات الصلة، عند الاقتضاء،</w:t>
      </w:r>
      <w:r w:rsidRPr="00BC521A">
        <w:rPr>
          <w:rFonts w:hint="cs"/>
          <w:sz w:val="24"/>
          <w:rtl/>
        </w:rPr>
        <w:t xml:space="preserve"> بطريقة عادلة ومنصفة، مع تحقيق زيادة كبيرة في كلا المنافع النقدية و</w:t>
      </w:r>
      <w:r w:rsidRPr="00BC521A">
        <w:rPr>
          <w:rFonts w:hint="cs"/>
          <w:b/>
          <w:bCs/>
          <w:sz w:val="24"/>
          <w:rtl/>
        </w:rPr>
        <w:t>/أو</w:t>
      </w:r>
      <w:r w:rsidRPr="00BC521A">
        <w:rPr>
          <w:rFonts w:hint="cs"/>
          <w:sz w:val="24"/>
          <w:rtl/>
        </w:rPr>
        <w:t xml:space="preserve"> غير النقدية التي يتم تقاسمها، </w:t>
      </w:r>
      <w:r w:rsidRPr="00BC521A">
        <w:rPr>
          <w:rFonts w:hint="cs"/>
          <w:b/>
          <w:bCs/>
          <w:sz w:val="24"/>
          <w:rtl/>
        </w:rPr>
        <w:t xml:space="preserve">وبالتالي المساهمة في </w:t>
      </w:r>
      <w:r w:rsidRPr="00BC521A">
        <w:rPr>
          <w:rFonts w:hint="cs"/>
          <w:strike/>
          <w:sz w:val="24"/>
          <w:rtl/>
        </w:rPr>
        <w:t>بما في ذلك ل</w:t>
      </w:r>
      <w:r w:rsidRPr="00BC521A">
        <w:rPr>
          <w:rFonts w:hint="cs"/>
          <w:sz w:val="24"/>
          <w:rtl/>
        </w:rPr>
        <w:t>حفظ التنوع البيولوجي واستخدامه المستدام.</w:t>
      </w:r>
    </w:p>
    <w:p w14:paraId="30880DFD" w14:textId="77777777" w:rsidR="008B6600" w:rsidRPr="00BC521A" w:rsidRDefault="008B6600" w:rsidP="00D70C97">
      <w:pPr>
        <w:rPr>
          <w:sz w:val="24"/>
          <w:rtl/>
        </w:rPr>
      </w:pPr>
      <w:r w:rsidRPr="00BC521A">
        <w:rPr>
          <w:rFonts w:hint="cs"/>
          <w:b/>
          <w:bCs/>
          <w:sz w:val="24"/>
          <w:u w:val="single"/>
          <w:rtl/>
          <w:lang w:val="en-GB"/>
        </w:rPr>
        <w:lastRenderedPageBreak/>
        <w:t>جنوب أفريقيا</w:t>
      </w:r>
      <w:r w:rsidRPr="00BC521A">
        <w:rPr>
          <w:rFonts w:hint="cs"/>
          <w:b/>
          <w:bCs/>
          <w:sz w:val="24"/>
          <w:rtl/>
          <w:lang w:val="en-GB"/>
        </w:rPr>
        <w:t xml:space="preserve">: </w:t>
      </w:r>
      <w:r w:rsidRPr="00BC521A">
        <w:rPr>
          <w:rFonts w:hint="cs"/>
          <w:sz w:val="24"/>
          <w:rtl/>
        </w:rPr>
        <w:t xml:space="preserve">تقاسم المنافع الناشئة عن استخدام الموارد الجينية </w:t>
      </w:r>
      <w:r w:rsidRPr="00BC521A">
        <w:rPr>
          <w:rFonts w:hint="cs"/>
          <w:b/>
          <w:bCs/>
          <w:sz w:val="24"/>
          <w:rtl/>
        </w:rPr>
        <w:t>والموارد البيولوجية، بما في ذلك معلومات التسلسل الرقمي والمعارف التقليدية ذات الصلة،</w:t>
      </w:r>
      <w:r w:rsidRPr="00BC521A">
        <w:rPr>
          <w:rFonts w:hint="cs"/>
          <w:sz w:val="24"/>
          <w:rtl/>
        </w:rPr>
        <w:t xml:space="preserve"> بطريقة عادلة ومنصفة، مع تحقيق زيادة كبيرة في كلا المنافع النقدية وغير النقدية التي يتم تقاسمها، بما في ذلك لحفظ </w:t>
      </w:r>
      <w:r w:rsidRPr="00BC521A">
        <w:rPr>
          <w:rFonts w:hint="cs"/>
          <w:b/>
          <w:bCs/>
          <w:sz w:val="24"/>
          <w:rtl/>
        </w:rPr>
        <w:t xml:space="preserve">مكونات التنوع البيولوجي </w:t>
      </w:r>
      <w:r w:rsidRPr="00BC521A">
        <w:rPr>
          <w:rFonts w:hint="cs"/>
          <w:strike/>
          <w:sz w:val="24"/>
          <w:rtl/>
        </w:rPr>
        <w:t>التنوع البيولوجي واستخدامه</w:t>
      </w:r>
      <w:r w:rsidRPr="00BC521A">
        <w:rPr>
          <w:rFonts w:hint="cs"/>
          <w:sz w:val="24"/>
          <w:rtl/>
        </w:rPr>
        <w:t xml:space="preserve"> </w:t>
      </w:r>
      <w:r w:rsidRPr="00BC521A">
        <w:rPr>
          <w:rFonts w:hint="cs"/>
          <w:b/>
          <w:bCs/>
          <w:sz w:val="24"/>
          <w:rtl/>
        </w:rPr>
        <w:t xml:space="preserve">واستخدامها </w:t>
      </w:r>
      <w:r w:rsidRPr="00BC521A">
        <w:rPr>
          <w:rFonts w:hint="cs"/>
          <w:sz w:val="24"/>
          <w:rtl/>
        </w:rPr>
        <w:t>المستدام.</w:t>
      </w:r>
    </w:p>
    <w:p w14:paraId="6E8D5F13" w14:textId="77777777" w:rsidR="008B6600" w:rsidRPr="00BC521A" w:rsidRDefault="008B6600" w:rsidP="00D70C97">
      <w:pPr>
        <w:rPr>
          <w:sz w:val="24"/>
          <w:rtl/>
        </w:rPr>
      </w:pPr>
      <w:r w:rsidRPr="00BC521A">
        <w:rPr>
          <w:rFonts w:hint="cs"/>
          <w:b/>
          <w:bCs/>
          <w:sz w:val="24"/>
          <w:u w:val="single"/>
          <w:rtl/>
          <w:lang w:val="en-GB"/>
        </w:rPr>
        <w:t>سويسرا</w:t>
      </w:r>
      <w:r w:rsidRPr="00BC521A">
        <w:rPr>
          <w:rFonts w:hint="cs"/>
          <w:b/>
          <w:bCs/>
          <w:sz w:val="24"/>
          <w:rtl/>
          <w:lang w:val="en-GB"/>
        </w:rPr>
        <w:t xml:space="preserve">: </w:t>
      </w:r>
      <w:r w:rsidRPr="00BC521A">
        <w:rPr>
          <w:rFonts w:hint="cs"/>
          <w:sz w:val="24"/>
          <w:rtl/>
        </w:rPr>
        <w:t xml:space="preserve">تقاسم المنافع الناشئة عن استخدام الموارد الجينية </w:t>
      </w:r>
      <w:r w:rsidRPr="00BC521A">
        <w:rPr>
          <w:rFonts w:hint="cs"/>
          <w:b/>
          <w:bCs/>
          <w:sz w:val="24"/>
          <w:rtl/>
        </w:rPr>
        <w:t>والمعارف التقليدية المرتبطة بالموارد الجينية</w:t>
      </w:r>
      <w:r w:rsidRPr="00BC521A">
        <w:rPr>
          <w:rFonts w:hint="cs"/>
          <w:sz w:val="24"/>
          <w:rtl/>
        </w:rPr>
        <w:t xml:space="preserve"> بطريقة عادلة ومنصفة </w:t>
      </w:r>
      <w:r w:rsidRPr="00BC521A">
        <w:rPr>
          <w:rFonts w:hint="cs"/>
          <w:b/>
          <w:bCs/>
          <w:sz w:val="24"/>
          <w:rtl/>
        </w:rPr>
        <w:t>وفقا للصكوك الدولية المعنية بالحصول وتقاسم المنافع</w:t>
      </w:r>
      <w:r w:rsidRPr="00BC521A">
        <w:rPr>
          <w:rFonts w:hint="cs"/>
          <w:sz w:val="24"/>
          <w:rtl/>
        </w:rPr>
        <w:t xml:space="preserve">، مع تحقيق زيادة كبيرة في كلا المنافع النقدية وغير النقدية التي يتم تقاسمها، </w:t>
      </w:r>
      <w:r w:rsidRPr="00BC521A">
        <w:rPr>
          <w:rFonts w:hint="cs"/>
          <w:strike/>
          <w:sz w:val="24"/>
          <w:rtl/>
        </w:rPr>
        <w:t>بما في ذلك</w:t>
      </w:r>
      <w:r w:rsidRPr="00BC521A">
        <w:rPr>
          <w:rFonts w:hint="cs"/>
          <w:sz w:val="24"/>
          <w:rtl/>
        </w:rPr>
        <w:t xml:space="preserve"> لحفظ التنوع البيولوجي واستخدامه المستدام.</w:t>
      </w:r>
    </w:p>
    <w:p w14:paraId="408556A3" w14:textId="77777777" w:rsidR="008B6600" w:rsidRPr="00BC521A" w:rsidRDefault="008B6600" w:rsidP="00D70C97">
      <w:pPr>
        <w:rPr>
          <w:sz w:val="24"/>
          <w:rtl/>
        </w:rPr>
      </w:pPr>
      <w:r w:rsidRPr="00BC521A">
        <w:rPr>
          <w:rFonts w:hint="cs"/>
          <w:b/>
          <w:bCs/>
          <w:sz w:val="24"/>
          <w:u w:val="single"/>
          <w:rtl/>
          <w:lang w:val="en-GB"/>
        </w:rPr>
        <w:t>أوغندا</w:t>
      </w:r>
      <w:r w:rsidRPr="00BC521A">
        <w:rPr>
          <w:rFonts w:hint="cs"/>
          <w:b/>
          <w:bCs/>
          <w:sz w:val="24"/>
          <w:rtl/>
          <w:lang w:val="en-GB"/>
        </w:rPr>
        <w:t xml:space="preserve">: </w:t>
      </w:r>
      <w:r w:rsidRPr="00BC521A">
        <w:rPr>
          <w:rFonts w:hint="cs"/>
          <w:sz w:val="24"/>
          <w:rtl/>
        </w:rPr>
        <w:t xml:space="preserve">تقاسم المنافع الناشئة عن استخدام </w:t>
      </w:r>
      <w:r w:rsidRPr="006F73A3">
        <w:rPr>
          <w:rFonts w:hint="cs"/>
          <w:sz w:val="24"/>
          <w:rtl/>
        </w:rPr>
        <w:t>الموارد</w:t>
      </w:r>
      <w:r w:rsidRPr="00BC521A">
        <w:rPr>
          <w:rFonts w:hint="cs"/>
          <w:sz w:val="24"/>
          <w:rtl/>
        </w:rPr>
        <w:t xml:space="preserve"> الجينية</w:t>
      </w:r>
      <w:r>
        <w:rPr>
          <w:rFonts w:hint="cs"/>
          <w:sz w:val="24"/>
          <w:rtl/>
        </w:rPr>
        <w:t xml:space="preserve"> </w:t>
      </w:r>
      <w:r>
        <w:rPr>
          <w:rFonts w:hint="cs"/>
          <w:b/>
          <w:bCs/>
          <w:sz w:val="24"/>
          <w:rtl/>
        </w:rPr>
        <w:t>للتنوع البيولوجي</w:t>
      </w:r>
      <w:r w:rsidRPr="00BC521A">
        <w:rPr>
          <w:rFonts w:hint="cs"/>
          <w:sz w:val="24"/>
          <w:rtl/>
        </w:rPr>
        <w:t xml:space="preserve"> بطريقة عادلة ومنصفة </w:t>
      </w:r>
      <w:r w:rsidRPr="00BC521A">
        <w:rPr>
          <w:rFonts w:hint="cs"/>
          <w:b/>
          <w:bCs/>
          <w:sz w:val="24"/>
          <w:rtl/>
        </w:rPr>
        <w:t>وتحسين الوصول الحر والمسبق والمستنير إلى المعارف التقليدية للشعوب الأصلية والمجتمعات المحلية</w:t>
      </w:r>
      <w:r w:rsidRPr="00BC521A">
        <w:rPr>
          <w:rFonts w:hint="cs"/>
          <w:sz w:val="24"/>
          <w:rtl/>
        </w:rPr>
        <w:t xml:space="preserve">، مع تحقيق زيادة كبيرة في كلا المنافع النقدية وغير النقدية التي يتم تقاسمها، </w:t>
      </w:r>
      <w:r w:rsidRPr="00BC521A">
        <w:rPr>
          <w:rFonts w:hint="cs"/>
          <w:b/>
          <w:bCs/>
          <w:sz w:val="24"/>
          <w:rtl/>
        </w:rPr>
        <w:t>وبالتالي المساهمة نحو</w:t>
      </w:r>
      <w:r w:rsidRPr="00BC521A">
        <w:rPr>
          <w:rFonts w:hint="cs"/>
          <w:sz w:val="24"/>
          <w:rtl/>
        </w:rPr>
        <w:t xml:space="preserve"> </w:t>
      </w:r>
      <w:r w:rsidRPr="00BC521A">
        <w:rPr>
          <w:rFonts w:hint="cs"/>
          <w:strike/>
          <w:sz w:val="24"/>
          <w:rtl/>
        </w:rPr>
        <w:t>بما في ذلك ل</w:t>
      </w:r>
      <w:r w:rsidRPr="00BC521A">
        <w:rPr>
          <w:rFonts w:hint="cs"/>
          <w:sz w:val="24"/>
          <w:rtl/>
        </w:rPr>
        <w:t>حفظ التنوع البيولوجي واستخدامه المستدام.</w:t>
      </w:r>
    </w:p>
    <w:p w14:paraId="56597312" w14:textId="3F9549C8"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 xml:space="preserve">المقترحات المقدمة من </w:t>
      </w:r>
      <w:r w:rsidR="004D6C34">
        <w:rPr>
          <w:rFonts w:eastAsia="Times New Roman" w:hint="cs"/>
          <w:b/>
          <w:bCs/>
          <w:snapToGrid w:val="0"/>
          <w:sz w:val="28"/>
          <w:szCs w:val="28"/>
          <w:rtl/>
          <w:lang w:eastAsia="x-none"/>
        </w:rPr>
        <w:t>الحكومات الأخرى</w:t>
      </w:r>
      <w:r w:rsidRPr="00375BC6">
        <w:rPr>
          <w:rFonts w:eastAsia="Times New Roman" w:hint="cs"/>
          <w:b/>
          <w:bCs/>
          <w:snapToGrid w:val="0"/>
          <w:sz w:val="28"/>
          <w:szCs w:val="28"/>
          <w:rtl/>
          <w:lang w:eastAsia="x-none"/>
        </w:rPr>
        <w:t xml:space="preserve"> والتي تؤيدها الأطراف</w:t>
      </w:r>
    </w:p>
    <w:p w14:paraId="40A05ACC" w14:textId="77777777" w:rsidR="008B6600" w:rsidRPr="00BC521A" w:rsidRDefault="008B6600" w:rsidP="00D70C97">
      <w:pPr>
        <w:rPr>
          <w:sz w:val="24"/>
          <w:rtl/>
        </w:rPr>
      </w:pPr>
      <w:r w:rsidRPr="00BC521A">
        <w:rPr>
          <w:rFonts w:hint="cs"/>
          <w:b/>
          <w:bCs/>
          <w:sz w:val="24"/>
          <w:u w:val="single"/>
          <w:rtl/>
          <w:lang w:val="en-GB"/>
        </w:rPr>
        <w:t>الولايات المتحدة الأمريكية</w:t>
      </w:r>
      <w:r w:rsidRPr="00BC521A">
        <w:rPr>
          <w:rFonts w:hint="cs"/>
          <w:b/>
          <w:bCs/>
          <w:sz w:val="24"/>
          <w:rtl/>
          <w:lang w:val="en-GB"/>
        </w:rPr>
        <w:t xml:space="preserve">: </w:t>
      </w:r>
      <w:r w:rsidRPr="00BC521A">
        <w:rPr>
          <w:rFonts w:hint="cs"/>
          <w:sz w:val="24"/>
          <w:rtl/>
        </w:rPr>
        <w:t xml:space="preserve">تقاسم المنافع الناشئة عن استخدام الموارد الجينية بطريقة عادلة ومنصفة، </w:t>
      </w:r>
      <w:r w:rsidRPr="00BC521A">
        <w:rPr>
          <w:rFonts w:hint="cs"/>
          <w:b/>
          <w:bCs/>
          <w:sz w:val="24"/>
          <w:rtl/>
        </w:rPr>
        <w:t>بما في ذلك الوصول المناسب،</w:t>
      </w:r>
      <w:r w:rsidRPr="00BC521A">
        <w:rPr>
          <w:rFonts w:hint="cs"/>
          <w:sz w:val="24"/>
          <w:rtl/>
        </w:rPr>
        <w:t xml:space="preserve"> مع تحقيق زيادة كبيرة في كلا المنافع النقدية وغير النقدية التي يتم تقاسمها، بما في ذلك لحفظ التنوع البيولوجي واستخدامه المستدام.</w:t>
      </w:r>
    </w:p>
    <w:p w14:paraId="62C8151B"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 xml:space="preserve">مقترحات المراقبين </w:t>
      </w:r>
      <w:r>
        <w:rPr>
          <w:rFonts w:eastAsia="Times New Roman" w:hint="cs"/>
          <w:b/>
          <w:bCs/>
          <w:snapToGrid w:val="0"/>
          <w:sz w:val="28"/>
          <w:szCs w:val="28"/>
          <w:rtl/>
          <w:lang w:eastAsia="x-none"/>
        </w:rPr>
        <w:t>التي تؤيدها الأطراف</w:t>
      </w:r>
    </w:p>
    <w:p w14:paraId="30DE9436" w14:textId="77777777" w:rsidR="008B6600" w:rsidRPr="00BC521A" w:rsidRDefault="008B6600" w:rsidP="00D70C97">
      <w:pPr>
        <w:rPr>
          <w:sz w:val="24"/>
          <w:rtl/>
          <w:lang w:val="en-GB"/>
        </w:rPr>
      </w:pPr>
      <w:r w:rsidRPr="00BC521A">
        <w:rPr>
          <w:rFonts w:hint="cs"/>
          <w:b/>
          <w:bCs/>
          <w:sz w:val="24"/>
          <w:u w:val="single"/>
          <w:rtl/>
          <w:lang w:val="en-GB"/>
        </w:rPr>
        <w:t>المنتدى الدولي للشعوب الأصلية المعني بالتنوع البيولوجي</w:t>
      </w:r>
      <w:r w:rsidRPr="00BC521A">
        <w:rPr>
          <w:rFonts w:hint="cs"/>
          <w:b/>
          <w:bCs/>
          <w:sz w:val="24"/>
          <w:rtl/>
          <w:lang w:val="en-GB"/>
        </w:rPr>
        <w:t xml:space="preserve">: </w:t>
      </w:r>
      <w:r w:rsidRPr="00BC521A">
        <w:rPr>
          <w:rFonts w:hint="cs"/>
          <w:sz w:val="24"/>
          <w:rtl/>
        </w:rPr>
        <w:t xml:space="preserve">تقاسم المنافع الناشئة عن استخدام الموارد الجينية </w:t>
      </w:r>
      <w:r w:rsidRPr="00BC521A">
        <w:rPr>
          <w:rFonts w:hint="cs"/>
          <w:b/>
          <w:bCs/>
          <w:sz w:val="24"/>
          <w:rtl/>
        </w:rPr>
        <w:t>ومشتقاتها والموارد البيولوجي</w:t>
      </w:r>
      <w:r>
        <w:rPr>
          <w:rFonts w:hint="cs"/>
          <w:b/>
          <w:bCs/>
          <w:sz w:val="24"/>
          <w:rtl/>
        </w:rPr>
        <w:t>ة</w:t>
      </w:r>
      <w:r w:rsidRPr="00BC521A">
        <w:rPr>
          <w:rFonts w:hint="cs"/>
          <w:b/>
          <w:bCs/>
          <w:sz w:val="24"/>
          <w:rtl/>
        </w:rPr>
        <w:t xml:space="preserve"> وخدمات النظم الإيكولوجية والمعارف التقليدية ذات الصلة</w:t>
      </w:r>
      <w:r w:rsidRPr="00BC521A">
        <w:rPr>
          <w:rFonts w:hint="cs"/>
          <w:sz w:val="24"/>
          <w:rtl/>
        </w:rPr>
        <w:t xml:space="preserve"> بطريقة عادلة ومنصفة، مع تحقيق زيادة كبيرة في كلا المنافع النقدية وغير النقدية التي يتم تقاسمها، بما في ذلك لحفظ التنوع البيولوجي واستخدامه المستدام.</w:t>
      </w:r>
      <w:r w:rsidRPr="00BC521A">
        <w:rPr>
          <w:sz w:val="24"/>
          <w:rtl/>
          <w:lang w:val="en-GB"/>
        </w:rPr>
        <w:t xml:space="preserve"> </w:t>
      </w:r>
    </w:p>
    <w:p w14:paraId="65E8A891" w14:textId="77777777" w:rsidR="008B6600" w:rsidRPr="00BC521A" w:rsidRDefault="008B6600" w:rsidP="00D70C97">
      <w:pPr>
        <w:pStyle w:val="ListParagraph"/>
        <w:shd w:val="clear" w:color="auto" w:fill="E7E6E6"/>
        <w:spacing w:after="240"/>
        <w:ind w:left="0"/>
        <w:contextualSpacing w:val="0"/>
        <w:jc w:val="center"/>
        <w:rPr>
          <w:b/>
          <w:bCs/>
          <w:rtl/>
        </w:rPr>
      </w:pPr>
      <w:r w:rsidRPr="00BC521A">
        <w:rPr>
          <w:rFonts w:hint="cs"/>
          <w:b/>
          <w:bCs/>
          <w:rtl/>
        </w:rPr>
        <w:t>الغاية دال</w:t>
      </w:r>
    </w:p>
    <w:p w14:paraId="2997B16C"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النص الأصلي</w:t>
      </w:r>
    </w:p>
    <w:tbl>
      <w:tblPr>
        <w:tblStyle w:val="TableGrid"/>
        <w:bidiVisual/>
        <w:tblW w:w="0" w:type="auto"/>
        <w:tblLook w:val="04A0" w:firstRow="1" w:lastRow="0" w:firstColumn="1" w:lastColumn="0" w:noHBand="0" w:noVBand="1"/>
      </w:tblPr>
      <w:tblGrid>
        <w:gridCol w:w="9350"/>
      </w:tblGrid>
      <w:tr w:rsidR="008B6600" w:rsidRPr="00BC521A" w14:paraId="75A54C02" w14:textId="77777777" w:rsidTr="003F3B50">
        <w:tc>
          <w:tcPr>
            <w:tcW w:w="9576" w:type="dxa"/>
          </w:tcPr>
          <w:p w14:paraId="3B7E418B" w14:textId="77777777" w:rsidR="008B6600" w:rsidRPr="00BC521A" w:rsidRDefault="008B6600" w:rsidP="00D70C97">
            <w:pPr>
              <w:rPr>
                <w:sz w:val="24"/>
                <w:rtl/>
              </w:rPr>
            </w:pPr>
            <w:r w:rsidRPr="00BC521A">
              <w:rPr>
                <w:rFonts w:hint="cs"/>
                <w:sz w:val="24"/>
                <w:rtl/>
              </w:rPr>
              <w:t>سد الفجوة بين الموارد المالية المتوافرة ووسائل التنفيذ الأخرى والوسائل اللازمة لتحقيق رؤية عام 2050.</w:t>
            </w:r>
          </w:p>
        </w:tc>
      </w:tr>
    </w:tbl>
    <w:p w14:paraId="6161D2C0"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النص المركب</w:t>
      </w:r>
    </w:p>
    <w:p w14:paraId="00DEEA7E" w14:textId="5F1EAF76" w:rsidR="008B6600" w:rsidRPr="00BC521A" w:rsidRDefault="008B6600" w:rsidP="00D70C97">
      <w:pPr>
        <w:rPr>
          <w:sz w:val="24"/>
          <w:rtl/>
        </w:rPr>
      </w:pPr>
      <w:r w:rsidRPr="00BC521A">
        <w:rPr>
          <w:rFonts w:hint="cs"/>
          <w:b/>
          <w:bCs/>
          <w:sz w:val="24"/>
          <w:rtl/>
        </w:rPr>
        <w:t>[وفقا للمادة 20 من الاتفاقية،] [مواءمة جميع التدفقات المالية مع اتفاقية التنوع البيولوجي والالتزامات ذات الصلة و] [السعي إلى سد] [[</w:t>
      </w:r>
      <w:r w:rsidRPr="00BC521A">
        <w:rPr>
          <w:rFonts w:hint="cs"/>
          <w:sz w:val="24"/>
          <w:rtl/>
        </w:rPr>
        <w:t xml:space="preserve">سد]] الفجوة بين </w:t>
      </w:r>
      <w:r w:rsidRPr="00BC521A">
        <w:rPr>
          <w:rFonts w:hint="cs"/>
          <w:b/>
          <w:bCs/>
          <w:sz w:val="24"/>
          <w:rtl/>
        </w:rPr>
        <w:t>[التوظيف الفعال لـ]</w:t>
      </w:r>
      <w:r w:rsidRPr="00BC521A">
        <w:rPr>
          <w:rFonts w:hint="cs"/>
          <w:sz w:val="24"/>
          <w:rtl/>
        </w:rPr>
        <w:t xml:space="preserve"> الموارد [المالية] </w:t>
      </w:r>
      <w:r w:rsidRPr="00BC521A">
        <w:rPr>
          <w:rFonts w:hint="cs"/>
          <w:b/>
          <w:bCs/>
          <w:sz w:val="24"/>
          <w:rtl/>
        </w:rPr>
        <w:t>[وغير المالية]</w:t>
      </w:r>
      <w:r w:rsidRPr="00BC521A">
        <w:rPr>
          <w:rFonts w:hint="cs"/>
          <w:sz w:val="24"/>
          <w:rtl/>
        </w:rPr>
        <w:t xml:space="preserve"> المتوافرة </w:t>
      </w:r>
      <w:r w:rsidRPr="00BC521A">
        <w:rPr>
          <w:rFonts w:hint="cs"/>
          <w:b/>
          <w:bCs/>
          <w:sz w:val="24"/>
          <w:rtl/>
        </w:rPr>
        <w:t>[</w:t>
      </w:r>
      <w:r>
        <w:rPr>
          <w:rFonts w:hint="cs"/>
          <w:b/>
          <w:bCs/>
          <w:sz w:val="24"/>
          <w:rtl/>
        </w:rPr>
        <w:t>الملائمة</w:t>
      </w:r>
      <w:r w:rsidRPr="00BC521A">
        <w:rPr>
          <w:rFonts w:hint="cs"/>
          <w:b/>
          <w:bCs/>
          <w:sz w:val="24"/>
          <w:rtl/>
        </w:rPr>
        <w:t>] من جميع المصادر]</w:t>
      </w:r>
      <w:r w:rsidRPr="00BC521A">
        <w:rPr>
          <w:rFonts w:hint="cs"/>
          <w:sz w:val="24"/>
          <w:rtl/>
        </w:rPr>
        <w:t xml:space="preserve"> ووسائل التنفيذ الأخرى [، </w:t>
      </w:r>
      <w:r w:rsidRPr="00BC521A">
        <w:rPr>
          <w:rFonts w:hint="cs"/>
          <w:b/>
          <w:bCs/>
          <w:sz w:val="24"/>
          <w:rtl/>
        </w:rPr>
        <w:t xml:space="preserve">سواء المالية وغيرها،] [، بما في ذلك توجيه الوسائل التي </w:t>
      </w:r>
      <w:r>
        <w:rPr>
          <w:rFonts w:hint="cs"/>
          <w:b/>
          <w:bCs/>
          <w:sz w:val="24"/>
          <w:rtl/>
        </w:rPr>
        <w:t>تضر بالتنوع</w:t>
      </w:r>
      <w:r w:rsidRPr="00BC521A">
        <w:rPr>
          <w:rFonts w:hint="cs"/>
          <w:b/>
          <w:bCs/>
          <w:sz w:val="24"/>
          <w:rtl/>
        </w:rPr>
        <w:t xml:space="preserve"> البيولوجي وإعادة تحديد أغراضها وإصلاحها وإزالتها]</w:t>
      </w:r>
      <w:r w:rsidRPr="00BC521A">
        <w:rPr>
          <w:rFonts w:hint="cs"/>
          <w:sz w:val="24"/>
          <w:rtl/>
        </w:rPr>
        <w:t xml:space="preserve"> [والوسائل اللازمة] لتحقيق </w:t>
      </w:r>
      <w:r w:rsidRPr="00BC521A">
        <w:rPr>
          <w:rFonts w:hint="cs"/>
          <w:b/>
          <w:bCs/>
          <w:sz w:val="24"/>
          <w:rtl/>
        </w:rPr>
        <w:t>إطار ما بعد عام 2052 و</w:t>
      </w:r>
      <w:r w:rsidRPr="00BC521A">
        <w:rPr>
          <w:rFonts w:hint="cs"/>
          <w:sz w:val="24"/>
          <w:rtl/>
        </w:rPr>
        <w:t>رؤية عام 2050 [</w:t>
      </w:r>
      <w:r w:rsidRPr="00BC521A">
        <w:rPr>
          <w:rFonts w:hint="cs"/>
          <w:b/>
          <w:bCs/>
          <w:sz w:val="24"/>
          <w:rtl/>
        </w:rPr>
        <w:t xml:space="preserve">وتوزيعها بطريقة عادلة] [معالجة الفجوة، ومواصلة الاستفادة من الموارد التراكمية المنفقة لتحقيق أثر] [بطريقة تتسم بالكفاءة والفعالية] [، من خلال </w:t>
      </w:r>
      <w:r>
        <w:rPr>
          <w:rFonts w:hint="cs"/>
          <w:b/>
          <w:bCs/>
          <w:sz w:val="24"/>
          <w:rtl/>
        </w:rPr>
        <w:t>تحقيق زيادة</w:t>
      </w:r>
      <w:r w:rsidRPr="00BC521A">
        <w:rPr>
          <w:rFonts w:hint="cs"/>
          <w:b/>
          <w:bCs/>
          <w:sz w:val="24"/>
          <w:rtl/>
        </w:rPr>
        <w:t xml:space="preserve"> كبيرة في التمويل من جميع المصادر] [، بما في ذلك من خلال إنشاء صندوق للتنوع البيولوجي] [، بما يكفل تلبية الاحتياجات المالية والتقنية والتكنولوجية والاحتياجات من القدرات لدى الأطراف من البلدان النامية وتعزيز التنفيذ الكامل للمواد 16 و18 و20 و21 من الاتفاقية] [، بما في ذلك من خلال توفير موارد مالية جديدة وإضافية لازمة للتمكين من التنفيذ في البلدان النامية] [وتحقيق التعميم الفعال للتنوع البيولوجي عبر جميع السياسات والقطاعات] [، بما في ذلك من خلال </w:t>
      </w:r>
      <w:r>
        <w:rPr>
          <w:rFonts w:hint="cs"/>
          <w:b/>
          <w:bCs/>
          <w:sz w:val="24"/>
          <w:rtl/>
        </w:rPr>
        <w:t>تحقيق زيادة</w:t>
      </w:r>
      <w:r w:rsidRPr="00BC521A">
        <w:rPr>
          <w:rFonts w:hint="cs"/>
          <w:b/>
          <w:bCs/>
          <w:sz w:val="24"/>
          <w:rtl/>
        </w:rPr>
        <w:t xml:space="preserve"> كبيرة في التمويل من جميع المصادر من أجل تنفيذ الإطار، ويتم ذلك في الأساس عن طريق توليد موارد جديدة وإضافية من جميع المصادر وتعزيز فعالية وكفاءة استخدام الموارد] [ومواءمة جميع التدفقات المالية مع المسار </w:t>
      </w:r>
      <w:r w:rsidRPr="00BC521A">
        <w:rPr>
          <w:rFonts w:hint="cs"/>
          <w:b/>
          <w:bCs/>
          <w:sz w:val="24"/>
          <w:rtl/>
        </w:rPr>
        <w:lastRenderedPageBreak/>
        <w:t xml:space="preserve">المؤدي إلى تنمية تحقق منافع إيجابية صافية للتنوع البيولوجي لضمان تعزيز قدرة الطبيعة </w:t>
      </w:r>
      <w:r>
        <w:rPr>
          <w:rFonts w:hint="cs"/>
          <w:b/>
          <w:bCs/>
          <w:sz w:val="24"/>
          <w:rtl/>
        </w:rPr>
        <w:t>والشعوب</w:t>
      </w:r>
      <w:r w:rsidRPr="00BC521A">
        <w:rPr>
          <w:rFonts w:hint="cs"/>
          <w:b/>
          <w:bCs/>
          <w:sz w:val="24"/>
          <w:rtl/>
        </w:rPr>
        <w:t xml:space="preserve"> على الصمود] [، ولا سيما من الأموال </w:t>
      </w:r>
      <w:r>
        <w:rPr>
          <w:rFonts w:hint="cs"/>
          <w:b/>
          <w:bCs/>
          <w:sz w:val="24"/>
          <w:rtl/>
        </w:rPr>
        <w:t>العامة والمقدمة</w:t>
      </w:r>
      <w:r w:rsidRPr="00BC521A">
        <w:rPr>
          <w:rFonts w:hint="cs"/>
          <w:b/>
          <w:bCs/>
          <w:sz w:val="24"/>
          <w:rtl/>
        </w:rPr>
        <w:t xml:space="preserve"> للبلدان النامية من خلال طرائق الوصول المباشر] [بطريقة تتسم بالكفاءة والفعالية، بما في ذلك من خلال إصلاح أو إزالة الحوافز الأشد ضررا وتعزيز الحوافز الإيجابية للتنوع البيولوجي] [بما في ذلك من خلال </w:t>
      </w:r>
      <w:r>
        <w:rPr>
          <w:rFonts w:hint="cs"/>
          <w:b/>
          <w:bCs/>
          <w:sz w:val="24"/>
          <w:rtl/>
        </w:rPr>
        <w:t>تحقيق زيادة</w:t>
      </w:r>
      <w:r w:rsidRPr="00BC521A">
        <w:rPr>
          <w:rFonts w:hint="cs"/>
          <w:b/>
          <w:bCs/>
          <w:sz w:val="24"/>
          <w:rtl/>
        </w:rPr>
        <w:t xml:space="preserve"> كبيرة في التمويل من جميع المصادر من أجل تنفيذ الإطار وتقليل التدفقات المالية العامة والخاصة التي تضر بالتنوع البيولوجي إلى أدنى حد] [، من خلال </w:t>
      </w:r>
      <w:r>
        <w:rPr>
          <w:rFonts w:hint="cs"/>
          <w:b/>
          <w:bCs/>
          <w:sz w:val="24"/>
          <w:rtl/>
        </w:rPr>
        <w:t>تحقيق زيادة</w:t>
      </w:r>
      <w:r w:rsidRPr="00BC521A">
        <w:rPr>
          <w:rFonts w:hint="cs"/>
          <w:b/>
          <w:bCs/>
          <w:sz w:val="24"/>
          <w:rtl/>
        </w:rPr>
        <w:t xml:space="preserve"> كبيرة في التمويل من جميع المصادر]</w:t>
      </w:r>
      <w:r w:rsidRPr="00BC521A">
        <w:rPr>
          <w:rFonts w:hint="cs"/>
          <w:sz w:val="24"/>
          <w:rtl/>
        </w:rPr>
        <w:t>.</w:t>
      </w:r>
    </w:p>
    <w:p w14:paraId="02D695FB"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 xml:space="preserve">مقترحات الأطراف </w:t>
      </w:r>
    </w:p>
    <w:p w14:paraId="7D44661E" w14:textId="77777777" w:rsidR="008B6600" w:rsidRPr="00BC521A" w:rsidRDefault="008B6600" w:rsidP="00D70C97">
      <w:pPr>
        <w:rPr>
          <w:i/>
          <w:iCs/>
          <w:sz w:val="24"/>
          <w:rtl/>
        </w:rPr>
      </w:pPr>
      <w:r w:rsidRPr="00BC521A">
        <w:rPr>
          <w:rFonts w:hint="cs"/>
          <w:b/>
          <w:bCs/>
          <w:sz w:val="24"/>
          <w:u w:val="single"/>
          <w:rtl/>
          <w:lang w:val="en-GB"/>
        </w:rPr>
        <w:t>غابون والمملكة المتحدة لبريطانيا العظمى وأيرلندا الشمالية</w:t>
      </w:r>
      <w:r w:rsidRPr="00BC521A">
        <w:rPr>
          <w:rFonts w:hint="cs"/>
          <w:b/>
          <w:bCs/>
          <w:sz w:val="24"/>
          <w:rtl/>
          <w:lang w:val="en-GB"/>
        </w:rPr>
        <w:t xml:space="preserve">: </w:t>
      </w:r>
      <w:r w:rsidRPr="00BC521A">
        <w:rPr>
          <w:rFonts w:hint="cs"/>
          <w:i/>
          <w:iCs/>
          <w:sz w:val="24"/>
          <w:rtl/>
        </w:rPr>
        <w:t>يؤيدا النص الأصلي للغاية.</w:t>
      </w:r>
    </w:p>
    <w:p w14:paraId="440E917B" w14:textId="77777777" w:rsidR="008B6600" w:rsidRPr="00BC521A" w:rsidRDefault="008B6600" w:rsidP="00D70C97">
      <w:pPr>
        <w:rPr>
          <w:sz w:val="24"/>
          <w:rtl/>
        </w:rPr>
      </w:pPr>
      <w:r w:rsidRPr="00BC521A">
        <w:rPr>
          <w:rFonts w:hint="cs"/>
          <w:b/>
          <w:bCs/>
          <w:sz w:val="24"/>
          <w:u w:val="single"/>
          <w:rtl/>
          <w:lang w:val="en-GB"/>
        </w:rPr>
        <w:t>الأرجنتين</w:t>
      </w:r>
      <w:r w:rsidRPr="00BC521A">
        <w:rPr>
          <w:rFonts w:hint="cs"/>
          <w:b/>
          <w:bCs/>
          <w:sz w:val="24"/>
          <w:rtl/>
          <w:lang w:val="en-GB"/>
        </w:rPr>
        <w:t xml:space="preserve">: </w:t>
      </w:r>
      <w:r w:rsidRPr="00BC521A">
        <w:rPr>
          <w:rFonts w:hint="cs"/>
          <w:sz w:val="24"/>
          <w:rtl/>
        </w:rPr>
        <w:t>سد الفجوة بين الموارد المالية المتوافرة ووسائل التنفيذ الأخرى والوسائل اللازمة لتحقيق رؤية عام 2050</w:t>
      </w:r>
      <w:r w:rsidRPr="00BC521A">
        <w:rPr>
          <w:rFonts w:hint="cs"/>
          <w:b/>
          <w:bCs/>
          <w:sz w:val="24"/>
          <w:rtl/>
        </w:rPr>
        <w:t>، بما في ذلك من خلال توفير موارد مالية جديدة وإضافية لازمة للتمكين من التنفيذ في البلدان النامية</w:t>
      </w:r>
      <w:r w:rsidRPr="00BC521A">
        <w:rPr>
          <w:rFonts w:hint="cs"/>
          <w:sz w:val="24"/>
          <w:rtl/>
        </w:rPr>
        <w:t>.</w:t>
      </w:r>
    </w:p>
    <w:p w14:paraId="7DF001A8" w14:textId="77777777" w:rsidR="008B6600" w:rsidRPr="00BC521A" w:rsidRDefault="008B6600" w:rsidP="00D70C97">
      <w:pPr>
        <w:rPr>
          <w:sz w:val="24"/>
          <w:rtl/>
        </w:rPr>
      </w:pPr>
      <w:r w:rsidRPr="00BC521A">
        <w:rPr>
          <w:rFonts w:hint="cs"/>
          <w:b/>
          <w:bCs/>
          <w:sz w:val="24"/>
          <w:u w:val="single"/>
          <w:rtl/>
          <w:lang w:val="en-GB"/>
        </w:rPr>
        <w:t>أستراليا</w:t>
      </w:r>
      <w:r w:rsidRPr="00BC521A">
        <w:rPr>
          <w:rFonts w:hint="cs"/>
          <w:b/>
          <w:bCs/>
          <w:sz w:val="24"/>
          <w:rtl/>
          <w:lang w:val="en-GB"/>
        </w:rPr>
        <w:t xml:space="preserve">: السعي إلى </w:t>
      </w:r>
      <w:r w:rsidRPr="00BC521A">
        <w:rPr>
          <w:rFonts w:hint="cs"/>
          <w:sz w:val="24"/>
          <w:rtl/>
        </w:rPr>
        <w:t xml:space="preserve">سد الفجوة بين الموارد المالية المتوافرة </w:t>
      </w:r>
      <w:r w:rsidRPr="00BC521A">
        <w:rPr>
          <w:rFonts w:hint="cs"/>
          <w:b/>
          <w:bCs/>
          <w:sz w:val="24"/>
          <w:rtl/>
        </w:rPr>
        <w:t>من جميع المصادر</w:t>
      </w:r>
      <w:r w:rsidRPr="00BC521A">
        <w:rPr>
          <w:rFonts w:hint="cs"/>
          <w:sz w:val="24"/>
          <w:rtl/>
        </w:rPr>
        <w:t xml:space="preserve"> ووسائل التنفيذ الأخرى والوسائل اللازمة لتحقيق رؤية عام 2050.</w:t>
      </w:r>
    </w:p>
    <w:p w14:paraId="7B7C9266" w14:textId="77777777" w:rsidR="008B6600" w:rsidRPr="00BC521A" w:rsidRDefault="008B6600" w:rsidP="00D70C97">
      <w:pPr>
        <w:rPr>
          <w:sz w:val="24"/>
          <w:rtl/>
        </w:rPr>
      </w:pPr>
      <w:r w:rsidRPr="00BC521A">
        <w:rPr>
          <w:rFonts w:hint="cs"/>
          <w:b/>
          <w:bCs/>
          <w:sz w:val="24"/>
          <w:u w:val="single"/>
          <w:rtl/>
          <w:lang w:val="en-GB"/>
        </w:rPr>
        <w:t xml:space="preserve">بوليفيا (دولة </w:t>
      </w:r>
      <w:r w:rsidRPr="00BC521A">
        <w:rPr>
          <w:b/>
          <w:bCs/>
          <w:sz w:val="24"/>
          <w:u w:val="single"/>
          <w:rtl/>
          <w:lang w:val="en-GB"/>
        </w:rPr>
        <w:t>–</w:t>
      </w:r>
      <w:r w:rsidRPr="00BC521A">
        <w:rPr>
          <w:rFonts w:hint="cs"/>
          <w:b/>
          <w:bCs/>
          <w:sz w:val="24"/>
          <w:u w:val="single"/>
          <w:rtl/>
          <w:lang w:val="en-GB"/>
        </w:rPr>
        <w:t xml:space="preserve"> المتعددة القوميات)</w:t>
      </w:r>
      <w:r w:rsidRPr="00BC521A">
        <w:rPr>
          <w:rFonts w:hint="cs"/>
          <w:b/>
          <w:bCs/>
          <w:sz w:val="24"/>
          <w:rtl/>
          <w:lang w:val="en-GB"/>
        </w:rPr>
        <w:t xml:space="preserve">: وفقا للمادة 20 من الاتفاقية، </w:t>
      </w:r>
      <w:r w:rsidRPr="00BC521A">
        <w:rPr>
          <w:rFonts w:hint="cs"/>
          <w:sz w:val="24"/>
          <w:rtl/>
        </w:rPr>
        <w:t>سد الفجوة بين الموارد المالية المتوافرة ووسائل التنفيذ الأخرى والوسائل اللازمة لتحقيق رؤية عام 2050</w:t>
      </w:r>
      <w:r w:rsidRPr="00BC521A">
        <w:rPr>
          <w:rFonts w:hint="cs"/>
          <w:b/>
          <w:bCs/>
          <w:sz w:val="24"/>
          <w:rtl/>
        </w:rPr>
        <w:t xml:space="preserve">، ولا سيما من الأموال </w:t>
      </w:r>
      <w:r>
        <w:rPr>
          <w:rFonts w:hint="cs"/>
          <w:b/>
          <w:bCs/>
          <w:sz w:val="24"/>
          <w:rtl/>
        </w:rPr>
        <w:t>العامة والمقدمة</w:t>
      </w:r>
      <w:r w:rsidRPr="00BC521A">
        <w:rPr>
          <w:rFonts w:hint="cs"/>
          <w:b/>
          <w:bCs/>
          <w:sz w:val="24"/>
          <w:rtl/>
        </w:rPr>
        <w:t xml:space="preserve"> للبلدان النامية من خلال طرائق الوصول المباشر</w:t>
      </w:r>
      <w:r w:rsidRPr="00BC521A">
        <w:rPr>
          <w:rFonts w:hint="cs"/>
          <w:sz w:val="24"/>
          <w:rtl/>
        </w:rPr>
        <w:t>.</w:t>
      </w:r>
    </w:p>
    <w:p w14:paraId="7509435F" w14:textId="77777777" w:rsidR="008B6600" w:rsidRPr="00BC521A" w:rsidRDefault="008B6600" w:rsidP="00D70C97">
      <w:pPr>
        <w:rPr>
          <w:sz w:val="24"/>
          <w:rtl/>
        </w:rPr>
      </w:pPr>
      <w:r w:rsidRPr="00BC521A">
        <w:rPr>
          <w:rFonts w:hint="cs"/>
          <w:b/>
          <w:bCs/>
          <w:sz w:val="24"/>
          <w:u w:val="single"/>
          <w:rtl/>
          <w:lang w:val="en-GB"/>
        </w:rPr>
        <w:t>البرازيل</w:t>
      </w:r>
      <w:r w:rsidRPr="00BC521A">
        <w:rPr>
          <w:rFonts w:hint="cs"/>
          <w:b/>
          <w:bCs/>
          <w:sz w:val="24"/>
          <w:rtl/>
          <w:lang w:val="en-GB"/>
        </w:rPr>
        <w:t xml:space="preserve">: </w:t>
      </w:r>
      <w:r w:rsidRPr="00BC521A">
        <w:rPr>
          <w:rFonts w:hint="cs"/>
          <w:sz w:val="24"/>
          <w:rtl/>
        </w:rPr>
        <w:t>سد الفجوة بين الموارد المالية المتوافرة ووسائل التنفيذ الأخرى والوسائل اللازمة لتحقيق رؤية عام 2050</w:t>
      </w:r>
      <w:r w:rsidRPr="00BC521A">
        <w:rPr>
          <w:rFonts w:hint="cs"/>
          <w:b/>
          <w:bCs/>
          <w:sz w:val="24"/>
          <w:rtl/>
        </w:rPr>
        <w:t>، بما يكفل تلبية الاحتياجات المالية والتقنية والتكنولوجية والاحتياجات من القدرات لدى الأطراف من البلدان النامية وتعزيز التنفيذ الكامل للمواد 16 و18 و20 و21 من الاتفاقية</w:t>
      </w:r>
      <w:r w:rsidRPr="00BC521A">
        <w:rPr>
          <w:rFonts w:hint="cs"/>
          <w:sz w:val="24"/>
          <w:rtl/>
        </w:rPr>
        <w:t>.</w:t>
      </w:r>
    </w:p>
    <w:p w14:paraId="7F6A7823" w14:textId="77777777" w:rsidR="008B6600" w:rsidRPr="00BC521A" w:rsidRDefault="008B6600" w:rsidP="00D70C97">
      <w:pPr>
        <w:rPr>
          <w:sz w:val="24"/>
          <w:rtl/>
        </w:rPr>
      </w:pPr>
      <w:r w:rsidRPr="00BC521A">
        <w:rPr>
          <w:rFonts w:hint="cs"/>
          <w:b/>
          <w:bCs/>
          <w:sz w:val="24"/>
          <w:u w:val="single"/>
          <w:rtl/>
          <w:lang w:val="en-GB"/>
        </w:rPr>
        <w:t>كولومبيا</w:t>
      </w:r>
      <w:r w:rsidRPr="00BC521A">
        <w:rPr>
          <w:rFonts w:hint="cs"/>
          <w:b/>
          <w:bCs/>
          <w:sz w:val="24"/>
          <w:rtl/>
          <w:lang w:val="en-GB"/>
        </w:rPr>
        <w:t xml:space="preserve">: </w:t>
      </w:r>
      <w:r w:rsidRPr="00BC521A">
        <w:rPr>
          <w:rFonts w:hint="cs"/>
          <w:sz w:val="24"/>
          <w:rtl/>
        </w:rPr>
        <w:t xml:space="preserve">سد الفجوة بين الموارد المالية </w:t>
      </w:r>
      <w:r w:rsidRPr="00BC521A">
        <w:rPr>
          <w:rFonts w:hint="cs"/>
          <w:b/>
          <w:bCs/>
          <w:sz w:val="24"/>
          <w:rtl/>
        </w:rPr>
        <w:t xml:space="preserve">وغير المالية </w:t>
      </w:r>
      <w:r w:rsidRPr="00BC521A">
        <w:rPr>
          <w:rFonts w:hint="cs"/>
          <w:sz w:val="24"/>
          <w:rtl/>
        </w:rPr>
        <w:t>المتوافرة</w:t>
      </w:r>
      <w:r w:rsidRPr="00BC521A">
        <w:rPr>
          <w:rFonts w:hint="cs"/>
          <w:b/>
          <w:bCs/>
          <w:sz w:val="24"/>
          <w:rtl/>
        </w:rPr>
        <w:t xml:space="preserve"> من جميع المصادر</w:t>
      </w:r>
      <w:r w:rsidRPr="00BC521A">
        <w:rPr>
          <w:rFonts w:hint="cs"/>
          <w:sz w:val="24"/>
          <w:rtl/>
        </w:rPr>
        <w:t xml:space="preserve"> ووسائل التنفيذ الأخرى والوسائل اللازمة لتحقيق </w:t>
      </w:r>
      <w:r w:rsidRPr="00BC521A">
        <w:rPr>
          <w:rFonts w:hint="cs"/>
          <w:b/>
          <w:bCs/>
          <w:sz w:val="24"/>
          <w:rtl/>
        </w:rPr>
        <w:t>إطار ما بعد عام 2020</w:t>
      </w:r>
      <w:r w:rsidRPr="00BC521A">
        <w:rPr>
          <w:rFonts w:hint="cs"/>
          <w:sz w:val="24"/>
          <w:rtl/>
        </w:rPr>
        <w:t xml:space="preserve"> </w:t>
      </w:r>
      <w:r w:rsidRPr="00BC521A">
        <w:rPr>
          <w:rFonts w:hint="cs"/>
          <w:b/>
          <w:bCs/>
          <w:sz w:val="24"/>
          <w:rtl/>
        </w:rPr>
        <w:t>و</w:t>
      </w:r>
      <w:r w:rsidRPr="00BC521A">
        <w:rPr>
          <w:rFonts w:hint="cs"/>
          <w:sz w:val="24"/>
          <w:rtl/>
        </w:rPr>
        <w:t xml:space="preserve">رؤية عام 2050 </w:t>
      </w:r>
      <w:r w:rsidRPr="00BC521A">
        <w:rPr>
          <w:rFonts w:hint="cs"/>
          <w:b/>
          <w:bCs/>
          <w:sz w:val="24"/>
          <w:rtl/>
        </w:rPr>
        <w:t>بطريقة تتسم بالكفاءة والفعالية، بما في ذلك من خلال إصلاح أو إزالة الحوافز الأشد ضررا وتعزيز الحوافز الإيجابية للتنوع البيولوجي</w:t>
      </w:r>
      <w:r w:rsidRPr="00BC521A">
        <w:rPr>
          <w:rFonts w:hint="cs"/>
          <w:sz w:val="24"/>
          <w:rtl/>
        </w:rPr>
        <w:t>.</w:t>
      </w:r>
    </w:p>
    <w:p w14:paraId="328FD4D2" w14:textId="77777777" w:rsidR="008B6600" w:rsidRPr="00BC521A" w:rsidRDefault="008B6600" w:rsidP="00D70C97">
      <w:pPr>
        <w:rPr>
          <w:sz w:val="24"/>
          <w:rtl/>
        </w:rPr>
      </w:pPr>
      <w:r w:rsidRPr="00BC521A">
        <w:rPr>
          <w:rFonts w:hint="cs"/>
          <w:b/>
          <w:bCs/>
          <w:sz w:val="24"/>
          <w:u w:val="single"/>
          <w:rtl/>
          <w:lang w:val="en-GB"/>
        </w:rPr>
        <w:t>جمهورية الكونغو الديمقراطية</w:t>
      </w:r>
      <w:r w:rsidRPr="00BC521A">
        <w:rPr>
          <w:rFonts w:hint="cs"/>
          <w:b/>
          <w:bCs/>
          <w:sz w:val="24"/>
          <w:rtl/>
          <w:lang w:val="en-GB"/>
        </w:rPr>
        <w:t xml:space="preserve">: </w:t>
      </w:r>
      <w:r w:rsidRPr="00BC521A">
        <w:rPr>
          <w:rFonts w:hint="cs"/>
          <w:sz w:val="24"/>
          <w:rtl/>
        </w:rPr>
        <w:t>سد الفجوة بين الموارد المالية المتوافرة ووسائل التنفيذ الأخرى والوسائل اللازمة لتحقيق رؤية عام 2050</w:t>
      </w:r>
      <w:r w:rsidRPr="00BC521A">
        <w:rPr>
          <w:rFonts w:hint="cs"/>
          <w:b/>
          <w:bCs/>
          <w:sz w:val="24"/>
          <w:rtl/>
        </w:rPr>
        <w:t>، بما في ذلك من خلال إنشاء صندوق للتنوع البيولوجي</w:t>
      </w:r>
      <w:r w:rsidRPr="00BC521A">
        <w:rPr>
          <w:rFonts w:hint="cs"/>
          <w:sz w:val="24"/>
          <w:rtl/>
        </w:rPr>
        <w:t>.</w:t>
      </w:r>
    </w:p>
    <w:p w14:paraId="52E44ABD" w14:textId="77777777" w:rsidR="008B6600" w:rsidRPr="00BC521A" w:rsidRDefault="008B6600" w:rsidP="00D70C97">
      <w:pPr>
        <w:rPr>
          <w:sz w:val="24"/>
          <w:rtl/>
        </w:rPr>
      </w:pPr>
      <w:r w:rsidRPr="00BC521A">
        <w:rPr>
          <w:rFonts w:hint="cs"/>
          <w:b/>
          <w:bCs/>
          <w:sz w:val="24"/>
          <w:u w:val="single"/>
          <w:rtl/>
          <w:lang w:val="en-GB"/>
        </w:rPr>
        <w:t>إكوادور</w:t>
      </w:r>
      <w:r w:rsidRPr="00BC521A">
        <w:rPr>
          <w:rFonts w:hint="cs"/>
          <w:b/>
          <w:bCs/>
          <w:sz w:val="24"/>
          <w:rtl/>
          <w:lang w:val="en-GB"/>
        </w:rPr>
        <w:t xml:space="preserve">: </w:t>
      </w:r>
      <w:r w:rsidRPr="00BC521A">
        <w:rPr>
          <w:rFonts w:hint="cs"/>
          <w:sz w:val="24"/>
          <w:rtl/>
        </w:rPr>
        <w:t xml:space="preserve">سد الفجوة بين </w:t>
      </w:r>
      <w:r w:rsidRPr="00BC521A">
        <w:rPr>
          <w:rFonts w:hint="cs"/>
          <w:strike/>
          <w:sz w:val="24"/>
          <w:rtl/>
        </w:rPr>
        <w:t>الموارد المالية المتوافرة و</w:t>
      </w:r>
      <w:r w:rsidRPr="00BC521A">
        <w:rPr>
          <w:rFonts w:hint="cs"/>
          <w:sz w:val="24"/>
          <w:rtl/>
        </w:rPr>
        <w:t xml:space="preserve">وسائل التنفيذ المتوافرة </w:t>
      </w:r>
      <w:r w:rsidRPr="00BC521A">
        <w:rPr>
          <w:rFonts w:hint="cs"/>
          <w:strike/>
          <w:sz w:val="24"/>
          <w:rtl/>
        </w:rPr>
        <w:t>الأخرى</w:t>
      </w:r>
      <w:r w:rsidRPr="00BC521A">
        <w:rPr>
          <w:rFonts w:hint="cs"/>
          <w:sz w:val="24"/>
          <w:rtl/>
        </w:rPr>
        <w:t xml:space="preserve">، </w:t>
      </w:r>
      <w:r w:rsidRPr="00BC521A">
        <w:rPr>
          <w:rFonts w:hint="cs"/>
          <w:b/>
          <w:bCs/>
          <w:sz w:val="24"/>
          <w:rtl/>
        </w:rPr>
        <w:t>سواء المالية وغيرها،</w:t>
      </w:r>
      <w:r w:rsidRPr="00BC521A">
        <w:rPr>
          <w:rFonts w:hint="cs"/>
          <w:sz w:val="24"/>
          <w:rtl/>
        </w:rPr>
        <w:t xml:space="preserve"> والوسائل اللازمة لتحقيق رؤية عام 2050.</w:t>
      </w:r>
    </w:p>
    <w:p w14:paraId="1B141552" w14:textId="77777777" w:rsidR="008B6600" w:rsidRPr="00BC521A" w:rsidRDefault="008B6600" w:rsidP="00D70C97">
      <w:pPr>
        <w:rPr>
          <w:sz w:val="24"/>
          <w:rtl/>
        </w:rPr>
      </w:pPr>
      <w:r w:rsidRPr="00BC521A">
        <w:rPr>
          <w:rFonts w:hint="cs"/>
          <w:b/>
          <w:bCs/>
          <w:sz w:val="24"/>
          <w:u w:val="single"/>
          <w:rtl/>
          <w:lang w:val="en-GB"/>
        </w:rPr>
        <w:t>الاتحاد الأوروبي والدول الأعضاء فيه</w:t>
      </w:r>
      <w:r w:rsidRPr="00BC521A">
        <w:rPr>
          <w:rFonts w:hint="cs"/>
          <w:b/>
          <w:bCs/>
          <w:sz w:val="24"/>
          <w:rtl/>
          <w:lang w:val="en-GB"/>
        </w:rPr>
        <w:t xml:space="preserve">: </w:t>
      </w:r>
      <w:r w:rsidRPr="00BC521A">
        <w:rPr>
          <w:rFonts w:hint="cs"/>
          <w:sz w:val="24"/>
          <w:rtl/>
        </w:rPr>
        <w:t xml:space="preserve">سد الفجوة بين </w:t>
      </w:r>
      <w:r w:rsidRPr="00BC521A">
        <w:rPr>
          <w:rFonts w:hint="cs"/>
          <w:strike/>
          <w:sz w:val="24"/>
          <w:rtl/>
        </w:rPr>
        <w:t>الموارد المالية المتوافرة و</w:t>
      </w:r>
      <w:r w:rsidRPr="00BC521A">
        <w:rPr>
          <w:rFonts w:hint="cs"/>
          <w:sz w:val="24"/>
          <w:rtl/>
        </w:rPr>
        <w:t xml:space="preserve">وسائل التنفيذ </w:t>
      </w:r>
      <w:r w:rsidRPr="008E1CD1">
        <w:rPr>
          <w:rFonts w:hint="cs"/>
          <w:b/>
          <w:bCs/>
          <w:sz w:val="24"/>
          <w:rtl/>
        </w:rPr>
        <w:t>المتوافرة</w:t>
      </w:r>
      <w:r w:rsidRPr="00BC521A">
        <w:rPr>
          <w:rFonts w:hint="cs"/>
          <w:sz w:val="24"/>
          <w:rtl/>
        </w:rPr>
        <w:t xml:space="preserve"> </w:t>
      </w:r>
      <w:r w:rsidRPr="00BC521A">
        <w:rPr>
          <w:rFonts w:hint="cs"/>
          <w:strike/>
          <w:sz w:val="24"/>
          <w:rtl/>
        </w:rPr>
        <w:t>الأخرى</w:t>
      </w:r>
      <w:r w:rsidRPr="00BC521A">
        <w:rPr>
          <w:rFonts w:hint="cs"/>
          <w:sz w:val="24"/>
          <w:rtl/>
        </w:rPr>
        <w:t xml:space="preserve"> والوسائل اللازمة لتحقيق رؤية عام 2050 </w:t>
      </w:r>
      <w:r w:rsidRPr="00BC521A">
        <w:rPr>
          <w:rFonts w:hint="cs"/>
          <w:b/>
          <w:bCs/>
          <w:sz w:val="24"/>
          <w:rtl/>
        </w:rPr>
        <w:t>وتحقيق التعميم الفعال للتنوع البيولوجي عبر جميع السياسات والقطاعات</w:t>
      </w:r>
      <w:r w:rsidRPr="00BC521A">
        <w:rPr>
          <w:rFonts w:hint="cs"/>
          <w:sz w:val="24"/>
          <w:rtl/>
        </w:rPr>
        <w:t>.</w:t>
      </w:r>
    </w:p>
    <w:p w14:paraId="6C82AA67" w14:textId="77777777" w:rsidR="008B6600" w:rsidRPr="00BC521A" w:rsidRDefault="008B6600" w:rsidP="00D70C97">
      <w:pPr>
        <w:rPr>
          <w:sz w:val="24"/>
          <w:rtl/>
        </w:rPr>
      </w:pPr>
      <w:r w:rsidRPr="00BC521A">
        <w:rPr>
          <w:rFonts w:hint="cs"/>
          <w:b/>
          <w:bCs/>
          <w:sz w:val="24"/>
          <w:u w:val="single"/>
          <w:rtl/>
          <w:lang w:val="en-GB"/>
        </w:rPr>
        <w:t>الهند</w:t>
      </w:r>
      <w:r w:rsidRPr="00BC521A">
        <w:rPr>
          <w:rFonts w:hint="cs"/>
          <w:b/>
          <w:bCs/>
          <w:sz w:val="24"/>
          <w:rtl/>
          <w:lang w:val="en-GB"/>
        </w:rPr>
        <w:t xml:space="preserve">: </w:t>
      </w:r>
      <w:r w:rsidRPr="00BC521A">
        <w:rPr>
          <w:rFonts w:hint="cs"/>
          <w:sz w:val="24"/>
          <w:rtl/>
        </w:rPr>
        <w:t>سد الفجوة بين الموارد المالية المتوافرة ووسائل التنفيذ الأخرى والوسائل اللازمة لتحقيق رؤية عام 2050</w:t>
      </w:r>
      <w:r w:rsidRPr="00BC521A">
        <w:rPr>
          <w:rFonts w:hint="cs"/>
          <w:b/>
          <w:bCs/>
          <w:sz w:val="24"/>
          <w:rtl/>
        </w:rPr>
        <w:t xml:space="preserve">، من خلال </w:t>
      </w:r>
      <w:r>
        <w:rPr>
          <w:rFonts w:hint="cs"/>
          <w:b/>
          <w:bCs/>
          <w:sz w:val="24"/>
          <w:rtl/>
        </w:rPr>
        <w:t>تحقيق زيادة</w:t>
      </w:r>
      <w:r w:rsidRPr="00BC521A">
        <w:rPr>
          <w:rFonts w:hint="cs"/>
          <w:b/>
          <w:bCs/>
          <w:sz w:val="24"/>
          <w:rtl/>
        </w:rPr>
        <w:t xml:space="preserve"> كبيرة في التمويل من جميع المصادر</w:t>
      </w:r>
      <w:r w:rsidRPr="00BC521A">
        <w:rPr>
          <w:rFonts w:hint="cs"/>
          <w:sz w:val="24"/>
          <w:rtl/>
        </w:rPr>
        <w:t>.</w:t>
      </w:r>
    </w:p>
    <w:p w14:paraId="6BD0136C" w14:textId="77777777" w:rsidR="008B6600" w:rsidRPr="00BC521A" w:rsidRDefault="008B6600" w:rsidP="00D70C97">
      <w:pPr>
        <w:rPr>
          <w:sz w:val="24"/>
          <w:rtl/>
        </w:rPr>
      </w:pPr>
      <w:r w:rsidRPr="00BC521A">
        <w:rPr>
          <w:rFonts w:hint="cs"/>
          <w:b/>
          <w:bCs/>
          <w:sz w:val="24"/>
          <w:u w:val="single"/>
          <w:rtl/>
          <w:lang w:val="en-GB"/>
        </w:rPr>
        <w:t>اليابان</w:t>
      </w:r>
      <w:r w:rsidRPr="00BC521A">
        <w:rPr>
          <w:rFonts w:hint="cs"/>
          <w:b/>
          <w:bCs/>
          <w:sz w:val="24"/>
          <w:rtl/>
          <w:lang w:val="en-GB"/>
        </w:rPr>
        <w:t xml:space="preserve">: </w:t>
      </w:r>
      <w:r w:rsidRPr="00BC521A">
        <w:rPr>
          <w:rFonts w:hint="cs"/>
          <w:strike/>
          <w:sz w:val="24"/>
          <w:rtl/>
        </w:rPr>
        <w:t>سد</w:t>
      </w:r>
      <w:r w:rsidRPr="00BC521A">
        <w:rPr>
          <w:rFonts w:hint="cs"/>
          <w:sz w:val="24"/>
          <w:rtl/>
        </w:rPr>
        <w:t xml:space="preserve"> </w:t>
      </w:r>
      <w:r w:rsidRPr="00BC521A">
        <w:rPr>
          <w:rFonts w:hint="cs"/>
          <w:b/>
          <w:bCs/>
          <w:sz w:val="24"/>
          <w:rtl/>
        </w:rPr>
        <w:t xml:space="preserve">معالجة </w:t>
      </w:r>
      <w:r w:rsidRPr="00BC521A">
        <w:rPr>
          <w:rFonts w:hint="cs"/>
          <w:sz w:val="24"/>
          <w:rtl/>
        </w:rPr>
        <w:t>الفجوة بين الموارد المالية المتوافرة ووسائل التنفيذ الأخرى والوسائل اللازمة لتحقيق رؤية عام 2050</w:t>
      </w:r>
      <w:r w:rsidRPr="00BC521A">
        <w:rPr>
          <w:rFonts w:hint="cs"/>
          <w:b/>
          <w:bCs/>
          <w:sz w:val="24"/>
          <w:rtl/>
        </w:rPr>
        <w:t>، ومواصلة الاستفادة من الموارد التراكمية المنفقة لتحقيق أثر</w:t>
      </w:r>
      <w:r w:rsidRPr="00BC521A">
        <w:rPr>
          <w:rFonts w:hint="cs"/>
          <w:sz w:val="24"/>
          <w:rtl/>
        </w:rPr>
        <w:t>.</w:t>
      </w:r>
    </w:p>
    <w:p w14:paraId="2886068E" w14:textId="77777777" w:rsidR="008B6600" w:rsidRPr="00BC521A" w:rsidRDefault="008B6600" w:rsidP="00D70C97">
      <w:pPr>
        <w:rPr>
          <w:sz w:val="24"/>
          <w:rtl/>
        </w:rPr>
      </w:pPr>
      <w:r w:rsidRPr="00BC521A">
        <w:rPr>
          <w:rFonts w:hint="cs"/>
          <w:b/>
          <w:bCs/>
          <w:sz w:val="24"/>
          <w:u w:val="single"/>
          <w:rtl/>
          <w:lang w:val="en-GB"/>
        </w:rPr>
        <w:t>المكسيك</w:t>
      </w:r>
      <w:r w:rsidRPr="00BC521A">
        <w:rPr>
          <w:rFonts w:hint="cs"/>
          <w:b/>
          <w:bCs/>
          <w:sz w:val="24"/>
          <w:rtl/>
          <w:lang w:val="en-GB"/>
        </w:rPr>
        <w:t xml:space="preserve">: </w:t>
      </w:r>
      <w:r w:rsidRPr="00BC521A">
        <w:rPr>
          <w:rFonts w:hint="cs"/>
          <w:sz w:val="24"/>
          <w:rtl/>
        </w:rPr>
        <w:t>سد الفجوة بين الموارد المالية المتوافرة ووسائل التنفيذ الأخرى والوسائل اللازمة لتحقيق رؤية عام 2050</w:t>
      </w:r>
      <w:r w:rsidRPr="00BC521A">
        <w:rPr>
          <w:rFonts w:hint="cs"/>
          <w:b/>
          <w:bCs/>
          <w:sz w:val="24"/>
          <w:rtl/>
        </w:rPr>
        <w:t xml:space="preserve">، بما في ذلك من خلال </w:t>
      </w:r>
      <w:r>
        <w:rPr>
          <w:rFonts w:hint="cs"/>
          <w:b/>
          <w:bCs/>
          <w:sz w:val="24"/>
          <w:rtl/>
        </w:rPr>
        <w:t>تحقيق زيادة</w:t>
      </w:r>
      <w:r w:rsidRPr="00BC521A">
        <w:rPr>
          <w:rFonts w:hint="cs"/>
          <w:b/>
          <w:bCs/>
          <w:sz w:val="24"/>
          <w:rtl/>
        </w:rPr>
        <w:t xml:space="preserve"> كبيرة في التمويل من جميع المصادر من أجل تنفيذ الإطار، ويتم ذلك في الأساس عن طريق توليد موارد جديدة وإضافية من جميع المصادر وتعزيز فعالية وكفاءة استخدام الموارد</w:t>
      </w:r>
      <w:r w:rsidRPr="00BC521A">
        <w:rPr>
          <w:rFonts w:hint="cs"/>
          <w:sz w:val="24"/>
          <w:rtl/>
        </w:rPr>
        <w:t>.</w:t>
      </w:r>
    </w:p>
    <w:p w14:paraId="38B633DA" w14:textId="77777777" w:rsidR="008B6600" w:rsidRPr="00BC521A" w:rsidRDefault="008B6600" w:rsidP="00D70C97">
      <w:pPr>
        <w:rPr>
          <w:sz w:val="24"/>
          <w:rtl/>
        </w:rPr>
      </w:pPr>
      <w:r w:rsidRPr="00BC521A">
        <w:rPr>
          <w:rFonts w:hint="cs"/>
          <w:b/>
          <w:bCs/>
          <w:sz w:val="24"/>
          <w:u w:val="single"/>
          <w:rtl/>
          <w:lang w:val="en-GB"/>
        </w:rPr>
        <w:lastRenderedPageBreak/>
        <w:t>النرويج</w:t>
      </w:r>
      <w:r w:rsidRPr="00BC521A">
        <w:rPr>
          <w:rFonts w:hint="cs"/>
          <w:b/>
          <w:bCs/>
          <w:sz w:val="24"/>
          <w:rtl/>
          <w:lang w:val="en-GB"/>
        </w:rPr>
        <w:t xml:space="preserve">: </w:t>
      </w:r>
      <w:r w:rsidRPr="00BC521A">
        <w:rPr>
          <w:rFonts w:hint="cs"/>
          <w:strike/>
          <w:sz w:val="24"/>
          <w:rtl/>
        </w:rPr>
        <w:t>سد الفجوة بين</w:t>
      </w:r>
      <w:r w:rsidRPr="00BC521A">
        <w:rPr>
          <w:rFonts w:hint="cs"/>
          <w:sz w:val="24"/>
          <w:rtl/>
        </w:rPr>
        <w:t xml:space="preserve"> </w:t>
      </w:r>
      <w:r w:rsidRPr="00BC521A">
        <w:rPr>
          <w:rFonts w:hint="cs"/>
          <w:b/>
          <w:bCs/>
          <w:sz w:val="24"/>
          <w:rtl/>
        </w:rPr>
        <w:t xml:space="preserve">التوظيف الفعال </w:t>
      </w:r>
      <w:r w:rsidRPr="00BC521A">
        <w:rPr>
          <w:rFonts w:hint="cs"/>
          <w:sz w:val="24"/>
          <w:rtl/>
        </w:rPr>
        <w:t xml:space="preserve">للموارد المالية </w:t>
      </w:r>
      <w:r w:rsidRPr="00BC521A">
        <w:rPr>
          <w:rFonts w:hint="cs"/>
          <w:strike/>
          <w:sz w:val="24"/>
          <w:rtl/>
        </w:rPr>
        <w:t>المتوافرة</w:t>
      </w:r>
      <w:r w:rsidRPr="00BC521A">
        <w:rPr>
          <w:rFonts w:hint="cs"/>
          <w:sz w:val="24"/>
          <w:rtl/>
        </w:rPr>
        <w:t xml:space="preserve"> </w:t>
      </w:r>
      <w:r w:rsidRPr="00BC521A">
        <w:rPr>
          <w:rFonts w:hint="cs"/>
          <w:b/>
          <w:bCs/>
          <w:sz w:val="24"/>
          <w:rtl/>
        </w:rPr>
        <w:t xml:space="preserve">الكافية من جميع المصادر </w:t>
      </w:r>
      <w:r w:rsidRPr="00BC521A">
        <w:rPr>
          <w:rFonts w:hint="cs"/>
          <w:sz w:val="24"/>
          <w:rtl/>
        </w:rPr>
        <w:t xml:space="preserve">ووسائل التنفيذ الأخرى </w:t>
      </w:r>
      <w:r w:rsidRPr="00BC521A">
        <w:rPr>
          <w:rFonts w:hint="cs"/>
          <w:strike/>
          <w:sz w:val="24"/>
          <w:rtl/>
        </w:rPr>
        <w:t>والوسائل اللازمة</w:t>
      </w:r>
      <w:r w:rsidRPr="00BC521A">
        <w:rPr>
          <w:rFonts w:hint="cs"/>
          <w:sz w:val="24"/>
          <w:rtl/>
        </w:rPr>
        <w:t xml:space="preserve"> لتحقيق رؤية عام 2050.</w:t>
      </w:r>
    </w:p>
    <w:p w14:paraId="40F009DD" w14:textId="77777777" w:rsidR="008B6600" w:rsidRPr="00BC521A" w:rsidRDefault="008B6600" w:rsidP="00D70C97">
      <w:pPr>
        <w:rPr>
          <w:sz w:val="24"/>
          <w:rtl/>
        </w:rPr>
      </w:pPr>
      <w:r w:rsidRPr="00BC521A">
        <w:rPr>
          <w:rFonts w:hint="cs"/>
          <w:b/>
          <w:bCs/>
          <w:sz w:val="24"/>
          <w:u w:val="single"/>
          <w:rtl/>
          <w:lang w:val="en-GB"/>
        </w:rPr>
        <w:t>بيرو</w:t>
      </w:r>
      <w:r w:rsidRPr="00BC521A">
        <w:rPr>
          <w:rFonts w:hint="cs"/>
          <w:b/>
          <w:bCs/>
          <w:sz w:val="24"/>
          <w:rtl/>
          <w:lang w:val="en-GB"/>
        </w:rPr>
        <w:t xml:space="preserve">: </w:t>
      </w:r>
      <w:r w:rsidRPr="00BC521A">
        <w:rPr>
          <w:rFonts w:hint="cs"/>
          <w:sz w:val="24"/>
          <w:rtl/>
        </w:rPr>
        <w:t xml:space="preserve">سد الفجوة بين الموارد المالية المتوافرة </w:t>
      </w:r>
      <w:r w:rsidRPr="00BC521A">
        <w:rPr>
          <w:rFonts w:hint="cs"/>
          <w:b/>
          <w:bCs/>
          <w:sz w:val="24"/>
          <w:rtl/>
        </w:rPr>
        <w:t>من جميع المصادر</w:t>
      </w:r>
      <w:r w:rsidRPr="00BC521A">
        <w:rPr>
          <w:rFonts w:hint="cs"/>
          <w:sz w:val="24"/>
          <w:rtl/>
        </w:rPr>
        <w:t xml:space="preserve"> ووسائل التنفيذ الأخرى والوسائل اللازمة </w:t>
      </w:r>
      <w:r w:rsidRPr="00BC521A">
        <w:rPr>
          <w:rFonts w:hint="cs"/>
          <w:b/>
          <w:bCs/>
          <w:sz w:val="24"/>
          <w:rtl/>
        </w:rPr>
        <w:t>بطريقة تتسم بالكفاءة والفعالية</w:t>
      </w:r>
      <w:r w:rsidRPr="00BC521A">
        <w:rPr>
          <w:rFonts w:hint="cs"/>
          <w:sz w:val="24"/>
          <w:rtl/>
        </w:rPr>
        <w:t xml:space="preserve"> لتحقيق </w:t>
      </w:r>
      <w:r w:rsidRPr="00BC521A">
        <w:rPr>
          <w:rFonts w:hint="cs"/>
          <w:b/>
          <w:bCs/>
          <w:sz w:val="24"/>
          <w:rtl/>
        </w:rPr>
        <w:t>إطار ما بعد عام 2020</w:t>
      </w:r>
      <w:r w:rsidRPr="00BC521A">
        <w:rPr>
          <w:rFonts w:hint="cs"/>
          <w:sz w:val="24"/>
          <w:rtl/>
        </w:rPr>
        <w:t xml:space="preserve"> </w:t>
      </w:r>
      <w:r w:rsidRPr="00BC521A">
        <w:rPr>
          <w:rFonts w:hint="cs"/>
          <w:b/>
          <w:bCs/>
          <w:sz w:val="24"/>
          <w:rtl/>
        </w:rPr>
        <w:t>و</w:t>
      </w:r>
      <w:r w:rsidRPr="00BC521A">
        <w:rPr>
          <w:rFonts w:hint="cs"/>
          <w:sz w:val="24"/>
          <w:rtl/>
        </w:rPr>
        <w:t>رؤية عام 2050.</w:t>
      </w:r>
    </w:p>
    <w:p w14:paraId="53B72AB1" w14:textId="77777777" w:rsidR="008B6600" w:rsidRPr="00BC521A" w:rsidRDefault="008B6600" w:rsidP="00D70C97">
      <w:pPr>
        <w:rPr>
          <w:sz w:val="24"/>
          <w:rtl/>
        </w:rPr>
      </w:pPr>
      <w:r w:rsidRPr="00BC521A">
        <w:rPr>
          <w:rFonts w:hint="cs"/>
          <w:b/>
          <w:bCs/>
          <w:sz w:val="24"/>
          <w:u w:val="single"/>
          <w:rtl/>
          <w:lang w:val="en-GB"/>
        </w:rPr>
        <w:t>سويسرا</w:t>
      </w:r>
      <w:r w:rsidRPr="00BC521A">
        <w:rPr>
          <w:rFonts w:hint="cs"/>
          <w:b/>
          <w:bCs/>
          <w:sz w:val="24"/>
          <w:rtl/>
          <w:lang w:val="en-GB"/>
        </w:rPr>
        <w:t xml:space="preserve">: </w:t>
      </w:r>
      <w:r w:rsidRPr="00BC521A">
        <w:rPr>
          <w:rFonts w:hint="cs"/>
          <w:sz w:val="24"/>
          <w:rtl/>
        </w:rPr>
        <w:t xml:space="preserve">سد الفجوة بين الموارد المالية المتوافرة ووسائل التنفيذ الأخرى والوسائل اللازمة لتحقيق رؤية عام 2050 </w:t>
      </w:r>
      <w:r w:rsidRPr="00BC521A">
        <w:rPr>
          <w:rFonts w:hint="cs"/>
          <w:b/>
          <w:bCs/>
          <w:sz w:val="24"/>
          <w:rtl/>
        </w:rPr>
        <w:t xml:space="preserve">ومواءمة جميع التدفقات المالية مع المسار المؤدي إلى تنمية تحقق منافع إيجابية صافية للتنوع البيولوجي لضمان تعزيز قدرة الطبيعة </w:t>
      </w:r>
      <w:r>
        <w:rPr>
          <w:rFonts w:hint="cs"/>
          <w:b/>
          <w:bCs/>
          <w:sz w:val="24"/>
          <w:rtl/>
        </w:rPr>
        <w:t>والشعوب</w:t>
      </w:r>
      <w:r w:rsidRPr="00BC521A">
        <w:rPr>
          <w:rFonts w:hint="cs"/>
          <w:b/>
          <w:bCs/>
          <w:sz w:val="24"/>
          <w:rtl/>
        </w:rPr>
        <w:t xml:space="preserve"> على الصمود</w:t>
      </w:r>
      <w:r w:rsidRPr="00BC521A">
        <w:rPr>
          <w:rFonts w:hint="cs"/>
          <w:sz w:val="24"/>
          <w:rtl/>
        </w:rPr>
        <w:t>.</w:t>
      </w:r>
    </w:p>
    <w:p w14:paraId="34EDA61D" w14:textId="77777777" w:rsidR="008B6600" w:rsidRPr="00BC521A" w:rsidRDefault="008B6600" w:rsidP="00D70C97">
      <w:pPr>
        <w:rPr>
          <w:sz w:val="24"/>
          <w:rtl/>
        </w:rPr>
      </w:pPr>
      <w:r w:rsidRPr="00BC521A">
        <w:rPr>
          <w:rFonts w:hint="cs"/>
          <w:b/>
          <w:bCs/>
          <w:sz w:val="24"/>
          <w:u w:val="single"/>
          <w:rtl/>
          <w:lang w:val="en-GB"/>
        </w:rPr>
        <w:t>أوغندا</w:t>
      </w:r>
      <w:r w:rsidRPr="00BC521A">
        <w:rPr>
          <w:rFonts w:hint="cs"/>
          <w:b/>
          <w:bCs/>
          <w:sz w:val="24"/>
          <w:rtl/>
          <w:lang w:val="en-GB"/>
        </w:rPr>
        <w:t xml:space="preserve">: </w:t>
      </w:r>
      <w:r w:rsidRPr="00BC521A">
        <w:rPr>
          <w:rFonts w:hint="cs"/>
          <w:sz w:val="24"/>
          <w:rtl/>
        </w:rPr>
        <w:t xml:space="preserve">سد الفجوة بين الموارد المالية المتوافرة ووسائل التنفيذ الأخرى، </w:t>
      </w:r>
      <w:r w:rsidRPr="00BC521A">
        <w:rPr>
          <w:rFonts w:hint="cs"/>
          <w:b/>
          <w:bCs/>
          <w:sz w:val="24"/>
          <w:rtl/>
        </w:rPr>
        <w:t xml:space="preserve">بما في ذلك توجيه الوسائل التي </w:t>
      </w:r>
      <w:r>
        <w:rPr>
          <w:rFonts w:hint="cs"/>
          <w:b/>
          <w:bCs/>
          <w:sz w:val="24"/>
          <w:rtl/>
        </w:rPr>
        <w:t>تضر بالتنوع</w:t>
      </w:r>
      <w:r w:rsidRPr="00BC521A">
        <w:rPr>
          <w:rFonts w:hint="cs"/>
          <w:b/>
          <w:bCs/>
          <w:sz w:val="24"/>
          <w:rtl/>
        </w:rPr>
        <w:t xml:space="preserve"> البيولوجي وإعادة تحديد أغراضها وإصلاحها وإزالتها</w:t>
      </w:r>
      <w:r w:rsidRPr="00BC521A">
        <w:rPr>
          <w:rFonts w:hint="cs"/>
          <w:sz w:val="24"/>
          <w:rtl/>
        </w:rPr>
        <w:t xml:space="preserve"> والوسائل اللازمة لتحقيق رؤية عام 2050.</w:t>
      </w:r>
    </w:p>
    <w:p w14:paraId="1C0A69E6" w14:textId="77777777" w:rsidR="008B6600" w:rsidRPr="002524C4" w:rsidRDefault="008B6600" w:rsidP="00D70C97">
      <w:pPr>
        <w:keepNext/>
        <w:tabs>
          <w:tab w:val="left" w:pos="426"/>
        </w:tabs>
        <w:spacing w:before="120"/>
        <w:jc w:val="center"/>
        <w:rPr>
          <w:rFonts w:eastAsia="Times New Roman"/>
          <w:b/>
          <w:bCs/>
          <w:snapToGrid w:val="0"/>
          <w:sz w:val="28"/>
          <w:szCs w:val="28"/>
          <w:rtl/>
          <w:lang w:eastAsia="x-none"/>
        </w:rPr>
      </w:pPr>
      <w:r w:rsidRPr="002524C4">
        <w:rPr>
          <w:rFonts w:eastAsia="Times New Roman" w:hint="cs"/>
          <w:b/>
          <w:bCs/>
          <w:snapToGrid w:val="0"/>
          <w:sz w:val="28"/>
          <w:szCs w:val="28"/>
          <w:rtl/>
          <w:lang w:eastAsia="x-none"/>
        </w:rPr>
        <w:t xml:space="preserve">مقترحات المراقبين </w:t>
      </w:r>
      <w:r>
        <w:rPr>
          <w:rFonts w:eastAsia="Times New Roman" w:hint="cs"/>
          <w:b/>
          <w:bCs/>
          <w:snapToGrid w:val="0"/>
          <w:sz w:val="28"/>
          <w:szCs w:val="28"/>
          <w:rtl/>
          <w:lang w:eastAsia="x-none"/>
        </w:rPr>
        <w:t>التي تؤيدها الأطراف</w:t>
      </w:r>
    </w:p>
    <w:p w14:paraId="568D5B58" w14:textId="77777777" w:rsidR="008B6600" w:rsidRPr="00BC521A" w:rsidRDefault="008B6600" w:rsidP="00D70C97">
      <w:pPr>
        <w:rPr>
          <w:sz w:val="24"/>
          <w:rtl/>
        </w:rPr>
      </w:pPr>
      <w:r w:rsidRPr="00BC521A">
        <w:rPr>
          <w:rFonts w:hint="cs"/>
          <w:b/>
          <w:bCs/>
          <w:sz w:val="24"/>
          <w:u w:val="single"/>
          <w:rtl/>
          <w:lang w:val="en-GB"/>
        </w:rPr>
        <w:t xml:space="preserve">شبكة </w:t>
      </w:r>
      <w:r w:rsidRPr="00BC521A">
        <w:rPr>
          <w:b/>
          <w:bCs/>
          <w:sz w:val="24"/>
          <w:u w:val="single"/>
          <w:lang w:val="en-GB"/>
        </w:rPr>
        <w:t>FARN</w:t>
      </w:r>
      <w:r w:rsidRPr="00BC521A">
        <w:rPr>
          <w:rFonts w:hint="cs"/>
          <w:b/>
          <w:bCs/>
          <w:sz w:val="24"/>
          <w:u w:val="single"/>
          <w:rtl/>
          <w:lang w:val="en-GB"/>
        </w:rPr>
        <w:t xml:space="preserve"> (التجمع النسائي للتنوع البيولوجي)</w:t>
      </w:r>
      <w:r w:rsidRPr="00BC521A">
        <w:rPr>
          <w:rFonts w:hint="cs"/>
          <w:b/>
          <w:bCs/>
          <w:sz w:val="24"/>
          <w:rtl/>
          <w:lang w:val="en-GB"/>
        </w:rPr>
        <w:t xml:space="preserve">: </w:t>
      </w:r>
      <w:r w:rsidRPr="00BC521A">
        <w:rPr>
          <w:rFonts w:hint="cs"/>
          <w:sz w:val="24"/>
          <w:rtl/>
        </w:rPr>
        <w:t xml:space="preserve">سد الفجوة بين الموارد المالية المتوافرة ووسائل التنفيذ الأخرى والوسائل اللازمة لتحقيق رؤية عام 2050 </w:t>
      </w:r>
      <w:r w:rsidRPr="00BC521A">
        <w:rPr>
          <w:rFonts w:hint="cs"/>
          <w:b/>
          <w:bCs/>
          <w:sz w:val="24"/>
          <w:rtl/>
        </w:rPr>
        <w:t>وتوزيعها بطريقة عادلة</w:t>
      </w:r>
      <w:r w:rsidRPr="00BC521A">
        <w:rPr>
          <w:rFonts w:hint="cs"/>
          <w:sz w:val="24"/>
          <w:rtl/>
        </w:rPr>
        <w:t>.</w:t>
      </w:r>
    </w:p>
    <w:p w14:paraId="07F6210E" w14:textId="77777777" w:rsidR="008B6600" w:rsidRPr="00BC521A" w:rsidRDefault="008B6600" w:rsidP="00D70C97">
      <w:pPr>
        <w:rPr>
          <w:b/>
          <w:bCs/>
          <w:sz w:val="24"/>
          <w:rtl/>
          <w:lang w:val="en-GB"/>
        </w:rPr>
      </w:pPr>
      <w:r w:rsidRPr="00BC521A">
        <w:rPr>
          <w:rFonts w:hint="cs"/>
          <w:b/>
          <w:bCs/>
          <w:sz w:val="24"/>
          <w:u w:val="single"/>
          <w:rtl/>
          <w:lang w:val="en-GB"/>
        </w:rPr>
        <w:t>الصندوق الأخضر للمناخ</w:t>
      </w:r>
      <w:r w:rsidRPr="00BC521A">
        <w:rPr>
          <w:rFonts w:hint="cs"/>
          <w:b/>
          <w:bCs/>
          <w:sz w:val="24"/>
          <w:rtl/>
          <w:lang w:val="en-GB"/>
        </w:rPr>
        <w:t>: مواءمة جميع التدفقات المالية مع اتفاقية التنوع البيولوجي والالتزامات ذات الصلة و</w:t>
      </w:r>
      <w:r w:rsidRPr="00BC521A">
        <w:rPr>
          <w:rFonts w:hint="cs"/>
          <w:sz w:val="24"/>
          <w:rtl/>
        </w:rPr>
        <w:t>سد الفجوة بين الموارد المالية المتوافرة ووسائل التنفيذ الأخرى والوسائل اللازمة لتحقيق رؤية عام 2050.</w:t>
      </w:r>
    </w:p>
    <w:p w14:paraId="085EC0A6" w14:textId="77777777" w:rsidR="008B6600" w:rsidRPr="00BC521A" w:rsidRDefault="008B6600" w:rsidP="00D70C97">
      <w:pPr>
        <w:rPr>
          <w:sz w:val="24"/>
          <w:rtl/>
          <w:lang w:val="en-GB"/>
        </w:rPr>
      </w:pPr>
      <w:r w:rsidRPr="00BC521A">
        <w:rPr>
          <w:rFonts w:hint="cs"/>
          <w:b/>
          <w:bCs/>
          <w:sz w:val="24"/>
          <w:u w:val="single"/>
          <w:rtl/>
          <w:lang w:val="en-GB"/>
        </w:rPr>
        <w:t>الصندوق العالمي لحفظ الطبيعة</w:t>
      </w:r>
      <w:r w:rsidRPr="00BC521A">
        <w:rPr>
          <w:rFonts w:hint="cs"/>
          <w:b/>
          <w:bCs/>
          <w:sz w:val="24"/>
          <w:rtl/>
          <w:lang w:val="en-GB"/>
        </w:rPr>
        <w:t xml:space="preserve">: </w:t>
      </w:r>
      <w:r w:rsidRPr="00BC521A">
        <w:rPr>
          <w:rFonts w:hint="cs"/>
          <w:sz w:val="24"/>
          <w:rtl/>
        </w:rPr>
        <w:t xml:space="preserve">سد الفجوة بين الموارد المالية المتوافرة ووسائل التنفيذ الأخرى والوسائل اللازمة لتحقيق رؤية عام 2050، </w:t>
      </w:r>
      <w:r w:rsidRPr="00BC521A">
        <w:rPr>
          <w:rFonts w:hint="cs"/>
          <w:b/>
          <w:bCs/>
          <w:sz w:val="24"/>
          <w:rtl/>
        </w:rPr>
        <w:t xml:space="preserve">بما في ذلك من خلال </w:t>
      </w:r>
      <w:r>
        <w:rPr>
          <w:rFonts w:hint="cs"/>
          <w:b/>
          <w:bCs/>
          <w:sz w:val="24"/>
          <w:rtl/>
        </w:rPr>
        <w:t>تحقيق زيادة</w:t>
      </w:r>
      <w:r w:rsidRPr="00BC521A">
        <w:rPr>
          <w:rFonts w:hint="cs"/>
          <w:b/>
          <w:bCs/>
          <w:sz w:val="24"/>
          <w:rtl/>
        </w:rPr>
        <w:t xml:space="preserve"> كبيرة في التمويل من جميع المصادر من أجل تنفيذ الإطار وتقليل التدفقات المالية العامة والخاصة التي تضر بالتنوع البيولوجي إلى أدنى حد</w:t>
      </w:r>
      <w:r w:rsidRPr="00BC521A">
        <w:rPr>
          <w:rFonts w:hint="cs"/>
          <w:sz w:val="24"/>
          <w:rtl/>
        </w:rPr>
        <w:t>.</w:t>
      </w:r>
      <w:r w:rsidRPr="00BC521A">
        <w:rPr>
          <w:sz w:val="24"/>
          <w:rtl/>
          <w:lang w:val="en-GB"/>
        </w:rPr>
        <w:t xml:space="preserve"> </w:t>
      </w:r>
    </w:p>
    <w:p w14:paraId="36115A60" w14:textId="77777777" w:rsidR="008B6600" w:rsidRPr="00BC521A" w:rsidRDefault="008B6600" w:rsidP="00D70C97">
      <w:pPr>
        <w:pStyle w:val="ListParagraph"/>
        <w:shd w:val="clear" w:color="auto" w:fill="E7E6E6"/>
        <w:spacing w:after="240"/>
        <w:ind w:left="0"/>
        <w:contextualSpacing w:val="0"/>
        <w:jc w:val="center"/>
        <w:rPr>
          <w:b/>
          <w:bCs/>
          <w:rtl/>
        </w:rPr>
      </w:pPr>
      <w:r w:rsidRPr="00A6500C">
        <w:rPr>
          <w:rFonts w:hint="cs"/>
          <w:b/>
          <w:bCs/>
          <w:rtl/>
        </w:rPr>
        <w:t>المرحلة الرئيسية ألف-1</w:t>
      </w:r>
    </w:p>
    <w:p w14:paraId="52C4E5F2"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النص الأصلي</w:t>
      </w:r>
    </w:p>
    <w:tbl>
      <w:tblPr>
        <w:tblStyle w:val="TableGrid"/>
        <w:bidiVisual/>
        <w:tblW w:w="0" w:type="auto"/>
        <w:tblLook w:val="04A0" w:firstRow="1" w:lastRow="0" w:firstColumn="1" w:lastColumn="0" w:noHBand="0" w:noVBand="1"/>
      </w:tblPr>
      <w:tblGrid>
        <w:gridCol w:w="9350"/>
      </w:tblGrid>
      <w:tr w:rsidR="008B6600" w:rsidRPr="00BC521A" w14:paraId="7E0BB059" w14:textId="77777777" w:rsidTr="003F3B50">
        <w:tc>
          <w:tcPr>
            <w:tcW w:w="9576" w:type="dxa"/>
          </w:tcPr>
          <w:p w14:paraId="66B66348" w14:textId="77777777" w:rsidR="008B6600" w:rsidRPr="00BC521A" w:rsidRDefault="008B6600" w:rsidP="00D70C97">
            <w:pPr>
              <w:rPr>
                <w:sz w:val="24"/>
                <w:rtl/>
              </w:rPr>
            </w:pPr>
            <w:r w:rsidRPr="00BC521A">
              <w:rPr>
                <w:rFonts w:hint="cs"/>
                <w:sz w:val="24"/>
                <w:rtl/>
              </w:rPr>
              <w:t>تحقيق مكسب صاف في مساحة وترابط وسلامة النظم الطبيعية بنسبة 5 في المائة على الأقل.</w:t>
            </w:r>
          </w:p>
        </w:tc>
      </w:tr>
    </w:tbl>
    <w:p w14:paraId="21793574"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النص المركب</w:t>
      </w:r>
    </w:p>
    <w:p w14:paraId="42046501" w14:textId="77777777" w:rsidR="008B6600" w:rsidRPr="00BC521A" w:rsidRDefault="008B6600" w:rsidP="00D70C97">
      <w:pPr>
        <w:rPr>
          <w:b/>
          <w:bCs/>
          <w:sz w:val="24"/>
          <w:rtl/>
        </w:rPr>
      </w:pPr>
      <w:r w:rsidRPr="00BC521A">
        <w:rPr>
          <w:rFonts w:hint="cs"/>
          <w:sz w:val="24"/>
          <w:rtl/>
        </w:rPr>
        <w:t>تحقيق [مكسب صاف] [مطلق] في [</w:t>
      </w:r>
      <w:r w:rsidRPr="00BC521A">
        <w:rPr>
          <w:rFonts w:hint="cs"/>
          <w:b/>
          <w:bCs/>
          <w:sz w:val="24"/>
          <w:rtl/>
        </w:rPr>
        <w:t>زيادة]</w:t>
      </w:r>
      <w:r w:rsidRPr="00BC521A">
        <w:rPr>
          <w:rFonts w:hint="cs"/>
          <w:sz w:val="24"/>
          <w:rtl/>
        </w:rPr>
        <w:t xml:space="preserve"> مساحة وترابط [وسلامة] [النظم] [النظم الإيكولوجية] الطبيعية </w:t>
      </w:r>
      <w:r w:rsidRPr="00BC521A">
        <w:rPr>
          <w:rFonts w:hint="cs"/>
          <w:b/>
          <w:bCs/>
          <w:sz w:val="24"/>
          <w:rtl/>
        </w:rPr>
        <w:t>الوظيفية</w:t>
      </w:r>
      <w:r w:rsidRPr="00BC521A">
        <w:rPr>
          <w:rFonts w:hint="cs"/>
          <w:sz w:val="24"/>
          <w:rtl/>
        </w:rPr>
        <w:t xml:space="preserve"> بنسبة 5</w:t>
      </w:r>
      <w:r>
        <w:rPr>
          <w:rFonts w:hint="eastAsia"/>
          <w:sz w:val="24"/>
          <w:rtl/>
        </w:rPr>
        <w:t> </w:t>
      </w:r>
      <w:r w:rsidRPr="00BC521A">
        <w:rPr>
          <w:rFonts w:hint="cs"/>
          <w:sz w:val="24"/>
          <w:rtl/>
        </w:rPr>
        <w:t>في المائة على الأقل[.] [</w:t>
      </w:r>
      <w:r w:rsidRPr="00BC521A">
        <w:rPr>
          <w:rFonts w:hint="cs"/>
          <w:b/>
          <w:bCs/>
          <w:sz w:val="24"/>
          <w:rtl/>
        </w:rPr>
        <w:t>وتحسين القدرة على الصمود في النظم الإيكولوجية الأشد ضعفا] [، ولا مزيد من فقدان أي نظم إيكولوجية سليمة</w:t>
      </w:r>
      <w:r>
        <w:rPr>
          <w:rFonts w:hint="cs"/>
          <w:b/>
          <w:bCs/>
          <w:sz w:val="24"/>
          <w:rtl/>
        </w:rPr>
        <w:t xml:space="preserve"> للغاية</w:t>
      </w:r>
      <w:r w:rsidRPr="00BC521A">
        <w:rPr>
          <w:rFonts w:hint="cs"/>
          <w:b/>
          <w:bCs/>
          <w:sz w:val="24"/>
          <w:rtl/>
        </w:rPr>
        <w:t xml:space="preserve"> أو مهددة أو ضعيفة أو نادر وجودها طبيعيا، والحفاظ على</w:t>
      </w:r>
      <w:r>
        <w:rPr>
          <w:rFonts w:hint="cs"/>
          <w:b/>
          <w:bCs/>
          <w:sz w:val="24"/>
          <w:rtl/>
        </w:rPr>
        <w:t xml:space="preserve"> نطاق</w:t>
      </w:r>
      <w:r w:rsidRPr="00BC521A">
        <w:rPr>
          <w:rFonts w:hint="cs"/>
          <w:b/>
          <w:bCs/>
          <w:sz w:val="24"/>
          <w:rtl/>
        </w:rPr>
        <w:t xml:space="preserve"> مجموعة كاملة من النظم الإيكولوجية وسلامتها الإيكولوجية] [وعكس اتجاه الانخفاض في النظم الإيكولوجية الضعيفة وعالية التنوع البيولوجي] [مع التركيز بشكل خاص على النظم الإيكولوجية الضعيفة].]</w:t>
      </w:r>
    </w:p>
    <w:p w14:paraId="3DA3A43D"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 xml:space="preserve">مقترحات الأطراف </w:t>
      </w:r>
    </w:p>
    <w:p w14:paraId="49E09FF0" w14:textId="77777777" w:rsidR="008B6600" w:rsidRPr="00BC521A" w:rsidRDefault="008B6600" w:rsidP="00D70C97">
      <w:pPr>
        <w:rPr>
          <w:sz w:val="24"/>
          <w:rtl/>
          <w:lang w:val="en-GB"/>
        </w:rPr>
      </w:pPr>
      <w:r w:rsidRPr="00BC521A">
        <w:rPr>
          <w:rFonts w:hint="cs"/>
          <w:b/>
          <w:bCs/>
          <w:sz w:val="24"/>
          <w:u w:val="single"/>
          <w:rtl/>
          <w:lang w:val="en-GB"/>
        </w:rPr>
        <w:t>أستراليا</w:t>
      </w:r>
      <w:r w:rsidRPr="00BC521A">
        <w:rPr>
          <w:rFonts w:hint="cs"/>
          <w:b/>
          <w:bCs/>
          <w:sz w:val="24"/>
          <w:rtl/>
          <w:lang w:val="en-GB"/>
        </w:rPr>
        <w:t xml:space="preserve">: </w:t>
      </w:r>
      <w:r w:rsidRPr="00BC521A">
        <w:rPr>
          <w:rFonts w:hint="cs"/>
          <w:strike/>
          <w:sz w:val="24"/>
          <w:rtl/>
        </w:rPr>
        <w:t>تحقيق مكسب صاف في</w:t>
      </w:r>
      <w:r w:rsidRPr="00BC521A">
        <w:rPr>
          <w:rFonts w:hint="cs"/>
          <w:sz w:val="24"/>
          <w:rtl/>
        </w:rPr>
        <w:t xml:space="preserve"> </w:t>
      </w:r>
      <w:r w:rsidRPr="00BC521A">
        <w:rPr>
          <w:rFonts w:hint="cs"/>
          <w:b/>
          <w:bCs/>
          <w:sz w:val="24"/>
          <w:rtl/>
        </w:rPr>
        <w:t xml:space="preserve">زيادة </w:t>
      </w:r>
      <w:r w:rsidRPr="00BC521A">
        <w:rPr>
          <w:rFonts w:hint="cs"/>
          <w:sz w:val="24"/>
          <w:rtl/>
        </w:rPr>
        <w:t>مساحة وترابط وسلامة</w:t>
      </w:r>
      <w:r>
        <w:rPr>
          <w:rFonts w:hint="cs"/>
          <w:sz w:val="24"/>
          <w:rtl/>
        </w:rPr>
        <w:t xml:space="preserve"> </w:t>
      </w:r>
      <w:r>
        <w:rPr>
          <w:rFonts w:hint="cs"/>
          <w:b/>
          <w:bCs/>
          <w:sz w:val="24"/>
          <w:rtl/>
        </w:rPr>
        <w:t>النظم الإيكولوجية</w:t>
      </w:r>
      <w:r w:rsidRPr="00BC521A">
        <w:rPr>
          <w:rFonts w:hint="cs"/>
          <w:sz w:val="24"/>
          <w:rtl/>
        </w:rPr>
        <w:t xml:space="preserve"> </w:t>
      </w:r>
      <w:r w:rsidRPr="00BC521A">
        <w:rPr>
          <w:rFonts w:hint="cs"/>
          <w:strike/>
          <w:sz w:val="24"/>
          <w:rtl/>
        </w:rPr>
        <w:t>النظم</w:t>
      </w:r>
      <w:r w:rsidRPr="00BC521A">
        <w:rPr>
          <w:rFonts w:hint="cs"/>
          <w:sz w:val="24"/>
          <w:rtl/>
        </w:rPr>
        <w:t xml:space="preserve"> الطبيعية بنسبة 5 في المائة على الأقل </w:t>
      </w:r>
      <w:r w:rsidRPr="00BC521A">
        <w:rPr>
          <w:rFonts w:hint="cs"/>
          <w:b/>
          <w:bCs/>
          <w:sz w:val="24"/>
          <w:rtl/>
        </w:rPr>
        <w:t>وتحسين القدرة على الصمود في النظم الإيكولوجية الأشد ضعفا</w:t>
      </w:r>
      <w:r w:rsidRPr="00BC521A">
        <w:rPr>
          <w:rFonts w:hint="cs"/>
          <w:sz w:val="24"/>
          <w:rtl/>
        </w:rPr>
        <w:t>.</w:t>
      </w:r>
    </w:p>
    <w:p w14:paraId="4964839E" w14:textId="77777777" w:rsidR="008B6600" w:rsidRPr="00BC521A" w:rsidRDefault="008B6600" w:rsidP="00D70C97">
      <w:pPr>
        <w:rPr>
          <w:sz w:val="24"/>
          <w:rtl/>
          <w:lang w:val="en-GB"/>
        </w:rPr>
      </w:pPr>
      <w:r w:rsidRPr="00BC521A">
        <w:rPr>
          <w:rFonts w:hint="cs"/>
          <w:b/>
          <w:bCs/>
          <w:sz w:val="24"/>
          <w:u w:val="single"/>
          <w:rtl/>
          <w:lang w:val="en-GB"/>
        </w:rPr>
        <w:t xml:space="preserve">بوليفيا (دولة </w:t>
      </w:r>
      <w:r w:rsidRPr="00BC521A">
        <w:rPr>
          <w:b/>
          <w:bCs/>
          <w:sz w:val="24"/>
          <w:u w:val="single"/>
          <w:rtl/>
          <w:lang w:val="en-GB"/>
        </w:rPr>
        <w:t>–</w:t>
      </w:r>
      <w:r w:rsidRPr="00BC521A">
        <w:rPr>
          <w:rFonts w:hint="cs"/>
          <w:b/>
          <w:bCs/>
          <w:sz w:val="24"/>
          <w:u w:val="single"/>
          <w:rtl/>
          <w:lang w:val="en-GB"/>
        </w:rPr>
        <w:t xml:space="preserve"> المتعددة القوميات)</w:t>
      </w:r>
      <w:r w:rsidRPr="00BC521A">
        <w:rPr>
          <w:rFonts w:hint="cs"/>
          <w:b/>
          <w:bCs/>
          <w:sz w:val="24"/>
          <w:rtl/>
          <w:lang w:val="en-GB"/>
        </w:rPr>
        <w:t xml:space="preserve">: </w:t>
      </w:r>
      <w:r w:rsidRPr="00BC521A">
        <w:rPr>
          <w:rFonts w:hint="cs"/>
          <w:sz w:val="24"/>
          <w:rtl/>
        </w:rPr>
        <w:t xml:space="preserve">تحقيق مكسب </w:t>
      </w:r>
      <w:r w:rsidRPr="00BC521A">
        <w:rPr>
          <w:rFonts w:hint="cs"/>
          <w:strike/>
          <w:sz w:val="24"/>
          <w:rtl/>
        </w:rPr>
        <w:t>صاف</w:t>
      </w:r>
      <w:r w:rsidRPr="00BC521A">
        <w:rPr>
          <w:rFonts w:hint="cs"/>
          <w:sz w:val="24"/>
          <w:rtl/>
        </w:rPr>
        <w:t xml:space="preserve"> </w:t>
      </w:r>
      <w:r w:rsidRPr="00BC521A">
        <w:rPr>
          <w:rFonts w:hint="cs"/>
          <w:b/>
          <w:bCs/>
          <w:sz w:val="24"/>
          <w:rtl/>
        </w:rPr>
        <w:t xml:space="preserve">مطلق </w:t>
      </w:r>
      <w:r w:rsidRPr="00BC521A">
        <w:rPr>
          <w:rFonts w:hint="cs"/>
          <w:sz w:val="24"/>
          <w:rtl/>
        </w:rPr>
        <w:t>في مساحة وترابط وسلامة النظم الطبيعية بنسبة 5 في المائة على الأقل.</w:t>
      </w:r>
      <w:r w:rsidRPr="00BC521A">
        <w:rPr>
          <w:sz w:val="24"/>
          <w:rtl/>
          <w:lang w:val="en-GB"/>
        </w:rPr>
        <w:t xml:space="preserve"> </w:t>
      </w:r>
    </w:p>
    <w:p w14:paraId="301A1E8A" w14:textId="77777777" w:rsidR="008B6600" w:rsidRPr="00BC521A" w:rsidRDefault="008B6600" w:rsidP="00D70C97">
      <w:pPr>
        <w:rPr>
          <w:sz w:val="24"/>
          <w:rtl/>
          <w:lang w:val="en-GB"/>
        </w:rPr>
      </w:pPr>
      <w:r w:rsidRPr="00BC521A">
        <w:rPr>
          <w:rFonts w:hint="cs"/>
          <w:b/>
          <w:bCs/>
          <w:sz w:val="24"/>
          <w:u w:val="single"/>
          <w:rtl/>
          <w:lang w:val="en-GB"/>
        </w:rPr>
        <w:lastRenderedPageBreak/>
        <w:t>الهند</w:t>
      </w:r>
      <w:r w:rsidRPr="00BC521A">
        <w:rPr>
          <w:rFonts w:hint="cs"/>
          <w:b/>
          <w:bCs/>
          <w:sz w:val="24"/>
          <w:rtl/>
          <w:lang w:val="en-GB"/>
        </w:rPr>
        <w:t xml:space="preserve">: </w:t>
      </w:r>
      <w:r w:rsidRPr="00BC521A">
        <w:rPr>
          <w:rFonts w:hint="cs"/>
          <w:sz w:val="24"/>
          <w:rtl/>
        </w:rPr>
        <w:t>تحقيق مكسب صاف في مساحة وترابط وسلامة النظم الطبيعية بنسبة 5 في المائة على الأقل</w:t>
      </w:r>
      <w:r w:rsidRPr="00BC521A">
        <w:rPr>
          <w:rFonts w:hint="cs"/>
          <w:b/>
          <w:bCs/>
          <w:sz w:val="24"/>
          <w:rtl/>
        </w:rPr>
        <w:t xml:space="preserve"> وعكس اتجاه الانخفاض في النظم الإيكولوجية الضعيفة وعالية التنوع البيولوجي</w:t>
      </w:r>
      <w:r w:rsidRPr="00BC521A">
        <w:rPr>
          <w:rFonts w:hint="cs"/>
          <w:sz w:val="24"/>
          <w:rtl/>
        </w:rPr>
        <w:t>.</w:t>
      </w:r>
      <w:r w:rsidRPr="00BC521A">
        <w:rPr>
          <w:sz w:val="24"/>
          <w:rtl/>
          <w:lang w:val="en-GB"/>
        </w:rPr>
        <w:t xml:space="preserve"> </w:t>
      </w:r>
    </w:p>
    <w:p w14:paraId="75125B50" w14:textId="77777777" w:rsidR="008B6600" w:rsidRPr="00BC521A" w:rsidRDefault="008B6600" w:rsidP="00D70C97">
      <w:pPr>
        <w:rPr>
          <w:sz w:val="24"/>
          <w:rtl/>
          <w:lang w:val="en-GB"/>
        </w:rPr>
      </w:pPr>
      <w:r w:rsidRPr="00BC521A">
        <w:rPr>
          <w:rFonts w:hint="cs"/>
          <w:b/>
          <w:bCs/>
          <w:sz w:val="24"/>
          <w:u w:val="single"/>
          <w:rtl/>
          <w:lang w:val="en-GB"/>
        </w:rPr>
        <w:t>جامايكا</w:t>
      </w:r>
      <w:r w:rsidRPr="00BC521A">
        <w:rPr>
          <w:rFonts w:hint="cs"/>
          <w:b/>
          <w:bCs/>
          <w:sz w:val="24"/>
          <w:rtl/>
          <w:lang w:val="en-GB"/>
        </w:rPr>
        <w:t xml:space="preserve">: </w:t>
      </w:r>
      <w:r w:rsidRPr="00BC521A">
        <w:rPr>
          <w:rFonts w:hint="cs"/>
          <w:sz w:val="24"/>
          <w:rtl/>
        </w:rPr>
        <w:t>تحقيق مكسب صاف في مساحة وترابط وسلامة النظم الطبيعية بنسبة 5 في المائة على الأقل</w:t>
      </w:r>
      <w:r w:rsidRPr="00BC521A">
        <w:rPr>
          <w:rFonts w:hint="cs"/>
          <w:b/>
          <w:bCs/>
          <w:sz w:val="24"/>
          <w:rtl/>
        </w:rPr>
        <w:t xml:space="preserve"> مع التركيز بشكل خاص على النظم الإيكولوجية الضعيفة</w:t>
      </w:r>
      <w:r w:rsidRPr="00BC521A">
        <w:rPr>
          <w:rFonts w:hint="cs"/>
          <w:sz w:val="24"/>
          <w:rtl/>
        </w:rPr>
        <w:t>.</w:t>
      </w:r>
      <w:r w:rsidRPr="00BC521A">
        <w:rPr>
          <w:sz w:val="24"/>
          <w:rtl/>
          <w:lang w:val="en-GB"/>
        </w:rPr>
        <w:t xml:space="preserve"> </w:t>
      </w:r>
    </w:p>
    <w:p w14:paraId="5C45FB54" w14:textId="77777777" w:rsidR="008B6600" w:rsidRPr="00BC521A" w:rsidRDefault="008B6600" w:rsidP="00D70C97">
      <w:pPr>
        <w:rPr>
          <w:sz w:val="24"/>
          <w:rtl/>
          <w:lang w:val="en-GB"/>
        </w:rPr>
      </w:pPr>
      <w:r w:rsidRPr="00BC521A">
        <w:rPr>
          <w:rFonts w:hint="cs"/>
          <w:b/>
          <w:bCs/>
          <w:sz w:val="24"/>
          <w:u w:val="single"/>
          <w:rtl/>
          <w:lang w:val="en-GB"/>
        </w:rPr>
        <w:t>اليابان</w:t>
      </w:r>
      <w:r w:rsidRPr="00BC521A">
        <w:rPr>
          <w:rFonts w:hint="cs"/>
          <w:b/>
          <w:bCs/>
          <w:sz w:val="24"/>
          <w:rtl/>
          <w:lang w:val="en-GB"/>
        </w:rPr>
        <w:t xml:space="preserve">: </w:t>
      </w:r>
      <w:r w:rsidRPr="00BC521A">
        <w:rPr>
          <w:rFonts w:hint="cs"/>
          <w:strike/>
          <w:sz w:val="24"/>
          <w:rtl/>
        </w:rPr>
        <w:t>تحقيق مكسب صاف في مساحة وترابط وسلامة النظم الطبيعية بنسبة 5 في المائة على الأقل</w:t>
      </w:r>
      <w:r w:rsidRPr="00BC521A">
        <w:rPr>
          <w:rFonts w:hint="cs"/>
          <w:sz w:val="24"/>
          <w:rtl/>
        </w:rPr>
        <w:t>.</w:t>
      </w:r>
      <w:r w:rsidRPr="00BC521A">
        <w:rPr>
          <w:sz w:val="24"/>
          <w:rtl/>
          <w:lang w:val="en-GB"/>
        </w:rPr>
        <w:t xml:space="preserve"> </w:t>
      </w:r>
    </w:p>
    <w:p w14:paraId="03C7BBAE" w14:textId="77777777" w:rsidR="008B6600" w:rsidRPr="00BC521A" w:rsidRDefault="008B6600" w:rsidP="00D70C97">
      <w:pPr>
        <w:rPr>
          <w:sz w:val="24"/>
          <w:rtl/>
          <w:lang w:val="en-GB"/>
        </w:rPr>
      </w:pPr>
      <w:r w:rsidRPr="00BC521A">
        <w:rPr>
          <w:rFonts w:hint="cs"/>
          <w:b/>
          <w:bCs/>
          <w:sz w:val="24"/>
          <w:u w:val="single"/>
          <w:rtl/>
          <w:lang w:val="en-GB"/>
        </w:rPr>
        <w:t>نيوزيلندا</w:t>
      </w:r>
      <w:r w:rsidRPr="00BC521A">
        <w:rPr>
          <w:rFonts w:hint="cs"/>
          <w:b/>
          <w:bCs/>
          <w:sz w:val="24"/>
          <w:rtl/>
          <w:lang w:val="en-GB"/>
        </w:rPr>
        <w:t xml:space="preserve">: </w:t>
      </w:r>
      <w:r w:rsidRPr="00BC521A">
        <w:rPr>
          <w:rFonts w:hint="cs"/>
          <w:sz w:val="24"/>
          <w:rtl/>
        </w:rPr>
        <w:t>تحقيق مكسب صاف في مساحة وترابط وسلامة النظم الطبيعية بنسبة 5 في المائة على الأقل</w:t>
      </w:r>
      <w:r w:rsidRPr="00BC521A">
        <w:rPr>
          <w:rFonts w:hint="cs"/>
          <w:b/>
          <w:bCs/>
          <w:sz w:val="24"/>
          <w:rtl/>
        </w:rPr>
        <w:t xml:space="preserve"> ولا مزيد من فقدان أي نظم إيكولوجية سليمة</w:t>
      </w:r>
      <w:r>
        <w:rPr>
          <w:rFonts w:hint="cs"/>
          <w:b/>
          <w:bCs/>
          <w:sz w:val="24"/>
          <w:rtl/>
        </w:rPr>
        <w:t xml:space="preserve"> للغاية</w:t>
      </w:r>
      <w:r w:rsidRPr="00BC521A">
        <w:rPr>
          <w:rFonts w:hint="cs"/>
          <w:b/>
          <w:bCs/>
          <w:sz w:val="24"/>
          <w:rtl/>
        </w:rPr>
        <w:t xml:space="preserve"> أو مهددة أو ضعيفة أو نادر وجودها طبيعيا، والحفاظ على</w:t>
      </w:r>
      <w:r>
        <w:rPr>
          <w:rFonts w:hint="cs"/>
          <w:b/>
          <w:bCs/>
          <w:sz w:val="24"/>
          <w:rtl/>
        </w:rPr>
        <w:t xml:space="preserve"> نطاق</w:t>
      </w:r>
      <w:r w:rsidRPr="00BC521A">
        <w:rPr>
          <w:rFonts w:hint="cs"/>
          <w:b/>
          <w:bCs/>
          <w:sz w:val="24"/>
          <w:rtl/>
        </w:rPr>
        <w:t xml:space="preserve"> مجموعة كاملة من النظم الإيكولوجية وسلامتها الإيكولوجية</w:t>
      </w:r>
      <w:r w:rsidRPr="00BC521A">
        <w:rPr>
          <w:rFonts w:hint="cs"/>
          <w:sz w:val="24"/>
          <w:rtl/>
        </w:rPr>
        <w:t>.</w:t>
      </w:r>
      <w:r w:rsidRPr="00BC521A">
        <w:rPr>
          <w:sz w:val="24"/>
          <w:rtl/>
          <w:lang w:val="en-GB"/>
        </w:rPr>
        <w:t xml:space="preserve"> </w:t>
      </w:r>
    </w:p>
    <w:p w14:paraId="2077C6D9" w14:textId="77777777" w:rsidR="008B6600" w:rsidRPr="00BC521A" w:rsidRDefault="008B6600" w:rsidP="00D70C97">
      <w:pPr>
        <w:rPr>
          <w:sz w:val="24"/>
          <w:rtl/>
          <w:lang w:val="en-GB"/>
        </w:rPr>
      </w:pPr>
      <w:r w:rsidRPr="00BC521A">
        <w:rPr>
          <w:rFonts w:hint="cs"/>
          <w:b/>
          <w:bCs/>
          <w:sz w:val="24"/>
          <w:u w:val="single"/>
          <w:rtl/>
          <w:lang w:val="en-GB"/>
        </w:rPr>
        <w:t>سويسرا</w:t>
      </w:r>
      <w:r w:rsidRPr="00BC521A">
        <w:rPr>
          <w:rFonts w:hint="cs"/>
          <w:b/>
          <w:bCs/>
          <w:sz w:val="24"/>
          <w:rtl/>
          <w:lang w:val="en-GB"/>
        </w:rPr>
        <w:t xml:space="preserve">: </w:t>
      </w:r>
      <w:r w:rsidRPr="00BC521A">
        <w:rPr>
          <w:rFonts w:hint="cs"/>
          <w:sz w:val="24"/>
          <w:rtl/>
        </w:rPr>
        <w:t xml:space="preserve">تحقيق مكسب صاف في مساحة وترابط </w:t>
      </w:r>
      <w:r w:rsidRPr="00BC521A">
        <w:rPr>
          <w:rFonts w:hint="cs"/>
          <w:strike/>
          <w:sz w:val="24"/>
          <w:rtl/>
        </w:rPr>
        <w:t>وسلامة</w:t>
      </w:r>
      <w:r w:rsidRPr="00BC521A">
        <w:rPr>
          <w:rFonts w:hint="cs"/>
          <w:sz w:val="24"/>
          <w:rtl/>
        </w:rPr>
        <w:t xml:space="preserve"> النظم الطبيعية </w:t>
      </w:r>
      <w:r w:rsidRPr="00BC521A">
        <w:rPr>
          <w:rFonts w:hint="cs"/>
          <w:b/>
          <w:bCs/>
          <w:sz w:val="24"/>
          <w:rtl/>
        </w:rPr>
        <w:t>الوظيفية</w:t>
      </w:r>
      <w:r w:rsidRPr="00BC521A">
        <w:rPr>
          <w:rFonts w:hint="cs"/>
          <w:sz w:val="24"/>
          <w:rtl/>
        </w:rPr>
        <w:t xml:space="preserve"> بنسبة 5 في المائة على الأقل.</w:t>
      </w:r>
      <w:r w:rsidRPr="00BC521A">
        <w:rPr>
          <w:sz w:val="24"/>
          <w:rtl/>
          <w:lang w:val="en-GB"/>
        </w:rPr>
        <w:t xml:space="preserve"> </w:t>
      </w:r>
    </w:p>
    <w:p w14:paraId="2E1434FF" w14:textId="77777777" w:rsidR="008B6600" w:rsidRPr="00BC521A" w:rsidRDefault="008B6600" w:rsidP="00D70C97">
      <w:pPr>
        <w:rPr>
          <w:i/>
          <w:iCs/>
          <w:sz w:val="24"/>
          <w:rtl/>
          <w:lang w:val="en-GB"/>
        </w:rPr>
      </w:pPr>
      <w:r w:rsidRPr="00BC521A">
        <w:rPr>
          <w:rFonts w:hint="cs"/>
          <w:b/>
          <w:bCs/>
          <w:sz w:val="24"/>
          <w:u w:val="single"/>
          <w:rtl/>
          <w:lang w:val="en-GB"/>
        </w:rPr>
        <w:t>المملكة المتحدة لبريطانيا العظمى وأيرلندا الشمالية</w:t>
      </w:r>
      <w:r w:rsidRPr="00BC521A">
        <w:rPr>
          <w:rFonts w:hint="cs"/>
          <w:b/>
          <w:bCs/>
          <w:sz w:val="24"/>
          <w:rtl/>
          <w:lang w:val="en-GB"/>
        </w:rPr>
        <w:t xml:space="preserve">: </w:t>
      </w:r>
      <w:r w:rsidRPr="00BC521A">
        <w:rPr>
          <w:rFonts w:hint="cs"/>
          <w:b/>
          <w:bCs/>
          <w:sz w:val="24"/>
          <w:rtl/>
        </w:rPr>
        <w:t xml:space="preserve">زيادة </w:t>
      </w:r>
      <w:r w:rsidRPr="00BC521A">
        <w:rPr>
          <w:rFonts w:hint="cs"/>
          <w:strike/>
          <w:sz w:val="24"/>
          <w:rtl/>
        </w:rPr>
        <w:t>تحقيق مكسب صاف في</w:t>
      </w:r>
      <w:r w:rsidRPr="00BC521A">
        <w:rPr>
          <w:rFonts w:hint="cs"/>
          <w:sz w:val="24"/>
          <w:rtl/>
        </w:rPr>
        <w:t xml:space="preserve"> مساحة وترابط وسلامة النظم الطبيعية بنسبة [5 في المائة] على الأقل</w:t>
      </w:r>
      <w:r w:rsidRPr="00BC521A">
        <w:rPr>
          <w:rFonts w:hint="cs"/>
          <w:b/>
          <w:bCs/>
          <w:sz w:val="24"/>
          <w:rtl/>
        </w:rPr>
        <w:t xml:space="preserve"> وتحسين القدرة على الصمود في النظم الإيكولوجية الأشد ضعفا</w:t>
      </w:r>
      <w:r w:rsidRPr="00BC521A">
        <w:rPr>
          <w:rFonts w:hint="cs"/>
          <w:sz w:val="24"/>
          <w:rtl/>
        </w:rPr>
        <w:t>.</w:t>
      </w:r>
      <w:r w:rsidRPr="00BC521A">
        <w:rPr>
          <w:sz w:val="24"/>
          <w:rtl/>
          <w:lang w:val="en-GB"/>
        </w:rPr>
        <w:t xml:space="preserve"> </w:t>
      </w:r>
      <w:r w:rsidRPr="00BC521A">
        <w:rPr>
          <w:rFonts w:hint="cs"/>
          <w:i/>
          <w:iCs/>
          <w:sz w:val="24"/>
          <w:rtl/>
          <w:lang w:val="en-GB"/>
        </w:rPr>
        <w:t>(يُرجى ملاحظة أن الأقواس</w:t>
      </w:r>
      <w:r w:rsidRPr="00BC521A">
        <w:rPr>
          <w:rFonts w:hint="cs"/>
          <w:sz w:val="24"/>
          <w:rtl/>
          <w:lang w:val="en-GB"/>
        </w:rPr>
        <w:t xml:space="preserve"> </w:t>
      </w:r>
      <w:r w:rsidRPr="00BC521A">
        <w:rPr>
          <w:rFonts w:hint="cs"/>
          <w:i/>
          <w:iCs/>
          <w:sz w:val="24"/>
          <w:rtl/>
          <w:lang w:val="en-GB"/>
        </w:rPr>
        <w:t xml:space="preserve">المربعة حول القيمة العددية تشير إلى التعليق (قيد المزيد من النظر) </w:t>
      </w:r>
      <w:r w:rsidRPr="00A6500C">
        <w:rPr>
          <w:rFonts w:hint="cs"/>
          <w:b/>
          <w:bCs/>
          <w:i/>
          <w:iCs/>
          <w:sz w:val="24"/>
          <w:u w:val="single"/>
          <w:rtl/>
          <w:lang w:val="en-GB"/>
        </w:rPr>
        <w:t>وليس</w:t>
      </w:r>
      <w:r w:rsidRPr="00BC521A">
        <w:rPr>
          <w:rFonts w:hint="cs"/>
          <w:i/>
          <w:iCs/>
          <w:sz w:val="24"/>
          <w:rtl/>
          <w:lang w:val="en-GB"/>
        </w:rPr>
        <w:t xml:space="preserve"> الحذف.)</w:t>
      </w:r>
    </w:p>
    <w:p w14:paraId="5841DD06" w14:textId="77777777" w:rsidR="008B6600" w:rsidRPr="00BC521A" w:rsidRDefault="008B6600" w:rsidP="00D70C97">
      <w:pPr>
        <w:rPr>
          <w:sz w:val="24"/>
          <w:rtl/>
          <w:lang w:val="en-GB"/>
        </w:rPr>
      </w:pPr>
      <w:r w:rsidRPr="00BC521A">
        <w:rPr>
          <w:rFonts w:hint="cs"/>
          <w:b/>
          <w:bCs/>
          <w:sz w:val="24"/>
          <w:u w:val="single"/>
          <w:rtl/>
          <w:lang w:val="en-GB"/>
        </w:rPr>
        <w:t>المكسيك</w:t>
      </w:r>
      <w:r w:rsidRPr="00BC521A">
        <w:rPr>
          <w:rFonts w:hint="cs"/>
          <w:b/>
          <w:bCs/>
          <w:sz w:val="24"/>
          <w:rtl/>
          <w:lang w:val="en-GB"/>
        </w:rPr>
        <w:t xml:space="preserve">: </w:t>
      </w:r>
      <w:r w:rsidRPr="00BC521A">
        <w:rPr>
          <w:rFonts w:hint="cs"/>
          <w:i/>
          <w:iCs/>
          <w:sz w:val="24"/>
          <w:rtl/>
        </w:rPr>
        <w:t>تقترح حذف جميع المراحل الرئيسية</w:t>
      </w:r>
      <w:r w:rsidRPr="00BC521A">
        <w:rPr>
          <w:rFonts w:hint="cs"/>
          <w:sz w:val="24"/>
          <w:rtl/>
        </w:rPr>
        <w:t>.</w:t>
      </w:r>
      <w:r w:rsidRPr="00BC521A">
        <w:rPr>
          <w:sz w:val="24"/>
          <w:rtl/>
          <w:lang w:val="en-GB"/>
        </w:rPr>
        <w:t xml:space="preserve"> </w:t>
      </w:r>
    </w:p>
    <w:p w14:paraId="71C90678" w14:textId="77777777" w:rsidR="008B6600" w:rsidRPr="00BC521A" w:rsidRDefault="008B6600" w:rsidP="00D70C97">
      <w:pPr>
        <w:pStyle w:val="ListParagraph"/>
        <w:shd w:val="clear" w:color="auto" w:fill="E7E6E6"/>
        <w:spacing w:after="240"/>
        <w:ind w:left="0"/>
        <w:contextualSpacing w:val="0"/>
        <w:jc w:val="center"/>
        <w:rPr>
          <w:b/>
          <w:bCs/>
          <w:rtl/>
        </w:rPr>
      </w:pPr>
      <w:r w:rsidRPr="00BC521A">
        <w:rPr>
          <w:rFonts w:hint="cs"/>
          <w:b/>
          <w:bCs/>
          <w:rtl/>
        </w:rPr>
        <w:t>المرحلة الرئيسية ألف-2</w:t>
      </w:r>
    </w:p>
    <w:p w14:paraId="480A1AE3"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النص الأصلي</w:t>
      </w:r>
    </w:p>
    <w:tbl>
      <w:tblPr>
        <w:tblStyle w:val="TableGrid"/>
        <w:bidiVisual/>
        <w:tblW w:w="0" w:type="auto"/>
        <w:tblLook w:val="04A0" w:firstRow="1" w:lastRow="0" w:firstColumn="1" w:lastColumn="0" w:noHBand="0" w:noVBand="1"/>
      </w:tblPr>
      <w:tblGrid>
        <w:gridCol w:w="9350"/>
      </w:tblGrid>
      <w:tr w:rsidR="008B6600" w:rsidRPr="00BC521A" w14:paraId="5922A9CD" w14:textId="77777777" w:rsidTr="003F3B50">
        <w:tc>
          <w:tcPr>
            <w:tcW w:w="9576" w:type="dxa"/>
          </w:tcPr>
          <w:p w14:paraId="46B64284" w14:textId="77777777" w:rsidR="008B6600" w:rsidRPr="00BC521A" w:rsidRDefault="008B6600" w:rsidP="00D70C97">
            <w:pPr>
              <w:rPr>
                <w:sz w:val="24"/>
                <w:rtl/>
              </w:rPr>
            </w:pPr>
            <w:r w:rsidRPr="00BC521A">
              <w:rPr>
                <w:rFonts w:hint="cs"/>
                <w:sz w:val="24"/>
                <w:rtl/>
              </w:rPr>
              <w:t xml:space="preserve">توقف الزيادة في معدل الانقراض إلى النصف أو عكس مسارها، وتخفيض خطر الانقراض بنسبة 10 في المائة على الأقل، مع تحقيق انخفاض في نسبة الأنواع المعرضة للانقراض، وتعزيز وفرة الأنواع وتوزيع أعدادها أو على الأقل الحفاظ عليهما. </w:t>
            </w:r>
          </w:p>
        </w:tc>
      </w:tr>
    </w:tbl>
    <w:p w14:paraId="21D9143C"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النص المركب</w:t>
      </w:r>
    </w:p>
    <w:p w14:paraId="1FEA17D1" w14:textId="07E6B5E6" w:rsidR="008B6600" w:rsidRPr="00BC521A" w:rsidRDefault="008B6600" w:rsidP="00D70C97">
      <w:pPr>
        <w:rPr>
          <w:sz w:val="24"/>
          <w:rtl/>
          <w:lang w:val="en-GB"/>
        </w:rPr>
      </w:pPr>
      <w:r w:rsidRPr="00BC521A">
        <w:rPr>
          <w:rFonts w:hint="cs"/>
          <w:sz w:val="24"/>
          <w:rtl/>
        </w:rPr>
        <w:t>[</w:t>
      </w:r>
      <w:r w:rsidRPr="00BC521A">
        <w:rPr>
          <w:rFonts w:hint="cs"/>
          <w:b/>
          <w:bCs/>
          <w:sz w:val="24"/>
          <w:rtl/>
        </w:rPr>
        <w:t xml:space="preserve">على </w:t>
      </w:r>
      <w:r>
        <w:rPr>
          <w:rFonts w:hint="cs"/>
          <w:b/>
          <w:bCs/>
          <w:sz w:val="24"/>
          <w:rtl/>
        </w:rPr>
        <w:t>أقل تقدير</w:t>
      </w:r>
      <w:r w:rsidRPr="00BC521A">
        <w:rPr>
          <w:rFonts w:hint="cs"/>
          <w:b/>
          <w:bCs/>
          <w:sz w:val="24"/>
          <w:rtl/>
        </w:rPr>
        <w:t xml:space="preserve"> تقليل </w:t>
      </w:r>
      <w:r w:rsidRPr="00BC521A">
        <w:rPr>
          <w:rFonts w:hint="cs"/>
          <w:sz w:val="24"/>
          <w:rtl/>
        </w:rPr>
        <w:t xml:space="preserve">[توقف] [الزيادة] </w:t>
      </w:r>
      <w:r w:rsidRPr="00BC521A">
        <w:rPr>
          <w:rFonts w:hint="cs"/>
          <w:b/>
          <w:bCs/>
          <w:sz w:val="24"/>
          <w:rtl/>
        </w:rPr>
        <w:t>العامة</w:t>
      </w:r>
      <w:r w:rsidRPr="00BC521A">
        <w:rPr>
          <w:rFonts w:hint="cs"/>
          <w:sz w:val="24"/>
          <w:rtl/>
        </w:rPr>
        <w:t xml:space="preserve"> في معدل الانقراض </w:t>
      </w:r>
      <w:r w:rsidRPr="00BC521A">
        <w:rPr>
          <w:rFonts w:hint="cs"/>
          <w:b/>
          <w:bCs/>
          <w:sz w:val="24"/>
          <w:rtl/>
        </w:rPr>
        <w:t xml:space="preserve">[انقراض الأنواع] </w:t>
      </w:r>
      <w:r w:rsidRPr="00BC521A">
        <w:rPr>
          <w:rFonts w:hint="cs"/>
          <w:sz w:val="24"/>
          <w:rtl/>
        </w:rPr>
        <w:t xml:space="preserve">[بفعل الأنشطة البشرية] </w:t>
      </w:r>
      <w:r w:rsidRPr="00BC521A">
        <w:rPr>
          <w:rFonts w:hint="cs"/>
          <w:b/>
          <w:bCs/>
          <w:sz w:val="24"/>
          <w:rtl/>
        </w:rPr>
        <w:t xml:space="preserve">[بنسبة] </w:t>
      </w:r>
      <w:r w:rsidRPr="00BC521A">
        <w:rPr>
          <w:rFonts w:hint="cs"/>
          <w:sz w:val="24"/>
          <w:rtl/>
        </w:rPr>
        <w:t xml:space="preserve">إلى النصف أو [عكس مسارها]، </w:t>
      </w:r>
      <w:r>
        <w:rPr>
          <w:rFonts w:hint="cs"/>
          <w:sz w:val="24"/>
          <w:rtl/>
        </w:rPr>
        <w:t>[</w:t>
      </w:r>
      <w:r w:rsidRPr="00BC521A">
        <w:rPr>
          <w:rFonts w:hint="cs"/>
          <w:sz w:val="24"/>
          <w:rtl/>
        </w:rPr>
        <w:t>وتخفيض</w:t>
      </w:r>
      <w:r>
        <w:rPr>
          <w:rFonts w:hint="cs"/>
          <w:sz w:val="24"/>
          <w:rtl/>
        </w:rPr>
        <w:t>] [تقليل]</w:t>
      </w:r>
      <w:r w:rsidRPr="00BC521A">
        <w:rPr>
          <w:rFonts w:hint="cs"/>
          <w:sz w:val="24"/>
          <w:rtl/>
        </w:rPr>
        <w:t xml:space="preserve"> خطر الانقراض [وفرة] [الأنواع] [بشكل كبير] [بنسبة] [10] [5] [25] [20] في المائة على الأقل [المُهددة]، [مع تحقيق انخفاض في نسبة الأنواع المعرضة للانقراض </w:t>
      </w:r>
      <w:r w:rsidRPr="00BC521A">
        <w:rPr>
          <w:rFonts w:hint="cs"/>
          <w:b/>
          <w:bCs/>
          <w:sz w:val="24"/>
          <w:rtl/>
        </w:rPr>
        <w:t xml:space="preserve">[بنسبة] </w:t>
      </w:r>
      <w:r>
        <w:rPr>
          <w:rFonts w:hint="cs"/>
          <w:sz w:val="24"/>
          <w:rtl/>
        </w:rPr>
        <w:t>كنتيجة مباشرة ل</w:t>
      </w:r>
      <w:r w:rsidRPr="00BC521A">
        <w:rPr>
          <w:rFonts w:hint="cs"/>
          <w:sz w:val="24"/>
          <w:rtl/>
        </w:rPr>
        <w:t xml:space="preserve">لأنشطة البشرية] [مع عدم وجود حالات انقراض بين الأنواع المهددة المعروفة]، [مع زيادة] [تعزيز] [متوسط وفرة مجموعات] [ووفرة [توزيع أعداد]] [المجموعات المهددة] [المجموعات المستنفدة] الأنواع </w:t>
      </w:r>
      <w:r w:rsidRPr="00BC521A">
        <w:rPr>
          <w:rFonts w:hint="cs"/>
          <w:b/>
          <w:bCs/>
          <w:sz w:val="24"/>
          <w:rtl/>
        </w:rPr>
        <w:t xml:space="preserve">الأصلية </w:t>
      </w:r>
      <w:r w:rsidRPr="004D6C34">
        <w:rPr>
          <w:rFonts w:hint="cs"/>
          <w:b/>
          <w:bCs/>
          <w:sz w:val="24"/>
          <w:rtl/>
        </w:rPr>
        <w:t>بشكل كبير</w:t>
      </w:r>
      <w:r w:rsidRPr="00BC521A">
        <w:rPr>
          <w:rFonts w:hint="cs"/>
          <w:sz w:val="24"/>
          <w:rtl/>
        </w:rPr>
        <w:t xml:space="preserve"> [أو على الأقل الحفاظ عليهما] </w:t>
      </w:r>
      <w:r w:rsidRPr="00BC521A">
        <w:rPr>
          <w:rFonts w:hint="cs"/>
          <w:b/>
          <w:bCs/>
          <w:sz w:val="24"/>
          <w:rtl/>
        </w:rPr>
        <w:t>بنسبة 20 في المائة على الأقل.]</w:t>
      </w:r>
      <w:r w:rsidRPr="00BC521A">
        <w:rPr>
          <w:rFonts w:hint="cs"/>
          <w:sz w:val="24"/>
          <w:rtl/>
        </w:rPr>
        <w:t>.</w:t>
      </w:r>
    </w:p>
    <w:p w14:paraId="72A0747B"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 xml:space="preserve">مقترحات الأطراف </w:t>
      </w:r>
    </w:p>
    <w:p w14:paraId="10A17E6F" w14:textId="77777777" w:rsidR="008B6600" w:rsidRPr="00BC521A" w:rsidRDefault="008B6600" w:rsidP="00D70C97">
      <w:pPr>
        <w:rPr>
          <w:sz w:val="24"/>
          <w:rtl/>
          <w:lang w:val="en-GB"/>
        </w:rPr>
      </w:pPr>
      <w:r w:rsidRPr="00BC521A">
        <w:rPr>
          <w:rFonts w:hint="cs"/>
          <w:b/>
          <w:bCs/>
          <w:sz w:val="24"/>
          <w:u w:val="single"/>
          <w:rtl/>
          <w:lang w:val="en-GB"/>
        </w:rPr>
        <w:t>أستراليا</w:t>
      </w:r>
      <w:r w:rsidRPr="00BC521A">
        <w:rPr>
          <w:rFonts w:hint="cs"/>
          <w:b/>
          <w:bCs/>
          <w:sz w:val="24"/>
          <w:rtl/>
          <w:lang w:val="en-GB"/>
        </w:rPr>
        <w:t xml:space="preserve">: </w:t>
      </w:r>
      <w:r w:rsidRPr="00BC521A">
        <w:rPr>
          <w:rFonts w:hint="cs"/>
          <w:sz w:val="24"/>
          <w:rtl/>
        </w:rPr>
        <w:t xml:space="preserve">توقف الزيادة في معدل الانقراض إلى النصف أو عكس مسارها، وتخفيض خطر الانقراض بنسبة 10 في المائة على الأقل، مع تحقيق انخفاض في نسبة الأنواع المعرضة للانقراض </w:t>
      </w:r>
      <w:r>
        <w:rPr>
          <w:rFonts w:hint="cs"/>
          <w:b/>
          <w:bCs/>
          <w:sz w:val="24"/>
          <w:rtl/>
        </w:rPr>
        <w:t>كنتيجة مباشر ل</w:t>
      </w:r>
      <w:r w:rsidRPr="00BC521A">
        <w:rPr>
          <w:rFonts w:hint="cs"/>
          <w:b/>
          <w:bCs/>
          <w:sz w:val="24"/>
          <w:rtl/>
        </w:rPr>
        <w:t>لأنشطة</w:t>
      </w:r>
      <w:r>
        <w:rPr>
          <w:rFonts w:hint="cs"/>
          <w:b/>
          <w:bCs/>
          <w:sz w:val="24"/>
          <w:rtl/>
        </w:rPr>
        <w:t xml:space="preserve"> البشرية</w:t>
      </w:r>
      <w:r w:rsidRPr="00BC521A">
        <w:rPr>
          <w:rFonts w:hint="cs"/>
          <w:sz w:val="24"/>
          <w:rtl/>
        </w:rPr>
        <w:t xml:space="preserve">، وتعزيز وفرة أعداد الأنواع </w:t>
      </w:r>
      <w:r w:rsidRPr="00BC521A">
        <w:rPr>
          <w:rFonts w:hint="cs"/>
          <w:b/>
          <w:bCs/>
          <w:sz w:val="24"/>
          <w:rtl/>
        </w:rPr>
        <w:t>المُهددة</w:t>
      </w:r>
      <w:r w:rsidRPr="00BC521A">
        <w:rPr>
          <w:rFonts w:hint="cs"/>
          <w:sz w:val="24"/>
          <w:rtl/>
        </w:rPr>
        <w:t xml:space="preserve"> وتوزيع أعدادها </w:t>
      </w:r>
      <w:r w:rsidRPr="00BC521A">
        <w:rPr>
          <w:rFonts w:hint="cs"/>
          <w:b/>
          <w:bCs/>
          <w:sz w:val="24"/>
          <w:rtl/>
        </w:rPr>
        <w:t>بشكل كبير</w:t>
      </w:r>
      <w:r w:rsidRPr="00BC521A">
        <w:rPr>
          <w:rFonts w:hint="cs"/>
          <w:sz w:val="24"/>
          <w:rtl/>
        </w:rPr>
        <w:t xml:space="preserve"> أو على الأقل الحفاظ عليهما.</w:t>
      </w:r>
    </w:p>
    <w:p w14:paraId="1E7C2398" w14:textId="77777777" w:rsidR="008B6600" w:rsidRPr="00BC521A" w:rsidRDefault="008B6600" w:rsidP="00D70C97">
      <w:pPr>
        <w:rPr>
          <w:sz w:val="24"/>
          <w:rtl/>
          <w:lang w:val="en-GB"/>
        </w:rPr>
      </w:pPr>
      <w:r w:rsidRPr="00BC521A">
        <w:rPr>
          <w:rFonts w:hint="cs"/>
          <w:b/>
          <w:bCs/>
          <w:sz w:val="24"/>
          <w:u w:val="single"/>
          <w:rtl/>
          <w:lang w:val="en-GB"/>
        </w:rPr>
        <w:t xml:space="preserve">بوليفيا (دولة </w:t>
      </w:r>
      <w:r w:rsidRPr="00BC521A">
        <w:rPr>
          <w:b/>
          <w:bCs/>
          <w:sz w:val="24"/>
          <w:u w:val="single"/>
          <w:rtl/>
          <w:lang w:val="en-GB"/>
        </w:rPr>
        <w:t>–</w:t>
      </w:r>
      <w:r w:rsidRPr="00BC521A">
        <w:rPr>
          <w:rFonts w:hint="cs"/>
          <w:b/>
          <w:bCs/>
          <w:sz w:val="24"/>
          <w:u w:val="single"/>
          <w:rtl/>
          <w:lang w:val="en-GB"/>
        </w:rPr>
        <w:t xml:space="preserve"> المتعددة القوميات)</w:t>
      </w:r>
      <w:r w:rsidRPr="00BC521A">
        <w:rPr>
          <w:rFonts w:hint="cs"/>
          <w:b/>
          <w:bCs/>
          <w:sz w:val="24"/>
          <w:rtl/>
          <w:lang w:val="en-GB"/>
        </w:rPr>
        <w:t xml:space="preserve">: </w:t>
      </w:r>
      <w:r w:rsidRPr="00BC521A">
        <w:rPr>
          <w:rFonts w:hint="cs"/>
          <w:sz w:val="24"/>
          <w:rtl/>
        </w:rPr>
        <w:t xml:space="preserve">توقف الزيادة في معدل الانقراض إلى النصف أو عكس مسارها، وتخفيض خطر الانقراض بنسبة 10 في المائة على الأقل، مع تحقيق انخفاض في نسبة الأنواع المعرضة للانقراض، وتعزيز وفرة الأنواع </w:t>
      </w:r>
      <w:r w:rsidRPr="00BC521A">
        <w:rPr>
          <w:rFonts w:hint="cs"/>
          <w:b/>
          <w:bCs/>
          <w:sz w:val="24"/>
          <w:rtl/>
        </w:rPr>
        <w:t>الأصلية</w:t>
      </w:r>
      <w:r w:rsidRPr="00BC521A">
        <w:rPr>
          <w:rFonts w:hint="cs"/>
          <w:sz w:val="24"/>
          <w:rtl/>
        </w:rPr>
        <w:t xml:space="preserve"> وتوزيع أعدادها أو على الأقل الحفاظ عليهما.</w:t>
      </w:r>
    </w:p>
    <w:p w14:paraId="1B6E4BB2" w14:textId="77777777" w:rsidR="008B6600" w:rsidRPr="00BC521A" w:rsidRDefault="008B6600" w:rsidP="00D70C97">
      <w:pPr>
        <w:rPr>
          <w:sz w:val="24"/>
          <w:rtl/>
          <w:lang w:val="en-GB"/>
        </w:rPr>
      </w:pPr>
      <w:r w:rsidRPr="00BC521A">
        <w:rPr>
          <w:rFonts w:hint="cs"/>
          <w:b/>
          <w:bCs/>
          <w:sz w:val="24"/>
          <w:u w:val="single"/>
          <w:rtl/>
          <w:lang w:val="en-GB"/>
        </w:rPr>
        <w:lastRenderedPageBreak/>
        <w:t>الاتحاد الأوروبي والدول الأعضاء فيه</w:t>
      </w:r>
      <w:r w:rsidRPr="00BC521A">
        <w:rPr>
          <w:rFonts w:hint="cs"/>
          <w:b/>
          <w:bCs/>
          <w:sz w:val="24"/>
          <w:rtl/>
          <w:lang w:val="en-GB"/>
        </w:rPr>
        <w:t xml:space="preserve">: </w:t>
      </w:r>
      <w:r w:rsidRPr="00BC521A">
        <w:rPr>
          <w:rFonts w:hint="cs"/>
          <w:strike/>
          <w:sz w:val="24"/>
          <w:rtl/>
        </w:rPr>
        <w:t>توقف الزيادة في</w:t>
      </w:r>
      <w:r w:rsidRPr="00BC521A">
        <w:rPr>
          <w:rFonts w:hint="cs"/>
          <w:sz w:val="24"/>
          <w:rtl/>
        </w:rPr>
        <w:t xml:space="preserve"> </w:t>
      </w:r>
      <w:r w:rsidRPr="00BC521A">
        <w:rPr>
          <w:rFonts w:hint="cs"/>
          <w:b/>
          <w:bCs/>
          <w:sz w:val="24"/>
          <w:rtl/>
        </w:rPr>
        <w:t xml:space="preserve">تخفيض </w:t>
      </w:r>
      <w:r w:rsidRPr="00BC521A">
        <w:rPr>
          <w:rFonts w:hint="cs"/>
          <w:sz w:val="24"/>
          <w:rtl/>
        </w:rPr>
        <w:t xml:space="preserve">معدل الانقراض </w:t>
      </w:r>
      <w:r w:rsidRPr="00BC521A">
        <w:rPr>
          <w:rFonts w:hint="cs"/>
          <w:b/>
          <w:bCs/>
          <w:sz w:val="24"/>
          <w:rtl/>
        </w:rPr>
        <w:t>بشكل كبير</w:t>
      </w:r>
      <w:r w:rsidRPr="00BC521A">
        <w:rPr>
          <w:rFonts w:hint="cs"/>
          <w:sz w:val="24"/>
          <w:rtl/>
        </w:rPr>
        <w:t xml:space="preserve"> </w:t>
      </w:r>
      <w:r w:rsidRPr="00BC521A">
        <w:rPr>
          <w:rFonts w:hint="cs"/>
          <w:strike/>
          <w:sz w:val="24"/>
          <w:rtl/>
        </w:rPr>
        <w:t>إلى النصف أو عكس مسارها</w:t>
      </w:r>
      <w:r w:rsidRPr="00BC521A">
        <w:rPr>
          <w:rFonts w:hint="cs"/>
          <w:sz w:val="24"/>
          <w:rtl/>
        </w:rPr>
        <w:t xml:space="preserve">، </w:t>
      </w:r>
      <w:r w:rsidRPr="00BC521A">
        <w:rPr>
          <w:rFonts w:hint="cs"/>
          <w:b/>
          <w:bCs/>
          <w:sz w:val="24"/>
          <w:rtl/>
        </w:rPr>
        <w:t xml:space="preserve">مع عدم وجود حالات انقراض بين الأنواع المهددة المعروفة، </w:t>
      </w:r>
      <w:r w:rsidRPr="00BC521A">
        <w:rPr>
          <w:rFonts w:hint="cs"/>
          <w:sz w:val="24"/>
          <w:rtl/>
        </w:rPr>
        <w:t xml:space="preserve">وتخفيض خطر الانقراض بنسبة </w:t>
      </w:r>
      <w:r w:rsidRPr="00BC521A">
        <w:rPr>
          <w:rFonts w:hint="cs"/>
          <w:strike/>
          <w:sz w:val="24"/>
          <w:rtl/>
        </w:rPr>
        <w:t>10</w:t>
      </w:r>
      <w:r w:rsidRPr="00BC521A">
        <w:rPr>
          <w:rFonts w:hint="cs"/>
          <w:sz w:val="24"/>
          <w:rtl/>
        </w:rPr>
        <w:t xml:space="preserve"> </w:t>
      </w:r>
      <w:r w:rsidRPr="00BC521A">
        <w:rPr>
          <w:rFonts w:hint="cs"/>
          <w:b/>
          <w:bCs/>
          <w:sz w:val="24"/>
          <w:rtl/>
        </w:rPr>
        <w:t xml:space="preserve">25 </w:t>
      </w:r>
      <w:r w:rsidRPr="00BC521A">
        <w:rPr>
          <w:rFonts w:hint="cs"/>
          <w:sz w:val="24"/>
          <w:rtl/>
        </w:rPr>
        <w:t xml:space="preserve">في المائة على الأقل، </w:t>
      </w:r>
      <w:r w:rsidRPr="00BC521A">
        <w:rPr>
          <w:rFonts w:hint="cs"/>
          <w:strike/>
          <w:sz w:val="24"/>
          <w:rtl/>
        </w:rPr>
        <w:t>مع تحقيق انخفاض في نسبة الأنواع المعرضة للانقراض،</w:t>
      </w:r>
      <w:r w:rsidRPr="00BC521A">
        <w:rPr>
          <w:rFonts w:hint="cs"/>
          <w:sz w:val="24"/>
          <w:rtl/>
        </w:rPr>
        <w:t xml:space="preserve"> وتعزيز وفرة المجموعات </w:t>
      </w:r>
      <w:r w:rsidRPr="00BC521A">
        <w:rPr>
          <w:rFonts w:hint="cs"/>
          <w:b/>
          <w:bCs/>
          <w:sz w:val="24"/>
          <w:rtl/>
        </w:rPr>
        <w:t xml:space="preserve">المستنفدة </w:t>
      </w:r>
      <w:r w:rsidRPr="00BC521A">
        <w:rPr>
          <w:rFonts w:hint="cs"/>
          <w:sz w:val="24"/>
          <w:rtl/>
        </w:rPr>
        <w:t xml:space="preserve">من الأنواع </w:t>
      </w:r>
      <w:r w:rsidRPr="00BC521A">
        <w:rPr>
          <w:rFonts w:hint="cs"/>
          <w:b/>
          <w:bCs/>
          <w:sz w:val="24"/>
          <w:rtl/>
        </w:rPr>
        <w:t>الأصلية</w:t>
      </w:r>
      <w:r w:rsidRPr="00BC521A">
        <w:rPr>
          <w:rFonts w:hint="cs"/>
          <w:sz w:val="24"/>
          <w:rtl/>
        </w:rPr>
        <w:t xml:space="preserve"> وتوزيع أعدادها أو على الأقل الحفاظ عليهما.</w:t>
      </w:r>
    </w:p>
    <w:p w14:paraId="715ABE75" w14:textId="77777777" w:rsidR="008B6600" w:rsidRPr="00BC521A" w:rsidRDefault="008B6600" w:rsidP="00D70C97">
      <w:pPr>
        <w:rPr>
          <w:sz w:val="24"/>
          <w:rtl/>
          <w:lang w:val="en-GB"/>
        </w:rPr>
      </w:pPr>
      <w:r w:rsidRPr="00BC521A">
        <w:rPr>
          <w:rFonts w:hint="cs"/>
          <w:b/>
          <w:bCs/>
          <w:sz w:val="24"/>
          <w:u w:val="single"/>
          <w:rtl/>
          <w:lang w:val="en-GB"/>
        </w:rPr>
        <w:t>جامايكا</w:t>
      </w:r>
      <w:r w:rsidRPr="00BC521A">
        <w:rPr>
          <w:rFonts w:hint="cs"/>
          <w:b/>
          <w:bCs/>
          <w:sz w:val="24"/>
          <w:rtl/>
          <w:lang w:val="en-GB"/>
        </w:rPr>
        <w:t xml:space="preserve">: </w:t>
      </w:r>
      <w:r w:rsidRPr="00BC521A">
        <w:rPr>
          <w:rFonts w:hint="cs"/>
          <w:sz w:val="24"/>
          <w:rtl/>
        </w:rPr>
        <w:t>توقف الزيادة في معدل الانقراض إلى النصف أو عكس مسارها بنسبة [</w:t>
      </w:r>
      <w:r w:rsidRPr="00BC521A">
        <w:rPr>
          <w:rFonts w:hint="cs"/>
          <w:b/>
          <w:bCs/>
          <w:sz w:val="24"/>
          <w:rtl/>
        </w:rPr>
        <w:t>تُضاف نسبة مئوية]</w:t>
      </w:r>
      <w:r w:rsidRPr="00BC521A">
        <w:rPr>
          <w:rFonts w:hint="cs"/>
          <w:sz w:val="24"/>
          <w:rtl/>
        </w:rPr>
        <w:t>، وتخفيض خطر الانقراض بنسبة 10 في المائة على الأقل، مع تحقيق انخفاض في نسبة الأنواع المعرضة للانقراض بنسبة [</w:t>
      </w:r>
      <w:r w:rsidRPr="00BC521A">
        <w:rPr>
          <w:rFonts w:hint="cs"/>
          <w:b/>
          <w:bCs/>
          <w:sz w:val="24"/>
          <w:rtl/>
        </w:rPr>
        <w:t>تُضاف نسبة مئوية]</w:t>
      </w:r>
      <w:r w:rsidRPr="00BC521A">
        <w:rPr>
          <w:rFonts w:hint="cs"/>
          <w:sz w:val="24"/>
          <w:rtl/>
        </w:rPr>
        <w:t>، وتعزيز وفرة الأنواع وتوزيع أعدادها أو على الأقل الحفاظ عليهما.</w:t>
      </w:r>
    </w:p>
    <w:p w14:paraId="414983B1" w14:textId="77777777" w:rsidR="008B6600" w:rsidRPr="00BC521A" w:rsidRDefault="008B6600" w:rsidP="00D70C97">
      <w:pPr>
        <w:rPr>
          <w:strike/>
          <w:sz w:val="24"/>
          <w:rtl/>
          <w:lang w:val="en-GB"/>
        </w:rPr>
      </w:pPr>
      <w:r w:rsidRPr="00BC521A">
        <w:rPr>
          <w:rFonts w:hint="cs"/>
          <w:b/>
          <w:bCs/>
          <w:sz w:val="24"/>
          <w:u w:val="single"/>
          <w:rtl/>
          <w:lang w:val="en-GB"/>
        </w:rPr>
        <w:t>اليابان</w:t>
      </w:r>
      <w:r w:rsidRPr="00BC521A">
        <w:rPr>
          <w:rFonts w:hint="cs"/>
          <w:b/>
          <w:bCs/>
          <w:sz w:val="24"/>
          <w:rtl/>
          <w:lang w:val="en-GB"/>
        </w:rPr>
        <w:t xml:space="preserve">: </w:t>
      </w:r>
      <w:r w:rsidRPr="00BC521A">
        <w:rPr>
          <w:rFonts w:hint="cs"/>
          <w:strike/>
          <w:sz w:val="24"/>
          <w:rtl/>
        </w:rPr>
        <w:t>توقف الزيادة في معدل الانقراض إلى النصف أو عكس مسارها، وتخفيض خطر الانقراض بنسبة 10 في المائة على الأقل، مع تحقيق انخفاض في نسبة الأنواع المعرضة للانقراض، وتعزيز وفرة الأنواع وتوزيع أعدادها أو على الأقل الحفاظ عليهما.</w:t>
      </w:r>
    </w:p>
    <w:p w14:paraId="3C4DFA70" w14:textId="77777777" w:rsidR="008B6600" w:rsidRPr="00BC521A" w:rsidRDefault="008B6600" w:rsidP="00D70C97">
      <w:pPr>
        <w:rPr>
          <w:sz w:val="24"/>
          <w:rtl/>
          <w:lang w:val="en-GB"/>
        </w:rPr>
      </w:pPr>
      <w:r w:rsidRPr="00BC521A">
        <w:rPr>
          <w:rFonts w:hint="cs"/>
          <w:b/>
          <w:bCs/>
          <w:sz w:val="24"/>
          <w:u w:val="single"/>
          <w:rtl/>
          <w:lang w:val="en-GB"/>
        </w:rPr>
        <w:t>المكسيك</w:t>
      </w:r>
      <w:r w:rsidRPr="00BC521A">
        <w:rPr>
          <w:rFonts w:hint="cs"/>
          <w:b/>
          <w:bCs/>
          <w:sz w:val="24"/>
          <w:rtl/>
          <w:lang w:val="en-GB"/>
        </w:rPr>
        <w:t xml:space="preserve">: </w:t>
      </w:r>
      <w:r w:rsidRPr="00BC521A">
        <w:rPr>
          <w:rFonts w:hint="cs"/>
          <w:i/>
          <w:iCs/>
          <w:sz w:val="24"/>
          <w:rtl/>
        </w:rPr>
        <w:t>تقترح حذف جميع المراحل الرئيسية</w:t>
      </w:r>
      <w:r w:rsidRPr="00BC521A">
        <w:rPr>
          <w:rFonts w:hint="cs"/>
          <w:sz w:val="24"/>
          <w:rtl/>
        </w:rPr>
        <w:t>.</w:t>
      </w:r>
      <w:r w:rsidRPr="00BC521A">
        <w:rPr>
          <w:sz w:val="24"/>
          <w:rtl/>
          <w:lang w:val="en-GB"/>
        </w:rPr>
        <w:t xml:space="preserve"> </w:t>
      </w:r>
    </w:p>
    <w:p w14:paraId="168D6C10" w14:textId="77777777" w:rsidR="008B6600" w:rsidRPr="00BC521A" w:rsidRDefault="008B6600" w:rsidP="00D70C97">
      <w:pPr>
        <w:rPr>
          <w:sz w:val="24"/>
          <w:rtl/>
          <w:lang w:val="en-GB"/>
        </w:rPr>
      </w:pPr>
      <w:r w:rsidRPr="00BC521A">
        <w:rPr>
          <w:rFonts w:hint="cs"/>
          <w:b/>
          <w:bCs/>
          <w:sz w:val="24"/>
          <w:u w:val="single"/>
          <w:rtl/>
          <w:lang w:val="en-GB"/>
        </w:rPr>
        <w:t>نيوزيلندا</w:t>
      </w:r>
      <w:r w:rsidRPr="00BC521A">
        <w:rPr>
          <w:rFonts w:hint="cs"/>
          <w:b/>
          <w:bCs/>
          <w:sz w:val="24"/>
          <w:rtl/>
          <w:lang w:val="en-GB"/>
        </w:rPr>
        <w:t xml:space="preserve">: توقف انقراض الأنواع بفعل الأنشطة البشرية، </w:t>
      </w:r>
      <w:r w:rsidRPr="00BC521A">
        <w:rPr>
          <w:rFonts w:hint="cs"/>
          <w:strike/>
          <w:sz w:val="24"/>
          <w:rtl/>
        </w:rPr>
        <w:t>توقف الزيادة في معدل الانقراض إلى النصف أو عكس مسارها،</w:t>
      </w:r>
      <w:r w:rsidRPr="00BC521A">
        <w:rPr>
          <w:rFonts w:hint="cs"/>
          <w:sz w:val="24"/>
          <w:rtl/>
        </w:rPr>
        <w:t xml:space="preserve"> وتخفيض خطر الانقراض </w:t>
      </w:r>
      <w:r w:rsidRPr="00BC521A">
        <w:rPr>
          <w:rFonts w:hint="cs"/>
          <w:b/>
          <w:bCs/>
          <w:sz w:val="24"/>
          <w:rtl/>
        </w:rPr>
        <w:t>بنسبة 20 في المائة على الأقل من الأصناف المُهددة</w:t>
      </w:r>
      <w:r w:rsidRPr="00BC521A">
        <w:rPr>
          <w:rFonts w:hint="cs"/>
          <w:sz w:val="24"/>
          <w:rtl/>
        </w:rPr>
        <w:t xml:space="preserve"> </w:t>
      </w:r>
      <w:r w:rsidRPr="00BC521A">
        <w:rPr>
          <w:rFonts w:hint="cs"/>
          <w:strike/>
          <w:sz w:val="24"/>
          <w:rtl/>
        </w:rPr>
        <w:t>بنسبة 10 في المائة على الأقل، مع تحقيق انخفاض في نسبة الأنواع المعرضة للانقراض</w:t>
      </w:r>
      <w:r w:rsidRPr="00BC521A">
        <w:rPr>
          <w:rFonts w:hint="cs"/>
          <w:sz w:val="24"/>
          <w:rtl/>
        </w:rPr>
        <w:t xml:space="preserve">، </w:t>
      </w:r>
      <w:r w:rsidRPr="00BC521A">
        <w:rPr>
          <w:rFonts w:hint="cs"/>
          <w:b/>
          <w:bCs/>
          <w:sz w:val="24"/>
          <w:rtl/>
        </w:rPr>
        <w:t>مع زيادة متوسط وفرة أعداد الأنواع الأصلية بنسبة 20 في المائة على الأقل</w:t>
      </w:r>
      <w:r w:rsidRPr="00BC521A">
        <w:rPr>
          <w:rFonts w:hint="cs"/>
          <w:sz w:val="24"/>
          <w:rtl/>
        </w:rPr>
        <w:t xml:space="preserve"> </w:t>
      </w:r>
      <w:r w:rsidRPr="00BC521A">
        <w:rPr>
          <w:rFonts w:hint="cs"/>
          <w:strike/>
          <w:sz w:val="24"/>
          <w:rtl/>
        </w:rPr>
        <w:t>وتعزيز وفرة الأنواع وتوزيع أعدادها أو على الأقل الحفاظ عليهما</w:t>
      </w:r>
      <w:r w:rsidRPr="00BC521A">
        <w:rPr>
          <w:rFonts w:hint="cs"/>
          <w:sz w:val="24"/>
          <w:rtl/>
        </w:rPr>
        <w:t>.</w:t>
      </w:r>
    </w:p>
    <w:p w14:paraId="4A775F54" w14:textId="77777777" w:rsidR="008B6600" w:rsidRPr="00BC521A" w:rsidRDefault="008B6600" w:rsidP="00D70C97">
      <w:pPr>
        <w:rPr>
          <w:sz w:val="24"/>
          <w:rtl/>
          <w:lang w:val="en-GB"/>
        </w:rPr>
      </w:pPr>
      <w:r w:rsidRPr="00BC521A">
        <w:rPr>
          <w:rFonts w:hint="cs"/>
          <w:b/>
          <w:bCs/>
          <w:sz w:val="24"/>
          <w:u w:val="single"/>
          <w:rtl/>
          <w:lang w:val="en-GB"/>
        </w:rPr>
        <w:t>سويسرا</w:t>
      </w:r>
      <w:r w:rsidRPr="00BC521A">
        <w:rPr>
          <w:rFonts w:hint="cs"/>
          <w:b/>
          <w:bCs/>
          <w:sz w:val="24"/>
          <w:rtl/>
          <w:lang w:val="en-GB"/>
        </w:rPr>
        <w:t xml:space="preserve">: </w:t>
      </w:r>
      <w:r w:rsidRPr="00BC521A">
        <w:rPr>
          <w:rFonts w:hint="cs"/>
          <w:sz w:val="24"/>
          <w:rtl/>
        </w:rPr>
        <w:t>توقف</w:t>
      </w:r>
      <w:r w:rsidRPr="00BC521A">
        <w:rPr>
          <w:rFonts w:hint="cs"/>
          <w:b/>
          <w:bCs/>
          <w:sz w:val="24"/>
          <w:rtl/>
        </w:rPr>
        <w:t>، على أقل تقدير،</w:t>
      </w:r>
      <w:r w:rsidRPr="00BC521A">
        <w:rPr>
          <w:rFonts w:hint="cs"/>
          <w:sz w:val="24"/>
          <w:rtl/>
        </w:rPr>
        <w:t xml:space="preserve"> الزيادة في معدل الانقراض إلى النصف </w:t>
      </w:r>
      <w:r w:rsidRPr="00BC521A">
        <w:rPr>
          <w:rFonts w:hint="cs"/>
          <w:strike/>
          <w:sz w:val="24"/>
          <w:rtl/>
        </w:rPr>
        <w:t>أو عكس مسارها</w:t>
      </w:r>
      <w:r w:rsidRPr="00BC521A">
        <w:rPr>
          <w:rFonts w:hint="cs"/>
          <w:sz w:val="24"/>
          <w:rtl/>
        </w:rPr>
        <w:t xml:space="preserve">، وتخفيض خطر الانقراض بنسبة 10 في المائة على الأقل، مع تحقيق انخفاض في نسبة الأنواع المعرضة للانقراض، </w:t>
      </w:r>
      <w:r w:rsidRPr="00BC521A">
        <w:rPr>
          <w:rFonts w:hint="cs"/>
          <w:strike/>
          <w:sz w:val="24"/>
          <w:rtl/>
        </w:rPr>
        <w:t>وتعزيز</w:t>
      </w:r>
      <w:r w:rsidRPr="00BC521A">
        <w:rPr>
          <w:rFonts w:hint="cs"/>
          <w:sz w:val="24"/>
          <w:rtl/>
        </w:rPr>
        <w:t xml:space="preserve"> </w:t>
      </w:r>
      <w:r w:rsidRPr="00BC521A">
        <w:rPr>
          <w:rFonts w:hint="cs"/>
          <w:b/>
          <w:bCs/>
          <w:sz w:val="24"/>
          <w:rtl/>
        </w:rPr>
        <w:t>والحفاظ</w:t>
      </w:r>
      <w:r w:rsidRPr="00BC521A">
        <w:rPr>
          <w:rFonts w:hint="cs"/>
          <w:sz w:val="24"/>
          <w:rtl/>
        </w:rPr>
        <w:t xml:space="preserve">، </w:t>
      </w:r>
      <w:r w:rsidRPr="00BC521A">
        <w:rPr>
          <w:rFonts w:hint="cs"/>
          <w:b/>
          <w:bCs/>
          <w:sz w:val="24"/>
          <w:rtl/>
        </w:rPr>
        <w:t>على أقل تقدير،</w:t>
      </w:r>
      <w:r w:rsidRPr="00BC521A">
        <w:rPr>
          <w:rFonts w:hint="cs"/>
          <w:sz w:val="24"/>
          <w:rtl/>
        </w:rPr>
        <w:t xml:space="preserve"> على وفرة الأنواع وتوزيع أعدادها </w:t>
      </w:r>
      <w:r w:rsidRPr="00BC521A">
        <w:rPr>
          <w:rFonts w:hint="cs"/>
          <w:strike/>
          <w:sz w:val="24"/>
          <w:rtl/>
        </w:rPr>
        <w:t>أو على الأقل الحفاظ عليهما</w:t>
      </w:r>
      <w:r w:rsidRPr="00BC521A">
        <w:rPr>
          <w:rFonts w:hint="cs"/>
          <w:sz w:val="24"/>
          <w:rtl/>
        </w:rPr>
        <w:t>.</w:t>
      </w:r>
    </w:p>
    <w:p w14:paraId="6090F839" w14:textId="77777777" w:rsidR="008B6600" w:rsidRPr="00BC521A" w:rsidRDefault="008B6600" w:rsidP="00D70C97">
      <w:pPr>
        <w:rPr>
          <w:sz w:val="24"/>
          <w:rtl/>
          <w:lang w:val="en-GB"/>
        </w:rPr>
      </w:pPr>
      <w:r w:rsidRPr="00BC521A">
        <w:rPr>
          <w:rFonts w:hint="cs"/>
          <w:b/>
          <w:bCs/>
          <w:sz w:val="24"/>
          <w:u w:val="single"/>
          <w:rtl/>
          <w:lang w:val="en-GB"/>
        </w:rPr>
        <w:t>المملكة المتحدة لبريطانيا العظمى وأيرلندا الشمالية</w:t>
      </w:r>
      <w:r w:rsidRPr="00BC521A">
        <w:rPr>
          <w:rFonts w:hint="cs"/>
          <w:b/>
          <w:bCs/>
          <w:sz w:val="24"/>
          <w:rtl/>
          <w:lang w:val="en-GB"/>
        </w:rPr>
        <w:t xml:space="preserve">: </w:t>
      </w:r>
      <w:r w:rsidRPr="00BC521A">
        <w:rPr>
          <w:rFonts w:hint="cs"/>
          <w:strike/>
          <w:sz w:val="24"/>
          <w:rtl/>
        </w:rPr>
        <w:t>توقف الزيادة في معدل الانقراض إلى النصف أو عكس مسارها، و</w:t>
      </w:r>
      <w:r w:rsidRPr="00BC521A">
        <w:rPr>
          <w:rFonts w:hint="cs"/>
          <w:sz w:val="24"/>
          <w:rtl/>
        </w:rPr>
        <w:t xml:space="preserve">تخفيض خطر الانقراض </w:t>
      </w:r>
      <w:r w:rsidRPr="00BC521A">
        <w:rPr>
          <w:rFonts w:hint="cs"/>
          <w:b/>
          <w:bCs/>
          <w:sz w:val="24"/>
          <w:rtl/>
        </w:rPr>
        <w:t>العام</w:t>
      </w:r>
      <w:r w:rsidRPr="00BC521A">
        <w:rPr>
          <w:rFonts w:hint="cs"/>
          <w:sz w:val="24"/>
          <w:rtl/>
        </w:rPr>
        <w:t xml:space="preserve"> بنسبة </w:t>
      </w:r>
      <w:r w:rsidRPr="000C070C">
        <w:rPr>
          <w:rFonts w:hint="cs"/>
          <w:strike/>
          <w:sz w:val="24"/>
          <w:rtl/>
        </w:rPr>
        <w:t>10</w:t>
      </w:r>
      <w:r w:rsidRPr="00BC521A">
        <w:rPr>
          <w:rFonts w:hint="cs"/>
          <w:sz w:val="24"/>
          <w:rtl/>
        </w:rPr>
        <w:t xml:space="preserve"> </w:t>
      </w:r>
      <w:r w:rsidRPr="00BC521A">
        <w:rPr>
          <w:rFonts w:hint="cs"/>
          <w:b/>
          <w:bCs/>
          <w:sz w:val="24"/>
          <w:rtl/>
        </w:rPr>
        <w:t xml:space="preserve">[5] </w:t>
      </w:r>
      <w:r w:rsidRPr="00BC521A">
        <w:rPr>
          <w:rFonts w:hint="cs"/>
          <w:sz w:val="24"/>
          <w:rtl/>
        </w:rPr>
        <w:t xml:space="preserve">في المائة على الأقل، </w:t>
      </w:r>
      <w:r w:rsidRPr="00BC521A">
        <w:rPr>
          <w:rFonts w:hint="cs"/>
          <w:strike/>
          <w:sz w:val="24"/>
          <w:rtl/>
        </w:rPr>
        <w:t>مع تحقيق انخفاض في نسبة الأنواع المعرضة للانقراض،</w:t>
      </w:r>
      <w:r w:rsidRPr="00BC521A">
        <w:rPr>
          <w:rFonts w:hint="cs"/>
          <w:sz w:val="24"/>
          <w:rtl/>
        </w:rPr>
        <w:t xml:space="preserve"> </w:t>
      </w:r>
      <w:r w:rsidRPr="00BC521A">
        <w:rPr>
          <w:rFonts w:hint="cs"/>
          <w:strike/>
          <w:sz w:val="24"/>
          <w:rtl/>
        </w:rPr>
        <w:t>وتعزيز</w:t>
      </w:r>
      <w:r w:rsidRPr="00BC521A">
        <w:rPr>
          <w:rFonts w:hint="cs"/>
          <w:sz w:val="24"/>
          <w:rtl/>
        </w:rPr>
        <w:t xml:space="preserve"> </w:t>
      </w:r>
      <w:r w:rsidRPr="00BC521A">
        <w:rPr>
          <w:rFonts w:hint="cs"/>
          <w:b/>
          <w:bCs/>
          <w:sz w:val="24"/>
          <w:rtl/>
        </w:rPr>
        <w:t xml:space="preserve">وزيادة </w:t>
      </w:r>
      <w:r w:rsidRPr="00BC521A">
        <w:rPr>
          <w:rFonts w:hint="cs"/>
          <w:sz w:val="24"/>
          <w:rtl/>
        </w:rPr>
        <w:t xml:space="preserve">وفرة الأنواع </w:t>
      </w:r>
      <w:r w:rsidRPr="00BC521A">
        <w:rPr>
          <w:rFonts w:hint="cs"/>
          <w:strike/>
          <w:sz w:val="24"/>
          <w:rtl/>
        </w:rPr>
        <w:t>وتوزيع أعدادها أو على الأقل الحفاظ عليهما</w:t>
      </w:r>
      <w:r w:rsidRPr="00BC521A">
        <w:rPr>
          <w:rFonts w:hint="cs"/>
          <w:sz w:val="24"/>
          <w:rtl/>
        </w:rPr>
        <w:t>.</w:t>
      </w:r>
    </w:p>
    <w:p w14:paraId="348F9353" w14:textId="77777777" w:rsidR="008B6600" w:rsidRPr="00BC521A" w:rsidRDefault="008B6600" w:rsidP="00D70C97">
      <w:pPr>
        <w:pStyle w:val="ListParagraph"/>
        <w:shd w:val="clear" w:color="auto" w:fill="E7E6E6"/>
        <w:spacing w:after="240"/>
        <w:ind w:left="0"/>
        <w:contextualSpacing w:val="0"/>
        <w:jc w:val="center"/>
        <w:rPr>
          <w:b/>
          <w:bCs/>
          <w:rtl/>
        </w:rPr>
      </w:pPr>
      <w:r w:rsidRPr="00BC521A">
        <w:rPr>
          <w:rFonts w:hint="cs"/>
          <w:b/>
          <w:bCs/>
          <w:rtl/>
        </w:rPr>
        <w:t>المرحلة الرئيسية ألف-3</w:t>
      </w:r>
    </w:p>
    <w:p w14:paraId="0313B138"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النص الأصلي</w:t>
      </w:r>
    </w:p>
    <w:tbl>
      <w:tblPr>
        <w:tblStyle w:val="TableGrid"/>
        <w:bidiVisual/>
        <w:tblW w:w="0" w:type="auto"/>
        <w:tblLook w:val="04A0" w:firstRow="1" w:lastRow="0" w:firstColumn="1" w:lastColumn="0" w:noHBand="0" w:noVBand="1"/>
      </w:tblPr>
      <w:tblGrid>
        <w:gridCol w:w="9350"/>
      </w:tblGrid>
      <w:tr w:rsidR="008B6600" w:rsidRPr="00BC521A" w14:paraId="184B47FB" w14:textId="77777777" w:rsidTr="003F3B50">
        <w:tc>
          <w:tcPr>
            <w:tcW w:w="9576" w:type="dxa"/>
          </w:tcPr>
          <w:p w14:paraId="2582718F" w14:textId="77777777" w:rsidR="008B6600" w:rsidRPr="00BC521A" w:rsidRDefault="008B6600" w:rsidP="00D70C97">
            <w:pPr>
              <w:rPr>
                <w:sz w:val="24"/>
                <w:rtl/>
              </w:rPr>
            </w:pPr>
            <w:r w:rsidRPr="00BC521A">
              <w:rPr>
                <w:rFonts w:hint="cs"/>
                <w:sz w:val="24"/>
                <w:rtl/>
              </w:rPr>
              <w:t xml:space="preserve">صون التنوع الجيني للأنواع البرية والأليفة، مع تحقيق زيادة في نسبة الأنواع التي يُصان تنوعها الجيني بنسبة 90 في المائة على الأقل. </w:t>
            </w:r>
          </w:p>
        </w:tc>
      </w:tr>
    </w:tbl>
    <w:p w14:paraId="1B15282D"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النص المركب</w:t>
      </w:r>
    </w:p>
    <w:p w14:paraId="15B2FE79" w14:textId="77777777" w:rsidR="008B6600" w:rsidRPr="00BC521A" w:rsidRDefault="008B6600" w:rsidP="00D70C97">
      <w:pPr>
        <w:rPr>
          <w:b/>
          <w:bCs/>
          <w:sz w:val="24"/>
          <w:rtl/>
          <w:lang w:val="en-GB"/>
        </w:rPr>
      </w:pPr>
      <w:r w:rsidRPr="00BC521A">
        <w:rPr>
          <w:rFonts w:hint="cs"/>
          <w:sz w:val="24"/>
          <w:rtl/>
        </w:rPr>
        <w:t>[صون التنوع الجيني [</w:t>
      </w:r>
      <w:r w:rsidRPr="00BC521A">
        <w:rPr>
          <w:rFonts w:hint="cs"/>
          <w:b/>
          <w:bCs/>
          <w:sz w:val="24"/>
          <w:rtl/>
        </w:rPr>
        <w:t>لمجموعات الأنواع البرية] [ذات الأهمية الاجتماعية والاقتصادية والبيئية والثقافية] [وكذلك]</w:t>
      </w:r>
      <w:r w:rsidRPr="00BC521A">
        <w:rPr>
          <w:rFonts w:hint="cs"/>
          <w:sz w:val="24"/>
          <w:rtl/>
        </w:rPr>
        <w:t xml:space="preserve"> للأنواع البرية والأليفة، مع تحقيق زيادة في نسبة [</w:t>
      </w:r>
      <w:r w:rsidRPr="00BC521A">
        <w:rPr>
          <w:rFonts w:hint="cs"/>
          <w:b/>
          <w:bCs/>
          <w:sz w:val="24"/>
          <w:rtl/>
        </w:rPr>
        <w:t>مجموعات]</w:t>
      </w:r>
      <w:r w:rsidRPr="00BC521A">
        <w:rPr>
          <w:rFonts w:hint="cs"/>
          <w:sz w:val="24"/>
          <w:rtl/>
        </w:rPr>
        <w:t xml:space="preserve"> الأنواع </w:t>
      </w:r>
      <w:r w:rsidRPr="00BC521A">
        <w:rPr>
          <w:rFonts w:hint="cs"/>
          <w:b/>
          <w:bCs/>
          <w:sz w:val="24"/>
          <w:rtl/>
        </w:rPr>
        <w:t>الكبيرة بما يكفي لكي [التي]</w:t>
      </w:r>
      <w:r w:rsidRPr="00BC521A">
        <w:rPr>
          <w:rFonts w:hint="cs"/>
          <w:sz w:val="24"/>
          <w:rtl/>
        </w:rPr>
        <w:t xml:space="preserve"> يُصان تنوعها الجيني بنسبة [90] [96] [97] [10] في المائة على الأقل </w:t>
      </w:r>
      <w:r>
        <w:rPr>
          <w:rFonts w:hint="cs"/>
          <w:b/>
          <w:bCs/>
          <w:sz w:val="24"/>
          <w:rtl/>
        </w:rPr>
        <w:t>و [</w:t>
      </w:r>
      <w:r w:rsidRPr="00BC521A">
        <w:rPr>
          <w:rFonts w:hint="cs"/>
          <w:b/>
          <w:bCs/>
          <w:sz w:val="24"/>
          <w:rtl/>
        </w:rPr>
        <w:t>حفظ] [جميع] [التنوع الجيني لـ] [المجموعات المنقرضة جينيا]</w:t>
      </w:r>
      <w:r w:rsidRPr="00BC521A">
        <w:rPr>
          <w:rFonts w:hint="cs"/>
          <w:sz w:val="24"/>
          <w:rtl/>
        </w:rPr>
        <w:t>.]</w:t>
      </w:r>
    </w:p>
    <w:p w14:paraId="0ED91D4F"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 xml:space="preserve">مقترحات الأطراف </w:t>
      </w:r>
    </w:p>
    <w:p w14:paraId="3A461FC3" w14:textId="77777777" w:rsidR="008B6600" w:rsidRPr="00BC521A" w:rsidRDefault="008B6600" w:rsidP="00D70C97">
      <w:pPr>
        <w:rPr>
          <w:sz w:val="24"/>
          <w:rtl/>
          <w:lang w:val="en-GB"/>
        </w:rPr>
      </w:pPr>
      <w:r w:rsidRPr="00BC521A">
        <w:rPr>
          <w:rFonts w:hint="cs"/>
          <w:b/>
          <w:bCs/>
          <w:sz w:val="24"/>
          <w:u w:val="single"/>
          <w:rtl/>
          <w:lang w:val="en-GB"/>
        </w:rPr>
        <w:t xml:space="preserve">بوليفيا (دولة </w:t>
      </w:r>
      <w:r w:rsidRPr="00BC521A">
        <w:rPr>
          <w:b/>
          <w:bCs/>
          <w:sz w:val="24"/>
          <w:u w:val="single"/>
          <w:rtl/>
          <w:lang w:val="en-GB"/>
        </w:rPr>
        <w:t>–</w:t>
      </w:r>
      <w:r w:rsidRPr="00BC521A">
        <w:rPr>
          <w:rFonts w:hint="cs"/>
          <w:b/>
          <w:bCs/>
          <w:sz w:val="24"/>
          <w:u w:val="single"/>
          <w:rtl/>
          <w:lang w:val="en-GB"/>
        </w:rPr>
        <w:t xml:space="preserve"> المتعددة القوميات)</w:t>
      </w:r>
      <w:r w:rsidRPr="00BC521A">
        <w:rPr>
          <w:rFonts w:hint="cs"/>
          <w:b/>
          <w:bCs/>
          <w:sz w:val="24"/>
          <w:rtl/>
          <w:lang w:val="en-GB"/>
        </w:rPr>
        <w:t xml:space="preserve">: </w:t>
      </w:r>
      <w:r w:rsidRPr="00BC521A">
        <w:rPr>
          <w:rFonts w:hint="cs"/>
          <w:sz w:val="24"/>
          <w:rtl/>
        </w:rPr>
        <w:t>صون التنوع الجيني للأنواع البرية والأليفة، مع تحقيق زيادة في نسبة الأنواع التي يُصان تنوعها الجيني بنسبة 90 في المائة على الأقل.</w:t>
      </w:r>
    </w:p>
    <w:p w14:paraId="2F3D614B" w14:textId="77777777" w:rsidR="008B6600" w:rsidRPr="00BC521A" w:rsidRDefault="008B6600" w:rsidP="00D70C97">
      <w:pPr>
        <w:rPr>
          <w:sz w:val="24"/>
          <w:rtl/>
          <w:lang w:val="en-GB"/>
        </w:rPr>
      </w:pPr>
      <w:r w:rsidRPr="00BC521A">
        <w:rPr>
          <w:rFonts w:hint="cs"/>
          <w:b/>
          <w:bCs/>
          <w:sz w:val="24"/>
          <w:u w:val="single"/>
          <w:rtl/>
          <w:lang w:val="en-GB"/>
        </w:rPr>
        <w:lastRenderedPageBreak/>
        <w:t>إثيوبيا:</w:t>
      </w:r>
      <w:r w:rsidRPr="00BC521A">
        <w:rPr>
          <w:rFonts w:hint="cs"/>
          <w:b/>
          <w:bCs/>
          <w:sz w:val="24"/>
          <w:rtl/>
          <w:lang w:val="en-GB"/>
        </w:rPr>
        <w:t xml:space="preserve"> </w:t>
      </w:r>
      <w:r w:rsidRPr="00BC521A">
        <w:rPr>
          <w:rFonts w:hint="cs"/>
          <w:sz w:val="24"/>
          <w:rtl/>
        </w:rPr>
        <w:t xml:space="preserve">صون التنوع الجيني للأنواع البرية </w:t>
      </w:r>
      <w:r w:rsidRPr="00BC521A">
        <w:rPr>
          <w:rFonts w:hint="cs"/>
          <w:strike/>
          <w:sz w:val="24"/>
          <w:rtl/>
        </w:rPr>
        <w:t xml:space="preserve">ذات الأهمية الاجتماعية والاقتصادية والبيئية والثقافية وكذلك الأنواع </w:t>
      </w:r>
      <w:r w:rsidRPr="00BC521A">
        <w:rPr>
          <w:rFonts w:hint="cs"/>
          <w:sz w:val="24"/>
          <w:rtl/>
        </w:rPr>
        <w:t>والأليفة، مع تحقيق زيادة في نسبة الأنواع التي يُصان تنوعها الجيني بنسبة 90 في المائة على الأقل.</w:t>
      </w:r>
    </w:p>
    <w:p w14:paraId="60CA51D6" w14:textId="77777777" w:rsidR="008B6600" w:rsidRPr="00BC521A" w:rsidRDefault="008B6600" w:rsidP="00D70C97">
      <w:pPr>
        <w:rPr>
          <w:sz w:val="24"/>
          <w:rtl/>
          <w:lang w:val="en-GB"/>
        </w:rPr>
      </w:pPr>
      <w:r w:rsidRPr="00BC521A">
        <w:rPr>
          <w:rFonts w:hint="cs"/>
          <w:b/>
          <w:bCs/>
          <w:sz w:val="24"/>
          <w:u w:val="single"/>
          <w:rtl/>
          <w:lang w:val="en-GB"/>
        </w:rPr>
        <w:t>الاتحاد الأوروبي والدول الأعضاء فيه</w:t>
      </w:r>
      <w:r w:rsidRPr="00BC521A">
        <w:rPr>
          <w:rFonts w:hint="cs"/>
          <w:b/>
          <w:bCs/>
          <w:sz w:val="24"/>
          <w:rtl/>
          <w:lang w:val="en-GB"/>
        </w:rPr>
        <w:t xml:space="preserve">: </w:t>
      </w:r>
      <w:r w:rsidRPr="00BC521A">
        <w:rPr>
          <w:rFonts w:hint="cs"/>
          <w:sz w:val="24"/>
          <w:rtl/>
        </w:rPr>
        <w:t xml:space="preserve">صون التنوع الجيني </w:t>
      </w:r>
      <w:r w:rsidRPr="00BC521A">
        <w:rPr>
          <w:rFonts w:hint="cs"/>
          <w:b/>
          <w:bCs/>
          <w:sz w:val="24"/>
          <w:rtl/>
        </w:rPr>
        <w:t xml:space="preserve">لمجموعات الأنواع </w:t>
      </w:r>
      <w:r w:rsidRPr="00BC521A">
        <w:rPr>
          <w:rFonts w:hint="cs"/>
          <w:strike/>
          <w:sz w:val="24"/>
          <w:rtl/>
        </w:rPr>
        <w:t>للأنواع</w:t>
      </w:r>
      <w:r w:rsidRPr="00BC521A">
        <w:rPr>
          <w:rFonts w:hint="cs"/>
          <w:sz w:val="24"/>
          <w:rtl/>
        </w:rPr>
        <w:t xml:space="preserve"> البرية والأليفة، </w:t>
      </w:r>
      <w:r w:rsidRPr="00BC521A">
        <w:rPr>
          <w:rFonts w:hint="cs"/>
          <w:b/>
          <w:bCs/>
          <w:sz w:val="24"/>
          <w:rtl/>
        </w:rPr>
        <w:t>وزيادة نسبة المجموعات الكبيرة بما يكفي لكي يُصان تنوعها الجيني بنسبة 10 في المائة على الأقل، وحفظ [جميع] المجموعات المنقرضة جينيا.</w:t>
      </w:r>
      <w:r w:rsidRPr="00BC521A">
        <w:rPr>
          <w:rFonts w:hint="cs"/>
          <w:strike/>
          <w:sz w:val="24"/>
          <w:rtl/>
        </w:rPr>
        <w:t xml:space="preserve"> مع تحقيق زيادة في نسبة الأنواع التي يُصان تنوعها الجيني بنسبة 90 في المائة على الأقل.</w:t>
      </w:r>
    </w:p>
    <w:p w14:paraId="4CB2658B" w14:textId="77777777" w:rsidR="008B6600" w:rsidRPr="00BC521A" w:rsidRDefault="008B6600" w:rsidP="00D70C97">
      <w:pPr>
        <w:rPr>
          <w:sz w:val="24"/>
          <w:rtl/>
          <w:lang w:val="en-GB"/>
        </w:rPr>
      </w:pPr>
      <w:r w:rsidRPr="00BC521A">
        <w:rPr>
          <w:rFonts w:hint="cs"/>
          <w:b/>
          <w:bCs/>
          <w:sz w:val="24"/>
          <w:u w:val="single"/>
          <w:rtl/>
          <w:lang w:val="en-GB"/>
        </w:rPr>
        <w:t>اليابان</w:t>
      </w:r>
      <w:r w:rsidRPr="00BC521A">
        <w:rPr>
          <w:rFonts w:hint="cs"/>
          <w:b/>
          <w:bCs/>
          <w:sz w:val="24"/>
          <w:rtl/>
          <w:lang w:val="en-GB"/>
        </w:rPr>
        <w:t xml:space="preserve">: </w:t>
      </w:r>
      <w:r w:rsidRPr="00BC521A">
        <w:rPr>
          <w:rFonts w:hint="cs"/>
          <w:sz w:val="24"/>
          <w:rtl/>
        </w:rPr>
        <w:t xml:space="preserve">صون التنوع الجيني للأنواع البرية والأليفة، مع تحقيق زيادة في نسبة الأنواع التي يُصان تنوعها الجيني بنسبة </w:t>
      </w:r>
      <w:r w:rsidRPr="00BC521A">
        <w:rPr>
          <w:rFonts w:hint="cs"/>
          <w:b/>
          <w:bCs/>
          <w:sz w:val="24"/>
          <w:rtl/>
        </w:rPr>
        <w:t>96/97</w:t>
      </w:r>
      <w:r w:rsidRPr="00BC521A">
        <w:rPr>
          <w:rFonts w:hint="cs"/>
          <w:sz w:val="24"/>
          <w:rtl/>
        </w:rPr>
        <w:t xml:space="preserve"> </w:t>
      </w:r>
      <w:r w:rsidRPr="00BC521A">
        <w:rPr>
          <w:rFonts w:hint="cs"/>
          <w:b/>
          <w:bCs/>
          <w:sz w:val="24"/>
          <w:rtl/>
        </w:rPr>
        <w:t>[90]</w:t>
      </w:r>
      <w:r w:rsidRPr="00BC521A">
        <w:rPr>
          <w:rFonts w:hint="cs"/>
          <w:sz w:val="24"/>
          <w:rtl/>
        </w:rPr>
        <w:t xml:space="preserve"> في المائة على الأقل.</w:t>
      </w:r>
    </w:p>
    <w:p w14:paraId="72EE676D" w14:textId="77777777" w:rsidR="008B6600" w:rsidRPr="00BC521A" w:rsidRDefault="008B6600" w:rsidP="00D70C97">
      <w:pPr>
        <w:rPr>
          <w:sz w:val="24"/>
          <w:rtl/>
          <w:lang w:val="en-GB"/>
        </w:rPr>
      </w:pPr>
      <w:r w:rsidRPr="00BC521A">
        <w:rPr>
          <w:rFonts w:hint="cs"/>
          <w:b/>
          <w:bCs/>
          <w:sz w:val="24"/>
          <w:u w:val="single"/>
          <w:rtl/>
          <w:lang w:val="en-GB"/>
        </w:rPr>
        <w:t>المكسيك</w:t>
      </w:r>
      <w:r w:rsidRPr="00BC521A">
        <w:rPr>
          <w:rFonts w:hint="cs"/>
          <w:b/>
          <w:bCs/>
          <w:sz w:val="24"/>
          <w:rtl/>
          <w:lang w:val="en-GB"/>
        </w:rPr>
        <w:t xml:space="preserve">: </w:t>
      </w:r>
      <w:r w:rsidRPr="00BC521A">
        <w:rPr>
          <w:rFonts w:hint="cs"/>
          <w:i/>
          <w:iCs/>
          <w:sz w:val="24"/>
          <w:rtl/>
        </w:rPr>
        <w:t>تقترح حذف جميع المراحل الرئيسية</w:t>
      </w:r>
    </w:p>
    <w:p w14:paraId="3F02A9F2" w14:textId="77777777" w:rsidR="008B6600" w:rsidRPr="00BC521A" w:rsidRDefault="008B6600" w:rsidP="00D70C97">
      <w:pPr>
        <w:rPr>
          <w:sz w:val="24"/>
          <w:lang w:val="en-GB"/>
        </w:rPr>
      </w:pPr>
      <w:r w:rsidRPr="00BC521A">
        <w:rPr>
          <w:rFonts w:hint="cs"/>
          <w:b/>
          <w:bCs/>
          <w:sz w:val="24"/>
          <w:u w:val="single"/>
          <w:rtl/>
          <w:lang w:val="en-GB"/>
        </w:rPr>
        <w:t>المملكة المتحدة لبريطانيا العظمى وأيرلندا الشمالية</w:t>
      </w:r>
      <w:r w:rsidRPr="00BC521A">
        <w:rPr>
          <w:rFonts w:hint="cs"/>
          <w:b/>
          <w:bCs/>
          <w:sz w:val="24"/>
          <w:rtl/>
          <w:lang w:val="en-GB"/>
        </w:rPr>
        <w:t xml:space="preserve">: </w:t>
      </w:r>
      <w:r w:rsidRPr="00BC521A">
        <w:rPr>
          <w:rFonts w:hint="cs"/>
          <w:sz w:val="24"/>
          <w:rtl/>
        </w:rPr>
        <w:t>صون التنوع الجيني للأنواع البرية والأليفة</w:t>
      </w:r>
      <w:r w:rsidRPr="00BC521A">
        <w:rPr>
          <w:rFonts w:hint="cs"/>
          <w:strike/>
          <w:sz w:val="24"/>
          <w:rtl/>
        </w:rPr>
        <w:t>، مع تحقيق زيادة في نسبة الأنواع التي يُصان تنوعها الجيني بنسبة 90 في المائة على الأقل</w:t>
      </w:r>
      <w:r w:rsidRPr="00BC521A">
        <w:rPr>
          <w:rFonts w:hint="cs"/>
          <w:sz w:val="24"/>
          <w:rtl/>
        </w:rPr>
        <w:t>.</w:t>
      </w:r>
    </w:p>
    <w:p w14:paraId="643E91BD" w14:textId="77777777" w:rsidR="008B6600" w:rsidRPr="00BC521A" w:rsidRDefault="008B6600" w:rsidP="00D70C97">
      <w:pPr>
        <w:pStyle w:val="ListParagraph"/>
        <w:shd w:val="clear" w:color="auto" w:fill="E7E6E6"/>
        <w:spacing w:after="240"/>
        <w:ind w:left="0"/>
        <w:contextualSpacing w:val="0"/>
        <w:jc w:val="center"/>
        <w:rPr>
          <w:b/>
          <w:bCs/>
          <w:rtl/>
        </w:rPr>
      </w:pPr>
      <w:r w:rsidRPr="00BC521A">
        <w:rPr>
          <w:rFonts w:hint="cs"/>
          <w:b/>
          <w:bCs/>
          <w:rtl/>
        </w:rPr>
        <w:t xml:space="preserve">المرحلة الرئيسية </w:t>
      </w:r>
      <w:r>
        <w:rPr>
          <w:rFonts w:hint="cs"/>
          <w:b/>
          <w:bCs/>
          <w:rtl/>
        </w:rPr>
        <w:t>باء</w:t>
      </w:r>
      <w:r w:rsidRPr="00BC521A">
        <w:rPr>
          <w:rFonts w:hint="cs"/>
          <w:b/>
          <w:bCs/>
          <w:rtl/>
        </w:rPr>
        <w:t>-</w:t>
      </w:r>
      <w:r>
        <w:rPr>
          <w:rFonts w:hint="cs"/>
          <w:b/>
          <w:bCs/>
          <w:rtl/>
        </w:rPr>
        <w:t>1</w:t>
      </w:r>
    </w:p>
    <w:p w14:paraId="4F69DDEB"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النص الأصلي</w:t>
      </w:r>
    </w:p>
    <w:tbl>
      <w:tblPr>
        <w:tblStyle w:val="TableGrid"/>
        <w:bidiVisual/>
        <w:tblW w:w="0" w:type="auto"/>
        <w:tblLook w:val="04A0" w:firstRow="1" w:lastRow="0" w:firstColumn="1" w:lastColumn="0" w:noHBand="0" w:noVBand="1"/>
      </w:tblPr>
      <w:tblGrid>
        <w:gridCol w:w="9350"/>
      </w:tblGrid>
      <w:tr w:rsidR="008B6600" w:rsidRPr="00BC521A" w14:paraId="063E39ED" w14:textId="77777777" w:rsidTr="003F3B50">
        <w:tc>
          <w:tcPr>
            <w:tcW w:w="9576" w:type="dxa"/>
          </w:tcPr>
          <w:p w14:paraId="2B736D8B" w14:textId="77777777" w:rsidR="008B6600" w:rsidRPr="00BC521A" w:rsidRDefault="008B6600" w:rsidP="00D70C97">
            <w:pPr>
              <w:rPr>
                <w:sz w:val="24"/>
                <w:rtl/>
              </w:rPr>
            </w:pPr>
            <w:r>
              <w:rPr>
                <w:rFonts w:hint="cs"/>
                <w:sz w:val="24"/>
                <w:rtl/>
              </w:rPr>
              <w:t>حساب الطبيعة ومساهماتها في الشعوب بالكامل وإرشاد جميع القرارات العامة والخاصة ذات الصلة</w:t>
            </w:r>
            <w:r w:rsidRPr="00BC521A">
              <w:rPr>
                <w:rFonts w:hint="cs"/>
                <w:sz w:val="24"/>
                <w:rtl/>
              </w:rPr>
              <w:t xml:space="preserve">. </w:t>
            </w:r>
          </w:p>
        </w:tc>
      </w:tr>
    </w:tbl>
    <w:p w14:paraId="1C40F711"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النص المركب</w:t>
      </w:r>
    </w:p>
    <w:p w14:paraId="035302F9" w14:textId="77777777" w:rsidR="008B6600" w:rsidRDefault="008B6600" w:rsidP="00D70C97">
      <w:pPr>
        <w:rPr>
          <w:sz w:val="24"/>
          <w:rtl/>
        </w:rPr>
      </w:pPr>
      <w:r>
        <w:rPr>
          <w:rFonts w:hint="cs"/>
          <w:sz w:val="24"/>
          <w:rtl/>
        </w:rPr>
        <w:t>[</w:t>
      </w:r>
      <w:r>
        <w:rPr>
          <w:rFonts w:hint="cs"/>
          <w:b/>
          <w:bCs/>
          <w:sz w:val="24"/>
          <w:rtl/>
        </w:rPr>
        <w:t xml:space="preserve">تحسين فهم] </w:t>
      </w:r>
      <w:r>
        <w:rPr>
          <w:rFonts w:hint="cs"/>
          <w:sz w:val="24"/>
          <w:rtl/>
        </w:rPr>
        <w:t>[حساب .. بالكامل] [</w:t>
      </w:r>
      <w:r>
        <w:rPr>
          <w:rFonts w:hint="cs"/>
          <w:b/>
          <w:bCs/>
          <w:sz w:val="24"/>
          <w:rtl/>
        </w:rPr>
        <w:t xml:space="preserve">تقييم] </w:t>
      </w:r>
      <w:r>
        <w:rPr>
          <w:rFonts w:hint="cs"/>
          <w:sz w:val="24"/>
          <w:rtl/>
        </w:rPr>
        <w:t>[الطبيعة ومساهماتها] [</w:t>
      </w:r>
      <w:r>
        <w:rPr>
          <w:rFonts w:hint="cs"/>
          <w:b/>
          <w:bCs/>
          <w:sz w:val="24"/>
          <w:rtl/>
        </w:rPr>
        <w:t xml:space="preserve">مساهمات الطبيعة] [التنوع البيولوجي [وخدمات النظم الإيكولوجية]] </w:t>
      </w:r>
      <w:r>
        <w:rPr>
          <w:rFonts w:hint="cs"/>
          <w:sz w:val="24"/>
          <w:rtl/>
        </w:rPr>
        <w:t>[في الشعوب] [</w:t>
      </w:r>
      <w:r>
        <w:rPr>
          <w:rFonts w:hint="cs"/>
          <w:b/>
          <w:bCs/>
          <w:sz w:val="24"/>
          <w:rtl/>
        </w:rPr>
        <w:t xml:space="preserve">تكامل الطبيعة والشعوب للعيش في انسجام مع أمنا الأرض من أجل الاستخدام المنصف والمستدام للتنوع البيولوجي] [من أجل] [لضمان أن] </w:t>
      </w:r>
      <w:r>
        <w:rPr>
          <w:rFonts w:hint="cs"/>
          <w:sz w:val="24"/>
          <w:rtl/>
        </w:rPr>
        <w:t>[وإرشاد [جميع] [</w:t>
      </w:r>
      <w:r>
        <w:rPr>
          <w:rFonts w:hint="cs"/>
          <w:b/>
          <w:bCs/>
          <w:sz w:val="24"/>
          <w:rtl/>
        </w:rPr>
        <w:t>لضمان أن تكون</w:t>
      </w:r>
      <w:r>
        <w:rPr>
          <w:rFonts w:hint="cs"/>
          <w:sz w:val="24"/>
          <w:rtl/>
        </w:rPr>
        <w:t>] القرارات العامة والخاصة ذات الصلة [</w:t>
      </w:r>
      <w:r>
        <w:rPr>
          <w:rFonts w:hint="cs"/>
          <w:b/>
          <w:bCs/>
          <w:sz w:val="24"/>
          <w:rtl/>
        </w:rPr>
        <w:t>قرارات القطاعين العام والخاص] [، والسياسات والخطط والبرامج إما إيجابية وإما محايدة للتنوع البيولوجي].</w:t>
      </w:r>
      <w:r>
        <w:rPr>
          <w:rFonts w:hint="cs"/>
          <w:sz w:val="24"/>
          <w:rtl/>
        </w:rPr>
        <w:t>]</w:t>
      </w:r>
    </w:p>
    <w:p w14:paraId="22A5BBFD"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 xml:space="preserve">مقترحات الأطراف </w:t>
      </w:r>
    </w:p>
    <w:p w14:paraId="4B298EDC" w14:textId="77777777" w:rsidR="008B6600" w:rsidRPr="00BC521A" w:rsidRDefault="008B6600" w:rsidP="00D70C97">
      <w:pPr>
        <w:rPr>
          <w:sz w:val="24"/>
          <w:rtl/>
          <w:lang w:val="en-GB"/>
        </w:rPr>
      </w:pPr>
      <w:r w:rsidRPr="00BC521A">
        <w:rPr>
          <w:rFonts w:hint="cs"/>
          <w:b/>
          <w:bCs/>
          <w:sz w:val="24"/>
          <w:u w:val="single"/>
          <w:rtl/>
          <w:lang w:val="en-GB"/>
        </w:rPr>
        <w:t xml:space="preserve">بوليفيا (دولة </w:t>
      </w:r>
      <w:r w:rsidRPr="00BC521A">
        <w:rPr>
          <w:b/>
          <w:bCs/>
          <w:sz w:val="24"/>
          <w:u w:val="single"/>
          <w:rtl/>
          <w:lang w:val="en-GB"/>
        </w:rPr>
        <w:t>–</w:t>
      </w:r>
      <w:r w:rsidRPr="00BC521A">
        <w:rPr>
          <w:rFonts w:hint="cs"/>
          <w:b/>
          <w:bCs/>
          <w:sz w:val="24"/>
          <w:u w:val="single"/>
          <w:rtl/>
          <w:lang w:val="en-GB"/>
        </w:rPr>
        <w:t xml:space="preserve"> المتعددة القوميات)</w:t>
      </w:r>
      <w:r w:rsidRPr="00BC521A">
        <w:rPr>
          <w:rFonts w:hint="cs"/>
          <w:b/>
          <w:bCs/>
          <w:sz w:val="24"/>
          <w:rtl/>
          <w:lang w:val="en-GB"/>
        </w:rPr>
        <w:t xml:space="preserve">: </w:t>
      </w:r>
      <w:r>
        <w:rPr>
          <w:rFonts w:hint="cs"/>
          <w:b/>
          <w:bCs/>
          <w:sz w:val="24"/>
          <w:rtl/>
          <w:lang w:val="en-GB"/>
        </w:rPr>
        <w:t>تعزيز تكامل الطبيعة</w:t>
      </w:r>
      <w:r w:rsidRPr="003E09AF">
        <w:rPr>
          <w:rFonts w:hint="cs"/>
          <w:b/>
          <w:bCs/>
          <w:sz w:val="24"/>
          <w:rtl/>
        </w:rPr>
        <w:t xml:space="preserve"> </w:t>
      </w:r>
      <w:r>
        <w:rPr>
          <w:rFonts w:hint="cs"/>
          <w:b/>
          <w:bCs/>
          <w:sz w:val="24"/>
          <w:rtl/>
        </w:rPr>
        <w:t>والشعوب للعيش في انسجام مع أمنا الأرض من أجل الاستخدام المنصف والمستدام للتنوع البيولوجي</w:t>
      </w:r>
      <w:r>
        <w:rPr>
          <w:rFonts w:hint="cs"/>
          <w:b/>
          <w:bCs/>
          <w:sz w:val="24"/>
          <w:rtl/>
          <w:lang w:val="en-GB"/>
        </w:rPr>
        <w:t xml:space="preserve"> </w:t>
      </w:r>
      <w:r w:rsidRPr="003E09AF">
        <w:rPr>
          <w:rFonts w:hint="cs"/>
          <w:strike/>
          <w:sz w:val="24"/>
          <w:rtl/>
        </w:rPr>
        <w:t>حساب الطبيعة ومساهماتها في الشعوب</w:t>
      </w:r>
      <w:r>
        <w:rPr>
          <w:rFonts w:hint="cs"/>
          <w:sz w:val="24"/>
          <w:rtl/>
        </w:rPr>
        <w:t xml:space="preserve"> بالكامل وإرشاد جميع القرارات العامة والخاصة ذات الصلة</w:t>
      </w:r>
      <w:r w:rsidRPr="00BC521A">
        <w:rPr>
          <w:rFonts w:hint="cs"/>
          <w:sz w:val="24"/>
          <w:rtl/>
        </w:rPr>
        <w:t>.</w:t>
      </w:r>
    </w:p>
    <w:p w14:paraId="145A7660" w14:textId="77777777" w:rsidR="008B6600" w:rsidRPr="00BC521A" w:rsidRDefault="008B6600" w:rsidP="00D70C97">
      <w:pPr>
        <w:rPr>
          <w:sz w:val="24"/>
          <w:rtl/>
          <w:lang w:val="en-GB"/>
        </w:rPr>
      </w:pPr>
      <w:r>
        <w:rPr>
          <w:rFonts w:hint="cs"/>
          <w:b/>
          <w:bCs/>
          <w:sz w:val="24"/>
          <w:u w:val="single"/>
          <w:rtl/>
          <w:lang w:val="en-GB"/>
        </w:rPr>
        <w:t>الاتحاد الأوروبي والدول الأعضاء فيه</w:t>
      </w:r>
      <w:r w:rsidRPr="00BC521A">
        <w:rPr>
          <w:rFonts w:hint="cs"/>
          <w:b/>
          <w:bCs/>
          <w:sz w:val="24"/>
          <w:rtl/>
          <w:lang w:val="en-GB"/>
        </w:rPr>
        <w:t xml:space="preserve">: </w:t>
      </w:r>
      <w:r>
        <w:rPr>
          <w:rFonts w:hint="cs"/>
          <w:sz w:val="24"/>
          <w:rtl/>
        </w:rPr>
        <w:t xml:space="preserve">حساب </w:t>
      </w:r>
      <w:r>
        <w:rPr>
          <w:rFonts w:hint="cs"/>
          <w:b/>
          <w:bCs/>
          <w:sz w:val="24"/>
          <w:rtl/>
        </w:rPr>
        <w:t>التنوع البيولوجي وخدمات النظم الإيكولوجية</w:t>
      </w:r>
      <w:r>
        <w:rPr>
          <w:rFonts w:hint="cs"/>
          <w:sz w:val="24"/>
          <w:rtl/>
        </w:rPr>
        <w:t xml:space="preserve"> </w:t>
      </w:r>
      <w:r w:rsidRPr="003E09AF">
        <w:rPr>
          <w:rFonts w:hint="cs"/>
          <w:strike/>
          <w:sz w:val="24"/>
          <w:rtl/>
        </w:rPr>
        <w:t>الطبيعة ومساهماتها في الشعوب</w:t>
      </w:r>
      <w:r>
        <w:rPr>
          <w:rFonts w:hint="cs"/>
          <w:sz w:val="24"/>
          <w:rtl/>
        </w:rPr>
        <w:t xml:space="preserve"> بالكامل </w:t>
      </w:r>
      <w:r w:rsidRPr="003E09AF">
        <w:rPr>
          <w:rFonts w:hint="cs"/>
          <w:strike/>
          <w:sz w:val="24"/>
          <w:rtl/>
        </w:rPr>
        <w:t>وإرشاد جميع</w:t>
      </w:r>
      <w:r>
        <w:rPr>
          <w:rFonts w:hint="cs"/>
          <w:sz w:val="24"/>
          <w:rtl/>
        </w:rPr>
        <w:t xml:space="preserve"> </w:t>
      </w:r>
      <w:r>
        <w:rPr>
          <w:rFonts w:hint="cs"/>
          <w:b/>
          <w:bCs/>
          <w:sz w:val="24"/>
          <w:rtl/>
        </w:rPr>
        <w:t xml:space="preserve">لضمان أن تكون </w:t>
      </w:r>
      <w:r>
        <w:rPr>
          <w:rFonts w:hint="cs"/>
          <w:sz w:val="24"/>
          <w:rtl/>
        </w:rPr>
        <w:t>القرارات العامة والخاصة ذات الصلة</w:t>
      </w:r>
      <w:r>
        <w:rPr>
          <w:rFonts w:hint="cs"/>
          <w:b/>
          <w:bCs/>
          <w:sz w:val="24"/>
          <w:rtl/>
        </w:rPr>
        <w:t>، والسياسات، والخطط والبرامج إما إيجابية وإما محايدة للتنوع البيولوجي</w:t>
      </w:r>
      <w:r w:rsidRPr="00BC521A">
        <w:rPr>
          <w:rFonts w:hint="cs"/>
          <w:sz w:val="24"/>
          <w:rtl/>
        </w:rPr>
        <w:t>.</w:t>
      </w:r>
    </w:p>
    <w:p w14:paraId="6D7BFC4A" w14:textId="77777777" w:rsidR="008B6600" w:rsidRPr="00BC521A" w:rsidRDefault="008B6600" w:rsidP="00D70C97">
      <w:pPr>
        <w:rPr>
          <w:sz w:val="24"/>
          <w:rtl/>
          <w:lang w:val="en-GB"/>
        </w:rPr>
      </w:pPr>
      <w:r>
        <w:rPr>
          <w:rFonts w:hint="cs"/>
          <w:b/>
          <w:bCs/>
          <w:sz w:val="24"/>
          <w:u w:val="single"/>
          <w:rtl/>
          <w:lang w:val="en-GB"/>
        </w:rPr>
        <w:t>جامايكا</w:t>
      </w:r>
      <w:r w:rsidRPr="00BC521A">
        <w:rPr>
          <w:rFonts w:hint="cs"/>
          <w:b/>
          <w:bCs/>
          <w:sz w:val="24"/>
          <w:rtl/>
          <w:lang w:val="en-GB"/>
        </w:rPr>
        <w:t xml:space="preserve">: </w:t>
      </w:r>
      <w:r>
        <w:rPr>
          <w:rFonts w:hint="cs"/>
          <w:sz w:val="24"/>
          <w:rtl/>
        </w:rPr>
        <w:t>حساب الطبيعة ومساهماتها في الشعوب بالكامل وإرشاد جميع</w:t>
      </w:r>
      <w:r w:rsidRPr="0097736A">
        <w:rPr>
          <w:rFonts w:hint="cs"/>
          <w:b/>
          <w:bCs/>
          <w:sz w:val="24"/>
          <w:rtl/>
        </w:rPr>
        <w:t xml:space="preserve"> </w:t>
      </w:r>
      <w:r>
        <w:rPr>
          <w:rFonts w:hint="cs"/>
          <w:b/>
          <w:bCs/>
          <w:sz w:val="24"/>
          <w:rtl/>
        </w:rPr>
        <w:t>قرارات القطاعين العام والخاص</w:t>
      </w:r>
      <w:r>
        <w:rPr>
          <w:rFonts w:hint="cs"/>
          <w:sz w:val="24"/>
          <w:rtl/>
        </w:rPr>
        <w:t xml:space="preserve"> </w:t>
      </w:r>
      <w:r w:rsidRPr="0097736A">
        <w:rPr>
          <w:rFonts w:hint="cs"/>
          <w:strike/>
          <w:sz w:val="24"/>
          <w:rtl/>
        </w:rPr>
        <w:t>القرارات العامة والخاصة</w:t>
      </w:r>
      <w:r>
        <w:rPr>
          <w:rFonts w:hint="cs"/>
          <w:sz w:val="24"/>
          <w:rtl/>
        </w:rPr>
        <w:t xml:space="preserve"> ذات الصلة</w:t>
      </w:r>
      <w:r w:rsidRPr="00BC521A">
        <w:rPr>
          <w:rFonts w:hint="cs"/>
          <w:sz w:val="24"/>
          <w:rtl/>
        </w:rPr>
        <w:t>.</w:t>
      </w:r>
    </w:p>
    <w:p w14:paraId="488AA4A9" w14:textId="77777777" w:rsidR="008B6600" w:rsidRPr="00BC521A" w:rsidRDefault="008B6600" w:rsidP="00D70C97">
      <w:pPr>
        <w:rPr>
          <w:sz w:val="24"/>
          <w:rtl/>
          <w:lang w:val="en-GB"/>
        </w:rPr>
      </w:pPr>
      <w:r>
        <w:rPr>
          <w:rFonts w:hint="cs"/>
          <w:b/>
          <w:bCs/>
          <w:sz w:val="24"/>
          <w:u w:val="single"/>
          <w:rtl/>
          <w:lang w:val="en-GB"/>
        </w:rPr>
        <w:t>المكسيك</w:t>
      </w:r>
      <w:r w:rsidRPr="00BC521A">
        <w:rPr>
          <w:rFonts w:hint="cs"/>
          <w:b/>
          <w:bCs/>
          <w:sz w:val="24"/>
          <w:rtl/>
          <w:lang w:val="en-GB"/>
        </w:rPr>
        <w:t xml:space="preserve">: </w:t>
      </w:r>
      <w:r>
        <w:rPr>
          <w:rFonts w:hint="cs"/>
          <w:i/>
          <w:iCs/>
          <w:sz w:val="24"/>
          <w:rtl/>
        </w:rPr>
        <w:t>تقترح حذف جميع المراحل الرئيسية</w:t>
      </w:r>
    </w:p>
    <w:p w14:paraId="09DBB1F4" w14:textId="77777777" w:rsidR="008B6600" w:rsidRPr="00BC521A" w:rsidRDefault="008B6600" w:rsidP="00D70C97">
      <w:pPr>
        <w:rPr>
          <w:sz w:val="24"/>
          <w:rtl/>
          <w:lang w:val="en-GB"/>
        </w:rPr>
      </w:pPr>
      <w:r>
        <w:rPr>
          <w:rFonts w:hint="cs"/>
          <w:b/>
          <w:bCs/>
          <w:sz w:val="24"/>
          <w:u w:val="single"/>
          <w:rtl/>
          <w:lang w:val="en-GB"/>
        </w:rPr>
        <w:t>سويسرا</w:t>
      </w:r>
      <w:r w:rsidRPr="00BC521A">
        <w:rPr>
          <w:rFonts w:hint="cs"/>
          <w:b/>
          <w:bCs/>
          <w:sz w:val="24"/>
          <w:rtl/>
          <w:lang w:val="en-GB"/>
        </w:rPr>
        <w:t xml:space="preserve">: </w:t>
      </w:r>
      <w:r>
        <w:rPr>
          <w:rFonts w:hint="cs"/>
          <w:sz w:val="24"/>
          <w:rtl/>
        </w:rPr>
        <w:t xml:space="preserve">حساب </w:t>
      </w:r>
      <w:r>
        <w:rPr>
          <w:rFonts w:hint="cs"/>
          <w:b/>
          <w:bCs/>
          <w:sz w:val="24"/>
          <w:rtl/>
        </w:rPr>
        <w:t>مساهمات</w:t>
      </w:r>
      <w:r>
        <w:rPr>
          <w:rFonts w:hint="cs"/>
          <w:sz w:val="24"/>
          <w:rtl/>
        </w:rPr>
        <w:t xml:space="preserve"> الطبيعة </w:t>
      </w:r>
      <w:r w:rsidRPr="0097736A">
        <w:rPr>
          <w:rFonts w:hint="cs"/>
          <w:strike/>
          <w:sz w:val="24"/>
          <w:rtl/>
        </w:rPr>
        <w:t>ومساهماتها</w:t>
      </w:r>
      <w:r>
        <w:rPr>
          <w:rFonts w:hint="cs"/>
          <w:sz w:val="24"/>
          <w:rtl/>
        </w:rPr>
        <w:t xml:space="preserve"> </w:t>
      </w:r>
      <w:r>
        <w:rPr>
          <w:rFonts w:hint="cs"/>
          <w:b/>
          <w:bCs/>
          <w:sz w:val="24"/>
          <w:rtl/>
        </w:rPr>
        <w:t xml:space="preserve">والنظم الإيكولوجية </w:t>
      </w:r>
      <w:r>
        <w:rPr>
          <w:rFonts w:hint="cs"/>
          <w:sz w:val="24"/>
          <w:rtl/>
        </w:rPr>
        <w:t>في الشعوب بالكامل وإرشاد جميع القرارات العامة والخاصة ذات الصلة</w:t>
      </w:r>
      <w:r w:rsidRPr="00BC521A">
        <w:rPr>
          <w:rFonts w:hint="cs"/>
          <w:sz w:val="24"/>
          <w:rtl/>
        </w:rPr>
        <w:t>.</w:t>
      </w:r>
    </w:p>
    <w:p w14:paraId="4C4686DA" w14:textId="77777777" w:rsidR="008B6600" w:rsidRPr="00BC521A" w:rsidRDefault="008B6600" w:rsidP="00D70C97">
      <w:pPr>
        <w:rPr>
          <w:sz w:val="24"/>
          <w:rtl/>
          <w:lang w:val="en-GB"/>
        </w:rPr>
      </w:pPr>
      <w:r>
        <w:rPr>
          <w:rFonts w:hint="cs"/>
          <w:b/>
          <w:bCs/>
          <w:sz w:val="24"/>
          <w:u w:val="single"/>
          <w:rtl/>
          <w:lang w:val="en-GB"/>
        </w:rPr>
        <w:lastRenderedPageBreak/>
        <w:t>المملكة المتحدة لبريطانيا العظمى وأيرلندا الشمالية</w:t>
      </w:r>
      <w:r w:rsidRPr="00BC521A">
        <w:rPr>
          <w:rFonts w:hint="cs"/>
          <w:b/>
          <w:bCs/>
          <w:sz w:val="24"/>
          <w:rtl/>
          <w:lang w:val="en-GB"/>
        </w:rPr>
        <w:t xml:space="preserve">: </w:t>
      </w:r>
      <w:r>
        <w:rPr>
          <w:rFonts w:hint="cs"/>
          <w:sz w:val="24"/>
          <w:rtl/>
        </w:rPr>
        <w:t xml:space="preserve">حساب الطبيعة ومساهماتها في الشعوب بالكامل </w:t>
      </w:r>
      <w:r>
        <w:rPr>
          <w:rFonts w:hint="cs"/>
          <w:b/>
          <w:bCs/>
          <w:sz w:val="24"/>
          <w:rtl/>
        </w:rPr>
        <w:t>وتحسين فهمها</w:t>
      </w:r>
      <w:r>
        <w:rPr>
          <w:rFonts w:hint="cs"/>
          <w:sz w:val="24"/>
          <w:rtl/>
        </w:rPr>
        <w:t xml:space="preserve"> وإرشاد جميع القرارات العامة والخاصة ذات الصلة</w:t>
      </w:r>
      <w:r w:rsidRPr="00BC521A">
        <w:rPr>
          <w:rFonts w:hint="cs"/>
          <w:sz w:val="24"/>
          <w:rtl/>
        </w:rPr>
        <w:t>.</w:t>
      </w:r>
    </w:p>
    <w:p w14:paraId="48B02F4A" w14:textId="77777777" w:rsidR="008B6600" w:rsidRPr="00BC521A" w:rsidRDefault="008B6600" w:rsidP="00D70C97">
      <w:pPr>
        <w:rPr>
          <w:sz w:val="24"/>
          <w:lang w:val="en-GB"/>
        </w:rPr>
      </w:pPr>
    </w:p>
    <w:p w14:paraId="2A12F869" w14:textId="77777777" w:rsidR="008B6600" w:rsidRPr="00BC521A" w:rsidRDefault="008B6600" w:rsidP="00D70C97">
      <w:pPr>
        <w:pStyle w:val="ListParagraph"/>
        <w:shd w:val="clear" w:color="auto" w:fill="E7E6E6"/>
        <w:spacing w:after="240"/>
        <w:ind w:left="0"/>
        <w:contextualSpacing w:val="0"/>
        <w:jc w:val="center"/>
        <w:rPr>
          <w:b/>
          <w:bCs/>
          <w:rtl/>
        </w:rPr>
      </w:pPr>
      <w:r w:rsidRPr="00BC521A">
        <w:rPr>
          <w:rFonts w:hint="cs"/>
          <w:b/>
          <w:bCs/>
          <w:rtl/>
        </w:rPr>
        <w:t xml:space="preserve">المرحلة الرئيسية </w:t>
      </w:r>
      <w:r>
        <w:rPr>
          <w:rFonts w:hint="cs"/>
          <w:b/>
          <w:bCs/>
          <w:rtl/>
        </w:rPr>
        <w:t>باء</w:t>
      </w:r>
      <w:r w:rsidRPr="00BC521A">
        <w:rPr>
          <w:rFonts w:hint="cs"/>
          <w:b/>
          <w:bCs/>
          <w:rtl/>
        </w:rPr>
        <w:t>-</w:t>
      </w:r>
      <w:r>
        <w:rPr>
          <w:rFonts w:hint="cs"/>
          <w:b/>
          <w:bCs/>
          <w:rtl/>
        </w:rPr>
        <w:t>2</w:t>
      </w:r>
    </w:p>
    <w:p w14:paraId="34D09568"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النص الأصلي</w:t>
      </w:r>
    </w:p>
    <w:tbl>
      <w:tblPr>
        <w:tblStyle w:val="TableGrid"/>
        <w:bidiVisual/>
        <w:tblW w:w="0" w:type="auto"/>
        <w:tblLook w:val="04A0" w:firstRow="1" w:lastRow="0" w:firstColumn="1" w:lastColumn="0" w:noHBand="0" w:noVBand="1"/>
      </w:tblPr>
      <w:tblGrid>
        <w:gridCol w:w="9350"/>
      </w:tblGrid>
      <w:tr w:rsidR="008B6600" w:rsidRPr="00BC521A" w14:paraId="4EEC8798" w14:textId="77777777" w:rsidTr="003F3B50">
        <w:tc>
          <w:tcPr>
            <w:tcW w:w="9576" w:type="dxa"/>
          </w:tcPr>
          <w:p w14:paraId="410098A3" w14:textId="77777777" w:rsidR="008B6600" w:rsidRPr="00BC521A" w:rsidRDefault="008B6600" w:rsidP="00D70C97">
            <w:pPr>
              <w:rPr>
                <w:sz w:val="24"/>
                <w:rtl/>
              </w:rPr>
            </w:pPr>
            <w:r>
              <w:rPr>
                <w:rFonts w:hint="cs"/>
                <w:sz w:val="24"/>
                <w:rtl/>
              </w:rPr>
              <w:t>ضمان الاستدامة الطويلة الأجل لجميع فئات مساهمات الطبيعة في الشعوب، مع استعادة الفئات المتدهورة حاليا، والمساهمة في كل هدف من أهداف التنمية المستدامة ذات الصلة</w:t>
            </w:r>
            <w:r w:rsidRPr="00BC521A">
              <w:rPr>
                <w:rFonts w:hint="cs"/>
                <w:sz w:val="24"/>
                <w:rtl/>
              </w:rPr>
              <w:t xml:space="preserve">. </w:t>
            </w:r>
          </w:p>
        </w:tc>
      </w:tr>
    </w:tbl>
    <w:p w14:paraId="631ABF03"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النص المركب</w:t>
      </w:r>
    </w:p>
    <w:p w14:paraId="141ECC68" w14:textId="77777777" w:rsidR="008B6600" w:rsidRPr="0097736A" w:rsidRDefault="008B6600" w:rsidP="00D70C97">
      <w:pPr>
        <w:rPr>
          <w:sz w:val="24"/>
          <w:rtl/>
        </w:rPr>
      </w:pPr>
      <w:r>
        <w:rPr>
          <w:rFonts w:hint="cs"/>
          <w:sz w:val="24"/>
          <w:rtl/>
        </w:rPr>
        <w:t xml:space="preserve">[ضمان الاستدامة الطويلة الأجل </w:t>
      </w:r>
      <w:r>
        <w:rPr>
          <w:rFonts w:hint="cs"/>
          <w:b/>
          <w:bCs/>
          <w:sz w:val="24"/>
          <w:rtl/>
        </w:rPr>
        <w:t xml:space="preserve">[والتجانس على الأجل الطويل] </w:t>
      </w:r>
      <w:r>
        <w:rPr>
          <w:rFonts w:hint="cs"/>
          <w:sz w:val="24"/>
          <w:rtl/>
        </w:rPr>
        <w:t>[لجميع] [فئات] [مساهمات] الطبيعة [و</w:t>
      </w:r>
      <w:r>
        <w:rPr>
          <w:rFonts w:hint="cs"/>
          <w:b/>
          <w:bCs/>
          <w:sz w:val="24"/>
          <w:rtl/>
        </w:rPr>
        <w:t xml:space="preserve">تكامل الطبيعة والشعوب] </w:t>
      </w:r>
      <w:r>
        <w:rPr>
          <w:rFonts w:hint="cs"/>
          <w:sz w:val="24"/>
          <w:rtl/>
        </w:rPr>
        <w:t xml:space="preserve">[في الشعوب] </w:t>
      </w:r>
      <w:r>
        <w:rPr>
          <w:rFonts w:hint="cs"/>
          <w:b/>
          <w:bCs/>
          <w:sz w:val="24"/>
          <w:rtl/>
        </w:rPr>
        <w:t xml:space="preserve">من الأراضي والمحيطات </w:t>
      </w:r>
      <w:r>
        <w:rPr>
          <w:rFonts w:hint="cs"/>
          <w:sz w:val="24"/>
          <w:rtl/>
        </w:rPr>
        <w:t>[</w:t>
      </w:r>
      <w:r>
        <w:rPr>
          <w:rFonts w:hint="cs"/>
          <w:b/>
          <w:bCs/>
          <w:sz w:val="24"/>
          <w:rtl/>
        </w:rPr>
        <w:t xml:space="preserve">بشكل منصف]، </w:t>
      </w:r>
      <w:r>
        <w:rPr>
          <w:rFonts w:hint="cs"/>
          <w:sz w:val="24"/>
          <w:rtl/>
        </w:rPr>
        <w:t>[[مع استعادة الفئات المتدهورة حاليا، والمساهمة في كل هدف من أهداف التنمية المستدامة ذات الصلة] [</w:t>
      </w:r>
      <w:r>
        <w:rPr>
          <w:rFonts w:hint="cs"/>
          <w:b/>
          <w:bCs/>
          <w:sz w:val="24"/>
          <w:rtl/>
        </w:rPr>
        <w:t>وفي التخفيف من أثر تغير المناخ، والتكيف معه، والقدرة على الصمود أمامه] [حفظ جميع خدمات النظم الإيكولوجية أو تحسينها أو استعادتها</w:t>
      </w:r>
      <w:r>
        <w:rPr>
          <w:rFonts w:hint="cs"/>
          <w:sz w:val="24"/>
          <w:rtl/>
        </w:rPr>
        <w:t>].]</w:t>
      </w:r>
    </w:p>
    <w:p w14:paraId="7C945DFC"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 xml:space="preserve">مقترحات الأطراف </w:t>
      </w:r>
    </w:p>
    <w:p w14:paraId="62E69331" w14:textId="77777777" w:rsidR="008B6600" w:rsidRDefault="008B6600" w:rsidP="00D70C97">
      <w:pPr>
        <w:rPr>
          <w:sz w:val="24"/>
          <w:rtl/>
        </w:rPr>
      </w:pPr>
      <w:r w:rsidRPr="00BC521A">
        <w:rPr>
          <w:rFonts w:hint="cs"/>
          <w:b/>
          <w:bCs/>
          <w:sz w:val="24"/>
          <w:u w:val="single"/>
          <w:rtl/>
          <w:lang w:val="en-GB"/>
        </w:rPr>
        <w:t xml:space="preserve">بوليفيا (دولة </w:t>
      </w:r>
      <w:r w:rsidRPr="00BC521A">
        <w:rPr>
          <w:b/>
          <w:bCs/>
          <w:sz w:val="24"/>
          <w:u w:val="single"/>
          <w:rtl/>
          <w:lang w:val="en-GB"/>
        </w:rPr>
        <w:t>–</w:t>
      </w:r>
      <w:r w:rsidRPr="00BC521A">
        <w:rPr>
          <w:rFonts w:hint="cs"/>
          <w:b/>
          <w:bCs/>
          <w:sz w:val="24"/>
          <w:u w:val="single"/>
          <w:rtl/>
          <w:lang w:val="en-GB"/>
        </w:rPr>
        <w:t xml:space="preserve"> المتعددة القوميات)</w:t>
      </w:r>
      <w:r w:rsidRPr="00BC521A">
        <w:rPr>
          <w:rFonts w:hint="cs"/>
          <w:b/>
          <w:bCs/>
          <w:sz w:val="24"/>
          <w:rtl/>
          <w:lang w:val="en-GB"/>
        </w:rPr>
        <w:t xml:space="preserve">: </w:t>
      </w:r>
      <w:r>
        <w:rPr>
          <w:rFonts w:hint="cs"/>
          <w:sz w:val="24"/>
          <w:rtl/>
        </w:rPr>
        <w:t xml:space="preserve">ضمان الاستدامة </w:t>
      </w:r>
      <w:r>
        <w:rPr>
          <w:rFonts w:hint="cs"/>
          <w:b/>
          <w:bCs/>
          <w:sz w:val="24"/>
          <w:rtl/>
        </w:rPr>
        <w:t>والتجانس على الأجل الطويل</w:t>
      </w:r>
      <w:r>
        <w:rPr>
          <w:rFonts w:hint="cs"/>
          <w:sz w:val="24"/>
          <w:rtl/>
        </w:rPr>
        <w:t xml:space="preserve"> </w:t>
      </w:r>
      <w:r w:rsidRPr="0097736A">
        <w:rPr>
          <w:rFonts w:hint="cs"/>
          <w:strike/>
          <w:sz w:val="24"/>
          <w:rtl/>
        </w:rPr>
        <w:t xml:space="preserve">الطويلة </w:t>
      </w:r>
      <w:r w:rsidRPr="00E26A83">
        <w:rPr>
          <w:rFonts w:hint="cs"/>
          <w:strike/>
          <w:sz w:val="24"/>
          <w:rtl/>
        </w:rPr>
        <w:t>الأجل</w:t>
      </w:r>
      <w:r w:rsidRPr="00E26A83">
        <w:rPr>
          <w:rFonts w:hint="cs"/>
          <w:sz w:val="24"/>
          <w:rtl/>
        </w:rPr>
        <w:t xml:space="preserve"> </w:t>
      </w:r>
      <w:r w:rsidRPr="00E26A83">
        <w:rPr>
          <w:rFonts w:hint="cs"/>
          <w:b/>
          <w:bCs/>
          <w:sz w:val="24"/>
          <w:rtl/>
        </w:rPr>
        <w:t>لجميع</w:t>
      </w:r>
      <w:r>
        <w:rPr>
          <w:rFonts w:hint="cs"/>
          <w:sz w:val="24"/>
          <w:rtl/>
        </w:rPr>
        <w:t xml:space="preserve"> </w:t>
      </w:r>
      <w:r>
        <w:rPr>
          <w:rFonts w:hint="cs"/>
          <w:b/>
          <w:bCs/>
          <w:sz w:val="24"/>
          <w:rtl/>
        </w:rPr>
        <w:t>أشكال تكامل الطبيعة والشعوب بشكل منصف</w:t>
      </w:r>
      <w:r w:rsidRPr="00E26A83">
        <w:rPr>
          <w:rFonts w:hint="cs"/>
          <w:b/>
          <w:bCs/>
          <w:strike/>
          <w:sz w:val="24"/>
          <w:rtl/>
        </w:rPr>
        <w:t xml:space="preserve"> </w:t>
      </w:r>
      <w:r>
        <w:rPr>
          <w:rFonts w:hint="cs"/>
          <w:strike/>
          <w:sz w:val="24"/>
          <w:rtl/>
        </w:rPr>
        <w:t>لجميع ف</w:t>
      </w:r>
      <w:r w:rsidRPr="00E26A83">
        <w:rPr>
          <w:rFonts w:hint="cs"/>
          <w:strike/>
          <w:sz w:val="24"/>
          <w:rtl/>
        </w:rPr>
        <w:t>ئات مساهمات الطبيعة في الشعوب، مع استعادة الفئات المتدهورة حاليا</w:t>
      </w:r>
      <w:r>
        <w:rPr>
          <w:rFonts w:hint="cs"/>
          <w:sz w:val="24"/>
          <w:rtl/>
        </w:rPr>
        <w:t>، والمساهمة في كل هدف من أهداف التنمية المستدامة ذات الصلة.</w:t>
      </w:r>
    </w:p>
    <w:p w14:paraId="42A9A860" w14:textId="77777777" w:rsidR="008B6600" w:rsidRPr="003E09AF" w:rsidRDefault="008B6600" w:rsidP="00D70C97">
      <w:pPr>
        <w:rPr>
          <w:i/>
          <w:iCs/>
          <w:sz w:val="24"/>
          <w:rtl/>
        </w:rPr>
      </w:pPr>
      <w:r>
        <w:rPr>
          <w:rFonts w:hint="cs"/>
          <w:b/>
          <w:bCs/>
          <w:sz w:val="24"/>
          <w:u w:val="single"/>
          <w:rtl/>
          <w:lang w:val="en-GB"/>
        </w:rPr>
        <w:t>الاتحاد الأوروبي والدول الأعضاء فيه</w:t>
      </w:r>
      <w:r w:rsidRPr="00BC521A">
        <w:rPr>
          <w:rFonts w:hint="cs"/>
          <w:b/>
          <w:bCs/>
          <w:sz w:val="24"/>
          <w:rtl/>
          <w:lang w:val="en-GB"/>
        </w:rPr>
        <w:t xml:space="preserve">: </w:t>
      </w:r>
      <w:r w:rsidRPr="00E26A83">
        <w:rPr>
          <w:rFonts w:hint="cs"/>
          <w:strike/>
          <w:sz w:val="24"/>
          <w:rtl/>
        </w:rPr>
        <w:t>ضمان الاستدامة الطويلة الأجل لجميع فئات مساهمات الطبيعة في الشعوب،</w:t>
      </w:r>
      <w:r w:rsidRPr="00E26A83">
        <w:rPr>
          <w:rFonts w:hint="cs"/>
          <w:b/>
          <w:bCs/>
          <w:sz w:val="24"/>
          <w:rtl/>
        </w:rPr>
        <w:t xml:space="preserve"> </w:t>
      </w:r>
      <w:r>
        <w:rPr>
          <w:rFonts w:hint="cs"/>
          <w:b/>
          <w:bCs/>
          <w:sz w:val="24"/>
          <w:rtl/>
        </w:rPr>
        <w:t>حفظ جميع خدمات النظم الإيكولوجية أو تحسينها أو استعادتها</w:t>
      </w:r>
      <w:r w:rsidRPr="00E26A83">
        <w:rPr>
          <w:rFonts w:hint="cs"/>
          <w:strike/>
          <w:sz w:val="24"/>
          <w:rtl/>
        </w:rPr>
        <w:t xml:space="preserve"> مع استعادة الفئات المتدهورة حاليا، والمساهمة في كل هدف من أهداف التنمية المستدامة ذات الصلة</w:t>
      </w:r>
      <w:r>
        <w:rPr>
          <w:rFonts w:hint="cs"/>
          <w:sz w:val="24"/>
          <w:rtl/>
        </w:rPr>
        <w:t>.</w:t>
      </w:r>
    </w:p>
    <w:p w14:paraId="01AD4218" w14:textId="77777777" w:rsidR="008B6600" w:rsidRPr="003E09AF" w:rsidRDefault="008B6600" w:rsidP="00D70C97">
      <w:pPr>
        <w:rPr>
          <w:i/>
          <w:iCs/>
          <w:sz w:val="24"/>
          <w:rtl/>
        </w:rPr>
      </w:pPr>
      <w:r>
        <w:rPr>
          <w:rFonts w:hint="cs"/>
          <w:b/>
          <w:bCs/>
          <w:sz w:val="24"/>
          <w:u w:val="single"/>
          <w:rtl/>
          <w:lang w:val="en-GB"/>
        </w:rPr>
        <w:t>الهند</w:t>
      </w:r>
      <w:r w:rsidRPr="00BC521A">
        <w:rPr>
          <w:rFonts w:hint="cs"/>
          <w:b/>
          <w:bCs/>
          <w:sz w:val="24"/>
          <w:rtl/>
          <w:lang w:val="en-GB"/>
        </w:rPr>
        <w:t xml:space="preserve">: </w:t>
      </w:r>
      <w:r>
        <w:rPr>
          <w:rFonts w:hint="cs"/>
          <w:sz w:val="24"/>
          <w:rtl/>
        </w:rPr>
        <w:t xml:space="preserve">ضمان الاستدامة الطويلة الأجل لجميع فئات مساهمات الطبيعة في الشعوب، مع استعادة الفئات المتدهورة حاليا، </w:t>
      </w:r>
      <w:r>
        <w:rPr>
          <w:rFonts w:hint="cs"/>
          <w:b/>
          <w:bCs/>
          <w:sz w:val="24"/>
          <w:rtl/>
        </w:rPr>
        <w:t>وجميع النظم الإيكولوجية المُدارة بطريقة منصفة ومستدامة، من أجل</w:t>
      </w:r>
      <w:r>
        <w:rPr>
          <w:rFonts w:hint="cs"/>
          <w:sz w:val="24"/>
          <w:rtl/>
        </w:rPr>
        <w:t xml:space="preserve"> </w:t>
      </w:r>
      <w:r w:rsidRPr="00E26A83">
        <w:rPr>
          <w:rFonts w:hint="cs"/>
          <w:strike/>
          <w:sz w:val="24"/>
          <w:rtl/>
        </w:rPr>
        <w:t>و</w:t>
      </w:r>
      <w:r>
        <w:rPr>
          <w:rFonts w:hint="cs"/>
          <w:sz w:val="24"/>
          <w:rtl/>
        </w:rPr>
        <w:t>المساهمة في كل هدف من أهداف التنمية المستدامة ذات الصلة.</w:t>
      </w:r>
    </w:p>
    <w:p w14:paraId="6ECD56AD" w14:textId="77777777" w:rsidR="008B6600" w:rsidRPr="00BC521A" w:rsidRDefault="008B6600" w:rsidP="00D70C97">
      <w:pPr>
        <w:rPr>
          <w:sz w:val="24"/>
          <w:rtl/>
          <w:lang w:val="en-GB"/>
        </w:rPr>
      </w:pPr>
      <w:r>
        <w:rPr>
          <w:rFonts w:hint="cs"/>
          <w:b/>
          <w:bCs/>
          <w:sz w:val="24"/>
          <w:u w:val="single"/>
          <w:rtl/>
          <w:lang w:val="en-GB"/>
        </w:rPr>
        <w:t>المكسيك</w:t>
      </w:r>
      <w:r w:rsidRPr="00BC521A">
        <w:rPr>
          <w:rFonts w:hint="cs"/>
          <w:b/>
          <w:bCs/>
          <w:sz w:val="24"/>
          <w:rtl/>
          <w:lang w:val="en-GB"/>
        </w:rPr>
        <w:t xml:space="preserve">: </w:t>
      </w:r>
      <w:r>
        <w:rPr>
          <w:rFonts w:hint="cs"/>
          <w:i/>
          <w:iCs/>
          <w:sz w:val="24"/>
          <w:rtl/>
        </w:rPr>
        <w:t>تقترح حذف جميع المراحل الرئيسية</w:t>
      </w:r>
    </w:p>
    <w:p w14:paraId="56832163" w14:textId="77777777" w:rsidR="008B6600" w:rsidRPr="003E09AF" w:rsidRDefault="008B6600" w:rsidP="00D70C97">
      <w:pPr>
        <w:rPr>
          <w:i/>
          <w:iCs/>
          <w:sz w:val="24"/>
          <w:rtl/>
        </w:rPr>
      </w:pPr>
      <w:r>
        <w:rPr>
          <w:rFonts w:hint="cs"/>
          <w:b/>
          <w:bCs/>
          <w:sz w:val="24"/>
          <w:u w:val="single"/>
          <w:rtl/>
          <w:lang w:val="en-GB"/>
        </w:rPr>
        <w:t>المملكة المتحدة لبريطانيا العظمى وأيرلندا الشمالية</w:t>
      </w:r>
      <w:r w:rsidRPr="00BC521A">
        <w:rPr>
          <w:rFonts w:hint="cs"/>
          <w:b/>
          <w:bCs/>
          <w:sz w:val="24"/>
          <w:rtl/>
          <w:lang w:val="en-GB"/>
        </w:rPr>
        <w:t xml:space="preserve">: </w:t>
      </w:r>
      <w:r>
        <w:rPr>
          <w:rFonts w:hint="cs"/>
          <w:sz w:val="24"/>
          <w:rtl/>
        </w:rPr>
        <w:t xml:space="preserve">ضمان الاستدامة الطويلة الأجل لجميع فئات مساهمات الطبيعة في الشعوب، </w:t>
      </w:r>
      <w:r>
        <w:rPr>
          <w:rFonts w:hint="cs"/>
          <w:b/>
          <w:bCs/>
          <w:sz w:val="24"/>
          <w:rtl/>
        </w:rPr>
        <w:t>من الأراضي والمحيطات،</w:t>
      </w:r>
      <w:r>
        <w:rPr>
          <w:rFonts w:hint="cs"/>
          <w:sz w:val="24"/>
          <w:rtl/>
        </w:rPr>
        <w:t xml:space="preserve"> مع استعادة الفئات المتدهورة حاليا، والمساهمة في كل هدف من أهداف التنمية المستدامة ذات الصلة </w:t>
      </w:r>
      <w:r>
        <w:rPr>
          <w:rFonts w:hint="cs"/>
          <w:b/>
          <w:bCs/>
          <w:sz w:val="24"/>
          <w:rtl/>
        </w:rPr>
        <w:t>وفي التخفيف من أثر تغير المناخ، والتكيف معه، والقدرة على الصمود أمامه</w:t>
      </w:r>
      <w:r>
        <w:rPr>
          <w:rFonts w:hint="cs"/>
          <w:sz w:val="24"/>
          <w:rtl/>
        </w:rPr>
        <w:t>.</w:t>
      </w:r>
    </w:p>
    <w:p w14:paraId="7FA4AB27" w14:textId="77777777" w:rsidR="008B6600" w:rsidRPr="00BC521A" w:rsidRDefault="008B6600" w:rsidP="00D70C97">
      <w:pPr>
        <w:keepNext/>
        <w:shd w:val="clear" w:color="auto" w:fill="E7E6E6"/>
        <w:kinsoku w:val="0"/>
        <w:overflowPunct w:val="0"/>
        <w:autoSpaceDE w:val="0"/>
        <w:autoSpaceDN w:val="0"/>
        <w:spacing w:before="360"/>
        <w:jc w:val="center"/>
        <w:rPr>
          <w:rFonts w:eastAsia="Times New Roman"/>
          <w:b/>
          <w:bCs/>
          <w:caps/>
          <w:sz w:val="24"/>
          <w:lang w:val="en-GB"/>
        </w:rPr>
      </w:pPr>
      <w:r w:rsidRPr="00E26A83">
        <w:rPr>
          <w:rFonts w:eastAsia="Times New Roman"/>
          <w:b/>
          <w:bCs/>
          <w:sz w:val="24"/>
          <w:rtl/>
          <w:lang w:val="en-GB"/>
        </w:rPr>
        <w:t xml:space="preserve">المرحلة الرئيسية الجديدة </w:t>
      </w:r>
      <w:r>
        <w:rPr>
          <w:rFonts w:eastAsia="Times New Roman" w:hint="cs"/>
          <w:b/>
          <w:bCs/>
          <w:sz w:val="24"/>
          <w:rtl/>
          <w:lang w:val="en-GB"/>
        </w:rPr>
        <w:t>باء-3</w:t>
      </w:r>
    </w:p>
    <w:p w14:paraId="6B46EF5A" w14:textId="77777777" w:rsidR="008B6600" w:rsidRPr="00375BC6" w:rsidRDefault="008B6600" w:rsidP="00D70C97">
      <w:pPr>
        <w:keepNext/>
        <w:tabs>
          <w:tab w:val="left" w:pos="426"/>
        </w:tabs>
        <w:spacing w:before="120"/>
        <w:jc w:val="center"/>
        <w:rPr>
          <w:rFonts w:eastAsia="Times New Roman"/>
          <w:b/>
          <w:bCs/>
          <w:snapToGrid w:val="0"/>
          <w:sz w:val="28"/>
          <w:szCs w:val="28"/>
          <w:lang w:eastAsia="x-none"/>
        </w:rPr>
      </w:pPr>
      <w:r w:rsidRPr="00375BC6">
        <w:rPr>
          <w:rFonts w:eastAsia="Times New Roman"/>
          <w:b/>
          <w:bCs/>
          <w:snapToGrid w:val="0"/>
          <w:sz w:val="28"/>
          <w:szCs w:val="28"/>
          <w:rtl/>
          <w:lang w:eastAsia="x-none"/>
        </w:rPr>
        <w:t>مقترحات الأطراف</w:t>
      </w:r>
    </w:p>
    <w:p w14:paraId="1B593706" w14:textId="77777777" w:rsidR="008B6600" w:rsidRDefault="008B6600" w:rsidP="00D70C97">
      <w:pPr>
        <w:rPr>
          <w:rFonts w:eastAsia="DengXian"/>
          <w:b/>
          <w:bCs/>
          <w:sz w:val="24"/>
          <w:rtl/>
        </w:rPr>
      </w:pPr>
      <w:r w:rsidRPr="00BC521A">
        <w:rPr>
          <w:rFonts w:hint="cs"/>
          <w:b/>
          <w:bCs/>
          <w:sz w:val="24"/>
          <w:u w:val="single"/>
          <w:rtl/>
          <w:lang w:val="en-GB"/>
        </w:rPr>
        <w:t xml:space="preserve">بوليفيا (دولة </w:t>
      </w:r>
      <w:r w:rsidRPr="00BC521A">
        <w:rPr>
          <w:b/>
          <w:bCs/>
          <w:sz w:val="24"/>
          <w:u w:val="single"/>
          <w:rtl/>
          <w:lang w:val="en-GB"/>
        </w:rPr>
        <w:t>–</w:t>
      </w:r>
      <w:r w:rsidRPr="00BC521A">
        <w:rPr>
          <w:rFonts w:hint="cs"/>
          <w:b/>
          <w:bCs/>
          <w:sz w:val="24"/>
          <w:u w:val="single"/>
          <w:rtl/>
          <w:lang w:val="en-GB"/>
        </w:rPr>
        <w:t xml:space="preserve"> المتعددة القوميات)</w:t>
      </w:r>
      <w:r>
        <w:rPr>
          <w:rFonts w:hint="cs"/>
          <w:b/>
          <w:bCs/>
          <w:sz w:val="24"/>
          <w:rtl/>
          <w:lang w:val="en-GB"/>
        </w:rPr>
        <w:t>:</w:t>
      </w:r>
      <w:r w:rsidRPr="00BC521A">
        <w:rPr>
          <w:rFonts w:eastAsia="DengXian"/>
          <w:b/>
          <w:bCs/>
          <w:sz w:val="24"/>
          <w:rtl/>
        </w:rPr>
        <w:t xml:space="preserve"> </w:t>
      </w:r>
      <w:r>
        <w:rPr>
          <w:rFonts w:eastAsia="DengXian" w:hint="cs"/>
          <w:b/>
          <w:bCs/>
          <w:sz w:val="24"/>
          <w:rtl/>
        </w:rPr>
        <w:t>مواصلة وتعزيز العمل الجماعي للشعوب الأصلية والمجتمعات المحلية من أجل حفظ التنوع البيولوجي واستخدامه المستدام.</w:t>
      </w:r>
    </w:p>
    <w:p w14:paraId="48A0A73D" w14:textId="77777777" w:rsidR="008B6600" w:rsidRPr="00E26A83" w:rsidRDefault="008B6600" w:rsidP="00D70C97">
      <w:pPr>
        <w:ind w:left="720"/>
        <w:rPr>
          <w:rFonts w:eastAsia="DengXian"/>
          <w:b/>
          <w:bCs/>
          <w:i/>
          <w:iCs/>
          <w:sz w:val="24"/>
          <w:rtl/>
        </w:rPr>
      </w:pPr>
      <w:r>
        <w:rPr>
          <w:rFonts w:eastAsia="DengXian" w:hint="cs"/>
          <w:b/>
          <w:bCs/>
          <w:i/>
          <w:iCs/>
          <w:sz w:val="24"/>
          <w:rtl/>
        </w:rPr>
        <w:lastRenderedPageBreak/>
        <w:t>المؤشر: تضاعف المناطق (الأراضي والأقاليم) التي تملكها الشعوب الأصلية، ومناطق المجتمعات المحلية التي تصونها الشعوب الأصلية والمجتمعات المحلية.</w:t>
      </w:r>
    </w:p>
    <w:p w14:paraId="563CA2A1" w14:textId="77777777" w:rsidR="008B6600" w:rsidRPr="003E09AF" w:rsidRDefault="008B6600" w:rsidP="00D70C97">
      <w:pPr>
        <w:rPr>
          <w:i/>
          <w:iCs/>
          <w:sz w:val="24"/>
          <w:rtl/>
        </w:rPr>
      </w:pPr>
      <w:r w:rsidRPr="00BC521A">
        <w:rPr>
          <w:rFonts w:hint="cs"/>
          <w:b/>
          <w:bCs/>
          <w:sz w:val="24"/>
          <w:u w:val="single"/>
          <w:rtl/>
          <w:lang w:val="en-GB"/>
        </w:rPr>
        <w:t xml:space="preserve">بوليفيا (دولة </w:t>
      </w:r>
      <w:r w:rsidRPr="00BC521A">
        <w:rPr>
          <w:b/>
          <w:bCs/>
          <w:sz w:val="24"/>
          <w:u w:val="single"/>
          <w:rtl/>
          <w:lang w:val="en-GB"/>
        </w:rPr>
        <w:t>–</w:t>
      </w:r>
      <w:r w:rsidRPr="00BC521A">
        <w:rPr>
          <w:rFonts w:hint="cs"/>
          <w:b/>
          <w:bCs/>
          <w:sz w:val="24"/>
          <w:u w:val="single"/>
          <w:rtl/>
          <w:lang w:val="en-GB"/>
        </w:rPr>
        <w:t xml:space="preserve"> المتعددة القوميات)</w:t>
      </w:r>
      <w:r>
        <w:rPr>
          <w:rFonts w:hint="cs"/>
          <w:b/>
          <w:bCs/>
          <w:sz w:val="24"/>
          <w:rtl/>
          <w:lang w:val="en-GB"/>
        </w:rPr>
        <w:t>:</w:t>
      </w:r>
      <w:r w:rsidRPr="00BC521A">
        <w:rPr>
          <w:rFonts w:eastAsia="DengXian"/>
          <w:b/>
          <w:bCs/>
          <w:sz w:val="24"/>
          <w:rtl/>
        </w:rPr>
        <w:t xml:space="preserve"> </w:t>
      </w:r>
      <w:r>
        <w:rPr>
          <w:rFonts w:eastAsia="DengXian" w:hint="cs"/>
          <w:b/>
          <w:bCs/>
          <w:sz w:val="24"/>
          <w:rtl/>
        </w:rPr>
        <w:t>[الاعتراف بحقوق أمنا الأرض وإنفاذها بفعالية].</w:t>
      </w:r>
    </w:p>
    <w:p w14:paraId="6F37E1A9" w14:textId="77777777" w:rsidR="008B6600" w:rsidRPr="00E26A83" w:rsidRDefault="008B6600" w:rsidP="00D70C97">
      <w:pPr>
        <w:ind w:left="720"/>
        <w:rPr>
          <w:rFonts w:eastAsia="DengXian"/>
          <w:b/>
          <w:bCs/>
          <w:i/>
          <w:iCs/>
          <w:sz w:val="24"/>
          <w:rtl/>
        </w:rPr>
      </w:pPr>
      <w:r>
        <w:rPr>
          <w:rFonts w:eastAsia="DengXian" w:hint="cs"/>
          <w:b/>
          <w:bCs/>
          <w:i/>
          <w:iCs/>
          <w:sz w:val="24"/>
          <w:rtl/>
        </w:rPr>
        <w:t>المؤشر: قيام 50 في المائة على الأقل من البلدان الموقعة على اتفاقية التنوع البيولوجي بتشريع حقوق أمنا الأرض.</w:t>
      </w:r>
    </w:p>
    <w:p w14:paraId="4DD9152B" w14:textId="77777777" w:rsidR="008B6600" w:rsidRPr="00BC521A" w:rsidRDefault="008B6600" w:rsidP="00D70C97">
      <w:pPr>
        <w:rPr>
          <w:sz w:val="24"/>
          <w:lang w:val="en-GB"/>
        </w:rPr>
      </w:pPr>
      <w:r>
        <w:rPr>
          <w:rFonts w:hint="cs"/>
          <w:b/>
          <w:bCs/>
          <w:sz w:val="24"/>
          <w:u w:val="single"/>
          <w:rtl/>
          <w:lang w:val="en-GB"/>
        </w:rPr>
        <w:t>الاتحاد الأوروبي والدول الأعضاء فيه</w:t>
      </w:r>
      <w:r>
        <w:rPr>
          <w:rFonts w:hint="cs"/>
          <w:b/>
          <w:bCs/>
          <w:sz w:val="24"/>
          <w:rtl/>
          <w:lang w:val="en-GB"/>
        </w:rPr>
        <w:t>:</w:t>
      </w:r>
      <w:r w:rsidRPr="00BC521A">
        <w:rPr>
          <w:rFonts w:eastAsia="DengXian"/>
          <w:b/>
          <w:bCs/>
          <w:sz w:val="24"/>
          <w:rtl/>
        </w:rPr>
        <w:t xml:space="preserve"> </w:t>
      </w:r>
      <w:r>
        <w:rPr>
          <w:rFonts w:eastAsia="DengXian" w:hint="cs"/>
          <w:b/>
          <w:bCs/>
          <w:sz w:val="24"/>
          <w:rtl/>
        </w:rPr>
        <w:t>تقليل البصمة الإيكولوجية العالمية للإنتاج والاستهلاك على البيئة بنسبة [</w:t>
      </w:r>
      <w:r>
        <w:rPr>
          <w:rFonts w:eastAsia="DengXian"/>
          <w:b/>
          <w:bCs/>
          <w:sz w:val="24"/>
          <w:lang w:val="en-GB"/>
        </w:rPr>
        <w:t>X</w:t>
      </w:r>
      <w:r>
        <w:rPr>
          <w:rFonts w:eastAsia="DengXian" w:hint="cs"/>
          <w:b/>
          <w:bCs/>
          <w:sz w:val="24"/>
          <w:rtl/>
          <w:lang w:val="en-GB"/>
        </w:rPr>
        <w:t>] في المائة.</w:t>
      </w:r>
      <w:r w:rsidRPr="002568F8">
        <w:rPr>
          <w:sz w:val="24"/>
          <w:lang w:val="en-GB"/>
        </w:rPr>
        <w:t xml:space="preserve"> </w:t>
      </w:r>
    </w:p>
    <w:p w14:paraId="1C0DE75E" w14:textId="77777777" w:rsidR="008B6600" w:rsidRPr="00BC521A" w:rsidRDefault="008B6600" w:rsidP="00D70C97">
      <w:pPr>
        <w:pStyle w:val="ListParagraph"/>
        <w:shd w:val="clear" w:color="auto" w:fill="E7E6E6"/>
        <w:spacing w:after="240"/>
        <w:ind w:left="0"/>
        <w:contextualSpacing w:val="0"/>
        <w:jc w:val="center"/>
        <w:rPr>
          <w:b/>
          <w:bCs/>
          <w:rtl/>
        </w:rPr>
      </w:pPr>
      <w:r w:rsidRPr="00BC521A">
        <w:rPr>
          <w:rFonts w:hint="cs"/>
          <w:b/>
          <w:bCs/>
          <w:rtl/>
        </w:rPr>
        <w:t xml:space="preserve">المرحلة الرئيسية </w:t>
      </w:r>
      <w:r>
        <w:rPr>
          <w:rFonts w:hint="cs"/>
          <w:b/>
          <w:bCs/>
          <w:rtl/>
        </w:rPr>
        <w:t>جيم</w:t>
      </w:r>
      <w:r w:rsidRPr="00BC521A">
        <w:rPr>
          <w:rFonts w:hint="cs"/>
          <w:b/>
          <w:bCs/>
          <w:rtl/>
        </w:rPr>
        <w:t>-</w:t>
      </w:r>
      <w:r>
        <w:rPr>
          <w:rFonts w:hint="cs"/>
          <w:b/>
          <w:bCs/>
          <w:rtl/>
        </w:rPr>
        <w:t>1</w:t>
      </w:r>
    </w:p>
    <w:p w14:paraId="5C71C555"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النص الأصلي</w:t>
      </w:r>
    </w:p>
    <w:tbl>
      <w:tblPr>
        <w:tblStyle w:val="TableGrid"/>
        <w:bidiVisual/>
        <w:tblW w:w="0" w:type="auto"/>
        <w:tblLook w:val="04A0" w:firstRow="1" w:lastRow="0" w:firstColumn="1" w:lastColumn="0" w:noHBand="0" w:noVBand="1"/>
      </w:tblPr>
      <w:tblGrid>
        <w:gridCol w:w="9350"/>
      </w:tblGrid>
      <w:tr w:rsidR="008B6600" w:rsidRPr="00BC521A" w14:paraId="502BBC1E" w14:textId="77777777" w:rsidTr="003F3B50">
        <w:tc>
          <w:tcPr>
            <w:tcW w:w="9576" w:type="dxa"/>
          </w:tcPr>
          <w:p w14:paraId="13AC32F6" w14:textId="77777777" w:rsidR="008B6600" w:rsidRPr="00BC521A" w:rsidRDefault="008B6600" w:rsidP="00D70C97">
            <w:pPr>
              <w:rPr>
                <w:sz w:val="24"/>
                <w:rtl/>
              </w:rPr>
            </w:pPr>
            <w:r>
              <w:rPr>
                <w:rFonts w:hint="cs"/>
                <w:sz w:val="24"/>
                <w:rtl/>
              </w:rPr>
              <w:t>زيادة حصة المنافع النقدية التي يتلقاها المقدمون، بما في ذلك أصحاب المعارف التقليدية</w:t>
            </w:r>
            <w:r w:rsidRPr="00BC521A">
              <w:rPr>
                <w:rFonts w:hint="cs"/>
                <w:sz w:val="24"/>
                <w:rtl/>
              </w:rPr>
              <w:t xml:space="preserve">. </w:t>
            </w:r>
          </w:p>
        </w:tc>
      </w:tr>
    </w:tbl>
    <w:p w14:paraId="38DC9FF1"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النص المركب</w:t>
      </w:r>
    </w:p>
    <w:p w14:paraId="02F0C09D" w14:textId="77777777" w:rsidR="008B6600" w:rsidRPr="00322091" w:rsidRDefault="008B6600" w:rsidP="00D70C97">
      <w:pPr>
        <w:rPr>
          <w:sz w:val="24"/>
          <w:rtl/>
        </w:rPr>
      </w:pPr>
      <w:r>
        <w:rPr>
          <w:rFonts w:hint="cs"/>
          <w:sz w:val="24"/>
          <w:rtl/>
        </w:rPr>
        <w:t>[[زيادة] [حصة] [</w:t>
      </w:r>
      <w:r>
        <w:rPr>
          <w:rFonts w:hint="cs"/>
          <w:b/>
          <w:bCs/>
          <w:sz w:val="24"/>
          <w:rtl/>
        </w:rPr>
        <w:t>نسبة</w:t>
      </w:r>
      <w:r>
        <w:rPr>
          <w:rFonts w:hint="cs"/>
          <w:sz w:val="24"/>
          <w:rtl/>
        </w:rPr>
        <w:t>] المنافع النقدية [</w:t>
      </w:r>
      <w:r>
        <w:rPr>
          <w:rFonts w:hint="cs"/>
          <w:b/>
          <w:bCs/>
          <w:sz w:val="24"/>
          <w:rtl/>
        </w:rPr>
        <w:t>المنافع النقدية</w:t>
      </w:r>
      <w:r>
        <w:rPr>
          <w:rFonts w:hint="cs"/>
          <w:sz w:val="24"/>
          <w:rtl/>
        </w:rPr>
        <w:t>] التي يتلقاها [المقدمون] [</w:t>
      </w:r>
      <w:r>
        <w:rPr>
          <w:rFonts w:hint="cs"/>
          <w:b/>
          <w:bCs/>
          <w:sz w:val="24"/>
          <w:rtl/>
        </w:rPr>
        <w:t xml:space="preserve">مقدمو موارد التنوع البيولوجي/الموارد البيولوجية، والموارد الجينية [و] [بما في ذلك] معلومات التسلسل الرقمي [و]، </w:t>
      </w:r>
      <w:r>
        <w:rPr>
          <w:rFonts w:hint="cs"/>
          <w:sz w:val="24"/>
          <w:rtl/>
        </w:rPr>
        <w:t>[بما في ذلك] [</w:t>
      </w:r>
      <w:r>
        <w:rPr>
          <w:rFonts w:hint="cs"/>
          <w:b/>
          <w:bCs/>
          <w:sz w:val="24"/>
          <w:rtl/>
        </w:rPr>
        <w:t>المقدمون، والشعوب الأصلية والمجتمعات المحلية و</w:t>
      </w:r>
      <w:r>
        <w:rPr>
          <w:rFonts w:hint="cs"/>
          <w:sz w:val="24"/>
          <w:rtl/>
        </w:rPr>
        <w:t xml:space="preserve">] [أصحاب] المعارف التقليدية </w:t>
      </w:r>
      <w:r>
        <w:rPr>
          <w:rFonts w:hint="cs"/>
          <w:b/>
          <w:bCs/>
          <w:sz w:val="24"/>
          <w:rtl/>
        </w:rPr>
        <w:t>[أصحاب] [المرتبطة بالموارد الجينية، واستخدامها بفعالية من أجل حفظ التنوع البيولوجي واستخدامه المستدامة دعما لأهداف التنمية المستدامة</w:t>
      </w:r>
      <w:r>
        <w:rPr>
          <w:rFonts w:hint="cs"/>
          <w:sz w:val="24"/>
          <w:rtl/>
        </w:rPr>
        <w:t>] [</w:t>
      </w:r>
      <w:r>
        <w:rPr>
          <w:rFonts w:hint="cs"/>
          <w:b/>
          <w:bCs/>
          <w:sz w:val="24"/>
          <w:rtl/>
        </w:rPr>
        <w:t>والمساهمة في الحفاظ على هذه المعارف وحفظ التنوع البيولوجي واستخدامه المستدام.</w:t>
      </w:r>
      <w:r>
        <w:rPr>
          <w:rFonts w:hint="cs"/>
          <w:sz w:val="24"/>
          <w:rtl/>
        </w:rPr>
        <w:t>]</w:t>
      </w:r>
    </w:p>
    <w:p w14:paraId="6919F544"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 xml:space="preserve">مقترحات الأطراف </w:t>
      </w:r>
    </w:p>
    <w:p w14:paraId="23E30E52" w14:textId="77777777" w:rsidR="008B6600" w:rsidRDefault="008B6600" w:rsidP="00D70C97">
      <w:pPr>
        <w:rPr>
          <w:sz w:val="24"/>
          <w:rtl/>
        </w:rPr>
      </w:pPr>
      <w:r>
        <w:rPr>
          <w:rFonts w:hint="cs"/>
          <w:b/>
          <w:bCs/>
          <w:sz w:val="24"/>
          <w:u w:val="single"/>
          <w:rtl/>
          <w:lang w:val="en-GB"/>
        </w:rPr>
        <w:t>إكوادور</w:t>
      </w:r>
      <w:r>
        <w:rPr>
          <w:rFonts w:hint="cs"/>
          <w:b/>
          <w:bCs/>
          <w:sz w:val="24"/>
          <w:rtl/>
          <w:lang w:val="en-GB"/>
        </w:rPr>
        <w:t>:</w:t>
      </w:r>
      <w:r w:rsidRPr="00BC521A">
        <w:rPr>
          <w:rFonts w:hint="cs"/>
          <w:b/>
          <w:bCs/>
          <w:sz w:val="24"/>
          <w:rtl/>
          <w:lang w:val="en-GB"/>
        </w:rPr>
        <w:t xml:space="preserve"> </w:t>
      </w:r>
      <w:r>
        <w:rPr>
          <w:rFonts w:hint="cs"/>
          <w:sz w:val="24"/>
          <w:rtl/>
        </w:rPr>
        <w:t xml:space="preserve">زيادة </w:t>
      </w:r>
      <w:r w:rsidRPr="00322091">
        <w:rPr>
          <w:rFonts w:hint="cs"/>
          <w:strike/>
          <w:sz w:val="24"/>
          <w:rtl/>
        </w:rPr>
        <w:t>حصة</w:t>
      </w:r>
      <w:r w:rsidRPr="00322091">
        <w:rPr>
          <w:rFonts w:hint="cs"/>
          <w:b/>
          <w:bCs/>
          <w:sz w:val="24"/>
          <w:rtl/>
        </w:rPr>
        <w:t xml:space="preserve"> </w:t>
      </w:r>
      <w:r>
        <w:rPr>
          <w:rFonts w:hint="cs"/>
          <w:b/>
          <w:bCs/>
          <w:sz w:val="24"/>
          <w:rtl/>
        </w:rPr>
        <w:t>نسبة</w:t>
      </w:r>
      <w:r>
        <w:rPr>
          <w:rFonts w:hint="cs"/>
          <w:sz w:val="24"/>
          <w:rtl/>
        </w:rPr>
        <w:t xml:space="preserve"> المنافع النقدية التي يتلقاها المقدمون، بما في ذلك أصحاب المعارف التقليدية</w:t>
      </w:r>
      <w:r w:rsidRPr="00BC521A">
        <w:rPr>
          <w:rFonts w:hint="cs"/>
          <w:sz w:val="24"/>
          <w:rtl/>
        </w:rPr>
        <w:t>.</w:t>
      </w:r>
    </w:p>
    <w:p w14:paraId="58A91762" w14:textId="77777777" w:rsidR="008B6600" w:rsidRPr="00416168" w:rsidRDefault="008B6600" w:rsidP="00D70C97">
      <w:pPr>
        <w:rPr>
          <w:i/>
          <w:iCs/>
          <w:sz w:val="24"/>
          <w:rtl/>
          <w:lang w:val="en-GB"/>
        </w:rPr>
      </w:pPr>
      <w:r>
        <w:rPr>
          <w:rFonts w:hint="cs"/>
          <w:b/>
          <w:bCs/>
          <w:sz w:val="24"/>
          <w:u w:val="single"/>
          <w:rtl/>
          <w:lang w:val="en-GB"/>
        </w:rPr>
        <w:t>الاتحاد الأوروبي والدول الأعضاء فيه</w:t>
      </w:r>
      <w:r>
        <w:rPr>
          <w:rFonts w:hint="cs"/>
          <w:b/>
          <w:bCs/>
          <w:sz w:val="24"/>
          <w:rtl/>
          <w:lang w:val="en-GB"/>
        </w:rPr>
        <w:t>:</w:t>
      </w:r>
      <w:r w:rsidRPr="00BC521A">
        <w:rPr>
          <w:rFonts w:hint="cs"/>
          <w:b/>
          <w:bCs/>
          <w:sz w:val="24"/>
          <w:rtl/>
          <w:lang w:val="en-GB"/>
        </w:rPr>
        <w:t xml:space="preserve"> </w:t>
      </w:r>
      <w:r w:rsidRPr="00CF6CEB">
        <w:rPr>
          <w:rFonts w:hint="cs"/>
          <w:strike/>
          <w:sz w:val="24"/>
          <w:rtl/>
        </w:rPr>
        <w:t>زيادة حصة</w:t>
      </w:r>
      <w:r>
        <w:rPr>
          <w:rFonts w:hint="cs"/>
          <w:sz w:val="24"/>
          <w:rtl/>
        </w:rPr>
        <w:t xml:space="preserve"> المنافع النقدية </w:t>
      </w:r>
      <w:r>
        <w:rPr>
          <w:rFonts w:hint="cs"/>
          <w:b/>
          <w:bCs/>
          <w:sz w:val="24"/>
          <w:rtl/>
        </w:rPr>
        <w:t>يتلقاها مجموعة تضم المقدمين، والشعوب الأصلية والمجتمعات المحلية و</w:t>
      </w:r>
      <w:r w:rsidRPr="00CF6CEB">
        <w:rPr>
          <w:rFonts w:hint="cs"/>
          <w:strike/>
          <w:sz w:val="24"/>
          <w:rtl/>
        </w:rPr>
        <w:t>التي يتلقاها المقدمون، بما في ذلك</w:t>
      </w:r>
      <w:r>
        <w:rPr>
          <w:rFonts w:hint="cs"/>
          <w:sz w:val="24"/>
          <w:rtl/>
        </w:rPr>
        <w:t xml:space="preserve"> أصحاب المعارف التقليدية</w:t>
      </w:r>
      <w:r w:rsidRPr="00CF6CEB">
        <w:rPr>
          <w:rFonts w:hint="cs"/>
          <w:b/>
          <w:bCs/>
          <w:sz w:val="24"/>
          <w:rtl/>
        </w:rPr>
        <w:t xml:space="preserve"> </w:t>
      </w:r>
      <w:r>
        <w:rPr>
          <w:rFonts w:hint="cs"/>
          <w:b/>
          <w:bCs/>
          <w:sz w:val="24"/>
          <w:rtl/>
        </w:rPr>
        <w:t>المرتبطة بالموارد الجينية، واستخدامها بفعالية من أجل حفظ التنوع البيولوجي واستخدامه المستدامة دعما لأهداف التنمية المستدامة</w:t>
      </w:r>
      <w:r w:rsidRPr="00BC521A">
        <w:rPr>
          <w:rFonts w:hint="cs"/>
          <w:sz w:val="24"/>
          <w:rtl/>
        </w:rPr>
        <w:t>.</w:t>
      </w:r>
    </w:p>
    <w:p w14:paraId="69F30243" w14:textId="77777777" w:rsidR="008B6600" w:rsidRPr="00416168" w:rsidRDefault="008B6600" w:rsidP="00D70C97">
      <w:pPr>
        <w:rPr>
          <w:i/>
          <w:iCs/>
          <w:sz w:val="24"/>
          <w:rtl/>
          <w:lang w:val="en-GB"/>
        </w:rPr>
      </w:pPr>
      <w:r>
        <w:rPr>
          <w:rFonts w:hint="cs"/>
          <w:b/>
          <w:bCs/>
          <w:sz w:val="24"/>
          <w:u w:val="single"/>
          <w:rtl/>
          <w:lang w:val="en-GB"/>
        </w:rPr>
        <w:t>الهند</w:t>
      </w:r>
      <w:r>
        <w:rPr>
          <w:rFonts w:hint="cs"/>
          <w:b/>
          <w:bCs/>
          <w:sz w:val="24"/>
          <w:rtl/>
          <w:lang w:val="en-GB"/>
        </w:rPr>
        <w:t>:</w:t>
      </w:r>
      <w:r w:rsidRPr="00BC521A">
        <w:rPr>
          <w:rFonts w:hint="cs"/>
          <w:b/>
          <w:bCs/>
          <w:sz w:val="24"/>
          <w:rtl/>
          <w:lang w:val="en-GB"/>
        </w:rPr>
        <w:t xml:space="preserve"> </w:t>
      </w:r>
      <w:r>
        <w:rPr>
          <w:rFonts w:hint="cs"/>
          <w:sz w:val="24"/>
          <w:rtl/>
        </w:rPr>
        <w:t>زيادة حصة المنافع النقدية التي يتلقاها المقدمون، بما في ذلك أصحاب المعارف التقليدية</w:t>
      </w:r>
      <w:r w:rsidRPr="00CF6CEB">
        <w:rPr>
          <w:rFonts w:hint="cs"/>
          <w:b/>
          <w:bCs/>
          <w:sz w:val="24"/>
          <w:rtl/>
        </w:rPr>
        <w:t xml:space="preserve"> </w:t>
      </w:r>
      <w:r>
        <w:rPr>
          <w:rFonts w:hint="cs"/>
          <w:b/>
          <w:bCs/>
          <w:sz w:val="24"/>
          <w:rtl/>
        </w:rPr>
        <w:t>والمساهمة في الحفاظ على هذه المعارف وحفظ التنوع البيولوجي واستخدامه المستدام</w:t>
      </w:r>
      <w:r w:rsidRPr="00BC521A">
        <w:rPr>
          <w:rFonts w:hint="cs"/>
          <w:sz w:val="24"/>
          <w:rtl/>
        </w:rPr>
        <w:t>.</w:t>
      </w:r>
    </w:p>
    <w:p w14:paraId="2AAAA141" w14:textId="77777777" w:rsidR="008B6600" w:rsidRPr="00416168" w:rsidRDefault="008B6600" w:rsidP="00D70C97">
      <w:pPr>
        <w:rPr>
          <w:i/>
          <w:iCs/>
          <w:sz w:val="24"/>
          <w:rtl/>
          <w:lang w:val="en-GB"/>
        </w:rPr>
      </w:pPr>
      <w:r>
        <w:rPr>
          <w:rFonts w:hint="cs"/>
          <w:b/>
          <w:bCs/>
          <w:sz w:val="24"/>
          <w:u w:val="single"/>
          <w:rtl/>
          <w:lang w:val="en-GB"/>
        </w:rPr>
        <w:t>اليابان</w:t>
      </w:r>
      <w:r>
        <w:rPr>
          <w:rFonts w:hint="cs"/>
          <w:b/>
          <w:bCs/>
          <w:sz w:val="24"/>
          <w:rtl/>
          <w:lang w:val="en-GB"/>
        </w:rPr>
        <w:t>:</w:t>
      </w:r>
      <w:r w:rsidRPr="00BC521A">
        <w:rPr>
          <w:rFonts w:hint="cs"/>
          <w:b/>
          <w:bCs/>
          <w:sz w:val="24"/>
          <w:rtl/>
          <w:lang w:val="en-GB"/>
        </w:rPr>
        <w:t xml:space="preserve"> </w:t>
      </w:r>
      <w:r w:rsidRPr="00CF6CEB">
        <w:rPr>
          <w:rFonts w:hint="cs"/>
          <w:strike/>
          <w:sz w:val="24"/>
          <w:rtl/>
        </w:rPr>
        <w:t>زيادة حصة المنافع النقدية التي يتلقاها المقدمون، بما في ذلك أصحاب المعارف التقليدية.</w:t>
      </w:r>
    </w:p>
    <w:p w14:paraId="6EF8F714" w14:textId="12D63B68" w:rsidR="008B6600" w:rsidRPr="00416168" w:rsidRDefault="008B6600" w:rsidP="00D70C97">
      <w:pPr>
        <w:rPr>
          <w:i/>
          <w:iCs/>
          <w:sz w:val="24"/>
          <w:rtl/>
          <w:lang w:val="en-GB"/>
        </w:rPr>
      </w:pPr>
      <w:r>
        <w:rPr>
          <w:rFonts w:hint="cs"/>
          <w:b/>
          <w:bCs/>
          <w:sz w:val="24"/>
          <w:u w:val="single"/>
          <w:rtl/>
          <w:lang w:val="en-GB"/>
        </w:rPr>
        <w:t>ملاوي</w:t>
      </w:r>
      <w:r>
        <w:rPr>
          <w:rFonts w:hint="cs"/>
          <w:b/>
          <w:bCs/>
          <w:sz w:val="24"/>
          <w:rtl/>
          <w:lang w:val="en-GB"/>
        </w:rPr>
        <w:t>:</w:t>
      </w:r>
      <w:r w:rsidRPr="00BC521A">
        <w:rPr>
          <w:rFonts w:hint="cs"/>
          <w:b/>
          <w:bCs/>
          <w:sz w:val="24"/>
          <w:rtl/>
          <w:lang w:val="en-GB"/>
        </w:rPr>
        <w:t xml:space="preserve"> </w:t>
      </w:r>
      <w:r>
        <w:rPr>
          <w:rFonts w:hint="cs"/>
          <w:sz w:val="24"/>
          <w:rtl/>
        </w:rPr>
        <w:t xml:space="preserve">زيادة حصة المنافع النقدية التي يتلقاها </w:t>
      </w:r>
      <w:r w:rsidRPr="00CF6CEB">
        <w:rPr>
          <w:rFonts w:hint="cs"/>
          <w:strike/>
          <w:sz w:val="24"/>
          <w:rtl/>
        </w:rPr>
        <w:t>المقدمون</w:t>
      </w:r>
      <w:r w:rsidRPr="00CF6CEB">
        <w:rPr>
          <w:rFonts w:hint="cs"/>
          <w:b/>
          <w:bCs/>
          <w:sz w:val="24"/>
          <w:rtl/>
        </w:rPr>
        <w:t xml:space="preserve"> </w:t>
      </w:r>
      <w:r>
        <w:rPr>
          <w:rFonts w:hint="cs"/>
          <w:b/>
          <w:bCs/>
          <w:sz w:val="24"/>
          <w:rtl/>
        </w:rPr>
        <w:t>مقدمو موارد التنوع البيولوجي/الموارد البيولوجية، والموارد الجينية، ومعلومات التسلسل الرقمي</w:t>
      </w:r>
      <w:r w:rsidR="004D6C34">
        <w:rPr>
          <w:rFonts w:hint="cs"/>
          <w:b/>
          <w:bCs/>
          <w:sz w:val="24"/>
          <w:rtl/>
        </w:rPr>
        <w:t xml:space="preserve"> بشأن الموارد الجينية</w:t>
      </w:r>
      <w:r>
        <w:rPr>
          <w:rFonts w:hint="cs"/>
          <w:sz w:val="24"/>
          <w:rtl/>
        </w:rPr>
        <w:t>، بما في ذلك أصحاب المعارف التقليدية</w:t>
      </w:r>
      <w:r w:rsidRPr="00BC521A">
        <w:rPr>
          <w:rFonts w:hint="cs"/>
          <w:sz w:val="24"/>
          <w:rtl/>
        </w:rPr>
        <w:t>.</w:t>
      </w:r>
    </w:p>
    <w:p w14:paraId="602BAA82" w14:textId="77777777" w:rsidR="008B6600" w:rsidRPr="00BC521A" w:rsidRDefault="008B6600" w:rsidP="00D70C97">
      <w:pPr>
        <w:rPr>
          <w:sz w:val="24"/>
          <w:rtl/>
          <w:lang w:val="en-GB"/>
        </w:rPr>
      </w:pPr>
      <w:r>
        <w:rPr>
          <w:rFonts w:hint="cs"/>
          <w:b/>
          <w:bCs/>
          <w:sz w:val="24"/>
          <w:u w:val="single"/>
          <w:rtl/>
          <w:lang w:val="en-GB"/>
        </w:rPr>
        <w:t>المكسيك</w:t>
      </w:r>
      <w:r w:rsidRPr="00BC521A">
        <w:rPr>
          <w:rFonts w:hint="cs"/>
          <w:b/>
          <w:bCs/>
          <w:sz w:val="24"/>
          <w:rtl/>
          <w:lang w:val="en-GB"/>
        </w:rPr>
        <w:t xml:space="preserve">: </w:t>
      </w:r>
      <w:r>
        <w:rPr>
          <w:rFonts w:hint="cs"/>
          <w:i/>
          <w:iCs/>
          <w:sz w:val="24"/>
          <w:rtl/>
        </w:rPr>
        <w:t>تقترح حذف جميع المراحل الرئيسية</w:t>
      </w:r>
    </w:p>
    <w:p w14:paraId="06391AF7" w14:textId="3BE0A1B3" w:rsidR="008B6600" w:rsidRPr="00BC521A" w:rsidRDefault="008B6600" w:rsidP="00D70C97">
      <w:pPr>
        <w:rPr>
          <w:sz w:val="24"/>
          <w:lang w:val="en-GB"/>
        </w:rPr>
      </w:pPr>
      <w:r>
        <w:rPr>
          <w:rFonts w:hint="cs"/>
          <w:b/>
          <w:bCs/>
          <w:sz w:val="24"/>
          <w:u w:val="single"/>
          <w:rtl/>
          <w:lang w:val="en-GB"/>
        </w:rPr>
        <w:t>جنوب أفريقيا</w:t>
      </w:r>
      <w:r>
        <w:rPr>
          <w:rFonts w:hint="cs"/>
          <w:b/>
          <w:bCs/>
          <w:sz w:val="24"/>
          <w:rtl/>
          <w:lang w:val="en-GB"/>
        </w:rPr>
        <w:t>:</w:t>
      </w:r>
      <w:r w:rsidRPr="00BC521A">
        <w:rPr>
          <w:rFonts w:hint="cs"/>
          <w:b/>
          <w:bCs/>
          <w:sz w:val="24"/>
          <w:rtl/>
          <w:lang w:val="en-GB"/>
        </w:rPr>
        <w:t xml:space="preserve"> </w:t>
      </w:r>
      <w:r>
        <w:rPr>
          <w:rFonts w:hint="cs"/>
          <w:sz w:val="24"/>
          <w:rtl/>
        </w:rPr>
        <w:t xml:space="preserve">زيادة حصة المنافع النقدية التي يتلقاها </w:t>
      </w:r>
      <w:r w:rsidRPr="00CF6CEB">
        <w:rPr>
          <w:rFonts w:hint="cs"/>
          <w:strike/>
          <w:sz w:val="24"/>
          <w:rtl/>
        </w:rPr>
        <w:t>المقدمون</w:t>
      </w:r>
      <w:r w:rsidRPr="00CF6CEB">
        <w:rPr>
          <w:rFonts w:hint="cs"/>
          <w:b/>
          <w:bCs/>
          <w:sz w:val="24"/>
          <w:rtl/>
        </w:rPr>
        <w:t xml:space="preserve"> </w:t>
      </w:r>
      <w:r>
        <w:rPr>
          <w:rFonts w:hint="cs"/>
          <w:b/>
          <w:bCs/>
          <w:sz w:val="24"/>
          <w:rtl/>
        </w:rPr>
        <w:t xml:space="preserve">مقدمو الموارد الجينية والموارد البيولوجية بما في ذلك معلومات التسلسل </w:t>
      </w:r>
      <w:r w:rsidR="004D6C34">
        <w:rPr>
          <w:rFonts w:hint="cs"/>
          <w:b/>
          <w:bCs/>
          <w:sz w:val="24"/>
          <w:rtl/>
        </w:rPr>
        <w:t>الرقمي بشأن الموارد الجينية</w:t>
      </w:r>
      <w:r>
        <w:rPr>
          <w:rFonts w:hint="cs"/>
          <w:sz w:val="24"/>
          <w:rtl/>
        </w:rPr>
        <w:t xml:space="preserve">، </w:t>
      </w:r>
      <w:r w:rsidRPr="00CF6CEB">
        <w:rPr>
          <w:rFonts w:hint="cs"/>
          <w:strike/>
          <w:sz w:val="24"/>
          <w:rtl/>
        </w:rPr>
        <w:t>بما في ذلك</w:t>
      </w:r>
      <w:r>
        <w:rPr>
          <w:rFonts w:hint="cs"/>
          <w:sz w:val="24"/>
          <w:rtl/>
        </w:rPr>
        <w:t xml:space="preserve"> </w:t>
      </w:r>
      <w:r>
        <w:rPr>
          <w:rFonts w:hint="cs"/>
          <w:b/>
          <w:bCs/>
          <w:sz w:val="24"/>
          <w:rtl/>
        </w:rPr>
        <w:t>و</w:t>
      </w:r>
      <w:r>
        <w:rPr>
          <w:rFonts w:hint="cs"/>
          <w:sz w:val="24"/>
          <w:rtl/>
        </w:rPr>
        <w:t xml:space="preserve">أصحاب المعارف التقليدية </w:t>
      </w:r>
      <w:r>
        <w:rPr>
          <w:rFonts w:hint="cs"/>
          <w:b/>
          <w:bCs/>
          <w:sz w:val="24"/>
          <w:rtl/>
        </w:rPr>
        <w:t>ذات الصلة</w:t>
      </w:r>
      <w:r w:rsidRPr="00BC521A">
        <w:rPr>
          <w:rFonts w:hint="cs"/>
          <w:sz w:val="24"/>
          <w:rtl/>
        </w:rPr>
        <w:t>.</w:t>
      </w:r>
      <w:r w:rsidRPr="007C37CA">
        <w:rPr>
          <w:sz w:val="24"/>
          <w:lang w:val="en-GB"/>
        </w:rPr>
        <w:t xml:space="preserve"> </w:t>
      </w:r>
    </w:p>
    <w:p w14:paraId="57CC321F" w14:textId="77777777" w:rsidR="008B6600" w:rsidRPr="00BC521A" w:rsidRDefault="008B6600" w:rsidP="004D6C34">
      <w:pPr>
        <w:pStyle w:val="ListParagraph"/>
        <w:keepNext/>
        <w:shd w:val="clear" w:color="auto" w:fill="E7E6E6"/>
        <w:spacing w:after="240"/>
        <w:ind w:left="0"/>
        <w:contextualSpacing w:val="0"/>
        <w:jc w:val="center"/>
        <w:rPr>
          <w:b/>
          <w:bCs/>
          <w:rtl/>
        </w:rPr>
      </w:pPr>
      <w:r w:rsidRPr="00BC521A">
        <w:rPr>
          <w:rFonts w:hint="cs"/>
          <w:b/>
          <w:bCs/>
          <w:rtl/>
        </w:rPr>
        <w:lastRenderedPageBreak/>
        <w:t xml:space="preserve">المرحلة الرئيسية </w:t>
      </w:r>
      <w:r>
        <w:rPr>
          <w:rFonts w:hint="cs"/>
          <w:b/>
          <w:bCs/>
          <w:rtl/>
        </w:rPr>
        <w:t>جيم</w:t>
      </w:r>
      <w:r w:rsidRPr="00BC521A">
        <w:rPr>
          <w:rFonts w:hint="cs"/>
          <w:b/>
          <w:bCs/>
          <w:rtl/>
        </w:rPr>
        <w:t>-</w:t>
      </w:r>
      <w:r>
        <w:rPr>
          <w:rFonts w:hint="cs"/>
          <w:b/>
          <w:bCs/>
          <w:rtl/>
        </w:rPr>
        <w:t>2</w:t>
      </w:r>
    </w:p>
    <w:p w14:paraId="4FABB889"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النص الأصلي</w:t>
      </w:r>
    </w:p>
    <w:tbl>
      <w:tblPr>
        <w:tblStyle w:val="TableGrid"/>
        <w:bidiVisual/>
        <w:tblW w:w="0" w:type="auto"/>
        <w:tblLook w:val="04A0" w:firstRow="1" w:lastRow="0" w:firstColumn="1" w:lastColumn="0" w:noHBand="0" w:noVBand="1"/>
      </w:tblPr>
      <w:tblGrid>
        <w:gridCol w:w="9350"/>
      </w:tblGrid>
      <w:tr w:rsidR="008B6600" w:rsidRPr="00BC521A" w14:paraId="0883B9C5" w14:textId="77777777" w:rsidTr="003F3B50">
        <w:tc>
          <w:tcPr>
            <w:tcW w:w="9576" w:type="dxa"/>
          </w:tcPr>
          <w:p w14:paraId="09D3417B" w14:textId="77777777" w:rsidR="008B6600" w:rsidRPr="00BC521A" w:rsidRDefault="008B6600" w:rsidP="00D70C97">
            <w:pPr>
              <w:rPr>
                <w:sz w:val="24"/>
                <w:rtl/>
              </w:rPr>
            </w:pPr>
            <w:r>
              <w:rPr>
                <w:rFonts w:hint="cs"/>
                <w:sz w:val="24"/>
                <w:rtl/>
              </w:rPr>
              <w:t>زيادة المنافع غير النقدية، مثل مشاركة المقدمين، بما في ذلك أصحاب المعارف التقليدية، في البحث والتطوير.</w:t>
            </w:r>
          </w:p>
        </w:tc>
      </w:tr>
    </w:tbl>
    <w:p w14:paraId="407A62E1"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النص المركب</w:t>
      </w:r>
    </w:p>
    <w:p w14:paraId="323020F0" w14:textId="26C068A9" w:rsidR="008B6600" w:rsidRDefault="008B6600" w:rsidP="00D70C97">
      <w:pPr>
        <w:rPr>
          <w:sz w:val="24"/>
          <w:rtl/>
        </w:rPr>
      </w:pPr>
      <w:r>
        <w:rPr>
          <w:rFonts w:hint="cs"/>
          <w:sz w:val="24"/>
          <w:rtl/>
        </w:rPr>
        <w:t>[[زيادة] [المنافع غير النقدية]، [مثل] [</w:t>
      </w:r>
      <w:r>
        <w:rPr>
          <w:rFonts w:hint="cs"/>
          <w:b/>
          <w:bCs/>
          <w:sz w:val="24"/>
          <w:rtl/>
        </w:rPr>
        <w:t>التعاون العلمي والتقني مع</w:t>
      </w:r>
      <w:r>
        <w:rPr>
          <w:rFonts w:hint="cs"/>
          <w:sz w:val="24"/>
          <w:rtl/>
        </w:rPr>
        <w:t xml:space="preserve">] [مشاركة </w:t>
      </w:r>
      <w:r>
        <w:rPr>
          <w:rFonts w:hint="cs"/>
          <w:b/>
          <w:bCs/>
          <w:sz w:val="24"/>
          <w:rtl/>
        </w:rPr>
        <w:t>[وقدرات]</w:t>
      </w:r>
      <w:r>
        <w:rPr>
          <w:rFonts w:hint="cs"/>
          <w:sz w:val="24"/>
          <w:rtl/>
        </w:rPr>
        <w:t xml:space="preserve"> [</w:t>
      </w:r>
      <w:r>
        <w:rPr>
          <w:rFonts w:hint="cs"/>
          <w:b/>
          <w:bCs/>
          <w:sz w:val="24"/>
          <w:rtl/>
        </w:rPr>
        <w:t>تقاسم المنافع مع</w:t>
      </w:r>
      <w:r>
        <w:rPr>
          <w:rFonts w:hint="cs"/>
          <w:sz w:val="24"/>
          <w:rtl/>
        </w:rPr>
        <w:t>] [المقدمين] [</w:t>
      </w:r>
      <w:r>
        <w:rPr>
          <w:rFonts w:hint="cs"/>
          <w:b/>
          <w:bCs/>
          <w:sz w:val="24"/>
          <w:rtl/>
        </w:rPr>
        <w:t>مقدمي موارد التنوع البيولوجي/الموارد البيولوجية، والموارد الجينية ومعلومات التسلسل الرقمي</w:t>
      </w:r>
      <w:r>
        <w:rPr>
          <w:rFonts w:hint="cs"/>
          <w:sz w:val="24"/>
          <w:rtl/>
        </w:rPr>
        <w:t>]، [بما في ذلك [أصحاب] المعارف التقليدية [</w:t>
      </w:r>
      <w:r>
        <w:rPr>
          <w:rFonts w:hint="cs"/>
          <w:b/>
          <w:bCs/>
          <w:sz w:val="24"/>
          <w:rtl/>
        </w:rPr>
        <w:t>ذات الصلة</w:t>
      </w:r>
      <w:r>
        <w:rPr>
          <w:rFonts w:hint="cs"/>
          <w:sz w:val="24"/>
          <w:rtl/>
        </w:rPr>
        <w:t>]] [</w:t>
      </w:r>
      <w:r>
        <w:rPr>
          <w:rFonts w:hint="cs"/>
          <w:b/>
          <w:bCs/>
          <w:sz w:val="24"/>
          <w:rtl/>
        </w:rPr>
        <w:t xml:space="preserve">بما في ذلك على سبيل المثال لا الحصر الاعتراف بالشعوب الأصلية والمجتمعات المحلية والمقدمين الآخرين والتسليم بهم] [التقاسم الفعال، بما في ذلك مع المقدمين والشعوب الأصلية والمجتمعات المحلية وأصحاب المعارف التقليدية والمساهمة في حفظ التنوع البيولوجي واستخدامه المستدام دعما لأهداف التنمية المستدامة] [التحسين من أجل المشاركة بفعالية، بما في ذلك بناء القدرات وتنمية القدرات والتعاون التقني والعلمي ونقل التكنولوجية وتقديم الدعم] </w:t>
      </w:r>
      <w:r>
        <w:rPr>
          <w:rFonts w:hint="cs"/>
          <w:sz w:val="24"/>
          <w:rtl/>
        </w:rPr>
        <w:t xml:space="preserve">[فيما يتعلق بـ] [في] البحث والتطوير، </w:t>
      </w:r>
      <w:r>
        <w:rPr>
          <w:rFonts w:hint="cs"/>
          <w:b/>
          <w:bCs/>
          <w:sz w:val="24"/>
          <w:rtl/>
        </w:rPr>
        <w:t>وال</w:t>
      </w:r>
      <w:r w:rsidR="00BF1DC8">
        <w:rPr>
          <w:rFonts w:hint="cs"/>
          <w:b/>
          <w:bCs/>
          <w:sz w:val="24"/>
          <w:rtl/>
        </w:rPr>
        <w:t>ابتكار</w:t>
      </w:r>
      <w:r>
        <w:rPr>
          <w:rFonts w:hint="cs"/>
          <w:b/>
          <w:bCs/>
          <w:sz w:val="24"/>
          <w:rtl/>
        </w:rPr>
        <w:t xml:space="preserve"> </w:t>
      </w:r>
      <w:r>
        <w:rPr>
          <w:rFonts w:hint="cs"/>
          <w:sz w:val="24"/>
          <w:rtl/>
        </w:rPr>
        <w:t>[</w:t>
      </w:r>
      <w:r>
        <w:rPr>
          <w:rFonts w:hint="cs"/>
          <w:b/>
          <w:bCs/>
          <w:sz w:val="24"/>
          <w:rtl/>
        </w:rPr>
        <w:t>إلى جانب الاعتراف الرسمي بحقوق أمناء الموارد الجينية وأصحاب المعارف التقليدية</w:t>
      </w:r>
      <w:r>
        <w:rPr>
          <w:rFonts w:hint="cs"/>
          <w:sz w:val="24"/>
          <w:rtl/>
        </w:rPr>
        <w:t>].]</w:t>
      </w:r>
    </w:p>
    <w:p w14:paraId="7B6C70CC" w14:textId="77777777" w:rsidR="008B6600" w:rsidRPr="008D3456" w:rsidRDefault="008B6600" w:rsidP="00D70C97">
      <w:pPr>
        <w:rPr>
          <w:b/>
          <w:bCs/>
          <w:sz w:val="24"/>
          <w:rtl/>
        </w:rPr>
      </w:pPr>
      <w:r>
        <w:rPr>
          <w:rFonts w:hint="cs"/>
          <w:b/>
          <w:bCs/>
          <w:sz w:val="24"/>
          <w:rtl/>
        </w:rPr>
        <w:t>[زيادة حصة المنافع النقدية التي يتلقاها مقدمو موارد التنوع البيولوجي/الموارد البيولوجية، والموارد الجينية ومعلومات التسلسل الرقمي، [و] [بما في ذلك] أصحاب المعارف التقليدية في البحث والتطوير.]</w:t>
      </w:r>
    </w:p>
    <w:p w14:paraId="0A304B9B"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 xml:space="preserve">مقترحات الأطراف </w:t>
      </w:r>
    </w:p>
    <w:p w14:paraId="79D138C5" w14:textId="77777777" w:rsidR="008B6600" w:rsidRPr="007C37CA" w:rsidRDefault="008B6600" w:rsidP="00D70C97">
      <w:pPr>
        <w:rPr>
          <w:rFonts w:eastAsia="DengXian"/>
          <w:sz w:val="24"/>
          <w:rtl/>
        </w:rPr>
      </w:pPr>
      <w:r w:rsidRPr="00BC521A">
        <w:rPr>
          <w:rFonts w:hint="cs"/>
          <w:b/>
          <w:bCs/>
          <w:sz w:val="24"/>
          <w:u w:val="single"/>
          <w:rtl/>
          <w:lang w:val="en-GB"/>
        </w:rPr>
        <w:t xml:space="preserve">بوليفيا (دولة </w:t>
      </w:r>
      <w:r w:rsidRPr="00BC521A">
        <w:rPr>
          <w:b/>
          <w:bCs/>
          <w:sz w:val="24"/>
          <w:u w:val="single"/>
          <w:rtl/>
          <w:lang w:val="en-GB"/>
        </w:rPr>
        <w:t>–</w:t>
      </w:r>
      <w:r w:rsidRPr="00BC521A">
        <w:rPr>
          <w:rFonts w:hint="cs"/>
          <w:b/>
          <w:bCs/>
          <w:sz w:val="24"/>
          <w:u w:val="single"/>
          <w:rtl/>
          <w:lang w:val="en-GB"/>
        </w:rPr>
        <w:t xml:space="preserve"> المتعددة القوميات)</w:t>
      </w:r>
      <w:r>
        <w:rPr>
          <w:rFonts w:hint="cs"/>
          <w:b/>
          <w:bCs/>
          <w:sz w:val="24"/>
          <w:rtl/>
          <w:lang w:val="en-GB"/>
        </w:rPr>
        <w:t>:</w:t>
      </w:r>
      <w:r w:rsidRPr="00BC521A">
        <w:rPr>
          <w:rFonts w:eastAsia="DengXian"/>
          <w:b/>
          <w:bCs/>
          <w:sz w:val="24"/>
          <w:rtl/>
        </w:rPr>
        <w:t xml:space="preserve"> </w:t>
      </w:r>
      <w:r>
        <w:rPr>
          <w:rFonts w:hint="cs"/>
          <w:sz w:val="24"/>
          <w:rtl/>
        </w:rPr>
        <w:t>زيادة المنافع غير النقدية، مثل مشاركة المقدمين، بما في ذلك أصحاب المعارف التقليدية،</w:t>
      </w:r>
      <w:r w:rsidRPr="008D3456">
        <w:rPr>
          <w:rFonts w:hint="cs"/>
          <w:b/>
          <w:bCs/>
          <w:sz w:val="24"/>
          <w:rtl/>
        </w:rPr>
        <w:t xml:space="preserve"> </w:t>
      </w:r>
      <w:r>
        <w:rPr>
          <w:rFonts w:hint="cs"/>
          <w:b/>
          <w:bCs/>
          <w:sz w:val="24"/>
          <w:rtl/>
        </w:rPr>
        <w:t>بما في ذلك بناء القدرات وتنمية القدرات والتعاون التقني والعلمي ونقل التكنولوجيا وتقديم الدعم</w:t>
      </w:r>
      <w:r>
        <w:rPr>
          <w:rFonts w:hint="cs"/>
          <w:sz w:val="24"/>
          <w:rtl/>
        </w:rPr>
        <w:t xml:space="preserve"> في </w:t>
      </w:r>
      <w:r>
        <w:rPr>
          <w:rFonts w:hint="cs"/>
          <w:b/>
          <w:bCs/>
          <w:sz w:val="24"/>
          <w:rtl/>
        </w:rPr>
        <w:t>مجال</w:t>
      </w:r>
      <w:r>
        <w:rPr>
          <w:rFonts w:hint="cs"/>
          <w:sz w:val="24"/>
          <w:rtl/>
        </w:rPr>
        <w:t xml:space="preserve"> البحث والتطوير.</w:t>
      </w:r>
    </w:p>
    <w:p w14:paraId="6A7BD7FF" w14:textId="77777777" w:rsidR="008B6600" w:rsidRDefault="008B6600" w:rsidP="00D70C97">
      <w:pPr>
        <w:rPr>
          <w:sz w:val="24"/>
          <w:rtl/>
        </w:rPr>
      </w:pPr>
      <w:r>
        <w:rPr>
          <w:rFonts w:hint="cs"/>
          <w:b/>
          <w:bCs/>
          <w:sz w:val="24"/>
          <w:u w:val="single"/>
          <w:rtl/>
          <w:lang w:val="en-GB"/>
        </w:rPr>
        <w:t>إكوادور</w:t>
      </w:r>
      <w:r>
        <w:rPr>
          <w:rFonts w:hint="cs"/>
          <w:b/>
          <w:bCs/>
          <w:sz w:val="24"/>
          <w:rtl/>
          <w:lang w:val="en-GB"/>
        </w:rPr>
        <w:t>:</w:t>
      </w:r>
      <w:r w:rsidRPr="00BC521A">
        <w:rPr>
          <w:rFonts w:hint="cs"/>
          <w:b/>
          <w:bCs/>
          <w:sz w:val="24"/>
          <w:rtl/>
          <w:lang w:val="en-GB"/>
        </w:rPr>
        <w:t xml:space="preserve"> </w:t>
      </w:r>
      <w:r>
        <w:rPr>
          <w:rFonts w:hint="cs"/>
          <w:sz w:val="24"/>
          <w:rtl/>
        </w:rPr>
        <w:t>زيادة المنافع غير النقدية، مثل مشاركة المقدمين، بما في ذلك أصحاب المعارف التقليدية، في البحث والتطوير.</w:t>
      </w:r>
    </w:p>
    <w:p w14:paraId="2C1A4A59" w14:textId="77777777" w:rsidR="008B6600" w:rsidRPr="00416168" w:rsidRDefault="008B6600" w:rsidP="00D70C97">
      <w:pPr>
        <w:rPr>
          <w:i/>
          <w:iCs/>
          <w:sz w:val="24"/>
          <w:rtl/>
          <w:lang w:val="en-GB"/>
        </w:rPr>
      </w:pPr>
      <w:r>
        <w:rPr>
          <w:rFonts w:hint="cs"/>
          <w:b/>
          <w:bCs/>
          <w:sz w:val="24"/>
          <w:u w:val="single"/>
          <w:rtl/>
          <w:lang w:val="en-GB"/>
        </w:rPr>
        <w:t>الاتحاد الأوروبي والدول الأعضاء فيه</w:t>
      </w:r>
      <w:r>
        <w:rPr>
          <w:rFonts w:hint="cs"/>
          <w:b/>
          <w:bCs/>
          <w:sz w:val="24"/>
          <w:rtl/>
          <w:lang w:val="en-GB"/>
        </w:rPr>
        <w:t>:</w:t>
      </w:r>
      <w:r w:rsidRPr="00BC521A">
        <w:rPr>
          <w:rFonts w:hint="cs"/>
          <w:b/>
          <w:bCs/>
          <w:sz w:val="24"/>
          <w:rtl/>
          <w:lang w:val="en-GB"/>
        </w:rPr>
        <w:t xml:space="preserve"> </w:t>
      </w:r>
      <w:r w:rsidRPr="004C2C29">
        <w:rPr>
          <w:rFonts w:hint="cs"/>
          <w:strike/>
          <w:sz w:val="24"/>
          <w:rtl/>
        </w:rPr>
        <w:t>زيادة</w:t>
      </w:r>
      <w:r w:rsidRPr="004C2C29">
        <w:rPr>
          <w:rFonts w:hint="cs"/>
          <w:b/>
          <w:bCs/>
          <w:sz w:val="24"/>
          <w:rtl/>
        </w:rPr>
        <w:t xml:space="preserve"> </w:t>
      </w:r>
      <w:r>
        <w:rPr>
          <w:rFonts w:hint="cs"/>
          <w:b/>
          <w:bCs/>
          <w:sz w:val="24"/>
          <w:rtl/>
        </w:rPr>
        <w:t>التقاسم الفعال للمنافع</w:t>
      </w:r>
      <w:r w:rsidRPr="004C2C29">
        <w:rPr>
          <w:rFonts w:hint="cs"/>
          <w:strike/>
          <w:sz w:val="24"/>
          <w:rtl/>
        </w:rPr>
        <w:t xml:space="preserve"> المنافع</w:t>
      </w:r>
      <w:r>
        <w:rPr>
          <w:rFonts w:hint="cs"/>
          <w:sz w:val="24"/>
          <w:rtl/>
        </w:rPr>
        <w:t xml:space="preserve"> غير النقدية، </w:t>
      </w:r>
      <w:r w:rsidRPr="004C2C29">
        <w:rPr>
          <w:rFonts w:hint="cs"/>
          <w:strike/>
          <w:sz w:val="24"/>
          <w:rtl/>
        </w:rPr>
        <w:t>مثل مشاركة المقدمين</w:t>
      </w:r>
      <w:r>
        <w:rPr>
          <w:rFonts w:hint="cs"/>
          <w:sz w:val="24"/>
          <w:rtl/>
        </w:rPr>
        <w:t xml:space="preserve">، بما في ذلك </w:t>
      </w:r>
      <w:r>
        <w:rPr>
          <w:rFonts w:hint="cs"/>
          <w:b/>
          <w:bCs/>
          <w:sz w:val="24"/>
          <w:rtl/>
        </w:rPr>
        <w:t xml:space="preserve">مع المقدمين والشعوب الأصلية والمجتمعات المحلية </w:t>
      </w:r>
      <w:r>
        <w:rPr>
          <w:rFonts w:hint="cs"/>
          <w:sz w:val="24"/>
          <w:rtl/>
        </w:rPr>
        <w:t>وأصحاب المعارف التقليدية</w:t>
      </w:r>
      <w:r w:rsidRPr="004C2C29">
        <w:rPr>
          <w:rFonts w:hint="cs"/>
          <w:b/>
          <w:bCs/>
          <w:sz w:val="24"/>
          <w:rtl/>
        </w:rPr>
        <w:t xml:space="preserve"> </w:t>
      </w:r>
      <w:r>
        <w:rPr>
          <w:rFonts w:hint="cs"/>
          <w:b/>
          <w:bCs/>
          <w:sz w:val="24"/>
          <w:rtl/>
        </w:rPr>
        <w:t>والمساهمة في حفظ التنوع البيولوجي واستخدامه المستدام دعما لأهداف التنمية المستدامة</w:t>
      </w:r>
      <w:r w:rsidRPr="004C2C29">
        <w:rPr>
          <w:rFonts w:hint="cs"/>
          <w:strike/>
          <w:sz w:val="24"/>
          <w:rtl/>
        </w:rPr>
        <w:t>، في البحث والتطوير</w:t>
      </w:r>
      <w:r>
        <w:rPr>
          <w:rFonts w:hint="cs"/>
          <w:sz w:val="24"/>
          <w:rtl/>
        </w:rPr>
        <w:t>.</w:t>
      </w:r>
    </w:p>
    <w:p w14:paraId="07A303B7" w14:textId="77777777" w:rsidR="008B6600" w:rsidRPr="00416168" w:rsidRDefault="008B6600" w:rsidP="00D70C97">
      <w:pPr>
        <w:rPr>
          <w:i/>
          <w:iCs/>
          <w:sz w:val="24"/>
          <w:rtl/>
          <w:lang w:val="en-GB"/>
        </w:rPr>
      </w:pPr>
      <w:r>
        <w:rPr>
          <w:rFonts w:hint="cs"/>
          <w:b/>
          <w:bCs/>
          <w:sz w:val="24"/>
          <w:u w:val="single"/>
          <w:rtl/>
          <w:lang w:val="en-GB"/>
        </w:rPr>
        <w:t>الهند</w:t>
      </w:r>
      <w:r>
        <w:rPr>
          <w:rFonts w:hint="cs"/>
          <w:b/>
          <w:bCs/>
          <w:sz w:val="24"/>
          <w:rtl/>
          <w:lang w:val="en-GB"/>
        </w:rPr>
        <w:t>:</w:t>
      </w:r>
      <w:r w:rsidRPr="00BC521A">
        <w:rPr>
          <w:rFonts w:hint="cs"/>
          <w:b/>
          <w:bCs/>
          <w:sz w:val="24"/>
          <w:rtl/>
          <w:lang w:val="en-GB"/>
        </w:rPr>
        <w:t xml:space="preserve"> </w:t>
      </w:r>
      <w:r w:rsidRPr="004C2C29">
        <w:rPr>
          <w:rFonts w:hint="cs"/>
          <w:strike/>
          <w:sz w:val="24"/>
          <w:rtl/>
        </w:rPr>
        <w:t>زيادة</w:t>
      </w:r>
      <w:r>
        <w:rPr>
          <w:rFonts w:hint="cs"/>
          <w:strike/>
          <w:sz w:val="24"/>
          <w:rtl/>
        </w:rPr>
        <w:t xml:space="preserve"> </w:t>
      </w:r>
      <w:r>
        <w:rPr>
          <w:rFonts w:hint="cs"/>
          <w:b/>
          <w:bCs/>
          <w:sz w:val="24"/>
          <w:rtl/>
        </w:rPr>
        <w:t>تحسين</w:t>
      </w:r>
      <w:r>
        <w:rPr>
          <w:rFonts w:hint="cs"/>
          <w:sz w:val="24"/>
          <w:rtl/>
        </w:rPr>
        <w:t xml:space="preserve"> المنافع غير النقدية، مثل مشاركة المقدمين</w:t>
      </w:r>
      <w:r w:rsidRPr="00E43EA5">
        <w:rPr>
          <w:rFonts w:hint="cs"/>
          <w:b/>
          <w:bCs/>
          <w:sz w:val="24"/>
          <w:rtl/>
        </w:rPr>
        <w:t xml:space="preserve"> </w:t>
      </w:r>
      <w:r>
        <w:rPr>
          <w:rFonts w:hint="cs"/>
          <w:b/>
          <w:bCs/>
          <w:sz w:val="24"/>
          <w:rtl/>
        </w:rPr>
        <w:t>وقدراتهم</w:t>
      </w:r>
      <w:r>
        <w:rPr>
          <w:rFonts w:hint="cs"/>
          <w:sz w:val="24"/>
          <w:rtl/>
        </w:rPr>
        <w:t xml:space="preserve">، بما في ذلك أصحاب المعارف التقليدية، </w:t>
      </w:r>
      <w:r>
        <w:rPr>
          <w:rFonts w:hint="cs"/>
          <w:b/>
          <w:bCs/>
          <w:sz w:val="24"/>
          <w:rtl/>
        </w:rPr>
        <w:t>من أجل المشاركة بفعالية</w:t>
      </w:r>
      <w:r>
        <w:rPr>
          <w:rFonts w:hint="cs"/>
          <w:sz w:val="24"/>
          <w:rtl/>
        </w:rPr>
        <w:t xml:space="preserve"> في البحث والتطوير</w:t>
      </w:r>
      <w:r>
        <w:rPr>
          <w:rFonts w:hint="cs"/>
          <w:b/>
          <w:bCs/>
          <w:sz w:val="24"/>
          <w:rtl/>
        </w:rPr>
        <w:t>، إلى جانب الاعتراف الرسمي بحقوق أمناء الموارد الجينية وأصحاب المعارف التقليدية</w:t>
      </w:r>
      <w:r>
        <w:rPr>
          <w:rFonts w:hint="cs"/>
          <w:sz w:val="24"/>
          <w:rtl/>
        </w:rPr>
        <w:t>.</w:t>
      </w:r>
    </w:p>
    <w:p w14:paraId="13D22C9E" w14:textId="77777777" w:rsidR="008B6600" w:rsidRPr="00416168" w:rsidRDefault="008B6600" w:rsidP="00D70C97">
      <w:pPr>
        <w:rPr>
          <w:i/>
          <w:iCs/>
          <w:sz w:val="24"/>
          <w:rtl/>
          <w:lang w:val="en-GB"/>
        </w:rPr>
      </w:pPr>
      <w:r>
        <w:rPr>
          <w:rFonts w:hint="cs"/>
          <w:b/>
          <w:bCs/>
          <w:sz w:val="24"/>
          <w:u w:val="single"/>
          <w:rtl/>
          <w:lang w:val="en-GB"/>
        </w:rPr>
        <w:t>جامايكا</w:t>
      </w:r>
      <w:r>
        <w:rPr>
          <w:rFonts w:hint="cs"/>
          <w:b/>
          <w:bCs/>
          <w:sz w:val="24"/>
          <w:rtl/>
          <w:lang w:val="en-GB"/>
        </w:rPr>
        <w:t>:</w:t>
      </w:r>
      <w:r w:rsidRPr="00BC521A">
        <w:rPr>
          <w:rFonts w:hint="cs"/>
          <w:b/>
          <w:bCs/>
          <w:sz w:val="24"/>
          <w:rtl/>
          <w:lang w:val="en-GB"/>
        </w:rPr>
        <w:t xml:space="preserve"> </w:t>
      </w:r>
      <w:r>
        <w:rPr>
          <w:rFonts w:hint="cs"/>
          <w:sz w:val="24"/>
          <w:rtl/>
        </w:rPr>
        <w:t>زيادة المنافع غير النقدية،</w:t>
      </w:r>
      <w:r w:rsidRPr="004C2C29">
        <w:rPr>
          <w:rFonts w:hint="cs"/>
          <w:b/>
          <w:bCs/>
          <w:sz w:val="24"/>
          <w:rtl/>
        </w:rPr>
        <w:t xml:space="preserve"> </w:t>
      </w:r>
      <w:r>
        <w:rPr>
          <w:rFonts w:hint="cs"/>
          <w:b/>
          <w:bCs/>
          <w:sz w:val="24"/>
          <w:rtl/>
        </w:rPr>
        <w:t xml:space="preserve">بما في ذلك على سبيل المثال لا الحصر </w:t>
      </w:r>
      <w:r w:rsidRPr="004C2C29">
        <w:rPr>
          <w:rFonts w:hint="cs"/>
          <w:sz w:val="24"/>
          <w:rtl/>
        </w:rPr>
        <w:t>الاعتراف بالشعوب الأصلية والمجتمعات المحلية والمقدمين الآخرين والتسليم بهم،</w:t>
      </w:r>
      <w:r>
        <w:rPr>
          <w:rFonts w:hint="cs"/>
          <w:sz w:val="24"/>
          <w:rtl/>
        </w:rPr>
        <w:t xml:space="preserve"> في البحث والتطوير.</w:t>
      </w:r>
    </w:p>
    <w:p w14:paraId="01067887" w14:textId="77777777" w:rsidR="008B6600" w:rsidRPr="00416168" w:rsidRDefault="008B6600" w:rsidP="00D70C97">
      <w:pPr>
        <w:rPr>
          <w:i/>
          <w:iCs/>
          <w:sz w:val="24"/>
          <w:rtl/>
          <w:lang w:val="en-GB"/>
        </w:rPr>
      </w:pPr>
      <w:r>
        <w:rPr>
          <w:rFonts w:hint="cs"/>
          <w:b/>
          <w:bCs/>
          <w:sz w:val="24"/>
          <w:u w:val="single"/>
          <w:rtl/>
          <w:lang w:val="en-GB"/>
        </w:rPr>
        <w:t>اليابان</w:t>
      </w:r>
      <w:r>
        <w:rPr>
          <w:rFonts w:hint="cs"/>
          <w:b/>
          <w:bCs/>
          <w:sz w:val="24"/>
          <w:rtl/>
          <w:lang w:val="en-GB"/>
        </w:rPr>
        <w:t>:</w:t>
      </w:r>
      <w:r w:rsidRPr="00BC521A">
        <w:rPr>
          <w:rFonts w:hint="cs"/>
          <w:b/>
          <w:bCs/>
          <w:sz w:val="24"/>
          <w:rtl/>
          <w:lang w:val="en-GB"/>
        </w:rPr>
        <w:t xml:space="preserve"> </w:t>
      </w:r>
      <w:r w:rsidRPr="004C2C29">
        <w:rPr>
          <w:rFonts w:hint="cs"/>
          <w:strike/>
          <w:sz w:val="24"/>
          <w:rtl/>
        </w:rPr>
        <w:t>زيادة المنافع غير النقدية، مثل مشاركة</w:t>
      </w:r>
      <w:r>
        <w:rPr>
          <w:rFonts w:hint="cs"/>
          <w:sz w:val="24"/>
          <w:rtl/>
        </w:rPr>
        <w:t xml:space="preserve"> </w:t>
      </w:r>
      <w:r>
        <w:rPr>
          <w:rFonts w:hint="cs"/>
          <w:b/>
          <w:bCs/>
          <w:sz w:val="24"/>
          <w:rtl/>
        </w:rPr>
        <w:t xml:space="preserve">تقاسم المنافع مع </w:t>
      </w:r>
      <w:r>
        <w:rPr>
          <w:rFonts w:hint="cs"/>
          <w:sz w:val="24"/>
          <w:rtl/>
        </w:rPr>
        <w:t>المقدمين، بما في ذلك أصحاب المعارف التقليدية، في البحث والتطوير.</w:t>
      </w:r>
    </w:p>
    <w:p w14:paraId="704A7F53" w14:textId="77777777" w:rsidR="008B6600" w:rsidRPr="00BC521A" w:rsidRDefault="008B6600" w:rsidP="00D70C97">
      <w:pPr>
        <w:rPr>
          <w:sz w:val="24"/>
          <w:rtl/>
          <w:lang w:val="en-GB"/>
        </w:rPr>
      </w:pPr>
      <w:r>
        <w:rPr>
          <w:rFonts w:hint="cs"/>
          <w:b/>
          <w:bCs/>
          <w:sz w:val="24"/>
          <w:u w:val="single"/>
          <w:rtl/>
          <w:lang w:val="en-GB"/>
        </w:rPr>
        <w:t>المكسيك</w:t>
      </w:r>
      <w:r w:rsidRPr="00BC521A">
        <w:rPr>
          <w:rFonts w:hint="cs"/>
          <w:b/>
          <w:bCs/>
          <w:sz w:val="24"/>
          <w:rtl/>
          <w:lang w:val="en-GB"/>
        </w:rPr>
        <w:t xml:space="preserve">: </w:t>
      </w:r>
      <w:r>
        <w:rPr>
          <w:rFonts w:hint="cs"/>
          <w:i/>
          <w:iCs/>
          <w:sz w:val="24"/>
          <w:rtl/>
        </w:rPr>
        <w:t>تقترح حذف جميع المراحل الرئيسية</w:t>
      </w:r>
    </w:p>
    <w:p w14:paraId="75037A67" w14:textId="77777777" w:rsidR="008B6600" w:rsidRPr="00416168" w:rsidRDefault="008B6600" w:rsidP="00D70C97">
      <w:pPr>
        <w:rPr>
          <w:i/>
          <w:iCs/>
          <w:sz w:val="24"/>
          <w:rtl/>
          <w:lang w:val="en-GB"/>
        </w:rPr>
      </w:pPr>
      <w:r>
        <w:rPr>
          <w:rFonts w:hint="cs"/>
          <w:b/>
          <w:bCs/>
          <w:sz w:val="24"/>
          <w:u w:val="single"/>
          <w:rtl/>
          <w:lang w:val="en-GB"/>
        </w:rPr>
        <w:t>ملاوي</w:t>
      </w:r>
      <w:r>
        <w:rPr>
          <w:rFonts w:hint="cs"/>
          <w:b/>
          <w:bCs/>
          <w:sz w:val="24"/>
          <w:rtl/>
          <w:lang w:val="en-GB"/>
        </w:rPr>
        <w:t>:</w:t>
      </w:r>
      <w:r w:rsidRPr="00BC521A">
        <w:rPr>
          <w:rFonts w:hint="cs"/>
          <w:b/>
          <w:bCs/>
          <w:sz w:val="24"/>
          <w:rtl/>
          <w:lang w:val="en-GB"/>
        </w:rPr>
        <w:t xml:space="preserve"> </w:t>
      </w:r>
      <w:r>
        <w:rPr>
          <w:rFonts w:hint="cs"/>
          <w:sz w:val="24"/>
          <w:rtl/>
        </w:rPr>
        <w:t xml:space="preserve">زيادة المنافع غير النقدية، مثل </w:t>
      </w:r>
      <w:r>
        <w:rPr>
          <w:rFonts w:hint="cs"/>
          <w:b/>
          <w:bCs/>
          <w:sz w:val="24"/>
          <w:rtl/>
        </w:rPr>
        <w:t>التعاون التقني والعلمي إلى جانب</w:t>
      </w:r>
      <w:r>
        <w:rPr>
          <w:rFonts w:hint="cs"/>
          <w:sz w:val="24"/>
          <w:rtl/>
        </w:rPr>
        <w:t xml:space="preserve"> مشاركة </w:t>
      </w:r>
      <w:r w:rsidRPr="004C2C29">
        <w:rPr>
          <w:rFonts w:hint="cs"/>
          <w:strike/>
          <w:sz w:val="24"/>
          <w:rtl/>
        </w:rPr>
        <w:t>المقدمين</w:t>
      </w:r>
      <w:r>
        <w:rPr>
          <w:rFonts w:hint="cs"/>
          <w:sz w:val="24"/>
          <w:rtl/>
        </w:rPr>
        <w:t xml:space="preserve"> </w:t>
      </w:r>
      <w:r>
        <w:rPr>
          <w:rFonts w:hint="cs"/>
          <w:b/>
          <w:bCs/>
          <w:sz w:val="24"/>
          <w:rtl/>
        </w:rPr>
        <w:t>مقدمي موارد التنوع البيولوجي/الموارد البيولوجية، والموارد الجينية ومعلومات التسلسل الرقمي بشأن الموارد الجينية</w:t>
      </w:r>
      <w:r>
        <w:rPr>
          <w:rFonts w:hint="cs"/>
          <w:sz w:val="24"/>
          <w:rtl/>
        </w:rPr>
        <w:t>، بما في ذلك أصحاب المعارف التقليدية، في البحث والتطوير.</w:t>
      </w:r>
    </w:p>
    <w:p w14:paraId="217BB256" w14:textId="3478F099" w:rsidR="008B6600" w:rsidRPr="00416168" w:rsidRDefault="008B6600" w:rsidP="00D70C97">
      <w:pPr>
        <w:rPr>
          <w:i/>
          <w:iCs/>
          <w:sz w:val="24"/>
          <w:rtl/>
          <w:lang w:val="en-GB"/>
        </w:rPr>
      </w:pPr>
      <w:r>
        <w:rPr>
          <w:rFonts w:hint="cs"/>
          <w:b/>
          <w:bCs/>
          <w:sz w:val="24"/>
          <w:u w:val="single"/>
          <w:rtl/>
          <w:lang w:val="en-GB"/>
        </w:rPr>
        <w:lastRenderedPageBreak/>
        <w:t>جنوب أفريقيا</w:t>
      </w:r>
      <w:r>
        <w:rPr>
          <w:rFonts w:hint="cs"/>
          <w:b/>
          <w:bCs/>
          <w:sz w:val="24"/>
          <w:rtl/>
          <w:lang w:val="en-GB"/>
        </w:rPr>
        <w:t>:</w:t>
      </w:r>
      <w:r w:rsidRPr="00BC521A">
        <w:rPr>
          <w:rFonts w:hint="cs"/>
          <w:b/>
          <w:bCs/>
          <w:sz w:val="24"/>
          <w:rtl/>
          <w:lang w:val="en-GB"/>
        </w:rPr>
        <w:t xml:space="preserve"> </w:t>
      </w:r>
      <w:r>
        <w:rPr>
          <w:rFonts w:hint="cs"/>
          <w:sz w:val="24"/>
          <w:rtl/>
        </w:rPr>
        <w:t xml:space="preserve">زيادة المنافع غير النقدية، مثل مشاركة </w:t>
      </w:r>
      <w:r w:rsidRPr="004C2C29">
        <w:rPr>
          <w:rFonts w:hint="cs"/>
          <w:strike/>
          <w:sz w:val="24"/>
          <w:rtl/>
        </w:rPr>
        <w:t>المقدمين</w:t>
      </w:r>
      <w:r>
        <w:rPr>
          <w:rFonts w:hint="cs"/>
          <w:sz w:val="24"/>
          <w:rtl/>
        </w:rPr>
        <w:t xml:space="preserve"> </w:t>
      </w:r>
      <w:r>
        <w:rPr>
          <w:rFonts w:hint="cs"/>
          <w:b/>
          <w:bCs/>
          <w:sz w:val="24"/>
          <w:rtl/>
        </w:rPr>
        <w:t>مقدمي الموارد الجينية والموارد البيولوجية، ومعلومات التسلسل الرقمي بشأن الموارد الجينية</w:t>
      </w:r>
      <w:r>
        <w:rPr>
          <w:rFonts w:hint="cs"/>
          <w:sz w:val="24"/>
          <w:rtl/>
        </w:rPr>
        <w:t xml:space="preserve">، بما في ذلك أصحاب المعارف التقليدية </w:t>
      </w:r>
      <w:r>
        <w:rPr>
          <w:rFonts w:hint="cs"/>
          <w:b/>
          <w:bCs/>
          <w:sz w:val="24"/>
          <w:rtl/>
        </w:rPr>
        <w:t>ذات الصلة</w:t>
      </w:r>
      <w:r>
        <w:rPr>
          <w:rFonts w:hint="cs"/>
          <w:sz w:val="24"/>
          <w:rtl/>
        </w:rPr>
        <w:t xml:space="preserve">، في البحث والتطوير </w:t>
      </w:r>
      <w:r>
        <w:rPr>
          <w:rFonts w:hint="cs"/>
          <w:b/>
          <w:bCs/>
          <w:sz w:val="24"/>
          <w:rtl/>
        </w:rPr>
        <w:t>وال</w:t>
      </w:r>
      <w:r w:rsidR="00BF1DC8">
        <w:rPr>
          <w:rFonts w:hint="cs"/>
          <w:b/>
          <w:bCs/>
          <w:sz w:val="24"/>
          <w:rtl/>
        </w:rPr>
        <w:t>ابتكار</w:t>
      </w:r>
      <w:r>
        <w:rPr>
          <w:rFonts w:hint="cs"/>
          <w:sz w:val="24"/>
          <w:rtl/>
        </w:rPr>
        <w:t>.</w:t>
      </w:r>
      <w:r w:rsidRPr="008E0AF1">
        <w:rPr>
          <w:rFonts w:hint="cs"/>
          <w:i/>
          <w:iCs/>
          <w:sz w:val="24"/>
          <w:rtl/>
          <w:lang w:val="en-GB"/>
        </w:rPr>
        <w:t xml:space="preserve"> </w:t>
      </w:r>
    </w:p>
    <w:p w14:paraId="21755CE5" w14:textId="77777777" w:rsidR="008B6600" w:rsidRPr="00BC521A" w:rsidRDefault="008B6600" w:rsidP="00D70C97">
      <w:pPr>
        <w:keepNext/>
        <w:shd w:val="clear" w:color="auto" w:fill="E7E6E6"/>
        <w:kinsoku w:val="0"/>
        <w:overflowPunct w:val="0"/>
        <w:autoSpaceDE w:val="0"/>
        <w:autoSpaceDN w:val="0"/>
        <w:spacing w:before="360"/>
        <w:jc w:val="center"/>
        <w:rPr>
          <w:rFonts w:eastAsia="Times New Roman"/>
          <w:b/>
          <w:bCs/>
          <w:caps/>
          <w:sz w:val="24"/>
          <w:lang w:val="en-GB"/>
        </w:rPr>
      </w:pPr>
      <w:r w:rsidRPr="008E0AF1">
        <w:rPr>
          <w:rFonts w:eastAsia="Times New Roman"/>
          <w:b/>
          <w:bCs/>
          <w:sz w:val="24"/>
          <w:rtl/>
          <w:lang w:val="en-GB"/>
        </w:rPr>
        <w:t xml:space="preserve">المرحلة الرئيسية الجديدة </w:t>
      </w:r>
      <w:r>
        <w:rPr>
          <w:rFonts w:eastAsia="Times New Roman" w:hint="cs"/>
          <w:b/>
          <w:bCs/>
          <w:sz w:val="24"/>
          <w:rtl/>
          <w:lang w:val="en-GB"/>
        </w:rPr>
        <w:t>جيم</w:t>
      </w:r>
      <w:r w:rsidRPr="008E0AF1">
        <w:rPr>
          <w:rFonts w:eastAsia="Times New Roman" w:hint="cs"/>
          <w:b/>
          <w:bCs/>
          <w:sz w:val="24"/>
          <w:rtl/>
          <w:lang w:val="en-GB"/>
        </w:rPr>
        <w:t>-</w:t>
      </w:r>
      <w:r>
        <w:rPr>
          <w:rFonts w:eastAsia="Times New Roman" w:hint="cs"/>
          <w:b/>
          <w:bCs/>
          <w:sz w:val="24"/>
          <w:rtl/>
          <w:lang w:val="en-GB"/>
        </w:rPr>
        <w:t>3</w:t>
      </w:r>
    </w:p>
    <w:p w14:paraId="2E7973E4" w14:textId="77777777" w:rsidR="008B6600" w:rsidRPr="00375BC6" w:rsidRDefault="008B6600" w:rsidP="00D70C97">
      <w:pPr>
        <w:keepNext/>
        <w:tabs>
          <w:tab w:val="left" w:pos="426"/>
        </w:tabs>
        <w:spacing w:before="120"/>
        <w:jc w:val="center"/>
        <w:rPr>
          <w:rFonts w:eastAsia="Times New Roman"/>
          <w:b/>
          <w:bCs/>
          <w:snapToGrid w:val="0"/>
          <w:sz w:val="28"/>
          <w:szCs w:val="28"/>
          <w:lang w:eastAsia="x-none"/>
        </w:rPr>
      </w:pPr>
      <w:r w:rsidRPr="00375BC6">
        <w:rPr>
          <w:rFonts w:eastAsia="Times New Roman"/>
          <w:b/>
          <w:bCs/>
          <w:snapToGrid w:val="0"/>
          <w:sz w:val="28"/>
          <w:szCs w:val="28"/>
          <w:rtl/>
          <w:lang w:eastAsia="x-none"/>
        </w:rPr>
        <w:t>مقترحات الأطراف</w:t>
      </w:r>
    </w:p>
    <w:p w14:paraId="045FBC3C" w14:textId="77777777" w:rsidR="008B6600" w:rsidRPr="003E09AF" w:rsidRDefault="008B6600" w:rsidP="00D70C97">
      <w:pPr>
        <w:rPr>
          <w:i/>
          <w:iCs/>
          <w:sz w:val="24"/>
          <w:rtl/>
        </w:rPr>
      </w:pPr>
      <w:r w:rsidRPr="00BC521A">
        <w:rPr>
          <w:rFonts w:hint="cs"/>
          <w:b/>
          <w:bCs/>
          <w:sz w:val="24"/>
          <w:u w:val="single"/>
          <w:rtl/>
          <w:lang w:val="en-GB"/>
        </w:rPr>
        <w:t xml:space="preserve">بوليفيا (دولة </w:t>
      </w:r>
      <w:r w:rsidRPr="00BC521A">
        <w:rPr>
          <w:b/>
          <w:bCs/>
          <w:sz w:val="24"/>
          <w:u w:val="single"/>
          <w:rtl/>
          <w:lang w:val="en-GB"/>
        </w:rPr>
        <w:t>–</w:t>
      </w:r>
      <w:r w:rsidRPr="00BC521A">
        <w:rPr>
          <w:rFonts w:hint="cs"/>
          <w:b/>
          <w:bCs/>
          <w:sz w:val="24"/>
          <w:u w:val="single"/>
          <w:rtl/>
          <w:lang w:val="en-GB"/>
        </w:rPr>
        <w:t xml:space="preserve"> المتعددة القوميات)</w:t>
      </w:r>
      <w:r>
        <w:rPr>
          <w:rFonts w:hint="cs"/>
          <w:b/>
          <w:bCs/>
          <w:sz w:val="24"/>
          <w:rtl/>
          <w:lang w:val="en-GB"/>
        </w:rPr>
        <w:t>:</w:t>
      </w:r>
      <w:r w:rsidRPr="00BC521A">
        <w:rPr>
          <w:rFonts w:eastAsia="DengXian"/>
          <w:b/>
          <w:bCs/>
          <w:sz w:val="24"/>
          <w:rtl/>
        </w:rPr>
        <w:t xml:space="preserve"> </w:t>
      </w:r>
      <w:r>
        <w:rPr>
          <w:rFonts w:eastAsia="DengXian" w:hint="cs"/>
          <w:b/>
          <w:bCs/>
          <w:sz w:val="24"/>
          <w:rtl/>
        </w:rPr>
        <w:t xml:space="preserve">زيادة حصة المنافع النقدية وغير النقدية لدعم صيانة وتطوير نظم المعارف الخاصة بالشعوب الأصلية والمجتمعات المحلية على نحو مستقل. </w:t>
      </w:r>
    </w:p>
    <w:p w14:paraId="67C50B6F" w14:textId="77777777" w:rsidR="008B6600" w:rsidRPr="00BC521A" w:rsidRDefault="008B6600" w:rsidP="00D70C97">
      <w:pPr>
        <w:ind w:left="720"/>
        <w:rPr>
          <w:sz w:val="24"/>
          <w:lang w:val="en-GB"/>
        </w:rPr>
      </w:pPr>
      <w:r>
        <w:rPr>
          <w:rFonts w:eastAsia="DengXian" w:hint="cs"/>
          <w:b/>
          <w:bCs/>
          <w:i/>
          <w:iCs/>
          <w:sz w:val="24"/>
          <w:rtl/>
        </w:rPr>
        <w:t xml:space="preserve">المؤشر: يشكل ممثلو الشعوب الأصلية والمجتمعات المحلية 50 في المائة أو أكثر من حوكمة الآلية العالمية المتعددة الأطراف لتقاسم المنافع. </w:t>
      </w:r>
    </w:p>
    <w:p w14:paraId="0D547FAA" w14:textId="77777777" w:rsidR="008B6600" w:rsidRPr="00BC521A" w:rsidRDefault="008B6600" w:rsidP="00D70C97">
      <w:pPr>
        <w:pStyle w:val="ListParagraph"/>
        <w:shd w:val="clear" w:color="auto" w:fill="E7E6E6"/>
        <w:spacing w:after="240"/>
        <w:ind w:left="0"/>
        <w:contextualSpacing w:val="0"/>
        <w:jc w:val="center"/>
        <w:rPr>
          <w:b/>
          <w:bCs/>
          <w:rtl/>
        </w:rPr>
      </w:pPr>
      <w:r w:rsidRPr="00BC521A">
        <w:rPr>
          <w:rFonts w:hint="cs"/>
          <w:b/>
          <w:bCs/>
          <w:rtl/>
        </w:rPr>
        <w:t xml:space="preserve">المرحلة الرئيسية </w:t>
      </w:r>
      <w:r>
        <w:rPr>
          <w:rFonts w:hint="cs"/>
          <w:b/>
          <w:bCs/>
          <w:rtl/>
        </w:rPr>
        <w:t>دال</w:t>
      </w:r>
      <w:r w:rsidRPr="00BC521A">
        <w:rPr>
          <w:rFonts w:hint="cs"/>
          <w:b/>
          <w:bCs/>
          <w:rtl/>
        </w:rPr>
        <w:t>-</w:t>
      </w:r>
      <w:r>
        <w:rPr>
          <w:rFonts w:hint="cs"/>
          <w:b/>
          <w:bCs/>
          <w:rtl/>
        </w:rPr>
        <w:t>1</w:t>
      </w:r>
    </w:p>
    <w:p w14:paraId="7DB2442B"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النص الأصلي</w:t>
      </w:r>
    </w:p>
    <w:tbl>
      <w:tblPr>
        <w:tblStyle w:val="TableGrid"/>
        <w:bidiVisual/>
        <w:tblW w:w="0" w:type="auto"/>
        <w:tblLook w:val="04A0" w:firstRow="1" w:lastRow="0" w:firstColumn="1" w:lastColumn="0" w:noHBand="0" w:noVBand="1"/>
      </w:tblPr>
      <w:tblGrid>
        <w:gridCol w:w="9350"/>
      </w:tblGrid>
      <w:tr w:rsidR="008B6600" w:rsidRPr="00BC521A" w14:paraId="5A8D3FA9" w14:textId="77777777" w:rsidTr="003F3B50">
        <w:tc>
          <w:tcPr>
            <w:tcW w:w="9576" w:type="dxa"/>
          </w:tcPr>
          <w:p w14:paraId="3AEE144A" w14:textId="77777777" w:rsidR="008B6600" w:rsidRPr="00BC521A" w:rsidRDefault="008B6600" w:rsidP="00D70C97">
            <w:pPr>
              <w:rPr>
                <w:sz w:val="24"/>
                <w:rtl/>
              </w:rPr>
            </w:pPr>
            <w:r>
              <w:rPr>
                <w:rFonts w:hint="cs"/>
                <w:sz w:val="24"/>
                <w:rtl/>
              </w:rPr>
              <w:t>توافر ونشر الموارد المالية الكافية لتنفيذ الإطار، مع سد الفجوة التمويلية تدريجيا حتى 700 مليار دولار أمريكي سنويا على الأقل بحلول عام 2030.</w:t>
            </w:r>
          </w:p>
        </w:tc>
      </w:tr>
    </w:tbl>
    <w:p w14:paraId="77D01BFF"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النص المركب</w:t>
      </w:r>
    </w:p>
    <w:p w14:paraId="05CEEB2B" w14:textId="77777777" w:rsidR="008B6600" w:rsidRPr="00810D1C" w:rsidRDefault="008B6600" w:rsidP="00D70C97">
      <w:pPr>
        <w:rPr>
          <w:b/>
          <w:bCs/>
          <w:sz w:val="24"/>
          <w:rtl/>
          <w:lang w:val="en-GB"/>
        </w:rPr>
      </w:pPr>
      <w:r>
        <w:rPr>
          <w:rFonts w:hint="cs"/>
          <w:sz w:val="24"/>
          <w:rtl/>
        </w:rPr>
        <w:t>[توافر] [توافر ونشر] [الموارد المالية] [الكافية] [</w:t>
      </w:r>
      <w:r>
        <w:rPr>
          <w:rFonts w:hint="cs"/>
          <w:b/>
          <w:bCs/>
          <w:sz w:val="24"/>
          <w:rtl/>
        </w:rPr>
        <w:t>الزائدة</w:t>
      </w:r>
      <w:r>
        <w:rPr>
          <w:rFonts w:hint="cs"/>
          <w:sz w:val="24"/>
          <w:rtl/>
        </w:rPr>
        <w:t>] [</w:t>
      </w:r>
      <w:r>
        <w:rPr>
          <w:rFonts w:hint="cs"/>
          <w:b/>
          <w:bCs/>
          <w:sz w:val="24"/>
          <w:rtl/>
        </w:rPr>
        <w:t>الكافية</w:t>
      </w:r>
      <w:r>
        <w:rPr>
          <w:rFonts w:hint="cs"/>
          <w:sz w:val="24"/>
          <w:rtl/>
        </w:rPr>
        <w:t>] [</w:t>
      </w:r>
      <w:r>
        <w:rPr>
          <w:rFonts w:hint="cs"/>
          <w:b/>
          <w:bCs/>
          <w:sz w:val="24"/>
          <w:rtl/>
        </w:rPr>
        <w:t>من جميع المصادر</w:t>
      </w:r>
      <w:r>
        <w:rPr>
          <w:rFonts w:hint="cs"/>
          <w:sz w:val="24"/>
          <w:rtl/>
        </w:rPr>
        <w:t xml:space="preserve">] لتنفيذ الإطار </w:t>
      </w:r>
      <w:r>
        <w:rPr>
          <w:rFonts w:hint="cs"/>
          <w:b/>
          <w:bCs/>
          <w:sz w:val="24"/>
          <w:rtl/>
        </w:rPr>
        <w:t>واستغلال هذه الموارد</w:t>
      </w:r>
      <w:r>
        <w:rPr>
          <w:rFonts w:hint="cs"/>
          <w:sz w:val="24"/>
          <w:rtl/>
        </w:rPr>
        <w:t xml:space="preserve">، </w:t>
      </w:r>
      <w:r>
        <w:rPr>
          <w:rFonts w:hint="cs"/>
          <w:b/>
          <w:bCs/>
          <w:sz w:val="24"/>
          <w:rtl/>
        </w:rPr>
        <w:t xml:space="preserve">من جميع المصادر، [لا سيما من الأموال العامة والموجهة إلى البلدان النامية] [بما في ذلك المصادر المحلية] [بالإضافة إلى استغلال الاستثمارات السابقة كدروس مستفادة] </w:t>
      </w:r>
      <w:r>
        <w:rPr>
          <w:rFonts w:hint="cs"/>
          <w:sz w:val="24"/>
          <w:rtl/>
        </w:rPr>
        <w:t>[وسد] [</w:t>
      </w:r>
      <w:r>
        <w:rPr>
          <w:rFonts w:hint="cs"/>
          <w:b/>
          <w:bCs/>
          <w:sz w:val="24"/>
          <w:rtl/>
        </w:rPr>
        <w:t>معالجة</w:t>
      </w:r>
      <w:r>
        <w:rPr>
          <w:rFonts w:hint="cs"/>
          <w:sz w:val="24"/>
          <w:rtl/>
        </w:rPr>
        <w:t>] الفجوة [التمويلية] [</w:t>
      </w:r>
      <w:r>
        <w:rPr>
          <w:rFonts w:hint="cs"/>
          <w:b/>
          <w:bCs/>
          <w:sz w:val="24"/>
          <w:rtl/>
        </w:rPr>
        <w:t>فجوة التمويل</w:t>
      </w:r>
      <w:r>
        <w:rPr>
          <w:rFonts w:hint="cs"/>
          <w:sz w:val="24"/>
          <w:rtl/>
        </w:rPr>
        <w:t>] [</w:t>
      </w:r>
      <w:r>
        <w:rPr>
          <w:rFonts w:hint="cs"/>
          <w:b/>
          <w:bCs/>
          <w:sz w:val="24"/>
          <w:rtl/>
        </w:rPr>
        <w:t>السنوية [العالمية]</w:t>
      </w:r>
      <w:r>
        <w:rPr>
          <w:rFonts w:hint="cs"/>
          <w:sz w:val="24"/>
          <w:rtl/>
        </w:rPr>
        <w:t xml:space="preserve">] [تدريجيا] </w:t>
      </w:r>
      <w:r>
        <w:rPr>
          <w:rFonts w:hint="cs"/>
          <w:b/>
          <w:bCs/>
          <w:sz w:val="24"/>
          <w:rtl/>
        </w:rPr>
        <w:t xml:space="preserve">[تقليلها بمقدار] </w:t>
      </w:r>
      <w:r>
        <w:rPr>
          <w:rFonts w:hint="cs"/>
          <w:sz w:val="24"/>
          <w:rtl/>
        </w:rPr>
        <w:t xml:space="preserve">[[حتى] [700] </w:t>
      </w:r>
      <w:r>
        <w:rPr>
          <w:rFonts w:hint="cs"/>
          <w:b/>
          <w:bCs/>
          <w:sz w:val="24"/>
          <w:rtl/>
        </w:rPr>
        <w:t>[1000]</w:t>
      </w:r>
      <w:r>
        <w:rPr>
          <w:rFonts w:hint="cs"/>
          <w:sz w:val="24"/>
          <w:rtl/>
          <w:lang w:val="en-GB"/>
        </w:rPr>
        <w:t xml:space="preserve"> مليار دولار أمريكي سنويا [على الأقل]]، </w:t>
      </w:r>
      <w:r>
        <w:rPr>
          <w:rFonts w:hint="cs"/>
          <w:b/>
          <w:bCs/>
          <w:sz w:val="24"/>
          <w:rtl/>
          <w:lang w:val="en-GB"/>
        </w:rPr>
        <w:t xml:space="preserve">من خلال تحقيق زيادة كبيرة في التمويل من جميع المصادر [ومن خلال تقليل التدفقات المالية العامة والخاصة التي تضر بالتنوع البيولوجي إلى أدنى حد] </w:t>
      </w:r>
      <w:r>
        <w:rPr>
          <w:rFonts w:hint="cs"/>
          <w:sz w:val="24"/>
          <w:rtl/>
          <w:lang w:val="en-GB"/>
        </w:rPr>
        <w:t xml:space="preserve">[بحلول عام 2030.] </w:t>
      </w:r>
      <w:r>
        <w:rPr>
          <w:rFonts w:hint="cs"/>
          <w:b/>
          <w:bCs/>
          <w:sz w:val="24"/>
          <w:rtl/>
          <w:lang w:val="en-GB"/>
        </w:rPr>
        <w:t>[من أجل توجيه التمويل إلى البلدان النامية بطريقة الوصول المباشر من خلال الآلية المالية للاتفاقية.]</w:t>
      </w:r>
    </w:p>
    <w:p w14:paraId="6E2088E4"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 xml:space="preserve">مقترحات الأطراف </w:t>
      </w:r>
    </w:p>
    <w:p w14:paraId="71307C79" w14:textId="77777777" w:rsidR="008B6600" w:rsidRPr="003E09AF" w:rsidRDefault="008B6600" w:rsidP="00D70C97">
      <w:pPr>
        <w:rPr>
          <w:i/>
          <w:iCs/>
          <w:sz w:val="24"/>
          <w:rtl/>
        </w:rPr>
      </w:pPr>
      <w:r>
        <w:rPr>
          <w:rFonts w:hint="cs"/>
          <w:b/>
          <w:bCs/>
          <w:sz w:val="24"/>
          <w:u w:val="single"/>
          <w:rtl/>
          <w:lang w:val="en-GB"/>
        </w:rPr>
        <w:t>أستراليا</w:t>
      </w:r>
      <w:r>
        <w:rPr>
          <w:rFonts w:hint="cs"/>
          <w:b/>
          <w:bCs/>
          <w:sz w:val="24"/>
          <w:rtl/>
          <w:lang w:val="en-GB"/>
        </w:rPr>
        <w:t>:</w:t>
      </w:r>
      <w:r w:rsidRPr="00BC521A">
        <w:rPr>
          <w:rFonts w:eastAsia="DengXian"/>
          <w:b/>
          <w:bCs/>
          <w:sz w:val="24"/>
          <w:rtl/>
        </w:rPr>
        <w:t xml:space="preserve"> </w:t>
      </w:r>
      <w:r>
        <w:rPr>
          <w:rFonts w:hint="cs"/>
          <w:sz w:val="24"/>
          <w:rtl/>
        </w:rPr>
        <w:t xml:space="preserve">توافر ونشر الموارد المالية </w:t>
      </w:r>
      <w:r w:rsidRPr="00810D1C">
        <w:rPr>
          <w:rFonts w:hint="cs"/>
          <w:strike/>
          <w:sz w:val="24"/>
          <w:rtl/>
        </w:rPr>
        <w:t>الكافية</w:t>
      </w:r>
      <w:r w:rsidRPr="00810D1C">
        <w:rPr>
          <w:rFonts w:hint="cs"/>
          <w:b/>
          <w:bCs/>
          <w:sz w:val="24"/>
          <w:rtl/>
        </w:rPr>
        <w:t xml:space="preserve"> </w:t>
      </w:r>
      <w:r>
        <w:rPr>
          <w:rFonts w:hint="cs"/>
          <w:b/>
          <w:bCs/>
          <w:sz w:val="24"/>
          <w:rtl/>
        </w:rPr>
        <w:t>الزائدة من جميع المصادر</w:t>
      </w:r>
      <w:r>
        <w:rPr>
          <w:rFonts w:hint="cs"/>
          <w:sz w:val="24"/>
          <w:rtl/>
        </w:rPr>
        <w:t xml:space="preserve"> لتنفيذ الإطار</w:t>
      </w:r>
      <w:r w:rsidRPr="00810D1C">
        <w:rPr>
          <w:rFonts w:hint="cs"/>
          <w:strike/>
          <w:sz w:val="24"/>
          <w:rtl/>
        </w:rPr>
        <w:t>، مع سد الفجوة التمويلية تدريجيا حتى 700 مليار دولار أمريكي سنويا على الأقل بحلول عام 2030</w:t>
      </w:r>
      <w:r>
        <w:rPr>
          <w:rFonts w:hint="cs"/>
          <w:sz w:val="24"/>
          <w:rtl/>
        </w:rPr>
        <w:t>.</w:t>
      </w:r>
    </w:p>
    <w:p w14:paraId="6C2432A7" w14:textId="77777777" w:rsidR="008B6600" w:rsidRPr="002212DC" w:rsidRDefault="008B6600" w:rsidP="00D70C97">
      <w:pPr>
        <w:rPr>
          <w:i/>
          <w:iCs/>
          <w:sz w:val="24"/>
          <w:rtl/>
        </w:rPr>
      </w:pPr>
      <w:r w:rsidRPr="002212DC">
        <w:rPr>
          <w:rFonts w:hint="cs"/>
          <w:b/>
          <w:bCs/>
          <w:sz w:val="24"/>
          <w:u w:val="single"/>
          <w:rtl/>
          <w:lang w:val="en-GB"/>
        </w:rPr>
        <w:t xml:space="preserve">بوليفيا (دولة </w:t>
      </w:r>
      <w:r w:rsidRPr="002212DC">
        <w:rPr>
          <w:b/>
          <w:bCs/>
          <w:sz w:val="24"/>
          <w:u w:val="single"/>
          <w:rtl/>
          <w:lang w:val="en-GB"/>
        </w:rPr>
        <w:t>–</w:t>
      </w:r>
      <w:r w:rsidRPr="002212DC">
        <w:rPr>
          <w:rFonts w:hint="cs"/>
          <w:b/>
          <w:bCs/>
          <w:sz w:val="24"/>
          <w:u w:val="single"/>
          <w:rtl/>
          <w:lang w:val="en-GB"/>
        </w:rPr>
        <w:t xml:space="preserve"> المتعددة القوميات)</w:t>
      </w:r>
      <w:r w:rsidRPr="002212DC">
        <w:rPr>
          <w:rFonts w:hint="cs"/>
          <w:b/>
          <w:bCs/>
          <w:sz w:val="24"/>
          <w:rtl/>
          <w:lang w:val="en-GB"/>
        </w:rPr>
        <w:t>:</w:t>
      </w:r>
      <w:r w:rsidRPr="002212DC">
        <w:rPr>
          <w:rFonts w:eastAsia="DengXian"/>
          <w:b/>
          <w:bCs/>
          <w:sz w:val="24"/>
          <w:rtl/>
        </w:rPr>
        <w:t xml:space="preserve"> </w:t>
      </w:r>
      <w:r w:rsidRPr="002212DC">
        <w:rPr>
          <w:rFonts w:hint="cs"/>
          <w:sz w:val="24"/>
          <w:rtl/>
        </w:rPr>
        <w:t xml:space="preserve">توافر ونشر الموارد المالية الكافية لتنفيذ الإطار، مع سد الفجوة التمويلية تدريجيا حتى </w:t>
      </w:r>
      <w:r w:rsidRPr="002212DC">
        <w:rPr>
          <w:rFonts w:hint="cs"/>
          <w:strike/>
          <w:sz w:val="24"/>
          <w:rtl/>
        </w:rPr>
        <w:t>700</w:t>
      </w:r>
      <w:r w:rsidRPr="002212DC">
        <w:rPr>
          <w:rFonts w:hint="cs"/>
          <w:sz w:val="24"/>
          <w:rtl/>
        </w:rPr>
        <w:t xml:space="preserve"> </w:t>
      </w:r>
      <w:r>
        <w:rPr>
          <w:rFonts w:hint="cs"/>
          <w:b/>
          <w:bCs/>
          <w:sz w:val="24"/>
          <w:rtl/>
        </w:rPr>
        <w:t xml:space="preserve">1000 </w:t>
      </w:r>
      <w:r w:rsidRPr="002212DC">
        <w:rPr>
          <w:rFonts w:hint="cs"/>
          <w:sz w:val="24"/>
          <w:rtl/>
        </w:rPr>
        <w:t>مليار دولار أمريكي سنويا على الأقل بحلول عام 2030</w:t>
      </w:r>
      <w:r w:rsidRPr="002212DC">
        <w:rPr>
          <w:rFonts w:hint="cs"/>
          <w:b/>
          <w:bCs/>
          <w:sz w:val="24"/>
          <w:rtl/>
          <w:lang w:val="en-GB"/>
        </w:rPr>
        <w:t xml:space="preserve"> </w:t>
      </w:r>
      <w:r>
        <w:rPr>
          <w:rFonts w:hint="cs"/>
          <w:b/>
          <w:bCs/>
          <w:sz w:val="24"/>
          <w:rtl/>
          <w:lang w:val="en-GB"/>
        </w:rPr>
        <w:t>من أجل توجيه التمويل إلى البلدان النامية بطريقة الوصول المباشر من خلال الآلية المالية للاتفاقية</w:t>
      </w:r>
      <w:r w:rsidRPr="002212DC">
        <w:rPr>
          <w:rFonts w:hint="cs"/>
          <w:sz w:val="24"/>
          <w:rtl/>
        </w:rPr>
        <w:t>.</w:t>
      </w:r>
      <w:r>
        <w:rPr>
          <w:rFonts w:hint="cs"/>
          <w:sz w:val="24"/>
          <w:rtl/>
        </w:rPr>
        <w:t xml:space="preserve"> </w:t>
      </w:r>
      <w:r>
        <w:rPr>
          <w:rFonts w:hint="cs"/>
          <w:i/>
          <w:iCs/>
          <w:sz w:val="24"/>
          <w:rtl/>
        </w:rPr>
        <w:t xml:space="preserve">إضافة جديدة: </w:t>
      </w:r>
      <w:r>
        <w:rPr>
          <w:rFonts w:hint="cs"/>
          <w:sz w:val="24"/>
          <w:rtl/>
        </w:rPr>
        <w:t xml:space="preserve">توافر ونشر [الموارد المالية] [الكافية] </w:t>
      </w:r>
      <w:r>
        <w:rPr>
          <w:rFonts w:hint="cs"/>
          <w:b/>
          <w:bCs/>
          <w:sz w:val="24"/>
          <w:rtl/>
        </w:rPr>
        <w:t>[الزائدة] من جميع المصادر</w:t>
      </w:r>
      <w:r>
        <w:rPr>
          <w:rFonts w:hint="cs"/>
          <w:sz w:val="24"/>
          <w:rtl/>
        </w:rPr>
        <w:t xml:space="preserve"> لتنفيذ الإطار، </w:t>
      </w:r>
      <w:r>
        <w:rPr>
          <w:rFonts w:hint="cs"/>
          <w:b/>
          <w:bCs/>
          <w:sz w:val="24"/>
          <w:rtl/>
        </w:rPr>
        <w:t>من جميع المصادر، [لا سيما من الأموال العامة والموجهة إلى البلدان النامية] [بما في ذلك المصادر المحلية] [بالإضافة إلى استغلال الاستثمارات السابقة كدروس مستفادة]</w:t>
      </w:r>
      <w:r>
        <w:rPr>
          <w:rFonts w:hint="cs"/>
          <w:sz w:val="24"/>
          <w:rtl/>
        </w:rPr>
        <w:t xml:space="preserve"> مع [سد] </w:t>
      </w:r>
      <w:r>
        <w:rPr>
          <w:rFonts w:hint="cs"/>
          <w:b/>
          <w:bCs/>
          <w:sz w:val="24"/>
          <w:rtl/>
        </w:rPr>
        <w:t>[معالجة]</w:t>
      </w:r>
      <w:r>
        <w:rPr>
          <w:rFonts w:hint="cs"/>
          <w:sz w:val="24"/>
          <w:rtl/>
        </w:rPr>
        <w:t xml:space="preserve"> الفجوة التمويلية [</w:t>
      </w:r>
      <w:r>
        <w:rPr>
          <w:rFonts w:hint="cs"/>
          <w:b/>
          <w:bCs/>
          <w:sz w:val="24"/>
          <w:rtl/>
        </w:rPr>
        <w:t>فجوة التمويل</w:t>
      </w:r>
      <w:r>
        <w:rPr>
          <w:rFonts w:hint="cs"/>
          <w:sz w:val="24"/>
          <w:rtl/>
        </w:rPr>
        <w:t>] [</w:t>
      </w:r>
      <w:r>
        <w:rPr>
          <w:rFonts w:hint="cs"/>
          <w:b/>
          <w:bCs/>
          <w:sz w:val="24"/>
          <w:rtl/>
        </w:rPr>
        <w:t>السنوية [العالمية]</w:t>
      </w:r>
      <w:r>
        <w:rPr>
          <w:rFonts w:hint="cs"/>
          <w:sz w:val="24"/>
          <w:rtl/>
        </w:rPr>
        <w:t xml:space="preserve">] [تدريجيا] </w:t>
      </w:r>
      <w:r>
        <w:rPr>
          <w:rFonts w:hint="cs"/>
          <w:b/>
          <w:bCs/>
          <w:sz w:val="24"/>
          <w:rtl/>
        </w:rPr>
        <w:t xml:space="preserve">[تقليلها بمقدار] </w:t>
      </w:r>
      <w:r>
        <w:rPr>
          <w:rFonts w:hint="cs"/>
          <w:sz w:val="24"/>
          <w:rtl/>
        </w:rPr>
        <w:t xml:space="preserve">[حتى [700] </w:t>
      </w:r>
      <w:r>
        <w:rPr>
          <w:rFonts w:hint="cs"/>
          <w:b/>
          <w:bCs/>
          <w:sz w:val="24"/>
          <w:rtl/>
        </w:rPr>
        <w:t>[1000]</w:t>
      </w:r>
      <w:r>
        <w:rPr>
          <w:rFonts w:hint="cs"/>
          <w:sz w:val="24"/>
          <w:rtl/>
          <w:lang w:val="en-GB"/>
        </w:rPr>
        <w:t xml:space="preserve"> مليار</w:t>
      </w:r>
      <w:r>
        <w:rPr>
          <w:rFonts w:hint="cs"/>
          <w:sz w:val="24"/>
          <w:rtl/>
        </w:rPr>
        <w:t xml:space="preserve"> دولار أمريكي سنويا على الأقل، </w:t>
      </w:r>
      <w:r>
        <w:rPr>
          <w:rFonts w:hint="cs"/>
          <w:b/>
          <w:bCs/>
          <w:sz w:val="24"/>
          <w:rtl/>
          <w:lang w:val="en-GB"/>
        </w:rPr>
        <w:t xml:space="preserve">من خلال تحقيق زيادة كبيرة في التمويل من جميع المصادر [ومن خلال تقليل التدفقات المالية العامة والخاصة التي تضر بالتنوع البيولوجي إلى أدنى حد] </w:t>
      </w:r>
      <w:r>
        <w:rPr>
          <w:rFonts w:hint="cs"/>
          <w:sz w:val="24"/>
          <w:rtl/>
          <w:lang w:val="en-GB"/>
        </w:rPr>
        <w:t xml:space="preserve">[بحلول عام 2030] </w:t>
      </w:r>
      <w:r>
        <w:rPr>
          <w:rFonts w:hint="cs"/>
          <w:b/>
          <w:bCs/>
          <w:sz w:val="24"/>
          <w:rtl/>
          <w:lang w:val="en-GB"/>
        </w:rPr>
        <w:t>من أجل توجيه التمويل إلى البلدان النامية بطريقة الوصول المباشر من خلال الآلية المالية للاتفاقية.]</w:t>
      </w:r>
    </w:p>
    <w:p w14:paraId="43B824E2" w14:textId="77777777" w:rsidR="008B6600" w:rsidRPr="003E09AF" w:rsidRDefault="008B6600" w:rsidP="00D70C97">
      <w:pPr>
        <w:rPr>
          <w:i/>
          <w:iCs/>
          <w:sz w:val="24"/>
          <w:rtl/>
        </w:rPr>
      </w:pPr>
      <w:r>
        <w:rPr>
          <w:rFonts w:hint="cs"/>
          <w:b/>
          <w:bCs/>
          <w:sz w:val="24"/>
          <w:u w:val="single"/>
          <w:rtl/>
          <w:lang w:val="en-GB"/>
        </w:rPr>
        <w:lastRenderedPageBreak/>
        <w:t>إكوادور</w:t>
      </w:r>
      <w:r>
        <w:rPr>
          <w:rFonts w:hint="cs"/>
          <w:b/>
          <w:bCs/>
          <w:sz w:val="24"/>
          <w:rtl/>
          <w:lang w:val="en-GB"/>
        </w:rPr>
        <w:t>:</w:t>
      </w:r>
      <w:r w:rsidRPr="00BC521A">
        <w:rPr>
          <w:rFonts w:eastAsia="DengXian"/>
          <w:b/>
          <w:bCs/>
          <w:sz w:val="24"/>
          <w:rtl/>
        </w:rPr>
        <w:t xml:space="preserve"> </w:t>
      </w:r>
      <w:r>
        <w:rPr>
          <w:rFonts w:hint="cs"/>
          <w:sz w:val="24"/>
          <w:rtl/>
        </w:rPr>
        <w:t xml:space="preserve">توافر </w:t>
      </w:r>
      <w:r w:rsidRPr="006D32B4">
        <w:rPr>
          <w:rFonts w:hint="cs"/>
          <w:strike/>
          <w:sz w:val="24"/>
          <w:rtl/>
        </w:rPr>
        <w:t>ونشر</w:t>
      </w:r>
      <w:r>
        <w:rPr>
          <w:rFonts w:hint="cs"/>
          <w:sz w:val="24"/>
          <w:rtl/>
        </w:rPr>
        <w:t xml:space="preserve"> الموارد المالية الكافية لتنفيذ الإطار </w:t>
      </w:r>
      <w:r>
        <w:rPr>
          <w:rFonts w:hint="cs"/>
          <w:b/>
          <w:bCs/>
          <w:sz w:val="24"/>
          <w:rtl/>
        </w:rPr>
        <w:t>والاستفادة من هذه الموارد</w:t>
      </w:r>
      <w:r>
        <w:rPr>
          <w:rFonts w:hint="cs"/>
          <w:sz w:val="24"/>
          <w:rtl/>
        </w:rPr>
        <w:t xml:space="preserve">، مع سد </w:t>
      </w:r>
      <w:r w:rsidRPr="00C835A0">
        <w:rPr>
          <w:rFonts w:hint="cs"/>
          <w:strike/>
          <w:sz w:val="24"/>
          <w:rtl/>
        </w:rPr>
        <w:t>الفجوة التمويلية</w:t>
      </w:r>
      <w:r>
        <w:rPr>
          <w:rFonts w:hint="cs"/>
          <w:sz w:val="24"/>
          <w:rtl/>
        </w:rPr>
        <w:t xml:space="preserve"> </w:t>
      </w:r>
      <w:r>
        <w:rPr>
          <w:rFonts w:hint="cs"/>
          <w:b/>
          <w:bCs/>
          <w:sz w:val="24"/>
          <w:rtl/>
        </w:rPr>
        <w:t xml:space="preserve">فجوة التمويل </w:t>
      </w:r>
      <w:r>
        <w:rPr>
          <w:rFonts w:hint="cs"/>
          <w:sz w:val="24"/>
          <w:rtl/>
        </w:rPr>
        <w:t xml:space="preserve">تدريجيا حتى 700 مليار دولار أمريكي سنويا </w:t>
      </w:r>
      <w:r w:rsidRPr="00C835A0">
        <w:rPr>
          <w:rFonts w:hint="cs"/>
          <w:strike/>
          <w:sz w:val="24"/>
          <w:rtl/>
        </w:rPr>
        <w:t>على الأقل</w:t>
      </w:r>
      <w:r>
        <w:rPr>
          <w:rFonts w:hint="cs"/>
          <w:sz w:val="24"/>
          <w:rtl/>
        </w:rPr>
        <w:t xml:space="preserve"> بحلول عام 2030.</w:t>
      </w:r>
    </w:p>
    <w:p w14:paraId="0A6BC174" w14:textId="77777777" w:rsidR="008B6600" w:rsidRDefault="008B6600" w:rsidP="00D70C97">
      <w:pPr>
        <w:rPr>
          <w:sz w:val="24"/>
          <w:rtl/>
        </w:rPr>
      </w:pPr>
      <w:r>
        <w:rPr>
          <w:rFonts w:hint="cs"/>
          <w:b/>
          <w:bCs/>
          <w:sz w:val="24"/>
          <w:u w:val="single"/>
          <w:rtl/>
          <w:lang w:val="en-GB"/>
        </w:rPr>
        <w:t>الاتحاد الأوروبي والدول الأعضاء فيه</w:t>
      </w:r>
      <w:r>
        <w:rPr>
          <w:rFonts w:hint="cs"/>
          <w:b/>
          <w:bCs/>
          <w:sz w:val="24"/>
          <w:rtl/>
          <w:lang w:val="en-GB"/>
        </w:rPr>
        <w:t>:</w:t>
      </w:r>
      <w:r w:rsidRPr="00BC521A">
        <w:rPr>
          <w:rFonts w:eastAsia="DengXian"/>
          <w:b/>
          <w:bCs/>
          <w:sz w:val="24"/>
          <w:rtl/>
        </w:rPr>
        <w:t xml:space="preserve"> </w:t>
      </w:r>
      <w:r>
        <w:rPr>
          <w:rFonts w:hint="cs"/>
          <w:sz w:val="24"/>
          <w:rtl/>
        </w:rPr>
        <w:t xml:space="preserve">توافر ونشر الموارد المالية الكافية </w:t>
      </w:r>
      <w:r>
        <w:rPr>
          <w:rFonts w:hint="cs"/>
          <w:b/>
          <w:bCs/>
          <w:sz w:val="24"/>
          <w:rtl/>
        </w:rPr>
        <w:t>من جميع المصادر</w:t>
      </w:r>
      <w:r>
        <w:rPr>
          <w:rFonts w:hint="cs"/>
          <w:sz w:val="24"/>
          <w:rtl/>
        </w:rPr>
        <w:t xml:space="preserve"> لتنفيذ الإطار، </w:t>
      </w:r>
      <w:r w:rsidRPr="00C835A0">
        <w:rPr>
          <w:rFonts w:hint="cs"/>
          <w:b/>
          <w:bCs/>
          <w:sz w:val="24"/>
          <w:rtl/>
        </w:rPr>
        <w:t xml:space="preserve">وتقليل </w:t>
      </w:r>
      <w:r w:rsidRPr="00C835A0">
        <w:rPr>
          <w:rFonts w:hint="cs"/>
          <w:strike/>
          <w:sz w:val="24"/>
          <w:rtl/>
        </w:rPr>
        <w:t>مع سد</w:t>
      </w:r>
      <w:r>
        <w:rPr>
          <w:rFonts w:hint="cs"/>
          <w:sz w:val="24"/>
          <w:rtl/>
        </w:rPr>
        <w:t xml:space="preserve"> الفجوة التمويلية </w:t>
      </w:r>
      <w:r>
        <w:rPr>
          <w:rFonts w:hint="cs"/>
          <w:b/>
          <w:bCs/>
          <w:sz w:val="24"/>
          <w:rtl/>
        </w:rPr>
        <w:t>السنوية [العالمية]</w:t>
      </w:r>
      <w:r>
        <w:rPr>
          <w:rFonts w:hint="cs"/>
          <w:sz w:val="24"/>
          <w:rtl/>
        </w:rPr>
        <w:t xml:space="preserve"> </w:t>
      </w:r>
      <w:r w:rsidRPr="00C835A0">
        <w:rPr>
          <w:rFonts w:hint="cs"/>
          <w:strike/>
          <w:sz w:val="24"/>
          <w:rtl/>
        </w:rPr>
        <w:t>تدريجيا</w:t>
      </w:r>
      <w:r>
        <w:rPr>
          <w:rFonts w:hint="cs"/>
          <w:sz w:val="24"/>
          <w:rtl/>
        </w:rPr>
        <w:t xml:space="preserve"> </w:t>
      </w:r>
      <w:r w:rsidRPr="00C835A0">
        <w:rPr>
          <w:rFonts w:hint="cs"/>
          <w:strike/>
          <w:sz w:val="24"/>
          <w:rtl/>
        </w:rPr>
        <w:t>حتى</w:t>
      </w:r>
      <w:r>
        <w:rPr>
          <w:rFonts w:hint="cs"/>
          <w:sz w:val="24"/>
          <w:rtl/>
        </w:rPr>
        <w:t xml:space="preserve"> </w:t>
      </w:r>
      <w:r w:rsidRPr="00C835A0">
        <w:rPr>
          <w:rFonts w:hint="cs"/>
          <w:b/>
          <w:bCs/>
          <w:sz w:val="24"/>
          <w:rtl/>
        </w:rPr>
        <w:t>بمقدار</w:t>
      </w:r>
      <w:r>
        <w:rPr>
          <w:rFonts w:hint="cs"/>
          <w:sz w:val="24"/>
          <w:rtl/>
        </w:rPr>
        <w:t xml:space="preserve"> [700 مليار دولار أمريكي </w:t>
      </w:r>
      <w:r w:rsidRPr="00C835A0">
        <w:rPr>
          <w:rFonts w:hint="cs"/>
          <w:strike/>
          <w:sz w:val="24"/>
          <w:rtl/>
        </w:rPr>
        <w:t>سنويا</w:t>
      </w:r>
      <w:r>
        <w:rPr>
          <w:rFonts w:hint="cs"/>
          <w:sz w:val="24"/>
          <w:rtl/>
        </w:rPr>
        <w:t xml:space="preserve"> على الأقل] </w:t>
      </w:r>
      <w:r w:rsidRPr="00C835A0">
        <w:rPr>
          <w:rFonts w:hint="cs"/>
          <w:strike/>
          <w:sz w:val="24"/>
          <w:rtl/>
        </w:rPr>
        <w:t>بحلول عام 2030</w:t>
      </w:r>
      <w:r>
        <w:rPr>
          <w:rFonts w:hint="cs"/>
          <w:sz w:val="24"/>
          <w:rtl/>
        </w:rPr>
        <w:t>.</w:t>
      </w:r>
    </w:p>
    <w:p w14:paraId="62E94054" w14:textId="77777777" w:rsidR="008B6600" w:rsidRDefault="008B6600" w:rsidP="00D70C97">
      <w:pPr>
        <w:ind w:left="720"/>
        <w:rPr>
          <w:i/>
          <w:iCs/>
          <w:sz w:val="24"/>
          <w:rtl/>
        </w:rPr>
      </w:pPr>
      <w:r>
        <w:rPr>
          <w:rFonts w:hint="cs"/>
          <w:i/>
          <w:iCs/>
          <w:sz w:val="24"/>
          <w:rtl/>
        </w:rPr>
        <w:t>خيار بديل (حذف الإشارة إلى "الموارد المالية" والتركيز على "سد الفجوة"):</w:t>
      </w:r>
    </w:p>
    <w:p w14:paraId="2955B168" w14:textId="77777777" w:rsidR="008B6600" w:rsidRPr="00C835A0" w:rsidRDefault="008B6600" w:rsidP="00D70C97">
      <w:pPr>
        <w:ind w:left="720"/>
        <w:rPr>
          <w:i/>
          <w:iCs/>
          <w:sz w:val="24"/>
          <w:rtl/>
        </w:rPr>
      </w:pPr>
      <w:r w:rsidRPr="00C835A0">
        <w:rPr>
          <w:rFonts w:hint="cs"/>
          <w:strike/>
          <w:sz w:val="24"/>
          <w:rtl/>
        </w:rPr>
        <w:t xml:space="preserve">توافر ونشر الموارد المالية الكافية لتنفيذ الإطار، مع سد </w:t>
      </w:r>
      <w:r>
        <w:rPr>
          <w:rFonts w:hint="cs"/>
          <w:b/>
          <w:bCs/>
          <w:sz w:val="24"/>
          <w:rtl/>
        </w:rPr>
        <w:t xml:space="preserve">تقليل </w:t>
      </w:r>
      <w:r>
        <w:rPr>
          <w:rFonts w:hint="cs"/>
          <w:sz w:val="24"/>
          <w:rtl/>
        </w:rPr>
        <w:t xml:space="preserve">الفجوة التمويلية </w:t>
      </w:r>
      <w:r>
        <w:rPr>
          <w:rFonts w:hint="cs"/>
          <w:b/>
          <w:bCs/>
          <w:sz w:val="24"/>
          <w:rtl/>
        </w:rPr>
        <w:t>السنوية [العالمية] بمقدار</w:t>
      </w:r>
      <w:r>
        <w:rPr>
          <w:rFonts w:hint="cs"/>
          <w:sz w:val="24"/>
          <w:rtl/>
        </w:rPr>
        <w:t xml:space="preserve"> </w:t>
      </w:r>
      <w:r w:rsidRPr="00C835A0">
        <w:rPr>
          <w:rFonts w:hint="cs"/>
          <w:strike/>
          <w:sz w:val="24"/>
          <w:rtl/>
        </w:rPr>
        <w:t>تدريجيا حتى</w:t>
      </w:r>
      <w:r>
        <w:rPr>
          <w:rFonts w:hint="cs"/>
          <w:sz w:val="24"/>
          <w:rtl/>
        </w:rPr>
        <w:t xml:space="preserve"> [700 مليار دولار أمريكي </w:t>
      </w:r>
      <w:r w:rsidRPr="00C835A0">
        <w:rPr>
          <w:rFonts w:hint="cs"/>
          <w:strike/>
          <w:sz w:val="24"/>
          <w:rtl/>
        </w:rPr>
        <w:t>سنويا</w:t>
      </w:r>
      <w:r>
        <w:rPr>
          <w:rFonts w:hint="cs"/>
          <w:sz w:val="24"/>
          <w:rtl/>
        </w:rPr>
        <w:t xml:space="preserve"> على الأقل] </w:t>
      </w:r>
      <w:r w:rsidRPr="00C835A0">
        <w:rPr>
          <w:rFonts w:hint="cs"/>
          <w:strike/>
          <w:sz w:val="24"/>
          <w:rtl/>
        </w:rPr>
        <w:t>بحلول عام 2030</w:t>
      </w:r>
      <w:r>
        <w:rPr>
          <w:rFonts w:hint="cs"/>
          <w:sz w:val="24"/>
          <w:rtl/>
        </w:rPr>
        <w:t>.</w:t>
      </w:r>
    </w:p>
    <w:p w14:paraId="5783A2EB" w14:textId="77777777" w:rsidR="008B6600" w:rsidRPr="003E09AF" w:rsidRDefault="008B6600" w:rsidP="00D70C97">
      <w:pPr>
        <w:rPr>
          <w:i/>
          <w:iCs/>
          <w:sz w:val="24"/>
          <w:rtl/>
        </w:rPr>
      </w:pPr>
      <w:r>
        <w:rPr>
          <w:rFonts w:hint="cs"/>
          <w:b/>
          <w:bCs/>
          <w:sz w:val="24"/>
          <w:u w:val="single"/>
          <w:rtl/>
          <w:lang w:val="en-GB"/>
        </w:rPr>
        <w:t>الهند</w:t>
      </w:r>
      <w:r>
        <w:rPr>
          <w:rFonts w:hint="cs"/>
          <w:b/>
          <w:bCs/>
          <w:sz w:val="24"/>
          <w:rtl/>
          <w:lang w:val="en-GB"/>
        </w:rPr>
        <w:t>:</w:t>
      </w:r>
      <w:r w:rsidRPr="00BC521A">
        <w:rPr>
          <w:rFonts w:eastAsia="DengXian"/>
          <w:b/>
          <w:bCs/>
          <w:sz w:val="24"/>
          <w:rtl/>
        </w:rPr>
        <w:t xml:space="preserve"> </w:t>
      </w:r>
      <w:r>
        <w:rPr>
          <w:rFonts w:hint="cs"/>
          <w:sz w:val="24"/>
          <w:rtl/>
        </w:rPr>
        <w:t xml:space="preserve">توافر ونشر الموارد المالية الكافية لتنفيذ الإطار، مع سد الفجوة التمويلية تدريجيا حتى 700 مليار دولار أمريكي سنويا على الأقل </w:t>
      </w:r>
      <w:r>
        <w:rPr>
          <w:rFonts w:hint="cs"/>
          <w:b/>
          <w:bCs/>
          <w:sz w:val="24"/>
          <w:rtl/>
        </w:rPr>
        <w:t xml:space="preserve">من خلال تحقيق زيادة كبيرة في التمويل من جميع المصادر </w:t>
      </w:r>
      <w:r>
        <w:rPr>
          <w:rFonts w:hint="cs"/>
          <w:sz w:val="24"/>
          <w:rtl/>
        </w:rPr>
        <w:t>بحلول عام 2030.</w:t>
      </w:r>
    </w:p>
    <w:p w14:paraId="700DFDCA" w14:textId="77777777" w:rsidR="008B6600" w:rsidRPr="003E09AF" w:rsidRDefault="008B6600" w:rsidP="00D70C97">
      <w:pPr>
        <w:rPr>
          <w:i/>
          <w:iCs/>
          <w:sz w:val="24"/>
          <w:rtl/>
        </w:rPr>
      </w:pPr>
      <w:r>
        <w:rPr>
          <w:rFonts w:hint="cs"/>
          <w:b/>
          <w:bCs/>
          <w:sz w:val="24"/>
          <w:u w:val="single"/>
          <w:rtl/>
          <w:lang w:val="en-GB"/>
        </w:rPr>
        <w:t>إندونيسيا</w:t>
      </w:r>
      <w:r>
        <w:rPr>
          <w:rFonts w:hint="cs"/>
          <w:b/>
          <w:bCs/>
          <w:sz w:val="24"/>
          <w:rtl/>
          <w:lang w:val="en-GB"/>
        </w:rPr>
        <w:t>:</w:t>
      </w:r>
      <w:r w:rsidRPr="00BC521A">
        <w:rPr>
          <w:rFonts w:eastAsia="DengXian"/>
          <w:b/>
          <w:bCs/>
          <w:sz w:val="24"/>
          <w:rtl/>
        </w:rPr>
        <w:t xml:space="preserve"> </w:t>
      </w:r>
      <w:r>
        <w:rPr>
          <w:rFonts w:hint="cs"/>
          <w:sz w:val="24"/>
          <w:rtl/>
        </w:rPr>
        <w:t xml:space="preserve">توافر ونشر الموارد المالية الكافية لتنفيذ الإطار، مع سد الفجوة التمويلية تدريجيا </w:t>
      </w:r>
      <w:r w:rsidRPr="00C835A0">
        <w:rPr>
          <w:rFonts w:hint="cs"/>
          <w:strike/>
          <w:sz w:val="24"/>
          <w:rtl/>
        </w:rPr>
        <w:t>حتى 700 مليار دولار أمريكي سنويا على الأقل بحلول عام 2030</w:t>
      </w:r>
      <w:r>
        <w:rPr>
          <w:rFonts w:hint="cs"/>
          <w:sz w:val="24"/>
          <w:rtl/>
        </w:rPr>
        <w:t>.</w:t>
      </w:r>
    </w:p>
    <w:p w14:paraId="63CE2837" w14:textId="77777777" w:rsidR="008B6600" w:rsidRPr="003E09AF" w:rsidRDefault="008B6600" w:rsidP="00D70C97">
      <w:pPr>
        <w:rPr>
          <w:i/>
          <w:iCs/>
          <w:sz w:val="24"/>
          <w:rtl/>
        </w:rPr>
      </w:pPr>
      <w:r>
        <w:rPr>
          <w:rFonts w:hint="cs"/>
          <w:b/>
          <w:bCs/>
          <w:sz w:val="24"/>
          <w:u w:val="single"/>
          <w:rtl/>
          <w:lang w:val="en-GB"/>
        </w:rPr>
        <w:t>اليابان</w:t>
      </w:r>
      <w:r>
        <w:rPr>
          <w:rFonts w:hint="cs"/>
          <w:b/>
          <w:bCs/>
          <w:sz w:val="24"/>
          <w:rtl/>
          <w:lang w:val="en-GB"/>
        </w:rPr>
        <w:t>:</w:t>
      </w:r>
      <w:r w:rsidRPr="00BC521A">
        <w:rPr>
          <w:rFonts w:eastAsia="DengXian"/>
          <w:b/>
          <w:bCs/>
          <w:sz w:val="24"/>
          <w:rtl/>
        </w:rPr>
        <w:t xml:space="preserve"> </w:t>
      </w:r>
      <w:r>
        <w:rPr>
          <w:rFonts w:hint="cs"/>
          <w:sz w:val="24"/>
          <w:rtl/>
        </w:rPr>
        <w:t xml:space="preserve">توافر ونشر الموارد المالية الكافية لتنفيذ الإطار </w:t>
      </w:r>
      <w:r>
        <w:rPr>
          <w:rFonts w:hint="cs"/>
          <w:b/>
          <w:bCs/>
          <w:sz w:val="24"/>
          <w:rtl/>
        </w:rPr>
        <w:t>من جميع المصادر، [بالإضافة إلى استغلال الاستثمارات السابقة كدروس مستفادة]</w:t>
      </w:r>
      <w:r>
        <w:rPr>
          <w:rFonts w:hint="cs"/>
          <w:sz w:val="24"/>
          <w:rtl/>
        </w:rPr>
        <w:t xml:space="preserve"> </w:t>
      </w:r>
      <w:r w:rsidRPr="00C835A0">
        <w:rPr>
          <w:rFonts w:hint="cs"/>
          <w:strike/>
          <w:sz w:val="24"/>
          <w:rtl/>
        </w:rPr>
        <w:t>مع سد الفجوة التمويلية تدريجيا حتى 700 مليار دولار أمريكي سنويا على الأقل بحلول عام 2030</w:t>
      </w:r>
      <w:r>
        <w:rPr>
          <w:rFonts w:hint="cs"/>
          <w:sz w:val="24"/>
          <w:rtl/>
        </w:rPr>
        <w:t>.</w:t>
      </w:r>
    </w:p>
    <w:p w14:paraId="76E9AD4E" w14:textId="77777777" w:rsidR="008B6600" w:rsidRPr="00BC521A" w:rsidRDefault="008B6600" w:rsidP="00D70C97">
      <w:pPr>
        <w:rPr>
          <w:sz w:val="24"/>
          <w:rtl/>
          <w:lang w:val="en-GB"/>
        </w:rPr>
      </w:pPr>
      <w:r>
        <w:rPr>
          <w:rFonts w:hint="cs"/>
          <w:b/>
          <w:bCs/>
          <w:sz w:val="24"/>
          <w:u w:val="single"/>
          <w:rtl/>
          <w:lang w:val="en-GB"/>
        </w:rPr>
        <w:t>المكسيك</w:t>
      </w:r>
      <w:r w:rsidRPr="00BC521A">
        <w:rPr>
          <w:rFonts w:hint="cs"/>
          <w:b/>
          <w:bCs/>
          <w:sz w:val="24"/>
          <w:rtl/>
          <w:lang w:val="en-GB"/>
        </w:rPr>
        <w:t xml:space="preserve">: </w:t>
      </w:r>
      <w:r>
        <w:rPr>
          <w:rFonts w:hint="cs"/>
          <w:i/>
          <w:iCs/>
          <w:sz w:val="24"/>
          <w:rtl/>
        </w:rPr>
        <w:t>تقترح حذف جميع المراحل الرئيسية</w:t>
      </w:r>
    </w:p>
    <w:p w14:paraId="7DAA75AE" w14:textId="77777777" w:rsidR="008B6600" w:rsidRPr="003E09AF" w:rsidRDefault="008B6600" w:rsidP="00D70C97">
      <w:pPr>
        <w:rPr>
          <w:i/>
          <w:iCs/>
          <w:sz w:val="24"/>
          <w:rtl/>
        </w:rPr>
      </w:pPr>
      <w:r>
        <w:rPr>
          <w:rFonts w:hint="cs"/>
          <w:b/>
          <w:bCs/>
          <w:sz w:val="24"/>
          <w:u w:val="single"/>
          <w:rtl/>
          <w:lang w:val="en-GB"/>
        </w:rPr>
        <w:t>نيوزيلندا</w:t>
      </w:r>
      <w:r>
        <w:rPr>
          <w:rFonts w:hint="cs"/>
          <w:b/>
          <w:bCs/>
          <w:sz w:val="24"/>
          <w:rtl/>
          <w:lang w:val="en-GB"/>
        </w:rPr>
        <w:t>:</w:t>
      </w:r>
      <w:r w:rsidRPr="00BC521A">
        <w:rPr>
          <w:rFonts w:eastAsia="DengXian"/>
          <w:b/>
          <w:bCs/>
          <w:sz w:val="24"/>
          <w:rtl/>
        </w:rPr>
        <w:t xml:space="preserve"> </w:t>
      </w:r>
      <w:r>
        <w:rPr>
          <w:rFonts w:hint="cs"/>
          <w:sz w:val="24"/>
          <w:rtl/>
        </w:rPr>
        <w:t xml:space="preserve">توافر ونشر الموارد المالية الكافية لتنفيذ الإطار، مع </w:t>
      </w:r>
      <w:r w:rsidRPr="00C835A0">
        <w:rPr>
          <w:rFonts w:hint="cs"/>
          <w:strike/>
          <w:sz w:val="24"/>
          <w:rtl/>
        </w:rPr>
        <w:t>سد</w:t>
      </w:r>
      <w:r>
        <w:rPr>
          <w:rFonts w:hint="cs"/>
          <w:sz w:val="24"/>
          <w:rtl/>
        </w:rPr>
        <w:t xml:space="preserve"> </w:t>
      </w:r>
      <w:r>
        <w:rPr>
          <w:rFonts w:hint="cs"/>
          <w:b/>
          <w:bCs/>
          <w:sz w:val="24"/>
          <w:rtl/>
        </w:rPr>
        <w:t xml:space="preserve">معالجة </w:t>
      </w:r>
      <w:r>
        <w:rPr>
          <w:rFonts w:hint="cs"/>
          <w:sz w:val="24"/>
          <w:rtl/>
        </w:rPr>
        <w:t>الفجوة التمويلية تدريجيا حتى 700 مليار دولار أمريكي سنويا على الأقل بحلول عام 2030.</w:t>
      </w:r>
    </w:p>
    <w:p w14:paraId="0F71873B" w14:textId="77777777" w:rsidR="008B6600" w:rsidRPr="003E09AF" w:rsidRDefault="008B6600" w:rsidP="00D70C97">
      <w:pPr>
        <w:rPr>
          <w:i/>
          <w:iCs/>
          <w:sz w:val="24"/>
          <w:rtl/>
        </w:rPr>
      </w:pPr>
      <w:r>
        <w:rPr>
          <w:rFonts w:hint="cs"/>
          <w:b/>
          <w:bCs/>
          <w:sz w:val="24"/>
          <w:u w:val="single"/>
          <w:rtl/>
          <w:lang w:val="en-GB"/>
        </w:rPr>
        <w:t>سويسرا</w:t>
      </w:r>
      <w:r>
        <w:rPr>
          <w:rFonts w:hint="cs"/>
          <w:b/>
          <w:bCs/>
          <w:sz w:val="24"/>
          <w:rtl/>
          <w:lang w:val="en-GB"/>
        </w:rPr>
        <w:t>:</w:t>
      </w:r>
      <w:r w:rsidRPr="00BC521A">
        <w:rPr>
          <w:rFonts w:eastAsia="DengXian"/>
          <w:b/>
          <w:bCs/>
          <w:sz w:val="24"/>
          <w:rtl/>
        </w:rPr>
        <w:t xml:space="preserve"> </w:t>
      </w:r>
      <w:r>
        <w:rPr>
          <w:rFonts w:hint="cs"/>
          <w:sz w:val="24"/>
          <w:rtl/>
        </w:rPr>
        <w:t xml:space="preserve">توافر ونشر الموارد المالية الكافية لتنفيذ الإطار، مع سد الفجوة التمويلية تدريجيا </w:t>
      </w:r>
      <w:r w:rsidRPr="00C835A0">
        <w:rPr>
          <w:rFonts w:hint="cs"/>
          <w:strike/>
          <w:sz w:val="24"/>
          <w:rtl/>
        </w:rPr>
        <w:t>حتى 700 مليار دولار أمريكي سنويا على الأقل</w:t>
      </w:r>
      <w:r>
        <w:rPr>
          <w:rFonts w:hint="cs"/>
          <w:sz w:val="24"/>
          <w:rtl/>
        </w:rPr>
        <w:t xml:space="preserve"> بحلول عام 2030.</w:t>
      </w:r>
    </w:p>
    <w:p w14:paraId="115D8F05" w14:textId="77777777" w:rsidR="008B6600" w:rsidRPr="00BC521A" w:rsidRDefault="008B6600" w:rsidP="00D70C97">
      <w:pPr>
        <w:rPr>
          <w:sz w:val="24"/>
          <w:lang w:val="en-GB"/>
        </w:rPr>
      </w:pPr>
      <w:r>
        <w:rPr>
          <w:rFonts w:hint="cs"/>
          <w:b/>
          <w:bCs/>
          <w:sz w:val="24"/>
          <w:u w:val="single"/>
          <w:rtl/>
          <w:lang w:val="en-GB"/>
        </w:rPr>
        <w:t>المملكة المتحدة لبريطانيا العظمى وأيرلندا الشمالية</w:t>
      </w:r>
      <w:r>
        <w:rPr>
          <w:rFonts w:hint="cs"/>
          <w:b/>
          <w:bCs/>
          <w:sz w:val="24"/>
          <w:rtl/>
          <w:lang w:val="en-GB"/>
        </w:rPr>
        <w:t>:</w:t>
      </w:r>
      <w:r w:rsidRPr="00BC521A">
        <w:rPr>
          <w:rFonts w:eastAsia="DengXian"/>
          <w:b/>
          <w:bCs/>
          <w:sz w:val="24"/>
          <w:rtl/>
        </w:rPr>
        <w:t xml:space="preserve"> </w:t>
      </w:r>
      <w:r>
        <w:rPr>
          <w:rFonts w:hint="cs"/>
          <w:sz w:val="24"/>
          <w:rtl/>
        </w:rPr>
        <w:t>توافر ونشر الموارد المالية الكافية لتنفيذ الإطار، مع سد الفجوة التمويلية تدريجيا [حتى 700 مليار دولار أمريكي سنويا على الأقل] بحلول عام 2030</w:t>
      </w:r>
      <w:r w:rsidRPr="0041305E">
        <w:rPr>
          <w:rFonts w:hint="cs"/>
          <w:sz w:val="24"/>
          <w:rtl/>
        </w:rPr>
        <w:t xml:space="preserve">. </w:t>
      </w:r>
      <w:r w:rsidRPr="0041305E">
        <w:rPr>
          <w:rFonts w:hint="cs"/>
          <w:i/>
          <w:iCs/>
          <w:sz w:val="24"/>
          <w:rtl/>
          <w:lang w:val="en-GB"/>
        </w:rPr>
        <w:t>(يُرجى ملاحظة أن الأقواس</w:t>
      </w:r>
      <w:r w:rsidRPr="0041305E">
        <w:rPr>
          <w:rFonts w:hint="cs"/>
          <w:sz w:val="24"/>
          <w:rtl/>
          <w:lang w:val="en-GB"/>
        </w:rPr>
        <w:t xml:space="preserve"> </w:t>
      </w:r>
      <w:r w:rsidRPr="0041305E">
        <w:rPr>
          <w:rFonts w:hint="cs"/>
          <w:i/>
          <w:iCs/>
          <w:sz w:val="24"/>
          <w:rtl/>
          <w:lang w:val="en-GB"/>
        </w:rPr>
        <w:t xml:space="preserve">المربعة حول القيمة العددية تشير إلى التعليق (قيد المزيد من النظر) </w:t>
      </w:r>
      <w:r w:rsidRPr="00A6500C">
        <w:rPr>
          <w:rFonts w:hint="cs"/>
          <w:b/>
          <w:bCs/>
          <w:i/>
          <w:iCs/>
          <w:sz w:val="24"/>
          <w:u w:val="single"/>
          <w:rtl/>
          <w:lang w:val="en-GB"/>
        </w:rPr>
        <w:t>وليس</w:t>
      </w:r>
      <w:r w:rsidRPr="0041305E">
        <w:rPr>
          <w:rFonts w:hint="cs"/>
          <w:i/>
          <w:iCs/>
          <w:sz w:val="24"/>
          <w:rtl/>
          <w:lang w:val="en-GB"/>
        </w:rPr>
        <w:t xml:space="preserve"> الحذف</w:t>
      </w:r>
      <w:r>
        <w:rPr>
          <w:rFonts w:hint="cs"/>
          <w:i/>
          <w:iCs/>
          <w:sz w:val="24"/>
          <w:rtl/>
          <w:lang w:val="en-GB"/>
        </w:rPr>
        <w:t>.)</w:t>
      </w:r>
      <w:r w:rsidRPr="00706E6F">
        <w:rPr>
          <w:sz w:val="24"/>
          <w:lang w:val="en-GB"/>
        </w:rPr>
        <w:t xml:space="preserve"> </w:t>
      </w:r>
    </w:p>
    <w:p w14:paraId="4D446937" w14:textId="77777777" w:rsidR="008B6600" w:rsidRPr="00BC521A" w:rsidRDefault="008B6600" w:rsidP="00D70C97">
      <w:pPr>
        <w:pStyle w:val="ListParagraph"/>
        <w:shd w:val="clear" w:color="auto" w:fill="E7E6E6"/>
        <w:spacing w:after="240"/>
        <w:ind w:left="0"/>
        <w:contextualSpacing w:val="0"/>
        <w:jc w:val="center"/>
        <w:rPr>
          <w:b/>
          <w:bCs/>
          <w:rtl/>
        </w:rPr>
      </w:pPr>
      <w:r w:rsidRPr="00BC521A">
        <w:rPr>
          <w:rFonts w:hint="cs"/>
          <w:b/>
          <w:bCs/>
          <w:rtl/>
        </w:rPr>
        <w:t xml:space="preserve">المرحلة الرئيسية </w:t>
      </w:r>
      <w:r>
        <w:rPr>
          <w:rFonts w:hint="cs"/>
          <w:b/>
          <w:bCs/>
          <w:rtl/>
        </w:rPr>
        <w:t>دال</w:t>
      </w:r>
      <w:r w:rsidRPr="00BC521A">
        <w:rPr>
          <w:rFonts w:hint="cs"/>
          <w:b/>
          <w:bCs/>
          <w:rtl/>
        </w:rPr>
        <w:t>-</w:t>
      </w:r>
      <w:r>
        <w:rPr>
          <w:rFonts w:hint="cs"/>
          <w:b/>
          <w:bCs/>
          <w:rtl/>
        </w:rPr>
        <w:t>2</w:t>
      </w:r>
    </w:p>
    <w:p w14:paraId="548537E0"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النص الأصلي</w:t>
      </w:r>
    </w:p>
    <w:tbl>
      <w:tblPr>
        <w:tblStyle w:val="TableGrid"/>
        <w:bidiVisual/>
        <w:tblW w:w="0" w:type="auto"/>
        <w:tblLook w:val="04A0" w:firstRow="1" w:lastRow="0" w:firstColumn="1" w:lastColumn="0" w:noHBand="0" w:noVBand="1"/>
      </w:tblPr>
      <w:tblGrid>
        <w:gridCol w:w="9350"/>
      </w:tblGrid>
      <w:tr w:rsidR="008B6600" w:rsidRPr="00BC521A" w14:paraId="1CDF0AFA" w14:textId="77777777" w:rsidTr="003F3B50">
        <w:tc>
          <w:tcPr>
            <w:tcW w:w="9576" w:type="dxa"/>
          </w:tcPr>
          <w:p w14:paraId="15BD5E80" w14:textId="77777777" w:rsidR="008B6600" w:rsidRPr="00BC521A" w:rsidRDefault="008B6600" w:rsidP="00D70C97">
            <w:pPr>
              <w:rPr>
                <w:sz w:val="24"/>
                <w:rtl/>
              </w:rPr>
            </w:pPr>
            <w:r>
              <w:rPr>
                <w:rFonts w:hint="cs"/>
                <w:sz w:val="24"/>
                <w:rtl/>
              </w:rPr>
              <w:t>توافر ونشر الوسائل الأخرى الملائمة، بما في ذلك بناء القدرات وتنمية القدرات، والتعاون التقني والعلمي ونقل التكنولوجيا من أجل تنفيذ الإطار حتى عام 2030.</w:t>
            </w:r>
          </w:p>
        </w:tc>
      </w:tr>
    </w:tbl>
    <w:p w14:paraId="33B4CE52"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النص المركب</w:t>
      </w:r>
    </w:p>
    <w:p w14:paraId="3A5BEDCA" w14:textId="77777777" w:rsidR="008B6600" w:rsidRPr="003C273E" w:rsidRDefault="008B6600" w:rsidP="00D70C97">
      <w:pPr>
        <w:rPr>
          <w:b/>
          <w:bCs/>
          <w:i/>
          <w:iCs/>
          <w:sz w:val="24"/>
          <w:rtl/>
          <w:lang w:val="en-GB"/>
        </w:rPr>
      </w:pPr>
      <w:r>
        <w:rPr>
          <w:rFonts w:hint="cs"/>
          <w:sz w:val="24"/>
          <w:rtl/>
        </w:rPr>
        <w:t xml:space="preserve">[توافر] [ونشر </w:t>
      </w:r>
      <w:r>
        <w:rPr>
          <w:rFonts w:hint="cs"/>
          <w:b/>
          <w:bCs/>
          <w:sz w:val="24"/>
          <w:rtl/>
        </w:rPr>
        <w:t>بفعالية</w:t>
      </w:r>
      <w:r>
        <w:rPr>
          <w:rFonts w:hint="cs"/>
          <w:sz w:val="24"/>
          <w:rtl/>
        </w:rPr>
        <w:t>] [</w:t>
      </w:r>
      <w:r>
        <w:rPr>
          <w:rFonts w:hint="cs"/>
          <w:b/>
          <w:bCs/>
          <w:sz w:val="24"/>
          <w:rtl/>
        </w:rPr>
        <w:t>وضع]</w:t>
      </w:r>
      <w:r>
        <w:rPr>
          <w:rFonts w:hint="cs"/>
          <w:sz w:val="24"/>
          <w:rtl/>
        </w:rPr>
        <w:t xml:space="preserve"> </w:t>
      </w:r>
      <w:r>
        <w:rPr>
          <w:rFonts w:hint="cs"/>
          <w:b/>
          <w:bCs/>
          <w:sz w:val="24"/>
          <w:rtl/>
        </w:rPr>
        <w:t xml:space="preserve">وسائل التنفيذ </w:t>
      </w:r>
      <w:r>
        <w:rPr>
          <w:rFonts w:hint="cs"/>
          <w:sz w:val="24"/>
          <w:rtl/>
        </w:rPr>
        <w:t>الأخرى [الملائمة] [</w:t>
      </w:r>
      <w:r>
        <w:rPr>
          <w:rFonts w:hint="cs"/>
          <w:b/>
          <w:bCs/>
          <w:sz w:val="24"/>
          <w:rtl/>
        </w:rPr>
        <w:t>الزائدة</w:t>
      </w:r>
      <w:r>
        <w:rPr>
          <w:rFonts w:hint="cs"/>
          <w:sz w:val="24"/>
          <w:rtl/>
        </w:rPr>
        <w:t>] [</w:t>
      </w:r>
      <w:r>
        <w:rPr>
          <w:rFonts w:hint="cs"/>
          <w:b/>
          <w:bCs/>
          <w:sz w:val="24"/>
          <w:rtl/>
        </w:rPr>
        <w:t>الكافية</w:t>
      </w:r>
      <w:r>
        <w:rPr>
          <w:rFonts w:hint="cs"/>
          <w:sz w:val="24"/>
          <w:rtl/>
        </w:rPr>
        <w:t>] [</w:t>
      </w:r>
      <w:r>
        <w:rPr>
          <w:rFonts w:hint="cs"/>
          <w:b/>
          <w:bCs/>
          <w:sz w:val="24"/>
          <w:rtl/>
        </w:rPr>
        <w:t>الشاملة والقوية</w:t>
      </w:r>
      <w:r>
        <w:rPr>
          <w:rFonts w:hint="cs"/>
          <w:sz w:val="24"/>
          <w:rtl/>
        </w:rPr>
        <w:t xml:space="preserve">] </w:t>
      </w:r>
      <w:r>
        <w:rPr>
          <w:rFonts w:hint="cs"/>
          <w:b/>
          <w:bCs/>
          <w:sz w:val="24"/>
          <w:rtl/>
        </w:rPr>
        <w:t>من جميع المصادر</w:t>
      </w:r>
      <w:r>
        <w:rPr>
          <w:rFonts w:hint="cs"/>
          <w:sz w:val="24"/>
          <w:rtl/>
        </w:rPr>
        <w:t xml:space="preserve">، بما في ذلك بناء القدرات وتنمية القدرات والتعاون </w:t>
      </w:r>
      <w:r>
        <w:rPr>
          <w:rFonts w:hint="cs"/>
          <w:b/>
          <w:bCs/>
          <w:sz w:val="24"/>
          <w:rtl/>
        </w:rPr>
        <w:t>العلمي و</w:t>
      </w:r>
      <w:r>
        <w:rPr>
          <w:rFonts w:hint="cs"/>
          <w:sz w:val="24"/>
          <w:rtl/>
        </w:rPr>
        <w:t xml:space="preserve">التقني [والعلمي] [و] </w:t>
      </w:r>
      <w:r>
        <w:rPr>
          <w:rFonts w:hint="cs"/>
          <w:b/>
          <w:bCs/>
          <w:sz w:val="24"/>
          <w:rtl/>
        </w:rPr>
        <w:t xml:space="preserve">مسح أفق </w:t>
      </w:r>
      <w:r>
        <w:rPr>
          <w:rFonts w:hint="cs"/>
          <w:sz w:val="24"/>
          <w:rtl/>
        </w:rPr>
        <w:t xml:space="preserve">التكنولوجيا </w:t>
      </w:r>
      <w:r>
        <w:rPr>
          <w:rFonts w:hint="cs"/>
          <w:b/>
          <w:bCs/>
          <w:sz w:val="24"/>
          <w:rtl/>
        </w:rPr>
        <w:t xml:space="preserve">ورصدها وتقييمها </w:t>
      </w:r>
      <w:r>
        <w:rPr>
          <w:rFonts w:hint="cs"/>
          <w:sz w:val="24"/>
          <w:rtl/>
        </w:rPr>
        <w:t>ونقلها [</w:t>
      </w:r>
      <w:r>
        <w:rPr>
          <w:rFonts w:hint="cs"/>
          <w:b/>
          <w:bCs/>
          <w:sz w:val="24"/>
          <w:rtl/>
        </w:rPr>
        <w:t>وإدارة المعارف</w:t>
      </w:r>
      <w:r>
        <w:rPr>
          <w:rFonts w:hint="cs"/>
          <w:sz w:val="24"/>
          <w:rtl/>
        </w:rPr>
        <w:t xml:space="preserve">] من أجل تنفيذ الإطار حتى عام 2030 </w:t>
      </w:r>
      <w:r>
        <w:rPr>
          <w:rFonts w:hint="cs"/>
          <w:b/>
          <w:bCs/>
          <w:sz w:val="24"/>
          <w:rtl/>
        </w:rPr>
        <w:t>وتطبيق هذه الوسائل.</w:t>
      </w:r>
    </w:p>
    <w:p w14:paraId="73BE3B97"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lastRenderedPageBreak/>
        <w:t xml:space="preserve">مقترحات الأطراف </w:t>
      </w:r>
    </w:p>
    <w:p w14:paraId="64010E8F" w14:textId="77777777" w:rsidR="008B6600" w:rsidRDefault="008B6600" w:rsidP="00D70C97">
      <w:pPr>
        <w:rPr>
          <w:sz w:val="24"/>
          <w:rtl/>
        </w:rPr>
      </w:pPr>
      <w:r>
        <w:rPr>
          <w:rFonts w:hint="cs"/>
          <w:b/>
          <w:bCs/>
          <w:sz w:val="24"/>
          <w:u w:val="single"/>
          <w:rtl/>
          <w:lang w:val="en-GB"/>
        </w:rPr>
        <w:t>أستراليا</w:t>
      </w:r>
      <w:r>
        <w:rPr>
          <w:rFonts w:hint="cs"/>
          <w:b/>
          <w:bCs/>
          <w:sz w:val="24"/>
          <w:rtl/>
          <w:lang w:val="en-GB"/>
        </w:rPr>
        <w:t>:</w:t>
      </w:r>
      <w:r w:rsidRPr="00BC521A">
        <w:rPr>
          <w:rFonts w:eastAsia="DengXian"/>
          <w:b/>
          <w:bCs/>
          <w:sz w:val="24"/>
          <w:rtl/>
        </w:rPr>
        <w:t xml:space="preserve"> </w:t>
      </w:r>
      <w:r>
        <w:rPr>
          <w:rFonts w:hint="cs"/>
          <w:sz w:val="24"/>
          <w:rtl/>
        </w:rPr>
        <w:t xml:space="preserve">توافر ونشر الوسائل الأخرى </w:t>
      </w:r>
      <w:r w:rsidRPr="003C273E">
        <w:rPr>
          <w:rFonts w:hint="cs"/>
          <w:strike/>
          <w:sz w:val="24"/>
          <w:rtl/>
        </w:rPr>
        <w:t>الملائمة</w:t>
      </w:r>
      <w:r>
        <w:rPr>
          <w:rFonts w:hint="cs"/>
          <w:sz w:val="24"/>
          <w:rtl/>
        </w:rPr>
        <w:t xml:space="preserve"> </w:t>
      </w:r>
      <w:r>
        <w:rPr>
          <w:rFonts w:hint="cs"/>
          <w:b/>
          <w:bCs/>
          <w:sz w:val="24"/>
          <w:rtl/>
        </w:rPr>
        <w:t>الزائدة من جميع المصادر</w:t>
      </w:r>
      <w:r>
        <w:rPr>
          <w:rFonts w:hint="cs"/>
          <w:sz w:val="24"/>
          <w:rtl/>
        </w:rPr>
        <w:t>، بما في ذلك بناء القدرات وتنمية القدرات، والتعاون التقني والعلمي ونقل التكنولوجيا من أجل تنفيذ الإطار حتى عام 2030.</w:t>
      </w:r>
    </w:p>
    <w:p w14:paraId="179863C9" w14:textId="77777777" w:rsidR="008B6600" w:rsidRPr="00BC521A" w:rsidRDefault="008B6600" w:rsidP="00D70C97">
      <w:pPr>
        <w:rPr>
          <w:sz w:val="24"/>
          <w:lang w:val="en-GB"/>
        </w:rPr>
      </w:pPr>
      <w:r>
        <w:rPr>
          <w:rFonts w:hint="cs"/>
          <w:b/>
          <w:bCs/>
          <w:sz w:val="24"/>
          <w:u w:val="single"/>
          <w:rtl/>
          <w:lang w:val="en-GB"/>
        </w:rPr>
        <w:t xml:space="preserve">بوليفيا (دولة </w:t>
      </w:r>
      <w:r>
        <w:rPr>
          <w:b/>
          <w:bCs/>
          <w:sz w:val="24"/>
          <w:u w:val="single"/>
          <w:rtl/>
          <w:lang w:val="en-GB"/>
        </w:rPr>
        <w:t>–</w:t>
      </w:r>
      <w:r>
        <w:rPr>
          <w:rFonts w:hint="cs"/>
          <w:b/>
          <w:bCs/>
          <w:sz w:val="24"/>
          <w:u w:val="single"/>
          <w:rtl/>
          <w:lang w:val="en-GB"/>
        </w:rPr>
        <w:t xml:space="preserve"> المتعددة القوميات)</w:t>
      </w:r>
      <w:r>
        <w:rPr>
          <w:rFonts w:hint="cs"/>
          <w:b/>
          <w:bCs/>
          <w:sz w:val="24"/>
          <w:rtl/>
          <w:lang w:val="en-GB"/>
        </w:rPr>
        <w:t>:</w:t>
      </w:r>
      <w:r w:rsidRPr="00BC521A">
        <w:rPr>
          <w:rFonts w:eastAsia="DengXian"/>
          <w:b/>
          <w:bCs/>
          <w:sz w:val="24"/>
          <w:rtl/>
        </w:rPr>
        <w:t xml:space="preserve"> </w:t>
      </w:r>
      <w:r>
        <w:rPr>
          <w:rFonts w:hint="cs"/>
          <w:sz w:val="24"/>
          <w:rtl/>
        </w:rPr>
        <w:t xml:space="preserve">توافر ونشر </w:t>
      </w:r>
      <w:r w:rsidRPr="003C273E">
        <w:rPr>
          <w:rFonts w:hint="cs"/>
          <w:strike/>
          <w:sz w:val="24"/>
          <w:rtl/>
        </w:rPr>
        <w:t>الوسائل</w:t>
      </w:r>
      <w:r>
        <w:rPr>
          <w:rFonts w:hint="cs"/>
          <w:sz w:val="24"/>
          <w:rtl/>
        </w:rPr>
        <w:t xml:space="preserve"> </w:t>
      </w:r>
      <w:r>
        <w:rPr>
          <w:rFonts w:hint="cs"/>
          <w:b/>
          <w:bCs/>
          <w:sz w:val="24"/>
          <w:rtl/>
        </w:rPr>
        <w:t xml:space="preserve">وسائل التنفيذ </w:t>
      </w:r>
      <w:r>
        <w:rPr>
          <w:rFonts w:hint="cs"/>
          <w:sz w:val="24"/>
          <w:rtl/>
        </w:rPr>
        <w:t xml:space="preserve">الأخرى الملائمة، بما في ذلك بناء القدرات وتنمية القدرات، والتعاون التقني والعلمي </w:t>
      </w:r>
      <w:r w:rsidRPr="003C273E">
        <w:rPr>
          <w:rFonts w:hint="cs"/>
          <w:strike/>
          <w:sz w:val="24"/>
          <w:rtl/>
        </w:rPr>
        <w:t>ونقل</w:t>
      </w:r>
      <w:r>
        <w:rPr>
          <w:rFonts w:hint="cs"/>
          <w:sz w:val="24"/>
          <w:rtl/>
        </w:rPr>
        <w:t xml:space="preserve"> و</w:t>
      </w:r>
      <w:r>
        <w:rPr>
          <w:rFonts w:hint="cs"/>
          <w:b/>
          <w:bCs/>
          <w:sz w:val="24"/>
          <w:rtl/>
        </w:rPr>
        <w:t xml:space="preserve">مسح أفق </w:t>
      </w:r>
      <w:r w:rsidRPr="003C273E">
        <w:rPr>
          <w:rFonts w:hint="cs"/>
          <w:b/>
          <w:bCs/>
          <w:sz w:val="24"/>
          <w:rtl/>
        </w:rPr>
        <w:t>التكنولوجيا</w:t>
      </w:r>
      <w:r>
        <w:rPr>
          <w:rFonts w:hint="cs"/>
          <w:sz w:val="24"/>
          <w:rtl/>
        </w:rPr>
        <w:t xml:space="preserve"> </w:t>
      </w:r>
      <w:r>
        <w:rPr>
          <w:rFonts w:hint="cs"/>
          <w:b/>
          <w:bCs/>
          <w:sz w:val="24"/>
          <w:rtl/>
        </w:rPr>
        <w:t xml:space="preserve">ورصدها وتقييمها </w:t>
      </w:r>
      <w:r>
        <w:rPr>
          <w:rFonts w:hint="cs"/>
          <w:sz w:val="24"/>
          <w:rtl/>
        </w:rPr>
        <w:t>ونقلها التكنولوجيا من أجل تنفيذ الإطار حتى عام 2030.</w:t>
      </w:r>
    </w:p>
    <w:p w14:paraId="4C38D5B5" w14:textId="77777777" w:rsidR="008B6600" w:rsidRPr="00BC521A" w:rsidRDefault="008B6600" w:rsidP="00D70C97">
      <w:pPr>
        <w:rPr>
          <w:sz w:val="24"/>
          <w:lang w:val="en-GB"/>
        </w:rPr>
      </w:pPr>
      <w:r>
        <w:rPr>
          <w:rFonts w:hint="cs"/>
          <w:b/>
          <w:bCs/>
          <w:sz w:val="24"/>
          <w:u w:val="single"/>
          <w:rtl/>
          <w:lang w:val="en-GB"/>
        </w:rPr>
        <w:t>إكوادور</w:t>
      </w:r>
      <w:r>
        <w:rPr>
          <w:rFonts w:hint="cs"/>
          <w:b/>
          <w:bCs/>
          <w:sz w:val="24"/>
          <w:rtl/>
          <w:lang w:val="en-GB"/>
        </w:rPr>
        <w:t>:</w:t>
      </w:r>
      <w:r w:rsidRPr="00BC521A">
        <w:rPr>
          <w:rFonts w:eastAsia="DengXian"/>
          <w:b/>
          <w:bCs/>
          <w:sz w:val="24"/>
          <w:rtl/>
        </w:rPr>
        <w:t xml:space="preserve"> </w:t>
      </w:r>
      <w:r w:rsidRPr="003C273E">
        <w:rPr>
          <w:rFonts w:hint="cs"/>
          <w:strike/>
          <w:sz w:val="24"/>
          <w:rtl/>
        </w:rPr>
        <w:t>توافر ونشر</w:t>
      </w:r>
      <w:r>
        <w:rPr>
          <w:rFonts w:hint="cs"/>
          <w:sz w:val="24"/>
          <w:rtl/>
        </w:rPr>
        <w:t xml:space="preserve"> </w:t>
      </w:r>
      <w:r>
        <w:rPr>
          <w:rFonts w:hint="cs"/>
          <w:b/>
          <w:bCs/>
          <w:sz w:val="24"/>
          <w:rtl/>
        </w:rPr>
        <w:t xml:space="preserve">وضع </w:t>
      </w:r>
      <w:r>
        <w:rPr>
          <w:rFonts w:hint="cs"/>
          <w:sz w:val="24"/>
          <w:rtl/>
        </w:rPr>
        <w:t xml:space="preserve">الوسائل الأخرى </w:t>
      </w:r>
      <w:r w:rsidRPr="003C273E">
        <w:rPr>
          <w:rFonts w:hint="cs"/>
          <w:strike/>
          <w:sz w:val="24"/>
          <w:rtl/>
        </w:rPr>
        <w:t>الملائمة</w:t>
      </w:r>
      <w:r>
        <w:rPr>
          <w:rFonts w:hint="cs"/>
          <w:b/>
          <w:bCs/>
          <w:sz w:val="24"/>
          <w:rtl/>
        </w:rPr>
        <w:t xml:space="preserve"> الكافية</w:t>
      </w:r>
      <w:r>
        <w:rPr>
          <w:rFonts w:hint="cs"/>
          <w:sz w:val="24"/>
          <w:rtl/>
        </w:rPr>
        <w:t xml:space="preserve">، بما في ذلك بناء القدرات وتنمية القدرات، والتعاون </w:t>
      </w:r>
      <w:r>
        <w:rPr>
          <w:rFonts w:hint="cs"/>
          <w:b/>
          <w:bCs/>
          <w:sz w:val="24"/>
          <w:rtl/>
        </w:rPr>
        <w:t>العلمي</w:t>
      </w:r>
      <w:r>
        <w:rPr>
          <w:rFonts w:hint="cs"/>
          <w:sz w:val="24"/>
          <w:rtl/>
        </w:rPr>
        <w:t xml:space="preserve"> </w:t>
      </w:r>
      <w:r>
        <w:rPr>
          <w:rFonts w:hint="cs"/>
          <w:b/>
          <w:bCs/>
          <w:sz w:val="24"/>
          <w:rtl/>
        </w:rPr>
        <w:t>و</w:t>
      </w:r>
      <w:r>
        <w:rPr>
          <w:rFonts w:hint="cs"/>
          <w:sz w:val="24"/>
          <w:rtl/>
        </w:rPr>
        <w:t xml:space="preserve">التقني </w:t>
      </w:r>
      <w:r w:rsidRPr="003C273E">
        <w:rPr>
          <w:rFonts w:hint="cs"/>
          <w:strike/>
          <w:sz w:val="24"/>
          <w:rtl/>
        </w:rPr>
        <w:t>والعلمي</w:t>
      </w:r>
      <w:r>
        <w:rPr>
          <w:rFonts w:hint="cs"/>
          <w:sz w:val="24"/>
          <w:rtl/>
        </w:rPr>
        <w:t xml:space="preserve"> ونقل التكنولوجيا من أجل تنفيذ الإطار حتى عام 2030 </w:t>
      </w:r>
      <w:r>
        <w:rPr>
          <w:rFonts w:hint="cs"/>
          <w:b/>
          <w:bCs/>
          <w:sz w:val="24"/>
          <w:rtl/>
        </w:rPr>
        <w:t>وتطبيق هذه الوسائل</w:t>
      </w:r>
      <w:r>
        <w:rPr>
          <w:rFonts w:hint="cs"/>
          <w:sz w:val="24"/>
          <w:rtl/>
        </w:rPr>
        <w:t>.</w:t>
      </w:r>
    </w:p>
    <w:p w14:paraId="3B6B69BB" w14:textId="77777777" w:rsidR="008B6600" w:rsidRPr="00BC521A" w:rsidRDefault="008B6600" w:rsidP="00D70C97">
      <w:pPr>
        <w:rPr>
          <w:sz w:val="24"/>
          <w:lang w:val="en-GB"/>
        </w:rPr>
      </w:pPr>
      <w:r>
        <w:rPr>
          <w:rFonts w:hint="cs"/>
          <w:b/>
          <w:bCs/>
          <w:sz w:val="24"/>
          <w:u w:val="single"/>
          <w:rtl/>
          <w:lang w:val="en-GB"/>
        </w:rPr>
        <w:t>الاتحاد الأوروبي والدول الأعضاء فيه</w:t>
      </w:r>
      <w:r>
        <w:rPr>
          <w:rFonts w:hint="cs"/>
          <w:b/>
          <w:bCs/>
          <w:sz w:val="24"/>
          <w:rtl/>
          <w:lang w:val="en-GB"/>
        </w:rPr>
        <w:t>:</w:t>
      </w:r>
      <w:r w:rsidRPr="00BC521A">
        <w:rPr>
          <w:rFonts w:eastAsia="DengXian"/>
          <w:b/>
          <w:bCs/>
          <w:sz w:val="24"/>
          <w:rtl/>
        </w:rPr>
        <w:t xml:space="preserve"> </w:t>
      </w:r>
      <w:r>
        <w:rPr>
          <w:rFonts w:hint="cs"/>
          <w:sz w:val="24"/>
          <w:rtl/>
        </w:rPr>
        <w:t xml:space="preserve">توافر ونشر </w:t>
      </w:r>
      <w:r w:rsidRPr="003C273E">
        <w:rPr>
          <w:rFonts w:hint="cs"/>
          <w:strike/>
          <w:sz w:val="24"/>
          <w:rtl/>
        </w:rPr>
        <w:t>الوسائل</w:t>
      </w:r>
      <w:r>
        <w:rPr>
          <w:rFonts w:hint="cs"/>
          <w:sz w:val="24"/>
          <w:rtl/>
        </w:rPr>
        <w:t xml:space="preserve"> </w:t>
      </w:r>
      <w:r>
        <w:rPr>
          <w:rFonts w:hint="cs"/>
          <w:b/>
          <w:bCs/>
          <w:sz w:val="24"/>
          <w:rtl/>
        </w:rPr>
        <w:t xml:space="preserve">وسائل التنفيذ </w:t>
      </w:r>
      <w:r>
        <w:rPr>
          <w:rFonts w:hint="cs"/>
          <w:sz w:val="24"/>
          <w:rtl/>
        </w:rPr>
        <w:t xml:space="preserve">الأخرى الملائمة، بما في ذلك بناء القدرات وتنمية القدرات، والتعاون التقني والعلمي ونقل التكنولوجيا </w:t>
      </w:r>
      <w:r>
        <w:rPr>
          <w:rFonts w:hint="cs"/>
          <w:b/>
          <w:bCs/>
          <w:sz w:val="24"/>
          <w:rtl/>
        </w:rPr>
        <w:t>وإدارة المعارف</w:t>
      </w:r>
      <w:r>
        <w:rPr>
          <w:rFonts w:hint="cs"/>
          <w:sz w:val="24"/>
          <w:rtl/>
        </w:rPr>
        <w:t xml:space="preserve"> من أجل تنفيذ الإطار حتى عام 2030.</w:t>
      </w:r>
    </w:p>
    <w:p w14:paraId="22C3F0C5" w14:textId="77777777" w:rsidR="008B6600" w:rsidRPr="00BC521A" w:rsidRDefault="008B6600" w:rsidP="00D70C97">
      <w:pPr>
        <w:rPr>
          <w:sz w:val="24"/>
          <w:lang w:val="en-GB"/>
        </w:rPr>
      </w:pPr>
      <w:r>
        <w:rPr>
          <w:rFonts w:hint="cs"/>
          <w:b/>
          <w:bCs/>
          <w:sz w:val="24"/>
          <w:u w:val="single"/>
          <w:rtl/>
          <w:lang w:val="en-GB"/>
        </w:rPr>
        <w:t>الهند</w:t>
      </w:r>
      <w:r>
        <w:rPr>
          <w:rFonts w:hint="cs"/>
          <w:b/>
          <w:bCs/>
          <w:sz w:val="24"/>
          <w:rtl/>
          <w:lang w:val="en-GB"/>
        </w:rPr>
        <w:t>:</w:t>
      </w:r>
      <w:r w:rsidRPr="00BC521A">
        <w:rPr>
          <w:rFonts w:eastAsia="DengXian"/>
          <w:b/>
          <w:bCs/>
          <w:sz w:val="24"/>
          <w:rtl/>
        </w:rPr>
        <w:t xml:space="preserve"> </w:t>
      </w:r>
      <w:r>
        <w:rPr>
          <w:rFonts w:hint="cs"/>
          <w:sz w:val="24"/>
          <w:rtl/>
        </w:rPr>
        <w:t xml:space="preserve">توافر ونشر الوسائل الأخرى </w:t>
      </w:r>
      <w:r w:rsidRPr="003C273E">
        <w:rPr>
          <w:rFonts w:hint="cs"/>
          <w:strike/>
          <w:sz w:val="24"/>
          <w:rtl/>
        </w:rPr>
        <w:t>الملائمة</w:t>
      </w:r>
      <w:r>
        <w:rPr>
          <w:rFonts w:hint="cs"/>
          <w:b/>
          <w:bCs/>
          <w:sz w:val="24"/>
          <w:rtl/>
        </w:rPr>
        <w:t xml:space="preserve"> الشاملة والقوية</w:t>
      </w:r>
      <w:r>
        <w:rPr>
          <w:rFonts w:hint="cs"/>
          <w:sz w:val="24"/>
          <w:rtl/>
        </w:rPr>
        <w:t>، بما في ذلك بناء القدرات وتنمية القدرات، والتعاون التقني والعلمي ونقل التكنولوجيا من أجل تنفيذ الإطار حتى عام 2030.</w:t>
      </w:r>
    </w:p>
    <w:p w14:paraId="51F87421" w14:textId="77777777" w:rsidR="008B6600" w:rsidRPr="00BC521A" w:rsidRDefault="008B6600" w:rsidP="00D70C97">
      <w:pPr>
        <w:rPr>
          <w:sz w:val="24"/>
          <w:rtl/>
          <w:lang w:val="en-GB"/>
        </w:rPr>
      </w:pPr>
      <w:r>
        <w:rPr>
          <w:rFonts w:hint="cs"/>
          <w:b/>
          <w:bCs/>
          <w:sz w:val="24"/>
          <w:u w:val="single"/>
          <w:rtl/>
          <w:lang w:val="en-GB"/>
        </w:rPr>
        <w:t>المكسيك</w:t>
      </w:r>
      <w:r w:rsidRPr="00BC521A">
        <w:rPr>
          <w:rFonts w:hint="cs"/>
          <w:b/>
          <w:bCs/>
          <w:sz w:val="24"/>
          <w:rtl/>
          <w:lang w:val="en-GB"/>
        </w:rPr>
        <w:t xml:space="preserve">: </w:t>
      </w:r>
      <w:r>
        <w:rPr>
          <w:rFonts w:hint="cs"/>
          <w:i/>
          <w:iCs/>
          <w:sz w:val="24"/>
          <w:rtl/>
        </w:rPr>
        <w:t>تقترح حذف جميع المراحل الرئيسية</w:t>
      </w:r>
    </w:p>
    <w:p w14:paraId="438C0987" w14:textId="77777777" w:rsidR="008B6600" w:rsidRPr="00BC521A" w:rsidRDefault="008B6600" w:rsidP="00D70C97">
      <w:pPr>
        <w:pStyle w:val="ListParagraph"/>
        <w:shd w:val="clear" w:color="auto" w:fill="E7E6E6"/>
        <w:spacing w:after="240"/>
        <w:ind w:left="0"/>
        <w:contextualSpacing w:val="0"/>
        <w:jc w:val="center"/>
        <w:rPr>
          <w:b/>
          <w:bCs/>
          <w:rtl/>
        </w:rPr>
      </w:pPr>
      <w:r w:rsidRPr="00BC521A">
        <w:rPr>
          <w:rFonts w:hint="cs"/>
          <w:b/>
          <w:bCs/>
          <w:rtl/>
        </w:rPr>
        <w:t xml:space="preserve">المرحلة الرئيسية </w:t>
      </w:r>
      <w:r>
        <w:rPr>
          <w:rFonts w:hint="cs"/>
          <w:b/>
          <w:bCs/>
          <w:rtl/>
        </w:rPr>
        <w:t>دال</w:t>
      </w:r>
      <w:r w:rsidRPr="00BC521A">
        <w:rPr>
          <w:rFonts w:hint="cs"/>
          <w:b/>
          <w:bCs/>
          <w:rtl/>
        </w:rPr>
        <w:t>-</w:t>
      </w:r>
      <w:r>
        <w:rPr>
          <w:rFonts w:hint="cs"/>
          <w:b/>
          <w:bCs/>
          <w:rtl/>
        </w:rPr>
        <w:t>3</w:t>
      </w:r>
    </w:p>
    <w:p w14:paraId="6E565D54"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النص الأصلي</w:t>
      </w:r>
    </w:p>
    <w:tbl>
      <w:tblPr>
        <w:tblStyle w:val="TableGrid"/>
        <w:bidiVisual/>
        <w:tblW w:w="0" w:type="auto"/>
        <w:tblLook w:val="04A0" w:firstRow="1" w:lastRow="0" w:firstColumn="1" w:lastColumn="0" w:noHBand="0" w:noVBand="1"/>
      </w:tblPr>
      <w:tblGrid>
        <w:gridCol w:w="9350"/>
      </w:tblGrid>
      <w:tr w:rsidR="008B6600" w:rsidRPr="00BC521A" w14:paraId="0242004B" w14:textId="77777777" w:rsidTr="003F3B50">
        <w:tc>
          <w:tcPr>
            <w:tcW w:w="9576" w:type="dxa"/>
          </w:tcPr>
          <w:p w14:paraId="02473ED4" w14:textId="77777777" w:rsidR="008B6600" w:rsidRPr="00BC521A" w:rsidRDefault="008B6600" w:rsidP="00D70C97">
            <w:pPr>
              <w:rPr>
                <w:sz w:val="24"/>
                <w:rtl/>
              </w:rPr>
            </w:pPr>
            <w:r>
              <w:rPr>
                <w:rFonts w:hint="cs"/>
                <w:sz w:val="24"/>
                <w:rtl/>
              </w:rPr>
              <w:t>تخطيط الموارد المالية الكافية والموارد الأخرى للفترة من 2030 إلى 2040 أو الالتزام بها بحلول عام 2030.</w:t>
            </w:r>
          </w:p>
        </w:tc>
      </w:tr>
    </w:tbl>
    <w:p w14:paraId="3911F658"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النص المركب</w:t>
      </w:r>
    </w:p>
    <w:p w14:paraId="0124682F" w14:textId="77777777" w:rsidR="008B6600" w:rsidRPr="00BB5FD6" w:rsidRDefault="008B6600" w:rsidP="00D70C97">
      <w:pPr>
        <w:rPr>
          <w:sz w:val="24"/>
          <w:rtl/>
          <w:lang w:val="en-GB"/>
        </w:rPr>
      </w:pPr>
      <w:r>
        <w:rPr>
          <w:rFonts w:hint="cs"/>
          <w:sz w:val="24"/>
          <w:rtl/>
        </w:rPr>
        <w:t>[تخطيط] [أو الالتزام بـ] الموارد المالية والموارد الأخرى] [</w:t>
      </w:r>
      <w:r>
        <w:rPr>
          <w:rFonts w:hint="cs"/>
          <w:b/>
          <w:bCs/>
          <w:sz w:val="24"/>
          <w:rtl/>
        </w:rPr>
        <w:t>وسائل التنفيذ</w:t>
      </w:r>
      <w:r>
        <w:rPr>
          <w:rFonts w:hint="cs"/>
          <w:sz w:val="24"/>
          <w:rtl/>
        </w:rPr>
        <w:t>] [الملائمة] [</w:t>
      </w:r>
      <w:r>
        <w:rPr>
          <w:rFonts w:hint="cs"/>
          <w:b/>
          <w:bCs/>
          <w:sz w:val="24"/>
          <w:rtl/>
        </w:rPr>
        <w:t xml:space="preserve">الزائدة] [الكافية] [ولا سيما من الأموال العامة والموجهة إلى البلدان النامية] </w:t>
      </w:r>
      <w:r>
        <w:rPr>
          <w:rFonts w:hint="cs"/>
          <w:sz w:val="24"/>
          <w:rtl/>
        </w:rPr>
        <w:t>للفترة من [2030] [</w:t>
      </w:r>
      <w:r>
        <w:rPr>
          <w:rFonts w:hint="cs"/>
          <w:b/>
          <w:bCs/>
          <w:sz w:val="24"/>
          <w:rtl/>
        </w:rPr>
        <w:t>2031</w:t>
      </w:r>
      <w:r>
        <w:rPr>
          <w:rFonts w:hint="cs"/>
          <w:sz w:val="24"/>
          <w:rtl/>
          <w:lang w:val="en-GB"/>
        </w:rPr>
        <w:t xml:space="preserve">] إلى 2040 </w:t>
      </w:r>
      <w:r>
        <w:rPr>
          <w:rFonts w:hint="cs"/>
          <w:sz w:val="24"/>
          <w:rtl/>
        </w:rPr>
        <w:t xml:space="preserve">[أو الالتزام بها] بحلول عام </w:t>
      </w:r>
      <w:r>
        <w:rPr>
          <w:rFonts w:hint="cs"/>
          <w:b/>
          <w:bCs/>
          <w:sz w:val="24"/>
          <w:rtl/>
        </w:rPr>
        <w:t>[2030] لتحقيق غايات ورؤية عام 2050</w:t>
      </w:r>
      <w:r>
        <w:rPr>
          <w:rFonts w:hint="cs"/>
          <w:sz w:val="24"/>
          <w:rtl/>
          <w:lang w:val="en-GB"/>
        </w:rPr>
        <w:t>.]</w:t>
      </w:r>
    </w:p>
    <w:p w14:paraId="6CBD7337"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hint="cs"/>
          <w:b/>
          <w:bCs/>
          <w:snapToGrid w:val="0"/>
          <w:sz w:val="28"/>
          <w:szCs w:val="28"/>
          <w:rtl/>
          <w:lang w:eastAsia="x-none"/>
        </w:rPr>
        <w:t xml:space="preserve">مقترحات الأطراف </w:t>
      </w:r>
    </w:p>
    <w:p w14:paraId="3AFA0243" w14:textId="77777777" w:rsidR="008B6600" w:rsidRDefault="008B6600" w:rsidP="00D70C97">
      <w:pPr>
        <w:rPr>
          <w:sz w:val="24"/>
          <w:rtl/>
        </w:rPr>
      </w:pPr>
      <w:r>
        <w:rPr>
          <w:rFonts w:hint="cs"/>
          <w:b/>
          <w:bCs/>
          <w:sz w:val="24"/>
          <w:u w:val="single"/>
          <w:rtl/>
          <w:lang w:val="en-GB"/>
        </w:rPr>
        <w:t>أستراليا</w:t>
      </w:r>
      <w:r>
        <w:rPr>
          <w:rFonts w:hint="cs"/>
          <w:b/>
          <w:bCs/>
          <w:sz w:val="24"/>
          <w:rtl/>
          <w:lang w:val="en-GB"/>
        </w:rPr>
        <w:t>:</w:t>
      </w:r>
      <w:r w:rsidRPr="00BC521A">
        <w:rPr>
          <w:rFonts w:eastAsia="DengXian"/>
          <w:b/>
          <w:bCs/>
          <w:sz w:val="24"/>
          <w:rtl/>
        </w:rPr>
        <w:t xml:space="preserve"> </w:t>
      </w:r>
      <w:r>
        <w:rPr>
          <w:rFonts w:hint="cs"/>
          <w:sz w:val="24"/>
          <w:rtl/>
        </w:rPr>
        <w:t xml:space="preserve">تخطيط الموارد المالية </w:t>
      </w:r>
      <w:r w:rsidRPr="00BB5FD6">
        <w:rPr>
          <w:rFonts w:hint="cs"/>
          <w:strike/>
          <w:sz w:val="24"/>
          <w:rtl/>
        </w:rPr>
        <w:t>الكافية</w:t>
      </w:r>
      <w:r>
        <w:rPr>
          <w:rFonts w:hint="cs"/>
          <w:sz w:val="24"/>
          <w:rtl/>
        </w:rPr>
        <w:t xml:space="preserve"> </w:t>
      </w:r>
      <w:r>
        <w:rPr>
          <w:rFonts w:hint="cs"/>
          <w:b/>
          <w:bCs/>
          <w:sz w:val="24"/>
          <w:rtl/>
        </w:rPr>
        <w:t xml:space="preserve">الزائدة </w:t>
      </w:r>
      <w:r>
        <w:rPr>
          <w:rFonts w:hint="cs"/>
          <w:sz w:val="24"/>
          <w:rtl/>
        </w:rPr>
        <w:t>والموارد الأخرى للفترة من 2030 إلى 2040 أو الالتزام بها بحلول عام 2030.</w:t>
      </w:r>
    </w:p>
    <w:p w14:paraId="24359E55" w14:textId="77777777" w:rsidR="008B6600" w:rsidRPr="00BC521A" w:rsidRDefault="008B6600" w:rsidP="00D70C97">
      <w:pPr>
        <w:rPr>
          <w:sz w:val="24"/>
          <w:lang w:val="en-GB"/>
        </w:rPr>
      </w:pPr>
      <w:r>
        <w:rPr>
          <w:rFonts w:hint="cs"/>
          <w:b/>
          <w:bCs/>
          <w:sz w:val="24"/>
          <w:u w:val="single"/>
          <w:rtl/>
          <w:lang w:val="en-GB"/>
        </w:rPr>
        <w:t xml:space="preserve">بوليفيا (دولة </w:t>
      </w:r>
      <w:r>
        <w:rPr>
          <w:b/>
          <w:bCs/>
          <w:sz w:val="24"/>
          <w:u w:val="single"/>
          <w:rtl/>
          <w:lang w:val="en-GB"/>
        </w:rPr>
        <w:t>–</w:t>
      </w:r>
      <w:r>
        <w:rPr>
          <w:rFonts w:hint="cs"/>
          <w:b/>
          <w:bCs/>
          <w:sz w:val="24"/>
          <w:u w:val="single"/>
          <w:rtl/>
          <w:lang w:val="en-GB"/>
        </w:rPr>
        <w:t xml:space="preserve"> المتعددة القوميات)</w:t>
      </w:r>
      <w:r>
        <w:rPr>
          <w:rFonts w:hint="cs"/>
          <w:b/>
          <w:bCs/>
          <w:sz w:val="24"/>
          <w:rtl/>
          <w:lang w:val="en-GB"/>
        </w:rPr>
        <w:t>:</w:t>
      </w:r>
      <w:r w:rsidRPr="00BC521A">
        <w:rPr>
          <w:rFonts w:eastAsia="DengXian"/>
          <w:b/>
          <w:bCs/>
          <w:sz w:val="24"/>
          <w:rtl/>
        </w:rPr>
        <w:t xml:space="preserve"> </w:t>
      </w:r>
      <w:r>
        <w:rPr>
          <w:rFonts w:eastAsia="DengXian" w:hint="cs"/>
          <w:sz w:val="24"/>
          <w:rtl/>
        </w:rPr>
        <w:t>[</w:t>
      </w:r>
      <w:r>
        <w:rPr>
          <w:rFonts w:hint="cs"/>
          <w:sz w:val="24"/>
          <w:rtl/>
        </w:rPr>
        <w:t xml:space="preserve">تخطيط </w:t>
      </w:r>
      <w:r>
        <w:rPr>
          <w:rFonts w:hint="cs"/>
          <w:b/>
          <w:bCs/>
          <w:sz w:val="24"/>
          <w:rtl/>
        </w:rPr>
        <w:t>[وسائل التنفيذ]</w:t>
      </w:r>
      <w:r>
        <w:rPr>
          <w:rFonts w:hint="cs"/>
          <w:sz w:val="24"/>
          <w:rtl/>
        </w:rPr>
        <w:t xml:space="preserve"> الموارد المالية والموارد الأخرى [الكافية] [</w:t>
      </w:r>
      <w:r w:rsidRPr="00BB5FD6">
        <w:rPr>
          <w:rFonts w:hint="cs"/>
          <w:b/>
          <w:bCs/>
          <w:sz w:val="24"/>
          <w:rtl/>
        </w:rPr>
        <w:t>الزائدة</w:t>
      </w:r>
      <w:r>
        <w:rPr>
          <w:rFonts w:hint="cs"/>
          <w:sz w:val="24"/>
          <w:rtl/>
        </w:rPr>
        <w:t>] [</w:t>
      </w:r>
      <w:r>
        <w:rPr>
          <w:rFonts w:hint="cs"/>
          <w:b/>
          <w:bCs/>
          <w:sz w:val="24"/>
          <w:rtl/>
        </w:rPr>
        <w:t>ولاسيما من الأموال العامة والموجهة إلى البلدان النامية</w:t>
      </w:r>
      <w:r>
        <w:rPr>
          <w:rFonts w:hint="cs"/>
          <w:sz w:val="24"/>
          <w:rtl/>
        </w:rPr>
        <w:t xml:space="preserve">] </w:t>
      </w:r>
      <w:r w:rsidRPr="00BB5FD6">
        <w:rPr>
          <w:rFonts w:hint="cs"/>
          <w:sz w:val="24"/>
          <w:rtl/>
        </w:rPr>
        <w:t>للفترة</w:t>
      </w:r>
      <w:r>
        <w:rPr>
          <w:rFonts w:hint="cs"/>
          <w:sz w:val="24"/>
          <w:rtl/>
        </w:rPr>
        <w:t xml:space="preserve"> من [2030] [</w:t>
      </w:r>
      <w:r w:rsidRPr="00BB5FD6">
        <w:rPr>
          <w:rFonts w:hint="cs"/>
          <w:b/>
          <w:bCs/>
          <w:sz w:val="24"/>
          <w:rtl/>
        </w:rPr>
        <w:t>2031</w:t>
      </w:r>
      <w:r>
        <w:rPr>
          <w:rFonts w:hint="cs"/>
          <w:sz w:val="24"/>
          <w:rtl/>
        </w:rPr>
        <w:t xml:space="preserve">] إلى 2040 أو الالتزام بها بحلول عام </w:t>
      </w:r>
      <w:r>
        <w:rPr>
          <w:rFonts w:hint="cs"/>
          <w:b/>
          <w:bCs/>
          <w:sz w:val="24"/>
          <w:rtl/>
        </w:rPr>
        <w:t>[2030] لتحقيق غايات ورؤية عام 2050</w:t>
      </w:r>
      <w:r>
        <w:rPr>
          <w:rFonts w:hint="cs"/>
          <w:sz w:val="24"/>
          <w:rtl/>
          <w:lang w:val="en-GB"/>
        </w:rPr>
        <w:t>.]</w:t>
      </w:r>
      <w:r>
        <w:rPr>
          <w:rFonts w:hint="cs"/>
          <w:sz w:val="24"/>
          <w:rtl/>
        </w:rPr>
        <w:t>.</w:t>
      </w:r>
    </w:p>
    <w:p w14:paraId="3807DC20" w14:textId="77777777" w:rsidR="008B6600" w:rsidRPr="00BC521A" w:rsidRDefault="008B6600" w:rsidP="00D70C97">
      <w:pPr>
        <w:rPr>
          <w:sz w:val="24"/>
          <w:lang w:val="en-GB"/>
        </w:rPr>
      </w:pPr>
      <w:r>
        <w:rPr>
          <w:rFonts w:hint="cs"/>
          <w:b/>
          <w:bCs/>
          <w:sz w:val="24"/>
          <w:u w:val="single"/>
          <w:rtl/>
          <w:lang w:val="en-GB"/>
        </w:rPr>
        <w:t>إكوادور</w:t>
      </w:r>
      <w:r>
        <w:rPr>
          <w:rFonts w:hint="cs"/>
          <w:b/>
          <w:bCs/>
          <w:sz w:val="24"/>
          <w:rtl/>
          <w:lang w:val="en-GB"/>
        </w:rPr>
        <w:t>:</w:t>
      </w:r>
      <w:r w:rsidRPr="00BC521A">
        <w:rPr>
          <w:rFonts w:eastAsia="DengXian"/>
          <w:b/>
          <w:bCs/>
          <w:sz w:val="24"/>
          <w:rtl/>
        </w:rPr>
        <w:t xml:space="preserve"> </w:t>
      </w:r>
      <w:r>
        <w:rPr>
          <w:rFonts w:hint="cs"/>
          <w:sz w:val="24"/>
          <w:rtl/>
        </w:rPr>
        <w:t xml:space="preserve">تخطيط الموارد المالية الكافية والموارد الأخرى </w:t>
      </w:r>
      <w:r w:rsidRPr="00BB5FD6">
        <w:rPr>
          <w:rFonts w:hint="cs"/>
          <w:strike/>
          <w:sz w:val="24"/>
          <w:rtl/>
        </w:rPr>
        <w:t>للفترة من 2030 إلى 2040</w:t>
      </w:r>
      <w:r>
        <w:rPr>
          <w:rFonts w:hint="cs"/>
          <w:sz w:val="24"/>
          <w:rtl/>
        </w:rPr>
        <w:t xml:space="preserve"> أو الالتزام بها بحلول عام 2030 </w:t>
      </w:r>
      <w:r>
        <w:rPr>
          <w:rFonts w:hint="cs"/>
          <w:b/>
          <w:bCs/>
          <w:sz w:val="24"/>
          <w:rtl/>
        </w:rPr>
        <w:t>للفترة من 2030 إلى 2040</w:t>
      </w:r>
      <w:r>
        <w:rPr>
          <w:rFonts w:hint="cs"/>
          <w:sz w:val="24"/>
          <w:rtl/>
        </w:rPr>
        <w:t>.</w:t>
      </w:r>
    </w:p>
    <w:p w14:paraId="209488C6" w14:textId="77777777" w:rsidR="008B6600" w:rsidRPr="00BC521A" w:rsidRDefault="008B6600" w:rsidP="00D70C97">
      <w:pPr>
        <w:rPr>
          <w:sz w:val="24"/>
          <w:lang w:val="en-GB"/>
        </w:rPr>
      </w:pPr>
      <w:r>
        <w:rPr>
          <w:rFonts w:hint="cs"/>
          <w:b/>
          <w:bCs/>
          <w:sz w:val="24"/>
          <w:u w:val="single"/>
          <w:rtl/>
          <w:lang w:val="en-GB"/>
        </w:rPr>
        <w:t>الاتحاد الأوروبي والدول الأعضاء فيه</w:t>
      </w:r>
      <w:r>
        <w:rPr>
          <w:rFonts w:hint="cs"/>
          <w:b/>
          <w:bCs/>
          <w:sz w:val="24"/>
          <w:rtl/>
          <w:lang w:val="en-GB"/>
        </w:rPr>
        <w:t>:</w:t>
      </w:r>
      <w:r w:rsidRPr="00BC521A">
        <w:rPr>
          <w:rFonts w:eastAsia="DengXian"/>
          <w:b/>
          <w:bCs/>
          <w:sz w:val="24"/>
          <w:rtl/>
        </w:rPr>
        <w:t xml:space="preserve"> </w:t>
      </w:r>
      <w:r>
        <w:rPr>
          <w:rFonts w:hint="cs"/>
          <w:sz w:val="24"/>
          <w:rtl/>
        </w:rPr>
        <w:t xml:space="preserve">تخطيط </w:t>
      </w:r>
      <w:r>
        <w:rPr>
          <w:rFonts w:hint="cs"/>
          <w:b/>
          <w:bCs/>
          <w:sz w:val="24"/>
          <w:rtl/>
        </w:rPr>
        <w:t>وسائل التنفيذ</w:t>
      </w:r>
      <w:r>
        <w:rPr>
          <w:rFonts w:hint="cs"/>
          <w:sz w:val="24"/>
          <w:rtl/>
        </w:rPr>
        <w:t xml:space="preserve"> </w:t>
      </w:r>
      <w:r w:rsidRPr="00BB5FD6">
        <w:rPr>
          <w:rFonts w:hint="cs"/>
          <w:strike/>
          <w:sz w:val="24"/>
          <w:rtl/>
        </w:rPr>
        <w:t>الموارد المالية</w:t>
      </w:r>
      <w:r>
        <w:rPr>
          <w:rFonts w:hint="cs"/>
          <w:sz w:val="24"/>
          <w:rtl/>
        </w:rPr>
        <w:t xml:space="preserve"> الكافية </w:t>
      </w:r>
      <w:r w:rsidRPr="00BB5FD6">
        <w:rPr>
          <w:rFonts w:hint="cs"/>
          <w:strike/>
          <w:sz w:val="24"/>
          <w:rtl/>
        </w:rPr>
        <w:t>والموارد الأخرى</w:t>
      </w:r>
      <w:r>
        <w:rPr>
          <w:rFonts w:hint="cs"/>
          <w:sz w:val="24"/>
          <w:rtl/>
        </w:rPr>
        <w:t xml:space="preserve"> للفترة من </w:t>
      </w:r>
      <w:r w:rsidRPr="00BB5FD6">
        <w:rPr>
          <w:rFonts w:hint="cs"/>
          <w:strike/>
          <w:sz w:val="24"/>
          <w:rtl/>
        </w:rPr>
        <w:t>2030</w:t>
      </w:r>
      <w:r>
        <w:rPr>
          <w:rFonts w:hint="cs"/>
          <w:sz w:val="24"/>
          <w:rtl/>
        </w:rPr>
        <w:t xml:space="preserve"> </w:t>
      </w:r>
      <w:r>
        <w:rPr>
          <w:rFonts w:hint="cs"/>
          <w:b/>
          <w:bCs/>
          <w:sz w:val="24"/>
          <w:rtl/>
        </w:rPr>
        <w:t xml:space="preserve">2031 </w:t>
      </w:r>
      <w:r>
        <w:rPr>
          <w:rFonts w:hint="cs"/>
          <w:sz w:val="24"/>
          <w:rtl/>
        </w:rPr>
        <w:t xml:space="preserve">إلى 2040 </w:t>
      </w:r>
      <w:r w:rsidRPr="00BB5FD6">
        <w:rPr>
          <w:rFonts w:hint="cs"/>
          <w:strike/>
          <w:sz w:val="24"/>
          <w:rtl/>
        </w:rPr>
        <w:t>أو الالتزام بها بحلول عام 2030</w:t>
      </w:r>
      <w:r>
        <w:rPr>
          <w:rFonts w:hint="cs"/>
          <w:sz w:val="24"/>
          <w:rtl/>
        </w:rPr>
        <w:t>.</w:t>
      </w:r>
    </w:p>
    <w:p w14:paraId="7D4FE2E7" w14:textId="77777777" w:rsidR="008B6600" w:rsidRDefault="008B6600" w:rsidP="00D70C97">
      <w:pPr>
        <w:rPr>
          <w:sz w:val="24"/>
          <w:rtl/>
        </w:rPr>
      </w:pPr>
      <w:r>
        <w:rPr>
          <w:rFonts w:hint="cs"/>
          <w:b/>
          <w:bCs/>
          <w:sz w:val="24"/>
          <w:u w:val="single"/>
          <w:rtl/>
          <w:lang w:val="en-GB"/>
        </w:rPr>
        <w:lastRenderedPageBreak/>
        <w:t>الهند</w:t>
      </w:r>
      <w:r>
        <w:rPr>
          <w:rFonts w:hint="cs"/>
          <w:b/>
          <w:bCs/>
          <w:sz w:val="24"/>
          <w:rtl/>
          <w:lang w:val="en-GB"/>
        </w:rPr>
        <w:t>:</w:t>
      </w:r>
      <w:r w:rsidRPr="00BC521A">
        <w:rPr>
          <w:rFonts w:eastAsia="DengXian"/>
          <w:b/>
          <w:bCs/>
          <w:sz w:val="24"/>
          <w:rtl/>
        </w:rPr>
        <w:t xml:space="preserve"> </w:t>
      </w:r>
      <w:r>
        <w:rPr>
          <w:rFonts w:hint="cs"/>
          <w:sz w:val="24"/>
          <w:rtl/>
        </w:rPr>
        <w:t>تخطيط الموارد المالية الكافية والموارد الأخرى للفترة من 2030 إلى 2040 أو الالتزام بها بحلول عام 2030</w:t>
      </w:r>
      <w:r>
        <w:rPr>
          <w:rFonts w:hint="cs"/>
          <w:b/>
          <w:bCs/>
          <w:sz w:val="24"/>
          <w:rtl/>
        </w:rPr>
        <w:t>، لتحقيق غايات ورؤية عام 2050</w:t>
      </w:r>
      <w:r>
        <w:rPr>
          <w:rFonts w:hint="cs"/>
          <w:sz w:val="24"/>
          <w:rtl/>
        </w:rPr>
        <w:t>.</w:t>
      </w:r>
    </w:p>
    <w:p w14:paraId="7CC0A2FD" w14:textId="77777777" w:rsidR="008B6600" w:rsidRPr="00BC521A" w:rsidRDefault="008B6600" w:rsidP="00D70C97">
      <w:pPr>
        <w:rPr>
          <w:sz w:val="24"/>
          <w:lang w:val="en-GB"/>
        </w:rPr>
      </w:pPr>
      <w:r>
        <w:rPr>
          <w:rFonts w:hint="cs"/>
          <w:b/>
          <w:bCs/>
          <w:sz w:val="24"/>
          <w:u w:val="single"/>
          <w:rtl/>
          <w:lang w:val="en-GB"/>
        </w:rPr>
        <w:t>اليابان</w:t>
      </w:r>
      <w:r>
        <w:rPr>
          <w:rFonts w:hint="cs"/>
          <w:b/>
          <w:bCs/>
          <w:sz w:val="24"/>
          <w:rtl/>
          <w:lang w:val="en-GB"/>
        </w:rPr>
        <w:t>:</w:t>
      </w:r>
      <w:r w:rsidRPr="00BC521A">
        <w:rPr>
          <w:rFonts w:eastAsia="DengXian"/>
          <w:b/>
          <w:bCs/>
          <w:sz w:val="24"/>
          <w:rtl/>
        </w:rPr>
        <w:t xml:space="preserve"> </w:t>
      </w:r>
      <w:r w:rsidRPr="00BB5FD6">
        <w:rPr>
          <w:rFonts w:hint="cs"/>
          <w:strike/>
          <w:sz w:val="24"/>
          <w:rtl/>
        </w:rPr>
        <w:t>تخطيط الموارد المالية الكافية والموارد الأخرى للفترة من 2030 إلى 2040 أو الالتزام بها بحلول عام 2030.</w:t>
      </w:r>
    </w:p>
    <w:p w14:paraId="0539B37B" w14:textId="77777777" w:rsidR="008B6600" w:rsidRPr="00BC521A" w:rsidRDefault="008B6600" w:rsidP="00D70C97">
      <w:pPr>
        <w:rPr>
          <w:sz w:val="24"/>
          <w:rtl/>
          <w:lang w:val="en-GB"/>
        </w:rPr>
      </w:pPr>
      <w:r>
        <w:rPr>
          <w:rFonts w:hint="cs"/>
          <w:b/>
          <w:bCs/>
          <w:sz w:val="24"/>
          <w:u w:val="single"/>
          <w:rtl/>
          <w:lang w:val="en-GB"/>
        </w:rPr>
        <w:t>المكسيك</w:t>
      </w:r>
      <w:r w:rsidRPr="00BC521A">
        <w:rPr>
          <w:rFonts w:hint="cs"/>
          <w:b/>
          <w:bCs/>
          <w:sz w:val="24"/>
          <w:rtl/>
          <w:lang w:val="en-GB"/>
        </w:rPr>
        <w:t xml:space="preserve">: </w:t>
      </w:r>
      <w:r>
        <w:rPr>
          <w:rFonts w:hint="cs"/>
          <w:i/>
          <w:iCs/>
          <w:sz w:val="24"/>
          <w:rtl/>
        </w:rPr>
        <w:t>تقترح حذف جميع المراحل الرئيسية</w:t>
      </w:r>
    </w:p>
    <w:p w14:paraId="11A73AFF" w14:textId="77777777" w:rsidR="008B6600" w:rsidRPr="00BB5FD6" w:rsidRDefault="008B6600" w:rsidP="00D70C97">
      <w:pPr>
        <w:rPr>
          <w:strike/>
          <w:sz w:val="24"/>
          <w:lang w:val="en-GB"/>
        </w:rPr>
      </w:pPr>
      <w:r>
        <w:rPr>
          <w:rFonts w:hint="cs"/>
          <w:b/>
          <w:bCs/>
          <w:sz w:val="24"/>
          <w:u w:val="single"/>
          <w:rtl/>
          <w:lang w:val="en-GB"/>
        </w:rPr>
        <w:t>سويسرا</w:t>
      </w:r>
      <w:r>
        <w:rPr>
          <w:rFonts w:hint="cs"/>
          <w:b/>
          <w:bCs/>
          <w:sz w:val="24"/>
          <w:rtl/>
          <w:lang w:val="en-GB"/>
        </w:rPr>
        <w:t>:</w:t>
      </w:r>
      <w:r w:rsidRPr="00BC521A">
        <w:rPr>
          <w:rFonts w:eastAsia="DengXian"/>
          <w:b/>
          <w:bCs/>
          <w:sz w:val="24"/>
          <w:rtl/>
        </w:rPr>
        <w:t xml:space="preserve"> </w:t>
      </w:r>
      <w:r w:rsidRPr="00BB5FD6">
        <w:rPr>
          <w:rFonts w:hint="cs"/>
          <w:strike/>
          <w:sz w:val="24"/>
          <w:rtl/>
        </w:rPr>
        <w:t>تخطيط الموارد المالية الكافية والموارد الأخرى للفترة من 2030 إلى 2040 أو الالتزام بها بحلول عام 2030.</w:t>
      </w:r>
    </w:p>
    <w:p w14:paraId="578EFCC9" w14:textId="77777777" w:rsidR="008B6600" w:rsidRPr="00BC521A" w:rsidRDefault="008B6600" w:rsidP="00D70C97">
      <w:pPr>
        <w:rPr>
          <w:sz w:val="24"/>
          <w:lang w:val="en-GB"/>
        </w:rPr>
      </w:pPr>
      <w:r>
        <w:rPr>
          <w:rFonts w:hint="cs"/>
          <w:b/>
          <w:bCs/>
          <w:sz w:val="24"/>
          <w:u w:val="single"/>
          <w:rtl/>
          <w:lang w:val="en-GB"/>
        </w:rPr>
        <w:t>المملكة المتحدة لبريطانيا العظمى وأيرلندا الشمالية</w:t>
      </w:r>
      <w:r>
        <w:rPr>
          <w:rFonts w:hint="cs"/>
          <w:b/>
          <w:bCs/>
          <w:sz w:val="24"/>
          <w:rtl/>
          <w:lang w:val="en-GB"/>
        </w:rPr>
        <w:t>:</w:t>
      </w:r>
      <w:r w:rsidRPr="00BC521A">
        <w:rPr>
          <w:rFonts w:eastAsia="DengXian"/>
          <w:b/>
          <w:bCs/>
          <w:sz w:val="24"/>
          <w:rtl/>
        </w:rPr>
        <w:t xml:space="preserve"> </w:t>
      </w:r>
      <w:r>
        <w:rPr>
          <w:rFonts w:hint="cs"/>
          <w:sz w:val="24"/>
          <w:rtl/>
        </w:rPr>
        <w:t xml:space="preserve">تخطيط الموارد المالية الكافية والموارد الأخرى للفترة من 2030 إلى 2040 </w:t>
      </w:r>
      <w:r w:rsidRPr="00BB5FD6">
        <w:rPr>
          <w:rFonts w:hint="cs"/>
          <w:strike/>
          <w:sz w:val="24"/>
          <w:rtl/>
        </w:rPr>
        <w:t>أو الالتزام بها</w:t>
      </w:r>
      <w:r>
        <w:rPr>
          <w:rFonts w:hint="cs"/>
          <w:sz w:val="24"/>
          <w:rtl/>
        </w:rPr>
        <w:t xml:space="preserve"> بحلول عام 2030.</w:t>
      </w:r>
    </w:p>
    <w:p w14:paraId="2384950C" w14:textId="77777777" w:rsidR="008B6600" w:rsidRPr="00BC521A" w:rsidRDefault="008B6600" w:rsidP="00D70C97">
      <w:pPr>
        <w:keepNext/>
        <w:shd w:val="clear" w:color="auto" w:fill="E7E6E6"/>
        <w:kinsoku w:val="0"/>
        <w:overflowPunct w:val="0"/>
        <w:autoSpaceDE w:val="0"/>
        <w:autoSpaceDN w:val="0"/>
        <w:spacing w:before="360"/>
        <w:jc w:val="center"/>
        <w:rPr>
          <w:rFonts w:eastAsia="Times New Roman"/>
          <w:b/>
          <w:bCs/>
          <w:caps/>
          <w:sz w:val="24"/>
          <w:lang w:val="en-GB"/>
        </w:rPr>
      </w:pPr>
      <w:r w:rsidRPr="00376E0C">
        <w:rPr>
          <w:rFonts w:eastAsia="Times New Roman"/>
          <w:b/>
          <w:bCs/>
          <w:sz w:val="24"/>
          <w:rtl/>
          <w:lang w:val="en-GB"/>
        </w:rPr>
        <w:t>المرحلة الرئيسية الجديدة دال</w:t>
      </w:r>
      <w:r w:rsidRPr="00376E0C">
        <w:rPr>
          <w:rFonts w:eastAsia="Times New Roman" w:hint="cs"/>
          <w:b/>
          <w:bCs/>
          <w:sz w:val="24"/>
          <w:rtl/>
          <w:lang w:val="en-GB"/>
        </w:rPr>
        <w:t>-</w:t>
      </w:r>
      <w:r w:rsidRPr="00376E0C">
        <w:rPr>
          <w:rFonts w:eastAsia="Times New Roman"/>
          <w:b/>
          <w:bCs/>
          <w:sz w:val="24"/>
          <w:rtl/>
          <w:lang w:val="en-GB"/>
        </w:rPr>
        <w:t>4</w:t>
      </w:r>
    </w:p>
    <w:p w14:paraId="3056A1A9" w14:textId="77777777" w:rsidR="008B6600" w:rsidRPr="00375BC6" w:rsidRDefault="008B6600" w:rsidP="00D70C97">
      <w:pPr>
        <w:keepNext/>
        <w:tabs>
          <w:tab w:val="left" w:pos="426"/>
        </w:tabs>
        <w:spacing w:before="120"/>
        <w:jc w:val="center"/>
        <w:rPr>
          <w:rFonts w:eastAsia="Times New Roman"/>
          <w:b/>
          <w:bCs/>
          <w:snapToGrid w:val="0"/>
          <w:sz w:val="28"/>
          <w:szCs w:val="28"/>
          <w:lang w:eastAsia="x-none"/>
        </w:rPr>
      </w:pPr>
      <w:r w:rsidRPr="00375BC6">
        <w:rPr>
          <w:rFonts w:eastAsia="Times New Roman"/>
          <w:b/>
          <w:bCs/>
          <w:snapToGrid w:val="0"/>
          <w:sz w:val="28"/>
          <w:szCs w:val="28"/>
          <w:rtl/>
          <w:lang w:eastAsia="x-none"/>
        </w:rPr>
        <w:t>مقترحات الأطراف</w:t>
      </w:r>
      <w:r>
        <w:rPr>
          <w:rFonts w:eastAsia="Times New Roman" w:hint="cs"/>
          <w:b/>
          <w:bCs/>
          <w:snapToGrid w:val="0"/>
          <w:sz w:val="28"/>
          <w:szCs w:val="28"/>
          <w:rtl/>
          <w:lang w:eastAsia="x-none"/>
        </w:rPr>
        <w:t xml:space="preserve"> </w:t>
      </w:r>
    </w:p>
    <w:p w14:paraId="0684A1FF" w14:textId="77777777" w:rsidR="008B6600" w:rsidRPr="00BC521A" w:rsidRDefault="008B6600" w:rsidP="00D70C97">
      <w:pPr>
        <w:spacing w:before="120"/>
        <w:rPr>
          <w:rFonts w:eastAsia="Times New Roman"/>
          <w:sz w:val="24"/>
          <w:u w:val="single"/>
        </w:rPr>
      </w:pPr>
      <w:r w:rsidRPr="00BC521A">
        <w:rPr>
          <w:rFonts w:eastAsia="DengXian"/>
          <w:b/>
          <w:bCs/>
          <w:sz w:val="24"/>
          <w:u w:val="single"/>
          <w:rtl/>
        </w:rPr>
        <w:t>اليابان</w:t>
      </w:r>
      <w:r w:rsidRPr="00BC521A">
        <w:rPr>
          <w:rFonts w:eastAsia="DengXian"/>
          <w:b/>
          <w:bCs/>
          <w:sz w:val="24"/>
          <w:rtl/>
        </w:rPr>
        <w:t>: يتم توجيه الموارد الكافية نحو الأشكال المستدامة للإنتاج والاستهلاك، بهدف منع فقدان التنوع البيولوجي.</w:t>
      </w:r>
    </w:p>
    <w:p w14:paraId="29475FB2" w14:textId="77777777" w:rsidR="008B6600" w:rsidRPr="00BC521A" w:rsidRDefault="008B6600" w:rsidP="00D70C97">
      <w:pPr>
        <w:shd w:val="clear" w:color="auto" w:fill="E7E6E6"/>
        <w:kinsoku w:val="0"/>
        <w:overflowPunct w:val="0"/>
        <w:autoSpaceDE w:val="0"/>
        <w:autoSpaceDN w:val="0"/>
        <w:spacing w:before="360"/>
        <w:jc w:val="center"/>
        <w:rPr>
          <w:rFonts w:eastAsia="Times New Roman"/>
          <w:b/>
          <w:bCs/>
          <w:caps/>
          <w:sz w:val="24"/>
          <w:lang w:val="en-GB"/>
        </w:rPr>
      </w:pPr>
      <w:r w:rsidRPr="00BC521A">
        <w:rPr>
          <w:rFonts w:eastAsia="Times New Roman"/>
          <w:b/>
          <w:bCs/>
          <w:caps/>
          <w:sz w:val="24"/>
          <w:rtl/>
          <w:lang w:val="en-GB"/>
        </w:rPr>
        <w:t>القسم ألف</w:t>
      </w:r>
    </w:p>
    <w:p w14:paraId="322F0203" w14:textId="77777777" w:rsidR="008B6600" w:rsidRPr="00375BC6" w:rsidRDefault="008B6600" w:rsidP="00D70C97">
      <w:pPr>
        <w:keepNext/>
        <w:tabs>
          <w:tab w:val="left" w:pos="426"/>
        </w:tabs>
        <w:spacing w:before="120"/>
        <w:jc w:val="center"/>
        <w:rPr>
          <w:rFonts w:eastAsia="Times New Roman"/>
          <w:b/>
          <w:bCs/>
          <w:snapToGrid w:val="0"/>
          <w:sz w:val="28"/>
          <w:szCs w:val="28"/>
          <w:lang w:eastAsia="x-none"/>
        </w:rPr>
      </w:pPr>
      <w:r w:rsidRPr="00375BC6">
        <w:rPr>
          <w:rFonts w:eastAsia="Times New Roman"/>
          <w:b/>
          <w:bCs/>
          <w:snapToGrid w:val="0"/>
          <w:sz w:val="28"/>
          <w:szCs w:val="28"/>
          <w:rtl/>
          <w:lang w:eastAsia="x-none"/>
        </w:rPr>
        <w:t>النص الأصلي للقسم ألف، الفقرة 1</w:t>
      </w:r>
    </w:p>
    <w:tbl>
      <w:tblPr>
        <w:tblStyle w:val="TableGrid"/>
        <w:bidiVisual/>
        <w:tblW w:w="0" w:type="auto"/>
        <w:tblLook w:val="04A0" w:firstRow="1" w:lastRow="0" w:firstColumn="1" w:lastColumn="0" w:noHBand="0" w:noVBand="1"/>
      </w:tblPr>
      <w:tblGrid>
        <w:gridCol w:w="9350"/>
      </w:tblGrid>
      <w:tr w:rsidR="008B6600" w:rsidRPr="00BC521A" w14:paraId="7F84E317" w14:textId="77777777" w:rsidTr="003F3B50">
        <w:tc>
          <w:tcPr>
            <w:tcW w:w="9576" w:type="dxa"/>
          </w:tcPr>
          <w:p w14:paraId="506CF878" w14:textId="77777777" w:rsidR="008B6600" w:rsidRPr="00BC521A" w:rsidRDefault="008B6600" w:rsidP="00D70C97">
            <w:pPr>
              <w:pStyle w:val="ListParagraph"/>
              <w:numPr>
                <w:ilvl w:val="0"/>
                <w:numId w:val="14"/>
              </w:numPr>
              <w:kinsoku w:val="0"/>
              <w:overflowPunct w:val="0"/>
              <w:autoSpaceDE w:val="0"/>
              <w:autoSpaceDN w:val="0"/>
              <w:ind w:left="0" w:firstLine="0"/>
              <w:contextualSpacing w:val="0"/>
              <w:rPr>
                <w:rFonts w:eastAsia="Times New Roman"/>
                <w:sz w:val="24"/>
                <w:rtl/>
                <w:lang w:val="en-GB" w:eastAsia="x-none"/>
              </w:rPr>
            </w:pPr>
            <w:r w:rsidRPr="00BC521A">
              <w:rPr>
                <w:rFonts w:eastAsia="Times New Roman"/>
                <w:sz w:val="24"/>
                <w:rtl/>
                <w:lang w:val="en-GB" w:eastAsia="x-none"/>
              </w:rPr>
              <w:t>يعد التنوع البيولوجي، والفوائد التي يوفرها، أمرا أساسيا لرفاهية الإنسان ولوجود كوكب صحي. وعلى الرغم من الجهود المستمرة، فإن التنوع البيولوجي يتدهور في جميع أنحاء العالم ومن المتوقع أن يستمر هذا التدهور أو يتفاقم في ظل سيناريوهات العمل المعتاد. ويستند الإطار العالمي للتنوع البيولوجي لما بعد عام 2020</w:t>
            </w:r>
            <w:r w:rsidRPr="00BC521A">
              <w:rPr>
                <w:vertAlign w:val="superscript"/>
                <w:rtl/>
                <w:lang w:val="en-GB"/>
              </w:rPr>
              <w:footnoteReference w:id="1"/>
            </w:r>
            <w:r w:rsidRPr="00BC521A">
              <w:rPr>
                <w:rFonts w:eastAsia="Times New Roman"/>
                <w:sz w:val="24"/>
                <w:rtl/>
                <w:lang w:val="en-GB" w:eastAsia="x-none"/>
              </w:rPr>
              <w:t xml:space="preserve"> إلى الخطة الاستراتيجية للتنوع البيولوجي 2011-2020 ويضع خطة طموحة لتنفيذ إجراءات واسعة النطاق لإحداث تحول في علاقة المجتمع بالتنوع البيولوجي ولضمان تحقيق الرؤية المشتركة المتمثلة في العيش في وئام مع الطبيعة بحلول عام 2050</w:t>
            </w:r>
          </w:p>
        </w:tc>
      </w:tr>
    </w:tbl>
    <w:p w14:paraId="2808DED8" w14:textId="77777777" w:rsidR="008B6600" w:rsidRPr="00375BC6" w:rsidRDefault="008B6600" w:rsidP="00D70C97">
      <w:pPr>
        <w:keepNext/>
        <w:tabs>
          <w:tab w:val="left" w:pos="426"/>
        </w:tabs>
        <w:spacing w:before="120"/>
        <w:jc w:val="center"/>
        <w:rPr>
          <w:rFonts w:eastAsia="Times New Roman"/>
          <w:b/>
          <w:bCs/>
          <w:snapToGrid w:val="0"/>
          <w:sz w:val="28"/>
          <w:szCs w:val="28"/>
          <w:lang w:eastAsia="x-none"/>
        </w:rPr>
      </w:pPr>
      <w:r w:rsidRPr="00375BC6">
        <w:rPr>
          <w:rFonts w:eastAsia="Times New Roman"/>
          <w:b/>
          <w:bCs/>
          <w:snapToGrid w:val="0"/>
          <w:sz w:val="28"/>
          <w:szCs w:val="28"/>
          <w:rtl/>
          <w:lang w:eastAsia="x-none"/>
        </w:rPr>
        <w:t>النص المركب للقسم ألف، الفقرة 1</w:t>
      </w:r>
    </w:p>
    <w:p w14:paraId="7759D71D" w14:textId="77777777" w:rsidR="008B6600" w:rsidRPr="00BC521A" w:rsidRDefault="008B6600" w:rsidP="00D70C97">
      <w:pPr>
        <w:spacing w:before="120"/>
        <w:rPr>
          <w:rFonts w:eastAsia="Times New Roman"/>
          <w:sz w:val="24"/>
          <w:lang w:val="en-GB"/>
        </w:rPr>
      </w:pPr>
      <w:r w:rsidRPr="00BC521A">
        <w:rPr>
          <w:rFonts w:eastAsia="Times New Roman"/>
          <w:sz w:val="24"/>
          <w:rtl/>
          <w:lang w:val="en-GB"/>
        </w:rPr>
        <w:t xml:space="preserve">يعد التنوع البيولوجي، </w:t>
      </w:r>
      <w:r w:rsidRPr="00BC521A">
        <w:rPr>
          <w:rFonts w:eastAsia="Times New Roman"/>
          <w:b/>
          <w:bCs/>
          <w:sz w:val="24"/>
          <w:rtl/>
          <w:lang w:val="en-GB"/>
        </w:rPr>
        <w:t>بقيمته المتأصلة</w:t>
      </w:r>
      <w:r w:rsidRPr="00BC521A">
        <w:rPr>
          <w:rFonts w:eastAsia="Times New Roman"/>
          <w:sz w:val="24"/>
          <w:rtl/>
          <w:lang w:val="en-GB"/>
        </w:rPr>
        <w:t xml:space="preserve"> و[الفوائد] </w:t>
      </w:r>
      <w:r w:rsidRPr="00BC521A">
        <w:rPr>
          <w:rFonts w:eastAsia="Times New Roman"/>
          <w:b/>
          <w:bCs/>
          <w:sz w:val="24"/>
          <w:rtl/>
          <w:lang w:val="en-GB"/>
        </w:rPr>
        <w:t>خدمات النظم الإيكولوجية</w:t>
      </w:r>
      <w:r w:rsidRPr="00BC521A">
        <w:rPr>
          <w:rFonts w:eastAsia="Times New Roman"/>
          <w:sz w:val="24"/>
          <w:rtl/>
          <w:lang w:val="en-GB"/>
        </w:rPr>
        <w:t xml:space="preserve"> التي يوفرها، أمرا أساسيا لرفاهية الإنسان ولوجود كوكب صحي. وعلى الرغم من الجهود المستمرة، فإن التنوع البيولوجي يتدهور في جميع أنحاء العالم </w:t>
      </w:r>
      <w:r w:rsidRPr="00BC521A">
        <w:rPr>
          <w:rFonts w:eastAsia="Times New Roman"/>
          <w:b/>
          <w:bCs/>
          <w:sz w:val="24"/>
          <w:rtl/>
          <w:lang w:val="en-GB"/>
        </w:rPr>
        <w:t>بمعدل غير مسبوق، بسبب الأنشطة البشرية: فقد تم حاليا تحويل أكثر من 70 في المائة من الأراضي على الكوكب، وتأثر أكثر من 60 في المائة من المحيطات، وفُقدت أكثر من 80 في المائة من الأراضي الرطبة، بينما يواجه مليون نوع من الأنواع المعروفة الانقراض بالفعل</w:t>
      </w:r>
      <w:r w:rsidRPr="00BC521A">
        <w:rPr>
          <w:rFonts w:eastAsia="Times New Roman"/>
          <w:sz w:val="24"/>
          <w:rtl/>
          <w:lang w:val="en-GB"/>
        </w:rPr>
        <w:t xml:space="preserve"> [و] من المتوقع أن يستمر هذا التدهور أو يتفاقم في ظل سيناريوهات العمل المعتاد، </w:t>
      </w:r>
      <w:r w:rsidRPr="00BC521A">
        <w:rPr>
          <w:rFonts w:eastAsia="Times New Roman"/>
          <w:b/>
          <w:bCs/>
          <w:sz w:val="24"/>
          <w:rtl/>
          <w:lang w:val="en-GB"/>
        </w:rPr>
        <w:t>مما يعرض أكثر من مليون نوع لخطر الانقراض، ويهدد توفير خدمات النظم الإيكولوجية الضرورية لرفاهية الإنسان ويزيد من خطر ظهور وانتشار الأمراض الحيوانية المنشأ. ويؤثر تغير المناخ على التنوع البيولوجي بشكل عميق، مما يزيد من خطر انهيار النظم الإيكولوجية. ويمكن أن يؤدي فقدان التنوع البيولوجي والنظم الإيكولوجية الطبيعية إلى إضعاف مصارف الكربون الطبيعية لتحويلها إلى مصادر لغازات الدفيئة، فضلا عن تقليل قدرتها على التكيف مع المناخ في المستقبل. ويظل فقدان التنوع البيولوجي وتغير المناخ مترابطان ويعزز كل منهما الآخر، ويعد كلاهما حالة طارئة تحتاج إلى المعالجة بطريقة متكاملة وعاجلة.</w:t>
      </w:r>
      <w:r w:rsidRPr="00BC521A">
        <w:rPr>
          <w:rFonts w:eastAsia="Times New Roman"/>
          <w:sz w:val="24"/>
          <w:rtl/>
          <w:lang w:val="en-GB"/>
        </w:rPr>
        <w:t xml:space="preserve"> ويستند الإطار العالمي للتنوع البيولوجي لما بعد عام 2020 إلى </w:t>
      </w:r>
      <w:r w:rsidRPr="00BC521A">
        <w:rPr>
          <w:rFonts w:eastAsia="Times New Roman"/>
          <w:b/>
          <w:bCs/>
          <w:sz w:val="24"/>
          <w:rtl/>
          <w:lang w:val="en-GB"/>
        </w:rPr>
        <w:t>الدروس المستفادة أثناء تنفيذ</w:t>
      </w:r>
      <w:r w:rsidRPr="00BC521A">
        <w:rPr>
          <w:rFonts w:eastAsia="Times New Roman"/>
          <w:sz w:val="24"/>
          <w:rtl/>
          <w:lang w:val="en-GB"/>
        </w:rPr>
        <w:t xml:space="preserve"> الخطة الاستراتيجية للتنوع البيولوجي 2011-2020، </w:t>
      </w:r>
      <w:r w:rsidRPr="00BC521A">
        <w:rPr>
          <w:rFonts w:eastAsia="Times New Roman"/>
          <w:b/>
          <w:bCs/>
          <w:sz w:val="24"/>
          <w:rtl/>
          <w:lang w:val="en-GB"/>
        </w:rPr>
        <w:t xml:space="preserve">والأدلة </w:t>
      </w:r>
      <w:r w:rsidRPr="00BC521A">
        <w:rPr>
          <w:rFonts w:eastAsia="Times New Roman"/>
          <w:b/>
          <w:bCs/>
          <w:sz w:val="24"/>
          <w:rtl/>
          <w:lang w:val="en-GB"/>
        </w:rPr>
        <w:lastRenderedPageBreak/>
        <w:t xml:space="preserve">العلمية المتناسبة مع </w:t>
      </w:r>
      <w:r w:rsidRPr="00BC521A">
        <w:rPr>
          <w:rFonts w:eastAsia="Times New Roman"/>
          <w:b/>
          <w:bCs/>
          <w:i/>
          <w:iCs/>
          <w:sz w:val="24"/>
          <w:rtl/>
          <w:lang w:val="en-GB"/>
        </w:rPr>
        <w:t>تقرير التقييم العالمي عن التنوع البيولوجي وخدمات النظم الإيكولوجية</w:t>
      </w:r>
      <w:r w:rsidRPr="00BC521A">
        <w:rPr>
          <w:rFonts w:eastAsia="Times New Roman"/>
          <w:b/>
          <w:bCs/>
          <w:sz w:val="24"/>
          <w:rtl/>
          <w:lang w:val="en-GB"/>
        </w:rPr>
        <w:t xml:space="preserve"> الصادر عن المنبر الحكومي الدولي للعلوم والسياسات في مجال التنوع البيولوجي وخدمات النظم الإيكولوجية والتقارير الأخرى ذات الصلة، فضلا عن خبرة وأهداف الاتفاقات المتعددة الأطراف الأخرى المتعلقة بالبيئة</w:t>
      </w:r>
      <w:r w:rsidRPr="00BC521A">
        <w:rPr>
          <w:rFonts w:eastAsia="Times New Roman"/>
          <w:sz w:val="24"/>
          <w:rtl/>
          <w:lang w:val="en-GB"/>
        </w:rPr>
        <w:t xml:space="preserve">] [و] يضع خطة طموحة لتنفيذ إجراءات </w:t>
      </w:r>
      <w:r w:rsidRPr="00BC521A">
        <w:rPr>
          <w:rFonts w:eastAsia="Times New Roman"/>
          <w:b/>
          <w:bCs/>
          <w:sz w:val="24"/>
          <w:rtl/>
          <w:lang w:val="en-GB"/>
        </w:rPr>
        <w:t>عاجلة</w:t>
      </w:r>
      <w:r w:rsidRPr="00BC521A">
        <w:rPr>
          <w:rFonts w:eastAsia="Times New Roman"/>
          <w:sz w:val="24"/>
          <w:rtl/>
          <w:lang w:val="en-GB"/>
        </w:rPr>
        <w:t xml:space="preserve"> واسعة النطاق لإحداث [تحول] </w:t>
      </w:r>
      <w:r w:rsidRPr="00BC521A">
        <w:rPr>
          <w:rFonts w:eastAsia="Times New Roman"/>
          <w:b/>
          <w:bCs/>
          <w:sz w:val="24"/>
          <w:rtl/>
          <w:lang w:val="en-GB"/>
        </w:rPr>
        <w:t>التغييرات التحويلية المطلوبة</w:t>
      </w:r>
      <w:r w:rsidRPr="00BC521A">
        <w:rPr>
          <w:rFonts w:eastAsia="Times New Roman"/>
          <w:sz w:val="24"/>
          <w:rtl/>
          <w:lang w:val="en-GB"/>
        </w:rPr>
        <w:t xml:space="preserve"> في </w:t>
      </w:r>
      <w:r w:rsidRPr="00BC521A">
        <w:rPr>
          <w:rFonts w:eastAsia="Times New Roman"/>
          <w:b/>
          <w:bCs/>
          <w:sz w:val="24"/>
          <w:rtl/>
          <w:lang w:val="en-GB"/>
        </w:rPr>
        <w:t>علاقتنا</w:t>
      </w:r>
      <w:r w:rsidRPr="00BC521A">
        <w:rPr>
          <w:rFonts w:eastAsia="Times New Roman"/>
          <w:sz w:val="24"/>
          <w:rtl/>
          <w:lang w:val="en-GB"/>
        </w:rPr>
        <w:t xml:space="preserve"> [المجتمع] بالتنوع البيولوجي ولضمان تحقيق الرؤية المشتركة المتمثلة في العيش في وئام مع الطبيعة بحلول عام 2050.</w:t>
      </w:r>
    </w:p>
    <w:p w14:paraId="4C9E5AC9" w14:textId="77777777" w:rsidR="008B6600" w:rsidRPr="00375BC6" w:rsidRDefault="008B6600" w:rsidP="00D70C97">
      <w:pPr>
        <w:keepNext/>
        <w:tabs>
          <w:tab w:val="left" w:pos="426"/>
        </w:tabs>
        <w:spacing w:before="120"/>
        <w:jc w:val="center"/>
        <w:rPr>
          <w:rFonts w:eastAsia="Times New Roman"/>
          <w:b/>
          <w:bCs/>
          <w:snapToGrid w:val="0"/>
          <w:sz w:val="28"/>
          <w:szCs w:val="28"/>
          <w:lang w:eastAsia="x-none"/>
        </w:rPr>
      </w:pPr>
      <w:r w:rsidRPr="00375BC6">
        <w:rPr>
          <w:rFonts w:eastAsia="Times New Roman"/>
          <w:b/>
          <w:bCs/>
          <w:snapToGrid w:val="0"/>
          <w:sz w:val="28"/>
          <w:szCs w:val="28"/>
          <w:rtl/>
          <w:lang w:eastAsia="x-none"/>
        </w:rPr>
        <w:t>مقترحات الأطراف</w:t>
      </w:r>
    </w:p>
    <w:p w14:paraId="720DB68B" w14:textId="77777777" w:rsidR="008B6600" w:rsidRPr="00BC521A" w:rsidRDefault="008B6600" w:rsidP="00D70C97">
      <w:pPr>
        <w:spacing w:before="120"/>
        <w:rPr>
          <w:rFonts w:eastAsia="Times New Roman"/>
          <w:b/>
          <w:bCs/>
          <w:sz w:val="24"/>
          <w:lang w:val="en-GB"/>
        </w:rPr>
      </w:pPr>
      <w:r w:rsidRPr="00BC521A">
        <w:rPr>
          <w:rFonts w:eastAsia="Times New Roman"/>
          <w:b/>
          <w:bCs/>
          <w:sz w:val="24"/>
          <w:u w:val="single"/>
          <w:rtl/>
          <w:lang w:val="en-GB"/>
        </w:rPr>
        <w:t>الأرجنتين</w:t>
      </w:r>
      <w:r w:rsidRPr="00BC521A">
        <w:rPr>
          <w:rFonts w:eastAsia="Times New Roman"/>
          <w:b/>
          <w:bCs/>
          <w:sz w:val="24"/>
          <w:rtl/>
          <w:lang w:val="en-GB"/>
        </w:rPr>
        <w:t xml:space="preserve">: </w:t>
      </w:r>
      <w:r w:rsidRPr="00BC521A">
        <w:rPr>
          <w:rFonts w:eastAsia="Times New Roman"/>
          <w:sz w:val="24"/>
          <w:rtl/>
          <w:lang w:val="en-GB"/>
        </w:rPr>
        <w:t>يعد التنوع البيولوجي، و</w:t>
      </w:r>
      <w:r w:rsidRPr="00BC521A">
        <w:rPr>
          <w:rFonts w:eastAsia="Times New Roman"/>
          <w:strike/>
          <w:sz w:val="24"/>
          <w:rtl/>
          <w:lang w:val="en-GB"/>
        </w:rPr>
        <w:t>الفوائد</w:t>
      </w:r>
      <w:r w:rsidRPr="00BC521A">
        <w:rPr>
          <w:rFonts w:eastAsia="Times New Roman"/>
          <w:sz w:val="24"/>
          <w:rtl/>
          <w:lang w:val="en-GB"/>
        </w:rPr>
        <w:t xml:space="preserve"> خدمات النظم الإيكولوجية التي يوفرها، أمرا أساسيا لرفاهية الإنسان ولوجود كوكب صحي. وعلى الرغم من الجهود المستمرة، فإن التنوع البيولوجي يتدهور في جميع أنحاء العالم ومن المتوقع أن يستمر هذا التدهور أو يتفاقم في ظل سيناريوهات العمل المعتاد. ويستند الإطار العالمي للتنوع البيولوجي لما بعد عام 2020 إلى الخطة الاستراتيجية للتنوع البيولوجي 2011-2020 ويضع خطة طموحة لتنفيذ إجراءات واسعة النطاق لإحداث تحول في </w:t>
      </w:r>
      <w:r w:rsidRPr="00BC521A">
        <w:rPr>
          <w:rFonts w:eastAsia="Times New Roman"/>
          <w:b/>
          <w:bCs/>
          <w:sz w:val="24"/>
          <w:rtl/>
          <w:lang w:val="en-GB"/>
        </w:rPr>
        <w:t>علاق</w:t>
      </w:r>
      <w:r w:rsidRPr="00BC521A">
        <w:rPr>
          <w:rFonts w:eastAsia="Times New Roman" w:hint="cs"/>
          <w:b/>
          <w:bCs/>
          <w:sz w:val="24"/>
          <w:rtl/>
          <w:lang w:val="en-GB"/>
        </w:rPr>
        <w:t>ت</w:t>
      </w:r>
      <w:r w:rsidRPr="00BC521A">
        <w:rPr>
          <w:rFonts w:eastAsia="Times New Roman"/>
          <w:b/>
          <w:bCs/>
          <w:sz w:val="24"/>
          <w:rtl/>
          <w:lang w:val="en-GB"/>
        </w:rPr>
        <w:t>نا</w:t>
      </w:r>
      <w:r w:rsidRPr="00BC521A">
        <w:rPr>
          <w:rFonts w:eastAsia="Times New Roman"/>
          <w:sz w:val="24"/>
          <w:rtl/>
          <w:lang w:val="en-GB"/>
        </w:rPr>
        <w:t xml:space="preserve"> </w:t>
      </w:r>
      <w:r w:rsidRPr="00BC521A">
        <w:rPr>
          <w:rFonts w:eastAsia="Times New Roman"/>
          <w:strike/>
          <w:sz w:val="24"/>
          <w:rtl/>
          <w:lang w:val="en-GB"/>
        </w:rPr>
        <w:t>مجتمعنا</w:t>
      </w:r>
      <w:r w:rsidRPr="00BC521A">
        <w:rPr>
          <w:rFonts w:eastAsia="Times New Roman"/>
          <w:sz w:val="24"/>
          <w:rtl/>
          <w:lang w:val="en-GB"/>
        </w:rPr>
        <w:t xml:space="preserve"> بالتنوع البيولوجي ولضمان تحقيق الرؤية المشتركة المتمثلة في العيش في وئام مع الطبيعة بحلول عام 2050.</w:t>
      </w:r>
    </w:p>
    <w:p w14:paraId="1320F76C" w14:textId="77777777" w:rsidR="008B6600" w:rsidRPr="00BC521A" w:rsidRDefault="008B6600" w:rsidP="00D70C97">
      <w:pPr>
        <w:spacing w:before="120"/>
        <w:rPr>
          <w:rFonts w:eastAsia="Times New Roman"/>
          <w:sz w:val="24"/>
        </w:rPr>
      </w:pPr>
      <w:r w:rsidRPr="00BC521A">
        <w:rPr>
          <w:rFonts w:eastAsia="Times New Roman"/>
          <w:b/>
          <w:bCs/>
          <w:sz w:val="24"/>
          <w:u w:val="single"/>
          <w:rtl/>
          <w:lang w:val="en-GB"/>
        </w:rPr>
        <w:t>كولومبيا</w:t>
      </w:r>
      <w:r w:rsidRPr="00BC521A">
        <w:rPr>
          <w:rFonts w:eastAsia="Times New Roman"/>
          <w:sz w:val="24"/>
          <w:rtl/>
          <w:lang w:val="en-GB"/>
        </w:rPr>
        <w:t xml:space="preserve">: يعد التنوع البيولوجي، والفوائد التي يوفرها أمرا أساسيا لرفاهية الإنسان ولوجود كوكب صحي. وعلى الرغم من الجهود المستمرة، فإن التنوع البيولوجي يتدهور في جميع أنحاء العالم بسبب الأنشطة البشرية: </w:t>
      </w:r>
      <w:r w:rsidRPr="00BC521A">
        <w:rPr>
          <w:rFonts w:eastAsia="Times New Roman"/>
          <w:b/>
          <w:bCs/>
          <w:sz w:val="24"/>
          <w:rtl/>
          <w:lang w:val="en-GB"/>
        </w:rPr>
        <w:t>فقد تم حاليا تحويل أكثر من 70 في المائة من الأراضي على الكوكب، وتأثر أكثر من 60 في المائة من المحيطات، وفُقدت أكثر من 80 في المائة من الأراضي الرطبة، بينما يواجه مليون نوع من الأنواع المعروفة الانقراض بالفعل</w:t>
      </w:r>
      <w:r w:rsidRPr="00BC521A">
        <w:rPr>
          <w:rFonts w:eastAsia="Times New Roman"/>
          <w:sz w:val="24"/>
          <w:rtl/>
          <w:lang w:val="en-GB"/>
        </w:rPr>
        <w:t xml:space="preserve">. ومن المتوقع أن يستمر </w:t>
      </w:r>
      <w:r w:rsidRPr="00BC521A">
        <w:rPr>
          <w:rFonts w:eastAsia="Times New Roman"/>
          <w:b/>
          <w:bCs/>
          <w:sz w:val="24"/>
          <w:rtl/>
          <w:lang w:val="en-GB"/>
        </w:rPr>
        <w:t>هذا</w:t>
      </w:r>
      <w:r w:rsidRPr="00BC521A">
        <w:rPr>
          <w:rFonts w:eastAsia="Times New Roman"/>
          <w:sz w:val="24"/>
          <w:rtl/>
          <w:lang w:val="en-GB"/>
        </w:rPr>
        <w:t xml:space="preserve"> التدهور أو يتفاقم في ظل سيناريوهات العمل المعتاد. ويستند الإطار العالمي للتنوع البيولوجي لما بعد عام 2020</w:t>
      </w:r>
      <w:r w:rsidRPr="00BC521A">
        <w:rPr>
          <w:rFonts w:eastAsia="Times New Roman"/>
          <w:sz w:val="24"/>
          <w:vertAlign w:val="superscript"/>
          <w:rtl/>
          <w:lang w:val="en-GB"/>
        </w:rPr>
        <w:t>[1]</w:t>
      </w:r>
      <w:r w:rsidRPr="00BC521A">
        <w:rPr>
          <w:rFonts w:eastAsia="Times New Roman"/>
          <w:sz w:val="24"/>
          <w:rtl/>
          <w:lang w:val="en-GB"/>
        </w:rPr>
        <w:t xml:space="preserve"> إلى [</w:t>
      </w:r>
      <w:r w:rsidRPr="00BC521A">
        <w:rPr>
          <w:rFonts w:eastAsia="Times New Roman"/>
          <w:b/>
          <w:bCs/>
          <w:sz w:val="24"/>
          <w:rtl/>
          <w:lang w:val="en-GB"/>
        </w:rPr>
        <w:t>الدروس المستفادة أثناء تنفيذ</w:t>
      </w:r>
      <w:r w:rsidRPr="00BC521A">
        <w:rPr>
          <w:rFonts w:eastAsia="Times New Roman"/>
          <w:sz w:val="24"/>
          <w:rtl/>
          <w:lang w:val="en-GB"/>
        </w:rPr>
        <w:t xml:space="preserve">] الخطة الاستراتيجية للتنوع البيولوجي 2011-2020، </w:t>
      </w:r>
      <w:r w:rsidRPr="00BC521A">
        <w:rPr>
          <w:rFonts w:eastAsia="Times New Roman"/>
          <w:b/>
          <w:bCs/>
          <w:sz w:val="24"/>
          <w:rtl/>
          <w:lang w:val="en-GB"/>
        </w:rPr>
        <w:t xml:space="preserve">والأدلة العلمية المتناسبة مع </w:t>
      </w:r>
      <w:r w:rsidRPr="00BC521A">
        <w:rPr>
          <w:rFonts w:eastAsia="Times New Roman"/>
          <w:b/>
          <w:bCs/>
          <w:i/>
          <w:iCs/>
          <w:sz w:val="24"/>
          <w:rtl/>
          <w:lang w:val="en-GB"/>
        </w:rPr>
        <w:t>تقرير التقييم العالمي عن التنوع البيولوجي وخدمات النظم الإيكولوجية</w:t>
      </w:r>
      <w:r w:rsidRPr="00BC521A">
        <w:rPr>
          <w:rFonts w:eastAsia="Times New Roman"/>
          <w:b/>
          <w:bCs/>
          <w:sz w:val="24"/>
          <w:rtl/>
          <w:lang w:val="en-GB"/>
        </w:rPr>
        <w:t xml:space="preserve"> الصادر عن المنبر الحكومي الدولي للعلوم والسياسات في مجال التنوع البيولوجي وخدمات النظم الإيكولوجية والتقارير الأخرى ذات الصلة، </w:t>
      </w:r>
      <w:r w:rsidRPr="00BC521A">
        <w:rPr>
          <w:rFonts w:eastAsia="Times New Roman"/>
          <w:strike/>
          <w:sz w:val="24"/>
          <w:rtl/>
          <w:lang w:val="en-GB"/>
        </w:rPr>
        <w:t>و</w:t>
      </w:r>
      <w:r w:rsidRPr="00BC521A">
        <w:rPr>
          <w:rFonts w:eastAsia="Times New Roman"/>
          <w:b/>
          <w:bCs/>
          <w:sz w:val="24"/>
          <w:rtl/>
          <w:lang w:val="en-GB"/>
        </w:rPr>
        <w:t xml:space="preserve"> فضلا عن خبرة وأهداف الاتفاقات المتعددة الأطراف الأخرى المتعلقة بالبيئة</w:t>
      </w:r>
      <w:r w:rsidRPr="00BC521A">
        <w:rPr>
          <w:rFonts w:eastAsia="Times New Roman"/>
          <w:sz w:val="24"/>
          <w:rtl/>
          <w:lang w:val="en-GB"/>
        </w:rPr>
        <w:t>] ويضع خطة طموحة لتنفيذ إجراءات [</w:t>
      </w:r>
      <w:r w:rsidRPr="00BC521A">
        <w:rPr>
          <w:rFonts w:eastAsia="Times New Roman"/>
          <w:b/>
          <w:bCs/>
          <w:sz w:val="24"/>
          <w:rtl/>
          <w:lang w:val="en-GB"/>
        </w:rPr>
        <w:t>عاجلة</w:t>
      </w:r>
      <w:r w:rsidRPr="00BC521A">
        <w:rPr>
          <w:rFonts w:eastAsia="Times New Roman"/>
          <w:sz w:val="24"/>
          <w:rtl/>
          <w:lang w:val="en-GB"/>
        </w:rPr>
        <w:t xml:space="preserve">] وواسعة النطاق لتحقيق </w:t>
      </w:r>
      <w:r w:rsidRPr="00BC521A">
        <w:rPr>
          <w:rFonts w:eastAsia="Times New Roman"/>
          <w:strike/>
          <w:sz w:val="24"/>
          <w:rtl/>
          <w:lang w:val="en-GB"/>
        </w:rPr>
        <w:t>تحول</w:t>
      </w:r>
      <w:r w:rsidRPr="00BC521A">
        <w:rPr>
          <w:rFonts w:eastAsia="Times New Roman"/>
          <w:sz w:val="24"/>
          <w:rtl/>
          <w:lang w:val="en-GB"/>
        </w:rPr>
        <w:t xml:space="preserve"> [</w:t>
      </w:r>
      <w:r w:rsidRPr="00BC521A">
        <w:rPr>
          <w:rFonts w:eastAsia="Times New Roman"/>
          <w:b/>
          <w:bCs/>
          <w:sz w:val="24"/>
          <w:rtl/>
          <w:lang w:val="en-GB"/>
        </w:rPr>
        <w:t>التغييرات التحويلية المطلوبة</w:t>
      </w:r>
      <w:r w:rsidRPr="00BC521A">
        <w:rPr>
          <w:rFonts w:eastAsia="Times New Roman"/>
          <w:sz w:val="24"/>
          <w:rtl/>
          <w:lang w:val="en-GB"/>
        </w:rPr>
        <w:t xml:space="preserve">] في علاقة المجتمع بالتنوع البيولوجي </w:t>
      </w:r>
      <w:r w:rsidRPr="00BC521A">
        <w:rPr>
          <w:rFonts w:eastAsia="Times New Roman"/>
          <w:strike/>
          <w:sz w:val="24"/>
          <w:rtl/>
          <w:lang w:val="en-GB"/>
        </w:rPr>
        <w:t>و</w:t>
      </w:r>
      <w:r w:rsidRPr="00BC521A">
        <w:rPr>
          <w:rFonts w:eastAsia="Times New Roman"/>
          <w:sz w:val="24"/>
          <w:rtl/>
          <w:lang w:val="en-GB"/>
        </w:rPr>
        <w:t xml:space="preserve"> لضمان تحقيق الرؤية المشتركة المتمثلة في العيش في وئام مع الطبيعة بحلول عام 2050.</w:t>
      </w:r>
    </w:p>
    <w:p w14:paraId="72C0A6B3" w14:textId="77777777" w:rsidR="008B6600" w:rsidRPr="00BC521A" w:rsidRDefault="008B6600" w:rsidP="00D70C97">
      <w:pPr>
        <w:spacing w:before="120"/>
        <w:rPr>
          <w:rFonts w:eastAsia="Times New Roman"/>
          <w:sz w:val="24"/>
        </w:rPr>
      </w:pPr>
      <w:r>
        <w:rPr>
          <w:rFonts w:eastAsia="Times New Roman"/>
          <w:b/>
          <w:bCs/>
          <w:sz w:val="24"/>
          <w:u w:val="single"/>
          <w:rtl/>
          <w:lang w:val="en-GB"/>
        </w:rPr>
        <w:t>إكوادور</w:t>
      </w:r>
      <w:r w:rsidRPr="00BC521A">
        <w:rPr>
          <w:rFonts w:eastAsia="Times New Roman"/>
          <w:sz w:val="24"/>
          <w:rtl/>
          <w:lang w:val="en-GB"/>
        </w:rPr>
        <w:t xml:space="preserve">: يعد التنوع البيولوجي، </w:t>
      </w:r>
      <w:r w:rsidRPr="00BC521A">
        <w:rPr>
          <w:rFonts w:eastAsia="Times New Roman"/>
          <w:b/>
          <w:bCs/>
          <w:sz w:val="24"/>
          <w:rtl/>
          <w:lang w:val="en-GB"/>
        </w:rPr>
        <w:t>بقيمته المتأصلة</w:t>
      </w:r>
      <w:r w:rsidRPr="00BC521A">
        <w:rPr>
          <w:rFonts w:eastAsia="Times New Roman"/>
          <w:sz w:val="24"/>
          <w:rtl/>
          <w:lang w:val="en-GB"/>
        </w:rPr>
        <w:t>، والفوائد التي يوفرها، أمرا أساسيا لرفاهية الإنسان ولوجود كوكب صحي. وعلى الرغم من الجهود المستمرة، فإن التنوع البيولوجي يتدهور في جميع أنحاء العالم ومن المتوقع أن يستمر هذا التدهور أو يتفاقم في ظل سيناريوهات العمل المعتاد. ويستند الإطار العالمي للتنوع البيولوجي لما بعد عام 2020 على الخطة الاستراتيجية للتنوع البيولوجي 2011-2020 ويضع خطة طموحة لتنفيذ إجراءات واسعة النطاق لإحداث تحول في علاقة المجتمع بالتنوع البيولوجي ولضمان تحقيق الرؤية المشتركة المتمثلة في العيش في وئام مع الطبيعة بحلول عام 2050.</w:t>
      </w:r>
    </w:p>
    <w:p w14:paraId="63C81145" w14:textId="77777777" w:rsidR="008B6600" w:rsidRPr="00BC521A" w:rsidRDefault="008B6600" w:rsidP="00D70C97">
      <w:pPr>
        <w:spacing w:before="120"/>
        <w:rPr>
          <w:rFonts w:eastAsia="Times New Roman"/>
          <w:sz w:val="24"/>
          <w:u w:val="single"/>
          <w:lang w:val="en-GB"/>
        </w:rPr>
      </w:pPr>
      <w:r w:rsidRPr="00BC521A">
        <w:rPr>
          <w:rFonts w:eastAsia="Times New Roman"/>
          <w:b/>
          <w:bCs/>
          <w:sz w:val="24"/>
          <w:u w:val="single"/>
          <w:rtl/>
          <w:lang w:val="en-GB"/>
        </w:rPr>
        <w:t>الاتحاد الأوروبي والدول الأعضاء فيه</w:t>
      </w:r>
      <w:r w:rsidRPr="00BC521A">
        <w:rPr>
          <w:rFonts w:eastAsia="Times New Roman"/>
          <w:sz w:val="24"/>
          <w:rtl/>
          <w:lang w:val="en-GB"/>
        </w:rPr>
        <w:t xml:space="preserve">: يعد التنوع البيولوجي، </w:t>
      </w:r>
      <w:r w:rsidRPr="00BC521A">
        <w:rPr>
          <w:rFonts w:eastAsia="Times New Roman"/>
          <w:b/>
          <w:bCs/>
          <w:sz w:val="24"/>
          <w:rtl/>
          <w:lang w:val="en-GB"/>
        </w:rPr>
        <w:t>بقيمته المتأصلة</w:t>
      </w:r>
      <w:r w:rsidRPr="00BC521A">
        <w:rPr>
          <w:rFonts w:eastAsia="Times New Roman"/>
          <w:sz w:val="24"/>
          <w:rtl/>
          <w:lang w:val="en-GB"/>
        </w:rPr>
        <w:t xml:space="preserve"> والفوائد التي يوفرها، أمرا أساسيا لرفاهية الإنسان ولوجود كوكب صحي. وعلى الرغم من الجهود المستمرة، فإن التنوع البيولوجي يتدهور في جميع أنحاء العالم </w:t>
      </w:r>
      <w:r w:rsidRPr="00BC521A">
        <w:rPr>
          <w:rFonts w:eastAsia="Times New Roman"/>
          <w:b/>
          <w:bCs/>
          <w:sz w:val="24"/>
          <w:rtl/>
          <w:lang w:val="en-GB"/>
        </w:rPr>
        <w:t>بمعدل غير مسبوق</w:t>
      </w:r>
      <w:r w:rsidRPr="00BC521A">
        <w:rPr>
          <w:rFonts w:eastAsia="Times New Roman"/>
          <w:sz w:val="24"/>
          <w:rtl/>
          <w:lang w:val="en-GB"/>
        </w:rPr>
        <w:t xml:space="preserve">، و] من المتوقع أن يستمر هذا التدهور أو يتفاقم في ظل سيناريوهات العمل المعتاد، </w:t>
      </w:r>
      <w:r w:rsidRPr="00BC521A">
        <w:rPr>
          <w:rFonts w:eastAsia="Times New Roman"/>
          <w:b/>
          <w:bCs/>
          <w:sz w:val="24"/>
          <w:rtl/>
          <w:lang w:val="en-GB"/>
        </w:rPr>
        <w:t>مما يعرض أكثر من مليون نوع لخطر الانقراض، ويهدد توفير خدمات النظم الإيكولوجية الضرورية لرفاهية الإنسان ويزيد من خطر ظهور وانتشار الأمراض الحيوانية المنشأ. ويؤثر تغير المناخ على التنوع البيولوجي بشكل عميق، مما يزيد من خطر انهيار النظم الإيكولوجية. ويمكن أن يؤدي فقدان التنوع البيولوجي والنظم الإيكولوجية الطبيعية إلى إضعاف مصارف الكربون الطبيعية لتحويلها إلى مصادر لغازات الدفيئة، فضلا عن تقليل قدرتها على التكيف مع المناخ في المستقبل. ويظل فقدان التنوع البيولوجي وتغير المناخ مترابطان ويعزز كل منهما الآخر، ويعد كلاهما حالة طارئة تحتاج إلى المعالجة بطريقة متكاملة وعاجلة.</w:t>
      </w:r>
      <w:r w:rsidRPr="00BC521A">
        <w:rPr>
          <w:rFonts w:eastAsia="Times New Roman"/>
          <w:sz w:val="24"/>
          <w:rtl/>
          <w:lang w:val="en-GB"/>
        </w:rPr>
        <w:t xml:space="preserve"> ويستند الإطار العالمي للتنوع البيولوجي لما بعد عام 2020 إلى </w:t>
      </w:r>
      <w:r w:rsidRPr="00BC521A">
        <w:rPr>
          <w:rFonts w:eastAsia="Times New Roman"/>
          <w:b/>
          <w:bCs/>
          <w:sz w:val="24"/>
          <w:rtl/>
          <w:lang w:val="en-GB"/>
        </w:rPr>
        <w:t>الدروس المستفادة أثناء تنفيذ</w:t>
      </w:r>
      <w:r w:rsidRPr="00BC521A">
        <w:rPr>
          <w:rFonts w:eastAsia="Times New Roman"/>
          <w:sz w:val="24"/>
          <w:rtl/>
          <w:lang w:val="en-GB"/>
        </w:rPr>
        <w:t xml:space="preserve"> الخطة الاستراتيجية للتنوع البيولوجي 2011-2020، ويضع </w:t>
      </w:r>
      <w:r w:rsidRPr="00BC521A">
        <w:rPr>
          <w:rFonts w:eastAsia="Times New Roman"/>
          <w:sz w:val="24"/>
          <w:rtl/>
          <w:lang w:val="en-GB"/>
        </w:rPr>
        <w:lastRenderedPageBreak/>
        <w:t>خطة طموحة لتنفيذ إجراءات واسعة النطاق لإحداث تحول في علاقة المجتمع بالتنوع البيولوجي ولضمان تحقيق الرؤية المشتركة المتمثلة في العيش في وئام مع الطبيعة بحلول عام 2050.</w:t>
      </w:r>
    </w:p>
    <w:p w14:paraId="0D4B61CE" w14:textId="77777777" w:rsidR="008B6600" w:rsidRPr="00BC521A" w:rsidRDefault="008B6600" w:rsidP="00D70C97">
      <w:pPr>
        <w:shd w:val="clear" w:color="auto" w:fill="E7E6E6"/>
        <w:kinsoku w:val="0"/>
        <w:overflowPunct w:val="0"/>
        <w:autoSpaceDE w:val="0"/>
        <w:autoSpaceDN w:val="0"/>
        <w:spacing w:before="360"/>
        <w:jc w:val="center"/>
        <w:rPr>
          <w:rFonts w:eastAsia="Times New Roman"/>
          <w:b/>
          <w:bCs/>
          <w:caps/>
          <w:sz w:val="24"/>
          <w:lang w:val="en-GB"/>
        </w:rPr>
      </w:pPr>
      <w:r w:rsidRPr="00BC521A">
        <w:rPr>
          <w:rFonts w:eastAsia="Times New Roman"/>
          <w:b/>
          <w:bCs/>
          <w:sz w:val="24"/>
          <w:rtl/>
          <w:lang w:val="en-GB"/>
        </w:rPr>
        <w:t>القسم باء</w:t>
      </w:r>
    </w:p>
    <w:p w14:paraId="1FF3D83B"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b/>
          <w:bCs/>
          <w:snapToGrid w:val="0"/>
          <w:sz w:val="28"/>
          <w:szCs w:val="28"/>
          <w:rtl/>
          <w:lang w:eastAsia="x-none"/>
        </w:rPr>
        <w:t>النص الأصلي للقسم باء، الفقرة 2</w:t>
      </w:r>
    </w:p>
    <w:tbl>
      <w:tblPr>
        <w:tblStyle w:val="TableGrid"/>
        <w:tblW w:w="0" w:type="auto"/>
        <w:tblLook w:val="04A0" w:firstRow="1" w:lastRow="0" w:firstColumn="1" w:lastColumn="0" w:noHBand="0" w:noVBand="1"/>
      </w:tblPr>
      <w:tblGrid>
        <w:gridCol w:w="9350"/>
      </w:tblGrid>
      <w:tr w:rsidR="008B6600" w:rsidRPr="00BC521A" w14:paraId="6BBB9BAC" w14:textId="77777777" w:rsidTr="003F3B50">
        <w:tc>
          <w:tcPr>
            <w:tcW w:w="9576" w:type="dxa"/>
          </w:tcPr>
          <w:p w14:paraId="68BB1258" w14:textId="77777777" w:rsidR="008B6600" w:rsidRPr="00BC521A" w:rsidRDefault="008B6600" w:rsidP="00D70C97">
            <w:pPr>
              <w:pStyle w:val="ListParagraph"/>
              <w:numPr>
                <w:ilvl w:val="0"/>
                <w:numId w:val="14"/>
              </w:numPr>
              <w:kinsoku w:val="0"/>
              <w:overflowPunct w:val="0"/>
              <w:autoSpaceDE w:val="0"/>
              <w:autoSpaceDN w:val="0"/>
              <w:ind w:left="0" w:firstLine="0"/>
              <w:contextualSpacing w:val="0"/>
              <w:rPr>
                <w:rFonts w:eastAsia="Times New Roman"/>
                <w:b/>
                <w:bCs/>
                <w:sz w:val="24"/>
                <w:lang w:val="en-GB"/>
              </w:rPr>
            </w:pPr>
            <w:r w:rsidRPr="00BC521A">
              <w:rPr>
                <w:rFonts w:eastAsia="Times New Roman"/>
                <w:kern w:val="22"/>
                <w:sz w:val="24"/>
                <w:rtl/>
                <w:lang w:val="en-GB"/>
              </w:rPr>
              <w:t xml:space="preserve">يهدف </w:t>
            </w:r>
            <w:r w:rsidRPr="00BC521A">
              <w:rPr>
                <w:rFonts w:eastAsia="Times New Roman"/>
                <w:sz w:val="24"/>
                <w:rtl/>
                <w:lang w:val="en-GB" w:eastAsia="x-none"/>
              </w:rPr>
              <w:t>الإطار</w:t>
            </w:r>
            <w:r w:rsidRPr="00BC521A">
              <w:rPr>
                <w:rFonts w:eastAsia="Times New Roman"/>
                <w:kern w:val="22"/>
                <w:sz w:val="24"/>
                <w:rtl/>
                <w:lang w:val="en-GB"/>
              </w:rPr>
              <w:t xml:space="preserve"> إلى حث الحكومات والمجتمع برمته بما في ذلك الشعوب الأصلية والمجتمعات المحلية والمجتمع المدني والشركات على اتخاذ إجراءات تحويلية عاجلة، من أجل تحقيق النتائج التي حددها في رؤيته و</w:t>
            </w:r>
            <w:r w:rsidRPr="00BC521A">
              <w:rPr>
                <w:rFonts w:eastAsia="Times New Roman" w:hint="cs"/>
                <w:kern w:val="22"/>
                <w:sz w:val="24"/>
                <w:rtl/>
                <w:lang w:val="en-GB"/>
              </w:rPr>
              <w:t>مهمته</w:t>
            </w:r>
            <w:r w:rsidRPr="00BC521A">
              <w:rPr>
                <w:rFonts w:eastAsia="Times New Roman"/>
                <w:kern w:val="22"/>
                <w:sz w:val="24"/>
                <w:rtl/>
                <w:lang w:val="en-GB"/>
              </w:rPr>
              <w:t xml:space="preserve"> وغاياته وأهدافه، وبالتالي المساهمة في تحقيق أهداف اتفاقية التنوع البيولوجي وبروتوكوليها والاتفاقات والعمليات والصكوك متعددة الأطراف الأخرى ذات الصلة بالتنوع البيولوجي</w:t>
            </w:r>
          </w:p>
        </w:tc>
      </w:tr>
    </w:tbl>
    <w:p w14:paraId="1750104B" w14:textId="77777777" w:rsidR="008B6600" w:rsidRPr="00375BC6" w:rsidRDefault="008B6600" w:rsidP="00D70C97">
      <w:pPr>
        <w:keepNext/>
        <w:tabs>
          <w:tab w:val="left" w:pos="426"/>
        </w:tabs>
        <w:spacing w:before="120"/>
        <w:jc w:val="center"/>
        <w:rPr>
          <w:rFonts w:eastAsia="Times New Roman"/>
          <w:b/>
          <w:bCs/>
          <w:snapToGrid w:val="0"/>
          <w:sz w:val="28"/>
          <w:szCs w:val="28"/>
          <w:lang w:eastAsia="x-none"/>
        </w:rPr>
      </w:pPr>
      <w:r w:rsidRPr="00375BC6">
        <w:rPr>
          <w:rFonts w:eastAsia="Times New Roman"/>
          <w:b/>
          <w:bCs/>
          <w:snapToGrid w:val="0"/>
          <w:sz w:val="28"/>
          <w:szCs w:val="28"/>
          <w:rtl/>
          <w:lang w:eastAsia="x-none"/>
        </w:rPr>
        <w:t>النص المركب للقسم باء، الفقرة 2</w:t>
      </w:r>
    </w:p>
    <w:p w14:paraId="758DDBFE" w14:textId="77777777" w:rsidR="008B6600" w:rsidRPr="00BC521A" w:rsidRDefault="008B6600" w:rsidP="00D70C97">
      <w:pPr>
        <w:spacing w:before="120"/>
        <w:rPr>
          <w:rFonts w:eastAsia="Times New Roman"/>
          <w:sz w:val="24"/>
          <w:lang w:val="en-GB"/>
        </w:rPr>
      </w:pPr>
      <w:r w:rsidRPr="00BC521A">
        <w:rPr>
          <w:rFonts w:eastAsia="Times New Roman"/>
          <w:sz w:val="24"/>
          <w:rtl/>
          <w:lang w:val="en-GB"/>
        </w:rPr>
        <w:t xml:space="preserve">يهدف الإطار إلى [حث] </w:t>
      </w:r>
      <w:r w:rsidRPr="00BC521A">
        <w:rPr>
          <w:rFonts w:eastAsia="Times New Roman"/>
          <w:b/>
          <w:bCs/>
          <w:sz w:val="24"/>
          <w:rtl/>
          <w:lang w:val="en-GB"/>
        </w:rPr>
        <w:t>تحفيز وكفالة وتمكين</w:t>
      </w:r>
      <w:r w:rsidRPr="00BC521A">
        <w:rPr>
          <w:rFonts w:eastAsia="Times New Roman"/>
          <w:sz w:val="24"/>
          <w:rtl/>
          <w:lang w:val="en-GB"/>
        </w:rPr>
        <w:t xml:space="preserve"> </w:t>
      </w:r>
      <w:r w:rsidRPr="00BC521A">
        <w:rPr>
          <w:rFonts w:eastAsia="Times New Roman"/>
          <w:b/>
          <w:bCs/>
          <w:sz w:val="24"/>
          <w:rtl/>
          <w:lang w:val="en-GB"/>
        </w:rPr>
        <w:t>جميع</w:t>
      </w:r>
      <w:r w:rsidRPr="00BC521A">
        <w:rPr>
          <w:rFonts w:eastAsia="Times New Roman"/>
          <w:sz w:val="24"/>
          <w:rtl/>
          <w:lang w:val="en-GB"/>
        </w:rPr>
        <w:t xml:space="preserve"> الحكومات </w:t>
      </w:r>
      <w:r w:rsidRPr="00BC521A">
        <w:rPr>
          <w:rFonts w:eastAsia="Times New Roman"/>
          <w:b/>
          <w:bCs/>
          <w:sz w:val="24"/>
          <w:rtl/>
          <w:lang w:val="en-GB"/>
        </w:rPr>
        <w:t>بمشاركة</w:t>
      </w:r>
      <w:r w:rsidRPr="00BC521A">
        <w:rPr>
          <w:rFonts w:eastAsia="Times New Roman"/>
          <w:sz w:val="24"/>
          <w:rtl/>
          <w:lang w:val="en-GB"/>
        </w:rPr>
        <w:t xml:space="preserve"> جميع </w:t>
      </w:r>
      <w:r w:rsidRPr="00BC521A">
        <w:rPr>
          <w:rFonts w:eastAsia="Times New Roman"/>
          <w:b/>
          <w:bCs/>
          <w:sz w:val="24"/>
          <w:rtl/>
          <w:lang w:val="en-GB"/>
        </w:rPr>
        <w:t>أصحاب المصلحة المعنيين</w:t>
      </w:r>
      <w:r w:rsidRPr="00BC521A">
        <w:rPr>
          <w:rFonts w:eastAsia="Times New Roman"/>
          <w:sz w:val="24"/>
          <w:rtl/>
          <w:lang w:val="en-GB"/>
        </w:rPr>
        <w:t xml:space="preserve"> [المجتمع]، بما في ذلك الشعوب الأصلية والمجتمعات المحلية، </w:t>
      </w:r>
      <w:r w:rsidRPr="00BC521A">
        <w:rPr>
          <w:rFonts w:eastAsia="Times New Roman"/>
          <w:b/>
          <w:bCs/>
          <w:sz w:val="24"/>
          <w:rtl/>
          <w:lang w:val="en-GB"/>
        </w:rPr>
        <w:t>ومؤسسات الاتصال والتعليم والإرشاد والجامعات ومؤسسات البحث</w:t>
      </w:r>
      <w:r w:rsidRPr="00BC521A">
        <w:rPr>
          <w:rFonts w:eastAsia="Times New Roman"/>
          <w:sz w:val="24"/>
          <w:rtl/>
          <w:lang w:val="en-GB"/>
        </w:rPr>
        <w:t>، والمجتمع المدني و</w:t>
      </w:r>
      <w:r w:rsidRPr="00BC521A">
        <w:rPr>
          <w:rFonts w:eastAsia="Times New Roman"/>
          <w:b/>
          <w:bCs/>
          <w:sz w:val="24"/>
          <w:rtl/>
          <w:lang w:val="en-GB"/>
        </w:rPr>
        <w:t>الأفراد والنساء والفتيات والشباب وكبار السن</w:t>
      </w:r>
      <w:r w:rsidRPr="00BC521A">
        <w:rPr>
          <w:rFonts w:eastAsia="Times New Roman"/>
          <w:sz w:val="24"/>
          <w:rtl/>
          <w:lang w:val="en-GB"/>
        </w:rPr>
        <w:t xml:space="preserve"> [و] الشركات </w:t>
      </w:r>
      <w:r w:rsidRPr="00BC521A">
        <w:rPr>
          <w:rFonts w:eastAsia="Times New Roman"/>
          <w:b/>
          <w:bCs/>
          <w:sz w:val="24"/>
          <w:rtl/>
          <w:lang w:val="en-GB"/>
        </w:rPr>
        <w:t>والمؤسسات المالية، بما في ذلك القطاع المالي حسب الاقتضاء</w:t>
      </w:r>
      <w:r w:rsidRPr="00BC521A">
        <w:rPr>
          <w:rFonts w:eastAsia="Times New Roman" w:hint="cs"/>
          <w:b/>
          <w:bCs/>
          <w:sz w:val="24"/>
          <w:rtl/>
          <w:lang w:val="en-GB"/>
        </w:rPr>
        <w:t xml:space="preserve"> </w:t>
      </w:r>
      <w:r w:rsidRPr="00BC521A">
        <w:rPr>
          <w:rFonts w:eastAsia="Times New Roman" w:hint="cs"/>
          <w:sz w:val="24"/>
          <w:rtl/>
          <w:lang w:val="en-GB"/>
        </w:rPr>
        <w:t>على اتخاذ إجراءات تحويلية عاجلة</w:t>
      </w:r>
      <w:r w:rsidRPr="00BC521A">
        <w:rPr>
          <w:rFonts w:eastAsia="Times New Roman"/>
          <w:sz w:val="24"/>
          <w:rtl/>
          <w:lang w:val="en-GB"/>
        </w:rPr>
        <w:t xml:space="preserve"> من أجل تحقيق النتائج التي حددها في رؤيته و</w:t>
      </w:r>
      <w:r w:rsidRPr="00BC521A">
        <w:rPr>
          <w:rFonts w:eastAsia="Times New Roman" w:hint="cs"/>
          <w:sz w:val="24"/>
          <w:rtl/>
          <w:lang w:val="en-GB"/>
        </w:rPr>
        <w:t>مهمته</w:t>
      </w:r>
      <w:r w:rsidRPr="00BC521A">
        <w:rPr>
          <w:rFonts w:eastAsia="Times New Roman"/>
          <w:sz w:val="24"/>
          <w:rtl/>
          <w:lang w:val="en-GB"/>
        </w:rPr>
        <w:t xml:space="preserve"> وغاياته وأهدافه، </w:t>
      </w:r>
      <w:r w:rsidRPr="00BC521A">
        <w:rPr>
          <w:rFonts w:eastAsia="Times New Roman"/>
          <w:b/>
          <w:bCs/>
          <w:sz w:val="24"/>
          <w:rtl/>
          <w:lang w:val="en-GB"/>
        </w:rPr>
        <w:t>ومعالجة الدوافع الرئيسية لفقدان التنوع البيولوجي وتوفير وسائل التنفيذ في البلدان النامية على وجه الخصوص</w:t>
      </w:r>
      <w:r w:rsidRPr="00BC521A">
        <w:rPr>
          <w:rFonts w:eastAsia="Times New Roman"/>
          <w:sz w:val="24"/>
          <w:rtl/>
          <w:lang w:val="en-GB"/>
        </w:rPr>
        <w:t xml:space="preserve"> وبالتالي المساهمة في تحقيق أهداف اتفاقية التنوع البيولوجي وبروتوكوليها، </w:t>
      </w:r>
      <w:r w:rsidRPr="00BC521A">
        <w:rPr>
          <w:rFonts w:eastAsia="Times New Roman"/>
          <w:b/>
          <w:bCs/>
          <w:sz w:val="24"/>
          <w:rtl/>
          <w:lang w:val="en-GB"/>
        </w:rPr>
        <w:t>وضمان الاتساق والتكامل مع</w:t>
      </w:r>
      <w:r w:rsidRPr="00BC521A">
        <w:rPr>
          <w:rFonts w:eastAsia="Times New Roman"/>
          <w:sz w:val="24"/>
          <w:rtl/>
          <w:lang w:val="en-GB"/>
        </w:rPr>
        <w:t xml:space="preserve"> الاتفاقات </w:t>
      </w:r>
      <w:r w:rsidRPr="00BC521A">
        <w:rPr>
          <w:rFonts w:eastAsia="Times New Roman"/>
          <w:b/>
          <w:bCs/>
          <w:sz w:val="24"/>
          <w:rtl/>
          <w:lang w:val="en-GB"/>
        </w:rPr>
        <w:t>والمنظمات الدولية</w:t>
      </w:r>
      <w:r w:rsidRPr="00BC521A">
        <w:rPr>
          <w:rFonts w:eastAsia="Times New Roman"/>
          <w:sz w:val="24"/>
          <w:rtl/>
          <w:lang w:val="en-GB"/>
        </w:rPr>
        <w:t xml:space="preserve"> [والعمليات والصكوك] المتعددة الأطراف الأخرى ذات الصلة بالتنوع البيولوجي </w:t>
      </w:r>
      <w:r w:rsidRPr="00BC521A">
        <w:rPr>
          <w:rFonts w:eastAsia="Times New Roman"/>
          <w:b/>
          <w:bCs/>
          <w:sz w:val="24"/>
          <w:rtl/>
          <w:lang w:val="en-GB"/>
        </w:rPr>
        <w:t>مثل اتفاقية الأمم المتحدة لمكافحة التصحر واتفاقية الأمم المتحدة الإطارية بشأن تغير المناخ، فضلا عن الصكوك الإقليمية الأخرى.</w:t>
      </w:r>
    </w:p>
    <w:p w14:paraId="5E3D9BCE" w14:textId="77777777" w:rsidR="008B6600" w:rsidRPr="00375BC6" w:rsidRDefault="008B6600" w:rsidP="00D70C97">
      <w:pPr>
        <w:keepNext/>
        <w:tabs>
          <w:tab w:val="left" w:pos="426"/>
        </w:tabs>
        <w:spacing w:before="120"/>
        <w:jc w:val="center"/>
        <w:rPr>
          <w:rFonts w:eastAsia="Times New Roman"/>
          <w:b/>
          <w:bCs/>
          <w:snapToGrid w:val="0"/>
          <w:sz w:val="28"/>
          <w:szCs w:val="28"/>
          <w:lang w:eastAsia="x-none"/>
        </w:rPr>
      </w:pPr>
      <w:r w:rsidRPr="00375BC6">
        <w:rPr>
          <w:rFonts w:eastAsia="Times New Roman"/>
          <w:b/>
          <w:bCs/>
          <w:snapToGrid w:val="0"/>
          <w:sz w:val="28"/>
          <w:szCs w:val="28"/>
          <w:rtl/>
          <w:lang w:eastAsia="x-none"/>
        </w:rPr>
        <w:t>مقترحات الأطراف</w:t>
      </w:r>
    </w:p>
    <w:p w14:paraId="7C8F037A" w14:textId="631D6608" w:rsidR="008B6600" w:rsidRPr="00BC521A" w:rsidRDefault="008B6600" w:rsidP="00D70C97">
      <w:pPr>
        <w:spacing w:before="120"/>
        <w:rPr>
          <w:rFonts w:eastAsia="Times New Roman"/>
          <w:b/>
          <w:bCs/>
          <w:sz w:val="24"/>
          <w:lang w:val="en-GB"/>
        </w:rPr>
      </w:pPr>
      <w:r w:rsidRPr="00BC521A">
        <w:rPr>
          <w:rFonts w:eastAsia="Times New Roman"/>
          <w:b/>
          <w:bCs/>
          <w:sz w:val="24"/>
          <w:u w:val="single"/>
          <w:rtl/>
          <w:lang w:val="en-GB"/>
        </w:rPr>
        <w:t>الأرجنتين</w:t>
      </w:r>
      <w:r w:rsidRPr="00BC521A">
        <w:rPr>
          <w:rFonts w:eastAsia="Times New Roman"/>
          <w:sz w:val="24"/>
          <w:rtl/>
          <w:lang w:val="en-GB"/>
        </w:rPr>
        <w:t xml:space="preserve">: </w:t>
      </w:r>
      <w:r w:rsidRPr="00BC521A">
        <w:rPr>
          <w:rFonts w:eastAsia="Times New Roman"/>
          <w:kern w:val="22"/>
          <w:sz w:val="24"/>
          <w:rtl/>
          <w:lang w:val="en-GB"/>
        </w:rPr>
        <w:t>يهدف الإطار إلى حث الحكومات، ب</w:t>
      </w:r>
      <w:r w:rsidRPr="00BC521A">
        <w:rPr>
          <w:rFonts w:eastAsia="Times New Roman"/>
          <w:b/>
          <w:bCs/>
          <w:kern w:val="22"/>
          <w:sz w:val="24"/>
          <w:rtl/>
          <w:lang w:val="en-GB"/>
        </w:rPr>
        <w:t>مشاركة</w:t>
      </w:r>
      <w:r w:rsidRPr="00BC521A">
        <w:rPr>
          <w:rFonts w:eastAsia="Times New Roman"/>
          <w:kern w:val="22"/>
          <w:sz w:val="24"/>
          <w:rtl/>
          <w:lang w:val="en-GB"/>
        </w:rPr>
        <w:t xml:space="preserve"> المجتمع </w:t>
      </w:r>
      <w:r w:rsidRPr="00BC521A">
        <w:rPr>
          <w:rFonts w:eastAsia="Times New Roman"/>
          <w:b/>
          <w:bCs/>
          <w:kern w:val="22"/>
          <w:sz w:val="24"/>
          <w:rtl/>
          <w:lang w:val="en-GB"/>
        </w:rPr>
        <w:t>برمته</w:t>
      </w:r>
      <w:r w:rsidRPr="00BC521A">
        <w:rPr>
          <w:rFonts w:eastAsia="Times New Roman"/>
          <w:kern w:val="22"/>
          <w:sz w:val="24"/>
          <w:rtl/>
          <w:lang w:val="en-GB"/>
        </w:rPr>
        <w:t xml:space="preserve"> بما في ذلك</w:t>
      </w:r>
      <w:r w:rsidRPr="00BC521A">
        <w:rPr>
          <w:rFonts w:eastAsia="Times New Roman"/>
          <w:sz w:val="24"/>
          <w:rtl/>
          <w:lang w:val="en-GB"/>
        </w:rPr>
        <w:t xml:space="preserve"> </w:t>
      </w:r>
      <w:r w:rsidRPr="00BC521A">
        <w:rPr>
          <w:rFonts w:eastAsia="Times New Roman"/>
          <w:b/>
          <w:bCs/>
          <w:sz w:val="24"/>
          <w:rtl/>
          <w:lang w:val="en-GB"/>
        </w:rPr>
        <w:t xml:space="preserve">القطاعات </w:t>
      </w:r>
      <w:r w:rsidR="004B6B11" w:rsidRPr="00BC521A">
        <w:rPr>
          <w:rFonts w:eastAsia="Times New Roman" w:hint="cs"/>
          <w:b/>
          <w:bCs/>
          <w:sz w:val="24"/>
          <w:rtl/>
          <w:lang w:val="en-GB"/>
        </w:rPr>
        <w:t>الإنتاجية</w:t>
      </w:r>
      <w:r w:rsidRPr="00BC521A">
        <w:rPr>
          <w:rFonts w:eastAsia="Times New Roman"/>
          <w:kern w:val="22"/>
          <w:sz w:val="24"/>
          <w:rtl/>
          <w:lang w:val="en-GB"/>
        </w:rPr>
        <w:t xml:space="preserve"> و</w:t>
      </w:r>
      <w:r w:rsidRPr="00BC521A">
        <w:rPr>
          <w:rFonts w:eastAsia="Times New Roman"/>
          <w:sz w:val="24"/>
          <w:rtl/>
          <w:lang w:val="en-GB"/>
        </w:rPr>
        <w:t>الشعوب الأصلية والمجتمعات المحلية</w:t>
      </w:r>
      <w:r w:rsidRPr="00BC521A">
        <w:rPr>
          <w:rFonts w:eastAsia="Times New Roman" w:hint="cs"/>
          <w:sz w:val="24"/>
          <w:rtl/>
          <w:lang w:val="en-GB"/>
        </w:rPr>
        <w:t xml:space="preserve"> والمجتمع المدني والشركات</w:t>
      </w:r>
      <w:r w:rsidRPr="00BC521A">
        <w:rPr>
          <w:rFonts w:eastAsia="Times New Roman"/>
          <w:sz w:val="24"/>
          <w:rtl/>
          <w:lang w:val="en-GB"/>
        </w:rPr>
        <w:t xml:space="preserve"> </w:t>
      </w:r>
      <w:r w:rsidRPr="00BC521A">
        <w:rPr>
          <w:rFonts w:eastAsia="Times New Roman"/>
          <w:b/>
          <w:bCs/>
          <w:sz w:val="24"/>
          <w:rtl/>
          <w:lang w:val="en-GB"/>
        </w:rPr>
        <w:t>حسب الاقتضاء</w:t>
      </w:r>
      <w:r w:rsidRPr="00BC521A">
        <w:rPr>
          <w:rFonts w:eastAsia="Times New Roman"/>
          <w:sz w:val="24"/>
          <w:rtl/>
          <w:lang w:val="en-GB"/>
        </w:rPr>
        <w:t xml:space="preserve"> على اتخاذ إجراءات تحويلية عاجلة، من أجل تحقيق النتائج التي حددها في رؤيته و</w:t>
      </w:r>
      <w:r w:rsidRPr="00BC521A">
        <w:rPr>
          <w:rFonts w:eastAsia="Times New Roman" w:hint="cs"/>
          <w:sz w:val="24"/>
          <w:rtl/>
          <w:lang w:val="en-GB"/>
        </w:rPr>
        <w:t>مهمته</w:t>
      </w:r>
      <w:r w:rsidRPr="00BC521A">
        <w:rPr>
          <w:rFonts w:eastAsia="Times New Roman"/>
          <w:sz w:val="24"/>
          <w:rtl/>
          <w:lang w:val="en-GB"/>
        </w:rPr>
        <w:t xml:space="preserve"> وغاياته وأهدافه، وبالتالي المساهمة في تحقيق أهداف اتفاقية التنوع البيولوجي وبروتوكوليها، </w:t>
      </w:r>
      <w:r w:rsidRPr="00BC521A">
        <w:rPr>
          <w:rFonts w:eastAsia="Times New Roman"/>
          <w:b/>
          <w:bCs/>
          <w:sz w:val="24"/>
          <w:rtl/>
          <w:lang w:val="en-GB"/>
        </w:rPr>
        <w:t>وضمان الاتساق والتكامل مع</w:t>
      </w:r>
      <w:r w:rsidRPr="00BC521A">
        <w:rPr>
          <w:rFonts w:eastAsia="Times New Roman"/>
          <w:sz w:val="24"/>
          <w:rtl/>
          <w:lang w:val="en-GB"/>
        </w:rPr>
        <w:t xml:space="preserve"> </w:t>
      </w:r>
      <w:r w:rsidRPr="00BC521A">
        <w:rPr>
          <w:rFonts w:eastAsia="Times New Roman"/>
          <w:strike/>
          <w:sz w:val="24"/>
          <w:rtl/>
          <w:lang w:val="en-GB"/>
        </w:rPr>
        <w:t>و</w:t>
      </w:r>
      <w:r w:rsidRPr="00BC521A">
        <w:rPr>
          <w:rFonts w:eastAsia="Times New Roman"/>
          <w:sz w:val="24"/>
          <w:rtl/>
          <w:lang w:val="en-GB"/>
        </w:rPr>
        <w:t>الاتفاقات والعمليات والصكوك متعددة الأطراف الأخرى ذات الصلة بالتنوع البيولوجي.</w:t>
      </w:r>
    </w:p>
    <w:p w14:paraId="158550C4" w14:textId="77777777" w:rsidR="008B6600" w:rsidRPr="00BC521A" w:rsidRDefault="008B6600" w:rsidP="00D70C97">
      <w:pPr>
        <w:spacing w:before="120"/>
        <w:rPr>
          <w:rFonts w:eastAsia="Times New Roman"/>
          <w:sz w:val="24"/>
        </w:rPr>
      </w:pPr>
      <w:r w:rsidRPr="00BC521A">
        <w:rPr>
          <w:rFonts w:eastAsia="Times New Roman"/>
          <w:b/>
          <w:bCs/>
          <w:sz w:val="24"/>
          <w:u w:val="single"/>
          <w:rtl/>
          <w:lang w:val="en-GB"/>
        </w:rPr>
        <w:t>بوليفيا (دولة - المتعددة القوميات)</w:t>
      </w:r>
      <w:r w:rsidRPr="00BC521A">
        <w:rPr>
          <w:rFonts w:eastAsia="Times New Roman"/>
          <w:sz w:val="24"/>
          <w:rtl/>
          <w:lang w:val="en-GB"/>
        </w:rPr>
        <w:t>: يهدف الإطار إلى حث الحكومات والمجتمع برمته بما في ذلك الشعوب الأصلية والمجتمعات المحلية والمجتمع المدني والشركات على اتخاذ إجراءات تحويلية عاجلة، من أجل تحقيق النتائج التي حددها في رؤيته و</w:t>
      </w:r>
      <w:r w:rsidRPr="00BC521A">
        <w:rPr>
          <w:rFonts w:eastAsia="Times New Roman" w:hint="cs"/>
          <w:sz w:val="24"/>
          <w:rtl/>
          <w:lang w:val="en-GB"/>
        </w:rPr>
        <w:t>مهمته</w:t>
      </w:r>
      <w:r w:rsidRPr="00BC521A">
        <w:rPr>
          <w:rFonts w:eastAsia="Times New Roman"/>
          <w:sz w:val="24"/>
          <w:rtl/>
          <w:lang w:val="en-GB"/>
        </w:rPr>
        <w:t xml:space="preserve"> وغاياته وأهدافه، </w:t>
      </w:r>
      <w:r w:rsidRPr="00BC521A">
        <w:rPr>
          <w:rFonts w:eastAsia="Times New Roman"/>
          <w:b/>
          <w:bCs/>
          <w:sz w:val="24"/>
          <w:rtl/>
          <w:lang w:val="en-GB"/>
        </w:rPr>
        <w:t>وتوفير وسائل التنفيذ في البلدان النامية على وجه الخصوص</w:t>
      </w:r>
      <w:r w:rsidRPr="00BC521A">
        <w:rPr>
          <w:rFonts w:eastAsia="Times New Roman"/>
          <w:sz w:val="24"/>
          <w:rtl/>
          <w:lang w:val="en-GB"/>
        </w:rPr>
        <w:t>، وبالتالي المساهمة في تحقيق أهداف اتفاقية التنوع البيولوجي وبروتوكوليها والاتفاقات والعمليات والصكوك متعددة الأطراف الأخرى ذات الصلة بالتنوع البيولوجي.</w:t>
      </w:r>
    </w:p>
    <w:p w14:paraId="367822FB" w14:textId="77777777" w:rsidR="008B6600" w:rsidRPr="00BC521A" w:rsidRDefault="008B6600" w:rsidP="00D70C97">
      <w:pPr>
        <w:spacing w:before="120"/>
        <w:rPr>
          <w:rFonts w:eastAsia="Times New Roman"/>
          <w:b/>
          <w:bCs/>
          <w:sz w:val="24"/>
          <w:lang w:val="en-GB"/>
        </w:rPr>
      </w:pPr>
      <w:r w:rsidRPr="00BC521A">
        <w:rPr>
          <w:rFonts w:eastAsia="Times New Roman"/>
          <w:b/>
          <w:bCs/>
          <w:sz w:val="24"/>
          <w:u w:val="single"/>
          <w:rtl/>
          <w:lang w:val="en-GB"/>
        </w:rPr>
        <w:t>كولومبيا</w:t>
      </w:r>
      <w:r w:rsidRPr="00BC521A">
        <w:rPr>
          <w:rFonts w:eastAsia="Times New Roman"/>
          <w:sz w:val="24"/>
          <w:rtl/>
          <w:lang w:val="en-GB"/>
        </w:rPr>
        <w:t xml:space="preserve">: يهدف الإطار إلى </w:t>
      </w:r>
      <w:r w:rsidRPr="00BC521A">
        <w:rPr>
          <w:rFonts w:eastAsia="Times New Roman"/>
          <w:strike/>
          <w:sz w:val="24"/>
          <w:rtl/>
          <w:lang w:val="en-GB"/>
        </w:rPr>
        <w:t>حث</w:t>
      </w:r>
      <w:r w:rsidRPr="00BC521A">
        <w:rPr>
          <w:rFonts w:eastAsia="Times New Roman"/>
          <w:sz w:val="24"/>
          <w:rtl/>
          <w:lang w:val="en-GB"/>
        </w:rPr>
        <w:t xml:space="preserve"> </w:t>
      </w:r>
      <w:r w:rsidRPr="00BC521A">
        <w:rPr>
          <w:rFonts w:eastAsia="Times New Roman"/>
          <w:b/>
          <w:bCs/>
          <w:sz w:val="24"/>
          <w:rtl/>
          <w:lang w:val="en-GB"/>
        </w:rPr>
        <w:t>تحفيز وكفالة وتمكين</w:t>
      </w:r>
      <w:r w:rsidRPr="00BC521A">
        <w:rPr>
          <w:rFonts w:eastAsia="Times New Roman"/>
          <w:sz w:val="24"/>
          <w:rtl/>
          <w:lang w:val="en-GB"/>
        </w:rPr>
        <w:t xml:space="preserve"> الحكومات والمجتمع برمته بما في ذلك</w:t>
      </w:r>
      <w:r w:rsidRPr="00BC521A">
        <w:rPr>
          <w:rFonts w:eastAsia="Times New Roman"/>
          <w:sz w:val="24"/>
          <w:lang w:val="en-GB"/>
        </w:rPr>
        <w:t xml:space="preserve"> </w:t>
      </w:r>
      <w:r w:rsidRPr="00BC521A">
        <w:rPr>
          <w:rFonts w:eastAsia="Times New Roman"/>
          <w:b/>
          <w:bCs/>
          <w:sz w:val="24"/>
          <w:rtl/>
          <w:lang w:val="en-GB"/>
        </w:rPr>
        <w:t>القطاعات الإنتاجية</w:t>
      </w:r>
      <w:r w:rsidRPr="00BC521A">
        <w:rPr>
          <w:rFonts w:eastAsia="Times New Roman"/>
          <w:sz w:val="24"/>
          <w:rtl/>
          <w:lang w:val="en-GB"/>
        </w:rPr>
        <w:t xml:space="preserve"> والشعوب الأصلية والمجتمعات المحلية والمجتمع المدني و</w:t>
      </w:r>
      <w:r w:rsidRPr="00BC521A">
        <w:rPr>
          <w:rFonts w:eastAsia="Times New Roman"/>
          <w:b/>
          <w:bCs/>
          <w:sz w:val="24"/>
          <w:rtl/>
          <w:lang w:val="en-GB"/>
        </w:rPr>
        <w:t>الأفراد والنساء والشباب</w:t>
      </w:r>
      <w:r w:rsidRPr="00BC521A">
        <w:rPr>
          <w:rFonts w:eastAsia="Times New Roman"/>
          <w:sz w:val="24"/>
          <w:rtl/>
          <w:lang w:val="en-GB"/>
        </w:rPr>
        <w:t xml:space="preserve"> والشركات، </w:t>
      </w:r>
      <w:r w:rsidRPr="00BC521A">
        <w:rPr>
          <w:rFonts w:eastAsia="Times New Roman"/>
          <w:b/>
          <w:bCs/>
          <w:sz w:val="24"/>
          <w:rtl/>
          <w:lang w:val="en-GB"/>
        </w:rPr>
        <w:t>بما في ذلك القطاع المالي</w:t>
      </w:r>
      <w:r w:rsidRPr="00BC521A">
        <w:rPr>
          <w:rFonts w:eastAsia="Times New Roman"/>
          <w:kern w:val="22"/>
          <w:sz w:val="24"/>
          <w:rtl/>
          <w:lang w:val="en-GB"/>
        </w:rPr>
        <w:t xml:space="preserve"> </w:t>
      </w:r>
      <w:r w:rsidRPr="00BC521A">
        <w:rPr>
          <w:rFonts w:eastAsia="Times New Roman"/>
          <w:sz w:val="24"/>
          <w:rtl/>
          <w:lang w:val="en-GB"/>
        </w:rPr>
        <w:t xml:space="preserve">على اتخاذ إجراءات تحويلية عاجلة </w:t>
      </w:r>
      <w:r w:rsidRPr="00BC521A">
        <w:rPr>
          <w:rFonts w:eastAsia="Times New Roman"/>
          <w:b/>
          <w:bCs/>
          <w:sz w:val="24"/>
          <w:rtl/>
          <w:lang w:val="en-GB"/>
        </w:rPr>
        <w:t>وطموحة</w:t>
      </w:r>
      <w:r w:rsidRPr="00BC521A">
        <w:rPr>
          <w:rFonts w:eastAsia="Times New Roman"/>
          <w:sz w:val="24"/>
          <w:rtl/>
          <w:lang w:val="en-GB"/>
        </w:rPr>
        <w:t>، من أجل تحقيق النتائج التي حددها في رؤيته و</w:t>
      </w:r>
      <w:r w:rsidRPr="00BC521A">
        <w:rPr>
          <w:rFonts w:eastAsia="Times New Roman" w:hint="cs"/>
          <w:sz w:val="24"/>
          <w:rtl/>
          <w:lang w:val="en-GB"/>
        </w:rPr>
        <w:t>مهمته</w:t>
      </w:r>
      <w:r w:rsidRPr="00BC521A">
        <w:rPr>
          <w:rFonts w:eastAsia="Times New Roman"/>
          <w:sz w:val="24"/>
          <w:rtl/>
          <w:lang w:val="en-GB"/>
        </w:rPr>
        <w:t xml:space="preserve"> وغاياته وأهدافه </w:t>
      </w:r>
      <w:r w:rsidRPr="00BC521A">
        <w:rPr>
          <w:rFonts w:eastAsia="Times New Roman"/>
          <w:b/>
          <w:bCs/>
          <w:sz w:val="24"/>
          <w:rtl/>
          <w:lang w:val="en-GB"/>
        </w:rPr>
        <w:t>ومعالجة الدوافع الرئيسية لفقدان التنوع البيولوجي</w:t>
      </w:r>
      <w:r w:rsidRPr="00BC521A">
        <w:rPr>
          <w:rFonts w:eastAsia="Times New Roman"/>
          <w:sz w:val="24"/>
          <w:rtl/>
          <w:lang w:val="en-GB"/>
        </w:rPr>
        <w:t xml:space="preserve">، وبالتالي المساهمة في تحقيق أهداف اتفاقية التنوع البيولوجي وبروتوكوليها والاتفاقات والعمليات والصكوك متعددة الأطراف الأخرى ذات الصلة </w:t>
      </w:r>
      <w:r w:rsidRPr="00BC521A">
        <w:rPr>
          <w:rFonts w:eastAsia="Times New Roman"/>
          <w:strike/>
          <w:sz w:val="24"/>
          <w:rtl/>
          <w:lang w:val="en-GB"/>
        </w:rPr>
        <w:t>بالتنوع البيولوجي</w:t>
      </w:r>
      <w:r w:rsidRPr="00BC521A">
        <w:rPr>
          <w:rFonts w:eastAsia="Times New Roman"/>
          <w:sz w:val="24"/>
          <w:rtl/>
          <w:lang w:val="en-GB"/>
        </w:rPr>
        <w:t>.</w:t>
      </w:r>
    </w:p>
    <w:p w14:paraId="39E2BE5E" w14:textId="77777777" w:rsidR="008B6600" w:rsidRPr="00BC521A" w:rsidRDefault="008B6600" w:rsidP="00D70C97">
      <w:pPr>
        <w:spacing w:before="120"/>
        <w:rPr>
          <w:rFonts w:eastAsia="Times New Roman"/>
          <w:b/>
          <w:bCs/>
          <w:sz w:val="24"/>
          <w:lang w:val="en-GB"/>
        </w:rPr>
      </w:pPr>
      <w:r w:rsidRPr="00BC521A">
        <w:rPr>
          <w:rFonts w:eastAsia="Times New Roman"/>
          <w:b/>
          <w:bCs/>
          <w:sz w:val="24"/>
          <w:u w:val="single"/>
          <w:rtl/>
          <w:lang w:val="en-GB"/>
        </w:rPr>
        <w:t>إكوادور</w:t>
      </w:r>
      <w:r w:rsidRPr="00BC521A">
        <w:rPr>
          <w:rFonts w:eastAsia="Times New Roman"/>
          <w:sz w:val="24"/>
          <w:rtl/>
          <w:lang w:val="en-GB"/>
        </w:rPr>
        <w:t xml:space="preserve">: يهدف الإطار إلى حث الحكومات </w:t>
      </w:r>
      <w:r w:rsidRPr="00BC521A">
        <w:rPr>
          <w:rFonts w:eastAsia="Times New Roman"/>
          <w:strike/>
          <w:sz w:val="24"/>
          <w:rtl/>
          <w:lang w:val="en-GB"/>
        </w:rPr>
        <w:t>والمجتمع برمته</w:t>
      </w:r>
      <w:r w:rsidRPr="00BC521A">
        <w:rPr>
          <w:rFonts w:eastAsia="Times New Roman"/>
          <w:sz w:val="24"/>
          <w:rtl/>
          <w:lang w:val="en-GB"/>
        </w:rPr>
        <w:t xml:space="preserve"> وجميع </w:t>
      </w:r>
      <w:r w:rsidRPr="00BC521A">
        <w:rPr>
          <w:rFonts w:eastAsia="Times New Roman"/>
          <w:b/>
          <w:bCs/>
          <w:sz w:val="24"/>
          <w:rtl/>
          <w:lang w:val="en-GB"/>
        </w:rPr>
        <w:t>أصحاب المصلحة المعنيين</w:t>
      </w:r>
      <w:r w:rsidRPr="00BC521A">
        <w:rPr>
          <w:rFonts w:eastAsia="Times New Roman"/>
          <w:sz w:val="24"/>
          <w:rtl/>
          <w:lang w:val="en-GB"/>
        </w:rPr>
        <w:t xml:space="preserve"> بما في ذلك الشعوب الأصلية والمجتمعات المحلية والمجتمع المدني والشركات على اتخاذ إجراءات تحويلية عاجلة، من أجل تحقيق النتائج التي حددها في </w:t>
      </w:r>
      <w:r w:rsidRPr="00BC521A">
        <w:rPr>
          <w:rFonts w:eastAsia="Times New Roman"/>
          <w:sz w:val="24"/>
          <w:rtl/>
          <w:lang w:val="en-GB"/>
        </w:rPr>
        <w:lastRenderedPageBreak/>
        <w:t>رؤيته و</w:t>
      </w:r>
      <w:r w:rsidRPr="00BC521A">
        <w:rPr>
          <w:rFonts w:eastAsia="Times New Roman" w:hint="cs"/>
          <w:sz w:val="24"/>
          <w:rtl/>
          <w:lang w:val="en-GB"/>
        </w:rPr>
        <w:t>مهمته</w:t>
      </w:r>
      <w:r w:rsidRPr="00BC521A">
        <w:rPr>
          <w:rFonts w:eastAsia="Times New Roman"/>
          <w:sz w:val="24"/>
          <w:rtl/>
          <w:lang w:val="en-GB"/>
        </w:rPr>
        <w:t xml:space="preserve"> وغاياته وأهدافه، وبالتالي المساهمة في تحقيق أهداف اتفاقية التنوع البيولوجي وبروتوكوليها والاتفاقات والعمليات والصكوك متعددة الأطراف الأخرى ذات الصلة بالتنوع البيولوجي.</w:t>
      </w:r>
    </w:p>
    <w:p w14:paraId="4AADE50E" w14:textId="77777777" w:rsidR="008B6600" w:rsidRPr="00BC521A" w:rsidRDefault="008B6600" w:rsidP="00D70C97">
      <w:pPr>
        <w:spacing w:before="120"/>
        <w:rPr>
          <w:rFonts w:eastAsia="Times New Roman"/>
          <w:b/>
          <w:bCs/>
          <w:sz w:val="24"/>
          <w:lang w:val="en-GB"/>
        </w:rPr>
      </w:pPr>
      <w:r w:rsidRPr="00BC521A">
        <w:rPr>
          <w:rFonts w:eastAsia="Times New Roman"/>
          <w:b/>
          <w:bCs/>
          <w:sz w:val="24"/>
          <w:u w:val="single"/>
          <w:rtl/>
          <w:lang w:val="en-GB"/>
        </w:rPr>
        <w:t>الاتحاد الأوروبي والدول الأعضاء فيه</w:t>
      </w:r>
      <w:r w:rsidRPr="00BC521A">
        <w:rPr>
          <w:rFonts w:eastAsia="Times New Roman"/>
          <w:sz w:val="24"/>
          <w:rtl/>
          <w:lang w:val="en-GB"/>
        </w:rPr>
        <w:t xml:space="preserve">: يهدف الإطار إلى حث </w:t>
      </w:r>
      <w:r w:rsidRPr="00BC521A">
        <w:rPr>
          <w:rFonts w:eastAsia="Times New Roman"/>
          <w:b/>
          <w:bCs/>
          <w:sz w:val="24"/>
          <w:rtl/>
          <w:lang w:val="en-GB"/>
        </w:rPr>
        <w:t>جميع</w:t>
      </w:r>
      <w:r w:rsidRPr="00BC521A">
        <w:rPr>
          <w:rFonts w:eastAsia="Times New Roman"/>
          <w:sz w:val="24"/>
          <w:rtl/>
          <w:lang w:val="en-GB"/>
        </w:rPr>
        <w:t xml:space="preserve"> الحكومات والمجتمع برمته بما في ذلك الشعوب الأصلية والمجتمعات المحلية والمجتمع المدني </w:t>
      </w:r>
      <w:r w:rsidRPr="00BC521A">
        <w:rPr>
          <w:rFonts w:eastAsia="Times New Roman"/>
          <w:b/>
          <w:bCs/>
          <w:sz w:val="24"/>
          <w:rtl/>
          <w:lang w:val="en-GB"/>
        </w:rPr>
        <w:t>والنساء والفتيات والشباب وكبار السن</w:t>
      </w:r>
      <w:r w:rsidRPr="00BC521A">
        <w:rPr>
          <w:rFonts w:eastAsia="Times New Roman"/>
          <w:sz w:val="24"/>
          <w:rtl/>
          <w:lang w:val="en-GB"/>
        </w:rPr>
        <w:t xml:space="preserve"> والشركات</w:t>
      </w:r>
      <w:r w:rsidRPr="00BC521A">
        <w:rPr>
          <w:rFonts w:eastAsia="Times New Roman"/>
          <w:b/>
          <w:bCs/>
          <w:sz w:val="24"/>
          <w:rtl/>
          <w:lang w:val="en-GB"/>
        </w:rPr>
        <w:t xml:space="preserve"> والمؤسسات المالية</w:t>
      </w:r>
      <w:r w:rsidRPr="00BC521A">
        <w:rPr>
          <w:rFonts w:eastAsia="Times New Roman"/>
          <w:sz w:val="24"/>
          <w:rtl/>
          <w:lang w:val="en-GB"/>
        </w:rPr>
        <w:t xml:space="preserve"> على اتخاذ إجراءات تحويلية عاجلة، من أجل تحقيق النتائج التي حددها في رؤيته و</w:t>
      </w:r>
      <w:r w:rsidRPr="00BC521A">
        <w:rPr>
          <w:rFonts w:eastAsia="Times New Roman" w:hint="cs"/>
          <w:sz w:val="24"/>
          <w:rtl/>
          <w:lang w:val="en-GB"/>
        </w:rPr>
        <w:t>مهمته</w:t>
      </w:r>
      <w:r w:rsidRPr="00BC521A">
        <w:rPr>
          <w:rFonts w:eastAsia="Times New Roman"/>
          <w:sz w:val="24"/>
          <w:rtl/>
          <w:lang w:val="en-GB"/>
        </w:rPr>
        <w:t xml:space="preserve"> وغاياته وأهدافه، وبالتالي المساهمة في تحقيق أهداف اتفاقية التنوع البيولوجي وبروتوكوليها والاتفاقات والعمليات والصكوك متعددة الأطراف الأخرى ذات الصلة بالتنوع البيولوجي.</w:t>
      </w:r>
    </w:p>
    <w:p w14:paraId="0C3919D0" w14:textId="77777777" w:rsidR="008B6600" w:rsidRPr="00BC521A" w:rsidRDefault="008B6600" w:rsidP="00D70C97">
      <w:pPr>
        <w:spacing w:before="120"/>
        <w:rPr>
          <w:rFonts w:eastAsia="Times New Roman"/>
          <w:b/>
          <w:bCs/>
          <w:sz w:val="24"/>
          <w:lang w:val="en-GB"/>
        </w:rPr>
      </w:pPr>
      <w:r w:rsidRPr="00BC521A">
        <w:rPr>
          <w:rFonts w:eastAsia="Times New Roman"/>
          <w:b/>
          <w:bCs/>
          <w:sz w:val="24"/>
          <w:u w:val="single"/>
          <w:rtl/>
          <w:lang w:val="en-GB"/>
        </w:rPr>
        <w:t>إيران (جمهورية - الإسلامية)</w:t>
      </w:r>
      <w:r w:rsidRPr="00BC521A">
        <w:rPr>
          <w:rFonts w:eastAsia="Times New Roman"/>
          <w:sz w:val="24"/>
          <w:rtl/>
          <w:lang w:val="en-GB"/>
        </w:rPr>
        <w:t xml:space="preserve">: يهدف الإطار إلى حث الحكومات والمجتمع برمته بما في ذلك الشعوب الأصلية والمجتمعات المحلية </w:t>
      </w:r>
      <w:r w:rsidRPr="00BC521A">
        <w:rPr>
          <w:rFonts w:eastAsia="Times New Roman"/>
          <w:b/>
          <w:bCs/>
          <w:sz w:val="24"/>
          <w:rtl/>
          <w:lang w:val="en-GB"/>
        </w:rPr>
        <w:t>ومؤسسات الاتصال والتعليم والإرشاد والجامعات ومؤسسات البحث</w:t>
      </w:r>
      <w:r w:rsidRPr="00BC521A">
        <w:rPr>
          <w:rFonts w:eastAsia="Times New Roman"/>
          <w:sz w:val="24"/>
          <w:rtl/>
          <w:lang w:val="en-GB"/>
        </w:rPr>
        <w:t xml:space="preserve"> والمجتمع المدني والشركات على اتخاذ إجراءات تحويلية عاجلة، من أجل تحقيق النتائج التي حددها في رؤيته و</w:t>
      </w:r>
      <w:r w:rsidRPr="00BC521A">
        <w:rPr>
          <w:rFonts w:eastAsia="Times New Roman" w:hint="cs"/>
          <w:sz w:val="24"/>
          <w:rtl/>
          <w:lang w:val="en-GB"/>
        </w:rPr>
        <w:t>مهمته</w:t>
      </w:r>
      <w:r w:rsidRPr="00BC521A">
        <w:rPr>
          <w:rFonts w:eastAsia="Times New Roman"/>
          <w:sz w:val="24"/>
          <w:rtl/>
          <w:lang w:val="en-GB"/>
        </w:rPr>
        <w:t xml:space="preserve"> وغاياته وأهدافه، وبالتالي المساهمة في تحقيق أهداف اتفاقية التنوع البيولوجي وبروتوكوليها والاتفاقات والعمليات والصكوك متعددة الأطراف الأخرى ذات الصلة بالتنوع البيولوجي.</w:t>
      </w:r>
    </w:p>
    <w:p w14:paraId="059FFE3B" w14:textId="20DEAD34" w:rsidR="008B6600" w:rsidRPr="00BC521A" w:rsidRDefault="008B6600" w:rsidP="00D70C97">
      <w:pPr>
        <w:spacing w:before="120"/>
        <w:rPr>
          <w:rFonts w:eastAsia="Times New Roman"/>
          <w:sz w:val="24"/>
          <w:u w:val="single"/>
          <w:lang w:val="en-GB"/>
        </w:rPr>
      </w:pPr>
      <w:r w:rsidRPr="00BC521A">
        <w:rPr>
          <w:rFonts w:eastAsia="Times New Roman"/>
          <w:b/>
          <w:bCs/>
          <w:sz w:val="24"/>
          <w:u w:val="single"/>
          <w:rtl/>
          <w:lang w:val="en-GB"/>
        </w:rPr>
        <w:t>المكسيك</w:t>
      </w:r>
      <w:r w:rsidRPr="00BC521A">
        <w:rPr>
          <w:rFonts w:eastAsia="Times New Roman"/>
          <w:sz w:val="24"/>
          <w:rtl/>
          <w:lang w:val="en-GB"/>
        </w:rPr>
        <w:t xml:space="preserve">: يهدف الإطار إلى حث الحكومات </w:t>
      </w:r>
      <w:r w:rsidRPr="00BC521A">
        <w:rPr>
          <w:rFonts w:eastAsia="Times New Roman"/>
          <w:b/>
          <w:bCs/>
          <w:sz w:val="24"/>
          <w:rtl/>
          <w:lang w:val="en-GB"/>
        </w:rPr>
        <w:t>على جميع المستويات</w:t>
      </w:r>
      <w:r w:rsidRPr="00BC521A">
        <w:rPr>
          <w:rFonts w:eastAsia="Times New Roman"/>
          <w:sz w:val="24"/>
          <w:rtl/>
          <w:lang w:val="en-GB"/>
        </w:rPr>
        <w:t xml:space="preserve"> والمجتمع برمته </w:t>
      </w:r>
      <w:r w:rsidRPr="00BC521A">
        <w:rPr>
          <w:rFonts w:eastAsia="Times New Roman"/>
          <w:strike/>
          <w:sz w:val="24"/>
          <w:rtl/>
          <w:lang w:val="en-GB"/>
        </w:rPr>
        <w:t>بما في ذلك</w:t>
      </w:r>
      <w:r w:rsidRPr="00BC521A">
        <w:rPr>
          <w:rFonts w:eastAsia="Times New Roman"/>
          <w:sz w:val="24"/>
          <w:rtl/>
          <w:lang w:val="en-GB"/>
        </w:rPr>
        <w:t xml:space="preserve"> </w:t>
      </w:r>
      <w:r w:rsidRPr="00BC521A">
        <w:rPr>
          <w:rFonts w:eastAsia="Times New Roman"/>
          <w:b/>
          <w:bCs/>
          <w:sz w:val="24"/>
          <w:rtl/>
          <w:lang w:val="en-GB"/>
        </w:rPr>
        <w:t>و</w:t>
      </w:r>
      <w:r w:rsidRPr="00BC521A">
        <w:rPr>
          <w:rFonts w:eastAsia="Times New Roman"/>
          <w:sz w:val="24"/>
          <w:rtl/>
          <w:lang w:val="en-GB"/>
        </w:rPr>
        <w:t xml:space="preserve">الشعوب الأصلية والمجتمعات المحلية </w:t>
      </w:r>
      <w:r w:rsidRPr="00BC521A">
        <w:rPr>
          <w:rFonts w:eastAsia="Times New Roman"/>
          <w:b/>
          <w:bCs/>
          <w:sz w:val="24"/>
          <w:rtl/>
          <w:lang w:val="en-GB"/>
        </w:rPr>
        <w:t xml:space="preserve">والنساء والفتيات والشباب </w:t>
      </w:r>
      <w:r w:rsidRPr="00BC521A">
        <w:rPr>
          <w:rFonts w:eastAsia="Times New Roman"/>
          <w:sz w:val="24"/>
          <w:rtl/>
          <w:lang w:val="en-GB"/>
        </w:rPr>
        <w:t>والمجتمع المدني والشركات</w:t>
      </w:r>
      <w:r w:rsidRPr="00BC521A">
        <w:rPr>
          <w:rFonts w:eastAsia="Times New Roman"/>
          <w:b/>
          <w:bCs/>
          <w:sz w:val="24"/>
          <w:rtl/>
          <w:lang w:val="en-GB"/>
        </w:rPr>
        <w:t xml:space="preserve"> والمؤسسات المالية وجميع القطاعات </w:t>
      </w:r>
      <w:r w:rsidR="00C45681" w:rsidRPr="00BC521A">
        <w:rPr>
          <w:rFonts w:eastAsia="Times New Roman" w:hint="cs"/>
          <w:b/>
          <w:bCs/>
          <w:sz w:val="24"/>
          <w:rtl/>
          <w:lang w:val="en-GB"/>
        </w:rPr>
        <w:t>الإنتاجية</w:t>
      </w:r>
      <w:r w:rsidRPr="00BC521A">
        <w:rPr>
          <w:rFonts w:eastAsia="Times New Roman"/>
          <w:sz w:val="24"/>
          <w:rtl/>
          <w:lang w:val="en-GB"/>
        </w:rPr>
        <w:t xml:space="preserve"> على اتخاذ إجراءات تحويلية عاجلة، من أجل تحقيق النتائج التي حددها في رؤيته و</w:t>
      </w:r>
      <w:r w:rsidRPr="00BC521A">
        <w:rPr>
          <w:rFonts w:eastAsia="Times New Roman" w:hint="cs"/>
          <w:sz w:val="24"/>
          <w:rtl/>
          <w:lang w:val="en-GB"/>
        </w:rPr>
        <w:t>مهمته</w:t>
      </w:r>
      <w:r w:rsidRPr="00BC521A">
        <w:rPr>
          <w:rFonts w:eastAsia="Times New Roman"/>
          <w:sz w:val="24"/>
          <w:rtl/>
          <w:lang w:val="en-GB"/>
        </w:rPr>
        <w:t xml:space="preserve"> وغاياته وأهدافه، وبالتالي المساهمة في تحقيق أهداف اتفاقية التنوع البيولوجي وبروتوكوليها والاتفاقات </w:t>
      </w:r>
      <w:r w:rsidRPr="00BC521A">
        <w:rPr>
          <w:rFonts w:eastAsia="Times New Roman"/>
          <w:strike/>
          <w:sz w:val="24"/>
          <w:rtl/>
          <w:lang w:val="en-GB"/>
        </w:rPr>
        <w:t>والعمليات والصكوك</w:t>
      </w:r>
      <w:r w:rsidRPr="00BC521A">
        <w:rPr>
          <w:rFonts w:eastAsia="Times New Roman"/>
          <w:sz w:val="24"/>
          <w:rtl/>
          <w:lang w:val="en-GB"/>
        </w:rPr>
        <w:t xml:space="preserve"> متعددة الأطراف الأخرى ذات الصلة بالتنوع البيولوجي </w:t>
      </w:r>
      <w:r w:rsidRPr="00BC521A">
        <w:rPr>
          <w:rFonts w:eastAsia="Times New Roman"/>
          <w:b/>
          <w:bCs/>
          <w:sz w:val="24"/>
          <w:rtl/>
          <w:lang w:val="en-GB"/>
        </w:rPr>
        <w:t>مثل اتفاقية الأمم المتحدة لمكافحة التصحر واتفاقية الأمم المتحدة الإطارية بشأن تغير المناخ، فضلا عن الصكوك الإقليمية الأخرى.</w:t>
      </w:r>
    </w:p>
    <w:p w14:paraId="65E8E3B7" w14:textId="77777777" w:rsidR="008B6600" w:rsidRPr="00375BC6" w:rsidRDefault="008B6600" w:rsidP="00D70C97">
      <w:pPr>
        <w:keepNext/>
        <w:tabs>
          <w:tab w:val="left" w:pos="426"/>
        </w:tabs>
        <w:spacing w:before="120"/>
        <w:jc w:val="center"/>
        <w:rPr>
          <w:rFonts w:eastAsia="Times New Roman"/>
          <w:b/>
          <w:bCs/>
          <w:snapToGrid w:val="0"/>
          <w:sz w:val="28"/>
          <w:szCs w:val="28"/>
          <w:lang w:eastAsia="x-none"/>
        </w:rPr>
      </w:pPr>
      <w:r>
        <w:rPr>
          <w:rFonts w:eastAsia="Times New Roman"/>
          <w:b/>
          <w:bCs/>
          <w:snapToGrid w:val="0"/>
          <w:sz w:val="28"/>
          <w:szCs w:val="28"/>
          <w:rtl/>
          <w:lang w:eastAsia="x-none"/>
        </w:rPr>
        <w:t>مقترحات المراقبين التي تؤيدها</w:t>
      </w:r>
      <w:r w:rsidRPr="00375BC6">
        <w:rPr>
          <w:rFonts w:eastAsia="Times New Roman"/>
          <w:b/>
          <w:bCs/>
          <w:snapToGrid w:val="0"/>
          <w:sz w:val="28"/>
          <w:szCs w:val="28"/>
          <w:rtl/>
          <w:lang w:eastAsia="x-none"/>
        </w:rPr>
        <w:t xml:space="preserve"> من الأطراف</w:t>
      </w:r>
    </w:p>
    <w:p w14:paraId="3274CBDB" w14:textId="5B2D80F1" w:rsidR="008B6600" w:rsidRPr="00BC521A" w:rsidRDefault="008B6600" w:rsidP="00D70C97">
      <w:pPr>
        <w:spacing w:before="120"/>
        <w:rPr>
          <w:rFonts w:eastAsia="Times New Roman"/>
          <w:sz w:val="24"/>
        </w:rPr>
      </w:pPr>
      <w:r w:rsidRPr="00BC521A">
        <w:rPr>
          <w:rFonts w:eastAsia="Times New Roman"/>
          <w:b/>
          <w:bCs/>
          <w:sz w:val="24"/>
          <w:u w:val="single"/>
          <w:rtl/>
          <w:lang w:val="en-GB"/>
        </w:rPr>
        <w:t xml:space="preserve">الشبكة العالمية للشباب من أجل التنوع البيولوجي </w:t>
      </w:r>
      <w:r w:rsidRPr="00BC521A">
        <w:rPr>
          <w:rFonts w:eastAsia="Times New Roman"/>
          <w:b/>
          <w:bCs/>
          <w:sz w:val="24"/>
          <w:u w:val="single"/>
          <w:lang w:val="en-GB"/>
        </w:rPr>
        <w:t>GYBN</w:t>
      </w:r>
      <w:r w:rsidRPr="00BC521A">
        <w:rPr>
          <w:rFonts w:eastAsia="Times New Roman"/>
          <w:sz w:val="24"/>
          <w:rtl/>
          <w:lang w:val="en-GB"/>
        </w:rPr>
        <w:t xml:space="preserve">: يهدف الإطار إلى حث الحكومات والمجتمع برمته بما في ذلك الشعوب الأصلية والمجتمعات المحلية والمجتمع المدني </w:t>
      </w:r>
      <w:r w:rsidRPr="00BC521A">
        <w:rPr>
          <w:rFonts w:eastAsia="Times New Roman"/>
          <w:b/>
          <w:bCs/>
          <w:sz w:val="24"/>
          <w:rtl/>
          <w:lang w:val="en-GB"/>
        </w:rPr>
        <w:t xml:space="preserve">والأطفال والشباب والنساء والفتيات </w:t>
      </w:r>
      <w:r w:rsidRPr="00BC521A">
        <w:rPr>
          <w:rFonts w:eastAsia="Times New Roman"/>
          <w:sz w:val="24"/>
          <w:rtl/>
          <w:lang w:val="en-GB"/>
        </w:rPr>
        <w:t>والشركات على اتخاذ إجراءات تحويلية عاجلة، من أجل تحقيق النتائج التي حددها (...)</w:t>
      </w:r>
    </w:p>
    <w:p w14:paraId="45BD6B5F"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b/>
          <w:bCs/>
          <w:snapToGrid w:val="0"/>
          <w:sz w:val="28"/>
          <w:szCs w:val="28"/>
          <w:rtl/>
          <w:lang w:eastAsia="x-none"/>
        </w:rPr>
        <w:t>النص الأصلي للقسم باء، الفقرة 3</w:t>
      </w:r>
    </w:p>
    <w:tbl>
      <w:tblPr>
        <w:tblStyle w:val="TableGrid"/>
        <w:bidiVisual/>
        <w:tblW w:w="0" w:type="auto"/>
        <w:tblLook w:val="04A0" w:firstRow="1" w:lastRow="0" w:firstColumn="1" w:lastColumn="0" w:noHBand="0" w:noVBand="1"/>
      </w:tblPr>
      <w:tblGrid>
        <w:gridCol w:w="9350"/>
      </w:tblGrid>
      <w:tr w:rsidR="008B6600" w:rsidRPr="00BC521A" w14:paraId="68C7C589" w14:textId="77777777" w:rsidTr="003F3B50">
        <w:tc>
          <w:tcPr>
            <w:tcW w:w="9576" w:type="dxa"/>
          </w:tcPr>
          <w:p w14:paraId="0ECCFB0C" w14:textId="48A38B36" w:rsidR="008B6600" w:rsidRPr="00BC521A" w:rsidRDefault="008B6600" w:rsidP="00D70C97">
            <w:pPr>
              <w:pStyle w:val="ListParagraph"/>
              <w:numPr>
                <w:ilvl w:val="0"/>
                <w:numId w:val="14"/>
              </w:numPr>
              <w:kinsoku w:val="0"/>
              <w:overflowPunct w:val="0"/>
              <w:autoSpaceDE w:val="0"/>
              <w:autoSpaceDN w:val="0"/>
              <w:ind w:left="0" w:firstLine="0"/>
              <w:contextualSpacing w:val="0"/>
              <w:rPr>
                <w:rFonts w:eastAsia="Times New Roman"/>
                <w:b/>
                <w:bCs/>
                <w:sz w:val="24"/>
                <w:rtl/>
                <w:lang w:val="en-GB"/>
              </w:rPr>
            </w:pPr>
            <w:r w:rsidRPr="00BC521A">
              <w:rPr>
                <w:rFonts w:eastAsia="Times New Roman"/>
                <w:kern w:val="22"/>
                <w:sz w:val="24"/>
                <w:rtl/>
                <w:lang w:val="en-GB"/>
              </w:rPr>
              <w:t xml:space="preserve">يهدف الإطار إلى تسهيل التنفيذ، الذي سيتم في المقام الأول من خلال الأنشطة على المستوى الوطني، إلى جانب </w:t>
            </w:r>
            <w:r w:rsidR="00C45681" w:rsidRPr="00BC521A">
              <w:rPr>
                <w:rFonts w:eastAsia="Times New Roman" w:hint="cs"/>
                <w:kern w:val="22"/>
                <w:sz w:val="24"/>
                <w:rtl/>
                <w:lang w:val="en-GB"/>
              </w:rPr>
              <w:t>الإجراءات</w:t>
            </w:r>
            <w:r w:rsidRPr="00BC521A">
              <w:rPr>
                <w:rFonts w:eastAsia="Times New Roman"/>
                <w:kern w:val="22"/>
                <w:sz w:val="24"/>
                <w:rtl/>
                <w:lang w:val="en-GB"/>
              </w:rPr>
              <w:t xml:space="preserve"> الداعمة على المستويات دون الوطنية والإقليمية والعالمية. وهو يوفر على وجه التحديد، إطارا عالميا موجها نحو النتائج لوضع الغايات والأهداف الوطنية، والإقليمية عند الاقتضاء، وتحديث الاستراتيجيات وخطط العمل الوطنية للتنوع البيولوجي عند اللزوم من أجل تحقيقها ومن أجل تيسير الرصد المنتظم واستعراض التقدم المحرز على المستوى العالمي. وهو يهدف أيضا إلى تعزيز أوجه التآزر والتنسيق بين اتفاقية التنوع البيولوجي وبروتوكوليها وغيرها من العمليات ذات الصلة</w:t>
            </w:r>
          </w:p>
        </w:tc>
      </w:tr>
    </w:tbl>
    <w:p w14:paraId="52F2123A" w14:textId="77777777" w:rsidR="008B6600" w:rsidRPr="00375BC6" w:rsidRDefault="008B6600" w:rsidP="00D70C97">
      <w:pPr>
        <w:keepNext/>
        <w:tabs>
          <w:tab w:val="left" w:pos="426"/>
        </w:tabs>
        <w:spacing w:before="120"/>
        <w:jc w:val="center"/>
        <w:rPr>
          <w:rFonts w:eastAsia="Times New Roman"/>
          <w:b/>
          <w:bCs/>
          <w:snapToGrid w:val="0"/>
          <w:sz w:val="28"/>
          <w:szCs w:val="28"/>
          <w:lang w:eastAsia="x-none"/>
        </w:rPr>
      </w:pPr>
      <w:r w:rsidRPr="00375BC6">
        <w:rPr>
          <w:rFonts w:eastAsia="Times New Roman" w:hint="cs"/>
          <w:b/>
          <w:bCs/>
          <w:snapToGrid w:val="0"/>
          <w:sz w:val="28"/>
          <w:szCs w:val="28"/>
          <w:rtl/>
          <w:lang w:eastAsia="x-none"/>
        </w:rPr>
        <w:t>النص المركب</w:t>
      </w:r>
      <w:r w:rsidRPr="00375BC6">
        <w:rPr>
          <w:rFonts w:eastAsia="Times New Roman"/>
          <w:b/>
          <w:bCs/>
          <w:snapToGrid w:val="0"/>
          <w:sz w:val="28"/>
          <w:szCs w:val="28"/>
          <w:rtl/>
          <w:lang w:eastAsia="x-none"/>
        </w:rPr>
        <w:t xml:space="preserve"> للقسم ب</w:t>
      </w:r>
      <w:r w:rsidRPr="00375BC6">
        <w:rPr>
          <w:rFonts w:eastAsia="Times New Roman" w:hint="cs"/>
          <w:b/>
          <w:bCs/>
          <w:snapToGrid w:val="0"/>
          <w:sz w:val="28"/>
          <w:szCs w:val="28"/>
          <w:rtl/>
          <w:lang w:eastAsia="x-none"/>
        </w:rPr>
        <w:t>اء</w:t>
      </w:r>
      <w:r w:rsidRPr="00375BC6">
        <w:rPr>
          <w:rFonts w:eastAsia="Times New Roman"/>
          <w:b/>
          <w:bCs/>
          <w:snapToGrid w:val="0"/>
          <w:sz w:val="28"/>
          <w:szCs w:val="28"/>
          <w:rtl/>
          <w:lang w:eastAsia="x-none"/>
        </w:rPr>
        <w:t>، الفقرة 3</w:t>
      </w:r>
    </w:p>
    <w:p w14:paraId="2BB225C5" w14:textId="77777777" w:rsidR="008B6600" w:rsidRPr="00BC521A" w:rsidRDefault="008B6600" w:rsidP="00D70C97">
      <w:pPr>
        <w:spacing w:before="120"/>
        <w:rPr>
          <w:rFonts w:eastAsia="Times New Roman"/>
          <w:sz w:val="24"/>
          <w:lang w:val="en-GB"/>
        </w:rPr>
      </w:pPr>
      <w:r w:rsidRPr="00BC521A">
        <w:rPr>
          <w:rFonts w:eastAsia="Times New Roman"/>
          <w:sz w:val="24"/>
          <w:rtl/>
          <w:lang w:val="en-GB"/>
        </w:rPr>
        <w:t xml:space="preserve">يهدف الإطار إلى </w:t>
      </w:r>
      <w:r w:rsidRPr="00BC521A">
        <w:rPr>
          <w:rFonts w:eastAsia="Times New Roman"/>
          <w:b/>
          <w:bCs/>
          <w:sz w:val="24"/>
          <w:rtl/>
          <w:lang w:val="en-GB"/>
        </w:rPr>
        <w:t>توجيه</w:t>
      </w:r>
      <w:r w:rsidRPr="00BC521A">
        <w:rPr>
          <w:rFonts w:eastAsia="Times New Roman"/>
          <w:sz w:val="24"/>
          <w:rtl/>
          <w:lang w:val="en-GB"/>
        </w:rPr>
        <w:t xml:space="preserve"> وتسهيل </w:t>
      </w:r>
      <w:r w:rsidRPr="00BC521A">
        <w:rPr>
          <w:rFonts w:eastAsia="Times New Roman"/>
          <w:b/>
          <w:bCs/>
          <w:sz w:val="24"/>
          <w:rtl/>
          <w:lang w:val="en-GB"/>
        </w:rPr>
        <w:t>وتعزيز</w:t>
      </w:r>
      <w:r w:rsidRPr="00BC521A">
        <w:rPr>
          <w:rFonts w:eastAsia="Times New Roman"/>
          <w:sz w:val="24"/>
          <w:rtl/>
          <w:lang w:val="en-GB"/>
        </w:rPr>
        <w:t xml:space="preserve"> تنفيذ </w:t>
      </w:r>
      <w:r w:rsidRPr="00BC521A">
        <w:rPr>
          <w:rFonts w:eastAsia="Times New Roman"/>
          <w:b/>
          <w:bCs/>
          <w:sz w:val="24"/>
          <w:rtl/>
          <w:lang w:val="en-GB"/>
        </w:rPr>
        <w:t>الإجراءات العاجلة،</w:t>
      </w:r>
      <w:r w:rsidRPr="00BC521A">
        <w:rPr>
          <w:rFonts w:eastAsia="Times New Roman"/>
          <w:sz w:val="24"/>
          <w:rtl/>
          <w:lang w:val="en-GB"/>
        </w:rPr>
        <w:t xml:space="preserve"> [الذي سيتم في المقام الأول] من خلال الأنشطة على [المستوى الوطني [إلى جانب] الإجراءات الداعمة] </w:t>
      </w:r>
      <w:r w:rsidRPr="00BC521A">
        <w:rPr>
          <w:rFonts w:eastAsia="Times New Roman"/>
          <w:b/>
          <w:bCs/>
          <w:sz w:val="24"/>
          <w:rtl/>
          <w:lang w:val="en-GB"/>
        </w:rPr>
        <w:t>من جانب جميع أصحاب المصلحة المعنيين والقطاعات ذات الصلة، والتي تتم</w:t>
      </w:r>
      <w:r w:rsidRPr="00BC521A">
        <w:rPr>
          <w:rFonts w:eastAsia="Times New Roman"/>
          <w:sz w:val="24"/>
          <w:rtl/>
          <w:lang w:val="en-GB"/>
        </w:rPr>
        <w:t xml:space="preserve"> [على] المستويات دون الوطنية والإقليمية والعالمية </w:t>
      </w:r>
      <w:r w:rsidRPr="00BC521A">
        <w:rPr>
          <w:rFonts w:eastAsia="Times New Roman"/>
          <w:b/>
          <w:bCs/>
          <w:sz w:val="24"/>
          <w:rtl/>
          <w:lang w:val="en-GB"/>
        </w:rPr>
        <w:t>مع الاعتراف بمسؤوليات الأطراف في الاتفاقيات والاتفاقات ذات الصلة، واحترام مبدأ السيادة الدائمة للدول على مواردها الطبيعية وتجنب تطبيق التدابير التي تتجاوز الحدود الإقليمية.</w:t>
      </w:r>
      <w:r w:rsidRPr="00BC521A">
        <w:rPr>
          <w:rFonts w:eastAsia="Times New Roman"/>
          <w:sz w:val="24"/>
          <w:rtl/>
          <w:lang w:val="en-GB"/>
        </w:rPr>
        <w:t xml:space="preserve"> وهو يوفر على وجه التحديد، إطارا عالميا موجها نحو النتائج و</w:t>
      </w:r>
      <w:r w:rsidRPr="00BC521A">
        <w:rPr>
          <w:rFonts w:eastAsia="Times New Roman"/>
          <w:b/>
          <w:bCs/>
          <w:sz w:val="24"/>
          <w:rtl/>
          <w:lang w:val="en-GB"/>
        </w:rPr>
        <w:t>شاملا</w:t>
      </w:r>
      <w:r w:rsidRPr="00BC521A">
        <w:rPr>
          <w:rFonts w:eastAsia="Times New Roman"/>
          <w:sz w:val="24"/>
          <w:rtl/>
          <w:lang w:val="en-GB"/>
        </w:rPr>
        <w:t xml:space="preserve"> لوضع الغايات والأهداف الوطنية، والإقليمية عند الاقتضاء، و[تحديث الاستراتيجيات وخطط العمل الوطنية للتنوع البيولوجي عند اللزوم </w:t>
      </w:r>
      <w:r w:rsidRPr="00BC521A">
        <w:rPr>
          <w:rFonts w:eastAsia="Times New Roman"/>
          <w:b/>
          <w:bCs/>
          <w:sz w:val="24"/>
          <w:rtl/>
          <w:lang w:val="en-GB"/>
        </w:rPr>
        <w:t>وكذلك الاستراتيجيات وخطط العمل ذات الصلة الأخرى</w:t>
      </w:r>
      <w:r w:rsidRPr="00BC521A">
        <w:rPr>
          <w:rFonts w:eastAsia="Times New Roman"/>
          <w:sz w:val="24"/>
          <w:rtl/>
          <w:lang w:val="en-GB"/>
        </w:rPr>
        <w:t xml:space="preserve"> من </w:t>
      </w:r>
      <w:r w:rsidRPr="00BC521A">
        <w:rPr>
          <w:rFonts w:eastAsia="Times New Roman"/>
          <w:sz w:val="24"/>
          <w:rtl/>
          <w:lang w:val="en-GB"/>
        </w:rPr>
        <w:lastRenderedPageBreak/>
        <w:t>أجل تحقيقها، ومن أجل تيسير الرصد المنتظم و</w:t>
      </w:r>
      <w:r w:rsidRPr="00BC521A">
        <w:rPr>
          <w:rFonts w:eastAsia="Times New Roman"/>
          <w:b/>
          <w:bCs/>
          <w:sz w:val="24"/>
          <w:rtl/>
          <w:lang w:val="en-GB"/>
        </w:rPr>
        <w:t>الإبلاغ</w:t>
      </w:r>
      <w:r w:rsidRPr="00BC521A">
        <w:rPr>
          <w:rFonts w:eastAsia="Times New Roman"/>
          <w:sz w:val="24"/>
          <w:rtl/>
          <w:lang w:val="en-GB"/>
        </w:rPr>
        <w:t xml:space="preserve"> واستعراض </w:t>
      </w:r>
      <w:r w:rsidRPr="00BC521A">
        <w:rPr>
          <w:rFonts w:eastAsia="Times New Roman"/>
          <w:b/>
          <w:bCs/>
          <w:sz w:val="24"/>
          <w:rtl/>
          <w:lang w:val="en-GB"/>
        </w:rPr>
        <w:t>الطموح والتقدم</w:t>
      </w:r>
      <w:r w:rsidRPr="00BC521A">
        <w:rPr>
          <w:rFonts w:eastAsia="Times New Roman"/>
          <w:sz w:val="24"/>
          <w:rtl/>
          <w:lang w:val="en-GB"/>
        </w:rPr>
        <w:t xml:space="preserve"> </w:t>
      </w:r>
      <w:r w:rsidRPr="00BC521A">
        <w:rPr>
          <w:rFonts w:eastAsia="Times New Roman"/>
          <w:b/>
          <w:bCs/>
          <w:sz w:val="24"/>
          <w:rtl/>
          <w:lang w:val="en-GB"/>
        </w:rPr>
        <w:t>المحرز</w:t>
      </w:r>
      <w:r w:rsidRPr="00BC521A">
        <w:rPr>
          <w:rFonts w:eastAsia="Times New Roman"/>
          <w:sz w:val="24"/>
          <w:rtl/>
          <w:lang w:val="en-GB"/>
        </w:rPr>
        <w:t xml:space="preserve"> على المستويين </w:t>
      </w:r>
      <w:r w:rsidRPr="00BC521A">
        <w:rPr>
          <w:rFonts w:eastAsia="Times New Roman"/>
          <w:b/>
          <w:bCs/>
          <w:sz w:val="24"/>
          <w:rtl/>
          <w:lang w:val="en-GB"/>
        </w:rPr>
        <w:t>الوطني و</w:t>
      </w:r>
      <w:r w:rsidRPr="00BC521A">
        <w:rPr>
          <w:rFonts w:eastAsia="Times New Roman"/>
          <w:sz w:val="24"/>
          <w:rtl/>
          <w:lang w:val="en-GB"/>
        </w:rPr>
        <w:t xml:space="preserve">العالمي </w:t>
      </w:r>
      <w:r w:rsidRPr="00BC521A">
        <w:rPr>
          <w:rFonts w:eastAsia="Times New Roman"/>
          <w:b/>
          <w:bCs/>
          <w:sz w:val="24"/>
          <w:rtl/>
          <w:lang w:val="en-GB"/>
        </w:rPr>
        <w:t>مع زيادة الشفافية والمساءلة. (في الهامش: سيتم الرصد والاستعراض وفقا للمادة 26 من الاتفاقية</w:t>
      </w:r>
      <w:r w:rsidRPr="00BC521A">
        <w:rPr>
          <w:rFonts w:eastAsia="Times New Roman"/>
          <w:sz w:val="24"/>
          <w:rtl/>
          <w:lang w:val="en-GB"/>
        </w:rPr>
        <w:t xml:space="preserve">). وهو يهدف أيضا إلى تعزيز أوجه التآزر والتنسيق بين اتفاقية التنوع البيولوجي وبروتوكوليها، </w:t>
      </w:r>
      <w:r w:rsidRPr="00BC521A">
        <w:rPr>
          <w:rFonts w:eastAsia="Times New Roman"/>
          <w:b/>
          <w:bCs/>
          <w:sz w:val="24"/>
          <w:rtl/>
          <w:lang w:val="en-GB"/>
        </w:rPr>
        <w:t>والاتفاقات البيئية المتعددة الأطراف الأخرى، والمنظمات الدولية ذات الصلة، والأطر الدولية الأخرى</w:t>
      </w:r>
      <w:r w:rsidRPr="00BC521A">
        <w:rPr>
          <w:rFonts w:eastAsia="Times New Roman"/>
          <w:sz w:val="24"/>
          <w:rtl/>
          <w:lang w:val="en-GB"/>
        </w:rPr>
        <w:t xml:space="preserve"> وغيرها من العمليات ذات الصلة </w:t>
      </w:r>
      <w:r w:rsidRPr="00BC521A">
        <w:rPr>
          <w:rFonts w:eastAsia="Times New Roman"/>
          <w:b/>
          <w:bCs/>
          <w:sz w:val="24"/>
          <w:rtl/>
          <w:lang w:val="en-GB"/>
        </w:rPr>
        <w:t xml:space="preserve">ويتوقع من البلدان أن تتعاون وأن تتحلى بروح الشراكة العالمية، مع إعادة التأكيد على مبدأ المسؤوليات المشتركة بيد أنها متباينة. ويوفر الإطار أساسا لتقوية التعاون وتعزيز أوجه التآزر بين الاتفاقات البيئية متعددة الأطراف والمنظمات والبرامج الدولية ذات الصلة، </w:t>
      </w:r>
      <w:r w:rsidRPr="00BC521A">
        <w:rPr>
          <w:rFonts w:eastAsia="Times New Roman" w:hint="cs"/>
          <w:b/>
          <w:bCs/>
          <w:sz w:val="24"/>
          <w:rtl/>
          <w:lang w:val="en-GB"/>
        </w:rPr>
        <w:t>أثناء عملها</w:t>
      </w:r>
      <w:r w:rsidRPr="00BC521A">
        <w:rPr>
          <w:rFonts w:eastAsia="Times New Roman"/>
          <w:b/>
          <w:bCs/>
          <w:sz w:val="24"/>
          <w:rtl/>
          <w:lang w:val="en-GB"/>
        </w:rPr>
        <w:t xml:space="preserve"> سويا على جميع المستويات لدعم تنفيذها.</w:t>
      </w:r>
      <w:r w:rsidRPr="00BC521A">
        <w:rPr>
          <w:rFonts w:eastAsia="Arial"/>
          <w:b/>
          <w:bCs/>
          <w:sz w:val="24"/>
        </w:rPr>
        <w:t xml:space="preserve"> </w:t>
      </w:r>
    </w:p>
    <w:p w14:paraId="6C5FC337" w14:textId="77777777" w:rsidR="008B6600" w:rsidRPr="00375BC6" w:rsidRDefault="008B6600" w:rsidP="00D70C97">
      <w:pPr>
        <w:keepNext/>
        <w:tabs>
          <w:tab w:val="left" w:pos="426"/>
        </w:tabs>
        <w:spacing w:before="120"/>
        <w:jc w:val="center"/>
        <w:rPr>
          <w:rFonts w:eastAsia="Times New Roman"/>
          <w:b/>
          <w:bCs/>
          <w:snapToGrid w:val="0"/>
          <w:sz w:val="28"/>
          <w:szCs w:val="28"/>
          <w:lang w:eastAsia="x-none"/>
        </w:rPr>
      </w:pPr>
      <w:r w:rsidRPr="00375BC6">
        <w:rPr>
          <w:rFonts w:eastAsia="Times New Roman"/>
          <w:b/>
          <w:bCs/>
          <w:snapToGrid w:val="0"/>
          <w:sz w:val="28"/>
          <w:szCs w:val="28"/>
          <w:rtl/>
          <w:lang w:eastAsia="x-none"/>
        </w:rPr>
        <w:t>مقترحات الأطراف</w:t>
      </w:r>
    </w:p>
    <w:p w14:paraId="30D10E37" w14:textId="075C17A1" w:rsidR="008B6600" w:rsidRPr="00BC521A" w:rsidRDefault="008B6600" w:rsidP="00D70C97">
      <w:pPr>
        <w:spacing w:before="120"/>
        <w:rPr>
          <w:rFonts w:eastAsia="Times New Roman"/>
          <w:b/>
          <w:bCs/>
          <w:sz w:val="24"/>
          <w:u w:val="single"/>
          <w:rtl/>
          <w:lang w:val="en-GB"/>
        </w:rPr>
      </w:pPr>
      <w:r w:rsidRPr="00BC521A">
        <w:rPr>
          <w:rFonts w:eastAsia="Times New Roman"/>
          <w:b/>
          <w:bCs/>
          <w:sz w:val="24"/>
          <w:u w:val="single"/>
          <w:rtl/>
          <w:lang w:val="en-GB"/>
        </w:rPr>
        <w:t>الأرجنتين</w:t>
      </w:r>
      <w:r w:rsidRPr="00BC521A">
        <w:rPr>
          <w:rFonts w:eastAsia="Times New Roman"/>
          <w:sz w:val="24"/>
          <w:rtl/>
          <w:lang w:val="en-GB"/>
        </w:rPr>
        <w:t xml:space="preserve">: يهدف الإطار إلى تسهيل التنفيذ، الذي سيتم في </w:t>
      </w:r>
      <w:r w:rsidRPr="00BC521A">
        <w:rPr>
          <w:rFonts w:eastAsia="Times New Roman"/>
          <w:strike/>
          <w:sz w:val="24"/>
          <w:rtl/>
          <w:lang w:val="en-GB"/>
        </w:rPr>
        <w:t>المقام الأول</w:t>
      </w:r>
      <w:r w:rsidRPr="00BC521A">
        <w:rPr>
          <w:rFonts w:eastAsia="Times New Roman"/>
          <w:sz w:val="24"/>
          <w:rtl/>
          <w:lang w:val="en-GB"/>
        </w:rPr>
        <w:t xml:space="preserve"> من خلال الأنشطة على المستوى الوطني. </w:t>
      </w:r>
      <w:r w:rsidRPr="00BC521A">
        <w:rPr>
          <w:rFonts w:eastAsia="Times New Roman"/>
          <w:strike/>
          <w:sz w:val="24"/>
          <w:rtl/>
          <w:lang w:val="en-GB"/>
        </w:rPr>
        <w:t>إلى جانب</w:t>
      </w:r>
      <w:r w:rsidRPr="00BC521A">
        <w:rPr>
          <w:rFonts w:eastAsia="Times New Roman"/>
          <w:sz w:val="24"/>
          <w:rtl/>
          <w:lang w:val="en-GB"/>
        </w:rPr>
        <w:t xml:space="preserve"> </w:t>
      </w:r>
      <w:r w:rsidRPr="00BC521A">
        <w:rPr>
          <w:rFonts w:eastAsia="Times New Roman"/>
          <w:b/>
          <w:bCs/>
          <w:sz w:val="24"/>
          <w:rtl/>
          <w:lang w:val="en-GB"/>
        </w:rPr>
        <w:t xml:space="preserve">وستتم </w:t>
      </w:r>
      <w:r w:rsidR="00C45681" w:rsidRPr="00BC521A">
        <w:rPr>
          <w:rFonts w:eastAsia="Times New Roman" w:hint="cs"/>
          <w:sz w:val="24"/>
          <w:rtl/>
          <w:lang w:val="en-GB"/>
        </w:rPr>
        <w:t>الإجراءات</w:t>
      </w:r>
      <w:r w:rsidRPr="00BC521A">
        <w:rPr>
          <w:rFonts w:eastAsia="Times New Roman"/>
          <w:sz w:val="24"/>
          <w:rtl/>
          <w:lang w:val="en-GB"/>
        </w:rPr>
        <w:t xml:space="preserve"> الداعمة على المستويات دون الوطنية والإقليمية والعالمية</w:t>
      </w:r>
      <w:r w:rsidRPr="00BC521A">
        <w:rPr>
          <w:rFonts w:eastAsia="Times New Roman"/>
          <w:b/>
          <w:bCs/>
          <w:sz w:val="24"/>
          <w:rtl/>
          <w:lang w:val="en-GB"/>
        </w:rPr>
        <w:t xml:space="preserve"> مع احترام مبدأ السيادة الدائمة للدول على مواردها الطبيعية وتجنب تطبيق التدابير التي تتجاوز الحدود الإقليمية</w:t>
      </w:r>
      <w:r w:rsidRPr="00BC521A">
        <w:rPr>
          <w:rFonts w:eastAsia="Times New Roman"/>
          <w:sz w:val="24"/>
          <w:rtl/>
          <w:lang w:val="en-GB"/>
        </w:rPr>
        <w:t>. وهو يوفر إطارا عالميا موجها نحو النتائج لوضع الغايات والأهداف الوطنية، والإقليمية عند الاقتضاء، ولتحديث الاستراتيجيات وخطط العمل الوطنية للتنوع البيولوجي عند اللزوم من أجل تحقيقها ومن أجل تيسير الرصد المنتظم واستعراض التقدم المحرز على المستوى العالمي.</w:t>
      </w:r>
      <w:r w:rsidRPr="00BC521A">
        <w:rPr>
          <w:rFonts w:eastAsia="Times New Roman"/>
          <w:b/>
          <w:bCs/>
          <w:sz w:val="24"/>
          <w:rtl/>
          <w:lang w:val="en-GB"/>
        </w:rPr>
        <w:t xml:space="preserve"> (في الهامش: سيتم الرصد والاستعراض وفقا للمادة 26 من اتفاقية التنوع البيولوجي</w:t>
      </w:r>
      <w:r w:rsidRPr="00BC521A">
        <w:rPr>
          <w:rFonts w:eastAsia="Times New Roman"/>
          <w:sz w:val="24"/>
          <w:rtl/>
          <w:lang w:val="en-GB"/>
        </w:rPr>
        <w:t>) و</w:t>
      </w:r>
      <w:r w:rsidRPr="00BC521A">
        <w:rPr>
          <w:rFonts w:eastAsia="Times New Roman"/>
          <w:strike/>
          <w:sz w:val="24"/>
          <w:rtl/>
          <w:lang w:val="en-GB"/>
        </w:rPr>
        <w:t>هو</w:t>
      </w:r>
      <w:r w:rsidRPr="00BC521A">
        <w:rPr>
          <w:rFonts w:eastAsia="Times New Roman"/>
          <w:sz w:val="24"/>
          <w:rtl/>
          <w:lang w:val="en-GB"/>
        </w:rPr>
        <w:t xml:space="preserve"> يهدف أيضا إلى تعزيز أوجه التآزر والتنسيق بين اتفاقية التنوع البيولوجي وبروتوكوليها وغيرها من العمليات ذات الصلة </w:t>
      </w:r>
      <w:r w:rsidRPr="00BC521A">
        <w:rPr>
          <w:rFonts w:eastAsia="Times New Roman"/>
          <w:b/>
          <w:bCs/>
          <w:sz w:val="24"/>
          <w:rtl/>
          <w:lang w:val="en-GB"/>
        </w:rPr>
        <w:t>ويتوقع من البلدان أن تتعاون وأن تتحلى بروح الشراكة العالمية، مع إعادة التأكيد على مبدأ المسؤوليات المشتركة بيد أنها متباينة</w:t>
      </w:r>
      <w:r w:rsidRPr="00BC521A">
        <w:rPr>
          <w:rFonts w:eastAsia="Times New Roman"/>
          <w:sz w:val="24"/>
          <w:rtl/>
          <w:lang w:val="en-GB"/>
        </w:rPr>
        <w:t>.</w:t>
      </w:r>
    </w:p>
    <w:p w14:paraId="5F1B29EC" w14:textId="5D1940CC" w:rsidR="008B6600" w:rsidRPr="00BC521A" w:rsidRDefault="008B6600" w:rsidP="00D70C97">
      <w:pPr>
        <w:spacing w:before="120"/>
        <w:rPr>
          <w:rFonts w:eastAsia="Times New Roman"/>
          <w:b/>
          <w:bCs/>
          <w:sz w:val="24"/>
          <w:u w:val="single"/>
          <w:rtl/>
          <w:lang w:val="en-GB"/>
        </w:rPr>
      </w:pPr>
      <w:r w:rsidRPr="00BC521A">
        <w:rPr>
          <w:rFonts w:eastAsia="Times New Roman"/>
          <w:b/>
          <w:bCs/>
          <w:sz w:val="24"/>
          <w:u w:val="single"/>
          <w:rtl/>
          <w:lang w:val="en-GB"/>
        </w:rPr>
        <w:t>كولومبيا</w:t>
      </w:r>
      <w:r w:rsidRPr="00BC521A">
        <w:rPr>
          <w:rFonts w:eastAsia="Times New Roman"/>
          <w:sz w:val="24"/>
          <w:rtl/>
          <w:lang w:val="en-GB"/>
        </w:rPr>
        <w:t>: يهدف الإطار إلى</w:t>
      </w:r>
      <w:r w:rsidRPr="00BC521A">
        <w:rPr>
          <w:rFonts w:eastAsia="Times New Roman"/>
          <w:b/>
          <w:bCs/>
          <w:sz w:val="24"/>
          <w:rtl/>
          <w:lang w:val="en-GB"/>
        </w:rPr>
        <w:t xml:space="preserve"> توجيه</w:t>
      </w:r>
      <w:r w:rsidRPr="00BC521A">
        <w:rPr>
          <w:rFonts w:eastAsia="Times New Roman"/>
          <w:sz w:val="24"/>
          <w:rtl/>
          <w:lang w:val="en-GB"/>
        </w:rPr>
        <w:t xml:space="preserve"> وتسهيل التنفيذ، الذي سيتم في المقام الأول من خلال الأنشطة على المستوى الوطني، إلى جانب </w:t>
      </w:r>
      <w:r w:rsidR="00C45681" w:rsidRPr="00BC521A">
        <w:rPr>
          <w:rFonts w:eastAsia="Times New Roman" w:hint="cs"/>
          <w:sz w:val="24"/>
          <w:rtl/>
          <w:lang w:val="en-GB"/>
        </w:rPr>
        <w:t>الإجراءات</w:t>
      </w:r>
      <w:r w:rsidRPr="00BC521A">
        <w:rPr>
          <w:rFonts w:eastAsia="Times New Roman"/>
          <w:sz w:val="24"/>
          <w:rtl/>
          <w:lang w:val="en-GB"/>
        </w:rPr>
        <w:t xml:space="preserve"> الداعمة على المستويات دون الوطنية والإقليمية والعالمية. وهو يوفر على وجه التحديد، إطارا عالميا موجها نحو النتائج لوضع الغايات والأهداف الوطنية، والإقليمية عند الاقتضاء، وتحديث الاستراتيجيات وخطط العمل الوطنية للتنوع البيولوجي عند اللزوم من أجل تحقيقها ومن أجل تيسير الرصد المنتظم واستعراض التقدم المحرز على المستويين </w:t>
      </w:r>
      <w:r w:rsidRPr="00BC521A">
        <w:rPr>
          <w:rFonts w:eastAsia="Times New Roman"/>
          <w:b/>
          <w:bCs/>
          <w:sz w:val="24"/>
          <w:rtl/>
          <w:lang w:val="en-GB"/>
        </w:rPr>
        <w:t>الوطني و</w:t>
      </w:r>
      <w:r w:rsidRPr="00BC521A">
        <w:rPr>
          <w:rFonts w:eastAsia="Times New Roman"/>
          <w:sz w:val="24"/>
          <w:rtl/>
          <w:lang w:val="en-GB"/>
        </w:rPr>
        <w:t xml:space="preserve">العالمي، </w:t>
      </w:r>
      <w:r w:rsidRPr="00BC521A">
        <w:rPr>
          <w:rFonts w:eastAsia="Times New Roman"/>
          <w:b/>
          <w:bCs/>
          <w:sz w:val="24"/>
          <w:rtl/>
          <w:lang w:val="en-GB"/>
        </w:rPr>
        <w:t>مع زيادة الشفافية والمساءلة</w:t>
      </w:r>
      <w:r w:rsidRPr="00BC521A">
        <w:rPr>
          <w:rFonts w:eastAsia="Times New Roman"/>
          <w:sz w:val="24"/>
          <w:rtl/>
          <w:lang w:val="en-GB"/>
        </w:rPr>
        <w:t>. وهو يهدف أيضا إلى تعزيز أوجه التآزر والتنسيق بين اتفاقية التنوع البيولوجي وبروتوكوليها وغيرها من العمليات ذات الصلة.</w:t>
      </w:r>
    </w:p>
    <w:p w14:paraId="302429B0" w14:textId="2FDA73CD" w:rsidR="008B6600" w:rsidRPr="00BC521A" w:rsidRDefault="008B6600" w:rsidP="00D70C97">
      <w:pPr>
        <w:spacing w:before="120"/>
        <w:rPr>
          <w:rFonts w:eastAsia="Times New Roman"/>
          <w:sz w:val="24"/>
          <w:lang w:val="en-GB"/>
        </w:rPr>
      </w:pPr>
      <w:r w:rsidRPr="00BC521A">
        <w:rPr>
          <w:rFonts w:eastAsia="Times New Roman"/>
          <w:b/>
          <w:bCs/>
          <w:sz w:val="24"/>
          <w:u w:val="single"/>
          <w:rtl/>
          <w:lang w:val="en-GB"/>
        </w:rPr>
        <w:t>الاتحاد الأوروبي والدول الأعضاء فيه</w:t>
      </w:r>
      <w:r w:rsidRPr="00BC521A">
        <w:rPr>
          <w:rFonts w:eastAsia="Times New Roman"/>
          <w:sz w:val="24"/>
          <w:rtl/>
          <w:lang w:val="en-GB"/>
        </w:rPr>
        <w:t xml:space="preserve">: يهدف الإطار إلى تسهيل </w:t>
      </w:r>
      <w:r w:rsidRPr="00BC521A">
        <w:rPr>
          <w:rFonts w:eastAsia="Times New Roman"/>
          <w:b/>
          <w:bCs/>
          <w:sz w:val="24"/>
          <w:rtl/>
          <w:lang w:val="en-GB"/>
        </w:rPr>
        <w:t xml:space="preserve">وتعزيز </w:t>
      </w:r>
      <w:r w:rsidRPr="00BC521A">
        <w:rPr>
          <w:rFonts w:eastAsia="Times New Roman"/>
          <w:sz w:val="24"/>
          <w:rtl/>
          <w:lang w:val="en-GB"/>
        </w:rPr>
        <w:t xml:space="preserve">التنفيذ، </w:t>
      </w:r>
      <w:r w:rsidRPr="00BC521A">
        <w:rPr>
          <w:rFonts w:eastAsia="Times New Roman"/>
          <w:strike/>
          <w:sz w:val="24"/>
          <w:rtl/>
          <w:lang w:val="en-GB"/>
        </w:rPr>
        <w:t>الذي سيتم في المقام الأول</w:t>
      </w:r>
      <w:r w:rsidRPr="00BC521A">
        <w:rPr>
          <w:rFonts w:eastAsia="Times New Roman"/>
          <w:sz w:val="24"/>
          <w:rtl/>
          <w:lang w:val="en-GB"/>
        </w:rPr>
        <w:t xml:space="preserve"> من خلال الأنشطة على </w:t>
      </w:r>
      <w:r w:rsidRPr="00BC521A">
        <w:rPr>
          <w:rFonts w:eastAsia="Times New Roman"/>
          <w:strike/>
          <w:sz w:val="24"/>
          <w:rtl/>
          <w:lang w:val="en-GB"/>
        </w:rPr>
        <w:t xml:space="preserve">إلى جانب </w:t>
      </w:r>
      <w:r w:rsidR="00C45681" w:rsidRPr="00BC521A">
        <w:rPr>
          <w:rFonts w:eastAsia="Times New Roman" w:hint="cs"/>
          <w:strike/>
          <w:sz w:val="24"/>
          <w:rtl/>
          <w:lang w:val="en-GB"/>
        </w:rPr>
        <w:t>الإجراءات</w:t>
      </w:r>
      <w:r w:rsidRPr="00BC521A">
        <w:rPr>
          <w:rFonts w:eastAsia="Times New Roman"/>
          <w:strike/>
          <w:sz w:val="24"/>
          <w:rtl/>
          <w:lang w:val="en-GB"/>
        </w:rPr>
        <w:t xml:space="preserve"> الداعمة على</w:t>
      </w:r>
      <w:r w:rsidRPr="00BC521A">
        <w:rPr>
          <w:rFonts w:eastAsia="Times New Roman"/>
          <w:sz w:val="24"/>
          <w:rtl/>
          <w:lang w:val="en-GB"/>
        </w:rPr>
        <w:t xml:space="preserve"> المستويات الوطنية ودون الوطنية والإقليمية والعالمية، </w:t>
      </w:r>
      <w:r w:rsidRPr="00BC521A">
        <w:rPr>
          <w:rFonts w:eastAsia="Times New Roman"/>
          <w:b/>
          <w:bCs/>
          <w:sz w:val="24"/>
          <w:rtl/>
          <w:lang w:val="en-GB"/>
        </w:rPr>
        <w:t>مع الاعتراف بمسؤوليات الأطراف في الاتفاقيات والاتفاقات ذات الصلة</w:t>
      </w:r>
      <w:r w:rsidRPr="00BC521A">
        <w:rPr>
          <w:rFonts w:eastAsia="Times New Roman"/>
          <w:sz w:val="24"/>
          <w:rtl/>
          <w:lang w:val="en-GB"/>
        </w:rPr>
        <w:t xml:space="preserve">. وهو يوفر على وجه التحديد، إطارا عالميا موجها نحو النتائج لوضع الغايات والأهداف الوطنية، والإقليمية عند الاقتضاء، وتحديث الاستراتيجيات وخطط العمل الوطنية للتنوع البيولوجي </w:t>
      </w:r>
      <w:r w:rsidRPr="00BC521A">
        <w:rPr>
          <w:rFonts w:eastAsia="Times New Roman"/>
          <w:strike/>
          <w:sz w:val="24"/>
          <w:rtl/>
          <w:lang w:val="en-GB"/>
        </w:rPr>
        <w:t>عند اللزوم</w:t>
      </w:r>
      <w:r w:rsidRPr="00BC521A">
        <w:rPr>
          <w:rFonts w:eastAsia="Times New Roman"/>
          <w:sz w:val="24"/>
          <w:rtl/>
          <w:lang w:val="en-GB"/>
        </w:rPr>
        <w:t xml:space="preserve"> </w:t>
      </w:r>
      <w:r w:rsidRPr="00BC521A">
        <w:rPr>
          <w:rFonts w:eastAsia="Times New Roman"/>
          <w:b/>
          <w:bCs/>
          <w:sz w:val="24"/>
          <w:rtl/>
          <w:lang w:val="en-GB"/>
        </w:rPr>
        <w:t>وكذلك الاستراتيجيات وخطط العمل ذات الصلة الأخرى</w:t>
      </w:r>
      <w:r w:rsidRPr="00BC521A">
        <w:rPr>
          <w:rFonts w:eastAsia="Times New Roman"/>
          <w:sz w:val="24"/>
          <w:rtl/>
          <w:lang w:val="en-GB"/>
        </w:rPr>
        <w:t xml:space="preserve"> من أجل تحقيقها ومن أجل تيسير الرصد المنتظم </w:t>
      </w:r>
      <w:r w:rsidR="00C45681" w:rsidRPr="00BC521A">
        <w:rPr>
          <w:rFonts w:eastAsia="Times New Roman" w:hint="cs"/>
          <w:sz w:val="24"/>
          <w:rtl/>
          <w:lang w:val="en-GB"/>
        </w:rPr>
        <w:t>و</w:t>
      </w:r>
      <w:r w:rsidR="00C45681" w:rsidRPr="00BC521A">
        <w:rPr>
          <w:rFonts w:eastAsia="Times New Roman" w:hint="cs"/>
          <w:b/>
          <w:bCs/>
          <w:sz w:val="24"/>
          <w:rtl/>
          <w:lang w:val="en-GB"/>
        </w:rPr>
        <w:t>الإبلاغ</w:t>
      </w:r>
      <w:r w:rsidRPr="00BC521A">
        <w:rPr>
          <w:rFonts w:eastAsia="Times New Roman"/>
          <w:sz w:val="24"/>
          <w:rtl/>
          <w:lang w:val="en-GB"/>
        </w:rPr>
        <w:t xml:space="preserve"> واستعراض </w:t>
      </w:r>
      <w:r w:rsidRPr="00BC521A">
        <w:rPr>
          <w:rFonts w:eastAsia="Times New Roman"/>
          <w:b/>
          <w:bCs/>
          <w:sz w:val="24"/>
          <w:rtl/>
          <w:lang w:val="en-GB"/>
        </w:rPr>
        <w:t>الطموح</w:t>
      </w:r>
      <w:r w:rsidRPr="00BC521A">
        <w:rPr>
          <w:rFonts w:eastAsia="Times New Roman"/>
          <w:sz w:val="24"/>
          <w:rtl/>
          <w:lang w:val="en-GB"/>
        </w:rPr>
        <w:t xml:space="preserve"> والتقدم المحرز على المستوى العالمي. وهو يهدف أيضا إلى تعزيز أوجه التآزر والتنسيق بين اتفاقية التنوع البيولوجي وبروتوكوليها </w:t>
      </w:r>
      <w:r w:rsidRPr="00BC521A">
        <w:rPr>
          <w:rFonts w:eastAsia="Times New Roman"/>
          <w:b/>
          <w:bCs/>
          <w:sz w:val="24"/>
          <w:rtl/>
          <w:lang w:val="en-GB"/>
        </w:rPr>
        <w:t>والاتفاقات البيئية المتعددة الأطراف الأخرى، والمنظمات الدولية ذات الصلة، والأطر الدولية الأخرى</w:t>
      </w:r>
      <w:r w:rsidRPr="00BC521A">
        <w:rPr>
          <w:rFonts w:eastAsia="Times New Roman"/>
          <w:sz w:val="24"/>
          <w:rtl/>
          <w:lang w:val="en-GB"/>
        </w:rPr>
        <w:t xml:space="preserve"> وغيرها من العمليات ذات الصلة.</w:t>
      </w:r>
    </w:p>
    <w:p w14:paraId="76600E70" w14:textId="016F4201" w:rsidR="008B6600" w:rsidRPr="00BC521A" w:rsidRDefault="008B6600" w:rsidP="00D70C97">
      <w:pPr>
        <w:spacing w:before="120"/>
        <w:rPr>
          <w:rFonts w:eastAsia="Times New Roman"/>
          <w:b/>
          <w:bCs/>
          <w:sz w:val="24"/>
          <w:u w:val="single"/>
          <w:rtl/>
          <w:lang w:val="en-GB"/>
        </w:rPr>
      </w:pPr>
      <w:r w:rsidRPr="00BC521A">
        <w:rPr>
          <w:rFonts w:eastAsia="Times New Roman"/>
          <w:b/>
          <w:bCs/>
          <w:sz w:val="24"/>
          <w:u w:val="single"/>
          <w:rtl/>
          <w:lang w:val="en-GB"/>
        </w:rPr>
        <w:t>المكسيك</w:t>
      </w:r>
      <w:r w:rsidRPr="00BC521A">
        <w:rPr>
          <w:rFonts w:eastAsia="Times New Roman"/>
          <w:sz w:val="24"/>
          <w:rtl/>
          <w:lang w:val="en-GB"/>
        </w:rPr>
        <w:t xml:space="preserve">: يهدف الإطار إلى تسهيل تنفيذ </w:t>
      </w:r>
      <w:r w:rsidRPr="00BC521A">
        <w:rPr>
          <w:rFonts w:eastAsia="Times New Roman"/>
          <w:b/>
          <w:bCs/>
          <w:sz w:val="24"/>
          <w:rtl/>
          <w:lang w:val="en-GB"/>
        </w:rPr>
        <w:t>الإجراءات العاجلة</w:t>
      </w:r>
      <w:r w:rsidRPr="00BC521A">
        <w:rPr>
          <w:rFonts w:eastAsia="Times New Roman"/>
          <w:sz w:val="24"/>
          <w:rtl/>
          <w:lang w:val="en-GB"/>
        </w:rPr>
        <w:t xml:space="preserve">، الذي سيتم في المقام الأول من خلال الأنشطة على المستوى الوطني، إلى جانب </w:t>
      </w:r>
      <w:r w:rsidR="00C45681" w:rsidRPr="00BC521A">
        <w:rPr>
          <w:rFonts w:eastAsia="Times New Roman" w:hint="cs"/>
          <w:sz w:val="24"/>
          <w:rtl/>
          <w:lang w:val="en-GB"/>
        </w:rPr>
        <w:t>الإجراءات</w:t>
      </w:r>
      <w:r w:rsidRPr="00BC521A">
        <w:rPr>
          <w:rFonts w:eastAsia="Times New Roman"/>
          <w:sz w:val="24"/>
          <w:rtl/>
          <w:lang w:val="en-GB"/>
        </w:rPr>
        <w:t xml:space="preserve"> الداعمة</w:t>
      </w:r>
      <w:r w:rsidRPr="00BC521A">
        <w:rPr>
          <w:rFonts w:eastAsia="Times New Roman"/>
          <w:b/>
          <w:bCs/>
          <w:sz w:val="24"/>
          <w:rtl/>
          <w:lang w:val="en-GB"/>
        </w:rPr>
        <w:t xml:space="preserve"> من جانب جميع أصحاب المصلحة المعنيين والقطاعات ذات الصلة،</w:t>
      </w:r>
      <w:r w:rsidRPr="00BC521A">
        <w:rPr>
          <w:rFonts w:eastAsia="Times New Roman"/>
          <w:sz w:val="24"/>
          <w:rtl/>
          <w:lang w:val="en-GB"/>
        </w:rPr>
        <w:t xml:space="preserve"> على المستويات دون الوطنية والإقليمية والعالمية. وهو يوفر على وجه التحديد، إطارا عالميا موجها نحو النتائج </w:t>
      </w:r>
      <w:r w:rsidRPr="00BC521A">
        <w:rPr>
          <w:rFonts w:eastAsia="Times New Roman"/>
          <w:b/>
          <w:bCs/>
          <w:sz w:val="24"/>
          <w:rtl/>
          <w:lang w:val="en-GB"/>
        </w:rPr>
        <w:t>وشاملا</w:t>
      </w:r>
      <w:r w:rsidRPr="00BC521A">
        <w:rPr>
          <w:rFonts w:eastAsia="Times New Roman"/>
          <w:sz w:val="24"/>
          <w:rtl/>
          <w:lang w:val="en-GB"/>
        </w:rPr>
        <w:t xml:space="preserve"> لوضع الغايات والأهداف الوطنية، والإقليمية عند الاقتضاء، وتحديث الاستراتيجيات وخطط العمل الوطنية للتنوع البيولوجي عند اللزوم من أجل تحقيقها ومن أجل تيسير الرصد المنتظم واستعراض التقدم المحرز على المستوى العالمي. وهو يهدف أيضا إلى تعزيز أوجه التآزر والتنسيق بين اتفاقية التنوع البيولوجي وبروتوكوليها وغيرها من العمليات ذات الصلة.</w:t>
      </w:r>
    </w:p>
    <w:p w14:paraId="5E16E628" w14:textId="5A36A45D" w:rsidR="008B6600" w:rsidRPr="00BC521A" w:rsidRDefault="008B6600" w:rsidP="00D70C97">
      <w:pPr>
        <w:spacing w:before="120"/>
        <w:rPr>
          <w:rFonts w:eastAsia="Times New Roman"/>
          <w:b/>
          <w:bCs/>
          <w:kern w:val="22"/>
          <w:sz w:val="24"/>
          <w:lang w:val="en-GB"/>
        </w:rPr>
      </w:pPr>
      <w:r w:rsidRPr="00BC521A">
        <w:rPr>
          <w:rFonts w:eastAsia="Times New Roman"/>
          <w:b/>
          <w:bCs/>
          <w:sz w:val="24"/>
          <w:u w:val="single"/>
          <w:rtl/>
          <w:lang w:val="en-GB"/>
        </w:rPr>
        <w:lastRenderedPageBreak/>
        <w:t>سويسرا</w:t>
      </w:r>
      <w:r w:rsidRPr="00BC521A">
        <w:rPr>
          <w:rFonts w:eastAsia="Times New Roman"/>
          <w:sz w:val="24"/>
          <w:rtl/>
          <w:lang w:val="en-GB"/>
        </w:rPr>
        <w:t xml:space="preserve">: يهدف الإطار إلى تسهيل التنفيذ، الذي سيتم في المقام الأول من خلال الأنشطة على المستوى الوطني، إلى جانب </w:t>
      </w:r>
      <w:r w:rsidR="00C45681" w:rsidRPr="00BC521A">
        <w:rPr>
          <w:rFonts w:eastAsia="Times New Roman" w:hint="cs"/>
          <w:sz w:val="24"/>
          <w:rtl/>
          <w:lang w:val="en-GB"/>
        </w:rPr>
        <w:t>الإجراءات</w:t>
      </w:r>
      <w:r w:rsidRPr="00BC521A">
        <w:rPr>
          <w:rFonts w:eastAsia="Times New Roman"/>
          <w:sz w:val="24"/>
          <w:rtl/>
          <w:lang w:val="en-GB"/>
        </w:rPr>
        <w:t xml:space="preserve"> الداعمة على المستويات دون الوطنية والإقليمية والعالمية. وهو يوفر على وجه التحديد، إطارا عالميا موجها نحو النتائج لوضع الغايات والأهداف الوطنية، والإقليمية عند الاقتضاء، وتحديث الاستراتيجيات وخطط العمل الوطنية للتنوع البيولوجي عند اللزوم من أجل تحقيقها ومن أجل تيسير الرصد المنتظم واستعراض التقدم المحرز على المستوى العالمي. وهو يهدف أيضا إلى تعزيز أوجه التآزر والتنسيق بين اتفاقية التنوع البيولوجي وبروتوكوليها وغيرها من العمليات ذات الصلة.</w:t>
      </w:r>
      <w:r w:rsidRPr="00BC521A">
        <w:rPr>
          <w:rFonts w:eastAsia="Times New Roman"/>
          <w:b/>
          <w:bCs/>
          <w:sz w:val="24"/>
          <w:rtl/>
          <w:lang w:val="en-GB"/>
        </w:rPr>
        <w:t xml:space="preserve"> ويوفر الإطار أساسا لتقوية التعاون وتعزيز أوجه التآزر بين الاتفاقات البيئية متعددة الأطراف والمنظمات والبرامج الدولية ذات الصلة، </w:t>
      </w:r>
      <w:r w:rsidRPr="00BC521A">
        <w:rPr>
          <w:rFonts w:eastAsia="Times New Roman" w:hint="cs"/>
          <w:b/>
          <w:bCs/>
          <w:sz w:val="24"/>
          <w:rtl/>
          <w:lang w:val="en-GB"/>
        </w:rPr>
        <w:t>أثناء عملها</w:t>
      </w:r>
      <w:r w:rsidRPr="00BC521A">
        <w:rPr>
          <w:rFonts w:eastAsia="Times New Roman"/>
          <w:b/>
          <w:bCs/>
          <w:sz w:val="24"/>
          <w:rtl/>
          <w:lang w:val="en-GB"/>
        </w:rPr>
        <w:t xml:space="preserve"> سويا على جميع المستويات لدعم تنفيذها.</w:t>
      </w:r>
    </w:p>
    <w:p w14:paraId="2F8875F5" w14:textId="77777777" w:rsidR="008B6600" w:rsidRPr="00BC521A" w:rsidRDefault="008B6600" w:rsidP="00D70C97">
      <w:pPr>
        <w:keepNext/>
        <w:shd w:val="clear" w:color="auto" w:fill="E7E6E6"/>
        <w:kinsoku w:val="0"/>
        <w:overflowPunct w:val="0"/>
        <w:autoSpaceDE w:val="0"/>
        <w:autoSpaceDN w:val="0"/>
        <w:spacing w:before="360"/>
        <w:jc w:val="center"/>
        <w:rPr>
          <w:rFonts w:eastAsia="Times New Roman"/>
          <w:b/>
          <w:bCs/>
          <w:caps/>
          <w:sz w:val="24"/>
          <w:lang w:val="en-GB"/>
        </w:rPr>
      </w:pPr>
      <w:r w:rsidRPr="00BC521A">
        <w:rPr>
          <w:rFonts w:eastAsia="Times New Roman"/>
          <w:b/>
          <w:bCs/>
          <w:sz w:val="24"/>
          <w:rtl/>
          <w:lang w:val="en-GB"/>
        </w:rPr>
        <w:t>القسم جيم</w:t>
      </w:r>
    </w:p>
    <w:p w14:paraId="21220149"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b/>
          <w:bCs/>
          <w:snapToGrid w:val="0"/>
          <w:sz w:val="28"/>
          <w:szCs w:val="28"/>
          <w:rtl/>
          <w:lang w:eastAsia="x-none"/>
        </w:rPr>
        <w:t>النص الأصلي للقسم جيم، الفقرة 4</w:t>
      </w:r>
    </w:p>
    <w:tbl>
      <w:tblPr>
        <w:tblStyle w:val="TableGrid"/>
        <w:bidiVisual/>
        <w:tblW w:w="0" w:type="auto"/>
        <w:tblLook w:val="04A0" w:firstRow="1" w:lastRow="0" w:firstColumn="1" w:lastColumn="0" w:noHBand="0" w:noVBand="1"/>
      </w:tblPr>
      <w:tblGrid>
        <w:gridCol w:w="9350"/>
      </w:tblGrid>
      <w:tr w:rsidR="008B6600" w:rsidRPr="00BC521A" w14:paraId="561F9DA1" w14:textId="77777777" w:rsidTr="003F3B50">
        <w:tc>
          <w:tcPr>
            <w:tcW w:w="9576" w:type="dxa"/>
          </w:tcPr>
          <w:p w14:paraId="309819B9" w14:textId="77777777" w:rsidR="008B6600" w:rsidRPr="00BC521A" w:rsidRDefault="008B6600" w:rsidP="00D70C97">
            <w:pPr>
              <w:pStyle w:val="ListParagraph"/>
              <w:numPr>
                <w:ilvl w:val="0"/>
                <w:numId w:val="14"/>
              </w:numPr>
              <w:kinsoku w:val="0"/>
              <w:overflowPunct w:val="0"/>
              <w:autoSpaceDE w:val="0"/>
              <w:autoSpaceDN w:val="0"/>
              <w:ind w:left="0" w:firstLine="0"/>
              <w:contextualSpacing w:val="0"/>
              <w:rPr>
                <w:rFonts w:eastAsia="Times New Roman"/>
                <w:b/>
                <w:bCs/>
                <w:sz w:val="24"/>
                <w:rtl/>
                <w:lang w:val="en-GB"/>
              </w:rPr>
            </w:pPr>
            <w:r w:rsidRPr="00BC521A">
              <w:rPr>
                <w:rFonts w:eastAsia="Times New Roman"/>
                <w:kern w:val="22"/>
                <w:sz w:val="24"/>
                <w:rtl/>
                <w:lang w:val="en-GB"/>
              </w:rPr>
              <w:t>يُعد الإطار مساهمة أساسية في تنفيذ خطة التنمية المستدامة لعام 2030</w:t>
            </w:r>
            <w:r w:rsidRPr="00BC521A">
              <w:rPr>
                <w:rFonts w:eastAsia="Times New Roman"/>
                <w:kern w:val="22"/>
                <w:sz w:val="24"/>
                <w:vertAlign w:val="superscript"/>
                <w:rtl/>
                <w:lang w:val="en-GB"/>
              </w:rPr>
              <w:footnoteReference w:id="2"/>
            </w:r>
            <w:r w:rsidRPr="00BC521A">
              <w:rPr>
                <w:rFonts w:eastAsia="Times New Roman"/>
                <w:kern w:val="22"/>
                <w:sz w:val="24"/>
                <w:rtl/>
                <w:lang w:val="en-GB"/>
              </w:rPr>
              <w:t>. وفي الوقت نفسه، سيساعد التقدم في إحراز أهداف التنمية المستدامة على تهيئة الظروف اللازمة لتنفيذ الإطار</w:t>
            </w:r>
          </w:p>
        </w:tc>
      </w:tr>
    </w:tbl>
    <w:p w14:paraId="15EF1803" w14:textId="77777777" w:rsidR="008B6600" w:rsidRPr="00375BC6" w:rsidRDefault="008B6600" w:rsidP="00D70C97">
      <w:pPr>
        <w:keepNext/>
        <w:tabs>
          <w:tab w:val="left" w:pos="426"/>
        </w:tabs>
        <w:spacing w:before="120"/>
        <w:jc w:val="center"/>
        <w:rPr>
          <w:rFonts w:eastAsia="Times New Roman"/>
          <w:b/>
          <w:bCs/>
          <w:snapToGrid w:val="0"/>
          <w:sz w:val="28"/>
          <w:szCs w:val="28"/>
          <w:lang w:eastAsia="x-none"/>
        </w:rPr>
      </w:pPr>
      <w:r w:rsidRPr="00375BC6">
        <w:rPr>
          <w:rFonts w:eastAsia="Times New Roman"/>
          <w:b/>
          <w:bCs/>
          <w:snapToGrid w:val="0"/>
          <w:sz w:val="28"/>
          <w:szCs w:val="28"/>
          <w:rtl/>
          <w:lang w:eastAsia="x-none"/>
        </w:rPr>
        <w:t>النص المركب للقسم جيم، الفقرة 4</w:t>
      </w:r>
    </w:p>
    <w:p w14:paraId="1078DB7F" w14:textId="77777777" w:rsidR="008B6600" w:rsidRPr="00BC521A" w:rsidRDefault="008B6600" w:rsidP="00D70C97">
      <w:pPr>
        <w:suppressLineNumbers/>
        <w:tabs>
          <w:tab w:val="left" w:pos="426"/>
        </w:tabs>
        <w:suppressAutoHyphens/>
        <w:spacing w:before="120"/>
        <w:rPr>
          <w:rFonts w:eastAsia="Times New Roman"/>
          <w:b/>
          <w:bCs/>
          <w:i/>
          <w:sz w:val="24"/>
          <w:lang w:val="en-GB"/>
        </w:rPr>
      </w:pPr>
      <w:r w:rsidRPr="00BC521A">
        <w:rPr>
          <w:rFonts w:eastAsia="Times New Roman"/>
          <w:i/>
          <w:kern w:val="22"/>
          <w:sz w:val="24"/>
          <w:rtl/>
          <w:lang w:val="en-GB"/>
        </w:rPr>
        <w:t xml:space="preserve">يُعد الإطار مساهمة [أساسية] في [تنفيذ] خطة التنمية المستدامة لعام 2030 </w:t>
      </w:r>
      <w:r w:rsidRPr="00BC521A">
        <w:rPr>
          <w:rFonts w:eastAsia="Times New Roman"/>
          <w:b/>
          <w:bCs/>
          <w:i/>
          <w:kern w:val="22"/>
          <w:sz w:val="24"/>
          <w:rtl/>
          <w:lang w:val="en-GB"/>
        </w:rPr>
        <w:t>وغيرها من التحديات العالمية.</w:t>
      </w:r>
      <w:r w:rsidRPr="00BC521A">
        <w:rPr>
          <w:rFonts w:eastAsia="Times New Roman"/>
          <w:i/>
          <w:kern w:val="22"/>
          <w:sz w:val="24"/>
          <w:vertAlign w:val="superscript"/>
          <w:rtl/>
          <w:lang w:val="en-GB"/>
        </w:rPr>
        <w:footnoteReference w:id="3"/>
      </w:r>
      <w:r w:rsidRPr="00BC521A">
        <w:rPr>
          <w:rFonts w:eastAsia="Times New Roman"/>
          <w:i/>
          <w:kern w:val="22"/>
          <w:sz w:val="24"/>
          <w:rtl/>
          <w:lang w:val="en-GB"/>
        </w:rPr>
        <w:t xml:space="preserve"> وفي الوقت نفسه، [سيساعد] فإن التقدم في إحراز أهداف التنمية المستدامة </w:t>
      </w:r>
      <w:r w:rsidRPr="00BC521A">
        <w:rPr>
          <w:rFonts w:eastAsia="Times New Roman"/>
          <w:b/>
          <w:bCs/>
          <w:i/>
          <w:kern w:val="22"/>
          <w:sz w:val="24"/>
          <w:rtl/>
          <w:lang w:val="en-GB"/>
        </w:rPr>
        <w:t>ضروري</w:t>
      </w:r>
      <w:r w:rsidRPr="00BC521A">
        <w:rPr>
          <w:rFonts w:eastAsia="Times New Roman"/>
          <w:i/>
          <w:kern w:val="22"/>
          <w:sz w:val="24"/>
          <w:rtl/>
          <w:lang w:val="en-GB"/>
        </w:rPr>
        <w:t xml:space="preserve"> لتهيئة الظروف اللازمة لتنفيذ الإطار، </w:t>
      </w:r>
      <w:r w:rsidRPr="00BC521A">
        <w:rPr>
          <w:rFonts w:eastAsia="Times New Roman"/>
          <w:b/>
          <w:bCs/>
          <w:i/>
          <w:kern w:val="22"/>
          <w:sz w:val="24"/>
          <w:rtl/>
          <w:lang w:val="en-GB"/>
        </w:rPr>
        <w:t xml:space="preserve">[مع الاعتراف بأن هناك مناهج ورؤى ونماذج وأدوات مختلفة متاحة لكل بلد، بما يتوافق مع ظروفه وأولوياته الوطنية لتحقيق التنمية المستدامة؛ وإعادة التأكيد على أن كوكب الأرض وأنظمته الإيكولوجية هي موطننا المشترك وأن "أمنا الأرض" هو تعبير شائع في عدد من البلدان والأقاليم.] [ويبقى الإنجاز الكامل للتنمية المستدامة بأبعادها الثلاثة جميعها (البيئية والاجتماعية والاقتصادية) ضروريا لتحقيق غايات وأهداف الإطار.] [وفي الوقت نفسه، سيساهم الإطار في مواجهة العديد من التحديات العالمية في سياق أزمة مناخية وصحية على كوكب الأرض. لذلك، سيهدف الطموح والتنفيذ السليم للإطار أيضا إلى إحداث فوائد مشتركة لتحقيق الأهداف المحددة بموجب اتفاق باريس، واتفاقية الأمم المتحدة لمكافحة التصحر، وعقد الأمم المتحدة للمحيطات، وتعزيز نهج </w:t>
      </w:r>
      <w:r w:rsidRPr="00BC521A">
        <w:rPr>
          <w:rFonts w:eastAsia="Times New Roman"/>
          <w:b/>
          <w:bCs/>
          <w:iCs/>
          <w:kern w:val="22"/>
          <w:sz w:val="24"/>
          <w:rtl/>
          <w:lang w:val="en-GB"/>
        </w:rPr>
        <w:t>الصحة الواحدة</w:t>
      </w:r>
      <w:r w:rsidRPr="00BC521A">
        <w:rPr>
          <w:rFonts w:eastAsia="Times New Roman"/>
          <w:b/>
          <w:bCs/>
          <w:i/>
          <w:kern w:val="22"/>
          <w:sz w:val="24"/>
          <w:rtl/>
          <w:lang w:val="en-GB"/>
        </w:rPr>
        <w:t>.] [وتهدد الممارسات غير المستدامة والمحركات الأخرى لفقدان التنوع البيولوجي التنمية المستدامة وجهود القضاء على الفقر. لذلك، يجب معالجة حفظ التنوع البيولوجي والتنمية المستدامة بطريقة متكاملة لتحقيق رؤية 2050 للعيش في وئام مع الطبيعة].</w:t>
      </w:r>
    </w:p>
    <w:p w14:paraId="078957A7" w14:textId="77777777" w:rsidR="008B6600" w:rsidRPr="00375BC6" w:rsidRDefault="008B6600" w:rsidP="00D70C97">
      <w:pPr>
        <w:keepNext/>
        <w:tabs>
          <w:tab w:val="left" w:pos="426"/>
        </w:tabs>
        <w:spacing w:before="120"/>
        <w:jc w:val="center"/>
        <w:rPr>
          <w:rFonts w:eastAsia="Times New Roman"/>
          <w:b/>
          <w:bCs/>
          <w:snapToGrid w:val="0"/>
          <w:sz w:val="28"/>
          <w:szCs w:val="28"/>
          <w:lang w:eastAsia="x-none"/>
        </w:rPr>
      </w:pPr>
      <w:r w:rsidRPr="00375BC6">
        <w:rPr>
          <w:rFonts w:eastAsia="Times New Roman"/>
          <w:b/>
          <w:bCs/>
          <w:snapToGrid w:val="0"/>
          <w:sz w:val="28"/>
          <w:szCs w:val="28"/>
          <w:rtl/>
          <w:lang w:eastAsia="x-none"/>
        </w:rPr>
        <w:t>مقترحات الأطراف</w:t>
      </w:r>
    </w:p>
    <w:p w14:paraId="3AF46434" w14:textId="77777777" w:rsidR="008B6600" w:rsidRPr="00BC521A" w:rsidRDefault="008B6600" w:rsidP="00D70C97">
      <w:pPr>
        <w:suppressLineNumbers/>
        <w:tabs>
          <w:tab w:val="left" w:pos="426"/>
          <w:tab w:val="left" w:pos="720"/>
        </w:tabs>
        <w:suppressAutoHyphens/>
        <w:spacing w:before="120"/>
        <w:rPr>
          <w:rFonts w:eastAsia="Malgun Gothic"/>
          <w:b/>
          <w:bCs/>
          <w:sz w:val="24"/>
          <w:u w:val="single"/>
          <w:rtl/>
          <w:lang w:val="en-GB"/>
        </w:rPr>
      </w:pPr>
      <w:r w:rsidRPr="00BC521A">
        <w:rPr>
          <w:rFonts w:eastAsia="Malgun Gothic"/>
          <w:b/>
          <w:bCs/>
          <w:sz w:val="24"/>
          <w:u w:val="single"/>
          <w:rtl/>
          <w:lang w:val="en-GB"/>
        </w:rPr>
        <w:t>الأرجنتين</w:t>
      </w:r>
      <w:r w:rsidRPr="00BC521A">
        <w:rPr>
          <w:rFonts w:eastAsia="Malgun Gothic"/>
          <w:sz w:val="24"/>
          <w:rtl/>
          <w:lang w:val="en-GB"/>
        </w:rPr>
        <w:t xml:space="preserve">: يُعد الإطار مساهمة </w:t>
      </w:r>
      <w:r w:rsidRPr="00BC521A">
        <w:rPr>
          <w:rFonts w:eastAsia="Malgun Gothic"/>
          <w:strike/>
          <w:sz w:val="24"/>
          <w:rtl/>
          <w:lang w:val="en-GB"/>
        </w:rPr>
        <w:t>أساسية</w:t>
      </w:r>
      <w:r w:rsidRPr="00BC521A">
        <w:rPr>
          <w:rFonts w:eastAsia="Malgun Gothic"/>
          <w:sz w:val="24"/>
          <w:rtl/>
          <w:lang w:val="en-GB"/>
        </w:rPr>
        <w:t xml:space="preserve"> في </w:t>
      </w:r>
      <w:r w:rsidRPr="00BC521A">
        <w:rPr>
          <w:rFonts w:eastAsia="Malgun Gothic"/>
          <w:strike/>
          <w:sz w:val="24"/>
          <w:rtl/>
          <w:lang w:val="en-GB"/>
        </w:rPr>
        <w:t>تنفيذ</w:t>
      </w:r>
      <w:r w:rsidRPr="00BC521A">
        <w:rPr>
          <w:rFonts w:eastAsia="Malgun Gothic"/>
          <w:sz w:val="24"/>
          <w:rtl/>
          <w:lang w:val="en-GB"/>
        </w:rPr>
        <w:t xml:space="preserve"> خطة التنمية المستدامة لعام 2030. وفي الوقت نفسه، </w:t>
      </w:r>
      <w:r w:rsidRPr="00BC521A">
        <w:rPr>
          <w:rFonts w:eastAsia="Malgun Gothic"/>
          <w:strike/>
          <w:sz w:val="24"/>
          <w:rtl/>
          <w:lang w:val="en-GB"/>
        </w:rPr>
        <w:t>سيساعد</w:t>
      </w:r>
      <w:r w:rsidRPr="00BC521A">
        <w:rPr>
          <w:rFonts w:eastAsia="Malgun Gothic"/>
          <w:sz w:val="24"/>
          <w:rtl/>
          <w:lang w:val="en-GB"/>
        </w:rPr>
        <w:t xml:space="preserve"> يُعد التقدم في إحراز أهداف التنمية المستدامة </w:t>
      </w:r>
      <w:r w:rsidRPr="00BC521A">
        <w:rPr>
          <w:rFonts w:eastAsia="Malgun Gothic"/>
          <w:b/>
          <w:bCs/>
          <w:sz w:val="24"/>
          <w:rtl/>
          <w:lang w:val="en-GB"/>
        </w:rPr>
        <w:t>ضروريا</w:t>
      </w:r>
      <w:r w:rsidRPr="00BC521A">
        <w:rPr>
          <w:rFonts w:eastAsia="Malgun Gothic"/>
          <w:sz w:val="24"/>
          <w:rtl/>
          <w:lang w:val="en-GB"/>
        </w:rPr>
        <w:t xml:space="preserve"> لتهيئة الظروف </w:t>
      </w:r>
      <w:r w:rsidRPr="00BC521A">
        <w:rPr>
          <w:rFonts w:eastAsia="Malgun Gothic"/>
          <w:strike/>
          <w:sz w:val="24"/>
          <w:rtl/>
          <w:lang w:val="en-GB"/>
        </w:rPr>
        <w:t>اللازمة</w:t>
      </w:r>
      <w:r w:rsidRPr="00BC521A">
        <w:rPr>
          <w:rFonts w:eastAsia="Malgun Gothic"/>
          <w:sz w:val="24"/>
          <w:rtl/>
          <w:lang w:val="en-GB"/>
        </w:rPr>
        <w:t xml:space="preserve"> لتنفيذ الإطار. </w:t>
      </w:r>
      <w:r w:rsidRPr="00BC521A">
        <w:rPr>
          <w:rFonts w:eastAsia="Malgun Gothic"/>
          <w:b/>
          <w:bCs/>
          <w:i/>
          <w:sz w:val="24"/>
          <w:rtl/>
          <w:lang w:val="en-GB"/>
        </w:rPr>
        <w:t>ويبقى الإنجاز الكامل للتنمية المستدامة بأبعادها الثلاثة جميعها (البيئية والاجتماعية والاقتصادية) ضروريا لتحقيق غايات وأهداف الإطار.</w:t>
      </w:r>
    </w:p>
    <w:p w14:paraId="4CB5041E" w14:textId="77777777" w:rsidR="008B6600" w:rsidRPr="00BC521A" w:rsidRDefault="008B6600" w:rsidP="00D70C97">
      <w:pPr>
        <w:suppressLineNumbers/>
        <w:tabs>
          <w:tab w:val="left" w:pos="426"/>
          <w:tab w:val="left" w:pos="720"/>
        </w:tabs>
        <w:suppressAutoHyphens/>
        <w:spacing w:before="120"/>
        <w:rPr>
          <w:rFonts w:eastAsia="Malgun Gothic"/>
          <w:b/>
          <w:bCs/>
          <w:sz w:val="24"/>
          <w:u w:val="single"/>
          <w:rtl/>
          <w:lang w:val="en-GB"/>
        </w:rPr>
      </w:pPr>
      <w:r w:rsidRPr="00BC521A">
        <w:rPr>
          <w:rFonts w:eastAsia="Malgun Gothic"/>
          <w:b/>
          <w:bCs/>
          <w:sz w:val="24"/>
          <w:u w:val="single"/>
          <w:rtl/>
          <w:lang w:val="en-GB"/>
        </w:rPr>
        <w:t>بوليفيا (دولة - المتعددة القوميات)</w:t>
      </w:r>
      <w:r w:rsidRPr="00BC521A">
        <w:rPr>
          <w:rFonts w:eastAsia="Malgun Gothic"/>
          <w:sz w:val="24"/>
          <w:rtl/>
          <w:lang w:val="en-GB"/>
        </w:rPr>
        <w:t xml:space="preserve">: يُعد الإطار مساهمة أساسية في تنفيذ خطة التنمية المستدامة لعام 2030. وفي الوقت نفسه، سيساعد التقدم في إحراز أهداف التنمية المستدامة على تهيئة الظروف اللازمة لتنفيذ الإطار، </w:t>
      </w:r>
      <w:r w:rsidRPr="00BC521A">
        <w:rPr>
          <w:rFonts w:eastAsia="Malgun Gothic"/>
          <w:b/>
          <w:bCs/>
          <w:i/>
          <w:sz w:val="24"/>
          <w:rtl/>
          <w:lang w:val="en-GB"/>
        </w:rPr>
        <w:t xml:space="preserve">مع الاعتراف بأن هناك مناهج ورؤى ونماذج وأدوات مختلفة متاحة لكل بلد، بما يتوافق مع ظروفه وأولوياته الوطنية لتحقيق التنمية المستدامة؛ </w:t>
      </w:r>
      <w:r w:rsidRPr="00BC521A">
        <w:rPr>
          <w:rFonts w:eastAsia="Malgun Gothic"/>
          <w:b/>
          <w:bCs/>
          <w:i/>
          <w:sz w:val="24"/>
          <w:rtl/>
          <w:lang w:val="en-GB"/>
        </w:rPr>
        <w:lastRenderedPageBreak/>
        <w:t>وإعادة التأكيد على أن كوكب الأرض وأنظمته الإيكولوجية هي موطننا المشترك وأن "أمنا الأرض" هو تعبير شائع في عدد من البلدان والأقاليم.</w:t>
      </w:r>
    </w:p>
    <w:p w14:paraId="576BDBF2" w14:textId="77777777" w:rsidR="008B6600" w:rsidRPr="00BC521A" w:rsidRDefault="008B6600" w:rsidP="00D70C97">
      <w:pPr>
        <w:suppressLineNumbers/>
        <w:tabs>
          <w:tab w:val="left" w:pos="426"/>
          <w:tab w:val="left" w:pos="720"/>
        </w:tabs>
        <w:suppressAutoHyphens/>
        <w:spacing w:before="120"/>
        <w:rPr>
          <w:rFonts w:eastAsia="Malgun Gothic"/>
          <w:b/>
          <w:bCs/>
          <w:sz w:val="24"/>
          <w:u w:val="single"/>
          <w:rtl/>
          <w:lang w:val="en-GB"/>
        </w:rPr>
      </w:pPr>
      <w:r w:rsidRPr="00BC521A">
        <w:rPr>
          <w:rFonts w:eastAsia="Malgun Gothic"/>
          <w:b/>
          <w:bCs/>
          <w:sz w:val="24"/>
          <w:u w:val="single"/>
          <w:rtl/>
          <w:lang w:val="en-GB"/>
        </w:rPr>
        <w:t>كولومبيا</w:t>
      </w:r>
      <w:r w:rsidRPr="00BC521A">
        <w:rPr>
          <w:rFonts w:eastAsia="Malgun Gothic"/>
          <w:sz w:val="24"/>
          <w:rtl/>
          <w:lang w:val="en-GB"/>
        </w:rPr>
        <w:t>: سيتم تغيير العنوان الحرفي</w:t>
      </w:r>
      <w:r w:rsidRPr="00BC521A">
        <w:rPr>
          <w:rFonts w:eastAsia="Malgun Gothic"/>
          <w:sz w:val="24"/>
          <w:lang w:val="en-GB"/>
        </w:rPr>
        <w:t xml:space="preserve"> </w:t>
      </w:r>
      <w:r w:rsidRPr="00BC521A">
        <w:rPr>
          <w:rFonts w:eastAsia="Malgun Gothic"/>
          <w:sz w:val="24"/>
          <w:rtl/>
          <w:lang w:val="en-GB"/>
        </w:rPr>
        <w:t>جيم</w:t>
      </w:r>
      <w:r w:rsidRPr="00BC521A">
        <w:rPr>
          <w:rFonts w:eastAsia="Malgun Gothic"/>
          <w:sz w:val="24"/>
          <w:lang w:val="en-GB"/>
        </w:rPr>
        <w:t xml:space="preserve"> </w:t>
      </w:r>
      <w:r w:rsidRPr="00BC521A">
        <w:rPr>
          <w:rFonts w:eastAsia="Malgun Gothic"/>
          <w:sz w:val="24"/>
          <w:rtl/>
          <w:lang w:val="en-GB"/>
        </w:rPr>
        <w:t xml:space="preserve">إلى، العلاقة مع خطة التنمية المستدامة لعام 2030 </w:t>
      </w:r>
      <w:r w:rsidRPr="00BC521A">
        <w:rPr>
          <w:rFonts w:eastAsia="Malgun Gothic"/>
          <w:b/>
          <w:bCs/>
          <w:sz w:val="24"/>
          <w:rtl/>
          <w:lang w:val="en-GB"/>
        </w:rPr>
        <w:t>والتحديات العالمية الأخرى</w:t>
      </w:r>
      <w:r w:rsidRPr="00BC521A">
        <w:rPr>
          <w:rFonts w:eastAsia="Malgun Gothic"/>
          <w:sz w:val="24"/>
          <w:rtl/>
          <w:lang w:val="en-GB"/>
        </w:rPr>
        <w:t>. ويُعد الإطار مساهمة أساسية في تنفيذ خطة التنمية المستدامة لعام 2030. وفي الوقت نفسه، سيساعد التقدم في إحراز أهداف التنمية المستدامة على تهيئة الظروف اللازمة لتنفيذ الإطار.</w:t>
      </w:r>
      <w:r w:rsidRPr="00BC521A">
        <w:rPr>
          <w:rFonts w:eastAsia="Times New Roman"/>
          <w:i/>
          <w:iCs/>
          <w:kern w:val="22"/>
          <w:sz w:val="24"/>
          <w:rtl/>
          <w:lang w:val="en-GB"/>
        </w:rPr>
        <w:t xml:space="preserve"> </w:t>
      </w:r>
      <w:r w:rsidRPr="00BC521A">
        <w:rPr>
          <w:rFonts w:eastAsia="Malgun Gothic"/>
          <w:b/>
          <w:bCs/>
          <w:i/>
          <w:sz w:val="24"/>
          <w:rtl/>
          <w:lang w:val="en-GB"/>
        </w:rPr>
        <w:t xml:space="preserve">وفي الوقت نفسه، سيساهم الإطار في مواجهة العديد من التحديات العالمية في سياق أزمة مناخية وصحية على كوكب الأرض. لذلك، سيهدف الطموح والتنفيذ السليم للإطار أيضا إلى إحداث فوائد مشتركة لتحقيق الأهداف المحددة بموجب اتفاق باريس، واتفاقية الأمم المتحدة لمكافحة التصحر، وعقد الأمم المتحدة للمحيطات، وتعزيز نهج </w:t>
      </w:r>
      <w:r w:rsidRPr="00BC521A">
        <w:rPr>
          <w:rFonts w:eastAsia="Malgun Gothic"/>
          <w:b/>
          <w:bCs/>
          <w:i/>
          <w:iCs/>
          <w:sz w:val="24"/>
          <w:rtl/>
          <w:lang w:val="en-GB"/>
        </w:rPr>
        <w:t>الصحة الواحدة</w:t>
      </w:r>
      <w:r w:rsidRPr="00BC521A">
        <w:rPr>
          <w:rFonts w:eastAsia="Malgun Gothic"/>
          <w:b/>
          <w:bCs/>
          <w:i/>
          <w:sz w:val="24"/>
          <w:rtl/>
          <w:lang w:val="en-GB"/>
        </w:rPr>
        <w:t>.</w:t>
      </w:r>
    </w:p>
    <w:p w14:paraId="5FE1C614" w14:textId="77777777" w:rsidR="008B6600" w:rsidRPr="00BC521A" w:rsidRDefault="008B6600" w:rsidP="00D70C97">
      <w:pPr>
        <w:suppressLineNumbers/>
        <w:tabs>
          <w:tab w:val="left" w:pos="426"/>
        </w:tabs>
        <w:suppressAutoHyphens/>
        <w:spacing w:before="120"/>
        <w:rPr>
          <w:rFonts w:eastAsia="Malgun Gothic"/>
          <w:b/>
          <w:bCs/>
          <w:iCs/>
          <w:kern w:val="22"/>
          <w:sz w:val="24"/>
          <w:lang w:val="en-GB"/>
        </w:rPr>
      </w:pPr>
      <w:r w:rsidRPr="00BC521A">
        <w:rPr>
          <w:rFonts w:eastAsia="Malgun Gothic"/>
          <w:b/>
          <w:bCs/>
          <w:sz w:val="24"/>
          <w:u w:val="single"/>
          <w:rtl/>
          <w:lang w:val="en-GB"/>
        </w:rPr>
        <w:t>الاتحاد الأوروبي والدول الأعضاء فيه</w:t>
      </w:r>
      <w:r w:rsidRPr="00BC521A">
        <w:rPr>
          <w:rFonts w:eastAsia="Malgun Gothic"/>
          <w:sz w:val="24"/>
          <w:rtl/>
          <w:lang w:val="en-GB"/>
        </w:rPr>
        <w:t xml:space="preserve">: يُعد الإطار مساهمة أساسية في تنفيذ خطة التنمية المستدامة لعام 2030. وفي الوقت نفسه، </w:t>
      </w:r>
      <w:r w:rsidRPr="00BC521A">
        <w:rPr>
          <w:rFonts w:eastAsia="Malgun Gothic"/>
          <w:strike/>
          <w:sz w:val="24"/>
          <w:rtl/>
          <w:lang w:val="en-GB"/>
        </w:rPr>
        <w:t>سيساعد</w:t>
      </w:r>
      <w:r w:rsidRPr="00BC521A">
        <w:rPr>
          <w:rFonts w:eastAsia="Malgun Gothic"/>
          <w:sz w:val="24"/>
          <w:rtl/>
          <w:lang w:val="en-GB"/>
        </w:rPr>
        <w:t xml:space="preserve"> سيهيئ التقدم في إحراز أهداف التنمية المستدامة الظروف اللازمة لتنفيذ الإطار. </w:t>
      </w:r>
      <w:r w:rsidRPr="00BC521A">
        <w:rPr>
          <w:rFonts w:eastAsia="Times New Roman"/>
          <w:b/>
          <w:bCs/>
          <w:i/>
          <w:kern w:val="22"/>
          <w:sz w:val="24"/>
          <w:rtl/>
          <w:lang w:val="en-GB"/>
        </w:rPr>
        <w:t>وتهدد الممارسات غير المستدامة والمحركات الأخرى لفقدان التنوع البيولوجي التنمية المستدامة وجهود القضاء على الفقر. لذلك، يجب معالجة حفظ التنوع البيولوجي والتنمية المستدامة بطريقة متكاملة لتحقيق رؤية 2050 للعيش في وئام مع الطبيعة.</w:t>
      </w:r>
    </w:p>
    <w:p w14:paraId="7378CE12" w14:textId="77777777" w:rsidR="008B6600" w:rsidRDefault="008B6600" w:rsidP="00D70C97">
      <w:pPr>
        <w:keepNext/>
        <w:shd w:val="clear" w:color="auto" w:fill="E7E6E6"/>
        <w:kinsoku w:val="0"/>
        <w:overflowPunct w:val="0"/>
        <w:autoSpaceDE w:val="0"/>
        <w:autoSpaceDN w:val="0"/>
        <w:spacing w:before="360"/>
        <w:jc w:val="center"/>
        <w:rPr>
          <w:rFonts w:eastAsia="Times New Roman"/>
          <w:b/>
          <w:bCs/>
          <w:caps/>
          <w:sz w:val="24"/>
          <w:lang w:val="en-GB"/>
        </w:rPr>
      </w:pPr>
      <w:r w:rsidRPr="00BC521A">
        <w:rPr>
          <w:rFonts w:eastAsia="Times New Roman"/>
          <w:b/>
          <w:bCs/>
          <w:sz w:val="24"/>
          <w:rtl/>
          <w:lang w:val="en-GB"/>
        </w:rPr>
        <w:t>القسم دال</w:t>
      </w:r>
    </w:p>
    <w:p w14:paraId="7C867C73"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b/>
          <w:bCs/>
          <w:snapToGrid w:val="0"/>
          <w:sz w:val="28"/>
          <w:szCs w:val="28"/>
          <w:rtl/>
          <w:lang w:eastAsia="x-none"/>
        </w:rPr>
        <w:t>النص الأصلي للقسم دال، الفقرة 5</w:t>
      </w:r>
    </w:p>
    <w:tbl>
      <w:tblPr>
        <w:tblStyle w:val="TableGrid"/>
        <w:bidiVisual/>
        <w:tblW w:w="0" w:type="auto"/>
        <w:tblLook w:val="04A0" w:firstRow="1" w:lastRow="0" w:firstColumn="1" w:lastColumn="0" w:noHBand="0" w:noVBand="1"/>
      </w:tblPr>
      <w:tblGrid>
        <w:gridCol w:w="9350"/>
      </w:tblGrid>
      <w:tr w:rsidR="008B6600" w:rsidRPr="00BC521A" w14:paraId="051339EF" w14:textId="77777777" w:rsidTr="003F3B50">
        <w:tc>
          <w:tcPr>
            <w:tcW w:w="9576" w:type="dxa"/>
          </w:tcPr>
          <w:p w14:paraId="4E6147FB" w14:textId="1826A22F" w:rsidR="008B6600" w:rsidRPr="00BC521A" w:rsidRDefault="008B6600" w:rsidP="00D70C97">
            <w:pPr>
              <w:pStyle w:val="ListParagraph"/>
              <w:numPr>
                <w:ilvl w:val="0"/>
                <w:numId w:val="14"/>
              </w:numPr>
              <w:kinsoku w:val="0"/>
              <w:overflowPunct w:val="0"/>
              <w:autoSpaceDE w:val="0"/>
              <w:autoSpaceDN w:val="0"/>
              <w:ind w:left="0" w:firstLine="0"/>
              <w:contextualSpacing w:val="0"/>
              <w:rPr>
                <w:rFonts w:eastAsia="Times New Roman"/>
                <w:b/>
                <w:bCs/>
                <w:sz w:val="24"/>
                <w:rtl/>
                <w:lang w:val="en-GB"/>
              </w:rPr>
            </w:pPr>
            <w:r w:rsidRPr="00BC521A">
              <w:rPr>
                <w:rFonts w:eastAsia="Times New Roman"/>
                <w:color w:val="000000"/>
                <w:kern w:val="22"/>
                <w:sz w:val="24"/>
                <w:rtl/>
                <w:lang w:val="en-GB"/>
              </w:rPr>
              <w:t xml:space="preserve">تم بناء الإطار </w:t>
            </w:r>
            <w:r w:rsidRPr="00BC521A">
              <w:rPr>
                <w:rFonts w:eastAsia="Times New Roman"/>
                <w:kern w:val="22"/>
                <w:sz w:val="24"/>
                <w:rtl/>
                <w:lang w:val="en-GB"/>
              </w:rPr>
              <w:t>حول</w:t>
            </w:r>
            <w:r w:rsidRPr="00BC521A">
              <w:rPr>
                <w:rFonts w:eastAsia="Times New Roman"/>
                <w:color w:val="000000"/>
                <w:kern w:val="22"/>
                <w:sz w:val="24"/>
                <w:rtl/>
                <w:lang w:val="en-GB"/>
              </w:rPr>
              <w:t xml:space="preserve"> نظرية التغيير (انظر الشكل 1) التي تقر بضرورة اتخاذ إجراء عاجل على الصعيد العالمي </w:t>
            </w:r>
            <w:r w:rsidR="00C45681" w:rsidRPr="00BC521A">
              <w:rPr>
                <w:rFonts w:eastAsia="Times New Roman" w:hint="cs"/>
                <w:color w:val="000000"/>
                <w:kern w:val="22"/>
                <w:sz w:val="24"/>
                <w:rtl/>
                <w:lang w:val="en-GB"/>
              </w:rPr>
              <w:t>والإقليمي</w:t>
            </w:r>
            <w:r w:rsidRPr="00BC521A">
              <w:rPr>
                <w:rFonts w:eastAsia="Times New Roman"/>
                <w:color w:val="000000"/>
                <w:kern w:val="22"/>
                <w:sz w:val="24"/>
                <w:rtl/>
                <w:lang w:val="en-GB"/>
              </w:rPr>
              <w:t xml:space="preserve"> والوطني بشأن السياسة العامة لتحويل النماذج الاقتصادية والاجتماعية والمالية بحيث تستقر الاتجاهات التي أدت إلى تفاقم فقدان التنوع البيولوجي خلال العشر سنوات القادمة (بحلول عام 2030) والسماح باستعادة النظم الإيكولوجية الطبيعية في السنوات العشرين التالية، مع إحراز تحسينات واضحة بحلول عام 2050 من أجل تحقيق رؤية الاتفاقية المتمثلة في "العيش في وئام مع الطبيعة بحلول عام 2050". وهو يفترض أيضا أن اتباع نهج شامل للحكومة والمجتمع يعد أمرا ضروريا لإحداث التغييرات المطلوبة على مدى السنوات العشر القادمة كنقطة انطلاق نحو تحقيق رؤية 2050. وعلى هذا النحو، يتعين على الحكومات والمجتمعات تحديد الأولويات وتخصيص الموارد المالية وغيرها من الموارد، واستيعاب قيمة الطبيعة والاعتراف بتكلفة عدم اتخاذ أي إجراء</w:t>
            </w:r>
          </w:p>
        </w:tc>
      </w:tr>
    </w:tbl>
    <w:p w14:paraId="4DA23FD1" w14:textId="77777777" w:rsidR="008B6600" w:rsidRPr="00375BC6" w:rsidRDefault="008B6600" w:rsidP="00D70C97">
      <w:pPr>
        <w:keepNext/>
        <w:tabs>
          <w:tab w:val="left" w:pos="426"/>
        </w:tabs>
        <w:spacing w:before="120"/>
        <w:jc w:val="center"/>
        <w:rPr>
          <w:rFonts w:eastAsia="Times New Roman"/>
          <w:b/>
          <w:bCs/>
          <w:snapToGrid w:val="0"/>
          <w:sz w:val="28"/>
          <w:szCs w:val="28"/>
          <w:lang w:eastAsia="x-none"/>
        </w:rPr>
      </w:pPr>
      <w:r w:rsidRPr="00375BC6">
        <w:rPr>
          <w:rFonts w:eastAsia="Times New Roman"/>
          <w:b/>
          <w:bCs/>
          <w:snapToGrid w:val="0"/>
          <w:sz w:val="28"/>
          <w:szCs w:val="28"/>
          <w:rtl/>
          <w:lang w:eastAsia="x-none"/>
        </w:rPr>
        <w:t>النص المركب للقسم دال، الفقرة 5</w:t>
      </w:r>
    </w:p>
    <w:p w14:paraId="64772564" w14:textId="3D763C99" w:rsidR="008B6600" w:rsidRPr="00BC521A" w:rsidRDefault="008B6600" w:rsidP="00D70C97">
      <w:pPr>
        <w:spacing w:before="120"/>
        <w:rPr>
          <w:rFonts w:eastAsia="Times New Roman"/>
          <w:color w:val="000000"/>
          <w:kern w:val="22"/>
          <w:sz w:val="24"/>
          <w:lang w:val="en-GB"/>
        </w:rPr>
      </w:pPr>
      <w:r w:rsidRPr="00BC521A">
        <w:rPr>
          <w:rFonts w:eastAsia="Times New Roman"/>
          <w:color w:val="000000"/>
          <w:kern w:val="22"/>
          <w:sz w:val="24"/>
          <w:rtl/>
          <w:lang w:val="en-GB"/>
        </w:rPr>
        <w:t xml:space="preserve">تم بناء إطار العمل حول نظرية التغيير (انظر الشكل 1) التي تقر بضرورة اتخاذ إجراء عاجل على الصعيد [العالمي </w:t>
      </w:r>
      <w:r w:rsidR="00C45681" w:rsidRPr="00BC521A">
        <w:rPr>
          <w:rFonts w:eastAsia="Times New Roman" w:hint="cs"/>
          <w:color w:val="000000"/>
          <w:kern w:val="22"/>
          <w:sz w:val="24"/>
          <w:rtl/>
          <w:lang w:val="en-GB"/>
        </w:rPr>
        <w:t>والإقليمي</w:t>
      </w:r>
      <w:r w:rsidRPr="00BC521A">
        <w:rPr>
          <w:rFonts w:eastAsia="Times New Roman"/>
          <w:color w:val="000000"/>
          <w:kern w:val="22"/>
          <w:sz w:val="24"/>
          <w:rtl/>
          <w:lang w:val="en-GB"/>
        </w:rPr>
        <w:t xml:space="preserve"> والوطني] و</w:t>
      </w:r>
      <w:r w:rsidRPr="00BC521A">
        <w:rPr>
          <w:rFonts w:eastAsia="Times New Roman"/>
          <w:b/>
          <w:bCs/>
          <w:color w:val="000000"/>
          <w:kern w:val="22"/>
          <w:sz w:val="24"/>
          <w:rtl/>
          <w:lang w:val="en-GB"/>
        </w:rPr>
        <w:t>المحلي</w:t>
      </w:r>
      <w:r w:rsidRPr="00BC521A">
        <w:rPr>
          <w:rFonts w:eastAsia="Times New Roman"/>
          <w:color w:val="000000"/>
          <w:kern w:val="22"/>
          <w:sz w:val="24"/>
          <w:rtl/>
          <w:lang w:val="en-GB"/>
        </w:rPr>
        <w:t xml:space="preserve"> بشأن السياسة العامة [لتحويل] </w:t>
      </w:r>
      <w:r w:rsidRPr="00BC521A">
        <w:rPr>
          <w:rFonts w:eastAsia="Times New Roman"/>
          <w:b/>
          <w:bCs/>
          <w:color w:val="000000"/>
          <w:kern w:val="22"/>
          <w:sz w:val="24"/>
          <w:rtl/>
          <w:lang w:val="en-GB"/>
        </w:rPr>
        <w:t>لتحقيق</w:t>
      </w:r>
      <w:r w:rsidRPr="00BC521A">
        <w:rPr>
          <w:rFonts w:eastAsia="Times New Roman"/>
          <w:color w:val="000000"/>
          <w:kern w:val="22"/>
          <w:sz w:val="24"/>
          <w:rtl/>
          <w:lang w:val="en-GB"/>
        </w:rPr>
        <w:t xml:space="preserve"> النماذج الاقتصادية والاجتماعية </w:t>
      </w:r>
      <w:r w:rsidRPr="00BC521A">
        <w:rPr>
          <w:rFonts w:eastAsia="Times New Roman"/>
          <w:b/>
          <w:bCs/>
          <w:color w:val="000000"/>
          <w:kern w:val="22"/>
          <w:sz w:val="24"/>
          <w:rtl/>
          <w:lang w:val="en-GB"/>
        </w:rPr>
        <w:t>والثقافية</w:t>
      </w:r>
      <w:r w:rsidRPr="00BC521A">
        <w:rPr>
          <w:rFonts w:eastAsia="Times New Roman"/>
          <w:color w:val="000000"/>
          <w:kern w:val="22"/>
          <w:sz w:val="24"/>
          <w:rtl/>
          <w:lang w:val="en-GB"/>
        </w:rPr>
        <w:t xml:space="preserve"> والمالية </w:t>
      </w:r>
      <w:r w:rsidRPr="00BC521A">
        <w:rPr>
          <w:rFonts w:eastAsia="Times New Roman"/>
          <w:b/>
          <w:bCs/>
          <w:color w:val="000000"/>
          <w:kern w:val="22"/>
          <w:sz w:val="24"/>
          <w:rtl/>
          <w:lang w:val="en-GB"/>
        </w:rPr>
        <w:t>المستدامة</w:t>
      </w:r>
      <w:r w:rsidRPr="00BC521A">
        <w:rPr>
          <w:rFonts w:eastAsia="Times New Roman"/>
          <w:color w:val="000000"/>
          <w:kern w:val="22"/>
          <w:sz w:val="24"/>
          <w:rtl/>
          <w:lang w:val="en-GB"/>
        </w:rPr>
        <w:t xml:space="preserve"> </w:t>
      </w:r>
      <w:r w:rsidRPr="00BC521A">
        <w:rPr>
          <w:rFonts w:eastAsia="Times New Roman"/>
          <w:b/>
          <w:bCs/>
          <w:color w:val="000000"/>
          <w:kern w:val="22"/>
          <w:sz w:val="24"/>
          <w:rtl/>
          <w:lang w:val="en-GB"/>
        </w:rPr>
        <w:t>تماشيا مع خطة 2030</w:t>
      </w:r>
      <w:r w:rsidRPr="00BC521A">
        <w:rPr>
          <w:rFonts w:eastAsia="Times New Roman"/>
          <w:color w:val="000000"/>
          <w:kern w:val="22"/>
          <w:sz w:val="24"/>
          <w:rtl/>
          <w:lang w:val="en-GB"/>
        </w:rPr>
        <w:t xml:space="preserve"> [بحيث تستقر الاتجاهات التي أدت إلى تفاقم] </w:t>
      </w:r>
      <w:r w:rsidRPr="00BC521A">
        <w:rPr>
          <w:rFonts w:eastAsia="Times New Roman"/>
          <w:b/>
          <w:bCs/>
          <w:color w:val="000000"/>
          <w:kern w:val="22"/>
          <w:sz w:val="24"/>
          <w:rtl/>
          <w:lang w:val="en-GB"/>
        </w:rPr>
        <w:t>ومعالجة الدوافع المباشرة وغير المباشرة</w:t>
      </w:r>
      <w:r w:rsidRPr="00BC521A">
        <w:rPr>
          <w:rFonts w:eastAsia="Times New Roman"/>
          <w:color w:val="000000"/>
          <w:kern w:val="22"/>
          <w:sz w:val="24"/>
          <w:rtl/>
          <w:lang w:val="en-GB"/>
        </w:rPr>
        <w:t xml:space="preserve"> لفقدان التنوع البيولوجي، </w:t>
      </w:r>
      <w:r w:rsidRPr="00BC521A">
        <w:rPr>
          <w:rFonts w:eastAsia="Times New Roman"/>
          <w:b/>
          <w:bCs/>
          <w:color w:val="000000"/>
          <w:kern w:val="22"/>
          <w:sz w:val="24"/>
          <w:rtl/>
          <w:lang w:val="en-GB"/>
        </w:rPr>
        <w:t>وذلك لوقف وعكس الاتجاهات الحالية وتحقيق</w:t>
      </w:r>
      <w:r w:rsidRPr="00BC521A">
        <w:rPr>
          <w:rFonts w:eastAsia="Times New Roman"/>
          <w:color w:val="000000"/>
          <w:kern w:val="22"/>
          <w:sz w:val="24"/>
          <w:rtl/>
          <w:lang w:val="en-GB"/>
        </w:rPr>
        <w:t xml:space="preserve"> [استقرار] </w:t>
      </w:r>
      <w:r w:rsidRPr="00BC521A">
        <w:rPr>
          <w:rFonts w:eastAsia="Times New Roman"/>
          <w:b/>
          <w:bCs/>
          <w:color w:val="000000"/>
          <w:kern w:val="22"/>
          <w:sz w:val="24"/>
          <w:rtl/>
          <w:lang w:val="en-GB"/>
        </w:rPr>
        <w:t>عكسها</w:t>
      </w:r>
      <w:r w:rsidRPr="00BC521A">
        <w:rPr>
          <w:rFonts w:eastAsia="Times New Roman"/>
          <w:color w:val="000000"/>
          <w:kern w:val="22"/>
          <w:sz w:val="24"/>
          <w:rtl/>
          <w:lang w:val="en-GB"/>
        </w:rPr>
        <w:t xml:space="preserve"> [خلال السنوات العشر القادمة] [بحلول] </w:t>
      </w:r>
      <w:r w:rsidRPr="00BC521A">
        <w:rPr>
          <w:rFonts w:eastAsia="Times New Roman"/>
          <w:b/>
          <w:bCs/>
          <w:color w:val="000000"/>
          <w:kern w:val="22"/>
          <w:sz w:val="24"/>
          <w:rtl/>
          <w:lang w:val="en-GB"/>
        </w:rPr>
        <w:t>قبل</w:t>
      </w:r>
      <w:r w:rsidRPr="00BC521A">
        <w:rPr>
          <w:rFonts w:eastAsia="Times New Roman"/>
          <w:color w:val="000000"/>
          <w:kern w:val="22"/>
          <w:sz w:val="24"/>
          <w:rtl/>
          <w:lang w:val="en-GB"/>
        </w:rPr>
        <w:t xml:space="preserve"> عام 2030 </w:t>
      </w:r>
      <w:r w:rsidRPr="00BC521A">
        <w:rPr>
          <w:rFonts w:eastAsia="Times New Roman"/>
          <w:b/>
          <w:bCs/>
          <w:color w:val="000000"/>
          <w:kern w:val="22"/>
          <w:sz w:val="24"/>
          <w:rtl/>
          <w:lang w:val="en-GB"/>
        </w:rPr>
        <w:t>وإحراز نتائج إيجابية واضحة مقارنة بعام 2020</w:t>
      </w:r>
      <w:r w:rsidRPr="00BC521A">
        <w:rPr>
          <w:rFonts w:eastAsia="Times New Roman"/>
          <w:color w:val="000000"/>
          <w:kern w:val="22"/>
          <w:sz w:val="24"/>
          <w:rtl/>
          <w:lang w:val="en-GB"/>
        </w:rPr>
        <w:t xml:space="preserve"> والسماح </w:t>
      </w:r>
      <w:r w:rsidRPr="00BC521A">
        <w:rPr>
          <w:rFonts w:eastAsia="Times New Roman"/>
          <w:b/>
          <w:bCs/>
          <w:color w:val="000000"/>
          <w:kern w:val="22"/>
          <w:sz w:val="24"/>
          <w:rtl/>
          <w:lang w:val="en-GB"/>
        </w:rPr>
        <w:t>بمزيد</w:t>
      </w:r>
      <w:r w:rsidRPr="00BC521A">
        <w:rPr>
          <w:rFonts w:eastAsia="Times New Roman"/>
          <w:color w:val="000000"/>
          <w:kern w:val="22"/>
          <w:sz w:val="24"/>
          <w:rtl/>
          <w:lang w:val="en-GB"/>
        </w:rPr>
        <w:t xml:space="preserve"> من الاستعادة للنظم الإيكولوجية [الطبيعية] [</w:t>
      </w:r>
      <w:r w:rsidRPr="00BC521A">
        <w:rPr>
          <w:rFonts w:eastAsia="Times New Roman"/>
          <w:b/>
          <w:bCs/>
          <w:color w:val="000000"/>
          <w:kern w:val="22"/>
          <w:sz w:val="24"/>
          <w:rtl/>
          <w:lang w:val="en-GB"/>
        </w:rPr>
        <w:t>الأرضية والبحرية والمياه العذبة</w:t>
      </w:r>
      <w:r w:rsidRPr="00BC521A">
        <w:rPr>
          <w:rFonts w:eastAsia="Times New Roman"/>
          <w:color w:val="000000"/>
          <w:kern w:val="22"/>
          <w:sz w:val="24"/>
          <w:rtl/>
          <w:lang w:val="en-GB"/>
        </w:rPr>
        <w:t>] [</w:t>
      </w:r>
      <w:r w:rsidRPr="00BC521A">
        <w:rPr>
          <w:rFonts w:eastAsia="Times New Roman"/>
          <w:b/>
          <w:bCs/>
          <w:color w:val="000000"/>
          <w:kern w:val="22"/>
          <w:sz w:val="24"/>
          <w:rtl/>
          <w:lang w:val="en-GB"/>
        </w:rPr>
        <w:t>المتدهورة جميعها</w:t>
      </w:r>
      <w:r w:rsidRPr="00BC521A">
        <w:rPr>
          <w:rFonts w:eastAsia="Times New Roman"/>
          <w:color w:val="000000"/>
          <w:kern w:val="22"/>
          <w:sz w:val="24"/>
          <w:rtl/>
          <w:lang w:val="en-GB"/>
        </w:rPr>
        <w:t xml:space="preserve">] في السنوات العشرين التالية [مع تحقيق </w:t>
      </w:r>
      <w:r w:rsidRPr="00BC521A">
        <w:rPr>
          <w:rFonts w:eastAsia="Times New Roman"/>
          <w:b/>
          <w:bCs/>
          <w:color w:val="000000"/>
          <w:kern w:val="22"/>
          <w:sz w:val="24"/>
          <w:rtl/>
          <w:lang w:val="en-GB"/>
        </w:rPr>
        <w:t>مكاسب</w:t>
      </w:r>
      <w:r w:rsidRPr="00BC521A">
        <w:rPr>
          <w:rFonts w:eastAsia="Times New Roman"/>
          <w:color w:val="000000"/>
          <w:kern w:val="22"/>
          <w:sz w:val="24"/>
          <w:rtl/>
          <w:lang w:val="en-GB"/>
        </w:rPr>
        <w:t xml:space="preserve"> [تحسينات] واضحة بحلول عام [2050] من أجل تحقيق رؤية الاتفاقية "العيش في وئام مع الطبيعة بحلول عام 2050"]. وهو يفترض أيضا أن اتباع نهج شامل للحكومة والمجتمع يعد أمرا ضروريا لإحداث التغييرات </w:t>
      </w:r>
      <w:r w:rsidRPr="00BC521A">
        <w:rPr>
          <w:rFonts w:eastAsia="Times New Roman"/>
          <w:b/>
          <w:bCs/>
          <w:color w:val="000000"/>
          <w:kern w:val="22"/>
          <w:sz w:val="24"/>
          <w:rtl/>
          <w:lang w:val="en-GB"/>
        </w:rPr>
        <w:t>التحويلية</w:t>
      </w:r>
      <w:r w:rsidRPr="00BC521A">
        <w:rPr>
          <w:rFonts w:eastAsia="Times New Roman"/>
          <w:color w:val="000000"/>
          <w:kern w:val="22"/>
          <w:sz w:val="24"/>
          <w:rtl/>
          <w:lang w:val="en-GB"/>
        </w:rPr>
        <w:t xml:space="preserve"> المطلوبة [على مدى السنوات العشر القادمة] </w:t>
      </w:r>
      <w:r w:rsidRPr="00BC521A">
        <w:rPr>
          <w:rFonts w:eastAsia="Times New Roman"/>
          <w:b/>
          <w:bCs/>
          <w:color w:val="000000"/>
          <w:kern w:val="22"/>
          <w:sz w:val="24"/>
          <w:rtl/>
          <w:lang w:val="en-GB"/>
        </w:rPr>
        <w:t>قبل عام 2030</w:t>
      </w:r>
      <w:r w:rsidRPr="00BC521A">
        <w:rPr>
          <w:rFonts w:eastAsia="Times New Roman"/>
          <w:color w:val="000000"/>
          <w:kern w:val="22"/>
          <w:sz w:val="24"/>
          <w:rtl/>
          <w:lang w:val="en-GB"/>
        </w:rPr>
        <w:t xml:space="preserve"> كنقطة انطلاق نحو تحقيق رؤية 2050. وعلى هذا النحو، </w:t>
      </w:r>
      <w:r w:rsidRPr="00BC521A">
        <w:rPr>
          <w:rFonts w:eastAsia="Times New Roman"/>
          <w:b/>
          <w:bCs/>
          <w:color w:val="000000"/>
          <w:kern w:val="22"/>
          <w:sz w:val="24"/>
          <w:rtl/>
          <w:lang w:val="en-GB"/>
        </w:rPr>
        <w:t>يتعين على جميع الجهات الفاعلة، ولا سيما جميع مستويات</w:t>
      </w:r>
      <w:r w:rsidRPr="00BC521A">
        <w:rPr>
          <w:rFonts w:eastAsia="Times New Roman"/>
          <w:color w:val="000000"/>
          <w:kern w:val="22"/>
          <w:sz w:val="24"/>
          <w:rtl/>
          <w:lang w:val="en-GB"/>
        </w:rPr>
        <w:t xml:space="preserve"> الحكومات [والمجتمعات]، </w:t>
      </w:r>
      <w:r w:rsidRPr="00BC521A">
        <w:rPr>
          <w:rFonts w:eastAsia="Times New Roman"/>
          <w:b/>
          <w:bCs/>
          <w:color w:val="000000"/>
          <w:kern w:val="22"/>
          <w:sz w:val="24"/>
          <w:rtl/>
          <w:lang w:val="en-GB"/>
        </w:rPr>
        <w:t xml:space="preserve">والشركات والمؤسسات المالية والمجتمع المدني، بمشاركة الشعوب الأصلية والنساء والشباب وجميع أصحاب المصلحة المعنيين </w:t>
      </w:r>
      <w:r w:rsidRPr="00BC521A">
        <w:rPr>
          <w:rFonts w:eastAsia="Times New Roman"/>
          <w:color w:val="000000"/>
          <w:kern w:val="22"/>
          <w:sz w:val="24"/>
          <w:rtl/>
          <w:lang w:val="en-GB"/>
        </w:rPr>
        <w:t xml:space="preserve">تحديد الأولويات و[تخصيص] </w:t>
      </w:r>
      <w:r w:rsidRPr="00BC521A">
        <w:rPr>
          <w:rFonts w:eastAsia="Times New Roman"/>
          <w:b/>
          <w:bCs/>
          <w:color w:val="000000"/>
          <w:kern w:val="22"/>
          <w:sz w:val="24"/>
          <w:rtl/>
          <w:lang w:val="en-GB"/>
        </w:rPr>
        <w:t>تعزيز</w:t>
      </w:r>
      <w:r w:rsidRPr="00BC521A">
        <w:rPr>
          <w:rFonts w:eastAsia="Times New Roman"/>
          <w:color w:val="000000"/>
          <w:kern w:val="22"/>
          <w:sz w:val="24"/>
          <w:rtl/>
          <w:lang w:val="en-GB"/>
        </w:rPr>
        <w:t xml:space="preserve"> الموارد المالية وغيرها من الموارد </w:t>
      </w:r>
      <w:r w:rsidRPr="00BC521A">
        <w:rPr>
          <w:rFonts w:eastAsia="Times New Roman"/>
          <w:b/>
          <w:bCs/>
          <w:color w:val="000000"/>
          <w:kern w:val="22"/>
          <w:sz w:val="24"/>
          <w:rtl/>
          <w:lang w:val="en-GB"/>
        </w:rPr>
        <w:t>بشكل منصف</w:t>
      </w:r>
      <w:r w:rsidRPr="00BC521A">
        <w:rPr>
          <w:rFonts w:eastAsia="Times New Roman"/>
          <w:color w:val="000000"/>
          <w:kern w:val="22"/>
          <w:sz w:val="24"/>
          <w:rtl/>
          <w:lang w:val="en-GB"/>
        </w:rPr>
        <w:t xml:space="preserve">، </w:t>
      </w:r>
      <w:r w:rsidRPr="00BC521A">
        <w:rPr>
          <w:rFonts w:eastAsia="Times New Roman"/>
          <w:b/>
          <w:bCs/>
          <w:color w:val="000000"/>
          <w:kern w:val="22"/>
          <w:sz w:val="24"/>
          <w:rtl/>
          <w:lang w:val="en-GB"/>
        </w:rPr>
        <w:t xml:space="preserve">لتحقيق أكبر قدر من </w:t>
      </w:r>
      <w:r w:rsidRPr="00BC521A">
        <w:rPr>
          <w:rFonts w:eastAsia="Times New Roman"/>
          <w:b/>
          <w:bCs/>
          <w:color w:val="000000"/>
          <w:kern w:val="22"/>
          <w:sz w:val="24"/>
          <w:rtl/>
          <w:lang w:val="en-GB"/>
        </w:rPr>
        <w:lastRenderedPageBreak/>
        <w:t>نتائج التنوع البيولوجي</w:t>
      </w:r>
      <w:r w:rsidRPr="00BC521A">
        <w:rPr>
          <w:rFonts w:eastAsia="Times New Roman"/>
          <w:color w:val="000000"/>
          <w:kern w:val="22"/>
          <w:sz w:val="24"/>
          <w:rtl/>
          <w:lang w:val="en-GB"/>
        </w:rPr>
        <w:t xml:space="preserve"> [استيعاب قيمة [الطبيعة] </w:t>
      </w:r>
      <w:r w:rsidRPr="00BC521A">
        <w:rPr>
          <w:rFonts w:eastAsia="Times New Roman"/>
          <w:b/>
          <w:bCs/>
          <w:color w:val="000000"/>
          <w:kern w:val="22"/>
          <w:sz w:val="24"/>
          <w:rtl/>
          <w:lang w:val="en-GB"/>
        </w:rPr>
        <w:t>التنوع البيولوجي</w:t>
      </w:r>
      <w:r w:rsidRPr="00BC521A">
        <w:rPr>
          <w:rFonts w:eastAsia="Times New Roman"/>
          <w:color w:val="000000"/>
          <w:kern w:val="22"/>
          <w:sz w:val="24"/>
          <w:rtl/>
          <w:lang w:val="en-GB"/>
        </w:rPr>
        <w:t xml:space="preserve"> والاعتراف بالتكلفة] </w:t>
      </w:r>
      <w:r w:rsidRPr="00BC521A">
        <w:rPr>
          <w:rFonts w:eastAsia="Times New Roman"/>
          <w:b/>
          <w:bCs/>
          <w:color w:val="000000"/>
          <w:kern w:val="22"/>
          <w:sz w:val="24"/>
          <w:rtl/>
          <w:lang w:val="en-GB"/>
        </w:rPr>
        <w:t>الاعتراف بأهمية التنوع البيولوجي ونتائج</w:t>
      </w:r>
      <w:r w:rsidRPr="00BC521A">
        <w:rPr>
          <w:rFonts w:eastAsia="Times New Roman"/>
          <w:color w:val="000000"/>
          <w:kern w:val="22"/>
          <w:sz w:val="24"/>
          <w:rtl/>
          <w:lang w:val="en-GB"/>
        </w:rPr>
        <w:t xml:space="preserve"> عدم اتخاذ أي إجراء </w:t>
      </w:r>
      <w:r w:rsidRPr="00BC521A">
        <w:rPr>
          <w:rFonts w:eastAsia="Times New Roman"/>
          <w:b/>
          <w:bCs/>
          <w:color w:val="000000"/>
          <w:kern w:val="22"/>
          <w:sz w:val="24"/>
          <w:rtl/>
          <w:lang w:val="en-GB"/>
        </w:rPr>
        <w:t>وتوفير موارد جديدة وإضافية للبلدان النامية لتمكينها من تلبية التكاليف التراكمية لتنفيذ الإطار</w:t>
      </w:r>
      <w:r w:rsidRPr="00BC521A">
        <w:rPr>
          <w:rFonts w:eastAsia="Times New Roman"/>
          <w:b/>
          <w:bCs/>
          <w:color w:val="000000"/>
          <w:kern w:val="22"/>
          <w:sz w:val="24"/>
          <w:lang w:val="en-GB"/>
        </w:rPr>
        <w:t>.</w:t>
      </w:r>
    </w:p>
    <w:p w14:paraId="49E25FD1" w14:textId="77777777" w:rsidR="008B6600" w:rsidRPr="00375BC6" w:rsidRDefault="008B6600" w:rsidP="00D70C97">
      <w:pPr>
        <w:keepNext/>
        <w:tabs>
          <w:tab w:val="left" w:pos="426"/>
        </w:tabs>
        <w:spacing w:before="120"/>
        <w:jc w:val="center"/>
        <w:rPr>
          <w:rFonts w:eastAsia="Times New Roman"/>
          <w:b/>
          <w:bCs/>
          <w:snapToGrid w:val="0"/>
          <w:sz w:val="28"/>
          <w:szCs w:val="28"/>
          <w:lang w:eastAsia="x-none"/>
        </w:rPr>
      </w:pPr>
      <w:r w:rsidRPr="00375BC6">
        <w:rPr>
          <w:rFonts w:eastAsia="Times New Roman"/>
          <w:b/>
          <w:bCs/>
          <w:snapToGrid w:val="0"/>
          <w:sz w:val="28"/>
          <w:szCs w:val="28"/>
          <w:rtl/>
          <w:lang w:eastAsia="x-none"/>
        </w:rPr>
        <w:t>مقترحات الأطراف</w:t>
      </w:r>
    </w:p>
    <w:p w14:paraId="0C82C3C0" w14:textId="141586F3" w:rsidR="008B6600" w:rsidRPr="00BC521A" w:rsidRDefault="008B6600" w:rsidP="00D70C97">
      <w:pPr>
        <w:spacing w:before="120"/>
        <w:rPr>
          <w:rFonts w:eastAsia="Times New Roman"/>
          <w:b/>
          <w:bCs/>
          <w:sz w:val="24"/>
          <w:u w:val="single"/>
          <w:rtl/>
          <w:lang w:val="en-GB"/>
        </w:rPr>
      </w:pPr>
      <w:r w:rsidRPr="00BC521A">
        <w:rPr>
          <w:rFonts w:eastAsia="Times New Roman"/>
          <w:b/>
          <w:bCs/>
          <w:sz w:val="24"/>
          <w:u w:val="single"/>
          <w:rtl/>
          <w:lang w:val="en-GB"/>
        </w:rPr>
        <w:t>الأرجنتين</w:t>
      </w:r>
      <w:r w:rsidRPr="00BC521A">
        <w:rPr>
          <w:rFonts w:eastAsia="Times New Roman"/>
          <w:sz w:val="24"/>
          <w:rtl/>
          <w:lang w:val="en-GB"/>
        </w:rPr>
        <w:t xml:space="preserve">: تم بناء الإطار حول نظرية التغيير (انظر الشكل 1) التي تقر بضرورة اتخاذ إجراء عاجل </w:t>
      </w:r>
      <w:r w:rsidRPr="00BC521A">
        <w:rPr>
          <w:rFonts w:eastAsia="Times New Roman"/>
          <w:strike/>
          <w:sz w:val="24"/>
          <w:rtl/>
          <w:lang w:val="en-GB"/>
        </w:rPr>
        <w:t xml:space="preserve">على الصعيد العالمي </w:t>
      </w:r>
      <w:r w:rsidR="00C45681" w:rsidRPr="00BC521A">
        <w:rPr>
          <w:rFonts w:eastAsia="Times New Roman" w:hint="cs"/>
          <w:strike/>
          <w:sz w:val="24"/>
          <w:rtl/>
          <w:lang w:val="en-GB"/>
        </w:rPr>
        <w:t>والإقليمي</w:t>
      </w:r>
      <w:r w:rsidRPr="00BC521A">
        <w:rPr>
          <w:rFonts w:eastAsia="Times New Roman"/>
          <w:strike/>
          <w:sz w:val="24"/>
          <w:rtl/>
          <w:lang w:val="en-GB"/>
        </w:rPr>
        <w:t xml:space="preserve"> والوطني</w:t>
      </w:r>
      <w:r w:rsidRPr="00BC521A">
        <w:rPr>
          <w:rFonts w:eastAsia="Times New Roman"/>
          <w:sz w:val="24"/>
          <w:rtl/>
          <w:lang w:val="en-GB"/>
        </w:rPr>
        <w:t xml:space="preserve"> بشأن السياسة العامة </w:t>
      </w:r>
      <w:r w:rsidRPr="00BC521A">
        <w:rPr>
          <w:rFonts w:eastAsia="Times New Roman"/>
          <w:strike/>
          <w:sz w:val="24"/>
          <w:rtl/>
          <w:lang w:val="en-GB"/>
        </w:rPr>
        <w:t>لتحويل</w:t>
      </w:r>
      <w:r w:rsidRPr="00BC521A">
        <w:rPr>
          <w:rFonts w:eastAsia="Times New Roman"/>
          <w:sz w:val="24"/>
          <w:rtl/>
          <w:lang w:val="en-GB"/>
        </w:rPr>
        <w:t xml:space="preserve"> </w:t>
      </w:r>
      <w:r w:rsidRPr="00BC521A">
        <w:rPr>
          <w:rFonts w:eastAsia="Times New Roman"/>
          <w:b/>
          <w:bCs/>
          <w:sz w:val="24"/>
          <w:rtl/>
          <w:lang w:val="en-GB"/>
        </w:rPr>
        <w:t xml:space="preserve">لتحقيق </w:t>
      </w:r>
      <w:r w:rsidRPr="00BC521A">
        <w:rPr>
          <w:rFonts w:eastAsia="Times New Roman"/>
          <w:sz w:val="24"/>
          <w:rtl/>
          <w:lang w:val="en-GB"/>
        </w:rPr>
        <w:t xml:space="preserve">النماذج الاقتصادية والاجتماعية والمالية </w:t>
      </w:r>
      <w:r w:rsidRPr="00BC521A">
        <w:rPr>
          <w:rFonts w:eastAsia="Times New Roman"/>
          <w:b/>
          <w:bCs/>
          <w:sz w:val="24"/>
          <w:rtl/>
          <w:lang w:val="en-GB"/>
        </w:rPr>
        <w:t>المستدامة تماشيا مع خطة 2030</w:t>
      </w:r>
      <w:r w:rsidRPr="00BC521A">
        <w:rPr>
          <w:rFonts w:eastAsia="Times New Roman"/>
          <w:sz w:val="24"/>
          <w:rtl/>
          <w:lang w:val="en-GB"/>
        </w:rPr>
        <w:t xml:space="preserve"> بحيث تستقر الاتجاهات التي أدت إلى تفاقم فقدان التنوع البيولوجي خلال العشر سنوات القادمة (بحلول عام 2030) والسماح باستعادة النظم الإيكولوجية الطبيعية في السنوات العشرين التالية، مع إحراز تحسينات واضحة بحلول عام 2050 من أجل تحقيق رؤية الاتفاقية المتمثلة في "العيش في وئام مع الطبيعة بحلول عام 2050". وهو يفترض أيضا أن اتباع نهج شامل للحكومة والمجتمع يعد أمرا ضروريا لإحداث التغييرات المطلوبة على مدى السنوات العشر القادمة كنقطة انطلاق نحو تحقيق رؤية 2050. وعلى هذا النحو، يتعين على الحكومات </w:t>
      </w:r>
      <w:r w:rsidRPr="00BC521A">
        <w:rPr>
          <w:rFonts w:eastAsia="Times New Roman"/>
          <w:b/>
          <w:bCs/>
          <w:sz w:val="24"/>
          <w:rtl/>
          <w:lang w:val="en-GB"/>
        </w:rPr>
        <w:t xml:space="preserve">بمشاركة الشعوب الأصلية والنساء والشباب وجميع أصحاب المصلحة المعنيين </w:t>
      </w:r>
      <w:r w:rsidRPr="00BC521A">
        <w:rPr>
          <w:rFonts w:eastAsia="Times New Roman"/>
          <w:strike/>
          <w:sz w:val="24"/>
          <w:rtl/>
          <w:lang w:val="en-GB"/>
        </w:rPr>
        <w:t>والمجتمعات</w:t>
      </w:r>
      <w:r w:rsidRPr="00BC521A">
        <w:rPr>
          <w:rFonts w:eastAsia="Times New Roman"/>
          <w:sz w:val="24"/>
          <w:rtl/>
          <w:lang w:val="en-GB"/>
        </w:rPr>
        <w:t xml:space="preserve"> تحديد الأولويات وتخصيص الموارد المالية وغيرها من الموارد، </w:t>
      </w:r>
      <w:r w:rsidRPr="00BC521A">
        <w:rPr>
          <w:rFonts w:eastAsia="Times New Roman"/>
          <w:strike/>
          <w:sz w:val="24"/>
          <w:rtl/>
          <w:lang w:val="en-GB"/>
        </w:rPr>
        <w:t>واستيعاب قيمة الطبيعة والاعتراف بتكلفة</w:t>
      </w:r>
      <w:r w:rsidRPr="00BC521A">
        <w:rPr>
          <w:rFonts w:eastAsia="Times New Roman"/>
          <w:sz w:val="24"/>
          <w:rtl/>
          <w:lang w:val="en-GB"/>
        </w:rPr>
        <w:t xml:space="preserve"> </w:t>
      </w:r>
      <w:r w:rsidRPr="00BC521A">
        <w:rPr>
          <w:rFonts w:eastAsia="Times New Roman"/>
          <w:b/>
          <w:bCs/>
          <w:sz w:val="24"/>
          <w:rtl/>
          <w:lang w:val="en-GB"/>
        </w:rPr>
        <w:t>الاعتراف بأهمية التنوع البيولوجي ونتائج</w:t>
      </w:r>
      <w:r w:rsidRPr="00BC521A">
        <w:rPr>
          <w:rFonts w:eastAsia="Times New Roman"/>
          <w:sz w:val="24"/>
          <w:rtl/>
          <w:lang w:val="en-GB"/>
        </w:rPr>
        <w:t xml:space="preserve"> عدم اتخاذ أي إجراء، </w:t>
      </w:r>
      <w:r w:rsidRPr="00BC521A">
        <w:rPr>
          <w:rFonts w:eastAsia="Times New Roman"/>
          <w:b/>
          <w:bCs/>
          <w:sz w:val="24"/>
          <w:rtl/>
          <w:lang w:val="en-GB"/>
        </w:rPr>
        <w:t>وتوفير موارد جديدة وإضافية للبلدان النامية لتمكينها من تلبية التكاليف التراكمية لتنفيذ الإطار.</w:t>
      </w:r>
    </w:p>
    <w:p w14:paraId="0F9C42AB" w14:textId="67D60BC9" w:rsidR="008B6600" w:rsidRPr="00BC521A" w:rsidRDefault="008B6600" w:rsidP="00D70C97">
      <w:pPr>
        <w:spacing w:before="120"/>
        <w:rPr>
          <w:rFonts w:eastAsia="Times New Roman"/>
          <w:b/>
          <w:bCs/>
          <w:sz w:val="24"/>
          <w:u w:val="single"/>
          <w:rtl/>
          <w:lang w:val="en-GB"/>
        </w:rPr>
      </w:pPr>
      <w:r w:rsidRPr="00BC521A">
        <w:rPr>
          <w:rFonts w:eastAsia="Times New Roman"/>
          <w:b/>
          <w:bCs/>
          <w:sz w:val="24"/>
          <w:u w:val="single"/>
          <w:rtl/>
          <w:lang w:val="en-GB"/>
        </w:rPr>
        <w:t>كولومبيا</w:t>
      </w:r>
      <w:r w:rsidRPr="00BC521A">
        <w:rPr>
          <w:rFonts w:eastAsia="Times New Roman"/>
          <w:sz w:val="24"/>
          <w:rtl/>
          <w:lang w:val="en-GB"/>
        </w:rPr>
        <w:t xml:space="preserve">: تم بناء الإطار حول نظرية التغيير (انظر الشكل 1) التي تقر بضرورة اتخاذ إجراء عاجل على الصعيد العالمي </w:t>
      </w:r>
      <w:r w:rsidR="00C45681" w:rsidRPr="00BC521A">
        <w:rPr>
          <w:rFonts w:eastAsia="Times New Roman" w:hint="cs"/>
          <w:sz w:val="24"/>
          <w:rtl/>
          <w:lang w:val="en-GB"/>
        </w:rPr>
        <w:t>والإقليمي</w:t>
      </w:r>
      <w:r w:rsidRPr="00BC521A">
        <w:rPr>
          <w:rFonts w:eastAsia="Times New Roman"/>
          <w:sz w:val="24"/>
          <w:rtl/>
          <w:lang w:val="en-GB"/>
        </w:rPr>
        <w:t xml:space="preserve"> والوطني </w:t>
      </w:r>
      <w:r w:rsidRPr="00BC521A">
        <w:rPr>
          <w:rFonts w:eastAsia="Times New Roman"/>
          <w:b/>
          <w:bCs/>
          <w:sz w:val="24"/>
          <w:rtl/>
          <w:lang w:val="en-GB"/>
        </w:rPr>
        <w:t>والمحلي</w:t>
      </w:r>
      <w:r w:rsidRPr="00BC521A">
        <w:rPr>
          <w:rFonts w:eastAsia="Times New Roman"/>
          <w:sz w:val="24"/>
          <w:rtl/>
          <w:lang w:val="en-GB"/>
        </w:rPr>
        <w:t xml:space="preserve"> بشأن السياسة العامة لتحويل النماذج الاقتصادية والاجتماعية </w:t>
      </w:r>
      <w:r w:rsidRPr="00BC521A">
        <w:rPr>
          <w:rFonts w:eastAsia="Times New Roman"/>
          <w:b/>
          <w:bCs/>
          <w:sz w:val="24"/>
          <w:rtl/>
          <w:lang w:val="en-GB"/>
        </w:rPr>
        <w:t>والثقافية</w:t>
      </w:r>
      <w:r w:rsidRPr="00BC521A">
        <w:rPr>
          <w:rFonts w:eastAsia="Times New Roman"/>
          <w:sz w:val="24"/>
          <w:rtl/>
          <w:lang w:val="en-GB"/>
        </w:rPr>
        <w:t xml:space="preserve"> والمالية بحيث </w:t>
      </w:r>
      <w:r w:rsidRPr="00BC521A">
        <w:rPr>
          <w:rFonts w:eastAsia="Times New Roman"/>
          <w:b/>
          <w:bCs/>
          <w:sz w:val="24"/>
          <w:rtl/>
          <w:lang w:val="en-GB"/>
        </w:rPr>
        <w:t>يتم عكس</w:t>
      </w:r>
      <w:r w:rsidRPr="00BC521A">
        <w:rPr>
          <w:rFonts w:eastAsia="Times New Roman"/>
          <w:sz w:val="24"/>
          <w:rtl/>
          <w:lang w:val="en-GB"/>
        </w:rPr>
        <w:t xml:space="preserve"> </w:t>
      </w:r>
      <w:r w:rsidRPr="00BC521A">
        <w:rPr>
          <w:rFonts w:eastAsia="Times New Roman"/>
          <w:strike/>
          <w:sz w:val="24"/>
          <w:rtl/>
          <w:lang w:val="en-GB"/>
        </w:rPr>
        <w:t>تستقر</w:t>
      </w:r>
      <w:r w:rsidRPr="00BC521A">
        <w:rPr>
          <w:rFonts w:eastAsia="Times New Roman"/>
          <w:sz w:val="24"/>
          <w:rtl/>
          <w:lang w:val="en-GB"/>
        </w:rPr>
        <w:t xml:space="preserve"> الاتجاهات التي أدت إلى تفاقم فقدان التنوع البيولوجي خلال العشر سنوات القادمة (بحلول عام 2030) والسماح باستعادة النظم الإيكولوجية </w:t>
      </w:r>
      <w:r w:rsidRPr="00BC521A">
        <w:rPr>
          <w:rFonts w:eastAsia="Times New Roman"/>
          <w:strike/>
          <w:sz w:val="24"/>
          <w:rtl/>
          <w:lang w:val="en-GB"/>
        </w:rPr>
        <w:t>الطبيعية</w:t>
      </w:r>
      <w:r w:rsidRPr="00BC521A">
        <w:rPr>
          <w:rFonts w:eastAsia="Times New Roman"/>
          <w:sz w:val="24"/>
          <w:rtl/>
          <w:lang w:val="en-GB"/>
        </w:rPr>
        <w:t xml:space="preserve"> </w:t>
      </w:r>
      <w:r w:rsidRPr="00BC521A">
        <w:rPr>
          <w:rFonts w:eastAsia="Times New Roman"/>
          <w:b/>
          <w:bCs/>
          <w:sz w:val="24"/>
          <w:rtl/>
          <w:lang w:val="en-GB"/>
        </w:rPr>
        <w:t>الأرضية والبحرية والنظم الإيكولوجية للمياه العذبة</w:t>
      </w:r>
      <w:r w:rsidRPr="00BC521A">
        <w:rPr>
          <w:rFonts w:eastAsia="Times New Roman"/>
          <w:sz w:val="24"/>
          <w:rtl/>
          <w:lang w:val="en-GB"/>
        </w:rPr>
        <w:t xml:space="preserve"> في السنوات العشرين التالية، مع إحراز </w:t>
      </w:r>
      <w:r w:rsidRPr="00BC521A">
        <w:rPr>
          <w:rFonts w:eastAsia="Times New Roman"/>
          <w:strike/>
          <w:sz w:val="24"/>
          <w:rtl/>
          <w:lang w:val="en-GB"/>
        </w:rPr>
        <w:t>تحسينات</w:t>
      </w:r>
      <w:r w:rsidRPr="00BC521A">
        <w:rPr>
          <w:rFonts w:eastAsia="Times New Roman"/>
          <w:sz w:val="24"/>
          <w:rtl/>
          <w:lang w:val="en-GB"/>
        </w:rPr>
        <w:t xml:space="preserve"> </w:t>
      </w:r>
      <w:r w:rsidRPr="00BC521A">
        <w:rPr>
          <w:rFonts w:eastAsia="Times New Roman"/>
          <w:b/>
          <w:bCs/>
          <w:sz w:val="24"/>
          <w:rtl/>
          <w:lang w:val="en-GB"/>
        </w:rPr>
        <w:t xml:space="preserve">مكاسب </w:t>
      </w:r>
      <w:r w:rsidRPr="00BC521A">
        <w:rPr>
          <w:rFonts w:eastAsia="Times New Roman"/>
          <w:sz w:val="24"/>
          <w:rtl/>
          <w:lang w:val="en-GB"/>
        </w:rPr>
        <w:t xml:space="preserve">واضحة </w:t>
      </w:r>
      <w:r w:rsidRPr="00BC521A">
        <w:rPr>
          <w:rFonts w:eastAsia="Times New Roman"/>
          <w:strike/>
          <w:sz w:val="24"/>
          <w:rtl/>
          <w:lang w:val="en-GB"/>
        </w:rPr>
        <w:t>بحلول عام 2050</w:t>
      </w:r>
      <w:r w:rsidRPr="00BC521A">
        <w:rPr>
          <w:rFonts w:eastAsia="Times New Roman"/>
          <w:sz w:val="24"/>
          <w:rtl/>
          <w:lang w:val="en-GB"/>
        </w:rPr>
        <w:t xml:space="preserve"> من أجل تحقيق رؤية الاتفاقية المتمثلة في "العيش في وئام مع الطبيعة بحلول عام 2050". وهو يفترض أيضا أن اتباع نهج شامل للحكومة والمجتمع يعد أمرا ضروريا لإحداث التغييرات </w:t>
      </w:r>
      <w:r w:rsidRPr="00BC521A">
        <w:rPr>
          <w:rFonts w:eastAsia="Times New Roman"/>
          <w:b/>
          <w:bCs/>
          <w:sz w:val="24"/>
          <w:rtl/>
          <w:lang w:val="en-GB"/>
        </w:rPr>
        <w:t>التحويلية</w:t>
      </w:r>
      <w:r w:rsidRPr="00BC521A">
        <w:rPr>
          <w:rFonts w:eastAsia="Times New Roman"/>
          <w:sz w:val="24"/>
          <w:rtl/>
          <w:lang w:val="en-GB"/>
        </w:rPr>
        <w:t xml:space="preserve"> المطلوبة على مدى السنوات العشر القادمة كنقطة انطلاق نحو تحقيق رؤية 2050. وعلى هذا النحو، يتعين على الحكومات والمجتمعات تحديد الأولويات وتخصيص الموارد المالية وغيرها من الموارد، واستيعاب قيمة الطبيعة والاعتراف بتكلفة عدم اتخاذ أي إجراء.</w:t>
      </w:r>
    </w:p>
    <w:p w14:paraId="78B64A26" w14:textId="1F5CA6DA" w:rsidR="008B6600" w:rsidRPr="00BC521A" w:rsidRDefault="008B6600" w:rsidP="00D70C97">
      <w:pPr>
        <w:spacing w:before="120"/>
        <w:rPr>
          <w:rFonts w:eastAsia="Times New Roman"/>
          <w:b/>
          <w:bCs/>
          <w:sz w:val="24"/>
          <w:u w:val="single"/>
          <w:rtl/>
          <w:lang w:val="en-GB"/>
        </w:rPr>
      </w:pPr>
      <w:r>
        <w:rPr>
          <w:rFonts w:eastAsia="Times New Roman"/>
          <w:b/>
          <w:bCs/>
          <w:sz w:val="24"/>
          <w:u w:val="single"/>
          <w:rtl/>
          <w:lang w:val="en-GB"/>
        </w:rPr>
        <w:t>إكوادور</w:t>
      </w:r>
      <w:r w:rsidRPr="00BC521A">
        <w:rPr>
          <w:rFonts w:eastAsia="Times New Roman"/>
          <w:sz w:val="24"/>
          <w:rtl/>
          <w:lang w:val="en-GB"/>
        </w:rPr>
        <w:t xml:space="preserve">: تم بناء الإطار حول نظرية التغيير (انظر الشكل 1) التي تقر بضرورة اتخاذ إجراء عاجل على الصعيد العالمي </w:t>
      </w:r>
      <w:r w:rsidR="00C45681" w:rsidRPr="00BC521A">
        <w:rPr>
          <w:rFonts w:eastAsia="Times New Roman" w:hint="cs"/>
          <w:sz w:val="24"/>
          <w:rtl/>
          <w:lang w:val="en-GB"/>
        </w:rPr>
        <w:t>والإقليمي</w:t>
      </w:r>
      <w:r w:rsidRPr="00BC521A">
        <w:rPr>
          <w:rFonts w:eastAsia="Times New Roman"/>
          <w:sz w:val="24"/>
          <w:rtl/>
          <w:lang w:val="en-GB"/>
        </w:rPr>
        <w:t xml:space="preserve"> والوطني بشأن السياسة العامة لتحويل النماذج الاقتصادية والاجتماعية والمالية بحيث تستقر الاتجاهات التي أدت إلى تفاقم فقدان التنوع البيولوجي خلال العشر سنوات القادمة (بحلول عام 2030) والسماح باستعادة النظم الإيكولوجية الطبيعية في السنوات العشرين التالية، </w:t>
      </w:r>
      <w:r w:rsidRPr="00BC521A">
        <w:rPr>
          <w:rFonts w:eastAsia="Times New Roman"/>
          <w:strike/>
          <w:sz w:val="24"/>
          <w:rtl/>
          <w:lang w:val="en-GB"/>
        </w:rPr>
        <w:t>مع إحراز تحسينات واضحة بحلول عام 2050</w:t>
      </w:r>
      <w:r w:rsidRPr="00BC521A">
        <w:rPr>
          <w:rFonts w:eastAsia="Times New Roman"/>
          <w:sz w:val="24"/>
          <w:rtl/>
          <w:lang w:val="en-GB"/>
        </w:rPr>
        <w:t xml:space="preserve"> من أجل تحقيق رؤية الاتفاقية المتمثلة في "العيش في وئام مع الطبيعة بحلول عام 2050". وهو يفترض أيضا أن اتباع نهج شامل للحكومة والمجتمع يعد أمرا ضروريا لإحداث التغييرات المطلوبة على مدى السنوات العشر القادمة كنقطة انطلاق نحو تحقيق رؤية 2050. وعلى هذا النحو، يتعين على الحكومات والمجتمعات تحديد الأولويات و</w:t>
      </w:r>
      <w:r w:rsidRPr="00BC521A">
        <w:rPr>
          <w:rFonts w:eastAsia="Times New Roman"/>
          <w:strike/>
          <w:sz w:val="24"/>
          <w:rtl/>
          <w:lang w:val="en-GB"/>
        </w:rPr>
        <w:t>تخصيص</w:t>
      </w:r>
      <w:r w:rsidRPr="00BC521A">
        <w:rPr>
          <w:rFonts w:eastAsia="Times New Roman"/>
          <w:sz w:val="24"/>
          <w:rtl/>
          <w:lang w:val="en-GB"/>
        </w:rPr>
        <w:t xml:space="preserve"> </w:t>
      </w:r>
      <w:r w:rsidRPr="00BC521A">
        <w:rPr>
          <w:rFonts w:eastAsia="Times New Roman"/>
          <w:b/>
          <w:bCs/>
          <w:sz w:val="24"/>
          <w:rtl/>
          <w:lang w:val="en-GB"/>
        </w:rPr>
        <w:t xml:space="preserve">تعزيز </w:t>
      </w:r>
      <w:r w:rsidRPr="00BC521A">
        <w:rPr>
          <w:rFonts w:eastAsia="Times New Roman"/>
          <w:sz w:val="24"/>
          <w:rtl/>
          <w:lang w:val="en-GB"/>
        </w:rPr>
        <w:t>الموارد المالية وغيرها من الموارد، واستيعاب قيمة الطبيعة والاعتراف بتكلفة عدم اتخاذ أي إجراء.</w:t>
      </w:r>
    </w:p>
    <w:p w14:paraId="04477E35" w14:textId="18800189" w:rsidR="008B6600" w:rsidRPr="00BC521A" w:rsidRDefault="008B6600" w:rsidP="00D70C97">
      <w:pPr>
        <w:spacing w:before="120"/>
        <w:rPr>
          <w:rFonts w:eastAsia="Times New Roman"/>
          <w:color w:val="000000"/>
          <w:sz w:val="24"/>
          <w:lang w:val="en-GB"/>
        </w:rPr>
      </w:pPr>
      <w:r w:rsidRPr="00BC521A">
        <w:rPr>
          <w:rFonts w:eastAsia="Times New Roman"/>
          <w:b/>
          <w:bCs/>
          <w:sz w:val="24"/>
          <w:u w:val="single"/>
          <w:rtl/>
          <w:lang w:val="en-GB"/>
        </w:rPr>
        <w:t>الاتحاد الأوروبي والدول الأعضاء فيه</w:t>
      </w:r>
      <w:r w:rsidRPr="00BC521A">
        <w:rPr>
          <w:rFonts w:eastAsia="Times New Roman"/>
          <w:sz w:val="24"/>
          <w:rtl/>
          <w:lang w:val="en-GB"/>
        </w:rPr>
        <w:t xml:space="preserve">: تم بناء الإطار حول نظرية التغيير (انظر الشكل 1) التي تقر بضرورة اتخاذ إجراء عاجل على الصعيد العالمي </w:t>
      </w:r>
      <w:r w:rsidR="00C45681" w:rsidRPr="00BC521A">
        <w:rPr>
          <w:rFonts w:eastAsia="Times New Roman" w:hint="cs"/>
          <w:sz w:val="24"/>
          <w:rtl/>
          <w:lang w:val="en-GB"/>
        </w:rPr>
        <w:t>والإقليمي</w:t>
      </w:r>
      <w:r w:rsidRPr="00BC521A">
        <w:rPr>
          <w:rFonts w:eastAsia="Times New Roman"/>
          <w:sz w:val="24"/>
          <w:rtl/>
          <w:lang w:val="en-GB"/>
        </w:rPr>
        <w:t xml:space="preserve"> والوطني بشأن السياسة العامة لتحويل النماذج الاقتصادية والاجتماعية والمالية </w:t>
      </w:r>
      <w:r w:rsidRPr="00BC521A">
        <w:rPr>
          <w:rFonts w:eastAsia="Times New Roman"/>
          <w:strike/>
          <w:sz w:val="24"/>
          <w:rtl/>
          <w:lang w:val="en-GB"/>
        </w:rPr>
        <w:t>بحيث تستقر الاتجاهات التي أدت إلى تفاقم</w:t>
      </w:r>
      <w:r w:rsidRPr="00BC521A">
        <w:rPr>
          <w:rFonts w:eastAsia="Times New Roman"/>
          <w:sz w:val="24"/>
          <w:rtl/>
          <w:lang w:val="en-GB"/>
        </w:rPr>
        <w:t xml:space="preserve"> </w:t>
      </w:r>
      <w:r w:rsidRPr="00BC521A">
        <w:rPr>
          <w:rFonts w:eastAsia="Times New Roman"/>
          <w:b/>
          <w:bCs/>
          <w:sz w:val="24"/>
          <w:rtl/>
          <w:lang w:val="en-GB"/>
        </w:rPr>
        <w:t>ومعالجة الدوافع المباشرة وغير المباشرة</w:t>
      </w:r>
      <w:r w:rsidRPr="00BC521A">
        <w:rPr>
          <w:rFonts w:eastAsia="Times New Roman"/>
          <w:sz w:val="24"/>
          <w:rtl/>
          <w:lang w:val="en-GB"/>
        </w:rPr>
        <w:t xml:space="preserve"> لفقدان التنوع البيولوجي </w:t>
      </w:r>
      <w:r w:rsidRPr="00BC521A">
        <w:rPr>
          <w:rFonts w:eastAsia="Times New Roman"/>
          <w:b/>
          <w:bCs/>
          <w:sz w:val="24"/>
          <w:rtl/>
          <w:lang w:val="en-GB"/>
        </w:rPr>
        <w:t>وذلك لوقف وعكس الاتجاهات الحالية وتحقيق</w:t>
      </w:r>
      <w:r w:rsidRPr="00BC521A">
        <w:rPr>
          <w:rFonts w:eastAsia="Times New Roman"/>
          <w:b/>
          <w:bCs/>
          <w:color w:val="000000"/>
          <w:kern w:val="22"/>
          <w:sz w:val="24"/>
          <w:rtl/>
          <w:lang w:val="en-GB"/>
        </w:rPr>
        <w:t xml:space="preserve"> </w:t>
      </w:r>
      <w:r w:rsidRPr="00BC521A">
        <w:rPr>
          <w:rFonts w:eastAsia="Times New Roman"/>
          <w:b/>
          <w:bCs/>
          <w:sz w:val="24"/>
          <w:rtl/>
          <w:lang w:val="en-GB"/>
        </w:rPr>
        <w:t>نتائج إيجابية واضحة مقارنة بعام 2020</w:t>
      </w:r>
      <w:r w:rsidRPr="00BC521A">
        <w:rPr>
          <w:rFonts w:eastAsia="Times New Roman"/>
          <w:sz w:val="24"/>
          <w:rtl/>
          <w:lang w:val="en-GB"/>
        </w:rPr>
        <w:t xml:space="preserve"> </w:t>
      </w:r>
      <w:r w:rsidRPr="00BC521A">
        <w:rPr>
          <w:rFonts w:eastAsia="Times New Roman"/>
          <w:strike/>
          <w:sz w:val="24"/>
          <w:rtl/>
          <w:lang w:val="en-GB"/>
        </w:rPr>
        <w:t>خلال العشر سنوات القادمة (</w:t>
      </w:r>
      <w:r w:rsidRPr="00BC521A">
        <w:rPr>
          <w:rFonts w:eastAsia="Times New Roman"/>
          <w:sz w:val="24"/>
          <w:rtl/>
          <w:lang w:val="en-GB"/>
        </w:rPr>
        <w:t xml:space="preserve">بحلول عام 2030، والسماح </w:t>
      </w:r>
      <w:r w:rsidRPr="00BC521A">
        <w:rPr>
          <w:rFonts w:eastAsia="Times New Roman"/>
          <w:b/>
          <w:bCs/>
          <w:sz w:val="24"/>
          <w:rtl/>
          <w:lang w:val="en-GB"/>
        </w:rPr>
        <w:t>بمزيد</w:t>
      </w:r>
      <w:r w:rsidRPr="00BC521A">
        <w:rPr>
          <w:rFonts w:eastAsia="Times New Roman"/>
          <w:sz w:val="24"/>
          <w:rtl/>
          <w:lang w:val="en-GB"/>
        </w:rPr>
        <w:t xml:space="preserve"> من الاستعادة </w:t>
      </w:r>
      <w:r w:rsidRPr="00BC521A">
        <w:rPr>
          <w:rFonts w:eastAsia="Times New Roman"/>
          <w:b/>
          <w:bCs/>
          <w:sz w:val="24"/>
          <w:rtl/>
          <w:lang w:val="en-GB"/>
        </w:rPr>
        <w:t xml:space="preserve">لجميع </w:t>
      </w:r>
      <w:r w:rsidRPr="00BC521A">
        <w:rPr>
          <w:rFonts w:eastAsia="Times New Roman"/>
          <w:sz w:val="24"/>
          <w:rtl/>
          <w:lang w:val="en-GB"/>
        </w:rPr>
        <w:t xml:space="preserve">النظم الإيكولوجية </w:t>
      </w:r>
      <w:r w:rsidRPr="00BC521A">
        <w:rPr>
          <w:rFonts w:eastAsia="Times New Roman"/>
          <w:b/>
          <w:bCs/>
          <w:sz w:val="24"/>
          <w:rtl/>
          <w:lang w:val="en-GB"/>
        </w:rPr>
        <w:t>المتدهورة</w:t>
      </w:r>
      <w:r w:rsidRPr="00BC521A">
        <w:rPr>
          <w:rFonts w:eastAsia="Times New Roman"/>
          <w:sz w:val="24"/>
          <w:rtl/>
          <w:lang w:val="en-GB"/>
        </w:rPr>
        <w:t xml:space="preserve"> </w:t>
      </w:r>
      <w:r w:rsidRPr="00BC521A">
        <w:rPr>
          <w:rFonts w:eastAsia="Times New Roman"/>
          <w:strike/>
          <w:sz w:val="24"/>
          <w:rtl/>
          <w:lang w:val="en-GB"/>
        </w:rPr>
        <w:t>الطبيعية</w:t>
      </w:r>
      <w:r w:rsidRPr="00BC521A">
        <w:rPr>
          <w:rFonts w:eastAsia="Times New Roman"/>
          <w:sz w:val="24"/>
          <w:rtl/>
          <w:lang w:val="en-GB"/>
        </w:rPr>
        <w:t xml:space="preserve"> في السنوات العشرين التالية، </w:t>
      </w:r>
      <w:r w:rsidRPr="00BC521A">
        <w:rPr>
          <w:rFonts w:eastAsia="Times New Roman"/>
          <w:strike/>
          <w:sz w:val="24"/>
          <w:rtl/>
          <w:lang w:val="en-GB"/>
        </w:rPr>
        <w:t>مع إحراز تحسينات واضحة بحلول عام 2050 من أجل تحقيق رؤية الاتفاقية المتمثلة في "العيش في وئام مع الطبيعة بحلول عام 2050"</w:t>
      </w:r>
      <w:r w:rsidRPr="00BC521A">
        <w:rPr>
          <w:rFonts w:eastAsia="Times New Roman"/>
          <w:sz w:val="24"/>
          <w:rtl/>
          <w:lang w:val="en-GB"/>
        </w:rPr>
        <w:t xml:space="preserve">. وهو يفترض أيضا أن اتباع نهج شامل للحكومة والمجتمع يعد أمرا ضروريا لإحداث التغييرات المطلوبة </w:t>
      </w:r>
      <w:r w:rsidRPr="00BC521A">
        <w:rPr>
          <w:rFonts w:eastAsia="Times New Roman"/>
          <w:strike/>
          <w:sz w:val="24"/>
          <w:rtl/>
          <w:lang w:val="en-GB"/>
        </w:rPr>
        <w:t>على مدى السنوات العشر القادمة</w:t>
      </w:r>
      <w:r w:rsidRPr="00BC521A">
        <w:rPr>
          <w:rFonts w:eastAsia="Times New Roman"/>
          <w:sz w:val="24"/>
          <w:rtl/>
          <w:lang w:val="en-GB"/>
        </w:rPr>
        <w:t xml:space="preserve"> </w:t>
      </w:r>
      <w:r w:rsidRPr="00BC521A">
        <w:rPr>
          <w:rFonts w:eastAsia="Times New Roman"/>
          <w:b/>
          <w:bCs/>
          <w:sz w:val="24"/>
          <w:rtl/>
          <w:lang w:val="en-GB"/>
        </w:rPr>
        <w:t xml:space="preserve">قبل </w:t>
      </w:r>
      <w:r w:rsidRPr="00BC521A">
        <w:rPr>
          <w:rFonts w:eastAsia="Times New Roman"/>
          <w:b/>
          <w:bCs/>
          <w:sz w:val="24"/>
          <w:rtl/>
          <w:lang w:val="en-GB"/>
        </w:rPr>
        <w:lastRenderedPageBreak/>
        <w:t xml:space="preserve">عام 2030 </w:t>
      </w:r>
      <w:r w:rsidRPr="00BC521A">
        <w:rPr>
          <w:rFonts w:eastAsia="Times New Roman"/>
          <w:sz w:val="24"/>
          <w:rtl/>
          <w:lang w:val="en-GB"/>
        </w:rPr>
        <w:t>كنقطة انطلاق نحو تحقيق رؤية 2050. وعلى هذا النحو، يتعين على</w:t>
      </w:r>
      <w:r w:rsidRPr="00BC521A">
        <w:rPr>
          <w:rFonts w:eastAsia="Times New Roman"/>
          <w:b/>
          <w:bCs/>
          <w:sz w:val="24"/>
          <w:rtl/>
          <w:lang w:val="en-GB"/>
        </w:rPr>
        <w:t xml:space="preserve"> جميع الجهات الفاعلة، ولا سيما جميع مستويات</w:t>
      </w:r>
      <w:r w:rsidRPr="00BC521A">
        <w:rPr>
          <w:rFonts w:eastAsia="Times New Roman"/>
          <w:sz w:val="24"/>
          <w:rtl/>
          <w:lang w:val="en-GB"/>
        </w:rPr>
        <w:t xml:space="preserve"> الحكومات </w:t>
      </w:r>
      <w:r w:rsidRPr="00BC521A">
        <w:rPr>
          <w:rFonts w:eastAsia="Times New Roman"/>
          <w:strike/>
          <w:sz w:val="24"/>
          <w:rtl/>
          <w:lang w:val="en-GB"/>
        </w:rPr>
        <w:t>والمجتمعات</w:t>
      </w:r>
      <w:r w:rsidRPr="00BC521A">
        <w:rPr>
          <w:rFonts w:eastAsia="Times New Roman"/>
          <w:sz w:val="24"/>
          <w:rtl/>
          <w:lang w:val="en-GB"/>
        </w:rPr>
        <w:t xml:space="preserve"> </w:t>
      </w:r>
      <w:r w:rsidRPr="00BC521A">
        <w:rPr>
          <w:rFonts w:eastAsia="Times New Roman"/>
          <w:b/>
          <w:bCs/>
          <w:sz w:val="24"/>
          <w:rtl/>
          <w:lang w:val="en-GB"/>
        </w:rPr>
        <w:t>والشركات والمؤسسات المالية والمجتمع المدني،</w:t>
      </w:r>
      <w:r w:rsidRPr="00BC521A">
        <w:rPr>
          <w:rFonts w:eastAsia="Times New Roman" w:hint="cs"/>
          <w:b/>
          <w:bCs/>
          <w:sz w:val="24"/>
          <w:rtl/>
          <w:lang w:val="en-GB"/>
        </w:rPr>
        <w:t xml:space="preserve"> </w:t>
      </w:r>
      <w:r w:rsidRPr="00BC521A">
        <w:rPr>
          <w:rFonts w:eastAsia="Times New Roman"/>
          <w:sz w:val="24"/>
          <w:rtl/>
          <w:lang w:val="en-GB"/>
        </w:rPr>
        <w:t xml:space="preserve">تحديد الأولويات وتخصيص الموارد المالية وغيرها من الموارد، واستيعاب قيمة </w:t>
      </w:r>
      <w:r w:rsidRPr="00BC521A">
        <w:rPr>
          <w:rFonts w:eastAsia="Times New Roman"/>
          <w:strike/>
          <w:sz w:val="24"/>
          <w:rtl/>
          <w:lang w:val="en-GB"/>
        </w:rPr>
        <w:t>الطبيعة</w:t>
      </w:r>
      <w:r w:rsidRPr="00BC521A">
        <w:rPr>
          <w:rFonts w:eastAsia="Times New Roman"/>
          <w:sz w:val="24"/>
          <w:rtl/>
          <w:lang w:val="en-GB"/>
        </w:rPr>
        <w:t xml:space="preserve"> </w:t>
      </w:r>
      <w:r w:rsidRPr="00BC521A">
        <w:rPr>
          <w:rFonts w:eastAsia="Times New Roman"/>
          <w:b/>
          <w:bCs/>
          <w:sz w:val="24"/>
          <w:rtl/>
          <w:lang w:val="en-GB"/>
        </w:rPr>
        <w:t>التنوع البيولوجي</w:t>
      </w:r>
      <w:r w:rsidRPr="00BC521A">
        <w:rPr>
          <w:rFonts w:eastAsia="Times New Roman"/>
          <w:sz w:val="24"/>
          <w:rtl/>
          <w:lang w:val="en-GB"/>
        </w:rPr>
        <w:t xml:space="preserve"> والاعتراف بتكلفة عدم اتخاذ أي إجراء.</w:t>
      </w:r>
    </w:p>
    <w:p w14:paraId="45C16808" w14:textId="64251828" w:rsidR="008B6600" w:rsidRPr="00BC521A" w:rsidRDefault="008B6600" w:rsidP="00D70C97">
      <w:pPr>
        <w:spacing w:before="120"/>
        <w:rPr>
          <w:rFonts w:eastAsia="Times New Roman"/>
          <w:b/>
          <w:bCs/>
          <w:sz w:val="24"/>
          <w:u w:val="single"/>
          <w:lang w:val="en-GB"/>
        </w:rPr>
      </w:pPr>
      <w:r w:rsidRPr="00BC521A">
        <w:rPr>
          <w:rFonts w:eastAsia="Times New Roman"/>
          <w:b/>
          <w:bCs/>
          <w:sz w:val="24"/>
          <w:u w:val="single"/>
          <w:rtl/>
          <w:lang w:val="en-GB"/>
        </w:rPr>
        <w:t>إيران (جمهورية - الإسلامية)</w:t>
      </w:r>
      <w:r w:rsidRPr="00BC521A">
        <w:rPr>
          <w:rFonts w:eastAsia="Times New Roman"/>
          <w:sz w:val="24"/>
          <w:rtl/>
          <w:lang w:val="en-GB"/>
        </w:rPr>
        <w:t xml:space="preserve">: تم بناء الإطار حول نظرية التغيير (انظر الشكل 1) التي تقر بضرورة اتخاذ إجراء عاجل على الصعيد العالمي </w:t>
      </w:r>
      <w:r w:rsidR="00C45681" w:rsidRPr="00BC521A">
        <w:rPr>
          <w:rFonts w:eastAsia="Times New Roman" w:hint="cs"/>
          <w:sz w:val="24"/>
          <w:rtl/>
          <w:lang w:val="en-GB"/>
        </w:rPr>
        <w:t>والإقليمي</w:t>
      </w:r>
      <w:r w:rsidRPr="00BC521A">
        <w:rPr>
          <w:rFonts w:eastAsia="Times New Roman"/>
          <w:sz w:val="24"/>
          <w:rtl/>
          <w:lang w:val="en-GB"/>
        </w:rPr>
        <w:t xml:space="preserve"> والوطني بشأن السياسة العامة لتحويل النماذج الاقتصادية والاجتماعية والمالية بحيث تستقر الاتجاهات التي أدت إلى تفاقم فقدان التنوع البيولوجي خلال العشر سنوات القادمة (بحلول عام 2030) والسماح باستعادة النظم الإيكولوجية الطبيعية في السنوات العشرين التالية، مع إحراز تحسينات واضحة بحلول عام 2050 من أجل تحقيق رؤية الاتفاقية المتمثلة في "العيش في وئام مع الطبيعة بحلول عام 2050". وهو يفترض أيضا أن </w:t>
      </w:r>
      <w:r w:rsidRPr="00BC521A">
        <w:rPr>
          <w:rFonts w:eastAsia="Times New Roman"/>
          <w:b/>
          <w:bCs/>
          <w:sz w:val="24"/>
          <w:rtl/>
          <w:lang w:val="en-GB"/>
        </w:rPr>
        <w:t>اتباع نهج شامل للحكومة والمجتمع</w:t>
      </w:r>
      <w:r w:rsidRPr="00BC521A">
        <w:rPr>
          <w:rFonts w:eastAsia="Times New Roman"/>
          <w:sz w:val="24"/>
          <w:rtl/>
          <w:lang w:val="en-GB"/>
        </w:rPr>
        <w:t xml:space="preserve"> </w:t>
      </w:r>
      <w:r w:rsidRPr="00BC521A">
        <w:rPr>
          <w:rFonts w:eastAsia="Times New Roman"/>
          <w:b/>
          <w:bCs/>
          <w:sz w:val="24"/>
          <w:rtl/>
          <w:lang w:val="en-GB"/>
        </w:rPr>
        <w:t>(تحتاج هذه العبارة إلى توضيح)</w:t>
      </w:r>
      <w:r w:rsidRPr="00BC521A">
        <w:rPr>
          <w:rFonts w:eastAsia="Times New Roman"/>
          <w:sz w:val="24"/>
          <w:rtl/>
          <w:lang w:val="en-GB"/>
        </w:rPr>
        <w:t xml:space="preserve"> يعد أمرا ضروريا لإحداث التغييرات المطلوبة على مدى السنوات العشر القادمة كنقطة انطلاق نحو تحقيق رؤية 2050. وعلى هذا النحو، يتعين على الحكومات والمجتمعات تحديد الأولويات وتخصيص الموارد المالية وغيرها من الموارد، واستيعاب قيمة الطبيعة والاعتراف بتكلفة عدم اتخاذ أي إجراء.</w:t>
      </w:r>
    </w:p>
    <w:p w14:paraId="27C0DE43" w14:textId="2B3CD9C5" w:rsidR="008B6600" w:rsidRPr="00BC521A" w:rsidRDefault="008B6600" w:rsidP="00D70C97">
      <w:pPr>
        <w:spacing w:before="120"/>
        <w:rPr>
          <w:rFonts w:eastAsia="Times New Roman"/>
          <w:b/>
          <w:bCs/>
          <w:sz w:val="24"/>
          <w:u w:val="single"/>
          <w:lang w:val="en-GB"/>
        </w:rPr>
      </w:pPr>
      <w:r w:rsidRPr="00BC521A">
        <w:rPr>
          <w:rFonts w:eastAsia="Times New Roman"/>
          <w:b/>
          <w:bCs/>
          <w:sz w:val="24"/>
          <w:u w:val="single"/>
          <w:rtl/>
          <w:lang w:val="en-GB"/>
        </w:rPr>
        <w:t>المكسيك</w:t>
      </w:r>
      <w:r w:rsidRPr="00BC521A">
        <w:rPr>
          <w:rFonts w:eastAsia="Times New Roman"/>
          <w:sz w:val="24"/>
          <w:rtl/>
          <w:lang w:val="en-GB"/>
        </w:rPr>
        <w:t xml:space="preserve">: تم بناء الإطار حول نظرية التغيير (انظر الشكل 1) التي تقر بضرورة اتخاذ إجراء عاجل على الصعيد العالمي </w:t>
      </w:r>
      <w:r w:rsidR="00C45681" w:rsidRPr="00BC521A">
        <w:rPr>
          <w:rFonts w:eastAsia="Times New Roman" w:hint="cs"/>
          <w:sz w:val="24"/>
          <w:rtl/>
          <w:lang w:val="en-GB"/>
        </w:rPr>
        <w:t>والإقليمي</w:t>
      </w:r>
      <w:r w:rsidRPr="00BC521A">
        <w:rPr>
          <w:rFonts w:eastAsia="Times New Roman"/>
          <w:sz w:val="24"/>
          <w:rtl/>
          <w:lang w:val="en-GB"/>
        </w:rPr>
        <w:t xml:space="preserve"> والوطني بشأن السياسة العامة لتحويل النماذج الاقتصادية والاجتماعية والمالية بحيث تستقر الاتجاهات التي أدت إلى تفاقم فقدان التنوع البيولوجي خلال العشر سنوات القادمة (بحلول عام 2030) والسماح باستعادة النظم الإيكولوجية الطبيعية في السنوات العشرين التالية، مع إحراز تحسينات واضحة بحلول عام 2050 </w:t>
      </w:r>
      <w:r w:rsidRPr="00BC521A">
        <w:rPr>
          <w:rFonts w:eastAsia="Times New Roman"/>
          <w:b/>
          <w:bCs/>
          <w:sz w:val="24"/>
          <w:rtl/>
          <w:lang w:val="en-GB"/>
        </w:rPr>
        <w:t>مما يتيح</w:t>
      </w:r>
      <w:r w:rsidRPr="00BC521A">
        <w:rPr>
          <w:rFonts w:eastAsia="Times New Roman"/>
          <w:sz w:val="24"/>
          <w:rtl/>
          <w:lang w:val="en-GB"/>
        </w:rPr>
        <w:t xml:space="preserve"> تحقيق رؤية الاتفاقية المتمثلة في "العيش في وئام مع الطبيعة بحلول عام 2050". وهو يفترض أيضا أن اتباع نهج شامل للحكومة والمجتمع يعد أمرا ضروريا لإحداث التغييرات </w:t>
      </w:r>
      <w:r w:rsidRPr="00BC521A">
        <w:rPr>
          <w:rFonts w:eastAsia="Times New Roman"/>
          <w:b/>
          <w:bCs/>
          <w:sz w:val="24"/>
          <w:rtl/>
          <w:lang w:val="en-GB"/>
        </w:rPr>
        <w:t>التحويلية العاجلة</w:t>
      </w:r>
      <w:r w:rsidRPr="00BC521A">
        <w:rPr>
          <w:rFonts w:eastAsia="Times New Roman"/>
          <w:sz w:val="24"/>
          <w:rtl/>
          <w:lang w:val="en-GB"/>
        </w:rPr>
        <w:t xml:space="preserve"> المطلوبة على مدى السنوات العشر القادمة </w:t>
      </w:r>
      <w:r w:rsidRPr="00BC521A">
        <w:rPr>
          <w:rFonts w:eastAsia="Times New Roman"/>
          <w:b/>
          <w:bCs/>
          <w:sz w:val="24"/>
          <w:rtl/>
          <w:lang w:val="en-GB"/>
        </w:rPr>
        <w:t>كخطوة هامة</w:t>
      </w:r>
      <w:r w:rsidRPr="00BC521A">
        <w:rPr>
          <w:rFonts w:eastAsia="Times New Roman"/>
          <w:sz w:val="24"/>
          <w:rtl/>
          <w:lang w:val="en-GB"/>
        </w:rPr>
        <w:t xml:space="preserve"> نحو تحقيق رؤية 2050. وعلى هذا النحو، يتعين على الحكومات والمجتمعات تحديد الأولويات وتخصيص الموارد المالية وغيرها من الموارد </w:t>
      </w:r>
      <w:r w:rsidRPr="00BC521A">
        <w:rPr>
          <w:rFonts w:eastAsia="Times New Roman"/>
          <w:b/>
          <w:bCs/>
          <w:sz w:val="24"/>
          <w:rtl/>
          <w:lang w:val="en-GB"/>
        </w:rPr>
        <w:t>بشكل منصف</w:t>
      </w:r>
      <w:r w:rsidRPr="00BC521A">
        <w:rPr>
          <w:rFonts w:eastAsia="Times New Roman"/>
          <w:sz w:val="24"/>
          <w:rtl/>
          <w:lang w:val="en-GB"/>
        </w:rPr>
        <w:t xml:space="preserve">، </w:t>
      </w:r>
      <w:r w:rsidRPr="00BC521A">
        <w:rPr>
          <w:rFonts w:eastAsia="Times New Roman"/>
          <w:b/>
          <w:bCs/>
          <w:sz w:val="24"/>
          <w:rtl/>
          <w:lang w:val="en-GB"/>
        </w:rPr>
        <w:t xml:space="preserve">من </w:t>
      </w:r>
      <w:r w:rsidRPr="00BC521A">
        <w:rPr>
          <w:rFonts w:eastAsia="Times New Roman" w:hint="cs"/>
          <w:b/>
          <w:bCs/>
          <w:sz w:val="24"/>
          <w:rtl/>
          <w:lang w:val="en-GB"/>
        </w:rPr>
        <w:t>أجل ت</w:t>
      </w:r>
      <w:r w:rsidRPr="00BC521A">
        <w:rPr>
          <w:rFonts w:eastAsia="Times New Roman"/>
          <w:b/>
          <w:bCs/>
          <w:sz w:val="24"/>
          <w:rtl/>
          <w:lang w:val="en-GB"/>
        </w:rPr>
        <w:t>حقيق أكبر قدر من نتائج التنوع البيولوجي</w:t>
      </w:r>
      <w:r w:rsidRPr="00BC521A">
        <w:rPr>
          <w:rFonts w:eastAsia="Times New Roman"/>
          <w:sz w:val="24"/>
          <w:rtl/>
          <w:lang w:val="en-GB"/>
        </w:rPr>
        <w:t xml:space="preserve"> واستيعاب قيمة الطبيعة والاعتراف بتكلفة عدم اتخاذ أي إجراء.</w:t>
      </w:r>
    </w:p>
    <w:p w14:paraId="2D1B84A3" w14:textId="09798CC0" w:rsidR="008B6600" w:rsidRPr="00BC521A" w:rsidRDefault="008B6600" w:rsidP="00D70C97">
      <w:pPr>
        <w:spacing w:before="120"/>
        <w:rPr>
          <w:rFonts w:eastAsia="Times New Roman"/>
          <w:color w:val="000000"/>
          <w:sz w:val="24"/>
        </w:rPr>
      </w:pPr>
      <w:r w:rsidRPr="00BC521A">
        <w:rPr>
          <w:rFonts w:eastAsia="Times New Roman"/>
          <w:b/>
          <w:bCs/>
          <w:sz w:val="24"/>
          <w:u w:val="single"/>
          <w:rtl/>
          <w:lang w:val="en-GB"/>
        </w:rPr>
        <w:t>بيرو</w:t>
      </w:r>
      <w:r w:rsidRPr="00BC521A">
        <w:rPr>
          <w:rFonts w:eastAsia="Times New Roman"/>
          <w:sz w:val="24"/>
          <w:rtl/>
          <w:lang w:val="en-GB"/>
        </w:rPr>
        <w:t xml:space="preserve">: تم بناء الإطار حول نظرية التغيير (انظر الشكل 1) التي تقر بضرورة اتخاذ إجراء عاجل على الصعيد العالمي </w:t>
      </w:r>
      <w:r w:rsidR="00C45681" w:rsidRPr="00BC521A">
        <w:rPr>
          <w:rFonts w:eastAsia="Times New Roman" w:hint="cs"/>
          <w:sz w:val="24"/>
          <w:rtl/>
          <w:lang w:val="en-GB"/>
        </w:rPr>
        <w:t>والإقليمي</w:t>
      </w:r>
      <w:r w:rsidRPr="00BC521A">
        <w:rPr>
          <w:rFonts w:eastAsia="Times New Roman"/>
          <w:sz w:val="24"/>
          <w:rtl/>
          <w:lang w:val="en-GB"/>
        </w:rPr>
        <w:t xml:space="preserve"> والوطني بشأن السياسة العامة لتحويل النماذج الاقتصادية والاجتماعية والمالية بحيث تستقر الاتجاهات التي أدت إلى تفاقم فقدان التنوع البيولوجي خلال العشر سنوات القادمة (بحلول عام 2030) والسماح باستعادة النظم الإيكولوجية الطبيعية في السنوات العشرين التالية، مع إحراز تحسينات واضحة بحلول عام 2050 من أجل تحقيق رؤية الاتفاقية المتمثلة في "العيش في وئام مع الطبيعة بحلول عام 2050". وهو يفترض أيضا أن اتباع نهج شامل للحكومة والمجتمع، </w:t>
      </w:r>
      <w:r w:rsidRPr="00BC521A">
        <w:rPr>
          <w:rFonts w:eastAsia="Times New Roman"/>
          <w:b/>
          <w:bCs/>
          <w:sz w:val="24"/>
          <w:rtl/>
          <w:lang w:val="en-GB"/>
        </w:rPr>
        <w:t>بما في ذلك القطاع الخاص</w:t>
      </w:r>
      <w:r w:rsidRPr="00BC521A">
        <w:rPr>
          <w:rFonts w:eastAsia="Times New Roman"/>
          <w:sz w:val="24"/>
          <w:rtl/>
          <w:lang w:val="en-GB"/>
        </w:rPr>
        <w:t xml:space="preserve"> يعد أمرا ضروريا لإحداث التغييرات المطلوبة على مدى السنوات العشر القادمة كنقطة انطلاق نحو تحقيق رؤية 2050. وعلى هذا النحو، يتعين على الحكومات والمجتمعات تحديد الأولويات وتخصيص الموارد المالية وغيرها من الموارد، واستيعاب قيمة الطبيعة والاعتراف بتكلفة عدم اتخاذ أي إجراء.</w:t>
      </w:r>
    </w:p>
    <w:p w14:paraId="13BC21F5"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b/>
          <w:bCs/>
          <w:snapToGrid w:val="0"/>
          <w:sz w:val="28"/>
          <w:szCs w:val="28"/>
          <w:rtl/>
          <w:lang w:eastAsia="x-none"/>
        </w:rPr>
        <w:t>النص الأصلي للقسم دال، الفقرة 6</w:t>
      </w:r>
    </w:p>
    <w:tbl>
      <w:tblPr>
        <w:tblStyle w:val="TableGrid"/>
        <w:bidiVisual/>
        <w:tblW w:w="0" w:type="auto"/>
        <w:tblLook w:val="04A0" w:firstRow="1" w:lastRow="0" w:firstColumn="1" w:lastColumn="0" w:noHBand="0" w:noVBand="1"/>
      </w:tblPr>
      <w:tblGrid>
        <w:gridCol w:w="9350"/>
      </w:tblGrid>
      <w:tr w:rsidR="008B6600" w:rsidRPr="00BC521A" w14:paraId="5385AF7E" w14:textId="77777777" w:rsidTr="003F3B50">
        <w:tc>
          <w:tcPr>
            <w:tcW w:w="9576" w:type="dxa"/>
          </w:tcPr>
          <w:p w14:paraId="336F6515" w14:textId="77777777" w:rsidR="008B6600" w:rsidRPr="00BC521A" w:rsidRDefault="008B6600" w:rsidP="00D70C97">
            <w:pPr>
              <w:pStyle w:val="ListParagraph"/>
              <w:numPr>
                <w:ilvl w:val="0"/>
                <w:numId w:val="14"/>
              </w:numPr>
              <w:kinsoku w:val="0"/>
              <w:overflowPunct w:val="0"/>
              <w:autoSpaceDE w:val="0"/>
              <w:autoSpaceDN w:val="0"/>
              <w:ind w:left="0" w:firstLine="0"/>
              <w:contextualSpacing w:val="0"/>
              <w:rPr>
                <w:rFonts w:eastAsia="Times New Roman"/>
                <w:b/>
                <w:bCs/>
                <w:sz w:val="24"/>
                <w:rtl/>
                <w:lang w:val="en-GB" w:eastAsia="x-none"/>
              </w:rPr>
            </w:pPr>
            <w:r w:rsidRPr="00BC521A">
              <w:rPr>
                <w:rFonts w:eastAsia="Times New Roman"/>
                <w:color w:val="000000"/>
                <w:kern w:val="22"/>
                <w:sz w:val="24"/>
                <w:rtl/>
                <w:lang w:val="en-GB" w:eastAsia="x-none"/>
              </w:rPr>
              <w:t>تفترض نظرية التغيير في الإطار أنه يتم اتخاذ إجراءات تحويلية من أجل (أ) وضع أدوات وحلول للتنفيذ والتعميم، (ب) الحد من التهديدات التي يتعرض لها التنوع البيولوجي (ج) ضمان استخدام التنوع البيولوجي على نحو مستدام من أجل تلبية احتياجات الناس وأن</w:t>
            </w:r>
            <w:r w:rsidRPr="00BC521A">
              <w:rPr>
                <w:rFonts w:eastAsia="Times New Roman" w:hint="cs"/>
                <w:color w:val="000000"/>
                <w:kern w:val="22"/>
                <w:sz w:val="24"/>
                <w:rtl/>
                <w:lang w:val="en-GB" w:eastAsia="x-none"/>
              </w:rPr>
              <w:t xml:space="preserve"> تكون</w:t>
            </w:r>
            <w:r w:rsidRPr="00BC521A">
              <w:rPr>
                <w:rFonts w:eastAsia="Times New Roman"/>
                <w:color w:val="000000"/>
                <w:kern w:val="22"/>
                <w:sz w:val="24"/>
                <w:rtl/>
                <w:lang w:val="en-GB" w:eastAsia="x-none"/>
              </w:rPr>
              <w:t xml:space="preserve"> هذه الإجراءات مدعومة بالظروف التمكينية، والوسائل الملائمة للتنفيذ، بما في ذلك الموارد المالية والقدرات والتكنولوجيا. وهو يفترض أيضا أنه يتم رصد التقدم المحرز بطريقة شفافة وخاضعة للمساءلة مع إجراء عمليات تقييم كافية لضمان أن العالم يسير </w:t>
            </w:r>
            <w:r w:rsidRPr="00BC521A">
              <w:rPr>
                <w:rFonts w:eastAsia="Times New Roman" w:hint="cs"/>
                <w:color w:val="000000"/>
                <w:kern w:val="22"/>
                <w:sz w:val="24"/>
                <w:rtl/>
                <w:lang w:val="en-GB" w:eastAsia="x-none"/>
              </w:rPr>
              <w:t>في</w:t>
            </w:r>
            <w:r w:rsidRPr="00BC521A">
              <w:rPr>
                <w:rFonts w:eastAsia="Times New Roman"/>
                <w:color w:val="000000"/>
                <w:kern w:val="22"/>
                <w:sz w:val="24"/>
                <w:rtl/>
                <w:lang w:val="en-GB" w:eastAsia="x-none"/>
              </w:rPr>
              <w:t xml:space="preserve"> طريق </w:t>
            </w:r>
            <w:r w:rsidRPr="00BC521A">
              <w:rPr>
                <w:rFonts w:eastAsia="Times New Roman" w:hint="cs"/>
                <w:color w:val="000000"/>
                <w:kern w:val="22"/>
                <w:sz w:val="24"/>
                <w:rtl/>
                <w:lang w:val="en-GB" w:eastAsia="x-none"/>
              </w:rPr>
              <w:t>تحقيق</w:t>
            </w:r>
            <w:r w:rsidRPr="00BC521A">
              <w:rPr>
                <w:rFonts w:eastAsia="Times New Roman"/>
                <w:color w:val="000000"/>
                <w:kern w:val="22"/>
                <w:sz w:val="24"/>
                <w:rtl/>
                <w:lang w:val="en-GB" w:eastAsia="x-none"/>
              </w:rPr>
              <w:t xml:space="preserve"> رؤية عام 2050 للتنوع البيولوجي، بحلول عام 2030.</w:t>
            </w:r>
            <w:r w:rsidRPr="00BC521A">
              <w:rPr>
                <w:rFonts w:eastAsia="Times New Roman"/>
                <w:color w:val="000000"/>
                <w:kern w:val="22"/>
                <w:sz w:val="24"/>
                <w:vertAlign w:val="superscript"/>
                <w:rtl/>
                <w:lang w:val="en-GB" w:eastAsia="x-none"/>
              </w:rPr>
              <w:footnoteReference w:id="4"/>
            </w:r>
          </w:p>
        </w:tc>
      </w:tr>
    </w:tbl>
    <w:p w14:paraId="4AAA5EF2" w14:textId="77777777" w:rsidR="008B6600" w:rsidRPr="00375BC6" w:rsidRDefault="008B6600" w:rsidP="00D70C97">
      <w:pPr>
        <w:keepNext/>
        <w:tabs>
          <w:tab w:val="left" w:pos="426"/>
        </w:tabs>
        <w:spacing w:before="120"/>
        <w:jc w:val="center"/>
        <w:rPr>
          <w:rFonts w:eastAsia="Times New Roman"/>
          <w:b/>
          <w:bCs/>
          <w:snapToGrid w:val="0"/>
          <w:sz w:val="28"/>
          <w:szCs w:val="28"/>
          <w:lang w:eastAsia="x-none"/>
        </w:rPr>
      </w:pPr>
      <w:r w:rsidRPr="00375BC6">
        <w:rPr>
          <w:rFonts w:eastAsia="Times New Roman"/>
          <w:b/>
          <w:bCs/>
          <w:snapToGrid w:val="0"/>
          <w:sz w:val="28"/>
          <w:szCs w:val="28"/>
          <w:rtl/>
          <w:lang w:eastAsia="x-none"/>
        </w:rPr>
        <w:lastRenderedPageBreak/>
        <w:t>النص المركب للقسم دال، الفقرة 6</w:t>
      </w:r>
    </w:p>
    <w:p w14:paraId="05095285" w14:textId="117F11ED" w:rsidR="008B6600" w:rsidRPr="00BC521A" w:rsidRDefault="008B6600" w:rsidP="00D70C97">
      <w:pPr>
        <w:spacing w:before="120"/>
        <w:rPr>
          <w:rFonts w:eastAsia="Times New Roman"/>
          <w:color w:val="000000"/>
          <w:sz w:val="24"/>
          <w:lang w:val="en-GB" w:eastAsia="x-none"/>
        </w:rPr>
      </w:pPr>
      <w:r w:rsidRPr="00BC521A">
        <w:rPr>
          <w:rFonts w:eastAsia="Times New Roman"/>
          <w:color w:val="000000"/>
          <w:kern w:val="22"/>
          <w:sz w:val="24"/>
          <w:rtl/>
          <w:lang w:val="en-GB" w:eastAsia="x-none"/>
        </w:rPr>
        <w:t xml:space="preserve">تفترض نظرية التغيير في الإطار أنه يتم اتخاذ إجراءات [تحويلية] من أجل (أ) وضع أدوات وحلول لتنفيذ وتعميم </w:t>
      </w:r>
      <w:r w:rsidRPr="00BC521A">
        <w:rPr>
          <w:rFonts w:eastAsia="Times New Roman"/>
          <w:b/>
          <w:bCs/>
          <w:color w:val="000000"/>
          <w:kern w:val="22"/>
          <w:sz w:val="24"/>
          <w:rtl/>
          <w:lang w:val="en-GB" w:eastAsia="x-none"/>
        </w:rPr>
        <w:t>التنوع البيولوجي في الإدارة والتخطيط</w:t>
      </w:r>
      <w:r w:rsidRPr="00BC521A">
        <w:rPr>
          <w:rFonts w:eastAsia="Times New Roman"/>
          <w:color w:val="000000"/>
          <w:kern w:val="22"/>
          <w:sz w:val="24"/>
          <w:rtl/>
          <w:lang w:val="en-GB" w:eastAsia="x-none"/>
        </w:rPr>
        <w:t xml:space="preserve">، </w:t>
      </w:r>
      <w:r w:rsidRPr="00BC521A">
        <w:rPr>
          <w:rFonts w:eastAsia="Times New Roman"/>
          <w:b/>
          <w:bCs/>
          <w:color w:val="000000"/>
          <w:kern w:val="22"/>
          <w:sz w:val="24"/>
          <w:rtl/>
          <w:lang w:val="en-GB" w:eastAsia="x-none"/>
        </w:rPr>
        <w:t>(ب) معالجة دوافع فقدان التنوع البيولوجي والأسباب الكامنة وراءها</w:t>
      </w:r>
      <w:r w:rsidRPr="00BC521A">
        <w:rPr>
          <w:rFonts w:eastAsia="Times New Roman"/>
          <w:color w:val="000000"/>
          <w:kern w:val="22"/>
          <w:sz w:val="24"/>
          <w:rtl/>
          <w:lang w:val="en-GB" w:eastAsia="x-none"/>
        </w:rPr>
        <w:t xml:space="preserve"> (ج) الحد من التهديدات التي يتعرض لها التنوع البيولوجي </w:t>
      </w:r>
      <w:r w:rsidRPr="00BC521A">
        <w:rPr>
          <w:rFonts w:eastAsia="Times New Roman"/>
          <w:b/>
          <w:bCs/>
          <w:color w:val="000000"/>
          <w:kern w:val="22"/>
          <w:sz w:val="24"/>
          <w:rtl/>
          <w:lang w:val="en-GB" w:eastAsia="x-none"/>
        </w:rPr>
        <w:t>وتقوية العلاقة الإيجابية بين الطبيعة والشعوب، مع التأكيد على الحاجة إلى تغيير النهج الحالية التي تتمحور حول الإنسان إلى نهج كونية تركز على جميع الكائنات الحية لأمنا الأرض، على أساس الاعتراف بحقوق أمنا الأرض</w:t>
      </w:r>
      <w:r w:rsidRPr="00BC521A">
        <w:rPr>
          <w:rFonts w:eastAsia="Times New Roman"/>
          <w:color w:val="000000"/>
          <w:kern w:val="22"/>
          <w:sz w:val="24"/>
          <w:rtl/>
          <w:lang w:val="en-GB" w:eastAsia="x-none"/>
        </w:rPr>
        <w:t xml:space="preserve">؛ (هـ) ضمان استخدام التنوع البيولوجي على نحو مستدام </w:t>
      </w:r>
      <w:r w:rsidRPr="00BC521A">
        <w:rPr>
          <w:rFonts w:eastAsia="Times New Roman"/>
          <w:b/>
          <w:bCs/>
          <w:color w:val="000000"/>
          <w:kern w:val="22"/>
          <w:sz w:val="24"/>
          <w:rtl/>
          <w:lang w:val="en-GB" w:eastAsia="x-none"/>
        </w:rPr>
        <w:t>لصالح الكوكب</w:t>
      </w:r>
      <w:r w:rsidRPr="00BC521A">
        <w:rPr>
          <w:rFonts w:eastAsia="Times New Roman"/>
          <w:color w:val="000000"/>
          <w:kern w:val="22"/>
          <w:sz w:val="24"/>
          <w:rtl/>
          <w:lang w:val="en-GB" w:eastAsia="x-none"/>
        </w:rPr>
        <w:t xml:space="preserve"> من أجل </w:t>
      </w:r>
      <w:r w:rsidRPr="00BC521A">
        <w:rPr>
          <w:rFonts w:eastAsia="Times New Roman"/>
          <w:b/>
          <w:bCs/>
          <w:color w:val="000000"/>
          <w:kern w:val="22"/>
          <w:sz w:val="24"/>
          <w:rtl/>
          <w:lang w:val="en-GB" w:eastAsia="x-none"/>
        </w:rPr>
        <w:t>تلبية احتياجات الناس و</w:t>
      </w:r>
      <w:r w:rsidRPr="00BC521A">
        <w:rPr>
          <w:rFonts w:eastAsia="Times New Roman" w:hint="cs"/>
          <w:b/>
          <w:bCs/>
          <w:color w:val="000000"/>
          <w:kern w:val="22"/>
          <w:sz w:val="24"/>
          <w:rtl/>
          <w:lang w:val="en-GB" w:eastAsia="x-none"/>
        </w:rPr>
        <w:t>ال</w:t>
      </w:r>
      <w:r w:rsidRPr="00BC521A">
        <w:rPr>
          <w:rFonts w:eastAsia="Times New Roman"/>
          <w:b/>
          <w:bCs/>
          <w:color w:val="000000"/>
          <w:kern w:val="22"/>
          <w:sz w:val="24"/>
          <w:rtl/>
          <w:lang w:val="en-GB" w:eastAsia="x-none"/>
        </w:rPr>
        <w:t>كوكب وتحقيق التكامل والانسجام بين البشر والكائنات الحية باعتبارها أعضاء في المجموع العضوي لأمنا الأرض</w:t>
      </w:r>
      <w:r w:rsidRPr="00BC521A">
        <w:rPr>
          <w:rFonts w:eastAsia="Times New Roman"/>
          <w:color w:val="000000"/>
          <w:kern w:val="22"/>
          <w:sz w:val="24"/>
          <w:rtl/>
          <w:lang w:val="en-GB" w:eastAsia="x-none"/>
        </w:rPr>
        <w:t>، وتلبية احتياجات الناس] وأن</w:t>
      </w:r>
      <w:r w:rsidRPr="00BC521A">
        <w:rPr>
          <w:rFonts w:eastAsia="Times New Roman" w:hint="cs"/>
          <w:color w:val="000000"/>
          <w:kern w:val="22"/>
          <w:sz w:val="24"/>
          <w:rtl/>
          <w:lang w:val="en-GB" w:eastAsia="x-none"/>
        </w:rPr>
        <w:t xml:space="preserve"> تكون</w:t>
      </w:r>
      <w:r w:rsidRPr="00BC521A">
        <w:rPr>
          <w:rFonts w:eastAsia="Times New Roman"/>
          <w:color w:val="000000"/>
          <w:kern w:val="22"/>
          <w:sz w:val="24"/>
          <w:rtl/>
          <w:lang w:val="en-GB" w:eastAsia="x-none"/>
        </w:rPr>
        <w:t xml:space="preserve"> هذه الإجراءات مدعومة بالظروف التمكينية، ووسائل التنفيذ المناسبة، </w:t>
      </w:r>
      <w:r w:rsidRPr="00BC521A">
        <w:rPr>
          <w:rFonts w:eastAsia="Times New Roman"/>
          <w:b/>
          <w:bCs/>
          <w:color w:val="000000"/>
          <w:kern w:val="22"/>
          <w:sz w:val="24"/>
          <w:rtl/>
          <w:lang w:val="en-GB" w:eastAsia="x-none"/>
        </w:rPr>
        <w:t>بما يتناسب مع طموح الإطار</w:t>
      </w:r>
      <w:r w:rsidRPr="00BC521A">
        <w:rPr>
          <w:rFonts w:eastAsia="Times New Roman"/>
          <w:color w:val="000000"/>
          <w:kern w:val="22"/>
          <w:sz w:val="24"/>
          <w:rtl/>
          <w:lang w:val="en-GB" w:eastAsia="x-none"/>
        </w:rPr>
        <w:t xml:space="preserve"> بما في ذلك الموارد المالية، والقدرات، [و] التكنولوجيا </w:t>
      </w:r>
      <w:r w:rsidRPr="00BC521A">
        <w:rPr>
          <w:rFonts w:eastAsia="Times New Roman"/>
          <w:b/>
          <w:bCs/>
          <w:color w:val="000000"/>
          <w:kern w:val="22"/>
          <w:sz w:val="24"/>
          <w:rtl/>
          <w:lang w:val="en-GB" w:eastAsia="x-none"/>
        </w:rPr>
        <w:t>والمعرفة</w:t>
      </w:r>
      <w:r w:rsidR="00A90971">
        <w:rPr>
          <w:rFonts w:eastAsia="Times New Roman"/>
          <w:b/>
          <w:bCs/>
          <w:color w:val="000000"/>
          <w:kern w:val="22"/>
          <w:sz w:val="24"/>
          <w:rtl/>
          <w:lang w:val="en-GB" w:eastAsia="x-none"/>
        </w:rPr>
        <w:t>، ولا سيما</w:t>
      </w:r>
      <w:r w:rsidRPr="00BC521A">
        <w:rPr>
          <w:rFonts w:eastAsia="Times New Roman"/>
          <w:b/>
          <w:bCs/>
          <w:color w:val="000000"/>
          <w:kern w:val="22"/>
          <w:sz w:val="24"/>
          <w:rtl/>
          <w:lang w:val="en-GB" w:eastAsia="x-none"/>
        </w:rPr>
        <w:t xml:space="preserve"> بالنسبة للبلدان النامية</w:t>
      </w:r>
      <w:r w:rsidRPr="00BC521A">
        <w:rPr>
          <w:rFonts w:eastAsia="Times New Roman"/>
          <w:color w:val="000000"/>
          <w:kern w:val="22"/>
          <w:sz w:val="24"/>
          <w:rtl/>
          <w:lang w:val="en-GB" w:eastAsia="x-none"/>
        </w:rPr>
        <w:t xml:space="preserve">. وهو يفترض أيضا أنه يتم رصد التقدم المحرز بطريقة شفافة وخاضعة للمساءلة </w:t>
      </w:r>
      <w:r w:rsidRPr="00BC521A">
        <w:rPr>
          <w:rFonts w:eastAsia="Times New Roman"/>
          <w:b/>
          <w:bCs/>
          <w:color w:val="000000"/>
          <w:kern w:val="22"/>
          <w:sz w:val="24"/>
          <w:rtl/>
          <w:lang w:val="en-GB" w:eastAsia="x-none"/>
        </w:rPr>
        <w:t>وفعالة</w:t>
      </w:r>
      <w:r w:rsidRPr="00BC521A">
        <w:rPr>
          <w:rFonts w:eastAsia="Times New Roman"/>
          <w:color w:val="000000"/>
          <w:kern w:val="22"/>
          <w:sz w:val="24"/>
          <w:rtl/>
          <w:lang w:val="en-GB" w:eastAsia="x-none"/>
        </w:rPr>
        <w:t xml:space="preserve"> مع إجراء عمليات تقييم </w:t>
      </w:r>
      <w:r w:rsidRPr="00BC521A">
        <w:rPr>
          <w:rFonts w:eastAsia="Times New Roman"/>
          <w:b/>
          <w:bCs/>
          <w:color w:val="000000"/>
          <w:kern w:val="22"/>
          <w:sz w:val="24"/>
          <w:rtl/>
          <w:lang w:val="en-GB" w:eastAsia="x-none"/>
        </w:rPr>
        <w:t>دورية عالمية</w:t>
      </w:r>
      <w:r w:rsidRPr="00BC521A">
        <w:rPr>
          <w:rFonts w:eastAsia="Times New Roman"/>
          <w:color w:val="000000"/>
          <w:kern w:val="22"/>
          <w:sz w:val="24"/>
          <w:rtl/>
          <w:lang w:val="en-GB" w:eastAsia="x-none"/>
        </w:rPr>
        <w:t xml:space="preserve"> كافية تستند إلى </w:t>
      </w:r>
      <w:r w:rsidRPr="00BC521A">
        <w:rPr>
          <w:rFonts w:eastAsia="Times New Roman"/>
          <w:b/>
          <w:bCs/>
          <w:color w:val="000000"/>
          <w:kern w:val="22"/>
          <w:sz w:val="24"/>
          <w:rtl/>
          <w:lang w:val="en-GB" w:eastAsia="x-none"/>
        </w:rPr>
        <w:t>أهداف ومؤشرات</w:t>
      </w:r>
      <w:r w:rsidRPr="00BC521A">
        <w:rPr>
          <w:rFonts w:eastAsia="Times New Roman"/>
          <w:b/>
          <w:bCs/>
          <w:color w:val="000000"/>
          <w:kern w:val="22"/>
          <w:sz w:val="24"/>
          <w:lang w:val="en-GB" w:eastAsia="x-none"/>
        </w:rPr>
        <w:t xml:space="preserve"> </w:t>
      </w:r>
      <w:r w:rsidRPr="00BC521A">
        <w:rPr>
          <w:rFonts w:eastAsia="Times New Roman" w:cs="Times New Roman"/>
          <w:b/>
          <w:bCs/>
          <w:color w:val="000000"/>
          <w:kern w:val="22"/>
          <w:sz w:val="20"/>
          <w:szCs w:val="20"/>
          <w:lang w:val="en-GB" w:eastAsia="x-none"/>
        </w:rPr>
        <w:t>SMART</w:t>
      </w:r>
      <w:r w:rsidRPr="00BC521A">
        <w:rPr>
          <w:rFonts w:eastAsia="Times New Roman"/>
          <w:color w:val="000000"/>
          <w:kern w:val="22"/>
          <w:sz w:val="20"/>
          <w:szCs w:val="20"/>
          <w:lang w:val="en-GB" w:eastAsia="x-none"/>
        </w:rPr>
        <w:t xml:space="preserve"> </w:t>
      </w:r>
      <w:r w:rsidRPr="00BC521A">
        <w:rPr>
          <w:rFonts w:eastAsia="Times New Roman"/>
          <w:color w:val="000000"/>
          <w:kern w:val="22"/>
          <w:sz w:val="24"/>
          <w:rtl/>
          <w:lang w:val="en-GB" w:eastAsia="x-none"/>
        </w:rPr>
        <w:t xml:space="preserve">لضمان أن العالم يسير </w:t>
      </w:r>
      <w:r w:rsidRPr="00BC521A">
        <w:rPr>
          <w:rFonts w:eastAsia="Times New Roman" w:hint="cs"/>
          <w:color w:val="000000"/>
          <w:kern w:val="22"/>
          <w:sz w:val="24"/>
          <w:rtl/>
          <w:lang w:val="en-GB" w:eastAsia="x-none"/>
        </w:rPr>
        <w:t>في</w:t>
      </w:r>
      <w:r w:rsidRPr="00BC521A">
        <w:rPr>
          <w:rFonts w:eastAsia="Times New Roman"/>
          <w:color w:val="000000"/>
          <w:kern w:val="22"/>
          <w:sz w:val="24"/>
          <w:rtl/>
          <w:lang w:val="en-GB" w:eastAsia="x-none"/>
        </w:rPr>
        <w:t xml:space="preserve"> طريق </w:t>
      </w:r>
      <w:r w:rsidRPr="00BC521A">
        <w:rPr>
          <w:rFonts w:eastAsia="Times New Roman" w:hint="cs"/>
          <w:color w:val="000000"/>
          <w:kern w:val="22"/>
          <w:sz w:val="24"/>
          <w:rtl/>
          <w:lang w:val="en-GB" w:eastAsia="x-none"/>
        </w:rPr>
        <w:t>تحقيق</w:t>
      </w:r>
      <w:r w:rsidRPr="00BC521A">
        <w:rPr>
          <w:rFonts w:eastAsia="Times New Roman"/>
          <w:color w:val="000000"/>
          <w:kern w:val="22"/>
          <w:sz w:val="24"/>
          <w:rtl/>
          <w:lang w:val="en-GB" w:eastAsia="x-none"/>
        </w:rPr>
        <w:t xml:space="preserve"> رؤية عام 2050 للتنوع البيولوجي، بحلول عام 2030</w:t>
      </w:r>
      <w:r w:rsidRPr="00BC521A">
        <w:rPr>
          <w:rFonts w:eastAsia="Times New Roman"/>
          <w:color w:val="000000"/>
          <w:kern w:val="22"/>
          <w:sz w:val="24"/>
          <w:lang w:val="en-GB" w:eastAsia="x-none"/>
        </w:rPr>
        <w:t>.</w:t>
      </w:r>
    </w:p>
    <w:p w14:paraId="51AF5B4F" w14:textId="77777777" w:rsidR="008B6600" w:rsidRPr="00375BC6" w:rsidRDefault="008B6600" w:rsidP="00D70C97">
      <w:pPr>
        <w:keepNext/>
        <w:tabs>
          <w:tab w:val="left" w:pos="426"/>
        </w:tabs>
        <w:spacing w:before="120"/>
        <w:jc w:val="center"/>
        <w:rPr>
          <w:rFonts w:eastAsia="Times New Roman"/>
          <w:b/>
          <w:bCs/>
          <w:snapToGrid w:val="0"/>
          <w:sz w:val="28"/>
          <w:szCs w:val="28"/>
          <w:lang w:eastAsia="x-none"/>
        </w:rPr>
      </w:pPr>
      <w:r w:rsidRPr="00375BC6">
        <w:rPr>
          <w:rFonts w:eastAsia="Times New Roman"/>
          <w:b/>
          <w:bCs/>
          <w:snapToGrid w:val="0"/>
          <w:sz w:val="28"/>
          <w:szCs w:val="28"/>
          <w:rtl/>
          <w:lang w:eastAsia="x-none"/>
        </w:rPr>
        <w:t>مقترحات الأطراف</w:t>
      </w:r>
    </w:p>
    <w:p w14:paraId="4F4EB8DE" w14:textId="77777777" w:rsidR="008B6600" w:rsidRPr="00BC521A" w:rsidRDefault="008B6600" w:rsidP="00D70C97">
      <w:pPr>
        <w:spacing w:before="120"/>
        <w:rPr>
          <w:rFonts w:eastAsia="Times New Roman"/>
          <w:b/>
          <w:bCs/>
          <w:sz w:val="24"/>
          <w:u w:val="single"/>
          <w:rtl/>
          <w:lang w:val="en-CA"/>
        </w:rPr>
      </w:pPr>
      <w:r w:rsidRPr="00BC521A">
        <w:rPr>
          <w:rFonts w:eastAsia="Times New Roman"/>
          <w:b/>
          <w:bCs/>
          <w:sz w:val="24"/>
          <w:u w:val="single"/>
          <w:rtl/>
          <w:lang w:val="en-CA"/>
        </w:rPr>
        <w:t>الأرجنتين</w:t>
      </w:r>
      <w:r w:rsidRPr="00BC521A">
        <w:rPr>
          <w:rFonts w:eastAsia="Times New Roman"/>
          <w:sz w:val="24"/>
          <w:rtl/>
          <w:lang w:val="en-CA"/>
        </w:rPr>
        <w:t xml:space="preserve">: تفترض نظرية التغيير في الإطار أنه يتم اتخاذ إجراءات </w:t>
      </w:r>
      <w:r w:rsidRPr="00BC521A">
        <w:rPr>
          <w:rFonts w:eastAsia="Times New Roman"/>
          <w:strike/>
          <w:sz w:val="24"/>
          <w:rtl/>
          <w:lang w:val="en-CA"/>
        </w:rPr>
        <w:t>تحويلية</w:t>
      </w:r>
      <w:r w:rsidRPr="00BC521A">
        <w:rPr>
          <w:rFonts w:eastAsia="Times New Roman"/>
          <w:sz w:val="24"/>
          <w:rtl/>
          <w:lang w:val="en-CA"/>
        </w:rPr>
        <w:t xml:space="preserve"> من أجل (أ) وضع أدوات وحلول للتنفيذ والتعميم، (ب) الحد من التهديدات التي يتعرض لها التنوع البيولوجي (ج) ضمان استخدام التنوع البيولوجي على نحو مستدام </w:t>
      </w:r>
      <w:r w:rsidRPr="00BC521A">
        <w:rPr>
          <w:rFonts w:eastAsia="Times New Roman"/>
          <w:strike/>
          <w:sz w:val="24"/>
          <w:rtl/>
          <w:lang w:val="en-CA"/>
        </w:rPr>
        <w:t>من أجل تلبية احتياجات الناس</w:t>
      </w:r>
      <w:r w:rsidRPr="00BC521A">
        <w:rPr>
          <w:rFonts w:eastAsia="Times New Roman"/>
          <w:sz w:val="24"/>
          <w:rtl/>
          <w:lang w:val="en-CA"/>
        </w:rPr>
        <w:t xml:space="preserve"> وأن</w:t>
      </w:r>
      <w:r w:rsidRPr="00BC521A">
        <w:rPr>
          <w:rFonts w:eastAsia="Times New Roman" w:hint="cs"/>
          <w:sz w:val="24"/>
          <w:rtl/>
          <w:lang w:val="en-CA"/>
        </w:rPr>
        <w:t xml:space="preserve"> تكون</w:t>
      </w:r>
      <w:r w:rsidRPr="00BC521A">
        <w:rPr>
          <w:rFonts w:eastAsia="Times New Roman"/>
          <w:sz w:val="24"/>
          <w:rtl/>
          <w:lang w:val="en-CA"/>
        </w:rPr>
        <w:t xml:space="preserve"> هذه الإجراءات مدعومة بالظروف التمكينية، والوسائل الملائمة للتنفيذ، بما في ذلك الموارد المالية والقدرات والتكنولوجيا. وهو يفترض أيضا أنه يتم رصد التقدم المحرز بطريقة شفافة وخاضعة للمساءلة مع إجراء عمليات تقييم كافية لضمان أن العالم يسير </w:t>
      </w:r>
      <w:r w:rsidRPr="00BC521A">
        <w:rPr>
          <w:rFonts w:eastAsia="Times New Roman" w:hint="cs"/>
          <w:sz w:val="24"/>
          <w:rtl/>
          <w:lang w:val="en-CA"/>
        </w:rPr>
        <w:t>في</w:t>
      </w:r>
      <w:r w:rsidRPr="00BC521A">
        <w:rPr>
          <w:rFonts w:eastAsia="Times New Roman"/>
          <w:sz w:val="24"/>
          <w:rtl/>
          <w:lang w:val="en-CA"/>
        </w:rPr>
        <w:t xml:space="preserve"> طريق </w:t>
      </w:r>
      <w:r w:rsidRPr="00BC521A">
        <w:rPr>
          <w:rFonts w:eastAsia="Times New Roman" w:hint="cs"/>
          <w:sz w:val="24"/>
          <w:rtl/>
          <w:lang w:val="en-CA"/>
        </w:rPr>
        <w:t>تحقيق</w:t>
      </w:r>
      <w:r w:rsidRPr="00BC521A">
        <w:rPr>
          <w:rFonts w:eastAsia="Times New Roman"/>
          <w:sz w:val="24"/>
          <w:rtl/>
          <w:lang w:val="en-CA"/>
        </w:rPr>
        <w:t xml:space="preserve"> رؤية عام 2050 للتنوع البيولوجي، بحلول عام 2030.</w:t>
      </w:r>
    </w:p>
    <w:p w14:paraId="1A170E51" w14:textId="611EF62F" w:rsidR="008B6600" w:rsidRPr="00BC521A" w:rsidRDefault="008B6600" w:rsidP="00D70C97">
      <w:pPr>
        <w:spacing w:before="120"/>
        <w:rPr>
          <w:rFonts w:eastAsia="Times New Roman"/>
          <w:b/>
          <w:bCs/>
          <w:sz w:val="24"/>
          <w:u w:val="single"/>
          <w:rtl/>
          <w:lang w:val="en-CA"/>
        </w:rPr>
      </w:pPr>
      <w:r w:rsidRPr="00BC521A">
        <w:rPr>
          <w:rFonts w:eastAsia="Times New Roman"/>
          <w:b/>
          <w:bCs/>
          <w:sz w:val="24"/>
          <w:u w:val="single"/>
          <w:rtl/>
          <w:lang w:val="en-CA"/>
        </w:rPr>
        <w:t>بوليفيا (دولة - متعددة القوميات)</w:t>
      </w:r>
      <w:r w:rsidRPr="00BC521A">
        <w:rPr>
          <w:rFonts w:eastAsia="Times New Roman"/>
          <w:sz w:val="24"/>
          <w:rtl/>
          <w:lang w:val="en-CA"/>
        </w:rPr>
        <w:t>: تفترض نظرية التغيير في الإطار أنه يتم اتخاذ إجراءات تحويلية من أجل (أ) وضع أدوات وحلول للتنفيذ والتعميم، (ب) الحد من التهديدات التي يتعرض لها التنوع البيولوجي (ج)</w:t>
      </w:r>
      <w:r w:rsidRPr="00BC521A">
        <w:rPr>
          <w:rFonts w:eastAsia="Times New Roman"/>
          <w:b/>
          <w:bCs/>
          <w:color w:val="000000"/>
          <w:kern w:val="22"/>
          <w:sz w:val="24"/>
          <w:rtl/>
          <w:lang w:val="en-GB"/>
        </w:rPr>
        <w:t xml:space="preserve"> </w:t>
      </w:r>
      <w:r w:rsidRPr="00BC521A">
        <w:rPr>
          <w:rFonts w:eastAsia="Times New Roman"/>
          <w:b/>
          <w:bCs/>
          <w:sz w:val="24"/>
          <w:rtl/>
          <w:lang w:val="en-CA"/>
        </w:rPr>
        <w:t>تقوية العلاقة الإيجابية بين الطبيعة والشعوب، مع التأكيد على الحاجة إلى تغيير النهج الحالية التي تتمحور حول الإنسان إلى نهج كونية تركز على جميع الكائنات الحية لأمنا الأرض، على أساس الاعتراف بحقوق أمنا الأرض</w:t>
      </w:r>
      <w:r w:rsidRPr="00BC521A">
        <w:rPr>
          <w:rFonts w:eastAsia="Times New Roman"/>
          <w:sz w:val="24"/>
          <w:rtl/>
          <w:lang w:val="en-CA"/>
        </w:rPr>
        <w:t xml:space="preserve"> (ج) ضمان استخدام التنوع البيولوجي على نحو مستدام من أجل </w:t>
      </w:r>
      <w:r w:rsidRPr="00BC521A">
        <w:rPr>
          <w:rFonts w:eastAsia="Times New Roman"/>
          <w:b/>
          <w:bCs/>
          <w:sz w:val="24"/>
          <w:rtl/>
          <w:lang w:val="en-CA"/>
        </w:rPr>
        <w:t xml:space="preserve">تحقيق التكامل والانسجام بين البشر والكائنات الحية باعتبارها أعضاء في المجموع العضوي لأمنا الأرض، </w:t>
      </w:r>
      <w:r w:rsidRPr="00BC521A">
        <w:rPr>
          <w:rFonts w:eastAsia="Times New Roman"/>
          <w:sz w:val="24"/>
          <w:rtl/>
          <w:lang w:val="en-CA"/>
        </w:rPr>
        <w:t>وأن</w:t>
      </w:r>
      <w:r w:rsidRPr="00BC521A">
        <w:rPr>
          <w:rFonts w:eastAsia="Times New Roman" w:hint="cs"/>
          <w:sz w:val="24"/>
          <w:rtl/>
          <w:lang w:val="en-CA"/>
        </w:rPr>
        <w:t xml:space="preserve"> تكون</w:t>
      </w:r>
      <w:r w:rsidRPr="00BC521A">
        <w:rPr>
          <w:rFonts w:eastAsia="Times New Roman"/>
          <w:sz w:val="24"/>
          <w:rtl/>
          <w:lang w:val="en-CA"/>
        </w:rPr>
        <w:t xml:space="preserve"> هذه الإجراءات مدعومة بالظروف التمكينية والوسائل الملائمة للتنفيذ، بما في ذلك الموارد المالية والقدرات والتكنولوجيا</w:t>
      </w:r>
      <w:r w:rsidR="00A90971">
        <w:rPr>
          <w:rFonts w:eastAsia="Times New Roman"/>
          <w:sz w:val="24"/>
          <w:rtl/>
          <w:lang w:val="en-CA"/>
        </w:rPr>
        <w:t>، ولا سيما</w:t>
      </w:r>
      <w:r w:rsidRPr="00BC521A">
        <w:rPr>
          <w:rFonts w:eastAsia="Times New Roman"/>
          <w:b/>
          <w:bCs/>
          <w:sz w:val="24"/>
          <w:rtl/>
          <w:lang w:val="en-CA"/>
        </w:rPr>
        <w:t xml:space="preserve"> في البلدان النامية</w:t>
      </w:r>
      <w:r w:rsidRPr="00BC521A">
        <w:rPr>
          <w:rFonts w:eastAsia="Times New Roman"/>
          <w:sz w:val="24"/>
          <w:rtl/>
          <w:lang w:val="en-CA"/>
        </w:rPr>
        <w:t xml:space="preserve">. وهو يفترض أيضا أنه يتم رصد التقدم المحرز بطريقة شفافة وخاضعة للمساءلة مع إجراء عمليات تقييم كافية لضمان أن العالم يسير </w:t>
      </w:r>
      <w:r w:rsidRPr="00BC521A">
        <w:rPr>
          <w:rFonts w:eastAsia="Times New Roman" w:hint="cs"/>
          <w:sz w:val="24"/>
          <w:rtl/>
          <w:lang w:val="en-CA"/>
        </w:rPr>
        <w:t>في</w:t>
      </w:r>
      <w:r w:rsidRPr="00BC521A">
        <w:rPr>
          <w:rFonts w:eastAsia="Times New Roman"/>
          <w:sz w:val="24"/>
          <w:rtl/>
          <w:lang w:val="en-CA"/>
        </w:rPr>
        <w:t xml:space="preserve"> طريق </w:t>
      </w:r>
      <w:r w:rsidRPr="00BC521A">
        <w:rPr>
          <w:rFonts w:eastAsia="Times New Roman" w:hint="cs"/>
          <w:sz w:val="24"/>
          <w:rtl/>
          <w:lang w:val="en-CA"/>
        </w:rPr>
        <w:t>تحقيق</w:t>
      </w:r>
      <w:r w:rsidRPr="00BC521A">
        <w:rPr>
          <w:rFonts w:eastAsia="Times New Roman"/>
          <w:sz w:val="24"/>
          <w:rtl/>
          <w:lang w:val="en-CA"/>
        </w:rPr>
        <w:t xml:space="preserve"> رؤية عام 2050 للتنوع البيولوجي، بحلول عام 2030.</w:t>
      </w:r>
    </w:p>
    <w:p w14:paraId="018D01F6" w14:textId="77777777" w:rsidR="008B6600" w:rsidRPr="00BC521A" w:rsidRDefault="008B6600" w:rsidP="00D70C97">
      <w:pPr>
        <w:spacing w:before="120"/>
        <w:rPr>
          <w:rFonts w:eastAsia="Times New Roman"/>
          <w:b/>
          <w:bCs/>
          <w:sz w:val="24"/>
          <w:u w:val="single"/>
          <w:rtl/>
          <w:lang w:val="en-CA"/>
        </w:rPr>
      </w:pPr>
      <w:r w:rsidRPr="00BC521A">
        <w:rPr>
          <w:rFonts w:eastAsia="Times New Roman"/>
          <w:b/>
          <w:bCs/>
          <w:sz w:val="24"/>
          <w:u w:val="single"/>
          <w:rtl/>
          <w:lang w:val="en-CA"/>
        </w:rPr>
        <w:t>كولومبيا</w:t>
      </w:r>
      <w:r w:rsidRPr="00BC521A">
        <w:rPr>
          <w:rFonts w:eastAsia="Times New Roman"/>
          <w:sz w:val="24"/>
          <w:rtl/>
          <w:lang w:val="en-CA"/>
        </w:rPr>
        <w:t>: تفترض نظرية التغيير في الإطار أنه يتم اتخاذ إجراءات تحويلية من أجل (أ)</w:t>
      </w:r>
      <w:r w:rsidRPr="00BC521A">
        <w:rPr>
          <w:rFonts w:eastAsia="Times New Roman"/>
          <w:b/>
          <w:bCs/>
          <w:color w:val="000000"/>
          <w:kern w:val="22"/>
          <w:sz w:val="24"/>
          <w:rtl/>
          <w:lang w:val="en-GB"/>
        </w:rPr>
        <w:t xml:space="preserve"> </w:t>
      </w:r>
      <w:r w:rsidRPr="00BC521A">
        <w:rPr>
          <w:rFonts w:eastAsia="Times New Roman"/>
          <w:b/>
          <w:bCs/>
          <w:sz w:val="24"/>
          <w:rtl/>
          <w:lang w:val="en-CA"/>
        </w:rPr>
        <w:t>معالجة دوافع فقدان التنوع البيولوجي والأسباب الكامنة وراءها</w:t>
      </w:r>
      <w:r w:rsidRPr="00BC521A">
        <w:rPr>
          <w:rFonts w:eastAsia="Times New Roman"/>
          <w:sz w:val="24"/>
          <w:rtl/>
          <w:lang w:val="en-CA"/>
        </w:rPr>
        <w:t xml:space="preserve"> </w:t>
      </w:r>
      <w:r w:rsidRPr="00BC521A">
        <w:rPr>
          <w:rFonts w:eastAsia="Times New Roman"/>
          <w:b/>
          <w:bCs/>
          <w:sz w:val="24"/>
          <w:rtl/>
          <w:lang w:val="en-CA"/>
        </w:rPr>
        <w:t>(ب)</w:t>
      </w:r>
      <w:r w:rsidRPr="00BC521A">
        <w:rPr>
          <w:rFonts w:eastAsia="Times New Roman"/>
          <w:sz w:val="24"/>
          <w:rtl/>
          <w:lang w:val="en-CA"/>
        </w:rPr>
        <w:t xml:space="preserve"> وضع أدوات وحلول </w:t>
      </w:r>
      <w:r w:rsidRPr="00BC521A">
        <w:rPr>
          <w:rFonts w:eastAsia="Times New Roman"/>
          <w:b/>
          <w:bCs/>
          <w:sz w:val="24"/>
          <w:rtl/>
          <w:lang w:val="en-CA"/>
        </w:rPr>
        <w:t>في جميع القطاعات</w:t>
      </w:r>
      <w:r w:rsidRPr="00BC521A">
        <w:rPr>
          <w:rFonts w:eastAsia="Times New Roman"/>
          <w:sz w:val="24"/>
          <w:rtl/>
          <w:lang w:val="en-CA"/>
        </w:rPr>
        <w:t xml:space="preserve"> لتنفيذ وتعميم </w:t>
      </w:r>
      <w:r w:rsidRPr="00BC521A">
        <w:rPr>
          <w:rFonts w:eastAsia="Times New Roman"/>
          <w:b/>
          <w:bCs/>
          <w:sz w:val="24"/>
          <w:rtl/>
          <w:lang w:val="en-CA"/>
        </w:rPr>
        <w:t>التنوع البيولوجي في الإدارة والتخطيط</w:t>
      </w:r>
      <w:r w:rsidRPr="00BC521A">
        <w:rPr>
          <w:rFonts w:eastAsia="Times New Roman"/>
          <w:sz w:val="24"/>
          <w:rtl/>
          <w:lang w:val="en-CA"/>
        </w:rPr>
        <w:t xml:space="preserve">، (ج) الحد من التهديدات التي يتعرض لها التنوع البيولوجي (د) ضمان استخدام التنوع البيولوجي على نحو مستدام </w:t>
      </w:r>
      <w:r w:rsidRPr="00BC521A">
        <w:rPr>
          <w:rFonts w:eastAsia="Times New Roman"/>
          <w:strike/>
          <w:sz w:val="24"/>
          <w:rtl/>
          <w:lang w:val="en-CA"/>
        </w:rPr>
        <w:t>من أجل تلبية احتياجات الناس</w:t>
      </w:r>
      <w:r w:rsidRPr="00BC521A">
        <w:rPr>
          <w:rFonts w:eastAsia="Times New Roman"/>
          <w:sz w:val="24"/>
          <w:rtl/>
          <w:lang w:val="en-CA"/>
        </w:rPr>
        <w:t xml:space="preserve"> وأن تكون هذه الإجراءات مدعومة بالظروف التمكينية والوسائل الملائمة للتنفيذ </w:t>
      </w:r>
      <w:r w:rsidRPr="00BC521A">
        <w:rPr>
          <w:rFonts w:eastAsia="Times New Roman"/>
          <w:b/>
          <w:bCs/>
          <w:sz w:val="24"/>
          <w:rtl/>
          <w:lang w:val="en-CA"/>
        </w:rPr>
        <w:t>بما يتناسب مع طموح الإطار</w:t>
      </w:r>
      <w:r w:rsidRPr="00BC521A">
        <w:rPr>
          <w:rFonts w:eastAsia="Times New Roman"/>
          <w:sz w:val="24"/>
          <w:rtl/>
          <w:lang w:val="en-CA"/>
        </w:rPr>
        <w:t xml:space="preserve">، بما في ذلك الموارد المالية والقدرات والتكنولوجيا. وهو يفترض أيضا أنه يتم رصد التقدم المحرز بطريقة شفافة وخاضعة للمساءلة مع إجراء عمليات تقييم </w:t>
      </w:r>
      <w:r w:rsidRPr="00BC521A">
        <w:rPr>
          <w:rFonts w:eastAsia="Times New Roman"/>
          <w:b/>
          <w:bCs/>
          <w:sz w:val="24"/>
          <w:rtl/>
          <w:lang w:val="en-CA"/>
        </w:rPr>
        <w:t>دورية عالمية</w:t>
      </w:r>
      <w:r w:rsidRPr="00BC521A">
        <w:rPr>
          <w:rFonts w:eastAsia="Times New Roman"/>
          <w:sz w:val="24"/>
          <w:rtl/>
          <w:lang w:val="en-CA"/>
        </w:rPr>
        <w:t xml:space="preserve"> كافية </w:t>
      </w:r>
      <w:r w:rsidRPr="00BC521A">
        <w:rPr>
          <w:rFonts w:eastAsia="Times New Roman"/>
          <w:b/>
          <w:bCs/>
          <w:sz w:val="24"/>
          <w:rtl/>
          <w:lang w:val="en-CA"/>
        </w:rPr>
        <w:t>تستند إلى</w:t>
      </w:r>
      <w:r w:rsidRPr="00BC521A">
        <w:rPr>
          <w:rFonts w:eastAsia="Times New Roman"/>
          <w:sz w:val="24"/>
          <w:rtl/>
          <w:lang w:val="en-CA"/>
        </w:rPr>
        <w:t xml:space="preserve"> </w:t>
      </w:r>
      <w:r w:rsidRPr="00BC521A">
        <w:rPr>
          <w:rFonts w:eastAsia="Times New Roman"/>
          <w:b/>
          <w:bCs/>
          <w:sz w:val="24"/>
          <w:rtl/>
          <w:lang w:val="en-CA"/>
        </w:rPr>
        <w:t>أهداف ومؤشرات</w:t>
      </w:r>
      <w:r w:rsidRPr="00BC521A">
        <w:rPr>
          <w:rFonts w:eastAsia="Times New Roman"/>
          <w:b/>
          <w:bCs/>
          <w:sz w:val="24"/>
          <w:lang w:val="en-GB"/>
        </w:rPr>
        <w:t xml:space="preserve"> </w:t>
      </w:r>
      <w:r w:rsidRPr="00BC521A">
        <w:rPr>
          <w:rFonts w:eastAsia="Times New Roman" w:cs="Times New Roman"/>
          <w:b/>
          <w:bCs/>
          <w:sz w:val="20"/>
          <w:szCs w:val="20"/>
          <w:lang w:val="en-GB"/>
        </w:rPr>
        <w:t>SMART</w:t>
      </w:r>
      <w:r w:rsidRPr="00BC521A">
        <w:rPr>
          <w:rFonts w:eastAsia="Times New Roman"/>
          <w:sz w:val="20"/>
          <w:szCs w:val="20"/>
          <w:lang w:val="en-GB"/>
        </w:rPr>
        <w:t xml:space="preserve"> </w:t>
      </w:r>
      <w:r w:rsidRPr="00BC521A">
        <w:rPr>
          <w:rFonts w:eastAsia="Times New Roman"/>
          <w:sz w:val="24"/>
          <w:rtl/>
          <w:lang w:val="en-CA"/>
        </w:rPr>
        <w:t xml:space="preserve">لضمان أن العالم يسير </w:t>
      </w:r>
      <w:r w:rsidRPr="00BC521A">
        <w:rPr>
          <w:rFonts w:eastAsia="Times New Roman" w:hint="cs"/>
          <w:sz w:val="24"/>
          <w:rtl/>
          <w:lang w:val="en-CA"/>
        </w:rPr>
        <w:t>في</w:t>
      </w:r>
      <w:r w:rsidRPr="00BC521A">
        <w:rPr>
          <w:rFonts w:eastAsia="Times New Roman"/>
          <w:sz w:val="24"/>
          <w:rtl/>
          <w:lang w:val="en-CA"/>
        </w:rPr>
        <w:t xml:space="preserve"> طريق </w:t>
      </w:r>
      <w:r w:rsidRPr="00BC521A">
        <w:rPr>
          <w:rFonts w:eastAsia="Times New Roman" w:hint="cs"/>
          <w:sz w:val="24"/>
          <w:rtl/>
          <w:lang w:val="en-CA"/>
        </w:rPr>
        <w:t>تحقيق</w:t>
      </w:r>
      <w:r w:rsidRPr="00BC521A">
        <w:rPr>
          <w:rFonts w:eastAsia="Times New Roman"/>
          <w:sz w:val="24"/>
          <w:rtl/>
          <w:lang w:val="en-CA"/>
        </w:rPr>
        <w:t xml:space="preserve"> رؤية عام 2050 للتنوع البيولوجي، بحلول عام 2030.</w:t>
      </w:r>
    </w:p>
    <w:p w14:paraId="1990E740" w14:textId="77777777" w:rsidR="008B6600" w:rsidRPr="00BC521A" w:rsidRDefault="008B6600" w:rsidP="00D70C97">
      <w:pPr>
        <w:spacing w:before="120"/>
        <w:rPr>
          <w:rFonts w:eastAsia="Times New Roman"/>
          <w:sz w:val="24"/>
          <w:lang w:val="en-CA"/>
        </w:rPr>
      </w:pPr>
      <w:r w:rsidRPr="00BC521A">
        <w:rPr>
          <w:rFonts w:eastAsia="Times New Roman"/>
          <w:b/>
          <w:bCs/>
          <w:sz w:val="24"/>
          <w:u w:val="single"/>
          <w:rtl/>
          <w:lang w:val="en-CA"/>
        </w:rPr>
        <w:t>الاتحاد الأوروبي والدول الأعضاء فيه</w:t>
      </w:r>
      <w:r w:rsidRPr="00BC521A">
        <w:rPr>
          <w:rFonts w:eastAsia="Times New Roman"/>
          <w:sz w:val="24"/>
          <w:rtl/>
          <w:lang w:val="en-CA"/>
        </w:rPr>
        <w:t xml:space="preserve">: تفترض نظرية التغيير في الإطار أنه يتم اتخاذ إجراءات تحويلية من أجل (أ) وضع أدوات وحلول للتنفيذ والتعميم، (ب) الحد من التهديدات التي يتعرض لها التنوع البيولوجي (ج) ضمان استخدام التنوع البيولوجي على نحو مستدام من أجل تلبية احتياجات الناس </w:t>
      </w:r>
      <w:r w:rsidRPr="00BC521A">
        <w:rPr>
          <w:rFonts w:eastAsia="Times New Roman"/>
          <w:b/>
          <w:bCs/>
          <w:sz w:val="24"/>
          <w:rtl/>
          <w:lang w:val="en-CA"/>
        </w:rPr>
        <w:t>والكوكب</w:t>
      </w:r>
      <w:r w:rsidRPr="00BC521A">
        <w:rPr>
          <w:rFonts w:eastAsia="Times New Roman"/>
          <w:sz w:val="24"/>
          <w:rtl/>
          <w:lang w:val="en-CA"/>
        </w:rPr>
        <w:t xml:space="preserve"> وأن تكون هذه الإجراءات مدعومة بالظروف التمكينية والوسائل </w:t>
      </w:r>
      <w:r w:rsidRPr="00BC521A">
        <w:rPr>
          <w:rFonts w:eastAsia="Times New Roman"/>
          <w:sz w:val="24"/>
          <w:rtl/>
          <w:lang w:val="en-CA"/>
        </w:rPr>
        <w:lastRenderedPageBreak/>
        <w:t xml:space="preserve">الملائمة للتنفيذ، بما في ذلك الموارد المالية والقدرات والتكنولوجيا </w:t>
      </w:r>
      <w:r w:rsidRPr="00BC521A">
        <w:rPr>
          <w:rFonts w:eastAsia="Times New Roman"/>
          <w:b/>
          <w:bCs/>
          <w:sz w:val="24"/>
          <w:rtl/>
          <w:lang w:val="en-CA"/>
        </w:rPr>
        <w:t>والمعرفة</w:t>
      </w:r>
      <w:r w:rsidRPr="00BC521A">
        <w:rPr>
          <w:rFonts w:eastAsia="Times New Roman"/>
          <w:sz w:val="24"/>
          <w:rtl/>
          <w:lang w:val="en-CA"/>
        </w:rPr>
        <w:t xml:space="preserve">. وهو يفترض أيضا أنه يتم رصد التقدم المحرز بطريقة شفافة وخاضعة للمساءلة </w:t>
      </w:r>
      <w:r w:rsidRPr="00BC521A">
        <w:rPr>
          <w:rFonts w:eastAsia="Times New Roman"/>
          <w:b/>
          <w:bCs/>
          <w:sz w:val="24"/>
          <w:rtl/>
          <w:lang w:val="en-CA"/>
        </w:rPr>
        <w:t>وفعالة</w:t>
      </w:r>
      <w:r w:rsidRPr="00BC521A">
        <w:rPr>
          <w:rFonts w:eastAsia="Times New Roman"/>
          <w:sz w:val="24"/>
          <w:rtl/>
          <w:lang w:val="en-CA"/>
        </w:rPr>
        <w:t xml:space="preserve"> مع إجراء عمليات تقييم كافية لضمان أن العالم يسير </w:t>
      </w:r>
      <w:r w:rsidRPr="00BC521A">
        <w:rPr>
          <w:rFonts w:eastAsia="Times New Roman" w:hint="cs"/>
          <w:sz w:val="24"/>
          <w:rtl/>
          <w:lang w:val="en-CA"/>
        </w:rPr>
        <w:t>في</w:t>
      </w:r>
      <w:r w:rsidRPr="00BC521A">
        <w:rPr>
          <w:rFonts w:eastAsia="Times New Roman"/>
          <w:sz w:val="24"/>
          <w:rtl/>
          <w:lang w:val="en-CA"/>
        </w:rPr>
        <w:t xml:space="preserve"> طريق </w:t>
      </w:r>
      <w:r w:rsidRPr="00BC521A">
        <w:rPr>
          <w:rFonts w:eastAsia="Times New Roman" w:hint="cs"/>
          <w:sz w:val="24"/>
          <w:rtl/>
          <w:lang w:val="en-CA"/>
        </w:rPr>
        <w:t>تحقيق</w:t>
      </w:r>
      <w:r w:rsidRPr="00BC521A">
        <w:rPr>
          <w:rFonts w:eastAsia="Times New Roman"/>
          <w:sz w:val="24"/>
          <w:rtl/>
          <w:lang w:val="en-CA"/>
        </w:rPr>
        <w:t xml:space="preserve"> رؤية عام 2050 للتنوع البيولوجي، بحلول عام 2030.</w:t>
      </w:r>
    </w:p>
    <w:p w14:paraId="67045485" w14:textId="77777777" w:rsidR="008B6600" w:rsidRPr="00BC521A" w:rsidRDefault="008B6600" w:rsidP="00D70C97">
      <w:pPr>
        <w:spacing w:before="120"/>
        <w:rPr>
          <w:rFonts w:eastAsia="Times New Roman"/>
          <w:i/>
          <w:iCs/>
          <w:sz w:val="24"/>
          <w:lang w:val="en-GB"/>
        </w:rPr>
      </w:pPr>
      <w:r w:rsidRPr="00BC521A">
        <w:rPr>
          <w:rFonts w:eastAsia="Times New Roman"/>
          <w:i/>
          <w:iCs/>
          <w:sz w:val="24"/>
          <w:rtl/>
          <w:lang w:val="en-GB"/>
        </w:rPr>
        <w:t>يريد الاتحاد الأوروبي والدول الأعضاء فيه التمسك بتاريخ 2030 بالنظر إلى أن العلم قد أكد على الحاجة الملحة للعمل وأن عام 2030 هو تاريخ متفق عليه سياسيا. وسوف ينم تغييره عن إرسال إشارات سياسية خاطئة. وفي الوقت نفسه، يشير الاتحاد الأوروبي والدول الأعضاء فيه إلى أن عام 2030 - لا سيما في ضوء التأخر في الموافقة على الإطار – يعد تاريخا طموحا وص</w:t>
      </w:r>
      <w:r w:rsidRPr="00BC521A">
        <w:rPr>
          <w:rFonts w:eastAsia="Times New Roman" w:hint="cs"/>
          <w:i/>
          <w:iCs/>
          <w:sz w:val="24"/>
          <w:rtl/>
          <w:lang w:val="en-GB"/>
        </w:rPr>
        <w:t>عب التحقيق</w:t>
      </w:r>
      <w:r w:rsidRPr="00BC521A">
        <w:rPr>
          <w:rFonts w:eastAsia="Times New Roman"/>
          <w:i/>
          <w:iCs/>
          <w:sz w:val="24"/>
          <w:rtl/>
          <w:lang w:val="en-GB"/>
        </w:rPr>
        <w:t xml:space="preserve"> للغاية فيما يتعلق بالتنفيذ والمرجع الأساسي المتوخى لعام 2020.</w:t>
      </w:r>
      <w:r w:rsidRPr="00BC521A">
        <w:rPr>
          <w:rFonts w:eastAsia="Times New Roman"/>
          <w:i/>
          <w:iCs/>
          <w:sz w:val="24"/>
          <w:lang w:val="en-GB"/>
        </w:rPr>
        <w:t xml:space="preserve"> </w:t>
      </w:r>
    </w:p>
    <w:p w14:paraId="2C2B6898" w14:textId="77777777" w:rsidR="008B6600" w:rsidRPr="00BC521A" w:rsidRDefault="008B6600" w:rsidP="00D70C97">
      <w:pPr>
        <w:spacing w:before="120"/>
        <w:rPr>
          <w:rFonts w:eastAsia="Times New Roman"/>
          <w:b/>
          <w:bCs/>
          <w:sz w:val="24"/>
          <w:u w:val="single"/>
          <w:lang w:val="en-CA" w:eastAsia="x-none"/>
        </w:rPr>
      </w:pPr>
      <w:r w:rsidRPr="00BC521A">
        <w:rPr>
          <w:rFonts w:eastAsia="Times New Roman"/>
          <w:b/>
          <w:bCs/>
          <w:sz w:val="24"/>
          <w:u w:val="single"/>
          <w:rtl/>
          <w:lang w:val="en-CA" w:eastAsia="x-none"/>
        </w:rPr>
        <w:t>إيران (جمهورية - الإسلامية)</w:t>
      </w:r>
      <w:r w:rsidRPr="00BC521A">
        <w:rPr>
          <w:rFonts w:eastAsia="Times New Roman"/>
          <w:sz w:val="24"/>
          <w:rtl/>
          <w:lang w:val="en-CA" w:eastAsia="x-none"/>
        </w:rPr>
        <w:t>: تفترض نظرية التغيير في الإطار أنه يتم اتخاذ إجراءات تحويلية من أجل (أ) وضع أدوات وحلول للتنفيذ والتعميم، (ب) الحد من التهديدات التي يتعرض لها التنوع البيولوجي (ج) ضمان استخدام التنوع البيولوجي على نحو مستدام من أجل تلبية احتياجات الناس وأن</w:t>
      </w:r>
      <w:r w:rsidRPr="00BC521A">
        <w:rPr>
          <w:rFonts w:eastAsia="Times New Roman" w:hint="cs"/>
          <w:sz w:val="24"/>
          <w:rtl/>
          <w:lang w:val="en-CA" w:eastAsia="x-none"/>
        </w:rPr>
        <w:t xml:space="preserve"> تكون</w:t>
      </w:r>
      <w:r w:rsidRPr="00BC521A">
        <w:rPr>
          <w:rFonts w:eastAsia="Times New Roman"/>
          <w:sz w:val="24"/>
          <w:rtl/>
          <w:lang w:val="en-CA" w:eastAsia="x-none"/>
        </w:rPr>
        <w:t xml:space="preserve"> هذه الإجراءات مدعومة بالظروف التمكينية والوسائل الملائمة للتنفيذ، </w:t>
      </w:r>
      <w:r w:rsidRPr="00BC521A">
        <w:rPr>
          <w:rFonts w:eastAsia="Times New Roman"/>
          <w:b/>
          <w:bCs/>
          <w:sz w:val="24"/>
          <w:rtl/>
          <w:lang w:val="en-CA" w:eastAsia="x-none"/>
        </w:rPr>
        <w:t>خاصة</w:t>
      </w:r>
      <w:r w:rsidRPr="00BC521A">
        <w:rPr>
          <w:rFonts w:eastAsia="Times New Roman"/>
          <w:sz w:val="24"/>
          <w:rtl/>
          <w:lang w:val="en-CA" w:eastAsia="x-none"/>
        </w:rPr>
        <w:t xml:space="preserve"> الموارد المالية والقدرات والتكنولوجيا. وهو يفترض أيضا أنه يتم رصد التقدم المحرز بطريقة شفافة وخاضعة للمساءلة مع إجراء عمليات تقييم كافية لضمان أن العالم يسير </w:t>
      </w:r>
      <w:r w:rsidRPr="00BC521A">
        <w:rPr>
          <w:rFonts w:eastAsia="Times New Roman" w:hint="cs"/>
          <w:sz w:val="24"/>
          <w:rtl/>
          <w:lang w:val="en-CA" w:eastAsia="x-none"/>
        </w:rPr>
        <w:t>في</w:t>
      </w:r>
      <w:r w:rsidRPr="00BC521A">
        <w:rPr>
          <w:rFonts w:eastAsia="Times New Roman"/>
          <w:sz w:val="24"/>
          <w:rtl/>
          <w:lang w:val="en-CA" w:eastAsia="x-none"/>
        </w:rPr>
        <w:t xml:space="preserve"> طريق </w:t>
      </w:r>
      <w:r w:rsidRPr="00BC521A">
        <w:rPr>
          <w:rFonts w:eastAsia="Times New Roman" w:hint="cs"/>
          <w:sz w:val="24"/>
          <w:rtl/>
          <w:lang w:val="en-CA" w:eastAsia="x-none"/>
        </w:rPr>
        <w:t>تحقيق</w:t>
      </w:r>
      <w:r w:rsidRPr="00BC521A">
        <w:rPr>
          <w:rFonts w:eastAsia="Times New Roman"/>
          <w:sz w:val="24"/>
          <w:rtl/>
          <w:lang w:val="en-CA" w:eastAsia="x-none"/>
        </w:rPr>
        <w:t xml:space="preserve"> رؤية عام 2050 للتنوع البيولوجي، بحلول عام 2030.</w:t>
      </w:r>
    </w:p>
    <w:p w14:paraId="18584B2A" w14:textId="77777777" w:rsidR="008B6600" w:rsidRPr="00BC521A" w:rsidRDefault="008B6600" w:rsidP="00D70C97">
      <w:pPr>
        <w:spacing w:before="120"/>
        <w:rPr>
          <w:rFonts w:eastAsia="Times New Roman"/>
          <w:b/>
          <w:bCs/>
          <w:sz w:val="24"/>
          <w:u w:val="single"/>
          <w:lang w:val="en-CA" w:eastAsia="x-none"/>
        </w:rPr>
      </w:pPr>
      <w:r w:rsidRPr="00BC521A">
        <w:rPr>
          <w:rFonts w:eastAsia="Times New Roman"/>
          <w:b/>
          <w:bCs/>
          <w:sz w:val="24"/>
          <w:u w:val="single"/>
          <w:rtl/>
          <w:lang w:val="en-CA" w:eastAsia="x-none"/>
        </w:rPr>
        <w:t>المكسيك</w:t>
      </w:r>
      <w:r w:rsidRPr="00BC521A">
        <w:rPr>
          <w:rFonts w:eastAsia="Times New Roman"/>
          <w:sz w:val="24"/>
          <w:rtl/>
          <w:lang w:val="en-CA" w:eastAsia="x-none"/>
        </w:rPr>
        <w:t xml:space="preserve">: تفترض نظرية التغيير في الإطار أنه يتم اتخاذ إجراءات تحويلية من أجل (أ) وضع أدوات وحلول للتنفيذ والتعميم، (ب) الحد من التهديدات التي </w:t>
      </w:r>
      <w:r w:rsidRPr="00BC521A">
        <w:rPr>
          <w:rFonts w:eastAsia="Times New Roman" w:hint="cs"/>
          <w:sz w:val="24"/>
          <w:rtl/>
          <w:lang w:val="en-CA" w:eastAsia="x-none"/>
        </w:rPr>
        <w:t>يتعرض لها</w:t>
      </w:r>
      <w:r w:rsidRPr="00BC521A">
        <w:rPr>
          <w:rFonts w:eastAsia="Times New Roman"/>
          <w:sz w:val="24"/>
          <w:rtl/>
          <w:lang w:val="en-CA" w:eastAsia="x-none"/>
        </w:rPr>
        <w:t xml:space="preserve"> </w:t>
      </w:r>
      <w:r w:rsidRPr="00BC521A">
        <w:rPr>
          <w:rFonts w:eastAsia="Times New Roman"/>
          <w:b/>
          <w:bCs/>
          <w:sz w:val="24"/>
          <w:rtl/>
          <w:lang w:val="en-CA" w:eastAsia="x-none"/>
        </w:rPr>
        <w:t>فقدان</w:t>
      </w:r>
      <w:r w:rsidRPr="00BC521A">
        <w:rPr>
          <w:rFonts w:eastAsia="Times New Roman"/>
          <w:sz w:val="24"/>
          <w:rtl/>
          <w:lang w:val="en-CA" w:eastAsia="x-none"/>
        </w:rPr>
        <w:t xml:space="preserve"> التنوع البيولوجي (ج) ضمان استخدام التنوع البيولوجي على نحو مستدام من أجل تلبية </w:t>
      </w:r>
      <w:r w:rsidRPr="00BC521A">
        <w:rPr>
          <w:rFonts w:eastAsia="Times New Roman"/>
          <w:b/>
          <w:bCs/>
          <w:sz w:val="24"/>
          <w:rtl/>
          <w:lang w:val="en-CA" w:eastAsia="x-none"/>
        </w:rPr>
        <w:t>جميع</w:t>
      </w:r>
      <w:r w:rsidRPr="00BC521A">
        <w:rPr>
          <w:rFonts w:eastAsia="Times New Roman"/>
          <w:sz w:val="24"/>
          <w:rtl/>
          <w:lang w:val="en-CA" w:eastAsia="x-none"/>
        </w:rPr>
        <w:t xml:space="preserve"> احتياجات الناس وأن</w:t>
      </w:r>
      <w:r w:rsidRPr="00BC521A">
        <w:rPr>
          <w:rFonts w:eastAsia="Times New Roman" w:hint="cs"/>
          <w:sz w:val="24"/>
          <w:rtl/>
          <w:lang w:val="en-CA" w:eastAsia="x-none"/>
        </w:rPr>
        <w:t xml:space="preserve"> تكون</w:t>
      </w:r>
      <w:r w:rsidRPr="00BC521A">
        <w:rPr>
          <w:rFonts w:eastAsia="Times New Roman"/>
          <w:sz w:val="24"/>
          <w:rtl/>
          <w:lang w:val="en-CA" w:eastAsia="x-none"/>
        </w:rPr>
        <w:t xml:space="preserve"> هذه الإجراءات مدعومة بالظروف التمكينية، والوسائل الملائمة للتنفيذ، بما في ذلك الموارد المالية والقدرات والتكنولوجيا. وهو يفترض أيضا أنه يتم رصد التقدم المحرز بطريقة شفافة وخاضعة للمساءلة مع إجراء عمليات تقييم كافية لضمان أن العالم قد </w:t>
      </w:r>
      <w:r w:rsidRPr="00BC521A">
        <w:rPr>
          <w:rFonts w:eastAsia="Times New Roman"/>
          <w:b/>
          <w:bCs/>
          <w:sz w:val="24"/>
          <w:rtl/>
          <w:lang w:val="en-CA" w:eastAsia="x-none"/>
        </w:rPr>
        <w:t>عكس</w:t>
      </w:r>
      <w:r w:rsidRPr="00BC521A">
        <w:rPr>
          <w:rFonts w:eastAsia="Times New Roman"/>
          <w:sz w:val="24"/>
          <w:rtl/>
          <w:lang w:val="en-CA" w:eastAsia="x-none"/>
        </w:rPr>
        <w:t xml:space="preserve"> مساره </w:t>
      </w:r>
      <w:r w:rsidRPr="00BC521A">
        <w:rPr>
          <w:rFonts w:eastAsia="Times New Roman" w:hint="cs"/>
          <w:sz w:val="24"/>
          <w:rtl/>
          <w:lang w:val="en-CA" w:eastAsia="x-none"/>
        </w:rPr>
        <w:t>ليسير في طريق</w:t>
      </w:r>
      <w:r w:rsidRPr="00BC521A">
        <w:rPr>
          <w:rFonts w:eastAsia="Times New Roman"/>
          <w:sz w:val="24"/>
          <w:rtl/>
          <w:lang w:val="en-CA" w:eastAsia="x-none"/>
        </w:rPr>
        <w:t xml:space="preserve"> </w:t>
      </w:r>
      <w:r w:rsidRPr="00BC521A">
        <w:rPr>
          <w:rFonts w:eastAsia="Times New Roman" w:hint="cs"/>
          <w:sz w:val="24"/>
          <w:rtl/>
          <w:lang w:val="en-CA" w:eastAsia="x-none"/>
        </w:rPr>
        <w:t>تحقيق</w:t>
      </w:r>
      <w:r w:rsidRPr="00BC521A">
        <w:rPr>
          <w:rFonts w:eastAsia="Times New Roman"/>
          <w:sz w:val="24"/>
          <w:rtl/>
          <w:lang w:val="en-CA" w:eastAsia="x-none"/>
        </w:rPr>
        <w:t xml:space="preserve"> رؤية عام 2050 </w:t>
      </w:r>
      <w:r w:rsidRPr="00BC521A">
        <w:rPr>
          <w:rFonts w:eastAsia="Times New Roman"/>
          <w:b/>
          <w:bCs/>
          <w:sz w:val="24"/>
          <w:rtl/>
          <w:lang w:val="en-CA" w:eastAsia="x-none"/>
        </w:rPr>
        <w:t>لفقدان</w:t>
      </w:r>
      <w:r w:rsidRPr="00BC521A">
        <w:rPr>
          <w:rFonts w:eastAsia="Times New Roman"/>
          <w:sz w:val="24"/>
          <w:rtl/>
          <w:lang w:val="en-CA" w:eastAsia="x-none"/>
        </w:rPr>
        <w:t xml:space="preserve"> التنوع البيولوجي، بحلول عام 2030.</w:t>
      </w:r>
    </w:p>
    <w:p w14:paraId="0E4849BA" w14:textId="77777777" w:rsidR="008B6600" w:rsidRPr="00BC521A" w:rsidRDefault="008B6600" w:rsidP="00D70C97">
      <w:pPr>
        <w:spacing w:before="120"/>
        <w:rPr>
          <w:rFonts w:eastAsia="Times New Roman"/>
          <w:sz w:val="24"/>
        </w:rPr>
      </w:pPr>
      <w:r w:rsidRPr="00BC521A">
        <w:rPr>
          <w:rFonts w:eastAsia="Times New Roman"/>
          <w:b/>
          <w:bCs/>
          <w:sz w:val="24"/>
          <w:u w:val="single"/>
          <w:rtl/>
          <w:lang w:val="en-CA" w:eastAsia="x-none"/>
        </w:rPr>
        <w:t>بيرو</w:t>
      </w:r>
      <w:r w:rsidRPr="00BC521A">
        <w:rPr>
          <w:rFonts w:eastAsia="Times New Roman"/>
          <w:sz w:val="24"/>
          <w:rtl/>
          <w:lang w:val="en-CA" w:eastAsia="x-none"/>
        </w:rPr>
        <w:t xml:space="preserve">: تفترض نظرية التغيير في الإطار أنه يتم اتخاذ إجراءات تحويلية من أجل (أ) وضع أدوات وحلول للتنفيذ والتعميم، (ب) الحد من التهديدات التي يتعرض لها التنوع البيولوجي (ج) ضمان استخدام التنوع البيولوجي على نحو مستدام </w:t>
      </w:r>
      <w:r w:rsidRPr="00BC521A">
        <w:rPr>
          <w:rFonts w:eastAsia="Times New Roman"/>
          <w:b/>
          <w:bCs/>
          <w:sz w:val="24"/>
          <w:rtl/>
          <w:lang w:val="en-CA" w:eastAsia="x-none"/>
        </w:rPr>
        <w:t>بموجب مبدأ الإنصاف</w:t>
      </w:r>
      <w:r w:rsidRPr="00BC521A">
        <w:rPr>
          <w:rFonts w:eastAsia="Times New Roman"/>
          <w:sz w:val="24"/>
          <w:rtl/>
          <w:lang w:val="en-CA" w:eastAsia="x-none"/>
        </w:rPr>
        <w:t xml:space="preserve"> من أجل تلبية احتياجات الناس وأن </w:t>
      </w:r>
      <w:r w:rsidRPr="00BC521A">
        <w:rPr>
          <w:rFonts w:eastAsia="Times New Roman" w:hint="cs"/>
          <w:sz w:val="24"/>
          <w:rtl/>
          <w:lang w:val="en-CA" w:eastAsia="x-none"/>
        </w:rPr>
        <w:t xml:space="preserve">تكون </w:t>
      </w:r>
      <w:r w:rsidRPr="00BC521A">
        <w:rPr>
          <w:rFonts w:eastAsia="Times New Roman"/>
          <w:sz w:val="24"/>
          <w:rtl/>
          <w:lang w:val="en-CA" w:eastAsia="x-none"/>
        </w:rPr>
        <w:t xml:space="preserve">هذه الإجراءات مدعومة بالظروف التمكينية، والوسائل الملائمة للتنفيذ، بما في ذلك الموارد المالية والقدرات والتكنولوجيا. وهو يفترض أيضا أنه يتم رصد التقدم المحرز بطريقة شفافة وخاضعة للمساءلة مع إجراء عمليات تقييم كافية لضمان أن العالم يسير </w:t>
      </w:r>
      <w:r w:rsidRPr="00BC521A">
        <w:rPr>
          <w:rFonts w:eastAsia="Times New Roman" w:hint="cs"/>
          <w:sz w:val="24"/>
          <w:rtl/>
          <w:lang w:val="en-CA" w:eastAsia="x-none"/>
        </w:rPr>
        <w:t>في</w:t>
      </w:r>
      <w:r w:rsidRPr="00BC521A">
        <w:rPr>
          <w:rFonts w:eastAsia="Times New Roman"/>
          <w:sz w:val="24"/>
          <w:rtl/>
          <w:lang w:val="en-CA" w:eastAsia="x-none"/>
        </w:rPr>
        <w:t xml:space="preserve"> طريق </w:t>
      </w:r>
      <w:r w:rsidRPr="00BC521A">
        <w:rPr>
          <w:rFonts w:eastAsia="Times New Roman" w:hint="cs"/>
          <w:sz w:val="24"/>
          <w:rtl/>
          <w:lang w:val="en-CA" w:eastAsia="x-none"/>
        </w:rPr>
        <w:t>تحقيق</w:t>
      </w:r>
      <w:r w:rsidRPr="00BC521A">
        <w:rPr>
          <w:rFonts w:eastAsia="Times New Roman"/>
          <w:sz w:val="24"/>
          <w:rtl/>
          <w:lang w:val="en-CA" w:eastAsia="x-none"/>
        </w:rPr>
        <w:t xml:space="preserve"> رؤية عام 2050 للتنوع البيولوجي، بحلول عام 2030.</w:t>
      </w:r>
    </w:p>
    <w:p w14:paraId="06411248"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b/>
          <w:bCs/>
          <w:snapToGrid w:val="0"/>
          <w:sz w:val="28"/>
          <w:szCs w:val="28"/>
          <w:rtl/>
          <w:lang w:eastAsia="x-none"/>
        </w:rPr>
        <w:t>النص الأصلي للقسم دال، الفقرة 7</w:t>
      </w:r>
    </w:p>
    <w:tbl>
      <w:tblPr>
        <w:tblStyle w:val="TableGrid"/>
        <w:bidiVisual/>
        <w:tblW w:w="0" w:type="auto"/>
        <w:tblLook w:val="04A0" w:firstRow="1" w:lastRow="0" w:firstColumn="1" w:lastColumn="0" w:noHBand="0" w:noVBand="1"/>
      </w:tblPr>
      <w:tblGrid>
        <w:gridCol w:w="9350"/>
      </w:tblGrid>
      <w:tr w:rsidR="008B6600" w:rsidRPr="00BC521A" w14:paraId="4F7770B7" w14:textId="77777777" w:rsidTr="003F3B50">
        <w:tc>
          <w:tcPr>
            <w:tcW w:w="9576" w:type="dxa"/>
          </w:tcPr>
          <w:p w14:paraId="0966FFFE" w14:textId="77777777" w:rsidR="008B6600" w:rsidRPr="00BC521A" w:rsidRDefault="008B6600" w:rsidP="00D70C97">
            <w:pPr>
              <w:pStyle w:val="ListParagraph"/>
              <w:numPr>
                <w:ilvl w:val="0"/>
                <w:numId w:val="14"/>
              </w:numPr>
              <w:kinsoku w:val="0"/>
              <w:overflowPunct w:val="0"/>
              <w:autoSpaceDE w:val="0"/>
              <w:autoSpaceDN w:val="0"/>
              <w:ind w:left="0" w:firstLine="0"/>
              <w:contextualSpacing w:val="0"/>
              <w:rPr>
                <w:rFonts w:eastAsia="Times New Roman"/>
                <w:b/>
                <w:bCs/>
                <w:sz w:val="24"/>
                <w:rtl/>
                <w:lang w:val="en-GB"/>
              </w:rPr>
            </w:pPr>
            <w:r w:rsidRPr="00BC521A">
              <w:rPr>
                <w:rFonts w:eastAsia="Times New Roman"/>
                <w:kern w:val="22"/>
                <w:sz w:val="24"/>
                <w:rtl/>
                <w:lang w:val="en-GB" w:eastAsia="x-none"/>
              </w:rPr>
              <w:t xml:space="preserve">تقر </w:t>
            </w:r>
            <w:r w:rsidRPr="00BC521A">
              <w:rPr>
                <w:rFonts w:eastAsia="Times New Roman"/>
                <w:color w:val="000000"/>
                <w:kern w:val="22"/>
                <w:sz w:val="24"/>
                <w:rtl/>
                <w:lang w:val="en-GB" w:eastAsia="x-none"/>
              </w:rPr>
              <w:t>نظرية</w:t>
            </w:r>
            <w:r w:rsidRPr="00BC521A">
              <w:rPr>
                <w:rFonts w:eastAsia="Times New Roman"/>
                <w:kern w:val="22"/>
                <w:sz w:val="24"/>
                <w:rtl/>
                <w:lang w:val="en-GB" w:eastAsia="x-none"/>
              </w:rPr>
              <w:t xml:space="preserve"> التغيير في الإطار بالحاجة إلى الاعتراف المناسب بالمساواة بين الجنسين، وتمكين النساء والشباب والنهج المراعية للمنظور الجنساني، والمشاركة الكاملة والفعالة للشعوب الأصلية والمجتمعات المحلية في تنفيذ هذا الإطار. وهو مبني أيضا على الاعتراف بأن تنفيذه سيتم بالشراكة بين المنظمات على المستويات العالمية والوطنية والمحلية للاستفادة من طرق بناء زخم للنجاح. وسيتم تنفيذه باتباع نهج قائم على الحقوق وبالاعتراف بمبدأ المساواة بين الأجيال</w:t>
            </w:r>
          </w:p>
        </w:tc>
      </w:tr>
    </w:tbl>
    <w:p w14:paraId="342BF439" w14:textId="77777777" w:rsidR="008B6600" w:rsidRPr="00375BC6" w:rsidRDefault="008B6600" w:rsidP="00D70C97">
      <w:pPr>
        <w:keepNext/>
        <w:tabs>
          <w:tab w:val="left" w:pos="426"/>
        </w:tabs>
        <w:spacing w:before="120"/>
        <w:jc w:val="center"/>
        <w:rPr>
          <w:rFonts w:eastAsia="Times New Roman"/>
          <w:b/>
          <w:bCs/>
          <w:snapToGrid w:val="0"/>
          <w:sz w:val="28"/>
          <w:szCs w:val="28"/>
          <w:lang w:eastAsia="x-none"/>
        </w:rPr>
      </w:pPr>
      <w:r w:rsidRPr="00375BC6">
        <w:rPr>
          <w:rFonts w:eastAsia="Times New Roman"/>
          <w:b/>
          <w:bCs/>
          <w:snapToGrid w:val="0"/>
          <w:sz w:val="28"/>
          <w:szCs w:val="28"/>
          <w:rtl/>
          <w:lang w:eastAsia="x-none"/>
        </w:rPr>
        <w:t>النص المركب للقسم دال، الفقرة 7</w:t>
      </w:r>
    </w:p>
    <w:p w14:paraId="1544FD16" w14:textId="77777777" w:rsidR="008B6600" w:rsidRPr="00BC521A" w:rsidRDefault="008B6600" w:rsidP="00D70C97">
      <w:pPr>
        <w:spacing w:before="120"/>
        <w:rPr>
          <w:rFonts w:eastAsia="Times New Roman"/>
          <w:b/>
          <w:bCs/>
          <w:sz w:val="24"/>
          <w:u w:val="single"/>
          <w:lang w:val="en-CA" w:eastAsia="x-none"/>
        </w:rPr>
      </w:pPr>
      <w:r w:rsidRPr="00BC521A">
        <w:rPr>
          <w:rFonts w:eastAsia="Times New Roman"/>
          <w:sz w:val="24"/>
          <w:rtl/>
          <w:lang w:val="en-GB" w:eastAsia="x-none"/>
        </w:rPr>
        <w:t xml:space="preserve">تقر نظرية التغيير في الإطار بالحاجة إلى الاعتراف المناسب </w:t>
      </w:r>
      <w:r w:rsidRPr="00BC521A">
        <w:rPr>
          <w:rFonts w:eastAsia="Times New Roman"/>
          <w:b/>
          <w:bCs/>
          <w:sz w:val="24"/>
          <w:rtl/>
          <w:lang w:val="en-GB" w:eastAsia="x-none"/>
        </w:rPr>
        <w:t>بحقوق الإنسان</w:t>
      </w:r>
      <w:r w:rsidRPr="00BC521A">
        <w:rPr>
          <w:rFonts w:eastAsia="Times New Roman"/>
          <w:sz w:val="24"/>
          <w:rtl/>
          <w:lang w:val="en-GB" w:eastAsia="x-none"/>
        </w:rPr>
        <w:t xml:space="preserve"> والمساواة بين الجنسين، وتمكين النساء و</w:t>
      </w:r>
      <w:r w:rsidRPr="00BC521A">
        <w:rPr>
          <w:rFonts w:eastAsia="Times New Roman"/>
          <w:b/>
          <w:bCs/>
          <w:sz w:val="24"/>
          <w:rtl/>
          <w:lang w:val="en-GB" w:eastAsia="x-none"/>
        </w:rPr>
        <w:t>الفتيات</w:t>
      </w:r>
      <w:r w:rsidRPr="00BC521A">
        <w:rPr>
          <w:rFonts w:eastAsia="Times New Roman"/>
          <w:sz w:val="24"/>
          <w:rtl/>
          <w:lang w:val="en-GB" w:eastAsia="x-none"/>
        </w:rPr>
        <w:t>، وا</w:t>
      </w:r>
      <w:r w:rsidRPr="00BC521A">
        <w:rPr>
          <w:rFonts w:eastAsia="Times New Roman"/>
          <w:b/>
          <w:bCs/>
          <w:sz w:val="24"/>
          <w:rtl/>
          <w:lang w:val="en-GB" w:eastAsia="x-none"/>
        </w:rPr>
        <w:t>لفتيات</w:t>
      </w:r>
      <w:r w:rsidRPr="00BC521A">
        <w:rPr>
          <w:rFonts w:eastAsia="Times New Roman"/>
          <w:sz w:val="24"/>
          <w:rtl/>
          <w:lang w:val="en-GB" w:eastAsia="x-none"/>
        </w:rPr>
        <w:t xml:space="preserve"> والشباب، والنهج المراعية للمنظور الجنساني، والمشاركة الكاملة والفعالة </w:t>
      </w:r>
      <w:r w:rsidRPr="00BC521A">
        <w:rPr>
          <w:rFonts w:eastAsia="Times New Roman"/>
          <w:b/>
          <w:bCs/>
          <w:sz w:val="24"/>
          <w:rtl/>
          <w:lang w:val="en-GB" w:eastAsia="x-none"/>
        </w:rPr>
        <w:t>والمتساوية</w:t>
      </w:r>
      <w:r w:rsidRPr="00BC521A">
        <w:rPr>
          <w:rFonts w:eastAsia="Times New Roman"/>
          <w:sz w:val="24"/>
          <w:rtl/>
          <w:lang w:val="en-GB" w:eastAsia="x-none"/>
        </w:rPr>
        <w:t xml:space="preserve"> للشعوب الأصلية والمجتمعات المحلية، </w:t>
      </w:r>
      <w:r w:rsidRPr="00BC521A">
        <w:rPr>
          <w:rFonts w:eastAsia="Times New Roman"/>
          <w:b/>
          <w:bCs/>
          <w:sz w:val="24"/>
          <w:rtl/>
          <w:lang w:val="en-GB" w:eastAsia="x-none"/>
        </w:rPr>
        <w:t>والنساء والشباب والمجتمع المدني والقطاع الخاص والقطاع المالي</w:t>
      </w:r>
      <w:r w:rsidRPr="00BC521A">
        <w:rPr>
          <w:rFonts w:eastAsia="Times New Roman"/>
          <w:sz w:val="24"/>
          <w:rtl/>
          <w:lang w:val="en-GB" w:eastAsia="x-none"/>
        </w:rPr>
        <w:t xml:space="preserve"> في تنفيذ و</w:t>
      </w:r>
      <w:r w:rsidRPr="00BC521A">
        <w:rPr>
          <w:rFonts w:eastAsia="Times New Roman"/>
          <w:b/>
          <w:bCs/>
          <w:sz w:val="24"/>
          <w:rtl/>
          <w:lang w:val="en-GB" w:eastAsia="x-none"/>
        </w:rPr>
        <w:t>استعراض</w:t>
      </w:r>
      <w:r w:rsidRPr="00BC521A">
        <w:rPr>
          <w:rFonts w:eastAsia="Times New Roman"/>
          <w:sz w:val="24"/>
          <w:rtl/>
          <w:lang w:val="en-GB" w:eastAsia="x-none"/>
        </w:rPr>
        <w:t xml:space="preserve"> هذا الإطار. </w:t>
      </w:r>
      <w:r w:rsidRPr="00BC521A">
        <w:rPr>
          <w:rFonts w:eastAsia="Times New Roman"/>
          <w:b/>
          <w:bCs/>
          <w:sz w:val="24"/>
          <w:rtl/>
          <w:lang w:val="en-GB" w:eastAsia="x-none"/>
        </w:rPr>
        <w:t>(في الهامش: يتم فهم الإشارات إلى الشعوب الأصلية والمجتمعات المحلية وفقا للمادة 46 من إعلان الأمم المتحدة بشأن حقوق الشعوب الأصلية)</w:t>
      </w:r>
      <w:r w:rsidRPr="00BC521A">
        <w:rPr>
          <w:rFonts w:eastAsia="Times New Roman"/>
          <w:sz w:val="24"/>
          <w:rtl/>
          <w:lang w:val="en-GB" w:eastAsia="x-none"/>
        </w:rPr>
        <w:t xml:space="preserve">. وهو مبني أيضا على الاعتراف بأن تنفيذه </w:t>
      </w:r>
      <w:r w:rsidRPr="00BC521A">
        <w:rPr>
          <w:rFonts w:eastAsia="Times New Roman"/>
          <w:b/>
          <w:bCs/>
          <w:sz w:val="24"/>
          <w:rtl/>
          <w:lang w:val="en-GB" w:eastAsia="x-none"/>
        </w:rPr>
        <w:t>الناجح</w:t>
      </w:r>
      <w:r w:rsidRPr="00BC521A">
        <w:rPr>
          <w:rFonts w:eastAsia="Times New Roman"/>
          <w:sz w:val="24"/>
          <w:rtl/>
          <w:lang w:val="en-GB" w:eastAsia="x-none"/>
        </w:rPr>
        <w:t xml:space="preserve"> [[[سوف] </w:t>
      </w:r>
      <w:r w:rsidRPr="00BC521A">
        <w:rPr>
          <w:rFonts w:eastAsia="Times New Roman"/>
          <w:b/>
          <w:bCs/>
          <w:sz w:val="24"/>
          <w:rtl/>
          <w:lang w:val="en-GB" w:eastAsia="x-none"/>
        </w:rPr>
        <w:t>يجب</w:t>
      </w:r>
      <w:r w:rsidRPr="00BC521A">
        <w:rPr>
          <w:rFonts w:eastAsia="Times New Roman"/>
          <w:sz w:val="24"/>
          <w:rtl/>
          <w:lang w:val="en-GB" w:eastAsia="x-none"/>
        </w:rPr>
        <w:t xml:space="preserve"> أن يتم] </w:t>
      </w:r>
      <w:r w:rsidRPr="00BC521A">
        <w:rPr>
          <w:rFonts w:eastAsia="Times New Roman"/>
          <w:b/>
          <w:bCs/>
          <w:sz w:val="24"/>
          <w:rtl/>
          <w:lang w:val="en-GB" w:eastAsia="x-none"/>
        </w:rPr>
        <w:t>يعتمد على</w:t>
      </w:r>
      <w:r w:rsidRPr="00BC521A">
        <w:rPr>
          <w:rFonts w:eastAsia="Times New Roman"/>
          <w:sz w:val="24"/>
          <w:rtl/>
          <w:lang w:val="en-GB" w:eastAsia="x-none"/>
        </w:rPr>
        <w:t xml:space="preserve"> الشراكة [بين] المنظمات على </w:t>
      </w:r>
      <w:r w:rsidRPr="00BC521A">
        <w:rPr>
          <w:rFonts w:eastAsia="Times New Roman"/>
          <w:sz w:val="24"/>
          <w:rtl/>
          <w:lang w:val="en-GB" w:eastAsia="x-none"/>
        </w:rPr>
        <w:lastRenderedPageBreak/>
        <w:t>المستويات العالمية و</w:t>
      </w:r>
      <w:r w:rsidRPr="00BC521A">
        <w:rPr>
          <w:rFonts w:eastAsia="Times New Roman"/>
          <w:b/>
          <w:bCs/>
          <w:sz w:val="24"/>
          <w:rtl/>
          <w:lang w:val="en-GB" w:eastAsia="x-none"/>
        </w:rPr>
        <w:t>الإقليمية</w:t>
      </w:r>
      <w:r w:rsidRPr="00BC521A">
        <w:rPr>
          <w:rFonts w:eastAsia="Times New Roman"/>
          <w:sz w:val="24"/>
          <w:rtl/>
          <w:lang w:val="en-GB" w:eastAsia="x-none"/>
        </w:rPr>
        <w:t xml:space="preserve"> والوطنية والمحلية </w:t>
      </w:r>
      <w:r w:rsidRPr="00BC521A">
        <w:rPr>
          <w:rFonts w:eastAsia="Times New Roman"/>
          <w:b/>
          <w:bCs/>
          <w:sz w:val="24"/>
          <w:rtl/>
          <w:lang w:val="en-GB" w:eastAsia="x-none"/>
        </w:rPr>
        <w:t>مع كل من القطاعين العام والخاص والمجتمع المدني</w:t>
      </w:r>
      <w:r w:rsidRPr="00BC521A">
        <w:rPr>
          <w:rFonts w:eastAsia="Times New Roman"/>
          <w:sz w:val="24"/>
          <w:rtl/>
          <w:lang w:val="en-GB" w:eastAsia="x-none"/>
        </w:rPr>
        <w:t xml:space="preserve">، للاستفادة من الطرق </w:t>
      </w:r>
      <w:r w:rsidRPr="00BC521A">
        <w:rPr>
          <w:rFonts w:eastAsia="Times New Roman"/>
          <w:b/>
          <w:bCs/>
          <w:sz w:val="24"/>
          <w:rtl/>
          <w:lang w:val="en-GB" w:eastAsia="x-none"/>
        </w:rPr>
        <w:t>المبتكرة</w:t>
      </w:r>
      <w:r w:rsidRPr="00BC521A">
        <w:rPr>
          <w:rFonts w:eastAsia="Times New Roman"/>
          <w:sz w:val="24"/>
          <w:rtl/>
          <w:lang w:val="en-GB" w:eastAsia="x-none"/>
        </w:rPr>
        <w:t xml:space="preserve"> لبناء زخم للنجاح. وسيتم تنفيذه </w:t>
      </w:r>
      <w:r w:rsidRPr="00BC521A">
        <w:rPr>
          <w:rFonts w:eastAsia="Times New Roman"/>
          <w:b/>
          <w:bCs/>
          <w:sz w:val="24"/>
          <w:rtl/>
          <w:lang w:val="en-GB" w:eastAsia="x-none"/>
        </w:rPr>
        <w:t>مع مراعاة المسؤوليات المشتركة بيد أنها متباينة، وحقوق أمنا الأرض، وحقوق الإنسان، وحقوق الشعوب الأصلية والمجتمعات المحلية</w:t>
      </w:r>
      <w:r w:rsidRPr="00BC521A">
        <w:rPr>
          <w:rFonts w:eastAsia="Times New Roman"/>
          <w:sz w:val="24"/>
          <w:rtl/>
          <w:lang w:val="en-GB" w:eastAsia="x-none"/>
        </w:rPr>
        <w:t xml:space="preserve">، ونهج قائم على حقوق </w:t>
      </w:r>
      <w:r w:rsidRPr="00BC521A">
        <w:rPr>
          <w:rFonts w:eastAsia="Times New Roman"/>
          <w:b/>
          <w:bCs/>
          <w:sz w:val="24"/>
          <w:rtl/>
          <w:lang w:val="en-GB" w:eastAsia="x-none"/>
        </w:rPr>
        <w:t>العدالة البيئية والتنمية</w:t>
      </w:r>
      <w:r w:rsidRPr="00BC521A">
        <w:rPr>
          <w:rFonts w:eastAsia="Times New Roman"/>
          <w:sz w:val="24"/>
          <w:rtl/>
          <w:lang w:val="en-GB" w:eastAsia="x-none"/>
        </w:rPr>
        <w:t xml:space="preserve">، و[بالاعتراف بمبدأ] </w:t>
      </w:r>
      <w:r w:rsidRPr="00BC521A">
        <w:rPr>
          <w:rFonts w:eastAsia="Times New Roman"/>
          <w:b/>
          <w:bCs/>
          <w:sz w:val="24"/>
          <w:rtl/>
          <w:lang w:val="en-GB" w:eastAsia="x-none"/>
        </w:rPr>
        <w:t>بضمان</w:t>
      </w:r>
      <w:r w:rsidRPr="00BC521A">
        <w:rPr>
          <w:rFonts w:eastAsia="Times New Roman"/>
          <w:sz w:val="24"/>
          <w:rtl/>
          <w:lang w:val="en-GB" w:eastAsia="x-none"/>
        </w:rPr>
        <w:t xml:space="preserve"> المساواة بين الأجيال </w:t>
      </w:r>
      <w:r w:rsidRPr="00BC521A">
        <w:rPr>
          <w:rFonts w:eastAsia="Times New Roman"/>
          <w:b/>
          <w:bCs/>
          <w:sz w:val="24"/>
          <w:rtl/>
          <w:lang w:val="en-GB" w:eastAsia="x-none"/>
        </w:rPr>
        <w:t>والمسؤوليات المشتركة بيد أنها متباينة</w:t>
      </w:r>
      <w:r w:rsidRPr="00BC521A">
        <w:rPr>
          <w:rFonts w:eastAsia="Times New Roman"/>
          <w:sz w:val="24"/>
          <w:lang w:val="en-GB" w:eastAsia="x-none"/>
        </w:rPr>
        <w:t>.</w:t>
      </w:r>
    </w:p>
    <w:p w14:paraId="12ADE852" w14:textId="77777777" w:rsidR="008B6600" w:rsidRPr="00375BC6" w:rsidRDefault="008B6600" w:rsidP="00D70C97">
      <w:pPr>
        <w:keepNext/>
        <w:tabs>
          <w:tab w:val="left" w:pos="426"/>
        </w:tabs>
        <w:spacing w:before="120"/>
        <w:jc w:val="center"/>
        <w:rPr>
          <w:rFonts w:eastAsia="Times New Roman"/>
          <w:b/>
          <w:bCs/>
          <w:snapToGrid w:val="0"/>
          <w:sz w:val="28"/>
          <w:szCs w:val="28"/>
          <w:lang w:eastAsia="x-none"/>
        </w:rPr>
      </w:pPr>
      <w:r w:rsidRPr="00375BC6">
        <w:rPr>
          <w:rFonts w:eastAsia="Times New Roman"/>
          <w:b/>
          <w:bCs/>
          <w:snapToGrid w:val="0"/>
          <w:sz w:val="28"/>
          <w:szCs w:val="28"/>
          <w:rtl/>
          <w:lang w:eastAsia="x-none"/>
        </w:rPr>
        <w:t>مقترحات الأطراف</w:t>
      </w:r>
    </w:p>
    <w:p w14:paraId="34B65586" w14:textId="77777777" w:rsidR="008B6600" w:rsidRPr="00BC521A" w:rsidRDefault="008B6600" w:rsidP="00D70C97">
      <w:pPr>
        <w:spacing w:before="120"/>
        <w:rPr>
          <w:rFonts w:eastAsia="Times New Roman"/>
          <w:b/>
          <w:bCs/>
          <w:sz w:val="24"/>
          <w:u w:val="single"/>
          <w:rtl/>
          <w:lang w:val="en-CA" w:eastAsia="x-none"/>
        </w:rPr>
      </w:pPr>
      <w:r w:rsidRPr="00BC521A">
        <w:rPr>
          <w:rFonts w:eastAsia="Times New Roman"/>
          <w:b/>
          <w:bCs/>
          <w:sz w:val="24"/>
          <w:u w:val="single"/>
          <w:rtl/>
          <w:lang w:val="en-CA" w:eastAsia="x-none"/>
        </w:rPr>
        <w:t>الأرجنتين</w:t>
      </w:r>
      <w:r w:rsidRPr="00BC521A">
        <w:rPr>
          <w:rFonts w:eastAsia="Times New Roman"/>
          <w:sz w:val="24"/>
          <w:rtl/>
          <w:lang w:val="en-CA" w:eastAsia="x-none"/>
        </w:rPr>
        <w:t>: تقر نظرية التغيير في الإطار بالحاجة إلى الاعتراف المناسب بالمساواة بين الجنسين، وتمكين النساء والشباب والنهج المراعية للمنظور الجنساني، والمشاركة الكاملة والفعالة للشعوب الأصلية والمجتمعات المحلية في تنفيذ هذا الإطار</w:t>
      </w:r>
      <w:r w:rsidRPr="00BC521A">
        <w:rPr>
          <w:rFonts w:eastAsia="Times New Roman"/>
          <w:b/>
          <w:bCs/>
          <w:sz w:val="24"/>
          <w:rtl/>
          <w:lang w:val="en-CA" w:eastAsia="x-none"/>
        </w:rPr>
        <w:t>(في الهامش: يتم فهم الإشارات إلى الشعوب الأصلية والمجتمعات المحلية وفقا للمادة 46 من إعلان الأمم المتحدة بشأن حقوق الشعوب الأصلية)</w:t>
      </w:r>
      <w:r w:rsidRPr="00BC521A">
        <w:rPr>
          <w:rFonts w:eastAsia="Times New Roman"/>
          <w:sz w:val="24"/>
          <w:rtl/>
          <w:lang w:val="en-CA" w:eastAsia="x-none"/>
        </w:rPr>
        <w:t>. وهو مبني أيضا على الاعتراف بأن تنفيذه سيتم بالشراكة بين المنظمات على المستويات العالمية والوطنية والمحلية للاستفادة من طرق بناء زخم للنجاح. وسيتم تنفيذه باتباع نهج قائم على الحقوق وبالاعتراف بمبدأ المساواة بين الأجيال.</w:t>
      </w:r>
    </w:p>
    <w:p w14:paraId="51FBD74F" w14:textId="77777777" w:rsidR="008B6600" w:rsidRPr="00BC521A" w:rsidRDefault="008B6600" w:rsidP="00D70C97">
      <w:pPr>
        <w:spacing w:before="120"/>
        <w:rPr>
          <w:rFonts w:eastAsia="Times New Roman"/>
          <w:b/>
          <w:bCs/>
          <w:sz w:val="24"/>
          <w:u w:val="single"/>
          <w:rtl/>
          <w:lang w:val="en-CA" w:eastAsia="x-none"/>
        </w:rPr>
      </w:pPr>
      <w:r w:rsidRPr="00BC521A">
        <w:rPr>
          <w:rFonts w:eastAsia="Times New Roman"/>
          <w:b/>
          <w:bCs/>
          <w:sz w:val="24"/>
          <w:u w:val="single"/>
          <w:rtl/>
          <w:lang w:val="en-CA" w:eastAsia="x-none"/>
        </w:rPr>
        <w:t>بوليفيا (دولة - المتعددة القوميات)</w:t>
      </w:r>
      <w:r w:rsidRPr="00BC521A">
        <w:rPr>
          <w:rFonts w:eastAsia="Times New Roman"/>
          <w:sz w:val="24"/>
          <w:rtl/>
          <w:lang w:val="en-CA" w:eastAsia="x-none"/>
        </w:rPr>
        <w:t xml:space="preserve">: تقر نظرية التغيير في الإطار بالحاجة إلى الاعتراف المناسب بالمساواة بين الجنسين، وتمكين النساء </w:t>
      </w:r>
      <w:r w:rsidRPr="00BC521A">
        <w:rPr>
          <w:rFonts w:eastAsia="Times New Roman"/>
          <w:b/>
          <w:bCs/>
          <w:sz w:val="24"/>
          <w:rtl/>
          <w:lang w:val="en-CA" w:eastAsia="x-none"/>
        </w:rPr>
        <w:t xml:space="preserve">والفتيات </w:t>
      </w:r>
      <w:r w:rsidRPr="00BC521A">
        <w:rPr>
          <w:rFonts w:eastAsia="Times New Roman"/>
          <w:sz w:val="24"/>
          <w:rtl/>
          <w:lang w:val="en-CA" w:eastAsia="x-none"/>
        </w:rPr>
        <w:t>والشباب والنهج المراعية للمنظور الجنساني، والمشاركة الكاملة والفعالة للشعوب الأصلية والمجتمعات المحلية في تنفيذ هذا الإطار. وهو مبني أيضا على الاعتراف بأن تنفيذه سيتم بالشراكة بين المنظمات على المستويات العالمية والوطنية والمحلية للاستفادة من طرق بناء زخم للنجاح. وسيتم تنفيذه</w:t>
      </w:r>
      <w:r w:rsidRPr="00BC521A">
        <w:rPr>
          <w:rFonts w:eastAsia="Times New Roman"/>
          <w:b/>
          <w:bCs/>
          <w:sz w:val="24"/>
          <w:rtl/>
          <w:lang w:val="en-GB"/>
        </w:rPr>
        <w:t xml:space="preserve"> </w:t>
      </w:r>
      <w:r w:rsidRPr="00BC521A">
        <w:rPr>
          <w:rFonts w:eastAsia="Times New Roman"/>
          <w:b/>
          <w:bCs/>
          <w:sz w:val="24"/>
          <w:rtl/>
          <w:lang w:val="en-CA" w:eastAsia="x-none"/>
        </w:rPr>
        <w:t>مع مراعاة المسؤوليات المشتركة بيد أنها متباينة، وحقوق أمنا الأرض، وحقوق الإنسان، وحقوق الشعوب الأصلية والمجتمعات المحلية</w:t>
      </w:r>
      <w:r w:rsidRPr="00BC521A">
        <w:rPr>
          <w:rFonts w:eastAsia="Times New Roman"/>
          <w:sz w:val="24"/>
          <w:rtl/>
          <w:lang w:val="en-CA" w:eastAsia="x-none"/>
        </w:rPr>
        <w:t xml:space="preserve"> [بالاعتراف بمبدأ] </w:t>
      </w:r>
      <w:r w:rsidRPr="00BC521A">
        <w:rPr>
          <w:rFonts w:eastAsia="Times New Roman"/>
          <w:b/>
          <w:bCs/>
          <w:sz w:val="24"/>
          <w:rtl/>
          <w:lang w:val="en-CA" w:eastAsia="x-none"/>
        </w:rPr>
        <w:t>بضمان</w:t>
      </w:r>
      <w:r w:rsidRPr="00BC521A">
        <w:rPr>
          <w:rFonts w:eastAsia="Times New Roman"/>
          <w:sz w:val="24"/>
          <w:rtl/>
          <w:lang w:val="en-CA" w:eastAsia="x-none"/>
        </w:rPr>
        <w:t xml:space="preserve"> المساواة بين الأجيال </w:t>
      </w:r>
      <w:r w:rsidRPr="00BC521A">
        <w:rPr>
          <w:rFonts w:eastAsia="Times New Roman"/>
          <w:b/>
          <w:bCs/>
          <w:sz w:val="24"/>
          <w:rtl/>
          <w:lang w:val="en-CA" w:eastAsia="x-none"/>
        </w:rPr>
        <w:t>والمسؤوليات المشتركة بيد أنها متباينة.</w:t>
      </w:r>
    </w:p>
    <w:p w14:paraId="457FE58A" w14:textId="77777777" w:rsidR="008B6600" w:rsidRPr="00BC521A" w:rsidRDefault="008B6600" w:rsidP="00D70C97">
      <w:pPr>
        <w:spacing w:before="120"/>
        <w:rPr>
          <w:rFonts w:eastAsia="Times New Roman"/>
          <w:sz w:val="24"/>
        </w:rPr>
      </w:pPr>
      <w:r w:rsidRPr="00BC521A">
        <w:rPr>
          <w:rFonts w:eastAsia="Times New Roman"/>
          <w:b/>
          <w:bCs/>
          <w:sz w:val="24"/>
          <w:u w:val="single"/>
          <w:rtl/>
          <w:lang w:val="en-CA" w:eastAsia="x-none"/>
        </w:rPr>
        <w:t>كولومبيا</w:t>
      </w:r>
      <w:r w:rsidRPr="00BC521A">
        <w:rPr>
          <w:rFonts w:eastAsia="Times New Roman"/>
          <w:sz w:val="24"/>
          <w:rtl/>
          <w:lang w:val="en-CA" w:eastAsia="x-none"/>
        </w:rPr>
        <w:t xml:space="preserve">: تقر نظرية التغيير في الإطار بالحاجة إلى الاعتراف المناسب بالمساواة بين الجنسين، </w:t>
      </w:r>
      <w:r w:rsidRPr="00BC521A">
        <w:rPr>
          <w:rFonts w:eastAsia="Times New Roman"/>
          <w:strike/>
          <w:sz w:val="24"/>
          <w:rtl/>
          <w:lang w:val="en-CA" w:eastAsia="x-none"/>
        </w:rPr>
        <w:t>وتمكين المرأة</w:t>
      </w:r>
      <w:r w:rsidRPr="00BC521A">
        <w:rPr>
          <w:rFonts w:eastAsia="Times New Roman"/>
          <w:sz w:val="24"/>
          <w:rtl/>
          <w:lang w:val="en-CA" w:eastAsia="x-none"/>
        </w:rPr>
        <w:t xml:space="preserve"> والشباب والنهج المراعية للمنظور الجنساني، والمشاركة الكاملة والفعالة للشعوب الأصلية والمجتمعات المحلية، </w:t>
      </w:r>
      <w:r w:rsidRPr="00BC521A">
        <w:rPr>
          <w:rFonts w:eastAsia="Times New Roman"/>
          <w:b/>
          <w:bCs/>
          <w:sz w:val="24"/>
          <w:rtl/>
          <w:lang w:val="en-CA" w:eastAsia="x-none"/>
        </w:rPr>
        <w:t>والنساء والشباب والمجتمع المدني والقطاع الخاص والقطاع المالي</w:t>
      </w:r>
      <w:r w:rsidRPr="00BC521A">
        <w:rPr>
          <w:rFonts w:eastAsia="Times New Roman"/>
          <w:sz w:val="24"/>
          <w:rtl/>
          <w:lang w:val="en-CA" w:eastAsia="x-none"/>
        </w:rPr>
        <w:t xml:space="preserve"> في تنفيذ هذا الإطار. وهو مبني أيضا على الاعتراف بأن تنفيذه </w:t>
      </w:r>
      <w:r w:rsidRPr="00BC521A">
        <w:rPr>
          <w:rFonts w:eastAsia="Times New Roman"/>
          <w:b/>
          <w:bCs/>
          <w:sz w:val="24"/>
          <w:rtl/>
          <w:lang w:val="en-CA" w:eastAsia="x-none"/>
        </w:rPr>
        <w:t>الناجح</w:t>
      </w:r>
      <w:r w:rsidRPr="00BC521A">
        <w:rPr>
          <w:rFonts w:eastAsia="Times New Roman"/>
          <w:sz w:val="24"/>
          <w:rtl/>
          <w:lang w:val="en-CA" w:eastAsia="x-none"/>
        </w:rPr>
        <w:t xml:space="preserve"> </w:t>
      </w:r>
      <w:r w:rsidRPr="00BC521A">
        <w:rPr>
          <w:rFonts w:eastAsia="Times New Roman"/>
          <w:strike/>
          <w:sz w:val="24"/>
          <w:rtl/>
          <w:lang w:val="en-CA" w:eastAsia="x-none"/>
        </w:rPr>
        <w:t>سيتم</w:t>
      </w:r>
      <w:r w:rsidRPr="00BC521A">
        <w:rPr>
          <w:rFonts w:eastAsia="Times New Roman"/>
          <w:sz w:val="24"/>
          <w:rtl/>
          <w:lang w:val="en-CA" w:eastAsia="x-none"/>
        </w:rPr>
        <w:t xml:space="preserve"> </w:t>
      </w:r>
      <w:r w:rsidRPr="00BC521A">
        <w:rPr>
          <w:rFonts w:eastAsia="Times New Roman"/>
          <w:b/>
          <w:bCs/>
          <w:sz w:val="24"/>
          <w:rtl/>
          <w:lang w:val="en-CA" w:eastAsia="x-none"/>
        </w:rPr>
        <w:t xml:space="preserve">يعتمد على </w:t>
      </w:r>
      <w:r w:rsidRPr="00BC521A">
        <w:rPr>
          <w:rFonts w:eastAsia="Times New Roman"/>
          <w:sz w:val="24"/>
          <w:rtl/>
          <w:lang w:val="en-CA" w:eastAsia="x-none"/>
        </w:rPr>
        <w:t xml:space="preserve">الشراكة </w:t>
      </w:r>
      <w:r w:rsidRPr="00BC521A">
        <w:rPr>
          <w:rFonts w:eastAsia="Times New Roman"/>
          <w:strike/>
          <w:sz w:val="24"/>
          <w:rtl/>
          <w:lang w:val="en-CA" w:eastAsia="x-none"/>
        </w:rPr>
        <w:t>بين</w:t>
      </w:r>
      <w:r w:rsidRPr="00BC521A">
        <w:rPr>
          <w:rFonts w:eastAsia="Times New Roman"/>
          <w:sz w:val="24"/>
          <w:rtl/>
          <w:lang w:val="en-CA" w:eastAsia="x-none"/>
        </w:rPr>
        <w:t xml:space="preserve"> </w:t>
      </w:r>
      <w:r w:rsidRPr="00BC521A">
        <w:rPr>
          <w:rFonts w:eastAsia="Times New Roman"/>
          <w:b/>
          <w:bCs/>
          <w:sz w:val="24"/>
          <w:rtl/>
          <w:lang w:val="en-CA" w:eastAsia="x-none"/>
        </w:rPr>
        <w:t xml:space="preserve">مع </w:t>
      </w:r>
      <w:r w:rsidRPr="00BC521A">
        <w:rPr>
          <w:rFonts w:eastAsia="Times New Roman"/>
          <w:strike/>
          <w:sz w:val="24"/>
          <w:rtl/>
          <w:lang w:val="en-CA" w:eastAsia="x-none"/>
        </w:rPr>
        <w:t>المنظمات</w:t>
      </w:r>
      <w:r w:rsidRPr="00BC521A">
        <w:rPr>
          <w:rFonts w:eastAsia="Times New Roman"/>
          <w:sz w:val="24"/>
          <w:rtl/>
          <w:lang w:val="en-CA" w:eastAsia="x-none"/>
        </w:rPr>
        <w:t xml:space="preserve"> </w:t>
      </w:r>
      <w:r w:rsidRPr="00BC521A">
        <w:rPr>
          <w:rFonts w:eastAsia="Times New Roman"/>
          <w:b/>
          <w:bCs/>
          <w:sz w:val="24"/>
          <w:rtl/>
          <w:lang w:val="en-CA" w:eastAsia="x-none"/>
        </w:rPr>
        <w:t xml:space="preserve">أصحاب المصلحة هؤلاء، </w:t>
      </w:r>
      <w:r w:rsidRPr="00BC521A">
        <w:rPr>
          <w:rFonts w:eastAsia="Times New Roman"/>
          <w:sz w:val="24"/>
          <w:rtl/>
          <w:lang w:val="en-CA" w:eastAsia="x-none"/>
        </w:rPr>
        <w:t>على المستويات العالمية والوطنية والمحلية للاستفادة من طرق بناء زخم للنجاح. وسيتم تنفيذه باتباع نهج قائم على الحقوق وبالاعتراف بمبدأ المساواة بين الأجيال.</w:t>
      </w:r>
    </w:p>
    <w:p w14:paraId="5695B1ED" w14:textId="77777777" w:rsidR="008B6600" w:rsidRPr="00BC521A" w:rsidRDefault="008B6600" w:rsidP="00D70C97">
      <w:pPr>
        <w:spacing w:before="120"/>
        <w:rPr>
          <w:rFonts w:eastAsia="Times New Roman"/>
          <w:b/>
          <w:bCs/>
          <w:sz w:val="24"/>
          <w:u w:val="single"/>
          <w:rtl/>
          <w:lang w:val="en-GB"/>
        </w:rPr>
      </w:pPr>
      <w:r>
        <w:rPr>
          <w:rFonts w:eastAsia="Times New Roman"/>
          <w:b/>
          <w:bCs/>
          <w:sz w:val="24"/>
          <w:u w:val="single"/>
          <w:rtl/>
          <w:lang w:val="en-GB"/>
        </w:rPr>
        <w:t>إكوادور</w:t>
      </w:r>
      <w:r w:rsidRPr="00BC521A">
        <w:rPr>
          <w:rFonts w:eastAsia="Times New Roman"/>
          <w:sz w:val="24"/>
          <w:rtl/>
          <w:lang w:val="en-GB"/>
        </w:rPr>
        <w:t xml:space="preserve">: تقر نظرية التغيير في الإطار بالحاجة إلى الاعتراف المناسب بالمساواة بين الجنسين، وتمكين النساء والشباب والنهج المراعية للمنظور الجنساني، والمشاركة الكاملة والفعالة </w:t>
      </w:r>
      <w:r w:rsidRPr="00BC521A">
        <w:rPr>
          <w:rFonts w:eastAsia="Times New Roman"/>
          <w:b/>
          <w:bCs/>
          <w:sz w:val="24"/>
          <w:rtl/>
          <w:lang w:val="en-GB"/>
        </w:rPr>
        <w:t xml:space="preserve">لجميع أصحاب المصلحة المعنيين </w:t>
      </w:r>
      <w:r w:rsidRPr="00BC521A">
        <w:rPr>
          <w:rFonts w:eastAsia="Times New Roman"/>
          <w:strike/>
          <w:sz w:val="24"/>
          <w:rtl/>
          <w:lang w:val="en-GB"/>
        </w:rPr>
        <w:t>للشعوب الأصلية والمجتمعات المحلية</w:t>
      </w:r>
      <w:r w:rsidRPr="00BC521A">
        <w:rPr>
          <w:rFonts w:eastAsia="Times New Roman"/>
          <w:sz w:val="24"/>
          <w:rtl/>
          <w:lang w:val="en-GB"/>
        </w:rPr>
        <w:t xml:space="preserve"> في تنفيذ هذا الإطار. وهو مبني أيضا على الاعتراف بأن تنفيذه سيتم بالشراكة بين المنظمات على المستويات العالمية والوطنية والمحلية للاستفادة من طرق بناء زخم للنجاح. وسيتم تنفيذه باتباع نهج قائم على الحقوق وبالاعتراف بمبدأ المساواة بين الأجيال.</w:t>
      </w:r>
    </w:p>
    <w:p w14:paraId="47D7C649" w14:textId="42435F9B" w:rsidR="008B6600" w:rsidRPr="00BC521A" w:rsidRDefault="008B6600" w:rsidP="00D70C97">
      <w:pPr>
        <w:spacing w:before="120"/>
        <w:rPr>
          <w:rFonts w:eastAsia="Times New Roman"/>
          <w:b/>
          <w:bCs/>
          <w:sz w:val="24"/>
          <w:u w:val="single"/>
          <w:rtl/>
          <w:lang w:val="en-GB"/>
        </w:rPr>
      </w:pPr>
      <w:r w:rsidRPr="00BC521A">
        <w:rPr>
          <w:rFonts w:eastAsia="Times New Roman"/>
          <w:b/>
          <w:bCs/>
          <w:sz w:val="24"/>
          <w:u w:val="single"/>
          <w:rtl/>
          <w:lang w:val="en-GB"/>
        </w:rPr>
        <w:t>الاتحاد الأوروبي والدول الأعضاء فيه</w:t>
      </w:r>
      <w:r w:rsidRPr="00BC521A">
        <w:rPr>
          <w:rFonts w:eastAsia="Times New Roman"/>
          <w:sz w:val="24"/>
          <w:rtl/>
          <w:lang w:val="en-GB"/>
        </w:rPr>
        <w:t xml:space="preserve">: تقر نظرية التغيير في الإطار بالحاجة إلى الاعتراف المناسب بالمساواة بين الجنسين، وتمكين النساء </w:t>
      </w:r>
      <w:r w:rsidRPr="00BC521A">
        <w:rPr>
          <w:rFonts w:eastAsia="Times New Roman"/>
          <w:b/>
          <w:bCs/>
          <w:sz w:val="24"/>
          <w:rtl/>
          <w:lang w:val="en-GB"/>
        </w:rPr>
        <w:t>والفتيات</w:t>
      </w:r>
      <w:r w:rsidRPr="00BC521A">
        <w:rPr>
          <w:rFonts w:eastAsia="Times New Roman"/>
          <w:sz w:val="24"/>
          <w:rtl/>
          <w:lang w:val="en-GB"/>
        </w:rPr>
        <w:t xml:space="preserve"> والشباب والنهج المراعية للمنظور الجنساني، والمشاركة الكاملة والفعالة للشعوب الأصلية والمجتمعات المحلية في تنفيذ هذا الإطار. وهو مبني أيضا على الاعتراف بأن تنفيذه </w:t>
      </w:r>
      <w:r w:rsidRPr="00BC521A">
        <w:rPr>
          <w:rFonts w:eastAsia="Times New Roman"/>
          <w:strike/>
          <w:sz w:val="24"/>
          <w:rtl/>
          <w:lang w:val="en-GB"/>
        </w:rPr>
        <w:t>سيتم</w:t>
      </w:r>
      <w:r w:rsidRPr="00BC521A">
        <w:rPr>
          <w:rFonts w:eastAsia="Times New Roman"/>
          <w:sz w:val="24"/>
          <w:rtl/>
          <w:lang w:val="en-GB"/>
        </w:rPr>
        <w:t xml:space="preserve"> </w:t>
      </w:r>
      <w:r w:rsidRPr="00BC521A">
        <w:rPr>
          <w:rFonts w:eastAsia="Times New Roman"/>
          <w:b/>
          <w:bCs/>
          <w:sz w:val="24"/>
          <w:rtl/>
          <w:lang w:val="en-GB"/>
        </w:rPr>
        <w:t xml:space="preserve">يجب أن يتم </w:t>
      </w:r>
      <w:r w:rsidRPr="00BC521A">
        <w:rPr>
          <w:rFonts w:eastAsia="Times New Roman"/>
          <w:sz w:val="24"/>
          <w:rtl/>
          <w:lang w:val="en-GB"/>
        </w:rPr>
        <w:t xml:space="preserve">بالشراكة بين المنظمات على المستويات العالمية </w:t>
      </w:r>
      <w:r w:rsidR="00C45681" w:rsidRPr="00BC521A">
        <w:rPr>
          <w:rFonts w:eastAsia="Times New Roman" w:hint="cs"/>
          <w:b/>
          <w:bCs/>
          <w:sz w:val="24"/>
          <w:rtl/>
          <w:lang w:val="en-GB"/>
        </w:rPr>
        <w:t>والإقليمية</w:t>
      </w:r>
      <w:r w:rsidRPr="00BC521A">
        <w:rPr>
          <w:rFonts w:eastAsia="Times New Roman"/>
          <w:sz w:val="24"/>
          <w:rtl/>
          <w:lang w:val="en-GB"/>
        </w:rPr>
        <w:t xml:space="preserve"> والوطنية والمحلية </w:t>
      </w:r>
      <w:r w:rsidRPr="00BC521A">
        <w:rPr>
          <w:rFonts w:eastAsia="Times New Roman"/>
          <w:b/>
          <w:bCs/>
          <w:sz w:val="24"/>
          <w:rtl/>
          <w:lang w:val="en-GB"/>
        </w:rPr>
        <w:t xml:space="preserve">مع كل من القطاع العام والقطاع الخاص والمجتمع المدني </w:t>
      </w:r>
      <w:r w:rsidRPr="00BC521A">
        <w:rPr>
          <w:rFonts w:eastAsia="Times New Roman"/>
          <w:sz w:val="24"/>
          <w:rtl/>
          <w:lang w:val="en-GB"/>
        </w:rPr>
        <w:t xml:space="preserve">للاستفادة من طرق بناء زخم للنجاح. وسيتم تنفيذه باتباع نهج قائم على الحقوق </w:t>
      </w:r>
      <w:r w:rsidRPr="00BC521A">
        <w:rPr>
          <w:rFonts w:eastAsia="Times New Roman"/>
          <w:strike/>
          <w:sz w:val="24"/>
          <w:rtl/>
          <w:lang w:val="en-GB"/>
        </w:rPr>
        <w:t>وبالاعتراف بمبدأ</w:t>
      </w:r>
      <w:r w:rsidRPr="00BC521A">
        <w:rPr>
          <w:rFonts w:eastAsia="Times New Roman"/>
          <w:sz w:val="24"/>
          <w:rtl/>
          <w:lang w:val="en-GB"/>
        </w:rPr>
        <w:t xml:space="preserve"> </w:t>
      </w:r>
      <w:r w:rsidRPr="00BC521A">
        <w:rPr>
          <w:rFonts w:eastAsia="Times New Roman"/>
          <w:b/>
          <w:bCs/>
          <w:sz w:val="24"/>
          <w:rtl/>
          <w:lang w:val="en-GB"/>
        </w:rPr>
        <w:t xml:space="preserve">وبضمان </w:t>
      </w:r>
      <w:r w:rsidRPr="00BC521A">
        <w:rPr>
          <w:rFonts w:eastAsia="Times New Roman"/>
          <w:sz w:val="24"/>
          <w:rtl/>
          <w:lang w:val="en-GB"/>
        </w:rPr>
        <w:t>المساواة بين الأجيال.</w:t>
      </w:r>
    </w:p>
    <w:p w14:paraId="3BDEBBA8" w14:textId="77777777" w:rsidR="008B6600" w:rsidRPr="00BC521A" w:rsidRDefault="008B6600" w:rsidP="00D70C97">
      <w:pPr>
        <w:spacing w:before="120"/>
        <w:rPr>
          <w:rFonts w:eastAsia="Arial"/>
          <w:sz w:val="24"/>
        </w:rPr>
      </w:pPr>
      <w:r w:rsidRPr="00BC521A">
        <w:rPr>
          <w:rFonts w:eastAsia="Times New Roman"/>
          <w:b/>
          <w:bCs/>
          <w:sz w:val="24"/>
          <w:u w:val="single"/>
          <w:rtl/>
          <w:lang w:val="en-GB"/>
        </w:rPr>
        <w:t>إيران (جمهورية - الإسلامية)</w:t>
      </w:r>
      <w:r w:rsidRPr="00BC521A">
        <w:rPr>
          <w:rFonts w:eastAsia="Times New Roman"/>
          <w:sz w:val="24"/>
          <w:rtl/>
          <w:lang w:val="en-GB"/>
        </w:rPr>
        <w:t xml:space="preserve">: تقر نظرية التغيير في الإطار بالحاجة إلى الاعتراف المناسب بالمساواة بين الجنسين، وتمكين النساء والشباب والنهج المراعية للمنظور الجنساني، والمشاركة الكاملة والفعالة للشعوب الأصلية والمجتمعات المحلية في تنفيذ هذا الإطار. وهو مبني أيضا على الاعتراف بأن تنفيذه سيتم بالشراكة بين المنظمات على المستويات العالمية والوطنية والمحلية للاستفادة من طرق بناء زخم للنجاح. وسيتم تنفيذه باتباع نهج قائم على حقوق </w:t>
      </w:r>
      <w:r w:rsidRPr="00BC521A">
        <w:rPr>
          <w:rFonts w:eastAsia="Times New Roman"/>
          <w:b/>
          <w:bCs/>
          <w:sz w:val="24"/>
          <w:rtl/>
          <w:lang w:val="en-GB"/>
        </w:rPr>
        <w:t>التنمية</w:t>
      </w:r>
      <w:r w:rsidRPr="00BC521A">
        <w:rPr>
          <w:rFonts w:eastAsia="Times New Roman"/>
          <w:sz w:val="24"/>
          <w:rtl/>
          <w:lang w:val="en-GB"/>
        </w:rPr>
        <w:t xml:space="preserve"> وبالاعتراف بمبدأ المساواة بين الأجيال.</w:t>
      </w:r>
    </w:p>
    <w:p w14:paraId="6AD1ED67" w14:textId="74993C38" w:rsidR="008B6600" w:rsidRPr="00BC521A" w:rsidRDefault="008B6600" w:rsidP="00D70C97">
      <w:pPr>
        <w:keepNext/>
        <w:keepLines/>
        <w:suppressLineNumbers/>
        <w:suppressAutoHyphens/>
        <w:spacing w:before="120"/>
        <w:rPr>
          <w:rFonts w:eastAsia="Times New Roman"/>
          <w:b/>
          <w:bCs/>
          <w:sz w:val="24"/>
          <w:u w:val="single"/>
          <w:rtl/>
          <w:lang w:val="en-GB"/>
        </w:rPr>
      </w:pPr>
      <w:r w:rsidRPr="00BC521A">
        <w:rPr>
          <w:rFonts w:eastAsia="Times New Roman"/>
          <w:b/>
          <w:bCs/>
          <w:sz w:val="24"/>
          <w:u w:val="single"/>
          <w:rtl/>
          <w:lang w:val="en-GB"/>
        </w:rPr>
        <w:lastRenderedPageBreak/>
        <w:t>المكسيك</w:t>
      </w:r>
      <w:r w:rsidRPr="00BC521A">
        <w:rPr>
          <w:rFonts w:eastAsia="Times New Roman"/>
          <w:sz w:val="24"/>
          <w:rtl/>
          <w:lang w:val="en-GB"/>
        </w:rPr>
        <w:t xml:space="preserve">: تقر نظرية التغيير في الإطار بالحاجة إلى الاعتراف المناسب </w:t>
      </w:r>
      <w:r w:rsidRPr="00BC521A">
        <w:rPr>
          <w:rFonts w:eastAsia="Times New Roman"/>
          <w:b/>
          <w:bCs/>
          <w:sz w:val="24"/>
          <w:rtl/>
          <w:lang w:val="en-GB"/>
        </w:rPr>
        <w:t xml:space="preserve">بحقوق </w:t>
      </w:r>
      <w:r w:rsidR="00C45681" w:rsidRPr="00BC521A">
        <w:rPr>
          <w:rFonts w:eastAsia="Times New Roman" w:hint="cs"/>
          <w:b/>
          <w:bCs/>
          <w:sz w:val="24"/>
          <w:rtl/>
          <w:lang w:val="en-GB"/>
        </w:rPr>
        <w:t>الأنسان</w:t>
      </w:r>
      <w:r w:rsidRPr="00BC521A">
        <w:rPr>
          <w:rFonts w:eastAsia="Times New Roman"/>
          <w:sz w:val="24"/>
          <w:rtl/>
          <w:lang w:val="en-GB"/>
        </w:rPr>
        <w:t xml:space="preserve"> بالمساواة بين الجنسين، وتمكين المرأة والشباب والنهج المراعية للمنظور الجنساني، والمشاركة الكاملة والفعالة </w:t>
      </w:r>
      <w:r w:rsidRPr="00BC521A">
        <w:rPr>
          <w:rFonts w:eastAsia="Times New Roman"/>
          <w:b/>
          <w:bCs/>
          <w:sz w:val="24"/>
          <w:rtl/>
          <w:lang w:val="en-GB"/>
        </w:rPr>
        <w:t>والمتساوية</w:t>
      </w:r>
      <w:r w:rsidRPr="00BC521A">
        <w:rPr>
          <w:rFonts w:eastAsia="Times New Roman"/>
          <w:sz w:val="24"/>
          <w:rtl/>
          <w:lang w:val="en-GB"/>
        </w:rPr>
        <w:t xml:space="preserve"> للشعوب الأصلية والمجتمعات المحلية </w:t>
      </w:r>
      <w:r w:rsidRPr="00BC521A">
        <w:rPr>
          <w:rFonts w:eastAsia="Times New Roman"/>
          <w:b/>
          <w:bCs/>
          <w:sz w:val="24"/>
          <w:rtl/>
          <w:lang w:val="en-GB"/>
        </w:rPr>
        <w:t>والنساء والشباب</w:t>
      </w:r>
      <w:r w:rsidRPr="00BC521A">
        <w:rPr>
          <w:rFonts w:eastAsia="Times New Roman"/>
          <w:sz w:val="24"/>
          <w:rtl/>
          <w:lang w:val="en-GB"/>
        </w:rPr>
        <w:t xml:space="preserve"> في تنفيذ </w:t>
      </w:r>
      <w:r w:rsidRPr="00BC521A">
        <w:rPr>
          <w:rFonts w:eastAsia="Times New Roman"/>
          <w:b/>
          <w:bCs/>
          <w:sz w:val="24"/>
          <w:rtl/>
          <w:lang w:val="en-GB"/>
        </w:rPr>
        <w:t xml:space="preserve">واستعراض </w:t>
      </w:r>
      <w:r w:rsidRPr="00BC521A">
        <w:rPr>
          <w:rFonts w:eastAsia="Times New Roman"/>
          <w:sz w:val="24"/>
          <w:rtl/>
          <w:lang w:val="en-GB"/>
        </w:rPr>
        <w:t xml:space="preserve">هذا الإطار. وهو مبني أيضا على الاعتراف بأن تنفيذه سيتم بالشراكة بين المنظمات على المستويات العالمية والوطنية والمحلية للاستفادة من طرق بناء زخم للنجاح. وسيتم تنفيذه باتباع نهج قائم </w:t>
      </w:r>
      <w:r w:rsidRPr="00BC521A">
        <w:rPr>
          <w:rFonts w:eastAsia="Times New Roman"/>
          <w:b/>
          <w:bCs/>
          <w:sz w:val="24"/>
          <w:rtl/>
          <w:lang w:val="en-GB"/>
        </w:rPr>
        <w:t>العدالة البيئية وعلى الحقوق</w:t>
      </w:r>
      <w:r w:rsidRPr="00BC521A">
        <w:rPr>
          <w:rFonts w:eastAsia="Times New Roman"/>
          <w:sz w:val="24"/>
          <w:rtl/>
          <w:lang w:val="en-GB"/>
        </w:rPr>
        <w:t xml:space="preserve"> وبالاعتراف بمبدأ المساواة بين الأجيال.</w:t>
      </w:r>
    </w:p>
    <w:p w14:paraId="128D6C4D" w14:textId="77777777" w:rsidR="008B6600" w:rsidRPr="00BC521A" w:rsidRDefault="008B6600" w:rsidP="00D70C97">
      <w:pPr>
        <w:keepNext/>
        <w:keepLines/>
        <w:suppressLineNumbers/>
        <w:suppressAutoHyphens/>
        <w:spacing w:before="120"/>
        <w:rPr>
          <w:rFonts w:eastAsia="Times New Roman"/>
          <w:color w:val="000000"/>
          <w:sz w:val="24"/>
        </w:rPr>
      </w:pPr>
      <w:r w:rsidRPr="00BC521A">
        <w:rPr>
          <w:rFonts w:eastAsia="Times New Roman"/>
          <w:b/>
          <w:bCs/>
          <w:sz w:val="24"/>
          <w:u w:val="single"/>
          <w:rtl/>
          <w:lang w:val="en-GB"/>
        </w:rPr>
        <w:t>بيرو</w:t>
      </w:r>
      <w:r w:rsidRPr="00BC521A">
        <w:rPr>
          <w:rFonts w:eastAsia="Times New Roman"/>
          <w:sz w:val="24"/>
          <w:rtl/>
          <w:lang w:val="en-GB"/>
        </w:rPr>
        <w:t xml:space="preserve">: تقر نظرية التغيير في الإطار بالحاجة إلى الاعتراف المناسب بالمساواة بين الجنسين، وتمكين النساء والشباب والنهج المراعية للمنظور الجنساني، والمشاركة الكاملة والفعالة للشعوب الأصلية والمجتمعات المحلية في تنفيذ هذا الإطار. وهو مبني أيضا على الاعتراف بأن تنفيذه سيتم بالشراكة بين المنظمات على المستويات العالمية والوطنية والمحلية للاستفادة من طرق </w:t>
      </w:r>
      <w:r w:rsidRPr="00BC521A">
        <w:rPr>
          <w:rFonts w:eastAsia="Times New Roman"/>
          <w:b/>
          <w:bCs/>
          <w:sz w:val="24"/>
          <w:rtl/>
          <w:lang w:val="en-GB"/>
        </w:rPr>
        <w:t>مبتكرة</w:t>
      </w:r>
      <w:r w:rsidRPr="00BC521A">
        <w:rPr>
          <w:rFonts w:eastAsia="Times New Roman"/>
          <w:sz w:val="24"/>
          <w:rtl/>
          <w:lang w:val="en-GB"/>
        </w:rPr>
        <w:t xml:space="preserve"> لبناء زخم للنجاح. وسيتم تنفيذه باتباع نهج قائم على الحقوق وبالاعتراف بمبدأ المساواة بين الأجيال.</w:t>
      </w:r>
    </w:p>
    <w:p w14:paraId="56807E65" w14:textId="77777777" w:rsidR="008B6600" w:rsidRPr="00375BC6" w:rsidRDefault="008B6600" w:rsidP="00D70C97">
      <w:pPr>
        <w:keepNext/>
        <w:tabs>
          <w:tab w:val="left" w:pos="426"/>
        </w:tabs>
        <w:spacing w:before="120"/>
        <w:jc w:val="center"/>
        <w:rPr>
          <w:rFonts w:eastAsia="Times New Roman"/>
          <w:b/>
          <w:bCs/>
          <w:snapToGrid w:val="0"/>
          <w:sz w:val="28"/>
          <w:szCs w:val="28"/>
          <w:lang w:eastAsia="x-none"/>
        </w:rPr>
      </w:pPr>
      <w:r>
        <w:rPr>
          <w:rFonts w:eastAsia="Times New Roman"/>
          <w:b/>
          <w:bCs/>
          <w:snapToGrid w:val="0"/>
          <w:sz w:val="28"/>
          <w:szCs w:val="28"/>
          <w:rtl/>
          <w:lang w:eastAsia="x-none"/>
        </w:rPr>
        <w:t>مقترحات المراقبين التي تؤيدها</w:t>
      </w:r>
      <w:r w:rsidRPr="00375BC6">
        <w:rPr>
          <w:rFonts w:eastAsia="Times New Roman"/>
          <w:b/>
          <w:bCs/>
          <w:snapToGrid w:val="0"/>
          <w:sz w:val="28"/>
          <w:szCs w:val="28"/>
          <w:rtl/>
          <w:lang w:eastAsia="x-none"/>
        </w:rPr>
        <w:t xml:space="preserve"> الأطراف</w:t>
      </w:r>
    </w:p>
    <w:p w14:paraId="1A7DB9EB" w14:textId="77777777" w:rsidR="008B6600" w:rsidRPr="00BC521A" w:rsidRDefault="008B6600" w:rsidP="00D70C97">
      <w:pPr>
        <w:spacing w:before="120"/>
        <w:rPr>
          <w:rFonts w:eastAsia="Times New Roman"/>
          <w:b/>
          <w:bCs/>
          <w:sz w:val="24"/>
          <w:lang w:val="en-GB"/>
        </w:rPr>
      </w:pPr>
      <w:r w:rsidRPr="00BC521A">
        <w:rPr>
          <w:rFonts w:eastAsia="Times New Roman"/>
          <w:b/>
          <w:bCs/>
          <w:sz w:val="24"/>
          <w:u w:val="single"/>
          <w:rtl/>
          <w:lang w:val="en-GB"/>
        </w:rPr>
        <w:t xml:space="preserve">المنتدى الدولي للشعوب الأصلية المعني بالتنوع البيولوجي </w:t>
      </w:r>
      <w:r w:rsidRPr="00BC521A">
        <w:rPr>
          <w:rFonts w:eastAsia="Times New Roman"/>
          <w:b/>
          <w:bCs/>
          <w:sz w:val="24"/>
          <w:u w:val="single"/>
          <w:lang w:val="en-GB"/>
        </w:rPr>
        <w:t>IIFB</w:t>
      </w:r>
      <w:r w:rsidRPr="00BC521A">
        <w:rPr>
          <w:rFonts w:eastAsia="Times New Roman"/>
          <w:sz w:val="24"/>
          <w:rtl/>
          <w:lang w:val="en-GB"/>
        </w:rPr>
        <w:t xml:space="preserve">: تقر نظرية التغيير في الإطار بالحاجة إلى </w:t>
      </w:r>
      <w:r w:rsidRPr="00BC521A">
        <w:rPr>
          <w:rFonts w:eastAsia="Times New Roman"/>
          <w:b/>
          <w:bCs/>
          <w:sz w:val="24"/>
          <w:rtl/>
          <w:lang w:val="en-GB"/>
        </w:rPr>
        <w:t>الاعتراف المناسب</w:t>
      </w:r>
      <w:r w:rsidRPr="00BC521A">
        <w:rPr>
          <w:rFonts w:eastAsia="Times New Roman"/>
          <w:sz w:val="24"/>
          <w:rtl/>
          <w:lang w:val="en-GB"/>
        </w:rPr>
        <w:t xml:space="preserve"> </w:t>
      </w:r>
      <w:r w:rsidRPr="00BC521A">
        <w:rPr>
          <w:rFonts w:eastAsia="Times New Roman"/>
          <w:b/>
          <w:bCs/>
          <w:sz w:val="24"/>
          <w:rtl/>
          <w:lang w:val="en-GB"/>
        </w:rPr>
        <w:t>بحقوق الشعوب الأصلية</w:t>
      </w:r>
      <w:r w:rsidRPr="00BC521A">
        <w:rPr>
          <w:rFonts w:eastAsia="Times New Roman"/>
          <w:sz w:val="24"/>
          <w:rtl/>
          <w:lang w:val="en-GB"/>
        </w:rPr>
        <w:t xml:space="preserve"> والمساواة بين الجنسين، وتمكين النساء والشباب والنهج المراعية للمنظور الجنساني، والمشاركة الكاملة والفعالة للشعوب الأصلية والمجتمعات المحلية في تنفيذ هذا الإطار.</w:t>
      </w:r>
    </w:p>
    <w:p w14:paraId="64521BF3"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b/>
          <w:bCs/>
          <w:snapToGrid w:val="0"/>
          <w:sz w:val="28"/>
          <w:szCs w:val="28"/>
          <w:rtl/>
          <w:lang w:eastAsia="x-none"/>
        </w:rPr>
        <w:t>النص الأصلي للقسم دال، الفقرة 8</w:t>
      </w:r>
    </w:p>
    <w:tbl>
      <w:tblPr>
        <w:tblStyle w:val="TableGrid"/>
        <w:bidiVisual/>
        <w:tblW w:w="0" w:type="auto"/>
        <w:tblLook w:val="04A0" w:firstRow="1" w:lastRow="0" w:firstColumn="1" w:lastColumn="0" w:noHBand="0" w:noVBand="1"/>
      </w:tblPr>
      <w:tblGrid>
        <w:gridCol w:w="9350"/>
      </w:tblGrid>
      <w:tr w:rsidR="008B6600" w14:paraId="556C40F0" w14:textId="77777777" w:rsidTr="003F3B50">
        <w:tc>
          <w:tcPr>
            <w:tcW w:w="9576" w:type="dxa"/>
          </w:tcPr>
          <w:p w14:paraId="3D07203B" w14:textId="77777777" w:rsidR="008B6600" w:rsidRDefault="008B6600" w:rsidP="00D70C97">
            <w:pPr>
              <w:pStyle w:val="ListParagraph"/>
              <w:numPr>
                <w:ilvl w:val="0"/>
                <w:numId w:val="14"/>
              </w:numPr>
              <w:kinsoku w:val="0"/>
              <w:overflowPunct w:val="0"/>
              <w:autoSpaceDE w:val="0"/>
              <w:autoSpaceDN w:val="0"/>
              <w:ind w:left="0" w:firstLine="0"/>
              <w:contextualSpacing w:val="0"/>
              <w:rPr>
                <w:rFonts w:eastAsia="Times New Roman"/>
                <w:b/>
                <w:bCs/>
                <w:sz w:val="24"/>
                <w:rtl/>
                <w:lang w:val="en-GB"/>
              </w:rPr>
            </w:pPr>
            <w:r w:rsidRPr="00BC521A">
              <w:rPr>
                <w:rFonts w:eastAsia="Times New Roman"/>
                <w:color w:val="000000"/>
                <w:kern w:val="22"/>
                <w:sz w:val="24"/>
                <w:rtl/>
                <w:lang w:val="en-GB" w:eastAsia="x-none"/>
              </w:rPr>
              <w:t xml:space="preserve">إن الإطار </w:t>
            </w:r>
            <w:r w:rsidRPr="00BC521A">
              <w:rPr>
                <w:rFonts w:eastAsia="Times New Roman"/>
                <w:kern w:val="22"/>
                <w:sz w:val="24"/>
                <w:rtl/>
                <w:lang w:val="en-GB" w:eastAsia="x-none"/>
              </w:rPr>
              <w:t>مكمل</w:t>
            </w:r>
            <w:r w:rsidRPr="00BC521A">
              <w:rPr>
                <w:rFonts w:eastAsia="Times New Roman"/>
                <w:color w:val="000000"/>
                <w:kern w:val="22"/>
                <w:sz w:val="24"/>
                <w:rtl/>
                <w:lang w:val="en-GB" w:eastAsia="x-none"/>
              </w:rPr>
              <w:t xml:space="preserve"> وداعم لخطة التنمية المستدامة لعام 2030. وهو يأخذ في الاعتبار أيضا الاستراتيجيات والأهداف طويلة الأجل للاتفاقات البيئية المتعددة الأطراف، بما في ذلك الاتفاقيات المتعلقة بالتنوع البيولوجي واتفاقيات ريو، لضمان التحقيق التآزري للفوائد من جميع الاتفاقات </w:t>
            </w:r>
            <w:r w:rsidRPr="00BC521A">
              <w:rPr>
                <w:rFonts w:eastAsia="Times New Roman" w:hint="cs"/>
                <w:color w:val="000000"/>
                <w:kern w:val="22"/>
                <w:sz w:val="24"/>
                <w:rtl/>
                <w:lang w:val="en-GB" w:eastAsia="x-none"/>
              </w:rPr>
              <w:t>من أجل ا</w:t>
            </w:r>
            <w:r w:rsidRPr="00BC521A">
              <w:rPr>
                <w:rFonts w:eastAsia="Times New Roman"/>
                <w:color w:val="000000"/>
                <w:kern w:val="22"/>
                <w:sz w:val="24"/>
                <w:rtl/>
                <w:lang w:val="en-GB" w:eastAsia="x-none"/>
              </w:rPr>
              <w:t>لكوكب والناس</w:t>
            </w:r>
            <w:r>
              <w:rPr>
                <w:rFonts w:eastAsia="Times New Roman" w:hint="cs"/>
                <w:color w:val="000000"/>
                <w:kern w:val="22"/>
                <w:sz w:val="24"/>
                <w:rtl/>
                <w:lang w:val="en-GB" w:eastAsia="x-none"/>
              </w:rPr>
              <w:t>.</w:t>
            </w:r>
          </w:p>
        </w:tc>
      </w:tr>
    </w:tbl>
    <w:p w14:paraId="3504184C" w14:textId="77777777" w:rsidR="008B6600" w:rsidRPr="00375BC6" w:rsidRDefault="008B6600" w:rsidP="00D70C97">
      <w:pPr>
        <w:keepNext/>
        <w:tabs>
          <w:tab w:val="left" w:pos="426"/>
        </w:tabs>
        <w:spacing w:before="120"/>
        <w:jc w:val="center"/>
        <w:rPr>
          <w:rFonts w:eastAsia="Times New Roman"/>
          <w:b/>
          <w:bCs/>
          <w:snapToGrid w:val="0"/>
          <w:sz w:val="28"/>
          <w:szCs w:val="28"/>
          <w:lang w:eastAsia="x-none"/>
        </w:rPr>
      </w:pPr>
      <w:r w:rsidRPr="00375BC6">
        <w:rPr>
          <w:rFonts w:eastAsia="Times New Roman"/>
          <w:b/>
          <w:bCs/>
          <w:snapToGrid w:val="0"/>
          <w:sz w:val="28"/>
          <w:szCs w:val="28"/>
          <w:rtl/>
          <w:lang w:eastAsia="x-none"/>
        </w:rPr>
        <w:t>النص المركب للقسم دال، الفقرة 8</w:t>
      </w:r>
    </w:p>
    <w:p w14:paraId="7924DEAB" w14:textId="77777777" w:rsidR="008B6600" w:rsidRPr="00BC521A" w:rsidRDefault="008B6600" w:rsidP="00D70C97">
      <w:pPr>
        <w:spacing w:before="120"/>
        <w:rPr>
          <w:rFonts w:eastAsia="Times New Roman"/>
          <w:sz w:val="24"/>
          <w:lang w:val="en-GB" w:eastAsia="x-none"/>
        </w:rPr>
      </w:pPr>
      <w:r w:rsidRPr="00BC521A">
        <w:rPr>
          <w:rFonts w:eastAsia="Times New Roman"/>
          <w:color w:val="000000"/>
          <w:kern w:val="22"/>
          <w:sz w:val="24"/>
          <w:rtl/>
          <w:lang w:val="en-GB"/>
        </w:rPr>
        <w:t>[إن الإطار] [</w:t>
      </w:r>
      <w:r w:rsidRPr="00BC521A">
        <w:rPr>
          <w:rFonts w:eastAsia="Times New Roman"/>
          <w:b/>
          <w:bCs/>
          <w:color w:val="000000"/>
          <w:kern w:val="22"/>
          <w:sz w:val="24"/>
          <w:rtl/>
          <w:lang w:val="en-GB"/>
        </w:rPr>
        <w:t>نظرية التغيير</w:t>
      </w:r>
      <w:r w:rsidRPr="00BC521A">
        <w:rPr>
          <w:rFonts w:eastAsia="Times New Roman"/>
          <w:color w:val="000000"/>
          <w:kern w:val="22"/>
          <w:sz w:val="24"/>
          <w:rtl/>
          <w:lang w:val="en-GB"/>
        </w:rPr>
        <w:t xml:space="preserve">] مكمل وداعم لخطة التنمية المستدامة لعام 2030. وهو يأخذ في الاعتبار أيضا الاستراتيجيات والأهداف طويلة الأجل للاتفاقات البيئية المتعددة الأطراف، بما في ذلك الاتفاقيات المتعلقة بالتنوع البيولوجي واتفاقيات ريو، </w:t>
      </w:r>
      <w:r w:rsidRPr="00BC521A">
        <w:rPr>
          <w:rFonts w:eastAsia="Times New Roman"/>
          <w:b/>
          <w:bCs/>
          <w:color w:val="000000"/>
          <w:kern w:val="22"/>
          <w:sz w:val="24"/>
          <w:rtl/>
          <w:lang w:val="en-GB"/>
        </w:rPr>
        <w:t>وترتيبات التنمية المستدامة الأخرى، من أجل تعزيز التعاون والتآزر بين الاتفاقات البيئية المتعددة الأطراف والمنظمات والبرامج الدولية وبالتالي</w:t>
      </w:r>
      <w:r w:rsidRPr="00BC521A">
        <w:rPr>
          <w:rFonts w:eastAsia="Times New Roman"/>
          <w:color w:val="000000"/>
          <w:kern w:val="22"/>
          <w:sz w:val="24"/>
          <w:rtl/>
          <w:lang w:val="en-GB"/>
        </w:rPr>
        <w:t xml:space="preserve"> ضمان التحقيق التآزري للفوائد من جميع الاتفاقات </w:t>
      </w:r>
      <w:r w:rsidRPr="00BC521A">
        <w:rPr>
          <w:rFonts w:eastAsia="Times New Roman" w:hint="cs"/>
          <w:color w:val="000000"/>
          <w:kern w:val="22"/>
          <w:sz w:val="24"/>
          <w:rtl/>
          <w:lang w:val="en-GB"/>
        </w:rPr>
        <w:t>من أجل ا</w:t>
      </w:r>
      <w:r w:rsidRPr="00BC521A">
        <w:rPr>
          <w:rFonts w:eastAsia="Times New Roman"/>
          <w:color w:val="000000"/>
          <w:kern w:val="22"/>
          <w:sz w:val="24"/>
          <w:rtl/>
          <w:lang w:val="en-GB"/>
        </w:rPr>
        <w:t>لكوكب والناس.</w:t>
      </w:r>
    </w:p>
    <w:p w14:paraId="167F35C4" w14:textId="77777777" w:rsidR="008B6600" w:rsidRPr="00BC521A" w:rsidRDefault="008B6600" w:rsidP="00D70C97">
      <w:pPr>
        <w:spacing w:before="120"/>
        <w:rPr>
          <w:rFonts w:eastAsia="Times New Roman"/>
          <w:sz w:val="24"/>
          <w:lang w:val="en-GB" w:eastAsia="x-none"/>
        </w:rPr>
      </w:pPr>
    </w:p>
    <w:p w14:paraId="293E6C8F" w14:textId="77777777" w:rsidR="008B6600" w:rsidRDefault="008B6600" w:rsidP="00D70C97">
      <w:pPr>
        <w:keepNext/>
        <w:suppressLineNumbers/>
        <w:suppressAutoHyphens/>
        <w:spacing w:before="120"/>
        <w:jc w:val="center"/>
        <w:rPr>
          <w:rFonts w:eastAsia="Times New Roman"/>
          <w:b/>
          <w:bCs/>
          <w:kern w:val="22"/>
          <w:sz w:val="24"/>
          <w:rtl/>
          <w:lang w:val="en-GB"/>
        </w:rPr>
      </w:pPr>
      <w:r w:rsidRPr="00BC521A">
        <w:rPr>
          <w:rFonts w:eastAsia="Times New Roman" w:hint="cs"/>
          <w:b/>
          <w:bCs/>
          <w:kern w:val="22"/>
          <w:sz w:val="24"/>
          <w:rtl/>
          <w:lang w:val="en-GB"/>
        </w:rPr>
        <w:lastRenderedPageBreak/>
        <w:t xml:space="preserve">الشكل الأصلي 1: نظرية التغيير في </w:t>
      </w:r>
      <w:r>
        <w:rPr>
          <w:rFonts w:eastAsia="Times New Roman" w:hint="cs"/>
          <w:b/>
          <w:bCs/>
          <w:kern w:val="22"/>
          <w:sz w:val="24"/>
          <w:rtl/>
          <w:lang w:val="en-GB"/>
        </w:rPr>
        <w:t>الإطار</w:t>
      </w:r>
    </w:p>
    <w:p w14:paraId="5AD760F2" w14:textId="77777777" w:rsidR="008B6600" w:rsidRPr="00BC521A" w:rsidRDefault="008B6600" w:rsidP="00D70C97">
      <w:pPr>
        <w:keepNext/>
        <w:kinsoku w:val="0"/>
        <w:overflowPunct w:val="0"/>
        <w:autoSpaceDE w:val="0"/>
        <w:autoSpaceDN w:val="0"/>
        <w:spacing w:before="240"/>
        <w:jc w:val="center"/>
        <w:rPr>
          <w:rFonts w:eastAsia="Times New Roman"/>
          <w:b/>
          <w:bCs/>
          <w:sz w:val="24"/>
          <w:lang w:val="en-GB"/>
        </w:rPr>
      </w:pPr>
      <w:r>
        <w:rPr>
          <w:rFonts w:eastAsia="Times New Roman"/>
          <w:b/>
          <w:bCs/>
          <w:noProof/>
          <w:kern w:val="22"/>
          <w:sz w:val="24"/>
          <w:lang w:val="en-GB" w:eastAsia="en-GB"/>
        </w:rPr>
        <w:drawing>
          <wp:inline distT="0" distB="0" distL="0" distR="0" wp14:anchorId="099C9F94" wp14:editId="58A29927">
            <wp:extent cx="5943600" cy="3421380"/>
            <wp:effectExtent l="0" t="0" r="0" b="0"/>
            <wp:docPr id="17" name="Picture 17"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Graphical user interface&#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421380"/>
                    </a:xfrm>
                    <a:prstGeom prst="rect">
                      <a:avLst/>
                    </a:prstGeom>
                    <a:noFill/>
                    <a:ln>
                      <a:noFill/>
                    </a:ln>
                  </pic:spPr>
                </pic:pic>
              </a:graphicData>
            </a:graphic>
          </wp:inline>
        </w:drawing>
      </w:r>
      <w:r w:rsidRPr="00BC521A">
        <w:rPr>
          <w:rFonts w:eastAsia="Times New Roman"/>
          <w:b/>
          <w:bCs/>
          <w:sz w:val="24"/>
          <w:rtl/>
          <w:lang w:val="en-GB"/>
        </w:rPr>
        <w:t>مقترحات الأطراف</w:t>
      </w:r>
    </w:p>
    <w:p w14:paraId="13AF0A32" w14:textId="77777777" w:rsidR="008B6600" w:rsidRPr="00BC521A" w:rsidRDefault="008B6600" w:rsidP="00D70C97">
      <w:pPr>
        <w:spacing w:before="120"/>
        <w:ind w:firstLine="720"/>
        <w:rPr>
          <w:rFonts w:eastAsia="Times New Roman"/>
          <w:b/>
          <w:bCs/>
          <w:sz w:val="24"/>
          <w:u w:val="single"/>
          <w:rtl/>
          <w:lang w:val="en-GB"/>
        </w:rPr>
      </w:pPr>
      <w:r w:rsidRPr="00BC521A">
        <w:rPr>
          <w:rFonts w:eastAsia="Times New Roman"/>
          <w:b/>
          <w:bCs/>
          <w:sz w:val="24"/>
          <w:u w:val="single"/>
          <w:rtl/>
          <w:lang w:val="en-GB"/>
        </w:rPr>
        <w:t>الاتحاد الأوروبي والدول الأعضاء فيه</w:t>
      </w:r>
      <w:r w:rsidRPr="00BC521A">
        <w:rPr>
          <w:rFonts w:eastAsia="Times New Roman"/>
          <w:sz w:val="24"/>
          <w:rtl/>
          <w:lang w:val="en-GB"/>
        </w:rPr>
        <w:t>: يجب أن يكون الشكل 1 أكثر دقة خاصة فيما يتعلق بالعلاقة بين الأهداف و</w:t>
      </w:r>
      <w:r w:rsidRPr="00BC521A">
        <w:rPr>
          <w:rFonts w:eastAsia="Times New Roman" w:hint="cs"/>
          <w:sz w:val="24"/>
          <w:rtl/>
          <w:lang w:val="en-GB"/>
        </w:rPr>
        <w:t>المهمة</w:t>
      </w:r>
      <w:r w:rsidRPr="00BC521A">
        <w:rPr>
          <w:rFonts w:eastAsia="Times New Roman"/>
          <w:sz w:val="24"/>
          <w:rtl/>
          <w:lang w:val="en-GB"/>
        </w:rPr>
        <w:t xml:space="preserve"> والغايات. ونقترح استبدال عبارة "تلبية احتياجات الإنسان" الواردة في المربع الثالث بعبارة "الاستخدام المستدام للتنوع البيولوجي" ليتم </w:t>
      </w:r>
      <w:r w:rsidRPr="00BC521A">
        <w:rPr>
          <w:rFonts w:eastAsia="Times New Roman" w:hint="cs"/>
          <w:sz w:val="24"/>
          <w:rtl/>
          <w:lang w:val="en-GB"/>
        </w:rPr>
        <w:t>إبراز</w:t>
      </w:r>
      <w:r w:rsidRPr="00BC521A">
        <w:rPr>
          <w:rFonts w:eastAsia="Times New Roman"/>
          <w:sz w:val="24"/>
          <w:rtl/>
          <w:lang w:val="en-GB"/>
        </w:rPr>
        <w:t xml:space="preserve"> أهداف الاتفاقية بشكل أفضل</w:t>
      </w:r>
      <w:r w:rsidRPr="00BC521A">
        <w:rPr>
          <w:rFonts w:eastAsia="Times New Roman"/>
          <w:sz w:val="24"/>
          <w:lang w:val="en-GB"/>
        </w:rPr>
        <w:t>.</w:t>
      </w:r>
    </w:p>
    <w:p w14:paraId="3D26D151" w14:textId="77777777" w:rsidR="008B6600" w:rsidRPr="00BC521A" w:rsidRDefault="008B6600" w:rsidP="00D70C97">
      <w:pPr>
        <w:spacing w:before="120"/>
        <w:ind w:firstLine="720"/>
        <w:rPr>
          <w:rFonts w:eastAsia="Times New Roman"/>
          <w:b/>
          <w:bCs/>
          <w:sz w:val="24"/>
          <w:u w:val="single"/>
          <w:rtl/>
          <w:lang w:val="en-GB"/>
        </w:rPr>
      </w:pPr>
      <w:r w:rsidRPr="00BC521A">
        <w:rPr>
          <w:rFonts w:eastAsia="Times New Roman"/>
          <w:b/>
          <w:bCs/>
          <w:sz w:val="24"/>
          <w:u w:val="single"/>
          <w:rtl/>
          <w:lang w:val="en-GB"/>
        </w:rPr>
        <w:t>بوليفيا (دولة - المتعددة القوميات)</w:t>
      </w:r>
      <w:r w:rsidRPr="00BC521A">
        <w:rPr>
          <w:rFonts w:eastAsia="Times New Roman"/>
          <w:sz w:val="24"/>
          <w:rtl/>
          <w:lang w:val="en-GB"/>
        </w:rPr>
        <w:t xml:space="preserve">: الوضع الحالي: يهدد فقدان التنوع البيولوجي </w:t>
      </w:r>
      <w:r w:rsidRPr="00BC521A">
        <w:rPr>
          <w:rFonts w:eastAsia="Times New Roman"/>
          <w:b/>
          <w:bCs/>
          <w:sz w:val="24"/>
          <w:rtl/>
          <w:lang w:val="en-GB"/>
        </w:rPr>
        <w:t>نوعية حياة</w:t>
      </w:r>
      <w:r w:rsidRPr="00BC521A">
        <w:rPr>
          <w:rFonts w:eastAsia="Times New Roman"/>
          <w:sz w:val="24"/>
          <w:rtl/>
          <w:lang w:val="en-GB"/>
        </w:rPr>
        <w:t xml:space="preserve"> البشر (الرفاه/</w:t>
      </w:r>
      <w:r w:rsidRPr="00BC521A">
        <w:rPr>
          <w:rFonts w:eastAsia="Times New Roman"/>
          <w:b/>
          <w:bCs/>
          <w:sz w:val="24"/>
          <w:rtl/>
          <w:lang w:val="en-GB"/>
        </w:rPr>
        <w:t>العيش بشكل جيد</w:t>
      </w:r>
      <w:r w:rsidRPr="00BC521A">
        <w:rPr>
          <w:rFonts w:eastAsia="Times New Roman"/>
          <w:sz w:val="24"/>
          <w:rtl/>
          <w:lang w:val="en-GB"/>
        </w:rPr>
        <w:t xml:space="preserve">) والتنمية المستدامة، </w:t>
      </w:r>
      <w:r w:rsidRPr="00BC521A">
        <w:rPr>
          <w:rFonts w:eastAsia="Times New Roman"/>
          <w:b/>
          <w:bCs/>
          <w:sz w:val="24"/>
          <w:rtl/>
          <w:lang w:val="en-GB"/>
        </w:rPr>
        <w:t>وضعف الروابط بين الطبيعة والناس</w:t>
      </w:r>
      <w:r w:rsidRPr="00BC521A">
        <w:rPr>
          <w:rFonts w:eastAsia="Times New Roman"/>
          <w:sz w:val="24"/>
          <w:lang w:val="en-GB"/>
        </w:rPr>
        <w:t>.</w:t>
      </w:r>
    </w:p>
    <w:p w14:paraId="1538F043" w14:textId="77777777" w:rsidR="008B6600" w:rsidRPr="00BC521A" w:rsidRDefault="008B6600" w:rsidP="00D70C97">
      <w:pPr>
        <w:spacing w:before="120"/>
        <w:ind w:firstLine="720"/>
        <w:rPr>
          <w:rFonts w:eastAsia="Times New Roman"/>
          <w:b/>
          <w:bCs/>
          <w:sz w:val="24"/>
          <w:u w:val="single"/>
          <w:rtl/>
          <w:lang w:val="en-GB"/>
        </w:rPr>
      </w:pPr>
      <w:r w:rsidRPr="00BC521A">
        <w:rPr>
          <w:rFonts w:eastAsia="Times New Roman"/>
          <w:i/>
          <w:iCs/>
          <w:sz w:val="24"/>
          <w:rtl/>
          <w:lang w:val="en-GB"/>
        </w:rPr>
        <w:t>المهمة:</w:t>
      </w:r>
      <w:r w:rsidRPr="00BC521A">
        <w:rPr>
          <w:rFonts w:eastAsia="Times New Roman"/>
          <w:sz w:val="24"/>
          <w:rtl/>
          <w:lang w:val="en-GB"/>
        </w:rPr>
        <w:t xml:space="preserve"> الظروف التمكينية: </w:t>
      </w:r>
      <w:r w:rsidRPr="00BC521A">
        <w:rPr>
          <w:rFonts w:eastAsia="Times New Roman"/>
          <w:b/>
          <w:bCs/>
          <w:sz w:val="24"/>
          <w:rtl/>
          <w:lang w:val="en-GB"/>
        </w:rPr>
        <w:t>تعزيز الانسجام والتكامل بين الناس والكائنات الحية لأمنا الأرض</w:t>
      </w:r>
      <w:r w:rsidRPr="00BC521A">
        <w:rPr>
          <w:rFonts w:eastAsia="Times New Roman"/>
          <w:b/>
          <w:bCs/>
          <w:sz w:val="24"/>
          <w:lang w:val="en-GB"/>
        </w:rPr>
        <w:t>.</w:t>
      </w:r>
    </w:p>
    <w:p w14:paraId="4465FA07" w14:textId="77777777" w:rsidR="008B6600" w:rsidRPr="00BC521A" w:rsidRDefault="008B6600" w:rsidP="00D70C97">
      <w:pPr>
        <w:spacing w:before="120"/>
        <w:ind w:firstLine="720"/>
        <w:rPr>
          <w:rFonts w:eastAsia="Times New Roman"/>
          <w:b/>
          <w:bCs/>
          <w:sz w:val="24"/>
          <w:u w:val="single"/>
          <w:rtl/>
          <w:lang w:val="en-GB"/>
        </w:rPr>
      </w:pPr>
      <w:r w:rsidRPr="00BC521A">
        <w:rPr>
          <w:rFonts w:eastAsia="Times New Roman"/>
          <w:i/>
          <w:iCs/>
          <w:sz w:val="24"/>
          <w:rtl/>
          <w:lang w:val="en-GB"/>
        </w:rPr>
        <w:t>الأهداف الرئيسية</w:t>
      </w:r>
      <w:r w:rsidRPr="00BC521A">
        <w:rPr>
          <w:rFonts w:eastAsia="Times New Roman"/>
          <w:sz w:val="24"/>
          <w:rtl/>
          <w:lang w:val="en-GB"/>
        </w:rPr>
        <w:t xml:space="preserve">: يتم </w:t>
      </w:r>
      <w:r w:rsidRPr="00BC521A">
        <w:rPr>
          <w:rFonts w:eastAsia="Times New Roman"/>
          <w:b/>
          <w:bCs/>
          <w:sz w:val="24"/>
          <w:rtl/>
          <w:lang w:val="en-GB"/>
        </w:rPr>
        <w:t>تقوية العلاقات المت</w:t>
      </w:r>
      <w:r w:rsidRPr="00BC521A">
        <w:rPr>
          <w:rFonts w:eastAsia="Times New Roman" w:hint="cs"/>
          <w:b/>
          <w:bCs/>
          <w:sz w:val="24"/>
          <w:rtl/>
          <w:lang w:val="en-GB"/>
        </w:rPr>
        <w:t>وائمة</w:t>
      </w:r>
      <w:r w:rsidRPr="00BC521A">
        <w:rPr>
          <w:rFonts w:eastAsia="Times New Roman"/>
          <w:b/>
          <w:bCs/>
          <w:sz w:val="24"/>
          <w:rtl/>
          <w:lang w:val="en-GB"/>
        </w:rPr>
        <w:t xml:space="preserve"> بين الناس والطبيعة</w:t>
      </w:r>
      <w:r w:rsidRPr="00BC521A">
        <w:rPr>
          <w:rFonts w:eastAsia="Times New Roman"/>
          <w:b/>
          <w:bCs/>
          <w:sz w:val="24"/>
          <w:lang w:val="en-GB"/>
        </w:rPr>
        <w:t>.</w:t>
      </w:r>
    </w:p>
    <w:p w14:paraId="1735C785" w14:textId="77777777" w:rsidR="008B6600" w:rsidRPr="00BC521A" w:rsidRDefault="008B6600" w:rsidP="00D70C97">
      <w:pPr>
        <w:spacing w:before="120"/>
        <w:ind w:firstLine="720"/>
        <w:rPr>
          <w:rFonts w:eastAsia="Times New Roman"/>
          <w:sz w:val="24"/>
          <w:rtl/>
          <w:lang w:val="en-GB"/>
        </w:rPr>
      </w:pPr>
      <w:r w:rsidRPr="00BC521A">
        <w:rPr>
          <w:rFonts w:eastAsia="Times New Roman"/>
          <w:sz w:val="24"/>
          <w:rtl/>
          <w:lang w:val="en-GB"/>
        </w:rPr>
        <w:t xml:space="preserve">تقاسم المنافع بشكل منصف </w:t>
      </w:r>
      <w:r w:rsidRPr="00BC521A">
        <w:rPr>
          <w:rFonts w:eastAsia="Times New Roman"/>
          <w:b/>
          <w:bCs/>
          <w:sz w:val="24"/>
          <w:rtl/>
          <w:lang w:val="en-GB"/>
        </w:rPr>
        <w:t>ومشترك بين الشعوب والطبيعة</w:t>
      </w:r>
      <w:r w:rsidRPr="00BC521A">
        <w:rPr>
          <w:rFonts w:eastAsia="Times New Roman"/>
          <w:sz w:val="24"/>
          <w:lang w:val="en-GB"/>
        </w:rPr>
        <w:t>.</w:t>
      </w:r>
    </w:p>
    <w:p w14:paraId="0533FF27" w14:textId="77777777" w:rsidR="008B6600" w:rsidRPr="00BC521A" w:rsidRDefault="008B6600" w:rsidP="00D70C97">
      <w:pPr>
        <w:spacing w:before="120"/>
        <w:ind w:firstLine="720"/>
        <w:rPr>
          <w:rFonts w:eastAsia="DengXian"/>
          <w:color w:val="FF0000"/>
          <w:sz w:val="24"/>
        </w:rPr>
      </w:pPr>
      <w:r w:rsidRPr="00BC521A">
        <w:rPr>
          <w:rFonts w:eastAsia="Times New Roman"/>
          <w:i/>
          <w:iCs/>
          <w:sz w:val="24"/>
          <w:rtl/>
          <w:lang w:val="en-GB"/>
        </w:rPr>
        <w:t>الرؤية -</w:t>
      </w:r>
      <w:r w:rsidRPr="00BC521A">
        <w:rPr>
          <w:rFonts w:eastAsia="Times New Roman"/>
          <w:sz w:val="24"/>
          <w:rtl/>
          <w:lang w:val="en-GB"/>
        </w:rPr>
        <w:t xml:space="preserve"> العيش في وئام مع الطبيعة/</w:t>
      </w:r>
      <w:r w:rsidRPr="00BC521A">
        <w:rPr>
          <w:rFonts w:eastAsia="Times New Roman"/>
          <w:b/>
          <w:bCs/>
          <w:sz w:val="24"/>
          <w:rtl/>
          <w:lang w:val="en-GB"/>
        </w:rPr>
        <w:t>أمنا الأرض</w:t>
      </w:r>
      <w:r w:rsidRPr="00BC521A">
        <w:rPr>
          <w:rFonts w:eastAsia="Times New Roman"/>
          <w:sz w:val="24"/>
          <w:rtl/>
          <w:lang w:val="en-GB"/>
        </w:rPr>
        <w:t>.</w:t>
      </w:r>
    </w:p>
    <w:p w14:paraId="36D039BC" w14:textId="77777777" w:rsidR="008B6600" w:rsidRPr="00BC521A" w:rsidRDefault="008B6600" w:rsidP="00D70C97">
      <w:pPr>
        <w:spacing w:before="120"/>
        <w:rPr>
          <w:rFonts w:eastAsia="Times New Roman"/>
          <w:b/>
          <w:bCs/>
          <w:sz w:val="24"/>
          <w:u w:val="single"/>
          <w:lang w:val="en-GB"/>
        </w:rPr>
      </w:pPr>
      <w:r w:rsidRPr="00BC521A">
        <w:rPr>
          <w:rFonts w:eastAsia="Times New Roman"/>
          <w:b/>
          <w:bCs/>
          <w:sz w:val="24"/>
          <w:u w:val="single"/>
          <w:rtl/>
          <w:lang w:val="en-GB"/>
        </w:rPr>
        <w:t>كولومبيا</w:t>
      </w:r>
      <w:r w:rsidRPr="00BC521A">
        <w:rPr>
          <w:rFonts w:eastAsia="Times New Roman"/>
          <w:sz w:val="24"/>
          <w:rtl/>
          <w:lang w:val="en-GB"/>
        </w:rPr>
        <w:t xml:space="preserve">: إن </w:t>
      </w:r>
      <w:r w:rsidRPr="00BC521A">
        <w:rPr>
          <w:rFonts w:eastAsia="Times New Roman"/>
          <w:strike/>
          <w:sz w:val="24"/>
          <w:rtl/>
          <w:lang w:val="en-GB"/>
        </w:rPr>
        <w:t>الإطار</w:t>
      </w:r>
      <w:r w:rsidRPr="00BC521A">
        <w:rPr>
          <w:rFonts w:eastAsia="Times New Roman"/>
          <w:sz w:val="24"/>
          <w:rtl/>
          <w:lang w:val="en-GB"/>
        </w:rPr>
        <w:t xml:space="preserve"> </w:t>
      </w:r>
      <w:r w:rsidRPr="00BC521A">
        <w:rPr>
          <w:rFonts w:eastAsia="Times New Roman"/>
          <w:b/>
          <w:bCs/>
          <w:sz w:val="24"/>
          <w:rtl/>
          <w:lang w:val="en-GB"/>
        </w:rPr>
        <w:t xml:space="preserve">نظرية التغيير </w:t>
      </w:r>
      <w:r w:rsidRPr="00BC521A">
        <w:rPr>
          <w:rFonts w:eastAsia="Times New Roman"/>
          <w:sz w:val="24"/>
          <w:rtl/>
          <w:lang w:val="en-GB"/>
        </w:rPr>
        <w:t xml:space="preserve">مكملة وداعمة لخطة التنمية المستدامة لعام 2030، </w:t>
      </w:r>
      <w:r w:rsidRPr="00BC521A">
        <w:rPr>
          <w:rFonts w:eastAsia="Times New Roman"/>
          <w:strike/>
          <w:sz w:val="24"/>
          <w:rtl/>
          <w:lang w:val="en-GB"/>
        </w:rPr>
        <w:t>وهو يأخذ في الاعتبار أيضا</w:t>
      </w:r>
      <w:r w:rsidRPr="00BC521A">
        <w:rPr>
          <w:rFonts w:eastAsia="Times New Roman"/>
          <w:sz w:val="24"/>
          <w:rtl/>
          <w:lang w:val="en-GB"/>
        </w:rPr>
        <w:t xml:space="preserve"> والاستراتيجيات والأهداف طويلة الأجل </w:t>
      </w:r>
      <w:r w:rsidRPr="00BC521A">
        <w:rPr>
          <w:rFonts w:eastAsia="Times New Roman"/>
          <w:b/>
          <w:bCs/>
          <w:sz w:val="24"/>
          <w:rtl/>
          <w:lang w:val="en-GB"/>
        </w:rPr>
        <w:t>للاتفاقيات المتعلقة بالتنوع البيولوجي واتفاقيات ريو، وكذلك</w:t>
      </w:r>
      <w:r w:rsidRPr="00BC521A">
        <w:rPr>
          <w:rFonts w:eastAsia="Times New Roman"/>
          <w:sz w:val="24"/>
          <w:rtl/>
          <w:lang w:val="en-GB"/>
        </w:rPr>
        <w:t xml:space="preserve"> للاتفاقات </w:t>
      </w:r>
      <w:r w:rsidRPr="00BC521A">
        <w:rPr>
          <w:rFonts w:eastAsia="Times New Roman"/>
          <w:b/>
          <w:bCs/>
          <w:sz w:val="24"/>
          <w:rtl/>
          <w:lang w:val="en-GB"/>
        </w:rPr>
        <w:t>والعمليات</w:t>
      </w:r>
      <w:r w:rsidRPr="00BC521A">
        <w:rPr>
          <w:rFonts w:eastAsia="Times New Roman"/>
          <w:sz w:val="24"/>
          <w:rtl/>
          <w:lang w:val="en-GB"/>
        </w:rPr>
        <w:t xml:space="preserve"> </w:t>
      </w:r>
      <w:r w:rsidRPr="00BC521A">
        <w:rPr>
          <w:rFonts w:eastAsia="Times New Roman"/>
          <w:strike/>
          <w:sz w:val="24"/>
          <w:rtl/>
          <w:lang w:val="en-GB"/>
        </w:rPr>
        <w:t>البيئية</w:t>
      </w:r>
      <w:r w:rsidRPr="00BC521A">
        <w:rPr>
          <w:rFonts w:eastAsia="Times New Roman"/>
          <w:sz w:val="24"/>
          <w:rtl/>
          <w:lang w:val="en-GB"/>
        </w:rPr>
        <w:t xml:space="preserve"> المتعددة الأطراف، </w:t>
      </w:r>
      <w:r w:rsidRPr="00BC521A">
        <w:rPr>
          <w:rFonts w:eastAsia="Times New Roman"/>
          <w:strike/>
          <w:sz w:val="24"/>
          <w:rtl/>
          <w:lang w:val="en-GB"/>
        </w:rPr>
        <w:t>بما في ذلك الاتفاقيات المتعلقة بالتنوع البيولوجي واتفاقيات ريو</w:t>
      </w:r>
      <w:r w:rsidRPr="00BC521A">
        <w:rPr>
          <w:rFonts w:eastAsia="Times New Roman"/>
          <w:sz w:val="24"/>
          <w:rtl/>
          <w:lang w:val="en-GB"/>
        </w:rPr>
        <w:t xml:space="preserve">، لضمان التحقيق التآزري للفوائد </w:t>
      </w:r>
      <w:r w:rsidRPr="00BC521A">
        <w:rPr>
          <w:rFonts w:eastAsia="Times New Roman"/>
          <w:strike/>
          <w:sz w:val="24"/>
          <w:rtl/>
          <w:lang w:val="en-GB"/>
        </w:rPr>
        <w:t>من جميع الاتفاقات</w:t>
      </w:r>
      <w:r w:rsidRPr="00BC521A">
        <w:rPr>
          <w:rFonts w:eastAsia="Times New Roman"/>
          <w:sz w:val="24"/>
          <w:rtl/>
          <w:lang w:val="en-GB"/>
        </w:rPr>
        <w:t xml:space="preserve"> </w:t>
      </w:r>
      <w:r w:rsidRPr="00BC521A">
        <w:rPr>
          <w:rFonts w:eastAsia="Times New Roman" w:hint="cs"/>
          <w:sz w:val="24"/>
          <w:rtl/>
          <w:lang w:val="en-GB"/>
        </w:rPr>
        <w:t>من أجل ا</w:t>
      </w:r>
      <w:r w:rsidRPr="00BC521A">
        <w:rPr>
          <w:rFonts w:eastAsia="Times New Roman"/>
          <w:sz w:val="24"/>
          <w:rtl/>
          <w:lang w:val="en-GB"/>
        </w:rPr>
        <w:t>لكوكب والناس.</w:t>
      </w:r>
    </w:p>
    <w:p w14:paraId="6D43AE78" w14:textId="77777777" w:rsidR="008B6600" w:rsidRPr="00BC521A" w:rsidRDefault="008B6600" w:rsidP="00D70C97">
      <w:pPr>
        <w:spacing w:before="120"/>
        <w:rPr>
          <w:rFonts w:eastAsia="Times New Roman"/>
          <w:b/>
          <w:bCs/>
          <w:sz w:val="24"/>
          <w:u w:val="single"/>
          <w:lang w:val="en-GB"/>
        </w:rPr>
      </w:pPr>
      <w:r w:rsidRPr="00BC521A">
        <w:rPr>
          <w:rFonts w:eastAsia="Times New Roman"/>
          <w:b/>
          <w:bCs/>
          <w:sz w:val="24"/>
          <w:u w:val="single"/>
          <w:rtl/>
          <w:lang w:val="en-GB"/>
        </w:rPr>
        <w:t>جامايكا</w:t>
      </w:r>
      <w:r w:rsidRPr="00BC521A">
        <w:rPr>
          <w:rFonts w:eastAsia="Times New Roman"/>
          <w:sz w:val="24"/>
          <w:rtl/>
          <w:lang w:val="en-GB"/>
        </w:rPr>
        <w:t xml:space="preserve">: </w:t>
      </w:r>
      <w:r w:rsidRPr="00BC521A">
        <w:rPr>
          <w:rFonts w:eastAsia="Times New Roman"/>
          <w:b/>
          <w:bCs/>
          <w:sz w:val="24"/>
          <w:rtl/>
          <w:lang w:val="en-GB"/>
        </w:rPr>
        <w:t>ينبغي أن يكون</w:t>
      </w:r>
      <w:r w:rsidRPr="00BC521A">
        <w:rPr>
          <w:rFonts w:eastAsia="Times New Roman"/>
          <w:sz w:val="24"/>
          <w:rtl/>
          <w:lang w:val="en-GB"/>
        </w:rPr>
        <w:t xml:space="preserve"> الإطار مكملا وداعما لخطة التنمية المستدامة لعام 2030. وهو يأخذ في الاعتبار أيضا الاستراتيجيات والأهداف طويلة الأجل للاتفاقات البيئية المتعددة الأطراف، بما في ذلك الاتفاقيات المتعلقة بالتنوع البيولوجي واتفاقيات ريو، </w:t>
      </w:r>
      <w:r w:rsidRPr="00BC521A">
        <w:rPr>
          <w:rFonts w:eastAsia="Times New Roman"/>
          <w:b/>
          <w:bCs/>
          <w:sz w:val="24"/>
          <w:rtl/>
          <w:lang w:val="en-GB"/>
        </w:rPr>
        <w:t>وترتيبات التنمية المستدامة الأخرى</w:t>
      </w:r>
      <w:r w:rsidRPr="00BC521A">
        <w:rPr>
          <w:rFonts w:eastAsia="Times New Roman"/>
          <w:sz w:val="24"/>
          <w:rtl/>
          <w:lang w:val="en-GB"/>
        </w:rPr>
        <w:t xml:space="preserve">، لضمان التحقيق التآزري للفوائد من جميع الاتفاقات </w:t>
      </w:r>
      <w:r w:rsidRPr="00BC521A">
        <w:rPr>
          <w:rFonts w:eastAsia="Times New Roman" w:hint="cs"/>
          <w:sz w:val="24"/>
          <w:rtl/>
          <w:lang w:val="en-GB"/>
        </w:rPr>
        <w:t>من أجل ا</w:t>
      </w:r>
      <w:r w:rsidRPr="00BC521A">
        <w:rPr>
          <w:rFonts w:eastAsia="Times New Roman"/>
          <w:sz w:val="24"/>
          <w:rtl/>
          <w:lang w:val="en-GB"/>
        </w:rPr>
        <w:t>لكوكب والناس.</w:t>
      </w:r>
    </w:p>
    <w:p w14:paraId="5889353E" w14:textId="77777777" w:rsidR="008B6600" w:rsidRPr="00BC521A" w:rsidRDefault="008B6600" w:rsidP="00D70C97">
      <w:pPr>
        <w:spacing w:before="120"/>
        <w:rPr>
          <w:rFonts w:eastAsia="Times New Roman"/>
          <w:sz w:val="24"/>
          <w:lang w:val="en-GB"/>
        </w:rPr>
      </w:pPr>
      <w:r w:rsidRPr="00BC521A">
        <w:rPr>
          <w:rFonts w:eastAsia="Times New Roman"/>
          <w:b/>
          <w:bCs/>
          <w:sz w:val="24"/>
          <w:u w:val="single"/>
          <w:rtl/>
          <w:lang w:val="en-GB"/>
        </w:rPr>
        <w:lastRenderedPageBreak/>
        <w:t>سويسرا</w:t>
      </w:r>
      <w:r w:rsidRPr="00BC521A">
        <w:rPr>
          <w:rFonts w:eastAsia="Times New Roman"/>
          <w:sz w:val="24"/>
          <w:rtl/>
          <w:lang w:val="en-GB"/>
        </w:rPr>
        <w:t xml:space="preserve">: إن الإطار مكمل وداعم لخطة التنمية المستدامة لعام 2030. "وهو يأخذ في الاعتبار أيضا الاستراتيجيات والأهداف طويلة الأجل للاتفاقات البيئية المتعددة الأطراف، بما في ذلك الاتفاقيات المتعلقة بالتنوع البيولوجي واتفاقيات ريو، </w:t>
      </w:r>
      <w:r w:rsidRPr="00BC521A">
        <w:rPr>
          <w:rFonts w:eastAsia="Times New Roman"/>
          <w:b/>
          <w:bCs/>
          <w:sz w:val="24"/>
          <w:rtl/>
          <w:lang w:val="en-GB"/>
        </w:rPr>
        <w:t>من أجل تعزيز التعاون والتآزر بين الاتفاقات البيئية المتعددة الأطراف والمنظمات والبرامج الدولية وبالتالي</w:t>
      </w:r>
      <w:r w:rsidRPr="00BC521A">
        <w:rPr>
          <w:rFonts w:eastAsia="Times New Roman"/>
          <w:sz w:val="24"/>
          <w:rtl/>
          <w:lang w:val="en-GB"/>
        </w:rPr>
        <w:t xml:space="preserve"> </w:t>
      </w:r>
      <w:r w:rsidRPr="00BC521A">
        <w:rPr>
          <w:rFonts w:eastAsia="Times New Roman"/>
          <w:b/>
          <w:bCs/>
          <w:sz w:val="24"/>
          <w:rtl/>
          <w:lang w:val="en-GB"/>
        </w:rPr>
        <w:t>ضمان</w:t>
      </w:r>
      <w:r w:rsidRPr="00BC521A">
        <w:rPr>
          <w:rFonts w:eastAsia="Times New Roman"/>
          <w:sz w:val="24"/>
          <w:rtl/>
          <w:lang w:val="en-GB"/>
        </w:rPr>
        <w:t xml:space="preserve"> التحقيق التآزري للفوائد من جميع الاتفاقات </w:t>
      </w:r>
      <w:r w:rsidRPr="00BC521A">
        <w:rPr>
          <w:rFonts w:eastAsia="Times New Roman" w:hint="cs"/>
          <w:sz w:val="24"/>
          <w:rtl/>
          <w:lang w:val="en-GB"/>
        </w:rPr>
        <w:t>من أجل ا</w:t>
      </w:r>
      <w:r w:rsidRPr="00BC521A">
        <w:rPr>
          <w:rFonts w:eastAsia="Times New Roman"/>
          <w:sz w:val="24"/>
          <w:rtl/>
          <w:lang w:val="en-GB"/>
        </w:rPr>
        <w:t>لكوكب والناس.</w:t>
      </w:r>
    </w:p>
    <w:p w14:paraId="22CC6AE9" w14:textId="77777777" w:rsidR="008B6600" w:rsidRPr="00BC521A" w:rsidRDefault="008B6600" w:rsidP="00D70C97">
      <w:pPr>
        <w:spacing w:before="120"/>
        <w:rPr>
          <w:rFonts w:eastAsia="Arial"/>
          <w:b/>
          <w:bCs/>
          <w:sz w:val="24"/>
        </w:rPr>
      </w:pPr>
      <w:r w:rsidRPr="00BC521A">
        <w:rPr>
          <w:rFonts w:eastAsia="Times New Roman"/>
          <w:b/>
          <w:bCs/>
          <w:sz w:val="24"/>
          <w:u w:val="single"/>
          <w:rtl/>
          <w:lang w:val="en-GB"/>
        </w:rPr>
        <w:t>أوغندا</w:t>
      </w:r>
      <w:r w:rsidRPr="00BC521A">
        <w:rPr>
          <w:rFonts w:eastAsia="Times New Roman"/>
          <w:sz w:val="24"/>
          <w:rtl/>
          <w:lang w:val="en-GB"/>
        </w:rPr>
        <w:t>: استبدال كلمة "اليوم" الواردة في بداية الإطار الزمني الأفقي في الرسم البياني بـعام "2021</w:t>
      </w:r>
      <w:r w:rsidRPr="00BC521A">
        <w:rPr>
          <w:rFonts w:eastAsia="Times New Roman"/>
          <w:sz w:val="24"/>
          <w:lang w:val="en-GB"/>
        </w:rPr>
        <w:t>"</w:t>
      </w:r>
      <w:r w:rsidRPr="00BC521A">
        <w:rPr>
          <w:rFonts w:eastAsia="Times New Roman"/>
          <w:sz w:val="24"/>
          <w:rtl/>
          <w:lang w:val="en-GB"/>
        </w:rPr>
        <w:t>.</w:t>
      </w:r>
    </w:p>
    <w:p w14:paraId="172E28E4" w14:textId="77777777" w:rsidR="008B6600" w:rsidRPr="00BC521A" w:rsidRDefault="008B6600" w:rsidP="00D70C97">
      <w:pPr>
        <w:shd w:val="clear" w:color="auto" w:fill="E7E6E6"/>
        <w:kinsoku w:val="0"/>
        <w:overflowPunct w:val="0"/>
        <w:autoSpaceDE w:val="0"/>
        <w:autoSpaceDN w:val="0"/>
        <w:spacing w:before="360"/>
        <w:jc w:val="center"/>
        <w:rPr>
          <w:rFonts w:eastAsia="Times New Roman"/>
          <w:b/>
          <w:bCs/>
          <w:caps/>
          <w:sz w:val="24"/>
          <w:lang w:val="en-GB"/>
        </w:rPr>
      </w:pPr>
      <w:r w:rsidRPr="00BC521A">
        <w:rPr>
          <w:rFonts w:eastAsia="Times New Roman"/>
          <w:b/>
          <w:bCs/>
          <w:sz w:val="24"/>
          <w:rtl/>
          <w:lang w:val="en-GB"/>
        </w:rPr>
        <w:t>القسم هاء</w:t>
      </w:r>
    </w:p>
    <w:p w14:paraId="60E367CD"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b/>
          <w:bCs/>
          <w:snapToGrid w:val="0"/>
          <w:sz w:val="28"/>
          <w:szCs w:val="28"/>
          <w:rtl/>
          <w:lang w:eastAsia="x-none"/>
        </w:rPr>
        <w:t>النص الأصلي للقسم هاء، الفقرة 9 (الرؤية)</w:t>
      </w:r>
    </w:p>
    <w:tbl>
      <w:tblPr>
        <w:tblStyle w:val="TableGrid"/>
        <w:bidiVisual/>
        <w:tblW w:w="0" w:type="auto"/>
        <w:tblLook w:val="04A0" w:firstRow="1" w:lastRow="0" w:firstColumn="1" w:lastColumn="0" w:noHBand="0" w:noVBand="1"/>
      </w:tblPr>
      <w:tblGrid>
        <w:gridCol w:w="9350"/>
      </w:tblGrid>
      <w:tr w:rsidR="008B6600" w14:paraId="4299BBEE" w14:textId="77777777" w:rsidTr="003F3B50">
        <w:tc>
          <w:tcPr>
            <w:tcW w:w="9576" w:type="dxa"/>
          </w:tcPr>
          <w:p w14:paraId="0F120D6D" w14:textId="77777777" w:rsidR="008B6600" w:rsidRDefault="008B6600" w:rsidP="00D70C97">
            <w:pPr>
              <w:pStyle w:val="ListParagraph"/>
              <w:numPr>
                <w:ilvl w:val="0"/>
                <w:numId w:val="14"/>
              </w:numPr>
              <w:kinsoku w:val="0"/>
              <w:overflowPunct w:val="0"/>
              <w:autoSpaceDE w:val="0"/>
              <w:autoSpaceDN w:val="0"/>
              <w:ind w:left="0" w:firstLine="0"/>
              <w:contextualSpacing w:val="0"/>
              <w:rPr>
                <w:rFonts w:eastAsia="Times New Roman"/>
                <w:b/>
                <w:bCs/>
                <w:sz w:val="24"/>
                <w:rtl/>
                <w:lang w:val="en-GB"/>
              </w:rPr>
            </w:pPr>
            <w:r w:rsidRPr="00BC521A">
              <w:rPr>
                <w:rFonts w:eastAsia="Times New Roman"/>
                <w:snapToGrid w:val="0"/>
                <w:kern w:val="22"/>
                <w:sz w:val="24"/>
                <w:rtl/>
                <w:lang w:val="en-GB" w:eastAsia="x-none"/>
              </w:rPr>
              <w:t xml:space="preserve">تتمثل </w:t>
            </w:r>
            <w:r w:rsidRPr="00BC521A">
              <w:rPr>
                <w:rFonts w:eastAsia="Times New Roman"/>
                <w:color w:val="000000"/>
                <w:kern w:val="22"/>
                <w:sz w:val="24"/>
                <w:rtl/>
                <w:lang w:val="en-GB" w:eastAsia="x-none"/>
              </w:rPr>
              <w:t>رؤية</w:t>
            </w:r>
            <w:r w:rsidRPr="00BC521A">
              <w:rPr>
                <w:rFonts w:eastAsia="Times New Roman"/>
                <w:snapToGrid w:val="0"/>
                <w:kern w:val="22"/>
                <w:sz w:val="24"/>
                <w:rtl/>
                <w:lang w:val="en-GB" w:eastAsia="x-none"/>
              </w:rPr>
              <w:t xml:space="preserve"> الإطار في عالم يعيش في وئام مع الطبيعة حيث: "يحظى التنوع البيولوجي بتقدير كبير ويتم حفظه واستعادته واستخدامه بحكمة، مع الحفاظ على خدمات النظم الإيكولوجية، والحفاظ على كوكب صحي وتقديم الفوائد الأساسية لجميع الناس بحلول عام 2050".</w:t>
            </w:r>
          </w:p>
        </w:tc>
      </w:tr>
    </w:tbl>
    <w:p w14:paraId="1ECB6F2E" w14:textId="77777777" w:rsidR="008B6600" w:rsidRPr="00375BC6" w:rsidRDefault="008B6600" w:rsidP="00D70C97">
      <w:pPr>
        <w:keepNext/>
        <w:tabs>
          <w:tab w:val="left" w:pos="426"/>
        </w:tabs>
        <w:spacing w:before="120"/>
        <w:jc w:val="center"/>
        <w:rPr>
          <w:rFonts w:eastAsia="Times New Roman"/>
          <w:b/>
          <w:bCs/>
          <w:snapToGrid w:val="0"/>
          <w:sz w:val="28"/>
          <w:szCs w:val="28"/>
          <w:lang w:eastAsia="x-none"/>
        </w:rPr>
      </w:pPr>
      <w:r w:rsidRPr="00375BC6">
        <w:rPr>
          <w:rFonts w:eastAsia="Times New Roman"/>
          <w:b/>
          <w:bCs/>
          <w:snapToGrid w:val="0"/>
          <w:sz w:val="28"/>
          <w:szCs w:val="28"/>
          <w:rtl/>
          <w:lang w:eastAsia="x-none"/>
        </w:rPr>
        <w:t>النص المركب للقسم هاء، الفقرة 9 (الرؤية)</w:t>
      </w:r>
    </w:p>
    <w:p w14:paraId="7D7509C1" w14:textId="77777777" w:rsidR="008B6600" w:rsidRPr="00BC521A" w:rsidRDefault="008B6600" w:rsidP="00D70C97">
      <w:pPr>
        <w:spacing w:before="120"/>
        <w:rPr>
          <w:rFonts w:eastAsia="Times New Roman"/>
          <w:sz w:val="24"/>
          <w:u w:val="single"/>
          <w:lang w:val="en-GB"/>
        </w:rPr>
      </w:pPr>
      <w:r w:rsidRPr="00BC521A">
        <w:rPr>
          <w:rFonts w:eastAsia="Times New Roman"/>
          <w:sz w:val="24"/>
          <w:rtl/>
          <w:lang w:val="en-GB"/>
        </w:rPr>
        <w:t>تتمثل رؤية الإطار في عالم يعيش في وئام مع الطبيعة/</w:t>
      </w:r>
      <w:r w:rsidRPr="00BC521A">
        <w:rPr>
          <w:rFonts w:eastAsia="Times New Roman"/>
          <w:b/>
          <w:bCs/>
          <w:sz w:val="24"/>
          <w:rtl/>
          <w:lang w:val="en-GB"/>
        </w:rPr>
        <w:t>أمنا الأرض</w:t>
      </w:r>
      <w:r w:rsidRPr="00BC521A">
        <w:rPr>
          <w:rFonts w:eastAsia="Times New Roman"/>
          <w:sz w:val="24"/>
          <w:rtl/>
          <w:lang w:val="en-GB"/>
        </w:rPr>
        <w:t xml:space="preserve"> حيث: "يحظى التنوع البيولوجي </w:t>
      </w:r>
      <w:r w:rsidRPr="00BC521A">
        <w:rPr>
          <w:rFonts w:eastAsia="Times New Roman"/>
          <w:b/>
          <w:bCs/>
          <w:sz w:val="24"/>
          <w:rtl/>
          <w:lang w:val="en-GB"/>
        </w:rPr>
        <w:t>بالاحترام</w:t>
      </w:r>
      <w:r w:rsidRPr="00BC521A">
        <w:rPr>
          <w:rFonts w:eastAsia="Times New Roman"/>
          <w:sz w:val="24"/>
          <w:rtl/>
          <w:lang w:val="en-GB"/>
        </w:rPr>
        <w:t xml:space="preserve"> وبتقدير كبير ويتم حفظه واستعادته واستخدامه [بحكمة] [</w:t>
      </w:r>
      <w:r w:rsidRPr="00BC521A">
        <w:rPr>
          <w:rFonts w:eastAsia="Times New Roman"/>
          <w:b/>
          <w:bCs/>
          <w:sz w:val="24"/>
          <w:rtl/>
          <w:lang w:val="en-GB"/>
        </w:rPr>
        <w:t>على نحو مستدام</w:t>
      </w:r>
      <w:r w:rsidRPr="00BC521A">
        <w:rPr>
          <w:rFonts w:eastAsia="Times New Roman"/>
          <w:sz w:val="24"/>
          <w:rtl/>
          <w:lang w:val="en-GB"/>
        </w:rPr>
        <w:t xml:space="preserve">] </w:t>
      </w:r>
      <w:r w:rsidRPr="00BC521A">
        <w:rPr>
          <w:rFonts w:eastAsia="Times New Roman"/>
          <w:b/>
          <w:bCs/>
          <w:sz w:val="24"/>
          <w:rtl/>
          <w:lang w:val="en-GB"/>
        </w:rPr>
        <w:t>في تكامل و</w:t>
      </w:r>
      <w:r w:rsidRPr="00BC521A">
        <w:rPr>
          <w:rFonts w:eastAsia="Times New Roman" w:hint="cs"/>
          <w:b/>
          <w:bCs/>
          <w:sz w:val="24"/>
          <w:rtl/>
          <w:lang w:val="en-GB"/>
        </w:rPr>
        <w:t>وئام</w:t>
      </w:r>
      <w:r w:rsidRPr="00BC521A">
        <w:rPr>
          <w:rFonts w:eastAsia="Times New Roman"/>
          <w:b/>
          <w:bCs/>
          <w:sz w:val="24"/>
          <w:rtl/>
          <w:lang w:val="en-GB"/>
        </w:rPr>
        <w:t xml:space="preserve"> بين الناس والطبيعة</w:t>
      </w:r>
      <w:r w:rsidRPr="00BC521A">
        <w:rPr>
          <w:rFonts w:eastAsia="Times New Roman"/>
          <w:sz w:val="24"/>
          <w:rtl/>
          <w:lang w:val="en-GB"/>
        </w:rPr>
        <w:t xml:space="preserve">، مع الحفاظ على [خدمات النظم الإيكولوجية،] </w:t>
      </w:r>
      <w:r w:rsidRPr="00BC521A">
        <w:rPr>
          <w:rFonts w:eastAsia="Times New Roman"/>
          <w:b/>
          <w:bCs/>
          <w:sz w:val="24"/>
          <w:rtl/>
          <w:lang w:val="en-GB"/>
        </w:rPr>
        <w:t>[الوظائف البيئية]</w:t>
      </w:r>
      <w:r w:rsidRPr="00BC521A">
        <w:rPr>
          <w:rFonts w:eastAsia="Times New Roman"/>
          <w:sz w:val="24"/>
          <w:rtl/>
          <w:lang w:val="en-GB"/>
        </w:rPr>
        <w:t xml:space="preserve"> والحفاظ على كوكب صحي </w:t>
      </w:r>
      <w:r w:rsidRPr="00BC521A">
        <w:rPr>
          <w:rFonts w:eastAsia="Times New Roman"/>
          <w:b/>
          <w:bCs/>
          <w:sz w:val="24"/>
          <w:rtl/>
          <w:lang w:val="en-GB"/>
        </w:rPr>
        <w:t>من أجل</w:t>
      </w:r>
      <w:r w:rsidRPr="00BC521A">
        <w:rPr>
          <w:rFonts w:eastAsia="Times New Roman"/>
          <w:sz w:val="24"/>
          <w:rtl/>
          <w:lang w:val="en-GB"/>
        </w:rPr>
        <w:t xml:space="preserve"> تقديم الفوائد الأساسية </w:t>
      </w:r>
      <w:r w:rsidRPr="00BC521A">
        <w:rPr>
          <w:rFonts w:eastAsia="Times New Roman"/>
          <w:b/>
          <w:bCs/>
          <w:sz w:val="24"/>
          <w:rtl/>
          <w:lang w:val="en-GB"/>
        </w:rPr>
        <w:t>المشتركة وبشكل منصف</w:t>
      </w:r>
      <w:r w:rsidRPr="00BC521A">
        <w:rPr>
          <w:rFonts w:eastAsia="Times New Roman"/>
          <w:sz w:val="24"/>
          <w:rtl/>
          <w:lang w:val="en-GB"/>
        </w:rPr>
        <w:t xml:space="preserve"> لجميع الناس والكائنات الحية لأمنا الأرض</w:t>
      </w:r>
    </w:p>
    <w:p w14:paraId="0E042D59" w14:textId="77777777" w:rsidR="008B6600" w:rsidRPr="00375BC6" w:rsidRDefault="008B6600" w:rsidP="00D70C97">
      <w:pPr>
        <w:keepNext/>
        <w:tabs>
          <w:tab w:val="left" w:pos="426"/>
        </w:tabs>
        <w:spacing w:before="120"/>
        <w:jc w:val="center"/>
        <w:rPr>
          <w:rFonts w:eastAsia="Times New Roman"/>
          <w:b/>
          <w:bCs/>
          <w:snapToGrid w:val="0"/>
          <w:sz w:val="28"/>
          <w:szCs w:val="28"/>
          <w:lang w:eastAsia="x-none"/>
        </w:rPr>
      </w:pPr>
      <w:r w:rsidRPr="00375BC6">
        <w:rPr>
          <w:rFonts w:eastAsia="Times New Roman"/>
          <w:b/>
          <w:bCs/>
          <w:snapToGrid w:val="0"/>
          <w:sz w:val="28"/>
          <w:szCs w:val="28"/>
          <w:rtl/>
          <w:lang w:eastAsia="x-none"/>
        </w:rPr>
        <w:t>مقترحات الأطراف</w:t>
      </w:r>
    </w:p>
    <w:p w14:paraId="514C691A" w14:textId="77777777" w:rsidR="008B6600" w:rsidRPr="00BC521A" w:rsidRDefault="008B6600" w:rsidP="00D70C97">
      <w:pPr>
        <w:spacing w:before="120"/>
        <w:rPr>
          <w:rFonts w:eastAsia="Times New Roman"/>
          <w:b/>
          <w:bCs/>
          <w:sz w:val="24"/>
          <w:u w:val="single"/>
          <w:rtl/>
          <w:lang w:val="en-GB"/>
        </w:rPr>
      </w:pPr>
      <w:r w:rsidRPr="00BC521A">
        <w:rPr>
          <w:rFonts w:eastAsia="Times New Roman"/>
          <w:b/>
          <w:bCs/>
          <w:sz w:val="24"/>
          <w:u w:val="single"/>
          <w:rtl/>
          <w:lang w:val="en-GB"/>
        </w:rPr>
        <w:t>بوليفيا (دولة - المتعددة القوميات)</w:t>
      </w:r>
      <w:r w:rsidRPr="00BC521A">
        <w:rPr>
          <w:rFonts w:eastAsia="Times New Roman"/>
          <w:sz w:val="24"/>
          <w:rtl/>
          <w:lang w:val="en-GB"/>
        </w:rPr>
        <w:t>: تتمثل رؤية الإطار في عالم يعيش في وئام مع الطبيعة/</w:t>
      </w:r>
      <w:r w:rsidRPr="00BC521A">
        <w:rPr>
          <w:rFonts w:eastAsia="Times New Roman"/>
          <w:b/>
          <w:bCs/>
          <w:sz w:val="24"/>
          <w:rtl/>
          <w:lang w:val="en-GB"/>
        </w:rPr>
        <w:t>أمنا الأرض</w:t>
      </w:r>
      <w:r w:rsidRPr="00BC521A">
        <w:rPr>
          <w:rFonts w:eastAsia="Times New Roman"/>
          <w:sz w:val="24"/>
          <w:rtl/>
          <w:lang w:val="en-GB"/>
        </w:rPr>
        <w:t xml:space="preserve"> حيث: "يتم </w:t>
      </w:r>
      <w:r w:rsidRPr="00BC521A">
        <w:rPr>
          <w:rFonts w:eastAsia="Times New Roman"/>
          <w:b/>
          <w:bCs/>
          <w:sz w:val="24"/>
          <w:rtl/>
          <w:lang w:val="en-GB"/>
        </w:rPr>
        <w:t>احترام</w:t>
      </w:r>
      <w:r w:rsidRPr="00BC521A">
        <w:rPr>
          <w:rFonts w:eastAsia="Times New Roman"/>
          <w:sz w:val="24"/>
          <w:rtl/>
          <w:lang w:val="en-GB"/>
        </w:rPr>
        <w:t xml:space="preserve"> التنوع البيولوجي وحفظه واستعادته واستخدامه </w:t>
      </w:r>
      <w:r w:rsidRPr="00BC521A">
        <w:rPr>
          <w:rFonts w:eastAsia="Times New Roman"/>
          <w:b/>
          <w:bCs/>
          <w:sz w:val="24"/>
          <w:rtl/>
          <w:lang w:val="en-GB"/>
        </w:rPr>
        <w:t>على نحو مستدام وفي تكامل و</w:t>
      </w:r>
      <w:r w:rsidRPr="00BC521A">
        <w:rPr>
          <w:rFonts w:eastAsia="Times New Roman" w:hint="cs"/>
          <w:b/>
          <w:bCs/>
          <w:sz w:val="24"/>
          <w:rtl/>
          <w:lang w:val="en-GB"/>
        </w:rPr>
        <w:t>وئام</w:t>
      </w:r>
      <w:r w:rsidRPr="00BC521A">
        <w:rPr>
          <w:rFonts w:eastAsia="Times New Roman"/>
          <w:b/>
          <w:bCs/>
          <w:sz w:val="24"/>
          <w:rtl/>
          <w:lang w:val="en-GB"/>
        </w:rPr>
        <w:t xml:space="preserve"> بين الناس والطبيعة</w:t>
      </w:r>
      <w:r w:rsidRPr="00BC521A">
        <w:rPr>
          <w:rFonts w:eastAsia="Times New Roman"/>
          <w:sz w:val="24"/>
          <w:rtl/>
          <w:lang w:val="en-GB"/>
        </w:rPr>
        <w:t xml:space="preserve">، مع الحفاظ على </w:t>
      </w:r>
      <w:r w:rsidRPr="00BC521A">
        <w:rPr>
          <w:rFonts w:eastAsia="Times New Roman"/>
          <w:b/>
          <w:bCs/>
          <w:sz w:val="24"/>
          <w:rtl/>
          <w:lang w:val="en-GB"/>
        </w:rPr>
        <w:t>الوظائف البيئية/</w:t>
      </w:r>
      <w:r w:rsidRPr="00BC521A">
        <w:rPr>
          <w:rFonts w:eastAsia="Times New Roman"/>
          <w:sz w:val="24"/>
          <w:rtl/>
          <w:lang w:val="en-GB"/>
        </w:rPr>
        <w:t xml:space="preserve">خدمات النظم الإيكولوجية، والحفاظ على كوكب صحي </w:t>
      </w:r>
      <w:r w:rsidRPr="00BC521A">
        <w:rPr>
          <w:rFonts w:eastAsia="Times New Roman"/>
          <w:b/>
          <w:bCs/>
          <w:sz w:val="24"/>
          <w:rtl/>
          <w:lang w:val="en-GB"/>
        </w:rPr>
        <w:t xml:space="preserve">ومن أجل </w:t>
      </w:r>
      <w:r w:rsidRPr="00BC521A">
        <w:rPr>
          <w:rFonts w:eastAsia="Times New Roman"/>
          <w:sz w:val="24"/>
          <w:rtl/>
          <w:lang w:val="en-GB"/>
        </w:rPr>
        <w:t xml:space="preserve">تقديم الفوائد الأساسية </w:t>
      </w:r>
      <w:r w:rsidRPr="00BC521A">
        <w:rPr>
          <w:rFonts w:eastAsia="Times New Roman"/>
          <w:b/>
          <w:bCs/>
          <w:sz w:val="24"/>
          <w:rtl/>
          <w:lang w:val="en-GB"/>
        </w:rPr>
        <w:t>المشتركة</w:t>
      </w:r>
      <w:r w:rsidRPr="00BC521A">
        <w:rPr>
          <w:rFonts w:eastAsia="Times New Roman"/>
          <w:sz w:val="24"/>
          <w:rtl/>
          <w:lang w:val="en-GB"/>
        </w:rPr>
        <w:t xml:space="preserve"> لجميع الناس </w:t>
      </w:r>
      <w:r w:rsidRPr="00BC521A">
        <w:rPr>
          <w:rFonts w:eastAsia="Times New Roman"/>
          <w:b/>
          <w:bCs/>
          <w:sz w:val="24"/>
          <w:rtl/>
          <w:lang w:val="en-GB"/>
        </w:rPr>
        <w:t>والكائنات الحية لأمنا الأرض.</w:t>
      </w:r>
      <w:r w:rsidRPr="00BC521A">
        <w:rPr>
          <w:rFonts w:eastAsia="Times New Roman"/>
          <w:sz w:val="24"/>
          <w:rtl/>
          <w:lang w:val="en-GB"/>
        </w:rPr>
        <w:t xml:space="preserve"> </w:t>
      </w:r>
    </w:p>
    <w:p w14:paraId="7B68E601" w14:textId="77777777" w:rsidR="008B6600" w:rsidRPr="00BC521A" w:rsidRDefault="008B6600" w:rsidP="00D70C97">
      <w:pPr>
        <w:spacing w:before="120"/>
        <w:rPr>
          <w:rFonts w:eastAsia="Times New Roman"/>
          <w:sz w:val="24"/>
        </w:rPr>
      </w:pPr>
      <w:r w:rsidRPr="00BC521A">
        <w:rPr>
          <w:rFonts w:eastAsia="Times New Roman"/>
          <w:b/>
          <w:bCs/>
          <w:sz w:val="24"/>
          <w:u w:val="single"/>
          <w:rtl/>
          <w:lang w:val="en-GB"/>
        </w:rPr>
        <w:t>جامايكا</w:t>
      </w:r>
      <w:r w:rsidRPr="00BC521A">
        <w:rPr>
          <w:rFonts w:eastAsia="Times New Roman"/>
          <w:sz w:val="24"/>
          <w:rtl/>
          <w:lang w:val="en-GB"/>
        </w:rPr>
        <w:t xml:space="preserve">: يحظى التنوع البيولوجي بتقدير كبير ويتم حفظه واستعادته </w:t>
      </w:r>
      <w:r w:rsidRPr="00BC521A">
        <w:rPr>
          <w:rFonts w:eastAsia="Times New Roman"/>
          <w:b/>
          <w:bCs/>
          <w:sz w:val="24"/>
          <w:rtl/>
          <w:lang w:val="en-GB"/>
        </w:rPr>
        <w:t>واستخدامه على نحو مستدام</w:t>
      </w:r>
      <w:r w:rsidRPr="00BC521A">
        <w:rPr>
          <w:rFonts w:eastAsia="Times New Roman"/>
          <w:sz w:val="24"/>
          <w:rtl/>
          <w:lang w:val="en-GB"/>
        </w:rPr>
        <w:t xml:space="preserve">، مع الحفاظ على خدمات النظم الإيكولوجية والحفاظ على كوكب صحي وتقديم الفوائد الأساسية </w:t>
      </w:r>
      <w:r w:rsidRPr="00BC521A">
        <w:rPr>
          <w:rFonts w:eastAsia="Times New Roman"/>
          <w:b/>
          <w:bCs/>
          <w:sz w:val="24"/>
          <w:rtl/>
          <w:lang w:val="en-GB"/>
        </w:rPr>
        <w:t>بشكل منصف</w:t>
      </w:r>
      <w:r w:rsidRPr="00BC521A">
        <w:rPr>
          <w:rFonts w:eastAsia="Times New Roman"/>
          <w:sz w:val="24"/>
          <w:rtl/>
          <w:lang w:val="en-GB"/>
        </w:rPr>
        <w:t xml:space="preserve"> لجميع الناس بحلول عام 2050.</w:t>
      </w:r>
    </w:p>
    <w:p w14:paraId="024CB339" w14:textId="77777777" w:rsidR="008B6600" w:rsidRPr="00375BC6" w:rsidRDefault="008B6600" w:rsidP="00D70C97">
      <w:pPr>
        <w:keepNext/>
        <w:tabs>
          <w:tab w:val="left" w:pos="426"/>
        </w:tabs>
        <w:spacing w:before="120"/>
        <w:jc w:val="center"/>
        <w:rPr>
          <w:rFonts w:eastAsia="Times New Roman"/>
          <w:b/>
          <w:bCs/>
          <w:snapToGrid w:val="0"/>
          <w:sz w:val="28"/>
          <w:szCs w:val="28"/>
          <w:rtl/>
          <w:lang w:eastAsia="x-none"/>
        </w:rPr>
      </w:pPr>
      <w:r w:rsidRPr="00375BC6">
        <w:rPr>
          <w:rFonts w:eastAsia="Times New Roman"/>
          <w:b/>
          <w:bCs/>
          <w:snapToGrid w:val="0"/>
          <w:sz w:val="28"/>
          <w:szCs w:val="28"/>
          <w:rtl/>
          <w:lang w:eastAsia="x-none"/>
        </w:rPr>
        <w:t>النص الأصلي للقسم هاء، الفقرة 10 (المهمة)</w:t>
      </w:r>
    </w:p>
    <w:tbl>
      <w:tblPr>
        <w:tblStyle w:val="TableGrid"/>
        <w:bidiVisual/>
        <w:tblW w:w="0" w:type="auto"/>
        <w:tblLook w:val="04A0" w:firstRow="1" w:lastRow="0" w:firstColumn="1" w:lastColumn="0" w:noHBand="0" w:noVBand="1"/>
      </w:tblPr>
      <w:tblGrid>
        <w:gridCol w:w="9350"/>
      </w:tblGrid>
      <w:tr w:rsidR="008B6600" w14:paraId="119BCD91" w14:textId="77777777" w:rsidTr="003F3B50">
        <w:tc>
          <w:tcPr>
            <w:tcW w:w="9576" w:type="dxa"/>
          </w:tcPr>
          <w:p w14:paraId="538432C0" w14:textId="77777777" w:rsidR="008B6600" w:rsidRDefault="008B6600" w:rsidP="00D70C97">
            <w:pPr>
              <w:pStyle w:val="ListParagraph"/>
              <w:numPr>
                <w:ilvl w:val="0"/>
                <w:numId w:val="14"/>
              </w:numPr>
              <w:kinsoku w:val="0"/>
              <w:overflowPunct w:val="0"/>
              <w:autoSpaceDE w:val="0"/>
              <w:autoSpaceDN w:val="0"/>
              <w:ind w:left="0" w:firstLine="0"/>
              <w:contextualSpacing w:val="0"/>
              <w:rPr>
                <w:rFonts w:eastAsia="Times New Roman"/>
                <w:b/>
                <w:bCs/>
                <w:sz w:val="24"/>
                <w:rtl/>
                <w:lang w:val="en-GB"/>
              </w:rPr>
            </w:pPr>
            <w:r w:rsidRPr="00BC521A">
              <w:rPr>
                <w:rFonts w:eastAsia="Times New Roman"/>
                <w:snapToGrid w:val="0"/>
                <w:kern w:val="22"/>
                <w:sz w:val="24"/>
                <w:rtl/>
                <w:lang w:val="en-GB" w:eastAsia="x-none"/>
              </w:rPr>
              <w:t>تتمثل مهمة الإطار للفترة حتى عام 2030، لتحقيق رؤية عام 2050 في: "اتخاذ إجراءات عاجلة عبر المجتمع لحفظ التنوع البيولوجي واستخدامه بشكل مستدام وضمان التقاسم العادل والمنصف للمنافع من استخدام الموارد الجينية، من أجل وضع التنوع البيولوجي على طريق التعافي بحلول عام 2030 لصالح الكوكب والناس"</w:t>
            </w:r>
            <w:r w:rsidRPr="00BC521A">
              <w:rPr>
                <w:rFonts w:eastAsia="Times New Roman"/>
                <w:snapToGrid w:val="0"/>
                <w:kern w:val="22"/>
                <w:sz w:val="24"/>
                <w:vertAlign w:val="superscript"/>
                <w:rtl/>
                <w:lang w:val="en-GB" w:eastAsia="x-none"/>
              </w:rPr>
              <w:footnoteReference w:id="5"/>
            </w:r>
          </w:p>
        </w:tc>
      </w:tr>
    </w:tbl>
    <w:p w14:paraId="2129E7AE" w14:textId="77777777" w:rsidR="008B6600" w:rsidRPr="00375BC6" w:rsidRDefault="008B6600" w:rsidP="00D70C97">
      <w:pPr>
        <w:tabs>
          <w:tab w:val="left" w:pos="426"/>
        </w:tabs>
        <w:spacing w:before="120"/>
        <w:jc w:val="center"/>
        <w:rPr>
          <w:rFonts w:eastAsia="Times New Roman"/>
          <w:b/>
          <w:bCs/>
          <w:snapToGrid w:val="0"/>
          <w:sz w:val="28"/>
          <w:szCs w:val="28"/>
          <w:lang w:eastAsia="x-none"/>
        </w:rPr>
      </w:pPr>
      <w:r w:rsidRPr="00375BC6">
        <w:rPr>
          <w:rFonts w:eastAsia="Times New Roman"/>
          <w:b/>
          <w:bCs/>
          <w:snapToGrid w:val="0"/>
          <w:sz w:val="28"/>
          <w:szCs w:val="28"/>
          <w:rtl/>
          <w:lang w:eastAsia="x-none"/>
        </w:rPr>
        <w:lastRenderedPageBreak/>
        <w:t>النص المركب للقسم هاء، الفقرة 10 (المهمة)</w:t>
      </w:r>
    </w:p>
    <w:p w14:paraId="5FA9B3EF" w14:textId="77777777" w:rsidR="008B6600" w:rsidRPr="00BC521A" w:rsidRDefault="008B6600" w:rsidP="00D70C97">
      <w:pPr>
        <w:tabs>
          <w:tab w:val="left" w:pos="426"/>
        </w:tabs>
        <w:spacing w:before="120"/>
        <w:rPr>
          <w:rFonts w:eastAsia="Times New Roman"/>
          <w:snapToGrid w:val="0"/>
          <w:sz w:val="24"/>
          <w:u w:val="single"/>
          <w:lang w:val="en-GB" w:eastAsia="x-none"/>
        </w:rPr>
      </w:pPr>
      <w:r w:rsidRPr="00BC521A">
        <w:rPr>
          <w:rFonts w:eastAsia="Times New Roman"/>
          <w:snapToGrid w:val="0"/>
          <w:kern w:val="22"/>
          <w:sz w:val="24"/>
          <w:rtl/>
          <w:lang w:val="en-GB" w:eastAsia="x-none"/>
        </w:rPr>
        <w:t>تتمثل مهمة الإطار للفترة حتى عام 2030، لتحقيق رؤية عام 2050 في: [</w:t>
      </w:r>
      <w:r w:rsidRPr="00BC521A">
        <w:rPr>
          <w:rFonts w:eastAsia="Times New Roman"/>
          <w:b/>
          <w:bCs/>
          <w:snapToGrid w:val="0"/>
          <w:kern w:val="22"/>
          <w:sz w:val="24"/>
          <w:rtl/>
          <w:lang w:val="en-GB" w:eastAsia="x-none"/>
        </w:rPr>
        <w:t>عكس فقدان التنوع البيولوجي لتحقيق عالم ذا طبيعة إيجابية</w:t>
      </w:r>
      <w:r w:rsidRPr="00BC521A">
        <w:rPr>
          <w:rFonts w:eastAsia="Times New Roman"/>
          <w:snapToGrid w:val="0"/>
          <w:kern w:val="22"/>
          <w:sz w:val="24"/>
          <w:rtl/>
          <w:lang w:val="en-GB" w:eastAsia="x-none"/>
        </w:rPr>
        <w:t>] [</w:t>
      </w:r>
      <w:r w:rsidRPr="00BC521A">
        <w:rPr>
          <w:rFonts w:eastAsia="Times New Roman"/>
          <w:b/>
          <w:bCs/>
          <w:snapToGrid w:val="0"/>
          <w:kern w:val="22"/>
          <w:sz w:val="24"/>
          <w:rtl/>
          <w:lang w:val="en-GB" w:eastAsia="x-none"/>
        </w:rPr>
        <w:t>تعزيز التكامل وال</w:t>
      </w:r>
      <w:r w:rsidRPr="00BC521A">
        <w:rPr>
          <w:rFonts w:eastAsia="Times New Roman" w:hint="cs"/>
          <w:b/>
          <w:bCs/>
          <w:snapToGrid w:val="0"/>
          <w:kern w:val="22"/>
          <w:sz w:val="24"/>
          <w:rtl/>
          <w:lang w:val="en-GB" w:eastAsia="x-none"/>
        </w:rPr>
        <w:t>وئام</w:t>
      </w:r>
      <w:r w:rsidRPr="00BC521A">
        <w:rPr>
          <w:rFonts w:eastAsia="Times New Roman"/>
          <w:b/>
          <w:bCs/>
          <w:snapToGrid w:val="0"/>
          <w:kern w:val="22"/>
          <w:sz w:val="24"/>
          <w:rtl/>
          <w:lang w:val="en-GB" w:eastAsia="x-none"/>
        </w:rPr>
        <w:t xml:space="preserve"> بين الناس والطبيعة/أمنا الأرض</w:t>
      </w:r>
      <w:r w:rsidRPr="00BC521A">
        <w:rPr>
          <w:rFonts w:eastAsia="Times New Roman"/>
          <w:snapToGrid w:val="0"/>
          <w:kern w:val="22"/>
          <w:sz w:val="24"/>
          <w:rtl/>
          <w:lang w:val="en-GB" w:eastAsia="x-none"/>
        </w:rPr>
        <w:t xml:space="preserve">] ['اتخاذ إجراءات </w:t>
      </w:r>
      <w:r w:rsidRPr="00BC521A">
        <w:rPr>
          <w:rFonts w:eastAsia="Times New Roman"/>
          <w:b/>
          <w:bCs/>
          <w:snapToGrid w:val="0"/>
          <w:kern w:val="22"/>
          <w:sz w:val="24"/>
          <w:rtl/>
          <w:lang w:val="en-GB" w:eastAsia="x-none"/>
        </w:rPr>
        <w:t>طموحة وتحويلية</w:t>
      </w:r>
      <w:r w:rsidRPr="00BC521A">
        <w:rPr>
          <w:rFonts w:eastAsia="Times New Roman"/>
          <w:snapToGrid w:val="0"/>
          <w:kern w:val="22"/>
          <w:sz w:val="24"/>
          <w:rtl/>
          <w:lang w:val="en-GB" w:eastAsia="x-none"/>
        </w:rPr>
        <w:t xml:space="preserve"> عاجلة عبر المجتمع] [</w:t>
      </w:r>
      <w:r w:rsidRPr="00BC521A">
        <w:rPr>
          <w:rFonts w:eastAsia="Times New Roman"/>
          <w:b/>
          <w:bCs/>
          <w:snapToGrid w:val="0"/>
          <w:kern w:val="22"/>
          <w:sz w:val="24"/>
          <w:rtl/>
          <w:lang w:val="en-GB" w:eastAsia="x-none"/>
        </w:rPr>
        <w:t>تغيير منحنى فقدان التنوع البيولوجي واستخدام التنوع البيولوجي بشكل مستدام</w:t>
      </w:r>
      <w:r w:rsidRPr="00BC521A">
        <w:rPr>
          <w:rFonts w:eastAsia="Times New Roman"/>
          <w:snapToGrid w:val="0"/>
          <w:kern w:val="22"/>
          <w:sz w:val="24"/>
          <w:rtl/>
          <w:lang w:val="en-GB" w:eastAsia="x-none"/>
        </w:rPr>
        <w:t xml:space="preserve"> [حفظ التنوع البيولوجي واستخدامه على نحو مستدام وضمان التقاسم العادل والمنصف للمنافع من استخدام الموارد الجينية]، </w:t>
      </w:r>
      <w:r w:rsidRPr="00BC521A">
        <w:rPr>
          <w:rFonts w:eastAsia="Times New Roman"/>
          <w:b/>
          <w:bCs/>
          <w:snapToGrid w:val="0"/>
          <w:kern w:val="22"/>
          <w:sz w:val="24"/>
          <w:rtl/>
          <w:lang w:val="en-GB" w:eastAsia="x-none"/>
        </w:rPr>
        <w:t>[وقف وعكس الفقدان غير المسبوق للتنوع البيولوجي] [عكس فقدان التنوع البيولوجي</w:t>
      </w:r>
      <w:r w:rsidRPr="00BC521A">
        <w:rPr>
          <w:rFonts w:eastAsia="Times New Roman"/>
          <w:snapToGrid w:val="0"/>
          <w:kern w:val="22"/>
          <w:sz w:val="24"/>
          <w:rtl/>
          <w:lang w:val="en-GB" w:eastAsia="x-none"/>
        </w:rPr>
        <w:t xml:space="preserve"> [وضع التنوع البيولوجي على طريق التعافي بحلول عام 2030] </w:t>
      </w:r>
      <w:r w:rsidRPr="00BC521A">
        <w:rPr>
          <w:rFonts w:eastAsia="Times New Roman"/>
          <w:b/>
          <w:bCs/>
          <w:snapToGrid w:val="0"/>
          <w:kern w:val="22"/>
          <w:sz w:val="24"/>
          <w:rtl/>
          <w:lang w:val="en-GB" w:eastAsia="x-none"/>
        </w:rPr>
        <w:t>والاحتفاظ به ضمن حدود الكوكب؛ وزيادة تعبئة الموارد اللازمة بشكل كبير لتحقيق هذه المهمة، مما يسهم في التنمية المستدامة العالمية</w:t>
      </w:r>
      <w:r w:rsidRPr="00BC521A">
        <w:rPr>
          <w:rFonts w:eastAsia="Times New Roman"/>
          <w:snapToGrid w:val="0"/>
          <w:kern w:val="22"/>
          <w:sz w:val="24"/>
          <w:rtl/>
          <w:lang w:val="en-GB" w:eastAsia="x-none"/>
        </w:rPr>
        <w:t xml:space="preserve"> من أجل المنفعة </w:t>
      </w:r>
      <w:r w:rsidRPr="00BC521A">
        <w:rPr>
          <w:rFonts w:eastAsia="Times New Roman"/>
          <w:b/>
          <w:bCs/>
          <w:snapToGrid w:val="0"/>
          <w:kern w:val="22"/>
          <w:sz w:val="24"/>
          <w:rtl/>
          <w:lang w:val="en-GB" w:eastAsia="x-none"/>
        </w:rPr>
        <w:t>المشتركة</w:t>
      </w:r>
      <w:r w:rsidRPr="00BC521A">
        <w:rPr>
          <w:rFonts w:eastAsia="Times New Roman"/>
          <w:snapToGrid w:val="0"/>
          <w:kern w:val="22"/>
          <w:sz w:val="24"/>
          <w:rtl/>
          <w:lang w:val="en-GB" w:eastAsia="x-none"/>
        </w:rPr>
        <w:t xml:space="preserve"> للكوكب </w:t>
      </w:r>
      <w:r w:rsidRPr="00BC521A">
        <w:rPr>
          <w:rFonts w:eastAsia="Times New Roman"/>
          <w:b/>
          <w:bCs/>
          <w:snapToGrid w:val="0"/>
          <w:kern w:val="22"/>
          <w:sz w:val="24"/>
          <w:rtl/>
          <w:lang w:val="en-GB" w:eastAsia="x-none"/>
        </w:rPr>
        <w:t>وجميع</w:t>
      </w:r>
      <w:r w:rsidRPr="00BC521A">
        <w:rPr>
          <w:rFonts w:eastAsia="Times New Roman"/>
          <w:snapToGrid w:val="0"/>
          <w:kern w:val="22"/>
          <w:sz w:val="24"/>
          <w:rtl/>
          <w:lang w:val="en-GB" w:eastAsia="x-none"/>
        </w:rPr>
        <w:t xml:space="preserve"> الناس".</w:t>
      </w:r>
    </w:p>
    <w:p w14:paraId="0C68BABC" w14:textId="77777777" w:rsidR="008B6600" w:rsidRPr="00375BC6" w:rsidRDefault="008B6600" w:rsidP="00D70C97">
      <w:pPr>
        <w:tabs>
          <w:tab w:val="left" w:pos="426"/>
        </w:tabs>
        <w:spacing w:before="120"/>
        <w:jc w:val="center"/>
        <w:rPr>
          <w:rFonts w:eastAsia="Times New Roman"/>
          <w:b/>
          <w:bCs/>
          <w:snapToGrid w:val="0"/>
          <w:sz w:val="28"/>
          <w:szCs w:val="28"/>
          <w:lang w:eastAsia="x-none"/>
        </w:rPr>
      </w:pPr>
      <w:r w:rsidRPr="00375BC6">
        <w:rPr>
          <w:rFonts w:eastAsia="Times New Roman"/>
          <w:b/>
          <w:bCs/>
          <w:snapToGrid w:val="0"/>
          <w:sz w:val="28"/>
          <w:szCs w:val="28"/>
          <w:rtl/>
          <w:lang w:eastAsia="x-none"/>
        </w:rPr>
        <w:t>مقترحات الأطراف</w:t>
      </w:r>
    </w:p>
    <w:p w14:paraId="28D068C8" w14:textId="77777777" w:rsidR="008B6600" w:rsidRPr="00BC521A" w:rsidRDefault="008B6600" w:rsidP="00D70C97">
      <w:pPr>
        <w:spacing w:before="120"/>
        <w:rPr>
          <w:rFonts w:eastAsia="Times New Roman"/>
          <w:b/>
          <w:bCs/>
          <w:sz w:val="24"/>
          <w:u w:val="single"/>
          <w:lang w:val="en-GB"/>
        </w:rPr>
      </w:pPr>
      <w:r w:rsidRPr="00BC521A">
        <w:rPr>
          <w:rFonts w:eastAsia="Times New Roman"/>
          <w:b/>
          <w:bCs/>
          <w:sz w:val="24"/>
          <w:u w:val="single"/>
          <w:rtl/>
          <w:lang w:val="en-GB"/>
        </w:rPr>
        <w:t>بوليفيا (دولة - متعددة القوميات)</w:t>
      </w:r>
      <w:r w:rsidRPr="00BC521A">
        <w:rPr>
          <w:rFonts w:eastAsia="Times New Roman"/>
          <w:sz w:val="24"/>
          <w:rtl/>
          <w:lang w:val="en-GB"/>
        </w:rPr>
        <w:t>: تتمثل مهمة الإطار للفترة حتى عام 2030، لتحقيق رؤية عام 2050 في: "</w:t>
      </w:r>
      <w:r w:rsidRPr="00BC521A">
        <w:rPr>
          <w:rFonts w:eastAsia="Times New Roman"/>
          <w:b/>
          <w:bCs/>
          <w:sz w:val="24"/>
          <w:rtl/>
          <w:lang w:val="en-GB"/>
        </w:rPr>
        <w:t>تعزيز التكامل وال</w:t>
      </w:r>
      <w:r w:rsidRPr="00BC521A">
        <w:rPr>
          <w:rFonts w:eastAsia="Times New Roman" w:hint="cs"/>
          <w:b/>
          <w:bCs/>
          <w:sz w:val="24"/>
          <w:rtl/>
          <w:lang w:val="en-GB"/>
        </w:rPr>
        <w:t>وئام</w:t>
      </w:r>
      <w:r w:rsidRPr="00BC521A">
        <w:rPr>
          <w:rFonts w:eastAsia="Times New Roman"/>
          <w:b/>
          <w:bCs/>
          <w:sz w:val="24"/>
          <w:rtl/>
          <w:lang w:val="en-GB"/>
        </w:rPr>
        <w:t xml:space="preserve"> بين الناس والطبيعة/أمنا الأرض </w:t>
      </w:r>
      <w:r w:rsidRPr="00BC521A">
        <w:rPr>
          <w:rFonts w:eastAsia="Times New Roman"/>
          <w:sz w:val="24"/>
          <w:rtl/>
          <w:lang w:val="en-GB"/>
        </w:rPr>
        <w:t xml:space="preserve">من أجل حفظ التنوع البيولوجي واستخدامه بشكل مستدام وضمان التقاسم العادل والمنصف للمنافع من استخدام الموارد الجينية، </w:t>
      </w:r>
      <w:r w:rsidRPr="00BC521A">
        <w:rPr>
          <w:rFonts w:eastAsia="Times New Roman" w:hint="cs"/>
          <w:sz w:val="24"/>
          <w:rtl/>
          <w:lang w:val="en-GB"/>
        </w:rPr>
        <w:t>و</w:t>
      </w:r>
      <w:r w:rsidRPr="00BC521A">
        <w:rPr>
          <w:rFonts w:eastAsia="Times New Roman"/>
          <w:sz w:val="24"/>
          <w:rtl/>
          <w:lang w:val="en-GB"/>
        </w:rPr>
        <w:t xml:space="preserve">من أجل وضع التنوع البيولوجي على طريق التعافي بحلول عام 2030 لصالح </w:t>
      </w:r>
      <w:r w:rsidRPr="00BC521A">
        <w:rPr>
          <w:rFonts w:eastAsia="Times New Roman"/>
          <w:b/>
          <w:bCs/>
          <w:sz w:val="24"/>
          <w:rtl/>
          <w:lang w:val="en-GB"/>
        </w:rPr>
        <w:t xml:space="preserve">المنفعة المشتركة </w:t>
      </w:r>
      <w:r w:rsidRPr="00BC521A">
        <w:rPr>
          <w:rFonts w:eastAsia="Times New Roman"/>
          <w:sz w:val="24"/>
          <w:rtl/>
          <w:lang w:val="en-GB"/>
        </w:rPr>
        <w:t>الكوكب والناس"</w:t>
      </w:r>
    </w:p>
    <w:p w14:paraId="5E509A1E" w14:textId="77777777" w:rsidR="008B6600" w:rsidRPr="00BC521A" w:rsidRDefault="008B6600" w:rsidP="00D70C97">
      <w:pPr>
        <w:spacing w:before="120"/>
        <w:rPr>
          <w:rFonts w:eastAsia="Times New Roman"/>
          <w:b/>
          <w:bCs/>
          <w:sz w:val="24"/>
          <w:u w:val="single"/>
          <w:lang w:val="en-GB"/>
        </w:rPr>
      </w:pPr>
      <w:r w:rsidRPr="00BC521A">
        <w:rPr>
          <w:rFonts w:eastAsia="Times New Roman"/>
          <w:b/>
          <w:bCs/>
          <w:sz w:val="24"/>
          <w:u w:val="single"/>
          <w:rtl/>
          <w:lang w:val="en-GB"/>
        </w:rPr>
        <w:t xml:space="preserve">كولومبيا: </w:t>
      </w:r>
      <w:r w:rsidRPr="00BC521A">
        <w:rPr>
          <w:rFonts w:eastAsia="Times New Roman"/>
          <w:sz w:val="24"/>
          <w:rtl/>
          <w:lang w:val="en-GB"/>
        </w:rPr>
        <w:t xml:space="preserve">تتمثل مهمة الإطار للفترة حتى عام 2030، لتحقيق رؤية عام 2050 في: "اتخاذ إجراءات </w:t>
      </w:r>
      <w:r w:rsidRPr="00BC521A">
        <w:rPr>
          <w:rFonts w:eastAsia="Times New Roman"/>
          <w:b/>
          <w:bCs/>
          <w:sz w:val="24"/>
          <w:rtl/>
          <w:lang w:val="en-GB"/>
        </w:rPr>
        <w:t>طموحة وتحويلية</w:t>
      </w:r>
      <w:r w:rsidRPr="00BC521A">
        <w:rPr>
          <w:rFonts w:eastAsia="Times New Roman"/>
          <w:sz w:val="24"/>
          <w:rtl/>
          <w:lang w:val="en-GB"/>
        </w:rPr>
        <w:t xml:space="preserve"> عاجلة عبر المجتمع </w:t>
      </w:r>
      <w:r w:rsidRPr="00BC521A">
        <w:rPr>
          <w:rFonts w:eastAsia="Times New Roman"/>
          <w:strike/>
          <w:sz w:val="24"/>
          <w:rtl/>
          <w:lang w:val="en-GB"/>
        </w:rPr>
        <w:t>لحفظ التنوع البيولوجي واستخدامه بشكل مستدام وضمان التقاسم العادل والمنصف للمنافع من استخدام الموارد الجينية</w:t>
      </w:r>
      <w:r w:rsidRPr="00BC521A">
        <w:rPr>
          <w:rFonts w:eastAsia="Times New Roman"/>
          <w:sz w:val="24"/>
          <w:rtl/>
          <w:lang w:val="en-GB"/>
        </w:rPr>
        <w:t xml:space="preserve">، </w:t>
      </w:r>
      <w:r w:rsidRPr="00BC521A">
        <w:rPr>
          <w:rFonts w:eastAsia="Times New Roman"/>
          <w:b/>
          <w:bCs/>
          <w:sz w:val="24"/>
          <w:rtl/>
          <w:lang w:val="en-GB"/>
        </w:rPr>
        <w:t>لعكس فقدان التنوع البيولوجي</w:t>
      </w:r>
      <w:r w:rsidRPr="00BC521A">
        <w:rPr>
          <w:rFonts w:eastAsia="Times New Roman"/>
          <w:sz w:val="24"/>
          <w:rtl/>
          <w:lang w:val="en-GB"/>
        </w:rPr>
        <w:t xml:space="preserve"> ووضع التنوع البيولوجي على طريق التعافي بحلول عام 2030 </w:t>
      </w:r>
      <w:r w:rsidRPr="00BC521A">
        <w:rPr>
          <w:rFonts w:eastAsia="Times New Roman"/>
          <w:b/>
          <w:bCs/>
          <w:sz w:val="24"/>
          <w:rtl/>
          <w:lang w:val="en-GB"/>
        </w:rPr>
        <w:t>مما يسهم في التنمية المستدامة العالمية</w:t>
      </w:r>
      <w:r w:rsidRPr="00BC521A">
        <w:rPr>
          <w:rFonts w:eastAsia="Times New Roman"/>
          <w:sz w:val="24"/>
          <w:rtl/>
          <w:lang w:val="en-GB"/>
        </w:rPr>
        <w:t xml:space="preserve"> لصالح الكوكب والناس".</w:t>
      </w:r>
    </w:p>
    <w:p w14:paraId="55356C74" w14:textId="77777777" w:rsidR="008B6600" w:rsidRPr="00BC521A" w:rsidRDefault="008B6600" w:rsidP="00D70C97">
      <w:pPr>
        <w:spacing w:before="120"/>
        <w:rPr>
          <w:rFonts w:eastAsia="Times New Roman"/>
          <w:b/>
          <w:bCs/>
          <w:sz w:val="24"/>
          <w:u w:val="single"/>
          <w:lang w:val="en-GB"/>
        </w:rPr>
      </w:pPr>
      <w:r w:rsidRPr="00BC521A">
        <w:rPr>
          <w:rFonts w:eastAsia="Times New Roman"/>
          <w:b/>
          <w:bCs/>
          <w:sz w:val="24"/>
          <w:u w:val="single"/>
          <w:rtl/>
          <w:lang w:val="en-GB"/>
        </w:rPr>
        <w:t>أوغندا</w:t>
      </w:r>
      <w:r w:rsidRPr="00BC521A">
        <w:rPr>
          <w:rFonts w:eastAsia="Times New Roman"/>
          <w:sz w:val="24"/>
          <w:rtl/>
          <w:lang w:val="en-GB"/>
        </w:rPr>
        <w:t xml:space="preserve">: "اتخاذ إجراءات عاجلة عبر المجتمع لحفظ التنوع البيولوجي واستخدامه بشكل مستدام وضمان التقاسم العادل والمنصف للمنافع من استخدام الموارد الجينية، من أجل </w:t>
      </w:r>
      <w:r w:rsidRPr="00BC521A">
        <w:rPr>
          <w:rFonts w:eastAsia="Times New Roman"/>
          <w:b/>
          <w:bCs/>
          <w:sz w:val="24"/>
          <w:rtl/>
          <w:lang w:val="en-GB"/>
        </w:rPr>
        <w:t xml:space="preserve">وقف وعكس الفقدان غير المسبوق للتنوع البيولوجي </w:t>
      </w:r>
      <w:r w:rsidRPr="00BC521A">
        <w:rPr>
          <w:rFonts w:eastAsia="Times New Roman"/>
          <w:strike/>
          <w:sz w:val="24"/>
          <w:rtl/>
          <w:lang w:val="en-GB"/>
        </w:rPr>
        <w:t>وضع التنوع البيولوجي على طريق التعافي</w:t>
      </w:r>
      <w:r w:rsidRPr="00BC521A">
        <w:rPr>
          <w:rFonts w:eastAsia="Times New Roman"/>
          <w:sz w:val="24"/>
          <w:rtl/>
          <w:lang w:val="en-GB"/>
        </w:rPr>
        <w:t xml:space="preserve"> بحلول عام 2030 لصالح الكوكب والناس".</w:t>
      </w:r>
    </w:p>
    <w:p w14:paraId="7D8E8C22" w14:textId="77777777" w:rsidR="008B6600" w:rsidRPr="00BC521A" w:rsidRDefault="008B6600" w:rsidP="00D70C97">
      <w:pPr>
        <w:spacing w:before="120"/>
        <w:rPr>
          <w:rFonts w:eastAsia="Times New Roman"/>
          <w:b/>
          <w:bCs/>
          <w:sz w:val="24"/>
          <w:u w:val="single"/>
        </w:rPr>
      </w:pPr>
      <w:r w:rsidRPr="00BC521A">
        <w:rPr>
          <w:rFonts w:eastAsia="Times New Roman"/>
          <w:b/>
          <w:bCs/>
          <w:sz w:val="24"/>
          <w:u w:val="single"/>
          <w:rtl/>
          <w:lang w:val="en-GB"/>
        </w:rPr>
        <w:t>المملكة المتحدة لبريطانيا العظمى وأيرلندا الشمالية</w:t>
      </w:r>
      <w:r w:rsidRPr="00BC521A">
        <w:rPr>
          <w:rFonts w:eastAsia="Times New Roman"/>
          <w:sz w:val="24"/>
          <w:rtl/>
          <w:lang w:val="en-GB"/>
        </w:rPr>
        <w:t>: "اتخاذ إجراءات عاجلة عبر المجتمع</w:t>
      </w:r>
      <w:r w:rsidRPr="00BC521A">
        <w:rPr>
          <w:rFonts w:eastAsia="Times New Roman"/>
          <w:b/>
          <w:bCs/>
          <w:kern w:val="22"/>
          <w:sz w:val="24"/>
          <w:rtl/>
          <w:lang w:val="en-GB"/>
        </w:rPr>
        <w:t xml:space="preserve"> ل</w:t>
      </w:r>
      <w:r w:rsidRPr="00BC521A">
        <w:rPr>
          <w:rFonts w:eastAsia="Times New Roman"/>
          <w:b/>
          <w:bCs/>
          <w:sz w:val="24"/>
          <w:rtl/>
          <w:lang w:val="en-GB"/>
        </w:rPr>
        <w:t>تغيير منحنى فقدان التنوع البيولوجي واستخدام التنوع البيولوجي بشكل مستدام</w:t>
      </w:r>
      <w:r w:rsidRPr="00BC521A">
        <w:rPr>
          <w:rFonts w:eastAsia="Times New Roman"/>
          <w:sz w:val="24"/>
          <w:lang w:val="en-GB"/>
        </w:rPr>
        <w:t xml:space="preserve"> </w:t>
      </w:r>
      <w:r w:rsidRPr="00BC521A">
        <w:rPr>
          <w:rFonts w:eastAsia="Times New Roman"/>
          <w:sz w:val="24"/>
          <w:rtl/>
          <w:lang w:val="en-GB"/>
        </w:rPr>
        <w:t>وضمان التقاسم العادل والمنصف للمنافع من استخدام الموارد الجينية،</w:t>
      </w:r>
      <w:r w:rsidRPr="00BC521A">
        <w:rPr>
          <w:rFonts w:eastAsia="Times New Roman"/>
          <w:b/>
          <w:bCs/>
          <w:kern w:val="22"/>
          <w:sz w:val="24"/>
          <w:rtl/>
          <w:lang w:val="en-GB"/>
        </w:rPr>
        <w:t xml:space="preserve"> </w:t>
      </w:r>
      <w:r w:rsidRPr="00BC521A">
        <w:rPr>
          <w:rFonts w:eastAsia="Times New Roman"/>
          <w:b/>
          <w:bCs/>
          <w:sz w:val="24"/>
          <w:rtl/>
          <w:lang w:val="en-GB"/>
        </w:rPr>
        <w:t xml:space="preserve">وزيادة تعبئة الموارد اللازمة بشكل كبير لتحقيق هذه المهمة، </w:t>
      </w:r>
      <w:r w:rsidRPr="00BC521A">
        <w:rPr>
          <w:rFonts w:eastAsia="Times New Roman"/>
          <w:sz w:val="24"/>
          <w:rtl/>
          <w:lang w:val="en-GB"/>
        </w:rPr>
        <w:t>لصالح الكوكب والناس"</w:t>
      </w:r>
    </w:p>
    <w:p w14:paraId="60A2E711" w14:textId="77777777" w:rsidR="008B6600" w:rsidRPr="00BC521A" w:rsidRDefault="008B6600" w:rsidP="00D70C97">
      <w:pPr>
        <w:spacing w:before="120"/>
        <w:rPr>
          <w:rFonts w:eastAsia="Times New Roman"/>
          <w:sz w:val="24"/>
          <w:lang w:val="en-CA"/>
        </w:rPr>
      </w:pPr>
      <w:r w:rsidRPr="00BC521A">
        <w:rPr>
          <w:rFonts w:eastAsia="Times New Roman"/>
          <w:b/>
          <w:bCs/>
          <w:sz w:val="24"/>
          <w:u w:val="single"/>
          <w:rtl/>
          <w:lang w:val="en-GB"/>
        </w:rPr>
        <w:t xml:space="preserve">المكسيك: </w:t>
      </w:r>
      <w:r w:rsidRPr="00BC521A">
        <w:rPr>
          <w:rFonts w:eastAsia="Times New Roman"/>
          <w:sz w:val="24"/>
          <w:rtl/>
          <w:lang w:val="en-GB"/>
        </w:rPr>
        <w:t>تتمثل مهمة الإطار للفترة حتى عام 2030، لتحقيق رؤية عام 2050 في: "</w:t>
      </w:r>
      <w:r w:rsidRPr="00BC521A">
        <w:rPr>
          <w:rFonts w:eastAsia="Times New Roman"/>
          <w:b/>
          <w:bCs/>
          <w:sz w:val="24"/>
          <w:rtl/>
          <w:lang w:val="en-GB"/>
        </w:rPr>
        <w:t>عكس فقدان التنوع البيولوجي لتحقيق عالم ذا طبيعة إيجابية</w:t>
      </w:r>
      <w:r w:rsidRPr="00BC521A">
        <w:rPr>
          <w:rFonts w:eastAsia="Times New Roman"/>
          <w:sz w:val="24"/>
          <w:rtl/>
          <w:lang w:val="en-GB"/>
        </w:rPr>
        <w:t xml:space="preserve"> </w:t>
      </w:r>
      <w:r w:rsidRPr="00BC521A">
        <w:rPr>
          <w:rFonts w:eastAsia="Times New Roman"/>
          <w:strike/>
          <w:sz w:val="24"/>
          <w:rtl/>
          <w:lang w:val="en-GB"/>
        </w:rPr>
        <w:t>اتخاذ إجراءات عاجلة عبر المجتمع</w:t>
      </w:r>
      <w:r w:rsidRPr="00BC521A">
        <w:rPr>
          <w:rFonts w:eastAsia="Times New Roman"/>
          <w:sz w:val="24"/>
          <w:rtl/>
          <w:lang w:val="en-GB"/>
        </w:rPr>
        <w:t xml:space="preserve"> وحفظ التنوع البيولوجي واستخدامه بشكل مستدام وضمان التقاسم العادل والمنصف للمنافع من استخدام الموارد الجينية، من أجل وضع التنوع البيولوجي على طريق التعافي بحلول عام 2030 لصالح الكوكب </w:t>
      </w:r>
      <w:r w:rsidRPr="00BC521A">
        <w:rPr>
          <w:rFonts w:eastAsia="Times New Roman"/>
          <w:b/>
          <w:bCs/>
          <w:sz w:val="24"/>
          <w:rtl/>
          <w:lang w:val="en-GB"/>
        </w:rPr>
        <w:t xml:space="preserve">وجميع </w:t>
      </w:r>
      <w:r w:rsidRPr="00BC521A">
        <w:rPr>
          <w:rFonts w:eastAsia="Times New Roman"/>
          <w:sz w:val="24"/>
          <w:rtl/>
          <w:lang w:val="en-GB"/>
        </w:rPr>
        <w:t>الناس".</w:t>
      </w:r>
    </w:p>
    <w:p w14:paraId="6487549C" w14:textId="77777777" w:rsidR="008B6600" w:rsidRPr="00375BC6" w:rsidRDefault="008B6600" w:rsidP="00D70C97">
      <w:pPr>
        <w:tabs>
          <w:tab w:val="left" w:pos="426"/>
        </w:tabs>
        <w:spacing w:before="120"/>
        <w:jc w:val="center"/>
        <w:rPr>
          <w:rFonts w:eastAsia="Times New Roman"/>
          <w:b/>
          <w:bCs/>
          <w:snapToGrid w:val="0"/>
          <w:sz w:val="28"/>
          <w:szCs w:val="28"/>
          <w:lang w:eastAsia="x-none"/>
        </w:rPr>
      </w:pPr>
      <w:r w:rsidRPr="00375BC6">
        <w:rPr>
          <w:rFonts w:eastAsia="Times New Roman"/>
          <w:b/>
          <w:bCs/>
          <w:snapToGrid w:val="0"/>
          <w:sz w:val="28"/>
          <w:szCs w:val="28"/>
          <w:rtl/>
          <w:lang w:eastAsia="x-none"/>
        </w:rPr>
        <w:t xml:space="preserve">مقترحات المراقبين </w:t>
      </w:r>
      <w:r>
        <w:rPr>
          <w:rFonts w:eastAsia="Times New Roman"/>
          <w:b/>
          <w:bCs/>
          <w:snapToGrid w:val="0"/>
          <w:sz w:val="28"/>
          <w:szCs w:val="28"/>
          <w:rtl/>
          <w:lang w:eastAsia="x-none"/>
        </w:rPr>
        <w:t>التي تؤيدها الأطراف</w:t>
      </w:r>
      <w:r w:rsidRPr="00375BC6">
        <w:rPr>
          <w:rFonts w:eastAsia="Times New Roman"/>
          <w:b/>
          <w:bCs/>
          <w:snapToGrid w:val="0"/>
          <w:sz w:val="28"/>
          <w:szCs w:val="28"/>
          <w:rtl/>
          <w:lang w:eastAsia="x-none"/>
        </w:rPr>
        <w:t xml:space="preserve"> </w:t>
      </w:r>
    </w:p>
    <w:p w14:paraId="36C5D1EB" w14:textId="77777777" w:rsidR="008B6600" w:rsidRPr="00BC521A" w:rsidRDefault="008B6600" w:rsidP="00D70C97">
      <w:pPr>
        <w:tabs>
          <w:tab w:val="left" w:pos="426"/>
        </w:tabs>
        <w:spacing w:before="120"/>
        <w:rPr>
          <w:rFonts w:eastAsia="Times New Roman"/>
          <w:b/>
          <w:bCs/>
          <w:snapToGrid w:val="0"/>
          <w:sz w:val="24"/>
          <w:u w:val="single"/>
          <w:rtl/>
          <w:lang w:val="en-GB" w:eastAsia="x-none"/>
        </w:rPr>
      </w:pPr>
      <w:r w:rsidRPr="00BC521A">
        <w:rPr>
          <w:rFonts w:eastAsia="Times New Roman"/>
          <w:b/>
          <w:bCs/>
          <w:snapToGrid w:val="0"/>
          <w:sz w:val="24"/>
          <w:u w:val="single"/>
          <w:rtl/>
          <w:lang w:val="en-GB" w:eastAsia="x-none"/>
        </w:rPr>
        <w:t>الشبكة العالمية للشباب من أجل التنوع البيولوجي</w:t>
      </w:r>
      <w:r w:rsidRPr="00BC521A">
        <w:rPr>
          <w:rFonts w:eastAsia="Times New Roman" w:hint="cs"/>
          <w:b/>
          <w:bCs/>
          <w:snapToGrid w:val="0"/>
          <w:sz w:val="24"/>
          <w:rtl/>
          <w:lang w:val="en-GB" w:eastAsia="x-none"/>
        </w:rPr>
        <w:t>:</w:t>
      </w:r>
      <w:r w:rsidRPr="00BC521A">
        <w:rPr>
          <w:rFonts w:eastAsia="Times New Roman" w:hint="cs"/>
          <w:snapToGrid w:val="0"/>
          <w:sz w:val="24"/>
          <w:rtl/>
          <w:lang w:val="en-GB" w:eastAsia="x-none"/>
        </w:rPr>
        <w:t xml:space="preserve"> </w:t>
      </w:r>
      <w:r w:rsidRPr="00BC521A">
        <w:rPr>
          <w:rFonts w:eastAsia="Times New Roman"/>
          <w:snapToGrid w:val="0"/>
          <w:sz w:val="24"/>
          <w:rtl/>
          <w:lang w:val="en-GB" w:eastAsia="x-none"/>
        </w:rPr>
        <w:t xml:space="preserve">"اتخاذ إجراءات عاجلة عبر المجتمع لحفظ التنوع البيولوجي واستخدامه بشكل مستدام وضمان التقاسم العادل والمنصف للمنافع من استخدام الموارد الجينية، من أجل وضع التنوع البيولوجي على طريق التعافي </w:t>
      </w:r>
      <w:r w:rsidRPr="00BC521A">
        <w:rPr>
          <w:rFonts w:eastAsia="Times New Roman"/>
          <w:b/>
          <w:bCs/>
          <w:snapToGrid w:val="0"/>
          <w:sz w:val="24"/>
          <w:rtl/>
          <w:lang w:val="en-GB" w:eastAsia="x-none"/>
        </w:rPr>
        <w:t>والاحتفاظ به</w:t>
      </w:r>
      <w:r w:rsidRPr="00BC521A">
        <w:rPr>
          <w:rFonts w:eastAsia="Times New Roman"/>
          <w:snapToGrid w:val="0"/>
          <w:sz w:val="24"/>
          <w:rtl/>
          <w:lang w:val="en-GB" w:eastAsia="x-none"/>
        </w:rPr>
        <w:t xml:space="preserve"> </w:t>
      </w:r>
      <w:r w:rsidRPr="00BC521A">
        <w:rPr>
          <w:rFonts w:eastAsia="Times New Roman"/>
          <w:b/>
          <w:bCs/>
          <w:snapToGrid w:val="0"/>
          <w:sz w:val="24"/>
          <w:rtl/>
          <w:lang w:val="en-GB" w:eastAsia="x-none"/>
        </w:rPr>
        <w:t>ضمن حدود الكوكب</w:t>
      </w:r>
      <w:r w:rsidRPr="00BC521A">
        <w:rPr>
          <w:rFonts w:eastAsia="Times New Roman"/>
          <w:snapToGrid w:val="0"/>
          <w:sz w:val="24"/>
          <w:rtl/>
          <w:lang w:val="en-GB" w:eastAsia="x-none"/>
        </w:rPr>
        <w:t xml:space="preserve"> بحلول عام 2030 لصالح الكوكب والناس"</w:t>
      </w:r>
      <w:r w:rsidRPr="00BC521A">
        <w:rPr>
          <w:rFonts w:eastAsia="Times New Roman" w:hint="cs"/>
          <w:snapToGrid w:val="0"/>
          <w:sz w:val="24"/>
          <w:rtl/>
          <w:lang w:val="en-GB" w:eastAsia="x-none"/>
        </w:rPr>
        <w:t>.</w:t>
      </w:r>
    </w:p>
    <w:p w14:paraId="5E12F7C4" w14:textId="77777777" w:rsidR="008B6600" w:rsidRPr="00BC521A" w:rsidRDefault="008B6600" w:rsidP="00D70C97">
      <w:pPr>
        <w:tabs>
          <w:tab w:val="left" w:pos="426"/>
        </w:tabs>
        <w:spacing w:before="120"/>
        <w:rPr>
          <w:rFonts w:eastAsia="Arial"/>
          <w:snapToGrid w:val="0"/>
          <w:sz w:val="24"/>
          <w:lang w:eastAsia="x-none"/>
        </w:rPr>
      </w:pPr>
      <w:r w:rsidRPr="00BC521A">
        <w:rPr>
          <w:rFonts w:eastAsia="Times New Roman"/>
          <w:b/>
          <w:bCs/>
          <w:snapToGrid w:val="0"/>
          <w:sz w:val="24"/>
          <w:u w:val="single"/>
          <w:rtl/>
          <w:lang w:val="en-GB" w:eastAsia="x-none"/>
        </w:rPr>
        <w:lastRenderedPageBreak/>
        <w:t>المنظمة غير الحكومية أفاز</w:t>
      </w:r>
      <w:r w:rsidRPr="00BC521A">
        <w:rPr>
          <w:rFonts w:eastAsia="Times New Roman"/>
          <w:snapToGrid w:val="0"/>
          <w:sz w:val="24"/>
          <w:rtl/>
          <w:lang w:val="en-GB" w:eastAsia="x-none"/>
        </w:rPr>
        <w:t xml:space="preserve">: صيغة بديلة مقترحة أكثر وضوحا: </w:t>
      </w:r>
      <w:r w:rsidRPr="00BC521A">
        <w:rPr>
          <w:rFonts w:eastAsia="Times New Roman"/>
          <w:b/>
          <w:bCs/>
          <w:snapToGrid w:val="0"/>
          <w:sz w:val="24"/>
          <w:rtl/>
          <w:lang w:val="en-GB" w:eastAsia="x-none"/>
        </w:rPr>
        <w:t>"التنوع البيولوجي: اعمل الآن للحماية والاستعادة والاستخدام المستدام والتمويل لصالح الكوكب والناس"</w:t>
      </w:r>
    </w:p>
    <w:p w14:paraId="18B7FA6A" w14:textId="77777777" w:rsidR="008B6600" w:rsidRPr="00BC521A" w:rsidRDefault="008B6600" w:rsidP="00D70C97">
      <w:pPr>
        <w:spacing w:before="120"/>
        <w:rPr>
          <w:rFonts w:eastAsia="Times New Roman"/>
          <w:b/>
          <w:bCs/>
          <w:sz w:val="24"/>
        </w:rPr>
      </w:pPr>
      <w:r w:rsidRPr="00BC521A">
        <w:rPr>
          <w:rFonts w:eastAsia="Times New Roman"/>
          <w:b/>
          <w:bCs/>
          <w:sz w:val="24"/>
        </w:rPr>
        <w:br w:type="page"/>
      </w:r>
    </w:p>
    <w:p w14:paraId="650E70AC" w14:textId="77777777" w:rsidR="008B6600" w:rsidRPr="00375BC6" w:rsidRDefault="008B6600" w:rsidP="00A15498">
      <w:pPr>
        <w:tabs>
          <w:tab w:val="left" w:pos="426"/>
        </w:tabs>
        <w:spacing w:before="120"/>
        <w:jc w:val="center"/>
        <w:outlineLvl w:val="1"/>
        <w:rPr>
          <w:rFonts w:eastAsia="Times New Roman"/>
          <w:snapToGrid w:val="0"/>
          <w:sz w:val="28"/>
          <w:szCs w:val="28"/>
          <w:lang w:val="en-CA" w:eastAsia="x-none"/>
        </w:rPr>
      </w:pPr>
      <w:bookmarkStart w:id="18" w:name="_Toc85837664"/>
      <w:r w:rsidRPr="00375BC6">
        <w:rPr>
          <w:rFonts w:eastAsia="Times New Roman"/>
          <w:b/>
          <w:bCs/>
          <w:snapToGrid w:val="0"/>
          <w:sz w:val="28"/>
          <w:szCs w:val="28"/>
          <w:rtl/>
          <w:lang w:eastAsia="x-none"/>
        </w:rPr>
        <w:lastRenderedPageBreak/>
        <w:t>الجزء باء – ملاحظات الرئيسان المشاركان بشأن الهيكل العام للإطار العالمي للتنوع البيولوجي لما بعد عام 2020</w:t>
      </w:r>
      <w:bookmarkEnd w:id="18"/>
    </w:p>
    <w:p w14:paraId="76057137" w14:textId="77777777" w:rsidR="008B6600" w:rsidRPr="00BC521A" w:rsidRDefault="008B6600" w:rsidP="00D70C97">
      <w:pPr>
        <w:spacing w:before="80" w:after="80"/>
        <w:rPr>
          <w:rFonts w:eastAsia="Times New Roman"/>
          <w:sz w:val="24"/>
          <w:lang w:val="en-CA"/>
        </w:rPr>
      </w:pPr>
      <w:r w:rsidRPr="00BC521A">
        <w:rPr>
          <w:rFonts w:eastAsia="Times New Roman"/>
          <w:sz w:val="24"/>
          <w:rtl/>
          <w:lang w:val="en-CA"/>
        </w:rPr>
        <w:t>رحب المشاركون في فريق الاتصال بالمسودة الأولى للإطار العالمي للتنوع البيولوجي لما بعد عام 2020 واعتبروها تحسينا للمسودة الأولية وأساسا جيدا للعمل من خلاله. وكان هناك قبول عام للوثائق التكميلية التي تدعم الإطار العالمي للتنوع البيولوجي، وبالتحديد تقرير الورقة الواحدة بشأن الغايات والأهداف باعتبارها أساسا منطقيا، إلى جانب المسرد</w:t>
      </w:r>
      <w:r w:rsidRPr="00BC521A">
        <w:rPr>
          <w:rFonts w:eastAsia="Times New Roman"/>
          <w:sz w:val="24"/>
          <w:lang w:val="en-CA"/>
        </w:rPr>
        <w:t>.</w:t>
      </w:r>
    </w:p>
    <w:p w14:paraId="49D5390D" w14:textId="77777777" w:rsidR="008B6600" w:rsidRPr="00BC521A" w:rsidRDefault="008B6600" w:rsidP="00D70C97">
      <w:pPr>
        <w:spacing w:before="80" w:after="80"/>
        <w:rPr>
          <w:rFonts w:eastAsia="Times New Roman"/>
          <w:sz w:val="24"/>
          <w:lang w:val="en-CA"/>
        </w:rPr>
      </w:pPr>
      <w:r w:rsidRPr="00BC521A">
        <w:rPr>
          <w:rFonts w:eastAsia="Times New Roman"/>
          <w:sz w:val="24"/>
          <w:rtl/>
          <w:lang w:val="en-CA"/>
        </w:rPr>
        <w:t>1-</w:t>
      </w:r>
      <w:r w:rsidRPr="00BC521A">
        <w:rPr>
          <w:rFonts w:eastAsia="Times New Roman"/>
          <w:sz w:val="24"/>
          <w:rtl/>
          <w:lang w:val="en-CA"/>
        </w:rPr>
        <w:tab/>
        <w:t xml:space="preserve">كان هناك اتفاق عام بشأن الحاجة إلى تبسيط/تحسين هيكل الإطار </w:t>
      </w:r>
      <w:r w:rsidRPr="00BC521A">
        <w:rPr>
          <w:rFonts w:eastAsia="Times New Roman" w:hint="cs"/>
          <w:sz w:val="24"/>
          <w:rtl/>
          <w:lang w:val="en-CA"/>
        </w:rPr>
        <w:t>و</w:t>
      </w:r>
      <w:r w:rsidRPr="00BC521A">
        <w:rPr>
          <w:rFonts w:eastAsia="Times New Roman"/>
          <w:sz w:val="24"/>
          <w:rtl/>
          <w:lang w:val="en-CA"/>
        </w:rPr>
        <w:t>جعله أكثر اتساقا. وكان هناك اقتراح بإدراج التحديات في تنفيذ أهداف أيشي للتنوع البيولوجي في الخلفية</w:t>
      </w:r>
      <w:r w:rsidRPr="00BC521A">
        <w:rPr>
          <w:rFonts w:eastAsia="Times New Roman"/>
          <w:sz w:val="24"/>
          <w:lang w:val="en-CA"/>
        </w:rPr>
        <w:t>.</w:t>
      </w:r>
    </w:p>
    <w:p w14:paraId="13FA7B1F" w14:textId="77777777" w:rsidR="008B6600" w:rsidRPr="00BC521A" w:rsidRDefault="008B6600" w:rsidP="00D70C97">
      <w:pPr>
        <w:spacing w:before="80" w:after="80"/>
        <w:rPr>
          <w:rFonts w:eastAsia="Times New Roman"/>
          <w:sz w:val="24"/>
          <w:lang w:val="en-CA"/>
        </w:rPr>
      </w:pPr>
      <w:r w:rsidRPr="00BC521A">
        <w:rPr>
          <w:rFonts w:eastAsia="Times New Roman"/>
          <w:sz w:val="24"/>
          <w:rtl/>
          <w:lang w:val="en-CA"/>
        </w:rPr>
        <w:t>2-</w:t>
      </w:r>
      <w:r w:rsidRPr="00BC521A">
        <w:rPr>
          <w:rFonts w:eastAsia="Times New Roman"/>
          <w:sz w:val="24"/>
          <w:rtl/>
          <w:lang w:val="en-CA"/>
        </w:rPr>
        <w:tab/>
        <w:t>واعتبر بعض المشاركين أن الغايات والمعالم ال</w:t>
      </w:r>
      <w:r w:rsidRPr="00BC521A">
        <w:rPr>
          <w:rFonts w:eastAsia="Times New Roman" w:hint="cs"/>
          <w:sz w:val="24"/>
          <w:rtl/>
          <w:lang w:val="en-CA"/>
        </w:rPr>
        <w:t>بارزة</w:t>
      </w:r>
      <w:r w:rsidRPr="00BC521A">
        <w:rPr>
          <w:rFonts w:eastAsia="Times New Roman"/>
          <w:sz w:val="24"/>
          <w:rtl/>
          <w:lang w:val="en-CA"/>
        </w:rPr>
        <w:t xml:space="preserve"> والأهداف يمكن ربطها أو مواءمتها بشكل أفضل من خلال إظهار العلاق</w:t>
      </w:r>
      <w:r w:rsidRPr="00BC521A">
        <w:rPr>
          <w:rFonts w:eastAsia="Times New Roman" w:hint="cs"/>
          <w:sz w:val="24"/>
          <w:rtl/>
          <w:lang w:val="en-CA"/>
        </w:rPr>
        <w:t>ات القائمة</w:t>
      </w:r>
      <w:r w:rsidRPr="00BC521A">
        <w:rPr>
          <w:rFonts w:eastAsia="Times New Roman"/>
          <w:sz w:val="24"/>
          <w:rtl/>
          <w:lang w:val="en-CA"/>
        </w:rPr>
        <w:t xml:space="preserve"> </w:t>
      </w:r>
      <w:r w:rsidRPr="00BC521A">
        <w:rPr>
          <w:rFonts w:eastAsia="Times New Roman" w:hint="cs"/>
          <w:sz w:val="24"/>
          <w:rtl/>
          <w:lang w:val="en-CA"/>
        </w:rPr>
        <w:t>فيما بينها</w:t>
      </w:r>
      <w:r w:rsidRPr="00BC521A">
        <w:rPr>
          <w:rFonts w:eastAsia="Times New Roman"/>
          <w:sz w:val="24"/>
          <w:rtl/>
          <w:lang w:val="en-CA"/>
        </w:rPr>
        <w:t xml:space="preserve"> ب</w:t>
      </w:r>
      <w:r w:rsidRPr="00BC521A">
        <w:rPr>
          <w:rFonts w:eastAsia="Times New Roman" w:hint="cs"/>
          <w:sz w:val="24"/>
          <w:rtl/>
          <w:lang w:val="en-CA"/>
        </w:rPr>
        <w:t>شكل واضح</w:t>
      </w:r>
      <w:r w:rsidRPr="00BC521A">
        <w:rPr>
          <w:rFonts w:eastAsia="Times New Roman"/>
          <w:sz w:val="24"/>
          <w:lang w:val="en-CA"/>
        </w:rPr>
        <w:t>.</w:t>
      </w:r>
    </w:p>
    <w:p w14:paraId="0B520E1C" w14:textId="77777777" w:rsidR="008B6600" w:rsidRPr="00BC521A" w:rsidRDefault="008B6600" w:rsidP="00D70C97">
      <w:pPr>
        <w:spacing w:before="80" w:after="80"/>
        <w:rPr>
          <w:rFonts w:eastAsia="Times New Roman"/>
          <w:sz w:val="24"/>
          <w:lang w:val="en-CA"/>
        </w:rPr>
      </w:pPr>
      <w:r w:rsidRPr="00BC521A">
        <w:rPr>
          <w:rFonts w:eastAsia="Times New Roman"/>
          <w:sz w:val="24"/>
          <w:rtl/>
          <w:lang w:val="en-CA"/>
        </w:rPr>
        <w:t>3-</w:t>
      </w:r>
      <w:r w:rsidRPr="00BC521A">
        <w:rPr>
          <w:rFonts w:eastAsia="Times New Roman"/>
          <w:sz w:val="24"/>
          <w:rtl/>
          <w:lang w:val="en-CA"/>
        </w:rPr>
        <w:tab/>
      </w:r>
      <w:r w:rsidRPr="00BC521A">
        <w:rPr>
          <w:rFonts w:eastAsia="Times New Roman" w:hint="cs"/>
          <w:sz w:val="24"/>
          <w:rtl/>
          <w:lang w:val="en-CA"/>
        </w:rPr>
        <w:t>و</w:t>
      </w:r>
      <w:r w:rsidRPr="00BC521A">
        <w:rPr>
          <w:rFonts w:eastAsia="Times New Roman"/>
          <w:sz w:val="24"/>
          <w:rtl/>
          <w:lang w:val="en-CA"/>
        </w:rPr>
        <w:t>يمكن أن تكون الغايات والأهداف أكثر ذكاء، باستخدام لغة أبسط وأوضح وأسهل للتواصل والتنفيذ والقياس. ويجب أيضا أن تكون الغايات طموحة بطبيعتها وأن تكون الأهداف موجهة نحو العمل أو النتائج</w:t>
      </w:r>
      <w:r w:rsidRPr="00BC521A">
        <w:rPr>
          <w:rFonts w:eastAsia="Times New Roman"/>
          <w:sz w:val="24"/>
          <w:lang w:val="en-CA"/>
        </w:rPr>
        <w:t>.</w:t>
      </w:r>
    </w:p>
    <w:p w14:paraId="65F40456" w14:textId="77777777" w:rsidR="008B6600" w:rsidRPr="00BC521A" w:rsidRDefault="008B6600" w:rsidP="00D70C97">
      <w:pPr>
        <w:spacing w:before="80" w:after="80"/>
        <w:rPr>
          <w:rFonts w:eastAsia="Times New Roman"/>
          <w:sz w:val="24"/>
          <w:lang w:val="en-CA"/>
        </w:rPr>
      </w:pPr>
      <w:r w:rsidRPr="00BC521A">
        <w:rPr>
          <w:rFonts w:eastAsia="Times New Roman"/>
          <w:sz w:val="24"/>
          <w:rtl/>
          <w:lang w:val="en-CA"/>
        </w:rPr>
        <w:t>4-</w:t>
      </w:r>
      <w:r w:rsidRPr="00BC521A">
        <w:rPr>
          <w:rFonts w:eastAsia="Times New Roman"/>
          <w:sz w:val="24"/>
          <w:rtl/>
          <w:lang w:val="en-CA"/>
        </w:rPr>
        <w:tab/>
      </w:r>
      <w:r w:rsidRPr="00BC521A">
        <w:rPr>
          <w:rFonts w:eastAsia="Times New Roman" w:hint="cs"/>
          <w:sz w:val="24"/>
          <w:rtl/>
          <w:lang w:val="en-CA"/>
        </w:rPr>
        <w:t>و</w:t>
      </w:r>
      <w:r w:rsidRPr="00BC521A">
        <w:rPr>
          <w:rFonts w:eastAsia="Times New Roman"/>
          <w:sz w:val="24"/>
          <w:rtl/>
          <w:lang w:val="en-CA"/>
        </w:rPr>
        <w:t xml:space="preserve">يجب تجنب التداخل بين الأهداف والمعالم الرئيسية والأهداف </w:t>
      </w:r>
      <w:r w:rsidRPr="00BC521A">
        <w:rPr>
          <w:rFonts w:eastAsia="Times New Roman" w:hint="cs"/>
          <w:sz w:val="24"/>
          <w:rtl/>
          <w:lang w:val="en-CA"/>
        </w:rPr>
        <w:t>عند الاقتضاء</w:t>
      </w:r>
      <w:r w:rsidRPr="00BC521A">
        <w:rPr>
          <w:rFonts w:eastAsia="Times New Roman"/>
          <w:sz w:val="24"/>
          <w:lang w:val="en-CA"/>
        </w:rPr>
        <w:t>.</w:t>
      </w:r>
    </w:p>
    <w:p w14:paraId="5D5751F9" w14:textId="77777777" w:rsidR="008B6600" w:rsidRPr="00BC521A" w:rsidRDefault="008B6600" w:rsidP="00D70C97">
      <w:pPr>
        <w:spacing w:before="80" w:after="80"/>
        <w:rPr>
          <w:rFonts w:eastAsia="Times New Roman"/>
          <w:sz w:val="24"/>
          <w:lang w:val="en-CA"/>
        </w:rPr>
      </w:pPr>
      <w:r w:rsidRPr="00BC521A">
        <w:rPr>
          <w:rFonts w:eastAsia="Times New Roman"/>
          <w:sz w:val="24"/>
          <w:rtl/>
          <w:lang w:val="en-CA"/>
        </w:rPr>
        <w:t>5-</w:t>
      </w:r>
      <w:r w:rsidRPr="00BC521A">
        <w:rPr>
          <w:rFonts w:eastAsia="Times New Roman"/>
          <w:sz w:val="24"/>
          <w:rtl/>
          <w:lang w:val="en-CA"/>
        </w:rPr>
        <w:tab/>
      </w:r>
      <w:r w:rsidRPr="00BC521A">
        <w:rPr>
          <w:rFonts w:eastAsia="Times New Roman" w:hint="cs"/>
          <w:sz w:val="24"/>
          <w:rtl/>
          <w:lang w:val="en-CA"/>
        </w:rPr>
        <w:t>و</w:t>
      </w:r>
      <w:r w:rsidRPr="00BC521A">
        <w:rPr>
          <w:rFonts w:eastAsia="Times New Roman"/>
          <w:sz w:val="24"/>
          <w:rtl/>
          <w:lang w:val="en-CA"/>
        </w:rPr>
        <w:t xml:space="preserve">كان هناك اقتراح </w:t>
      </w:r>
      <w:r w:rsidRPr="00BC521A">
        <w:rPr>
          <w:rFonts w:eastAsia="Times New Roman" w:hint="cs"/>
          <w:sz w:val="24"/>
          <w:rtl/>
          <w:lang w:val="en-CA"/>
        </w:rPr>
        <w:t>يقضي بأن</w:t>
      </w:r>
      <w:r w:rsidRPr="00BC521A">
        <w:rPr>
          <w:rFonts w:eastAsia="Times New Roman"/>
          <w:sz w:val="24"/>
          <w:rtl/>
          <w:lang w:val="en-CA"/>
        </w:rPr>
        <w:t xml:space="preserve"> إضافة قسم آخر يحدد المبادئ الرئيسية والقضايا الشاملة المتعلقة بالإطار قد يكون مفيدا ومن شأنه أن يعزز الخلفية</w:t>
      </w:r>
      <w:r w:rsidRPr="00BC521A">
        <w:rPr>
          <w:rFonts w:eastAsia="Times New Roman"/>
          <w:sz w:val="24"/>
          <w:lang w:val="en-CA"/>
        </w:rPr>
        <w:t>.</w:t>
      </w:r>
    </w:p>
    <w:p w14:paraId="79F0AB86" w14:textId="77777777" w:rsidR="008B6600" w:rsidRPr="00BC521A" w:rsidRDefault="008B6600" w:rsidP="00D70C97">
      <w:pPr>
        <w:spacing w:before="80" w:after="80"/>
        <w:rPr>
          <w:rFonts w:eastAsia="Times New Roman"/>
          <w:sz w:val="24"/>
          <w:lang w:val="en-CA"/>
        </w:rPr>
      </w:pPr>
      <w:r w:rsidRPr="00BC521A">
        <w:rPr>
          <w:rFonts w:eastAsia="Times New Roman"/>
          <w:sz w:val="24"/>
          <w:rtl/>
          <w:lang w:val="en-CA"/>
        </w:rPr>
        <w:t>6-</w:t>
      </w:r>
      <w:r w:rsidRPr="00BC521A">
        <w:rPr>
          <w:rFonts w:eastAsia="Times New Roman"/>
          <w:sz w:val="24"/>
          <w:rtl/>
          <w:lang w:val="en-CA"/>
        </w:rPr>
        <w:tab/>
      </w:r>
      <w:r w:rsidRPr="00BC521A">
        <w:rPr>
          <w:rFonts w:eastAsia="Times New Roman" w:hint="cs"/>
          <w:sz w:val="24"/>
          <w:rtl/>
          <w:lang w:val="en-CA"/>
        </w:rPr>
        <w:t>و</w:t>
      </w:r>
      <w:r w:rsidRPr="00BC521A">
        <w:rPr>
          <w:rFonts w:eastAsia="Times New Roman"/>
          <w:sz w:val="24"/>
          <w:rtl/>
          <w:lang w:val="en-CA"/>
        </w:rPr>
        <w:t>تحتاج بعض المفاهيم أو المصطلحات المستخدمة في الإطار إلى مزيد من التوضيح أو التعريف في المسرد</w:t>
      </w:r>
      <w:r w:rsidRPr="00BC521A">
        <w:rPr>
          <w:rFonts w:eastAsia="Times New Roman"/>
          <w:sz w:val="24"/>
          <w:lang w:val="en-CA"/>
        </w:rPr>
        <w:t>.</w:t>
      </w:r>
    </w:p>
    <w:p w14:paraId="20F12D5E" w14:textId="77777777" w:rsidR="008B6600" w:rsidRPr="00BC521A" w:rsidRDefault="008B6600" w:rsidP="00D70C97">
      <w:pPr>
        <w:spacing w:before="80" w:after="80"/>
        <w:rPr>
          <w:rFonts w:eastAsia="Times New Roman"/>
          <w:sz w:val="24"/>
          <w:lang w:val="en-CA"/>
        </w:rPr>
      </w:pPr>
      <w:r w:rsidRPr="00BC521A">
        <w:rPr>
          <w:rFonts w:eastAsia="Times New Roman"/>
          <w:sz w:val="24"/>
          <w:rtl/>
          <w:lang w:val="en-CA"/>
        </w:rPr>
        <w:t>7-</w:t>
      </w:r>
      <w:r w:rsidRPr="00BC521A">
        <w:rPr>
          <w:rFonts w:eastAsia="Times New Roman"/>
          <w:sz w:val="24"/>
          <w:rtl/>
          <w:lang w:val="en-CA"/>
        </w:rPr>
        <w:tab/>
      </w:r>
      <w:r w:rsidRPr="00BC521A">
        <w:rPr>
          <w:rFonts w:eastAsia="Times New Roman" w:hint="cs"/>
          <w:sz w:val="24"/>
          <w:rtl/>
          <w:lang w:val="en-CA"/>
        </w:rPr>
        <w:t>و</w:t>
      </w:r>
      <w:r w:rsidRPr="00BC521A">
        <w:rPr>
          <w:rFonts w:eastAsia="Times New Roman"/>
          <w:sz w:val="24"/>
          <w:rtl/>
          <w:lang w:val="en-CA"/>
        </w:rPr>
        <w:t>اقترحت بعض البلدان أن</w:t>
      </w:r>
      <w:r w:rsidRPr="00BC521A">
        <w:rPr>
          <w:rFonts w:eastAsia="Times New Roman" w:hint="cs"/>
          <w:sz w:val="24"/>
          <w:rtl/>
          <w:lang w:val="en-CA"/>
        </w:rPr>
        <w:t>ه يمكن تعزيز أو تحسين</w:t>
      </w:r>
      <w:r w:rsidRPr="00BC521A">
        <w:rPr>
          <w:rFonts w:eastAsia="Times New Roman"/>
          <w:sz w:val="24"/>
          <w:rtl/>
          <w:lang w:val="en-CA"/>
        </w:rPr>
        <w:t xml:space="preserve"> "نظرية التغيير" من خلال تسليط الضوء على التغييرات التحويلية أو الانتقال إلى الاستدامة المطلوبة</w:t>
      </w:r>
      <w:r w:rsidRPr="00BC521A">
        <w:rPr>
          <w:rFonts w:eastAsia="Times New Roman"/>
          <w:sz w:val="24"/>
          <w:lang w:val="en-CA"/>
        </w:rPr>
        <w:t>.</w:t>
      </w:r>
    </w:p>
    <w:p w14:paraId="5F662206" w14:textId="77777777" w:rsidR="008B6600" w:rsidRPr="00BC521A" w:rsidRDefault="008B6600" w:rsidP="00D70C97">
      <w:pPr>
        <w:spacing w:before="80" w:after="80"/>
        <w:rPr>
          <w:rFonts w:eastAsia="Times New Roman"/>
          <w:sz w:val="24"/>
          <w:lang w:val="en-CA"/>
        </w:rPr>
      </w:pPr>
      <w:r w:rsidRPr="00BC521A">
        <w:rPr>
          <w:rFonts w:eastAsia="Times New Roman"/>
          <w:sz w:val="24"/>
          <w:rtl/>
          <w:lang w:val="en-CA"/>
        </w:rPr>
        <w:t>8-</w:t>
      </w:r>
      <w:r w:rsidRPr="00BC521A">
        <w:rPr>
          <w:rFonts w:eastAsia="Times New Roman"/>
          <w:sz w:val="24"/>
          <w:rtl/>
          <w:lang w:val="en-CA"/>
        </w:rPr>
        <w:tab/>
        <w:t>وبالإضافة إلى ذلك، أشار بعض المشاركين إلى أهمية بيان الأساس العلمي لتحديد الأرقام والنسب المئوية للغايات والأهداف</w:t>
      </w:r>
      <w:r w:rsidRPr="00BC521A">
        <w:rPr>
          <w:rFonts w:eastAsia="Times New Roman"/>
          <w:sz w:val="24"/>
          <w:lang w:val="en-CA"/>
        </w:rPr>
        <w:t>.</w:t>
      </w:r>
    </w:p>
    <w:p w14:paraId="6C3426D4" w14:textId="77777777" w:rsidR="008B6600" w:rsidRPr="00BC521A" w:rsidRDefault="008B6600" w:rsidP="00D70C97">
      <w:pPr>
        <w:spacing w:before="80" w:after="80"/>
        <w:rPr>
          <w:rFonts w:eastAsia="Times New Roman"/>
          <w:sz w:val="24"/>
          <w:lang w:val="en-CA"/>
        </w:rPr>
      </w:pPr>
      <w:r w:rsidRPr="00BC521A">
        <w:rPr>
          <w:rFonts w:eastAsia="Times New Roman"/>
          <w:sz w:val="24"/>
          <w:rtl/>
          <w:lang w:val="en-CA"/>
        </w:rPr>
        <w:t>9-</w:t>
      </w:r>
      <w:r w:rsidRPr="00BC521A">
        <w:rPr>
          <w:rFonts w:eastAsia="Times New Roman"/>
          <w:sz w:val="24"/>
          <w:rtl/>
          <w:lang w:val="en-CA"/>
        </w:rPr>
        <w:tab/>
      </w:r>
      <w:r w:rsidRPr="00BC521A">
        <w:rPr>
          <w:rFonts w:eastAsia="Times New Roman" w:hint="cs"/>
          <w:sz w:val="24"/>
          <w:rtl/>
          <w:lang w:val="en-CA"/>
        </w:rPr>
        <w:t>و</w:t>
      </w:r>
      <w:r w:rsidRPr="00BC521A">
        <w:rPr>
          <w:rFonts w:eastAsia="Times New Roman"/>
          <w:sz w:val="24"/>
          <w:rtl/>
          <w:lang w:val="en-CA"/>
        </w:rPr>
        <w:t>كانت هناك آراء متباينة بشأن استخدام المعالم ال</w:t>
      </w:r>
      <w:r w:rsidRPr="00BC521A">
        <w:rPr>
          <w:rFonts w:eastAsia="Times New Roman" w:hint="cs"/>
          <w:sz w:val="24"/>
          <w:rtl/>
          <w:lang w:val="en-CA"/>
        </w:rPr>
        <w:t>بارزة</w:t>
      </w:r>
      <w:r w:rsidRPr="00BC521A">
        <w:rPr>
          <w:rFonts w:eastAsia="Times New Roman"/>
          <w:sz w:val="24"/>
          <w:rtl/>
          <w:lang w:val="en-CA"/>
        </w:rPr>
        <w:t xml:space="preserve"> في الإطار العالمي للتنوع البيولوجي لما بعد عام 2020. وكان من رأي العديد من البلدان أنه يمكن إزالة المعالم ال</w:t>
      </w:r>
      <w:r w:rsidRPr="00BC521A">
        <w:rPr>
          <w:rFonts w:eastAsia="Times New Roman" w:hint="cs"/>
          <w:sz w:val="24"/>
          <w:rtl/>
          <w:lang w:val="en-CA"/>
        </w:rPr>
        <w:t>بارزة</w:t>
      </w:r>
      <w:r w:rsidRPr="00BC521A">
        <w:rPr>
          <w:rFonts w:eastAsia="Times New Roman"/>
          <w:sz w:val="24"/>
          <w:rtl/>
          <w:lang w:val="en-CA"/>
        </w:rPr>
        <w:t xml:space="preserve"> أو دمجها مع الأهداف ذات الصلة، في حين رأت بعض البلدان الأخرى أنه من الضروري الاحتفاظ بالمعالم (على الرغم من الحاجة إلى الاضطلاع بمزيد من العمل لصياغتها)، التي تعتبر مهمة لقياس التقدم المحرز في التنفيذ</w:t>
      </w:r>
      <w:r w:rsidRPr="00BC521A">
        <w:rPr>
          <w:rFonts w:eastAsia="Times New Roman"/>
          <w:sz w:val="24"/>
          <w:lang w:val="en-CA"/>
        </w:rPr>
        <w:t>.</w:t>
      </w:r>
    </w:p>
    <w:p w14:paraId="27C28D60" w14:textId="77777777" w:rsidR="008B6600" w:rsidRPr="00BC521A" w:rsidRDefault="008B6600" w:rsidP="00D70C97">
      <w:pPr>
        <w:spacing w:before="80" w:after="80"/>
        <w:rPr>
          <w:rFonts w:eastAsia="Times New Roman"/>
          <w:sz w:val="24"/>
          <w:lang w:val="en-CA"/>
        </w:rPr>
      </w:pPr>
      <w:r w:rsidRPr="00BC521A">
        <w:rPr>
          <w:rFonts w:eastAsia="Times New Roman"/>
          <w:sz w:val="24"/>
          <w:rtl/>
          <w:lang w:val="en-CA"/>
        </w:rPr>
        <w:t>10-</w:t>
      </w:r>
      <w:r w:rsidRPr="00BC521A">
        <w:rPr>
          <w:rFonts w:eastAsia="Times New Roman"/>
          <w:sz w:val="24"/>
          <w:rtl/>
          <w:lang w:val="en-CA"/>
        </w:rPr>
        <w:tab/>
      </w:r>
      <w:r w:rsidRPr="00BC521A">
        <w:rPr>
          <w:rFonts w:eastAsia="Times New Roman" w:hint="cs"/>
          <w:sz w:val="24"/>
          <w:rtl/>
          <w:lang w:val="en-CA"/>
        </w:rPr>
        <w:t>و</w:t>
      </w:r>
      <w:r w:rsidRPr="00BC521A">
        <w:rPr>
          <w:rFonts w:eastAsia="Times New Roman"/>
          <w:sz w:val="24"/>
          <w:rtl/>
          <w:lang w:val="en-CA"/>
        </w:rPr>
        <w:t>كان هناك اقتراح من بعض الأطراف لإزالة العناصر الكمية من الغايات أو دمجها مع المعالم ال</w:t>
      </w:r>
      <w:r w:rsidRPr="00BC521A">
        <w:rPr>
          <w:rFonts w:eastAsia="Times New Roman" w:hint="cs"/>
          <w:sz w:val="24"/>
          <w:rtl/>
          <w:lang w:val="en-CA"/>
        </w:rPr>
        <w:t>بارزة</w:t>
      </w:r>
      <w:r w:rsidRPr="00BC521A">
        <w:rPr>
          <w:rFonts w:eastAsia="Times New Roman"/>
          <w:sz w:val="24"/>
          <w:rtl/>
          <w:lang w:val="en-CA"/>
        </w:rPr>
        <w:t xml:space="preserve"> أو الأهداف ذات الصلة، بينما أشارت بعض البلدان الأخرى إلى الحاجة إلى إبقاء مستوى الطموح عاليا فيما يتعلق بالغايات</w:t>
      </w:r>
      <w:r w:rsidRPr="00BC521A">
        <w:rPr>
          <w:rFonts w:eastAsia="Times New Roman"/>
          <w:sz w:val="24"/>
          <w:lang w:val="en-CA"/>
        </w:rPr>
        <w:t>.</w:t>
      </w:r>
    </w:p>
    <w:p w14:paraId="6DB6672D" w14:textId="478D1898" w:rsidR="008B6600" w:rsidRPr="00BC521A" w:rsidRDefault="008B6600" w:rsidP="00D70C97">
      <w:pPr>
        <w:spacing w:before="80" w:after="80"/>
        <w:rPr>
          <w:rFonts w:eastAsia="Times New Roman"/>
          <w:sz w:val="24"/>
          <w:lang w:val="en-CA"/>
        </w:rPr>
      </w:pPr>
      <w:r w:rsidRPr="00BC521A">
        <w:rPr>
          <w:rFonts w:eastAsia="Times New Roman"/>
          <w:sz w:val="24"/>
          <w:rtl/>
          <w:lang w:val="en-CA"/>
        </w:rPr>
        <w:t>11-</w:t>
      </w:r>
      <w:r w:rsidRPr="00BC521A">
        <w:rPr>
          <w:rFonts w:eastAsia="Times New Roman"/>
          <w:sz w:val="24"/>
          <w:rtl/>
          <w:lang w:val="en-CA"/>
        </w:rPr>
        <w:tab/>
        <w:t xml:space="preserve">وتمت </w:t>
      </w:r>
      <w:r w:rsidR="00C45681" w:rsidRPr="00BC521A">
        <w:rPr>
          <w:rFonts w:eastAsia="Times New Roman" w:hint="cs"/>
          <w:sz w:val="24"/>
          <w:rtl/>
          <w:lang w:val="en-CA"/>
        </w:rPr>
        <w:t>الإحاطة</w:t>
      </w:r>
      <w:r w:rsidRPr="00BC521A">
        <w:rPr>
          <w:rFonts w:eastAsia="Times New Roman"/>
          <w:sz w:val="24"/>
          <w:rtl/>
          <w:lang w:val="en-CA"/>
        </w:rPr>
        <w:t xml:space="preserve"> بالحاجة إلى تحديد خطوط الأساس لتحديد الغايات والأهداف وجعل المؤشرات الرئيسية ذات الصلة قابلة للتطبيق على الظروف الوطنية. وطُرحت أيضا اقتراحات لوضع المزيد من المؤشرات الرئيسية لمعالجة الثغرات بينما فضلت أطراف أخرى </w:t>
      </w:r>
      <w:r w:rsidR="00C45681" w:rsidRPr="00BC521A">
        <w:rPr>
          <w:rFonts w:eastAsia="Times New Roman" w:hint="cs"/>
          <w:sz w:val="24"/>
          <w:rtl/>
          <w:lang w:val="en-CA"/>
        </w:rPr>
        <w:t>الإبقاء</w:t>
      </w:r>
      <w:r w:rsidRPr="00BC521A">
        <w:rPr>
          <w:rFonts w:eastAsia="Times New Roman"/>
          <w:sz w:val="24"/>
          <w:rtl/>
          <w:lang w:val="en-CA"/>
        </w:rPr>
        <w:t xml:space="preserve"> على عدد صغير من المؤشرات الرئيسية التي تنطبق على جميع الأطراف</w:t>
      </w:r>
      <w:r w:rsidRPr="00BC521A">
        <w:rPr>
          <w:rFonts w:eastAsia="Times New Roman"/>
          <w:sz w:val="24"/>
          <w:lang w:val="en-CA"/>
        </w:rPr>
        <w:t>.</w:t>
      </w:r>
    </w:p>
    <w:p w14:paraId="09A1183F" w14:textId="77777777" w:rsidR="008B6600" w:rsidRPr="00BC521A" w:rsidRDefault="008B6600" w:rsidP="00D70C97">
      <w:pPr>
        <w:spacing w:before="80" w:after="80"/>
        <w:rPr>
          <w:rFonts w:eastAsia="Times New Roman"/>
          <w:sz w:val="24"/>
          <w:lang w:val="en-CA"/>
        </w:rPr>
      </w:pPr>
      <w:r w:rsidRPr="00BC521A">
        <w:rPr>
          <w:rFonts w:eastAsia="Times New Roman"/>
          <w:sz w:val="24"/>
          <w:rtl/>
          <w:lang w:val="en-CA"/>
        </w:rPr>
        <w:t>12-</w:t>
      </w:r>
      <w:r w:rsidRPr="00BC521A">
        <w:rPr>
          <w:rFonts w:eastAsia="Times New Roman"/>
          <w:sz w:val="24"/>
          <w:rtl/>
          <w:lang w:val="en-CA"/>
        </w:rPr>
        <w:tab/>
        <w:t>وأحيط بالإطار الزمني الممتد للإطار العالمي للتنوع البيولوجي لما بعد عام 2020 باعتباره مسألة تحتاج إلى مزيد من التفكير</w:t>
      </w:r>
      <w:r w:rsidRPr="00BC521A">
        <w:rPr>
          <w:rFonts w:eastAsia="Times New Roman"/>
          <w:sz w:val="24"/>
          <w:lang w:val="en-CA"/>
        </w:rPr>
        <w:t>.</w:t>
      </w:r>
    </w:p>
    <w:p w14:paraId="042BD5C6" w14:textId="77777777" w:rsidR="008B6600" w:rsidRPr="00BC521A" w:rsidRDefault="008B6600" w:rsidP="00D70C97">
      <w:pPr>
        <w:spacing w:before="80" w:after="80"/>
        <w:rPr>
          <w:rFonts w:eastAsia="Times New Roman"/>
          <w:sz w:val="24"/>
          <w:lang w:val="en-CA"/>
        </w:rPr>
      </w:pPr>
      <w:r w:rsidRPr="00BC521A">
        <w:rPr>
          <w:rFonts w:eastAsia="Times New Roman"/>
          <w:sz w:val="24"/>
          <w:rtl/>
          <w:lang w:val="en-CA"/>
        </w:rPr>
        <w:t>13-</w:t>
      </w:r>
      <w:r w:rsidRPr="00BC521A">
        <w:rPr>
          <w:rFonts w:eastAsia="Times New Roman"/>
          <w:sz w:val="24"/>
          <w:rtl/>
          <w:lang w:val="en-CA"/>
        </w:rPr>
        <w:tab/>
      </w:r>
      <w:r w:rsidRPr="00BC521A">
        <w:rPr>
          <w:rFonts w:eastAsia="Times New Roman" w:hint="cs"/>
          <w:sz w:val="24"/>
          <w:rtl/>
          <w:lang w:val="en-CA"/>
        </w:rPr>
        <w:t>و</w:t>
      </w:r>
      <w:r w:rsidRPr="00BC521A">
        <w:rPr>
          <w:rFonts w:eastAsia="Times New Roman"/>
          <w:sz w:val="24"/>
          <w:rtl/>
          <w:lang w:val="en-CA"/>
        </w:rPr>
        <w:t>لا يزال ضمان التوازن بين أهداف الاتفاقية مصدر قلق لبعض المشاركين، وأضيفت معالم بارزة ولغة إضافية إلى الغايتين باء وجيم لت</w:t>
      </w:r>
      <w:r w:rsidRPr="00BC521A">
        <w:rPr>
          <w:rFonts w:eastAsia="Times New Roman" w:hint="cs"/>
          <w:sz w:val="24"/>
          <w:rtl/>
          <w:lang w:val="en-CA"/>
        </w:rPr>
        <w:t>برز</w:t>
      </w:r>
      <w:r w:rsidRPr="00BC521A">
        <w:rPr>
          <w:rFonts w:eastAsia="Times New Roman"/>
          <w:sz w:val="24"/>
          <w:rtl/>
          <w:lang w:val="en-CA"/>
        </w:rPr>
        <w:t xml:space="preserve"> العناصر المحددة التي تتعلق بالمناقشات الجارية بشأن معلومات التسلسل الرقمي بشأن الموارد الجينية. وسيلزم إجراء المزيد من المشاركات لتسهيل الفهم المشترك للغايات في سياق المناقشات حول معلومات التسلسل الرقمي بشأن الموارد الجينية</w:t>
      </w:r>
      <w:r w:rsidRPr="00BC521A">
        <w:rPr>
          <w:rFonts w:eastAsia="Times New Roman"/>
          <w:sz w:val="24"/>
          <w:lang w:val="en-CA"/>
        </w:rPr>
        <w:t>.</w:t>
      </w:r>
    </w:p>
    <w:p w14:paraId="20B4B8D7" w14:textId="77777777" w:rsidR="008B6600" w:rsidRPr="00BC521A" w:rsidRDefault="008B6600" w:rsidP="00D70C97">
      <w:pPr>
        <w:spacing w:before="80" w:after="80"/>
        <w:rPr>
          <w:rFonts w:eastAsia="Times New Roman"/>
          <w:sz w:val="24"/>
          <w:lang w:val="en-CA"/>
        </w:rPr>
      </w:pPr>
      <w:r w:rsidRPr="00BC521A">
        <w:rPr>
          <w:rFonts w:eastAsia="Times New Roman"/>
          <w:sz w:val="24"/>
          <w:rtl/>
          <w:lang w:val="en-CA"/>
        </w:rPr>
        <w:lastRenderedPageBreak/>
        <w:t>14-</w:t>
      </w:r>
      <w:r w:rsidRPr="00BC521A">
        <w:rPr>
          <w:rFonts w:eastAsia="Times New Roman"/>
          <w:sz w:val="24"/>
          <w:rtl/>
          <w:lang w:val="en-CA"/>
        </w:rPr>
        <w:tab/>
        <w:t>وتشمل العناصر التي ينبغي النظر فيها من أجل التعزيز الشامل جميع أنواع وسائل التنفيذ والتعميم والتآزر</w:t>
      </w:r>
      <w:r w:rsidRPr="00BC521A">
        <w:rPr>
          <w:rFonts w:eastAsia="Times New Roman"/>
          <w:sz w:val="24"/>
          <w:lang w:val="en-CA"/>
        </w:rPr>
        <w:t>.</w:t>
      </w:r>
    </w:p>
    <w:p w14:paraId="57BDC583" w14:textId="03BBC4D1" w:rsidR="008B6600" w:rsidRDefault="008B6600" w:rsidP="00D70C97">
      <w:pPr>
        <w:suppressLineNumbers/>
        <w:suppressAutoHyphens/>
        <w:kinsoku w:val="0"/>
        <w:overflowPunct w:val="0"/>
        <w:autoSpaceDE w:val="0"/>
        <w:autoSpaceDN w:val="0"/>
        <w:adjustRightInd w:val="0"/>
        <w:snapToGrid w:val="0"/>
        <w:rPr>
          <w:rFonts w:eastAsia="Times New Roman"/>
          <w:sz w:val="24"/>
          <w:rtl/>
          <w:lang w:val="en-CA"/>
        </w:rPr>
      </w:pPr>
      <w:r w:rsidRPr="00BC521A">
        <w:rPr>
          <w:rFonts w:eastAsia="Times New Roman"/>
          <w:sz w:val="24"/>
          <w:rtl/>
          <w:lang w:val="en-CA"/>
        </w:rPr>
        <w:t>13-</w:t>
      </w:r>
      <w:r w:rsidRPr="00BC521A">
        <w:rPr>
          <w:rFonts w:eastAsia="Times New Roman"/>
          <w:sz w:val="24"/>
          <w:rtl/>
          <w:lang w:val="en-CA"/>
        </w:rPr>
        <w:tab/>
        <w:t>وبالنسبة لبعض المشاركين، لا بد من اتباع نهج لحقوق الإنسان ومنظور جنساني في الإطار بأكمله، وليس فقط في هدف واحد أو هدفين.</w:t>
      </w:r>
    </w:p>
    <w:p w14:paraId="557A2685" w14:textId="4A2496AE" w:rsidR="008B6600" w:rsidRDefault="008B6600" w:rsidP="00D70C97">
      <w:pPr>
        <w:suppressLineNumbers/>
        <w:suppressAutoHyphens/>
        <w:kinsoku w:val="0"/>
        <w:overflowPunct w:val="0"/>
        <w:autoSpaceDE w:val="0"/>
        <w:autoSpaceDN w:val="0"/>
        <w:adjustRightInd w:val="0"/>
        <w:snapToGrid w:val="0"/>
        <w:rPr>
          <w:rFonts w:eastAsia="Times New Roman"/>
          <w:sz w:val="24"/>
          <w:rtl/>
          <w:lang w:val="en-CA"/>
        </w:rPr>
      </w:pPr>
    </w:p>
    <w:p w14:paraId="78B56D4B" w14:textId="632EDF83" w:rsidR="008B6600" w:rsidRDefault="008B6600" w:rsidP="00D70C97">
      <w:pPr>
        <w:suppressLineNumbers/>
        <w:suppressAutoHyphens/>
        <w:kinsoku w:val="0"/>
        <w:overflowPunct w:val="0"/>
        <w:autoSpaceDE w:val="0"/>
        <w:autoSpaceDN w:val="0"/>
        <w:adjustRightInd w:val="0"/>
        <w:snapToGrid w:val="0"/>
        <w:rPr>
          <w:rFonts w:eastAsia="Times New Roman"/>
          <w:sz w:val="24"/>
          <w:rtl/>
          <w:lang w:val="en-CA"/>
        </w:rPr>
      </w:pPr>
    </w:p>
    <w:p w14:paraId="18419BCE" w14:textId="2802E0F0" w:rsidR="008B6600" w:rsidRDefault="008B6600" w:rsidP="00D70C97">
      <w:pPr>
        <w:suppressLineNumbers/>
        <w:suppressAutoHyphens/>
        <w:kinsoku w:val="0"/>
        <w:overflowPunct w:val="0"/>
        <w:autoSpaceDE w:val="0"/>
        <w:autoSpaceDN w:val="0"/>
        <w:adjustRightInd w:val="0"/>
        <w:snapToGrid w:val="0"/>
        <w:rPr>
          <w:rFonts w:eastAsia="Times New Roman"/>
          <w:sz w:val="24"/>
          <w:rtl/>
          <w:lang w:val="en-CA"/>
        </w:rPr>
      </w:pPr>
    </w:p>
    <w:p w14:paraId="117C2C62" w14:textId="63BF733B" w:rsidR="008B6600" w:rsidRDefault="008B6600" w:rsidP="00D70C97">
      <w:pPr>
        <w:bidi w:val="0"/>
        <w:spacing w:after="0" w:line="240" w:lineRule="auto"/>
        <w:jc w:val="left"/>
        <w:rPr>
          <w:rFonts w:eastAsia="Times New Roman"/>
          <w:sz w:val="24"/>
          <w:rtl/>
          <w:lang w:val="en-CA"/>
        </w:rPr>
      </w:pPr>
      <w:r>
        <w:rPr>
          <w:rFonts w:eastAsia="Times New Roman"/>
          <w:sz w:val="24"/>
          <w:rtl/>
          <w:lang w:val="en-CA"/>
        </w:rPr>
        <w:br w:type="page"/>
      </w:r>
    </w:p>
    <w:p w14:paraId="42B49126" w14:textId="763C8196" w:rsidR="008B6600" w:rsidRPr="008B6600" w:rsidRDefault="008B6600" w:rsidP="00A15498">
      <w:pPr>
        <w:suppressLineNumbers/>
        <w:suppressAutoHyphens/>
        <w:kinsoku w:val="0"/>
        <w:overflowPunct w:val="0"/>
        <w:autoSpaceDE w:val="0"/>
        <w:autoSpaceDN w:val="0"/>
        <w:adjustRightInd w:val="0"/>
        <w:snapToGrid w:val="0"/>
        <w:jc w:val="center"/>
        <w:outlineLvl w:val="0"/>
        <w:rPr>
          <w:rFonts w:eastAsia="Times New Roman"/>
          <w:i/>
          <w:iCs/>
          <w:caps/>
          <w:kern w:val="0"/>
          <w:sz w:val="24"/>
          <w:rtl/>
          <w:lang w:val="en-GB"/>
        </w:rPr>
      </w:pPr>
      <w:bookmarkStart w:id="19" w:name="_Toc85837665"/>
      <w:r w:rsidRPr="008B6600">
        <w:rPr>
          <w:rFonts w:eastAsia="Times New Roman" w:hint="cs"/>
          <w:i/>
          <w:iCs/>
          <w:caps/>
          <w:kern w:val="0"/>
          <w:sz w:val="24"/>
          <w:rtl/>
          <w:lang w:val="en-GB"/>
        </w:rPr>
        <w:lastRenderedPageBreak/>
        <w:t>المرفق الثاني</w:t>
      </w:r>
      <w:bookmarkEnd w:id="19"/>
    </w:p>
    <w:p w14:paraId="77438DB1" w14:textId="156B838C" w:rsidR="00F0144B" w:rsidRPr="00342651" w:rsidRDefault="00F0144B" w:rsidP="00342651">
      <w:pPr>
        <w:jc w:val="center"/>
        <w:outlineLvl w:val="0"/>
        <w:rPr>
          <w:b/>
          <w:bCs/>
          <w:sz w:val="24"/>
          <w:szCs w:val="28"/>
        </w:rPr>
      </w:pPr>
      <w:bookmarkStart w:id="20" w:name="_Toc85837666"/>
      <w:r w:rsidRPr="00342651">
        <w:rPr>
          <w:b/>
          <w:bCs/>
          <w:sz w:val="24"/>
          <w:szCs w:val="28"/>
          <w:rtl/>
        </w:rPr>
        <w:t xml:space="preserve">تقرير من </w:t>
      </w:r>
      <w:r w:rsidRPr="00342651">
        <w:rPr>
          <w:rFonts w:hint="cs"/>
          <w:b/>
          <w:bCs/>
          <w:sz w:val="24"/>
          <w:szCs w:val="28"/>
          <w:rtl/>
        </w:rPr>
        <w:t>ا</w:t>
      </w:r>
      <w:r w:rsidR="00BF1DC8" w:rsidRPr="00342651">
        <w:rPr>
          <w:rFonts w:hint="cs"/>
          <w:b/>
          <w:bCs/>
          <w:sz w:val="24"/>
          <w:szCs w:val="28"/>
          <w:rtl/>
        </w:rPr>
        <w:t>لرئيسين المشاركين</w:t>
      </w:r>
      <w:r w:rsidRPr="00342651">
        <w:rPr>
          <w:rFonts w:hint="cs"/>
          <w:b/>
          <w:bCs/>
          <w:sz w:val="24"/>
          <w:szCs w:val="28"/>
          <w:rtl/>
        </w:rPr>
        <w:t xml:space="preserve"> لفريق</w:t>
      </w:r>
      <w:r w:rsidRPr="00342651">
        <w:rPr>
          <w:b/>
          <w:bCs/>
          <w:sz w:val="24"/>
          <w:szCs w:val="28"/>
          <w:rtl/>
        </w:rPr>
        <w:t xml:space="preserve"> الاتصال 2</w:t>
      </w:r>
      <w:bookmarkEnd w:id="20"/>
      <w:r w:rsidR="00EC0F56" w:rsidRPr="00342651">
        <w:rPr>
          <w:rFonts w:hint="cs"/>
          <w:b/>
          <w:bCs/>
          <w:sz w:val="24"/>
          <w:szCs w:val="28"/>
          <w:rtl/>
        </w:rPr>
        <w:t>:</w:t>
      </w:r>
      <w:r w:rsidR="00342651" w:rsidRPr="00342651">
        <w:rPr>
          <w:rFonts w:hint="cs"/>
          <w:b/>
          <w:bCs/>
          <w:sz w:val="24"/>
          <w:szCs w:val="28"/>
          <w:rtl/>
        </w:rPr>
        <w:t xml:space="preserve"> </w:t>
      </w:r>
      <w:r w:rsidRPr="00342651">
        <w:rPr>
          <w:b/>
          <w:bCs/>
          <w:sz w:val="24"/>
          <w:szCs w:val="28"/>
          <w:rtl/>
        </w:rPr>
        <w:t>الأهداف من 1 إلى 8</w:t>
      </w:r>
    </w:p>
    <w:p w14:paraId="759FC1E6" w14:textId="77777777" w:rsidR="00F0144B" w:rsidRPr="005925A6" w:rsidRDefault="00F0144B" w:rsidP="00D70C97">
      <w:pPr>
        <w:rPr>
          <w:i/>
          <w:iCs/>
        </w:rPr>
      </w:pPr>
      <w:r>
        <w:rPr>
          <w:rFonts w:hint="cs"/>
          <w:i/>
          <w:iCs/>
          <w:rtl/>
        </w:rPr>
        <w:t>يعرض</w:t>
      </w:r>
      <w:r w:rsidRPr="005925A6">
        <w:rPr>
          <w:i/>
          <w:iCs/>
          <w:rtl/>
        </w:rPr>
        <w:t xml:space="preserve"> الجزء الأول من </w:t>
      </w:r>
      <w:r>
        <w:rPr>
          <w:rFonts w:hint="cs"/>
          <w:i/>
          <w:iCs/>
          <w:rtl/>
        </w:rPr>
        <w:t xml:space="preserve">هذا </w:t>
      </w:r>
      <w:r w:rsidRPr="005925A6">
        <w:rPr>
          <w:i/>
          <w:iCs/>
          <w:rtl/>
        </w:rPr>
        <w:t>التقرير لفريق الاتصال 2 لكل عنصر (أ)</w:t>
      </w:r>
      <w:r>
        <w:rPr>
          <w:rFonts w:hint="cs"/>
          <w:i/>
          <w:iCs/>
          <w:rtl/>
        </w:rPr>
        <w:t> </w:t>
      </w:r>
      <w:r w:rsidRPr="005925A6">
        <w:rPr>
          <w:i/>
          <w:iCs/>
          <w:rtl/>
        </w:rPr>
        <w:t>النص الأصلي الذي نظر فيه فريق الاتصال، (ب)</w:t>
      </w:r>
      <w:r>
        <w:rPr>
          <w:rFonts w:hint="cs"/>
          <w:i/>
          <w:iCs/>
          <w:rtl/>
        </w:rPr>
        <w:t> </w:t>
      </w:r>
      <w:r w:rsidRPr="005925A6">
        <w:rPr>
          <w:i/>
          <w:iCs/>
          <w:rtl/>
        </w:rPr>
        <w:t xml:space="preserve">نص مركب، (ج) قائمة </w:t>
      </w:r>
      <w:r>
        <w:rPr>
          <w:rFonts w:hint="cs"/>
          <w:i/>
          <w:iCs/>
          <w:rtl/>
        </w:rPr>
        <w:t>بالنصوص المقترحة</w:t>
      </w:r>
      <w:r w:rsidRPr="005925A6">
        <w:rPr>
          <w:i/>
          <w:iCs/>
          <w:rtl/>
        </w:rPr>
        <w:t xml:space="preserve"> المقدمة من الأطراف والمراقبين.</w:t>
      </w:r>
    </w:p>
    <w:p w14:paraId="0CDE857A" w14:textId="77777777" w:rsidR="00F0144B" w:rsidRPr="005925A6" w:rsidRDefault="00F0144B" w:rsidP="00D70C97">
      <w:pPr>
        <w:rPr>
          <w:i/>
          <w:iCs/>
        </w:rPr>
      </w:pPr>
      <w:r>
        <w:rPr>
          <w:rFonts w:hint="cs"/>
          <w:i/>
          <w:iCs/>
          <w:rtl/>
        </w:rPr>
        <w:t>و</w:t>
      </w:r>
      <w:r w:rsidRPr="005925A6">
        <w:rPr>
          <w:i/>
          <w:iCs/>
          <w:rtl/>
        </w:rPr>
        <w:t xml:space="preserve">بالنسبة للنص المركب، يتم عرض </w:t>
      </w:r>
      <w:r>
        <w:rPr>
          <w:rFonts w:hint="cs"/>
          <w:i/>
          <w:iCs/>
          <w:rtl/>
        </w:rPr>
        <w:t>النص ال</w:t>
      </w:r>
      <w:r w:rsidRPr="005925A6">
        <w:rPr>
          <w:i/>
          <w:iCs/>
          <w:rtl/>
        </w:rPr>
        <w:t xml:space="preserve">جديد </w:t>
      </w:r>
      <w:r w:rsidRPr="00AF70D9">
        <w:rPr>
          <w:b/>
          <w:bCs/>
          <w:i/>
          <w:iCs/>
          <w:rtl/>
        </w:rPr>
        <w:t>بخط عريض</w:t>
      </w:r>
      <w:r w:rsidRPr="005925A6">
        <w:rPr>
          <w:i/>
          <w:iCs/>
          <w:rtl/>
        </w:rPr>
        <w:t xml:space="preserve">، </w:t>
      </w:r>
      <w:r>
        <w:rPr>
          <w:rFonts w:hint="cs"/>
          <w:i/>
          <w:iCs/>
          <w:rtl/>
        </w:rPr>
        <w:t>ويرد النص الجديد</w:t>
      </w:r>
      <w:r w:rsidRPr="005925A6">
        <w:rPr>
          <w:i/>
          <w:iCs/>
          <w:rtl/>
        </w:rPr>
        <w:t xml:space="preserve"> ال</w:t>
      </w:r>
      <w:r>
        <w:rPr>
          <w:rFonts w:hint="cs"/>
          <w:i/>
          <w:iCs/>
          <w:rtl/>
        </w:rPr>
        <w:t>ذ</w:t>
      </w:r>
      <w:r w:rsidRPr="005925A6">
        <w:rPr>
          <w:i/>
          <w:iCs/>
          <w:rtl/>
        </w:rPr>
        <w:t>ي ي</w:t>
      </w:r>
      <w:r>
        <w:rPr>
          <w:rFonts w:hint="cs"/>
          <w:i/>
          <w:iCs/>
          <w:rtl/>
        </w:rPr>
        <w:t>ُقدم</w:t>
      </w:r>
      <w:r w:rsidRPr="005925A6">
        <w:rPr>
          <w:i/>
          <w:iCs/>
          <w:rtl/>
        </w:rPr>
        <w:t xml:space="preserve"> كنص بديل </w:t>
      </w:r>
      <w:r>
        <w:rPr>
          <w:rFonts w:hint="cs"/>
          <w:i/>
          <w:iCs/>
          <w:rtl/>
        </w:rPr>
        <w:t>بخط</w:t>
      </w:r>
      <w:r w:rsidRPr="005925A6">
        <w:rPr>
          <w:i/>
          <w:iCs/>
          <w:rtl/>
        </w:rPr>
        <w:t xml:space="preserve"> [</w:t>
      </w:r>
      <w:r w:rsidRPr="00AF70D9">
        <w:rPr>
          <w:rFonts w:hint="cs"/>
          <w:b/>
          <w:bCs/>
          <w:i/>
          <w:iCs/>
          <w:rtl/>
        </w:rPr>
        <w:t xml:space="preserve">عريض </w:t>
      </w:r>
      <w:r w:rsidRPr="00AF70D9">
        <w:rPr>
          <w:b/>
          <w:bCs/>
          <w:i/>
          <w:iCs/>
          <w:rtl/>
        </w:rPr>
        <w:t>و</w:t>
      </w:r>
      <w:r>
        <w:rPr>
          <w:rFonts w:hint="cs"/>
          <w:b/>
          <w:bCs/>
          <w:i/>
          <w:iCs/>
          <w:rtl/>
        </w:rPr>
        <w:t xml:space="preserve">بين </w:t>
      </w:r>
      <w:r w:rsidRPr="00AF70D9">
        <w:rPr>
          <w:b/>
          <w:bCs/>
          <w:i/>
          <w:iCs/>
          <w:rtl/>
        </w:rPr>
        <w:t>أقواس</w:t>
      </w:r>
      <w:r>
        <w:rPr>
          <w:rFonts w:hint="cs"/>
          <w:b/>
          <w:bCs/>
          <w:i/>
          <w:iCs/>
          <w:rtl/>
        </w:rPr>
        <w:t xml:space="preserve"> مربعة</w:t>
      </w:r>
      <w:r w:rsidRPr="005925A6">
        <w:rPr>
          <w:i/>
          <w:iCs/>
          <w:rtl/>
        </w:rPr>
        <w:t xml:space="preserve">]. </w:t>
      </w:r>
      <w:r>
        <w:rPr>
          <w:rFonts w:hint="cs"/>
          <w:i/>
          <w:iCs/>
          <w:rtl/>
        </w:rPr>
        <w:t>ويرد النص</w:t>
      </w:r>
      <w:r w:rsidRPr="005925A6">
        <w:rPr>
          <w:i/>
          <w:iCs/>
          <w:rtl/>
        </w:rPr>
        <w:t xml:space="preserve"> القديم المطلوب حذفه بين [قوسين</w:t>
      </w:r>
      <w:r>
        <w:rPr>
          <w:rFonts w:hint="cs"/>
          <w:i/>
          <w:iCs/>
          <w:rtl/>
        </w:rPr>
        <w:t xml:space="preserve"> مربعين</w:t>
      </w:r>
      <w:r w:rsidRPr="005925A6">
        <w:rPr>
          <w:i/>
          <w:iCs/>
          <w:rtl/>
        </w:rPr>
        <w:t>].</w:t>
      </w:r>
    </w:p>
    <w:p w14:paraId="4FB3429B" w14:textId="77777777" w:rsidR="00F0144B" w:rsidRPr="005925A6" w:rsidRDefault="00F0144B" w:rsidP="00D70C97">
      <w:pPr>
        <w:rPr>
          <w:i/>
          <w:iCs/>
        </w:rPr>
      </w:pPr>
      <w:r>
        <w:rPr>
          <w:rFonts w:hint="cs"/>
          <w:i/>
          <w:iCs/>
          <w:rtl/>
        </w:rPr>
        <w:t>و</w:t>
      </w:r>
      <w:r w:rsidRPr="005925A6">
        <w:rPr>
          <w:i/>
          <w:iCs/>
          <w:rtl/>
        </w:rPr>
        <w:t xml:space="preserve">بالنسبة لقائمة </w:t>
      </w:r>
      <w:r>
        <w:rPr>
          <w:rFonts w:hint="cs"/>
          <w:i/>
          <w:iCs/>
          <w:rtl/>
        </w:rPr>
        <w:t>النصوص المقترحة</w:t>
      </w:r>
      <w:r w:rsidRPr="005925A6">
        <w:rPr>
          <w:i/>
          <w:iCs/>
          <w:rtl/>
        </w:rPr>
        <w:t xml:space="preserve"> المقدمة من الأطراف والمراقبين، </w:t>
      </w:r>
      <w:r>
        <w:rPr>
          <w:rFonts w:hint="cs"/>
          <w:i/>
          <w:iCs/>
          <w:rtl/>
        </w:rPr>
        <w:t>يُطبق التدوين</w:t>
      </w:r>
      <w:r w:rsidRPr="005925A6">
        <w:rPr>
          <w:i/>
          <w:iCs/>
          <w:rtl/>
        </w:rPr>
        <w:t xml:space="preserve"> التالي</w:t>
      </w:r>
      <w:r>
        <w:rPr>
          <w:i/>
          <w:iCs/>
          <w:rtl/>
        </w:rPr>
        <w:t>:</w:t>
      </w:r>
      <w:r w:rsidRPr="005925A6">
        <w:rPr>
          <w:i/>
          <w:iCs/>
          <w:rtl/>
        </w:rPr>
        <w:t xml:space="preserve"> </w:t>
      </w:r>
      <w:r>
        <w:rPr>
          <w:rFonts w:hint="cs"/>
          <w:i/>
          <w:iCs/>
          <w:rtl/>
        </w:rPr>
        <w:t>يرد النص</w:t>
      </w:r>
      <w:r w:rsidRPr="005925A6">
        <w:rPr>
          <w:i/>
          <w:iCs/>
          <w:rtl/>
        </w:rPr>
        <w:t xml:space="preserve"> </w:t>
      </w:r>
      <w:r>
        <w:rPr>
          <w:rFonts w:hint="cs"/>
          <w:i/>
          <w:iCs/>
          <w:rtl/>
        </w:rPr>
        <w:t>ال</w:t>
      </w:r>
      <w:r w:rsidRPr="005925A6">
        <w:rPr>
          <w:i/>
          <w:iCs/>
          <w:rtl/>
        </w:rPr>
        <w:t xml:space="preserve">جديد بخط </w:t>
      </w:r>
      <w:r w:rsidRPr="000B1BB8">
        <w:rPr>
          <w:b/>
          <w:bCs/>
          <w:i/>
          <w:iCs/>
          <w:rtl/>
        </w:rPr>
        <w:t>عريض</w:t>
      </w:r>
      <w:r w:rsidRPr="005925A6">
        <w:rPr>
          <w:i/>
          <w:iCs/>
          <w:rtl/>
        </w:rPr>
        <w:t xml:space="preserve">، </w:t>
      </w:r>
      <w:r>
        <w:rPr>
          <w:rFonts w:hint="cs"/>
          <w:i/>
          <w:iCs/>
          <w:rtl/>
        </w:rPr>
        <w:t>ويرد النص</w:t>
      </w:r>
      <w:r w:rsidRPr="005925A6">
        <w:rPr>
          <w:i/>
          <w:iCs/>
          <w:rtl/>
        </w:rPr>
        <w:t xml:space="preserve"> القديم المطلوب حذف</w:t>
      </w:r>
      <w:r>
        <w:rPr>
          <w:rFonts w:hint="cs"/>
          <w:i/>
          <w:iCs/>
          <w:rtl/>
        </w:rPr>
        <w:t>ه</w:t>
      </w:r>
      <w:r w:rsidRPr="005925A6">
        <w:rPr>
          <w:i/>
          <w:iCs/>
          <w:rtl/>
        </w:rPr>
        <w:t xml:space="preserve"> </w:t>
      </w:r>
      <w:r w:rsidRPr="000B1BB8">
        <w:rPr>
          <w:rFonts w:hint="cs"/>
          <w:i/>
          <w:iCs/>
          <w:strike/>
          <w:rtl/>
        </w:rPr>
        <w:t>ويتوسطه خط</w:t>
      </w:r>
      <w:r w:rsidRPr="005925A6">
        <w:rPr>
          <w:i/>
          <w:iCs/>
          <w:rtl/>
        </w:rPr>
        <w:t xml:space="preserve">. </w:t>
      </w:r>
      <w:r>
        <w:rPr>
          <w:rFonts w:hint="cs"/>
          <w:i/>
          <w:iCs/>
          <w:rtl/>
        </w:rPr>
        <w:t xml:space="preserve">وتُستخدم </w:t>
      </w:r>
      <w:r w:rsidRPr="005925A6">
        <w:rPr>
          <w:i/>
          <w:iCs/>
          <w:rtl/>
        </w:rPr>
        <w:t>[الأقواس</w:t>
      </w:r>
      <w:r>
        <w:rPr>
          <w:rFonts w:hint="cs"/>
          <w:i/>
          <w:iCs/>
          <w:rtl/>
        </w:rPr>
        <w:t xml:space="preserve"> المربعة</w:t>
      </w:r>
      <w:r w:rsidRPr="005925A6">
        <w:rPr>
          <w:i/>
          <w:iCs/>
          <w:rtl/>
        </w:rPr>
        <w:t xml:space="preserve">] للإشارة إلى الخيارات التي </w:t>
      </w:r>
      <w:r>
        <w:rPr>
          <w:rFonts w:hint="cs"/>
          <w:i/>
          <w:iCs/>
          <w:rtl/>
        </w:rPr>
        <w:t>ينبغي</w:t>
      </w:r>
      <w:r w:rsidRPr="005925A6">
        <w:rPr>
          <w:i/>
          <w:iCs/>
          <w:rtl/>
        </w:rPr>
        <w:t xml:space="preserve"> أن تظل مفتوحة.</w:t>
      </w:r>
    </w:p>
    <w:p w14:paraId="2B0F115F" w14:textId="77777777" w:rsidR="00F0144B" w:rsidRPr="005925A6" w:rsidRDefault="00F0144B" w:rsidP="00D70C97">
      <w:pPr>
        <w:rPr>
          <w:i/>
          <w:iCs/>
        </w:rPr>
      </w:pPr>
      <w:r>
        <w:rPr>
          <w:rFonts w:hint="cs"/>
          <w:i/>
          <w:iCs/>
          <w:rtl/>
        </w:rPr>
        <w:t>و</w:t>
      </w:r>
      <w:r w:rsidRPr="005925A6">
        <w:rPr>
          <w:i/>
          <w:iCs/>
          <w:rtl/>
        </w:rPr>
        <w:t xml:space="preserve">في حالات قليلة، تختلف المقترحات المقدمة من الأطراف </w:t>
      </w:r>
      <w:r>
        <w:rPr>
          <w:rFonts w:hint="cs"/>
          <w:i/>
          <w:iCs/>
          <w:rtl/>
        </w:rPr>
        <w:t>اختلافا</w:t>
      </w:r>
      <w:r w:rsidRPr="005925A6">
        <w:rPr>
          <w:i/>
          <w:iCs/>
          <w:rtl/>
        </w:rPr>
        <w:t xml:space="preserve"> كبير</w:t>
      </w:r>
      <w:r>
        <w:rPr>
          <w:rFonts w:hint="cs"/>
          <w:i/>
          <w:iCs/>
          <w:rtl/>
        </w:rPr>
        <w:t>ا</w:t>
      </w:r>
      <w:r w:rsidRPr="005925A6">
        <w:rPr>
          <w:i/>
          <w:iCs/>
          <w:rtl/>
        </w:rPr>
        <w:t xml:space="preserve"> عن النص الأصلي مما يجعل من غير العملي دمجها في النص المركب. وحيثما أمكن، يتم </w:t>
      </w:r>
      <w:r>
        <w:rPr>
          <w:rFonts w:hint="cs"/>
          <w:i/>
          <w:iCs/>
          <w:rtl/>
        </w:rPr>
        <w:t>عرضه</w:t>
      </w:r>
      <w:r w:rsidRPr="005925A6">
        <w:rPr>
          <w:i/>
          <w:iCs/>
          <w:rtl/>
        </w:rPr>
        <w:t xml:space="preserve">ا بالكامل بخط </w:t>
      </w:r>
      <w:r w:rsidRPr="00422128">
        <w:rPr>
          <w:b/>
          <w:bCs/>
          <w:i/>
          <w:iCs/>
          <w:rtl/>
        </w:rPr>
        <w:t>عريض</w:t>
      </w:r>
      <w:r w:rsidRPr="005925A6">
        <w:rPr>
          <w:i/>
          <w:iCs/>
          <w:rtl/>
        </w:rPr>
        <w:t xml:space="preserve"> أسفل النص المركب مباشرة.</w:t>
      </w:r>
    </w:p>
    <w:p w14:paraId="7C1A33EA" w14:textId="7C113406" w:rsidR="00F0144B" w:rsidRDefault="001D163E" w:rsidP="00D70C97">
      <w:pPr>
        <w:rPr>
          <w:i/>
          <w:iCs/>
          <w:rtl/>
        </w:rPr>
      </w:pPr>
      <w:r w:rsidRPr="00BC521A">
        <w:rPr>
          <w:rFonts w:hint="cs"/>
          <w:i/>
          <w:iCs/>
          <w:rtl/>
        </w:rPr>
        <w:t xml:space="preserve">وأضيفت في قائمة مقترحات النصوص مقترحات المراقبين </w:t>
      </w:r>
      <w:r>
        <w:rPr>
          <w:rFonts w:hint="cs"/>
          <w:i/>
          <w:iCs/>
          <w:rtl/>
        </w:rPr>
        <w:t>والحكومات الأخرى</w:t>
      </w:r>
      <w:r w:rsidRPr="00BC521A">
        <w:rPr>
          <w:rFonts w:hint="cs"/>
          <w:i/>
          <w:iCs/>
          <w:rtl/>
        </w:rPr>
        <w:t xml:space="preserve"> فقط التي تلقت تأييدا وتم إدراجها في النصوص المركبة</w:t>
      </w:r>
      <w:r w:rsidR="00736205">
        <w:rPr>
          <w:rFonts w:hint="cs"/>
          <w:i/>
          <w:iCs/>
          <w:rtl/>
        </w:rPr>
        <w:t>.</w:t>
      </w:r>
    </w:p>
    <w:p w14:paraId="02896323" w14:textId="2765C276" w:rsidR="001D163E" w:rsidRPr="001D163E" w:rsidRDefault="001D163E" w:rsidP="009402E7">
      <w:pPr>
        <w:jc w:val="center"/>
        <w:outlineLvl w:val="1"/>
        <w:rPr>
          <w:b/>
          <w:bCs/>
          <w:sz w:val="24"/>
          <w:szCs w:val="28"/>
          <w:rtl/>
        </w:rPr>
      </w:pPr>
      <w:bookmarkStart w:id="21" w:name="_Toc85837667"/>
      <w:r w:rsidRPr="001D163E">
        <w:rPr>
          <w:rFonts w:hint="cs"/>
          <w:b/>
          <w:bCs/>
          <w:sz w:val="24"/>
          <w:szCs w:val="28"/>
          <w:rtl/>
        </w:rPr>
        <w:t>الجزء الأف- المقترحات</w:t>
      </w:r>
      <w:bookmarkEnd w:id="21"/>
    </w:p>
    <w:p w14:paraId="05E1F573" w14:textId="39A5BE15" w:rsidR="001D163E" w:rsidRPr="009402E7" w:rsidRDefault="001D163E" w:rsidP="009402E7">
      <w:pPr>
        <w:jc w:val="center"/>
        <w:outlineLvl w:val="2"/>
        <w:rPr>
          <w:b/>
          <w:bCs/>
        </w:rPr>
      </w:pPr>
      <w:bookmarkStart w:id="22" w:name="_Toc85837668"/>
      <w:r w:rsidRPr="009402E7">
        <w:rPr>
          <w:rFonts w:hint="cs"/>
          <w:b/>
          <w:bCs/>
          <w:rtl/>
        </w:rPr>
        <w:t>الأهداف 1 إلى 8</w:t>
      </w:r>
      <w:bookmarkEnd w:id="22"/>
    </w:p>
    <w:p w14:paraId="14468003" w14:textId="77777777" w:rsidR="00F0144B" w:rsidRPr="00F62737" w:rsidRDefault="00F0144B" w:rsidP="00D70C97">
      <w:pPr>
        <w:keepNext/>
        <w:keepLines/>
        <w:shd w:val="clear" w:color="auto" w:fill="EEECE1"/>
        <w:jc w:val="center"/>
        <w:rPr>
          <w:b/>
          <w:bCs/>
        </w:rPr>
      </w:pPr>
      <w:r w:rsidRPr="00F62737">
        <w:rPr>
          <w:b/>
          <w:bCs/>
          <w:rtl/>
        </w:rPr>
        <w:t>الهدف 1</w:t>
      </w:r>
    </w:p>
    <w:p w14:paraId="6FA9AB0F" w14:textId="77777777" w:rsidR="00F0144B" w:rsidRPr="00BE1533" w:rsidRDefault="00F0144B" w:rsidP="00D70C97">
      <w:pPr>
        <w:keepNext/>
        <w:keepLines/>
        <w:jc w:val="center"/>
        <w:rPr>
          <w:b/>
          <w:bCs/>
        </w:rPr>
      </w:pPr>
      <w:r w:rsidRPr="00BE1533">
        <w:rPr>
          <w:b/>
          <w:bCs/>
          <w:rtl/>
        </w:rPr>
        <w:t>النص الأصلي</w:t>
      </w:r>
    </w:p>
    <w:p w14:paraId="5B145296" w14:textId="77777777" w:rsidR="00F0144B" w:rsidRPr="009304BC" w:rsidRDefault="00F0144B" w:rsidP="00D70C97">
      <w:pPr>
        <w:pBdr>
          <w:top w:val="single" w:sz="4" w:space="1" w:color="auto"/>
          <w:left w:val="single" w:sz="4" w:space="4" w:color="auto"/>
          <w:bottom w:val="single" w:sz="4" w:space="1" w:color="auto"/>
          <w:right w:val="single" w:sz="4" w:space="4" w:color="auto"/>
        </w:pBdr>
      </w:pPr>
      <w:r w:rsidRPr="00C73387">
        <w:rPr>
          <w:rtl/>
        </w:rPr>
        <w:t>ضمان خضوع جميع المناطق الأرضية والبحرية على الصعيد العالمي للتخطيط المكاني المتكامل الشامل للتنوع البيولوجي الذي يتناول تغير استخدام الأراضي</w:t>
      </w:r>
      <w:r>
        <w:rPr>
          <w:rtl/>
        </w:rPr>
        <w:t>/</w:t>
      </w:r>
      <w:r w:rsidRPr="00C73387">
        <w:rPr>
          <w:rtl/>
        </w:rPr>
        <w:t>البحار، والاحتفاظ بالمناطق السليمة والبرية القائمة.</w:t>
      </w:r>
    </w:p>
    <w:p w14:paraId="35B13350" w14:textId="77777777" w:rsidR="00F0144B" w:rsidRPr="005925A6" w:rsidRDefault="00F0144B" w:rsidP="00D70C97">
      <w:pPr>
        <w:keepNext/>
        <w:keepLines/>
        <w:jc w:val="center"/>
        <w:rPr>
          <w:b/>
          <w:bCs/>
        </w:rPr>
      </w:pPr>
      <w:r w:rsidRPr="005925A6">
        <w:rPr>
          <w:b/>
          <w:bCs/>
          <w:rtl/>
        </w:rPr>
        <w:t>النص المركب</w:t>
      </w:r>
    </w:p>
    <w:p w14:paraId="6A0A5056" w14:textId="77777777" w:rsidR="00F0144B" w:rsidRPr="00681607" w:rsidRDefault="00F0144B" w:rsidP="00D70C97">
      <w:pPr>
        <w:rPr>
          <w:b/>
          <w:bCs/>
        </w:rPr>
      </w:pPr>
      <w:r w:rsidRPr="00681607">
        <w:rPr>
          <w:b/>
          <w:bCs/>
          <w:rtl/>
        </w:rPr>
        <w:t>[</w:t>
      </w:r>
      <w:r w:rsidRPr="00681607">
        <w:rPr>
          <w:rtl/>
        </w:rPr>
        <w:t>[ضمان] [</w:t>
      </w:r>
      <w:r w:rsidRPr="00681607">
        <w:rPr>
          <w:rFonts w:hint="cs"/>
          <w:rtl/>
        </w:rPr>
        <w:t>خضوع</w:t>
      </w:r>
      <w:r w:rsidRPr="00681607">
        <w:rPr>
          <w:rtl/>
        </w:rPr>
        <w:t xml:space="preserve">] </w:t>
      </w:r>
      <w:r w:rsidRPr="00681607">
        <w:rPr>
          <w:b/>
          <w:bCs/>
          <w:rtl/>
        </w:rPr>
        <w:t>[</w:t>
      </w:r>
      <w:r w:rsidRPr="00681607">
        <w:rPr>
          <w:rFonts w:hint="cs"/>
          <w:b/>
          <w:bCs/>
          <w:rtl/>
        </w:rPr>
        <w:t>التشجيع على</w:t>
      </w:r>
      <w:r w:rsidRPr="00681607">
        <w:rPr>
          <w:b/>
          <w:bCs/>
          <w:rtl/>
        </w:rPr>
        <w:t>] [الحفاظ على] [جميع] [</w:t>
      </w:r>
      <w:r w:rsidRPr="00681607">
        <w:rPr>
          <w:rFonts w:hint="cs"/>
          <w:b/>
          <w:bCs/>
          <w:rtl/>
        </w:rPr>
        <w:t>[50] [</w:t>
      </w:r>
      <w:r w:rsidRPr="00681607">
        <w:rPr>
          <w:b/>
          <w:bCs/>
        </w:rPr>
        <w:t>X</w:t>
      </w:r>
      <w:r w:rsidRPr="00681607">
        <w:rPr>
          <w:b/>
          <w:bCs/>
          <w:rtl/>
        </w:rPr>
        <w:t>] في المائة</w:t>
      </w:r>
      <w:r>
        <w:rPr>
          <w:rFonts w:hint="cs"/>
          <w:b/>
          <w:bCs/>
          <w:rtl/>
        </w:rPr>
        <w:t xml:space="preserve"> </w:t>
      </w:r>
      <w:r w:rsidRPr="00681607">
        <w:rPr>
          <w:b/>
          <w:bCs/>
          <w:rtl/>
        </w:rPr>
        <w:t>على الأقل] [ضمان</w:t>
      </w:r>
      <w:r w:rsidRPr="00681607">
        <w:rPr>
          <w:rFonts w:hint="cs"/>
          <w:b/>
          <w:bCs/>
          <w:rtl/>
        </w:rPr>
        <w:t xml:space="preserve"> وجود</w:t>
      </w:r>
      <w:r w:rsidRPr="00681607">
        <w:rPr>
          <w:b/>
          <w:bCs/>
          <w:rtl/>
        </w:rPr>
        <w:t xml:space="preserve">] [عمليات] [نظم] </w:t>
      </w:r>
      <w:r w:rsidRPr="00681607">
        <w:rPr>
          <w:rFonts w:hint="cs"/>
          <w:b/>
          <w:bCs/>
          <w:rtl/>
        </w:rPr>
        <w:t xml:space="preserve">[إدارة] </w:t>
      </w:r>
      <w:r w:rsidRPr="00681607">
        <w:rPr>
          <w:b/>
          <w:bCs/>
          <w:rtl/>
        </w:rPr>
        <w:t>بحلول عام 2030 أن [النظم الإيكولوجية] [</w:t>
      </w:r>
      <w:r>
        <w:rPr>
          <w:rFonts w:hint="cs"/>
          <w:b/>
          <w:bCs/>
          <w:rtl/>
        </w:rPr>
        <w:t>ل</w:t>
      </w:r>
      <w:r w:rsidRPr="00681607">
        <w:rPr>
          <w:rFonts w:hint="cs"/>
          <w:b/>
          <w:bCs/>
          <w:rtl/>
        </w:rPr>
        <w:t>ل</w:t>
      </w:r>
      <w:r w:rsidRPr="00681607">
        <w:rPr>
          <w:b/>
          <w:bCs/>
          <w:rtl/>
        </w:rPr>
        <w:t>غاب</w:t>
      </w:r>
      <w:r w:rsidRPr="00681607">
        <w:rPr>
          <w:rFonts w:hint="cs"/>
          <w:b/>
          <w:bCs/>
          <w:rtl/>
        </w:rPr>
        <w:t>ات</w:t>
      </w:r>
      <w:r w:rsidRPr="00681607">
        <w:rPr>
          <w:b/>
          <w:bCs/>
          <w:rtl/>
        </w:rPr>
        <w:t>] [</w:t>
      </w:r>
      <w:r>
        <w:rPr>
          <w:rFonts w:hint="cs"/>
          <w:b/>
          <w:bCs/>
          <w:rtl/>
        </w:rPr>
        <w:t>ل</w:t>
      </w:r>
      <w:r w:rsidRPr="00681607">
        <w:rPr>
          <w:b/>
          <w:bCs/>
          <w:rtl/>
        </w:rPr>
        <w:t>لأر</w:t>
      </w:r>
      <w:r w:rsidRPr="00681607">
        <w:rPr>
          <w:rFonts w:hint="cs"/>
          <w:b/>
          <w:bCs/>
          <w:rtl/>
        </w:rPr>
        <w:t>ا</w:t>
      </w:r>
      <w:r w:rsidRPr="00681607">
        <w:rPr>
          <w:b/>
          <w:bCs/>
          <w:rtl/>
        </w:rPr>
        <w:t>ض</w:t>
      </w:r>
      <w:r w:rsidRPr="00681607">
        <w:rPr>
          <w:rFonts w:hint="cs"/>
          <w:b/>
          <w:bCs/>
          <w:rtl/>
        </w:rPr>
        <w:t>ي</w:t>
      </w:r>
      <w:r w:rsidRPr="00681607">
        <w:rPr>
          <w:b/>
          <w:bCs/>
          <w:rtl/>
        </w:rPr>
        <w:t xml:space="preserve"> والبح</w:t>
      </w:r>
      <w:r w:rsidRPr="00681607">
        <w:rPr>
          <w:rFonts w:hint="cs"/>
          <w:b/>
          <w:bCs/>
          <w:rtl/>
        </w:rPr>
        <w:t>ا</w:t>
      </w:r>
      <w:r w:rsidRPr="00681607">
        <w:rPr>
          <w:b/>
          <w:bCs/>
          <w:rtl/>
        </w:rPr>
        <w:t>ر] [و</w:t>
      </w:r>
      <w:r w:rsidRPr="00681607">
        <w:rPr>
          <w:rFonts w:hint="cs"/>
          <w:b/>
          <w:bCs/>
          <w:rtl/>
        </w:rPr>
        <w:t xml:space="preserve">مناطق </w:t>
      </w:r>
      <w:r w:rsidRPr="00681607">
        <w:rPr>
          <w:b/>
          <w:bCs/>
          <w:rtl/>
        </w:rPr>
        <w:t xml:space="preserve">المياه العذبة] </w:t>
      </w:r>
      <w:r w:rsidRPr="00681607">
        <w:rPr>
          <w:rtl/>
        </w:rPr>
        <w:t>[المناطق]</w:t>
      </w:r>
      <w:r w:rsidRPr="00681607">
        <w:rPr>
          <w:b/>
          <w:bCs/>
          <w:rtl/>
        </w:rPr>
        <w:t xml:space="preserve"> [مناطق النظم الإيكولوجية </w:t>
      </w:r>
      <w:r>
        <w:rPr>
          <w:rFonts w:hint="cs"/>
          <w:b/>
          <w:bCs/>
          <w:rtl/>
        </w:rPr>
        <w:t>الأرضية</w:t>
      </w:r>
      <w:r w:rsidRPr="00681607">
        <w:rPr>
          <w:b/>
          <w:bCs/>
          <w:rtl/>
        </w:rPr>
        <w:t xml:space="preserve"> والبحرية و</w:t>
      </w:r>
      <w:r w:rsidRPr="00681607">
        <w:rPr>
          <w:rFonts w:hint="cs"/>
          <w:b/>
          <w:bCs/>
          <w:rtl/>
        </w:rPr>
        <w:t>النظم الإيكولوجية ل</w:t>
      </w:r>
      <w:r w:rsidRPr="00681607">
        <w:rPr>
          <w:b/>
          <w:bCs/>
          <w:rtl/>
        </w:rPr>
        <w:t xml:space="preserve">لمياه العذبة] </w:t>
      </w:r>
      <w:r>
        <w:rPr>
          <w:rFonts w:hint="cs"/>
          <w:b/>
          <w:bCs/>
          <w:rtl/>
        </w:rPr>
        <w:t>[</w:t>
      </w:r>
      <w:r w:rsidRPr="00681607">
        <w:rPr>
          <w:rFonts w:hint="cs"/>
          <w:b/>
          <w:bCs/>
          <w:rtl/>
        </w:rPr>
        <w:t>وتعزيز</w:t>
      </w:r>
      <w:r>
        <w:rPr>
          <w:rFonts w:hint="cs"/>
          <w:b/>
          <w:bCs/>
          <w:rtl/>
        </w:rPr>
        <w:t xml:space="preserve">ها] </w:t>
      </w:r>
      <w:r w:rsidRPr="00681607">
        <w:rPr>
          <w:rFonts w:hint="cs"/>
          <w:rtl/>
        </w:rPr>
        <w:t>[الأرضية</w:t>
      </w:r>
      <w:r w:rsidRPr="00681607">
        <w:rPr>
          <w:rtl/>
        </w:rPr>
        <w:t xml:space="preserve"> والبحرية</w:t>
      </w:r>
      <w:r w:rsidRPr="00681607">
        <w:rPr>
          <w:rFonts w:hint="cs"/>
          <w:rtl/>
        </w:rPr>
        <w:t>]</w:t>
      </w:r>
      <w:r w:rsidRPr="00681607">
        <w:rPr>
          <w:rtl/>
        </w:rPr>
        <w:t xml:space="preserve"> [</w:t>
      </w:r>
      <w:r w:rsidRPr="00681607">
        <w:rPr>
          <w:rFonts w:hint="cs"/>
          <w:rtl/>
        </w:rPr>
        <w:t>على الصعيد العالمي</w:t>
      </w:r>
      <w:r w:rsidRPr="00681607">
        <w:rPr>
          <w:rtl/>
        </w:rPr>
        <w:t xml:space="preserve">] </w:t>
      </w:r>
      <w:r w:rsidRPr="007913F1">
        <w:rPr>
          <w:rtl/>
        </w:rPr>
        <w:t>[</w:t>
      </w:r>
      <w:r w:rsidRPr="007913F1">
        <w:rPr>
          <w:rFonts w:hint="cs"/>
          <w:rtl/>
        </w:rPr>
        <w:t>ل</w:t>
      </w:r>
      <w:r w:rsidRPr="007913F1">
        <w:rPr>
          <w:rtl/>
        </w:rPr>
        <w:t>لتخطيط المكاني]</w:t>
      </w:r>
      <w:r w:rsidRPr="00681607">
        <w:rPr>
          <w:b/>
          <w:bCs/>
          <w:rtl/>
        </w:rPr>
        <w:t xml:space="preserve"> </w:t>
      </w:r>
      <w:r w:rsidRPr="00681607">
        <w:rPr>
          <w:rFonts w:hint="cs"/>
          <w:b/>
          <w:bCs/>
          <w:rtl/>
        </w:rPr>
        <w:t>[</w:t>
      </w:r>
      <w:r w:rsidRPr="00681607">
        <w:rPr>
          <w:b/>
          <w:bCs/>
          <w:rtl/>
        </w:rPr>
        <w:t xml:space="preserve">خطط مكانية شاملة </w:t>
      </w:r>
      <w:r w:rsidRPr="00681607">
        <w:rPr>
          <w:rFonts w:hint="cs"/>
          <w:b/>
          <w:bCs/>
          <w:rtl/>
        </w:rPr>
        <w:t>ومدفوعة ب</w:t>
      </w:r>
      <w:r w:rsidRPr="00681607">
        <w:rPr>
          <w:b/>
          <w:bCs/>
          <w:rtl/>
        </w:rPr>
        <w:t xml:space="preserve">التنوع البيولوجي والإدارة المتكاملة، بما في ذلك استخدام </w:t>
      </w:r>
      <w:r w:rsidRPr="00681607">
        <w:rPr>
          <w:rtl/>
        </w:rPr>
        <w:t>[</w:t>
      </w:r>
      <w:r w:rsidRPr="00681607">
        <w:rPr>
          <w:rFonts w:hint="cs"/>
          <w:rtl/>
        </w:rPr>
        <w:t>الشامل ل</w:t>
      </w:r>
      <w:r w:rsidRPr="00681607">
        <w:rPr>
          <w:rtl/>
        </w:rPr>
        <w:t>لتنوع البيولوجي المتكامل]</w:t>
      </w:r>
      <w:r w:rsidRPr="00681607">
        <w:rPr>
          <w:b/>
          <w:bCs/>
          <w:rtl/>
        </w:rPr>
        <w:t xml:space="preserve"> [</w:t>
      </w:r>
      <w:r>
        <w:rPr>
          <w:rFonts w:hint="cs"/>
          <w:b/>
          <w:bCs/>
          <w:rtl/>
        </w:rPr>
        <w:t>و</w:t>
      </w:r>
      <w:r w:rsidRPr="00681607">
        <w:rPr>
          <w:b/>
          <w:bCs/>
          <w:rtl/>
        </w:rPr>
        <w:t xml:space="preserve">التشاركي] بشكل كامل </w:t>
      </w:r>
      <w:r w:rsidRPr="00681607">
        <w:rPr>
          <w:rFonts w:hint="cs"/>
          <w:b/>
          <w:bCs/>
          <w:rtl/>
        </w:rPr>
        <w:t>على</w:t>
      </w:r>
      <w:r w:rsidRPr="00681607">
        <w:rPr>
          <w:b/>
          <w:bCs/>
          <w:rtl/>
        </w:rPr>
        <w:t xml:space="preserve"> مستوى المناظر الطبيعية، والتخطيط </w:t>
      </w:r>
      <w:r>
        <w:rPr>
          <w:rFonts w:hint="cs"/>
          <w:b/>
          <w:bCs/>
          <w:rtl/>
        </w:rPr>
        <w:t>ال</w:t>
      </w:r>
      <w:r w:rsidRPr="00681607">
        <w:rPr>
          <w:b/>
          <w:bCs/>
          <w:rtl/>
        </w:rPr>
        <w:t xml:space="preserve">متعدد القطاعات، والتخطيط </w:t>
      </w:r>
      <w:r>
        <w:rPr>
          <w:rFonts w:hint="cs"/>
          <w:b/>
          <w:bCs/>
          <w:rtl/>
        </w:rPr>
        <w:t>الأرضي</w:t>
      </w:r>
      <w:r w:rsidRPr="00681607">
        <w:rPr>
          <w:b/>
          <w:bCs/>
          <w:rtl/>
        </w:rPr>
        <w:t xml:space="preserve"> والبحري والسياسات القطاعية والإنمائية التي تشمل التنوع البيولوجي ونهج الإدارة المتكاملة </w:t>
      </w:r>
      <w:r>
        <w:rPr>
          <w:rFonts w:hint="cs"/>
          <w:b/>
          <w:bCs/>
          <w:rtl/>
        </w:rPr>
        <w:t>ل</w:t>
      </w:r>
      <w:r w:rsidRPr="00681607">
        <w:rPr>
          <w:b/>
          <w:bCs/>
          <w:rtl/>
        </w:rPr>
        <w:t xml:space="preserve">لمناظر الطبيعية الأرضية والبحرية/المائية والحوكمة المنصفة من خلال نهج تشاركي، على نطاق ملائم من الناحية </w:t>
      </w:r>
      <w:r w:rsidRPr="00681607">
        <w:rPr>
          <w:rFonts w:hint="cs"/>
          <w:b/>
          <w:bCs/>
          <w:rtl/>
        </w:rPr>
        <w:t>الإيكولوجية</w:t>
      </w:r>
      <w:r w:rsidRPr="00681607">
        <w:rPr>
          <w:b/>
          <w:bCs/>
          <w:rtl/>
        </w:rPr>
        <w:t xml:space="preserve">، </w:t>
      </w:r>
      <w:r w:rsidRPr="007913F1">
        <w:rPr>
          <w:rFonts w:hint="cs"/>
          <w:rtl/>
        </w:rPr>
        <w:t>[الذي يتناو</w:t>
      </w:r>
      <w:r>
        <w:rPr>
          <w:rFonts w:hint="cs"/>
          <w:rtl/>
        </w:rPr>
        <w:t>ل</w:t>
      </w:r>
      <w:r w:rsidRPr="007913F1">
        <w:rPr>
          <w:rtl/>
        </w:rPr>
        <w:t xml:space="preserve"> تغير استخدام </w:t>
      </w:r>
      <w:r w:rsidRPr="007913F1">
        <w:rPr>
          <w:rFonts w:hint="cs"/>
          <w:rtl/>
        </w:rPr>
        <w:t>الأراضي/</w:t>
      </w:r>
      <w:r w:rsidRPr="007913F1">
        <w:rPr>
          <w:rtl/>
        </w:rPr>
        <w:t>البح</w:t>
      </w:r>
      <w:r w:rsidRPr="007913F1">
        <w:rPr>
          <w:rFonts w:hint="cs"/>
          <w:rtl/>
        </w:rPr>
        <w:t>ا</w:t>
      </w:r>
      <w:r w:rsidRPr="007913F1">
        <w:rPr>
          <w:rtl/>
        </w:rPr>
        <w:t>ر]</w:t>
      </w:r>
      <w:r w:rsidRPr="00681607">
        <w:rPr>
          <w:b/>
          <w:bCs/>
          <w:rtl/>
        </w:rPr>
        <w:t xml:space="preserve"> على أساس نهج النظام الإيكولوجي، [بما في ذلك تحديد النظم الإيكولوجية ذات الأولوية للاستعادة والحفظ، ] [عبر </w:t>
      </w:r>
      <w:r w:rsidRPr="00681607">
        <w:rPr>
          <w:rFonts w:hint="cs"/>
          <w:b/>
          <w:bCs/>
          <w:rtl/>
        </w:rPr>
        <w:t>جميع النظم الإ</w:t>
      </w:r>
      <w:r>
        <w:rPr>
          <w:rFonts w:hint="cs"/>
          <w:b/>
          <w:bCs/>
          <w:rtl/>
        </w:rPr>
        <w:t>ي</w:t>
      </w:r>
      <w:r w:rsidRPr="00681607">
        <w:rPr>
          <w:rFonts w:hint="cs"/>
          <w:b/>
          <w:bCs/>
          <w:rtl/>
        </w:rPr>
        <w:t>كولوجية</w:t>
      </w:r>
      <w:r w:rsidRPr="00681607">
        <w:rPr>
          <w:b/>
          <w:bCs/>
          <w:rtl/>
        </w:rPr>
        <w:t xml:space="preserve">] واستخدام المياه، </w:t>
      </w:r>
      <w:r w:rsidRPr="007913F1">
        <w:rPr>
          <w:rtl/>
        </w:rPr>
        <w:t>[</w:t>
      </w:r>
      <w:r w:rsidRPr="007913F1">
        <w:rPr>
          <w:rFonts w:hint="cs"/>
          <w:rtl/>
        </w:rPr>
        <w:t>، و</w:t>
      </w:r>
      <w:r w:rsidRPr="007913F1">
        <w:rPr>
          <w:rtl/>
        </w:rPr>
        <w:t xml:space="preserve">الاحتفاظ] </w:t>
      </w:r>
      <w:r w:rsidRPr="00681607">
        <w:rPr>
          <w:b/>
          <w:bCs/>
          <w:rtl/>
        </w:rPr>
        <w:t xml:space="preserve">بالنظم الإيكولوجية الحرجة والضعيفة </w:t>
      </w:r>
      <w:r w:rsidRPr="007913F1">
        <w:rPr>
          <w:rtl/>
        </w:rPr>
        <w:t>[</w:t>
      </w:r>
      <w:r w:rsidRPr="007913F1">
        <w:rPr>
          <w:rFonts w:hint="cs"/>
          <w:rtl/>
        </w:rPr>
        <w:t>بالمناطق ال</w:t>
      </w:r>
      <w:r w:rsidRPr="007913F1">
        <w:rPr>
          <w:rtl/>
        </w:rPr>
        <w:t>سليمة]</w:t>
      </w:r>
      <w:r w:rsidRPr="00681607">
        <w:rPr>
          <w:b/>
          <w:bCs/>
          <w:rtl/>
        </w:rPr>
        <w:t xml:space="preserve"> [تجنب/تقليل فقدان المناطق الطبيعية وشبه الطبيعية الأخرى]، [الاحتفاظ بالنظم الإيكولوجية </w:t>
      </w:r>
      <w:r w:rsidRPr="00681607">
        <w:rPr>
          <w:rFonts w:hint="cs"/>
          <w:b/>
          <w:bCs/>
          <w:rtl/>
        </w:rPr>
        <w:t>العاملة</w:t>
      </w:r>
      <w:r w:rsidRPr="00681607">
        <w:rPr>
          <w:b/>
          <w:bCs/>
          <w:rtl/>
        </w:rPr>
        <w:t xml:space="preserve"> السليمة] </w:t>
      </w:r>
      <w:r w:rsidRPr="007913F1">
        <w:rPr>
          <w:rtl/>
        </w:rPr>
        <w:t>[والبرية</w:t>
      </w:r>
      <w:r w:rsidRPr="007913F1">
        <w:rPr>
          <w:rFonts w:hint="cs"/>
          <w:rtl/>
        </w:rPr>
        <w:t xml:space="preserve"> القائمة</w:t>
      </w:r>
      <w:r w:rsidRPr="007913F1">
        <w:rPr>
          <w:rtl/>
        </w:rPr>
        <w:t>] [.]</w:t>
      </w:r>
      <w:r w:rsidRPr="00681607">
        <w:rPr>
          <w:b/>
          <w:bCs/>
          <w:rtl/>
        </w:rPr>
        <w:t xml:space="preserve">، [النظم الإيكولوجية الطبيعية،] [وغيرها من </w:t>
      </w:r>
      <w:r>
        <w:rPr>
          <w:rFonts w:hint="cs"/>
          <w:b/>
          <w:bCs/>
          <w:rtl/>
        </w:rPr>
        <w:t>المناطق</w:t>
      </w:r>
      <w:r w:rsidRPr="00681607">
        <w:rPr>
          <w:b/>
          <w:bCs/>
          <w:rtl/>
        </w:rPr>
        <w:t xml:space="preserve"> ذات القيمة العالية لحفظ التنوع البيولوجي]، [</w:t>
      </w:r>
      <w:r>
        <w:rPr>
          <w:rFonts w:hint="cs"/>
          <w:b/>
          <w:bCs/>
          <w:rtl/>
        </w:rPr>
        <w:t>والمناطق</w:t>
      </w:r>
      <w:r w:rsidRPr="00681607">
        <w:rPr>
          <w:b/>
          <w:bCs/>
          <w:rtl/>
        </w:rPr>
        <w:t xml:space="preserve"> الرئيسية للتنوع البيولوجي] حسب الاقتضاء، وتعزيز الإدارة المستدامة للنظم الإيكولوجية الطبيعية والاستخدام المستدام وتوفير خدمات النظم الإيكولوجية، وتعزيز </w:t>
      </w:r>
      <w:r w:rsidRPr="00681607">
        <w:rPr>
          <w:rFonts w:hint="cs"/>
          <w:b/>
          <w:bCs/>
          <w:rtl/>
        </w:rPr>
        <w:t>الترابط</w:t>
      </w:r>
      <w:r w:rsidRPr="00681607">
        <w:rPr>
          <w:b/>
          <w:bCs/>
          <w:rtl/>
        </w:rPr>
        <w:t xml:space="preserve">، وضمان استمرار التنوع البيولوجي، والاحتفاظ بالمناطق السليمة والبرية </w:t>
      </w:r>
      <w:r w:rsidRPr="00681607">
        <w:rPr>
          <w:rFonts w:hint="cs"/>
          <w:b/>
          <w:bCs/>
          <w:rtl/>
        </w:rPr>
        <w:t>القائمة</w:t>
      </w:r>
      <w:r w:rsidRPr="00681607">
        <w:rPr>
          <w:b/>
          <w:bCs/>
          <w:rtl/>
        </w:rPr>
        <w:t xml:space="preserve">، </w:t>
      </w:r>
      <w:r>
        <w:rPr>
          <w:rFonts w:hint="cs"/>
          <w:b/>
          <w:bCs/>
          <w:rtl/>
        </w:rPr>
        <w:t>ودمجها</w:t>
      </w:r>
      <w:r w:rsidRPr="00681607">
        <w:rPr>
          <w:b/>
          <w:bCs/>
          <w:rtl/>
        </w:rPr>
        <w:t xml:space="preserve"> </w:t>
      </w:r>
      <w:r w:rsidRPr="00616AEC">
        <w:rPr>
          <w:b/>
          <w:bCs/>
          <w:rtl/>
        </w:rPr>
        <w:t xml:space="preserve">بالكامل في الخطط </w:t>
      </w:r>
      <w:r>
        <w:rPr>
          <w:rFonts w:hint="cs"/>
          <w:b/>
          <w:bCs/>
          <w:rtl/>
        </w:rPr>
        <w:t>الرامية إلى</w:t>
      </w:r>
      <w:r w:rsidRPr="00616AEC">
        <w:rPr>
          <w:b/>
          <w:bCs/>
          <w:rtl/>
        </w:rPr>
        <w:t xml:space="preserve"> القضاء على الفقر وتحقيق التنمية المستدامة وفقا للن</w:t>
      </w:r>
      <w:r>
        <w:rPr>
          <w:rFonts w:hint="cs"/>
          <w:b/>
          <w:bCs/>
          <w:rtl/>
        </w:rPr>
        <w:t>ُ</w:t>
      </w:r>
      <w:r w:rsidRPr="00616AEC">
        <w:rPr>
          <w:b/>
          <w:bCs/>
          <w:rtl/>
        </w:rPr>
        <w:t xml:space="preserve">هج والظروف الوطنية من أجل </w:t>
      </w:r>
      <w:r w:rsidRPr="00616AEC">
        <w:rPr>
          <w:b/>
          <w:bCs/>
          <w:rtl/>
        </w:rPr>
        <w:lastRenderedPageBreak/>
        <w:t>حماية نظم الحياة لأمنا الأرض</w:t>
      </w:r>
      <w:r w:rsidRPr="00681607">
        <w:rPr>
          <w:b/>
          <w:bCs/>
          <w:rtl/>
        </w:rPr>
        <w:t xml:space="preserve">، والسعي </w:t>
      </w:r>
      <w:r w:rsidRPr="00C121BB">
        <w:rPr>
          <w:b/>
          <w:bCs/>
          <w:rtl/>
        </w:rPr>
        <w:t xml:space="preserve">إلى الاحتفاظ بمدى وسلامة </w:t>
      </w:r>
      <w:r>
        <w:rPr>
          <w:rFonts w:hint="cs"/>
          <w:b/>
          <w:bCs/>
          <w:rtl/>
        </w:rPr>
        <w:t>الإيكولوجية</w:t>
      </w:r>
      <w:r w:rsidRPr="00C121BB">
        <w:rPr>
          <w:b/>
          <w:bCs/>
          <w:rtl/>
        </w:rPr>
        <w:t xml:space="preserve"> لمجموعة كاملة من النظم </w:t>
      </w:r>
      <w:r>
        <w:rPr>
          <w:rFonts w:hint="cs"/>
          <w:b/>
          <w:bCs/>
          <w:rtl/>
        </w:rPr>
        <w:t>الإيكولوجية</w:t>
      </w:r>
      <w:r w:rsidRPr="00681607">
        <w:rPr>
          <w:b/>
          <w:bCs/>
          <w:rtl/>
        </w:rPr>
        <w:t xml:space="preserve">، والتقليل إلى أدنى حد من </w:t>
      </w:r>
      <w:r w:rsidRPr="00681607">
        <w:rPr>
          <w:rFonts w:hint="cs"/>
          <w:b/>
          <w:bCs/>
          <w:rtl/>
        </w:rPr>
        <w:t>أثر</w:t>
      </w:r>
      <w:r w:rsidRPr="00681607">
        <w:rPr>
          <w:b/>
          <w:bCs/>
          <w:rtl/>
        </w:rPr>
        <w:t xml:space="preserve"> </w:t>
      </w:r>
      <w:r w:rsidRPr="00BE2F73">
        <w:rPr>
          <w:b/>
          <w:bCs/>
          <w:rtl/>
        </w:rPr>
        <w:t>البنية التحتية والقطاعات الأخرى المسؤولة عن تغير استخدام الأراضي والمياه العذبة و</w:t>
      </w:r>
      <w:r>
        <w:rPr>
          <w:rFonts w:hint="cs"/>
          <w:b/>
          <w:bCs/>
          <w:rtl/>
        </w:rPr>
        <w:t>البحار</w:t>
      </w:r>
      <w:r w:rsidRPr="00BE2F73">
        <w:rPr>
          <w:b/>
          <w:bCs/>
          <w:rtl/>
        </w:rPr>
        <w:t xml:space="preserve"> وتدهور</w:t>
      </w:r>
      <w:r>
        <w:rPr>
          <w:rFonts w:hint="cs"/>
          <w:b/>
          <w:bCs/>
          <w:rtl/>
        </w:rPr>
        <w:t>ها</w:t>
      </w:r>
      <w:r w:rsidRPr="00681607">
        <w:rPr>
          <w:b/>
          <w:bCs/>
          <w:rtl/>
        </w:rPr>
        <w:t xml:space="preserve">، والاعتراف بحقوق الشعوب الأصلية والمجتمعات المحلية على الأراضي والأقاليم والمياه والموارد، بما في ذلك من خلال الحفظ والاستخدام المستدام </w:t>
      </w:r>
      <w:r w:rsidRPr="00681607">
        <w:rPr>
          <w:rFonts w:hint="cs"/>
          <w:b/>
          <w:bCs/>
          <w:rtl/>
        </w:rPr>
        <w:t>من جانب ا</w:t>
      </w:r>
      <w:r w:rsidRPr="00681607">
        <w:rPr>
          <w:b/>
          <w:bCs/>
          <w:rtl/>
        </w:rPr>
        <w:t xml:space="preserve">لشعوب الأصلية والمجتمعات المحلية، وتقليل الضغوط </w:t>
      </w:r>
      <w:r w:rsidRPr="00681607">
        <w:rPr>
          <w:rFonts w:hint="cs"/>
          <w:b/>
          <w:bCs/>
          <w:rtl/>
        </w:rPr>
        <w:t xml:space="preserve">الواقعة </w:t>
      </w:r>
      <w:r w:rsidRPr="00681607">
        <w:rPr>
          <w:b/>
          <w:bCs/>
          <w:rtl/>
        </w:rPr>
        <w:t xml:space="preserve">على النظم الإيكولوجية الأكثر ضعفا، مع مراعاة الاستخدام والحقوق </w:t>
      </w:r>
      <w:r>
        <w:rPr>
          <w:rFonts w:hint="cs"/>
          <w:b/>
          <w:bCs/>
          <w:rtl/>
        </w:rPr>
        <w:t>المألوفة</w:t>
      </w:r>
      <w:r w:rsidRPr="00681607">
        <w:rPr>
          <w:b/>
          <w:bCs/>
          <w:rtl/>
        </w:rPr>
        <w:t xml:space="preserve"> للشعوب الأصلية والمجتمعات المحلية.]</w:t>
      </w:r>
    </w:p>
    <w:p w14:paraId="28B8F000" w14:textId="77777777" w:rsidR="00F0144B" w:rsidRPr="00AF70D9" w:rsidRDefault="00F0144B" w:rsidP="00D70C97">
      <w:pPr>
        <w:keepNext/>
        <w:keepLines/>
        <w:jc w:val="center"/>
        <w:rPr>
          <w:b/>
          <w:bCs/>
        </w:rPr>
      </w:pPr>
      <w:r>
        <w:rPr>
          <w:rFonts w:hint="cs"/>
          <w:b/>
          <w:bCs/>
          <w:rtl/>
        </w:rPr>
        <w:t>ال</w:t>
      </w:r>
      <w:r w:rsidRPr="00AF70D9">
        <w:rPr>
          <w:b/>
          <w:bCs/>
          <w:rtl/>
        </w:rPr>
        <w:t>مقترحات</w:t>
      </w:r>
      <w:r>
        <w:rPr>
          <w:rFonts w:hint="cs"/>
          <w:b/>
          <w:bCs/>
          <w:rtl/>
        </w:rPr>
        <w:t xml:space="preserve"> المقدمة من </w:t>
      </w:r>
      <w:r w:rsidRPr="00AF70D9">
        <w:rPr>
          <w:b/>
          <w:bCs/>
          <w:rtl/>
        </w:rPr>
        <w:t>الأطراف</w:t>
      </w:r>
    </w:p>
    <w:p w14:paraId="59DBF409" w14:textId="77777777" w:rsidR="00F0144B" w:rsidRPr="009304BC" w:rsidRDefault="00F0144B" w:rsidP="00D70C97">
      <w:r w:rsidRPr="003154A8">
        <w:rPr>
          <w:b/>
          <w:bCs/>
          <w:u w:val="single"/>
          <w:rtl/>
        </w:rPr>
        <w:t>الأرجنتين</w:t>
      </w:r>
      <w:r>
        <w:rPr>
          <w:rtl/>
        </w:rPr>
        <w:t xml:space="preserve">: </w:t>
      </w:r>
      <w:r w:rsidRPr="00C73387">
        <w:rPr>
          <w:rtl/>
        </w:rPr>
        <w:t xml:space="preserve">ضمان خضوع </w:t>
      </w:r>
      <w:r w:rsidRPr="00422128">
        <w:rPr>
          <w:b/>
          <w:bCs/>
          <w:rtl/>
        </w:rPr>
        <w:t xml:space="preserve">ما لا يقل عن </w:t>
      </w:r>
      <w:r w:rsidRPr="00422128">
        <w:rPr>
          <w:b/>
          <w:bCs/>
        </w:rPr>
        <w:t>X</w:t>
      </w:r>
      <w:r w:rsidRPr="00422128">
        <w:rPr>
          <w:b/>
          <w:bCs/>
          <w:rtl/>
        </w:rPr>
        <w:t xml:space="preserve"> في المائة</w:t>
      </w:r>
      <w:r>
        <w:rPr>
          <w:rFonts w:hint="cs"/>
          <w:b/>
          <w:bCs/>
          <w:rtl/>
        </w:rPr>
        <w:t xml:space="preserve"> من</w:t>
      </w:r>
      <w:r>
        <w:rPr>
          <w:rtl/>
        </w:rPr>
        <w:t xml:space="preserve"> </w:t>
      </w:r>
      <w:r w:rsidRPr="00C73387">
        <w:rPr>
          <w:rtl/>
        </w:rPr>
        <w:t xml:space="preserve">المناطق الأرضية والبحرية على الصعيد العالمي للتخطيط المكاني المتكامل الشامل للتنوع البيولوجي الذي يتناول تغير استخدام الأراضي/البحار، </w:t>
      </w:r>
      <w:proofErr w:type="gramStart"/>
      <w:r w:rsidRPr="00422128">
        <w:rPr>
          <w:strike/>
          <w:rtl/>
        </w:rPr>
        <w:t>و</w:t>
      </w:r>
      <w:r>
        <w:rPr>
          <w:rFonts w:hint="cs"/>
          <w:rtl/>
        </w:rPr>
        <w:t xml:space="preserve"> </w:t>
      </w:r>
      <w:r w:rsidRPr="00422128">
        <w:rPr>
          <w:rFonts w:hint="cs"/>
          <w:b/>
          <w:bCs/>
          <w:rtl/>
        </w:rPr>
        <w:t>من</w:t>
      </w:r>
      <w:proofErr w:type="gramEnd"/>
      <w:r w:rsidRPr="00422128">
        <w:rPr>
          <w:rFonts w:hint="cs"/>
          <w:b/>
          <w:bCs/>
          <w:rtl/>
        </w:rPr>
        <w:t xml:space="preserve"> أجل </w:t>
      </w:r>
      <w:r w:rsidRPr="00C73387">
        <w:rPr>
          <w:rtl/>
        </w:rPr>
        <w:t xml:space="preserve">الاحتفاظ </w:t>
      </w:r>
      <w:r w:rsidRPr="00422128">
        <w:rPr>
          <w:strike/>
          <w:rtl/>
        </w:rPr>
        <w:t>بالمناطق</w:t>
      </w:r>
      <w:r w:rsidRPr="00C73387">
        <w:rPr>
          <w:rtl/>
        </w:rPr>
        <w:t xml:space="preserve"> </w:t>
      </w:r>
      <w:r w:rsidRPr="004B234C">
        <w:rPr>
          <w:rFonts w:hint="cs"/>
          <w:b/>
          <w:bCs/>
          <w:rtl/>
        </w:rPr>
        <w:t xml:space="preserve">بأكبر </w:t>
      </w:r>
      <w:r>
        <w:rPr>
          <w:rFonts w:hint="cs"/>
          <w:b/>
          <w:bCs/>
          <w:rtl/>
        </w:rPr>
        <w:t>عدد</w:t>
      </w:r>
      <w:r w:rsidRPr="004B234C">
        <w:rPr>
          <w:rFonts w:hint="cs"/>
          <w:b/>
          <w:bCs/>
          <w:rtl/>
        </w:rPr>
        <w:t xml:space="preserve"> ممكن من المناطق</w:t>
      </w:r>
      <w:r>
        <w:rPr>
          <w:rFonts w:hint="cs"/>
          <w:rtl/>
        </w:rPr>
        <w:t xml:space="preserve"> </w:t>
      </w:r>
      <w:r w:rsidRPr="00C73387">
        <w:rPr>
          <w:rtl/>
        </w:rPr>
        <w:t xml:space="preserve">السليمة والبرية </w:t>
      </w:r>
      <w:r w:rsidRPr="00677222">
        <w:rPr>
          <w:strike/>
          <w:rtl/>
        </w:rPr>
        <w:t>القائمة</w:t>
      </w:r>
      <w:r w:rsidRPr="00C73387">
        <w:rPr>
          <w:rtl/>
        </w:rPr>
        <w:t>.</w:t>
      </w:r>
    </w:p>
    <w:p w14:paraId="662DD469" w14:textId="77777777" w:rsidR="00F0144B" w:rsidRDefault="00F0144B" w:rsidP="00D70C97">
      <w:r w:rsidRPr="003154A8">
        <w:rPr>
          <w:b/>
          <w:bCs/>
          <w:u w:val="single"/>
          <w:rtl/>
        </w:rPr>
        <w:t>أستراليا</w:t>
      </w:r>
      <w:r>
        <w:rPr>
          <w:rtl/>
        </w:rPr>
        <w:t xml:space="preserve">: </w:t>
      </w:r>
      <w:r w:rsidRPr="00616AEC">
        <w:rPr>
          <w:rtl/>
        </w:rPr>
        <w:t>ضمان خضوع جميع المناطق الأرضية والبحرية على الصعيد العالمي للتخطيط المكاني المتكامل الشامل للتنوع البيولوجي الذي يتناول تغير استخدام الأراضي</w:t>
      </w:r>
      <w:r>
        <w:rPr>
          <w:rtl/>
        </w:rPr>
        <w:t>/</w:t>
      </w:r>
      <w:r w:rsidRPr="00616AEC">
        <w:rPr>
          <w:rtl/>
        </w:rPr>
        <w:t xml:space="preserve">البحار، </w:t>
      </w:r>
      <w:r w:rsidRPr="00616AEC">
        <w:rPr>
          <w:b/>
          <w:bCs/>
          <w:rtl/>
        </w:rPr>
        <w:t xml:space="preserve">بما في ذلك تحديد النظم الإيكولوجية ذات الأولوية للاستعادة والحفظ، وتحسين </w:t>
      </w:r>
      <w:r>
        <w:rPr>
          <w:rFonts w:hint="cs"/>
          <w:b/>
          <w:bCs/>
          <w:rtl/>
        </w:rPr>
        <w:t>الترابط فيما بينها</w:t>
      </w:r>
      <w:r w:rsidRPr="00616AEC">
        <w:rPr>
          <w:b/>
          <w:bCs/>
          <w:rtl/>
        </w:rPr>
        <w:t>،</w:t>
      </w:r>
      <w:r>
        <w:rPr>
          <w:rtl/>
        </w:rPr>
        <w:t xml:space="preserve"> </w:t>
      </w:r>
      <w:r w:rsidRPr="00616AEC">
        <w:rPr>
          <w:rtl/>
        </w:rPr>
        <w:t>والاحتفاظ بالمناطق السليمة والبرية القائمة.</w:t>
      </w:r>
    </w:p>
    <w:p w14:paraId="073AA381" w14:textId="77777777" w:rsidR="00F0144B" w:rsidRDefault="00F0144B" w:rsidP="00D70C97">
      <w:pPr>
        <w:rPr>
          <w:rtl/>
        </w:rPr>
      </w:pPr>
      <w:r w:rsidRPr="003154A8">
        <w:rPr>
          <w:b/>
          <w:bCs/>
          <w:u w:val="single"/>
          <w:rtl/>
        </w:rPr>
        <w:t>بوليفيا (دولة - المتعددة القوميات)</w:t>
      </w:r>
      <w:r>
        <w:rPr>
          <w:rtl/>
        </w:rPr>
        <w:t xml:space="preserve">: </w:t>
      </w:r>
      <w:r w:rsidRPr="00616AEC">
        <w:rPr>
          <w:rtl/>
        </w:rPr>
        <w:t xml:space="preserve">ضمان خضوع جميع المناطق </w:t>
      </w:r>
      <w:r>
        <w:rPr>
          <w:rFonts w:hint="cs"/>
          <w:b/>
          <w:bCs/>
          <w:rtl/>
        </w:rPr>
        <w:t>الحرجية و</w:t>
      </w:r>
      <w:r w:rsidRPr="00616AEC">
        <w:rPr>
          <w:rtl/>
        </w:rPr>
        <w:t xml:space="preserve">الأرضية والبحرية على الصعيد العالمي للتخطيط المكاني المتكامل الشامل للتنوع البيولوجي الذي يتناول تغير استخدام </w:t>
      </w:r>
      <w:r>
        <w:rPr>
          <w:rFonts w:hint="cs"/>
          <w:b/>
          <w:bCs/>
          <w:rtl/>
        </w:rPr>
        <w:t>الغابات/</w:t>
      </w:r>
      <w:r w:rsidRPr="00616AEC">
        <w:rPr>
          <w:rtl/>
        </w:rPr>
        <w:t>الأراضي</w:t>
      </w:r>
      <w:r>
        <w:rPr>
          <w:rtl/>
        </w:rPr>
        <w:t>/</w:t>
      </w:r>
      <w:r w:rsidRPr="00616AEC">
        <w:rPr>
          <w:rtl/>
        </w:rPr>
        <w:t>البحار، والاحتفاظ بالمناطق السليمة والبرية القائمة</w:t>
      </w:r>
      <w:r w:rsidRPr="00616AEC">
        <w:rPr>
          <w:b/>
          <w:bCs/>
          <w:rtl/>
        </w:rPr>
        <w:t xml:space="preserve">، حسب الاقتضاء، </w:t>
      </w:r>
      <w:r>
        <w:rPr>
          <w:rFonts w:hint="cs"/>
          <w:b/>
          <w:bCs/>
          <w:rtl/>
        </w:rPr>
        <w:t>ودمجها</w:t>
      </w:r>
      <w:r w:rsidRPr="00616AEC">
        <w:rPr>
          <w:b/>
          <w:bCs/>
          <w:rtl/>
        </w:rPr>
        <w:t xml:space="preserve"> بالكامل في الخطط </w:t>
      </w:r>
      <w:r>
        <w:rPr>
          <w:rFonts w:hint="cs"/>
          <w:b/>
          <w:bCs/>
          <w:rtl/>
        </w:rPr>
        <w:t>الرامية إلى</w:t>
      </w:r>
      <w:r w:rsidRPr="00616AEC">
        <w:rPr>
          <w:b/>
          <w:bCs/>
          <w:rtl/>
        </w:rPr>
        <w:t xml:space="preserve"> القضاء على الفقر وتحقيق التنمية المستدامة وفقا للن</w:t>
      </w:r>
      <w:r>
        <w:rPr>
          <w:rFonts w:hint="cs"/>
          <w:b/>
          <w:bCs/>
          <w:rtl/>
        </w:rPr>
        <w:t>ُ</w:t>
      </w:r>
      <w:r w:rsidRPr="00616AEC">
        <w:rPr>
          <w:b/>
          <w:bCs/>
          <w:rtl/>
        </w:rPr>
        <w:t>هج والظروف الوطنية من أجل حماية نظم الحياة لأمنا الأرض.</w:t>
      </w:r>
    </w:p>
    <w:p w14:paraId="6F9F39CB" w14:textId="77777777" w:rsidR="00F0144B" w:rsidRDefault="00F0144B" w:rsidP="00D70C97">
      <w:r w:rsidRPr="003154A8">
        <w:rPr>
          <w:b/>
          <w:bCs/>
          <w:u w:val="single"/>
          <w:rtl/>
        </w:rPr>
        <w:t>شيلي</w:t>
      </w:r>
      <w:r>
        <w:rPr>
          <w:rtl/>
        </w:rPr>
        <w:t xml:space="preserve">: </w:t>
      </w:r>
      <w:r w:rsidRPr="005562F5">
        <w:rPr>
          <w:rtl/>
        </w:rPr>
        <w:t xml:space="preserve">ضمان خضوع جميع </w:t>
      </w:r>
      <w:r>
        <w:rPr>
          <w:rFonts w:hint="cs"/>
          <w:rtl/>
        </w:rPr>
        <w:t>ال</w:t>
      </w:r>
      <w:r w:rsidRPr="005562F5">
        <w:rPr>
          <w:rtl/>
        </w:rPr>
        <w:t>مناطق</w:t>
      </w:r>
      <w:r>
        <w:rPr>
          <w:rFonts w:hint="cs"/>
          <w:rtl/>
        </w:rPr>
        <w:t xml:space="preserve"> </w:t>
      </w:r>
      <w:r>
        <w:rPr>
          <w:rFonts w:hint="cs"/>
          <w:b/>
          <w:bCs/>
          <w:rtl/>
        </w:rPr>
        <w:t>البرية ومناطق المياه العذبة</w:t>
      </w:r>
      <w:r w:rsidRPr="005562F5">
        <w:rPr>
          <w:rtl/>
        </w:rPr>
        <w:t xml:space="preserve"> </w:t>
      </w:r>
      <w:r w:rsidRPr="005562F5">
        <w:rPr>
          <w:b/>
          <w:bCs/>
          <w:rtl/>
        </w:rPr>
        <w:t>و</w:t>
      </w:r>
      <w:r>
        <w:rPr>
          <w:rFonts w:hint="cs"/>
          <w:b/>
          <w:bCs/>
          <w:rtl/>
        </w:rPr>
        <w:t xml:space="preserve">المناطق </w:t>
      </w:r>
      <w:r w:rsidRPr="005562F5">
        <w:rPr>
          <w:b/>
          <w:bCs/>
          <w:rtl/>
        </w:rPr>
        <w:t xml:space="preserve">البحرية </w:t>
      </w:r>
      <w:r w:rsidRPr="006536EE">
        <w:rPr>
          <w:strike/>
          <w:rtl/>
        </w:rPr>
        <w:t>الأرضية والبحرية</w:t>
      </w:r>
      <w:r w:rsidRPr="005562F5">
        <w:rPr>
          <w:rtl/>
        </w:rPr>
        <w:t xml:space="preserve"> على الصعيد العالمي للتخطيط المكاني المتكامل الشامل للتنوع البيولوجي الذي يتناول تغير استخدام الأراضي/البحار، </w:t>
      </w:r>
      <w:r w:rsidRPr="00616AEC">
        <w:rPr>
          <w:b/>
          <w:bCs/>
          <w:rtl/>
        </w:rPr>
        <w:t xml:space="preserve">بما في ذلك تحديد النظم الإيكولوجية ذات الأولوية للاستعادة والحفظ، وتحسين </w:t>
      </w:r>
      <w:r>
        <w:rPr>
          <w:rFonts w:hint="cs"/>
          <w:b/>
          <w:bCs/>
          <w:rtl/>
        </w:rPr>
        <w:t>الترابط فيما بينها</w:t>
      </w:r>
      <w:r w:rsidRPr="00616AEC">
        <w:rPr>
          <w:b/>
          <w:bCs/>
          <w:rtl/>
        </w:rPr>
        <w:t>،</w:t>
      </w:r>
      <w:r>
        <w:rPr>
          <w:rtl/>
        </w:rPr>
        <w:t xml:space="preserve"> </w:t>
      </w:r>
      <w:r w:rsidRPr="005562F5">
        <w:rPr>
          <w:rtl/>
        </w:rPr>
        <w:t>والاحتفاظ بالمناطق السليمة والبرية القائمة.</w:t>
      </w:r>
    </w:p>
    <w:p w14:paraId="4A7907D9" w14:textId="77777777" w:rsidR="00F0144B" w:rsidRDefault="00F0144B" w:rsidP="00D70C97">
      <w:pPr>
        <w:rPr>
          <w:rtl/>
        </w:rPr>
      </w:pPr>
      <w:r w:rsidRPr="002C4182">
        <w:rPr>
          <w:b/>
          <w:bCs/>
          <w:u w:val="single"/>
          <w:rtl/>
        </w:rPr>
        <w:t>كولومبيا</w:t>
      </w:r>
      <w:r w:rsidRPr="002C4182">
        <w:rPr>
          <w:rtl/>
        </w:rPr>
        <w:t xml:space="preserve">: ضمان </w:t>
      </w:r>
      <w:r w:rsidRPr="005A29AE">
        <w:rPr>
          <w:strike/>
          <w:rtl/>
        </w:rPr>
        <w:t>خضوع</w:t>
      </w:r>
      <w:r w:rsidRPr="002C4182">
        <w:rPr>
          <w:rtl/>
        </w:rPr>
        <w:t xml:space="preserve"> </w:t>
      </w:r>
      <w:r w:rsidRPr="009304BC">
        <w:rPr>
          <w:rtl/>
        </w:rPr>
        <w:t>أن</w:t>
      </w:r>
      <w:r>
        <w:rPr>
          <w:rtl/>
        </w:rPr>
        <w:t xml:space="preserve"> </w:t>
      </w:r>
      <w:r w:rsidRPr="009304BC">
        <w:rPr>
          <w:rtl/>
        </w:rPr>
        <w:t>تكون</w:t>
      </w:r>
      <w:r>
        <w:rPr>
          <w:rtl/>
        </w:rPr>
        <w:t xml:space="preserve"> </w:t>
      </w:r>
      <w:r w:rsidRPr="002C4182">
        <w:rPr>
          <w:rtl/>
        </w:rPr>
        <w:t xml:space="preserve">جميع </w:t>
      </w:r>
      <w:r w:rsidRPr="005A29AE">
        <w:rPr>
          <w:strike/>
          <w:rtl/>
        </w:rPr>
        <w:t>المناطق الأرضي</w:t>
      </w:r>
      <w:r>
        <w:rPr>
          <w:rFonts w:hint="cs"/>
          <w:strike/>
          <w:rtl/>
        </w:rPr>
        <w:t>ة والبحرية</w:t>
      </w:r>
      <w:r w:rsidRPr="002C4182">
        <w:rPr>
          <w:rtl/>
        </w:rPr>
        <w:t xml:space="preserve"> </w:t>
      </w:r>
      <w:r>
        <w:rPr>
          <w:rFonts w:hint="cs"/>
          <w:b/>
          <w:bCs/>
          <w:rtl/>
        </w:rPr>
        <w:t>النظم الإيكولوجية البرية و</w:t>
      </w:r>
      <w:r w:rsidRPr="002C4182">
        <w:rPr>
          <w:b/>
          <w:bCs/>
          <w:rtl/>
        </w:rPr>
        <w:t>البحرية</w:t>
      </w:r>
      <w:r>
        <w:rPr>
          <w:rFonts w:hint="cs"/>
          <w:b/>
          <w:bCs/>
          <w:rtl/>
        </w:rPr>
        <w:t xml:space="preserve"> والنظم الإيكولوجية للمياه العذبة</w:t>
      </w:r>
      <w:r w:rsidRPr="002C4182">
        <w:rPr>
          <w:rtl/>
        </w:rPr>
        <w:t xml:space="preserve"> </w:t>
      </w:r>
      <w:r w:rsidRPr="005A29AE">
        <w:rPr>
          <w:strike/>
          <w:rtl/>
        </w:rPr>
        <w:t>على الصعيد العالمي</w:t>
      </w:r>
      <w:r w:rsidRPr="002C4182">
        <w:rPr>
          <w:rtl/>
        </w:rPr>
        <w:t xml:space="preserve"> </w:t>
      </w:r>
      <w:r>
        <w:rPr>
          <w:rFonts w:hint="cs"/>
          <w:b/>
          <w:bCs/>
          <w:rtl/>
        </w:rPr>
        <w:t xml:space="preserve">خاضعة </w:t>
      </w:r>
      <w:r w:rsidRPr="005A29AE">
        <w:rPr>
          <w:strike/>
          <w:rtl/>
        </w:rPr>
        <w:t>للتخطيط المكاني المتكامل الشامل للتنوع البيولوجي</w:t>
      </w:r>
      <w:r w:rsidRPr="002C4182">
        <w:rPr>
          <w:rtl/>
        </w:rPr>
        <w:t xml:space="preserve"> </w:t>
      </w:r>
      <w:r w:rsidRPr="005A29AE">
        <w:rPr>
          <w:b/>
          <w:bCs/>
          <w:rtl/>
        </w:rPr>
        <w:t>للتخطيط المتكامل للأراضي والبحار والسياسات القطاعية والإنمائية التي تشمل التنوع البيولوجي ونُهج الإدارة المتكاملة للمناظر الطبيعية</w:t>
      </w:r>
      <w:r>
        <w:rPr>
          <w:rFonts w:hint="cs"/>
          <w:b/>
          <w:bCs/>
          <w:rtl/>
        </w:rPr>
        <w:t xml:space="preserve"> التي تتناول </w:t>
      </w:r>
      <w:r w:rsidRPr="001138D4">
        <w:rPr>
          <w:strike/>
          <w:rtl/>
        </w:rPr>
        <w:t>الذي يتناول</w:t>
      </w:r>
      <w:r w:rsidRPr="002C4182">
        <w:rPr>
          <w:rtl/>
        </w:rPr>
        <w:t xml:space="preserve"> تغير استخدام </w:t>
      </w:r>
      <w:r w:rsidRPr="001138D4">
        <w:rPr>
          <w:rFonts w:hint="cs"/>
          <w:b/>
          <w:bCs/>
          <w:rtl/>
        </w:rPr>
        <w:t>المياه/</w:t>
      </w:r>
      <w:r w:rsidRPr="002C4182">
        <w:rPr>
          <w:rtl/>
        </w:rPr>
        <w:t>الأراضي/البحار، والاحتفاظ بالمناطق السليمة والبرية القائمة</w:t>
      </w:r>
      <w:r>
        <w:rPr>
          <w:rFonts w:hint="cs"/>
          <w:rtl/>
        </w:rPr>
        <w:t xml:space="preserve">، </w:t>
      </w:r>
      <w:r w:rsidRPr="001138D4">
        <w:rPr>
          <w:b/>
          <w:bCs/>
          <w:rtl/>
        </w:rPr>
        <w:t xml:space="preserve">بما في ذلك من خلال الحفظ والاستخدام المستدام </w:t>
      </w:r>
      <w:r>
        <w:rPr>
          <w:rFonts w:hint="cs"/>
          <w:b/>
          <w:bCs/>
          <w:rtl/>
        </w:rPr>
        <w:t>من جانب</w:t>
      </w:r>
      <w:r w:rsidRPr="001138D4">
        <w:rPr>
          <w:rFonts w:hint="cs"/>
          <w:b/>
          <w:bCs/>
          <w:rtl/>
        </w:rPr>
        <w:t xml:space="preserve"> ا</w:t>
      </w:r>
      <w:r w:rsidRPr="001138D4">
        <w:rPr>
          <w:b/>
          <w:bCs/>
          <w:rtl/>
        </w:rPr>
        <w:t>لشعوب الأصلية والمجتمعات المحلية</w:t>
      </w:r>
      <w:r w:rsidRPr="002C4182">
        <w:rPr>
          <w:rtl/>
        </w:rPr>
        <w:t>.</w:t>
      </w:r>
    </w:p>
    <w:p w14:paraId="202EE747" w14:textId="77777777" w:rsidR="00F0144B" w:rsidRPr="009304BC" w:rsidRDefault="00F0144B" w:rsidP="00D70C97">
      <w:r w:rsidRPr="003154A8">
        <w:rPr>
          <w:b/>
          <w:bCs/>
          <w:u w:val="single"/>
          <w:rtl/>
        </w:rPr>
        <w:t>كوستاريكا</w:t>
      </w:r>
      <w:r>
        <w:rPr>
          <w:rtl/>
        </w:rPr>
        <w:t xml:space="preserve">: </w:t>
      </w:r>
      <w:r w:rsidRPr="005562F5">
        <w:rPr>
          <w:rtl/>
        </w:rPr>
        <w:t xml:space="preserve">ضمان خضوع جميع </w:t>
      </w:r>
      <w:r>
        <w:rPr>
          <w:rFonts w:hint="cs"/>
          <w:rtl/>
        </w:rPr>
        <w:t>ال</w:t>
      </w:r>
      <w:r w:rsidRPr="005562F5">
        <w:rPr>
          <w:rtl/>
        </w:rPr>
        <w:t>مناطق</w:t>
      </w:r>
      <w:r>
        <w:rPr>
          <w:rFonts w:hint="cs"/>
          <w:rtl/>
        </w:rPr>
        <w:t xml:space="preserve"> </w:t>
      </w:r>
      <w:r>
        <w:rPr>
          <w:rFonts w:hint="cs"/>
          <w:b/>
          <w:bCs/>
          <w:rtl/>
        </w:rPr>
        <w:t>البرية ومناطق المياه العذبة</w:t>
      </w:r>
      <w:r w:rsidRPr="005562F5">
        <w:rPr>
          <w:rtl/>
        </w:rPr>
        <w:t xml:space="preserve"> </w:t>
      </w:r>
      <w:r w:rsidRPr="005562F5">
        <w:rPr>
          <w:b/>
          <w:bCs/>
          <w:rtl/>
        </w:rPr>
        <w:t>و</w:t>
      </w:r>
      <w:r>
        <w:rPr>
          <w:rFonts w:hint="cs"/>
          <w:b/>
          <w:bCs/>
          <w:rtl/>
        </w:rPr>
        <w:t xml:space="preserve">المناطق </w:t>
      </w:r>
      <w:r w:rsidRPr="005562F5">
        <w:rPr>
          <w:b/>
          <w:bCs/>
          <w:rtl/>
        </w:rPr>
        <w:t xml:space="preserve">البحرية </w:t>
      </w:r>
      <w:r w:rsidRPr="006536EE">
        <w:rPr>
          <w:strike/>
          <w:rtl/>
        </w:rPr>
        <w:t>الأرضية والبحرية</w:t>
      </w:r>
      <w:r w:rsidRPr="005562F5">
        <w:rPr>
          <w:rtl/>
        </w:rPr>
        <w:t xml:space="preserve"> على الصعيد العالمي للتخطيط المكاني المتكامل الشامل للتنوع البيولوجي الذي يتناول تغير استخدام الأراضي/البحار، </w:t>
      </w:r>
      <w:r w:rsidRPr="00616AEC">
        <w:rPr>
          <w:b/>
          <w:bCs/>
          <w:rtl/>
        </w:rPr>
        <w:t xml:space="preserve">بما في ذلك تحديد النظم الإيكولوجية ذات الأولوية للاستعادة والحفظ، وتحسين </w:t>
      </w:r>
      <w:r>
        <w:rPr>
          <w:rFonts w:hint="cs"/>
          <w:b/>
          <w:bCs/>
          <w:rtl/>
        </w:rPr>
        <w:t>الترابط فيما بينها</w:t>
      </w:r>
      <w:r w:rsidRPr="00616AEC">
        <w:rPr>
          <w:b/>
          <w:bCs/>
          <w:rtl/>
        </w:rPr>
        <w:t>،</w:t>
      </w:r>
      <w:r>
        <w:rPr>
          <w:rtl/>
        </w:rPr>
        <w:t xml:space="preserve"> </w:t>
      </w:r>
      <w:r w:rsidRPr="005562F5">
        <w:rPr>
          <w:rtl/>
        </w:rPr>
        <w:t>والاحتفاظ بالمناطق السليمة والبرية القائمة</w:t>
      </w:r>
      <w:r>
        <w:rPr>
          <w:rFonts w:hint="cs"/>
          <w:rtl/>
        </w:rPr>
        <w:t xml:space="preserve">، </w:t>
      </w:r>
      <w:r w:rsidRPr="001138D4">
        <w:rPr>
          <w:b/>
          <w:bCs/>
          <w:rtl/>
        </w:rPr>
        <w:t xml:space="preserve">بما في ذلك من خلال الحفظ والاستخدام المستدام من </w:t>
      </w:r>
      <w:r>
        <w:rPr>
          <w:rFonts w:hint="cs"/>
          <w:b/>
          <w:bCs/>
          <w:rtl/>
        </w:rPr>
        <w:t>جانب</w:t>
      </w:r>
      <w:r w:rsidRPr="001138D4">
        <w:rPr>
          <w:b/>
          <w:bCs/>
          <w:rtl/>
        </w:rPr>
        <w:t xml:space="preserve"> الشعوب الأصلية والمجتمعات المحلية</w:t>
      </w:r>
      <w:r>
        <w:rPr>
          <w:rtl/>
        </w:rPr>
        <w:t>.</w:t>
      </w:r>
    </w:p>
    <w:p w14:paraId="426B414B" w14:textId="77777777" w:rsidR="00F0144B" w:rsidRDefault="00F0144B" w:rsidP="00D70C97">
      <w:pPr>
        <w:rPr>
          <w:b/>
          <w:bCs/>
          <w:rtl/>
        </w:rPr>
      </w:pPr>
      <w:r w:rsidRPr="003154A8">
        <w:rPr>
          <w:b/>
          <w:bCs/>
          <w:u w:val="single"/>
          <w:rtl/>
        </w:rPr>
        <w:t>إكوادور</w:t>
      </w:r>
      <w:r>
        <w:rPr>
          <w:rtl/>
        </w:rPr>
        <w:t xml:space="preserve">: </w:t>
      </w:r>
      <w:r w:rsidRPr="001138D4">
        <w:rPr>
          <w:strike/>
          <w:rtl/>
        </w:rPr>
        <w:t>ضمان خضوع</w:t>
      </w:r>
      <w:r w:rsidRPr="001138D4">
        <w:rPr>
          <w:rtl/>
        </w:rPr>
        <w:t xml:space="preserve"> </w:t>
      </w:r>
      <w:r>
        <w:rPr>
          <w:rFonts w:hint="cs"/>
          <w:b/>
          <w:bCs/>
          <w:rtl/>
        </w:rPr>
        <w:t xml:space="preserve">الحفاظ على </w:t>
      </w:r>
      <w:r w:rsidRPr="001138D4">
        <w:rPr>
          <w:rtl/>
        </w:rPr>
        <w:t xml:space="preserve">جميع المناطق الأرضية والبحرية على الصعيد العالمي </w:t>
      </w:r>
      <w:r w:rsidRPr="001138D4">
        <w:rPr>
          <w:strike/>
          <w:rtl/>
        </w:rPr>
        <w:t>للتخطيط</w:t>
      </w:r>
      <w:r w:rsidRPr="001138D4">
        <w:rPr>
          <w:rtl/>
        </w:rPr>
        <w:t xml:space="preserve"> </w:t>
      </w:r>
      <w:r>
        <w:rPr>
          <w:rFonts w:hint="cs"/>
          <w:b/>
          <w:bCs/>
          <w:rtl/>
        </w:rPr>
        <w:t xml:space="preserve">قيد التخطيط </w:t>
      </w:r>
      <w:r w:rsidRPr="001138D4">
        <w:rPr>
          <w:rtl/>
        </w:rPr>
        <w:t xml:space="preserve">المكاني المتكامل الشامل للتنوع البيولوجي الذي يتناول تغير استخدام الأراضي/البحار، والاحتفاظ بالمناطق </w:t>
      </w:r>
      <w:r w:rsidRPr="00F66A65">
        <w:rPr>
          <w:strike/>
          <w:rtl/>
        </w:rPr>
        <w:t>السليمة و</w:t>
      </w:r>
      <w:r w:rsidRPr="001138D4">
        <w:rPr>
          <w:rtl/>
        </w:rPr>
        <w:t>البرية القائمة</w:t>
      </w:r>
      <w:r>
        <w:rPr>
          <w:rFonts w:hint="cs"/>
          <w:rtl/>
        </w:rPr>
        <w:t>.</w:t>
      </w:r>
    </w:p>
    <w:p w14:paraId="27B4C46C" w14:textId="77777777" w:rsidR="00F0144B" w:rsidRPr="009304BC" w:rsidRDefault="00F0144B" w:rsidP="00D70C97">
      <w:r w:rsidRPr="003154A8">
        <w:rPr>
          <w:b/>
          <w:bCs/>
          <w:u w:val="single"/>
          <w:rtl/>
        </w:rPr>
        <w:t>الاتحاد الأوروبي والدول الأعضاء فيه</w:t>
      </w:r>
      <w:r>
        <w:rPr>
          <w:rtl/>
        </w:rPr>
        <w:t xml:space="preserve">: </w:t>
      </w:r>
      <w:r w:rsidRPr="00C73387">
        <w:rPr>
          <w:rtl/>
        </w:rPr>
        <w:t>ضمان خضوع جميع المناطق الأرضية والبحرية على الصعيد العالمي للتخطيط المكاني المتكامل الشامل للتنوع البيولوجي الذي يتناول تغير استخدام الأراضي</w:t>
      </w:r>
      <w:r>
        <w:rPr>
          <w:rtl/>
        </w:rPr>
        <w:t>/</w:t>
      </w:r>
      <w:r w:rsidRPr="00C73387">
        <w:rPr>
          <w:rtl/>
        </w:rPr>
        <w:t xml:space="preserve">البحار، </w:t>
      </w:r>
      <w:r w:rsidRPr="00F66A65">
        <w:rPr>
          <w:b/>
          <w:bCs/>
          <w:rtl/>
        </w:rPr>
        <w:t>استنادا إلى نهج النظام الإيكولوجي</w:t>
      </w:r>
      <w:r>
        <w:rPr>
          <w:rFonts w:hint="cs"/>
          <w:b/>
          <w:bCs/>
          <w:rtl/>
        </w:rPr>
        <w:t xml:space="preserve"> </w:t>
      </w:r>
      <w:r w:rsidRPr="00C73387">
        <w:rPr>
          <w:rtl/>
        </w:rPr>
        <w:t xml:space="preserve">والاحتفاظ </w:t>
      </w:r>
      <w:r>
        <w:rPr>
          <w:rFonts w:hint="cs"/>
          <w:rtl/>
        </w:rPr>
        <w:t>[</w:t>
      </w:r>
      <w:r w:rsidRPr="00F66A65">
        <w:rPr>
          <w:b/>
          <w:bCs/>
          <w:rtl/>
        </w:rPr>
        <w:t>ب</w:t>
      </w:r>
      <w:r>
        <w:rPr>
          <w:rFonts w:hint="cs"/>
          <w:b/>
          <w:bCs/>
          <w:rtl/>
        </w:rPr>
        <w:t>جميع] بالنظم الإيكولوجية الحرجة [والضعيفة] و</w:t>
      </w:r>
      <w:r w:rsidRPr="00F66A65">
        <w:rPr>
          <w:rtl/>
        </w:rPr>
        <w:t>المناطق</w:t>
      </w:r>
      <w:r w:rsidRPr="00C73387">
        <w:rPr>
          <w:rtl/>
        </w:rPr>
        <w:t xml:space="preserve"> السليمة والبرية القائمة</w:t>
      </w:r>
      <w:r>
        <w:rPr>
          <w:rFonts w:hint="cs"/>
          <w:rtl/>
        </w:rPr>
        <w:t xml:space="preserve"> </w:t>
      </w:r>
      <w:r w:rsidRPr="00F66A65">
        <w:rPr>
          <w:rFonts w:hint="cs"/>
          <w:b/>
          <w:bCs/>
          <w:rtl/>
        </w:rPr>
        <w:t>[وتقليل إلى أدنى حد]</w:t>
      </w:r>
      <w:r>
        <w:rPr>
          <w:rFonts w:hint="cs"/>
          <w:b/>
          <w:bCs/>
          <w:rtl/>
        </w:rPr>
        <w:t xml:space="preserve"> [وتجنب] فقدان النظم الإيكولوجية </w:t>
      </w:r>
      <w:r w:rsidRPr="003910F3">
        <w:rPr>
          <w:b/>
          <w:bCs/>
          <w:rtl/>
        </w:rPr>
        <w:t>الطبيعية وشبه الطبيعية الأخرى، وكذلك الأراضي التي تحكمها أو تديرها الشعوب الأصلية</w:t>
      </w:r>
      <w:r>
        <w:rPr>
          <w:rFonts w:hint="cs"/>
          <w:b/>
          <w:bCs/>
          <w:rtl/>
        </w:rPr>
        <w:t>.</w:t>
      </w:r>
    </w:p>
    <w:p w14:paraId="5CE02578" w14:textId="77777777" w:rsidR="00F0144B" w:rsidRPr="009304BC" w:rsidRDefault="00F0144B" w:rsidP="00D70C97">
      <w:pPr>
        <w:ind w:left="571"/>
      </w:pPr>
      <w:r w:rsidRPr="003154A8">
        <w:rPr>
          <w:u w:val="single"/>
          <w:rtl/>
        </w:rPr>
        <w:lastRenderedPageBreak/>
        <w:t>ملاحظة</w:t>
      </w:r>
      <w:r>
        <w:rPr>
          <w:rtl/>
        </w:rPr>
        <w:t xml:space="preserve">: </w:t>
      </w:r>
      <w:r w:rsidRPr="009304BC">
        <w:rPr>
          <w:rtl/>
        </w:rPr>
        <w:t>بالإضافة</w:t>
      </w:r>
      <w:r>
        <w:rPr>
          <w:rtl/>
        </w:rPr>
        <w:t xml:space="preserve"> </w:t>
      </w:r>
      <w:r w:rsidRPr="009304BC">
        <w:rPr>
          <w:rtl/>
        </w:rPr>
        <w:t>إلى</w:t>
      </w:r>
      <w:r>
        <w:rPr>
          <w:rtl/>
        </w:rPr>
        <w:t xml:space="preserve"> </w:t>
      </w:r>
      <w:r w:rsidRPr="009304BC">
        <w:rPr>
          <w:rtl/>
        </w:rPr>
        <w:t>ذلك</w:t>
      </w:r>
      <w:r>
        <w:rPr>
          <w:rtl/>
        </w:rPr>
        <w:t xml:space="preserve">، </w:t>
      </w:r>
      <w:r w:rsidRPr="009304BC">
        <w:rPr>
          <w:rtl/>
        </w:rPr>
        <w:t>يدعم</w:t>
      </w:r>
      <w:r>
        <w:rPr>
          <w:rtl/>
        </w:rPr>
        <w:t xml:space="preserve"> </w:t>
      </w:r>
      <w:r w:rsidRPr="009304BC">
        <w:rPr>
          <w:rtl/>
        </w:rPr>
        <w:t>الاتحاد</w:t>
      </w:r>
      <w:r>
        <w:rPr>
          <w:rtl/>
        </w:rPr>
        <w:t xml:space="preserve"> </w:t>
      </w:r>
      <w:r w:rsidRPr="009304BC">
        <w:rPr>
          <w:rtl/>
        </w:rPr>
        <w:t>الأوروبي</w:t>
      </w:r>
      <w:r>
        <w:rPr>
          <w:rtl/>
        </w:rPr>
        <w:t xml:space="preserve"> </w:t>
      </w:r>
      <w:r w:rsidRPr="009304BC">
        <w:rPr>
          <w:rtl/>
        </w:rPr>
        <w:t>والدول</w:t>
      </w:r>
      <w:r>
        <w:rPr>
          <w:rtl/>
        </w:rPr>
        <w:t xml:space="preserve"> </w:t>
      </w:r>
      <w:r w:rsidRPr="009304BC">
        <w:rPr>
          <w:rtl/>
        </w:rPr>
        <w:t>الأعضاء</w:t>
      </w:r>
      <w:r>
        <w:rPr>
          <w:rtl/>
        </w:rPr>
        <w:t xml:space="preserve"> </w:t>
      </w:r>
      <w:r w:rsidRPr="009304BC">
        <w:rPr>
          <w:rtl/>
        </w:rPr>
        <w:t>فيه</w:t>
      </w:r>
      <w:r>
        <w:rPr>
          <w:rtl/>
        </w:rPr>
        <w:t xml:space="preserve"> </w:t>
      </w:r>
      <w:r w:rsidRPr="009304BC">
        <w:rPr>
          <w:rtl/>
        </w:rPr>
        <w:t>إضافة</w:t>
      </w:r>
      <w:r>
        <w:rPr>
          <w:rtl/>
        </w:rPr>
        <w:t xml:space="preserve"> </w:t>
      </w:r>
      <w:r>
        <w:rPr>
          <w:rFonts w:hint="cs"/>
          <w:rtl/>
        </w:rPr>
        <w:t>نص بشأن</w:t>
      </w:r>
      <w:r>
        <w:rPr>
          <w:rtl/>
        </w:rPr>
        <w:t xml:space="preserve"> </w:t>
      </w:r>
      <w:r w:rsidRPr="009304BC">
        <w:rPr>
          <w:rtl/>
        </w:rPr>
        <w:t>مصالح</w:t>
      </w:r>
      <w:r>
        <w:rPr>
          <w:rtl/>
        </w:rPr>
        <w:t xml:space="preserve"> </w:t>
      </w:r>
      <w:r w:rsidRPr="009304BC">
        <w:rPr>
          <w:rtl/>
        </w:rPr>
        <w:t>وحقوق</w:t>
      </w:r>
      <w:r>
        <w:rPr>
          <w:rtl/>
        </w:rPr>
        <w:t xml:space="preserve"> </w:t>
      </w:r>
      <w:r w:rsidRPr="009304BC">
        <w:rPr>
          <w:rtl/>
        </w:rPr>
        <w:t>الشعوب</w:t>
      </w:r>
      <w:r>
        <w:rPr>
          <w:rtl/>
        </w:rPr>
        <w:t xml:space="preserve"> </w:t>
      </w:r>
      <w:r w:rsidRPr="009304BC">
        <w:rPr>
          <w:rtl/>
        </w:rPr>
        <w:t>الأصلية</w:t>
      </w:r>
      <w:r>
        <w:rPr>
          <w:rtl/>
        </w:rPr>
        <w:t xml:space="preserve"> </w:t>
      </w:r>
      <w:r w:rsidRPr="009304BC">
        <w:rPr>
          <w:rtl/>
        </w:rPr>
        <w:t>والمجتمعات</w:t>
      </w:r>
      <w:r>
        <w:rPr>
          <w:rtl/>
        </w:rPr>
        <w:t xml:space="preserve"> </w:t>
      </w:r>
      <w:r w:rsidRPr="009304BC">
        <w:rPr>
          <w:rtl/>
        </w:rPr>
        <w:t>المحلية</w:t>
      </w:r>
      <w:r>
        <w:rPr>
          <w:rtl/>
        </w:rPr>
        <w:t>.</w:t>
      </w:r>
    </w:p>
    <w:p w14:paraId="1E0A5C50" w14:textId="77777777" w:rsidR="00F0144B" w:rsidRPr="003910F3" w:rsidRDefault="00F0144B" w:rsidP="00D70C97">
      <w:pPr>
        <w:rPr>
          <w:b/>
          <w:bCs/>
          <w:rtl/>
        </w:rPr>
      </w:pPr>
      <w:r w:rsidRPr="003154A8">
        <w:rPr>
          <w:b/>
          <w:bCs/>
          <w:u w:val="single"/>
          <w:rtl/>
        </w:rPr>
        <w:t>غواتيمالا</w:t>
      </w:r>
      <w:r>
        <w:rPr>
          <w:rtl/>
        </w:rPr>
        <w:t xml:space="preserve">: </w:t>
      </w:r>
      <w:r w:rsidRPr="003910F3">
        <w:rPr>
          <w:strike/>
          <w:rtl/>
        </w:rPr>
        <w:t>ضمان</w:t>
      </w:r>
      <w:r w:rsidRPr="00C73387">
        <w:rPr>
          <w:rtl/>
        </w:rPr>
        <w:t xml:space="preserve"> </w:t>
      </w:r>
      <w:r>
        <w:rPr>
          <w:rFonts w:hint="cs"/>
          <w:b/>
          <w:bCs/>
          <w:rtl/>
        </w:rPr>
        <w:t xml:space="preserve">التشجيع على </w:t>
      </w:r>
      <w:r w:rsidRPr="00C73387">
        <w:rPr>
          <w:rtl/>
        </w:rPr>
        <w:t>خضوع جميع المناطق الأرضية والبحرية على الصعيد العالمي للتخطيط المكاني المتكامل الشامل للتنوع البيولوجي الذي يتناول تغير استخدام الأراضي</w:t>
      </w:r>
      <w:r>
        <w:rPr>
          <w:rtl/>
        </w:rPr>
        <w:t>/</w:t>
      </w:r>
      <w:r w:rsidRPr="00C73387">
        <w:rPr>
          <w:rtl/>
        </w:rPr>
        <w:t xml:space="preserve">البحار، والاحتفاظ </w:t>
      </w:r>
      <w:r w:rsidRPr="003910F3">
        <w:rPr>
          <w:strike/>
          <w:rtl/>
        </w:rPr>
        <w:t>بالمناطق السليمة والبرية القائمة</w:t>
      </w:r>
      <w:r>
        <w:rPr>
          <w:rFonts w:hint="cs"/>
          <w:rtl/>
        </w:rPr>
        <w:t xml:space="preserve"> </w:t>
      </w:r>
      <w:r>
        <w:rPr>
          <w:rFonts w:hint="cs"/>
          <w:b/>
          <w:bCs/>
          <w:rtl/>
        </w:rPr>
        <w:t xml:space="preserve">بالنظم الإيكولوجية </w:t>
      </w:r>
      <w:r w:rsidRPr="003910F3">
        <w:rPr>
          <w:b/>
          <w:bCs/>
          <w:rtl/>
        </w:rPr>
        <w:t xml:space="preserve">الطبيعية القائمة </w:t>
      </w:r>
      <w:r>
        <w:rPr>
          <w:rFonts w:hint="cs"/>
          <w:b/>
          <w:bCs/>
          <w:rtl/>
        </w:rPr>
        <w:t>و</w:t>
      </w:r>
      <w:r w:rsidRPr="003910F3">
        <w:rPr>
          <w:b/>
          <w:bCs/>
          <w:rtl/>
        </w:rPr>
        <w:t>مع مراعاة الاستخدام العرفي وحقوق الشعوب الأصلية و</w:t>
      </w:r>
      <w:r>
        <w:rPr>
          <w:rFonts w:hint="cs"/>
          <w:b/>
          <w:bCs/>
          <w:rtl/>
        </w:rPr>
        <w:t>ال</w:t>
      </w:r>
      <w:r w:rsidRPr="003910F3">
        <w:rPr>
          <w:b/>
          <w:bCs/>
          <w:rtl/>
        </w:rPr>
        <w:t>مجتمعات</w:t>
      </w:r>
      <w:r>
        <w:rPr>
          <w:rFonts w:hint="cs"/>
          <w:b/>
          <w:bCs/>
          <w:rtl/>
        </w:rPr>
        <w:t xml:space="preserve"> </w:t>
      </w:r>
      <w:r w:rsidRPr="003910F3">
        <w:rPr>
          <w:b/>
          <w:bCs/>
          <w:rtl/>
        </w:rPr>
        <w:t>المحلي</w:t>
      </w:r>
      <w:r>
        <w:rPr>
          <w:rFonts w:hint="cs"/>
          <w:b/>
          <w:bCs/>
          <w:rtl/>
        </w:rPr>
        <w:t>ة</w:t>
      </w:r>
      <w:r>
        <w:rPr>
          <w:rtl/>
        </w:rPr>
        <w:t>.</w:t>
      </w:r>
    </w:p>
    <w:p w14:paraId="0E843C3C" w14:textId="77777777" w:rsidR="00F0144B" w:rsidRDefault="00F0144B" w:rsidP="00D70C97">
      <w:pPr>
        <w:rPr>
          <w:rtl/>
        </w:rPr>
      </w:pPr>
      <w:r w:rsidRPr="003154A8">
        <w:rPr>
          <w:b/>
          <w:bCs/>
          <w:u w:val="single"/>
          <w:rtl/>
        </w:rPr>
        <w:t>إيران (جمهورية - الإسلامية)</w:t>
      </w:r>
      <w:r>
        <w:rPr>
          <w:rtl/>
        </w:rPr>
        <w:t xml:space="preserve">: </w:t>
      </w:r>
      <w:r w:rsidRPr="00C73387">
        <w:rPr>
          <w:rtl/>
        </w:rPr>
        <w:t xml:space="preserve">ضمان خضوع جميع المناطق الأرضية والبحرية </w:t>
      </w:r>
      <w:r>
        <w:rPr>
          <w:rFonts w:hint="cs"/>
          <w:b/>
          <w:bCs/>
          <w:rtl/>
        </w:rPr>
        <w:t xml:space="preserve">والمياه العذبة </w:t>
      </w:r>
      <w:r w:rsidRPr="00C73387">
        <w:rPr>
          <w:rtl/>
        </w:rPr>
        <w:t xml:space="preserve">على الصعيد العالمي للتخطيط </w:t>
      </w:r>
      <w:r>
        <w:rPr>
          <w:rFonts w:hint="cs"/>
          <w:b/>
          <w:bCs/>
          <w:rtl/>
        </w:rPr>
        <w:t xml:space="preserve">والإدارة </w:t>
      </w:r>
      <w:r w:rsidRPr="00C73387">
        <w:rPr>
          <w:rtl/>
        </w:rPr>
        <w:t>المكاني</w:t>
      </w:r>
      <w:r>
        <w:rPr>
          <w:rFonts w:hint="cs"/>
          <w:rtl/>
        </w:rPr>
        <w:t>ة</w:t>
      </w:r>
      <w:r w:rsidRPr="00C73387">
        <w:rPr>
          <w:rtl/>
        </w:rPr>
        <w:t xml:space="preserve"> المتكامل</w:t>
      </w:r>
      <w:r>
        <w:rPr>
          <w:rFonts w:hint="cs"/>
          <w:rtl/>
        </w:rPr>
        <w:t>ة</w:t>
      </w:r>
      <w:r w:rsidRPr="00C73387">
        <w:rPr>
          <w:rtl/>
        </w:rPr>
        <w:t xml:space="preserve"> </w:t>
      </w:r>
      <w:r>
        <w:rPr>
          <w:rFonts w:hint="cs"/>
          <w:b/>
          <w:bCs/>
          <w:rtl/>
        </w:rPr>
        <w:t xml:space="preserve">والتشاركية </w:t>
      </w:r>
      <w:r w:rsidRPr="00C73387">
        <w:rPr>
          <w:rtl/>
        </w:rPr>
        <w:t>الشامل</w:t>
      </w:r>
      <w:r>
        <w:rPr>
          <w:rFonts w:hint="cs"/>
          <w:rtl/>
        </w:rPr>
        <w:t>ة</w:t>
      </w:r>
      <w:r w:rsidRPr="00C73387">
        <w:rPr>
          <w:rtl/>
        </w:rPr>
        <w:t xml:space="preserve"> للتنوع البيولوجي ال</w:t>
      </w:r>
      <w:r>
        <w:rPr>
          <w:rFonts w:hint="cs"/>
          <w:rtl/>
        </w:rPr>
        <w:t>ت</w:t>
      </w:r>
      <w:r w:rsidRPr="00C73387">
        <w:rPr>
          <w:rtl/>
        </w:rPr>
        <w:t xml:space="preserve">ي </w:t>
      </w:r>
      <w:r>
        <w:rPr>
          <w:rFonts w:hint="cs"/>
          <w:rtl/>
        </w:rPr>
        <w:t>ت</w:t>
      </w:r>
      <w:r w:rsidRPr="00C73387">
        <w:rPr>
          <w:rtl/>
        </w:rPr>
        <w:t>تناول تغير استخدام الأراضي</w:t>
      </w:r>
      <w:r>
        <w:rPr>
          <w:rtl/>
        </w:rPr>
        <w:t>/</w:t>
      </w:r>
      <w:r w:rsidRPr="00C73387">
        <w:rPr>
          <w:rtl/>
        </w:rPr>
        <w:t>البحار، والاحتفاظ بالمناطق السليمة والبرية القائمة</w:t>
      </w:r>
      <w:r>
        <w:rPr>
          <w:rFonts w:hint="cs"/>
          <w:rtl/>
        </w:rPr>
        <w:t xml:space="preserve"> </w:t>
      </w:r>
      <w:r w:rsidRPr="00767551">
        <w:rPr>
          <w:b/>
          <w:bCs/>
          <w:rtl/>
        </w:rPr>
        <w:t xml:space="preserve">والاعتراف بحقوق الشعوب </w:t>
      </w:r>
      <w:r>
        <w:rPr>
          <w:rFonts w:hint="cs"/>
          <w:b/>
          <w:bCs/>
          <w:rtl/>
        </w:rPr>
        <w:t xml:space="preserve">الأصلية </w:t>
      </w:r>
      <w:r w:rsidRPr="00767551">
        <w:rPr>
          <w:b/>
          <w:bCs/>
          <w:rtl/>
        </w:rPr>
        <w:t>والمجتمعات المحلية على الأراضي والأقاليم والمياه</w:t>
      </w:r>
      <w:r>
        <w:rPr>
          <w:rtl/>
        </w:rPr>
        <w:t>.</w:t>
      </w:r>
    </w:p>
    <w:p w14:paraId="0207951B" w14:textId="77777777" w:rsidR="00F0144B" w:rsidRDefault="00F0144B" w:rsidP="00D70C97">
      <w:pPr>
        <w:rPr>
          <w:rtl/>
        </w:rPr>
      </w:pPr>
      <w:r w:rsidRPr="003154A8">
        <w:rPr>
          <w:b/>
          <w:bCs/>
          <w:u w:val="single"/>
          <w:rtl/>
        </w:rPr>
        <w:t>جامايكا</w:t>
      </w:r>
      <w:r>
        <w:rPr>
          <w:rtl/>
        </w:rPr>
        <w:t xml:space="preserve">: </w:t>
      </w:r>
      <w:r w:rsidRPr="00C73387">
        <w:rPr>
          <w:rtl/>
        </w:rPr>
        <w:t xml:space="preserve">ضمان </w:t>
      </w:r>
      <w:r>
        <w:rPr>
          <w:rFonts w:hint="cs"/>
          <w:b/>
          <w:bCs/>
          <w:rtl/>
        </w:rPr>
        <w:t xml:space="preserve">وجود نظم إدارة لنسبة </w:t>
      </w:r>
      <w:r w:rsidRPr="00767551">
        <w:rPr>
          <w:b/>
          <w:bCs/>
        </w:rPr>
        <w:t>X</w:t>
      </w:r>
      <w:r>
        <w:rPr>
          <w:rFonts w:hint="cs"/>
          <w:b/>
          <w:bCs/>
          <w:rtl/>
        </w:rPr>
        <w:t xml:space="preserve"> من </w:t>
      </w:r>
      <w:r w:rsidRPr="00767551">
        <w:rPr>
          <w:strike/>
          <w:rtl/>
        </w:rPr>
        <w:t>خضوع جميع</w:t>
      </w:r>
      <w:r w:rsidRPr="00C73387">
        <w:rPr>
          <w:rtl/>
        </w:rPr>
        <w:t xml:space="preserve"> المناطق الأرضية والبحرية </w:t>
      </w:r>
      <w:r>
        <w:rPr>
          <w:rFonts w:hint="cs"/>
          <w:b/>
          <w:bCs/>
          <w:rtl/>
        </w:rPr>
        <w:t xml:space="preserve">ومناطق المياه العذبة </w:t>
      </w:r>
      <w:r w:rsidRPr="00C73387">
        <w:rPr>
          <w:rtl/>
        </w:rPr>
        <w:t xml:space="preserve">على الصعيد العالمي </w:t>
      </w:r>
      <w:r>
        <w:rPr>
          <w:rFonts w:hint="cs"/>
          <w:b/>
          <w:bCs/>
          <w:rtl/>
        </w:rPr>
        <w:t xml:space="preserve">وخضوعها </w:t>
      </w:r>
      <w:r w:rsidRPr="00C73387">
        <w:rPr>
          <w:rtl/>
        </w:rPr>
        <w:t>للتخطيط المكاني الشامل للتنوع البيولوجي الذي يتناول تغير استخدام الأراضي</w:t>
      </w:r>
      <w:r>
        <w:rPr>
          <w:rtl/>
        </w:rPr>
        <w:t>/</w:t>
      </w:r>
      <w:r w:rsidRPr="00C73387">
        <w:rPr>
          <w:rtl/>
        </w:rPr>
        <w:t xml:space="preserve">البحار، </w:t>
      </w:r>
      <w:r w:rsidRPr="00767551">
        <w:rPr>
          <w:b/>
          <w:bCs/>
          <w:rtl/>
        </w:rPr>
        <w:t>والحفاظ على النظم الإيكولوجية ذات الأولوية</w:t>
      </w:r>
      <w:r w:rsidRPr="00767551">
        <w:rPr>
          <w:rFonts w:hint="cs"/>
          <w:b/>
          <w:bCs/>
          <w:rtl/>
        </w:rPr>
        <w:t xml:space="preserve">، بما في ذلك </w:t>
      </w:r>
      <w:r w:rsidRPr="00153A0B">
        <w:rPr>
          <w:strike/>
          <w:rtl/>
        </w:rPr>
        <w:t>والاحتفاظ ب</w:t>
      </w:r>
      <w:r w:rsidRPr="00C73387">
        <w:rPr>
          <w:rtl/>
        </w:rPr>
        <w:t xml:space="preserve">المناطق السليمة والبرية </w:t>
      </w:r>
      <w:r w:rsidRPr="00153A0B">
        <w:rPr>
          <w:strike/>
          <w:rtl/>
        </w:rPr>
        <w:t>القائمة</w:t>
      </w:r>
      <w:r>
        <w:rPr>
          <w:rFonts w:hint="cs"/>
          <w:strike/>
          <w:rtl/>
        </w:rPr>
        <w:t xml:space="preserve"> </w:t>
      </w:r>
      <w:r w:rsidRPr="00153A0B">
        <w:rPr>
          <w:rFonts w:hint="cs"/>
          <w:b/>
          <w:bCs/>
          <w:rtl/>
        </w:rPr>
        <w:t>و</w:t>
      </w:r>
      <w:r>
        <w:rPr>
          <w:rFonts w:hint="cs"/>
          <w:b/>
          <w:bCs/>
          <w:rtl/>
        </w:rPr>
        <w:t>الترابط فيما بينها</w:t>
      </w:r>
      <w:r w:rsidRPr="00153A0B">
        <w:rPr>
          <w:rFonts w:hint="cs"/>
          <w:rtl/>
        </w:rPr>
        <w:t>.</w:t>
      </w:r>
    </w:p>
    <w:p w14:paraId="77EFCEF9" w14:textId="77777777" w:rsidR="00F0144B" w:rsidRDefault="00F0144B" w:rsidP="00D70C97">
      <w:pPr>
        <w:rPr>
          <w:rtl/>
        </w:rPr>
      </w:pPr>
      <w:r w:rsidRPr="003154A8">
        <w:rPr>
          <w:b/>
          <w:bCs/>
          <w:u w:val="single"/>
          <w:rtl/>
        </w:rPr>
        <w:t>اليابان</w:t>
      </w:r>
      <w:r>
        <w:rPr>
          <w:rtl/>
        </w:rPr>
        <w:t xml:space="preserve">: </w:t>
      </w:r>
      <w:r w:rsidRPr="00C73387">
        <w:rPr>
          <w:rtl/>
        </w:rPr>
        <w:t xml:space="preserve">ضمان خضوع جميع المناطق الأرضية والبحرية على الصعيد العالمي للتخطيط المكاني </w:t>
      </w:r>
      <w:r>
        <w:rPr>
          <w:rFonts w:hint="cs"/>
          <w:b/>
          <w:bCs/>
          <w:rtl/>
        </w:rPr>
        <w:t xml:space="preserve">على مستوى المناظر الطبيعية </w:t>
      </w:r>
      <w:r w:rsidRPr="00C73387">
        <w:rPr>
          <w:rtl/>
        </w:rPr>
        <w:t>المتكامل الشامل للتنوع البيولوجي الذي يتناول تغير استخدام الأراضي</w:t>
      </w:r>
      <w:r>
        <w:rPr>
          <w:rtl/>
        </w:rPr>
        <w:t>/</w:t>
      </w:r>
      <w:r w:rsidRPr="00C73387">
        <w:rPr>
          <w:rtl/>
        </w:rPr>
        <w:t>البحار، والاحتفاظ بالمناطق السليمة والبرية القائمة</w:t>
      </w:r>
    </w:p>
    <w:p w14:paraId="45E42011" w14:textId="77777777" w:rsidR="00F0144B" w:rsidRDefault="00F0144B" w:rsidP="00D70C97">
      <w:pPr>
        <w:rPr>
          <w:rtl/>
        </w:rPr>
      </w:pPr>
      <w:r w:rsidRPr="003154A8">
        <w:rPr>
          <w:b/>
          <w:bCs/>
          <w:u w:val="single"/>
          <w:rtl/>
        </w:rPr>
        <w:t>المكسيك</w:t>
      </w:r>
      <w:r>
        <w:rPr>
          <w:rtl/>
        </w:rPr>
        <w:t xml:space="preserve">: </w:t>
      </w:r>
      <w:r w:rsidRPr="00C73387">
        <w:rPr>
          <w:rtl/>
        </w:rPr>
        <w:t xml:space="preserve">ضمان خضوع </w:t>
      </w:r>
      <w:r w:rsidRPr="00C121BB">
        <w:rPr>
          <w:strike/>
          <w:rtl/>
        </w:rPr>
        <w:t>جميع</w:t>
      </w:r>
      <w:r w:rsidRPr="00C73387">
        <w:rPr>
          <w:rtl/>
        </w:rPr>
        <w:t xml:space="preserve"> </w:t>
      </w:r>
      <w:r>
        <w:rPr>
          <w:rFonts w:hint="cs"/>
          <w:b/>
          <w:bCs/>
          <w:rtl/>
        </w:rPr>
        <w:t xml:space="preserve">[نسبة </w:t>
      </w:r>
      <w:r>
        <w:rPr>
          <w:b/>
          <w:bCs/>
        </w:rPr>
        <w:t>X</w:t>
      </w:r>
      <w:r>
        <w:rPr>
          <w:rFonts w:hint="cs"/>
          <w:b/>
          <w:bCs/>
          <w:rtl/>
        </w:rPr>
        <w:t xml:space="preserve"> في المائة من] </w:t>
      </w:r>
      <w:r w:rsidRPr="00C73387">
        <w:rPr>
          <w:rtl/>
        </w:rPr>
        <w:t xml:space="preserve">المناطق الأرضية والبحرية على الصعيد العالمي للتخطيط المكاني المتكامل </w:t>
      </w:r>
      <w:r w:rsidRPr="00C121BB">
        <w:rPr>
          <w:strike/>
          <w:rtl/>
        </w:rPr>
        <w:t>الشامل للتنوع</w:t>
      </w:r>
      <w:r w:rsidRPr="00C73387">
        <w:rPr>
          <w:rtl/>
        </w:rPr>
        <w:t xml:space="preserve"> </w:t>
      </w:r>
      <w:r>
        <w:rPr>
          <w:rFonts w:hint="cs"/>
          <w:b/>
          <w:bCs/>
          <w:rtl/>
        </w:rPr>
        <w:t xml:space="preserve">المدفوع بالتنوع </w:t>
      </w:r>
      <w:r w:rsidRPr="00C73387">
        <w:rPr>
          <w:rtl/>
        </w:rPr>
        <w:t>البيولوجي</w:t>
      </w:r>
      <w:r>
        <w:rPr>
          <w:rFonts w:hint="cs"/>
          <w:rtl/>
        </w:rPr>
        <w:t xml:space="preserve">، </w:t>
      </w:r>
      <w:r w:rsidRPr="00C121BB">
        <w:rPr>
          <w:b/>
          <w:bCs/>
          <w:rtl/>
        </w:rPr>
        <w:t xml:space="preserve">فضلا عن المناظر الطبيعية </w:t>
      </w:r>
      <w:r>
        <w:rPr>
          <w:rFonts w:hint="cs"/>
          <w:b/>
          <w:bCs/>
          <w:rtl/>
        </w:rPr>
        <w:t>الأرضية</w:t>
      </w:r>
      <w:r w:rsidRPr="00C121BB">
        <w:rPr>
          <w:b/>
          <w:bCs/>
          <w:rtl/>
        </w:rPr>
        <w:t xml:space="preserve"> والبحرية/المائية والحوكمة </w:t>
      </w:r>
      <w:r>
        <w:rPr>
          <w:rFonts w:hint="cs"/>
          <w:b/>
          <w:bCs/>
          <w:rtl/>
        </w:rPr>
        <w:t>المنصفة</w:t>
      </w:r>
      <w:r w:rsidRPr="00C121BB">
        <w:rPr>
          <w:b/>
          <w:bCs/>
          <w:rtl/>
        </w:rPr>
        <w:t xml:space="preserve"> من خلال نهج تشاركي</w:t>
      </w:r>
      <w:r>
        <w:rPr>
          <w:rFonts w:hint="cs"/>
          <w:b/>
          <w:bCs/>
          <w:rtl/>
        </w:rPr>
        <w:t xml:space="preserve"> </w:t>
      </w:r>
      <w:r w:rsidRPr="00C121BB">
        <w:rPr>
          <w:strike/>
          <w:rtl/>
        </w:rPr>
        <w:t xml:space="preserve">الذي </w:t>
      </w:r>
      <w:r w:rsidRPr="00C73387">
        <w:rPr>
          <w:rtl/>
        </w:rPr>
        <w:t>يتناول تغير استخدام الأراضي</w:t>
      </w:r>
      <w:r>
        <w:rPr>
          <w:rtl/>
        </w:rPr>
        <w:t>/</w:t>
      </w:r>
      <w:r w:rsidRPr="00C73387">
        <w:rPr>
          <w:rtl/>
        </w:rPr>
        <w:t>البحار، والاحتفاظ بالمناطق السليمة والبرية القائمة</w:t>
      </w:r>
    </w:p>
    <w:p w14:paraId="5BAF1573" w14:textId="77777777" w:rsidR="00F0144B" w:rsidRDefault="00F0144B" w:rsidP="00D70C97">
      <w:pPr>
        <w:rPr>
          <w:rtl/>
        </w:rPr>
      </w:pPr>
      <w:r w:rsidRPr="003154A8">
        <w:rPr>
          <w:b/>
          <w:bCs/>
          <w:u w:val="single"/>
          <w:rtl/>
        </w:rPr>
        <w:t>نيوزيلندا</w:t>
      </w:r>
      <w:r>
        <w:rPr>
          <w:rtl/>
        </w:rPr>
        <w:t xml:space="preserve">: </w:t>
      </w:r>
      <w:r w:rsidRPr="00C73387">
        <w:rPr>
          <w:rtl/>
        </w:rPr>
        <w:t>ضمان خضوع جميع المناطق الأرضية والبحرية على الصعيد العالمي للتخطيط المكاني المتكامل الشامل للتنوع البيولوجي الذي يتناول تغير استخدام الأراضي</w:t>
      </w:r>
      <w:r>
        <w:rPr>
          <w:rtl/>
        </w:rPr>
        <w:t>/</w:t>
      </w:r>
      <w:r w:rsidRPr="00C73387">
        <w:rPr>
          <w:rtl/>
        </w:rPr>
        <w:t>البحار، والاحتفاظ بالمناطق السليمة والبرية القائمة</w:t>
      </w:r>
      <w:r>
        <w:rPr>
          <w:rFonts w:hint="cs"/>
          <w:rtl/>
        </w:rPr>
        <w:t xml:space="preserve">، </w:t>
      </w:r>
      <w:r w:rsidRPr="00C121BB">
        <w:rPr>
          <w:b/>
          <w:bCs/>
          <w:rtl/>
        </w:rPr>
        <w:t xml:space="preserve">وغيرها من المناطق ذات القيمة العالية لحفظ التنوع البيولوجي، والسعي إلى الاحتفاظ بمدى وسلامة </w:t>
      </w:r>
      <w:r>
        <w:rPr>
          <w:rFonts w:hint="cs"/>
          <w:b/>
          <w:bCs/>
          <w:rtl/>
        </w:rPr>
        <w:t>الإيكولوجية</w:t>
      </w:r>
      <w:r w:rsidRPr="00C121BB">
        <w:rPr>
          <w:b/>
          <w:bCs/>
          <w:rtl/>
        </w:rPr>
        <w:t xml:space="preserve"> لمجموعة كاملة من النظم </w:t>
      </w:r>
      <w:r>
        <w:rPr>
          <w:rFonts w:hint="cs"/>
          <w:b/>
          <w:bCs/>
          <w:rtl/>
        </w:rPr>
        <w:t>الإيكولوجية</w:t>
      </w:r>
      <w:r w:rsidRPr="00C121BB">
        <w:rPr>
          <w:rtl/>
        </w:rPr>
        <w:t>.</w:t>
      </w:r>
    </w:p>
    <w:p w14:paraId="66D6BE7B" w14:textId="77777777" w:rsidR="00F0144B" w:rsidRDefault="00F0144B" w:rsidP="00D70C97">
      <w:pPr>
        <w:rPr>
          <w:rtl/>
        </w:rPr>
      </w:pPr>
      <w:r w:rsidRPr="00843997">
        <w:rPr>
          <w:b/>
          <w:bCs/>
          <w:u w:val="single"/>
          <w:rtl/>
        </w:rPr>
        <w:t>باراغواي</w:t>
      </w:r>
      <w:r>
        <w:rPr>
          <w:rtl/>
        </w:rPr>
        <w:t xml:space="preserve">: </w:t>
      </w:r>
      <w:r w:rsidRPr="00C73387">
        <w:rPr>
          <w:rtl/>
        </w:rPr>
        <w:t>ضمان خضوع جميع المناطق الأرضية والبحرية على الصعيد العالمي للتخطيط المكاني المتكامل الشامل للتنوع البيولوجي الذي يتناول تغير استخدام الأراضي</w:t>
      </w:r>
      <w:r>
        <w:rPr>
          <w:rtl/>
        </w:rPr>
        <w:t>/</w:t>
      </w:r>
      <w:r w:rsidRPr="00C73387">
        <w:rPr>
          <w:rtl/>
        </w:rPr>
        <w:t>البحار</w:t>
      </w:r>
      <w:r w:rsidRPr="00843997">
        <w:rPr>
          <w:strike/>
          <w:rtl/>
        </w:rPr>
        <w:t>، والاحتفاظ بالمناطق السليمة والبرية القائمة</w:t>
      </w:r>
      <w:r>
        <w:rPr>
          <w:rFonts w:hint="cs"/>
          <w:rtl/>
        </w:rPr>
        <w:t>.</w:t>
      </w:r>
    </w:p>
    <w:p w14:paraId="57566F7D" w14:textId="77777777" w:rsidR="00F0144B" w:rsidRDefault="00F0144B" w:rsidP="00D70C97">
      <w:pPr>
        <w:rPr>
          <w:rtl/>
        </w:rPr>
      </w:pPr>
      <w:r w:rsidRPr="003154A8">
        <w:rPr>
          <w:b/>
          <w:bCs/>
          <w:u w:val="single"/>
          <w:rtl/>
        </w:rPr>
        <w:t>أوغندا</w:t>
      </w:r>
      <w:r>
        <w:rPr>
          <w:rtl/>
        </w:rPr>
        <w:t xml:space="preserve">: </w:t>
      </w:r>
      <w:r>
        <w:rPr>
          <w:rFonts w:hint="cs"/>
          <w:b/>
          <w:bCs/>
          <w:rtl/>
        </w:rPr>
        <w:t>بحلول عام 2030</w:t>
      </w:r>
      <w:r w:rsidRPr="00843997">
        <w:rPr>
          <w:rFonts w:hint="cs"/>
          <w:b/>
          <w:bCs/>
          <w:rtl/>
        </w:rPr>
        <w:t>، أن تكون [</w:t>
      </w:r>
      <w:r w:rsidRPr="00843997">
        <w:rPr>
          <w:b/>
          <w:bCs/>
        </w:rPr>
        <w:t>X</w:t>
      </w:r>
      <w:r w:rsidRPr="00843997">
        <w:rPr>
          <w:rFonts w:hint="cs"/>
          <w:b/>
          <w:bCs/>
          <w:rtl/>
        </w:rPr>
        <w:t xml:space="preserve"> في المائة</w:t>
      </w:r>
      <w:r>
        <w:rPr>
          <w:rFonts w:hint="cs"/>
          <w:rtl/>
        </w:rPr>
        <w:t xml:space="preserve"> </w:t>
      </w:r>
      <w:r w:rsidRPr="00843997">
        <w:rPr>
          <w:rFonts w:hint="cs"/>
          <w:b/>
          <w:bCs/>
          <w:rtl/>
        </w:rPr>
        <w:t>من]</w:t>
      </w:r>
      <w:r>
        <w:rPr>
          <w:rFonts w:hint="cs"/>
          <w:b/>
          <w:bCs/>
          <w:rtl/>
        </w:rPr>
        <w:t xml:space="preserve"> </w:t>
      </w:r>
      <w:r w:rsidRPr="00843997">
        <w:rPr>
          <w:b/>
          <w:bCs/>
          <w:rtl/>
        </w:rPr>
        <w:t>جميع النظم الإيكولوجية الأرضية والبحرية و</w:t>
      </w:r>
      <w:r>
        <w:rPr>
          <w:rFonts w:hint="cs"/>
          <w:b/>
          <w:bCs/>
          <w:rtl/>
        </w:rPr>
        <w:t>النظم الإيكولوجية ل</w:t>
      </w:r>
      <w:r w:rsidRPr="00843997">
        <w:rPr>
          <w:b/>
          <w:bCs/>
          <w:rtl/>
        </w:rPr>
        <w:t>لمياه العذبة</w:t>
      </w:r>
      <w:r>
        <w:rPr>
          <w:rtl/>
        </w:rPr>
        <w:t xml:space="preserve"> </w:t>
      </w:r>
      <w:r w:rsidRPr="00843997">
        <w:rPr>
          <w:rFonts w:hint="cs"/>
          <w:strike/>
          <w:rtl/>
        </w:rPr>
        <w:t>ض</w:t>
      </w:r>
      <w:r w:rsidRPr="00843997">
        <w:rPr>
          <w:strike/>
          <w:rtl/>
        </w:rPr>
        <w:t>مان خضوع جميع المناطق الأرضية والبحرية على الصعيد العالمي للتخطيط</w:t>
      </w:r>
      <w:r w:rsidRPr="00843997">
        <w:rPr>
          <w:b/>
          <w:bCs/>
          <w:rtl/>
        </w:rPr>
        <w:t xml:space="preserve"> </w:t>
      </w:r>
      <w:r w:rsidRPr="00843997">
        <w:rPr>
          <w:rFonts w:hint="cs"/>
          <w:b/>
          <w:bCs/>
          <w:rtl/>
        </w:rPr>
        <w:t xml:space="preserve">معالجة تماما بموجب التخطيط </w:t>
      </w:r>
      <w:r w:rsidRPr="00C73387">
        <w:rPr>
          <w:rtl/>
        </w:rPr>
        <w:t xml:space="preserve">المكاني </w:t>
      </w:r>
      <w:r w:rsidRPr="00843997">
        <w:rPr>
          <w:strike/>
          <w:rtl/>
        </w:rPr>
        <w:t>المتكامل</w:t>
      </w:r>
      <w:r w:rsidRPr="00C73387">
        <w:rPr>
          <w:rtl/>
        </w:rPr>
        <w:t xml:space="preserve"> الشامل للتنوع البيولوجي </w:t>
      </w:r>
      <w:r w:rsidRPr="00843997">
        <w:rPr>
          <w:strike/>
          <w:rtl/>
        </w:rPr>
        <w:t xml:space="preserve">الذي يتناول تغير استخدام الأراضي/البحار، </w:t>
      </w:r>
      <w:proofErr w:type="gramStart"/>
      <w:r w:rsidRPr="00843997">
        <w:rPr>
          <w:strike/>
          <w:rtl/>
        </w:rPr>
        <w:t>و</w:t>
      </w:r>
      <w:r>
        <w:rPr>
          <w:rFonts w:hint="cs"/>
          <w:rtl/>
        </w:rPr>
        <w:t xml:space="preserve"> </w:t>
      </w:r>
      <w:r>
        <w:rPr>
          <w:rFonts w:hint="cs"/>
          <w:b/>
          <w:bCs/>
          <w:rtl/>
        </w:rPr>
        <w:t>مع</w:t>
      </w:r>
      <w:proofErr w:type="gramEnd"/>
      <w:r>
        <w:rPr>
          <w:rFonts w:hint="cs"/>
          <w:rtl/>
        </w:rPr>
        <w:t xml:space="preserve"> </w:t>
      </w:r>
      <w:r w:rsidRPr="00C73387">
        <w:rPr>
          <w:rtl/>
        </w:rPr>
        <w:t>الاحتفاظ بالمناطق السليمة والبرية القائمة</w:t>
      </w:r>
      <w:r>
        <w:rPr>
          <w:rFonts w:hint="cs"/>
          <w:rtl/>
        </w:rPr>
        <w:t>.</w:t>
      </w:r>
    </w:p>
    <w:p w14:paraId="2A000373" w14:textId="3D118648" w:rsidR="00F0144B" w:rsidRPr="00AF70D9" w:rsidRDefault="00736205" w:rsidP="00D70C97">
      <w:pPr>
        <w:keepNext/>
        <w:keepLines/>
        <w:jc w:val="center"/>
        <w:rPr>
          <w:b/>
          <w:bCs/>
        </w:rPr>
      </w:pPr>
      <w:r>
        <w:rPr>
          <w:rFonts w:hint="cs"/>
          <w:b/>
          <w:bCs/>
          <w:rtl/>
        </w:rPr>
        <w:t>المقترحات المقدمة من المراقبين التي أيدتها الأطراف</w:t>
      </w:r>
    </w:p>
    <w:p w14:paraId="5D9121FA" w14:textId="77777777" w:rsidR="00F0144B" w:rsidRPr="009304BC" w:rsidRDefault="00F0144B" w:rsidP="00D70C97">
      <w:pPr>
        <w:rPr>
          <w:rtl/>
        </w:rPr>
      </w:pPr>
      <w:r w:rsidRPr="003154A8">
        <w:rPr>
          <w:b/>
          <w:bCs/>
          <w:u w:val="single"/>
          <w:rtl/>
        </w:rPr>
        <w:t>الشراكة الدولية لحماية الطيور</w:t>
      </w:r>
      <w:r>
        <w:rPr>
          <w:rtl/>
        </w:rPr>
        <w:t xml:space="preserve">: </w:t>
      </w:r>
      <w:r w:rsidRPr="00843997">
        <w:rPr>
          <w:rtl/>
        </w:rPr>
        <w:t xml:space="preserve">ضمان خضوع جميع المناطق الأرضية والبحرية على الصعيد العالمي للتخطيط المكاني المتكامل </w:t>
      </w:r>
      <w:r>
        <w:rPr>
          <w:rFonts w:hint="cs"/>
          <w:b/>
          <w:bCs/>
          <w:rtl/>
        </w:rPr>
        <w:t xml:space="preserve">المتعدد القطاعات </w:t>
      </w:r>
      <w:r w:rsidRPr="00843997">
        <w:rPr>
          <w:rtl/>
        </w:rPr>
        <w:t xml:space="preserve">الشامل للتنوع البيولوجي </w:t>
      </w:r>
      <w:r>
        <w:rPr>
          <w:rFonts w:hint="cs"/>
          <w:b/>
          <w:bCs/>
          <w:rtl/>
        </w:rPr>
        <w:t>على نطاق إيكولوجي مناسب و</w:t>
      </w:r>
      <w:r w:rsidRPr="00843997">
        <w:rPr>
          <w:rtl/>
        </w:rPr>
        <w:t>الذي يتناول تغير استخدام الأراضي/البحار، والاحتفاظ بالمناطق السليمة والبرية القائمة</w:t>
      </w:r>
      <w:r>
        <w:rPr>
          <w:rFonts w:hint="cs"/>
          <w:rtl/>
        </w:rPr>
        <w:t xml:space="preserve"> </w:t>
      </w:r>
      <w:r>
        <w:rPr>
          <w:rFonts w:hint="cs"/>
          <w:b/>
          <w:bCs/>
          <w:rtl/>
        </w:rPr>
        <w:t>والمناطق الرئيسية للتنوع البيولوجي</w:t>
      </w:r>
      <w:r w:rsidRPr="00843997">
        <w:rPr>
          <w:rtl/>
        </w:rPr>
        <w:t>.</w:t>
      </w:r>
    </w:p>
    <w:p w14:paraId="23D14D70" w14:textId="77777777" w:rsidR="00F0144B" w:rsidRDefault="00F0144B" w:rsidP="00D70C97">
      <w:pPr>
        <w:rPr>
          <w:rtl/>
        </w:rPr>
      </w:pPr>
      <w:r w:rsidRPr="00D02AF4">
        <w:rPr>
          <w:b/>
          <w:bCs/>
          <w:u w:val="single"/>
          <w:rtl/>
        </w:rPr>
        <w:t>الشبكة العالمية للشباب المعني بالتنوع البيولوجي</w:t>
      </w:r>
      <w:r w:rsidRPr="00D02AF4">
        <w:rPr>
          <w:rFonts w:hint="cs"/>
          <w:b/>
          <w:bCs/>
          <w:u w:val="single"/>
          <w:rtl/>
        </w:rPr>
        <w:t xml:space="preserve"> </w:t>
      </w:r>
      <w:r w:rsidRPr="00D02AF4">
        <w:rPr>
          <w:b/>
          <w:bCs/>
          <w:u w:val="single"/>
          <w:rtl/>
        </w:rPr>
        <w:t>(نيابة عن الشباب)</w:t>
      </w:r>
      <w:r>
        <w:rPr>
          <w:rtl/>
        </w:rPr>
        <w:t xml:space="preserve">: </w:t>
      </w:r>
      <w:r w:rsidRPr="00527AD6">
        <w:rPr>
          <w:b/>
          <w:bCs/>
          <w:rtl/>
        </w:rPr>
        <w:t xml:space="preserve">الاحتفاظ بالمناطق السليمة والبرية </w:t>
      </w:r>
      <w:r>
        <w:rPr>
          <w:rFonts w:hint="cs"/>
          <w:b/>
          <w:bCs/>
          <w:rtl/>
        </w:rPr>
        <w:t>القائمة وتعزيز الترابط فيما بينها عن طريق</w:t>
      </w:r>
      <w:r>
        <w:rPr>
          <w:rtl/>
        </w:rPr>
        <w:t xml:space="preserve"> </w:t>
      </w:r>
      <w:r w:rsidRPr="00C73387">
        <w:rPr>
          <w:rtl/>
        </w:rPr>
        <w:t xml:space="preserve">ضمان خضوع جميع المناطق الأرضية والبحرية على الصعيد العالمي للتخطيط المكاني المتكامل </w:t>
      </w:r>
      <w:r>
        <w:rPr>
          <w:rFonts w:hint="cs"/>
          <w:b/>
          <w:bCs/>
          <w:rtl/>
        </w:rPr>
        <w:t xml:space="preserve">التشاركي </w:t>
      </w:r>
      <w:r w:rsidRPr="00C73387">
        <w:rPr>
          <w:rtl/>
        </w:rPr>
        <w:t xml:space="preserve">الشامل للتنوع البيولوجي </w:t>
      </w:r>
      <w:r w:rsidRPr="00527AD6">
        <w:rPr>
          <w:strike/>
          <w:rtl/>
        </w:rPr>
        <w:t>الذي يتناول</w:t>
      </w:r>
      <w:r w:rsidRPr="00C73387">
        <w:rPr>
          <w:rtl/>
        </w:rPr>
        <w:t xml:space="preserve"> </w:t>
      </w:r>
      <w:r>
        <w:rPr>
          <w:rFonts w:hint="cs"/>
          <w:b/>
          <w:bCs/>
          <w:rtl/>
        </w:rPr>
        <w:t xml:space="preserve">نحو معالجة </w:t>
      </w:r>
      <w:r w:rsidRPr="00C73387">
        <w:rPr>
          <w:rtl/>
        </w:rPr>
        <w:t>تغير استخدام الأراضي</w:t>
      </w:r>
      <w:r>
        <w:rPr>
          <w:rtl/>
        </w:rPr>
        <w:t>/</w:t>
      </w:r>
      <w:r w:rsidRPr="00C73387">
        <w:rPr>
          <w:rtl/>
        </w:rPr>
        <w:t>البحا</w:t>
      </w:r>
      <w:r w:rsidRPr="00527AD6">
        <w:rPr>
          <w:strike/>
          <w:rtl/>
        </w:rPr>
        <w:t>ر، والاحتفاظ بالمناطق السليمة والبرية القائمة</w:t>
      </w:r>
      <w:r w:rsidRPr="00C73387">
        <w:rPr>
          <w:rtl/>
        </w:rPr>
        <w:t>.</w:t>
      </w:r>
    </w:p>
    <w:p w14:paraId="2F947E75" w14:textId="77777777" w:rsidR="00F0144B" w:rsidRDefault="00F0144B" w:rsidP="00D70C97">
      <w:pPr>
        <w:rPr>
          <w:rtl/>
        </w:rPr>
      </w:pPr>
      <w:r w:rsidRPr="00527AD6">
        <w:rPr>
          <w:b/>
          <w:bCs/>
          <w:u w:val="single"/>
          <w:rtl/>
        </w:rPr>
        <w:lastRenderedPageBreak/>
        <w:t xml:space="preserve">المنتدى الدولي للشعوب الأصلية المعني بالتنوع البيولوجي </w:t>
      </w:r>
      <w:r w:rsidRPr="00527AD6">
        <w:rPr>
          <w:rFonts w:hint="cs"/>
          <w:b/>
          <w:bCs/>
          <w:u w:val="single"/>
          <w:rtl/>
        </w:rPr>
        <w:t>(</w:t>
      </w:r>
      <w:r w:rsidRPr="00527AD6">
        <w:rPr>
          <w:b/>
          <w:bCs/>
          <w:u w:val="single"/>
          <w:rtl/>
        </w:rPr>
        <w:t>نيابة عن الشعوب الأصلية والمجتمعات المحلي</w:t>
      </w:r>
      <w:r w:rsidRPr="00527AD6">
        <w:rPr>
          <w:rFonts w:hint="cs"/>
          <w:b/>
          <w:bCs/>
          <w:u w:val="single"/>
          <w:rtl/>
        </w:rPr>
        <w:t>ة)</w:t>
      </w:r>
      <w:r>
        <w:rPr>
          <w:rtl/>
        </w:rPr>
        <w:t xml:space="preserve">: </w:t>
      </w:r>
      <w:r w:rsidRPr="00C73387">
        <w:rPr>
          <w:rtl/>
        </w:rPr>
        <w:t xml:space="preserve">ضمان خضوع جميع المناطق الأرضية والبحرية </w:t>
      </w:r>
      <w:r>
        <w:rPr>
          <w:rFonts w:hint="cs"/>
          <w:b/>
          <w:bCs/>
          <w:rtl/>
        </w:rPr>
        <w:t xml:space="preserve">ومناطق المياه العذبة </w:t>
      </w:r>
      <w:r w:rsidRPr="00C73387">
        <w:rPr>
          <w:rtl/>
        </w:rPr>
        <w:t>على الصعيد العالمي للتخطيط المكاني المتكامل الشامل للتنوع البيولوجي الذي يتناول تغير استخدام الأراضي</w:t>
      </w:r>
      <w:r>
        <w:rPr>
          <w:rtl/>
        </w:rPr>
        <w:t>/</w:t>
      </w:r>
      <w:r w:rsidRPr="00C73387">
        <w:rPr>
          <w:rtl/>
        </w:rPr>
        <w:t>البحار، والاحتفاظ بالمناطق السليمة والبرية القائمة</w:t>
      </w:r>
      <w:r>
        <w:rPr>
          <w:rFonts w:hint="cs"/>
          <w:rtl/>
        </w:rPr>
        <w:t xml:space="preserve">، </w:t>
      </w:r>
      <w:r w:rsidRPr="00BE2F73">
        <w:rPr>
          <w:b/>
          <w:bCs/>
          <w:rtl/>
        </w:rPr>
        <w:t>والاعتراف بحقوق الشعوب الأصلية والمجتمعات المحلية على الأراضي والأقاليم والمياه والموارد</w:t>
      </w:r>
      <w:r w:rsidRPr="00C73387">
        <w:rPr>
          <w:rtl/>
        </w:rPr>
        <w:t>.</w:t>
      </w:r>
    </w:p>
    <w:p w14:paraId="6EC40DE4" w14:textId="77777777" w:rsidR="00F0144B" w:rsidRPr="009304BC" w:rsidRDefault="00F0144B" w:rsidP="00D70C97">
      <w:r w:rsidRPr="00D02AF4">
        <w:rPr>
          <w:rFonts w:hint="cs"/>
          <w:b/>
          <w:bCs/>
          <w:u w:val="single"/>
          <w:rtl/>
        </w:rPr>
        <w:t>منظمة حفظ الطبيعة و</w:t>
      </w:r>
      <w:r w:rsidRPr="00D02AF4">
        <w:rPr>
          <w:b/>
          <w:bCs/>
          <w:u w:val="single"/>
          <w:rtl/>
        </w:rPr>
        <w:t>الصندوق العالمي للأحياء البرية</w:t>
      </w:r>
      <w:r w:rsidRPr="00D02AF4">
        <w:rPr>
          <w:rFonts w:hint="cs"/>
          <w:b/>
          <w:bCs/>
          <w:u w:val="single"/>
          <w:rtl/>
        </w:rPr>
        <w:t xml:space="preserve"> </w:t>
      </w:r>
      <w:r>
        <w:rPr>
          <w:rFonts w:hint="cs"/>
          <w:b/>
          <w:bCs/>
          <w:u w:val="single"/>
          <w:rtl/>
        </w:rPr>
        <w:t>و</w:t>
      </w:r>
      <w:r w:rsidRPr="00D02AF4">
        <w:rPr>
          <w:rFonts w:hint="cs"/>
          <w:b/>
          <w:bCs/>
          <w:u w:val="single"/>
          <w:rtl/>
        </w:rPr>
        <w:t>مجتمع حفظ الأحياء البرية</w:t>
      </w:r>
      <w:r>
        <w:rPr>
          <w:rtl/>
        </w:rPr>
        <w:t xml:space="preserve">: </w:t>
      </w:r>
      <w:r w:rsidRPr="00C73387">
        <w:rPr>
          <w:rtl/>
        </w:rPr>
        <w:t xml:space="preserve">ضمان خضوع جميع المناطق الأرضية والبحرية </w:t>
      </w:r>
      <w:r>
        <w:rPr>
          <w:rFonts w:hint="cs"/>
          <w:b/>
          <w:bCs/>
          <w:rtl/>
        </w:rPr>
        <w:t xml:space="preserve">ومناطق المياه العذبة </w:t>
      </w:r>
      <w:r w:rsidRPr="00C73387">
        <w:rPr>
          <w:rtl/>
        </w:rPr>
        <w:t xml:space="preserve">على الصعيد العالمي </w:t>
      </w:r>
      <w:r w:rsidRPr="00BE2F73">
        <w:rPr>
          <w:strike/>
          <w:rtl/>
        </w:rPr>
        <w:t>للتخطيط المكاني المتكامل الشامل</w:t>
      </w:r>
      <w:r w:rsidRPr="00C73387">
        <w:rPr>
          <w:rtl/>
        </w:rPr>
        <w:t xml:space="preserve"> </w:t>
      </w:r>
      <w:r>
        <w:rPr>
          <w:rFonts w:hint="cs"/>
          <w:b/>
          <w:bCs/>
          <w:rtl/>
        </w:rPr>
        <w:t xml:space="preserve">للخطط الشاملة </w:t>
      </w:r>
      <w:r w:rsidRPr="00C73387">
        <w:rPr>
          <w:rtl/>
        </w:rPr>
        <w:t xml:space="preserve">للتنوع البيولوجي </w:t>
      </w:r>
      <w:r w:rsidRPr="00BE2F73">
        <w:rPr>
          <w:strike/>
          <w:rtl/>
        </w:rPr>
        <w:t>الذي يتناول تغير استخدام الأراضي/البحار، والاحتفاظ بالمناطق السليمة والبرية القائمة</w:t>
      </w:r>
      <w:r>
        <w:rPr>
          <w:rFonts w:hint="cs"/>
          <w:strike/>
          <w:rtl/>
        </w:rPr>
        <w:t xml:space="preserve"> </w:t>
      </w:r>
      <w:r w:rsidRPr="00BE2F73">
        <w:rPr>
          <w:b/>
          <w:bCs/>
          <w:rtl/>
        </w:rPr>
        <w:t xml:space="preserve">والإدارة المتكاملة التي تضمن الاحتفاظ بالمناطق الطبيعية والبرية القائمة </w:t>
      </w:r>
      <w:r>
        <w:rPr>
          <w:rFonts w:hint="cs"/>
          <w:b/>
          <w:bCs/>
          <w:rtl/>
        </w:rPr>
        <w:t>السليمة للغاية</w:t>
      </w:r>
      <w:r w:rsidRPr="00BE2F73">
        <w:rPr>
          <w:b/>
          <w:bCs/>
          <w:rtl/>
        </w:rPr>
        <w:t xml:space="preserve"> وأراضي وأقاليم الشعوب الأصلية والمجتمعات المحلية، وضمان استمرار التنوع البيولوجي من خلال التقليل إلى أدنى حد من </w:t>
      </w:r>
      <w:r>
        <w:rPr>
          <w:rFonts w:hint="cs"/>
          <w:b/>
          <w:bCs/>
          <w:rtl/>
        </w:rPr>
        <w:t>أثر</w:t>
      </w:r>
      <w:r w:rsidRPr="00BE2F73">
        <w:rPr>
          <w:b/>
          <w:bCs/>
          <w:rtl/>
        </w:rPr>
        <w:t xml:space="preserve"> البنية التحتية والقطاعات الأخرى المسؤولة عن تغير استخدام الأراضي والمياه العذبة و</w:t>
      </w:r>
      <w:r>
        <w:rPr>
          <w:rFonts w:hint="cs"/>
          <w:b/>
          <w:bCs/>
          <w:rtl/>
        </w:rPr>
        <w:t>البحار</w:t>
      </w:r>
      <w:r w:rsidRPr="00BE2F73">
        <w:rPr>
          <w:b/>
          <w:bCs/>
          <w:rtl/>
        </w:rPr>
        <w:t xml:space="preserve"> وتدهور</w:t>
      </w:r>
      <w:r>
        <w:rPr>
          <w:rFonts w:hint="cs"/>
          <w:b/>
          <w:bCs/>
          <w:rtl/>
        </w:rPr>
        <w:t>ها</w:t>
      </w:r>
      <w:r w:rsidRPr="00C73387">
        <w:rPr>
          <w:rtl/>
        </w:rPr>
        <w:t>.</w:t>
      </w:r>
    </w:p>
    <w:p w14:paraId="7255D74A" w14:textId="77777777" w:rsidR="00F0144B" w:rsidRDefault="00F0144B" w:rsidP="00D70C97">
      <w:pPr>
        <w:snapToGrid w:val="0"/>
        <w:rPr>
          <w:rtl/>
        </w:rPr>
      </w:pPr>
      <w:r w:rsidRPr="00D02AF4">
        <w:rPr>
          <w:b/>
          <w:bCs/>
          <w:u w:val="single"/>
          <w:rtl/>
        </w:rPr>
        <w:t>الصندوق العالمي للأحياء البرية</w:t>
      </w:r>
      <w:r>
        <w:rPr>
          <w:rtl/>
        </w:rPr>
        <w:t xml:space="preserve">: </w:t>
      </w:r>
      <w:r w:rsidRPr="00C73387">
        <w:rPr>
          <w:rtl/>
        </w:rPr>
        <w:t xml:space="preserve">ضمان خضوع جميع المناطق الأرضية والبحرية </w:t>
      </w:r>
      <w:r>
        <w:rPr>
          <w:rFonts w:hint="cs"/>
          <w:b/>
          <w:bCs/>
          <w:rtl/>
        </w:rPr>
        <w:t xml:space="preserve">ومناطق المياه العذبة </w:t>
      </w:r>
      <w:r w:rsidRPr="00C73387">
        <w:rPr>
          <w:rtl/>
        </w:rPr>
        <w:t xml:space="preserve">على الصعيد العالمي </w:t>
      </w:r>
      <w:r w:rsidRPr="00F13D17">
        <w:rPr>
          <w:strike/>
          <w:rtl/>
        </w:rPr>
        <w:t>للتخطيط المكاني المتكامل الشامل</w:t>
      </w:r>
      <w:r w:rsidRPr="00C73387">
        <w:rPr>
          <w:rtl/>
        </w:rPr>
        <w:t xml:space="preserve"> </w:t>
      </w:r>
      <w:r w:rsidRPr="00F13D17">
        <w:rPr>
          <w:strike/>
          <w:rtl/>
        </w:rPr>
        <w:t xml:space="preserve">للتنوع </w:t>
      </w:r>
      <w:r>
        <w:rPr>
          <w:rFonts w:hint="cs"/>
          <w:b/>
          <w:bCs/>
          <w:rtl/>
        </w:rPr>
        <w:t xml:space="preserve">خطط مكانية شاملة ومدفوعة بالتنوع </w:t>
      </w:r>
      <w:r w:rsidRPr="00C73387">
        <w:rPr>
          <w:rtl/>
        </w:rPr>
        <w:t xml:space="preserve">البيولوجي </w:t>
      </w:r>
      <w:r>
        <w:rPr>
          <w:rFonts w:hint="cs"/>
          <w:b/>
          <w:bCs/>
          <w:rtl/>
        </w:rPr>
        <w:t xml:space="preserve">والإدارة المتكاملة التي تهدف إلى </w:t>
      </w:r>
      <w:r w:rsidRPr="00F13D17">
        <w:rPr>
          <w:strike/>
          <w:rtl/>
        </w:rPr>
        <w:t>الذي يتناول تغير استخدام الأراضي/البحار، و</w:t>
      </w:r>
      <w:r w:rsidRPr="00C73387">
        <w:rPr>
          <w:rtl/>
        </w:rPr>
        <w:t xml:space="preserve">الاحتفاظ بالمناطق </w:t>
      </w:r>
      <w:r>
        <w:rPr>
          <w:rFonts w:hint="cs"/>
          <w:b/>
          <w:bCs/>
          <w:rtl/>
        </w:rPr>
        <w:t xml:space="preserve">الطبيعية </w:t>
      </w:r>
      <w:r w:rsidRPr="00C73387">
        <w:rPr>
          <w:rtl/>
        </w:rPr>
        <w:t xml:space="preserve">السليمة </w:t>
      </w:r>
      <w:r w:rsidRPr="00F13D17">
        <w:rPr>
          <w:strike/>
          <w:rtl/>
        </w:rPr>
        <w:t>والبرية</w:t>
      </w:r>
      <w:r w:rsidRPr="00C73387">
        <w:rPr>
          <w:rtl/>
        </w:rPr>
        <w:t xml:space="preserve"> القائمة</w:t>
      </w:r>
      <w:r>
        <w:rPr>
          <w:rFonts w:hint="cs"/>
          <w:rtl/>
        </w:rPr>
        <w:t xml:space="preserve"> </w:t>
      </w:r>
      <w:r w:rsidRPr="00F13D17">
        <w:rPr>
          <w:b/>
          <w:bCs/>
          <w:rtl/>
        </w:rPr>
        <w:t xml:space="preserve">وأراضي وأقاليم الشعوب الأصلية والمجتمعات المحلية، وضمان استمرار التنوع البيولوجي من خلال التقليل إلى أدنى حد من </w:t>
      </w:r>
      <w:r>
        <w:rPr>
          <w:rFonts w:hint="cs"/>
          <w:b/>
          <w:bCs/>
          <w:rtl/>
        </w:rPr>
        <w:t>أثر</w:t>
      </w:r>
      <w:r w:rsidRPr="00F13D17">
        <w:rPr>
          <w:b/>
          <w:bCs/>
          <w:rtl/>
        </w:rPr>
        <w:t xml:space="preserve"> البنية التحتية والقطاعات الأخرى المسؤولة عن تغير وتدهور استخدام الأراضي والمياه العذبة والبحار</w:t>
      </w:r>
      <w:r w:rsidRPr="00C73387">
        <w:rPr>
          <w:rtl/>
        </w:rPr>
        <w:t>.</w:t>
      </w:r>
    </w:p>
    <w:p w14:paraId="62312EA3" w14:textId="77777777" w:rsidR="00F0144B" w:rsidRPr="00BE1533" w:rsidRDefault="00F0144B" w:rsidP="00D70C97">
      <w:pPr>
        <w:keepNext/>
        <w:keepLines/>
        <w:shd w:val="clear" w:color="auto" w:fill="EEECE1"/>
        <w:snapToGrid w:val="0"/>
        <w:jc w:val="center"/>
        <w:rPr>
          <w:b/>
          <w:bCs/>
        </w:rPr>
      </w:pPr>
      <w:r w:rsidRPr="00BE1533">
        <w:rPr>
          <w:b/>
          <w:bCs/>
          <w:rtl/>
        </w:rPr>
        <w:t>الهدف 2</w:t>
      </w:r>
    </w:p>
    <w:p w14:paraId="13D70DB1" w14:textId="77777777" w:rsidR="00F0144B" w:rsidRPr="005925A6" w:rsidRDefault="00F0144B" w:rsidP="00D70C97">
      <w:pPr>
        <w:keepNext/>
        <w:keepLines/>
        <w:snapToGrid w:val="0"/>
        <w:jc w:val="center"/>
        <w:rPr>
          <w:b/>
          <w:bCs/>
        </w:rPr>
      </w:pPr>
      <w:r w:rsidRPr="005925A6">
        <w:rPr>
          <w:b/>
          <w:bCs/>
          <w:rtl/>
        </w:rPr>
        <w:t>النص الأصلي</w:t>
      </w:r>
    </w:p>
    <w:p w14:paraId="3C34F70C" w14:textId="77777777" w:rsidR="00F0144B" w:rsidRPr="009304BC" w:rsidRDefault="00F0144B" w:rsidP="00D70C97">
      <w:pPr>
        <w:pBdr>
          <w:top w:val="single" w:sz="4" w:space="1" w:color="auto"/>
          <w:left w:val="single" w:sz="4" w:space="4" w:color="auto"/>
          <w:bottom w:val="single" w:sz="4" w:space="1" w:color="auto"/>
          <w:right w:val="single" w:sz="4" w:space="4" w:color="auto"/>
        </w:pBdr>
        <w:snapToGrid w:val="0"/>
      </w:pPr>
      <w:r w:rsidRPr="00C73387">
        <w:rPr>
          <w:rtl/>
        </w:rPr>
        <w:t>ضمان خضوع ما نسبته 20 في المائة على الأقل من النظم الإيكولوجية المتدهورة للمياه العذبة، والنظم الإيكولوجية البحرية والأرضية للاستعادة، مع ضمان الترابط فيما بينها والتركيز على النظم الإيكولوجية ذات الأولوية</w:t>
      </w:r>
      <w:r>
        <w:rPr>
          <w:rtl/>
        </w:rPr>
        <w:t>.</w:t>
      </w:r>
    </w:p>
    <w:p w14:paraId="56F66698" w14:textId="77777777" w:rsidR="00F0144B" w:rsidRPr="005925A6" w:rsidRDefault="00F0144B" w:rsidP="00D70C97">
      <w:pPr>
        <w:keepNext/>
        <w:keepLines/>
        <w:snapToGrid w:val="0"/>
        <w:jc w:val="center"/>
        <w:rPr>
          <w:b/>
          <w:bCs/>
        </w:rPr>
      </w:pPr>
      <w:r w:rsidRPr="005925A6">
        <w:rPr>
          <w:b/>
          <w:bCs/>
          <w:rtl/>
        </w:rPr>
        <w:t>النص المركب</w:t>
      </w:r>
    </w:p>
    <w:p w14:paraId="45CAA9E3" w14:textId="77777777" w:rsidR="00F0144B" w:rsidRPr="00FE619B" w:rsidRDefault="00F0144B" w:rsidP="00D70C97">
      <w:pPr>
        <w:rPr>
          <w:b/>
          <w:bCs/>
        </w:rPr>
      </w:pPr>
      <w:r w:rsidRPr="00FE619B">
        <w:rPr>
          <w:b/>
          <w:bCs/>
          <w:rtl/>
        </w:rPr>
        <w:t xml:space="preserve">تعزيز الاستعادة الفعالة للنظم الإيكولوجية الأصلية، بما في ذلك من خلال العمليات الطبيعية </w:t>
      </w:r>
      <w:r>
        <w:rPr>
          <w:rFonts w:hint="cs"/>
          <w:b/>
          <w:bCs/>
          <w:rtl/>
        </w:rPr>
        <w:t>للتعاقب</w:t>
      </w:r>
      <w:r w:rsidRPr="00FE619B">
        <w:rPr>
          <w:b/>
          <w:bCs/>
          <w:rtl/>
        </w:rPr>
        <w:t xml:space="preserve"> والتجديد، و</w:t>
      </w:r>
      <w:r w:rsidRPr="004601CF">
        <w:rPr>
          <w:rtl/>
        </w:rPr>
        <w:t>[ضمان]</w:t>
      </w:r>
      <w:r w:rsidRPr="00FE619B">
        <w:rPr>
          <w:b/>
          <w:bCs/>
          <w:rtl/>
        </w:rPr>
        <w:t xml:space="preserve"> [بحلول عام 2030] [</w:t>
      </w:r>
      <w:r w:rsidRPr="004601CF">
        <w:rPr>
          <w:rFonts w:hint="cs"/>
          <w:rtl/>
        </w:rPr>
        <w:t xml:space="preserve">ما نسبته </w:t>
      </w:r>
      <w:r w:rsidRPr="004601CF">
        <w:rPr>
          <w:rtl/>
        </w:rPr>
        <w:t>[20] في المائة]</w:t>
      </w:r>
      <w:r w:rsidRPr="00FE619B">
        <w:rPr>
          <w:b/>
          <w:bCs/>
          <w:rtl/>
        </w:rPr>
        <w:t xml:space="preserve"> [[</w:t>
      </w:r>
      <w:r w:rsidRPr="00FE619B">
        <w:rPr>
          <w:b/>
          <w:bCs/>
        </w:rPr>
        <w:t>x</w:t>
      </w:r>
      <w:r w:rsidRPr="00FE619B">
        <w:rPr>
          <w:b/>
          <w:bCs/>
          <w:rtl/>
        </w:rPr>
        <w:t>] مليار هكتار] على الأقل من الأراضي المهددة أو المتدهورة عالميا [</w:t>
      </w:r>
      <w:r>
        <w:rPr>
          <w:rFonts w:hint="cs"/>
          <w:b/>
          <w:bCs/>
          <w:rtl/>
        </w:rPr>
        <w:t xml:space="preserve">من المناطق </w:t>
      </w:r>
      <w:r w:rsidRPr="00FE619B">
        <w:rPr>
          <w:b/>
          <w:bCs/>
          <w:rtl/>
        </w:rPr>
        <w:t>الأ</w:t>
      </w:r>
      <w:r>
        <w:rPr>
          <w:rFonts w:hint="cs"/>
          <w:b/>
          <w:bCs/>
          <w:rtl/>
        </w:rPr>
        <w:t>ر</w:t>
      </w:r>
      <w:r w:rsidRPr="00FE619B">
        <w:rPr>
          <w:b/>
          <w:bCs/>
          <w:rtl/>
        </w:rPr>
        <w:t>ض</w:t>
      </w:r>
      <w:r>
        <w:rPr>
          <w:rFonts w:hint="cs"/>
          <w:b/>
          <w:bCs/>
          <w:rtl/>
        </w:rPr>
        <w:t>ية</w:t>
      </w:r>
      <w:r w:rsidRPr="00FE619B">
        <w:rPr>
          <w:b/>
          <w:bCs/>
          <w:rtl/>
        </w:rPr>
        <w:t xml:space="preserve"> والبحر</w:t>
      </w:r>
      <w:r>
        <w:rPr>
          <w:rFonts w:hint="cs"/>
          <w:b/>
          <w:bCs/>
          <w:rtl/>
        </w:rPr>
        <w:t>ية</w:t>
      </w:r>
      <w:r w:rsidRPr="00FE619B">
        <w:rPr>
          <w:b/>
          <w:bCs/>
          <w:rtl/>
        </w:rPr>
        <w:t>] [</w:t>
      </w:r>
      <w:r w:rsidRPr="004601CF">
        <w:rPr>
          <w:rtl/>
        </w:rPr>
        <w:t>[</w:t>
      </w:r>
      <w:r w:rsidRPr="004601CF">
        <w:rPr>
          <w:rFonts w:hint="cs"/>
          <w:rtl/>
        </w:rPr>
        <w:t>من ال</w:t>
      </w:r>
      <w:r w:rsidRPr="004601CF">
        <w:rPr>
          <w:rtl/>
        </w:rPr>
        <w:t xml:space="preserve">نظم الإيكولوجية </w:t>
      </w:r>
      <w:r w:rsidRPr="004601CF">
        <w:rPr>
          <w:rFonts w:hint="cs"/>
          <w:rtl/>
        </w:rPr>
        <w:t>ل</w:t>
      </w:r>
      <w:r w:rsidRPr="004601CF">
        <w:rPr>
          <w:rtl/>
        </w:rPr>
        <w:t>لمياه العذبة والنظم الإيكولوجية البحرية</w:t>
      </w:r>
      <w:r w:rsidRPr="004601CF">
        <w:rPr>
          <w:rFonts w:hint="cs"/>
          <w:rtl/>
        </w:rPr>
        <w:t xml:space="preserve"> و</w:t>
      </w:r>
      <w:r w:rsidRPr="004601CF">
        <w:rPr>
          <w:rtl/>
        </w:rPr>
        <w:t>الأرضية</w:t>
      </w:r>
      <w:r w:rsidRPr="004601CF">
        <w:rPr>
          <w:rFonts w:hint="cs"/>
          <w:rtl/>
        </w:rPr>
        <w:t>]</w:t>
      </w:r>
      <w:r w:rsidRPr="00FE619B">
        <w:rPr>
          <w:b/>
          <w:bCs/>
          <w:rtl/>
        </w:rPr>
        <w:t xml:space="preserve"> [</w:t>
      </w:r>
      <w:r>
        <w:rPr>
          <w:rFonts w:hint="cs"/>
          <w:b/>
          <w:bCs/>
          <w:rtl/>
        </w:rPr>
        <w:t>المناطق الإيكولوجية ل</w:t>
      </w:r>
      <w:r w:rsidRPr="00FE619B">
        <w:rPr>
          <w:b/>
          <w:bCs/>
          <w:rtl/>
        </w:rPr>
        <w:t>لمياه العذبة و</w:t>
      </w:r>
      <w:r>
        <w:rPr>
          <w:rFonts w:hint="cs"/>
          <w:b/>
          <w:bCs/>
          <w:rtl/>
        </w:rPr>
        <w:t xml:space="preserve">المناطق الإيكولوجية </w:t>
      </w:r>
      <w:r w:rsidRPr="00FE619B">
        <w:rPr>
          <w:b/>
          <w:bCs/>
          <w:rtl/>
        </w:rPr>
        <w:t xml:space="preserve">البحرية] التي تدهورت </w:t>
      </w:r>
      <w:r w:rsidRPr="00D130FA">
        <w:rPr>
          <w:b/>
          <w:bCs/>
          <w:rtl/>
        </w:rPr>
        <w:t xml:space="preserve">منذ فترة ما قبل الصناعة، وفي حالة عدم توفر البيانات، </w:t>
      </w:r>
      <w:r>
        <w:rPr>
          <w:rFonts w:hint="cs"/>
          <w:b/>
          <w:bCs/>
          <w:rtl/>
        </w:rPr>
        <w:t xml:space="preserve">أول </w:t>
      </w:r>
      <w:r w:rsidRPr="00D130FA">
        <w:rPr>
          <w:b/>
          <w:bCs/>
          <w:rtl/>
        </w:rPr>
        <w:t>فترة تعكس أقدم البيانات المتاحة عن الغطاء النباتي الطبيعي المحتمل</w:t>
      </w:r>
      <w:r w:rsidRPr="00FE619B">
        <w:rPr>
          <w:b/>
          <w:bCs/>
          <w:rtl/>
        </w:rPr>
        <w:t xml:space="preserve">، [تخضع وظيفيا] </w:t>
      </w:r>
      <w:r w:rsidRPr="004601CF">
        <w:rPr>
          <w:rtl/>
        </w:rPr>
        <w:t>للاستعادة</w:t>
      </w:r>
      <w:r>
        <w:rPr>
          <w:rFonts w:hint="cs"/>
          <w:rtl/>
        </w:rPr>
        <w:t xml:space="preserve"> </w:t>
      </w:r>
      <w:r w:rsidRPr="00FE619B">
        <w:rPr>
          <w:b/>
          <w:bCs/>
          <w:rtl/>
        </w:rPr>
        <w:t>[</w:t>
      </w:r>
      <w:r>
        <w:rPr>
          <w:rFonts w:hint="cs"/>
          <w:b/>
          <w:bCs/>
          <w:rtl/>
        </w:rPr>
        <w:t>ال</w:t>
      </w:r>
      <w:r w:rsidRPr="00FE619B">
        <w:rPr>
          <w:b/>
          <w:bCs/>
          <w:rtl/>
        </w:rPr>
        <w:t>نشطة] [</w:t>
      </w:r>
      <w:r>
        <w:rPr>
          <w:rFonts w:hint="cs"/>
          <w:b/>
          <w:bCs/>
          <w:rtl/>
        </w:rPr>
        <w:t>ال</w:t>
      </w:r>
      <w:r w:rsidRPr="00FE619B">
        <w:rPr>
          <w:b/>
          <w:bCs/>
          <w:rtl/>
        </w:rPr>
        <w:t>فعالة]</w:t>
      </w:r>
      <w:r>
        <w:rPr>
          <w:rFonts w:hint="cs"/>
          <w:rtl/>
        </w:rPr>
        <w:t>،</w:t>
      </w:r>
      <w:r w:rsidRPr="00FE619B">
        <w:rPr>
          <w:b/>
          <w:bCs/>
          <w:rtl/>
        </w:rPr>
        <w:t xml:space="preserve"> [تدابير] [عمليات] على مستوى المناظر الطبيعية و/أو استعادتها، بهدف مكافحة تغير المناخ، والقضاء على الفقر، ومنع فقدان التنوع البيولوجي، </w:t>
      </w:r>
      <w:r w:rsidRPr="004601CF">
        <w:rPr>
          <w:rtl/>
        </w:rPr>
        <w:t>[</w:t>
      </w:r>
      <w:r w:rsidRPr="004601CF">
        <w:rPr>
          <w:rFonts w:hint="cs"/>
          <w:rtl/>
        </w:rPr>
        <w:t xml:space="preserve">مع </w:t>
      </w:r>
      <w:r w:rsidRPr="004601CF">
        <w:rPr>
          <w:rtl/>
        </w:rPr>
        <w:t xml:space="preserve">ضمان سلامتها </w:t>
      </w:r>
      <w:r w:rsidRPr="004601CF">
        <w:rPr>
          <w:rFonts w:hint="cs"/>
          <w:rtl/>
        </w:rPr>
        <w:t>و</w:t>
      </w:r>
      <w:r w:rsidRPr="004601CF">
        <w:rPr>
          <w:rtl/>
        </w:rPr>
        <w:t>الترابط فيما بينها</w:t>
      </w:r>
      <w:r w:rsidRPr="00FE619B">
        <w:rPr>
          <w:b/>
          <w:bCs/>
          <w:rtl/>
        </w:rPr>
        <w:t xml:space="preserve"> وتعزيز</w:t>
      </w:r>
      <w:r>
        <w:rPr>
          <w:rFonts w:hint="cs"/>
          <w:b/>
          <w:bCs/>
          <w:rtl/>
        </w:rPr>
        <w:t>هما</w:t>
      </w:r>
      <w:r w:rsidRPr="00FE619B">
        <w:rPr>
          <w:b/>
          <w:bCs/>
          <w:rtl/>
        </w:rPr>
        <w:t>]] [</w:t>
      </w:r>
      <w:r>
        <w:rPr>
          <w:rFonts w:hint="cs"/>
          <w:b/>
          <w:bCs/>
          <w:rtl/>
        </w:rPr>
        <w:t xml:space="preserve">والترابط فيما بينها </w:t>
      </w:r>
      <w:r w:rsidRPr="00364835">
        <w:rPr>
          <w:rtl/>
        </w:rPr>
        <w:t>للاستعادة</w:t>
      </w:r>
      <w:r>
        <w:rPr>
          <w:rFonts w:hint="cs"/>
          <w:rtl/>
        </w:rPr>
        <w:t xml:space="preserve"> </w:t>
      </w:r>
      <w:r w:rsidRPr="00692AE7">
        <w:rPr>
          <w:rFonts w:hint="cs"/>
          <w:b/>
          <w:bCs/>
          <w:rtl/>
        </w:rPr>
        <w:t>والحماية</w:t>
      </w:r>
      <w:r w:rsidRPr="00FE619B">
        <w:rPr>
          <w:b/>
          <w:bCs/>
          <w:rtl/>
        </w:rPr>
        <w:t>] [</w:t>
      </w:r>
      <w:r w:rsidRPr="004D5252">
        <w:rPr>
          <w:rFonts w:hint="cs"/>
          <w:rtl/>
        </w:rPr>
        <w:t>و</w:t>
      </w:r>
      <w:r w:rsidRPr="004D5252">
        <w:rPr>
          <w:rtl/>
        </w:rPr>
        <w:t>التركيز على</w:t>
      </w:r>
      <w:r w:rsidRPr="00FE619B">
        <w:rPr>
          <w:b/>
          <w:bCs/>
          <w:rtl/>
        </w:rPr>
        <w:t xml:space="preserve"> استعادة النظم </w:t>
      </w:r>
      <w:r>
        <w:rPr>
          <w:rFonts w:hint="cs"/>
          <w:b/>
          <w:bCs/>
          <w:rtl/>
        </w:rPr>
        <w:t>الإيكولوجية</w:t>
      </w:r>
      <w:r w:rsidRPr="00FE619B">
        <w:rPr>
          <w:b/>
          <w:bCs/>
          <w:rtl/>
        </w:rPr>
        <w:t xml:space="preserve"> الطبيعية وشبه الطبيعية] [</w:t>
      </w:r>
      <w:r w:rsidRPr="00823765">
        <w:rPr>
          <w:b/>
          <w:bCs/>
          <w:rtl/>
        </w:rPr>
        <w:t>لضمان التوصيلية الصحية والفعالة والبقاء على المدى الطويل لمجموعة كاملة من النظم الإيكولوجية</w:t>
      </w:r>
      <w:r w:rsidRPr="00FE619B">
        <w:rPr>
          <w:b/>
          <w:bCs/>
          <w:rtl/>
        </w:rPr>
        <w:t xml:space="preserve">] </w:t>
      </w:r>
      <w:r w:rsidRPr="004D5252">
        <w:rPr>
          <w:rtl/>
        </w:rPr>
        <w:t>[تركز على</w:t>
      </w:r>
      <w:r w:rsidRPr="00FE619B">
        <w:rPr>
          <w:b/>
          <w:bCs/>
          <w:rtl/>
        </w:rPr>
        <w:t xml:space="preserve"> </w:t>
      </w:r>
      <w:r w:rsidRPr="004D5252">
        <w:rPr>
          <w:rtl/>
        </w:rPr>
        <w:t>[النظم الإيكولوجية</w:t>
      </w:r>
      <w:r w:rsidRPr="00FE619B">
        <w:rPr>
          <w:b/>
          <w:bCs/>
          <w:rtl/>
        </w:rPr>
        <w:t xml:space="preserve"> عالية المخاطر والأراضي </w:t>
      </w:r>
      <w:r>
        <w:rPr>
          <w:rFonts w:hint="cs"/>
          <w:b/>
          <w:bCs/>
          <w:rtl/>
        </w:rPr>
        <w:t>ال</w:t>
      </w:r>
      <w:r w:rsidRPr="00FE619B">
        <w:rPr>
          <w:b/>
          <w:bCs/>
          <w:rtl/>
        </w:rPr>
        <w:t xml:space="preserve">منخفضة الإنتاجية] </w:t>
      </w:r>
      <w:r w:rsidRPr="004D5252">
        <w:rPr>
          <w:rtl/>
        </w:rPr>
        <w:t>[</w:t>
      </w:r>
      <w:r w:rsidRPr="004D5252">
        <w:rPr>
          <w:rFonts w:hint="cs"/>
          <w:rtl/>
        </w:rPr>
        <w:t xml:space="preserve">ذات </w:t>
      </w:r>
      <w:r w:rsidRPr="004D5252">
        <w:rPr>
          <w:rtl/>
        </w:rPr>
        <w:t>الأولوية]</w:t>
      </w:r>
      <w:r w:rsidRPr="00FE619B">
        <w:rPr>
          <w:b/>
          <w:bCs/>
          <w:rtl/>
        </w:rPr>
        <w:t xml:space="preserve"> [جميع] النظم الإيكولوجية] [مناطق التنوع البيولوجي الرئيسية] [إعطاء الأولوية للنظم الإيكولوجية </w:t>
      </w:r>
      <w:r>
        <w:rPr>
          <w:rFonts w:hint="cs"/>
          <w:b/>
          <w:bCs/>
          <w:rtl/>
        </w:rPr>
        <w:t>الضعيفة</w:t>
      </w:r>
      <w:r w:rsidRPr="00FE619B">
        <w:rPr>
          <w:b/>
          <w:bCs/>
          <w:rtl/>
        </w:rPr>
        <w:t>] [</w:t>
      </w:r>
      <w:r w:rsidRPr="005919DD">
        <w:rPr>
          <w:b/>
          <w:bCs/>
          <w:rtl/>
        </w:rPr>
        <w:t>والتي توفر خدمات النظم الإيكولوجية الأساسية، بما في ذلك الإمداد والتنظيم، والخدمات الثقافية والداعمة</w:t>
      </w:r>
      <w:r w:rsidRPr="00FE619B">
        <w:rPr>
          <w:b/>
          <w:bCs/>
          <w:rtl/>
        </w:rPr>
        <w:t xml:space="preserve">] [بما في ذلك النظم الإيكولوجية المدارة والمحولة] [وتعزيز </w:t>
      </w:r>
      <w:r w:rsidRPr="00A74DC3">
        <w:rPr>
          <w:b/>
          <w:bCs/>
          <w:rtl/>
        </w:rPr>
        <w:t xml:space="preserve">التنوع البيولوجي وخدمات النظم الإيكولوجية وتحسين السلامة </w:t>
      </w:r>
      <w:r>
        <w:rPr>
          <w:rFonts w:hint="cs"/>
          <w:b/>
          <w:bCs/>
          <w:rtl/>
        </w:rPr>
        <w:t>الإيكولوجية</w:t>
      </w:r>
      <w:r w:rsidRPr="00A74DC3">
        <w:rPr>
          <w:b/>
          <w:bCs/>
          <w:rtl/>
        </w:rPr>
        <w:t xml:space="preserve"> </w:t>
      </w:r>
      <w:r>
        <w:rPr>
          <w:rFonts w:hint="cs"/>
          <w:b/>
          <w:bCs/>
          <w:rtl/>
        </w:rPr>
        <w:t>والترابط الإيكولوجي</w:t>
      </w:r>
      <w:r w:rsidRPr="00FE619B">
        <w:rPr>
          <w:b/>
          <w:bCs/>
          <w:rtl/>
        </w:rPr>
        <w:t xml:space="preserve">] [مع بعض </w:t>
      </w:r>
      <w:r w:rsidRPr="003D1B01">
        <w:rPr>
          <w:b/>
          <w:bCs/>
          <w:rtl/>
        </w:rPr>
        <w:t xml:space="preserve">التركيز على استعادة الغابات المتدهورة كمساهمة في </w:t>
      </w:r>
      <w:r>
        <w:rPr>
          <w:rFonts w:hint="cs"/>
          <w:b/>
          <w:bCs/>
          <w:rtl/>
        </w:rPr>
        <w:t xml:space="preserve">اتفاق </w:t>
      </w:r>
      <w:r w:rsidRPr="003D1B01">
        <w:rPr>
          <w:b/>
          <w:bCs/>
          <w:rtl/>
        </w:rPr>
        <w:t>باريس</w:t>
      </w:r>
      <w:r>
        <w:rPr>
          <w:rFonts w:hint="cs"/>
          <w:b/>
          <w:bCs/>
          <w:rtl/>
        </w:rPr>
        <w:t xml:space="preserve"> ب</w:t>
      </w:r>
      <w:r w:rsidRPr="003D1B01">
        <w:rPr>
          <w:b/>
          <w:bCs/>
          <w:rtl/>
        </w:rPr>
        <w:t>هدف تحييد تدهور الأراضي</w:t>
      </w:r>
      <w:r w:rsidRPr="00FE619B">
        <w:rPr>
          <w:b/>
          <w:bCs/>
          <w:rtl/>
        </w:rPr>
        <w:t xml:space="preserve">] [لدعم [التكيف مع تغير المناخ والتخفيف من حدته]، وتوصيل النظم الإيكولوجية] [تأمين </w:t>
      </w:r>
      <w:r>
        <w:rPr>
          <w:rFonts w:hint="cs"/>
          <w:b/>
          <w:bCs/>
          <w:rtl/>
        </w:rPr>
        <w:t>الترابط</w:t>
      </w:r>
      <w:r w:rsidRPr="00FE619B">
        <w:rPr>
          <w:b/>
          <w:bCs/>
          <w:rtl/>
        </w:rPr>
        <w:t xml:space="preserve"> والتوازن الدينامي داخلها وفيما بينها، </w:t>
      </w:r>
      <w:r w:rsidRPr="00FE619B">
        <w:rPr>
          <w:b/>
          <w:bCs/>
          <w:rtl/>
        </w:rPr>
        <w:lastRenderedPageBreak/>
        <w:t xml:space="preserve">و[بالمشاركة الكاملة و] [ضمان] المشاركة الفعالة للشعوب الأصلية والمجتمعات المحلية، </w:t>
      </w:r>
      <w:r>
        <w:rPr>
          <w:rFonts w:hint="cs"/>
          <w:b/>
          <w:bCs/>
          <w:rtl/>
        </w:rPr>
        <w:t>والنساء</w:t>
      </w:r>
      <w:r w:rsidRPr="00FE619B">
        <w:rPr>
          <w:b/>
          <w:bCs/>
          <w:rtl/>
        </w:rPr>
        <w:t xml:space="preserve"> والشباب وإعطاء الأولوية للنظم الإيكولوجية الطبيعية] [</w:t>
      </w:r>
      <w:r w:rsidRPr="00DB7574">
        <w:rPr>
          <w:b/>
          <w:bCs/>
          <w:rtl/>
        </w:rPr>
        <w:t xml:space="preserve">وتمكين مبادرات الاستعادة </w:t>
      </w:r>
      <w:r>
        <w:rPr>
          <w:rFonts w:hint="cs"/>
          <w:b/>
          <w:bCs/>
          <w:rtl/>
        </w:rPr>
        <w:t>التي تشرك وتدعم ا</w:t>
      </w:r>
      <w:r w:rsidRPr="00DB7574">
        <w:rPr>
          <w:b/>
          <w:bCs/>
          <w:rtl/>
        </w:rPr>
        <w:t>لشعوب الأصلية و</w:t>
      </w:r>
      <w:r>
        <w:rPr>
          <w:rFonts w:hint="cs"/>
          <w:b/>
          <w:bCs/>
          <w:rtl/>
        </w:rPr>
        <w:t xml:space="preserve">المجتمعات </w:t>
      </w:r>
      <w:r w:rsidRPr="00DB7574">
        <w:rPr>
          <w:b/>
          <w:bCs/>
          <w:rtl/>
        </w:rPr>
        <w:t>المحلية</w:t>
      </w:r>
      <w:r w:rsidRPr="00FE619B">
        <w:rPr>
          <w:b/>
          <w:bCs/>
          <w:rtl/>
        </w:rPr>
        <w:t>].</w:t>
      </w:r>
    </w:p>
    <w:p w14:paraId="0AE44D0C" w14:textId="77777777" w:rsidR="00F0144B" w:rsidRPr="00AF70D9" w:rsidRDefault="00F0144B" w:rsidP="00D70C97">
      <w:pPr>
        <w:keepNext/>
        <w:keepLines/>
        <w:jc w:val="center"/>
        <w:rPr>
          <w:b/>
          <w:bCs/>
        </w:rPr>
      </w:pPr>
      <w:r>
        <w:rPr>
          <w:rFonts w:hint="cs"/>
          <w:b/>
          <w:bCs/>
          <w:rtl/>
        </w:rPr>
        <w:t>المقترحات</w:t>
      </w:r>
      <w:r w:rsidRPr="00AF70D9">
        <w:rPr>
          <w:b/>
          <w:bCs/>
          <w:rtl/>
        </w:rPr>
        <w:t xml:space="preserve"> </w:t>
      </w:r>
      <w:r>
        <w:rPr>
          <w:rFonts w:hint="cs"/>
          <w:b/>
          <w:bCs/>
          <w:rtl/>
        </w:rPr>
        <w:t>المقدمة من</w:t>
      </w:r>
      <w:r w:rsidRPr="00AF70D9">
        <w:rPr>
          <w:b/>
          <w:bCs/>
          <w:rtl/>
        </w:rPr>
        <w:t xml:space="preserve"> الأطراف</w:t>
      </w:r>
    </w:p>
    <w:p w14:paraId="736C8831" w14:textId="77777777" w:rsidR="00F0144B" w:rsidRDefault="00F0144B" w:rsidP="00D70C97">
      <w:pPr>
        <w:rPr>
          <w:rtl/>
        </w:rPr>
      </w:pPr>
      <w:r w:rsidRPr="00E30309">
        <w:rPr>
          <w:b/>
          <w:bCs/>
          <w:u w:val="single"/>
          <w:rtl/>
        </w:rPr>
        <w:t>أستراليا</w:t>
      </w:r>
      <w:r>
        <w:rPr>
          <w:rtl/>
        </w:rPr>
        <w:t xml:space="preserve">: </w:t>
      </w:r>
      <w:r w:rsidRPr="00364835">
        <w:rPr>
          <w:rtl/>
        </w:rPr>
        <w:t xml:space="preserve">ضمان خضوع ما نسبته 20 في المائة على الأقل من النظم الإيكولوجية المتدهورة للمياه العذبة، والنظم الإيكولوجية البحرية والأرضية </w:t>
      </w:r>
      <w:r>
        <w:rPr>
          <w:rFonts w:hint="cs"/>
          <w:b/>
          <w:bCs/>
          <w:rtl/>
        </w:rPr>
        <w:t xml:space="preserve">والترابط فيما بينها </w:t>
      </w:r>
      <w:r w:rsidRPr="00364835">
        <w:rPr>
          <w:rtl/>
        </w:rPr>
        <w:t>للاستعادة</w:t>
      </w:r>
      <w:r>
        <w:rPr>
          <w:rFonts w:hint="cs"/>
          <w:rtl/>
        </w:rPr>
        <w:t xml:space="preserve"> </w:t>
      </w:r>
      <w:r>
        <w:rPr>
          <w:rFonts w:hint="cs"/>
          <w:b/>
          <w:bCs/>
          <w:rtl/>
        </w:rPr>
        <w:t>أو استعادتها بالفعل</w:t>
      </w:r>
      <w:r w:rsidRPr="00D130FA">
        <w:rPr>
          <w:strike/>
          <w:rtl/>
        </w:rPr>
        <w:t>، مع ضمان الترابط فيما بينها والتركيز على النظم الإيكولوجية ذات الأولوية</w:t>
      </w:r>
      <w:r w:rsidRPr="00364835">
        <w:rPr>
          <w:rtl/>
        </w:rPr>
        <w:t>.</w:t>
      </w:r>
    </w:p>
    <w:p w14:paraId="25B1C0E7" w14:textId="77777777" w:rsidR="00F0144B" w:rsidRDefault="00F0144B" w:rsidP="00D70C97">
      <w:pPr>
        <w:rPr>
          <w:rtl/>
        </w:rPr>
      </w:pPr>
      <w:r w:rsidRPr="00E30309">
        <w:rPr>
          <w:b/>
          <w:bCs/>
          <w:u w:val="single"/>
          <w:rtl/>
        </w:rPr>
        <w:t>البرازيل</w:t>
      </w:r>
      <w:r>
        <w:rPr>
          <w:rtl/>
        </w:rPr>
        <w:t xml:space="preserve">: </w:t>
      </w:r>
      <w:r w:rsidRPr="00364835">
        <w:rPr>
          <w:rtl/>
        </w:rPr>
        <w:t xml:space="preserve">ضمان خضوع ما نسبته 20 في المائة على الأقل من النظم الإيكولوجية المتدهورة للمياه العذبة، والنظم الإيكولوجية البحرية والأرضية </w:t>
      </w:r>
      <w:r w:rsidRPr="00D130FA">
        <w:rPr>
          <w:b/>
          <w:bCs/>
          <w:rtl/>
        </w:rPr>
        <w:t xml:space="preserve">التي تدهورت منذ فترة ما قبل الصناعة، وفي حالة عدم توفر البيانات، </w:t>
      </w:r>
      <w:r>
        <w:rPr>
          <w:rFonts w:hint="cs"/>
          <w:b/>
          <w:bCs/>
          <w:rtl/>
        </w:rPr>
        <w:t xml:space="preserve">أول </w:t>
      </w:r>
      <w:r w:rsidRPr="00D130FA">
        <w:rPr>
          <w:b/>
          <w:bCs/>
          <w:rtl/>
        </w:rPr>
        <w:t>فترة تعكس أقدم البيانات المتاحة عن الغطاء النباتي الطبيعي المحتمل</w:t>
      </w:r>
      <w:r>
        <w:rPr>
          <w:rFonts w:hint="cs"/>
          <w:b/>
          <w:bCs/>
          <w:rtl/>
        </w:rPr>
        <w:t xml:space="preserve"> </w:t>
      </w:r>
      <w:r w:rsidRPr="00364835">
        <w:rPr>
          <w:rtl/>
        </w:rPr>
        <w:t>للاستعادة، مع ضمان الترابط فيما بينها</w:t>
      </w:r>
      <w:r w:rsidRPr="003D1B01">
        <w:rPr>
          <w:strike/>
          <w:rtl/>
        </w:rPr>
        <w:t xml:space="preserve"> والتركيز على النظم الإيكولوجية ذات الأولوية</w:t>
      </w:r>
      <w:r w:rsidRPr="00364835">
        <w:rPr>
          <w:rtl/>
        </w:rPr>
        <w:t>.</w:t>
      </w:r>
    </w:p>
    <w:p w14:paraId="2F42368F" w14:textId="77777777" w:rsidR="00F0144B" w:rsidRDefault="00F0144B" w:rsidP="00D70C97">
      <w:pPr>
        <w:rPr>
          <w:rtl/>
        </w:rPr>
      </w:pPr>
      <w:r w:rsidRPr="005919DD">
        <w:rPr>
          <w:b/>
          <w:bCs/>
          <w:u w:val="single"/>
          <w:rtl/>
        </w:rPr>
        <w:t>كولومبيا</w:t>
      </w:r>
      <w:r w:rsidRPr="005919DD">
        <w:rPr>
          <w:rtl/>
        </w:rPr>
        <w:t xml:space="preserve">: </w:t>
      </w:r>
      <w:r w:rsidRPr="00C73387">
        <w:rPr>
          <w:rtl/>
        </w:rPr>
        <w:t xml:space="preserve">ضمان خضوع ما نسبته 20 في المائة على الأقل من النظم الإيكولوجية المتدهورة للمياه العذبة، والنظم الإيكولوجية البحرية والأرضية </w:t>
      </w:r>
      <w:r w:rsidRPr="005919DD">
        <w:rPr>
          <w:strike/>
          <w:rtl/>
        </w:rPr>
        <w:t>للاستعادة</w:t>
      </w:r>
      <w:r>
        <w:rPr>
          <w:rFonts w:hint="cs"/>
          <w:rtl/>
        </w:rPr>
        <w:t xml:space="preserve"> </w:t>
      </w:r>
      <w:r w:rsidRPr="005919DD">
        <w:rPr>
          <w:rFonts w:hint="cs"/>
          <w:b/>
          <w:bCs/>
          <w:rtl/>
        </w:rPr>
        <w:t xml:space="preserve">لعمليات </w:t>
      </w:r>
      <w:r>
        <w:rPr>
          <w:rFonts w:hint="cs"/>
          <w:b/>
          <w:bCs/>
          <w:rtl/>
        </w:rPr>
        <w:t>الاستعادة الإيكولوجية على مستوى المناظر الطبيعية الأرضية</w:t>
      </w:r>
      <w:r w:rsidRPr="00C73387">
        <w:rPr>
          <w:rtl/>
        </w:rPr>
        <w:t xml:space="preserve">، مع ضمان </w:t>
      </w:r>
      <w:r>
        <w:rPr>
          <w:rFonts w:hint="cs"/>
          <w:b/>
          <w:bCs/>
          <w:rtl/>
        </w:rPr>
        <w:t>التكامل و</w:t>
      </w:r>
      <w:r w:rsidRPr="00C73387">
        <w:rPr>
          <w:rtl/>
        </w:rPr>
        <w:t xml:space="preserve">الترابط فيما بينها والتركيز على </w:t>
      </w:r>
      <w:r>
        <w:rPr>
          <w:rFonts w:hint="cs"/>
          <w:b/>
          <w:bCs/>
          <w:rtl/>
        </w:rPr>
        <w:t xml:space="preserve">جميع </w:t>
      </w:r>
      <w:r w:rsidRPr="00C73387">
        <w:rPr>
          <w:rtl/>
        </w:rPr>
        <w:t xml:space="preserve">النظم الإيكولوجية </w:t>
      </w:r>
      <w:r w:rsidRPr="005919DD">
        <w:rPr>
          <w:strike/>
          <w:rtl/>
        </w:rPr>
        <w:t>ذات الأولوية</w:t>
      </w:r>
      <w:r>
        <w:rPr>
          <w:rFonts w:hint="cs"/>
          <w:rtl/>
        </w:rPr>
        <w:t xml:space="preserve"> </w:t>
      </w:r>
      <w:r w:rsidRPr="005919DD">
        <w:rPr>
          <w:b/>
          <w:bCs/>
          <w:rtl/>
        </w:rPr>
        <w:t xml:space="preserve">والتي توفر خدمات النظم الإيكولوجية الأساسية، بما في ذلك الإمداد والتنظيم، </w:t>
      </w:r>
      <w:r>
        <w:rPr>
          <w:rFonts w:hint="cs"/>
          <w:b/>
          <w:bCs/>
          <w:rtl/>
        </w:rPr>
        <w:t>و</w:t>
      </w:r>
      <w:r w:rsidRPr="005919DD">
        <w:rPr>
          <w:b/>
          <w:bCs/>
          <w:rtl/>
        </w:rPr>
        <w:t>الخدمات الثقافية والداعمة</w:t>
      </w:r>
      <w:r>
        <w:rPr>
          <w:rtl/>
        </w:rPr>
        <w:t>.</w:t>
      </w:r>
    </w:p>
    <w:p w14:paraId="1A33E138" w14:textId="77777777" w:rsidR="00F0144B" w:rsidRDefault="00F0144B" w:rsidP="00D70C97">
      <w:pPr>
        <w:rPr>
          <w:rtl/>
        </w:rPr>
      </w:pPr>
      <w:r w:rsidRPr="00E30309">
        <w:rPr>
          <w:b/>
          <w:bCs/>
          <w:u w:val="single"/>
          <w:rtl/>
        </w:rPr>
        <w:t>جمهورية الكونغو الديمقراطية</w:t>
      </w:r>
      <w:r>
        <w:rPr>
          <w:rtl/>
        </w:rPr>
        <w:t xml:space="preserve">: </w:t>
      </w:r>
      <w:r w:rsidRPr="00364835">
        <w:rPr>
          <w:rtl/>
        </w:rPr>
        <w:t>ضمان خضوع ما نسبته 20 في المائة على الأقل من النظم الإيكولوجية المتدهورة للمياه العذبة، والنظم الإيكولوجية البحرية والأرضية للاستعادة، مع ضمان الترابط فيما بينها والتركيز على النظم الإيكولوجية ذات الأولوية</w:t>
      </w:r>
      <w:r>
        <w:rPr>
          <w:rFonts w:hint="cs"/>
          <w:rtl/>
        </w:rPr>
        <w:t xml:space="preserve"> </w:t>
      </w:r>
      <w:r w:rsidRPr="003D1B01">
        <w:rPr>
          <w:b/>
          <w:bCs/>
          <w:rtl/>
        </w:rPr>
        <w:t xml:space="preserve">مع بعض التركيز على استعادة الغابات المتدهورة كمساهمة في </w:t>
      </w:r>
      <w:r>
        <w:rPr>
          <w:rFonts w:hint="cs"/>
          <w:b/>
          <w:bCs/>
          <w:rtl/>
        </w:rPr>
        <w:t xml:space="preserve">اتفاق </w:t>
      </w:r>
      <w:r w:rsidRPr="003D1B01">
        <w:rPr>
          <w:b/>
          <w:bCs/>
          <w:rtl/>
        </w:rPr>
        <w:t>باريس</w:t>
      </w:r>
      <w:r>
        <w:rPr>
          <w:rFonts w:hint="cs"/>
          <w:b/>
          <w:bCs/>
          <w:rtl/>
        </w:rPr>
        <w:t xml:space="preserve"> ب</w:t>
      </w:r>
      <w:r w:rsidRPr="003D1B01">
        <w:rPr>
          <w:b/>
          <w:bCs/>
          <w:rtl/>
        </w:rPr>
        <w:t>هدف تحييد تدهور الأراضي</w:t>
      </w:r>
      <w:r w:rsidRPr="00364835">
        <w:rPr>
          <w:rtl/>
        </w:rPr>
        <w:t>.</w:t>
      </w:r>
    </w:p>
    <w:p w14:paraId="5353EFF1" w14:textId="77777777" w:rsidR="00F0144B" w:rsidRDefault="00F0144B" w:rsidP="00D70C97">
      <w:pPr>
        <w:rPr>
          <w:rtl/>
        </w:rPr>
      </w:pPr>
      <w:r w:rsidRPr="00E30309">
        <w:rPr>
          <w:b/>
          <w:bCs/>
          <w:u w:val="single"/>
          <w:rtl/>
        </w:rPr>
        <w:t>إثيوبيا</w:t>
      </w:r>
      <w:r>
        <w:rPr>
          <w:rtl/>
        </w:rPr>
        <w:t xml:space="preserve">: </w:t>
      </w:r>
      <w:r w:rsidRPr="00364835">
        <w:rPr>
          <w:rtl/>
        </w:rPr>
        <w:t xml:space="preserve">ضمان خضوع ما نسبته 20 في المائة على الأقل من </w:t>
      </w:r>
      <w:r w:rsidRPr="003D1B01">
        <w:rPr>
          <w:rFonts w:hint="cs"/>
          <w:b/>
          <w:bCs/>
          <w:rtl/>
        </w:rPr>
        <w:t>المناطق الأرضية والبحرية</w:t>
      </w:r>
      <w:r>
        <w:rPr>
          <w:rFonts w:hint="cs"/>
          <w:rtl/>
        </w:rPr>
        <w:t xml:space="preserve"> </w:t>
      </w:r>
      <w:r w:rsidRPr="003D1B01">
        <w:rPr>
          <w:strike/>
          <w:rtl/>
        </w:rPr>
        <w:t xml:space="preserve">النظم الإيكولوجية المتدهورة للمياه العذبة، والنظم الإيكولوجية البحرية والأرضية </w:t>
      </w:r>
      <w:r w:rsidRPr="00364835">
        <w:rPr>
          <w:rtl/>
        </w:rPr>
        <w:t xml:space="preserve">للاستعادة، </w:t>
      </w:r>
      <w:r w:rsidRPr="003D1B01">
        <w:rPr>
          <w:b/>
          <w:bCs/>
          <w:rtl/>
        </w:rPr>
        <w:t>بهدف مكافحة تغير المناخ، والقضاء على الفقر، ومنع فقدان التنوع البيولوجي</w:t>
      </w:r>
      <w:r>
        <w:rPr>
          <w:rFonts w:hint="cs"/>
          <w:b/>
          <w:bCs/>
          <w:rtl/>
        </w:rPr>
        <w:t xml:space="preserve"> </w:t>
      </w:r>
      <w:r w:rsidRPr="00364835">
        <w:rPr>
          <w:rtl/>
        </w:rPr>
        <w:t xml:space="preserve">مع ضمان الترابط فيما بينها والتركيز على </w:t>
      </w:r>
      <w:r w:rsidRPr="003D1B01">
        <w:rPr>
          <w:b/>
          <w:bCs/>
          <w:rtl/>
        </w:rPr>
        <w:t xml:space="preserve">النظم الإيكولوجية عالية المخاطر </w:t>
      </w:r>
      <w:r w:rsidRPr="003D1B01">
        <w:rPr>
          <w:rFonts w:hint="cs"/>
          <w:b/>
          <w:bCs/>
          <w:rtl/>
        </w:rPr>
        <w:t>و</w:t>
      </w:r>
      <w:r w:rsidRPr="003D1B01">
        <w:rPr>
          <w:b/>
          <w:bCs/>
          <w:rtl/>
        </w:rPr>
        <w:t xml:space="preserve">الأراضي </w:t>
      </w:r>
      <w:r>
        <w:rPr>
          <w:rFonts w:hint="cs"/>
          <w:b/>
          <w:bCs/>
          <w:rtl/>
        </w:rPr>
        <w:t>ال</w:t>
      </w:r>
      <w:r w:rsidRPr="003D1B01">
        <w:rPr>
          <w:rFonts w:hint="cs"/>
          <w:b/>
          <w:bCs/>
          <w:rtl/>
        </w:rPr>
        <w:t xml:space="preserve">منخفضة </w:t>
      </w:r>
      <w:r w:rsidRPr="003D1B01">
        <w:rPr>
          <w:b/>
          <w:bCs/>
          <w:rtl/>
        </w:rPr>
        <w:t>الإنتاجية</w:t>
      </w:r>
      <w:r w:rsidRPr="003D1B01">
        <w:rPr>
          <w:strike/>
          <w:rtl/>
        </w:rPr>
        <w:t xml:space="preserve"> النظم الإيكولوجية ذات الأولوية</w:t>
      </w:r>
      <w:r w:rsidRPr="00364835">
        <w:rPr>
          <w:rtl/>
        </w:rPr>
        <w:t>.</w:t>
      </w:r>
    </w:p>
    <w:p w14:paraId="5628DF25" w14:textId="77777777" w:rsidR="00F0144B" w:rsidRDefault="00F0144B" w:rsidP="00D70C97">
      <w:pPr>
        <w:rPr>
          <w:rtl/>
        </w:rPr>
      </w:pPr>
      <w:r w:rsidRPr="00364835">
        <w:rPr>
          <w:b/>
          <w:bCs/>
          <w:u w:val="single"/>
          <w:rtl/>
        </w:rPr>
        <w:t>الاتحاد الأوروبي والدول الأعضاء فيه</w:t>
      </w:r>
      <w:r>
        <w:rPr>
          <w:rtl/>
        </w:rPr>
        <w:t xml:space="preserve">: </w:t>
      </w:r>
      <w:r w:rsidRPr="00364835">
        <w:rPr>
          <w:rtl/>
        </w:rPr>
        <w:t xml:space="preserve">ضمان خضوع </w:t>
      </w:r>
      <w:r w:rsidRPr="00974A1C">
        <w:rPr>
          <w:strike/>
          <w:rtl/>
        </w:rPr>
        <w:t>ما نسبته 20 في المائة</w:t>
      </w:r>
      <w:r w:rsidRPr="00364835">
        <w:rPr>
          <w:rtl/>
        </w:rPr>
        <w:t xml:space="preserve"> </w:t>
      </w:r>
      <w:r w:rsidRPr="00974A1C">
        <w:rPr>
          <w:rFonts w:hint="cs"/>
          <w:b/>
          <w:bCs/>
          <w:rtl/>
        </w:rPr>
        <w:t>[</w:t>
      </w:r>
      <w:r w:rsidRPr="00974A1C">
        <w:rPr>
          <w:b/>
          <w:bCs/>
        </w:rPr>
        <w:t>X</w:t>
      </w:r>
      <w:r w:rsidRPr="00974A1C">
        <w:rPr>
          <w:rFonts w:hint="cs"/>
          <w:b/>
          <w:bCs/>
          <w:rtl/>
        </w:rPr>
        <w:t>] مليار هكتار</w:t>
      </w:r>
      <w:r>
        <w:rPr>
          <w:rFonts w:hint="cs"/>
          <w:rtl/>
        </w:rPr>
        <w:t xml:space="preserve"> </w:t>
      </w:r>
      <w:r w:rsidRPr="00364835">
        <w:rPr>
          <w:rtl/>
        </w:rPr>
        <w:t xml:space="preserve">على الأقل من النظم الإيكولوجية المتدهورة للمياه العذبة، والنظم الإيكولوجية البحرية والأرضية </w:t>
      </w:r>
      <w:r w:rsidRPr="00974A1C">
        <w:rPr>
          <w:strike/>
          <w:rtl/>
        </w:rPr>
        <w:t>للاستعادة</w:t>
      </w:r>
      <w:r>
        <w:rPr>
          <w:rFonts w:hint="cs"/>
          <w:rtl/>
        </w:rPr>
        <w:t xml:space="preserve"> </w:t>
      </w:r>
      <w:r>
        <w:rPr>
          <w:rFonts w:hint="cs"/>
          <w:b/>
          <w:bCs/>
          <w:rtl/>
        </w:rPr>
        <w:t>لتدابير الاستعادة الفعالة، بما في ذلك التركيز على استعادة</w:t>
      </w:r>
      <w:r w:rsidRPr="00974A1C">
        <w:rPr>
          <w:strike/>
          <w:rtl/>
        </w:rPr>
        <w:t xml:space="preserve">، مع ضمان الترابط فيما بينها والتركيز على </w:t>
      </w:r>
      <w:r w:rsidRPr="00364835">
        <w:rPr>
          <w:rtl/>
        </w:rPr>
        <w:t xml:space="preserve">النظم الإيكولوجية </w:t>
      </w:r>
      <w:r w:rsidRPr="00974A1C">
        <w:rPr>
          <w:strike/>
          <w:rtl/>
        </w:rPr>
        <w:t>ذات الأولوية</w:t>
      </w:r>
      <w:r>
        <w:rPr>
          <w:rFonts w:hint="cs"/>
          <w:rtl/>
        </w:rPr>
        <w:t xml:space="preserve"> </w:t>
      </w:r>
      <w:r>
        <w:rPr>
          <w:rFonts w:hint="cs"/>
          <w:b/>
          <w:bCs/>
          <w:rtl/>
        </w:rPr>
        <w:t xml:space="preserve">الطبيعية وسبه الطبيعية </w:t>
      </w:r>
      <w:r w:rsidRPr="00974A1C">
        <w:rPr>
          <w:b/>
          <w:bCs/>
          <w:rtl/>
        </w:rPr>
        <w:t>ودعم [التكيف مع تغير المناخ والتخفيف من حدته]، و</w:t>
      </w:r>
      <w:r>
        <w:rPr>
          <w:rFonts w:hint="cs"/>
          <w:b/>
          <w:bCs/>
          <w:rtl/>
        </w:rPr>
        <w:t>ال</w:t>
      </w:r>
      <w:r w:rsidRPr="00974A1C">
        <w:rPr>
          <w:b/>
          <w:bCs/>
          <w:rtl/>
        </w:rPr>
        <w:t xml:space="preserve">ترابط </w:t>
      </w:r>
      <w:r>
        <w:rPr>
          <w:rFonts w:hint="cs"/>
          <w:b/>
          <w:bCs/>
          <w:rtl/>
        </w:rPr>
        <w:t xml:space="preserve">بين </w:t>
      </w:r>
      <w:r w:rsidRPr="00974A1C">
        <w:rPr>
          <w:b/>
          <w:bCs/>
          <w:rtl/>
        </w:rPr>
        <w:t>النظم الإيكولوجية</w:t>
      </w:r>
      <w:r w:rsidRPr="00364835">
        <w:rPr>
          <w:rtl/>
        </w:rPr>
        <w:t>.</w:t>
      </w:r>
    </w:p>
    <w:p w14:paraId="79056C2C" w14:textId="77777777" w:rsidR="00F0144B" w:rsidRDefault="00F0144B" w:rsidP="00D70C97">
      <w:pPr>
        <w:rPr>
          <w:rtl/>
        </w:rPr>
      </w:pPr>
      <w:r w:rsidRPr="00E30309">
        <w:rPr>
          <w:b/>
          <w:bCs/>
          <w:u w:val="single"/>
          <w:rtl/>
        </w:rPr>
        <w:t>غابون</w:t>
      </w:r>
      <w:r>
        <w:rPr>
          <w:rtl/>
        </w:rPr>
        <w:t xml:space="preserve">: </w:t>
      </w:r>
      <w:r w:rsidRPr="00364835">
        <w:rPr>
          <w:rtl/>
        </w:rPr>
        <w:t>ضمان خضوع ما نسبته 20 في المائة على الأقل من النظم الإيكولوجية المتدهورة للمياه العذبة</w:t>
      </w:r>
      <w:r>
        <w:rPr>
          <w:rFonts w:hint="cs"/>
          <w:rtl/>
        </w:rPr>
        <w:t xml:space="preserve"> </w:t>
      </w:r>
      <w:r>
        <w:rPr>
          <w:rFonts w:hint="cs"/>
          <w:b/>
          <w:bCs/>
          <w:rtl/>
        </w:rPr>
        <w:t>والمياه قليلة الملوحة</w:t>
      </w:r>
      <w:r w:rsidRPr="00364835">
        <w:rPr>
          <w:rtl/>
        </w:rPr>
        <w:t>، والنظم الإيكولوجية البحرية والأرضية للاستعادة، مع ضمان الترابط فيما بينها والتركيز على النظم الإيكولوجية ذات الأولوية.</w:t>
      </w:r>
    </w:p>
    <w:p w14:paraId="6013DD1A" w14:textId="77777777" w:rsidR="00F0144B" w:rsidRDefault="00F0144B" w:rsidP="00D70C97">
      <w:pPr>
        <w:rPr>
          <w:rtl/>
        </w:rPr>
      </w:pPr>
      <w:r w:rsidRPr="00E30309">
        <w:rPr>
          <w:b/>
          <w:bCs/>
          <w:u w:val="single"/>
          <w:rtl/>
        </w:rPr>
        <w:t>إيران (جمهورية - الإسلامية)</w:t>
      </w:r>
      <w:r>
        <w:rPr>
          <w:rtl/>
        </w:rPr>
        <w:t xml:space="preserve">: </w:t>
      </w:r>
      <w:r w:rsidRPr="00364835">
        <w:rPr>
          <w:rtl/>
        </w:rPr>
        <w:t>ضمان خضوع ما نسبته 20 في المائة على الأقل من النظم الإيكولوجية المتدهورة للمياه العذبة، والنظم الإيكولوجية البحرية والأرضية للاستعادة</w:t>
      </w:r>
      <w:r>
        <w:rPr>
          <w:rFonts w:hint="cs"/>
          <w:rtl/>
        </w:rPr>
        <w:t xml:space="preserve"> </w:t>
      </w:r>
      <w:r w:rsidRPr="00DB7574">
        <w:rPr>
          <w:rFonts w:hint="cs"/>
          <w:b/>
          <w:bCs/>
          <w:rtl/>
        </w:rPr>
        <w:t>وظيفيا</w:t>
      </w:r>
      <w:r w:rsidRPr="00364835">
        <w:rPr>
          <w:rtl/>
        </w:rPr>
        <w:t>، مع ضمان الترابط فيما بينها والتركيز على النظم الإيكولوجية ذات الأولوية</w:t>
      </w:r>
      <w:r>
        <w:rPr>
          <w:rFonts w:hint="cs"/>
          <w:rtl/>
        </w:rPr>
        <w:t xml:space="preserve"> </w:t>
      </w:r>
      <w:r w:rsidRPr="00DB7574">
        <w:rPr>
          <w:b/>
          <w:bCs/>
          <w:rtl/>
        </w:rPr>
        <w:t xml:space="preserve">وتمكين مبادرات الاستعادة </w:t>
      </w:r>
      <w:r>
        <w:rPr>
          <w:rFonts w:hint="cs"/>
          <w:b/>
          <w:bCs/>
          <w:rtl/>
        </w:rPr>
        <w:t>التي تشرك وتدعم ا</w:t>
      </w:r>
      <w:r w:rsidRPr="00DB7574">
        <w:rPr>
          <w:b/>
          <w:bCs/>
          <w:rtl/>
        </w:rPr>
        <w:t>لشعوب الأصلية و</w:t>
      </w:r>
      <w:r>
        <w:rPr>
          <w:rFonts w:hint="cs"/>
          <w:b/>
          <w:bCs/>
          <w:rtl/>
        </w:rPr>
        <w:t xml:space="preserve">المجتمعات </w:t>
      </w:r>
      <w:r w:rsidRPr="00DB7574">
        <w:rPr>
          <w:b/>
          <w:bCs/>
          <w:rtl/>
        </w:rPr>
        <w:t>المحلية</w:t>
      </w:r>
      <w:r w:rsidRPr="00364835">
        <w:rPr>
          <w:rtl/>
        </w:rPr>
        <w:t>.</w:t>
      </w:r>
    </w:p>
    <w:p w14:paraId="751617DE" w14:textId="77777777" w:rsidR="00F0144B" w:rsidRDefault="00F0144B" w:rsidP="00D70C97">
      <w:pPr>
        <w:rPr>
          <w:rtl/>
        </w:rPr>
      </w:pPr>
      <w:r w:rsidRPr="00E30309">
        <w:rPr>
          <w:b/>
          <w:bCs/>
          <w:u w:val="single"/>
          <w:rtl/>
        </w:rPr>
        <w:t>جامايكا</w:t>
      </w:r>
      <w:r>
        <w:rPr>
          <w:rtl/>
        </w:rPr>
        <w:t xml:space="preserve">: </w:t>
      </w:r>
      <w:r w:rsidRPr="00364835">
        <w:rPr>
          <w:rtl/>
        </w:rPr>
        <w:t xml:space="preserve">ضمان خضوع ما نسبته 20 في المائة على الأقل من النظم الإيكولوجية المتدهورة للمياه العذبة، والنظم الإيكولوجية البحرية </w:t>
      </w:r>
      <w:r>
        <w:rPr>
          <w:rFonts w:hint="cs"/>
          <w:b/>
          <w:bCs/>
          <w:rtl/>
        </w:rPr>
        <w:t xml:space="preserve">والساحلية </w:t>
      </w:r>
      <w:r w:rsidRPr="00364835">
        <w:rPr>
          <w:rtl/>
        </w:rPr>
        <w:t>والأرضية للاستعادة</w:t>
      </w:r>
      <w:r>
        <w:rPr>
          <w:rFonts w:hint="cs"/>
          <w:rtl/>
        </w:rPr>
        <w:t xml:space="preserve"> </w:t>
      </w:r>
      <w:r>
        <w:rPr>
          <w:rFonts w:hint="cs"/>
          <w:b/>
          <w:bCs/>
          <w:rtl/>
        </w:rPr>
        <w:t>النشطة</w:t>
      </w:r>
      <w:r w:rsidRPr="00364835">
        <w:rPr>
          <w:rtl/>
        </w:rPr>
        <w:t xml:space="preserve">، مع ضمان </w:t>
      </w:r>
      <w:r>
        <w:rPr>
          <w:rFonts w:hint="cs"/>
          <w:b/>
          <w:bCs/>
          <w:rtl/>
        </w:rPr>
        <w:t xml:space="preserve">تكاملها وتعزيز </w:t>
      </w:r>
      <w:r w:rsidRPr="00364835">
        <w:rPr>
          <w:rtl/>
        </w:rPr>
        <w:t xml:space="preserve">الترابط فيما بينها </w:t>
      </w:r>
      <w:r w:rsidRPr="00DB7574">
        <w:rPr>
          <w:strike/>
          <w:rtl/>
        </w:rPr>
        <w:t>والتركيز على النظم الإيكولوجية ذات الأولوية</w:t>
      </w:r>
      <w:r>
        <w:rPr>
          <w:rFonts w:hint="cs"/>
          <w:rtl/>
        </w:rPr>
        <w:t xml:space="preserve"> </w:t>
      </w:r>
      <w:r>
        <w:rPr>
          <w:rFonts w:hint="cs"/>
          <w:b/>
          <w:bCs/>
          <w:rtl/>
        </w:rPr>
        <w:t xml:space="preserve">وإعطاء الأولوية </w:t>
      </w:r>
      <w:r w:rsidRPr="00DB7574">
        <w:rPr>
          <w:b/>
          <w:bCs/>
          <w:rtl/>
        </w:rPr>
        <w:t>للنظم الإيكولوجية الضعيفة</w:t>
      </w:r>
      <w:r w:rsidRPr="00364835">
        <w:rPr>
          <w:rtl/>
        </w:rPr>
        <w:t>.</w:t>
      </w:r>
    </w:p>
    <w:p w14:paraId="6B9E8F4A" w14:textId="77777777" w:rsidR="00F0144B" w:rsidRDefault="00F0144B" w:rsidP="00D70C97">
      <w:pPr>
        <w:rPr>
          <w:rtl/>
        </w:rPr>
      </w:pPr>
      <w:r w:rsidRPr="00E30309">
        <w:rPr>
          <w:b/>
          <w:bCs/>
          <w:u w:val="single"/>
          <w:rtl/>
        </w:rPr>
        <w:lastRenderedPageBreak/>
        <w:t>الأردن</w:t>
      </w:r>
      <w:r>
        <w:rPr>
          <w:rtl/>
        </w:rPr>
        <w:t xml:space="preserve">: </w:t>
      </w:r>
      <w:r w:rsidRPr="00364835">
        <w:rPr>
          <w:rtl/>
        </w:rPr>
        <w:t xml:space="preserve">ضمان </w:t>
      </w:r>
      <w:r w:rsidRPr="00DB7574">
        <w:rPr>
          <w:strike/>
          <w:rtl/>
        </w:rPr>
        <w:t>خضوع</w:t>
      </w:r>
      <w:r w:rsidRPr="00364835">
        <w:rPr>
          <w:rtl/>
        </w:rPr>
        <w:t xml:space="preserve"> </w:t>
      </w:r>
      <w:r>
        <w:rPr>
          <w:rFonts w:hint="cs"/>
          <w:b/>
          <w:bCs/>
          <w:rtl/>
        </w:rPr>
        <w:t xml:space="preserve">استعادة </w:t>
      </w:r>
      <w:r w:rsidRPr="00364835">
        <w:rPr>
          <w:rtl/>
        </w:rPr>
        <w:t xml:space="preserve">ما نسبته 20 في المائة على الأقل من النظم الإيكولوجية المتدهورة للمياه العذبة، والنظم الإيكولوجية البحرية والأرضية </w:t>
      </w:r>
      <w:r>
        <w:rPr>
          <w:rFonts w:hint="cs"/>
          <w:b/>
          <w:bCs/>
          <w:rtl/>
        </w:rPr>
        <w:t xml:space="preserve">العالمية والترابط فيما بينها </w:t>
      </w:r>
      <w:r w:rsidRPr="00DB7574">
        <w:rPr>
          <w:strike/>
          <w:rtl/>
        </w:rPr>
        <w:t>للاستعادة</w:t>
      </w:r>
      <w:r w:rsidRPr="00364835">
        <w:rPr>
          <w:rtl/>
        </w:rPr>
        <w:t xml:space="preserve">، مع </w:t>
      </w:r>
      <w:r w:rsidRPr="00DB7574">
        <w:rPr>
          <w:strike/>
          <w:rtl/>
        </w:rPr>
        <w:t>ضمان الترابط فيما بينها و</w:t>
      </w:r>
      <w:r w:rsidRPr="00364835">
        <w:rPr>
          <w:rtl/>
        </w:rPr>
        <w:t>التركيز على النظم الإيكولوجية ذات الأولوية.</w:t>
      </w:r>
    </w:p>
    <w:p w14:paraId="3CEBFC99" w14:textId="77777777" w:rsidR="00F0144B" w:rsidRDefault="00F0144B" w:rsidP="00D70C97">
      <w:pPr>
        <w:rPr>
          <w:rtl/>
        </w:rPr>
      </w:pPr>
      <w:r w:rsidRPr="00E30309">
        <w:rPr>
          <w:b/>
          <w:bCs/>
          <w:u w:val="single"/>
          <w:rtl/>
        </w:rPr>
        <w:t>ملاوي</w:t>
      </w:r>
      <w:r>
        <w:rPr>
          <w:rtl/>
        </w:rPr>
        <w:t xml:space="preserve">: </w:t>
      </w:r>
      <w:r w:rsidRPr="00DB7574">
        <w:rPr>
          <w:strike/>
          <w:rtl/>
        </w:rPr>
        <w:t>ضمان</w:t>
      </w:r>
      <w:r w:rsidRPr="00364835">
        <w:rPr>
          <w:rtl/>
        </w:rPr>
        <w:t xml:space="preserve"> خضوع ما نسبته 20 في المائة على الأقل من النظم الإيكولوجية المتدهورة للمياه العذبة، والنظم الإيكولوجية البحرية والأرضية </w:t>
      </w:r>
      <w:r>
        <w:rPr>
          <w:rFonts w:hint="cs"/>
          <w:b/>
          <w:bCs/>
          <w:rtl/>
        </w:rPr>
        <w:t xml:space="preserve">والترابط فيما بينها </w:t>
      </w:r>
      <w:r w:rsidRPr="00364835">
        <w:rPr>
          <w:rtl/>
        </w:rPr>
        <w:t>للاستعادة</w:t>
      </w:r>
      <w:r>
        <w:rPr>
          <w:rFonts w:hint="cs"/>
          <w:rtl/>
        </w:rPr>
        <w:t xml:space="preserve"> </w:t>
      </w:r>
      <w:r w:rsidRPr="00692AE7">
        <w:rPr>
          <w:rFonts w:hint="cs"/>
          <w:b/>
          <w:bCs/>
          <w:rtl/>
        </w:rPr>
        <w:t>والحماية</w:t>
      </w:r>
      <w:r w:rsidRPr="00364835">
        <w:rPr>
          <w:rtl/>
        </w:rPr>
        <w:t>، مع ضمان الترابط فيما بينها والتركيز على النظم الإيكولوجية ذات الأولوية.</w:t>
      </w:r>
    </w:p>
    <w:p w14:paraId="44465705" w14:textId="77777777" w:rsidR="00F0144B" w:rsidRDefault="00F0144B" w:rsidP="00D70C97">
      <w:pPr>
        <w:rPr>
          <w:rtl/>
        </w:rPr>
      </w:pPr>
      <w:r w:rsidRPr="00E30309">
        <w:rPr>
          <w:b/>
          <w:bCs/>
          <w:u w:val="single"/>
          <w:rtl/>
        </w:rPr>
        <w:t>المكسيك</w:t>
      </w:r>
      <w:r>
        <w:rPr>
          <w:rtl/>
        </w:rPr>
        <w:t xml:space="preserve">: </w:t>
      </w:r>
      <w:r w:rsidRPr="00364835">
        <w:rPr>
          <w:rtl/>
        </w:rPr>
        <w:t xml:space="preserve">ضمان خضوع ما نسبته </w:t>
      </w:r>
      <w:r>
        <w:rPr>
          <w:rFonts w:hint="cs"/>
          <w:b/>
          <w:bCs/>
          <w:rtl/>
        </w:rPr>
        <w:t>[</w:t>
      </w:r>
      <w:r w:rsidRPr="00364835">
        <w:rPr>
          <w:rtl/>
        </w:rPr>
        <w:t>20</w:t>
      </w:r>
      <w:r>
        <w:rPr>
          <w:rFonts w:hint="cs"/>
          <w:b/>
          <w:bCs/>
          <w:rtl/>
        </w:rPr>
        <w:t>]</w:t>
      </w:r>
      <w:r w:rsidRPr="00364835">
        <w:rPr>
          <w:rtl/>
        </w:rPr>
        <w:t xml:space="preserve"> في المائة على الأقل من النظم الإيكولوجية المتدهورة للمياه العذبة، والنظم الإيكولوجية البحرية والأرضية للاستعادة</w:t>
      </w:r>
      <w:r w:rsidRPr="00692AE7">
        <w:rPr>
          <w:strike/>
          <w:rtl/>
        </w:rPr>
        <w:t>، مع ضمان الترابط فيما بينها والتركيز على النظم الإيكولوجية ذات الأولوية</w:t>
      </w:r>
      <w:r>
        <w:rPr>
          <w:rFonts w:hint="cs"/>
          <w:strike/>
          <w:rtl/>
        </w:rPr>
        <w:t xml:space="preserve"> </w:t>
      </w:r>
      <w:r w:rsidRPr="00692AE7">
        <w:rPr>
          <w:b/>
          <w:bCs/>
          <w:rtl/>
        </w:rPr>
        <w:t xml:space="preserve">وتأمين </w:t>
      </w:r>
      <w:r>
        <w:rPr>
          <w:rFonts w:hint="cs"/>
          <w:b/>
          <w:bCs/>
          <w:rtl/>
        </w:rPr>
        <w:t>الترابط</w:t>
      </w:r>
      <w:r w:rsidRPr="00692AE7">
        <w:rPr>
          <w:b/>
          <w:bCs/>
          <w:rtl/>
        </w:rPr>
        <w:t xml:space="preserve"> والتوازن الدينامي داخلها وفيما بينها، وبالمشاركة الكاملة والفعالة للشعوب الأصلية والمجتمعات المحلية والنساء والشباب وإعطاء الأولوية للنظم </w:t>
      </w:r>
      <w:r>
        <w:rPr>
          <w:rFonts w:hint="cs"/>
          <w:b/>
          <w:bCs/>
          <w:rtl/>
        </w:rPr>
        <w:t>الإيكولوجية</w:t>
      </w:r>
      <w:r w:rsidRPr="00692AE7">
        <w:rPr>
          <w:b/>
          <w:bCs/>
          <w:rtl/>
        </w:rPr>
        <w:t xml:space="preserve"> الطبيعية. </w:t>
      </w:r>
      <w:r w:rsidRPr="00692AE7">
        <w:rPr>
          <w:i/>
          <w:iCs/>
          <w:rtl/>
        </w:rPr>
        <w:t xml:space="preserve">(ملاحظة: تشير الأقواس المربعة </w:t>
      </w:r>
      <w:r>
        <w:rPr>
          <w:rFonts w:hint="cs"/>
          <w:i/>
          <w:iCs/>
          <w:rtl/>
        </w:rPr>
        <w:t xml:space="preserve">الواردة </w:t>
      </w:r>
      <w:r w:rsidRPr="00692AE7">
        <w:rPr>
          <w:i/>
          <w:iCs/>
          <w:rtl/>
        </w:rPr>
        <w:t xml:space="preserve">حول القيمة العددية إلى حجز </w:t>
      </w:r>
      <w:r>
        <w:rPr>
          <w:rFonts w:hint="cs"/>
          <w:i/>
          <w:iCs/>
          <w:rtl/>
        </w:rPr>
        <w:t xml:space="preserve">المكان </w:t>
      </w:r>
      <w:r w:rsidRPr="00692AE7">
        <w:rPr>
          <w:i/>
          <w:iCs/>
          <w:rtl/>
        </w:rPr>
        <w:t xml:space="preserve">(في انتظار مزيد من الدراسة) وليس </w:t>
      </w:r>
      <w:r>
        <w:rPr>
          <w:rFonts w:hint="cs"/>
          <w:i/>
          <w:iCs/>
          <w:rtl/>
        </w:rPr>
        <w:t>ال</w:t>
      </w:r>
      <w:r w:rsidRPr="00692AE7">
        <w:rPr>
          <w:i/>
          <w:iCs/>
          <w:rtl/>
        </w:rPr>
        <w:t>حذف.)</w:t>
      </w:r>
    </w:p>
    <w:p w14:paraId="598521B3" w14:textId="77777777" w:rsidR="00F0144B" w:rsidRDefault="00F0144B" w:rsidP="00D70C97">
      <w:pPr>
        <w:rPr>
          <w:rtl/>
        </w:rPr>
      </w:pPr>
      <w:r w:rsidRPr="00E30309">
        <w:rPr>
          <w:b/>
          <w:bCs/>
          <w:u w:val="single"/>
          <w:rtl/>
        </w:rPr>
        <w:t>نيوزيلندا</w:t>
      </w:r>
      <w:r>
        <w:rPr>
          <w:rtl/>
        </w:rPr>
        <w:t xml:space="preserve">: </w:t>
      </w:r>
      <w:r w:rsidRPr="00692AE7">
        <w:rPr>
          <w:b/>
          <w:bCs/>
          <w:rtl/>
        </w:rPr>
        <w:t>تعزيز الاستعادة الفعالة للنظم الإيكولوجية المحلية، بما في ذلك من خلال العمليات الطبيعية للتعاقب والتجدد، و</w:t>
      </w:r>
      <w:r w:rsidRPr="00364835">
        <w:rPr>
          <w:rtl/>
        </w:rPr>
        <w:t xml:space="preserve">ضمان خضوع ما نسبته 20 في المائة على الأقل من النظم الإيكولوجية المتدهورة </w:t>
      </w:r>
      <w:r>
        <w:rPr>
          <w:rFonts w:hint="cs"/>
          <w:b/>
          <w:bCs/>
          <w:rtl/>
        </w:rPr>
        <w:t xml:space="preserve">أو المهددة </w:t>
      </w:r>
      <w:r w:rsidRPr="00364835">
        <w:rPr>
          <w:rtl/>
        </w:rPr>
        <w:t>للمياه العذبة، والنظم الإيكولوجية البحرية والأرضية للاستعادة</w:t>
      </w:r>
      <w:r>
        <w:rPr>
          <w:rFonts w:hint="cs"/>
          <w:rtl/>
        </w:rPr>
        <w:t xml:space="preserve"> </w:t>
      </w:r>
      <w:r>
        <w:rPr>
          <w:rFonts w:hint="cs"/>
          <w:b/>
          <w:bCs/>
          <w:rtl/>
        </w:rPr>
        <w:t>النشطة</w:t>
      </w:r>
      <w:r w:rsidRPr="00692AE7">
        <w:rPr>
          <w:rFonts w:hint="cs"/>
          <w:strike/>
          <w:rtl/>
        </w:rPr>
        <w:t>،</w:t>
      </w:r>
      <w:r w:rsidRPr="00692AE7">
        <w:rPr>
          <w:rFonts w:cs="،"/>
          <w:strike/>
          <w:rtl/>
        </w:rPr>
        <w:t xml:space="preserve"> </w:t>
      </w:r>
      <w:r w:rsidRPr="00692AE7">
        <w:rPr>
          <w:rFonts w:hint="cs"/>
          <w:strike/>
          <w:rtl/>
        </w:rPr>
        <w:t>مع</w:t>
      </w:r>
      <w:r w:rsidRPr="00692AE7">
        <w:rPr>
          <w:rFonts w:cs="،"/>
          <w:strike/>
          <w:rtl/>
        </w:rPr>
        <w:t xml:space="preserve"> </w:t>
      </w:r>
      <w:r w:rsidRPr="00692AE7">
        <w:rPr>
          <w:rFonts w:hint="cs"/>
          <w:strike/>
          <w:rtl/>
        </w:rPr>
        <w:t>ضمان</w:t>
      </w:r>
      <w:r w:rsidRPr="00692AE7">
        <w:rPr>
          <w:rFonts w:cs="،"/>
          <w:strike/>
          <w:rtl/>
        </w:rPr>
        <w:t xml:space="preserve"> </w:t>
      </w:r>
      <w:r w:rsidRPr="00692AE7">
        <w:rPr>
          <w:rFonts w:hint="cs"/>
          <w:strike/>
          <w:rtl/>
        </w:rPr>
        <w:t>الترابط</w:t>
      </w:r>
      <w:r w:rsidRPr="00692AE7">
        <w:rPr>
          <w:rFonts w:cs="،"/>
          <w:strike/>
          <w:rtl/>
        </w:rPr>
        <w:t xml:space="preserve"> </w:t>
      </w:r>
      <w:r w:rsidRPr="00692AE7">
        <w:rPr>
          <w:rFonts w:hint="cs"/>
          <w:strike/>
          <w:rtl/>
        </w:rPr>
        <w:t>فيما</w:t>
      </w:r>
      <w:r w:rsidRPr="00692AE7">
        <w:rPr>
          <w:rFonts w:cs="،"/>
          <w:strike/>
          <w:rtl/>
        </w:rPr>
        <w:t xml:space="preserve"> </w:t>
      </w:r>
      <w:r w:rsidRPr="00692AE7">
        <w:rPr>
          <w:rFonts w:hint="cs"/>
          <w:strike/>
          <w:rtl/>
        </w:rPr>
        <w:t>بينها</w:t>
      </w:r>
      <w:r w:rsidRPr="00692AE7">
        <w:rPr>
          <w:rFonts w:cs="،"/>
          <w:strike/>
          <w:rtl/>
        </w:rPr>
        <w:t xml:space="preserve"> </w:t>
      </w:r>
      <w:r w:rsidRPr="00692AE7">
        <w:rPr>
          <w:rFonts w:hint="cs"/>
          <w:strike/>
          <w:rtl/>
        </w:rPr>
        <w:t>والتركيز</w:t>
      </w:r>
      <w:r w:rsidRPr="00692AE7">
        <w:rPr>
          <w:rFonts w:cs="،"/>
          <w:strike/>
          <w:rtl/>
        </w:rPr>
        <w:t xml:space="preserve"> </w:t>
      </w:r>
      <w:r w:rsidRPr="00692AE7">
        <w:rPr>
          <w:rFonts w:hint="cs"/>
          <w:strike/>
          <w:rtl/>
        </w:rPr>
        <w:t>على</w:t>
      </w:r>
      <w:r w:rsidRPr="00692AE7">
        <w:rPr>
          <w:rFonts w:cs="،"/>
          <w:strike/>
          <w:rtl/>
        </w:rPr>
        <w:t xml:space="preserve"> </w:t>
      </w:r>
      <w:r w:rsidRPr="00692AE7">
        <w:rPr>
          <w:rFonts w:hint="cs"/>
          <w:strike/>
          <w:rtl/>
        </w:rPr>
        <w:t>النظم</w:t>
      </w:r>
      <w:r w:rsidRPr="00692AE7">
        <w:rPr>
          <w:rFonts w:cs="،"/>
          <w:strike/>
          <w:rtl/>
        </w:rPr>
        <w:t xml:space="preserve"> </w:t>
      </w:r>
      <w:r w:rsidRPr="00692AE7">
        <w:rPr>
          <w:rFonts w:hint="cs"/>
          <w:strike/>
          <w:rtl/>
        </w:rPr>
        <w:t>الإيكولوجية</w:t>
      </w:r>
      <w:r w:rsidRPr="00692AE7">
        <w:rPr>
          <w:rFonts w:cs="،"/>
          <w:strike/>
          <w:rtl/>
        </w:rPr>
        <w:t xml:space="preserve"> </w:t>
      </w:r>
      <w:r w:rsidRPr="00692AE7">
        <w:rPr>
          <w:rFonts w:hint="cs"/>
          <w:strike/>
          <w:rtl/>
        </w:rPr>
        <w:t>ذات</w:t>
      </w:r>
      <w:r w:rsidRPr="00692AE7">
        <w:rPr>
          <w:rFonts w:cs="،"/>
          <w:strike/>
          <w:rtl/>
        </w:rPr>
        <w:t xml:space="preserve"> </w:t>
      </w:r>
      <w:r w:rsidRPr="00692AE7">
        <w:rPr>
          <w:rFonts w:hint="cs"/>
          <w:strike/>
          <w:rtl/>
        </w:rPr>
        <w:t>الأولوية</w:t>
      </w:r>
      <w:r>
        <w:rPr>
          <w:rFonts w:hint="cs"/>
          <w:rtl/>
        </w:rPr>
        <w:t xml:space="preserve"> </w:t>
      </w:r>
      <w:r w:rsidRPr="00692AE7">
        <w:rPr>
          <w:b/>
          <w:bCs/>
          <w:rtl/>
        </w:rPr>
        <w:t xml:space="preserve">لضمان التوصيلية الصحية والفعالة والبقاء على المدى الطويل لمجموعة كاملة من النظم </w:t>
      </w:r>
      <w:r>
        <w:rPr>
          <w:rFonts w:hint="cs"/>
          <w:b/>
          <w:bCs/>
          <w:rtl/>
        </w:rPr>
        <w:t>الإيكولوجية</w:t>
      </w:r>
      <w:r w:rsidRPr="00364835">
        <w:rPr>
          <w:rtl/>
        </w:rPr>
        <w:t>.</w:t>
      </w:r>
    </w:p>
    <w:p w14:paraId="636AA36C" w14:textId="77777777" w:rsidR="00F0144B" w:rsidRDefault="00F0144B" w:rsidP="00D70C97">
      <w:pPr>
        <w:rPr>
          <w:rtl/>
        </w:rPr>
      </w:pPr>
      <w:r w:rsidRPr="00E30309">
        <w:rPr>
          <w:b/>
          <w:bCs/>
          <w:u w:val="single"/>
          <w:rtl/>
        </w:rPr>
        <w:t>سويسرا</w:t>
      </w:r>
      <w:r>
        <w:rPr>
          <w:rtl/>
        </w:rPr>
        <w:t xml:space="preserve">: </w:t>
      </w:r>
      <w:r w:rsidRPr="00364835">
        <w:rPr>
          <w:rtl/>
        </w:rPr>
        <w:t xml:space="preserve">ضمان خضوع ما نسبته </w:t>
      </w:r>
      <w:r>
        <w:rPr>
          <w:rFonts w:hint="cs"/>
          <w:b/>
          <w:bCs/>
          <w:rtl/>
        </w:rPr>
        <w:t>[</w:t>
      </w:r>
      <w:r w:rsidRPr="00364835">
        <w:rPr>
          <w:rtl/>
        </w:rPr>
        <w:t>20 في المائة على الأقل</w:t>
      </w:r>
      <w:r>
        <w:rPr>
          <w:rFonts w:hint="cs"/>
          <w:b/>
          <w:bCs/>
          <w:rtl/>
        </w:rPr>
        <w:t>]</w:t>
      </w:r>
      <w:r w:rsidRPr="00364835">
        <w:rPr>
          <w:rtl/>
        </w:rPr>
        <w:t xml:space="preserve"> من النظم الإيكولوجية المتدهورة للمياه العذبة، والنظم الإيكولوجية </w:t>
      </w:r>
      <w:r w:rsidRPr="0060481E">
        <w:rPr>
          <w:b/>
          <w:bCs/>
          <w:rtl/>
        </w:rPr>
        <w:t>الأرضية</w:t>
      </w:r>
      <w:r>
        <w:rPr>
          <w:rFonts w:hint="cs"/>
          <w:b/>
          <w:bCs/>
          <w:rtl/>
        </w:rPr>
        <w:t xml:space="preserve"> و</w:t>
      </w:r>
      <w:r w:rsidRPr="00364835">
        <w:rPr>
          <w:rtl/>
        </w:rPr>
        <w:t xml:space="preserve">البحرية </w:t>
      </w:r>
      <w:r w:rsidRPr="0060481E">
        <w:rPr>
          <w:strike/>
          <w:rtl/>
        </w:rPr>
        <w:t>والأرضية</w:t>
      </w:r>
      <w:r w:rsidRPr="00364835">
        <w:rPr>
          <w:rtl/>
        </w:rPr>
        <w:t xml:space="preserve"> للاستعادة، مع ضمان الترابط فيما بينها والتركيز على النظم الإيكولوجية ذات الأولوية.</w:t>
      </w:r>
    </w:p>
    <w:p w14:paraId="0D0C4672" w14:textId="77777777" w:rsidR="00F0144B" w:rsidRDefault="00F0144B" w:rsidP="00D70C97">
      <w:pPr>
        <w:rPr>
          <w:rtl/>
        </w:rPr>
      </w:pPr>
      <w:r w:rsidRPr="00E30309">
        <w:rPr>
          <w:b/>
          <w:bCs/>
          <w:u w:val="single"/>
          <w:rtl/>
        </w:rPr>
        <w:t>أوغندا</w:t>
      </w:r>
      <w:r>
        <w:rPr>
          <w:rtl/>
        </w:rPr>
        <w:t xml:space="preserve">: </w:t>
      </w:r>
      <w:r w:rsidRPr="0060481E">
        <w:rPr>
          <w:strike/>
          <w:rtl/>
        </w:rPr>
        <w:t>ضمان</w:t>
      </w:r>
      <w:r w:rsidRPr="00364835">
        <w:rPr>
          <w:rtl/>
        </w:rPr>
        <w:t xml:space="preserve"> خضوع ما نسبته </w:t>
      </w:r>
      <w:r>
        <w:rPr>
          <w:rFonts w:hint="cs"/>
          <w:b/>
          <w:bCs/>
          <w:rtl/>
        </w:rPr>
        <w:t>[</w:t>
      </w:r>
      <w:r w:rsidRPr="00364835">
        <w:rPr>
          <w:rtl/>
        </w:rPr>
        <w:t>20 في المائة على الأقل</w:t>
      </w:r>
      <w:r>
        <w:rPr>
          <w:rFonts w:hint="cs"/>
          <w:b/>
          <w:bCs/>
          <w:rtl/>
        </w:rPr>
        <w:t>]</w:t>
      </w:r>
      <w:r w:rsidRPr="00364835">
        <w:rPr>
          <w:rtl/>
        </w:rPr>
        <w:t xml:space="preserve"> من النظم الإيكولوجية المتدهورة للمياه العذبة، والنظم الإيكولوجية البحرية والأرضية للاستعادة، مع التركيز على </w:t>
      </w:r>
      <w:r w:rsidRPr="0060481E">
        <w:rPr>
          <w:strike/>
          <w:rtl/>
        </w:rPr>
        <w:t>النظم الإيكولوجية ذات الأولوية</w:t>
      </w:r>
      <w:r>
        <w:rPr>
          <w:rFonts w:hint="cs"/>
          <w:rtl/>
        </w:rPr>
        <w:t xml:space="preserve"> </w:t>
      </w:r>
      <w:r w:rsidRPr="0060481E">
        <w:rPr>
          <w:b/>
          <w:bCs/>
          <w:rtl/>
        </w:rPr>
        <w:t>مجالات التنوع البيولوجي الرئيسية وضمان المشاركة الفعالة للشعوب الأصلية والمجتمعات المحلية</w:t>
      </w:r>
      <w:r w:rsidRPr="00364835">
        <w:rPr>
          <w:rtl/>
        </w:rPr>
        <w:t>.</w:t>
      </w:r>
    </w:p>
    <w:p w14:paraId="2AF73F95" w14:textId="77777777" w:rsidR="00F0144B" w:rsidRDefault="00F0144B" w:rsidP="00D70C97">
      <w:pPr>
        <w:rPr>
          <w:rtl/>
        </w:rPr>
      </w:pPr>
      <w:r w:rsidRPr="00E30309">
        <w:rPr>
          <w:b/>
          <w:bCs/>
          <w:u w:val="single"/>
          <w:rtl/>
        </w:rPr>
        <w:t>المملكة المتحدة لبريطانيا العظمى وأيرلندا الشمالية</w:t>
      </w:r>
      <w:r>
        <w:rPr>
          <w:rtl/>
        </w:rPr>
        <w:t xml:space="preserve">: </w:t>
      </w:r>
      <w:r w:rsidRPr="00364835">
        <w:rPr>
          <w:rtl/>
        </w:rPr>
        <w:t xml:space="preserve">ضمان خضوع ما نسبته </w:t>
      </w:r>
      <w:r>
        <w:rPr>
          <w:rFonts w:hint="cs"/>
          <w:b/>
          <w:bCs/>
          <w:rtl/>
        </w:rPr>
        <w:t>[</w:t>
      </w:r>
      <w:r w:rsidRPr="00364835">
        <w:rPr>
          <w:rtl/>
        </w:rPr>
        <w:t>20 في المائة على الأقل</w:t>
      </w:r>
      <w:r>
        <w:rPr>
          <w:rFonts w:hint="cs"/>
          <w:b/>
          <w:bCs/>
          <w:rtl/>
        </w:rPr>
        <w:t>]</w:t>
      </w:r>
      <w:r w:rsidRPr="00364835">
        <w:rPr>
          <w:rtl/>
        </w:rPr>
        <w:t xml:space="preserve"> من النظم الإيكولوجية المتدهورة </w:t>
      </w:r>
      <w:r w:rsidRPr="0060481E">
        <w:rPr>
          <w:strike/>
          <w:rtl/>
        </w:rPr>
        <w:t>للمياه العذبة، والنظم الإيكولوجية البحرية والأرضية</w:t>
      </w:r>
      <w:r w:rsidRPr="00364835">
        <w:rPr>
          <w:rtl/>
        </w:rPr>
        <w:t xml:space="preserve"> للاستعادة</w:t>
      </w:r>
      <w:r>
        <w:rPr>
          <w:rFonts w:hint="cs"/>
          <w:rtl/>
        </w:rPr>
        <w:t xml:space="preserve"> </w:t>
      </w:r>
      <w:r>
        <w:rPr>
          <w:rFonts w:hint="cs"/>
          <w:b/>
          <w:bCs/>
          <w:rtl/>
        </w:rPr>
        <w:t>و/أو استعادتها بالفعل</w:t>
      </w:r>
      <w:r w:rsidRPr="00364835">
        <w:rPr>
          <w:rtl/>
        </w:rPr>
        <w:t xml:space="preserve">، مع </w:t>
      </w:r>
      <w:r w:rsidRPr="0060481E">
        <w:rPr>
          <w:strike/>
          <w:rtl/>
        </w:rPr>
        <w:t>ضمان الترابط فيما بينها و</w:t>
      </w:r>
      <w:r w:rsidRPr="00364835">
        <w:rPr>
          <w:rtl/>
        </w:rPr>
        <w:t>التركيز على النظم الإيكولوجية ذات الأولوية</w:t>
      </w:r>
      <w:r>
        <w:rPr>
          <w:rFonts w:hint="cs"/>
          <w:rtl/>
        </w:rPr>
        <w:t xml:space="preserve"> </w:t>
      </w:r>
      <w:r w:rsidRPr="00A74DC3">
        <w:rPr>
          <w:b/>
          <w:bCs/>
          <w:rtl/>
        </w:rPr>
        <w:t xml:space="preserve">وتعزيز التنوع البيولوجي وخدمات النظم الإيكولوجية وتحسين السلامة </w:t>
      </w:r>
      <w:r>
        <w:rPr>
          <w:rFonts w:hint="cs"/>
          <w:b/>
          <w:bCs/>
          <w:rtl/>
        </w:rPr>
        <w:t>الإيكولوجية</w:t>
      </w:r>
      <w:r w:rsidRPr="00A74DC3">
        <w:rPr>
          <w:b/>
          <w:bCs/>
          <w:rtl/>
        </w:rPr>
        <w:t xml:space="preserve"> </w:t>
      </w:r>
      <w:r>
        <w:rPr>
          <w:rFonts w:hint="cs"/>
          <w:b/>
          <w:bCs/>
          <w:rtl/>
        </w:rPr>
        <w:t>والترابط الإيكولوجي</w:t>
      </w:r>
      <w:r w:rsidRPr="00364835">
        <w:rPr>
          <w:rtl/>
        </w:rPr>
        <w:t>.</w:t>
      </w:r>
    </w:p>
    <w:p w14:paraId="6A4F0B7F" w14:textId="50CE1F44" w:rsidR="00F0144B" w:rsidRPr="00AF70D9" w:rsidRDefault="00736205" w:rsidP="00D70C97">
      <w:pPr>
        <w:keepNext/>
        <w:keepLines/>
        <w:jc w:val="center"/>
        <w:rPr>
          <w:b/>
          <w:bCs/>
        </w:rPr>
      </w:pPr>
      <w:r>
        <w:rPr>
          <w:rFonts w:hint="cs"/>
          <w:b/>
          <w:bCs/>
          <w:rtl/>
        </w:rPr>
        <w:t>المقترحات المقدمة من المراقبين التي أيدتها الأطراف</w:t>
      </w:r>
    </w:p>
    <w:p w14:paraId="7578F534" w14:textId="77777777" w:rsidR="00F0144B" w:rsidRDefault="00F0144B" w:rsidP="00D70C97">
      <w:pPr>
        <w:rPr>
          <w:rtl/>
        </w:rPr>
      </w:pPr>
      <w:r w:rsidRPr="00E30309">
        <w:rPr>
          <w:b/>
          <w:bCs/>
          <w:u w:val="single"/>
        </w:rPr>
        <w:t>AVAAZ</w:t>
      </w:r>
      <w:r>
        <w:rPr>
          <w:rtl/>
        </w:rPr>
        <w:t xml:space="preserve">: </w:t>
      </w:r>
      <w:r w:rsidRPr="00364835">
        <w:rPr>
          <w:rtl/>
        </w:rPr>
        <w:t>ضمان خضوع ما نسبته 20 في المائة على الأقل من النظم الإيكولوجية المتدهورة للمياه العذبة، والنظم الإيكولوجية البحرية والأرضية للاستعادة، مع ضمان الترابط فيما بينها والتركيز على النظم الإيكولوجية ذات الأولوية</w:t>
      </w:r>
      <w:r>
        <w:rPr>
          <w:rFonts w:hint="cs"/>
          <w:b/>
          <w:bCs/>
          <w:rtl/>
        </w:rPr>
        <w:t xml:space="preserve">، </w:t>
      </w:r>
      <w:r w:rsidRPr="00A74DC3">
        <w:rPr>
          <w:b/>
          <w:bCs/>
          <w:rtl/>
        </w:rPr>
        <w:t xml:space="preserve">بما في ذلك النظم </w:t>
      </w:r>
      <w:r>
        <w:rPr>
          <w:rFonts w:hint="cs"/>
          <w:b/>
          <w:bCs/>
          <w:rtl/>
        </w:rPr>
        <w:t>الإيكولوجية</w:t>
      </w:r>
      <w:r w:rsidRPr="00A74DC3">
        <w:rPr>
          <w:b/>
          <w:bCs/>
          <w:rtl/>
        </w:rPr>
        <w:t xml:space="preserve"> المدارة والمحولة</w:t>
      </w:r>
      <w:r w:rsidRPr="00364835">
        <w:rPr>
          <w:rtl/>
        </w:rPr>
        <w:t>.</w:t>
      </w:r>
    </w:p>
    <w:p w14:paraId="3C63C593" w14:textId="209B32D3" w:rsidR="00F0144B" w:rsidRDefault="00F0144B" w:rsidP="00D70C97">
      <w:pPr>
        <w:rPr>
          <w:rtl/>
        </w:rPr>
      </w:pPr>
      <w:r w:rsidRPr="00E30309">
        <w:rPr>
          <w:b/>
          <w:bCs/>
          <w:u w:val="single"/>
          <w:rtl/>
        </w:rPr>
        <w:t>المنتدى الدولي للشعوب الأصلية المعني بالتنوع البيولوجي</w:t>
      </w:r>
      <w:r w:rsidRPr="00E30309">
        <w:rPr>
          <w:rFonts w:hint="cs"/>
          <w:b/>
          <w:bCs/>
          <w:u w:val="single"/>
          <w:rtl/>
        </w:rPr>
        <w:t xml:space="preserve"> </w:t>
      </w:r>
      <w:r w:rsidRPr="00A74DC3">
        <w:rPr>
          <w:rFonts w:hint="cs"/>
          <w:u w:val="single"/>
          <w:rtl/>
        </w:rPr>
        <w:t>(</w:t>
      </w:r>
      <w:r w:rsidRPr="00A74DC3">
        <w:rPr>
          <w:u w:val="single"/>
          <w:rtl/>
        </w:rPr>
        <w:t>نيابة عن الشعوب الأصلية والمجتمعات المحلية</w:t>
      </w:r>
      <w:r w:rsidRPr="00A74DC3">
        <w:rPr>
          <w:rFonts w:hint="cs"/>
          <w:u w:val="single"/>
          <w:rtl/>
        </w:rPr>
        <w:t>)</w:t>
      </w:r>
      <w:r w:rsidR="002D7E15">
        <w:rPr>
          <w:rFonts w:hint="cs"/>
          <w:b/>
          <w:bCs/>
          <w:u w:val="single"/>
          <w:rtl/>
        </w:rPr>
        <w:t>/</w:t>
      </w:r>
      <w:r w:rsidRPr="00E30309">
        <w:rPr>
          <w:rFonts w:hint="cs"/>
          <w:b/>
          <w:bCs/>
          <w:u w:val="single"/>
          <w:rtl/>
        </w:rPr>
        <w:t xml:space="preserve">اتحاد </w:t>
      </w:r>
      <w:r>
        <w:rPr>
          <w:b/>
          <w:bCs/>
          <w:u w:val="single"/>
          <w:rtl/>
        </w:rPr>
        <w:t>الأراضي والمناطق التي تحفظها الشعوب الأصلية والمجتمعات المحلية</w:t>
      </w:r>
      <w:r>
        <w:rPr>
          <w:rtl/>
        </w:rPr>
        <w:t xml:space="preserve">: </w:t>
      </w:r>
      <w:r w:rsidRPr="00364835">
        <w:rPr>
          <w:rtl/>
        </w:rPr>
        <w:t>ضمان خضوع ما نسبته 20 في المائة على الأقل من النظم الإيكولوجية المتدهورة للمياه العذبة، والنظم الإيكولوجية البحرية والأرضية للاستعادة، مع ضمان الترابط فيما بينها والتركيز على النظم الإيكولوجية ذات الأولوية</w:t>
      </w:r>
      <w:r>
        <w:rPr>
          <w:rFonts w:hint="cs"/>
          <w:rtl/>
        </w:rPr>
        <w:t xml:space="preserve"> </w:t>
      </w:r>
      <w:r w:rsidRPr="00450872">
        <w:rPr>
          <w:b/>
          <w:bCs/>
          <w:rtl/>
        </w:rPr>
        <w:t>وتمكين ودعم مبادرات الاستعادة للشعوب الأصلية و</w:t>
      </w:r>
      <w:r>
        <w:rPr>
          <w:rFonts w:hint="cs"/>
          <w:b/>
          <w:bCs/>
          <w:rtl/>
        </w:rPr>
        <w:t xml:space="preserve">المجتمعات </w:t>
      </w:r>
      <w:r w:rsidRPr="00450872">
        <w:rPr>
          <w:b/>
          <w:bCs/>
          <w:rtl/>
        </w:rPr>
        <w:t>المحلية</w:t>
      </w:r>
      <w:r w:rsidRPr="00364835">
        <w:rPr>
          <w:rtl/>
        </w:rPr>
        <w:t>.</w:t>
      </w:r>
    </w:p>
    <w:p w14:paraId="5A9F71A4" w14:textId="77777777" w:rsidR="00F0144B" w:rsidRPr="00BE1533" w:rsidRDefault="00F0144B" w:rsidP="00D70C97">
      <w:pPr>
        <w:keepNext/>
        <w:keepLines/>
        <w:shd w:val="clear" w:color="auto" w:fill="EEECE1"/>
        <w:jc w:val="center"/>
        <w:rPr>
          <w:b/>
          <w:bCs/>
        </w:rPr>
      </w:pPr>
      <w:r w:rsidRPr="00BE1533">
        <w:rPr>
          <w:b/>
          <w:bCs/>
          <w:rtl/>
        </w:rPr>
        <w:lastRenderedPageBreak/>
        <w:t>الهدف 3</w:t>
      </w:r>
    </w:p>
    <w:p w14:paraId="31D7873B" w14:textId="77777777" w:rsidR="00F0144B" w:rsidRPr="005925A6" w:rsidRDefault="00F0144B" w:rsidP="00D70C97">
      <w:pPr>
        <w:keepNext/>
        <w:keepLines/>
        <w:jc w:val="center"/>
        <w:rPr>
          <w:b/>
          <w:bCs/>
        </w:rPr>
      </w:pPr>
      <w:r w:rsidRPr="005925A6">
        <w:rPr>
          <w:b/>
          <w:bCs/>
          <w:rtl/>
        </w:rPr>
        <w:t>النص الأصلي</w:t>
      </w:r>
    </w:p>
    <w:p w14:paraId="346BB66E" w14:textId="77777777" w:rsidR="00F0144B" w:rsidRPr="009304BC" w:rsidRDefault="00F0144B" w:rsidP="00D70C97">
      <w:pPr>
        <w:pBdr>
          <w:top w:val="single" w:sz="4" w:space="1" w:color="auto"/>
          <w:left w:val="single" w:sz="4" w:space="4" w:color="auto"/>
          <w:bottom w:val="single" w:sz="4" w:space="1" w:color="auto"/>
          <w:right w:val="single" w:sz="4" w:space="4" w:color="auto"/>
        </w:pBdr>
      </w:pPr>
      <w:r w:rsidRPr="00C73387">
        <w:rPr>
          <w:rtl/>
        </w:rPr>
        <w:t>ضمان حفظ ما نسبته 30 في المائة على الأقل من المناطق الأرضية والمناطق البحرية على المستوى العالمي، وخصوصا المناطق ذات الأهمية الخاصة للتنوع البيولوجي ومساهمتها في الشعوب، من خلال نظم تُدار بشكل فعال ومنصف، وممثلة إيكولوجيا ومتصلة بشكل جيد في المناطق المحمية وتدابير الحفظ الفعالة الأخرى القائمة على المناطق، ودمجها في المناظر الطبيعية الأرضية والمناظر الطبيعية البحرية الأوسع نطاقا</w:t>
      </w:r>
      <w:r>
        <w:rPr>
          <w:rtl/>
        </w:rPr>
        <w:t>.</w:t>
      </w:r>
    </w:p>
    <w:p w14:paraId="23426531" w14:textId="77777777" w:rsidR="00F0144B" w:rsidRPr="005925A6" w:rsidRDefault="00F0144B" w:rsidP="00D70C97">
      <w:pPr>
        <w:keepNext/>
        <w:keepLines/>
        <w:jc w:val="center"/>
        <w:rPr>
          <w:b/>
          <w:bCs/>
        </w:rPr>
      </w:pPr>
      <w:r w:rsidRPr="005925A6">
        <w:rPr>
          <w:b/>
          <w:bCs/>
          <w:rtl/>
        </w:rPr>
        <w:t>النص المركب</w:t>
      </w:r>
    </w:p>
    <w:p w14:paraId="4530CA5D" w14:textId="77777777" w:rsidR="00F0144B" w:rsidRPr="00FE619B" w:rsidRDefault="00F0144B" w:rsidP="00D70C97">
      <w:pPr>
        <w:rPr>
          <w:b/>
          <w:bCs/>
        </w:rPr>
      </w:pPr>
      <w:r w:rsidRPr="00FE619B">
        <w:rPr>
          <w:b/>
          <w:bCs/>
          <w:rtl/>
        </w:rPr>
        <w:t xml:space="preserve">[حماية وحفظ جميع] </w:t>
      </w:r>
      <w:r w:rsidRPr="00A70383">
        <w:rPr>
          <w:rtl/>
        </w:rPr>
        <w:t>[ضمان]</w:t>
      </w:r>
      <w:r w:rsidRPr="00FE619B">
        <w:rPr>
          <w:b/>
          <w:bCs/>
          <w:rtl/>
        </w:rPr>
        <w:t xml:space="preserve"> </w:t>
      </w:r>
      <w:r w:rsidRPr="00E11FF8">
        <w:rPr>
          <w:rFonts w:hint="cs"/>
          <w:rtl/>
        </w:rPr>
        <w:t>[حفظ]</w:t>
      </w:r>
      <w:r>
        <w:rPr>
          <w:rFonts w:hint="cs"/>
          <w:b/>
          <w:bCs/>
          <w:rtl/>
        </w:rPr>
        <w:t xml:space="preserve"> </w:t>
      </w:r>
      <w:r w:rsidRPr="00E11FF8">
        <w:rPr>
          <w:rtl/>
        </w:rPr>
        <w:t>[30]</w:t>
      </w:r>
      <w:r w:rsidRPr="00FE619B">
        <w:rPr>
          <w:b/>
          <w:bCs/>
          <w:rtl/>
        </w:rPr>
        <w:t xml:space="preserve"> [20]</w:t>
      </w:r>
      <w:r w:rsidRPr="00E11FF8">
        <w:rPr>
          <w:rtl/>
        </w:rPr>
        <w:t xml:space="preserve"> في المائة </w:t>
      </w:r>
      <w:r w:rsidRPr="00E11FF8">
        <w:rPr>
          <w:rFonts w:hint="cs"/>
          <w:rtl/>
        </w:rPr>
        <w:t>على الأقل</w:t>
      </w:r>
      <w:r w:rsidRPr="00E11FF8">
        <w:rPr>
          <w:rtl/>
        </w:rPr>
        <w:t>]</w:t>
      </w:r>
      <w:r w:rsidRPr="00FE619B">
        <w:rPr>
          <w:b/>
          <w:bCs/>
          <w:rtl/>
        </w:rPr>
        <w:t xml:space="preserve"> من النظم الإيكولوجية البرية و</w:t>
      </w:r>
      <w:r>
        <w:rPr>
          <w:rFonts w:hint="cs"/>
          <w:b/>
          <w:bCs/>
          <w:rtl/>
        </w:rPr>
        <w:t>النظم الإيكولوجية ل</w:t>
      </w:r>
      <w:r w:rsidRPr="00FE619B">
        <w:rPr>
          <w:b/>
          <w:bCs/>
          <w:rtl/>
        </w:rPr>
        <w:t xml:space="preserve">لمياه العذبة، و30 في المائة من النظم الإيكولوجية البحرية والساحلية [البرية] </w:t>
      </w:r>
      <w:r w:rsidRPr="00E11FF8">
        <w:rPr>
          <w:rtl/>
        </w:rPr>
        <w:t>[الأرضية]</w:t>
      </w:r>
      <w:r w:rsidRPr="00FE619B">
        <w:rPr>
          <w:b/>
          <w:bCs/>
          <w:rtl/>
        </w:rPr>
        <w:t xml:space="preserve"> [مناطق المياه العذبة] </w:t>
      </w:r>
      <w:r w:rsidRPr="00E11FF8">
        <w:rPr>
          <w:rtl/>
        </w:rPr>
        <w:t>[و[البحر</w:t>
      </w:r>
      <w:r w:rsidRPr="00E11FF8">
        <w:rPr>
          <w:rFonts w:hint="cs"/>
          <w:rtl/>
        </w:rPr>
        <w:t>ية</w:t>
      </w:r>
      <w:r w:rsidRPr="00E11FF8">
        <w:rPr>
          <w:rtl/>
        </w:rPr>
        <w:t>]</w:t>
      </w:r>
      <w:r w:rsidRPr="00FE619B">
        <w:rPr>
          <w:b/>
          <w:bCs/>
          <w:rtl/>
        </w:rPr>
        <w:t xml:space="preserve"> </w:t>
      </w:r>
      <w:r>
        <w:rPr>
          <w:rFonts w:hint="cs"/>
          <w:b/>
          <w:bCs/>
          <w:rtl/>
        </w:rPr>
        <w:t xml:space="preserve">والمناطق </w:t>
      </w:r>
      <w:r w:rsidRPr="00FE619B">
        <w:rPr>
          <w:b/>
          <w:bCs/>
          <w:rtl/>
        </w:rPr>
        <w:t xml:space="preserve">الساحلية والبحرية] [المياه الداخلية والمناطق البحرية [والساحلية]] [النظم الإيكولوجية البحرية] [النظم الإيكولوجية للمياه العذبة والمناطق البحرية والساحلية]] [المياه العذبة والنظم الإيكولوجية البحرية والبرية] [الأرضية والبحرية، والنظم الإيكولوجية للمياه العذبة] [المناطق البرية والبحرية] [الأرضية </w:t>
      </w:r>
      <w:r>
        <w:rPr>
          <w:rFonts w:hint="cs"/>
          <w:b/>
          <w:bCs/>
          <w:rtl/>
        </w:rPr>
        <w:t>و</w:t>
      </w:r>
      <w:r w:rsidRPr="00FE619B">
        <w:rPr>
          <w:b/>
          <w:bCs/>
          <w:rtl/>
        </w:rPr>
        <w:t>المياه والداخلية، والمناطق الساحلية والبحرية] [الأر</w:t>
      </w:r>
      <w:r>
        <w:rPr>
          <w:rFonts w:hint="cs"/>
          <w:b/>
          <w:bCs/>
          <w:rtl/>
        </w:rPr>
        <w:t>ا</w:t>
      </w:r>
      <w:r w:rsidRPr="00FE619B">
        <w:rPr>
          <w:b/>
          <w:bCs/>
          <w:rtl/>
        </w:rPr>
        <w:t>ض</w:t>
      </w:r>
      <w:r>
        <w:rPr>
          <w:rFonts w:hint="cs"/>
          <w:b/>
          <w:bCs/>
          <w:rtl/>
        </w:rPr>
        <w:t>ي</w:t>
      </w:r>
      <w:r w:rsidRPr="00FE619B">
        <w:rPr>
          <w:b/>
          <w:bCs/>
          <w:rtl/>
        </w:rPr>
        <w:t xml:space="preserve"> والمحيطات] على المستوى الوطني، [[خاصة] التركيز على] [مناطق التنوع البيولوجي الرئيسية وغيرها من المجالات الخاصة] [بما في ذلك جميع المجالات ذات الأهمية العالية] للتنوع البيولوجي [على حد سواء]، بما في ذلك مناطق التنوع البيولوجي الرئيسية، ووظائف النظم الإيكولوجي</w:t>
      </w:r>
      <w:r>
        <w:rPr>
          <w:rFonts w:hint="cs"/>
          <w:b/>
          <w:bCs/>
          <w:rtl/>
        </w:rPr>
        <w:t>ة</w:t>
      </w:r>
      <w:r w:rsidRPr="00FE619B">
        <w:rPr>
          <w:b/>
          <w:bCs/>
          <w:rtl/>
        </w:rPr>
        <w:t>، والتنوع الثقافي، [</w:t>
      </w:r>
      <w:r>
        <w:rPr>
          <w:rFonts w:hint="cs"/>
          <w:b/>
          <w:bCs/>
          <w:rtl/>
        </w:rPr>
        <w:t>ومساهمة ال</w:t>
      </w:r>
      <w:r w:rsidRPr="00FE619B">
        <w:rPr>
          <w:b/>
          <w:bCs/>
          <w:rtl/>
        </w:rPr>
        <w:t>طبيع</w:t>
      </w:r>
      <w:r>
        <w:rPr>
          <w:rFonts w:hint="cs"/>
          <w:b/>
          <w:bCs/>
          <w:rtl/>
        </w:rPr>
        <w:t>ة في الشعوب</w:t>
      </w:r>
      <w:r w:rsidRPr="00FE619B">
        <w:rPr>
          <w:b/>
          <w:bCs/>
          <w:rtl/>
        </w:rPr>
        <w:t>]] [خدمات النظم الإيكولوجي</w:t>
      </w:r>
      <w:r>
        <w:rPr>
          <w:rFonts w:hint="cs"/>
          <w:b/>
          <w:bCs/>
          <w:rtl/>
        </w:rPr>
        <w:t>ة</w:t>
      </w:r>
      <w:r w:rsidRPr="00FE619B">
        <w:rPr>
          <w:b/>
          <w:bCs/>
          <w:rtl/>
        </w:rPr>
        <w:t>] وفقا للأولويات والظروف الوطنية [</w:t>
      </w:r>
      <w:r>
        <w:rPr>
          <w:rFonts w:hint="cs"/>
          <w:b/>
          <w:bCs/>
          <w:rtl/>
        </w:rPr>
        <w:t>واستعادتها بشكل فعال ومنصف</w:t>
      </w:r>
      <w:r w:rsidRPr="00FE619B">
        <w:rPr>
          <w:b/>
          <w:bCs/>
          <w:rtl/>
        </w:rPr>
        <w:t xml:space="preserve">] من خلال </w:t>
      </w:r>
      <w:r>
        <w:rPr>
          <w:rFonts w:hint="cs"/>
          <w:b/>
          <w:bCs/>
          <w:rtl/>
        </w:rPr>
        <w:t xml:space="preserve">نظم ممولة تمويلا كافيا وتحظى بالدعم </w:t>
      </w:r>
      <w:r w:rsidRPr="00FE619B">
        <w:rPr>
          <w:b/>
          <w:bCs/>
          <w:rtl/>
        </w:rPr>
        <w:t>[المناطق المحمية وتدابير الحفظ الفعالة الأخرى القائمة على المن</w:t>
      </w:r>
      <w:r>
        <w:rPr>
          <w:rFonts w:hint="cs"/>
          <w:b/>
          <w:bCs/>
          <w:rtl/>
        </w:rPr>
        <w:t>ا</w:t>
      </w:r>
      <w:r w:rsidRPr="00FE619B">
        <w:rPr>
          <w:b/>
          <w:bCs/>
          <w:rtl/>
        </w:rPr>
        <w:t xml:space="preserve">طق والتي تكون عادلة وفعالة] [بشكل مستدام [[تدار بشكل فعال]] بشكل عادل [[تحكم] </w:t>
      </w:r>
      <w:r>
        <w:rPr>
          <w:rFonts w:hint="cs"/>
          <w:b/>
          <w:bCs/>
          <w:rtl/>
        </w:rPr>
        <w:t>و</w:t>
      </w:r>
      <w:r w:rsidRPr="00FE619B">
        <w:rPr>
          <w:b/>
          <w:bCs/>
          <w:rtl/>
        </w:rPr>
        <w:t>تدار بشكل جيد]] [تحكم]، [[[[نظم] [شبكات] من]] [[</w:t>
      </w:r>
      <w:r>
        <w:rPr>
          <w:rFonts w:hint="cs"/>
          <w:b/>
          <w:bCs/>
          <w:rtl/>
        </w:rPr>
        <w:t>ممثلة إيكولوجيا</w:t>
      </w:r>
      <w:r w:rsidRPr="00FE619B">
        <w:rPr>
          <w:b/>
          <w:bCs/>
          <w:rtl/>
        </w:rPr>
        <w:t xml:space="preserve"> وبيولوجيا ومتصلة جيدا] [بالكامل] [بما في ذلك] المناطق المحمية، [بما في ذلك المناطق المحمية </w:t>
      </w:r>
      <w:r>
        <w:rPr>
          <w:rFonts w:hint="cs"/>
          <w:b/>
          <w:bCs/>
          <w:rtl/>
        </w:rPr>
        <w:t>بالكامل وبدرجة كبيرة</w:t>
      </w:r>
      <w:r w:rsidRPr="00FE619B">
        <w:rPr>
          <w:b/>
          <w:bCs/>
          <w:rtl/>
        </w:rPr>
        <w:t xml:space="preserve">] أقاليم الشعوب </w:t>
      </w:r>
      <w:r w:rsidRPr="00A32AC1">
        <w:rPr>
          <w:b/>
          <w:bCs/>
          <w:rtl/>
        </w:rPr>
        <w:t xml:space="preserve">الأصلية وأراضيها والمناطق </w:t>
      </w:r>
      <w:r>
        <w:rPr>
          <w:rFonts w:hint="cs"/>
          <w:b/>
          <w:bCs/>
          <w:rtl/>
        </w:rPr>
        <w:t xml:space="preserve">التي تحفظها </w:t>
      </w:r>
      <w:r w:rsidRPr="00A32AC1">
        <w:rPr>
          <w:b/>
          <w:bCs/>
          <w:rtl/>
        </w:rPr>
        <w:t>المجتمع</w:t>
      </w:r>
      <w:r>
        <w:rPr>
          <w:rFonts w:hint="cs"/>
          <w:b/>
          <w:bCs/>
          <w:rtl/>
        </w:rPr>
        <w:t>ات</w:t>
      </w:r>
      <w:r w:rsidRPr="00FE619B">
        <w:rPr>
          <w:b/>
          <w:bCs/>
          <w:rtl/>
        </w:rPr>
        <w:t>، والمناطق الفعالة الأخرى- تدابير الحفظ القائمة على]، [بالموافقة الحرة والمسبقة والمستنيرة للشعوب الأصلية والمجتمعات المحلية، بما في ذلك من خلال الاعتراف والدعم المناسبين للأراضي والأقاليم والموارد الجماعية للشعوب الأصلية والمجتمعات المحلية،] [و [متكاملة] [ تعزيز اندماجه] في الأراضي البيئية والثقافية والتعليمية الأوسع [مناظر] والمناظر البحرية] التي تحظر الأنشطة الضارة بيئيا، والتي تغطي ما لا يقل عن 30 لكل في المائة لكل من النظم الإيكولوجية الأرضية والمياه العذبة والبحرية على الصعيد العالمي والتي تشمل إدارة وحفظ المناطق المحمية القائمة وضمان الضمانات الاجتماعية والبيئية، [مع مراعاة الموافقة الحرة والمسبقة والمستنيرة للشعوب الأصلية والمجتمعات المحلية، حسب الاقتضاء،] [و</w:t>
      </w:r>
      <w:r>
        <w:rPr>
          <w:rFonts w:hint="cs"/>
          <w:b/>
          <w:bCs/>
          <w:rtl/>
        </w:rPr>
        <w:t>وضع</w:t>
      </w:r>
      <w:r w:rsidRPr="00FE619B">
        <w:rPr>
          <w:b/>
          <w:bCs/>
          <w:rtl/>
        </w:rPr>
        <w:t xml:space="preserve"> حقوق الشعوب الأصلية</w:t>
      </w:r>
      <w:r>
        <w:rPr>
          <w:rFonts w:hint="cs"/>
          <w:b/>
          <w:bCs/>
          <w:rtl/>
        </w:rPr>
        <w:t xml:space="preserve"> موضع التنفيذ</w:t>
      </w:r>
      <w:r w:rsidRPr="00FE619B">
        <w:rPr>
          <w:b/>
          <w:bCs/>
          <w:rtl/>
        </w:rPr>
        <w:t xml:space="preserve">،] [إعطاء </w:t>
      </w:r>
      <w:r w:rsidRPr="00A32AC1">
        <w:rPr>
          <w:b/>
          <w:bCs/>
          <w:rtl/>
        </w:rPr>
        <w:t xml:space="preserve">الأولوية لشروط حفظ النظم الإيكولوجية للغابات الطبيعية، مع الموافقة الحرة والمسبقة والمستنيرة للشعوب الأصلية والمجتمعات المحلية، بما في ذلك على وجه الخصوص </w:t>
      </w:r>
      <w:r>
        <w:rPr>
          <w:rFonts w:hint="cs"/>
          <w:b/>
          <w:bCs/>
          <w:rtl/>
        </w:rPr>
        <w:t>أقاليم</w:t>
      </w:r>
      <w:r w:rsidRPr="00A32AC1">
        <w:rPr>
          <w:b/>
          <w:bCs/>
          <w:rtl/>
        </w:rPr>
        <w:t xml:space="preserve"> الشعوب الأصلية وأراضيها والمناطق </w:t>
      </w:r>
      <w:r>
        <w:rPr>
          <w:rFonts w:hint="cs"/>
          <w:b/>
          <w:bCs/>
          <w:rtl/>
        </w:rPr>
        <w:t xml:space="preserve">التي تحفظها </w:t>
      </w:r>
      <w:r w:rsidRPr="00A32AC1">
        <w:rPr>
          <w:b/>
          <w:bCs/>
          <w:rtl/>
        </w:rPr>
        <w:t>المجتمع</w:t>
      </w:r>
      <w:r>
        <w:rPr>
          <w:rFonts w:hint="cs"/>
          <w:b/>
          <w:bCs/>
          <w:rtl/>
        </w:rPr>
        <w:t>ات</w:t>
      </w:r>
      <w:r w:rsidRPr="00FE619B">
        <w:rPr>
          <w:b/>
          <w:bCs/>
          <w:rtl/>
        </w:rPr>
        <w:t xml:space="preserve">، ووفقا </w:t>
      </w:r>
      <w:r>
        <w:rPr>
          <w:rFonts w:hint="cs"/>
          <w:b/>
          <w:bCs/>
          <w:rtl/>
        </w:rPr>
        <w:t>ل</w:t>
      </w:r>
      <w:r w:rsidRPr="00FE619B">
        <w:rPr>
          <w:b/>
          <w:bCs/>
          <w:rtl/>
        </w:rPr>
        <w:t xml:space="preserve">لمادة </w:t>
      </w:r>
      <w:r>
        <w:rPr>
          <w:rFonts w:hint="cs"/>
          <w:b/>
          <w:bCs/>
          <w:rtl/>
        </w:rPr>
        <w:t>20-4</w:t>
      </w:r>
      <w:r w:rsidRPr="00FE619B">
        <w:rPr>
          <w:b/>
          <w:bCs/>
          <w:rtl/>
        </w:rPr>
        <w:t xml:space="preserve">] [وضمان </w:t>
      </w:r>
      <w:r>
        <w:rPr>
          <w:rFonts w:hint="cs"/>
          <w:b/>
          <w:bCs/>
          <w:rtl/>
        </w:rPr>
        <w:t xml:space="preserve">وتأمين </w:t>
      </w:r>
      <w:r w:rsidRPr="00193707">
        <w:rPr>
          <w:b/>
          <w:bCs/>
          <w:rtl/>
        </w:rPr>
        <w:t>الاعتراف بالمناطق التي تحكمها تقليديا وجماعيا الشعوب الأصلية والمجتمعات المحلي</w:t>
      </w:r>
      <w:r>
        <w:rPr>
          <w:rFonts w:hint="cs"/>
          <w:b/>
          <w:bCs/>
          <w:rtl/>
        </w:rPr>
        <w:t>ة</w:t>
      </w:r>
      <w:r w:rsidRPr="00193707">
        <w:rPr>
          <w:b/>
          <w:bCs/>
          <w:rtl/>
        </w:rPr>
        <w:t xml:space="preserve">، </w:t>
      </w:r>
      <w:r>
        <w:rPr>
          <w:rFonts w:hint="cs"/>
          <w:b/>
          <w:bCs/>
          <w:rtl/>
        </w:rPr>
        <w:t>واحترام</w:t>
      </w:r>
      <w:r w:rsidRPr="00193707">
        <w:rPr>
          <w:b/>
          <w:bCs/>
          <w:rtl/>
        </w:rPr>
        <w:t xml:space="preserve"> حقه</w:t>
      </w:r>
      <w:r>
        <w:rPr>
          <w:rFonts w:hint="cs"/>
          <w:b/>
          <w:bCs/>
          <w:rtl/>
        </w:rPr>
        <w:t>ا</w:t>
      </w:r>
      <w:r w:rsidRPr="00193707">
        <w:rPr>
          <w:b/>
          <w:bCs/>
          <w:rtl/>
        </w:rPr>
        <w:t xml:space="preserve"> في الموافقة الحرة والمسبقة والمستنيرة</w:t>
      </w:r>
      <w:r w:rsidRPr="00FE619B">
        <w:rPr>
          <w:b/>
          <w:bCs/>
          <w:rtl/>
        </w:rPr>
        <w:t xml:space="preserve">] [الاعتراف بمساهمة الشعوب الأصلية والمجتمعات المحلية في إدارتها] [بما في ذلك المناطق التي </w:t>
      </w:r>
      <w:r>
        <w:rPr>
          <w:rFonts w:hint="cs"/>
          <w:b/>
          <w:bCs/>
          <w:rtl/>
        </w:rPr>
        <w:t>ت</w:t>
      </w:r>
      <w:r w:rsidRPr="00FE619B">
        <w:rPr>
          <w:b/>
          <w:bCs/>
          <w:rtl/>
        </w:rPr>
        <w:t xml:space="preserve">ديرها </w:t>
      </w:r>
      <w:r>
        <w:rPr>
          <w:rFonts w:hint="cs"/>
          <w:b/>
          <w:bCs/>
          <w:rtl/>
        </w:rPr>
        <w:t>الشعوب</w:t>
      </w:r>
      <w:r w:rsidRPr="00FE619B">
        <w:rPr>
          <w:b/>
          <w:bCs/>
          <w:rtl/>
        </w:rPr>
        <w:t xml:space="preserve"> الأصلي</w:t>
      </w:r>
      <w:r>
        <w:rPr>
          <w:rFonts w:hint="cs"/>
          <w:b/>
          <w:bCs/>
          <w:rtl/>
        </w:rPr>
        <w:t>ة</w:t>
      </w:r>
      <w:r w:rsidRPr="00FE619B">
        <w:rPr>
          <w:b/>
          <w:bCs/>
          <w:rtl/>
        </w:rPr>
        <w:t xml:space="preserve"> والمجتمعات المحلية] التي يمكن أن تضمن التنفيذ التحويلي للأهداف الثلاثة للاتفاقية. [</w:t>
      </w:r>
      <w:r w:rsidRPr="00827108">
        <w:rPr>
          <w:b/>
          <w:bCs/>
          <w:rtl/>
        </w:rPr>
        <w:t xml:space="preserve">وبالإضافة إلى ذلك، ضمان الاعتراف بحقوق الشعوب الأصلية والمجتمعات المحلية التي </w:t>
      </w:r>
      <w:r>
        <w:rPr>
          <w:rFonts w:hint="cs"/>
          <w:b/>
          <w:bCs/>
          <w:rtl/>
        </w:rPr>
        <w:t>تُنظم</w:t>
      </w:r>
      <w:r w:rsidRPr="00827108">
        <w:rPr>
          <w:b/>
          <w:bCs/>
          <w:rtl/>
        </w:rPr>
        <w:t xml:space="preserve"> الأراضي والمياه وتحافظ عل</w:t>
      </w:r>
      <w:r>
        <w:rPr>
          <w:rFonts w:hint="cs"/>
          <w:b/>
          <w:bCs/>
          <w:rtl/>
        </w:rPr>
        <w:t xml:space="preserve">يها </w:t>
      </w:r>
      <w:r w:rsidRPr="00827108">
        <w:rPr>
          <w:b/>
          <w:bCs/>
          <w:rtl/>
        </w:rPr>
        <w:t>بشكل مناسب و</w:t>
      </w:r>
      <w:r>
        <w:rPr>
          <w:rFonts w:hint="cs"/>
          <w:b/>
          <w:bCs/>
          <w:rtl/>
        </w:rPr>
        <w:t>تأمينها</w:t>
      </w:r>
      <w:r w:rsidRPr="00827108">
        <w:rPr>
          <w:b/>
          <w:bCs/>
          <w:rtl/>
        </w:rPr>
        <w:t xml:space="preserve"> بشكل جماعي</w:t>
      </w:r>
      <w:r w:rsidRPr="00FE619B">
        <w:rPr>
          <w:b/>
          <w:bCs/>
          <w:rtl/>
        </w:rPr>
        <w:t>.]</w:t>
      </w:r>
    </w:p>
    <w:p w14:paraId="7BD02926" w14:textId="77777777" w:rsidR="00F0144B" w:rsidRPr="00E30309" w:rsidRDefault="00F0144B" w:rsidP="00D70C97">
      <w:pPr>
        <w:rPr>
          <w:i/>
          <w:iCs/>
        </w:rPr>
      </w:pPr>
      <w:r w:rsidRPr="00E30309">
        <w:rPr>
          <w:rFonts w:hint="cs"/>
          <w:i/>
          <w:iCs/>
          <w:rtl/>
        </w:rPr>
        <w:t xml:space="preserve">نص </w:t>
      </w:r>
      <w:r w:rsidRPr="00E30309">
        <w:rPr>
          <w:i/>
          <w:iCs/>
          <w:rtl/>
        </w:rPr>
        <w:t>بديل</w:t>
      </w:r>
    </w:p>
    <w:p w14:paraId="7BC78F10" w14:textId="77777777" w:rsidR="00F0144B" w:rsidRPr="00E30309" w:rsidRDefault="00F0144B" w:rsidP="00D70C97">
      <w:pPr>
        <w:rPr>
          <w:b/>
          <w:bCs/>
        </w:rPr>
      </w:pPr>
      <w:r w:rsidRPr="00E30309">
        <w:rPr>
          <w:b/>
          <w:bCs/>
          <w:rtl/>
        </w:rPr>
        <w:t>[بحلول عام 2030، ضمان سن جميع تدابير حفظ التنوع البيولوجي القائمة على المن</w:t>
      </w:r>
      <w:r>
        <w:rPr>
          <w:rFonts w:hint="cs"/>
          <w:b/>
          <w:bCs/>
          <w:rtl/>
        </w:rPr>
        <w:t>ا</w:t>
      </w:r>
      <w:r w:rsidRPr="00E30309">
        <w:rPr>
          <w:b/>
          <w:bCs/>
          <w:rtl/>
        </w:rPr>
        <w:t xml:space="preserve">طق من خلال حوكمة فعالة ومنصفة ومراعية للمنظور الجنساني تعزز حقوق وثقافات المجتمعات الأصلية والمحلية التي تعيش </w:t>
      </w:r>
      <w:r>
        <w:rPr>
          <w:rFonts w:hint="cs"/>
          <w:b/>
          <w:bCs/>
          <w:rtl/>
        </w:rPr>
        <w:t>فيها</w:t>
      </w:r>
      <w:r w:rsidRPr="00E30309">
        <w:rPr>
          <w:b/>
          <w:bCs/>
          <w:rtl/>
        </w:rPr>
        <w:t xml:space="preserve">، بما في ذلك من خلال </w:t>
      </w:r>
      <w:r w:rsidRPr="00A32AC1">
        <w:rPr>
          <w:b/>
          <w:bCs/>
          <w:rtl/>
        </w:rPr>
        <w:lastRenderedPageBreak/>
        <w:t>الموافقة الحرة والمسبقة والمستنيرة</w:t>
      </w:r>
      <w:r w:rsidRPr="00E30309">
        <w:rPr>
          <w:b/>
          <w:bCs/>
          <w:rtl/>
        </w:rPr>
        <w:t xml:space="preserve">، مما يساهم في معالجة الأسباب الكامنة وراء فقدان التنوع البيولوجي والحفاظ على النظم الإيكولوجية </w:t>
      </w:r>
      <w:r>
        <w:rPr>
          <w:rFonts w:hint="cs"/>
          <w:b/>
          <w:bCs/>
          <w:rtl/>
        </w:rPr>
        <w:t>بحيث تبقى ضمن</w:t>
      </w:r>
      <w:r w:rsidRPr="00E30309">
        <w:rPr>
          <w:b/>
          <w:bCs/>
          <w:rtl/>
        </w:rPr>
        <w:t xml:space="preserve"> حدود الكوكب، من خلال نظم </w:t>
      </w:r>
      <w:r>
        <w:rPr>
          <w:rFonts w:hint="cs"/>
          <w:b/>
          <w:bCs/>
          <w:rtl/>
        </w:rPr>
        <w:t>ممثلة</w:t>
      </w:r>
      <w:r w:rsidRPr="00E30309">
        <w:rPr>
          <w:b/>
          <w:bCs/>
          <w:rtl/>
        </w:rPr>
        <w:t xml:space="preserve"> إيكولوجيا ومترابطة جيدا من أ)</w:t>
      </w:r>
      <w:r>
        <w:rPr>
          <w:rFonts w:hint="cs"/>
          <w:b/>
          <w:bCs/>
          <w:rtl/>
        </w:rPr>
        <w:t> </w:t>
      </w:r>
      <w:r w:rsidRPr="00E30309">
        <w:rPr>
          <w:b/>
          <w:bCs/>
          <w:rtl/>
        </w:rPr>
        <w:t>الأقاليم والمناطق التي تحفظها الشعوب الأصلية والمجتمعات المحلية</w:t>
      </w:r>
      <w:r>
        <w:rPr>
          <w:rFonts w:hint="cs"/>
          <w:b/>
          <w:bCs/>
          <w:rtl/>
        </w:rPr>
        <w:t>،</w:t>
      </w:r>
      <w:r w:rsidRPr="00E30309">
        <w:rPr>
          <w:b/>
          <w:bCs/>
          <w:rtl/>
        </w:rPr>
        <w:t xml:space="preserve"> ب)</w:t>
      </w:r>
      <w:r>
        <w:rPr>
          <w:rFonts w:hint="cs"/>
          <w:b/>
          <w:bCs/>
          <w:rtl/>
        </w:rPr>
        <w:t> </w:t>
      </w:r>
      <w:r w:rsidRPr="00E30309">
        <w:rPr>
          <w:b/>
          <w:bCs/>
          <w:rtl/>
        </w:rPr>
        <w:t>تدابير الحفظ الفعالة الأخرى القائمة على المن</w:t>
      </w:r>
      <w:r>
        <w:rPr>
          <w:rFonts w:hint="cs"/>
          <w:b/>
          <w:bCs/>
          <w:rtl/>
        </w:rPr>
        <w:t>ا</w:t>
      </w:r>
      <w:r w:rsidRPr="00E30309">
        <w:rPr>
          <w:b/>
          <w:bCs/>
          <w:rtl/>
        </w:rPr>
        <w:t>طق</w:t>
      </w:r>
      <w:r>
        <w:rPr>
          <w:rFonts w:hint="cs"/>
          <w:b/>
          <w:bCs/>
          <w:rtl/>
        </w:rPr>
        <w:t>،</w:t>
      </w:r>
      <w:r w:rsidRPr="00E30309">
        <w:rPr>
          <w:b/>
          <w:bCs/>
          <w:rtl/>
        </w:rPr>
        <w:t xml:space="preserve"> ج)</w:t>
      </w:r>
      <w:r>
        <w:rPr>
          <w:rFonts w:hint="cs"/>
          <w:b/>
          <w:bCs/>
          <w:rtl/>
        </w:rPr>
        <w:t> </w:t>
      </w:r>
      <w:r w:rsidRPr="00E30309">
        <w:rPr>
          <w:b/>
          <w:bCs/>
          <w:rtl/>
        </w:rPr>
        <w:t>المناطق المحمية].</w:t>
      </w:r>
    </w:p>
    <w:p w14:paraId="31C8472F" w14:textId="77777777" w:rsidR="00F0144B" w:rsidRPr="00AF70D9" w:rsidRDefault="00F0144B" w:rsidP="00D70C97">
      <w:pPr>
        <w:keepNext/>
        <w:keepLines/>
        <w:jc w:val="center"/>
        <w:rPr>
          <w:b/>
          <w:bCs/>
        </w:rPr>
      </w:pPr>
      <w:r>
        <w:rPr>
          <w:rFonts w:hint="cs"/>
          <w:b/>
          <w:bCs/>
          <w:rtl/>
        </w:rPr>
        <w:t>المقترحات</w:t>
      </w:r>
      <w:r w:rsidRPr="00AF70D9">
        <w:rPr>
          <w:b/>
          <w:bCs/>
          <w:rtl/>
        </w:rPr>
        <w:t xml:space="preserve"> </w:t>
      </w:r>
      <w:r>
        <w:rPr>
          <w:rFonts w:hint="cs"/>
          <w:b/>
          <w:bCs/>
          <w:rtl/>
        </w:rPr>
        <w:t>المقدمة من</w:t>
      </w:r>
      <w:r w:rsidRPr="00AF70D9">
        <w:rPr>
          <w:b/>
          <w:bCs/>
          <w:rtl/>
        </w:rPr>
        <w:t xml:space="preserve"> الأطراف</w:t>
      </w:r>
    </w:p>
    <w:p w14:paraId="6B5F9EFA" w14:textId="77777777" w:rsidR="00F0144B" w:rsidRDefault="00F0144B" w:rsidP="00D70C97">
      <w:pPr>
        <w:rPr>
          <w:rtl/>
        </w:rPr>
      </w:pPr>
      <w:r w:rsidRPr="00E30309">
        <w:rPr>
          <w:b/>
          <w:bCs/>
          <w:u w:val="single"/>
          <w:rtl/>
        </w:rPr>
        <w:t>الأرجنتين</w:t>
      </w:r>
      <w:r>
        <w:rPr>
          <w:rtl/>
        </w:rPr>
        <w:t xml:space="preserve">: </w:t>
      </w:r>
      <w:r w:rsidRPr="00C73387">
        <w:rPr>
          <w:rtl/>
        </w:rPr>
        <w:t xml:space="preserve">ضمان حفظ ما نسبته 30 في المائة على الأقل من المناطق الأرضية والمناطق البحرية على المستوى العالمي، وخصوصا المناطق ذات الأهمية الخاصة للتنوع البيولوجي </w:t>
      </w:r>
      <w:r>
        <w:rPr>
          <w:rFonts w:hint="cs"/>
          <w:b/>
          <w:bCs/>
          <w:rtl/>
        </w:rPr>
        <w:t xml:space="preserve">وخدمات النظم الإيكولوجية </w:t>
      </w:r>
      <w:r w:rsidRPr="00FE619B">
        <w:rPr>
          <w:strike/>
          <w:rtl/>
        </w:rPr>
        <w:t>ومساهمتها في الشعوب</w:t>
      </w:r>
      <w:r w:rsidRPr="00C73387">
        <w:rPr>
          <w:rtl/>
        </w:rPr>
        <w:t>، من خلال نظم تُدار بشكل فعال ومنصف، وممثلة إيكولوجيا ومتصلة بشكل جيد في المناطق المحمية وتدابير الحفظ الفعالة الأخرى القائمة على المناطق، ودمجها في المناظر الطبيعية الأرضية والمناظر الطبيعية البحرية الأوسع نطاقا</w:t>
      </w:r>
      <w:r>
        <w:rPr>
          <w:rtl/>
        </w:rPr>
        <w:t>.</w:t>
      </w:r>
    </w:p>
    <w:p w14:paraId="4E62D2E8" w14:textId="77777777" w:rsidR="00F0144B" w:rsidRDefault="00F0144B" w:rsidP="00D70C97">
      <w:pPr>
        <w:rPr>
          <w:rtl/>
        </w:rPr>
      </w:pPr>
      <w:r w:rsidRPr="00E30309">
        <w:rPr>
          <w:b/>
          <w:bCs/>
          <w:u w:val="single"/>
          <w:rtl/>
        </w:rPr>
        <w:t>أستراليا</w:t>
      </w:r>
      <w:r>
        <w:rPr>
          <w:rtl/>
        </w:rPr>
        <w:t xml:space="preserve">: </w:t>
      </w:r>
      <w:r w:rsidRPr="00C73387">
        <w:rPr>
          <w:rtl/>
        </w:rPr>
        <w:t xml:space="preserve">ضمان حفظ ما نسبته 30 في المائة على الأقل من المناطق الأرضية والمناطق البحرية على المستوى العالمي، </w:t>
      </w:r>
      <w:r w:rsidRPr="00FE619B">
        <w:rPr>
          <w:strike/>
          <w:rtl/>
        </w:rPr>
        <w:t>وخصوصا</w:t>
      </w:r>
      <w:r w:rsidRPr="00C73387">
        <w:rPr>
          <w:rtl/>
        </w:rPr>
        <w:t xml:space="preserve"> </w:t>
      </w:r>
      <w:r>
        <w:rPr>
          <w:rFonts w:hint="cs"/>
          <w:b/>
          <w:bCs/>
          <w:rtl/>
        </w:rPr>
        <w:t xml:space="preserve">بما في ذلك جميع </w:t>
      </w:r>
      <w:r w:rsidRPr="00C73387">
        <w:rPr>
          <w:rtl/>
        </w:rPr>
        <w:t xml:space="preserve">المناطق ذات الأهمية </w:t>
      </w:r>
      <w:r>
        <w:rPr>
          <w:rFonts w:hint="cs"/>
          <w:b/>
          <w:bCs/>
          <w:rtl/>
        </w:rPr>
        <w:t xml:space="preserve">الكبيرة </w:t>
      </w:r>
      <w:r w:rsidRPr="00FE619B">
        <w:rPr>
          <w:strike/>
          <w:rtl/>
        </w:rPr>
        <w:t>الخاصة</w:t>
      </w:r>
      <w:r w:rsidRPr="00C73387">
        <w:rPr>
          <w:rtl/>
        </w:rPr>
        <w:t xml:space="preserve"> للتنوع البيولوجي </w:t>
      </w:r>
      <w:r w:rsidRPr="00FE619B">
        <w:rPr>
          <w:strike/>
          <w:rtl/>
        </w:rPr>
        <w:t>ومساهمتها في الشعوب</w:t>
      </w:r>
      <w:r w:rsidRPr="00C73387">
        <w:rPr>
          <w:rtl/>
        </w:rPr>
        <w:t xml:space="preserve">، من خلال نظم </w:t>
      </w:r>
      <w:r>
        <w:rPr>
          <w:rFonts w:hint="cs"/>
          <w:b/>
          <w:bCs/>
          <w:rtl/>
        </w:rPr>
        <w:t>تُنظم و</w:t>
      </w:r>
      <w:r w:rsidRPr="00C73387">
        <w:rPr>
          <w:rtl/>
        </w:rPr>
        <w:t>تُدار بشكل فعال ومنصف، وممثلة إيكولوجيا ومتصلة بشكل جيد في المناطق المحمية وتدابير الحفظ الفعالة الأخرى القائمة على المناطق، ودمجها في المناظر الطبيعية الأرضية والمناظر الطبيعية البحرية الأوسع نطاقا</w:t>
      </w:r>
      <w:r>
        <w:rPr>
          <w:rtl/>
        </w:rPr>
        <w:t>.</w:t>
      </w:r>
    </w:p>
    <w:p w14:paraId="4041F250" w14:textId="77777777" w:rsidR="00F0144B" w:rsidRDefault="00F0144B" w:rsidP="00D70C97">
      <w:pPr>
        <w:rPr>
          <w:rtl/>
        </w:rPr>
      </w:pPr>
      <w:r w:rsidRPr="00E30309">
        <w:rPr>
          <w:b/>
          <w:bCs/>
          <w:u w:val="single"/>
          <w:rtl/>
        </w:rPr>
        <w:t>بوتان</w:t>
      </w:r>
      <w:r>
        <w:rPr>
          <w:rtl/>
        </w:rPr>
        <w:t xml:space="preserve">: </w:t>
      </w:r>
      <w:r>
        <w:rPr>
          <w:rFonts w:hint="cs"/>
          <w:b/>
          <w:bCs/>
          <w:rtl/>
        </w:rPr>
        <w:t xml:space="preserve">حماية وحفظ جميع </w:t>
      </w:r>
      <w:r w:rsidRPr="00DF014E">
        <w:rPr>
          <w:strike/>
          <w:rtl/>
        </w:rPr>
        <w:t>ضمان حفظ ما نسبته 30 في المائة على الأقل من المناطق الأرضية والمناطق البحرية على المستوى العالمي، وخصوصا</w:t>
      </w:r>
      <w:r w:rsidRPr="00C73387">
        <w:rPr>
          <w:rtl/>
        </w:rPr>
        <w:t xml:space="preserve"> المناطق ذات الأهمية الخاصة للتنوع البيولوجي </w:t>
      </w:r>
      <w:r>
        <w:rPr>
          <w:rFonts w:hint="cs"/>
          <w:b/>
          <w:bCs/>
          <w:rtl/>
        </w:rPr>
        <w:t xml:space="preserve">بما في ذلك جميع مناطق التنوع البيولوجي الرئيسية </w:t>
      </w:r>
      <w:r w:rsidRPr="00C73387">
        <w:rPr>
          <w:rtl/>
        </w:rPr>
        <w:t xml:space="preserve">ومساهمتها في الشعوب، من خلال </w:t>
      </w:r>
      <w:r w:rsidRPr="00DF014E">
        <w:rPr>
          <w:strike/>
          <w:rtl/>
        </w:rPr>
        <w:t>نظم تُدار بشكل فعال ومنصف، وممثلة إيكولوجيا ومتصلة بشكل جيد في</w:t>
      </w:r>
      <w:r w:rsidRPr="00C73387">
        <w:rPr>
          <w:rtl/>
        </w:rPr>
        <w:t xml:space="preserve"> المناطق المحمية وتدابير الحفظ الفعالة الأخرى القائمة على المناطق، </w:t>
      </w:r>
      <w:r w:rsidRPr="00DF014E">
        <w:rPr>
          <w:b/>
          <w:bCs/>
          <w:rtl/>
        </w:rPr>
        <w:t>والتي تغطي ما لا يقل عن 30 في المائة من كل من النظم الإيكولوجية الأرضية والبحرية و</w:t>
      </w:r>
      <w:r>
        <w:rPr>
          <w:rFonts w:hint="cs"/>
          <w:b/>
          <w:bCs/>
          <w:rtl/>
        </w:rPr>
        <w:t>النظم الإيكولوجية ل</w:t>
      </w:r>
      <w:r w:rsidRPr="00DF014E">
        <w:rPr>
          <w:b/>
          <w:bCs/>
          <w:rtl/>
        </w:rPr>
        <w:t xml:space="preserve">لمياه العذبة على </w:t>
      </w:r>
      <w:r>
        <w:rPr>
          <w:rFonts w:hint="cs"/>
          <w:b/>
          <w:bCs/>
          <w:rtl/>
        </w:rPr>
        <w:t>الصعيد</w:t>
      </w:r>
      <w:r w:rsidRPr="00DF014E">
        <w:rPr>
          <w:b/>
          <w:bCs/>
          <w:rtl/>
        </w:rPr>
        <w:t xml:space="preserve"> العالم</w:t>
      </w:r>
      <w:r>
        <w:rPr>
          <w:rFonts w:hint="cs"/>
          <w:b/>
          <w:bCs/>
          <w:rtl/>
        </w:rPr>
        <w:t>ي</w:t>
      </w:r>
      <w:r w:rsidRPr="00DF014E">
        <w:rPr>
          <w:b/>
          <w:bCs/>
          <w:rtl/>
        </w:rPr>
        <w:t xml:space="preserve"> والتي تشمل إدارة وحفظ المناطق المحمية القائمة</w:t>
      </w:r>
      <w:r>
        <w:rPr>
          <w:rFonts w:hint="cs"/>
          <w:b/>
          <w:bCs/>
          <w:rtl/>
        </w:rPr>
        <w:t xml:space="preserve"> </w:t>
      </w:r>
      <w:r w:rsidRPr="00DF014E">
        <w:rPr>
          <w:strike/>
          <w:rtl/>
        </w:rPr>
        <w:t>ودمجها في المناظر الطبيعية الأرضية والمناظر الطبيعية البحرية الأوسع نطاقا</w:t>
      </w:r>
      <w:r>
        <w:rPr>
          <w:rtl/>
        </w:rPr>
        <w:t>.</w:t>
      </w:r>
    </w:p>
    <w:p w14:paraId="3CF9AD59" w14:textId="77777777" w:rsidR="00F0144B" w:rsidRDefault="00F0144B" w:rsidP="00D70C97">
      <w:pPr>
        <w:rPr>
          <w:rtl/>
        </w:rPr>
      </w:pPr>
      <w:r w:rsidRPr="00E30309">
        <w:rPr>
          <w:b/>
          <w:bCs/>
          <w:u w:val="single"/>
          <w:rtl/>
        </w:rPr>
        <w:t>بوليفيا (دولة - المتعددة القوميات)</w:t>
      </w:r>
      <w:r>
        <w:rPr>
          <w:rtl/>
        </w:rPr>
        <w:t xml:space="preserve">: </w:t>
      </w:r>
      <w:r w:rsidRPr="00C73387">
        <w:rPr>
          <w:rtl/>
        </w:rPr>
        <w:t xml:space="preserve">ضمان حفظ </w:t>
      </w:r>
      <w:r w:rsidRPr="00DF014E">
        <w:rPr>
          <w:strike/>
          <w:rtl/>
        </w:rPr>
        <w:t>ما نسبته 30 في المائة على الأقل من</w:t>
      </w:r>
      <w:r w:rsidRPr="00C73387">
        <w:rPr>
          <w:rtl/>
        </w:rPr>
        <w:t xml:space="preserve"> المناطق الأرضية والمناطق البحرية على المستوى العالمي، وخصوصا المناطق ذات الأهمية الخاصة </w:t>
      </w:r>
      <w:r w:rsidRPr="00DF014E">
        <w:rPr>
          <w:strike/>
          <w:rtl/>
        </w:rPr>
        <w:t>للتنوع</w:t>
      </w:r>
      <w:r w:rsidRPr="00C73387">
        <w:rPr>
          <w:rtl/>
        </w:rPr>
        <w:t xml:space="preserve"> </w:t>
      </w:r>
      <w:r>
        <w:rPr>
          <w:rFonts w:hint="cs"/>
          <w:b/>
          <w:bCs/>
          <w:rtl/>
        </w:rPr>
        <w:t xml:space="preserve">لكل من التنوع </w:t>
      </w:r>
      <w:r w:rsidRPr="00C73387">
        <w:rPr>
          <w:rtl/>
        </w:rPr>
        <w:t xml:space="preserve">البيولوجي </w:t>
      </w:r>
      <w:r w:rsidRPr="00DF014E">
        <w:rPr>
          <w:strike/>
          <w:rtl/>
        </w:rPr>
        <w:t>ومساهمتها في</w:t>
      </w:r>
      <w:r w:rsidRPr="00C73387">
        <w:rPr>
          <w:rtl/>
        </w:rPr>
        <w:t xml:space="preserve"> </w:t>
      </w:r>
      <w:r>
        <w:rPr>
          <w:rFonts w:hint="cs"/>
          <w:b/>
          <w:bCs/>
          <w:rtl/>
        </w:rPr>
        <w:t>و</w:t>
      </w:r>
      <w:r w:rsidRPr="00C73387">
        <w:rPr>
          <w:rtl/>
        </w:rPr>
        <w:t xml:space="preserve">الشعوب، من خلال نظم </w:t>
      </w:r>
      <w:r>
        <w:rPr>
          <w:rFonts w:hint="cs"/>
          <w:b/>
          <w:bCs/>
          <w:rtl/>
        </w:rPr>
        <w:t>تُنظم و</w:t>
      </w:r>
      <w:r w:rsidRPr="00C73387">
        <w:rPr>
          <w:rtl/>
        </w:rPr>
        <w:t xml:space="preserve">تُدار بشكل فعال ومنصف، </w:t>
      </w:r>
      <w:r w:rsidRPr="00DF014E">
        <w:rPr>
          <w:strike/>
          <w:rtl/>
        </w:rPr>
        <w:t>وممثلة إيكولوجيا ومتصلة بشكل جيد في</w:t>
      </w:r>
      <w:r w:rsidRPr="00C73387">
        <w:rPr>
          <w:rtl/>
        </w:rPr>
        <w:t xml:space="preserve"> </w:t>
      </w:r>
      <w:r>
        <w:rPr>
          <w:rFonts w:hint="cs"/>
          <w:b/>
          <w:bCs/>
          <w:rtl/>
        </w:rPr>
        <w:t xml:space="preserve">بما في ذلك </w:t>
      </w:r>
      <w:r w:rsidRPr="00C73387">
        <w:rPr>
          <w:rtl/>
        </w:rPr>
        <w:t xml:space="preserve">المناطق المحمية وتدابير الحفظ </w:t>
      </w:r>
      <w:r w:rsidRPr="00A32AC1">
        <w:rPr>
          <w:strike/>
          <w:rtl/>
        </w:rPr>
        <w:t>الفعالة</w:t>
      </w:r>
      <w:r w:rsidRPr="00C73387">
        <w:rPr>
          <w:rtl/>
        </w:rPr>
        <w:t xml:space="preserve"> الأخرى القائمة على المناطق، </w:t>
      </w:r>
      <w:r w:rsidRPr="00A32AC1">
        <w:rPr>
          <w:b/>
          <w:bCs/>
          <w:rtl/>
        </w:rPr>
        <w:t xml:space="preserve">وإعطاء الأولوية لشروط حفظ النظم الإيكولوجية للغابات الطبيعية، مع الموافقة الحرة والمسبقة والمستنيرة للشعوب الأصلية والمجتمعات المحلية، بما في ذلك على وجه الخصوص </w:t>
      </w:r>
      <w:r>
        <w:rPr>
          <w:rFonts w:hint="cs"/>
          <w:b/>
          <w:bCs/>
          <w:rtl/>
        </w:rPr>
        <w:t>أقاليم</w:t>
      </w:r>
      <w:r w:rsidRPr="00A32AC1">
        <w:rPr>
          <w:b/>
          <w:bCs/>
          <w:rtl/>
        </w:rPr>
        <w:t xml:space="preserve"> الشعوب الأصلية وأراضيها والمناطق </w:t>
      </w:r>
      <w:r>
        <w:rPr>
          <w:rFonts w:hint="cs"/>
          <w:b/>
          <w:bCs/>
          <w:rtl/>
        </w:rPr>
        <w:t xml:space="preserve">التي تحفظها </w:t>
      </w:r>
      <w:r w:rsidRPr="00A32AC1">
        <w:rPr>
          <w:b/>
          <w:bCs/>
          <w:rtl/>
        </w:rPr>
        <w:t>المجتمع</w:t>
      </w:r>
      <w:r>
        <w:rPr>
          <w:rFonts w:hint="cs"/>
          <w:b/>
          <w:bCs/>
          <w:rtl/>
        </w:rPr>
        <w:t>ات</w:t>
      </w:r>
      <w:r w:rsidRPr="00A32AC1">
        <w:rPr>
          <w:b/>
          <w:bCs/>
          <w:rtl/>
        </w:rPr>
        <w:t xml:space="preserve">، وفقا للمادة </w:t>
      </w:r>
      <w:r>
        <w:rPr>
          <w:rFonts w:hint="cs"/>
          <w:b/>
          <w:bCs/>
          <w:rtl/>
        </w:rPr>
        <w:t>20-4</w:t>
      </w:r>
      <w:r>
        <w:rPr>
          <w:rtl/>
        </w:rPr>
        <w:t>.</w:t>
      </w:r>
    </w:p>
    <w:p w14:paraId="517BF158" w14:textId="77777777" w:rsidR="00F0144B" w:rsidRDefault="00F0144B" w:rsidP="00D70C97">
      <w:pPr>
        <w:rPr>
          <w:rtl/>
        </w:rPr>
      </w:pPr>
      <w:r w:rsidRPr="00E30309">
        <w:rPr>
          <w:b/>
          <w:bCs/>
          <w:u w:val="single"/>
          <w:rtl/>
        </w:rPr>
        <w:t>البرازيل</w:t>
      </w:r>
      <w:r>
        <w:rPr>
          <w:rtl/>
        </w:rPr>
        <w:t xml:space="preserve">: </w:t>
      </w:r>
      <w:r w:rsidRPr="00C73387">
        <w:rPr>
          <w:rtl/>
        </w:rPr>
        <w:t xml:space="preserve">ضمان حفظ ما نسبته 30 في المائة على الأقل من المناطق الأرضية والمناطق البحرية على المستوى </w:t>
      </w:r>
      <w:r>
        <w:rPr>
          <w:rFonts w:hint="cs"/>
          <w:b/>
          <w:bCs/>
          <w:rtl/>
        </w:rPr>
        <w:t>الوطني</w:t>
      </w:r>
      <w:r w:rsidRPr="00C73387">
        <w:rPr>
          <w:rtl/>
        </w:rPr>
        <w:t xml:space="preserve">، وخصوصا المناطق ذات الأهمية الخاصة للتنوع البيولوجي </w:t>
      </w:r>
      <w:r w:rsidRPr="008F0EF5">
        <w:rPr>
          <w:strike/>
          <w:rtl/>
        </w:rPr>
        <w:t>ومساهمتها في الشعوب</w:t>
      </w:r>
      <w:r>
        <w:rPr>
          <w:rFonts w:hint="cs"/>
          <w:rtl/>
        </w:rPr>
        <w:t xml:space="preserve"> </w:t>
      </w:r>
      <w:r w:rsidRPr="008F0EF5">
        <w:rPr>
          <w:rFonts w:hint="cs"/>
          <w:b/>
          <w:bCs/>
          <w:rtl/>
        </w:rPr>
        <w:t>وخدمات النظم الإيكولوجية</w:t>
      </w:r>
      <w:r w:rsidRPr="00C73387">
        <w:rPr>
          <w:rtl/>
        </w:rPr>
        <w:t>، من خلال نظم تُدار بشكل فعال ومنصف، وممثلة إيكولوجيا ومتصلة بشكل جيد في المناطق المحمية وتدابير الحفظ الفعالة الأخرى القائمة على المناطق، ودمجها في المناظر الطبيعية الأرضية والمناظر الطبيعية البحرية الأوسع نطاقا</w:t>
      </w:r>
      <w:r>
        <w:rPr>
          <w:rtl/>
        </w:rPr>
        <w:t>.</w:t>
      </w:r>
    </w:p>
    <w:p w14:paraId="1AE697C9" w14:textId="77777777" w:rsidR="00F0144B" w:rsidRDefault="00F0144B" w:rsidP="00D70C97">
      <w:pPr>
        <w:rPr>
          <w:rtl/>
        </w:rPr>
      </w:pPr>
      <w:r w:rsidRPr="00E30309">
        <w:rPr>
          <w:b/>
          <w:bCs/>
          <w:u w:val="single"/>
          <w:rtl/>
        </w:rPr>
        <w:t>شيلي</w:t>
      </w:r>
      <w:r>
        <w:rPr>
          <w:rtl/>
        </w:rPr>
        <w:t xml:space="preserve">: </w:t>
      </w:r>
      <w:r w:rsidRPr="00C73387">
        <w:rPr>
          <w:rtl/>
        </w:rPr>
        <w:t xml:space="preserve">ضمان حفظ ما نسبته 30 في المائة على الأقل من </w:t>
      </w:r>
      <w:r>
        <w:rPr>
          <w:rFonts w:hint="cs"/>
          <w:b/>
          <w:bCs/>
          <w:rtl/>
        </w:rPr>
        <w:t>الأراضي والمحيطات</w:t>
      </w:r>
      <w:r w:rsidRPr="00C73387">
        <w:rPr>
          <w:rtl/>
        </w:rPr>
        <w:t xml:space="preserve"> على المستوى العالمي، وخصوصا المناطق ذات الأهمية الخاصة للتنوع البيولوجي ومساهمتها في الشعوب، من خلال نظم تُدار بشكل فعال ومنصف، وممثلة إيكولوجيا ومتصلة بشكل جيد في المناطق المحمية</w:t>
      </w:r>
      <w:r>
        <w:rPr>
          <w:rFonts w:hint="cs"/>
          <w:b/>
          <w:bCs/>
          <w:rtl/>
        </w:rPr>
        <w:t>، بما في ذلك المناطق المحمية بالكامل وبدرجة كبيرة</w:t>
      </w:r>
      <w:r w:rsidRPr="00C73387">
        <w:rPr>
          <w:rtl/>
        </w:rPr>
        <w:t xml:space="preserve"> وتدابير الحفظ الفعالة الأخرى القائمة على المناطق، ودمجها في المناظر الطبيعية الأرضية والمناظر الطبيعية البحرية الأوسع نطاقا</w:t>
      </w:r>
      <w:r>
        <w:rPr>
          <w:rtl/>
        </w:rPr>
        <w:t>.</w:t>
      </w:r>
    </w:p>
    <w:p w14:paraId="1B59B331" w14:textId="77777777" w:rsidR="00F0144B" w:rsidRDefault="00F0144B" w:rsidP="00D70C97">
      <w:pPr>
        <w:rPr>
          <w:rtl/>
        </w:rPr>
      </w:pPr>
      <w:r w:rsidRPr="00E30309">
        <w:rPr>
          <w:b/>
          <w:bCs/>
          <w:u w:val="single"/>
          <w:rtl/>
        </w:rPr>
        <w:t>كولومبيا</w:t>
      </w:r>
      <w:r>
        <w:rPr>
          <w:rtl/>
        </w:rPr>
        <w:t xml:space="preserve">: </w:t>
      </w:r>
      <w:r w:rsidRPr="00C73387">
        <w:rPr>
          <w:rtl/>
        </w:rPr>
        <w:t xml:space="preserve">ضمان حفظ ما نسبته 30 في المائة على الأقل من </w:t>
      </w:r>
      <w:r w:rsidRPr="008B6C98">
        <w:rPr>
          <w:strike/>
          <w:rtl/>
        </w:rPr>
        <w:t>المناطق الأرضية والمناطق البحرية</w:t>
      </w:r>
      <w:r w:rsidRPr="00C73387">
        <w:rPr>
          <w:rtl/>
        </w:rPr>
        <w:t xml:space="preserve"> </w:t>
      </w:r>
      <w:r>
        <w:rPr>
          <w:rFonts w:hint="cs"/>
          <w:b/>
          <w:bCs/>
          <w:rtl/>
        </w:rPr>
        <w:t xml:space="preserve">النظم الإيكولوجية الأرضية والنظم الإيكولوجية للمياه العذبة، و30 في المائة من النظم الإيكولوجية البحرية والساحلية </w:t>
      </w:r>
      <w:r w:rsidRPr="00C73387">
        <w:rPr>
          <w:rtl/>
        </w:rPr>
        <w:t xml:space="preserve">على المستوى العالمي، وخصوصا المناطق ذات الأهمية الخاصة للتنوع البيولوجي </w:t>
      </w:r>
      <w:r w:rsidRPr="00E6205E">
        <w:rPr>
          <w:strike/>
          <w:rtl/>
        </w:rPr>
        <w:t>ومساهمتها في الشعوب</w:t>
      </w:r>
      <w:r>
        <w:rPr>
          <w:rFonts w:hint="cs"/>
          <w:b/>
          <w:bCs/>
          <w:rtl/>
        </w:rPr>
        <w:t xml:space="preserve"> وخدمات النظم الإيكولوجية</w:t>
      </w:r>
      <w:r w:rsidRPr="00C73387">
        <w:rPr>
          <w:rtl/>
        </w:rPr>
        <w:t xml:space="preserve">، من خلال نظم تُدار بشكل </w:t>
      </w:r>
      <w:r w:rsidRPr="00C73387">
        <w:rPr>
          <w:rtl/>
        </w:rPr>
        <w:lastRenderedPageBreak/>
        <w:t>فعال ومنصف، وممثلة إيكولوجيا ومتصلة بشكل جيد في المناطق المحمية وتدابير الحفظ الفعالة الأخرى القائمة على المناطق، ودمجها في المناظر الطبيعية الأرضية والمناظر الطبيعية البحرية الأوسع نطاقا</w:t>
      </w:r>
      <w:r>
        <w:rPr>
          <w:rtl/>
        </w:rPr>
        <w:t>.</w:t>
      </w:r>
    </w:p>
    <w:p w14:paraId="5B3C28FA" w14:textId="77777777" w:rsidR="00F0144B" w:rsidRDefault="00F0144B" w:rsidP="00D70C97">
      <w:pPr>
        <w:rPr>
          <w:rtl/>
        </w:rPr>
      </w:pPr>
      <w:r w:rsidRPr="00E30309">
        <w:rPr>
          <w:b/>
          <w:bCs/>
          <w:u w:val="single"/>
          <w:rtl/>
        </w:rPr>
        <w:t>كوستاريكا</w:t>
      </w:r>
      <w:r>
        <w:rPr>
          <w:rtl/>
        </w:rPr>
        <w:t xml:space="preserve">: </w:t>
      </w:r>
      <w:r w:rsidRPr="00C73387">
        <w:rPr>
          <w:rtl/>
        </w:rPr>
        <w:t xml:space="preserve">ضمان حفظ ما نسبته 30 في المائة على الأقل من </w:t>
      </w:r>
      <w:r w:rsidRPr="00E6205E">
        <w:rPr>
          <w:strike/>
          <w:rtl/>
        </w:rPr>
        <w:t>المناطق الأرضية والمناطق البحرية</w:t>
      </w:r>
      <w:r w:rsidRPr="00C73387">
        <w:rPr>
          <w:rtl/>
        </w:rPr>
        <w:t xml:space="preserve"> </w:t>
      </w:r>
      <w:r>
        <w:rPr>
          <w:rFonts w:hint="cs"/>
          <w:b/>
          <w:bCs/>
          <w:rtl/>
        </w:rPr>
        <w:t xml:space="preserve">المناطق الأرضية ومناطق المياه الداخلية والمناطق الساحلية والبحرية </w:t>
      </w:r>
      <w:r w:rsidRPr="00C73387">
        <w:rPr>
          <w:rtl/>
        </w:rPr>
        <w:t xml:space="preserve">على المستوى العالمي، وخصوصا المناطق ذات الأهمية الخاصة للتنوع البيولوجي ومساهمتها في الشعوب، من خلال نظم تُدار </w:t>
      </w:r>
      <w:r>
        <w:rPr>
          <w:rFonts w:hint="cs"/>
          <w:b/>
          <w:bCs/>
          <w:rtl/>
        </w:rPr>
        <w:t xml:space="preserve">وتُنظم </w:t>
      </w:r>
      <w:r w:rsidRPr="00C73387">
        <w:rPr>
          <w:rtl/>
        </w:rPr>
        <w:t>بشكل فعال ومنصف، وممثلة إيكولوجيا ومتصلة بشكل جيد في المناطق المحمية وتدابير الحفظ الفعالة الأخرى القائمة على المناطق، ودمجها في المناظر الطبيعية الأرضية والمناظر الطبيعية البحرية الأوسع نطاقا</w:t>
      </w:r>
      <w:r>
        <w:rPr>
          <w:rtl/>
        </w:rPr>
        <w:t>.</w:t>
      </w:r>
    </w:p>
    <w:p w14:paraId="2DFCF848" w14:textId="77777777" w:rsidR="00F0144B" w:rsidRDefault="00F0144B" w:rsidP="00D70C97">
      <w:pPr>
        <w:rPr>
          <w:rtl/>
        </w:rPr>
      </w:pPr>
      <w:r w:rsidRPr="00E30309">
        <w:rPr>
          <w:b/>
          <w:bCs/>
          <w:u w:val="single"/>
          <w:rtl/>
        </w:rPr>
        <w:t>كوت ديفوار</w:t>
      </w:r>
      <w:r>
        <w:rPr>
          <w:rtl/>
        </w:rPr>
        <w:t xml:space="preserve">: </w:t>
      </w:r>
      <w:r w:rsidRPr="00C73387">
        <w:rPr>
          <w:rtl/>
        </w:rPr>
        <w:t xml:space="preserve">ضمان </w:t>
      </w:r>
      <w:r>
        <w:rPr>
          <w:rFonts w:hint="cs"/>
          <w:b/>
          <w:bCs/>
          <w:rtl/>
        </w:rPr>
        <w:t>استعادة و</w:t>
      </w:r>
      <w:r w:rsidRPr="00C73387">
        <w:rPr>
          <w:rtl/>
        </w:rPr>
        <w:t xml:space="preserve">حفظ ما نسبته 30 في المائة على الأقل من المناطق الأرضية والمناطق البحرية على المستوى العالمي، وخصوصا المناطق ذات الأهمية الخاصة للتنوع البيولوجي </w:t>
      </w:r>
      <w:r w:rsidRPr="00E6205E">
        <w:rPr>
          <w:strike/>
          <w:rtl/>
        </w:rPr>
        <w:t>ومساهمتها في الشعوب</w:t>
      </w:r>
      <w:r>
        <w:rPr>
          <w:rFonts w:hint="cs"/>
          <w:strike/>
          <w:rtl/>
        </w:rPr>
        <w:t xml:space="preserve"> </w:t>
      </w:r>
      <w:r>
        <w:rPr>
          <w:rFonts w:hint="cs"/>
          <w:b/>
          <w:bCs/>
          <w:rtl/>
        </w:rPr>
        <w:t>وخدمات النظم الإيكولوجية التي تقدمها إلى الشعوب</w:t>
      </w:r>
      <w:r w:rsidRPr="00C73387">
        <w:rPr>
          <w:rtl/>
        </w:rPr>
        <w:t xml:space="preserve">، من خلال نظم تُدار بشكل فعال ومنصف، وممثلة إيكولوجيا </w:t>
      </w:r>
      <w:r>
        <w:rPr>
          <w:rFonts w:hint="cs"/>
          <w:b/>
          <w:bCs/>
          <w:rtl/>
        </w:rPr>
        <w:t xml:space="preserve">وبيولوجيا </w:t>
      </w:r>
      <w:r w:rsidRPr="00C73387">
        <w:rPr>
          <w:rtl/>
        </w:rPr>
        <w:t>ومتصلة بشكل جيد في المناطق المحمية وتدابير الحفظ الفعالة الأخرى القائمة على المناطق، ودمجها في المناظر الطبيعية الأرضية والمناظر الطبيعية البحرية الأوسع نطاقا</w:t>
      </w:r>
      <w:r>
        <w:rPr>
          <w:rtl/>
        </w:rPr>
        <w:t>.</w:t>
      </w:r>
    </w:p>
    <w:p w14:paraId="5CCDA67D" w14:textId="77777777" w:rsidR="00F0144B" w:rsidRDefault="00F0144B" w:rsidP="00D70C97">
      <w:pPr>
        <w:rPr>
          <w:rtl/>
        </w:rPr>
      </w:pPr>
      <w:r w:rsidRPr="00E30309">
        <w:rPr>
          <w:b/>
          <w:bCs/>
          <w:u w:val="single"/>
          <w:rtl/>
        </w:rPr>
        <w:t>إثيوبيا</w:t>
      </w:r>
      <w:r>
        <w:rPr>
          <w:rtl/>
        </w:rPr>
        <w:t xml:space="preserve">: </w:t>
      </w:r>
      <w:r w:rsidRPr="00C73387">
        <w:rPr>
          <w:rtl/>
        </w:rPr>
        <w:t xml:space="preserve">ضمان </w:t>
      </w:r>
      <w:r>
        <w:rPr>
          <w:rFonts w:hint="cs"/>
          <w:b/>
          <w:bCs/>
          <w:rtl/>
        </w:rPr>
        <w:t>استعادة و</w:t>
      </w:r>
      <w:r w:rsidRPr="00C73387">
        <w:rPr>
          <w:rtl/>
        </w:rPr>
        <w:t>حفظ ما نسبته 30 في المائة على الأقل من المناطق الأرضية والمناطق البحرية على المستوى العالمي، وخصوصا المناطق ذات الأهمية الخاصة للتنوع البيولوجي ومساهمتها في الشعوب، من خلال نظم تُدار بشكل فعال ومنصف، وممثلة إيكولوجيا ومتصلة بشكل جيد في المناطق المحمية وتدابير الحفظ الفعالة الأخرى القائمة على المناطق، ودمجها في المناظر الطبيعية الأرضية والمناظر الطبيعية البحرية الأوسع نطاقا</w:t>
      </w:r>
      <w:r>
        <w:rPr>
          <w:rtl/>
        </w:rPr>
        <w:t>.</w:t>
      </w:r>
    </w:p>
    <w:p w14:paraId="5878FC6D" w14:textId="77777777" w:rsidR="00F0144B" w:rsidRDefault="00F0144B" w:rsidP="00D70C97">
      <w:pPr>
        <w:rPr>
          <w:rtl/>
        </w:rPr>
      </w:pPr>
      <w:r w:rsidRPr="00E30309">
        <w:rPr>
          <w:b/>
          <w:bCs/>
          <w:u w:val="single"/>
          <w:rtl/>
        </w:rPr>
        <w:t>الاتحاد الأوروبي والدول الأعضاء فيه</w:t>
      </w:r>
      <w:r>
        <w:rPr>
          <w:rtl/>
        </w:rPr>
        <w:t xml:space="preserve">: </w:t>
      </w:r>
      <w:r w:rsidRPr="00C73387">
        <w:rPr>
          <w:rtl/>
        </w:rPr>
        <w:t xml:space="preserve">ضمان حفظ ما نسبته 30 في المائة على الأقل من المناطق الأرضية </w:t>
      </w:r>
      <w:r w:rsidRPr="0061357B">
        <w:rPr>
          <w:strike/>
          <w:rtl/>
        </w:rPr>
        <w:t>والمناطق</w:t>
      </w:r>
      <w:r w:rsidRPr="00C73387">
        <w:rPr>
          <w:rtl/>
        </w:rPr>
        <w:t xml:space="preserve"> </w:t>
      </w:r>
      <w:r>
        <w:rPr>
          <w:rFonts w:hint="cs"/>
          <w:b/>
          <w:bCs/>
          <w:rtl/>
        </w:rPr>
        <w:t>و</w:t>
      </w:r>
      <w:r w:rsidRPr="00C73387">
        <w:rPr>
          <w:rtl/>
        </w:rPr>
        <w:t xml:space="preserve">البحرية على المستوى العالمي، وخصوصا المناطق ذات الأهمية الخاصة للتنوع البيولوجي </w:t>
      </w:r>
      <w:r>
        <w:rPr>
          <w:rFonts w:hint="cs"/>
          <w:b/>
          <w:bCs/>
          <w:rtl/>
        </w:rPr>
        <w:t xml:space="preserve">وخدمات النظم الإيكولوجية </w:t>
      </w:r>
      <w:r w:rsidRPr="0061357B">
        <w:rPr>
          <w:strike/>
          <w:rtl/>
        </w:rPr>
        <w:t>ومساهمتها في الشعوب</w:t>
      </w:r>
      <w:r w:rsidRPr="00C73387">
        <w:rPr>
          <w:rtl/>
        </w:rPr>
        <w:t xml:space="preserve">، </w:t>
      </w:r>
      <w:r>
        <w:rPr>
          <w:rFonts w:hint="cs"/>
          <w:rtl/>
        </w:rPr>
        <w:t>[</w:t>
      </w:r>
      <w:r w:rsidRPr="006757D8">
        <w:rPr>
          <w:rtl/>
        </w:rPr>
        <w:t xml:space="preserve">من خلال </w:t>
      </w:r>
      <w:r w:rsidRPr="006757D8">
        <w:rPr>
          <w:strike/>
          <w:rtl/>
        </w:rPr>
        <w:t>نظم</w:t>
      </w:r>
      <w:r w:rsidRPr="006757D8">
        <w:rPr>
          <w:rtl/>
        </w:rPr>
        <w:t xml:space="preserve"> </w:t>
      </w:r>
      <w:r>
        <w:rPr>
          <w:rFonts w:hint="cs"/>
          <w:b/>
          <w:bCs/>
          <w:rtl/>
        </w:rPr>
        <w:t xml:space="preserve">شبكات </w:t>
      </w:r>
      <w:r w:rsidRPr="006757D8">
        <w:rPr>
          <w:rtl/>
        </w:rPr>
        <w:t>تُدار بشكل فعال ومنصف</w:t>
      </w:r>
      <w:r>
        <w:rPr>
          <w:rFonts w:hint="cs"/>
          <w:rtl/>
        </w:rPr>
        <w:t xml:space="preserve">] </w:t>
      </w:r>
      <w:r>
        <w:rPr>
          <w:rFonts w:hint="cs"/>
          <w:b/>
          <w:bCs/>
          <w:rtl/>
        </w:rPr>
        <w:t xml:space="preserve">[بشكل فعال </w:t>
      </w:r>
      <w:r w:rsidRPr="00C73387">
        <w:rPr>
          <w:rtl/>
        </w:rPr>
        <w:t xml:space="preserve">من خلال </w:t>
      </w:r>
      <w:r w:rsidRPr="006757D8">
        <w:rPr>
          <w:strike/>
          <w:rtl/>
        </w:rPr>
        <w:t>نظم</w:t>
      </w:r>
      <w:r w:rsidRPr="00C73387">
        <w:rPr>
          <w:rtl/>
        </w:rPr>
        <w:t xml:space="preserve"> </w:t>
      </w:r>
      <w:r>
        <w:rPr>
          <w:rFonts w:hint="cs"/>
          <w:b/>
          <w:bCs/>
          <w:rtl/>
        </w:rPr>
        <w:t xml:space="preserve">شبكات </w:t>
      </w:r>
      <w:r w:rsidRPr="00C73387">
        <w:rPr>
          <w:rtl/>
        </w:rPr>
        <w:t xml:space="preserve">تُدار بشكل </w:t>
      </w:r>
      <w:r w:rsidRPr="0061357B">
        <w:rPr>
          <w:strike/>
          <w:rtl/>
        </w:rPr>
        <w:t>فعال و</w:t>
      </w:r>
      <w:r w:rsidRPr="00C73387">
        <w:rPr>
          <w:rtl/>
        </w:rPr>
        <w:t>منصف</w:t>
      </w:r>
      <w:r>
        <w:rPr>
          <w:rFonts w:hint="cs"/>
          <w:rtl/>
        </w:rPr>
        <w:t xml:space="preserve"> </w:t>
      </w:r>
      <w:r w:rsidRPr="0061357B">
        <w:rPr>
          <w:rFonts w:hint="cs"/>
          <w:b/>
          <w:bCs/>
          <w:rtl/>
        </w:rPr>
        <w:t>وجيد</w:t>
      </w:r>
      <w:r>
        <w:rPr>
          <w:rFonts w:hint="cs"/>
          <w:rtl/>
        </w:rPr>
        <w:t>]</w:t>
      </w:r>
      <w:r w:rsidRPr="00C73387">
        <w:rPr>
          <w:rtl/>
        </w:rPr>
        <w:t xml:space="preserve">، </w:t>
      </w:r>
      <w:r>
        <w:rPr>
          <w:rFonts w:hint="cs"/>
          <w:b/>
          <w:bCs/>
          <w:rtl/>
        </w:rPr>
        <w:t xml:space="preserve">[من خلال شبكات تدار بشكا فعال وتُنظم بشكل منصف] </w:t>
      </w:r>
      <w:r w:rsidRPr="00C73387">
        <w:rPr>
          <w:rtl/>
        </w:rPr>
        <w:t>وممثلة إيكولوجيا ومتصلة بشكل جيد في المناطق المحمية وتدابير الحفظ الفعالة الأخرى القائمة على المناطق، ودمجها في المناظر الطبيعية الأرضية والمناظر الطبيعية البحرية الأوسع نطاقا</w:t>
      </w:r>
      <w:r>
        <w:rPr>
          <w:rFonts w:hint="cs"/>
          <w:rtl/>
        </w:rPr>
        <w:t xml:space="preserve">، </w:t>
      </w:r>
      <w:r w:rsidRPr="006757D8">
        <w:rPr>
          <w:rFonts w:hint="cs"/>
          <w:b/>
          <w:bCs/>
          <w:rtl/>
        </w:rPr>
        <w:t>مع</w:t>
      </w:r>
      <w:r>
        <w:rPr>
          <w:rFonts w:hint="cs"/>
          <w:rtl/>
        </w:rPr>
        <w:t xml:space="preserve"> </w:t>
      </w:r>
      <w:r w:rsidRPr="006757D8">
        <w:rPr>
          <w:b/>
          <w:bCs/>
          <w:rtl/>
        </w:rPr>
        <w:t>الاعتراف بمساهمة الشعوب الأصلية والمجتمعات المحلية في إدارتها</w:t>
      </w:r>
      <w:r>
        <w:rPr>
          <w:rtl/>
        </w:rPr>
        <w:t>.</w:t>
      </w:r>
    </w:p>
    <w:p w14:paraId="3478B478" w14:textId="77777777" w:rsidR="00F0144B" w:rsidRPr="009304BC" w:rsidRDefault="00F0144B" w:rsidP="00D70C97">
      <w:pPr>
        <w:ind w:left="571"/>
      </w:pPr>
      <w:r w:rsidRPr="00E30309">
        <w:rPr>
          <w:u w:val="single"/>
          <w:rtl/>
        </w:rPr>
        <w:t>ملاحظة</w:t>
      </w:r>
      <w:r>
        <w:rPr>
          <w:rtl/>
        </w:rPr>
        <w:t xml:space="preserve">: </w:t>
      </w:r>
      <w:r w:rsidRPr="009304BC">
        <w:rPr>
          <w:rtl/>
        </w:rPr>
        <w:t>بالإضافة</w:t>
      </w:r>
      <w:r>
        <w:rPr>
          <w:rtl/>
        </w:rPr>
        <w:t xml:space="preserve"> </w:t>
      </w:r>
      <w:r w:rsidRPr="009304BC">
        <w:rPr>
          <w:rtl/>
        </w:rPr>
        <w:t>إلى</w:t>
      </w:r>
      <w:r>
        <w:rPr>
          <w:rtl/>
        </w:rPr>
        <w:t xml:space="preserve"> </w:t>
      </w:r>
      <w:r w:rsidRPr="009304BC">
        <w:rPr>
          <w:rtl/>
        </w:rPr>
        <w:t>ذلك</w:t>
      </w:r>
      <w:r>
        <w:rPr>
          <w:rtl/>
        </w:rPr>
        <w:t xml:space="preserve">، </w:t>
      </w:r>
      <w:r w:rsidRPr="009304BC">
        <w:rPr>
          <w:rtl/>
        </w:rPr>
        <w:t>يدعم</w:t>
      </w:r>
      <w:r>
        <w:rPr>
          <w:rtl/>
        </w:rPr>
        <w:t xml:space="preserve"> </w:t>
      </w:r>
      <w:r w:rsidRPr="009304BC">
        <w:rPr>
          <w:rtl/>
        </w:rPr>
        <w:t>الاتحاد</w:t>
      </w:r>
      <w:r>
        <w:rPr>
          <w:rtl/>
        </w:rPr>
        <w:t xml:space="preserve"> </w:t>
      </w:r>
      <w:r w:rsidRPr="009304BC">
        <w:rPr>
          <w:rtl/>
        </w:rPr>
        <w:t>الأوروبي</w:t>
      </w:r>
      <w:r>
        <w:rPr>
          <w:rtl/>
        </w:rPr>
        <w:t xml:space="preserve"> </w:t>
      </w:r>
      <w:r w:rsidRPr="009304BC">
        <w:rPr>
          <w:rtl/>
        </w:rPr>
        <w:t>والدول</w:t>
      </w:r>
      <w:r>
        <w:rPr>
          <w:rtl/>
        </w:rPr>
        <w:t xml:space="preserve"> </w:t>
      </w:r>
      <w:r w:rsidRPr="009304BC">
        <w:rPr>
          <w:rtl/>
        </w:rPr>
        <w:t>الأعضاء</w:t>
      </w:r>
      <w:r>
        <w:rPr>
          <w:rtl/>
        </w:rPr>
        <w:t xml:space="preserve"> </w:t>
      </w:r>
      <w:r w:rsidRPr="009304BC">
        <w:rPr>
          <w:rtl/>
        </w:rPr>
        <w:t>فيه</w:t>
      </w:r>
      <w:r>
        <w:rPr>
          <w:rtl/>
        </w:rPr>
        <w:t xml:space="preserve"> </w:t>
      </w:r>
      <w:r w:rsidRPr="009304BC">
        <w:rPr>
          <w:rtl/>
        </w:rPr>
        <w:t>إضافة</w:t>
      </w:r>
      <w:r>
        <w:rPr>
          <w:rtl/>
        </w:rPr>
        <w:t xml:space="preserve"> </w:t>
      </w:r>
      <w:r>
        <w:rPr>
          <w:rFonts w:hint="cs"/>
          <w:rtl/>
        </w:rPr>
        <w:t>نص عن</w:t>
      </w:r>
      <w:r>
        <w:rPr>
          <w:rtl/>
        </w:rPr>
        <w:t xml:space="preserve"> </w:t>
      </w:r>
      <w:r w:rsidRPr="009304BC">
        <w:rPr>
          <w:rtl/>
        </w:rPr>
        <w:t>مصالح</w:t>
      </w:r>
      <w:r>
        <w:rPr>
          <w:rtl/>
        </w:rPr>
        <w:t xml:space="preserve"> </w:t>
      </w:r>
      <w:r w:rsidRPr="009304BC">
        <w:rPr>
          <w:rtl/>
        </w:rPr>
        <w:t>وحقوق</w:t>
      </w:r>
      <w:r>
        <w:rPr>
          <w:rtl/>
        </w:rPr>
        <w:t xml:space="preserve"> </w:t>
      </w:r>
      <w:r w:rsidRPr="009304BC">
        <w:rPr>
          <w:rtl/>
        </w:rPr>
        <w:t>الشعوب</w:t>
      </w:r>
      <w:r>
        <w:rPr>
          <w:rtl/>
        </w:rPr>
        <w:t xml:space="preserve"> </w:t>
      </w:r>
      <w:r w:rsidRPr="009304BC">
        <w:rPr>
          <w:rtl/>
        </w:rPr>
        <w:t>الأصلية</w:t>
      </w:r>
      <w:r>
        <w:rPr>
          <w:rtl/>
        </w:rPr>
        <w:t xml:space="preserve"> </w:t>
      </w:r>
      <w:r w:rsidRPr="009304BC">
        <w:rPr>
          <w:rtl/>
        </w:rPr>
        <w:t>والمجتمعات</w:t>
      </w:r>
      <w:r>
        <w:rPr>
          <w:rtl/>
        </w:rPr>
        <w:t xml:space="preserve"> </w:t>
      </w:r>
      <w:r w:rsidRPr="009304BC">
        <w:rPr>
          <w:rtl/>
        </w:rPr>
        <w:t>المحلية</w:t>
      </w:r>
      <w:r>
        <w:rPr>
          <w:rtl/>
        </w:rPr>
        <w:t>.</w:t>
      </w:r>
    </w:p>
    <w:p w14:paraId="15B03564" w14:textId="77777777" w:rsidR="00F0144B" w:rsidRDefault="00F0144B" w:rsidP="00D70C97">
      <w:pPr>
        <w:rPr>
          <w:rtl/>
        </w:rPr>
      </w:pPr>
      <w:r w:rsidRPr="00E30309">
        <w:rPr>
          <w:b/>
          <w:bCs/>
          <w:u w:val="single"/>
          <w:rtl/>
        </w:rPr>
        <w:t>فيجي</w:t>
      </w:r>
      <w:r>
        <w:rPr>
          <w:rtl/>
        </w:rPr>
        <w:t xml:space="preserve">: </w:t>
      </w:r>
      <w:r w:rsidRPr="00C73387">
        <w:rPr>
          <w:rtl/>
        </w:rPr>
        <w:t xml:space="preserve">ضمان حفظ </w:t>
      </w:r>
      <w:r>
        <w:rPr>
          <w:rFonts w:hint="cs"/>
          <w:b/>
          <w:bCs/>
          <w:rtl/>
        </w:rPr>
        <w:t xml:space="preserve">بفعالية </w:t>
      </w:r>
      <w:r w:rsidRPr="00C73387">
        <w:rPr>
          <w:rtl/>
        </w:rPr>
        <w:t xml:space="preserve">ما نسبته 30 في المائة على الأقل من </w:t>
      </w:r>
      <w:r w:rsidRPr="00AC6B3C">
        <w:rPr>
          <w:strike/>
          <w:rtl/>
        </w:rPr>
        <w:t>المناطق الأرضية والمناطق البحرية</w:t>
      </w:r>
      <w:r w:rsidRPr="00C73387">
        <w:rPr>
          <w:rtl/>
        </w:rPr>
        <w:t xml:space="preserve"> </w:t>
      </w:r>
      <w:r w:rsidRPr="00AC6B3C">
        <w:rPr>
          <w:b/>
          <w:bCs/>
          <w:rtl/>
        </w:rPr>
        <w:t>النظم الإيكولوجية البحرية والبرية</w:t>
      </w:r>
      <w:r>
        <w:rPr>
          <w:rFonts w:hint="cs"/>
          <w:b/>
          <w:bCs/>
          <w:rtl/>
        </w:rPr>
        <w:t xml:space="preserve"> </w:t>
      </w:r>
      <w:r w:rsidRPr="00C73387">
        <w:rPr>
          <w:rtl/>
        </w:rPr>
        <w:t xml:space="preserve">على المستوى العالمي، وخصوصا المناطق ذات الأهمية الخاصة للتنوع البيولوجي ومساهمتها في الشعوب، من خلال نظم تُدار بشكل </w:t>
      </w:r>
      <w:r w:rsidRPr="00AC6B3C">
        <w:rPr>
          <w:strike/>
          <w:rtl/>
        </w:rPr>
        <w:t>فعال و</w:t>
      </w:r>
      <w:r w:rsidRPr="00C73387">
        <w:rPr>
          <w:rtl/>
        </w:rPr>
        <w:t xml:space="preserve">منصف، وممثلة إيكولوجيا ومتصلة بشكل جيد في المناطق المحمية </w:t>
      </w:r>
      <w:r>
        <w:rPr>
          <w:rFonts w:hint="cs"/>
          <w:b/>
          <w:bCs/>
          <w:rtl/>
        </w:rPr>
        <w:t xml:space="preserve">بالكامل </w:t>
      </w:r>
      <w:r w:rsidRPr="00C73387">
        <w:rPr>
          <w:rtl/>
        </w:rPr>
        <w:t>وتدابير الحفظ الفعالة الأخرى القائمة على المناطق، ودمجها في المناظر الطبيعية الأرضية والمناظر الطبيعية البحرية الأوسع نطاقا</w:t>
      </w:r>
      <w:r>
        <w:rPr>
          <w:rtl/>
        </w:rPr>
        <w:t>.</w:t>
      </w:r>
    </w:p>
    <w:p w14:paraId="23FCEFFB" w14:textId="77777777" w:rsidR="00F0144B" w:rsidRDefault="00F0144B" w:rsidP="00D70C97">
      <w:pPr>
        <w:rPr>
          <w:rtl/>
        </w:rPr>
      </w:pPr>
      <w:r w:rsidRPr="00E30309">
        <w:rPr>
          <w:b/>
          <w:bCs/>
          <w:u w:val="single"/>
          <w:rtl/>
        </w:rPr>
        <w:t>غابون</w:t>
      </w:r>
      <w:r>
        <w:rPr>
          <w:rtl/>
        </w:rPr>
        <w:t xml:space="preserve">: </w:t>
      </w:r>
      <w:r w:rsidRPr="00C73387">
        <w:rPr>
          <w:rtl/>
        </w:rPr>
        <w:t xml:space="preserve">ضمان حفظ ما نسبته 30 في المائة على الأقل من المناطق الأرضية والمناطق البحرية </w:t>
      </w:r>
      <w:r w:rsidRPr="00AC6B3C">
        <w:rPr>
          <w:strike/>
          <w:rtl/>
        </w:rPr>
        <w:t>على المستوى العالمي</w:t>
      </w:r>
      <w:r w:rsidRPr="00C73387">
        <w:rPr>
          <w:rtl/>
        </w:rPr>
        <w:t xml:space="preserve">، وخصوصا المناطق ذات الأهمية الخاصة للتنوع البيولوجي ومساهمتها في الشعوب، من خلال </w:t>
      </w:r>
      <w:r>
        <w:rPr>
          <w:rFonts w:hint="cs"/>
          <w:b/>
          <w:bCs/>
          <w:rtl/>
        </w:rPr>
        <w:t xml:space="preserve">تدابير فعالة ومنصفة لحفظ المناطق المحمية وتدابير الحفظ الفعالة القائمة على مناطق </w:t>
      </w:r>
      <w:r w:rsidRPr="00DA1753">
        <w:rPr>
          <w:strike/>
          <w:rtl/>
        </w:rPr>
        <w:t>نظم تُدار بشكل فعال ومنصف، و</w:t>
      </w:r>
      <w:r w:rsidRPr="00C73387">
        <w:rPr>
          <w:rtl/>
        </w:rPr>
        <w:t xml:space="preserve">ممثلة إيكولوجيا ومتصلة بشكل جيد </w:t>
      </w:r>
      <w:r w:rsidRPr="00DA1753">
        <w:rPr>
          <w:strike/>
          <w:rtl/>
        </w:rPr>
        <w:t>في المناطق المحمية وتدابير الحفظ الفعالة الأخرى القائمة على المناطق</w:t>
      </w:r>
      <w:r w:rsidRPr="00C73387">
        <w:rPr>
          <w:rtl/>
        </w:rPr>
        <w:t>، ودمجها في المناظر الطبيعية الأرضية والمناظر الطبيعية البحرية الأوسع نطاقا</w:t>
      </w:r>
      <w:r>
        <w:rPr>
          <w:rtl/>
        </w:rPr>
        <w:t>.</w:t>
      </w:r>
    </w:p>
    <w:p w14:paraId="398F41EE" w14:textId="77777777" w:rsidR="00F0144B" w:rsidRDefault="00F0144B" w:rsidP="00D70C97">
      <w:pPr>
        <w:rPr>
          <w:rtl/>
        </w:rPr>
      </w:pPr>
      <w:r w:rsidRPr="00E30309">
        <w:rPr>
          <w:b/>
          <w:bCs/>
          <w:u w:val="single"/>
          <w:rtl/>
        </w:rPr>
        <w:t>غواتيمالا</w:t>
      </w:r>
      <w:r>
        <w:rPr>
          <w:rtl/>
        </w:rPr>
        <w:t xml:space="preserve">: </w:t>
      </w:r>
      <w:r w:rsidRPr="00C73387">
        <w:rPr>
          <w:rtl/>
        </w:rPr>
        <w:t xml:space="preserve">ضمان حفظ ما نسبته 30 في المائة على الأقل من المناطق الأرضية والمناطق البحرية على المستوى العالمي، وخصوصا المناطق ذات الأهمية الخاصة للتنوع البيولوجي ومساهمتها في الشعوب، من خلال نظم تُدار بشكل فعال ومنصف، </w:t>
      </w:r>
      <w:r w:rsidRPr="00C73387">
        <w:rPr>
          <w:rtl/>
        </w:rPr>
        <w:lastRenderedPageBreak/>
        <w:t>وممثلة إيكولوجيا ومتصلة بشكل جيد في المناطق المحمية وتدابير الحفظ الفعالة الأخرى القائمة على المناطق، ودمجها في المناظر الطبيعية الأرضية والمناظر الطبيعية البحرية الأوسع نطاقا</w:t>
      </w:r>
      <w:r>
        <w:rPr>
          <w:rFonts w:hint="cs"/>
          <w:b/>
          <w:bCs/>
          <w:rtl/>
        </w:rPr>
        <w:t xml:space="preserve">، </w:t>
      </w:r>
      <w:r w:rsidRPr="00DA1753">
        <w:rPr>
          <w:b/>
          <w:bCs/>
          <w:rtl/>
        </w:rPr>
        <w:t>مع مراعاة الموافقة الحرة والمسبقة والمستنيرة للشعوب الأصلية والمجتمعات المحلية، حسب الاقتضاء</w:t>
      </w:r>
      <w:r>
        <w:rPr>
          <w:rtl/>
        </w:rPr>
        <w:t>.</w:t>
      </w:r>
    </w:p>
    <w:p w14:paraId="47E127D2" w14:textId="77777777" w:rsidR="00F0144B" w:rsidRDefault="00F0144B" w:rsidP="00D70C97">
      <w:pPr>
        <w:rPr>
          <w:rtl/>
        </w:rPr>
      </w:pPr>
      <w:r w:rsidRPr="00A94F4C">
        <w:rPr>
          <w:b/>
          <w:bCs/>
          <w:u w:val="single"/>
          <w:rtl/>
        </w:rPr>
        <w:t>الهند</w:t>
      </w:r>
      <w:r>
        <w:rPr>
          <w:rtl/>
        </w:rPr>
        <w:t xml:space="preserve">: </w:t>
      </w:r>
      <w:r w:rsidRPr="00C73387">
        <w:rPr>
          <w:rtl/>
        </w:rPr>
        <w:t xml:space="preserve">ضمان حفظ ما نسبته 30 في المائة على الأقل من المناطق الأرضية </w:t>
      </w:r>
      <w:r w:rsidRPr="00DA1753">
        <w:rPr>
          <w:strike/>
          <w:rtl/>
        </w:rPr>
        <w:t>والمناطق البحرية</w:t>
      </w:r>
      <w:r w:rsidRPr="00C73387">
        <w:rPr>
          <w:rtl/>
        </w:rPr>
        <w:t xml:space="preserve"> </w:t>
      </w:r>
      <w:r>
        <w:rPr>
          <w:rFonts w:hint="cs"/>
          <w:b/>
          <w:bCs/>
          <w:rtl/>
        </w:rPr>
        <w:t xml:space="preserve">والنظم الإيكولوجية للمياه العذبة والمناطق البحرية والساحلية </w:t>
      </w:r>
      <w:r w:rsidRPr="00C73387">
        <w:rPr>
          <w:rtl/>
        </w:rPr>
        <w:t>على المستوى العالمي، وخصوصا المناطق ذات الأهمية الخاصة للتنوع البيولوجي ومساهمتها في الشعوب، من خلال نظم تُدار بشكل فعال ومنصف، وممثلة إيكولوجيا ومتصلة بشكل جيد في المناطق المحمية وتدابير الحفظ الفعالة الأخرى القائمة على المناطق، ودمجها في المناظر الطبيعية الأرضية والمناظر الطبيعية البحرية الأوسع نطاقا</w:t>
      </w:r>
      <w:r>
        <w:rPr>
          <w:rtl/>
        </w:rPr>
        <w:t>.</w:t>
      </w:r>
    </w:p>
    <w:p w14:paraId="23C16D65" w14:textId="77777777" w:rsidR="00F0144B" w:rsidRDefault="00F0144B" w:rsidP="00D70C97">
      <w:pPr>
        <w:rPr>
          <w:rtl/>
        </w:rPr>
      </w:pPr>
      <w:r w:rsidRPr="00E30309">
        <w:rPr>
          <w:b/>
          <w:bCs/>
          <w:u w:val="single"/>
          <w:rtl/>
        </w:rPr>
        <w:t>إيران (جمهورية - الإسلامية)</w:t>
      </w:r>
      <w:r>
        <w:rPr>
          <w:rtl/>
        </w:rPr>
        <w:t xml:space="preserve">: </w:t>
      </w:r>
      <w:r w:rsidRPr="00C73387">
        <w:rPr>
          <w:rtl/>
        </w:rPr>
        <w:t xml:space="preserve">ضمان حفظ ما نسبته 30 في المائة على الأقل من المناطق الأرضية والمناطق البحرية على المستوى العالمي، وخصوصا المناطق ذات الأهمية الخاصة للتنوع البيولوجي ومساهمتها في الشعوب، من خلال نظم تُدار بشكل </w:t>
      </w:r>
      <w:r>
        <w:rPr>
          <w:rFonts w:hint="cs"/>
          <w:b/>
          <w:bCs/>
          <w:rtl/>
        </w:rPr>
        <w:t>مستدام و</w:t>
      </w:r>
      <w:r w:rsidRPr="00C73387">
        <w:rPr>
          <w:rtl/>
        </w:rPr>
        <w:t>فعال ومنصف، وممثلة إيكولوجيا ومتصلة بشكل جيد في المناطق المحمية وتدابير الحفظ الفعالة الأخرى القائمة على المناطق، ودمجها في المناظر الطبيعية الأرضية والمناظر الطبيعية البحرية الأوسع نطاقا</w:t>
      </w:r>
      <w:r>
        <w:rPr>
          <w:rtl/>
        </w:rPr>
        <w:t>.</w:t>
      </w:r>
    </w:p>
    <w:p w14:paraId="4E8E87D1" w14:textId="77777777" w:rsidR="00F0144B" w:rsidRDefault="00F0144B" w:rsidP="00D70C97">
      <w:pPr>
        <w:rPr>
          <w:rtl/>
        </w:rPr>
      </w:pPr>
      <w:r w:rsidRPr="00E30309">
        <w:rPr>
          <w:b/>
          <w:bCs/>
          <w:u w:val="single"/>
          <w:rtl/>
        </w:rPr>
        <w:t>إسرائيل</w:t>
      </w:r>
      <w:r>
        <w:rPr>
          <w:rtl/>
        </w:rPr>
        <w:t xml:space="preserve">: </w:t>
      </w:r>
      <w:r w:rsidRPr="00C73387">
        <w:rPr>
          <w:rtl/>
        </w:rPr>
        <w:t xml:space="preserve">ضمان حفظ ما نسبته 30 في المائة على الأقل من </w:t>
      </w:r>
      <w:r w:rsidRPr="00DA1753">
        <w:rPr>
          <w:strike/>
          <w:rtl/>
        </w:rPr>
        <w:t>المناطق الأرضية والمناطق البحرية</w:t>
      </w:r>
      <w:r w:rsidRPr="00C73387">
        <w:rPr>
          <w:rtl/>
        </w:rPr>
        <w:t xml:space="preserve"> </w:t>
      </w:r>
      <w:r>
        <w:rPr>
          <w:rFonts w:hint="cs"/>
          <w:b/>
          <w:bCs/>
          <w:rtl/>
        </w:rPr>
        <w:t xml:space="preserve">والمياه الداخلية والمناطق البحرية </w:t>
      </w:r>
      <w:r w:rsidRPr="00C73387">
        <w:rPr>
          <w:rtl/>
        </w:rPr>
        <w:t>على المستوى العالمي، وخصوصا المناطق ذات الأهمية الخاصة للتنوع البيولوجي ومساهمتها في الشعوب، من خلال نظم تُدار بشكل فعال ومنصف، وممثلة إيكولوجيا ومتصلة بشكل جيد في المناطق المحمية وتدابير الحفظ الفعالة الأخرى القائمة على المناطق، ودمجها في المناظر الطبيعية الأرضية والمناظر الطبيعية البحرية الأوسع نطاقا</w:t>
      </w:r>
      <w:r>
        <w:rPr>
          <w:rtl/>
        </w:rPr>
        <w:t>.</w:t>
      </w:r>
    </w:p>
    <w:p w14:paraId="4CFD4BBF" w14:textId="77777777" w:rsidR="00F0144B" w:rsidRDefault="00F0144B" w:rsidP="00D70C97">
      <w:pPr>
        <w:rPr>
          <w:rtl/>
        </w:rPr>
      </w:pPr>
      <w:r w:rsidRPr="00E30309">
        <w:rPr>
          <w:b/>
          <w:bCs/>
          <w:u w:val="single"/>
          <w:rtl/>
        </w:rPr>
        <w:t>كينيا</w:t>
      </w:r>
      <w:r>
        <w:rPr>
          <w:rtl/>
        </w:rPr>
        <w:t xml:space="preserve">: </w:t>
      </w:r>
      <w:r w:rsidRPr="00C73387">
        <w:rPr>
          <w:rtl/>
        </w:rPr>
        <w:t>ضمان حفظ ما نسبته 30 في المائة على الأقل من المناطق الأرضية والمناطق البحرية على المستوى العالمي، وخصوصا المناطق ذات الأهمية الخاصة للتنوع البيولوجي ومساهمتها في الشعوب، من خلال نظم تُدار بشكل فعال ومنصف، وممثلة إيكولوجيا ومتصلة بشكل جيد في المناطق المحمية وتدابير الحفظ الفعالة الأخرى القائمة على المناطق، ودمجها في المناظر الطبيعية الأرضية والمناظر الطبيعية البحرية الأوسع نطاقا</w:t>
      </w:r>
      <w:r>
        <w:rPr>
          <w:rFonts w:hint="cs"/>
          <w:rtl/>
        </w:rPr>
        <w:t xml:space="preserve">، </w:t>
      </w:r>
      <w:r w:rsidRPr="00DA1753">
        <w:rPr>
          <w:rFonts w:hint="cs"/>
          <w:b/>
          <w:bCs/>
          <w:rtl/>
        </w:rPr>
        <w:t>وكفالة</w:t>
      </w:r>
      <w:r w:rsidRPr="00DA1753">
        <w:rPr>
          <w:b/>
          <w:bCs/>
          <w:rtl/>
        </w:rPr>
        <w:t xml:space="preserve"> الضمانات الاجتماعية والبيئية</w:t>
      </w:r>
      <w:r>
        <w:rPr>
          <w:rtl/>
        </w:rPr>
        <w:t>.</w:t>
      </w:r>
    </w:p>
    <w:p w14:paraId="2C4FAAAA" w14:textId="77777777" w:rsidR="00F0144B" w:rsidRDefault="00F0144B" w:rsidP="00D70C97">
      <w:pPr>
        <w:rPr>
          <w:rtl/>
        </w:rPr>
      </w:pPr>
      <w:r w:rsidRPr="00E30309">
        <w:rPr>
          <w:b/>
          <w:bCs/>
          <w:u w:val="single"/>
          <w:rtl/>
        </w:rPr>
        <w:t>لبنان</w:t>
      </w:r>
      <w:r>
        <w:rPr>
          <w:rtl/>
        </w:rPr>
        <w:t xml:space="preserve">: </w:t>
      </w:r>
      <w:r w:rsidRPr="00C73387">
        <w:rPr>
          <w:rtl/>
        </w:rPr>
        <w:t xml:space="preserve">ضمان حفظ ما نسبته 30 في المائة على الأقل من </w:t>
      </w:r>
      <w:r w:rsidRPr="00490719">
        <w:rPr>
          <w:strike/>
          <w:rtl/>
        </w:rPr>
        <w:t>المناطق الأرضية والمناطق البحرية</w:t>
      </w:r>
      <w:r w:rsidRPr="00C73387">
        <w:rPr>
          <w:rtl/>
        </w:rPr>
        <w:t xml:space="preserve"> </w:t>
      </w:r>
      <w:r>
        <w:rPr>
          <w:rFonts w:hint="cs"/>
          <w:b/>
          <w:bCs/>
          <w:rtl/>
        </w:rPr>
        <w:t xml:space="preserve">النظم الإيكولوجية الأرضية والبحرية والنظم الإيكولوجية للمياه العذبة </w:t>
      </w:r>
      <w:r w:rsidRPr="00C73387">
        <w:rPr>
          <w:rtl/>
        </w:rPr>
        <w:t>على المستوى العالمي، وخصوصا المناطق ذات الأهمية الخاصة للتنوع البيولوجي</w:t>
      </w:r>
      <w:r>
        <w:rPr>
          <w:rFonts w:hint="cs"/>
          <w:b/>
          <w:bCs/>
          <w:rtl/>
        </w:rPr>
        <w:t>، بما في ذلك مناطق التنوع البيولوجي الرئيسية،</w:t>
      </w:r>
      <w:r w:rsidRPr="00C73387">
        <w:rPr>
          <w:rtl/>
        </w:rPr>
        <w:t xml:space="preserve"> ومساهمتها في الشعوب، من خلال نظم تُدار بشكل فعال ومنصف، وممثلة إيكولوجيا ومتصلة بشكل جيد في المناطق المحمية وتدابير الحفظ الفعالة الأخرى القائمة على المناطق، ودمجها في المناظر الطبيعية الأرضية والمناظر الطبيعية البحرية الأوسع نطاقا</w:t>
      </w:r>
      <w:r>
        <w:rPr>
          <w:rtl/>
        </w:rPr>
        <w:t>.</w:t>
      </w:r>
    </w:p>
    <w:p w14:paraId="07531227" w14:textId="77777777" w:rsidR="00F0144B" w:rsidRDefault="00F0144B" w:rsidP="00D70C97">
      <w:pPr>
        <w:rPr>
          <w:rtl/>
        </w:rPr>
      </w:pPr>
      <w:r w:rsidRPr="00E30309">
        <w:rPr>
          <w:b/>
          <w:bCs/>
          <w:u w:val="single"/>
          <w:rtl/>
        </w:rPr>
        <w:t>ماليزيا</w:t>
      </w:r>
      <w:r>
        <w:rPr>
          <w:rtl/>
        </w:rPr>
        <w:t xml:space="preserve">: </w:t>
      </w:r>
      <w:r w:rsidRPr="00C73387">
        <w:rPr>
          <w:rtl/>
        </w:rPr>
        <w:t xml:space="preserve">ضمان حفظ ما نسبته </w:t>
      </w:r>
      <w:r>
        <w:rPr>
          <w:rFonts w:hint="cs"/>
          <w:b/>
          <w:bCs/>
          <w:rtl/>
        </w:rPr>
        <w:t>[</w:t>
      </w:r>
      <w:r w:rsidRPr="00C73387">
        <w:rPr>
          <w:rtl/>
        </w:rPr>
        <w:t>30</w:t>
      </w:r>
      <w:r>
        <w:rPr>
          <w:rFonts w:hint="cs"/>
          <w:b/>
          <w:bCs/>
          <w:rtl/>
        </w:rPr>
        <w:t>]</w:t>
      </w:r>
      <w:r w:rsidRPr="00C73387">
        <w:rPr>
          <w:rtl/>
        </w:rPr>
        <w:t xml:space="preserve"> في المائة على الأقل من المناطق الأرضية والمناطق البحرية على المستوى العالمي، وخصوصا المناطق ذات الأهمية الخاصة للتنوع البيولوجي ومساهمتها في الشعوب،</w:t>
      </w:r>
      <w:r>
        <w:rPr>
          <w:rFonts w:hint="cs"/>
          <w:b/>
          <w:bCs/>
          <w:rtl/>
        </w:rPr>
        <w:t xml:space="preserve"> وفقا للأولويات والظروف الوطنية، </w:t>
      </w:r>
      <w:r w:rsidRPr="00C73387">
        <w:rPr>
          <w:rtl/>
        </w:rPr>
        <w:t>من خلال نظم تُدار بشكل فعال ومنصف، وممثلة إيكولوجيا ومتصلة بشكل جيد في المناطق المحمية وتدابير الحفظ الفعالة الأخرى القائمة على المناطق، ودمجها في المناظر الطبيعية الأرضية والمناظر الطبيعية البحرية الأوسع نطاقا</w:t>
      </w:r>
      <w:r>
        <w:rPr>
          <w:rtl/>
        </w:rPr>
        <w:t>.</w:t>
      </w:r>
    </w:p>
    <w:p w14:paraId="18EC2635" w14:textId="77777777" w:rsidR="00F0144B" w:rsidRDefault="00F0144B" w:rsidP="00D70C97">
      <w:pPr>
        <w:rPr>
          <w:rtl/>
        </w:rPr>
      </w:pPr>
      <w:r w:rsidRPr="00E30309">
        <w:rPr>
          <w:b/>
          <w:bCs/>
          <w:u w:val="single"/>
          <w:rtl/>
        </w:rPr>
        <w:t>المكسيك</w:t>
      </w:r>
      <w:r>
        <w:rPr>
          <w:rtl/>
        </w:rPr>
        <w:t xml:space="preserve">: </w:t>
      </w:r>
      <w:r w:rsidRPr="00C73387">
        <w:rPr>
          <w:rtl/>
        </w:rPr>
        <w:t xml:space="preserve">ضمان حفظ ما نسبته </w:t>
      </w:r>
      <w:r>
        <w:rPr>
          <w:rFonts w:hint="cs"/>
          <w:b/>
          <w:bCs/>
          <w:rtl/>
        </w:rPr>
        <w:t>[</w:t>
      </w:r>
      <w:r w:rsidRPr="00C73387">
        <w:rPr>
          <w:rtl/>
        </w:rPr>
        <w:t>30</w:t>
      </w:r>
      <w:r>
        <w:rPr>
          <w:rFonts w:hint="cs"/>
          <w:b/>
          <w:bCs/>
          <w:rtl/>
        </w:rPr>
        <w:t>]</w:t>
      </w:r>
      <w:r w:rsidRPr="00C73387">
        <w:rPr>
          <w:rtl/>
        </w:rPr>
        <w:t xml:space="preserve"> في المائة على الأقل من المناطق الأرضية </w:t>
      </w:r>
      <w:r w:rsidRPr="00490719">
        <w:rPr>
          <w:strike/>
          <w:rtl/>
        </w:rPr>
        <w:t>والمناطق البحرية</w:t>
      </w:r>
      <w:r w:rsidRPr="00C73387">
        <w:rPr>
          <w:rtl/>
        </w:rPr>
        <w:t xml:space="preserve"> </w:t>
      </w:r>
      <w:r>
        <w:rPr>
          <w:rFonts w:hint="cs"/>
          <w:b/>
          <w:bCs/>
          <w:rtl/>
        </w:rPr>
        <w:t xml:space="preserve">ومناطق المياه الداخلية والمناطق البحرية والساحلية </w:t>
      </w:r>
      <w:r w:rsidRPr="00C73387">
        <w:rPr>
          <w:rtl/>
        </w:rPr>
        <w:t>على المستوى العالمي، وخصوصا</w:t>
      </w:r>
      <w:r>
        <w:rPr>
          <w:rFonts w:hint="cs"/>
          <w:rtl/>
        </w:rPr>
        <w:t xml:space="preserve"> </w:t>
      </w:r>
      <w:r>
        <w:rPr>
          <w:rFonts w:hint="cs"/>
          <w:b/>
          <w:bCs/>
          <w:rtl/>
        </w:rPr>
        <w:t xml:space="preserve">تلك </w:t>
      </w:r>
      <w:r w:rsidRPr="00C73387">
        <w:rPr>
          <w:rtl/>
        </w:rPr>
        <w:t xml:space="preserve">المناطق ذات الأهمية الخاصة للتنوع البيولوجي </w:t>
      </w:r>
      <w:r>
        <w:rPr>
          <w:rFonts w:hint="cs"/>
          <w:b/>
          <w:bCs/>
          <w:rtl/>
        </w:rPr>
        <w:t xml:space="preserve">ووظائف النظم الإيكولوجية والتنوع الثقافي </w:t>
      </w:r>
      <w:r w:rsidRPr="00490719">
        <w:rPr>
          <w:strike/>
          <w:rtl/>
        </w:rPr>
        <w:t>ومساهمتها</w:t>
      </w:r>
      <w:r w:rsidRPr="00C73387">
        <w:rPr>
          <w:rtl/>
        </w:rPr>
        <w:t xml:space="preserve"> </w:t>
      </w:r>
      <w:r>
        <w:rPr>
          <w:rFonts w:hint="cs"/>
          <w:b/>
          <w:bCs/>
          <w:rtl/>
        </w:rPr>
        <w:t xml:space="preserve">ومساهمة الطبيعة </w:t>
      </w:r>
      <w:r w:rsidRPr="00C73387">
        <w:rPr>
          <w:rtl/>
        </w:rPr>
        <w:t xml:space="preserve">في الشعوب، من خلال نظم تُدار بشكل فعال ومنصف، وممثلة إيكولوجيا ومتصلة بشكل جيد في المناطق المحمية وتدابير الحفظ الفعالة الأخرى القائمة على المناطق، </w:t>
      </w:r>
      <w:r>
        <w:rPr>
          <w:rFonts w:hint="cs"/>
          <w:b/>
          <w:bCs/>
          <w:rtl/>
        </w:rPr>
        <w:t xml:space="preserve">وتعزيز </w:t>
      </w:r>
      <w:r w:rsidRPr="00490719">
        <w:rPr>
          <w:strike/>
          <w:rtl/>
        </w:rPr>
        <w:t>و</w:t>
      </w:r>
      <w:r w:rsidRPr="00C73387">
        <w:rPr>
          <w:rtl/>
        </w:rPr>
        <w:t>دمجها في المناظر الطبيعية الأرضية والمناظر الطبيعية البحرية الأوسع نطاقا</w:t>
      </w:r>
      <w:r>
        <w:rPr>
          <w:rFonts w:hint="cs"/>
          <w:b/>
          <w:bCs/>
          <w:rtl/>
        </w:rPr>
        <w:t xml:space="preserve">، </w:t>
      </w:r>
      <w:r w:rsidRPr="00490719">
        <w:rPr>
          <w:b/>
          <w:bCs/>
          <w:rtl/>
        </w:rPr>
        <w:t xml:space="preserve">بما في ذلك المناطق التي </w:t>
      </w:r>
      <w:r>
        <w:rPr>
          <w:rFonts w:hint="cs"/>
          <w:b/>
          <w:bCs/>
          <w:rtl/>
        </w:rPr>
        <w:t xml:space="preserve">تديرها الشعوب الأصلية </w:t>
      </w:r>
      <w:r w:rsidRPr="00490719">
        <w:rPr>
          <w:b/>
          <w:bCs/>
          <w:rtl/>
        </w:rPr>
        <w:t>والمجتمعات المحلية</w:t>
      </w:r>
      <w:r>
        <w:rPr>
          <w:rtl/>
        </w:rPr>
        <w:t>.</w:t>
      </w:r>
    </w:p>
    <w:p w14:paraId="36827008" w14:textId="77777777" w:rsidR="00F0144B" w:rsidRPr="009304BC" w:rsidRDefault="00F0144B" w:rsidP="00D70C97">
      <w:pPr>
        <w:ind w:left="571"/>
      </w:pPr>
      <w:r w:rsidRPr="00E30309">
        <w:rPr>
          <w:u w:val="single"/>
          <w:rtl/>
        </w:rPr>
        <w:lastRenderedPageBreak/>
        <w:t>ملاحظة</w:t>
      </w:r>
      <w:r>
        <w:rPr>
          <w:rtl/>
        </w:rPr>
        <w:t xml:space="preserve">: </w:t>
      </w:r>
      <w:r w:rsidRPr="00084014">
        <w:rPr>
          <w:rtl/>
        </w:rPr>
        <w:t>تشير الأقواس المربعة الواردة حول القيمة العددية إلى حجز المكان (في انتظار مزيد من الدراسة) وليس الحذف</w:t>
      </w:r>
      <w:r>
        <w:rPr>
          <w:rtl/>
        </w:rPr>
        <w:t>.</w:t>
      </w:r>
    </w:p>
    <w:p w14:paraId="4510C643" w14:textId="77777777" w:rsidR="00F0144B" w:rsidRDefault="00F0144B" w:rsidP="00D70C97">
      <w:pPr>
        <w:rPr>
          <w:rtl/>
        </w:rPr>
      </w:pPr>
      <w:r w:rsidRPr="00E30309">
        <w:rPr>
          <w:b/>
          <w:bCs/>
          <w:u w:val="single"/>
          <w:rtl/>
        </w:rPr>
        <w:t>نيوزيلندا</w:t>
      </w:r>
      <w:r>
        <w:rPr>
          <w:rtl/>
        </w:rPr>
        <w:t xml:space="preserve">: </w:t>
      </w:r>
      <w:r w:rsidRPr="00C73387">
        <w:rPr>
          <w:rtl/>
        </w:rPr>
        <w:t>ضمان حفظ ما نسبته 30 في المائة على الأقل من المناطق الأرضية والمناطق البحرية على المستوى العالمي، وخصوصا المناطق ذات الأهمية الخاصة للتنوع البيولوجي ومساهمتها في الشعوب، من خلال نظم تُدار بشكل فعال ومنصف، وممثلة إيكولوجيا ومتصلة بشكل جيد في المناطق المحمية وتدابير الحفظ الفعالة الأخرى القائمة على المناطق، ودمجها في المناظر الطبيعية الأرضية والمناظر الطبيعية البحرية الأوسع نطاقا</w:t>
      </w:r>
      <w:r>
        <w:rPr>
          <w:rFonts w:hint="cs"/>
          <w:b/>
          <w:bCs/>
          <w:rtl/>
        </w:rPr>
        <w:t>، ووضع</w:t>
      </w:r>
      <w:r w:rsidRPr="006B6BF2">
        <w:rPr>
          <w:b/>
          <w:bCs/>
          <w:rtl/>
        </w:rPr>
        <w:t xml:space="preserve"> حقوق الشعوب الأصلية</w:t>
      </w:r>
      <w:r>
        <w:rPr>
          <w:rFonts w:hint="cs"/>
          <w:b/>
          <w:bCs/>
          <w:rtl/>
        </w:rPr>
        <w:t xml:space="preserve"> موضع التنفيذ</w:t>
      </w:r>
      <w:r>
        <w:rPr>
          <w:rtl/>
        </w:rPr>
        <w:t>.</w:t>
      </w:r>
    </w:p>
    <w:p w14:paraId="2F92CCA3" w14:textId="77777777" w:rsidR="00F0144B" w:rsidRDefault="00F0144B" w:rsidP="00D70C97">
      <w:pPr>
        <w:rPr>
          <w:rtl/>
        </w:rPr>
      </w:pPr>
      <w:r w:rsidRPr="00E30309">
        <w:rPr>
          <w:b/>
          <w:bCs/>
          <w:u w:val="single"/>
          <w:rtl/>
        </w:rPr>
        <w:t>بالاو</w:t>
      </w:r>
      <w:r>
        <w:rPr>
          <w:rtl/>
        </w:rPr>
        <w:t xml:space="preserve">: </w:t>
      </w:r>
      <w:r w:rsidRPr="00C73387">
        <w:rPr>
          <w:rtl/>
        </w:rPr>
        <w:t xml:space="preserve">ضمان حفظ ما نسبته 30 في المائة على الأقل من المناطق الأرضية </w:t>
      </w:r>
      <w:r w:rsidRPr="006B6BF2">
        <w:rPr>
          <w:strike/>
          <w:rtl/>
        </w:rPr>
        <w:t>والمناطق البحرية</w:t>
      </w:r>
      <w:r w:rsidRPr="00C73387">
        <w:rPr>
          <w:rtl/>
        </w:rPr>
        <w:t xml:space="preserve"> </w:t>
      </w:r>
      <w:r>
        <w:rPr>
          <w:rFonts w:hint="cs"/>
          <w:b/>
          <w:bCs/>
          <w:rtl/>
        </w:rPr>
        <w:t xml:space="preserve">والنظم الإيكولوجية البحرية </w:t>
      </w:r>
      <w:r w:rsidRPr="00C73387">
        <w:rPr>
          <w:rtl/>
        </w:rPr>
        <w:t xml:space="preserve">على المستوى العالمي، وخصوصا المناطق ذات الأهمية الخاصة للتنوع البيولوجي </w:t>
      </w:r>
      <w:r>
        <w:rPr>
          <w:rFonts w:hint="cs"/>
          <w:b/>
          <w:bCs/>
          <w:rtl/>
        </w:rPr>
        <w:t xml:space="preserve">ووظائف النظم الإيكولوجية </w:t>
      </w:r>
      <w:r w:rsidRPr="00C73387">
        <w:rPr>
          <w:rtl/>
        </w:rPr>
        <w:t xml:space="preserve">ومساهمتها في الشعوب، </w:t>
      </w:r>
      <w:r>
        <w:rPr>
          <w:rFonts w:hint="cs"/>
          <w:b/>
          <w:bCs/>
          <w:rtl/>
        </w:rPr>
        <w:t xml:space="preserve">بشكل فعال ومنصف </w:t>
      </w:r>
      <w:r w:rsidRPr="00C73387">
        <w:rPr>
          <w:rtl/>
        </w:rPr>
        <w:t xml:space="preserve">من خلال نظم </w:t>
      </w:r>
      <w:r w:rsidRPr="006B6BF2">
        <w:rPr>
          <w:strike/>
          <w:rtl/>
        </w:rPr>
        <w:t>تُدار بشكل فعال ومنصف، و</w:t>
      </w:r>
      <w:r w:rsidRPr="00C73387">
        <w:rPr>
          <w:rtl/>
        </w:rPr>
        <w:t>ممثلة إيكولوجيا ومتصلة بشكل جيد في المناطق المحمية وتدابير الحفظ الفعالة الأخرى القائمة على المناطق</w:t>
      </w:r>
      <w:r>
        <w:rPr>
          <w:rFonts w:hint="cs"/>
          <w:rtl/>
        </w:rPr>
        <w:t xml:space="preserve"> </w:t>
      </w:r>
      <w:r>
        <w:rPr>
          <w:rFonts w:hint="cs"/>
          <w:b/>
          <w:bCs/>
          <w:rtl/>
        </w:rPr>
        <w:t>التي تحظر الأنشطة التي تلحق الضرر بالبيئة</w:t>
      </w:r>
      <w:r w:rsidRPr="00C73387">
        <w:rPr>
          <w:rtl/>
        </w:rPr>
        <w:t>، ودمجها في المناظر الطبيعية الأرضية والمناظر الطبيعية البحرية الأوسع نطاقا</w:t>
      </w:r>
      <w:r>
        <w:rPr>
          <w:rFonts w:hint="cs"/>
          <w:b/>
          <w:bCs/>
          <w:rtl/>
        </w:rPr>
        <w:t>، وضمان</w:t>
      </w:r>
      <w:r w:rsidRPr="00193707">
        <w:rPr>
          <w:b/>
          <w:bCs/>
          <w:rtl/>
        </w:rPr>
        <w:t xml:space="preserve"> </w:t>
      </w:r>
      <w:r>
        <w:rPr>
          <w:rFonts w:hint="cs"/>
          <w:b/>
          <w:bCs/>
          <w:rtl/>
        </w:rPr>
        <w:t xml:space="preserve">وتأمين </w:t>
      </w:r>
      <w:r w:rsidRPr="00193707">
        <w:rPr>
          <w:b/>
          <w:bCs/>
          <w:rtl/>
        </w:rPr>
        <w:t>الاعتراف بالمناطق التي تحكمها تقليديا وجماعيا الشعوب الأصلية والمجتمعات المحلي</w:t>
      </w:r>
      <w:r>
        <w:rPr>
          <w:rFonts w:hint="cs"/>
          <w:b/>
          <w:bCs/>
          <w:rtl/>
        </w:rPr>
        <w:t>ة</w:t>
      </w:r>
      <w:r w:rsidRPr="00193707">
        <w:rPr>
          <w:b/>
          <w:bCs/>
          <w:rtl/>
        </w:rPr>
        <w:t xml:space="preserve">، </w:t>
      </w:r>
      <w:r>
        <w:rPr>
          <w:rFonts w:hint="cs"/>
          <w:b/>
          <w:bCs/>
          <w:rtl/>
        </w:rPr>
        <w:t>واحترام</w:t>
      </w:r>
      <w:r w:rsidRPr="00193707">
        <w:rPr>
          <w:b/>
          <w:bCs/>
          <w:rtl/>
        </w:rPr>
        <w:t xml:space="preserve"> حقه</w:t>
      </w:r>
      <w:r>
        <w:rPr>
          <w:rFonts w:hint="cs"/>
          <w:b/>
          <w:bCs/>
          <w:rtl/>
        </w:rPr>
        <w:t>ا</w:t>
      </w:r>
      <w:r w:rsidRPr="00193707">
        <w:rPr>
          <w:b/>
          <w:bCs/>
          <w:rtl/>
        </w:rPr>
        <w:t xml:space="preserve"> في الموافقة الحرة والمسبقة والمستنيرة</w:t>
      </w:r>
      <w:r>
        <w:rPr>
          <w:rtl/>
        </w:rPr>
        <w:t>.</w:t>
      </w:r>
    </w:p>
    <w:p w14:paraId="2DC149F4" w14:textId="77777777" w:rsidR="00F0144B" w:rsidRDefault="00F0144B" w:rsidP="00D70C97">
      <w:pPr>
        <w:rPr>
          <w:rtl/>
        </w:rPr>
      </w:pPr>
      <w:r w:rsidRPr="00E30309">
        <w:rPr>
          <w:b/>
          <w:bCs/>
          <w:u w:val="single"/>
          <w:rtl/>
        </w:rPr>
        <w:t>بيرو</w:t>
      </w:r>
      <w:r>
        <w:rPr>
          <w:rtl/>
        </w:rPr>
        <w:t xml:space="preserve">: </w:t>
      </w:r>
      <w:r w:rsidRPr="00C73387">
        <w:rPr>
          <w:rtl/>
        </w:rPr>
        <w:t xml:space="preserve">ضمان حفظ ما نسبته 30 في المائة على الأقل من </w:t>
      </w:r>
      <w:r>
        <w:rPr>
          <w:rFonts w:hint="cs"/>
          <w:rtl/>
        </w:rPr>
        <w:t>[</w:t>
      </w:r>
      <w:r w:rsidRPr="00193707">
        <w:rPr>
          <w:strike/>
          <w:rtl/>
        </w:rPr>
        <w:t>المناطق الأرضية والمناطق البحرية</w:t>
      </w:r>
      <w:r>
        <w:rPr>
          <w:rFonts w:hint="cs"/>
          <w:rtl/>
        </w:rPr>
        <w:t>]</w:t>
      </w:r>
      <w:r w:rsidRPr="00C73387">
        <w:rPr>
          <w:rtl/>
        </w:rPr>
        <w:t xml:space="preserve"> على المستوى العالمي، وخصوصا المناطق ذات الأهمية الخاصة للتنوع البيولوجي ومساهمتها في الشعوب، من خلال نظم تُدار بشكل فعال ومنصف، وممثلة إيكولوجيا ومتصلة بشكل جيد في المناطق المحمية وتدابير الحفظ الفعالة الأخرى القائمة على المناطق، ودمجها في المناظر الطبيعية الأرضية والمناظر الطبيعية البحرية الأوسع نطاقا</w:t>
      </w:r>
      <w:r>
        <w:rPr>
          <w:rtl/>
        </w:rPr>
        <w:t>.</w:t>
      </w:r>
    </w:p>
    <w:p w14:paraId="6B3EED14" w14:textId="77777777" w:rsidR="00F0144B" w:rsidRDefault="00F0144B" w:rsidP="00D70C97">
      <w:pPr>
        <w:rPr>
          <w:rtl/>
        </w:rPr>
      </w:pPr>
      <w:r w:rsidRPr="00E30309">
        <w:rPr>
          <w:b/>
          <w:bCs/>
          <w:u w:val="single"/>
          <w:rtl/>
        </w:rPr>
        <w:t>السنغال</w:t>
      </w:r>
      <w:r>
        <w:rPr>
          <w:rtl/>
        </w:rPr>
        <w:t xml:space="preserve">: </w:t>
      </w:r>
      <w:r w:rsidRPr="00C73387">
        <w:rPr>
          <w:rtl/>
        </w:rPr>
        <w:t>ضمان حفظ ما نسبته 30 في المائة على الأقل من المناطق الأرضية والمناطق البحرية على المستوى العالمي، وخصوصا المناطق ذات الأهمية الخاصة للتنوع البيولوجي ومساهمتها في الشعوب</w:t>
      </w:r>
      <w:r w:rsidRPr="002B218D">
        <w:rPr>
          <w:strike/>
          <w:rtl/>
        </w:rPr>
        <w:t>، من خلال نظم تُدار</w:t>
      </w:r>
      <w:r w:rsidRPr="00C73387">
        <w:rPr>
          <w:rtl/>
        </w:rPr>
        <w:t xml:space="preserve"> بشكل فعال ومنصف، </w:t>
      </w:r>
      <w:r>
        <w:rPr>
          <w:rFonts w:hint="cs"/>
          <w:b/>
          <w:bCs/>
          <w:rtl/>
        </w:rPr>
        <w:t xml:space="preserve">وإدارتها من خلال نظم </w:t>
      </w:r>
      <w:r w:rsidRPr="002B218D">
        <w:rPr>
          <w:strike/>
          <w:rtl/>
        </w:rPr>
        <w:t>و</w:t>
      </w:r>
      <w:r w:rsidRPr="00C73387">
        <w:rPr>
          <w:rtl/>
        </w:rPr>
        <w:t>ممثلة إيكولوجيا ومتصلة بشكل جيد في المناطق المحمية وتدابير الحفظ الفعالة الأخرى القائمة على المناطق</w:t>
      </w:r>
      <w:r>
        <w:rPr>
          <w:rFonts w:hint="cs"/>
          <w:rtl/>
        </w:rPr>
        <w:t xml:space="preserve"> </w:t>
      </w:r>
      <w:r>
        <w:rPr>
          <w:rFonts w:hint="cs"/>
          <w:b/>
          <w:bCs/>
          <w:rtl/>
        </w:rPr>
        <w:t>التي تحظر الأنشطة التي تلحق الضرر بالبيئة</w:t>
      </w:r>
      <w:r w:rsidRPr="00C73387">
        <w:rPr>
          <w:rtl/>
        </w:rPr>
        <w:t>، ودمجها في المناظر الطبيعية الأرضية والمناظر الطبيعية البحرية الأوسع نطاقا</w:t>
      </w:r>
      <w:r>
        <w:rPr>
          <w:rtl/>
        </w:rPr>
        <w:t>.</w:t>
      </w:r>
    </w:p>
    <w:p w14:paraId="681A177E" w14:textId="77777777" w:rsidR="00F0144B" w:rsidRDefault="00F0144B" w:rsidP="00D70C97">
      <w:pPr>
        <w:rPr>
          <w:rtl/>
        </w:rPr>
      </w:pPr>
      <w:r w:rsidRPr="00E30309">
        <w:rPr>
          <w:b/>
          <w:bCs/>
          <w:u w:val="single"/>
          <w:rtl/>
        </w:rPr>
        <w:t xml:space="preserve">جنوب </w:t>
      </w:r>
      <w:r>
        <w:rPr>
          <w:b/>
          <w:bCs/>
          <w:u w:val="single"/>
          <w:rtl/>
        </w:rPr>
        <w:t>أفريق</w:t>
      </w:r>
      <w:r w:rsidRPr="00E30309">
        <w:rPr>
          <w:b/>
          <w:bCs/>
          <w:u w:val="single"/>
          <w:rtl/>
        </w:rPr>
        <w:t>يا</w:t>
      </w:r>
      <w:r>
        <w:rPr>
          <w:rtl/>
        </w:rPr>
        <w:t xml:space="preserve">: </w:t>
      </w:r>
      <w:r w:rsidRPr="00C73387">
        <w:rPr>
          <w:rtl/>
        </w:rPr>
        <w:t xml:space="preserve">ضمان حفظ ما نسبته </w:t>
      </w:r>
      <w:r w:rsidRPr="002B218D">
        <w:rPr>
          <w:strike/>
          <w:rtl/>
        </w:rPr>
        <w:t>30</w:t>
      </w:r>
      <w:r w:rsidRPr="00C73387">
        <w:rPr>
          <w:rtl/>
        </w:rPr>
        <w:t xml:space="preserve"> </w:t>
      </w:r>
      <w:r w:rsidRPr="002B218D">
        <w:rPr>
          <w:rFonts w:hint="cs"/>
          <w:b/>
          <w:bCs/>
          <w:rtl/>
        </w:rPr>
        <w:t>20</w:t>
      </w:r>
      <w:r>
        <w:rPr>
          <w:rFonts w:hint="cs"/>
          <w:rtl/>
        </w:rPr>
        <w:t xml:space="preserve"> </w:t>
      </w:r>
      <w:r w:rsidRPr="00C73387">
        <w:rPr>
          <w:rtl/>
        </w:rPr>
        <w:t>في المائة على الأقل من المناطق الأرضية والمناطق البحرية على المستوى العالمي، وخصوصا المناطق ذات الأهمية الخاصة للتنوع البيولوجي ومساهمتها في الشعوب، من خلال نظم تُدار بشكل فعال ومنصف، وممثلة إيكولوجيا ومتصلة بشكل جيد في المناطق المحمية وتدابير الحفظ الفعالة الأخرى القائمة على المناطق، ودمجها في المناظر الطبيعية الأرضية والمناظر الطبيعية البحرية الأوسع نطاقا</w:t>
      </w:r>
      <w:r>
        <w:rPr>
          <w:rtl/>
        </w:rPr>
        <w:t>.</w:t>
      </w:r>
    </w:p>
    <w:p w14:paraId="4C042719" w14:textId="77777777" w:rsidR="00F0144B" w:rsidRDefault="00F0144B" w:rsidP="00D70C97">
      <w:pPr>
        <w:rPr>
          <w:rtl/>
        </w:rPr>
      </w:pPr>
      <w:r w:rsidRPr="00E30309">
        <w:rPr>
          <w:b/>
          <w:bCs/>
          <w:u w:val="single"/>
          <w:rtl/>
        </w:rPr>
        <w:t>سويسرا</w:t>
      </w:r>
      <w:r>
        <w:rPr>
          <w:rtl/>
        </w:rPr>
        <w:t xml:space="preserve">: </w:t>
      </w:r>
      <w:r w:rsidRPr="00C73387">
        <w:rPr>
          <w:rtl/>
        </w:rPr>
        <w:t xml:space="preserve">ضمان حفظ ما نسبته 30 في المائة على الأقل من المناطق </w:t>
      </w:r>
      <w:r>
        <w:rPr>
          <w:rFonts w:hint="cs"/>
          <w:b/>
          <w:bCs/>
          <w:rtl/>
        </w:rPr>
        <w:t xml:space="preserve">البرية ومناطق المياه العذبة والمناطق الساحلية والبحرية </w:t>
      </w:r>
      <w:r w:rsidRPr="002B218D">
        <w:rPr>
          <w:strike/>
          <w:rtl/>
        </w:rPr>
        <w:t>الأرضية والمناطق البحرية</w:t>
      </w:r>
      <w:r w:rsidRPr="00C73387">
        <w:rPr>
          <w:rtl/>
        </w:rPr>
        <w:t xml:space="preserve"> على المستوى العالمي، </w:t>
      </w:r>
      <w:r w:rsidRPr="006A6B0A">
        <w:rPr>
          <w:strike/>
          <w:rtl/>
        </w:rPr>
        <w:t>وخصوصا</w:t>
      </w:r>
      <w:r w:rsidRPr="00C73387">
        <w:rPr>
          <w:rtl/>
        </w:rPr>
        <w:t xml:space="preserve"> </w:t>
      </w:r>
      <w:r>
        <w:rPr>
          <w:rFonts w:hint="cs"/>
          <w:b/>
          <w:bCs/>
          <w:rtl/>
        </w:rPr>
        <w:t xml:space="preserve">مع التركيز على </w:t>
      </w:r>
      <w:r w:rsidRPr="00C73387">
        <w:rPr>
          <w:rtl/>
        </w:rPr>
        <w:t>المناطق ذات الأهمية الخاصة للتنوع البيولوجي ومساهمتها في الشعوب، من خلال نظم تُدار بشكل فعال ومنصف، وممثلة إيكولوجيا ومتصلة بشكل جيد في المناطق المحمية وتدابير الحفظ الفعالة الأخرى القائمة على المناطق</w:t>
      </w:r>
      <w:r w:rsidRPr="006A6B0A">
        <w:rPr>
          <w:strike/>
          <w:rtl/>
        </w:rPr>
        <w:t>، ودمجها في المناظر الطبيعية الأرضية والمناظر الطبيعية البحرية الأوسع نطاقا</w:t>
      </w:r>
      <w:r>
        <w:rPr>
          <w:rtl/>
        </w:rPr>
        <w:t>.</w:t>
      </w:r>
    </w:p>
    <w:p w14:paraId="565CBA41" w14:textId="77777777" w:rsidR="00F0144B" w:rsidRDefault="00F0144B" w:rsidP="00D70C97">
      <w:pPr>
        <w:rPr>
          <w:rtl/>
        </w:rPr>
      </w:pPr>
      <w:r w:rsidRPr="00E30309">
        <w:rPr>
          <w:b/>
          <w:bCs/>
          <w:u w:val="single"/>
          <w:rtl/>
        </w:rPr>
        <w:t>أوغندا</w:t>
      </w:r>
      <w:r>
        <w:rPr>
          <w:rtl/>
        </w:rPr>
        <w:t xml:space="preserve">: </w:t>
      </w:r>
      <w:r w:rsidRPr="00C73387">
        <w:rPr>
          <w:rtl/>
        </w:rPr>
        <w:t xml:space="preserve">ضمان حفظ ما نسبته 30 في المائة على الأقل من </w:t>
      </w:r>
      <w:r w:rsidRPr="006A6B0A">
        <w:rPr>
          <w:strike/>
          <w:rtl/>
        </w:rPr>
        <w:t>المناطق الأرضية والمناطق البحرية</w:t>
      </w:r>
      <w:r w:rsidRPr="00C73387">
        <w:rPr>
          <w:rtl/>
        </w:rPr>
        <w:t xml:space="preserve"> </w:t>
      </w:r>
      <w:r>
        <w:rPr>
          <w:rFonts w:hint="cs"/>
          <w:b/>
          <w:bCs/>
          <w:rtl/>
        </w:rPr>
        <w:t xml:space="preserve">النظم الإيكولوجية والنظم الإيكولوجية للمياه العذبة </w:t>
      </w:r>
      <w:r w:rsidRPr="00C73387">
        <w:rPr>
          <w:rtl/>
        </w:rPr>
        <w:t>على المستوى العالمي، وخصوصا المناطق ذات الأهمية الخاصة للتنوع البيولوجي ومساهمتها في الشعوب، من خلال نظم تُدار بشكل فعال ومنصف، وممثلة إيكولوجيا ومتصلة بشكل جيد في المناطق المحمية وتدابير الحفظ الفعالة الأخرى القائمة على المناطق</w:t>
      </w:r>
      <w:r w:rsidRPr="006A6B0A">
        <w:rPr>
          <w:strike/>
          <w:rtl/>
        </w:rPr>
        <w:t>، ودمجها في المناظر الطبيعية الأرضية والمناظر الطبيعية البحرية الأوسع نطاقا</w:t>
      </w:r>
      <w:r>
        <w:rPr>
          <w:rFonts w:hint="cs"/>
          <w:rtl/>
        </w:rPr>
        <w:t xml:space="preserve"> </w:t>
      </w:r>
      <w:r>
        <w:rPr>
          <w:rFonts w:hint="cs"/>
          <w:b/>
          <w:bCs/>
          <w:rtl/>
        </w:rPr>
        <w:t>حسب الظروف الوطنية</w:t>
      </w:r>
      <w:r>
        <w:rPr>
          <w:rtl/>
        </w:rPr>
        <w:t>.</w:t>
      </w:r>
    </w:p>
    <w:p w14:paraId="3E623717" w14:textId="77777777" w:rsidR="00F0144B" w:rsidRDefault="00F0144B" w:rsidP="00D70C97">
      <w:pPr>
        <w:rPr>
          <w:rtl/>
        </w:rPr>
      </w:pPr>
      <w:r w:rsidRPr="00E30309">
        <w:rPr>
          <w:b/>
          <w:bCs/>
          <w:u w:val="single"/>
          <w:rtl/>
        </w:rPr>
        <w:lastRenderedPageBreak/>
        <w:t>المملكة المتحدة لبريطانيا العظمى وأيرلندا الشمالية</w:t>
      </w:r>
      <w:r>
        <w:rPr>
          <w:rtl/>
        </w:rPr>
        <w:t xml:space="preserve">: </w:t>
      </w:r>
      <w:r w:rsidRPr="00C73387">
        <w:rPr>
          <w:rtl/>
        </w:rPr>
        <w:t xml:space="preserve">ضمان حفظ ما نسبته 30 في المائة على الأقل من </w:t>
      </w:r>
      <w:r w:rsidRPr="006A6B0A">
        <w:rPr>
          <w:strike/>
          <w:rtl/>
        </w:rPr>
        <w:t>المناطق الأرضية والمناطق البحرية</w:t>
      </w:r>
      <w:r w:rsidRPr="00C73387">
        <w:rPr>
          <w:rtl/>
        </w:rPr>
        <w:t xml:space="preserve"> </w:t>
      </w:r>
      <w:r>
        <w:rPr>
          <w:rFonts w:hint="cs"/>
          <w:b/>
          <w:bCs/>
          <w:rtl/>
        </w:rPr>
        <w:t xml:space="preserve">الأراضي والمحيطات </w:t>
      </w:r>
      <w:r w:rsidRPr="00C73387">
        <w:rPr>
          <w:rtl/>
        </w:rPr>
        <w:t xml:space="preserve">على المستوى العالمي، وخصوصا المناطق ذات الأهمية الخاصة للتنوع البيولوجي ومساهمتها في الشعوب، من خلال نظم تُدار بشكل فعال </w:t>
      </w:r>
      <w:r>
        <w:rPr>
          <w:rFonts w:hint="cs"/>
          <w:b/>
          <w:bCs/>
          <w:rtl/>
        </w:rPr>
        <w:t xml:space="preserve">وتُنظم بشكل </w:t>
      </w:r>
      <w:r w:rsidRPr="006A6B0A">
        <w:rPr>
          <w:strike/>
          <w:rtl/>
        </w:rPr>
        <w:t>و</w:t>
      </w:r>
      <w:r w:rsidRPr="00C73387">
        <w:rPr>
          <w:rtl/>
        </w:rPr>
        <w:t>منصف، وممثلة إيكولوجيا ومتصلة بشكل جيد في المناطق المحمية وتدابير الحفظ الفعالة الأخرى القائمة على المناطق، ودمجها في المناظر الطبيعية الأرضية والمناظر الطبيعية البحرية الأوسع نطاقا</w:t>
      </w:r>
      <w:r>
        <w:rPr>
          <w:rtl/>
        </w:rPr>
        <w:t>.</w:t>
      </w:r>
    </w:p>
    <w:p w14:paraId="58E84146" w14:textId="77777777" w:rsidR="00F0144B" w:rsidRPr="00AF70D9" w:rsidRDefault="00F0144B" w:rsidP="00D70C97">
      <w:pPr>
        <w:keepNext/>
        <w:keepLines/>
        <w:jc w:val="center"/>
        <w:rPr>
          <w:b/>
          <w:bCs/>
        </w:rPr>
      </w:pPr>
      <w:r>
        <w:rPr>
          <w:rFonts w:hint="cs"/>
          <w:b/>
          <w:bCs/>
          <w:rtl/>
        </w:rPr>
        <w:t>المقترحات</w:t>
      </w:r>
      <w:r w:rsidRPr="00AF70D9">
        <w:rPr>
          <w:b/>
          <w:bCs/>
          <w:rtl/>
        </w:rPr>
        <w:t xml:space="preserve"> </w:t>
      </w:r>
      <w:r>
        <w:rPr>
          <w:rFonts w:hint="cs"/>
          <w:b/>
          <w:bCs/>
          <w:rtl/>
        </w:rPr>
        <w:t>المقدمة من</w:t>
      </w:r>
      <w:r w:rsidRPr="00AF70D9">
        <w:rPr>
          <w:b/>
          <w:bCs/>
          <w:rtl/>
        </w:rPr>
        <w:t xml:space="preserve"> </w:t>
      </w:r>
      <w:r>
        <w:rPr>
          <w:rFonts w:hint="cs"/>
          <w:b/>
          <w:bCs/>
          <w:rtl/>
        </w:rPr>
        <w:t>الحكومات الأخرى</w:t>
      </w:r>
    </w:p>
    <w:p w14:paraId="611D050D" w14:textId="77777777" w:rsidR="00F0144B" w:rsidRDefault="00F0144B" w:rsidP="00D70C97">
      <w:pPr>
        <w:rPr>
          <w:rtl/>
        </w:rPr>
      </w:pPr>
      <w:r w:rsidRPr="00782B60">
        <w:rPr>
          <w:b/>
          <w:bCs/>
          <w:u w:val="single"/>
          <w:rtl/>
        </w:rPr>
        <w:t>الولايات المتحدة الأمريكية</w:t>
      </w:r>
      <w:r>
        <w:rPr>
          <w:rtl/>
        </w:rPr>
        <w:t xml:space="preserve">: </w:t>
      </w:r>
      <w:r w:rsidRPr="00C73387">
        <w:rPr>
          <w:rtl/>
        </w:rPr>
        <w:t xml:space="preserve">ضمان </w:t>
      </w:r>
      <w:r>
        <w:rPr>
          <w:rFonts w:hint="cs"/>
          <w:b/>
          <w:bCs/>
          <w:rtl/>
        </w:rPr>
        <w:t>استعادة و</w:t>
      </w:r>
      <w:r w:rsidRPr="00C73387">
        <w:rPr>
          <w:rtl/>
        </w:rPr>
        <w:t>حفظ ما نسبته 30 في المائة على الأقل من المناطق الأرضية والمناطق البحرية على المستوى العالمي</w:t>
      </w:r>
      <w:r w:rsidRPr="002860A1">
        <w:rPr>
          <w:strike/>
          <w:rtl/>
        </w:rPr>
        <w:t>، وخصوصا المناطق ذات الأهمية الخاصة للتنوع البيولوجي ومساهمتها في الشعوب،</w:t>
      </w:r>
      <w:r w:rsidRPr="00C73387">
        <w:rPr>
          <w:rtl/>
        </w:rPr>
        <w:t xml:space="preserve"> من خلال نظم تُدار بشكل فعال ومنصف، وممثلة إيكولوجيا ومتصلة بشكل جيد في المناطق المحمية وتدابير الحفظ الفعالة الأخرى القائمة على المناطق، </w:t>
      </w:r>
      <w:r w:rsidRPr="002860A1">
        <w:rPr>
          <w:strike/>
          <w:rtl/>
        </w:rPr>
        <w:t>ودمجها</w:t>
      </w:r>
      <w:r w:rsidRPr="00C73387">
        <w:rPr>
          <w:rtl/>
        </w:rPr>
        <w:t xml:space="preserve"> </w:t>
      </w:r>
      <w:r>
        <w:rPr>
          <w:rFonts w:hint="cs"/>
          <w:b/>
          <w:bCs/>
          <w:rtl/>
        </w:rPr>
        <w:t xml:space="preserve">وينبغي دمج هذه المناطق </w:t>
      </w:r>
      <w:r w:rsidRPr="00C73387">
        <w:rPr>
          <w:rtl/>
        </w:rPr>
        <w:t>في المناظر الطبيعية الأرضية والمناظر الطبيعية البحرية الأوسع نطاقا</w:t>
      </w:r>
      <w:r>
        <w:rPr>
          <w:rFonts w:hint="cs"/>
          <w:rtl/>
        </w:rPr>
        <w:t xml:space="preserve"> </w:t>
      </w:r>
      <w:r w:rsidRPr="002860A1">
        <w:rPr>
          <w:b/>
          <w:bCs/>
          <w:rtl/>
        </w:rPr>
        <w:t>والتركيز على المجالات ذات الأهمية الخاصة للتنوع البيولوجي ومساهماتها في الناس</w:t>
      </w:r>
      <w:r>
        <w:rPr>
          <w:rtl/>
        </w:rPr>
        <w:t>.</w:t>
      </w:r>
    </w:p>
    <w:p w14:paraId="3157AFC5" w14:textId="1F33EDF8" w:rsidR="00F0144B" w:rsidRPr="00AF70D9" w:rsidRDefault="00736205" w:rsidP="00D70C97">
      <w:pPr>
        <w:keepNext/>
        <w:keepLines/>
        <w:jc w:val="center"/>
        <w:rPr>
          <w:b/>
          <w:bCs/>
        </w:rPr>
      </w:pPr>
      <w:r>
        <w:rPr>
          <w:rFonts w:hint="cs"/>
          <w:b/>
          <w:bCs/>
          <w:rtl/>
        </w:rPr>
        <w:t>المقترحات المقدمة من المراقبين التي أيدتها الأطراف</w:t>
      </w:r>
    </w:p>
    <w:p w14:paraId="0BFEEF90" w14:textId="77777777" w:rsidR="00F0144B" w:rsidRDefault="00F0144B" w:rsidP="00D70C97">
      <w:r w:rsidRPr="00A94F4C">
        <w:rPr>
          <w:b/>
          <w:bCs/>
          <w:u w:val="single"/>
          <w:rtl/>
        </w:rPr>
        <w:t>الشراكة الدولية لحماية الطيور</w:t>
      </w:r>
      <w:r>
        <w:rPr>
          <w:rtl/>
        </w:rPr>
        <w:t xml:space="preserve">: </w:t>
      </w:r>
      <w:r w:rsidRPr="00701A86">
        <w:rPr>
          <w:b/>
          <w:bCs/>
          <w:rtl/>
        </w:rPr>
        <w:t>بحلول عام 2030</w:t>
      </w:r>
      <w:r w:rsidRPr="00827108">
        <w:rPr>
          <w:rtl/>
        </w:rPr>
        <w:t>ضمان حفظ ما نسبته 30 في المائة على الأقل من المناطق الأرضية والمناطق البحرية على المستوى العالمي، وخصوصا</w:t>
      </w:r>
      <w:r w:rsidRPr="00827108">
        <w:rPr>
          <w:b/>
          <w:bCs/>
          <w:rtl/>
        </w:rPr>
        <w:t xml:space="preserve"> </w:t>
      </w:r>
      <w:r w:rsidRPr="00827108">
        <w:rPr>
          <w:rFonts w:hint="cs"/>
          <w:b/>
          <w:bCs/>
          <w:rtl/>
        </w:rPr>
        <w:t xml:space="preserve">مناطق التنوع البيولوجي الرئيسية </w:t>
      </w:r>
      <w:r>
        <w:rPr>
          <w:rFonts w:hint="cs"/>
          <w:b/>
          <w:bCs/>
          <w:rtl/>
        </w:rPr>
        <w:t>و</w:t>
      </w:r>
      <w:r w:rsidRPr="00827108">
        <w:rPr>
          <w:rtl/>
        </w:rPr>
        <w:t xml:space="preserve">المناطق </w:t>
      </w:r>
      <w:r>
        <w:rPr>
          <w:rFonts w:hint="cs"/>
          <w:b/>
          <w:bCs/>
          <w:rtl/>
        </w:rPr>
        <w:t xml:space="preserve">الأخرى </w:t>
      </w:r>
      <w:r w:rsidRPr="00827108">
        <w:rPr>
          <w:rtl/>
        </w:rPr>
        <w:t xml:space="preserve">ذات الأهمية الخاصة للتنوع البيولوجي ومساهمتها في الشعوب، من خلال نظم </w:t>
      </w:r>
      <w:r w:rsidRPr="00827108">
        <w:rPr>
          <w:strike/>
          <w:rtl/>
        </w:rPr>
        <w:t>تُدار بشكل فعال ومنصف، و</w:t>
      </w:r>
      <w:r w:rsidRPr="00827108">
        <w:rPr>
          <w:rtl/>
        </w:rPr>
        <w:t xml:space="preserve">ممثلة إيكولوجيا ومتصلة بشكل جيد </w:t>
      </w:r>
      <w:r w:rsidRPr="00827108">
        <w:rPr>
          <w:strike/>
          <w:rtl/>
        </w:rPr>
        <w:t>في</w:t>
      </w:r>
      <w:r w:rsidRPr="00827108">
        <w:rPr>
          <w:rtl/>
        </w:rPr>
        <w:t xml:space="preserve"> </w:t>
      </w:r>
      <w:r>
        <w:rPr>
          <w:rFonts w:hint="cs"/>
          <w:rtl/>
        </w:rPr>
        <w:t xml:space="preserve">من </w:t>
      </w:r>
      <w:r w:rsidRPr="00827108">
        <w:rPr>
          <w:rtl/>
        </w:rPr>
        <w:t>المناطق المحمية</w:t>
      </w:r>
      <w:r>
        <w:rPr>
          <w:rFonts w:hint="cs"/>
          <w:rtl/>
        </w:rPr>
        <w:t xml:space="preserve"> </w:t>
      </w:r>
      <w:r>
        <w:rPr>
          <w:rFonts w:hint="cs"/>
          <w:b/>
          <w:bCs/>
          <w:rtl/>
        </w:rPr>
        <w:t xml:space="preserve">المدارة بشكل فعال والمنظمة بشكل منصف وأراضي الشعوب الأصلية والمناطق التي تحفظها المجتمعات </w:t>
      </w:r>
      <w:r w:rsidRPr="00827108">
        <w:rPr>
          <w:rtl/>
        </w:rPr>
        <w:t>وتدابير الحفظ الفعالة الأخرى القائمة على المناطق، ودمجها في المناظر الطبيعية الأرضية والمناظر الطبيعية البحرية الأوسع نطاقا.</w:t>
      </w:r>
      <w:r>
        <w:rPr>
          <w:rFonts w:hint="cs"/>
          <w:rtl/>
        </w:rPr>
        <w:t xml:space="preserve"> </w:t>
      </w:r>
      <w:r w:rsidRPr="00827108">
        <w:rPr>
          <w:b/>
          <w:bCs/>
          <w:rtl/>
        </w:rPr>
        <w:t xml:space="preserve">وبالإضافة إلى ذلك، ضمان الاعتراف بحقوق الشعوب الأصلية والمجتمعات المحلية التي </w:t>
      </w:r>
      <w:r>
        <w:rPr>
          <w:rFonts w:hint="cs"/>
          <w:b/>
          <w:bCs/>
          <w:rtl/>
        </w:rPr>
        <w:t>تُنظم</w:t>
      </w:r>
      <w:r w:rsidRPr="00827108">
        <w:rPr>
          <w:b/>
          <w:bCs/>
          <w:rtl/>
        </w:rPr>
        <w:t xml:space="preserve"> الأراضي والمياه وتحافظ عل</w:t>
      </w:r>
      <w:r>
        <w:rPr>
          <w:rFonts w:hint="cs"/>
          <w:b/>
          <w:bCs/>
          <w:rtl/>
        </w:rPr>
        <w:t xml:space="preserve">يها </w:t>
      </w:r>
      <w:r w:rsidRPr="00827108">
        <w:rPr>
          <w:b/>
          <w:bCs/>
          <w:rtl/>
        </w:rPr>
        <w:t>بشكل مناسب و</w:t>
      </w:r>
      <w:r>
        <w:rPr>
          <w:rFonts w:hint="cs"/>
          <w:b/>
          <w:bCs/>
          <w:rtl/>
        </w:rPr>
        <w:t>تأمينها</w:t>
      </w:r>
      <w:r w:rsidRPr="00827108">
        <w:rPr>
          <w:b/>
          <w:bCs/>
          <w:rtl/>
        </w:rPr>
        <w:t xml:space="preserve"> بشكل جماعي</w:t>
      </w:r>
      <w:r>
        <w:rPr>
          <w:rtl/>
        </w:rPr>
        <w:t>.</w:t>
      </w:r>
    </w:p>
    <w:p w14:paraId="4E39165E" w14:textId="77777777" w:rsidR="00F0144B" w:rsidRPr="009304BC" w:rsidRDefault="00F0144B" w:rsidP="00D70C97">
      <w:r>
        <w:rPr>
          <w:rFonts w:hint="cs"/>
          <w:b/>
          <w:bCs/>
          <w:u w:val="single"/>
          <w:rtl/>
        </w:rPr>
        <w:t>التحالف العالمي للغابات/اتفاقي</w:t>
      </w:r>
      <w:r w:rsidRPr="00701A86">
        <w:rPr>
          <w:rFonts w:hint="cs"/>
          <w:b/>
          <w:bCs/>
          <w:u w:val="single"/>
          <w:rtl/>
        </w:rPr>
        <w:t>ة التنوع البيولوجي</w:t>
      </w:r>
      <w:r w:rsidRPr="00701A86">
        <w:rPr>
          <w:b/>
          <w:bCs/>
          <w:rtl/>
        </w:rPr>
        <w:t xml:space="preserve">: بحلول عام 2030، </w:t>
      </w:r>
      <w:r w:rsidRPr="00701A86">
        <w:rPr>
          <w:rFonts w:hint="cs"/>
          <w:b/>
          <w:bCs/>
          <w:rtl/>
        </w:rPr>
        <w:t>ضمان تفعيل</w:t>
      </w:r>
      <w:r w:rsidRPr="00701A86">
        <w:rPr>
          <w:b/>
          <w:bCs/>
          <w:rtl/>
        </w:rPr>
        <w:t xml:space="preserve"> جميع تدابير حفظ التنوع البيولوجي القائمة على المن</w:t>
      </w:r>
      <w:r w:rsidRPr="00701A86">
        <w:rPr>
          <w:rFonts w:hint="cs"/>
          <w:b/>
          <w:bCs/>
          <w:rtl/>
        </w:rPr>
        <w:t>ا</w:t>
      </w:r>
      <w:r w:rsidRPr="00701A86">
        <w:rPr>
          <w:b/>
          <w:bCs/>
          <w:rtl/>
        </w:rPr>
        <w:t xml:space="preserve">طق من خلال حوكمة فعالة ومنصفة ومستجيبة </w:t>
      </w:r>
      <w:r w:rsidRPr="00701A86">
        <w:rPr>
          <w:rFonts w:hint="cs"/>
          <w:b/>
          <w:bCs/>
          <w:rtl/>
        </w:rPr>
        <w:t>للمنظور الجنساني</w:t>
      </w:r>
      <w:r w:rsidRPr="00701A86">
        <w:rPr>
          <w:b/>
          <w:bCs/>
          <w:rtl/>
        </w:rPr>
        <w:t xml:space="preserve"> تعزز حقوق وثقافات المجتمعات الأصلية والمحلية التي تعيش </w:t>
      </w:r>
      <w:r w:rsidRPr="00701A86">
        <w:rPr>
          <w:rFonts w:hint="cs"/>
          <w:b/>
          <w:bCs/>
          <w:rtl/>
        </w:rPr>
        <w:t>فيها</w:t>
      </w:r>
      <w:r w:rsidRPr="00701A86">
        <w:rPr>
          <w:b/>
          <w:bCs/>
          <w:rtl/>
        </w:rPr>
        <w:t xml:space="preserve">، بما في ذلك من خلال الموافقة الحرة والمسبقة والمستنيرة، مما يساهم في معالجة </w:t>
      </w:r>
      <w:r w:rsidRPr="00701A86">
        <w:rPr>
          <w:rFonts w:hint="cs"/>
          <w:b/>
          <w:bCs/>
          <w:rtl/>
        </w:rPr>
        <w:t xml:space="preserve">الأسباب </w:t>
      </w:r>
      <w:r w:rsidRPr="00701A86">
        <w:rPr>
          <w:b/>
          <w:bCs/>
          <w:rtl/>
        </w:rPr>
        <w:t>الأساسي</w:t>
      </w:r>
      <w:r w:rsidRPr="00701A86">
        <w:rPr>
          <w:rFonts w:hint="cs"/>
          <w:b/>
          <w:bCs/>
          <w:rtl/>
        </w:rPr>
        <w:t>ة ل</w:t>
      </w:r>
      <w:r w:rsidRPr="00701A86">
        <w:rPr>
          <w:b/>
          <w:bCs/>
          <w:rtl/>
        </w:rPr>
        <w:t>فقدان التنوع البيولوجي والحفاظ على النظم ال</w:t>
      </w:r>
      <w:r w:rsidRPr="00701A86">
        <w:rPr>
          <w:rFonts w:hint="cs"/>
          <w:b/>
          <w:bCs/>
          <w:rtl/>
        </w:rPr>
        <w:t xml:space="preserve">إيكولوجية ضمن </w:t>
      </w:r>
      <w:r w:rsidRPr="00701A86">
        <w:rPr>
          <w:b/>
          <w:bCs/>
          <w:rtl/>
        </w:rPr>
        <w:t xml:space="preserve">حدود الكوكب، من خلال نظم </w:t>
      </w:r>
      <w:r w:rsidRPr="00701A86">
        <w:rPr>
          <w:rFonts w:hint="cs"/>
          <w:b/>
          <w:bCs/>
          <w:rtl/>
        </w:rPr>
        <w:t>ممثلة</w:t>
      </w:r>
      <w:r w:rsidRPr="00701A86">
        <w:rPr>
          <w:b/>
          <w:bCs/>
          <w:rtl/>
        </w:rPr>
        <w:t xml:space="preserve"> إيكولوجيا و</w:t>
      </w:r>
      <w:r w:rsidRPr="00701A86">
        <w:rPr>
          <w:rFonts w:hint="cs"/>
          <w:b/>
          <w:bCs/>
          <w:rtl/>
        </w:rPr>
        <w:t>متصلة بشكل</w:t>
      </w:r>
      <w:r w:rsidRPr="00701A86">
        <w:rPr>
          <w:b/>
          <w:bCs/>
          <w:rtl/>
        </w:rPr>
        <w:t xml:space="preserve"> جيد من (أ)</w:t>
      </w:r>
      <w:r w:rsidRPr="00701A86">
        <w:rPr>
          <w:rFonts w:hint="cs"/>
          <w:b/>
          <w:bCs/>
          <w:rtl/>
        </w:rPr>
        <w:t> </w:t>
      </w:r>
      <w:r w:rsidRPr="00701A86">
        <w:rPr>
          <w:b/>
          <w:bCs/>
          <w:rtl/>
        </w:rPr>
        <w:t>الأراضي والمناطق التي تحفظها الشعوب الأصلية والمجتمعات المحلية (ب)</w:t>
      </w:r>
      <w:r w:rsidRPr="00701A86">
        <w:rPr>
          <w:rFonts w:hint="cs"/>
          <w:b/>
          <w:bCs/>
          <w:rtl/>
        </w:rPr>
        <w:t> </w:t>
      </w:r>
      <w:r w:rsidRPr="00701A86">
        <w:rPr>
          <w:b/>
          <w:bCs/>
          <w:rtl/>
        </w:rPr>
        <w:t>تدابير الحفظ الفعالة الأخرى القائمة على المن</w:t>
      </w:r>
      <w:r w:rsidRPr="00701A86">
        <w:rPr>
          <w:rFonts w:hint="cs"/>
          <w:b/>
          <w:bCs/>
          <w:rtl/>
        </w:rPr>
        <w:t>ا</w:t>
      </w:r>
      <w:r w:rsidRPr="00701A86">
        <w:rPr>
          <w:b/>
          <w:bCs/>
          <w:rtl/>
        </w:rPr>
        <w:t>طق، (ج)</w:t>
      </w:r>
      <w:r w:rsidRPr="00701A86">
        <w:rPr>
          <w:rFonts w:hint="cs"/>
          <w:b/>
          <w:bCs/>
          <w:rtl/>
        </w:rPr>
        <w:t> ال</w:t>
      </w:r>
      <w:r w:rsidRPr="00701A86">
        <w:rPr>
          <w:b/>
          <w:bCs/>
          <w:rtl/>
        </w:rPr>
        <w:t xml:space="preserve">مناطق </w:t>
      </w:r>
      <w:r w:rsidRPr="00701A86">
        <w:rPr>
          <w:rFonts w:hint="cs"/>
          <w:b/>
          <w:bCs/>
          <w:rtl/>
        </w:rPr>
        <w:t>ال</w:t>
      </w:r>
      <w:r w:rsidRPr="00701A86">
        <w:rPr>
          <w:b/>
          <w:bCs/>
          <w:rtl/>
        </w:rPr>
        <w:t>محمية</w:t>
      </w:r>
      <w:r w:rsidRPr="00701A86">
        <w:rPr>
          <w:rFonts w:hint="cs"/>
          <w:b/>
          <w:bCs/>
          <w:rtl/>
        </w:rPr>
        <w:t>.</w:t>
      </w:r>
    </w:p>
    <w:p w14:paraId="7F1BF0AE" w14:textId="77777777" w:rsidR="00F0144B" w:rsidRDefault="00F0144B" w:rsidP="00D70C97">
      <w:pPr>
        <w:rPr>
          <w:rtl/>
        </w:rPr>
      </w:pPr>
      <w:r w:rsidRPr="00782B60">
        <w:rPr>
          <w:b/>
          <w:bCs/>
          <w:u w:val="single"/>
          <w:rtl/>
        </w:rPr>
        <w:t>الشبكة العالمية للشباب المعني بالتنوع البيولوجي</w:t>
      </w:r>
      <w:r w:rsidRPr="00782B60">
        <w:rPr>
          <w:rFonts w:hint="cs"/>
          <w:b/>
          <w:bCs/>
          <w:u w:val="single"/>
          <w:rtl/>
        </w:rPr>
        <w:t xml:space="preserve"> </w:t>
      </w:r>
      <w:r w:rsidRPr="00701A86">
        <w:rPr>
          <w:u w:val="single"/>
          <w:rtl/>
        </w:rPr>
        <w:t>(نيابة عن الشباب)</w:t>
      </w:r>
      <w:r w:rsidRPr="00701A86">
        <w:rPr>
          <w:rtl/>
        </w:rPr>
        <w:t xml:space="preserve">: </w:t>
      </w:r>
      <w:r w:rsidRPr="00C73387">
        <w:rPr>
          <w:rtl/>
        </w:rPr>
        <w:t xml:space="preserve">ضمان حفظ ما نسبته 30 في المائة على الأقل من المناطق الأرضية والمناطق البحرية على المستوى العالمي، وخصوصا المناطق ذات الأهمية الخاصة للتنوع البيولوجي ومساهمتها في الشعوب، من خلال نظم تُدار </w:t>
      </w:r>
      <w:r w:rsidRPr="00701A86">
        <w:rPr>
          <w:rFonts w:hint="cs"/>
          <w:b/>
          <w:bCs/>
          <w:rtl/>
        </w:rPr>
        <w:t>وتُنظم</w:t>
      </w:r>
      <w:r>
        <w:rPr>
          <w:rFonts w:hint="cs"/>
          <w:rtl/>
        </w:rPr>
        <w:t xml:space="preserve"> </w:t>
      </w:r>
      <w:r w:rsidRPr="00C73387">
        <w:rPr>
          <w:rtl/>
        </w:rPr>
        <w:t xml:space="preserve">بشكل فعال ومنصف، وممثلة إيكولوجيا ومتصلة بشكل جيد في المناطق المحمية وتدابير الحفظ الفعالة الأخرى القائمة على المناطق، </w:t>
      </w:r>
      <w:r w:rsidRPr="00DE5FBF">
        <w:rPr>
          <w:b/>
          <w:bCs/>
          <w:rtl/>
        </w:rPr>
        <w:t xml:space="preserve">مع الموافقة الحرة والمسبقة والمستنيرة للشعوب الأصلية والمجتمعات المحلية، بما في ذلك من خلال الاعتراف والدعم المناسبين للأراضي والأقاليم والموارد الجماعية للشعوب الأصلية والمجتمعات المحلية، </w:t>
      </w:r>
      <w:r w:rsidRPr="00C73387">
        <w:rPr>
          <w:rtl/>
        </w:rPr>
        <w:t>ودمجها في المناظر الطبيعية الأرضية والمناظر الطبيعية البحرية الأوسع نطاقا</w:t>
      </w:r>
      <w:r>
        <w:rPr>
          <w:rtl/>
        </w:rPr>
        <w:t>.</w:t>
      </w:r>
    </w:p>
    <w:p w14:paraId="6DED4FEC" w14:textId="6E840C1A" w:rsidR="00F0144B" w:rsidRDefault="00F0144B" w:rsidP="00D70C97">
      <w:pPr>
        <w:rPr>
          <w:rtl/>
        </w:rPr>
      </w:pPr>
      <w:r w:rsidRPr="00782B60">
        <w:rPr>
          <w:b/>
          <w:bCs/>
          <w:u w:val="single"/>
          <w:rtl/>
        </w:rPr>
        <w:t xml:space="preserve">المنتدى الدولي للشعوب الأصلية المعني بالتنوع البيولوجي نيابة عن الشعوب الأصلية والمجتمعات المحلية/جمعية الأمم الأولى </w:t>
      </w:r>
      <w:r w:rsidRPr="00782B60">
        <w:rPr>
          <w:rFonts w:hint="cs"/>
          <w:b/>
          <w:bCs/>
          <w:u w:val="single"/>
          <w:rtl/>
        </w:rPr>
        <w:t xml:space="preserve">واتحاد </w:t>
      </w:r>
      <w:r>
        <w:rPr>
          <w:b/>
          <w:bCs/>
          <w:u w:val="single"/>
          <w:rtl/>
        </w:rPr>
        <w:t>الأراضي والمناطق التي تحفظها الشعوب الأصلية والمجتمعات المحلية</w:t>
      </w:r>
      <w:r>
        <w:rPr>
          <w:rtl/>
        </w:rPr>
        <w:t xml:space="preserve">: </w:t>
      </w:r>
      <w:r w:rsidRPr="00C73387">
        <w:rPr>
          <w:rtl/>
        </w:rPr>
        <w:t xml:space="preserve">ضمان حفظ ما نسبته 30 في المائة على الأقل من المناطق الأرضية والمناطق البحرية على المستوى العالمي، وخصوصا المناطق ذات الأهمية الخاصة للتنوع البيولوجي ومساهمتها في الشعوب، من خلال نظم تُدار </w:t>
      </w:r>
      <w:r w:rsidRPr="00DE5FBF">
        <w:rPr>
          <w:rFonts w:hint="cs"/>
          <w:b/>
          <w:bCs/>
          <w:rtl/>
        </w:rPr>
        <w:t>وتُنظم</w:t>
      </w:r>
      <w:r>
        <w:rPr>
          <w:rFonts w:hint="cs"/>
          <w:rtl/>
        </w:rPr>
        <w:t xml:space="preserve"> </w:t>
      </w:r>
      <w:r w:rsidRPr="00C73387">
        <w:rPr>
          <w:rtl/>
        </w:rPr>
        <w:t xml:space="preserve">بشكل فعال ومنصف، وممثلة إيكولوجيا ومتصلة بشكل جيد في </w:t>
      </w:r>
      <w:r w:rsidRPr="00C73387">
        <w:rPr>
          <w:rtl/>
        </w:rPr>
        <w:lastRenderedPageBreak/>
        <w:t xml:space="preserve">المناطق المحمية وتدابير الحفظ الفعالة الأخرى القائمة على المناطق، </w:t>
      </w:r>
      <w:r w:rsidRPr="00DE5FBF">
        <w:rPr>
          <w:b/>
          <w:bCs/>
          <w:rtl/>
        </w:rPr>
        <w:t>مع الموافقة الحرة والمسبقة والمستنيرة للشعوب الأصلية والمجتمعات المحلية، بما في ذلك من خلال الاعتراف والدعم المناسبين للأراضي والأقاليم والموارد الجماعية للشعوب الأصلية والمجتمعات المحلية،</w:t>
      </w:r>
      <w:r>
        <w:rPr>
          <w:rFonts w:hint="cs"/>
          <w:b/>
          <w:bCs/>
          <w:rtl/>
        </w:rPr>
        <w:t xml:space="preserve"> </w:t>
      </w:r>
      <w:r w:rsidRPr="00C73387">
        <w:rPr>
          <w:rtl/>
        </w:rPr>
        <w:t>ودمجها في المناظر الطبيعية الأرضية والمناظر الطبيعية البحرية الأوسع نطاقا</w:t>
      </w:r>
      <w:r>
        <w:rPr>
          <w:rtl/>
        </w:rPr>
        <w:t>.</w:t>
      </w:r>
    </w:p>
    <w:p w14:paraId="442015BB" w14:textId="77777777" w:rsidR="00F0144B" w:rsidRDefault="00F0144B" w:rsidP="00D70C97">
      <w:pPr>
        <w:rPr>
          <w:rtl/>
        </w:rPr>
      </w:pPr>
      <w:r w:rsidRPr="00782B60">
        <w:rPr>
          <w:b/>
          <w:bCs/>
          <w:u w:val="single"/>
          <w:rtl/>
        </w:rPr>
        <w:t xml:space="preserve">شبكة الجامعة الدولية بشأن التنوع الثقافي والبيولوجي </w:t>
      </w:r>
      <w:r w:rsidRPr="00782B60">
        <w:rPr>
          <w:b/>
          <w:bCs/>
          <w:u w:val="single"/>
        </w:rPr>
        <w:t>(IUNCBD)</w:t>
      </w:r>
      <w:r>
        <w:rPr>
          <w:rtl/>
        </w:rPr>
        <w:t xml:space="preserve">: </w:t>
      </w:r>
      <w:r w:rsidRPr="00C73387">
        <w:rPr>
          <w:rtl/>
        </w:rPr>
        <w:t xml:space="preserve">ضمان حفظ ما نسبته 30 في المائة على الأقل من المناطق الأرضية والمناطق البحرية على المستوى العالمي، وخصوصا المناطق ذات الأهمية الخاصة للتنوع البيولوجي ومساهمتها في الشعوب، من خلال نظم تُدار بشكل فعال ومنصف، وممثلة إيكولوجيا ومتصلة بشكل جيد في المناطق المحمية وتدابير الحفظ الفعالة الأخرى القائمة على المناطق، ودمجها في المناظر الطبيعية الأرضية والمناظر الطبيعية البحرية </w:t>
      </w:r>
      <w:r>
        <w:rPr>
          <w:rFonts w:hint="cs"/>
          <w:b/>
          <w:bCs/>
          <w:rtl/>
        </w:rPr>
        <w:t xml:space="preserve">الإيكولوجية والثقافية والتعليمية </w:t>
      </w:r>
      <w:r w:rsidRPr="00C73387">
        <w:rPr>
          <w:rtl/>
        </w:rPr>
        <w:t>الأوسع نطاقا</w:t>
      </w:r>
      <w:r>
        <w:rPr>
          <w:rFonts w:hint="cs"/>
          <w:rtl/>
        </w:rPr>
        <w:t xml:space="preserve"> </w:t>
      </w:r>
      <w:r w:rsidRPr="00CA0F2C">
        <w:rPr>
          <w:b/>
          <w:bCs/>
          <w:rtl/>
        </w:rPr>
        <w:t>التي يمكن أن تضمن التنفيذ التحويلي للأهداف الثلاثة للاتفاقية</w:t>
      </w:r>
      <w:r>
        <w:rPr>
          <w:rtl/>
        </w:rPr>
        <w:t>.</w:t>
      </w:r>
    </w:p>
    <w:p w14:paraId="1DEE90A9" w14:textId="77777777" w:rsidR="00F0144B" w:rsidRPr="009304BC" w:rsidRDefault="00F0144B" w:rsidP="00D70C97">
      <w:pPr>
        <w:rPr>
          <w:rtl/>
        </w:rPr>
      </w:pPr>
      <w:r w:rsidRPr="00782B60">
        <w:rPr>
          <w:b/>
          <w:bCs/>
          <w:u w:val="single"/>
          <w:rtl/>
        </w:rPr>
        <w:t xml:space="preserve">شبكة خريجي قيادة الحفظ في جامعة كامبريدج </w:t>
      </w:r>
      <w:r w:rsidRPr="00782B60">
        <w:rPr>
          <w:b/>
          <w:bCs/>
          <w:u w:val="single"/>
        </w:rPr>
        <w:t>(UCCLAN)</w:t>
      </w:r>
      <w:r>
        <w:rPr>
          <w:rtl/>
        </w:rPr>
        <w:t xml:space="preserve">: </w:t>
      </w:r>
      <w:r w:rsidRPr="00C73387">
        <w:rPr>
          <w:rtl/>
        </w:rPr>
        <w:t xml:space="preserve">ضمان حفظ ما نسبته 30 في المائة على الأقل من المناطق الأرضية والمناطق البحرية على المستوى العالمي، وخصوصا المناطق ذات الأهمية الخاصة للتنوع البيولوجي ومساهمتها في الشعوب، من خلال نظم </w:t>
      </w:r>
      <w:r>
        <w:rPr>
          <w:rFonts w:hint="cs"/>
          <w:b/>
          <w:bCs/>
          <w:rtl/>
        </w:rPr>
        <w:t>ممولة تمويلا كافيا وتحظى بالدعم و</w:t>
      </w:r>
      <w:r w:rsidRPr="00C73387">
        <w:rPr>
          <w:rtl/>
        </w:rPr>
        <w:t>تُدار بشكل فعال ومنصف، وممثلة إيكولوجيا ومتصلة بشكل جيد في المناطق المحمية وتدابير الحفظ الفعالة الأخرى القائمة على المناطق، ودمجها في المناظر الطبيعية الأرضية والمناظر الطبيعية البحرية الأوسع نطاقا</w:t>
      </w:r>
      <w:r>
        <w:rPr>
          <w:rtl/>
        </w:rPr>
        <w:t>.</w:t>
      </w:r>
    </w:p>
    <w:p w14:paraId="6430622F" w14:textId="77777777" w:rsidR="00F0144B" w:rsidRPr="00BE1533" w:rsidRDefault="00F0144B" w:rsidP="00D70C97">
      <w:pPr>
        <w:keepNext/>
        <w:keepLines/>
        <w:shd w:val="clear" w:color="auto" w:fill="EEECE1"/>
        <w:jc w:val="center"/>
        <w:rPr>
          <w:b/>
          <w:bCs/>
        </w:rPr>
      </w:pPr>
      <w:r w:rsidRPr="00BE1533">
        <w:rPr>
          <w:b/>
          <w:bCs/>
          <w:rtl/>
        </w:rPr>
        <w:t>الهدف 4</w:t>
      </w:r>
    </w:p>
    <w:p w14:paraId="2F338728" w14:textId="77777777" w:rsidR="00F0144B" w:rsidRPr="005925A6" w:rsidRDefault="00F0144B" w:rsidP="00D70C97">
      <w:pPr>
        <w:keepNext/>
        <w:keepLines/>
        <w:jc w:val="center"/>
        <w:rPr>
          <w:b/>
          <w:bCs/>
        </w:rPr>
      </w:pPr>
      <w:r w:rsidRPr="005925A6">
        <w:rPr>
          <w:b/>
          <w:bCs/>
          <w:rtl/>
        </w:rPr>
        <w:t>النص الأصلي</w:t>
      </w:r>
    </w:p>
    <w:p w14:paraId="66D4DA74" w14:textId="77777777" w:rsidR="00F0144B" w:rsidRPr="009304BC" w:rsidRDefault="00F0144B" w:rsidP="00D70C97">
      <w:pPr>
        <w:pBdr>
          <w:top w:val="single" w:sz="4" w:space="1" w:color="auto"/>
          <w:left w:val="single" w:sz="4" w:space="4" w:color="auto"/>
          <w:bottom w:val="single" w:sz="4" w:space="1" w:color="auto"/>
          <w:right w:val="single" w:sz="4" w:space="4" w:color="auto"/>
        </w:pBdr>
      </w:pPr>
      <w:r w:rsidRPr="000B1BB8">
        <w:rPr>
          <w:rtl/>
        </w:rPr>
        <w:t xml:space="preserve">ضمان إجراءات الإدارة الفعالة للتمكين من تعافي وحفظ الأنواع </w:t>
      </w:r>
      <w:r>
        <w:rPr>
          <w:rtl/>
        </w:rPr>
        <w:t>والتنوع الجيني</w:t>
      </w:r>
      <w:r w:rsidRPr="000B1BB8">
        <w:rPr>
          <w:rtl/>
        </w:rPr>
        <w:t xml:space="preserve"> للأنواع البرية والأليفة، بما في ذلك من خلال الحفظ خارج الموقع، والإدارة الفعالة للتفاعلات بين البشر والحياة البرية من أجل تجنب الصراعات بين البشر والحياة البرية أو الحد منها</w:t>
      </w:r>
      <w:r>
        <w:rPr>
          <w:rtl/>
        </w:rPr>
        <w:t>.</w:t>
      </w:r>
    </w:p>
    <w:p w14:paraId="0ECD7494" w14:textId="77777777" w:rsidR="00F0144B" w:rsidRPr="005925A6" w:rsidRDefault="00F0144B" w:rsidP="00D70C97">
      <w:pPr>
        <w:keepNext/>
        <w:keepLines/>
        <w:jc w:val="center"/>
        <w:rPr>
          <w:b/>
          <w:bCs/>
        </w:rPr>
      </w:pPr>
      <w:r w:rsidRPr="005925A6">
        <w:rPr>
          <w:b/>
          <w:bCs/>
          <w:rtl/>
        </w:rPr>
        <w:t>النص المركب</w:t>
      </w:r>
    </w:p>
    <w:p w14:paraId="7AFDFC79" w14:textId="6EE72546" w:rsidR="00F0144B" w:rsidRPr="00CA0F2C" w:rsidRDefault="00F0144B" w:rsidP="00D70C97">
      <w:pPr>
        <w:rPr>
          <w:b/>
          <w:bCs/>
        </w:rPr>
      </w:pPr>
      <w:r w:rsidRPr="00CA0F2C">
        <w:rPr>
          <w:b/>
          <w:bCs/>
          <w:rtl/>
        </w:rPr>
        <w:t>[تنفيذ] [تنفيذ</w:t>
      </w:r>
      <w:r>
        <w:rPr>
          <w:rFonts w:hint="cs"/>
          <w:b/>
          <w:bCs/>
          <w:rtl/>
        </w:rPr>
        <w:t xml:space="preserve"> بشكل مستدام</w:t>
      </w:r>
      <w:r w:rsidRPr="00CA0F2C">
        <w:rPr>
          <w:b/>
          <w:bCs/>
          <w:rtl/>
        </w:rPr>
        <w:t xml:space="preserve">] </w:t>
      </w:r>
      <w:r w:rsidRPr="00B51907">
        <w:rPr>
          <w:rtl/>
        </w:rPr>
        <w:t>[[ضمان]]</w:t>
      </w:r>
      <w:r w:rsidRPr="00CA0F2C">
        <w:rPr>
          <w:b/>
          <w:bCs/>
          <w:rtl/>
        </w:rPr>
        <w:t xml:space="preserve"> </w:t>
      </w:r>
      <w:r w:rsidRPr="00B51907">
        <w:rPr>
          <w:rtl/>
        </w:rPr>
        <w:t xml:space="preserve">إجراءات </w:t>
      </w:r>
      <w:r w:rsidRPr="00B51907">
        <w:rPr>
          <w:rFonts w:hint="cs"/>
          <w:rtl/>
        </w:rPr>
        <w:t xml:space="preserve">الإدارة </w:t>
      </w:r>
      <w:r w:rsidRPr="00901958">
        <w:rPr>
          <w:rFonts w:hint="cs"/>
          <w:b/>
          <w:bCs/>
          <w:rtl/>
        </w:rPr>
        <w:t>ال</w:t>
      </w:r>
      <w:r w:rsidRPr="00901958">
        <w:rPr>
          <w:b/>
          <w:bCs/>
          <w:rtl/>
        </w:rPr>
        <w:t>فعالة</w:t>
      </w:r>
      <w:r w:rsidRPr="00CA0F2C">
        <w:rPr>
          <w:b/>
          <w:bCs/>
          <w:rtl/>
        </w:rPr>
        <w:t xml:space="preserve"> </w:t>
      </w:r>
      <w:r w:rsidRPr="00901958">
        <w:rPr>
          <w:rtl/>
        </w:rPr>
        <w:t>[[[</w:t>
      </w:r>
      <w:r w:rsidRPr="00901958">
        <w:rPr>
          <w:rFonts w:hint="cs"/>
          <w:rtl/>
        </w:rPr>
        <w:t>ال</w:t>
      </w:r>
      <w:r w:rsidRPr="00901958">
        <w:rPr>
          <w:rtl/>
        </w:rPr>
        <w:t>نشطة]]]</w:t>
      </w:r>
      <w:r w:rsidRPr="00CA0F2C">
        <w:rPr>
          <w:b/>
          <w:bCs/>
          <w:rtl/>
        </w:rPr>
        <w:t xml:space="preserve"> [أو </w:t>
      </w:r>
      <w:r>
        <w:rPr>
          <w:rFonts w:hint="cs"/>
          <w:b/>
          <w:bCs/>
          <w:rtl/>
        </w:rPr>
        <w:t>ال</w:t>
      </w:r>
      <w:r w:rsidRPr="00CA0F2C">
        <w:rPr>
          <w:b/>
          <w:bCs/>
          <w:rtl/>
        </w:rPr>
        <w:t xml:space="preserve">إدارة </w:t>
      </w:r>
      <w:r>
        <w:rPr>
          <w:rFonts w:hint="cs"/>
          <w:b/>
          <w:bCs/>
          <w:rtl/>
        </w:rPr>
        <w:t>ال</w:t>
      </w:r>
      <w:r w:rsidRPr="00CA0F2C">
        <w:rPr>
          <w:b/>
          <w:bCs/>
          <w:rtl/>
        </w:rPr>
        <w:t xml:space="preserve">نشطة </w:t>
      </w:r>
      <w:r>
        <w:rPr>
          <w:rFonts w:hint="cs"/>
          <w:b/>
          <w:bCs/>
          <w:rtl/>
        </w:rPr>
        <w:t>غير النشطة</w:t>
      </w:r>
      <w:r w:rsidRPr="00CA0F2C">
        <w:rPr>
          <w:b/>
          <w:bCs/>
          <w:rtl/>
        </w:rPr>
        <w:t xml:space="preserve">] </w:t>
      </w:r>
      <w:r>
        <w:rPr>
          <w:rFonts w:hint="cs"/>
          <w:b/>
          <w:bCs/>
          <w:rtl/>
        </w:rPr>
        <w:t>ال</w:t>
      </w:r>
      <w:r w:rsidRPr="00CA0F2C">
        <w:rPr>
          <w:b/>
          <w:bCs/>
          <w:rtl/>
        </w:rPr>
        <w:t>مستدامة] [،</w:t>
      </w:r>
      <w:r>
        <w:rPr>
          <w:rFonts w:hint="cs"/>
          <w:b/>
          <w:bCs/>
          <w:rtl/>
        </w:rPr>
        <w:t> </w:t>
      </w:r>
      <w:r w:rsidRPr="00CA0F2C">
        <w:rPr>
          <w:b/>
          <w:bCs/>
          <w:rtl/>
        </w:rPr>
        <w:t>بما في ذلك من خلال الحفظ خارج الموضع الطبيعي،] [للحفظ و</w:t>
      </w:r>
      <w:r>
        <w:rPr>
          <w:rFonts w:hint="cs"/>
          <w:b/>
          <w:bCs/>
          <w:rtl/>
        </w:rPr>
        <w:t>ال</w:t>
      </w:r>
      <w:r w:rsidRPr="00CA0F2C">
        <w:rPr>
          <w:b/>
          <w:bCs/>
          <w:rtl/>
        </w:rPr>
        <w:t>استعادة المواتية] [ تعزيز] [[تمكين]] تحقيق [اكتشاف] [الحفظ و] [الاسترداد]، [والحفظ] [والاستعادة] [والاستخدام المستدام ل</w:t>
      </w:r>
      <w:r>
        <w:rPr>
          <w:rFonts w:hint="cs"/>
          <w:b/>
          <w:bCs/>
          <w:rtl/>
        </w:rPr>
        <w:t xml:space="preserve">لأنواع ذات </w:t>
      </w:r>
      <w:r w:rsidRPr="00CA0F2C">
        <w:rPr>
          <w:b/>
          <w:bCs/>
          <w:rtl/>
        </w:rPr>
        <w:t>لأولوية] [</w:t>
      </w:r>
      <w:r>
        <w:rPr>
          <w:rFonts w:hint="cs"/>
          <w:b/>
          <w:bCs/>
          <w:rtl/>
        </w:rPr>
        <w:t>ال</w:t>
      </w:r>
      <w:r w:rsidRPr="00CA0F2C">
        <w:rPr>
          <w:b/>
          <w:bCs/>
          <w:rtl/>
        </w:rPr>
        <w:t>محلية] [</w:t>
      </w:r>
      <w:r>
        <w:rPr>
          <w:rFonts w:hint="cs"/>
          <w:b/>
          <w:bCs/>
          <w:rtl/>
        </w:rPr>
        <w:t>ال</w:t>
      </w:r>
      <w:r w:rsidRPr="00CA0F2C">
        <w:rPr>
          <w:b/>
          <w:bCs/>
          <w:rtl/>
        </w:rPr>
        <w:t xml:space="preserve">برية </w:t>
      </w:r>
      <w:r>
        <w:rPr>
          <w:rFonts w:hint="cs"/>
          <w:b/>
          <w:bCs/>
          <w:rtl/>
        </w:rPr>
        <w:t>والأليفة</w:t>
      </w:r>
      <w:r w:rsidRPr="00CA0F2C">
        <w:rPr>
          <w:b/>
          <w:bCs/>
          <w:rtl/>
        </w:rPr>
        <w:t>] [</w:t>
      </w:r>
      <w:r>
        <w:rPr>
          <w:rFonts w:hint="cs"/>
          <w:b/>
          <w:bCs/>
          <w:rtl/>
        </w:rPr>
        <w:t>ال</w:t>
      </w:r>
      <w:r w:rsidRPr="00CA0F2C">
        <w:rPr>
          <w:b/>
          <w:bCs/>
          <w:rtl/>
        </w:rPr>
        <w:t xml:space="preserve">برية </w:t>
      </w:r>
      <w:r>
        <w:rPr>
          <w:rFonts w:hint="cs"/>
          <w:b/>
          <w:bCs/>
          <w:rtl/>
        </w:rPr>
        <w:t>ال</w:t>
      </w:r>
      <w:r w:rsidRPr="00CA0F2C">
        <w:rPr>
          <w:b/>
          <w:bCs/>
          <w:rtl/>
        </w:rPr>
        <w:t xml:space="preserve">مهددة] [الأنواع [، </w:t>
      </w:r>
      <w:r>
        <w:rPr>
          <w:rFonts w:hint="cs"/>
          <w:b/>
          <w:bCs/>
          <w:rtl/>
        </w:rPr>
        <w:t>وإجراء تدخلات عاجلة لمنع الانقراض</w:t>
      </w:r>
      <w:r w:rsidRPr="00CA0F2C">
        <w:rPr>
          <w:b/>
          <w:bCs/>
          <w:rtl/>
        </w:rPr>
        <w:t>، وتمكين استعادة وحفظ] [موائلها] [</w:t>
      </w:r>
      <w:r w:rsidRPr="00C35E0C">
        <w:rPr>
          <w:b/>
          <w:bCs/>
          <w:rtl/>
        </w:rPr>
        <w:t xml:space="preserve">الأنواع المهددة بالانقراض وحماية التنوع الجيني والحفاظ عليه وإدارته </w:t>
      </w:r>
      <w:r>
        <w:rPr>
          <w:rFonts w:hint="cs"/>
          <w:b/>
          <w:bCs/>
          <w:rtl/>
        </w:rPr>
        <w:t>ورصده</w:t>
      </w:r>
      <w:r w:rsidRPr="00C35E0C">
        <w:rPr>
          <w:b/>
          <w:bCs/>
          <w:rtl/>
        </w:rPr>
        <w:t xml:space="preserve"> على مستويات تضمن إمكانات التكيف</w:t>
      </w:r>
      <w:r w:rsidRPr="00CA0F2C">
        <w:rPr>
          <w:b/>
          <w:bCs/>
          <w:rtl/>
        </w:rPr>
        <w:t xml:space="preserve">] </w:t>
      </w:r>
      <w:r w:rsidRPr="0004478C">
        <w:rPr>
          <w:rtl/>
        </w:rPr>
        <w:t>[</w:t>
      </w:r>
      <w:r w:rsidRPr="0004478C">
        <w:rPr>
          <w:rFonts w:hint="cs"/>
          <w:rtl/>
        </w:rPr>
        <w:t xml:space="preserve">للتمكين </w:t>
      </w:r>
      <w:r w:rsidRPr="0004478C">
        <w:rPr>
          <w:rtl/>
        </w:rPr>
        <w:t>من</w:t>
      </w:r>
      <w:r w:rsidRPr="0004478C">
        <w:rPr>
          <w:rFonts w:hint="cs"/>
          <w:rtl/>
        </w:rPr>
        <w:t xml:space="preserve"> تعافي وحفظ الأنواع و</w:t>
      </w:r>
      <w:r w:rsidRPr="0004478C">
        <w:rPr>
          <w:rtl/>
        </w:rPr>
        <w:t>التنوع الجيني</w:t>
      </w:r>
      <w:r w:rsidRPr="0004478C">
        <w:rPr>
          <w:rFonts w:hint="cs"/>
          <w:rtl/>
        </w:rPr>
        <w:t>]</w:t>
      </w:r>
      <w:r w:rsidRPr="00CA0F2C">
        <w:rPr>
          <w:b/>
          <w:bCs/>
          <w:rtl/>
        </w:rPr>
        <w:t xml:space="preserve"> [*] </w:t>
      </w:r>
      <w:r>
        <w:rPr>
          <w:rFonts w:hint="cs"/>
          <w:b/>
          <w:bCs/>
          <w:rtl/>
        </w:rPr>
        <w:t>ل</w:t>
      </w:r>
      <w:r w:rsidRPr="00CA0F2C">
        <w:rPr>
          <w:b/>
          <w:bCs/>
          <w:rtl/>
        </w:rPr>
        <w:t xml:space="preserve">لنباتات </w:t>
      </w:r>
      <w:r>
        <w:rPr>
          <w:rFonts w:hint="cs"/>
          <w:b/>
          <w:bCs/>
          <w:rtl/>
        </w:rPr>
        <w:t xml:space="preserve">المزروعة وحيوانات المزارع والحيوانات الأليفة </w:t>
      </w:r>
      <w:r w:rsidRPr="0004478C">
        <w:rPr>
          <w:rtl/>
        </w:rPr>
        <w:t>[[</w:t>
      </w:r>
      <w:r w:rsidRPr="0004478C">
        <w:rPr>
          <w:rFonts w:hint="cs"/>
          <w:rtl/>
        </w:rPr>
        <w:t xml:space="preserve">للأنواع </w:t>
      </w:r>
      <w:r w:rsidRPr="0004478C">
        <w:rPr>
          <w:rtl/>
        </w:rPr>
        <w:t>البرية</w:t>
      </w:r>
      <w:r w:rsidRPr="0004478C">
        <w:rPr>
          <w:rFonts w:hint="cs"/>
          <w:rtl/>
        </w:rPr>
        <w:t xml:space="preserve"> والأليفة]</w:t>
      </w:r>
      <w:r w:rsidRPr="00CA0F2C">
        <w:rPr>
          <w:b/>
          <w:bCs/>
          <w:rtl/>
        </w:rPr>
        <w:t xml:space="preserve"> [</w:t>
      </w:r>
      <w:r>
        <w:rPr>
          <w:rFonts w:hint="cs"/>
          <w:b/>
          <w:bCs/>
          <w:rtl/>
        </w:rPr>
        <w:t>ل</w:t>
      </w:r>
      <w:r w:rsidRPr="00CA0F2C">
        <w:rPr>
          <w:b/>
          <w:bCs/>
          <w:rtl/>
        </w:rPr>
        <w:t xml:space="preserve">لأنواع مع التركيز على الأهمية الاجتماعية والاقتصادية والثقافية والبيئية وكذلك] </w:t>
      </w:r>
      <w:r>
        <w:rPr>
          <w:rFonts w:hint="cs"/>
          <w:b/>
          <w:bCs/>
          <w:rtl/>
        </w:rPr>
        <w:t xml:space="preserve">[الأنواع] </w:t>
      </w:r>
      <w:r w:rsidRPr="00CA0F2C">
        <w:rPr>
          <w:b/>
          <w:bCs/>
          <w:rtl/>
        </w:rPr>
        <w:t>[المستأنسة]] [المحلية] [جميع</w:t>
      </w:r>
      <w:r>
        <w:rPr>
          <w:rFonts w:hint="cs"/>
          <w:b/>
          <w:bCs/>
          <w:rtl/>
        </w:rPr>
        <w:t xml:space="preserve"> </w:t>
      </w:r>
      <w:r w:rsidRPr="00CA0F2C">
        <w:rPr>
          <w:b/>
          <w:bCs/>
          <w:rtl/>
        </w:rPr>
        <w:t>الأنواع،] [</w:t>
      </w:r>
      <w:r>
        <w:rPr>
          <w:rFonts w:hint="cs"/>
          <w:b/>
          <w:bCs/>
          <w:rtl/>
        </w:rPr>
        <w:t>و</w:t>
      </w:r>
      <w:r w:rsidRPr="00CA0F2C">
        <w:rPr>
          <w:b/>
          <w:bCs/>
          <w:rtl/>
        </w:rPr>
        <w:t xml:space="preserve">لا سيما تلك المرتبطة بالقطاعات </w:t>
      </w:r>
      <w:r>
        <w:rPr>
          <w:rFonts w:hint="cs"/>
          <w:b/>
          <w:bCs/>
          <w:rtl/>
        </w:rPr>
        <w:t xml:space="preserve">المحددة في </w:t>
      </w:r>
      <w:r w:rsidRPr="00CA0F2C">
        <w:rPr>
          <w:b/>
          <w:bCs/>
          <w:rtl/>
        </w:rPr>
        <w:t>مقررات مؤتمر الأطراف</w:t>
      </w:r>
      <w:r>
        <w:rPr>
          <w:rFonts w:hint="cs"/>
          <w:b/>
          <w:bCs/>
          <w:rtl/>
        </w:rPr>
        <w:t xml:space="preserve"> </w:t>
      </w:r>
      <w:r w:rsidRPr="00CA0F2C">
        <w:rPr>
          <w:b/>
          <w:bCs/>
          <w:rtl/>
        </w:rPr>
        <w:t xml:space="preserve">السابقة] [إعطاء </w:t>
      </w:r>
      <w:r>
        <w:rPr>
          <w:rFonts w:hint="cs"/>
          <w:b/>
          <w:bCs/>
          <w:rtl/>
        </w:rPr>
        <w:t>الأولوية لتلك المعرضة للانقراض</w:t>
      </w:r>
      <w:r w:rsidRPr="00CA0F2C">
        <w:rPr>
          <w:b/>
          <w:bCs/>
          <w:rtl/>
        </w:rPr>
        <w:t>] [</w:t>
      </w:r>
      <w:r w:rsidRPr="00335F66">
        <w:rPr>
          <w:rtl/>
        </w:rPr>
        <w:t>[بما في ذلك [من خلال</w:t>
      </w:r>
      <w:r>
        <w:rPr>
          <w:rFonts w:hint="cs"/>
          <w:rtl/>
        </w:rPr>
        <w:t xml:space="preserve"> الحفظ</w:t>
      </w:r>
      <w:r w:rsidRPr="00335F66">
        <w:rPr>
          <w:rtl/>
        </w:rPr>
        <w:t>]</w:t>
      </w:r>
      <w:r w:rsidRPr="00CA0F2C">
        <w:rPr>
          <w:b/>
          <w:bCs/>
          <w:rtl/>
        </w:rPr>
        <w:t xml:space="preserve">] [الدعم </w:t>
      </w:r>
      <w:r>
        <w:rPr>
          <w:rFonts w:hint="cs"/>
          <w:b/>
          <w:bCs/>
          <w:rtl/>
        </w:rPr>
        <w:t>داخل</w:t>
      </w:r>
      <w:r w:rsidRPr="00CA0F2C">
        <w:rPr>
          <w:b/>
          <w:bCs/>
          <w:rtl/>
        </w:rPr>
        <w:t xml:space="preserve"> الموقع] </w:t>
      </w:r>
      <w:r w:rsidRPr="00335F66">
        <w:rPr>
          <w:rtl/>
        </w:rPr>
        <w:t>[</w:t>
      </w:r>
      <w:r w:rsidRPr="00335F66">
        <w:rPr>
          <w:rFonts w:hint="cs"/>
          <w:rtl/>
        </w:rPr>
        <w:t>خارج</w:t>
      </w:r>
      <w:r w:rsidRPr="00335F66">
        <w:rPr>
          <w:rtl/>
        </w:rPr>
        <w:t xml:space="preserve"> الموقع</w:t>
      </w:r>
      <w:r>
        <w:rPr>
          <w:rFonts w:hint="cs"/>
          <w:rtl/>
        </w:rPr>
        <w:t>،</w:t>
      </w:r>
      <w:r w:rsidRPr="00335F66">
        <w:rPr>
          <w:rtl/>
        </w:rPr>
        <w:t>]</w:t>
      </w:r>
      <w:r w:rsidRPr="00CA0F2C">
        <w:rPr>
          <w:b/>
          <w:bCs/>
          <w:rtl/>
        </w:rPr>
        <w:t xml:space="preserve"> [في الموقع، </w:t>
      </w:r>
      <w:r>
        <w:rPr>
          <w:rFonts w:hint="cs"/>
          <w:b/>
          <w:bCs/>
          <w:rtl/>
        </w:rPr>
        <w:t>و</w:t>
      </w:r>
      <w:r w:rsidRPr="00CA0F2C">
        <w:rPr>
          <w:b/>
          <w:bCs/>
          <w:rtl/>
        </w:rPr>
        <w:t xml:space="preserve">في المزرعة] [الحفظ </w:t>
      </w:r>
      <w:r>
        <w:rPr>
          <w:rFonts w:hint="cs"/>
          <w:b/>
          <w:bCs/>
          <w:rtl/>
        </w:rPr>
        <w:t>داخل</w:t>
      </w:r>
      <w:r w:rsidRPr="00CA0F2C">
        <w:rPr>
          <w:b/>
          <w:bCs/>
          <w:rtl/>
        </w:rPr>
        <w:t xml:space="preserve"> الموقع بدعم من] [</w:t>
      </w:r>
      <w:r>
        <w:rPr>
          <w:rFonts w:hint="cs"/>
          <w:b/>
          <w:bCs/>
          <w:rtl/>
        </w:rPr>
        <w:t>و</w:t>
      </w:r>
      <w:r w:rsidRPr="00CA0F2C">
        <w:rPr>
          <w:b/>
          <w:bCs/>
          <w:rtl/>
        </w:rPr>
        <w:t>خارج الموقع</w:t>
      </w:r>
      <w:r>
        <w:rPr>
          <w:rFonts w:hint="cs"/>
          <w:b/>
          <w:bCs/>
          <w:rtl/>
        </w:rPr>
        <w:t>]</w:t>
      </w:r>
      <w:r w:rsidRPr="00CA0F2C">
        <w:rPr>
          <w:b/>
          <w:bCs/>
          <w:rtl/>
        </w:rPr>
        <w:t xml:space="preserve"> [و</w:t>
      </w:r>
      <w:r>
        <w:rPr>
          <w:rFonts w:hint="cs"/>
          <w:b/>
          <w:bCs/>
          <w:rtl/>
        </w:rPr>
        <w:t>خارج</w:t>
      </w:r>
      <w:r w:rsidRPr="00CA0F2C">
        <w:rPr>
          <w:b/>
          <w:bCs/>
          <w:rtl/>
        </w:rPr>
        <w:t xml:space="preserve"> الموقع] [و</w:t>
      </w:r>
      <w:r>
        <w:rPr>
          <w:rFonts w:hint="cs"/>
          <w:b/>
          <w:bCs/>
          <w:rtl/>
        </w:rPr>
        <w:t>داخل</w:t>
      </w:r>
      <w:r w:rsidRPr="00CA0F2C">
        <w:rPr>
          <w:b/>
          <w:bCs/>
          <w:rtl/>
        </w:rPr>
        <w:t xml:space="preserve"> الموقع] [الإجراءات]]] [التي تدمج عمليات </w:t>
      </w:r>
      <w:r>
        <w:rPr>
          <w:rFonts w:hint="cs"/>
          <w:b/>
          <w:bCs/>
          <w:rtl/>
        </w:rPr>
        <w:t>معلومات التسلسل الرقمي</w:t>
      </w:r>
      <w:r w:rsidR="001D163E">
        <w:rPr>
          <w:rFonts w:hint="cs"/>
          <w:b/>
          <w:bCs/>
          <w:rtl/>
        </w:rPr>
        <w:t xml:space="preserve"> بشأن الموارد الجينية</w:t>
      </w:r>
      <w:r w:rsidRPr="00CA0F2C">
        <w:rPr>
          <w:b/>
          <w:bCs/>
          <w:rtl/>
        </w:rPr>
        <w:t xml:space="preserve">،]، [واستعادة </w:t>
      </w:r>
      <w:r>
        <w:rPr>
          <w:rFonts w:hint="cs"/>
          <w:b/>
          <w:bCs/>
          <w:rtl/>
        </w:rPr>
        <w:t xml:space="preserve">الأنواع </w:t>
      </w:r>
      <w:r w:rsidRPr="00CA0F2C">
        <w:rPr>
          <w:b/>
          <w:bCs/>
          <w:rtl/>
        </w:rPr>
        <w:t xml:space="preserve">المستنفدة </w:t>
      </w:r>
      <w:r>
        <w:rPr>
          <w:rFonts w:hint="cs"/>
          <w:b/>
          <w:bCs/>
          <w:rtl/>
        </w:rPr>
        <w:t>جينيا</w:t>
      </w:r>
      <w:r w:rsidRPr="00CA0F2C">
        <w:rPr>
          <w:b/>
          <w:bCs/>
          <w:rtl/>
        </w:rPr>
        <w:t xml:space="preserve"> [[[بشكل فعال]] [ومنصف] [بشكل مستدام]] [تقليل] [الإجراءات] </w:t>
      </w:r>
      <w:r>
        <w:rPr>
          <w:rFonts w:hint="cs"/>
          <w:rtl/>
        </w:rPr>
        <w:t>[والإدارة الفعالة ل</w:t>
      </w:r>
      <w:r w:rsidRPr="008A54D6">
        <w:rPr>
          <w:rtl/>
        </w:rPr>
        <w:t xml:space="preserve">لتفاعلات بين </w:t>
      </w:r>
      <w:r>
        <w:rPr>
          <w:rtl/>
        </w:rPr>
        <w:t>البشر</w:t>
      </w:r>
      <w:r w:rsidRPr="008A54D6">
        <w:rPr>
          <w:rtl/>
        </w:rPr>
        <w:t xml:space="preserve"> والحياة البرية</w:t>
      </w:r>
      <w:r>
        <w:rPr>
          <w:rFonts w:hint="cs"/>
          <w:rtl/>
        </w:rPr>
        <w:t xml:space="preserve"> </w:t>
      </w:r>
      <w:r w:rsidRPr="0004478C">
        <w:rPr>
          <w:rFonts w:hint="cs"/>
          <w:rtl/>
        </w:rPr>
        <w:t xml:space="preserve">من أجل </w:t>
      </w:r>
      <w:r w:rsidRPr="0004478C">
        <w:rPr>
          <w:rtl/>
        </w:rPr>
        <w:t>تجنب]</w:t>
      </w:r>
      <w:r w:rsidRPr="00CA0F2C">
        <w:rPr>
          <w:b/>
          <w:bCs/>
          <w:rtl/>
        </w:rPr>
        <w:t xml:space="preserve"> [ضمان الإدارة النشطة ل</w:t>
      </w:r>
      <w:r>
        <w:rPr>
          <w:rFonts w:hint="cs"/>
          <w:b/>
          <w:bCs/>
          <w:rtl/>
        </w:rPr>
        <w:t xml:space="preserve">لصراعات] </w:t>
      </w:r>
      <w:r w:rsidRPr="0004478C">
        <w:rPr>
          <w:rFonts w:hint="cs"/>
          <w:rtl/>
        </w:rPr>
        <w:t>[الصراعات بين</w:t>
      </w:r>
      <w:r w:rsidRPr="0004478C">
        <w:rPr>
          <w:rtl/>
        </w:rPr>
        <w:t xml:space="preserve"> البشر </w:t>
      </w:r>
      <w:r>
        <w:rPr>
          <w:rFonts w:hint="cs"/>
          <w:rtl/>
        </w:rPr>
        <w:t>و</w:t>
      </w:r>
      <w:r w:rsidRPr="0004478C">
        <w:rPr>
          <w:rtl/>
        </w:rPr>
        <w:t>الحياة البرية</w:t>
      </w:r>
      <w:r w:rsidRPr="00CA0F2C">
        <w:rPr>
          <w:b/>
          <w:bCs/>
          <w:rtl/>
        </w:rPr>
        <w:t xml:space="preserve"> </w:t>
      </w:r>
      <w:r w:rsidRPr="00E01271">
        <w:rPr>
          <w:rtl/>
        </w:rPr>
        <w:t xml:space="preserve">أو </w:t>
      </w:r>
      <w:r w:rsidRPr="00E01271">
        <w:rPr>
          <w:rFonts w:hint="cs"/>
          <w:rtl/>
        </w:rPr>
        <w:t>الحد منها</w:t>
      </w:r>
      <w:r w:rsidRPr="00E01271">
        <w:rPr>
          <w:rtl/>
        </w:rPr>
        <w:t>]</w:t>
      </w:r>
      <w:r>
        <w:rPr>
          <w:rFonts w:hint="cs"/>
          <w:b/>
          <w:bCs/>
          <w:rtl/>
        </w:rPr>
        <w:t xml:space="preserve"> </w:t>
      </w:r>
      <w:r w:rsidRPr="00CA0F2C">
        <w:rPr>
          <w:b/>
          <w:bCs/>
          <w:rtl/>
        </w:rPr>
        <w:t xml:space="preserve">[بنسبة 50 في المائة.] [حول المناطق المحمية ومناطق الحفظ الأخرى] [وتعويض المجتمعات المتأثرة </w:t>
      </w:r>
      <w:r>
        <w:rPr>
          <w:rFonts w:hint="cs"/>
          <w:b/>
          <w:bCs/>
          <w:rtl/>
        </w:rPr>
        <w:t>بالصراعات</w:t>
      </w:r>
      <w:r w:rsidRPr="00CA0F2C">
        <w:rPr>
          <w:b/>
          <w:bCs/>
          <w:rtl/>
        </w:rPr>
        <w:t xml:space="preserve"> بين </w:t>
      </w:r>
      <w:r>
        <w:rPr>
          <w:b/>
          <w:bCs/>
          <w:rtl/>
        </w:rPr>
        <w:t>البشر</w:t>
      </w:r>
      <w:r w:rsidRPr="00CA0F2C">
        <w:rPr>
          <w:b/>
          <w:bCs/>
          <w:rtl/>
        </w:rPr>
        <w:t xml:space="preserve"> والحياة البرية.] [و/أو </w:t>
      </w:r>
      <w:r>
        <w:rPr>
          <w:rFonts w:hint="cs"/>
          <w:b/>
          <w:bCs/>
          <w:rtl/>
        </w:rPr>
        <w:t>نقل الأمراض</w:t>
      </w:r>
      <w:r w:rsidRPr="00CA0F2C">
        <w:rPr>
          <w:b/>
          <w:bCs/>
          <w:rtl/>
        </w:rPr>
        <w:t xml:space="preserve">.] [عن </w:t>
      </w:r>
      <w:r w:rsidRPr="0045546E">
        <w:rPr>
          <w:b/>
          <w:bCs/>
          <w:rtl/>
        </w:rPr>
        <w:t xml:space="preserve">طريق منع الأنشطة التي تضر بالنظم الإيكولوجية والموائل وضمان الحقوق </w:t>
      </w:r>
      <w:r>
        <w:rPr>
          <w:rFonts w:hint="cs"/>
          <w:b/>
          <w:bCs/>
          <w:rtl/>
        </w:rPr>
        <w:t>المألوفة</w:t>
      </w:r>
      <w:r w:rsidRPr="0045546E">
        <w:rPr>
          <w:b/>
          <w:bCs/>
          <w:rtl/>
        </w:rPr>
        <w:t xml:space="preserve"> للشعوب الأصلية والمجتمعات المحلية </w:t>
      </w:r>
      <w:r>
        <w:rPr>
          <w:rFonts w:hint="cs"/>
          <w:b/>
          <w:bCs/>
          <w:rtl/>
        </w:rPr>
        <w:t>المتعلقة ب</w:t>
      </w:r>
      <w:r w:rsidRPr="0045546E">
        <w:rPr>
          <w:b/>
          <w:bCs/>
          <w:rtl/>
        </w:rPr>
        <w:t xml:space="preserve">الوصول </w:t>
      </w:r>
      <w:r>
        <w:rPr>
          <w:rFonts w:hint="cs"/>
          <w:b/>
          <w:bCs/>
          <w:rtl/>
        </w:rPr>
        <w:t>والا</w:t>
      </w:r>
      <w:r w:rsidRPr="0045546E">
        <w:rPr>
          <w:b/>
          <w:bCs/>
          <w:rtl/>
        </w:rPr>
        <w:t>ستخدام</w:t>
      </w:r>
      <w:r w:rsidRPr="00CA0F2C">
        <w:rPr>
          <w:b/>
          <w:bCs/>
          <w:rtl/>
        </w:rPr>
        <w:t>.] [</w:t>
      </w:r>
      <w:r>
        <w:rPr>
          <w:rFonts w:hint="cs"/>
          <w:b/>
          <w:bCs/>
          <w:rtl/>
        </w:rPr>
        <w:t>لصالح كل من الحياة البرية والبشر</w:t>
      </w:r>
      <w:r w:rsidRPr="00CA0F2C">
        <w:rPr>
          <w:b/>
          <w:bCs/>
          <w:rtl/>
        </w:rPr>
        <w:t>.] [</w:t>
      </w:r>
      <w:r>
        <w:rPr>
          <w:rFonts w:hint="cs"/>
          <w:b/>
          <w:bCs/>
          <w:rtl/>
        </w:rPr>
        <w:t xml:space="preserve">لتعزيز </w:t>
      </w:r>
      <w:r>
        <w:rPr>
          <w:rFonts w:hint="cs"/>
          <w:b/>
          <w:bCs/>
          <w:rtl/>
        </w:rPr>
        <w:lastRenderedPageBreak/>
        <w:t>التعايش بين البشر والحياة البرية</w:t>
      </w:r>
      <w:r w:rsidRPr="00CA0F2C">
        <w:rPr>
          <w:b/>
          <w:bCs/>
          <w:rtl/>
        </w:rPr>
        <w:t>.] [مع مراعاة السياق المحلي والثقافي] [</w:t>
      </w:r>
      <w:r w:rsidRPr="000D194C">
        <w:rPr>
          <w:b/>
          <w:bCs/>
          <w:rtl/>
        </w:rPr>
        <w:t xml:space="preserve">بما في ذلك الوفيات البشرية بنسبة 50 في المائة مع الحفاظ على </w:t>
      </w:r>
      <w:r>
        <w:rPr>
          <w:rFonts w:hint="cs"/>
          <w:b/>
          <w:bCs/>
          <w:rtl/>
        </w:rPr>
        <w:t>أعداد قابلة للبقاء من</w:t>
      </w:r>
      <w:r w:rsidRPr="000D194C">
        <w:rPr>
          <w:b/>
          <w:bCs/>
          <w:rtl/>
        </w:rPr>
        <w:t xml:space="preserve"> الحياة البرية</w:t>
      </w:r>
      <w:r w:rsidRPr="00CA0F2C">
        <w:rPr>
          <w:b/>
          <w:bCs/>
          <w:rtl/>
        </w:rPr>
        <w:t>.]</w:t>
      </w:r>
    </w:p>
    <w:p w14:paraId="7CCB9C53" w14:textId="77777777" w:rsidR="00F0144B" w:rsidRPr="00782B60" w:rsidRDefault="00F0144B" w:rsidP="00D70C97">
      <w:pPr>
        <w:rPr>
          <w:b/>
          <w:bCs/>
        </w:rPr>
      </w:pPr>
      <w:r w:rsidRPr="00782B60">
        <w:rPr>
          <w:i/>
          <w:iCs/>
          <w:rtl/>
        </w:rPr>
        <w:t>[</w:t>
      </w:r>
      <w:r w:rsidRPr="00782B60">
        <w:rPr>
          <w:i/>
          <w:iCs/>
        </w:rPr>
        <w:t>*</w:t>
      </w:r>
      <w:r w:rsidRPr="00782B60">
        <w:rPr>
          <w:i/>
          <w:iCs/>
          <w:rtl/>
        </w:rPr>
        <w:t>] حاشية بعد "التنوع الجيني"</w:t>
      </w:r>
      <w:r>
        <w:rPr>
          <w:rtl/>
        </w:rPr>
        <w:t>:</w:t>
      </w:r>
      <w:r w:rsidRPr="00782B60">
        <w:rPr>
          <w:b/>
          <w:bCs/>
          <w:rtl/>
        </w:rPr>
        <w:t xml:space="preserve"> مع ملاحظة أن الرصد الفعال للتنوع الجيني يتطلب حلا شاملا في إطار التنوع البيولوجي العالمي لتقاسم المنافع الناشئة عن استخدام معلومات التسلسل الرقمي </w:t>
      </w:r>
      <w:r>
        <w:rPr>
          <w:rFonts w:hint="cs"/>
          <w:b/>
          <w:bCs/>
          <w:rtl/>
        </w:rPr>
        <w:t>المتعلقة ب</w:t>
      </w:r>
      <w:r w:rsidRPr="00782B60">
        <w:rPr>
          <w:b/>
          <w:bCs/>
          <w:rtl/>
        </w:rPr>
        <w:t>الموارد الجينية.</w:t>
      </w:r>
    </w:p>
    <w:p w14:paraId="2A390B6C" w14:textId="77777777" w:rsidR="00F0144B" w:rsidRPr="009304BC" w:rsidRDefault="00F0144B" w:rsidP="00D70C97">
      <w:r w:rsidRPr="00453596">
        <w:rPr>
          <w:b/>
          <w:bCs/>
          <w:i/>
          <w:iCs/>
        </w:rPr>
        <w:t>4</w:t>
      </w:r>
      <w:r w:rsidRPr="00453596">
        <w:rPr>
          <w:b/>
          <w:bCs/>
          <w:i/>
          <w:iCs/>
          <w:rtl/>
        </w:rPr>
        <w:t xml:space="preserve"> مكرر</w:t>
      </w:r>
      <w:r w:rsidRPr="00782B60">
        <w:rPr>
          <w:b/>
          <w:bCs/>
          <w:rtl/>
        </w:rPr>
        <w:t xml:space="preserve"> ضمان الحفظ والاستخدام المستدام للأنواع المزروعة و</w:t>
      </w:r>
      <w:r>
        <w:rPr>
          <w:rFonts w:hint="cs"/>
          <w:b/>
          <w:bCs/>
          <w:rtl/>
        </w:rPr>
        <w:t>الأليفة</w:t>
      </w:r>
      <w:r w:rsidRPr="00782B60">
        <w:rPr>
          <w:b/>
          <w:bCs/>
          <w:rtl/>
        </w:rPr>
        <w:t xml:space="preserve"> </w:t>
      </w:r>
      <w:r>
        <w:rPr>
          <w:rFonts w:hint="cs"/>
          <w:b/>
          <w:bCs/>
          <w:rtl/>
        </w:rPr>
        <w:t>لأغراض ا</w:t>
      </w:r>
      <w:r w:rsidRPr="00782B60">
        <w:rPr>
          <w:b/>
          <w:bCs/>
          <w:rtl/>
        </w:rPr>
        <w:t xml:space="preserve">لأغذية والزراعة وأقاربها البرية، والحفاظ على التنوع الجيني من خلال الحفظ </w:t>
      </w:r>
      <w:r>
        <w:rPr>
          <w:rFonts w:hint="cs"/>
          <w:b/>
          <w:bCs/>
          <w:rtl/>
        </w:rPr>
        <w:t>داخل</w:t>
      </w:r>
      <w:r w:rsidRPr="00782B60">
        <w:rPr>
          <w:b/>
          <w:bCs/>
          <w:rtl/>
        </w:rPr>
        <w:t xml:space="preserve"> الموقع وخارج</w:t>
      </w:r>
      <w:r>
        <w:rPr>
          <w:rFonts w:hint="cs"/>
          <w:b/>
          <w:bCs/>
          <w:rtl/>
        </w:rPr>
        <w:t xml:space="preserve"> الموقع</w:t>
      </w:r>
      <w:r w:rsidRPr="00782B60">
        <w:rPr>
          <w:b/>
          <w:bCs/>
          <w:rtl/>
        </w:rPr>
        <w:t>.</w:t>
      </w:r>
    </w:p>
    <w:p w14:paraId="6977FE08" w14:textId="77777777" w:rsidR="00F0144B" w:rsidRPr="00AF70D9" w:rsidRDefault="00F0144B" w:rsidP="00D70C97">
      <w:pPr>
        <w:keepNext/>
        <w:keepLines/>
        <w:jc w:val="center"/>
        <w:rPr>
          <w:b/>
          <w:bCs/>
        </w:rPr>
      </w:pPr>
      <w:r>
        <w:rPr>
          <w:rFonts w:hint="cs"/>
          <w:b/>
          <w:bCs/>
          <w:rtl/>
        </w:rPr>
        <w:t>المقترحات</w:t>
      </w:r>
      <w:r w:rsidRPr="00AF70D9">
        <w:rPr>
          <w:b/>
          <w:bCs/>
          <w:rtl/>
        </w:rPr>
        <w:t xml:space="preserve"> </w:t>
      </w:r>
      <w:r>
        <w:rPr>
          <w:rFonts w:hint="cs"/>
          <w:b/>
          <w:bCs/>
          <w:rtl/>
        </w:rPr>
        <w:t>المقدمة من</w:t>
      </w:r>
      <w:r w:rsidRPr="00AF70D9">
        <w:rPr>
          <w:b/>
          <w:bCs/>
          <w:rtl/>
        </w:rPr>
        <w:t xml:space="preserve"> الأطراف</w:t>
      </w:r>
    </w:p>
    <w:p w14:paraId="3B5963E8" w14:textId="77777777" w:rsidR="00F0144B" w:rsidRDefault="00F0144B" w:rsidP="00D70C97">
      <w:pPr>
        <w:rPr>
          <w:rtl/>
        </w:rPr>
      </w:pPr>
      <w:r w:rsidRPr="00782B60">
        <w:rPr>
          <w:b/>
          <w:bCs/>
          <w:u w:val="single"/>
          <w:rtl/>
        </w:rPr>
        <w:t>الأرجنتين</w:t>
      </w:r>
      <w:r>
        <w:rPr>
          <w:rtl/>
        </w:rPr>
        <w:t xml:space="preserve">: </w:t>
      </w:r>
      <w:r w:rsidRPr="000B1BB8">
        <w:rPr>
          <w:rtl/>
        </w:rPr>
        <w:t xml:space="preserve">ضمان إجراءات الإدارة الفعالة للتمكين من تعافي وحفظ الأنواع </w:t>
      </w:r>
      <w:r>
        <w:rPr>
          <w:rFonts w:hint="cs"/>
          <w:b/>
          <w:bCs/>
          <w:rtl/>
        </w:rPr>
        <w:t xml:space="preserve">الأصلية وتنوعها </w:t>
      </w:r>
      <w:r>
        <w:rPr>
          <w:strike/>
          <w:rtl/>
        </w:rPr>
        <w:t>والتنوع الجيني</w:t>
      </w:r>
      <w:r w:rsidRPr="000B1BB8">
        <w:rPr>
          <w:rtl/>
        </w:rPr>
        <w:t xml:space="preserve"> </w:t>
      </w:r>
      <w:r w:rsidRPr="00CF5B32">
        <w:rPr>
          <w:strike/>
          <w:rtl/>
        </w:rPr>
        <w:t>للأنواع البرية والأليفة، بما في ذلك من خلال الحفظ خارج الموقع،</w:t>
      </w:r>
      <w:r w:rsidRPr="000B1BB8">
        <w:rPr>
          <w:rtl/>
        </w:rPr>
        <w:t xml:space="preserve"> والإدارة الفعالة للتفاعلات بين البشر والحياة البرية من أجل تجنب الصراعات بين البشر والحياة البرية أو الحد منها</w:t>
      </w:r>
      <w:r>
        <w:rPr>
          <w:rtl/>
        </w:rPr>
        <w:t>.</w:t>
      </w:r>
    </w:p>
    <w:p w14:paraId="6F5A7D71" w14:textId="77777777" w:rsidR="00F0144B" w:rsidRPr="00782B60" w:rsidRDefault="00F0144B" w:rsidP="00D70C97">
      <w:pPr>
        <w:ind w:left="571"/>
        <w:rPr>
          <w:b/>
          <w:bCs/>
        </w:rPr>
      </w:pPr>
      <w:r w:rsidRPr="00782B60">
        <w:rPr>
          <w:b/>
          <w:bCs/>
        </w:rPr>
        <w:t>4</w:t>
      </w:r>
      <w:r w:rsidRPr="00782B60">
        <w:rPr>
          <w:b/>
          <w:bCs/>
          <w:rtl/>
        </w:rPr>
        <w:t xml:space="preserve"> مكرر ضمان حفظ </w:t>
      </w:r>
      <w:r>
        <w:rPr>
          <w:rFonts w:hint="cs"/>
          <w:b/>
          <w:bCs/>
          <w:rtl/>
        </w:rPr>
        <w:t>ا</w:t>
      </w:r>
      <w:r w:rsidRPr="00782B60">
        <w:rPr>
          <w:b/>
          <w:bCs/>
          <w:rtl/>
        </w:rPr>
        <w:t xml:space="preserve">لأنواع المستأنسة </w:t>
      </w:r>
      <w:r>
        <w:rPr>
          <w:rFonts w:hint="cs"/>
          <w:b/>
          <w:bCs/>
          <w:rtl/>
        </w:rPr>
        <w:t xml:space="preserve">والأليفة </w:t>
      </w:r>
      <w:r w:rsidRPr="00782B60">
        <w:rPr>
          <w:b/>
          <w:bCs/>
          <w:rtl/>
        </w:rPr>
        <w:t>واستخدام</w:t>
      </w:r>
      <w:r>
        <w:rPr>
          <w:rFonts w:hint="cs"/>
          <w:b/>
          <w:bCs/>
          <w:rtl/>
        </w:rPr>
        <w:t>ها</w:t>
      </w:r>
      <w:r w:rsidRPr="00782B60">
        <w:rPr>
          <w:b/>
          <w:bCs/>
          <w:rtl/>
        </w:rPr>
        <w:t xml:space="preserve"> المستدام</w:t>
      </w:r>
      <w:r>
        <w:rPr>
          <w:rFonts w:hint="cs"/>
          <w:b/>
          <w:bCs/>
          <w:rtl/>
        </w:rPr>
        <w:t xml:space="preserve"> </w:t>
      </w:r>
      <w:r w:rsidRPr="00782B60">
        <w:rPr>
          <w:b/>
          <w:bCs/>
          <w:rtl/>
        </w:rPr>
        <w:t>ل</w:t>
      </w:r>
      <w:r>
        <w:rPr>
          <w:rFonts w:hint="cs"/>
          <w:b/>
          <w:bCs/>
          <w:rtl/>
        </w:rPr>
        <w:t>أغراض ا</w:t>
      </w:r>
      <w:r w:rsidRPr="00782B60">
        <w:rPr>
          <w:b/>
          <w:bCs/>
          <w:rtl/>
        </w:rPr>
        <w:t>لأغذية والزراعة وأقاربها البرية، والحفاظ على التنوع الجيني من خلال الحفظ في الموقع وخارج</w:t>
      </w:r>
      <w:r>
        <w:rPr>
          <w:rFonts w:hint="cs"/>
          <w:b/>
          <w:bCs/>
          <w:rtl/>
        </w:rPr>
        <w:t xml:space="preserve"> الموقع</w:t>
      </w:r>
      <w:r w:rsidRPr="00782B60">
        <w:rPr>
          <w:b/>
          <w:bCs/>
          <w:rtl/>
        </w:rPr>
        <w:t>.</w:t>
      </w:r>
    </w:p>
    <w:p w14:paraId="7D8B40CC" w14:textId="77777777" w:rsidR="00F0144B" w:rsidRDefault="00F0144B" w:rsidP="00D70C97">
      <w:pPr>
        <w:rPr>
          <w:rtl/>
        </w:rPr>
      </w:pPr>
      <w:r w:rsidRPr="00782B60">
        <w:rPr>
          <w:b/>
          <w:bCs/>
          <w:u w:val="single"/>
          <w:rtl/>
        </w:rPr>
        <w:t>أرمينيا</w:t>
      </w:r>
      <w:r>
        <w:rPr>
          <w:rtl/>
        </w:rPr>
        <w:t xml:space="preserve">: </w:t>
      </w:r>
      <w:r w:rsidRPr="000B1BB8">
        <w:rPr>
          <w:rtl/>
        </w:rPr>
        <w:t xml:space="preserve">ضمان إجراءات الإدارة الفعالة للتمكين من تعافي وحفظ الأنواع </w:t>
      </w:r>
      <w:r>
        <w:rPr>
          <w:rtl/>
        </w:rPr>
        <w:t>والتنوع الجيني</w:t>
      </w:r>
      <w:r w:rsidRPr="000B1BB8">
        <w:rPr>
          <w:rtl/>
        </w:rPr>
        <w:t xml:space="preserve"> للأنواع البرية والأليفة، بما في ذلك من خلال الحفظ خارج الموقع</w:t>
      </w:r>
      <w:r>
        <w:rPr>
          <w:rFonts w:hint="cs"/>
          <w:rtl/>
        </w:rPr>
        <w:t xml:space="preserve"> </w:t>
      </w:r>
      <w:r>
        <w:rPr>
          <w:rFonts w:hint="cs"/>
          <w:b/>
          <w:bCs/>
          <w:rtl/>
        </w:rPr>
        <w:t>وداخل الموقع</w:t>
      </w:r>
      <w:r w:rsidRPr="000B1BB8">
        <w:rPr>
          <w:rtl/>
        </w:rPr>
        <w:t>، والإدارة الفعالة للتفاعلات بين البشر والحياة البرية من أجل تجنب الصراعات بين البشر والحياة البرية أو الحد منها</w:t>
      </w:r>
      <w:r>
        <w:rPr>
          <w:rtl/>
        </w:rPr>
        <w:t>.</w:t>
      </w:r>
    </w:p>
    <w:p w14:paraId="6241CFEA" w14:textId="77777777" w:rsidR="00F0144B" w:rsidRDefault="00F0144B" w:rsidP="00D70C97">
      <w:pPr>
        <w:rPr>
          <w:rtl/>
        </w:rPr>
      </w:pPr>
      <w:r w:rsidRPr="00782B60">
        <w:rPr>
          <w:b/>
          <w:bCs/>
          <w:u w:val="single"/>
          <w:rtl/>
        </w:rPr>
        <w:t>أستراليا</w:t>
      </w:r>
      <w:r>
        <w:rPr>
          <w:rtl/>
        </w:rPr>
        <w:t xml:space="preserve">: </w:t>
      </w:r>
      <w:r w:rsidRPr="000B1BB8">
        <w:rPr>
          <w:rtl/>
        </w:rPr>
        <w:t xml:space="preserve">ضمان إجراءات الإدارة الفعالة للتمكين من تعافي وحفظ الأنواع </w:t>
      </w:r>
      <w:r>
        <w:rPr>
          <w:rtl/>
        </w:rPr>
        <w:t>والتنوع الجيني</w:t>
      </w:r>
      <w:r w:rsidRPr="000B1BB8">
        <w:rPr>
          <w:rtl/>
        </w:rPr>
        <w:t xml:space="preserve"> للأنواع البرية والأليفة، بما في ذلك من خلال</w:t>
      </w:r>
      <w:r>
        <w:rPr>
          <w:rFonts w:hint="cs"/>
          <w:rtl/>
        </w:rPr>
        <w:t xml:space="preserve"> </w:t>
      </w:r>
      <w:r>
        <w:rPr>
          <w:rFonts w:hint="cs"/>
          <w:b/>
          <w:bCs/>
          <w:rtl/>
        </w:rPr>
        <w:t>إجراءات</w:t>
      </w:r>
      <w:r w:rsidRPr="000B1BB8">
        <w:rPr>
          <w:rtl/>
        </w:rPr>
        <w:t xml:space="preserve"> الحفظ خارج الموقع</w:t>
      </w:r>
      <w:r w:rsidRPr="00CF5B32">
        <w:rPr>
          <w:strike/>
          <w:rtl/>
        </w:rPr>
        <w:t>، والإدارة الفعالة للتفاعلات بين البشر والحياة البرية من أجل</w:t>
      </w:r>
      <w:r w:rsidRPr="000B1BB8">
        <w:rPr>
          <w:rtl/>
        </w:rPr>
        <w:t xml:space="preserve"> </w:t>
      </w:r>
      <w:r>
        <w:rPr>
          <w:rFonts w:hint="cs"/>
          <w:b/>
          <w:bCs/>
          <w:rtl/>
        </w:rPr>
        <w:t>و</w:t>
      </w:r>
      <w:r w:rsidRPr="000B1BB8">
        <w:rPr>
          <w:rtl/>
        </w:rPr>
        <w:t xml:space="preserve">تجنب الصراعات بين البشر والحياة البرية </w:t>
      </w:r>
      <w:r>
        <w:rPr>
          <w:rFonts w:hint="cs"/>
          <w:b/>
          <w:bCs/>
          <w:rtl/>
        </w:rPr>
        <w:t xml:space="preserve">و/أو نقل الأمراض </w:t>
      </w:r>
      <w:r w:rsidRPr="000B1BB8">
        <w:rPr>
          <w:rtl/>
        </w:rPr>
        <w:t>أو الحد منها</w:t>
      </w:r>
      <w:r>
        <w:rPr>
          <w:rtl/>
        </w:rPr>
        <w:t>.</w:t>
      </w:r>
    </w:p>
    <w:p w14:paraId="11D21CF3" w14:textId="77777777" w:rsidR="00F0144B" w:rsidRDefault="00F0144B" w:rsidP="00D70C97">
      <w:pPr>
        <w:rPr>
          <w:rtl/>
        </w:rPr>
      </w:pPr>
      <w:r w:rsidRPr="00782B60">
        <w:rPr>
          <w:b/>
          <w:bCs/>
          <w:u w:val="single"/>
          <w:rtl/>
        </w:rPr>
        <w:t>بوتان</w:t>
      </w:r>
      <w:r>
        <w:rPr>
          <w:rtl/>
        </w:rPr>
        <w:t xml:space="preserve">: </w:t>
      </w:r>
      <w:r w:rsidRPr="000B1BB8">
        <w:rPr>
          <w:rtl/>
        </w:rPr>
        <w:t xml:space="preserve">ضمان إجراءات الإدارة </w:t>
      </w:r>
      <w:r w:rsidRPr="00CF5B32">
        <w:rPr>
          <w:strike/>
          <w:rtl/>
        </w:rPr>
        <w:t>الفعالة للتمكين من</w:t>
      </w:r>
      <w:r w:rsidRPr="000B1BB8">
        <w:rPr>
          <w:rtl/>
        </w:rPr>
        <w:t xml:space="preserve"> </w:t>
      </w:r>
      <w:r>
        <w:rPr>
          <w:rFonts w:hint="cs"/>
          <w:b/>
          <w:bCs/>
          <w:rtl/>
        </w:rPr>
        <w:t>لتعزيز اكتشاف و</w:t>
      </w:r>
      <w:r w:rsidRPr="000B1BB8">
        <w:rPr>
          <w:rtl/>
        </w:rPr>
        <w:t xml:space="preserve">تعافي وحفظ الأنواع </w:t>
      </w:r>
      <w:r>
        <w:rPr>
          <w:rtl/>
        </w:rPr>
        <w:t>والتنوع الجيني</w:t>
      </w:r>
      <w:r w:rsidRPr="000B1BB8">
        <w:rPr>
          <w:rtl/>
        </w:rPr>
        <w:t xml:space="preserve"> للأنواع البرية والأليفة، بما في ذلك من خلال الحفظ خارج الموقع</w:t>
      </w:r>
      <w:r>
        <w:rPr>
          <w:rFonts w:hint="cs"/>
          <w:rtl/>
        </w:rPr>
        <w:t xml:space="preserve"> </w:t>
      </w:r>
      <w:r>
        <w:rPr>
          <w:rFonts w:hint="cs"/>
          <w:b/>
          <w:bCs/>
          <w:rtl/>
        </w:rPr>
        <w:t>وداخل الموقع</w:t>
      </w:r>
      <w:r w:rsidRPr="000B1BB8">
        <w:rPr>
          <w:rtl/>
        </w:rPr>
        <w:t xml:space="preserve">، والإدارة الفعالة للتفاعلات بين البشر والحياة البرية </w:t>
      </w:r>
      <w:r w:rsidRPr="0045546E">
        <w:rPr>
          <w:strike/>
          <w:rtl/>
        </w:rPr>
        <w:t>من أجل تجنب الصراعات بين البشر والحياة البرية أو الحد منها</w:t>
      </w:r>
      <w:r>
        <w:rPr>
          <w:rFonts w:hint="cs"/>
          <w:rtl/>
        </w:rPr>
        <w:t xml:space="preserve"> </w:t>
      </w:r>
      <w:r>
        <w:rPr>
          <w:rFonts w:hint="cs"/>
          <w:b/>
          <w:bCs/>
          <w:rtl/>
        </w:rPr>
        <w:t>لتعزيز التعايش بين البشر والحياة البرية</w:t>
      </w:r>
      <w:r>
        <w:rPr>
          <w:rtl/>
        </w:rPr>
        <w:t>.</w:t>
      </w:r>
    </w:p>
    <w:p w14:paraId="44AD610E" w14:textId="77777777" w:rsidR="00F0144B" w:rsidRDefault="00F0144B" w:rsidP="00D70C97">
      <w:pPr>
        <w:rPr>
          <w:rtl/>
        </w:rPr>
      </w:pPr>
      <w:r w:rsidRPr="00782B60">
        <w:rPr>
          <w:b/>
          <w:bCs/>
          <w:u w:val="single"/>
          <w:rtl/>
        </w:rPr>
        <w:t xml:space="preserve">بوليفيا (دولة </w:t>
      </w:r>
      <w:r>
        <w:rPr>
          <w:rFonts w:hint="cs"/>
          <w:b/>
          <w:bCs/>
          <w:u w:val="single"/>
          <w:rtl/>
        </w:rPr>
        <w:t>- ال</w:t>
      </w:r>
      <w:r w:rsidRPr="00782B60">
        <w:rPr>
          <w:b/>
          <w:bCs/>
          <w:u w:val="single"/>
          <w:rtl/>
        </w:rPr>
        <w:t>متعددة القوميات)</w:t>
      </w:r>
      <w:r>
        <w:rPr>
          <w:rtl/>
        </w:rPr>
        <w:t xml:space="preserve">: </w:t>
      </w:r>
      <w:r w:rsidRPr="000B1BB8">
        <w:rPr>
          <w:rtl/>
        </w:rPr>
        <w:t xml:space="preserve">ضمان إجراءات الإدارة الفعالة للتمكين من تعافي وحفظ الأنواع </w:t>
      </w:r>
      <w:r>
        <w:rPr>
          <w:rtl/>
        </w:rPr>
        <w:t>والتنوع الجيني</w:t>
      </w:r>
      <w:r w:rsidRPr="000B1BB8">
        <w:rPr>
          <w:rtl/>
        </w:rPr>
        <w:t xml:space="preserve"> للأنواع البرية والأليفة، بما في ذلك من خلال الحفظ </w:t>
      </w:r>
      <w:r w:rsidRPr="0045546E">
        <w:rPr>
          <w:strike/>
          <w:rtl/>
        </w:rPr>
        <w:t>خارج</w:t>
      </w:r>
      <w:r>
        <w:rPr>
          <w:rtl/>
        </w:rPr>
        <w:t xml:space="preserve"> </w:t>
      </w:r>
      <w:r>
        <w:rPr>
          <w:rFonts w:hint="cs"/>
          <w:b/>
          <w:bCs/>
          <w:rtl/>
        </w:rPr>
        <w:t xml:space="preserve">داخل </w:t>
      </w:r>
      <w:r w:rsidRPr="000B1BB8">
        <w:rPr>
          <w:rtl/>
        </w:rPr>
        <w:t xml:space="preserve">الموقع، </w:t>
      </w:r>
      <w:r w:rsidRPr="0045546E">
        <w:rPr>
          <w:b/>
          <w:bCs/>
          <w:rtl/>
        </w:rPr>
        <w:t>والاستخدام المستدام والتطبيق المستدام للمعارف التقليدية والمحلية من قبل الشعوب الأصلية والمحلية المجتمعات والفلاحون</w:t>
      </w:r>
      <w:r>
        <w:rPr>
          <w:rFonts w:hint="cs"/>
          <w:b/>
          <w:bCs/>
          <w:rtl/>
        </w:rPr>
        <w:t xml:space="preserve"> </w:t>
      </w:r>
      <w:r w:rsidRPr="000B1BB8">
        <w:rPr>
          <w:rtl/>
        </w:rPr>
        <w:t xml:space="preserve">والإدارة الفعالة </w:t>
      </w:r>
      <w:r>
        <w:rPr>
          <w:rFonts w:hint="cs"/>
          <w:b/>
          <w:bCs/>
          <w:rtl/>
        </w:rPr>
        <w:t xml:space="preserve">والمنصفة </w:t>
      </w:r>
      <w:r w:rsidRPr="000B1BB8">
        <w:rPr>
          <w:rtl/>
        </w:rPr>
        <w:t>للتفاعلات بين البشر والحياة البرية من أجل تجنب الصراعات بين البشر والحياة البرية أو الحد منها</w:t>
      </w:r>
      <w:r>
        <w:rPr>
          <w:rFonts w:hint="cs"/>
          <w:rtl/>
        </w:rPr>
        <w:t xml:space="preserve">، </w:t>
      </w:r>
      <w:r w:rsidRPr="0045546E">
        <w:rPr>
          <w:b/>
          <w:bCs/>
          <w:rtl/>
        </w:rPr>
        <w:t xml:space="preserve">عن طريق منع الأنشطة التي تضر بالنظم الإيكولوجية والموائل وضمان الحقوق </w:t>
      </w:r>
      <w:r>
        <w:rPr>
          <w:rFonts w:hint="cs"/>
          <w:b/>
          <w:bCs/>
          <w:rtl/>
        </w:rPr>
        <w:t>المألوفة</w:t>
      </w:r>
      <w:r w:rsidRPr="0045546E">
        <w:rPr>
          <w:b/>
          <w:bCs/>
          <w:rtl/>
        </w:rPr>
        <w:t xml:space="preserve"> للشعوب الأصلية والمجتمعات المحلية </w:t>
      </w:r>
      <w:r>
        <w:rPr>
          <w:rFonts w:hint="cs"/>
          <w:b/>
          <w:bCs/>
          <w:rtl/>
        </w:rPr>
        <w:t>المتعلقة ب</w:t>
      </w:r>
      <w:r w:rsidRPr="0045546E">
        <w:rPr>
          <w:b/>
          <w:bCs/>
          <w:rtl/>
        </w:rPr>
        <w:t xml:space="preserve">الوصول </w:t>
      </w:r>
      <w:r>
        <w:rPr>
          <w:rFonts w:hint="cs"/>
          <w:b/>
          <w:bCs/>
          <w:rtl/>
        </w:rPr>
        <w:t>والا</w:t>
      </w:r>
      <w:r w:rsidRPr="0045546E">
        <w:rPr>
          <w:b/>
          <w:bCs/>
          <w:rtl/>
        </w:rPr>
        <w:t>ستخدام</w:t>
      </w:r>
      <w:r>
        <w:rPr>
          <w:rtl/>
        </w:rPr>
        <w:t>.</w:t>
      </w:r>
    </w:p>
    <w:p w14:paraId="4A713A91" w14:textId="77777777" w:rsidR="00F0144B" w:rsidRDefault="00F0144B" w:rsidP="00D70C97">
      <w:pPr>
        <w:rPr>
          <w:rtl/>
        </w:rPr>
      </w:pPr>
      <w:r w:rsidRPr="00782B60">
        <w:rPr>
          <w:b/>
          <w:bCs/>
          <w:u w:val="single"/>
          <w:rtl/>
        </w:rPr>
        <w:t>البرازيل</w:t>
      </w:r>
      <w:r>
        <w:rPr>
          <w:rtl/>
        </w:rPr>
        <w:t xml:space="preserve">: </w:t>
      </w:r>
      <w:r w:rsidRPr="000B1BB8">
        <w:rPr>
          <w:rtl/>
        </w:rPr>
        <w:t xml:space="preserve">ضمان إجراءات الإدارة الفعالة للتمكين من تعافي وحفظ الأنواع </w:t>
      </w:r>
      <w:r>
        <w:rPr>
          <w:rFonts w:hint="cs"/>
          <w:b/>
          <w:bCs/>
          <w:rtl/>
        </w:rPr>
        <w:t xml:space="preserve">البرية والأليفة </w:t>
      </w:r>
      <w:r w:rsidRPr="00735485">
        <w:rPr>
          <w:strike/>
          <w:rtl/>
        </w:rPr>
        <w:t>والتنوع</w:t>
      </w:r>
      <w:r w:rsidRPr="000B1BB8">
        <w:rPr>
          <w:rtl/>
        </w:rPr>
        <w:t xml:space="preserve"> </w:t>
      </w:r>
      <w:r>
        <w:rPr>
          <w:rFonts w:hint="cs"/>
          <w:b/>
          <w:bCs/>
          <w:rtl/>
        </w:rPr>
        <w:t xml:space="preserve">وتنوعها </w:t>
      </w:r>
      <w:r w:rsidRPr="000B1BB8">
        <w:rPr>
          <w:rtl/>
        </w:rPr>
        <w:t>البيولوجي</w:t>
      </w:r>
      <w:r w:rsidRPr="00735485">
        <w:rPr>
          <w:strike/>
          <w:rtl/>
        </w:rPr>
        <w:t xml:space="preserve"> للأنواع البرية والأليفة</w:t>
      </w:r>
      <w:r w:rsidRPr="000B1BB8">
        <w:rPr>
          <w:rtl/>
        </w:rPr>
        <w:t xml:space="preserve">، بما في ذلك </w:t>
      </w:r>
      <w:r w:rsidRPr="00735485">
        <w:rPr>
          <w:strike/>
          <w:rtl/>
        </w:rPr>
        <w:t>من خلال</w:t>
      </w:r>
      <w:r w:rsidRPr="000B1BB8">
        <w:rPr>
          <w:rtl/>
        </w:rPr>
        <w:t xml:space="preserve"> الحفظ خارج الموقع</w:t>
      </w:r>
      <w:r w:rsidRPr="00735485">
        <w:rPr>
          <w:strike/>
          <w:rtl/>
        </w:rPr>
        <w:t xml:space="preserve">، والإدارة الفعالة للتفاعلات بين البشر والحياة البرية من أجل تجنب الصراعات </w:t>
      </w:r>
      <w:r>
        <w:rPr>
          <w:rFonts w:hint="cs"/>
          <w:b/>
          <w:bCs/>
          <w:rtl/>
        </w:rPr>
        <w:t xml:space="preserve">وضمان الإدارة النشطة للصراعات </w:t>
      </w:r>
      <w:r w:rsidRPr="000B1BB8">
        <w:rPr>
          <w:rtl/>
        </w:rPr>
        <w:t>بين البشر والحياة البرية</w:t>
      </w:r>
      <w:r w:rsidRPr="00735485">
        <w:rPr>
          <w:strike/>
          <w:rtl/>
        </w:rPr>
        <w:t xml:space="preserve"> أو الحد منها</w:t>
      </w:r>
      <w:r>
        <w:rPr>
          <w:rtl/>
        </w:rPr>
        <w:t>.</w:t>
      </w:r>
    </w:p>
    <w:p w14:paraId="74E09667" w14:textId="77777777" w:rsidR="00F0144B" w:rsidRDefault="00F0144B" w:rsidP="00D70C97">
      <w:pPr>
        <w:rPr>
          <w:rtl/>
        </w:rPr>
      </w:pPr>
      <w:r w:rsidRPr="00782B60">
        <w:rPr>
          <w:b/>
          <w:bCs/>
          <w:u w:val="single"/>
          <w:rtl/>
        </w:rPr>
        <w:t>شيلي</w:t>
      </w:r>
      <w:r>
        <w:rPr>
          <w:rtl/>
        </w:rPr>
        <w:t xml:space="preserve">: </w:t>
      </w:r>
      <w:r w:rsidRPr="000B1BB8">
        <w:rPr>
          <w:rtl/>
        </w:rPr>
        <w:t xml:space="preserve">ضمان إجراءات الإدارة الفعالة للتمكين من تعافي وحفظ الأنواع </w:t>
      </w:r>
      <w:r>
        <w:rPr>
          <w:rtl/>
        </w:rPr>
        <w:t>والتنوع الجيني</w:t>
      </w:r>
      <w:r w:rsidRPr="000B1BB8">
        <w:rPr>
          <w:rtl/>
        </w:rPr>
        <w:t xml:space="preserve"> للأنواع البرية والأليفة، بما في ذلك من خلال الحفظ خارج الموقع</w:t>
      </w:r>
      <w:r>
        <w:rPr>
          <w:rFonts w:hint="cs"/>
          <w:rtl/>
        </w:rPr>
        <w:t xml:space="preserve"> </w:t>
      </w:r>
      <w:r>
        <w:rPr>
          <w:rFonts w:hint="cs"/>
          <w:b/>
          <w:bCs/>
          <w:rtl/>
        </w:rPr>
        <w:t>وداخل الموقع</w:t>
      </w:r>
      <w:r w:rsidRPr="000B1BB8">
        <w:rPr>
          <w:rtl/>
        </w:rPr>
        <w:t>، والإدارة الفعالة للتفاعلات بين البشر والحياة البرية من أجل تجنب الصراعات بين البشر والحياة البرية أو الحد منها</w:t>
      </w:r>
      <w:r>
        <w:rPr>
          <w:rtl/>
        </w:rPr>
        <w:t>.</w:t>
      </w:r>
    </w:p>
    <w:p w14:paraId="66F6E36E" w14:textId="77777777" w:rsidR="00F0144B" w:rsidRDefault="00F0144B" w:rsidP="00D70C97">
      <w:pPr>
        <w:rPr>
          <w:rtl/>
        </w:rPr>
      </w:pPr>
      <w:r w:rsidRPr="00782B60">
        <w:rPr>
          <w:b/>
          <w:bCs/>
          <w:u w:val="single"/>
          <w:rtl/>
        </w:rPr>
        <w:lastRenderedPageBreak/>
        <w:t>كولومبيا</w:t>
      </w:r>
      <w:r>
        <w:rPr>
          <w:rtl/>
        </w:rPr>
        <w:t xml:space="preserve">: </w:t>
      </w:r>
      <w:r w:rsidRPr="000B1BB8">
        <w:rPr>
          <w:rtl/>
        </w:rPr>
        <w:t xml:space="preserve">ضمان إجراءات الإدارة الفعالة للتمكين من تعافي </w:t>
      </w:r>
      <w:r w:rsidRPr="00735485">
        <w:rPr>
          <w:strike/>
          <w:rtl/>
        </w:rPr>
        <w:t>وحفظ</w:t>
      </w:r>
      <w:r w:rsidRPr="000B1BB8">
        <w:rPr>
          <w:rtl/>
        </w:rPr>
        <w:t xml:space="preserve"> الأنواع </w:t>
      </w:r>
      <w:r>
        <w:rPr>
          <w:rtl/>
        </w:rPr>
        <w:t>والتنوع الجيني</w:t>
      </w:r>
      <w:r w:rsidRPr="000B1BB8">
        <w:rPr>
          <w:rtl/>
        </w:rPr>
        <w:t xml:space="preserve"> للأنواع </w:t>
      </w:r>
      <w:r>
        <w:rPr>
          <w:rFonts w:hint="cs"/>
          <w:b/>
          <w:bCs/>
          <w:rtl/>
        </w:rPr>
        <w:t xml:space="preserve">الأصلية </w:t>
      </w:r>
      <w:r w:rsidRPr="000B1BB8">
        <w:rPr>
          <w:rtl/>
        </w:rPr>
        <w:t>البرية والأليفة</w:t>
      </w:r>
      <w:r>
        <w:rPr>
          <w:rFonts w:hint="cs"/>
          <w:rtl/>
        </w:rPr>
        <w:t xml:space="preserve"> </w:t>
      </w:r>
      <w:r>
        <w:rPr>
          <w:rFonts w:hint="cs"/>
          <w:b/>
          <w:bCs/>
          <w:rtl/>
        </w:rPr>
        <w:t>والاستخدام المستدام للأنواع ذات الأولوية منها، ولا سيما تلك المرتبطة بالقطاعات المحددة في مقررات مؤتمر الأطراف</w:t>
      </w:r>
      <w:r w:rsidRPr="000B1BB8">
        <w:rPr>
          <w:rtl/>
        </w:rPr>
        <w:t xml:space="preserve">، بما في ذلك من خلال الحفظ </w:t>
      </w:r>
      <w:r>
        <w:rPr>
          <w:rFonts w:hint="cs"/>
          <w:b/>
          <w:bCs/>
          <w:rtl/>
        </w:rPr>
        <w:t>داخل الموقع و</w:t>
      </w:r>
      <w:r w:rsidRPr="000B1BB8">
        <w:rPr>
          <w:rtl/>
        </w:rPr>
        <w:t>خارج الموقع، والإدارة الفعالة للتفاعلات بين البشر والحياة البرية من أجل تجنب الصراعات بين البشر والحياة البرية أو الحد منها</w:t>
      </w:r>
      <w:r>
        <w:rPr>
          <w:rtl/>
        </w:rPr>
        <w:t>.</w:t>
      </w:r>
    </w:p>
    <w:p w14:paraId="287FD019" w14:textId="77777777" w:rsidR="00F0144B" w:rsidRDefault="00F0144B" w:rsidP="00D70C97">
      <w:pPr>
        <w:rPr>
          <w:rtl/>
        </w:rPr>
      </w:pPr>
      <w:r w:rsidRPr="00782B60">
        <w:rPr>
          <w:b/>
          <w:bCs/>
          <w:u w:val="single"/>
          <w:rtl/>
        </w:rPr>
        <w:t>كوت ديفوار</w:t>
      </w:r>
      <w:r>
        <w:rPr>
          <w:rtl/>
        </w:rPr>
        <w:t xml:space="preserve">: </w:t>
      </w:r>
      <w:r w:rsidRPr="007C5D16">
        <w:rPr>
          <w:strike/>
          <w:rtl/>
        </w:rPr>
        <w:t>ضمان</w:t>
      </w:r>
      <w:r w:rsidRPr="000B1BB8">
        <w:rPr>
          <w:rtl/>
        </w:rPr>
        <w:t xml:space="preserve"> </w:t>
      </w:r>
      <w:r w:rsidRPr="007C5D16">
        <w:rPr>
          <w:rFonts w:hint="cs"/>
          <w:b/>
          <w:bCs/>
          <w:rtl/>
        </w:rPr>
        <w:t xml:space="preserve">تنفيذ </w:t>
      </w:r>
      <w:r w:rsidRPr="000B1BB8">
        <w:rPr>
          <w:rtl/>
        </w:rPr>
        <w:t xml:space="preserve">إجراءات الإدارة </w:t>
      </w:r>
      <w:r>
        <w:rPr>
          <w:rFonts w:hint="cs"/>
          <w:b/>
          <w:bCs/>
          <w:rtl/>
        </w:rPr>
        <w:t xml:space="preserve">المستدامة </w:t>
      </w:r>
      <w:r w:rsidRPr="007C5D16">
        <w:rPr>
          <w:strike/>
          <w:rtl/>
        </w:rPr>
        <w:t>الفعالة</w:t>
      </w:r>
      <w:r w:rsidRPr="000B1BB8">
        <w:rPr>
          <w:rtl/>
        </w:rPr>
        <w:t xml:space="preserve"> للتمكين من تعافي وحفظ الأنواع </w:t>
      </w:r>
      <w:r>
        <w:rPr>
          <w:rFonts w:hint="cs"/>
          <w:b/>
          <w:bCs/>
          <w:rtl/>
        </w:rPr>
        <w:t xml:space="preserve">وموائلها </w:t>
      </w:r>
      <w:r>
        <w:rPr>
          <w:rtl/>
        </w:rPr>
        <w:t>والتنوع الجيني</w:t>
      </w:r>
      <w:r w:rsidRPr="000B1BB8">
        <w:rPr>
          <w:rtl/>
        </w:rPr>
        <w:t xml:space="preserve"> </w:t>
      </w:r>
      <w:r>
        <w:rPr>
          <w:rFonts w:hint="cs"/>
          <w:b/>
          <w:bCs/>
          <w:rtl/>
        </w:rPr>
        <w:t xml:space="preserve">للنباتات المزروعة وحيوانات المزارع والحيوانات الأليفة </w:t>
      </w:r>
      <w:r w:rsidRPr="000B1BB8">
        <w:rPr>
          <w:rtl/>
        </w:rPr>
        <w:t xml:space="preserve">للأنواع البرية والأليفة، بما في ذلك من خلال الحفظ </w:t>
      </w:r>
      <w:r>
        <w:rPr>
          <w:rFonts w:hint="cs"/>
          <w:b/>
          <w:bCs/>
          <w:rtl/>
        </w:rPr>
        <w:t>داخل الموقع و</w:t>
      </w:r>
      <w:r w:rsidRPr="000B1BB8">
        <w:rPr>
          <w:rtl/>
        </w:rPr>
        <w:t xml:space="preserve">خارج الموقع، </w:t>
      </w:r>
      <w:r w:rsidRPr="0014131A">
        <w:rPr>
          <w:strike/>
          <w:rtl/>
        </w:rPr>
        <w:t>والإدارة الفعالة للتفاعلات</w:t>
      </w:r>
      <w:r w:rsidRPr="000B1BB8">
        <w:rPr>
          <w:rtl/>
        </w:rPr>
        <w:t xml:space="preserve"> </w:t>
      </w:r>
      <w:r>
        <w:rPr>
          <w:rFonts w:hint="cs"/>
          <w:b/>
          <w:bCs/>
          <w:rtl/>
        </w:rPr>
        <w:t xml:space="preserve">والحد من التفاعلات </w:t>
      </w:r>
      <w:r w:rsidRPr="000B1BB8">
        <w:rPr>
          <w:rtl/>
        </w:rPr>
        <w:t>بين البشر والحياة البرية من أجل تجنب الصراعات بين البشر والحياة البرية</w:t>
      </w:r>
      <w:r w:rsidRPr="0014131A">
        <w:rPr>
          <w:strike/>
          <w:rtl/>
        </w:rPr>
        <w:t xml:space="preserve"> أو الحد منها</w:t>
      </w:r>
      <w:r>
        <w:rPr>
          <w:rtl/>
        </w:rPr>
        <w:t>.</w:t>
      </w:r>
    </w:p>
    <w:p w14:paraId="4A5F2074" w14:textId="77777777" w:rsidR="00F0144B" w:rsidRDefault="00F0144B" w:rsidP="00D70C97">
      <w:pPr>
        <w:rPr>
          <w:rtl/>
        </w:rPr>
      </w:pPr>
      <w:r w:rsidRPr="00782B60">
        <w:rPr>
          <w:b/>
          <w:bCs/>
          <w:u w:val="single"/>
          <w:rtl/>
        </w:rPr>
        <w:t>إثيوبيا</w:t>
      </w:r>
      <w:r>
        <w:rPr>
          <w:rtl/>
        </w:rPr>
        <w:t xml:space="preserve">: </w:t>
      </w:r>
      <w:r w:rsidRPr="000B1BB8">
        <w:rPr>
          <w:rtl/>
        </w:rPr>
        <w:t xml:space="preserve">ضمان إجراءات الإدارة </w:t>
      </w:r>
      <w:r>
        <w:rPr>
          <w:rFonts w:hint="cs"/>
          <w:rtl/>
        </w:rPr>
        <w:t xml:space="preserve">[النشطة] </w:t>
      </w:r>
      <w:r>
        <w:rPr>
          <w:rFonts w:hint="cs"/>
          <w:b/>
          <w:bCs/>
          <w:rtl/>
        </w:rPr>
        <w:t xml:space="preserve">أو [النشطة وغير النشطة] </w:t>
      </w:r>
      <w:r w:rsidRPr="000B1BB8">
        <w:rPr>
          <w:rtl/>
        </w:rPr>
        <w:t xml:space="preserve">الفعالة للتمكين من تعافي وحفظ الأنواع </w:t>
      </w:r>
      <w:r>
        <w:rPr>
          <w:rtl/>
        </w:rPr>
        <w:t>والتنوع الجيني</w:t>
      </w:r>
      <w:r w:rsidRPr="000B1BB8">
        <w:rPr>
          <w:rtl/>
        </w:rPr>
        <w:t xml:space="preserve"> للأنواع البرية </w:t>
      </w:r>
      <w:r>
        <w:rPr>
          <w:rFonts w:hint="cs"/>
          <w:b/>
          <w:bCs/>
          <w:rtl/>
        </w:rPr>
        <w:t xml:space="preserve">مع </w:t>
      </w:r>
      <w:r w:rsidRPr="00F95551">
        <w:rPr>
          <w:b/>
          <w:bCs/>
          <w:rtl/>
        </w:rPr>
        <w:t>التركيز على الأهمية الاجتماعية والاقتصادية والثقافية والبيئية وكذلك الأنواع</w:t>
      </w:r>
      <w:r w:rsidRPr="00F95551">
        <w:rPr>
          <w:strike/>
          <w:rtl/>
        </w:rPr>
        <w:t xml:space="preserve"> والأليفة</w:t>
      </w:r>
      <w:r w:rsidRPr="000B1BB8">
        <w:rPr>
          <w:rtl/>
        </w:rPr>
        <w:t>، بما في ذلك من خلال الحفظ خارج الموقع، والإدارة الفعالة للتفاعلات بين البشر والحياة البرية من أجل تجنب الصراعات بين البشر والحياة البرية أو الحد منها</w:t>
      </w:r>
      <w:r>
        <w:rPr>
          <w:rtl/>
        </w:rPr>
        <w:t>.</w:t>
      </w:r>
    </w:p>
    <w:p w14:paraId="3E6CE605" w14:textId="77777777" w:rsidR="00F0144B" w:rsidRDefault="00F0144B" w:rsidP="00D70C97">
      <w:pPr>
        <w:rPr>
          <w:rtl/>
        </w:rPr>
      </w:pPr>
      <w:r w:rsidRPr="00782B60">
        <w:rPr>
          <w:b/>
          <w:bCs/>
          <w:u w:val="single"/>
          <w:rtl/>
        </w:rPr>
        <w:t>الاتحاد الأوروبي والدول الأعضاء فيه</w:t>
      </w:r>
      <w:r>
        <w:rPr>
          <w:rtl/>
        </w:rPr>
        <w:t xml:space="preserve">: </w:t>
      </w:r>
      <w:r w:rsidRPr="000B1BB8">
        <w:rPr>
          <w:rtl/>
        </w:rPr>
        <w:t xml:space="preserve">ضمان إجراءات الإدارة الفعالة </w:t>
      </w:r>
      <w:r w:rsidRPr="00F95551">
        <w:rPr>
          <w:strike/>
          <w:rtl/>
        </w:rPr>
        <w:t>للتمكين من</w:t>
      </w:r>
      <w:r w:rsidRPr="000B1BB8">
        <w:rPr>
          <w:rtl/>
        </w:rPr>
        <w:t xml:space="preserve"> </w:t>
      </w:r>
      <w:r>
        <w:rPr>
          <w:rFonts w:hint="cs"/>
          <w:rtl/>
        </w:rPr>
        <w:t xml:space="preserve">لتحقيق </w:t>
      </w:r>
      <w:r w:rsidRPr="000B1BB8">
        <w:rPr>
          <w:rtl/>
        </w:rPr>
        <w:t xml:space="preserve">تعافي وحفظ الأنواع </w:t>
      </w:r>
      <w:r>
        <w:rPr>
          <w:rtl/>
        </w:rPr>
        <w:t>والتنوع الجيني</w:t>
      </w:r>
      <w:r w:rsidRPr="000B1BB8">
        <w:rPr>
          <w:rtl/>
        </w:rPr>
        <w:t xml:space="preserve"> للأنواع البرية والأليفة، بما في ذلك من خلال الحفظ </w:t>
      </w:r>
      <w:r>
        <w:rPr>
          <w:rFonts w:hint="cs"/>
          <w:b/>
          <w:bCs/>
          <w:rtl/>
        </w:rPr>
        <w:t xml:space="preserve">داخل الموقع بدعم من حفظ </w:t>
      </w:r>
      <w:r w:rsidRPr="000B1BB8">
        <w:rPr>
          <w:rtl/>
        </w:rPr>
        <w:t xml:space="preserve">خارج الموقع، </w:t>
      </w:r>
      <w:r>
        <w:rPr>
          <w:rFonts w:hint="cs"/>
          <w:b/>
          <w:bCs/>
          <w:rtl/>
        </w:rPr>
        <w:t xml:space="preserve">واستعادة الأعداد المستنفدة جينيا، </w:t>
      </w:r>
      <w:r w:rsidRPr="000B1BB8">
        <w:rPr>
          <w:rtl/>
        </w:rPr>
        <w:t>والإدارة الفعالة للتفاعلات بين البشر والحياة البرية من أجل تجنب الصراعات بين البشر والحياة البرية أو الحد منها</w:t>
      </w:r>
      <w:r>
        <w:rPr>
          <w:rFonts w:hint="cs"/>
          <w:b/>
          <w:bCs/>
          <w:rtl/>
        </w:rPr>
        <w:t>، لصالح كل من الحياة البرية والبشر</w:t>
      </w:r>
      <w:r>
        <w:rPr>
          <w:rtl/>
        </w:rPr>
        <w:t>.</w:t>
      </w:r>
    </w:p>
    <w:p w14:paraId="72C12C86" w14:textId="5E17BF66" w:rsidR="00F0144B" w:rsidRDefault="00F0144B" w:rsidP="00D70C97">
      <w:pPr>
        <w:rPr>
          <w:rtl/>
        </w:rPr>
      </w:pPr>
      <w:r w:rsidRPr="00782B60">
        <w:rPr>
          <w:b/>
          <w:bCs/>
          <w:u w:val="single"/>
          <w:rtl/>
        </w:rPr>
        <w:t>غابون</w:t>
      </w:r>
      <w:r>
        <w:rPr>
          <w:rtl/>
        </w:rPr>
        <w:t xml:space="preserve">: </w:t>
      </w:r>
      <w:r w:rsidRPr="000B1BB8">
        <w:rPr>
          <w:rtl/>
        </w:rPr>
        <w:t xml:space="preserve">ضمان إجراءات الإدارة الفعالة للتمكين من تعافي وحفظ الأنواع </w:t>
      </w:r>
      <w:r>
        <w:rPr>
          <w:rtl/>
        </w:rPr>
        <w:t>والتنوع الجيني</w:t>
      </w:r>
      <w:r w:rsidRPr="000B1BB8">
        <w:rPr>
          <w:rtl/>
        </w:rPr>
        <w:t xml:space="preserve"> للأنواع البرية والأليفة، بما في ذلك من خلال الحفظ خارج الموقع</w:t>
      </w:r>
      <w:r>
        <w:rPr>
          <w:rFonts w:hint="cs"/>
          <w:rtl/>
        </w:rPr>
        <w:t xml:space="preserve"> </w:t>
      </w:r>
      <w:r>
        <w:rPr>
          <w:rFonts w:hint="cs"/>
          <w:b/>
          <w:bCs/>
          <w:rtl/>
        </w:rPr>
        <w:t xml:space="preserve">التي تدمج عمليات معلومات التسلسل </w:t>
      </w:r>
      <w:r w:rsidR="001D163E">
        <w:rPr>
          <w:rFonts w:hint="cs"/>
          <w:b/>
          <w:bCs/>
          <w:rtl/>
        </w:rPr>
        <w:t>الرقمي بشأن الموارد الجينية</w:t>
      </w:r>
      <w:r w:rsidRPr="000B1BB8">
        <w:rPr>
          <w:rtl/>
        </w:rPr>
        <w:t>، والإدارة الفعالة للتفاعلات بين البشر والحياة البرية من أجل تجنب الصراعات بين البشر والحياة البرية أو الحد منها</w:t>
      </w:r>
      <w:r>
        <w:rPr>
          <w:rtl/>
        </w:rPr>
        <w:t>.</w:t>
      </w:r>
    </w:p>
    <w:p w14:paraId="77D6014B" w14:textId="77777777" w:rsidR="00F0144B" w:rsidRDefault="00F0144B" w:rsidP="00D70C97">
      <w:pPr>
        <w:rPr>
          <w:rtl/>
        </w:rPr>
      </w:pPr>
      <w:r w:rsidRPr="00782B60">
        <w:rPr>
          <w:b/>
          <w:bCs/>
          <w:u w:val="single"/>
          <w:rtl/>
        </w:rPr>
        <w:t>غواتيمالا</w:t>
      </w:r>
      <w:r>
        <w:rPr>
          <w:rtl/>
        </w:rPr>
        <w:t xml:space="preserve">: </w:t>
      </w:r>
      <w:r w:rsidRPr="000B1BB8">
        <w:rPr>
          <w:rtl/>
        </w:rPr>
        <w:t xml:space="preserve">ضمان إجراءات الإدارة الفعالة للتمكين من تعافي وحفظ الأنواع </w:t>
      </w:r>
      <w:r>
        <w:rPr>
          <w:rtl/>
        </w:rPr>
        <w:t>والتنوع الجيني</w:t>
      </w:r>
      <w:r w:rsidRPr="000B1BB8">
        <w:rPr>
          <w:rtl/>
        </w:rPr>
        <w:t xml:space="preserve"> للأنواع البرية والأليفة، بما في ذلك من خلال الحفظ خارج الموقع</w:t>
      </w:r>
      <w:r w:rsidRPr="009E1626">
        <w:rPr>
          <w:strike/>
          <w:rtl/>
        </w:rPr>
        <w:t>، والإدارة الفعالة للتفاعلات بين البشر والحياة البرية من أجل تجنب الصراعات بين البشر والحياة البرية أو الحد منها</w:t>
      </w:r>
      <w:r>
        <w:rPr>
          <w:rtl/>
        </w:rPr>
        <w:t>.</w:t>
      </w:r>
    </w:p>
    <w:p w14:paraId="67FC9ABF" w14:textId="77777777" w:rsidR="00F0144B" w:rsidRDefault="00F0144B" w:rsidP="00D70C97">
      <w:pPr>
        <w:rPr>
          <w:rtl/>
        </w:rPr>
      </w:pPr>
      <w:r w:rsidRPr="00782B60">
        <w:rPr>
          <w:b/>
          <w:bCs/>
          <w:u w:val="single"/>
          <w:rtl/>
        </w:rPr>
        <w:t>الهند</w:t>
      </w:r>
      <w:r>
        <w:rPr>
          <w:rtl/>
        </w:rPr>
        <w:t xml:space="preserve">: </w:t>
      </w:r>
      <w:r w:rsidRPr="000B1BB8">
        <w:rPr>
          <w:rtl/>
        </w:rPr>
        <w:t xml:space="preserve">ضمان إجراءات الإدارة الفعالة للتمكين من تعافي وحفظ الأنواع </w:t>
      </w:r>
      <w:r w:rsidRPr="009E1626">
        <w:rPr>
          <w:b/>
          <w:bCs/>
          <w:rtl/>
        </w:rPr>
        <w:t>و</w:t>
      </w:r>
      <w:r>
        <w:rPr>
          <w:rFonts w:hint="cs"/>
          <w:b/>
          <w:bCs/>
          <w:rtl/>
        </w:rPr>
        <w:t xml:space="preserve">تعزيز </w:t>
      </w:r>
      <w:r w:rsidRPr="009E1626">
        <w:rPr>
          <w:rtl/>
        </w:rPr>
        <w:t xml:space="preserve">التنوع </w:t>
      </w:r>
      <w:r>
        <w:rPr>
          <w:rtl/>
        </w:rPr>
        <w:t>الجيني</w:t>
      </w:r>
      <w:r w:rsidRPr="000B1BB8">
        <w:rPr>
          <w:rtl/>
        </w:rPr>
        <w:t xml:space="preserve"> للأنواع البرية والأليفة، بما في ذلك من خلال الحفظ خارج الموقع</w:t>
      </w:r>
      <w:r>
        <w:rPr>
          <w:rFonts w:hint="cs"/>
          <w:rtl/>
        </w:rPr>
        <w:t xml:space="preserve"> </w:t>
      </w:r>
      <w:r>
        <w:rPr>
          <w:rFonts w:hint="cs"/>
          <w:b/>
          <w:bCs/>
          <w:rtl/>
        </w:rPr>
        <w:t>والنُهج التي تتمحور حول الناس</w:t>
      </w:r>
      <w:r w:rsidRPr="009E1626">
        <w:rPr>
          <w:strike/>
          <w:rtl/>
        </w:rPr>
        <w:t>، والإدارة الفعالة للتفاعلات بين البشر والحياة البرية من أجل تجنب الصراعات بين البشر والحياة البرية أو الحد منها</w:t>
      </w:r>
      <w:r>
        <w:rPr>
          <w:rtl/>
        </w:rPr>
        <w:t>.</w:t>
      </w:r>
    </w:p>
    <w:p w14:paraId="60C97F01" w14:textId="77777777" w:rsidR="00F0144B" w:rsidRDefault="00F0144B" w:rsidP="00D70C97">
      <w:pPr>
        <w:rPr>
          <w:rtl/>
        </w:rPr>
      </w:pPr>
      <w:r w:rsidRPr="00782B60">
        <w:rPr>
          <w:b/>
          <w:bCs/>
          <w:u w:val="single"/>
          <w:rtl/>
        </w:rPr>
        <w:t>إيران (جمهورية - الإسلامية)</w:t>
      </w:r>
      <w:r>
        <w:rPr>
          <w:rtl/>
        </w:rPr>
        <w:t xml:space="preserve">: </w:t>
      </w:r>
      <w:r w:rsidRPr="000B1BB8">
        <w:rPr>
          <w:rtl/>
        </w:rPr>
        <w:t xml:space="preserve">ضمان إجراءات الإدارة الفعالة للتمكين من تعافي وحفظ الأنواع </w:t>
      </w:r>
      <w:r>
        <w:rPr>
          <w:rtl/>
        </w:rPr>
        <w:t>والتنوع الجيني</w:t>
      </w:r>
      <w:r w:rsidRPr="000B1BB8">
        <w:rPr>
          <w:rtl/>
        </w:rPr>
        <w:t xml:space="preserve"> للأنواع البرية والأليفة، بما في ذلك من خلال الحفظ خارج الموقع</w:t>
      </w:r>
      <w:r>
        <w:rPr>
          <w:rFonts w:hint="cs"/>
          <w:rtl/>
        </w:rPr>
        <w:t xml:space="preserve"> </w:t>
      </w:r>
      <w:r>
        <w:rPr>
          <w:rFonts w:hint="cs"/>
          <w:b/>
          <w:bCs/>
          <w:rtl/>
        </w:rPr>
        <w:t>وداخل الموقع</w:t>
      </w:r>
      <w:r w:rsidRPr="000B1BB8">
        <w:rPr>
          <w:rtl/>
        </w:rPr>
        <w:t>، والإدارة الفعالة للتفاعلات بين البشر والحياة البرية من أجل تجنب الصراعات بين البشر والحياة البرية أو الحد منها</w:t>
      </w:r>
      <w:r>
        <w:rPr>
          <w:rtl/>
        </w:rPr>
        <w:t>.</w:t>
      </w:r>
    </w:p>
    <w:p w14:paraId="2D1A3F9A" w14:textId="77777777" w:rsidR="00F0144B" w:rsidRDefault="00F0144B" w:rsidP="00D70C97">
      <w:pPr>
        <w:rPr>
          <w:rtl/>
        </w:rPr>
      </w:pPr>
      <w:r w:rsidRPr="00782B60">
        <w:rPr>
          <w:b/>
          <w:bCs/>
          <w:u w:val="single"/>
          <w:rtl/>
        </w:rPr>
        <w:t>كينيا</w:t>
      </w:r>
      <w:r>
        <w:rPr>
          <w:rtl/>
        </w:rPr>
        <w:t xml:space="preserve">: </w:t>
      </w:r>
      <w:r w:rsidRPr="000B1BB8">
        <w:rPr>
          <w:rtl/>
        </w:rPr>
        <w:t xml:space="preserve">ضمان إجراءات الإدارة الفعالة للتمكين من تعافي وحفظ الأنواع </w:t>
      </w:r>
      <w:r>
        <w:rPr>
          <w:rtl/>
        </w:rPr>
        <w:t>والتنوع الجيني</w:t>
      </w:r>
      <w:r w:rsidRPr="000B1BB8">
        <w:rPr>
          <w:rtl/>
        </w:rPr>
        <w:t xml:space="preserve"> للأنواع البرية والأليفة، بما في ذلك من خلال الحفظ خارج الموقع</w:t>
      </w:r>
      <w:r>
        <w:rPr>
          <w:rFonts w:hint="cs"/>
          <w:rtl/>
        </w:rPr>
        <w:t xml:space="preserve"> </w:t>
      </w:r>
      <w:r>
        <w:rPr>
          <w:rFonts w:hint="cs"/>
          <w:b/>
          <w:bCs/>
          <w:rtl/>
        </w:rPr>
        <w:t>وداخل الموقع</w:t>
      </w:r>
      <w:r w:rsidRPr="000B1BB8">
        <w:rPr>
          <w:rtl/>
        </w:rPr>
        <w:t>، والإدارة الفعالة للتفاعلات بين البشر والحياة البرية من أجل تجنب الصراعات بين البشر والحياة البرية أو الحد منها</w:t>
      </w:r>
      <w:r>
        <w:rPr>
          <w:rFonts w:hint="cs"/>
          <w:rtl/>
        </w:rPr>
        <w:t xml:space="preserve"> </w:t>
      </w:r>
      <w:r>
        <w:rPr>
          <w:rFonts w:hint="cs"/>
          <w:b/>
          <w:bCs/>
          <w:rtl/>
        </w:rPr>
        <w:t>بنسبة 50 في المائة</w:t>
      </w:r>
      <w:r>
        <w:rPr>
          <w:rtl/>
        </w:rPr>
        <w:t>.</w:t>
      </w:r>
    </w:p>
    <w:p w14:paraId="6306C28C" w14:textId="77777777" w:rsidR="00F0144B" w:rsidRDefault="00F0144B" w:rsidP="00D70C97">
      <w:pPr>
        <w:rPr>
          <w:rtl/>
        </w:rPr>
      </w:pPr>
      <w:r w:rsidRPr="00782B60">
        <w:rPr>
          <w:b/>
          <w:bCs/>
          <w:u w:val="single"/>
          <w:rtl/>
        </w:rPr>
        <w:t>لبنان</w:t>
      </w:r>
      <w:r>
        <w:rPr>
          <w:rtl/>
        </w:rPr>
        <w:t xml:space="preserve">: </w:t>
      </w:r>
      <w:r>
        <w:rPr>
          <w:rFonts w:hint="cs"/>
          <w:b/>
          <w:bCs/>
          <w:rtl/>
        </w:rPr>
        <w:t>تنفيذ</w:t>
      </w:r>
      <w:r w:rsidRPr="000B1BB8">
        <w:rPr>
          <w:rtl/>
        </w:rPr>
        <w:t xml:space="preserve"> إجراءات الإدارة الفعالة للتمكين من </w:t>
      </w:r>
      <w:r>
        <w:rPr>
          <w:rFonts w:hint="cs"/>
          <w:b/>
          <w:bCs/>
          <w:rtl/>
        </w:rPr>
        <w:t>حفظ و</w:t>
      </w:r>
      <w:r w:rsidRPr="000B1BB8">
        <w:rPr>
          <w:rtl/>
        </w:rPr>
        <w:t xml:space="preserve">تعافي الأنواع </w:t>
      </w:r>
      <w:r>
        <w:rPr>
          <w:rFonts w:hint="cs"/>
          <w:b/>
          <w:bCs/>
          <w:rtl/>
        </w:rPr>
        <w:t xml:space="preserve">البرية المهددة </w:t>
      </w:r>
      <w:r>
        <w:rPr>
          <w:rtl/>
        </w:rPr>
        <w:t>والتنوع الجيني</w:t>
      </w:r>
      <w:r w:rsidRPr="000B1BB8">
        <w:rPr>
          <w:rtl/>
        </w:rPr>
        <w:t xml:space="preserve"> للأنواع البرية والأليفة، بما في ذلك من خلال الحفظ خارج الموقع، والإدارة الفعالة للتفاعلات بين البشر والحياة البرية من أجل تجنب الصراعات بين البشر والحياة البرية أو الحد منها</w:t>
      </w:r>
      <w:r>
        <w:rPr>
          <w:rtl/>
        </w:rPr>
        <w:t>.</w:t>
      </w:r>
    </w:p>
    <w:p w14:paraId="15625944" w14:textId="77777777" w:rsidR="00F0144B" w:rsidRDefault="00F0144B" w:rsidP="00D70C97">
      <w:pPr>
        <w:rPr>
          <w:rtl/>
        </w:rPr>
      </w:pPr>
      <w:r w:rsidRPr="00782B60">
        <w:rPr>
          <w:b/>
          <w:bCs/>
          <w:u w:val="single"/>
          <w:rtl/>
        </w:rPr>
        <w:lastRenderedPageBreak/>
        <w:t>ملاوي</w:t>
      </w:r>
      <w:r>
        <w:rPr>
          <w:rtl/>
        </w:rPr>
        <w:t xml:space="preserve">: </w:t>
      </w:r>
      <w:r>
        <w:rPr>
          <w:rFonts w:hint="cs"/>
          <w:b/>
          <w:bCs/>
          <w:rtl/>
        </w:rPr>
        <w:t xml:space="preserve">تنفيذ </w:t>
      </w:r>
      <w:r w:rsidRPr="00680355">
        <w:rPr>
          <w:strike/>
          <w:rtl/>
        </w:rPr>
        <w:t xml:space="preserve">ضمان </w:t>
      </w:r>
      <w:r w:rsidRPr="000B1BB8">
        <w:rPr>
          <w:rtl/>
        </w:rPr>
        <w:t xml:space="preserve">إجراءات الإدارة الفعالة للتمكين من </w:t>
      </w:r>
      <w:r>
        <w:rPr>
          <w:rFonts w:hint="cs"/>
          <w:b/>
          <w:bCs/>
          <w:rtl/>
        </w:rPr>
        <w:t>حفظ و</w:t>
      </w:r>
      <w:r w:rsidRPr="000B1BB8">
        <w:rPr>
          <w:rtl/>
        </w:rPr>
        <w:t xml:space="preserve">تعافي </w:t>
      </w:r>
      <w:r w:rsidRPr="00680355">
        <w:rPr>
          <w:strike/>
          <w:rtl/>
        </w:rPr>
        <w:t xml:space="preserve">وحفظ </w:t>
      </w:r>
      <w:r w:rsidRPr="003B2A80">
        <w:rPr>
          <w:strike/>
          <w:rtl/>
        </w:rPr>
        <w:t>الأنواع و</w:t>
      </w:r>
      <w:r>
        <w:rPr>
          <w:rtl/>
        </w:rPr>
        <w:t>التنوع الجيني</w:t>
      </w:r>
      <w:r w:rsidRPr="000B1BB8">
        <w:rPr>
          <w:rtl/>
        </w:rPr>
        <w:t xml:space="preserve"> للأنواع البرية والأليفة، </w:t>
      </w:r>
      <w:r w:rsidRPr="003B2A80">
        <w:rPr>
          <w:strike/>
          <w:rtl/>
        </w:rPr>
        <w:t>بما في ذلك من خلال الحفظ خارج الموقع، والإدارة الفعالة للتفاعلات</w:t>
      </w:r>
      <w:r w:rsidRPr="000B1BB8">
        <w:rPr>
          <w:rtl/>
        </w:rPr>
        <w:t xml:space="preserve"> </w:t>
      </w:r>
      <w:r>
        <w:rPr>
          <w:rFonts w:hint="cs"/>
          <w:b/>
          <w:bCs/>
          <w:rtl/>
        </w:rPr>
        <w:t xml:space="preserve">وإدارة التفاعلات </w:t>
      </w:r>
      <w:r w:rsidRPr="000B1BB8">
        <w:rPr>
          <w:rtl/>
        </w:rPr>
        <w:t>بين البشر والحياة البرية من أجل تجنب الصراعات بين البشر والحياة البرية أو الحد منها</w:t>
      </w:r>
      <w:r>
        <w:rPr>
          <w:rFonts w:hint="cs"/>
          <w:rtl/>
        </w:rPr>
        <w:t xml:space="preserve"> </w:t>
      </w:r>
      <w:r>
        <w:rPr>
          <w:rFonts w:hint="cs"/>
          <w:b/>
          <w:bCs/>
          <w:rtl/>
        </w:rPr>
        <w:t>حول المناطق المحمية ومناطق الحفظ الأخرى</w:t>
      </w:r>
      <w:r>
        <w:rPr>
          <w:rtl/>
        </w:rPr>
        <w:t>.</w:t>
      </w:r>
    </w:p>
    <w:p w14:paraId="79074876" w14:textId="77777777" w:rsidR="00F0144B" w:rsidRDefault="00F0144B" w:rsidP="00D70C97">
      <w:pPr>
        <w:rPr>
          <w:rtl/>
        </w:rPr>
      </w:pPr>
      <w:r w:rsidRPr="00782B60">
        <w:rPr>
          <w:b/>
          <w:bCs/>
          <w:u w:val="single"/>
          <w:rtl/>
        </w:rPr>
        <w:t>المكسيك</w:t>
      </w:r>
      <w:r>
        <w:rPr>
          <w:rtl/>
        </w:rPr>
        <w:t xml:space="preserve">: </w:t>
      </w:r>
      <w:r w:rsidRPr="000B1BB8">
        <w:rPr>
          <w:rtl/>
        </w:rPr>
        <w:t xml:space="preserve">ضمان إجراءات الإدارة الفعالة </w:t>
      </w:r>
      <w:r>
        <w:rPr>
          <w:rFonts w:hint="cs"/>
          <w:b/>
          <w:bCs/>
          <w:rtl/>
        </w:rPr>
        <w:t xml:space="preserve">والمستدامة </w:t>
      </w:r>
      <w:r w:rsidRPr="000B1BB8">
        <w:rPr>
          <w:rtl/>
        </w:rPr>
        <w:t xml:space="preserve">للتمكين من تعافي وحفظ الأنواع </w:t>
      </w:r>
      <w:r>
        <w:rPr>
          <w:rtl/>
        </w:rPr>
        <w:t>والتنوع الجيني</w:t>
      </w:r>
      <w:r w:rsidRPr="000B1BB8">
        <w:rPr>
          <w:rtl/>
        </w:rPr>
        <w:t xml:space="preserve"> للأنواع البرية والأليفة، بما في ذلك من خلال الحفظ خارج الموقع، والإدارة الفعالة للتفاعلات بين البشر والحياة البرية من أجل تجنب الصراعات بين البشر والحياة البرية أو الحد منها</w:t>
      </w:r>
      <w:r>
        <w:rPr>
          <w:rtl/>
        </w:rPr>
        <w:t>.</w:t>
      </w:r>
    </w:p>
    <w:p w14:paraId="2773D101" w14:textId="77777777" w:rsidR="00F0144B" w:rsidRDefault="00F0144B" w:rsidP="00D70C97">
      <w:pPr>
        <w:rPr>
          <w:rtl/>
        </w:rPr>
      </w:pPr>
      <w:r w:rsidRPr="00782B60">
        <w:rPr>
          <w:b/>
          <w:bCs/>
          <w:u w:val="single"/>
          <w:rtl/>
        </w:rPr>
        <w:t>ناميبيا</w:t>
      </w:r>
      <w:r>
        <w:rPr>
          <w:rtl/>
        </w:rPr>
        <w:t xml:space="preserve">: </w:t>
      </w:r>
      <w:r w:rsidRPr="000B1BB8">
        <w:rPr>
          <w:rtl/>
        </w:rPr>
        <w:t xml:space="preserve">ضمان إجراءات الإدارة الفعالة للتمكين من تعافي وحفظ الأنواع </w:t>
      </w:r>
      <w:r>
        <w:rPr>
          <w:rtl/>
        </w:rPr>
        <w:t>والتنوع الجيني</w:t>
      </w:r>
      <w:r w:rsidRPr="000B1BB8">
        <w:rPr>
          <w:rtl/>
        </w:rPr>
        <w:t xml:space="preserve"> للأنواع البرية والأليفة، بما في ذلك من خلال الحفظ خارج الموقع</w:t>
      </w:r>
      <w:r>
        <w:rPr>
          <w:rFonts w:hint="cs"/>
          <w:rtl/>
        </w:rPr>
        <w:t xml:space="preserve"> </w:t>
      </w:r>
      <w:r w:rsidRPr="003B2A80">
        <w:rPr>
          <w:rFonts w:hint="cs"/>
          <w:b/>
          <w:bCs/>
          <w:rtl/>
        </w:rPr>
        <w:t>وداخل الموقع</w:t>
      </w:r>
      <w:r w:rsidRPr="000B1BB8">
        <w:rPr>
          <w:rtl/>
        </w:rPr>
        <w:t>، والإدارة الفعالة للتفاعلات بين البشر والحياة البرية من أجل تجنب الصراعات بين البشر والحياة البرية أو الحد منها</w:t>
      </w:r>
      <w:r w:rsidRPr="003B2A80">
        <w:rPr>
          <w:b/>
          <w:bCs/>
          <w:rtl/>
        </w:rPr>
        <w:t>، وتعويض المجتمعات المتأثرة بالصراع</w:t>
      </w:r>
      <w:r>
        <w:rPr>
          <w:rFonts w:hint="cs"/>
          <w:b/>
          <w:bCs/>
          <w:rtl/>
        </w:rPr>
        <w:t>ات</w:t>
      </w:r>
      <w:r w:rsidRPr="003B2A80">
        <w:rPr>
          <w:b/>
          <w:bCs/>
          <w:rtl/>
        </w:rPr>
        <w:t xml:space="preserve"> بين </w:t>
      </w:r>
      <w:r>
        <w:rPr>
          <w:rFonts w:hint="cs"/>
          <w:b/>
          <w:bCs/>
          <w:rtl/>
        </w:rPr>
        <w:t>البشر</w:t>
      </w:r>
      <w:r w:rsidRPr="003B2A80">
        <w:rPr>
          <w:b/>
          <w:bCs/>
          <w:rtl/>
        </w:rPr>
        <w:t xml:space="preserve"> والحياة البرية</w:t>
      </w:r>
      <w:r>
        <w:rPr>
          <w:rtl/>
        </w:rPr>
        <w:t>.</w:t>
      </w:r>
    </w:p>
    <w:p w14:paraId="2125C9D7" w14:textId="77777777" w:rsidR="00F0144B" w:rsidRPr="009304BC" w:rsidRDefault="00F0144B" w:rsidP="00D70C97">
      <w:pPr>
        <w:ind w:left="571"/>
      </w:pPr>
      <w:r w:rsidRPr="009829BC">
        <w:rPr>
          <w:i/>
          <w:iCs/>
          <w:u w:val="single"/>
          <w:rtl/>
        </w:rPr>
        <w:t>ملاحظة</w:t>
      </w:r>
      <w:r w:rsidRPr="009829BC">
        <w:rPr>
          <w:i/>
          <w:iCs/>
          <w:rtl/>
        </w:rPr>
        <w:t>:</w:t>
      </w:r>
      <w:r>
        <w:rPr>
          <w:rtl/>
        </w:rPr>
        <w:t xml:space="preserve"> </w:t>
      </w:r>
      <w:r w:rsidRPr="003B2A80">
        <w:rPr>
          <w:i/>
          <w:iCs/>
          <w:rtl/>
        </w:rPr>
        <w:t>أدخل حاشية بعد "التنوع الجيني"</w:t>
      </w:r>
      <w:r>
        <w:rPr>
          <w:rtl/>
        </w:rPr>
        <w:t xml:space="preserve">: </w:t>
      </w:r>
      <w:r w:rsidRPr="003B2A80">
        <w:rPr>
          <w:b/>
          <w:bCs/>
          <w:rtl/>
        </w:rPr>
        <w:t>1) مع ملاحظة أن الرصد الفعال للتنوع الجيني يتطلب حلا شاملا في إطار التنوع البيولوجي العالمي لتقاسم المنافع الناشئة عن استخدام معلومات التسلسل الرقمي بشأن الموارد الجينية.</w:t>
      </w:r>
    </w:p>
    <w:p w14:paraId="41BCF29B" w14:textId="77777777" w:rsidR="00F0144B" w:rsidRDefault="00F0144B" w:rsidP="00D70C97">
      <w:pPr>
        <w:rPr>
          <w:rtl/>
        </w:rPr>
      </w:pPr>
      <w:r w:rsidRPr="00782B60">
        <w:rPr>
          <w:b/>
          <w:bCs/>
          <w:u w:val="single"/>
          <w:rtl/>
        </w:rPr>
        <w:t>نيوزيلندا</w:t>
      </w:r>
      <w:r>
        <w:rPr>
          <w:rtl/>
        </w:rPr>
        <w:t xml:space="preserve">: </w:t>
      </w:r>
      <w:r w:rsidRPr="000B1BB8">
        <w:rPr>
          <w:rtl/>
        </w:rPr>
        <w:t xml:space="preserve">ضمان إجراءات الإدارة الفعالة للتمكين من تعافي وحفظ الأنواع </w:t>
      </w:r>
      <w:r>
        <w:rPr>
          <w:rtl/>
        </w:rPr>
        <w:t>والتنوع الجيني</w:t>
      </w:r>
      <w:r w:rsidRPr="000B1BB8">
        <w:rPr>
          <w:rtl/>
        </w:rPr>
        <w:t xml:space="preserve"> </w:t>
      </w:r>
      <w:r w:rsidRPr="003B2A80">
        <w:rPr>
          <w:strike/>
          <w:rtl/>
        </w:rPr>
        <w:t>للأنواع البرية والأليفة</w:t>
      </w:r>
      <w:r>
        <w:rPr>
          <w:rFonts w:hint="cs"/>
          <w:rtl/>
        </w:rPr>
        <w:t xml:space="preserve"> </w:t>
      </w:r>
      <w:r>
        <w:rPr>
          <w:rFonts w:hint="cs"/>
          <w:b/>
          <w:bCs/>
          <w:rtl/>
        </w:rPr>
        <w:t>لجميع الأنواع</w:t>
      </w:r>
      <w:r w:rsidRPr="000B1BB8">
        <w:rPr>
          <w:rtl/>
        </w:rPr>
        <w:t xml:space="preserve">، بما في ذلك من خلال الحفظ خارج الموقع، والإدارة الفعالة للتفاعلات بين البشر والحياة البرية من أجل تجنب الصراعات بين البشر والحياة البرية أو الحد </w:t>
      </w:r>
      <w:r w:rsidRPr="00C33E33">
        <w:rPr>
          <w:strike/>
          <w:rtl/>
        </w:rPr>
        <w:t>منها</w:t>
      </w:r>
      <w:r>
        <w:rPr>
          <w:rFonts w:hint="cs"/>
          <w:rtl/>
        </w:rPr>
        <w:t xml:space="preserve"> </w:t>
      </w:r>
      <w:r>
        <w:rPr>
          <w:rFonts w:hint="cs"/>
          <w:b/>
          <w:bCs/>
          <w:rtl/>
        </w:rPr>
        <w:t>من الأضرار التي تلحق بالبشر أو الحياة البرية</w:t>
      </w:r>
      <w:r>
        <w:rPr>
          <w:rtl/>
        </w:rPr>
        <w:t>.</w:t>
      </w:r>
    </w:p>
    <w:p w14:paraId="08B3F250" w14:textId="77777777" w:rsidR="00F0144B" w:rsidRDefault="00F0144B" w:rsidP="00D70C97">
      <w:pPr>
        <w:rPr>
          <w:rtl/>
        </w:rPr>
      </w:pPr>
      <w:r w:rsidRPr="00782B60">
        <w:rPr>
          <w:b/>
          <w:bCs/>
          <w:u w:val="single"/>
          <w:rtl/>
        </w:rPr>
        <w:t>النرويج</w:t>
      </w:r>
      <w:r>
        <w:rPr>
          <w:rtl/>
        </w:rPr>
        <w:t xml:space="preserve">: </w:t>
      </w:r>
      <w:r w:rsidRPr="000B1BB8">
        <w:rPr>
          <w:rtl/>
        </w:rPr>
        <w:t xml:space="preserve">ضمان إجراءات الإدارة الفعالة للتمكين من تعافي وحفظ الأنواع </w:t>
      </w:r>
      <w:r>
        <w:rPr>
          <w:rtl/>
        </w:rPr>
        <w:t>والتنوع الجيني</w:t>
      </w:r>
      <w:r w:rsidRPr="000B1BB8">
        <w:rPr>
          <w:rtl/>
        </w:rPr>
        <w:t xml:space="preserve"> للأنواع البرية والأليفة، بما في ذلك من خلال الحفظ </w:t>
      </w:r>
      <w:r>
        <w:rPr>
          <w:rFonts w:hint="cs"/>
          <w:b/>
          <w:bCs/>
          <w:rtl/>
        </w:rPr>
        <w:t>داخل الموقع وفي المزرعة و</w:t>
      </w:r>
      <w:r w:rsidRPr="000B1BB8">
        <w:rPr>
          <w:rtl/>
        </w:rPr>
        <w:t>خارج الموقع، والإدارة الفعالة للتفاعلات بين البشر والحياة البرية من أجل تجنب الصراعات بين البشر والحياة البرية أو الحد منها</w:t>
      </w:r>
      <w:r>
        <w:rPr>
          <w:rtl/>
        </w:rPr>
        <w:t>.</w:t>
      </w:r>
    </w:p>
    <w:p w14:paraId="7A639DE8" w14:textId="77777777" w:rsidR="00F0144B" w:rsidRDefault="00F0144B" w:rsidP="00D70C97">
      <w:pPr>
        <w:rPr>
          <w:rtl/>
        </w:rPr>
      </w:pPr>
      <w:r w:rsidRPr="00782B60">
        <w:rPr>
          <w:b/>
          <w:bCs/>
          <w:u w:val="single"/>
          <w:rtl/>
        </w:rPr>
        <w:t>بيرو</w:t>
      </w:r>
      <w:r>
        <w:rPr>
          <w:rtl/>
        </w:rPr>
        <w:t xml:space="preserve">: </w:t>
      </w:r>
      <w:r w:rsidRPr="000B1BB8">
        <w:rPr>
          <w:rtl/>
        </w:rPr>
        <w:t xml:space="preserve">ضمان إجراءات الإدارة </w:t>
      </w:r>
      <w:r w:rsidRPr="00C35E0C">
        <w:rPr>
          <w:strike/>
          <w:rtl/>
        </w:rPr>
        <w:t>الفعالة</w:t>
      </w:r>
      <w:r w:rsidRPr="000B1BB8">
        <w:rPr>
          <w:rtl/>
        </w:rPr>
        <w:t xml:space="preserve"> للتمكين من تعافي وحفظ الأنواع </w:t>
      </w:r>
      <w:r>
        <w:rPr>
          <w:rFonts w:hint="cs"/>
          <w:b/>
          <w:bCs/>
          <w:rtl/>
        </w:rPr>
        <w:t xml:space="preserve">ذات الأولوية </w:t>
      </w:r>
      <w:r>
        <w:rPr>
          <w:rtl/>
        </w:rPr>
        <w:t>والتنوع الجيني</w:t>
      </w:r>
      <w:r w:rsidRPr="000B1BB8">
        <w:rPr>
          <w:rtl/>
        </w:rPr>
        <w:t xml:space="preserve"> للأنواع البرية والأليفة، بما في ذلك من خلال الحفظ </w:t>
      </w:r>
      <w:r>
        <w:rPr>
          <w:rFonts w:hint="cs"/>
          <w:b/>
          <w:bCs/>
          <w:rtl/>
        </w:rPr>
        <w:t>داخل الموقع و</w:t>
      </w:r>
      <w:r w:rsidRPr="000B1BB8">
        <w:rPr>
          <w:rtl/>
        </w:rPr>
        <w:t>خارج الموقع، والإدارة الفعالة للتفاعلات بين البشر والحياة البرية من أجل تجنب الصراعات بين البشر والحياة البرية أو الحد منها</w:t>
      </w:r>
      <w:r>
        <w:rPr>
          <w:rtl/>
        </w:rPr>
        <w:t>.</w:t>
      </w:r>
    </w:p>
    <w:p w14:paraId="5AADCBFC" w14:textId="77777777" w:rsidR="00F0144B" w:rsidRDefault="00F0144B" w:rsidP="00D70C97">
      <w:pPr>
        <w:rPr>
          <w:rtl/>
        </w:rPr>
      </w:pPr>
      <w:r w:rsidRPr="00782B60">
        <w:rPr>
          <w:b/>
          <w:bCs/>
          <w:u w:val="single"/>
          <w:rtl/>
        </w:rPr>
        <w:t xml:space="preserve">جنوب </w:t>
      </w:r>
      <w:r>
        <w:rPr>
          <w:b/>
          <w:bCs/>
          <w:u w:val="single"/>
          <w:rtl/>
        </w:rPr>
        <w:t>أفريق</w:t>
      </w:r>
      <w:r w:rsidRPr="00782B60">
        <w:rPr>
          <w:b/>
          <w:bCs/>
          <w:u w:val="single"/>
          <w:rtl/>
        </w:rPr>
        <w:t>يا</w:t>
      </w:r>
      <w:r>
        <w:rPr>
          <w:rtl/>
        </w:rPr>
        <w:t xml:space="preserve">: </w:t>
      </w:r>
      <w:r w:rsidRPr="009304BC">
        <w:rPr>
          <w:rtl/>
        </w:rPr>
        <w:t>ضمان</w:t>
      </w:r>
      <w:r>
        <w:rPr>
          <w:rtl/>
        </w:rPr>
        <w:t xml:space="preserve"> </w:t>
      </w:r>
      <w:r w:rsidRPr="009304BC">
        <w:rPr>
          <w:rtl/>
        </w:rPr>
        <w:t>إجراءات</w:t>
      </w:r>
      <w:r>
        <w:rPr>
          <w:rtl/>
        </w:rPr>
        <w:t xml:space="preserve"> </w:t>
      </w:r>
      <w:r w:rsidRPr="009304BC">
        <w:rPr>
          <w:rtl/>
        </w:rPr>
        <w:t>الإدارة</w:t>
      </w:r>
      <w:r>
        <w:rPr>
          <w:rtl/>
        </w:rPr>
        <w:t xml:space="preserve"> </w:t>
      </w:r>
      <w:r>
        <w:rPr>
          <w:rFonts w:hint="cs"/>
          <w:rtl/>
        </w:rPr>
        <w:t>الفعالة</w:t>
      </w:r>
      <w:r>
        <w:rPr>
          <w:rtl/>
        </w:rPr>
        <w:t xml:space="preserve"> </w:t>
      </w:r>
      <w:r w:rsidRPr="009304BC">
        <w:rPr>
          <w:rtl/>
        </w:rPr>
        <w:t>لتمكين</w:t>
      </w:r>
      <w:r>
        <w:rPr>
          <w:rtl/>
        </w:rPr>
        <w:t xml:space="preserve"> </w:t>
      </w:r>
      <w:r>
        <w:rPr>
          <w:rFonts w:hint="cs"/>
          <w:rtl/>
        </w:rPr>
        <w:t>تعافي وحفظ</w:t>
      </w:r>
      <w:r>
        <w:rPr>
          <w:rtl/>
        </w:rPr>
        <w:t xml:space="preserve"> </w:t>
      </w:r>
      <w:r w:rsidRPr="00C35E0C">
        <w:rPr>
          <w:b/>
          <w:bCs/>
          <w:rtl/>
        </w:rPr>
        <w:t xml:space="preserve">الأنواع المهددة بالانقراض وحماية التنوع الجيني والحفاظ عليه وإدارته </w:t>
      </w:r>
      <w:r>
        <w:rPr>
          <w:rFonts w:hint="cs"/>
          <w:b/>
          <w:bCs/>
          <w:rtl/>
        </w:rPr>
        <w:t>ورصده</w:t>
      </w:r>
      <w:r w:rsidRPr="00C35E0C">
        <w:rPr>
          <w:b/>
          <w:bCs/>
          <w:rtl/>
        </w:rPr>
        <w:t xml:space="preserve"> على مستويات تضمن إمكانات التكيف</w:t>
      </w:r>
      <w:r>
        <w:rPr>
          <w:rtl/>
        </w:rPr>
        <w:t>.</w:t>
      </w:r>
    </w:p>
    <w:p w14:paraId="58776261" w14:textId="77777777" w:rsidR="00F0144B" w:rsidRDefault="00F0144B" w:rsidP="00D70C97">
      <w:pPr>
        <w:rPr>
          <w:rtl/>
        </w:rPr>
      </w:pPr>
      <w:r w:rsidRPr="00BF5C72">
        <w:rPr>
          <w:b/>
          <w:bCs/>
          <w:u w:val="single"/>
          <w:rtl/>
        </w:rPr>
        <w:t>سويسرا</w:t>
      </w:r>
      <w:r>
        <w:rPr>
          <w:rtl/>
        </w:rPr>
        <w:t xml:space="preserve">: </w:t>
      </w:r>
      <w:r w:rsidRPr="000B1BB8">
        <w:rPr>
          <w:rtl/>
        </w:rPr>
        <w:t xml:space="preserve">ضمان إجراءات الإدارة الفعالة للتمكين من تعافي وحفظ الأنواع </w:t>
      </w:r>
      <w:r>
        <w:rPr>
          <w:rtl/>
        </w:rPr>
        <w:t>والتنوع الجيني</w:t>
      </w:r>
      <w:r w:rsidRPr="000B1BB8">
        <w:rPr>
          <w:rtl/>
        </w:rPr>
        <w:t xml:space="preserve"> للأنواع البرية والأليفة، بما في ذلك من خلال الحفظ خارج الموقع</w:t>
      </w:r>
      <w:r>
        <w:rPr>
          <w:rFonts w:hint="cs"/>
          <w:b/>
          <w:bCs/>
          <w:rtl/>
        </w:rPr>
        <w:t>[</w:t>
      </w:r>
      <w:r w:rsidRPr="000B1BB8">
        <w:rPr>
          <w:rtl/>
        </w:rPr>
        <w:t>، والإدارة الفعالة للتفاعلات بين البشر والحياة البرية من أجل تجنب الصراعات بين البشر والحياة البرية أو الحد منها</w:t>
      </w:r>
      <w:r>
        <w:rPr>
          <w:rFonts w:hint="cs"/>
          <w:b/>
          <w:bCs/>
          <w:rtl/>
        </w:rPr>
        <w:t>]</w:t>
      </w:r>
      <w:r>
        <w:rPr>
          <w:rtl/>
        </w:rPr>
        <w:t>.</w:t>
      </w:r>
    </w:p>
    <w:p w14:paraId="7706094A" w14:textId="77777777" w:rsidR="00F0144B" w:rsidRDefault="00F0144B" w:rsidP="00D70C97">
      <w:pPr>
        <w:rPr>
          <w:rtl/>
        </w:rPr>
      </w:pPr>
      <w:r w:rsidRPr="00BF5C72">
        <w:rPr>
          <w:b/>
          <w:bCs/>
          <w:u w:val="single"/>
          <w:rtl/>
        </w:rPr>
        <w:t>أوغندا</w:t>
      </w:r>
      <w:r>
        <w:rPr>
          <w:rtl/>
        </w:rPr>
        <w:t xml:space="preserve">: </w:t>
      </w:r>
      <w:r w:rsidRPr="000B1BB8">
        <w:rPr>
          <w:rtl/>
        </w:rPr>
        <w:t xml:space="preserve">ضمان إجراءات الإدارة الفعالة للتمكين من تعافي وحفظ الأنواع </w:t>
      </w:r>
      <w:r w:rsidRPr="00C35E0C">
        <w:rPr>
          <w:b/>
          <w:bCs/>
          <w:rtl/>
        </w:rPr>
        <w:t>المهددة بالانقراض</w:t>
      </w:r>
      <w:r>
        <w:rPr>
          <w:rFonts w:hint="cs"/>
          <w:b/>
          <w:bCs/>
          <w:rtl/>
        </w:rPr>
        <w:t xml:space="preserve"> وتنوعها</w:t>
      </w:r>
      <w:r w:rsidRPr="00C35E0C">
        <w:rPr>
          <w:b/>
          <w:bCs/>
          <w:rtl/>
        </w:rPr>
        <w:t xml:space="preserve"> </w:t>
      </w:r>
      <w:r w:rsidRPr="008E6F32">
        <w:rPr>
          <w:strike/>
          <w:rtl/>
        </w:rPr>
        <w:t>والتنوع</w:t>
      </w:r>
      <w:r>
        <w:rPr>
          <w:rtl/>
        </w:rPr>
        <w:t xml:space="preserve"> الجيني</w:t>
      </w:r>
      <w:r w:rsidRPr="008E6F32">
        <w:rPr>
          <w:strike/>
          <w:rtl/>
        </w:rPr>
        <w:t xml:space="preserve"> للأنواع البرية والأليفة</w:t>
      </w:r>
      <w:r w:rsidRPr="000B1BB8">
        <w:rPr>
          <w:rtl/>
        </w:rPr>
        <w:t xml:space="preserve">، بما في ذلك من خلال الحفظ </w:t>
      </w:r>
      <w:r>
        <w:rPr>
          <w:rFonts w:hint="cs"/>
          <w:b/>
          <w:bCs/>
          <w:rtl/>
        </w:rPr>
        <w:t>داخل الموقع و</w:t>
      </w:r>
      <w:r w:rsidRPr="000B1BB8">
        <w:rPr>
          <w:rtl/>
        </w:rPr>
        <w:t>خارج الموقع</w:t>
      </w:r>
      <w:r w:rsidRPr="008E6F32">
        <w:rPr>
          <w:strike/>
          <w:rtl/>
        </w:rPr>
        <w:t>، والإدارة الفعالة للتفاعلات بين البشر والحياة البرية من أجل تجنب الصراعات بين البشر والحياة البرية أو الحد منها</w:t>
      </w:r>
      <w:r>
        <w:rPr>
          <w:rtl/>
        </w:rPr>
        <w:t>.</w:t>
      </w:r>
    </w:p>
    <w:p w14:paraId="3D9F44DC" w14:textId="77777777" w:rsidR="00F0144B" w:rsidRPr="009304BC" w:rsidRDefault="00F0144B" w:rsidP="00D70C97">
      <w:r w:rsidRPr="00BF5C72">
        <w:rPr>
          <w:b/>
          <w:bCs/>
          <w:u w:val="single"/>
          <w:rtl/>
        </w:rPr>
        <w:t>المملكة المتحدة لبريطانيا العظمى وأيرلندا الشمالية</w:t>
      </w:r>
      <w:r>
        <w:rPr>
          <w:rtl/>
        </w:rPr>
        <w:t xml:space="preserve">: </w:t>
      </w:r>
      <w:r w:rsidRPr="000B1BB8">
        <w:rPr>
          <w:rtl/>
        </w:rPr>
        <w:t xml:space="preserve">ضمان إجراءات الإدارة </w:t>
      </w:r>
      <w:r w:rsidRPr="009304BC">
        <w:rPr>
          <w:rtl/>
        </w:rPr>
        <w:t>الفعالة</w:t>
      </w:r>
      <w:r>
        <w:rPr>
          <w:rFonts w:hint="cs"/>
          <w:b/>
          <w:bCs/>
          <w:rtl/>
        </w:rPr>
        <w:t>، بما في ذلك من خلال الحفظ خارج الموقع،</w:t>
      </w:r>
      <w:r>
        <w:rPr>
          <w:rtl/>
        </w:rPr>
        <w:t xml:space="preserve"> </w:t>
      </w:r>
      <w:r w:rsidRPr="000B1BB8">
        <w:rPr>
          <w:rtl/>
        </w:rPr>
        <w:t xml:space="preserve">للتمكين من تعافي وحفظ الأنواع </w:t>
      </w:r>
      <w:r>
        <w:rPr>
          <w:rtl/>
        </w:rPr>
        <w:t>والتنوع الجيني</w:t>
      </w:r>
      <w:r w:rsidRPr="000B1BB8">
        <w:rPr>
          <w:rtl/>
        </w:rPr>
        <w:t xml:space="preserve"> للأنواع البرية والأليفة</w:t>
      </w:r>
      <w:r>
        <w:rPr>
          <w:rFonts w:hint="cs"/>
          <w:b/>
          <w:bCs/>
          <w:rtl/>
        </w:rPr>
        <w:t>، مع إعطاء الأولوية لتلك المعرضة للانقراض</w:t>
      </w:r>
      <w:r w:rsidRPr="000B1BB8">
        <w:rPr>
          <w:rtl/>
        </w:rPr>
        <w:t xml:space="preserve">، </w:t>
      </w:r>
      <w:r w:rsidRPr="005E1499">
        <w:rPr>
          <w:strike/>
          <w:rtl/>
        </w:rPr>
        <w:t xml:space="preserve">بما في ذلك من خلال الحفظ خارج الموقع، </w:t>
      </w:r>
      <w:r w:rsidRPr="000B1BB8">
        <w:rPr>
          <w:rtl/>
        </w:rPr>
        <w:t>والإدارة الفعالة للتفاعلات بين البشر والحياة البرية من أجل تجنب الصراعات بين البشر والحياة البرية أو الحد منها</w:t>
      </w:r>
      <w:r>
        <w:rPr>
          <w:rtl/>
        </w:rPr>
        <w:t>.</w:t>
      </w:r>
    </w:p>
    <w:p w14:paraId="222171D5" w14:textId="77777777" w:rsidR="00F0144B" w:rsidRPr="00AF70D9" w:rsidRDefault="00F0144B" w:rsidP="00D70C97">
      <w:pPr>
        <w:keepNext/>
        <w:keepLines/>
        <w:jc w:val="center"/>
        <w:rPr>
          <w:b/>
          <w:bCs/>
        </w:rPr>
      </w:pPr>
      <w:r>
        <w:rPr>
          <w:rFonts w:hint="cs"/>
          <w:b/>
          <w:bCs/>
          <w:rtl/>
        </w:rPr>
        <w:lastRenderedPageBreak/>
        <w:t>المقترحات</w:t>
      </w:r>
      <w:r w:rsidRPr="00AF70D9">
        <w:rPr>
          <w:b/>
          <w:bCs/>
          <w:rtl/>
        </w:rPr>
        <w:t xml:space="preserve"> </w:t>
      </w:r>
      <w:r>
        <w:rPr>
          <w:rFonts w:hint="cs"/>
          <w:b/>
          <w:bCs/>
          <w:rtl/>
        </w:rPr>
        <w:t>المقدمة من</w:t>
      </w:r>
      <w:r w:rsidRPr="00AF70D9">
        <w:rPr>
          <w:b/>
          <w:bCs/>
          <w:rtl/>
        </w:rPr>
        <w:t xml:space="preserve"> </w:t>
      </w:r>
      <w:r>
        <w:rPr>
          <w:rFonts w:hint="cs"/>
          <w:b/>
          <w:bCs/>
          <w:rtl/>
        </w:rPr>
        <w:t>الحكومات الأخرى</w:t>
      </w:r>
    </w:p>
    <w:p w14:paraId="7818BDE9" w14:textId="77777777" w:rsidR="00F0144B" w:rsidRDefault="00F0144B" w:rsidP="00D70C97">
      <w:pPr>
        <w:rPr>
          <w:rtl/>
        </w:rPr>
      </w:pPr>
      <w:r w:rsidRPr="00BF5C72">
        <w:rPr>
          <w:b/>
          <w:bCs/>
          <w:u w:val="single"/>
          <w:rtl/>
        </w:rPr>
        <w:t>الولايات المتحدة الأمريكية</w:t>
      </w:r>
      <w:r>
        <w:rPr>
          <w:rtl/>
        </w:rPr>
        <w:t xml:space="preserve">: </w:t>
      </w:r>
      <w:r w:rsidRPr="000B1BB8">
        <w:rPr>
          <w:rtl/>
        </w:rPr>
        <w:t xml:space="preserve">ضمان إجراءات الإدارة الفعالة للتمكين من تعافي وحفظ الأنواع </w:t>
      </w:r>
      <w:r>
        <w:rPr>
          <w:rtl/>
        </w:rPr>
        <w:t>والتنوع الجيني</w:t>
      </w:r>
      <w:r w:rsidRPr="000B1BB8">
        <w:rPr>
          <w:rtl/>
        </w:rPr>
        <w:t xml:space="preserve"> للأنواع البرية والأليفة، </w:t>
      </w:r>
      <w:r>
        <w:rPr>
          <w:rFonts w:hint="cs"/>
          <w:b/>
          <w:bCs/>
          <w:rtl/>
        </w:rPr>
        <w:t xml:space="preserve">وحماية أعدادها والحفاظ عليها وإدارتها ورصدها على مستويات تضمن الإمكانات التكيفية </w:t>
      </w:r>
      <w:r w:rsidRPr="005E1499">
        <w:rPr>
          <w:strike/>
          <w:rtl/>
        </w:rPr>
        <w:t xml:space="preserve">بما في ذلك من خلال الحفظ خارج الموقع، </w:t>
      </w:r>
      <w:r w:rsidRPr="000B1BB8">
        <w:rPr>
          <w:rtl/>
        </w:rPr>
        <w:t>والإدارة الفعالة للتفاعلات بين البشر والحياة البرية من أجل تجنب الصراعات بين البشر والحياة البرية أو الحد منها</w:t>
      </w:r>
      <w:r>
        <w:rPr>
          <w:rtl/>
        </w:rPr>
        <w:t>.</w:t>
      </w:r>
    </w:p>
    <w:p w14:paraId="683A8310" w14:textId="03547DC2" w:rsidR="00F0144B" w:rsidRPr="00D228A5" w:rsidRDefault="00736205" w:rsidP="00D70C97">
      <w:pPr>
        <w:keepNext/>
        <w:keepLines/>
        <w:jc w:val="center"/>
        <w:rPr>
          <w:b/>
          <w:bCs/>
        </w:rPr>
      </w:pPr>
      <w:r>
        <w:rPr>
          <w:rFonts w:hint="cs"/>
          <w:b/>
          <w:bCs/>
          <w:rtl/>
        </w:rPr>
        <w:t>المقترحات المقدمة من المراقبين التي أيدتها الأطراف</w:t>
      </w:r>
    </w:p>
    <w:p w14:paraId="27C2DA8D" w14:textId="77777777" w:rsidR="00F0144B" w:rsidRDefault="00F0144B" w:rsidP="00D70C97">
      <w:pPr>
        <w:rPr>
          <w:rtl/>
        </w:rPr>
      </w:pPr>
      <w:r w:rsidRPr="00BF5C72">
        <w:rPr>
          <w:b/>
          <w:bCs/>
          <w:u w:val="single"/>
          <w:rtl/>
        </w:rPr>
        <w:t>الشراكة الدولية لحماية الطيور</w:t>
      </w:r>
      <w:r>
        <w:rPr>
          <w:rtl/>
        </w:rPr>
        <w:t xml:space="preserve">: </w:t>
      </w:r>
      <w:r w:rsidRPr="000B1BB8">
        <w:rPr>
          <w:rtl/>
        </w:rPr>
        <w:t xml:space="preserve">ضمان إجراءات الإدارة الفعالة للتمكين من تعافي وحفظ الأنواع </w:t>
      </w:r>
      <w:r>
        <w:rPr>
          <w:rFonts w:hint="cs"/>
          <w:b/>
          <w:bCs/>
          <w:rtl/>
        </w:rPr>
        <w:t xml:space="preserve">المهددة بالانقراض وتنوعها </w:t>
      </w:r>
      <w:r w:rsidRPr="005E1499">
        <w:rPr>
          <w:strike/>
          <w:rtl/>
        </w:rPr>
        <w:t>والتنوع</w:t>
      </w:r>
      <w:r>
        <w:rPr>
          <w:rtl/>
        </w:rPr>
        <w:t xml:space="preserve"> الجيني</w:t>
      </w:r>
      <w:r w:rsidRPr="005E1499">
        <w:rPr>
          <w:strike/>
          <w:rtl/>
        </w:rPr>
        <w:t xml:space="preserve"> للأنواع البرية والأليفة</w:t>
      </w:r>
      <w:r w:rsidRPr="000B1BB8">
        <w:rPr>
          <w:rtl/>
        </w:rPr>
        <w:t>، بما في ذلك من خلال الحفظ خارج الموقع</w:t>
      </w:r>
      <w:r w:rsidRPr="005E1499">
        <w:rPr>
          <w:strike/>
          <w:rtl/>
        </w:rPr>
        <w:t>، والإدارة الفعالة للتفاعلات بين البشر والحياة البرية من أجل تجنب الصراعات بين البشر والحياة البرية أو الحد منها</w:t>
      </w:r>
      <w:r>
        <w:rPr>
          <w:rtl/>
        </w:rPr>
        <w:t>.</w:t>
      </w:r>
    </w:p>
    <w:p w14:paraId="79470F9D" w14:textId="77777777" w:rsidR="00F0144B" w:rsidRDefault="00F0144B" w:rsidP="00D70C97">
      <w:pPr>
        <w:rPr>
          <w:rtl/>
        </w:rPr>
      </w:pPr>
      <w:r w:rsidRPr="00BF5C72">
        <w:rPr>
          <w:b/>
          <w:bCs/>
          <w:u w:val="single"/>
          <w:rtl/>
        </w:rPr>
        <w:t>معاهدة المحافظة على الأنواع المهاجرة من الحيوانات الفطرية</w:t>
      </w:r>
      <w:r>
        <w:rPr>
          <w:rtl/>
        </w:rPr>
        <w:t xml:space="preserve">: </w:t>
      </w:r>
      <w:r w:rsidRPr="000B1BB8">
        <w:rPr>
          <w:rtl/>
        </w:rPr>
        <w:t xml:space="preserve">ضمان إجراءات الإدارة الفعالة </w:t>
      </w:r>
      <w:r>
        <w:rPr>
          <w:rFonts w:hint="cs"/>
          <w:b/>
          <w:bCs/>
          <w:rtl/>
        </w:rPr>
        <w:t xml:space="preserve">للحفاظ على حالة الحفظ المواتية للأنواع البرية وإجراء تدخلات عاجلة لمنع الانقراض </w:t>
      </w:r>
      <w:r w:rsidRPr="000B1BB8">
        <w:rPr>
          <w:rtl/>
        </w:rPr>
        <w:t xml:space="preserve">للتمكين من تعافي وحفظ </w:t>
      </w:r>
      <w:r w:rsidRPr="000C59EF">
        <w:rPr>
          <w:strike/>
          <w:rtl/>
        </w:rPr>
        <w:t>الأنواع و</w:t>
      </w:r>
      <w:r>
        <w:rPr>
          <w:rtl/>
        </w:rPr>
        <w:t>التنوع الجيني</w:t>
      </w:r>
      <w:r w:rsidRPr="000B1BB8">
        <w:rPr>
          <w:rtl/>
        </w:rPr>
        <w:t xml:space="preserve"> للأنواع البرية والأليفة، بما في ذلك من خلال الحفظ خارج الموقع، والإدارة الفعالة للتفاعلات بين البشر والحياة البرية من أجل تجنب الصراعات بين البشر والحياة البرية أو الحد منها</w:t>
      </w:r>
      <w:r>
        <w:rPr>
          <w:rtl/>
        </w:rPr>
        <w:t>.</w:t>
      </w:r>
    </w:p>
    <w:p w14:paraId="362EE34F" w14:textId="77777777" w:rsidR="00F0144B" w:rsidRDefault="00F0144B" w:rsidP="00D70C97">
      <w:pPr>
        <w:rPr>
          <w:rtl/>
        </w:rPr>
      </w:pPr>
      <w:r w:rsidRPr="00527AD6">
        <w:rPr>
          <w:b/>
          <w:bCs/>
          <w:u w:val="single"/>
          <w:rtl/>
        </w:rPr>
        <w:t xml:space="preserve">المنتدى الدولي للشعوب الأصلية المعني بالتنوع البيولوجي </w:t>
      </w:r>
      <w:r w:rsidRPr="00527AD6">
        <w:rPr>
          <w:rFonts w:hint="cs"/>
          <w:b/>
          <w:bCs/>
          <w:u w:val="single"/>
          <w:rtl/>
        </w:rPr>
        <w:t>(</w:t>
      </w:r>
      <w:r w:rsidRPr="00527AD6">
        <w:rPr>
          <w:b/>
          <w:bCs/>
          <w:u w:val="single"/>
          <w:rtl/>
        </w:rPr>
        <w:t>نيابة عن الشعوب الأصلية والمجتمعات المحلي</w:t>
      </w:r>
      <w:r w:rsidRPr="00527AD6">
        <w:rPr>
          <w:rFonts w:hint="cs"/>
          <w:b/>
          <w:bCs/>
          <w:u w:val="single"/>
          <w:rtl/>
        </w:rPr>
        <w:t>ة)</w:t>
      </w:r>
      <w:r w:rsidRPr="000C59EF">
        <w:rPr>
          <w:rtl/>
        </w:rPr>
        <w:t xml:space="preserve">: ضمان إجراءات الإدارة الفعالة للتمكين من تعافي وحفظ الأنواع والتنوع الجيني للأنواع البرية والأليفة، بما في ذلك من خلال </w:t>
      </w:r>
      <w:r>
        <w:rPr>
          <w:rFonts w:hint="cs"/>
          <w:b/>
          <w:bCs/>
          <w:rtl/>
        </w:rPr>
        <w:t>دعم كل من الحفظ داخل الموقع و</w:t>
      </w:r>
      <w:r w:rsidRPr="000C59EF">
        <w:rPr>
          <w:rtl/>
        </w:rPr>
        <w:t>خارج الموقع، والإدارة الفعالة للتفاعلات بين البشر والحياة البرية من أجل تجنب الصراعات بين البشر والحياة البرية أو الحد منها.</w:t>
      </w:r>
    </w:p>
    <w:p w14:paraId="3FD32F7B" w14:textId="77777777" w:rsidR="00F0144B" w:rsidRPr="000C59EF" w:rsidRDefault="00F0144B" w:rsidP="00D70C97">
      <w:r>
        <w:rPr>
          <w:rFonts w:hint="cs"/>
          <w:b/>
          <w:bCs/>
          <w:u w:val="single"/>
          <w:rtl/>
        </w:rPr>
        <w:t>الشبكة الدولية للجامعات المعنية بالتنوع الثقافي والبيولوجي</w:t>
      </w:r>
      <w:r w:rsidRPr="000C59EF">
        <w:rPr>
          <w:rtl/>
        </w:rPr>
        <w:t xml:space="preserve">: ضمان إجراءات الإدارة الفعالة للتمكين من تعافي وحفظ الأنواع والتنوع الجيني للأنواع البرية والأليفة، بما في ذلك من خلال الحفظ خارج الموقع، </w:t>
      </w:r>
      <w:r w:rsidRPr="000D194C">
        <w:rPr>
          <w:strike/>
          <w:rtl/>
        </w:rPr>
        <w:t>والإدارة</w:t>
      </w:r>
      <w:r w:rsidRPr="000C59EF">
        <w:rPr>
          <w:rtl/>
        </w:rPr>
        <w:t xml:space="preserve"> </w:t>
      </w:r>
      <w:r w:rsidRPr="000D194C">
        <w:rPr>
          <w:b/>
          <w:bCs/>
          <w:rtl/>
        </w:rPr>
        <w:t>والاستخدام المستدام للأنواع البرية والتدابير الاجتماعية والاقتصادية</w:t>
      </w:r>
      <w:r>
        <w:rPr>
          <w:rFonts w:hint="cs"/>
          <w:b/>
          <w:bCs/>
          <w:rtl/>
        </w:rPr>
        <w:t xml:space="preserve"> للإدارة</w:t>
      </w:r>
      <w:r w:rsidRPr="000C59EF">
        <w:rPr>
          <w:rtl/>
        </w:rPr>
        <w:t xml:space="preserve"> الفعالة للتفاعلات بين البشر والحياة البرية </w:t>
      </w:r>
      <w:r w:rsidRPr="000D194C">
        <w:rPr>
          <w:strike/>
          <w:rtl/>
        </w:rPr>
        <w:t>من أجل</w:t>
      </w:r>
      <w:r w:rsidRPr="000C59EF">
        <w:rPr>
          <w:rtl/>
        </w:rPr>
        <w:t xml:space="preserve"> </w:t>
      </w:r>
      <w:r>
        <w:rPr>
          <w:rFonts w:hint="cs"/>
          <w:b/>
          <w:bCs/>
          <w:rtl/>
        </w:rPr>
        <w:t>و</w:t>
      </w:r>
      <w:r w:rsidRPr="000C59EF">
        <w:rPr>
          <w:rtl/>
        </w:rPr>
        <w:t>تجنب الصراعات بين البشر والحياة البرية أو الحد منها</w:t>
      </w:r>
      <w:r>
        <w:rPr>
          <w:rFonts w:hint="cs"/>
          <w:rtl/>
        </w:rPr>
        <w:t xml:space="preserve">، </w:t>
      </w:r>
      <w:r w:rsidRPr="000D194C">
        <w:rPr>
          <w:b/>
          <w:bCs/>
          <w:rtl/>
        </w:rPr>
        <w:t>مع مراعاة السياق المحلي والثقافي</w:t>
      </w:r>
      <w:r w:rsidRPr="000C59EF">
        <w:rPr>
          <w:rtl/>
        </w:rPr>
        <w:t>.</w:t>
      </w:r>
    </w:p>
    <w:p w14:paraId="23D15D19" w14:textId="77777777" w:rsidR="00F0144B" w:rsidRDefault="00F0144B" w:rsidP="00D70C97">
      <w:pPr>
        <w:rPr>
          <w:rtl/>
        </w:rPr>
      </w:pPr>
      <w:r w:rsidRPr="00D02AF4">
        <w:rPr>
          <w:b/>
          <w:bCs/>
          <w:u w:val="single"/>
          <w:rtl/>
        </w:rPr>
        <w:t>الصندوق العالمي للأحياء البرية</w:t>
      </w:r>
      <w:r w:rsidRPr="000C59EF">
        <w:rPr>
          <w:rtl/>
        </w:rPr>
        <w:t>: ضمان إجراءات الإدارة الفعالة للتمكين من تعافي وحفظ الأنواع والتنوع الجيني للأنواع البرية والأليفة، بما في ذلك من خلال الحفظ خارج الموقع،</w:t>
      </w:r>
      <w:r>
        <w:rPr>
          <w:rFonts w:hint="cs"/>
          <w:rtl/>
        </w:rPr>
        <w:t xml:space="preserve"> </w:t>
      </w:r>
      <w:r>
        <w:rPr>
          <w:rFonts w:hint="cs"/>
          <w:b/>
          <w:bCs/>
          <w:rtl/>
        </w:rPr>
        <w:t>والحد من</w:t>
      </w:r>
      <w:r w:rsidRPr="000D194C">
        <w:rPr>
          <w:b/>
          <w:bCs/>
          <w:rtl/>
        </w:rPr>
        <w:t xml:space="preserve"> الصراع بين </w:t>
      </w:r>
      <w:r>
        <w:rPr>
          <w:rFonts w:hint="cs"/>
          <w:b/>
          <w:bCs/>
          <w:rtl/>
        </w:rPr>
        <w:t>البشر</w:t>
      </w:r>
      <w:r w:rsidRPr="000D194C">
        <w:rPr>
          <w:b/>
          <w:bCs/>
          <w:rtl/>
        </w:rPr>
        <w:t xml:space="preserve"> والحياة البرية بما في ذلك الوفيات البشرية بنسبة 50 في المائة مع الحفاظ على </w:t>
      </w:r>
      <w:r>
        <w:rPr>
          <w:rFonts w:hint="cs"/>
          <w:b/>
          <w:bCs/>
          <w:rtl/>
        </w:rPr>
        <w:t>أعداد قابلة للبقاء من</w:t>
      </w:r>
      <w:r w:rsidRPr="000D194C">
        <w:rPr>
          <w:b/>
          <w:bCs/>
          <w:rtl/>
        </w:rPr>
        <w:t xml:space="preserve"> الحياة البرية</w:t>
      </w:r>
      <w:r w:rsidRPr="000C59EF">
        <w:rPr>
          <w:rtl/>
        </w:rPr>
        <w:t>.</w:t>
      </w:r>
    </w:p>
    <w:p w14:paraId="31ED52A3" w14:textId="77777777" w:rsidR="00F0144B" w:rsidRPr="0054108C" w:rsidRDefault="00F0144B" w:rsidP="00D70C97">
      <w:pPr>
        <w:keepNext/>
        <w:keepLines/>
        <w:shd w:val="clear" w:color="auto" w:fill="EEECE1"/>
        <w:jc w:val="center"/>
        <w:rPr>
          <w:rFonts w:eastAsiaTheme="minorHAnsi"/>
          <w:b/>
          <w:bCs/>
          <w:lang w:val="en-CA"/>
        </w:rPr>
      </w:pPr>
      <w:r w:rsidRPr="0054108C">
        <w:rPr>
          <w:rFonts w:eastAsiaTheme="minorHAnsi" w:hint="cs"/>
          <w:b/>
          <w:bCs/>
          <w:rtl/>
          <w:lang w:val="en-CA"/>
        </w:rPr>
        <w:t xml:space="preserve">الهدف </w:t>
      </w:r>
      <w:r w:rsidRPr="0054108C">
        <w:rPr>
          <w:rFonts w:eastAsiaTheme="minorHAnsi"/>
          <w:b/>
          <w:bCs/>
          <w:lang w:val="en-CA"/>
        </w:rPr>
        <w:t>5</w:t>
      </w:r>
    </w:p>
    <w:p w14:paraId="788806C9" w14:textId="77777777" w:rsidR="00F0144B" w:rsidRPr="0054108C" w:rsidRDefault="00F0144B" w:rsidP="00D70C97">
      <w:pPr>
        <w:keepNext/>
        <w:keepLines/>
        <w:jc w:val="center"/>
        <w:rPr>
          <w:rFonts w:eastAsiaTheme="minorHAnsi"/>
          <w:b/>
          <w:bCs/>
          <w:lang w:val="en-CA"/>
        </w:rPr>
      </w:pPr>
      <w:r w:rsidRPr="0054108C">
        <w:rPr>
          <w:rFonts w:eastAsiaTheme="minorHAnsi" w:hint="cs"/>
          <w:b/>
          <w:bCs/>
          <w:rtl/>
          <w:lang w:val="en-CA"/>
        </w:rPr>
        <w:t>النص الأصلي</w:t>
      </w:r>
    </w:p>
    <w:tbl>
      <w:tblPr>
        <w:tblStyle w:val="TableGrid"/>
        <w:tblW w:w="9493" w:type="dxa"/>
        <w:tblLook w:val="04A0" w:firstRow="1" w:lastRow="0" w:firstColumn="1" w:lastColumn="0" w:noHBand="0" w:noVBand="1"/>
      </w:tblPr>
      <w:tblGrid>
        <w:gridCol w:w="9493"/>
      </w:tblGrid>
      <w:tr w:rsidR="00F0144B" w:rsidRPr="00EC7E35" w14:paraId="69049BEB" w14:textId="77777777" w:rsidTr="003F3B50">
        <w:tc>
          <w:tcPr>
            <w:tcW w:w="9493" w:type="dxa"/>
          </w:tcPr>
          <w:p w14:paraId="1579497A" w14:textId="77777777" w:rsidR="00F0144B" w:rsidRPr="00E72302" w:rsidRDefault="00F0144B" w:rsidP="00D70C97">
            <w:pPr>
              <w:rPr>
                <w:rFonts w:asciiTheme="majorBidi" w:hAnsiTheme="majorBidi" w:cstheme="majorBidi"/>
                <w:sz w:val="24"/>
              </w:rPr>
            </w:pPr>
            <w:r w:rsidRPr="00E72302">
              <w:rPr>
                <w:rtl/>
              </w:rPr>
              <w:t xml:space="preserve">ضمان أن يتم حصاد الأنواع البرية والاتجار بها واستخدامها بشكل </w:t>
            </w:r>
            <w:r w:rsidRPr="00D12AC8">
              <w:rPr>
                <w:rtl/>
              </w:rPr>
              <w:t>مستدام</w:t>
            </w:r>
            <w:r w:rsidRPr="00E72302">
              <w:rPr>
                <w:rtl/>
              </w:rPr>
              <w:t xml:space="preserve"> وقانوني وآمن على صحة الإنسان</w:t>
            </w:r>
            <w:r w:rsidRPr="00E72302">
              <w:rPr>
                <w:rFonts w:hint="cs"/>
                <w:rtl/>
              </w:rPr>
              <w:t>.</w:t>
            </w:r>
          </w:p>
        </w:tc>
      </w:tr>
    </w:tbl>
    <w:p w14:paraId="70DE74F6" w14:textId="77777777" w:rsidR="00F0144B" w:rsidRPr="0054108C" w:rsidRDefault="00F0144B" w:rsidP="00D70C97">
      <w:pPr>
        <w:keepNext/>
        <w:keepLines/>
        <w:jc w:val="center"/>
        <w:rPr>
          <w:rFonts w:eastAsiaTheme="minorHAnsi"/>
          <w:b/>
          <w:bCs/>
          <w:lang w:val="en-CA"/>
        </w:rPr>
      </w:pPr>
      <w:r w:rsidRPr="0054108C">
        <w:rPr>
          <w:rFonts w:eastAsiaTheme="minorHAnsi" w:hint="cs"/>
          <w:b/>
          <w:bCs/>
          <w:rtl/>
          <w:lang w:val="en-CA"/>
        </w:rPr>
        <w:t>النص المركب</w:t>
      </w:r>
    </w:p>
    <w:p w14:paraId="213A0578" w14:textId="0C097E5D" w:rsidR="00F0144B" w:rsidRDefault="00F0144B" w:rsidP="00D70C97">
      <w:pPr>
        <w:rPr>
          <w:rtl/>
        </w:rPr>
      </w:pPr>
      <w:r w:rsidRPr="006237A9">
        <w:rPr>
          <w:b/>
          <w:bCs/>
          <w:rtl/>
        </w:rPr>
        <w:t>[تشريع وإنفاذ حماية وحفظ وإدارة أنواع النباتات والحيوانات البرية، مع التركيز على الأنواع المهددة بالانقراض والمتوطنة، وضمان]</w:t>
      </w:r>
      <w:r w:rsidRPr="008930F7">
        <w:rPr>
          <w:rtl/>
        </w:rPr>
        <w:t xml:space="preserve"> </w:t>
      </w:r>
      <w:r w:rsidRPr="006237A9">
        <w:rPr>
          <w:b/>
          <w:bCs/>
          <w:rtl/>
        </w:rPr>
        <w:t>[اتخاذ تدابير لجعل]</w:t>
      </w:r>
      <w:r w:rsidRPr="008930F7">
        <w:rPr>
          <w:rtl/>
        </w:rPr>
        <w:t xml:space="preserve"> [ضمان [</w:t>
      </w:r>
      <w:r w:rsidRPr="006237A9">
        <w:rPr>
          <w:b/>
          <w:bCs/>
          <w:rtl/>
        </w:rPr>
        <w:t>وضع آليات تنظيمية فعالة لتنظيم وإدارة حصاد الأنواع البرية والاتجار بها بشكل مستدام</w:t>
      </w:r>
      <w:r w:rsidRPr="008930F7">
        <w:rPr>
          <w:rtl/>
        </w:rPr>
        <w:t>] [</w:t>
      </w:r>
      <w:r w:rsidRPr="00A7178B">
        <w:rPr>
          <w:rFonts w:hint="cs"/>
          <w:b/>
          <w:bCs/>
          <w:rtl/>
        </w:rPr>
        <w:t>المباشر</w:t>
      </w:r>
      <w:r w:rsidRPr="006237A9">
        <w:rPr>
          <w:b/>
          <w:bCs/>
          <w:rtl/>
        </w:rPr>
        <w:t xml:space="preserve"> وغير </w:t>
      </w:r>
      <w:r>
        <w:rPr>
          <w:rFonts w:hint="cs"/>
          <w:b/>
          <w:bCs/>
          <w:rtl/>
        </w:rPr>
        <w:t>ال</w:t>
      </w:r>
      <w:r w:rsidRPr="006237A9">
        <w:rPr>
          <w:b/>
          <w:bCs/>
          <w:rtl/>
        </w:rPr>
        <w:t>مباشر</w:t>
      </w:r>
      <w:r w:rsidRPr="008930F7">
        <w:rPr>
          <w:rtl/>
        </w:rPr>
        <w:t>] [</w:t>
      </w:r>
      <w:r w:rsidRPr="006237A9">
        <w:rPr>
          <w:b/>
          <w:bCs/>
          <w:rtl/>
        </w:rPr>
        <w:t>النسبة القانونية لأنواع الحياة البرية التي يتم الاتجار بها يتم حصادها بشكل قانوني، ومستدام، وقابل للتتبع</w:t>
      </w:r>
      <w:r w:rsidRPr="008930F7">
        <w:rPr>
          <w:rtl/>
        </w:rPr>
        <w:t>] [الحصاد] [</w:t>
      </w:r>
      <w:r w:rsidRPr="006237A9">
        <w:rPr>
          <w:rFonts w:hint="cs"/>
          <w:b/>
          <w:bCs/>
          <w:rtl/>
        </w:rPr>
        <w:t>جمع</w:t>
      </w:r>
      <w:r w:rsidRPr="008930F7">
        <w:rPr>
          <w:rtl/>
        </w:rPr>
        <w:t>] [</w:t>
      </w:r>
      <w:r w:rsidRPr="006237A9">
        <w:rPr>
          <w:rFonts w:hint="cs"/>
          <w:b/>
          <w:bCs/>
          <w:rtl/>
        </w:rPr>
        <w:t>كافة أشكال</w:t>
      </w:r>
      <w:r w:rsidRPr="006237A9">
        <w:rPr>
          <w:b/>
          <w:bCs/>
          <w:rtl/>
        </w:rPr>
        <w:t xml:space="preserve"> [الاستغلال</w:t>
      </w:r>
      <w:r w:rsidRPr="008930F7">
        <w:rPr>
          <w:rtl/>
        </w:rPr>
        <w:t>]، [</w:t>
      </w:r>
      <w:r w:rsidRPr="006237A9">
        <w:rPr>
          <w:rFonts w:hint="cs"/>
          <w:b/>
          <w:bCs/>
          <w:rtl/>
        </w:rPr>
        <w:t>للأنواع المستهدفة وغير المستهدفة على حد سواء</w:t>
      </w:r>
      <w:r w:rsidRPr="008930F7">
        <w:rPr>
          <w:rtl/>
        </w:rPr>
        <w:t>] [</w:t>
      </w:r>
      <w:r>
        <w:rPr>
          <w:rFonts w:hint="cs"/>
          <w:rtl/>
        </w:rPr>
        <w:t>والاتجار بها</w:t>
      </w:r>
      <w:r w:rsidRPr="008930F7">
        <w:rPr>
          <w:rtl/>
        </w:rPr>
        <w:t xml:space="preserve"> واستخدام</w:t>
      </w:r>
      <w:r>
        <w:rPr>
          <w:rFonts w:hint="cs"/>
          <w:rtl/>
        </w:rPr>
        <w:t>ها</w:t>
      </w:r>
      <w:r w:rsidRPr="008930F7">
        <w:rPr>
          <w:rtl/>
        </w:rPr>
        <w:t>] [</w:t>
      </w:r>
      <w:r w:rsidRPr="006237A9">
        <w:rPr>
          <w:rFonts w:hint="cs"/>
          <w:b/>
          <w:bCs/>
          <w:rtl/>
        </w:rPr>
        <w:t>كافة</w:t>
      </w:r>
      <w:r w:rsidRPr="006237A9">
        <w:rPr>
          <w:b/>
          <w:bCs/>
          <w:rtl/>
        </w:rPr>
        <w:t>] الأنواع</w:t>
      </w:r>
      <w:r w:rsidRPr="008930F7">
        <w:rPr>
          <w:rtl/>
        </w:rPr>
        <w:t xml:space="preserve"> [البرية] (</w:t>
      </w:r>
      <w:r w:rsidRPr="006237A9">
        <w:rPr>
          <w:rFonts w:hint="cs"/>
          <w:b/>
          <w:bCs/>
          <w:rtl/>
        </w:rPr>
        <w:t xml:space="preserve">الأنواع </w:t>
      </w:r>
      <w:r w:rsidRPr="006237A9">
        <w:rPr>
          <w:b/>
          <w:bCs/>
          <w:rtl/>
        </w:rPr>
        <w:t>البرية، و</w:t>
      </w:r>
      <w:r w:rsidRPr="006237A9">
        <w:rPr>
          <w:rFonts w:hint="cs"/>
          <w:b/>
          <w:bCs/>
          <w:rtl/>
        </w:rPr>
        <w:t xml:space="preserve">أنواع </w:t>
      </w:r>
      <w:r w:rsidRPr="006237A9">
        <w:rPr>
          <w:b/>
          <w:bCs/>
          <w:rtl/>
        </w:rPr>
        <w:t>المياه العذبة و</w:t>
      </w:r>
      <w:r w:rsidRPr="006237A9">
        <w:rPr>
          <w:rFonts w:hint="cs"/>
          <w:b/>
          <w:bCs/>
          <w:rtl/>
        </w:rPr>
        <w:t xml:space="preserve">الأنواع </w:t>
      </w:r>
      <w:r w:rsidRPr="006237A9">
        <w:rPr>
          <w:b/>
          <w:bCs/>
          <w:rtl/>
        </w:rPr>
        <w:t>البحرية</w:t>
      </w:r>
      <w:r w:rsidRPr="008930F7">
        <w:rPr>
          <w:rtl/>
        </w:rPr>
        <w:t>) (</w:t>
      </w:r>
      <w:r w:rsidRPr="006237A9">
        <w:rPr>
          <w:b/>
          <w:bCs/>
          <w:rtl/>
        </w:rPr>
        <w:t>بما في ذلك الإدارة المستدامة لمصايد الأسماك</w:t>
      </w:r>
      <w:r w:rsidRPr="008930F7">
        <w:rPr>
          <w:rtl/>
        </w:rPr>
        <w:t>) [</w:t>
      </w:r>
      <w:r w:rsidRPr="006237A9">
        <w:rPr>
          <w:b/>
          <w:bCs/>
          <w:rtl/>
        </w:rPr>
        <w:t xml:space="preserve">مع مراعاة دور الشعوب الأصلية والمجتمعات المحلية ومصالحها وأن يكون استخدام الأنواع </w:t>
      </w:r>
      <w:r w:rsidRPr="006237A9">
        <w:rPr>
          <w:b/>
          <w:bCs/>
          <w:rtl/>
        </w:rPr>
        <w:lastRenderedPageBreak/>
        <w:t>البرية</w:t>
      </w:r>
      <w:r w:rsidRPr="008930F7">
        <w:rPr>
          <w:rtl/>
        </w:rPr>
        <w:t>] [</w:t>
      </w:r>
      <w:r w:rsidRPr="006237A9">
        <w:rPr>
          <w:rFonts w:hint="cs"/>
          <w:b/>
          <w:bCs/>
          <w:rtl/>
        </w:rPr>
        <w:t>إيكولوجيا</w:t>
      </w:r>
      <w:r w:rsidRPr="008930F7">
        <w:rPr>
          <w:rtl/>
        </w:rPr>
        <w:t xml:space="preserve">] </w:t>
      </w:r>
      <w:r w:rsidRPr="006237A9">
        <w:rPr>
          <w:rFonts w:hint="cs"/>
          <w:b/>
          <w:bCs/>
          <w:rtl/>
        </w:rPr>
        <w:t>وبيولوجيا</w:t>
      </w:r>
      <w:r w:rsidRPr="008930F7">
        <w:rPr>
          <w:rtl/>
        </w:rPr>
        <w:t>] [</w:t>
      </w:r>
      <w:r w:rsidRPr="006237A9">
        <w:rPr>
          <w:b/>
          <w:bCs/>
          <w:rtl/>
        </w:rPr>
        <w:t>منظم بشكل فعال [</w:t>
      </w:r>
      <w:r w:rsidRPr="006237A9">
        <w:rPr>
          <w:rFonts w:hint="cs"/>
          <w:b/>
          <w:bCs/>
          <w:rtl/>
        </w:rPr>
        <w:t>ومطبق</w:t>
      </w:r>
      <w:r w:rsidRPr="006237A9">
        <w:rPr>
          <w:b/>
          <w:bCs/>
          <w:rtl/>
        </w:rPr>
        <w:t>]</w:t>
      </w:r>
      <w:r w:rsidRPr="008930F7">
        <w:rPr>
          <w:rtl/>
        </w:rPr>
        <w:t xml:space="preserve"> [مستدام] [</w:t>
      </w:r>
      <w:r w:rsidRPr="003A162B">
        <w:rPr>
          <w:rtl/>
        </w:rPr>
        <w:t>و</w:t>
      </w:r>
      <w:r w:rsidRPr="006237A9">
        <w:rPr>
          <w:b/>
          <w:bCs/>
          <w:rtl/>
        </w:rPr>
        <w:t>لا تشك</w:t>
      </w:r>
      <w:r>
        <w:rPr>
          <w:rFonts w:hint="cs"/>
          <w:b/>
          <w:bCs/>
          <w:rtl/>
        </w:rPr>
        <w:t>ّ</w:t>
      </w:r>
      <w:r w:rsidRPr="006237A9">
        <w:rPr>
          <w:b/>
          <w:bCs/>
          <w:rtl/>
        </w:rPr>
        <w:t>ل أي خطر على صحة البشر أو الحياة البرية أو الحيوانات الأخرى، والقضاء على الاستغلال التجاري غير المشروع للأحياء البرية والاتجار بها (المحلية والدولية)، مما يهيئ الظروف لاستخدام فوائدها وتوفيرها للشعوب الأصلية والمجتمعات المحلية</w:t>
      </w:r>
      <w:r w:rsidRPr="008930F7">
        <w:rPr>
          <w:rtl/>
        </w:rPr>
        <w:t>] [</w:t>
      </w:r>
      <w:r w:rsidRPr="006237A9">
        <w:rPr>
          <w:b/>
          <w:bCs/>
          <w:rtl/>
        </w:rPr>
        <w:t>وضمن حدود إيكولوجية آمنة</w:t>
      </w:r>
      <w:r w:rsidRPr="008930F7">
        <w:rPr>
          <w:rtl/>
        </w:rPr>
        <w:t>]، [</w:t>
      </w:r>
      <w:r w:rsidRPr="006237A9">
        <w:rPr>
          <w:b/>
          <w:bCs/>
          <w:rtl/>
        </w:rPr>
        <w:t>تطبيق نهج النظام الإيكولوجي</w:t>
      </w:r>
      <w:r w:rsidRPr="008930F7">
        <w:rPr>
          <w:rtl/>
        </w:rPr>
        <w:t>]، [قانوني] [</w:t>
      </w:r>
      <w:r w:rsidRPr="006237A9">
        <w:rPr>
          <w:rFonts w:hint="cs"/>
          <w:b/>
          <w:bCs/>
          <w:rtl/>
        </w:rPr>
        <w:t>مشروع</w:t>
      </w:r>
      <w:r w:rsidRPr="008930F7">
        <w:rPr>
          <w:rtl/>
        </w:rPr>
        <w:t>]، [</w:t>
      </w:r>
      <w:r w:rsidRPr="006237A9">
        <w:rPr>
          <w:b/>
          <w:bCs/>
          <w:rtl/>
        </w:rPr>
        <w:t xml:space="preserve">واحترام القانون العرفي والاستخدام </w:t>
      </w:r>
      <w:r w:rsidRPr="006237A9">
        <w:rPr>
          <w:rFonts w:hint="cs"/>
          <w:b/>
          <w:bCs/>
          <w:rtl/>
        </w:rPr>
        <w:t>العرفي</w:t>
      </w:r>
      <w:r w:rsidRPr="006237A9">
        <w:rPr>
          <w:b/>
          <w:bCs/>
          <w:rtl/>
        </w:rPr>
        <w:t xml:space="preserve"> المستدام</w:t>
      </w:r>
      <w:r w:rsidRPr="008930F7">
        <w:rPr>
          <w:rtl/>
        </w:rPr>
        <w:t>] [</w:t>
      </w:r>
      <w:r w:rsidRPr="006237A9">
        <w:rPr>
          <w:b/>
          <w:bCs/>
          <w:rtl/>
        </w:rPr>
        <w:t>المنصف</w:t>
      </w:r>
      <w:r w:rsidRPr="008930F7">
        <w:rPr>
          <w:rtl/>
        </w:rPr>
        <w:t>] [</w:t>
      </w:r>
      <w:r w:rsidRPr="006237A9">
        <w:rPr>
          <w:b/>
          <w:bCs/>
          <w:rtl/>
        </w:rPr>
        <w:t>ويطبق النُهج القائمة على النظام الإيكولوجي، ويقلل، وحيثما أمكن يقضي على، الآثار الضارة على الأنواع غير المستهدفة والنظم الإيكولوجية</w:t>
      </w:r>
      <w:r w:rsidRPr="008930F7">
        <w:rPr>
          <w:rtl/>
        </w:rPr>
        <w:t>] [</w:t>
      </w:r>
      <w:r w:rsidRPr="006237A9">
        <w:rPr>
          <w:b/>
          <w:bCs/>
          <w:rtl/>
        </w:rPr>
        <w:t>ويحد من المخاطر التي تهدد الأنواع المستهدفة وغير المستهدفة على حد سواء</w:t>
      </w:r>
      <w:r w:rsidRPr="006237A9">
        <w:rPr>
          <w:rFonts w:hint="cs"/>
          <w:b/>
          <w:bCs/>
          <w:rtl/>
        </w:rPr>
        <w:t xml:space="preserve"> إلى أدنى حد ممكن</w:t>
      </w:r>
      <w:r w:rsidRPr="008930F7">
        <w:rPr>
          <w:rtl/>
        </w:rPr>
        <w:t>] [</w:t>
      </w:r>
      <w:r w:rsidRPr="006237A9">
        <w:rPr>
          <w:b/>
          <w:bCs/>
          <w:rtl/>
        </w:rPr>
        <w:t>ومنظم ومطبق بشكل فعال، ويتجنب الآثار غير المباشرة على الأنواع غير المستهدفة</w:t>
      </w:r>
      <w:r w:rsidRPr="008930F7">
        <w:rPr>
          <w:rtl/>
        </w:rPr>
        <w:t>] [</w:t>
      </w:r>
      <w:r w:rsidRPr="006237A9">
        <w:rPr>
          <w:b/>
          <w:bCs/>
          <w:rtl/>
        </w:rPr>
        <w:t>وغير ضار ببقاء الأنواع في البرية، وقانوني، وقابل للتتبع</w:t>
      </w:r>
      <w:r w:rsidRPr="008930F7">
        <w:rPr>
          <w:rtl/>
        </w:rPr>
        <w:t xml:space="preserve"> (</w:t>
      </w:r>
      <w:r w:rsidRPr="006237A9">
        <w:rPr>
          <w:b/>
          <w:bCs/>
          <w:rtl/>
        </w:rPr>
        <w:t>المنصف</w:t>
      </w:r>
      <w:r w:rsidRPr="008930F7">
        <w:rPr>
          <w:rtl/>
        </w:rPr>
        <w:t>) (</w:t>
      </w:r>
      <w:r w:rsidRPr="006237A9">
        <w:rPr>
          <w:b/>
          <w:bCs/>
          <w:rtl/>
        </w:rPr>
        <w:t>بناء على نهج متكامل للصحة</w:t>
      </w:r>
      <w:r w:rsidRPr="008930F7">
        <w:rPr>
          <w:rtl/>
        </w:rPr>
        <w:t>] و[</w:t>
      </w:r>
      <w:r w:rsidRPr="006237A9">
        <w:rPr>
          <w:b/>
          <w:bCs/>
          <w:rtl/>
        </w:rPr>
        <w:t>منظمة ومطبقة بصورة فعالة، ولا تشكل خطرا لانتشار العوامل الممرضة إلى البشر، والحياة البرية، أو الحيوانات الأخرى</w:t>
      </w:r>
      <w:r w:rsidRPr="008930F7">
        <w:rPr>
          <w:rtl/>
        </w:rPr>
        <w:t xml:space="preserve">] </w:t>
      </w:r>
      <w:r>
        <w:rPr>
          <w:rFonts w:hint="cs"/>
          <w:rtl/>
        </w:rPr>
        <w:t>و</w:t>
      </w:r>
      <w:r w:rsidRPr="008930F7">
        <w:rPr>
          <w:rtl/>
        </w:rPr>
        <w:t>[آمنة] [</w:t>
      </w:r>
      <w:r w:rsidRPr="006237A9">
        <w:rPr>
          <w:b/>
          <w:bCs/>
          <w:rtl/>
        </w:rPr>
        <w:t>غير ضارة</w:t>
      </w:r>
      <w:r w:rsidRPr="008930F7">
        <w:rPr>
          <w:rtl/>
        </w:rPr>
        <w:t>] [</w:t>
      </w:r>
      <w:r w:rsidRPr="006237A9">
        <w:rPr>
          <w:rFonts w:hint="cs"/>
          <w:b/>
          <w:bCs/>
          <w:rtl/>
        </w:rPr>
        <w:t xml:space="preserve">على </w:t>
      </w:r>
      <w:r w:rsidRPr="006237A9">
        <w:rPr>
          <w:b/>
          <w:bCs/>
          <w:rtl/>
        </w:rPr>
        <w:t>صحة البشر والأنواع البرية والنظم</w:t>
      </w:r>
      <w:r w:rsidRPr="008930F7">
        <w:rPr>
          <w:rtl/>
        </w:rPr>
        <w:t xml:space="preserve"> </w:t>
      </w:r>
      <w:r w:rsidRPr="006237A9">
        <w:rPr>
          <w:rFonts w:hint="cs"/>
          <w:b/>
          <w:bCs/>
          <w:rtl/>
        </w:rPr>
        <w:t>الإيكولوجية</w:t>
      </w:r>
      <w:r w:rsidRPr="008930F7">
        <w:rPr>
          <w:rtl/>
        </w:rPr>
        <w:t>] [</w:t>
      </w:r>
      <w:r w:rsidRPr="006237A9">
        <w:rPr>
          <w:rFonts w:hint="cs"/>
          <w:rtl/>
        </w:rPr>
        <w:t xml:space="preserve">صحة </w:t>
      </w:r>
      <w:r w:rsidRPr="006237A9">
        <w:rPr>
          <w:rtl/>
        </w:rPr>
        <w:t>الإنسان</w:t>
      </w:r>
      <w:r w:rsidRPr="006237A9">
        <w:rPr>
          <w:b/>
          <w:bCs/>
          <w:rtl/>
        </w:rPr>
        <w:t xml:space="preserve"> [والحيوان والنبات والنظام </w:t>
      </w:r>
      <w:r w:rsidRPr="006237A9">
        <w:rPr>
          <w:rFonts w:hint="cs"/>
          <w:b/>
          <w:bCs/>
          <w:rtl/>
        </w:rPr>
        <w:t>الإيكولوجي</w:t>
      </w:r>
      <w:r w:rsidRPr="008930F7">
        <w:rPr>
          <w:rtl/>
        </w:rPr>
        <w:t xml:space="preserve"> [</w:t>
      </w:r>
      <w:r w:rsidRPr="006237A9">
        <w:rPr>
          <w:b/>
          <w:bCs/>
          <w:rtl/>
        </w:rPr>
        <w:t xml:space="preserve">النبات [والحيوان] [والنظام </w:t>
      </w:r>
      <w:r>
        <w:rPr>
          <w:rFonts w:hint="cs"/>
          <w:b/>
          <w:bCs/>
          <w:rtl/>
        </w:rPr>
        <w:t>الإيكولوجي</w:t>
      </w:r>
      <w:r w:rsidRPr="008E3118">
        <w:rPr>
          <w:b/>
          <w:bCs/>
        </w:rPr>
        <w:t>] [</w:t>
      </w:r>
      <w:r w:rsidRPr="006237A9">
        <w:rPr>
          <w:b/>
          <w:bCs/>
          <w:rtl/>
        </w:rPr>
        <w:t>وصحة الحيوان، وصحة الكوكب، وسلامة النظام الإيكولوجي، والوقاية من المخاطر الصحية ومخاطر الأمراض الحيوانية المنشأ وتعزيز نهج الصحة الواحدة، بالتوازي مع حفظ المعارف وال</w:t>
      </w:r>
      <w:r w:rsidR="00BF1DC8">
        <w:rPr>
          <w:b/>
          <w:bCs/>
          <w:rtl/>
        </w:rPr>
        <w:t>ابتكار</w:t>
      </w:r>
      <w:r w:rsidRPr="006237A9">
        <w:rPr>
          <w:b/>
          <w:bCs/>
          <w:rtl/>
        </w:rPr>
        <w:t>ات والممارسات التقليدية للشعوب الأصلية والمجتمعات المحلية وصونها</w:t>
      </w:r>
      <w:r w:rsidRPr="008930F7">
        <w:rPr>
          <w:rtl/>
        </w:rPr>
        <w:t>] [</w:t>
      </w:r>
      <w:r w:rsidRPr="006237A9">
        <w:rPr>
          <w:b/>
          <w:bCs/>
          <w:rtl/>
        </w:rPr>
        <w:t>والبيئة</w:t>
      </w:r>
      <w:r w:rsidRPr="008930F7">
        <w:rPr>
          <w:rtl/>
        </w:rPr>
        <w:t>] [</w:t>
      </w:r>
      <w:r w:rsidRPr="006237A9">
        <w:rPr>
          <w:b/>
          <w:bCs/>
          <w:rtl/>
        </w:rPr>
        <w:t xml:space="preserve">كوكبنا </w:t>
      </w:r>
      <w:r>
        <w:rPr>
          <w:rFonts w:hint="cs"/>
          <w:b/>
          <w:bCs/>
          <w:rtl/>
        </w:rPr>
        <w:t>وشعوبه</w:t>
      </w:r>
      <w:r w:rsidRPr="008930F7">
        <w:rPr>
          <w:rtl/>
        </w:rPr>
        <w:t>] [</w:t>
      </w:r>
      <w:r w:rsidRPr="006237A9">
        <w:rPr>
          <w:b/>
          <w:bCs/>
          <w:rtl/>
        </w:rPr>
        <w:t>من خلال تطبيق نهج النظام الإيكولوجي على مصايد الأسماك والتصدي للطلب والعرض الخاصين بمنتجات الحياة البرية غير القانونية بشكل عاجل</w:t>
      </w:r>
      <w:r w:rsidRPr="008930F7">
        <w:rPr>
          <w:rtl/>
        </w:rPr>
        <w:t>] [</w:t>
      </w:r>
      <w:r w:rsidRPr="006237A9">
        <w:rPr>
          <w:b/>
          <w:bCs/>
          <w:rtl/>
        </w:rPr>
        <w:t>مع مراعاة الاستخدامات والحقوق العرفية للشعوب الأصلية والمجتمعات المحلية</w:t>
      </w:r>
      <w:r w:rsidRPr="008930F7">
        <w:rPr>
          <w:rtl/>
        </w:rPr>
        <w:t>] [</w:t>
      </w:r>
      <w:r w:rsidRPr="006237A9">
        <w:rPr>
          <w:b/>
          <w:bCs/>
          <w:rtl/>
        </w:rPr>
        <w:t>ومكافحة الطلب والعرض الخاصين بمنتجات الحياة البرية غير القانونية بشكل عاجل</w:t>
      </w:r>
      <w:r w:rsidRPr="008930F7">
        <w:rPr>
          <w:rtl/>
        </w:rPr>
        <w:t>] [</w:t>
      </w:r>
      <w:r w:rsidRPr="006237A9">
        <w:rPr>
          <w:rFonts w:hint="cs"/>
          <w:b/>
          <w:bCs/>
          <w:rtl/>
        </w:rPr>
        <w:t>و</w:t>
      </w:r>
      <w:r w:rsidRPr="006237A9">
        <w:rPr>
          <w:b/>
          <w:bCs/>
          <w:rtl/>
        </w:rPr>
        <w:t>تعزيز نهج الصحة الواحدة</w:t>
      </w:r>
      <w:r w:rsidRPr="008930F7">
        <w:rPr>
          <w:rtl/>
        </w:rPr>
        <w:t>] [</w:t>
      </w:r>
      <w:r w:rsidRPr="006237A9">
        <w:rPr>
          <w:b/>
          <w:bCs/>
          <w:rtl/>
        </w:rPr>
        <w:t xml:space="preserve">وأن يتم التنفيذ من خلال نهج الصحة </w:t>
      </w:r>
      <w:r w:rsidRPr="00153DE8">
        <w:rPr>
          <w:b/>
          <w:bCs/>
          <w:rtl/>
        </w:rPr>
        <w:t>الواحدة</w:t>
      </w:r>
      <w:r w:rsidRPr="00153DE8">
        <w:rPr>
          <w:b/>
          <w:bCs/>
        </w:rPr>
        <w:t>] [</w:t>
      </w:r>
      <w:r w:rsidRPr="00153DE8">
        <w:rPr>
          <w:b/>
          <w:bCs/>
          <w:rtl/>
        </w:rPr>
        <w:t>ومنع</w:t>
      </w:r>
      <w:r w:rsidRPr="006237A9">
        <w:rPr>
          <w:b/>
          <w:bCs/>
          <w:rtl/>
        </w:rPr>
        <w:t xml:space="preserve"> الوصول غير المشروع إلى الموارد الجينية والمعارف التقليدية ونقلها، بما في ذلك القرصنة </w:t>
      </w:r>
      <w:r w:rsidRPr="00153DE8">
        <w:rPr>
          <w:b/>
          <w:bCs/>
          <w:rtl/>
        </w:rPr>
        <w:t>البيولوجية]</w:t>
      </w:r>
      <w:r w:rsidRPr="008930F7">
        <w:rPr>
          <w:rtl/>
        </w:rPr>
        <w:t xml:space="preserve"> </w:t>
      </w:r>
      <w:r w:rsidRPr="006237A9">
        <w:rPr>
          <w:b/>
          <w:bCs/>
          <w:rtl/>
        </w:rPr>
        <w:t>[وأن يعمل كمحرك للتنمية المستدامة وحافز للحفظ، من خلال التقاسم العادل والمنصف للمنافع الناشئة عن هذا الحصاد والتجارة والاستخدام</w:t>
      </w:r>
      <w:r w:rsidRPr="008930F7">
        <w:rPr>
          <w:rtl/>
        </w:rPr>
        <w:t>] [</w:t>
      </w:r>
      <w:r w:rsidRPr="006237A9">
        <w:rPr>
          <w:b/>
          <w:bCs/>
          <w:rtl/>
        </w:rPr>
        <w:t>ويدير التفاعلات بين الإنسان والحياة البرية بفعالية من أجل تجنب النزاعات بين الإنسان والحياة البرية والحد منها</w:t>
      </w:r>
      <w:r w:rsidRPr="008930F7">
        <w:rPr>
          <w:rtl/>
        </w:rPr>
        <w:t>] [</w:t>
      </w:r>
      <w:r w:rsidRPr="006237A9">
        <w:rPr>
          <w:b/>
          <w:bCs/>
          <w:rtl/>
        </w:rPr>
        <w:t xml:space="preserve">والقضاء على جميع أشكال الحصاد والتجارة والاستخدام غير المستدامة وغير القانونية، مع الحفاظ على الاستخدام المستدام العرفي من قبل الشعوب الأصلية والمجتمعات </w:t>
      </w:r>
      <w:r w:rsidRPr="00153DE8">
        <w:rPr>
          <w:b/>
          <w:bCs/>
          <w:rtl/>
        </w:rPr>
        <w:t>المحلية] [ومنظمة</w:t>
      </w:r>
      <w:r w:rsidRPr="006237A9">
        <w:rPr>
          <w:b/>
          <w:bCs/>
          <w:rtl/>
        </w:rPr>
        <w:t xml:space="preserve"> ومطبقة بشكل فعال؛ ولا تشكل أي خطر على صحة الإنسان أو الحياة البرية أو الحيوانات الأخرى</w:t>
      </w:r>
      <w:r w:rsidR="00A90971">
        <w:rPr>
          <w:b/>
          <w:bCs/>
          <w:rtl/>
        </w:rPr>
        <w:t>، ولا سيما</w:t>
      </w:r>
      <w:r w:rsidRPr="006237A9">
        <w:rPr>
          <w:b/>
          <w:bCs/>
          <w:rtl/>
        </w:rPr>
        <w:t xml:space="preserve"> من انتشار العوامل الممرضة؛ وتحترم القانون العرفي والاستخدام العرفي المستدام</w:t>
      </w:r>
      <w:r w:rsidRPr="008930F7">
        <w:rPr>
          <w:rtl/>
        </w:rPr>
        <w:t>]</w:t>
      </w:r>
      <w:r>
        <w:rPr>
          <w:rFonts w:hint="cs"/>
          <w:rtl/>
        </w:rPr>
        <w:t>.</w:t>
      </w:r>
    </w:p>
    <w:p w14:paraId="49F08910" w14:textId="77777777" w:rsidR="00F0144B" w:rsidRPr="00AF70D9" w:rsidRDefault="00F0144B" w:rsidP="00D70C97">
      <w:pPr>
        <w:keepNext/>
        <w:keepLines/>
        <w:jc w:val="center"/>
        <w:rPr>
          <w:b/>
          <w:bCs/>
        </w:rPr>
      </w:pPr>
      <w:r>
        <w:rPr>
          <w:rFonts w:hint="cs"/>
          <w:b/>
          <w:bCs/>
          <w:rtl/>
        </w:rPr>
        <w:t>المقترحات</w:t>
      </w:r>
      <w:r w:rsidRPr="00AF70D9">
        <w:rPr>
          <w:b/>
          <w:bCs/>
          <w:rtl/>
        </w:rPr>
        <w:t xml:space="preserve"> </w:t>
      </w:r>
      <w:r>
        <w:rPr>
          <w:rFonts w:hint="cs"/>
          <w:b/>
          <w:bCs/>
          <w:rtl/>
        </w:rPr>
        <w:t>المقدمة من</w:t>
      </w:r>
      <w:r w:rsidRPr="00AF70D9">
        <w:rPr>
          <w:b/>
          <w:bCs/>
          <w:rtl/>
        </w:rPr>
        <w:t xml:space="preserve"> الأطراف</w:t>
      </w:r>
    </w:p>
    <w:p w14:paraId="2BC6F4B1" w14:textId="77777777" w:rsidR="00F0144B" w:rsidRPr="000E5AFE" w:rsidRDefault="00F0144B" w:rsidP="00D70C97">
      <w:r w:rsidRPr="00210787">
        <w:rPr>
          <w:b/>
          <w:bCs/>
          <w:u w:val="single"/>
          <w:rtl/>
        </w:rPr>
        <w:t>أستراليا</w:t>
      </w:r>
      <w:r w:rsidRPr="000E5AFE">
        <w:rPr>
          <w:rtl/>
        </w:rPr>
        <w:t xml:space="preserve">: </w:t>
      </w:r>
      <w:r w:rsidRPr="00E72302">
        <w:rPr>
          <w:rtl/>
        </w:rPr>
        <w:t xml:space="preserve">ضمان </w:t>
      </w:r>
      <w:r w:rsidRPr="00210787">
        <w:rPr>
          <w:rFonts w:hint="cs"/>
          <w:b/>
          <w:bCs/>
          <w:rtl/>
        </w:rPr>
        <w:t>تنظيم</w:t>
      </w:r>
      <w:r>
        <w:rPr>
          <w:rFonts w:hint="cs"/>
          <w:rtl/>
        </w:rPr>
        <w:t xml:space="preserve"> </w:t>
      </w:r>
      <w:r w:rsidRPr="00E72302">
        <w:rPr>
          <w:rtl/>
        </w:rPr>
        <w:t>حصاد الأنواع البرية والاتجار بها واستخدامها</w:t>
      </w:r>
      <w:r>
        <w:rPr>
          <w:rFonts w:hint="cs"/>
          <w:rtl/>
        </w:rPr>
        <w:t xml:space="preserve">، </w:t>
      </w:r>
      <w:r w:rsidRPr="00210787">
        <w:rPr>
          <w:rFonts w:hint="cs"/>
          <w:b/>
          <w:bCs/>
          <w:rtl/>
        </w:rPr>
        <w:t>بما في ذلك الإدارة المستدامة لمصايد الأسماك</w:t>
      </w:r>
      <w:r>
        <w:rPr>
          <w:rFonts w:hint="cs"/>
          <w:rtl/>
        </w:rPr>
        <w:t xml:space="preserve"> </w:t>
      </w:r>
      <w:r w:rsidRPr="00210787">
        <w:rPr>
          <w:rFonts w:hint="cs"/>
          <w:b/>
          <w:bCs/>
          <w:rtl/>
        </w:rPr>
        <w:t>بشكل فعال</w:t>
      </w:r>
      <w:r>
        <w:rPr>
          <w:rFonts w:hint="cs"/>
          <w:rtl/>
        </w:rPr>
        <w:t>،</w:t>
      </w:r>
      <w:r w:rsidRPr="00E72302">
        <w:rPr>
          <w:rtl/>
        </w:rPr>
        <w:t xml:space="preserve"> </w:t>
      </w:r>
      <w:r>
        <w:rPr>
          <w:rFonts w:hint="cs"/>
          <w:rtl/>
        </w:rPr>
        <w:t>و</w:t>
      </w:r>
      <w:r w:rsidRPr="00E72302">
        <w:rPr>
          <w:rtl/>
        </w:rPr>
        <w:t>مستدام</w:t>
      </w:r>
      <w:r>
        <w:rPr>
          <w:rFonts w:hint="cs"/>
          <w:rtl/>
        </w:rPr>
        <w:t>،</w:t>
      </w:r>
      <w:r w:rsidRPr="00E72302">
        <w:rPr>
          <w:rtl/>
        </w:rPr>
        <w:t xml:space="preserve"> وقانوني</w:t>
      </w:r>
      <w:r>
        <w:rPr>
          <w:rFonts w:hint="cs"/>
          <w:rtl/>
        </w:rPr>
        <w:t>،</w:t>
      </w:r>
      <w:r w:rsidRPr="00E72302">
        <w:rPr>
          <w:rtl/>
        </w:rPr>
        <w:t xml:space="preserve"> </w:t>
      </w:r>
      <w:r w:rsidRPr="00210787">
        <w:rPr>
          <w:strike/>
          <w:rtl/>
        </w:rPr>
        <w:t>وآمن</w:t>
      </w:r>
      <w:r w:rsidRPr="00E72302">
        <w:rPr>
          <w:rtl/>
        </w:rPr>
        <w:t xml:space="preserve"> </w:t>
      </w:r>
      <w:r w:rsidRPr="00210787">
        <w:rPr>
          <w:rFonts w:hint="cs"/>
          <w:b/>
          <w:bCs/>
          <w:rtl/>
        </w:rPr>
        <w:t>ويحد من المخاطر التي تهدد الأنواع المستهدفة وغير المستهدفة على حد سواء و</w:t>
      </w:r>
      <w:r>
        <w:rPr>
          <w:rFonts w:hint="cs"/>
          <w:rtl/>
        </w:rPr>
        <w:t xml:space="preserve">صحة الإنسان </w:t>
      </w:r>
      <w:r w:rsidRPr="00210787">
        <w:rPr>
          <w:rFonts w:hint="cs"/>
          <w:b/>
          <w:bCs/>
          <w:rtl/>
        </w:rPr>
        <w:t>إلى أدنى حد ممكن</w:t>
      </w:r>
      <w:r w:rsidRPr="00E72302">
        <w:rPr>
          <w:rFonts w:hint="cs"/>
          <w:rtl/>
        </w:rPr>
        <w:t>.</w:t>
      </w:r>
    </w:p>
    <w:p w14:paraId="0AA607E4" w14:textId="77777777" w:rsidR="00F0144B" w:rsidRPr="002939B4" w:rsidRDefault="00F0144B" w:rsidP="00D70C97">
      <w:pPr>
        <w:rPr>
          <w:b/>
          <w:bCs/>
        </w:rPr>
      </w:pPr>
      <w:r w:rsidRPr="003154A8">
        <w:rPr>
          <w:b/>
          <w:bCs/>
          <w:u w:val="single"/>
          <w:rtl/>
        </w:rPr>
        <w:t>بوليفيا (دولة - المتعددة القوميات)</w:t>
      </w:r>
      <w:r w:rsidRPr="000E5AFE">
        <w:rPr>
          <w:rtl/>
        </w:rPr>
        <w:t xml:space="preserve">: </w:t>
      </w:r>
      <w:r w:rsidRPr="002939B4">
        <w:rPr>
          <w:b/>
          <w:bCs/>
          <w:rtl/>
        </w:rPr>
        <w:t xml:space="preserve">تشريع </w:t>
      </w:r>
      <w:r w:rsidRPr="002939B4">
        <w:rPr>
          <w:rFonts w:hint="cs"/>
          <w:b/>
          <w:bCs/>
          <w:rtl/>
        </w:rPr>
        <w:t xml:space="preserve">وإنفاذ </w:t>
      </w:r>
      <w:r w:rsidRPr="002939B4">
        <w:rPr>
          <w:b/>
          <w:bCs/>
          <w:rtl/>
        </w:rPr>
        <w:t>حماية وحفظ وإدارة أنواع النباتات والحيوانات البرية، مع التركيز على الأنواع المهددة بالانقراض والمتوطنة، وضمان</w:t>
      </w:r>
      <w:r w:rsidRPr="000E5AFE">
        <w:rPr>
          <w:rtl/>
        </w:rPr>
        <w:t xml:space="preserve"> أن تكون </w:t>
      </w:r>
      <w:r w:rsidRPr="002939B4">
        <w:rPr>
          <w:b/>
          <w:bCs/>
          <w:rtl/>
        </w:rPr>
        <w:t xml:space="preserve">جميع عمليات </w:t>
      </w:r>
      <w:r>
        <w:rPr>
          <w:rFonts w:hint="cs"/>
          <w:b/>
          <w:bCs/>
          <w:rtl/>
        </w:rPr>
        <w:t>استغلال</w:t>
      </w:r>
      <w:r w:rsidRPr="000E5AFE">
        <w:rPr>
          <w:rtl/>
        </w:rPr>
        <w:t xml:space="preserve"> </w:t>
      </w:r>
      <w:r w:rsidRPr="002939B4">
        <w:rPr>
          <w:strike/>
          <w:rtl/>
        </w:rPr>
        <w:t>حصاد</w:t>
      </w:r>
      <w:r w:rsidRPr="000E5AFE">
        <w:rPr>
          <w:rtl/>
        </w:rPr>
        <w:t xml:space="preserve"> الأنواع البرية والاتجار بها واستخدامها</w:t>
      </w:r>
      <w:r>
        <w:rPr>
          <w:rFonts w:hint="cs"/>
          <w:rtl/>
        </w:rPr>
        <w:t xml:space="preserve"> مستدامة</w:t>
      </w:r>
      <w:r w:rsidRPr="000E5AFE">
        <w:rPr>
          <w:rtl/>
        </w:rPr>
        <w:t xml:space="preserve"> </w:t>
      </w:r>
      <w:r w:rsidRPr="002939B4">
        <w:rPr>
          <w:rFonts w:hint="cs"/>
          <w:strike/>
          <w:rtl/>
        </w:rPr>
        <w:t>بشكل قانوني</w:t>
      </w:r>
      <w:r w:rsidRPr="002939B4">
        <w:rPr>
          <w:strike/>
          <w:rtl/>
        </w:rPr>
        <w:t xml:space="preserve"> </w:t>
      </w:r>
      <w:r w:rsidRPr="002939B4">
        <w:rPr>
          <w:rFonts w:hint="cs"/>
          <w:strike/>
          <w:rtl/>
        </w:rPr>
        <w:t>وآمن</w:t>
      </w:r>
      <w:r w:rsidRPr="002939B4">
        <w:rPr>
          <w:strike/>
          <w:rtl/>
        </w:rPr>
        <w:t xml:space="preserve"> </w:t>
      </w:r>
      <w:r w:rsidRPr="002939B4">
        <w:rPr>
          <w:rFonts w:hint="cs"/>
          <w:strike/>
          <w:rtl/>
        </w:rPr>
        <w:t>على</w:t>
      </w:r>
      <w:r w:rsidRPr="002939B4">
        <w:rPr>
          <w:strike/>
          <w:rtl/>
        </w:rPr>
        <w:t xml:space="preserve"> صحة الإنسان</w:t>
      </w:r>
      <w:r w:rsidRPr="002939B4">
        <w:rPr>
          <w:b/>
          <w:bCs/>
          <w:rtl/>
        </w:rPr>
        <w:t>]</w:t>
      </w:r>
      <w:r w:rsidRPr="001E1969">
        <w:rPr>
          <w:b/>
          <w:bCs/>
          <w:strike/>
          <w:rtl/>
        </w:rPr>
        <w:t>،</w:t>
      </w:r>
      <w:r w:rsidRPr="002939B4">
        <w:rPr>
          <w:b/>
          <w:bCs/>
          <w:rtl/>
        </w:rPr>
        <w:t xml:space="preserve"> </w:t>
      </w:r>
      <w:r w:rsidRPr="002939B4">
        <w:rPr>
          <w:rFonts w:hint="cs"/>
          <w:b/>
          <w:bCs/>
          <w:rtl/>
        </w:rPr>
        <w:t>و</w:t>
      </w:r>
      <w:r w:rsidRPr="002939B4">
        <w:rPr>
          <w:b/>
          <w:bCs/>
          <w:rtl/>
        </w:rPr>
        <w:t xml:space="preserve">لا </w:t>
      </w:r>
      <w:r w:rsidRPr="002939B4">
        <w:rPr>
          <w:rFonts w:hint="cs"/>
          <w:b/>
          <w:bCs/>
          <w:rtl/>
        </w:rPr>
        <w:t>ت</w:t>
      </w:r>
      <w:r w:rsidRPr="002939B4">
        <w:rPr>
          <w:b/>
          <w:bCs/>
          <w:rtl/>
        </w:rPr>
        <w:t xml:space="preserve">شكل أي خطر على صحة البشر أو الحياة البرية أو الحيوانات الأخرى، </w:t>
      </w:r>
      <w:r w:rsidRPr="002939B4">
        <w:rPr>
          <w:rFonts w:hint="cs"/>
          <w:b/>
          <w:bCs/>
          <w:rtl/>
        </w:rPr>
        <w:t>والقضاء على</w:t>
      </w:r>
      <w:r w:rsidRPr="002939B4">
        <w:rPr>
          <w:b/>
          <w:bCs/>
          <w:rtl/>
        </w:rPr>
        <w:t xml:space="preserve"> الاستغلال التجاري غير المشروع </w:t>
      </w:r>
      <w:r w:rsidRPr="002939B4">
        <w:rPr>
          <w:rFonts w:hint="cs"/>
          <w:b/>
          <w:bCs/>
          <w:rtl/>
        </w:rPr>
        <w:t>ل</w:t>
      </w:r>
      <w:r w:rsidRPr="002939B4">
        <w:rPr>
          <w:b/>
          <w:bCs/>
          <w:rtl/>
        </w:rPr>
        <w:t>لأحياء البرية</w:t>
      </w:r>
      <w:r w:rsidRPr="002939B4">
        <w:rPr>
          <w:rFonts w:hint="cs"/>
          <w:b/>
          <w:bCs/>
          <w:rtl/>
        </w:rPr>
        <w:t xml:space="preserve"> والاتجار بها</w:t>
      </w:r>
      <w:r w:rsidRPr="002939B4">
        <w:rPr>
          <w:b/>
          <w:bCs/>
          <w:rtl/>
        </w:rPr>
        <w:t xml:space="preserve"> (المحلية والدولية)، مما يهيئ الظروف لاستخدام</w:t>
      </w:r>
      <w:r w:rsidRPr="002939B4">
        <w:rPr>
          <w:rFonts w:hint="cs"/>
          <w:b/>
          <w:bCs/>
          <w:rtl/>
        </w:rPr>
        <w:t xml:space="preserve"> فوائدها</w:t>
      </w:r>
      <w:r w:rsidRPr="002939B4">
        <w:rPr>
          <w:b/>
          <w:bCs/>
          <w:rtl/>
        </w:rPr>
        <w:t xml:space="preserve"> </w:t>
      </w:r>
      <w:r w:rsidRPr="002939B4">
        <w:rPr>
          <w:rFonts w:hint="cs"/>
          <w:b/>
          <w:bCs/>
          <w:rtl/>
        </w:rPr>
        <w:t>وتوفيرها</w:t>
      </w:r>
      <w:r w:rsidRPr="002939B4">
        <w:rPr>
          <w:b/>
          <w:bCs/>
          <w:rtl/>
        </w:rPr>
        <w:t xml:space="preserve"> للشعوب الأصلية والمجتمعات المحلية</w:t>
      </w:r>
      <w:r w:rsidRPr="002939B4">
        <w:rPr>
          <w:b/>
          <w:bCs/>
        </w:rPr>
        <w:t>.</w:t>
      </w:r>
    </w:p>
    <w:p w14:paraId="1E896449" w14:textId="77777777" w:rsidR="00F0144B" w:rsidRDefault="00F0144B" w:rsidP="00D70C97">
      <w:pPr>
        <w:rPr>
          <w:rtl/>
        </w:rPr>
      </w:pPr>
      <w:r w:rsidRPr="00F93264">
        <w:rPr>
          <w:b/>
          <w:bCs/>
          <w:u w:val="single"/>
          <w:rtl/>
        </w:rPr>
        <w:t>البرازيل</w:t>
      </w:r>
      <w:r w:rsidRPr="000E5AFE">
        <w:rPr>
          <w:rtl/>
        </w:rPr>
        <w:t xml:space="preserve">: </w:t>
      </w:r>
      <w:r w:rsidRPr="00E72302">
        <w:rPr>
          <w:rtl/>
        </w:rPr>
        <w:t>ضمان أن يتم حصاد الأنواع البرية والاتجار بها واستخدامها بشكل مستدام وقانوني وآمن على صحة الإنسان</w:t>
      </w:r>
      <w:r w:rsidRPr="00F93264">
        <w:rPr>
          <w:rtl/>
        </w:rPr>
        <w:t xml:space="preserve"> </w:t>
      </w:r>
      <w:r w:rsidRPr="00F93264">
        <w:rPr>
          <w:b/>
          <w:bCs/>
          <w:rtl/>
        </w:rPr>
        <w:t xml:space="preserve">ومنع الوصول غير المشروع إلى الموارد </w:t>
      </w:r>
      <w:r>
        <w:rPr>
          <w:rFonts w:hint="cs"/>
          <w:b/>
          <w:bCs/>
          <w:rtl/>
        </w:rPr>
        <w:t>الجينية</w:t>
      </w:r>
      <w:r w:rsidRPr="00F93264">
        <w:rPr>
          <w:b/>
          <w:bCs/>
          <w:rtl/>
        </w:rPr>
        <w:t xml:space="preserve"> والمعارف التقليدية ونقلها، بما في ذلك القرصنة البيولوجية</w:t>
      </w:r>
      <w:r>
        <w:rPr>
          <w:rFonts w:hint="cs"/>
          <w:rtl/>
        </w:rPr>
        <w:t>.</w:t>
      </w:r>
    </w:p>
    <w:p w14:paraId="17D90FAD" w14:textId="77777777" w:rsidR="00F0144B" w:rsidRDefault="00F0144B" w:rsidP="00D70C97">
      <w:pPr>
        <w:rPr>
          <w:rtl/>
        </w:rPr>
      </w:pPr>
      <w:r w:rsidRPr="00F93264">
        <w:rPr>
          <w:b/>
          <w:bCs/>
          <w:u w:val="single"/>
          <w:rtl/>
        </w:rPr>
        <w:t>شيلي</w:t>
      </w:r>
      <w:r w:rsidRPr="000E5AFE">
        <w:rPr>
          <w:rtl/>
        </w:rPr>
        <w:t xml:space="preserve">: </w:t>
      </w:r>
      <w:r w:rsidRPr="00E72302">
        <w:rPr>
          <w:rtl/>
        </w:rPr>
        <w:t>ضمان أن يتم حصاد الأنواع البرية والاتجار بها واستخدامها بشكل مستدام وقانوني</w:t>
      </w:r>
      <w:r>
        <w:rPr>
          <w:rFonts w:hint="cs"/>
          <w:rtl/>
        </w:rPr>
        <w:t xml:space="preserve"> </w:t>
      </w:r>
      <w:r w:rsidRPr="00F93264">
        <w:rPr>
          <w:rFonts w:hint="cs"/>
          <w:b/>
          <w:bCs/>
          <w:rtl/>
        </w:rPr>
        <w:t>ومنصف</w:t>
      </w:r>
      <w:r w:rsidRPr="00E72302">
        <w:rPr>
          <w:rtl/>
        </w:rPr>
        <w:t xml:space="preserve"> وآمن على صحة الإنسان</w:t>
      </w:r>
      <w:r>
        <w:rPr>
          <w:rFonts w:hint="cs"/>
          <w:rtl/>
        </w:rPr>
        <w:t xml:space="preserve">، </w:t>
      </w:r>
      <w:r w:rsidRPr="00F93264">
        <w:rPr>
          <w:rFonts w:hint="cs"/>
          <w:b/>
          <w:bCs/>
          <w:rtl/>
        </w:rPr>
        <w:t>وتعزيز نهج الصحة الواحدة</w:t>
      </w:r>
      <w:r>
        <w:rPr>
          <w:rFonts w:hint="cs"/>
          <w:rtl/>
        </w:rPr>
        <w:t>.</w:t>
      </w:r>
    </w:p>
    <w:p w14:paraId="7D3B1A70" w14:textId="6097CAA5" w:rsidR="00F0144B" w:rsidRDefault="00F0144B" w:rsidP="00D70C97">
      <w:pPr>
        <w:rPr>
          <w:rtl/>
        </w:rPr>
      </w:pPr>
      <w:r w:rsidRPr="00F93264">
        <w:rPr>
          <w:b/>
          <w:bCs/>
          <w:u w:val="single"/>
          <w:rtl/>
        </w:rPr>
        <w:lastRenderedPageBreak/>
        <w:t>كولومبيا</w:t>
      </w:r>
      <w:r w:rsidRPr="000E5AFE">
        <w:rPr>
          <w:rtl/>
        </w:rPr>
        <w:t xml:space="preserve">: </w:t>
      </w:r>
      <w:r w:rsidRPr="00E72302">
        <w:rPr>
          <w:rtl/>
        </w:rPr>
        <w:t>ضمان أن يتم حصاد الأنواع البرية والاتجار بها واستخدامها بشكل مستدام وقانوني</w:t>
      </w:r>
      <w:r>
        <w:rPr>
          <w:rFonts w:hint="cs"/>
          <w:rtl/>
        </w:rPr>
        <w:t xml:space="preserve"> </w:t>
      </w:r>
      <w:r w:rsidRPr="00F93264">
        <w:rPr>
          <w:rFonts w:hint="cs"/>
          <w:b/>
          <w:bCs/>
          <w:rtl/>
        </w:rPr>
        <w:t>ومنصف</w:t>
      </w:r>
      <w:r w:rsidRPr="00E72302">
        <w:rPr>
          <w:rtl/>
        </w:rPr>
        <w:t xml:space="preserve"> وآمن على صحة الإنسان</w:t>
      </w:r>
      <w:r>
        <w:rPr>
          <w:rFonts w:hint="cs"/>
          <w:rtl/>
        </w:rPr>
        <w:t>،</w:t>
      </w:r>
      <w:r w:rsidRPr="00F93264">
        <w:rPr>
          <w:rtl/>
        </w:rPr>
        <w:t xml:space="preserve"> </w:t>
      </w:r>
      <w:r w:rsidRPr="00F93264">
        <w:rPr>
          <w:b/>
          <w:bCs/>
          <w:rtl/>
        </w:rPr>
        <w:t>وصحة الحيوان</w:t>
      </w:r>
      <w:r w:rsidRPr="00F93264">
        <w:rPr>
          <w:rFonts w:hint="cs"/>
          <w:b/>
          <w:bCs/>
          <w:rtl/>
        </w:rPr>
        <w:t>،</w:t>
      </w:r>
      <w:r w:rsidRPr="00F93264">
        <w:rPr>
          <w:b/>
          <w:bCs/>
          <w:rtl/>
        </w:rPr>
        <w:t xml:space="preserve"> وصحة الكوكب</w:t>
      </w:r>
      <w:r w:rsidRPr="00F93264">
        <w:rPr>
          <w:rFonts w:hint="cs"/>
          <w:b/>
          <w:bCs/>
          <w:rtl/>
        </w:rPr>
        <w:t>،</w:t>
      </w:r>
      <w:r w:rsidRPr="00F93264">
        <w:rPr>
          <w:b/>
          <w:bCs/>
          <w:rtl/>
        </w:rPr>
        <w:t xml:space="preserve"> وسلامة النظام الإيكولوجي، والوقاية من المخاطر الصحية ومخاطر الأمراض الحيوانية المنشأ وتعزيز نهج</w:t>
      </w:r>
      <w:r w:rsidRPr="00F93264">
        <w:rPr>
          <w:rFonts w:hint="cs"/>
          <w:b/>
          <w:bCs/>
          <w:rtl/>
        </w:rPr>
        <w:t xml:space="preserve"> الصحة الواحدة</w:t>
      </w:r>
      <w:r w:rsidRPr="00F93264">
        <w:rPr>
          <w:b/>
          <w:bCs/>
          <w:rtl/>
        </w:rPr>
        <w:t xml:space="preserve">، </w:t>
      </w:r>
      <w:r>
        <w:rPr>
          <w:rFonts w:hint="cs"/>
          <w:b/>
          <w:bCs/>
          <w:rtl/>
        </w:rPr>
        <w:t xml:space="preserve">بالتوازي </w:t>
      </w:r>
      <w:r w:rsidRPr="00F93264">
        <w:rPr>
          <w:b/>
          <w:bCs/>
          <w:rtl/>
        </w:rPr>
        <w:t xml:space="preserve">مع </w:t>
      </w:r>
      <w:r w:rsidRPr="00F93264">
        <w:rPr>
          <w:rFonts w:hint="cs"/>
          <w:b/>
          <w:bCs/>
          <w:rtl/>
        </w:rPr>
        <w:t>حفظ</w:t>
      </w:r>
      <w:r w:rsidRPr="00F93264">
        <w:rPr>
          <w:b/>
          <w:bCs/>
          <w:rtl/>
        </w:rPr>
        <w:t xml:space="preserve"> المعارف وال</w:t>
      </w:r>
      <w:r w:rsidR="00BF1DC8">
        <w:rPr>
          <w:b/>
          <w:bCs/>
          <w:rtl/>
        </w:rPr>
        <w:t>ابتكار</w:t>
      </w:r>
      <w:r w:rsidRPr="00F93264">
        <w:rPr>
          <w:b/>
          <w:bCs/>
          <w:rtl/>
        </w:rPr>
        <w:t>ات والممارسات التقليدية للشعوب الأصلية والمجتمعات المحلية</w:t>
      </w:r>
      <w:r w:rsidRPr="00F93264">
        <w:rPr>
          <w:rFonts w:hint="cs"/>
          <w:b/>
          <w:bCs/>
          <w:rtl/>
        </w:rPr>
        <w:t xml:space="preserve"> وصونها</w:t>
      </w:r>
      <w:r w:rsidRPr="00F93264">
        <w:rPr>
          <w:b/>
          <w:bCs/>
        </w:rPr>
        <w:t>.</w:t>
      </w:r>
    </w:p>
    <w:p w14:paraId="5F723C89" w14:textId="77777777" w:rsidR="00F0144B" w:rsidRDefault="00F0144B" w:rsidP="00D70C97">
      <w:pPr>
        <w:rPr>
          <w:rtl/>
        </w:rPr>
      </w:pPr>
      <w:r w:rsidRPr="00EF4C92">
        <w:rPr>
          <w:b/>
          <w:bCs/>
          <w:u w:val="single"/>
          <w:rtl/>
        </w:rPr>
        <w:t>كوت ديفوار</w:t>
      </w:r>
      <w:r w:rsidRPr="000E5AFE">
        <w:rPr>
          <w:rtl/>
        </w:rPr>
        <w:t xml:space="preserve">: </w:t>
      </w:r>
      <w:r w:rsidRPr="00EF4C92">
        <w:rPr>
          <w:rFonts w:hint="cs"/>
          <w:b/>
          <w:bCs/>
          <w:rtl/>
        </w:rPr>
        <w:t>اتخاذ تدابير لجعل</w:t>
      </w:r>
      <w:r>
        <w:rPr>
          <w:rFonts w:hint="cs"/>
          <w:rtl/>
        </w:rPr>
        <w:t xml:space="preserve"> </w:t>
      </w:r>
      <w:r w:rsidRPr="00EF4C92">
        <w:rPr>
          <w:strike/>
          <w:rtl/>
        </w:rPr>
        <w:t>ضمان أن يتم</w:t>
      </w:r>
      <w:r w:rsidRPr="00E72302">
        <w:rPr>
          <w:rtl/>
        </w:rPr>
        <w:t xml:space="preserve"> حصاد الأنواع البرية والاتجار بها واستخدامها مستدام</w:t>
      </w:r>
      <w:r>
        <w:rPr>
          <w:rFonts w:hint="cs"/>
          <w:rtl/>
        </w:rPr>
        <w:t>ا</w:t>
      </w:r>
      <w:r w:rsidRPr="00E72302">
        <w:rPr>
          <w:rtl/>
        </w:rPr>
        <w:t xml:space="preserve"> وقانوني</w:t>
      </w:r>
      <w:r>
        <w:rPr>
          <w:rFonts w:hint="cs"/>
          <w:rtl/>
        </w:rPr>
        <w:t>ا</w:t>
      </w:r>
      <w:r w:rsidRPr="00E72302">
        <w:rPr>
          <w:rtl/>
        </w:rPr>
        <w:t xml:space="preserve"> وآمن</w:t>
      </w:r>
      <w:r>
        <w:rPr>
          <w:rFonts w:hint="cs"/>
          <w:rtl/>
        </w:rPr>
        <w:t>ا</w:t>
      </w:r>
      <w:r w:rsidRPr="00E72302">
        <w:rPr>
          <w:rtl/>
        </w:rPr>
        <w:t xml:space="preserve"> على صحة الإنسان</w:t>
      </w:r>
      <w:r>
        <w:rPr>
          <w:rFonts w:hint="cs"/>
          <w:rtl/>
        </w:rPr>
        <w:t xml:space="preserve"> </w:t>
      </w:r>
      <w:r w:rsidRPr="00EF4C92">
        <w:rPr>
          <w:rFonts w:hint="cs"/>
          <w:b/>
          <w:bCs/>
          <w:rtl/>
        </w:rPr>
        <w:t>والنظام الإيكولوجي</w:t>
      </w:r>
      <w:r w:rsidRPr="00E72302">
        <w:rPr>
          <w:rFonts w:hint="cs"/>
          <w:rtl/>
        </w:rPr>
        <w:t>.</w:t>
      </w:r>
    </w:p>
    <w:p w14:paraId="3C894BBB" w14:textId="77777777" w:rsidR="00F0144B" w:rsidRDefault="00F0144B" w:rsidP="00D70C97">
      <w:pPr>
        <w:rPr>
          <w:rtl/>
        </w:rPr>
      </w:pPr>
      <w:r w:rsidRPr="00EF4C92">
        <w:rPr>
          <w:b/>
          <w:bCs/>
          <w:u w:val="single"/>
          <w:rtl/>
        </w:rPr>
        <w:t>مصر</w:t>
      </w:r>
      <w:r w:rsidRPr="000E5AFE">
        <w:rPr>
          <w:rtl/>
        </w:rPr>
        <w:t xml:space="preserve">: </w:t>
      </w:r>
      <w:r w:rsidRPr="00E72302">
        <w:rPr>
          <w:rtl/>
        </w:rPr>
        <w:t xml:space="preserve">ضمان أن يتم حصاد الأنواع البرية والاتجار بها واستخدامها بشكل مستدام </w:t>
      </w:r>
      <w:r w:rsidRPr="00EF4C92">
        <w:rPr>
          <w:strike/>
          <w:rtl/>
        </w:rPr>
        <w:t>وقانوني وآمن على صحة الإنسان</w:t>
      </w:r>
      <w:r w:rsidRPr="00EF4C92">
        <w:rPr>
          <w:rFonts w:hint="cs"/>
          <w:strike/>
          <w:rtl/>
        </w:rPr>
        <w:t>.</w:t>
      </w:r>
      <w:r w:rsidRPr="00EF4C92">
        <w:rPr>
          <w:rFonts w:hint="cs"/>
          <w:b/>
          <w:bCs/>
          <w:rtl/>
        </w:rPr>
        <w:t xml:space="preserve"> </w:t>
      </w:r>
      <w:r>
        <w:rPr>
          <w:rFonts w:hint="cs"/>
          <w:b/>
          <w:bCs/>
          <w:rtl/>
        </w:rPr>
        <w:t>وأن يتم التنفيذ من خلال</w:t>
      </w:r>
      <w:r w:rsidRPr="00EF4C92">
        <w:rPr>
          <w:rFonts w:hint="cs"/>
          <w:b/>
          <w:bCs/>
          <w:rtl/>
        </w:rPr>
        <w:t xml:space="preserve"> نهج الصحة الواحدة.</w:t>
      </w:r>
    </w:p>
    <w:p w14:paraId="7A2B175A" w14:textId="77777777" w:rsidR="00F0144B" w:rsidRPr="00E72302" w:rsidRDefault="00F0144B" w:rsidP="00D70C97">
      <w:pPr>
        <w:rPr>
          <w:rtl/>
        </w:rPr>
      </w:pPr>
      <w:r w:rsidRPr="00EF4C92">
        <w:rPr>
          <w:b/>
          <w:bCs/>
          <w:u w:val="single"/>
          <w:rtl/>
        </w:rPr>
        <w:t>إثيوبيا</w:t>
      </w:r>
      <w:r w:rsidRPr="000E5AFE">
        <w:rPr>
          <w:rtl/>
        </w:rPr>
        <w:t xml:space="preserve">: </w:t>
      </w:r>
      <w:r w:rsidRPr="00E72302">
        <w:rPr>
          <w:rtl/>
        </w:rPr>
        <w:t xml:space="preserve">ضمان أن يتم حصاد الأنواع البرية والاتجار بها واستخدامها بشكل مستدام </w:t>
      </w:r>
      <w:r w:rsidRPr="00EF4C92">
        <w:rPr>
          <w:strike/>
          <w:rtl/>
        </w:rPr>
        <w:t>وقانوني</w:t>
      </w:r>
      <w:r w:rsidRPr="00E72302">
        <w:rPr>
          <w:rtl/>
        </w:rPr>
        <w:t xml:space="preserve"> </w:t>
      </w:r>
      <w:r w:rsidRPr="00EF4C92">
        <w:rPr>
          <w:rFonts w:hint="cs"/>
          <w:b/>
          <w:bCs/>
          <w:rtl/>
        </w:rPr>
        <w:t>ومشروع</w:t>
      </w:r>
      <w:r>
        <w:rPr>
          <w:rFonts w:hint="cs"/>
          <w:rtl/>
        </w:rPr>
        <w:t xml:space="preserve"> </w:t>
      </w:r>
      <w:r w:rsidRPr="00E72302">
        <w:rPr>
          <w:rtl/>
        </w:rPr>
        <w:t>وآمن على صحة الإنسان</w:t>
      </w:r>
      <w:r>
        <w:rPr>
          <w:rFonts w:hint="cs"/>
          <w:rtl/>
        </w:rPr>
        <w:t xml:space="preserve"> </w:t>
      </w:r>
      <w:r w:rsidRPr="00EF4C92">
        <w:rPr>
          <w:rFonts w:hint="cs"/>
          <w:b/>
          <w:bCs/>
          <w:rtl/>
        </w:rPr>
        <w:t>والنبات والحيوان</w:t>
      </w:r>
      <w:r w:rsidRPr="00E72302">
        <w:rPr>
          <w:rFonts w:hint="cs"/>
          <w:rtl/>
        </w:rPr>
        <w:t>.</w:t>
      </w:r>
    </w:p>
    <w:p w14:paraId="622BD067" w14:textId="77777777" w:rsidR="00F0144B" w:rsidRPr="00E72302" w:rsidRDefault="00F0144B" w:rsidP="00D70C97">
      <w:pPr>
        <w:rPr>
          <w:rtl/>
        </w:rPr>
      </w:pPr>
      <w:r w:rsidRPr="00EF4C92">
        <w:rPr>
          <w:b/>
          <w:bCs/>
          <w:u w:val="single"/>
          <w:rtl/>
        </w:rPr>
        <w:t>الاتحاد الأوروبي والدول الأعضاء فيه</w:t>
      </w:r>
      <w:r w:rsidRPr="000E5AFE">
        <w:rPr>
          <w:rtl/>
        </w:rPr>
        <w:t xml:space="preserve">: </w:t>
      </w:r>
      <w:r w:rsidRPr="00E72302">
        <w:rPr>
          <w:rtl/>
        </w:rPr>
        <w:t xml:space="preserve">ضمان أن </w:t>
      </w:r>
      <w:r>
        <w:rPr>
          <w:rFonts w:hint="cs"/>
          <w:rtl/>
        </w:rPr>
        <w:t xml:space="preserve">تكون </w:t>
      </w:r>
      <w:r w:rsidRPr="00B673EF">
        <w:rPr>
          <w:b/>
          <w:bCs/>
          <w:rtl/>
        </w:rPr>
        <w:t>[</w:t>
      </w:r>
      <w:r w:rsidRPr="00B673EF">
        <w:rPr>
          <w:rFonts w:hint="cs"/>
          <w:b/>
          <w:bCs/>
          <w:rtl/>
        </w:rPr>
        <w:t>كافة أشكال</w:t>
      </w:r>
      <w:r w:rsidRPr="00B673EF">
        <w:rPr>
          <w:b/>
          <w:bCs/>
          <w:rtl/>
        </w:rPr>
        <w:t>]</w:t>
      </w:r>
      <w:r w:rsidRPr="000E5AFE">
        <w:rPr>
          <w:rtl/>
        </w:rPr>
        <w:t xml:space="preserve"> </w:t>
      </w:r>
      <w:r w:rsidRPr="00E72302">
        <w:rPr>
          <w:rtl/>
        </w:rPr>
        <w:t xml:space="preserve">حصاد </w:t>
      </w:r>
      <w:r w:rsidRPr="00B673EF">
        <w:rPr>
          <w:b/>
          <w:bCs/>
          <w:rtl/>
        </w:rPr>
        <w:t>[</w:t>
      </w:r>
      <w:r w:rsidRPr="00B673EF">
        <w:rPr>
          <w:rFonts w:hint="cs"/>
          <w:b/>
          <w:bCs/>
          <w:rtl/>
        </w:rPr>
        <w:t>كافة</w:t>
      </w:r>
      <w:r w:rsidRPr="00B673EF">
        <w:rPr>
          <w:b/>
          <w:bCs/>
          <w:rtl/>
        </w:rPr>
        <w:t>]</w:t>
      </w:r>
      <w:r w:rsidRPr="000E5AFE">
        <w:rPr>
          <w:rtl/>
        </w:rPr>
        <w:t xml:space="preserve"> </w:t>
      </w:r>
      <w:r w:rsidRPr="00E72302">
        <w:rPr>
          <w:rtl/>
        </w:rPr>
        <w:t>الأنواع البرية</w:t>
      </w:r>
      <w:r>
        <w:rPr>
          <w:rFonts w:hint="cs"/>
          <w:rtl/>
        </w:rPr>
        <w:t xml:space="preserve"> وأنواع المياه العذبة والأنواع البحرية</w:t>
      </w:r>
      <w:r w:rsidRPr="00E72302">
        <w:rPr>
          <w:rtl/>
        </w:rPr>
        <w:t xml:space="preserve"> والاتجار بها واستخدامها مستدام</w:t>
      </w:r>
      <w:r>
        <w:rPr>
          <w:rFonts w:hint="cs"/>
          <w:rtl/>
        </w:rPr>
        <w:t>ة</w:t>
      </w:r>
      <w:r w:rsidRPr="00B673EF">
        <w:rPr>
          <w:b/>
          <w:bCs/>
          <w:rtl/>
        </w:rPr>
        <w:t xml:space="preserve"> [وضمن حدود إيكولوجية آمنة]</w:t>
      </w:r>
      <w:r w:rsidRPr="000E5AFE">
        <w:rPr>
          <w:rtl/>
        </w:rPr>
        <w:t xml:space="preserve">، </w:t>
      </w:r>
      <w:r w:rsidRPr="00B673EF">
        <w:rPr>
          <w:b/>
          <w:bCs/>
          <w:rtl/>
        </w:rPr>
        <w:t>[</w:t>
      </w:r>
      <w:r w:rsidRPr="00B673EF">
        <w:rPr>
          <w:rFonts w:hint="cs"/>
          <w:b/>
          <w:bCs/>
          <w:rtl/>
        </w:rPr>
        <w:t xml:space="preserve">مع </w:t>
      </w:r>
      <w:r w:rsidRPr="00B673EF">
        <w:rPr>
          <w:b/>
          <w:bCs/>
          <w:rtl/>
        </w:rPr>
        <w:t>تطبيق نهج النظام الإيكولوجي]</w:t>
      </w:r>
      <w:r w:rsidRPr="000E5AFE">
        <w:rPr>
          <w:rtl/>
        </w:rPr>
        <w:t xml:space="preserve"> </w:t>
      </w:r>
      <w:r w:rsidRPr="00B673EF">
        <w:rPr>
          <w:strike/>
          <w:rtl/>
        </w:rPr>
        <w:t>قانوني</w:t>
      </w:r>
      <w:r w:rsidRPr="000E5AFE">
        <w:rPr>
          <w:rtl/>
        </w:rPr>
        <w:t>، وآمن</w:t>
      </w:r>
      <w:r>
        <w:rPr>
          <w:rFonts w:hint="cs"/>
          <w:rtl/>
        </w:rPr>
        <w:t>ة</w:t>
      </w:r>
      <w:r w:rsidRPr="000E5AFE">
        <w:rPr>
          <w:rtl/>
        </w:rPr>
        <w:t xml:space="preserve"> </w:t>
      </w:r>
      <w:r>
        <w:rPr>
          <w:rFonts w:hint="cs"/>
          <w:rtl/>
        </w:rPr>
        <w:t xml:space="preserve">على </w:t>
      </w:r>
      <w:r w:rsidRPr="000E5AFE">
        <w:rPr>
          <w:rtl/>
        </w:rPr>
        <w:t xml:space="preserve">صحة الإنسان </w:t>
      </w:r>
      <w:r w:rsidRPr="00B673EF">
        <w:rPr>
          <w:b/>
          <w:bCs/>
          <w:rtl/>
        </w:rPr>
        <w:t>والحيوان والنبات والنظام الإيكولوجي</w:t>
      </w:r>
      <w:r>
        <w:rPr>
          <w:rFonts w:hint="cs"/>
          <w:rtl/>
        </w:rPr>
        <w:t xml:space="preserve">، </w:t>
      </w:r>
      <w:r w:rsidRPr="00B673EF">
        <w:rPr>
          <w:rFonts w:hint="cs"/>
          <w:b/>
          <w:bCs/>
          <w:rtl/>
        </w:rPr>
        <w:t>و</w:t>
      </w:r>
      <w:r w:rsidRPr="00B673EF">
        <w:rPr>
          <w:b/>
          <w:bCs/>
          <w:rtl/>
        </w:rPr>
        <w:t xml:space="preserve">القضاء على جميع </w:t>
      </w:r>
      <w:r w:rsidRPr="00B673EF">
        <w:rPr>
          <w:rFonts w:hint="cs"/>
          <w:b/>
          <w:bCs/>
          <w:rtl/>
        </w:rPr>
        <w:t>أشكال</w:t>
      </w:r>
      <w:r w:rsidRPr="00B673EF">
        <w:rPr>
          <w:b/>
          <w:bCs/>
          <w:rtl/>
        </w:rPr>
        <w:t xml:space="preserve"> الحصاد</w:t>
      </w:r>
      <w:r w:rsidRPr="00B673EF">
        <w:rPr>
          <w:rFonts w:hint="cs"/>
          <w:b/>
          <w:bCs/>
          <w:rtl/>
        </w:rPr>
        <w:t xml:space="preserve"> والتجارة والاستخدام</w:t>
      </w:r>
      <w:r w:rsidRPr="00B673EF">
        <w:rPr>
          <w:b/>
          <w:bCs/>
          <w:rtl/>
        </w:rPr>
        <w:t xml:space="preserve"> غير المستدام</w:t>
      </w:r>
      <w:r w:rsidRPr="00B673EF">
        <w:rPr>
          <w:rFonts w:hint="cs"/>
          <w:b/>
          <w:bCs/>
          <w:rtl/>
        </w:rPr>
        <w:t>ة</w:t>
      </w:r>
      <w:r w:rsidRPr="00B673EF">
        <w:rPr>
          <w:b/>
          <w:bCs/>
          <w:rtl/>
        </w:rPr>
        <w:t xml:space="preserve"> وغير القانوني</w:t>
      </w:r>
      <w:r w:rsidRPr="00B673EF">
        <w:rPr>
          <w:rFonts w:hint="cs"/>
          <w:b/>
          <w:bCs/>
          <w:rtl/>
        </w:rPr>
        <w:t>ة،</w:t>
      </w:r>
      <w:r w:rsidRPr="00B673EF">
        <w:rPr>
          <w:b/>
          <w:bCs/>
          <w:rtl/>
        </w:rPr>
        <w:t xml:space="preserve"> مع الحفاظ على الاستخدام المستدام العرفي من قبل الشعوب الأصلية والمجتمعات المحلية</w:t>
      </w:r>
      <w:r w:rsidRPr="000E5AFE">
        <w:t>.</w:t>
      </w:r>
    </w:p>
    <w:p w14:paraId="45E6F13C" w14:textId="77777777" w:rsidR="00F0144B" w:rsidRPr="00E72302" w:rsidRDefault="00F0144B" w:rsidP="00D70C97">
      <w:pPr>
        <w:rPr>
          <w:rtl/>
        </w:rPr>
      </w:pPr>
      <w:r w:rsidRPr="00B673EF">
        <w:rPr>
          <w:b/>
          <w:bCs/>
          <w:u w:val="single"/>
          <w:rtl/>
        </w:rPr>
        <w:t>الغابون</w:t>
      </w:r>
      <w:r w:rsidRPr="000E5AFE">
        <w:rPr>
          <w:rtl/>
        </w:rPr>
        <w:t xml:space="preserve">: </w:t>
      </w:r>
      <w:r w:rsidRPr="00E72302">
        <w:rPr>
          <w:rtl/>
        </w:rPr>
        <w:t xml:space="preserve">ضمان أن يتم </w:t>
      </w:r>
      <w:r w:rsidRPr="00B673EF">
        <w:rPr>
          <w:strike/>
          <w:rtl/>
        </w:rPr>
        <w:t>حصاد</w:t>
      </w:r>
      <w:r w:rsidRPr="00E72302">
        <w:rPr>
          <w:rtl/>
        </w:rPr>
        <w:t xml:space="preserve"> </w:t>
      </w:r>
      <w:r>
        <w:rPr>
          <w:rFonts w:hint="cs"/>
          <w:rtl/>
        </w:rPr>
        <w:t xml:space="preserve">جمع </w:t>
      </w:r>
      <w:r w:rsidRPr="00E72302">
        <w:rPr>
          <w:rtl/>
        </w:rPr>
        <w:t xml:space="preserve">الأنواع </w:t>
      </w:r>
      <w:r w:rsidRPr="00B673EF">
        <w:rPr>
          <w:strike/>
          <w:rtl/>
        </w:rPr>
        <w:t>البرية</w:t>
      </w:r>
      <w:r w:rsidRPr="00E72302">
        <w:rPr>
          <w:rtl/>
        </w:rPr>
        <w:t xml:space="preserve"> </w:t>
      </w:r>
      <w:r w:rsidRPr="00B673EF">
        <w:rPr>
          <w:rFonts w:hint="cs"/>
          <w:b/>
          <w:bCs/>
          <w:rtl/>
        </w:rPr>
        <w:t>المتوحشة</w:t>
      </w:r>
      <w:r>
        <w:rPr>
          <w:rFonts w:hint="cs"/>
          <w:rtl/>
        </w:rPr>
        <w:t xml:space="preserve"> </w:t>
      </w:r>
      <w:r w:rsidRPr="00E72302">
        <w:rPr>
          <w:rtl/>
        </w:rPr>
        <w:t xml:space="preserve">والاتجار بها واستخدامها بشكل </w:t>
      </w:r>
      <w:r w:rsidRPr="00B673EF">
        <w:rPr>
          <w:b/>
          <w:bCs/>
          <w:rtl/>
        </w:rPr>
        <w:t>مستدام</w:t>
      </w:r>
      <w:r w:rsidRPr="00E72302">
        <w:rPr>
          <w:rtl/>
        </w:rPr>
        <w:t xml:space="preserve"> </w:t>
      </w:r>
      <w:r w:rsidRPr="00B673EF">
        <w:rPr>
          <w:strike/>
          <w:rtl/>
        </w:rPr>
        <w:t>وقانوني</w:t>
      </w:r>
      <w:r w:rsidRPr="00B673EF">
        <w:rPr>
          <w:rFonts w:hint="cs"/>
          <w:rtl/>
        </w:rPr>
        <w:t>،</w:t>
      </w:r>
      <w:r>
        <w:rPr>
          <w:rFonts w:hint="cs"/>
          <w:rtl/>
        </w:rPr>
        <w:t xml:space="preserve"> </w:t>
      </w:r>
      <w:r w:rsidRPr="00B673EF">
        <w:rPr>
          <w:rFonts w:hint="cs"/>
          <w:b/>
          <w:bCs/>
          <w:rtl/>
        </w:rPr>
        <w:t>وغير ضار ببقاء الأنواع في البرية، وقانوني، وقابل للتتبع</w:t>
      </w:r>
      <w:r w:rsidRPr="00E72302">
        <w:rPr>
          <w:rtl/>
        </w:rPr>
        <w:t xml:space="preserve"> وآمن على صحة الإنسان</w:t>
      </w:r>
      <w:r>
        <w:rPr>
          <w:rFonts w:hint="cs"/>
          <w:rtl/>
        </w:rPr>
        <w:t xml:space="preserve"> </w:t>
      </w:r>
      <w:r w:rsidRPr="00B673EF">
        <w:rPr>
          <w:rFonts w:hint="cs"/>
          <w:b/>
          <w:bCs/>
          <w:rtl/>
        </w:rPr>
        <w:t>والبيئة</w:t>
      </w:r>
      <w:r>
        <w:rPr>
          <w:rFonts w:hint="cs"/>
          <w:b/>
          <w:bCs/>
          <w:rtl/>
        </w:rPr>
        <w:t>.</w:t>
      </w:r>
    </w:p>
    <w:p w14:paraId="47C16144" w14:textId="77777777" w:rsidR="00F0144B" w:rsidRPr="00FF59CF" w:rsidRDefault="00F0144B" w:rsidP="00D70C97">
      <w:pPr>
        <w:rPr>
          <w:b/>
          <w:bCs/>
          <w:rtl/>
        </w:rPr>
      </w:pPr>
      <w:r w:rsidRPr="00B673EF">
        <w:rPr>
          <w:b/>
          <w:bCs/>
          <w:u w:val="single"/>
          <w:rtl/>
        </w:rPr>
        <w:t>غواتيمالا</w:t>
      </w:r>
      <w:r w:rsidRPr="000E5AFE">
        <w:rPr>
          <w:rtl/>
        </w:rPr>
        <w:t xml:space="preserve">: </w:t>
      </w:r>
      <w:r w:rsidRPr="00E72302">
        <w:rPr>
          <w:rtl/>
        </w:rPr>
        <w:t>ضمان أن يتم حصاد الأنواع البرية والاتجار بها واستخدامها بشكل مستدام وقانوني وآمن على صحة الإنسان</w:t>
      </w:r>
      <w:r w:rsidRPr="005C61B9">
        <w:rPr>
          <w:rFonts w:hint="cs"/>
          <w:b/>
          <w:bCs/>
          <w:rtl/>
        </w:rPr>
        <w:t>،</w:t>
      </w:r>
      <w:r w:rsidRPr="005C61B9">
        <w:rPr>
          <w:b/>
          <w:bCs/>
          <w:rtl/>
        </w:rPr>
        <w:t xml:space="preserve"> مع مراعاة الاستخدامات والحقوق العرفية للشعوب الأصلية والمجتمعات المحلية</w:t>
      </w:r>
      <w:r w:rsidRPr="005C61B9">
        <w:rPr>
          <w:b/>
          <w:bCs/>
        </w:rPr>
        <w:t>.</w:t>
      </w:r>
    </w:p>
    <w:p w14:paraId="60BD38B4" w14:textId="77777777" w:rsidR="00F0144B" w:rsidRPr="00E72302" w:rsidRDefault="00F0144B" w:rsidP="00D70C97">
      <w:pPr>
        <w:rPr>
          <w:rtl/>
        </w:rPr>
      </w:pPr>
      <w:r w:rsidRPr="00331CDA">
        <w:rPr>
          <w:b/>
          <w:bCs/>
          <w:u w:val="single"/>
          <w:rtl/>
        </w:rPr>
        <w:t>الهند</w:t>
      </w:r>
      <w:r w:rsidRPr="000E5AFE">
        <w:rPr>
          <w:rtl/>
        </w:rPr>
        <w:t xml:space="preserve">: </w:t>
      </w:r>
      <w:r w:rsidRPr="00E72302">
        <w:rPr>
          <w:rtl/>
        </w:rPr>
        <w:t>ضمان أن يتم حصاد الأنواع البرية والاتجار بها واستخدامها بشكل مستدام وقانوني وآمن على صحة الإنسان</w:t>
      </w:r>
      <w:r>
        <w:rPr>
          <w:rFonts w:hint="cs"/>
          <w:rtl/>
        </w:rPr>
        <w:t xml:space="preserve">، </w:t>
      </w:r>
      <w:r w:rsidRPr="00331CDA">
        <w:rPr>
          <w:b/>
          <w:bCs/>
          <w:rtl/>
        </w:rPr>
        <w:t xml:space="preserve">ومكافحة الطلب والعرض </w:t>
      </w:r>
      <w:r>
        <w:rPr>
          <w:rFonts w:hint="cs"/>
          <w:b/>
          <w:bCs/>
          <w:rtl/>
        </w:rPr>
        <w:t>الخاصين ب</w:t>
      </w:r>
      <w:r w:rsidRPr="00331CDA">
        <w:rPr>
          <w:b/>
          <w:bCs/>
          <w:rtl/>
        </w:rPr>
        <w:t xml:space="preserve">منتجات الحياة البرية غير القانونية </w:t>
      </w:r>
      <w:r>
        <w:rPr>
          <w:rFonts w:hint="cs"/>
          <w:b/>
          <w:bCs/>
          <w:rtl/>
        </w:rPr>
        <w:t>بشكل عاجل</w:t>
      </w:r>
      <w:r w:rsidRPr="00331CDA">
        <w:rPr>
          <w:b/>
          <w:bCs/>
        </w:rPr>
        <w:t>.</w:t>
      </w:r>
    </w:p>
    <w:p w14:paraId="56354AC6" w14:textId="77777777" w:rsidR="00F0144B" w:rsidRPr="004119FD" w:rsidRDefault="00F0144B" w:rsidP="00D70C97">
      <w:pPr>
        <w:rPr>
          <w:rtl/>
        </w:rPr>
      </w:pPr>
      <w:r w:rsidRPr="009966E0">
        <w:rPr>
          <w:b/>
          <w:bCs/>
          <w:u w:val="single"/>
          <w:rtl/>
        </w:rPr>
        <w:t>إندونيسيا</w:t>
      </w:r>
      <w:r w:rsidRPr="004119FD">
        <w:rPr>
          <w:rtl/>
        </w:rPr>
        <w:t>:</w:t>
      </w:r>
      <w:r>
        <w:rPr>
          <w:rFonts w:hint="cs"/>
          <w:rtl/>
        </w:rPr>
        <w:t xml:space="preserve"> </w:t>
      </w:r>
      <w:r w:rsidRPr="00E72302">
        <w:rPr>
          <w:rtl/>
        </w:rPr>
        <w:t xml:space="preserve">ضمان أن </w:t>
      </w:r>
      <w:r w:rsidRPr="009966E0">
        <w:rPr>
          <w:strike/>
          <w:rtl/>
        </w:rPr>
        <w:t>يتم حصاد الأنواع البرية والاتجار بها واستخدامها بشكل مستدام وقانوني</w:t>
      </w:r>
      <w:r w:rsidRPr="00E72302">
        <w:rPr>
          <w:rtl/>
        </w:rPr>
        <w:t xml:space="preserve"> </w:t>
      </w:r>
      <w:r w:rsidRPr="009966E0">
        <w:rPr>
          <w:b/>
          <w:bCs/>
          <w:rtl/>
        </w:rPr>
        <w:t>النسبة القانونية لأنواع الحياة البرية التي يتم الاتجار بها يتم حصادها بشكل قانوني</w:t>
      </w:r>
      <w:r w:rsidRPr="009966E0">
        <w:rPr>
          <w:rFonts w:hint="cs"/>
          <w:b/>
          <w:bCs/>
          <w:rtl/>
        </w:rPr>
        <w:t>،</w:t>
      </w:r>
      <w:r w:rsidRPr="009966E0">
        <w:rPr>
          <w:b/>
          <w:bCs/>
          <w:rtl/>
        </w:rPr>
        <w:t xml:space="preserve"> ومستدام</w:t>
      </w:r>
      <w:r>
        <w:rPr>
          <w:rFonts w:hint="cs"/>
          <w:b/>
          <w:bCs/>
          <w:rtl/>
        </w:rPr>
        <w:t>،</w:t>
      </w:r>
      <w:r w:rsidRPr="009966E0">
        <w:rPr>
          <w:b/>
          <w:bCs/>
          <w:rtl/>
        </w:rPr>
        <w:t xml:space="preserve"> وقابل للتتبع</w:t>
      </w:r>
      <w:r w:rsidRPr="004119FD">
        <w:rPr>
          <w:rtl/>
        </w:rPr>
        <w:t xml:space="preserve"> </w:t>
      </w:r>
      <w:r w:rsidRPr="00E72302">
        <w:rPr>
          <w:rtl/>
        </w:rPr>
        <w:t>وآمن على صحة الإنسان</w:t>
      </w:r>
      <w:r w:rsidRPr="00E72302">
        <w:rPr>
          <w:rFonts w:hint="cs"/>
          <w:rtl/>
        </w:rPr>
        <w:t>.</w:t>
      </w:r>
    </w:p>
    <w:p w14:paraId="558271A9" w14:textId="77777777" w:rsidR="00F0144B" w:rsidRDefault="00F0144B" w:rsidP="00D70C97">
      <w:pPr>
        <w:rPr>
          <w:rtl/>
        </w:rPr>
      </w:pPr>
      <w:r w:rsidRPr="003154A8">
        <w:rPr>
          <w:b/>
          <w:bCs/>
          <w:u w:val="single"/>
          <w:rtl/>
        </w:rPr>
        <w:t>إيران (جمهورية - الإسلامية)</w:t>
      </w:r>
      <w:r>
        <w:rPr>
          <w:rFonts w:hint="cs"/>
          <w:rtl/>
        </w:rPr>
        <w:t>:</w:t>
      </w:r>
      <w:r w:rsidRPr="004119FD">
        <w:rPr>
          <w:rtl/>
        </w:rPr>
        <w:t xml:space="preserve"> </w:t>
      </w:r>
      <w:r w:rsidRPr="00E72302">
        <w:rPr>
          <w:rtl/>
        </w:rPr>
        <w:t>ضمان أن يتم حصاد الأنواع البرية والاتجار بها واستخدامها بشكل مستدام</w:t>
      </w:r>
      <w:r>
        <w:rPr>
          <w:rFonts w:hint="cs"/>
          <w:rtl/>
        </w:rPr>
        <w:t>،</w:t>
      </w:r>
      <w:r w:rsidRPr="00E72302">
        <w:rPr>
          <w:rtl/>
        </w:rPr>
        <w:t xml:space="preserve"> وقانوني</w:t>
      </w:r>
      <w:r>
        <w:rPr>
          <w:rFonts w:hint="cs"/>
          <w:rtl/>
        </w:rPr>
        <w:t>،</w:t>
      </w:r>
      <w:r w:rsidRPr="00E72302">
        <w:rPr>
          <w:rtl/>
        </w:rPr>
        <w:t xml:space="preserve"> </w:t>
      </w:r>
      <w:r w:rsidRPr="009966E0">
        <w:rPr>
          <w:rFonts w:hint="cs"/>
          <w:b/>
          <w:bCs/>
          <w:rtl/>
        </w:rPr>
        <w:t>بناء على نهج متكامل للصحة</w:t>
      </w:r>
      <w:r>
        <w:rPr>
          <w:rFonts w:hint="cs"/>
          <w:rtl/>
        </w:rPr>
        <w:t xml:space="preserve"> </w:t>
      </w:r>
      <w:r w:rsidRPr="00E72302">
        <w:rPr>
          <w:rtl/>
        </w:rPr>
        <w:t xml:space="preserve">وآمن </w:t>
      </w:r>
      <w:r w:rsidRPr="009966E0">
        <w:rPr>
          <w:rFonts w:hint="cs"/>
          <w:b/>
          <w:bCs/>
          <w:rtl/>
        </w:rPr>
        <w:t xml:space="preserve">لكوكبنا </w:t>
      </w:r>
      <w:r>
        <w:rPr>
          <w:rFonts w:hint="cs"/>
          <w:b/>
          <w:bCs/>
          <w:rtl/>
        </w:rPr>
        <w:t>وشعوبه</w:t>
      </w:r>
      <w:r w:rsidRPr="009966E0">
        <w:rPr>
          <w:rFonts w:hint="cs"/>
          <w:b/>
          <w:bCs/>
          <w:rtl/>
        </w:rPr>
        <w:t>.</w:t>
      </w:r>
    </w:p>
    <w:p w14:paraId="084F312C" w14:textId="77777777" w:rsidR="00F0144B" w:rsidRPr="009966E0" w:rsidRDefault="00F0144B" w:rsidP="00D70C97">
      <w:pPr>
        <w:rPr>
          <w:b/>
          <w:bCs/>
          <w:u w:val="single"/>
          <w:rtl/>
        </w:rPr>
      </w:pPr>
      <w:r w:rsidRPr="009966E0">
        <w:rPr>
          <w:b/>
          <w:bCs/>
          <w:u w:val="single"/>
          <w:rtl/>
        </w:rPr>
        <w:t>جامايكا</w:t>
      </w:r>
      <w:r w:rsidRPr="009966E0">
        <w:rPr>
          <w:b/>
          <w:bCs/>
          <w:u w:val="single"/>
        </w:rPr>
        <w:t>:</w:t>
      </w:r>
    </w:p>
    <w:p w14:paraId="611E111E" w14:textId="77777777" w:rsidR="00F0144B" w:rsidRPr="009966E0" w:rsidRDefault="00F0144B" w:rsidP="00D70C97">
      <w:pPr>
        <w:rPr>
          <w:i/>
          <w:iCs/>
          <w:rtl/>
        </w:rPr>
      </w:pPr>
      <w:r w:rsidRPr="009966E0">
        <w:rPr>
          <w:i/>
          <w:iCs/>
          <w:rtl/>
        </w:rPr>
        <w:t>الخيار 1</w:t>
      </w:r>
    </w:p>
    <w:p w14:paraId="59838536" w14:textId="77777777" w:rsidR="00F0144B" w:rsidRDefault="00F0144B" w:rsidP="00D70C97">
      <w:pPr>
        <w:ind w:firstLine="429"/>
        <w:rPr>
          <w:rtl/>
        </w:rPr>
      </w:pPr>
      <w:r w:rsidRPr="00E72302">
        <w:rPr>
          <w:rtl/>
        </w:rPr>
        <w:t xml:space="preserve">ضمان أن يتم حصاد الأنواع البرية والاتجار بها واستخدامها بشكل مستدام وقانوني وآمن </w:t>
      </w:r>
      <w:r w:rsidRPr="009966E0">
        <w:rPr>
          <w:strike/>
          <w:rtl/>
        </w:rPr>
        <w:t>على صحة الإنسان</w:t>
      </w:r>
      <w:r w:rsidRPr="00E72302">
        <w:rPr>
          <w:rFonts w:hint="cs"/>
          <w:rtl/>
        </w:rPr>
        <w:t>.</w:t>
      </w:r>
    </w:p>
    <w:p w14:paraId="259A563D" w14:textId="77777777" w:rsidR="00F0144B" w:rsidRPr="009966E0" w:rsidRDefault="00F0144B" w:rsidP="00D70C97">
      <w:pPr>
        <w:rPr>
          <w:i/>
          <w:iCs/>
          <w:rtl/>
        </w:rPr>
      </w:pPr>
      <w:r w:rsidRPr="009966E0">
        <w:rPr>
          <w:i/>
          <w:iCs/>
          <w:rtl/>
        </w:rPr>
        <w:t>الخيار 2</w:t>
      </w:r>
    </w:p>
    <w:p w14:paraId="2CEB3209" w14:textId="77777777" w:rsidR="00F0144B" w:rsidRDefault="00F0144B" w:rsidP="00D70C97">
      <w:pPr>
        <w:ind w:firstLine="429"/>
        <w:rPr>
          <w:rtl/>
        </w:rPr>
      </w:pPr>
      <w:r w:rsidRPr="00E72302">
        <w:rPr>
          <w:rtl/>
        </w:rPr>
        <w:t>ضمان أن يتم حصاد الأنواع البرية والاتجار بها واستخدامها بشكل مستدام وقانوني وآمن على صحة الإنسان</w:t>
      </w:r>
      <w:r>
        <w:rPr>
          <w:rFonts w:hint="cs"/>
          <w:rtl/>
        </w:rPr>
        <w:t xml:space="preserve"> </w:t>
      </w:r>
      <w:r w:rsidRPr="009966E0">
        <w:rPr>
          <w:rFonts w:hint="cs"/>
          <w:b/>
          <w:bCs/>
          <w:rtl/>
        </w:rPr>
        <w:t>والحيوان</w:t>
      </w:r>
      <w:r w:rsidRPr="00E72302">
        <w:rPr>
          <w:rFonts w:hint="cs"/>
          <w:rtl/>
        </w:rPr>
        <w:t>.</w:t>
      </w:r>
    </w:p>
    <w:p w14:paraId="55EB4EDF" w14:textId="77777777" w:rsidR="00F0144B" w:rsidRDefault="00F0144B" w:rsidP="00D70C97">
      <w:pPr>
        <w:rPr>
          <w:rtl/>
        </w:rPr>
      </w:pPr>
      <w:r w:rsidRPr="009966E0">
        <w:rPr>
          <w:b/>
          <w:bCs/>
          <w:u w:val="single"/>
          <w:rtl/>
        </w:rPr>
        <w:t>لبنان</w:t>
      </w:r>
      <w:r w:rsidRPr="004119FD">
        <w:rPr>
          <w:rtl/>
        </w:rPr>
        <w:t xml:space="preserve">: </w:t>
      </w:r>
      <w:r w:rsidRPr="00E72302">
        <w:rPr>
          <w:rtl/>
        </w:rPr>
        <w:t xml:space="preserve">ضمان أن </w:t>
      </w:r>
      <w:r w:rsidRPr="009966E0">
        <w:rPr>
          <w:rFonts w:hint="cs"/>
          <w:b/>
          <w:bCs/>
          <w:rtl/>
        </w:rPr>
        <w:t>تكون كافة أشكال استغلال</w:t>
      </w:r>
      <w:r w:rsidRPr="00E72302">
        <w:rPr>
          <w:rtl/>
        </w:rPr>
        <w:t xml:space="preserve"> </w:t>
      </w:r>
      <w:r w:rsidRPr="009966E0">
        <w:rPr>
          <w:strike/>
          <w:rtl/>
        </w:rPr>
        <w:t>حصاد</w:t>
      </w:r>
      <w:r w:rsidRPr="00E72302">
        <w:rPr>
          <w:rtl/>
        </w:rPr>
        <w:t xml:space="preserve"> الأنواع البرية والاتجار بها واستخدامها مستدام</w:t>
      </w:r>
      <w:r>
        <w:rPr>
          <w:rFonts w:hint="cs"/>
          <w:rtl/>
        </w:rPr>
        <w:t xml:space="preserve">ة </w:t>
      </w:r>
      <w:r>
        <w:rPr>
          <w:rFonts w:hint="cs"/>
          <w:b/>
          <w:bCs/>
          <w:rtl/>
        </w:rPr>
        <w:t>إ</w:t>
      </w:r>
      <w:r w:rsidRPr="009966E0">
        <w:rPr>
          <w:rFonts w:hint="cs"/>
          <w:b/>
          <w:bCs/>
          <w:rtl/>
        </w:rPr>
        <w:t>يكولوجيا وبيولوجيا</w:t>
      </w:r>
      <w:r>
        <w:rPr>
          <w:rFonts w:hint="cs"/>
          <w:rtl/>
        </w:rPr>
        <w:t>،</w:t>
      </w:r>
      <w:r w:rsidRPr="00E72302">
        <w:rPr>
          <w:rtl/>
        </w:rPr>
        <w:t xml:space="preserve"> وقانوني</w:t>
      </w:r>
      <w:r>
        <w:rPr>
          <w:rFonts w:hint="cs"/>
          <w:rtl/>
        </w:rPr>
        <w:t xml:space="preserve">ة، </w:t>
      </w:r>
      <w:r w:rsidRPr="009966E0">
        <w:rPr>
          <w:rFonts w:hint="cs"/>
          <w:b/>
          <w:bCs/>
          <w:rtl/>
        </w:rPr>
        <w:t>ومنظمة ومطبقة بصورة فعالة، ولا</w:t>
      </w:r>
      <w:r>
        <w:rPr>
          <w:rFonts w:hint="cs"/>
          <w:rtl/>
        </w:rPr>
        <w:t xml:space="preserve"> </w:t>
      </w:r>
      <w:r w:rsidRPr="009966E0">
        <w:rPr>
          <w:rFonts w:hint="cs"/>
          <w:b/>
          <w:bCs/>
          <w:rtl/>
        </w:rPr>
        <w:t>تشكل خطرا لانتشار العوامل الممرضة إلى البشر، والحياة البرية، أو الحيوانات الأخرى</w:t>
      </w:r>
      <w:r w:rsidRPr="009966E0">
        <w:rPr>
          <w:strike/>
          <w:rtl/>
        </w:rPr>
        <w:t xml:space="preserve"> وآمن</w:t>
      </w:r>
      <w:r w:rsidRPr="009966E0">
        <w:rPr>
          <w:rFonts w:hint="cs"/>
          <w:strike/>
          <w:rtl/>
        </w:rPr>
        <w:t>ة</w:t>
      </w:r>
      <w:r w:rsidRPr="009966E0">
        <w:rPr>
          <w:strike/>
          <w:rtl/>
        </w:rPr>
        <w:t xml:space="preserve"> على صحة الإنسان</w:t>
      </w:r>
      <w:r w:rsidRPr="00E72302">
        <w:rPr>
          <w:rFonts w:hint="cs"/>
          <w:rtl/>
        </w:rPr>
        <w:t>.</w:t>
      </w:r>
    </w:p>
    <w:p w14:paraId="3F3DA56A" w14:textId="77777777" w:rsidR="00F0144B" w:rsidRDefault="00F0144B" w:rsidP="00D70C97">
      <w:pPr>
        <w:rPr>
          <w:rtl/>
        </w:rPr>
      </w:pPr>
      <w:r w:rsidRPr="004A4376">
        <w:rPr>
          <w:b/>
          <w:bCs/>
          <w:u w:val="single"/>
          <w:rtl/>
        </w:rPr>
        <w:lastRenderedPageBreak/>
        <w:t>المكسيك</w:t>
      </w:r>
      <w:r w:rsidRPr="004119FD">
        <w:rPr>
          <w:rtl/>
        </w:rPr>
        <w:t xml:space="preserve">: </w:t>
      </w:r>
      <w:r w:rsidRPr="00E72302">
        <w:rPr>
          <w:rtl/>
        </w:rPr>
        <w:t>ضمان أن يتم حصاد</w:t>
      </w:r>
      <w:r>
        <w:rPr>
          <w:rFonts w:hint="cs"/>
          <w:rtl/>
        </w:rPr>
        <w:t xml:space="preserve"> </w:t>
      </w:r>
      <w:r w:rsidRPr="004A4376">
        <w:rPr>
          <w:rFonts w:hint="cs"/>
          <w:b/>
          <w:bCs/>
          <w:rtl/>
        </w:rPr>
        <w:t>الأنواع المستهدفة وغير المستهدفة</w:t>
      </w:r>
      <w:r>
        <w:rPr>
          <w:rFonts w:hint="cs"/>
          <w:rtl/>
        </w:rPr>
        <w:t xml:space="preserve"> على حد سواء،</w:t>
      </w:r>
      <w:r w:rsidRPr="00E72302">
        <w:rPr>
          <w:rtl/>
        </w:rPr>
        <w:t xml:space="preserve"> </w:t>
      </w:r>
      <w:r>
        <w:rPr>
          <w:rFonts w:hint="cs"/>
          <w:rtl/>
        </w:rPr>
        <w:t>والاتجار ب</w:t>
      </w:r>
      <w:r w:rsidRPr="00E72302">
        <w:rPr>
          <w:rtl/>
        </w:rPr>
        <w:t>الأنواع البرية واستخدامها</w:t>
      </w:r>
      <w:r>
        <w:rPr>
          <w:rFonts w:hint="cs"/>
          <w:rtl/>
        </w:rPr>
        <w:t>،</w:t>
      </w:r>
      <w:r w:rsidRPr="00E72302">
        <w:rPr>
          <w:rtl/>
        </w:rPr>
        <w:t xml:space="preserve"> </w:t>
      </w:r>
      <w:r>
        <w:rPr>
          <w:rFonts w:hint="cs"/>
          <w:rtl/>
        </w:rPr>
        <w:t>بشكل</w:t>
      </w:r>
      <w:r w:rsidRPr="00E72302">
        <w:rPr>
          <w:rtl/>
        </w:rPr>
        <w:t xml:space="preserve"> مستدام وقانوني</w:t>
      </w:r>
      <w:r>
        <w:rPr>
          <w:rFonts w:hint="cs"/>
          <w:rtl/>
        </w:rPr>
        <w:t xml:space="preserve">، </w:t>
      </w:r>
      <w:r w:rsidRPr="004A4376">
        <w:rPr>
          <w:rFonts w:hint="cs"/>
          <w:b/>
          <w:bCs/>
          <w:rtl/>
        </w:rPr>
        <w:t>وقابل للتتبع</w:t>
      </w:r>
      <w:r>
        <w:rPr>
          <w:rFonts w:hint="cs"/>
          <w:rtl/>
        </w:rPr>
        <w:t>،</w:t>
      </w:r>
      <w:r w:rsidRPr="00E72302">
        <w:rPr>
          <w:rtl/>
        </w:rPr>
        <w:t xml:space="preserve"> </w:t>
      </w:r>
      <w:r w:rsidRPr="004A4376">
        <w:rPr>
          <w:strike/>
          <w:rtl/>
        </w:rPr>
        <w:t>وآمن</w:t>
      </w:r>
      <w:r w:rsidRPr="00E72302">
        <w:rPr>
          <w:rtl/>
        </w:rPr>
        <w:t xml:space="preserve"> </w:t>
      </w:r>
      <w:r w:rsidRPr="004A4376">
        <w:rPr>
          <w:rFonts w:hint="cs"/>
          <w:b/>
          <w:bCs/>
          <w:rtl/>
        </w:rPr>
        <w:t>وغير ضار</w:t>
      </w:r>
      <w:r>
        <w:rPr>
          <w:rFonts w:hint="cs"/>
          <w:rtl/>
        </w:rPr>
        <w:t xml:space="preserve"> بصحة </w:t>
      </w:r>
      <w:r w:rsidRPr="004A4376">
        <w:rPr>
          <w:rFonts w:hint="cs"/>
          <w:b/>
          <w:bCs/>
          <w:rtl/>
        </w:rPr>
        <w:t>البشر</w:t>
      </w:r>
      <w:r>
        <w:rPr>
          <w:rFonts w:hint="cs"/>
          <w:rtl/>
        </w:rPr>
        <w:t xml:space="preserve">، </w:t>
      </w:r>
      <w:r w:rsidRPr="004A4376">
        <w:rPr>
          <w:rFonts w:hint="cs"/>
          <w:b/>
          <w:bCs/>
          <w:rtl/>
        </w:rPr>
        <w:t>والأنواع البرية والنظم الإيكولوجي</w:t>
      </w:r>
      <w:r>
        <w:rPr>
          <w:rFonts w:hint="cs"/>
          <w:b/>
          <w:bCs/>
          <w:rtl/>
        </w:rPr>
        <w:t>ة</w:t>
      </w:r>
      <w:r w:rsidRPr="00E72302">
        <w:rPr>
          <w:rFonts w:hint="cs"/>
          <w:rtl/>
        </w:rPr>
        <w:t>.</w:t>
      </w:r>
    </w:p>
    <w:p w14:paraId="3AFFBCA2" w14:textId="77777777" w:rsidR="00F0144B" w:rsidRDefault="00F0144B" w:rsidP="00D70C97">
      <w:pPr>
        <w:rPr>
          <w:rtl/>
        </w:rPr>
      </w:pPr>
      <w:r w:rsidRPr="004A4376">
        <w:rPr>
          <w:b/>
          <w:bCs/>
          <w:u w:val="single"/>
          <w:rtl/>
        </w:rPr>
        <w:t>ناميبيا</w:t>
      </w:r>
      <w:r w:rsidRPr="004119FD">
        <w:rPr>
          <w:rtl/>
        </w:rPr>
        <w:t xml:space="preserve">: </w:t>
      </w:r>
      <w:r w:rsidRPr="00E72302">
        <w:rPr>
          <w:rtl/>
        </w:rPr>
        <w:t xml:space="preserve">ضمان أن يتم حصاد الأنواع البرية والاتجار بها واستخدامها بشكل مستدام </w:t>
      </w:r>
      <w:r w:rsidRPr="004A4376">
        <w:rPr>
          <w:strike/>
          <w:rtl/>
        </w:rPr>
        <w:t>وقانوني وآمن على صحة الإنسان</w:t>
      </w:r>
      <w:r w:rsidRPr="004A4376">
        <w:rPr>
          <w:rtl/>
        </w:rPr>
        <w:t xml:space="preserve"> </w:t>
      </w:r>
      <w:r w:rsidRPr="004A4376">
        <w:rPr>
          <w:b/>
          <w:bCs/>
          <w:rtl/>
        </w:rPr>
        <w:t>و</w:t>
      </w:r>
      <w:r w:rsidRPr="004A4376">
        <w:rPr>
          <w:rFonts w:hint="cs"/>
          <w:b/>
          <w:bCs/>
          <w:rtl/>
        </w:rPr>
        <w:t xml:space="preserve">أن </w:t>
      </w:r>
      <w:r w:rsidRPr="004A4376">
        <w:rPr>
          <w:b/>
          <w:bCs/>
          <w:rtl/>
        </w:rPr>
        <w:t xml:space="preserve">يعمل كمحرك للتنمية المستدامة وحافز للحفظ، من خلال التقاسم العادل والمنصف للمنافع الناشئة عن هذا الحصاد </w:t>
      </w:r>
      <w:r w:rsidRPr="004A4376">
        <w:rPr>
          <w:rFonts w:hint="cs"/>
          <w:b/>
          <w:bCs/>
          <w:rtl/>
        </w:rPr>
        <w:t>و</w:t>
      </w:r>
      <w:r w:rsidRPr="004A4376">
        <w:rPr>
          <w:b/>
          <w:bCs/>
          <w:rtl/>
        </w:rPr>
        <w:t>التجارة والاستخدام</w:t>
      </w:r>
      <w:r w:rsidRPr="004A4376">
        <w:rPr>
          <w:rFonts w:hint="cs"/>
          <w:b/>
          <w:bCs/>
          <w:rtl/>
        </w:rPr>
        <w:t>.</w:t>
      </w:r>
    </w:p>
    <w:p w14:paraId="7FF4669E" w14:textId="77777777" w:rsidR="00F0144B" w:rsidRDefault="00F0144B" w:rsidP="00D70C97">
      <w:pPr>
        <w:rPr>
          <w:rtl/>
        </w:rPr>
      </w:pPr>
      <w:r w:rsidRPr="004A4376">
        <w:rPr>
          <w:b/>
          <w:bCs/>
          <w:u w:val="single"/>
          <w:rtl/>
        </w:rPr>
        <w:t>نيوزيلندا</w:t>
      </w:r>
      <w:r w:rsidRPr="004119FD">
        <w:rPr>
          <w:rtl/>
        </w:rPr>
        <w:t xml:space="preserve">: </w:t>
      </w:r>
      <w:r w:rsidRPr="00E72302">
        <w:rPr>
          <w:rtl/>
        </w:rPr>
        <w:t>ضمان أن يتم حصاد الأنواع البرية والاتجار بها واستخدامها بشكل مستدام وقانوني</w:t>
      </w:r>
      <w:r>
        <w:rPr>
          <w:rFonts w:hint="cs"/>
          <w:rtl/>
        </w:rPr>
        <w:t xml:space="preserve"> </w:t>
      </w:r>
      <w:r w:rsidRPr="004A4376">
        <w:rPr>
          <w:rFonts w:hint="cs"/>
          <w:b/>
          <w:bCs/>
          <w:rtl/>
        </w:rPr>
        <w:t>ومنظم ومطبق بشكل فعال، ويتجنب الآثار غير المباشرة على الأنواع غير المستهدفة،</w:t>
      </w:r>
      <w:r w:rsidRPr="00E72302">
        <w:rPr>
          <w:rtl/>
        </w:rPr>
        <w:t xml:space="preserve"> و</w:t>
      </w:r>
      <w:r>
        <w:rPr>
          <w:rFonts w:hint="cs"/>
          <w:rtl/>
        </w:rPr>
        <w:t xml:space="preserve">أن </w:t>
      </w:r>
      <w:r w:rsidRPr="004A4376">
        <w:rPr>
          <w:rFonts w:hint="cs"/>
          <w:b/>
          <w:bCs/>
          <w:rtl/>
        </w:rPr>
        <w:t>يكون</w:t>
      </w:r>
      <w:r>
        <w:rPr>
          <w:rFonts w:hint="cs"/>
          <w:rtl/>
        </w:rPr>
        <w:t xml:space="preserve"> </w:t>
      </w:r>
      <w:r w:rsidRPr="00E72302">
        <w:rPr>
          <w:rtl/>
        </w:rPr>
        <w:t>آمن</w:t>
      </w:r>
      <w:r>
        <w:rPr>
          <w:rFonts w:hint="cs"/>
          <w:rtl/>
        </w:rPr>
        <w:t>ا</w:t>
      </w:r>
      <w:r w:rsidRPr="00E72302">
        <w:rPr>
          <w:rtl/>
        </w:rPr>
        <w:t xml:space="preserve"> على صحة الإنسان</w:t>
      </w:r>
      <w:r w:rsidRPr="00E72302">
        <w:rPr>
          <w:rFonts w:hint="cs"/>
          <w:rtl/>
        </w:rPr>
        <w:t>.</w:t>
      </w:r>
    </w:p>
    <w:p w14:paraId="5E11BE72" w14:textId="77777777" w:rsidR="00F0144B" w:rsidRDefault="00F0144B" w:rsidP="00D70C97">
      <w:pPr>
        <w:rPr>
          <w:rtl/>
        </w:rPr>
      </w:pPr>
      <w:r w:rsidRPr="001E1969">
        <w:rPr>
          <w:rFonts w:hint="cs"/>
          <w:b/>
          <w:bCs/>
          <w:u w:val="single"/>
          <w:rtl/>
        </w:rPr>
        <w:t>بيرو</w:t>
      </w:r>
      <w:r w:rsidRPr="004119FD">
        <w:rPr>
          <w:rtl/>
        </w:rPr>
        <w:t xml:space="preserve">: </w:t>
      </w:r>
      <w:r w:rsidRPr="00E72302">
        <w:rPr>
          <w:rtl/>
        </w:rPr>
        <w:t>ضمان أن يتم حصاد الأنواع البرية والاتجار بها واستخدامها بشكل مستدام وقانوني</w:t>
      </w:r>
      <w:r>
        <w:rPr>
          <w:rFonts w:hint="cs"/>
          <w:rtl/>
        </w:rPr>
        <w:t xml:space="preserve"> </w:t>
      </w:r>
      <w:r w:rsidRPr="004A4376">
        <w:rPr>
          <w:rFonts w:hint="cs"/>
          <w:b/>
          <w:bCs/>
          <w:rtl/>
        </w:rPr>
        <w:t>وقابل للتتبع</w:t>
      </w:r>
      <w:r w:rsidRPr="00E72302">
        <w:rPr>
          <w:rtl/>
        </w:rPr>
        <w:t xml:space="preserve"> وآمن على صحة الإنسان</w:t>
      </w:r>
      <w:r w:rsidRPr="00E72302">
        <w:rPr>
          <w:rFonts w:hint="cs"/>
          <w:rtl/>
        </w:rPr>
        <w:t>.</w:t>
      </w:r>
    </w:p>
    <w:p w14:paraId="69C40FC7" w14:textId="77777777" w:rsidR="00F0144B" w:rsidRDefault="00F0144B" w:rsidP="00D70C97">
      <w:pPr>
        <w:rPr>
          <w:rtl/>
        </w:rPr>
      </w:pPr>
      <w:r w:rsidRPr="004A4376">
        <w:rPr>
          <w:b/>
          <w:bCs/>
          <w:u w:val="single"/>
          <w:rtl/>
        </w:rPr>
        <w:t>سويسرا</w:t>
      </w:r>
      <w:r w:rsidRPr="004119FD">
        <w:rPr>
          <w:rtl/>
        </w:rPr>
        <w:t xml:space="preserve">: </w:t>
      </w:r>
      <w:r w:rsidRPr="00E72302">
        <w:rPr>
          <w:rtl/>
        </w:rPr>
        <w:t>ضمان أن يتم حصاد الأنواع البرية والاتجار بها واستخدامها بشكل مستدام وقانوني وآمن على صحة الإنسان</w:t>
      </w:r>
      <w:r>
        <w:rPr>
          <w:rFonts w:hint="cs"/>
          <w:rtl/>
        </w:rPr>
        <w:t xml:space="preserve"> </w:t>
      </w:r>
      <w:r w:rsidRPr="00736483">
        <w:rPr>
          <w:rFonts w:hint="cs"/>
          <w:b/>
          <w:bCs/>
          <w:rtl/>
        </w:rPr>
        <w:t>ويدير التفاعلات بين الإنسان والحياة البرية بفعالية من أجل تجنب النزاعات بين الإنسان والحياة البرية والحد منها.</w:t>
      </w:r>
      <w:r>
        <w:rPr>
          <w:rFonts w:hint="cs"/>
          <w:rtl/>
        </w:rPr>
        <w:t xml:space="preserve"> </w:t>
      </w:r>
    </w:p>
    <w:p w14:paraId="219E2282" w14:textId="77777777" w:rsidR="00F0144B" w:rsidRDefault="00F0144B" w:rsidP="00D70C97">
      <w:pPr>
        <w:rPr>
          <w:rtl/>
        </w:rPr>
      </w:pPr>
      <w:r w:rsidRPr="00736483">
        <w:rPr>
          <w:b/>
          <w:bCs/>
          <w:u w:val="single"/>
          <w:rtl/>
        </w:rPr>
        <w:t>تونغا</w:t>
      </w:r>
      <w:r w:rsidRPr="004119FD">
        <w:rPr>
          <w:rtl/>
        </w:rPr>
        <w:t xml:space="preserve">: </w:t>
      </w:r>
      <w:r w:rsidRPr="00E72302">
        <w:rPr>
          <w:rtl/>
        </w:rPr>
        <w:t>ضمان أن يتم حصاد الأنواع البرية</w:t>
      </w:r>
      <w:r>
        <w:rPr>
          <w:rFonts w:hint="cs"/>
          <w:rtl/>
        </w:rPr>
        <w:t xml:space="preserve"> </w:t>
      </w:r>
      <w:r w:rsidRPr="00E72302">
        <w:rPr>
          <w:rtl/>
        </w:rPr>
        <w:t>والاتجار بها واستخدامها</w:t>
      </w:r>
      <w:r>
        <w:rPr>
          <w:rFonts w:hint="cs"/>
          <w:rtl/>
        </w:rPr>
        <w:t xml:space="preserve"> </w:t>
      </w:r>
      <w:r w:rsidRPr="00736483">
        <w:rPr>
          <w:rFonts w:hint="cs"/>
          <w:b/>
          <w:bCs/>
          <w:rtl/>
        </w:rPr>
        <w:t>المباشر وغير المباشر</w:t>
      </w:r>
      <w:r w:rsidRPr="00E72302">
        <w:rPr>
          <w:rtl/>
        </w:rPr>
        <w:t xml:space="preserve"> بشكل مستدام وقانوني وآمن على صحة الإنسان</w:t>
      </w:r>
      <w:r>
        <w:rPr>
          <w:rFonts w:hint="cs"/>
          <w:rtl/>
        </w:rPr>
        <w:t xml:space="preserve"> </w:t>
      </w:r>
      <w:r w:rsidRPr="00736483">
        <w:rPr>
          <w:b/>
          <w:bCs/>
          <w:rtl/>
        </w:rPr>
        <w:t xml:space="preserve">من خلال تطبيق نهج النظام الإيكولوجي على مصايد الأسماك والتصدي للطلب والعرض </w:t>
      </w:r>
      <w:r w:rsidRPr="00736483">
        <w:rPr>
          <w:rFonts w:hint="cs"/>
          <w:b/>
          <w:bCs/>
          <w:rtl/>
        </w:rPr>
        <w:t>الخاصين ب</w:t>
      </w:r>
      <w:r w:rsidRPr="00736483">
        <w:rPr>
          <w:b/>
          <w:bCs/>
          <w:rtl/>
        </w:rPr>
        <w:t>منتجات الحياة البرية غير القانونية</w:t>
      </w:r>
      <w:r w:rsidRPr="00736483">
        <w:rPr>
          <w:rFonts w:hint="cs"/>
          <w:b/>
          <w:bCs/>
          <w:rtl/>
        </w:rPr>
        <w:t xml:space="preserve"> بشكل عاجل.</w:t>
      </w:r>
    </w:p>
    <w:p w14:paraId="4A9E8734" w14:textId="77777777" w:rsidR="00F0144B" w:rsidRPr="004119FD" w:rsidRDefault="00F0144B" w:rsidP="00D70C97">
      <w:pPr>
        <w:rPr>
          <w:rtl/>
        </w:rPr>
      </w:pPr>
      <w:r w:rsidRPr="00736483">
        <w:rPr>
          <w:b/>
          <w:bCs/>
          <w:u w:val="single"/>
          <w:rtl/>
        </w:rPr>
        <w:t>أوغندا</w:t>
      </w:r>
      <w:r w:rsidRPr="004119FD">
        <w:rPr>
          <w:rtl/>
        </w:rPr>
        <w:t xml:space="preserve">: </w:t>
      </w:r>
      <w:r w:rsidRPr="00E72302">
        <w:rPr>
          <w:rtl/>
        </w:rPr>
        <w:t xml:space="preserve">ضمان </w:t>
      </w:r>
      <w:r w:rsidRPr="00736483">
        <w:rPr>
          <w:strike/>
          <w:rtl/>
        </w:rPr>
        <w:t>أن يتم حصاد الأنواع البرية والاتجار بها واستخدامها بشكل مستدام وقانوني</w:t>
      </w:r>
      <w:r w:rsidRPr="00E72302">
        <w:rPr>
          <w:rtl/>
        </w:rPr>
        <w:t xml:space="preserve"> </w:t>
      </w:r>
      <w:r w:rsidRPr="00736483">
        <w:rPr>
          <w:rFonts w:hint="cs"/>
          <w:b/>
          <w:bCs/>
          <w:rtl/>
        </w:rPr>
        <w:t>وضع آليات تنظيمية فعالة لتنظيم وإدارة</w:t>
      </w:r>
      <w:r>
        <w:rPr>
          <w:rFonts w:hint="cs"/>
          <w:rtl/>
        </w:rPr>
        <w:t xml:space="preserve"> حصاد الأنواع البرية والاتجار بها بشكل مستدام </w:t>
      </w:r>
      <w:r w:rsidRPr="00736483">
        <w:rPr>
          <w:b/>
          <w:bCs/>
          <w:rtl/>
        </w:rPr>
        <w:t>مع مراعاة دور الشعوب الأصلية والمجتمعات المحلية</w:t>
      </w:r>
      <w:r w:rsidRPr="00736483">
        <w:rPr>
          <w:rFonts w:hint="cs"/>
          <w:b/>
          <w:bCs/>
          <w:rtl/>
        </w:rPr>
        <w:t xml:space="preserve"> ومصالحها</w:t>
      </w:r>
      <w:r w:rsidRPr="00736483">
        <w:rPr>
          <w:b/>
          <w:bCs/>
          <w:rtl/>
        </w:rPr>
        <w:t xml:space="preserve"> وأن </w:t>
      </w:r>
      <w:r w:rsidRPr="00736483">
        <w:rPr>
          <w:rFonts w:hint="cs"/>
          <w:b/>
          <w:bCs/>
          <w:rtl/>
        </w:rPr>
        <w:t xml:space="preserve">يكون </w:t>
      </w:r>
      <w:r w:rsidRPr="00736483">
        <w:rPr>
          <w:b/>
          <w:bCs/>
          <w:rtl/>
        </w:rPr>
        <w:t>استخدام الأنواع البرية</w:t>
      </w:r>
      <w:r w:rsidRPr="004119FD">
        <w:rPr>
          <w:rtl/>
        </w:rPr>
        <w:t xml:space="preserve"> آمن</w:t>
      </w:r>
      <w:r>
        <w:rPr>
          <w:rFonts w:hint="cs"/>
          <w:rtl/>
        </w:rPr>
        <w:t xml:space="preserve">ا على </w:t>
      </w:r>
      <w:r w:rsidRPr="004119FD">
        <w:rPr>
          <w:rtl/>
        </w:rPr>
        <w:t>صحة الإنسان</w:t>
      </w:r>
      <w:r w:rsidRPr="004119FD">
        <w:t>.</w:t>
      </w:r>
    </w:p>
    <w:p w14:paraId="3EB5B5A6" w14:textId="77777777" w:rsidR="00F0144B" w:rsidRPr="00CD1C37" w:rsidRDefault="00F0144B" w:rsidP="00D70C97">
      <w:pPr>
        <w:rPr>
          <w:b/>
          <w:bCs/>
          <w:rtl/>
        </w:rPr>
      </w:pPr>
      <w:r w:rsidRPr="00CD1C37">
        <w:rPr>
          <w:b/>
          <w:bCs/>
          <w:u w:val="single"/>
          <w:rtl/>
        </w:rPr>
        <w:t xml:space="preserve">المملكة المتحدة لبريطانيا العظمى </w:t>
      </w:r>
      <w:r w:rsidRPr="00404E5B">
        <w:rPr>
          <w:b/>
          <w:bCs/>
          <w:u w:val="single"/>
          <w:rtl/>
        </w:rPr>
        <w:t>و</w:t>
      </w:r>
      <w:r>
        <w:rPr>
          <w:rFonts w:hint="cs"/>
          <w:b/>
          <w:bCs/>
          <w:u w:val="single"/>
          <w:rtl/>
        </w:rPr>
        <w:t>أ</w:t>
      </w:r>
      <w:r w:rsidRPr="00404E5B">
        <w:rPr>
          <w:b/>
          <w:bCs/>
          <w:u w:val="single"/>
          <w:rtl/>
        </w:rPr>
        <w:t xml:space="preserve">يرلندا </w:t>
      </w:r>
      <w:r w:rsidRPr="00CD1C37">
        <w:rPr>
          <w:b/>
          <w:bCs/>
          <w:u w:val="single"/>
          <w:rtl/>
        </w:rPr>
        <w:t>الشمالية</w:t>
      </w:r>
      <w:r w:rsidRPr="004119FD">
        <w:rPr>
          <w:rtl/>
        </w:rPr>
        <w:t xml:space="preserve">: </w:t>
      </w:r>
      <w:r w:rsidRPr="00E72302">
        <w:rPr>
          <w:rtl/>
        </w:rPr>
        <w:t xml:space="preserve">ضمان أن يتم حصاد الأنواع البرية والاتجار بها واستخدامها بشكل مستدام وقانوني </w:t>
      </w:r>
      <w:r w:rsidRPr="00CD1C37">
        <w:rPr>
          <w:strike/>
          <w:rtl/>
        </w:rPr>
        <w:t>وآمن على صحة الإنسان</w:t>
      </w:r>
      <w:r>
        <w:rPr>
          <w:rFonts w:hint="cs"/>
          <w:rtl/>
        </w:rPr>
        <w:t xml:space="preserve"> </w:t>
      </w:r>
      <w:r w:rsidRPr="00CD1C37">
        <w:rPr>
          <w:rFonts w:hint="cs"/>
          <w:b/>
          <w:bCs/>
          <w:rtl/>
        </w:rPr>
        <w:t>و</w:t>
      </w:r>
      <w:r w:rsidRPr="00CD1C37">
        <w:rPr>
          <w:b/>
          <w:bCs/>
          <w:rtl/>
        </w:rPr>
        <w:t>يطبق النُهج القائمة على النظام الإيكولوجي، ويقلل، وحيثما أمكن</w:t>
      </w:r>
      <w:r w:rsidRPr="00CD1C37">
        <w:rPr>
          <w:rFonts w:hint="cs"/>
          <w:b/>
          <w:bCs/>
          <w:rtl/>
        </w:rPr>
        <w:t xml:space="preserve"> يقضي على</w:t>
      </w:r>
      <w:r w:rsidRPr="00CD1C37">
        <w:rPr>
          <w:b/>
          <w:bCs/>
          <w:rtl/>
        </w:rPr>
        <w:t xml:space="preserve">، الآثار الضارة على </w:t>
      </w:r>
      <w:r w:rsidRPr="00CD1C37">
        <w:rPr>
          <w:rFonts w:hint="cs"/>
          <w:b/>
          <w:bCs/>
          <w:rtl/>
        </w:rPr>
        <w:t>الأنواع غير المستهدفة</w:t>
      </w:r>
      <w:r w:rsidRPr="00CD1C37">
        <w:rPr>
          <w:b/>
          <w:bCs/>
          <w:rtl/>
        </w:rPr>
        <w:t xml:space="preserve"> والنظم </w:t>
      </w:r>
      <w:r w:rsidRPr="00CD1C37">
        <w:rPr>
          <w:rFonts w:hint="cs"/>
          <w:b/>
          <w:bCs/>
          <w:rtl/>
        </w:rPr>
        <w:t>الإيكولوجية.</w:t>
      </w:r>
    </w:p>
    <w:p w14:paraId="5C068063" w14:textId="77777777" w:rsidR="00F0144B" w:rsidRPr="00CD1C37" w:rsidRDefault="00F0144B" w:rsidP="00D70C97">
      <w:pPr>
        <w:ind w:left="571"/>
        <w:rPr>
          <w:i/>
          <w:iCs/>
          <w:rtl/>
        </w:rPr>
      </w:pPr>
      <w:r w:rsidRPr="00CD1C37">
        <w:rPr>
          <w:i/>
          <w:iCs/>
          <w:rtl/>
        </w:rPr>
        <w:t>هدف مستقل جديد</w:t>
      </w:r>
    </w:p>
    <w:p w14:paraId="00784311" w14:textId="77777777" w:rsidR="00F0144B" w:rsidRPr="008F1EF4" w:rsidRDefault="00F0144B" w:rsidP="00D70C97">
      <w:pPr>
        <w:ind w:left="571"/>
        <w:rPr>
          <w:b/>
          <w:bCs/>
          <w:rtl/>
        </w:rPr>
      </w:pPr>
      <w:r w:rsidRPr="00CD1C37">
        <w:rPr>
          <w:b/>
          <w:bCs/>
          <w:rtl/>
        </w:rPr>
        <w:t>تنفيذ ن</w:t>
      </w:r>
      <w:r w:rsidRPr="00CD1C37">
        <w:rPr>
          <w:rFonts w:hint="cs"/>
          <w:b/>
          <w:bCs/>
          <w:rtl/>
        </w:rPr>
        <w:t>ُ</w:t>
      </w:r>
      <w:r w:rsidRPr="00CD1C37">
        <w:rPr>
          <w:b/>
          <w:bCs/>
          <w:rtl/>
        </w:rPr>
        <w:t xml:space="preserve">هج </w:t>
      </w:r>
      <w:r w:rsidRPr="00CD1C37">
        <w:rPr>
          <w:rFonts w:hint="cs"/>
          <w:b/>
          <w:bCs/>
          <w:rtl/>
        </w:rPr>
        <w:t>الصحة الواحدة،</w:t>
      </w:r>
      <w:r w:rsidRPr="00CD1C37">
        <w:rPr>
          <w:b/>
          <w:bCs/>
          <w:rtl/>
        </w:rPr>
        <w:t xml:space="preserve"> مع التركيز بشكل خاص على مخاطر ظهور الأمراض الحيوانية المنشأ</w:t>
      </w:r>
      <w:r>
        <w:rPr>
          <w:rFonts w:hint="cs"/>
          <w:b/>
          <w:bCs/>
          <w:rtl/>
        </w:rPr>
        <w:t xml:space="preserve"> وانتقالها</w:t>
      </w:r>
      <w:r w:rsidRPr="00CD1C37">
        <w:rPr>
          <w:b/>
          <w:bCs/>
          <w:rtl/>
        </w:rPr>
        <w:t xml:space="preserve">، </w:t>
      </w:r>
      <w:r w:rsidRPr="00CD1C37">
        <w:rPr>
          <w:rFonts w:hint="cs"/>
          <w:b/>
          <w:bCs/>
          <w:rtl/>
        </w:rPr>
        <w:t xml:space="preserve">بهدف </w:t>
      </w:r>
      <w:r w:rsidRPr="00CD1C37">
        <w:rPr>
          <w:b/>
          <w:bCs/>
          <w:rtl/>
        </w:rPr>
        <w:t xml:space="preserve">تجنب أو تقليل المخاطر على صحة البشر، والأنواع البرية </w:t>
      </w:r>
      <w:r>
        <w:rPr>
          <w:rFonts w:hint="cs"/>
          <w:b/>
          <w:bCs/>
          <w:rtl/>
        </w:rPr>
        <w:t>والأليفة</w:t>
      </w:r>
      <w:r w:rsidRPr="00CD1C37">
        <w:rPr>
          <w:b/>
          <w:bCs/>
          <w:rtl/>
        </w:rPr>
        <w:t xml:space="preserve">، والنظم </w:t>
      </w:r>
      <w:r w:rsidRPr="00CD1C37">
        <w:rPr>
          <w:rFonts w:hint="cs"/>
          <w:b/>
          <w:bCs/>
          <w:rtl/>
        </w:rPr>
        <w:t>الإيكولوجية</w:t>
      </w:r>
      <w:r>
        <w:rPr>
          <w:rFonts w:hint="cs"/>
          <w:b/>
          <w:bCs/>
          <w:rtl/>
        </w:rPr>
        <w:t>.</w:t>
      </w:r>
    </w:p>
    <w:p w14:paraId="20B18246" w14:textId="6D9FB3C9" w:rsidR="00F0144B" w:rsidRPr="00AF70D9" w:rsidRDefault="00736205" w:rsidP="00D70C97">
      <w:pPr>
        <w:keepNext/>
        <w:keepLines/>
        <w:jc w:val="center"/>
        <w:rPr>
          <w:b/>
          <w:bCs/>
        </w:rPr>
      </w:pPr>
      <w:r>
        <w:rPr>
          <w:rFonts w:hint="cs"/>
          <w:b/>
          <w:bCs/>
          <w:rtl/>
        </w:rPr>
        <w:t>المقترحات المقدمة من المراقبين التي أيدتها الأطراف</w:t>
      </w:r>
    </w:p>
    <w:p w14:paraId="54DF7984" w14:textId="77777777" w:rsidR="00F0144B" w:rsidRPr="007A1232" w:rsidRDefault="00F0144B" w:rsidP="00D70C97">
      <w:pPr>
        <w:rPr>
          <w:rtl/>
        </w:rPr>
      </w:pPr>
      <w:r w:rsidRPr="004B6353">
        <w:rPr>
          <w:rFonts w:hint="cs"/>
          <w:b/>
          <w:bCs/>
          <w:u w:val="single"/>
          <w:rtl/>
        </w:rPr>
        <w:t>م</w:t>
      </w:r>
      <w:r w:rsidRPr="004B6353">
        <w:rPr>
          <w:b/>
          <w:bCs/>
          <w:u w:val="single"/>
          <w:rtl/>
        </w:rPr>
        <w:t>عاهدة المحافظة على الأنواع المهاجرة من الحيوان</w:t>
      </w:r>
      <w:r w:rsidRPr="004B6353">
        <w:rPr>
          <w:rFonts w:hint="cs"/>
          <w:b/>
          <w:bCs/>
          <w:u w:val="single"/>
          <w:rtl/>
        </w:rPr>
        <w:t>ات الفطرية</w:t>
      </w:r>
      <w:r w:rsidRPr="004B6353">
        <w:rPr>
          <w:rFonts w:hint="cs"/>
          <w:rtl/>
        </w:rPr>
        <w:t>:</w:t>
      </w:r>
      <w:r>
        <w:rPr>
          <w:rFonts w:hint="cs"/>
          <w:rtl/>
        </w:rPr>
        <w:t xml:space="preserve"> </w:t>
      </w:r>
      <w:r w:rsidRPr="00E72302">
        <w:rPr>
          <w:rtl/>
        </w:rPr>
        <w:t xml:space="preserve">ضمان أن </w:t>
      </w:r>
      <w:r w:rsidRPr="00CD4B84">
        <w:rPr>
          <w:rFonts w:hint="cs"/>
          <w:rtl/>
        </w:rPr>
        <w:t>يتم</w:t>
      </w:r>
      <w:r>
        <w:rPr>
          <w:rFonts w:hint="cs"/>
          <w:rtl/>
        </w:rPr>
        <w:t xml:space="preserve"> </w:t>
      </w:r>
      <w:r w:rsidRPr="00CD4B84">
        <w:rPr>
          <w:rFonts w:hint="cs"/>
          <w:b/>
          <w:bCs/>
          <w:rtl/>
        </w:rPr>
        <w:t>أي</w:t>
      </w:r>
      <w:r w:rsidRPr="00E72302">
        <w:rPr>
          <w:rtl/>
        </w:rPr>
        <w:t xml:space="preserve"> حصاد </w:t>
      </w:r>
      <w:r>
        <w:rPr>
          <w:rFonts w:hint="cs"/>
          <w:rtl/>
        </w:rPr>
        <w:t>ل</w:t>
      </w:r>
      <w:r w:rsidRPr="00E72302">
        <w:rPr>
          <w:rtl/>
        </w:rPr>
        <w:t xml:space="preserve">لأنواع البرية والاتجار بها واستخدامها </w:t>
      </w:r>
      <w:r w:rsidRPr="00CD4B84">
        <w:rPr>
          <w:rtl/>
        </w:rPr>
        <w:t>بشكل</w:t>
      </w:r>
      <w:r w:rsidRPr="00CD4B84">
        <w:rPr>
          <w:strike/>
          <w:rtl/>
        </w:rPr>
        <w:t xml:space="preserve"> مستدام وقانوني وآمن على صحة الإنسان</w:t>
      </w:r>
      <w:r w:rsidRPr="00CD4B84">
        <w:rPr>
          <w:rFonts w:hint="cs"/>
          <w:rtl/>
        </w:rPr>
        <w:t xml:space="preserve"> </w:t>
      </w:r>
      <w:r w:rsidRPr="00CD4B84">
        <w:rPr>
          <w:rFonts w:hint="cs"/>
          <w:b/>
          <w:bCs/>
          <w:rtl/>
        </w:rPr>
        <w:t>منظم على مستويات مستدامة بيئيا</w:t>
      </w:r>
      <w:r>
        <w:rPr>
          <w:rFonts w:hint="cs"/>
          <w:rtl/>
        </w:rPr>
        <w:t xml:space="preserve"> وأن يكون آمنا على </w:t>
      </w:r>
      <w:r w:rsidRPr="00CD4B84">
        <w:rPr>
          <w:rFonts w:hint="cs"/>
          <w:strike/>
          <w:rtl/>
        </w:rPr>
        <w:t>صحة الإنسان</w:t>
      </w:r>
      <w:r w:rsidRPr="00CD4B84">
        <w:rPr>
          <w:rFonts w:hint="cs"/>
          <w:rtl/>
        </w:rPr>
        <w:t xml:space="preserve"> </w:t>
      </w:r>
      <w:r w:rsidRPr="00CD4B84">
        <w:rPr>
          <w:rFonts w:hint="cs"/>
          <w:b/>
          <w:bCs/>
          <w:rtl/>
        </w:rPr>
        <w:t>الأنواع المستهدفة وغير المستهدفة على حد سواء.</w:t>
      </w:r>
    </w:p>
    <w:p w14:paraId="1C45AA3D" w14:textId="77777777" w:rsidR="00F0144B" w:rsidRDefault="00F0144B" w:rsidP="00D70C97">
      <w:pPr>
        <w:rPr>
          <w:rtl/>
        </w:rPr>
      </w:pPr>
      <w:r w:rsidRPr="00CD4B84">
        <w:rPr>
          <w:b/>
          <w:bCs/>
          <w:u w:val="single"/>
          <w:rtl/>
        </w:rPr>
        <w:t>مؤسس</w:t>
      </w:r>
      <w:r w:rsidRPr="00CD4B84">
        <w:rPr>
          <w:rFonts w:hint="cs"/>
          <w:b/>
          <w:bCs/>
          <w:u w:val="single"/>
          <w:rtl/>
        </w:rPr>
        <w:t>ة مبادرة حماية الفيلة</w:t>
      </w:r>
      <w:r w:rsidRPr="007A1232">
        <w:t>:</w:t>
      </w:r>
      <w:r w:rsidRPr="00CD4B84">
        <w:rPr>
          <w:rtl/>
        </w:rPr>
        <w:t xml:space="preserve"> </w:t>
      </w:r>
      <w:r w:rsidRPr="00E72302">
        <w:rPr>
          <w:rtl/>
        </w:rPr>
        <w:t xml:space="preserve">ضمان أن يتم </w:t>
      </w:r>
      <w:r w:rsidRPr="00CD4B84">
        <w:rPr>
          <w:strike/>
          <w:rtl/>
        </w:rPr>
        <w:t>حصاد</w:t>
      </w:r>
      <w:r w:rsidRPr="00E72302">
        <w:rPr>
          <w:rtl/>
        </w:rPr>
        <w:t xml:space="preserve"> </w:t>
      </w:r>
      <w:r w:rsidRPr="00CD4B84">
        <w:rPr>
          <w:rFonts w:hint="cs"/>
          <w:b/>
          <w:bCs/>
          <w:rtl/>
        </w:rPr>
        <w:t>استغلال</w:t>
      </w:r>
      <w:r>
        <w:rPr>
          <w:rFonts w:hint="cs"/>
          <w:rtl/>
        </w:rPr>
        <w:t xml:space="preserve"> </w:t>
      </w:r>
      <w:r w:rsidRPr="00E72302">
        <w:rPr>
          <w:rtl/>
        </w:rPr>
        <w:t>الأنواع البرية والاتجار بها واستخدامها بشكل مستدام</w:t>
      </w:r>
      <w:r>
        <w:rPr>
          <w:rFonts w:hint="cs"/>
          <w:rtl/>
        </w:rPr>
        <w:t xml:space="preserve"> </w:t>
      </w:r>
      <w:r w:rsidRPr="00CD4B84">
        <w:rPr>
          <w:rFonts w:hint="cs"/>
          <w:b/>
          <w:bCs/>
          <w:rtl/>
        </w:rPr>
        <w:t>إيكولوجيا</w:t>
      </w:r>
      <w:r w:rsidRPr="00E72302">
        <w:rPr>
          <w:rtl/>
        </w:rPr>
        <w:t xml:space="preserve"> وقانوني وآمن على صحة الإنسان</w:t>
      </w:r>
      <w:r>
        <w:rPr>
          <w:rFonts w:hint="cs"/>
          <w:rtl/>
        </w:rPr>
        <w:t xml:space="preserve"> والحيوان. </w:t>
      </w:r>
    </w:p>
    <w:p w14:paraId="37A0A9E5" w14:textId="77777777" w:rsidR="00F0144B" w:rsidRPr="00CD4B84" w:rsidRDefault="00F0144B" w:rsidP="00D70C97">
      <w:pPr>
        <w:keepNext/>
        <w:keepLines/>
        <w:rPr>
          <w:i/>
          <w:iCs/>
        </w:rPr>
      </w:pPr>
      <w:r w:rsidRPr="00CD4B84">
        <w:rPr>
          <w:i/>
          <w:iCs/>
          <w:rtl/>
        </w:rPr>
        <w:t>هدف إضافي جديد</w:t>
      </w:r>
    </w:p>
    <w:p w14:paraId="29A297D3" w14:textId="77777777" w:rsidR="00F0144B" w:rsidRPr="000A7AF2" w:rsidRDefault="00F0144B" w:rsidP="00D70C97">
      <w:pPr>
        <w:rPr>
          <w:b/>
          <w:bCs/>
        </w:rPr>
      </w:pPr>
      <w:r w:rsidRPr="000A7AF2">
        <w:rPr>
          <w:b/>
          <w:bCs/>
          <w:rtl/>
        </w:rPr>
        <w:t>ضمان الحد من الاتجار غير المشروع بالأحياء البرية بنسبة</w:t>
      </w:r>
      <w:r w:rsidRPr="000A7AF2">
        <w:rPr>
          <w:b/>
          <w:bCs/>
        </w:rPr>
        <w:t xml:space="preserve"> X </w:t>
      </w:r>
      <w:r w:rsidRPr="000A7AF2">
        <w:rPr>
          <w:b/>
          <w:bCs/>
          <w:rtl/>
        </w:rPr>
        <w:t xml:space="preserve">في المائة على الأقل، </w:t>
      </w:r>
      <w:r w:rsidRPr="000A7AF2">
        <w:rPr>
          <w:rFonts w:hint="cs"/>
          <w:b/>
          <w:bCs/>
          <w:rtl/>
        </w:rPr>
        <w:t>ووجود</w:t>
      </w:r>
      <w:r w:rsidRPr="000A7AF2">
        <w:rPr>
          <w:b/>
          <w:bCs/>
          <w:rtl/>
        </w:rPr>
        <w:t xml:space="preserve"> الأطر القانونية المناسبة</w:t>
      </w:r>
      <w:r w:rsidRPr="000A7AF2">
        <w:rPr>
          <w:rFonts w:hint="cs"/>
          <w:b/>
          <w:bCs/>
          <w:rtl/>
        </w:rPr>
        <w:t xml:space="preserve"> وتنفيذها بفعالية</w:t>
      </w:r>
      <w:r w:rsidRPr="000A7AF2">
        <w:rPr>
          <w:b/>
          <w:bCs/>
          <w:rtl/>
        </w:rPr>
        <w:t xml:space="preserve"> لتنظيم تجارة الأحياء البرية بصرامة ومنع الاتجار غير </w:t>
      </w:r>
      <w:r w:rsidRPr="000A7AF2">
        <w:rPr>
          <w:rFonts w:hint="cs"/>
          <w:b/>
          <w:bCs/>
          <w:rtl/>
        </w:rPr>
        <w:t>المشروع</w:t>
      </w:r>
      <w:r w:rsidRPr="000A7AF2">
        <w:rPr>
          <w:b/>
          <w:bCs/>
          <w:rtl/>
        </w:rPr>
        <w:t xml:space="preserve"> بالأحياء البرية ومكافح</w:t>
      </w:r>
      <w:r w:rsidRPr="000A7AF2">
        <w:rPr>
          <w:rFonts w:hint="cs"/>
          <w:b/>
          <w:bCs/>
          <w:rtl/>
        </w:rPr>
        <w:t>ته</w:t>
      </w:r>
      <w:r w:rsidRPr="000A7AF2">
        <w:rPr>
          <w:b/>
          <w:bCs/>
        </w:rPr>
        <w:t>.</w:t>
      </w:r>
    </w:p>
    <w:p w14:paraId="5DA74720" w14:textId="0AF557A3" w:rsidR="00F0144B" w:rsidRDefault="00F0144B" w:rsidP="00D70C97">
      <w:pPr>
        <w:rPr>
          <w:rtl/>
        </w:rPr>
      </w:pPr>
      <w:r w:rsidRPr="00D02AF4">
        <w:rPr>
          <w:b/>
          <w:bCs/>
          <w:u w:val="single"/>
          <w:rtl/>
        </w:rPr>
        <w:lastRenderedPageBreak/>
        <w:t>الشبكة العالمية للشباب المعني بالتنوع البيولوجي</w:t>
      </w:r>
      <w:r w:rsidRPr="00D02AF4">
        <w:rPr>
          <w:rFonts w:hint="cs"/>
          <w:b/>
          <w:bCs/>
          <w:u w:val="single"/>
          <w:rtl/>
        </w:rPr>
        <w:t xml:space="preserve"> </w:t>
      </w:r>
      <w:r w:rsidRPr="00D02AF4">
        <w:rPr>
          <w:b/>
          <w:bCs/>
          <w:u w:val="single"/>
          <w:rtl/>
        </w:rPr>
        <w:t>(نيابة عن الشباب)</w:t>
      </w:r>
      <w:r w:rsidRPr="007A1232">
        <w:rPr>
          <w:rtl/>
        </w:rPr>
        <w:t xml:space="preserve">: </w:t>
      </w:r>
      <w:r w:rsidRPr="00E72302">
        <w:rPr>
          <w:rtl/>
        </w:rPr>
        <w:t>ضمان أن يتم حصاد الأنواع البرية والاتجار بها واستخدامها بشكل مستدام</w:t>
      </w:r>
      <w:r>
        <w:rPr>
          <w:rFonts w:hint="cs"/>
          <w:rtl/>
        </w:rPr>
        <w:t xml:space="preserve"> </w:t>
      </w:r>
      <w:r w:rsidRPr="000A7AF2">
        <w:rPr>
          <w:rFonts w:hint="cs"/>
          <w:b/>
          <w:bCs/>
          <w:rtl/>
        </w:rPr>
        <w:t>إيكولوجيا وبيولوجيا وثقافيا</w:t>
      </w:r>
      <w:r>
        <w:rPr>
          <w:rFonts w:hint="cs"/>
          <w:rtl/>
        </w:rPr>
        <w:t>،</w:t>
      </w:r>
      <w:r w:rsidRPr="00E72302">
        <w:rPr>
          <w:rtl/>
        </w:rPr>
        <w:t xml:space="preserve"> وقانوني</w:t>
      </w:r>
      <w:r>
        <w:rPr>
          <w:rFonts w:hint="cs"/>
          <w:rtl/>
        </w:rPr>
        <w:t xml:space="preserve">، </w:t>
      </w:r>
      <w:r w:rsidRPr="000A7AF2">
        <w:rPr>
          <w:rFonts w:hint="cs"/>
          <w:b/>
          <w:bCs/>
          <w:rtl/>
        </w:rPr>
        <w:t>ويحترم الاستخدام العرفي المستدام</w:t>
      </w:r>
      <w:r>
        <w:rPr>
          <w:rFonts w:hint="cs"/>
          <w:rtl/>
        </w:rPr>
        <w:t>،</w:t>
      </w:r>
      <w:r w:rsidRPr="00E72302">
        <w:rPr>
          <w:rtl/>
        </w:rPr>
        <w:t xml:space="preserve"> وآمن على صحة الإنسان</w:t>
      </w:r>
      <w:r>
        <w:rPr>
          <w:rFonts w:hint="cs"/>
          <w:rtl/>
        </w:rPr>
        <w:t xml:space="preserve"> والنظام الإيكولوجي.</w:t>
      </w:r>
    </w:p>
    <w:p w14:paraId="75608FC8" w14:textId="77777777" w:rsidR="00F0144B" w:rsidRDefault="00F0144B" w:rsidP="00D70C97">
      <w:pPr>
        <w:rPr>
          <w:rtl/>
        </w:rPr>
      </w:pPr>
      <w:r w:rsidRPr="003451A7">
        <w:rPr>
          <w:b/>
          <w:bCs/>
          <w:u w:val="single"/>
          <w:rtl/>
        </w:rPr>
        <w:t>المنتدى الدولي للشعوب الأصلية المعني بالتنوع البيولوجي (نيابة عن الشعوب الأصلية والمجتمعات المحلية</w:t>
      </w:r>
      <w:r w:rsidRPr="003451A7">
        <w:rPr>
          <w:rFonts w:hint="cs"/>
          <w:b/>
          <w:bCs/>
          <w:u w:val="single"/>
          <w:rtl/>
        </w:rPr>
        <w:t>)</w:t>
      </w:r>
      <w:r w:rsidRPr="000A7AF2">
        <w:rPr>
          <w:rFonts w:hint="cs"/>
          <w:b/>
          <w:bCs/>
          <w:rtl/>
        </w:rPr>
        <w:t>:</w:t>
      </w:r>
      <w:r w:rsidRPr="007A1232">
        <w:t xml:space="preserve"> </w:t>
      </w:r>
      <w:r w:rsidRPr="00E72302">
        <w:rPr>
          <w:rtl/>
        </w:rPr>
        <w:t>ضمان أن يتم حصاد الأنواع البرية والاتجار بها واستخدامها بشكل مستدام وقانوني</w:t>
      </w:r>
      <w:r>
        <w:rPr>
          <w:rFonts w:hint="cs"/>
          <w:rtl/>
        </w:rPr>
        <w:t xml:space="preserve">، </w:t>
      </w:r>
      <w:r w:rsidRPr="008930F7">
        <w:rPr>
          <w:rFonts w:hint="cs"/>
          <w:b/>
          <w:bCs/>
          <w:rtl/>
        </w:rPr>
        <w:t>ويحترم القانون العرفي والاستخدام المستدام العرفي</w:t>
      </w:r>
      <w:r>
        <w:rPr>
          <w:rFonts w:hint="cs"/>
          <w:rtl/>
        </w:rPr>
        <w:t>،</w:t>
      </w:r>
      <w:r w:rsidRPr="00E72302">
        <w:rPr>
          <w:rtl/>
        </w:rPr>
        <w:t xml:space="preserve"> وآمن على صحة الإنسان</w:t>
      </w:r>
      <w:r>
        <w:rPr>
          <w:rFonts w:hint="cs"/>
          <w:rtl/>
        </w:rPr>
        <w:t>.</w:t>
      </w:r>
    </w:p>
    <w:p w14:paraId="1478E0D9" w14:textId="61A92767" w:rsidR="00F0144B" w:rsidRPr="00C721A0" w:rsidRDefault="00F0144B" w:rsidP="00D70C97">
      <w:pPr>
        <w:rPr>
          <w:b/>
          <w:bCs/>
        </w:rPr>
      </w:pPr>
      <w:r>
        <w:rPr>
          <w:rFonts w:hint="cs"/>
          <w:b/>
          <w:bCs/>
          <w:u w:val="single"/>
          <w:rtl/>
        </w:rPr>
        <w:t>مجتمع حفظ الأحياء البرية</w:t>
      </w:r>
      <w:r>
        <w:rPr>
          <w:rFonts w:hint="cs"/>
          <w:rtl/>
        </w:rPr>
        <w:t>:</w:t>
      </w:r>
      <w:r w:rsidRPr="007A1232">
        <w:t xml:space="preserve"> </w:t>
      </w:r>
      <w:r w:rsidRPr="007A1232">
        <w:rPr>
          <w:rtl/>
        </w:rPr>
        <w:t>ضمان</w:t>
      </w:r>
      <w:r>
        <w:rPr>
          <w:rFonts w:hint="cs"/>
          <w:rtl/>
        </w:rPr>
        <w:t xml:space="preserve"> أن</w:t>
      </w:r>
      <w:r w:rsidRPr="00CD4B84">
        <w:rPr>
          <w:rtl/>
        </w:rPr>
        <w:t xml:space="preserve"> </w:t>
      </w:r>
      <w:r w:rsidRPr="008930F7">
        <w:rPr>
          <w:rtl/>
        </w:rPr>
        <w:t>تكون كافة أشكال</w:t>
      </w:r>
      <w:r>
        <w:rPr>
          <w:rFonts w:hint="cs"/>
          <w:rtl/>
        </w:rPr>
        <w:t xml:space="preserve"> استغلال</w:t>
      </w:r>
      <w:r w:rsidRPr="008930F7">
        <w:rPr>
          <w:rtl/>
        </w:rPr>
        <w:t xml:space="preserve"> </w:t>
      </w:r>
      <w:r w:rsidRPr="008930F7">
        <w:rPr>
          <w:strike/>
          <w:rtl/>
        </w:rPr>
        <w:t>يتم حصاد</w:t>
      </w:r>
      <w:r w:rsidRPr="00E72302">
        <w:rPr>
          <w:rtl/>
        </w:rPr>
        <w:t xml:space="preserve"> الأنواع البرية والاتجار بها واستخدامها </w:t>
      </w:r>
      <w:r>
        <w:rPr>
          <w:rFonts w:hint="cs"/>
          <w:rtl/>
        </w:rPr>
        <w:t>مستدامة</w:t>
      </w:r>
      <w:r w:rsidRPr="00E72302">
        <w:rPr>
          <w:rtl/>
        </w:rPr>
        <w:t xml:space="preserve"> </w:t>
      </w:r>
      <w:r w:rsidRPr="008930F7">
        <w:rPr>
          <w:rFonts w:hint="cs"/>
          <w:b/>
          <w:bCs/>
          <w:rtl/>
        </w:rPr>
        <w:t>إيكولوجيا وبيولوجيا</w:t>
      </w:r>
      <w:r>
        <w:rPr>
          <w:rFonts w:hint="cs"/>
          <w:rtl/>
        </w:rPr>
        <w:t xml:space="preserve">، </w:t>
      </w:r>
      <w:r w:rsidRPr="00E72302">
        <w:rPr>
          <w:rtl/>
        </w:rPr>
        <w:t>وقانوني</w:t>
      </w:r>
      <w:r>
        <w:rPr>
          <w:rFonts w:hint="cs"/>
          <w:rtl/>
        </w:rPr>
        <w:t>ة</w:t>
      </w:r>
      <w:r w:rsidRPr="00E72302">
        <w:rPr>
          <w:rtl/>
        </w:rPr>
        <w:t xml:space="preserve"> </w:t>
      </w:r>
      <w:r w:rsidRPr="008930F7">
        <w:rPr>
          <w:strike/>
          <w:rtl/>
        </w:rPr>
        <w:t>وآمن على صحة الإنسان</w:t>
      </w:r>
      <w:r>
        <w:rPr>
          <w:rFonts w:hint="cs"/>
          <w:strike/>
          <w:rtl/>
        </w:rPr>
        <w:t>،</w:t>
      </w:r>
      <w:r w:rsidRPr="008930F7">
        <w:rPr>
          <w:rFonts w:hint="cs"/>
          <w:rtl/>
        </w:rPr>
        <w:t xml:space="preserve"> </w:t>
      </w:r>
      <w:r w:rsidRPr="008930F7">
        <w:rPr>
          <w:rFonts w:hint="cs"/>
          <w:b/>
          <w:bCs/>
          <w:rtl/>
        </w:rPr>
        <w:t>ومنظمة ومطبقة</w:t>
      </w:r>
      <w:r w:rsidRPr="008930F7">
        <w:rPr>
          <w:b/>
          <w:bCs/>
          <w:rtl/>
        </w:rPr>
        <w:t xml:space="preserve"> بشكل فعال؛ </w:t>
      </w:r>
      <w:r w:rsidRPr="008930F7">
        <w:rPr>
          <w:rFonts w:hint="cs"/>
          <w:b/>
          <w:bCs/>
          <w:rtl/>
        </w:rPr>
        <w:t>و</w:t>
      </w:r>
      <w:r w:rsidRPr="008930F7">
        <w:rPr>
          <w:b/>
          <w:bCs/>
          <w:rtl/>
        </w:rPr>
        <w:t>لا</w:t>
      </w:r>
      <w:r w:rsidRPr="008930F7">
        <w:rPr>
          <w:rFonts w:hint="cs"/>
          <w:b/>
          <w:bCs/>
          <w:rtl/>
        </w:rPr>
        <w:t xml:space="preserve"> ت</w:t>
      </w:r>
      <w:r w:rsidRPr="008930F7">
        <w:rPr>
          <w:b/>
          <w:bCs/>
          <w:rtl/>
        </w:rPr>
        <w:t>شكل أي خطر على صحة الإنسان أو الحياة البرية أو الحيوانات الأخرى</w:t>
      </w:r>
      <w:r w:rsidR="00A90971">
        <w:rPr>
          <w:b/>
          <w:bCs/>
          <w:rtl/>
        </w:rPr>
        <w:t>، ولا سيما</w:t>
      </w:r>
      <w:r w:rsidRPr="008930F7">
        <w:rPr>
          <w:b/>
          <w:bCs/>
          <w:rtl/>
        </w:rPr>
        <w:t xml:space="preserve"> من انتشار العوامل الممرضة؛ و</w:t>
      </w:r>
      <w:r w:rsidRPr="008930F7">
        <w:rPr>
          <w:rFonts w:hint="cs"/>
          <w:b/>
          <w:bCs/>
          <w:rtl/>
        </w:rPr>
        <w:t>ت</w:t>
      </w:r>
      <w:r w:rsidRPr="008930F7">
        <w:rPr>
          <w:b/>
          <w:bCs/>
          <w:rtl/>
        </w:rPr>
        <w:t>حترم القانون العرفي والاستخدام العرفي المستدام</w:t>
      </w:r>
      <w:r w:rsidRPr="008930F7">
        <w:rPr>
          <w:b/>
          <w:bCs/>
        </w:rPr>
        <w:t>.</w:t>
      </w:r>
    </w:p>
    <w:p w14:paraId="7C569B9A" w14:textId="77777777" w:rsidR="00F0144B" w:rsidRPr="0054108C" w:rsidRDefault="00F0144B" w:rsidP="00D70C97">
      <w:pPr>
        <w:keepNext/>
        <w:keepLines/>
        <w:shd w:val="clear" w:color="auto" w:fill="EEECE1"/>
        <w:jc w:val="center"/>
        <w:rPr>
          <w:rFonts w:eastAsiaTheme="minorHAnsi"/>
          <w:b/>
          <w:bCs/>
          <w:lang w:val="en-CA"/>
        </w:rPr>
      </w:pPr>
      <w:r w:rsidRPr="0054108C">
        <w:rPr>
          <w:rFonts w:eastAsiaTheme="minorHAnsi" w:hint="cs"/>
          <w:b/>
          <w:bCs/>
          <w:rtl/>
          <w:lang w:val="en-CA"/>
        </w:rPr>
        <w:t xml:space="preserve">الهدف </w:t>
      </w:r>
      <w:r w:rsidRPr="0054108C">
        <w:rPr>
          <w:rFonts w:eastAsiaTheme="minorHAnsi"/>
          <w:b/>
          <w:bCs/>
          <w:lang w:val="en-CA"/>
        </w:rPr>
        <w:t>6</w:t>
      </w:r>
    </w:p>
    <w:p w14:paraId="219C5AAF" w14:textId="77777777" w:rsidR="00F0144B" w:rsidRPr="0054108C" w:rsidRDefault="00F0144B" w:rsidP="00D70C97">
      <w:pPr>
        <w:keepNext/>
        <w:keepLines/>
        <w:jc w:val="center"/>
        <w:rPr>
          <w:rFonts w:eastAsiaTheme="minorHAnsi"/>
          <w:b/>
          <w:bCs/>
          <w:lang w:val="en-CA"/>
        </w:rPr>
      </w:pPr>
      <w:r w:rsidRPr="0054108C">
        <w:rPr>
          <w:rFonts w:eastAsiaTheme="minorHAnsi" w:hint="cs"/>
          <w:b/>
          <w:bCs/>
          <w:rtl/>
          <w:lang w:val="en-CA"/>
        </w:rPr>
        <w:t>النص الأصلي</w:t>
      </w:r>
    </w:p>
    <w:tbl>
      <w:tblPr>
        <w:tblStyle w:val="TableGrid"/>
        <w:tblW w:w="9493" w:type="dxa"/>
        <w:tblLook w:val="04A0" w:firstRow="1" w:lastRow="0" w:firstColumn="1" w:lastColumn="0" w:noHBand="0" w:noVBand="1"/>
      </w:tblPr>
      <w:tblGrid>
        <w:gridCol w:w="9493"/>
      </w:tblGrid>
      <w:tr w:rsidR="00F0144B" w:rsidRPr="00EC7E35" w14:paraId="391C75CF" w14:textId="77777777" w:rsidTr="003F3B50">
        <w:tc>
          <w:tcPr>
            <w:tcW w:w="9493" w:type="dxa"/>
          </w:tcPr>
          <w:p w14:paraId="064FA93E" w14:textId="77777777" w:rsidR="00F0144B" w:rsidRPr="00EC7E35" w:rsidRDefault="00F0144B" w:rsidP="00D70C97">
            <w:pPr>
              <w:rPr>
                <w:rFonts w:asciiTheme="majorBidi" w:hAnsiTheme="majorBidi" w:cstheme="majorBidi"/>
                <w:szCs w:val="22"/>
              </w:rPr>
            </w:pPr>
            <w:r w:rsidRPr="00541132">
              <w:rPr>
                <w:rtl/>
              </w:rPr>
              <w:t xml:space="preserve">إدارة مسارات إدخال الأنواع الغريبة الغازية، </w:t>
            </w:r>
            <w:r w:rsidRPr="00541132">
              <w:rPr>
                <w:rFonts w:hint="cs"/>
                <w:rtl/>
              </w:rPr>
              <w:t>ومنع أو خفض</w:t>
            </w:r>
            <w:r w:rsidRPr="00541132">
              <w:rPr>
                <w:rtl/>
              </w:rPr>
              <w:t xml:space="preserve"> معدل إدخال</w:t>
            </w:r>
            <w:r w:rsidRPr="00541132">
              <w:rPr>
                <w:rFonts w:hint="cs"/>
                <w:rtl/>
              </w:rPr>
              <w:t>ها واستقرارها بنسبة 50 في المائة على الأقل،</w:t>
            </w:r>
            <w:r w:rsidRPr="00541132">
              <w:rPr>
                <w:rtl/>
              </w:rPr>
              <w:t xml:space="preserve"> ومراقبة الأنواع الغريبة الغازية أو القضاء عل</w:t>
            </w:r>
            <w:r w:rsidRPr="00541132">
              <w:rPr>
                <w:rFonts w:hint="cs"/>
                <w:rtl/>
              </w:rPr>
              <w:t>يها من أجل ا</w:t>
            </w:r>
            <w:r w:rsidRPr="00541132">
              <w:rPr>
                <w:rtl/>
              </w:rPr>
              <w:t xml:space="preserve">لقضاء على </w:t>
            </w:r>
            <w:r w:rsidRPr="00D12AC8">
              <w:rPr>
                <w:rtl/>
              </w:rPr>
              <w:t>آثارها</w:t>
            </w:r>
            <w:r w:rsidRPr="00541132">
              <w:rPr>
                <w:rtl/>
              </w:rPr>
              <w:t xml:space="preserve"> أو تقليلها، </w:t>
            </w:r>
            <w:r w:rsidRPr="00541132">
              <w:rPr>
                <w:rFonts w:hint="cs"/>
                <w:rtl/>
              </w:rPr>
              <w:t>مع التركيز على</w:t>
            </w:r>
            <w:r w:rsidRPr="00541132">
              <w:rPr>
                <w:rtl/>
              </w:rPr>
              <w:t xml:space="preserve"> </w:t>
            </w:r>
            <w:r w:rsidRPr="00541132">
              <w:rPr>
                <w:rFonts w:hint="cs"/>
                <w:rtl/>
              </w:rPr>
              <w:t>الأنواع ذات الأولوية و</w:t>
            </w:r>
            <w:r w:rsidRPr="00541132">
              <w:rPr>
                <w:rtl/>
              </w:rPr>
              <w:t>المواقع ذات الأولوية</w:t>
            </w:r>
            <w:r>
              <w:rPr>
                <w:rFonts w:hint="cs"/>
                <w:rtl/>
              </w:rPr>
              <w:t>.</w:t>
            </w:r>
          </w:p>
        </w:tc>
      </w:tr>
    </w:tbl>
    <w:p w14:paraId="13E04837" w14:textId="77777777" w:rsidR="00F0144B" w:rsidRPr="0054108C" w:rsidRDefault="00F0144B" w:rsidP="00D70C97">
      <w:pPr>
        <w:keepNext/>
        <w:keepLines/>
        <w:jc w:val="center"/>
        <w:rPr>
          <w:rFonts w:eastAsiaTheme="minorHAnsi"/>
          <w:b/>
          <w:bCs/>
          <w:lang w:val="en-CA"/>
        </w:rPr>
      </w:pPr>
      <w:r w:rsidRPr="0054108C">
        <w:rPr>
          <w:rFonts w:eastAsiaTheme="minorHAnsi" w:hint="cs"/>
          <w:b/>
          <w:bCs/>
          <w:rtl/>
          <w:lang w:val="en-CA"/>
        </w:rPr>
        <w:t>النص المركب</w:t>
      </w:r>
    </w:p>
    <w:p w14:paraId="1E3F1A6F" w14:textId="77777777" w:rsidR="00F0144B" w:rsidRPr="00024D16" w:rsidRDefault="00F0144B" w:rsidP="00D70C97">
      <w:pPr>
        <w:rPr>
          <w:b/>
          <w:bCs/>
        </w:rPr>
      </w:pPr>
      <w:r w:rsidRPr="00024D16">
        <w:rPr>
          <w:b/>
          <w:bCs/>
          <w:rtl/>
        </w:rPr>
        <w:t>[</w:t>
      </w:r>
      <w:r>
        <w:rPr>
          <w:b/>
          <w:bCs/>
        </w:rPr>
        <w:t>6</w:t>
      </w:r>
      <w:r>
        <w:rPr>
          <w:rFonts w:hint="cs"/>
          <w:b/>
          <w:bCs/>
          <w:rtl/>
        </w:rPr>
        <w:t>(</w:t>
      </w:r>
      <w:r w:rsidRPr="00024D16">
        <w:rPr>
          <w:b/>
          <w:bCs/>
          <w:rtl/>
        </w:rPr>
        <w:t xml:space="preserve">أ) [بحلول عام 2030، وضع الأطر القانونية والتنظيمية والقدرات لتحديد وإسناد الأولوية للأنواع الغريبة الغازية، وتقييم مخاطرها، والإدارة الفعالة] [تشريع وتنفيذ تدابير لتعزيز وتقوية مراقبة ورصد والقضاء على الأنواع الغازية، حسب الاقتضاء] تحديد </w:t>
      </w:r>
      <w:r w:rsidRPr="00024D16">
        <w:rPr>
          <w:rtl/>
        </w:rPr>
        <w:t>وإدارة</w:t>
      </w:r>
      <w:r w:rsidRPr="00024D16">
        <w:rPr>
          <w:b/>
          <w:bCs/>
          <w:rtl/>
        </w:rPr>
        <w:t xml:space="preserve"> [الأولوية] [</w:t>
      </w:r>
      <w:r>
        <w:rPr>
          <w:rFonts w:hint="cs"/>
          <w:b/>
          <w:bCs/>
          <w:rtl/>
        </w:rPr>
        <w:t>كافة</w:t>
      </w:r>
      <w:r w:rsidRPr="00024D16">
        <w:rPr>
          <w:b/>
          <w:bCs/>
          <w:rtl/>
        </w:rPr>
        <w:t xml:space="preserve">] </w:t>
      </w:r>
      <w:r w:rsidRPr="00024D16">
        <w:rPr>
          <w:rtl/>
        </w:rPr>
        <w:t>المسارات</w:t>
      </w:r>
      <w:r w:rsidRPr="00024D16">
        <w:rPr>
          <w:b/>
          <w:bCs/>
          <w:rtl/>
        </w:rPr>
        <w:t xml:space="preserve"> [ومعدلات] [</w:t>
      </w:r>
      <w:r w:rsidRPr="00024D16">
        <w:rPr>
          <w:rtl/>
        </w:rPr>
        <w:t>إدخال</w:t>
      </w:r>
      <w:r w:rsidRPr="00024D16">
        <w:rPr>
          <w:b/>
          <w:bCs/>
          <w:rtl/>
        </w:rPr>
        <w:t>] [</w:t>
      </w:r>
      <w:r>
        <w:rPr>
          <w:rFonts w:hint="cs"/>
          <w:b/>
          <w:bCs/>
          <w:rtl/>
        </w:rPr>
        <w:t>واستقرار</w:t>
      </w:r>
      <w:r w:rsidRPr="00024D16">
        <w:rPr>
          <w:b/>
          <w:bCs/>
          <w:rtl/>
        </w:rPr>
        <w:t xml:space="preserve">] [من أجل] </w:t>
      </w:r>
      <w:r w:rsidRPr="00024D16">
        <w:rPr>
          <w:rtl/>
        </w:rPr>
        <w:t>الأنواع الغريبة</w:t>
      </w:r>
      <w:r w:rsidRPr="00024D16">
        <w:rPr>
          <w:rFonts w:hint="cs"/>
          <w:rtl/>
        </w:rPr>
        <w:t xml:space="preserve"> </w:t>
      </w:r>
      <w:r w:rsidRPr="00024D16">
        <w:rPr>
          <w:rtl/>
        </w:rPr>
        <w:t>[الغازية]،</w:t>
      </w:r>
      <w:r w:rsidRPr="00024D16">
        <w:rPr>
          <w:b/>
          <w:bCs/>
          <w:rtl/>
        </w:rPr>
        <w:t xml:space="preserve"> [</w:t>
      </w:r>
      <w:r>
        <w:rPr>
          <w:rFonts w:hint="cs"/>
          <w:b/>
          <w:bCs/>
          <w:rtl/>
        </w:rPr>
        <w:t>إسناد الأولوية</w:t>
      </w:r>
      <w:r w:rsidRPr="00024D16">
        <w:rPr>
          <w:b/>
          <w:bCs/>
          <w:rtl/>
        </w:rPr>
        <w:t xml:space="preserve">] </w:t>
      </w:r>
      <w:r w:rsidRPr="00024D16">
        <w:rPr>
          <w:rtl/>
        </w:rPr>
        <w:t>[منع]</w:t>
      </w:r>
      <w:r w:rsidRPr="00024D16">
        <w:rPr>
          <w:b/>
          <w:bCs/>
          <w:rtl/>
        </w:rPr>
        <w:t xml:space="preserve"> قدر الإمكان [مخاطر الآثار السلبية على التنوع البيولوجي من عمليات الإدخال الجديدة] [</w:t>
      </w:r>
      <w:r w:rsidRPr="00C0586C">
        <w:rPr>
          <w:rFonts w:hint="cs"/>
          <w:b/>
          <w:bCs/>
          <w:rtl/>
        </w:rPr>
        <w:t>إدخال واستقرار كافة الأنواع الغريبة الغازية ذات الأولوية</w:t>
      </w:r>
      <w:r w:rsidRPr="00024D16">
        <w:rPr>
          <w:b/>
          <w:bCs/>
          <w:rtl/>
        </w:rPr>
        <w:t>،] [و</w:t>
      </w:r>
      <w:r w:rsidRPr="00A8023B">
        <w:rPr>
          <w:b/>
          <w:bCs/>
          <w:rtl/>
        </w:rPr>
        <w:t xml:space="preserve">في خلاف ذلك، </w:t>
      </w:r>
      <w:r w:rsidRPr="00A8023B">
        <w:rPr>
          <w:rtl/>
        </w:rPr>
        <w:t>لخفض</w:t>
      </w:r>
      <w:r w:rsidRPr="00A8023B">
        <w:rPr>
          <w:b/>
          <w:bCs/>
          <w:rtl/>
        </w:rPr>
        <w:t xml:space="preserve"> </w:t>
      </w:r>
      <w:r w:rsidRPr="00024D16">
        <w:rPr>
          <w:b/>
          <w:bCs/>
          <w:rtl/>
        </w:rPr>
        <w:t>[</w:t>
      </w:r>
      <w:r w:rsidRPr="00541132">
        <w:rPr>
          <w:rtl/>
        </w:rPr>
        <w:t>معدل إدخال</w:t>
      </w:r>
      <w:r w:rsidRPr="00541132">
        <w:rPr>
          <w:rFonts w:hint="cs"/>
          <w:rtl/>
        </w:rPr>
        <w:t>ها واستقرارها</w:t>
      </w:r>
      <w:r>
        <w:rPr>
          <w:rFonts w:hint="cs"/>
          <w:rtl/>
        </w:rPr>
        <w:t xml:space="preserve"> </w:t>
      </w:r>
      <w:r w:rsidRPr="002543F6">
        <w:rPr>
          <w:rFonts w:hint="cs"/>
          <w:b/>
          <w:bCs/>
          <w:rtl/>
        </w:rPr>
        <w:t>القائم على المسار</w:t>
      </w:r>
      <w:r w:rsidRPr="00024D16">
        <w:rPr>
          <w:b/>
          <w:bCs/>
          <w:rtl/>
        </w:rPr>
        <w:t>]،</w:t>
      </w:r>
      <w:r>
        <w:rPr>
          <w:rFonts w:hint="cs"/>
          <w:b/>
          <w:bCs/>
          <w:rtl/>
        </w:rPr>
        <w:t xml:space="preserve"> </w:t>
      </w:r>
      <w:r w:rsidRPr="00A8023B">
        <w:rPr>
          <w:rFonts w:hint="cs"/>
          <w:rtl/>
        </w:rPr>
        <w:t>استقرار</w:t>
      </w:r>
      <w:r w:rsidRPr="00A8023B">
        <w:rPr>
          <w:rtl/>
        </w:rPr>
        <w:t xml:space="preserve">] </w:t>
      </w:r>
      <w:r w:rsidRPr="00024D16">
        <w:rPr>
          <w:b/>
          <w:bCs/>
          <w:rtl/>
        </w:rPr>
        <w:t>وانتشار [</w:t>
      </w:r>
      <w:r w:rsidRPr="00C0586C">
        <w:rPr>
          <w:rFonts w:hint="cs"/>
          <w:b/>
          <w:bCs/>
          <w:rtl/>
        </w:rPr>
        <w:t xml:space="preserve">الأنواع الغريبة الأخرى </w:t>
      </w:r>
      <w:r w:rsidRPr="00C0586C">
        <w:rPr>
          <w:b/>
          <w:bCs/>
          <w:rtl/>
        </w:rPr>
        <w:t>[</w:t>
      </w:r>
      <w:r w:rsidRPr="00334B78">
        <w:rPr>
          <w:rFonts w:hint="cs"/>
          <w:b/>
          <w:bCs/>
          <w:rtl/>
        </w:rPr>
        <w:t>ال</w:t>
      </w:r>
      <w:r w:rsidRPr="00334B78">
        <w:rPr>
          <w:b/>
          <w:bCs/>
          <w:rtl/>
        </w:rPr>
        <w:t>معروفة</w:t>
      </w:r>
      <w:r w:rsidRPr="00C0586C">
        <w:rPr>
          <w:b/>
          <w:bCs/>
          <w:rtl/>
        </w:rPr>
        <w:t xml:space="preserve"> أو </w:t>
      </w:r>
      <w:r w:rsidRPr="00C0586C">
        <w:rPr>
          <w:rFonts w:hint="cs"/>
          <w:b/>
          <w:bCs/>
          <w:rtl/>
        </w:rPr>
        <w:t xml:space="preserve">التي يحتمل أن </w:t>
      </w:r>
      <w:r>
        <w:rPr>
          <w:rFonts w:hint="cs"/>
          <w:b/>
          <w:bCs/>
          <w:rtl/>
        </w:rPr>
        <w:t>تصبح</w:t>
      </w:r>
      <w:r w:rsidRPr="00C0586C">
        <w:rPr>
          <w:rFonts w:hint="cs"/>
          <w:b/>
          <w:bCs/>
          <w:rtl/>
        </w:rPr>
        <w:t xml:space="preserve"> غازية</w:t>
      </w:r>
      <w:r w:rsidRPr="00024D16">
        <w:rPr>
          <w:b/>
          <w:bCs/>
          <w:rtl/>
        </w:rPr>
        <w:t>] [</w:t>
      </w:r>
      <w:r w:rsidRPr="00EF6580">
        <w:rPr>
          <w:rFonts w:hint="cs"/>
          <w:b/>
          <w:bCs/>
          <w:rtl/>
        </w:rPr>
        <w:t>تغطيتها</w:t>
      </w:r>
      <w:r w:rsidRPr="00B2320A">
        <w:rPr>
          <w:rFonts w:hint="cs"/>
          <w:b/>
          <w:bCs/>
          <w:rtl/>
        </w:rPr>
        <w:t xml:space="preserve"> وآثارها على التنوع البيولوجي والقطاعات الاقتصادية</w:t>
      </w:r>
      <w:r w:rsidRPr="00024D16">
        <w:rPr>
          <w:b/>
          <w:bCs/>
          <w:rtl/>
        </w:rPr>
        <w:t xml:space="preserve">،] </w:t>
      </w:r>
      <w:r w:rsidRPr="00A8023B">
        <w:rPr>
          <w:rtl/>
        </w:rPr>
        <w:t>[بنسبة [50] في المائة على الأقل]</w:t>
      </w:r>
      <w:r w:rsidRPr="00024D16">
        <w:rPr>
          <w:b/>
          <w:bCs/>
          <w:rtl/>
        </w:rPr>
        <w:t xml:space="preserve">، </w:t>
      </w:r>
      <w:r w:rsidRPr="00A8023B">
        <w:rPr>
          <w:b/>
          <w:bCs/>
          <w:rtl/>
        </w:rPr>
        <w:t xml:space="preserve">حيثما تتوافر البيانات، وتوسيع نطاق المعرفة ذات الصلة بشأن معدلات إدخال الأنواع الغريبة الغازية وتوطيدها، ولا سيما في البلدان النامية </w:t>
      </w:r>
    </w:p>
    <w:p w14:paraId="75E5CD7E" w14:textId="29B92268" w:rsidR="00F0144B" w:rsidRPr="00024D16" w:rsidRDefault="00F0144B" w:rsidP="00D70C97">
      <w:pPr>
        <w:rPr>
          <w:b/>
          <w:bCs/>
        </w:rPr>
      </w:pPr>
      <w:r>
        <w:rPr>
          <w:b/>
          <w:bCs/>
        </w:rPr>
        <w:t>6</w:t>
      </w:r>
      <w:r>
        <w:rPr>
          <w:rFonts w:hint="cs"/>
          <w:b/>
          <w:bCs/>
          <w:rtl/>
        </w:rPr>
        <w:t>(ب</w:t>
      </w:r>
      <w:r w:rsidRPr="00024D16">
        <w:rPr>
          <w:b/>
          <w:bCs/>
          <w:rtl/>
        </w:rPr>
        <w:t xml:space="preserve">) من خلال </w:t>
      </w:r>
      <w:r>
        <w:rPr>
          <w:rFonts w:hint="cs"/>
          <w:b/>
          <w:bCs/>
          <w:rtl/>
        </w:rPr>
        <w:t>ال</w:t>
      </w:r>
      <w:r w:rsidRPr="00024D16">
        <w:rPr>
          <w:b/>
          <w:bCs/>
          <w:rtl/>
        </w:rPr>
        <w:t xml:space="preserve">منع وتحديد </w:t>
      </w:r>
      <w:r w:rsidRPr="00B270EB">
        <w:rPr>
          <w:rtl/>
        </w:rPr>
        <w:t>و</w:t>
      </w:r>
      <w:r w:rsidRPr="00024D16">
        <w:rPr>
          <w:b/>
          <w:bCs/>
          <w:rtl/>
        </w:rPr>
        <w:t xml:space="preserve">تنفيذ </w:t>
      </w:r>
      <w:r w:rsidRPr="00B270EB">
        <w:rPr>
          <w:rtl/>
        </w:rPr>
        <w:t>[</w:t>
      </w:r>
      <w:r w:rsidRPr="00B270EB">
        <w:rPr>
          <w:rFonts w:hint="cs"/>
          <w:rtl/>
        </w:rPr>
        <w:t>المراقبة</w:t>
      </w:r>
      <w:r w:rsidRPr="00B270EB">
        <w:rPr>
          <w:rtl/>
        </w:rPr>
        <w:t>] [أو] [القضاء على]</w:t>
      </w:r>
      <w:r w:rsidRPr="00024D16">
        <w:rPr>
          <w:b/>
          <w:bCs/>
          <w:rtl/>
        </w:rPr>
        <w:t xml:space="preserve"> [أو </w:t>
      </w:r>
      <w:r>
        <w:rPr>
          <w:rFonts w:hint="cs"/>
          <w:b/>
          <w:bCs/>
          <w:rtl/>
        </w:rPr>
        <w:t>مراقبة</w:t>
      </w:r>
      <w:r w:rsidRPr="00024D16">
        <w:rPr>
          <w:b/>
          <w:bCs/>
          <w:rtl/>
        </w:rPr>
        <w:t xml:space="preserve">] </w:t>
      </w:r>
      <w:r w:rsidRPr="00B270EB">
        <w:rPr>
          <w:rtl/>
        </w:rPr>
        <w:t>[الأنواع الغريبة الغازية]</w:t>
      </w:r>
      <w:r w:rsidRPr="00B270EB">
        <w:rPr>
          <w:b/>
          <w:bCs/>
          <w:rtl/>
        </w:rPr>
        <w:t xml:space="preserve"> </w:t>
      </w:r>
      <w:r w:rsidRPr="00024D16">
        <w:rPr>
          <w:b/>
          <w:bCs/>
          <w:rtl/>
        </w:rPr>
        <w:t>[</w:t>
      </w:r>
      <w:r>
        <w:rPr>
          <w:rFonts w:hint="cs"/>
          <w:b/>
          <w:bCs/>
          <w:rtl/>
        </w:rPr>
        <w:t>المستقرة</w:t>
      </w:r>
      <w:r w:rsidRPr="00024D16">
        <w:rPr>
          <w:b/>
          <w:bCs/>
          <w:rtl/>
        </w:rPr>
        <w:t>]</w:t>
      </w:r>
      <w:r w:rsidRPr="00B270EB">
        <w:rPr>
          <w:b/>
          <w:bCs/>
          <w:rtl/>
        </w:rPr>
        <w:t xml:space="preserve"> </w:t>
      </w:r>
      <w:r w:rsidRPr="00024D16">
        <w:rPr>
          <w:b/>
          <w:bCs/>
          <w:rtl/>
        </w:rPr>
        <w:t>[أنشطة] [القضاء على] [</w:t>
      </w:r>
      <w:r w:rsidRPr="00B42FD7">
        <w:rPr>
          <w:b/>
          <w:bCs/>
          <w:rtl/>
        </w:rPr>
        <w:t>بما في ذلك ضمن الأنشطة التي تطورها القطاعات الإنتاجية</w:t>
      </w:r>
      <w:r w:rsidRPr="00024D16">
        <w:rPr>
          <w:b/>
          <w:bCs/>
          <w:rtl/>
        </w:rPr>
        <w:t xml:space="preserve">،] </w:t>
      </w:r>
      <w:r w:rsidRPr="002D36E4">
        <w:rPr>
          <w:rtl/>
        </w:rPr>
        <w:t>[[</w:t>
      </w:r>
      <w:r w:rsidRPr="002D36E4">
        <w:rPr>
          <w:rFonts w:hint="cs"/>
          <w:rtl/>
        </w:rPr>
        <w:t>من أجل القضاء على آثارها أو تقليلها</w:t>
      </w:r>
      <w:r w:rsidRPr="002D36E4">
        <w:rPr>
          <w:rtl/>
        </w:rPr>
        <w:t>]</w:t>
      </w:r>
      <w:r w:rsidRPr="00024D16">
        <w:rPr>
          <w:b/>
          <w:bCs/>
          <w:rtl/>
        </w:rPr>
        <w:t xml:space="preserve"> </w:t>
      </w:r>
      <w:r w:rsidRPr="002D36E4">
        <w:rPr>
          <w:rtl/>
        </w:rPr>
        <w:t>آثارها</w:t>
      </w:r>
      <w:r w:rsidRPr="00024D16">
        <w:rPr>
          <w:b/>
          <w:bCs/>
          <w:rtl/>
        </w:rPr>
        <w:t xml:space="preserve"> </w:t>
      </w:r>
      <w:r w:rsidRPr="002D36E4">
        <w:rPr>
          <w:b/>
          <w:bCs/>
          <w:rtl/>
        </w:rPr>
        <w:t>الاجتماعية والاقتصادية</w:t>
      </w:r>
      <w:r w:rsidRPr="00024D16">
        <w:rPr>
          <w:b/>
          <w:bCs/>
          <w:rtl/>
        </w:rPr>
        <w:t xml:space="preserve">] [على صحة الإنسان والحيوان وسلامة النظم الإيكولوجية] [على التنوع البيولوجي </w:t>
      </w:r>
      <w:r>
        <w:rPr>
          <w:rFonts w:hint="cs"/>
          <w:b/>
          <w:bCs/>
          <w:rtl/>
        </w:rPr>
        <w:t>الأصلي</w:t>
      </w:r>
      <w:r w:rsidRPr="00024D16">
        <w:rPr>
          <w:b/>
          <w:bCs/>
          <w:rtl/>
        </w:rPr>
        <w:t>] [بنسبة [50 في المائة على الأقل] [</w:t>
      </w:r>
      <w:r w:rsidRPr="002D36E4">
        <w:rPr>
          <w:b/>
          <w:bCs/>
          <w:rtl/>
        </w:rPr>
        <w:t>في [</w:t>
      </w:r>
      <w:r w:rsidRPr="002D36E4">
        <w:rPr>
          <w:b/>
          <w:bCs/>
        </w:rPr>
        <w:t>X</w:t>
      </w:r>
      <w:r w:rsidRPr="002D36E4">
        <w:rPr>
          <w:b/>
          <w:bCs/>
          <w:rtl/>
        </w:rPr>
        <w:t xml:space="preserve"> في المائة] على الأقل من المواقع ذات الأولوية</w:t>
      </w:r>
      <w:r w:rsidRPr="00024D16">
        <w:rPr>
          <w:b/>
          <w:bCs/>
          <w:rtl/>
        </w:rPr>
        <w:t xml:space="preserve">]، </w:t>
      </w:r>
      <w:r w:rsidRPr="002D36E4">
        <w:rPr>
          <w:rtl/>
        </w:rPr>
        <w:t>[</w:t>
      </w:r>
      <w:r w:rsidRPr="002D36E4">
        <w:rPr>
          <w:rFonts w:hint="cs"/>
          <w:rtl/>
        </w:rPr>
        <w:t xml:space="preserve">مع </w:t>
      </w:r>
      <w:r w:rsidRPr="002D36E4">
        <w:rPr>
          <w:rtl/>
        </w:rPr>
        <w:t xml:space="preserve">التركيز على] </w:t>
      </w:r>
      <w:r w:rsidRPr="00024D16">
        <w:rPr>
          <w:b/>
          <w:bCs/>
          <w:rtl/>
        </w:rPr>
        <w:t xml:space="preserve">[مع اهتمام خاص] </w:t>
      </w:r>
      <w:r w:rsidRPr="002D36E4">
        <w:rPr>
          <w:rFonts w:hint="cs"/>
          <w:rtl/>
        </w:rPr>
        <w:t>بالأنواع</w:t>
      </w:r>
      <w:r>
        <w:rPr>
          <w:rFonts w:hint="cs"/>
          <w:b/>
          <w:bCs/>
          <w:rtl/>
        </w:rPr>
        <w:t xml:space="preserve"> </w:t>
      </w:r>
      <w:r w:rsidRPr="00024D16">
        <w:rPr>
          <w:b/>
          <w:bCs/>
          <w:rtl/>
        </w:rPr>
        <w:t xml:space="preserve">[المهددة بالانقراض والضعيفة] </w:t>
      </w:r>
      <w:r w:rsidRPr="002D36E4">
        <w:rPr>
          <w:rtl/>
        </w:rPr>
        <w:t>[ذات الأولوية</w:t>
      </w:r>
      <w:r w:rsidRPr="00024D16">
        <w:rPr>
          <w:b/>
          <w:bCs/>
          <w:rtl/>
        </w:rPr>
        <w:t xml:space="preserve"> [</w:t>
      </w:r>
      <w:r>
        <w:rPr>
          <w:rFonts w:hint="cs"/>
          <w:b/>
          <w:bCs/>
          <w:rtl/>
        </w:rPr>
        <w:t>الأصلية</w:t>
      </w:r>
      <w:r w:rsidRPr="00024D16">
        <w:rPr>
          <w:b/>
          <w:bCs/>
          <w:rtl/>
        </w:rPr>
        <w:t xml:space="preserve">] [الغريبة الغازية] [ذات الإمكانات الغازية </w:t>
      </w:r>
      <w:r>
        <w:rPr>
          <w:rFonts w:hint="cs"/>
          <w:b/>
          <w:bCs/>
          <w:rtl/>
        </w:rPr>
        <w:t>الأعلى</w:t>
      </w:r>
      <w:r w:rsidRPr="00024D16">
        <w:rPr>
          <w:b/>
          <w:bCs/>
          <w:rtl/>
        </w:rPr>
        <w:t xml:space="preserve">] </w:t>
      </w:r>
      <w:r w:rsidRPr="002D36E4">
        <w:rPr>
          <w:rtl/>
        </w:rPr>
        <w:t xml:space="preserve">[والمواقع [ذات الأولوية] </w:t>
      </w:r>
      <w:r w:rsidRPr="00024D16">
        <w:rPr>
          <w:b/>
          <w:bCs/>
          <w:rtl/>
        </w:rPr>
        <w:t xml:space="preserve">[مناطق التنوع البيولوجي الرئيسية]، </w:t>
      </w:r>
      <w:r w:rsidRPr="002D36E4">
        <w:rPr>
          <w:b/>
          <w:bCs/>
          <w:rtl/>
        </w:rPr>
        <w:t>وزيادة الجهود للكشف المبكر والاستجابة السريعة، والتعاون الدولي لتعزيز القدرات والتكنولوجيا من أجل تحديد الأنواع</w:t>
      </w:r>
      <w:r w:rsidRPr="00024D16">
        <w:rPr>
          <w:b/>
          <w:bCs/>
          <w:rtl/>
        </w:rPr>
        <w:t>، [وفقا للظروف الوطنية] [</w:t>
      </w:r>
      <w:r w:rsidRPr="002D36E4">
        <w:rPr>
          <w:b/>
          <w:bCs/>
          <w:rtl/>
        </w:rPr>
        <w:t>مع مراعاة السياق الاجتماعي والإيكولوجي المحلي والظروف الوطنية لجميع الأطراف</w:t>
      </w:r>
      <w:r w:rsidRPr="00024D16">
        <w:rPr>
          <w:b/>
          <w:bCs/>
          <w:rtl/>
        </w:rPr>
        <w:t>] [</w:t>
      </w:r>
      <w:r w:rsidRPr="002D36E4">
        <w:rPr>
          <w:b/>
          <w:bCs/>
          <w:rtl/>
        </w:rPr>
        <w:t xml:space="preserve">مع </w:t>
      </w:r>
      <w:r w:rsidRPr="00334B78">
        <w:rPr>
          <w:rFonts w:eastAsiaTheme="minorHAnsi"/>
          <w:b/>
          <w:bCs/>
          <w:rtl/>
          <w:lang w:val="en-CA"/>
        </w:rPr>
        <w:t>مراعاة</w:t>
      </w:r>
      <w:r w:rsidRPr="002D36E4">
        <w:rPr>
          <w:b/>
          <w:bCs/>
          <w:rtl/>
        </w:rPr>
        <w:t xml:space="preserve"> السياقات الاجتماعية والإيكولوجية المحلية</w:t>
      </w:r>
      <w:r w:rsidRPr="00024D16">
        <w:rPr>
          <w:b/>
          <w:bCs/>
          <w:rtl/>
        </w:rPr>
        <w:t>] [</w:t>
      </w:r>
      <w:r w:rsidRPr="002D36E4">
        <w:rPr>
          <w:b/>
          <w:bCs/>
          <w:rtl/>
        </w:rPr>
        <w:t>مع التركيز بشكل خاص على القضاء على الأنواع الغريبة الغازية في النظم الإيكولوجية البحرية والساحلية، بما في ذلك الجزر المحيطية</w:t>
      </w:r>
      <w:r w:rsidRPr="00024D16">
        <w:rPr>
          <w:b/>
          <w:bCs/>
          <w:rtl/>
        </w:rPr>
        <w:t xml:space="preserve">] [مع التركيز بشكل خاص على الجزر] </w:t>
      </w:r>
      <w:r w:rsidRPr="002D36E4">
        <w:rPr>
          <w:b/>
          <w:bCs/>
          <w:rtl/>
        </w:rPr>
        <w:t xml:space="preserve">ودعم تطوير أدوات حفظ </w:t>
      </w:r>
      <w:r w:rsidR="00BF1DC8">
        <w:rPr>
          <w:b/>
          <w:bCs/>
          <w:rtl/>
        </w:rPr>
        <w:t>ابتكار</w:t>
      </w:r>
      <w:r w:rsidRPr="002D36E4">
        <w:rPr>
          <w:b/>
          <w:bCs/>
          <w:rtl/>
        </w:rPr>
        <w:t>ية جديدة لتعزيز إدارة الأنواع الغريبة الغازية واستراتيجيات مراقبتها القائمة</w:t>
      </w:r>
      <w:r>
        <w:rPr>
          <w:rFonts w:hint="cs"/>
          <w:b/>
          <w:bCs/>
          <w:rtl/>
        </w:rPr>
        <w:t>.</w:t>
      </w:r>
      <w:r w:rsidRPr="00D54DA0">
        <w:rPr>
          <w:b/>
          <w:bCs/>
        </w:rPr>
        <w:t xml:space="preserve"> (*)</w:t>
      </w:r>
    </w:p>
    <w:p w14:paraId="0C094B52" w14:textId="53EFAA0E" w:rsidR="00F0144B" w:rsidRPr="00C721A0" w:rsidRDefault="00F0144B" w:rsidP="00D70C97">
      <w:pPr>
        <w:rPr>
          <w:b/>
          <w:bCs/>
          <w:sz w:val="21"/>
          <w:szCs w:val="22"/>
          <w:rtl/>
        </w:rPr>
      </w:pPr>
      <w:r w:rsidRPr="00024D16">
        <w:rPr>
          <w:b/>
          <w:bCs/>
        </w:rPr>
        <w:lastRenderedPageBreak/>
        <w:t>(*)</w:t>
      </w:r>
      <w:r>
        <w:rPr>
          <w:rFonts w:hint="cs"/>
          <w:b/>
          <w:bCs/>
          <w:rtl/>
        </w:rPr>
        <w:t xml:space="preserve"> </w:t>
      </w:r>
      <w:r w:rsidRPr="00D54DA0">
        <w:rPr>
          <w:rFonts w:hint="cs"/>
          <w:i/>
          <w:iCs/>
          <w:sz w:val="21"/>
          <w:szCs w:val="22"/>
          <w:rtl/>
        </w:rPr>
        <w:t>بالإشارة إلى</w:t>
      </w:r>
      <w:r w:rsidRPr="00D54DA0">
        <w:rPr>
          <w:i/>
          <w:iCs/>
          <w:sz w:val="21"/>
          <w:szCs w:val="22"/>
          <w:rtl/>
        </w:rPr>
        <w:t xml:space="preserve"> أن استخدام تشفير الحمض النووي </w:t>
      </w:r>
      <w:r w:rsidRPr="00D54DA0">
        <w:rPr>
          <w:rFonts w:hint="cs"/>
          <w:i/>
          <w:iCs/>
          <w:sz w:val="21"/>
          <w:szCs w:val="22"/>
          <w:rtl/>
        </w:rPr>
        <w:t>يمكن أن يساعد بشكل كبير في</w:t>
      </w:r>
      <w:r w:rsidRPr="00D54DA0">
        <w:rPr>
          <w:i/>
          <w:iCs/>
          <w:sz w:val="21"/>
          <w:szCs w:val="22"/>
          <w:rtl/>
        </w:rPr>
        <w:t xml:space="preserve"> تحديد الأنواع الغريبة الغازية</w:t>
      </w:r>
      <w:r w:rsidR="00A90971">
        <w:rPr>
          <w:i/>
          <w:iCs/>
          <w:sz w:val="21"/>
          <w:szCs w:val="22"/>
          <w:rtl/>
        </w:rPr>
        <w:t>، ولا سيما</w:t>
      </w:r>
      <w:r w:rsidRPr="00D54DA0">
        <w:rPr>
          <w:i/>
          <w:iCs/>
          <w:sz w:val="21"/>
          <w:szCs w:val="22"/>
          <w:rtl/>
        </w:rPr>
        <w:t xml:space="preserve"> في حالات الأنواع الغريبة الغازية التي تشبه </w:t>
      </w:r>
      <w:r w:rsidRPr="00334B78">
        <w:rPr>
          <w:i/>
          <w:iCs/>
          <w:rtl/>
        </w:rPr>
        <w:t>الأنواع</w:t>
      </w:r>
      <w:r w:rsidRPr="00D54DA0">
        <w:rPr>
          <w:i/>
          <w:iCs/>
          <w:sz w:val="21"/>
          <w:szCs w:val="22"/>
          <w:rtl/>
        </w:rPr>
        <w:t xml:space="preserve"> </w:t>
      </w:r>
      <w:r w:rsidRPr="00D54DA0">
        <w:rPr>
          <w:rFonts w:hint="cs"/>
          <w:i/>
          <w:iCs/>
          <w:sz w:val="21"/>
          <w:szCs w:val="22"/>
          <w:rtl/>
        </w:rPr>
        <w:t>الأصلية</w:t>
      </w:r>
      <w:r w:rsidRPr="00D54DA0">
        <w:rPr>
          <w:i/>
          <w:iCs/>
          <w:sz w:val="21"/>
          <w:szCs w:val="22"/>
          <w:rtl/>
        </w:rPr>
        <w:t xml:space="preserve"> إلى حد كبير، والتي </w:t>
      </w:r>
      <w:r w:rsidRPr="00D54DA0">
        <w:rPr>
          <w:rFonts w:hint="cs"/>
          <w:i/>
          <w:iCs/>
          <w:sz w:val="21"/>
          <w:szCs w:val="22"/>
          <w:rtl/>
        </w:rPr>
        <w:t xml:space="preserve">يستدعي </w:t>
      </w:r>
      <w:r w:rsidRPr="00D54DA0">
        <w:rPr>
          <w:i/>
          <w:iCs/>
          <w:sz w:val="21"/>
          <w:szCs w:val="22"/>
          <w:rtl/>
        </w:rPr>
        <w:t xml:space="preserve">تشفير الحمض النووي </w:t>
      </w:r>
      <w:r w:rsidRPr="00D54DA0">
        <w:rPr>
          <w:rFonts w:hint="cs"/>
          <w:i/>
          <w:iCs/>
          <w:sz w:val="21"/>
          <w:szCs w:val="22"/>
          <w:rtl/>
        </w:rPr>
        <w:t>فيها معلومات</w:t>
      </w:r>
      <w:r w:rsidRPr="00D54DA0">
        <w:rPr>
          <w:i/>
          <w:iCs/>
          <w:sz w:val="21"/>
          <w:szCs w:val="22"/>
          <w:rtl/>
        </w:rPr>
        <w:t xml:space="preserve"> </w:t>
      </w:r>
      <w:r w:rsidRPr="00D54DA0">
        <w:rPr>
          <w:rFonts w:hint="cs"/>
          <w:i/>
          <w:iCs/>
          <w:sz w:val="21"/>
          <w:szCs w:val="22"/>
          <w:rtl/>
        </w:rPr>
        <w:t>ال</w:t>
      </w:r>
      <w:r w:rsidRPr="00D54DA0">
        <w:rPr>
          <w:i/>
          <w:iCs/>
          <w:sz w:val="21"/>
          <w:szCs w:val="22"/>
          <w:rtl/>
        </w:rPr>
        <w:t>تسلسل</w:t>
      </w:r>
      <w:r w:rsidRPr="00D54DA0">
        <w:rPr>
          <w:rFonts w:hint="cs"/>
          <w:i/>
          <w:iCs/>
          <w:sz w:val="21"/>
          <w:szCs w:val="22"/>
          <w:rtl/>
        </w:rPr>
        <w:t xml:space="preserve"> الرقمي</w:t>
      </w:r>
      <w:r w:rsidRPr="00D54DA0">
        <w:rPr>
          <w:i/>
          <w:iCs/>
          <w:sz w:val="21"/>
          <w:szCs w:val="22"/>
          <w:rtl/>
        </w:rPr>
        <w:t xml:space="preserve"> </w:t>
      </w:r>
      <w:r w:rsidRPr="00D54DA0">
        <w:rPr>
          <w:rFonts w:hint="cs"/>
          <w:i/>
          <w:iCs/>
          <w:sz w:val="21"/>
          <w:szCs w:val="22"/>
          <w:rtl/>
        </w:rPr>
        <w:t>الخاصة</w:t>
      </w:r>
      <w:r w:rsidRPr="00D54DA0">
        <w:rPr>
          <w:i/>
          <w:iCs/>
          <w:sz w:val="21"/>
          <w:szCs w:val="22"/>
          <w:rtl/>
        </w:rPr>
        <w:t xml:space="preserve"> </w:t>
      </w:r>
      <w:r w:rsidRPr="00D54DA0">
        <w:rPr>
          <w:rFonts w:hint="cs"/>
          <w:i/>
          <w:iCs/>
          <w:sz w:val="21"/>
          <w:szCs w:val="22"/>
          <w:rtl/>
        </w:rPr>
        <w:t>ب</w:t>
      </w:r>
      <w:r w:rsidRPr="00D54DA0">
        <w:rPr>
          <w:i/>
          <w:iCs/>
          <w:sz w:val="21"/>
          <w:szCs w:val="22"/>
          <w:rtl/>
        </w:rPr>
        <w:t xml:space="preserve">الموارد الجينية، وأن هذا الهدف سيستفيد بالتالي من حل شامل في </w:t>
      </w:r>
      <w:r w:rsidRPr="00D54DA0">
        <w:rPr>
          <w:rFonts w:hint="cs"/>
          <w:i/>
          <w:iCs/>
          <w:sz w:val="21"/>
          <w:szCs w:val="22"/>
          <w:rtl/>
        </w:rPr>
        <w:t>ال</w:t>
      </w:r>
      <w:r w:rsidRPr="00D54DA0">
        <w:rPr>
          <w:i/>
          <w:iCs/>
          <w:sz w:val="21"/>
          <w:szCs w:val="22"/>
          <w:rtl/>
        </w:rPr>
        <w:t>إطا</w:t>
      </w:r>
      <w:r w:rsidRPr="00D54DA0">
        <w:rPr>
          <w:rFonts w:hint="cs"/>
          <w:i/>
          <w:iCs/>
          <w:sz w:val="21"/>
          <w:szCs w:val="22"/>
          <w:rtl/>
        </w:rPr>
        <w:t>ر العالمي ل</w:t>
      </w:r>
      <w:r w:rsidRPr="00D54DA0">
        <w:rPr>
          <w:i/>
          <w:iCs/>
          <w:sz w:val="21"/>
          <w:szCs w:val="22"/>
          <w:rtl/>
        </w:rPr>
        <w:t>لتنوع البيولوجي للحصول على المنافع الناشئة عن استخدام معلومات التسلسل الرقمي بشأن الموارد الجينية وتقاسمها</w:t>
      </w:r>
      <w:r w:rsidRPr="00D54DA0">
        <w:rPr>
          <w:b/>
          <w:bCs/>
          <w:sz w:val="21"/>
          <w:szCs w:val="22"/>
        </w:rPr>
        <w:t>.</w:t>
      </w:r>
    </w:p>
    <w:p w14:paraId="5B9B35AB" w14:textId="77777777" w:rsidR="00F0144B" w:rsidRPr="00AF70D9" w:rsidRDefault="00F0144B" w:rsidP="00D70C97">
      <w:pPr>
        <w:keepNext/>
        <w:keepLines/>
        <w:jc w:val="center"/>
        <w:rPr>
          <w:b/>
          <w:bCs/>
        </w:rPr>
      </w:pPr>
      <w:r>
        <w:rPr>
          <w:rFonts w:hint="cs"/>
          <w:b/>
          <w:bCs/>
          <w:rtl/>
        </w:rPr>
        <w:t>المقترحات</w:t>
      </w:r>
      <w:r w:rsidRPr="00AF70D9">
        <w:rPr>
          <w:b/>
          <w:bCs/>
          <w:rtl/>
        </w:rPr>
        <w:t xml:space="preserve"> </w:t>
      </w:r>
      <w:r>
        <w:rPr>
          <w:rFonts w:hint="cs"/>
          <w:b/>
          <w:bCs/>
          <w:rtl/>
        </w:rPr>
        <w:t>المقدمة من</w:t>
      </w:r>
      <w:r w:rsidRPr="00AF70D9">
        <w:rPr>
          <w:b/>
          <w:bCs/>
          <w:rtl/>
        </w:rPr>
        <w:t xml:space="preserve"> الأطراف</w:t>
      </w:r>
    </w:p>
    <w:p w14:paraId="6C66D9C1" w14:textId="77777777" w:rsidR="00F0144B" w:rsidRPr="00541132" w:rsidRDefault="00F0144B" w:rsidP="00D70C97">
      <w:pPr>
        <w:rPr>
          <w:rtl/>
        </w:rPr>
      </w:pPr>
      <w:r w:rsidRPr="00541132">
        <w:rPr>
          <w:b/>
          <w:bCs/>
          <w:u w:val="single"/>
          <w:rtl/>
        </w:rPr>
        <w:t>الأرجنتين</w:t>
      </w:r>
      <w:r w:rsidRPr="00541132">
        <w:rPr>
          <w:rtl/>
        </w:rPr>
        <w:t xml:space="preserve">: </w:t>
      </w:r>
      <w:r w:rsidRPr="00B42FD7">
        <w:rPr>
          <w:rFonts w:hint="cs"/>
          <w:b/>
          <w:bCs/>
          <w:rtl/>
        </w:rPr>
        <w:t>تحديد و</w:t>
      </w:r>
      <w:r w:rsidRPr="00541132">
        <w:rPr>
          <w:rtl/>
        </w:rPr>
        <w:t xml:space="preserve">إدارة مسارات إدخال الأنواع الغريبة الغازية، </w:t>
      </w:r>
      <w:r w:rsidRPr="00541132">
        <w:rPr>
          <w:rFonts w:hint="cs"/>
          <w:rtl/>
        </w:rPr>
        <w:t>ومنع أو خفض</w:t>
      </w:r>
      <w:r w:rsidRPr="00541132">
        <w:rPr>
          <w:rtl/>
        </w:rPr>
        <w:t xml:space="preserve"> معدل إدخال</w:t>
      </w:r>
      <w:r w:rsidRPr="00541132">
        <w:rPr>
          <w:rFonts w:hint="cs"/>
          <w:rtl/>
        </w:rPr>
        <w:t xml:space="preserve">ها واستقرارها </w:t>
      </w:r>
      <w:r w:rsidRPr="00541132">
        <w:rPr>
          <w:rtl/>
        </w:rPr>
        <w:t>[بنسبة 50 في المائة على الأقل]</w:t>
      </w:r>
      <w:r w:rsidRPr="00541132">
        <w:rPr>
          <w:rFonts w:hint="cs"/>
          <w:rtl/>
        </w:rPr>
        <w:t>،</w:t>
      </w:r>
      <w:r w:rsidRPr="00541132">
        <w:rPr>
          <w:rtl/>
        </w:rPr>
        <w:t xml:space="preserve"> </w:t>
      </w:r>
      <w:r w:rsidRPr="00B42FD7">
        <w:rPr>
          <w:b/>
          <w:bCs/>
          <w:rtl/>
        </w:rPr>
        <w:t>و</w:t>
      </w:r>
      <w:r w:rsidRPr="00B42FD7">
        <w:rPr>
          <w:rFonts w:hint="cs"/>
          <w:b/>
          <w:bCs/>
          <w:rtl/>
        </w:rPr>
        <w:t>تحديد</w:t>
      </w:r>
      <w:r>
        <w:rPr>
          <w:rFonts w:hint="cs"/>
          <w:rtl/>
        </w:rPr>
        <w:t xml:space="preserve"> و</w:t>
      </w:r>
      <w:r w:rsidRPr="00541132">
        <w:rPr>
          <w:rtl/>
        </w:rPr>
        <w:t>مراقبة الأنواع الغريبة الغازية أو القضاء عل</w:t>
      </w:r>
      <w:r w:rsidRPr="00541132">
        <w:rPr>
          <w:rFonts w:hint="cs"/>
          <w:rtl/>
        </w:rPr>
        <w:t>يها من أجل ا</w:t>
      </w:r>
      <w:r w:rsidRPr="00541132">
        <w:rPr>
          <w:rtl/>
        </w:rPr>
        <w:t xml:space="preserve">لقضاء على آثارها أو تقليلها، </w:t>
      </w:r>
      <w:r w:rsidRPr="00541132">
        <w:rPr>
          <w:rFonts w:hint="cs"/>
          <w:rtl/>
        </w:rPr>
        <w:t>مع التركيز على</w:t>
      </w:r>
      <w:r w:rsidRPr="00541132">
        <w:rPr>
          <w:rtl/>
        </w:rPr>
        <w:t xml:space="preserve"> </w:t>
      </w:r>
      <w:r w:rsidRPr="00541132">
        <w:rPr>
          <w:rFonts w:hint="cs"/>
          <w:rtl/>
        </w:rPr>
        <w:t>الأنواع ذات الأولوية و</w:t>
      </w:r>
      <w:r w:rsidRPr="00541132">
        <w:rPr>
          <w:rtl/>
        </w:rPr>
        <w:t>المواقع ذات الأولوية</w:t>
      </w:r>
      <w:r>
        <w:rPr>
          <w:rFonts w:hint="cs"/>
          <w:rtl/>
        </w:rPr>
        <w:t>.</w:t>
      </w:r>
    </w:p>
    <w:p w14:paraId="40BCABE3" w14:textId="77777777" w:rsidR="00F0144B" w:rsidRPr="00541132" w:rsidRDefault="00F0144B" w:rsidP="00D70C97">
      <w:r w:rsidRPr="003154A8">
        <w:rPr>
          <w:b/>
          <w:bCs/>
          <w:u w:val="single"/>
          <w:rtl/>
        </w:rPr>
        <w:t>بوليفيا (دولة - المتعددة القوميات)</w:t>
      </w:r>
      <w:r w:rsidRPr="00541132">
        <w:rPr>
          <w:rtl/>
        </w:rPr>
        <w:t>:</w:t>
      </w:r>
      <w:r>
        <w:rPr>
          <w:rFonts w:hint="cs"/>
          <w:rtl/>
        </w:rPr>
        <w:t xml:space="preserve"> </w:t>
      </w:r>
      <w:r w:rsidRPr="00B42FD7">
        <w:rPr>
          <w:b/>
          <w:bCs/>
          <w:rtl/>
        </w:rPr>
        <w:t xml:space="preserve">تشريع وتنفيذ تدابير لتعزيز وتقوية مراقبة ورصد </w:t>
      </w:r>
      <w:r>
        <w:rPr>
          <w:rFonts w:hint="cs"/>
          <w:b/>
          <w:bCs/>
          <w:rtl/>
        </w:rPr>
        <w:t>والقضاء على</w:t>
      </w:r>
      <w:r w:rsidRPr="00B42FD7">
        <w:rPr>
          <w:b/>
          <w:bCs/>
          <w:rtl/>
        </w:rPr>
        <w:t xml:space="preserve"> الأنواع الغازية، حسب الاقتضاء</w:t>
      </w:r>
      <w:r w:rsidRPr="00541132">
        <w:rPr>
          <w:rtl/>
        </w:rPr>
        <w:t xml:space="preserve"> </w:t>
      </w:r>
      <w:r w:rsidRPr="00B42FD7">
        <w:rPr>
          <w:strike/>
          <w:rtl/>
        </w:rPr>
        <w:t xml:space="preserve">إدارة مسارات إدخال الأنواع الغريبة الغازية، </w:t>
      </w:r>
      <w:r w:rsidRPr="00B42FD7">
        <w:rPr>
          <w:rFonts w:hint="cs"/>
          <w:strike/>
          <w:rtl/>
        </w:rPr>
        <w:t>ومنع أو خفض</w:t>
      </w:r>
      <w:r w:rsidRPr="00B42FD7">
        <w:rPr>
          <w:strike/>
          <w:rtl/>
        </w:rPr>
        <w:t xml:space="preserve"> معدل إدخال</w:t>
      </w:r>
      <w:r w:rsidRPr="00B42FD7">
        <w:rPr>
          <w:rFonts w:hint="cs"/>
          <w:strike/>
          <w:rtl/>
        </w:rPr>
        <w:t>ها واستقرارها بنسبة 50 في المائة على الأقل،</w:t>
      </w:r>
      <w:r w:rsidRPr="00B42FD7">
        <w:rPr>
          <w:strike/>
          <w:rtl/>
        </w:rPr>
        <w:t xml:space="preserve"> ومراقبة الأنواع الغريبة الغازية أو القضاء عل</w:t>
      </w:r>
      <w:r w:rsidRPr="00B42FD7">
        <w:rPr>
          <w:rFonts w:hint="cs"/>
          <w:strike/>
          <w:rtl/>
        </w:rPr>
        <w:t>يها</w:t>
      </w:r>
      <w:r w:rsidRPr="00541132">
        <w:rPr>
          <w:rFonts w:hint="cs"/>
          <w:rtl/>
        </w:rPr>
        <w:t xml:space="preserve"> من </w:t>
      </w:r>
      <w:r w:rsidRPr="00334B78">
        <w:rPr>
          <w:rFonts w:eastAsiaTheme="minorHAnsi" w:hint="cs"/>
          <w:rtl/>
          <w:lang w:val="en-CA"/>
        </w:rPr>
        <w:t>أجل</w:t>
      </w:r>
      <w:r w:rsidRPr="00541132">
        <w:rPr>
          <w:rFonts w:hint="cs"/>
          <w:rtl/>
        </w:rPr>
        <w:t xml:space="preserve"> ا</w:t>
      </w:r>
      <w:r w:rsidRPr="00541132">
        <w:rPr>
          <w:rtl/>
        </w:rPr>
        <w:t xml:space="preserve">لقضاء على آثارها أو تقليلها، </w:t>
      </w:r>
      <w:r w:rsidRPr="00541132">
        <w:rPr>
          <w:rFonts w:hint="cs"/>
          <w:rtl/>
        </w:rPr>
        <w:t>مع التركيز على</w:t>
      </w:r>
      <w:r w:rsidRPr="00541132">
        <w:rPr>
          <w:rtl/>
        </w:rPr>
        <w:t xml:space="preserve"> </w:t>
      </w:r>
      <w:r w:rsidRPr="00541132">
        <w:rPr>
          <w:rFonts w:hint="cs"/>
          <w:rtl/>
        </w:rPr>
        <w:t>الأنواع ذات الأولوية و</w:t>
      </w:r>
      <w:r w:rsidRPr="00541132">
        <w:rPr>
          <w:rtl/>
        </w:rPr>
        <w:t>المواقع ذات الأولوية</w:t>
      </w:r>
      <w:r>
        <w:rPr>
          <w:rFonts w:hint="cs"/>
          <w:rtl/>
        </w:rPr>
        <w:t>.</w:t>
      </w:r>
    </w:p>
    <w:p w14:paraId="211AF729" w14:textId="77777777" w:rsidR="00F0144B" w:rsidRPr="00541132" w:rsidRDefault="00F0144B" w:rsidP="00D70C97">
      <w:r w:rsidRPr="00541132">
        <w:rPr>
          <w:b/>
          <w:bCs/>
          <w:u w:val="single"/>
          <w:rtl/>
        </w:rPr>
        <w:t>البرازيل</w:t>
      </w:r>
      <w:r w:rsidRPr="00541132">
        <w:rPr>
          <w:rtl/>
        </w:rPr>
        <w:t xml:space="preserve">: </w:t>
      </w:r>
      <w:r w:rsidRPr="00B42FD7">
        <w:rPr>
          <w:rFonts w:hint="cs"/>
          <w:b/>
          <w:bCs/>
          <w:rtl/>
        </w:rPr>
        <w:t>تحديد و</w:t>
      </w:r>
      <w:r w:rsidRPr="00541132">
        <w:rPr>
          <w:rtl/>
        </w:rPr>
        <w:t xml:space="preserve">إدارة مسارات إدخال </w:t>
      </w:r>
      <w:r w:rsidRPr="00334B78">
        <w:rPr>
          <w:rFonts w:eastAsiaTheme="minorHAnsi"/>
          <w:rtl/>
          <w:lang w:val="en-CA"/>
        </w:rPr>
        <w:t>الأنواع</w:t>
      </w:r>
      <w:r w:rsidRPr="00541132">
        <w:rPr>
          <w:rtl/>
        </w:rPr>
        <w:t xml:space="preserve"> الغريبة الغازية، </w:t>
      </w:r>
      <w:r w:rsidRPr="00541132">
        <w:rPr>
          <w:rFonts w:hint="cs"/>
          <w:rtl/>
        </w:rPr>
        <w:t>ومنع أو خفض</w:t>
      </w:r>
      <w:r w:rsidRPr="00541132">
        <w:rPr>
          <w:rtl/>
        </w:rPr>
        <w:t xml:space="preserve"> معدل إدخال</w:t>
      </w:r>
      <w:r w:rsidRPr="00541132">
        <w:rPr>
          <w:rFonts w:hint="cs"/>
          <w:rtl/>
        </w:rPr>
        <w:t>ها واستقرارها بنسبة 50 في المائة على الأقل،</w:t>
      </w:r>
      <w:r>
        <w:rPr>
          <w:rFonts w:hint="cs"/>
          <w:rtl/>
        </w:rPr>
        <w:t xml:space="preserve"> </w:t>
      </w:r>
      <w:r w:rsidRPr="00B42FD7">
        <w:rPr>
          <w:rFonts w:hint="cs"/>
          <w:b/>
          <w:bCs/>
          <w:rtl/>
        </w:rPr>
        <w:t>حيثما تتوافر البيانات</w:t>
      </w:r>
      <w:r>
        <w:rPr>
          <w:rFonts w:hint="cs"/>
          <w:rtl/>
        </w:rPr>
        <w:t xml:space="preserve">، </w:t>
      </w:r>
      <w:r w:rsidRPr="00B42FD7">
        <w:rPr>
          <w:b/>
          <w:bCs/>
          <w:rtl/>
        </w:rPr>
        <w:t>وتوسيع نطاق المعرفة ذات الصلة بشأن معدلات إدخال الأنواع الغريبة الغازية وتوطيدها، ولا سيما في البلدان النامية</w:t>
      </w:r>
      <w:r w:rsidRPr="00B42FD7">
        <w:rPr>
          <w:rFonts w:hint="cs"/>
          <w:b/>
          <w:bCs/>
          <w:rtl/>
        </w:rPr>
        <w:t>،</w:t>
      </w:r>
      <w:r w:rsidRPr="00541132">
        <w:rPr>
          <w:rtl/>
        </w:rPr>
        <w:t xml:space="preserve"> ومراقبة الأنواع الغريبة الغازية أو القضاء عل</w:t>
      </w:r>
      <w:r w:rsidRPr="00541132">
        <w:rPr>
          <w:rFonts w:hint="cs"/>
          <w:rtl/>
        </w:rPr>
        <w:t>يها من أجل ا</w:t>
      </w:r>
      <w:r w:rsidRPr="00541132">
        <w:rPr>
          <w:rtl/>
        </w:rPr>
        <w:t xml:space="preserve">لقضاء على آثارها أو تقليلها، </w:t>
      </w:r>
      <w:r w:rsidRPr="00B42FD7">
        <w:rPr>
          <w:rFonts w:hint="cs"/>
          <w:strike/>
          <w:rtl/>
        </w:rPr>
        <w:t>مع التركيز على</w:t>
      </w:r>
      <w:r w:rsidRPr="00B42FD7">
        <w:rPr>
          <w:strike/>
          <w:rtl/>
        </w:rPr>
        <w:t xml:space="preserve"> </w:t>
      </w:r>
      <w:r w:rsidRPr="00B42FD7">
        <w:rPr>
          <w:rFonts w:hint="cs"/>
          <w:strike/>
          <w:rtl/>
        </w:rPr>
        <w:t>الأنواع ذات الأولوية و</w:t>
      </w:r>
      <w:r w:rsidRPr="00B42FD7">
        <w:rPr>
          <w:strike/>
          <w:rtl/>
        </w:rPr>
        <w:t>المواقع ذات الأولوية</w:t>
      </w:r>
      <w:r w:rsidRPr="00B42FD7">
        <w:rPr>
          <w:rFonts w:hint="cs"/>
          <w:rtl/>
        </w:rPr>
        <w:t xml:space="preserve"> </w:t>
      </w:r>
      <w:r w:rsidRPr="00B42FD7">
        <w:rPr>
          <w:b/>
          <w:bCs/>
          <w:rtl/>
        </w:rPr>
        <w:t xml:space="preserve">مع التركيز بشكل خاص على </w:t>
      </w:r>
      <w:r w:rsidRPr="00B42FD7">
        <w:rPr>
          <w:rFonts w:hint="cs"/>
          <w:b/>
          <w:bCs/>
          <w:rtl/>
        </w:rPr>
        <w:t>القضاء على</w:t>
      </w:r>
      <w:r w:rsidRPr="00B42FD7">
        <w:rPr>
          <w:b/>
          <w:bCs/>
          <w:rtl/>
        </w:rPr>
        <w:t xml:space="preserve"> الأنواع الغريبة الغازية في النظم الإيكولوجية البحرية والساحلية، بما في ذلك الجزر المحيطية</w:t>
      </w:r>
      <w:r>
        <w:rPr>
          <w:rFonts w:hint="cs"/>
          <w:rtl/>
        </w:rPr>
        <w:t>.</w:t>
      </w:r>
    </w:p>
    <w:p w14:paraId="2288B59D" w14:textId="77777777" w:rsidR="00F0144B" w:rsidRPr="00541132" w:rsidRDefault="00F0144B" w:rsidP="00D70C97">
      <w:pPr>
        <w:rPr>
          <w:rtl/>
        </w:rPr>
      </w:pPr>
      <w:r w:rsidRPr="00541132">
        <w:rPr>
          <w:b/>
          <w:bCs/>
          <w:u w:val="single"/>
          <w:rtl/>
        </w:rPr>
        <w:t>شيلي</w:t>
      </w:r>
      <w:r w:rsidRPr="00541132">
        <w:rPr>
          <w:rtl/>
        </w:rPr>
        <w:t xml:space="preserve">: </w:t>
      </w:r>
      <w:r w:rsidRPr="00B42FD7">
        <w:rPr>
          <w:rFonts w:hint="cs"/>
          <w:b/>
          <w:bCs/>
          <w:rtl/>
        </w:rPr>
        <w:t>تحديد و</w:t>
      </w:r>
      <w:r w:rsidRPr="00541132">
        <w:rPr>
          <w:rtl/>
        </w:rPr>
        <w:t xml:space="preserve">إدارة مسارات إدخال الأنواع الغريبة الغازية، </w:t>
      </w:r>
      <w:r w:rsidRPr="00541132">
        <w:rPr>
          <w:rFonts w:hint="cs"/>
          <w:rtl/>
        </w:rPr>
        <w:t>ومنع أو خفض</w:t>
      </w:r>
      <w:r w:rsidRPr="00541132">
        <w:rPr>
          <w:rtl/>
        </w:rPr>
        <w:t xml:space="preserve"> معدل إدخال</w:t>
      </w:r>
      <w:r w:rsidRPr="00541132">
        <w:rPr>
          <w:rFonts w:hint="cs"/>
          <w:rtl/>
        </w:rPr>
        <w:t>ها واستقرارها بنسبة</w:t>
      </w:r>
      <w:r>
        <w:rPr>
          <w:rFonts w:hint="cs"/>
          <w:rtl/>
        </w:rPr>
        <w:t xml:space="preserve"> لا تقل عن</w:t>
      </w:r>
      <w:r w:rsidRPr="00541132">
        <w:rPr>
          <w:rFonts w:hint="cs"/>
          <w:rtl/>
        </w:rPr>
        <w:t xml:space="preserve"> </w:t>
      </w:r>
      <w:r w:rsidRPr="00541132">
        <w:rPr>
          <w:rtl/>
        </w:rPr>
        <w:t>[50 في المائة]</w:t>
      </w:r>
      <w:r w:rsidRPr="00541132">
        <w:rPr>
          <w:rFonts w:hint="cs"/>
          <w:rtl/>
        </w:rPr>
        <w:t>،</w:t>
      </w:r>
      <w:r w:rsidRPr="00541132">
        <w:rPr>
          <w:rtl/>
        </w:rPr>
        <w:t xml:space="preserve"> ومراقبة الأنواع الغريبة الغازية أو القضاء عل</w:t>
      </w:r>
      <w:r w:rsidRPr="00541132">
        <w:rPr>
          <w:rFonts w:hint="cs"/>
          <w:rtl/>
        </w:rPr>
        <w:t>يها من أجل ا</w:t>
      </w:r>
      <w:r w:rsidRPr="00541132">
        <w:rPr>
          <w:rtl/>
        </w:rPr>
        <w:t xml:space="preserve">لقضاء على آثارها أو تقليلها، </w:t>
      </w:r>
      <w:r w:rsidRPr="00541132">
        <w:rPr>
          <w:rFonts w:hint="cs"/>
          <w:rtl/>
        </w:rPr>
        <w:t>مع التركيز على</w:t>
      </w:r>
      <w:r w:rsidRPr="00541132">
        <w:rPr>
          <w:rtl/>
        </w:rPr>
        <w:t xml:space="preserve"> </w:t>
      </w:r>
      <w:r w:rsidRPr="00541132">
        <w:rPr>
          <w:rFonts w:hint="cs"/>
          <w:rtl/>
        </w:rPr>
        <w:t>الأنواع ذات الأولوية و</w:t>
      </w:r>
      <w:r w:rsidRPr="00541132">
        <w:rPr>
          <w:rtl/>
        </w:rPr>
        <w:t>المواقع ذات الأولوية</w:t>
      </w:r>
      <w:r>
        <w:rPr>
          <w:rFonts w:hint="cs"/>
          <w:rtl/>
        </w:rPr>
        <w:t>.</w:t>
      </w:r>
    </w:p>
    <w:p w14:paraId="71AC1A14" w14:textId="77777777" w:rsidR="00F0144B" w:rsidRPr="002D638F" w:rsidRDefault="00F0144B" w:rsidP="00D70C97">
      <w:pPr>
        <w:rPr>
          <w:rtl/>
        </w:rPr>
      </w:pPr>
      <w:r w:rsidRPr="00541132">
        <w:rPr>
          <w:b/>
          <w:bCs/>
          <w:u w:val="single"/>
          <w:rtl/>
        </w:rPr>
        <w:t>كولومبيا</w:t>
      </w:r>
      <w:r w:rsidRPr="00541132">
        <w:rPr>
          <w:rtl/>
        </w:rPr>
        <w:t>:</w:t>
      </w:r>
      <w:r>
        <w:rPr>
          <w:rFonts w:hint="cs"/>
          <w:rtl/>
        </w:rPr>
        <w:t xml:space="preserve"> </w:t>
      </w:r>
      <w:r w:rsidRPr="00B42FD7">
        <w:rPr>
          <w:rFonts w:hint="cs"/>
          <w:b/>
          <w:bCs/>
          <w:rtl/>
        </w:rPr>
        <w:t>تحديد</w:t>
      </w:r>
      <w:r w:rsidRPr="00B42FD7">
        <w:rPr>
          <w:b/>
          <w:bCs/>
          <w:rtl/>
        </w:rPr>
        <w:t xml:space="preserve"> </w:t>
      </w:r>
      <w:r w:rsidRPr="00B42FD7">
        <w:rPr>
          <w:rFonts w:hint="cs"/>
          <w:b/>
          <w:bCs/>
          <w:rtl/>
        </w:rPr>
        <w:t>و</w:t>
      </w:r>
      <w:r w:rsidRPr="00541132">
        <w:rPr>
          <w:rtl/>
        </w:rPr>
        <w:t xml:space="preserve">إدارة مسارات إدخال الأنواع الغريبة الغازية، </w:t>
      </w:r>
      <w:r w:rsidRPr="00541132">
        <w:rPr>
          <w:rFonts w:hint="cs"/>
          <w:rtl/>
        </w:rPr>
        <w:t xml:space="preserve">ومنع </w:t>
      </w:r>
      <w:r w:rsidRPr="00B42FD7">
        <w:rPr>
          <w:rFonts w:hint="cs"/>
          <w:strike/>
          <w:rtl/>
        </w:rPr>
        <w:t>أو</w:t>
      </w:r>
      <w:r w:rsidRPr="00541132">
        <w:rPr>
          <w:rFonts w:hint="cs"/>
          <w:rtl/>
        </w:rPr>
        <w:t xml:space="preserve"> </w:t>
      </w:r>
      <w:r w:rsidRPr="00B42FD7">
        <w:rPr>
          <w:rFonts w:hint="cs"/>
          <w:b/>
          <w:bCs/>
          <w:rtl/>
        </w:rPr>
        <w:t>و</w:t>
      </w:r>
      <w:r w:rsidRPr="00541132">
        <w:rPr>
          <w:rFonts w:hint="cs"/>
          <w:rtl/>
        </w:rPr>
        <w:t>خفض</w:t>
      </w:r>
      <w:r w:rsidRPr="00541132">
        <w:rPr>
          <w:rtl/>
        </w:rPr>
        <w:t xml:space="preserve"> معدل إدخال</w:t>
      </w:r>
      <w:r w:rsidRPr="00541132">
        <w:rPr>
          <w:rFonts w:hint="cs"/>
          <w:rtl/>
        </w:rPr>
        <w:t>ها واستقرارها بنسبة</w:t>
      </w:r>
      <w:r>
        <w:rPr>
          <w:rFonts w:hint="cs"/>
          <w:rtl/>
        </w:rPr>
        <w:t xml:space="preserve"> لا تقل عن</w:t>
      </w:r>
      <w:r w:rsidRPr="00541132">
        <w:rPr>
          <w:rFonts w:hint="cs"/>
          <w:rtl/>
        </w:rPr>
        <w:t xml:space="preserve"> </w:t>
      </w:r>
      <w:r w:rsidRPr="00541132">
        <w:rPr>
          <w:rtl/>
        </w:rPr>
        <w:t>[50 في المائة]</w:t>
      </w:r>
      <w:r w:rsidRPr="00541132">
        <w:rPr>
          <w:rFonts w:hint="cs"/>
          <w:rtl/>
        </w:rPr>
        <w:t>،</w:t>
      </w:r>
      <w:r w:rsidRPr="00541132">
        <w:rPr>
          <w:rtl/>
        </w:rPr>
        <w:t xml:space="preserve"> ومراقبة الأنواع الغريبة الغازية أو القضاء عل</w:t>
      </w:r>
      <w:r w:rsidRPr="00541132">
        <w:rPr>
          <w:rFonts w:hint="cs"/>
          <w:rtl/>
        </w:rPr>
        <w:t>يها</w:t>
      </w:r>
      <w:r>
        <w:rPr>
          <w:rFonts w:hint="cs"/>
          <w:rtl/>
        </w:rPr>
        <w:t xml:space="preserve">، </w:t>
      </w:r>
      <w:r w:rsidRPr="00B42FD7">
        <w:rPr>
          <w:b/>
          <w:bCs/>
          <w:rtl/>
        </w:rPr>
        <w:t>بما في ذلك ضمن الأنشطة التي تطورها القطاعات الإنتاجية</w:t>
      </w:r>
      <w:r>
        <w:rPr>
          <w:rFonts w:hint="cs"/>
          <w:rtl/>
        </w:rPr>
        <w:t>،</w:t>
      </w:r>
      <w:r w:rsidRPr="00541132">
        <w:rPr>
          <w:rFonts w:hint="cs"/>
          <w:rtl/>
        </w:rPr>
        <w:t xml:space="preserve"> من أجل ا</w:t>
      </w:r>
      <w:r w:rsidRPr="00541132">
        <w:rPr>
          <w:rtl/>
        </w:rPr>
        <w:t>لقضاء على آثارها أو تقليلها</w:t>
      </w:r>
      <w:r>
        <w:rPr>
          <w:rFonts w:hint="cs"/>
          <w:rtl/>
        </w:rPr>
        <w:t xml:space="preserve"> </w:t>
      </w:r>
      <w:r w:rsidRPr="00B42FD7">
        <w:rPr>
          <w:b/>
          <w:bCs/>
          <w:rtl/>
        </w:rPr>
        <w:t xml:space="preserve">على صحة الإنسان والحيوان وسلامة النظام </w:t>
      </w:r>
      <w:r>
        <w:rPr>
          <w:rFonts w:hint="cs"/>
          <w:b/>
          <w:bCs/>
          <w:rtl/>
        </w:rPr>
        <w:t>الإيكولوجي،</w:t>
      </w:r>
      <w:r w:rsidRPr="00541132">
        <w:rPr>
          <w:rtl/>
        </w:rPr>
        <w:t xml:space="preserve"> </w:t>
      </w:r>
      <w:r w:rsidRPr="00541132">
        <w:rPr>
          <w:rFonts w:hint="cs"/>
          <w:rtl/>
        </w:rPr>
        <w:t>مع التركيز على</w:t>
      </w:r>
      <w:r w:rsidRPr="00541132">
        <w:rPr>
          <w:rtl/>
        </w:rPr>
        <w:t xml:space="preserve"> </w:t>
      </w:r>
      <w:r w:rsidRPr="00541132">
        <w:rPr>
          <w:rFonts w:hint="cs"/>
          <w:rtl/>
        </w:rPr>
        <w:t>الأنواع ذات الأولوية</w:t>
      </w:r>
      <w:r>
        <w:rPr>
          <w:rFonts w:hint="cs"/>
          <w:rtl/>
        </w:rPr>
        <w:t xml:space="preserve"> </w:t>
      </w:r>
      <w:r w:rsidRPr="002D638F">
        <w:rPr>
          <w:rFonts w:hint="cs"/>
          <w:b/>
          <w:bCs/>
          <w:rtl/>
        </w:rPr>
        <w:t xml:space="preserve">ذات الإمكانات الغازية </w:t>
      </w:r>
      <w:r>
        <w:rPr>
          <w:rFonts w:hint="cs"/>
          <w:b/>
          <w:bCs/>
          <w:rtl/>
        </w:rPr>
        <w:t>الأعلى</w:t>
      </w:r>
      <w:r w:rsidRPr="00541132">
        <w:rPr>
          <w:rFonts w:hint="cs"/>
          <w:rtl/>
        </w:rPr>
        <w:t xml:space="preserve"> و</w:t>
      </w:r>
      <w:r w:rsidRPr="00541132">
        <w:rPr>
          <w:rtl/>
        </w:rPr>
        <w:t>المواقع ذات الأولوية</w:t>
      </w:r>
      <w:r>
        <w:rPr>
          <w:rFonts w:hint="cs"/>
          <w:rtl/>
        </w:rPr>
        <w:t xml:space="preserve">، </w:t>
      </w:r>
      <w:r w:rsidRPr="002D638F">
        <w:rPr>
          <w:rFonts w:hint="cs"/>
          <w:b/>
          <w:bCs/>
          <w:rtl/>
        </w:rPr>
        <w:t>وفقا للظروف الوطنية</w:t>
      </w:r>
      <w:r>
        <w:rPr>
          <w:rFonts w:hint="cs"/>
          <w:rtl/>
        </w:rPr>
        <w:t>.</w:t>
      </w:r>
    </w:p>
    <w:p w14:paraId="72716D7E" w14:textId="77777777" w:rsidR="00F0144B" w:rsidRDefault="00F0144B" w:rsidP="00D70C97">
      <w:pPr>
        <w:rPr>
          <w:rtl/>
        </w:rPr>
      </w:pPr>
      <w:r w:rsidRPr="00541132">
        <w:rPr>
          <w:b/>
          <w:bCs/>
          <w:u w:val="single"/>
          <w:rtl/>
        </w:rPr>
        <w:t>كوت ديفوار</w:t>
      </w:r>
      <w:r w:rsidRPr="00541132">
        <w:rPr>
          <w:rtl/>
        </w:rPr>
        <w:t xml:space="preserve">: إدارة مسارات إدخال الأنواع </w:t>
      </w:r>
      <w:r w:rsidRPr="00334B78">
        <w:rPr>
          <w:rFonts w:eastAsiaTheme="minorHAnsi"/>
          <w:rtl/>
          <w:lang w:val="en-CA"/>
        </w:rPr>
        <w:t>الغريبة</w:t>
      </w:r>
      <w:r w:rsidRPr="00541132">
        <w:rPr>
          <w:rtl/>
        </w:rPr>
        <w:t xml:space="preserve"> الغازية، </w:t>
      </w:r>
      <w:r w:rsidRPr="00541132">
        <w:rPr>
          <w:rFonts w:hint="cs"/>
          <w:rtl/>
        </w:rPr>
        <w:t>ومنع أو خفض</w:t>
      </w:r>
      <w:r w:rsidRPr="00541132">
        <w:rPr>
          <w:rtl/>
        </w:rPr>
        <w:t xml:space="preserve"> معدل إدخال</w:t>
      </w:r>
      <w:r w:rsidRPr="00541132">
        <w:rPr>
          <w:rFonts w:hint="cs"/>
          <w:rtl/>
        </w:rPr>
        <w:t>ها واستقرارها بنسبة 50 في المائة على الأقل،</w:t>
      </w:r>
      <w:r w:rsidRPr="00541132">
        <w:rPr>
          <w:rtl/>
        </w:rPr>
        <w:t xml:space="preserve"> ومراقبة الأنواع الغريبة الغازية </w:t>
      </w:r>
      <w:r w:rsidRPr="002D638F">
        <w:rPr>
          <w:strike/>
          <w:rtl/>
        </w:rPr>
        <w:t>أو القضاء عل</w:t>
      </w:r>
      <w:r w:rsidRPr="002D638F">
        <w:rPr>
          <w:rFonts w:hint="cs"/>
          <w:strike/>
          <w:rtl/>
        </w:rPr>
        <w:t>يها</w:t>
      </w:r>
      <w:r w:rsidRPr="00541132">
        <w:rPr>
          <w:rFonts w:hint="cs"/>
          <w:rtl/>
        </w:rPr>
        <w:t xml:space="preserve"> </w:t>
      </w:r>
      <w:r w:rsidRPr="002D638F">
        <w:rPr>
          <w:rFonts w:hint="cs"/>
          <w:strike/>
          <w:rtl/>
        </w:rPr>
        <w:t>من أجل ا</w:t>
      </w:r>
      <w:r w:rsidRPr="002D638F">
        <w:rPr>
          <w:strike/>
          <w:rtl/>
        </w:rPr>
        <w:t>لقضاء على</w:t>
      </w:r>
      <w:r w:rsidRPr="00541132">
        <w:rPr>
          <w:rtl/>
        </w:rPr>
        <w:t xml:space="preserve"> </w:t>
      </w:r>
      <w:r>
        <w:rPr>
          <w:rFonts w:hint="cs"/>
          <w:rtl/>
        </w:rPr>
        <w:t>و</w:t>
      </w:r>
      <w:r w:rsidRPr="00541132">
        <w:rPr>
          <w:rtl/>
        </w:rPr>
        <w:t>آثارها</w:t>
      </w:r>
      <w:r>
        <w:rPr>
          <w:rFonts w:hint="cs"/>
          <w:rtl/>
        </w:rPr>
        <w:t xml:space="preserve"> </w:t>
      </w:r>
      <w:r w:rsidRPr="002D638F">
        <w:rPr>
          <w:rFonts w:hint="cs"/>
          <w:b/>
          <w:bCs/>
          <w:rtl/>
        </w:rPr>
        <w:t>الاجتماعية والاقتصادية</w:t>
      </w:r>
      <w:r w:rsidRPr="00541132">
        <w:rPr>
          <w:rtl/>
        </w:rPr>
        <w:t xml:space="preserve"> </w:t>
      </w:r>
      <w:r w:rsidRPr="002D638F">
        <w:rPr>
          <w:strike/>
          <w:rtl/>
        </w:rPr>
        <w:t>أو تقليلها</w:t>
      </w:r>
      <w:r w:rsidRPr="00541132">
        <w:rPr>
          <w:rtl/>
        </w:rPr>
        <w:t xml:space="preserve">، </w:t>
      </w:r>
      <w:r w:rsidRPr="00541132">
        <w:rPr>
          <w:rFonts w:hint="cs"/>
          <w:rtl/>
        </w:rPr>
        <w:t>مع التركيز على</w:t>
      </w:r>
      <w:r w:rsidRPr="00541132">
        <w:rPr>
          <w:rtl/>
        </w:rPr>
        <w:t xml:space="preserve"> </w:t>
      </w:r>
      <w:r w:rsidRPr="00541132">
        <w:rPr>
          <w:rFonts w:hint="cs"/>
          <w:rtl/>
        </w:rPr>
        <w:t>الأنواع ذات الأولوية و</w:t>
      </w:r>
      <w:r w:rsidRPr="00541132">
        <w:rPr>
          <w:rtl/>
        </w:rPr>
        <w:t>المواقع ذات الأولوية</w:t>
      </w:r>
      <w:r>
        <w:rPr>
          <w:rFonts w:hint="cs"/>
          <w:rtl/>
        </w:rPr>
        <w:t>.</w:t>
      </w:r>
    </w:p>
    <w:p w14:paraId="04828146" w14:textId="77777777" w:rsidR="00F0144B" w:rsidRPr="00541132" w:rsidRDefault="00F0144B" w:rsidP="00D70C97">
      <w:r w:rsidRPr="00541132">
        <w:rPr>
          <w:b/>
          <w:bCs/>
          <w:u w:val="single"/>
          <w:rtl/>
        </w:rPr>
        <w:t>إكوادور</w:t>
      </w:r>
      <w:r w:rsidRPr="00541132">
        <w:rPr>
          <w:rtl/>
        </w:rPr>
        <w:t>:</w:t>
      </w:r>
      <w:r>
        <w:rPr>
          <w:rFonts w:hint="cs"/>
          <w:rtl/>
        </w:rPr>
        <w:t xml:space="preserve"> </w:t>
      </w:r>
      <w:r w:rsidRPr="002D638F">
        <w:rPr>
          <w:rFonts w:hint="cs"/>
          <w:b/>
          <w:bCs/>
          <w:rtl/>
        </w:rPr>
        <w:t>تحديد</w:t>
      </w:r>
      <w:r w:rsidRPr="002D638F">
        <w:rPr>
          <w:b/>
          <w:bCs/>
          <w:rtl/>
        </w:rPr>
        <w:t xml:space="preserve"> </w:t>
      </w:r>
      <w:r w:rsidRPr="002D638F">
        <w:rPr>
          <w:rFonts w:hint="cs"/>
          <w:b/>
          <w:bCs/>
          <w:rtl/>
        </w:rPr>
        <w:t>و</w:t>
      </w:r>
      <w:r w:rsidRPr="00541132">
        <w:rPr>
          <w:rtl/>
        </w:rPr>
        <w:t xml:space="preserve">إدارة مسارات إدخال الأنواع </w:t>
      </w:r>
      <w:r w:rsidRPr="00334B78">
        <w:rPr>
          <w:rFonts w:eastAsiaTheme="minorHAnsi"/>
          <w:rtl/>
          <w:lang w:val="en-CA"/>
        </w:rPr>
        <w:t>الغريبة</w:t>
      </w:r>
      <w:r w:rsidRPr="00541132">
        <w:rPr>
          <w:rtl/>
        </w:rPr>
        <w:t xml:space="preserve"> الغازية</w:t>
      </w:r>
      <w:r>
        <w:rPr>
          <w:rFonts w:hint="cs"/>
          <w:rtl/>
        </w:rPr>
        <w:t xml:space="preserve"> </w:t>
      </w:r>
      <w:r w:rsidRPr="002D638F">
        <w:rPr>
          <w:rFonts w:hint="cs"/>
          <w:b/>
          <w:bCs/>
          <w:rtl/>
        </w:rPr>
        <w:t>واستقرارها</w:t>
      </w:r>
      <w:r w:rsidRPr="00541132">
        <w:rPr>
          <w:rtl/>
        </w:rPr>
        <w:t xml:space="preserve">، </w:t>
      </w:r>
      <w:r w:rsidRPr="00541132">
        <w:rPr>
          <w:rFonts w:hint="cs"/>
          <w:rtl/>
        </w:rPr>
        <w:t>ومنع أو خفض</w:t>
      </w:r>
      <w:r w:rsidRPr="00541132">
        <w:rPr>
          <w:rtl/>
        </w:rPr>
        <w:t xml:space="preserve"> معدل إدخال</w:t>
      </w:r>
      <w:r w:rsidRPr="00541132">
        <w:rPr>
          <w:rFonts w:hint="cs"/>
          <w:rtl/>
        </w:rPr>
        <w:t>ها</w:t>
      </w:r>
      <w:r>
        <w:rPr>
          <w:rFonts w:hint="cs"/>
          <w:rtl/>
        </w:rPr>
        <w:t>،</w:t>
      </w:r>
      <w:r w:rsidRPr="00541132">
        <w:rPr>
          <w:rFonts w:hint="cs"/>
          <w:rtl/>
        </w:rPr>
        <w:t xml:space="preserve"> واستقرارها</w:t>
      </w:r>
      <w:r>
        <w:rPr>
          <w:rFonts w:hint="cs"/>
          <w:rtl/>
        </w:rPr>
        <w:t xml:space="preserve">، </w:t>
      </w:r>
      <w:r w:rsidRPr="002D638F">
        <w:rPr>
          <w:rFonts w:hint="cs"/>
          <w:b/>
          <w:bCs/>
          <w:rtl/>
        </w:rPr>
        <w:t>وانتشارها</w:t>
      </w:r>
      <w:r w:rsidRPr="00541132">
        <w:rPr>
          <w:rFonts w:hint="cs"/>
          <w:rtl/>
        </w:rPr>
        <w:t xml:space="preserve"> </w:t>
      </w:r>
      <w:r w:rsidRPr="002D638F">
        <w:rPr>
          <w:rFonts w:hint="cs"/>
          <w:strike/>
          <w:rtl/>
        </w:rPr>
        <w:t>بنسبة 50 في المائة على الأقل،</w:t>
      </w:r>
      <w:r w:rsidRPr="00541132">
        <w:rPr>
          <w:rtl/>
        </w:rPr>
        <w:t xml:space="preserve"> </w:t>
      </w:r>
      <w:r w:rsidRPr="002D638F">
        <w:rPr>
          <w:rFonts w:hint="cs"/>
          <w:b/>
          <w:bCs/>
          <w:rtl/>
        </w:rPr>
        <w:t xml:space="preserve">من خلال </w:t>
      </w:r>
      <w:r>
        <w:rPr>
          <w:rFonts w:hint="cs"/>
          <w:b/>
          <w:bCs/>
          <w:rtl/>
        </w:rPr>
        <w:t>ال</w:t>
      </w:r>
      <w:r w:rsidRPr="002D638F">
        <w:rPr>
          <w:rFonts w:hint="cs"/>
          <w:b/>
          <w:bCs/>
          <w:rtl/>
        </w:rPr>
        <w:t>منع</w:t>
      </w:r>
      <w:r>
        <w:rPr>
          <w:rFonts w:hint="cs"/>
          <w:rtl/>
        </w:rPr>
        <w:t xml:space="preserve"> </w:t>
      </w:r>
      <w:r w:rsidRPr="002D638F">
        <w:rPr>
          <w:rFonts w:hint="cs"/>
          <w:strike/>
          <w:rtl/>
        </w:rPr>
        <w:t>الأنواع الغريبة الغازية</w:t>
      </w:r>
      <w:r>
        <w:rPr>
          <w:rFonts w:hint="cs"/>
          <w:rtl/>
        </w:rPr>
        <w:t xml:space="preserve"> أ</w:t>
      </w:r>
      <w:r w:rsidRPr="00541132">
        <w:rPr>
          <w:rtl/>
        </w:rPr>
        <w:t>و</w:t>
      </w:r>
      <w:r>
        <w:rPr>
          <w:rFonts w:hint="cs"/>
          <w:rtl/>
        </w:rPr>
        <w:t xml:space="preserve"> المراقبة</w:t>
      </w:r>
      <w:r w:rsidRPr="00541132">
        <w:rPr>
          <w:rtl/>
        </w:rPr>
        <w:t xml:space="preserve"> أو القضاء </w:t>
      </w:r>
      <w:r w:rsidRPr="00541132">
        <w:rPr>
          <w:rFonts w:hint="cs"/>
          <w:rtl/>
        </w:rPr>
        <w:t>من أجل ا</w:t>
      </w:r>
      <w:r w:rsidRPr="00541132">
        <w:rPr>
          <w:rtl/>
        </w:rPr>
        <w:t xml:space="preserve">لقضاء على آثارها أو تقليلها، </w:t>
      </w:r>
      <w:r w:rsidRPr="00541132">
        <w:rPr>
          <w:rFonts w:hint="cs"/>
          <w:rtl/>
        </w:rPr>
        <w:t>مع التركيز على</w:t>
      </w:r>
      <w:r w:rsidRPr="00541132">
        <w:rPr>
          <w:rtl/>
        </w:rPr>
        <w:t xml:space="preserve"> </w:t>
      </w:r>
      <w:r w:rsidRPr="00541132">
        <w:rPr>
          <w:rFonts w:hint="cs"/>
          <w:rtl/>
        </w:rPr>
        <w:t>الأنواع ذات الأولوية و</w:t>
      </w:r>
      <w:r w:rsidRPr="00541132">
        <w:rPr>
          <w:rtl/>
        </w:rPr>
        <w:t>المواقع ذات الأولوية</w:t>
      </w:r>
      <w:r>
        <w:rPr>
          <w:rFonts w:hint="cs"/>
          <w:rtl/>
        </w:rPr>
        <w:t>.</w:t>
      </w:r>
    </w:p>
    <w:p w14:paraId="1DA60FB5" w14:textId="77777777" w:rsidR="00F0144B" w:rsidRPr="00541132" w:rsidRDefault="00F0144B" w:rsidP="00D70C97">
      <w:pPr>
        <w:rPr>
          <w:rtl/>
        </w:rPr>
      </w:pPr>
      <w:r w:rsidRPr="00541132">
        <w:rPr>
          <w:b/>
          <w:bCs/>
          <w:u w:val="single"/>
          <w:rtl/>
        </w:rPr>
        <w:t>إثيوبيا</w:t>
      </w:r>
      <w:r w:rsidRPr="00541132">
        <w:rPr>
          <w:rtl/>
        </w:rPr>
        <w:t>:</w:t>
      </w:r>
      <w:r>
        <w:rPr>
          <w:rFonts w:hint="cs"/>
          <w:rtl/>
        </w:rPr>
        <w:t xml:space="preserve"> </w:t>
      </w:r>
      <w:r w:rsidRPr="00C43C41">
        <w:rPr>
          <w:rFonts w:hint="cs"/>
          <w:b/>
          <w:bCs/>
          <w:rtl/>
        </w:rPr>
        <w:t>تحديد</w:t>
      </w:r>
      <w:r w:rsidRPr="00C43C41">
        <w:rPr>
          <w:b/>
          <w:bCs/>
          <w:rtl/>
        </w:rPr>
        <w:t xml:space="preserve"> </w:t>
      </w:r>
      <w:r w:rsidRPr="00C43C41">
        <w:rPr>
          <w:rFonts w:hint="cs"/>
          <w:b/>
          <w:bCs/>
          <w:rtl/>
        </w:rPr>
        <w:t>و</w:t>
      </w:r>
      <w:r w:rsidRPr="00541132">
        <w:rPr>
          <w:rtl/>
        </w:rPr>
        <w:t xml:space="preserve">إدارة مسارات إدخال الأنواع الغريبة الغازية، </w:t>
      </w:r>
      <w:r w:rsidRPr="00541132">
        <w:rPr>
          <w:rFonts w:hint="cs"/>
          <w:rtl/>
        </w:rPr>
        <w:t>ومنع أو خفض</w:t>
      </w:r>
      <w:r w:rsidRPr="00541132">
        <w:rPr>
          <w:rtl/>
        </w:rPr>
        <w:t xml:space="preserve"> معدل إدخال</w:t>
      </w:r>
      <w:r w:rsidRPr="00541132">
        <w:rPr>
          <w:rFonts w:hint="cs"/>
          <w:rtl/>
        </w:rPr>
        <w:t>ها واستقرارها بنسبة</w:t>
      </w:r>
      <w:r>
        <w:rPr>
          <w:rFonts w:hint="cs"/>
          <w:rtl/>
        </w:rPr>
        <w:t xml:space="preserve"> لا تقل عن</w:t>
      </w:r>
      <w:r w:rsidRPr="00541132">
        <w:rPr>
          <w:rFonts w:hint="cs"/>
          <w:rtl/>
        </w:rPr>
        <w:t xml:space="preserve"> </w:t>
      </w:r>
      <w:r w:rsidRPr="00541132">
        <w:rPr>
          <w:rtl/>
        </w:rPr>
        <w:t>[50]</w:t>
      </w:r>
      <w:r>
        <w:rPr>
          <w:rFonts w:hint="cs"/>
          <w:rtl/>
        </w:rPr>
        <w:t xml:space="preserve"> </w:t>
      </w:r>
      <w:r w:rsidRPr="00541132">
        <w:rPr>
          <w:rFonts w:hint="cs"/>
          <w:rtl/>
        </w:rPr>
        <w:t>في المائة،</w:t>
      </w:r>
      <w:r w:rsidRPr="00541132">
        <w:rPr>
          <w:rtl/>
        </w:rPr>
        <w:t xml:space="preserve"> ومراقبة الأنواع الغريبة الغازية أو </w:t>
      </w:r>
      <w:r w:rsidRPr="00334B78">
        <w:rPr>
          <w:rFonts w:eastAsiaTheme="minorHAnsi"/>
          <w:rtl/>
          <w:lang w:val="en-CA"/>
        </w:rPr>
        <w:t>القضاء</w:t>
      </w:r>
      <w:r w:rsidRPr="00541132">
        <w:rPr>
          <w:rtl/>
        </w:rPr>
        <w:t xml:space="preserve"> عل</w:t>
      </w:r>
      <w:r w:rsidRPr="00541132">
        <w:rPr>
          <w:rFonts w:hint="cs"/>
          <w:rtl/>
        </w:rPr>
        <w:t>يها من أجل ا</w:t>
      </w:r>
      <w:r w:rsidRPr="00541132">
        <w:rPr>
          <w:rtl/>
        </w:rPr>
        <w:t>لقضاء على</w:t>
      </w:r>
      <w:r>
        <w:rPr>
          <w:rFonts w:hint="cs"/>
          <w:rtl/>
        </w:rPr>
        <w:t xml:space="preserve"> </w:t>
      </w:r>
      <w:r w:rsidRPr="00C43C41">
        <w:rPr>
          <w:rFonts w:hint="cs"/>
          <w:b/>
          <w:bCs/>
          <w:rtl/>
        </w:rPr>
        <w:t>تغطيتها</w:t>
      </w:r>
      <w:r w:rsidRPr="00541132">
        <w:rPr>
          <w:rtl/>
        </w:rPr>
        <w:t xml:space="preserve"> </w:t>
      </w:r>
      <w:r>
        <w:rPr>
          <w:rFonts w:hint="cs"/>
          <w:rtl/>
        </w:rPr>
        <w:t>و</w:t>
      </w:r>
      <w:r w:rsidRPr="00541132">
        <w:rPr>
          <w:rtl/>
        </w:rPr>
        <w:t>آثارها أو تقليلها،</w:t>
      </w:r>
      <w:r>
        <w:rPr>
          <w:rFonts w:hint="cs"/>
          <w:rtl/>
        </w:rPr>
        <w:t xml:space="preserve"> </w:t>
      </w:r>
      <w:r w:rsidRPr="009F1610">
        <w:rPr>
          <w:rFonts w:hint="cs"/>
          <w:b/>
          <w:bCs/>
          <w:rtl/>
        </w:rPr>
        <w:t xml:space="preserve">بنسبة لا تقل عن </w:t>
      </w:r>
      <w:r w:rsidRPr="009F1610">
        <w:rPr>
          <w:b/>
          <w:bCs/>
          <w:sz w:val="24"/>
        </w:rPr>
        <w:t>75</w:t>
      </w:r>
      <w:r w:rsidRPr="009F1610">
        <w:rPr>
          <w:rFonts w:hint="cs"/>
          <w:b/>
          <w:bCs/>
          <w:rtl/>
        </w:rPr>
        <w:t xml:space="preserve"> في المائة</w:t>
      </w:r>
      <w:r w:rsidRPr="00541132">
        <w:rPr>
          <w:rtl/>
        </w:rPr>
        <w:t xml:space="preserve"> </w:t>
      </w:r>
      <w:r w:rsidRPr="00541132">
        <w:rPr>
          <w:rFonts w:hint="cs"/>
          <w:rtl/>
        </w:rPr>
        <w:t>مع التركيز على</w:t>
      </w:r>
      <w:r w:rsidRPr="00541132">
        <w:rPr>
          <w:rtl/>
        </w:rPr>
        <w:t xml:space="preserve"> </w:t>
      </w:r>
      <w:r w:rsidRPr="00541132">
        <w:rPr>
          <w:rFonts w:hint="cs"/>
          <w:rtl/>
        </w:rPr>
        <w:t>الأنواع ذات الأولوية و</w:t>
      </w:r>
      <w:r w:rsidRPr="00541132">
        <w:rPr>
          <w:rtl/>
        </w:rPr>
        <w:t>المواقع ذات الأولوية</w:t>
      </w:r>
      <w:r>
        <w:rPr>
          <w:rFonts w:hint="cs"/>
          <w:rtl/>
        </w:rPr>
        <w:t>.</w:t>
      </w:r>
    </w:p>
    <w:p w14:paraId="06B54BDA" w14:textId="77777777" w:rsidR="00F0144B" w:rsidRPr="00024D16" w:rsidRDefault="00F0144B" w:rsidP="00D70C97">
      <w:pPr>
        <w:rPr>
          <w:b/>
          <w:bCs/>
          <w:rtl/>
        </w:rPr>
      </w:pPr>
      <w:r w:rsidRPr="00541132">
        <w:rPr>
          <w:b/>
          <w:bCs/>
          <w:u w:val="single"/>
          <w:rtl/>
        </w:rPr>
        <w:lastRenderedPageBreak/>
        <w:t>إندونيسيا</w:t>
      </w:r>
      <w:r w:rsidRPr="00541132">
        <w:rPr>
          <w:rtl/>
        </w:rPr>
        <w:t xml:space="preserve">: </w:t>
      </w:r>
      <w:r w:rsidRPr="002543F6">
        <w:rPr>
          <w:rFonts w:hint="cs"/>
          <w:b/>
          <w:bCs/>
          <w:rtl/>
        </w:rPr>
        <w:t>تحديد و</w:t>
      </w:r>
      <w:r w:rsidRPr="00541132">
        <w:rPr>
          <w:rtl/>
        </w:rPr>
        <w:t xml:space="preserve">إدارة مسارات إدخال الأنواع الغريبة الغازية، </w:t>
      </w:r>
      <w:r w:rsidRPr="00541132">
        <w:rPr>
          <w:rFonts w:hint="cs"/>
          <w:rtl/>
        </w:rPr>
        <w:t>ومنع أو خفض</w:t>
      </w:r>
      <w:r w:rsidRPr="00541132">
        <w:rPr>
          <w:rtl/>
        </w:rPr>
        <w:t xml:space="preserve"> معدل إدخال</w:t>
      </w:r>
      <w:r w:rsidRPr="00541132">
        <w:rPr>
          <w:rFonts w:hint="cs"/>
          <w:rtl/>
        </w:rPr>
        <w:t>ها واستقرارها</w:t>
      </w:r>
      <w:r>
        <w:rPr>
          <w:rFonts w:hint="cs"/>
          <w:rtl/>
        </w:rPr>
        <w:t xml:space="preserve"> </w:t>
      </w:r>
      <w:r w:rsidRPr="002543F6">
        <w:rPr>
          <w:rFonts w:hint="cs"/>
          <w:b/>
          <w:bCs/>
          <w:rtl/>
        </w:rPr>
        <w:t>القائم على المسار</w:t>
      </w:r>
      <w:r w:rsidRPr="00541132">
        <w:rPr>
          <w:rFonts w:hint="cs"/>
          <w:rtl/>
        </w:rPr>
        <w:t xml:space="preserve"> بن</w:t>
      </w:r>
      <w:r w:rsidRPr="002543F6">
        <w:rPr>
          <w:rFonts w:hint="cs"/>
          <w:strike/>
          <w:rtl/>
        </w:rPr>
        <w:t>سبة 50 في المائة على الأقل</w:t>
      </w:r>
      <w:r w:rsidRPr="00541132">
        <w:rPr>
          <w:rFonts w:hint="cs"/>
          <w:rtl/>
        </w:rPr>
        <w:t>،</w:t>
      </w:r>
      <w:r w:rsidRPr="00541132">
        <w:rPr>
          <w:rtl/>
        </w:rPr>
        <w:t xml:space="preserve"> ومراقبة الأنواع الغريبة الغازية أو القضاء عل</w:t>
      </w:r>
      <w:r w:rsidRPr="00541132">
        <w:rPr>
          <w:rFonts w:hint="cs"/>
          <w:rtl/>
        </w:rPr>
        <w:t>يها من أجل ا</w:t>
      </w:r>
      <w:r w:rsidRPr="00541132">
        <w:rPr>
          <w:rtl/>
        </w:rPr>
        <w:t xml:space="preserve">لقضاء على آثارها أو تقليلها، </w:t>
      </w:r>
      <w:r w:rsidRPr="00541132">
        <w:rPr>
          <w:rFonts w:hint="cs"/>
          <w:rtl/>
        </w:rPr>
        <w:t>مع التركيز على</w:t>
      </w:r>
      <w:r w:rsidRPr="00541132">
        <w:rPr>
          <w:rtl/>
        </w:rPr>
        <w:t xml:space="preserve"> </w:t>
      </w:r>
      <w:r w:rsidRPr="00541132">
        <w:rPr>
          <w:rFonts w:hint="cs"/>
          <w:rtl/>
        </w:rPr>
        <w:t>الأنواع ذات الأولوية و</w:t>
      </w:r>
      <w:r w:rsidRPr="00541132">
        <w:rPr>
          <w:rtl/>
        </w:rPr>
        <w:t xml:space="preserve">المواقع </w:t>
      </w:r>
      <w:r w:rsidRPr="00334B78">
        <w:rPr>
          <w:rFonts w:eastAsiaTheme="minorHAnsi"/>
          <w:rtl/>
          <w:lang w:val="en-CA"/>
        </w:rPr>
        <w:t>ذات</w:t>
      </w:r>
      <w:r w:rsidRPr="00541132">
        <w:rPr>
          <w:rtl/>
        </w:rPr>
        <w:t xml:space="preserve"> الأولوية</w:t>
      </w:r>
      <w:r>
        <w:rPr>
          <w:rFonts w:hint="cs"/>
          <w:rtl/>
        </w:rPr>
        <w:t xml:space="preserve">، </w:t>
      </w:r>
      <w:r w:rsidRPr="002543F6">
        <w:rPr>
          <w:b/>
          <w:bCs/>
          <w:rtl/>
        </w:rPr>
        <w:t xml:space="preserve">مع مراعاة السياق الاجتماعي </w:t>
      </w:r>
      <w:r w:rsidRPr="002543F6">
        <w:rPr>
          <w:rFonts w:hint="cs"/>
          <w:b/>
          <w:bCs/>
          <w:rtl/>
        </w:rPr>
        <w:t>والإيكولوجي</w:t>
      </w:r>
      <w:r w:rsidRPr="002543F6">
        <w:rPr>
          <w:b/>
          <w:bCs/>
          <w:rtl/>
        </w:rPr>
        <w:t xml:space="preserve"> المحلي والظروف الوطنية لجميع الأطراف</w:t>
      </w:r>
      <w:r w:rsidRPr="002543F6">
        <w:rPr>
          <w:rFonts w:hint="cs"/>
          <w:b/>
          <w:bCs/>
          <w:rtl/>
        </w:rPr>
        <w:t>.</w:t>
      </w:r>
    </w:p>
    <w:p w14:paraId="742BAD67" w14:textId="77777777" w:rsidR="00F0144B" w:rsidRPr="00541132" w:rsidRDefault="00F0144B" w:rsidP="00D70C97">
      <w:r w:rsidRPr="00541132">
        <w:rPr>
          <w:b/>
          <w:bCs/>
          <w:u w:val="single"/>
          <w:rtl/>
        </w:rPr>
        <w:t>جامايكا</w:t>
      </w:r>
      <w:r w:rsidRPr="00541132">
        <w:rPr>
          <w:rtl/>
        </w:rPr>
        <w:t>:</w:t>
      </w:r>
      <w:r>
        <w:rPr>
          <w:rFonts w:hint="cs"/>
          <w:rtl/>
        </w:rPr>
        <w:t xml:space="preserve"> </w:t>
      </w:r>
      <w:r w:rsidRPr="007C37D2">
        <w:rPr>
          <w:i/>
          <w:iCs/>
          <w:rtl/>
        </w:rPr>
        <w:t>طلبت تقسيم الهدف على النحو التالي</w:t>
      </w:r>
      <w:r w:rsidRPr="007C37D2">
        <w:rPr>
          <w:i/>
          <w:iCs/>
        </w:rPr>
        <w:t>:</w:t>
      </w:r>
    </w:p>
    <w:p w14:paraId="4AA845FF" w14:textId="77777777" w:rsidR="00F0144B" w:rsidRPr="00541132" w:rsidRDefault="00F0144B" w:rsidP="00D70C97">
      <w:pPr>
        <w:ind w:firstLine="713"/>
      </w:pPr>
      <w:r>
        <w:t>6</w:t>
      </w:r>
      <w:r>
        <w:rPr>
          <w:rFonts w:hint="cs"/>
          <w:rtl/>
        </w:rPr>
        <w:t xml:space="preserve">(أ) إدارة </w:t>
      </w:r>
      <w:r w:rsidRPr="002543F6">
        <w:rPr>
          <w:rtl/>
        </w:rPr>
        <w:t xml:space="preserve">مسارات إدخال الأنواع </w:t>
      </w:r>
      <w:r w:rsidRPr="00334B78">
        <w:rPr>
          <w:rFonts w:eastAsiaTheme="minorHAnsi"/>
          <w:rtl/>
          <w:lang w:val="en-CA"/>
        </w:rPr>
        <w:t>الغريبة</w:t>
      </w:r>
      <w:r w:rsidRPr="002543F6">
        <w:rPr>
          <w:rtl/>
        </w:rPr>
        <w:t xml:space="preserve"> الغازية، ومنع أو خفض </w:t>
      </w:r>
      <w:r w:rsidRPr="002543F6">
        <w:rPr>
          <w:strike/>
          <w:rtl/>
        </w:rPr>
        <w:t>معدل</w:t>
      </w:r>
      <w:r w:rsidRPr="002543F6">
        <w:rPr>
          <w:rtl/>
        </w:rPr>
        <w:t xml:space="preserve"> إدخالها واستقرارها بنسبة </w:t>
      </w:r>
      <w:r w:rsidRPr="002543F6">
        <w:rPr>
          <w:strike/>
          <w:rtl/>
        </w:rPr>
        <w:t>50</w:t>
      </w:r>
      <w:r w:rsidRPr="002543F6">
        <w:rPr>
          <w:b/>
          <w:bCs/>
        </w:rPr>
        <w:t xml:space="preserve"> [X]</w:t>
      </w:r>
      <w:r w:rsidRPr="00541132">
        <w:t xml:space="preserve"> </w:t>
      </w:r>
      <w:r w:rsidRPr="00541132">
        <w:rPr>
          <w:rtl/>
        </w:rPr>
        <w:t>في المائة</w:t>
      </w:r>
      <w:r>
        <w:rPr>
          <w:rFonts w:hint="cs"/>
          <w:rtl/>
        </w:rPr>
        <w:t xml:space="preserve"> على الأقل</w:t>
      </w:r>
      <w:r w:rsidRPr="00541132">
        <w:t>.</w:t>
      </w:r>
    </w:p>
    <w:p w14:paraId="349231F6" w14:textId="77777777" w:rsidR="00F0144B" w:rsidRDefault="00F0144B" w:rsidP="00D70C97">
      <w:pPr>
        <w:ind w:firstLine="713"/>
        <w:rPr>
          <w:rtl/>
        </w:rPr>
      </w:pPr>
      <w:r>
        <w:t>6</w:t>
      </w:r>
      <w:r>
        <w:rPr>
          <w:rFonts w:hint="cs"/>
          <w:rtl/>
        </w:rPr>
        <w:t xml:space="preserve">(ب) </w:t>
      </w:r>
      <w:r w:rsidRPr="00334B78">
        <w:rPr>
          <w:rFonts w:eastAsiaTheme="minorHAnsi"/>
          <w:rtl/>
          <w:lang w:val="en-CA"/>
        </w:rPr>
        <w:t>مراقبة</w:t>
      </w:r>
      <w:r w:rsidRPr="007C37D2">
        <w:rPr>
          <w:rtl/>
        </w:rPr>
        <w:t xml:space="preserve"> الأنواع الغريبة الغازية أو القضاء عليها من أجل القضاء على آثارها أو تقليلها، مع التركيز على الأنواع ذات الأولوية والمواقع ذات الأولوية</w:t>
      </w:r>
      <w:r w:rsidRPr="00541132">
        <w:t>.</w:t>
      </w:r>
    </w:p>
    <w:p w14:paraId="67937A8A" w14:textId="77777777" w:rsidR="00F0144B" w:rsidRPr="00541132" w:rsidRDefault="00F0144B" w:rsidP="00D70C97">
      <w:r w:rsidRPr="00C809F6">
        <w:rPr>
          <w:rFonts w:hint="cs"/>
          <w:b/>
          <w:bCs/>
          <w:u w:val="single"/>
          <w:rtl/>
        </w:rPr>
        <w:t>ا</w:t>
      </w:r>
      <w:r w:rsidRPr="00C809F6">
        <w:rPr>
          <w:b/>
          <w:bCs/>
          <w:u w:val="single"/>
          <w:rtl/>
        </w:rPr>
        <w:t>لاتحاد الأوروبي والدول الأعضاء فيه</w:t>
      </w:r>
      <w:r w:rsidRPr="00166F82">
        <w:rPr>
          <w:rtl/>
        </w:rPr>
        <w:t>:</w:t>
      </w:r>
      <w:r>
        <w:rPr>
          <w:rFonts w:hint="cs"/>
          <w:rtl/>
        </w:rPr>
        <w:t xml:space="preserve"> </w:t>
      </w:r>
      <w:r w:rsidRPr="00541132">
        <w:rPr>
          <w:rtl/>
        </w:rPr>
        <w:t>إدارة</w:t>
      </w:r>
      <w:r>
        <w:rPr>
          <w:rFonts w:hint="cs"/>
          <w:rtl/>
        </w:rPr>
        <w:t xml:space="preserve"> </w:t>
      </w:r>
      <w:r w:rsidRPr="00C0586C">
        <w:rPr>
          <w:b/>
          <w:bCs/>
          <w:rtl/>
        </w:rPr>
        <w:t>[</w:t>
      </w:r>
      <w:r w:rsidRPr="00C0586C">
        <w:rPr>
          <w:rFonts w:hint="cs"/>
          <w:b/>
          <w:bCs/>
          <w:rtl/>
        </w:rPr>
        <w:t>كافة</w:t>
      </w:r>
      <w:r w:rsidRPr="00C0586C">
        <w:rPr>
          <w:b/>
          <w:bCs/>
          <w:rtl/>
        </w:rPr>
        <w:t>]</w:t>
      </w:r>
      <w:r w:rsidRPr="00541132">
        <w:rPr>
          <w:rtl/>
        </w:rPr>
        <w:t xml:space="preserve"> </w:t>
      </w:r>
      <w:r>
        <w:rPr>
          <w:rFonts w:hint="cs"/>
          <w:rtl/>
        </w:rPr>
        <w:t>ال</w:t>
      </w:r>
      <w:r w:rsidRPr="00541132">
        <w:rPr>
          <w:rtl/>
        </w:rPr>
        <w:t>مسارات</w:t>
      </w:r>
      <w:r>
        <w:rPr>
          <w:rFonts w:hint="cs"/>
          <w:rtl/>
        </w:rPr>
        <w:t xml:space="preserve"> </w:t>
      </w:r>
      <w:r w:rsidRPr="00166F82">
        <w:rPr>
          <w:rtl/>
        </w:rPr>
        <w:t>[</w:t>
      </w:r>
      <w:r w:rsidRPr="00C0586C">
        <w:rPr>
          <w:rFonts w:hint="cs"/>
          <w:b/>
          <w:bCs/>
          <w:rtl/>
        </w:rPr>
        <w:t xml:space="preserve">ذات </w:t>
      </w:r>
      <w:r w:rsidRPr="00C0586C">
        <w:rPr>
          <w:b/>
          <w:bCs/>
          <w:rtl/>
        </w:rPr>
        <w:t>الأولوية</w:t>
      </w:r>
      <w:r w:rsidRPr="00166F82">
        <w:rPr>
          <w:rtl/>
        </w:rPr>
        <w:t>]</w:t>
      </w:r>
      <w:r w:rsidRPr="00541132">
        <w:rPr>
          <w:rtl/>
        </w:rPr>
        <w:t xml:space="preserve"> </w:t>
      </w:r>
      <w:r>
        <w:rPr>
          <w:rFonts w:hint="cs"/>
          <w:rtl/>
        </w:rPr>
        <w:t>ل</w:t>
      </w:r>
      <w:r w:rsidRPr="00541132">
        <w:rPr>
          <w:rtl/>
        </w:rPr>
        <w:t xml:space="preserve">إدخال الأنواع الغريبة </w:t>
      </w:r>
      <w:r w:rsidRPr="00C0586C">
        <w:rPr>
          <w:strike/>
          <w:rtl/>
        </w:rPr>
        <w:t>الغازية</w:t>
      </w:r>
      <w:r w:rsidRPr="00541132">
        <w:rPr>
          <w:rtl/>
        </w:rPr>
        <w:t xml:space="preserve">، </w:t>
      </w:r>
      <w:r w:rsidRPr="00541132">
        <w:rPr>
          <w:rFonts w:hint="cs"/>
          <w:rtl/>
        </w:rPr>
        <w:t>ومنع</w:t>
      </w:r>
      <w:r>
        <w:rPr>
          <w:rFonts w:hint="cs"/>
          <w:rtl/>
        </w:rPr>
        <w:t xml:space="preserve"> </w:t>
      </w:r>
      <w:r w:rsidRPr="00C0586C">
        <w:rPr>
          <w:rFonts w:hint="cs"/>
          <w:b/>
          <w:bCs/>
          <w:rtl/>
        </w:rPr>
        <w:t>إدخال واستقرار كافة الأنواع الغريبة الغازية ذات الأولوية،</w:t>
      </w:r>
      <w:r w:rsidRPr="00541132">
        <w:rPr>
          <w:rFonts w:hint="cs"/>
          <w:rtl/>
        </w:rPr>
        <w:t xml:space="preserve"> </w:t>
      </w:r>
      <w:r w:rsidRPr="00C0586C">
        <w:rPr>
          <w:rFonts w:hint="cs"/>
          <w:strike/>
          <w:rtl/>
        </w:rPr>
        <w:t>أو</w:t>
      </w:r>
      <w:r w:rsidRPr="00541132">
        <w:rPr>
          <w:rFonts w:hint="cs"/>
          <w:rtl/>
        </w:rPr>
        <w:t xml:space="preserve"> </w:t>
      </w:r>
      <w:r w:rsidRPr="00C0586C">
        <w:rPr>
          <w:rFonts w:hint="cs"/>
          <w:b/>
          <w:bCs/>
          <w:rtl/>
        </w:rPr>
        <w:t>و</w:t>
      </w:r>
      <w:r w:rsidRPr="00541132">
        <w:rPr>
          <w:rFonts w:hint="cs"/>
          <w:rtl/>
        </w:rPr>
        <w:t>خفض</w:t>
      </w:r>
      <w:r w:rsidRPr="00541132">
        <w:rPr>
          <w:rtl/>
        </w:rPr>
        <w:t xml:space="preserve"> معدل إدخال</w:t>
      </w:r>
      <w:r w:rsidRPr="00541132">
        <w:rPr>
          <w:rFonts w:hint="cs"/>
          <w:rtl/>
        </w:rPr>
        <w:t xml:space="preserve"> واستقرار</w:t>
      </w:r>
      <w:r>
        <w:rPr>
          <w:rFonts w:hint="cs"/>
          <w:rtl/>
        </w:rPr>
        <w:t xml:space="preserve"> </w:t>
      </w:r>
      <w:r w:rsidRPr="00C0586C">
        <w:rPr>
          <w:rFonts w:hint="cs"/>
          <w:b/>
          <w:bCs/>
          <w:rtl/>
        </w:rPr>
        <w:t xml:space="preserve">الأنواع الغريبة الأخرى </w:t>
      </w:r>
      <w:r w:rsidRPr="00C0586C">
        <w:rPr>
          <w:b/>
          <w:bCs/>
          <w:rtl/>
        </w:rPr>
        <w:t>[</w:t>
      </w:r>
      <w:r w:rsidRPr="00C0586C">
        <w:rPr>
          <w:rFonts w:hint="cs"/>
          <w:b/>
          <w:bCs/>
          <w:rtl/>
        </w:rPr>
        <w:t>ال</w:t>
      </w:r>
      <w:r w:rsidRPr="00C0586C">
        <w:rPr>
          <w:b/>
          <w:bCs/>
          <w:rtl/>
        </w:rPr>
        <w:t xml:space="preserve">معروفة أو </w:t>
      </w:r>
      <w:r w:rsidRPr="00C0586C">
        <w:rPr>
          <w:rFonts w:hint="cs"/>
          <w:b/>
          <w:bCs/>
          <w:rtl/>
        </w:rPr>
        <w:t xml:space="preserve">التي يحتمل أن </w:t>
      </w:r>
      <w:r>
        <w:rPr>
          <w:rFonts w:hint="cs"/>
          <w:b/>
          <w:bCs/>
          <w:rtl/>
        </w:rPr>
        <w:t>تصبح</w:t>
      </w:r>
      <w:r w:rsidRPr="00C0586C">
        <w:rPr>
          <w:rFonts w:hint="cs"/>
          <w:b/>
          <w:bCs/>
          <w:rtl/>
        </w:rPr>
        <w:t xml:space="preserve"> غازية</w:t>
      </w:r>
      <w:r w:rsidRPr="00C0586C">
        <w:rPr>
          <w:b/>
          <w:bCs/>
          <w:rtl/>
        </w:rPr>
        <w:t>]</w:t>
      </w:r>
      <w:r>
        <w:rPr>
          <w:rFonts w:hint="cs"/>
          <w:rtl/>
        </w:rPr>
        <w:t xml:space="preserve"> </w:t>
      </w:r>
      <w:r w:rsidRPr="00541132">
        <w:rPr>
          <w:rFonts w:hint="cs"/>
          <w:rtl/>
        </w:rPr>
        <w:t xml:space="preserve">بنسبة 50 في </w:t>
      </w:r>
      <w:r w:rsidRPr="00334B78">
        <w:rPr>
          <w:rFonts w:eastAsiaTheme="minorHAnsi" w:hint="cs"/>
          <w:rtl/>
          <w:lang w:val="en-CA"/>
        </w:rPr>
        <w:t>المائة</w:t>
      </w:r>
      <w:r w:rsidRPr="00541132">
        <w:rPr>
          <w:rFonts w:hint="cs"/>
          <w:rtl/>
        </w:rPr>
        <w:t xml:space="preserve"> على الأقل،</w:t>
      </w:r>
      <w:r w:rsidRPr="00541132">
        <w:rPr>
          <w:rtl/>
        </w:rPr>
        <w:t xml:space="preserve"> </w:t>
      </w:r>
      <w:r w:rsidRPr="00C0586C">
        <w:rPr>
          <w:strike/>
          <w:rtl/>
        </w:rPr>
        <w:t>ومراقبة</w:t>
      </w:r>
      <w:r w:rsidRPr="00541132">
        <w:rPr>
          <w:rtl/>
        </w:rPr>
        <w:t xml:space="preserve"> </w:t>
      </w:r>
      <w:r>
        <w:rPr>
          <w:rFonts w:hint="cs"/>
          <w:rtl/>
        </w:rPr>
        <w:t xml:space="preserve">والقضاء على </w:t>
      </w:r>
      <w:r w:rsidRPr="00541132">
        <w:rPr>
          <w:rtl/>
        </w:rPr>
        <w:t xml:space="preserve">الأنواع الغريبة الغازية </w:t>
      </w:r>
      <w:r w:rsidRPr="00C0586C">
        <w:rPr>
          <w:b/>
          <w:bCs/>
          <w:rtl/>
        </w:rPr>
        <w:t xml:space="preserve">أو </w:t>
      </w:r>
      <w:r w:rsidRPr="00C0586C">
        <w:rPr>
          <w:rFonts w:hint="cs"/>
          <w:b/>
          <w:bCs/>
          <w:rtl/>
        </w:rPr>
        <w:t>مراقبتها</w:t>
      </w:r>
      <w:r w:rsidRPr="00541132">
        <w:rPr>
          <w:rFonts w:hint="cs"/>
          <w:rtl/>
        </w:rPr>
        <w:t xml:space="preserve"> من أجل ا</w:t>
      </w:r>
      <w:r w:rsidRPr="00541132">
        <w:rPr>
          <w:rtl/>
        </w:rPr>
        <w:t>لقضاء على آثارها</w:t>
      </w:r>
      <w:r>
        <w:rPr>
          <w:rFonts w:hint="cs"/>
          <w:rtl/>
        </w:rPr>
        <w:t xml:space="preserve"> </w:t>
      </w:r>
      <w:r w:rsidRPr="00C0586C">
        <w:rPr>
          <w:rFonts w:hint="cs"/>
          <w:b/>
          <w:bCs/>
          <w:rtl/>
        </w:rPr>
        <w:t xml:space="preserve">على التنوع البيولوجي </w:t>
      </w:r>
      <w:r>
        <w:rPr>
          <w:rFonts w:hint="cs"/>
          <w:b/>
          <w:bCs/>
          <w:rtl/>
        </w:rPr>
        <w:t>الأصلي</w:t>
      </w:r>
      <w:r w:rsidRPr="00541132">
        <w:rPr>
          <w:rtl/>
        </w:rPr>
        <w:t xml:space="preserve"> أو تقليلها، </w:t>
      </w:r>
      <w:r w:rsidRPr="00541132">
        <w:rPr>
          <w:rFonts w:hint="cs"/>
          <w:rtl/>
        </w:rPr>
        <w:t>مع التركيز على</w:t>
      </w:r>
      <w:r w:rsidRPr="00541132">
        <w:rPr>
          <w:rtl/>
        </w:rPr>
        <w:t xml:space="preserve"> </w:t>
      </w:r>
      <w:r w:rsidRPr="00541132">
        <w:rPr>
          <w:rFonts w:hint="cs"/>
          <w:rtl/>
        </w:rPr>
        <w:t>الأنواع</w:t>
      </w:r>
      <w:r>
        <w:rPr>
          <w:rFonts w:hint="cs"/>
          <w:rtl/>
        </w:rPr>
        <w:t xml:space="preserve"> </w:t>
      </w:r>
      <w:r>
        <w:rPr>
          <w:rFonts w:hint="cs"/>
          <w:b/>
          <w:bCs/>
          <w:rtl/>
        </w:rPr>
        <w:t>الأصلية</w:t>
      </w:r>
      <w:r w:rsidRPr="00541132">
        <w:rPr>
          <w:rFonts w:hint="cs"/>
          <w:rtl/>
        </w:rPr>
        <w:t xml:space="preserve"> </w:t>
      </w:r>
      <w:r w:rsidRPr="00C0586C">
        <w:rPr>
          <w:rFonts w:hint="cs"/>
          <w:strike/>
          <w:rtl/>
        </w:rPr>
        <w:t>ذات الأولوية</w:t>
      </w:r>
      <w:r w:rsidRPr="00541132">
        <w:rPr>
          <w:rFonts w:hint="cs"/>
          <w:rtl/>
        </w:rPr>
        <w:t xml:space="preserve"> و</w:t>
      </w:r>
      <w:r w:rsidRPr="00541132">
        <w:rPr>
          <w:rtl/>
        </w:rPr>
        <w:t xml:space="preserve">المواقع </w:t>
      </w:r>
      <w:r>
        <w:rPr>
          <w:rFonts w:hint="cs"/>
          <w:rtl/>
        </w:rPr>
        <w:t>ذات الأولوية.</w:t>
      </w:r>
    </w:p>
    <w:p w14:paraId="1FD0E79C" w14:textId="77777777" w:rsidR="00F0144B" w:rsidRPr="00591750" w:rsidRDefault="00F0144B" w:rsidP="00D70C97">
      <w:pPr>
        <w:rPr>
          <w:rtl/>
        </w:rPr>
      </w:pPr>
      <w:r w:rsidRPr="00C809F6">
        <w:rPr>
          <w:b/>
          <w:bCs/>
          <w:u w:val="single"/>
          <w:rtl/>
        </w:rPr>
        <w:t>المكسيك</w:t>
      </w:r>
      <w:r w:rsidRPr="00166F82">
        <w:rPr>
          <w:rtl/>
        </w:rPr>
        <w:t>:</w:t>
      </w:r>
      <w:r>
        <w:rPr>
          <w:rFonts w:hint="cs"/>
          <w:rtl/>
        </w:rPr>
        <w:t xml:space="preserve"> </w:t>
      </w:r>
      <w:r w:rsidRPr="009270C9">
        <w:rPr>
          <w:rFonts w:hint="cs"/>
          <w:b/>
          <w:bCs/>
          <w:rtl/>
        </w:rPr>
        <w:t>تحديد</w:t>
      </w:r>
      <w:r w:rsidRPr="009270C9">
        <w:rPr>
          <w:b/>
          <w:bCs/>
          <w:rtl/>
        </w:rPr>
        <w:t xml:space="preserve"> </w:t>
      </w:r>
      <w:r w:rsidRPr="009270C9">
        <w:rPr>
          <w:rFonts w:hint="cs"/>
          <w:b/>
          <w:bCs/>
          <w:rtl/>
        </w:rPr>
        <w:t>و</w:t>
      </w:r>
      <w:r w:rsidRPr="00541132">
        <w:rPr>
          <w:rtl/>
        </w:rPr>
        <w:t>إدارة مسارات إدخال</w:t>
      </w:r>
      <w:r>
        <w:rPr>
          <w:rFonts w:hint="cs"/>
          <w:rtl/>
        </w:rPr>
        <w:t xml:space="preserve"> </w:t>
      </w:r>
      <w:r w:rsidRPr="009270C9">
        <w:rPr>
          <w:rFonts w:hint="cs"/>
          <w:b/>
          <w:bCs/>
          <w:rtl/>
        </w:rPr>
        <w:t>واستقرار</w:t>
      </w:r>
      <w:r w:rsidRPr="00541132">
        <w:rPr>
          <w:rtl/>
        </w:rPr>
        <w:t xml:space="preserve"> الأنواع الغريبة الغازية</w:t>
      </w:r>
      <w:r>
        <w:rPr>
          <w:rFonts w:hint="cs"/>
          <w:rtl/>
        </w:rPr>
        <w:t xml:space="preserve"> </w:t>
      </w:r>
      <w:r w:rsidRPr="009270C9">
        <w:rPr>
          <w:rFonts w:hint="cs"/>
          <w:b/>
          <w:bCs/>
          <w:rtl/>
        </w:rPr>
        <w:t>ومعدلاته</w:t>
      </w:r>
      <w:r>
        <w:rPr>
          <w:rFonts w:hint="cs"/>
          <w:b/>
          <w:bCs/>
          <w:rtl/>
        </w:rPr>
        <w:t>ما</w:t>
      </w:r>
      <w:r w:rsidRPr="00541132">
        <w:rPr>
          <w:rtl/>
        </w:rPr>
        <w:t xml:space="preserve">، </w:t>
      </w:r>
      <w:r w:rsidRPr="00541132">
        <w:rPr>
          <w:rFonts w:hint="cs"/>
          <w:rtl/>
        </w:rPr>
        <w:t>ومنع أو خفض</w:t>
      </w:r>
      <w:r w:rsidRPr="00541132">
        <w:rPr>
          <w:rtl/>
        </w:rPr>
        <w:t xml:space="preserve"> معدل إدخال</w:t>
      </w:r>
      <w:r w:rsidRPr="00541132">
        <w:rPr>
          <w:rFonts w:hint="cs"/>
          <w:rtl/>
        </w:rPr>
        <w:t>ها واستقرارها بنسبة 50 في المائة على الأقل،</w:t>
      </w:r>
      <w:r w:rsidRPr="00541132">
        <w:rPr>
          <w:rtl/>
        </w:rPr>
        <w:t xml:space="preserve"> </w:t>
      </w:r>
      <w:r w:rsidRPr="009270C9">
        <w:rPr>
          <w:b/>
          <w:bCs/>
          <w:rtl/>
        </w:rPr>
        <w:t>و</w:t>
      </w:r>
      <w:r w:rsidRPr="009270C9">
        <w:rPr>
          <w:rFonts w:hint="cs"/>
          <w:b/>
          <w:bCs/>
          <w:rtl/>
        </w:rPr>
        <w:t>تنفيذ أنشطة ل</w:t>
      </w:r>
      <w:r>
        <w:rPr>
          <w:rFonts w:hint="cs"/>
          <w:b/>
          <w:bCs/>
          <w:rtl/>
        </w:rPr>
        <w:t>مراقبة ا</w:t>
      </w:r>
      <w:r w:rsidRPr="009270C9">
        <w:rPr>
          <w:rFonts w:hint="cs"/>
          <w:b/>
          <w:bCs/>
          <w:rtl/>
        </w:rPr>
        <w:t>لقضاء</w:t>
      </w:r>
      <w:r>
        <w:rPr>
          <w:rFonts w:hint="cs"/>
          <w:rtl/>
        </w:rPr>
        <w:t xml:space="preserve"> </w:t>
      </w:r>
      <w:r w:rsidRPr="009270C9">
        <w:rPr>
          <w:rFonts w:hint="cs"/>
          <w:strike/>
          <w:rtl/>
        </w:rPr>
        <w:t>على</w:t>
      </w:r>
      <w:r w:rsidRPr="009270C9">
        <w:rPr>
          <w:strike/>
          <w:rtl/>
        </w:rPr>
        <w:t xml:space="preserve"> الأنواع الغريبة الغازية</w:t>
      </w:r>
      <w:r>
        <w:rPr>
          <w:rFonts w:hint="cs"/>
          <w:rtl/>
        </w:rPr>
        <w:t xml:space="preserve"> </w:t>
      </w:r>
      <w:r w:rsidRPr="009270C9">
        <w:rPr>
          <w:strike/>
          <w:rtl/>
        </w:rPr>
        <w:t>أو القضاء عل</w:t>
      </w:r>
      <w:r w:rsidRPr="009270C9">
        <w:rPr>
          <w:rFonts w:hint="cs"/>
          <w:strike/>
          <w:rtl/>
        </w:rPr>
        <w:t>يها</w:t>
      </w:r>
      <w:r w:rsidRPr="00541132">
        <w:rPr>
          <w:rFonts w:hint="cs"/>
          <w:rtl/>
        </w:rPr>
        <w:t xml:space="preserve"> من أجل ا</w:t>
      </w:r>
      <w:r w:rsidRPr="00541132">
        <w:rPr>
          <w:rtl/>
        </w:rPr>
        <w:t xml:space="preserve">لقضاء على آثارها أو تقليلها، </w:t>
      </w:r>
      <w:r w:rsidRPr="009270C9">
        <w:rPr>
          <w:rFonts w:hint="cs"/>
          <w:strike/>
          <w:rtl/>
        </w:rPr>
        <w:t>مع التركيز</w:t>
      </w:r>
      <w:r w:rsidRPr="00541132">
        <w:rPr>
          <w:rFonts w:hint="cs"/>
          <w:rtl/>
        </w:rPr>
        <w:t xml:space="preserve"> </w:t>
      </w:r>
      <w:r w:rsidRPr="009270C9">
        <w:rPr>
          <w:rFonts w:hint="cs"/>
          <w:b/>
          <w:bCs/>
          <w:rtl/>
        </w:rPr>
        <w:t>مع اهتمام خاص</w:t>
      </w:r>
      <w:r>
        <w:rPr>
          <w:rFonts w:hint="cs"/>
          <w:rtl/>
        </w:rPr>
        <w:t xml:space="preserve"> </w:t>
      </w:r>
      <w:r w:rsidRPr="00334B78">
        <w:rPr>
          <w:rFonts w:eastAsiaTheme="minorHAnsi" w:hint="cs"/>
          <w:rtl/>
          <w:lang w:val="en-CA"/>
        </w:rPr>
        <w:t>بالأنواع</w:t>
      </w:r>
      <w:r>
        <w:rPr>
          <w:rFonts w:hint="cs"/>
          <w:rtl/>
        </w:rPr>
        <w:t xml:space="preserve"> ذات الأولوية </w:t>
      </w:r>
      <w:r w:rsidRPr="009270C9">
        <w:rPr>
          <w:rFonts w:hint="cs"/>
          <w:b/>
          <w:bCs/>
          <w:rtl/>
        </w:rPr>
        <w:t>المهددة بالانقراض والضعيفة</w:t>
      </w:r>
      <w:r>
        <w:rPr>
          <w:rFonts w:hint="cs"/>
          <w:rtl/>
        </w:rPr>
        <w:t xml:space="preserve"> </w:t>
      </w:r>
      <w:r w:rsidRPr="00541132">
        <w:rPr>
          <w:rFonts w:hint="cs"/>
          <w:rtl/>
        </w:rPr>
        <w:t>و</w:t>
      </w:r>
      <w:r w:rsidRPr="00541132">
        <w:rPr>
          <w:rtl/>
        </w:rPr>
        <w:t>المواقع ذات الأولوية</w:t>
      </w:r>
      <w:r>
        <w:rPr>
          <w:rFonts w:hint="cs"/>
          <w:rtl/>
        </w:rPr>
        <w:t>.</w:t>
      </w:r>
    </w:p>
    <w:p w14:paraId="2C521F98" w14:textId="77777777" w:rsidR="00F0144B" w:rsidRPr="00166F82" w:rsidRDefault="00F0144B" w:rsidP="00D70C97">
      <w:pPr>
        <w:ind w:firstLine="429"/>
        <w:rPr>
          <w:rtl/>
        </w:rPr>
      </w:pPr>
      <w:r w:rsidRPr="00492A38">
        <w:rPr>
          <w:u w:val="single"/>
          <w:rtl/>
        </w:rPr>
        <w:t>ملاحظة</w:t>
      </w:r>
      <w:r w:rsidRPr="00166F82">
        <w:rPr>
          <w:rtl/>
        </w:rPr>
        <w:t xml:space="preserve">: </w:t>
      </w:r>
      <w:r w:rsidRPr="004B6353">
        <w:rPr>
          <w:rtl/>
        </w:rPr>
        <w:t>: تشير الأقواس المربعة الواردة حول القيمة العددية إلى حجز المكان (في انتظار مزيد من الدراسة) وليس الحذف</w:t>
      </w:r>
      <w:r w:rsidRPr="00166F82">
        <w:t>.</w:t>
      </w:r>
    </w:p>
    <w:p w14:paraId="6592CE7A" w14:textId="57D95B82" w:rsidR="00F0144B" w:rsidRPr="00074C41" w:rsidRDefault="00F0144B" w:rsidP="00D70C97">
      <w:pPr>
        <w:rPr>
          <w:b/>
          <w:bCs/>
        </w:rPr>
      </w:pPr>
      <w:r w:rsidRPr="00C809F6">
        <w:rPr>
          <w:b/>
          <w:bCs/>
          <w:u w:val="single"/>
          <w:rtl/>
        </w:rPr>
        <w:t>ناميبيا</w:t>
      </w:r>
      <w:r w:rsidRPr="00166F82">
        <w:rPr>
          <w:rtl/>
        </w:rPr>
        <w:t xml:space="preserve">: </w:t>
      </w:r>
      <w:r w:rsidRPr="000B32F9">
        <w:rPr>
          <w:i/>
          <w:iCs/>
          <w:rtl/>
        </w:rPr>
        <w:t>إدراج حاشية سفلية في نهاية الهدف</w:t>
      </w:r>
      <w:r>
        <w:rPr>
          <w:rFonts w:hint="cs"/>
          <w:rtl/>
        </w:rPr>
        <w:t xml:space="preserve">: </w:t>
      </w:r>
      <w:r w:rsidRPr="00D96E9E">
        <w:rPr>
          <w:rFonts w:hint="cs"/>
          <w:b/>
          <w:bCs/>
          <w:rtl/>
        </w:rPr>
        <w:t>(</w:t>
      </w:r>
      <w:r w:rsidRPr="00D96E9E">
        <w:rPr>
          <w:b/>
          <w:bCs/>
          <w:rtl/>
        </w:rPr>
        <w:t xml:space="preserve">1) </w:t>
      </w:r>
      <w:r w:rsidRPr="00D96E9E">
        <w:rPr>
          <w:rFonts w:hint="cs"/>
          <w:b/>
          <w:bCs/>
          <w:rtl/>
        </w:rPr>
        <w:t>بالإشارة</w:t>
      </w:r>
      <w:r w:rsidRPr="00074C41">
        <w:rPr>
          <w:rFonts w:hint="cs"/>
          <w:b/>
          <w:bCs/>
          <w:rtl/>
        </w:rPr>
        <w:t xml:space="preserve"> إلى</w:t>
      </w:r>
      <w:r w:rsidRPr="00074C41">
        <w:rPr>
          <w:b/>
          <w:bCs/>
          <w:rtl/>
        </w:rPr>
        <w:t xml:space="preserve"> أن استخدام تشفير الحمض النووي </w:t>
      </w:r>
      <w:r w:rsidRPr="00074C41">
        <w:rPr>
          <w:rFonts w:hint="cs"/>
          <w:b/>
          <w:bCs/>
          <w:rtl/>
        </w:rPr>
        <w:t>يمكن أن يساعد بشكل كبير في</w:t>
      </w:r>
      <w:r w:rsidRPr="00074C41">
        <w:rPr>
          <w:b/>
          <w:bCs/>
          <w:rtl/>
        </w:rPr>
        <w:t xml:space="preserve"> تحديد الأنواع الغريبة الغازية</w:t>
      </w:r>
      <w:r w:rsidR="00A90971">
        <w:rPr>
          <w:b/>
          <w:bCs/>
          <w:rtl/>
        </w:rPr>
        <w:t>، ولا سيما</w:t>
      </w:r>
      <w:r w:rsidRPr="00074C41">
        <w:rPr>
          <w:b/>
          <w:bCs/>
          <w:rtl/>
        </w:rPr>
        <w:t xml:space="preserve"> في حالات الأنواع الغريبة الغازية التي تشبه الأنواع </w:t>
      </w:r>
      <w:r w:rsidRPr="00074C41">
        <w:rPr>
          <w:rFonts w:hint="cs"/>
          <w:b/>
          <w:bCs/>
          <w:rtl/>
        </w:rPr>
        <w:t>الأصلية</w:t>
      </w:r>
      <w:r w:rsidRPr="00074C41">
        <w:rPr>
          <w:b/>
          <w:bCs/>
          <w:rtl/>
        </w:rPr>
        <w:t xml:space="preserve"> إلى حد كبير، والتي </w:t>
      </w:r>
      <w:r w:rsidRPr="00074C41">
        <w:rPr>
          <w:rFonts w:hint="cs"/>
          <w:b/>
          <w:bCs/>
          <w:rtl/>
        </w:rPr>
        <w:t xml:space="preserve">يستدعي </w:t>
      </w:r>
      <w:r w:rsidRPr="00074C41">
        <w:rPr>
          <w:b/>
          <w:bCs/>
          <w:rtl/>
        </w:rPr>
        <w:t xml:space="preserve">تشفير الحمض النووي </w:t>
      </w:r>
      <w:r w:rsidRPr="00074C41">
        <w:rPr>
          <w:rFonts w:hint="cs"/>
          <w:b/>
          <w:bCs/>
          <w:rtl/>
        </w:rPr>
        <w:t>فيها معلومات</w:t>
      </w:r>
      <w:r w:rsidRPr="00074C41">
        <w:rPr>
          <w:b/>
          <w:bCs/>
          <w:rtl/>
        </w:rPr>
        <w:t xml:space="preserve"> </w:t>
      </w:r>
      <w:r w:rsidRPr="00074C41">
        <w:rPr>
          <w:rFonts w:hint="cs"/>
          <w:b/>
          <w:bCs/>
          <w:rtl/>
        </w:rPr>
        <w:t>ال</w:t>
      </w:r>
      <w:r w:rsidRPr="00074C41">
        <w:rPr>
          <w:b/>
          <w:bCs/>
          <w:rtl/>
        </w:rPr>
        <w:t>تسلسل</w:t>
      </w:r>
      <w:r w:rsidRPr="00074C41">
        <w:rPr>
          <w:rFonts w:hint="cs"/>
          <w:b/>
          <w:bCs/>
          <w:rtl/>
        </w:rPr>
        <w:t xml:space="preserve"> الرقمي</w:t>
      </w:r>
      <w:r w:rsidRPr="00074C41">
        <w:rPr>
          <w:b/>
          <w:bCs/>
          <w:rtl/>
        </w:rPr>
        <w:t xml:space="preserve"> </w:t>
      </w:r>
      <w:r w:rsidRPr="00074C41">
        <w:rPr>
          <w:rFonts w:hint="cs"/>
          <w:b/>
          <w:bCs/>
          <w:rtl/>
        </w:rPr>
        <w:t>الخاصة</w:t>
      </w:r>
      <w:r w:rsidRPr="00074C41">
        <w:rPr>
          <w:b/>
          <w:bCs/>
          <w:rtl/>
        </w:rPr>
        <w:t xml:space="preserve"> </w:t>
      </w:r>
      <w:r w:rsidRPr="00074C41">
        <w:rPr>
          <w:rFonts w:hint="cs"/>
          <w:b/>
          <w:bCs/>
          <w:rtl/>
        </w:rPr>
        <w:t>ب</w:t>
      </w:r>
      <w:r w:rsidRPr="00074C41">
        <w:rPr>
          <w:b/>
          <w:bCs/>
          <w:rtl/>
        </w:rPr>
        <w:t xml:space="preserve">الموارد الجينية، وأن هذا الهدف سيستفيد بالتالي من حل شامل في </w:t>
      </w:r>
      <w:r w:rsidRPr="00074C41">
        <w:rPr>
          <w:rFonts w:hint="cs"/>
          <w:b/>
          <w:bCs/>
          <w:rtl/>
        </w:rPr>
        <w:t>ال</w:t>
      </w:r>
      <w:r w:rsidRPr="00074C41">
        <w:rPr>
          <w:b/>
          <w:bCs/>
          <w:rtl/>
        </w:rPr>
        <w:t>إطا</w:t>
      </w:r>
      <w:r w:rsidRPr="00074C41">
        <w:rPr>
          <w:rFonts w:hint="cs"/>
          <w:b/>
          <w:bCs/>
          <w:rtl/>
        </w:rPr>
        <w:t>ر العالمي ل</w:t>
      </w:r>
      <w:r w:rsidRPr="00074C41">
        <w:rPr>
          <w:b/>
          <w:bCs/>
          <w:rtl/>
        </w:rPr>
        <w:t>لتنوع البيولوجي للحصول على المنافع الناشئة عن استخدام معلومات التسلسل الرقمي بشأن الموارد الجينية وتقاسمها</w:t>
      </w:r>
      <w:r w:rsidRPr="00074C41">
        <w:rPr>
          <w:b/>
          <w:bCs/>
        </w:rPr>
        <w:t>.</w:t>
      </w:r>
    </w:p>
    <w:p w14:paraId="4C080A5E" w14:textId="77777777" w:rsidR="00F0144B" w:rsidRPr="00074C41" w:rsidRDefault="00F0144B" w:rsidP="00D70C97">
      <w:pPr>
        <w:rPr>
          <w:rtl/>
        </w:rPr>
      </w:pPr>
      <w:r w:rsidRPr="00C809F6">
        <w:rPr>
          <w:b/>
          <w:bCs/>
          <w:u w:val="single"/>
          <w:rtl/>
        </w:rPr>
        <w:t>النرويج</w:t>
      </w:r>
      <w:r w:rsidRPr="00166F82">
        <w:rPr>
          <w:rtl/>
        </w:rPr>
        <w:t xml:space="preserve">: </w:t>
      </w:r>
      <w:r w:rsidRPr="00541132">
        <w:rPr>
          <w:rtl/>
        </w:rPr>
        <w:t xml:space="preserve">إدارة مسارات إدخال الأنواع الغريبة الغازية، </w:t>
      </w:r>
      <w:r w:rsidRPr="00541132">
        <w:rPr>
          <w:rFonts w:hint="cs"/>
          <w:rtl/>
        </w:rPr>
        <w:t>و</w:t>
      </w:r>
      <w:r w:rsidRPr="00074C41">
        <w:rPr>
          <w:rFonts w:hint="cs"/>
          <w:strike/>
          <w:rtl/>
        </w:rPr>
        <w:t xml:space="preserve">منع أو </w:t>
      </w:r>
      <w:r w:rsidRPr="00541132">
        <w:rPr>
          <w:rFonts w:hint="cs"/>
          <w:rtl/>
        </w:rPr>
        <w:t>خفض</w:t>
      </w:r>
      <w:r w:rsidRPr="00541132">
        <w:rPr>
          <w:rtl/>
        </w:rPr>
        <w:t xml:space="preserve"> </w:t>
      </w:r>
      <w:r w:rsidRPr="00074C41">
        <w:rPr>
          <w:strike/>
          <w:rtl/>
        </w:rPr>
        <w:t>معدل إدخال</w:t>
      </w:r>
      <w:r w:rsidRPr="00074C41">
        <w:rPr>
          <w:rFonts w:hint="cs"/>
          <w:strike/>
          <w:rtl/>
        </w:rPr>
        <w:t>ها واستقرارها</w:t>
      </w:r>
      <w:r w:rsidRPr="00541132">
        <w:rPr>
          <w:rFonts w:hint="cs"/>
          <w:rtl/>
        </w:rPr>
        <w:t xml:space="preserve"> </w:t>
      </w:r>
      <w:r w:rsidRPr="00074C41">
        <w:rPr>
          <w:rFonts w:hint="cs"/>
          <w:b/>
          <w:bCs/>
          <w:rtl/>
        </w:rPr>
        <w:t>مخاطر الآثار السلبية على التنوع البيولوجي من عمليات الإدخال الجديدة</w:t>
      </w:r>
      <w:r>
        <w:rPr>
          <w:rFonts w:hint="cs"/>
          <w:rtl/>
        </w:rPr>
        <w:t xml:space="preserve"> </w:t>
      </w:r>
      <w:r w:rsidRPr="00334B78">
        <w:rPr>
          <w:rFonts w:eastAsiaTheme="minorHAnsi" w:hint="cs"/>
          <w:rtl/>
          <w:lang w:val="en-CA"/>
        </w:rPr>
        <w:t>بنسبة</w:t>
      </w:r>
      <w:r w:rsidRPr="00541132">
        <w:rPr>
          <w:rFonts w:hint="cs"/>
          <w:rtl/>
        </w:rPr>
        <w:t xml:space="preserve"> 50 في المائة على الأقل،</w:t>
      </w:r>
      <w:r w:rsidRPr="00541132">
        <w:rPr>
          <w:rtl/>
        </w:rPr>
        <w:t xml:space="preserve"> ومراقبة الأنواع الغريبة الغازية</w:t>
      </w:r>
      <w:r>
        <w:rPr>
          <w:rFonts w:hint="cs"/>
          <w:rtl/>
        </w:rPr>
        <w:t xml:space="preserve"> </w:t>
      </w:r>
      <w:r w:rsidRPr="00074C41">
        <w:rPr>
          <w:rFonts w:hint="cs"/>
          <w:b/>
          <w:bCs/>
          <w:rtl/>
        </w:rPr>
        <w:t>المستقرة</w:t>
      </w:r>
      <w:r w:rsidRPr="00541132">
        <w:rPr>
          <w:rtl/>
        </w:rPr>
        <w:t xml:space="preserve"> أو القضاء عل</w:t>
      </w:r>
      <w:r w:rsidRPr="00541132">
        <w:rPr>
          <w:rFonts w:hint="cs"/>
          <w:rtl/>
        </w:rPr>
        <w:t xml:space="preserve">يها </w:t>
      </w:r>
      <w:r w:rsidRPr="00074C41">
        <w:rPr>
          <w:rFonts w:hint="cs"/>
          <w:strike/>
          <w:rtl/>
        </w:rPr>
        <w:t>من أجل ا</w:t>
      </w:r>
      <w:r w:rsidRPr="00074C41">
        <w:rPr>
          <w:strike/>
          <w:rtl/>
        </w:rPr>
        <w:t>لقضاء على آثارها أو تقليلها</w:t>
      </w:r>
      <w:r w:rsidRPr="00541132">
        <w:rPr>
          <w:rtl/>
        </w:rPr>
        <w:t xml:space="preserve">، </w:t>
      </w:r>
      <w:r w:rsidRPr="00541132">
        <w:rPr>
          <w:rFonts w:hint="cs"/>
          <w:rtl/>
        </w:rPr>
        <w:t>مع التركيز على</w:t>
      </w:r>
      <w:r w:rsidRPr="00541132">
        <w:rPr>
          <w:rtl/>
        </w:rPr>
        <w:t xml:space="preserve"> </w:t>
      </w:r>
      <w:r w:rsidRPr="00541132">
        <w:rPr>
          <w:rFonts w:hint="cs"/>
          <w:rtl/>
        </w:rPr>
        <w:t>الأنواع ذات الأولوية و</w:t>
      </w:r>
      <w:r w:rsidRPr="00541132">
        <w:rPr>
          <w:rtl/>
        </w:rPr>
        <w:t>المواقع ذات الأولوية</w:t>
      </w:r>
      <w:r>
        <w:rPr>
          <w:rFonts w:hint="cs"/>
          <w:rtl/>
        </w:rPr>
        <w:t>.</w:t>
      </w:r>
    </w:p>
    <w:p w14:paraId="6B828F23" w14:textId="77777777" w:rsidR="00F0144B" w:rsidRPr="00541132" w:rsidRDefault="00F0144B" w:rsidP="00D70C97">
      <w:r w:rsidRPr="00C809F6">
        <w:rPr>
          <w:b/>
          <w:bCs/>
          <w:u w:val="single"/>
          <w:rtl/>
        </w:rPr>
        <w:t>نيوزيلندا</w:t>
      </w:r>
      <w:r w:rsidRPr="00166F82">
        <w:rPr>
          <w:rtl/>
        </w:rPr>
        <w:t xml:space="preserve">: </w:t>
      </w:r>
      <w:r w:rsidRPr="00B2320A">
        <w:rPr>
          <w:rFonts w:hint="cs"/>
          <w:b/>
          <w:bCs/>
          <w:rtl/>
        </w:rPr>
        <w:t>تحديد و</w:t>
      </w:r>
      <w:r w:rsidRPr="00541132">
        <w:rPr>
          <w:rtl/>
        </w:rPr>
        <w:t xml:space="preserve">إدارة مسارات إدخال الأنواع الغريبة الغازية، </w:t>
      </w:r>
      <w:r w:rsidRPr="00541132">
        <w:rPr>
          <w:rFonts w:hint="cs"/>
          <w:rtl/>
        </w:rPr>
        <w:t>ومنع أو خفض</w:t>
      </w:r>
      <w:r w:rsidRPr="00541132">
        <w:rPr>
          <w:rtl/>
        </w:rPr>
        <w:t xml:space="preserve"> معدل إدخال</w:t>
      </w:r>
      <w:r w:rsidRPr="00541132">
        <w:rPr>
          <w:rFonts w:hint="cs"/>
          <w:rtl/>
        </w:rPr>
        <w:t>ها واستقرارها بنسبة 50 في المائة على الأقل،</w:t>
      </w:r>
      <w:r w:rsidRPr="00541132">
        <w:rPr>
          <w:rtl/>
        </w:rPr>
        <w:t xml:space="preserve"> ومراقبة الأنواع </w:t>
      </w:r>
      <w:r w:rsidRPr="00334B78">
        <w:rPr>
          <w:rFonts w:eastAsiaTheme="minorHAnsi"/>
          <w:rtl/>
          <w:lang w:val="en-CA"/>
        </w:rPr>
        <w:t>الغريبة</w:t>
      </w:r>
      <w:r w:rsidRPr="00541132">
        <w:rPr>
          <w:rtl/>
        </w:rPr>
        <w:t xml:space="preserve"> الغازية أو القضاء عل</w:t>
      </w:r>
      <w:r w:rsidRPr="00541132">
        <w:rPr>
          <w:rFonts w:hint="cs"/>
          <w:rtl/>
        </w:rPr>
        <w:t>يها من أجل ا</w:t>
      </w:r>
      <w:r w:rsidRPr="00541132">
        <w:rPr>
          <w:rtl/>
        </w:rPr>
        <w:t xml:space="preserve">لقضاء على آثارها أو تقليلها، </w:t>
      </w:r>
      <w:r w:rsidRPr="00541132">
        <w:rPr>
          <w:rFonts w:hint="cs"/>
          <w:rtl/>
        </w:rPr>
        <w:t>مع التركيز على</w:t>
      </w:r>
      <w:r w:rsidRPr="00541132">
        <w:rPr>
          <w:rtl/>
        </w:rPr>
        <w:t xml:space="preserve"> </w:t>
      </w:r>
      <w:r w:rsidRPr="00541132">
        <w:rPr>
          <w:rFonts w:hint="cs"/>
          <w:rtl/>
        </w:rPr>
        <w:t>الأنواع ذات الأولوية و</w:t>
      </w:r>
      <w:r w:rsidRPr="00541132">
        <w:rPr>
          <w:rtl/>
        </w:rPr>
        <w:t>المواقع ذات الأولوية</w:t>
      </w:r>
      <w:r>
        <w:rPr>
          <w:rFonts w:hint="cs"/>
          <w:rtl/>
        </w:rPr>
        <w:t xml:space="preserve">، </w:t>
      </w:r>
      <w:r w:rsidRPr="00B2320A">
        <w:rPr>
          <w:rFonts w:hint="cs"/>
          <w:b/>
          <w:bCs/>
          <w:rtl/>
        </w:rPr>
        <w:t>مع التركيز بشكل خاص على الجزر.</w:t>
      </w:r>
    </w:p>
    <w:p w14:paraId="0ABA2D80" w14:textId="77777777" w:rsidR="00F0144B" w:rsidRPr="00541132" w:rsidRDefault="00F0144B" w:rsidP="00D70C97">
      <w:r w:rsidRPr="00C809F6">
        <w:rPr>
          <w:b/>
          <w:bCs/>
          <w:u w:val="single"/>
          <w:rtl/>
        </w:rPr>
        <w:t>بيرو</w:t>
      </w:r>
      <w:r w:rsidRPr="00166F82">
        <w:rPr>
          <w:rtl/>
        </w:rPr>
        <w:t xml:space="preserve">: </w:t>
      </w:r>
      <w:r w:rsidRPr="00B2320A">
        <w:rPr>
          <w:rFonts w:hint="cs"/>
          <w:b/>
          <w:bCs/>
          <w:rtl/>
        </w:rPr>
        <w:t>تحديد و</w:t>
      </w:r>
      <w:r w:rsidRPr="00541132">
        <w:rPr>
          <w:rtl/>
        </w:rPr>
        <w:t xml:space="preserve">إدارة مسارات إدخال الأنواع الغريبة الغازية، </w:t>
      </w:r>
      <w:r w:rsidRPr="00541132">
        <w:rPr>
          <w:rFonts w:hint="cs"/>
          <w:rtl/>
        </w:rPr>
        <w:t>ومنع أو خفض</w:t>
      </w:r>
      <w:r w:rsidRPr="00541132">
        <w:rPr>
          <w:rtl/>
        </w:rPr>
        <w:t xml:space="preserve"> معدل إدخال</w:t>
      </w:r>
      <w:r w:rsidRPr="00541132">
        <w:rPr>
          <w:rFonts w:hint="cs"/>
          <w:rtl/>
        </w:rPr>
        <w:t>ها واستقرارها بنسبة 50 في المائة على الأقل،</w:t>
      </w:r>
      <w:r w:rsidRPr="00541132">
        <w:rPr>
          <w:rtl/>
        </w:rPr>
        <w:t xml:space="preserve"> ومراقبة الأنواع الغريبة </w:t>
      </w:r>
      <w:r w:rsidRPr="00334B78">
        <w:rPr>
          <w:rFonts w:eastAsiaTheme="minorHAnsi"/>
          <w:rtl/>
          <w:lang w:val="en-CA"/>
        </w:rPr>
        <w:t>الغازية</w:t>
      </w:r>
      <w:r w:rsidRPr="00541132">
        <w:rPr>
          <w:rtl/>
        </w:rPr>
        <w:t xml:space="preserve"> أو القضاء عل</w:t>
      </w:r>
      <w:r w:rsidRPr="00541132">
        <w:rPr>
          <w:rFonts w:hint="cs"/>
          <w:rtl/>
        </w:rPr>
        <w:t>يها من أجل ا</w:t>
      </w:r>
      <w:r w:rsidRPr="00541132">
        <w:rPr>
          <w:rtl/>
        </w:rPr>
        <w:t xml:space="preserve">لقضاء على آثارها أو تقليلها، </w:t>
      </w:r>
      <w:r w:rsidRPr="00541132">
        <w:rPr>
          <w:rFonts w:hint="cs"/>
          <w:rtl/>
        </w:rPr>
        <w:t>مع التركيز على</w:t>
      </w:r>
      <w:r w:rsidRPr="00541132">
        <w:rPr>
          <w:rtl/>
        </w:rPr>
        <w:t xml:space="preserve"> </w:t>
      </w:r>
      <w:r w:rsidRPr="00D96E9E">
        <w:rPr>
          <w:rFonts w:hint="cs"/>
          <w:rtl/>
        </w:rPr>
        <w:t xml:space="preserve">الأنواع </w:t>
      </w:r>
      <w:r w:rsidRPr="00D96E9E">
        <w:rPr>
          <w:rFonts w:hint="cs"/>
          <w:b/>
          <w:bCs/>
          <w:rtl/>
        </w:rPr>
        <w:t>المهددة بالانقراض والضعيفة</w:t>
      </w:r>
      <w:r w:rsidRPr="00D96E9E">
        <w:rPr>
          <w:rFonts w:hint="cs"/>
          <w:rtl/>
        </w:rPr>
        <w:t xml:space="preserve"> ذات الأولوية و</w:t>
      </w:r>
      <w:r w:rsidRPr="00D96E9E">
        <w:rPr>
          <w:rtl/>
        </w:rPr>
        <w:t>المواقع ذات الأولوية</w:t>
      </w:r>
      <w:r w:rsidRPr="00D96E9E">
        <w:rPr>
          <w:rFonts w:hint="cs"/>
          <w:rtl/>
        </w:rPr>
        <w:t>.</w:t>
      </w:r>
    </w:p>
    <w:p w14:paraId="23703DAD" w14:textId="77777777" w:rsidR="00F0144B" w:rsidRPr="00166F82" w:rsidRDefault="00F0144B" w:rsidP="00D70C97">
      <w:pPr>
        <w:rPr>
          <w:rtl/>
        </w:rPr>
      </w:pPr>
      <w:r w:rsidRPr="00C809F6">
        <w:rPr>
          <w:b/>
          <w:bCs/>
          <w:u w:val="single"/>
          <w:rtl/>
        </w:rPr>
        <w:lastRenderedPageBreak/>
        <w:t>سويسرا</w:t>
      </w:r>
      <w:r w:rsidRPr="00166F82">
        <w:rPr>
          <w:rtl/>
        </w:rPr>
        <w:t>:</w:t>
      </w:r>
      <w:r w:rsidRPr="00591750">
        <w:rPr>
          <w:rtl/>
        </w:rPr>
        <w:t xml:space="preserve"> </w:t>
      </w:r>
      <w:r w:rsidRPr="00541132">
        <w:rPr>
          <w:rtl/>
        </w:rPr>
        <w:t xml:space="preserve">إدارة مسارات إدخال الأنواع الغريبة الغازية، </w:t>
      </w:r>
      <w:r w:rsidRPr="00541132">
        <w:rPr>
          <w:rFonts w:hint="cs"/>
          <w:rtl/>
        </w:rPr>
        <w:t>ومنع أو خفض</w:t>
      </w:r>
      <w:r w:rsidRPr="00541132">
        <w:rPr>
          <w:rtl/>
        </w:rPr>
        <w:t xml:space="preserve"> معدل إدخال</w:t>
      </w:r>
      <w:r w:rsidRPr="00541132">
        <w:rPr>
          <w:rFonts w:hint="cs"/>
          <w:rtl/>
        </w:rPr>
        <w:t xml:space="preserve">ها واستقرارها </w:t>
      </w:r>
      <w:r w:rsidRPr="00166F82">
        <w:rPr>
          <w:rtl/>
        </w:rPr>
        <w:t>[بنسبة 50 في المائة على الأقل]</w:t>
      </w:r>
      <w:r w:rsidRPr="00541132">
        <w:rPr>
          <w:rFonts w:hint="cs"/>
          <w:rtl/>
        </w:rPr>
        <w:t>،</w:t>
      </w:r>
      <w:r w:rsidRPr="00541132">
        <w:rPr>
          <w:rtl/>
        </w:rPr>
        <w:t xml:space="preserve"> </w:t>
      </w:r>
      <w:r w:rsidRPr="00B2320A">
        <w:rPr>
          <w:strike/>
          <w:rtl/>
        </w:rPr>
        <w:t>ومراقبة</w:t>
      </w:r>
      <w:r w:rsidRPr="00541132">
        <w:rPr>
          <w:rtl/>
        </w:rPr>
        <w:t xml:space="preserve"> </w:t>
      </w:r>
      <w:r>
        <w:rPr>
          <w:rFonts w:hint="cs"/>
          <w:rtl/>
        </w:rPr>
        <w:t xml:space="preserve">والقضاء على </w:t>
      </w:r>
      <w:r w:rsidRPr="00541132">
        <w:rPr>
          <w:rtl/>
        </w:rPr>
        <w:t xml:space="preserve">الأنواع </w:t>
      </w:r>
      <w:r w:rsidRPr="00334B78">
        <w:rPr>
          <w:rFonts w:eastAsiaTheme="minorHAnsi"/>
          <w:rtl/>
          <w:lang w:val="en-CA"/>
        </w:rPr>
        <w:t>الغريبة</w:t>
      </w:r>
      <w:r w:rsidRPr="00541132">
        <w:rPr>
          <w:rtl/>
        </w:rPr>
        <w:t xml:space="preserve"> الغازية أو </w:t>
      </w:r>
      <w:r w:rsidRPr="00B2320A">
        <w:rPr>
          <w:rFonts w:hint="cs"/>
          <w:b/>
          <w:bCs/>
          <w:rtl/>
        </w:rPr>
        <w:t>مراقبتها</w:t>
      </w:r>
      <w:r w:rsidRPr="00541132">
        <w:rPr>
          <w:rtl/>
        </w:rPr>
        <w:t xml:space="preserve"> </w:t>
      </w:r>
      <w:r w:rsidRPr="00541132">
        <w:rPr>
          <w:rFonts w:hint="cs"/>
          <w:rtl/>
        </w:rPr>
        <w:t>من أجل ا</w:t>
      </w:r>
      <w:r w:rsidRPr="00541132">
        <w:rPr>
          <w:rtl/>
        </w:rPr>
        <w:t xml:space="preserve">لقضاء على آثارها أو تقليلها، </w:t>
      </w:r>
      <w:r w:rsidRPr="00541132">
        <w:rPr>
          <w:rFonts w:hint="cs"/>
          <w:rtl/>
        </w:rPr>
        <w:t>مع التركيز على</w:t>
      </w:r>
      <w:r w:rsidRPr="00541132">
        <w:rPr>
          <w:rtl/>
        </w:rPr>
        <w:t xml:space="preserve"> </w:t>
      </w:r>
      <w:r w:rsidRPr="00541132">
        <w:rPr>
          <w:rFonts w:hint="cs"/>
          <w:rtl/>
        </w:rPr>
        <w:t>الأنواع ذات الأولوية و</w:t>
      </w:r>
      <w:r w:rsidRPr="00541132">
        <w:rPr>
          <w:rtl/>
        </w:rPr>
        <w:t>المواقع ذات الأولوية</w:t>
      </w:r>
      <w:r>
        <w:rPr>
          <w:rFonts w:hint="cs"/>
          <w:rtl/>
        </w:rPr>
        <w:t>.</w:t>
      </w:r>
    </w:p>
    <w:p w14:paraId="23FAD5D7" w14:textId="77777777" w:rsidR="00F0144B" w:rsidRPr="00166F82" w:rsidRDefault="00F0144B" w:rsidP="00D70C97">
      <w:pPr>
        <w:rPr>
          <w:rtl/>
        </w:rPr>
      </w:pPr>
      <w:r w:rsidRPr="00C809F6">
        <w:rPr>
          <w:b/>
          <w:bCs/>
          <w:u w:val="single"/>
          <w:rtl/>
        </w:rPr>
        <w:t>جنوب أفريقيا</w:t>
      </w:r>
      <w:r w:rsidRPr="00166F82">
        <w:rPr>
          <w:rtl/>
        </w:rPr>
        <w:t xml:space="preserve">: </w:t>
      </w:r>
      <w:r w:rsidRPr="00541132">
        <w:rPr>
          <w:rtl/>
        </w:rPr>
        <w:t xml:space="preserve">إدارة مسارات إدخال الأنواع الغريبة الغازية، </w:t>
      </w:r>
      <w:r w:rsidRPr="00541132">
        <w:rPr>
          <w:rFonts w:hint="cs"/>
          <w:rtl/>
        </w:rPr>
        <w:t>ومنع أو خفض</w:t>
      </w:r>
      <w:r w:rsidRPr="00541132">
        <w:rPr>
          <w:rtl/>
        </w:rPr>
        <w:t xml:space="preserve"> </w:t>
      </w:r>
      <w:r w:rsidRPr="00B2320A">
        <w:rPr>
          <w:strike/>
          <w:rtl/>
        </w:rPr>
        <w:t>معدل إدخال</w:t>
      </w:r>
      <w:r w:rsidRPr="00B2320A">
        <w:rPr>
          <w:rFonts w:hint="cs"/>
          <w:strike/>
          <w:rtl/>
        </w:rPr>
        <w:t>ها واستقرارها</w:t>
      </w:r>
      <w:r w:rsidRPr="00541132">
        <w:rPr>
          <w:rFonts w:hint="cs"/>
          <w:rtl/>
        </w:rPr>
        <w:t xml:space="preserve"> </w:t>
      </w:r>
      <w:r w:rsidRPr="00EF6580">
        <w:rPr>
          <w:rFonts w:hint="cs"/>
          <w:b/>
          <w:bCs/>
          <w:rtl/>
        </w:rPr>
        <w:t>تغطيتها</w:t>
      </w:r>
      <w:r w:rsidRPr="00B2320A">
        <w:rPr>
          <w:rFonts w:hint="cs"/>
          <w:b/>
          <w:bCs/>
          <w:rtl/>
        </w:rPr>
        <w:t xml:space="preserve"> وآثارها على التنوع البيولوجي والقطاعات الاقتصادية</w:t>
      </w:r>
      <w:r>
        <w:rPr>
          <w:rFonts w:hint="cs"/>
          <w:rtl/>
        </w:rPr>
        <w:t xml:space="preserve">، </w:t>
      </w:r>
      <w:r w:rsidRPr="00541132">
        <w:rPr>
          <w:rFonts w:hint="cs"/>
          <w:rtl/>
        </w:rPr>
        <w:t>بنسبة 50 في المائة على الأقل،</w:t>
      </w:r>
      <w:r w:rsidRPr="00541132">
        <w:rPr>
          <w:rtl/>
        </w:rPr>
        <w:t xml:space="preserve"> </w:t>
      </w:r>
      <w:r w:rsidRPr="00B2320A">
        <w:rPr>
          <w:strike/>
          <w:rtl/>
        </w:rPr>
        <w:t>ومراقبة الأنواع الغريبة الغازية أو القضاء عل</w:t>
      </w:r>
      <w:r w:rsidRPr="00B2320A">
        <w:rPr>
          <w:rFonts w:hint="cs"/>
          <w:strike/>
          <w:rtl/>
        </w:rPr>
        <w:t>يها من أجل ا</w:t>
      </w:r>
      <w:r w:rsidRPr="00B2320A">
        <w:rPr>
          <w:strike/>
          <w:rtl/>
        </w:rPr>
        <w:t>لقضاء على آثارها أو تقليلها</w:t>
      </w:r>
      <w:r w:rsidRPr="00541132">
        <w:rPr>
          <w:rtl/>
        </w:rPr>
        <w:t xml:space="preserve">، </w:t>
      </w:r>
      <w:r w:rsidRPr="00541132">
        <w:rPr>
          <w:rFonts w:hint="cs"/>
          <w:rtl/>
        </w:rPr>
        <w:t xml:space="preserve">مع </w:t>
      </w:r>
      <w:r w:rsidRPr="00334B78">
        <w:rPr>
          <w:rFonts w:eastAsiaTheme="minorHAnsi" w:hint="cs"/>
          <w:rtl/>
          <w:lang w:val="en-CA"/>
        </w:rPr>
        <w:t>التركيز</w:t>
      </w:r>
      <w:r w:rsidRPr="00541132">
        <w:rPr>
          <w:rFonts w:hint="cs"/>
          <w:rtl/>
        </w:rPr>
        <w:t xml:space="preserve"> على</w:t>
      </w:r>
      <w:r w:rsidRPr="00541132">
        <w:rPr>
          <w:rtl/>
        </w:rPr>
        <w:t xml:space="preserve"> </w:t>
      </w:r>
      <w:r w:rsidRPr="00541132">
        <w:rPr>
          <w:rFonts w:hint="cs"/>
          <w:rtl/>
        </w:rPr>
        <w:t xml:space="preserve">الأنواع ذات الأولوية </w:t>
      </w:r>
      <w:r w:rsidRPr="00B2320A">
        <w:rPr>
          <w:rFonts w:hint="cs"/>
          <w:strike/>
          <w:rtl/>
        </w:rPr>
        <w:t>و</w:t>
      </w:r>
      <w:r w:rsidRPr="00B2320A">
        <w:rPr>
          <w:strike/>
          <w:rtl/>
        </w:rPr>
        <w:t>المواقع ذات الأولوية</w:t>
      </w:r>
      <w:r>
        <w:rPr>
          <w:rFonts w:hint="cs"/>
          <w:rtl/>
        </w:rPr>
        <w:t xml:space="preserve"> </w:t>
      </w:r>
      <w:r w:rsidRPr="00B2320A">
        <w:rPr>
          <w:rFonts w:hint="cs"/>
          <w:b/>
          <w:bCs/>
          <w:rtl/>
        </w:rPr>
        <w:t>ومناطق التنوع البيولوجي الرئيسية، و</w:t>
      </w:r>
      <w:r w:rsidRPr="00B2320A">
        <w:rPr>
          <w:b/>
          <w:bCs/>
          <w:rtl/>
        </w:rPr>
        <w:t xml:space="preserve">زيادة الجهود للكشف المبكر والاستجابة السريعة، والتعاون الدولي لتعزيز القدرات والتكنولوجيا </w:t>
      </w:r>
      <w:r w:rsidRPr="00B2320A">
        <w:rPr>
          <w:rFonts w:hint="cs"/>
          <w:b/>
          <w:bCs/>
          <w:rtl/>
        </w:rPr>
        <w:t xml:space="preserve">من أجل </w:t>
      </w:r>
      <w:r w:rsidRPr="00B2320A">
        <w:rPr>
          <w:b/>
          <w:bCs/>
          <w:rtl/>
        </w:rPr>
        <w:t>تحديد الأنواع</w:t>
      </w:r>
      <w:r w:rsidRPr="00166F82">
        <w:t>.</w:t>
      </w:r>
    </w:p>
    <w:p w14:paraId="68EA5139" w14:textId="77777777" w:rsidR="00F0144B" w:rsidRPr="00541132" w:rsidRDefault="00F0144B" w:rsidP="00D70C97">
      <w:r w:rsidRPr="00C809F6">
        <w:rPr>
          <w:b/>
          <w:bCs/>
          <w:u w:val="single"/>
          <w:rtl/>
        </w:rPr>
        <w:t>أوغندا</w:t>
      </w:r>
      <w:r w:rsidRPr="00166F82">
        <w:rPr>
          <w:rtl/>
        </w:rPr>
        <w:t xml:space="preserve">: </w:t>
      </w:r>
      <w:r w:rsidRPr="00024D16">
        <w:rPr>
          <w:b/>
          <w:bCs/>
          <w:rtl/>
        </w:rPr>
        <w:t xml:space="preserve">بحلول عام 2030، </w:t>
      </w:r>
      <w:r w:rsidRPr="00024D16">
        <w:rPr>
          <w:rFonts w:hint="cs"/>
          <w:b/>
          <w:bCs/>
          <w:rtl/>
        </w:rPr>
        <w:t>وضع</w:t>
      </w:r>
      <w:r w:rsidRPr="00024D16">
        <w:rPr>
          <w:b/>
          <w:bCs/>
          <w:rtl/>
        </w:rPr>
        <w:t xml:space="preserve"> الأطر القانونية والتنظيمية والقدرات لتحديد </w:t>
      </w:r>
      <w:r w:rsidRPr="00024D16">
        <w:rPr>
          <w:rFonts w:hint="cs"/>
          <w:b/>
          <w:bCs/>
          <w:rtl/>
        </w:rPr>
        <w:t>وإسناد الأولوية</w:t>
      </w:r>
      <w:r w:rsidRPr="00024D16">
        <w:rPr>
          <w:b/>
          <w:bCs/>
          <w:rtl/>
        </w:rPr>
        <w:t xml:space="preserve"> </w:t>
      </w:r>
      <w:r w:rsidRPr="00024D16">
        <w:rPr>
          <w:rFonts w:hint="cs"/>
          <w:b/>
          <w:bCs/>
          <w:rtl/>
        </w:rPr>
        <w:t>ل</w:t>
      </w:r>
      <w:r w:rsidRPr="00024D16">
        <w:rPr>
          <w:b/>
          <w:bCs/>
          <w:rtl/>
        </w:rPr>
        <w:t>لأنواع الغريبة الغازية، وتقييم مخاطرها، والإدارة الفعالة</w:t>
      </w:r>
      <w:r w:rsidRPr="00166F82">
        <w:rPr>
          <w:rtl/>
        </w:rPr>
        <w:t xml:space="preserve"> </w:t>
      </w:r>
      <w:r w:rsidRPr="00391896">
        <w:rPr>
          <w:rFonts w:hint="cs"/>
          <w:strike/>
          <w:rtl/>
        </w:rPr>
        <w:t>وإدارة</w:t>
      </w:r>
      <w:r>
        <w:rPr>
          <w:rFonts w:hint="cs"/>
          <w:rtl/>
        </w:rPr>
        <w:t xml:space="preserve"> </w:t>
      </w:r>
      <w:r w:rsidRPr="00334B78">
        <w:rPr>
          <w:rFonts w:eastAsiaTheme="minorHAnsi" w:hint="cs"/>
          <w:rtl/>
          <w:lang w:val="en-CA"/>
        </w:rPr>
        <w:t>ل</w:t>
      </w:r>
      <w:r w:rsidRPr="00334B78">
        <w:rPr>
          <w:rFonts w:eastAsiaTheme="minorHAnsi"/>
          <w:rtl/>
          <w:lang w:val="en-CA"/>
        </w:rPr>
        <w:t>مسارات</w:t>
      </w:r>
      <w:r w:rsidRPr="00541132">
        <w:rPr>
          <w:rtl/>
        </w:rPr>
        <w:t xml:space="preserve"> إدخال</w:t>
      </w:r>
      <w:r>
        <w:rPr>
          <w:rFonts w:hint="cs"/>
          <w:rtl/>
        </w:rPr>
        <w:t>ها</w:t>
      </w:r>
      <w:r w:rsidRPr="00541132">
        <w:rPr>
          <w:rtl/>
        </w:rPr>
        <w:t xml:space="preserve"> </w:t>
      </w:r>
      <w:r w:rsidRPr="00391896">
        <w:rPr>
          <w:strike/>
          <w:rtl/>
        </w:rPr>
        <w:t xml:space="preserve">الأنواع الغريبة الغازية، </w:t>
      </w:r>
      <w:r w:rsidRPr="00391896">
        <w:rPr>
          <w:rFonts w:hint="cs"/>
          <w:strike/>
          <w:rtl/>
        </w:rPr>
        <w:t>ومنع أو خفض</w:t>
      </w:r>
      <w:r w:rsidRPr="00391896">
        <w:rPr>
          <w:strike/>
          <w:rtl/>
        </w:rPr>
        <w:t xml:space="preserve"> معدل إدخال</w:t>
      </w:r>
      <w:r w:rsidRPr="00391896">
        <w:rPr>
          <w:rFonts w:hint="cs"/>
          <w:strike/>
          <w:rtl/>
        </w:rPr>
        <w:t>ها واستقرارها بنسبة 50 في المائة على الأقل،</w:t>
      </w:r>
      <w:r w:rsidRPr="00391896">
        <w:rPr>
          <w:strike/>
          <w:rtl/>
        </w:rPr>
        <w:t xml:space="preserve"> ومراقبة الأنواع الغريبة الغازية أو القضاء عل</w:t>
      </w:r>
      <w:r w:rsidRPr="00391896">
        <w:rPr>
          <w:rFonts w:hint="cs"/>
          <w:strike/>
          <w:rtl/>
        </w:rPr>
        <w:t>يها من أجل ا</w:t>
      </w:r>
      <w:r w:rsidRPr="00391896">
        <w:rPr>
          <w:strike/>
          <w:rtl/>
        </w:rPr>
        <w:t xml:space="preserve">لقضاء على آثارها أو تقليلها، </w:t>
      </w:r>
      <w:r w:rsidRPr="00391896">
        <w:rPr>
          <w:rFonts w:hint="cs"/>
          <w:strike/>
          <w:rtl/>
        </w:rPr>
        <w:t>مع التركيز على</w:t>
      </w:r>
      <w:r w:rsidRPr="00391896">
        <w:rPr>
          <w:strike/>
          <w:rtl/>
        </w:rPr>
        <w:t xml:space="preserve"> </w:t>
      </w:r>
      <w:r w:rsidRPr="00391896">
        <w:rPr>
          <w:rFonts w:hint="cs"/>
          <w:strike/>
          <w:rtl/>
        </w:rPr>
        <w:t>الأنواع ذات الأولوية و</w:t>
      </w:r>
      <w:r w:rsidRPr="00391896">
        <w:rPr>
          <w:strike/>
          <w:rtl/>
        </w:rPr>
        <w:t>المواقع ذات الأولوية</w:t>
      </w:r>
      <w:r>
        <w:rPr>
          <w:rFonts w:hint="cs"/>
          <w:rtl/>
        </w:rPr>
        <w:t xml:space="preserve"> </w:t>
      </w:r>
      <w:r w:rsidRPr="00391896">
        <w:rPr>
          <w:rFonts w:hint="cs"/>
          <w:b/>
          <w:bCs/>
          <w:rtl/>
        </w:rPr>
        <w:t>ولمراقبة</w:t>
      </w:r>
      <w:r w:rsidRPr="00391896">
        <w:rPr>
          <w:b/>
          <w:bCs/>
          <w:rtl/>
        </w:rPr>
        <w:t xml:space="preserve"> الأنواع ذات الأولوية أو </w:t>
      </w:r>
      <w:r w:rsidRPr="00391896">
        <w:rPr>
          <w:rFonts w:hint="cs"/>
          <w:b/>
          <w:bCs/>
          <w:rtl/>
        </w:rPr>
        <w:t xml:space="preserve">القضاء عليها من أجل القضاء على </w:t>
      </w:r>
      <w:r w:rsidRPr="00391896">
        <w:rPr>
          <w:b/>
          <w:bCs/>
          <w:rtl/>
        </w:rPr>
        <w:t>تنوعها البيولوجي وآثارها الاجتماعية والاقتصادية بنسبة لا تقل عن [50</w:t>
      </w:r>
      <w:r w:rsidRPr="00391896">
        <w:rPr>
          <w:rFonts w:hint="cs"/>
          <w:b/>
          <w:bCs/>
          <w:rtl/>
        </w:rPr>
        <w:t xml:space="preserve"> في المائة</w:t>
      </w:r>
      <w:r w:rsidRPr="00391896">
        <w:rPr>
          <w:b/>
          <w:bCs/>
          <w:rtl/>
        </w:rPr>
        <w:t>]، مع التركيز على مناطق التنوع البيولوجي الرئيسية</w:t>
      </w:r>
      <w:r w:rsidRPr="00166F82">
        <w:t>.</w:t>
      </w:r>
    </w:p>
    <w:p w14:paraId="003AF9C9" w14:textId="77777777" w:rsidR="00F0144B" w:rsidRPr="00541132" w:rsidRDefault="00F0144B" w:rsidP="00D70C97">
      <w:r w:rsidRPr="00C809F6">
        <w:rPr>
          <w:b/>
          <w:bCs/>
          <w:u w:val="single"/>
          <w:rtl/>
        </w:rPr>
        <w:t xml:space="preserve">المملكة المتحدة لبريطانيا العظمى </w:t>
      </w:r>
      <w:r w:rsidRPr="00404E5B">
        <w:rPr>
          <w:b/>
          <w:bCs/>
          <w:u w:val="single"/>
          <w:rtl/>
        </w:rPr>
        <w:t>و</w:t>
      </w:r>
      <w:r>
        <w:rPr>
          <w:rFonts w:hint="cs"/>
          <w:b/>
          <w:bCs/>
          <w:u w:val="single"/>
          <w:rtl/>
        </w:rPr>
        <w:t>أ</w:t>
      </w:r>
      <w:r w:rsidRPr="00404E5B">
        <w:rPr>
          <w:b/>
          <w:bCs/>
          <w:u w:val="single"/>
          <w:rtl/>
        </w:rPr>
        <w:t xml:space="preserve">يرلندا </w:t>
      </w:r>
      <w:r w:rsidRPr="00C809F6">
        <w:rPr>
          <w:b/>
          <w:bCs/>
          <w:u w:val="single"/>
          <w:rtl/>
        </w:rPr>
        <w:t>الشمالية</w:t>
      </w:r>
      <w:r w:rsidRPr="00166F82">
        <w:rPr>
          <w:rtl/>
        </w:rPr>
        <w:t xml:space="preserve">: </w:t>
      </w:r>
      <w:r w:rsidRPr="00541132">
        <w:rPr>
          <w:rtl/>
        </w:rPr>
        <w:t xml:space="preserve">إدارة مسارات إدخال الأنواع الغريبة الغازية، </w:t>
      </w:r>
      <w:r w:rsidRPr="00541132">
        <w:rPr>
          <w:rFonts w:hint="cs"/>
          <w:rtl/>
        </w:rPr>
        <w:t>ومنع أو خفض</w:t>
      </w:r>
      <w:r w:rsidRPr="00541132">
        <w:rPr>
          <w:rtl/>
        </w:rPr>
        <w:t xml:space="preserve"> معدل </w:t>
      </w:r>
      <w:r w:rsidRPr="00391896">
        <w:rPr>
          <w:strike/>
          <w:rtl/>
        </w:rPr>
        <w:t>إدخال</w:t>
      </w:r>
      <w:r w:rsidRPr="00391896">
        <w:rPr>
          <w:rFonts w:hint="cs"/>
          <w:strike/>
          <w:rtl/>
        </w:rPr>
        <w:t>ها</w:t>
      </w:r>
      <w:r w:rsidRPr="00541132">
        <w:rPr>
          <w:rFonts w:hint="cs"/>
          <w:rtl/>
        </w:rPr>
        <w:t xml:space="preserve"> </w:t>
      </w:r>
      <w:r w:rsidRPr="00391896">
        <w:rPr>
          <w:rFonts w:hint="cs"/>
          <w:strike/>
          <w:rtl/>
        </w:rPr>
        <w:t>و</w:t>
      </w:r>
      <w:r w:rsidRPr="00541132">
        <w:rPr>
          <w:rFonts w:hint="cs"/>
          <w:rtl/>
        </w:rPr>
        <w:t xml:space="preserve">استقرارها بنسبة 50 في المائة </w:t>
      </w:r>
      <w:r w:rsidRPr="00334B78">
        <w:rPr>
          <w:rFonts w:eastAsiaTheme="minorHAnsi" w:hint="cs"/>
          <w:rtl/>
          <w:lang w:val="en-CA"/>
        </w:rPr>
        <w:t>على</w:t>
      </w:r>
      <w:r w:rsidRPr="00541132">
        <w:rPr>
          <w:rFonts w:hint="cs"/>
          <w:rtl/>
        </w:rPr>
        <w:t xml:space="preserve"> الأقل،</w:t>
      </w:r>
      <w:r w:rsidRPr="00541132">
        <w:rPr>
          <w:rtl/>
        </w:rPr>
        <w:t xml:space="preserve"> ومراقبة الأنواع الغريبة الغازية أو القضاء عل</w:t>
      </w:r>
      <w:r w:rsidRPr="00541132">
        <w:rPr>
          <w:rFonts w:hint="cs"/>
          <w:rtl/>
        </w:rPr>
        <w:t>يها من أجل ا</w:t>
      </w:r>
      <w:r w:rsidRPr="00541132">
        <w:rPr>
          <w:rtl/>
        </w:rPr>
        <w:t>لقضاء على آثارها أو تقليلها</w:t>
      </w:r>
      <w:r>
        <w:rPr>
          <w:rFonts w:hint="cs"/>
          <w:rtl/>
        </w:rPr>
        <w:t xml:space="preserve"> </w:t>
      </w:r>
      <w:r w:rsidRPr="00391896">
        <w:rPr>
          <w:rFonts w:hint="cs"/>
          <w:b/>
          <w:bCs/>
          <w:rtl/>
        </w:rPr>
        <w:t>في</w:t>
      </w:r>
      <w:r w:rsidRPr="00391896">
        <w:rPr>
          <w:b/>
          <w:bCs/>
          <w:rtl/>
        </w:rPr>
        <w:t xml:space="preserve"> [</w:t>
      </w:r>
      <w:r w:rsidRPr="00391896">
        <w:rPr>
          <w:b/>
          <w:bCs/>
        </w:rPr>
        <w:t>X</w:t>
      </w:r>
      <w:r w:rsidRPr="00391896">
        <w:rPr>
          <w:rFonts w:hint="cs"/>
          <w:b/>
          <w:bCs/>
          <w:rtl/>
        </w:rPr>
        <w:t xml:space="preserve"> في المائة</w:t>
      </w:r>
      <w:r w:rsidRPr="00391896">
        <w:rPr>
          <w:b/>
          <w:bCs/>
          <w:rtl/>
        </w:rPr>
        <w:t>]</w:t>
      </w:r>
      <w:r w:rsidRPr="00391896">
        <w:rPr>
          <w:rFonts w:hint="cs"/>
          <w:b/>
          <w:bCs/>
          <w:rtl/>
        </w:rPr>
        <w:t xml:space="preserve"> على الأقل</w:t>
      </w:r>
      <w:r w:rsidRPr="00391896">
        <w:rPr>
          <w:b/>
          <w:bCs/>
          <w:rtl/>
        </w:rPr>
        <w:t xml:space="preserve"> من المواقع ذات الأولوية</w:t>
      </w:r>
      <w:r w:rsidRPr="00541132">
        <w:rPr>
          <w:rtl/>
        </w:rPr>
        <w:t xml:space="preserve">، </w:t>
      </w:r>
      <w:r w:rsidRPr="00541132">
        <w:rPr>
          <w:rFonts w:hint="cs"/>
          <w:rtl/>
        </w:rPr>
        <w:t>مع التركيز على</w:t>
      </w:r>
      <w:r w:rsidRPr="00541132">
        <w:rPr>
          <w:rtl/>
        </w:rPr>
        <w:t xml:space="preserve"> </w:t>
      </w:r>
      <w:r w:rsidRPr="00541132">
        <w:rPr>
          <w:rFonts w:hint="cs"/>
          <w:rtl/>
        </w:rPr>
        <w:t>الأنواع</w:t>
      </w:r>
      <w:r>
        <w:rPr>
          <w:rFonts w:hint="cs"/>
          <w:rtl/>
        </w:rPr>
        <w:t xml:space="preserve"> </w:t>
      </w:r>
      <w:r w:rsidRPr="00391896">
        <w:rPr>
          <w:rFonts w:hint="cs"/>
          <w:b/>
          <w:bCs/>
          <w:rtl/>
        </w:rPr>
        <w:t>الغريبة الغازية</w:t>
      </w:r>
      <w:r w:rsidRPr="00541132">
        <w:rPr>
          <w:rFonts w:hint="cs"/>
          <w:rtl/>
        </w:rPr>
        <w:t xml:space="preserve"> ذات الأولوية </w:t>
      </w:r>
      <w:r w:rsidRPr="00391896">
        <w:rPr>
          <w:rFonts w:hint="cs"/>
          <w:strike/>
          <w:rtl/>
        </w:rPr>
        <w:t>و</w:t>
      </w:r>
      <w:r w:rsidRPr="00391896">
        <w:rPr>
          <w:strike/>
          <w:rtl/>
        </w:rPr>
        <w:t>المواقع ذات الأولوية</w:t>
      </w:r>
      <w:r>
        <w:rPr>
          <w:rFonts w:hint="cs"/>
          <w:rtl/>
        </w:rPr>
        <w:t>.</w:t>
      </w:r>
    </w:p>
    <w:p w14:paraId="718D5415" w14:textId="77777777" w:rsidR="00F0144B" w:rsidRPr="00AF70D9" w:rsidRDefault="00F0144B" w:rsidP="00D70C97">
      <w:pPr>
        <w:keepNext/>
        <w:keepLines/>
        <w:jc w:val="center"/>
        <w:rPr>
          <w:b/>
          <w:bCs/>
        </w:rPr>
      </w:pPr>
      <w:r>
        <w:rPr>
          <w:rFonts w:hint="cs"/>
          <w:b/>
          <w:bCs/>
          <w:rtl/>
        </w:rPr>
        <w:t>المقترحات</w:t>
      </w:r>
      <w:r w:rsidRPr="00AF70D9">
        <w:rPr>
          <w:b/>
          <w:bCs/>
          <w:rtl/>
        </w:rPr>
        <w:t xml:space="preserve"> </w:t>
      </w:r>
      <w:r>
        <w:rPr>
          <w:rFonts w:hint="cs"/>
          <w:b/>
          <w:bCs/>
          <w:rtl/>
        </w:rPr>
        <w:t>المقدمة من</w:t>
      </w:r>
      <w:r w:rsidRPr="00AF70D9">
        <w:rPr>
          <w:b/>
          <w:bCs/>
          <w:rtl/>
        </w:rPr>
        <w:t xml:space="preserve"> </w:t>
      </w:r>
      <w:r>
        <w:rPr>
          <w:rFonts w:hint="cs"/>
          <w:b/>
          <w:bCs/>
          <w:rtl/>
        </w:rPr>
        <w:t>الحكومات الأخرى</w:t>
      </w:r>
    </w:p>
    <w:p w14:paraId="55DF8F15" w14:textId="77777777" w:rsidR="00F0144B" w:rsidRPr="00541132" w:rsidRDefault="00F0144B" w:rsidP="00D70C97">
      <w:r w:rsidRPr="005755B8">
        <w:rPr>
          <w:b/>
          <w:bCs/>
          <w:u w:val="single"/>
          <w:rtl/>
        </w:rPr>
        <w:t>الولايات المتحدة الأمريكية</w:t>
      </w:r>
      <w:r w:rsidRPr="00033A2B">
        <w:rPr>
          <w:rtl/>
        </w:rPr>
        <w:t>:</w:t>
      </w:r>
      <w:r w:rsidRPr="0066131D">
        <w:rPr>
          <w:rtl/>
        </w:rPr>
        <w:t xml:space="preserve"> </w:t>
      </w:r>
      <w:r w:rsidRPr="00541132">
        <w:rPr>
          <w:rtl/>
        </w:rPr>
        <w:t xml:space="preserve">إدارة مسارات إدخال الأنواع الغريبة الغازية، </w:t>
      </w:r>
      <w:r w:rsidRPr="00541132">
        <w:rPr>
          <w:rFonts w:hint="cs"/>
          <w:rtl/>
        </w:rPr>
        <w:t>ومنع أو خفض</w:t>
      </w:r>
      <w:r w:rsidRPr="00541132">
        <w:rPr>
          <w:rtl/>
        </w:rPr>
        <w:t xml:space="preserve"> معدل إدخال</w:t>
      </w:r>
      <w:r w:rsidRPr="00541132">
        <w:rPr>
          <w:rFonts w:hint="cs"/>
          <w:rtl/>
        </w:rPr>
        <w:t>ها واستقرارها</w:t>
      </w:r>
      <w:r>
        <w:rPr>
          <w:rFonts w:hint="cs"/>
          <w:rtl/>
        </w:rPr>
        <w:t xml:space="preserve"> </w:t>
      </w:r>
      <w:r w:rsidRPr="005755B8">
        <w:rPr>
          <w:rFonts w:hint="cs"/>
          <w:b/>
          <w:bCs/>
          <w:rtl/>
        </w:rPr>
        <w:t>من خلال التوجيهات، والمعايير، والقواعد القائمة التي وضعتها المنظمات الدولية</w:t>
      </w:r>
      <w:r w:rsidRPr="005755B8">
        <w:rPr>
          <w:rFonts w:hint="cs"/>
          <w:strike/>
          <w:rtl/>
        </w:rPr>
        <w:t xml:space="preserve"> بنسبة 50 في المائة على الأقل</w:t>
      </w:r>
      <w:r w:rsidRPr="00541132">
        <w:rPr>
          <w:rFonts w:hint="cs"/>
          <w:rtl/>
        </w:rPr>
        <w:t>،</w:t>
      </w:r>
      <w:r w:rsidRPr="00541132">
        <w:rPr>
          <w:rtl/>
        </w:rPr>
        <w:t xml:space="preserve"> ومراقبة الأنواع الغريبة الغازية أو القضاء عل</w:t>
      </w:r>
      <w:r w:rsidRPr="00541132">
        <w:rPr>
          <w:rFonts w:hint="cs"/>
          <w:rtl/>
        </w:rPr>
        <w:t>يها من أجل ا</w:t>
      </w:r>
      <w:r w:rsidRPr="00541132">
        <w:rPr>
          <w:rtl/>
        </w:rPr>
        <w:t xml:space="preserve">لقضاء على آثارها أو تقليلها، </w:t>
      </w:r>
      <w:r w:rsidRPr="00541132">
        <w:rPr>
          <w:rFonts w:hint="cs"/>
          <w:rtl/>
        </w:rPr>
        <w:t>مع التركيز على</w:t>
      </w:r>
      <w:r w:rsidRPr="00541132">
        <w:rPr>
          <w:rtl/>
        </w:rPr>
        <w:t xml:space="preserve"> </w:t>
      </w:r>
      <w:r w:rsidRPr="00541132">
        <w:rPr>
          <w:rFonts w:hint="cs"/>
          <w:rtl/>
        </w:rPr>
        <w:t>الأنواع ذات الأولوية و</w:t>
      </w:r>
      <w:r w:rsidRPr="00541132">
        <w:rPr>
          <w:rtl/>
        </w:rPr>
        <w:t>المواقع ذات الأولوية</w:t>
      </w:r>
      <w:r>
        <w:rPr>
          <w:rFonts w:hint="cs"/>
          <w:rtl/>
        </w:rPr>
        <w:t>.</w:t>
      </w:r>
    </w:p>
    <w:p w14:paraId="7C80FE9A" w14:textId="65E735D5" w:rsidR="00F0144B" w:rsidRPr="00AF70D9" w:rsidRDefault="00736205" w:rsidP="00D70C97">
      <w:pPr>
        <w:keepNext/>
        <w:keepLines/>
        <w:jc w:val="center"/>
        <w:rPr>
          <w:b/>
          <w:bCs/>
        </w:rPr>
      </w:pPr>
      <w:r>
        <w:rPr>
          <w:rFonts w:hint="cs"/>
          <w:b/>
          <w:bCs/>
          <w:rtl/>
        </w:rPr>
        <w:t>المقترحات المقدمة من المراقبين التي أيدتها الأطراف</w:t>
      </w:r>
    </w:p>
    <w:p w14:paraId="7BB46250" w14:textId="77777777" w:rsidR="00F0144B" w:rsidRPr="00541132" w:rsidRDefault="00F0144B" w:rsidP="00D70C97">
      <w:r w:rsidRPr="00D02AF4">
        <w:rPr>
          <w:b/>
          <w:bCs/>
          <w:u w:val="single"/>
          <w:rtl/>
        </w:rPr>
        <w:t>الشبكة العالمية للشباب المعني بالتنوع البيولوجي</w:t>
      </w:r>
      <w:r w:rsidRPr="00D02AF4">
        <w:rPr>
          <w:rFonts w:hint="cs"/>
          <w:b/>
          <w:bCs/>
          <w:u w:val="single"/>
          <w:rtl/>
        </w:rPr>
        <w:t xml:space="preserve"> </w:t>
      </w:r>
      <w:r w:rsidRPr="00D02AF4">
        <w:rPr>
          <w:b/>
          <w:bCs/>
          <w:u w:val="single"/>
          <w:rtl/>
        </w:rPr>
        <w:t>(نيابة عن الشباب)</w:t>
      </w:r>
      <w:r w:rsidRPr="007A1232">
        <w:rPr>
          <w:rtl/>
        </w:rPr>
        <w:t xml:space="preserve">: </w:t>
      </w:r>
      <w:r w:rsidRPr="00541132">
        <w:rPr>
          <w:rtl/>
        </w:rPr>
        <w:t xml:space="preserve">إدارة مسارات إدخال الأنواع الغريبة الغازية، </w:t>
      </w:r>
      <w:r w:rsidRPr="00541132">
        <w:rPr>
          <w:rFonts w:hint="cs"/>
          <w:rtl/>
        </w:rPr>
        <w:t>ومنع أو خفض</w:t>
      </w:r>
      <w:r w:rsidRPr="00541132">
        <w:rPr>
          <w:rtl/>
        </w:rPr>
        <w:t xml:space="preserve"> معدل إدخال</w:t>
      </w:r>
      <w:r w:rsidRPr="00541132">
        <w:rPr>
          <w:rFonts w:hint="cs"/>
          <w:rtl/>
        </w:rPr>
        <w:t>ها واستقرارها بنسبة 50 في المائة على الأقل،</w:t>
      </w:r>
      <w:r w:rsidRPr="00541132">
        <w:rPr>
          <w:rtl/>
        </w:rPr>
        <w:t xml:space="preserve"> ومراقبة الأنواع الغريبة الغازية أو القضاء عل</w:t>
      </w:r>
      <w:r w:rsidRPr="00541132">
        <w:rPr>
          <w:rFonts w:hint="cs"/>
          <w:rtl/>
        </w:rPr>
        <w:t>يها من أجل ا</w:t>
      </w:r>
      <w:r w:rsidRPr="00541132">
        <w:rPr>
          <w:rtl/>
        </w:rPr>
        <w:t xml:space="preserve">لقضاء على آثارها أو تقليلها، </w:t>
      </w:r>
      <w:r w:rsidRPr="00541132">
        <w:rPr>
          <w:rFonts w:hint="cs"/>
          <w:rtl/>
        </w:rPr>
        <w:t>مع التركيز على</w:t>
      </w:r>
      <w:r w:rsidRPr="00541132">
        <w:rPr>
          <w:rtl/>
        </w:rPr>
        <w:t xml:space="preserve"> </w:t>
      </w:r>
      <w:r w:rsidRPr="00541132">
        <w:rPr>
          <w:rFonts w:hint="cs"/>
          <w:rtl/>
        </w:rPr>
        <w:t>الأنواع ذات الأولوية و</w:t>
      </w:r>
      <w:r w:rsidRPr="00541132">
        <w:rPr>
          <w:rtl/>
        </w:rPr>
        <w:t>المواقع ذات الأولوية</w:t>
      </w:r>
      <w:r>
        <w:rPr>
          <w:rFonts w:hint="cs"/>
          <w:rtl/>
        </w:rPr>
        <w:t xml:space="preserve"> </w:t>
      </w:r>
      <w:r w:rsidRPr="000C2917">
        <w:rPr>
          <w:rFonts w:hint="cs"/>
          <w:b/>
          <w:bCs/>
          <w:rtl/>
        </w:rPr>
        <w:t>مع مراعاة السياقات الاجتماعية والإيكولوجية المحلية.</w:t>
      </w:r>
    </w:p>
    <w:p w14:paraId="522C8761" w14:textId="78F8E67E" w:rsidR="00F0144B" w:rsidRPr="000C2917" w:rsidRDefault="00F0144B" w:rsidP="00D70C97">
      <w:pPr>
        <w:rPr>
          <w:b/>
          <w:bCs/>
          <w:rtl/>
        </w:rPr>
      </w:pPr>
      <w:r w:rsidRPr="005755B8">
        <w:rPr>
          <w:b/>
          <w:bCs/>
          <w:u w:val="single"/>
          <w:rtl/>
        </w:rPr>
        <w:t>حفظ الجزر</w:t>
      </w:r>
      <w:r w:rsidRPr="00033A2B">
        <w:rPr>
          <w:rtl/>
        </w:rPr>
        <w:t xml:space="preserve">: </w:t>
      </w:r>
      <w:r w:rsidRPr="00541132">
        <w:rPr>
          <w:rtl/>
        </w:rPr>
        <w:t xml:space="preserve">إدارة مسارات إدخال الأنواع الغريبة الغازية، </w:t>
      </w:r>
      <w:r w:rsidRPr="00541132">
        <w:rPr>
          <w:rFonts w:hint="cs"/>
          <w:rtl/>
        </w:rPr>
        <w:t>ومنع أو خفض</w:t>
      </w:r>
      <w:r w:rsidRPr="00541132">
        <w:rPr>
          <w:rtl/>
        </w:rPr>
        <w:t xml:space="preserve"> معدل إدخال</w:t>
      </w:r>
      <w:r w:rsidRPr="00541132">
        <w:rPr>
          <w:rFonts w:hint="cs"/>
          <w:rtl/>
        </w:rPr>
        <w:t>ها واستقرارها بنسبة 50 في المائة على الأقل،</w:t>
      </w:r>
      <w:r w:rsidRPr="00541132">
        <w:rPr>
          <w:rtl/>
        </w:rPr>
        <w:t xml:space="preserve"> ومراقبة الأنواع الغريبة الغازية أو القضاء عل</w:t>
      </w:r>
      <w:r w:rsidRPr="00541132">
        <w:rPr>
          <w:rFonts w:hint="cs"/>
          <w:rtl/>
        </w:rPr>
        <w:t>يها من أجل ا</w:t>
      </w:r>
      <w:r w:rsidRPr="00541132">
        <w:rPr>
          <w:rtl/>
        </w:rPr>
        <w:t xml:space="preserve">لقضاء على آثارها أو تقليلها، </w:t>
      </w:r>
      <w:r w:rsidRPr="00541132">
        <w:rPr>
          <w:rFonts w:hint="cs"/>
          <w:rtl/>
        </w:rPr>
        <w:t>مع التركيز على</w:t>
      </w:r>
      <w:r w:rsidRPr="00541132">
        <w:rPr>
          <w:rtl/>
        </w:rPr>
        <w:t xml:space="preserve"> </w:t>
      </w:r>
      <w:r w:rsidRPr="00541132">
        <w:rPr>
          <w:rFonts w:hint="cs"/>
          <w:rtl/>
        </w:rPr>
        <w:t>الأنواع ذات الأولوية و</w:t>
      </w:r>
      <w:r w:rsidRPr="00541132">
        <w:rPr>
          <w:rtl/>
        </w:rPr>
        <w:t>المواقع ذات الأولوية</w:t>
      </w:r>
      <w:r>
        <w:rPr>
          <w:rFonts w:hint="cs"/>
          <w:rtl/>
        </w:rPr>
        <w:t xml:space="preserve">، </w:t>
      </w:r>
      <w:r w:rsidRPr="000C2917">
        <w:rPr>
          <w:b/>
          <w:bCs/>
          <w:rtl/>
        </w:rPr>
        <w:t xml:space="preserve">ودعم تطوير أدوات </w:t>
      </w:r>
      <w:r w:rsidRPr="000C2917">
        <w:rPr>
          <w:rFonts w:hint="cs"/>
          <w:b/>
          <w:bCs/>
          <w:rtl/>
        </w:rPr>
        <w:t>حفظ</w:t>
      </w:r>
      <w:r w:rsidRPr="000C2917">
        <w:rPr>
          <w:b/>
          <w:bCs/>
          <w:rtl/>
        </w:rPr>
        <w:t xml:space="preserve"> </w:t>
      </w:r>
      <w:r w:rsidR="00BF1DC8">
        <w:rPr>
          <w:rFonts w:hint="cs"/>
          <w:b/>
          <w:bCs/>
          <w:rtl/>
        </w:rPr>
        <w:t>ابتكار</w:t>
      </w:r>
      <w:r w:rsidRPr="000C2917">
        <w:rPr>
          <w:rFonts w:hint="cs"/>
          <w:b/>
          <w:bCs/>
          <w:rtl/>
        </w:rPr>
        <w:t>ية</w:t>
      </w:r>
      <w:r w:rsidRPr="000C2917">
        <w:rPr>
          <w:b/>
          <w:bCs/>
          <w:rtl/>
        </w:rPr>
        <w:t xml:space="preserve"> جديدة لتعزيز إدارة الأنواع الغريبة الغازية واستراتيجيات </w:t>
      </w:r>
      <w:r w:rsidRPr="000C2917">
        <w:rPr>
          <w:rFonts w:hint="cs"/>
          <w:b/>
          <w:bCs/>
          <w:rtl/>
        </w:rPr>
        <w:t>مراقبتها القائمة</w:t>
      </w:r>
      <w:r w:rsidRPr="000C2917">
        <w:rPr>
          <w:b/>
          <w:bCs/>
        </w:rPr>
        <w:t>.</w:t>
      </w:r>
    </w:p>
    <w:p w14:paraId="115278DF" w14:textId="77777777" w:rsidR="00F0144B" w:rsidRPr="00B65729" w:rsidRDefault="00F0144B" w:rsidP="00D70C97">
      <w:r w:rsidRPr="00D02AF4">
        <w:rPr>
          <w:b/>
          <w:bCs/>
          <w:u w:val="single"/>
          <w:rtl/>
        </w:rPr>
        <w:t>الصندوق العالمي للأحياء البرية</w:t>
      </w:r>
      <w:r w:rsidRPr="00033A2B">
        <w:rPr>
          <w:rtl/>
        </w:rPr>
        <w:t xml:space="preserve">: </w:t>
      </w:r>
      <w:r w:rsidRPr="00541132">
        <w:rPr>
          <w:rtl/>
        </w:rPr>
        <w:t xml:space="preserve">إدارة مسارات إدخال الأنواع الغريبة الغازية، </w:t>
      </w:r>
      <w:r w:rsidRPr="000C2917">
        <w:rPr>
          <w:rFonts w:hint="cs"/>
          <w:b/>
          <w:bCs/>
          <w:rtl/>
        </w:rPr>
        <w:t xml:space="preserve">وإيلاء الأولوية قدرة الإمكان </w:t>
      </w:r>
      <w:r>
        <w:rPr>
          <w:rFonts w:hint="cs"/>
          <w:rtl/>
        </w:rPr>
        <w:t>لل</w:t>
      </w:r>
      <w:r w:rsidRPr="00541132">
        <w:rPr>
          <w:rFonts w:hint="cs"/>
          <w:rtl/>
        </w:rPr>
        <w:t>منع</w:t>
      </w:r>
      <w:r>
        <w:rPr>
          <w:rFonts w:hint="cs"/>
          <w:rtl/>
        </w:rPr>
        <w:t>،</w:t>
      </w:r>
      <w:r w:rsidRPr="00541132">
        <w:rPr>
          <w:rFonts w:hint="cs"/>
          <w:rtl/>
        </w:rPr>
        <w:t xml:space="preserve"> </w:t>
      </w:r>
      <w:r w:rsidRPr="000C2917">
        <w:rPr>
          <w:rFonts w:hint="cs"/>
          <w:strike/>
          <w:rtl/>
        </w:rPr>
        <w:t>أو</w:t>
      </w:r>
      <w:r w:rsidRPr="00541132">
        <w:rPr>
          <w:rFonts w:hint="cs"/>
          <w:rtl/>
        </w:rPr>
        <w:t xml:space="preserve"> </w:t>
      </w:r>
      <w:r w:rsidRPr="000C2917">
        <w:rPr>
          <w:rFonts w:hint="cs"/>
          <w:b/>
          <w:bCs/>
          <w:rtl/>
        </w:rPr>
        <w:t>وفي خلاف ذلك</w:t>
      </w:r>
      <w:r>
        <w:rPr>
          <w:rFonts w:hint="cs"/>
          <w:rtl/>
        </w:rPr>
        <w:t>، ل</w:t>
      </w:r>
      <w:r w:rsidRPr="00541132">
        <w:rPr>
          <w:rFonts w:hint="cs"/>
          <w:rtl/>
        </w:rPr>
        <w:t>خفض</w:t>
      </w:r>
      <w:r w:rsidRPr="00541132">
        <w:rPr>
          <w:rtl/>
        </w:rPr>
        <w:t xml:space="preserve"> معدل إدخال</w:t>
      </w:r>
      <w:r w:rsidRPr="00541132">
        <w:rPr>
          <w:rFonts w:hint="cs"/>
          <w:rtl/>
        </w:rPr>
        <w:t>ها واستقرارها بنسبة 50 في المائة على الأقل،</w:t>
      </w:r>
      <w:r w:rsidRPr="00541132">
        <w:rPr>
          <w:rtl/>
        </w:rPr>
        <w:t xml:space="preserve"> ومراقبة الأنواع الغريبة الغازية أو القضاء عل</w:t>
      </w:r>
      <w:r w:rsidRPr="00541132">
        <w:rPr>
          <w:rFonts w:hint="cs"/>
          <w:rtl/>
        </w:rPr>
        <w:t>يها من أجل ا</w:t>
      </w:r>
      <w:r w:rsidRPr="00541132">
        <w:rPr>
          <w:rtl/>
        </w:rPr>
        <w:t xml:space="preserve">لقضاء على آثارها أو </w:t>
      </w:r>
      <w:r w:rsidRPr="00334B78">
        <w:rPr>
          <w:rFonts w:eastAsiaTheme="minorHAnsi"/>
          <w:rtl/>
          <w:lang w:val="en-CA"/>
        </w:rPr>
        <w:t>تقليلها</w:t>
      </w:r>
      <w:r w:rsidRPr="00541132">
        <w:rPr>
          <w:rtl/>
        </w:rPr>
        <w:t xml:space="preserve">، </w:t>
      </w:r>
      <w:r w:rsidRPr="00541132">
        <w:rPr>
          <w:rFonts w:hint="cs"/>
          <w:rtl/>
        </w:rPr>
        <w:t>مع التركيز على</w:t>
      </w:r>
      <w:r w:rsidRPr="00541132">
        <w:rPr>
          <w:rtl/>
        </w:rPr>
        <w:t xml:space="preserve"> </w:t>
      </w:r>
      <w:r w:rsidRPr="00541132">
        <w:rPr>
          <w:rFonts w:hint="cs"/>
          <w:rtl/>
        </w:rPr>
        <w:t>الأنواع ذات الأولوية و</w:t>
      </w:r>
      <w:r w:rsidRPr="00541132">
        <w:rPr>
          <w:rtl/>
        </w:rPr>
        <w:t>المواقع ذات الأولوية</w:t>
      </w:r>
      <w:r>
        <w:rPr>
          <w:rFonts w:hint="cs"/>
          <w:rtl/>
        </w:rPr>
        <w:t>.</w:t>
      </w:r>
    </w:p>
    <w:p w14:paraId="23F3B451" w14:textId="77777777" w:rsidR="00F0144B" w:rsidRPr="0054108C" w:rsidRDefault="00F0144B" w:rsidP="00D70C97">
      <w:pPr>
        <w:keepNext/>
        <w:keepLines/>
        <w:shd w:val="clear" w:color="auto" w:fill="EEECE1"/>
        <w:jc w:val="center"/>
        <w:rPr>
          <w:rFonts w:eastAsiaTheme="minorHAnsi"/>
          <w:b/>
          <w:bCs/>
          <w:lang w:val="en-CA"/>
        </w:rPr>
      </w:pPr>
      <w:r w:rsidRPr="0054108C">
        <w:rPr>
          <w:rFonts w:eastAsiaTheme="minorHAnsi" w:hint="cs"/>
          <w:b/>
          <w:bCs/>
          <w:rtl/>
          <w:lang w:val="en-CA"/>
        </w:rPr>
        <w:lastRenderedPageBreak/>
        <w:t xml:space="preserve">الهدف </w:t>
      </w:r>
      <w:r w:rsidRPr="0054108C">
        <w:rPr>
          <w:rFonts w:eastAsiaTheme="minorHAnsi"/>
          <w:b/>
          <w:bCs/>
          <w:lang w:val="en-CA"/>
        </w:rPr>
        <w:t>7</w:t>
      </w:r>
    </w:p>
    <w:p w14:paraId="57594ED5" w14:textId="77777777" w:rsidR="00F0144B" w:rsidRPr="0054108C" w:rsidRDefault="00F0144B" w:rsidP="00D70C97">
      <w:pPr>
        <w:keepNext/>
        <w:keepLines/>
        <w:jc w:val="center"/>
        <w:rPr>
          <w:rFonts w:eastAsiaTheme="minorHAnsi"/>
          <w:b/>
          <w:bCs/>
          <w:rtl/>
          <w:lang w:val="en-CA"/>
        </w:rPr>
      </w:pPr>
      <w:r w:rsidRPr="0054108C">
        <w:rPr>
          <w:rFonts w:eastAsiaTheme="minorHAnsi" w:hint="cs"/>
          <w:b/>
          <w:bCs/>
          <w:rtl/>
          <w:lang w:val="en-CA"/>
        </w:rPr>
        <w:t>النص الأصلي</w:t>
      </w:r>
    </w:p>
    <w:tbl>
      <w:tblPr>
        <w:tblStyle w:val="TableGrid"/>
        <w:tblW w:w="9493" w:type="dxa"/>
        <w:tblLook w:val="04A0" w:firstRow="1" w:lastRow="0" w:firstColumn="1" w:lastColumn="0" w:noHBand="0" w:noVBand="1"/>
      </w:tblPr>
      <w:tblGrid>
        <w:gridCol w:w="9493"/>
      </w:tblGrid>
      <w:tr w:rsidR="00F0144B" w:rsidRPr="00EC7E35" w14:paraId="55E35E29" w14:textId="77777777" w:rsidTr="003F3B50">
        <w:tc>
          <w:tcPr>
            <w:tcW w:w="9493" w:type="dxa"/>
          </w:tcPr>
          <w:p w14:paraId="18321F31" w14:textId="77777777" w:rsidR="00F0144B" w:rsidRPr="00EC7E35" w:rsidRDefault="00F0144B" w:rsidP="00D70C97">
            <w:pPr>
              <w:rPr>
                <w:rFonts w:asciiTheme="majorBidi" w:hAnsiTheme="majorBidi" w:cstheme="majorBidi"/>
                <w:szCs w:val="22"/>
              </w:rPr>
            </w:pPr>
            <w:r w:rsidRPr="001C6603">
              <w:rPr>
                <w:rtl/>
              </w:rPr>
              <w:t xml:space="preserve">الحد من التلوث من جميع المصادر، إلى مستويات غير ضارة بالتنوع البيولوجي ووظائف النظم الإيكولوجية وصحة </w:t>
            </w:r>
            <w:r w:rsidRPr="001C6603">
              <w:rPr>
                <w:rFonts w:hint="cs"/>
                <w:rtl/>
              </w:rPr>
              <w:t xml:space="preserve">الإنسان، بما في ذلك خفض المغذيات </w:t>
            </w:r>
            <w:r w:rsidRPr="00334B78">
              <w:rPr>
                <w:rFonts w:eastAsiaTheme="minorHAnsi" w:hint="cs"/>
                <w:rtl/>
                <w:lang w:val="en-CA"/>
              </w:rPr>
              <w:t>المفقودة</w:t>
            </w:r>
            <w:r w:rsidRPr="001C6603">
              <w:rPr>
                <w:rFonts w:hint="cs"/>
                <w:rtl/>
              </w:rPr>
              <w:t xml:space="preserve"> في البيئة إلى النصف على الأقل، ومبيدات الآفات بمقدار الثلثين على الأقل، والقضاء على تصريف النفايات البلاستيكية</w:t>
            </w:r>
            <w:r>
              <w:rPr>
                <w:rFonts w:hint="cs"/>
                <w:rtl/>
              </w:rPr>
              <w:t>.</w:t>
            </w:r>
          </w:p>
        </w:tc>
      </w:tr>
    </w:tbl>
    <w:p w14:paraId="0EA0300D" w14:textId="77777777" w:rsidR="00F0144B" w:rsidRPr="0054108C" w:rsidRDefault="00F0144B" w:rsidP="00D70C97">
      <w:pPr>
        <w:keepNext/>
        <w:keepLines/>
        <w:jc w:val="center"/>
        <w:rPr>
          <w:rFonts w:eastAsiaTheme="minorHAnsi"/>
          <w:b/>
          <w:bCs/>
          <w:lang w:val="en-CA"/>
        </w:rPr>
      </w:pPr>
      <w:r w:rsidRPr="0054108C">
        <w:rPr>
          <w:rFonts w:eastAsiaTheme="minorHAnsi" w:hint="cs"/>
          <w:b/>
          <w:bCs/>
          <w:rtl/>
          <w:lang w:val="en-CA"/>
        </w:rPr>
        <w:t>النص المركب</w:t>
      </w:r>
    </w:p>
    <w:p w14:paraId="32601E71" w14:textId="012FC895" w:rsidR="00F0144B" w:rsidRPr="00AC7B53" w:rsidRDefault="00F0144B" w:rsidP="00D70C97">
      <w:pPr>
        <w:rPr>
          <w:b/>
          <w:bCs/>
        </w:rPr>
      </w:pPr>
      <w:r w:rsidRPr="00AC7B53">
        <w:rPr>
          <w:b/>
          <w:bCs/>
          <w:rtl/>
        </w:rPr>
        <w:t xml:space="preserve">منع </w:t>
      </w:r>
      <w:r w:rsidRPr="001C6603">
        <w:rPr>
          <w:rtl/>
        </w:rPr>
        <w:t>الحد من</w:t>
      </w:r>
      <w:r>
        <w:rPr>
          <w:rFonts w:hint="cs"/>
          <w:rtl/>
        </w:rPr>
        <w:t xml:space="preserve"> </w:t>
      </w:r>
      <w:r w:rsidRPr="0024214A">
        <w:rPr>
          <w:rFonts w:hint="cs"/>
          <w:b/>
          <w:bCs/>
          <w:rtl/>
        </w:rPr>
        <w:t xml:space="preserve">انبعاثات </w:t>
      </w:r>
      <w:r>
        <w:rPr>
          <w:rFonts w:hint="cs"/>
          <w:b/>
          <w:bCs/>
          <w:rtl/>
        </w:rPr>
        <w:t>وترسبات</w:t>
      </w:r>
      <w:r w:rsidRPr="001C6603">
        <w:rPr>
          <w:rtl/>
        </w:rPr>
        <w:t xml:space="preserve"> </w:t>
      </w:r>
      <w:r w:rsidRPr="00334B78">
        <w:rPr>
          <w:rFonts w:eastAsiaTheme="minorHAnsi"/>
          <w:rtl/>
          <w:lang w:val="en-CA"/>
        </w:rPr>
        <w:t>التلوث</w:t>
      </w:r>
      <w:r>
        <w:rPr>
          <w:rFonts w:hint="cs"/>
          <w:rtl/>
        </w:rPr>
        <w:t xml:space="preserve">، </w:t>
      </w:r>
      <w:r w:rsidRPr="0024214A">
        <w:rPr>
          <w:rFonts w:hint="cs"/>
          <w:b/>
          <w:bCs/>
          <w:rtl/>
        </w:rPr>
        <w:t>بما في ذلك الضوضاء والضوء</w:t>
      </w:r>
      <w:r w:rsidRPr="00AC7B53">
        <w:rPr>
          <w:b/>
          <w:bCs/>
          <w:rtl/>
        </w:rPr>
        <w:t>، [من جميع المصادر] [بما في ذلك الضوء والضوضاء] [</w:t>
      </w:r>
      <w:r w:rsidRPr="00FC614E">
        <w:rPr>
          <w:rFonts w:hint="cs"/>
          <w:b/>
          <w:bCs/>
          <w:rtl/>
        </w:rPr>
        <w:t>وتقليل أو منع الأثر الضار</w:t>
      </w:r>
      <w:r w:rsidRPr="00AC7B53">
        <w:rPr>
          <w:b/>
          <w:bCs/>
          <w:rtl/>
        </w:rPr>
        <w:t>] [بما في ذلك المغذيات ومبيدات الآفات المفقودة في البيئة] [</w:t>
      </w:r>
      <w:r w:rsidR="00C45681">
        <w:rPr>
          <w:rFonts w:hint="cs"/>
          <w:b/>
          <w:bCs/>
          <w:rtl/>
        </w:rPr>
        <w:t>إ</w:t>
      </w:r>
      <w:r w:rsidRPr="001C6603">
        <w:rPr>
          <w:rtl/>
        </w:rPr>
        <w:t>لى مستويات غير</w:t>
      </w:r>
      <w:r>
        <w:rPr>
          <w:rFonts w:hint="cs"/>
          <w:rtl/>
        </w:rPr>
        <w:t xml:space="preserve"> </w:t>
      </w:r>
      <w:r w:rsidRPr="008016BD">
        <w:rPr>
          <w:rFonts w:hint="cs"/>
          <w:b/>
          <w:bCs/>
          <w:rtl/>
        </w:rPr>
        <w:t>م</w:t>
      </w:r>
      <w:r>
        <w:rPr>
          <w:rFonts w:hint="cs"/>
          <w:b/>
          <w:bCs/>
          <w:rtl/>
        </w:rPr>
        <w:t>ُ</w:t>
      </w:r>
      <w:r w:rsidRPr="008016BD">
        <w:rPr>
          <w:rFonts w:hint="cs"/>
          <w:b/>
          <w:bCs/>
          <w:rtl/>
        </w:rPr>
        <w:t>عطلة أو مؤذية أو</w:t>
      </w:r>
      <w:r w:rsidRPr="001C6603">
        <w:rPr>
          <w:rtl/>
        </w:rPr>
        <w:t xml:space="preserve"> ضارة بالتنوع البيولوجي</w:t>
      </w:r>
      <w:r w:rsidRPr="00AC7B53">
        <w:rPr>
          <w:b/>
          <w:bCs/>
          <w:rtl/>
        </w:rPr>
        <w:t xml:space="preserve">]، بما في ذلك التنوع البيولوجي للتربة </w:t>
      </w:r>
      <w:r w:rsidRPr="00091ECF">
        <w:rPr>
          <w:rtl/>
        </w:rPr>
        <w:t>[و]</w:t>
      </w:r>
      <w:r w:rsidRPr="00AC7B53">
        <w:rPr>
          <w:b/>
          <w:bCs/>
          <w:rtl/>
        </w:rPr>
        <w:t xml:space="preserve"> النظم البيئية/خدمات </w:t>
      </w:r>
      <w:r w:rsidRPr="00091ECF">
        <w:rPr>
          <w:rtl/>
        </w:rPr>
        <w:t>[وظائف] النظام الإيكولوجي</w:t>
      </w:r>
      <w:r w:rsidRPr="00AC7B53">
        <w:rPr>
          <w:b/>
          <w:bCs/>
          <w:rtl/>
        </w:rPr>
        <w:t xml:space="preserve"> [[و] أو </w:t>
      </w:r>
      <w:r w:rsidRPr="00091ECF">
        <w:rPr>
          <w:rtl/>
        </w:rPr>
        <w:t>صحة</w:t>
      </w:r>
      <w:r w:rsidRPr="00AC7B53">
        <w:rPr>
          <w:b/>
          <w:bCs/>
          <w:rtl/>
        </w:rPr>
        <w:t xml:space="preserve"> </w:t>
      </w:r>
      <w:r w:rsidRPr="00091ECF">
        <w:rPr>
          <w:rtl/>
        </w:rPr>
        <w:t>الإنسان</w:t>
      </w:r>
      <w:r w:rsidRPr="00AC7B53">
        <w:rPr>
          <w:b/>
          <w:bCs/>
          <w:rtl/>
        </w:rPr>
        <w:t xml:space="preserve"> والحيوان] [</w:t>
      </w:r>
      <w:r w:rsidRPr="00803718">
        <w:rPr>
          <w:b/>
          <w:bCs/>
          <w:rtl/>
        </w:rPr>
        <w:t>لا سيما في تلك النظم الإيكولوجية ذات الأولوية أو المواقع ذات الأهمية القصوى</w:t>
      </w:r>
      <w:r w:rsidRPr="00AC7B53">
        <w:rPr>
          <w:b/>
          <w:bCs/>
          <w:rtl/>
        </w:rPr>
        <w:t>] [</w:t>
      </w:r>
      <w:r w:rsidRPr="006C654E">
        <w:rPr>
          <w:b/>
          <w:bCs/>
          <w:rtl/>
        </w:rPr>
        <w:t xml:space="preserve">واستيعاب </w:t>
      </w:r>
      <w:r>
        <w:rPr>
          <w:rFonts w:hint="cs"/>
          <w:b/>
          <w:bCs/>
          <w:rtl/>
        </w:rPr>
        <w:t>تأثيرات الأنشطة البشرية</w:t>
      </w:r>
      <w:r w:rsidRPr="006C654E">
        <w:rPr>
          <w:b/>
          <w:bCs/>
          <w:rtl/>
        </w:rPr>
        <w:t xml:space="preserve"> </w:t>
      </w:r>
      <w:r>
        <w:rPr>
          <w:rFonts w:hint="cs"/>
          <w:b/>
          <w:bCs/>
          <w:rtl/>
        </w:rPr>
        <w:t>وعواملها</w:t>
      </w:r>
      <w:r w:rsidRPr="006C654E">
        <w:rPr>
          <w:b/>
          <w:bCs/>
          <w:rtl/>
        </w:rPr>
        <w:t xml:space="preserve"> الخارجية</w:t>
      </w:r>
      <w:r w:rsidRPr="00AC7B53">
        <w:rPr>
          <w:b/>
          <w:bCs/>
          <w:rtl/>
        </w:rPr>
        <w:t>] [</w:t>
      </w:r>
      <w:r w:rsidRPr="0024214A">
        <w:rPr>
          <w:rFonts w:hint="cs"/>
          <w:b/>
          <w:bCs/>
          <w:rtl/>
        </w:rPr>
        <w:t>مع مراعاة الآثار التراكمية والتفاعلية</w:t>
      </w:r>
      <w:r w:rsidRPr="00AC7B53">
        <w:rPr>
          <w:b/>
          <w:bCs/>
          <w:rtl/>
        </w:rPr>
        <w:t xml:space="preserve">] </w:t>
      </w:r>
      <w:r w:rsidRPr="00091ECF">
        <w:rPr>
          <w:rtl/>
        </w:rPr>
        <w:t>[بما في ذلك] عن طريق]</w:t>
      </w:r>
      <w:r>
        <w:rPr>
          <w:rFonts w:hint="cs"/>
          <w:rtl/>
        </w:rPr>
        <w:t xml:space="preserve"> خفض</w:t>
      </w:r>
      <w:r w:rsidRPr="00AC7B53">
        <w:rPr>
          <w:b/>
          <w:bCs/>
          <w:rtl/>
        </w:rPr>
        <w:t xml:space="preserve"> </w:t>
      </w:r>
      <w:r w:rsidRPr="0065011D">
        <w:rPr>
          <w:rFonts w:hint="cs"/>
          <w:b/>
          <w:bCs/>
          <w:rtl/>
        </w:rPr>
        <w:t>بمقدار النصف</w:t>
      </w:r>
      <w:r w:rsidRPr="001C6603">
        <w:rPr>
          <w:rFonts w:hint="cs"/>
          <w:rtl/>
        </w:rPr>
        <w:t xml:space="preserve"> </w:t>
      </w:r>
      <w:r w:rsidRPr="00AC7B53">
        <w:rPr>
          <w:b/>
          <w:bCs/>
          <w:rtl/>
        </w:rPr>
        <w:t>[</w:t>
      </w:r>
      <w:r>
        <w:rPr>
          <w:rFonts w:hint="cs"/>
          <w:b/>
          <w:bCs/>
          <w:rtl/>
        </w:rPr>
        <w:t>خفض</w:t>
      </w:r>
      <w:r w:rsidRPr="00AC7B53">
        <w:rPr>
          <w:b/>
          <w:bCs/>
          <w:rtl/>
        </w:rPr>
        <w:t>] [</w:t>
      </w:r>
      <w:r>
        <w:rPr>
          <w:rFonts w:hint="cs"/>
          <w:b/>
          <w:bCs/>
          <w:rtl/>
        </w:rPr>
        <w:t>المفرطة</w:t>
      </w:r>
      <w:r w:rsidRPr="00AC7B53">
        <w:rPr>
          <w:b/>
          <w:bCs/>
          <w:rtl/>
        </w:rPr>
        <w:t>] [</w:t>
      </w:r>
      <w:r>
        <w:rPr>
          <w:rFonts w:hint="cs"/>
          <w:b/>
          <w:bCs/>
          <w:rtl/>
        </w:rPr>
        <w:t>حيثما كان ذلك مناسبا</w:t>
      </w:r>
      <w:r w:rsidRPr="00AC7B53">
        <w:rPr>
          <w:b/>
          <w:bCs/>
          <w:rtl/>
        </w:rPr>
        <w:t>] [</w:t>
      </w:r>
      <w:r>
        <w:rPr>
          <w:rFonts w:hint="cs"/>
          <w:b/>
          <w:bCs/>
          <w:rtl/>
        </w:rPr>
        <w:t>الأضرار التي تسببها</w:t>
      </w:r>
      <w:r w:rsidRPr="00AC7B53">
        <w:rPr>
          <w:b/>
          <w:bCs/>
          <w:rtl/>
        </w:rPr>
        <w:t>] [</w:t>
      </w:r>
      <w:r w:rsidRPr="001C6603">
        <w:rPr>
          <w:rFonts w:hint="cs"/>
          <w:rtl/>
        </w:rPr>
        <w:t>خفض</w:t>
      </w:r>
      <w:r>
        <w:rPr>
          <w:rFonts w:hint="cs"/>
          <w:rtl/>
        </w:rPr>
        <w:t xml:space="preserve"> </w:t>
      </w:r>
      <w:r w:rsidRPr="00803718">
        <w:rPr>
          <w:rFonts w:hint="cs"/>
          <w:b/>
          <w:bCs/>
          <w:rtl/>
        </w:rPr>
        <w:t xml:space="preserve">كمية المواد </w:t>
      </w:r>
      <w:r w:rsidRPr="00D57976">
        <w:rPr>
          <w:rFonts w:hint="cs"/>
          <w:b/>
          <w:bCs/>
          <w:rtl/>
        </w:rPr>
        <w:t>الكيماوية</w:t>
      </w:r>
      <w:r w:rsidRPr="00803718">
        <w:rPr>
          <w:rFonts w:hint="cs"/>
          <w:b/>
          <w:bCs/>
          <w:rtl/>
        </w:rPr>
        <w:t xml:space="preserve"> ومبيدات الآفات </w:t>
      </w:r>
      <w:r w:rsidRPr="00AC7B53">
        <w:rPr>
          <w:b/>
          <w:bCs/>
          <w:rtl/>
        </w:rPr>
        <w:t xml:space="preserve">و] </w:t>
      </w:r>
      <w:r w:rsidRPr="00091ECF">
        <w:rPr>
          <w:b/>
          <w:bCs/>
          <w:i/>
          <w:iCs/>
          <w:rtl/>
        </w:rPr>
        <w:t>المغذيات</w:t>
      </w:r>
      <w:r w:rsidRPr="00AC7B53">
        <w:rPr>
          <w:b/>
          <w:bCs/>
          <w:rtl/>
        </w:rPr>
        <w:t xml:space="preserve"> </w:t>
      </w:r>
      <w:r w:rsidRPr="00091ECF">
        <w:rPr>
          <w:rtl/>
        </w:rPr>
        <w:t>[المفقودة]</w:t>
      </w:r>
      <w:r w:rsidRPr="00AC7B53">
        <w:rPr>
          <w:b/>
          <w:bCs/>
          <w:rtl/>
        </w:rPr>
        <w:t xml:space="preserve"> [التي تدخل] [مبيدات الآفات] </w:t>
      </w:r>
      <w:r w:rsidRPr="00091ECF">
        <w:rPr>
          <w:rtl/>
        </w:rPr>
        <w:t>[في</w:t>
      </w:r>
      <w:r w:rsidRPr="00091ECF">
        <w:rPr>
          <w:rFonts w:hint="cs"/>
          <w:rtl/>
        </w:rPr>
        <w:t xml:space="preserve"> البيئة</w:t>
      </w:r>
      <w:r w:rsidRPr="00091ECF">
        <w:rPr>
          <w:rtl/>
        </w:rPr>
        <w:t>]</w:t>
      </w:r>
      <w:r w:rsidRPr="00AC7B53">
        <w:rPr>
          <w:b/>
          <w:bCs/>
          <w:rtl/>
        </w:rPr>
        <w:t xml:space="preserve"> منتجات الصحة النباتية البيئية </w:t>
      </w:r>
      <w:r w:rsidRPr="00091ECF">
        <w:rPr>
          <w:rtl/>
        </w:rPr>
        <w:t>[بنسبة [النصف على الأقل]</w:t>
      </w:r>
      <w:r w:rsidRPr="00AC7B53">
        <w:rPr>
          <w:b/>
          <w:bCs/>
          <w:rtl/>
        </w:rPr>
        <w:t xml:space="preserve"> [</w:t>
      </w:r>
      <w:r w:rsidRPr="00091ECF">
        <w:rPr>
          <w:b/>
          <w:bCs/>
          <w:rtl/>
        </w:rPr>
        <w:t xml:space="preserve">تحديد </w:t>
      </w:r>
      <w:r w:rsidRPr="00091ECF">
        <w:rPr>
          <w:rFonts w:hint="cs"/>
          <w:b/>
          <w:bCs/>
          <w:rtl/>
        </w:rPr>
        <w:t>مبيدات الآفات</w:t>
      </w:r>
      <w:r w:rsidRPr="00091ECF">
        <w:rPr>
          <w:b/>
          <w:bCs/>
          <w:rtl/>
        </w:rPr>
        <w:t xml:space="preserve"> والمواد </w:t>
      </w:r>
      <w:r w:rsidRPr="00091ECF">
        <w:rPr>
          <w:rFonts w:hint="cs"/>
          <w:b/>
          <w:bCs/>
          <w:rtl/>
        </w:rPr>
        <w:t>الكيماوية</w:t>
      </w:r>
      <w:r w:rsidRPr="00091ECF">
        <w:rPr>
          <w:b/>
          <w:bCs/>
          <w:rtl/>
        </w:rPr>
        <w:t xml:space="preserve"> </w:t>
      </w:r>
      <w:r w:rsidRPr="00091ECF">
        <w:rPr>
          <w:rFonts w:hint="cs"/>
          <w:b/>
          <w:bCs/>
          <w:rtl/>
        </w:rPr>
        <w:t>الأشد ضررا</w:t>
      </w:r>
      <w:r w:rsidRPr="00091ECF">
        <w:rPr>
          <w:b/>
          <w:bCs/>
          <w:rtl/>
        </w:rPr>
        <w:t xml:space="preserve"> والتخلص التدريجي</w:t>
      </w:r>
      <w:r w:rsidRPr="00091ECF">
        <w:rPr>
          <w:rFonts w:hint="cs"/>
          <w:b/>
          <w:bCs/>
          <w:rtl/>
        </w:rPr>
        <w:t xml:space="preserve"> منها</w:t>
      </w:r>
      <w:r w:rsidRPr="00091ECF">
        <w:rPr>
          <w:b/>
          <w:bCs/>
          <w:rtl/>
        </w:rPr>
        <w:t xml:space="preserve">، </w:t>
      </w:r>
      <w:r w:rsidRPr="00091ECF">
        <w:rPr>
          <w:rFonts w:hint="cs"/>
          <w:b/>
          <w:bCs/>
          <w:rtl/>
        </w:rPr>
        <w:t>وتقليل</w:t>
      </w:r>
      <w:r w:rsidRPr="00091ECF">
        <w:rPr>
          <w:b/>
          <w:bCs/>
          <w:rtl/>
        </w:rPr>
        <w:t xml:space="preserve"> استخدام </w:t>
      </w:r>
      <w:r w:rsidRPr="00091ECF">
        <w:rPr>
          <w:rFonts w:hint="cs"/>
          <w:b/>
          <w:bCs/>
          <w:rtl/>
        </w:rPr>
        <w:t>مبيدات الآفات</w:t>
      </w:r>
      <w:r w:rsidRPr="00AC7B53">
        <w:rPr>
          <w:b/>
          <w:bCs/>
          <w:rtl/>
        </w:rPr>
        <w:t>] [</w:t>
      </w:r>
      <w:r w:rsidRPr="00A23277">
        <w:rPr>
          <w:b/>
          <w:bCs/>
          <w:rtl/>
        </w:rPr>
        <w:t xml:space="preserve">في مناطق المياه ذات المغذيات </w:t>
      </w:r>
      <w:r>
        <w:rPr>
          <w:rFonts w:hint="cs"/>
          <w:b/>
          <w:bCs/>
          <w:rtl/>
        </w:rPr>
        <w:t>المفرطة</w:t>
      </w:r>
      <w:r w:rsidRPr="00AC7B53">
        <w:rPr>
          <w:b/>
          <w:bCs/>
          <w:rtl/>
        </w:rPr>
        <w:t>] [و] [</w:t>
      </w:r>
      <w:r w:rsidRPr="00A23277">
        <w:rPr>
          <w:b/>
          <w:bCs/>
          <w:rtl/>
        </w:rPr>
        <w:t>والقضاء على استخدام المبيدات الحيوية باستخدام</w:t>
      </w:r>
      <w:r w:rsidRPr="00A23277">
        <w:rPr>
          <w:rFonts w:hint="cs"/>
          <w:b/>
          <w:bCs/>
          <w:rtl/>
        </w:rPr>
        <w:t xml:space="preserve"> النُهج الزراعية الإيكولوجية</w:t>
      </w:r>
      <w:r w:rsidRPr="00AC7B53">
        <w:rPr>
          <w:b/>
          <w:bCs/>
          <w:rtl/>
        </w:rPr>
        <w:t>] [</w:t>
      </w:r>
      <w:r w:rsidRPr="006C654E">
        <w:rPr>
          <w:rFonts w:hint="cs"/>
          <w:b/>
          <w:bCs/>
          <w:rtl/>
        </w:rPr>
        <w:t>استخدام</w:t>
      </w:r>
      <w:r>
        <w:rPr>
          <w:rFonts w:hint="cs"/>
          <w:rtl/>
        </w:rPr>
        <w:t xml:space="preserve"> </w:t>
      </w:r>
      <w:r w:rsidRPr="001C6603">
        <w:rPr>
          <w:rFonts w:hint="cs"/>
          <w:rtl/>
        </w:rPr>
        <w:t xml:space="preserve">مبيدات الآفات </w:t>
      </w:r>
      <w:r w:rsidRPr="00DC7C05">
        <w:rPr>
          <w:rFonts w:hint="cs"/>
          <w:b/>
          <w:bCs/>
          <w:rtl/>
        </w:rPr>
        <w:t>بمقدار الثلثين على الأقل</w:t>
      </w:r>
      <w:r w:rsidRPr="00AC7B53">
        <w:rPr>
          <w:b/>
          <w:bCs/>
          <w:rtl/>
        </w:rPr>
        <w:t>] [</w:t>
      </w:r>
      <w:r w:rsidRPr="006C654E">
        <w:rPr>
          <w:rFonts w:hint="cs"/>
          <w:b/>
          <w:bCs/>
          <w:rtl/>
        </w:rPr>
        <w:t>و</w:t>
      </w:r>
      <w:r>
        <w:rPr>
          <w:rFonts w:hint="cs"/>
          <w:b/>
          <w:bCs/>
          <w:rtl/>
        </w:rPr>
        <w:t>ال</w:t>
      </w:r>
      <w:r w:rsidRPr="006C654E">
        <w:rPr>
          <w:rFonts w:hint="cs"/>
          <w:b/>
          <w:bCs/>
          <w:rtl/>
        </w:rPr>
        <w:t>مبيدات</w:t>
      </w:r>
      <w:r>
        <w:rPr>
          <w:rFonts w:hint="cs"/>
          <w:b/>
          <w:bCs/>
          <w:rtl/>
        </w:rPr>
        <w:t xml:space="preserve"> </w:t>
      </w:r>
      <w:r w:rsidRPr="006C654E">
        <w:rPr>
          <w:rFonts w:hint="cs"/>
          <w:b/>
          <w:bCs/>
          <w:rtl/>
        </w:rPr>
        <w:t>الحيوية، ولا سيما</w:t>
      </w:r>
      <w:r w:rsidRPr="00AC7B53">
        <w:rPr>
          <w:b/>
          <w:bCs/>
          <w:rtl/>
        </w:rPr>
        <w:t xml:space="preserve">] [استخدام] [انبعاثات] </w:t>
      </w:r>
      <w:r w:rsidRPr="00DC7C05">
        <w:rPr>
          <w:rtl/>
        </w:rPr>
        <w:t>[مبيدات الآفات</w:t>
      </w:r>
      <w:r w:rsidRPr="00AC7B53">
        <w:rPr>
          <w:b/>
          <w:bCs/>
          <w:rtl/>
        </w:rPr>
        <w:t xml:space="preserve"> [ المخاطر] [بما في ذلك من خلال الإدارة المتكاملة للآفات] [</w:t>
      </w:r>
      <w:r w:rsidRPr="00410FCB">
        <w:rPr>
          <w:rFonts w:hint="cs"/>
          <w:b/>
          <w:bCs/>
          <w:rtl/>
        </w:rPr>
        <w:t>إلى أدنى حد ممكن</w:t>
      </w:r>
      <w:r w:rsidRPr="00AC7B53">
        <w:rPr>
          <w:b/>
          <w:bCs/>
          <w:rtl/>
        </w:rPr>
        <w:t xml:space="preserve">] </w:t>
      </w:r>
      <w:r w:rsidRPr="00DC7C05">
        <w:rPr>
          <w:rtl/>
        </w:rPr>
        <w:t>على الأقل</w:t>
      </w:r>
      <w:r w:rsidRPr="00DC7C05">
        <w:t xml:space="preserve"> [X] [</w:t>
      </w:r>
      <w:r w:rsidRPr="00DC7C05">
        <w:rPr>
          <w:rtl/>
        </w:rPr>
        <w:t>الثلثين]</w:t>
      </w:r>
      <w:r w:rsidRPr="00AC7B53">
        <w:rPr>
          <w:b/>
          <w:bCs/>
          <w:rtl/>
        </w:rPr>
        <w:t xml:space="preserve"> [</w:t>
      </w:r>
      <w:r w:rsidRPr="008016BD">
        <w:rPr>
          <w:b/>
          <w:bCs/>
          <w:rtl/>
        </w:rPr>
        <w:t>واتخاذ خطوات لتقليل</w:t>
      </w:r>
      <w:r w:rsidRPr="008016BD">
        <w:rPr>
          <w:rFonts w:hint="cs"/>
          <w:b/>
          <w:bCs/>
          <w:rtl/>
        </w:rPr>
        <w:t xml:space="preserve"> التلوث الناتج عن</w:t>
      </w:r>
      <w:r w:rsidRPr="008016BD">
        <w:rPr>
          <w:b/>
          <w:bCs/>
          <w:rtl/>
        </w:rPr>
        <w:t xml:space="preserve"> الضوضاء </w:t>
      </w:r>
      <w:r w:rsidRPr="008016BD">
        <w:rPr>
          <w:rFonts w:hint="cs"/>
          <w:b/>
          <w:bCs/>
          <w:rtl/>
        </w:rPr>
        <w:t>والضوء</w:t>
      </w:r>
      <w:r w:rsidRPr="008016BD">
        <w:rPr>
          <w:b/>
          <w:bCs/>
          <w:rtl/>
        </w:rPr>
        <w:t xml:space="preserve"> والرصاص</w:t>
      </w:r>
      <w:r w:rsidRPr="008016BD">
        <w:rPr>
          <w:rFonts w:hint="cs"/>
          <w:b/>
          <w:bCs/>
          <w:rtl/>
        </w:rPr>
        <w:t xml:space="preserve"> إلى أدنى حد ممكن</w:t>
      </w:r>
      <w:r w:rsidRPr="00AC7B53">
        <w:rPr>
          <w:b/>
          <w:bCs/>
          <w:rtl/>
        </w:rPr>
        <w:t>] [</w:t>
      </w:r>
      <w:r w:rsidRPr="00FF59CF">
        <w:rPr>
          <w:b/>
          <w:bCs/>
          <w:rtl/>
        </w:rPr>
        <w:t xml:space="preserve">واتخاذ خطوات </w:t>
      </w:r>
      <w:r w:rsidRPr="00FF59CF">
        <w:rPr>
          <w:rFonts w:hint="cs"/>
          <w:b/>
          <w:bCs/>
          <w:rtl/>
        </w:rPr>
        <w:t>هامة</w:t>
      </w:r>
      <w:r w:rsidRPr="00FF59CF">
        <w:rPr>
          <w:b/>
          <w:bCs/>
          <w:rtl/>
        </w:rPr>
        <w:t xml:space="preserve"> لتقليل مخاطر </w:t>
      </w:r>
      <w:r w:rsidRPr="00FF59CF">
        <w:rPr>
          <w:rFonts w:hint="cs"/>
          <w:b/>
          <w:bCs/>
          <w:rtl/>
        </w:rPr>
        <w:t xml:space="preserve">التلوث </w:t>
      </w:r>
      <w:r>
        <w:rPr>
          <w:rFonts w:hint="cs"/>
          <w:b/>
          <w:bCs/>
          <w:rtl/>
        </w:rPr>
        <w:t>الناتج</w:t>
      </w:r>
      <w:r w:rsidRPr="00FF59CF">
        <w:rPr>
          <w:rFonts w:hint="cs"/>
          <w:b/>
          <w:bCs/>
          <w:rtl/>
        </w:rPr>
        <w:t xml:space="preserve"> عن </w:t>
      </w:r>
      <w:r w:rsidRPr="00FF59CF">
        <w:rPr>
          <w:b/>
          <w:bCs/>
          <w:rtl/>
        </w:rPr>
        <w:t xml:space="preserve">الضوضاء </w:t>
      </w:r>
      <w:r w:rsidRPr="00FF59CF">
        <w:rPr>
          <w:rFonts w:hint="cs"/>
          <w:b/>
          <w:bCs/>
          <w:rtl/>
        </w:rPr>
        <w:t>والضو</w:t>
      </w:r>
      <w:r>
        <w:rPr>
          <w:rFonts w:hint="cs"/>
          <w:b/>
          <w:bCs/>
          <w:rtl/>
        </w:rPr>
        <w:t>ء</w:t>
      </w:r>
      <w:r w:rsidRPr="00AC7B53">
        <w:rPr>
          <w:b/>
          <w:bCs/>
          <w:rtl/>
        </w:rPr>
        <w:t xml:space="preserve">] </w:t>
      </w:r>
      <w:r w:rsidRPr="00A23277">
        <w:rPr>
          <w:b/>
          <w:bCs/>
          <w:rtl/>
        </w:rPr>
        <w:t xml:space="preserve">واتخاذ خطوات </w:t>
      </w:r>
      <w:r w:rsidRPr="00A23277">
        <w:rPr>
          <w:rFonts w:hint="cs"/>
          <w:b/>
          <w:bCs/>
          <w:rtl/>
        </w:rPr>
        <w:t>لتقليل</w:t>
      </w:r>
      <w:r w:rsidRPr="00A23277">
        <w:rPr>
          <w:b/>
          <w:bCs/>
          <w:rtl/>
        </w:rPr>
        <w:t xml:space="preserve"> التلوث </w:t>
      </w:r>
      <w:r w:rsidRPr="00A23277">
        <w:rPr>
          <w:rFonts w:hint="cs"/>
          <w:b/>
          <w:bCs/>
          <w:rtl/>
        </w:rPr>
        <w:t>بالضوضاء</w:t>
      </w:r>
      <w:r w:rsidRPr="00A23277">
        <w:rPr>
          <w:b/>
          <w:bCs/>
          <w:rtl/>
        </w:rPr>
        <w:t xml:space="preserve"> والضوء</w:t>
      </w:r>
      <w:r w:rsidRPr="00A23277">
        <w:rPr>
          <w:rFonts w:hint="cs"/>
          <w:b/>
          <w:bCs/>
          <w:rtl/>
        </w:rPr>
        <w:t xml:space="preserve"> إلى أدنى حد ممكن</w:t>
      </w:r>
      <w:r w:rsidRPr="00AC7B53">
        <w:rPr>
          <w:b/>
          <w:bCs/>
          <w:rtl/>
        </w:rPr>
        <w:t>] [</w:t>
      </w:r>
      <w:r w:rsidRPr="00410FCB">
        <w:rPr>
          <w:b/>
          <w:bCs/>
          <w:rtl/>
        </w:rPr>
        <w:t xml:space="preserve">بما في ذلك التخلص التدريجي من مبيدات الآفات </w:t>
      </w:r>
      <w:r>
        <w:rPr>
          <w:rFonts w:hint="cs"/>
          <w:b/>
          <w:bCs/>
          <w:rtl/>
        </w:rPr>
        <w:t>عالية</w:t>
      </w:r>
      <w:r w:rsidRPr="00410FCB">
        <w:rPr>
          <w:b/>
          <w:bCs/>
          <w:rtl/>
        </w:rPr>
        <w:t xml:space="preserve"> الخطورة في الزراعة بحلول عام 2030</w:t>
      </w:r>
      <w:r w:rsidRPr="00AC7B53">
        <w:rPr>
          <w:b/>
          <w:bCs/>
          <w:rtl/>
        </w:rPr>
        <w:t>] [</w:t>
      </w:r>
      <w:r w:rsidRPr="00FC614E">
        <w:rPr>
          <w:rFonts w:hint="cs"/>
          <w:b/>
          <w:bCs/>
          <w:rtl/>
        </w:rPr>
        <w:t xml:space="preserve">والضرر الناجم عن استخدام المواد الكيماوية </w:t>
      </w:r>
      <w:r>
        <w:rPr>
          <w:rFonts w:hint="cs"/>
          <w:b/>
          <w:bCs/>
          <w:rtl/>
        </w:rPr>
        <w:t>الخطرة</w:t>
      </w:r>
      <w:r w:rsidRPr="00AC7B53">
        <w:rPr>
          <w:b/>
          <w:bCs/>
          <w:rtl/>
        </w:rPr>
        <w:t>] [</w:t>
      </w:r>
      <w:r w:rsidRPr="00FC614E">
        <w:rPr>
          <w:rFonts w:hint="cs"/>
          <w:b/>
          <w:bCs/>
          <w:rtl/>
        </w:rPr>
        <w:t xml:space="preserve">وتقليل </w:t>
      </w:r>
      <w:r w:rsidRPr="00FC614E">
        <w:rPr>
          <w:b/>
          <w:bCs/>
          <w:rtl/>
        </w:rPr>
        <w:t xml:space="preserve">التلوث الناجم عن المواد </w:t>
      </w:r>
      <w:r w:rsidRPr="00FC614E">
        <w:rPr>
          <w:rFonts w:hint="cs"/>
          <w:b/>
          <w:bCs/>
          <w:rtl/>
        </w:rPr>
        <w:t>الكيماوية</w:t>
      </w:r>
      <w:r w:rsidRPr="00FC614E">
        <w:rPr>
          <w:b/>
          <w:bCs/>
          <w:rtl/>
        </w:rPr>
        <w:t xml:space="preserve"> الضارة بالبيئة وتقليل</w:t>
      </w:r>
      <w:r w:rsidRPr="00AC7B53">
        <w:rPr>
          <w:b/>
          <w:bCs/>
          <w:rtl/>
        </w:rPr>
        <w:t xml:space="preserve">] </w:t>
      </w:r>
      <w:r w:rsidRPr="00DC7C05">
        <w:rPr>
          <w:rtl/>
        </w:rPr>
        <w:t>و[القضاء على]</w:t>
      </w:r>
      <w:r w:rsidRPr="00AC7B53">
        <w:rPr>
          <w:b/>
          <w:bCs/>
          <w:rtl/>
        </w:rPr>
        <w:t xml:space="preserve"> [</w:t>
      </w:r>
      <w:r>
        <w:rPr>
          <w:rFonts w:hint="cs"/>
          <w:b/>
          <w:bCs/>
          <w:rtl/>
        </w:rPr>
        <w:t>خفض</w:t>
      </w:r>
      <w:r w:rsidRPr="00AC7B53">
        <w:rPr>
          <w:b/>
          <w:bCs/>
          <w:rtl/>
        </w:rPr>
        <w:t xml:space="preserve"> بشكل كبير] [الإضافي] [الإنتاج </w:t>
      </w:r>
      <w:r>
        <w:rPr>
          <w:rFonts w:hint="cs"/>
          <w:b/>
          <w:bCs/>
          <w:rtl/>
        </w:rPr>
        <w:t>ولاحقا</w:t>
      </w:r>
      <w:r w:rsidRPr="00AC7B53">
        <w:rPr>
          <w:b/>
          <w:bCs/>
          <w:rtl/>
        </w:rPr>
        <w:t>] [</w:t>
      </w:r>
      <w:r>
        <w:rPr>
          <w:rFonts w:hint="cs"/>
          <w:b/>
          <w:bCs/>
          <w:rtl/>
        </w:rPr>
        <w:t>إلقاء</w:t>
      </w:r>
      <w:r w:rsidRPr="00AC7B53">
        <w:rPr>
          <w:b/>
          <w:bCs/>
          <w:rtl/>
        </w:rPr>
        <w:t xml:space="preserve">] </w:t>
      </w:r>
      <w:r w:rsidRPr="00DC7C05">
        <w:rPr>
          <w:rtl/>
        </w:rPr>
        <w:t>[التصريف]</w:t>
      </w:r>
      <w:r w:rsidRPr="00AC7B53">
        <w:rPr>
          <w:b/>
          <w:bCs/>
          <w:rtl/>
        </w:rPr>
        <w:t xml:space="preserve"> [أو الانبعاث] [</w:t>
      </w:r>
      <w:r>
        <w:rPr>
          <w:rFonts w:hint="cs"/>
          <w:b/>
          <w:bCs/>
          <w:rtl/>
        </w:rPr>
        <w:t>ذات الاستخدام الواحد</w:t>
      </w:r>
      <w:r w:rsidRPr="00AC7B53">
        <w:rPr>
          <w:b/>
          <w:bCs/>
          <w:rtl/>
        </w:rPr>
        <w:t>]</w:t>
      </w:r>
      <w:r>
        <w:rPr>
          <w:rFonts w:hint="cs"/>
          <w:b/>
          <w:bCs/>
          <w:rtl/>
        </w:rPr>
        <w:t xml:space="preserve"> </w:t>
      </w:r>
      <w:r w:rsidRPr="00DC7C05">
        <w:rPr>
          <w:rFonts w:hint="cs"/>
          <w:rtl/>
        </w:rPr>
        <w:t>البلاستيك</w:t>
      </w:r>
      <w:r w:rsidRPr="00AC7B53">
        <w:rPr>
          <w:b/>
          <w:bCs/>
          <w:rtl/>
        </w:rPr>
        <w:t xml:space="preserve"> [بالإضافة إلى تقليل] [</w:t>
      </w:r>
      <w:r w:rsidRPr="00DC7C05">
        <w:rPr>
          <w:rtl/>
        </w:rPr>
        <w:t>النفايات]</w:t>
      </w:r>
      <w:r w:rsidRPr="00AC7B53">
        <w:rPr>
          <w:b/>
          <w:bCs/>
          <w:rtl/>
        </w:rPr>
        <w:t xml:space="preserve"> [التلوث] [في البيئة] [</w:t>
      </w:r>
      <w:r w:rsidRPr="006C654E">
        <w:rPr>
          <w:b/>
          <w:bCs/>
          <w:rtl/>
        </w:rPr>
        <w:t>وتعزيز إعادة استخدامها و/أو إعادة تدويرها في إطار استراتيجيات الاقتصاد الدائري، من بين أمور أخرى</w:t>
      </w:r>
      <w:r w:rsidRPr="00AC7B53">
        <w:rPr>
          <w:b/>
          <w:bCs/>
          <w:rtl/>
        </w:rPr>
        <w:t>] [من بين إجراءات أخرى] [</w:t>
      </w:r>
      <w:r>
        <w:rPr>
          <w:rFonts w:hint="cs"/>
          <w:b/>
          <w:bCs/>
          <w:rtl/>
        </w:rPr>
        <w:t xml:space="preserve">من </w:t>
      </w:r>
      <w:r w:rsidRPr="00803718">
        <w:rPr>
          <w:b/>
          <w:bCs/>
          <w:rtl/>
        </w:rPr>
        <w:t xml:space="preserve">خلال اتخاذ تدابير وقائية وقسرية، وتطوير الاقتصاد الدائري وتعزيز أنماط الإنتاج والاستهلاك المستدامة </w:t>
      </w:r>
      <w:r w:rsidRPr="00803718">
        <w:rPr>
          <w:rFonts w:hint="cs"/>
          <w:b/>
          <w:bCs/>
          <w:rtl/>
        </w:rPr>
        <w:t>والتكنولوجيات</w:t>
      </w:r>
      <w:r w:rsidRPr="00803718">
        <w:rPr>
          <w:b/>
          <w:bCs/>
          <w:rtl/>
        </w:rPr>
        <w:t xml:space="preserve"> الخضراء</w:t>
      </w:r>
      <w:r w:rsidRPr="00AC7B53">
        <w:rPr>
          <w:b/>
          <w:bCs/>
          <w:rtl/>
        </w:rPr>
        <w:t xml:space="preserve">] [والنفايات الإلكترونية] [ومياه </w:t>
      </w:r>
      <w:r>
        <w:rPr>
          <w:rFonts w:hint="cs"/>
          <w:b/>
          <w:bCs/>
          <w:rtl/>
        </w:rPr>
        <w:t>المجاري</w:t>
      </w:r>
      <w:r w:rsidRPr="00AC7B53">
        <w:rPr>
          <w:b/>
          <w:bCs/>
          <w:rtl/>
        </w:rPr>
        <w:t xml:space="preserve"> البلدية والصناعية والزراعية غير المعالجة </w:t>
      </w:r>
      <w:r>
        <w:rPr>
          <w:rFonts w:hint="cs"/>
          <w:b/>
          <w:bCs/>
          <w:rtl/>
        </w:rPr>
        <w:t>في البيئة</w:t>
      </w:r>
      <w:r w:rsidRPr="00AC7B53">
        <w:rPr>
          <w:b/>
          <w:bCs/>
          <w:rtl/>
        </w:rPr>
        <w:t xml:space="preserve">] [وغيرها من الملوثات] [ووضع [تدابير] </w:t>
      </w:r>
      <w:r w:rsidRPr="0065011D">
        <w:rPr>
          <w:rFonts w:hint="cs"/>
          <w:b/>
          <w:bCs/>
          <w:rtl/>
        </w:rPr>
        <w:t>آليات</w:t>
      </w:r>
      <w:r w:rsidRPr="0065011D">
        <w:rPr>
          <w:b/>
          <w:bCs/>
          <w:rtl/>
        </w:rPr>
        <w:t xml:space="preserve"> لتمكين إدارة ورصد استخدام مبيدات الآفات ل</w:t>
      </w:r>
      <w:r w:rsidRPr="0065011D">
        <w:rPr>
          <w:rFonts w:hint="cs"/>
          <w:b/>
          <w:bCs/>
          <w:rtl/>
        </w:rPr>
        <w:t xml:space="preserve">صالح </w:t>
      </w:r>
      <w:r w:rsidRPr="0065011D">
        <w:rPr>
          <w:b/>
          <w:bCs/>
          <w:rtl/>
        </w:rPr>
        <w:t xml:space="preserve">جهود التخفيف </w:t>
      </w:r>
      <w:r w:rsidRPr="0065011D">
        <w:rPr>
          <w:rFonts w:hint="cs"/>
          <w:b/>
          <w:bCs/>
          <w:rtl/>
        </w:rPr>
        <w:t xml:space="preserve">بهدف </w:t>
      </w:r>
      <w:r w:rsidRPr="0065011D">
        <w:rPr>
          <w:b/>
          <w:bCs/>
          <w:rtl/>
        </w:rPr>
        <w:t>تجنب الآثار السلبية على التنوع البيولوجي</w:t>
      </w:r>
      <w:r w:rsidRPr="00AC7B53">
        <w:rPr>
          <w:b/>
          <w:bCs/>
          <w:rtl/>
        </w:rPr>
        <w:t>] [</w:t>
      </w:r>
      <w:r>
        <w:rPr>
          <w:rFonts w:hint="cs"/>
          <w:b/>
          <w:bCs/>
          <w:rtl/>
        </w:rPr>
        <w:t>في البيئة</w:t>
      </w:r>
      <w:r w:rsidRPr="00AC7B53">
        <w:rPr>
          <w:b/>
          <w:bCs/>
          <w:rtl/>
        </w:rPr>
        <w:t>] [وغيرها من الملوثات] [</w:t>
      </w:r>
      <w:r w:rsidRPr="00FF59CF">
        <w:rPr>
          <w:rFonts w:hint="cs"/>
          <w:b/>
          <w:bCs/>
          <w:rtl/>
        </w:rPr>
        <w:t>وإزالة</w:t>
      </w:r>
      <w:r w:rsidRPr="00FF59CF">
        <w:rPr>
          <w:b/>
          <w:bCs/>
          <w:rtl/>
        </w:rPr>
        <w:t xml:space="preserve"> البلاستيك المتسرب في البيئة</w:t>
      </w:r>
      <w:r w:rsidRPr="00AC7B53">
        <w:rPr>
          <w:b/>
          <w:bCs/>
          <w:rtl/>
        </w:rPr>
        <w:t>] [التلوث]</w:t>
      </w:r>
    </w:p>
    <w:p w14:paraId="2C7CA5FA" w14:textId="77777777" w:rsidR="00F0144B" w:rsidRPr="00AF70D9" w:rsidRDefault="00F0144B" w:rsidP="00D70C97">
      <w:pPr>
        <w:keepNext/>
        <w:keepLines/>
        <w:jc w:val="center"/>
        <w:rPr>
          <w:b/>
          <w:bCs/>
        </w:rPr>
      </w:pPr>
      <w:r>
        <w:rPr>
          <w:rFonts w:hint="cs"/>
          <w:b/>
          <w:bCs/>
          <w:rtl/>
        </w:rPr>
        <w:t>المقترحات</w:t>
      </w:r>
      <w:r w:rsidRPr="00AF70D9">
        <w:rPr>
          <w:b/>
          <w:bCs/>
          <w:rtl/>
        </w:rPr>
        <w:t xml:space="preserve"> </w:t>
      </w:r>
      <w:r>
        <w:rPr>
          <w:rFonts w:hint="cs"/>
          <w:b/>
          <w:bCs/>
          <w:rtl/>
        </w:rPr>
        <w:t>المقدمة من</w:t>
      </w:r>
      <w:r w:rsidRPr="00AF70D9">
        <w:rPr>
          <w:b/>
          <w:bCs/>
          <w:rtl/>
        </w:rPr>
        <w:t xml:space="preserve"> الأطراف</w:t>
      </w:r>
    </w:p>
    <w:p w14:paraId="44F821E4" w14:textId="77777777" w:rsidR="00F0144B" w:rsidRPr="00787076" w:rsidRDefault="00F0144B" w:rsidP="00D70C97">
      <w:r w:rsidRPr="00787076">
        <w:rPr>
          <w:rFonts w:hint="cs"/>
          <w:b/>
          <w:bCs/>
          <w:u w:val="single"/>
          <w:rtl/>
        </w:rPr>
        <w:t>الأرجنتين</w:t>
      </w:r>
      <w:r w:rsidRPr="00787076">
        <w:rPr>
          <w:rtl/>
        </w:rPr>
        <w:t>:</w:t>
      </w:r>
      <w:r>
        <w:rPr>
          <w:rFonts w:hint="cs"/>
          <w:rtl/>
        </w:rPr>
        <w:t xml:space="preserve"> </w:t>
      </w:r>
      <w:r w:rsidRPr="001C6603">
        <w:rPr>
          <w:rtl/>
        </w:rPr>
        <w:t xml:space="preserve">الحد من التلوث من </w:t>
      </w:r>
      <w:r w:rsidRPr="00334B78">
        <w:rPr>
          <w:rFonts w:eastAsiaTheme="minorHAnsi"/>
          <w:rtl/>
          <w:lang w:val="en-CA"/>
        </w:rPr>
        <w:t>جميع</w:t>
      </w:r>
      <w:r w:rsidRPr="001C6603">
        <w:rPr>
          <w:rtl/>
        </w:rPr>
        <w:t xml:space="preserve"> المصادر، إلى مستويات غير ضارة بالتنوع البيولوجي ووظائف النظم الإيكولوجية وصحة </w:t>
      </w:r>
      <w:r w:rsidRPr="001C6603">
        <w:rPr>
          <w:rFonts w:hint="cs"/>
          <w:rtl/>
        </w:rPr>
        <w:t>الإنسان، بما في ذلك خفض</w:t>
      </w:r>
      <w:r>
        <w:rPr>
          <w:rFonts w:hint="cs"/>
          <w:rtl/>
        </w:rPr>
        <w:t xml:space="preserve"> </w:t>
      </w:r>
      <w:r w:rsidRPr="00FC614E">
        <w:rPr>
          <w:rFonts w:hint="cs"/>
          <w:b/>
          <w:bCs/>
          <w:rtl/>
        </w:rPr>
        <w:t>الأضرار التي تسببها</w:t>
      </w:r>
      <w:r w:rsidRPr="001C6603">
        <w:rPr>
          <w:rFonts w:hint="cs"/>
          <w:rtl/>
        </w:rPr>
        <w:t xml:space="preserve"> المغذيات المفقودة في البيئة</w:t>
      </w:r>
      <w:r>
        <w:rPr>
          <w:rFonts w:hint="cs"/>
          <w:rtl/>
        </w:rPr>
        <w:t xml:space="preserve">، </w:t>
      </w:r>
      <w:r w:rsidRPr="00FC614E">
        <w:rPr>
          <w:rFonts w:hint="cs"/>
          <w:b/>
          <w:bCs/>
          <w:rtl/>
        </w:rPr>
        <w:t>ومنتجات الصحة النباتية</w:t>
      </w:r>
      <w:r w:rsidRPr="00FC614E">
        <w:rPr>
          <w:rFonts w:hint="cs"/>
          <w:strike/>
          <w:rtl/>
        </w:rPr>
        <w:t xml:space="preserve"> إلى النصف على الأقل، ومبيدات الآفات بمقدار الثلثين على الأقل، والقضاء على تصريف</w:t>
      </w:r>
      <w:r w:rsidRPr="001C6603">
        <w:rPr>
          <w:rFonts w:hint="cs"/>
          <w:rtl/>
        </w:rPr>
        <w:t xml:space="preserve"> </w:t>
      </w:r>
      <w:r w:rsidRPr="00FC614E">
        <w:rPr>
          <w:rFonts w:hint="cs"/>
          <w:b/>
          <w:bCs/>
          <w:rtl/>
        </w:rPr>
        <w:t>و</w:t>
      </w:r>
      <w:r w:rsidRPr="001C6603">
        <w:rPr>
          <w:rFonts w:hint="cs"/>
          <w:rtl/>
        </w:rPr>
        <w:t>النفايات البلاستيكية</w:t>
      </w:r>
      <w:r>
        <w:rPr>
          <w:rFonts w:hint="cs"/>
          <w:rtl/>
        </w:rPr>
        <w:t>.</w:t>
      </w:r>
    </w:p>
    <w:p w14:paraId="7E38F8E6" w14:textId="77777777" w:rsidR="00F0144B" w:rsidRPr="00787076" w:rsidRDefault="00F0144B" w:rsidP="00D70C97">
      <w:r w:rsidRPr="00787076">
        <w:rPr>
          <w:b/>
          <w:bCs/>
          <w:u w:val="single"/>
          <w:rtl/>
        </w:rPr>
        <w:t>أستراليا</w:t>
      </w:r>
      <w:r w:rsidRPr="00787076">
        <w:rPr>
          <w:rtl/>
        </w:rPr>
        <w:t xml:space="preserve">: </w:t>
      </w:r>
      <w:r w:rsidRPr="001C6603">
        <w:rPr>
          <w:rtl/>
        </w:rPr>
        <w:t xml:space="preserve">الحد من التلوث من جميع </w:t>
      </w:r>
      <w:r w:rsidRPr="00334B78">
        <w:rPr>
          <w:rFonts w:eastAsiaTheme="minorHAnsi"/>
          <w:rtl/>
          <w:lang w:val="en-CA"/>
        </w:rPr>
        <w:t>المصادر</w:t>
      </w:r>
      <w:r w:rsidRPr="001C6603">
        <w:rPr>
          <w:rtl/>
        </w:rPr>
        <w:t>،</w:t>
      </w:r>
      <w:r>
        <w:rPr>
          <w:rFonts w:hint="cs"/>
          <w:rtl/>
        </w:rPr>
        <w:t xml:space="preserve"> </w:t>
      </w:r>
      <w:r w:rsidRPr="00FC614E">
        <w:rPr>
          <w:rFonts w:hint="cs"/>
          <w:b/>
          <w:bCs/>
          <w:rtl/>
        </w:rPr>
        <w:t>وتقليل أو منع الأثر الضار</w:t>
      </w:r>
      <w:r w:rsidRPr="001C6603">
        <w:rPr>
          <w:rtl/>
        </w:rPr>
        <w:t xml:space="preserve"> </w:t>
      </w:r>
      <w:r w:rsidRPr="00FC614E">
        <w:rPr>
          <w:strike/>
          <w:rtl/>
        </w:rPr>
        <w:t>إلى مستويات غير ضارة</w:t>
      </w:r>
      <w:r w:rsidRPr="004832CE">
        <w:rPr>
          <w:rtl/>
        </w:rPr>
        <w:t xml:space="preserve"> </w:t>
      </w:r>
      <w:r w:rsidRPr="001C6603">
        <w:rPr>
          <w:rtl/>
        </w:rPr>
        <w:t xml:space="preserve">بالتنوع البيولوجي ووظائف النظم الإيكولوجية وصحة </w:t>
      </w:r>
      <w:r w:rsidRPr="001C6603">
        <w:rPr>
          <w:rFonts w:hint="cs"/>
          <w:rtl/>
        </w:rPr>
        <w:t xml:space="preserve">الإنسان، بما في ذلك خفض المغذيات المفقودة في البيئة إلى النصف على الأقل، </w:t>
      </w:r>
      <w:r w:rsidRPr="00FC614E">
        <w:rPr>
          <w:rFonts w:hint="cs"/>
          <w:strike/>
          <w:rtl/>
        </w:rPr>
        <w:t>ومبيدات الآفات بمقدار الثلثين على الأقل</w:t>
      </w:r>
      <w:r w:rsidRPr="001C6603">
        <w:rPr>
          <w:rFonts w:hint="cs"/>
          <w:rtl/>
        </w:rPr>
        <w:t xml:space="preserve">، </w:t>
      </w:r>
      <w:r w:rsidRPr="00FC614E">
        <w:rPr>
          <w:rFonts w:hint="cs"/>
          <w:b/>
          <w:bCs/>
          <w:rtl/>
        </w:rPr>
        <w:t xml:space="preserve">وتقليل </w:t>
      </w:r>
      <w:r w:rsidRPr="00FC614E">
        <w:rPr>
          <w:b/>
          <w:bCs/>
          <w:rtl/>
        </w:rPr>
        <w:t xml:space="preserve">التلوث الناجم عن المواد </w:t>
      </w:r>
      <w:r w:rsidRPr="00FC614E">
        <w:rPr>
          <w:rFonts w:hint="cs"/>
          <w:b/>
          <w:bCs/>
          <w:rtl/>
        </w:rPr>
        <w:t>الكيماوية</w:t>
      </w:r>
      <w:r w:rsidRPr="00FC614E">
        <w:rPr>
          <w:b/>
          <w:bCs/>
          <w:rtl/>
        </w:rPr>
        <w:t xml:space="preserve"> الضارة بالبيئة وتقليل </w:t>
      </w:r>
      <w:r w:rsidRPr="001C6603">
        <w:rPr>
          <w:rFonts w:hint="cs"/>
          <w:rtl/>
        </w:rPr>
        <w:t>تصريف النفايات البلاستيكية</w:t>
      </w:r>
      <w:r>
        <w:rPr>
          <w:rFonts w:hint="cs"/>
          <w:rtl/>
        </w:rPr>
        <w:t xml:space="preserve"> </w:t>
      </w:r>
      <w:r w:rsidRPr="00FC614E">
        <w:rPr>
          <w:rFonts w:hint="cs"/>
          <w:b/>
          <w:bCs/>
          <w:rtl/>
        </w:rPr>
        <w:t xml:space="preserve">في البيئة </w:t>
      </w:r>
      <w:r w:rsidRPr="00FC614E">
        <w:rPr>
          <w:rFonts w:hint="cs"/>
          <w:rtl/>
        </w:rPr>
        <w:t>والقضاء عليه</w:t>
      </w:r>
      <w:r>
        <w:rPr>
          <w:rFonts w:hint="cs"/>
          <w:b/>
          <w:bCs/>
          <w:rtl/>
        </w:rPr>
        <w:t xml:space="preserve"> تدريجيا</w:t>
      </w:r>
      <w:r>
        <w:rPr>
          <w:rFonts w:hint="cs"/>
          <w:rtl/>
        </w:rPr>
        <w:t>.</w:t>
      </w:r>
    </w:p>
    <w:p w14:paraId="6AB17DEC" w14:textId="77777777" w:rsidR="00F0144B" w:rsidRDefault="00F0144B" w:rsidP="00D70C97">
      <w:pPr>
        <w:rPr>
          <w:rtl/>
        </w:rPr>
      </w:pPr>
      <w:r w:rsidRPr="00787076">
        <w:rPr>
          <w:b/>
          <w:bCs/>
          <w:u w:val="single"/>
          <w:rtl/>
        </w:rPr>
        <w:lastRenderedPageBreak/>
        <w:t>البرازيل</w:t>
      </w:r>
      <w:r w:rsidRPr="00787076">
        <w:rPr>
          <w:rtl/>
        </w:rPr>
        <w:t xml:space="preserve">: </w:t>
      </w:r>
      <w:r w:rsidRPr="001C6603">
        <w:rPr>
          <w:rtl/>
        </w:rPr>
        <w:t xml:space="preserve">الحد من التلوث من جميع </w:t>
      </w:r>
      <w:r w:rsidRPr="00334B78">
        <w:rPr>
          <w:rFonts w:eastAsiaTheme="minorHAnsi"/>
          <w:rtl/>
          <w:lang w:val="en-CA"/>
        </w:rPr>
        <w:t>المصادر</w:t>
      </w:r>
      <w:r w:rsidRPr="001C6603">
        <w:rPr>
          <w:rtl/>
        </w:rPr>
        <w:t xml:space="preserve">، إلى مستويات غير ضارة بالتنوع البيولوجي ووظائف النظم الإيكولوجية وصحة </w:t>
      </w:r>
      <w:r w:rsidRPr="001C6603">
        <w:rPr>
          <w:rFonts w:hint="cs"/>
          <w:rtl/>
        </w:rPr>
        <w:t xml:space="preserve">الإنسان، بما في ذلك خفض المغذيات المفقودة في البيئة </w:t>
      </w:r>
      <w:r w:rsidRPr="00FC614E">
        <w:rPr>
          <w:rFonts w:hint="cs"/>
          <w:strike/>
          <w:rtl/>
        </w:rPr>
        <w:t>إلى النصف على الأقل</w:t>
      </w:r>
      <w:r>
        <w:rPr>
          <w:rFonts w:hint="cs"/>
          <w:rtl/>
        </w:rPr>
        <w:t xml:space="preserve">، </w:t>
      </w:r>
      <w:r w:rsidRPr="00FC614E">
        <w:rPr>
          <w:rFonts w:hint="cs"/>
          <w:b/>
          <w:bCs/>
          <w:rtl/>
        </w:rPr>
        <w:t>حيثما كان ذلك مناسبا</w:t>
      </w:r>
      <w:r w:rsidRPr="001C6603">
        <w:rPr>
          <w:rFonts w:hint="cs"/>
          <w:rtl/>
        </w:rPr>
        <w:t>،</w:t>
      </w:r>
      <w:r>
        <w:rPr>
          <w:rFonts w:hint="cs"/>
          <w:rtl/>
        </w:rPr>
        <w:t xml:space="preserve"> بشكل كبير</w:t>
      </w:r>
      <w:r w:rsidRPr="001C6603">
        <w:rPr>
          <w:rFonts w:hint="cs"/>
          <w:rtl/>
        </w:rPr>
        <w:t xml:space="preserve"> </w:t>
      </w:r>
      <w:r w:rsidRPr="00FC614E">
        <w:rPr>
          <w:rFonts w:hint="cs"/>
          <w:strike/>
          <w:rtl/>
        </w:rPr>
        <w:t>ومبيدات الآفات بمقدار الثلثين على الأقل</w:t>
      </w:r>
      <w:r w:rsidRPr="001C6603">
        <w:rPr>
          <w:rFonts w:hint="cs"/>
          <w:rtl/>
        </w:rPr>
        <w:t xml:space="preserve">، </w:t>
      </w:r>
      <w:r w:rsidRPr="00FC614E">
        <w:rPr>
          <w:rFonts w:hint="cs"/>
          <w:b/>
          <w:bCs/>
          <w:rtl/>
        </w:rPr>
        <w:t>والضرر الناجم عن استخدام المواد الكيماوية الخطرة</w:t>
      </w:r>
      <w:r>
        <w:rPr>
          <w:rFonts w:hint="cs"/>
          <w:rtl/>
        </w:rPr>
        <w:t xml:space="preserve">، </w:t>
      </w:r>
      <w:r w:rsidRPr="001C6603">
        <w:rPr>
          <w:rFonts w:hint="cs"/>
          <w:rtl/>
        </w:rPr>
        <w:t>والقضاء على تصريف النفايات البلاستيكية</w:t>
      </w:r>
      <w:r>
        <w:rPr>
          <w:rFonts w:hint="cs"/>
          <w:rtl/>
        </w:rPr>
        <w:t>.</w:t>
      </w:r>
    </w:p>
    <w:p w14:paraId="3638B601" w14:textId="0CD37EC1" w:rsidR="00F0144B" w:rsidRDefault="00F0144B" w:rsidP="00D70C97">
      <w:pPr>
        <w:rPr>
          <w:rtl/>
        </w:rPr>
      </w:pPr>
      <w:r w:rsidRPr="003154A8">
        <w:rPr>
          <w:b/>
          <w:bCs/>
          <w:u w:val="single"/>
          <w:rtl/>
        </w:rPr>
        <w:t>بوليفيا (دولة - المتعددة القوميات)</w:t>
      </w:r>
      <w:r w:rsidRPr="00787076">
        <w:rPr>
          <w:rtl/>
        </w:rPr>
        <w:t xml:space="preserve">: </w:t>
      </w:r>
      <w:r w:rsidRPr="001C6603">
        <w:rPr>
          <w:rtl/>
        </w:rPr>
        <w:t xml:space="preserve">الحد </w:t>
      </w:r>
      <w:r w:rsidRPr="00334B78">
        <w:rPr>
          <w:rFonts w:eastAsiaTheme="minorHAnsi"/>
          <w:rtl/>
          <w:lang w:val="en-CA"/>
        </w:rPr>
        <w:t>من</w:t>
      </w:r>
      <w:r w:rsidRPr="001C6603">
        <w:rPr>
          <w:rtl/>
        </w:rPr>
        <w:t xml:space="preserve"> التلوث من جميع المصادر، إلى مستويات غير ضارة بالتنوع البيولوجي</w:t>
      </w:r>
      <w:r>
        <w:rPr>
          <w:rFonts w:hint="cs"/>
          <w:rtl/>
        </w:rPr>
        <w:t xml:space="preserve"> و</w:t>
      </w:r>
      <w:r w:rsidRPr="00410FCB">
        <w:rPr>
          <w:rFonts w:hint="cs"/>
          <w:b/>
          <w:bCs/>
          <w:rtl/>
        </w:rPr>
        <w:t>النظم البيئية</w:t>
      </w:r>
      <w:r w:rsidR="002D7E15">
        <w:rPr>
          <w:rFonts w:hint="cs"/>
          <w:b/>
          <w:bCs/>
          <w:rtl/>
        </w:rPr>
        <w:t>/</w:t>
      </w:r>
      <w:r w:rsidRPr="001C6603">
        <w:rPr>
          <w:rtl/>
        </w:rPr>
        <w:t xml:space="preserve">وظائف النظم الإيكولوجية وصحة </w:t>
      </w:r>
      <w:r w:rsidRPr="001C6603">
        <w:rPr>
          <w:rFonts w:hint="cs"/>
          <w:rtl/>
        </w:rPr>
        <w:t>الإنسان، بما في ذلك خفض المغذيات المفقودة في البيئة إلى النصف على الأقل، ومبيدات الآفات بمقدار الثلثين على الأقل،</w:t>
      </w:r>
      <w:r>
        <w:rPr>
          <w:rFonts w:hint="cs"/>
          <w:rtl/>
        </w:rPr>
        <w:t xml:space="preserve"> </w:t>
      </w:r>
      <w:r w:rsidRPr="00410FCB">
        <w:rPr>
          <w:b/>
          <w:bCs/>
          <w:rtl/>
        </w:rPr>
        <w:t xml:space="preserve">بما في ذلك التخلص التدريجي من مبيدات الآفات </w:t>
      </w:r>
      <w:r>
        <w:rPr>
          <w:rFonts w:hint="cs"/>
          <w:b/>
          <w:bCs/>
          <w:rtl/>
        </w:rPr>
        <w:t>عالية</w:t>
      </w:r>
      <w:r w:rsidRPr="00410FCB">
        <w:rPr>
          <w:b/>
          <w:bCs/>
          <w:rtl/>
        </w:rPr>
        <w:t xml:space="preserve"> الخطورة في الزراعة بحلول عام 2030</w:t>
      </w:r>
      <w:r>
        <w:rPr>
          <w:rFonts w:hint="cs"/>
          <w:rtl/>
        </w:rPr>
        <w:t>،</w:t>
      </w:r>
      <w:r w:rsidRPr="001C6603">
        <w:rPr>
          <w:rFonts w:hint="cs"/>
          <w:rtl/>
        </w:rPr>
        <w:t xml:space="preserve"> والقضاء على تصريف النفايات البلاستيكية</w:t>
      </w:r>
      <w:r>
        <w:rPr>
          <w:rFonts w:hint="cs"/>
          <w:rtl/>
        </w:rPr>
        <w:t>.</w:t>
      </w:r>
    </w:p>
    <w:p w14:paraId="38AB1416" w14:textId="77777777" w:rsidR="00F0144B" w:rsidRDefault="00F0144B" w:rsidP="00D70C97">
      <w:pPr>
        <w:rPr>
          <w:rtl/>
        </w:rPr>
      </w:pPr>
      <w:r w:rsidRPr="00787076">
        <w:rPr>
          <w:b/>
          <w:bCs/>
          <w:u w:val="single"/>
          <w:rtl/>
        </w:rPr>
        <w:t>شيلي</w:t>
      </w:r>
      <w:r w:rsidRPr="00787076">
        <w:rPr>
          <w:rtl/>
        </w:rPr>
        <w:t xml:space="preserve">: </w:t>
      </w:r>
      <w:r w:rsidRPr="001C6603">
        <w:rPr>
          <w:rtl/>
        </w:rPr>
        <w:t xml:space="preserve">الحد من التلوث من جميع </w:t>
      </w:r>
      <w:r w:rsidRPr="00334B78">
        <w:rPr>
          <w:rFonts w:eastAsiaTheme="minorHAnsi"/>
          <w:rtl/>
          <w:lang w:val="en-CA"/>
        </w:rPr>
        <w:t>المصادر</w:t>
      </w:r>
      <w:r w:rsidRPr="001C6603">
        <w:rPr>
          <w:rtl/>
        </w:rPr>
        <w:t xml:space="preserve">، إلى مستويات غير ضارة بالتنوع البيولوجي ووظائف النظم الإيكولوجية وصحة </w:t>
      </w:r>
      <w:r w:rsidRPr="001C6603">
        <w:rPr>
          <w:rFonts w:hint="cs"/>
          <w:rtl/>
        </w:rPr>
        <w:t xml:space="preserve">الإنسان، بما في ذلك خفض المغذيات المفقودة في البيئة إلى </w:t>
      </w:r>
      <w:r w:rsidRPr="00787076">
        <w:rPr>
          <w:rtl/>
        </w:rPr>
        <w:t xml:space="preserve">[النصف] </w:t>
      </w:r>
      <w:r w:rsidRPr="001C6603">
        <w:rPr>
          <w:rFonts w:hint="cs"/>
          <w:rtl/>
        </w:rPr>
        <w:t>على الأقل، ومبيدات الآفات</w:t>
      </w:r>
      <w:r>
        <w:rPr>
          <w:rFonts w:hint="cs"/>
          <w:rtl/>
        </w:rPr>
        <w:t xml:space="preserve"> </w:t>
      </w:r>
      <w:r w:rsidRPr="00410FCB">
        <w:rPr>
          <w:rFonts w:hint="cs"/>
          <w:b/>
          <w:bCs/>
          <w:rtl/>
        </w:rPr>
        <w:t>إلى أدنى حد ممكن</w:t>
      </w:r>
      <w:r w:rsidRPr="001C6603">
        <w:rPr>
          <w:rFonts w:hint="cs"/>
          <w:rtl/>
        </w:rPr>
        <w:t xml:space="preserve"> </w:t>
      </w:r>
      <w:r w:rsidRPr="00410FCB">
        <w:rPr>
          <w:rFonts w:hint="cs"/>
          <w:strike/>
          <w:rtl/>
        </w:rPr>
        <w:t>بمقدار الثلثين على الأقل</w:t>
      </w:r>
      <w:r w:rsidRPr="001C6603">
        <w:rPr>
          <w:rFonts w:hint="cs"/>
          <w:rtl/>
        </w:rPr>
        <w:t>، والقضاء على</w:t>
      </w:r>
      <w:r>
        <w:rPr>
          <w:rFonts w:hint="cs"/>
          <w:rtl/>
        </w:rPr>
        <w:t xml:space="preserve"> </w:t>
      </w:r>
      <w:r w:rsidRPr="00410FCB">
        <w:rPr>
          <w:rFonts w:hint="cs"/>
          <w:b/>
          <w:bCs/>
          <w:rtl/>
        </w:rPr>
        <w:t>إنتاج</w:t>
      </w:r>
      <w:r w:rsidRPr="001C6603">
        <w:rPr>
          <w:rFonts w:hint="cs"/>
          <w:rtl/>
        </w:rPr>
        <w:t xml:space="preserve"> </w:t>
      </w:r>
      <w:r w:rsidRPr="00410FCB">
        <w:rPr>
          <w:rFonts w:hint="cs"/>
          <w:b/>
          <w:bCs/>
          <w:rtl/>
        </w:rPr>
        <w:t>المواد</w:t>
      </w:r>
      <w:r w:rsidRPr="001C6603">
        <w:rPr>
          <w:rFonts w:hint="cs"/>
          <w:rtl/>
        </w:rPr>
        <w:t xml:space="preserve"> البلاستيكية</w:t>
      </w:r>
      <w:r>
        <w:rPr>
          <w:rFonts w:hint="cs"/>
          <w:rtl/>
        </w:rPr>
        <w:t xml:space="preserve"> </w:t>
      </w:r>
      <w:r w:rsidRPr="00410FCB">
        <w:rPr>
          <w:rFonts w:hint="cs"/>
          <w:b/>
          <w:bCs/>
          <w:rtl/>
        </w:rPr>
        <w:t>ذات الاستخدام الواحد</w:t>
      </w:r>
      <w:r>
        <w:rPr>
          <w:rFonts w:hint="cs"/>
          <w:rtl/>
        </w:rPr>
        <w:t xml:space="preserve"> وتصريفها </w:t>
      </w:r>
      <w:r w:rsidRPr="00410FCB">
        <w:rPr>
          <w:rFonts w:hint="cs"/>
          <w:b/>
          <w:bCs/>
          <w:rtl/>
        </w:rPr>
        <w:t>لاحقا</w:t>
      </w:r>
      <w:r>
        <w:rPr>
          <w:rFonts w:hint="cs"/>
          <w:rtl/>
        </w:rPr>
        <w:t xml:space="preserve">، </w:t>
      </w:r>
      <w:r w:rsidRPr="00410FCB">
        <w:rPr>
          <w:rFonts w:hint="cs"/>
          <w:b/>
          <w:bCs/>
          <w:rtl/>
        </w:rPr>
        <w:t>بالإضافة إلى الحد من التلوث من</w:t>
      </w:r>
      <w:r>
        <w:rPr>
          <w:rFonts w:hint="cs"/>
          <w:rtl/>
        </w:rPr>
        <w:t xml:space="preserve"> </w:t>
      </w:r>
      <w:r w:rsidRPr="00410FCB">
        <w:rPr>
          <w:rFonts w:hint="cs"/>
          <w:strike/>
          <w:rtl/>
        </w:rPr>
        <w:t>النفايات</w:t>
      </w:r>
      <w:r>
        <w:rPr>
          <w:rFonts w:hint="cs"/>
          <w:rtl/>
        </w:rPr>
        <w:t xml:space="preserve"> </w:t>
      </w:r>
      <w:r w:rsidRPr="00410FCB">
        <w:rPr>
          <w:rFonts w:hint="cs"/>
          <w:b/>
          <w:bCs/>
          <w:rtl/>
        </w:rPr>
        <w:t>المواد</w:t>
      </w:r>
      <w:r>
        <w:rPr>
          <w:rFonts w:hint="cs"/>
          <w:rtl/>
        </w:rPr>
        <w:t xml:space="preserve"> البلاستيكية </w:t>
      </w:r>
      <w:r w:rsidRPr="00410FCB">
        <w:rPr>
          <w:rFonts w:hint="cs"/>
          <w:b/>
          <w:bCs/>
          <w:rtl/>
        </w:rPr>
        <w:t>الأخرى</w:t>
      </w:r>
      <w:r>
        <w:rPr>
          <w:rFonts w:hint="cs"/>
          <w:rtl/>
        </w:rPr>
        <w:t>.</w:t>
      </w:r>
    </w:p>
    <w:p w14:paraId="162E7406" w14:textId="77777777" w:rsidR="00F0144B" w:rsidRPr="006C654E" w:rsidRDefault="00F0144B" w:rsidP="00D70C97">
      <w:pPr>
        <w:rPr>
          <w:b/>
          <w:bCs/>
          <w:rtl/>
        </w:rPr>
      </w:pPr>
      <w:r w:rsidRPr="00787076">
        <w:rPr>
          <w:b/>
          <w:bCs/>
          <w:u w:val="single"/>
          <w:rtl/>
        </w:rPr>
        <w:t>كولومبيا</w:t>
      </w:r>
      <w:r w:rsidRPr="00787076">
        <w:rPr>
          <w:rtl/>
        </w:rPr>
        <w:t xml:space="preserve">: </w:t>
      </w:r>
      <w:r w:rsidRPr="001C6603">
        <w:rPr>
          <w:rtl/>
        </w:rPr>
        <w:t xml:space="preserve">الحد من التلوث من جميع المصادر، إلى مستويات غير ضارة بالتنوع البيولوجي ووظائف النظم الإيكولوجية وصحة </w:t>
      </w:r>
      <w:r w:rsidRPr="001C6603">
        <w:rPr>
          <w:rFonts w:hint="cs"/>
          <w:rtl/>
        </w:rPr>
        <w:t xml:space="preserve">الإنسان، </w:t>
      </w:r>
      <w:r w:rsidRPr="006C654E">
        <w:rPr>
          <w:b/>
          <w:bCs/>
          <w:rtl/>
        </w:rPr>
        <w:t xml:space="preserve">واستيعاب </w:t>
      </w:r>
      <w:r>
        <w:rPr>
          <w:rFonts w:hint="cs"/>
          <w:b/>
          <w:bCs/>
          <w:rtl/>
        </w:rPr>
        <w:t>تأثيرات الأنشطة البشرية</w:t>
      </w:r>
      <w:r w:rsidRPr="006C654E">
        <w:rPr>
          <w:b/>
          <w:bCs/>
          <w:rtl/>
        </w:rPr>
        <w:t xml:space="preserve"> </w:t>
      </w:r>
      <w:r>
        <w:rPr>
          <w:rFonts w:hint="cs"/>
          <w:b/>
          <w:bCs/>
          <w:rtl/>
        </w:rPr>
        <w:t>وعواملها</w:t>
      </w:r>
      <w:r w:rsidRPr="006C654E">
        <w:rPr>
          <w:b/>
          <w:bCs/>
          <w:rtl/>
        </w:rPr>
        <w:t xml:space="preserve"> الخارجية</w:t>
      </w:r>
      <w:r>
        <w:rPr>
          <w:rFonts w:hint="cs"/>
          <w:rtl/>
        </w:rPr>
        <w:t>،</w:t>
      </w:r>
      <w:r w:rsidRPr="00787076">
        <w:rPr>
          <w:rtl/>
        </w:rPr>
        <w:t xml:space="preserve"> </w:t>
      </w:r>
      <w:r w:rsidRPr="001C6603">
        <w:rPr>
          <w:rFonts w:hint="cs"/>
          <w:rtl/>
        </w:rPr>
        <w:t xml:space="preserve">بما في ذلك خفض المغذيات المفقودة في البيئة إلى النصف على الأقل، </w:t>
      </w:r>
      <w:r w:rsidRPr="006C654E">
        <w:rPr>
          <w:rFonts w:hint="cs"/>
          <w:b/>
          <w:bCs/>
          <w:rtl/>
        </w:rPr>
        <w:t>و</w:t>
      </w:r>
      <w:r>
        <w:rPr>
          <w:rFonts w:hint="cs"/>
          <w:b/>
          <w:bCs/>
          <w:rtl/>
        </w:rPr>
        <w:t>ال</w:t>
      </w:r>
      <w:r w:rsidRPr="006C654E">
        <w:rPr>
          <w:rFonts w:hint="cs"/>
          <w:b/>
          <w:bCs/>
          <w:rtl/>
        </w:rPr>
        <w:t>مبيدات</w:t>
      </w:r>
      <w:r>
        <w:rPr>
          <w:rFonts w:hint="cs"/>
          <w:b/>
          <w:bCs/>
          <w:rtl/>
        </w:rPr>
        <w:t xml:space="preserve"> </w:t>
      </w:r>
      <w:r w:rsidRPr="006C654E">
        <w:rPr>
          <w:rFonts w:hint="cs"/>
          <w:b/>
          <w:bCs/>
          <w:rtl/>
        </w:rPr>
        <w:t>الحيوية، ولا سيما</w:t>
      </w:r>
      <w:r>
        <w:rPr>
          <w:rFonts w:hint="cs"/>
          <w:rtl/>
        </w:rPr>
        <w:t xml:space="preserve"> </w:t>
      </w:r>
      <w:r w:rsidRPr="00334B78">
        <w:rPr>
          <w:rFonts w:eastAsiaTheme="minorHAnsi" w:hint="cs"/>
          <w:rtl/>
          <w:lang w:val="en-CA"/>
        </w:rPr>
        <w:t>مبيدات</w:t>
      </w:r>
      <w:r w:rsidRPr="001C6603">
        <w:rPr>
          <w:rFonts w:hint="cs"/>
          <w:rtl/>
        </w:rPr>
        <w:t xml:space="preserve"> الآفات</w:t>
      </w:r>
      <w:r>
        <w:rPr>
          <w:rFonts w:hint="cs"/>
          <w:rtl/>
        </w:rPr>
        <w:t xml:space="preserve">، </w:t>
      </w:r>
      <w:r w:rsidRPr="006C654E">
        <w:rPr>
          <w:b/>
          <w:bCs/>
          <w:rtl/>
        </w:rPr>
        <w:t>بما في ذلك من خلال الإدارة المتكاملة للآفات</w:t>
      </w:r>
      <w:r w:rsidRPr="00787076">
        <w:rPr>
          <w:rtl/>
        </w:rPr>
        <w:t xml:space="preserve"> </w:t>
      </w:r>
      <w:r>
        <w:rPr>
          <w:rFonts w:hint="cs"/>
          <w:rtl/>
        </w:rPr>
        <w:t>بمقدار</w:t>
      </w:r>
      <w:r w:rsidRPr="00787076">
        <w:t xml:space="preserve"> [X] </w:t>
      </w:r>
      <w:r w:rsidRPr="006C654E">
        <w:rPr>
          <w:rFonts w:hint="cs"/>
          <w:strike/>
          <w:rtl/>
        </w:rPr>
        <w:t>الثلثين</w:t>
      </w:r>
      <w:r w:rsidRPr="001C6603">
        <w:rPr>
          <w:rFonts w:hint="cs"/>
          <w:rtl/>
        </w:rPr>
        <w:t xml:space="preserve"> على الأقل، والقضاء على تصريف النفايات البلاستيكية</w:t>
      </w:r>
      <w:r>
        <w:rPr>
          <w:rFonts w:hint="cs"/>
          <w:rtl/>
        </w:rPr>
        <w:t xml:space="preserve"> </w:t>
      </w:r>
      <w:r w:rsidRPr="006C654E">
        <w:rPr>
          <w:b/>
          <w:bCs/>
          <w:rtl/>
        </w:rPr>
        <w:t>وتعزيز إعادة استخدامها و/أو إعادة تدويرها في إطار استراتيجيات الاقتصاد الدائري، من بين أمور أخرى</w:t>
      </w:r>
      <w:r w:rsidRPr="006C654E">
        <w:rPr>
          <w:b/>
          <w:bCs/>
        </w:rPr>
        <w:t>.</w:t>
      </w:r>
    </w:p>
    <w:p w14:paraId="0F25D077" w14:textId="77777777" w:rsidR="00F0144B" w:rsidRDefault="00F0144B" w:rsidP="00D70C97">
      <w:pPr>
        <w:rPr>
          <w:rtl/>
        </w:rPr>
      </w:pPr>
      <w:r w:rsidRPr="00787076">
        <w:rPr>
          <w:b/>
          <w:bCs/>
          <w:u w:val="single"/>
          <w:rtl/>
        </w:rPr>
        <w:t>كوستاريكا</w:t>
      </w:r>
      <w:r w:rsidRPr="00787076">
        <w:rPr>
          <w:rtl/>
        </w:rPr>
        <w:t xml:space="preserve">: </w:t>
      </w:r>
      <w:r w:rsidRPr="001C6603">
        <w:rPr>
          <w:rtl/>
        </w:rPr>
        <w:t xml:space="preserve">الحد من التلوث من جميع </w:t>
      </w:r>
      <w:r w:rsidRPr="00334B78">
        <w:rPr>
          <w:rFonts w:eastAsiaTheme="minorHAnsi"/>
          <w:rtl/>
          <w:lang w:val="en-CA"/>
        </w:rPr>
        <w:t>المصادر</w:t>
      </w:r>
      <w:r w:rsidRPr="001C6603">
        <w:rPr>
          <w:rtl/>
        </w:rPr>
        <w:t xml:space="preserve">، إلى مستويات غير ضارة بالتنوع البيولوجي ووظائف النظم الإيكولوجية </w:t>
      </w:r>
      <w:proofErr w:type="gramStart"/>
      <w:r w:rsidRPr="006C654E">
        <w:rPr>
          <w:strike/>
          <w:rtl/>
        </w:rPr>
        <w:t>و</w:t>
      </w:r>
      <w:r>
        <w:rPr>
          <w:rFonts w:hint="cs"/>
          <w:rtl/>
        </w:rPr>
        <w:t xml:space="preserve"> </w:t>
      </w:r>
      <w:r w:rsidRPr="006C654E">
        <w:rPr>
          <w:rFonts w:hint="cs"/>
          <w:b/>
          <w:bCs/>
          <w:rtl/>
        </w:rPr>
        <w:t>أو</w:t>
      </w:r>
      <w:proofErr w:type="gramEnd"/>
      <w:r>
        <w:rPr>
          <w:rFonts w:hint="cs"/>
          <w:rtl/>
        </w:rPr>
        <w:t xml:space="preserve"> </w:t>
      </w:r>
      <w:r w:rsidRPr="001C6603">
        <w:rPr>
          <w:rtl/>
        </w:rPr>
        <w:t xml:space="preserve">صحة </w:t>
      </w:r>
      <w:r w:rsidRPr="001C6603">
        <w:rPr>
          <w:rFonts w:hint="cs"/>
          <w:rtl/>
        </w:rPr>
        <w:t xml:space="preserve">الإنسان، </w:t>
      </w:r>
      <w:r w:rsidRPr="006C654E">
        <w:rPr>
          <w:rFonts w:hint="cs"/>
          <w:strike/>
          <w:rtl/>
        </w:rPr>
        <w:t>بما في ذلك</w:t>
      </w:r>
      <w:r w:rsidRPr="001C6603">
        <w:rPr>
          <w:rFonts w:hint="cs"/>
          <w:rtl/>
        </w:rPr>
        <w:t xml:space="preserve"> </w:t>
      </w:r>
      <w:r>
        <w:rPr>
          <w:rFonts w:hint="cs"/>
          <w:rtl/>
        </w:rPr>
        <w:t>و</w:t>
      </w:r>
      <w:r w:rsidRPr="001C6603">
        <w:rPr>
          <w:rFonts w:hint="cs"/>
          <w:rtl/>
        </w:rPr>
        <w:t>خفض المغذيات المفقودة في البيئة إلى النصف على الأقل، و</w:t>
      </w:r>
      <w:r w:rsidRPr="006C654E">
        <w:rPr>
          <w:rFonts w:hint="cs"/>
          <w:b/>
          <w:bCs/>
          <w:rtl/>
        </w:rPr>
        <w:t>استخدام</w:t>
      </w:r>
      <w:r>
        <w:rPr>
          <w:rFonts w:hint="cs"/>
          <w:rtl/>
        </w:rPr>
        <w:t xml:space="preserve"> </w:t>
      </w:r>
      <w:r w:rsidRPr="001C6603">
        <w:rPr>
          <w:rFonts w:hint="cs"/>
          <w:rtl/>
        </w:rPr>
        <w:t xml:space="preserve">مبيدات الآفات بمقدار الثلثين على الأقل، والقضاء على </w:t>
      </w:r>
      <w:r w:rsidRPr="006C654E">
        <w:rPr>
          <w:rFonts w:hint="cs"/>
          <w:strike/>
          <w:rtl/>
        </w:rPr>
        <w:t>تصريف</w:t>
      </w:r>
      <w:r>
        <w:rPr>
          <w:rFonts w:hint="cs"/>
          <w:rtl/>
        </w:rPr>
        <w:t xml:space="preserve"> </w:t>
      </w:r>
      <w:r w:rsidRPr="006C654E">
        <w:rPr>
          <w:rFonts w:hint="cs"/>
          <w:b/>
          <w:bCs/>
          <w:rtl/>
        </w:rPr>
        <w:t>إلقاء</w:t>
      </w:r>
      <w:r w:rsidRPr="001C6603">
        <w:rPr>
          <w:rFonts w:hint="cs"/>
          <w:rtl/>
        </w:rPr>
        <w:t xml:space="preserve"> النفايات البلاستيكية</w:t>
      </w:r>
      <w:r>
        <w:rPr>
          <w:rFonts w:hint="cs"/>
          <w:rtl/>
        </w:rPr>
        <w:t xml:space="preserve">، </w:t>
      </w:r>
      <w:r w:rsidRPr="006C654E">
        <w:rPr>
          <w:rFonts w:hint="cs"/>
          <w:b/>
          <w:bCs/>
          <w:rtl/>
        </w:rPr>
        <w:t>من بين إجراءات أخرى</w:t>
      </w:r>
      <w:r>
        <w:rPr>
          <w:rFonts w:hint="cs"/>
          <w:rtl/>
        </w:rPr>
        <w:t xml:space="preserve">. </w:t>
      </w:r>
    </w:p>
    <w:p w14:paraId="38BB273E" w14:textId="77777777" w:rsidR="00F0144B" w:rsidRDefault="00F0144B" w:rsidP="00D70C97">
      <w:pPr>
        <w:rPr>
          <w:rtl/>
        </w:rPr>
      </w:pPr>
      <w:r w:rsidRPr="00787076">
        <w:rPr>
          <w:b/>
          <w:bCs/>
          <w:u w:val="single"/>
          <w:rtl/>
        </w:rPr>
        <w:t>كوت ديفوار</w:t>
      </w:r>
      <w:r w:rsidRPr="00787076">
        <w:rPr>
          <w:rtl/>
        </w:rPr>
        <w:t xml:space="preserve">: </w:t>
      </w:r>
      <w:r w:rsidRPr="001C6603">
        <w:rPr>
          <w:rtl/>
        </w:rPr>
        <w:t xml:space="preserve">الحد من التلوث من جميع المصادر، إلى مستويات غير ضارة بالتنوع البيولوجي ووظائف النظم الإيكولوجية وصحة </w:t>
      </w:r>
      <w:r w:rsidRPr="001C6603">
        <w:rPr>
          <w:rFonts w:hint="cs"/>
          <w:rtl/>
        </w:rPr>
        <w:t>الإنسان</w:t>
      </w:r>
      <w:r>
        <w:rPr>
          <w:rFonts w:hint="cs"/>
          <w:rtl/>
        </w:rPr>
        <w:t xml:space="preserve"> </w:t>
      </w:r>
      <w:r w:rsidRPr="006C654E">
        <w:rPr>
          <w:rFonts w:hint="cs"/>
          <w:b/>
          <w:bCs/>
          <w:rtl/>
        </w:rPr>
        <w:t>والحيوان</w:t>
      </w:r>
      <w:r w:rsidRPr="001C6603">
        <w:rPr>
          <w:rFonts w:hint="cs"/>
          <w:rtl/>
        </w:rPr>
        <w:t xml:space="preserve">، بما في ذلك خفض المغذيات المفقودة في البيئة إلى النصف على الأقل، ومبيدات الآفات بمقدار الثلثين على الأقل، والقضاء على تصريف النفايات </w:t>
      </w:r>
      <w:r w:rsidRPr="00334B78">
        <w:rPr>
          <w:rFonts w:eastAsiaTheme="minorHAnsi" w:hint="cs"/>
          <w:rtl/>
          <w:lang w:val="en-CA"/>
        </w:rPr>
        <w:t>البلاستيكية</w:t>
      </w:r>
      <w:r>
        <w:rPr>
          <w:rFonts w:hint="cs"/>
          <w:rtl/>
        </w:rPr>
        <w:t xml:space="preserve"> </w:t>
      </w:r>
      <w:r w:rsidRPr="00803718">
        <w:rPr>
          <w:b/>
          <w:bCs/>
          <w:rtl/>
        </w:rPr>
        <w:t xml:space="preserve">من خلال اتخاذ تدابير وقائية وقسرية، وتطوير الاقتصاد الدائري وتعزيز أنماط الإنتاج والاستهلاك المستدامة </w:t>
      </w:r>
      <w:r w:rsidRPr="00803718">
        <w:rPr>
          <w:rFonts w:hint="cs"/>
          <w:b/>
          <w:bCs/>
          <w:rtl/>
        </w:rPr>
        <w:t>والتكنولوجيات</w:t>
      </w:r>
      <w:r w:rsidRPr="00803718">
        <w:rPr>
          <w:b/>
          <w:bCs/>
          <w:rtl/>
        </w:rPr>
        <w:t xml:space="preserve"> الخضراء</w:t>
      </w:r>
      <w:r w:rsidRPr="00803718">
        <w:rPr>
          <w:rFonts w:hint="cs"/>
          <w:b/>
          <w:bCs/>
          <w:rtl/>
        </w:rPr>
        <w:t>.</w:t>
      </w:r>
    </w:p>
    <w:p w14:paraId="7EDD5055" w14:textId="18693BAE" w:rsidR="00F0144B" w:rsidRDefault="00F0144B" w:rsidP="00D70C97">
      <w:pPr>
        <w:rPr>
          <w:rtl/>
        </w:rPr>
      </w:pPr>
      <w:r w:rsidRPr="00787076">
        <w:rPr>
          <w:b/>
          <w:bCs/>
          <w:u w:val="single"/>
          <w:rtl/>
        </w:rPr>
        <w:t>كوبا</w:t>
      </w:r>
      <w:r w:rsidRPr="00787076">
        <w:rPr>
          <w:rtl/>
        </w:rPr>
        <w:t xml:space="preserve">: </w:t>
      </w:r>
      <w:r w:rsidRPr="001C6603">
        <w:rPr>
          <w:rtl/>
        </w:rPr>
        <w:t xml:space="preserve">الحد من التلوث من جميع المصادر، إلى مستويات غير ضارة بالتنوع البيولوجي ووظائف النظم الإيكولوجية وصحة </w:t>
      </w:r>
      <w:r w:rsidRPr="001C6603">
        <w:rPr>
          <w:rFonts w:hint="cs"/>
          <w:rtl/>
        </w:rPr>
        <w:t>الإنسان</w:t>
      </w:r>
      <w:r w:rsidR="00A90971">
        <w:rPr>
          <w:rFonts w:hint="cs"/>
          <w:rtl/>
        </w:rPr>
        <w:t>، ولا سيما</w:t>
      </w:r>
      <w:r w:rsidRPr="00803718">
        <w:rPr>
          <w:b/>
          <w:bCs/>
          <w:rtl/>
        </w:rPr>
        <w:t xml:space="preserve"> في تلك النظم الإيكولوجية ذات الأولوية أو المواقع ذات الأهمية القصوى</w:t>
      </w:r>
      <w:r>
        <w:rPr>
          <w:rFonts w:hint="cs"/>
          <w:rtl/>
        </w:rPr>
        <w:t>،</w:t>
      </w:r>
      <w:r w:rsidRPr="001C6603">
        <w:rPr>
          <w:rFonts w:hint="cs"/>
          <w:rtl/>
        </w:rPr>
        <w:t xml:space="preserve"> بما في ذلك خفض المغذيات المفقودة في البيئة إلى النصف على الأقل، ومبيدات </w:t>
      </w:r>
      <w:r w:rsidRPr="00334B78">
        <w:rPr>
          <w:rFonts w:eastAsiaTheme="minorHAnsi" w:hint="cs"/>
          <w:rtl/>
          <w:lang w:val="en-CA"/>
        </w:rPr>
        <w:t>الآفات</w:t>
      </w:r>
      <w:r w:rsidRPr="001C6603">
        <w:rPr>
          <w:rFonts w:hint="cs"/>
          <w:rtl/>
        </w:rPr>
        <w:t xml:space="preserve"> بمقدار الثلثين على الأقل، والقضاء على تصريف النفايات البلاستيكية</w:t>
      </w:r>
      <w:r>
        <w:rPr>
          <w:rFonts w:hint="cs"/>
          <w:rtl/>
        </w:rPr>
        <w:t>.</w:t>
      </w:r>
    </w:p>
    <w:p w14:paraId="0B5FD2C8" w14:textId="77777777" w:rsidR="00F0144B" w:rsidRDefault="00F0144B" w:rsidP="00D70C97">
      <w:pPr>
        <w:rPr>
          <w:rtl/>
        </w:rPr>
      </w:pPr>
      <w:r w:rsidRPr="00787076">
        <w:rPr>
          <w:b/>
          <w:bCs/>
          <w:u w:val="single"/>
          <w:rtl/>
        </w:rPr>
        <w:t>الإكوادور</w:t>
      </w:r>
      <w:r w:rsidRPr="00787076">
        <w:rPr>
          <w:rtl/>
        </w:rPr>
        <w:t xml:space="preserve">: </w:t>
      </w:r>
      <w:r w:rsidRPr="00803718">
        <w:rPr>
          <w:rFonts w:hint="cs"/>
          <w:b/>
          <w:bCs/>
          <w:rtl/>
        </w:rPr>
        <w:t>منع</w:t>
      </w:r>
      <w:r w:rsidRPr="001C6603">
        <w:rPr>
          <w:rtl/>
        </w:rPr>
        <w:t xml:space="preserve"> التلوث</w:t>
      </w:r>
      <w:r>
        <w:rPr>
          <w:rFonts w:hint="cs"/>
          <w:rtl/>
        </w:rPr>
        <w:t xml:space="preserve"> </w:t>
      </w:r>
      <w:r w:rsidRPr="00803718">
        <w:rPr>
          <w:rFonts w:hint="cs"/>
          <w:b/>
          <w:bCs/>
          <w:rtl/>
        </w:rPr>
        <w:t>و</w:t>
      </w:r>
      <w:r>
        <w:rPr>
          <w:rFonts w:hint="cs"/>
          <w:rtl/>
        </w:rPr>
        <w:t xml:space="preserve">الحد </w:t>
      </w:r>
      <w:r w:rsidRPr="00803718">
        <w:rPr>
          <w:rFonts w:hint="cs"/>
          <w:b/>
          <w:bCs/>
          <w:rtl/>
        </w:rPr>
        <w:t>منه</w:t>
      </w:r>
      <w:r w:rsidRPr="001C6603">
        <w:rPr>
          <w:rtl/>
        </w:rPr>
        <w:t xml:space="preserve"> </w:t>
      </w:r>
      <w:r w:rsidRPr="00803718">
        <w:rPr>
          <w:strike/>
          <w:rtl/>
        </w:rPr>
        <w:t>من جميع المصادر</w:t>
      </w:r>
      <w:r w:rsidRPr="001C6603">
        <w:rPr>
          <w:rtl/>
        </w:rPr>
        <w:t xml:space="preserve">، إلى مستويات غير ضارة بالتنوع البيولوجي </w:t>
      </w:r>
      <w:r w:rsidRPr="00803718">
        <w:rPr>
          <w:strike/>
          <w:rtl/>
        </w:rPr>
        <w:t>ووظائف</w:t>
      </w:r>
      <w:r w:rsidRPr="001C6603">
        <w:rPr>
          <w:rtl/>
        </w:rPr>
        <w:t xml:space="preserve"> </w:t>
      </w:r>
      <w:r w:rsidRPr="00803718">
        <w:rPr>
          <w:rFonts w:hint="cs"/>
          <w:b/>
          <w:bCs/>
          <w:rtl/>
        </w:rPr>
        <w:t>وخدمات</w:t>
      </w:r>
      <w:r>
        <w:rPr>
          <w:rFonts w:hint="cs"/>
          <w:rtl/>
        </w:rPr>
        <w:t xml:space="preserve"> </w:t>
      </w:r>
      <w:r w:rsidRPr="001C6603">
        <w:rPr>
          <w:rtl/>
        </w:rPr>
        <w:t xml:space="preserve">النظم الإيكولوجية وصحة </w:t>
      </w:r>
      <w:r w:rsidRPr="001C6603">
        <w:rPr>
          <w:rFonts w:hint="cs"/>
          <w:rtl/>
        </w:rPr>
        <w:t xml:space="preserve">الإنسان، </w:t>
      </w:r>
      <w:r w:rsidRPr="00803718">
        <w:rPr>
          <w:rFonts w:hint="cs"/>
          <w:strike/>
          <w:rtl/>
        </w:rPr>
        <w:t>بما في ذلك</w:t>
      </w:r>
      <w:r w:rsidRPr="001C6603">
        <w:rPr>
          <w:rFonts w:hint="cs"/>
          <w:rtl/>
        </w:rPr>
        <w:t xml:space="preserve"> </w:t>
      </w:r>
      <w:r>
        <w:rPr>
          <w:rFonts w:hint="cs"/>
          <w:rtl/>
        </w:rPr>
        <w:t xml:space="preserve">من خلال </w:t>
      </w:r>
      <w:r w:rsidRPr="001C6603">
        <w:rPr>
          <w:rFonts w:hint="cs"/>
          <w:rtl/>
        </w:rPr>
        <w:t>خفض</w:t>
      </w:r>
      <w:r>
        <w:rPr>
          <w:rFonts w:hint="cs"/>
          <w:rtl/>
        </w:rPr>
        <w:t xml:space="preserve"> </w:t>
      </w:r>
      <w:r w:rsidRPr="00803718">
        <w:rPr>
          <w:rFonts w:hint="cs"/>
          <w:b/>
          <w:bCs/>
          <w:rtl/>
        </w:rPr>
        <w:t xml:space="preserve">كمية المواد </w:t>
      </w:r>
      <w:r w:rsidRPr="00A854BA">
        <w:rPr>
          <w:rFonts w:hint="cs"/>
          <w:b/>
          <w:bCs/>
          <w:rtl/>
        </w:rPr>
        <w:t>الكيماوية</w:t>
      </w:r>
      <w:r w:rsidRPr="00803718">
        <w:rPr>
          <w:rFonts w:hint="cs"/>
          <w:b/>
          <w:bCs/>
          <w:rtl/>
        </w:rPr>
        <w:t xml:space="preserve"> ومبيدات الآفات و</w:t>
      </w:r>
      <w:r w:rsidRPr="001C6603">
        <w:rPr>
          <w:rFonts w:hint="cs"/>
          <w:rtl/>
        </w:rPr>
        <w:t xml:space="preserve">المغذيات المفقودة في البيئة </w:t>
      </w:r>
      <w:r w:rsidRPr="00803718">
        <w:rPr>
          <w:rFonts w:hint="cs"/>
          <w:strike/>
          <w:rtl/>
        </w:rPr>
        <w:t>إلى النصف على الأقل، ومبيدات الآفات بمقدار الثلثين على الأقل</w:t>
      </w:r>
      <w:r w:rsidRPr="001C6603">
        <w:rPr>
          <w:rFonts w:hint="cs"/>
          <w:rtl/>
        </w:rPr>
        <w:t>، والقضاء على تصريف النفايات البلاستيكية</w:t>
      </w:r>
      <w:r>
        <w:rPr>
          <w:rFonts w:hint="cs"/>
          <w:rtl/>
        </w:rPr>
        <w:t>.</w:t>
      </w:r>
    </w:p>
    <w:p w14:paraId="7625E68B" w14:textId="77777777" w:rsidR="00F0144B" w:rsidRDefault="00F0144B" w:rsidP="00D70C97">
      <w:pPr>
        <w:rPr>
          <w:rtl/>
        </w:rPr>
      </w:pPr>
      <w:r w:rsidRPr="00787076">
        <w:rPr>
          <w:b/>
          <w:bCs/>
          <w:u w:val="single"/>
          <w:rtl/>
        </w:rPr>
        <w:t>إثيوبيا</w:t>
      </w:r>
      <w:r w:rsidRPr="00787076">
        <w:rPr>
          <w:rtl/>
        </w:rPr>
        <w:t xml:space="preserve">: </w:t>
      </w:r>
      <w:r w:rsidRPr="001C6603">
        <w:rPr>
          <w:rtl/>
        </w:rPr>
        <w:t xml:space="preserve">الحد من التلوث من جميع المصادر، إلى مستويات غير ضارة بالتنوع البيولوجي ووظائف النظم الإيكولوجية وصحة </w:t>
      </w:r>
      <w:r w:rsidRPr="001C6603">
        <w:rPr>
          <w:rFonts w:hint="cs"/>
          <w:rtl/>
        </w:rPr>
        <w:t>الإنسان، بما في ذلك خفض المغذيات المفقودة في البيئة إلى النصف على الأقل، ومبيدات الآفات بمقدار الثلثين على الأقل، والقضاء على تصريف النفايات البلاستيكية</w:t>
      </w:r>
      <w:r>
        <w:rPr>
          <w:rFonts w:hint="cs"/>
          <w:rtl/>
        </w:rPr>
        <w:t xml:space="preserve"> </w:t>
      </w:r>
      <w:r w:rsidRPr="00803718">
        <w:rPr>
          <w:rFonts w:hint="cs"/>
          <w:b/>
          <w:bCs/>
          <w:rtl/>
        </w:rPr>
        <w:t>والإلكترونية</w:t>
      </w:r>
      <w:r>
        <w:rPr>
          <w:rFonts w:hint="cs"/>
          <w:rtl/>
        </w:rPr>
        <w:t>.</w:t>
      </w:r>
    </w:p>
    <w:p w14:paraId="270A62ED" w14:textId="77777777" w:rsidR="00F0144B" w:rsidRDefault="00F0144B" w:rsidP="00D70C97">
      <w:pPr>
        <w:rPr>
          <w:rtl/>
        </w:rPr>
      </w:pPr>
      <w:r w:rsidRPr="00404E5B">
        <w:rPr>
          <w:b/>
          <w:bCs/>
          <w:u w:val="single"/>
          <w:rtl/>
        </w:rPr>
        <w:lastRenderedPageBreak/>
        <w:t>الاتحاد الأوروبي والدول الأعضاء فيه</w:t>
      </w:r>
      <w:r w:rsidRPr="00404E5B">
        <w:rPr>
          <w:rtl/>
        </w:rPr>
        <w:t xml:space="preserve">: </w:t>
      </w:r>
      <w:r w:rsidRPr="001C6603">
        <w:rPr>
          <w:rtl/>
        </w:rPr>
        <w:t>الحد من</w:t>
      </w:r>
      <w:r>
        <w:rPr>
          <w:rFonts w:hint="cs"/>
          <w:rtl/>
        </w:rPr>
        <w:t xml:space="preserve"> </w:t>
      </w:r>
      <w:r w:rsidRPr="0024214A">
        <w:rPr>
          <w:rFonts w:hint="cs"/>
          <w:b/>
          <w:bCs/>
          <w:rtl/>
        </w:rPr>
        <w:t xml:space="preserve">انبعاثات </w:t>
      </w:r>
      <w:r>
        <w:rPr>
          <w:rFonts w:hint="cs"/>
          <w:b/>
          <w:bCs/>
          <w:rtl/>
        </w:rPr>
        <w:t>وترسبات</w:t>
      </w:r>
      <w:r w:rsidRPr="001C6603">
        <w:rPr>
          <w:rtl/>
        </w:rPr>
        <w:t xml:space="preserve"> التلوث</w:t>
      </w:r>
      <w:r>
        <w:rPr>
          <w:rFonts w:hint="cs"/>
          <w:rtl/>
        </w:rPr>
        <w:t xml:space="preserve">، </w:t>
      </w:r>
      <w:r w:rsidRPr="0024214A">
        <w:rPr>
          <w:rFonts w:hint="cs"/>
          <w:b/>
          <w:bCs/>
          <w:rtl/>
        </w:rPr>
        <w:t>بما في ذلك الضوضاء والضوء،</w:t>
      </w:r>
      <w:r w:rsidRPr="001C6603">
        <w:rPr>
          <w:rtl/>
        </w:rPr>
        <w:t xml:space="preserve"> من جميع المصادر، إلى مستويات غير ضارة بالتنوع البيولوجي ووظائف النظم الإيكولوجية وصحة </w:t>
      </w:r>
      <w:r w:rsidRPr="001C6603">
        <w:rPr>
          <w:rFonts w:hint="cs"/>
          <w:rtl/>
        </w:rPr>
        <w:t>الإنسان،</w:t>
      </w:r>
      <w:r>
        <w:rPr>
          <w:rFonts w:hint="cs"/>
          <w:rtl/>
        </w:rPr>
        <w:t xml:space="preserve"> </w:t>
      </w:r>
      <w:r w:rsidRPr="0024214A">
        <w:rPr>
          <w:rFonts w:hint="cs"/>
          <w:b/>
          <w:bCs/>
          <w:rtl/>
        </w:rPr>
        <w:t>مع مراعاة الآثار التراكمية والتفاعلية،</w:t>
      </w:r>
      <w:r w:rsidRPr="001C6603">
        <w:rPr>
          <w:rFonts w:hint="cs"/>
          <w:rtl/>
        </w:rPr>
        <w:t xml:space="preserve"> بما في ذلك خفض </w:t>
      </w:r>
      <w:r w:rsidRPr="00334B78">
        <w:rPr>
          <w:rFonts w:eastAsiaTheme="minorHAnsi" w:hint="cs"/>
          <w:rtl/>
          <w:lang w:val="en-CA"/>
        </w:rPr>
        <w:t>المغذيات</w:t>
      </w:r>
      <w:r w:rsidRPr="001C6603">
        <w:rPr>
          <w:rFonts w:hint="cs"/>
          <w:rtl/>
        </w:rPr>
        <w:t xml:space="preserve"> المفقودة في البيئة </w:t>
      </w:r>
      <w:r>
        <w:rPr>
          <w:rFonts w:hint="cs"/>
          <w:rtl/>
        </w:rPr>
        <w:t>بمقدار</w:t>
      </w:r>
      <w:r w:rsidRPr="001C6603">
        <w:rPr>
          <w:rFonts w:hint="cs"/>
          <w:rtl/>
        </w:rPr>
        <w:t xml:space="preserve"> </w:t>
      </w:r>
      <w:r w:rsidRPr="00404E5B">
        <w:rPr>
          <w:rtl/>
        </w:rPr>
        <w:t xml:space="preserve">[النصف] </w:t>
      </w:r>
      <w:r w:rsidRPr="001C6603">
        <w:rPr>
          <w:rFonts w:hint="cs"/>
          <w:rtl/>
        </w:rPr>
        <w:t>على الأقل، و</w:t>
      </w:r>
      <w:r w:rsidRPr="0024214A">
        <w:rPr>
          <w:b/>
          <w:bCs/>
          <w:rtl/>
        </w:rPr>
        <w:t>[استخدام] [انبعاثات]</w:t>
      </w:r>
      <w:r w:rsidRPr="00404E5B">
        <w:rPr>
          <w:rtl/>
        </w:rPr>
        <w:t xml:space="preserve"> </w:t>
      </w:r>
      <w:r w:rsidRPr="001C6603">
        <w:rPr>
          <w:rFonts w:hint="cs"/>
          <w:rtl/>
        </w:rPr>
        <w:t xml:space="preserve">مبيدات الآفات بمقدار </w:t>
      </w:r>
      <w:r w:rsidRPr="00404E5B">
        <w:rPr>
          <w:rtl/>
        </w:rPr>
        <w:t xml:space="preserve">[الثلثين] </w:t>
      </w:r>
      <w:r w:rsidRPr="001C6603">
        <w:rPr>
          <w:rFonts w:hint="cs"/>
          <w:rtl/>
        </w:rPr>
        <w:t>على الأقل</w:t>
      </w:r>
      <w:r>
        <w:rPr>
          <w:rFonts w:hint="cs"/>
          <w:rtl/>
        </w:rPr>
        <w:t>.</w:t>
      </w:r>
    </w:p>
    <w:p w14:paraId="5481DE76" w14:textId="77777777" w:rsidR="00F0144B" w:rsidRPr="00404E5B" w:rsidRDefault="00F0144B" w:rsidP="00D70C97">
      <w:pPr>
        <w:ind w:left="429"/>
        <w:rPr>
          <w:rtl/>
        </w:rPr>
      </w:pPr>
      <w:r w:rsidRPr="00741B3B">
        <w:rPr>
          <w:u w:val="single"/>
          <w:rtl/>
        </w:rPr>
        <w:t>ملاحظة</w:t>
      </w:r>
      <w:r w:rsidRPr="00404E5B">
        <w:rPr>
          <w:rtl/>
        </w:rPr>
        <w:t xml:space="preserve">: يتفق الاتحاد الأوروبي والدول الأعضاء فيه على أنه لا تزال </w:t>
      </w:r>
      <w:r>
        <w:rPr>
          <w:rFonts w:hint="cs"/>
          <w:rtl/>
        </w:rPr>
        <w:t>هنالك</w:t>
      </w:r>
      <w:r w:rsidRPr="00404E5B">
        <w:rPr>
          <w:rtl/>
        </w:rPr>
        <w:t xml:space="preserve"> حاجة إلى بذل</w:t>
      </w:r>
      <w:r>
        <w:rPr>
          <w:rFonts w:hint="cs"/>
          <w:rtl/>
        </w:rPr>
        <w:t xml:space="preserve"> </w:t>
      </w:r>
      <w:r w:rsidRPr="00404E5B">
        <w:rPr>
          <w:rtl/>
        </w:rPr>
        <w:t>جهود أكبر، بما في ذلك</w:t>
      </w:r>
      <w:r>
        <w:rPr>
          <w:rFonts w:hint="cs"/>
          <w:rtl/>
        </w:rPr>
        <w:t xml:space="preserve"> من أجل</w:t>
      </w:r>
      <w:r w:rsidRPr="00404E5B">
        <w:rPr>
          <w:rtl/>
        </w:rPr>
        <w:t xml:space="preserve"> منع تلوث البيئة </w:t>
      </w:r>
      <w:r w:rsidRPr="00334B78">
        <w:rPr>
          <w:rFonts w:eastAsiaTheme="minorHAnsi" w:hint="cs"/>
          <w:rtl/>
          <w:lang w:val="en-CA"/>
        </w:rPr>
        <w:t>بالمواد</w:t>
      </w:r>
      <w:r>
        <w:rPr>
          <w:rFonts w:hint="cs"/>
          <w:rtl/>
        </w:rPr>
        <w:t xml:space="preserve"> البلاستيكية</w:t>
      </w:r>
      <w:r w:rsidRPr="00404E5B">
        <w:rPr>
          <w:rtl/>
        </w:rPr>
        <w:t xml:space="preserve"> والملوثات الأخرى</w:t>
      </w:r>
      <w:r>
        <w:rPr>
          <w:rFonts w:hint="cs"/>
          <w:rtl/>
        </w:rPr>
        <w:t>،</w:t>
      </w:r>
      <w:r w:rsidRPr="00404E5B">
        <w:rPr>
          <w:rtl/>
        </w:rPr>
        <w:t xml:space="preserve"> وخفضه </w:t>
      </w:r>
      <w:r>
        <w:rPr>
          <w:rFonts w:hint="cs"/>
          <w:rtl/>
        </w:rPr>
        <w:t>والقضاء عليه</w:t>
      </w:r>
      <w:r w:rsidRPr="00404E5B">
        <w:rPr>
          <w:rtl/>
        </w:rPr>
        <w:t xml:space="preserve"> في نهاية المطاف؛ و</w:t>
      </w:r>
      <w:r>
        <w:rPr>
          <w:rFonts w:hint="cs"/>
          <w:rtl/>
        </w:rPr>
        <w:t>ي</w:t>
      </w:r>
      <w:r w:rsidRPr="00404E5B">
        <w:rPr>
          <w:rtl/>
        </w:rPr>
        <w:t xml:space="preserve">دعم بقوة </w:t>
      </w:r>
      <w:r>
        <w:rPr>
          <w:rFonts w:hint="cs"/>
          <w:rtl/>
        </w:rPr>
        <w:t>عنصرا</w:t>
      </w:r>
      <w:r w:rsidRPr="00404E5B">
        <w:rPr>
          <w:rtl/>
        </w:rPr>
        <w:t xml:space="preserve"> </w:t>
      </w:r>
      <w:r>
        <w:rPr>
          <w:rFonts w:hint="cs"/>
          <w:rtl/>
        </w:rPr>
        <w:t>مستهدفا فيما</w:t>
      </w:r>
      <w:r w:rsidRPr="00404E5B">
        <w:rPr>
          <w:rtl/>
        </w:rPr>
        <w:t xml:space="preserve"> </w:t>
      </w:r>
      <w:r>
        <w:rPr>
          <w:rFonts w:hint="cs"/>
          <w:rtl/>
        </w:rPr>
        <w:t>يخص</w:t>
      </w:r>
      <w:r w:rsidRPr="00404E5B">
        <w:rPr>
          <w:rtl/>
        </w:rPr>
        <w:t xml:space="preserve"> التلوث البلاستيكي </w:t>
      </w:r>
      <w:r>
        <w:rPr>
          <w:rFonts w:hint="cs"/>
          <w:rtl/>
        </w:rPr>
        <w:t>بدلا</w:t>
      </w:r>
      <w:r w:rsidRPr="00404E5B">
        <w:rPr>
          <w:rtl/>
        </w:rPr>
        <w:t xml:space="preserve"> من النفايات البلاستيكية في هذا الهدف</w:t>
      </w:r>
      <w:r w:rsidRPr="00404E5B">
        <w:t>.</w:t>
      </w:r>
    </w:p>
    <w:p w14:paraId="15402FD5" w14:textId="77777777" w:rsidR="00F0144B" w:rsidRDefault="00F0144B" w:rsidP="00D70C97">
      <w:pPr>
        <w:rPr>
          <w:rtl/>
        </w:rPr>
      </w:pPr>
      <w:r w:rsidRPr="00404E5B">
        <w:rPr>
          <w:b/>
          <w:bCs/>
          <w:u w:val="single"/>
          <w:rtl/>
        </w:rPr>
        <w:t>إندونيسيا</w:t>
      </w:r>
      <w:r w:rsidRPr="00404E5B">
        <w:rPr>
          <w:rtl/>
        </w:rPr>
        <w:t xml:space="preserve">: </w:t>
      </w:r>
      <w:r w:rsidRPr="001C6603">
        <w:rPr>
          <w:rtl/>
        </w:rPr>
        <w:t xml:space="preserve">الحد من التلوث من جميع المصادر، إلى مستويات غير ضارة بالتنوع البيولوجي ووظائف النظم الإيكولوجية وصحة </w:t>
      </w:r>
      <w:r w:rsidRPr="001C6603">
        <w:rPr>
          <w:rFonts w:hint="cs"/>
          <w:rtl/>
        </w:rPr>
        <w:t xml:space="preserve">الإنسان، بما في ذلك خفض </w:t>
      </w:r>
      <w:r w:rsidRPr="00334B78">
        <w:rPr>
          <w:rFonts w:eastAsiaTheme="minorHAnsi" w:hint="cs"/>
          <w:rtl/>
          <w:lang w:val="en-CA"/>
        </w:rPr>
        <w:t>المغذيات</w:t>
      </w:r>
      <w:r w:rsidRPr="001C6603">
        <w:rPr>
          <w:rFonts w:hint="cs"/>
          <w:rtl/>
        </w:rPr>
        <w:t xml:space="preserve"> المفقودة </w:t>
      </w:r>
      <w:r w:rsidRPr="00453FCC">
        <w:rPr>
          <w:rFonts w:hint="cs"/>
          <w:strike/>
          <w:rtl/>
        </w:rPr>
        <w:t>في البيئة إلى النصف على الأقل</w:t>
      </w:r>
      <w:r w:rsidRPr="001C6603">
        <w:rPr>
          <w:rFonts w:hint="cs"/>
          <w:rtl/>
        </w:rPr>
        <w:t xml:space="preserve">، </w:t>
      </w:r>
      <w:r w:rsidRPr="00453FCC">
        <w:rPr>
          <w:rFonts w:hint="cs"/>
          <w:b/>
          <w:bCs/>
          <w:rtl/>
        </w:rPr>
        <w:t>ومبيدات الآفات</w:t>
      </w:r>
      <w:r w:rsidRPr="001C6603">
        <w:rPr>
          <w:rFonts w:hint="cs"/>
          <w:rtl/>
        </w:rPr>
        <w:t xml:space="preserve"> </w:t>
      </w:r>
      <w:r w:rsidRPr="00453FCC">
        <w:rPr>
          <w:rFonts w:hint="cs"/>
          <w:strike/>
          <w:rtl/>
        </w:rPr>
        <w:t xml:space="preserve">بمقدار الثلثين على الأقل، </w:t>
      </w:r>
      <w:r w:rsidRPr="001C6603">
        <w:rPr>
          <w:rFonts w:hint="cs"/>
          <w:rtl/>
        </w:rPr>
        <w:t>والقضاء على تصريف النفايات البلاستيكية</w:t>
      </w:r>
      <w:r>
        <w:rPr>
          <w:rFonts w:hint="cs"/>
          <w:rtl/>
        </w:rPr>
        <w:t xml:space="preserve"> </w:t>
      </w:r>
      <w:r w:rsidRPr="00453FCC">
        <w:rPr>
          <w:b/>
          <w:bCs/>
          <w:rtl/>
        </w:rPr>
        <w:t>[في البيئة]</w:t>
      </w:r>
      <w:r>
        <w:rPr>
          <w:rFonts w:hint="cs"/>
          <w:rtl/>
        </w:rPr>
        <w:t>.</w:t>
      </w:r>
    </w:p>
    <w:p w14:paraId="5A77C57C" w14:textId="77777777" w:rsidR="00F0144B" w:rsidRDefault="00F0144B" w:rsidP="00D70C97">
      <w:pPr>
        <w:rPr>
          <w:rtl/>
        </w:rPr>
      </w:pPr>
      <w:r w:rsidRPr="003154A8">
        <w:rPr>
          <w:b/>
          <w:bCs/>
          <w:u w:val="single"/>
          <w:rtl/>
        </w:rPr>
        <w:t>إيران (جمهورية - الإسلامية)</w:t>
      </w:r>
      <w:r w:rsidRPr="00404E5B">
        <w:rPr>
          <w:rtl/>
        </w:rPr>
        <w:t xml:space="preserve">: </w:t>
      </w:r>
      <w:r w:rsidRPr="001C6603">
        <w:rPr>
          <w:rtl/>
        </w:rPr>
        <w:t xml:space="preserve">الحد من التلوث من جميع المصادر، إلى مستويات غير ضارة بالتنوع البيولوجي ووظائف النظم الإيكولوجية وصحة </w:t>
      </w:r>
      <w:r w:rsidRPr="001C6603">
        <w:rPr>
          <w:rFonts w:hint="cs"/>
          <w:rtl/>
        </w:rPr>
        <w:t xml:space="preserve">الإنسان، بما </w:t>
      </w:r>
      <w:r w:rsidRPr="00334B78">
        <w:rPr>
          <w:rFonts w:eastAsiaTheme="minorHAnsi" w:hint="cs"/>
          <w:rtl/>
          <w:lang w:val="en-CA"/>
        </w:rPr>
        <w:t>في</w:t>
      </w:r>
      <w:r w:rsidRPr="001C6603">
        <w:rPr>
          <w:rFonts w:hint="cs"/>
          <w:rtl/>
        </w:rPr>
        <w:t xml:space="preserve"> ذلك خفض المغذيات المفقودة في البيئة إلى النصف على الأقل، ومبيدات الآفات بمقدار الثلثين على الأقل، والقضاء على تصريف النفايات البلاستيكية</w:t>
      </w:r>
      <w:r>
        <w:rPr>
          <w:rFonts w:hint="cs"/>
          <w:rtl/>
        </w:rPr>
        <w:t xml:space="preserve"> </w:t>
      </w:r>
      <w:r w:rsidRPr="00453FCC">
        <w:rPr>
          <w:b/>
          <w:bCs/>
          <w:rtl/>
        </w:rPr>
        <w:t xml:space="preserve">ومياه </w:t>
      </w:r>
      <w:r>
        <w:rPr>
          <w:rFonts w:hint="cs"/>
          <w:b/>
          <w:bCs/>
          <w:rtl/>
        </w:rPr>
        <w:t>المجاري</w:t>
      </w:r>
      <w:r w:rsidRPr="00453FCC">
        <w:rPr>
          <w:b/>
          <w:bCs/>
          <w:rtl/>
        </w:rPr>
        <w:t xml:space="preserve"> البلدية</w:t>
      </w:r>
      <w:r>
        <w:rPr>
          <w:rFonts w:hint="cs"/>
          <w:b/>
          <w:bCs/>
          <w:rtl/>
        </w:rPr>
        <w:t>،</w:t>
      </w:r>
      <w:r w:rsidRPr="00453FCC">
        <w:rPr>
          <w:b/>
          <w:bCs/>
          <w:rtl/>
        </w:rPr>
        <w:t xml:space="preserve"> والصناعية والزراعية غير المعالجة في البيئة</w:t>
      </w:r>
      <w:r>
        <w:rPr>
          <w:rFonts w:hint="cs"/>
          <w:b/>
          <w:bCs/>
          <w:rtl/>
        </w:rPr>
        <w:t>.</w:t>
      </w:r>
    </w:p>
    <w:p w14:paraId="3FE00E59" w14:textId="77777777" w:rsidR="00F0144B" w:rsidRDefault="00F0144B" w:rsidP="00D70C97">
      <w:pPr>
        <w:rPr>
          <w:rtl/>
        </w:rPr>
      </w:pPr>
      <w:r w:rsidRPr="00404E5B">
        <w:rPr>
          <w:b/>
          <w:bCs/>
          <w:u w:val="single"/>
          <w:rtl/>
        </w:rPr>
        <w:t>اليابان</w:t>
      </w:r>
      <w:r w:rsidRPr="00404E5B">
        <w:rPr>
          <w:rtl/>
        </w:rPr>
        <w:t xml:space="preserve">: </w:t>
      </w:r>
      <w:r w:rsidRPr="001C6603">
        <w:rPr>
          <w:rtl/>
        </w:rPr>
        <w:t xml:space="preserve">الحد من التلوث من </w:t>
      </w:r>
      <w:r w:rsidRPr="00334B78">
        <w:rPr>
          <w:rFonts w:eastAsiaTheme="minorHAnsi"/>
          <w:rtl/>
          <w:lang w:val="en-CA"/>
        </w:rPr>
        <w:t>جميع</w:t>
      </w:r>
      <w:r w:rsidRPr="001C6603">
        <w:rPr>
          <w:rtl/>
        </w:rPr>
        <w:t xml:space="preserve"> المصادر، إلى مستويات غير ضارة بالتنوع البيولوجي ووظائف النظم الإيكولوجية وصحة </w:t>
      </w:r>
      <w:r w:rsidRPr="001C6603">
        <w:rPr>
          <w:rFonts w:hint="cs"/>
          <w:rtl/>
        </w:rPr>
        <w:t xml:space="preserve">الإنسان، بما في ذلك خفض المغذيات المفقودة في البيئة </w:t>
      </w:r>
      <w:r w:rsidRPr="00A23277">
        <w:rPr>
          <w:rFonts w:hint="cs"/>
          <w:strike/>
          <w:rtl/>
        </w:rPr>
        <w:t>إلى النصف على الأقل</w:t>
      </w:r>
      <w:r>
        <w:rPr>
          <w:rFonts w:hint="cs"/>
          <w:rtl/>
        </w:rPr>
        <w:t xml:space="preserve"> </w:t>
      </w:r>
      <w:r w:rsidRPr="00A23277">
        <w:rPr>
          <w:b/>
          <w:bCs/>
          <w:rtl/>
        </w:rPr>
        <w:t xml:space="preserve">في مناطق المياه ذات المغذيات </w:t>
      </w:r>
      <w:r>
        <w:rPr>
          <w:rFonts w:hint="cs"/>
          <w:b/>
          <w:bCs/>
          <w:rtl/>
        </w:rPr>
        <w:t>المفرطة</w:t>
      </w:r>
      <w:r w:rsidRPr="001C6603">
        <w:rPr>
          <w:rFonts w:hint="cs"/>
          <w:rtl/>
        </w:rPr>
        <w:t xml:space="preserve">، ومبيدات الآفات </w:t>
      </w:r>
      <w:r w:rsidRPr="00A23277">
        <w:rPr>
          <w:rFonts w:hint="cs"/>
          <w:strike/>
          <w:rtl/>
        </w:rPr>
        <w:t>بمقدار الثلثين على الأقل</w:t>
      </w:r>
      <w:r w:rsidRPr="001C6603">
        <w:rPr>
          <w:rFonts w:hint="cs"/>
          <w:rtl/>
        </w:rPr>
        <w:t xml:space="preserve">، </w:t>
      </w:r>
      <w:r w:rsidRPr="00A23277">
        <w:rPr>
          <w:rFonts w:hint="cs"/>
          <w:strike/>
          <w:rtl/>
        </w:rPr>
        <w:t>والقضاء على</w:t>
      </w:r>
      <w:r w:rsidRPr="001C6603">
        <w:rPr>
          <w:rFonts w:hint="cs"/>
          <w:rtl/>
        </w:rPr>
        <w:t xml:space="preserve"> </w:t>
      </w:r>
      <w:r w:rsidRPr="00A23277">
        <w:rPr>
          <w:rFonts w:hint="cs"/>
          <w:b/>
          <w:bCs/>
          <w:rtl/>
        </w:rPr>
        <w:t>والتصريف الإضافي للنفايات</w:t>
      </w:r>
      <w:r w:rsidRPr="001C6603">
        <w:rPr>
          <w:rFonts w:hint="cs"/>
          <w:rtl/>
        </w:rPr>
        <w:t xml:space="preserve"> البلاستيكية</w:t>
      </w:r>
      <w:r>
        <w:rPr>
          <w:rFonts w:hint="cs"/>
          <w:rtl/>
        </w:rPr>
        <w:t>.</w:t>
      </w:r>
    </w:p>
    <w:p w14:paraId="1193402E" w14:textId="77777777" w:rsidR="00F0144B" w:rsidRDefault="00F0144B" w:rsidP="00D70C97">
      <w:pPr>
        <w:rPr>
          <w:rtl/>
        </w:rPr>
      </w:pPr>
      <w:r w:rsidRPr="00404E5B">
        <w:rPr>
          <w:b/>
          <w:bCs/>
          <w:u w:val="single"/>
          <w:rtl/>
        </w:rPr>
        <w:t>ماليزيا</w:t>
      </w:r>
      <w:r w:rsidRPr="00404E5B">
        <w:rPr>
          <w:rtl/>
        </w:rPr>
        <w:t xml:space="preserve">: </w:t>
      </w:r>
      <w:r w:rsidRPr="001C6603">
        <w:rPr>
          <w:rtl/>
        </w:rPr>
        <w:t>الحد من التلوث من جميع المصادر،</w:t>
      </w:r>
      <w:r>
        <w:rPr>
          <w:rFonts w:hint="cs"/>
          <w:rtl/>
        </w:rPr>
        <w:t xml:space="preserve"> </w:t>
      </w:r>
      <w:r w:rsidRPr="00A23277">
        <w:rPr>
          <w:b/>
          <w:bCs/>
          <w:rtl/>
        </w:rPr>
        <w:t>بما في ذلك المغذيات ومبيدات الآفات المفقودة في البيئة</w:t>
      </w:r>
      <w:r>
        <w:rPr>
          <w:rFonts w:hint="cs"/>
          <w:rtl/>
        </w:rPr>
        <w:t>،</w:t>
      </w:r>
      <w:r w:rsidRPr="001C6603">
        <w:rPr>
          <w:rtl/>
        </w:rPr>
        <w:t xml:space="preserve"> إلى مستويات غير ضارة بالتنوع البيولوجي ووظائف النظم الإيكولوجية وصحة </w:t>
      </w:r>
      <w:r w:rsidRPr="001C6603">
        <w:rPr>
          <w:rFonts w:hint="cs"/>
          <w:rtl/>
        </w:rPr>
        <w:t xml:space="preserve">الإنسان، </w:t>
      </w:r>
      <w:r w:rsidRPr="00A23277">
        <w:rPr>
          <w:rFonts w:hint="cs"/>
          <w:strike/>
          <w:rtl/>
        </w:rPr>
        <w:t>بما في ذلك خفض المغذيات المفقودة في البيئة إلى النصف على الأقل، ومبيدات الآفات بمقدار الثلثين على الأقل،</w:t>
      </w:r>
      <w:r w:rsidRPr="001C6603">
        <w:rPr>
          <w:rFonts w:hint="cs"/>
          <w:rtl/>
        </w:rPr>
        <w:t xml:space="preserve"> والقضاء على تصريف النفايات البلاستيكية</w:t>
      </w:r>
      <w:r>
        <w:rPr>
          <w:rFonts w:hint="cs"/>
          <w:rtl/>
        </w:rPr>
        <w:t>.</w:t>
      </w:r>
    </w:p>
    <w:p w14:paraId="5911E200" w14:textId="77777777" w:rsidR="00F0144B" w:rsidRDefault="00F0144B" w:rsidP="00D70C97">
      <w:pPr>
        <w:rPr>
          <w:rtl/>
        </w:rPr>
      </w:pPr>
      <w:r w:rsidRPr="00404E5B">
        <w:rPr>
          <w:b/>
          <w:bCs/>
          <w:u w:val="single"/>
          <w:rtl/>
        </w:rPr>
        <w:t>ناميبيا</w:t>
      </w:r>
      <w:r w:rsidRPr="00404E5B">
        <w:rPr>
          <w:rtl/>
        </w:rPr>
        <w:t xml:space="preserve">: </w:t>
      </w:r>
      <w:r w:rsidRPr="001C6603">
        <w:rPr>
          <w:rtl/>
        </w:rPr>
        <w:t>الحد من التلوث من جميع المصادر،</w:t>
      </w:r>
      <w:r>
        <w:rPr>
          <w:rFonts w:hint="cs"/>
          <w:rtl/>
        </w:rPr>
        <w:t xml:space="preserve"> </w:t>
      </w:r>
      <w:r w:rsidRPr="00A23277">
        <w:rPr>
          <w:rFonts w:hint="cs"/>
          <w:b/>
          <w:bCs/>
          <w:rtl/>
        </w:rPr>
        <w:t>بما في ذلك الضوء والضوضاء،</w:t>
      </w:r>
      <w:r w:rsidRPr="001C6603">
        <w:rPr>
          <w:rtl/>
        </w:rPr>
        <w:t xml:space="preserve"> إلى مستويات غير ضارة بالتنوع البيولوجي ووظائف النظم الإيكولوجية </w:t>
      </w:r>
      <w:r w:rsidRPr="00334B78">
        <w:rPr>
          <w:rFonts w:eastAsiaTheme="minorHAnsi"/>
          <w:rtl/>
          <w:lang w:val="en-CA"/>
        </w:rPr>
        <w:t>وصحة</w:t>
      </w:r>
      <w:r w:rsidRPr="001C6603">
        <w:rPr>
          <w:rtl/>
        </w:rPr>
        <w:t xml:space="preserve"> </w:t>
      </w:r>
      <w:r w:rsidRPr="001C6603">
        <w:rPr>
          <w:rFonts w:hint="cs"/>
          <w:rtl/>
        </w:rPr>
        <w:t xml:space="preserve">الإنسان، بما في ذلك خفض المغذيات المفقودة في البيئة </w:t>
      </w:r>
      <w:r w:rsidRPr="00A23277">
        <w:rPr>
          <w:rFonts w:hint="cs"/>
          <w:strike/>
          <w:rtl/>
        </w:rPr>
        <w:t>إلى النصف على الأقل</w:t>
      </w:r>
      <w:r w:rsidRPr="001C6603">
        <w:rPr>
          <w:rFonts w:hint="cs"/>
          <w:rtl/>
        </w:rPr>
        <w:t xml:space="preserve">، </w:t>
      </w:r>
      <w:r w:rsidRPr="00A23277">
        <w:rPr>
          <w:b/>
          <w:bCs/>
          <w:rtl/>
        </w:rPr>
        <w:t>والقضاء على استخدام المبيدات الحيوية باستخدام</w:t>
      </w:r>
      <w:r w:rsidRPr="00A23277">
        <w:rPr>
          <w:rFonts w:hint="cs"/>
          <w:b/>
          <w:bCs/>
          <w:rtl/>
        </w:rPr>
        <w:t xml:space="preserve"> النُهج الزراعية الإيكولوجية</w:t>
      </w:r>
      <w:r w:rsidRPr="00404E5B">
        <w:rPr>
          <w:rtl/>
        </w:rPr>
        <w:t xml:space="preserve"> </w:t>
      </w:r>
      <w:r w:rsidRPr="00A23277">
        <w:rPr>
          <w:rFonts w:hint="cs"/>
          <w:strike/>
          <w:rtl/>
        </w:rPr>
        <w:t>ومبيدات الآفات بمقدار الثلثين على الأقل</w:t>
      </w:r>
      <w:r w:rsidRPr="001C6603">
        <w:rPr>
          <w:rFonts w:hint="cs"/>
          <w:rtl/>
        </w:rPr>
        <w:t>، والقضاء على تصريف النفايات البلاستيكية</w:t>
      </w:r>
      <w:r>
        <w:rPr>
          <w:rFonts w:hint="cs"/>
          <w:rtl/>
        </w:rPr>
        <w:t>.</w:t>
      </w:r>
    </w:p>
    <w:p w14:paraId="1E180A2C" w14:textId="77777777" w:rsidR="00F0144B" w:rsidRPr="00404E5B" w:rsidRDefault="00F0144B" w:rsidP="00D70C97">
      <w:pPr>
        <w:rPr>
          <w:rtl/>
        </w:rPr>
      </w:pPr>
      <w:r w:rsidRPr="00404E5B">
        <w:rPr>
          <w:b/>
          <w:bCs/>
          <w:u w:val="single"/>
          <w:rtl/>
        </w:rPr>
        <w:t>نيوزيلندا</w:t>
      </w:r>
      <w:r w:rsidRPr="00404E5B">
        <w:rPr>
          <w:rtl/>
        </w:rPr>
        <w:t xml:space="preserve">: </w:t>
      </w:r>
      <w:r w:rsidRPr="001C6603">
        <w:rPr>
          <w:rtl/>
        </w:rPr>
        <w:t xml:space="preserve">الحد من التلوث من جميع المصادر، إلى مستويات غير ضارة بالتنوع البيولوجي ووظائف النظم الإيكولوجية </w:t>
      </w:r>
      <w:proofErr w:type="gramStart"/>
      <w:r w:rsidRPr="00A23277">
        <w:rPr>
          <w:strike/>
          <w:rtl/>
        </w:rPr>
        <w:t>و</w:t>
      </w:r>
      <w:r>
        <w:rPr>
          <w:rFonts w:hint="cs"/>
          <w:rtl/>
        </w:rPr>
        <w:t xml:space="preserve"> </w:t>
      </w:r>
      <w:r w:rsidRPr="00A23277">
        <w:rPr>
          <w:rFonts w:hint="cs"/>
          <w:b/>
          <w:bCs/>
          <w:rtl/>
        </w:rPr>
        <w:t>أو</w:t>
      </w:r>
      <w:proofErr w:type="gramEnd"/>
      <w:r>
        <w:rPr>
          <w:rFonts w:hint="cs"/>
          <w:rtl/>
        </w:rPr>
        <w:t xml:space="preserve"> </w:t>
      </w:r>
      <w:r w:rsidRPr="001C6603">
        <w:rPr>
          <w:rtl/>
        </w:rPr>
        <w:t xml:space="preserve">صحة </w:t>
      </w:r>
      <w:r w:rsidRPr="001C6603">
        <w:rPr>
          <w:rFonts w:hint="cs"/>
          <w:rtl/>
        </w:rPr>
        <w:t xml:space="preserve">الإنسان، بما في ذلك خفض المغذيات المفقودة في البيئة إلى النصف على الأقل، ومبيدات الآفات بمقدار الثلثين على الأقل، </w:t>
      </w:r>
      <w:r w:rsidRPr="00A23277">
        <w:rPr>
          <w:b/>
          <w:bCs/>
          <w:rtl/>
        </w:rPr>
        <w:t xml:space="preserve">واتخاذ خطوات </w:t>
      </w:r>
      <w:r w:rsidRPr="00A23277">
        <w:rPr>
          <w:rFonts w:hint="cs"/>
          <w:b/>
          <w:bCs/>
          <w:rtl/>
        </w:rPr>
        <w:t>لتقليل</w:t>
      </w:r>
      <w:r w:rsidRPr="00A23277">
        <w:rPr>
          <w:b/>
          <w:bCs/>
          <w:rtl/>
        </w:rPr>
        <w:t xml:space="preserve"> التلوث </w:t>
      </w:r>
      <w:r w:rsidRPr="00A23277">
        <w:rPr>
          <w:rFonts w:hint="cs"/>
          <w:b/>
          <w:bCs/>
          <w:rtl/>
        </w:rPr>
        <w:t>بالضوضاء</w:t>
      </w:r>
      <w:r w:rsidRPr="00A23277">
        <w:rPr>
          <w:b/>
          <w:bCs/>
          <w:rtl/>
        </w:rPr>
        <w:t xml:space="preserve"> والضوء</w:t>
      </w:r>
      <w:r w:rsidRPr="00A23277">
        <w:rPr>
          <w:rFonts w:hint="cs"/>
          <w:b/>
          <w:bCs/>
          <w:rtl/>
        </w:rPr>
        <w:t xml:space="preserve"> إلى أدنى حد ممكن</w:t>
      </w:r>
      <w:r>
        <w:rPr>
          <w:rFonts w:hint="cs"/>
          <w:rtl/>
        </w:rPr>
        <w:t xml:space="preserve">، </w:t>
      </w:r>
      <w:r w:rsidRPr="001C6603">
        <w:rPr>
          <w:rFonts w:hint="cs"/>
          <w:rtl/>
        </w:rPr>
        <w:t>والقضاء على تصريف النفايات البلاستيكية</w:t>
      </w:r>
      <w:r>
        <w:rPr>
          <w:rFonts w:hint="cs"/>
          <w:rtl/>
        </w:rPr>
        <w:t>.</w:t>
      </w:r>
    </w:p>
    <w:p w14:paraId="1B4AEA3E" w14:textId="77777777" w:rsidR="00F0144B" w:rsidRDefault="00F0144B" w:rsidP="00D70C97">
      <w:pPr>
        <w:rPr>
          <w:rtl/>
        </w:rPr>
      </w:pPr>
      <w:r w:rsidRPr="00404E5B">
        <w:rPr>
          <w:b/>
          <w:bCs/>
          <w:u w:val="single"/>
          <w:rtl/>
        </w:rPr>
        <w:t>النرويج</w:t>
      </w:r>
      <w:r w:rsidRPr="00404E5B">
        <w:rPr>
          <w:rtl/>
        </w:rPr>
        <w:t xml:space="preserve">: </w:t>
      </w:r>
      <w:r w:rsidRPr="001C6603">
        <w:rPr>
          <w:rtl/>
        </w:rPr>
        <w:t xml:space="preserve">الحد من التلوث من جميع المصادر، إلى مستويات غير ضارة بالتنوع البيولوجي ووظائف النظم الإيكولوجية وصحة </w:t>
      </w:r>
      <w:r w:rsidRPr="001C6603">
        <w:rPr>
          <w:rFonts w:hint="cs"/>
          <w:rtl/>
        </w:rPr>
        <w:t xml:space="preserve">الإنسان، بما في ذلك خفض </w:t>
      </w:r>
      <w:r w:rsidRPr="00334B78">
        <w:rPr>
          <w:rFonts w:eastAsiaTheme="minorHAnsi" w:hint="cs"/>
          <w:rtl/>
          <w:lang w:val="en-CA"/>
        </w:rPr>
        <w:t>المغذيات</w:t>
      </w:r>
      <w:r w:rsidRPr="001C6603">
        <w:rPr>
          <w:rFonts w:hint="cs"/>
          <w:rtl/>
        </w:rPr>
        <w:t xml:space="preserve"> المفقودة في البيئة </w:t>
      </w:r>
      <w:r w:rsidRPr="00A23277">
        <w:rPr>
          <w:rFonts w:hint="cs"/>
          <w:strike/>
          <w:rtl/>
        </w:rPr>
        <w:t>إلى النصف على الأقل</w:t>
      </w:r>
      <w:r w:rsidRPr="001C6603">
        <w:rPr>
          <w:rFonts w:hint="cs"/>
          <w:rtl/>
        </w:rPr>
        <w:t>، ومبيدات الآفات بمقدار الثلثين على الأقل، والقضاء على تصريف النفايات البلاستيكية</w:t>
      </w:r>
      <w:r>
        <w:rPr>
          <w:rFonts w:hint="cs"/>
          <w:rtl/>
        </w:rPr>
        <w:t>.</w:t>
      </w:r>
    </w:p>
    <w:p w14:paraId="2408FF1A" w14:textId="77777777" w:rsidR="00F0144B" w:rsidRDefault="00F0144B" w:rsidP="00D70C97">
      <w:pPr>
        <w:rPr>
          <w:rtl/>
        </w:rPr>
      </w:pPr>
      <w:r w:rsidRPr="00404E5B">
        <w:rPr>
          <w:b/>
          <w:bCs/>
          <w:u w:val="single"/>
          <w:rtl/>
        </w:rPr>
        <w:t>بيرو</w:t>
      </w:r>
      <w:r w:rsidRPr="00404E5B">
        <w:rPr>
          <w:rtl/>
        </w:rPr>
        <w:t xml:space="preserve">: </w:t>
      </w:r>
      <w:r w:rsidRPr="001C6603">
        <w:rPr>
          <w:rtl/>
        </w:rPr>
        <w:t xml:space="preserve">الحد من التلوث من جميع المصادر، إلى مستويات غير ضارة بالتنوع البيولوجي ووظائف النظم الإيكولوجية وصحة </w:t>
      </w:r>
      <w:r w:rsidRPr="001C6603">
        <w:rPr>
          <w:rFonts w:hint="cs"/>
          <w:rtl/>
        </w:rPr>
        <w:t xml:space="preserve">الإنسان، بما في ذلك خفض المغذيات المفقودة في البيئة إلى النصف على الأقل، </w:t>
      </w:r>
      <w:r w:rsidRPr="0065011D">
        <w:rPr>
          <w:rFonts w:hint="cs"/>
          <w:b/>
          <w:bCs/>
          <w:rtl/>
        </w:rPr>
        <w:t>ومخاطر</w:t>
      </w:r>
      <w:r>
        <w:rPr>
          <w:rFonts w:hint="cs"/>
          <w:rtl/>
        </w:rPr>
        <w:t xml:space="preserve"> </w:t>
      </w:r>
      <w:r w:rsidRPr="001C6603">
        <w:rPr>
          <w:rFonts w:hint="cs"/>
          <w:rtl/>
        </w:rPr>
        <w:t xml:space="preserve">مبيدات الآفات بمقدار الثلثين على الأقل، والقضاء على تصريف </w:t>
      </w:r>
      <w:r w:rsidRPr="00334B78">
        <w:rPr>
          <w:rFonts w:eastAsiaTheme="minorHAnsi" w:hint="cs"/>
          <w:rtl/>
          <w:lang w:val="en-CA"/>
        </w:rPr>
        <w:t>النفايات</w:t>
      </w:r>
      <w:r w:rsidRPr="001C6603">
        <w:rPr>
          <w:rFonts w:hint="cs"/>
          <w:rtl/>
        </w:rPr>
        <w:t xml:space="preserve"> البلاستيكية</w:t>
      </w:r>
      <w:r>
        <w:rPr>
          <w:rFonts w:hint="cs"/>
          <w:rtl/>
        </w:rPr>
        <w:t xml:space="preserve">، </w:t>
      </w:r>
      <w:r w:rsidRPr="0065011D">
        <w:rPr>
          <w:rFonts w:hint="cs"/>
          <w:b/>
          <w:bCs/>
          <w:rtl/>
        </w:rPr>
        <w:t>وغيرها من الملوثات.</w:t>
      </w:r>
    </w:p>
    <w:p w14:paraId="082F533A" w14:textId="77777777" w:rsidR="00F0144B" w:rsidRDefault="00F0144B" w:rsidP="00D70C97">
      <w:pPr>
        <w:rPr>
          <w:rtl/>
        </w:rPr>
      </w:pPr>
      <w:r w:rsidRPr="00404E5B">
        <w:rPr>
          <w:b/>
          <w:bCs/>
          <w:u w:val="single"/>
          <w:rtl/>
        </w:rPr>
        <w:lastRenderedPageBreak/>
        <w:t>جمهورية كوريا</w:t>
      </w:r>
      <w:r w:rsidRPr="00404E5B">
        <w:rPr>
          <w:rtl/>
        </w:rPr>
        <w:t xml:space="preserve">: </w:t>
      </w:r>
      <w:r w:rsidRPr="001C6603">
        <w:rPr>
          <w:rtl/>
        </w:rPr>
        <w:t xml:space="preserve">الحد من التلوث من جميع المصادر، إلى مستويات غير ضارة بالتنوع البيولوجي ووظائف النظم الإيكولوجية وصحة </w:t>
      </w:r>
      <w:r w:rsidRPr="001C6603">
        <w:rPr>
          <w:rFonts w:hint="cs"/>
          <w:rtl/>
        </w:rPr>
        <w:t xml:space="preserve">الإنسان، بما في ذلك </w:t>
      </w:r>
      <w:r w:rsidRPr="00334B78">
        <w:rPr>
          <w:rFonts w:eastAsiaTheme="minorHAnsi" w:hint="cs"/>
          <w:rtl/>
          <w:lang w:val="en-CA"/>
        </w:rPr>
        <w:t>خفض</w:t>
      </w:r>
      <w:r w:rsidRPr="001C6603">
        <w:rPr>
          <w:rFonts w:hint="cs"/>
          <w:rtl/>
        </w:rPr>
        <w:t xml:space="preserve"> المغذيات المفقودة في البيئة </w:t>
      </w:r>
      <w:r w:rsidRPr="00404E5B">
        <w:rPr>
          <w:rtl/>
        </w:rPr>
        <w:t>[بمقدار النصف على الأقل،]</w:t>
      </w:r>
      <w:r w:rsidRPr="001C6603">
        <w:rPr>
          <w:rFonts w:hint="cs"/>
          <w:rtl/>
        </w:rPr>
        <w:t xml:space="preserve"> ومبيدات الآفات </w:t>
      </w:r>
      <w:r w:rsidRPr="00404E5B">
        <w:rPr>
          <w:rtl/>
        </w:rPr>
        <w:t xml:space="preserve">[بمقدار </w:t>
      </w:r>
      <w:r>
        <w:rPr>
          <w:rFonts w:hint="cs"/>
          <w:rtl/>
        </w:rPr>
        <w:t>الثلثين</w:t>
      </w:r>
      <w:r w:rsidRPr="00404E5B">
        <w:rPr>
          <w:rtl/>
        </w:rPr>
        <w:t xml:space="preserve"> على الأقل]</w:t>
      </w:r>
      <w:r w:rsidRPr="001C6603">
        <w:rPr>
          <w:rFonts w:hint="cs"/>
          <w:rtl/>
        </w:rPr>
        <w:t>، والقضاء على تصريف النفايات البلاستيكية</w:t>
      </w:r>
      <w:r>
        <w:rPr>
          <w:rFonts w:hint="cs"/>
          <w:rtl/>
        </w:rPr>
        <w:t>.</w:t>
      </w:r>
    </w:p>
    <w:p w14:paraId="1A989630" w14:textId="77777777" w:rsidR="00F0144B" w:rsidRDefault="00F0144B" w:rsidP="00D70C97">
      <w:pPr>
        <w:rPr>
          <w:rtl/>
        </w:rPr>
      </w:pPr>
      <w:r w:rsidRPr="00404E5B">
        <w:rPr>
          <w:b/>
          <w:bCs/>
          <w:u w:val="single"/>
          <w:rtl/>
        </w:rPr>
        <w:t xml:space="preserve">جنوب </w:t>
      </w:r>
      <w:r>
        <w:rPr>
          <w:rFonts w:hint="cs"/>
          <w:b/>
          <w:bCs/>
          <w:u w:val="single"/>
          <w:rtl/>
        </w:rPr>
        <w:t>أ</w:t>
      </w:r>
      <w:r w:rsidRPr="00404E5B">
        <w:rPr>
          <w:b/>
          <w:bCs/>
          <w:u w:val="single"/>
          <w:rtl/>
        </w:rPr>
        <w:t>فريقيا</w:t>
      </w:r>
      <w:r w:rsidRPr="00404E5B">
        <w:rPr>
          <w:rtl/>
        </w:rPr>
        <w:t xml:space="preserve">: </w:t>
      </w:r>
      <w:r w:rsidRPr="001C6603">
        <w:rPr>
          <w:rtl/>
        </w:rPr>
        <w:t xml:space="preserve">الحد من </w:t>
      </w:r>
      <w:r w:rsidRPr="00334B78">
        <w:rPr>
          <w:rFonts w:eastAsiaTheme="minorHAnsi"/>
          <w:rtl/>
          <w:lang w:val="en-CA"/>
        </w:rPr>
        <w:t>التلوث</w:t>
      </w:r>
      <w:r w:rsidRPr="001C6603">
        <w:rPr>
          <w:rtl/>
        </w:rPr>
        <w:t xml:space="preserve"> من جميع المصادر، إلى مستويات غير ضارة بالتنوع البيولوجي ووظائف النظم الإيكولوجية وصحة </w:t>
      </w:r>
      <w:r w:rsidRPr="001C6603">
        <w:rPr>
          <w:rFonts w:hint="cs"/>
          <w:rtl/>
        </w:rPr>
        <w:t>الإنسان، بما في ذلك خفض المغذيات المفقودة في البيئة</w:t>
      </w:r>
      <w:r>
        <w:rPr>
          <w:rFonts w:hint="cs"/>
          <w:rtl/>
        </w:rPr>
        <w:t xml:space="preserve"> </w:t>
      </w:r>
      <w:r w:rsidRPr="0065011D">
        <w:rPr>
          <w:rFonts w:hint="cs"/>
          <w:b/>
          <w:bCs/>
          <w:rtl/>
        </w:rPr>
        <w:t>بمقدار النصف</w:t>
      </w:r>
      <w:r w:rsidRPr="001C6603">
        <w:rPr>
          <w:rFonts w:hint="cs"/>
          <w:rtl/>
        </w:rPr>
        <w:t xml:space="preserve"> </w:t>
      </w:r>
      <w:r w:rsidRPr="0065011D">
        <w:rPr>
          <w:rFonts w:hint="cs"/>
          <w:strike/>
          <w:rtl/>
        </w:rPr>
        <w:t>إلى النصف على الأقل</w:t>
      </w:r>
      <w:r w:rsidRPr="001C6603">
        <w:rPr>
          <w:rFonts w:hint="cs"/>
          <w:rtl/>
        </w:rPr>
        <w:t>، والقضاء على تصريف النفايات البلاستيكية</w:t>
      </w:r>
      <w:r>
        <w:rPr>
          <w:rFonts w:hint="cs"/>
          <w:rtl/>
        </w:rPr>
        <w:t>، ووضع</w:t>
      </w:r>
      <w:r w:rsidRPr="00404E5B">
        <w:rPr>
          <w:rtl/>
        </w:rPr>
        <w:t xml:space="preserve"> </w:t>
      </w:r>
      <w:r w:rsidRPr="0065011D">
        <w:rPr>
          <w:strike/>
          <w:rtl/>
        </w:rPr>
        <w:t>تدابير</w:t>
      </w:r>
      <w:r w:rsidRPr="00404E5B">
        <w:rPr>
          <w:rtl/>
        </w:rPr>
        <w:t xml:space="preserve"> </w:t>
      </w:r>
      <w:r w:rsidRPr="0065011D">
        <w:rPr>
          <w:rFonts w:hint="cs"/>
          <w:b/>
          <w:bCs/>
          <w:rtl/>
        </w:rPr>
        <w:t>آليات</w:t>
      </w:r>
      <w:r w:rsidRPr="0065011D">
        <w:rPr>
          <w:b/>
          <w:bCs/>
          <w:rtl/>
        </w:rPr>
        <w:t xml:space="preserve"> لتمكين إدارة ورصد استخدام مبيدات الآفات ل</w:t>
      </w:r>
      <w:r w:rsidRPr="0065011D">
        <w:rPr>
          <w:rFonts w:hint="cs"/>
          <w:b/>
          <w:bCs/>
          <w:rtl/>
        </w:rPr>
        <w:t xml:space="preserve">صالح </w:t>
      </w:r>
      <w:r w:rsidRPr="0065011D">
        <w:rPr>
          <w:b/>
          <w:bCs/>
          <w:rtl/>
        </w:rPr>
        <w:t xml:space="preserve">جهود التخفيف </w:t>
      </w:r>
      <w:r w:rsidRPr="0065011D">
        <w:rPr>
          <w:rFonts w:hint="cs"/>
          <w:b/>
          <w:bCs/>
          <w:rtl/>
        </w:rPr>
        <w:t xml:space="preserve">بهدف </w:t>
      </w:r>
      <w:r w:rsidRPr="0065011D">
        <w:rPr>
          <w:b/>
          <w:bCs/>
          <w:rtl/>
        </w:rPr>
        <w:t>تجنب الآثار السلبية على التنوع البيولوجي</w:t>
      </w:r>
      <w:r>
        <w:rPr>
          <w:rFonts w:hint="cs"/>
          <w:rtl/>
        </w:rPr>
        <w:t>.</w:t>
      </w:r>
    </w:p>
    <w:p w14:paraId="6AC6792A" w14:textId="77777777" w:rsidR="00F0144B" w:rsidRDefault="00F0144B" w:rsidP="00D70C97">
      <w:pPr>
        <w:rPr>
          <w:rtl/>
        </w:rPr>
      </w:pPr>
      <w:r w:rsidRPr="00404E5B">
        <w:rPr>
          <w:b/>
          <w:bCs/>
          <w:u w:val="single"/>
          <w:rtl/>
        </w:rPr>
        <w:t>سويسرا</w:t>
      </w:r>
      <w:r w:rsidRPr="00404E5B">
        <w:rPr>
          <w:rtl/>
        </w:rPr>
        <w:t xml:space="preserve">: </w:t>
      </w:r>
      <w:r w:rsidRPr="001C6603">
        <w:rPr>
          <w:rtl/>
        </w:rPr>
        <w:t xml:space="preserve">الحد من التلوث من جميع </w:t>
      </w:r>
      <w:r w:rsidRPr="00334B78">
        <w:rPr>
          <w:rFonts w:eastAsiaTheme="minorHAnsi"/>
          <w:rtl/>
          <w:lang w:val="en-CA"/>
        </w:rPr>
        <w:t>المصادر</w:t>
      </w:r>
      <w:r w:rsidRPr="001C6603">
        <w:rPr>
          <w:rtl/>
        </w:rPr>
        <w:t xml:space="preserve">، إلى مستويات غير ضارة بالتنوع البيولوجي ووظائف النظم الإيكولوجية وصحة </w:t>
      </w:r>
      <w:r w:rsidRPr="001C6603">
        <w:rPr>
          <w:rFonts w:hint="cs"/>
          <w:rtl/>
        </w:rPr>
        <w:t xml:space="preserve">الإنسان، بما في ذلك خفض المغذيات المفقودة في البيئة </w:t>
      </w:r>
      <w:r w:rsidRPr="0065011D">
        <w:rPr>
          <w:rFonts w:hint="cs"/>
          <w:strike/>
          <w:rtl/>
        </w:rPr>
        <w:t>إلى النصف على الأقل</w:t>
      </w:r>
      <w:r w:rsidRPr="001C6603">
        <w:rPr>
          <w:rFonts w:hint="cs"/>
          <w:rtl/>
        </w:rPr>
        <w:t xml:space="preserve">، </w:t>
      </w:r>
      <w:r w:rsidRPr="0065011D">
        <w:rPr>
          <w:rFonts w:hint="cs"/>
          <w:b/>
          <w:bCs/>
          <w:rtl/>
        </w:rPr>
        <w:t>ومخاطر</w:t>
      </w:r>
      <w:r>
        <w:rPr>
          <w:rFonts w:hint="cs"/>
          <w:rtl/>
        </w:rPr>
        <w:t xml:space="preserve"> </w:t>
      </w:r>
      <w:r w:rsidRPr="001C6603">
        <w:rPr>
          <w:rFonts w:hint="cs"/>
          <w:rtl/>
        </w:rPr>
        <w:t>مبيدات الآفات بمقدار الثلثين على الأقل، والقضاء على تصريف النفايات البلاستيكية</w:t>
      </w:r>
      <w:r>
        <w:rPr>
          <w:rFonts w:hint="cs"/>
          <w:rtl/>
        </w:rPr>
        <w:t>.</w:t>
      </w:r>
    </w:p>
    <w:p w14:paraId="5B233645" w14:textId="77777777" w:rsidR="00F0144B" w:rsidRDefault="00F0144B" w:rsidP="00D70C97">
      <w:pPr>
        <w:rPr>
          <w:rtl/>
        </w:rPr>
      </w:pPr>
      <w:r w:rsidRPr="00404E5B">
        <w:rPr>
          <w:b/>
          <w:bCs/>
          <w:u w:val="single"/>
          <w:rtl/>
        </w:rPr>
        <w:t>المملكة المتحدة لبريطانيا العظمى و</w:t>
      </w:r>
      <w:r>
        <w:rPr>
          <w:rFonts w:hint="cs"/>
          <w:b/>
          <w:bCs/>
          <w:u w:val="single"/>
          <w:rtl/>
        </w:rPr>
        <w:t>أ</w:t>
      </w:r>
      <w:r w:rsidRPr="00404E5B">
        <w:rPr>
          <w:b/>
          <w:bCs/>
          <w:u w:val="single"/>
          <w:rtl/>
        </w:rPr>
        <w:t>يرلندا الشمالية</w:t>
      </w:r>
      <w:r w:rsidRPr="00404E5B">
        <w:rPr>
          <w:rtl/>
        </w:rPr>
        <w:t xml:space="preserve">: </w:t>
      </w:r>
      <w:r w:rsidRPr="001C6603">
        <w:rPr>
          <w:rtl/>
        </w:rPr>
        <w:t xml:space="preserve">الحد </w:t>
      </w:r>
      <w:r w:rsidRPr="00334B78">
        <w:rPr>
          <w:rFonts w:eastAsiaTheme="minorHAnsi"/>
          <w:rtl/>
          <w:lang w:val="en-CA"/>
        </w:rPr>
        <w:t>من</w:t>
      </w:r>
      <w:r w:rsidRPr="001C6603">
        <w:rPr>
          <w:rtl/>
        </w:rPr>
        <w:t xml:space="preserve"> التلوث من جميع المصادر، إلى مستويات غير ضارة بالتنوع البيولوجي ووظائف النظم الإيكولوجية </w:t>
      </w:r>
      <w:r w:rsidRPr="0065011D">
        <w:rPr>
          <w:strike/>
          <w:rtl/>
        </w:rPr>
        <w:t xml:space="preserve">وصحة </w:t>
      </w:r>
      <w:r w:rsidRPr="0065011D">
        <w:rPr>
          <w:rFonts w:hint="cs"/>
          <w:strike/>
          <w:rtl/>
        </w:rPr>
        <w:t>الإنسان</w:t>
      </w:r>
      <w:r w:rsidRPr="001C6603">
        <w:rPr>
          <w:rFonts w:hint="cs"/>
          <w:rtl/>
        </w:rPr>
        <w:t>، بما في ذلك خفض المغذيات</w:t>
      </w:r>
      <w:r>
        <w:rPr>
          <w:rFonts w:hint="cs"/>
          <w:rtl/>
        </w:rPr>
        <w:t xml:space="preserve"> المفرطة</w:t>
      </w:r>
      <w:r w:rsidRPr="001C6603">
        <w:rPr>
          <w:rFonts w:hint="cs"/>
          <w:rtl/>
        </w:rPr>
        <w:t xml:space="preserve"> </w:t>
      </w:r>
      <w:r w:rsidRPr="0065011D">
        <w:rPr>
          <w:rFonts w:hint="cs"/>
          <w:strike/>
          <w:rtl/>
        </w:rPr>
        <w:t>المفقودة</w:t>
      </w:r>
      <w:r w:rsidRPr="001C6603">
        <w:rPr>
          <w:rFonts w:hint="cs"/>
          <w:rtl/>
        </w:rPr>
        <w:t xml:space="preserve"> </w:t>
      </w:r>
      <w:r w:rsidRPr="0065011D">
        <w:rPr>
          <w:rFonts w:hint="cs"/>
          <w:b/>
          <w:bCs/>
          <w:rtl/>
        </w:rPr>
        <w:t>التي تدخل</w:t>
      </w:r>
      <w:r>
        <w:rPr>
          <w:rFonts w:hint="cs"/>
          <w:rtl/>
        </w:rPr>
        <w:t xml:space="preserve"> </w:t>
      </w:r>
      <w:r w:rsidRPr="001C6603">
        <w:rPr>
          <w:rFonts w:hint="cs"/>
          <w:rtl/>
        </w:rPr>
        <w:t xml:space="preserve">في </w:t>
      </w:r>
      <w:r w:rsidRPr="0065011D">
        <w:rPr>
          <w:rFonts w:hint="cs"/>
          <w:rtl/>
        </w:rPr>
        <w:t xml:space="preserve">البيئة </w:t>
      </w:r>
      <w:r w:rsidRPr="0065011D">
        <w:rPr>
          <w:rFonts w:hint="cs"/>
          <w:strike/>
          <w:rtl/>
        </w:rPr>
        <w:t>إلى النصف على الأقل</w:t>
      </w:r>
      <w:r w:rsidRPr="001C6603">
        <w:rPr>
          <w:rFonts w:hint="cs"/>
          <w:rtl/>
        </w:rPr>
        <w:t xml:space="preserve">، </w:t>
      </w:r>
      <w:r w:rsidRPr="00404E5B">
        <w:rPr>
          <w:rtl/>
        </w:rPr>
        <w:t>و</w:t>
      </w:r>
      <w:r w:rsidRPr="00091ECF">
        <w:rPr>
          <w:b/>
          <w:bCs/>
          <w:rtl/>
        </w:rPr>
        <w:t xml:space="preserve">تحديد </w:t>
      </w:r>
      <w:r w:rsidRPr="00091ECF">
        <w:rPr>
          <w:rFonts w:hint="cs"/>
          <w:b/>
          <w:bCs/>
          <w:rtl/>
        </w:rPr>
        <w:t>مبيدات الآفات</w:t>
      </w:r>
      <w:r w:rsidRPr="00091ECF">
        <w:rPr>
          <w:b/>
          <w:bCs/>
          <w:rtl/>
        </w:rPr>
        <w:t xml:space="preserve"> والمواد </w:t>
      </w:r>
      <w:r w:rsidRPr="00091ECF">
        <w:rPr>
          <w:rFonts w:hint="cs"/>
          <w:b/>
          <w:bCs/>
          <w:rtl/>
        </w:rPr>
        <w:t>الكيماوية</w:t>
      </w:r>
      <w:r w:rsidRPr="00091ECF">
        <w:rPr>
          <w:b/>
          <w:bCs/>
          <w:rtl/>
        </w:rPr>
        <w:t xml:space="preserve"> </w:t>
      </w:r>
      <w:r w:rsidRPr="00091ECF">
        <w:rPr>
          <w:rFonts w:hint="cs"/>
          <w:b/>
          <w:bCs/>
          <w:rtl/>
        </w:rPr>
        <w:t>الأشد ضررا</w:t>
      </w:r>
      <w:r w:rsidRPr="00091ECF">
        <w:rPr>
          <w:b/>
          <w:bCs/>
          <w:rtl/>
        </w:rPr>
        <w:t xml:space="preserve"> والتخلص التدريجي</w:t>
      </w:r>
      <w:r w:rsidRPr="00091ECF">
        <w:rPr>
          <w:rFonts w:hint="cs"/>
          <w:b/>
          <w:bCs/>
          <w:rtl/>
        </w:rPr>
        <w:t xml:space="preserve"> منها</w:t>
      </w:r>
      <w:r w:rsidRPr="00091ECF">
        <w:rPr>
          <w:b/>
          <w:bCs/>
          <w:rtl/>
        </w:rPr>
        <w:t xml:space="preserve">، </w:t>
      </w:r>
      <w:r w:rsidRPr="00091ECF">
        <w:rPr>
          <w:rFonts w:hint="cs"/>
          <w:b/>
          <w:bCs/>
          <w:rtl/>
        </w:rPr>
        <w:t>وتقليل</w:t>
      </w:r>
      <w:r w:rsidRPr="00091ECF">
        <w:rPr>
          <w:b/>
          <w:bCs/>
          <w:rtl/>
        </w:rPr>
        <w:t xml:space="preserve"> استخدام </w:t>
      </w:r>
      <w:r w:rsidRPr="00091ECF">
        <w:rPr>
          <w:rFonts w:hint="cs"/>
          <w:b/>
          <w:bCs/>
          <w:rtl/>
        </w:rPr>
        <w:t>مبيدات الآفات</w:t>
      </w:r>
      <w:r>
        <w:rPr>
          <w:rFonts w:hint="cs"/>
          <w:rtl/>
        </w:rPr>
        <w:t xml:space="preserve"> </w:t>
      </w:r>
      <w:r w:rsidRPr="0065011D">
        <w:rPr>
          <w:rFonts w:hint="cs"/>
          <w:strike/>
          <w:rtl/>
        </w:rPr>
        <w:t>بمقدار الثلثين على الأقل</w:t>
      </w:r>
      <w:r w:rsidRPr="001C6603">
        <w:rPr>
          <w:rFonts w:hint="cs"/>
          <w:rtl/>
        </w:rPr>
        <w:t xml:space="preserve">، </w:t>
      </w:r>
      <w:r w:rsidRPr="0065011D">
        <w:rPr>
          <w:rFonts w:hint="cs"/>
          <w:b/>
          <w:bCs/>
          <w:rtl/>
        </w:rPr>
        <w:t>والتقليل</w:t>
      </w:r>
      <w:r>
        <w:rPr>
          <w:rFonts w:hint="cs"/>
          <w:rtl/>
        </w:rPr>
        <w:t xml:space="preserve"> </w:t>
      </w:r>
      <w:r w:rsidRPr="0065011D">
        <w:rPr>
          <w:rFonts w:hint="cs"/>
          <w:strike/>
          <w:rtl/>
        </w:rPr>
        <w:t>القضاء</w:t>
      </w:r>
      <w:r w:rsidRPr="001C6603">
        <w:rPr>
          <w:rFonts w:hint="cs"/>
          <w:rtl/>
        </w:rPr>
        <w:t xml:space="preserve"> </w:t>
      </w:r>
      <w:r w:rsidRPr="0065011D">
        <w:rPr>
          <w:rFonts w:hint="cs"/>
          <w:b/>
          <w:bCs/>
          <w:rtl/>
        </w:rPr>
        <w:t>بشكل كبير من</w:t>
      </w:r>
      <w:r w:rsidRPr="001C6603">
        <w:rPr>
          <w:rFonts w:hint="cs"/>
          <w:rtl/>
        </w:rPr>
        <w:t xml:space="preserve"> تصريف النفايات البلاستيكية</w:t>
      </w:r>
      <w:r>
        <w:rPr>
          <w:rFonts w:hint="cs"/>
          <w:rtl/>
        </w:rPr>
        <w:t xml:space="preserve"> </w:t>
      </w:r>
      <w:r w:rsidRPr="0065011D">
        <w:rPr>
          <w:rFonts w:hint="cs"/>
          <w:b/>
          <w:bCs/>
          <w:rtl/>
        </w:rPr>
        <w:t>في البيئة</w:t>
      </w:r>
      <w:r>
        <w:rPr>
          <w:rFonts w:hint="cs"/>
          <w:rtl/>
        </w:rPr>
        <w:t>.</w:t>
      </w:r>
    </w:p>
    <w:p w14:paraId="70E5D233" w14:textId="77777777" w:rsidR="00F0144B" w:rsidRPr="00AF70D9" w:rsidRDefault="00F0144B" w:rsidP="00D70C97">
      <w:pPr>
        <w:keepNext/>
        <w:keepLines/>
        <w:jc w:val="center"/>
        <w:rPr>
          <w:b/>
          <w:bCs/>
        </w:rPr>
      </w:pPr>
      <w:r>
        <w:rPr>
          <w:rFonts w:hint="cs"/>
          <w:b/>
          <w:bCs/>
          <w:rtl/>
        </w:rPr>
        <w:t>المقترحات</w:t>
      </w:r>
      <w:r w:rsidRPr="00AF70D9">
        <w:rPr>
          <w:b/>
          <w:bCs/>
          <w:rtl/>
        </w:rPr>
        <w:t xml:space="preserve"> </w:t>
      </w:r>
      <w:r>
        <w:rPr>
          <w:rFonts w:hint="cs"/>
          <w:b/>
          <w:bCs/>
          <w:rtl/>
        </w:rPr>
        <w:t>المقدمة من</w:t>
      </w:r>
      <w:r w:rsidRPr="00AF70D9">
        <w:rPr>
          <w:b/>
          <w:bCs/>
          <w:rtl/>
        </w:rPr>
        <w:t xml:space="preserve"> </w:t>
      </w:r>
      <w:r>
        <w:rPr>
          <w:rFonts w:hint="cs"/>
          <w:b/>
          <w:bCs/>
          <w:rtl/>
        </w:rPr>
        <w:t>الحكومات الأخرى</w:t>
      </w:r>
    </w:p>
    <w:p w14:paraId="3BBDE643" w14:textId="0A1F67B5" w:rsidR="00F0144B" w:rsidRDefault="00F0144B" w:rsidP="00D70C97">
      <w:pPr>
        <w:rPr>
          <w:rtl/>
        </w:rPr>
      </w:pPr>
      <w:r w:rsidRPr="007E2AF0">
        <w:rPr>
          <w:b/>
          <w:bCs/>
          <w:u w:val="single"/>
          <w:rtl/>
        </w:rPr>
        <w:t>الولايات المتحدة الأمريكية</w:t>
      </w:r>
      <w:r w:rsidRPr="002B37CC">
        <w:rPr>
          <w:rtl/>
        </w:rPr>
        <w:t xml:space="preserve">: </w:t>
      </w:r>
      <w:r w:rsidRPr="001C6603">
        <w:rPr>
          <w:rtl/>
        </w:rPr>
        <w:t xml:space="preserve">الحد من التلوث من جميع المصادر، </w:t>
      </w:r>
      <w:r w:rsidRPr="007E2AF0">
        <w:rPr>
          <w:strike/>
          <w:rtl/>
        </w:rPr>
        <w:t xml:space="preserve">إلى مستويات غير ضارة بالتنوع البيولوجي ووظائف النظم الإيكولوجية وصحة </w:t>
      </w:r>
      <w:r w:rsidRPr="007E2AF0">
        <w:rPr>
          <w:rFonts w:hint="cs"/>
          <w:strike/>
          <w:rtl/>
        </w:rPr>
        <w:t>الإنسان،</w:t>
      </w:r>
      <w:r w:rsidRPr="001C6603">
        <w:rPr>
          <w:rFonts w:hint="cs"/>
          <w:rtl/>
        </w:rPr>
        <w:t xml:space="preserve"> بما في ذلك </w:t>
      </w:r>
      <w:r w:rsidRPr="00334B78">
        <w:rPr>
          <w:rFonts w:eastAsiaTheme="minorHAnsi" w:hint="cs"/>
          <w:rtl/>
          <w:lang w:val="en-CA"/>
        </w:rPr>
        <w:t>عن</w:t>
      </w:r>
      <w:r>
        <w:rPr>
          <w:rFonts w:hint="cs"/>
          <w:rtl/>
        </w:rPr>
        <w:t xml:space="preserve"> طريق </w:t>
      </w:r>
      <w:r w:rsidRPr="001C6603">
        <w:rPr>
          <w:rFonts w:hint="cs"/>
          <w:rtl/>
        </w:rPr>
        <w:t>خفض المغذيات</w:t>
      </w:r>
      <w:r>
        <w:rPr>
          <w:rFonts w:hint="cs"/>
          <w:rtl/>
        </w:rPr>
        <w:t xml:space="preserve"> </w:t>
      </w:r>
      <w:r w:rsidRPr="007E2AF0">
        <w:rPr>
          <w:rFonts w:hint="cs"/>
          <w:b/>
          <w:bCs/>
          <w:rtl/>
        </w:rPr>
        <w:t>من المناطق الحضرية ومناطق الإنتاج المدارة</w:t>
      </w:r>
      <w:r>
        <w:rPr>
          <w:rFonts w:hint="cs"/>
          <w:rtl/>
        </w:rPr>
        <w:t xml:space="preserve"> </w:t>
      </w:r>
      <w:r w:rsidRPr="001C6603">
        <w:rPr>
          <w:rFonts w:hint="cs"/>
          <w:rtl/>
        </w:rPr>
        <w:t>المفقودة في البيئة</w:t>
      </w:r>
      <w:r>
        <w:rPr>
          <w:rFonts w:hint="cs"/>
          <w:rtl/>
        </w:rPr>
        <w:t xml:space="preserve"> </w:t>
      </w:r>
      <w:r w:rsidRPr="007E2AF0">
        <w:rPr>
          <w:rFonts w:hint="cs"/>
          <w:b/>
          <w:bCs/>
          <w:rtl/>
        </w:rPr>
        <w:t>بشكل كبير</w:t>
      </w:r>
      <w:r w:rsidRPr="001C6603">
        <w:rPr>
          <w:rFonts w:hint="cs"/>
          <w:rtl/>
        </w:rPr>
        <w:t xml:space="preserve"> </w:t>
      </w:r>
      <w:r w:rsidRPr="007E2AF0">
        <w:rPr>
          <w:rFonts w:hint="cs"/>
          <w:strike/>
          <w:rtl/>
        </w:rPr>
        <w:t>إلى النصف على الأقل</w:t>
      </w:r>
      <w:r w:rsidRPr="001C6603">
        <w:rPr>
          <w:rFonts w:hint="cs"/>
          <w:rtl/>
        </w:rPr>
        <w:t xml:space="preserve">، </w:t>
      </w:r>
      <w:r w:rsidRPr="007E2AF0">
        <w:rPr>
          <w:rFonts w:hint="cs"/>
          <w:b/>
          <w:bCs/>
          <w:rtl/>
        </w:rPr>
        <w:t>والقضاء على تصريف النفايات البلاستيكية</w:t>
      </w:r>
      <w:r>
        <w:rPr>
          <w:rFonts w:hint="cs"/>
          <w:b/>
          <w:bCs/>
          <w:rtl/>
        </w:rPr>
        <w:t xml:space="preserve"> في البيئة، والاستثمار في ال</w:t>
      </w:r>
      <w:r w:rsidR="00BF1DC8">
        <w:rPr>
          <w:rFonts w:hint="cs"/>
          <w:b/>
          <w:bCs/>
          <w:rtl/>
        </w:rPr>
        <w:t>ابتكار</w:t>
      </w:r>
      <w:r>
        <w:rPr>
          <w:rFonts w:hint="cs"/>
          <w:b/>
          <w:bCs/>
          <w:rtl/>
        </w:rPr>
        <w:t xml:space="preserve">ات التي تقلل الحاجة إلى </w:t>
      </w:r>
      <w:r w:rsidRPr="007E2AF0">
        <w:rPr>
          <w:rFonts w:hint="cs"/>
          <w:rtl/>
        </w:rPr>
        <w:t>مبيدات الآفات</w:t>
      </w:r>
      <w:r>
        <w:rPr>
          <w:rFonts w:hint="cs"/>
          <w:b/>
          <w:bCs/>
          <w:rtl/>
        </w:rPr>
        <w:t xml:space="preserve"> ذات الأثر السلبي على التنوع البيولوجي </w:t>
      </w:r>
      <w:r w:rsidRPr="007E2AF0">
        <w:rPr>
          <w:rFonts w:hint="cs"/>
          <w:strike/>
          <w:rtl/>
        </w:rPr>
        <w:t xml:space="preserve">بمقدار الثلثين على الأقل، والقضاء على تصريف النفايات البلاستيكية. </w:t>
      </w:r>
    </w:p>
    <w:p w14:paraId="7F377C5E" w14:textId="62D55AC2" w:rsidR="00F0144B" w:rsidRPr="00AF70D9" w:rsidRDefault="00736205" w:rsidP="00D70C97">
      <w:pPr>
        <w:keepNext/>
        <w:keepLines/>
        <w:jc w:val="center"/>
        <w:rPr>
          <w:b/>
          <w:bCs/>
        </w:rPr>
      </w:pPr>
      <w:r>
        <w:rPr>
          <w:rFonts w:hint="cs"/>
          <w:b/>
          <w:bCs/>
          <w:rtl/>
        </w:rPr>
        <w:t>المقترحات المقدمة من المراقبين التي أيدتها الأطراف</w:t>
      </w:r>
    </w:p>
    <w:p w14:paraId="0EAB0ECC" w14:textId="77777777" w:rsidR="00F0144B" w:rsidRPr="00FF59CF" w:rsidRDefault="00F0144B" w:rsidP="00D70C97">
      <w:pPr>
        <w:rPr>
          <w:b/>
          <w:bCs/>
          <w:rtl/>
        </w:rPr>
      </w:pPr>
      <w:r w:rsidRPr="007E2AF0">
        <w:rPr>
          <w:rFonts w:hint="cs"/>
          <w:b/>
          <w:bCs/>
          <w:u w:val="single"/>
          <w:rtl/>
        </w:rPr>
        <w:t>الأعمال</w:t>
      </w:r>
      <w:r w:rsidRPr="007E2AF0">
        <w:rPr>
          <w:b/>
          <w:bCs/>
          <w:u w:val="single"/>
          <w:rtl/>
        </w:rPr>
        <w:t xml:space="preserve"> من أجل الطبيعة:</w:t>
      </w:r>
      <w:r w:rsidRPr="002B37CC">
        <w:rPr>
          <w:rtl/>
        </w:rPr>
        <w:t xml:space="preserve"> </w:t>
      </w:r>
      <w:r w:rsidRPr="001C6603">
        <w:rPr>
          <w:rtl/>
        </w:rPr>
        <w:t>الحد من التلوث من جميع المصادر، إلى مستويات غير ضارة بالتنوع البيولوجي</w:t>
      </w:r>
      <w:r>
        <w:rPr>
          <w:rFonts w:hint="cs"/>
          <w:rtl/>
        </w:rPr>
        <w:t>،</w:t>
      </w:r>
      <w:r w:rsidRPr="00FF59CF">
        <w:rPr>
          <w:rFonts w:hint="cs"/>
          <w:b/>
          <w:bCs/>
          <w:rtl/>
        </w:rPr>
        <w:t xml:space="preserve"> بما في ذلك التنوع البيولوجي للتربة</w:t>
      </w:r>
      <w:r w:rsidRPr="001C6603">
        <w:rPr>
          <w:rtl/>
        </w:rPr>
        <w:t xml:space="preserve"> ووظائف النظم الإيكولوجية وصحة </w:t>
      </w:r>
      <w:r w:rsidRPr="001C6603">
        <w:rPr>
          <w:rFonts w:hint="cs"/>
          <w:rtl/>
        </w:rPr>
        <w:t>الإنسان، بما في ذلك خفض المغذيات المفقودة في البيئة إلى النصف على الأقل، ومبيدات الآفات بمقدار الثلثين على الأقل، والقضاء على تصريف النفايات البلاستيكية</w:t>
      </w:r>
      <w:r>
        <w:rPr>
          <w:rFonts w:hint="cs"/>
          <w:rtl/>
        </w:rPr>
        <w:t xml:space="preserve"> </w:t>
      </w:r>
      <w:r w:rsidRPr="00FF59CF">
        <w:rPr>
          <w:rFonts w:hint="cs"/>
          <w:b/>
          <w:bCs/>
          <w:rtl/>
        </w:rPr>
        <w:t>وإزالة</w:t>
      </w:r>
      <w:r w:rsidRPr="00FF59CF">
        <w:rPr>
          <w:b/>
          <w:bCs/>
          <w:rtl/>
        </w:rPr>
        <w:t xml:space="preserve"> البلاستيك المتسرب في البيئة</w:t>
      </w:r>
      <w:r>
        <w:rPr>
          <w:rFonts w:hint="cs"/>
          <w:b/>
          <w:bCs/>
          <w:rtl/>
        </w:rPr>
        <w:t>.</w:t>
      </w:r>
    </w:p>
    <w:p w14:paraId="53636A45" w14:textId="77777777" w:rsidR="00F0144B" w:rsidRDefault="00F0144B" w:rsidP="00D70C97">
      <w:pPr>
        <w:rPr>
          <w:rtl/>
        </w:rPr>
      </w:pPr>
      <w:r w:rsidRPr="00FF59CF">
        <w:rPr>
          <w:b/>
          <w:bCs/>
          <w:u w:val="single"/>
          <w:rtl/>
        </w:rPr>
        <w:t>مركز التنوع البيولوجي</w:t>
      </w:r>
      <w:r w:rsidRPr="002B37CC">
        <w:rPr>
          <w:rtl/>
        </w:rPr>
        <w:t xml:space="preserve">: </w:t>
      </w:r>
      <w:r w:rsidRPr="001C6603">
        <w:rPr>
          <w:rtl/>
        </w:rPr>
        <w:t xml:space="preserve">الحد من التلوث من جميع المصادر، إلى مستويات غير ضارة بالتنوع البيولوجي ووظائف النظم الإيكولوجية وصحة </w:t>
      </w:r>
      <w:r w:rsidRPr="001C6603">
        <w:rPr>
          <w:rFonts w:hint="cs"/>
          <w:rtl/>
        </w:rPr>
        <w:t>الإنسان، بما في ذلك خفض المغذيات المفقودة في البيئة إلى النصف على الأقل، ومبيدات الآفات بمقدار الثلثين على الأقل،</w:t>
      </w:r>
      <w:r>
        <w:rPr>
          <w:rFonts w:hint="cs"/>
          <w:rtl/>
        </w:rPr>
        <w:t xml:space="preserve"> </w:t>
      </w:r>
      <w:r w:rsidRPr="00FF59CF">
        <w:rPr>
          <w:b/>
          <w:bCs/>
          <w:rtl/>
        </w:rPr>
        <w:t xml:space="preserve">واتخاذ خطوات </w:t>
      </w:r>
      <w:r w:rsidRPr="00FF59CF">
        <w:rPr>
          <w:rFonts w:hint="cs"/>
          <w:b/>
          <w:bCs/>
          <w:rtl/>
        </w:rPr>
        <w:t>هامة</w:t>
      </w:r>
      <w:r w:rsidRPr="00FF59CF">
        <w:rPr>
          <w:b/>
          <w:bCs/>
          <w:rtl/>
        </w:rPr>
        <w:t xml:space="preserve"> لتقليل مخاطر </w:t>
      </w:r>
      <w:r w:rsidRPr="00FF59CF">
        <w:rPr>
          <w:rFonts w:hint="cs"/>
          <w:b/>
          <w:bCs/>
          <w:rtl/>
        </w:rPr>
        <w:t xml:space="preserve">التلوث </w:t>
      </w:r>
      <w:r>
        <w:rPr>
          <w:rFonts w:hint="cs"/>
          <w:b/>
          <w:bCs/>
          <w:rtl/>
        </w:rPr>
        <w:t>الناتج</w:t>
      </w:r>
      <w:r w:rsidRPr="00FF59CF">
        <w:rPr>
          <w:rFonts w:hint="cs"/>
          <w:b/>
          <w:bCs/>
          <w:rtl/>
        </w:rPr>
        <w:t xml:space="preserve"> عن </w:t>
      </w:r>
      <w:r w:rsidRPr="00FF59CF">
        <w:rPr>
          <w:b/>
          <w:bCs/>
          <w:rtl/>
        </w:rPr>
        <w:t xml:space="preserve">الضوضاء </w:t>
      </w:r>
      <w:r w:rsidRPr="00FF59CF">
        <w:rPr>
          <w:rFonts w:hint="cs"/>
          <w:b/>
          <w:bCs/>
          <w:rtl/>
        </w:rPr>
        <w:t>والضو</w:t>
      </w:r>
      <w:r>
        <w:rPr>
          <w:rFonts w:hint="cs"/>
          <w:b/>
          <w:bCs/>
          <w:rtl/>
        </w:rPr>
        <w:t>ء،</w:t>
      </w:r>
      <w:r w:rsidRPr="001C6603">
        <w:rPr>
          <w:rFonts w:hint="cs"/>
          <w:rtl/>
        </w:rPr>
        <w:t xml:space="preserve"> والقضاء على تصريف </w:t>
      </w:r>
      <w:r w:rsidRPr="00FF59CF">
        <w:rPr>
          <w:rFonts w:hint="cs"/>
          <w:b/>
          <w:bCs/>
          <w:rtl/>
        </w:rPr>
        <w:t>التلوث</w:t>
      </w:r>
      <w:r w:rsidRPr="001C6603">
        <w:rPr>
          <w:rFonts w:hint="cs"/>
          <w:rtl/>
        </w:rPr>
        <w:t xml:space="preserve"> البلاستيكي</w:t>
      </w:r>
      <w:r>
        <w:rPr>
          <w:rFonts w:hint="cs"/>
          <w:rtl/>
        </w:rPr>
        <w:t>.</w:t>
      </w:r>
    </w:p>
    <w:p w14:paraId="27F0C1D1" w14:textId="77777777" w:rsidR="00F0144B" w:rsidRDefault="00F0144B" w:rsidP="00D70C97">
      <w:pPr>
        <w:rPr>
          <w:rtl/>
        </w:rPr>
      </w:pPr>
      <w:r w:rsidRPr="0044492C">
        <w:rPr>
          <w:rFonts w:hint="cs"/>
          <w:b/>
          <w:bCs/>
          <w:u w:val="single"/>
          <w:rtl/>
        </w:rPr>
        <w:t>م</w:t>
      </w:r>
      <w:r w:rsidRPr="0044492C">
        <w:rPr>
          <w:b/>
          <w:bCs/>
          <w:u w:val="single"/>
          <w:rtl/>
        </w:rPr>
        <w:t>عاهدة المحافظة على الأنواع المهاجرة من الحيوان</w:t>
      </w:r>
      <w:r w:rsidRPr="0044492C">
        <w:rPr>
          <w:rFonts w:hint="cs"/>
          <w:b/>
          <w:bCs/>
          <w:u w:val="single"/>
          <w:rtl/>
        </w:rPr>
        <w:t>ات الفطرية</w:t>
      </w:r>
      <w:r w:rsidRPr="0044492C">
        <w:rPr>
          <w:rFonts w:hint="cs"/>
          <w:rtl/>
        </w:rPr>
        <w:t xml:space="preserve">: </w:t>
      </w:r>
      <w:r w:rsidRPr="0044492C">
        <w:rPr>
          <w:rtl/>
        </w:rPr>
        <w:t>الحد</w:t>
      </w:r>
      <w:r w:rsidRPr="001C6603">
        <w:rPr>
          <w:rtl/>
        </w:rPr>
        <w:t xml:space="preserve"> من التلوث من جميع المصادر، إلى مستويات غير ضارة بالتنوع البيولوجي ووظائف النظم الإيكولوجية وصحة </w:t>
      </w:r>
      <w:r w:rsidRPr="001C6603">
        <w:rPr>
          <w:rFonts w:hint="cs"/>
          <w:rtl/>
        </w:rPr>
        <w:t>الإنسان، بما في ذلك خفض المغذيات المفقودة في البيئة إلى النصف على الأقل، ومبيدات الآفات بمقدار الثلثين على الأقل،</w:t>
      </w:r>
      <w:r>
        <w:rPr>
          <w:rFonts w:hint="cs"/>
          <w:rtl/>
        </w:rPr>
        <w:t xml:space="preserve"> </w:t>
      </w:r>
      <w:r w:rsidRPr="008016BD">
        <w:rPr>
          <w:b/>
          <w:bCs/>
          <w:rtl/>
        </w:rPr>
        <w:t>واتخاذ خطوات لتقليل</w:t>
      </w:r>
      <w:r w:rsidRPr="008016BD">
        <w:rPr>
          <w:rFonts w:hint="cs"/>
          <w:b/>
          <w:bCs/>
          <w:rtl/>
        </w:rPr>
        <w:t xml:space="preserve"> التلوث الناتج عن</w:t>
      </w:r>
      <w:r w:rsidRPr="008016BD">
        <w:rPr>
          <w:b/>
          <w:bCs/>
          <w:rtl/>
        </w:rPr>
        <w:t xml:space="preserve"> الضوضاء </w:t>
      </w:r>
      <w:r w:rsidRPr="008016BD">
        <w:rPr>
          <w:rFonts w:hint="cs"/>
          <w:b/>
          <w:bCs/>
          <w:rtl/>
        </w:rPr>
        <w:t>والضوء</w:t>
      </w:r>
      <w:r w:rsidRPr="008016BD">
        <w:rPr>
          <w:b/>
          <w:bCs/>
          <w:rtl/>
        </w:rPr>
        <w:t xml:space="preserve"> والرصاص</w:t>
      </w:r>
      <w:r w:rsidRPr="008016BD">
        <w:rPr>
          <w:rFonts w:hint="cs"/>
          <w:b/>
          <w:bCs/>
          <w:rtl/>
        </w:rPr>
        <w:t xml:space="preserve"> إلى أدنى حد ممكن</w:t>
      </w:r>
      <w:r>
        <w:rPr>
          <w:rFonts w:hint="cs"/>
          <w:rtl/>
        </w:rPr>
        <w:t>،</w:t>
      </w:r>
      <w:r w:rsidRPr="001C6603">
        <w:rPr>
          <w:rFonts w:hint="cs"/>
          <w:rtl/>
        </w:rPr>
        <w:t xml:space="preserve"> والقضاء على تصريف </w:t>
      </w:r>
      <w:r w:rsidRPr="00334B78">
        <w:rPr>
          <w:rFonts w:eastAsiaTheme="minorHAnsi" w:hint="cs"/>
          <w:rtl/>
          <w:lang w:val="en-CA"/>
        </w:rPr>
        <w:t>النفايات</w:t>
      </w:r>
      <w:r w:rsidRPr="001C6603">
        <w:rPr>
          <w:rFonts w:hint="cs"/>
          <w:rtl/>
        </w:rPr>
        <w:t xml:space="preserve"> البلاستيكية</w:t>
      </w:r>
      <w:r>
        <w:rPr>
          <w:rFonts w:hint="cs"/>
          <w:rtl/>
        </w:rPr>
        <w:t>.</w:t>
      </w:r>
    </w:p>
    <w:p w14:paraId="5A484637" w14:textId="77777777" w:rsidR="00F0144B" w:rsidRDefault="00F0144B" w:rsidP="00D70C97">
      <w:pPr>
        <w:rPr>
          <w:rtl/>
        </w:rPr>
      </w:pPr>
      <w:r w:rsidRPr="00D02AF4">
        <w:rPr>
          <w:b/>
          <w:bCs/>
          <w:u w:val="single"/>
          <w:rtl/>
        </w:rPr>
        <w:lastRenderedPageBreak/>
        <w:t>الشبكة العالمية للشباب المعني بالتنوع البيولوجي</w:t>
      </w:r>
      <w:r w:rsidRPr="00D02AF4">
        <w:rPr>
          <w:rFonts w:hint="cs"/>
          <w:b/>
          <w:bCs/>
          <w:u w:val="single"/>
          <w:rtl/>
        </w:rPr>
        <w:t xml:space="preserve"> </w:t>
      </w:r>
      <w:r w:rsidRPr="00D02AF4">
        <w:rPr>
          <w:b/>
          <w:bCs/>
          <w:u w:val="single"/>
          <w:rtl/>
        </w:rPr>
        <w:t>(نيابة عن الشباب)</w:t>
      </w:r>
      <w:r w:rsidRPr="007A1232">
        <w:rPr>
          <w:rtl/>
        </w:rPr>
        <w:t xml:space="preserve">: </w:t>
      </w:r>
      <w:r w:rsidRPr="001C6603">
        <w:rPr>
          <w:rtl/>
        </w:rPr>
        <w:t xml:space="preserve">الحد من التلوث من جميع المصادر، إلى مستويات غير ضارة بالتنوع البيولوجي </w:t>
      </w:r>
      <w:r w:rsidRPr="008016BD">
        <w:rPr>
          <w:strike/>
          <w:rtl/>
        </w:rPr>
        <w:t>و</w:t>
      </w:r>
      <w:r w:rsidRPr="008016BD">
        <w:rPr>
          <w:rFonts w:hint="cs"/>
          <w:b/>
          <w:bCs/>
          <w:rtl/>
        </w:rPr>
        <w:t>أو</w:t>
      </w:r>
      <w:r>
        <w:rPr>
          <w:rFonts w:hint="cs"/>
          <w:rtl/>
        </w:rPr>
        <w:t xml:space="preserve"> </w:t>
      </w:r>
      <w:r w:rsidRPr="001C6603">
        <w:rPr>
          <w:rtl/>
        </w:rPr>
        <w:t xml:space="preserve">وظائف النظم الإيكولوجية </w:t>
      </w:r>
      <w:r w:rsidRPr="008016BD">
        <w:rPr>
          <w:strike/>
          <w:rtl/>
        </w:rPr>
        <w:t>و</w:t>
      </w:r>
      <w:r>
        <w:rPr>
          <w:rFonts w:hint="cs"/>
          <w:b/>
          <w:bCs/>
          <w:rtl/>
        </w:rPr>
        <w:t xml:space="preserve">أو </w:t>
      </w:r>
      <w:r w:rsidRPr="001C6603">
        <w:rPr>
          <w:rtl/>
        </w:rPr>
        <w:t xml:space="preserve">صحة </w:t>
      </w:r>
      <w:r w:rsidRPr="001C6603">
        <w:rPr>
          <w:rFonts w:hint="cs"/>
          <w:rtl/>
        </w:rPr>
        <w:t xml:space="preserve">الإنسان، بما في ذلك خفض المغذيات المفقودة في البيئة إلى النصف على الأقل، ومبيدات الآفات بمقدار </w:t>
      </w:r>
      <w:r w:rsidRPr="00334B78">
        <w:rPr>
          <w:rFonts w:eastAsiaTheme="minorHAnsi" w:hint="cs"/>
          <w:rtl/>
          <w:lang w:val="en-CA"/>
        </w:rPr>
        <w:t>الثلثين</w:t>
      </w:r>
      <w:r w:rsidRPr="001C6603">
        <w:rPr>
          <w:rFonts w:hint="cs"/>
          <w:rtl/>
        </w:rPr>
        <w:t xml:space="preserve"> على الأقل، والقضاء على تصريف</w:t>
      </w:r>
      <w:r>
        <w:rPr>
          <w:rFonts w:hint="cs"/>
          <w:rtl/>
        </w:rPr>
        <w:t xml:space="preserve"> </w:t>
      </w:r>
      <w:r w:rsidRPr="008016BD">
        <w:rPr>
          <w:rFonts w:hint="cs"/>
          <w:b/>
          <w:bCs/>
          <w:rtl/>
        </w:rPr>
        <w:t>أو انبعاث</w:t>
      </w:r>
      <w:r w:rsidRPr="001C6603">
        <w:rPr>
          <w:rFonts w:hint="cs"/>
          <w:rtl/>
        </w:rPr>
        <w:t xml:space="preserve"> النفايات البلاستيكية</w:t>
      </w:r>
      <w:r>
        <w:rPr>
          <w:rFonts w:hint="cs"/>
          <w:rtl/>
        </w:rPr>
        <w:t xml:space="preserve"> </w:t>
      </w:r>
      <w:r w:rsidRPr="008016BD">
        <w:rPr>
          <w:rFonts w:hint="cs"/>
          <w:b/>
          <w:bCs/>
          <w:rtl/>
        </w:rPr>
        <w:t>وغيرها من الملوثات</w:t>
      </w:r>
      <w:r>
        <w:rPr>
          <w:rFonts w:hint="cs"/>
          <w:rtl/>
        </w:rPr>
        <w:t>.</w:t>
      </w:r>
    </w:p>
    <w:p w14:paraId="21BA9D46" w14:textId="77777777" w:rsidR="00F0144B" w:rsidRDefault="00F0144B" w:rsidP="00D70C97">
      <w:pPr>
        <w:rPr>
          <w:rtl/>
        </w:rPr>
      </w:pPr>
      <w:r>
        <w:rPr>
          <w:rFonts w:hint="cs"/>
          <w:b/>
          <w:bCs/>
          <w:u w:val="single"/>
          <w:rtl/>
        </w:rPr>
        <w:t>الأقاليم</w:t>
      </w:r>
      <w:r>
        <w:rPr>
          <w:b/>
          <w:bCs/>
          <w:u w:val="single"/>
        </w:rPr>
        <w:t>4</w:t>
      </w:r>
      <w:r w:rsidRPr="00334B78">
        <w:rPr>
          <w:b/>
          <w:bCs/>
          <w:u w:val="single"/>
          <w:rtl/>
        </w:rPr>
        <w:t xml:space="preserve"> (نيابة عن الحكومات دون الوطنية والمحلية)</w:t>
      </w:r>
      <w:r w:rsidRPr="002B37CC">
        <w:rPr>
          <w:rtl/>
        </w:rPr>
        <w:t xml:space="preserve">: </w:t>
      </w:r>
      <w:r w:rsidRPr="001C6603">
        <w:rPr>
          <w:rtl/>
        </w:rPr>
        <w:t xml:space="preserve">الحد من التلوث من جميع المصادر، إلى مستويات غير ضارة بالتنوع البيولوجي ووظائف النظم الإيكولوجية وصحة </w:t>
      </w:r>
      <w:r w:rsidRPr="001C6603">
        <w:rPr>
          <w:rFonts w:hint="cs"/>
          <w:rtl/>
        </w:rPr>
        <w:t xml:space="preserve">الإنسان، بما في ذلك خفض المغذيات المفقودة في البيئة </w:t>
      </w:r>
      <w:r w:rsidRPr="008016BD">
        <w:rPr>
          <w:rFonts w:hint="cs"/>
          <w:strike/>
          <w:rtl/>
        </w:rPr>
        <w:t>إلى النصف على الأقل</w:t>
      </w:r>
      <w:r w:rsidRPr="001C6603">
        <w:rPr>
          <w:rFonts w:hint="cs"/>
          <w:rtl/>
        </w:rPr>
        <w:t xml:space="preserve">، ومبيدات الآفات </w:t>
      </w:r>
      <w:r w:rsidRPr="008016BD">
        <w:rPr>
          <w:rFonts w:hint="cs"/>
          <w:strike/>
          <w:rtl/>
        </w:rPr>
        <w:t>بمقدار الثلثين على الأقل</w:t>
      </w:r>
      <w:r w:rsidRPr="001C6603">
        <w:rPr>
          <w:rFonts w:hint="cs"/>
          <w:rtl/>
        </w:rPr>
        <w:t>، والقضاء على تصريف النفايات البلاستيكية</w:t>
      </w:r>
      <w:r>
        <w:rPr>
          <w:rFonts w:hint="cs"/>
          <w:rtl/>
        </w:rPr>
        <w:t>.</w:t>
      </w:r>
    </w:p>
    <w:p w14:paraId="0F30527C" w14:textId="77777777" w:rsidR="00F0144B" w:rsidRDefault="00F0144B" w:rsidP="00D70C97">
      <w:pPr>
        <w:rPr>
          <w:rtl/>
        </w:rPr>
      </w:pPr>
      <w:r w:rsidRPr="00FF59CF">
        <w:rPr>
          <w:b/>
          <w:bCs/>
          <w:u w:val="single"/>
          <w:rtl/>
        </w:rPr>
        <w:t>اللجنة الدولية ل</w:t>
      </w:r>
      <w:r w:rsidRPr="00FF59CF">
        <w:rPr>
          <w:rFonts w:hint="cs"/>
          <w:b/>
          <w:bCs/>
          <w:u w:val="single"/>
          <w:rtl/>
        </w:rPr>
        <w:t xml:space="preserve">شؤون </w:t>
      </w:r>
      <w:r w:rsidRPr="00FF59CF">
        <w:rPr>
          <w:b/>
          <w:bCs/>
          <w:u w:val="single"/>
          <w:rtl/>
        </w:rPr>
        <w:t>صيد الحيتان</w:t>
      </w:r>
      <w:r w:rsidRPr="002B37CC">
        <w:rPr>
          <w:rtl/>
        </w:rPr>
        <w:t xml:space="preserve">: </w:t>
      </w:r>
      <w:r w:rsidRPr="001C6603">
        <w:rPr>
          <w:rtl/>
        </w:rPr>
        <w:t>الحد من التلوث من جميع المصادر، إلى مستويات غير</w:t>
      </w:r>
      <w:r>
        <w:rPr>
          <w:rFonts w:hint="cs"/>
          <w:rtl/>
        </w:rPr>
        <w:t xml:space="preserve"> </w:t>
      </w:r>
      <w:r w:rsidRPr="008016BD">
        <w:rPr>
          <w:rFonts w:hint="cs"/>
          <w:b/>
          <w:bCs/>
          <w:rtl/>
        </w:rPr>
        <w:t>م</w:t>
      </w:r>
      <w:r>
        <w:rPr>
          <w:rFonts w:hint="cs"/>
          <w:b/>
          <w:bCs/>
          <w:rtl/>
        </w:rPr>
        <w:t>ُ</w:t>
      </w:r>
      <w:r w:rsidRPr="008016BD">
        <w:rPr>
          <w:rFonts w:hint="cs"/>
          <w:b/>
          <w:bCs/>
          <w:rtl/>
        </w:rPr>
        <w:t>عطلة أو مؤذية أو</w:t>
      </w:r>
      <w:r w:rsidRPr="001C6603">
        <w:rPr>
          <w:rtl/>
        </w:rPr>
        <w:t xml:space="preserve"> ضارة بالتنوع البيولوجي ووظائف النظم الإيكولوجية وصحة </w:t>
      </w:r>
      <w:r w:rsidRPr="001C6603">
        <w:rPr>
          <w:rFonts w:hint="cs"/>
          <w:rtl/>
        </w:rPr>
        <w:t xml:space="preserve">الإنسان، بما في ذلك خفض المغذيات المفقودة في البيئة إلى النصف على الأقل، ومبيدات الآفات بمقدار الثلثين </w:t>
      </w:r>
      <w:r w:rsidRPr="00334B78">
        <w:rPr>
          <w:rFonts w:eastAsiaTheme="minorHAnsi" w:hint="cs"/>
          <w:rtl/>
          <w:lang w:val="en-CA"/>
        </w:rPr>
        <w:t>على</w:t>
      </w:r>
      <w:r w:rsidRPr="001C6603">
        <w:rPr>
          <w:rFonts w:hint="cs"/>
          <w:rtl/>
        </w:rPr>
        <w:t xml:space="preserve"> الأقل، والقضاء على تصريف النفايات البلاستيكية</w:t>
      </w:r>
      <w:r>
        <w:rPr>
          <w:rFonts w:hint="cs"/>
          <w:rtl/>
        </w:rPr>
        <w:t>.</w:t>
      </w:r>
    </w:p>
    <w:p w14:paraId="4BD92089" w14:textId="77777777" w:rsidR="00F0144B" w:rsidRPr="0054108C" w:rsidRDefault="00F0144B" w:rsidP="00D70C97">
      <w:pPr>
        <w:keepNext/>
        <w:keepLines/>
        <w:shd w:val="clear" w:color="auto" w:fill="EEECE1"/>
        <w:jc w:val="center"/>
        <w:rPr>
          <w:rFonts w:eastAsiaTheme="minorHAnsi"/>
          <w:b/>
          <w:bCs/>
          <w:lang w:val="en-CA"/>
        </w:rPr>
      </w:pPr>
      <w:r w:rsidRPr="0054108C">
        <w:rPr>
          <w:rFonts w:eastAsiaTheme="minorHAnsi" w:hint="cs"/>
          <w:b/>
          <w:bCs/>
          <w:rtl/>
          <w:lang w:val="en-CA"/>
        </w:rPr>
        <w:t xml:space="preserve">الهدف </w:t>
      </w:r>
      <w:r w:rsidRPr="0054108C">
        <w:rPr>
          <w:rFonts w:eastAsiaTheme="minorHAnsi"/>
          <w:b/>
          <w:bCs/>
          <w:lang w:val="en-CA"/>
        </w:rPr>
        <w:t>8</w:t>
      </w:r>
    </w:p>
    <w:p w14:paraId="63C1F82A" w14:textId="77777777" w:rsidR="00F0144B" w:rsidRPr="0054108C" w:rsidRDefault="00F0144B" w:rsidP="00D70C97">
      <w:pPr>
        <w:keepNext/>
        <w:keepLines/>
        <w:jc w:val="center"/>
        <w:rPr>
          <w:rFonts w:eastAsiaTheme="minorHAnsi"/>
          <w:b/>
          <w:bCs/>
          <w:rtl/>
          <w:lang w:val="en-CA"/>
        </w:rPr>
      </w:pPr>
      <w:r w:rsidRPr="0054108C">
        <w:rPr>
          <w:rFonts w:eastAsiaTheme="minorHAnsi" w:hint="cs"/>
          <w:b/>
          <w:bCs/>
          <w:rtl/>
          <w:lang w:val="en-CA"/>
        </w:rPr>
        <w:t>النص الأصلي</w:t>
      </w:r>
    </w:p>
    <w:tbl>
      <w:tblPr>
        <w:tblStyle w:val="TableGrid"/>
        <w:tblW w:w="9493" w:type="dxa"/>
        <w:tblLook w:val="04A0" w:firstRow="1" w:lastRow="0" w:firstColumn="1" w:lastColumn="0" w:noHBand="0" w:noVBand="1"/>
      </w:tblPr>
      <w:tblGrid>
        <w:gridCol w:w="9493"/>
      </w:tblGrid>
      <w:tr w:rsidR="00F0144B" w:rsidRPr="00EC7E35" w14:paraId="5D13DE22" w14:textId="77777777" w:rsidTr="003F3B50">
        <w:tc>
          <w:tcPr>
            <w:tcW w:w="9493" w:type="dxa"/>
          </w:tcPr>
          <w:p w14:paraId="235A5FA4" w14:textId="173EBD0B" w:rsidR="00F0144B" w:rsidRPr="00EC7E35" w:rsidRDefault="00F0144B" w:rsidP="00D70C97">
            <w:pPr>
              <w:rPr>
                <w:rFonts w:asciiTheme="majorBidi" w:hAnsiTheme="majorBidi" w:cstheme="majorBidi"/>
                <w:szCs w:val="22"/>
              </w:rPr>
            </w:pPr>
            <w:r w:rsidRPr="007A1810">
              <w:rPr>
                <w:rFonts w:hint="cs"/>
                <w:rtl/>
              </w:rPr>
              <w:t xml:space="preserve">تقليل أثر </w:t>
            </w:r>
            <w:r w:rsidRPr="007A1810">
              <w:rPr>
                <w:rtl/>
              </w:rPr>
              <w:t xml:space="preserve">تغير المناخ </w:t>
            </w:r>
            <w:r w:rsidRPr="007A1810">
              <w:rPr>
                <w:rFonts w:hint="cs"/>
                <w:rtl/>
              </w:rPr>
              <w:t xml:space="preserve">على التنوع البيولوجي إلى أدنى حد، والمساهمة في التخفيف منه والتكيف معه من خلال </w:t>
            </w:r>
            <w:r w:rsidRPr="007A1810">
              <w:rPr>
                <w:rtl/>
              </w:rPr>
              <w:t>الن</w:t>
            </w:r>
            <w:r w:rsidRPr="007A1810">
              <w:rPr>
                <w:rFonts w:hint="cs"/>
                <w:rtl/>
              </w:rPr>
              <w:t>ُ</w:t>
            </w:r>
            <w:r w:rsidRPr="007A1810">
              <w:rPr>
                <w:rtl/>
              </w:rPr>
              <w:t xml:space="preserve">هج القائمة على النظم الإيكولوجية، </w:t>
            </w:r>
            <w:r w:rsidRPr="007A1810">
              <w:rPr>
                <w:rFonts w:hint="cs"/>
                <w:rtl/>
              </w:rPr>
              <w:t xml:space="preserve">مع </w:t>
            </w:r>
            <w:r w:rsidRPr="00334B78">
              <w:rPr>
                <w:rFonts w:eastAsiaTheme="minorHAnsi" w:hint="cs"/>
                <w:rtl/>
                <w:lang w:val="en-CA"/>
              </w:rPr>
              <w:t>المساهمة</w:t>
            </w:r>
            <w:r w:rsidRPr="007A1810">
              <w:rPr>
                <w:rFonts w:hint="cs"/>
                <w:rtl/>
              </w:rPr>
              <w:t xml:space="preserve"> </w:t>
            </w:r>
            <w:proofErr w:type="gramStart"/>
            <w:r w:rsidRPr="007A1810">
              <w:rPr>
                <w:rFonts w:hint="cs"/>
                <w:rtl/>
              </w:rPr>
              <w:t>بـ10</w:t>
            </w:r>
            <w:proofErr w:type="gramEnd"/>
            <w:r w:rsidRPr="007A1810">
              <w:rPr>
                <w:rFonts w:hint="cs"/>
                <w:rtl/>
              </w:rPr>
              <w:t xml:space="preserve"> </w:t>
            </w:r>
            <w:r w:rsidR="00C45681">
              <w:rPr>
                <w:rFonts w:hint="cs"/>
                <w:rtl/>
              </w:rPr>
              <w:t>غ</w:t>
            </w:r>
            <w:r w:rsidRPr="007A1810">
              <w:rPr>
                <w:rFonts w:hint="cs"/>
                <w:rtl/>
              </w:rPr>
              <w:t>يغا طن من ثاني أكسيد الكربون على الأقل سنويا في جهود التخفيف العالمية، وضمان أن جميع الجهود المبذولة في التخفيف والتكيف تتفادى الآثار السلبية على التنوع البيولوجي</w:t>
            </w:r>
            <w:r>
              <w:rPr>
                <w:rFonts w:hint="cs"/>
                <w:rtl/>
              </w:rPr>
              <w:t>.</w:t>
            </w:r>
          </w:p>
        </w:tc>
      </w:tr>
    </w:tbl>
    <w:p w14:paraId="5E3DAA19" w14:textId="77777777" w:rsidR="00F0144B" w:rsidRPr="0054108C" w:rsidRDefault="00F0144B" w:rsidP="00D70C97">
      <w:pPr>
        <w:keepNext/>
        <w:keepLines/>
        <w:jc w:val="center"/>
        <w:rPr>
          <w:rFonts w:eastAsiaTheme="minorHAnsi"/>
          <w:b/>
          <w:bCs/>
          <w:lang w:val="en-CA"/>
        </w:rPr>
      </w:pPr>
      <w:r w:rsidRPr="0054108C">
        <w:rPr>
          <w:rFonts w:eastAsiaTheme="minorHAnsi" w:hint="cs"/>
          <w:b/>
          <w:bCs/>
          <w:rtl/>
          <w:lang w:val="en-CA"/>
        </w:rPr>
        <w:t>النص المركب</w:t>
      </w:r>
    </w:p>
    <w:p w14:paraId="7EB3628F" w14:textId="0D25CE29" w:rsidR="00F0144B" w:rsidRPr="00FB4F32" w:rsidRDefault="00F0144B" w:rsidP="00D70C97">
      <w:pPr>
        <w:rPr>
          <w:b/>
          <w:bCs/>
        </w:rPr>
      </w:pPr>
      <w:r w:rsidRPr="00FB4F32">
        <w:rPr>
          <w:b/>
          <w:bCs/>
          <w:rtl/>
        </w:rPr>
        <w:t>[</w:t>
      </w:r>
      <w:r w:rsidRPr="00C20AA8">
        <w:rPr>
          <w:rtl/>
        </w:rPr>
        <w:t>تقليل الأثر</w:t>
      </w:r>
      <w:r w:rsidRPr="00FB4F32">
        <w:rPr>
          <w:b/>
          <w:bCs/>
          <w:rtl/>
        </w:rPr>
        <w:t xml:space="preserve"> السلبي] [</w:t>
      </w:r>
      <w:r w:rsidRPr="009F2D19">
        <w:rPr>
          <w:rFonts w:hint="cs"/>
          <w:b/>
          <w:bCs/>
          <w:rtl/>
        </w:rPr>
        <w:t>تعزيز قدرة التنوع البيولوجي والنظم الإيكولوجية على الصمود في وجه</w:t>
      </w:r>
      <w:r w:rsidRPr="00FB4F32">
        <w:rPr>
          <w:b/>
          <w:bCs/>
          <w:rtl/>
        </w:rPr>
        <w:t xml:space="preserve">] تغير المناخ [وتحمض المحيطات] </w:t>
      </w:r>
      <w:r w:rsidRPr="00C20AA8">
        <w:rPr>
          <w:rtl/>
        </w:rPr>
        <w:t>[على التنوع البيولوجي]</w:t>
      </w:r>
      <w:r w:rsidRPr="00FB4F32">
        <w:rPr>
          <w:b/>
          <w:bCs/>
          <w:rtl/>
        </w:rPr>
        <w:t xml:space="preserve"> [زيادة </w:t>
      </w:r>
      <w:r>
        <w:rPr>
          <w:rFonts w:hint="cs"/>
          <w:b/>
          <w:bCs/>
          <w:rtl/>
        </w:rPr>
        <w:t>قدرة</w:t>
      </w:r>
      <w:r w:rsidRPr="00FB4F32">
        <w:rPr>
          <w:b/>
          <w:bCs/>
          <w:rtl/>
        </w:rPr>
        <w:t xml:space="preserve"> </w:t>
      </w:r>
      <w:r>
        <w:rPr>
          <w:rFonts w:hint="cs"/>
          <w:b/>
          <w:bCs/>
          <w:rtl/>
        </w:rPr>
        <w:t>النظام</w:t>
      </w:r>
      <w:r w:rsidRPr="00FB4F32">
        <w:rPr>
          <w:b/>
          <w:bCs/>
          <w:rtl/>
        </w:rPr>
        <w:t xml:space="preserve"> الإيكولوجي</w:t>
      </w:r>
      <w:r>
        <w:rPr>
          <w:rFonts w:hint="cs"/>
          <w:b/>
          <w:bCs/>
          <w:rtl/>
        </w:rPr>
        <w:t xml:space="preserve"> على الصمود</w:t>
      </w:r>
      <w:r w:rsidRPr="00FB4F32">
        <w:rPr>
          <w:b/>
          <w:bCs/>
          <w:rtl/>
        </w:rPr>
        <w:t>] [</w:t>
      </w:r>
      <w:r w:rsidRPr="00D56D5A">
        <w:rPr>
          <w:b/>
          <w:bCs/>
          <w:rtl/>
        </w:rPr>
        <w:t xml:space="preserve">مع ضمان تحقيق مكاسب صافية على الأقل في التنوع البيولوجي </w:t>
      </w:r>
      <w:r w:rsidRPr="00D56D5A">
        <w:rPr>
          <w:rFonts w:hint="cs"/>
          <w:b/>
          <w:bCs/>
          <w:rtl/>
        </w:rPr>
        <w:t>بالتزامن مع</w:t>
      </w:r>
      <w:r w:rsidRPr="00D56D5A">
        <w:rPr>
          <w:b/>
          <w:bCs/>
          <w:rtl/>
        </w:rPr>
        <w:t xml:space="preserve"> تعزيز التخفيف من انبعاثات غازات </w:t>
      </w:r>
      <w:r w:rsidRPr="00D56D5A">
        <w:rPr>
          <w:rFonts w:hint="cs"/>
          <w:b/>
          <w:bCs/>
          <w:rtl/>
        </w:rPr>
        <w:t>الدفيئة</w:t>
      </w:r>
      <w:r w:rsidRPr="00D56D5A">
        <w:rPr>
          <w:b/>
          <w:bCs/>
          <w:rtl/>
        </w:rPr>
        <w:t xml:space="preserve">، ومنافع التكيف والحد من مخاطر المناخ، وتوضيح الإجراءات </w:t>
      </w:r>
      <w:r w:rsidRPr="00D56D5A">
        <w:rPr>
          <w:rFonts w:hint="cs"/>
          <w:b/>
          <w:bCs/>
          <w:rtl/>
        </w:rPr>
        <w:t>الهادفة</w:t>
      </w:r>
      <w:r w:rsidRPr="00D56D5A">
        <w:rPr>
          <w:b/>
          <w:bCs/>
          <w:rtl/>
        </w:rPr>
        <w:t xml:space="preserve"> إلى </w:t>
      </w:r>
      <w:r>
        <w:rPr>
          <w:rFonts w:hint="cs"/>
          <w:b/>
          <w:bCs/>
          <w:rtl/>
        </w:rPr>
        <w:t>التصدي</w:t>
      </w:r>
      <w:r w:rsidRPr="00D56D5A">
        <w:rPr>
          <w:b/>
          <w:bCs/>
          <w:rtl/>
        </w:rPr>
        <w:t xml:space="preserve"> </w:t>
      </w:r>
      <w:r>
        <w:rPr>
          <w:rFonts w:hint="cs"/>
          <w:b/>
          <w:bCs/>
          <w:rtl/>
        </w:rPr>
        <w:t>ل</w:t>
      </w:r>
      <w:r w:rsidRPr="00D56D5A">
        <w:rPr>
          <w:b/>
          <w:bCs/>
          <w:rtl/>
        </w:rPr>
        <w:t xml:space="preserve">تغير </w:t>
      </w:r>
      <w:r w:rsidRPr="00C20AA8">
        <w:rPr>
          <w:b/>
          <w:bCs/>
          <w:rtl/>
        </w:rPr>
        <w:t xml:space="preserve">المناخ] [على أساس الإنصاف والمسؤوليات المشتركة ولكن </w:t>
      </w:r>
      <w:r w:rsidRPr="00C20AA8">
        <w:rPr>
          <w:rFonts w:hint="cs"/>
          <w:b/>
          <w:bCs/>
          <w:rtl/>
        </w:rPr>
        <w:t>المتمايزة، وضمان أن جميع الجهود المبذولة في التخفيف والتكيف تتفادى الآثار السلبية على التنوع البيولوجي</w:t>
      </w:r>
      <w:r w:rsidRPr="00C20AA8">
        <w:rPr>
          <w:b/>
          <w:bCs/>
          <w:rtl/>
        </w:rPr>
        <w:t>] [من خلال</w:t>
      </w:r>
      <w:r w:rsidRPr="00785011">
        <w:rPr>
          <w:b/>
          <w:bCs/>
          <w:rtl/>
        </w:rPr>
        <w:t xml:space="preserve"> تعزيز </w:t>
      </w:r>
      <w:r>
        <w:rPr>
          <w:rFonts w:hint="cs"/>
          <w:b/>
          <w:bCs/>
          <w:rtl/>
        </w:rPr>
        <w:t>ال</w:t>
      </w:r>
      <w:r w:rsidRPr="00785011">
        <w:rPr>
          <w:b/>
          <w:bCs/>
          <w:rtl/>
        </w:rPr>
        <w:t>قدرة النظام الإيكولوجي على الصمود، [</w:t>
      </w:r>
      <w:r w:rsidRPr="00785011">
        <w:rPr>
          <w:rFonts w:hint="cs"/>
          <w:b/>
          <w:bCs/>
          <w:rtl/>
        </w:rPr>
        <w:t>و</w:t>
      </w:r>
      <w:r w:rsidRPr="00785011">
        <w:rPr>
          <w:b/>
          <w:bCs/>
          <w:rtl/>
        </w:rPr>
        <w:t xml:space="preserve">الحد من تحمض المحيطات]، وتعزيز القدرة على التكيف، والحد من </w:t>
      </w:r>
      <w:r w:rsidRPr="00785011">
        <w:rPr>
          <w:rFonts w:hint="cs"/>
          <w:b/>
          <w:bCs/>
          <w:rtl/>
        </w:rPr>
        <w:t>التعرض للمخاطر و</w:t>
      </w:r>
      <w:r w:rsidRPr="00FB4F32">
        <w:rPr>
          <w:b/>
          <w:bCs/>
          <w:rtl/>
        </w:rPr>
        <w:t xml:space="preserve">] [من خلال تعزيز </w:t>
      </w:r>
      <w:r>
        <w:rPr>
          <w:rFonts w:hint="cs"/>
          <w:b/>
          <w:bCs/>
          <w:rtl/>
        </w:rPr>
        <w:t>القدرة على الصمود</w:t>
      </w:r>
      <w:r w:rsidRPr="00FB4F32">
        <w:rPr>
          <w:b/>
          <w:bCs/>
          <w:rtl/>
        </w:rPr>
        <w:t>] [و] [</w:t>
      </w:r>
      <w:r w:rsidRPr="00C20AA8">
        <w:rPr>
          <w:rtl/>
        </w:rPr>
        <w:t>لمساهمة في</w:t>
      </w:r>
      <w:r w:rsidRPr="00FB4F32">
        <w:rPr>
          <w:b/>
          <w:bCs/>
          <w:rtl/>
        </w:rPr>
        <w:t>] [عن طريق [زيادة] [تعزيز] [</w:t>
      </w:r>
      <w:r w:rsidRPr="00920351">
        <w:rPr>
          <w:rtl/>
        </w:rPr>
        <w:t>التخفيف</w:t>
      </w:r>
      <w:r w:rsidRPr="00FB4F32">
        <w:rPr>
          <w:b/>
          <w:bCs/>
          <w:rtl/>
        </w:rPr>
        <w:t xml:space="preserve"> </w:t>
      </w:r>
      <w:r w:rsidRPr="00920351">
        <w:rPr>
          <w:rtl/>
        </w:rPr>
        <w:t>من</w:t>
      </w:r>
      <w:r w:rsidRPr="00FB4F32">
        <w:rPr>
          <w:b/>
          <w:bCs/>
          <w:rtl/>
        </w:rPr>
        <w:t xml:space="preserve"> آثار تغير المناخ </w:t>
      </w:r>
      <w:r w:rsidRPr="00920351">
        <w:rPr>
          <w:rtl/>
        </w:rPr>
        <w:t>التكيف]</w:t>
      </w:r>
      <w:r w:rsidRPr="00FB4F32">
        <w:rPr>
          <w:b/>
          <w:bCs/>
          <w:rtl/>
        </w:rPr>
        <w:t xml:space="preserve"> [و [</w:t>
      </w:r>
      <w:r>
        <w:rPr>
          <w:rFonts w:hint="cs"/>
          <w:b/>
          <w:bCs/>
          <w:rtl/>
        </w:rPr>
        <w:t>القدرة على الصمود</w:t>
      </w:r>
      <w:r w:rsidRPr="00FB4F32">
        <w:rPr>
          <w:b/>
          <w:bCs/>
          <w:rtl/>
        </w:rPr>
        <w:t xml:space="preserve">] [الحد من مخاطر الكوارث] </w:t>
      </w:r>
      <w:r w:rsidRPr="00920351">
        <w:rPr>
          <w:rtl/>
        </w:rPr>
        <w:t>[من خلال]</w:t>
      </w:r>
      <w:r w:rsidRPr="00FB4F32">
        <w:rPr>
          <w:b/>
          <w:bCs/>
          <w:rtl/>
        </w:rPr>
        <w:t xml:space="preserve"> [الحلول القائمة على الطبيعة [*] [و] [مع] [تطبيق [</w:t>
      </w:r>
      <w:r>
        <w:rPr>
          <w:rFonts w:hint="cs"/>
          <w:b/>
          <w:bCs/>
          <w:rtl/>
        </w:rPr>
        <w:t>المنصفة</w:t>
      </w:r>
      <w:r w:rsidRPr="00FB4F32">
        <w:rPr>
          <w:b/>
          <w:bCs/>
          <w:rtl/>
        </w:rPr>
        <w:t xml:space="preserve"> و</w:t>
      </w:r>
      <w:r>
        <w:rPr>
          <w:rFonts w:hint="cs"/>
          <w:b/>
          <w:bCs/>
          <w:rtl/>
        </w:rPr>
        <w:t>ال</w:t>
      </w:r>
      <w:r w:rsidRPr="00FB4F32">
        <w:rPr>
          <w:b/>
          <w:bCs/>
          <w:rtl/>
        </w:rPr>
        <w:t>قائم</w:t>
      </w:r>
      <w:r>
        <w:rPr>
          <w:rFonts w:hint="cs"/>
          <w:b/>
          <w:bCs/>
          <w:rtl/>
        </w:rPr>
        <w:t>ة</w:t>
      </w:r>
      <w:r w:rsidRPr="00FB4F32">
        <w:rPr>
          <w:b/>
          <w:bCs/>
          <w:rtl/>
        </w:rPr>
        <w:t xml:space="preserve"> على الحقوق] </w:t>
      </w:r>
      <w:r w:rsidRPr="00785011">
        <w:rPr>
          <w:rFonts w:hint="cs"/>
          <w:b/>
          <w:bCs/>
          <w:rtl/>
        </w:rPr>
        <w:t>الحلول القائمة على الطبيعة</w:t>
      </w:r>
      <w:r>
        <w:rPr>
          <w:rFonts w:hint="cs"/>
          <w:rtl/>
        </w:rPr>
        <w:t xml:space="preserve"> </w:t>
      </w:r>
      <w:r w:rsidRPr="00785011">
        <w:rPr>
          <w:b/>
          <w:bCs/>
          <w:rtl/>
        </w:rPr>
        <w:t>[مع الضمانات [الاجتماعية] [الاجتماعية والثقافية] والبيئية]</w:t>
      </w:r>
      <w:r>
        <w:rPr>
          <w:rFonts w:hint="cs"/>
          <w:rtl/>
        </w:rPr>
        <w:t xml:space="preserve"> </w:t>
      </w:r>
      <w:r w:rsidRPr="00FB4F32">
        <w:rPr>
          <w:b/>
          <w:bCs/>
          <w:rtl/>
        </w:rPr>
        <w:t xml:space="preserve">[النهج المختلفة، بما في ذلك] [النهج </w:t>
      </w:r>
      <w:r w:rsidRPr="00920351">
        <w:rPr>
          <w:rtl/>
        </w:rPr>
        <w:t>القائم على النظام الإيكولوجي</w:t>
      </w:r>
      <w:r w:rsidRPr="00FB4F32">
        <w:rPr>
          <w:b/>
          <w:bCs/>
          <w:rtl/>
        </w:rPr>
        <w:t xml:space="preserve"> [وحقوق الإنسان] [وتدابير التكيف المناسبة الأخرى التي تشمل الحد من مخاطر الكوارث] [بما في ذلك </w:t>
      </w:r>
      <w:r>
        <w:rPr>
          <w:rFonts w:hint="cs"/>
          <w:b/>
          <w:bCs/>
          <w:rtl/>
        </w:rPr>
        <w:t>الحلول القائمة على الطبيعة</w:t>
      </w:r>
      <w:r w:rsidRPr="00FB4F32">
        <w:rPr>
          <w:b/>
          <w:bCs/>
          <w:rtl/>
        </w:rPr>
        <w:t xml:space="preserve">] [الحلول القائمة على الطبيعة </w:t>
      </w:r>
      <w:r>
        <w:rPr>
          <w:rFonts w:hint="cs"/>
          <w:b/>
          <w:bCs/>
          <w:rtl/>
        </w:rPr>
        <w:t>و</w:t>
      </w:r>
      <w:r w:rsidRPr="00FB4F32">
        <w:rPr>
          <w:b/>
          <w:bCs/>
          <w:rtl/>
        </w:rPr>
        <w:t>الشاملة للتنوع البيولوجي</w:t>
      </w:r>
      <w:r w:rsidRPr="00920351">
        <w:rPr>
          <w:b/>
          <w:bCs/>
          <w:rtl/>
        </w:rPr>
        <w:t xml:space="preserve">] [والنُهج القائمة على المجتمع المحلي وغير </w:t>
      </w:r>
      <w:r w:rsidRPr="00920351">
        <w:rPr>
          <w:rFonts w:hint="cs"/>
          <w:b/>
          <w:bCs/>
          <w:rtl/>
        </w:rPr>
        <w:t>القائمة على السوق</w:t>
      </w:r>
      <w:r w:rsidRPr="00920351">
        <w:rPr>
          <w:b/>
          <w:bCs/>
          <w:rtl/>
        </w:rPr>
        <w:t xml:space="preserve"> التي تحمي التنوع البيولوجي </w:t>
      </w:r>
      <w:r w:rsidRPr="00920351">
        <w:rPr>
          <w:rFonts w:hint="cs"/>
          <w:b/>
          <w:bCs/>
          <w:rtl/>
        </w:rPr>
        <w:t>وتستعيده</w:t>
      </w:r>
      <w:r w:rsidRPr="00920351">
        <w:rPr>
          <w:b/>
          <w:bCs/>
          <w:rtl/>
        </w:rPr>
        <w:t xml:space="preserve"> وتعززه]</w:t>
      </w:r>
      <w:r w:rsidRPr="00FB4F32">
        <w:rPr>
          <w:b/>
          <w:bCs/>
          <w:rtl/>
        </w:rPr>
        <w:t xml:space="preserve"> [</w:t>
      </w:r>
      <w:r w:rsidRPr="0051355B">
        <w:rPr>
          <w:b/>
          <w:bCs/>
          <w:rtl/>
        </w:rPr>
        <w:t>من خلال تسريع الحلول القائمة على الطبيعة</w:t>
      </w:r>
      <w:r w:rsidRPr="007A1810">
        <w:rPr>
          <w:rtl/>
        </w:rPr>
        <w:t>،</w:t>
      </w:r>
      <w:r>
        <w:rPr>
          <w:rFonts w:hint="cs"/>
          <w:rtl/>
        </w:rPr>
        <w:t xml:space="preserve"> </w:t>
      </w:r>
      <w:r w:rsidRPr="0051355B">
        <w:rPr>
          <w:b/>
          <w:bCs/>
          <w:rtl/>
        </w:rPr>
        <w:t>والاعتراف بالإمكانات الكبيرة لهذه الجهود للحد من الانبعاثات وزيادة القدرة على التكيف مع تأثيرات المناخ</w:t>
      </w:r>
      <w:r w:rsidRPr="00FB4F32">
        <w:rPr>
          <w:b/>
          <w:bCs/>
          <w:rtl/>
        </w:rPr>
        <w:t>] [</w:t>
      </w:r>
      <w:r w:rsidRPr="000A3E09">
        <w:rPr>
          <w:b/>
          <w:bCs/>
          <w:rtl/>
        </w:rPr>
        <w:t xml:space="preserve">بما في ذلك تعزيز حفظ واستعادة النظم الإيكولوجية الطبيعية الغنية بالكربون، مع تعزيز قدرة النظام الإيكولوجي على </w:t>
      </w:r>
      <w:r w:rsidRPr="000A3E09">
        <w:rPr>
          <w:rFonts w:hint="cs"/>
          <w:b/>
          <w:bCs/>
          <w:rtl/>
        </w:rPr>
        <w:t>الصمود في وجه</w:t>
      </w:r>
      <w:r w:rsidRPr="000A3E09">
        <w:rPr>
          <w:b/>
          <w:bCs/>
          <w:rtl/>
        </w:rPr>
        <w:t xml:space="preserve"> آثار تغير المناخ</w:t>
      </w:r>
      <w:r w:rsidRPr="00FB4F32">
        <w:rPr>
          <w:b/>
          <w:bCs/>
          <w:rtl/>
        </w:rPr>
        <w:t>]، [</w:t>
      </w:r>
      <w:r w:rsidRPr="007A1810">
        <w:rPr>
          <w:rFonts w:hint="cs"/>
          <w:rtl/>
        </w:rPr>
        <w:t>مع المساهمة بـ</w:t>
      </w:r>
      <w:r>
        <w:rPr>
          <w:rFonts w:hint="cs"/>
          <w:rtl/>
        </w:rPr>
        <w:t xml:space="preserve"> </w:t>
      </w:r>
      <w:r w:rsidRPr="007255BF">
        <w:rPr>
          <w:rtl/>
        </w:rPr>
        <w:t>[</w:t>
      </w:r>
      <w:r w:rsidRPr="007A1810">
        <w:rPr>
          <w:rFonts w:hint="cs"/>
          <w:rtl/>
        </w:rPr>
        <w:t>10</w:t>
      </w:r>
      <w:r w:rsidRPr="007255BF">
        <w:rPr>
          <w:rtl/>
        </w:rPr>
        <w:t>]</w:t>
      </w:r>
      <w:r w:rsidRPr="007A1810">
        <w:rPr>
          <w:rFonts w:hint="cs"/>
          <w:rtl/>
        </w:rPr>
        <w:t xml:space="preserve"> </w:t>
      </w:r>
      <w:r w:rsidR="00C45681">
        <w:rPr>
          <w:rFonts w:hint="cs"/>
          <w:rtl/>
        </w:rPr>
        <w:t>غ</w:t>
      </w:r>
      <w:r w:rsidRPr="007A1810">
        <w:rPr>
          <w:rFonts w:hint="cs"/>
          <w:rtl/>
        </w:rPr>
        <w:t>يغا طن من ثاني أكسيد الكربون على الأقل سنويا في جهود التخفيف العالمية</w:t>
      </w:r>
      <w:r w:rsidRPr="00FB4F32">
        <w:rPr>
          <w:b/>
          <w:bCs/>
          <w:rtl/>
        </w:rPr>
        <w:t xml:space="preserve"> [**]، [</w:t>
      </w:r>
      <w:r w:rsidRPr="0051355B">
        <w:rPr>
          <w:b/>
          <w:bCs/>
          <w:rtl/>
        </w:rPr>
        <w:t>بما يتماشى مع الأولويات التي تحددها البلدان في</w:t>
      </w:r>
      <w:r w:rsidRPr="0051355B">
        <w:rPr>
          <w:rFonts w:hint="cs"/>
          <w:b/>
          <w:bCs/>
          <w:rtl/>
        </w:rPr>
        <w:t xml:space="preserve"> المساهمات المحددة وطنيا الخاصة </w:t>
      </w:r>
      <w:r>
        <w:rPr>
          <w:rFonts w:hint="cs"/>
          <w:b/>
          <w:bCs/>
          <w:rtl/>
        </w:rPr>
        <w:t>بكل منها</w:t>
      </w:r>
      <w:r w:rsidRPr="00FB4F32">
        <w:rPr>
          <w:b/>
          <w:bCs/>
          <w:rtl/>
        </w:rPr>
        <w:t xml:space="preserve">] [من خلال الحفظ والاستخدام المستدام و/أو </w:t>
      </w:r>
      <w:r>
        <w:rPr>
          <w:rFonts w:hint="cs"/>
          <w:b/>
          <w:bCs/>
          <w:rtl/>
        </w:rPr>
        <w:t>استعادة</w:t>
      </w:r>
      <w:r w:rsidRPr="00FB4F32">
        <w:rPr>
          <w:b/>
          <w:bCs/>
          <w:rtl/>
        </w:rPr>
        <w:t xml:space="preserve"> ب النظم </w:t>
      </w:r>
      <w:r>
        <w:rPr>
          <w:rFonts w:hint="cs"/>
          <w:b/>
          <w:bCs/>
          <w:rtl/>
        </w:rPr>
        <w:t>الإيكولوجية</w:t>
      </w:r>
      <w:r w:rsidRPr="00FB4F32">
        <w:rPr>
          <w:b/>
          <w:bCs/>
          <w:rtl/>
        </w:rPr>
        <w:t xml:space="preserve"> الأكثر أهمية لتقديم هذه المساهمات</w:t>
      </w:r>
      <w:r>
        <w:rPr>
          <w:rFonts w:hint="cs"/>
          <w:b/>
          <w:bCs/>
          <w:rtl/>
        </w:rPr>
        <w:t xml:space="preserve"> ب</w:t>
      </w:r>
      <w:r w:rsidRPr="00FB4F32">
        <w:rPr>
          <w:b/>
          <w:bCs/>
          <w:rtl/>
        </w:rPr>
        <w:t>نسبة 100 في المائة] [</w:t>
      </w:r>
      <w:r w:rsidRPr="0024655C">
        <w:rPr>
          <w:b/>
          <w:bCs/>
          <w:rtl/>
        </w:rPr>
        <w:t>للحد م</w:t>
      </w:r>
      <w:r w:rsidRPr="0024655C">
        <w:rPr>
          <w:rFonts w:hint="cs"/>
          <w:b/>
          <w:bCs/>
          <w:rtl/>
        </w:rPr>
        <w:t>ن متوسط ارتفاع</w:t>
      </w:r>
      <w:r w:rsidRPr="0024655C">
        <w:rPr>
          <w:b/>
          <w:bCs/>
          <w:rtl/>
        </w:rPr>
        <w:t xml:space="preserve"> درجة الحرارة</w:t>
      </w:r>
      <w:r w:rsidRPr="0024655C">
        <w:rPr>
          <w:rFonts w:hint="cs"/>
          <w:b/>
          <w:bCs/>
          <w:rtl/>
        </w:rPr>
        <w:t xml:space="preserve"> العالمية</w:t>
      </w:r>
      <w:r w:rsidRPr="0024655C">
        <w:rPr>
          <w:b/>
          <w:bCs/>
          <w:rtl/>
        </w:rPr>
        <w:t xml:space="preserve"> </w:t>
      </w:r>
      <w:r w:rsidRPr="0024655C">
        <w:rPr>
          <w:rFonts w:hint="cs"/>
          <w:b/>
          <w:bCs/>
          <w:rtl/>
        </w:rPr>
        <w:t>عند</w:t>
      </w:r>
      <w:r w:rsidRPr="0024655C">
        <w:rPr>
          <w:b/>
          <w:bCs/>
          <w:rtl/>
        </w:rPr>
        <w:t xml:space="preserve"> 1.5 درجة مئوية فوق مستويات ما قبل الحقبة الصناعية</w:t>
      </w:r>
      <w:r w:rsidRPr="00FB4F32">
        <w:rPr>
          <w:b/>
          <w:bCs/>
          <w:rtl/>
        </w:rPr>
        <w:t>] [</w:t>
      </w:r>
      <w:r w:rsidRPr="00B068FE">
        <w:rPr>
          <w:b/>
          <w:bCs/>
          <w:rtl/>
        </w:rPr>
        <w:t xml:space="preserve">التي </w:t>
      </w:r>
      <w:r w:rsidRPr="00B068FE">
        <w:rPr>
          <w:rFonts w:hint="cs"/>
          <w:b/>
          <w:bCs/>
          <w:rtl/>
        </w:rPr>
        <w:t>تيسر</w:t>
      </w:r>
      <w:r w:rsidRPr="00B068FE">
        <w:rPr>
          <w:b/>
          <w:bCs/>
          <w:rtl/>
        </w:rPr>
        <w:t xml:space="preserve"> تنظيم الغلاف الجوي لغازات الدفيئة، </w:t>
      </w:r>
      <w:r w:rsidRPr="00B068FE">
        <w:rPr>
          <w:rFonts w:hint="cs"/>
          <w:b/>
          <w:bCs/>
          <w:rtl/>
        </w:rPr>
        <w:t>بالإضافة إلى</w:t>
      </w:r>
      <w:r w:rsidRPr="00B068FE">
        <w:rPr>
          <w:b/>
          <w:bCs/>
          <w:rtl/>
        </w:rPr>
        <w:t xml:space="preserve"> المحيطات الصحية و</w:t>
      </w:r>
      <w:r w:rsidRPr="00B068FE">
        <w:rPr>
          <w:rFonts w:hint="cs"/>
          <w:b/>
          <w:bCs/>
          <w:rtl/>
        </w:rPr>
        <w:t xml:space="preserve">نوعية وكمية </w:t>
      </w:r>
      <w:r w:rsidRPr="00B068FE">
        <w:rPr>
          <w:b/>
          <w:bCs/>
          <w:rtl/>
        </w:rPr>
        <w:t xml:space="preserve">التربة والهواء والمياه العذبة، </w:t>
      </w:r>
      <w:r w:rsidRPr="00B068FE">
        <w:rPr>
          <w:b/>
          <w:bCs/>
          <w:rtl/>
        </w:rPr>
        <w:lastRenderedPageBreak/>
        <w:t xml:space="preserve">وتوفر فوائد مشتركة </w:t>
      </w:r>
      <w:r>
        <w:rPr>
          <w:rFonts w:hint="cs"/>
          <w:b/>
          <w:bCs/>
          <w:rtl/>
        </w:rPr>
        <w:t>للشعوب</w:t>
      </w:r>
      <w:r w:rsidRPr="00B068FE">
        <w:rPr>
          <w:b/>
          <w:bCs/>
          <w:rtl/>
        </w:rPr>
        <w:t xml:space="preserve"> مع ضمان] </w:t>
      </w:r>
      <w:r w:rsidRPr="00B068FE">
        <w:rPr>
          <w:rtl/>
        </w:rPr>
        <w:t>[[</w:t>
      </w:r>
      <w:r w:rsidRPr="00813233">
        <w:rPr>
          <w:rtl/>
        </w:rPr>
        <w:t>وضمان]</w:t>
      </w:r>
      <w:r w:rsidRPr="00FB4F32">
        <w:rPr>
          <w:b/>
          <w:bCs/>
          <w:rtl/>
        </w:rPr>
        <w:t xml:space="preserve"> حيثما أمكن</w:t>
      </w:r>
      <w:r>
        <w:rPr>
          <w:rFonts w:hint="cs"/>
          <w:b/>
          <w:bCs/>
          <w:rtl/>
        </w:rPr>
        <w:t xml:space="preserve"> ذلك</w:t>
      </w:r>
      <w:r w:rsidRPr="00FB4F32">
        <w:rPr>
          <w:b/>
          <w:bCs/>
          <w:rtl/>
        </w:rPr>
        <w:t>] [</w:t>
      </w:r>
      <w:r>
        <w:rPr>
          <w:rFonts w:hint="cs"/>
          <w:b/>
          <w:bCs/>
          <w:rtl/>
        </w:rPr>
        <w:t xml:space="preserve">كافة </w:t>
      </w:r>
      <w:r w:rsidRPr="00FB4F32">
        <w:rPr>
          <w:b/>
          <w:bCs/>
          <w:rtl/>
        </w:rPr>
        <w:t>جهود التكيف] [</w:t>
      </w:r>
      <w:r>
        <w:rPr>
          <w:rFonts w:hint="cs"/>
          <w:b/>
          <w:bCs/>
          <w:rtl/>
        </w:rPr>
        <w:t>و</w:t>
      </w:r>
      <w:r w:rsidRPr="00FB4F32">
        <w:rPr>
          <w:b/>
          <w:bCs/>
          <w:rtl/>
        </w:rPr>
        <w:t>التخفيف] [</w:t>
      </w:r>
      <w:r w:rsidRPr="009F2D19">
        <w:rPr>
          <w:rFonts w:hint="cs"/>
          <w:b/>
          <w:bCs/>
          <w:rtl/>
        </w:rPr>
        <w:t>تؤدي إلى مكاسب صافية لصالح التنوع البيولوجي</w:t>
      </w:r>
      <w:r w:rsidRPr="00FB4F32">
        <w:rPr>
          <w:b/>
          <w:bCs/>
          <w:rtl/>
        </w:rPr>
        <w:t>] [</w:t>
      </w:r>
      <w:r w:rsidRPr="005E7C9E">
        <w:rPr>
          <w:rFonts w:hint="cs"/>
          <w:rtl/>
        </w:rPr>
        <w:t>تتفادى</w:t>
      </w:r>
      <w:r w:rsidRPr="00FB4F32">
        <w:rPr>
          <w:b/>
          <w:bCs/>
          <w:rtl/>
        </w:rPr>
        <w:t>] [</w:t>
      </w:r>
      <w:r>
        <w:rPr>
          <w:rFonts w:hint="cs"/>
          <w:b/>
          <w:bCs/>
          <w:rtl/>
        </w:rPr>
        <w:t>تقلل</w:t>
      </w:r>
      <w:r w:rsidRPr="00FB4F32">
        <w:rPr>
          <w:b/>
          <w:bCs/>
          <w:rtl/>
        </w:rPr>
        <w:t>] [</w:t>
      </w:r>
      <w:r>
        <w:rPr>
          <w:rFonts w:hint="cs"/>
          <w:b/>
          <w:bCs/>
          <w:rtl/>
        </w:rPr>
        <w:t>لا تؤدي</w:t>
      </w:r>
      <w:r w:rsidRPr="00FB4F32">
        <w:rPr>
          <w:b/>
          <w:bCs/>
          <w:rtl/>
        </w:rPr>
        <w:t>] [</w:t>
      </w:r>
      <w:r>
        <w:rPr>
          <w:rFonts w:hint="cs"/>
          <w:b/>
          <w:bCs/>
          <w:rtl/>
        </w:rPr>
        <w:t>والحد قدر الإمكان</w:t>
      </w:r>
      <w:r w:rsidRPr="00FB4F32">
        <w:rPr>
          <w:b/>
          <w:bCs/>
          <w:rtl/>
        </w:rPr>
        <w:t>] [</w:t>
      </w:r>
      <w:r>
        <w:rPr>
          <w:rFonts w:hint="cs"/>
          <w:b/>
          <w:bCs/>
          <w:rtl/>
        </w:rPr>
        <w:t xml:space="preserve">من </w:t>
      </w:r>
      <w:r w:rsidRPr="00FB4F32">
        <w:rPr>
          <w:b/>
          <w:bCs/>
          <w:rtl/>
        </w:rPr>
        <w:t>الآثار السلبية] لجهود التخفيف والتكيف] [</w:t>
      </w:r>
      <w:r w:rsidRPr="00D56D5A">
        <w:rPr>
          <w:rFonts w:hint="cs"/>
          <w:b/>
          <w:bCs/>
          <w:rtl/>
        </w:rPr>
        <w:t>آثار إيجابية ومكاسب صافية على الأقل</w:t>
      </w:r>
      <w:r w:rsidRPr="00FB4F32">
        <w:rPr>
          <w:b/>
          <w:bCs/>
          <w:rtl/>
        </w:rPr>
        <w:t>] [</w:t>
      </w:r>
      <w:r w:rsidRPr="005E7C9E">
        <w:rPr>
          <w:rtl/>
        </w:rPr>
        <w:t>على</w:t>
      </w:r>
      <w:r w:rsidRPr="00FB4F32">
        <w:rPr>
          <w:b/>
          <w:bCs/>
          <w:rtl/>
        </w:rPr>
        <w:t xml:space="preserve">] [وتعزيز] </w:t>
      </w:r>
      <w:r w:rsidRPr="005E7C9E">
        <w:rPr>
          <w:rtl/>
        </w:rPr>
        <w:t>التنوع البيولوجي</w:t>
      </w:r>
      <w:r w:rsidRPr="00FB4F32">
        <w:rPr>
          <w:b/>
          <w:bCs/>
          <w:rtl/>
        </w:rPr>
        <w:t>] [</w:t>
      </w:r>
      <w:r w:rsidRPr="00785011">
        <w:rPr>
          <w:rFonts w:hint="cs"/>
          <w:b/>
          <w:bCs/>
          <w:rtl/>
        </w:rPr>
        <w:t xml:space="preserve">وتحسن الفوائد المشتركة </w:t>
      </w:r>
      <w:r>
        <w:rPr>
          <w:rFonts w:hint="cs"/>
          <w:b/>
          <w:bCs/>
          <w:rtl/>
        </w:rPr>
        <w:t>بأفضل شكل ممكن</w:t>
      </w:r>
      <w:r w:rsidRPr="00FB4F32">
        <w:rPr>
          <w:b/>
          <w:bCs/>
          <w:rtl/>
        </w:rPr>
        <w:t xml:space="preserve">] [و تحسين قدرة النظام </w:t>
      </w:r>
      <w:r>
        <w:rPr>
          <w:rFonts w:hint="cs"/>
          <w:b/>
          <w:bCs/>
          <w:rtl/>
        </w:rPr>
        <w:t>الإيكولوجي</w:t>
      </w:r>
      <w:r w:rsidRPr="00FB4F32">
        <w:rPr>
          <w:b/>
          <w:bCs/>
          <w:rtl/>
        </w:rPr>
        <w:t xml:space="preserve"> على الصمود] [</w:t>
      </w:r>
      <w:r>
        <w:rPr>
          <w:rFonts w:hint="cs"/>
          <w:b/>
          <w:bCs/>
          <w:rtl/>
        </w:rPr>
        <w:t>و</w:t>
      </w:r>
      <w:r w:rsidRPr="0024655C">
        <w:rPr>
          <w:b/>
          <w:bCs/>
          <w:rtl/>
        </w:rPr>
        <w:t xml:space="preserve">التقاسم </w:t>
      </w:r>
      <w:r>
        <w:rPr>
          <w:rFonts w:hint="cs"/>
          <w:b/>
          <w:bCs/>
          <w:rtl/>
        </w:rPr>
        <w:t>المنصف</w:t>
      </w:r>
      <w:r w:rsidRPr="0024655C">
        <w:rPr>
          <w:b/>
          <w:bCs/>
          <w:rtl/>
        </w:rPr>
        <w:t xml:space="preserve"> للمنافع والأعباء</w:t>
      </w:r>
      <w:r w:rsidRPr="00FB4F32">
        <w:rPr>
          <w:b/>
          <w:bCs/>
          <w:rtl/>
        </w:rPr>
        <w:t>] [</w:t>
      </w:r>
      <w:r w:rsidRPr="00D56D5A">
        <w:rPr>
          <w:rFonts w:hint="cs"/>
          <w:b/>
          <w:bCs/>
          <w:rtl/>
        </w:rPr>
        <w:t xml:space="preserve">مع توفير </w:t>
      </w:r>
      <w:r w:rsidRPr="00D56D5A">
        <w:rPr>
          <w:b/>
          <w:bCs/>
          <w:rtl/>
        </w:rPr>
        <w:t xml:space="preserve">فوائد للتخفيف والتكيف والحد من مخاطر </w:t>
      </w:r>
      <w:r w:rsidRPr="005E7C9E">
        <w:rPr>
          <w:b/>
          <w:bCs/>
          <w:rtl/>
        </w:rPr>
        <w:t>المناخ] [</w:t>
      </w:r>
      <w:r w:rsidRPr="005E7C9E">
        <w:rPr>
          <w:rFonts w:hint="cs"/>
          <w:b/>
          <w:bCs/>
          <w:rtl/>
        </w:rPr>
        <w:t xml:space="preserve">بالتزامن مع </w:t>
      </w:r>
      <w:r w:rsidRPr="005E7C9E">
        <w:rPr>
          <w:b/>
          <w:bCs/>
          <w:rtl/>
        </w:rPr>
        <w:t>حماية حقوق</w:t>
      </w:r>
      <w:r w:rsidRPr="005E7C9E">
        <w:rPr>
          <w:rFonts w:hint="cs"/>
          <w:b/>
          <w:bCs/>
          <w:rtl/>
        </w:rPr>
        <w:t xml:space="preserve"> أمنا</w:t>
      </w:r>
      <w:r w:rsidRPr="005E7C9E">
        <w:rPr>
          <w:b/>
          <w:bCs/>
          <w:rtl/>
        </w:rPr>
        <w:t xml:space="preserve"> الأرض الأم وحقوق الشعوب الأصلية والمجتمعات المحلية] [</w:t>
      </w:r>
      <w:r>
        <w:rPr>
          <w:rFonts w:hint="cs"/>
          <w:b/>
          <w:bCs/>
          <w:rtl/>
        </w:rPr>
        <w:t>والحد قدر الإمكان من</w:t>
      </w:r>
      <w:r w:rsidRPr="0051355B">
        <w:rPr>
          <w:b/>
          <w:bCs/>
          <w:rtl/>
        </w:rPr>
        <w:t xml:space="preserve"> الآثار السلبية على التنوع البيولوجي لجهود التخفيف والتكيف</w:t>
      </w:r>
      <w:r w:rsidRPr="00FB4F32">
        <w:rPr>
          <w:b/>
          <w:bCs/>
          <w:rtl/>
        </w:rPr>
        <w:t>] [والتقاسم المنصف للمنافع والأعباء] [والشعوب المهمشة] [</w:t>
      </w:r>
      <w:r>
        <w:rPr>
          <w:rFonts w:hint="cs"/>
          <w:b/>
          <w:bCs/>
          <w:rtl/>
        </w:rPr>
        <w:t>وتسعى</w:t>
      </w:r>
      <w:r w:rsidRPr="00FB4F32">
        <w:rPr>
          <w:b/>
          <w:bCs/>
          <w:rtl/>
        </w:rPr>
        <w:t xml:space="preserve"> لتحقيق منافع مشتركة ل</w:t>
      </w:r>
      <w:r>
        <w:rPr>
          <w:rFonts w:hint="cs"/>
          <w:b/>
          <w:bCs/>
          <w:rtl/>
        </w:rPr>
        <w:t>صالح ا</w:t>
      </w:r>
      <w:r w:rsidRPr="00FB4F32">
        <w:rPr>
          <w:b/>
          <w:bCs/>
          <w:rtl/>
        </w:rPr>
        <w:t xml:space="preserve">لمناخ والطبيعة </w:t>
      </w:r>
      <w:r>
        <w:rPr>
          <w:rFonts w:hint="cs"/>
          <w:b/>
          <w:bCs/>
          <w:rtl/>
        </w:rPr>
        <w:t>والشعوب</w:t>
      </w:r>
      <w:r w:rsidRPr="00FB4F32">
        <w:rPr>
          <w:b/>
          <w:bCs/>
          <w:rtl/>
        </w:rPr>
        <w:t>]</w:t>
      </w:r>
      <w:r>
        <w:rPr>
          <w:rFonts w:hint="cs"/>
          <w:b/>
          <w:bCs/>
          <w:rtl/>
        </w:rPr>
        <w:t>.</w:t>
      </w:r>
    </w:p>
    <w:p w14:paraId="42D91437" w14:textId="77777777" w:rsidR="00F0144B" w:rsidRDefault="00F0144B" w:rsidP="00D70C97">
      <w:pPr>
        <w:rPr>
          <w:rtl/>
        </w:rPr>
      </w:pPr>
      <w:r w:rsidRPr="00FB4F32">
        <w:rPr>
          <w:b/>
          <w:bCs/>
        </w:rPr>
        <w:t>[*]</w:t>
      </w:r>
      <w:r>
        <w:rPr>
          <w:rFonts w:hint="cs"/>
          <w:b/>
          <w:bCs/>
          <w:rtl/>
        </w:rPr>
        <w:t xml:space="preserve"> </w:t>
      </w:r>
      <w:r w:rsidRPr="00D81E63">
        <w:rPr>
          <w:u w:val="single"/>
          <w:rtl/>
        </w:rPr>
        <w:t>ملاحظة تتعلق بمصطلح الحلول القائمة على الطبيعة</w:t>
      </w:r>
      <w:r w:rsidRPr="00FB4F32">
        <w:rPr>
          <w:b/>
          <w:bCs/>
          <w:rtl/>
        </w:rPr>
        <w:t xml:space="preserve">: </w:t>
      </w:r>
      <w:r w:rsidRPr="007255BF">
        <w:rPr>
          <w:rtl/>
        </w:rPr>
        <w:t>إذا أ</w:t>
      </w:r>
      <w:r>
        <w:rPr>
          <w:rFonts w:hint="cs"/>
          <w:rtl/>
        </w:rPr>
        <w:t>ُ</w:t>
      </w:r>
      <w:r w:rsidRPr="007255BF">
        <w:rPr>
          <w:rtl/>
        </w:rPr>
        <w:t xml:space="preserve">عيد إدخال مصطلح [الحلول القائمة على الطبيعة] في النص، يرجى وضعه بين قوسين </w:t>
      </w:r>
      <w:r w:rsidRPr="00334B78">
        <w:rPr>
          <w:rFonts w:eastAsiaTheme="minorHAnsi"/>
          <w:rtl/>
          <w:lang w:val="en-CA"/>
        </w:rPr>
        <w:t>وإضافة</w:t>
      </w:r>
      <w:r w:rsidRPr="007255BF">
        <w:rPr>
          <w:rtl/>
        </w:rPr>
        <w:t xml:space="preserve"> [استعمار الكربون] كفهم بديل لهذا المفهوم المثير للجدل، والذي لم </w:t>
      </w:r>
      <w:r>
        <w:rPr>
          <w:rFonts w:hint="cs"/>
          <w:rtl/>
        </w:rPr>
        <w:t>يجر</w:t>
      </w:r>
      <w:r w:rsidRPr="007255BF">
        <w:rPr>
          <w:rtl/>
        </w:rPr>
        <w:t xml:space="preserve"> الاتفاق عليه في اتفاقية التنوع البيولوجي. </w:t>
      </w:r>
    </w:p>
    <w:p w14:paraId="1CE95D05" w14:textId="77777777" w:rsidR="00F0144B" w:rsidRPr="007255BF" w:rsidRDefault="00F0144B" w:rsidP="00D70C97">
      <w:r w:rsidRPr="00FB4F32">
        <w:rPr>
          <w:b/>
          <w:bCs/>
        </w:rPr>
        <w:t>[**]</w:t>
      </w:r>
      <w:r>
        <w:rPr>
          <w:rFonts w:hint="cs"/>
          <w:u w:val="single"/>
          <w:rtl/>
        </w:rPr>
        <w:t xml:space="preserve"> </w:t>
      </w:r>
      <w:r w:rsidRPr="00D81E63">
        <w:rPr>
          <w:u w:val="single"/>
          <w:rtl/>
        </w:rPr>
        <w:t>ملاحظة: حاشية بعد "جهود التخفيف العالمية"</w:t>
      </w:r>
      <w:r w:rsidRPr="007255BF">
        <w:rPr>
          <w:rtl/>
        </w:rPr>
        <w:t xml:space="preserve">: مع </w:t>
      </w:r>
      <w:r>
        <w:rPr>
          <w:rFonts w:hint="cs"/>
          <w:rtl/>
        </w:rPr>
        <w:t>الإشارة إلى</w:t>
      </w:r>
      <w:r w:rsidRPr="007255BF">
        <w:rPr>
          <w:rtl/>
        </w:rPr>
        <w:t xml:space="preserve"> أن أي هدف في هذا الصدد سيعتمد على </w:t>
      </w:r>
      <w:r>
        <w:rPr>
          <w:rFonts w:hint="cs"/>
          <w:rtl/>
        </w:rPr>
        <w:t>إيفاء</w:t>
      </w:r>
      <w:r w:rsidRPr="007255BF">
        <w:rPr>
          <w:rtl/>
        </w:rPr>
        <w:t xml:space="preserve"> البلدان المتقدمة </w:t>
      </w:r>
      <w:r>
        <w:rPr>
          <w:rFonts w:hint="cs"/>
          <w:rtl/>
        </w:rPr>
        <w:t>أولا</w:t>
      </w:r>
      <w:r w:rsidRPr="007255BF">
        <w:rPr>
          <w:rtl/>
        </w:rPr>
        <w:t xml:space="preserve"> </w:t>
      </w:r>
      <w:r>
        <w:rPr>
          <w:rFonts w:hint="cs"/>
          <w:rtl/>
        </w:rPr>
        <w:t>بالتزامها</w:t>
      </w:r>
      <w:r w:rsidRPr="007255BF">
        <w:rPr>
          <w:rtl/>
        </w:rPr>
        <w:t xml:space="preserve"> بموجب اتفاقية الأمم المتحدة الإطارية بشأن تغير المناخ بتقديم 100 مليار دولار أمريكي سنويا </w:t>
      </w:r>
      <w:r>
        <w:rPr>
          <w:rFonts w:hint="cs"/>
          <w:rtl/>
        </w:rPr>
        <w:t>على</w:t>
      </w:r>
      <w:r w:rsidRPr="007255BF">
        <w:rPr>
          <w:rtl/>
        </w:rPr>
        <w:t xml:space="preserve"> شكل تمويل جديد </w:t>
      </w:r>
      <w:r w:rsidRPr="00334B78">
        <w:rPr>
          <w:rFonts w:eastAsiaTheme="minorHAnsi"/>
          <w:rtl/>
          <w:lang w:val="en-CA"/>
        </w:rPr>
        <w:t>وإضافي</w:t>
      </w:r>
      <w:r w:rsidRPr="007255BF">
        <w:rPr>
          <w:rtl/>
        </w:rPr>
        <w:t xml:space="preserve"> لدعم الإجراءات التي تتخذها البلدان النامية</w:t>
      </w:r>
      <w:r w:rsidRPr="007255BF">
        <w:t>.</w:t>
      </w:r>
    </w:p>
    <w:p w14:paraId="3FA256E4" w14:textId="77777777" w:rsidR="00F0144B" w:rsidRPr="002515B7" w:rsidRDefault="00F0144B" w:rsidP="00D70C97">
      <w:pPr>
        <w:rPr>
          <w:b/>
          <w:bCs/>
        </w:rPr>
      </w:pPr>
      <w:r w:rsidRPr="00D81E63">
        <w:rPr>
          <w:i/>
          <w:iCs/>
          <w:rtl/>
        </w:rPr>
        <w:t>بديل</w:t>
      </w:r>
      <w:r w:rsidRPr="00FB4F32">
        <w:rPr>
          <w:b/>
          <w:bCs/>
          <w:rtl/>
        </w:rPr>
        <w:t xml:space="preserve">: </w:t>
      </w:r>
      <w:r w:rsidRPr="00E5189B">
        <w:rPr>
          <w:b/>
          <w:bCs/>
          <w:rtl/>
        </w:rPr>
        <w:t xml:space="preserve">تشجيع تطوير </w:t>
      </w:r>
      <w:r w:rsidRPr="00E5189B">
        <w:rPr>
          <w:rFonts w:hint="cs"/>
          <w:b/>
          <w:bCs/>
          <w:rtl/>
        </w:rPr>
        <w:t>التكنولوجيات</w:t>
      </w:r>
      <w:r w:rsidRPr="00E5189B">
        <w:rPr>
          <w:b/>
          <w:bCs/>
          <w:rtl/>
        </w:rPr>
        <w:t xml:space="preserve"> والمنتجات القائمة على أساس أحيائي لتعزيز </w:t>
      </w:r>
      <w:r>
        <w:rPr>
          <w:rFonts w:hint="cs"/>
          <w:b/>
          <w:bCs/>
          <w:rtl/>
        </w:rPr>
        <w:t>قدرة</w:t>
      </w:r>
      <w:r w:rsidRPr="00E5189B">
        <w:rPr>
          <w:b/>
          <w:bCs/>
          <w:rtl/>
        </w:rPr>
        <w:t xml:space="preserve"> التنوع البيولوجي</w:t>
      </w:r>
      <w:r>
        <w:rPr>
          <w:rFonts w:hint="cs"/>
          <w:b/>
          <w:bCs/>
          <w:rtl/>
        </w:rPr>
        <w:t xml:space="preserve"> على الصمود</w:t>
      </w:r>
      <w:r w:rsidRPr="00E5189B">
        <w:rPr>
          <w:b/>
          <w:bCs/>
          <w:rtl/>
        </w:rPr>
        <w:t xml:space="preserve"> والقدرة </w:t>
      </w:r>
      <w:r>
        <w:rPr>
          <w:rFonts w:hint="cs"/>
          <w:b/>
          <w:bCs/>
          <w:rtl/>
        </w:rPr>
        <w:t>التكيفية</w:t>
      </w:r>
      <w:r w:rsidRPr="00E5189B">
        <w:rPr>
          <w:b/>
          <w:bCs/>
          <w:rtl/>
        </w:rPr>
        <w:t xml:space="preserve"> مع الأخطار المتعلقة بالمناخ وتوسيع نطاق المعرفة بشأن تنفيذ النهج القائمة على </w:t>
      </w:r>
      <w:r>
        <w:rPr>
          <w:rFonts w:hint="cs"/>
          <w:b/>
          <w:bCs/>
          <w:rtl/>
        </w:rPr>
        <w:t>النظم</w:t>
      </w:r>
      <w:r w:rsidRPr="00E5189B">
        <w:rPr>
          <w:b/>
          <w:bCs/>
          <w:rtl/>
        </w:rPr>
        <w:t xml:space="preserve"> الإيكولوجي</w:t>
      </w:r>
      <w:r>
        <w:rPr>
          <w:rFonts w:hint="cs"/>
          <w:b/>
          <w:bCs/>
          <w:rtl/>
        </w:rPr>
        <w:t>ة</w:t>
      </w:r>
      <w:r w:rsidRPr="00E5189B">
        <w:rPr>
          <w:b/>
          <w:bCs/>
          <w:rtl/>
        </w:rPr>
        <w:t xml:space="preserve"> لتعزيز إجراءات تغير </w:t>
      </w:r>
      <w:r w:rsidRPr="002515B7">
        <w:rPr>
          <w:b/>
          <w:bCs/>
          <w:rtl/>
        </w:rPr>
        <w:t>المناخ]</w:t>
      </w:r>
      <w:r w:rsidRPr="002515B7">
        <w:rPr>
          <w:rFonts w:hint="cs"/>
          <w:b/>
          <w:bCs/>
          <w:rtl/>
        </w:rPr>
        <w:t>.</w:t>
      </w:r>
    </w:p>
    <w:p w14:paraId="51EC4D02" w14:textId="77777777" w:rsidR="00F0144B" w:rsidRPr="002515B7" w:rsidRDefault="00F0144B" w:rsidP="00D70C97">
      <w:pPr>
        <w:rPr>
          <w:rtl/>
        </w:rPr>
      </w:pPr>
      <w:r w:rsidRPr="002515B7">
        <w:rPr>
          <w:i/>
          <w:iCs/>
          <w:rtl/>
        </w:rPr>
        <w:t>بديل</w:t>
      </w:r>
      <w:r w:rsidRPr="002515B7">
        <w:rPr>
          <w:b/>
          <w:bCs/>
          <w:rtl/>
        </w:rPr>
        <w:t>: تعزيز القدرة التكيفية للتنوع البيولوجي</w:t>
      </w:r>
      <w:r w:rsidRPr="002515B7">
        <w:rPr>
          <w:rFonts w:hint="cs"/>
          <w:rtl/>
        </w:rPr>
        <w:t xml:space="preserve">، </w:t>
      </w:r>
      <w:r w:rsidRPr="002515B7">
        <w:rPr>
          <w:rFonts w:hint="cs"/>
          <w:b/>
          <w:bCs/>
          <w:rtl/>
        </w:rPr>
        <w:t>وتقليل آثار</w:t>
      </w:r>
      <w:r w:rsidRPr="002515B7">
        <w:rPr>
          <w:rFonts w:hint="cs"/>
          <w:rtl/>
        </w:rPr>
        <w:t xml:space="preserve"> </w:t>
      </w:r>
      <w:r w:rsidRPr="002515B7">
        <w:rPr>
          <w:rtl/>
        </w:rPr>
        <w:t xml:space="preserve">تغير المناخ </w:t>
      </w:r>
      <w:r w:rsidRPr="002515B7">
        <w:rPr>
          <w:rFonts w:hint="cs"/>
          <w:strike/>
          <w:rtl/>
        </w:rPr>
        <w:t>على التنوع البيولوجي</w:t>
      </w:r>
      <w:r w:rsidRPr="002515B7">
        <w:rPr>
          <w:rFonts w:hint="cs"/>
          <w:rtl/>
        </w:rPr>
        <w:t xml:space="preserve"> </w:t>
      </w:r>
      <w:r w:rsidRPr="002515B7">
        <w:rPr>
          <w:rFonts w:hint="cs"/>
          <w:b/>
          <w:bCs/>
          <w:rtl/>
        </w:rPr>
        <w:t>والتخفيف منها</w:t>
      </w:r>
      <w:r w:rsidRPr="002515B7">
        <w:rPr>
          <w:rFonts w:hint="cs"/>
          <w:rtl/>
        </w:rPr>
        <w:t xml:space="preserve"> إلى أدنى حد </w:t>
      </w:r>
      <w:r w:rsidRPr="002515B7">
        <w:rPr>
          <w:b/>
          <w:bCs/>
          <w:rtl/>
        </w:rPr>
        <w:t xml:space="preserve">من خلال استعادة </w:t>
      </w:r>
      <w:r w:rsidRPr="002515B7">
        <w:rPr>
          <w:rFonts w:hint="cs"/>
          <w:b/>
          <w:bCs/>
          <w:rtl/>
        </w:rPr>
        <w:t>قدرة</w:t>
      </w:r>
      <w:r w:rsidRPr="00B068FE">
        <w:rPr>
          <w:rFonts w:hint="cs"/>
          <w:b/>
          <w:bCs/>
          <w:rtl/>
        </w:rPr>
        <w:t xml:space="preserve"> التنوع البيولوجي على الصمود</w:t>
      </w:r>
      <w:r w:rsidRPr="00B068FE">
        <w:rPr>
          <w:b/>
          <w:bCs/>
          <w:rtl/>
        </w:rPr>
        <w:t xml:space="preserve"> </w:t>
      </w:r>
      <w:r w:rsidRPr="00B068FE">
        <w:rPr>
          <w:rFonts w:hint="cs"/>
          <w:b/>
          <w:bCs/>
          <w:rtl/>
        </w:rPr>
        <w:t>وترابطه</w:t>
      </w:r>
      <w:r w:rsidRPr="00BC5082">
        <w:rPr>
          <w:rtl/>
        </w:rPr>
        <w:t xml:space="preserve"> </w:t>
      </w:r>
      <w:r w:rsidRPr="00B068FE">
        <w:rPr>
          <w:b/>
          <w:bCs/>
          <w:rtl/>
        </w:rPr>
        <w:t>باستخدام</w:t>
      </w:r>
      <w:r w:rsidRPr="007A1810">
        <w:rPr>
          <w:rFonts w:hint="cs"/>
          <w:rtl/>
        </w:rPr>
        <w:t xml:space="preserve"> </w:t>
      </w:r>
      <w:r w:rsidRPr="007A1810">
        <w:rPr>
          <w:rtl/>
        </w:rPr>
        <w:t>الن</w:t>
      </w:r>
      <w:r w:rsidRPr="007A1810">
        <w:rPr>
          <w:rFonts w:hint="cs"/>
          <w:rtl/>
        </w:rPr>
        <w:t>ُ</w:t>
      </w:r>
      <w:r w:rsidRPr="007A1810">
        <w:rPr>
          <w:rtl/>
        </w:rPr>
        <w:t>هج القائمة على النظم الإيكولوجية</w:t>
      </w:r>
      <w:r w:rsidRPr="002515B7">
        <w:rPr>
          <w:rFonts w:hint="cs"/>
          <w:rtl/>
        </w:rPr>
        <w:t xml:space="preserve"> </w:t>
      </w:r>
      <w:r w:rsidRPr="00B068FE">
        <w:rPr>
          <w:b/>
          <w:bCs/>
          <w:rtl/>
        </w:rPr>
        <w:t xml:space="preserve">التي </w:t>
      </w:r>
      <w:r w:rsidRPr="00B068FE">
        <w:rPr>
          <w:rFonts w:hint="cs"/>
          <w:b/>
          <w:bCs/>
          <w:rtl/>
        </w:rPr>
        <w:t>تيسر</w:t>
      </w:r>
      <w:r w:rsidRPr="00B068FE">
        <w:rPr>
          <w:b/>
          <w:bCs/>
          <w:rtl/>
        </w:rPr>
        <w:t xml:space="preserve"> تنظيم الغلاف الجوي لغازات الدفيئة، </w:t>
      </w:r>
      <w:r w:rsidRPr="00B068FE">
        <w:rPr>
          <w:rFonts w:hint="cs"/>
          <w:b/>
          <w:bCs/>
          <w:rtl/>
        </w:rPr>
        <w:t>بالإضافة إلى</w:t>
      </w:r>
      <w:r w:rsidRPr="00B068FE">
        <w:rPr>
          <w:b/>
          <w:bCs/>
          <w:rtl/>
        </w:rPr>
        <w:t xml:space="preserve"> المحيطات الصحية و</w:t>
      </w:r>
      <w:r w:rsidRPr="00B068FE">
        <w:rPr>
          <w:rFonts w:hint="cs"/>
          <w:b/>
          <w:bCs/>
          <w:rtl/>
        </w:rPr>
        <w:t xml:space="preserve">نوعية وكمية </w:t>
      </w:r>
      <w:r w:rsidRPr="00B068FE">
        <w:rPr>
          <w:b/>
          <w:bCs/>
          <w:rtl/>
        </w:rPr>
        <w:t xml:space="preserve">التربة والهواء والمياه العذبة، وتوفر فوائد مشتركة </w:t>
      </w:r>
      <w:r>
        <w:rPr>
          <w:rFonts w:hint="cs"/>
          <w:b/>
          <w:bCs/>
          <w:rtl/>
        </w:rPr>
        <w:t>للشعوب</w:t>
      </w:r>
      <w:r w:rsidRPr="00B068FE">
        <w:rPr>
          <w:b/>
          <w:bCs/>
          <w:rtl/>
        </w:rPr>
        <w:t xml:space="preserve"> </w:t>
      </w:r>
      <w:r w:rsidRPr="002515B7">
        <w:rPr>
          <w:rFonts w:hint="cs"/>
          <w:b/>
          <w:bCs/>
          <w:rtl/>
        </w:rPr>
        <w:t>مع ضمان</w:t>
      </w:r>
      <w:r w:rsidRPr="007A1810">
        <w:rPr>
          <w:rFonts w:hint="cs"/>
          <w:rtl/>
        </w:rPr>
        <w:t xml:space="preserve"> أن</w:t>
      </w:r>
      <w:r>
        <w:rPr>
          <w:rFonts w:hint="cs"/>
          <w:rtl/>
        </w:rPr>
        <w:t xml:space="preserve"> تتفادى</w:t>
      </w:r>
      <w:r w:rsidRPr="007A1810">
        <w:rPr>
          <w:rFonts w:hint="cs"/>
          <w:rtl/>
        </w:rPr>
        <w:t xml:space="preserve"> جميع الجهود المبذولة في التخفيف والتكيف الآثار السلبية على التنوع البيولوجي</w:t>
      </w:r>
      <w:r>
        <w:rPr>
          <w:rFonts w:hint="cs"/>
          <w:rtl/>
        </w:rPr>
        <w:t>.</w:t>
      </w:r>
    </w:p>
    <w:p w14:paraId="715319F1" w14:textId="77777777" w:rsidR="00F0144B" w:rsidRPr="00AF70D9" w:rsidRDefault="00F0144B" w:rsidP="00D70C97">
      <w:pPr>
        <w:keepNext/>
        <w:keepLines/>
        <w:jc w:val="center"/>
        <w:rPr>
          <w:b/>
          <w:bCs/>
        </w:rPr>
      </w:pPr>
      <w:r>
        <w:rPr>
          <w:rFonts w:hint="cs"/>
          <w:b/>
          <w:bCs/>
          <w:rtl/>
        </w:rPr>
        <w:t>المقترحات</w:t>
      </w:r>
      <w:r w:rsidRPr="00AF70D9">
        <w:rPr>
          <w:b/>
          <w:bCs/>
          <w:rtl/>
        </w:rPr>
        <w:t xml:space="preserve"> </w:t>
      </w:r>
      <w:r>
        <w:rPr>
          <w:rFonts w:hint="cs"/>
          <w:b/>
          <w:bCs/>
          <w:rtl/>
        </w:rPr>
        <w:t>المقدمة من</w:t>
      </w:r>
      <w:r w:rsidRPr="00AF70D9">
        <w:rPr>
          <w:b/>
          <w:bCs/>
          <w:rtl/>
        </w:rPr>
        <w:t xml:space="preserve"> الأطراف</w:t>
      </w:r>
    </w:p>
    <w:p w14:paraId="1C17390D" w14:textId="2C57D235" w:rsidR="00F0144B" w:rsidRPr="0051355B" w:rsidRDefault="00F0144B" w:rsidP="00D70C97">
      <w:pPr>
        <w:rPr>
          <w:b/>
          <w:bCs/>
          <w:rtl/>
        </w:rPr>
      </w:pPr>
      <w:r w:rsidRPr="0051355B">
        <w:rPr>
          <w:b/>
          <w:bCs/>
          <w:u w:val="single"/>
          <w:rtl/>
        </w:rPr>
        <w:t>الأرجنتين</w:t>
      </w:r>
      <w:r w:rsidRPr="00CB568E">
        <w:rPr>
          <w:rtl/>
        </w:rPr>
        <w:t xml:space="preserve">: </w:t>
      </w:r>
      <w:r w:rsidRPr="007A1810">
        <w:rPr>
          <w:rFonts w:hint="cs"/>
          <w:rtl/>
        </w:rPr>
        <w:t xml:space="preserve">تقليل أثر </w:t>
      </w:r>
      <w:r w:rsidRPr="007A1810">
        <w:rPr>
          <w:rtl/>
        </w:rPr>
        <w:t xml:space="preserve">تغير المناخ </w:t>
      </w:r>
      <w:r w:rsidRPr="007A1810">
        <w:rPr>
          <w:rFonts w:hint="cs"/>
          <w:rtl/>
        </w:rPr>
        <w:t xml:space="preserve">على التنوع البيولوجي إلى أدنى حد، والمساهمة في التخفيف منه والتكيف معه من خلال </w:t>
      </w:r>
      <w:r w:rsidRPr="007A1810">
        <w:rPr>
          <w:rtl/>
        </w:rPr>
        <w:t>الن</w:t>
      </w:r>
      <w:r w:rsidRPr="007A1810">
        <w:rPr>
          <w:rFonts w:hint="cs"/>
          <w:rtl/>
        </w:rPr>
        <w:t>ُ</w:t>
      </w:r>
      <w:r w:rsidRPr="007A1810">
        <w:rPr>
          <w:rtl/>
        </w:rPr>
        <w:t xml:space="preserve">هج القائمة على النظم الإيكولوجية، </w:t>
      </w:r>
      <w:r w:rsidRPr="007A1810">
        <w:rPr>
          <w:rFonts w:hint="cs"/>
          <w:rtl/>
        </w:rPr>
        <w:t xml:space="preserve">مع </w:t>
      </w:r>
      <w:r w:rsidRPr="00334B78">
        <w:rPr>
          <w:rFonts w:eastAsiaTheme="minorHAnsi" w:hint="cs"/>
          <w:rtl/>
          <w:lang w:val="en-CA"/>
        </w:rPr>
        <w:t>المساهمة</w:t>
      </w:r>
      <w:r w:rsidRPr="007A1810">
        <w:rPr>
          <w:rFonts w:hint="cs"/>
          <w:rtl/>
        </w:rPr>
        <w:t xml:space="preserve"> بـ</w:t>
      </w:r>
      <w:r>
        <w:rPr>
          <w:rFonts w:hint="cs"/>
          <w:rtl/>
        </w:rPr>
        <w:t xml:space="preserve"> </w:t>
      </w:r>
      <w:r w:rsidRPr="007255BF">
        <w:rPr>
          <w:rtl/>
        </w:rPr>
        <w:t>[</w:t>
      </w:r>
      <w:r w:rsidRPr="007A1810">
        <w:rPr>
          <w:rFonts w:hint="cs"/>
          <w:rtl/>
        </w:rPr>
        <w:t>10</w:t>
      </w:r>
      <w:r w:rsidRPr="007255BF">
        <w:rPr>
          <w:rtl/>
        </w:rPr>
        <w:t>]</w:t>
      </w:r>
      <w:r w:rsidRPr="007A1810">
        <w:rPr>
          <w:rFonts w:hint="cs"/>
          <w:rtl/>
        </w:rPr>
        <w:t xml:space="preserve"> </w:t>
      </w:r>
      <w:r w:rsidR="00C45681">
        <w:rPr>
          <w:rFonts w:hint="cs"/>
          <w:rtl/>
        </w:rPr>
        <w:t>غ</w:t>
      </w:r>
      <w:r w:rsidRPr="007A1810">
        <w:rPr>
          <w:rFonts w:hint="cs"/>
          <w:rtl/>
        </w:rPr>
        <w:t>يغا طن من ثاني أكسيد الكربون على الأقل سنويا في جهود التخفيف العالمية،</w:t>
      </w:r>
      <w:r w:rsidRPr="0051355B">
        <w:rPr>
          <w:rtl/>
        </w:rPr>
        <w:t xml:space="preserve"> </w:t>
      </w:r>
      <w:r w:rsidRPr="0051355B">
        <w:rPr>
          <w:b/>
          <w:bCs/>
          <w:rtl/>
        </w:rPr>
        <w:t>بما يتماشى مع الأولويات التي تحددها البلدان في</w:t>
      </w:r>
      <w:r w:rsidRPr="0051355B">
        <w:rPr>
          <w:rFonts w:hint="cs"/>
          <w:b/>
          <w:bCs/>
          <w:rtl/>
        </w:rPr>
        <w:t xml:space="preserve"> المساهمات المحددة وطنيا الخاصة </w:t>
      </w:r>
      <w:r>
        <w:rPr>
          <w:rFonts w:hint="cs"/>
          <w:b/>
          <w:bCs/>
          <w:rtl/>
        </w:rPr>
        <w:t>بكل منها</w:t>
      </w:r>
      <w:r w:rsidRPr="007A1810">
        <w:rPr>
          <w:rFonts w:hint="cs"/>
          <w:rtl/>
        </w:rPr>
        <w:t xml:space="preserve"> </w:t>
      </w:r>
      <w:r w:rsidRPr="0051355B">
        <w:rPr>
          <w:rFonts w:hint="cs"/>
          <w:strike/>
          <w:rtl/>
        </w:rPr>
        <w:t>وضمان أن جميع الجهود المبذولة في التخفيف والتكيف تتفادى الآثار السلبية على التنوع البيولوجي</w:t>
      </w:r>
      <w:r>
        <w:rPr>
          <w:rFonts w:hint="cs"/>
          <w:rtl/>
        </w:rPr>
        <w:t xml:space="preserve"> </w:t>
      </w:r>
      <w:r>
        <w:rPr>
          <w:rFonts w:hint="cs"/>
          <w:b/>
          <w:bCs/>
          <w:rtl/>
        </w:rPr>
        <w:t>والحد قدر الإمكان من</w:t>
      </w:r>
      <w:r w:rsidRPr="0051355B">
        <w:rPr>
          <w:b/>
          <w:bCs/>
          <w:rtl/>
        </w:rPr>
        <w:t xml:space="preserve"> الآثار السلبية على التنوع البيولوجي لجهود التخفيف والتكيف</w:t>
      </w:r>
      <w:r w:rsidRPr="0051355B">
        <w:rPr>
          <w:rFonts w:hint="cs"/>
          <w:b/>
          <w:bCs/>
          <w:rtl/>
        </w:rPr>
        <w:t>.</w:t>
      </w:r>
    </w:p>
    <w:p w14:paraId="41F45CFF" w14:textId="77777777" w:rsidR="00F0144B" w:rsidRPr="00CB568E" w:rsidRDefault="00F0144B" w:rsidP="00D70C97">
      <w:r w:rsidRPr="0051355B">
        <w:rPr>
          <w:b/>
          <w:bCs/>
          <w:u w:val="single"/>
          <w:rtl/>
        </w:rPr>
        <w:t>أستراليا</w:t>
      </w:r>
      <w:r w:rsidRPr="00CB568E">
        <w:rPr>
          <w:rtl/>
        </w:rPr>
        <w:t>:</w:t>
      </w:r>
      <w:r w:rsidRPr="0051355B">
        <w:rPr>
          <w:rFonts w:hint="cs"/>
          <w:rtl/>
        </w:rPr>
        <w:t xml:space="preserve"> </w:t>
      </w:r>
      <w:r w:rsidRPr="007A1810">
        <w:rPr>
          <w:rFonts w:hint="cs"/>
          <w:rtl/>
        </w:rPr>
        <w:t xml:space="preserve">تقليل أثر </w:t>
      </w:r>
      <w:r w:rsidRPr="007A1810">
        <w:rPr>
          <w:rtl/>
        </w:rPr>
        <w:t xml:space="preserve">تغير المناخ </w:t>
      </w:r>
      <w:r w:rsidRPr="007A1810">
        <w:rPr>
          <w:rFonts w:hint="cs"/>
          <w:rtl/>
        </w:rPr>
        <w:t>على التنوع البيولوجي إلى أدنى حد، والمساهمة في التخفيف منه والتكيف معه</w:t>
      </w:r>
      <w:r>
        <w:rPr>
          <w:rFonts w:hint="cs"/>
          <w:rtl/>
        </w:rPr>
        <w:t xml:space="preserve"> </w:t>
      </w:r>
      <w:r w:rsidRPr="0051355B">
        <w:rPr>
          <w:b/>
          <w:bCs/>
          <w:rtl/>
        </w:rPr>
        <w:t>من خلال تسريع الحلول القائمة على الطبيعة</w:t>
      </w:r>
      <w:r w:rsidRPr="007A1810">
        <w:rPr>
          <w:rFonts w:hint="cs"/>
          <w:rtl/>
        </w:rPr>
        <w:t xml:space="preserve"> </w:t>
      </w:r>
      <w:r w:rsidRPr="0051355B">
        <w:rPr>
          <w:rFonts w:hint="cs"/>
          <w:strike/>
          <w:rtl/>
        </w:rPr>
        <w:t xml:space="preserve">من خلال </w:t>
      </w:r>
      <w:r w:rsidRPr="0051355B">
        <w:rPr>
          <w:strike/>
          <w:rtl/>
        </w:rPr>
        <w:t>الن</w:t>
      </w:r>
      <w:r w:rsidRPr="0051355B">
        <w:rPr>
          <w:rFonts w:hint="cs"/>
          <w:strike/>
          <w:rtl/>
        </w:rPr>
        <w:t>ُ</w:t>
      </w:r>
      <w:r w:rsidRPr="0051355B">
        <w:rPr>
          <w:strike/>
          <w:rtl/>
        </w:rPr>
        <w:t>هج القائمة على النظم الإيكولوجية</w:t>
      </w:r>
      <w:r w:rsidRPr="007A1810">
        <w:rPr>
          <w:rtl/>
        </w:rPr>
        <w:t>،</w:t>
      </w:r>
      <w:r>
        <w:rPr>
          <w:rFonts w:hint="cs"/>
          <w:rtl/>
        </w:rPr>
        <w:t xml:space="preserve"> </w:t>
      </w:r>
      <w:r w:rsidRPr="0051355B">
        <w:rPr>
          <w:b/>
          <w:bCs/>
          <w:rtl/>
        </w:rPr>
        <w:t>والاعتراف بالإمكانات الكبيرة لهذه الجهود للحد من الانبعاثات وزيادة القدرة على التكيف مع تأثيرات المناخ</w:t>
      </w:r>
      <w:r w:rsidRPr="007A1810">
        <w:rPr>
          <w:rtl/>
        </w:rPr>
        <w:t xml:space="preserve"> </w:t>
      </w:r>
      <w:r w:rsidRPr="0051355B">
        <w:rPr>
          <w:rFonts w:hint="cs"/>
          <w:strike/>
          <w:rtl/>
        </w:rPr>
        <w:t xml:space="preserve">مع المساهمة </w:t>
      </w:r>
      <w:proofErr w:type="gramStart"/>
      <w:r w:rsidRPr="0051355B">
        <w:rPr>
          <w:rFonts w:hint="cs"/>
          <w:strike/>
          <w:rtl/>
        </w:rPr>
        <w:t>بـ10</w:t>
      </w:r>
      <w:proofErr w:type="gramEnd"/>
      <w:r w:rsidRPr="0051355B">
        <w:rPr>
          <w:rFonts w:hint="cs"/>
          <w:strike/>
          <w:rtl/>
        </w:rPr>
        <w:t xml:space="preserve"> جيغا طن من ثاني أكسيد الكربون على الأقل سنويا في جهود التخفيف العالمية</w:t>
      </w:r>
      <w:r w:rsidRPr="007A1810">
        <w:rPr>
          <w:rFonts w:hint="cs"/>
          <w:rtl/>
        </w:rPr>
        <w:t>، وضمان أن جميع الجهود المبذولة في التخفيف والتكيف</w:t>
      </w:r>
      <w:r>
        <w:rPr>
          <w:rFonts w:hint="cs"/>
          <w:rtl/>
        </w:rPr>
        <w:t xml:space="preserve"> </w:t>
      </w:r>
      <w:r w:rsidRPr="007A1810">
        <w:rPr>
          <w:rFonts w:hint="cs"/>
          <w:rtl/>
        </w:rPr>
        <w:t>تتفادى الآثار السلبية على التنوع البيولوجي</w:t>
      </w:r>
      <w:r w:rsidRPr="0051355B">
        <w:rPr>
          <w:rFonts w:hint="cs"/>
          <w:b/>
          <w:bCs/>
          <w:rtl/>
        </w:rPr>
        <w:t xml:space="preserve"> حيثما أمكن ذلك</w:t>
      </w:r>
      <w:r>
        <w:rPr>
          <w:rFonts w:hint="cs"/>
          <w:b/>
          <w:bCs/>
          <w:rtl/>
        </w:rPr>
        <w:t>.</w:t>
      </w:r>
    </w:p>
    <w:p w14:paraId="56A08218" w14:textId="77777777" w:rsidR="00F0144B" w:rsidRPr="00E5189B" w:rsidRDefault="00F0144B" w:rsidP="00D70C97">
      <w:pPr>
        <w:rPr>
          <w:b/>
          <w:bCs/>
          <w:rtl/>
        </w:rPr>
      </w:pPr>
      <w:r w:rsidRPr="0051355B">
        <w:rPr>
          <w:b/>
          <w:bCs/>
          <w:u w:val="single"/>
          <w:rtl/>
        </w:rPr>
        <w:t>البرازيل</w:t>
      </w:r>
      <w:r w:rsidRPr="00CB568E">
        <w:rPr>
          <w:rtl/>
        </w:rPr>
        <w:t xml:space="preserve">: </w:t>
      </w:r>
      <w:r w:rsidRPr="007A1810">
        <w:rPr>
          <w:rFonts w:hint="cs"/>
          <w:rtl/>
        </w:rPr>
        <w:t xml:space="preserve">تقليل أثر </w:t>
      </w:r>
      <w:r w:rsidRPr="007A1810">
        <w:rPr>
          <w:rtl/>
        </w:rPr>
        <w:t xml:space="preserve">تغير المناخ </w:t>
      </w:r>
      <w:r w:rsidRPr="007A1810">
        <w:rPr>
          <w:rFonts w:hint="cs"/>
          <w:rtl/>
        </w:rPr>
        <w:t xml:space="preserve">على التنوع البيولوجي إلى أدنى حد، والمساهمة في التخفيف منه والتكيف معه من خلال </w:t>
      </w:r>
      <w:r w:rsidRPr="007A1810">
        <w:rPr>
          <w:rtl/>
        </w:rPr>
        <w:t>الن</w:t>
      </w:r>
      <w:r w:rsidRPr="007A1810">
        <w:rPr>
          <w:rFonts w:hint="cs"/>
          <w:rtl/>
        </w:rPr>
        <w:t>ُ</w:t>
      </w:r>
      <w:r w:rsidRPr="007A1810">
        <w:rPr>
          <w:rtl/>
        </w:rPr>
        <w:t xml:space="preserve">هج القائمة على النظم الإيكولوجية، </w:t>
      </w:r>
      <w:r w:rsidRPr="007A1810">
        <w:rPr>
          <w:rFonts w:hint="cs"/>
          <w:rtl/>
        </w:rPr>
        <w:t xml:space="preserve">مع المساهمة </w:t>
      </w:r>
      <w:proofErr w:type="gramStart"/>
      <w:r w:rsidRPr="007A1810">
        <w:rPr>
          <w:rFonts w:hint="cs"/>
          <w:rtl/>
        </w:rPr>
        <w:t>بـ10</w:t>
      </w:r>
      <w:proofErr w:type="gramEnd"/>
      <w:r w:rsidRPr="007A1810">
        <w:rPr>
          <w:rFonts w:hint="cs"/>
          <w:rtl/>
        </w:rPr>
        <w:t xml:space="preserve"> جيغا طن من ثاني أكسيد الكربون على الأقل سنويا في جهود التخفيف العالمية، وضمان أن جميع </w:t>
      </w:r>
      <w:r w:rsidRPr="00334B78">
        <w:rPr>
          <w:rFonts w:eastAsiaTheme="minorHAnsi" w:hint="cs"/>
          <w:rtl/>
          <w:lang w:val="en-CA"/>
        </w:rPr>
        <w:t>الجهود</w:t>
      </w:r>
      <w:r w:rsidRPr="007A1810">
        <w:rPr>
          <w:rFonts w:hint="cs"/>
          <w:rtl/>
        </w:rPr>
        <w:t xml:space="preserve"> المبذولة في التخفيف والتكيف تتفادى الآثار السلبية على التنوع البيولوجي</w:t>
      </w:r>
      <w:r>
        <w:rPr>
          <w:rFonts w:hint="cs"/>
          <w:rtl/>
        </w:rPr>
        <w:t>.</w:t>
      </w:r>
      <w:r w:rsidRPr="00E5189B">
        <w:rPr>
          <w:rtl/>
        </w:rPr>
        <w:t xml:space="preserve"> </w:t>
      </w:r>
      <w:r w:rsidRPr="00EF4336">
        <w:rPr>
          <w:rFonts w:hint="cs"/>
          <w:b/>
          <w:bCs/>
          <w:rtl/>
        </w:rPr>
        <w:t>و</w:t>
      </w:r>
      <w:r w:rsidRPr="00E5189B">
        <w:rPr>
          <w:b/>
          <w:bCs/>
          <w:rtl/>
        </w:rPr>
        <w:t xml:space="preserve">تشجيع تطوير </w:t>
      </w:r>
      <w:r w:rsidRPr="00E5189B">
        <w:rPr>
          <w:rFonts w:hint="cs"/>
          <w:b/>
          <w:bCs/>
          <w:rtl/>
        </w:rPr>
        <w:lastRenderedPageBreak/>
        <w:t>التكنولوجيات</w:t>
      </w:r>
      <w:r w:rsidRPr="00E5189B">
        <w:rPr>
          <w:b/>
          <w:bCs/>
          <w:rtl/>
        </w:rPr>
        <w:t xml:space="preserve"> والمنتجات القائمة على أساس أحيائي لتعزيز </w:t>
      </w:r>
      <w:r>
        <w:rPr>
          <w:rFonts w:hint="cs"/>
          <w:b/>
          <w:bCs/>
          <w:rtl/>
        </w:rPr>
        <w:t>قدرة</w:t>
      </w:r>
      <w:r w:rsidRPr="00E5189B">
        <w:rPr>
          <w:b/>
          <w:bCs/>
          <w:rtl/>
        </w:rPr>
        <w:t xml:space="preserve"> التنوع البيولوجي</w:t>
      </w:r>
      <w:r>
        <w:rPr>
          <w:rFonts w:hint="cs"/>
          <w:b/>
          <w:bCs/>
          <w:rtl/>
        </w:rPr>
        <w:t xml:space="preserve"> على الصمود</w:t>
      </w:r>
      <w:r w:rsidRPr="00E5189B">
        <w:rPr>
          <w:b/>
          <w:bCs/>
          <w:rtl/>
        </w:rPr>
        <w:t xml:space="preserve"> والقدرة </w:t>
      </w:r>
      <w:r>
        <w:rPr>
          <w:rFonts w:hint="cs"/>
          <w:b/>
          <w:bCs/>
          <w:rtl/>
        </w:rPr>
        <w:t>التكيفية</w:t>
      </w:r>
      <w:r w:rsidRPr="00E5189B">
        <w:rPr>
          <w:b/>
          <w:bCs/>
          <w:rtl/>
        </w:rPr>
        <w:t xml:space="preserve"> مع الأخطار المتعلقة بالمناخ وتوسيع نطاق المعرفة بشأن تنفيذ النهج القائمة على </w:t>
      </w:r>
      <w:r>
        <w:rPr>
          <w:rFonts w:hint="cs"/>
          <w:b/>
          <w:bCs/>
          <w:rtl/>
        </w:rPr>
        <w:t>النظم</w:t>
      </w:r>
      <w:r w:rsidRPr="00E5189B">
        <w:rPr>
          <w:b/>
          <w:bCs/>
          <w:rtl/>
        </w:rPr>
        <w:t xml:space="preserve"> الإيكولوجي</w:t>
      </w:r>
      <w:r>
        <w:rPr>
          <w:rFonts w:hint="cs"/>
          <w:b/>
          <w:bCs/>
          <w:rtl/>
        </w:rPr>
        <w:t>ة</w:t>
      </w:r>
      <w:r w:rsidRPr="00E5189B">
        <w:rPr>
          <w:b/>
          <w:bCs/>
          <w:rtl/>
        </w:rPr>
        <w:t xml:space="preserve"> لتعزيز إجراءات تغير المناخ</w:t>
      </w:r>
      <w:r w:rsidRPr="00E5189B">
        <w:rPr>
          <w:b/>
          <w:bCs/>
        </w:rPr>
        <w:t>.</w:t>
      </w:r>
    </w:p>
    <w:p w14:paraId="66ABBC4A" w14:textId="77777777" w:rsidR="00F0144B" w:rsidRDefault="00F0144B" w:rsidP="00D70C97">
      <w:pPr>
        <w:rPr>
          <w:rtl/>
        </w:rPr>
      </w:pPr>
      <w:r w:rsidRPr="003154A8">
        <w:rPr>
          <w:b/>
          <w:bCs/>
          <w:u w:val="single"/>
          <w:rtl/>
        </w:rPr>
        <w:t>بوليفيا (دولة - المتعددة القوميات)</w:t>
      </w:r>
      <w:r w:rsidRPr="00CB568E">
        <w:rPr>
          <w:rtl/>
        </w:rPr>
        <w:t xml:space="preserve">: </w:t>
      </w:r>
      <w:r w:rsidRPr="007A1810">
        <w:rPr>
          <w:rFonts w:hint="cs"/>
          <w:rtl/>
        </w:rPr>
        <w:t xml:space="preserve">تقليل أثر </w:t>
      </w:r>
      <w:r w:rsidRPr="007A1810">
        <w:rPr>
          <w:rtl/>
        </w:rPr>
        <w:t xml:space="preserve">تغير المناخ </w:t>
      </w:r>
      <w:r w:rsidRPr="007A1810">
        <w:rPr>
          <w:rFonts w:hint="cs"/>
          <w:rtl/>
        </w:rPr>
        <w:t>على التنوع البيولوجي إلى أدنى حد،</w:t>
      </w:r>
      <w:r w:rsidRPr="00E5189B">
        <w:rPr>
          <w:rtl/>
        </w:rPr>
        <w:t xml:space="preserve"> </w:t>
      </w:r>
      <w:r w:rsidRPr="00CB568E">
        <w:rPr>
          <w:rtl/>
        </w:rPr>
        <w:t xml:space="preserve">على أساس الإنصاف والمسؤوليات المشتركة ولكن </w:t>
      </w:r>
      <w:r>
        <w:rPr>
          <w:rFonts w:hint="cs"/>
          <w:rtl/>
        </w:rPr>
        <w:t>المتمايزة،</w:t>
      </w:r>
      <w:r w:rsidRPr="007A1810">
        <w:rPr>
          <w:rFonts w:hint="cs"/>
          <w:rtl/>
        </w:rPr>
        <w:t xml:space="preserve"> وضمان أن جميع الجهود المبذولة في التخفيف والتكيف تتفادى الآثار السلبية على التنوع البيولوجي</w:t>
      </w:r>
      <w:r>
        <w:rPr>
          <w:rFonts w:hint="cs"/>
          <w:rtl/>
        </w:rPr>
        <w:t xml:space="preserve">، </w:t>
      </w:r>
      <w:r w:rsidRPr="00CB568E">
        <w:rPr>
          <w:rtl/>
        </w:rPr>
        <w:t>والمساهمة في التخفيف من تغير المناخ والتكيف معه من خلال نهج مختلفة،</w:t>
      </w:r>
      <w:r>
        <w:rPr>
          <w:rFonts w:hint="cs"/>
          <w:rtl/>
        </w:rPr>
        <w:t xml:space="preserve"> بما في ذلك من</w:t>
      </w:r>
      <w:r w:rsidRPr="007A1810">
        <w:rPr>
          <w:rFonts w:hint="cs"/>
          <w:rtl/>
        </w:rPr>
        <w:t xml:space="preserve"> خلال </w:t>
      </w:r>
      <w:r w:rsidRPr="007A1810">
        <w:rPr>
          <w:rtl/>
        </w:rPr>
        <w:t>الن</w:t>
      </w:r>
      <w:r w:rsidRPr="007A1810">
        <w:rPr>
          <w:rFonts w:hint="cs"/>
          <w:rtl/>
        </w:rPr>
        <w:t>ُ</w:t>
      </w:r>
      <w:r w:rsidRPr="007A1810">
        <w:rPr>
          <w:rtl/>
        </w:rPr>
        <w:t>هج القائمة على النظم الإيكولوجية</w:t>
      </w:r>
      <w:r>
        <w:rPr>
          <w:rFonts w:hint="cs"/>
          <w:rtl/>
        </w:rPr>
        <w:t xml:space="preserve"> </w:t>
      </w:r>
      <w:r w:rsidRPr="00CB568E">
        <w:rPr>
          <w:rtl/>
        </w:rPr>
        <w:t xml:space="preserve">والنُهج القائمة على المجتمع المحلي وغير </w:t>
      </w:r>
      <w:r>
        <w:rPr>
          <w:rFonts w:hint="cs"/>
          <w:rtl/>
        </w:rPr>
        <w:t>القائمة على السوق</w:t>
      </w:r>
      <w:r w:rsidRPr="00CB568E">
        <w:rPr>
          <w:rtl/>
        </w:rPr>
        <w:t xml:space="preserve"> التي تحمي التنوع البيولوجي </w:t>
      </w:r>
      <w:r>
        <w:rPr>
          <w:rFonts w:hint="cs"/>
          <w:rtl/>
        </w:rPr>
        <w:t>وتستعيده</w:t>
      </w:r>
      <w:r w:rsidRPr="00CB568E">
        <w:rPr>
          <w:rtl/>
        </w:rPr>
        <w:t xml:space="preserve"> وتعززه</w:t>
      </w:r>
      <w:r w:rsidRPr="007A1810">
        <w:rPr>
          <w:rtl/>
        </w:rPr>
        <w:t xml:space="preserve"> </w:t>
      </w:r>
      <w:r w:rsidRPr="00E5189B">
        <w:rPr>
          <w:rFonts w:hint="cs"/>
          <w:strike/>
          <w:rtl/>
        </w:rPr>
        <w:t>مع المساهمة بـ10 جيغا طن من ثاني أكسيد الكربون على الأقل سنويا في جهود التخفيف العالمية،</w:t>
      </w:r>
      <w:r w:rsidRPr="007A1810">
        <w:rPr>
          <w:rFonts w:hint="cs"/>
          <w:rtl/>
        </w:rPr>
        <w:t xml:space="preserve"> </w:t>
      </w:r>
      <w:r>
        <w:rPr>
          <w:rFonts w:hint="cs"/>
          <w:rtl/>
        </w:rPr>
        <w:t xml:space="preserve">بالتزامن مع </w:t>
      </w:r>
      <w:r w:rsidRPr="00CB568E">
        <w:rPr>
          <w:rtl/>
        </w:rPr>
        <w:t>حماية حقوق</w:t>
      </w:r>
      <w:r>
        <w:rPr>
          <w:rFonts w:hint="cs"/>
          <w:rtl/>
        </w:rPr>
        <w:t xml:space="preserve"> أمنا</w:t>
      </w:r>
      <w:r w:rsidRPr="00CB568E">
        <w:rPr>
          <w:rtl/>
        </w:rPr>
        <w:t xml:space="preserve"> الأرض الأم وحقوق الشعوب </w:t>
      </w:r>
      <w:r w:rsidRPr="00334B78">
        <w:rPr>
          <w:rFonts w:eastAsiaTheme="minorHAnsi"/>
          <w:rtl/>
          <w:lang w:val="en-CA"/>
        </w:rPr>
        <w:t>الأصلية</w:t>
      </w:r>
      <w:r w:rsidRPr="00CB568E">
        <w:rPr>
          <w:rtl/>
        </w:rPr>
        <w:t xml:space="preserve"> والمجتمعات المحلية</w:t>
      </w:r>
      <w:r>
        <w:rPr>
          <w:rFonts w:hint="cs"/>
          <w:rtl/>
        </w:rPr>
        <w:t>.</w:t>
      </w:r>
    </w:p>
    <w:p w14:paraId="65636076" w14:textId="77777777" w:rsidR="00F0144B" w:rsidRDefault="00F0144B" w:rsidP="00D70C97">
      <w:pPr>
        <w:rPr>
          <w:rtl/>
        </w:rPr>
      </w:pPr>
      <w:r w:rsidRPr="0051355B">
        <w:rPr>
          <w:b/>
          <w:bCs/>
          <w:u w:val="single"/>
          <w:rtl/>
        </w:rPr>
        <w:t>الصين</w:t>
      </w:r>
      <w:r w:rsidRPr="00CB568E">
        <w:rPr>
          <w:rtl/>
        </w:rPr>
        <w:t xml:space="preserve">: </w:t>
      </w:r>
      <w:r w:rsidRPr="007A1810">
        <w:rPr>
          <w:rFonts w:hint="cs"/>
          <w:rtl/>
        </w:rPr>
        <w:t xml:space="preserve">تقليل </w:t>
      </w:r>
      <w:r w:rsidRPr="00DD01C9">
        <w:rPr>
          <w:rFonts w:hint="cs"/>
          <w:b/>
          <w:bCs/>
          <w:rtl/>
        </w:rPr>
        <w:t>الآثار السلبية</w:t>
      </w:r>
      <w:r w:rsidRPr="007A1810">
        <w:rPr>
          <w:rFonts w:hint="cs"/>
          <w:rtl/>
        </w:rPr>
        <w:t xml:space="preserve"> </w:t>
      </w:r>
      <w:r>
        <w:rPr>
          <w:rFonts w:hint="cs"/>
          <w:rtl/>
        </w:rPr>
        <w:t>ل</w:t>
      </w:r>
      <w:r w:rsidRPr="007A1810">
        <w:rPr>
          <w:rtl/>
        </w:rPr>
        <w:t xml:space="preserve">تغير المناخ </w:t>
      </w:r>
      <w:r w:rsidRPr="007A1810">
        <w:rPr>
          <w:rFonts w:hint="cs"/>
          <w:rtl/>
        </w:rPr>
        <w:t xml:space="preserve">على التنوع البيولوجي إلى أدنى حد، </w:t>
      </w:r>
      <w:r w:rsidRPr="00DD01C9">
        <w:rPr>
          <w:rFonts w:hint="cs"/>
          <w:strike/>
          <w:rtl/>
        </w:rPr>
        <w:t>والمساهمة</w:t>
      </w:r>
      <w:r w:rsidRPr="007A1810">
        <w:rPr>
          <w:rFonts w:hint="cs"/>
          <w:rtl/>
        </w:rPr>
        <w:t xml:space="preserve"> </w:t>
      </w:r>
      <w:r w:rsidRPr="00DD01C9">
        <w:rPr>
          <w:rFonts w:hint="cs"/>
          <w:b/>
          <w:bCs/>
          <w:rtl/>
        </w:rPr>
        <w:t xml:space="preserve">من خلال </w:t>
      </w:r>
      <w:r w:rsidRPr="00DD01C9">
        <w:rPr>
          <w:b/>
          <w:bCs/>
          <w:rtl/>
        </w:rPr>
        <w:t>زيادة/تعزيز</w:t>
      </w:r>
      <w:r w:rsidRPr="007A1810">
        <w:rPr>
          <w:rFonts w:hint="cs"/>
          <w:rtl/>
        </w:rPr>
        <w:t xml:space="preserve"> التخفيف منه والتكيف معه</w:t>
      </w:r>
      <w:r>
        <w:rPr>
          <w:rFonts w:hint="cs"/>
          <w:rtl/>
        </w:rPr>
        <w:t xml:space="preserve"> </w:t>
      </w:r>
      <w:r w:rsidRPr="00DD01C9">
        <w:rPr>
          <w:rFonts w:hint="cs"/>
          <w:b/>
          <w:bCs/>
          <w:rtl/>
        </w:rPr>
        <w:t>والقدرة على الصمود</w:t>
      </w:r>
      <w:r>
        <w:rPr>
          <w:rFonts w:hint="cs"/>
          <w:rtl/>
        </w:rPr>
        <w:t xml:space="preserve"> </w:t>
      </w:r>
      <w:r w:rsidRPr="007A1810">
        <w:rPr>
          <w:rFonts w:hint="cs"/>
          <w:rtl/>
        </w:rPr>
        <w:t>من خلال</w:t>
      </w:r>
      <w:r>
        <w:rPr>
          <w:rFonts w:hint="cs"/>
          <w:rtl/>
        </w:rPr>
        <w:t xml:space="preserve"> </w:t>
      </w:r>
      <w:r w:rsidRPr="00CB568E">
        <w:rPr>
          <w:rtl/>
        </w:rPr>
        <w:t>[الحلول القائمة على الطبيعة]</w:t>
      </w:r>
      <w:r>
        <w:rPr>
          <w:rFonts w:hint="cs"/>
          <w:rtl/>
        </w:rPr>
        <w:t xml:space="preserve"> </w:t>
      </w:r>
      <w:r w:rsidRPr="00CB568E">
        <w:rPr>
          <w:rtl/>
        </w:rPr>
        <w:t>[</w:t>
      </w:r>
      <w:r>
        <w:rPr>
          <w:rFonts w:hint="cs"/>
          <w:rtl/>
        </w:rPr>
        <w:t>و</w:t>
      </w:r>
      <w:r w:rsidRPr="00CB568E">
        <w:rPr>
          <w:rtl/>
        </w:rPr>
        <w:t>المنصفة و] [القائمة على الحقوق]</w:t>
      </w:r>
      <w:r>
        <w:rPr>
          <w:rFonts w:hint="cs"/>
          <w:rtl/>
        </w:rPr>
        <w:t xml:space="preserve"> مع نُهج</w:t>
      </w:r>
      <w:r w:rsidRPr="007A1810">
        <w:rPr>
          <w:rFonts w:hint="cs"/>
          <w:rtl/>
        </w:rPr>
        <w:t xml:space="preserve"> </w:t>
      </w:r>
      <w:r w:rsidRPr="007A1810">
        <w:rPr>
          <w:rtl/>
        </w:rPr>
        <w:t>قائمة على النظم الإيكولوجية</w:t>
      </w:r>
      <w:r w:rsidRPr="00DD01C9">
        <w:rPr>
          <w:rtl/>
        </w:rPr>
        <w:t xml:space="preserve"> </w:t>
      </w:r>
      <w:r w:rsidRPr="00CB568E">
        <w:rPr>
          <w:rtl/>
        </w:rPr>
        <w:t>[</w:t>
      </w:r>
      <w:r w:rsidRPr="00DD01C9">
        <w:rPr>
          <w:b/>
          <w:bCs/>
          <w:rtl/>
        </w:rPr>
        <w:t>وحقوق الإنسان</w:t>
      </w:r>
      <w:r w:rsidRPr="00CB568E">
        <w:rPr>
          <w:rtl/>
        </w:rPr>
        <w:t>]</w:t>
      </w:r>
      <w:r w:rsidRPr="007A1810">
        <w:rPr>
          <w:rtl/>
        </w:rPr>
        <w:t xml:space="preserve">، </w:t>
      </w:r>
      <w:r w:rsidRPr="00DD01C9">
        <w:rPr>
          <w:rFonts w:hint="cs"/>
          <w:strike/>
          <w:rtl/>
        </w:rPr>
        <w:t xml:space="preserve">مع المساهمة </w:t>
      </w:r>
      <w:proofErr w:type="gramStart"/>
      <w:r w:rsidRPr="00DD01C9">
        <w:rPr>
          <w:rFonts w:hint="cs"/>
          <w:strike/>
          <w:rtl/>
        </w:rPr>
        <w:t>بـ10</w:t>
      </w:r>
      <w:proofErr w:type="gramEnd"/>
      <w:r w:rsidRPr="00DD01C9">
        <w:rPr>
          <w:rFonts w:hint="cs"/>
          <w:strike/>
          <w:rtl/>
        </w:rPr>
        <w:t xml:space="preserve"> جيغا طن من ثاني أكسيد الكربون على الأقل سنويا في جهود التخفيف العالمية</w:t>
      </w:r>
      <w:r w:rsidRPr="007A1810">
        <w:rPr>
          <w:rFonts w:hint="cs"/>
          <w:rtl/>
        </w:rPr>
        <w:t xml:space="preserve">، وضمان أن جميع الجهود المبذولة في التخفيف والتكيف تتفادى الآثار السلبية على التنوع </w:t>
      </w:r>
      <w:r w:rsidRPr="004B6353">
        <w:rPr>
          <w:rFonts w:hint="cs"/>
          <w:rtl/>
        </w:rPr>
        <w:t xml:space="preserve">البيولوجي. </w:t>
      </w:r>
      <w:r w:rsidRPr="004B6353">
        <w:rPr>
          <w:rtl/>
        </w:rPr>
        <w:t xml:space="preserve">(ملاحظة: الأقواس المربعة عبارة عن </w:t>
      </w:r>
      <w:r w:rsidRPr="004B6353">
        <w:rPr>
          <w:rFonts w:eastAsiaTheme="minorHAnsi" w:hint="cs"/>
          <w:rtl/>
          <w:lang w:val="en-CA"/>
        </w:rPr>
        <w:t>حفظ مكان</w:t>
      </w:r>
      <w:r w:rsidRPr="004B6353">
        <w:rPr>
          <w:rtl/>
        </w:rPr>
        <w:t xml:space="preserve"> (في انتظار مزيد من الدراسة) وليس </w:t>
      </w:r>
      <w:r w:rsidRPr="004B6353">
        <w:rPr>
          <w:rFonts w:hint="cs"/>
          <w:rtl/>
        </w:rPr>
        <w:t>الحذف).</w:t>
      </w:r>
    </w:p>
    <w:p w14:paraId="30787931" w14:textId="77777777" w:rsidR="00F0144B" w:rsidRDefault="00F0144B" w:rsidP="00D70C97">
      <w:pPr>
        <w:rPr>
          <w:rtl/>
        </w:rPr>
      </w:pPr>
      <w:r w:rsidRPr="0051355B">
        <w:rPr>
          <w:b/>
          <w:bCs/>
          <w:u w:val="single"/>
          <w:rtl/>
        </w:rPr>
        <w:t>شيلي</w:t>
      </w:r>
      <w:r w:rsidRPr="00CB568E">
        <w:rPr>
          <w:rtl/>
        </w:rPr>
        <w:t xml:space="preserve">: </w:t>
      </w:r>
      <w:r w:rsidRPr="007A1810">
        <w:rPr>
          <w:rFonts w:hint="cs"/>
          <w:rtl/>
        </w:rPr>
        <w:t xml:space="preserve">تقليل </w:t>
      </w:r>
      <w:r>
        <w:rPr>
          <w:rFonts w:hint="cs"/>
          <w:rtl/>
        </w:rPr>
        <w:t>ال</w:t>
      </w:r>
      <w:r w:rsidRPr="007A1810">
        <w:rPr>
          <w:rFonts w:hint="cs"/>
          <w:rtl/>
        </w:rPr>
        <w:t>أثر</w:t>
      </w:r>
      <w:r>
        <w:rPr>
          <w:rFonts w:hint="cs"/>
          <w:rtl/>
        </w:rPr>
        <w:t xml:space="preserve"> </w:t>
      </w:r>
      <w:r w:rsidRPr="00DD01C9">
        <w:rPr>
          <w:rFonts w:hint="cs"/>
          <w:b/>
          <w:bCs/>
          <w:rtl/>
        </w:rPr>
        <w:t>السلبي</w:t>
      </w:r>
      <w:r w:rsidRPr="007A1810">
        <w:rPr>
          <w:rFonts w:hint="cs"/>
          <w:rtl/>
        </w:rPr>
        <w:t xml:space="preserve"> </w:t>
      </w:r>
      <w:r>
        <w:rPr>
          <w:rFonts w:hint="cs"/>
          <w:rtl/>
        </w:rPr>
        <w:t>ل</w:t>
      </w:r>
      <w:r w:rsidRPr="007A1810">
        <w:rPr>
          <w:rtl/>
        </w:rPr>
        <w:t xml:space="preserve">تغير المناخ </w:t>
      </w:r>
      <w:r w:rsidRPr="007A1810">
        <w:rPr>
          <w:rFonts w:hint="cs"/>
          <w:rtl/>
        </w:rPr>
        <w:t xml:space="preserve">على التنوع البيولوجي إلى أدنى حد، </w:t>
      </w:r>
      <w:r w:rsidRPr="00DD01C9">
        <w:rPr>
          <w:rFonts w:hint="cs"/>
          <w:strike/>
          <w:rtl/>
        </w:rPr>
        <w:t>والمساهمة في التخفيف منه والتكيف معه</w:t>
      </w:r>
      <w:r w:rsidRPr="007A1810">
        <w:rPr>
          <w:rFonts w:hint="cs"/>
          <w:rtl/>
        </w:rPr>
        <w:t xml:space="preserve"> </w:t>
      </w:r>
      <w:r w:rsidRPr="00D56D5A">
        <w:rPr>
          <w:b/>
          <w:bCs/>
          <w:rtl/>
        </w:rPr>
        <w:t xml:space="preserve">مع ضمان تحقيق مكاسب صافية على الأقل في التنوع البيولوجي </w:t>
      </w:r>
      <w:r w:rsidRPr="00D56D5A">
        <w:rPr>
          <w:rFonts w:hint="cs"/>
          <w:b/>
          <w:bCs/>
          <w:rtl/>
        </w:rPr>
        <w:t>بالتزامن مع</w:t>
      </w:r>
      <w:r w:rsidRPr="00D56D5A">
        <w:rPr>
          <w:b/>
          <w:bCs/>
          <w:rtl/>
        </w:rPr>
        <w:t xml:space="preserve"> تعزيز التخفيف من انبعاثات غازات </w:t>
      </w:r>
      <w:r w:rsidRPr="00D56D5A">
        <w:rPr>
          <w:rFonts w:hint="cs"/>
          <w:b/>
          <w:bCs/>
          <w:rtl/>
        </w:rPr>
        <w:t>الدفيئة</w:t>
      </w:r>
      <w:r w:rsidRPr="00D56D5A">
        <w:rPr>
          <w:b/>
          <w:bCs/>
          <w:rtl/>
        </w:rPr>
        <w:t xml:space="preserve">، ومنافع التكيف والحد من مخاطر المناخ، وتوضيح الإجراءات </w:t>
      </w:r>
      <w:r w:rsidRPr="00D56D5A">
        <w:rPr>
          <w:rFonts w:hint="cs"/>
          <w:b/>
          <w:bCs/>
          <w:rtl/>
        </w:rPr>
        <w:t>الهادفة</w:t>
      </w:r>
      <w:r w:rsidRPr="00D56D5A">
        <w:rPr>
          <w:b/>
          <w:bCs/>
          <w:rtl/>
        </w:rPr>
        <w:t xml:space="preserve"> إلى </w:t>
      </w:r>
      <w:r>
        <w:rPr>
          <w:rFonts w:hint="cs"/>
          <w:b/>
          <w:bCs/>
          <w:rtl/>
        </w:rPr>
        <w:t>التصدي</w:t>
      </w:r>
      <w:r w:rsidRPr="00D56D5A">
        <w:rPr>
          <w:b/>
          <w:bCs/>
          <w:rtl/>
        </w:rPr>
        <w:t xml:space="preserve"> </w:t>
      </w:r>
      <w:r>
        <w:rPr>
          <w:rFonts w:hint="cs"/>
          <w:b/>
          <w:bCs/>
          <w:rtl/>
        </w:rPr>
        <w:t>ل</w:t>
      </w:r>
      <w:r w:rsidRPr="00D56D5A">
        <w:rPr>
          <w:b/>
          <w:bCs/>
          <w:rtl/>
        </w:rPr>
        <w:t xml:space="preserve">تغير المناخ </w:t>
      </w:r>
      <w:r w:rsidRPr="00D56D5A">
        <w:rPr>
          <w:rFonts w:hint="cs"/>
          <w:rtl/>
        </w:rPr>
        <w:t xml:space="preserve">من خلال </w:t>
      </w:r>
      <w:r w:rsidRPr="00D56D5A">
        <w:rPr>
          <w:rtl/>
        </w:rPr>
        <w:t>الن</w:t>
      </w:r>
      <w:r w:rsidRPr="00D56D5A">
        <w:rPr>
          <w:rFonts w:hint="cs"/>
          <w:rtl/>
        </w:rPr>
        <w:t>ُ</w:t>
      </w:r>
      <w:r w:rsidRPr="00D56D5A">
        <w:rPr>
          <w:rtl/>
        </w:rPr>
        <w:t>هج القائمة على النظم الإيكولوجية</w:t>
      </w:r>
      <w:r w:rsidRPr="007A1810">
        <w:rPr>
          <w:rtl/>
        </w:rPr>
        <w:t>،</w:t>
      </w:r>
      <w:r>
        <w:rPr>
          <w:rFonts w:hint="cs"/>
          <w:rtl/>
        </w:rPr>
        <w:t xml:space="preserve"> </w:t>
      </w:r>
      <w:r w:rsidRPr="00D56D5A">
        <w:rPr>
          <w:rFonts w:hint="cs"/>
          <w:b/>
          <w:bCs/>
          <w:rtl/>
        </w:rPr>
        <w:t>بما في ذلك الجهود القائمة على الطبيعة</w:t>
      </w:r>
      <w:r>
        <w:rPr>
          <w:rFonts w:hint="cs"/>
          <w:rtl/>
        </w:rPr>
        <w:t>،</w:t>
      </w:r>
      <w:r w:rsidRPr="007A1810">
        <w:rPr>
          <w:rtl/>
        </w:rPr>
        <w:t xml:space="preserve"> </w:t>
      </w:r>
      <w:r w:rsidRPr="00CB568E">
        <w:rPr>
          <w:rtl/>
        </w:rPr>
        <w:t>[</w:t>
      </w:r>
      <w:r w:rsidRPr="007A1810">
        <w:rPr>
          <w:rFonts w:hint="cs"/>
          <w:rtl/>
        </w:rPr>
        <w:t xml:space="preserve">مع المساهمة بـ10 جيغا طن من ثاني أكسيد الكربون على الأقل سنويا في جهود التخفيف </w:t>
      </w:r>
      <w:r w:rsidRPr="00334B78">
        <w:rPr>
          <w:rFonts w:eastAsiaTheme="minorHAnsi" w:hint="cs"/>
          <w:rtl/>
          <w:lang w:val="en-CA"/>
        </w:rPr>
        <w:t>العالمية</w:t>
      </w:r>
      <w:r w:rsidRPr="00CB568E">
        <w:rPr>
          <w:rtl/>
        </w:rPr>
        <w:t>]</w:t>
      </w:r>
      <w:r w:rsidRPr="007A1810">
        <w:rPr>
          <w:rFonts w:hint="cs"/>
          <w:rtl/>
        </w:rPr>
        <w:t xml:space="preserve">، </w:t>
      </w:r>
      <w:r w:rsidRPr="00D56D5A">
        <w:rPr>
          <w:rFonts w:hint="cs"/>
          <w:strike/>
          <w:rtl/>
        </w:rPr>
        <w:t>وضمان أن جميع الجهود المبذولة في التخفيف والتكيف تتفادى الآثار السلبية على التنوع البيولوجي</w:t>
      </w:r>
      <w:r>
        <w:rPr>
          <w:rFonts w:hint="cs"/>
          <w:rtl/>
        </w:rPr>
        <w:t>.</w:t>
      </w:r>
    </w:p>
    <w:p w14:paraId="18CE1CFA" w14:textId="77777777" w:rsidR="00F0144B" w:rsidRDefault="00F0144B" w:rsidP="00D70C97">
      <w:pPr>
        <w:rPr>
          <w:rtl/>
        </w:rPr>
      </w:pPr>
      <w:r w:rsidRPr="0051355B">
        <w:rPr>
          <w:b/>
          <w:bCs/>
          <w:u w:val="single"/>
          <w:rtl/>
        </w:rPr>
        <w:t>كولومبيا</w:t>
      </w:r>
      <w:r w:rsidRPr="00CB568E">
        <w:rPr>
          <w:rtl/>
        </w:rPr>
        <w:t>:</w:t>
      </w:r>
      <w:r>
        <w:rPr>
          <w:rFonts w:hint="cs"/>
          <w:rtl/>
        </w:rPr>
        <w:t xml:space="preserve"> </w:t>
      </w:r>
      <w:r w:rsidRPr="007A1810">
        <w:rPr>
          <w:rFonts w:hint="cs"/>
          <w:rtl/>
        </w:rPr>
        <w:t xml:space="preserve">تقليل </w:t>
      </w:r>
      <w:r>
        <w:rPr>
          <w:rFonts w:hint="cs"/>
          <w:rtl/>
        </w:rPr>
        <w:t xml:space="preserve">الآثار </w:t>
      </w:r>
      <w:r w:rsidRPr="00D56D5A">
        <w:rPr>
          <w:rFonts w:hint="cs"/>
          <w:b/>
          <w:bCs/>
          <w:rtl/>
        </w:rPr>
        <w:t>السلبية</w:t>
      </w:r>
      <w:r w:rsidRPr="007A1810">
        <w:rPr>
          <w:rFonts w:hint="cs"/>
          <w:rtl/>
        </w:rPr>
        <w:t xml:space="preserve"> </w:t>
      </w:r>
      <w:r>
        <w:rPr>
          <w:rFonts w:hint="cs"/>
          <w:rtl/>
        </w:rPr>
        <w:t>ل</w:t>
      </w:r>
      <w:r w:rsidRPr="007A1810">
        <w:rPr>
          <w:rtl/>
        </w:rPr>
        <w:t xml:space="preserve">تغير المناخ </w:t>
      </w:r>
      <w:r w:rsidRPr="007A1810">
        <w:rPr>
          <w:rFonts w:hint="cs"/>
          <w:rtl/>
        </w:rPr>
        <w:t>على التنوع البيولوجي إلى أدنى حد،</w:t>
      </w:r>
      <w:r w:rsidRPr="00D56D5A">
        <w:rPr>
          <w:rtl/>
        </w:rPr>
        <w:t xml:space="preserve"> </w:t>
      </w:r>
      <w:r w:rsidRPr="00D56D5A">
        <w:rPr>
          <w:b/>
          <w:bCs/>
          <w:rtl/>
        </w:rPr>
        <w:t xml:space="preserve">وزيادة قدرة النظام </w:t>
      </w:r>
      <w:r w:rsidRPr="00D56D5A">
        <w:rPr>
          <w:rFonts w:hint="cs"/>
          <w:b/>
          <w:bCs/>
          <w:rtl/>
        </w:rPr>
        <w:t>الإيكولوجي</w:t>
      </w:r>
      <w:r w:rsidRPr="00D56D5A">
        <w:rPr>
          <w:b/>
          <w:bCs/>
          <w:rtl/>
        </w:rPr>
        <w:t xml:space="preserve"> على الصمود، واتخاذ إجراءات واضحة تهدف إلى </w:t>
      </w:r>
      <w:r w:rsidRPr="00D56D5A">
        <w:rPr>
          <w:rFonts w:hint="cs"/>
          <w:b/>
          <w:bCs/>
          <w:rtl/>
        </w:rPr>
        <w:t>التصدي</w:t>
      </w:r>
      <w:r w:rsidRPr="00D56D5A">
        <w:rPr>
          <w:b/>
          <w:bCs/>
          <w:rtl/>
        </w:rPr>
        <w:t xml:space="preserve"> </w:t>
      </w:r>
      <w:r w:rsidRPr="00D56D5A">
        <w:rPr>
          <w:rFonts w:hint="cs"/>
          <w:b/>
          <w:bCs/>
          <w:rtl/>
        </w:rPr>
        <w:t>ل</w:t>
      </w:r>
      <w:r w:rsidRPr="00D56D5A">
        <w:rPr>
          <w:b/>
          <w:bCs/>
          <w:rtl/>
        </w:rPr>
        <w:t>تغير المناخ</w:t>
      </w:r>
      <w:r w:rsidRPr="007A1810">
        <w:rPr>
          <w:rFonts w:hint="cs"/>
          <w:rtl/>
        </w:rPr>
        <w:t xml:space="preserve"> </w:t>
      </w:r>
      <w:r w:rsidRPr="00D56D5A">
        <w:rPr>
          <w:rFonts w:hint="cs"/>
          <w:strike/>
          <w:rtl/>
        </w:rPr>
        <w:t>والمساهمة في التخفيف منه والتكيف معه</w:t>
      </w:r>
      <w:r w:rsidRPr="007A1810">
        <w:rPr>
          <w:rFonts w:hint="cs"/>
          <w:rtl/>
        </w:rPr>
        <w:t xml:space="preserve"> من خلال</w:t>
      </w:r>
      <w:r>
        <w:rPr>
          <w:rFonts w:hint="cs"/>
          <w:rtl/>
        </w:rPr>
        <w:t xml:space="preserve"> </w:t>
      </w:r>
      <w:r w:rsidRPr="00D56D5A">
        <w:rPr>
          <w:rFonts w:hint="cs"/>
          <w:b/>
          <w:bCs/>
          <w:rtl/>
        </w:rPr>
        <w:t>الحلول القائمة على الطبيعة</w:t>
      </w:r>
      <w:r w:rsidRPr="007A1810">
        <w:rPr>
          <w:rFonts w:hint="cs"/>
          <w:rtl/>
        </w:rPr>
        <w:t xml:space="preserve"> </w:t>
      </w:r>
      <w:r w:rsidRPr="00D56D5A">
        <w:rPr>
          <w:rFonts w:hint="cs"/>
          <w:b/>
          <w:bCs/>
          <w:rtl/>
        </w:rPr>
        <w:t>و</w:t>
      </w:r>
      <w:r w:rsidRPr="007A1810">
        <w:rPr>
          <w:rtl/>
        </w:rPr>
        <w:t>الن</w:t>
      </w:r>
      <w:r w:rsidRPr="007A1810">
        <w:rPr>
          <w:rFonts w:hint="cs"/>
          <w:rtl/>
        </w:rPr>
        <w:t>ُ</w:t>
      </w:r>
      <w:r w:rsidRPr="007A1810">
        <w:rPr>
          <w:rtl/>
        </w:rPr>
        <w:t xml:space="preserve">هج القائمة على النظم الإيكولوجية، </w:t>
      </w:r>
      <w:r w:rsidRPr="00D56D5A">
        <w:rPr>
          <w:rFonts w:hint="cs"/>
          <w:strike/>
          <w:rtl/>
        </w:rPr>
        <w:t>مع المساهمة بـ10 جيغا طن من ثاني أكسيد الكربون على الأقل سنويا في جهود التخفيف العالمية، وضمان</w:t>
      </w:r>
      <w:r w:rsidRPr="007A1810">
        <w:rPr>
          <w:rFonts w:hint="cs"/>
          <w:rtl/>
        </w:rPr>
        <w:t xml:space="preserve"> </w:t>
      </w:r>
      <w:r w:rsidRPr="00D56D5A">
        <w:rPr>
          <w:rFonts w:hint="cs"/>
          <w:b/>
          <w:bCs/>
          <w:rtl/>
        </w:rPr>
        <w:t>مع ضمان</w:t>
      </w:r>
      <w:r>
        <w:rPr>
          <w:rFonts w:hint="cs"/>
          <w:rtl/>
        </w:rPr>
        <w:t xml:space="preserve"> </w:t>
      </w:r>
      <w:r w:rsidRPr="00D56D5A">
        <w:rPr>
          <w:rFonts w:hint="cs"/>
          <w:strike/>
          <w:rtl/>
        </w:rPr>
        <w:t>أن جميع الجهود المبذولة في التخفيف والتكيف تتفادى الآثار السلبية</w:t>
      </w:r>
      <w:r w:rsidRPr="00D56D5A">
        <w:rPr>
          <w:rFonts w:hint="cs"/>
          <w:rtl/>
        </w:rPr>
        <w:t xml:space="preserve"> </w:t>
      </w:r>
      <w:r w:rsidRPr="00D56D5A">
        <w:rPr>
          <w:rFonts w:hint="cs"/>
          <w:b/>
          <w:bCs/>
          <w:rtl/>
        </w:rPr>
        <w:t>آثار إيجابية</w:t>
      </w:r>
      <w:r>
        <w:rPr>
          <w:rFonts w:hint="cs"/>
          <w:b/>
          <w:bCs/>
          <w:rtl/>
        </w:rPr>
        <w:t xml:space="preserve"> </w:t>
      </w:r>
      <w:r w:rsidRPr="00D56D5A">
        <w:rPr>
          <w:rFonts w:hint="cs"/>
          <w:b/>
          <w:bCs/>
          <w:rtl/>
        </w:rPr>
        <w:t xml:space="preserve">ومكاسب صافية على الأقل </w:t>
      </w:r>
      <w:r>
        <w:rPr>
          <w:rFonts w:hint="cs"/>
          <w:b/>
          <w:bCs/>
          <w:rtl/>
        </w:rPr>
        <w:t>على</w:t>
      </w:r>
      <w:r w:rsidRPr="00D56D5A">
        <w:rPr>
          <w:rFonts w:hint="cs"/>
          <w:b/>
          <w:bCs/>
          <w:rtl/>
        </w:rPr>
        <w:t xml:space="preserve"> </w:t>
      </w:r>
      <w:r w:rsidRPr="00334B78">
        <w:rPr>
          <w:rFonts w:eastAsiaTheme="minorHAnsi" w:hint="cs"/>
          <w:rtl/>
          <w:lang w:val="en-CA"/>
        </w:rPr>
        <w:t>التنوع</w:t>
      </w:r>
      <w:r w:rsidRPr="00E515EF">
        <w:rPr>
          <w:rFonts w:hint="cs"/>
          <w:rtl/>
        </w:rPr>
        <w:t xml:space="preserve"> البيولوجي</w:t>
      </w:r>
      <w:r w:rsidRPr="00D56D5A">
        <w:rPr>
          <w:rFonts w:hint="cs"/>
          <w:b/>
          <w:bCs/>
          <w:rtl/>
        </w:rPr>
        <w:t xml:space="preserve"> مع توفير </w:t>
      </w:r>
      <w:r w:rsidRPr="00D56D5A">
        <w:rPr>
          <w:b/>
          <w:bCs/>
          <w:rtl/>
        </w:rPr>
        <w:t>فوائد للتخفيف والتكيف والحد من مخاطر المناخ</w:t>
      </w:r>
      <w:r>
        <w:rPr>
          <w:rFonts w:hint="cs"/>
          <w:rtl/>
        </w:rPr>
        <w:t>.</w:t>
      </w:r>
    </w:p>
    <w:p w14:paraId="363A63EF" w14:textId="77777777" w:rsidR="00F0144B" w:rsidRDefault="00F0144B" w:rsidP="00D70C97">
      <w:pPr>
        <w:rPr>
          <w:rtl/>
        </w:rPr>
      </w:pPr>
      <w:r w:rsidRPr="0051355B">
        <w:rPr>
          <w:b/>
          <w:bCs/>
          <w:u w:val="single"/>
          <w:rtl/>
        </w:rPr>
        <w:t>الاتحاد الأوروبي والدول الأعضاء فيه</w:t>
      </w:r>
      <w:r w:rsidRPr="00CB568E">
        <w:rPr>
          <w:rtl/>
        </w:rPr>
        <w:t xml:space="preserve">: </w:t>
      </w:r>
      <w:r w:rsidRPr="007A1810">
        <w:rPr>
          <w:rFonts w:hint="cs"/>
          <w:rtl/>
        </w:rPr>
        <w:t xml:space="preserve">تقليل أثر </w:t>
      </w:r>
      <w:r w:rsidRPr="007A1810">
        <w:rPr>
          <w:rtl/>
        </w:rPr>
        <w:t xml:space="preserve">تغير المناخ </w:t>
      </w:r>
      <w:r w:rsidRPr="00785011">
        <w:rPr>
          <w:b/>
          <w:bCs/>
          <w:rtl/>
        </w:rPr>
        <w:t>[وتحمض المحيطات]</w:t>
      </w:r>
      <w:r w:rsidRPr="00CB568E">
        <w:rPr>
          <w:rtl/>
        </w:rPr>
        <w:t xml:space="preserve"> </w:t>
      </w:r>
      <w:r w:rsidRPr="007A1810">
        <w:rPr>
          <w:rFonts w:hint="cs"/>
          <w:rtl/>
        </w:rPr>
        <w:t xml:space="preserve">على التنوع البيولوجي إلى أدنى حد، </w:t>
      </w:r>
      <w:r w:rsidRPr="00785011">
        <w:rPr>
          <w:b/>
          <w:bCs/>
          <w:rtl/>
        </w:rPr>
        <w:t>من خلال تعزيز قدرة النظام الإيكولوجي على الصمود، [</w:t>
      </w:r>
      <w:r w:rsidRPr="00785011">
        <w:rPr>
          <w:rFonts w:hint="cs"/>
          <w:b/>
          <w:bCs/>
          <w:rtl/>
        </w:rPr>
        <w:t>و</w:t>
      </w:r>
      <w:r w:rsidRPr="00785011">
        <w:rPr>
          <w:b/>
          <w:bCs/>
          <w:rtl/>
        </w:rPr>
        <w:t xml:space="preserve">الحد من تحمض المحيطات]، وتعزيز القدرة على التكيف، والحد من </w:t>
      </w:r>
      <w:r w:rsidRPr="00785011">
        <w:rPr>
          <w:rFonts w:hint="cs"/>
          <w:b/>
          <w:bCs/>
          <w:rtl/>
        </w:rPr>
        <w:t>التعرض للمخاطر و</w:t>
      </w:r>
      <w:r w:rsidRPr="00CB568E">
        <w:rPr>
          <w:rtl/>
        </w:rPr>
        <w:t xml:space="preserve"> [</w:t>
      </w:r>
      <w:r w:rsidRPr="007A1810">
        <w:rPr>
          <w:rFonts w:hint="cs"/>
          <w:rtl/>
        </w:rPr>
        <w:t>والمساهمة في التخفيف</w:t>
      </w:r>
      <w:r w:rsidRPr="00785011">
        <w:rPr>
          <w:rFonts w:hint="cs"/>
          <w:b/>
          <w:bCs/>
          <w:rtl/>
        </w:rPr>
        <w:t xml:space="preserve"> من تغير المناخ</w:t>
      </w:r>
      <w:r w:rsidRPr="007A1810">
        <w:rPr>
          <w:rFonts w:hint="cs"/>
          <w:rtl/>
        </w:rPr>
        <w:t xml:space="preserve"> والتكيف معه</w:t>
      </w:r>
      <w:r>
        <w:rPr>
          <w:rFonts w:hint="cs"/>
          <w:rtl/>
        </w:rPr>
        <w:t xml:space="preserve"> </w:t>
      </w:r>
      <w:r w:rsidRPr="00785011">
        <w:rPr>
          <w:rFonts w:hint="cs"/>
          <w:b/>
          <w:bCs/>
          <w:rtl/>
        </w:rPr>
        <w:t>والحد من مخاطر الكوارث</w:t>
      </w:r>
      <w:r w:rsidRPr="007A1810">
        <w:rPr>
          <w:rFonts w:hint="cs"/>
          <w:rtl/>
        </w:rPr>
        <w:t xml:space="preserve"> من خلال</w:t>
      </w:r>
      <w:r>
        <w:rPr>
          <w:rFonts w:hint="cs"/>
          <w:rtl/>
        </w:rPr>
        <w:t xml:space="preserve"> </w:t>
      </w:r>
      <w:r w:rsidRPr="00785011">
        <w:rPr>
          <w:rFonts w:hint="cs"/>
          <w:b/>
          <w:bCs/>
          <w:rtl/>
        </w:rPr>
        <w:t>الحلول القائمة على الطبيعة</w:t>
      </w:r>
      <w:r>
        <w:rPr>
          <w:rFonts w:hint="cs"/>
          <w:rtl/>
        </w:rPr>
        <w:t xml:space="preserve"> </w:t>
      </w:r>
      <w:r w:rsidRPr="00785011">
        <w:rPr>
          <w:b/>
          <w:bCs/>
          <w:rtl/>
        </w:rPr>
        <w:t>[مع الضمانات [الاجتماعية] [الاجتماعية والثقافية] والبيئية]</w:t>
      </w:r>
      <w:r w:rsidRPr="00CB568E">
        <w:rPr>
          <w:rtl/>
        </w:rPr>
        <w:t xml:space="preserve"> </w:t>
      </w:r>
      <w:r w:rsidRPr="00785011">
        <w:rPr>
          <w:rFonts w:hint="cs"/>
          <w:b/>
          <w:bCs/>
          <w:rtl/>
        </w:rPr>
        <w:t>و</w:t>
      </w:r>
      <w:r w:rsidRPr="007A1810">
        <w:rPr>
          <w:rtl/>
        </w:rPr>
        <w:t>الن</w:t>
      </w:r>
      <w:r w:rsidRPr="007A1810">
        <w:rPr>
          <w:rFonts w:hint="cs"/>
          <w:rtl/>
        </w:rPr>
        <w:t>ُ</w:t>
      </w:r>
      <w:r w:rsidRPr="007A1810">
        <w:rPr>
          <w:rtl/>
        </w:rPr>
        <w:t xml:space="preserve">هج القائمة على النظم الإيكولوجية، </w:t>
      </w:r>
      <w:r w:rsidRPr="00785011">
        <w:rPr>
          <w:rFonts w:hint="cs"/>
          <w:strike/>
          <w:rtl/>
        </w:rPr>
        <w:t>مع المساهمة بـ10 جيغا طن من ثاني أكسيد الكربون على الأقل سنويا في جهود التخفيف العالمية،</w:t>
      </w:r>
      <w:r w:rsidRPr="00785011">
        <w:rPr>
          <w:rFonts w:hint="cs"/>
          <w:rtl/>
        </w:rPr>
        <w:t xml:space="preserve"> </w:t>
      </w:r>
      <w:r w:rsidRPr="007A1810">
        <w:rPr>
          <w:rFonts w:hint="cs"/>
          <w:rtl/>
        </w:rPr>
        <w:t xml:space="preserve">وضمان أن جميع الجهود المبذولة في التخفيف والتكيف تتفادى </w:t>
      </w:r>
      <w:r w:rsidRPr="00334B78">
        <w:rPr>
          <w:rFonts w:eastAsiaTheme="minorHAnsi" w:hint="cs"/>
          <w:rtl/>
          <w:lang w:val="en-CA"/>
        </w:rPr>
        <w:t>الآثار</w:t>
      </w:r>
      <w:r w:rsidRPr="007A1810">
        <w:rPr>
          <w:rFonts w:hint="cs"/>
          <w:rtl/>
        </w:rPr>
        <w:t xml:space="preserve"> السلبية على التنوع البيولوجي</w:t>
      </w:r>
      <w:r>
        <w:rPr>
          <w:rFonts w:hint="cs"/>
          <w:rtl/>
        </w:rPr>
        <w:t xml:space="preserve"> </w:t>
      </w:r>
      <w:r w:rsidRPr="00785011">
        <w:rPr>
          <w:rFonts w:hint="cs"/>
          <w:b/>
          <w:bCs/>
          <w:rtl/>
        </w:rPr>
        <w:t xml:space="preserve">وتحسن الفوائد المشتركة </w:t>
      </w:r>
      <w:r>
        <w:rPr>
          <w:rFonts w:hint="cs"/>
          <w:b/>
          <w:bCs/>
          <w:rtl/>
        </w:rPr>
        <w:t>بأفضل شكل ممكن</w:t>
      </w:r>
      <w:r>
        <w:rPr>
          <w:rFonts w:hint="cs"/>
          <w:rtl/>
        </w:rPr>
        <w:t>.</w:t>
      </w:r>
    </w:p>
    <w:p w14:paraId="79189BBE" w14:textId="77777777" w:rsidR="00F0144B" w:rsidRPr="00CB568E" w:rsidRDefault="00F0144B" w:rsidP="00D70C97">
      <w:pPr>
        <w:ind w:firstLine="429"/>
      </w:pPr>
      <w:r w:rsidRPr="007272C8">
        <w:rPr>
          <w:u w:val="single"/>
          <w:rtl/>
        </w:rPr>
        <w:t>ملاحظة</w:t>
      </w:r>
      <w:r w:rsidRPr="00CB568E">
        <w:rPr>
          <w:rtl/>
        </w:rPr>
        <w:t xml:space="preserve">: </w:t>
      </w:r>
      <w:r>
        <w:rPr>
          <w:rFonts w:hint="cs"/>
          <w:rtl/>
        </w:rPr>
        <w:t xml:space="preserve">تشير </w:t>
      </w:r>
      <w:r w:rsidRPr="00CB568E">
        <w:rPr>
          <w:rtl/>
        </w:rPr>
        <w:t xml:space="preserve">الأقواس المربعة </w:t>
      </w:r>
      <w:r>
        <w:rPr>
          <w:rFonts w:hint="cs"/>
          <w:rtl/>
        </w:rPr>
        <w:t>إلى</w:t>
      </w:r>
      <w:r w:rsidRPr="00CB568E">
        <w:rPr>
          <w:rtl/>
        </w:rPr>
        <w:t xml:space="preserve"> </w:t>
      </w:r>
      <w:r>
        <w:rPr>
          <w:rFonts w:hint="cs"/>
          <w:rtl/>
        </w:rPr>
        <w:t>حجز المكان</w:t>
      </w:r>
      <w:r w:rsidRPr="00CB568E">
        <w:rPr>
          <w:rtl/>
        </w:rPr>
        <w:t xml:space="preserve"> (في انتظار مزيد من الدراسة) وليس </w:t>
      </w:r>
      <w:r>
        <w:rPr>
          <w:rFonts w:hint="cs"/>
          <w:rtl/>
        </w:rPr>
        <w:t>الحذف</w:t>
      </w:r>
      <w:r w:rsidRPr="00CB568E">
        <w:t>.</w:t>
      </w:r>
    </w:p>
    <w:p w14:paraId="401BB2A6" w14:textId="77777777" w:rsidR="00F0144B" w:rsidRDefault="00F0144B" w:rsidP="00D70C97">
      <w:pPr>
        <w:rPr>
          <w:rtl/>
        </w:rPr>
      </w:pPr>
      <w:r w:rsidRPr="007255BF">
        <w:rPr>
          <w:b/>
          <w:bCs/>
          <w:u w:val="single"/>
          <w:rtl/>
        </w:rPr>
        <w:t>ولايات ميكرونيزيا الموحدة</w:t>
      </w:r>
      <w:r w:rsidRPr="007255BF">
        <w:rPr>
          <w:rtl/>
        </w:rPr>
        <w:t>:</w:t>
      </w:r>
      <w:r>
        <w:rPr>
          <w:rFonts w:hint="cs"/>
          <w:rtl/>
        </w:rPr>
        <w:t xml:space="preserve"> </w:t>
      </w:r>
      <w:r w:rsidRPr="007A1810">
        <w:rPr>
          <w:rFonts w:hint="cs"/>
          <w:rtl/>
        </w:rPr>
        <w:t xml:space="preserve">تقليل أثر </w:t>
      </w:r>
      <w:r w:rsidRPr="007A1810">
        <w:rPr>
          <w:rtl/>
        </w:rPr>
        <w:t xml:space="preserve">تغير المناخ </w:t>
      </w:r>
      <w:r w:rsidRPr="007A1810">
        <w:rPr>
          <w:rFonts w:hint="cs"/>
          <w:rtl/>
        </w:rPr>
        <w:t xml:space="preserve">على التنوع البيولوجي إلى أدنى حد، </w:t>
      </w:r>
      <w:r w:rsidRPr="0024655C">
        <w:rPr>
          <w:rFonts w:hint="cs"/>
          <w:strike/>
          <w:rtl/>
        </w:rPr>
        <w:t>والمساهمة في</w:t>
      </w:r>
      <w:r>
        <w:rPr>
          <w:rFonts w:hint="cs"/>
          <w:rtl/>
        </w:rPr>
        <w:t xml:space="preserve"> وزيادة</w:t>
      </w:r>
      <w:r w:rsidRPr="007A1810">
        <w:rPr>
          <w:rFonts w:hint="cs"/>
          <w:rtl/>
        </w:rPr>
        <w:t xml:space="preserve"> التخفيف منه والتكيف معه</w:t>
      </w:r>
      <w:r>
        <w:rPr>
          <w:rFonts w:hint="cs"/>
          <w:rtl/>
        </w:rPr>
        <w:t xml:space="preserve"> </w:t>
      </w:r>
      <w:r w:rsidRPr="0024655C">
        <w:rPr>
          <w:rFonts w:hint="cs"/>
          <w:b/>
          <w:bCs/>
          <w:rtl/>
        </w:rPr>
        <w:t xml:space="preserve">والقدرة على الصمود </w:t>
      </w:r>
      <w:r w:rsidRPr="007A1810">
        <w:rPr>
          <w:rFonts w:hint="cs"/>
          <w:rtl/>
        </w:rPr>
        <w:t xml:space="preserve">من خلال </w:t>
      </w:r>
      <w:r w:rsidRPr="007A1810">
        <w:rPr>
          <w:rtl/>
        </w:rPr>
        <w:t>الن</w:t>
      </w:r>
      <w:r w:rsidRPr="007A1810">
        <w:rPr>
          <w:rFonts w:hint="cs"/>
          <w:rtl/>
        </w:rPr>
        <w:t>ُ</w:t>
      </w:r>
      <w:r w:rsidRPr="007A1810">
        <w:rPr>
          <w:rtl/>
        </w:rPr>
        <w:t>هج القائمة على النظم الإيكولوجية</w:t>
      </w:r>
      <w:r>
        <w:rPr>
          <w:rFonts w:hint="cs"/>
          <w:rtl/>
        </w:rPr>
        <w:t xml:space="preserve"> </w:t>
      </w:r>
      <w:r w:rsidRPr="0024655C">
        <w:rPr>
          <w:rFonts w:hint="cs"/>
          <w:b/>
          <w:bCs/>
          <w:rtl/>
        </w:rPr>
        <w:t>المنصفة والقائمة على الحقوق</w:t>
      </w:r>
      <w:r w:rsidRPr="007A1810">
        <w:rPr>
          <w:rtl/>
        </w:rPr>
        <w:t xml:space="preserve">، </w:t>
      </w:r>
      <w:r w:rsidRPr="007A1810">
        <w:rPr>
          <w:rFonts w:hint="cs"/>
          <w:rtl/>
        </w:rPr>
        <w:t xml:space="preserve">مع المساهمة </w:t>
      </w:r>
      <w:proofErr w:type="gramStart"/>
      <w:r w:rsidRPr="007A1810">
        <w:rPr>
          <w:rFonts w:hint="cs"/>
          <w:rtl/>
        </w:rPr>
        <w:t>بـ10</w:t>
      </w:r>
      <w:proofErr w:type="gramEnd"/>
      <w:r w:rsidRPr="007A1810">
        <w:rPr>
          <w:rFonts w:hint="cs"/>
          <w:rtl/>
        </w:rPr>
        <w:t xml:space="preserve"> جيغا طن من ثاني أكسيد الكربون </w:t>
      </w:r>
      <w:r w:rsidRPr="00334B78">
        <w:rPr>
          <w:rFonts w:eastAsiaTheme="minorHAnsi" w:hint="cs"/>
          <w:rtl/>
          <w:lang w:val="en-CA"/>
        </w:rPr>
        <w:t>على</w:t>
      </w:r>
      <w:r w:rsidRPr="007A1810">
        <w:rPr>
          <w:rFonts w:hint="cs"/>
          <w:rtl/>
        </w:rPr>
        <w:t xml:space="preserve"> الأقل سنويا في جهود التخفيف العالمية</w:t>
      </w:r>
      <w:r w:rsidRPr="007255BF">
        <w:rPr>
          <w:rtl/>
        </w:rPr>
        <w:t xml:space="preserve"> </w:t>
      </w:r>
      <w:r w:rsidRPr="0024655C">
        <w:rPr>
          <w:b/>
          <w:bCs/>
          <w:rtl/>
        </w:rPr>
        <w:t>للحد م</w:t>
      </w:r>
      <w:r w:rsidRPr="0024655C">
        <w:rPr>
          <w:rFonts w:hint="cs"/>
          <w:b/>
          <w:bCs/>
          <w:rtl/>
        </w:rPr>
        <w:t>ن متوسط ارتفاع</w:t>
      </w:r>
      <w:r w:rsidRPr="0024655C">
        <w:rPr>
          <w:b/>
          <w:bCs/>
          <w:rtl/>
        </w:rPr>
        <w:t xml:space="preserve"> درجة الحرارة</w:t>
      </w:r>
      <w:r w:rsidRPr="0024655C">
        <w:rPr>
          <w:rFonts w:hint="cs"/>
          <w:b/>
          <w:bCs/>
          <w:rtl/>
        </w:rPr>
        <w:t xml:space="preserve"> العالمية</w:t>
      </w:r>
      <w:r w:rsidRPr="0024655C">
        <w:rPr>
          <w:b/>
          <w:bCs/>
          <w:rtl/>
        </w:rPr>
        <w:t xml:space="preserve"> </w:t>
      </w:r>
      <w:r w:rsidRPr="0024655C">
        <w:rPr>
          <w:rFonts w:hint="cs"/>
          <w:b/>
          <w:bCs/>
          <w:rtl/>
        </w:rPr>
        <w:t>عند</w:t>
      </w:r>
      <w:r w:rsidRPr="0024655C">
        <w:rPr>
          <w:b/>
          <w:bCs/>
          <w:rtl/>
        </w:rPr>
        <w:t xml:space="preserve"> 1.5 درجة مئوية فوق مستويات ما قبل الحقبة الصناعية</w:t>
      </w:r>
      <w:r w:rsidRPr="007A1810">
        <w:rPr>
          <w:rFonts w:hint="cs"/>
          <w:rtl/>
        </w:rPr>
        <w:t>، وضمان أن جميع الجهود المبذولة في التخفيف والتكيف تتفادى الآثار السلبية على التنوع البيولوجي</w:t>
      </w:r>
      <w:r>
        <w:rPr>
          <w:rFonts w:hint="cs"/>
          <w:rtl/>
        </w:rPr>
        <w:t>.</w:t>
      </w:r>
    </w:p>
    <w:p w14:paraId="01A15011" w14:textId="77777777" w:rsidR="00F0144B" w:rsidRDefault="00F0144B" w:rsidP="00D70C97">
      <w:pPr>
        <w:rPr>
          <w:rtl/>
        </w:rPr>
      </w:pPr>
      <w:r w:rsidRPr="007255BF">
        <w:rPr>
          <w:b/>
          <w:bCs/>
          <w:u w:val="single"/>
          <w:rtl/>
        </w:rPr>
        <w:lastRenderedPageBreak/>
        <w:t>إندونيسيا</w:t>
      </w:r>
      <w:r w:rsidRPr="007255BF">
        <w:rPr>
          <w:rtl/>
        </w:rPr>
        <w:t xml:space="preserve">: </w:t>
      </w:r>
      <w:r w:rsidRPr="007A1810">
        <w:rPr>
          <w:rFonts w:hint="cs"/>
          <w:rtl/>
        </w:rPr>
        <w:t xml:space="preserve">تقليل أثر </w:t>
      </w:r>
      <w:r w:rsidRPr="007A1810">
        <w:rPr>
          <w:rtl/>
        </w:rPr>
        <w:t xml:space="preserve">تغير المناخ </w:t>
      </w:r>
      <w:r w:rsidRPr="007A1810">
        <w:rPr>
          <w:rFonts w:hint="cs"/>
          <w:rtl/>
        </w:rPr>
        <w:t xml:space="preserve">على التنوع البيولوجي إلى أدنى حد، والمساهمة في التخفيف منه والتكيف معه من خلال </w:t>
      </w:r>
      <w:r w:rsidRPr="007A1810">
        <w:rPr>
          <w:rtl/>
        </w:rPr>
        <w:t>الن</w:t>
      </w:r>
      <w:r w:rsidRPr="007A1810">
        <w:rPr>
          <w:rFonts w:hint="cs"/>
          <w:rtl/>
        </w:rPr>
        <w:t>ُ</w:t>
      </w:r>
      <w:r w:rsidRPr="007A1810">
        <w:rPr>
          <w:rtl/>
        </w:rPr>
        <w:t xml:space="preserve">هج القائمة على النظم الإيكولوجية، </w:t>
      </w:r>
      <w:r w:rsidRPr="007A1810">
        <w:rPr>
          <w:rFonts w:hint="cs"/>
          <w:rtl/>
        </w:rPr>
        <w:t xml:space="preserve">مع المساهمة </w:t>
      </w:r>
      <w:proofErr w:type="gramStart"/>
      <w:r w:rsidRPr="0024655C">
        <w:rPr>
          <w:rFonts w:hint="cs"/>
          <w:strike/>
          <w:rtl/>
        </w:rPr>
        <w:t>بـ10</w:t>
      </w:r>
      <w:proofErr w:type="gramEnd"/>
      <w:r w:rsidRPr="0024655C">
        <w:rPr>
          <w:rFonts w:hint="cs"/>
          <w:strike/>
          <w:rtl/>
        </w:rPr>
        <w:t xml:space="preserve"> جيغا طن من ثاني أكسيد الكربون على الأقل سنويا</w:t>
      </w:r>
      <w:r w:rsidRPr="007A1810">
        <w:rPr>
          <w:rFonts w:hint="cs"/>
          <w:rtl/>
        </w:rPr>
        <w:t xml:space="preserve"> في جهود التخفيف العالمية، وضمان أن جميع الجهود </w:t>
      </w:r>
      <w:r w:rsidRPr="00334B78">
        <w:rPr>
          <w:rFonts w:eastAsiaTheme="minorHAnsi" w:hint="cs"/>
          <w:rtl/>
          <w:lang w:val="en-CA"/>
        </w:rPr>
        <w:t>المبذولة</w:t>
      </w:r>
      <w:r w:rsidRPr="007A1810">
        <w:rPr>
          <w:rFonts w:hint="cs"/>
          <w:rtl/>
        </w:rPr>
        <w:t xml:space="preserve"> في التخفيف والتكيف تتفادى الآثار السلبية على التنوع البيولوجي</w:t>
      </w:r>
      <w:r>
        <w:rPr>
          <w:rFonts w:hint="cs"/>
          <w:rtl/>
        </w:rPr>
        <w:t>.</w:t>
      </w:r>
    </w:p>
    <w:p w14:paraId="248953C6" w14:textId="77777777" w:rsidR="00F0144B" w:rsidRPr="0024655C" w:rsidRDefault="00F0144B" w:rsidP="00D70C97">
      <w:pPr>
        <w:rPr>
          <w:b/>
          <w:bCs/>
          <w:rtl/>
        </w:rPr>
      </w:pPr>
      <w:r w:rsidRPr="003154A8">
        <w:rPr>
          <w:b/>
          <w:bCs/>
          <w:u w:val="single"/>
          <w:rtl/>
        </w:rPr>
        <w:t>إيران (جمهورية - الإسلامية)</w:t>
      </w:r>
      <w:r w:rsidRPr="007255BF">
        <w:rPr>
          <w:rtl/>
        </w:rPr>
        <w:t xml:space="preserve">: </w:t>
      </w:r>
      <w:r w:rsidRPr="007A1810">
        <w:rPr>
          <w:rFonts w:hint="cs"/>
          <w:rtl/>
        </w:rPr>
        <w:t xml:space="preserve">تقليل أثر </w:t>
      </w:r>
      <w:r w:rsidRPr="007A1810">
        <w:rPr>
          <w:rtl/>
        </w:rPr>
        <w:t xml:space="preserve">تغير المناخ </w:t>
      </w:r>
      <w:r w:rsidRPr="007A1810">
        <w:rPr>
          <w:rFonts w:hint="cs"/>
          <w:rtl/>
        </w:rPr>
        <w:t xml:space="preserve">على التنوع البيولوجي إلى أدنى حد، والمساهمة في التخفيف منه والتكيف معه من خلال </w:t>
      </w:r>
      <w:r w:rsidRPr="007A1810">
        <w:rPr>
          <w:rtl/>
        </w:rPr>
        <w:t>الن</w:t>
      </w:r>
      <w:r w:rsidRPr="007A1810">
        <w:rPr>
          <w:rFonts w:hint="cs"/>
          <w:rtl/>
        </w:rPr>
        <w:t>ُ</w:t>
      </w:r>
      <w:r w:rsidRPr="007A1810">
        <w:rPr>
          <w:rtl/>
        </w:rPr>
        <w:t xml:space="preserve">هج القائمة على النظم </w:t>
      </w:r>
      <w:r w:rsidRPr="00334B78">
        <w:rPr>
          <w:rFonts w:eastAsiaTheme="minorHAnsi"/>
          <w:rtl/>
          <w:lang w:val="en-CA"/>
        </w:rPr>
        <w:t>الإيكولوجية</w:t>
      </w:r>
      <w:r w:rsidRPr="007A1810">
        <w:rPr>
          <w:rtl/>
        </w:rPr>
        <w:t xml:space="preserve">، </w:t>
      </w:r>
      <w:r w:rsidRPr="007A1810">
        <w:rPr>
          <w:rFonts w:hint="cs"/>
          <w:rtl/>
        </w:rPr>
        <w:t xml:space="preserve">مع المساهمة </w:t>
      </w:r>
      <w:proofErr w:type="gramStart"/>
      <w:r w:rsidRPr="007A1810">
        <w:rPr>
          <w:rFonts w:hint="cs"/>
          <w:rtl/>
        </w:rPr>
        <w:t>بـ10</w:t>
      </w:r>
      <w:proofErr w:type="gramEnd"/>
      <w:r w:rsidRPr="007A1810">
        <w:rPr>
          <w:rFonts w:hint="cs"/>
          <w:rtl/>
        </w:rPr>
        <w:t xml:space="preserve"> جيغا طن من ثاني أكسيد الكربون على الأقل سنويا في جهود التخفيف العالمية، وضمان أن جميع الجهود المبذولة في التخفيف والتكيف تتفادى الآثار السلبية على التنوع البيولوجي</w:t>
      </w:r>
      <w:r>
        <w:rPr>
          <w:rFonts w:hint="cs"/>
          <w:rtl/>
        </w:rPr>
        <w:t xml:space="preserve"> </w:t>
      </w:r>
      <w:r w:rsidRPr="0024655C">
        <w:rPr>
          <w:b/>
          <w:bCs/>
          <w:rtl/>
        </w:rPr>
        <w:t>مع التقاسم العادل للمنافع والأعباء</w:t>
      </w:r>
      <w:r>
        <w:rPr>
          <w:rFonts w:hint="cs"/>
          <w:b/>
          <w:bCs/>
          <w:rtl/>
        </w:rPr>
        <w:t>.</w:t>
      </w:r>
    </w:p>
    <w:p w14:paraId="435FA43A" w14:textId="77777777" w:rsidR="00F0144B" w:rsidRPr="007255BF" w:rsidRDefault="00F0144B" w:rsidP="00D70C97">
      <w:r w:rsidRPr="007255BF">
        <w:rPr>
          <w:b/>
          <w:bCs/>
          <w:u w:val="single"/>
          <w:rtl/>
        </w:rPr>
        <w:t>المكسيك</w:t>
      </w:r>
      <w:r w:rsidRPr="007255BF">
        <w:rPr>
          <w:rtl/>
        </w:rPr>
        <w:t>:</w:t>
      </w:r>
      <w:r w:rsidRPr="007255BF">
        <w:rPr>
          <w:rFonts w:hint="cs"/>
          <w:rtl/>
        </w:rPr>
        <w:t xml:space="preserve"> </w:t>
      </w:r>
      <w:r w:rsidRPr="007A1810">
        <w:rPr>
          <w:rFonts w:hint="cs"/>
          <w:rtl/>
        </w:rPr>
        <w:t xml:space="preserve">تقليل </w:t>
      </w:r>
      <w:r w:rsidRPr="0024655C">
        <w:rPr>
          <w:rFonts w:hint="cs"/>
          <w:b/>
          <w:bCs/>
          <w:rtl/>
        </w:rPr>
        <w:t>الآثار السلبية</w:t>
      </w:r>
      <w:r w:rsidRPr="007A1810">
        <w:rPr>
          <w:rFonts w:hint="cs"/>
          <w:rtl/>
        </w:rPr>
        <w:t xml:space="preserve"> </w:t>
      </w:r>
      <w:r>
        <w:rPr>
          <w:rFonts w:hint="cs"/>
          <w:rtl/>
        </w:rPr>
        <w:t>ل</w:t>
      </w:r>
      <w:r w:rsidRPr="007A1810">
        <w:rPr>
          <w:rtl/>
        </w:rPr>
        <w:t xml:space="preserve">تغير المناخ </w:t>
      </w:r>
      <w:r w:rsidRPr="007A1810">
        <w:rPr>
          <w:rFonts w:hint="cs"/>
          <w:rtl/>
        </w:rPr>
        <w:t xml:space="preserve">على التنوع البيولوجي إلى أدنى حد، </w:t>
      </w:r>
      <w:r w:rsidRPr="0024655C">
        <w:rPr>
          <w:rFonts w:hint="cs"/>
          <w:strike/>
          <w:rtl/>
        </w:rPr>
        <w:t>والمساهمة</w:t>
      </w:r>
      <w:r w:rsidRPr="007A1810">
        <w:rPr>
          <w:rFonts w:hint="cs"/>
          <w:rtl/>
        </w:rPr>
        <w:t xml:space="preserve"> </w:t>
      </w:r>
      <w:r w:rsidRPr="0024655C">
        <w:rPr>
          <w:rFonts w:hint="cs"/>
          <w:b/>
          <w:bCs/>
          <w:rtl/>
        </w:rPr>
        <w:t>وتعزيز</w:t>
      </w:r>
      <w:r>
        <w:rPr>
          <w:rFonts w:hint="cs"/>
          <w:rtl/>
        </w:rPr>
        <w:t xml:space="preserve"> </w:t>
      </w:r>
      <w:r w:rsidRPr="007A1810">
        <w:rPr>
          <w:rFonts w:hint="cs"/>
          <w:rtl/>
        </w:rPr>
        <w:t xml:space="preserve">التخفيف منه والتكيف معه </w:t>
      </w:r>
      <w:r w:rsidRPr="0024655C">
        <w:rPr>
          <w:rFonts w:hint="cs"/>
          <w:b/>
          <w:bCs/>
          <w:rtl/>
        </w:rPr>
        <w:t>والقدرة على الصمود</w:t>
      </w:r>
      <w:r>
        <w:rPr>
          <w:rFonts w:hint="cs"/>
          <w:rtl/>
        </w:rPr>
        <w:t xml:space="preserve"> </w:t>
      </w:r>
      <w:r w:rsidRPr="007A1810">
        <w:rPr>
          <w:rFonts w:hint="cs"/>
          <w:rtl/>
        </w:rPr>
        <w:t>من خلال</w:t>
      </w:r>
      <w:r>
        <w:rPr>
          <w:rFonts w:hint="cs"/>
          <w:rtl/>
        </w:rPr>
        <w:t xml:space="preserve"> </w:t>
      </w:r>
      <w:r w:rsidRPr="0024655C">
        <w:rPr>
          <w:rFonts w:hint="cs"/>
          <w:b/>
          <w:bCs/>
          <w:rtl/>
        </w:rPr>
        <w:t>الحلول القائمة على الطبيعة</w:t>
      </w:r>
      <w:r w:rsidRPr="007A1810">
        <w:rPr>
          <w:rFonts w:hint="cs"/>
          <w:rtl/>
        </w:rPr>
        <w:t xml:space="preserve"> </w:t>
      </w:r>
      <w:r>
        <w:rPr>
          <w:rFonts w:hint="cs"/>
          <w:b/>
          <w:bCs/>
          <w:rtl/>
        </w:rPr>
        <w:t xml:space="preserve">مع </w:t>
      </w:r>
      <w:r w:rsidRPr="007A1810">
        <w:rPr>
          <w:rtl/>
        </w:rPr>
        <w:t>ن</w:t>
      </w:r>
      <w:r w:rsidRPr="007A1810">
        <w:rPr>
          <w:rFonts w:hint="cs"/>
          <w:rtl/>
        </w:rPr>
        <w:t>ُ</w:t>
      </w:r>
      <w:r w:rsidRPr="007A1810">
        <w:rPr>
          <w:rtl/>
        </w:rPr>
        <w:t>هج قائمة على النظم الإيكولوجية</w:t>
      </w:r>
      <w:r>
        <w:rPr>
          <w:rFonts w:hint="cs"/>
          <w:rtl/>
        </w:rPr>
        <w:t xml:space="preserve"> </w:t>
      </w:r>
      <w:r w:rsidRPr="000A3E09">
        <w:rPr>
          <w:rFonts w:hint="cs"/>
          <w:b/>
          <w:bCs/>
          <w:rtl/>
        </w:rPr>
        <w:t>وحقوق الإنسان</w:t>
      </w:r>
      <w:r w:rsidRPr="007A1810">
        <w:rPr>
          <w:rtl/>
        </w:rPr>
        <w:t xml:space="preserve">، </w:t>
      </w:r>
      <w:r w:rsidRPr="007A1810">
        <w:rPr>
          <w:rFonts w:hint="cs"/>
          <w:rtl/>
        </w:rPr>
        <w:t>مع المساهمة</w:t>
      </w:r>
      <w:r>
        <w:rPr>
          <w:rFonts w:hint="cs"/>
          <w:rtl/>
        </w:rPr>
        <w:t xml:space="preserve"> </w:t>
      </w:r>
      <w:r w:rsidRPr="007255BF">
        <w:rPr>
          <w:rtl/>
        </w:rPr>
        <w:t>[</w:t>
      </w:r>
      <w:proofErr w:type="gramStart"/>
      <w:r w:rsidRPr="007A1810">
        <w:rPr>
          <w:rFonts w:hint="cs"/>
          <w:rtl/>
        </w:rPr>
        <w:t>بـ10</w:t>
      </w:r>
      <w:proofErr w:type="gramEnd"/>
      <w:r w:rsidRPr="007A1810">
        <w:rPr>
          <w:rFonts w:hint="cs"/>
          <w:rtl/>
        </w:rPr>
        <w:t xml:space="preserve"> جيغا طن من ثاني أكسيد الكربون على الأقل سنويا</w:t>
      </w:r>
      <w:r w:rsidRPr="007255BF">
        <w:rPr>
          <w:rtl/>
        </w:rPr>
        <w:t>]</w:t>
      </w:r>
      <w:r w:rsidRPr="007A1810">
        <w:rPr>
          <w:rFonts w:hint="cs"/>
          <w:rtl/>
        </w:rPr>
        <w:t xml:space="preserve"> في جهود التخفيف العالمية، وضمان أن جميع الجهود المبذولة في التخفيف والتكيف تتفادى الآثار السلبية على التنوع البيولوجي</w:t>
      </w:r>
      <w:r>
        <w:rPr>
          <w:rFonts w:hint="cs"/>
          <w:rtl/>
        </w:rPr>
        <w:t>.</w:t>
      </w:r>
    </w:p>
    <w:p w14:paraId="472C2D7C" w14:textId="77777777" w:rsidR="00F0144B" w:rsidRPr="007255BF" w:rsidRDefault="00F0144B" w:rsidP="00D70C97">
      <w:pPr>
        <w:ind w:firstLine="429"/>
      </w:pPr>
      <w:r w:rsidRPr="00492A38">
        <w:rPr>
          <w:u w:val="single"/>
          <w:rtl/>
        </w:rPr>
        <w:t>ملاحظة</w:t>
      </w:r>
      <w:r w:rsidRPr="00166F82">
        <w:rPr>
          <w:rtl/>
        </w:rPr>
        <w:t xml:space="preserve">: </w:t>
      </w:r>
      <w:r w:rsidRPr="00692AE7">
        <w:rPr>
          <w:i/>
          <w:iCs/>
          <w:rtl/>
        </w:rPr>
        <w:t xml:space="preserve">: </w:t>
      </w:r>
      <w:r w:rsidRPr="004B6353">
        <w:rPr>
          <w:rtl/>
        </w:rPr>
        <w:t xml:space="preserve">تشير الأقواس المربعة </w:t>
      </w:r>
      <w:r w:rsidRPr="004B6353">
        <w:rPr>
          <w:rFonts w:hint="cs"/>
          <w:rtl/>
        </w:rPr>
        <w:t xml:space="preserve">الواردة </w:t>
      </w:r>
      <w:r w:rsidRPr="004B6353">
        <w:rPr>
          <w:rtl/>
        </w:rPr>
        <w:t xml:space="preserve">حول القيمة العددية إلى حجز </w:t>
      </w:r>
      <w:r w:rsidRPr="004B6353">
        <w:rPr>
          <w:rFonts w:hint="cs"/>
          <w:rtl/>
        </w:rPr>
        <w:t xml:space="preserve">المكان </w:t>
      </w:r>
      <w:r w:rsidRPr="004B6353">
        <w:rPr>
          <w:rtl/>
        </w:rPr>
        <w:t xml:space="preserve">(في انتظار مزيد من الدراسة) وليس </w:t>
      </w:r>
      <w:r w:rsidRPr="004B6353">
        <w:rPr>
          <w:rFonts w:hint="cs"/>
          <w:rtl/>
        </w:rPr>
        <w:t>ال</w:t>
      </w:r>
      <w:r w:rsidRPr="004B6353">
        <w:rPr>
          <w:rtl/>
        </w:rPr>
        <w:t>حذف</w:t>
      </w:r>
      <w:r w:rsidRPr="00166F82">
        <w:t>.</w:t>
      </w:r>
    </w:p>
    <w:p w14:paraId="04D9B921" w14:textId="77777777" w:rsidR="00F0144B" w:rsidRDefault="00F0144B" w:rsidP="00D70C97">
      <w:pPr>
        <w:rPr>
          <w:rtl/>
        </w:rPr>
      </w:pPr>
      <w:r w:rsidRPr="007255BF">
        <w:rPr>
          <w:b/>
          <w:bCs/>
          <w:u w:val="single"/>
          <w:rtl/>
        </w:rPr>
        <w:t>نيوزيلندا</w:t>
      </w:r>
      <w:r w:rsidRPr="007255BF">
        <w:rPr>
          <w:rtl/>
        </w:rPr>
        <w:t xml:space="preserve">: </w:t>
      </w:r>
      <w:r w:rsidRPr="007A1810">
        <w:rPr>
          <w:rFonts w:hint="cs"/>
          <w:rtl/>
        </w:rPr>
        <w:t xml:space="preserve">تقليل أثر </w:t>
      </w:r>
      <w:r w:rsidRPr="007A1810">
        <w:rPr>
          <w:rtl/>
        </w:rPr>
        <w:t xml:space="preserve">تغير المناخ </w:t>
      </w:r>
      <w:r w:rsidRPr="007A1810">
        <w:rPr>
          <w:rFonts w:hint="cs"/>
          <w:rtl/>
        </w:rPr>
        <w:t xml:space="preserve">على </w:t>
      </w:r>
      <w:r w:rsidRPr="00334B78">
        <w:rPr>
          <w:rFonts w:eastAsiaTheme="minorHAnsi" w:hint="cs"/>
          <w:rtl/>
          <w:lang w:val="en-CA"/>
        </w:rPr>
        <w:t>التنوع</w:t>
      </w:r>
      <w:r w:rsidRPr="007A1810">
        <w:rPr>
          <w:rFonts w:hint="cs"/>
          <w:rtl/>
        </w:rPr>
        <w:t xml:space="preserve"> البيولوجي إلى أدنى حد، والمساهمة في التخفيف منه والتكيف معه من خلال</w:t>
      </w:r>
      <w:r w:rsidRPr="000A3E09">
        <w:rPr>
          <w:rFonts w:hint="cs"/>
          <w:b/>
          <w:bCs/>
          <w:rtl/>
        </w:rPr>
        <w:t xml:space="preserve"> الحلول القائمة على الطبيعة</w:t>
      </w:r>
      <w:r w:rsidRPr="007A1810">
        <w:rPr>
          <w:rFonts w:hint="cs"/>
          <w:rtl/>
        </w:rPr>
        <w:t xml:space="preserve"> </w:t>
      </w:r>
      <w:r w:rsidRPr="000A3E09">
        <w:rPr>
          <w:rFonts w:hint="cs"/>
          <w:b/>
          <w:bCs/>
          <w:rtl/>
        </w:rPr>
        <w:t>و</w:t>
      </w:r>
      <w:r w:rsidRPr="007A1810">
        <w:rPr>
          <w:rtl/>
        </w:rPr>
        <w:t>الن</w:t>
      </w:r>
      <w:r w:rsidRPr="007A1810">
        <w:rPr>
          <w:rFonts w:hint="cs"/>
          <w:rtl/>
        </w:rPr>
        <w:t>ُ</w:t>
      </w:r>
      <w:r w:rsidRPr="007A1810">
        <w:rPr>
          <w:rtl/>
        </w:rPr>
        <w:t>هج القائمة على النظم الإيكولوجية،</w:t>
      </w:r>
      <w:r>
        <w:rPr>
          <w:rFonts w:hint="cs"/>
          <w:rtl/>
        </w:rPr>
        <w:t xml:space="preserve"> </w:t>
      </w:r>
      <w:r w:rsidRPr="000A3E09">
        <w:rPr>
          <w:b/>
          <w:bCs/>
          <w:rtl/>
        </w:rPr>
        <w:t xml:space="preserve">بما في ذلك تعزيز حفظ واستعادة النظم الإيكولوجية الطبيعية الغنية بالكربون، مع تعزيز قدرة النظام الإيكولوجي على </w:t>
      </w:r>
      <w:r w:rsidRPr="000A3E09">
        <w:rPr>
          <w:rFonts w:hint="cs"/>
          <w:b/>
          <w:bCs/>
          <w:rtl/>
        </w:rPr>
        <w:t>الصمود في وجه</w:t>
      </w:r>
      <w:r w:rsidRPr="000A3E09">
        <w:rPr>
          <w:b/>
          <w:bCs/>
          <w:rtl/>
        </w:rPr>
        <w:t xml:space="preserve"> آثار تغير المناخ</w:t>
      </w:r>
      <w:r w:rsidRPr="000A3E09">
        <w:rPr>
          <w:rFonts w:hint="cs"/>
          <w:b/>
          <w:bCs/>
          <w:rtl/>
        </w:rPr>
        <w:t>،</w:t>
      </w:r>
      <w:r w:rsidRPr="007A1810">
        <w:rPr>
          <w:rtl/>
        </w:rPr>
        <w:t xml:space="preserve"> </w:t>
      </w:r>
      <w:r w:rsidRPr="007A1810">
        <w:rPr>
          <w:rFonts w:hint="cs"/>
          <w:rtl/>
        </w:rPr>
        <w:t>مع المساهمة بـ10 جيغا طن من ثاني أكسيد الكربون على الأقل سنويا في جهود التخفيف العالمية، وضمان أن جميع الجهود المبذولة في التخفيف والتكيف تتفادى الآثار السلبية على التنوع البيولوجي</w:t>
      </w:r>
      <w:r>
        <w:rPr>
          <w:rFonts w:hint="cs"/>
          <w:rtl/>
        </w:rPr>
        <w:t>.</w:t>
      </w:r>
    </w:p>
    <w:p w14:paraId="2F9FDA9D" w14:textId="77777777" w:rsidR="00F0144B" w:rsidRDefault="00F0144B" w:rsidP="00D70C97">
      <w:pPr>
        <w:rPr>
          <w:rtl/>
        </w:rPr>
      </w:pPr>
      <w:r w:rsidRPr="007255BF">
        <w:rPr>
          <w:b/>
          <w:bCs/>
          <w:u w:val="single"/>
          <w:rtl/>
        </w:rPr>
        <w:t>ناميبيا</w:t>
      </w:r>
      <w:r w:rsidRPr="007255BF">
        <w:rPr>
          <w:rtl/>
        </w:rPr>
        <w:t>: إذا أ</w:t>
      </w:r>
      <w:r>
        <w:rPr>
          <w:rFonts w:hint="cs"/>
          <w:rtl/>
        </w:rPr>
        <w:t>ُ</w:t>
      </w:r>
      <w:r w:rsidRPr="007255BF">
        <w:rPr>
          <w:rtl/>
        </w:rPr>
        <w:t xml:space="preserve">عيد إدخال مصطلح [الحلول القائمة على الطبيعة] في النص، يرجى وضعه بين قوسين وإضافة [استعمار الكربون] كفهم بديل لهذا المفهوم المثير للجدل، والذي لم </w:t>
      </w:r>
      <w:r>
        <w:rPr>
          <w:rFonts w:hint="cs"/>
          <w:rtl/>
        </w:rPr>
        <w:t>يجر</w:t>
      </w:r>
      <w:r w:rsidRPr="007255BF">
        <w:rPr>
          <w:rtl/>
        </w:rPr>
        <w:t xml:space="preserve"> الاتفاق عليه في اتفاقية التنوع البيولوجي. </w:t>
      </w:r>
      <w:r>
        <w:rPr>
          <w:rFonts w:hint="cs"/>
          <w:rtl/>
        </w:rPr>
        <w:t>و</w:t>
      </w:r>
      <w:r w:rsidRPr="007255BF">
        <w:rPr>
          <w:rtl/>
        </w:rPr>
        <w:t>إذا تم إدخال "</w:t>
      </w:r>
      <w:r>
        <w:rPr>
          <w:rFonts w:hint="cs"/>
          <w:rtl/>
        </w:rPr>
        <w:t>أوجه التآزر</w:t>
      </w:r>
      <w:r w:rsidRPr="007255BF">
        <w:rPr>
          <w:rtl/>
        </w:rPr>
        <w:t>"، يرجى إضافة "</w:t>
      </w:r>
      <w:r w:rsidRPr="00433A57">
        <w:rPr>
          <w:b/>
          <w:bCs/>
          <w:rtl/>
        </w:rPr>
        <w:t xml:space="preserve">على المستوى المحلي من خلال الأنشطة الميدانية التي </w:t>
      </w:r>
      <w:r>
        <w:rPr>
          <w:rFonts w:hint="cs"/>
          <w:b/>
          <w:bCs/>
          <w:rtl/>
        </w:rPr>
        <w:t>تضطلع</w:t>
      </w:r>
      <w:r w:rsidRPr="00433A57">
        <w:rPr>
          <w:b/>
          <w:bCs/>
          <w:rtl/>
        </w:rPr>
        <w:t xml:space="preserve"> بها الشعوب الأصلية والمجتمعات المحلية</w:t>
      </w:r>
      <w:r w:rsidRPr="00433A57">
        <w:rPr>
          <w:rFonts w:hint="cs"/>
          <w:b/>
          <w:bCs/>
          <w:rtl/>
        </w:rPr>
        <w:t>"</w:t>
      </w:r>
      <w:r>
        <w:rPr>
          <w:rFonts w:hint="cs"/>
          <w:rtl/>
        </w:rPr>
        <w:t>.</w:t>
      </w:r>
    </w:p>
    <w:p w14:paraId="229298A5" w14:textId="77777777" w:rsidR="00F0144B" w:rsidRPr="007255BF" w:rsidRDefault="00F0144B" w:rsidP="00D70C97">
      <w:pPr>
        <w:ind w:left="429"/>
      </w:pPr>
      <w:r w:rsidRPr="000079A5">
        <w:rPr>
          <w:u w:val="single"/>
          <w:rtl/>
        </w:rPr>
        <w:t>ملاحظة</w:t>
      </w:r>
      <w:r w:rsidRPr="007255BF">
        <w:rPr>
          <w:rtl/>
        </w:rPr>
        <w:t xml:space="preserve">: </w:t>
      </w:r>
      <w:r>
        <w:rPr>
          <w:rFonts w:hint="cs"/>
          <w:rtl/>
        </w:rPr>
        <w:t>إدخال</w:t>
      </w:r>
      <w:r w:rsidRPr="007255BF">
        <w:rPr>
          <w:rtl/>
        </w:rPr>
        <w:t xml:space="preserve"> حاشية بعد "جهود التخفيف العالمية": </w:t>
      </w:r>
      <w:r>
        <w:rPr>
          <w:rFonts w:hint="cs"/>
          <w:rtl/>
        </w:rPr>
        <w:t>(</w:t>
      </w:r>
      <w:r>
        <w:t>1</w:t>
      </w:r>
      <w:r>
        <w:rPr>
          <w:rFonts w:hint="cs"/>
          <w:rtl/>
        </w:rPr>
        <w:t>)</w:t>
      </w:r>
      <w:r w:rsidRPr="007255BF">
        <w:rPr>
          <w:rtl/>
        </w:rPr>
        <w:t xml:space="preserve"> مع </w:t>
      </w:r>
      <w:r>
        <w:rPr>
          <w:rFonts w:hint="cs"/>
          <w:rtl/>
        </w:rPr>
        <w:t>الإشارة إلى</w:t>
      </w:r>
      <w:r w:rsidRPr="007255BF">
        <w:rPr>
          <w:rtl/>
        </w:rPr>
        <w:t xml:space="preserve"> أن أي هدف في هذا الصدد سيعتمد على </w:t>
      </w:r>
      <w:r>
        <w:rPr>
          <w:rFonts w:hint="cs"/>
          <w:rtl/>
        </w:rPr>
        <w:t>إيفاء</w:t>
      </w:r>
      <w:r w:rsidRPr="007255BF">
        <w:rPr>
          <w:rtl/>
        </w:rPr>
        <w:t xml:space="preserve"> البلدان المتقدمة </w:t>
      </w:r>
      <w:r>
        <w:rPr>
          <w:rFonts w:hint="cs"/>
          <w:rtl/>
        </w:rPr>
        <w:t>أولا</w:t>
      </w:r>
      <w:r w:rsidRPr="007255BF">
        <w:rPr>
          <w:rtl/>
        </w:rPr>
        <w:t xml:space="preserve"> </w:t>
      </w:r>
      <w:r>
        <w:rPr>
          <w:rFonts w:hint="cs"/>
          <w:rtl/>
        </w:rPr>
        <w:t>بالتزامها</w:t>
      </w:r>
      <w:r w:rsidRPr="007255BF">
        <w:rPr>
          <w:rtl/>
        </w:rPr>
        <w:t xml:space="preserve"> بموجب اتفاقية الأمم المتحدة الإطارية بشأن تغير المناخ بتقديم 100 مليار دولار أمريكي سنويا </w:t>
      </w:r>
      <w:r>
        <w:rPr>
          <w:rFonts w:hint="cs"/>
          <w:rtl/>
        </w:rPr>
        <w:t>على</w:t>
      </w:r>
      <w:r w:rsidRPr="007255BF">
        <w:rPr>
          <w:rtl/>
        </w:rPr>
        <w:t xml:space="preserve"> شكل تمويل جديد وإضافي لدعم </w:t>
      </w:r>
      <w:r w:rsidRPr="00334B78">
        <w:rPr>
          <w:rFonts w:eastAsiaTheme="minorHAnsi"/>
          <w:rtl/>
          <w:lang w:val="en-CA"/>
        </w:rPr>
        <w:t>الإجراءات</w:t>
      </w:r>
      <w:r w:rsidRPr="007255BF">
        <w:rPr>
          <w:rtl/>
        </w:rPr>
        <w:t xml:space="preserve"> التي تتخذها البلدان النامية</w:t>
      </w:r>
      <w:r w:rsidRPr="007255BF">
        <w:t>.</w:t>
      </w:r>
    </w:p>
    <w:p w14:paraId="6CF6C316" w14:textId="77777777" w:rsidR="00F0144B" w:rsidRDefault="00F0144B" w:rsidP="00D70C97">
      <w:pPr>
        <w:rPr>
          <w:rtl/>
        </w:rPr>
      </w:pPr>
      <w:r w:rsidRPr="007255BF">
        <w:rPr>
          <w:b/>
          <w:bCs/>
          <w:u w:val="single"/>
          <w:rtl/>
        </w:rPr>
        <w:t>النرويج</w:t>
      </w:r>
      <w:r w:rsidRPr="007255BF">
        <w:rPr>
          <w:rtl/>
        </w:rPr>
        <w:t xml:space="preserve">: </w:t>
      </w:r>
      <w:r w:rsidRPr="007A1810">
        <w:rPr>
          <w:rFonts w:hint="cs"/>
          <w:rtl/>
        </w:rPr>
        <w:t xml:space="preserve">تقليل أثر </w:t>
      </w:r>
      <w:r w:rsidRPr="007A1810">
        <w:rPr>
          <w:rtl/>
        </w:rPr>
        <w:t xml:space="preserve">تغير المناخ </w:t>
      </w:r>
      <w:r w:rsidRPr="007A1810">
        <w:rPr>
          <w:rFonts w:hint="cs"/>
          <w:rtl/>
        </w:rPr>
        <w:t>على التنوع البيولوجي إلى أدنى حد، والمساهمة في التخفيف منه والتكيف معه من خلال</w:t>
      </w:r>
      <w:r>
        <w:rPr>
          <w:rFonts w:hint="cs"/>
          <w:rtl/>
        </w:rPr>
        <w:t xml:space="preserve"> </w:t>
      </w:r>
      <w:r w:rsidRPr="00192C87">
        <w:rPr>
          <w:rFonts w:hint="cs"/>
          <w:b/>
          <w:bCs/>
          <w:rtl/>
        </w:rPr>
        <w:t>الحلول القائمة على الطبيعة التي تطبق</w:t>
      </w:r>
      <w:r w:rsidRPr="007A1810">
        <w:rPr>
          <w:rFonts w:hint="cs"/>
          <w:rtl/>
        </w:rPr>
        <w:t xml:space="preserve"> </w:t>
      </w:r>
      <w:r w:rsidRPr="007A1810">
        <w:rPr>
          <w:rtl/>
        </w:rPr>
        <w:t>الن</w:t>
      </w:r>
      <w:r w:rsidRPr="007A1810">
        <w:rPr>
          <w:rFonts w:hint="cs"/>
          <w:rtl/>
        </w:rPr>
        <w:t>ُ</w:t>
      </w:r>
      <w:r w:rsidRPr="007A1810">
        <w:rPr>
          <w:rtl/>
        </w:rPr>
        <w:t xml:space="preserve">هج القائمة على </w:t>
      </w:r>
      <w:r w:rsidRPr="00334B78">
        <w:rPr>
          <w:rFonts w:eastAsiaTheme="minorHAnsi"/>
          <w:rtl/>
          <w:lang w:val="en-CA"/>
        </w:rPr>
        <w:t>النظم</w:t>
      </w:r>
      <w:r w:rsidRPr="007A1810">
        <w:rPr>
          <w:rtl/>
        </w:rPr>
        <w:t xml:space="preserve"> الإيكولوجية، </w:t>
      </w:r>
      <w:r w:rsidRPr="00192C87">
        <w:rPr>
          <w:rFonts w:hint="cs"/>
          <w:strike/>
          <w:rtl/>
        </w:rPr>
        <w:t xml:space="preserve">مع المساهمة </w:t>
      </w:r>
      <w:proofErr w:type="gramStart"/>
      <w:r w:rsidRPr="00192C87">
        <w:rPr>
          <w:rFonts w:hint="cs"/>
          <w:strike/>
          <w:rtl/>
        </w:rPr>
        <w:t>بـ10</w:t>
      </w:r>
      <w:proofErr w:type="gramEnd"/>
      <w:r w:rsidRPr="00192C87">
        <w:rPr>
          <w:rFonts w:hint="cs"/>
          <w:strike/>
          <w:rtl/>
        </w:rPr>
        <w:t xml:space="preserve"> جيغا طن من ثاني أكسيد الكربون على الأقل سنويا في جهود التخفيف العالمية،</w:t>
      </w:r>
      <w:r w:rsidRPr="007A1810">
        <w:rPr>
          <w:rFonts w:hint="cs"/>
          <w:rtl/>
        </w:rPr>
        <w:t xml:space="preserve"> وضمان أن جميع الجهود المبذولة في التخفيف والتكيف </w:t>
      </w:r>
      <w:r w:rsidRPr="00192C87">
        <w:rPr>
          <w:rFonts w:hint="cs"/>
          <w:strike/>
          <w:rtl/>
        </w:rPr>
        <w:t>تتفادى</w:t>
      </w:r>
      <w:r>
        <w:rPr>
          <w:rFonts w:hint="cs"/>
          <w:rtl/>
        </w:rPr>
        <w:t xml:space="preserve"> </w:t>
      </w:r>
      <w:r>
        <w:rPr>
          <w:rFonts w:hint="cs"/>
          <w:b/>
          <w:bCs/>
          <w:rtl/>
        </w:rPr>
        <w:t>تقلل من</w:t>
      </w:r>
      <w:r w:rsidRPr="007A1810">
        <w:rPr>
          <w:rFonts w:hint="cs"/>
          <w:rtl/>
        </w:rPr>
        <w:t xml:space="preserve"> الآثار السلبية على التنوع البيولوجي</w:t>
      </w:r>
      <w:r>
        <w:rPr>
          <w:rFonts w:hint="cs"/>
          <w:rtl/>
        </w:rPr>
        <w:t xml:space="preserve"> </w:t>
      </w:r>
      <w:r w:rsidRPr="00192C87">
        <w:rPr>
          <w:rFonts w:hint="cs"/>
          <w:b/>
          <w:bCs/>
          <w:rtl/>
        </w:rPr>
        <w:t>إلى أقل حد ممكن</w:t>
      </w:r>
      <w:r>
        <w:rPr>
          <w:rFonts w:hint="cs"/>
          <w:rtl/>
        </w:rPr>
        <w:t>.</w:t>
      </w:r>
    </w:p>
    <w:p w14:paraId="51A71854" w14:textId="77777777" w:rsidR="00F0144B" w:rsidRDefault="00F0144B" w:rsidP="00D70C97">
      <w:pPr>
        <w:rPr>
          <w:rtl/>
        </w:rPr>
      </w:pPr>
      <w:r w:rsidRPr="007255BF">
        <w:rPr>
          <w:b/>
          <w:bCs/>
          <w:u w:val="single"/>
          <w:rtl/>
        </w:rPr>
        <w:t xml:space="preserve">جنوب </w:t>
      </w:r>
      <w:r>
        <w:rPr>
          <w:rFonts w:hint="cs"/>
          <w:b/>
          <w:bCs/>
          <w:u w:val="single"/>
          <w:rtl/>
        </w:rPr>
        <w:t>أ</w:t>
      </w:r>
      <w:r w:rsidRPr="007255BF">
        <w:rPr>
          <w:b/>
          <w:bCs/>
          <w:u w:val="single"/>
          <w:rtl/>
        </w:rPr>
        <w:t>فريقيا</w:t>
      </w:r>
      <w:r w:rsidRPr="007255BF">
        <w:rPr>
          <w:rtl/>
        </w:rPr>
        <w:t xml:space="preserve">: </w:t>
      </w:r>
      <w:r w:rsidRPr="009F2D19">
        <w:rPr>
          <w:rFonts w:hint="cs"/>
          <w:strike/>
          <w:rtl/>
        </w:rPr>
        <w:t>تقليل أثر</w:t>
      </w:r>
      <w:r w:rsidRPr="007A1810">
        <w:rPr>
          <w:rFonts w:hint="cs"/>
          <w:rtl/>
        </w:rPr>
        <w:t xml:space="preserve"> </w:t>
      </w:r>
      <w:r w:rsidRPr="009F2D19">
        <w:rPr>
          <w:rFonts w:hint="cs"/>
          <w:b/>
          <w:bCs/>
          <w:rtl/>
        </w:rPr>
        <w:t>تعزيز قدرة التنوع البيولوجي والنظم الإيكولوجية على الصمود في وجه</w:t>
      </w:r>
      <w:r>
        <w:rPr>
          <w:rFonts w:hint="cs"/>
          <w:rtl/>
        </w:rPr>
        <w:t xml:space="preserve"> </w:t>
      </w:r>
      <w:r w:rsidRPr="007A1810">
        <w:rPr>
          <w:rtl/>
        </w:rPr>
        <w:t xml:space="preserve">تغير المناخ </w:t>
      </w:r>
      <w:r w:rsidRPr="009F2D19">
        <w:rPr>
          <w:rFonts w:hint="cs"/>
          <w:strike/>
          <w:rtl/>
        </w:rPr>
        <w:t>على التنوع البيولوجي إلى أدنى حد، والمساهمة في التخفيف منه والتكيف معه</w:t>
      </w:r>
      <w:r w:rsidRPr="007A1810">
        <w:rPr>
          <w:rFonts w:hint="cs"/>
          <w:rtl/>
        </w:rPr>
        <w:t xml:space="preserve"> من خلال </w:t>
      </w:r>
      <w:r w:rsidRPr="007A1810">
        <w:rPr>
          <w:rtl/>
        </w:rPr>
        <w:t>الن</w:t>
      </w:r>
      <w:r w:rsidRPr="007A1810">
        <w:rPr>
          <w:rFonts w:hint="cs"/>
          <w:rtl/>
        </w:rPr>
        <w:t>ُ</w:t>
      </w:r>
      <w:r w:rsidRPr="007A1810">
        <w:rPr>
          <w:rtl/>
        </w:rPr>
        <w:t xml:space="preserve">هج القائمة على النظم الإيكولوجية، </w:t>
      </w:r>
      <w:r w:rsidRPr="009F2D19">
        <w:rPr>
          <w:rFonts w:hint="cs"/>
          <w:strike/>
          <w:rtl/>
        </w:rPr>
        <w:t xml:space="preserve">مع المساهمة </w:t>
      </w:r>
      <w:proofErr w:type="gramStart"/>
      <w:r w:rsidRPr="009F2D19">
        <w:rPr>
          <w:rFonts w:hint="cs"/>
          <w:strike/>
          <w:rtl/>
        </w:rPr>
        <w:t>بـ10</w:t>
      </w:r>
      <w:proofErr w:type="gramEnd"/>
      <w:r w:rsidRPr="009F2D19">
        <w:rPr>
          <w:rFonts w:hint="cs"/>
          <w:strike/>
          <w:rtl/>
        </w:rPr>
        <w:t xml:space="preserve"> جيغا طن من ثاني أكسيد الكربون على الأقل سنويا في جهود التخفيف العالمية،</w:t>
      </w:r>
      <w:r w:rsidRPr="007A1810">
        <w:rPr>
          <w:rFonts w:hint="cs"/>
          <w:rtl/>
        </w:rPr>
        <w:t xml:space="preserve"> </w:t>
      </w:r>
      <w:r w:rsidRPr="009F2D19">
        <w:rPr>
          <w:b/>
          <w:bCs/>
          <w:rtl/>
        </w:rPr>
        <w:t>وتدابير التكيف المناسبة الأخرى التي تشمل الحد من مخاطر الكوارث</w:t>
      </w:r>
      <w:r w:rsidRPr="007255BF">
        <w:rPr>
          <w:rtl/>
        </w:rPr>
        <w:t xml:space="preserve"> </w:t>
      </w:r>
      <w:r>
        <w:rPr>
          <w:rFonts w:hint="cs"/>
          <w:rtl/>
        </w:rPr>
        <w:t>وتضمن</w:t>
      </w:r>
      <w:r w:rsidRPr="007A1810">
        <w:rPr>
          <w:rFonts w:hint="cs"/>
          <w:rtl/>
        </w:rPr>
        <w:t xml:space="preserve"> أن جميع الجهود </w:t>
      </w:r>
      <w:r w:rsidRPr="00334B78">
        <w:rPr>
          <w:rFonts w:eastAsiaTheme="minorHAnsi" w:hint="cs"/>
          <w:rtl/>
          <w:lang w:val="en-CA"/>
        </w:rPr>
        <w:t>المبذولة</w:t>
      </w:r>
      <w:r w:rsidRPr="007A1810">
        <w:rPr>
          <w:rFonts w:hint="cs"/>
          <w:rtl/>
        </w:rPr>
        <w:t xml:space="preserve"> في </w:t>
      </w:r>
      <w:r w:rsidRPr="009F2D19">
        <w:rPr>
          <w:rFonts w:hint="cs"/>
          <w:strike/>
          <w:rtl/>
        </w:rPr>
        <w:t>التخفيف و</w:t>
      </w:r>
      <w:r w:rsidRPr="007A1810">
        <w:rPr>
          <w:rFonts w:hint="cs"/>
          <w:rtl/>
        </w:rPr>
        <w:t xml:space="preserve">التكيف </w:t>
      </w:r>
      <w:r w:rsidRPr="009F2D19">
        <w:rPr>
          <w:rFonts w:hint="cs"/>
          <w:strike/>
          <w:rtl/>
        </w:rPr>
        <w:t>تتفادى</w:t>
      </w:r>
      <w:r w:rsidRPr="007A1810">
        <w:rPr>
          <w:rFonts w:hint="cs"/>
          <w:rtl/>
        </w:rPr>
        <w:t xml:space="preserve"> </w:t>
      </w:r>
      <w:r w:rsidRPr="009F2D19">
        <w:rPr>
          <w:rFonts w:hint="cs"/>
          <w:b/>
          <w:bCs/>
          <w:rtl/>
        </w:rPr>
        <w:t>لا تؤدي إلى</w:t>
      </w:r>
      <w:r>
        <w:rPr>
          <w:rFonts w:hint="cs"/>
          <w:rtl/>
        </w:rPr>
        <w:t xml:space="preserve"> </w:t>
      </w:r>
      <w:r w:rsidRPr="007A1810">
        <w:rPr>
          <w:rFonts w:hint="cs"/>
          <w:rtl/>
        </w:rPr>
        <w:t>آثار سلبية على التنوع البيولوجي</w:t>
      </w:r>
      <w:r>
        <w:rPr>
          <w:rFonts w:hint="cs"/>
          <w:rtl/>
        </w:rPr>
        <w:t>.</w:t>
      </w:r>
    </w:p>
    <w:p w14:paraId="125D39BE" w14:textId="77777777" w:rsidR="00F0144B" w:rsidRDefault="00F0144B" w:rsidP="00D70C97">
      <w:pPr>
        <w:rPr>
          <w:rtl/>
        </w:rPr>
      </w:pPr>
      <w:r w:rsidRPr="007255BF">
        <w:rPr>
          <w:b/>
          <w:bCs/>
          <w:u w:val="single"/>
          <w:rtl/>
        </w:rPr>
        <w:t>سويسرا</w:t>
      </w:r>
      <w:r w:rsidRPr="007255BF">
        <w:rPr>
          <w:rtl/>
        </w:rPr>
        <w:t xml:space="preserve">: </w:t>
      </w:r>
      <w:r w:rsidRPr="007A1810">
        <w:rPr>
          <w:rFonts w:hint="cs"/>
          <w:rtl/>
        </w:rPr>
        <w:t xml:space="preserve">تقليل أثر </w:t>
      </w:r>
      <w:r w:rsidRPr="007A1810">
        <w:rPr>
          <w:rtl/>
        </w:rPr>
        <w:t xml:space="preserve">تغير المناخ </w:t>
      </w:r>
      <w:r w:rsidRPr="007A1810">
        <w:rPr>
          <w:rFonts w:hint="cs"/>
          <w:rtl/>
        </w:rPr>
        <w:t>على التنوع البيولوجي إلى أدنى حد، والمساهمة في التخفيف منه والتكيف معه من خلال</w:t>
      </w:r>
      <w:r>
        <w:rPr>
          <w:rFonts w:hint="cs"/>
          <w:rtl/>
        </w:rPr>
        <w:t xml:space="preserve"> </w:t>
      </w:r>
      <w:r w:rsidRPr="009F2D19">
        <w:rPr>
          <w:rFonts w:hint="cs"/>
          <w:b/>
          <w:bCs/>
          <w:rtl/>
        </w:rPr>
        <w:t>الحلول القائمة على الطبية و</w:t>
      </w:r>
      <w:r w:rsidRPr="007A1810">
        <w:rPr>
          <w:rtl/>
        </w:rPr>
        <w:t>الن</w:t>
      </w:r>
      <w:r w:rsidRPr="007A1810">
        <w:rPr>
          <w:rFonts w:hint="cs"/>
          <w:rtl/>
        </w:rPr>
        <w:t>ُ</w:t>
      </w:r>
      <w:r w:rsidRPr="007A1810">
        <w:rPr>
          <w:rtl/>
        </w:rPr>
        <w:t xml:space="preserve">هج القائمة على النظم الإيكولوجية، </w:t>
      </w:r>
      <w:r w:rsidRPr="007A1810">
        <w:rPr>
          <w:rFonts w:hint="cs"/>
          <w:rtl/>
        </w:rPr>
        <w:t xml:space="preserve">مع المساهمة </w:t>
      </w:r>
      <w:proofErr w:type="gramStart"/>
      <w:r w:rsidRPr="009F2D19">
        <w:rPr>
          <w:rFonts w:hint="cs"/>
          <w:strike/>
          <w:rtl/>
        </w:rPr>
        <w:t>بـ10</w:t>
      </w:r>
      <w:proofErr w:type="gramEnd"/>
      <w:r w:rsidRPr="009F2D19">
        <w:rPr>
          <w:rFonts w:hint="cs"/>
          <w:strike/>
          <w:rtl/>
        </w:rPr>
        <w:t xml:space="preserve"> جيغا طن من ثاني أكسيد الكربون على الأقل </w:t>
      </w:r>
      <w:r w:rsidRPr="009F2D19">
        <w:rPr>
          <w:rFonts w:hint="cs"/>
          <w:strike/>
          <w:rtl/>
        </w:rPr>
        <w:lastRenderedPageBreak/>
        <w:t>سنويا</w:t>
      </w:r>
      <w:r w:rsidRPr="007A1810">
        <w:rPr>
          <w:rFonts w:hint="cs"/>
          <w:rtl/>
        </w:rPr>
        <w:t xml:space="preserve"> في جهود التخفيف العالمية، وضمان أن جميع الجهود </w:t>
      </w:r>
      <w:r w:rsidRPr="00334B78">
        <w:rPr>
          <w:rFonts w:eastAsiaTheme="minorHAnsi" w:hint="cs"/>
          <w:rtl/>
          <w:lang w:val="en-CA"/>
        </w:rPr>
        <w:t>المبذولة</w:t>
      </w:r>
      <w:r w:rsidRPr="007A1810">
        <w:rPr>
          <w:rFonts w:hint="cs"/>
          <w:rtl/>
        </w:rPr>
        <w:t xml:space="preserve"> في التخفيف والتكيف </w:t>
      </w:r>
      <w:r w:rsidRPr="009F2D19">
        <w:rPr>
          <w:rFonts w:hint="cs"/>
          <w:strike/>
          <w:rtl/>
        </w:rPr>
        <w:t>تتفادى الآثار السلبية على التنوع البيولوجي</w:t>
      </w:r>
      <w:r w:rsidRPr="009F2D19">
        <w:rPr>
          <w:rFonts w:hint="cs"/>
          <w:b/>
          <w:bCs/>
          <w:rtl/>
        </w:rPr>
        <w:t xml:space="preserve"> تؤدي إلى مكاسب صافية لصالح التنوع البيولوجي.</w:t>
      </w:r>
    </w:p>
    <w:p w14:paraId="1D7CDEBB" w14:textId="77777777" w:rsidR="00F0144B" w:rsidRDefault="00F0144B" w:rsidP="00D70C97">
      <w:r w:rsidRPr="007255BF">
        <w:rPr>
          <w:b/>
          <w:bCs/>
          <w:u w:val="single"/>
          <w:rtl/>
        </w:rPr>
        <w:t xml:space="preserve">المملكة المتحدة لبريطانيا العظمى </w:t>
      </w:r>
      <w:r w:rsidRPr="00404E5B">
        <w:rPr>
          <w:b/>
          <w:bCs/>
          <w:u w:val="single"/>
          <w:rtl/>
        </w:rPr>
        <w:t>و</w:t>
      </w:r>
      <w:r>
        <w:rPr>
          <w:rFonts w:hint="cs"/>
          <w:b/>
          <w:bCs/>
          <w:u w:val="single"/>
          <w:rtl/>
        </w:rPr>
        <w:t>أ</w:t>
      </w:r>
      <w:r w:rsidRPr="00404E5B">
        <w:rPr>
          <w:b/>
          <w:bCs/>
          <w:u w:val="single"/>
          <w:rtl/>
        </w:rPr>
        <w:t>يرلندا</w:t>
      </w:r>
      <w:r w:rsidRPr="007255BF">
        <w:rPr>
          <w:b/>
          <w:bCs/>
          <w:u w:val="single"/>
          <w:rtl/>
        </w:rPr>
        <w:t xml:space="preserve"> الشمالية</w:t>
      </w:r>
      <w:r w:rsidRPr="007255BF">
        <w:rPr>
          <w:rtl/>
        </w:rPr>
        <w:t xml:space="preserve">: </w:t>
      </w:r>
      <w:r w:rsidRPr="007A1810">
        <w:rPr>
          <w:rFonts w:hint="cs"/>
          <w:rtl/>
        </w:rPr>
        <w:t xml:space="preserve">تقليل أثر </w:t>
      </w:r>
      <w:r w:rsidRPr="007A1810">
        <w:rPr>
          <w:rtl/>
        </w:rPr>
        <w:t xml:space="preserve">تغير المناخ </w:t>
      </w:r>
      <w:r w:rsidRPr="007A1810">
        <w:rPr>
          <w:rFonts w:hint="cs"/>
          <w:rtl/>
        </w:rPr>
        <w:t>على التنوع البيولوجي إلى أدنى حد، والمساهمة في التخفيف من</w:t>
      </w:r>
      <w:r>
        <w:rPr>
          <w:rFonts w:hint="cs"/>
          <w:rtl/>
        </w:rPr>
        <w:t xml:space="preserve"> </w:t>
      </w:r>
      <w:r w:rsidRPr="009F2D19">
        <w:rPr>
          <w:rFonts w:hint="cs"/>
          <w:b/>
          <w:bCs/>
          <w:rtl/>
        </w:rPr>
        <w:t>تغير المناخ</w:t>
      </w:r>
      <w:r w:rsidRPr="007A1810">
        <w:rPr>
          <w:rFonts w:hint="cs"/>
          <w:rtl/>
        </w:rPr>
        <w:t xml:space="preserve"> والتكيف معه</w:t>
      </w:r>
      <w:r>
        <w:rPr>
          <w:rFonts w:hint="cs"/>
          <w:rtl/>
        </w:rPr>
        <w:t xml:space="preserve"> </w:t>
      </w:r>
      <w:r w:rsidRPr="009F2D19">
        <w:rPr>
          <w:rFonts w:hint="cs"/>
          <w:b/>
          <w:bCs/>
          <w:rtl/>
        </w:rPr>
        <w:t>والقدرة على الصمود</w:t>
      </w:r>
      <w:r w:rsidRPr="007A1810">
        <w:rPr>
          <w:rFonts w:hint="cs"/>
          <w:rtl/>
        </w:rPr>
        <w:t xml:space="preserve"> من خلال</w:t>
      </w:r>
      <w:r>
        <w:rPr>
          <w:rFonts w:hint="cs"/>
          <w:rtl/>
        </w:rPr>
        <w:t xml:space="preserve"> </w:t>
      </w:r>
      <w:r w:rsidRPr="009F2D19">
        <w:rPr>
          <w:rFonts w:hint="cs"/>
          <w:b/>
          <w:bCs/>
          <w:rtl/>
        </w:rPr>
        <w:t>الحلول القائمة على الطبيعة</w:t>
      </w:r>
      <w:r w:rsidRPr="007A1810">
        <w:rPr>
          <w:rFonts w:hint="cs"/>
          <w:rtl/>
        </w:rPr>
        <w:t xml:space="preserve"> </w:t>
      </w:r>
      <w:r w:rsidRPr="009F2D19">
        <w:rPr>
          <w:rFonts w:hint="cs"/>
          <w:b/>
          <w:bCs/>
          <w:rtl/>
        </w:rPr>
        <w:t>و</w:t>
      </w:r>
      <w:r w:rsidRPr="007A1810">
        <w:rPr>
          <w:rtl/>
        </w:rPr>
        <w:t>الن</w:t>
      </w:r>
      <w:r w:rsidRPr="007A1810">
        <w:rPr>
          <w:rFonts w:hint="cs"/>
          <w:rtl/>
        </w:rPr>
        <w:t>ُ</w:t>
      </w:r>
      <w:r w:rsidRPr="007A1810">
        <w:rPr>
          <w:rtl/>
        </w:rPr>
        <w:t xml:space="preserve">هج القائمة على النظم الإيكولوجية، </w:t>
      </w:r>
      <w:r w:rsidRPr="007A1810">
        <w:rPr>
          <w:rFonts w:hint="cs"/>
          <w:rtl/>
        </w:rPr>
        <w:t>مع المساهمة بـ</w:t>
      </w:r>
      <w:r>
        <w:rPr>
          <w:rFonts w:hint="cs"/>
          <w:rtl/>
        </w:rPr>
        <w:t xml:space="preserve"> </w:t>
      </w:r>
      <w:r w:rsidRPr="007255BF">
        <w:rPr>
          <w:rtl/>
        </w:rPr>
        <w:t>[</w:t>
      </w:r>
      <w:r w:rsidRPr="007A1810">
        <w:rPr>
          <w:rFonts w:hint="cs"/>
          <w:rtl/>
        </w:rPr>
        <w:t>10</w:t>
      </w:r>
      <w:r w:rsidRPr="007255BF">
        <w:rPr>
          <w:rtl/>
        </w:rPr>
        <w:t>]</w:t>
      </w:r>
      <w:r w:rsidRPr="007A1810">
        <w:rPr>
          <w:rFonts w:hint="cs"/>
          <w:rtl/>
        </w:rPr>
        <w:t xml:space="preserve"> جيغا طن من ثاني أكسيد الكربون على الأقل سنويا في جهود التخفيف العالمية، وضمان أن جميع الجهود المبذولة في التخفيف والتكيف تتفادى الآثار السلبية على التنوع البيولوجي</w:t>
      </w:r>
      <w:r>
        <w:rPr>
          <w:rFonts w:hint="cs"/>
          <w:rtl/>
        </w:rPr>
        <w:t xml:space="preserve"> </w:t>
      </w:r>
      <w:r w:rsidRPr="009F2D19">
        <w:rPr>
          <w:rFonts w:hint="cs"/>
          <w:b/>
          <w:bCs/>
          <w:rtl/>
        </w:rPr>
        <w:t>وتعززه</w:t>
      </w:r>
      <w:r>
        <w:rPr>
          <w:rFonts w:hint="cs"/>
          <w:rtl/>
        </w:rPr>
        <w:t xml:space="preserve"> </w:t>
      </w:r>
      <w:r w:rsidRPr="009F2D19">
        <w:rPr>
          <w:rFonts w:hint="cs"/>
          <w:b/>
          <w:bCs/>
          <w:rtl/>
        </w:rPr>
        <w:t>وتحسن قدرة النظم الإيكولوجية على الصمود</w:t>
      </w:r>
      <w:r>
        <w:rPr>
          <w:rFonts w:hint="cs"/>
          <w:rtl/>
        </w:rPr>
        <w:t>.</w:t>
      </w:r>
    </w:p>
    <w:p w14:paraId="5A7961F5" w14:textId="77777777" w:rsidR="00F0144B" w:rsidRPr="007255BF" w:rsidRDefault="00F0144B" w:rsidP="00D70C97">
      <w:pPr>
        <w:ind w:firstLine="429"/>
      </w:pPr>
      <w:r w:rsidRPr="00492A38">
        <w:rPr>
          <w:u w:val="single"/>
          <w:rtl/>
        </w:rPr>
        <w:t>ملاحظة</w:t>
      </w:r>
      <w:r w:rsidRPr="00166F82">
        <w:rPr>
          <w:rtl/>
        </w:rPr>
        <w:t xml:space="preserve">: </w:t>
      </w:r>
      <w:r w:rsidRPr="00692AE7">
        <w:rPr>
          <w:i/>
          <w:iCs/>
          <w:rtl/>
        </w:rPr>
        <w:t xml:space="preserve">: </w:t>
      </w:r>
      <w:r w:rsidRPr="004B6353">
        <w:rPr>
          <w:rtl/>
        </w:rPr>
        <w:t xml:space="preserve">تشير الأقواس المربعة </w:t>
      </w:r>
      <w:r w:rsidRPr="004B6353">
        <w:rPr>
          <w:rFonts w:hint="cs"/>
          <w:rtl/>
        </w:rPr>
        <w:t xml:space="preserve">الواردة </w:t>
      </w:r>
      <w:r w:rsidRPr="004B6353">
        <w:rPr>
          <w:rtl/>
        </w:rPr>
        <w:t xml:space="preserve">حول القيمة العددية إلى حجز </w:t>
      </w:r>
      <w:r w:rsidRPr="004B6353">
        <w:rPr>
          <w:rFonts w:hint="cs"/>
          <w:rtl/>
        </w:rPr>
        <w:t xml:space="preserve">المكان </w:t>
      </w:r>
      <w:r w:rsidRPr="004B6353">
        <w:rPr>
          <w:rtl/>
        </w:rPr>
        <w:t xml:space="preserve">(في انتظار مزيد من الدراسة) وليس </w:t>
      </w:r>
      <w:r w:rsidRPr="004B6353">
        <w:rPr>
          <w:rFonts w:hint="cs"/>
          <w:rtl/>
        </w:rPr>
        <w:t>ال</w:t>
      </w:r>
      <w:r w:rsidRPr="004B6353">
        <w:rPr>
          <w:rtl/>
        </w:rPr>
        <w:t>حذف</w:t>
      </w:r>
      <w:r w:rsidRPr="00166F82">
        <w:t>.</w:t>
      </w:r>
    </w:p>
    <w:p w14:paraId="7DAFCC6A" w14:textId="7978EB3E" w:rsidR="00F0144B" w:rsidRPr="00AF70D9" w:rsidRDefault="00736205" w:rsidP="00D70C97">
      <w:pPr>
        <w:keepNext/>
        <w:keepLines/>
        <w:jc w:val="center"/>
        <w:rPr>
          <w:b/>
          <w:bCs/>
        </w:rPr>
      </w:pPr>
      <w:r>
        <w:rPr>
          <w:rFonts w:hint="cs"/>
          <w:b/>
          <w:bCs/>
          <w:rtl/>
        </w:rPr>
        <w:t>المقترحات المقدمة من المراقبين التي أيدتها الأطراف</w:t>
      </w:r>
    </w:p>
    <w:p w14:paraId="5C420B99" w14:textId="77777777" w:rsidR="00F0144B" w:rsidRDefault="00F0144B" w:rsidP="00D70C97">
      <w:pPr>
        <w:rPr>
          <w:b/>
          <w:bCs/>
          <w:rtl/>
        </w:rPr>
      </w:pPr>
      <w:r w:rsidRPr="003154A8">
        <w:rPr>
          <w:b/>
          <w:bCs/>
          <w:u w:val="single"/>
          <w:rtl/>
        </w:rPr>
        <w:t>الشراكة الدولية لحماية الطيو</w:t>
      </w:r>
      <w:r>
        <w:rPr>
          <w:rFonts w:hint="cs"/>
          <w:b/>
          <w:bCs/>
          <w:u w:val="single"/>
          <w:rtl/>
        </w:rPr>
        <w:t>ر:</w:t>
      </w:r>
      <w:r w:rsidRPr="00BC5082">
        <w:rPr>
          <w:rFonts w:hint="cs"/>
          <w:b/>
          <w:bCs/>
          <w:rtl/>
        </w:rPr>
        <w:t xml:space="preserve"> </w:t>
      </w:r>
      <w:r w:rsidRPr="007A1810">
        <w:rPr>
          <w:rFonts w:hint="cs"/>
          <w:rtl/>
        </w:rPr>
        <w:t xml:space="preserve">تقليل أثر </w:t>
      </w:r>
      <w:r w:rsidRPr="007A1810">
        <w:rPr>
          <w:rtl/>
        </w:rPr>
        <w:t xml:space="preserve">تغير المناخ </w:t>
      </w:r>
      <w:r w:rsidRPr="007A1810">
        <w:rPr>
          <w:rFonts w:hint="cs"/>
          <w:rtl/>
        </w:rPr>
        <w:t>على التنوع البيولوجي إلى أدنى حد</w:t>
      </w:r>
      <w:r>
        <w:rPr>
          <w:rFonts w:hint="cs"/>
          <w:rtl/>
        </w:rPr>
        <w:t xml:space="preserve"> </w:t>
      </w:r>
      <w:r w:rsidRPr="0057415F">
        <w:rPr>
          <w:rFonts w:hint="cs"/>
          <w:b/>
          <w:bCs/>
          <w:rtl/>
        </w:rPr>
        <w:t>من خلال تعزيز القدرة على الصمود</w:t>
      </w:r>
      <w:r w:rsidRPr="007A1810">
        <w:rPr>
          <w:rFonts w:hint="cs"/>
          <w:rtl/>
        </w:rPr>
        <w:t xml:space="preserve">، والمساهمة في التخفيف منه والتكيف معه من خلال </w:t>
      </w:r>
      <w:r w:rsidRPr="0057415F">
        <w:rPr>
          <w:strike/>
          <w:rtl/>
        </w:rPr>
        <w:t>الن</w:t>
      </w:r>
      <w:r w:rsidRPr="0057415F">
        <w:rPr>
          <w:rFonts w:hint="cs"/>
          <w:strike/>
          <w:rtl/>
        </w:rPr>
        <w:t>ُ</w:t>
      </w:r>
      <w:r w:rsidRPr="0057415F">
        <w:rPr>
          <w:strike/>
          <w:rtl/>
        </w:rPr>
        <w:t>هج القائمة على النظم الإيكولوجية</w:t>
      </w:r>
      <w:r>
        <w:rPr>
          <w:rFonts w:hint="cs"/>
          <w:rtl/>
        </w:rPr>
        <w:t xml:space="preserve"> </w:t>
      </w:r>
      <w:r w:rsidRPr="0057415F">
        <w:rPr>
          <w:rFonts w:hint="cs"/>
          <w:b/>
          <w:bCs/>
          <w:rtl/>
        </w:rPr>
        <w:t>الحلول القائمة على الطبيعة والشاملة للتنوع البيولوجي</w:t>
      </w:r>
      <w:r w:rsidRPr="007A1810">
        <w:rPr>
          <w:rtl/>
        </w:rPr>
        <w:t xml:space="preserve">، </w:t>
      </w:r>
      <w:r w:rsidRPr="007A1810">
        <w:rPr>
          <w:rFonts w:hint="cs"/>
          <w:rtl/>
        </w:rPr>
        <w:t xml:space="preserve">مع </w:t>
      </w:r>
      <w:r w:rsidRPr="00334B78">
        <w:rPr>
          <w:rFonts w:eastAsiaTheme="minorHAnsi" w:hint="cs"/>
          <w:rtl/>
          <w:lang w:val="en-CA"/>
        </w:rPr>
        <w:t>المساهمة</w:t>
      </w:r>
      <w:r w:rsidRPr="007A1810">
        <w:rPr>
          <w:rFonts w:hint="cs"/>
          <w:rtl/>
        </w:rPr>
        <w:t xml:space="preserve"> </w:t>
      </w:r>
      <w:proofErr w:type="gramStart"/>
      <w:r w:rsidRPr="007A1810">
        <w:rPr>
          <w:rFonts w:hint="cs"/>
          <w:rtl/>
        </w:rPr>
        <w:t>بـ10</w:t>
      </w:r>
      <w:proofErr w:type="gramEnd"/>
      <w:r w:rsidRPr="007A1810">
        <w:rPr>
          <w:rFonts w:hint="cs"/>
          <w:rtl/>
        </w:rPr>
        <w:t xml:space="preserve"> جيغا طن من ثاني أكسيد الكربون على الأقل سنويا في جهود التخفيف العالمية، وضمان أن جميع الجهود المبذولة في التخفيف والتكيف تتفادى الآثار السلبية على التنوع البيولوجي</w:t>
      </w:r>
      <w:r>
        <w:rPr>
          <w:rFonts w:hint="cs"/>
          <w:rtl/>
        </w:rPr>
        <w:t xml:space="preserve"> </w:t>
      </w:r>
      <w:r w:rsidRPr="0057415F">
        <w:rPr>
          <w:rFonts w:hint="cs"/>
          <w:b/>
          <w:bCs/>
          <w:rtl/>
        </w:rPr>
        <w:t>والشعوب المهمشة</w:t>
      </w:r>
      <w:r>
        <w:rPr>
          <w:rFonts w:hint="cs"/>
          <w:rtl/>
        </w:rPr>
        <w:t>.</w:t>
      </w:r>
    </w:p>
    <w:p w14:paraId="6CC3C79E" w14:textId="77777777" w:rsidR="00F0144B" w:rsidRDefault="00F0144B" w:rsidP="00D70C97">
      <w:pPr>
        <w:rPr>
          <w:rtl/>
        </w:rPr>
      </w:pPr>
      <w:r w:rsidRPr="00BC5082">
        <w:rPr>
          <w:b/>
          <w:bCs/>
          <w:u w:val="single"/>
          <w:rtl/>
        </w:rPr>
        <w:t>منظمة الحفظ الدولية</w:t>
      </w:r>
      <w:r w:rsidRPr="00BC5082">
        <w:rPr>
          <w:rtl/>
        </w:rPr>
        <w:t>:</w:t>
      </w:r>
      <w:r w:rsidRPr="0057415F">
        <w:rPr>
          <w:rFonts w:hint="cs"/>
          <w:rtl/>
        </w:rPr>
        <w:t xml:space="preserve"> </w:t>
      </w:r>
      <w:r w:rsidRPr="007A1810">
        <w:rPr>
          <w:rFonts w:hint="cs"/>
          <w:rtl/>
        </w:rPr>
        <w:t xml:space="preserve">تقليل أثر </w:t>
      </w:r>
      <w:r w:rsidRPr="007A1810">
        <w:rPr>
          <w:rtl/>
        </w:rPr>
        <w:t xml:space="preserve">تغير المناخ </w:t>
      </w:r>
      <w:r w:rsidRPr="007A1810">
        <w:rPr>
          <w:rFonts w:hint="cs"/>
          <w:rtl/>
        </w:rPr>
        <w:t xml:space="preserve">على التنوع البيولوجي إلى أدنى حد، والمساهمة في التخفيف منه والتكيف معه من خلال </w:t>
      </w:r>
      <w:r w:rsidRPr="007A1810">
        <w:rPr>
          <w:rtl/>
        </w:rPr>
        <w:t>الن</w:t>
      </w:r>
      <w:r w:rsidRPr="007A1810">
        <w:rPr>
          <w:rFonts w:hint="cs"/>
          <w:rtl/>
        </w:rPr>
        <w:t>ُ</w:t>
      </w:r>
      <w:r w:rsidRPr="007A1810">
        <w:rPr>
          <w:rtl/>
        </w:rPr>
        <w:t xml:space="preserve">هج القائمة على النظم الإيكولوجية، </w:t>
      </w:r>
      <w:r w:rsidRPr="007A1810">
        <w:rPr>
          <w:rFonts w:hint="cs"/>
          <w:rtl/>
        </w:rPr>
        <w:t xml:space="preserve">مع </w:t>
      </w:r>
      <w:r w:rsidRPr="00334B78">
        <w:rPr>
          <w:rFonts w:eastAsiaTheme="minorHAnsi" w:hint="cs"/>
          <w:rtl/>
          <w:lang w:val="en-CA"/>
        </w:rPr>
        <w:t>المساهمة</w:t>
      </w:r>
      <w:r w:rsidRPr="007A1810">
        <w:rPr>
          <w:rFonts w:hint="cs"/>
          <w:rtl/>
        </w:rPr>
        <w:t xml:space="preserve"> </w:t>
      </w:r>
      <w:proofErr w:type="gramStart"/>
      <w:r w:rsidRPr="007A1810">
        <w:rPr>
          <w:rFonts w:hint="cs"/>
          <w:rtl/>
        </w:rPr>
        <w:t>بـ10</w:t>
      </w:r>
      <w:proofErr w:type="gramEnd"/>
      <w:r w:rsidRPr="007A1810">
        <w:rPr>
          <w:rFonts w:hint="cs"/>
          <w:rtl/>
        </w:rPr>
        <w:t xml:space="preserve"> جيغا طن من ثاني أكسيد الكربون على الأقل سنويا في جهود التخفيف العالمية</w:t>
      </w:r>
      <w:r>
        <w:rPr>
          <w:rFonts w:hint="cs"/>
          <w:rtl/>
        </w:rPr>
        <w:t xml:space="preserve"> </w:t>
      </w:r>
      <w:r w:rsidRPr="00FB4F32">
        <w:rPr>
          <w:b/>
          <w:bCs/>
          <w:rtl/>
        </w:rPr>
        <w:t xml:space="preserve">من خلال الحفظ والاستخدام المستدام و/أو </w:t>
      </w:r>
      <w:r>
        <w:rPr>
          <w:rFonts w:hint="cs"/>
          <w:b/>
          <w:bCs/>
          <w:rtl/>
        </w:rPr>
        <w:t>استعادة</w:t>
      </w:r>
      <w:r w:rsidRPr="00FB4F32">
        <w:rPr>
          <w:b/>
          <w:bCs/>
          <w:rtl/>
        </w:rPr>
        <w:t xml:space="preserve"> النظم </w:t>
      </w:r>
      <w:r>
        <w:rPr>
          <w:rFonts w:hint="cs"/>
          <w:b/>
          <w:bCs/>
          <w:rtl/>
        </w:rPr>
        <w:t>الإيكولوجية</w:t>
      </w:r>
      <w:r w:rsidRPr="00FB4F32">
        <w:rPr>
          <w:b/>
          <w:bCs/>
          <w:rtl/>
        </w:rPr>
        <w:t xml:space="preserve"> الأكثر أهمية لتقديم هذه المساهمات</w:t>
      </w:r>
      <w:r w:rsidRPr="00A11C63">
        <w:rPr>
          <w:b/>
          <w:bCs/>
          <w:rtl/>
        </w:rPr>
        <w:t xml:space="preserve"> </w:t>
      </w:r>
      <w:r w:rsidRPr="00FB4F32">
        <w:rPr>
          <w:b/>
          <w:bCs/>
          <w:rtl/>
        </w:rPr>
        <w:t>بنسبة 100 في المائة</w:t>
      </w:r>
      <w:r w:rsidRPr="007A1810">
        <w:rPr>
          <w:rFonts w:hint="cs"/>
          <w:rtl/>
        </w:rPr>
        <w:t>، وضمان أن جميع الجهود المبذولة في التخفيف والتكيف تتفادى الآثار السلبية على التنوع البيولوجي</w:t>
      </w:r>
      <w:r>
        <w:rPr>
          <w:rFonts w:hint="cs"/>
          <w:rtl/>
        </w:rPr>
        <w:t>.</w:t>
      </w:r>
    </w:p>
    <w:p w14:paraId="2DCDECD7" w14:textId="77777777" w:rsidR="00F0144B" w:rsidRDefault="00F0144B" w:rsidP="00D70C97">
      <w:pPr>
        <w:rPr>
          <w:b/>
          <w:bCs/>
          <w:rtl/>
        </w:rPr>
      </w:pPr>
      <w:r w:rsidRPr="00A11C63">
        <w:rPr>
          <w:b/>
          <w:bCs/>
          <w:u w:val="single"/>
          <w:rtl/>
        </w:rPr>
        <w:t>المنتدى الدولي للشعوب الأصلية المعني بالتنوع البيولوجي (نيابة عن الشعوب الأصلية والمجتمعات المحلية</w:t>
      </w:r>
      <w:r w:rsidRPr="00A11C63">
        <w:rPr>
          <w:rFonts w:hint="cs"/>
          <w:b/>
          <w:bCs/>
          <w:u w:val="single"/>
          <w:rtl/>
        </w:rPr>
        <w:t>)</w:t>
      </w:r>
      <w:r>
        <w:rPr>
          <w:rFonts w:hint="cs"/>
          <w:b/>
          <w:bCs/>
          <w:rtl/>
        </w:rPr>
        <w:t xml:space="preserve">: </w:t>
      </w:r>
      <w:r w:rsidRPr="007A1810">
        <w:rPr>
          <w:rFonts w:hint="cs"/>
          <w:rtl/>
        </w:rPr>
        <w:t xml:space="preserve">تقليل أثر </w:t>
      </w:r>
      <w:r w:rsidRPr="007A1810">
        <w:rPr>
          <w:rtl/>
        </w:rPr>
        <w:t xml:space="preserve">تغير المناخ </w:t>
      </w:r>
      <w:r w:rsidRPr="007A1810">
        <w:rPr>
          <w:rFonts w:hint="cs"/>
          <w:rtl/>
        </w:rPr>
        <w:t xml:space="preserve">على التنوع البيولوجي إلى أدنى حد، والمساهمة في التخفيف منه والتكيف معه من خلال </w:t>
      </w:r>
      <w:r w:rsidRPr="007A1810">
        <w:rPr>
          <w:rtl/>
        </w:rPr>
        <w:t>الن</w:t>
      </w:r>
      <w:r w:rsidRPr="007A1810">
        <w:rPr>
          <w:rFonts w:hint="cs"/>
          <w:rtl/>
        </w:rPr>
        <w:t>ُ</w:t>
      </w:r>
      <w:r w:rsidRPr="007A1810">
        <w:rPr>
          <w:rtl/>
        </w:rPr>
        <w:t xml:space="preserve">هج القائمة على النظم الإيكولوجية، </w:t>
      </w:r>
      <w:r w:rsidRPr="007A1810">
        <w:rPr>
          <w:rFonts w:hint="cs"/>
          <w:rtl/>
        </w:rPr>
        <w:t xml:space="preserve">مع </w:t>
      </w:r>
      <w:r w:rsidRPr="00334B78">
        <w:rPr>
          <w:rFonts w:eastAsiaTheme="minorHAnsi" w:hint="cs"/>
          <w:rtl/>
          <w:lang w:val="en-CA"/>
        </w:rPr>
        <w:t>المساهمة</w:t>
      </w:r>
      <w:r w:rsidRPr="007A1810">
        <w:rPr>
          <w:rFonts w:hint="cs"/>
          <w:rtl/>
        </w:rPr>
        <w:t xml:space="preserve"> </w:t>
      </w:r>
      <w:proofErr w:type="gramStart"/>
      <w:r w:rsidRPr="007A1810">
        <w:rPr>
          <w:rFonts w:hint="cs"/>
          <w:rtl/>
        </w:rPr>
        <w:t>بـ10</w:t>
      </w:r>
      <w:proofErr w:type="gramEnd"/>
      <w:r w:rsidRPr="007A1810">
        <w:rPr>
          <w:rFonts w:hint="cs"/>
          <w:rtl/>
        </w:rPr>
        <w:t xml:space="preserve"> جيغا طن من ثاني أكسيد الكربون على الأقل سنويا في جهود التخفيف العالمية، وضمان أن جميع الجهود المبذولة في التخفيف والتكيف تتفادى الآثار السلبية على التنوع البيولوجي</w:t>
      </w:r>
      <w:r>
        <w:rPr>
          <w:rFonts w:hint="cs"/>
          <w:rtl/>
        </w:rPr>
        <w:t xml:space="preserve"> </w:t>
      </w:r>
      <w:r w:rsidRPr="004221DE">
        <w:rPr>
          <w:rFonts w:hint="cs"/>
          <w:b/>
          <w:bCs/>
          <w:rtl/>
        </w:rPr>
        <w:t>والتقاسم المنصف للمنافع والأعباء</w:t>
      </w:r>
      <w:r>
        <w:rPr>
          <w:rFonts w:hint="cs"/>
          <w:rtl/>
        </w:rPr>
        <w:t>.</w:t>
      </w:r>
    </w:p>
    <w:p w14:paraId="5003B212" w14:textId="77777777" w:rsidR="00F0144B" w:rsidRDefault="00F0144B" w:rsidP="00D70C97">
      <w:pPr>
        <w:rPr>
          <w:rtl/>
        </w:rPr>
      </w:pPr>
      <w:r>
        <w:rPr>
          <w:rFonts w:hint="cs"/>
          <w:b/>
          <w:bCs/>
          <w:u w:val="single"/>
          <w:rtl/>
        </w:rPr>
        <w:t>الأقاليم</w:t>
      </w:r>
      <w:r>
        <w:rPr>
          <w:b/>
          <w:bCs/>
          <w:u w:val="single"/>
        </w:rPr>
        <w:t>4</w:t>
      </w:r>
      <w:r w:rsidRPr="00334B78">
        <w:rPr>
          <w:b/>
          <w:bCs/>
          <w:u w:val="single"/>
          <w:rtl/>
        </w:rPr>
        <w:t xml:space="preserve"> (نيابة عن الحكومات دون الوطنية والمحلية)</w:t>
      </w:r>
      <w:r w:rsidRPr="00BC5082">
        <w:rPr>
          <w:rtl/>
        </w:rPr>
        <w:t xml:space="preserve">: </w:t>
      </w:r>
      <w:r w:rsidRPr="007A1810">
        <w:rPr>
          <w:rFonts w:hint="cs"/>
          <w:rtl/>
        </w:rPr>
        <w:t xml:space="preserve">تقليل أثر </w:t>
      </w:r>
      <w:r w:rsidRPr="007A1810">
        <w:rPr>
          <w:rtl/>
        </w:rPr>
        <w:t xml:space="preserve">تغير المناخ </w:t>
      </w:r>
      <w:r w:rsidRPr="007A1810">
        <w:rPr>
          <w:rFonts w:hint="cs"/>
          <w:rtl/>
        </w:rPr>
        <w:t>على التنوع البيولوجي إلى أدنى حد، والمساهمة في التخفيف منه والتكيف معه من خلال</w:t>
      </w:r>
      <w:r>
        <w:rPr>
          <w:rFonts w:hint="cs"/>
          <w:rtl/>
        </w:rPr>
        <w:t xml:space="preserve"> </w:t>
      </w:r>
      <w:r w:rsidRPr="004221DE">
        <w:rPr>
          <w:rFonts w:hint="cs"/>
          <w:b/>
          <w:bCs/>
          <w:rtl/>
        </w:rPr>
        <w:t>الحلول القائمة على الطبيعة و</w:t>
      </w:r>
      <w:r w:rsidRPr="007A1810">
        <w:rPr>
          <w:rtl/>
        </w:rPr>
        <w:t>الن</w:t>
      </w:r>
      <w:r w:rsidRPr="007A1810">
        <w:rPr>
          <w:rFonts w:hint="cs"/>
          <w:rtl/>
        </w:rPr>
        <w:t>ُ</w:t>
      </w:r>
      <w:r w:rsidRPr="007A1810">
        <w:rPr>
          <w:rtl/>
        </w:rPr>
        <w:t xml:space="preserve">هج القائمة على النظم الإيكولوجية، </w:t>
      </w:r>
      <w:r w:rsidRPr="007A1810">
        <w:rPr>
          <w:rFonts w:hint="cs"/>
          <w:rtl/>
        </w:rPr>
        <w:t xml:space="preserve">مع </w:t>
      </w:r>
      <w:r w:rsidRPr="00334B78">
        <w:rPr>
          <w:rFonts w:eastAsiaTheme="minorHAnsi" w:hint="cs"/>
          <w:rtl/>
          <w:lang w:val="en-CA"/>
        </w:rPr>
        <w:t>المساهمة</w:t>
      </w:r>
      <w:r w:rsidRPr="007A1810">
        <w:rPr>
          <w:rFonts w:hint="cs"/>
          <w:rtl/>
        </w:rPr>
        <w:t xml:space="preserve"> </w:t>
      </w:r>
      <w:proofErr w:type="gramStart"/>
      <w:r w:rsidRPr="007A1810">
        <w:rPr>
          <w:rFonts w:hint="cs"/>
          <w:rtl/>
        </w:rPr>
        <w:t>بـ10</w:t>
      </w:r>
      <w:proofErr w:type="gramEnd"/>
      <w:r w:rsidRPr="007A1810">
        <w:rPr>
          <w:rFonts w:hint="cs"/>
          <w:rtl/>
        </w:rPr>
        <w:t xml:space="preserve"> جيغا طن من ثاني أكسيد الكربون على الأقل سنويا في جهود التخفيف العالمية، وضمان أن جميع الجهود المبذولة في التخفيف والتكيف تتفادى الآثار السلبية على التنوع البيولوجي</w:t>
      </w:r>
      <w:r>
        <w:rPr>
          <w:rFonts w:hint="cs"/>
          <w:rtl/>
        </w:rPr>
        <w:t>.</w:t>
      </w:r>
    </w:p>
    <w:p w14:paraId="38D33EB2" w14:textId="77777777" w:rsidR="00F0144B" w:rsidRDefault="00F0144B" w:rsidP="00D70C97">
      <w:pPr>
        <w:rPr>
          <w:rtl/>
        </w:rPr>
      </w:pPr>
      <w:r w:rsidRPr="005E5287">
        <w:rPr>
          <w:b/>
          <w:bCs/>
          <w:u w:val="single"/>
          <w:rtl/>
        </w:rPr>
        <w:t>شبكة خريجي قيادة الحفظ في جامعة كامبريدج (</w:t>
      </w:r>
      <w:r w:rsidRPr="005E5287">
        <w:rPr>
          <w:b/>
          <w:bCs/>
          <w:u w:val="single"/>
        </w:rPr>
        <w:t>UCCLAN</w:t>
      </w:r>
      <w:r w:rsidRPr="005E5287">
        <w:rPr>
          <w:b/>
          <w:bCs/>
          <w:u w:val="single"/>
          <w:rtl/>
        </w:rPr>
        <w:t>)</w:t>
      </w:r>
      <w:r w:rsidRPr="00334B78">
        <w:rPr>
          <w:rFonts w:hint="cs"/>
          <w:b/>
          <w:bCs/>
          <w:u w:val="single"/>
          <w:rtl/>
        </w:rPr>
        <w:t>:</w:t>
      </w:r>
      <w:r w:rsidRPr="004221DE">
        <w:rPr>
          <w:rtl/>
        </w:rPr>
        <w:t xml:space="preserve"> </w:t>
      </w:r>
      <w:r w:rsidRPr="004221DE">
        <w:rPr>
          <w:b/>
          <w:bCs/>
          <w:rtl/>
        </w:rPr>
        <w:t>تعزيز القدرة التكيفية للتنوع البيولوجي</w:t>
      </w:r>
      <w:r>
        <w:rPr>
          <w:rFonts w:hint="cs"/>
          <w:rtl/>
        </w:rPr>
        <w:t>، و</w:t>
      </w:r>
      <w:r w:rsidRPr="007A1810">
        <w:rPr>
          <w:rFonts w:hint="cs"/>
          <w:rtl/>
        </w:rPr>
        <w:t xml:space="preserve">تقليل </w:t>
      </w:r>
      <w:r w:rsidRPr="004221DE">
        <w:rPr>
          <w:rFonts w:hint="cs"/>
          <w:b/>
          <w:bCs/>
          <w:rtl/>
        </w:rPr>
        <w:t>آثار</w:t>
      </w:r>
      <w:r w:rsidRPr="007A1810">
        <w:rPr>
          <w:rFonts w:hint="cs"/>
          <w:rtl/>
        </w:rPr>
        <w:t xml:space="preserve"> </w:t>
      </w:r>
      <w:r w:rsidRPr="007A1810">
        <w:rPr>
          <w:rtl/>
        </w:rPr>
        <w:t xml:space="preserve">تغير المناخ </w:t>
      </w:r>
      <w:r w:rsidRPr="004221DE">
        <w:rPr>
          <w:rFonts w:hint="cs"/>
          <w:strike/>
          <w:rtl/>
        </w:rPr>
        <w:t>على التنوع البيولوجي</w:t>
      </w:r>
      <w:r>
        <w:rPr>
          <w:rFonts w:hint="cs"/>
          <w:rtl/>
        </w:rPr>
        <w:t xml:space="preserve"> </w:t>
      </w:r>
      <w:r w:rsidRPr="004221DE">
        <w:rPr>
          <w:rFonts w:hint="cs"/>
          <w:b/>
          <w:bCs/>
          <w:rtl/>
        </w:rPr>
        <w:t>والتخفيف منه</w:t>
      </w:r>
      <w:r>
        <w:rPr>
          <w:rFonts w:hint="cs"/>
          <w:b/>
          <w:bCs/>
          <w:rtl/>
        </w:rPr>
        <w:t>ا</w:t>
      </w:r>
      <w:r w:rsidRPr="007A1810">
        <w:rPr>
          <w:rFonts w:hint="cs"/>
          <w:rtl/>
        </w:rPr>
        <w:t xml:space="preserve"> إلى أدنى حد</w:t>
      </w:r>
      <w:r>
        <w:rPr>
          <w:rFonts w:hint="cs"/>
          <w:rtl/>
        </w:rPr>
        <w:t xml:space="preserve"> </w:t>
      </w:r>
      <w:r w:rsidRPr="00B068FE">
        <w:rPr>
          <w:b/>
          <w:bCs/>
          <w:rtl/>
        </w:rPr>
        <w:t xml:space="preserve">من خلال استعادة </w:t>
      </w:r>
      <w:r w:rsidRPr="00B068FE">
        <w:rPr>
          <w:rFonts w:hint="cs"/>
          <w:b/>
          <w:bCs/>
          <w:rtl/>
        </w:rPr>
        <w:t>قدرة التنوع البيولوجي على الصمود</w:t>
      </w:r>
      <w:r w:rsidRPr="00B068FE">
        <w:rPr>
          <w:b/>
          <w:bCs/>
          <w:rtl/>
        </w:rPr>
        <w:t xml:space="preserve"> </w:t>
      </w:r>
      <w:r w:rsidRPr="00B068FE">
        <w:rPr>
          <w:rFonts w:hint="cs"/>
          <w:b/>
          <w:bCs/>
          <w:rtl/>
        </w:rPr>
        <w:t>وترابطه</w:t>
      </w:r>
      <w:r w:rsidRPr="00BC5082">
        <w:rPr>
          <w:rtl/>
        </w:rPr>
        <w:t xml:space="preserve"> </w:t>
      </w:r>
      <w:r w:rsidRPr="00B068FE">
        <w:rPr>
          <w:b/>
          <w:bCs/>
          <w:rtl/>
        </w:rPr>
        <w:t>باستخدام</w:t>
      </w:r>
      <w:r w:rsidRPr="007A1810">
        <w:rPr>
          <w:rFonts w:hint="cs"/>
          <w:rtl/>
        </w:rPr>
        <w:t xml:space="preserve"> </w:t>
      </w:r>
      <w:r w:rsidRPr="00B068FE">
        <w:rPr>
          <w:rFonts w:hint="cs"/>
          <w:strike/>
          <w:rtl/>
        </w:rPr>
        <w:t>والمساهمة في التخفيف منه والتكيف معه من خلال</w:t>
      </w:r>
      <w:r w:rsidRPr="007A1810">
        <w:rPr>
          <w:rFonts w:hint="cs"/>
          <w:rtl/>
        </w:rPr>
        <w:t xml:space="preserve"> </w:t>
      </w:r>
      <w:r w:rsidRPr="007A1810">
        <w:rPr>
          <w:rtl/>
        </w:rPr>
        <w:t>الن</w:t>
      </w:r>
      <w:r w:rsidRPr="007A1810">
        <w:rPr>
          <w:rFonts w:hint="cs"/>
          <w:rtl/>
        </w:rPr>
        <w:t>ُ</w:t>
      </w:r>
      <w:r w:rsidRPr="007A1810">
        <w:rPr>
          <w:rtl/>
        </w:rPr>
        <w:t>هج القائمة على النظم الإيكولوجية</w:t>
      </w:r>
      <w:r w:rsidRPr="00B068FE">
        <w:rPr>
          <w:strike/>
          <w:rtl/>
        </w:rPr>
        <w:t xml:space="preserve">، </w:t>
      </w:r>
      <w:r w:rsidRPr="00B068FE">
        <w:rPr>
          <w:rFonts w:hint="cs"/>
          <w:strike/>
          <w:rtl/>
        </w:rPr>
        <w:t xml:space="preserve">مع </w:t>
      </w:r>
      <w:r w:rsidRPr="00B068FE">
        <w:rPr>
          <w:rFonts w:eastAsiaTheme="minorHAnsi" w:hint="cs"/>
          <w:strike/>
          <w:rtl/>
          <w:lang w:val="en-CA"/>
        </w:rPr>
        <w:t>المساهمة</w:t>
      </w:r>
      <w:r w:rsidRPr="00B068FE">
        <w:rPr>
          <w:rFonts w:hint="cs"/>
          <w:strike/>
          <w:rtl/>
        </w:rPr>
        <w:t xml:space="preserve"> بـ10 جيغا طن من ثاني أكسيد الكربون على الأقل سنويا في جهود التخفيف العالمية،</w:t>
      </w:r>
      <w:r w:rsidRPr="007A1810">
        <w:rPr>
          <w:rFonts w:hint="cs"/>
          <w:rtl/>
        </w:rPr>
        <w:t xml:space="preserve"> </w:t>
      </w:r>
      <w:r w:rsidRPr="00B068FE">
        <w:rPr>
          <w:b/>
          <w:bCs/>
          <w:rtl/>
        </w:rPr>
        <w:t xml:space="preserve">التي </w:t>
      </w:r>
      <w:r w:rsidRPr="00B068FE">
        <w:rPr>
          <w:rFonts w:hint="cs"/>
          <w:b/>
          <w:bCs/>
          <w:rtl/>
        </w:rPr>
        <w:t>تيسر</w:t>
      </w:r>
      <w:r w:rsidRPr="00B068FE">
        <w:rPr>
          <w:b/>
          <w:bCs/>
          <w:rtl/>
        </w:rPr>
        <w:t xml:space="preserve"> تنظيم الغلاف الجوي لغازات الدفيئة، </w:t>
      </w:r>
      <w:r w:rsidRPr="00B068FE">
        <w:rPr>
          <w:rFonts w:hint="cs"/>
          <w:b/>
          <w:bCs/>
          <w:rtl/>
        </w:rPr>
        <w:t>بالإضافة إلى</w:t>
      </w:r>
      <w:r w:rsidRPr="00B068FE">
        <w:rPr>
          <w:b/>
          <w:bCs/>
          <w:rtl/>
        </w:rPr>
        <w:t xml:space="preserve"> المحيطات الصحية و</w:t>
      </w:r>
      <w:r w:rsidRPr="00B068FE">
        <w:rPr>
          <w:rFonts w:hint="cs"/>
          <w:b/>
          <w:bCs/>
          <w:rtl/>
        </w:rPr>
        <w:t xml:space="preserve">نوعية وكمية </w:t>
      </w:r>
      <w:r w:rsidRPr="00B068FE">
        <w:rPr>
          <w:b/>
          <w:bCs/>
          <w:rtl/>
        </w:rPr>
        <w:t xml:space="preserve">التربة والهواء والمياه العذبة، وتوفر فوائد مشتركة </w:t>
      </w:r>
      <w:r>
        <w:rPr>
          <w:rFonts w:hint="cs"/>
          <w:b/>
          <w:bCs/>
          <w:rtl/>
        </w:rPr>
        <w:t>للشعوب</w:t>
      </w:r>
      <w:r w:rsidRPr="00B068FE">
        <w:rPr>
          <w:b/>
          <w:bCs/>
          <w:rtl/>
        </w:rPr>
        <w:t xml:space="preserve"> </w:t>
      </w:r>
      <w:r>
        <w:rPr>
          <w:rFonts w:hint="cs"/>
          <w:rtl/>
        </w:rPr>
        <w:t>مع ضمان</w:t>
      </w:r>
      <w:r w:rsidRPr="007A1810">
        <w:rPr>
          <w:rFonts w:hint="cs"/>
          <w:rtl/>
        </w:rPr>
        <w:t xml:space="preserve"> أن</w:t>
      </w:r>
      <w:r>
        <w:rPr>
          <w:rFonts w:hint="cs"/>
          <w:rtl/>
        </w:rPr>
        <w:t xml:space="preserve"> تتفادى</w:t>
      </w:r>
      <w:r w:rsidRPr="007A1810">
        <w:rPr>
          <w:rFonts w:hint="cs"/>
          <w:rtl/>
        </w:rPr>
        <w:t xml:space="preserve"> جميع الجهود المبذولة في التخفيف والتكيف الآثار السلبية على التنوع البيولوجي</w:t>
      </w:r>
    </w:p>
    <w:p w14:paraId="1B190A8F" w14:textId="77777777" w:rsidR="00F0144B" w:rsidRPr="00BC5082" w:rsidRDefault="00F0144B" w:rsidP="00D70C97">
      <w:pPr>
        <w:ind w:firstLine="429"/>
      </w:pPr>
      <w:r w:rsidRPr="000A6BA3">
        <w:rPr>
          <w:u w:val="single"/>
          <w:rtl/>
        </w:rPr>
        <w:t>ملاحظة</w:t>
      </w:r>
      <w:r w:rsidRPr="00BC5082">
        <w:rPr>
          <w:rtl/>
        </w:rPr>
        <w:t>: تقترح</w:t>
      </w:r>
      <w:r w:rsidRPr="00BC5082">
        <w:t xml:space="preserve"> </w:t>
      </w:r>
      <w:r w:rsidRPr="005E5287">
        <w:rPr>
          <w:rtl/>
        </w:rPr>
        <w:t>شبكة خريجي قيادة الحفظ في</w:t>
      </w:r>
      <w:r>
        <w:rPr>
          <w:rFonts w:hint="cs"/>
          <w:rtl/>
        </w:rPr>
        <w:t xml:space="preserve"> جامعة</w:t>
      </w:r>
      <w:r w:rsidRPr="005E5287">
        <w:rPr>
          <w:rtl/>
        </w:rPr>
        <w:t xml:space="preserve"> </w:t>
      </w:r>
      <w:r>
        <w:rPr>
          <w:rFonts w:hint="cs"/>
          <w:rtl/>
        </w:rPr>
        <w:t xml:space="preserve">كامبريدج </w:t>
      </w:r>
      <w:r w:rsidRPr="005E5287">
        <w:rPr>
          <w:rtl/>
        </w:rPr>
        <w:t>(</w:t>
      </w:r>
      <w:r w:rsidRPr="005E5287">
        <w:t>UCCLAN</w:t>
      </w:r>
      <w:r w:rsidRPr="005E5287">
        <w:rPr>
          <w:rtl/>
        </w:rPr>
        <w:t>)</w:t>
      </w:r>
      <w:r w:rsidRPr="00F9435E">
        <w:rPr>
          <w:rtl/>
        </w:rPr>
        <w:t xml:space="preserve"> </w:t>
      </w:r>
      <w:r>
        <w:rPr>
          <w:rFonts w:hint="cs"/>
          <w:rtl/>
        </w:rPr>
        <w:t>أيضا</w:t>
      </w:r>
      <w:r w:rsidRPr="00BC5082">
        <w:rPr>
          <w:rtl/>
        </w:rPr>
        <w:t xml:space="preserve"> دمج الهدفين 8 و11</w:t>
      </w:r>
      <w:r w:rsidRPr="00BC5082">
        <w:t>.</w:t>
      </w:r>
    </w:p>
    <w:p w14:paraId="2AB6C5E6" w14:textId="77777777" w:rsidR="00F0144B" w:rsidRPr="00A3307A" w:rsidRDefault="00F0144B" w:rsidP="00D70C97">
      <w:pPr>
        <w:rPr>
          <w:b/>
          <w:bCs/>
          <w:rtl/>
        </w:rPr>
      </w:pPr>
      <w:r w:rsidRPr="00D02AF4">
        <w:rPr>
          <w:b/>
          <w:bCs/>
          <w:u w:val="single"/>
          <w:rtl/>
        </w:rPr>
        <w:lastRenderedPageBreak/>
        <w:t>الصندوق العالمي للأحياء البرية</w:t>
      </w:r>
      <w:r w:rsidRPr="00BC5082">
        <w:rPr>
          <w:rtl/>
        </w:rPr>
        <w:t xml:space="preserve">: </w:t>
      </w:r>
      <w:r w:rsidRPr="007A1810">
        <w:rPr>
          <w:rFonts w:hint="cs"/>
          <w:rtl/>
        </w:rPr>
        <w:t xml:space="preserve">تقليل أثر </w:t>
      </w:r>
      <w:r w:rsidRPr="007A1810">
        <w:rPr>
          <w:rtl/>
        </w:rPr>
        <w:t xml:space="preserve">تغير المناخ </w:t>
      </w:r>
      <w:r w:rsidRPr="007A1810">
        <w:rPr>
          <w:rFonts w:hint="cs"/>
          <w:rtl/>
        </w:rPr>
        <w:t xml:space="preserve">على التنوع البيولوجي إلى أدنى حد، </w:t>
      </w:r>
      <w:r w:rsidRPr="000A6BA3">
        <w:rPr>
          <w:rFonts w:hint="cs"/>
          <w:strike/>
          <w:rtl/>
        </w:rPr>
        <w:t>والمساهمة في</w:t>
      </w:r>
      <w:r>
        <w:rPr>
          <w:rFonts w:hint="cs"/>
          <w:rtl/>
        </w:rPr>
        <w:t xml:space="preserve"> وزيادة</w:t>
      </w:r>
      <w:r w:rsidRPr="007A1810">
        <w:rPr>
          <w:rFonts w:hint="cs"/>
          <w:rtl/>
        </w:rPr>
        <w:t xml:space="preserve"> التخفيف منه والتكيف معه </w:t>
      </w:r>
      <w:r w:rsidRPr="000A6BA3">
        <w:rPr>
          <w:rFonts w:hint="cs"/>
          <w:b/>
          <w:bCs/>
          <w:rtl/>
        </w:rPr>
        <w:t xml:space="preserve">والقدرة على الصمود </w:t>
      </w:r>
      <w:r w:rsidRPr="007A1810">
        <w:rPr>
          <w:rFonts w:hint="cs"/>
          <w:rtl/>
        </w:rPr>
        <w:t>من خلال</w:t>
      </w:r>
      <w:r>
        <w:rPr>
          <w:rFonts w:hint="cs"/>
          <w:rtl/>
        </w:rPr>
        <w:t xml:space="preserve"> </w:t>
      </w:r>
      <w:r w:rsidRPr="000A6BA3">
        <w:rPr>
          <w:rFonts w:hint="cs"/>
          <w:b/>
          <w:bCs/>
          <w:rtl/>
        </w:rPr>
        <w:t>الحلول المنصفة والقائمة على الحقوق و</w:t>
      </w:r>
      <w:r w:rsidRPr="007A1810">
        <w:rPr>
          <w:rtl/>
        </w:rPr>
        <w:t>الن</w:t>
      </w:r>
      <w:r w:rsidRPr="007A1810">
        <w:rPr>
          <w:rFonts w:hint="cs"/>
          <w:rtl/>
        </w:rPr>
        <w:t>ُ</w:t>
      </w:r>
      <w:r w:rsidRPr="007A1810">
        <w:rPr>
          <w:rtl/>
        </w:rPr>
        <w:t xml:space="preserve">هج القائمة على النظم الإيكولوجية، </w:t>
      </w:r>
      <w:r w:rsidRPr="007A1810">
        <w:rPr>
          <w:rFonts w:hint="cs"/>
          <w:rtl/>
        </w:rPr>
        <w:t xml:space="preserve">مع </w:t>
      </w:r>
      <w:r w:rsidRPr="00334B78">
        <w:rPr>
          <w:rFonts w:eastAsiaTheme="minorHAnsi" w:hint="cs"/>
          <w:rtl/>
          <w:lang w:val="en-CA"/>
        </w:rPr>
        <w:t>المساهمة</w:t>
      </w:r>
      <w:r w:rsidRPr="007A1810">
        <w:rPr>
          <w:rFonts w:hint="cs"/>
          <w:rtl/>
        </w:rPr>
        <w:t xml:space="preserve"> </w:t>
      </w:r>
      <w:proofErr w:type="gramStart"/>
      <w:r w:rsidRPr="007A1810">
        <w:rPr>
          <w:rFonts w:hint="cs"/>
          <w:rtl/>
        </w:rPr>
        <w:t>بـ10</w:t>
      </w:r>
      <w:proofErr w:type="gramEnd"/>
      <w:r w:rsidRPr="007A1810">
        <w:rPr>
          <w:rFonts w:hint="cs"/>
          <w:rtl/>
        </w:rPr>
        <w:t xml:space="preserve"> جيغا طن من ثاني أكسيد الكربون على الأقل سنويا في جهود التخفيف العالمية، وضمان أن جميع الجهود المبذولة في التخفيف والتكيف تتفادى الآثار السلبية على التنوع البيولوجي</w:t>
      </w:r>
      <w:r>
        <w:rPr>
          <w:rFonts w:hint="cs"/>
          <w:rtl/>
        </w:rPr>
        <w:t xml:space="preserve"> </w:t>
      </w:r>
      <w:r w:rsidRPr="00A3307A">
        <w:rPr>
          <w:rFonts w:hint="cs"/>
          <w:b/>
          <w:bCs/>
          <w:rtl/>
        </w:rPr>
        <w:t>وتسعى لتحقيق منافع مشتركة لصالح المناخ والطبيعة والشعوب.</w:t>
      </w:r>
    </w:p>
    <w:p w14:paraId="40D2DA01" w14:textId="77777777" w:rsidR="00F0144B" w:rsidRPr="005C73E0" w:rsidRDefault="00F0144B" w:rsidP="009402E7">
      <w:pPr>
        <w:keepNext/>
        <w:keepLines/>
        <w:jc w:val="center"/>
        <w:outlineLvl w:val="2"/>
        <w:rPr>
          <w:b/>
          <w:bCs/>
        </w:rPr>
      </w:pPr>
      <w:bookmarkStart w:id="23" w:name="_Toc85837669"/>
      <w:r w:rsidRPr="005C73E0">
        <w:rPr>
          <w:b/>
          <w:bCs/>
          <w:rtl/>
        </w:rPr>
        <w:t>مقترحات لأهداف جديدة</w:t>
      </w:r>
      <w:bookmarkEnd w:id="23"/>
    </w:p>
    <w:p w14:paraId="74021CD8" w14:textId="77777777" w:rsidR="00F0144B" w:rsidRPr="005C73E0" w:rsidRDefault="00F0144B" w:rsidP="00D70C97">
      <w:pPr>
        <w:keepNext/>
        <w:keepLines/>
        <w:jc w:val="center"/>
        <w:rPr>
          <w:i/>
          <w:iCs/>
        </w:rPr>
      </w:pPr>
      <w:r w:rsidRPr="005C73E0">
        <w:rPr>
          <w:i/>
          <w:iCs/>
          <w:rtl/>
        </w:rPr>
        <w:t>مقترح في مناقشة الهدف 4</w:t>
      </w:r>
    </w:p>
    <w:p w14:paraId="10198B6C" w14:textId="77777777" w:rsidR="00F0144B" w:rsidRPr="00BC5082" w:rsidRDefault="00F0144B" w:rsidP="00D70C97">
      <w:r w:rsidRPr="0057415F">
        <w:rPr>
          <w:b/>
          <w:bCs/>
          <w:u w:val="single"/>
          <w:rtl/>
        </w:rPr>
        <w:t>الأرجنتين</w:t>
      </w:r>
      <w:r w:rsidRPr="00BC5082">
        <w:rPr>
          <w:rtl/>
        </w:rPr>
        <w:t xml:space="preserve">: </w:t>
      </w:r>
      <w:r w:rsidRPr="00BD5A00">
        <w:rPr>
          <w:rtl/>
        </w:rPr>
        <w:t>ضمان الحفظ والاستخدام المستدام للأنواع المزروعة والأليفة لأغراض الأغذية والزراعة وأقاربها البرية، والحفاظ على التنوع الجيني من خلال الحفظ داخل الموقع وخارج الموقع</w:t>
      </w:r>
      <w:r w:rsidRPr="00BC5082">
        <w:t>.</w:t>
      </w:r>
    </w:p>
    <w:p w14:paraId="3F0678F0" w14:textId="77777777" w:rsidR="00F0144B" w:rsidRPr="005C73E0" w:rsidRDefault="00F0144B" w:rsidP="00D70C97">
      <w:pPr>
        <w:keepNext/>
        <w:keepLines/>
        <w:jc w:val="center"/>
        <w:rPr>
          <w:i/>
          <w:iCs/>
        </w:rPr>
      </w:pPr>
      <w:r w:rsidRPr="005C73E0">
        <w:rPr>
          <w:i/>
          <w:iCs/>
          <w:rtl/>
        </w:rPr>
        <w:t>مقترح في مناقشة الهدف 5</w:t>
      </w:r>
    </w:p>
    <w:p w14:paraId="765A6CB2" w14:textId="77777777" w:rsidR="00F0144B" w:rsidRPr="00BC5082" w:rsidRDefault="00F0144B" w:rsidP="00D70C97">
      <w:r w:rsidRPr="0057415F">
        <w:rPr>
          <w:b/>
          <w:bCs/>
          <w:u w:val="single"/>
          <w:rtl/>
        </w:rPr>
        <w:t>المملكة المتحدة:</w:t>
      </w:r>
      <w:r w:rsidRPr="00BC5082">
        <w:rPr>
          <w:rtl/>
        </w:rPr>
        <w:t xml:space="preserve"> </w:t>
      </w:r>
      <w:r w:rsidRPr="007C602F">
        <w:rPr>
          <w:rtl/>
        </w:rPr>
        <w:t xml:space="preserve">تنفيذ نُهج الصحة الواحدة، مع التركيز بشكل خاص على مخاطر ظهور الأمراض الحيوانية المنشأ وانتقالها، بهدف تجنب أو تقليل المخاطر على صحة البشر، والأنواع البرية </w:t>
      </w:r>
      <w:r>
        <w:rPr>
          <w:rFonts w:hint="cs"/>
          <w:rtl/>
        </w:rPr>
        <w:t>والأليفة</w:t>
      </w:r>
      <w:r w:rsidRPr="007C602F">
        <w:rPr>
          <w:rtl/>
        </w:rPr>
        <w:t>، والنظم الإيكولوجية</w:t>
      </w:r>
      <w:r w:rsidRPr="00BC5082">
        <w:t>.</w:t>
      </w:r>
    </w:p>
    <w:p w14:paraId="0608DCE2" w14:textId="77777777" w:rsidR="00F0144B" w:rsidRPr="00BC5082" w:rsidRDefault="00F0144B" w:rsidP="00D70C97">
      <w:r w:rsidRPr="00F9435E">
        <w:rPr>
          <w:b/>
          <w:bCs/>
          <w:u w:val="single"/>
          <w:rtl/>
        </w:rPr>
        <w:t>مؤسسة مبادرة حماية الفيلة</w:t>
      </w:r>
      <w:r w:rsidRPr="00BC5082">
        <w:rPr>
          <w:rtl/>
        </w:rPr>
        <w:t xml:space="preserve">: </w:t>
      </w:r>
      <w:r w:rsidRPr="00F9435E">
        <w:rPr>
          <w:rtl/>
        </w:rPr>
        <w:t xml:space="preserve">ضمان الحد من الاتجار غير المشروع بالأحياء البرية بنسبة </w:t>
      </w:r>
      <w:r w:rsidRPr="00F9435E">
        <w:t>X</w:t>
      </w:r>
      <w:r w:rsidRPr="00F9435E">
        <w:rPr>
          <w:rtl/>
        </w:rPr>
        <w:t xml:space="preserve"> في المائة على الأقل، ووجود الأطر القانونية المناسبة وتنفيذها بفعالية لتنظيم تجارة الأحياء البرية بصرامة ومنع الاتجار غير المشروع بالأحياء البرية ومكافحته</w:t>
      </w:r>
      <w:r w:rsidRPr="00BC5082">
        <w:t>.</w:t>
      </w:r>
    </w:p>
    <w:p w14:paraId="1D0E7317" w14:textId="77777777" w:rsidR="00F0144B" w:rsidRPr="005C73E0" w:rsidRDefault="00F0144B" w:rsidP="00D70C97">
      <w:pPr>
        <w:keepNext/>
        <w:keepLines/>
        <w:jc w:val="center"/>
        <w:rPr>
          <w:i/>
          <w:iCs/>
        </w:rPr>
      </w:pPr>
      <w:r w:rsidRPr="005C73E0">
        <w:rPr>
          <w:i/>
          <w:iCs/>
          <w:rtl/>
        </w:rPr>
        <w:t>مقترح في مناقشة الهدف 8</w:t>
      </w:r>
    </w:p>
    <w:p w14:paraId="4E61FA8B" w14:textId="77777777" w:rsidR="00F0144B" w:rsidRPr="00BC5082" w:rsidRDefault="00F0144B" w:rsidP="00D70C97">
      <w:r w:rsidRPr="005E5287">
        <w:rPr>
          <w:b/>
          <w:bCs/>
          <w:u w:val="single"/>
          <w:rtl/>
        </w:rPr>
        <w:t>شبكة خريجي قيادة الحفظ في جامعة كامبريدج (</w:t>
      </w:r>
      <w:r w:rsidRPr="005E5287">
        <w:rPr>
          <w:b/>
          <w:bCs/>
          <w:u w:val="single"/>
        </w:rPr>
        <w:t>UCCLAN</w:t>
      </w:r>
      <w:r w:rsidRPr="005E5287">
        <w:rPr>
          <w:b/>
          <w:bCs/>
          <w:u w:val="single"/>
          <w:rtl/>
        </w:rPr>
        <w:t>)</w:t>
      </w:r>
      <w:r>
        <w:rPr>
          <w:rFonts w:hint="cs"/>
          <w:rtl/>
        </w:rPr>
        <w:t>:</w:t>
      </w:r>
    </w:p>
    <w:p w14:paraId="1FD58163" w14:textId="77777777" w:rsidR="00F0144B" w:rsidRPr="00BC5082" w:rsidRDefault="00F0144B" w:rsidP="00D70C97">
      <w:pPr>
        <w:ind w:firstLine="429"/>
      </w:pPr>
      <w:r w:rsidRPr="00F9435E">
        <w:rPr>
          <w:u w:val="single"/>
          <w:rtl/>
        </w:rPr>
        <w:t>ملاحظة</w:t>
      </w:r>
      <w:r w:rsidRPr="00BC5082">
        <w:rPr>
          <w:rtl/>
        </w:rPr>
        <w:t>: تقترح</w:t>
      </w:r>
      <w:r w:rsidRPr="00BC5082">
        <w:t xml:space="preserve"> </w:t>
      </w:r>
      <w:r w:rsidRPr="00F9435E">
        <w:rPr>
          <w:rtl/>
        </w:rPr>
        <w:t xml:space="preserve">شبكة </w:t>
      </w:r>
      <w:r>
        <w:rPr>
          <w:rFonts w:hint="cs"/>
          <w:rtl/>
        </w:rPr>
        <w:t xml:space="preserve">خريجي قيادة الحفظ في جامعة كامبريدج </w:t>
      </w:r>
      <w:r w:rsidRPr="005E5287">
        <w:rPr>
          <w:rtl/>
        </w:rPr>
        <w:t>(</w:t>
      </w:r>
      <w:r w:rsidRPr="005E5287">
        <w:t>UCCLAN</w:t>
      </w:r>
      <w:r w:rsidRPr="005E5287">
        <w:rPr>
          <w:rtl/>
        </w:rPr>
        <w:t>)</w:t>
      </w:r>
      <w:r w:rsidRPr="00F9435E">
        <w:rPr>
          <w:rtl/>
        </w:rPr>
        <w:t xml:space="preserve"> </w:t>
      </w:r>
      <w:r w:rsidRPr="00BC5082">
        <w:rPr>
          <w:rtl/>
        </w:rPr>
        <w:t>دمج الهدفين 8 و11</w:t>
      </w:r>
      <w:r w:rsidRPr="00BC5082">
        <w:t>.</w:t>
      </w:r>
    </w:p>
    <w:p w14:paraId="0A444FAE" w14:textId="31380C5E" w:rsidR="008B6600" w:rsidRDefault="008B6600" w:rsidP="00D70C97">
      <w:pPr>
        <w:suppressLineNumbers/>
        <w:suppressAutoHyphens/>
        <w:kinsoku w:val="0"/>
        <w:overflowPunct w:val="0"/>
        <w:autoSpaceDE w:val="0"/>
        <w:autoSpaceDN w:val="0"/>
        <w:adjustRightInd w:val="0"/>
        <w:snapToGrid w:val="0"/>
        <w:rPr>
          <w:rFonts w:eastAsia="Times New Roman"/>
          <w:caps/>
          <w:kern w:val="0"/>
          <w:sz w:val="24"/>
          <w:rtl/>
          <w:lang w:val="en-GB"/>
        </w:rPr>
      </w:pPr>
    </w:p>
    <w:p w14:paraId="4E3F4FA9" w14:textId="6DDFD43E" w:rsidR="00F0144B" w:rsidRDefault="00F0144B" w:rsidP="00D70C97">
      <w:pPr>
        <w:suppressLineNumbers/>
        <w:suppressAutoHyphens/>
        <w:kinsoku w:val="0"/>
        <w:overflowPunct w:val="0"/>
        <w:autoSpaceDE w:val="0"/>
        <w:autoSpaceDN w:val="0"/>
        <w:adjustRightInd w:val="0"/>
        <w:snapToGrid w:val="0"/>
        <w:rPr>
          <w:rFonts w:eastAsia="Times New Roman"/>
          <w:caps/>
          <w:kern w:val="0"/>
          <w:sz w:val="24"/>
          <w:rtl/>
          <w:lang w:val="en-GB"/>
        </w:rPr>
      </w:pPr>
    </w:p>
    <w:p w14:paraId="3EDE4429" w14:textId="6FE9B9A0" w:rsidR="00F0144B" w:rsidRDefault="00F0144B" w:rsidP="00D70C97">
      <w:pPr>
        <w:suppressLineNumbers/>
        <w:suppressAutoHyphens/>
        <w:kinsoku w:val="0"/>
        <w:overflowPunct w:val="0"/>
        <w:autoSpaceDE w:val="0"/>
        <w:autoSpaceDN w:val="0"/>
        <w:adjustRightInd w:val="0"/>
        <w:snapToGrid w:val="0"/>
        <w:rPr>
          <w:rFonts w:eastAsia="Times New Roman"/>
          <w:caps/>
          <w:kern w:val="0"/>
          <w:sz w:val="24"/>
          <w:rtl/>
          <w:lang w:val="en-GB"/>
        </w:rPr>
      </w:pPr>
    </w:p>
    <w:p w14:paraId="74831C11" w14:textId="64D8BC92" w:rsidR="00F0144B" w:rsidRDefault="00F0144B" w:rsidP="00D70C97">
      <w:pPr>
        <w:bidi w:val="0"/>
        <w:spacing w:after="0" w:line="240" w:lineRule="auto"/>
        <w:jc w:val="left"/>
        <w:rPr>
          <w:rFonts w:eastAsia="Times New Roman"/>
          <w:caps/>
          <w:kern w:val="0"/>
          <w:sz w:val="24"/>
          <w:rtl/>
          <w:lang w:val="en-GB"/>
        </w:rPr>
      </w:pPr>
      <w:r>
        <w:rPr>
          <w:rFonts w:eastAsia="Times New Roman"/>
          <w:caps/>
          <w:kern w:val="0"/>
          <w:sz w:val="24"/>
          <w:rtl/>
          <w:lang w:val="en-GB"/>
        </w:rPr>
        <w:br w:type="page"/>
      </w:r>
    </w:p>
    <w:p w14:paraId="69C72BBE" w14:textId="7F6A9A45" w:rsidR="00F0144B" w:rsidRPr="00F0144B" w:rsidRDefault="00F0144B" w:rsidP="00996F8D">
      <w:pPr>
        <w:suppressLineNumbers/>
        <w:suppressAutoHyphens/>
        <w:kinsoku w:val="0"/>
        <w:overflowPunct w:val="0"/>
        <w:autoSpaceDE w:val="0"/>
        <w:autoSpaceDN w:val="0"/>
        <w:adjustRightInd w:val="0"/>
        <w:snapToGrid w:val="0"/>
        <w:jc w:val="center"/>
        <w:outlineLvl w:val="0"/>
        <w:rPr>
          <w:rFonts w:eastAsia="Times New Roman"/>
          <w:i/>
          <w:iCs/>
          <w:caps/>
          <w:kern w:val="0"/>
          <w:sz w:val="24"/>
          <w:rtl/>
          <w:lang w:val="en-GB"/>
        </w:rPr>
      </w:pPr>
      <w:bookmarkStart w:id="24" w:name="_Toc85837670"/>
      <w:r w:rsidRPr="00F0144B">
        <w:rPr>
          <w:rFonts w:eastAsia="Times New Roman" w:hint="cs"/>
          <w:i/>
          <w:iCs/>
          <w:caps/>
          <w:kern w:val="0"/>
          <w:sz w:val="24"/>
          <w:rtl/>
          <w:lang w:val="en-GB"/>
        </w:rPr>
        <w:lastRenderedPageBreak/>
        <w:t>المرفق الثالث</w:t>
      </w:r>
      <w:bookmarkEnd w:id="24"/>
    </w:p>
    <w:p w14:paraId="3F80941C" w14:textId="6E3B806F" w:rsidR="00453391" w:rsidRPr="00437877" w:rsidRDefault="00453391" w:rsidP="00342651">
      <w:pPr>
        <w:jc w:val="center"/>
        <w:outlineLvl w:val="0"/>
        <w:rPr>
          <w:b/>
          <w:bCs/>
          <w:sz w:val="28"/>
          <w:szCs w:val="28"/>
          <w:rtl/>
        </w:rPr>
      </w:pPr>
      <w:bookmarkStart w:id="25" w:name="_Toc85837671"/>
      <w:r w:rsidRPr="00FF382B">
        <w:rPr>
          <w:rFonts w:hint="cs"/>
          <w:b/>
          <w:bCs/>
          <w:sz w:val="28"/>
          <w:szCs w:val="28"/>
          <w:rtl/>
        </w:rPr>
        <w:t>تقرير الرئيسين المشاركين لفريق الاتصال 3</w:t>
      </w:r>
      <w:bookmarkEnd w:id="25"/>
      <w:r w:rsidR="00EC0F56">
        <w:rPr>
          <w:rFonts w:hint="cs"/>
          <w:b/>
          <w:bCs/>
          <w:sz w:val="28"/>
          <w:szCs w:val="28"/>
          <w:rtl/>
        </w:rPr>
        <w:t>:</w:t>
      </w:r>
      <w:r w:rsidR="00342651">
        <w:rPr>
          <w:rFonts w:hint="cs"/>
          <w:b/>
          <w:bCs/>
          <w:sz w:val="28"/>
          <w:szCs w:val="28"/>
          <w:rtl/>
        </w:rPr>
        <w:t xml:space="preserve"> </w:t>
      </w:r>
      <w:r w:rsidRPr="00437877">
        <w:rPr>
          <w:rFonts w:hint="cs"/>
          <w:b/>
          <w:bCs/>
          <w:sz w:val="28"/>
          <w:szCs w:val="28"/>
          <w:rtl/>
        </w:rPr>
        <w:t>الأهداف 9 إلى 13</w:t>
      </w:r>
    </w:p>
    <w:p w14:paraId="42BED136" w14:textId="1BF4F302" w:rsidR="00453391" w:rsidRPr="00816CC1" w:rsidRDefault="00453391" w:rsidP="00D70C97">
      <w:pPr>
        <w:rPr>
          <w:i/>
          <w:iCs/>
          <w:rtl/>
        </w:rPr>
      </w:pPr>
      <w:r w:rsidRPr="00816CC1">
        <w:rPr>
          <w:rFonts w:hint="cs"/>
          <w:i/>
          <w:iCs/>
          <w:rtl/>
        </w:rPr>
        <w:t>يقدم الجزء ألف من التقرير الحالي لفريق الاتصال 3 لكل عنصر (أ) النص الأصلي الذي نظر فيه فريق الاتصال، (ب</w:t>
      </w:r>
      <w:r>
        <w:rPr>
          <w:rFonts w:hint="cs"/>
          <w:i/>
          <w:iCs/>
          <w:rtl/>
        </w:rPr>
        <w:t>)</w:t>
      </w:r>
      <w:r>
        <w:rPr>
          <w:rFonts w:hint="eastAsia"/>
          <w:i/>
          <w:iCs/>
          <w:rtl/>
        </w:rPr>
        <w:t> </w:t>
      </w:r>
      <w:r w:rsidRPr="00816CC1">
        <w:rPr>
          <w:rFonts w:hint="cs"/>
          <w:i/>
          <w:iCs/>
          <w:rtl/>
        </w:rPr>
        <w:t>ونص مركب، (ج) و</w:t>
      </w:r>
      <w:r>
        <w:rPr>
          <w:rFonts w:hint="cs"/>
          <w:i/>
          <w:iCs/>
          <w:rtl/>
        </w:rPr>
        <w:t>قائمة بم</w:t>
      </w:r>
      <w:r w:rsidRPr="00816CC1">
        <w:rPr>
          <w:rFonts w:hint="cs"/>
          <w:i/>
          <w:iCs/>
          <w:rtl/>
        </w:rPr>
        <w:t>قترحات النص</w:t>
      </w:r>
      <w:r>
        <w:rPr>
          <w:rFonts w:hint="cs"/>
          <w:i/>
          <w:iCs/>
          <w:rtl/>
        </w:rPr>
        <w:t>وص</w:t>
      </w:r>
      <w:r w:rsidRPr="00816CC1">
        <w:rPr>
          <w:rFonts w:hint="cs"/>
          <w:i/>
          <w:iCs/>
          <w:rtl/>
        </w:rPr>
        <w:t xml:space="preserve"> المقدمة من الأطراف و</w:t>
      </w:r>
      <w:r w:rsidR="004D6C34">
        <w:rPr>
          <w:rFonts w:hint="cs"/>
          <w:i/>
          <w:iCs/>
          <w:rtl/>
        </w:rPr>
        <w:t>الحكومات الأخرى</w:t>
      </w:r>
      <w:r w:rsidRPr="00816CC1">
        <w:rPr>
          <w:rFonts w:hint="cs"/>
          <w:i/>
          <w:iCs/>
          <w:rtl/>
        </w:rPr>
        <w:t xml:space="preserve"> </w:t>
      </w:r>
      <w:r w:rsidR="001D163E">
        <w:rPr>
          <w:rFonts w:hint="cs"/>
          <w:i/>
          <w:iCs/>
          <w:rtl/>
        </w:rPr>
        <w:t>و</w:t>
      </w:r>
      <w:r w:rsidRPr="00816CC1">
        <w:rPr>
          <w:rFonts w:hint="cs"/>
          <w:i/>
          <w:iCs/>
          <w:rtl/>
        </w:rPr>
        <w:t>من المراقبين.</w:t>
      </w:r>
    </w:p>
    <w:p w14:paraId="2D6CD2B2" w14:textId="77777777" w:rsidR="00453391" w:rsidRPr="00816CC1" w:rsidRDefault="00453391" w:rsidP="00D70C97">
      <w:pPr>
        <w:rPr>
          <w:i/>
          <w:iCs/>
          <w:rtl/>
        </w:rPr>
      </w:pPr>
      <w:r w:rsidRPr="00816CC1">
        <w:rPr>
          <w:rFonts w:hint="cs"/>
          <w:i/>
          <w:iCs/>
          <w:rtl/>
        </w:rPr>
        <w:t>وبالنسبة للنص المركب، تظهر ال</w:t>
      </w:r>
      <w:r>
        <w:rPr>
          <w:rFonts w:hint="cs"/>
          <w:i/>
          <w:iCs/>
          <w:rtl/>
        </w:rPr>
        <w:t>لغ</w:t>
      </w:r>
      <w:r w:rsidRPr="00816CC1">
        <w:rPr>
          <w:rFonts w:hint="cs"/>
          <w:i/>
          <w:iCs/>
          <w:rtl/>
        </w:rPr>
        <w:t xml:space="preserve">ة الجديدة </w:t>
      </w:r>
      <w:r w:rsidRPr="00816CC1">
        <w:rPr>
          <w:rFonts w:hint="cs"/>
          <w:b/>
          <w:bCs/>
          <w:i/>
          <w:iCs/>
          <w:rtl/>
        </w:rPr>
        <w:t>باللون الداكن</w:t>
      </w:r>
      <w:r w:rsidRPr="00816CC1">
        <w:rPr>
          <w:rFonts w:hint="cs"/>
          <w:i/>
          <w:iCs/>
          <w:rtl/>
        </w:rPr>
        <w:t>، وال</w:t>
      </w:r>
      <w:r>
        <w:rPr>
          <w:rFonts w:hint="cs"/>
          <w:i/>
          <w:iCs/>
          <w:rtl/>
        </w:rPr>
        <w:t>لغ</w:t>
      </w:r>
      <w:r w:rsidRPr="00816CC1">
        <w:rPr>
          <w:rFonts w:hint="cs"/>
          <w:i/>
          <w:iCs/>
          <w:rtl/>
        </w:rPr>
        <w:t xml:space="preserve">ة الجديدة المقدمة كنص بديل </w:t>
      </w:r>
      <w:r w:rsidRPr="00816CC1">
        <w:rPr>
          <w:rFonts w:hint="cs"/>
          <w:b/>
          <w:bCs/>
          <w:i/>
          <w:iCs/>
          <w:rtl/>
        </w:rPr>
        <w:t>[باللون الداكن وبين قوسين]</w:t>
      </w:r>
      <w:r w:rsidRPr="00816CC1">
        <w:rPr>
          <w:rFonts w:hint="cs"/>
          <w:i/>
          <w:iCs/>
          <w:rtl/>
        </w:rPr>
        <w:t>. وتظهر ال</w:t>
      </w:r>
      <w:r>
        <w:rPr>
          <w:rFonts w:hint="cs"/>
          <w:i/>
          <w:iCs/>
          <w:rtl/>
        </w:rPr>
        <w:t>لغ</w:t>
      </w:r>
      <w:r w:rsidRPr="00816CC1">
        <w:rPr>
          <w:rFonts w:hint="cs"/>
          <w:i/>
          <w:iCs/>
          <w:rtl/>
        </w:rPr>
        <w:t>ة القديمة المطلوب حذفها [بين قوسين].</w:t>
      </w:r>
    </w:p>
    <w:p w14:paraId="42DBB47B" w14:textId="3E3377A0" w:rsidR="00453391" w:rsidRPr="00E97810" w:rsidRDefault="00453391" w:rsidP="00D70C97">
      <w:pPr>
        <w:rPr>
          <w:i/>
          <w:iCs/>
          <w:rtl/>
        </w:rPr>
      </w:pPr>
      <w:r w:rsidRPr="00E97810">
        <w:rPr>
          <w:rFonts w:hint="cs"/>
          <w:i/>
          <w:iCs/>
          <w:rtl/>
        </w:rPr>
        <w:t>وبالنسبة لقا</w:t>
      </w:r>
      <w:r>
        <w:rPr>
          <w:rFonts w:hint="cs"/>
          <w:i/>
          <w:iCs/>
          <w:rtl/>
        </w:rPr>
        <w:t xml:space="preserve">ئمة </w:t>
      </w:r>
      <w:r w:rsidRPr="00E97810">
        <w:rPr>
          <w:rFonts w:hint="cs"/>
          <w:i/>
          <w:iCs/>
          <w:rtl/>
        </w:rPr>
        <w:t>مقترحات النص</w:t>
      </w:r>
      <w:r>
        <w:rPr>
          <w:rFonts w:hint="cs"/>
          <w:i/>
          <w:iCs/>
          <w:rtl/>
        </w:rPr>
        <w:t>وص</w:t>
      </w:r>
      <w:r w:rsidRPr="00E97810">
        <w:rPr>
          <w:rFonts w:hint="cs"/>
          <w:i/>
          <w:iCs/>
          <w:rtl/>
        </w:rPr>
        <w:t xml:space="preserve"> المقدمة من الأطراف و</w:t>
      </w:r>
      <w:r w:rsidR="004D6C34">
        <w:rPr>
          <w:rFonts w:hint="cs"/>
          <w:i/>
          <w:iCs/>
          <w:rtl/>
        </w:rPr>
        <w:t>الحكومات الأخرى</w:t>
      </w:r>
      <w:r w:rsidRPr="00E97810">
        <w:rPr>
          <w:rFonts w:hint="cs"/>
          <w:i/>
          <w:iCs/>
          <w:rtl/>
        </w:rPr>
        <w:t xml:space="preserve"> والمراقبين، </w:t>
      </w:r>
      <w:r>
        <w:rPr>
          <w:rFonts w:hint="cs"/>
          <w:i/>
          <w:iCs/>
          <w:rtl/>
        </w:rPr>
        <w:t>تطبق الإشارات</w:t>
      </w:r>
      <w:r w:rsidRPr="00E97810">
        <w:rPr>
          <w:rFonts w:hint="cs"/>
          <w:i/>
          <w:iCs/>
          <w:rtl/>
        </w:rPr>
        <w:t xml:space="preserve"> </w:t>
      </w:r>
      <w:r>
        <w:rPr>
          <w:rFonts w:hint="cs"/>
          <w:i/>
          <w:iCs/>
          <w:rtl/>
        </w:rPr>
        <w:t>ا</w:t>
      </w:r>
      <w:r w:rsidRPr="00E97810">
        <w:rPr>
          <w:rFonts w:hint="cs"/>
          <w:i/>
          <w:iCs/>
          <w:rtl/>
        </w:rPr>
        <w:t xml:space="preserve">لتالية: </w:t>
      </w:r>
      <w:r>
        <w:rPr>
          <w:rFonts w:hint="cs"/>
          <w:i/>
          <w:iCs/>
          <w:rtl/>
        </w:rPr>
        <w:t xml:space="preserve">ترد </w:t>
      </w:r>
      <w:r w:rsidRPr="00E97810">
        <w:rPr>
          <w:rFonts w:hint="cs"/>
          <w:i/>
          <w:iCs/>
          <w:rtl/>
        </w:rPr>
        <w:t>ا</w:t>
      </w:r>
      <w:r>
        <w:rPr>
          <w:rFonts w:hint="cs"/>
          <w:i/>
          <w:iCs/>
          <w:rtl/>
        </w:rPr>
        <w:t>لل</w:t>
      </w:r>
      <w:r w:rsidRPr="00E97810">
        <w:rPr>
          <w:rFonts w:hint="cs"/>
          <w:i/>
          <w:iCs/>
          <w:rtl/>
        </w:rPr>
        <w:t xml:space="preserve">غة الجديدة </w:t>
      </w:r>
      <w:r w:rsidRPr="00BC644E">
        <w:rPr>
          <w:rFonts w:hint="cs"/>
          <w:b/>
          <w:bCs/>
          <w:i/>
          <w:iCs/>
          <w:rtl/>
        </w:rPr>
        <w:t>باللون الداكن</w:t>
      </w:r>
      <w:r w:rsidRPr="00E97810">
        <w:rPr>
          <w:rFonts w:hint="cs"/>
          <w:i/>
          <w:iCs/>
          <w:rtl/>
        </w:rPr>
        <w:t>، وال</w:t>
      </w:r>
      <w:r>
        <w:rPr>
          <w:rFonts w:hint="cs"/>
          <w:i/>
          <w:iCs/>
          <w:rtl/>
        </w:rPr>
        <w:t>لغ</w:t>
      </w:r>
      <w:r w:rsidRPr="00E97810">
        <w:rPr>
          <w:rFonts w:hint="cs"/>
          <w:i/>
          <w:iCs/>
          <w:rtl/>
        </w:rPr>
        <w:t>ة</w:t>
      </w:r>
      <w:r>
        <w:rPr>
          <w:rFonts w:hint="cs"/>
          <w:i/>
          <w:iCs/>
          <w:rtl/>
        </w:rPr>
        <w:t xml:space="preserve"> القديمة</w:t>
      </w:r>
      <w:r w:rsidRPr="00E97810">
        <w:rPr>
          <w:rFonts w:hint="cs"/>
          <w:i/>
          <w:iCs/>
          <w:rtl/>
        </w:rPr>
        <w:t xml:space="preserve"> المطلوب حذفها </w:t>
      </w:r>
      <w:r w:rsidRPr="00E97810">
        <w:rPr>
          <w:rFonts w:hint="cs"/>
          <w:i/>
          <w:iCs/>
          <w:strike/>
          <w:rtl/>
        </w:rPr>
        <w:t>مشطوب</w:t>
      </w:r>
      <w:r>
        <w:rPr>
          <w:rFonts w:hint="cs"/>
          <w:i/>
          <w:iCs/>
          <w:rtl/>
        </w:rPr>
        <w:t>ة</w:t>
      </w:r>
      <w:r w:rsidRPr="00E97810">
        <w:rPr>
          <w:rFonts w:hint="cs"/>
          <w:i/>
          <w:iCs/>
          <w:rtl/>
        </w:rPr>
        <w:t xml:space="preserve">. ويستخدم </w:t>
      </w:r>
      <w:r>
        <w:rPr>
          <w:rFonts w:hint="cs"/>
          <w:i/>
          <w:iCs/>
          <w:rtl/>
        </w:rPr>
        <w:t>[</w:t>
      </w:r>
      <w:r w:rsidRPr="00E97810">
        <w:rPr>
          <w:rFonts w:hint="cs"/>
          <w:i/>
          <w:iCs/>
          <w:rtl/>
        </w:rPr>
        <w:t>القوس</w:t>
      </w:r>
      <w:r>
        <w:rPr>
          <w:rFonts w:hint="cs"/>
          <w:i/>
          <w:iCs/>
          <w:rtl/>
        </w:rPr>
        <w:t>ا</w:t>
      </w:r>
      <w:r w:rsidRPr="00E97810">
        <w:rPr>
          <w:rFonts w:hint="cs"/>
          <w:i/>
          <w:iCs/>
          <w:rtl/>
        </w:rPr>
        <w:t>ن</w:t>
      </w:r>
      <w:r>
        <w:rPr>
          <w:rFonts w:hint="cs"/>
          <w:i/>
          <w:iCs/>
          <w:rtl/>
        </w:rPr>
        <w:t>]</w:t>
      </w:r>
      <w:r w:rsidRPr="00E97810">
        <w:rPr>
          <w:rFonts w:hint="cs"/>
          <w:i/>
          <w:iCs/>
          <w:rtl/>
        </w:rPr>
        <w:t xml:space="preserve"> للإشارة إلى الخيارات التي ينبغي الإبقاء عليها مفتوحة.</w:t>
      </w:r>
    </w:p>
    <w:p w14:paraId="01A7A6E8" w14:textId="77777777" w:rsidR="00453391" w:rsidRPr="00E97810" w:rsidRDefault="00453391" w:rsidP="00D70C97">
      <w:pPr>
        <w:rPr>
          <w:i/>
          <w:iCs/>
        </w:rPr>
      </w:pPr>
      <w:r w:rsidRPr="00E97810">
        <w:rPr>
          <w:rFonts w:hint="cs"/>
          <w:i/>
          <w:iCs/>
          <w:rtl/>
        </w:rPr>
        <w:t xml:space="preserve">وفي </w:t>
      </w:r>
      <w:r>
        <w:rPr>
          <w:rFonts w:hint="cs"/>
          <w:i/>
          <w:iCs/>
          <w:rtl/>
        </w:rPr>
        <w:t>عدد قليل من ال</w:t>
      </w:r>
      <w:r w:rsidRPr="00E97810">
        <w:rPr>
          <w:rFonts w:hint="cs"/>
          <w:i/>
          <w:iCs/>
          <w:rtl/>
        </w:rPr>
        <w:t xml:space="preserve">حالات، </w:t>
      </w:r>
      <w:r>
        <w:rPr>
          <w:rFonts w:hint="cs"/>
          <w:i/>
          <w:iCs/>
          <w:rtl/>
        </w:rPr>
        <w:t>ت</w:t>
      </w:r>
      <w:r w:rsidRPr="00E97810">
        <w:rPr>
          <w:rFonts w:hint="cs"/>
          <w:i/>
          <w:iCs/>
          <w:rtl/>
        </w:rPr>
        <w:t>ت</w:t>
      </w:r>
      <w:r>
        <w:rPr>
          <w:rFonts w:hint="cs"/>
          <w:i/>
          <w:iCs/>
          <w:rtl/>
        </w:rPr>
        <w:t>با</w:t>
      </w:r>
      <w:r w:rsidRPr="00E97810">
        <w:rPr>
          <w:rFonts w:hint="cs"/>
          <w:i/>
          <w:iCs/>
          <w:rtl/>
        </w:rPr>
        <w:t xml:space="preserve">عد المقترحات من الأطراف كثيرا عن النص الأصلي </w:t>
      </w:r>
      <w:r>
        <w:rPr>
          <w:rFonts w:hint="cs"/>
          <w:i/>
          <w:iCs/>
          <w:rtl/>
        </w:rPr>
        <w:t>مما يجعل</w:t>
      </w:r>
      <w:r w:rsidRPr="00E97810">
        <w:rPr>
          <w:rFonts w:hint="cs"/>
          <w:i/>
          <w:iCs/>
          <w:rtl/>
        </w:rPr>
        <w:t xml:space="preserve"> </w:t>
      </w:r>
      <w:r>
        <w:rPr>
          <w:rFonts w:hint="cs"/>
          <w:i/>
          <w:iCs/>
          <w:rtl/>
        </w:rPr>
        <w:t xml:space="preserve">من </w:t>
      </w:r>
      <w:r w:rsidRPr="00E97810">
        <w:rPr>
          <w:rFonts w:hint="cs"/>
          <w:i/>
          <w:iCs/>
          <w:rtl/>
        </w:rPr>
        <w:t xml:space="preserve">غير </w:t>
      </w:r>
      <w:r>
        <w:rPr>
          <w:rFonts w:hint="cs"/>
          <w:i/>
          <w:iCs/>
          <w:rtl/>
        </w:rPr>
        <w:t xml:space="preserve">العملي </w:t>
      </w:r>
      <w:r w:rsidRPr="00E97810">
        <w:rPr>
          <w:rFonts w:hint="cs"/>
          <w:i/>
          <w:iCs/>
          <w:rtl/>
        </w:rPr>
        <w:t>إدراج</w:t>
      </w:r>
      <w:r>
        <w:rPr>
          <w:rFonts w:hint="cs"/>
          <w:i/>
          <w:iCs/>
          <w:rtl/>
        </w:rPr>
        <w:t>ها</w:t>
      </w:r>
      <w:r w:rsidRPr="00E97810">
        <w:rPr>
          <w:rFonts w:hint="cs"/>
          <w:i/>
          <w:iCs/>
          <w:rtl/>
        </w:rPr>
        <w:t xml:space="preserve"> في النص المركب. وفي الحالات الم</w:t>
      </w:r>
      <w:r>
        <w:rPr>
          <w:rFonts w:hint="cs"/>
          <w:i/>
          <w:iCs/>
          <w:rtl/>
        </w:rPr>
        <w:t>نطبق</w:t>
      </w:r>
      <w:r w:rsidRPr="00E97810">
        <w:rPr>
          <w:rFonts w:hint="cs"/>
          <w:i/>
          <w:iCs/>
          <w:rtl/>
        </w:rPr>
        <w:t xml:space="preserve">ة، يتم سردها بالكامل </w:t>
      </w:r>
      <w:r w:rsidRPr="00BC644E">
        <w:rPr>
          <w:rFonts w:hint="cs"/>
          <w:b/>
          <w:bCs/>
          <w:i/>
          <w:iCs/>
          <w:rtl/>
        </w:rPr>
        <w:t>باللون الداكن</w:t>
      </w:r>
      <w:r w:rsidRPr="00E97810">
        <w:rPr>
          <w:rFonts w:hint="cs"/>
          <w:i/>
          <w:iCs/>
          <w:rtl/>
        </w:rPr>
        <w:t xml:space="preserve"> تحت النص المركب</w:t>
      </w:r>
      <w:r>
        <w:rPr>
          <w:rFonts w:hint="cs"/>
          <w:i/>
          <w:iCs/>
          <w:rtl/>
        </w:rPr>
        <w:t xml:space="preserve"> مباشرة</w:t>
      </w:r>
      <w:r w:rsidRPr="00E97810">
        <w:rPr>
          <w:rFonts w:hint="cs"/>
          <w:i/>
          <w:iCs/>
          <w:rtl/>
        </w:rPr>
        <w:t>.</w:t>
      </w:r>
    </w:p>
    <w:p w14:paraId="17BACC0E" w14:textId="69BBB18E" w:rsidR="00453391" w:rsidRPr="00E97810" w:rsidRDefault="00736205" w:rsidP="00D70C97">
      <w:pPr>
        <w:rPr>
          <w:i/>
          <w:iCs/>
          <w:rtl/>
        </w:rPr>
      </w:pPr>
      <w:r w:rsidRPr="00BC521A">
        <w:rPr>
          <w:rFonts w:hint="cs"/>
          <w:i/>
          <w:iCs/>
          <w:rtl/>
        </w:rPr>
        <w:t xml:space="preserve">وأضيفت في قائمة مقترحات النصوص مقترحات المراقبين </w:t>
      </w:r>
      <w:r>
        <w:rPr>
          <w:rFonts w:hint="cs"/>
          <w:i/>
          <w:iCs/>
          <w:rtl/>
        </w:rPr>
        <w:t>والحكومات الأخرى</w:t>
      </w:r>
      <w:r w:rsidRPr="00BC521A">
        <w:rPr>
          <w:rFonts w:hint="cs"/>
          <w:i/>
          <w:iCs/>
          <w:rtl/>
        </w:rPr>
        <w:t xml:space="preserve"> فقط التي تلقت تأييدا وتم إدراجها في النصوص المركبة</w:t>
      </w:r>
    </w:p>
    <w:p w14:paraId="7432EA49" w14:textId="77777777" w:rsidR="00453391" w:rsidRDefault="00453391" w:rsidP="00D70C97">
      <w:pPr>
        <w:rPr>
          <w:rtl/>
        </w:rPr>
      </w:pPr>
      <w:r w:rsidRPr="00E97810">
        <w:rPr>
          <w:rFonts w:hint="cs"/>
          <w:i/>
          <w:iCs/>
          <w:rtl/>
        </w:rPr>
        <w:t>وفي الجزء باء، قدم الرئيسان المشاركان موجزا للمناقشات وانعكاسات</w:t>
      </w:r>
      <w:r>
        <w:rPr>
          <w:rFonts w:hint="cs"/>
          <w:i/>
          <w:iCs/>
          <w:rtl/>
        </w:rPr>
        <w:t>ه</w:t>
      </w:r>
      <w:r w:rsidRPr="00E97810">
        <w:rPr>
          <w:rFonts w:hint="cs"/>
          <w:i/>
          <w:iCs/>
          <w:rtl/>
        </w:rPr>
        <w:t xml:space="preserve">ما على العناصر التي </w:t>
      </w:r>
      <w:r>
        <w:rPr>
          <w:rFonts w:hint="cs"/>
          <w:i/>
          <w:iCs/>
          <w:rtl/>
        </w:rPr>
        <w:t>نوقشت</w:t>
      </w:r>
      <w:r w:rsidRPr="00E97810">
        <w:rPr>
          <w:rFonts w:hint="cs"/>
          <w:i/>
          <w:iCs/>
          <w:rtl/>
        </w:rPr>
        <w:t xml:space="preserve"> لكل هدف، مع الإشارة إلى </w:t>
      </w:r>
      <w:r>
        <w:rPr>
          <w:rFonts w:hint="cs"/>
          <w:i/>
          <w:iCs/>
          <w:rtl/>
        </w:rPr>
        <w:t>نظرة كل منهما إلى مجالات التقارب والتباعد وال</w:t>
      </w:r>
      <w:r w:rsidRPr="00E97810">
        <w:rPr>
          <w:rFonts w:hint="cs"/>
          <w:i/>
          <w:iCs/>
          <w:rtl/>
        </w:rPr>
        <w:t>مجالات</w:t>
      </w:r>
      <w:r>
        <w:rPr>
          <w:rFonts w:hint="cs"/>
          <w:i/>
          <w:iCs/>
          <w:rtl/>
        </w:rPr>
        <w:t xml:space="preserve"> التي</w:t>
      </w:r>
      <w:r w:rsidRPr="00E97810">
        <w:rPr>
          <w:rFonts w:hint="cs"/>
          <w:i/>
          <w:iCs/>
          <w:rtl/>
        </w:rPr>
        <w:t xml:space="preserve"> تتطلب </w:t>
      </w:r>
      <w:r>
        <w:rPr>
          <w:rFonts w:hint="cs"/>
          <w:i/>
          <w:iCs/>
          <w:rtl/>
        </w:rPr>
        <w:t>ال</w:t>
      </w:r>
      <w:r w:rsidRPr="00E97810">
        <w:rPr>
          <w:rFonts w:hint="cs"/>
          <w:i/>
          <w:iCs/>
          <w:rtl/>
        </w:rPr>
        <w:t>مزيد من العمل.</w:t>
      </w:r>
    </w:p>
    <w:p w14:paraId="6052D682" w14:textId="609778D7" w:rsidR="00453391" w:rsidRDefault="00453391" w:rsidP="009402E7">
      <w:pPr>
        <w:jc w:val="center"/>
        <w:outlineLvl w:val="1"/>
        <w:rPr>
          <w:b/>
          <w:bCs/>
          <w:sz w:val="28"/>
          <w:szCs w:val="28"/>
          <w:rtl/>
        </w:rPr>
      </w:pPr>
      <w:bookmarkStart w:id="26" w:name="_Toc85837672"/>
      <w:r w:rsidRPr="00B70F1F">
        <w:rPr>
          <w:rFonts w:hint="cs"/>
          <w:b/>
          <w:bCs/>
          <w:sz w:val="28"/>
          <w:szCs w:val="28"/>
          <w:rtl/>
        </w:rPr>
        <w:t xml:space="preserve">الجزء ألف </w:t>
      </w:r>
      <w:r w:rsidRPr="00B70F1F">
        <w:rPr>
          <w:b/>
          <w:bCs/>
          <w:sz w:val="28"/>
          <w:szCs w:val="28"/>
          <w:rtl/>
        </w:rPr>
        <w:t>–</w:t>
      </w:r>
      <w:r w:rsidRPr="00B70F1F">
        <w:rPr>
          <w:rFonts w:hint="cs"/>
          <w:b/>
          <w:bCs/>
          <w:sz w:val="28"/>
          <w:szCs w:val="28"/>
          <w:rtl/>
        </w:rPr>
        <w:t xml:space="preserve"> المقترحات</w:t>
      </w:r>
      <w:bookmarkEnd w:id="26"/>
    </w:p>
    <w:p w14:paraId="2E03AB4B" w14:textId="6279FA4C" w:rsidR="00736205" w:rsidRPr="009402E7" w:rsidRDefault="00736205" w:rsidP="009402E7">
      <w:pPr>
        <w:spacing w:after="240"/>
        <w:jc w:val="center"/>
        <w:outlineLvl w:val="2"/>
        <w:rPr>
          <w:b/>
          <w:bCs/>
          <w:sz w:val="24"/>
          <w:rtl/>
        </w:rPr>
      </w:pPr>
      <w:bookmarkStart w:id="27" w:name="_Toc85837673"/>
      <w:r w:rsidRPr="009402E7">
        <w:rPr>
          <w:rFonts w:hint="cs"/>
          <w:b/>
          <w:bCs/>
          <w:sz w:val="24"/>
          <w:rtl/>
        </w:rPr>
        <w:t>الأهداف 9 إلى 13</w:t>
      </w:r>
      <w:bookmarkEnd w:id="27"/>
    </w:p>
    <w:p w14:paraId="64FC35AE" w14:textId="1036B2FF" w:rsidR="00453391" w:rsidRPr="00B70F1F" w:rsidRDefault="00453391" w:rsidP="00D70C97">
      <w:pPr>
        <w:pStyle w:val="ListParagraph"/>
        <w:shd w:val="clear" w:color="auto" w:fill="E7E6E6"/>
        <w:spacing w:after="240"/>
        <w:ind w:left="0"/>
        <w:contextualSpacing w:val="0"/>
        <w:jc w:val="center"/>
        <w:rPr>
          <w:b/>
          <w:bCs/>
          <w:rtl/>
        </w:rPr>
      </w:pPr>
      <w:r w:rsidRPr="00B70F1F">
        <w:rPr>
          <w:rFonts w:hint="cs"/>
          <w:b/>
          <w:bCs/>
          <w:rtl/>
        </w:rPr>
        <w:t>الهدف 9</w:t>
      </w:r>
    </w:p>
    <w:tbl>
      <w:tblPr>
        <w:tblStyle w:val="TableGrid"/>
        <w:bidiVisual/>
        <w:tblW w:w="0" w:type="auto"/>
        <w:tblLook w:val="04A0" w:firstRow="1" w:lastRow="0" w:firstColumn="1" w:lastColumn="0" w:noHBand="0" w:noVBand="1"/>
      </w:tblPr>
      <w:tblGrid>
        <w:gridCol w:w="9350"/>
      </w:tblGrid>
      <w:tr w:rsidR="00453391" w14:paraId="4B952BB5" w14:textId="77777777" w:rsidTr="003F3B50">
        <w:tc>
          <w:tcPr>
            <w:tcW w:w="9576" w:type="dxa"/>
          </w:tcPr>
          <w:p w14:paraId="3AA4491A" w14:textId="77777777" w:rsidR="00453391" w:rsidRDefault="00453391" w:rsidP="00D70C97">
            <w:pPr>
              <w:rPr>
                <w:rFonts w:ascii="Simplified Arabic" w:hAnsi="Simplified Arabic"/>
                <w:sz w:val="24"/>
                <w:rtl/>
              </w:rPr>
            </w:pPr>
            <w:r w:rsidRPr="00B70F1F">
              <w:rPr>
                <w:rFonts w:ascii="Simplified Arabic" w:hAnsi="Simplified Arabic"/>
                <w:sz w:val="24"/>
                <w:rtl/>
              </w:rPr>
              <w:t>ضمان المنافع، بما في ذلك التغذية والأمن الغذائي والأدوية وسبل العيش للناس، ولا سيما للفئات الأكثر ضعفا من خلال الإدارة المستدامة للأنواع البرية الأرضية، وأنواع المياه العذبة والأنواع البحرية وحماية الاستخدام المستدام المألوف من جانب الشعوب الأصلية والمجتمعات المحلية.</w:t>
            </w:r>
          </w:p>
        </w:tc>
      </w:tr>
    </w:tbl>
    <w:p w14:paraId="34BAA09C" w14:textId="77777777" w:rsidR="00453391" w:rsidRPr="008E7E83" w:rsidRDefault="00453391" w:rsidP="00D70C97">
      <w:pPr>
        <w:spacing w:before="240"/>
        <w:jc w:val="center"/>
        <w:rPr>
          <w:rFonts w:ascii="Simplified Arabic" w:hAnsi="Simplified Arabic"/>
          <w:b/>
          <w:bCs/>
          <w:sz w:val="24"/>
          <w:rtl/>
        </w:rPr>
      </w:pPr>
      <w:r w:rsidRPr="008E7E83">
        <w:rPr>
          <w:rFonts w:ascii="Simplified Arabic" w:hAnsi="Simplified Arabic" w:hint="cs"/>
          <w:b/>
          <w:bCs/>
          <w:sz w:val="24"/>
          <w:rtl/>
        </w:rPr>
        <w:t>النص المركب</w:t>
      </w:r>
    </w:p>
    <w:p w14:paraId="76B0630D" w14:textId="5FC28A60" w:rsidR="00453391" w:rsidRDefault="00453391" w:rsidP="00D70C97">
      <w:pPr>
        <w:rPr>
          <w:rFonts w:ascii="Simplified Arabic" w:hAnsi="Simplified Arabic"/>
          <w:sz w:val="24"/>
          <w:rtl/>
        </w:rPr>
      </w:pPr>
      <w:r>
        <w:rPr>
          <w:rFonts w:ascii="Simplified Arabic" w:hAnsi="Simplified Arabic" w:hint="cs"/>
          <w:sz w:val="24"/>
          <w:rtl/>
        </w:rPr>
        <w:t>[</w:t>
      </w:r>
      <w:r w:rsidRPr="00B70F1F">
        <w:rPr>
          <w:rFonts w:ascii="Simplified Arabic" w:hAnsi="Simplified Arabic"/>
          <w:sz w:val="24"/>
          <w:rtl/>
        </w:rPr>
        <w:t>ضمان</w:t>
      </w:r>
      <w:r>
        <w:rPr>
          <w:rFonts w:ascii="Simplified Arabic" w:hAnsi="Simplified Arabic" w:hint="cs"/>
          <w:sz w:val="24"/>
          <w:rtl/>
        </w:rPr>
        <w:t>]</w:t>
      </w:r>
      <w:r w:rsidRPr="00B70F1F">
        <w:rPr>
          <w:rFonts w:ascii="Simplified Arabic" w:hAnsi="Simplified Arabic"/>
          <w:sz w:val="24"/>
          <w:rtl/>
        </w:rPr>
        <w:t xml:space="preserve"> </w:t>
      </w:r>
      <w:r>
        <w:rPr>
          <w:rFonts w:ascii="Simplified Arabic" w:hAnsi="Simplified Arabic" w:hint="cs"/>
          <w:sz w:val="24"/>
          <w:rtl/>
        </w:rPr>
        <w:t>[</w:t>
      </w:r>
      <w:r w:rsidRPr="0037090C">
        <w:rPr>
          <w:rFonts w:ascii="Simplified Arabic" w:hAnsi="Simplified Arabic" w:hint="cs"/>
          <w:b/>
          <w:bCs/>
          <w:sz w:val="24"/>
          <w:rtl/>
        </w:rPr>
        <w:t>زيادة</w:t>
      </w:r>
      <w:r>
        <w:rPr>
          <w:rFonts w:ascii="Simplified Arabic" w:hAnsi="Simplified Arabic" w:hint="cs"/>
          <w:sz w:val="24"/>
          <w:rtl/>
        </w:rPr>
        <w:t>] [</w:t>
      </w:r>
      <w:r w:rsidRPr="0051220A">
        <w:rPr>
          <w:rFonts w:ascii="Simplified Arabic" w:hAnsi="Simplified Arabic" w:hint="cs"/>
          <w:b/>
          <w:bCs/>
          <w:sz w:val="24"/>
          <w:rtl/>
        </w:rPr>
        <w:t>ضمان</w:t>
      </w:r>
      <w:r>
        <w:rPr>
          <w:rFonts w:ascii="Simplified Arabic" w:hAnsi="Simplified Arabic" w:hint="cs"/>
          <w:sz w:val="24"/>
          <w:rtl/>
        </w:rPr>
        <w:t xml:space="preserve">] </w:t>
      </w:r>
      <w:r w:rsidRPr="00A86DCE">
        <w:rPr>
          <w:rFonts w:ascii="Simplified Arabic" w:hAnsi="Simplified Arabic" w:hint="cs"/>
          <w:b/>
          <w:bCs/>
          <w:sz w:val="24"/>
          <w:rtl/>
        </w:rPr>
        <w:t>[استمرار]</w:t>
      </w:r>
      <w:r>
        <w:rPr>
          <w:rFonts w:ascii="Simplified Arabic" w:hAnsi="Simplified Arabic" w:hint="cs"/>
          <w:sz w:val="24"/>
          <w:rtl/>
        </w:rPr>
        <w:t xml:space="preserve"> [</w:t>
      </w:r>
      <w:r w:rsidRPr="00170476">
        <w:rPr>
          <w:rFonts w:ascii="Simplified Arabic" w:hAnsi="Simplified Arabic" w:hint="cs"/>
          <w:b/>
          <w:bCs/>
          <w:sz w:val="24"/>
          <w:rtl/>
        </w:rPr>
        <w:t>الطبيعة</w:t>
      </w:r>
      <w:r>
        <w:rPr>
          <w:rFonts w:ascii="Simplified Arabic" w:hAnsi="Simplified Arabic" w:hint="cs"/>
          <w:sz w:val="24"/>
          <w:rtl/>
        </w:rPr>
        <w:t>] [</w:t>
      </w:r>
      <w:r w:rsidRPr="00170476">
        <w:rPr>
          <w:rFonts w:ascii="Simplified Arabic" w:hAnsi="Simplified Arabic" w:hint="cs"/>
          <w:b/>
          <w:bCs/>
          <w:sz w:val="24"/>
          <w:rtl/>
        </w:rPr>
        <w:t>المنصفة</w:t>
      </w:r>
      <w:r>
        <w:rPr>
          <w:rFonts w:ascii="Simplified Arabic" w:hAnsi="Simplified Arabic" w:hint="cs"/>
          <w:sz w:val="24"/>
          <w:rtl/>
        </w:rPr>
        <w:t>] [</w:t>
      </w:r>
      <w:r w:rsidRPr="00170476">
        <w:rPr>
          <w:rFonts w:ascii="Simplified Arabic" w:hAnsi="Simplified Arabic" w:hint="cs"/>
          <w:b/>
          <w:bCs/>
          <w:sz w:val="24"/>
          <w:rtl/>
        </w:rPr>
        <w:t>المستدامة على المدى الطويل</w:t>
      </w:r>
      <w:r>
        <w:rPr>
          <w:rFonts w:ascii="Simplified Arabic" w:hAnsi="Simplified Arabic" w:hint="cs"/>
          <w:sz w:val="24"/>
          <w:rtl/>
        </w:rPr>
        <w:t>] [</w:t>
      </w:r>
      <w:r w:rsidRPr="00170476">
        <w:rPr>
          <w:rFonts w:ascii="Simplified Arabic" w:hAnsi="Simplified Arabic" w:hint="cs"/>
          <w:b/>
          <w:bCs/>
          <w:sz w:val="24"/>
          <w:rtl/>
        </w:rPr>
        <w:t xml:space="preserve">حفظ التنوع البيولوجي واستخدامه المستدام </w:t>
      </w:r>
      <w:r>
        <w:rPr>
          <w:rFonts w:ascii="Simplified Arabic" w:hAnsi="Simplified Arabic" w:hint="cs"/>
          <w:b/>
          <w:bCs/>
          <w:sz w:val="24"/>
          <w:rtl/>
        </w:rPr>
        <w:t>و</w:t>
      </w:r>
      <w:r w:rsidRPr="00170476">
        <w:rPr>
          <w:rFonts w:ascii="Simplified Arabic" w:hAnsi="Simplified Arabic" w:hint="cs"/>
          <w:b/>
          <w:bCs/>
          <w:sz w:val="24"/>
          <w:rtl/>
        </w:rPr>
        <w:t>خدمات النظم الإيكولوجية في توفير</w:t>
      </w:r>
      <w:r>
        <w:rPr>
          <w:rFonts w:ascii="Simplified Arabic" w:hAnsi="Simplified Arabic" w:hint="cs"/>
          <w:sz w:val="24"/>
          <w:rtl/>
        </w:rPr>
        <w:t xml:space="preserve">] </w:t>
      </w:r>
      <w:r w:rsidRPr="00F01332">
        <w:rPr>
          <w:rFonts w:ascii="Simplified Arabic" w:hAnsi="Simplified Arabic" w:hint="cs"/>
          <w:b/>
          <w:bCs/>
          <w:sz w:val="24"/>
          <w:rtl/>
        </w:rPr>
        <w:t>[استدامة جميع استخدامات الأنواع البرية الأرضية، وأنواع المياه العذبة والأنواع البحرية، وبذلك توليد]</w:t>
      </w:r>
      <w:r>
        <w:rPr>
          <w:rFonts w:ascii="Simplified Arabic" w:hAnsi="Simplified Arabic" w:hint="cs"/>
          <w:sz w:val="24"/>
          <w:rtl/>
        </w:rPr>
        <w:t xml:space="preserve"> [المنافع] </w:t>
      </w:r>
      <w:r w:rsidRPr="00F01332">
        <w:rPr>
          <w:rFonts w:ascii="Simplified Arabic" w:hAnsi="Simplified Arabic" w:hint="cs"/>
          <w:b/>
          <w:bCs/>
          <w:sz w:val="24"/>
          <w:rtl/>
        </w:rPr>
        <w:t>[والخدمات]</w:t>
      </w:r>
      <w:r>
        <w:rPr>
          <w:rFonts w:ascii="Simplified Arabic" w:hAnsi="Simplified Arabic" w:hint="cs"/>
          <w:sz w:val="24"/>
          <w:rtl/>
        </w:rPr>
        <w:t xml:space="preserve"> </w:t>
      </w:r>
      <w:r>
        <w:rPr>
          <w:rFonts w:ascii="Simplified Arabic" w:hAnsi="Simplified Arabic" w:hint="cs"/>
          <w:b/>
          <w:bCs/>
          <w:sz w:val="24"/>
          <w:rtl/>
        </w:rPr>
        <w:t xml:space="preserve">[والحصول على] [من التنوع البيولوجي وخدمات النظم الإيكولوجية] [والمعارف التقليدية المرتبطة]، </w:t>
      </w:r>
      <w:r w:rsidRPr="00F01332">
        <w:rPr>
          <w:rFonts w:ascii="Simplified Arabic" w:hAnsi="Simplified Arabic" w:hint="cs"/>
          <w:sz w:val="24"/>
          <w:rtl/>
        </w:rPr>
        <w:t>[[[</w:t>
      </w:r>
      <w:r w:rsidRPr="00B70F1F">
        <w:rPr>
          <w:rFonts w:ascii="Simplified Arabic" w:hAnsi="Simplified Arabic"/>
          <w:sz w:val="24"/>
          <w:rtl/>
        </w:rPr>
        <w:t>بما في ذلك</w:t>
      </w:r>
      <w:r>
        <w:rPr>
          <w:rFonts w:ascii="Simplified Arabic" w:hAnsi="Simplified Arabic" w:hint="cs"/>
          <w:sz w:val="24"/>
          <w:rtl/>
        </w:rPr>
        <w:t xml:space="preserve">]، </w:t>
      </w:r>
      <w:r w:rsidRPr="00B70F1F">
        <w:rPr>
          <w:rFonts w:ascii="Simplified Arabic" w:hAnsi="Simplified Arabic"/>
          <w:sz w:val="24"/>
          <w:rtl/>
        </w:rPr>
        <w:t xml:space="preserve">التغذية </w:t>
      </w:r>
      <w:r w:rsidRPr="00F01332">
        <w:rPr>
          <w:rFonts w:ascii="Simplified Arabic" w:hAnsi="Simplified Arabic" w:hint="cs"/>
          <w:b/>
          <w:bCs/>
          <w:sz w:val="24"/>
          <w:rtl/>
        </w:rPr>
        <w:t>[الم</w:t>
      </w:r>
      <w:r>
        <w:rPr>
          <w:rFonts w:ascii="Simplified Arabic" w:hAnsi="Simplified Arabic" w:hint="cs"/>
          <w:b/>
          <w:bCs/>
          <w:sz w:val="24"/>
          <w:rtl/>
        </w:rPr>
        <w:t>لائم</w:t>
      </w:r>
      <w:r w:rsidRPr="00F01332">
        <w:rPr>
          <w:rFonts w:ascii="Simplified Arabic" w:hAnsi="Simplified Arabic" w:hint="cs"/>
          <w:b/>
          <w:bCs/>
          <w:sz w:val="24"/>
          <w:rtl/>
        </w:rPr>
        <w:t>ة ثقافيا] [المحسنة]</w:t>
      </w:r>
      <w:r>
        <w:rPr>
          <w:rFonts w:ascii="Simplified Arabic" w:hAnsi="Simplified Arabic" w:hint="cs"/>
          <w:sz w:val="24"/>
          <w:rtl/>
        </w:rPr>
        <w:t xml:space="preserve"> </w:t>
      </w:r>
      <w:r w:rsidRPr="00303755">
        <w:rPr>
          <w:rFonts w:ascii="Simplified Arabic" w:hAnsi="Simplified Arabic" w:hint="cs"/>
          <w:b/>
          <w:bCs/>
          <w:sz w:val="24"/>
          <w:rtl/>
        </w:rPr>
        <w:t>[والسيادة الغذائية]</w:t>
      </w:r>
      <w:r>
        <w:rPr>
          <w:rFonts w:ascii="Simplified Arabic" w:hAnsi="Simplified Arabic" w:hint="cs"/>
          <w:sz w:val="24"/>
          <w:rtl/>
        </w:rPr>
        <w:t xml:space="preserve"> </w:t>
      </w:r>
      <w:r w:rsidRPr="00B70F1F">
        <w:rPr>
          <w:rFonts w:ascii="Simplified Arabic" w:hAnsi="Simplified Arabic"/>
          <w:sz w:val="24"/>
          <w:rtl/>
        </w:rPr>
        <w:t xml:space="preserve">والأمن الغذائي </w:t>
      </w:r>
      <w:r w:rsidRPr="00F01332">
        <w:rPr>
          <w:rFonts w:ascii="Simplified Arabic" w:hAnsi="Simplified Arabic" w:hint="cs"/>
          <w:b/>
          <w:bCs/>
          <w:sz w:val="24"/>
          <w:rtl/>
        </w:rPr>
        <w:t>[والأمن المائي]</w:t>
      </w:r>
      <w:r>
        <w:rPr>
          <w:rFonts w:ascii="Simplified Arabic" w:hAnsi="Simplified Arabic" w:hint="cs"/>
          <w:sz w:val="24"/>
          <w:rtl/>
        </w:rPr>
        <w:t xml:space="preserve">، </w:t>
      </w:r>
      <w:r w:rsidRPr="00B70F1F">
        <w:rPr>
          <w:rFonts w:ascii="Simplified Arabic" w:hAnsi="Simplified Arabic"/>
          <w:sz w:val="24"/>
          <w:rtl/>
        </w:rPr>
        <w:t>و</w:t>
      </w:r>
      <w:r>
        <w:rPr>
          <w:rFonts w:ascii="Simplified Arabic" w:hAnsi="Simplified Arabic" w:hint="cs"/>
          <w:sz w:val="24"/>
          <w:rtl/>
        </w:rPr>
        <w:t>[</w:t>
      </w:r>
      <w:r>
        <w:rPr>
          <w:rFonts w:ascii="Simplified Arabic" w:hAnsi="Simplified Arabic" w:hint="cs"/>
          <w:b/>
          <w:bCs/>
          <w:sz w:val="24"/>
          <w:rtl/>
        </w:rPr>
        <w:t xml:space="preserve">الحصول على] </w:t>
      </w:r>
      <w:r w:rsidRPr="00B70F1F">
        <w:rPr>
          <w:rFonts w:ascii="Simplified Arabic" w:hAnsi="Simplified Arabic"/>
          <w:sz w:val="24"/>
          <w:rtl/>
        </w:rPr>
        <w:t>الأدوية</w:t>
      </w:r>
      <w:r>
        <w:rPr>
          <w:rFonts w:ascii="Simplified Arabic" w:hAnsi="Simplified Arabic" w:hint="cs"/>
          <w:sz w:val="24"/>
          <w:rtl/>
        </w:rPr>
        <w:t>،</w:t>
      </w:r>
      <w:r w:rsidRPr="00B70F1F">
        <w:rPr>
          <w:rFonts w:ascii="Simplified Arabic" w:hAnsi="Simplified Arabic"/>
          <w:sz w:val="24"/>
          <w:rtl/>
        </w:rPr>
        <w:t xml:space="preserve"> </w:t>
      </w:r>
      <w:r w:rsidRPr="00303755">
        <w:rPr>
          <w:rFonts w:ascii="Simplified Arabic" w:hAnsi="Simplified Arabic" w:hint="cs"/>
          <w:b/>
          <w:bCs/>
          <w:sz w:val="24"/>
          <w:rtl/>
        </w:rPr>
        <w:t>[والحصول على المياه العذبة والطاقة والرعاية الصحية]]</w:t>
      </w:r>
      <w:r>
        <w:rPr>
          <w:rFonts w:ascii="Simplified Arabic" w:hAnsi="Simplified Arabic" w:hint="cs"/>
          <w:sz w:val="24"/>
          <w:rtl/>
        </w:rPr>
        <w:t xml:space="preserve"> </w:t>
      </w:r>
      <w:r w:rsidRPr="00B70F1F">
        <w:rPr>
          <w:rFonts w:ascii="Simplified Arabic" w:hAnsi="Simplified Arabic"/>
          <w:sz w:val="24"/>
          <w:rtl/>
        </w:rPr>
        <w:t>وسبل العيش</w:t>
      </w:r>
      <w:r>
        <w:rPr>
          <w:rFonts w:ascii="Simplified Arabic" w:hAnsi="Simplified Arabic" w:hint="cs"/>
          <w:sz w:val="24"/>
          <w:rtl/>
        </w:rPr>
        <w:t>]</w:t>
      </w:r>
      <w:r w:rsidRPr="00B70F1F">
        <w:rPr>
          <w:rFonts w:ascii="Simplified Arabic" w:hAnsi="Simplified Arabic"/>
          <w:sz w:val="24"/>
          <w:rtl/>
        </w:rPr>
        <w:t xml:space="preserve"> </w:t>
      </w:r>
      <w:r w:rsidRPr="00F01332">
        <w:rPr>
          <w:rFonts w:ascii="Simplified Arabic" w:hAnsi="Simplified Arabic" w:hint="cs"/>
          <w:b/>
          <w:bCs/>
          <w:sz w:val="24"/>
          <w:rtl/>
        </w:rPr>
        <w:t>[لجميع]</w:t>
      </w:r>
      <w:r>
        <w:rPr>
          <w:rFonts w:ascii="Simplified Arabic" w:hAnsi="Simplified Arabic" w:hint="cs"/>
          <w:sz w:val="24"/>
          <w:rtl/>
        </w:rPr>
        <w:t xml:space="preserve"> ا</w:t>
      </w:r>
      <w:r w:rsidRPr="00B70F1F">
        <w:rPr>
          <w:rFonts w:ascii="Simplified Arabic" w:hAnsi="Simplified Arabic"/>
          <w:sz w:val="24"/>
          <w:rtl/>
        </w:rPr>
        <w:t xml:space="preserve">لناس، ولا سيما </w:t>
      </w:r>
      <w:r w:rsidRPr="00A86DCE">
        <w:rPr>
          <w:rFonts w:ascii="Simplified Arabic" w:hAnsi="Simplified Arabic" w:hint="cs"/>
          <w:b/>
          <w:bCs/>
          <w:sz w:val="24"/>
          <w:rtl/>
        </w:rPr>
        <w:t>[هؤلاء (الأفراد والمجموعات)]</w:t>
      </w:r>
      <w:r>
        <w:rPr>
          <w:rFonts w:ascii="Simplified Arabic" w:hAnsi="Simplified Arabic" w:hint="cs"/>
          <w:sz w:val="24"/>
          <w:rtl/>
        </w:rPr>
        <w:t xml:space="preserve"> </w:t>
      </w:r>
      <w:r w:rsidRPr="00740D14">
        <w:rPr>
          <w:rFonts w:ascii="Simplified Arabic" w:hAnsi="Simplified Arabic" w:hint="cs"/>
          <w:b/>
          <w:bCs/>
          <w:sz w:val="24"/>
          <w:rtl/>
        </w:rPr>
        <w:t>في]</w:t>
      </w:r>
      <w:r>
        <w:rPr>
          <w:rFonts w:ascii="Simplified Arabic" w:hAnsi="Simplified Arabic" w:hint="cs"/>
          <w:sz w:val="24"/>
          <w:rtl/>
        </w:rPr>
        <w:t xml:space="preserve"> </w:t>
      </w:r>
      <w:r w:rsidRPr="00740D14">
        <w:rPr>
          <w:rFonts w:ascii="Simplified Arabic" w:hAnsi="Simplified Arabic"/>
          <w:strike/>
          <w:sz w:val="24"/>
          <w:rtl/>
        </w:rPr>
        <w:t>للفئات</w:t>
      </w:r>
      <w:r w:rsidRPr="00B70F1F">
        <w:rPr>
          <w:rFonts w:ascii="Simplified Arabic" w:hAnsi="Simplified Arabic"/>
          <w:sz w:val="24"/>
          <w:rtl/>
        </w:rPr>
        <w:t xml:space="preserve"> الأكثر </w:t>
      </w:r>
      <w:r w:rsidRPr="00740D14">
        <w:rPr>
          <w:rFonts w:ascii="Simplified Arabic" w:hAnsi="Simplified Arabic" w:hint="cs"/>
          <w:b/>
          <w:bCs/>
          <w:sz w:val="24"/>
          <w:rtl/>
        </w:rPr>
        <w:t xml:space="preserve">[اعتمادا] </w:t>
      </w:r>
      <w:r>
        <w:rPr>
          <w:rFonts w:ascii="Simplified Arabic" w:hAnsi="Simplified Arabic" w:hint="cs"/>
          <w:b/>
          <w:bCs/>
          <w:sz w:val="24"/>
          <w:rtl/>
        </w:rPr>
        <w:t xml:space="preserve">[الأكثر ضعفا] على </w:t>
      </w:r>
      <w:r w:rsidRPr="00740D14">
        <w:rPr>
          <w:rFonts w:ascii="Simplified Arabic" w:hAnsi="Simplified Arabic" w:hint="cs"/>
          <w:b/>
          <w:bCs/>
          <w:sz w:val="24"/>
          <w:rtl/>
        </w:rPr>
        <w:t xml:space="preserve">التنوع البيولوجي]] [من </w:t>
      </w:r>
      <w:r>
        <w:rPr>
          <w:rFonts w:ascii="Simplified Arabic" w:hAnsi="Simplified Arabic" w:hint="cs"/>
          <w:b/>
          <w:bCs/>
          <w:sz w:val="24"/>
          <w:rtl/>
        </w:rPr>
        <w:t>ال</w:t>
      </w:r>
      <w:r w:rsidRPr="00740D14">
        <w:rPr>
          <w:rFonts w:ascii="Simplified Arabic" w:hAnsi="Simplified Arabic" w:hint="cs"/>
          <w:b/>
          <w:bCs/>
          <w:sz w:val="24"/>
          <w:rtl/>
        </w:rPr>
        <w:t>نهج ا</w:t>
      </w:r>
      <w:r>
        <w:rPr>
          <w:rFonts w:ascii="Simplified Arabic" w:hAnsi="Simplified Arabic" w:hint="cs"/>
          <w:b/>
          <w:bCs/>
          <w:sz w:val="24"/>
          <w:rtl/>
        </w:rPr>
        <w:t>لشامل ل</w:t>
      </w:r>
      <w:r w:rsidRPr="00740D14">
        <w:rPr>
          <w:rFonts w:ascii="Simplified Arabic" w:hAnsi="Simplified Arabic" w:hint="cs"/>
          <w:b/>
          <w:bCs/>
          <w:sz w:val="24"/>
          <w:rtl/>
        </w:rPr>
        <w:t>لتنمية الريفية]</w:t>
      </w:r>
      <w:r>
        <w:rPr>
          <w:rFonts w:ascii="Simplified Arabic" w:hAnsi="Simplified Arabic" w:hint="cs"/>
          <w:sz w:val="24"/>
          <w:rtl/>
        </w:rPr>
        <w:t xml:space="preserve"> </w:t>
      </w:r>
      <w:r w:rsidRPr="00740D14">
        <w:rPr>
          <w:rFonts w:ascii="Simplified Arabic" w:hAnsi="Simplified Arabic" w:hint="cs"/>
          <w:b/>
          <w:bCs/>
          <w:sz w:val="24"/>
          <w:rtl/>
        </w:rPr>
        <w:t>[الحالات]</w:t>
      </w:r>
      <w:r>
        <w:rPr>
          <w:rFonts w:ascii="Simplified Arabic" w:hAnsi="Simplified Arabic" w:hint="cs"/>
          <w:sz w:val="24"/>
          <w:rtl/>
        </w:rPr>
        <w:t xml:space="preserve"> [</w:t>
      </w:r>
      <w:r>
        <w:rPr>
          <w:rFonts w:ascii="Simplified Arabic" w:hAnsi="Simplified Arabic" w:hint="cs"/>
          <w:b/>
          <w:bCs/>
          <w:sz w:val="24"/>
          <w:rtl/>
        </w:rPr>
        <w:t xml:space="preserve">يتم تحقيقها] </w:t>
      </w:r>
      <w:r w:rsidRPr="00740D14">
        <w:rPr>
          <w:rFonts w:ascii="Simplified Arabic" w:hAnsi="Simplified Arabic" w:hint="cs"/>
          <w:b/>
          <w:bCs/>
          <w:sz w:val="24"/>
          <w:rtl/>
        </w:rPr>
        <w:t>[يتم صونها أو تعزيزها]</w:t>
      </w:r>
      <w:r>
        <w:rPr>
          <w:rFonts w:ascii="Simplified Arabic" w:hAnsi="Simplified Arabic" w:hint="cs"/>
          <w:sz w:val="24"/>
          <w:rtl/>
        </w:rPr>
        <w:t xml:space="preserve"> </w:t>
      </w:r>
      <w:r w:rsidRPr="00740D14">
        <w:rPr>
          <w:rFonts w:ascii="Simplified Arabic" w:hAnsi="Simplified Arabic" w:hint="cs"/>
          <w:b/>
          <w:bCs/>
          <w:sz w:val="24"/>
          <w:rtl/>
        </w:rPr>
        <w:t>[يتم ضمانها]</w:t>
      </w:r>
      <w:r>
        <w:rPr>
          <w:rFonts w:ascii="Simplified Arabic" w:hAnsi="Simplified Arabic" w:hint="cs"/>
          <w:sz w:val="24"/>
          <w:rtl/>
        </w:rPr>
        <w:t xml:space="preserve">، </w:t>
      </w:r>
      <w:r w:rsidRPr="00740D14">
        <w:rPr>
          <w:rFonts w:ascii="Simplified Arabic" w:hAnsi="Simplified Arabic" w:hint="cs"/>
          <w:b/>
          <w:bCs/>
          <w:sz w:val="24"/>
          <w:rtl/>
        </w:rPr>
        <w:t>[تعزيز علاقة متجانسة وتكميلية بين الناس والطبيعة،] [وضمان مساهمات التنوع البيولوجي في التنمية المستدامة،]</w:t>
      </w:r>
      <w:r>
        <w:rPr>
          <w:rFonts w:ascii="Simplified Arabic" w:hAnsi="Simplified Arabic" w:hint="cs"/>
          <w:sz w:val="24"/>
          <w:rtl/>
        </w:rPr>
        <w:t xml:space="preserve"> [</w:t>
      </w:r>
      <w:r w:rsidRPr="00B70F1F">
        <w:rPr>
          <w:rFonts w:ascii="Simplified Arabic" w:hAnsi="Simplified Arabic"/>
          <w:sz w:val="24"/>
          <w:rtl/>
        </w:rPr>
        <w:t xml:space="preserve">من خلال </w:t>
      </w:r>
      <w:r w:rsidRPr="002E085B">
        <w:rPr>
          <w:rFonts w:ascii="Simplified Arabic" w:hAnsi="Simplified Arabic" w:hint="cs"/>
          <w:b/>
          <w:bCs/>
          <w:sz w:val="24"/>
          <w:rtl/>
        </w:rPr>
        <w:t xml:space="preserve">[تعزيز خدمات </w:t>
      </w:r>
      <w:r>
        <w:rPr>
          <w:rFonts w:ascii="Simplified Arabic" w:hAnsi="Simplified Arabic" w:hint="cs"/>
          <w:b/>
          <w:bCs/>
          <w:sz w:val="24"/>
          <w:rtl/>
        </w:rPr>
        <w:t>النظم الإيكولوجية][والحفظ] [و</w:t>
      </w:r>
      <w:r w:rsidRPr="00B70F1F">
        <w:rPr>
          <w:rFonts w:ascii="Simplified Arabic" w:hAnsi="Simplified Arabic"/>
          <w:sz w:val="24"/>
          <w:rtl/>
        </w:rPr>
        <w:t>الإدارة</w:t>
      </w:r>
      <w:r>
        <w:rPr>
          <w:rFonts w:ascii="Simplified Arabic" w:hAnsi="Simplified Arabic" w:hint="cs"/>
          <w:sz w:val="24"/>
          <w:rtl/>
        </w:rPr>
        <w:t>]</w:t>
      </w:r>
      <w:r w:rsidRPr="00B70F1F">
        <w:rPr>
          <w:rFonts w:ascii="Simplified Arabic" w:hAnsi="Simplified Arabic"/>
          <w:sz w:val="24"/>
          <w:rtl/>
        </w:rPr>
        <w:t xml:space="preserve"> المستدامة </w:t>
      </w:r>
      <w:r>
        <w:rPr>
          <w:rFonts w:ascii="Simplified Arabic" w:hAnsi="Simplified Arabic" w:hint="cs"/>
          <w:b/>
          <w:bCs/>
          <w:sz w:val="24"/>
          <w:rtl/>
        </w:rPr>
        <w:t>[</w:t>
      </w:r>
      <w:r w:rsidRPr="002E085B">
        <w:rPr>
          <w:rFonts w:ascii="Simplified Arabic" w:hAnsi="Simplified Arabic" w:hint="cs"/>
          <w:b/>
          <w:bCs/>
          <w:sz w:val="24"/>
          <w:rtl/>
        </w:rPr>
        <w:t>الاستخدام المستدام</w:t>
      </w:r>
      <w:r>
        <w:rPr>
          <w:rFonts w:ascii="Simplified Arabic" w:hAnsi="Simplified Arabic" w:hint="cs"/>
          <w:sz w:val="24"/>
          <w:rtl/>
        </w:rPr>
        <w:t xml:space="preserve"> </w:t>
      </w:r>
      <w:r w:rsidRPr="002E085B">
        <w:rPr>
          <w:rFonts w:ascii="Simplified Arabic" w:hAnsi="Simplified Arabic" w:hint="cs"/>
          <w:b/>
          <w:bCs/>
          <w:sz w:val="24"/>
          <w:rtl/>
        </w:rPr>
        <w:t>[للنظم الإيكولوجية التشاركية]</w:t>
      </w:r>
      <w:r>
        <w:rPr>
          <w:rFonts w:ascii="Simplified Arabic" w:hAnsi="Simplified Arabic" w:hint="cs"/>
          <w:sz w:val="24"/>
          <w:rtl/>
        </w:rPr>
        <w:t xml:space="preserve"> </w:t>
      </w:r>
      <w:r w:rsidRPr="002E085B">
        <w:rPr>
          <w:rFonts w:ascii="Simplified Arabic" w:hAnsi="Simplified Arabic" w:hint="cs"/>
          <w:b/>
          <w:bCs/>
          <w:sz w:val="24"/>
          <w:rtl/>
        </w:rPr>
        <w:t>[والحوكمة العادلة]</w:t>
      </w:r>
      <w:r>
        <w:rPr>
          <w:rFonts w:ascii="Simplified Arabic" w:hAnsi="Simplified Arabic" w:hint="cs"/>
          <w:b/>
          <w:bCs/>
          <w:sz w:val="24"/>
          <w:rtl/>
        </w:rPr>
        <w:t xml:space="preserve"> </w:t>
      </w:r>
      <w:r w:rsidRPr="002E085B">
        <w:rPr>
          <w:rFonts w:ascii="Simplified Arabic" w:hAnsi="Simplified Arabic" w:hint="cs"/>
          <w:b/>
          <w:bCs/>
          <w:sz w:val="24"/>
          <w:rtl/>
        </w:rPr>
        <w:t xml:space="preserve">[(الإيكولوجية، والاقتصادية </w:t>
      </w:r>
      <w:r w:rsidRPr="002E085B">
        <w:rPr>
          <w:rFonts w:ascii="Simplified Arabic" w:hAnsi="Simplified Arabic" w:hint="cs"/>
          <w:b/>
          <w:bCs/>
          <w:sz w:val="24"/>
          <w:rtl/>
        </w:rPr>
        <w:lastRenderedPageBreak/>
        <w:t>والثقافية)]</w:t>
      </w:r>
      <w:r>
        <w:rPr>
          <w:rFonts w:ascii="Simplified Arabic" w:hAnsi="Simplified Arabic" w:hint="cs"/>
          <w:sz w:val="24"/>
          <w:rtl/>
        </w:rPr>
        <w:t xml:space="preserve"> </w:t>
      </w:r>
      <w:r w:rsidRPr="002E085B">
        <w:rPr>
          <w:rFonts w:ascii="Simplified Arabic" w:hAnsi="Simplified Arabic" w:hint="cs"/>
          <w:b/>
          <w:bCs/>
          <w:sz w:val="24"/>
          <w:rtl/>
        </w:rPr>
        <w:t>[و/أو استعادة]</w:t>
      </w:r>
      <w:r>
        <w:rPr>
          <w:rFonts w:ascii="Simplified Arabic" w:hAnsi="Simplified Arabic" w:hint="cs"/>
          <w:sz w:val="24"/>
          <w:rtl/>
        </w:rPr>
        <w:t xml:space="preserve"> </w:t>
      </w:r>
      <w:r w:rsidRPr="002E085B">
        <w:rPr>
          <w:rFonts w:ascii="Simplified Arabic" w:hAnsi="Simplified Arabic" w:hint="cs"/>
          <w:b/>
          <w:bCs/>
          <w:sz w:val="24"/>
          <w:rtl/>
        </w:rPr>
        <w:t>[100 في المائة من النظم الإيكولوجية الأكثر أهمية لتحقيق هذه المساهمات]</w:t>
      </w:r>
      <w:r>
        <w:rPr>
          <w:rFonts w:ascii="Simplified Arabic" w:hAnsi="Simplified Arabic" w:hint="cs"/>
          <w:sz w:val="24"/>
          <w:rtl/>
        </w:rPr>
        <w:t xml:space="preserve"> [من </w:t>
      </w:r>
      <w:r w:rsidRPr="002E085B">
        <w:rPr>
          <w:rFonts w:ascii="Simplified Arabic" w:hAnsi="Simplified Arabic" w:hint="cs"/>
          <w:b/>
          <w:bCs/>
          <w:sz w:val="24"/>
          <w:rtl/>
        </w:rPr>
        <w:t>النظم الإيكولوجية</w:t>
      </w:r>
      <w:r>
        <w:rPr>
          <w:rFonts w:ascii="Simplified Arabic" w:hAnsi="Simplified Arabic" w:hint="cs"/>
          <w:b/>
          <w:bCs/>
          <w:sz w:val="24"/>
          <w:rtl/>
        </w:rPr>
        <w:t>]</w:t>
      </w:r>
      <w:r>
        <w:rPr>
          <w:rFonts w:ascii="Simplified Arabic" w:hAnsi="Simplified Arabic" w:hint="cs"/>
          <w:sz w:val="24"/>
          <w:rtl/>
        </w:rPr>
        <w:t xml:space="preserve"> والأنواع </w:t>
      </w:r>
      <w:r w:rsidRPr="002E085B">
        <w:rPr>
          <w:rFonts w:ascii="Simplified Arabic" w:hAnsi="Simplified Arabic"/>
          <w:strike/>
          <w:sz w:val="24"/>
          <w:rtl/>
        </w:rPr>
        <w:t>للأنواع</w:t>
      </w:r>
      <w:r w:rsidRPr="00B70F1F">
        <w:rPr>
          <w:rFonts w:ascii="Simplified Arabic" w:hAnsi="Simplified Arabic"/>
          <w:sz w:val="24"/>
          <w:rtl/>
        </w:rPr>
        <w:t xml:space="preserve"> </w:t>
      </w:r>
      <w:r>
        <w:rPr>
          <w:rFonts w:ascii="Simplified Arabic" w:hAnsi="Simplified Arabic" w:hint="cs"/>
          <w:sz w:val="24"/>
          <w:rtl/>
        </w:rPr>
        <w:t>[</w:t>
      </w:r>
      <w:r w:rsidRPr="00B70F1F">
        <w:rPr>
          <w:rFonts w:ascii="Simplified Arabic" w:hAnsi="Simplified Arabic"/>
          <w:sz w:val="24"/>
          <w:rtl/>
        </w:rPr>
        <w:t>البرية</w:t>
      </w:r>
      <w:r>
        <w:rPr>
          <w:rFonts w:ascii="Simplified Arabic" w:hAnsi="Simplified Arabic" w:hint="cs"/>
          <w:sz w:val="24"/>
          <w:rtl/>
        </w:rPr>
        <w:t>]</w:t>
      </w:r>
      <w:r w:rsidRPr="00B70F1F">
        <w:rPr>
          <w:rFonts w:ascii="Simplified Arabic" w:hAnsi="Simplified Arabic"/>
          <w:sz w:val="24"/>
          <w:rtl/>
        </w:rPr>
        <w:t xml:space="preserve"> </w:t>
      </w:r>
      <w:r w:rsidRPr="002E085B">
        <w:rPr>
          <w:rFonts w:ascii="Simplified Arabic" w:hAnsi="Simplified Arabic"/>
          <w:strike/>
          <w:sz w:val="24"/>
          <w:rtl/>
        </w:rPr>
        <w:t>الأرضية</w:t>
      </w:r>
      <w:r>
        <w:rPr>
          <w:rFonts w:ascii="Simplified Arabic" w:hAnsi="Simplified Arabic" w:hint="cs"/>
          <w:sz w:val="24"/>
          <w:rtl/>
        </w:rPr>
        <w:t xml:space="preserve"> </w:t>
      </w:r>
      <w:r w:rsidRPr="002E085B">
        <w:rPr>
          <w:rFonts w:ascii="Simplified Arabic" w:hAnsi="Simplified Arabic" w:hint="cs"/>
          <w:b/>
          <w:bCs/>
          <w:sz w:val="24"/>
          <w:rtl/>
        </w:rPr>
        <w:t>[[والمحلية</w:t>
      </w:r>
      <w:r w:rsidRPr="00B70F1F">
        <w:rPr>
          <w:rFonts w:ascii="Simplified Arabic" w:hAnsi="Simplified Arabic"/>
          <w:sz w:val="24"/>
          <w:rtl/>
        </w:rPr>
        <w:t>،</w:t>
      </w:r>
      <w:r>
        <w:rPr>
          <w:rFonts w:ascii="Simplified Arabic" w:hAnsi="Simplified Arabic" w:hint="cs"/>
          <w:sz w:val="24"/>
          <w:rtl/>
        </w:rPr>
        <w:t>]]</w:t>
      </w:r>
      <w:r w:rsidRPr="00B70F1F">
        <w:rPr>
          <w:rFonts w:ascii="Simplified Arabic" w:hAnsi="Simplified Arabic"/>
          <w:sz w:val="24"/>
          <w:rtl/>
        </w:rPr>
        <w:t xml:space="preserve"> </w:t>
      </w:r>
      <w:r w:rsidRPr="00E54E6A">
        <w:rPr>
          <w:rFonts w:ascii="Simplified Arabic" w:hAnsi="Simplified Arabic" w:hint="cs"/>
          <w:b/>
          <w:bCs/>
          <w:sz w:val="24"/>
          <w:rtl/>
        </w:rPr>
        <w:t>[التي يتم الحصول عليها من]</w:t>
      </w:r>
      <w:r>
        <w:rPr>
          <w:rFonts w:ascii="Simplified Arabic" w:hAnsi="Simplified Arabic" w:hint="cs"/>
          <w:sz w:val="24"/>
          <w:rtl/>
        </w:rPr>
        <w:t xml:space="preserve"> </w:t>
      </w:r>
      <w:r>
        <w:rPr>
          <w:rFonts w:ascii="Simplified Arabic" w:hAnsi="Simplified Arabic" w:hint="cs"/>
          <w:b/>
          <w:bCs/>
          <w:sz w:val="24"/>
          <w:rtl/>
        </w:rPr>
        <w:t>[</w:t>
      </w:r>
      <w:r w:rsidRPr="00F333FD">
        <w:rPr>
          <w:rFonts w:ascii="Simplified Arabic" w:hAnsi="Simplified Arabic" w:hint="cs"/>
          <w:b/>
          <w:bCs/>
          <w:sz w:val="24"/>
          <w:rtl/>
        </w:rPr>
        <w:t>البيئات</w:t>
      </w:r>
      <w:r>
        <w:rPr>
          <w:rFonts w:ascii="Simplified Arabic" w:hAnsi="Simplified Arabic" w:hint="cs"/>
          <w:b/>
          <w:bCs/>
          <w:sz w:val="24"/>
          <w:rtl/>
        </w:rPr>
        <w:t>]</w:t>
      </w:r>
      <w:r>
        <w:rPr>
          <w:rFonts w:ascii="Simplified Arabic" w:hAnsi="Simplified Arabic" w:hint="cs"/>
          <w:sz w:val="24"/>
          <w:rtl/>
        </w:rPr>
        <w:t xml:space="preserve"> </w:t>
      </w:r>
      <w:r w:rsidRPr="00423CA8">
        <w:rPr>
          <w:rFonts w:ascii="Simplified Arabic" w:hAnsi="Simplified Arabic" w:hint="cs"/>
          <w:b/>
          <w:bCs/>
          <w:sz w:val="24"/>
          <w:rtl/>
        </w:rPr>
        <w:t>[البرية]</w:t>
      </w:r>
      <w:r>
        <w:rPr>
          <w:rFonts w:ascii="Simplified Arabic" w:hAnsi="Simplified Arabic" w:hint="cs"/>
          <w:sz w:val="24"/>
          <w:rtl/>
        </w:rPr>
        <w:t xml:space="preserve"> [الأنواع] </w:t>
      </w:r>
      <w:r w:rsidRPr="00B70F1F">
        <w:rPr>
          <w:rFonts w:ascii="Simplified Arabic" w:hAnsi="Simplified Arabic"/>
          <w:sz w:val="24"/>
          <w:rtl/>
        </w:rPr>
        <w:t xml:space="preserve">الأرضية، </w:t>
      </w:r>
      <w:r>
        <w:rPr>
          <w:rFonts w:ascii="Simplified Arabic" w:hAnsi="Simplified Arabic" w:hint="cs"/>
          <w:sz w:val="24"/>
          <w:rtl/>
        </w:rPr>
        <w:t>[</w:t>
      </w:r>
      <w:r w:rsidRPr="00F333FD">
        <w:rPr>
          <w:rFonts w:ascii="Simplified Arabic" w:hAnsi="Simplified Arabic"/>
          <w:b/>
          <w:bCs/>
          <w:sz w:val="24"/>
          <w:rtl/>
        </w:rPr>
        <w:t>و</w:t>
      </w:r>
      <w:r w:rsidRPr="00F333FD">
        <w:rPr>
          <w:rFonts w:ascii="Simplified Arabic" w:hAnsi="Simplified Arabic" w:hint="cs"/>
          <w:b/>
          <w:bCs/>
          <w:sz w:val="24"/>
          <w:rtl/>
        </w:rPr>
        <w:t>بيئات</w:t>
      </w:r>
      <w:r>
        <w:rPr>
          <w:rFonts w:ascii="Simplified Arabic" w:hAnsi="Simplified Arabic" w:hint="cs"/>
          <w:b/>
          <w:bCs/>
          <w:sz w:val="24"/>
          <w:rtl/>
        </w:rPr>
        <w:t>]</w:t>
      </w:r>
      <w:r w:rsidRPr="00B70F1F">
        <w:rPr>
          <w:rFonts w:ascii="Simplified Arabic" w:hAnsi="Simplified Arabic"/>
          <w:sz w:val="24"/>
          <w:rtl/>
        </w:rPr>
        <w:t xml:space="preserve"> </w:t>
      </w:r>
      <w:r>
        <w:rPr>
          <w:rFonts w:ascii="Simplified Arabic" w:hAnsi="Simplified Arabic" w:hint="cs"/>
          <w:sz w:val="24"/>
          <w:rtl/>
        </w:rPr>
        <w:t xml:space="preserve">[وأنواع] </w:t>
      </w:r>
      <w:r w:rsidRPr="00B70F1F">
        <w:rPr>
          <w:rFonts w:ascii="Simplified Arabic" w:hAnsi="Simplified Arabic"/>
          <w:sz w:val="24"/>
          <w:rtl/>
        </w:rPr>
        <w:t xml:space="preserve">المياه العذبة </w:t>
      </w:r>
      <w:r>
        <w:rPr>
          <w:rFonts w:ascii="Simplified Arabic" w:hAnsi="Simplified Arabic" w:hint="cs"/>
          <w:sz w:val="24"/>
          <w:rtl/>
        </w:rPr>
        <w:t>[</w:t>
      </w:r>
      <w:r w:rsidRPr="00F333FD">
        <w:rPr>
          <w:rFonts w:ascii="Simplified Arabic" w:hAnsi="Simplified Arabic"/>
          <w:b/>
          <w:bCs/>
          <w:sz w:val="24"/>
          <w:rtl/>
        </w:rPr>
        <w:t>و</w:t>
      </w:r>
      <w:r w:rsidRPr="00F333FD">
        <w:rPr>
          <w:rFonts w:ascii="Simplified Arabic" w:hAnsi="Simplified Arabic" w:hint="cs"/>
          <w:b/>
          <w:bCs/>
          <w:sz w:val="24"/>
          <w:rtl/>
        </w:rPr>
        <w:t>البيئات</w:t>
      </w:r>
      <w:r>
        <w:rPr>
          <w:rFonts w:ascii="Simplified Arabic" w:hAnsi="Simplified Arabic" w:hint="cs"/>
          <w:b/>
          <w:bCs/>
          <w:sz w:val="24"/>
          <w:rtl/>
        </w:rPr>
        <w:t>]</w:t>
      </w:r>
      <w:r w:rsidRPr="00B70F1F">
        <w:rPr>
          <w:rFonts w:ascii="Simplified Arabic" w:hAnsi="Simplified Arabic"/>
          <w:sz w:val="24"/>
          <w:rtl/>
        </w:rPr>
        <w:t xml:space="preserve"> </w:t>
      </w:r>
      <w:r>
        <w:rPr>
          <w:rFonts w:ascii="Simplified Arabic" w:hAnsi="Simplified Arabic" w:hint="cs"/>
          <w:sz w:val="24"/>
          <w:rtl/>
        </w:rPr>
        <w:t xml:space="preserve">[والأنواع] </w:t>
      </w:r>
      <w:r w:rsidRPr="00B70F1F">
        <w:rPr>
          <w:rFonts w:ascii="Simplified Arabic" w:hAnsi="Simplified Arabic"/>
          <w:sz w:val="24"/>
          <w:rtl/>
        </w:rPr>
        <w:t xml:space="preserve">البحرية </w:t>
      </w:r>
      <w:r w:rsidRPr="00E54E6A">
        <w:rPr>
          <w:rFonts w:ascii="Simplified Arabic" w:hAnsi="Simplified Arabic" w:hint="cs"/>
          <w:b/>
          <w:bCs/>
          <w:sz w:val="24"/>
          <w:rtl/>
        </w:rPr>
        <w:t>[والساحلية]</w:t>
      </w:r>
      <w:r>
        <w:rPr>
          <w:rFonts w:ascii="Simplified Arabic" w:hAnsi="Simplified Arabic" w:hint="cs"/>
          <w:sz w:val="24"/>
          <w:rtl/>
        </w:rPr>
        <w:t xml:space="preserve"> </w:t>
      </w:r>
      <w:r w:rsidRPr="00546B81">
        <w:rPr>
          <w:rFonts w:ascii="Simplified Arabic" w:hAnsi="Simplified Arabic" w:hint="cs"/>
          <w:b/>
          <w:bCs/>
          <w:sz w:val="24"/>
          <w:rtl/>
        </w:rPr>
        <w:t>[ولاسيما النظم الإيكولوجية الأكثر أهمية لت</w:t>
      </w:r>
      <w:r>
        <w:rPr>
          <w:rFonts w:ascii="Simplified Arabic" w:hAnsi="Simplified Arabic" w:hint="cs"/>
          <w:b/>
          <w:bCs/>
          <w:sz w:val="24"/>
          <w:rtl/>
        </w:rPr>
        <w:t>حقيق</w:t>
      </w:r>
      <w:r w:rsidRPr="00546B81">
        <w:rPr>
          <w:rFonts w:ascii="Simplified Arabic" w:hAnsi="Simplified Arabic" w:hint="cs"/>
          <w:b/>
          <w:bCs/>
          <w:sz w:val="24"/>
          <w:rtl/>
        </w:rPr>
        <w:t xml:space="preserve"> هذه المساهمات]</w:t>
      </w:r>
      <w:r>
        <w:rPr>
          <w:rFonts w:ascii="Simplified Arabic" w:hAnsi="Simplified Arabic" w:hint="cs"/>
          <w:b/>
          <w:bCs/>
          <w:sz w:val="24"/>
          <w:rtl/>
        </w:rPr>
        <w:t xml:space="preserve"> [بما في ذلك التنوع البيولوجي الزراعي، وضمان حماية] [التقاسم العادل والمنصف لهذه المنافع] [</w:t>
      </w:r>
      <w:r w:rsidRPr="00B70F1F">
        <w:rPr>
          <w:rFonts w:ascii="Simplified Arabic" w:hAnsi="Simplified Arabic"/>
          <w:sz w:val="24"/>
          <w:rtl/>
        </w:rPr>
        <w:t>وحماية</w:t>
      </w:r>
      <w:r>
        <w:rPr>
          <w:rFonts w:ascii="Simplified Arabic" w:hAnsi="Simplified Arabic" w:hint="cs"/>
          <w:sz w:val="24"/>
          <w:rtl/>
        </w:rPr>
        <w:t>]]</w:t>
      </w:r>
      <w:r w:rsidRPr="00B70F1F">
        <w:rPr>
          <w:rFonts w:ascii="Simplified Arabic" w:hAnsi="Simplified Arabic"/>
          <w:sz w:val="24"/>
          <w:rtl/>
        </w:rPr>
        <w:t xml:space="preserve"> </w:t>
      </w:r>
      <w:r w:rsidRPr="00546B81">
        <w:rPr>
          <w:rFonts w:ascii="Simplified Arabic" w:hAnsi="Simplified Arabic" w:hint="cs"/>
          <w:b/>
          <w:bCs/>
          <w:sz w:val="24"/>
          <w:rtl/>
        </w:rPr>
        <w:t>[تعزيز] [مع ضمان]</w:t>
      </w:r>
      <w:r>
        <w:rPr>
          <w:rFonts w:ascii="Simplified Arabic" w:hAnsi="Simplified Arabic" w:hint="cs"/>
          <w:sz w:val="24"/>
          <w:rtl/>
        </w:rPr>
        <w:t xml:space="preserve"> </w:t>
      </w:r>
      <w:r w:rsidRPr="00B70F1F">
        <w:rPr>
          <w:rFonts w:ascii="Simplified Arabic" w:hAnsi="Simplified Arabic"/>
          <w:sz w:val="24"/>
          <w:rtl/>
        </w:rPr>
        <w:t xml:space="preserve">الاستخدام </w:t>
      </w:r>
      <w:r w:rsidRPr="00546B81">
        <w:rPr>
          <w:rFonts w:ascii="Simplified Arabic" w:hAnsi="Simplified Arabic" w:hint="cs"/>
          <w:b/>
          <w:bCs/>
          <w:sz w:val="24"/>
          <w:rtl/>
        </w:rPr>
        <w:t>[المستدام]</w:t>
      </w:r>
      <w:r>
        <w:rPr>
          <w:rFonts w:ascii="Simplified Arabic" w:hAnsi="Simplified Arabic" w:hint="cs"/>
          <w:sz w:val="24"/>
          <w:rtl/>
        </w:rPr>
        <w:t xml:space="preserve"> </w:t>
      </w:r>
      <w:r w:rsidRPr="00B70F1F">
        <w:rPr>
          <w:rFonts w:ascii="Simplified Arabic" w:hAnsi="Simplified Arabic"/>
          <w:sz w:val="24"/>
          <w:rtl/>
        </w:rPr>
        <w:t xml:space="preserve">المألوف </w:t>
      </w:r>
      <w:r>
        <w:rPr>
          <w:rFonts w:ascii="Simplified Arabic" w:hAnsi="Simplified Arabic" w:hint="cs"/>
          <w:sz w:val="24"/>
          <w:rtl/>
        </w:rPr>
        <w:t xml:space="preserve">[المستدام] </w:t>
      </w:r>
      <w:r w:rsidRPr="00546B81">
        <w:rPr>
          <w:rFonts w:ascii="Simplified Arabic" w:hAnsi="Simplified Arabic" w:hint="cs"/>
          <w:b/>
          <w:bCs/>
          <w:sz w:val="24"/>
          <w:rtl/>
        </w:rPr>
        <w:t xml:space="preserve">[للتنوع البيولوجي] </w:t>
      </w:r>
      <w:r>
        <w:rPr>
          <w:rFonts w:ascii="Simplified Arabic" w:hAnsi="Simplified Arabic" w:hint="cs"/>
          <w:b/>
          <w:bCs/>
          <w:sz w:val="24"/>
          <w:rtl/>
        </w:rPr>
        <w:t>[</w:t>
      </w:r>
      <w:r w:rsidRPr="00546B81">
        <w:rPr>
          <w:rFonts w:ascii="Simplified Arabic" w:hAnsi="Simplified Arabic" w:hint="cs"/>
          <w:b/>
          <w:bCs/>
          <w:sz w:val="24"/>
          <w:rtl/>
        </w:rPr>
        <w:t>وحقوق]</w:t>
      </w:r>
      <w:r>
        <w:rPr>
          <w:rFonts w:ascii="Simplified Arabic" w:hAnsi="Simplified Arabic" w:hint="cs"/>
          <w:sz w:val="24"/>
          <w:rtl/>
        </w:rPr>
        <w:t xml:space="preserve"> [</w:t>
      </w:r>
      <w:r w:rsidRPr="00B70F1F">
        <w:rPr>
          <w:rFonts w:ascii="Simplified Arabic" w:hAnsi="Simplified Arabic"/>
          <w:sz w:val="24"/>
          <w:rtl/>
        </w:rPr>
        <w:t>من جانب</w:t>
      </w:r>
      <w:r>
        <w:rPr>
          <w:rFonts w:ascii="Simplified Arabic" w:hAnsi="Simplified Arabic" w:hint="cs"/>
          <w:sz w:val="24"/>
          <w:rtl/>
        </w:rPr>
        <w:t>]</w:t>
      </w:r>
      <w:r w:rsidRPr="00B70F1F">
        <w:rPr>
          <w:rFonts w:ascii="Simplified Arabic" w:hAnsi="Simplified Arabic"/>
          <w:sz w:val="24"/>
          <w:rtl/>
        </w:rPr>
        <w:t xml:space="preserve"> الشعوب الأصلية والمجتمعات المحلية</w:t>
      </w:r>
      <w:r>
        <w:rPr>
          <w:rFonts w:ascii="Simplified Arabic" w:hAnsi="Simplified Arabic" w:hint="cs"/>
          <w:sz w:val="24"/>
          <w:rtl/>
        </w:rPr>
        <w:t xml:space="preserve"> </w:t>
      </w:r>
      <w:r w:rsidRPr="00423CA8">
        <w:rPr>
          <w:rFonts w:ascii="Simplified Arabic" w:hAnsi="Simplified Arabic" w:hint="cs"/>
          <w:b/>
          <w:bCs/>
          <w:sz w:val="24"/>
          <w:rtl/>
        </w:rPr>
        <w:t>[ولاسيما النساء]</w:t>
      </w:r>
      <w:r w:rsidRPr="00546B81">
        <w:rPr>
          <w:rFonts w:ascii="Simplified Arabic" w:hAnsi="Simplified Arabic" w:hint="cs"/>
          <w:sz w:val="24"/>
          <w:rtl/>
        </w:rPr>
        <w:t xml:space="preserve"> </w:t>
      </w:r>
      <w:r w:rsidRPr="00423CA8">
        <w:rPr>
          <w:rFonts w:ascii="Simplified Arabic" w:hAnsi="Simplified Arabic" w:hint="cs"/>
          <w:b/>
          <w:bCs/>
          <w:sz w:val="24"/>
          <w:rtl/>
        </w:rPr>
        <w:t>[، بما يتسق مع الالتزامات والقواعد الوطنية والدولية بخصوص حفظ الأنواع واستخدامها المستدام] [وفقا للتشريع] [وتنفيذ خطة العمل العالمية بشأن الاستخدام المستدام المألوف]</w:t>
      </w:r>
      <w:r>
        <w:rPr>
          <w:rFonts w:ascii="Simplified Arabic" w:hAnsi="Simplified Arabic" w:hint="cs"/>
          <w:b/>
          <w:bCs/>
          <w:sz w:val="24"/>
          <w:rtl/>
        </w:rPr>
        <w:t xml:space="preserve"> </w:t>
      </w:r>
      <w:r w:rsidRPr="00423CA8">
        <w:rPr>
          <w:rFonts w:ascii="Simplified Arabic" w:hAnsi="Simplified Arabic" w:hint="cs"/>
          <w:b/>
          <w:bCs/>
          <w:sz w:val="24"/>
          <w:rtl/>
        </w:rPr>
        <w:t>[</w:t>
      </w:r>
      <w:r w:rsidRPr="007B4BB7">
        <w:rPr>
          <w:rFonts w:ascii="Simplified Arabic" w:hAnsi="Simplified Arabic" w:hint="cs"/>
          <w:b/>
          <w:bCs/>
          <w:sz w:val="24"/>
          <w:rtl/>
        </w:rPr>
        <w:t>وتحفيز تطوير وإنتا</w:t>
      </w:r>
      <w:r>
        <w:rPr>
          <w:rFonts w:ascii="Simplified Arabic" w:hAnsi="Simplified Arabic" w:hint="cs"/>
          <w:b/>
          <w:bCs/>
          <w:sz w:val="24"/>
          <w:rtl/>
        </w:rPr>
        <w:t>ج</w:t>
      </w:r>
      <w:r w:rsidRPr="007B4BB7">
        <w:rPr>
          <w:rFonts w:ascii="Simplified Arabic" w:hAnsi="Simplified Arabic" w:hint="cs"/>
          <w:b/>
          <w:bCs/>
          <w:sz w:val="24"/>
          <w:rtl/>
        </w:rPr>
        <w:t xml:space="preserve"> واستخدام المنتجات والعمليات القائمة على البيولوجيا لدعم ال</w:t>
      </w:r>
      <w:r w:rsidR="00BF1DC8">
        <w:rPr>
          <w:rFonts w:ascii="Simplified Arabic" w:hAnsi="Simplified Arabic" w:hint="cs"/>
          <w:b/>
          <w:bCs/>
          <w:sz w:val="24"/>
          <w:rtl/>
        </w:rPr>
        <w:t>ابتكار</w:t>
      </w:r>
      <w:r w:rsidRPr="007B4BB7">
        <w:rPr>
          <w:rFonts w:ascii="Simplified Arabic" w:hAnsi="Simplified Arabic" w:hint="cs"/>
          <w:b/>
          <w:bCs/>
          <w:sz w:val="24"/>
          <w:rtl/>
        </w:rPr>
        <w:t xml:space="preserve"> البيولوجي</w:t>
      </w:r>
      <w:r w:rsidRPr="00423CA8">
        <w:rPr>
          <w:rFonts w:ascii="Simplified Arabic" w:hAnsi="Simplified Arabic" w:hint="cs"/>
          <w:b/>
          <w:bCs/>
          <w:sz w:val="24"/>
          <w:rtl/>
        </w:rPr>
        <w:t>]</w:t>
      </w:r>
      <w:r w:rsidRPr="00B70F1F">
        <w:rPr>
          <w:rFonts w:ascii="Simplified Arabic" w:hAnsi="Simplified Arabic"/>
          <w:sz w:val="24"/>
          <w:rtl/>
        </w:rPr>
        <w:t>.</w:t>
      </w:r>
    </w:p>
    <w:p w14:paraId="67D4D684" w14:textId="77777777" w:rsidR="00453391" w:rsidRDefault="00453391" w:rsidP="00D70C97">
      <w:pPr>
        <w:rPr>
          <w:rFonts w:ascii="Simplified Arabic" w:hAnsi="Simplified Arabic"/>
          <w:sz w:val="24"/>
          <w:rtl/>
        </w:rPr>
      </w:pPr>
      <w:r w:rsidRPr="008E7E83">
        <w:rPr>
          <w:rFonts w:ascii="Simplified Arabic" w:hAnsi="Simplified Arabic" w:hint="cs"/>
          <w:b/>
          <w:bCs/>
          <w:i/>
          <w:iCs/>
          <w:sz w:val="24"/>
          <w:rtl/>
        </w:rPr>
        <w:t>البديل 1</w:t>
      </w:r>
      <w:r>
        <w:rPr>
          <w:rFonts w:ascii="Simplified Arabic" w:hAnsi="Simplified Arabic" w:hint="cs"/>
          <w:sz w:val="24"/>
          <w:rtl/>
        </w:rPr>
        <w:t xml:space="preserve">. </w:t>
      </w:r>
      <w:r w:rsidRPr="007B4BB7">
        <w:rPr>
          <w:rFonts w:ascii="Simplified Arabic" w:hAnsi="Simplified Arabic"/>
          <w:b/>
          <w:bCs/>
          <w:sz w:val="24"/>
          <w:rtl/>
        </w:rPr>
        <w:t xml:space="preserve">ضمان </w:t>
      </w:r>
      <w:r w:rsidRPr="007B4BB7">
        <w:rPr>
          <w:rFonts w:ascii="Simplified Arabic" w:hAnsi="Simplified Arabic" w:hint="cs"/>
          <w:b/>
          <w:bCs/>
          <w:sz w:val="24"/>
          <w:rtl/>
        </w:rPr>
        <w:t xml:space="preserve">أن يكون </w:t>
      </w:r>
      <w:r>
        <w:rPr>
          <w:rFonts w:ascii="Simplified Arabic" w:hAnsi="Simplified Arabic" w:hint="cs"/>
          <w:b/>
          <w:bCs/>
          <w:sz w:val="24"/>
          <w:rtl/>
        </w:rPr>
        <w:t>ال</w:t>
      </w:r>
      <w:r w:rsidRPr="007B4BB7">
        <w:rPr>
          <w:rFonts w:ascii="Simplified Arabic" w:hAnsi="Simplified Arabic" w:hint="cs"/>
          <w:b/>
          <w:bCs/>
          <w:sz w:val="24"/>
          <w:rtl/>
        </w:rPr>
        <w:t>حصاد</w:t>
      </w:r>
      <w:r>
        <w:rPr>
          <w:rFonts w:ascii="Simplified Arabic" w:hAnsi="Simplified Arabic" w:hint="cs"/>
          <w:b/>
          <w:bCs/>
          <w:sz w:val="24"/>
          <w:rtl/>
        </w:rPr>
        <w:t xml:space="preserve"> والاتجار</w:t>
      </w:r>
      <w:r w:rsidRPr="007B4BB7">
        <w:rPr>
          <w:rFonts w:ascii="Simplified Arabic" w:hAnsi="Simplified Arabic" w:hint="cs"/>
          <w:b/>
          <w:bCs/>
          <w:sz w:val="24"/>
          <w:rtl/>
        </w:rPr>
        <w:t xml:space="preserve"> </w:t>
      </w:r>
      <w:r>
        <w:rPr>
          <w:rFonts w:ascii="Simplified Arabic" w:hAnsi="Simplified Arabic" w:hint="cs"/>
          <w:b/>
          <w:bCs/>
          <w:sz w:val="24"/>
          <w:rtl/>
        </w:rPr>
        <w:t>ب</w:t>
      </w:r>
      <w:r w:rsidRPr="007B4BB7">
        <w:rPr>
          <w:rFonts w:ascii="Simplified Arabic" w:hAnsi="Simplified Arabic" w:hint="cs"/>
          <w:b/>
          <w:bCs/>
          <w:sz w:val="24"/>
          <w:rtl/>
        </w:rPr>
        <w:t xml:space="preserve">الأنواع </w:t>
      </w:r>
      <w:r>
        <w:rPr>
          <w:rFonts w:ascii="Simplified Arabic" w:hAnsi="Simplified Arabic" w:hint="cs"/>
          <w:b/>
          <w:bCs/>
          <w:sz w:val="24"/>
          <w:rtl/>
        </w:rPr>
        <w:t>البرية الأرضية، و</w:t>
      </w:r>
      <w:r w:rsidRPr="007B4BB7">
        <w:rPr>
          <w:rFonts w:ascii="Simplified Arabic" w:hAnsi="Simplified Arabic" w:hint="cs"/>
          <w:b/>
          <w:bCs/>
          <w:sz w:val="24"/>
          <w:rtl/>
        </w:rPr>
        <w:t>أنواع المياه العذبة والأنواع البحرية مستداما، وقانونيا، وآمنا لصحة الإنسان و</w:t>
      </w:r>
      <w:r>
        <w:rPr>
          <w:rFonts w:ascii="Simplified Arabic" w:hAnsi="Simplified Arabic" w:hint="cs"/>
          <w:b/>
          <w:bCs/>
          <w:sz w:val="24"/>
          <w:rtl/>
        </w:rPr>
        <w:t xml:space="preserve">يكون </w:t>
      </w:r>
      <w:r w:rsidRPr="007B4BB7">
        <w:rPr>
          <w:rFonts w:ascii="Simplified Arabic" w:hAnsi="Simplified Arabic" w:hint="cs"/>
          <w:b/>
          <w:bCs/>
          <w:sz w:val="24"/>
          <w:rtl/>
        </w:rPr>
        <w:t xml:space="preserve">الاستخدام المستدام المألوف </w:t>
      </w:r>
      <w:r>
        <w:rPr>
          <w:rFonts w:ascii="Simplified Arabic" w:hAnsi="Simplified Arabic" w:hint="cs"/>
          <w:b/>
          <w:bCs/>
          <w:sz w:val="24"/>
          <w:rtl/>
        </w:rPr>
        <w:t>من جانب ا</w:t>
      </w:r>
      <w:r w:rsidRPr="007B4BB7">
        <w:rPr>
          <w:rFonts w:ascii="Simplified Arabic" w:hAnsi="Simplified Arabic" w:hint="cs"/>
          <w:b/>
          <w:bCs/>
          <w:sz w:val="24"/>
          <w:rtl/>
        </w:rPr>
        <w:t>لش</w:t>
      </w:r>
      <w:r>
        <w:rPr>
          <w:rFonts w:ascii="Simplified Arabic" w:hAnsi="Simplified Arabic" w:hint="cs"/>
          <w:b/>
          <w:bCs/>
          <w:sz w:val="24"/>
          <w:rtl/>
        </w:rPr>
        <w:t xml:space="preserve">عوب الأصلية والمجتمعات المحلية </w:t>
      </w:r>
      <w:r w:rsidRPr="007B4BB7">
        <w:rPr>
          <w:rFonts w:ascii="Simplified Arabic" w:hAnsi="Simplified Arabic" w:hint="cs"/>
          <w:b/>
          <w:bCs/>
          <w:sz w:val="24"/>
          <w:rtl/>
        </w:rPr>
        <w:t xml:space="preserve">محميا لتعزيز </w:t>
      </w:r>
      <w:r w:rsidRPr="007B4BB7">
        <w:rPr>
          <w:rFonts w:ascii="Simplified Arabic" w:hAnsi="Simplified Arabic"/>
          <w:b/>
          <w:bCs/>
          <w:sz w:val="24"/>
          <w:rtl/>
        </w:rPr>
        <w:t>المنافع، بما في ذلك التغذية والأمن الغذائي والأدوية وسبل العيش للناس، ولا سيما للفئات الأكثر ضعفا</w:t>
      </w:r>
      <w:r w:rsidRPr="00B70F1F">
        <w:rPr>
          <w:rFonts w:ascii="Simplified Arabic" w:hAnsi="Simplified Arabic"/>
          <w:sz w:val="24"/>
          <w:rtl/>
        </w:rPr>
        <w:t>.</w:t>
      </w:r>
    </w:p>
    <w:p w14:paraId="6B367C43" w14:textId="77777777" w:rsidR="00453391" w:rsidRDefault="00453391" w:rsidP="00D70C97">
      <w:pPr>
        <w:rPr>
          <w:rFonts w:ascii="Simplified Arabic" w:hAnsi="Simplified Arabic"/>
          <w:sz w:val="24"/>
          <w:rtl/>
        </w:rPr>
      </w:pPr>
      <w:r w:rsidRPr="008E7E83">
        <w:rPr>
          <w:rFonts w:ascii="Simplified Arabic" w:hAnsi="Simplified Arabic" w:hint="cs"/>
          <w:b/>
          <w:bCs/>
          <w:i/>
          <w:iCs/>
          <w:sz w:val="24"/>
          <w:rtl/>
        </w:rPr>
        <w:t>البديل 2</w:t>
      </w:r>
      <w:r>
        <w:rPr>
          <w:rFonts w:ascii="Simplified Arabic" w:hAnsi="Simplified Arabic" w:hint="cs"/>
          <w:b/>
          <w:bCs/>
          <w:i/>
          <w:iCs/>
          <w:sz w:val="24"/>
          <w:rtl/>
        </w:rPr>
        <w:t xml:space="preserve"> (المزج بين الهدف 5 والهدف 9)</w:t>
      </w:r>
      <w:r>
        <w:rPr>
          <w:rFonts w:ascii="Simplified Arabic" w:hAnsi="Simplified Arabic" w:hint="cs"/>
          <w:sz w:val="24"/>
          <w:rtl/>
        </w:rPr>
        <w:t xml:space="preserve">: </w:t>
      </w:r>
      <w:r w:rsidRPr="007B4BB7">
        <w:rPr>
          <w:rFonts w:ascii="Simplified Arabic" w:hAnsi="Simplified Arabic" w:hint="cs"/>
          <w:b/>
          <w:bCs/>
          <w:sz w:val="24"/>
          <w:rtl/>
        </w:rPr>
        <w:t xml:space="preserve">الإدارة المستدامة للأحياء البرية وحماية الاستخدام المستدام المألوف والتقليدي </w:t>
      </w:r>
      <w:r>
        <w:rPr>
          <w:rFonts w:ascii="Simplified Arabic" w:hAnsi="Simplified Arabic" w:hint="cs"/>
          <w:b/>
          <w:bCs/>
          <w:sz w:val="24"/>
          <w:rtl/>
        </w:rPr>
        <w:t>من جانب ا</w:t>
      </w:r>
      <w:r w:rsidRPr="007B4BB7">
        <w:rPr>
          <w:rFonts w:ascii="Simplified Arabic" w:hAnsi="Simplified Arabic" w:hint="cs"/>
          <w:b/>
          <w:bCs/>
          <w:sz w:val="24"/>
          <w:rtl/>
        </w:rPr>
        <w:t>لشعوب الأصلية والمجتمعات المحلية ل</w:t>
      </w:r>
      <w:r w:rsidRPr="007B4BB7">
        <w:rPr>
          <w:rFonts w:ascii="Simplified Arabic" w:hAnsi="Simplified Arabic"/>
          <w:b/>
          <w:bCs/>
          <w:sz w:val="24"/>
          <w:rtl/>
        </w:rPr>
        <w:t>ضمان المنافع، بما في ذلك التغذية والأمن الغذائي والأدوية وسبل العيش للناس، ولا</w:t>
      </w:r>
      <w:r>
        <w:rPr>
          <w:rFonts w:ascii="Simplified Arabic" w:hAnsi="Simplified Arabic" w:hint="cs"/>
          <w:b/>
          <w:bCs/>
          <w:sz w:val="24"/>
          <w:rtl/>
        </w:rPr>
        <w:t> </w:t>
      </w:r>
      <w:r w:rsidRPr="007B4BB7">
        <w:rPr>
          <w:rFonts w:ascii="Simplified Arabic" w:hAnsi="Simplified Arabic"/>
          <w:b/>
          <w:bCs/>
          <w:sz w:val="24"/>
          <w:rtl/>
        </w:rPr>
        <w:t>سيما للفئات الأكثر ضعفا.</w:t>
      </w:r>
    </w:p>
    <w:p w14:paraId="244A0F47" w14:textId="77777777" w:rsidR="00453391" w:rsidRPr="008E7E83" w:rsidRDefault="00453391" w:rsidP="00D70C97">
      <w:pPr>
        <w:jc w:val="center"/>
        <w:rPr>
          <w:rFonts w:ascii="Simplified Arabic" w:hAnsi="Simplified Arabic"/>
          <w:b/>
          <w:bCs/>
          <w:sz w:val="24"/>
          <w:rtl/>
        </w:rPr>
      </w:pPr>
      <w:r w:rsidRPr="008E7E83">
        <w:rPr>
          <w:rFonts w:ascii="Simplified Arabic" w:hAnsi="Simplified Arabic" w:hint="cs"/>
          <w:b/>
          <w:bCs/>
          <w:sz w:val="24"/>
          <w:rtl/>
        </w:rPr>
        <w:t>المقترحات من الأطراف</w:t>
      </w:r>
    </w:p>
    <w:p w14:paraId="4838D0DD" w14:textId="77777777" w:rsidR="00453391" w:rsidRDefault="00453391" w:rsidP="00D70C97">
      <w:pPr>
        <w:rPr>
          <w:rFonts w:ascii="Simplified Arabic" w:hAnsi="Simplified Arabic"/>
          <w:sz w:val="24"/>
          <w:rtl/>
        </w:rPr>
      </w:pPr>
      <w:r w:rsidRPr="008E7E83">
        <w:rPr>
          <w:rFonts w:ascii="Simplified Arabic" w:hAnsi="Simplified Arabic" w:hint="cs"/>
          <w:b/>
          <w:bCs/>
          <w:sz w:val="24"/>
          <w:u w:val="single"/>
          <w:rtl/>
        </w:rPr>
        <w:t>الأرجنتين</w:t>
      </w:r>
      <w:r>
        <w:rPr>
          <w:rFonts w:ascii="Simplified Arabic" w:hAnsi="Simplified Arabic" w:hint="cs"/>
          <w:sz w:val="24"/>
          <w:rtl/>
        </w:rPr>
        <w:t xml:space="preserve">: </w:t>
      </w:r>
      <w:r w:rsidRPr="00B70F1F">
        <w:rPr>
          <w:rFonts w:ascii="Simplified Arabic" w:hAnsi="Simplified Arabic"/>
          <w:sz w:val="24"/>
          <w:rtl/>
        </w:rPr>
        <w:t xml:space="preserve">ضمان المنافع، </w:t>
      </w:r>
      <w:r w:rsidRPr="008E7E83">
        <w:rPr>
          <w:rFonts w:ascii="Simplified Arabic" w:hAnsi="Simplified Arabic"/>
          <w:strike/>
          <w:sz w:val="24"/>
          <w:rtl/>
        </w:rPr>
        <w:t>بما في ذلك التغذية والأمن الغذائي والأدوية</w:t>
      </w:r>
      <w:r w:rsidRPr="00B70F1F">
        <w:rPr>
          <w:rFonts w:ascii="Simplified Arabic" w:hAnsi="Simplified Arabic"/>
          <w:sz w:val="24"/>
          <w:rtl/>
        </w:rPr>
        <w:t xml:space="preserve"> وسبل العيش للناس، ولا سيما </w:t>
      </w:r>
      <w:r w:rsidRPr="007B4BB7">
        <w:rPr>
          <w:rFonts w:ascii="Simplified Arabic" w:hAnsi="Simplified Arabic"/>
          <w:strike/>
          <w:sz w:val="24"/>
          <w:rtl/>
        </w:rPr>
        <w:t>للفئات</w:t>
      </w:r>
      <w:r w:rsidRPr="00B70F1F">
        <w:rPr>
          <w:rFonts w:ascii="Simplified Arabic" w:hAnsi="Simplified Arabic"/>
          <w:sz w:val="24"/>
          <w:rtl/>
        </w:rPr>
        <w:t xml:space="preserve"> </w:t>
      </w:r>
      <w:r w:rsidRPr="007B4BB7">
        <w:rPr>
          <w:rFonts w:ascii="Simplified Arabic" w:hAnsi="Simplified Arabic" w:hint="cs"/>
          <w:b/>
          <w:bCs/>
          <w:sz w:val="24"/>
          <w:rtl/>
        </w:rPr>
        <w:t>هؤلاء</w:t>
      </w:r>
      <w:r>
        <w:rPr>
          <w:rFonts w:ascii="Simplified Arabic" w:hAnsi="Simplified Arabic" w:hint="cs"/>
          <w:sz w:val="24"/>
          <w:rtl/>
        </w:rPr>
        <w:t xml:space="preserve"> في </w:t>
      </w:r>
      <w:r w:rsidRPr="00BC5D5C">
        <w:rPr>
          <w:rFonts w:ascii="Simplified Arabic" w:hAnsi="Simplified Arabic" w:hint="cs"/>
          <w:b/>
          <w:bCs/>
          <w:sz w:val="24"/>
          <w:rtl/>
        </w:rPr>
        <w:t>الحالات</w:t>
      </w:r>
      <w:r>
        <w:rPr>
          <w:rFonts w:ascii="Simplified Arabic" w:hAnsi="Simplified Arabic" w:hint="cs"/>
          <w:sz w:val="24"/>
          <w:rtl/>
        </w:rPr>
        <w:t xml:space="preserve"> </w:t>
      </w:r>
      <w:r w:rsidRPr="00475DFE">
        <w:rPr>
          <w:rFonts w:ascii="Simplified Arabic" w:hAnsi="Simplified Arabic" w:hint="cs"/>
          <w:sz w:val="24"/>
          <w:rtl/>
        </w:rPr>
        <w:t xml:space="preserve">الأكثر </w:t>
      </w:r>
      <w:r w:rsidRPr="00B70F1F">
        <w:rPr>
          <w:rFonts w:ascii="Simplified Arabic" w:hAnsi="Simplified Arabic"/>
          <w:sz w:val="24"/>
          <w:rtl/>
        </w:rPr>
        <w:t xml:space="preserve">ضعفا من خلال </w:t>
      </w:r>
      <w:r w:rsidRPr="008E7E83">
        <w:rPr>
          <w:rFonts w:ascii="Simplified Arabic" w:hAnsi="Simplified Arabic" w:hint="cs"/>
          <w:b/>
          <w:bCs/>
          <w:sz w:val="24"/>
          <w:rtl/>
        </w:rPr>
        <w:t>ا</w:t>
      </w:r>
      <w:r>
        <w:rPr>
          <w:rFonts w:ascii="Simplified Arabic" w:hAnsi="Simplified Arabic" w:hint="cs"/>
          <w:b/>
          <w:bCs/>
          <w:sz w:val="24"/>
          <w:rtl/>
        </w:rPr>
        <w:t>لا</w:t>
      </w:r>
      <w:r w:rsidRPr="008E7E83">
        <w:rPr>
          <w:rFonts w:ascii="Simplified Arabic" w:hAnsi="Simplified Arabic" w:hint="cs"/>
          <w:b/>
          <w:bCs/>
          <w:sz w:val="24"/>
          <w:rtl/>
        </w:rPr>
        <w:t>ستخدام</w:t>
      </w:r>
      <w:r>
        <w:rPr>
          <w:rFonts w:ascii="Simplified Arabic" w:hAnsi="Simplified Arabic" w:hint="cs"/>
          <w:sz w:val="24"/>
          <w:rtl/>
        </w:rPr>
        <w:t xml:space="preserve"> </w:t>
      </w:r>
      <w:r w:rsidRPr="008E7E83">
        <w:rPr>
          <w:rFonts w:ascii="Simplified Arabic" w:hAnsi="Simplified Arabic"/>
          <w:strike/>
          <w:sz w:val="24"/>
          <w:rtl/>
        </w:rPr>
        <w:t xml:space="preserve">الإدارة </w:t>
      </w:r>
      <w:r w:rsidRPr="00004D25">
        <w:rPr>
          <w:rFonts w:ascii="Simplified Arabic" w:hAnsi="Simplified Arabic"/>
          <w:sz w:val="24"/>
          <w:rtl/>
        </w:rPr>
        <w:t>المستدام</w:t>
      </w:r>
      <w:r w:rsidRPr="00004D25">
        <w:rPr>
          <w:rFonts w:ascii="Simplified Arabic" w:hAnsi="Simplified Arabic"/>
          <w:strike/>
          <w:sz w:val="24"/>
          <w:rtl/>
        </w:rPr>
        <w:t>ة</w:t>
      </w:r>
      <w:r w:rsidRPr="00004D25">
        <w:rPr>
          <w:rFonts w:ascii="Simplified Arabic" w:hAnsi="Simplified Arabic" w:hint="cs"/>
          <w:sz w:val="24"/>
          <w:rtl/>
        </w:rPr>
        <w:t xml:space="preserve"> </w:t>
      </w:r>
      <w:r w:rsidRPr="008E7E83">
        <w:rPr>
          <w:rFonts w:ascii="Simplified Arabic" w:hAnsi="Simplified Arabic"/>
          <w:strike/>
          <w:sz w:val="24"/>
          <w:rtl/>
        </w:rPr>
        <w:t>للأنواع البرية</w:t>
      </w:r>
      <w:r w:rsidRPr="00B70F1F">
        <w:rPr>
          <w:rFonts w:ascii="Simplified Arabic" w:hAnsi="Simplified Arabic"/>
          <w:sz w:val="24"/>
          <w:rtl/>
        </w:rPr>
        <w:t xml:space="preserve"> </w:t>
      </w:r>
      <w:r>
        <w:rPr>
          <w:rFonts w:ascii="Simplified Arabic" w:hAnsi="Simplified Arabic" w:hint="cs"/>
          <w:sz w:val="24"/>
          <w:rtl/>
        </w:rPr>
        <w:t xml:space="preserve">للأنواع </w:t>
      </w:r>
      <w:r w:rsidRPr="008E7E83">
        <w:rPr>
          <w:rFonts w:ascii="Simplified Arabic" w:hAnsi="Simplified Arabic" w:hint="cs"/>
          <w:b/>
          <w:bCs/>
          <w:sz w:val="24"/>
          <w:rtl/>
        </w:rPr>
        <w:t>المحلية</w:t>
      </w:r>
      <w:r>
        <w:rPr>
          <w:rFonts w:ascii="Simplified Arabic" w:hAnsi="Simplified Arabic" w:hint="cs"/>
          <w:sz w:val="24"/>
          <w:rtl/>
        </w:rPr>
        <w:t xml:space="preserve"> </w:t>
      </w:r>
      <w:r w:rsidRPr="00B70F1F">
        <w:rPr>
          <w:rFonts w:ascii="Simplified Arabic" w:hAnsi="Simplified Arabic"/>
          <w:sz w:val="24"/>
          <w:rtl/>
        </w:rPr>
        <w:t xml:space="preserve">الأرضية، وأنواع المياه العذبة والأنواع البحرية وحماية الاستخدام المستدام المألوف </w:t>
      </w:r>
      <w:r w:rsidRPr="008E7E83">
        <w:rPr>
          <w:rFonts w:ascii="Simplified Arabic" w:hAnsi="Simplified Arabic" w:hint="cs"/>
          <w:b/>
          <w:bCs/>
          <w:sz w:val="24"/>
          <w:rtl/>
        </w:rPr>
        <w:t>للتنوع البيولوجي</w:t>
      </w:r>
      <w:r>
        <w:rPr>
          <w:rFonts w:ascii="Simplified Arabic" w:hAnsi="Simplified Arabic" w:hint="cs"/>
          <w:sz w:val="24"/>
          <w:rtl/>
        </w:rPr>
        <w:t xml:space="preserve"> </w:t>
      </w:r>
      <w:r w:rsidRPr="00B70F1F">
        <w:rPr>
          <w:rFonts w:ascii="Simplified Arabic" w:hAnsi="Simplified Arabic"/>
          <w:sz w:val="24"/>
          <w:rtl/>
        </w:rPr>
        <w:t>من جانب الشعوب الأصلية والمجتمعات المحلية.</w:t>
      </w:r>
    </w:p>
    <w:p w14:paraId="46B17F5C" w14:textId="77777777" w:rsidR="00453391" w:rsidRDefault="00453391" w:rsidP="00D70C97">
      <w:pPr>
        <w:rPr>
          <w:rFonts w:ascii="Simplified Arabic" w:hAnsi="Simplified Arabic"/>
          <w:sz w:val="24"/>
          <w:rtl/>
        </w:rPr>
      </w:pPr>
      <w:r w:rsidRPr="008E7E83">
        <w:rPr>
          <w:rFonts w:ascii="Simplified Arabic" w:hAnsi="Simplified Arabic" w:hint="cs"/>
          <w:b/>
          <w:bCs/>
          <w:sz w:val="24"/>
          <w:u w:val="single"/>
          <w:rtl/>
        </w:rPr>
        <w:t>أستراليا</w:t>
      </w:r>
      <w:r>
        <w:rPr>
          <w:rFonts w:ascii="Simplified Arabic" w:hAnsi="Simplified Arabic" w:hint="cs"/>
          <w:sz w:val="24"/>
          <w:rtl/>
        </w:rPr>
        <w:t xml:space="preserve">: </w:t>
      </w:r>
      <w:r w:rsidRPr="00B70F1F">
        <w:rPr>
          <w:rFonts w:ascii="Simplified Arabic" w:hAnsi="Simplified Arabic"/>
          <w:sz w:val="24"/>
          <w:rtl/>
        </w:rPr>
        <w:t xml:space="preserve">ضمان المنافع، بما في ذلك التغذية والأمن الغذائي والأدوية وسبل العيش للناس، ولا سيما </w:t>
      </w:r>
      <w:r w:rsidRPr="007B4BB7">
        <w:rPr>
          <w:rFonts w:ascii="Simplified Arabic" w:hAnsi="Simplified Arabic" w:hint="cs"/>
          <w:b/>
          <w:bCs/>
          <w:sz w:val="24"/>
          <w:rtl/>
        </w:rPr>
        <w:t>هؤلاء</w:t>
      </w:r>
      <w:r>
        <w:rPr>
          <w:rFonts w:ascii="Simplified Arabic" w:hAnsi="Simplified Arabic" w:hint="cs"/>
          <w:sz w:val="24"/>
          <w:rtl/>
        </w:rPr>
        <w:t xml:space="preserve"> (</w:t>
      </w:r>
      <w:r w:rsidRPr="007B4BB7">
        <w:rPr>
          <w:rFonts w:ascii="Simplified Arabic" w:hAnsi="Simplified Arabic" w:hint="cs"/>
          <w:b/>
          <w:bCs/>
          <w:sz w:val="24"/>
          <w:rtl/>
        </w:rPr>
        <w:t>الأفراد والمجموعات</w:t>
      </w:r>
      <w:r>
        <w:rPr>
          <w:rFonts w:ascii="Simplified Arabic" w:hAnsi="Simplified Arabic" w:hint="cs"/>
          <w:sz w:val="24"/>
          <w:rtl/>
        </w:rPr>
        <w:t>)</w:t>
      </w:r>
      <w:r w:rsidRPr="00B70F1F">
        <w:rPr>
          <w:rFonts w:ascii="Simplified Arabic" w:hAnsi="Simplified Arabic"/>
          <w:sz w:val="24"/>
          <w:rtl/>
        </w:rPr>
        <w:t xml:space="preserve"> </w:t>
      </w:r>
      <w:r w:rsidRPr="007B4BB7">
        <w:rPr>
          <w:rFonts w:ascii="Simplified Arabic" w:hAnsi="Simplified Arabic" w:hint="cs"/>
          <w:b/>
          <w:bCs/>
          <w:sz w:val="24"/>
          <w:rtl/>
        </w:rPr>
        <w:t>في الحالات</w:t>
      </w:r>
      <w:r>
        <w:rPr>
          <w:rFonts w:ascii="Simplified Arabic" w:hAnsi="Simplified Arabic" w:hint="cs"/>
          <w:sz w:val="24"/>
          <w:rtl/>
        </w:rPr>
        <w:t xml:space="preserve"> </w:t>
      </w:r>
      <w:r w:rsidRPr="00B70F1F">
        <w:rPr>
          <w:rFonts w:ascii="Simplified Arabic" w:hAnsi="Simplified Arabic"/>
          <w:sz w:val="24"/>
          <w:rtl/>
        </w:rPr>
        <w:t>الأكثر ضعفا من خلال الإدارة المستدامة للأنواع البرية الأرضية، وأنواع المياه العذبة والأنواع البحرية وحماية الاستخدام المستدام المألوف من جانب الشعوب الأصلية والمجتمعات المحلية</w:t>
      </w:r>
      <w:r>
        <w:rPr>
          <w:rFonts w:ascii="Simplified Arabic" w:hAnsi="Simplified Arabic" w:hint="cs"/>
          <w:sz w:val="24"/>
          <w:rtl/>
        </w:rPr>
        <w:t xml:space="preserve">، </w:t>
      </w:r>
      <w:r w:rsidRPr="007B4BB7">
        <w:rPr>
          <w:rFonts w:ascii="Simplified Arabic" w:hAnsi="Simplified Arabic" w:hint="cs"/>
          <w:b/>
          <w:bCs/>
          <w:sz w:val="24"/>
          <w:rtl/>
        </w:rPr>
        <w:t xml:space="preserve">بما يتسق مع الالتزامات </w:t>
      </w:r>
      <w:r>
        <w:rPr>
          <w:rFonts w:ascii="Simplified Arabic" w:hAnsi="Simplified Arabic" w:hint="cs"/>
          <w:b/>
          <w:bCs/>
          <w:sz w:val="24"/>
          <w:rtl/>
        </w:rPr>
        <w:t xml:space="preserve">والقواعد </w:t>
      </w:r>
      <w:r w:rsidRPr="007B4BB7">
        <w:rPr>
          <w:rFonts w:ascii="Simplified Arabic" w:hAnsi="Simplified Arabic" w:hint="cs"/>
          <w:b/>
          <w:bCs/>
          <w:sz w:val="24"/>
          <w:rtl/>
        </w:rPr>
        <w:t>الوطنية والدولية بخصوص حفظ الأنواع واستخدامها المستدام</w:t>
      </w:r>
      <w:r w:rsidRPr="00B70F1F">
        <w:rPr>
          <w:rFonts w:ascii="Simplified Arabic" w:hAnsi="Simplified Arabic"/>
          <w:sz w:val="24"/>
          <w:rtl/>
        </w:rPr>
        <w:t>.</w:t>
      </w:r>
    </w:p>
    <w:p w14:paraId="226FB46E" w14:textId="77777777" w:rsidR="00453391" w:rsidRDefault="00453391" w:rsidP="00D70C97">
      <w:pPr>
        <w:rPr>
          <w:rFonts w:ascii="Simplified Arabic" w:hAnsi="Simplified Arabic"/>
          <w:sz w:val="24"/>
          <w:rtl/>
        </w:rPr>
      </w:pPr>
      <w:r w:rsidRPr="008E7E83">
        <w:rPr>
          <w:rFonts w:ascii="Simplified Arabic" w:hAnsi="Simplified Arabic" w:hint="cs"/>
          <w:b/>
          <w:bCs/>
          <w:sz w:val="24"/>
          <w:u w:val="single"/>
          <w:rtl/>
        </w:rPr>
        <w:t xml:space="preserve">بوليفيا (دولة </w:t>
      </w:r>
      <w:r w:rsidRPr="008E7E83">
        <w:rPr>
          <w:rFonts w:ascii="Simplified Arabic" w:hAnsi="Simplified Arabic"/>
          <w:b/>
          <w:bCs/>
          <w:sz w:val="24"/>
          <w:u w:val="single"/>
          <w:rtl/>
        </w:rPr>
        <w:t>–</w:t>
      </w:r>
      <w:r w:rsidRPr="008E7E83">
        <w:rPr>
          <w:rFonts w:ascii="Simplified Arabic" w:hAnsi="Simplified Arabic" w:hint="cs"/>
          <w:b/>
          <w:bCs/>
          <w:sz w:val="24"/>
          <w:u w:val="single"/>
          <w:rtl/>
        </w:rPr>
        <w:t xml:space="preserve"> المتعددة القوميات)</w:t>
      </w:r>
      <w:r>
        <w:rPr>
          <w:rFonts w:ascii="Simplified Arabic" w:hAnsi="Simplified Arabic" w:hint="cs"/>
          <w:sz w:val="24"/>
          <w:rtl/>
        </w:rPr>
        <w:t xml:space="preserve">: </w:t>
      </w:r>
      <w:r w:rsidRPr="00B70F1F">
        <w:rPr>
          <w:rFonts w:ascii="Simplified Arabic" w:hAnsi="Simplified Arabic"/>
          <w:sz w:val="24"/>
          <w:rtl/>
        </w:rPr>
        <w:t xml:space="preserve">ضمان </w:t>
      </w:r>
      <w:r w:rsidRPr="007B4BB7">
        <w:rPr>
          <w:rFonts w:ascii="Simplified Arabic" w:hAnsi="Simplified Arabic"/>
          <w:strike/>
          <w:sz w:val="24"/>
          <w:rtl/>
        </w:rPr>
        <w:t>المنافع، بما في ذلك</w:t>
      </w:r>
      <w:r w:rsidRPr="00B70F1F">
        <w:rPr>
          <w:rFonts w:ascii="Simplified Arabic" w:hAnsi="Simplified Arabic"/>
          <w:sz w:val="24"/>
          <w:rtl/>
        </w:rPr>
        <w:t xml:space="preserve"> التغذية والأمن الغذائي والأدوية وسبل العيش للناس، ولا</w:t>
      </w:r>
      <w:r>
        <w:rPr>
          <w:rFonts w:ascii="Simplified Arabic" w:hAnsi="Simplified Arabic" w:hint="cs"/>
          <w:sz w:val="24"/>
          <w:rtl/>
        </w:rPr>
        <w:t> </w:t>
      </w:r>
      <w:r w:rsidRPr="00B70F1F">
        <w:rPr>
          <w:rFonts w:ascii="Simplified Arabic" w:hAnsi="Simplified Arabic"/>
          <w:sz w:val="24"/>
          <w:rtl/>
        </w:rPr>
        <w:t>سيما للفئات الأكثر ضعفا</w:t>
      </w:r>
      <w:r>
        <w:rPr>
          <w:rFonts w:ascii="Simplified Arabic" w:hAnsi="Simplified Arabic" w:hint="cs"/>
          <w:sz w:val="24"/>
          <w:rtl/>
        </w:rPr>
        <w:t xml:space="preserve">، </w:t>
      </w:r>
      <w:r w:rsidRPr="007B4BB7">
        <w:rPr>
          <w:rFonts w:ascii="Simplified Arabic" w:hAnsi="Simplified Arabic" w:hint="cs"/>
          <w:b/>
          <w:bCs/>
          <w:sz w:val="24"/>
          <w:rtl/>
        </w:rPr>
        <w:t>وتعزير علاقة متجانسة وتكميلية بين ال</w:t>
      </w:r>
      <w:r>
        <w:rPr>
          <w:rFonts w:ascii="Simplified Arabic" w:hAnsi="Simplified Arabic" w:hint="cs"/>
          <w:b/>
          <w:bCs/>
          <w:sz w:val="24"/>
          <w:rtl/>
        </w:rPr>
        <w:t>ناس</w:t>
      </w:r>
      <w:r w:rsidRPr="007B4BB7">
        <w:rPr>
          <w:rFonts w:ascii="Simplified Arabic" w:hAnsi="Simplified Arabic" w:hint="cs"/>
          <w:b/>
          <w:bCs/>
          <w:sz w:val="24"/>
          <w:rtl/>
        </w:rPr>
        <w:t xml:space="preserve"> والطبيعة</w:t>
      </w:r>
      <w:r>
        <w:rPr>
          <w:rFonts w:ascii="Simplified Arabic" w:hAnsi="Simplified Arabic" w:hint="cs"/>
          <w:sz w:val="24"/>
          <w:rtl/>
        </w:rPr>
        <w:t>،</w:t>
      </w:r>
      <w:r w:rsidRPr="00B70F1F">
        <w:rPr>
          <w:rFonts w:ascii="Simplified Arabic" w:hAnsi="Simplified Arabic"/>
          <w:sz w:val="24"/>
          <w:rtl/>
        </w:rPr>
        <w:t xml:space="preserve"> من خلال </w:t>
      </w:r>
      <w:r w:rsidRPr="007B4BB7">
        <w:rPr>
          <w:rFonts w:ascii="Simplified Arabic" w:hAnsi="Simplified Arabic"/>
          <w:strike/>
          <w:sz w:val="24"/>
          <w:rtl/>
        </w:rPr>
        <w:t>الإدارة</w:t>
      </w:r>
      <w:r w:rsidRPr="00B70F1F">
        <w:rPr>
          <w:rFonts w:ascii="Simplified Arabic" w:hAnsi="Simplified Arabic"/>
          <w:sz w:val="24"/>
          <w:rtl/>
        </w:rPr>
        <w:t xml:space="preserve"> </w:t>
      </w:r>
      <w:r w:rsidRPr="007B4BB7">
        <w:rPr>
          <w:rFonts w:ascii="Simplified Arabic" w:hAnsi="Simplified Arabic" w:hint="cs"/>
          <w:b/>
          <w:bCs/>
          <w:sz w:val="24"/>
          <w:rtl/>
        </w:rPr>
        <w:t>الحوكمة</w:t>
      </w:r>
      <w:r>
        <w:rPr>
          <w:rFonts w:ascii="Simplified Arabic" w:hAnsi="Simplified Arabic" w:hint="cs"/>
          <w:sz w:val="24"/>
          <w:rtl/>
        </w:rPr>
        <w:t xml:space="preserve"> </w:t>
      </w:r>
      <w:r w:rsidRPr="00B70F1F">
        <w:rPr>
          <w:rFonts w:ascii="Simplified Arabic" w:hAnsi="Simplified Arabic"/>
          <w:sz w:val="24"/>
          <w:rtl/>
        </w:rPr>
        <w:t xml:space="preserve">المستدامة </w:t>
      </w:r>
      <w:r w:rsidRPr="007B4BB7">
        <w:rPr>
          <w:rFonts w:ascii="Simplified Arabic" w:hAnsi="Simplified Arabic" w:hint="cs"/>
          <w:b/>
          <w:bCs/>
          <w:sz w:val="24"/>
          <w:rtl/>
        </w:rPr>
        <w:t>والمنصفة</w:t>
      </w:r>
      <w:r>
        <w:rPr>
          <w:rFonts w:ascii="Simplified Arabic" w:hAnsi="Simplified Arabic" w:hint="cs"/>
          <w:sz w:val="24"/>
          <w:rtl/>
        </w:rPr>
        <w:t xml:space="preserve"> </w:t>
      </w:r>
      <w:r w:rsidRPr="00B70F1F">
        <w:rPr>
          <w:rFonts w:ascii="Simplified Arabic" w:hAnsi="Simplified Arabic"/>
          <w:sz w:val="24"/>
          <w:rtl/>
        </w:rPr>
        <w:t xml:space="preserve">للأنواع البرية الأرضية، وأنواع المياه العذبة والأنواع البحرية وحماية الاستخدام المستدام المألوف </w:t>
      </w:r>
      <w:r w:rsidRPr="004E3A39">
        <w:rPr>
          <w:rFonts w:ascii="Simplified Arabic" w:hAnsi="Simplified Arabic" w:hint="cs"/>
          <w:b/>
          <w:bCs/>
          <w:sz w:val="24"/>
          <w:rtl/>
        </w:rPr>
        <w:t>وحقوق</w:t>
      </w:r>
      <w:r w:rsidRPr="00B70F1F">
        <w:rPr>
          <w:rFonts w:ascii="Simplified Arabic" w:hAnsi="Simplified Arabic"/>
          <w:sz w:val="24"/>
          <w:rtl/>
        </w:rPr>
        <w:t xml:space="preserve"> الشعوب الأصلية والمجتمعات المحلية</w:t>
      </w:r>
      <w:r>
        <w:rPr>
          <w:rFonts w:ascii="Simplified Arabic" w:hAnsi="Simplified Arabic" w:hint="cs"/>
          <w:sz w:val="24"/>
          <w:rtl/>
        </w:rPr>
        <w:t xml:space="preserve"> </w:t>
      </w:r>
      <w:r>
        <w:rPr>
          <w:rFonts w:ascii="Simplified Arabic" w:hAnsi="Simplified Arabic" w:hint="cs"/>
          <w:b/>
          <w:bCs/>
          <w:sz w:val="24"/>
          <w:rtl/>
        </w:rPr>
        <w:t>وخاصة النساء</w:t>
      </w:r>
      <w:r w:rsidRPr="00B70F1F">
        <w:rPr>
          <w:rFonts w:ascii="Simplified Arabic" w:hAnsi="Simplified Arabic"/>
          <w:sz w:val="24"/>
          <w:rtl/>
        </w:rPr>
        <w:t>.</w:t>
      </w:r>
    </w:p>
    <w:p w14:paraId="3269A8CB" w14:textId="475E4414" w:rsidR="00453391" w:rsidRDefault="00453391" w:rsidP="00D70C97">
      <w:pPr>
        <w:rPr>
          <w:rFonts w:ascii="Simplified Arabic" w:hAnsi="Simplified Arabic"/>
          <w:sz w:val="24"/>
          <w:rtl/>
        </w:rPr>
      </w:pPr>
      <w:r w:rsidRPr="008E7E83">
        <w:rPr>
          <w:rFonts w:ascii="Simplified Arabic" w:hAnsi="Simplified Arabic" w:hint="cs"/>
          <w:b/>
          <w:bCs/>
          <w:sz w:val="24"/>
          <w:u w:val="single"/>
          <w:rtl/>
        </w:rPr>
        <w:t>البرازيل</w:t>
      </w:r>
      <w:r>
        <w:rPr>
          <w:rFonts w:ascii="Simplified Arabic" w:hAnsi="Simplified Arabic" w:hint="cs"/>
          <w:sz w:val="24"/>
          <w:rtl/>
        </w:rPr>
        <w:t xml:space="preserve">: </w:t>
      </w:r>
      <w:r w:rsidRPr="00B70F1F">
        <w:rPr>
          <w:rFonts w:ascii="Simplified Arabic" w:hAnsi="Simplified Arabic"/>
          <w:sz w:val="24"/>
          <w:rtl/>
        </w:rPr>
        <w:t>ضمان المنافع، بما في ذلك التغذية والأمن الغذائي والأدوية وسبل العيش للناس، ولا سيما للفئات الأكثر ضعفا من خلال الإدارة المستدامة للأنواع البرية الأرضية، وأنواع المياه العذبة والأنواع البحرية وحماية الاستخدام المستدام المألوف من جانب الشعوب الأصلية والمجتمعات المحلية</w:t>
      </w:r>
      <w:r>
        <w:rPr>
          <w:rFonts w:ascii="Simplified Arabic" w:hAnsi="Simplified Arabic" w:hint="cs"/>
          <w:sz w:val="24"/>
          <w:rtl/>
        </w:rPr>
        <w:t xml:space="preserve"> </w:t>
      </w:r>
      <w:r w:rsidRPr="007B4BB7">
        <w:rPr>
          <w:rFonts w:ascii="Simplified Arabic" w:hAnsi="Simplified Arabic" w:hint="cs"/>
          <w:b/>
          <w:bCs/>
          <w:sz w:val="24"/>
          <w:rtl/>
        </w:rPr>
        <w:t>وتحفيز تطوير وإنتا</w:t>
      </w:r>
      <w:r>
        <w:rPr>
          <w:rFonts w:ascii="Simplified Arabic" w:hAnsi="Simplified Arabic" w:hint="cs"/>
          <w:b/>
          <w:bCs/>
          <w:sz w:val="24"/>
          <w:rtl/>
        </w:rPr>
        <w:t>ج</w:t>
      </w:r>
      <w:r w:rsidRPr="007B4BB7">
        <w:rPr>
          <w:rFonts w:ascii="Simplified Arabic" w:hAnsi="Simplified Arabic" w:hint="cs"/>
          <w:b/>
          <w:bCs/>
          <w:sz w:val="24"/>
          <w:rtl/>
        </w:rPr>
        <w:t xml:space="preserve"> واستخدام المنتجات والعمليات القائمة على البيولوجيا لدعم ال</w:t>
      </w:r>
      <w:r w:rsidR="00BF1DC8">
        <w:rPr>
          <w:rFonts w:ascii="Simplified Arabic" w:hAnsi="Simplified Arabic" w:hint="cs"/>
          <w:b/>
          <w:bCs/>
          <w:sz w:val="24"/>
          <w:rtl/>
        </w:rPr>
        <w:t>ابتكار</w:t>
      </w:r>
      <w:r w:rsidRPr="007B4BB7">
        <w:rPr>
          <w:rFonts w:ascii="Simplified Arabic" w:hAnsi="Simplified Arabic" w:hint="cs"/>
          <w:b/>
          <w:bCs/>
          <w:sz w:val="24"/>
          <w:rtl/>
        </w:rPr>
        <w:t xml:space="preserve"> البيولوجي</w:t>
      </w:r>
      <w:r w:rsidRPr="00B70F1F">
        <w:rPr>
          <w:rFonts w:ascii="Simplified Arabic" w:hAnsi="Simplified Arabic"/>
          <w:sz w:val="24"/>
          <w:rtl/>
        </w:rPr>
        <w:t>.</w:t>
      </w:r>
    </w:p>
    <w:p w14:paraId="1A7D3C81" w14:textId="77777777" w:rsidR="00453391" w:rsidRDefault="00453391" w:rsidP="00D70C97">
      <w:pPr>
        <w:rPr>
          <w:rFonts w:ascii="Simplified Arabic" w:hAnsi="Simplified Arabic"/>
          <w:sz w:val="24"/>
          <w:rtl/>
        </w:rPr>
      </w:pPr>
      <w:r w:rsidRPr="008E7E83">
        <w:rPr>
          <w:rFonts w:ascii="Simplified Arabic" w:hAnsi="Simplified Arabic" w:hint="cs"/>
          <w:b/>
          <w:bCs/>
          <w:sz w:val="24"/>
          <w:u w:val="single"/>
          <w:rtl/>
        </w:rPr>
        <w:t>كولومبيا</w:t>
      </w:r>
      <w:r>
        <w:rPr>
          <w:rFonts w:ascii="Simplified Arabic" w:hAnsi="Simplified Arabic" w:hint="cs"/>
          <w:sz w:val="24"/>
          <w:rtl/>
        </w:rPr>
        <w:t xml:space="preserve">: </w:t>
      </w:r>
      <w:r w:rsidRPr="004E3A39">
        <w:rPr>
          <w:rFonts w:ascii="Simplified Arabic" w:hAnsi="Simplified Arabic"/>
          <w:strike/>
          <w:sz w:val="24"/>
          <w:rtl/>
        </w:rPr>
        <w:t>ضمان</w:t>
      </w:r>
      <w:r w:rsidRPr="00B70F1F">
        <w:rPr>
          <w:rFonts w:ascii="Simplified Arabic" w:hAnsi="Simplified Arabic"/>
          <w:sz w:val="24"/>
          <w:rtl/>
        </w:rPr>
        <w:t xml:space="preserve"> </w:t>
      </w:r>
      <w:r w:rsidRPr="004E3A39">
        <w:rPr>
          <w:rFonts w:ascii="Simplified Arabic" w:hAnsi="Simplified Arabic" w:hint="cs"/>
          <w:b/>
          <w:bCs/>
          <w:sz w:val="24"/>
          <w:rtl/>
        </w:rPr>
        <w:t>زيادة</w:t>
      </w:r>
      <w:r>
        <w:rPr>
          <w:rFonts w:ascii="Simplified Arabic" w:hAnsi="Simplified Arabic" w:hint="cs"/>
          <w:sz w:val="24"/>
          <w:rtl/>
        </w:rPr>
        <w:t xml:space="preserve"> </w:t>
      </w:r>
      <w:r w:rsidRPr="00B70F1F">
        <w:rPr>
          <w:rFonts w:ascii="Simplified Arabic" w:hAnsi="Simplified Arabic"/>
          <w:sz w:val="24"/>
          <w:rtl/>
        </w:rPr>
        <w:t>المنافع</w:t>
      </w:r>
      <w:r>
        <w:rPr>
          <w:rFonts w:ascii="Simplified Arabic" w:hAnsi="Simplified Arabic" w:hint="cs"/>
          <w:sz w:val="24"/>
          <w:rtl/>
        </w:rPr>
        <w:t xml:space="preserve"> </w:t>
      </w:r>
      <w:r w:rsidRPr="004E3A39">
        <w:rPr>
          <w:rFonts w:ascii="Simplified Arabic" w:hAnsi="Simplified Arabic" w:hint="cs"/>
          <w:b/>
          <w:bCs/>
          <w:sz w:val="24"/>
          <w:rtl/>
        </w:rPr>
        <w:t>من التنوع البيولوجي، وخدمات النظم الإيكولوجية والمعارف التقليدية المرتبطة بها</w:t>
      </w:r>
      <w:r w:rsidRPr="00B70F1F">
        <w:rPr>
          <w:rFonts w:ascii="Simplified Arabic" w:hAnsi="Simplified Arabic"/>
          <w:sz w:val="24"/>
          <w:rtl/>
        </w:rPr>
        <w:t xml:space="preserve">، بما في ذلك التغذية </w:t>
      </w:r>
      <w:r w:rsidRPr="004E3A39">
        <w:rPr>
          <w:rFonts w:ascii="Simplified Arabic" w:hAnsi="Simplified Arabic" w:hint="cs"/>
          <w:b/>
          <w:bCs/>
          <w:sz w:val="24"/>
          <w:rtl/>
        </w:rPr>
        <w:t>والسيادة الغذائية</w:t>
      </w:r>
      <w:r>
        <w:rPr>
          <w:rFonts w:ascii="Simplified Arabic" w:hAnsi="Simplified Arabic" w:hint="cs"/>
          <w:sz w:val="24"/>
          <w:rtl/>
        </w:rPr>
        <w:t xml:space="preserve"> </w:t>
      </w:r>
      <w:r w:rsidRPr="00B70F1F">
        <w:rPr>
          <w:rFonts w:ascii="Simplified Arabic" w:hAnsi="Simplified Arabic"/>
          <w:sz w:val="24"/>
          <w:rtl/>
        </w:rPr>
        <w:t>والأمن الغذائي والأدوية وسبل العيش للناس، ولا سيما للفئات الأكثر ضعفا</w:t>
      </w:r>
      <w:r>
        <w:rPr>
          <w:rFonts w:ascii="Simplified Arabic" w:hAnsi="Simplified Arabic" w:hint="cs"/>
          <w:sz w:val="24"/>
          <w:rtl/>
        </w:rPr>
        <w:t xml:space="preserve">، </w:t>
      </w:r>
      <w:r w:rsidRPr="004E3A39">
        <w:rPr>
          <w:rFonts w:ascii="Simplified Arabic" w:hAnsi="Simplified Arabic" w:hint="cs"/>
          <w:b/>
          <w:bCs/>
          <w:sz w:val="24"/>
          <w:rtl/>
        </w:rPr>
        <w:t xml:space="preserve">وضمان مساهمات التنوع البيولوجي </w:t>
      </w:r>
      <w:r>
        <w:rPr>
          <w:rFonts w:ascii="Simplified Arabic" w:hAnsi="Simplified Arabic" w:hint="cs"/>
          <w:b/>
          <w:bCs/>
          <w:sz w:val="24"/>
          <w:rtl/>
        </w:rPr>
        <w:t>في</w:t>
      </w:r>
      <w:r w:rsidRPr="004E3A39">
        <w:rPr>
          <w:rFonts w:ascii="Simplified Arabic" w:hAnsi="Simplified Arabic" w:hint="cs"/>
          <w:b/>
          <w:bCs/>
          <w:sz w:val="24"/>
          <w:rtl/>
        </w:rPr>
        <w:t xml:space="preserve"> التنمية المستدامة</w:t>
      </w:r>
      <w:r>
        <w:rPr>
          <w:rFonts w:ascii="Simplified Arabic" w:hAnsi="Simplified Arabic" w:hint="cs"/>
          <w:sz w:val="24"/>
          <w:rtl/>
        </w:rPr>
        <w:t>،</w:t>
      </w:r>
      <w:r w:rsidRPr="00B70F1F">
        <w:rPr>
          <w:rFonts w:ascii="Simplified Arabic" w:hAnsi="Simplified Arabic"/>
          <w:sz w:val="24"/>
          <w:rtl/>
        </w:rPr>
        <w:t xml:space="preserve"> من خلال الإدارة المستدامة للأنواع البرية </w:t>
      </w:r>
      <w:r w:rsidRPr="00475DFE">
        <w:rPr>
          <w:rFonts w:ascii="Simplified Arabic" w:hAnsi="Simplified Arabic" w:hint="cs"/>
          <w:strike/>
          <w:sz w:val="24"/>
          <w:rtl/>
        </w:rPr>
        <w:t>الأرضية</w:t>
      </w:r>
      <w:r>
        <w:rPr>
          <w:rFonts w:ascii="Simplified Arabic" w:hAnsi="Simplified Arabic" w:hint="cs"/>
          <w:sz w:val="24"/>
          <w:rtl/>
        </w:rPr>
        <w:t xml:space="preserve"> </w:t>
      </w:r>
      <w:r w:rsidRPr="00475DFE">
        <w:rPr>
          <w:rFonts w:ascii="Simplified Arabic" w:hAnsi="Simplified Arabic" w:hint="cs"/>
          <w:b/>
          <w:bCs/>
          <w:sz w:val="24"/>
          <w:rtl/>
        </w:rPr>
        <w:t>والمحلية</w:t>
      </w:r>
      <w:r w:rsidRPr="00B70F1F">
        <w:rPr>
          <w:rFonts w:ascii="Simplified Arabic" w:hAnsi="Simplified Arabic"/>
          <w:sz w:val="24"/>
          <w:rtl/>
        </w:rPr>
        <w:t xml:space="preserve">، </w:t>
      </w:r>
      <w:r w:rsidRPr="004E3A39">
        <w:rPr>
          <w:rFonts w:ascii="Simplified Arabic" w:hAnsi="Simplified Arabic"/>
          <w:strike/>
          <w:sz w:val="24"/>
          <w:rtl/>
        </w:rPr>
        <w:t>وأنواع المياه العذبة والأنواع البحرية وحماية</w:t>
      </w:r>
      <w:r w:rsidRPr="00B70F1F">
        <w:rPr>
          <w:rFonts w:ascii="Simplified Arabic" w:hAnsi="Simplified Arabic"/>
          <w:sz w:val="24"/>
          <w:rtl/>
        </w:rPr>
        <w:t xml:space="preserve"> </w:t>
      </w:r>
      <w:r w:rsidRPr="004E3A39">
        <w:rPr>
          <w:rFonts w:ascii="Simplified Arabic" w:hAnsi="Simplified Arabic" w:hint="cs"/>
          <w:b/>
          <w:bCs/>
          <w:sz w:val="24"/>
          <w:rtl/>
        </w:rPr>
        <w:t>بما في ذلك التنوع البيولوجي الزراعي، وضمان حماية</w:t>
      </w:r>
      <w:r>
        <w:rPr>
          <w:rFonts w:ascii="Simplified Arabic" w:hAnsi="Simplified Arabic" w:hint="cs"/>
          <w:b/>
          <w:bCs/>
          <w:sz w:val="24"/>
          <w:rtl/>
        </w:rPr>
        <w:t xml:space="preserve"> </w:t>
      </w:r>
      <w:r w:rsidRPr="00B70F1F">
        <w:rPr>
          <w:rFonts w:ascii="Simplified Arabic" w:hAnsi="Simplified Arabic"/>
          <w:sz w:val="24"/>
          <w:rtl/>
        </w:rPr>
        <w:t>الاستخدام المستدام المألوف من جانب الشعوب الأصلية والمجتمعات المحلية</w:t>
      </w:r>
      <w:r>
        <w:rPr>
          <w:rFonts w:ascii="Simplified Arabic" w:hAnsi="Simplified Arabic" w:hint="cs"/>
          <w:sz w:val="24"/>
          <w:rtl/>
        </w:rPr>
        <w:t xml:space="preserve"> </w:t>
      </w:r>
      <w:r w:rsidRPr="004E3A39">
        <w:rPr>
          <w:rFonts w:ascii="Simplified Arabic" w:hAnsi="Simplified Arabic" w:hint="cs"/>
          <w:b/>
          <w:bCs/>
          <w:sz w:val="24"/>
          <w:rtl/>
        </w:rPr>
        <w:t>وفقا للتشريع</w:t>
      </w:r>
      <w:r w:rsidRPr="00B70F1F">
        <w:rPr>
          <w:rFonts w:ascii="Simplified Arabic" w:hAnsi="Simplified Arabic"/>
          <w:sz w:val="24"/>
          <w:rtl/>
        </w:rPr>
        <w:t>.</w:t>
      </w:r>
    </w:p>
    <w:p w14:paraId="5186E2A6" w14:textId="77777777" w:rsidR="00453391" w:rsidRDefault="00453391" w:rsidP="00D70C97">
      <w:pPr>
        <w:rPr>
          <w:rFonts w:ascii="Simplified Arabic" w:hAnsi="Simplified Arabic"/>
          <w:sz w:val="24"/>
          <w:rtl/>
        </w:rPr>
      </w:pPr>
      <w:r w:rsidRPr="008E7E83">
        <w:rPr>
          <w:rFonts w:ascii="Simplified Arabic" w:hAnsi="Simplified Arabic" w:hint="cs"/>
          <w:b/>
          <w:bCs/>
          <w:sz w:val="24"/>
          <w:u w:val="single"/>
          <w:rtl/>
        </w:rPr>
        <w:lastRenderedPageBreak/>
        <w:t>كوستاريكا</w:t>
      </w:r>
      <w:r>
        <w:rPr>
          <w:rFonts w:ascii="Simplified Arabic" w:hAnsi="Simplified Arabic" w:hint="cs"/>
          <w:sz w:val="24"/>
          <w:rtl/>
        </w:rPr>
        <w:t xml:space="preserve">: </w:t>
      </w:r>
      <w:r w:rsidRPr="00B70F1F">
        <w:rPr>
          <w:rFonts w:ascii="Simplified Arabic" w:hAnsi="Simplified Arabic"/>
          <w:sz w:val="24"/>
          <w:rtl/>
        </w:rPr>
        <w:t xml:space="preserve">ضمان المنافع </w:t>
      </w:r>
      <w:r w:rsidRPr="00805160">
        <w:rPr>
          <w:rFonts w:ascii="Simplified Arabic" w:hAnsi="Simplified Arabic" w:hint="cs"/>
          <w:b/>
          <w:bCs/>
          <w:sz w:val="24"/>
          <w:rtl/>
        </w:rPr>
        <w:t>والحصول</w:t>
      </w:r>
      <w:r>
        <w:rPr>
          <w:rFonts w:ascii="Simplified Arabic" w:hAnsi="Simplified Arabic" w:hint="cs"/>
          <w:sz w:val="24"/>
          <w:rtl/>
        </w:rPr>
        <w:t xml:space="preserve"> على</w:t>
      </w:r>
      <w:r w:rsidRPr="00B70F1F">
        <w:rPr>
          <w:rFonts w:ascii="Simplified Arabic" w:hAnsi="Simplified Arabic"/>
          <w:sz w:val="24"/>
          <w:rtl/>
        </w:rPr>
        <w:t xml:space="preserve"> التغذية والأمن الغذائي والأدوية وسبل العيش للناس، ولا سيما </w:t>
      </w:r>
      <w:r w:rsidRPr="004E3A39">
        <w:rPr>
          <w:rFonts w:ascii="Simplified Arabic" w:hAnsi="Simplified Arabic" w:hint="cs"/>
          <w:b/>
          <w:bCs/>
          <w:sz w:val="24"/>
          <w:rtl/>
        </w:rPr>
        <w:t xml:space="preserve">لهؤلاء </w:t>
      </w:r>
      <w:r>
        <w:rPr>
          <w:rFonts w:ascii="Simplified Arabic" w:hAnsi="Simplified Arabic" w:hint="cs"/>
          <w:b/>
          <w:bCs/>
          <w:sz w:val="24"/>
          <w:rtl/>
        </w:rPr>
        <w:t xml:space="preserve">الأكثر اعتمادا </w:t>
      </w:r>
      <w:r w:rsidRPr="004E3A39">
        <w:rPr>
          <w:rFonts w:ascii="Simplified Arabic" w:hAnsi="Simplified Arabic" w:hint="cs"/>
          <w:b/>
          <w:bCs/>
          <w:sz w:val="24"/>
          <w:rtl/>
        </w:rPr>
        <w:t xml:space="preserve">على التنوع البيولوجي </w:t>
      </w:r>
      <w:r>
        <w:rPr>
          <w:rFonts w:ascii="Simplified Arabic" w:hAnsi="Simplified Arabic" w:hint="cs"/>
          <w:b/>
          <w:bCs/>
          <w:sz w:val="24"/>
          <w:rtl/>
        </w:rPr>
        <w:t>ال</w:t>
      </w:r>
      <w:r w:rsidRPr="004E3A39">
        <w:rPr>
          <w:rFonts w:ascii="Simplified Arabic" w:hAnsi="Simplified Arabic" w:hint="cs"/>
          <w:b/>
          <w:bCs/>
          <w:sz w:val="24"/>
          <w:rtl/>
        </w:rPr>
        <w:t>ضع</w:t>
      </w:r>
      <w:r>
        <w:rPr>
          <w:rFonts w:ascii="Simplified Arabic" w:hAnsi="Simplified Arabic" w:hint="cs"/>
          <w:b/>
          <w:bCs/>
          <w:sz w:val="24"/>
          <w:rtl/>
        </w:rPr>
        <w:t>يف</w:t>
      </w:r>
      <w:r>
        <w:rPr>
          <w:rFonts w:ascii="Simplified Arabic" w:hAnsi="Simplified Arabic" w:hint="cs"/>
          <w:sz w:val="24"/>
          <w:rtl/>
        </w:rPr>
        <w:t>،</w:t>
      </w:r>
      <w:r w:rsidRPr="00B70F1F">
        <w:rPr>
          <w:rFonts w:ascii="Simplified Arabic" w:hAnsi="Simplified Arabic"/>
          <w:sz w:val="24"/>
          <w:rtl/>
        </w:rPr>
        <w:t xml:space="preserve"> من خلال الإدارة المستدامة للأنواع ا</w:t>
      </w:r>
      <w:r w:rsidRPr="00BD6A80">
        <w:rPr>
          <w:rFonts w:ascii="Simplified Arabic" w:hAnsi="Simplified Arabic"/>
          <w:strike/>
          <w:sz w:val="24"/>
          <w:rtl/>
        </w:rPr>
        <w:t>لبرية</w:t>
      </w:r>
      <w:r w:rsidRPr="00B70F1F">
        <w:rPr>
          <w:rFonts w:ascii="Simplified Arabic" w:hAnsi="Simplified Arabic"/>
          <w:sz w:val="24"/>
          <w:rtl/>
        </w:rPr>
        <w:t xml:space="preserve"> </w:t>
      </w:r>
      <w:r w:rsidRPr="00BD6A80">
        <w:rPr>
          <w:rFonts w:ascii="Simplified Arabic" w:hAnsi="Simplified Arabic"/>
          <w:sz w:val="24"/>
          <w:rtl/>
        </w:rPr>
        <w:t>الأرضية</w:t>
      </w:r>
      <w:r w:rsidRPr="00B70F1F">
        <w:rPr>
          <w:rFonts w:ascii="Simplified Arabic" w:hAnsi="Simplified Arabic"/>
          <w:sz w:val="24"/>
          <w:rtl/>
        </w:rPr>
        <w:t xml:space="preserve">، وأنواع المياه العذبة والأنواع البحرية </w:t>
      </w:r>
      <w:r w:rsidRPr="00805160">
        <w:rPr>
          <w:rFonts w:ascii="Simplified Arabic" w:hAnsi="Simplified Arabic" w:hint="cs"/>
          <w:b/>
          <w:bCs/>
          <w:sz w:val="24"/>
          <w:rtl/>
        </w:rPr>
        <w:t>البرية</w:t>
      </w:r>
      <w:r>
        <w:rPr>
          <w:rFonts w:ascii="Simplified Arabic" w:hAnsi="Simplified Arabic" w:hint="cs"/>
          <w:b/>
          <w:bCs/>
          <w:sz w:val="24"/>
          <w:rtl/>
        </w:rPr>
        <w:t>،</w:t>
      </w:r>
      <w:r>
        <w:rPr>
          <w:rFonts w:ascii="Simplified Arabic" w:hAnsi="Simplified Arabic" w:hint="cs"/>
          <w:sz w:val="24"/>
          <w:rtl/>
        </w:rPr>
        <w:t xml:space="preserve"> </w:t>
      </w:r>
      <w:r w:rsidRPr="00B70F1F">
        <w:rPr>
          <w:rFonts w:ascii="Simplified Arabic" w:hAnsi="Simplified Arabic"/>
          <w:sz w:val="24"/>
          <w:rtl/>
        </w:rPr>
        <w:t xml:space="preserve">وحماية الاستخدام </w:t>
      </w:r>
      <w:r w:rsidRPr="00805160">
        <w:rPr>
          <w:rFonts w:ascii="Simplified Arabic" w:hAnsi="Simplified Arabic"/>
          <w:strike/>
          <w:sz w:val="24"/>
          <w:rtl/>
        </w:rPr>
        <w:t>المألوف</w:t>
      </w:r>
      <w:r w:rsidRPr="00B70F1F">
        <w:rPr>
          <w:rFonts w:ascii="Simplified Arabic" w:hAnsi="Simplified Arabic"/>
          <w:sz w:val="24"/>
          <w:rtl/>
        </w:rPr>
        <w:t xml:space="preserve"> المستدام </w:t>
      </w:r>
      <w:r w:rsidRPr="00805160">
        <w:rPr>
          <w:rFonts w:ascii="Simplified Arabic" w:hAnsi="Simplified Arabic" w:hint="cs"/>
          <w:b/>
          <w:bCs/>
          <w:sz w:val="24"/>
          <w:rtl/>
        </w:rPr>
        <w:t>المألوف</w:t>
      </w:r>
      <w:r>
        <w:rPr>
          <w:rFonts w:ascii="Simplified Arabic" w:hAnsi="Simplified Arabic" w:hint="cs"/>
          <w:sz w:val="24"/>
          <w:rtl/>
        </w:rPr>
        <w:t xml:space="preserve"> </w:t>
      </w:r>
      <w:r w:rsidRPr="00B70F1F">
        <w:rPr>
          <w:rFonts w:ascii="Simplified Arabic" w:hAnsi="Simplified Arabic"/>
          <w:sz w:val="24"/>
          <w:rtl/>
        </w:rPr>
        <w:t>من جانب الشعوب الأصلية والمجتمعات المحلية</w:t>
      </w:r>
      <w:r w:rsidRPr="00805160">
        <w:rPr>
          <w:rFonts w:ascii="Simplified Arabic" w:hAnsi="Simplified Arabic" w:hint="cs"/>
          <w:b/>
          <w:bCs/>
          <w:sz w:val="24"/>
          <w:rtl/>
        </w:rPr>
        <w:t xml:space="preserve"> </w:t>
      </w:r>
      <w:r>
        <w:rPr>
          <w:rFonts w:ascii="Simplified Arabic" w:hAnsi="Simplified Arabic" w:hint="cs"/>
          <w:b/>
          <w:bCs/>
          <w:sz w:val="24"/>
          <w:rtl/>
        </w:rPr>
        <w:t>وتنفيذ خطة العمل العالمية المتعلقة بالاستخدام المستدام المألوف</w:t>
      </w:r>
      <w:r w:rsidRPr="00B70F1F">
        <w:rPr>
          <w:rFonts w:ascii="Simplified Arabic" w:hAnsi="Simplified Arabic"/>
          <w:sz w:val="24"/>
          <w:rtl/>
        </w:rPr>
        <w:t>.</w:t>
      </w:r>
    </w:p>
    <w:p w14:paraId="3EB1E694" w14:textId="77777777" w:rsidR="00453391" w:rsidRDefault="00453391" w:rsidP="00D70C97">
      <w:pPr>
        <w:rPr>
          <w:rFonts w:ascii="Simplified Arabic" w:hAnsi="Simplified Arabic"/>
          <w:sz w:val="24"/>
          <w:rtl/>
        </w:rPr>
      </w:pPr>
      <w:r w:rsidRPr="008E7E83">
        <w:rPr>
          <w:rFonts w:ascii="Simplified Arabic" w:hAnsi="Simplified Arabic" w:hint="cs"/>
          <w:b/>
          <w:bCs/>
          <w:sz w:val="24"/>
          <w:u w:val="single"/>
          <w:rtl/>
        </w:rPr>
        <w:t>كوت ديفوار</w:t>
      </w:r>
      <w:r>
        <w:rPr>
          <w:rFonts w:ascii="Simplified Arabic" w:hAnsi="Simplified Arabic" w:hint="cs"/>
          <w:sz w:val="24"/>
          <w:rtl/>
        </w:rPr>
        <w:t xml:space="preserve">: </w:t>
      </w:r>
      <w:r w:rsidRPr="00B70F1F">
        <w:rPr>
          <w:rFonts w:ascii="Simplified Arabic" w:hAnsi="Simplified Arabic"/>
          <w:sz w:val="24"/>
          <w:rtl/>
        </w:rPr>
        <w:t xml:space="preserve">ضمان المنافع، بما في ذلك التغذية والأمن الغذائي والأدوية </w:t>
      </w:r>
      <w:r w:rsidRPr="00805160">
        <w:rPr>
          <w:rFonts w:ascii="Simplified Arabic" w:hAnsi="Simplified Arabic" w:hint="cs"/>
          <w:b/>
          <w:bCs/>
          <w:sz w:val="24"/>
          <w:rtl/>
        </w:rPr>
        <w:t>والحصول على المياه العذبة والطاقة والرعاية الصحية</w:t>
      </w:r>
      <w:r>
        <w:rPr>
          <w:rFonts w:ascii="Simplified Arabic" w:hAnsi="Simplified Arabic" w:hint="cs"/>
          <w:sz w:val="24"/>
          <w:rtl/>
        </w:rPr>
        <w:t xml:space="preserve"> </w:t>
      </w:r>
      <w:r w:rsidRPr="00B70F1F">
        <w:rPr>
          <w:rFonts w:ascii="Simplified Arabic" w:hAnsi="Simplified Arabic"/>
          <w:sz w:val="24"/>
          <w:rtl/>
        </w:rPr>
        <w:t xml:space="preserve">وسبل العيش للناس، ولا سيما من خلال الإدارة المستدامة للأنواع </w:t>
      </w:r>
      <w:r w:rsidRPr="00BD6A80">
        <w:rPr>
          <w:rFonts w:ascii="Simplified Arabic" w:hAnsi="Simplified Arabic"/>
          <w:sz w:val="24"/>
          <w:rtl/>
        </w:rPr>
        <w:t>البرية</w:t>
      </w:r>
      <w:r w:rsidRPr="00B70F1F">
        <w:rPr>
          <w:rFonts w:ascii="Simplified Arabic" w:hAnsi="Simplified Arabic"/>
          <w:sz w:val="24"/>
          <w:rtl/>
        </w:rPr>
        <w:t xml:space="preserve"> الأرضية، وأنواع المياه العذبة والأنواع البحرية </w:t>
      </w:r>
      <w:r w:rsidRPr="00805160">
        <w:rPr>
          <w:rFonts w:ascii="Simplified Arabic" w:hAnsi="Simplified Arabic" w:hint="cs"/>
          <w:b/>
          <w:bCs/>
          <w:sz w:val="24"/>
          <w:rtl/>
        </w:rPr>
        <w:t>البرية</w:t>
      </w:r>
      <w:r>
        <w:rPr>
          <w:rFonts w:ascii="Simplified Arabic" w:hAnsi="Simplified Arabic" w:hint="cs"/>
          <w:sz w:val="24"/>
          <w:rtl/>
        </w:rPr>
        <w:t xml:space="preserve"> </w:t>
      </w:r>
      <w:r w:rsidRPr="00B70F1F">
        <w:rPr>
          <w:rFonts w:ascii="Simplified Arabic" w:hAnsi="Simplified Arabic"/>
          <w:sz w:val="24"/>
          <w:rtl/>
        </w:rPr>
        <w:t xml:space="preserve">وحماية الاستخدام </w:t>
      </w:r>
      <w:r w:rsidRPr="00805160">
        <w:rPr>
          <w:rFonts w:ascii="Simplified Arabic" w:hAnsi="Simplified Arabic"/>
          <w:strike/>
          <w:sz w:val="24"/>
          <w:rtl/>
        </w:rPr>
        <w:t>المألوف</w:t>
      </w:r>
      <w:r w:rsidRPr="00B70F1F">
        <w:rPr>
          <w:rFonts w:ascii="Simplified Arabic" w:hAnsi="Simplified Arabic"/>
          <w:sz w:val="24"/>
          <w:rtl/>
        </w:rPr>
        <w:t xml:space="preserve"> المستدام </w:t>
      </w:r>
      <w:r w:rsidRPr="00805160">
        <w:rPr>
          <w:rFonts w:ascii="Simplified Arabic" w:hAnsi="Simplified Arabic" w:hint="cs"/>
          <w:b/>
          <w:bCs/>
          <w:sz w:val="24"/>
          <w:rtl/>
        </w:rPr>
        <w:t>المألوف</w:t>
      </w:r>
      <w:r>
        <w:rPr>
          <w:rFonts w:ascii="Simplified Arabic" w:hAnsi="Simplified Arabic" w:hint="cs"/>
          <w:sz w:val="24"/>
          <w:rtl/>
        </w:rPr>
        <w:t xml:space="preserve"> </w:t>
      </w:r>
      <w:r w:rsidRPr="00B70F1F">
        <w:rPr>
          <w:rFonts w:ascii="Simplified Arabic" w:hAnsi="Simplified Arabic"/>
          <w:sz w:val="24"/>
          <w:rtl/>
        </w:rPr>
        <w:t>من جانب الشعوب الأصلية والمجتمعات المحلية.</w:t>
      </w:r>
    </w:p>
    <w:p w14:paraId="49E7814C" w14:textId="77777777" w:rsidR="00453391" w:rsidRDefault="00453391" w:rsidP="00D70C97">
      <w:pPr>
        <w:rPr>
          <w:rFonts w:ascii="Simplified Arabic" w:hAnsi="Simplified Arabic"/>
          <w:sz w:val="24"/>
          <w:rtl/>
        </w:rPr>
      </w:pPr>
      <w:r w:rsidRPr="008E7E83">
        <w:rPr>
          <w:rFonts w:ascii="Simplified Arabic" w:hAnsi="Simplified Arabic" w:hint="cs"/>
          <w:b/>
          <w:bCs/>
          <w:sz w:val="24"/>
          <w:u w:val="single"/>
          <w:rtl/>
        </w:rPr>
        <w:t>إكوادور</w:t>
      </w:r>
      <w:r>
        <w:rPr>
          <w:rFonts w:ascii="Simplified Arabic" w:hAnsi="Simplified Arabic" w:hint="cs"/>
          <w:sz w:val="24"/>
          <w:rtl/>
        </w:rPr>
        <w:t xml:space="preserve">: </w:t>
      </w:r>
      <w:r w:rsidRPr="00B70F1F">
        <w:rPr>
          <w:rFonts w:ascii="Simplified Arabic" w:hAnsi="Simplified Arabic"/>
          <w:sz w:val="24"/>
          <w:rtl/>
        </w:rPr>
        <w:t>ضمان المنافع</w:t>
      </w:r>
      <w:r>
        <w:rPr>
          <w:rFonts w:ascii="Simplified Arabic" w:hAnsi="Simplified Arabic" w:hint="cs"/>
          <w:sz w:val="24"/>
          <w:rtl/>
        </w:rPr>
        <w:t xml:space="preserve"> </w:t>
      </w:r>
      <w:r w:rsidRPr="00805160">
        <w:rPr>
          <w:rFonts w:ascii="Simplified Arabic" w:hAnsi="Simplified Arabic" w:hint="cs"/>
          <w:b/>
          <w:bCs/>
          <w:sz w:val="24"/>
          <w:rtl/>
        </w:rPr>
        <w:t>والخدمات</w:t>
      </w:r>
      <w:r w:rsidRPr="00805160">
        <w:rPr>
          <w:rFonts w:ascii="Simplified Arabic" w:hAnsi="Simplified Arabic"/>
          <w:strike/>
          <w:sz w:val="24"/>
          <w:rtl/>
        </w:rPr>
        <w:t>، بما في ذلك التغذية والأمن الغذائي والأدوية وسبل العيش للناس،</w:t>
      </w:r>
      <w:r w:rsidRPr="00B70F1F">
        <w:rPr>
          <w:rFonts w:ascii="Simplified Arabic" w:hAnsi="Simplified Arabic"/>
          <w:sz w:val="24"/>
          <w:rtl/>
        </w:rPr>
        <w:t xml:space="preserve"> ولا سيما للفئات الأكثر ضعفا من خلال </w:t>
      </w:r>
      <w:r w:rsidRPr="00805160">
        <w:rPr>
          <w:rFonts w:ascii="Simplified Arabic" w:hAnsi="Simplified Arabic" w:hint="cs"/>
          <w:b/>
          <w:bCs/>
          <w:sz w:val="24"/>
          <w:rtl/>
        </w:rPr>
        <w:t>الحفظ و</w:t>
      </w:r>
      <w:r w:rsidRPr="00B70F1F">
        <w:rPr>
          <w:rFonts w:ascii="Simplified Arabic" w:hAnsi="Simplified Arabic"/>
          <w:sz w:val="24"/>
          <w:rtl/>
        </w:rPr>
        <w:t xml:space="preserve">الإدارة المستدامة للأنواع </w:t>
      </w:r>
      <w:r w:rsidRPr="00805160">
        <w:rPr>
          <w:rFonts w:ascii="Simplified Arabic" w:hAnsi="Simplified Arabic"/>
          <w:strike/>
          <w:sz w:val="24"/>
          <w:rtl/>
        </w:rPr>
        <w:t>البرية</w:t>
      </w:r>
      <w:r w:rsidRPr="00B70F1F">
        <w:rPr>
          <w:rFonts w:ascii="Simplified Arabic" w:hAnsi="Simplified Arabic"/>
          <w:sz w:val="24"/>
          <w:rtl/>
        </w:rPr>
        <w:t xml:space="preserve"> الأرضية</w:t>
      </w:r>
      <w:r>
        <w:rPr>
          <w:rFonts w:ascii="Simplified Arabic" w:hAnsi="Simplified Arabic" w:hint="cs"/>
          <w:sz w:val="24"/>
          <w:rtl/>
        </w:rPr>
        <w:t xml:space="preserve"> </w:t>
      </w:r>
      <w:r w:rsidRPr="00805160">
        <w:rPr>
          <w:rFonts w:ascii="Simplified Arabic" w:hAnsi="Simplified Arabic" w:hint="cs"/>
          <w:b/>
          <w:bCs/>
          <w:sz w:val="24"/>
          <w:rtl/>
        </w:rPr>
        <w:t>المحلية</w:t>
      </w:r>
      <w:r w:rsidRPr="00B70F1F">
        <w:rPr>
          <w:rFonts w:ascii="Simplified Arabic" w:hAnsi="Simplified Arabic"/>
          <w:sz w:val="24"/>
          <w:rtl/>
        </w:rPr>
        <w:t>، وأنواع المياه العذبة والأنواع البحرية وحماية الاستخدام</w:t>
      </w:r>
      <w:r w:rsidRPr="00BD6A80">
        <w:rPr>
          <w:rFonts w:ascii="Simplified Arabic" w:hAnsi="Simplified Arabic"/>
          <w:sz w:val="24"/>
          <w:rtl/>
        </w:rPr>
        <w:t xml:space="preserve"> </w:t>
      </w:r>
      <w:r w:rsidRPr="00B70F1F">
        <w:rPr>
          <w:rFonts w:ascii="Simplified Arabic" w:hAnsi="Simplified Arabic"/>
          <w:sz w:val="24"/>
          <w:rtl/>
        </w:rPr>
        <w:t>المستدام المألوف من جانب الشعوب الأصلية والمجتمعات المحلية.</w:t>
      </w:r>
    </w:p>
    <w:p w14:paraId="51583007" w14:textId="77777777" w:rsidR="00453391" w:rsidRDefault="00453391" w:rsidP="00D70C97">
      <w:pPr>
        <w:rPr>
          <w:rFonts w:ascii="Simplified Arabic" w:hAnsi="Simplified Arabic"/>
          <w:sz w:val="24"/>
          <w:rtl/>
        </w:rPr>
      </w:pPr>
      <w:r w:rsidRPr="00BC5D5C">
        <w:rPr>
          <w:rFonts w:ascii="Simplified Arabic" w:hAnsi="Simplified Arabic" w:hint="cs"/>
          <w:b/>
          <w:bCs/>
          <w:sz w:val="24"/>
          <w:u w:val="single"/>
          <w:rtl/>
        </w:rPr>
        <w:t>الاتحاد الأوروبي ودوله الأعضاء</w:t>
      </w:r>
      <w:r>
        <w:rPr>
          <w:rFonts w:ascii="Simplified Arabic" w:hAnsi="Simplified Arabic" w:hint="cs"/>
          <w:sz w:val="24"/>
          <w:rtl/>
        </w:rPr>
        <w:t xml:space="preserve">: </w:t>
      </w:r>
      <w:r w:rsidRPr="00805160">
        <w:rPr>
          <w:rFonts w:ascii="Simplified Arabic" w:hAnsi="Simplified Arabic"/>
          <w:b/>
          <w:bCs/>
          <w:sz w:val="24"/>
          <w:rtl/>
        </w:rPr>
        <w:t xml:space="preserve">ضمان </w:t>
      </w:r>
      <w:r w:rsidRPr="00805160">
        <w:rPr>
          <w:rFonts w:ascii="Simplified Arabic" w:hAnsi="Simplified Arabic" w:hint="cs"/>
          <w:b/>
          <w:bCs/>
          <w:sz w:val="24"/>
          <w:rtl/>
        </w:rPr>
        <w:t>استدامة جميع استخدامات الأنواع البرية الأرضية، وأنواع المياه العذبة والأنواع البحرية، وبذلك توليد</w:t>
      </w:r>
      <w:r>
        <w:rPr>
          <w:rFonts w:ascii="Simplified Arabic" w:hAnsi="Simplified Arabic" w:hint="cs"/>
          <w:sz w:val="24"/>
          <w:rtl/>
        </w:rPr>
        <w:t xml:space="preserve"> </w:t>
      </w:r>
      <w:r w:rsidRPr="00B70F1F">
        <w:rPr>
          <w:rFonts w:ascii="Simplified Arabic" w:hAnsi="Simplified Arabic"/>
          <w:sz w:val="24"/>
          <w:rtl/>
        </w:rPr>
        <w:t xml:space="preserve">المنافع </w:t>
      </w:r>
      <w:r w:rsidRPr="00805160">
        <w:rPr>
          <w:rFonts w:ascii="Simplified Arabic" w:hAnsi="Simplified Arabic"/>
          <w:strike/>
          <w:sz w:val="24"/>
          <w:rtl/>
        </w:rPr>
        <w:t>بما في ذلك التغذية والأمن الغذائي والأدوية وسبل العيش</w:t>
      </w:r>
      <w:r w:rsidRPr="00B70F1F">
        <w:rPr>
          <w:rFonts w:ascii="Simplified Arabic" w:hAnsi="Simplified Arabic"/>
          <w:sz w:val="24"/>
          <w:rtl/>
        </w:rPr>
        <w:t xml:space="preserve"> للناس، </w:t>
      </w:r>
      <w:r w:rsidRPr="003F2B0C">
        <w:rPr>
          <w:rFonts w:ascii="Simplified Arabic" w:hAnsi="Simplified Arabic"/>
          <w:strike/>
          <w:sz w:val="24"/>
          <w:rtl/>
        </w:rPr>
        <w:t>ولا سيما للفئات الأكثر ضعفا من خلال الإدارة المستدامة للأنواع البرية الأرضية، وأنواع المياه العذبة والأنواع البحرية</w:t>
      </w:r>
      <w:r w:rsidRPr="00B70F1F">
        <w:rPr>
          <w:rFonts w:ascii="Simplified Arabic" w:hAnsi="Simplified Arabic"/>
          <w:sz w:val="24"/>
          <w:rtl/>
        </w:rPr>
        <w:t xml:space="preserve"> </w:t>
      </w:r>
      <w:r>
        <w:rPr>
          <w:rFonts w:ascii="Simplified Arabic" w:hAnsi="Simplified Arabic" w:hint="cs"/>
          <w:sz w:val="24"/>
          <w:rtl/>
        </w:rPr>
        <w:t xml:space="preserve">مع </w:t>
      </w:r>
      <w:r w:rsidRPr="003F2B0C">
        <w:rPr>
          <w:rFonts w:ascii="Simplified Arabic" w:hAnsi="Simplified Arabic"/>
          <w:b/>
          <w:bCs/>
          <w:sz w:val="24"/>
          <w:rtl/>
        </w:rPr>
        <w:t>حماية</w:t>
      </w:r>
      <w:r w:rsidRPr="00B70F1F">
        <w:rPr>
          <w:rFonts w:ascii="Simplified Arabic" w:hAnsi="Simplified Arabic"/>
          <w:sz w:val="24"/>
          <w:rtl/>
        </w:rPr>
        <w:t xml:space="preserve"> الاستخدام</w:t>
      </w:r>
      <w:r w:rsidRPr="00BD6A80">
        <w:rPr>
          <w:rFonts w:ascii="Simplified Arabic" w:hAnsi="Simplified Arabic"/>
          <w:sz w:val="24"/>
          <w:rtl/>
        </w:rPr>
        <w:t xml:space="preserve"> </w:t>
      </w:r>
      <w:r w:rsidRPr="00B70F1F">
        <w:rPr>
          <w:rFonts w:ascii="Simplified Arabic" w:hAnsi="Simplified Arabic"/>
          <w:sz w:val="24"/>
          <w:rtl/>
        </w:rPr>
        <w:t>المستدام المألوف من جانب الشعوب الأصلية والمجتمعات المحلية.</w:t>
      </w:r>
    </w:p>
    <w:p w14:paraId="3F375A34" w14:textId="77777777" w:rsidR="00453391" w:rsidRDefault="00453391" w:rsidP="00D70C97">
      <w:pPr>
        <w:rPr>
          <w:rFonts w:ascii="Simplified Arabic" w:hAnsi="Simplified Arabic"/>
          <w:sz w:val="24"/>
          <w:rtl/>
        </w:rPr>
      </w:pPr>
      <w:r w:rsidRPr="00BC5D5C">
        <w:rPr>
          <w:rFonts w:ascii="Simplified Arabic" w:hAnsi="Simplified Arabic" w:hint="cs"/>
          <w:b/>
          <w:bCs/>
          <w:sz w:val="24"/>
          <w:u w:val="single"/>
          <w:rtl/>
        </w:rPr>
        <w:t>غواتيمالا</w:t>
      </w:r>
      <w:r>
        <w:rPr>
          <w:rFonts w:ascii="Simplified Arabic" w:hAnsi="Simplified Arabic" w:hint="cs"/>
          <w:sz w:val="24"/>
          <w:rtl/>
        </w:rPr>
        <w:t xml:space="preserve">: </w:t>
      </w:r>
      <w:r w:rsidRPr="00B70F1F">
        <w:rPr>
          <w:rFonts w:ascii="Simplified Arabic" w:hAnsi="Simplified Arabic"/>
          <w:sz w:val="24"/>
          <w:rtl/>
        </w:rPr>
        <w:t xml:space="preserve">ضمان المنافع، بما في ذلك التغذية والأمن الغذائي </w:t>
      </w:r>
      <w:r>
        <w:rPr>
          <w:rFonts w:ascii="Simplified Arabic" w:hAnsi="Simplified Arabic" w:hint="cs"/>
          <w:sz w:val="24"/>
          <w:rtl/>
        </w:rPr>
        <w:t xml:space="preserve">والصحة، </w:t>
      </w:r>
      <w:r w:rsidRPr="00765FF9">
        <w:rPr>
          <w:rFonts w:ascii="Simplified Arabic" w:hAnsi="Simplified Arabic"/>
          <w:b/>
          <w:bCs/>
          <w:sz w:val="24"/>
          <w:rtl/>
        </w:rPr>
        <w:t>و</w:t>
      </w:r>
      <w:r w:rsidRPr="00765FF9">
        <w:rPr>
          <w:rFonts w:ascii="Simplified Arabic" w:hAnsi="Simplified Arabic" w:hint="cs"/>
          <w:b/>
          <w:bCs/>
          <w:sz w:val="24"/>
          <w:rtl/>
        </w:rPr>
        <w:t xml:space="preserve">الحصول على </w:t>
      </w:r>
      <w:r w:rsidRPr="00765FF9">
        <w:rPr>
          <w:rFonts w:ascii="Simplified Arabic" w:hAnsi="Simplified Arabic"/>
          <w:b/>
          <w:bCs/>
          <w:sz w:val="24"/>
          <w:rtl/>
        </w:rPr>
        <w:t>الأدوية</w:t>
      </w:r>
      <w:r w:rsidRPr="00B70F1F">
        <w:rPr>
          <w:rFonts w:ascii="Simplified Arabic" w:hAnsi="Simplified Arabic"/>
          <w:sz w:val="24"/>
          <w:rtl/>
        </w:rPr>
        <w:t xml:space="preserve"> وسبل العيش للناس، ولا سيما </w:t>
      </w:r>
      <w:r>
        <w:rPr>
          <w:rFonts w:ascii="Simplified Arabic" w:hAnsi="Simplified Arabic" w:hint="cs"/>
          <w:sz w:val="24"/>
          <w:rtl/>
        </w:rPr>
        <w:t>هؤلاء</w:t>
      </w:r>
      <w:r w:rsidRPr="00B70F1F">
        <w:rPr>
          <w:rFonts w:ascii="Simplified Arabic" w:hAnsi="Simplified Arabic"/>
          <w:sz w:val="24"/>
          <w:rtl/>
        </w:rPr>
        <w:t xml:space="preserve"> </w:t>
      </w:r>
      <w:r w:rsidRPr="00BD6A80">
        <w:rPr>
          <w:rFonts w:ascii="Simplified Arabic" w:hAnsi="Simplified Arabic"/>
          <w:b/>
          <w:bCs/>
          <w:sz w:val="24"/>
          <w:rtl/>
        </w:rPr>
        <w:t xml:space="preserve">الأكثر </w:t>
      </w:r>
      <w:r w:rsidRPr="00BD6A80">
        <w:rPr>
          <w:rFonts w:ascii="Simplified Arabic" w:hAnsi="Simplified Arabic" w:hint="cs"/>
          <w:b/>
          <w:bCs/>
          <w:sz w:val="24"/>
          <w:rtl/>
        </w:rPr>
        <w:t>اعتمادا على التنوع البيولوجي</w:t>
      </w:r>
      <w:r>
        <w:rPr>
          <w:rFonts w:ascii="Simplified Arabic" w:hAnsi="Simplified Arabic" w:hint="cs"/>
          <w:sz w:val="24"/>
          <w:rtl/>
        </w:rPr>
        <w:t xml:space="preserve">، </w:t>
      </w:r>
      <w:r w:rsidRPr="003F2B0C">
        <w:rPr>
          <w:rFonts w:ascii="Simplified Arabic" w:hAnsi="Simplified Arabic"/>
          <w:strike/>
          <w:sz w:val="24"/>
          <w:rtl/>
        </w:rPr>
        <w:t>ولا سيما للفئات الأكثر ضعفا</w:t>
      </w:r>
      <w:r w:rsidRPr="00B70F1F">
        <w:rPr>
          <w:rFonts w:ascii="Simplified Arabic" w:hAnsi="Simplified Arabic"/>
          <w:sz w:val="24"/>
          <w:rtl/>
        </w:rPr>
        <w:t xml:space="preserve"> </w:t>
      </w:r>
      <w:r w:rsidRPr="00765FF9">
        <w:rPr>
          <w:rFonts w:ascii="Simplified Arabic" w:hAnsi="Simplified Arabic" w:hint="cs"/>
          <w:b/>
          <w:bCs/>
          <w:sz w:val="24"/>
          <w:rtl/>
        </w:rPr>
        <w:t>من النهج الشامل للتنمية الريفية</w:t>
      </w:r>
      <w:r>
        <w:rPr>
          <w:rFonts w:ascii="Simplified Arabic" w:hAnsi="Simplified Arabic" w:hint="cs"/>
          <w:sz w:val="24"/>
          <w:rtl/>
        </w:rPr>
        <w:t xml:space="preserve"> </w:t>
      </w:r>
      <w:r w:rsidRPr="00B70F1F">
        <w:rPr>
          <w:rFonts w:ascii="Simplified Arabic" w:hAnsi="Simplified Arabic"/>
          <w:sz w:val="24"/>
          <w:rtl/>
        </w:rPr>
        <w:t>من خلال الإدارة المستدامة للأنواع البرية الأرضية، وأنواع المياه العذبة والأنواع البحرية</w:t>
      </w:r>
      <w:r>
        <w:rPr>
          <w:rFonts w:ascii="Simplified Arabic" w:hAnsi="Simplified Arabic" w:hint="cs"/>
          <w:sz w:val="24"/>
          <w:rtl/>
        </w:rPr>
        <w:t>،</w:t>
      </w:r>
      <w:r w:rsidRPr="00B70F1F">
        <w:rPr>
          <w:rFonts w:ascii="Simplified Arabic" w:hAnsi="Simplified Arabic"/>
          <w:sz w:val="24"/>
          <w:rtl/>
        </w:rPr>
        <w:t xml:space="preserve"> </w:t>
      </w:r>
      <w:r w:rsidRPr="00765FF9">
        <w:rPr>
          <w:rFonts w:ascii="Simplified Arabic" w:hAnsi="Simplified Arabic" w:hint="cs"/>
          <w:b/>
          <w:bCs/>
          <w:sz w:val="24"/>
          <w:rtl/>
        </w:rPr>
        <w:t>مع</w:t>
      </w:r>
      <w:r>
        <w:rPr>
          <w:rFonts w:ascii="Simplified Arabic" w:hAnsi="Simplified Arabic" w:hint="cs"/>
          <w:sz w:val="24"/>
          <w:rtl/>
        </w:rPr>
        <w:t xml:space="preserve"> </w:t>
      </w:r>
      <w:r w:rsidRPr="00B70F1F">
        <w:rPr>
          <w:rFonts w:ascii="Simplified Arabic" w:hAnsi="Simplified Arabic"/>
          <w:sz w:val="24"/>
          <w:rtl/>
        </w:rPr>
        <w:t>حماية الاستخدام المستدام المألوف من جانب الشعوب الأصلية والمجتمعات المحلية.</w:t>
      </w:r>
    </w:p>
    <w:p w14:paraId="498C58AD" w14:textId="77777777" w:rsidR="00453391" w:rsidRDefault="00453391" w:rsidP="00D70C97">
      <w:pPr>
        <w:rPr>
          <w:rFonts w:ascii="Simplified Arabic" w:hAnsi="Simplified Arabic"/>
          <w:sz w:val="24"/>
          <w:rtl/>
        </w:rPr>
      </w:pPr>
      <w:r w:rsidRPr="00BC5D5C">
        <w:rPr>
          <w:rFonts w:ascii="Simplified Arabic" w:hAnsi="Simplified Arabic" w:hint="cs"/>
          <w:b/>
          <w:bCs/>
          <w:sz w:val="24"/>
          <w:u w:val="single"/>
          <w:rtl/>
        </w:rPr>
        <w:t>الهند</w:t>
      </w:r>
      <w:r>
        <w:rPr>
          <w:rFonts w:ascii="Simplified Arabic" w:hAnsi="Simplified Arabic" w:hint="cs"/>
          <w:sz w:val="24"/>
          <w:rtl/>
        </w:rPr>
        <w:t xml:space="preserve">: </w:t>
      </w:r>
      <w:r w:rsidRPr="00B70F1F">
        <w:rPr>
          <w:rFonts w:ascii="Simplified Arabic" w:hAnsi="Simplified Arabic"/>
          <w:sz w:val="24"/>
          <w:rtl/>
        </w:rPr>
        <w:t xml:space="preserve">ضمان المنافع، بما في ذلك التغذية والأمن الغذائي والأدوية وسبل العيش للناس، ولا سيما للفئات الأكثر ضعفا من خلال </w:t>
      </w:r>
      <w:r w:rsidRPr="00765FF9">
        <w:rPr>
          <w:rFonts w:ascii="Simplified Arabic" w:hAnsi="Simplified Arabic" w:hint="cs"/>
          <w:b/>
          <w:bCs/>
          <w:sz w:val="24"/>
          <w:rtl/>
        </w:rPr>
        <w:t>تعزيز خدمات النظم الإيكولوجية و</w:t>
      </w:r>
      <w:r w:rsidRPr="00B70F1F">
        <w:rPr>
          <w:rFonts w:ascii="Simplified Arabic" w:hAnsi="Simplified Arabic"/>
          <w:sz w:val="24"/>
          <w:rtl/>
        </w:rPr>
        <w:t>الإدارة المستدامة للأنواع البرية الأرضية، وأنواع المياه العذبة والأنواع البحرية وحماية الاستخدام المستدام المألوف من جانب الشعوب الأصلية والمجتمعات المحلية.</w:t>
      </w:r>
    </w:p>
    <w:p w14:paraId="2832D23F" w14:textId="77777777" w:rsidR="00453391" w:rsidRDefault="00453391" w:rsidP="00D70C97">
      <w:pPr>
        <w:rPr>
          <w:rFonts w:ascii="Simplified Arabic" w:hAnsi="Simplified Arabic"/>
          <w:sz w:val="24"/>
          <w:rtl/>
        </w:rPr>
      </w:pPr>
      <w:r w:rsidRPr="00BC5D5C">
        <w:rPr>
          <w:rFonts w:ascii="Simplified Arabic" w:hAnsi="Simplified Arabic" w:hint="cs"/>
          <w:b/>
          <w:bCs/>
          <w:sz w:val="24"/>
          <w:u w:val="single"/>
          <w:rtl/>
        </w:rPr>
        <w:t>إندونيسيا</w:t>
      </w:r>
      <w:r>
        <w:rPr>
          <w:rFonts w:ascii="Simplified Arabic" w:hAnsi="Simplified Arabic" w:hint="cs"/>
          <w:sz w:val="24"/>
          <w:rtl/>
        </w:rPr>
        <w:t xml:space="preserve">: </w:t>
      </w:r>
      <w:r w:rsidRPr="00B70F1F">
        <w:rPr>
          <w:rFonts w:ascii="Simplified Arabic" w:hAnsi="Simplified Arabic"/>
          <w:sz w:val="24"/>
          <w:rtl/>
        </w:rPr>
        <w:t>ضمان المنافع، بما في ذلك التغذية والأمن الغذائي والأدوية وسبل العيش للناس، ولا سيما للفئات الأكثر ضعفا من خلال الإدارة المستدامة للأنواع البرية الأرضية، وأنواع المياه العذبة والأنواع البحرية وحماية الاستخدام المألوف المستدام من جانب الشعوب الأصلية والمجتمعات المحلية</w:t>
      </w:r>
      <w:r>
        <w:rPr>
          <w:rFonts w:ascii="Simplified Arabic" w:hAnsi="Simplified Arabic" w:hint="cs"/>
          <w:sz w:val="24"/>
          <w:rtl/>
        </w:rPr>
        <w:t xml:space="preserve">، </w:t>
      </w:r>
      <w:r w:rsidRPr="00765FF9">
        <w:rPr>
          <w:rFonts w:ascii="Simplified Arabic" w:hAnsi="Simplified Arabic" w:hint="cs"/>
          <w:b/>
          <w:bCs/>
          <w:sz w:val="24"/>
          <w:rtl/>
        </w:rPr>
        <w:t>وبما يتسق مع القواعد الوطنية والالتزامات الدولية بخصوص حفظ الأنواع واستخدامها المستدام</w:t>
      </w:r>
      <w:r w:rsidRPr="00B70F1F">
        <w:rPr>
          <w:rFonts w:ascii="Simplified Arabic" w:hAnsi="Simplified Arabic"/>
          <w:sz w:val="24"/>
          <w:rtl/>
        </w:rPr>
        <w:t>.</w:t>
      </w:r>
    </w:p>
    <w:p w14:paraId="40B875DB" w14:textId="77777777" w:rsidR="00453391" w:rsidRDefault="00453391" w:rsidP="00D70C97">
      <w:pPr>
        <w:rPr>
          <w:rFonts w:ascii="Simplified Arabic" w:hAnsi="Simplified Arabic"/>
          <w:sz w:val="24"/>
          <w:rtl/>
        </w:rPr>
      </w:pPr>
      <w:r w:rsidRPr="00BC5D5C">
        <w:rPr>
          <w:rFonts w:ascii="Simplified Arabic" w:hAnsi="Simplified Arabic" w:hint="cs"/>
          <w:b/>
          <w:bCs/>
          <w:sz w:val="24"/>
          <w:u w:val="single"/>
          <w:rtl/>
        </w:rPr>
        <w:t xml:space="preserve">إيران (جمهورية </w:t>
      </w:r>
      <w:r w:rsidRPr="00BC5D5C">
        <w:rPr>
          <w:rFonts w:ascii="Simplified Arabic" w:hAnsi="Simplified Arabic"/>
          <w:b/>
          <w:bCs/>
          <w:sz w:val="24"/>
          <w:u w:val="single"/>
          <w:rtl/>
        </w:rPr>
        <w:t>–</w:t>
      </w:r>
      <w:r w:rsidRPr="00BC5D5C">
        <w:rPr>
          <w:rFonts w:ascii="Simplified Arabic" w:hAnsi="Simplified Arabic" w:hint="cs"/>
          <w:b/>
          <w:bCs/>
          <w:sz w:val="24"/>
          <w:u w:val="single"/>
          <w:rtl/>
        </w:rPr>
        <w:t xml:space="preserve"> الإسلامية)</w:t>
      </w:r>
      <w:r>
        <w:rPr>
          <w:rFonts w:ascii="Simplified Arabic" w:hAnsi="Simplified Arabic" w:hint="cs"/>
          <w:sz w:val="24"/>
          <w:rtl/>
        </w:rPr>
        <w:t xml:space="preserve">: </w:t>
      </w:r>
      <w:r w:rsidRPr="00B70F1F">
        <w:rPr>
          <w:rFonts w:ascii="Simplified Arabic" w:hAnsi="Simplified Arabic"/>
          <w:sz w:val="24"/>
          <w:rtl/>
        </w:rPr>
        <w:t xml:space="preserve">ضمان المنافع، بما في ذلك التغذية والأمن الغذائي </w:t>
      </w:r>
      <w:r w:rsidRPr="00765FF9">
        <w:rPr>
          <w:rFonts w:ascii="Simplified Arabic" w:hAnsi="Simplified Arabic" w:hint="cs"/>
          <w:b/>
          <w:bCs/>
          <w:sz w:val="24"/>
          <w:rtl/>
        </w:rPr>
        <w:t>والأمن المائي</w:t>
      </w:r>
      <w:r>
        <w:rPr>
          <w:rFonts w:ascii="Simplified Arabic" w:hAnsi="Simplified Arabic" w:hint="cs"/>
          <w:sz w:val="24"/>
          <w:rtl/>
        </w:rPr>
        <w:t xml:space="preserve">، </w:t>
      </w:r>
      <w:r w:rsidRPr="00B70F1F">
        <w:rPr>
          <w:rFonts w:ascii="Simplified Arabic" w:hAnsi="Simplified Arabic"/>
          <w:sz w:val="24"/>
          <w:rtl/>
        </w:rPr>
        <w:t xml:space="preserve">والأدوية وسبل العيش للناس، ولا سيما للفئات الأكثر ضعفا من خلال </w:t>
      </w:r>
      <w:r w:rsidRPr="00765FF9">
        <w:rPr>
          <w:rFonts w:ascii="Simplified Arabic" w:hAnsi="Simplified Arabic"/>
          <w:strike/>
          <w:sz w:val="24"/>
          <w:rtl/>
        </w:rPr>
        <w:t>الإدارة المستدامة</w:t>
      </w:r>
      <w:r w:rsidRPr="00B70F1F">
        <w:rPr>
          <w:rFonts w:ascii="Simplified Arabic" w:hAnsi="Simplified Arabic"/>
          <w:sz w:val="24"/>
          <w:rtl/>
        </w:rPr>
        <w:t xml:space="preserve"> </w:t>
      </w:r>
      <w:r w:rsidRPr="00765FF9">
        <w:rPr>
          <w:rFonts w:ascii="Simplified Arabic" w:hAnsi="Simplified Arabic" w:hint="cs"/>
          <w:b/>
          <w:bCs/>
          <w:sz w:val="24"/>
          <w:rtl/>
        </w:rPr>
        <w:t>الحفظ والاستخدام المستدام</w:t>
      </w:r>
      <w:r>
        <w:rPr>
          <w:rFonts w:ascii="Simplified Arabic" w:hAnsi="Simplified Arabic" w:hint="cs"/>
          <w:sz w:val="24"/>
          <w:rtl/>
        </w:rPr>
        <w:t xml:space="preserve"> </w:t>
      </w:r>
      <w:r w:rsidRPr="00B70F1F">
        <w:rPr>
          <w:rFonts w:ascii="Simplified Arabic" w:hAnsi="Simplified Arabic"/>
          <w:sz w:val="24"/>
          <w:rtl/>
        </w:rPr>
        <w:t>للأنواع البرية الأرضية، وأنواع المياه العذبة والأنواع البحرية وحماية الاستخدام المستدام المألوف من جانب الشعوب الأصلية والمجتمعات المحلية.</w:t>
      </w:r>
    </w:p>
    <w:p w14:paraId="7F8E2A85" w14:textId="77777777" w:rsidR="00453391" w:rsidRDefault="00453391" w:rsidP="00D70C97">
      <w:pPr>
        <w:rPr>
          <w:rFonts w:ascii="Simplified Arabic" w:hAnsi="Simplified Arabic"/>
          <w:sz w:val="24"/>
          <w:rtl/>
        </w:rPr>
      </w:pPr>
      <w:r w:rsidRPr="00BC5D5C">
        <w:rPr>
          <w:rFonts w:ascii="Simplified Arabic" w:hAnsi="Simplified Arabic" w:hint="cs"/>
          <w:b/>
          <w:bCs/>
          <w:sz w:val="24"/>
          <w:u w:val="single"/>
          <w:rtl/>
        </w:rPr>
        <w:t>جامايكا</w:t>
      </w:r>
      <w:r>
        <w:rPr>
          <w:rFonts w:ascii="Simplified Arabic" w:hAnsi="Simplified Arabic" w:hint="cs"/>
          <w:sz w:val="24"/>
          <w:rtl/>
        </w:rPr>
        <w:t xml:space="preserve">: </w:t>
      </w:r>
      <w:r w:rsidRPr="00B70F1F">
        <w:rPr>
          <w:rFonts w:ascii="Simplified Arabic" w:hAnsi="Simplified Arabic"/>
          <w:sz w:val="24"/>
          <w:rtl/>
        </w:rPr>
        <w:t xml:space="preserve">ضمان المنافع، بما في ذلك </w:t>
      </w:r>
      <w:r w:rsidRPr="00765FF9">
        <w:rPr>
          <w:rFonts w:ascii="Simplified Arabic" w:hAnsi="Simplified Arabic" w:hint="cs"/>
          <w:b/>
          <w:bCs/>
          <w:sz w:val="24"/>
          <w:rtl/>
        </w:rPr>
        <w:t>تحسين</w:t>
      </w:r>
      <w:r>
        <w:rPr>
          <w:rFonts w:ascii="Simplified Arabic" w:hAnsi="Simplified Arabic" w:hint="cs"/>
          <w:sz w:val="24"/>
          <w:rtl/>
        </w:rPr>
        <w:t xml:space="preserve"> </w:t>
      </w:r>
      <w:r w:rsidRPr="00B70F1F">
        <w:rPr>
          <w:rFonts w:ascii="Simplified Arabic" w:hAnsi="Simplified Arabic"/>
          <w:sz w:val="24"/>
          <w:rtl/>
        </w:rPr>
        <w:t xml:space="preserve">التغذية والأمن الغذائي والأدوية وسبل العيش للناس، ولا سيما للفئات الأكثر ضعفا من خلال </w:t>
      </w:r>
      <w:r w:rsidRPr="006E32F0">
        <w:rPr>
          <w:rFonts w:ascii="Simplified Arabic" w:hAnsi="Simplified Arabic"/>
          <w:strike/>
          <w:sz w:val="24"/>
          <w:rtl/>
        </w:rPr>
        <w:t>الإدارة</w:t>
      </w:r>
      <w:r w:rsidRPr="00B70F1F">
        <w:rPr>
          <w:rFonts w:ascii="Simplified Arabic" w:hAnsi="Simplified Arabic"/>
          <w:sz w:val="24"/>
          <w:rtl/>
        </w:rPr>
        <w:t xml:space="preserve"> </w:t>
      </w:r>
      <w:r w:rsidRPr="006E32F0">
        <w:rPr>
          <w:rFonts w:ascii="Simplified Arabic" w:hAnsi="Simplified Arabic" w:hint="cs"/>
          <w:b/>
          <w:bCs/>
          <w:sz w:val="24"/>
          <w:rtl/>
        </w:rPr>
        <w:t>الحفظ والاستخدام</w:t>
      </w:r>
      <w:r>
        <w:rPr>
          <w:rFonts w:ascii="Simplified Arabic" w:hAnsi="Simplified Arabic" w:hint="cs"/>
          <w:sz w:val="24"/>
          <w:rtl/>
        </w:rPr>
        <w:t xml:space="preserve"> </w:t>
      </w:r>
      <w:r w:rsidRPr="00B70F1F">
        <w:rPr>
          <w:rFonts w:ascii="Simplified Arabic" w:hAnsi="Simplified Arabic"/>
          <w:sz w:val="24"/>
          <w:rtl/>
        </w:rPr>
        <w:t>المستدام</w:t>
      </w:r>
      <w:r w:rsidRPr="006E32F0">
        <w:rPr>
          <w:rFonts w:ascii="Simplified Arabic" w:hAnsi="Simplified Arabic"/>
          <w:strike/>
          <w:sz w:val="24"/>
          <w:rtl/>
        </w:rPr>
        <w:t>ة</w:t>
      </w:r>
      <w:r w:rsidRPr="00B70F1F">
        <w:rPr>
          <w:rFonts w:ascii="Simplified Arabic" w:hAnsi="Simplified Arabic"/>
          <w:sz w:val="24"/>
          <w:rtl/>
        </w:rPr>
        <w:t xml:space="preserve"> للأنواع البرية الأرضية، وأنواع المياه العذبة والأنواع البحرية </w:t>
      </w:r>
      <w:r w:rsidRPr="00765FF9">
        <w:rPr>
          <w:rFonts w:ascii="Simplified Arabic" w:hAnsi="Simplified Arabic" w:hint="cs"/>
          <w:b/>
          <w:bCs/>
          <w:sz w:val="24"/>
          <w:rtl/>
        </w:rPr>
        <w:t>والساحلية</w:t>
      </w:r>
      <w:r>
        <w:rPr>
          <w:rFonts w:ascii="Simplified Arabic" w:hAnsi="Simplified Arabic" w:hint="cs"/>
          <w:sz w:val="24"/>
          <w:rtl/>
        </w:rPr>
        <w:t xml:space="preserve"> </w:t>
      </w:r>
      <w:r w:rsidRPr="00B70F1F">
        <w:rPr>
          <w:rFonts w:ascii="Simplified Arabic" w:hAnsi="Simplified Arabic"/>
          <w:sz w:val="24"/>
          <w:rtl/>
        </w:rPr>
        <w:t>وحماية الاستخدام المستدام المألوف من جانب الشعوب الأصلية والمجتمعات المحلية.</w:t>
      </w:r>
    </w:p>
    <w:p w14:paraId="0C0239F7" w14:textId="77777777" w:rsidR="00453391" w:rsidRDefault="00453391" w:rsidP="00D70C97">
      <w:pPr>
        <w:rPr>
          <w:rFonts w:ascii="Simplified Arabic" w:hAnsi="Simplified Arabic"/>
          <w:sz w:val="24"/>
          <w:rtl/>
        </w:rPr>
      </w:pPr>
      <w:r w:rsidRPr="00BC5D5C">
        <w:rPr>
          <w:rFonts w:ascii="Simplified Arabic" w:hAnsi="Simplified Arabic" w:hint="cs"/>
          <w:b/>
          <w:bCs/>
          <w:sz w:val="24"/>
          <w:u w:val="single"/>
          <w:rtl/>
        </w:rPr>
        <w:t>الأردن</w:t>
      </w:r>
      <w:r>
        <w:rPr>
          <w:rFonts w:ascii="Simplified Arabic" w:hAnsi="Simplified Arabic" w:hint="cs"/>
          <w:sz w:val="24"/>
          <w:rtl/>
        </w:rPr>
        <w:t xml:space="preserve">: </w:t>
      </w:r>
      <w:r w:rsidRPr="00B70F1F">
        <w:rPr>
          <w:rFonts w:ascii="Simplified Arabic" w:hAnsi="Simplified Arabic"/>
          <w:sz w:val="24"/>
          <w:rtl/>
        </w:rPr>
        <w:t xml:space="preserve">ضمان </w:t>
      </w:r>
      <w:r w:rsidRPr="00765FF9">
        <w:rPr>
          <w:rFonts w:ascii="Simplified Arabic" w:hAnsi="Simplified Arabic" w:hint="cs"/>
          <w:b/>
          <w:bCs/>
          <w:sz w:val="24"/>
          <w:rtl/>
        </w:rPr>
        <w:t>أن</w:t>
      </w:r>
      <w:r>
        <w:rPr>
          <w:rFonts w:ascii="Simplified Arabic" w:hAnsi="Simplified Arabic" w:hint="cs"/>
          <w:sz w:val="24"/>
          <w:rtl/>
        </w:rPr>
        <w:t xml:space="preserve"> </w:t>
      </w:r>
      <w:r w:rsidRPr="00B70F1F">
        <w:rPr>
          <w:rFonts w:ascii="Simplified Arabic" w:hAnsi="Simplified Arabic"/>
          <w:sz w:val="24"/>
          <w:rtl/>
        </w:rPr>
        <w:t xml:space="preserve">المنافع، بما في ذلك التغذية والأمن الغذائي والأدوية وسبل العيش للناس، ولا سيما للفئات الأكثر ضعفا من </w:t>
      </w:r>
      <w:r w:rsidRPr="006E32F0">
        <w:rPr>
          <w:rFonts w:ascii="Simplified Arabic" w:hAnsi="Simplified Arabic" w:hint="cs"/>
          <w:b/>
          <w:bCs/>
          <w:sz w:val="24"/>
          <w:rtl/>
        </w:rPr>
        <w:t>يتم الحصول عليها</w:t>
      </w:r>
      <w:r>
        <w:rPr>
          <w:rFonts w:ascii="Simplified Arabic" w:hAnsi="Simplified Arabic" w:hint="cs"/>
          <w:sz w:val="24"/>
          <w:rtl/>
        </w:rPr>
        <w:t xml:space="preserve"> من </w:t>
      </w:r>
      <w:r w:rsidRPr="00B70F1F">
        <w:rPr>
          <w:rFonts w:ascii="Simplified Arabic" w:hAnsi="Simplified Arabic"/>
          <w:sz w:val="24"/>
          <w:rtl/>
        </w:rPr>
        <w:t xml:space="preserve">خلال الإدارة المستدامة </w:t>
      </w:r>
      <w:r>
        <w:rPr>
          <w:rFonts w:ascii="Simplified Arabic" w:hAnsi="Simplified Arabic" w:hint="cs"/>
          <w:b/>
          <w:bCs/>
          <w:sz w:val="24"/>
          <w:rtl/>
        </w:rPr>
        <w:t xml:space="preserve">(الإيكولوجية والاقتصادية والثقافية) </w:t>
      </w:r>
      <w:r w:rsidRPr="00B70F1F">
        <w:rPr>
          <w:rFonts w:ascii="Simplified Arabic" w:hAnsi="Simplified Arabic"/>
          <w:sz w:val="24"/>
          <w:rtl/>
        </w:rPr>
        <w:t xml:space="preserve">للأنواع البرية الأرضية، وأنواع المياه العذبة والأنواع البحرية وحماية الاستخدام </w:t>
      </w:r>
      <w:r>
        <w:rPr>
          <w:rFonts w:ascii="Simplified Arabic" w:hAnsi="Simplified Arabic" w:hint="cs"/>
          <w:sz w:val="24"/>
          <w:rtl/>
        </w:rPr>
        <w:t xml:space="preserve">المستدام </w:t>
      </w:r>
      <w:r w:rsidRPr="00B70F1F">
        <w:rPr>
          <w:rFonts w:ascii="Simplified Arabic" w:hAnsi="Simplified Arabic"/>
          <w:sz w:val="24"/>
          <w:rtl/>
        </w:rPr>
        <w:t>المألوف من جانب الشعوب الأصلية والمجتمعات المحلية.</w:t>
      </w:r>
    </w:p>
    <w:p w14:paraId="4C765FC5" w14:textId="77777777" w:rsidR="00453391" w:rsidRDefault="00453391" w:rsidP="00D70C97">
      <w:pPr>
        <w:rPr>
          <w:rFonts w:ascii="Simplified Arabic" w:hAnsi="Simplified Arabic"/>
          <w:sz w:val="24"/>
          <w:rtl/>
        </w:rPr>
      </w:pPr>
      <w:r w:rsidRPr="00BC5D5C">
        <w:rPr>
          <w:rFonts w:ascii="Simplified Arabic" w:hAnsi="Simplified Arabic" w:hint="cs"/>
          <w:b/>
          <w:bCs/>
          <w:sz w:val="24"/>
          <w:u w:val="single"/>
          <w:rtl/>
        </w:rPr>
        <w:lastRenderedPageBreak/>
        <w:t>لبنان</w:t>
      </w:r>
      <w:r>
        <w:rPr>
          <w:rFonts w:ascii="Simplified Arabic" w:hAnsi="Simplified Arabic" w:hint="cs"/>
          <w:sz w:val="24"/>
          <w:rtl/>
        </w:rPr>
        <w:t xml:space="preserve">: </w:t>
      </w:r>
      <w:r w:rsidRPr="00B70F1F">
        <w:rPr>
          <w:rFonts w:ascii="Simplified Arabic" w:hAnsi="Simplified Arabic"/>
          <w:sz w:val="24"/>
          <w:rtl/>
        </w:rPr>
        <w:t>ضمان المنافع</w:t>
      </w:r>
      <w:r>
        <w:rPr>
          <w:rFonts w:ascii="Simplified Arabic" w:hAnsi="Simplified Arabic" w:hint="cs"/>
          <w:sz w:val="24"/>
          <w:rtl/>
        </w:rPr>
        <w:t xml:space="preserve"> </w:t>
      </w:r>
      <w:r w:rsidRPr="00765FF9">
        <w:rPr>
          <w:rFonts w:ascii="Simplified Arabic" w:hAnsi="Simplified Arabic" w:hint="cs"/>
          <w:b/>
          <w:bCs/>
          <w:sz w:val="24"/>
          <w:rtl/>
        </w:rPr>
        <w:t>المنصفة</w:t>
      </w:r>
      <w:r w:rsidRPr="00B70F1F">
        <w:rPr>
          <w:rFonts w:ascii="Simplified Arabic" w:hAnsi="Simplified Arabic"/>
          <w:sz w:val="24"/>
          <w:rtl/>
        </w:rPr>
        <w:t xml:space="preserve">، بما في ذلك التغذية والأمن الغذائي والأدوية وسبل العيش للناس، ولا سيما للفئات الأكثر ضعفا من خلال </w:t>
      </w:r>
      <w:r w:rsidRPr="00F333FD">
        <w:rPr>
          <w:rFonts w:ascii="Simplified Arabic" w:hAnsi="Simplified Arabic" w:hint="cs"/>
          <w:b/>
          <w:bCs/>
          <w:sz w:val="24"/>
          <w:rtl/>
        </w:rPr>
        <w:t>الحفظ</w:t>
      </w:r>
      <w:r>
        <w:rPr>
          <w:rFonts w:ascii="Simplified Arabic" w:hAnsi="Simplified Arabic" w:hint="cs"/>
          <w:sz w:val="24"/>
          <w:rtl/>
        </w:rPr>
        <w:t>، و</w:t>
      </w:r>
      <w:r w:rsidRPr="00B70F1F">
        <w:rPr>
          <w:rFonts w:ascii="Simplified Arabic" w:hAnsi="Simplified Arabic"/>
          <w:sz w:val="24"/>
          <w:rtl/>
        </w:rPr>
        <w:t xml:space="preserve">الإدارة المستدامة </w:t>
      </w:r>
      <w:r w:rsidRPr="00F333FD">
        <w:rPr>
          <w:rFonts w:ascii="Simplified Arabic" w:hAnsi="Simplified Arabic" w:hint="cs"/>
          <w:b/>
          <w:bCs/>
          <w:sz w:val="24"/>
          <w:rtl/>
        </w:rPr>
        <w:t xml:space="preserve">و/أو </w:t>
      </w:r>
      <w:r>
        <w:rPr>
          <w:rFonts w:ascii="Simplified Arabic" w:hAnsi="Simplified Arabic" w:hint="cs"/>
          <w:b/>
          <w:bCs/>
          <w:sz w:val="24"/>
          <w:rtl/>
        </w:rPr>
        <w:t>ال</w:t>
      </w:r>
      <w:r w:rsidRPr="00F333FD">
        <w:rPr>
          <w:rFonts w:ascii="Simplified Arabic" w:hAnsi="Simplified Arabic" w:hint="cs"/>
          <w:b/>
          <w:bCs/>
          <w:sz w:val="24"/>
          <w:rtl/>
        </w:rPr>
        <w:t>استعاد</w:t>
      </w:r>
      <w:r>
        <w:rPr>
          <w:rFonts w:ascii="Simplified Arabic" w:hAnsi="Simplified Arabic" w:hint="cs"/>
          <w:b/>
          <w:bCs/>
          <w:sz w:val="24"/>
          <w:rtl/>
        </w:rPr>
        <w:t xml:space="preserve">ة </w:t>
      </w:r>
      <w:r w:rsidRPr="00B70F1F">
        <w:rPr>
          <w:rFonts w:ascii="Simplified Arabic" w:hAnsi="Simplified Arabic"/>
          <w:sz w:val="24"/>
          <w:rtl/>
        </w:rPr>
        <w:t>للأنواع البرية الأرضية، وأنواع المياه العذبة والأنواع البحرية</w:t>
      </w:r>
      <w:r>
        <w:rPr>
          <w:rFonts w:ascii="Simplified Arabic" w:hAnsi="Simplified Arabic" w:hint="cs"/>
          <w:sz w:val="24"/>
          <w:rtl/>
        </w:rPr>
        <w:t xml:space="preserve">، </w:t>
      </w:r>
      <w:r w:rsidRPr="00F333FD">
        <w:rPr>
          <w:rFonts w:ascii="Simplified Arabic" w:hAnsi="Simplified Arabic" w:hint="cs"/>
          <w:b/>
          <w:bCs/>
          <w:sz w:val="24"/>
          <w:rtl/>
        </w:rPr>
        <w:t>وخصوصا النظم الإيكولوجية الأكثر أهمية لتحقيق هذه المساهمات</w:t>
      </w:r>
      <w:r w:rsidRPr="00B70F1F">
        <w:rPr>
          <w:rFonts w:ascii="Simplified Arabic" w:hAnsi="Simplified Arabic"/>
          <w:sz w:val="24"/>
          <w:rtl/>
        </w:rPr>
        <w:t xml:space="preserve"> وحماية الاستخدام </w:t>
      </w:r>
      <w:r>
        <w:rPr>
          <w:rFonts w:ascii="Simplified Arabic" w:hAnsi="Simplified Arabic" w:hint="cs"/>
          <w:sz w:val="24"/>
          <w:rtl/>
        </w:rPr>
        <w:t xml:space="preserve">المستدام </w:t>
      </w:r>
      <w:r w:rsidRPr="00B70F1F">
        <w:rPr>
          <w:rFonts w:ascii="Simplified Arabic" w:hAnsi="Simplified Arabic"/>
          <w:sz w:val="24"/>
          <w:rtl/>
        </w:rPr>
        <w:t>المألوف من جانب الشعوب الأصلية والمجتمعات المحلية.</w:t>
      </w:r>
    </w:p>
    <w:p w14:paraId="7444D464" w14:textId="77777777" w:rsidR="00453391" w:rsidRDefault="00453391" w:rsidP="00D70C97">
      <w:pPr>
        <w:rPr>
          <w:rFonts w:ascii="Simplified Arabic" w:hAnsi="Simplified Arabic"/>
          <w:sz w:val="24"/>
          <w:rtl/>
        </w:rPr>
      </w:pPr>
      <w:r w:rsidRPr="00BC5D5C">
        <w:rPr>
          <w:rFonts w:ascii="Simplified Arabic" w:hAnsi="Simplified Arabic" w:hint="cs"/>
          <w:b/>
          <w:bCs/>
          <w:sz w:val="24"/>
          <w:u w:val="single"/>
          <w:rtl/>
        </w:rPr>
        <w:t>ملاوي</w:t>
      </w:r>
      <w:r>
        <w:rPr>
          <w:rFonts w:ascii="Simplified Arabic" w:hAnsi="Simplified Arabic" w:hint="cs"/>
          <w:sz w:val="24"/>
          <w:rtl/>
        </w:rPr>
        <w:t xml:space="preserve">: </w:t>
      </w:r>
      <w:r w:rsidRPr="00B70F1F">
        <w:rPr>
          <w:rFonts w:ascii="Simplified Arabic" w:hAnsi="Simplified Arabic"/>
          <w:sz w:val="24"/>
          <w:rtl/>
        </w:rPr>
        <w:t xml:space="preserve">ضمان المنافع، بما في ذلك التغذية والأمن الغذائي والأدوية وسبل العيش للناس، ولا سيما للفئات الأكثر ضعفا من خلال </w:t>
      </w:r>
      <w:r w:rsidRPr="006E32F0">
        <w:rPr>
          <w:rFonts w:ascii="Simplified Arabic" w:hAnsi="Simplified Arabic" w:hint="cs"/>
          <w:b/>
          <w:bCs/>
          <w:sz w:val="24"/>
          <w:rtl/>
        </w:rPr>
        <w:t>الاستخدام المستدام</w:t>
      </w:r>
      <w:r>
        <w:rPr>
          <w:rFonts w:ascii="Simplified Arabic" w:hAnsi="Simplified Arabic" w:hint="cs"/>
          <w:sz w:val="24"/>
          <w:rtl/>
        </w:rPr>
        <w:t xml:space="preserve"> و</w:t>
      </w:r>
      <w:r w:rsidRPr="00B70F1F">
        <w:rPr>
          <w:rFonts w:ascii="Simplified Arabic" w:hAnsi="Simplified Arabic"/>
          <w:sz w:val="24"/>
          <w:rtl/>
        </w:rPr>
        <w:t xml:space="preserve">الإدارة المستدامة للأنواع البرية الأرضية، وأنواع المياه العذبة والأنواع البحرية وحماية الاستخدام </w:t>
      </w:r>
      <w:r>
        <w:rPr>
          <w:rFonts w:ascii="Simplified Arabic" w:hAnsi="Simplified Arabic" w:hint="cs"/>
          <w:sz w:val="24"/>
          <w:rtl/>
        </w:rPr>
        <w:t xml:space="preserve">المستدام </w:t>
      </w:r>
      <w:r w:rsidRPr="00B70F1F">
        <w:rPr>
          <w:rFonts w:ascii="Simplified Arabic" w:hAnsi="Simplified Arabic"/>
          <w:sz w:val="24"/>
          <w:rtl/>
        </w:rPr>
        <w:t>المألوف من جانب الشعوب الأصلية والمجتمعات المحلية.</w:t>
      </w:r>
    </w:p>
    <w:p w14:paraId="0F94F9A4" w14:textId="60D87A15" w:rsidR="00453391" w:rsidRDefault="00453391" w:rsidP="00D70C97">
      <w:pPr>
        <w:rPr>
          <w:rFonts w:ascii="Simplified Arabic" w:hAnsi="Simplified Arabic"/>
          <w:sz w:val="24"/>
          <w:rtl/>
        </w:rPr>
      </w:pPr>
      <w:r w:rsidRPr="00BC5D5C">
        <w:rPr>
          <w:rFonts w:ascii="Simplified Arabic" w:hAnsi="Simplified Arabic" w:hint="cs"/>
          <w:b/>
          <w:bCs/>
          <w:sz w:val="24"/>
          <w:u w:val="single"/>
          <w:rtl/>
        </w:rPr>
        <w:t>المكسيك</w:t>
      </w:r>
      <w:r>
        <w:rPr>
          <w:rFonts w:ascii="Simplified Arabic" w:hAnsi="Simplified Arabic" w:hint="cs"/>
          <w:sz w:val="24"/>
          <w:rtl/>
        </w:rPr>
        <w:t xml:space="preserve">: </w:t>
      </w:r>
      <w:r w:rsidRPr="00B70F1F">
        <w:rPr>
          <w:rFonts w:ascii="Simplified Arabic" w:hAnsi="Simplified Arabic"/>
          <w:sz w:val="24"/>
          <w:rtl/>
        </w:rPr>
        <w:t xml:space="preserve">ضمان </w:t>
      </w:r>
      <w:r w:rsidRPr="00F333FD">
        <w:rPr>
          <w:rFonts w:ascii="Simplified Arabic" w:hAnsi="Simplified Arabic" w:hint="cs"/>
          <w:b/>
          <w:bCs/>
          <w:sz w:val="24"/>
          <w:rtl/>
        </w:rPr>
        <w:t xml:space="preserve">أن حفظ </w:t>
      </w:r>
      <w:r w:rsidR="001E0665">
        <w:rPr>
          <w:rFonts w:ascii="Simplified Arabic" w:hAnsi="Simplified Arabic" w:hint="cs"/>
          <w:b/>
          <w:bCs/>
          <w:sz w:val="24"/>
          <w:rtl/>
        </w:rPr>
        <w:t>ا</w:t>
      </w:r>
      <w:r w:rsidRPr="00F333FD">
        <w:rPr>
          <w:rFonts w:ascii="Simplified Arabic" w:hAnsi="Simplified Arabic" w:hint="cs"/>
          <w:b/>
          <w:bCs/>
          <w:sz w:val="24"/>
          <w:rtl/>
        </w:rPr>
        <w:t xml:space="preserve">لتنوع البيولوجي وخدمات النظم الإيكولوجية </w:t>
      </w:r>
      <w:r w:rsidR="001E0665" w:rsidRPr="00F333FD">
        <w:rPr>
          <w:rFonts w:ascii="Simplified Arabic" w:hAnsi="Simplified Arabic" w:hint="cs"/>
          <w:b/>
          <w:bCs/>
          <w:sz w:val="24"/>
          <w:rtl/>
        </w:rPr>
        <w:t>واستخدام</w:t>
      </w:r>
      <w:r w:rsidR="001E0665">
        <w:rPr>
          <w:rFonts w:ascii="Simplified Arabic" w:hAnsi="Simplified Arabic" w:hint="cs"/>
          <w:b/>
          <w:bCs/>
          <w:sz w:val="24"/>
          <w:rtl/>
        </w:rPr>
        <w:t>ها</w:t>
      </w:r>
      <w:r w:rsidR="001E0665" w:rsidRPr="00F333FD">
        <w:rPr>
          <w:rFonts w:ascii="Simplified Arabic" w:hAnsi="Simplified Arabic" w:hint="cs"/>
          <w:b/>
          <w:bCs/>
          <w:sz w:val="24"/>
          <w:rtl/>
        </w:rPr>
        <w:t xml:space="preserve"> المستدام </w:t>
      </w:r>
      <w:r>
        <w:rPr>
          <w:rFonts w:ascii="Simplified Arabic" w:hAnsi="Simplified Arabic" w:hint="cs"/>
          <w:b/>
          <w:bCs/>
          <w:sz w:val="24"/>
          <w:rtl/>
        </w:rPr>
        <w:t>ي</w:t>
      </w:r>
      <w:r w:rsidRPr="00F333FD">
        <w:rPr>
          <w:rFonts w:ascii="Simplified Arabic" w:hAnsi="Simplified Arabic" w:hint="cs"/>
          <w:b/>
          <w:bCs/>
          <w:sz w:val="24"/>
          <w:rtl/>
        </w:rPr>
        <w:t>ستمر في توفير</w:t>
      </w:r>
      <w:r>
        <w:rPr>
          <w:rFonts w:ascii="Simplified Arabic" w:hAnsi="Simplified Arabic" w:hint="cs"/>
          <w:sz w:val="24"/>
          <w:rtl/>
        </w:rPr>
        <w:t xml:space="preserve"> </w:t>
      </w:r>
      <w:r w:rsidRPr="00B70F1F">
        <w:rPr>
          <w:rFonts w:ascii="Simplified Arabic" w:hAnsi="Simplified Arabic"/>
          <w:sz w:val="24"/>
          <w:rtl/>
        </w:rPr>
        <w:t>المنافع</w:t>
      </w:r>
      <w:r>
        <w:rPr>
          <w:rFonts w:ascii="Simplified Arabic" w:hAnsi="Simplified Arabic" w:hint="cs"/>
          <w:sz w:val="24"/>
          <w:rtl/>
        </w:rPr>
        <w:t xml:space="preserve"> </w:t>
      </w:r>
      <w:r w:rsidRPr="00F333FD">
        <w:rPr>
          <w:rFonts w:ascii="Simplified Arabic" w:hAnsi="Simplified Arabic" w:hint="cs"/>
          <w:b/>
          <w:bCs/>
          <w:sz w:val="24"/>
          <w:rtl/>
        </w:rPr>
        <w:t>والحصول عليها</w:t>
      </w:r>
      <w:r w:rsidRPr="00B70F1F">
        <w:rPr>
          <w:rFonts w:ascii="Simplified Arabic" w:hAnsi="Simplified Arabic"/>
          <w:sz w:val="24"/>
          <w:rtl/>
        </w:rPr>
        <w:t>، بما في ذلك التغذية</w:t>
      </w:r>
      <w:r>
        <w:rPr>
          <w:rFonts w:ascii="Simplified Arabic" w:hAnsi="Simplified Arabic" w:hint="cs"/>
          <w:sz w:val="24"/>
          <w:rtl/>
        </w:rPr>
        <w:t xml:space="preserve"> </w:t>
      </w:r>
      <w:r w:rsidRPr="00F333FD">
        <w:rPr>
          <w:rFonts w:ascii="Simplified Arabic" w:hAnsi="Simplified Arabic" w:hint="cs"/>
          <w:b/>
          <w:bCs/>
          <w:sz w:val="24"/>
          <w:rtl/>
        </w:rPr>
        <w:t>الملائمة ثقافي</w:t>
      </w:r>
      <w:r>
        <w:rPr>
          <w:rFonts w:ascii="Simplified Arabic" w:hAnsi="Simplified Arabic" w:hint="cs"/>
          <w:b/>
          <w:bCs/>
          <w:sz w:val="24"/>
          <w:rtl/>
        </w:rPr>
        <w:t>ا</w:t>
      </w:r>
      <w:r w:rsidRPr="00B70F1F">
        <w:rPr>
          <w:rFonts w:ascii="Simplified Arabic" w:hAnsi="Simplified Arabic"/>
          <w:sz w:val="24"/>
          <w:rtl/>
        </w:rPr>
        <w:t xml:space="preserve"> والأمن الغذائي والأدوية وسبل العيش للناس، ولا سيما</w:t>
      </w:r>
      <w:r>
        <w:rPr>
          <w:rFonts w:ascii="Simplified Arabic" w:hAnsi="Simplified Arabic" w:hint="cs"/>
          <w:sz w:val="24"/>
          <w:rtl/>
        </w:rPr>
        <w:t xml:space="preserve"> للفئات</w:t>
      </w:r>
      <w:r w:rsidRPr="00B70F1F">
        <w:rPr>
          <w:rFonts w:ascii="Simplified Arabic" w:hAnsi="Simplified Arabic"/>
          <w:sz w:val="24"/>
          <w:rtl/>
        </w:rPr>
        <w:t xml:space="preserve"> الأكثر ضعفا </w:t>
      </w:r>
      <w:r w:rsidRPr="00F333FD">
        <w:rPr>
          <w:rFonts w:ascii="Simplified Arabic" w:hAnsi="Simplified Arabic"/>
          <w:strike/>
          <w:sz w:val="24"/>
          <w:rtl/>
        </w:rPr>
        <w:t>من خلال الإدارة المستدامة للأنواع البرية الأرضية، وأنواع المياه العذبة والأنواع البحرية</w:t>
      </w:r>
      <w:r w:rsidRPr="00B70F1F">
        <w:rPr>
          <w:rFonts w:ascii="Simplified Arabic" w:hAnsi="Simplified Arabic"/>
          <w:sz w:val="24"/>
          <w:rtl/>
        </w:rPr>
        <w:t xml:space="preserve"> وحماية الاستخدام المستدام المألوف من جانب الشعوب الأصلية والمجتمعات المحلية.</w:t>
      </w:r>
    </w:p>
    <w:p w14:paraId="6139BF0D" w14:textId="77777777" w:rsidR="00453391" w:rsidRDefault="00453391" w:rsidP="00D70C97">
      <w:pPr>
        <w:rPr>
          <w:rFonts w:ascii="Simplified Arabic" w:hAnsi="Simplified Arabic"/>
          <w:sz w:val="24"/>
          <w:rtl/>
        </w:rPr>
      </w:pPr>
      <w:r w:rsidRPr="00BC5D5C">
        <w:rPr>
          <w:rFonts w:ascii="Simplified Arabic" w:hAnsi="Simplified Arabic" w:hint="cs"/>
          <w:b/>
          <w:bCs/>
          <w:sz w:val="24"/>
          <w:u w:val="single"/>
          <w:rtl/>
        </w:rPr>
        <w:t>ناميبيا</w:t>
      </w:r>
      <w:r>
        <w:rPr>
          <w:rFonts w:ascii="Simplified Arabic" w:hAnsi="Simplified Arabic" w:hint="cs"/>
          <w:sz w:val="24"/>
          <w:rtl/>
        </w:rPr>
        <w:t xml:space="preserve">: </w:t>
      </w:r>
      <w:r w:rsidRPr="00B70F1F">
        <w:rPr>
          <w:rFonts w:ascii="Simplified Arabic" w:hAnsi="Simplified Arabic"/>
          <w:sz w:val="24"/>
          <w:rtl/>
        </w:rPr>
        <w:t xml:space="preserve">ضمان </w:t>
      </w:r>
      <w:r>
        <w:rPr>
          <w:rFonts w:ascii="Simplified Arabic" w:hAnsi="Simplified Arabic" w:hint="cs"/>
          <w:b/>
          <w:bCs/>
          <w:sz w:val="24"/>
          <w:rtl/>
        </w:rPr>
        <w:t>حماية</w:t>
      </w:r>
      <w:r>
        <w:rPr>
          <w:rFonts w:ascii="Simplified Arabic" w:hAnsi="Simplified Arabic" w:hint="cs"/>
          <w:sz w:val="24"/>
          <w:rtl/>
        </w:rPr>
        <w:t xml:space="preserve"> </w:t>
      </w:r>
      <w:r w:rsidRPr="00B70F1F">
        <w:rPr>
          <w:rFonts w:ascii="Simplified Arabic" w:hAnsi="Simplified Arabic"/>
          <w:sz w:val="24"/>
          <w:rtl/>
        </w:rPr>
        <w:t>المنافع</w:t>
      </w:r>
      <w:r>
        <w:rPr>
          <w:rFonts w:ascii="Simplified Arabic" w:hAnsi="Simplified Arabic" w:hint="cs"/>
          <w:sz w:val="24"/>
          <w:rtl/>
        </w:rPr>
        <w:t xml:space="preserve"> من </w:t>
      </w:r>
      <w:r w:rsidRPr="00477722">
        <w:rPr>
          <w:rFonts w:ascii="Simplified Arabic" w:hAnsi="Simplified Arabic" w:hint="cs"/>
          <w:b/>
          <w:bCs/>
          <w:sz w:val="24"/>
          <w:rtl/>
        </w:rPr>
        <w:t>التنوع البيولوجي وخدمات النظم الإيكولوجية</w:t>
      </w:r>
      <w:r>
        <w:rPr>
          <w:rFonts w:ascii="Simplified Arabic" w:hAnsi="Simplified Arabic" w:hint="cs"/>
          <w:sz w:val="24"/>
          <w:rtl/>
        </w:rPr>
        <w:t xml:space="preserve"> </w:t>
      </w:r>
      <w:r w:rsidRPr="00477722">
        <w:rPr>
          <w:rFonts w:ascii="Simplified Arabic" w:hAnsi="Simplified Arabic" w:hint="cs"/>
          <w:b/>
          <w:bCs/>
          <w:sz w:val="24"/>
          <w:rtl/>
        </w:rPr>
        <w:t>لجميع</w:t>
      </w:r>
      <w:r>
        <w:rPr>
          <w:rFonts w:ascii="Simplified Arabic" w:hAnsi="Simplified Arabic" w:hint="cs"/>
          <w:sz w:val="24"/>
          <w:rtl/>
        </w:rPr>
        <w:t xml:space="preserve"> الناس</w:t>
      </w:r>
      <w:r w:rsidRPr="00B70F1F">
        <w:rPr>
          <w:rFonts w:ascii="Simplified Arabic" w:hAnsi="Simplified Arabic"/>
          <w:sz w:val="24"/>
          <w:rtl/>
        </w:rPr>
        <w:t xml:space="preserve">، </w:t>
      </w:r>
      <w:r w:rsidRPr="00F333FD">
        <w:rPr>
          <w:rFonts w:ascii="Simplified Arabic" w:hAnsi="Simplified Arabic"/>
          <w:strike/>
          <w:sz w:val="24"/>
          <w:rtl/>
        </w:rPr>
        <w:t>بما في ذلك التغذية والأمن الغذائي والأدوية وسبل العيش للناس، ولا سيما للفئات الأكثر ضعفا</w:t>
      </w:r>
      <w:r w:rsidRPr="00B70F1F">
        <w:rPr>
          <w:rFonts w:ascii="Simplified Arabic" w:hAnsi="Simplified Arabic"/>
          <w:sz w:val="24"/>
          <w:rtl/>
        </w:rPr>
        <w:t xml:space="preserve"> من خلال الإدارة المستدامة </w:t>
      </w:r>
      <w:r w:rsidRPr="00F333FD">
        <w:rPr>
          <w:rFonts w:ascii="Simplified Arabic" w:hAnsi="Simplified Arabic" w:hint="cs"/>
          <w:b/>
          <w:bCs/>
          <w:sz w:val="24"/>
          <w:rtl/>
        </w:rPr>
        <w:t>والتشاركية لنُهج النظم الإيكولوجية</w:t>
      </w:r>
      <w:r>
        <w:rPr>
          <w:rFonts w:ascii="Simplified Arabic" w:hAnsi="Simplified Arabic" w:hint="cs"/>
          <w:sz w:val="24"/>
          <w:rtl/>
        </w:rPr>
        <w:t xml:space="preserve">، </w:t>
      </w:r>
      <w:r w:rsidRPr="00F333FD">
        <w:rPr>
          <w:rFonts w:ascii="Simplified Arabic" w:hAnsi="Simplified Arabic" w:hint="cs"/>
          <w:b/>
          <w:bCs/>
          <w:sz w:val="24"/>
          <w:rtl/>
        </w:rPr>
        <w:t>والتقاسم العادل والمنصف لهذه المنافع</w:t>
      </w:r>
      <w:r>
        <w:rPr>
          <w:rFonts w:ascii="Simplified Arabic" w:hAnsi="Simplified Arabic" w:hint="cs"/>
          <w:sz w:val="24"/>
          <w:rtl/>
        </w:rPr>
        <w:t xml:space="preserve">، </w:t>
      </w:r>
      <w:r w:rsidRPr="00F333FD">
        <w:rPr>
          <w:rFonts w:ascii="Simplified Arabic" w:hAnsi="Simplified Arabic"/>
          <w:strike/>
          <w:sz w:val="24"/>
          <w:rtl/>
        </w:rPr>
        <w:t>للأنواع البرية الأرضية، وأنواع المياه العذبة والأنواع البحرية</w:t>
      </w:r>
      <w:r w:rsidRPr="00B70F1F">
        <w:rPr>
          <w:rFonts w:ascii="Simplified Arabic" w:hAnsi="Simplified Arabic"/>
          <w:sz w:val="24"/>
          <w:rtl/>
        </w:rPr>
        <w:t xml:space="preserve"> وحماية الاستخدام المستدام المألوف من جانب الشعوب الأصلية والمجتمعات المحلية.</w:t>
      </w:r>
    </w:p>
    <w:p w14:paraId="7F633195" w14:textId="77777777" w:rsidR="00453391" w:rsidRDefault="00453391" w:rsidP="00D70C97">
      <w:pPr>
        <w:rPr>
          <w:rFonts w:ascii="Simplified Arabic" w:hAnsi="Simplified Arabic"/>
          <w:sz w:val="24"/>
          <w:rtl/>
        </w:rPr>
      </w:pPr>
      <w:r w:rsidRPr="00BC5D5C">
        <w:rPr>
          <w:rFonts w:ascii="Simplified Arabic" w:hAnsi="Simplified Arabic" w:hint="cs"/>
          <w:b/>
          <w:bCs/>
          <w:sz w:val="24"/>
          <w:u w:val="single"/>
          <w:rtl/>
        </w:rPr>
        <w:t>نيوزيلندا</w:t>
      </w:r>
      <w:r>
        <w:rPr>
          <w:rFonts w:ascii="Simplified Arabic" w:hAnsi="Simplified Arabic" w:hint="cs"/>
          <w:sz w:val="24"/>
          <w:rtl/>
        </w:rPr>
        <w:t xml:space="preserve">: </w:t>
      </w:r>
      <w:r w:rsidRPr="00B70F1F">
        <w:rPr>
          <w:rFonts w:ascii="Simplified Arabic" w:hAnsi="Simplified Arabic"/>
          <w:sz w:val="24"/>
          <w:rtl/>
        </w:rPr>
        <w:t>ضمان المنافع</w:t>
      </w:r>
      <w:r>
        <w:rPr>
          <w:rFonts w:ascii="Simplified Arabic" w:hAnsi="Simplified Arabic" w:hint="cs"/>
          <w:sz w:val="24"/>
          <w:rtl/>
        </w:rPr>
        <w:t xml:space="preserve"> </w:t>
      </w:r>
      <w:r w:rsidRPr="00F333FD">
        <w:rPr>
          <w:rFonts w:ascii="Simplified Arabic" w:hAnsi="Simplified Arabic" w:hint="cs"/>
          <w:b/>
          <w:bCs/>
          <w:sz w:val="24"/>
          <w:rtl/>
        </w:rPr>
        <w:t>المستدامة وطويلة الأ</w:t>
      </w:r>
      <w:r>
        <w:rPr>
          <w:rFonts w:ascii="Simplified Arabic" w:hAnsi="Simplified Arabic" w:hint="cs"/>
          <w:b/>
          <w:bCs/>
          <w:sz w:val="24"/>
          <w:rtl/>
        </w:rPr>
        <w:t>جل</w:t>
      </w:r>
      <w:r w:rsidRPr="00B70F1F">
        <w:rPr>
          <w:rFonts w:ascii="Simplified Arabic" w:hAnsi="Simplified Arabic"/>
          <w:sz w:val="24"/>
          <w:rtl/>
        </w:rPr>
        <w:t>، بما في ذلك التغذية والأمن الغذائي والأدوية وسبل العيش للناس، ولا سيما للفئات الأكثر ضعفا من خلال الإدارة المستدامة للأنواع البرية الأرضية، وأنواع المياه العذبة والأنواع البحرية وحماية الاستخدام المستدام المألوف من جانب الشعوب الأصلية والمجتمعات المحلية.</w:t>
      </w:r>
    </w:p>
    <w:p w14:paraId="1B72157F" w14:textId="77777777" w:rsidR="00453391" w:rsidRDefault="00453391" w:rsidP="00D70C97">
      <w:pPr>
        <w:rPr>
          <w:rFonts w:ascii="Simplified Arabic" w:hAnsi="Simplified Arabic"/>
          <w:sz w:val="24"/>
          <w:rtl/>
        </w:rPr>
      </w:pPr>
      <w:r w:rsidRPr="00BC5D5C">
        <w:rPr>
          <w:rFonts w:ascii="Simplified Arabic" w:hAnsi="Simplified Arabic" w:hint="cs"/>
          <w:b/>
          <w:bCs/>
          <w:sz w:val="24"/>
          <w:u w:val="single"/>
          <w:rtl/>
        </w:rPr>
        <w:t>بيرو</w:t>
      </w:r>
      <w:r>
        <w:rPr>
          <w:rFonts w:ascii="Simplified Arabic" w:hAnsi="Simplified Arabic" w:hint="cs"/>
          <w:sz w:val="24"/>
          <w:rtl/>
        </w:rPr>
        <w:t xml:space="preserve">: </w:t>
      </w:r>
      <w:r w:rsidRPr="00B70F1F">
        <w:rPr>
          <w:rFonts w:ascii="Simplified Arabic" w:hAnsi="Simplified Arabic"/>
          <w:sz w:val="24"/>
          <w:rtl/>
        </w:rPr>
        <w:t xml:space="preserve">ضمان المنافع، بما في ذلك التغذية والأمن الغذائي والأدوية وسبل العيش للناس، ولا سيما للفئات الأكثر ضعفا من خلال الإدارة المستدامة </w:t>
      </w:r>
      <w:r w:rsidRPr="00F333FD">
        <w:rPr>
          <w:rFonts w:ascii="Simplified Arabic" w:hAnsi="Simplified Arabic" w:hint="cs"/>
          <w:b/>
          <w:bCs/>
          <w:sz w:val="24"/>
          <w:rtl/>
        </w:rPr>
        <w:t>للنظم الإيكولوجية</w:t>
      </w:r>
      <w:r>
        <w:rPr>
          <w:rFonts w:ascii="Simplified Arabic" w:hAnsi="Simplified Arabic" w:hint="cs"/>
          <w:sz w:val="24"/>
          <w:rtl/>
        </w:rPr>
        <w:t xml:space="preserve"> وا</w:t>
      </w:r>
      <w:r w:rsidRPr="00B70F1F">
        <w:rPr>
          <w:rFonts w:ascii="Simplified Arabic" w:hAnsi="Simplified Arabic"/>
          <w:sz w:val="24"/>
          <w:rtl/>
        </w:rPr>
        <w:t>لأنواع البرية الأرضية، وأنواع المياه العذبة والأنواع البحرية وحماية الاستخدام المستدام المألوف من جانب الشعوب الأصلية والمجتمعات المحلية.</w:t>
      </w:r>
    </w:p>
    <w:p w14:paraId="02AF6010" w14:textId="77777777" w:rsidR="00453391" w:rsidRDefault="00453391" w:rsidP="00D70C97">
      <w:pPr>
        <w:rPr>
          <w:rFonts w:ascii="Simplified Arabic" w:hAnsi="Simplified Arabic"/>
          <w:sz w:val="24"/>
          <w:rtl/>
        </w:rPr>
      </w:pPr>
      <w:r w:rsidRPr="00BC5D5C">
        <w:rPr>
          <w:rFonts w:ascii="Simplified Arabic" w:hAnsi="Simplified Arabic" w:hint="cs"/>
          <w:b/>
          <w:bCs/>
          <w:sz w:val="24"/>
          <w:u w:val="single"/>
          <w:rtl/>
        </w:rPr>
        <w:t>جنوب أفريقيا</w:t>
      </w:r>
      <w:r>
        <w:rPr>
          <w:rFonts w:ascii="Simplified Arabic" w:hAnsi="Simplified Arabic" w:hint="cs"/>
          <w:sz w:val="24"/>
          <w:rtl/>
        </w:rPr>
        <w:t xml:space="preserve">: </w:t>
      </w:r>
      <w:r w:rsidRPr="00B70F1F">
        <w:rPr>
          <w:rFonts w:ascii="Simplified Arabic" w:hAnsi="Simplified Arabic"/>
          <w:sz w:val="24"/>
          <w:rtl/>
        </w:rPr>
        <w:t xml:space="preserve">ضمان المنافع، بما في ذلك التغذية والأمن الغذائي والأدوية وسبل العيش للناس، ولا سيما للفئات الأكثر ضعفا من خلال الإدارة المستدامة للأنواع البرية </w:t>
      </w:r>
      <w:r w:rsidRPr="00F333FD">
        <w:rPr>
          <w:rFonts w:ascii="Simplified Arabic" w:hAnsi="Simplified Arabic" w:hint="cs"/>
          <w:b/>
          <w:bCs/>
          <w:sz w:val="24"/>
          <w:rtl/>
        </w:rPr>
        <w:t>التي ي</w:t>
      </w:r>
      <w:r>
        <w:rPr>
          <w:rFonts w:ascii="Simplified Arabic" w:hAnsi="Simplified Arabic" w:hint="cs"/>
          <w:b/>
          <w:bCs/>
          <w:sz w:val="24"/>
          <w:rtl/>
        </w:rPr>
        <w:t>تم ال</w:t>
      </w:r>
      <w:r w:rsidRPr="00F333FD">
        <w:rPr>
          <w:rFonts w:ascii="Simplified Arabic" w:hAnsi="Simplified Arabic" w:hint="cs"/>
          <w:b/>
          <w:bCs/>
          <w:sz w:val="24"/>
          <w:rtl/>
        </w:rPr>
        <w:t>حص</w:t>
      </w:r>
      <w:r>
        <w:rPr>
          <w:rFonts w:ascii="Simplified Arabic" w:hAnsi="Simplified Arabic" w:hint="cs"/>
          <w:b/>
          <w:bCs/>
          <w:sz w:val="24"/>
          <w:rtl/>
        </w:rPr>
        <w:t>و</w:t>
      </w:r>
      <w:r w:rsidRPr="00F333FD">
        <w:rPr>
          <w:rFonts w:ascii="Simplified Arabic" w:hAnsi="Simplified Arabic" w:hint="cs"/>
          <w:b/>
          <w:bCs/>
          <w:sz w:val="24"/>
          <w:rtl/>
        </w:rPr>
        <w:t>ل عليها من البيئات</w:t>
      </w:r>
      <w:r>
        <w:rPr>
          <w:rFonts w:ascii="Simplified Arabic" w:hAnsi="Simplified Arabic" w:hint="cs"/>
          <w:sz w:val="24"/>
          <w:rtl/>
        </w:rPr>
        <w:t xml:space="preserve"> </w:t>
      </w:r>
      <w:r w:rsidRPr="00B70F1F">
        <w:rPr>
          <w:rFonts w:ascii="Simplified Arabic" w:hAnsi="Simplified Arabic"/>
          <w:sz w:val="24"/>
          <w:rtl/>
        </w:rPr>
        <w:t xml:space="preserve">الأرضية، </w:t>
      </w:r>
      <w:r w:rsidRPr="00F333FD">
        <w:rPr>
          <w:rFonts w:ascii="Simplified Arabic" w:hAnsi="Simplified Arabic"/>
          <w:b/>
          <w:bCs/>
          <w:sz w:val="24"/>
          <w:rtl/>
        </w:rPr>
        <w:t>و</w:t>
      </w:r>
      <w:r w:rsidRPr="00F333FD">
        <w:rPr>
          <w:rFonts w:ascii="Simplified Arabic" w:hAnsi="Simplified Arabic" w:hint="cs"/>
          <w:b/>
          <w:bCs/>
          <w:sz w:val="24"/>
          <w:rtl/>
        </w:rPr>
        <w:t>بيئات</w:t>
      </w:r>
      <w:r w:rsidRPr="00B70F1F">
        <w:rPr>
          <w:rFonts w:ascii="Simplified Arabic" w:hAnsi="Simplified Arabic"/>
          <w:sz w:val="24"/>
          <w:rtl/>
        </w:rPr>
        <w:t xml:space="preserve"> المياه العذبة </w:t>
      </w:r>
      <w:r w:rsidRPr="00F333FD">
        <w:rPr>
          <w:rFonts w:ascii="Simplified Arabic" w:hAnsi="Simplified Arabic"/>
          <w:b/>
          <w:bCs/>
          <w:sz w:val="24"/>
          <w:rtl/>
        </w:rPr>
        <w:t>و</w:t>
      </w:r>
      <w:r w:rsidRPr="00F333FD">
        <w:rPr>
          <w:rFonts w:ascii="Simplified Arabic" w:hAnsi="Simplified Arabic" w:hint="cs"/>
          <w:b/>
          <w:bCs/>
          <w:sz w:val="24"/>
          <w:rtl/>
        </w:rPr>
        <w:t>البيئات</w:t>
      </w:r>
      <w:r w:rsidRPr="00B70F1F">
        <w:rPr>
          <w:rFonts w:ascii="Simplified Arabic" w:hAnsi="Simplified Arabic"/>
          <w:sz w:val="24"/>
          <w:rtl/>
        </w:rPr>
        <w:t xml:space="preserve"> البحرية </w:t>
      </w:r>
      <w:r w:rsidRPr="00F333FD">
        <w:rPr>
          <w:rFonts w:ascii="Simplified Arabic" w:hAnsi="Simplified Arabic"/>
          <w:strike/>
          <w:sz w:val="24"/>
          <w:rtl/>
        </w:rPr>
        <w:t>وحماية</w:t>
      </w:r>
      <w:r w:rsidRPr="00B70F1F">
        <w:rPr>
          <w:rFonts w:ascii="Simplified Arabic" w:hAnsi="Simplified Arabic"/>
          <w:sz w:val="24"/>
          <w:rtl/>
        </w:rPr>
        <w:t xml:space="preserve"> </w:t>
      </w:r>
      <w:r w:rsidRPr="00F333FD">
        <w:rPr>
          <w:rFonts w:ascii="Simplified Arabic" w:hAnsi="Simplified Arabic" w:hint="cs"/>
          <w:b/>
          <w:bCs/>
          <w:sz w:val="24"/>
          <w:rtl/>
        </w:rPr>
        <w:t>وتعزيز</w:t>
      </w:r>
      <w:r>
        <w:rPr>
          <w:rFonts w:ascii="Simplified Arabic" w:hAnsi="Simplified Arabic" w:hint="cs"/>
          <w:sz w:val="24"/>
          <w:rtl/>
        </w:rPr>
        <w:t xml:space="preserve"> </w:t>
      </w:r>
      <w:r w:rsidRPr="00B70F1F">
        <w:rPr>
          <w:rFonts w:ascii="Simplified Arabic" w:hAnsi="Simplified Arabic"/>
          <w:sz w:val="24"/>
          <w:rtl/>
        </w:rPr>
        <w:t>الاستخدام المستدام</w:t>
      </w:r>
      <w:r w:rsidRPr="00477722">
        <w:rPr>
          <w:rFonts w:ascii="Simplified Arabic" w:hAnsi="Simplified Arabic"/>
          <w:sz w:val="24"/>
          <w:rtl/>
        </w:rPr>
        <w:t xml:space="preserve"> </w:t>
      </w:r>
      <w:r w:rsidRPr="00B70F1F">
        <w:rPr>
          <w:rFonts w:ascii="Simplified Arabic" w:hAnsi="Simplified Arabic"/>
          <w:sz w:val="24"/>
          <w:rtl/>
        </w:rPr>
        <w:t>المألوف من جانب الشعوب الأصلية والمجتمعات المحلية.</w:t>
      </w:r>
    </w:p>
    <w:p w14:paraId="1D04FEC3" w14:textId="77777777" w:rsidR="00453391" w:rsidRDefault="00453391" w:rsidP="00D70C97">
      <w:pPr>
        <w:rPr>
          <w:rFonts w:ascii="Simplified Arabic" w:hAnsi="Simplified Arabic"/>
          <w:sz w:val="24"/>
          <w:rtl/>
        </w:rPr>
      </w:pPr>
      <w:r w:rsidRPr="00BC5D5C">
        <w:rPr>
          <w:rFonts w:ascii="Simplified Arabic" w:hAnsi="Simplified Arabic" w:hint="cs"/>
          <w:b/>
          <w:bCs/>
          <w:sz w:val="24"/>
          <w:u w:val="single"/>
          <w:rtl/>
        </w:rPr>
        <w:t>سويسرا</w:t>
      </w:r>
      <w:r>
        <w:rPr>
          <w:rFonts w:ascii="Simplified Arabic" w:hAnsi="Simplified Arabic" w:hint="cs"/>
          <w:sz w:val="24"/>
          <w:rtl/>
        </w:rPr>
        <w:t xml:space="preserve">: </w:t>
      </w:r>
      <w:r w:rsidRPr="00B70F1F">
        <w:rPr>
          <w:rFonts w:ascii="Simplified Arabic" w:hAnsi="Simplified Arabic"/>
          <w:sz w:val="24"/>
          <w:rtl/>
        </w:rPr>
        <w:t xml:space="preserve">ضمان </w:t>
      </w:r>
      <w:r w:rsidRPr="008E5966">
        <w:rPr>
          <w:rFonts w:ascii="Simplified Arabic" w:hAnsi="Simplified Arabic"/>
          <w:strike/>
          <w:sz w:val="24"/>
          <w:rtl/>
        </w:rPr>
        <w:t>المنافع، بما في ذلك التغذية والأمن الغذائي والأدوية وسبل العيش للناس، ولا سيما للفئات الأكثر ضعفا من خلال</w:t>
      </w:r>
      <w:r w:rsidRPr="00B70F1F">
        <w:rPr>
          <w:rFonts w:ascii="Simplified Arabic" w:hAnsi="Simplified Arabic"/>
          <w:sz w:val="24"/>
          <w:rtl/>
        </w:rPr>
        <w:t xml:space="preserve"> الإدارة المستدامة للأنواع البرية الأرضية، وأنواع المياه العذبة والأنواع البحرية وحماية الاستخدام المستدام</w:t>
      </w:r>
      <w:r w:rsidRPr="00477722">
        <w:rPr>
          <w:rFonts w:ascii="Simplified Arabic" w:hAnsi="Simplified Arabic"/>
          <w:sz w:val="24"/>
          <w:rtl/>
        </w:rPr>
        <w:t xml:space="preserve"> </w:t>
      </w:r>
      <w:r w:rsidRPr="00B70F1F">
        <w:rPr>
          <w:rFonts w:ascii="Simplified Arabic" w:hAnsi="Simplified Arabic"/>
          <w:sz w:val="24"/>
          <w:rtl/>
        </w:rPr>
        <w:t>المألوف من جانب الشعوب الأصلية والمجتمعات المحلية</w:t>
      </w:r>
      <w:r>
        <w:rPr>
          <w:rFonts w:ascii="Simplified Arabic" w:hAnsi="Simplified Arabic" w:hint="cs"/>
          <w:sz w:val="24"/>
          <w:rtl/>
        </w:rPr>
        <w:t xml:space="preserve"> </w:t>
      </w:r>
      <w:r w:rsidRPr="008E5966">
        <w:rPr>
          <w:rFonts w:ascii="Simplified Arabic" w:hAnsi="Simplified Arabic" w:hint="cs"/>
          <w:b/>
          <w:bCs/>
          <w:sz w:val="24"/>
          <w:rtl/>
        </w:rPr>
        <w:t>لتقديم المنافع، بما في ذلك التغذية والأمن الغذائي والأدوية وسبل العيش للناس وخصوصا الفئات الأكثر ضعفا</w:t>
      </w:r>
      <w:r w:rsidRPr="00B70F1F">
        <w:rPr>
          <w:rFonts w:ascii="Simplified Arabic" w:hAnsi="Simplified Arabic"/>
          <w:sz w:val="24"/>
          <w:rtl/>
        </w:rPr>
        <w:t>.</w:t>
      </w:r>
    </w:p>
    <w:p w14:paraId="63AE341D" w14:textId="77777777" w:rsidR="00453391" w:rsidRDefault="00453391" w:rsidP="00D70C97">
      <w:pPr>
        <w:rPr>
          <w:rFonts w:ascii="Simplified Arabic" w:hAnsi="Simplified Arabic"/>
          <w:sz w:val="24"/>
          <w:rtl/>
        </w:rPr>
      </w:pPr>
      <w:r w:rsidRPr="00BC5D5C">
        <w:rPr>
          <w:rFonts w:ascii="Simplified Arabic" w:hAnsi="Simplified Arabic" w:hint="cs"/>
          <w:b/>
          <w:bCs/>
          <w:sz w:val="24"/>
          <w:u w:val="single"/>
          <w:rtl/>
        </w:rPr>
        <w:t>الإمارات العربية المتحدة</w:t>
      </w:r>
      <w:r>
        <w:rPr>
          <w:rFonts w:ascii="Simplified Arabic" w:hAnsi="Simplified Arabic" w:hint="cs"/>
          <w:sz w:val="24"/>
          <w:rtl/>
        </w:rPr>
        <w:t xml:space="preserve">: </w:t>
      </w:r>
      <w:r w:rsidRPr="008E5966">
        <w:rPr>
          <w:rFonts w:ascii="Simplified Arabic" w:hAnsi="Simplified Arabic" w:hint="cs"/>
          <w:b/>
          <w:bCs/>
          <w:sz w:val="24"/>
          <w:rtl/>
        </w:rPr>
        <w:t xml:space="preserve">الإدارة المستدامة للأحياء البرية وحماية الاستخدام المستدام </w:t>
      </w:r>
      <w:r>
        <w:rPr>
          <w:rFonts w:ascii="Simplified Arabic" w:hAnsi="Simplified Arabic" w:hint="cs"/>
          <w:b/>
          <w:bCs/>
          <w:sz w:val="24"/>
          <w:rtl/>
        </w:rPr>
        <w:t>المألوف و</w:t>
      </w:r>
      <w:r w:rsidRPr="008E5966">
        <w:rPr>
          <w:rFonts w:ascii="Simplified Arabic" w:hAnsi="Simplified Arabic" w:hint="cs"/>
          <w:b/>
          <w:bCs/>
          <w:sz w:val="24"/>
          <w:rtl/>
        </w:rPr>
        <w:t>التقليدي من جانب الشع</w:t>
      </w:r>
      <w:r>
        <w:rPr>
          <w:rFonts w:ascii="Simplified Arabic" w:hAnsi="Simplified Arabic" w:hint="cs"/>
          <w:b/>
          <w:bCs/>
          <w:sz w:val="24"/>
          <w:rtl/>
        </w:rPr>
        <w:t>و</w:t>
      </w:r>
      <w:r w:rsidRPr="008E5966">
        <w:rPr>
          <w:rFonts w:ascii="Simplified Arabic" w:hAnsi="Simplified Arabic" w:hint="cs"/>
          <w:b/>
          <w:bCs/>
          <w:sz w:val="24"/>
          <w:rtl/>
        </w:rPr>
        <w:t>ب الأصلية والمجتمعات المحلية</w:t>
      </w:r>
      <w:r w:rsidRPr="00B70F1F">
        <w:rPr>
          <w:rFonts w:ascii="Simplified Arabic" w:hAnsi="Simplified Arabic"/>
          <w:sz w:val="24"/>
          <w:rtl/>
        </w:rPr>
        <w:t xml:space="preserve"> </w:t>
      </w:r>
      <w:r>
        <w:rPr>
          <w:rFonts w:ascii="Simplified Arabic" w:hAnsi="Simplified Arabic" w:hint="cs"/>
          <w:sz w:val="24"/>
          <w:rtl/>
        </w:rPr>
        <w:t>ل</w:t>
      </w:r>
      <w:r w:rsidRPr="00B70F1F">
        <w:rPr>
          <w:rFonts w:ascii="Simplified Arabic" w:hAnsi="Simplified Arabic"/>
          <w:sz w:val="24"/>
          <w:rtl/>
        </w:rPr>
        <w:t xml:space="preserve">ضمان المنافع، بما في ذلك التغذية والأمن الغذائي والأدوية وسبل العيش للناس، ولا سيما للفئات الأكثر ضعفا </w:t>
      </w:r>
      <w:r w:rsidRPr="003743C4">
        <w:rPr>
          <w:rFonts w:ascii="Simplified Arabic" w:hAnsi="Simplified Arabic"/>
          <w:strike/>
          <w:sz w:val="24"/>
          <w:rtl/>
        </w:rPr>
        <w:t>من خلال</w:t>
      </w:r>
      <w:r w:rsidRPr="003743C4">
        <w:rPr>
          <w:rFonts w:ascii="Simplified Arabic" w:hAnsi="Simplified Arabic"/>
          <w:sz w:val="24"/>
          <w:rtl/>
        </w:rPr>
        <w:t xml:space="preserve"> </w:t>
      </w:r>
      <w:r w:rsidRPr="00DD2DCA">
        <w:rPr>
          <w:rFonts w:ascii="Simplified Arabic" w:hAnsi="Simplified Arabic"/>
          <w:strike/>
          <w:sz w:val="24"/>
          <w:rtl/>
        </w:rPr>
        <w:t>الإدارة المستدامة للأنواع البرية الأرضية، وأنواع المياه العذبة والأنواع البحرية وحماية الاستخدام المألوف المستدام من جانب الشعوب الأصلية والمجتمعات المحلية</w:t>
      </w:r>
      <w:r w:rsidRPr="00B70F1F">
        <w:rPr>
          <w:rFonts w:ascii="Simplified Arabic" w:hAnsi="Simplified Arabic"/>
          <w:sz w:val="24"/>
          <w:rtl/>
        </w:rPr>
        <w:t>.</w:t>
      </w:r>
    </w:p>
    <w:p w14:paraId="2D123300" w14:textId="77777777" w:rsidR="00453391" w:rsidRDefault="00453391" w:rsidP="00D70C97">
      <w:pPr>
        <w:rPr>
          <w:rFonts w:ascii="Simplified Arabic" w:hAnsi="Simplified Arabic"/>
          <w:sz w:val="24"/>
          <w:rtl/>
        </w:rPr>
      </w:pPr>
      <w:r w:rsidRPr="00BC5D5C">
        <w:rPr>
          <w:rFonts w:ascii="Simplified Arabic" w:hAnsi="Simplified Arabic" w:hint="cs"/>
          <w:b/>
          <w:bCs/>
          <w:sz w:val="24"/>
          <w:u w:val="single"/>
          <w:rtl/>
        </w:rPr>
        <w:t>المملكة المتحدة لبريطانيا العظمى وأيرلندا الشمالية</w:t>
      </w:r>
      <w:r>
        <w:rPr>
          <w:rFonts w:ascii="Simplified Arabic" w:hAnsi="Simplified Arabic" w:hint="cs"/>
          <w:sz w:val="24"/>
          <w:rtl/>
        </w:rPr>
        <w:t xml:space="preserve">: </w:t>
      </w:r>
      <w:r w:rsidRPr="00B70F1F">
        <w:rPr>
          <w:rFonts w:ascii="Simplified Arabic" w:hAnsi="Simplified Arabic"/>
          <w:sz w:val="24"/>
          <w:rtl/>
        </w:rPr>
        <w:t xml:space="preserve">ضمان </w:t>
      </w:r>
      <w:r w:rsidRPr="00DD2DCA">
        <w:rPr>
          <w:rFonts w:ascii="Simplified Arabic" w:hAnsi="Simplified Arabic" w:hint="cs"/>
          <w:b/>
          <w:bCs/>
          <w:sz w:val="24"/>
          <w:rtl/>
        </w:rPr>
        <w:t>صون أو تعزيز</w:t>
      </w:r>
      <w:r>
        <w:rPr>
          <w:rFonts w:ascii="Simplified Arabic" w:hAnsi="Simplified Arabic" w:hint="cs"/>
          <w:sz w:val="24"/>
          <w:rtl/>
        </w:rPr>
        <w:t xml:space="preserve"> </w:t>
      </w:r>
      <w:r w:rsidRPr="00B70F1F">
        <w:rPr>
          <w:rFonts w:ascii="Simplified Arabic" w:hAnsi="Simplified Arabic"/>
          <w:sz w:val="24"/>
          <w:rtl/>
        </w:rPr>
        <w:t>المنافع</w:t>
      </w:r>
      <w:r>
        <w:rPr>
          <w:rFonts w:ascii="Simplified Arabic" w:hAnsi="Simplified Arabic" w:hint="cs"/>
          <w:sz w:val="24"/>
          <w:rtl/>
        </w:rPr>
        <w:t xml:space="preserve"> </w:t>
      </w:r>
      <w:r w:rsidRPr="00DD2DCA">
        <w:rPr>
          <w:rFonts w:ascii="Simplified Arabic" w:hAnsi="Simplified Arabic" w:hint="cs"/>
          <w:b/>
          <w:bCs/>
          <w:sz w:val="24"/>
          <w:rtl/>
        </w:rPr>
        <w:t>من الطبيعة</w:t>
      </w:r>
      <w:r w:rsidRPr="00B70F1F">
        <w:rPr>
          <w:rFonts w:ascii="Simplified Arabic" w:hAnsi="Simplified Arabic"/>
          <w:sz w:val="24"/>
          <w:rtl/>
        </w:rPr>
        <w:t xml:space="preserve">، بما في ذلك التغذية والأمن الغذائي والأدوية وسبل العيش للناس، ولا سيما للفئات الأكثر ضعفا من خلال </w:t>
      </w:r>
      <w:r w:rsidRPr="003743C4">
        <w:rPr>
          <w:rFonts w:ascii="Simplified Arabic" w:hAnsi="Simplified Arabic" w:hint="cs"/>
          <w:b/>
          <w:bCs/>
          <w:sz w:val="24"/>
          <w:rtl/>
        </w:rPr>
        <w:t>الاستخدام المستدام</w:t>
      </w:r>
      <w:r>
        <w:rPr>
          <w:rFonts w:ascii="Simplified Arabic" w:hAnsi="Simplified Arabic" w:hint="cs"/>
          <w:sz w:val="24"/>
          <w:rtl/>
        </w:rPr>
        <w:t xml:space="preserve"> و</w:t>
      </w:r>
      <w:r w:rsidRPr="00B70F1F">
        <w:rPr>
          <w:rFonts w:ascii="Simplified Arabic" w:hAnsi="Simplified Arabic"/>
          <w:sz w:val="24"/>
          <w:rtl/>
        </w:rPr>
        <w:t xml:space="preserve">الإدارة المستدامة للأنواع </w:t>
      </w:r>
      <w:r w:rsidRPr="00B70F1F">
        <w:rPr>
          <w:rFonts w:ascii="Simplified Arabic" w:hAnsi="Simplified Arabic"/>
          <w:sz w:val="24"/>
          <w:rtl/>
        </w:rPr>
        <w:lastRenderedPageBreak/>
        <w:t>البرية</w:t>
      </w:r>
      <w:r w:rsidRPr="00DD2DCA">
        <w:rPr>
          <w:rFonts w:ascii="Simplified Arabic" w:hAnsi="Simplified Arabic" w:hint="cs"/>
          <w:b/>
          <w:bCs/>
          <w:sz w:val="24"/>
          <w:rtl/>
        </w:rPr>
        <w:t>،</w:t>
      </w:r>
      <w:r w:rsidRPr="00B70F1F">
        <w:rPr>
          <w:rFonts w:ascii="Simplified Arabic" w:hAnsi="Simplified Arabic"/>
          <w:sz w:val="24"/>
          <w:rtl/>
        </w:rPr>
        <w:t xml:space="preserve"> </w:t>
      </w:r>
      <w:r w:rsidRPr="00DD2DCA">
        <w:rPr>
          <w:rFonts w:ascii="Simplified Arabic" w:hAnsi="Simplified Arabic"/>
          <w:strike/>
          <w:sz w:val="24"/>
          <w:rtl/>
        </w:rPr>
        <w:t>الأرضية، وأنواع المياه العذبة والأنواع البحرية</w:t>
      </w:r>
      <w:r w:rsidRPr="00B70F1F">
        <w:rPr>
          <w:rFonts w:ascii="Simplified Arabic" w:hAnsi="Simplified Arabic"/>
          <w:sz w:val="24"/>
          <w:rtl/>
        </w:rPr>
        <w:t xml:space="preserve"> وحماية الاستخدام المستدام المألوف من جانب الشعوب الأصلية والمجتمعات المحلية.</w:t>
      </w:r>
    </w:p>
    <w:p w14:paraId="2E3B4125" w14:textId="77777777" w:rsidR="00453391" w:rsidRPr="008E7E83" w:rsidRDefault="00453391" w:rsidP="00D70C97">
      <w:pPr>
        <w:jc w:val="center"/>
        <w:rPr>
          <w:rFonts w:ascii="Simplified Arabic" w:hAnsi="Simplified Arabic"/>
          <w:b/>
          <w:bCs/>
          <w:sz w:val="24"/>
          <w:rtl/>
        </w:rPr>
      </w:pPr>
      <w:r w:rsidRPr="008E7E83">
        <w:rPr>
          <w:rFonts w:ascii="Simplified Arabic" w:hAnsi="Simplified Arabic" w:hint="cs"/>
          <w:b/>
          <w:bCs/>
          <w:sz w:val="24"/>
          <w:rtl/>
        </w:rPr>
        <w:t>المقترحات من المراقبين التي أيدتها الأطراف</w:t>
      </w:r>
    </w:p>
    <w:p w14:paraId="360258EF" w14:textId="77777777" w:rsidR="00453391" w:rsidRDefault="00453391" w:rsidP="00D70C97">
      <w:pPr>
        <w:rPr>
          <w:rFonts w:ascii="Simplified Arabic" w:hAnsi="Simplified Arabic"/>
          <w:sz w:val="24"/>
          <w:rtl/>
        </w:rPr>
      </w:pPr>
      <w:r w:rsidRPr="00BC5D5C">
        <w:rPr>
          <w:rFonts w:ascii="Simplified Arabic" w:hAnsi="Simplified Arabic" w:hint="cs"/>
          <w:b/>
          <w:bCs/>
          <w:sz w:val="24"/>
          <w:u w:val="single"/>
          <w:rtl/>
        </w:rPr>
        <w:t>مركز التنوع البيولوجي</w:t>
      </w:r>
      <w:r>
        <w:rPr>
          <w:rFonts w:ascii="Simplified Arabic" w:hAnsi="Simplified Arabic" w:hint="cs"/>
          <w:sz w:val="24"/>
          <w:rtl/>
        </w:rPr>
        <w:t xml:space="preserve">: </w:t>
      </w:r>
      <w:r w:rsidRPr="00B70F1F">
        <w:rPr>
          <w:rFonts w:ascii="Simplified Arabic" w:hAnsi="Simplified Arabic"/>
          <w:sz w:val="24"/>
          <w:rtl/>
        </w:rPr>
        <w:t xml:space="preserve">ضمان </w:t>
      </w:r>
      <w:r w:rsidRPr="00DD2DCA">
        <w:rPr>
          <w:rFonts w:ascii="Simplified Arabic" w:hAnsi="Simplified Arabic" w:hint="cs"/>
          <w:b/>
          <w:bCs/>
          <w:sz w:val="24"/>
          <w:rtl/>
        </w:rPr>
        <w:t>أن</w:t>
      </w:r>
      <w:r>
        <w:rPr>
          <w:rFonts w:ascii="Simplified Arabic" w:hAnsi="Simplified Arabic" w:hint="cs"/>
          <w:sz w:val="24"/>
          <w:rtl/>
        </w:rPr>
        <w:t xml:space="preserve"> </w:t>
      </w:r>
      <w:r w:rsidRPr="00B70F1F">
        <w:rPr>
          <w:rFonts w:ascii="Simplified Arabic" w:hAnsi="Simplified Arabic"/>
          <w:sz w:val="24"/>
          <w:rtl/>
        </w:rPr>
        <w:t xml:space="preserve">المنافع، بما في ذلك التغذية والأمن الغذائي والأدوية وسبل العيش للناس، ولا سيما </w:t>
      </w:r>
      <w:r w:rsidRPr="003743C4">
        <w:rPr>
          <w:rFonts w:ascii="Simplified Arabic" w:hAnsi="Simplified Arabic" w:hint="cs"/>
          <w:b/>
          <w:bCs/>
          <w:sz w:val="24"/>
          <w:rtl/>
        </w:rPr>
        <w:t>لهؤلاء</w:t>
      </w:r>
      <w:r w:rsidRPr="00B70F1F">
        <w:rPr>
          <w:rFonts w:ascii="Simplified Arabic" w:hAnsi="Simplified Arabic"/>
          <w:sz w:val="24"/>
          <w:rtl/>
        </w:rPr>
        <w:t xml:space="preserve"> الأكثر </w:t>
      </w:r>
      <w:r w:rsidRPr="00DD2DCA">
        <w:rPr>
          <w:rFonts w:ascii="Simplified Arabic" w:hAnsi="Simplified Arabic"/>
          <w:strike/>
          <w:sz w:val="24"/>
          <w:rtl/>
        </w:rPr>
        <w:t>ضعفا</w:t>
      </w:r>
      <w:r w:rsidRPr="00B70F1F">
        <w:rPr>
          <w:rFonts w:ascii="Simplified Arabic" w:hAnsi="Simplified Arabic"/>
          <w:sz w:val="24"/>
          <w:rtl/>
        </w:rPr>
        <w:t xml:space="preserve"> </w:t>
      </w:r>
      <w:r w:rsidRPr="00DD2DCA">
        <w:rPr>
          <w:rFonts w:ascii="Simplified Arabic" w:hAnsi="Simplified Arabic" w:hint="cs"/>
          <w:b/>
          <w:bCs/>
          <w:sz w:val="24"/>
          <w:rtl/>
        </w:rPr>
        <w:t>اعتمادا على التنوع البيولوجي يتم الحصول عليها</w:t>
      </w:r>
      <w:r>
        <w:rPr>
          <w:rFonts w:ascii="Simplified Arabic" w:hAnsi="Simplified Arabic" w:hint="cs"/>
          <w:sz w:val="24"/>
          <w:rtl/>
        </w:rPr>
        <w:t xml:space="preserve"> </w:t>
      </w:r>
      <w:r w:rsidRPr="00B70F1F">
        <w:rPr>
          <w:rFonts w:ascii="Simplified Arabic" w:hAnsi="Simplified Arabic"/>
          <w:sz w:val="24"/>
          <w:rtl/>
        </w:rPr>
        <w:t xml:space="preserve">من خلال الإدارة المستدامة </w:t>
      </w:r>
      <w:r w:rsidRPr="00DD2DCA">
        <w:rPr>
          <w:rFonts w:ascii="Simplified Arabic" w:hAnsi="Simplified Arabic" w:hint="cs"/>
          <w:b/>
          <w:bCs/>
          <w:sz w:val="24"/>
          <w:rtl/>
        </w:rPr>
        <w:t>(الإيكولوجية والاقتصادية والثقافية)</w:t>
      </w:r>
      <w:r>
        <w:rPr>
          <w:rFonts w:ascii="Simplified Arabic" w:hAnsi="Simplified Arabic" w:hint="cs"/>
          <w:sz w:val="24"/>
          <w:rtl/>
        </w:rPr>
        <w:t xml:space="preserve"> </w:t>
      </w:r>
      <w:r w:rsidRPr="00B70F1F">
        <w:rPr>
          <w:rFonts w:ascii="Simplified Arabic" w:hAnsi="Simplified Arabic"/>
          <w:sz w:val="24"/>
          <w:rtl/>
        </w:rPr>
        <w:t>للأنواع البرية الأرضية، وأنواع المياه العذبة والأنواع البحرية</w:t>
      </w:r>
      <w:r>
        <w:rPr>
          <w:rFonts w:ascii="Simplified Arabic" w:hAnsi="Simplified Arabic" w:hint="cs"/>
          <w:sz w:val="24"/>
          <w:rtl/>
        </w:rPr>
        <w:t>،</w:t>
      </w:r>
      <w:r w:rsidRPr="00B70F1F">
        <w:rPr>
          <w:rFonts w:ascii="Simplified Arabic" w:hAnsi="Simplified Arabic"/>
          <w:sz w:val="24"/>
          <w:rtl/>
        </w:rPr>
        <w:t xml:space="preserve"> </w:t>
      </w:r>
      <w:r w:rsidRPr="00DD2DCA">
        <w:rPr>
          <w:rFonts w:ascii="Simplified Arabic" w:hAnsi="Simplified Arabic"/>
          <w:strike/>
          <w:sz w:val="24"/>
          <w:rtl/>
        </w:rPr>
        <w:t>وحماية</w:t>
      </w:r>
      <w:r w:rsidRPr="00B70F1F">
        <w:rPr>
          <w:rFonts w:ascii="Simplified Arabic" w:hAnsi="Simplified Arabic"/>
          <w:sz w:val="24"/>
          <w:rtl/>
        </w:rPr>
        <w:t xml:space="preserve"> </w:t>
      </w:r>
      <w:r w:rsidRPr="003743C4">
        <w:rPr>
          <w:rFonts w:ascii="Simplified Arabic" w:hAnsi="Simplified Arabic" w:hint="cs"/>
          <w:b/>
          <w:bCs/>
          <w:sz w:val="24"/>
          <w:rtl/>
        </w:rPr>
        <w:t>بما في ذلك من خلال</w:t>
      </w:r>
      <w:r>
        <w:rPr>
          <w:rFonts w:ascii="Simplified Arabic" w:hAnsi="Simplified Arabic" w:hint="cs"/>
          <w:sz w:val="24"/>
          <w:rtl/>
        </w:rPr>
        <w:t xml:space="preserve"> تعزيز </w:t>
      </w:r>
      <w:r w:rsidRPr="00B70F1F">
        <w:rPr>
          <w:rFonts w:ascii="Simplified Arabic" w:hAnsi="Simplified Arabic"/>
          <w:sz w:val="24"/>
          <w:rtl/>
        </w:rPr>
        <w:t>الاستخدام المستدام المألوف من جانب الشعوب الأصلية والمجتمعات المحلية</w:t>
      </w:r>
      <w:r>
        <w:rPr>
          <w:rFonts w:ascii="Simplified Arabic" w:hAnsi="Simplified Arabic" w:hint="cs"/>
          <w:sz w:val="24"/>
          <w:rtl/>
        </w:rPr>
        <w:t xml:space="preserve"> </w:t>
      </w:r>
      <w:r w:rsidRPr="00DD2DCA">
        <w:rPr>
          <w:rFonts w:ascii="Simplified Arabic" w:hAnsi="Simplified Arabic" w:hint="cs"/>
          <w:b/>
          <w:bCs/>
          <w:sz w:val="24"/>
          <w:rtl/>
        </w:rPr>
        <w:t>وتنفيذ خطة العمل العالمية بشأن الاستخدام المستدام المألوف</w:t>
      </w:r>
      <w:r w:rsidRPr="00B70F1F">
        <w:rPr>
          <w:rFonts w:ascii="Simplified Arabic" w:hAnsi="Simplified Arabic"/>
          <w:sz w:val="24"/>
          <w:rtl/>
        </w:rPr>
        <w:t>.</w:t>
      </w:r>
    </w:p>
    <w:p w14:paraId="131A9208" w14:textId="77777777" w:rsidR="00453391" w:rsidRDefault="00453391" w:rsidP="00D70C97">
      <w:pPr>
        <w:rPr>
          <w:rFonts w:ascii="Simplified Arabic" w:hAnsi="Simplified Arabic"/>
          <w:sz w:val="24"/>
          <w:rtl/>
        </w:rPr>
      </w:pPr>
      <w:r w:rsidRPr="00BC5D5C">
        <w:rPr>
          <w:rFonts w:ascii="Simplified Arabic" w:hAnsi="Simplified Arabic" w:hint="cs"/>
          <w:b/>
          <w:bCs/>
          <w:sz w:val="24"/>
          <w:u w:val="single"/>
          <w:rtl/>
        </w:rPr>
        <w:t>منظمة الحفظ الدولية</w:t>
      </w:r>
      <w:r>
        <w:rPr>
          <w:rFonts w:ascii="Simplified Arabic" w:hAnsi="Simplified Arabic" w:hint="cs"/>
          <w:sz w:val="24"/>
          <w:rtl/>
        </w:rPr>
        <w:t xml:space="preserve">: </w:t>
      </w:r>
      <w:r w:rsidRPr="00B70F1F">
        <w:rPr>
          <w:rFonts w:ascii="Simplified Arabic" w:hAnsi="Simplified Arabic"/>
          <w:sz w:val="24"/>
          <w:rtl/>
        </w:rPr>
        <w:t xml:space="preserve">ضمان المنافع، بما في ذلك التغذية والأمن الغذائي والأدوية وسبل العيش للناس، ولا سيما للفئات الأكثر ضعفا من خلال </w:t>
      </w:r>
      <w:r w:rsidRPr="00DD2DCA">
        <w:rPr>
          <w:rFonts w:ascii="Simplified Arabic" w:hAnsi="Simplified Arabic" w:hint="cs"/>
          <w:b/>
          <w:bCs/>
          <w:sz w:val="24"/>
          <w:rtl/>
        </w:rPr>
        <w:t>الحفظ</w:t>
      </w:r>
      <w:r>
        <w:rPr>
          <w:rFonts w:ascii="Simplified Arabic" w:hAnsi="Simplified Arabic" w:hint="cs"/>
          <w:sz w:val="24"/>
          <w:rtl/>
        </w:rPr>
        <w:t xml:space="preserve"> و</w:t>
      </w:r>
      <w:r w:rsidRPr="00B70F1F">
        <w:rPr>
          <w:rFonts w:ascii="Simplified Arabic" w:hAnsi="Simplified Arabic"/>
          <w:sz w:val="24"/>
          <w:rtl/>
        </w:rPr>
        <w:t xml:space="preserve">الإدارة المستدامة </w:t>
      </w:r>
      <w:r w:rsidRPr="00FE1862">
        <w:rPr>
          <w:rFonts w:ascii="Simplified Arabic" w:hAnsi="Simplified Arabic" w:hint="cs"/>
          <w:b/>
          <w:bCs/>
          <w:sz w:val="24"/>
          <w:rtl/>
        </w:rPr>
        <w:t xml:space="preserve">و/أو </w:t>
      </w:r>
      <w:r>
        <w:rPr>
          <w:rFonts w:ascii="Simplified Arabic" w:hAnsi="Simplified Arabic" w:hint="cs"/>
          <w:b/>
          <w:bCs/>
          <w:sz w:val="24"/>
          <w:rtl/>
        </w:rPr>
        <w:t>ا</w:t>
      </w:r>
      <w:r w:rsidRPr="00FE1862">
        <w:rPr>
          <w:rFonts w:ascii="Simplified Arabic" w:hAnsi="Simplified Arabic" w:hint="cs"/>
          <w:b/>
          <w:bCs/>
          <w:sz w:val="24"/>
          <w:rtl/>
        </w:rPr>
        <w:t>ستعادة</w:t>
      </w:r>
      <w:r>
        <w:rPr>
          <w:rFonts w:ascii="Simplified Arabic" w:hAnsi="Simplified Arabic" w:hint="cs"/>
          <w:b/>
          <w:bCs/>
          <w:sz w:val="24"/>
          <w:rtl/>
        </w:rPr>
        <w:t xml:space="preserve"> ما نسبته</w:t>
      </w:r>
      <w:r w:rsidRPr="00FE1862">
        <w:rPr>
          <w:rFonts w:ascii="Simplified Arabic" w:hAnsi="Simplified Arabic" w:hint="cs"/>
          <w:b/>
          <w:bCs/>
          <w:sz w:val="24"/>
          <w:rtl/>
        </w:rPr>
        <w:t xml:space="preserve"> 100 في المائة </w:t>
      </w:r>
      <w:r>
        <w:rPr>
          <w:rFonts w:ascii="Simplified Arabic" w:hAnsi="Simplified Arabic" w:hint="cs"/>
          <w:b/>
          <w:bCs/>
          <w:sz w:val="24"/>
          <w:rtl/>
        </w:rPr>
        <w:t>من ا</w:t>
      </w:r>
      <w:r w:rsidRPr="00FE1862">
        <w:rPr>
          <w:rFonts w:ascii="Simplified Arabic" w:hAnsi="Simplified Arabic" w:hint="cs"/>
          <w:b/>
          <w:bCs/>
          <w:sz w:val="24"/>
          <w:rtl/>
        </w:rPr>
        <w:t>ل</w:t>
      </w:r>
      <w:r>
        <w:rPr>
          <w:rFonts w:ascii="Simplified Arabic" w:hAnsi="Simplified Arabic" w:hint="cs"/>
          <w:b/>
          <w:bCs/>
          <w:sz w:val="24"/>
          <w:rtl/>
        </w:rPr>
        <w:t xml:space="preserve">نظم الإيكولوجية الأكثر أهمية </w:t>
      </w:r>
      <w:r w:rsidRPr="00FE1862">
        <w:rPr>
          <w:rFonts w:ascii="Simplified Arabic" w:hAnsi="Simplified Arabic" w:hint="cs"/>
          <w:b/>
          <w:bCs/>
          <w:sz w:val="24"/>
          <w:rtl/>
        </w:rPr>
        <w:t>لتحقيق</w:t>
      </w:r>
      <w:r>
        <w:rPr>
          <w:rFonts w:ascii="Simplified Arabic" w:hAnsi="Simplified Arabic" w:hint="cs"/>
          <w:b/>
          <w:bCs/>
          <w:sz w:val="24"/>
          <w:rtl/>
        </w:rPr>
        <w:t xml:space="preserve"> هذه المساهمات </w:t>
      </w:r>
      <w:r w:rsidRPr="00643D5C">
        <w:rPr>
          <w:rFonts w:ascii="Simplified Arabic" w:hAnsi="Simplified Arabic"/>
          <w:strike/>
          <w:sz w:val="24"/>
          <w:rtl/>
        </w:rPr>
        <w:t>للأنواع البرية الأرضية، وأنواع المياه العذبة والأنواع البحرية</w:t>
      </w:r>
      <w:r w:rsidRPr="00B70F1F">
        <w:rPr>
          <w:rFonts w:ascii="Simplified Arabic" w:hAnsi="Simplified Arabic"/>
          <w:sz w:val="24"/>
          <w:rtl/>
        </w:rPr>
        <w:t xml:space="preserve"> وحماية الاستخدام المستدام المألوف من جانب الشعوب الأصلية والمجتمعات المحلية.</w:t>
      </w:r>
    </w:p>
    <w:p w14:paraId="4DC424D8" w14:textId="77777777" w:rsidR="00736205" w:rsidRDefault="00736205" w:rsidP="00736205">
      <w:pPr>
        <w:rPr>
          <w:rFonts w:ascii="Simplified Arabic" w:hAnsi="Simplified Arabic"/>
          <w:sz w:val="24"/>
          <w:rtl/>
        </w:rPr>
      </w:pPr>
      <w:r>
        <w:rPr>
          <w:rFonts w:ascii="Simplified Arabic" w:hAnsi="Simplified Arabic" w:hint="cs"/>
          <w:b/>
          <w:bCs/>
          <w:sz w:val="24"/>
          <w:u w:val="single"/>
          <w:rtl/>
        </w:rPr>
        <w:t>ال</w:t>
      </w:r>
      <w:r w:rsidRPr="00BC5D5C">
        <w:rPr>
          <w:rFonts w:ascii="Simplified Arabic" w:hAnsi="Simplified Arabic" w:hint="cs"/>
          <w:b/>
          <w:bCs/>
          <w:sz w:val="24"/>
          <w:u w:val="single"/>
          <w:rtl/>
        </w:rPr>
        <w:t>شبكة العالمية</w:t>
      </w:r>
      <w:r>
        <w:rPr>
          <w:rFonts w:ascii="Simplified Arabic" w:hAnsi="Simplified Arabic" w:hint="cs"/>
          <w:b/>
          <w:bCs/>
          <w:sz w:val="24"/>
          <w:u w:val="single"/>
          <w:rtl/>
        </w:rPr>
        <w:t xml:space="preserve"> للشباب</w:t>
      </w:r>
      <w:r w:rsidRPr="00BC5D5C">
        <w:rPr>
          <w:rFonts w:ascii="Simplified Arabic" w:hAnsi="Simplified Arabic" w:hint="cs"/>
          <w:b/>
          <w:bCs/>
          <w:sz w:val="24"/>
          <w:u w:val="single"/>
          <w:rtl/>
        </w:rPr>
        <w:t xml:space="preserve"> المعنية بالتنوع البيولوجي</w:t>
      </w:r>
      <w:r>
        <w:rPr>
          <w:rFonts w:ascii="Simplified Arabic" w:hAnsi="Simplified Arabic" w:hint="cs"/>
          <w:sz w:val="24"/>
          <w:rtl/>
        </w:rPr>
        <w:t xml:space="preserve">: </w:t>
      </w:r>
      <w:r w:rsidRPr="00B70F1F">
        <w:rPr>
          <w:rFonts w:ascii="Simplified Arabic" w:hAnsi="Simplified Arabic"/>
          <w:sz w:val="24"/>
          <w:rtl/>
        </w:rPr>
        <w:t xml:space="preserve">ضمان المنافع، بما في ذلك التغذية والأمن الغذائي والأدوية وسبل العيش للناس، ولا سيما </w:t>
      </w:r>
      <w:r w:rsidRPr="003743C4">
        <w:rPr>
          <w:rFonts w:ascii="Simplified Arabic" w:hAnsi="Simplified Arabic" w:hint="cs"/>
          <w:b/>
          <w:bCs/>
          <w:sz w:val="24"/>
          <w:rtl/>
        </w:rPr>
        <w:t>لهؤلاء في الحالات</w:t>
      </w:r>
      <w:r w:rsidRPr="00B70F1F">
        <w:rPr>
          <w:rFonts w:ascii="Simplified Arabic" w:hAnsi="Simplified Arabic"/>
          <w:sz w:val="24"/>
          <w:rtl/>
        </w:rPr>
        <w:t xml:space="preserve"> الأكثر ضعفا من خلال الإدارة المستدامة للأنواع البرية الأرضية، وأنواع المياه العذبة والأنواع البحرية وحماية الاستخدام المستدام المألوف من جانب الشعوب الأصلية والمجتمعات المحلية.</w:t>
      </w:r>
    </w:p>
    <w:p w14:paraId="7D610223" w14:textId="1113A171" w:rsidR="00453391" w:rsidRDefault="00453391" w:rsidP="00D70C97">
      <w:pPr>
        <w:spacing w:after="240"/>
        <w:rPr>
          <w:rFonts w:ascii="Simplified Arabic" w:hAnsi="Simplified Arabic"/>
          <w:sz w:val="24"/>
          <w:rtl/>
        </w:rPr>
      </w:pPr>
      <w:r w:rsidRPr="00BC5D5C">
        <w:rPr>
          <w:rFonts w:ascii="Simplified Arabic" w:hAnsi="Simplified Arabic" w:hint="cs"/>
          <w:b/>
          <w:bCs/>
          <w:sz w:val="24"/>
          <w:u w:val="single"/>
          <w:rtl/>
        </w:rPr>
        <w:t>المنتدى الدولي للشعوب الأصلية المعني بالتنوع البيولوجي</w:t>
      </w:r>
      <w:r>
        <w:rPr>
          <w:rFonts w:ascii="Simplified Arabic" w:hAnsi="Simplified Arabic" w:hint="cs"/>
          <w:sz w:val="24"/>
          <w:rtl/>
        </w:rPr>
        <w:t xml:space="preserve">: </w:t>
      </w:r>
      <w:r w:rsidRPr="00B70F1F">
        <w:rPr>
          <w:rFonts w:ascii="Simplified Arabic" w:hAnsi="Simplified Arabic"/>
          <w:sz w:val="24"/>
          <w:rtl/>
        </w:rPr>
        <w:t>ضمان المنافع، بما في ذلك التغذية والأمن الغذائي والأدوية وسبل العيش للناس، ولا سيما</w:t>
      </w:r>
      <w:r w:rsidR="00736205">
        <w:rPr>
          <w:rFonts w:ascii="Simplified Arabic" w:hAnsi="Simplified Arabic" w:hint="cs"/>
          <w:sz w:val="24"/>
          <w:rtl/>
        </w:rPr>
        <w:t xml:space="preserve"> </w:t>
      </w:r>
      <w:r w:rsidR="00736205" w:rsidRPr="00736205">
        <w:rPr>
          <w:rFonts w:ascii="Simplified Arabic" w:hAnsi="Simplified Arabic" w:hint="cs"/>
          <w:strike/>
          <w:sz w:val="24"/>
          <w:rtl/>
        </w:rPr>
        <w:t>الأكثر ضعفا</w:t>
      </w:r>
      <w:r w:rsidRPr="00B70F1F">
        <w:rPr>
          <w:rFonts w:ascii="Simplified Arabic" w:hAnsi="Simplified Arabic"/>
          <w:sz w:val="24"/>
          <w:rtl/>
        </w:rPr>
        <w:t xml:space="preserve"> </w:t>
      </w:r>
      <w:r w:rsidRPr="00643D5C">
        <w:rPr>
          <w:rFonts w:ascii="Simplified Arabic" w:hAnsi="Simplified Arabic" w:hint="cs"/>
          <w:b/>
          <w:bCs/>
          <w:sz w:val="24"/>
          <w:rtl/>
        </w:rPr>
        <w:t>هؤلاء</w:t>
      </w:r>
      <w:r w:rsidRPr="00643D5C">
        <w:rPr>
          <w:rFonts w:ascii="Simplified Arabic" w:hAnsi="Simplified Arabic"/>
          <w:b/>
          <w:bCs/>
          <w:sz w:val="24"/>
          <w:rtl/>
        </w:rPr>
        <w:t xml:space="preserve"> الأكثر </w:t>
      </w:r>
      <w:r w:rsidRPr="00643D5C">
        <w:rPr>
          <w:rFonts w:ascii="Simplified Arabic" w:hAnsi="Simplified Arabic" w:hint="cs"/>
          <w:b/>
          <w:bCs/>
          <w:sz w:val="24"/>
          <w:rtl/>
        </w:rPr>
        <w:t>اعتمادا على التنوع البيولوجي</w:t>
      </w:r>
      <w:r w:rsidRPr="00B70F1F">
        <w:rPr>
          <w:rFonts w:ascii="Simplified Arabic" w:hAnsi="Simplified Arabic"/>
          <w:sz w:val="24"/>
          <w:rtl/>
        </w:rPr>
        <w:t xml:space="preserve"> من خلال الإدارة المستدامة للأنواع البرية الأرضية، وأنواع المياه العذبة والأنواع البحرية</w:t>
      </w:r>
      <w:r w:rsidR="00736205">
        <w:rPr>
          <w:rFonts w:ascii="Simplified Arabic" w:hAnsi="Simplified Arabic" w:hint="cs"/>
          <w:sz w:val="24"/>
          <w:rtl/>
        </w:rPr>
        <w:t xml:space="preserve"> </w:t>
      </w:r>
      <w:r w:rsidR="00736205" w:rsidRPr="00736205">
        <w:rPr>
          <w:rFonts w:ascii="Simplified Arabic" w:hAnsi="Simplified Arabic" w:hint="cs"/>
          <w:strike/>
          <w:sz w:val="24"/>
          <w:rtl/>
        </w:rPr>
        <w:t>وحماية</w:t>
      </w:r>
      <w:r>
        <w:rPr>
          <w:rFonts w:ascii="Simplified Arabic" w:hAnsi="Simplified Arabic" w:hint="cs"/>
          <w:sz w:val="24"/>
          <w:rtl/>
        </w:rPr>
        <w:t xml:space="preserve">، </w:t>
      </w:r>
      <w:r w:rsidRPr="00643D5C">
        <w:rPr>
          <w:rFonts w:ascii="Simplified Arabic" w:hAnsi="Simplified Arabic" w:hint="cs"/>
          <w:b/>
          <w:bCs/>
          <w:sz w:val="24"/>
          <w:rtl/>
        </w:rPr>
        <w:t>بما في ذلك من خلال تعزيز</w:t>
      </w:r>
      <w:r w:rsidRPr="00B70F1F">
        <w:rPr>
          <w:rFonts w:ascii="Simplified Arabic" w:hAnsi="Simplified Arabic"/>
          <w:sz w:val="24"/>
          <w:rtl/>
        </w:rPr>
        <w:t xml:space="preserve"> الاستخدام المستدام المألوف من جانب الشعوب الأصلية والمجتمعات المحلية</w:t>
      </w:r>
      <w:r>
        <w:rPr>
          <w:rFonts w:ascii="Simplified Arabic" w:hAnsi="Simplified Arabic" w:hint="cs"/>
          <w:sz w:val="24"/>
          <w:rtl/>
        </w:rPr>
        <w:t xml:space="preserve"> </w:t>
      </w:r>
      <w:r w:rsidRPr="00DD2DCA">
        <w:rPr>
          <w:rFonts w:ascii="Simplified Arabic" w:hAnsi="Simplified Arabic" w:hint="cs"/>
          <w:b/>
          <w:bCs/>
          <w:sz w:val="24"/>
          <w:rtl/>
        </w:rPr>
        <w:t>وتنفيذ خطة العمل العالمية بشأن الاستخدام المستدام المألوف</w:t>
      </w:r>
      <w:r w:rsidRPr="00B70F1F">
        <w:rPr>
          <w:rFonts w:ascii="Simplified Arabic" w:hAnsi="Simplified Arabic"/>
          <w:sz w:val="24"/>
          <w:rtl/>
        </w:rPr>
        <w:t>.</w:t>
      </w:r>
    </w:p>
    <w:p w14:paraId="0D9BF2A0" w14:textId="77777777" w:rsidR="00453391" w:rsidRPr="008E7E83" w:rsidRDefault="00453391" w:rsidP="00D70C97">
      <w:pPr>
        <w:shd w:val="clear" w:color="auto" w:fill="E7E6E6"/>
        <w:spacing w:after="240"/>
        <w:jc w:val="center"/>
        <w:rPr>
          <w:rFonts w:ascii="Simplified Arabic" w:hAnsi="Simplified Arabic"/>
          <w:b/>
          <w:bCs/>
          <w:sz w:val="24"/>
          <w:rtl/>
        </w:rPr>
      </w:pPr>
      <w:r w:rsidRPr="008E7E83">
        <w:rPr>
          <w:rFonts w:ascii="Simplified Arabic" w:hAnsi="Simplified Arabic" w:hint="cs"/>
          <w:b/>
          <w:bCs/>
          <w:sz w:val="24"/>
          <w:rtl/>
        </w:rPr>
        <w:t>الهدف 10</w:t>
      </w:r>
    </w:p>
    <w:tbl>
      <w:tblPr>
        <w:tblStyle w:val="TableGrid"/>
        <w:bidiVisual/>
        <w:tblW w:w="0" w:type="auto"/>
        <w:tblLook w:val="04A0" w:firstRow="1" w:lastRow="0" w:firstColumn="1" w:lastColumn="0" w:noHBand="0" w:noVBand="1"/>
      </w:tblPr>
      <w:tblGrid>
        <w:gridCol w:w="9350"/>
      </w:tblGrid>
      <w:tr w:rsidR="00453391" w14:paraId="4B4D9D71" w14:textId="77777777" w:rsidTr="003F3B50">
        <w:tc>
          <w:tcPr>
            <w:tcW w:w="9576" w:type="dxa"/>
          </w:tcPr>
          <w:p w14:paraId="32B7ABFB" w14:textId="77777777" w:rsidR="00453391" w:rsidRPr="008E7E83" w:rsidRDefault="00453391" w:rsidP="00D70C97">
            <w:pPr>
              <w:rPr>
                <w:rFonts w:ascii="Simplified Arabic" w:hAnsi="Simplified Arabic"/>
                <w:sz w:val="24"/>
                <w:rtl/>
              </w:rPr>
            </w:pPr>
            <w:r w:rsidRPr="008E7E83">
              <w:rPr>
                <w:rFonts w:ascii="Simplified Arabic" w:hAnsi="Simplified Arabic"/>
                <w:sz w:val="24"/>
                <w:rtl/>
              </w:rPr>
              <w:t>ضمان الإدارة المستدامة لجميع المناطق الخاضعة للزراعة وتربية الأحياء المائية والحراجة، ولاسيما من خلال حفظ التنوع البيولوجي واستخدامه المستدام، مع زيادة إنتاجية نظم الإنتاج هذه وقدرتها على الصمود.</w:t>
            </w:r>
          </w:p>
        </w:tc>
      </w:tr>
    </w:tbl>
    <w:p w14:paraId="7B9DC90C" w14:textId="77777777" w:rsidR="00453391" w:rsidRPr="00BC5D5C" w:rsidRDefault="00453391" w:rsidP="00D70C97">
      <w:pPr>
        <w:spacing w:before="240"/>
        <w:jc w:val="center"/>
        <w:rPr>
          <w:rFonts w:ascii="Simplified Arabic" w:hAnsi="Simplified Arabic"/>
          <w:b/>
          <w:bCs/>
          <w:sz w:val="24"/>
        </w:rPr>
      </w:pPr>
      <w:r w:rsidRPr="00BC5D5C">
        <w:rPr>
          <w:rFonts w:ascii="Simplified Arabic" w:hAnsi="Simplified Arabic" w:hint="cs"/>
          <w:b/>
          <w:bCs/>
          <w:sz w:val="24"/>
          <w:rtl/>
        </w:rPr>
        <w:t>النص المركب</w:t>
      </w:r>
    </w:p>
    <w:p w14:paraId="6F36B8C2" w14:textId="5E2CAC52" w:rsidR="00453391" w:rsidRDefault="00453391" w:rsidP="00D70C97">
      <w:pPr>
        <w:rPr>
          <w:rFonts w:ascii="Simplified Arabic" w:hAnsi="Simplified Arabic"/>
          <w:sz w:val="24"/>
          <w:rtl/>
        </w:rPr>
      </w:pPr>
      <w:r w:rsidRPr="00380395">
        <w:rPr>
          <w:rFonts w:ascii="Simplified Arabic" w:hAnsi="Simplified Arabic" w:hint="cs"/>
          <w:b/>
          <w:bCs/>
          <w:sz w:val="24"/>
          <w:rtl/>
        </w:rPr>
        <w:t>[</w:t>
      </w:r>
      <w:r>
        <w:rPr>
          <w:rFonts w:ascii="Simplified Arabic" w:hAnsi="Simplified Arabic" w:hint="cs"/>
          <w:b/>
          <w:bCs/>
          <w:sz w:val="24"/>
          <w:rtl/>
        </w:rPr>
        <w:t xml:space="preserve">تحويل </w:t>
      </w:r>
      <w:r w:rsidRPr="00FF382B">
        <w:rPr>
          <w:rFonts w:ascii="Simplified Arabic" w:hAnsi="Simplified Arabic" w:hint="cs"/>
          <w:b/>
          <w:bCs/>
          <w:sz w:val="24"/>
          <w:rtl/>
        </w:rPr>
        <w:t>نظم الأغذية</w:t>
      </w:r>
      <w:r>
        <w:rPr>
          <w:rFonts w:ascii="Simplified Arabic" w:hAnsi="Simplified Arabic" w:hint="cs"/>
          <w:b/>
          <w:bCs/>
          <w:sz w:val="24"/>
          <w:rtl/>
        </w:rPr>
        <w:t>،</w:t>
      </w:r>
      <w:r w:rsidRPr="00FF382B">
        <w:rPr>
          <w:rFonts w:ascii="Simplified Arabic" w:hAnsi="Simplified Arabic" w:hint="cs"/>
          <w:b/>
          <w:bCs/>
          <w:sz w:val="24"/>
          <w:rtl/>
        </w:rPr>
        <w:t xml:space="preserve"> مع ضمان مساهمتها في التنوع البيولوجي وصحة الإنسان وصحة الكوكب والأمن الغذائي </w:t>
      </w:r>
      <w:r>
        <w:rPr>
          <w:rFonts w:ascii="Simplified Arabic" w:hAnsi="Simplified Arabic" w:hint="cs"/>
          <w:b/>
          <w:bCs/>
          <w:sz w:val="24"/>
          <w:rtl/>
        </w:rPr>
        <w:t xml:space="preserve">والتغذية </w:t>
      </w:r>
      <w:r w:rsidRPr="00FF382B">
        <w:rPr>
          <w:rFonts w:ascii="Simplified Arabic" w:hAnsi="Simplified Arabic" w:hint="cs"/>
          <w:b/>
          <w:bCs/>
          <w:sz w:val="24"/>
          <w:rtl/>
        </w:rPr>
        <w:t>للأجيال الحالية وال</w:t>
      </w:r>
      <w:r>
        <w:rPr>
          <w:rFonts w:ascii="Simplified Arabic" w:hAnsi="Simplified Arabic" w:hint="cs"/>
          <w:b/>
          <w:bCs/>
          <w:sz w:val="24"/>
          <w:rtl/>
        </w:rPr>
        <w:t>قادم</w:t>
      </w:r>
      <w:r w:rsidRPr="00FF382B">
        <w:rPr>
          <w:rFonts w:ascii="Simplified Arabic" w:hAnsi="Simplified Arabic" w:hint="cs"/>
          <w:b/>
          <w:bCs/>
          <w:sz w:val="24"/>
          <w:rtl/>
        </w:rPr>
        <w:t>ة</w:t>
      </w:r>
      <w:r>
        <w:rPr>
          <w:rFonts w:ascii="Simplified Arabic" w:hAnsi="Simplified Arabic" w:hint="cs"/>
          <w:sz w:val="24"/>
          <w:rtl/>
        </w:rPr>
        <w:t>]، [و][</w:t>
      </w:r>
      <w:r w:rsidRPr="00B70F1F">
        <w:rPr>
          <w:rFonts w:ascii="Simplified Arabic" w:hAnsi="Simplified Arabic"/>
          <w:sz w:val="24"/>
          <w:rtl/>
        </w:rPr>
        <w:t>ضمان</w:t>
      </w:r>
      <w:r>
        <w:rPr>
          <w:rFonts w:ascii="Simplified Arabic" w:hAnsi="Simplified Arabic" w:hint="cs"/>
          <w:sz w:val="24"/>
          <w:rtl/>
        </w:rPr>
        <w:t>]</w:t>
      </w:r>
      <w:r w:rsidRPr="00B70F1F">
        <w:rPr>
          <w:rFonts w:ascii="Simplified Arabic" w:hAnsi="Simplified Arabic"/>
          <w:sz w:val="24"/>
          <w:rtl/>
        </w:rPr>
        <w:t xml:space="preserve"> </w:t>
      </w:r>
      <w:r w:rsidRPr="00380395">
        <w:rPr>
          <w:rFonts w:ascii="Simplified Arabic" w:hAnsi="Simplified Arabic" w:hint="cs"/>
          <w:b/>
          <w:bCs/>
          <w:sz w:val="24"/>
          <w:rtl/>
        </w:rPr>
        <w:t>[تعزيز]</w:t>
      </w:r>
      <w:r>
        <w:rPr>
          <w:rFonts w:ascii="Simplified Arabic" w:hAnsi="Simplified Arabic" w:hint="cs"/>
          <w:sz w:val="24"/>
          <w:rtl/>
        </w:rPr>
        <w:t xml:space="preserve"> [</w:t>
      </w:r>
      <w:r w:rsidRPr="00A96568">
        <w:rPr>
          <w:rFonts w:ascii="Simplified Arabic" w:hAnsi="Simplified Arabic" w:hint="cs"/>
          <w:b/>
          <w:bCs/>
          <w:sz w:val="24"/>
          <w:rtl/>
        </w:rPr>
        <w:t>معارف وإجراءات المزارعين والمجتمعات المحلية</w:t>
      </w:r>
      <w:r>
        <w:rPr>
          <w:rFonts w:ascii="Simplified Arabic" w:hAnsi="Simplified Arabic" w:hint="cs"/>
          <w:b/>
          <w:bCs/>
          <w:sz w:val="24"/>
          <w:rtl/>
        </w:rPr>
        <w:t>]</w:t>
      </w:r>
      <w:r>
        <w:rPr>
          <w:rFonts w:ascii="Simplified Arabic" w:hAnsi="Simplified Arabic" w:hint="cs"/>
          <w:sz w:val="24"/>
          <w:rtl/>
        </w:rPr>
        <w:t xml:space="preserve"> </w:t>
      </w:r>
      <w:r w:rsidRPr="00380395">
        <w:rPr>
          <w:rFonts w:ascii="Simplified Arabic" w:hAnsi="Simplified Arabic" w:hint="cs"/>
          <w:b/>
          <w:bCs/>
          <w:sz w:val="24"/>
          <w:rtl/>
        </w:rPr>
        <w:t xml:space="preserve">[والإدارة المستدامة </w:t>
      </w:r>
      <w:r>
        <w:rPr>
          <w:rFonts w:ascii="Simplified Arabic" w:hAnsi="Simplified Arabic" w:hint="cs"/>
          <w:b/>
          <w:bCs/>
          <w:sz w:val="24"/>
          <w:rtl/>
        </w:rPr>
        <w:t>[</w:t>
      </w:r>
      <w:r w:rsidRPr="00380395">
        <w:rPr>
          <w:rFonts w:ascii="Simplified Arabic" w:hAnsi="Simplified Arabic" w:hint="cs"/>
          <w:b/>
          <w:bCs/>
          <w:sz w:val="24"/>
          <w:rtl/>
        </w:rPr>
        <w:t>لجميع</w:t>
      </w:r>
      <w:r>
        <w:rPr>
          <w:rFonts w:ascii="Simplified Arabic" w:hAnsi="Simplified Arabic" w:hint="cs"/>
          <w:b/>
          <w:bCs/>
          <w:sz w:val="24"/>
          <w:rtl/>
        </w:rPr>
        <w:t>]</w:t>
      </w:r>
      <w:r>
        <w:rPr>
          <w:rFonts w:ascii="Simplified Arabic" w:hAnsi="Simplified Arabic" w:hint="cs"/>
          <w:sz w:val="24"/>
          <w:rtl/>
        </w:rPr>
        <w:t xml:space="preserve"> </w:t>
      </w:r>
      <w:r w:rsidRPr="00F90B1F">
        <w:rPr>
          <w:rFonts w:ascii="Simplified Arabic" w:hAnsi="Simplified Arabic" w:hint="cs"/>
          <w:b/>
          <w:bCs/>
          <w:sz w:val="24"/>
          <w:rtl/>
        </w:rPr>
        <w:t xml:space="preserve">[لما نسبته </w:t>
      </w:r>
      <w:r>
        <w:rPr>
          <w:rFonts w:ascii="Simplified Arabic" w:hAnsi="Simplified Arabic" w:hint="cs"/>
          <w:b/>
          <w:bCs/>
          <w:sz w:val="24"/>
          <w:rtl/>
        </w:rPr>
        <w:t xml:space="preserve">[× </w:t>
      </w:r>
      <w:r w:rsidRPr="00F90B1F">
        <w:rPr>
          <w:rFonts w:ascii="Simplified Arabic" w:hAnsi="Simplified Arabic" w:hint="cs"/>
          <w:b/>
          <w:bCs/>
          <w:sz w:val="24"/>
          <w:rtl/>
        </w:rPr>
        <w:t>في المائة</w:t>
      </w:r>
      <w:r>
        <w:rPr>
          <w:rFonts w:ascii="Simplified Arabic" w:hAnsi="Simplified Arabic" w:hint="cs"/>
          <w:b/>
          <w:bCs/>
          <w:sz w:val="24"/>
          <w:rtl/>
        </w:rPr>
        <w:t>]</w:t>
      </w:r>
      <w:r w:rsidRPr="00F90B1F">
        <w:rPr>
          <w:rFonts w:ascii="Simplified Arabic" w:hAnsi="Simplified Arabic" w:hint="cs"/>
          <w:b/>
          <w:bCs/>
          <w:sz w:val="24"/>
          <w:rtl/>
        </w:rPr>
        <w:t xml:space="preserve"> من </w:t>
      </w:r>
      <w:r w:rsidRPr="00B41A85">
        <w:rPr>
          <w:rFonts w:ascii="Simplified Arabic" w:hAnsi="Simplified Arabic" w:hint="cs"/>
          <w:sz w:val="24"/>
          <w:rtl/>
        </w:rPr>
        <w:t>المناطق</w:t>
      </w:r>
      <w:r w:rsidRPr="00F90B1F">
        <w:rPr>
          <w:rFonts w:ascii="Simplified Arabic" w:hAnsi="Simplified Arabic" w:hint="cs"/>
          <w:b/>
          <w:bCs/>
          <w:sz w:val="24"/>
          <w:rtl/>
        </w:rPr>
        <w:t xml:space="preserve"> </w:t>
      </w:r>
      <w:r>
        <w:rPr>
          <w:rFonts w:ascii="Simplified Arabic" w:hAnsi="Simplified Arabic" w:hint="cs"/>
          <w:b/>
          <w:bCs/>
          <w:sz w:val="24"/>
          <w:rtl/>
        </w:rPr>
        <w:t>[</w:t>
      </w:r>
      <w:r w:rsidRPr="00F90B1F">
        <w:rPr>
          <w:rFonts w:ascii="Simplified Arabic" w:hAnsi="Simplified Arabic" w:hint="cs"/>
          <w:b/>
          <w:bCs/>
          <w:sz w:val="24"/>
          <w:rtl/>
        </w:rPr>
        <w:t>المنتجة</w:t>
      </w:r>
      <w:r>
        <w:rPr>
          <w:rFonts w:ascii="Simplified Arabic" w:hAnsi="Simplified Arabic" w:hint="cs"/>
          <w:b/>
          <w:bCs/>
          <w:sz w:val="24"/>
          <w:rtl/>
        </w:rPr>
        <w:t>]</w:t>
      </w:r>
      <w:r>
        <w:rPr>
          <w:rFonts w:ascii="Simplified Arabic" w:hAnsi="Simplified Arabic" w:hint="cs"/>
          <w:sz w:val="24"/>
          <w:rtl/>
        </w:rPr>
        <w:t xml:space="preserve"> [الخاضعة] </w:t>
      </w:r>
      <w:r w:rsidRPr="00F90B1F">
        <w:rPr>
          <w:rFonts w:ascii="Simplified Arabic" w:hAnsi="Simplified Arabic" w:hint="cs"/>
          <w:b/>
          <w:bCs/>
          <w:sz w:val="24"/>
          <w:rtl/>
        </w:rPr>
        <w:t>[المناسبة] [المخصصة]][[زيادة] [كمية الس</w:t>
      </w:r>
      <w:r>
        <w:rPr>
          <w:rFonts w:ascii="Simplified Arabic" w:hAnsi="Simplified Arabic" w:hint="cs"/>
          <w:b/>
          <w:bCs/>
          <w:sz w:val="24"/>
          <w:rtl/>
        </w:rPr>
        <w:t>ل</w:t>
      </w:r>
      <w:r w:rsidRPr="00F90B1F">
        <w:rPr>
          <w:rFonts w:ascii="Simplified Arabic" w:hAnsi="Simplified Arabic" w:hint="cs"/>
          <w:b/>
          <w:bCs/>
          <w:sz w:val="24"/>
          <w:rtl/>
        </w:rPr>
        <w:t xml:space="preserve">ع </w:t>
      </w:r>
      <w:r>
        <w:rPr>
          <w:rFonts w:ascii="Simplified Arabic" w:hAnsi="Simplified Arabic" w:hint="cs"/>
          <w:b/>
          <w:bCs/>
          <w:sz w:val="24"/>
          <w:rtl/>
        </w:rPr>
        <w:t>على المستوى العالمي بنسبة 50 في المائة]]</w:t>
      </w:r>
      <w:r>
        <w:rPr>
          <w:rFonts w:ascii="Simplified Arabic" w:hAnsi="Simplified Arabic" w:hint="cs"/>
          <w:sz w:val="24"/>
          <w:rtl/>
        </w:rPr>
        <w:t xml:space="preserve"> من [مناطق] الزراعة </w:t>
      </w:r>
      <w:r w:rsidRPr="00F90B1F">
        <w:rPr>
          <w:rFonts w:ascii="Simplified Arabic" w:hAnsi="Simplified Arabic" w:hint="cs"/>
          <w:b/>
          <w:bCs/>
          <w:sz w:val="24"/>
          <w:rtl/>
        </w:rPr>
        <w:t>[المستدامة]</w:t>
      </w:r>
      <w:r>
        <w:rPr>
          <w:rFonts w:ascii="Simplified Arabic" w:hAnsi="Simplified Arabic" w:hint="cs"/>
          <w:sz w:val="24"/>
          <w:rtl/>
        </w:rPr>
        <w:t xml:space="preserve"> </w:t>
      </w:r>
      <w:r w:rsidRPr="00F90B1F">
        <w:rPr>
          <w:rFonts w:ascii="Simplified Arabic" w:hAnsi="Simplified Arabic" w:hint="cs"/>
          <w:b/>
          <w:bCs/>
          <w:sz w:val="24"/>
          <w:rtl/>
        </w:rPr>
        <w:t>[والنظم الإيكولوجية الزراعية]</w:t>
      </w:r>
      <w:r>
        <w:rPr>
          <w:rFonts w:ascii="Simplified Arabic" w:hAnsi="Simplified Arabic" w:hint="cs"/>
          <w:sz w:val="24"/>
          <w:rtl/>
        </w:rPr>
        <w:t xml:space="preserve">، </w:t>
      </w:r>
      <w:r w:rsidRPr="00F90B1F">
        <w:rPr>
          <w:rFonts w:ascii="Simplified Arabic" w:hAnsi="Simplified Arabic" w:hint="cs"/>
          <w:b/>
          <w:bCs/>
          <w:sz w:val="24"/>
          <w:rtl/>
        </w:rPr>
        <w:t>[ومصايد الأسماك،]</w:t>
      </w:r>
      <w:r>
        <w:rPr>
          <w:rFonts w:ascii="Simplified Arabic" w:hAnsi="Simplified Arabic" w:hint="cs"/>
          <w:sz w:val="24"/>
          <w:rtl/>
        </w:rPr>
        <w:t xml:space="preserve"> وتربية الأحياء المائية، </w:t>
      </w:r>
      <w:r w:rsidRPr="00F90B1F">
        <w:rPr>
          <w:rFonts w:ascii="Simplified Arabic" w:hAnsi="Simplified Arabic" w:hint="cs"/>
          <w:b/>
          <w:bCs/>
          <w:sz w:val="24"/>
          <w:rtl/>
        </w:rPr>
        <w:t>والثروة الحيوانية،]</w:t>
      </w:r>
      <w:r>
        <w:rPr>
          <w:rFonts w:ascii="Simplified Arabic" w:hAnsi="Simplified Arabic" w:hint="cs"/>
          <w:sz w:val="24"/>
          <w:rtl/>
        </w:rPr>
        <w:t xml:space="preserve"> والحراجة] [، </w:t>
      </w:r>
      <w:r w:rsidRPr="00472F25">
        <w:rPr>
          <w:rFonts w:ascii="Simplified Arabic" w:hAnsi="Simplified Arabic" w:hint="cs"/>
          <w:b/>
          <w:bCs/>
          <w:sz w:val="24"/>
          <w:rtl/>
        </w:rPr>
        <w:t>[والاستخدامات]</w:t>
      </w:r>
      <w:r>
        <w:rPr>
          <w:rFonts w:ascii="Simplified Arabic" w:hAnsi="Simplified Arabic" w:hint="cs"/>
          <w:sz w:val="24"/>
          <w:rtl/>
        </w:rPr>
        <w:t xml:space="preserve"> </w:t>
      </w:r>
      <w:r w:rsidRPr="00B41A85">
        <w:rPr>
          <w:rFonts w:ascii="Simplified Arabic" w:hAnsi="Simplified Arabic" w:hint="cs"/>
          <w:b/>
          <w:bCs/>
          <w:sz w:val="24"/>
          <w:rtl/>
        </w:rPr>
        <w:t>الأخرى</w:t>
      </w:r>
      <w:r>
        <w:rPr>
          <w:rFonts w:ascii="Simplified Arabic" w:hAnsi="Simplified Arabic" w:hint="cs"/>
          <w:sz w:val="24"/>
          <w:rtl/>
        </w:rPr>
        <w:t xml:space="preserve"> </w:t>
      </w:r>
      <w:r w:rsidRPr="00472F25">
        <w:rPr>
          <w:rFonts w:ascii="Simplified Arabic" w:hAnsi="Simplified Arabic" w:hint="cs"/>
          <w:b/>
          <w:bCs/>
          <w:sz w:val="24"/>
          <w:rtl/>
        </w:rPr>
        <w:t>[النظم الإيكولوجية ال</w:t>
      </w:r>
      <w:r>
        <w:rPr>
          <w:rFonts w:ascii="Simplified Arabic" w:hAnsi="Simplified Arabic" w:hint="cs"/>
          <w:b/>
          <w:bCs/>
          <w:sz w:val="24"/>
          <w:rtl/>
        </w:rPr>
        <w:t>خاضعة للإدار</w:t>
      </w:r>
      <w:r w:rsidRPr="00472F25">
        <w:rPr>
          <w:rFonts w:ascii="Simplified Arabic" w:hAnsi="Simplified Arabic" w:hint="cs"/>
          <w:b/>
          <w:bCs/>
          <w:sz w:val="24"/>
          <w:rtl/>
        </w:rPr>
        <w:t>ة][المناطق المنتجة الخاضعة لممارسات الإدارة المستدامة]</w:t>
      </w:r>
      <w:r>
        <w:rPr>
          <w:rFonts w:ascii="Simplified Arabic" w:hAnsi="Simplified Arabic" w:hint="cs"/>
          <w:sz w:val="24"/>
          <w:rtl/>
        </w:rPr>
        <w:t xml:space="preserve"> [</w:t>
      </w:r>
      <w:r>
        <w:rPr>
          <w:rFonts w:ascii="Simplified Arabic" w:hAnsi="Simplified Arabic" w:hint="cs"/>
          <w:b/>
          <w:bCs/>
          <w:sz w:val="24"/>
          <w:rtl/>
        </w:rPr>
        <w:t>ونظم الإنتاج الشامل من صنع البشر ذات الترابط المختلف،</w:t>
      </w:r>
      <w:r>
        <w:rPr>
          <w:rFonts w:ascii="Simplified Arabic" w:hAnsi="Simplified Arabic" w:hint="cs"/>
          <w:sz w:val="24"/>
          <w:rtl/>
        </w:rPr>
        <w:t xml:space="preserve">] </w:t>
      </w:r>
      <w:r w:rsidRPr="00472F25">
        <w:rPr>
          <w:rFonts w:ascii="Simplified Arabic" w:hAnsi="Simplified Arabic" w:hint="cs"/>
          <w:b/>
          <w:bCs/>
          <w:sz w:val="24"/>
          <w:rtl/>
        </w:rPr>
        <w:t>[بما يتناسب مع احتياجات السكان]</w:t>
      </w:r>
      <w:r>
        <w:rPr>
          <w:rFonts w:ascii="Simplified Arabic" w:hAnsi="Simplified Arabic" w:hint="cs"/>
          <w:sz w:val="24"/>
          <w:rtl/>
        </w:rPr>
        <w:t xml:space="preserve"> [يتم إدارتها] </w:t>
      </w:r>
      <w:r w:rsidRPr="009E24F2">
        <w:rPr>
          <w:rFonts w:ascii="Simplified Arabic" w:hAnsi="Simplified Arabic" w:hint="cs"/>
          <w:b/>
          <w:bCs/>
          <w:sz w:val="24"/>
          <w:rtl/>
        </w:rPr>
        <w:t>[تنظيمها] [زراعتها] على نحو مستدام باستخدام نُهج النظم الإيكولوجية التشاركية]</w:t>
      </w:r>
      <w:r>
        <w:rPr>
          <w:rFonts w:ascii="Simplified Arabic" w:hAnsi="Simplified Arabic" w:hint="cs"/>
          <w:sz w:val="24"/>
          <w:rtl/>
        </w:rPr>
        <w:t xml:space="preserve">، [على نحو مستدام] </w:t>
      </w:r>
      <w:r w:rsidRPr="009E24F2">
        <w:rPr>
          <w:rFonts w:ascii="Simplified Arabic" w:hAnsi="Simplified Arabic" w:hint="cs"/>
          <w:b/>
          <w:bCs/>
          <w:sz w:val="24"/>
          <w:rtl/>
        </w:rPr>
        <w:t>[من أجل التنوع البيولوجي،]</w:t>
      </w:r>
      <w:r>
        <w:rPr>
          <w:rFonts w:ascii="Simplified Arabic" w:hAnsi="Simplified Arabic" w:hint="cs"/>
          <w:sz w:val="24"/>
          <w:rtl/>
        </w:rPr>
        <w:t xml:space="preserve"> </w:t>
      </w:r>
      <w:r w:rsidRPr="009E24F2">
        <w:rPr>
          <w:rFonts w:ascii="Simplified Arabic" w:hAnsi="Simplified Arabic" w:hint="cs"/>
          <w:b/>
          <w:bCs/>
          <w:sz w:val="24"/>
          <w:rtl/>
        </w:rPr>
        <w:t>[وقانونيا، مع زيادة قدرة نظم الإنتاج هذه على الصمود]،</w:t>
      </w:r>
      <w:r>
        <w:rPr>
          <w:rFonts w:ascii="Simplified Arabic" w:hAnsi="Simplified Arabic" w:hint="cs"/>
          <w:sz w:val="24"/>
          <w:rtl/>
        </w:rPr>
        <w:t xml:space="preserve"> </w:t>
      </w:r>
      <w:r w:rsidRPr="009E24F2">
        <w:rPr>
          <w:rFonts w:ascii="Simplified Arabic" w:hAnsi="Simplified Arabic" w:hint="cs"/>
          <w:b/>
          <w:bCs/>
          <w:sz w:val="24"/>
          <w:rtl/>
        </w:rPr>
        <w:t>[وب</w:t>
      </w:r>
      <w:r>
        <w:rPr>
          <w:rFonts w:ascii="Simplified Arabic" w:hAnsi="Simplified Arabic" w:hint="cs"/>
          <w:b/>
          <w:bCs/>
          <w:sz w:val="24"/>
          <w:rtl/>
        </w:rPr>
        <w:t>عدالة</w:t>
      </w:r>
      <w:r w:rsidRPr="009E24F2">
        <w:rPr>
          <w:rFonts w:ascii="Simplified Arabic" w:hAnsi="Simplified Arabic" w:hint="cs"/>
          <w:b/>
          <w:bCs/>
          <w:sz w:val="24"/>
          <w:rtl/>
        </w:rPr>
        <w:t>]</w:t>
      </w:r>
      <w:r>
        <w:rPr>
          <w:rFonts w:ascii="Simplified Arabic" w:hAnsi="Simplified Arabic" w:hint="cs"/>
          <w:sz w:val="24"/>
          <w:rtl/>
        </w:rPr>
        <w:t xml:space="preserve"> </w:t>
      </w:r>
      <w:r>
        <w:rPr>
          <w:rFonts w:ascii="Simplified Arabic" w:hAnsi="Simplified Arabic" w:hint="cs"/>
          <w:b/>
          <w:bCs/>
          <w:sz w:val="24"/>
          <w:rtl/>
        </w:rPr>
        <w:t xml:space="preserve">[صون قدرتها على الصمود وإنتاجيتها، وعند الاقتضاء، تعزيزها بطريقة مستدامة وبذلك المساهمة في] [بما في ذلك سحب الأراضي الزراعية الحدية غير المنتجة واستعادتها][لضمان حقوق الإنسان والحقوق الإيكولوجية] </w:t>
      </w:r>
      <w:r>
        <w:rPr>
          <w:rFonts w:ascii="Simplified Arabic" w:hAnsi="Simplified Arabic" w:hint="cs"/>
          <w:sz w:val="24"/>
          <w:rtl/>
        </w:rPr>
        <w:t>[</w:t>
      </w:r>
      <w:r w:rsidRPr="00B70F1F">
        <w:rPr>
          <w:rFonts w:ascii="Simplified Arabic" w:hAnsi="Simplified Arabic"/>
          <w:sz w:val="24"/>
          <w:rtl/>
        </w:rPr>
        <w:t>ولا سيما</w:t>
      </w:r>
      <w:r>
        <w:rPr>
          <w:rFonts w:ascii="Simplified Arabic" w:hAnsi="Simplified Arabic" w:hint="cs"/>
          <w:sz w:val="24"/>
          <w:rtl/>
        </w:rPr>
        <w:t>]</w:t>
      </w:r>
      <w:r w:rsidRPr="00B70F1F">
        <w:rPr>
          <w:rFonts w:ascii="Simplified Arabic" w:hAnsi="Simplified Arabic"/>
          <w:sz w:val="24"/>
          <w:rtl/>
        </w:rPr>
        <w:t xml:space="preserve"> </w:t>
      </w:r>
      <w:r>
        <w:rPr>
          <w:rFonts w:ascii="Simplified Arabic" w:hAnsi="Simplified Arabic" w:hint="cs"/>
          <w:sz w:val="24"/>
          <w:rtl/>
        </w:rPr>
        <w:t xml:space="preserve">[من خلال] </w:t>
      </w:r>
      <w:r w:rsidRPr="006F7A86">
        <w:rPr>
          <w:rFonts w:ascii="Simplified Arabic" w:hAnsi="Simplified Arabic" w:hint="cs"/>
          <w:b/>
          <w:bCs/>
          <w:sz w:val="24"/>
          <w:rtl/>
        </w:rPr>
        <w:t>[الممارسات الزراعية الجيدة،</w:t>
      </w:r>
      <w:r>
        <w:rPr>
          <w:rFonts w:ascii="Simplified Arabic" w:hAnsi="Simplified Arabic" w:hint="cs"/>
          <w:sz w:val="24"/>
          <w:rtl/>
        </w:rPr>
        <w:t xml:space="preserve"> </w:t>
      </w:r>
      <w:r w:rsidRPr="00AF2DF9">
        <w:rPr>
          <w:rFonts w:ascii="Simplified Arabic" w:hAnsi="Simplified Arabic" w:hint="cs"/>
          <w:b/>
          <w:bCs/>
          <w:sz w:val="24"/>
          <w:rtl/>
        </w:rPr>
        <w:t>ونظم إصدار الشهادات، وتقديم الحوافز لتطبيق التكنولوجيات المراعية للبيئة</w:t>
      </w:r>
      <w:r>
        <w:rPr>
          <w:rFonts w:ascii="Simplified Arabic" w:hAnsi="Simplified Arabic" w:hint="cs"/>
          <w:sz w:val="24"/>
          <w:rtl/>
        </w:rPr>
        <w:t>،</w:t>
      </w:r>
      <w:r>
        <w:rPr>
          <w:rFonts w:ascii="Simplified Arabic" w:hAnsi="Simplified Arabic" w:hint="cs"/>
          <w:b/>
          <w:bCs/>
          <w:sz w:val="24"/>
          <w:rtl/>
        </w:rPr>
        <w:t xml:space="preserve">] [وتنفيذ نهج النظام الإيكولوجي] [مع </w:t>
      </w:r>
      <w:r>
        <w:rPr>
          <w:rFonts w:ascii="Simplified Arabic" w:hAnsi="Simplified Arabic" w:hint="cs"/>
          <w:b/>
          <w:bCs/>
          <w:sz w:val="24"/>
          <w:rtl/>
        </w:rPr>
        <w:lastRenderedPageBreak/>
        <w:t>مراعاة][لاسيما من خلال] [ضمان][المساهمة في] النُهج الإيكولوجية الزراعية، ونُهج النظم الإيكولوجية ونظم الأغذية الأصلية التي تحفظ وتستعيد وتستخدم على نحو مستدام] [تعميم] [</w:t>
      </w:r>
      <w:r w:rsidRPr="007E7262">
        <w:rPr>
          <w:rFonts w:ascii="Simplified Arabic" w:hAnsi="Simplified Arabic" w:hint="cs"/>
          <w:sz w:val="24"/>
          <w:rtl/>
        </w:rPr>
        <w:t>[</w:t>
      </w:r>
      <w:r w:rsidRPr="007E7262">
        <w:rPr>
          <w:rFonts w:ascii="Simplified Arabic" w:hAnsi="Simplified Arabic"/>
          <w:sz w:val="24"/>
          <w:rtl/>
        </w:rPr>
        <w:t>حفظ</w:t>
      </w:r>
      <w:r>
        <w:rPr>
          <w:rFonts w:ascii="Simplified Arabic" w:hAnsi="Simplified Arabic" w:hint="cs"/>
          <w:strike/>
          <w:sz w:val="24"/>
          <w:rtl/>
        </w:rPr>
        <w:t>]</w:t>
      </w:r>
      <w:r w:rsidRPr="008E7E83">
        <w:rPr>
          <w:rFonts w:ascii="Simplified Arabic" w:hAnsi="Simplified Arabic"/>
          <w:sz w:val="24"/>
          <w:rtl/>
        </w:rPr>
        <w:t xml:space="preserve"> </w:t>
      </w:r>
      <w:r>
        <w:rPr>
          <w:rFonts w:ascii="Simplified Arabic" w:hAnsi="Simplified Arabic" w:hint="cs"/>
          <w:sz w:val="24"/>
          <w:rtl/>
        </w:rPr>
        <w:t>[</w:t>
      </w:r>
      <w:r w:rsidRPr="00CA5EE1">
        <w:rPr>
          <w:rFonts w:ascii="Simplified Arabic" w:hAnsi="Simplified Arabic"/>
          <w:b/>
          <w:bCs/>
          <w:sz w:val="24"/>
          <w:rtl/>
        </w:rPr>
        <w:t>التنوع البيولوجي</w:t>
      </w:r>
      <w:r>
        <w:rPr>
          <w:rFonts w:ascii="Simplified Arabic" w:hAnsi="Simplified Arabic" w:hint="cs"/>
          <w:b/>
          <w:bCs/>
          <w:sz w:val="24"/>
          <w:rtl/>
        </w:rPr>
        <w:t xml:space="preserve"> في الموقع الطبيعي] </w:t>
      </w:r>
      <w:r w:rsidRPr="00CA5EE1">
        <w:rPr>
          <w:rFonts w:ascii="Simplified Arabic" w:hAnsi="Simplified Arabic" w:hint="cs"/>
          <w:b/>
          <w:bCs/>
          <w:sz w:val="24"/>
          <w:rtl/>
        </w:rPr>
        <w:t>[استعادة]</w:t>
      </w:r>
      <w:r>
        <w:rPr>
          <w:rFonts w:ascii="Simplified Arabic" w:hAnsi="Simplified Arabic" w:hint="cs"/>
          <w:sz w:val="24"/>
          <w:rtl/>
        </w:rPr>
        <w:t xml:space="preserve"> والاستخدام المستدام [للتنوع البيولوجي]] </w:t>
      </w:r>
      <w:r w:rsidRPr="007E7262">
        <w:rPr>
          <w:rFonts w:ascii="Simplified Arabic" w:hAnsi="Simplified Arabic" w:hint="cs"/>
          <w:b/>
          <w:bCs/>
          <w:sz w:val="24"/>
          <w:rtl/>
        </w:rPr>
        <w:t>ومكوناته]</w:t>
      </w:r>
      <w:r>
        <w:rPr>
          <w:rFonts w:ascii="Simplified Arabic" w:hAnsi="Simplified Arabic" w:hint="cs"/>
          <w:sz w:val="24"/>
          <w:rtl/>
        </w:rPr>
        <w:t xml:space="preserve"> </w:t>
      </w:r>
      <w:r w:rsidRPr="007E7262">
        <w:rPr>
          <w:rFonts w:ascii="Simplified Arabic" w:hAnsi="Simplified Arabic" w:hint="cs"/>
          <w:b/>
          <w:bCs/>
          <w:sz w:val="24"/>
          <w:rtl/>
        </w:rPr>
        <w:t>[والتنوع البيولوجي الزراعي، في إطار نهج النظام الإيكولوجي، مثل النُهج الإيكولوجية الزراعية والنُهج ال</w:t>
      </w:r>
      <w:r w:rsidR="00BF1DC8">
        <w:rPr>
          <w:rFonts w:ascii="Simplified Arabic" w:hAnsi="Simplified Arabic" w:hint="cs"/>
          <w:b/>
          <w:bCs/>
          <w:sz w:val="24"/>
          <w:rtl/>
        </w:rPr>
        <w:t>ابتكار</w:t>
      </w:r>
      <w:r w:rsidRPr="007E7262">
        <w:rPr>
          <w:rFonts w:ascii="Simplified Arabic" w:hAnsi="Simplified Arabic" w:hint="cs"/>
          <w:b/>
          <w:bCs/>
          <w:sz w:val="24"/>
          <w:rtl/>
        </w:rPr>
        <w:t>ية الأخرى][إعادة التحويل الزراعي ونُهج المناظر الطبيعية</w:t>
      </w:r>
      <w:r w:rsidRPr="007E7262">
        <w:rPr>
          <w:rFonts w:ascii="Simplified Arabic" w:hAnsi="Simplified Arabic" w:hint="cs"/>
          <w:sz w:val="24"/>
          <w:rtl/>
        </w:rPr>
        <w:t>،][</w:t>
      </w:r>
      <w:r w:rsidRPr="00AD10ED">
        <w:rPr>
          <w:rFonts w:ascii="Simplified Arabic" w:hAnsi="Simplified Arabic" w:hint="cs"/>
          <w:b/>
          <w:bCs/>
          <w:sz w:val="24"/>
          <w:rtl/>
        </w:rPr>
        <w:t>بما في ذلك</w:t>
      </w:r>
      <w:r>
        <w:rPr>
          <w:rFonts w:ascii="Simplified Arabic" w:hAnsi="Simplified Arabic" w:hint="cs"/>
          <w:sz w:val="24"/>
          <w:rtl/>
        </w:rPr>
        <w:t xml:space="preserve"> </w:t>
      </w:r>
      <w:r w:rsidRPr="00CA5EE1">
        <w:rPr>
          <w:rFonts w:ascii="Simplified Arabic" w:hAnsi="Simplified Arabic" w:hint="cs"/>
          <w:b/>
          <w:bCs/>
          <w:sz w:val="24"/>
          <w:rtl/>
        </w:rPr>
        <w:t>التنوع البيولوجي الزراعي إلى</w:t>
      </w:r>
      <w:r>
        <w:rPr>
          <w:rFonts w:ascii="Simplified Arabic" w:hAnsi="Simplified Arabic" w:hint="cs"/>
          <w:sz w:val="24"/>
          <w:rtl/>
        </w:rPr>
        <w:t>][</w:t>
      </w:r>
      <w:r w:rsidRPr="00AF2DF9">
        <w:rPr>
          <w:rFonts w:ascii="Simplified Arabic" w:hAnsi="Simplified Arabic" w:hint="cs"/>
          <w:b/>
          <w:bCs/>
          <w:sz w:val="24"/>
          <w:rtl/>
        </w:rPr>
        <w:t>خدمات الإرشاد الزراعي</w:t>
      </w:r>
      <w:r w:rsidR="002D7E15">
        <w:rPr>
          <w:rFonts w:ascii="Simplified Arabic" w:hAnsi="Simplified Arabic" w:hint="cs"/>
          <w:b/>
          <w:bCs/>
          <w:sz w:val="24"/>
          <w:rtl/>
        </w:rPr>
        <w:t>/</w:t>
      </w:r>
      <w:r w:rsidRPr="00AF2DF9">
        <w:rPr>
          <w:rFonts w:ascii="Simplified Arabic" w:hAnsi="Simplified Arabic" w:hint="cs"/>
          <w:b/>
          <w:bCs/>
          <w:sz w:val="24"/>
          <w:rtl/>
        </w:rPr>
        <w:t>الخدمات الريفية الاستشارية</w:t>
      </w:r>
      <w:r>
        <w:rPr>
          <w:rFonts w:ascii="Simplified Arabic" w:hAnsi="Simplified Arabic" w:hint="cs"/>
          <w:sz w:val="24"/>
          <w:rtl/>
        </w:rPr>
        <w:t>] [</w:t>
      </w:r>
      <w:r w:rsidRPr="00570FE6">
        <w:rPr>
          <w:rFonts w:ascii="Simplified Arabic" w:hAnsi="Simplified Arabic" w:hint="cs"/>
          <w:b/>
          <w:bCs/>
          <w:sz w:val="24"/>
          <w:rtl/>
        </w:rPr>
        <w:t>و100 في المائة من النظم الإيكولوجية الأكثر أهمية لتوفير خدمات النظم الإيكولوجية</w:t>
      </w:r>
      <w:r>
        <w:rPr>
          <w:rFonts w:ascii="Simplified Arabic" w:hAnsi="Simplified Arabic" w:hint="cs"/>
          <w:sz w:val="24"/>
          <w:rtl/>
        </w:rPr>
        <w:t>،</w:t>
      </w:r>
      <w:r w:rsidRPr="00AD10ED">
        <w:rPr>
          <w:rFonts w:ascii="Simplified Arabic" w:hAnsi="Simplified Arabic" w:hint="cs"/>
          <w:sz w:val="24"/>
          <w:rtl/>
        </w:rPr>
        <w:t xml:space="preserve"> </w:t>
      </w:r>
      <w:r w:rsidRPr="00AD10ED">
        <w:rPr>
          <w:rFonts w:ascii="Simplified Arabic" w:hAnsi="Simplified Arabic" w:hint="cs"/>
          <w:b/>
          <w:bCs/>
          <w:sz w:val="24"/>
          <w:rtl/>
        </w:rPr>
        <w:t>ولاسيما من خلال النظم المتكاملة لاستخدام الأراضي، وتعزيز نظم الإدارة المستدامة التقليدية والممارسات الإيكولوجية الزراعية،][حفظ التنوع البيولوجي، وصون خدمات النظم الإيكولوجية]</w:t>
      </w:r>
      <w:r>
        <w:rPr>
          <w:rFonts w:ascii="Simplified Arabic" w:hAnsi="Simplified Arabic" w:hint="cs"/>
          <w:sz w:val="24"/>
          <w:rtl/>
        </w:rPr>
        <w:t xml:space="preserve">[، </w:t>
      </w:r>
      <w:r w:rsidRPr="00A96568">
        <w:rPr>
          <w:rFonts w:ascii="Simplified Arabic" w:hAnsi="Simplified Arabic" w:hint="cs"/>
          <w:b/>
          <w:bCs/>
          <w:sz w:val="24"/>
          <w:rtl/>
        </w:rPr>
        <w:t xml:space="preserve">عن طريق جملة أمور </w:t>
      </w:r>
      <w:r>
        <w:rPr>
          <w:rFonts w:ascii="Simplified Arabic" w:hAnsi="Simplified Arabic" w:hint="cs"/>
          <w:b/>
          <w:bCs/>
          <w:sz w:val="24"/>
          <w:rtl/>
        </w:rPr>
        <w:t xml:space="preserve">منها </w:t>
      </w:r>
      <w:r w:rsidRPr="00A96568">
        <w:rPr>
          <w:rFonts w:ascii="Simplified Arabic" w:hAnsi="Simplified Arabic" w:hint="cs"/>
          <w:b/>
          <w:bCs/>
          <w:sz w:val="24"/>
          <w:rtl/>
        </w:rPr>
        <w:t>حماية الملقحات والتنوع البيولوجي للتربة وعن طريق ضمان إدارة ما نسبته [×] في المائة من الأراضي الزراعية بمو</w:t>
      </w:r>
      <w:r>
        <w:rPr>
          <w:rFonts w:ascii="Simplified Arabic" w:hAnsi="Simplified Arabic" w:hint="cs"/>
          <w:b/>
          <w:bCs/>
          <w:sz w:val="24"/>
          <w:rtl/>
        </w:rPr>
        <w:t>ج</w:t>
      </w:r>
      <w:r w:rsidRPr="00A96568">
        <w:rPr>
          <w:rFonts w:ascii="Simplified Arabic" w:hAnsi="Simplified Arabic" w:hint="cs"/>
          <w:b/>
          <w:bCs/>
          <w:sz w:val="24"/>
          <w:rtl/>
        </w:rPr>
        <w:t>ب الإيكولوجيا الزراعية أو الممارسات الأخرى المراعية للتنوع البيولوجي</w:t>
      </w:r>
      <w:r w:rsidRPr="005F11AF">
        <w:rPr>
          <w:rFonts w:ascii="Simplified Arabic" w:hAnsi="Simplified Arabic" w:hint="cs"/>
          <w:b/>
          <w:bCs/>
          <w:sz w:val="24"/>
          <w:rtl/>
        </w:rPr>
        <w:t>،]</w:t>
      </w:r>
      <w:r>
        <w:rPr>
          <w:rFonts w:ascii="Simplified Arabic" w:hAnsi="Simplified Arabic" w:hint="cs"/>
          <w:b/>
          <w:bCs/>
          <w:sz w:val="24"/>
          <w:rtl/>
        </w:rPr>
        <w:t xml:space="preserve"> </w:t>
      </w:r>
      <w:r w:rsidRPr="005F11AF">
        <w:rPr>
          <w:rFonts w:ascii="Simplified Arabic" w:hAnsi="Simplified Arabic" w:hint="cs"/>
          <w:b/>
          <w:bCs/>
          <w:sz w:val="24"/>
          <w:rtl/>
        </w:rPr>
        <w:t>[والحد من خسائر ما بعد الحصاد]</w:t>
      </w:r>
      <w:r>
        <w:rPr>
          <w:rFonts w:ascii="Simplified Arabic" w:hAnsi="Simplified Arabic" w:hint="cs"/>
          <w:sz w:val="24"/>
          <w:rtl/>
        </w:rPr>
        <w:t xml:space="preserve"> [</w:t>
      </w:r>
      <w:r w:rsidRPr="00973D44">
        <w:rPr>
          <w:rFonts w:ascii="Simplified Arabic" w:hAnsi="Simplified Arabic" w:hint="cs"/>
          <w:b/>
          <w:bCs/>
          <w:sz w:val="24"/>
          <w:rtl/>
        </w:rPr>
        <w:t xml:space="preserve">ويتم استعادتها </w:t>
      </w:r>
      <w:r w:rsidRPr="009E7452">
        <w:rPr>
          <w:rFonts w:ascii="Simplified Arabic" w:hAnsi="Simplified Arabic" w:hint="cs"/>
          <w:b/>
          <w:bCs/>
          <w:sz w:val="24"/>
          <w:rtl/>
        </w:rPr>
        <w:t>بنشاط</w:t>
      </w:r>
      <w:r>
        <w:rPr>
          <w:rFonts w:ascii="Simplified Arabic" w:hAnsi="Simplified Arabic" w:hint="cs"/>
          <w:b/>
          <w:bCs/>
          <w:sz w:val="24"/>
          <w:rtl/>
        </w:rPr>
        <w:t>]</w:t>
      </w:r>
      <w:r w:rsidRPr="009E7452">
        <w:rPr>
          <w:rFonts w:ascii="Simplified Arabic" w:hAnsi="Simplified Arabic" w:hint="cs"/>
          <w:b/>
          <w:bCs/>
          <w:sz w:val="24"/>
          <w:rtl/>
        </w:rPr>
        <w:t>،</w:t>
      </w:r>
      <w:r>
        <w:rPr>
          <w:rFonts w:ascii="Simplified Arabic" w:hAnsi="Simplified Arabic" w:hint="cs"/>
          <w:sz w:val="24"/>
          <w:rtl/>
        </w:rPr>
        <w:t xml:space="preserve"> </w:t>
      </w:r>
      <w:r>
        <w:rPr>
          <w:rFonts w:ascii="Simplified Arabic" w:hAnsi="Simplified Arabic" w:hint="cs"/>
          <w:b/>
          <w:bCs/>
          <w:sz w:val="24"/>
          <w:rtl/>
        </w:rPr>
        <w:t>[</w:t>
      </w:r>
      <w:r w:rsidRPr="009E7452">
        <w:rPr>
          <w:rFonts w:ascii="Simplified Arabic" w:hAnsi="Simplified Arabic" w:hint="cs"/>
          <w:b/>
          <w:bCs/>
          <w:sz w:val="24"/>
          <w:rtl/>
        </w:rPr>
        <w:t>بطريقة</w:t>
      </w:r>
      <w:r>
        <w:rPr>
          <w:rFonts w:ascii="Simplified Arabic" w:hAnsi="Simplified Arabic" w:hint="cs"/>
          <w:sz w:val="24"/>
          <w:rtl/>
        </w:rPr>
        <w:t xml:space="preserve"> </w:t>
      </w:r>
      <w:r w:rsidRPr="009E7452">
        <w:rPr>
          <w:rFonts w:ascii="Simplified Arabic" w:hAnsi="Simplified Arabic" w:hint="cs"/>
          <w:b/>
          <w:bCs/>
          <w:sz w:val="24"/>
          <w:rtl/>
        </w:rPr>
        <w:t>قائمة على الحقوق</w:t>
      </w:r>
      <w:r>
        <w:rPr>
          <w:rFonts w:ascii="Simplified Arabic" w:hAnsi="Simplified Arabic" w:hint="cs"/>
          <w:b/>
          <w:bCs/>
          <w:sz w:val="24"/>
          <w:rtl/>
        </w:rPr>
        <w:t xml:space="preserve">، ومنصفة، وعادلة للجنسين ومستدامة </w:t>
      </w:r>
      <w:r>
        <w:rPr>
          <w:rFonts w:ascii="Simplified Arabic" w:hAnsi="Simplified Arabic" w:hint="cs"/>
          <w:sz w:val="24"/>
          <w:rtl/>
        </w:rPr>
        <w:t xml:space="preserve">[[[مع زيادة][ </w:t>
      </w:r>
      <w:r w:rsidRPr="00E941B1">
        <w:rPr>
          <w:rFonts w:ascii="Simplified Arabic" w:hAnsi="Simplified Arabic" w:hint="cs"/>
          <w:b/>
          <w:bCs/>
          <w:sz w:val="24"/>
          <w:rtl/>
        </w:rPr>
        <w:t>[مع استدامة]</w:t>
      </w:r>
      <w:r>
        <w:rPr>
          <w:rFonts w:ascii="Simplified Arabic" w:hAnsi="Simplified Arabic" w:hint="cs"/>
          <w:sz w:val="24"/>
          <w:rtl/>
        </w:rPr>
        <w:t xml:space="preserve"> [</w:t>
      </w:r>
      <w:r w:rsidRPr="00E941B1">
        <w:rPr>
          <w:rFonts w:ascii="Simplified Arabic" w:hAnsi="Simplified Arabic" w:hint="cs"/>
          <w:b/>
          <w:bCs/>
          <w:sz w:val="24"/>
          <w:rtl/>
        </w:rPr>
        <w:t xml:space="preserve">وضمان] [عن طريق تحسين] [سلامة النظم الإيكولوجية </w:t>
      </w:r>
      <w:r>
        <w:rPr>
          <w:rFonts w:ascii="Simplified Arabic" w:hAnsi="Simplified Arabic" w:hint="cs"/>
          <w:sz w:val="24"/>
          <w:rtl/>
        </w:rPr>
        <w:t xml:space="preserve">[وإنتاجيتها] </w:t>
      </w:r>
      <w:r>
        <w:rPr>
          <w:rFonts w:ascii="Simplified Arabic" w:hAnsi="Simplified Arabic" w:hint="cs"/>
          <w:b/>
          <w:bCs/>
          <w:sz w:val="24"/>
          <w:rtl/>
        </w:rPr>
        <w:t>[</w:t>
      </w:r>
      <w:r w:rsidRPr="00FA2AEB">
        <w:rPr>
          <w:rFonts w:ascii="Simplified Arabic" w:hAnsi="Simplified Arabic" w:hint="cs"/>
          <w:b/>
          <w:bCs/>
          <w:sz w:val="24"/>
          <w:rtl/>
        </w:rPr>
        <w:t>المستدامة</w:t>
      </w:r>
      <w:r>
        <w:rPr>
          <w:rFonts w:ascii="Simplified Arabic" w:hAnsi="Simplified Arabic" w:hint="cs"/>
          <w:b/>
          <w:bCs/>
          <w:sz w:val="24"/>
          <w:rtl/>
        </w:rPr>
        <w:t>]</w:t>
      </w:r>
      <w:r w:rsidRPr="00FA2AEB">
        <w:rPr>
          <w:rFonts w:ascii="Simplified Arabic" w:hAnsi="Simplified Arabic" w:hint="cs"/>
          <w:b/>
          <w:bCs/>
          <w:sz w:val="24"/>
          <w:rtl/>
        </w:rPr>
        <w:t xml:space="preserve"> </w:t>
      </w:r>
      <w:r>
        <w:rPr>
          <w:rFonts w:ascii="Simplified Arabic" w:hAnsi="Simplified Arabic" w:hint="cs"/>
          <w:b/>
          <w:bCs/>
          <w:sz w:val="24"/>
          <w:rtl/>
        </w:rPr>
        <w:t>[</w:t>
      </w:r>
      <w:r w:rsidRPr="00FA2AEB">
        <w:rPr>
          <w:rFonts w:ascii="Simplified Arabic" w:hAnsi="Simplified Arabic" w:hint="cs"/>
          <w:b/>
          <w:bCs/>
          <w:sz w:val="24"/>
          <w:rtl/>
        </w:rPr>
        <w:t>طويلة الأجل</w:t>
      </w:r>
      <w:r>
        <w:rPr>
          <w:rFonts w:ascii="Simplified Arabic" w:hAnsi="Simplified Arabic" w:hint="cs"/>
          <w:sz w:val="24"/>
          <w:rtl/>
        </w:rPr>
        <w:t xml:space="preserve">]، </w:t>
      </w:r>
      <w:r>
        <w:rPr>
          <w:rFonts w:ascii="Simplified Arabic" w:hAnsi="Simplified Arabic" w:hint="cs"/>
          <w:b/>
          <w:bCs/>
          <w:sz w:val="24"/>
          <w:rtl/>
        </w:rPr>
        <w:t>[</w:t>
      </w:r>
      <w:r w:rsidRPr="00FF382B">
        <w:rPr>
          <w:rFonts w:ascii="Simplified Arabic" w:hAnsi="Simplified Arabic" w:hint="cs"/>
          <w:b/>
          <w:bCs/>
          <w:sz w:val="24"/>
          <w:rtl/>
        </w:rPr>
        <w:t>بموجب نهج المسؤولية البيئية</w:t>
      </w:r>
      <w:r>
        <w:rPr>
          <w:rFonts w:ascii="Simplified Arabic" w:hAnsi="Simplified Arabic" w:hint="cs"/>
          <w:b/>
          <w:bCs/>
          <w:sz w:val="24"/>
          <w:rtl/>
        </w:rPr>
        <w:t>]</w:t>
      </w:r>
      <w:r w:rsidRPr="00FA2AEB">
        <w:rPr>
          <w:rFonts w:ascii="Simplified Arabic" w:hAnsi="Simplified Arabic" w:hint="cs"/>
          <w:b/>
          <w:bCs/>
          <w:sz w:val="24"/>
          <w:rtl/>
        </w:rPr>
        <w:t xml:space="preserve"> </w:t>
      </w:r>
      <w:r>
        <w:rPr>
          <w:rFonts w:ascii="Simplified Arabic" w:hAnsi="Simplified Arabic" w:hint="cs"/>
          <w:b/>
          <w:bCs/>
          <w:sz w:val="24"/>
          <w:rtl/>
        </w:rPr>
        <w:t xml:space="preserve">[وزيادة] </w:t>
      </w:r>
      <w:r w:rsidRPr="00E941B1">
        <w:rPr>
          <w:rFonts w:ascii="Simplified Arabic" w:hAnsi="Simplified Arabic" w:hint="cs"/>
          <w:sz w:val="24"/>
          <w:rtl/>
        </w:rPr>
        <w:t>قدرتها على الصمود</w:t>
      </w:r>
      <w:r>
        <w:rPr>
          <w:rFonts w:ascii="Simplified Arabic" w:hAnsi="Simplified Arabic" w:hint="cs"/>
          <w:b/>
          <w:bCs/>
          <w:sz w:val="24"/>
          <w:rtl/>
        </w:rPr>
        <w:t xml:space="preserve"> [وضمان الإنتاجية، مع دعم نظم البذور المحلية للمزارعين وحماية حقوق صغار منتجي الأغذية، ولاسيما الشعوب الأصلية والمجتمعات المحلية، والنساء، والرعاة وصيادي الأسماك، وضمان حيازتهم المضمونة للأراضي والمياه والبحار] [فضلا عن دورهم في سلامة وترابط النظم الإيكولوجية] </w:t>
      </w:r>
      <w:r>
        <w:rPr>
          <w:rFonts w:ascii="Simplified Arabic" w:hAnsi="Simplified Arabic" w:hint="cs"/>
          <w:sz w:val="24"/>
          <w:rtl/>
        </w:rPr>
        <w:t>[لنظم الإنتاج هذه] [</w:t>
      </w:r>
      <w:r>
        <w:rPr>
          <w:rFonts w:ascii="Simplified Arabic" w:hAnsi="Simplified Arabic" w:hint="cs"/>
          <w:b/>
          <w:bCs/>
          <w:sz w:val="24"/>
          <w:rtl/>
        </w:rPr>
        <w:t xml:space="preserve">والمساعدة في تحسين النظم الإيكولوجية][مع احترام الشعوب الأصلية والمجتمعات المحلية وأقاليمها، </w:t>
      </w:r>
      <w:r w:rsidRPr="00FF382B">
        <w:rPr>
          <w:rFonts w:ascii="Simplified Arabic" w:hAnsi="Simplified Arabic" w:hint="cs"/>
          <w:b/>
          <w:bCs/>
          <w:sz w:val="24"/>
          <w:rtl/>
        </w:rPr>
        <w:t xml:space="preserve">ولا سيما </w:t>
      </w:r>
      <w:r>
        <w:rPr>
          <w:rFonts w:ascii="Simplified Arabic" w:hAnsi="Simplified Arabic" w:hint="cs"/>
          <w:b/>
          <w:bCs/>
          <w:sz w:val="24"/>
          <w:rtl/>
        </w:rPr>
        <w:t xml:space="preserve">صون </w:t>
      </w:r>
      <w:r w:rsidRPr="00FF382B">
        <w:rPr>
          <w:rFonts w:ascii="Simplified Arabic" w:hAnsi="Simplified Arabic" w:hint="cs"/>
          <w:b/>
          <w:bCs/>
          <w:sz w:val="24"/>
          <w:rtl/>
        </w:rPr>
        <w:t>بذورها المحلية والقادرة على الصمود</w:t>
      </w:r>
      <w:r>
        <w:rPr>
          <w:rFonts w:ascii="Simplified Arabic" w:hAnsi="Simplified Arabic" w:hint="cs"/>
          <w:b/>
          <w:bCs/>
          <w:sz w:val="24"/>
          <w:rtl/>
        </w:rPr>
        <w:t xml:space="preserve">] [وضمان </w:t>
      </w:r>
      <w:r w:rsidRPr="00FA2AEB">
        <w:rPr>
          <w:rFonts w:ascii="Simplified Arabic" w:hAnsi="Simplified Arabic" w:hint="cs"/>
          <w:b/>
          <w:bCs/>
          <w:sz w:val="24"/>
          <w:rtl/>
        </w:rPr>
        <w:t>[عن طريق تحسين سلامة النظم الإيكولوجية</w:t>
      </w:r>
      <w:r>
        <w:rPr>
          <w:rFonts w:ascii="Simplified Arabic" w:hAnsi="Simplified Arabic" w:hint="cs"/>
          <w:sz w:val="24"/>
          <w:rtl/>
        </w:rPr>
        <w:t xml:space="preserve">، </w:t>
      </w:r>
      <w:r>
        <w:rPr>
          <w:rFonts w:ascii="Simplified Arabic" w:hAnsi="Simplified Arabic" w:hint="cs"/>
          <w:b/>
          <w:bCs/>
          <w:sz w:val="24"/>
          <w:rtl/>
        </w:rPr>
        <w:t>أو في الحالات الملائمة] تعزيز]</w:t>
      </w:r>
      <w:r w:rsidRPr="00FE1862">
        <w:rPr>
          <w:rFonts w:ascii="Simplified Arabic" w:hAnsi="Simplified Arabic" w:hint="cs"/>
          <w:b/>
          <w:bCs/>
          <w:sz w:val="24"/>
          <w:rtl/>
        </w:rPr>
        <w:t xml:space="preserve"> [</w:t>
      </w:r>
      <w:r>
        <w:rPr>
          <w:rFonts w:ascii="Simplified Arabic" w:hAnsi="Simplified Arabic" w:hint="cs"/>
          <w:b/>
          <w:bCs/>
          <w:sz w:val="24"/>
          <w:rtl/>
        </w:rPr>
        <w:t>ل</w:t>
      </w:r>
      <w:r w:rsidRPr="00FE1862">
        <w:rPr>
          <w:rFonts w:ascii="Simplified Arabic" w:hAnsi="Simplified Arabic" w:hint="cs"/>
          <w:b/>
          <w:bCs/>
          <w:sz w:val="24"/>
          <w:rtl/>
        </w:rPr>
        <w:t>مكافحة تغير المناخ</w:t>
      </w:r>
      <w:r w:rsidR="002D7E15">
        <w:rPr>
          <w:rFonts w:ascii="Simplified Arabic" w:hAnsi="Simplified Arabic" w:hint="cs"/>
          <w:b/>
          <w:bCs/>
          <w:sz w:val="24"/>
          <w:rtl/>
        </w:rPr>
        <w:t>/</w:t>
      </w:r>
      <w:r w:rsidRPr="00FE1862">
        <w:rPr>
          <w:rFonts w:ascii="Simplified Arabic" w:hAnsi="Simplified Arabic" w:hint="cs"/>
          <w:b/>
          <w:bCs/>
          <w:sz w:val="24"/>
          <w:rtl/>
        </w:rPr>
        <w:t>وتخصيص</w:t>
      </w:r>
      <w:r>
        <w:rPr>
          <w:rFonts w:ascii="Simplified Arabic" w:hAnsi="Simplified Arabic" w:hint="cs"/>
          <w:b/>
          <w:bCs/>
          <w:sz w:val="24"/>
          <w:rtl/>
        </w:rPr>
        <w:t xml:space="preserve"> ما لا يقل عن</w:t>
      </w:r>
      <w:r w:rsidRPr="00FE1862">
        <w:rPr>
          <w:rFonts w:ascii="Simplified Arabic" w:hAnsi="Simplified Arabic" w:hint="cs"/>
          <w:b/>
          <w:bCs/>
          <w:sz w:val="24"/>
          <w:rtl/>
        </w:rPr>
        <w:t xml:space="preserve"> 20 في المائة من المناطق </w:t>
      </w:r>
      <w:r>
        <w:rPr>
          <w:rFonts w:ascii="Simplified Arabic" w:hAnsi="Simplified Arabic" w:hint="cs"/>
          <w:b/>
          <w:bCs/>
          <w:sz w:val="24"/>
          <w:rtl/>
        </w:rPr>
        <w:t>المزروعة</w:t>
      </w:r>
      <w:r w:rsidRPr="00FE1862">
        <w:rPr>
          <w:rFonts w:ascii="Simplified Arabic" w:hAnsi="Simplified Arabic" w:hint="cs"/>
          <w:b/>
          <w:bCs/>
          <w:sz w:val="24"/>
          <w:rtl/>
        </w:rPr>
        <w:t xml:space="preserve"> </w:t>
      </w:r>
      <w:r>
        <w:rPr>
          <w:rFonts w:ascii="Simplified Arabic" w:hAnsi="Simplified Arabic" w:hint="cs"/>
          <w:b/>
          <w:bCs/>
          <w:sz w:val="24"/>
          <w:rtl/>
        </w:rPr>
        <w:t>لل</w:t>
      </w:r>
      <w:r w:rsidRPr="00FE1862">
        <w:rPr>
          <w:rFonts w:ascii="Simplified Arabic" w:hAnsi="Simplified Arabic" w:hint="cs"/>
          <w:b/>
          <w:bCs/>
          <w:sz w:val="24"/>
          <w:rtl/>
        </w:rPr>
        <w:t xml:space="preserve">نباتات </w:t>
      </w:r>
      <w:r>
        <w:rPr>
          <w:rFonts w:ascii="Simplified Arabic" w:hAnsi="Simplified Arabic" w:hint="cs"/>
          <w:b/>
          <w:bCs/>
          <w:sz w:val="24"/>
          <w:rtl/>
        </w:rPr>
        <w:t>ال</w:t>
      </w:r>
      <w:r w:rsidRPr="00FE1862">
        <w:rPr>
          <w:rFonts w:ascii="Simplified Arabic" w:hAnsi="Simplified Arabic" w:hint="cs"/>
          <w:b/>
          <w:bCs/>
          <w:sz w:val="24"/>
          <w:rtl/>
        </w:rPr>
        <w:t xml:space="preserve">محلية أو </w:t>
      </w:r>
      <w:r>
        <w:rPr>
          <w:rFonts w:ascii="Simplified Arabic" w:hAnsi="Simplified Arabic" w:hint="cs"/>
          <w:b/>
          <w:bCs/>
          <w:sz w:val="24"/>
          <w:rtl/>
        </w:rPr>
        <w:t>ال</w:t>
      </w:r>
      <w:r w:rsidRPr="00FE1862">
        <w:rPr>
          <w:rFonts w:ascii="Simplified Arabic" w:hAnsi="Simplified Arabic" w:hint="cs"/>
          <w:b/>
          <w:bCs/>
          <w:sz w:val="24"/>
          <w:rtl/>
        </w:rPr>
        <w:t>متنوعة]</w:t>
      </w:r>
      <w:r>
        <w:rPr>
          <w:rFonts w:ascii="Simplified Arabic" w:hAnsi="Simplified Arabic" w:hint="cs"/>
          <w:b/>
          <w:bCs/>
          <w:sz w:val="24"/>
          <w:rtl/>
        </w:rPr>
        <w:t xml:space="preserve"> </w:t>
      </w:r>
      <w:r w:rsidRPr="00FE1862">
        <w:rPr>
          <w:rFonts w:ascii="Simplified Arabic" w:hAnsi="Simplified Arabic" w:hint="cs"/>
          <w:b/>
          <w:bCs/>
          <w:sz w:val="24"/>
          <w:rtl/>
        </w:rPr>
        <w:t>[</w:t>
      </w:r>
      <w:r>
        <w:rPr>
          <w:rFonts w:ascii="Simplified Arabic" w:hAnsi="Simplified Arabic" w:hint="cs"/>
          <w:b/>
          <w:bCs/>
          <w:sz w:val="24"/>
          <w:rtl/>
        </w:rPr>
        <w:t>،</w:t>
      </w:r>
      <w:r w:rsidRPr="00FE1862">
        <w:rPr>
          <w:rFonts w:ascii="Simplified Arabic" w:hAnsi="Simplified Arabic" w:hint="cs"/>
          <w:b/>
          <w:bCs/>
          <w:sz w:val="24"/>
          <w:rtl/>
        </w:rPr>
        <w:t xml:space="preserve"> والحد من خسائر ما بعد الحصاد وتعزيز تعافي الملقحات وخصوبة التربة]</w:t>
      </w:r>
      <w:r>
        <w:rPr>
          <w:rFonts w:ascii="Simplified Arabic" w:hAnsi="Simplified Arabic" w:hint="cs"/>
          <w:b/>
          <w:bCs/>
          <w:sz w:val="24"/>
          <w:rtl/>
        </w:rPr>
        <w:t xml:space="preserve"> </w:t>
      </w:r>
      <w:r w:rsidRPr="00FE1862">
        <w:rPr>
          <w:rFonts w:ascii="Simplified Arabic" w:hAnsi="Simplified Arabic" w:hint="cs"/>
          <w:b/>
          <w:bCs/>
          <w:sz w:val="24"/>
          <w:rtl/>
        </w:rPr>
        <w:t xml:space="preserve">[والحد من الآثار الضارة على الأنواع </w:t>
      </w:r>
      <w:r>
        <w:rPr>
          <w:rFonts w:ascii="Simplified Arabic" w:hAnsi="Simplified Arabic" w:hint="cs"/>
          <w:b/>
          <w:bCs/>
          <w:sz w:val="24"/>
          <w:rtl/>
        </w:rPr>
        <w:t xml:space="preserve">البرية </w:t>
      </w:r>
      <w:r w:rsidRPr="00FE1862">
        <w:rPr>
          <w:rFonts w:ascii="Simplified Arabic" w:hAnsi="Simplified Arabic" w:hint="cs"/>
          <w:b/>
          <w:bCs/>
          <w:sz w:val="24"/>
          <w:rtl/>
        </w:rPr>
        <w:t>والموائل الطبيعية]</w:t>
      </w:r>
      <w:r>
        <w:rPr>
          <w:rFonts w:ascii="Simplified Arabic" w:hAnsi="Simplified Arabic" w:hint="cs"/>
          <w:b/>
          <w:bCs/>
          <w:sz w:val="24"/>
          <w:rtl/>
        </w:rPr>
        <w:t xml:space="preserve"> </w:t>
      </w:r>
      <w:r w:rsidRPr="00FE1862">
        <w:rPr>
          <w:rFonts w:ascii="Simplified Arabic" w:hAnsi="Simplified Arabic" w:hint="cs"/>
          <w:b/>
          <w:bCs/>
          <w:sz w:val="24"/>
          <w:rtl/>
        </w:rPr>
        <w:t>[من خلال السلالات</w:t>
      </w:r>
      <w:r w:rsidRPr="00FE1862">
        <w:rPr>
          <w:rFonts w:ascii="Simplified Arabic" w:hAnsi="Simplified Arabic"/>
          <w:b/>
          <w:bCs/>
          <w:sz w:val="24"/>
          <w:rtl/>
        </w:rPr>
        <w:t xml:space="preserve"> الأصلية و</w:t>
      </w:r>
      <w:r w:rsidRPr="00FE1862">
        <w:rPr>
          <w:rFonts w:ascii="Simplified Arabic" w:hAnsi="Simplified Arabic" w:hint="cs"/>
          <w:b/>
          <w:bCs/>
          <w:sz w:val="24"/>
          <w:rtl/>
        </w:rPr>
        <w:t>التقليدية</w:t>
      </w:r>
      <w:r w:rsidRPr="00FE1862">
        <w:rPr>
          <w:rFonts w:ascii="Simplified Arabic" w:hAnsi="Simplified Arabic"/>
          <w:b/>
          <w:bCs/>
          <w:sz w:val="24"/>
          <w:rtl/>
        </w:rPr>
        <w:t xml:space="preserve"> </w:t>
      </w:r>
      <w:r w:rsidRPr="00FE1862">
        <w:rPr>
          <w:rFonts w:ascii="Simplified Arabic" w:hAnsi="Simplified Arabic" w:hint="cs"/>
          <w:b/>
          <w:bCs/>
          <w:sz w:val="24"/>
          <w:rtl/>
        </w:rPr>
        <w:t>و</w:t>
      </w:r>
      <w:r w:rsidRPr="00FE1862">
        <w:rPr>
          <w:rFonts w:ascii="Simplified Arabic" w:hAnsi="Simplified Arabic"/>
          <w:b/>
          <w:bCs/>
          <w:sz w:val="24"/>
          <w:rtl/>
        </w:rPr>
        <w:t>المحلية</w:t>
      </w:r>
      <w:r w:rsidRPr="00FE1862">
        <w:rPr>
          <w:rFonts w:ascii="Simplified Arabic" w:hAnsi="Simplified Arabic" w:hint="cs"/>
          <w:b/>
          <w:bCs/>
          <w:sz w:val="24"/>
          <w:rtl/>
        </w:rPr>
        <w:t>]</w:t>
      </w:r>
      <w:r>
        <w:rPr>
          <w:rFonts w:ascii="Simplified Arabic" w:hAnsi="Simplified Arabic" w:hint="cs"/>
          <w:b/>
          <w:bCs/>
          <w:sz w:val="24"/>
          <w:rtl/>
        </w:rPr>
        <w:t xml:space="preserve"> </w:t>
      </w:r>
      <w:r w:rsidRPr="00FE1862">
        <w:rPr>
          <w:rFonts w:ascii="Simplified Arabic" w:hAnsi="Simplified Arabic" w:hint="cs"/>
          <w:b/>
          <w:bCs/>
          <w:sz w:val="24"/>
          <w:rtl/>
        </w:rPr>
        <w:t>[النهج الإيكولوجية الزراعية ونظم ال</w:t>
      </w:r>
      <w:r>
        <w:rPr>
          <w:rFonts w:ascii="Simplified Arabic" w:hAnsi="Simplified Arabic" w:hint="cs"/>
          <w:b/>
          <w:bCs/>
          <w:sz w:val="24"/>
          <w:rtl/>
        </w:rPr>
        <w:t>أغذية</w:t>
      </w:r>
      <w:r w:rsidRPr="00FE1862">
        <w:rPr>
          <w:rFonts w:ascii="Simplified Arabic" w:hAnsi="Simplified Arabic" w:hint="cs"/>
          <w:b/>
          <w:bCs/>
          <w:sz w:val="24"/>
          <w:rtl/>
        </w:rPr>
        <w:t xml:space="preserve"> الأصلية التي تولد تفاعلات إيجابية مع التنوع البيولوجي، مع إزالة جميع أشكال الإنتاج غير المستدامة، مثل النظ</w:t>
      </w:r>
      <w:r>
        <w:rPr>
          <w:rFonts w:ascii="Simplified Arabic" w:hAnsi="Simplified Arabic" w:hint="cs"/>
          <w:b/>
          <w:bCs/>
          <w:sz w:val="24"/>
          <w:rtl/>
        </w:rPr>
        <w:t xml:space="preserve">م القائمة على الإنتاج الزراعي </w:t>
      </w:r>
      <w:r w:rsidRPr="00FE1862">
        <w:rPr>
          <w:rFonts w:ascii="Simplified Arabic" w:hAnsi="Simplified Arabic" w:hint="cs"/>
          <w:b/>
          <w:bCs/>
          <w:sz w:val="24"/>
          <w:rtl/>
        </w:rPr>
        <w:t>أحادي المحصول، وعلى مدخلات من الأسمدة الكيميائية الزراعية والأسمدة الطبيعية المفرطة]</w:t>
      </w:r>
      <w:r>
        <w:rPr>
          <w:rFonts w:ascii="Simplified Arabic" w:hAnsi="Simplified Arabic" w:hint="cs"/>
          <w:b/>
          <w:bCs/>
          <w:sz w:val="24"/>
          <w:rtl/>
        </w:rPr>
        <w:t xml:space="preserve"> </w:t>
      </w:r>
      <w:r w:rsidRPr="00FE1862">
        <w:rPr>
          <w:rFonts w:ascii="Simplified Arabic" w:hAnsi="Simplified Arabic" w:hint="cs"/>
          <w:b/>
          <w:bCs/>
          <w:sz w:val="24"/>
          <w:rtl/>
        </w:rPr>
        <w:t>[ وذلك عن طريق</w:t>
      </w:r>
      <w:r>
        <w:rPr>
          <w:rFonts w:ascii="Simplified Arabic" w:hAnsi="Simplified Arabic" w:hint="cs"/>
          <w:b/>
          <w:bCs/>
          <w:sz w:val="24"/>
          <w:rtl/>
        </w:rPr>
        <w:t xml:space="preserve"> تطبيق الإيكولوجيا الزراعية ونهج</w:t>
      </w:r>
      <w:r w:rsidRPr="00FE1862">
        <w:rPr>
          <w:rFonts w:ascii="Simplified Arabic" w:hAnsi="Simplified Arabic" w:hint="cs"/>
          <w:b/>
          <w:bCs/>
          <w:sz w:val="24"/>
          <w:rtl/>
        </w:rPr>
        <w:t xml:space="preserve"> النظام الإيكولوجية على مصايد الأسما</w:t>
      </w:r>
      <w:r>
        <w:rPr>
          <w:rFonts w:ascii="Simplified Arabic" w:hAnsi="Simplified Arabic" w:hint="cs"/>
          <w:b/>
          <w:bCs/>
          <w:sz w:val="24"/>
          <w:rtl/>
        </w:rPr>
        <w:t>ك، وخف</w:t>
      </w:r>
      <w:r w:rsidRPr="00FE1862">
        <w:rPr>
          <w:rFonts w:ascii="Simplified Arabic" w:hAnsi="Simplified Arabic" w:hint="cs"/>
          <w:b/>
          <w:bCs/>
          <w:sz w:val="24"/>
          <w:rtl/>
        </w:rPr>
        <w:t>ض خسائر ما بعد الحصاد إلى النصف فضلا عن حماية وتع</w:t>
      </w:r>
      <w:r>
        <w:rPr>
          <w:rFonts w:ascii="Simplified Arabic" w:hAnsi="Simplified Arabic" w:hint="cs"/>
          <w:b/>
          <w:bCs/>
          <w:sz w:val="24"/>
          <w:rtl/>
        </w:rPr>
        <w:t>زيز تعافي الملقحات والكائنات الحاسم</w:t>
      </w:r>
      <w:r w:rsidRPr="00FE1862">
        <w:rPr>
          <w:rFonts w:ascii="Simplified Arabic" w:hAnsi="Simplified Arabic" w:hint="cs"/>
          <w:b/>
          <w:bCs/>
          <w:sz w:val="24"/>
          <w:rtl/>
        </w:rPr>
        <w:t>ة لخصوبة التربة]</w:t>
      </w:r>
      <w:r>
        <w:rPr>
          <w:rFonts w:ascii="Simplified Arabic" w:hAnsi="Simplified Arabic" w:hint="cs"/>
          <w:sz w:val="24"/>
          <w:rtl/>
        </w:rPr>
        <w:t>.</w:t>
      </w:r>
    </w:p>
    <w:p w14:paraId="215ADDCB" w14:textId="77777777" w:rsidR="00453391" w:rsidRPr="00BC5D5C" w:rsidRDefault="00453391" w:rsidP="00D70C97">
      <w:pPr>
        <w:jc w:val="center"/>
        <w:rPr>
          <w:rFonts w:ascii="Simplified Arabic" w:hAnsi="Simplified Arabic"/>
          <w:b/>
          <w:bCs/>
          <w:sz w:val="24"/>
          <w:rtl/>
        </w:rPr>
      </w:pPr>
      <w:r w:rsidRPr="00BC5D5C">
        <w:rPr>
          <w:rFonts w:ascii="Simplified Arabic" w:hAnsi="Simplified Arabic" w:hint="cs"/>
          <w:b/>
          <w:bCs/>
          <w:sz w:val="24"/>
          <w:rtl/>
        </w:rPr>
        <w:t>المقترحات من الأطراف</w:t>
      </w:r>
    </w:p>
    <w:p w14:paraId="35FB7D34"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الأرجنتين</w:t>
      </w:r>
      <w:r>
        <w:rPr>
          <w:rFonts w:ascii="Simplified Arabic" w:hAnsi="Simplified Arabic" w:hint="cs"/>
          <w:sz w:val="24"/>
          <w:rtl/>
        </w:rPr>
        <w:t xml:space="preserve">: </w:t>
      </w:r>
      <w:r w:rsidRPr="008E7E83">
        <w:rPr>
          <w:rFonts w:ascii="Simplified Arabic" w:hAnsi="Simplified Arabic"/>
          <w:sz w:val="24"/>
          <w:rtl/>
        </w:rPr>
        <w:t xml:space="preserve">ضمان الإدارة المستدامة </w:t>
      </w:r>
      <w:r w:rsidRPr="00C00EBA">
        <w:rPr>
          <w:rFonts w:ascii="Simplified Arabic" w:hAnsi="Simplified Arabic"/>
          <w:strike/>
          <w:sz w:val="24"/>
          <w:rtl/>
        </w:rPr>
        <w:t>لجميع</w:t>
      </w:r>
      <w:r w:rsidRPr="008E7E83">
        <w:rPr>
          <w:rFonts w:ascii="Simplified Arabic" w:hAnsi="Simplified Arabic"/>
          <w:sz w:val="24"/>
          <w:rtl/>
        </w:rPr>
        <w:t xml:space="preserve"> </w:t>
      </w:r>
      <w:r>
        <w:rPr>
          <w:rFonts w:ascii="Simplified Arabic" w:hAnsi="Simplified Arabic" w:hint="cs"/>
          <w:sz w:val="24"/>
          <w:rtl/>
        </w:rPr>
        <w:t>ل</w:t>
      </w:r>
      <w:r w:rsidRPr="008E7E83">
        <w:rPr>
          <w:rFonts w:ascii="Simplified Arabic" w:hAnsi="Simplified Arabic"/>
          <w:sz w:val="24"/>
          <w:rtl/>
        </w:rPr>
        <w:t xml:space="preserve">لمناطق الخاضعة للزراعة وتربية الأحياء المائية والحراجة، ولاسيما من خلال </w:t>
      </w:r>
      <w:r w:rsidRPr="00C00EBA">
        <w:rPr>
          <w:rFonts w:ascii="Simplified Arabic" w:hAnsi="Simplified Arabic" w:hint="cs"/>
          <w:b/>
          <w:bCs/>
          <w:sz w:val="24"/>
          <w:rtl/>
        </w:rPr>
        <w:t>تنفيذ نهج النظام الإيكولوجي</w:t>
      </w:r>
      <w:r>
        <w:rPr>
          <w:rFonts w:ascii="Simplified Arabic" w:hAnsi="Simplified Arabic" w:hint="cs"/>
          <w:sz w:val="24"/>
          <w:rtl/>
        </w:rPr>
        <w:t xml:space="preserve"> </w:t>
      </w:r>
      <w:r w:rsidRPr="00C00EBA">
        <w:rPr>
          <w:rFonts w:ascii="Simplified Arabic" w:hAnsi="Simplified Arabic"/>
          <w:strike/>
          <w:sz w:val="24"/>
          <w:rtl/>
        </w:rPr>
        <w:t>حفظ التنوع البيولوجي واستخدامه المستدام</w:t>
      </w:r>
      <w:r w:rsidRPr="008E7E83">
        <w:rPr>
          <w:rFonts w:ascii="Simplified Arabic" w:hAnsi="Simplified Arabic"/>
          <w:sz w:val="24"/>
          <w:rtl/>
        </w:rPr>
        <w:t>، مع زيادة إنتاجية نظم الإنتاج هذه وقدرتها على الصمود.</w:t>
      </w:r>
    </w:p>
    <w:p w14:paraId="0BFF002C"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أستراليا</w:t>
      </w:r>
      <w:r>
        <w:rPr>
          <w:rFonts w:ascii="Simplified Arabic" w:hAnsi="Simplified Arabic" w:hint="cs"/>
          <w:sz w:val="24"/>
          <w:rtl/>
        </w:rPr>
        <w:t xml:space="preserve">: </w:t>
      </w:r>
      <w:r w:rsidRPr="00E24155">
        <w:rPr>
          <w:rFonts w:ascii="Simplified Arabic" w:hAnsi="Simplified Arabic"/>
          <w:strike/>
          <w:sz w:val="24"/>
          <w:rtl/>
        </w:rPr>
        <w:t>ضمان</w:t>
      </w:r>
      <w:r w:rsidRPr="008E7E83">
        <w:rPr>
          <w:rFonts w:ascii="Simplified Arabic" w:hAnsi="Simplified Arabic"/>
          <w:sz w:val="24"/>
          <w:rtl/>
        </w:rPr>
        <w:t xml:space="preserve"> الإدارة المستدامة </w:t>
      </w:r>
      <w:r w:rsidRPr="00E24155">
        <w:rPr>
          <w:rFonts w:ascii="Simplified Arabic" w:hAnsi="Simplified Arabic"/>
          <w:strike/>
          <w:sz w:val="24"/>
          <w:rtl/>
        </w:rPr>
        <w:t>لجميع المناطق</w:t>
      </w:r>
      <w:r w:rsidRPr="008E7E83">
        <w:rPr>
          <w:rFonts w:ascii="Simplified Arabic" w:hAnsi="Simplified Arabic"/>
          <w:sz w:val="24"/>
          <w:rtl/>
        </w:rPr>
        <w:t xml:space="preserve"> </w:t>
      </w:r>
      <w:r w:rsidRPr="00E24155">
        <w:rPr>
          <w:rFonts w:ascii="Simplified Arabic" w:hAnsi="Simplified Arabic" w:hint="cs"/>
          <w:b/>
          <w:bCs/>
          <w:sz w:val="24"/>
          <w:rtl/>
        </w:rPr>
        <w:t>للمناطق</w:t>
      </w:r>
      <w:r>
        <w:rPr>
          <w:rFonts w:ascii="Simplified Arabic" w:hAnsi="Simplified Arabic" w:hint="cs"/>
          <w:sz w:val="24"/>
          <w:rtl/>
        </w:rPr>
        <w:t xml:space="preserve"> </w:t>
      </w:r>
      <w:r w:rsidRPr="008E7E83">
        <w:rPr>
          <w:rFonts w:ascii="Simplified Arabic" w:hAnsi="Simplified Arabic"/>
          <w:sz w:val="24"/>
          <w:rtl/>
        </w:rPr>
        <w:t xml:space="preserve">الخاضعة للزراعة وتربية الأحياء المائية والحراجة، ولاسيما من خلال حفظ التنوع البيولوجي واستخدامه المستدام، </w:t>
      </w:r>
      <w:r w:rsidRPr="00E24155">
        <w:rPr>
          <w:rFonts w:ascii="Simplified Arabic" w:hAnsi="Simplified Arabic"/>
          <w:strike/>
          <w:sz w:val="24"/>
          <w:rtl/>
        </w:rPr>
        <w:t>مع زيادة إنتاجية نظم الإنتاج هذه وقدرتها على الصمود</w:t>
      </w:r>
      <w:r>
        <w:rPr>
          <w:rFonts w:ascii="Simplified Arabic" w:hAnsi="Simplified Arabic" w:hint="cs"/>
          <w:sz w:val="24"/>
          <w:rtl/>
        </w:rPr>
        <w:t xml:space="preserve"> </w:t>
      </w:r>
      <w:r w:rsidRPr="00E24155">
        <w:rPr>
          <w:rFonts w:ascii="Simplified Arabic" w:hAnsi="Simplified Arabic" w:hint="cs"/>
          <w:b/>
          <w:bCs/>
          <w:sz w:val="24"/>
          <w:rtl/>
        </w:rPr>
        <w:t xml:space="preserve">مع </w:t>
      </w:r>
      <w:r>
        <w:rPr>
          <w:rFonts w:ascii="Simplified Arabic" w:hAnsi="Simplified Arabic" w:hint="cs"/>
          <w:b/>
          <w:bCs/>
          <w:sz w:val="24"/>
          <w:rtl/>
        </w:rPr>
        <w:t>خفض</w:t>
      </w:r>
      <w:r w:rsidRPr="00E24155">
        <w:rPr>
          <w:rFonts w:ascii="Simplified Arabic" w:hAnsi="Simplified Arabic" w:hint="cs"/>
          <w:b/>
          <w:bCs/>
          <w:sz w:val="24"/>
          <w:rtl/>
        </w:rPr>
        <w:t xml:space="preserve"> الآثار الضارة على الأنواع البرية والموائل الطبيعية</w:t>
      </w:r>
      <w:r>
        <w:rPr>
          <w:rFonts w:ascii="Simplified Arabic" w:hAnsi="Simplified Arabic" w:hint="cs"/>
          <w:sz w:val="24"/>
          <w:rtl/>
        </w:rPr>
        <w:t xml:space="preserve"> </w:t>
      </w:r>
      <w:r w:rsidRPr="00E24155">
        <w:rPr>
          <w:rFonts w:ascii="Simplified Arabic" w:hAnsi="Simplified Arabic" w:hint="cs"/>
          <w:b/>
          <w:bCs/>
          <w:sz w:val="24"/>
          <w:rtl/>
        </w:rPr>
        <w:t>إلى أدنى حد</w:t>
      </w:r>
      <w:r w:rsidRPr="008E7E83">
        <w:rPr>
          <w:rFonts w:ascii="Simplified Arabic" w:hAnsi="Simplified Arabic"/>
          <w:sz w:val="24"/>
          <w:rtl/>
        </w:rPr>
        <w:t>.</w:t>
      </w:r>
    </w:p>
    <w:p w14:paraId="50B64803"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 xml:space="preserve">بوليفيا (دولة </w:t>
      </w:r>
      <w:r w:rsidRPr="002A4E91">
        <w:rPr>
          <w:rFonts w:ascii="Simplified Arabic" w:hAnsi="Simplified Arabic"/>
          <w:b/>
          <w:bCs/>
          <w:sz w:val="24"/>
          <w:u w:val="single"/>
          <w:rtl/>
        </w:rPr>
        <w:t>–</w:t>
      </w:r>
      <w:r>
        <w:rPr>
          <w:rFonts w:ascii="Simplified Arabic" w:hAnsi="Simplified Arabic" w:hint="cs"/>
          <w:b/>
          <w:bCs/>
          <w:sz w:val="24"/>
          <w:u w:val="single"/>
          <w:rtl/>
        </w:rPr>
        <w:t xml:space="preserve"> المتعددة القو</w:t>
      </w:r>
      <w:r w:rsidRPr="002A4E91">
        <w:rPr>
          <w:rFonts w:ascii="Simplified Arabic" w:hAnsi="Simplified Arabic" w:hint="cs"/>
          <w:b/>
          <w:bCs/>
          <w:sz w:val="24"/>
          <w:u w:val="single"/>
          <w:rtl/>
        </w:rPr>
        <w:t>م</w:t>
      </w:r>
      <w:r>
        <w:rPr>
          <w:rFonts w:ascii="Simplified Arabic" w:hAnsi="Simplified Arabic" w:hint="cs"/>
          <w:b/>
          <w:bCs/>
          <w:sz w:val="24"/>
          <w:u w:val="single"/>
          <w:rtl/>
        </w:rPr>
        <w:t>ي</w:t>
      </w:r>
      <w:r w:rsidRPr="002A4E91">
        <w:rPr>
          <w:rFonts w:ascii="Simplified Arabic" w:hAnsi="Simplified Arabic" w:hint="cs"/>
          <w:b/>
          <w:bCs/>
          <w:sz w:val="24"/>
          <w:u w:val="single"/>
          <w:rtl/>
        </w:rPr>
        <w:t>ات)</w:t>
      </w:r>
      <w:r>
        <w:rPr>
          <w:rFonts w:ascii="Simplified Arabic" w:hAnsi="Simplified Arabic" w:hint="cs"/>
          <w:sz w:val="24"/>
          <w:rtl/>
        </w:rPr>
        <w:t xml:space="preserve">: </w:t>
      </w:r>
      <w:r w:rsidRPr="008E7E83">
        <w:rPr>
          <w:rFonts w:ascii="Simplified Arabic" w:hAnsi="Simplified Arabic"/>
          <w:sz w:val="24"/>
          <w:rtl/>
        </w:rPr>
        <w:t xml:space="preserve">ضمان </w:t>
      </w:r>
      <w:r w:rsidRPr="00E24155">
        <w:rPr>
          <w:rFonts w:ascii="Simplified Arabic" w:hAnsi="Simplified Arabic"/>
          <w:strike/>
          <w:sz w:val="24"/>
          <w:rtl/>
        </w:rPr>
        <w:t>الإدارة المستدامة</w:t>
      </w:r>
      <w:r w:rsidRPr="008E7E83">
        <w:rPr>
          <w:rFonts w:ascii="Simplified Arabic" w:hAnsi="Simplified Arabic"/>
          <w:sz w:val="24"/>
          <w:rtl/>
        </w:rPr>
        <w:t xml:space="preserve"> </w:t>
      </w:r>
      <w:r w:rsidRPr="00E24155">
        <w:rPr>
          <w:rFonts w:ascii="Simplified Arabic" w:hAnsi="Simplified Arabic" w:hint="cs"/>
          <w:b/>
          <w:bCs/>
          <w:sz w:val="24"/>
          <w:rtl/>
        </w:rPr>
        <w:t>الحوكمة المستدامة والمنصفة</w:t>
      </w:r>
      <w:r>
        <w:rPr>
          <w:rFonts w:ascii="Simplified Arabic" w:hAnsi="Simplified Arabic" w:hint="cs"/>
          <w:sz w:val="24"/>
          <w:rtl/>
        </w:rPr>
        <w:t xml:space="preserve"> </w:t>
      </w:r>
      <w:r w:rsidRPr="008E7E83">
        <w:rPr>
          <w:rFonts w:ascii="Simplified Arabic" w:hAnsi="Simplified Arabic"/>
          <w:sz w:val="24"/>
          <w:rtl/>
        </w:rPr>
        <w:t>لجميع المناطق الخاضعة للزراعة</w:t>
      </w:r>
      <w:r>
        <w:rPr>
          <w:rFonts w:ascii="Simplified Arabic" w:hAnsi="Simplified Arabic" w:hint="cs"/>
          <w:sz w:val="24"/>
          <w:rtl/>
        </w:rPr>
        <w:t xml:space="preserve"> </w:t>
      </w:r>
      <w:r w:rsidRPr="00E24155">
        <w:rPr>
          <w:rFonts w:ascii="Simplified Arabic" w:hAnsi="Simplified Arabic" w:hint="cs"/>
          <w:b/>
          <w:bCs/>
          <w:sz w:val="24"/>
          <w:rtl/>
        </w:rPr>
        <w:t>ومصايد الأسماك</w:t>
      </w:r>
      <w:r w:rsidRPr="008E7E83">
        <w:rPr>
          <w:rFonts w:ascii="Simplified Arabic" w:hAnsi="Simplified Arabic"/>
          <w:sz w:val="24"/>
          <w:rtl/>
        </w:rPr>
        <w:t xml:space="preserve"> وتربية الأحياء المائية والحراجة، </w:t>
      </w:r>
      <w:r>
        <w:rPr>
          <w:rFonts w:ascii="Simplified Arabic" w:hAnsi="Simplified Arabic" w:hint="cs"/>
          <w:b/>
          <w:bCs/>
          <w:sz w:val="24"/>
          <w:rtl/>
        </w:rPr>
        <w:t xml:space="preserve">ونظم الإنتاج الشامل من صنع البشر ذات الترابط المختلف، </w:t>
      </w:r>
      <w:r w:rsidRPr="008E7E83">
        <w:rPr>
          <w:rFonts w:ascii="Simplified Arabic" w:hAnsi="Simplified Arabic"/>
          <w:sz w:val="24"/>
          <w:rtl/>
        </w:rPr>
        <w:t xml:space="preserve">ولاسيما من خلال </w:t>
      </w:r>
      <w:r>
        <w:rPr>
          <w:rFonts w:ascii="Simplified Arabic" w:hAnsi="Simplified Arabic" w:hint="cs"/>
          <w:b/>
          <w:bCs/>
          <w:sz w:val="24"/>
          <w:rtl/>
        </w:rPr>
        <w:t xml:space="preserve">النُهج الإيكولوجية الزراعية، ونُهج النظم الإيكولوجية ونظم الأغذية الأصلية التي تحفظ وتستعيد وتستخدم على نحو مستدام </w:t>
      </w:r>
      <w:r w:rsidRPr="001704BB">
        <w:rPr>
          <w:rFonts w:ascii="Simplified Arabic" w:hAnsi="Simplified Arabic"/>
          <w:strike/>
          <w:sz w:val="24"/>
          <w:rtl/>
        </w:rPr>
        <w:t>حفظ</w:t>
      </w:r>
      <w:r w:rsidRPr="008E7E83">
        <w:rPr>
          <w:rFonts w:ascii="Simplified Arabic" w:hAnsi="Simplified Arabic"/>
          <w:sz w:val="24"/>
          <w:rtl/>
        </w:rPr>
        <w:t xml:space="preserve"> التنوع البيولوجي</w:t>
      </w:r>
      <w:r>
        <w:rPr>
          <w:rFonts w:ascii="Simplified Arabic" w:hAnsi="Simplified Arabic" w:hint="cs"/>
          <w:b/>
          <w:bCs/>
          <w:sz w:val="24"/>
          <w:rtl/>
        </w:rPr>
        <w:t xml:space="preserve"> في الموقع الطبيعي </w:t>
      </w:r>
      <w:r w:rsidRPr="00E90A57">
        <w:rPr>
          <w:rFonts w:ascii="Simplified Arabic" w:hAnsi="Simplified Arabic" w:hint="cs"/>
          <w:strike/>
          <w:sz w:val="24"/>
          <w:rtl/>
        </w:rPr>
        <w:t>وزيادة الإنتاجية</w:t>
      </w:r>
      <w:r>
        <w:rPr>
          <w:rFonts w:ascii="Simplified Arabic" w:hAnsi="Simplified Arabic" w:hint="cs"/>
          <w:sz w:val="24"/>
          <w:rtl/>
        </w:rPr>
        <w:t xml:space="preserve"> </w:t>
      </w:r>
      <w:r>
        <w:rPr>
          <w:rFonts w:ascii="Simplified Arabic" w:hAnsi="Simplified Arabic" w:hint="cs"/>
          <w:b/>
          <w:bCs/>
          <w:sz w:val="24"/>
          <w:rtl/>
        </w:rPr>
        <w:t xml:space="preserve">وتزيد من </w:t>
      </w:r>
      <w:r w:rsidRPr="00E90A57">
        <w:rPr>
          <w:rFonts w:ascii="Simplified Arabic" w:hAnsi="Simplified Arabic" w:hint="cs"/>
          <w:sz w:val="24"/>
          <w:rtl/>
        </w:rPr>
        <w:t>القدرة على الصمود</w:t>
      </w:r>
      <w:r>
        <w:rPr>
          <w:rFonts w:ascii="Simplified Arabic" w:hAnsi="Simplified Arabic" w:hint="cs"/>
          <w:b/>
          <w:bCs/>
          <w:sz w:val="24"/>
          <w:rtl/>
        </w:rPr>
        <w:t>، مع دعم نظم البذور المحلية للمزارعين وحماية حقوق صغار منتجي الأغذية، ولاسيما الشعوب الأصلية والمجتمعات المحلية، والنساء، والرعاة وصيادي الأسماك، وضمان حيازتهم المضمونة للأراضي والمياه والبحار.</w:t>
      </w:r>
      <w:r w:rsidRPr="008E7E83">
        <w:rPr>
          <w:rFonts w:ascii="Simplified Arabic" w:hAnsi="Simplified Arabic"/>
          <w:sz w:val="24"/>
          <w:rtl/>
        </w:rPr>
        <w:t xml:space="preserve"> </w:t>
      </w:r>
      <w:r w:rsidRPr="001704BB">
        <w:rPr>
          <w:rFonts w:ascii="Simplified Arabic" w:hAnsi="Simplified Arabic"/>
          <w:strike/>
          <w:sz w:val="24"/>
          <w:rtl/>
        </w:rPr>
        <w:t>واستخدامه المستدام</w:t>
      </w:r>
      <w:r w:rsidRPr="008E7E83">
        <w:rPr>
          <w:rFonts w:ascii="Simplified Arabic" w:hAnsi="Simplified Arabic"/>
          <w:sz w:val="24"/>
          <w:rtl/>
        </w:rPr>
        <w:t xml:space="preserve">، </w:t>
      </w:r>
      <w:r w:rsidRPr="00E24155">
        <w:rPr>
          <w:rFonts w:ascii="Simplified Arabic" w:hAnsi="Simplified Arabic"/>
          <w:strike/>
          <w:sz w:val="24"/>
          <w:rtl/>
        </w:rPr>
        <w:t>مع زيادة إنتاجية نظم الإنتاج هذه وقدرتها على الصمود</w:t>
      </w:r>
      <w:r w:rsidRPr="001704BB">
        <w:rPr>
          <w:rFonts w:ascii="Simplified Arabic" w:hAnsi="Simplified Arabic"/>
          <w:strike/>
          <w:sz w:val="24"/>
          <w:rtl/>
        </w:rPr>
        <w:t>.</w:t>
      </w:r>
    </w:p>
    <w:p w14:paraId="7BF5857C"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lastRenderedPageBreak/>
        <w:t>البرازيل</w:t>
      </w:r>
      <w:r>
        <w:rPr>
          <w:rFonts w:ascii="Simplified Arabic" w:hAnsi="Simplified Arabic" w:hint="cs"/>
          <w:sz w:val="24"/>
          <w:rtl/>
        </w:rPr>
        <w:t xml:space="preserve">: </w:t>
      </w:r>
      <w:r w:rsidRPr="001704BB">
        <w:rPr>
          <w:rFonts w:ascii="Simplified Arabic" w:hAnsi="Simplified Arabic"/>
          <w:strike/>
          <w:sz w:val="24"/>
          <w:rtl/>
        </w:rPr>
        <w:t>ضمان الإدارة المستدامة لجميع المناطق الخاضعة للزراعة</w:t>
      </w:r>
      <w:r w:rsidRPr="008E7E83">
        <w:rPr>
          <w:rFonts w:ascii="Simplified Arabic" w:hAnsi="Simplified Arabic"/>
          <w:sz w:val="24"/>
          <w:rtl/>
        </w:rPr>
        <w:t xml:space="preserve"> </w:t>
      </w:r>
      <w:r w:rsidRPr="00706CDF">
        <w:rPr>
          <w:rFonts w:ascii="Simplified Arabic" w:hAnsi="Simplified Arabic" w:hint="cs"/>
          <w:b/>
          <w:bCs/>
          <w:sz w:val="24"/>
          <w:rtl/>
        </w:rPr>
        <w:t>زيادة</w:t>
      </w:r>
      <w:r>
        <w:rPr>
          <w:rFonts w:ascii="Simplified Arabic" w:hAnsi="Simplified Arabic" w:hint="cs"/>
          <w:sz w:val="24"/>
          <w:rtl/>
        </w:rPr>
        <w:t xml:space="preserve"> الزراعة </w:t>
      </w:r>
      <w:r w:rsidRPr="00706CDF">
        <w:rPr>
          <w:rFonts w:ascii="Simplified Arabic" w:hAnsi="Simplified Arabic" w:hint="cs"/>
          <w:b/>
          <w:bCs/>
          <w:sz w:val="24"/>
          <w:rtl/>
        </w:rPr>
        <w:t>المستدامة</w:t>
      </w:r>
      <w:r>
        <w:rPr>
          <w:rFonts w:ascii="Simplified Arabic" w:hAnsi="Simplified Arabic" w:hint="cs"/>
          <w:sz w:val="24"/>
          <w:rtl/>
        </w:rPr>
        <w:t xml:space="preserve">، </w:t>
      </w:r>
      <w:r w:rsidRPr="008E7E83">
        <w:rPr>
          <w:rFonts w:ascii="Simplified Arabic" w:hAnsi="Simplified Arabic"/>
          <w:sz w:val="24"/>
          <w:rtl/>
        </w:rPr>
        <w:t>وتربية الأحياء المائية والحراجة،</w:t>
      </w:r>
      <w:r>
        <w:rPr>
          <w:rFonts w:ascii="Simplified Arabic" w:hAnsi="Simplified Arabic" w:hint="cs"/>
          <w:sz w:val="24"/>
          <w:rtl/>
        </w:rPr>
        <w:t xml:space="preserve"> </w:t>
      </w:r>
      <w:r>
        <w:rPr>
          <w:rFonts w:ascii="Simplified Arabic" w:hAnsi="Simplified Arabic" w:hint="cs"/>
          <w:b/>
          <w:bCs/>
          <w:sz w:val="24"/>
          <w:rtl/>
        </w:rPr>
        <w:t>عن طريق تحسين</w:t>
      </w:r>
      <w:r w:rsidRPr="008E7E83">
        <w:rPr>
          <w:rFonts w:ascii="Simplified Arabic" w:hAnsi="Simplified Arabic"/>
          <w:sz w:val="24"/>
          <w:rtl/>
        </w:rPr>
        <w:t xml:space="preserve"> </w:t>
      </w:r>
      <w:r w:rsidRPr="00706CDF">
        <w:rPr>
          <w:rFonts w:ascii="Simplified Arabic" w:hAnsi="Simplified Arabic"/>
          <w:strike/>
          <w:sz w:val="24"/>
          <w:rtl/>
        </w:rPr>
        <w:t>ولاسيما من خلال حفظ التنوع البيولوجي واستخدامه المستدام</w:t>
      </w:r>
      <w:r w:rsidRPr="008E7E83">
        <w:rPr>
          <w:rFonts w:ascii="Simplified Arabic" w:hAnsi="Simplified Arabic"/>
          <w:sz w:val="24"/>
          <w:rtl/>
        </w:rPr>
        <w:t xml:space="preserve">، </w:t>
      </w:r>
      <w:r w:rsidRPr="00706CDF">
        <w:rPr>
          <w:rFonts w:ascii="Simplified Arabic" w:hAnsi="Simplified Arabic"/>
          <w:strike/>
          <w:sz w:val="24"/>
          <w:rtl/>
        </w:rPr>
        <w:t>مع زيادة</w:t>
      </w:r>
      <w:r w:rsidRPr="008E7E83">
        <w:rPr>
          <w:rFonts w:ascii="Simplified Arabic" w:hAnsi="Simplified Arabic"/>
          <w:sz w:val="24"/>
          <w:rtl/>
        </w:rPr>
        <w:t xml:space="preserve"> إنتاجية نظم الإنتاج هذه وقدرتها على الصمود</w:t>
      </w:r>
      <w:r>
        <w:rPr>
          <w:rFonts w:ascii="Simplified Arabic" w:hAnsi="Simplified Arabic" w:hint="cs"/>
          <w:sz w:val="24"/>
          <w:rtl/>
        </w:rPr>
        <w:t xml:space="preserve"> </w:t>
      </w:r>
      <w:r>
        <w:rPr>
          <w:rFonts w:ascii="Simplified Arabic" w:hAnsi="Simplified Arabic" w:hint="cs"/>
          <w:b/>
          <w:bCs/>
          <w:sz w:val="24"/>
          <w:rtl/>
        </w:rPr>
        <w:t>وتخصيص ما لا يقل عن 20 في المائة من المناطق المزروعة للنباتات المحلية أو المتنوعة</w:t>
      </w:r>
      <w:r w:rsidRPr="008E7E83">
        <w:rPr>
          <w:rFonts w:ascii="Simplified Arabic" w:hAnsi="Simplified Arabic"/>
          <w:sz w:val="24"/>
          <w:rtl/>
        </w:rPr>
        <w:t>.</w:t>
      </w:r>
    </w:p>
    <w:p w14:paraId="150EE38E"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كولومبيا</w:t>
      </w:r>
      <w:r>
        <w:rPr>
          <w:rFonts w:ascii="Simplified Arabic" w:hAnsi="Simplified Arabic" w:hint="cs"/>
          <w:sz w:val="24"/>
          <w:rtl/>
        </w:rPr>
        <w:t xml:space="preserve">: </w:t>
      </w:r>
      <w:r w:rsidRPr="008E7E83">
        <w:rPr>
          <w:rFonts w:ascii="Simplified Arabic" w:hAnsi="Simplified Arabic"/>
          <w:sz w:val="24"/>
          <w:rtl/>
        </w:rPr>
        <w:t xml:space="preserve">ضمان الإدارة المستدامة </w:t>
      </w:r>
      <w:r w:rsidRPr="00EB14E6">
        <w:rPr>
          <w:rFonts w:ascii="Simplified Arabic" w:hAnsi="Simplified Arabic"/>
          <w:strike/>
          <w:sz w:val="24"/>
          <w:rtl/>
        </w:rPr>
        <w:t>لجميع المناطق</w:t>
      </w:r>
      <w:r w:rsidRPr="008E7E83">
        <w:rPr>
          <w:rFonts w:ascii="Simplified Arabic" w:hAnsi="Simplified Arabic"/>
          <w:sz w:val="24"/>
          <w:rtl/>
        </w:rPr>
        <w:t xml:space="preserve"> </w:t>
      </w:r>
      <w:r>
        <w:rPr>
          <w:rFonts w:ascii="Simplified Arabic" w:hAnsi="Simplified Arabic" w:hint="cs"/>
          <w:b/>
          <w:bCs/>
          <w:sz w:val="24"/>
          <w:rtl/>
        </w:rPr>
        <w:t xml:space="preserve">للمناطق المناسبة </w:t>
      </w:r>
      <w:r w:rsidRPr="00EB14E6">
        <w:rPr>
          <w:rFonts w:ascii="Simplified Arabic" w:hAnsi="Simplified Arabic"/>
          <w:strike/>
          <w:sz w:val="24"/>
          <w:rtl/>
        </w:rPr>
        <w:t>الخاضعة</w:t>
      </w:r>
      <w:r w:rsidRPr="008E7E83">
        <w:rPr>
          <w:rFonts w:ascii="Simplified Arabic" w:hAnsi="Simplified Arabic"/>
          <w:sz w:val="24"/>
          <w:rtl/>
        </w:rPr>
        <w:t xml:space="preserve"> للزراعة وتربية الأحياء المائية </w:t>
      </w:r>
      <w:r>
        <w:rPr>
          <w:rFonts w:ascii="Simplified Arabic" w:hAnsi="Simplified Arabic" w:hint="cs"/>
          <w:b/>
          <w:bCs/>
          <w:sz w:val="24"/>
          <w:rtl/>
        </w:rPr>
        <w:t xml:space="preserve">والثروة الحيوانية </w:t>
      </w:r>
      <w:r w:rsidRPr="008E7E83">
        <w:rPr>
          <w:rFonts w:ascii="Simplified Arabic" w:hAnsi="Simplified Arabic"/>
          <w:sz w:val="24"/>
          <w:rtl/>
        </w:rPr>
        <w:t xml:space="preserve">والحراجة، ولاسيما من خلال حفظ التنوع البيولوجي واستخدامه المستدام، </w:t>
      </w:r>
      <w:r>
        <w:rPr>
          <w:rFonts w:ascii="Simplified Arabic" w:hAnsi="Simplified Arabic" w:hint="cs"/>
          <w:b/>
          <w:bCs/>
          <w:sz w:val="24"/>
          <w:rtl/>
        </w:rPr>
        <w:t xml:space="preserve">وإعادة التحويل الزراعي ونُهج المناظر الطبيعية، </w:t>
      </w:r>
      <w:r w:rsidRPr="008E7E83">
        <w:rPr>
          <w:rFonts w:ascii="Simplified Arabic" w:hAnsi="Simplified Arabic"/>
          <w:sz w:val="24"/>
          <w:rtl/>
        </w:rPr>
        <w:t xml:space="preserve">مع زيادة </w:t>
      </w:r>
      <w:r>
        <w:rPr>
          <w:rFonts w:ascii="Simplified Arabic" w:hAnsi="Simplified Arabic" w:hint="cs"/>
          <w:b/>
          <w:bCs/>
          <w:sz w:val="24"/>
          <w:rtl/>
        </w:rPr>
        <w:t>سلامة النظام الإيكولوجي، والإ</w:t>
      </w:r>
      <w:r w:rsidRPr="008E7E83">
        <w:rPr>
          <w:rFonts w:ascii="Simplified Arabic" w:hAnsi="Simplified Arabic"/>
          <w:sz w:val="24"/>
          <w:rtl/>
        </w:rPr>
        <w:t xml:space="preserve">نتاجية </w:t>
      </w:r>
      <w:r w:rsidRPr="00357D7D">
        <w:rPr>
          <w:rFonts w:ascii="Simplified Arabic" w:hAnsi="Simplified Arabic" w:hint="cs"/>
          <w:b/>
          <w:bCs/>
          <w:sz w:val="24"/>
          <w:rtl/>
        </w:rPr>
        <w:t>المستدامة</w:t>
      </w:r>
      <w:r>
        <w:rPr>
          <w:rFonts w:ascii="Simplified Arabic" w:hAnsi="Simplified Arabic" w:hint="cs"/>
          <w:sz w:val="24"/>
          <w:rtl/>
        </w:rPr>
        <w:t xml:space="preserve"> ل</w:t>
      </w:r>
      <w:r w:rsidRPr="008E7E83">
        <w:rPr>
          <w:rFonts w:ascii="Simplified Arabic" w:hAnsi="Simplified Arabic"/>
          <w:sz w:val="24"/>
          <w:rtl/>
        </w:rPr>
        <w:t>نظم الإنتاج هذه وقدرتها على الصمود.</w:t>
      </w:r>
    </w:p>
    <w:p w14:paraId="773C7BA6"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كوت ديفوار</w:t>
      </w:r>
      <w:r>
        <w:rPr>
          <w:rFonts w:ascii="Simplified Arabic" w:hAnsi="Simplified Arabic" w:hint="cs"/>
          <w:sz w:val="24"/>
          <w:rtl/>
        </w:rPr>
        <w:t xml:space="preserve">: </w:t>
      </w:r>
      <w:r w:rsidRPr="00EB14E6">
        <w:rPr>
          <w:rFonts w:ascii="Simplified Arabic" w:hAnsi="Simplified Arabic"/>
          <w:strike/>
          <w:sz w:val="24"/>
          <w:rtl/>
        </w:rPr>
        <w:t>ضمان الإدارة المستدامة لجميع المناطق الخاضعة</w:t>
      </w:r>
      <w:r w:rsidRPr="008E7E83">
        <w:rPr>
          <w:rFonts w:ascii="Simplified Arabic" w:hAnsi="Simplified Arabic"/>
          <w:sz w:val="24"/>
          <w:rtl/>
        </w:rPr>
        <w:t xml:space="preserve"> </w:t>
      </w:r>
      <w:r>
        <w:rPr>
          <w:rFonts w:ascii="Simplified Arabic" w:hAnsi="Simplified Arabic" w:hint="cs"/>
          <w:b/>
          <w:bCs/>
          <w:sz w:val="24"/>
          <w:rtl/>
        </w:rPr>
        <w:t xml:space="preserve">زيادة كمية السلع من </w:t>
      </w:r>
      <w:r>
        <w:rPr>
          <w:rFonts w:ascii="Simplified Arabic" w:hAnsi="Simplified Arabic" w:hint="cs"/>
          <w:sz w:val="24"/>
          <w:rtl/>
        </w:rPr>
        <w:t>ا</w:t>
      </w:r>
      <w:r w:rsidRPr="008E7E83">
        <w:rPr>
          <w:rFonts w:ascii="Simplified Arabic" w:hAnsi="Simplified Arabic"/>
          <w:sz w:val="24"/>
          <w:rtl/>
        </w:rPr>
        <w:t xml:space="preserve">لزراعة وتربية الأحياء المائية والحراجة، </w:t>
      </w:r>
      <w:r w:rsidRPr="00EB14E6">
        <w:rPr>
          <w:rFonts w:ascii="Simplified Arabic" w:hAnsi="Simplified Arabic" w:hint="cs"/>
          <w:b/>
          <w:bCs/>
          <w:sz w:val="24"/>
          <w:rtl/>
        </w:rPr>
        <w:t xml:space="preserve">بالتناسب مع احتياجات السكان </w:t>
      </w:r>
      <w:r w:rsidRPr="001D3160">
        <w:rPr>
          <w:rFonts w:ascii="Simplified Arabic" w:hAnsi="Simplified Arabic" w:hint="cs"/>
          <w:b/>
          <w:bCs/>
          <w:sz w:val="24"/>
          <w:rtl/>
        </w:rPr>
        <w:t>مع الحفاظ أو التعزيز المناسب لإنتاجية</w:t>
      </w:r>
      <w:r>
        <w:rPr>
          <w:rFonts w:ascii="Simplified Arabic" w:hAnsi="Simplified Arabic" w:hint="cs"/>
          <w:sz w:val="24"/>
          <w:rtl/>
        </w:rPr>
        <w:t xml:space="preserve"> </w:t>
      </w:r>
      <w:r w:rsidRPr="008E7E83">
        <w:rPr>
          <w:rFonts w:ascii="Simplified Arabic" w:hAnsi="Simplified Arabic"/>
          <w:sz w:val="24"/>
          <w:rtl/>
        </w:rPr>
        <w:t xml:space="preserve">نظم الإنتاج هذه </w:t>
      </w:r>
      <w:r w:rsidRPr="00357D7D">
        <w:rPr>
          <w:rFonts w:ascii="Simplified Arabic" w:hAnsi="Simplified Arabic" w:hint="cs"/>
          <w:b/>
          <w:bCs/>
          <w:sz w:val="24"/>
          <w:rtl/>
        </w:rPr>
        <w:t>على نحو مستدام</w:t>
      </w:r>
      <w:r>
        <w:rPr>
          <w:rFonts w:ascii="Simplified Arabic" w:hAnsi="Simplified Arabic" w:hint="cs"/>
          <w:sz w:val="24"/>
          <w:rtl/>
        </w:rPr>
        <w:t xml:space="preserve"> </w:t>
      </w:r>
      <w:r w:rsidRPr="00EB14E6">
        <w:rPr>
          <w:rFonts w:ascii="Simplified Arabic" w:hAnsi="Simplified Arabic" w:hint="cs"/>
          <w:strike/>
          <w:sz w:val="24"/>
          <w:rtl/>
        </w:rPr>
        <w:t>والقدرة على الصمود</w:t>
      </w:r>
      <w:r>
        <w:rPr>
          <w:rFonts w:ascii="Simplified Arabic" w:hAnsi="Simplified Arabic" w:hint="cs"/>
          <w:sz w:val="24"/>
          <w:rtl/>
        </w:rPr>
        <w:t xml:space="preserve"> </w:t>
      </w:r>
      <w:r w:rsidRPr="00EB14E6">
        <w:rPr>
          <w:rFonts w:ascii="Simplified Arabic" w:hAnsi="Simplified Arabic"/>
          <w:strike/>
          <w:sz w:val="24"/>
          <w:rtl/>
        </w:rPr>
        <w:t>ولاسيما من خلال حفظ التنوع البيولوجي واستخدامه المستدام، مع زيادة إنتاجية</w:t>
      </w:r>
      <w:r w:rsidRPr="008E7E83">
        <w:rPr>
          <w:rFonts w:ascii="Simplified Arabic" w:hAnsi="Simplified Arabic"/>
          <w:sz w:val="24"/>
          <w:rtl/>
        </w:rPr>
        <w:t xml:space="preserve"> وقدرتها على الصمود.</w:t>
      </w:r>
    </w:p>
    <w:p w14:paraId="666090EE"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إكوادور</w:t>
      </w:r>
      <w:r>
        <w:rPr>
          <w:rFonts w:ascii="Simplified Arabic" w:hAnsi="Simplified Arabic" w:hint="cs"/>
          <w:sz w:val="24"/>
          <w:rtl/>
        </w:rPr>
        <w:t xml:space="preserve">: </w:t>
      </w:r>
      <w:r w:rsidRPr="001D3160">
        <w:rPr>
          <w:rFonts w:ascii="Simplified Arabic" w:hAnsi="Simplified Arabic"/>
          <w:strike/>
          <w:sz w:val="24"/>
          <w:rtl/>
        </w:rPr>
        <w:t xml:space="preserve">ضمان </w:t>
      </w:r>
      <w:r>
        <w:rPr>
          <w:rFonts w:ascii="Simplified Arabic" w:hAnsi="Simplified Arabic" w:hint="cs"/>
          <w:b/>
          <w:bCs/>
          <w:sz w:val="24"/>
          <w:rtl/>
        </w:rPr>
        <w:t xml:space="preserve">تعزيز </w:t>
      </w:r>
      <w:r w:rsidRPr="00357D7D">
        <w:rPr>
          <w:rFonts w:ascii="Simplified Arabic" w:hAnsi="Simplified Arabic"/>
          <w:b/>
          <w:bCs/>
          <w:sz w:val="24"/>
          <w:rtl/>
        </w:rPr>
        <w:t>الإدارة المستدامة</w:t>
      </w:r>
      <w:r w:rsidRPr="008E7E83">
        <w:rPr>
          <w:rFonts w:ascii="Simplified Arabic" w:hAnsi="Simplified Arabic"/>
          <w:sz w:val="24"/>
          <w:rtl/>
        </w:rPr>
        <w:t xml:space="preserve"> </w:t>
      </w:r>
      <w:r w:rsidRPr="001D3160">
        <w:rPr>
          <w:rFonts w:ascii="Simplified Arabic" w:hAnsi="Simplified Arabic" w:hint="cs"/>
          <w:b/>
          <w:bCs/>
          <w:sz w:val="24"/>
          <w:rtl/>
        </w:rPr>
        <w:t>لما نسبته × في المائة</w:t>
      </w:r>
      <w:r>
        <w:rPr>
          <w:rFonts w:ascii="Simplified Arabic" w:hAnsi="Simplified Arabic" w:hint="cs"/>
          <w:sz w:val="24"/>
          <w:rtl/>
        </w:rPr>
        <w:t xml:space="preserve"> </w:t>
      </w:r>
      <w:r>
        <w:rPr>
          <w:rFonts w:ascii="Simplified Arabic" w:hAnsi="Simplified Arabic" w:hint="cs"/>
          <w:b/>
          <w:bCs/>
          <w:sz w:val="24"/>
          <w:rtl/>
        </w:rPr>
        <w:t xml:space="preserve">من </w:t>
      </w:r>
      <w:r w:rsidRPr="00550FCC">
        <w:rPr>
          <w:rFonts w:ascii="Simplified Arabic" w:hAnsi="Simplified Arabic"/>
          <w:b/>
          <w:bCs/>
          <w:sz w:val="24"/>
          <w:rtl/>
        </w:rPr>
        <w:t>مناطق</w:t>
      </w:r>
      <w:r w:rsidRPr="008E7E83">
        <w:rPr>
          <w:rFonts w:ascii="Simplified Arabic" w:hAnsi="Simplified Arabic"/>
          <w:sz w:val="24"/>
          <w:rtl/>
        </w:rPr>
        <w:t xml:space="preserve"> </w:t>
      </w:r>
      <w:r w:rsidRPr="001D3160">
        <w:rPr>
          <w:rFonts w:ascii="Simplified Arabic" w:hAnsi="Simplified Arabic"/>
          <w:strike/>
          <w:sz w:val="24"/>
          <w:rtl/>
        </w:rPr>
        <w:t>الخاضعة لل</w:t>
      </w:r>
      <w:r>
        <w:rPr>
          <w:rFonts w:ascii="Simplified Arabic" w:hAnsi="Simplified Arabic" w:hint="cs"/>
          <w:sz w:val="24"/>
          <w:rtl/>
        </w:rPr>
        <w:t xml:space="preserve"> ال</w:t>
      </w:r>
      <w:r w:rsidRPr="008E7E83">
        <w:rPr>
          <w:rFonts w:ascii="Simplified Arabic" w:hAnsi="Simplified Arabic"/>
          <w:sz w:val="24"/>
          <w:rtl/>
        </w:rPr>
        <w:t xml:space="preserve">زراعة وتربية الأحياء المائية والحراجة، ولاسيما من خلال حفظ التنوع البيولوجي واستخدامه المستدام، مع زيادة </w:t>
      </w:r>
      <w:r w:rsidRPr="001D3160">
        <w:rPr>
          <w:rFonts w:ascii="Simplified Arabic" w:hAnsi="Simplified Arabic"/>
          <w:strike/>
          <w:sz w:val="24"/>
          <w:rtl/>
        </w:rPr>
        <w:t>إنتاجية</w:t>
      </w:r>
      <w:r w:rsidRPr="008E7E83">
        <w:rPr>
          <w:rFonts w:ascii="Simplified Arabic" w:hAnsi="Simplified Arabic"/>
          <w:sz w:val="24"/>
          <w:rtl/>
        </w:rPr>
        <w:t xml:space="preserve"> </w:t>
      </w:r>
      <w:r w:rsidRPr="00550FCC">
        <w:rPr>
          <w:rFonts w:ascii="Simplified Arabic" w:hAnsi="Simplified Arabic" w:hint="cs"/>
          <w:sz w:val="24"/>
          <w:rtl/>
        </w:rPr>
        <w:t>قدرة</w:t>
      </w:r>
      <w:r w:rsidRPr="001D3160">
        <w:rPr>
          <w:rFonts w:ascii="Simplified Arabic" w:hAnsi="Simplified Arabic" w:hint="cs"/>
          <w:b/>
          <w:bCs/>
          <w:sz w:val="24"/>
          <w:rtl/>
        </w:rPr>
        <w:t xml:space="preserve"> </w:t>
      </w:r>
      <w:r w:rsidRPr="008E7E83">
        <w:rPr>
          <w:rFonts w:ascii="Simplified Arabic" w:hAnsi="Simplified Arabic"/>
          <w:sz w:val="24"/>
          <w:rtl/>
        </w:rPr>
        <w:t xml:space="preserve">نظم الإنتاج هذه </w:t>
      </w:r>
      <w:r w:rsidRPr="001D3160">
        <w:rPr>
          <w:rFonts w:ascii="Simplified Arabic" w:hAnsi="Simplified Arabic"/>
          <w:strike/>
          <w:sz w:val="24"/>
          <w:rtl/>
        </w:rPr>
        <w:t>وقدرتها</w:t>
      </w:r>
      <w:r w:rsidRPr="001D3160">
        <w:rPr>
          <w:rFonts w:ascii="Simplified Arabic" w:hAnsi="Simplified Arabic"/>
          <w:sz w:val="24"/>
          <w:rtl/>
        </w:rPr>
        <w:t xml:space="preserve"> على الصمود</w:t>
      </w:r>
      <w:r w:rsidRPr="008E7E83">
        <w:rPr>
          <w:rFonts w:ascii="Simplified Arabic" w:hAnsi="Simplified Arabic"/>
          <w:sz w:val="24"/>
          <w:rtl/>
        </w:rPr>
        <w:t>.</w:t>
      </w:r>
    </w:p>
    <w:p w14:paraId="21A4DD98"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الاتحاد الأوروبي ودوله الأعضاء</w:t>
      </w:r>
      <w:r>
        <w:rPr>
          <w:rFonts w:ascii="Simplified Arabic" w:hAnsi="Simplified Arabic" w:hint="cs"/>
          <w:sz w:val="24"/>
          <w:rtl/>
        </w:rPr>
        <w:t xml:space="preserve">: </w:t>
      </w:r>
      <w:r w:rsidRPr="008E7E83">
        <w:rPr>
          <w:rFonts w:ascii="Simplified Arabic" w:hAnsi="Simplified Arabic"/>
          <w:sz w:val="24"/>
          <w:rtl/>
        </w:rPr>
        <w:t xml:space="preserve">ضمان الإدارة المستدامة </w:t>
      </w:r>
      <w:r w:rsidRPr="00A96568">
        <w:rPr>
          <w:rFonts w:ascii="Simplified Arabic" w:hAnsi="Simplified Arabic" w:hint="cs"/>
          <w:b/>
          <w:bCs/>
          <w:sz w:val="24"/>
          <w:rtl/>
        </w:rPr>
        <w:t>والقانونية</w:t>
      </w:r>
      <w:r>
        <w:rPr>
          <w:rFonts w:ascii="Simplified Arabic" w:hAnsi="Simplified Arabic" w:hint="cs"/>
          <w:sz w:val="24"/>
          <w:rtl/>
        </w:rPr>
        <w:t xml:space="preserve"> </w:t>
      </w:r>
      <w:r w:rsidRPr="008E7E83">
        <w:rPr>
          <w:rFonts w:ascii="Simplified Arabic" w:hAnsi="Simplified Arabic"/>
          <w:sz w:val="24"/>
          <w:rtl/>
        </w:rPr>
        <w:t xml:space="preserve">لجميع المناطق الخاضعة للزراعة </w:t>
      </w:r>
      <w:r w:rsidRPr="00A96568">
        <w:rPr>
          <w:rFonts w:ascii="Simplified Arabic" w:hAnsi="Simplified Arabic" w:hint="cs"/>
          <w:b/>
          <w:bCs/>
          <w:sz w:val="24"/>
          <w:rtl/>
        </w:rPr>
        <w:t>ومصايد الأسماك</w:t>
      </w:r>
      <w:r>
        <w:rPr>
          <w:rFonts w:ascii="Simplified Arabic" w:hAnsi="Simplified Arabic" w:hint="cs"/>
          <w:sz w:val="24"/>
          <w:rtl/>
        </w:rPr>
        <w:t xml:space="preserve"> </w:t>
      </w:r>
      <w:r w:rsidRPr="008E7E83">
        <w:rPr>
          <w:rFonts w:ascii="Simplified Arabic" w:hAnsi="Simplified Arabic"/>
          <w:sz w:val="24"/>
          <w:rtl/>
        </w:rPr>
        <w:t>وتربية الأحياء المائية والحراجة</w:t>
      </w:r>
      <w:r>
        <w:rPr>
          <w:rFonts w:ascii="Simplified Arabic" w:hAnsi="Simplified Arabic" w:hint="cs"/>
          <w:sz w:val="24"/>
          <w:rtl/>
        </w:rPr>
        <w:t xml:space="preserve"> </w:t>
      </w:r>
      <w:r w:rsidRPr="00A96568">
        <w:rPr>
          <w:rFonts w:ascii="Simplified Arabic" w:hAnsi="Simplified Arabic" w:hint="cs"/>
          <w:b/>
          <w:bCs/>
          <w:sz w:val="24"/>
          <w:rtl/>
        </w:rPr>
        <w:t>[والاستخدامات الأخرى]</w:t>
      </w:r>
      <w:r>
        <w:rPr>
          <w:rFonts w:ascii="Simplified Arabic" w:hAnsi="Simplified Arabic"/>
          <w:sz w:val="24"/>
          <w:rtl/>
        </w:rPr>
        <w:t xml:space="preserve">، </w:t>
      </w:r>
      <w:r w:rsidRPr="00A96568">
        <w:rPr>
          <w:rFonts w:ascii="Simplified Arabic" w:hAnsi="Simplified Arabic" w:hint="cs"/>
          <w:b/>
          <w:bCs/>
          <w:sz w:val="24"/>
          <w:rtl/>
        </w:rPr>
        <w:t>مع زيادة قدرة نظم الإنتاج هذه على الصمود</w:t>
      </w:r>
      <w:r>
        <w:rPr>
          <w:rFonts w:ascii="Simplified Arabic" w:hAnsi="Simplified Arabic" w:hint="cs"/>
          <w:sz w:val="24"/>
          <w:rtl/>
        </w:rPr>
        <w:t xml:space="preserve">، </w:t>
      </w:r>
      <w:r w:rsidRPr="008E7E83">
        <w:rPr>
          <w:rFonts w:ascii="Simplified Arabic" w:hAnsi="Simplified Arabic"/>
          <w:sz w:val="24"/>
          <w:rtl/>
        </w:rPr>
        <w:t xml:space="preserve">لاسيما من خلال حفظ التنوع البيولوجي </w:t>
      </w:r>
      <w:r w:rsidRPr="00A96568">
        <w:rPr>
          <w:rFonts w:ascii="Simplified Arabic" w:hAnsi="Simplified Arabic" w:hint="cs"/>
          <w:b/>
          <w:bCs/>
          <w:sz w:val="24"/>
          <w:rtl/>
        </w:rPr>
        <w:t>واستعادته</w:t>
      </w:r>
      <w:r>
        <w:rPr>
          <w:rFonts w:ascii="Simplified Arabic" w:hAnsi="Simplified Arabic" w:hint="cs"/>
          <w:sz w:val="24"/>
          <w:rtl/>
        </w:rPr>
        <w:t xml:space="preserve"> </w:t>
      </w:r>
      <w:r w:rsidRPr="008E7E83">
        <w:rPr>
          <w:rFonts w:ascii="Simplified Arabic" w:hAnsi="Simplified Arabic"/>
          <w:sz w:val="24"/>
          <w:rtl/>
        </w:rPr>
        <w:t xml:space="preserve">واستخدامه المستدام، </w:t>
      </w:r>
      <w:r w:rsidRPr="00A96568">
        <w:rPr>
          <w:rFonts w:ascii="Simplified Arabic" w:hAnsi="Simplified Arabic" w:hint="cs"/>
          <w:b/>
          <w:bCs/>
          <w:sz w:val="24"/>
          <w:rtl/>
        </w:rPr>
        <w:t xml:space="preserve">عن طريق جملة أمور </w:t>
      </w:r>
      <w:r>
        <w:rPr>
          <w:rFonts w:ascii="Simplified Arabic" w:hAnsi="Simplified Arabic" w:hint="cs"/>
          <w:b/>
          <w:bCs/>
          <w:sz w:val="24"/>
          <w:rtl/>
        </w:rPr>
        <w:t xml:space="preserve">منها </w:t>
      </w:r>
      <w:r w:rsidRPr="00A96568">
        <w:rPr>
          <w:rFonts w:ascii="Simplified Arabic" w:hAnsi="Simplified Arabic" w:hint="cs"/>
          <w:b/>
          <w:bCs/>
          <w:sz w:val="24"/>
          <w:rtl/>
        </w:rPr>
        <w:t>حماية الملقحات والتنوع البيولوجي للتربة وعن طريق ضمان إدارة ما نسبته [×] في المائة من الأراضي الزراعية بمو</w:t>
      </w:r>
      <w:r>
        <w:rPr>
          <w:rFonts w:ascii="Simplified Arabic" w:hAnsi="Simplified Arabic" w:hint="cs"/>
          <w:b/>
          <w:bCs/>
          <w:sz w:val="24"/>
          <w:rtl/>
        </w:rPr>
        <w:t>ج</w:t>
      </w:r>
      <w:r w:rsidRPr="00A96568">
        <w:rPr>
          <w:rFonts w:ascii="Simplified Arabic" w:hAnsi="Simplified Arabic" w:hint="cs"/>
          <w:b/>
          <w:bCs/>
          <w:sz w:val="24"/>
          <w:rtl/>
        </w:rPr>
        <w:t>ب الإيكولوجيا الزراعية أو الممارسات الأخرى المراعية للتنوع البيولوجي</w:t>
      </w:r>
      <w:r>
        <w:rPr>
          <w:rFonts w:ascii="Simplified Arabic" w:hAnsi="Simplified Arabic" w:hint="cs"/>
          <w:sz w:val="24"/>
          <w:rtl/>
        </w:rPr>
        <w:t xml:space="preserve"> </w:t>
      </w:r>
      <w:r w:rsidRPr="00A96568">
        <w:rPr>
          <w:rFonts w:ascii="Simplified Arabic" w:hAnsi="Simplified Arabic"/>
          <w:strike/>
          <w:sz w:val="24"/>
          <w:rtl/>
        </w:rPr>
        <w:t>مع زيادة إنتاجية نظم الإنتاج هذه وقدرتها على الصمود</w:t>
      </w:r>
      <w:r w:rsidRPr="008E7E83">
        <w:rPr>
          <w:rFonts w:ascii="Simplified Arabic" w:hAnsi="Simplified Arabic"/>
          <w:sz w:val="24"/>
          <w:rtl/>
        </w:rPr>
        <w:t>.</w:t>
      </w:r>
    </w:p>
    <w:p w14:paraId="4CD5CF9C"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إثيوبيا</w:t>
      </w:r>
      <w:r>
        <w:rPr>
          <w:rFonts w:ascii="Simplified Arabic" w:hAnsi="Simplified Arabic" w:hint="cs"/>
          <w:sz w:val="24"/>
          <w:rtl/>
        </w:rPr>
        <w:t xml:space="preserve">: </w:t>
      </w:r>
      <w:r w:rsidRPr="008E7E83">
        <w:rPr>
          <w:rFonts w:ascii="Simplified Arabic" w:hAnsi="Simplified Arabic"/>
          <w:sz w:val="24"/>
          <w:rtl/>
        </w:rPr>
        <w:t xml:space="preserve">ضمان الإدارة المستدامة </w:t>
      </w:r>
      <w:r w:rsidRPr="008B0A6E">
        <w:rPr>
          <w:rFonts w:ascii="Simplified Arabic" w:hAnsi="Simplified Arabic"/>
          <w:sz w:val="24"/>
          <w:rtl/>
        </w:rPr>
        <w:t xml:space="preserve">لجميع </w:t>
      </w:r>
      <w:r w:rsidRPr="0023084F">
        <w:rPr>
          <w:rFonts w:ascii="Simplified Arabic" w:hAnsi="Simplified Arabic"/>
          <w:strike/>
          <w:sz w:val="24"/>
          <w:rtl/>
        </w:rPr>
        <w:t>المناطق الخاضعة للزراعة</w:t>
      </w:r>
      <w:r>
        <w:rPr>
          <w:rFonts w:ascii="Simplified Arabic" w:hAnsi="Simplified Arabic" w:hint="cs"/>
          <w:sz w:val="24"/>
          <w:rtl/>
        </w:rPr>
        <w:t xml:space="preserve"> </w:t>
      </w:r>
      <w:r>
        <w:rPr>
          <w:rFonts w:ascii="Simplified Arabic" w:hAnsi="Simplified Arabic" w:hint="cs"/>
          <w:b/>
          <w:bCs/>
          <w:sz w:val="24"/>
          <w:rtl/>
        </w:rPr>
        <w:t>ا</w:t>
      </w:r>
      <w:r w:rsidRPr="0023084F">
        <w:rPr>
          <w:rFonts w:ascii="Simplified Arabic" w:hAnsi="Simplified Arabic" w:hint="cs"/>
          <w:b/>
          <w:bCs/>
          <w:sz w:val="24"/>
          <w:rtl/>
        </w:rPr>
        <w:t>لنظم الإيكولوجية الزراعية،</w:t>
      </w:r>
      <w:r>
        <w:rPr>
          <w:rFonts w:ascii="Simplified Arabic" w:hAnsi="Simplified Arabic" w:hint="cs"/>
          <w:sz w:val="24"/>
          <w:rtl/>
        </w:rPr>
        <w:t xml:space="preserve"> </w:t>
      </w:r>
      <w:r w:rsidRPr="0023084F">
        <w:rPr>
          <w:rFonts w:ascii="Simplified Arabic" w:hAnsi="Simplified Arabic" w:hint="cs"/>
          <w:b/>
          <w:bCs/>
          <w:sz w:val="24"/>
          <w:rtl/>
        </w:rPr>
        <w:t>ومصايد الأسماك،</w:t>
      </w:r>
      <w:r w:rsidRPr="008E7E83">
        <w:rPr>
          <w:rFonts w:ascii="Simplified Arabic" w:hAnsi="Simplified Arabic"/>
          <w:sz w:val="24"/>
          <w:rtl/>
        </w:rPr>
        <w:t xml:space="preserve"> وتربية الأحياء المائية والحراجة، ولاسيما من خلال حفظ التنوع البيولوجي واستخدامه المستدام، مع زيادة إنتاجية نظم الإنتاج هذه وقدرتها على الصمود.</w:t>
      </w:r>
    </w:p>
    <w:p w14:paraId="418A60C6"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غواتيمالا</w:t>
      </w:r>
      <w:r>
        <w:rPr>
          <w:rFonts w:ascii="Simplified Arabic" w:hAnsi="Simplified Arabic" w:hint="cs"/>
          <w:sz w:val="24"/>
          <w:rtl/>
        </w:rPr>
        <w:t xml:space="preserve">: </w:t>
      </w:r>
      <w:r w:rsidRPr="008E7E83">
        <w:rPr>
          <w:rFonts w:ascii="Simplified Arabic" w:hAnsi="Simplified Arabic"/>
          <w:sz w:val="24"/>
          <w:rtl/>
        </w:rPr>
        <w:t xml:space="preserve">ضمان الإدارة المستدامة </w:t>
      </w:r>
      <w:r w:rsidRPr="0023084F">
        <w:rPr>
          <w:rFonts w:ascii="Simplified Arabic" w:hAnsi="Simplified Arabic"/>
          <w:strike/>
          <w:sz w:val="24"/>
          <w:rtl/>
        </w:rPr>
        <w:t>لجميع</w:t>
      </w:r>
      <w:r w:rsidRPr="0023084F">
        <w:rPr>
          <w:rFonts w:ascii="Simplified Arabic" w:hAnsi="Simplified Arabic"/>
          <w:sz w:val="24"/>
          <w:rtl/>
        </w:rPr>
        <w:t xml:space="preserve"> </w:t>
      </w:r>
      <w:r w:rsidRPr="0023084F">
        <w:rPr>
          <w:rFonts w:ascii="Simplified Arabic" w:hAnsi="Simplified Arabic" w:hint="cs"/>
          <w:b/>
          <w:bCs/>
          <w:sz w:val="24"/>
          <w:rtl/>
        </w:rPr>
        <w:t>لـما نسبته (×× في المائة) على الأقل</w:t>
      </w:r>
      <w:r w:rsidRPr="0023084F">
        <w:rPr>
          <w:rFonts w:ascii="Simplified Arabic" w:hAnsi="Simplified Arabic" w:hint="cs"/>
          <w:sz w:val="24"/>
          <w:rtl/>
        </w:rPr>
        <w:t xml:space="preserve"> </w:t>
      </w:r>
      <w:r>
        <w:rPr>
          <w:rFonts w:ascii="Simplified Arabic" w:hAnsi="Simplified Arabic" w:hint="cs"/>
          <w:sz w:val="24"/>
          <w:rtl/>
        </w:rPr>
        <w:t>من</w:t>
      </w:r>
      <w:r w:rsidRPr="0023084F">
        <w:rPr>
          <w:rFonts w:ascii="Simplified Arabic" w:hAnsi="Simplified Arabic" w:hint="cs"/>
          <w:sz w:val="24"/>
          <w:rtl/>
        </w:rPr>
        <w:t xml:space="preserve"> </w:t>
      </w:r>
      <w:r w:rsidRPr="0023084F">
        <w:rPr>
          <w:rFonts w:ascii="Simplified Arabic" w:hAnsi="Simplified Arabic"/>
          <w:sz w:val="24"/>
          <w:rtl/>
        </w:rPr>
        <w:t>المناطق الخاضعة للزراعة</w:t>
      </w:r>
      <w:r w:rsidRPr="008E7E83">
        <w:rPr>
          <w:rFonts w:ascii="Simplified Arabic" w:hAnsi="Simplified Arabic"/>
          <w:sz w:val="24"/>
          <w:rtl/>
        </w:rPr>
        <w:t xml:space="preserve"> وتربية الأحياء المائية والحراجة، ولاسيما من خلال </w:t>
      </w:r>
      <w:r w:rsidRPr="0023084F">
        <w:rPr>
          <w:rFonts w:ascii="Simplified Arabic" w:hAnsi="Simplified Arabic"/>
          <w:strike/>
          <w:sz w:val="24"/>
          <w:rtl/>
        </w:rPr>
        <w:t>حفظ</w:t>
      </w:r>
      <w:r w:rsidRPr="008E7E83">
        <w:rPr>
          <w:rFonts w:ascii="Simplified Arabic" w:hAnsi="Simplified Arabic"/>
          <w:sz w:val="24"/>
          <w:rtl/>
        </w:rPr>
        <w:t xml:space="preserve"> </w:t>
      </w:r>
      <w:r w:rsidRPr="0023084F">
        <w:rPr>
          <w:rFonts w:ascii="Simplified Arabic" w:hAnsi="Simplified Arabic" w:hint="cs"/>
          <w:b/>
          <w:bCs/>
          <w:sz w:val="24"/>
          <w:rtl/>
        </w:rPr>
        <w:t>تعميم</w:t>
      </w:r>
      <w:r>
        <w:rPr>
          <w:rFonts w:ascii="Simplified Arabic" w:hAnsi="Simplified Arabic" w:hint="cs"/>
          <w:sz w:val="24"/>
          <w:rtl/>
        </w:rPr>
        <w:t xml:space="preserve"> </w:t>
      </w:r>
      <w:r w:rsidRPr="008E7E83">
        <w:rPr>
          <w:rFonts w:ascii="Simplified Arabic" w:hAnsi="Simplified Arabic"/>
          <w:sz w:val="24"/>
          <w:rtl/>
        </w:rPr>
        <w:t xml:space="preserve">التنوع البيولوجي </w:t>
      </w:r>
      <w:r w:rsidRPr="0023084F">
        <w:rPr>
          <w:rFonts w:ascii="Simplified Arabic" w:hAnsi="Simplified Arabic"/>
          <w:strike/>
          <w:sz w:val="24"/>
          <w:rtl/>
        </w:rPr>
        <w:t>واستخدامه المستدام</w:t>
      </w:r>
      <w:r w:rsidRPr="008E7E83">
        <w:rPr>
          <w:rFonts w:ascii="Simplified Arabic" w:hAnsi="Simplified Arabic"/>
          <w:sz w:val="24"/>
          <w:rtl/>
        </w:rPr>
        <w:t>، مع زيادة إنتاجية نظم الإنتاج هذه وقدرتها على الصمود.</w:t>
      </w:r>
    </w:p>
    <w:p w14:paraId="74AF623F" w14:textId="77777777" w:rsidR="00453391" w:rsidRDefault="00453391" w:rsidP="00D70C97">
      <w:pPr>
        <w:ind w:left="720"/>
        <w:rPr>
          <w:rFonts w:ascii="Simplified Arabic" w:hAnsi="Simplified Arabic"/>
          <w:sz w:val="24"/>
          <w:rtl/>
        </w:rPr>
      </w:pPr>
      <w:r>
        <w:rPr>
          <w:rFonts w:ascii="Simplified Arabic" w:hAnsi="Simplified Arabic" w:hint="cs"/>
          <w:sz w:val="24"/>
          <w:rtl/>
        </w:rPr>
        <w:t xml:space="preserve">الخيار 2 لغواتيمالا: </w:t>
      </w:r>
      <w:r w:rsidRPr="00E97810">
        <w:rPr>
          <w:rFonts w:ascii="Simplified Arabic" w:hAnsi="Simplified Arabic"/>
          <w:strike/>
          <w:sz w:val="24"/>
          <w:rtl/>
        </w:rPr>
        <w:t>ضمان</w:t>
      </w:r>
      <w:r w:rsidRPr="008E7E83">
        <w:rPr>
          <w:rFonts w:ascii="Simplified Arabic" w:hAnsi="Simplified Arabic"/>
          <w:sz w:val="24"/>
          <w:rtl/>
        </w:rPr>
        <w:t xml:space="preserve"> </w:t>
      </w:r>
      <w:r w:rsidRPr="001D3160">
        <w:rPr>
          <w:rFonts w:ascii="Simplified Arabic" w:hAnsi="Simplified Arabic" w:hint="cs"/>
          <w:b/>
          <w:bCs/>
          <w:sz w:val="24"/>
          <w:rtl/>
        </w:rPr>
        <w:t>التشجيع</w:t>
      </w:r>
      <w:r>
        <w:rPr>
          <w:rFonts w:ascii="Simplified Arabic" w:hAnsi="Simplified Arabic" w:hint="cs"/>
          <w:sz w:val="24"/>
          <w:rtl/>
        </w:rPr>
        <w:t xml:space="preserve"> على أن </w:t>
      </w:r>
      <w:r w:rsidRPr="001D3160">
        <w:rPr>
          <w:rFonts w:ascii="Simplified Arabic" w:hAnsi="Simplified Arabic"/>
          <w:b/>
          <w:bCs/>
          <w:sz w:val="24"/>
          <w:rtl/>
        </w:rPr>
        <w:t>جميع</w:t>
      </w:r>
      <w:r w:rsidRPr="008E7E83">
        <w:rPr>
          <w:rFonts w:ascii="Simplified Arabic" w:hAnsi="Simplified Arabic"/>
          <w:sz w:val="24"/>
          <w:rtl/>
        </w:rPr>
        <w:t xml:space="preserve"> المناطق </w:t>
      </w:r>
      <w:r>
        <w:rPr>
          <w:rFonts w:ascii="Simplified Arabic" w:hAnsi="Simplified Arabic" w:hint="cs"/>
          <w:sz w:val="24"/>
          <w:rtl/>
        </w:rPr>
        <w:t>المخصصة</w:t>
      </w:r>
      <w:r w:rsidRPr="008E7E83">
        <w:rPr>
          <w:rFonts w:ascii="Simplified Arabic" w:hAnsi="Simplified Arabic"/>
          <w:sz w:val="24"/>
          <w:rtl/>
        </w:rPr>
        <w:t xml:space="preserve"> للزراعة وتربية الأحياء المائية والحراجة</w:t>
      </w:r>
      <w:r>
        <w:rPr>
          <w:rFonts w:ascii="Simplified Arabic" w:hAnsi="Simplified Arabic" w:hint="cs"/>
          <w:sz w:val="24"/>
          <w:rtl/>
        </w:rPr>
        <w:t xml:space="preserve"> يتم إدارتها بطريقة مستدامة</w:t>
      </w:r>
      <w:r w:rsidRPr="008E7E83">
        <w:rPr>
          <w:rFonts w:ascii="Simplified Arabic" w:hAnsi="Simplified Arabic"/>
          <w:sz w:val="24"/>
          <w:rtl/>
        </w:rPr>
        <w:t xml:space="preserve">، ولاسيما من خلال </w:t>
      </w:r>
      <w:r w:rsidRPr="0023084F">
        <w:rPr>
          <w:rFonts w:ascii="Simplified Arabic" w:hAnsi="Simplified Arabic" w:hint="cs"/>
          <w:b/>
          <w:bCs/>
          <w:sz w:val="24"/>
          <w:rtl/>
        </w:rPr>
        <w:t>تعميم</w:t>
      </w:r>
      <w:r>
        <w:rPr>
          <w:rFonts w:ascii="Simplified Arabic" w:hAnsi="Simplified Arabic" w:hint="cs"/>
          <w:sz w:val="24"/>
          <w:rtl/>
        </w:rPr>
        <w:t xml:space="preserve"> </w:t>
      </w:r>
      <w:r w:rsidRPr="008E7E83">
        <w:rPr>
          <w:rFonts w:ascii="Simplified Arabic" w:hAnsi="Simplified Arabic"/>
          <w:sz w:val="24"/>
          <w:rtl/>
        </w:rPr>
        <w:t xml:space="preserve">التنوع البيولوجي </w:t>
      </w:r>
      <w:r>
        <w:rPr>
          <w:rFonts w:ascii="Simplified Arabic" w:hAnsi="Simplified Arabic" w:hint="cs"/>
          <w:sz w:val="24"/>
          <w:rtl/>
        </w:rPr>
        <w:t xml:space="preserve">وحفظه </w:t>
      </w:r>
      <w:r w:rsidRPr="008E7E83">
        <w:rPr>
          <w:rFonts w:ascii="Simplified Arabic" w:hAnsi="Simplified Arabic"/>
          <w:sz w:val="24"/>
          <w:rtl/>
        </w:rPr>
        <w:t>واستخدامه المستدام، مع زيادة إنتاجية نظم الإنتاج هذه وقدرتها على الصمود.</w:t>
      </w:r>
    </w:p>
    <w:p w14:paraId="0758EE52"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الهند</w:t>
      </w:r>
      <w:r>
        <w:rPr>
          <w:rFonts w:ascii="Simplified Arabic" w:hAnsi="Simplified Arabic" w:hint="cs"/>
          <w:sz w:val="24"/>
          <w:rtl/>
        </w:rPr>
        <w:t xml:space="preserve">: </w:t>
      </w:r>
      <w:r w:rsidRPr="008E7E83">
        <w:rPr>
          <w:rFonts w:ascii="Simplified Arabic" w:hAnsi="Simplified Arabic"/>
          <w:sz w:val="24"/>
          <w:rtl/>
        </w:rPr>
        <w:t xml:space="preserve">ضمان الإدارة المستدامة لجميع المناطق الخاضعة للزراعة وتربية الأحياء المائية </w:t>
      </w:r>
      <w:r w:rsidRPr="00A96568">
        <w:rPr>
          <w:rFonts w:ascii="Simplified Arabic" w:hAnsi="Simplified Arabic" w:hint="cs"/>
          <w:b/>
          <w:bCs/>
          <w:sz w:val="24"/>
          <w:rtl/>
        </w:rPr>
        <w:t>ومصايد الأسماك</w:t>
      </w:r>
      <w:r>
        <w:rPr>
          <w:rFonts w:ascii="Simplified Arabic" w:hAnsi="Simplified Arabic" w:hint="cs"/>
          <w:sz w:val="24"/>
          <w:rtl/>
        </w:rPr>
        <w:t xml:space="preserve"> </w:t>
      </w:r>
      <w:r w:rsidRPr="008E7E83">
        <w:rPr>
          <w:rFonts w:ascii="Simplified Arabic" w:hAnsi="Simplified Arabic"/>
          <w:sz w:val="24"/>
          <w:rtl/>
        </w:rPr>
        <w:t>والحراجة، ولاسيما من خلال حفظ التنوع البيولوجي واستخدامه المستدام، مع زيادة إنتاجية نظم الإنتاج هذه وقدرتها على الصمود</w:t>
      </w:r>
      <w:r>
        <w:rPr>
          <w:rFonts w:ascii="Simplified Arabic" w:hAnsi="Simplified Arabic" w:hint="cs"/>
          <w:sz w:val="24"/>
          <w:rtl/>
        </w:rPr>
        <w:t xml:space="preserve">، </w:t>
      </w:r>
      <w:r w:rsidRPr="00A96568">
        <w:rPr>
          <w:rFonts w:ascii="Simplified Arabic" w:hAnsi="Simplified Arabic" w:hint="cs"/>
          <w:b/>
          <w:bCs/>
          <w:sz w:val="24"/>
          <w:rtl/>
        </w:rPr>
        <w:t>مع الحد من خسائر ما بعد الحصاد وتعزيز تعافي الملقحات وخصوبة التربة</w:t>
      </w:r>
      <w:r w:rsidRPr="008E7E83">
        <w:rPr>
          <w:rFonts w:ascii="Simplified Arabic" w:hAnsi="Simplified Arabic"/>
          <w:sz w:val="24"/>
          <w:rtl/>
        </w:rPr>
        <w:t>.</w:t>
      </w:r>
    </w:p>
    <w:p w14:paraId="79BB74C3" w14:textId="7036E1C2" w:rsidR="00453391" w:rsidRDefault="00453391" w:rsidP="00D70C97">
      <w:pPr>
        <w:rPr>
          <w:rFonts w:ascii="Simplified Arabic" w:hAnsi="Simplified Arabic"/>
          <w:sz w:val="24"/>
          <w:rtl/>
        </w:rPr>
      </w:pPr>
      <w:r w:rsidRPr="002A4E91">
        <w:rPr>
          <w:rFonts w:ascii="Simplified Arabic" w:hAnsi="Simplified Arabic" w:hint="cs"/>
          <w:b/>
          <w:bCs/>
          <w:sz w:val="24"/>
          <w:u w:val="single"/>
          <w:rtl/>
        </w:rPr>
        <w:t xml:space="preserve">إيران (جمهورية </w:t>
      </w:r>
      <w:r w:rsidRPr="002A4E91">
        <w:rPr>
          <w:rFonts w:ascii="Simplified Arabic" w:hAnsi="Simplified Arabic"/>
          <w:b/>
          <w:bCs/>
          <w:sz w:val="24"/>
          <w:u w:val="single"/>
          <w:rtl/>
        </w:rPr>
        <w:t>–</w:t>
      </w:r>
      <w:r w:rsidRPr="002A4E91">
        <w:rPr>
          <w:rFonts w:ascii="Simplified Arabic" w:hAnsi="Simplified Arabic" w:hint="cs"/>
          <w:b/>
          <w:bCs/>
          <w:sz w:val="24"/>
          <w:u w:val="single"/>
          <w:rtl/>
        </w:rPr>
        <w:t xml:space="preserve"> الإسلامية)</w:t>
      </w:r>
      <w:r>
        <w:rPr>
          <w:rFonts w:ascii="Simplified Arabic" w:hAnsi="Simplified Arabic" w:hint="cs"/>
          <w:sz w:val="24"/>
          <w:rtl/>
        </w:rPr>
        <w:t xml:space="preserve">: </w:t>
      </w:r>
      <w:r w:rsidRPr="00A96568">
        <w:rPr>
          <w:rFonts w:ascii="Simplified Arabic" w:hAnsi="Simplified Arabic" w:hint="cs"/>
          <w:b/>
          <w:bCs/>
          <w:sz w:val="24"/>
          <w:rtl/>
        </w:rPr>
        <w:t>تعزيز معارف وإجراءات المزارعين والمجتمعات المحلية و</w:t>
      </w:r>
      <w:r w:rsidRPr="008B0A6E">
        <w:rPr>
          <w:rFonts w:ascii="Simplified Arabic" w:hAnsi="Simplified Arabic"/>
          <w:b/>
          <w:bCs/>
          <w:sz w:val="24"/>
          <w:rtl/>
        </w:rPr>
        <w:t>ضمان</w:t>
      </w:r>
      <w:r w:rsidRPr="008E7E83">
        <w:rPr>
          <w:rFonts w:ascii="Simplified Arabic" w:hAnsi="Simplified Arabic"/>
          <w:sz w:val="24"/>
          <w:rtl/>
        </w:rPr>
        <w:t xml:space="preserve"> الإدارة المستدامة لجميع المناطق الخاضعة للزراعة وتربية الأحياء المائية والحراجة، ولاسيما من خلال حفظ التنوع البيولوجي واستخدامه المستدام، </w:t>
      </w:r>
      <w:r w:rsidRPr="00AF2DF9">
        <w:rPr>
          <w:rFonts w:ascii="Simplified Arabic" w:hAnsi="Simplified Arabic" w:hint="cs"/>
          <w:b/>
          <w:bCs/>
          <w:sz w:val="24"/>
          <w:rtl/>
        </w:rPr>
        <w:t>وخدمات الإرشاد الزراعي</w:t>
      </w:r>
      <w:r w:rsidR="002D7E15">
        <w:rPr>
          <w:rFonts w:ascii="Simplified Arabic" w:hAnsi="Simplified Arabic" w:hint="cs"/>
          <w:b/>
          <w:bCs/>
          <w:sz w:val="24"/>
          <w:rtl/>
        </w:rPr>
        <w:t>/</w:t>
      </w:r>
      <w:r w:rsidRPr="00AF2DF9">
        <w:rPr>
          <w:rFonts w:ascii="Simplified Arabic" w:hAnsi="Simplified Arabic" w:hint="cs"/>
          <w:b/>
          <w:bCs/>
          <w:sz w:val="24"/>
          <w:rtl/>
        </w:rPr>
        <w:t>الخدمات الريفية الاستشارية</w:t>
      </w:r>
      <w:r>
        <w:rPr>
          <w:rFonts w:ascii="Simplified Arabic" w:hAnsi="Simplified Arabic" w:hint="cs"/>
          <w:sz w:val="24"/>
          <w:rtl/>
        </w:rPr>
        <w:t xml:space="preserve">، </w:t>
      </w:r>
      <w:r w:rsidRPr="008E7E83">
        <w:rPr>
          <w:rFonts w:ascii="Simplified Arabic" w:hAnsi="Simplified Arabic"/>
          <w:sz w:val="24"/>
          <w:rtl/>
        </w:rPr>
        <w:t>مع زيادة إنتاجية نظم الإنتاج هذه وقدرتها على الصمود.</w:t>
      </w:r>
    </w:p>
    <w:p w14:paraId="277B46CA"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lastRenderedPageBreak/>
        <w:t>لبنان</w:t>
      </w:r>
      <w:r>
        <w:rPr>
          <w:rFonts w:ascii="Simplified Arabic" w:hAnsi="Simplified Arabic" w:hint="cs"/>
          <w:sz w:val="24"/>
          <w:rtl/>
        </w:rPr>
        <w:t xml:space="preserve">: </w:t>
      </w:r>
      <w:r w:rsidRPr="008E7E83">
        <w:rPr>
          <w:rFonts w:ascii="Simplified Arabic" w:hAnsi="Simplified Arabic"/>
          <w:sz w:val="24"/>
          <w:rtl/>
        </w:rPr>
        <w:t xml:space="preserve">ضمان الإدارة المستدامة لجميع المناطق الخاضعة للزراعة وتربية الأحياء المائية </w:t>
      </w:r>
      <w:r w:rsidRPr="00AF2DF9">
        <w:rPr>
          <w:rFonts w:ascii="Simplified Arabic" w:hAnsi="Simplified Arabic" w:hint="cs"/>
          <w:b/>
          <w:bCs/>
          <w:sz w:val="24"/>
          <w:rtl/>
        </w:rPr>
        <w:t>ومصايد الأسماك</w:t>
      </w:r>
      <w:r>
        <w:rPr>
          <w:rFonts w:ascii="Simplified Arabic" w:hAnsi="Simplified Arabic" w:hint="cs"/>
          <w:sz w:val="24"/>
          <w:rtl/>
        </w:rPr>
        <w:t xml:space="preserve"> </w:t>
      </w:r>
      <w:r w:rsidRPr="008E7E83">
        <w:rPr>
          <w:rFonts w:ascii="Simplified Arabic" w:hAnsi="Simplified Arabic"/>
          <w:sz w:val="24"/>
          <w:rtl/>
        </w:rPr>
        <w:t xml:space="preserve">والحراجة، </w:t>
      </w:r>
      <w:r w:rsidRPr="00AF2DF9">
        <w:rPr>
          <w:rFonts w:ascii="Simplified Arabic" w:hAnsi="Simplified Arabic"/>
          <w:strike/>
          <w:sz w:val="24"/>
          <w:rtl/>
        </w:rPr>
        <w:t>ولاسيما من خلال حفظ التنوع البيولوجي واستخدامه المستدام،</w:t>
      </w:r>
      <w:r w:rsidRPr="008E7E83">
        <w:rPr>
          <w:rFonts w:ascii="Simplified Arabic" w:hAnsi="Simplified Arabic"/>
          <w:sz w:val="24"/>
          <w:rtl/>
        </w:rPr>
        <w:t xml:space="preserve"> </w:t>
      </w:r>
      <w:r w:rsidRPr="00AF2DF9">
        <w:rPr>
          <w:rFonts w:ascii="Simplified Arabic" w:hAnsi="Simplified Arabic" w:hint="cs"/>
          <w:b/>
          <w:bCs/>
          <w:sz w:val="24"/>
          <w:rtl/>
        </w:rPr>
        <w:t>والمساهمة في حفظ التنوع البيولوجي، لاسيما من خلال النظم المتكاملة لاستخدام الأراضي</w:t>
      </w:r>
      <w:r>
        <w:rPr>
          <w:rFonts w:ascii="Simplified Arabic" w:hAnsi="Simplified Arabic" w:hint="cs"/>
          <w:sz w:val="24"/>
          <w:rtl/>
        </w:rPr>
        <w:t xml:space="preserve">، </w:t>
      </w:r>
      <w:r w:rsidRPr="008E7E83">
        <w:rPr>
          <w:rFonts w:ascii="Simplified Arabic" w:hAnsi="Simplified Arabic"/>
          <w:sz w:val="24"/>
          <w:rtl/>
        </w:rPr>
        <w:t>مع زيادة إنتاجية نظم الإنتاج هذه وقدرتها على الصمود.</w:t>
      </w:r>
    </w:p>
    <w:p w14:paraId="3F57873A"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ماليزيا</w:t>
      </w:r>
      <w:r>
        <w:rPr>
          <w:rFonts w:ascii="Simplified Arabic" w:hAnsi="Simplified Arabic" w:hint="cs"/>
          <w:sz w:val="24"/>
          <w:rtl/>
        </w:rPr>
        <w:t xml:space="preserve">: </w:t>
      </w:r>
      <w:r w:rsidRPr="008E7E83">
        <w:rPr>
          <w:rFonts w:ascii="Simplified Arabic" w:hAnsi="Simplified Arabic"/>
          <w:sz w:val="24"/>
          <w:rtl/>
        </w:rPr>
        <w:t xml:space="preserve">ضمان الإدارة المستدامة </w:t>
      </w:r>
      <w:r w:rsidRPr="00AF2DF9">
        <w:rPr>
          <w:rFonts w:ascii="Simplified Arabic" w:hAnsi="Simplified Arabic"/>
          <w:strike/>
          <w:sz w:val="24"/>
          <w:rtl/>
        </w:rPr>
        <w:t>لجميع</w:t>
      </w:r>
      <w:r w:rsidRPr="008E7E83">
        <w:rPr>
          <w:rFonts w:ascii="Simplified Arabic" w:hAnsi="Simplified Arabic"/>
          <w:sz w:val="24"/>
          <w:rtl/>
        </w:rPr>
        <w:t xml:space="preserve"> </w:t>
      </w:r>
      <w:r>
        <w:rPr>
          <w:rFonts w:ascii="Simplified Arabic" w:hAnsi="Simplified Arabic" w:hint="cs"/>
          <w:sz w:val="24"/>
          <w:rtl/>
        </w:rPr>
        <w:t>ل</w:t>
      </w:r>
      <w:r w:rsidRPr="008E7E83">
        <w:rPr>
          <w:rFonts w:ascii="Simplified Arabic" w:hAnsi="Simplified Arabic"/>
          <w:sz w:val="24"/>
          <w:rtl/>
        </w:rPr>
        <w:t xml:space="preserve">لمناطق الخاضعة للزراعة وتربية الأحياء المائية والحراجة، ولاسيما من خلال </w:t>
      </w:r>
      <w:r w:rsidRPr="00AF2DF9">
        <w:rPr>
          <w:rFonts w:ascii="Simplified Arabic" w:hAnsi="Simplified Arabic" w:hint="cs"/>
          <w:b/>
          <w:bCs/>
          <w:sz w:val="24"/>
          <w:rtl/>
        </w:rPr>
        <w:t xml:space="preserve">الممارسات </w:t>
      </w:r>
      <w:r>
        <w:rPr>
          <w:rFonts w:ascii="Simplified Arabic" w:hAnsi="Simplified Arabic" w:hint="cs"/>
          <w:b/>
          <w:bCs/>
          <w:sz w:val="24"/>
          <w:rtl/>
        </w:rPr>
        <w:t>ا</w:t>
      </w:r>
      <w:r w:rsidRPr="00AF2DF9">
        <w:rPr>
          <w:rFonts w:ascii="Simplified Arabic" w:hAnsi="Simplified Arabic" w:hint="cs"/>
          <w:b/>
          <w:bCs/>
          <w:sz w:val="24"/>
          <w:rtl/>
        </w:rPr>
        <w:t>لزراع</w:t>
      </w:r>
      <w:r>
        <w:rPr>
          <w:rFonts w:ascii="Simplified Arabic" w:hAnsi="Simplified Arabic" w:hint="cs"/>
          <w:b/>
          <w:bCs/>
          <w:sz w:val="24"/>
          <w:rtl/>
        </w:rPr>
        <w:t>ي</w:t>
      </w:r>
      <w:r w:rsidRPr="00AF2DF9">
        <w:rPr>
          <w:rFonts w:ascii="Simplified Arabic" w:hAnsi="Simplified Arabic" w:hint="cs"/>
          <w:b/>
          <w:bCs/>
          <w:sz w:val="24"/>
          <w:rtl/>
        </w:rPr>
        <w:t>ة</w:t>
      </w:r>
      <w:r>
        <w:rPr>
          <w:rFonts w:ascii="Simplified Arabic" w:hAnsi="Simplified Arabic" w:hint="cs"/>
          <w:b/>
          <w:bCs/>
          <w:sz w:val="24"/>
          <w:rtl/>
        </w:rPr>
        <w:t xml:space="preserve"> الجيدة</w:t>
      </w:r>
      <w:r w:rsidRPr="00AF2DF9">
        <w:rPr>
          <w:rFonts w:ascii="Simplified Arabic" w:hAnsi="Simplified Arabic" w:hint="cs"/>
          <w:b/>
          <w:bCs/>
          <w:sz w:val="24"/>
          <w:rtl/>
        </w:rPr>
        <w:t>، ونظم إصدار الشهادات، وتقديم الحوافز لتطبيق التكنولوجيات المراعية للبيئة</w:t>
      </w:r>
      <w:r>
        <w:rPr>
          <w:rFonts w:ascii="Simplified Arabic" w:hAnsi="Simplified Arabic" w:hint="cs"/>
          <w:sz w:val="24"/>
          <w:rtl/>
        </w:rPr>
        <w:t>، و</w:t>
      </w:r>
      <w:r w:rsidRPr="008E7E83">
        <w:rPr>
          <w:rFonts w:ascii="Simplified Arabic" w:hAnsi="Simplified Arabic"/>
          <w:sz w:val="24"/>
          <w:rtl/>
        </w:rPr>
        <w:t>حفظ التنوع البيولوجي واستخدامه المستدام، مع زيادة إنتاجية نظم الإنتاج هذه وقدرتها على الصمود.</w:t>
      </w:r>
    </w:p>
    <w:p w14:paraId="1BEB9FBA"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ملاوي</w:t>
      </w:r>
      <w:r>
        <w:rPr>
          <w:rFonts w:ascii="Simplified Arabic" w:hAnsi="Simplified Arabic" w:hint="cs"/>
          <w:sz w:val="24"/>
          <w:rtl/>
        </w:rPr>
        <w:t xml:space="preserve">: </w:t>
      </w:r>
      <w:r w:rsidRPr="008E7E83">
        <w:rPr>
          <w:rFonts w:ascii="Simplified Arabic" w:hAnsi="Simplified Arabic"/>
          <w:sz w:val="24"/>
          <w:rtl/>
        </w:rPr>
        <w:t xml:space="preserve">ضمان الإدارة المستدامة لجميع المناطق الخاضعة للزراعة وتربية الأحياء المائية والحراجة، </w:t>
      </w:r>
      <w:r w:rsidRPr="00A809CA">
        <w:rPr>
          <w:rFonts w:ascii="Simplified Arabic" w:hAnsi="Simplified Arabic"/>
          <w:strike/>
          <w:sz w:val="24"/>
          <w:rtl/>
        </w:rPr>
        <w:t>ولاسيما من خلال</w:t>
      </w:r>
      <w:r w:rsidRPr="008E7E83">
        <w:rPr>
          <w:rFonts w:ascii="Simplified Arabic" w:hAnsi="Simplified Arabic"/>
          <w:sz w:val="24"/>
          <w:rtl/>
        </w:rPr>
        <w:t xml:space="preserve"> </w:t>
      </w:r>
      <w:r>
        <w:rPr>
          <w:rFonts w:ascii="Simplified Arabic" w:hAnsi="Simplified Arabic" w:hint="cs"/>
          <w:b/>
          <w:bCs/>
          <w:sz w:val="24"/>
          <w:rtl/>
        </w:rPr>
        <w:t>بما ي</w:t>
      </w:r>
      <w:r w:rsidRPr="00A809CA">
        <w:rPr>
          <w:rFonts w:ascii="Simplified Arabic" w:hAnsi="Simplified Arabic" w:hint="cs"/>
          <w:b/>
          <w:bCs/>
          <w:sz w:val="24"/>
          <w:rtl/>
        </w:rPr>
        <w:t>تناسب مع قدرتها على الصمود وإنتاجيتها، وعند الاقتضا</w:t>
      </w:r>
      <w:r>
        <w:rPr>
          <w:rFonts w:ascii="Simplified Arabic" w:hAnsi="Simplified Arabic" w:hint="cs"/>
          <w:b/>
          <w:bCs/>
          <w:sz w:val="24"/>
          <w:rtl/>
        </w:rPr>
        <w:t>ء</w:t>
      </w:r>
      <w:r w:rsidRPr="00A809CA">
        <w:rPr>
          <w:rFonts w:ascii="Simplified Arabic" w:hAnsi="Simplified Arabic" w:hint="cs"/>
          <w:b/>
          <w:bCs/>
          <w:sz w:val="24"/>
          <w:rtl/>
        </w:rPr>
        <w:t>، تعز</w:t>
      </w:r>
      <w:r>
        <w:rPr>
          <w:rFonts w:ascii="Simplified Arabic" w:hAnsi="Simplified Arabic" w:hint="cs"/>
          <w:b/>
          <w:bCs/>
          <w:sz w:val="24"/>
          <w:rtl/>
        </w:rPr>
        <w:t>ي</w:t>
      </w:r>
      <w:r w:rsidRPr="00A809CA">
        <w:rPr>
          <w:rFonts w:ascii="Simplified Arabic" w:hAnsi="Simplified Arabic" w:hint="cs"/>
          <w:b/>
          <w:bCs/>
          <w:sz w:val="24"/>
          <w:rtl/>
        </w:rPr>
        <w:t>ز</w:t>
      </w:r>
      <w:r>
        <w:rPr>
          <w:rFonts w:ascii="Simplified Arabic" w:hAnsi="Simplified Arabic" w:hint="cs"/>
          <w:b/>
          <w:bCs/>
          <w:sz w:val="24"/>
          <w:rtl/>
        </w:rPr>
        <w:t>ها</w:t>
      </w:r>
      <w:r w:rsidRPr="00A809CA">
        <w:rPr>
          <w:rFonts w:ascii="Simplified Arabic" w:hAnsi="Simplified Arabic" w:hint="cs"/>
          <w:b/>
          <w:bCs/>
          <w:sz w:val="24"/>
          <w:rtl/>
        </w:rPr>
        <w:t xml:space="preserve"> بطريقة مستدامة وبذلك تسهم في استعادة و</w:t>
      </w:r>
      <w:r w:rsidRPr="008E7E83">
        <w:rPr>
          <w:rFonts w:ascii="Simplified Arabic" w:hAnsi="Simplified Arabic"/>
          <w:sz w:val="24"/>
          <w:rtl/>
        </w:rPr>
        <w:t>حفظ التنوع البيولوجي واستخدامه المستدام</w:t>
      </w:r>
      <w:r w:rsidRPr="00A809CA">
        <w:rPr>
          <w:rFonts w:ascii="Simplified Arabic" w:hAnsi="Simplified Arabic"/>
          <w:strike/>
          <w:sz w:val="24"/>
          <w:rtl/>
        </w:rPr>
        <w:t>، مع زيادة إنتاجية نظم الإنتاج هذه وقدرتها على الصمود</w:t>
      </w:r>
      <w:r w:rsidRPr="008E7E83">
        <w:rPr>
          <w:rFonts w:ascii="Simplified Arabic" w:hAnsi="Simplified Arabic"/>
          <w:sz w:val="24"/>
          <w:rtl/>
        </w:rPr>
        <w:t>.</w:t>
      </w:r>
    </w:p>
    <w:p w14:paraId="395B6C60" w14:textId="77777777" w:rsidR="00453391" w:rsidRDefault="00453391" w:rsidP="00D70C97">
      <w:pPr>
        <w:rPr>
          <w:rFonts w:ascii="Simplified Arabic" w:hAnsi="Simplified Arabic"/>
          <w:sz w:val="24"/>
          <w:rtl/>
        </w:rPr>
      </w:pPr>
      <w:r w:rsidRPr="00FF382B">
        <w:rPr>
          <w:rFonts w:ascii="Simplified Arabic" w:hAnsi="Simplified Arabic" w:hint="cs"/>
          <w:b/>
          <w:bCs/>
          <w:sz w:val="24"/>
          <w:u w:val="single"/>
          <w:rtl/>
        </w:rPr>
        <w:t>المكسيك</w:t>
      </w:r>
      <w:r w:rsidRPr="00FF382B">
        <w:rPr>
          <w:rFonts w:ascii="Simplified Arabic" w:hAnsi="Simplified Arabic" w:hint="cs"/>
          <w:sz w:val="24"/>
          <w:rtl/>
        </w:rPr>
        <w:t xml:space="preserve">: </w:t>
      </w:r>
      <w:r w:rsidRPr="00FF382B">
        <w:rPr>
          <w:rFonts w:ascii="Simplified Arabic" w:hAnsi="Simplified Arabic"/>
          <w:strike/>
          <w:sz w:val="24"/>
          <w:rtl/>
        </w:rPr>
        <w:t>ضمان</w:t>
      </w:r>
      <w:r w:rsidRPr="00FF382B">
        <w:rPr>
          <w:rFonts w:ascii="Simplified Arabic" w:hAnsi="Simplified Arabic"/>
          <w:sz w:val="24"/>
          <w:rtl/>
        </w:rPr>
        <w:t xml:space="preserve"> </w:t>
      </w:r>
      <w:r w:rsidRPr="00FF382B">
        <w:rPr>
          <w:rFonts w:ascii="Simplified Arabic" w:hAnsi="Simplified Arabic"/>
          <w:strike/>
          <w:sz w:val="24"/>
          <w:rtl/>
        </w:rPr>
        <w:t>الإدارة المستدامة</w:t>
      </w:r>
      <w:r w:rsidRPr="00FF382B">
        <w:rPr>
          <w:rFonts w:ascii="Simplified Arabic" w:hAnsi="Simplified Arabic"/>
          <w:sz w:val="24"/>
          <w:rtl/>
        </w:rPr>
        <w:t xml:space="preserve"> </w:t>
      </w:r>
      <w:r w:rsidRPr="00FF382B">
        <w:rPr>
          <w:rFonts w:ascii="Simplified Arabic" w:hAnsi="Simplified Arabic"/>
          <w:strike/>
          <w:sz w:val="24"/>
          <w:rtl/>
        </w:rPr>
        <w:t>لجميع</w:t>
      </w:r>
      <w:r w:rsidRPr="008E7E83">
        <w:rPr>
          <w:rFonts w:ascii="Simplified Arabic" w:hAnsi="Simplified Arabic"/>
          <w:sz w:val="24"/>
          <w:rtl/>
        </w:rPr>
        <w:t xml:space="preserve"> </w:t>
      </w:r>
      <w:r w:rsidRPr="00FF382B">
        <w:rPr>
          <w:rFonts w:ascii="Simplified Arabic" w:hAnsi="Simplified Arabic" w:hint="cs"/>
          <w:b/>
          <w:bCs/>
          <w:sz w:val="24"/>
          <w:rtl/>
        </w:rPr>
        <w:t>إدارة × في المائة من</w:t>
      </w:r>
      <w:r>
        <w:rPr>
          <w:rFonts w:ascii="Simplified Arabic" w:hAnsi="Simplified Arabic" w:hint="cs"/>
          <w:sz w:val="24"/>
          <w:rtl/>
        </w:rPr>
        <w:t xml:space="preserve"> </w:t>
      </w:r>
      <w:r w:rsidRPr="008E7E83">
        <w:rPr>
          <w:rFonts w:ascii="Simplified Arabic" w:hAnsi="Simplified Arabic"/>
          <w:sz w:val="24"/>
          <w:rtl/>
        </w:rPr>
        <w:t xml:space="preserve">المناطق الخاضعة للزراعة وتربية الأحياء المائية </w:t>
      </w:r>
      <w:r w:rsidRPr="00FF382B">
        <w:rPr>
          <w:rFonts w:ascii="Simplified Arabic" w:hAnsi="Simplified Arabic" w:hint="cs"/>
          <w:b/>
          <w:bCs/>
          <w:sz w:val="24"/>
          <w:rtl/>
        </w:rPr>
        <w:t>ومصايد الأسماك</w:t>
      </w:r>
      <w:r>
        <w:rPr>
          <w:rFonts w:ascii="Simplified Arabic" w:hAnsi="Simplified Arabic" w:hint="cs"/>
          <w:sz w:val="24"/>
          <w:rtl/>
        </w:rPr>
        <w:t xml:space="preserve"> </w:t>
      </w:r>
      <w:r w:rsidRPr="008E7E83">
        <w:rPr>
          <w:rFonts w:ascii="Simplified Arabic" w:hAnsi="Simplified Arabic"/>
          <w:sz w:val="24"/>
          <w:rtl/>
        </w:rPr>
        <w:t xml:space="preserve">والحراجة، </w:t>
      </w:r>
      <w:r w:rsidRPr="00FF382B">
        <w:rPr>
          <w:rFonts w:ascii="Simplified Arabic" w:hAnsi="Simplified Arabic" w:hint="cs"/>
          <w:b/>
          <w:bCs/>
          <w:sz w:val="24"/>
          <w:rtl/>
        </w:rPr>
        <w:t>مع مراعاة</w:t>
      </w:r>
      <w:r w:rsidRPr="008E7E83">
        <w:rPr>
          <w:rFonts w:ascii="Simplified Arabic" w:hAnsi="Simplified Arabic"/>
          <w:sz w:val="24"/>
          <w:rtl/>
        </w:rPr>
        <w:t xml:space="preserve"> حفظ التنوع البيولوجي واستخدامه المستدام، </w:t>
      </w:r>
      <w:r w:rsidRPr="00FF382B">
        <w:rPr>
          <w:rFonts w:ascii="Simplified Arabic" w:hAnsi="Simplified Arabic"/>
          <w:strike/>
          <w:sz w:val="24"/>
          <w:rtl/>
        </w:rPr>
        <w:t>مع زيادة إنتاجية</w:t>
      </w:r>
      <w:r w:rsidRPr="008E7E83">
        <w:rPr>
          <w:rFonts w:ascii="Simplified Arabic" w:hAnsi="Simplified Arabic"/>
          <w:sz w:val="24"/>
          <w:rtl/>
        </w:rPr>
        <w:t xml:space="preserve"> </w:t>
      </w:r>
      <w:r w:rsidRPr="00FF382B">
        <w:rPr>
          <w:rFonts w:ascii="Simplified Arabic" w:hAnsi="Simplified Arabic" w:hint="cs"/>
          <w:b/>
          <w:bCs/>
          <w:sz w:val="24"/>
          <w:rtl/>
        </w:rPr>
        <w:t>بموجب نهج المسؤولية البيئية</w:t>
      </w:r>
      <w:r>
        <w:rPr>
          <w:rFonts w:ascii="Simplified Arabic" w:hAnsi="Simplified Arabic" w:hint="cs"/>
          <w:sz w:val="24"/>
          <w:rtl/>
        </w:rPr>
        <w:t xml:space="preserve"> وقدرة </w:t>
      </w:r>
      <w:r w:rsidRPr="008E7E83">
        <w:rPr>
          <w:rFonts w:ascii="Simplified Arabic" w:hAnsi="Simplified Arabic"/>
          <w:sz w:val="24"/>
          <w:rtl/>
        </w:rPr>
        <w:t>نظم الإنتاج هذه على الصمود</w:t>
      </w:r>
      <w:r>
        <w:rPr>
          <w:rFonts w:ascii="Simplified Arabic" w:hAnsi="Simplified Arabic" w:hint="cs"/>
          <w:sz w:val="24"/>
          <w:rtl/>
        </w:rPr>
        <w:t xml:space="preserve">، </w:t>
      </w:r>
      <w:r w:rsidRPr="00FF382B">
        <w:rPr>
          <w:rFonts w:ascii="Simplified Arabic" w:hAnsi="Simplified Arabic" w:hint="cs"/>
          <w:b/>
          <w:bCs/>
          <w:sz w:val="24"/>
          <w:rtl/>
        </w:rPr>
        <w:t>فيما يتعلق بالشعوب الأصلية والمجت</w:t>
      </w:r>
      <w:r>
        <w:rPr>
          <w:rFonts w:ascii="Simplified Arabic" w:hAnsi="Simplified Arabic" w:hint="cs"/>
          <w:b/>
          <w:bCs/>
          <w:sz w:val="24"/>
          <w:rtl/>
        </w:rPr>
        <w:t>معات المحلية وأقاليمها، ولا</w:t>
      </w:r>
      <w:r w:rsidRPr="00FF382B">
        <w:rPr>
          <w:rFonts w:ascii="Simplified Arabic" w:hAnsi="Simplified Arabic" w:hint="cs"/>
          <w:b/>
          <w:bCs/>
          <w:sz w:val="24"/>
          <w:rtl/>
        </w:rPr>
        <w:t>سيما بذورها المحلية والقادرة على الصمود</w:t>
      </w:r>
      <w:r w:rsidRPr="008E7E83">
        <w:rPr>
          <w:rFonts w:ascii="Simplified Arabic" w:hAnsi="Simplified Arabic"/>
          <w:sz w:val="24"/>
          <w:rtl/>
        </w:rPr>
        <w:t>.</w:t>
      </w:r>
    </w:p>
    <w:p w14:paraId="0359757F"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 xml:space="preserve">ميكرونيزيا (ولايات </w:t>
      </w:r>
      <w:r w:rsidRPr="002A4E91">
        <w:rPr>
          <w:rFonts w:ascii="Simplified Arabic" w:hAnsi="Simplified Arabic"/>
          <w:b/>
          <w:bCs/>
          <w:sz w:val="24"/>
          <w:u w:val="single"/>
          <w:rtl/>
        </w:rPr>
        <w:t>–</w:t>
      </w:r>
      <w:r w:rsidRPr="002A4E91">
        <w:rPr>
          <w:rFonts w:ascii="Simplified Arabic" w:hAnsi="Simplified Arabic" w:hint="cs"/>
          <w:b/>
          <w:bCs/>
          <w:sz w:val="24"/>
          <w:u w:val="single"/>
          <w:rtl/>
        </w:rPr>
        <w:t xml:space="preserve"> الموحدة)</w:t>
      </w:r>
      <w:r>
        <w:rPr>
          <w:rFonts w:ascii="Simplified Arabic" w:hAnsi="Simplified Arabic" w:hint="cs"/>
          <w:sz w:val="24"/>
          <w:rtl/>
        </w:rPr>
        <w:t xml:space="preserve">: </w:t>
      </w:r>
      <w:r w:rsidRPr="00FF382B">
        <w:rPr>
          <w:rFonts w:ascii="Simplified Arabic" w:hAnsi="Simplified Arabic" w:hint="cs"/>
          <w:b/>
          <w:bCs/>
          <w:sz w:val="24"/>
          <w:rtl/>
        </w:rPr>
        <w:t>تحويل نظم الأغذية مع ضمان مساهمتها في التنوع البيولوجي وصحة الإنسان وصحة الكوكب والأمن الغذائي للأجيال الحالية وال</w:t>
      </w:r>
      <w:r>
        <w:rPr>
          <w:rFonts w:ascii="Simplified Arabic" w:hAnsi="Simplified Arabic" w:hint="cs"/>
          <w:b/>
          <w:bCs/>
          <w:sz w:val="24"/>
          <w:rtl/>
        </w:rPr>
        <w:t>قادم</w:t>
      </w:r>
      <w:r w:rsidRPr="00FF382B">
        <w:rPr>
          <w:rFonts w:ascii="Simplified Arabic" w:hAnsi="Simplified Arabic" w:hint="cs"/>
          <w:b/>
          <w:bCs/>
          <w:sz w:val="24"/>
          <w:rtl/>
        </w:rPr>
        <w:t>ة</w:t>
      </w:r>
      <w:r>
        <w:rPr>
          <w:rFonts w:ascii="Simplified Arabic" w:hAnsi="Simplified Arabic" w:hint="cs"/>
          <w:sz w:val="24"/>
          <w:rtl/>
        </w:rPr>
        <w:t xml:space="preserve"> و</w:t>
      </w:r>
      <w:r w:rsidRPr="008E7E83">
        <w:rPr>
          <w:rFonts w:ascii="Simplified Arabic" w:hAnsi="Simplified Arabic"/>
          <w:sz w:val="24"/>
          <w:rtl/>
        </w:rPr>
        <w:t xml:space="preserve">ضمان الإدارة المستدامة لجميع المناطق الخاضعة للزراعة وتربية الأحياء المائية </w:t>
      </w:r>
      <w:r w:rsidRPr="00FF382B">
        <w:rPr>
          <w:rFonts w:ascii="Simplified Arabic" w:hAnsi="Simplified Arabic" w:hint="cs"/>
          <w:b/>
          <w:bCs/>
          <w:sz w:val="24"/>
          <w:rtl/>
        </w:rPr>
        <w:t>ومصايد الأسماك</w:t>
      </w:r>
      <w:r>
        <w:rPr>
          <w:rFonts w:ascii="Simplified Arabic" w:hAnsi="Simplified Arabic" w:hint="cs"/>
          <w:sz w:val="24"/>
          <w:rtl/>
        </w:rPr>
        <w:t xml:space="preserve"> </w:t>
      </w:r>
      <w:r w:rsidRPr="008E7E83">
        <w:rPr>
          <w:rFonts w:ascii="Simplified Arabic" w:hAnsi="Simplified Arabic"/>
          <w:sz w:val="24"/>
          <w:rtl/>
        </w:rPr>
        <w:t xml:space="preserve">والحراجة، </w:t>
      </w:r>
      <w:r w:rsidRPr="00FF382B">
        <w:rPr>
          <w:rFonts w:ascii="Simplified Arabic" w:hAnsi="Simplified Arabic"/>
          <w:sz w:val="24"/>
          <w:rtl/>
        </w:rPr>
        <w:t>ولاسيما من خلال</w:t>
      </w:r>
      <w:r w:rsidRPr="008E7E83">
        <w:rPr>
          <w:rFonts w:ascii="Simplified Arabic" w:hAnsi="Simplified Arabic"/>
          <w:sz w:val="24"/>
          <w:rtl/>
        </w:rPr>
        <w:t xml:space="preserve"> حفظ التنوع البيولوجي واستخدامه المستدام</w:t>
      </w:r>
      <w:r>
        <w:rPr>
          <w:rFonts w:ascii="Simplified Arabic" w:hAnsi="Simplified Arabic" w:hint="cs"/>
          <w:sz w:val="24"/>
          <w:rtl/>
        </w:rPr>
        <w:t xml:space="preserve"> </w:t>
      </w:r>
      <w:r w:rsidRPr="00FF382B">
        <w:rPr>
          <w:rFonts w:ascii="Simplified Arabic" w:hAnsi="Simplified Arabic" w:hint="cs"/>
          <w:b/>
          <w:bCs/>
          <w:sz w:val="24"/>
          <w:rtl/>
        </w:rPr>
        <w:t xml:space="preserve">والحد من </w:t>
      </w:r>
      <w:r>
        <w:rPr>
          <w:rFonts w:ascii="Simplified Arabic" w:hAnsi="Simplified Arabic" w:hint="cs"/>
          <w:b/>
          <w:bCs/>
          <w:sz w:val="24"/>
          <w:rtl/>
        </w:rPr>
        <w:t>خسائر ما</w:t>
      </w:r>
      <w:r w:rsidRPr="00FF382B">
        <w:rPr>
          <w:rFonts w:ascii="Simplified Arabic" w:hAnsi="Simplified Arabic" w:hint="cs"/>
          <w:b/>
          <w:bCs/>
          <w:sz w:val="24"/>
          <w:rtl/>
        </w:rPr>
        <w:t xml:space="preserve"> بعد الحصاد</w:t>
      </w:r>
      <w:r w:rsidRPr="008E7E83">
        <w:rPr>
          <w:rFonts w:ascii="Simplified Arabic" w:hAnsi="Simplified Arabic"/>
          <w:sz w:val="24"/>
          <w:rtl/>
        </w:rPr>
        <w:t>، مع زيادة إنتاجية نظم الإنتاج هذه وقدرتها على الصمود.</w:t>
      </w:r>
    </w:p>
    <w:p w14:paraId="19FD3BB7"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ناميبيا</w:t>
      </w:r>
      <w:r>
        <w:rPr>
          <w:rFonts w:ascii="Simplified Arabic" w:hAnsi="Simplified Arabic" w:hint="cs"/>
          <w:sz w:val="24"/>
          <w:rtl/>
        </w:rPr>
        <w:t xml:space="preserve">: </w:t>
      </w:r>
      <w:r w:rsidRPr="008E7E83">
        <w:rPr>
          <w:rFonts w:ascii="Simplified Arabic" w:hAnsi="Simplified Arabic"/>
          <w:sz w:val="24"/>
          <w:rtl/>
        </w:rPr>
        <w:t xml:space="preserve">ضمان الإدارة المستدامة لجميع المناطق </w:t>
      </w:r>
      <w:r w:rsidRPr="008B0A6E">
        <w:rPr>
          <w:rFonts w:ascii="Simplified Arabic" w:hAnsi="Simplified Arabic" w:hint="cs"/>
          <w:b/>
          <w:bCs/>
          <w:sz w:val="24"/>
          <w:rtl/>
        </w:rPr>
        <w:t>المنتجة</w:t>
      </w:r>
      <w:r>
        <w:rPr>
          <w:rFonts w:ascii="Simplified Arabic" w:hAnsi="Simplified Arabic" w:hint="cs"/>
          <w:sz w:val="24"/>
          <w:rtl/>
        </w:rPr>
        <w:t xml:space="preserve"> </w:t>
      </w:r>
      <w:r w:rsidRPr="00FF382B">
        <w:rPr>
          <w:rFonts w:ascii="Simplified Arabic" w:hAnsi="Simplified Arabic"/>
          <w:strike/>
          <w:sz w:val="24"/>
          <w:rtl/>
        </w:rPr>
        <w:t>الخاضعة للزراعة وتربية الأحياء المائية والحراجة</w:t>
      </w:r>
      <w:r>
        <w:rPr>
          <w:rFonts w:ascii="Simplified Arabic" w:hAnsi="Simplified Arabic" w:hint="cs"/>
          <w:sz w:val="24"/>
          <w:rtl/>
        </w:rPr>
        <w:t xml:space="preserve"> </w:t>
      </w:r>
      <w:r w:rsidRPr="00780D6A">
        <w:rPr>
          <w:rFonts w:ascii="Simplified Arabic" w:hAnsi="Simplified Arabic" w:hint="cs"/>
          <w:b/>
          <w:bCs/>
          <w:sz w:val="24"/>
          <w:rtl/>
        </w:rPr>
        <w:t>باستخدام الن</w:t>
      </w:r>
      <w:r>
        <w:rPr>
          <w:rFonts w:ascii="Simplified Arabic" w:hAnsi="Simplified Arabic" w:hint="cs"/>
          <w:b/>
          <w:bCs/>
          <w:sz w:val="24"/>
          <w:rtl/>
        </w:rPr>
        <w:t>ُ</w:t>
      </w:r>
      <w:r w:rsidRPr="00780D6A">
        <w:rPr>
          <w:rFonts w:ascii="Simplified Arabic" w:hAnsi="Simplified Arabic" w:hint="cs"/>
          <w:b/>
          <w:bCs/>
          <w:sz w:val="24"/>
          <w:rtl/>
        </w:rPr>
        <w:t>هج التشاركية للنظم الإيكولوجية</w:t>
      </w:r>
      <w:r w:rsidRPr="008E7E83">
        <w:rPr>
          <w:rFonts w:ascii="Simplified Arabic" w:hAnsi="Simplified Arabic"/>
          <w:sz w:val="24"/>
          <w:rtl/>
        </w:rPr>
        <w:t xml:space="preserve">، </w:t>
      </w:r>
      <w:r w:rsidRPr="00973D44">
        <w:rPr>
          <w:rFonts w:ascii="Simplified Arabic" w:hAnsi="Simplified Arabic"/>
          <w:strike/>
          <w:sz w:val="24"/>
          <w:rtl/>
        </w:rPr>
        <w:t>ولاسيما من خلال حفظ التنوع البيولوجي واستخدامه المستدام،</w:t>
      </w:r>
      <w:r w:rsidRPr="008E7E83">
        <w:rPr>
          <w:rFonts w:ascii="Simplified Arabic" w:hAnsi="Simplified Arabic"/>
          <w:sz w:val="24"/>
          <w:rtl/>
        </w:rPr>
        <w:t xml:space="preserve"> </w:t>
      </w:r>
      <w:r w:rsidRPr="00973D44">
        <w:rPr>
          <w:rFonts w:ascii="Simplified Arabic" w:hAnsi="Simplified Arabic" w:hint="cs"/>
          <w:b/>
          <w:bCs/>
          <w:sz w:val="24"/>
          <w:rtl/>
        </w:rPr>
        <w:t>ويتم استعادتها بنشاط،</w:t>
      </w:r>
      <w:r>
        <w:rPr>
          <w:rFonts w:ascii="Simplified Arabic" w:hAnsi="Simplified Arabic" w:hint="cs"/>
          <w:sz w:val="24"/>
          <w:rtl/>
        </w:rPr>
        <w:t xml:space="preserve"> </w:t>
      </w:r>
      <w:r w:rsidRPr="008E7E83">
        <w:rPr>
          <w:rFonts w:ascii="Simplified Arabic" w:hAnsi="Simplified Arabic"/>
          <w:sz w:val="24"/>
          <w:rtl/>
        </w:rPr>
        <w:t xml:space="preserve">مع زيادة </w:t>
      </w:r>
      <w:r w:rsidRPr="00444154">
        <w:rPr>
          <w:rFonts w:ascii="Simplified Arabic" w:hAnsi="Simplified Arabic" w:hint="cs"/>
          <w:strike/>
          <w:sz w:val="24"/>
          <w:rtl/>
        </w:rPr>
        <w:t xml:space="preserve">إنتاجية </w:t>
      </w:r>
      <w:r w:rsidRPr="00A809CA">
        <w:rPr>
          <w:rFonts w:ascii="Simplified Arabic" w:hAnsi="Simplified Arabic"/>
          <w:strike/>
          <w:sz w:val="24"/>
          <w:rtl/>
        </w:rPr>
        <w:t>نظم الإنتاج هذه</w:t>
      </w:r>
      <w:r w:rsidRPr="00444154">
        <w:rPr>
          <w:rFonts w:ascii="Simplified Arabic" w:hAnsi="Simplified Arabic"/>
          <w:sz w:val="24"/>
          <w:rtl/>
        </w:rPr>
        <w:t xml:space="preserve"> </w:t>
      </w:r>
      <w:r w:rsidRPr="008E7E83">
        <w:rPr>
          <w:rFonts w:ascii="Simplified Arabic" w:hAnsi="Simplified Arabic"/>
          <w:sz w:val="24"/>
          <w:rtl/>
        </w:rPr>
        <w:t>إنتاجي</w:t>
      </w:r>
      <w:r>
        <w:rPr>
          <w:rFonts w:ascii="Simplified Arabic" w:hAnsi="Simplified Arabic" w:hint="cs"/>
          <w:sz w:val="24"/>
          <w:rtl/>
        </w:rPr>
        <w:t xml:space="preserve">تها </w:t>
      </w:r>
      <w:r w:rsidRPr="00973D44">
        <w:rPr>
          <w:rFonts w:ascii="Simplified Arabic" w:hAnsi="Simplified Arabic" w:hint="cs"/>
          <w:b/>
          <w:bCs/>
          <w:sz w:val="24"/>
          <w:rtl/>
        </w:rPr>
        <w:t>على الأجل الطويل</w:t>
      </w:r>
      <w:r w:rsidRPr="008E7E83">
        <w:rPr>
          <w:rFonts w:ascii="Simplified Arabic" w:hAnsi="Simplified Arabic"/>
          <w:sz w:val="24"/>
          <w:rtl/>
        </w:rPr>
        <w:t xml:space="preserve"> وقدرتها على الصمود</w:t>
      </w:r>
      <w:r>
        <w:rPr>
          <w:rFonts w:ascii="Simplified Arabic" w:hAnsi="Simplified Arabic" w:hint="cs"/>
          <w:sz w:val="24"/>
          <w:rtl/>
        </w:rPr>
        <w:t xml:space="preserve">، </w:t>
      </w:r>
      <w:r w:rsidRPr="00973D44">
        <w:rPr>
          <w:rFonts w:ascii="Simplified Arabic" w:hAnsi="Simplified Arabic" w:hint="cs"/>
          <w:b/>
          <w:bCs/>
          <w:sz w:val="24"/>
          <w:rtl/>
        </w:rPr>
        <w:t>فضلا عن دورها في سلامة النظام الإيكولوجي وترابطه</w:t>
      </w:r>
      <w:r w:rsidRPr="008E7E83">
        <w:rPr>
          <w:rFonts w:ascii="Simplified Arabic" w:hAnsi="Simplified Arabic"/>
          <w:sz w:val="24"/>
          <w:rtl/>
        </w:rPr>
        <w:t>.</w:t>
      </w:r>
    </w:p>
    <w:p w14:paraId="22E8A643"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نيوزيلندا</w:t>
      </w:r>
      <w:r>
        <w:rPr>
          <w:rFonts w:ascii="Simplified Arabic" w:hAnsi="Simplified Arabic" w:hint="cs"/>
          <w:sz w:val="24"/>
          <w:rtl/>
        </w:rPr>
        <w:t xml:space="preserve">: </w:t>
      </w:r>
      <w:r w:rsidRPr="008E7E83">
        <w:rPr>
          <w:rFonts w:ascii="Simplified Arabic" w:hAnsi="Simplified Arabic"/>
          <w:sz w:val="24"/>
          <w:rtl/>
        </w:rPr>
        <w:t>ضمان الإدارة المستدامة لجميع المناطق الخاضعة للزراعة وتربية الأحياء المائية</w:t>
      </w:r>
      <w:r>
        <w:rPr>
          <w:rFonts w:ascii="Simplified Arabic" w:hAnsi="Simplified Arabic" w:hint="cs"/>
          <w:sz w:val="24"/>
          <w:rtl/>
        </w:rPr>
        <w:t xml:space="preserve"> </w:t>
      </w:r>
      <w:r w:rsidRPr="00973D44">
        <w:rPr>
          <w:rFonts w:ascii="Simplified Arabic" w:hAnsi="Simplified Arabic" w:hint="cs"/>
          <w:b/>
          <w:bCs/>
          <w:sz w:val="24"/>
          <w:rtl/>
        </w:rPr>
        <w:t>ومصايد الأسماك</w:t>
      </w:r>
      <w:r w:rsidRPr="008E7E83">
        <w:rPr>
          <w:rFonts w:ascii="Simplified Arabic" w:hAnsi="Simplified Arabic"/>
          <w:sz w:val="24"/>
          <w:rtl/>
        </w:rPr>
        <w:t xml:space="preserve"> والحراجة، ولاسيما من خلال حفظ التنوع البيولوجي واستخدامه المستدام، مع زيادة إنتاجية نظم الإنتاج هذه وقدرتها على الصمود</w:t>
      </w:r>
      <w:r>
        <w:rPr>
          <w:rFonts w:ascii="Simplified Arabic" w:hAnsi="Simplified Arabic" w:hint="cs"/>
          <w:sz w:val="24"/>
          <w:rtl/>
        </w:rPr>
        <w:t xml:space="preserve"> </w:t>
      </w:r>
      <w:r w:rsidRPr="00973D44">
        <w:rPr>
          <w:rFonts w:ascii="Simplified Arabic" w:hAnsi="Simplified Arabic" w:hint="cs"/>
          <w:b/>
          <w:bCs/>
          <w:sz w:val="24"/>
          <w:rtl/>
        </w:rPr>
        <w:t>والمساعدة في تحسين النظم الإيكولوجية</w:t>
      </w:r>
      <w:r w:rsidRPr="008E7E83">
        <w:rPr>
          <w:rFonts w:ascii="Simplified Arabic" w:hAnsi="Simplified Arabic"/>
          <w:sz w:val="24"/>
          <w:rtl/>
        </w:rPr>
        <w:t>.</w:t>
      </w:r>
    </w:p>
    <w:p w14:paraId="523F1674"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بيرو</w:t>
      </w:r>
      <w:r>
        <w:rPr>
          <w:rFonts w:ascii="Simplified Arabic" w:hAnsi="Simplified Arabic" w:hint="cs"/>
          <w:sz w:val="24"/>
          <w:rtl/>
        </w:rPr>
        <w:t xml:space="preserve">: </w:t>
      </w:r>
      <w:r w:rsidRPr="008E7E83">
        <w:rPr>
          <w:rFonts w:ascii="Simplified Arabic" w:hAnsi="Simplified Arabic"/>
          <w:sz w:val="24"/>
          <w:rtl/>
        </w:rPr>
        <w:t xml:space="preserve">ضمان الإدارة المستدامة </w:t>
      </w:r>
      <w:r w:rsidRPr="00444154">
        <w:rPr>
          <w:rFonts w:ascii="Simplified Arabic" w:hAnsi="Simplified Arabic"/>
          <w:strike/>
          <w:sz w:val="24"/>
          <w:rtl/>
        </w:rPr>
        <w:t>لجميع</w:t>
      </w:r>
      <w:r w:rsidRPr="008E7E83">
        <w:rPr>
          <w:rFonts w:ascii="Simplified Arabic" w:hAnsi="Simplified Arabic"/>
          <w:sz w:val="24"/>
          <w:rtl/>
        </w:rPr>
        <w:t xml:space="preserve"> </w:t>
      </w:r>
      <w:r>
        <w:rPr>
          <w:rFonts w:ascii="Simplified Arabic" w:hAnsi="Simplified Arabic" w:hint="cs"/>
          <w:sz w:val="24"/>
          <w:rtl/>
        </w:rPr>
        <w:t>ل</w:t>
      </w:r>
      <w:r w:rsidRPr="008E7E83">
        <w:rPr>
          <w:rFonts w:ascii="Simplified Arabic" w:hAnsi="Simplified Arabic"/>
          <w:sz w:val="24"/>
          <w:rtl/>
        </w:rPr>
        <w:t xml:space="preserve">لمناطق الخاضعة للزراعة وتربية الأحياء المائية </w:t>
      </w:r>
      <w:r w:rsidRPr="00973D44">
        <w:rPr>
          <w:rFonts w:ascii="Simplified Arabic" w:hAnsi="Simplified Arabic" w:hint="cs"/>
          <w:b/>
          <w:bCs/>
          <w:sz w:val="24"/>
          <w:rtl/>
        </w:rPr>
        <w:t>والثروة الحيوانية</w:t>
      </w:r>
      <w:r>
        <w:rPr>
          <w:rFonts w:ascii="Simplified Arabic" w:hAnsi="Simplified Arabic" w:hint="cs"/>
          <w:sz w:val="24"/>
          <w:rtl/>
        </w:rPr>
        <w:t xml:space="preserve"> </w:t>
      </w:r>
      <w:r w:rsidRPr="008E7E83">
        <w:rPr>
          <w:rFonts w:ascii="Simplified Arabic" w:hAnsi="Simplified Arabic"/>
          <w:sz w:val="24"/>
          <w:rtl/>
        </w:rPr>
        <w:t>والحراجة، ولاسيما من خلال حفظ التنوع البيولوجي واستخدامه المستدام</w:t>
      </w:r>
      <w:r>
        <w:rPr>
          <w:rFonts w:ascii="Simplified Arabic" w:hAnsi="Simplified Arabic" w:hint="cs"/>
          <w:sz w:val="24"/>
          <w:rtl/>
        </w:rPr>
        <w:t xml:space="preserve"> </w:t>
      </w:r>
      <w:r w:rsidRPr="00973D44">
        <w:rPr>
          <w:rFonts w:ascii="Simplified Arabic" w:hAnsi="Simplified Arabic" w:hint="cs"/>
          <w:b/>
          <w:bCs/>
          <w:sz w:val="24"/>
          <w:rtl/>
        </w:rPr>
        <w:t>والتنوع البيولوجي الزراعي</w:t>
      </w:r>
      <w:r w:rsidRPr="00973D44">
        <w:rPr>
          <w:rFonts w:ascii="Simplified Arabic" w:hAnsi="Simplified Arabic"/>
          <w:b/>
          <w:bCs/>
          <w:sz w:val="24"/>
          <w:rtl/>
        </w:rPr>
        <w:t xml:space="preserve">، </w:t>
      </w:r>
      <w:r w:rsidRPr="00973D44">
        <w:rPr>
          <w:rFonts w:ascii="Simplified Arabic" w:hAnsi="Simplified Arabic" w:hint="cs"/>
          <w:b/>
          <w:bCs/>
          <w:sz w:val="24"/>
          <w:rtl/>
        </w:rPr>
        <w:t>في إطار نهج النظام الإيكولوجي</w:t>
      </w:r>
      <w:r>
        <w:rPr>
          <w:rFonts w:ascii="Simplified Arabic" w:hAnsi="Simplified Arabic" w:hint="cs"/>
          <w:sz w:val="24"/>
          <w:rtl/>
        </w:rPr>
        <w:t xml:space="preserve">، </w:t>
      </w:r>
      <w:r w:rsidRPr="008E7E83">
        <w:rPr>
          <w:rFonts w:ascii="Simplified Arabic" w:hAnsi="Simplified Arabic"/>
          <w:sz w:val="24"/>
          <w:rtl/>
        </w:rPr>
        <w:t>مع زيادة إنتاجية نظم الإنتاج هذه وقدرتها على الصمود.</w:t>
      </w:r>
    </w:p>
    <w:p w14:paraId="594D503B"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جنوب أفريقيا</w:t>
      </w:r>
      <w:r>
        <w:rPr>
          <w:rFonts w:ascii="Simplified Arabic" w:hAnsi="Simplified Arabic" w:hint="cs"/>
          <w:sz w:val="24"/>
          <w:rtl/>
        </w:rPr>
        <w:t xml:space="preserve">: </w:t>
      </w:r>
      <w:r w:rsidRPr="008E7E83">
        <w:rPr>
          <w:rFonts w:ascii="Simplified Arabic" w:hAnsi="Simplified Arabic"/>
          <w:sz w:val="24"/>
          <w:rtl/>
        </w:rPr>
        <w:t xml:space="preserve">ضمان الإدارة المستدامة لجميع المناطق الخاضعة للزراعة وتربية الأحياء المائية والحراجة، ولاسيما من خلال حفظ التنوع البيولوجي </w:t>
      </w:r>
      <w:r w:rsidRPr="00973D44">
        <w:rPr>
          <w:rFonts w:ascii="Simplified Arabic" w:hAnsi="Simplified Arabic"/>
          <w:strike/>
          <w:sz w:val="24"/>
          <w:rtl/>
        </w:rPr>
        <w:t>واستخدامه</w:t>
      </w:r>
      <w:r w:rsidRPr="008E7E83">
        <w:rPr>
          <w:rFonts w:ascii="Simplified Arabic" w:hAnsi="Simplified Arabic"/>
          <w:sz w:val="24"/>
          <w:rtl/>
        </w:rPr>
        <w:t xml:space="preserve"> </w:t>
      </w:r>
      <w:r>
        <w:rPr>
          <w:rFonts w:ascii="Simplified Arabic" w:hAnsi="Simplified Arabic" w:hint="cs"/>
          <w:sz w:val="24"/>
          <w:rtl/>
        </w:rPr>
        <w:t xml:space="preserve">والاستخدام </w:t>
      </w:r>
      <w:r w:rsidRPr="008E7E83">
        <w:rPr>
          <w:rFonts w:ascii="Simplified Arabic" w:hAnsi="Simplified Arabic"/>
          <w:sz w:val="24"/>
          <w:rtl/>
        </w:rPr>
        <w:t>المستدام</w:t>
      </w:r>
      <w:r>
        <w:rPr>
          <w:rFonts w:ascii="Simplified Arabic" w:hAnsi="Simplified Arabic" w:hint="cs"/>
          <w:sz w:val="24"/>
          <w:rtl/>
        </w:rPr>
        <w:t xml:space="preserve"> </w:t>
      </w:r>
      <w:r w:rsidRPr="00973D44">
        <w:rPr>
          <w:rFonts w:ascii="Simplified Arabic" w:hAnsi="Simplified Arabic" w:hint="cs"/>
          <w:b/>
          <w:bCs/>
          <w:sz w:val="24"/>
          <w:rtl/>
        </w:rPr>
        <w:t>لمكوناته</w:t>
      </w:r>
      <w:r w:rsidRPr="008E7E83">
        <w:rPr>
          <w:rFonts w:ascii="Simplified Arabic" w:hAnsi="Simplified Arabic"/>
          <w:sz w:val="24"/>
          <w:rtl/>
        </w:rPr>
        <w:t>، مع زيادة إنتاجية نظم الإنتاج هذه وقدرتها على الصمود.</w:t>
      </w:r>
    </w:p>
    <w:p w14:paraId="060BDD73" w14:textId="5AD13129" w:rsidR="00453391" w:rsidRDefault="00453391" w:rsidP="00D70C97">
      <w:pPr>
        <w:rPr>
          <w:rFonts w:ascii="Simplified Arabic" w:hAnsi="Simplified Arabic"/>
          <w:sz w:val="24"/>
          <w:rtl/>
        </w:rPr>
      </w:pPr>
      <w:r w:rsidRPr="002A4E91">
        <w:rPr>
          <w:rFonts w:ascii="Simplified Arabic" w:hAnsi="Simplified Arabic" w:hint="cs"/>
          <w:b/>
          <w:bCs/>
          <w:sz w:val="24"/>
          <w:u w:val="single"/>
          <w:rtl/>
        </w:rPr>
        <w:t>سويسرا</w:t>
      </w:r>
      <w:r>
        <w:rPr>
          <w:rFonts w:ascii="Simplified Arabic" w:hAnsi="Simplified Arabic" w:hint="cs"/>
          <w:sz w:val="24"/>
          <w:rtl/>
        </w:rPr>
        <w:t xml:space="preserve">: </w:t>
      </w:r>
      <w:r w:rsidRPr="00973D44">
        <w:rPr>
          <w:rFonts w:ascii="Simplified Arabic" w:hAnsi="Simplified Arabic"/>
          <w:strike/>
          <w:sz w:val="24"/>
          <w:rtl/>
        </w:rPr>
        <w:t>ضمان الإدارة المستدامة</w:t>
      </w:r>
      <w:r>
        <w:rPr>
          <w:rFonts w:ascii="Simplified Arabic" w:hAnsi="Simplified Arabic" w:hint="cs"/>
          <w:sz w:val="24"/>
          <w:rtl/>
        </w:rPr>
        <w:t xml:space="preserve"> </w:t>
      </w:r>
      <w:r w:rsidRPr="00973D44">
        <w:rPr>
          <w:rFonts w:ascii="Simplified Arabic" w:hAnsi="Simplified Arabic"/>
          <w:strike/>
          <w:sz w:val="24"/>
          <w:rtl/>
        </w:rPr>
        <w:t>لجميع المناطق الخاضعة</w:t>
      </w:r>
      <w:r>
        <w:rPr>
          <w:rFonts w:ascii="Simplified Arabic" w:hAnsi="Simplified Arabic" w:hint="cs"/>
          <w:sz w:val="24"/>
          <w:rtl/>
        </w:rPr>
        <w:t xml:space="preserve"> </w:t>
      </w:r>
      <w:r w:rsidRPr="00444154">
        <w:rPr>
          <w:rFonts w:ascii="Simplified Arabic" w:hAnsi="Simplified Arabic" w:hint="cs"/>
          <w:b/>
          <w:bCs/>
          <w:sz w:val="24"/>
          <w:rtl/>
        </w:rPr>
        <w:t>زيادة بنسبة [50 في المائة] على مستوى العالم في</w:t>
      </w:r>
      <w:r>
        <w:rPr>
          <w:rFonts w:ascii="Simplified Arabic" w:hAnsi="Simplified Arabic" w:hint="cs"/>
          <w:sz w:val="24"/>
          <w:rtl/>
        </w:rPr>
        <w:t xml:space="preserve"> المناطق </w:t>
      </w:r>
      <w:r w:rsidRPr="00444154">
        <w:rPr>
          <w:rFonts w:ascii="Simplified Arabic" w:hAnsi="Simplified Arabic" w:hint="cs"/>
          <w:b/>
          <w:bCs/>
          <w:sz w:val="24"/>
          <w:rtl/>
        </w:rPr>
        <w:t>المنتجة</w:t>
      </w:r>
      <w:r>
        <w:rPr>
          <w:rFonts w:ascii="Simplified Arabic" w:hAnsi="Simplified Arabic" w:hint="cs"/>
          <w:sz w:val="24"/>
          <w:rtl/>
        </w:rPr>
        <w:t xml:space="preserve"> </w:t>
      </w:r>
      <w:r w:rsidRPr="008E7E83">
        <w:rPr>
          <w:rFonts w:ascii="Simplified Arabic" w:hAnsi="Simplified Arabic"/>
          <w:sz w:val="24"/>
          <w:rtl/>
        </w:rPr>
        <w:t>للزراعة وتربية الأحياء المائية والحراجة</w:t>
      </w:r>
      <w:r>
        <w:rPr>
          <w:rFonts w:ascii="Simplified Arabic" w:hAnsi="Simplified Arabic" w:hint="cs"/>
          <w:sz w:val="24"/>
          <w:rtl/>
        </w:rPr>
        <w:t xml:space="preserve"> </w:t>
      </w:r>
      <w:r w:rsidRPr="00444154">
        <w:rPr>
          <w:rFonts w:ascii="Simplified Arabic" w:hAnsi="Simplified Arabic" w:hint="cs"/>
          <w:b/>
          <w:bCs/>
          <w:sz w:val="24"/>
          <w:rtl/>
        </w:rPr>
        <w:t>الخاضعة لممارسات الإدارة المستدامة مع ضمان</w:t>
      </w:r>
      <w:r w:rsidRPr="00973D44">
        <w:rPr>
          <w:rFonts w:ascii="Simplified Arabic" w:hAnsi="Simplified Arabic"/>
          <w:strike/>
          <w:sz w:val="24"/>
          <w:rtl/>
        </w:rPr>
        <w:t>، ولاسيما من خلال</w:t>
      </w:r>
      <w:r w:rsidRPr="008E7E83">
        <w:rPr>
          <w:rFonts w:ascii="Simplified Arabic" w:hAnsi="Simplified Arabic"/>
          <w:sz w:val="24"/>
          <w:rtl/>
        </w:rPr>
        <w:t xml:space="preserve"> حفظ التنوع البيولوجي واستخدامه المستدام، </w:t>
      </w:r>
      <w:r w:rsidRPr="00973D44">
        <w:rPr>
          <w:rFonts w:ascii="Simplified Arabic" w:hAnsi="Simplified Arabic"/>
          <w:strike/>
          <w:sz w:val="24"/>
          <w:rtl/>
        </w:rPr>
        <w:t>مع زيادة إنتاجية نظم الإنتاج هذه وقدرتها على الصمود</w:t>
      </w:r>
      <w:r>
        <w:rPr>
          <w:rFonts w:ascii="Simplified Arabic" w:hAnsi="Simplified Arabic" w:hint="cs"/>
          <w:sz w:val="24"/>
          <w:rtl/>
        </w:rPr>
        <w:t xml:space="preserve"> </w:t>
      </w:r>
      <w:r w:rsidRPr="006B03C7">
        <w:rPr>
          <w:rFonts w:ascii="Simplified Arabic" w:hAnsi="Simplified Arabic" w:hint="cs"/>
          <w:b/>
          <w:bCs/>
          <w:sz w:val="24"/>
          <w:rtl/>
        </w:rPr>
        <w:t>مثل النهج الإيكولوجية الزراعية وغيرها من الن</w:t>
      </w:r>
      <w:r>
        <w:rPr>
          <w:rFonts w:ascii="Simplified Arabic" w:hAnsi="Simplified Arabic" w:hint="cs"/>
          <w:b/>
          <w:bCs/>
          <w:sz w:val="24"/>
          <w:rtl/>
        </w:rPr>
        <w:t>ُ</w:t>
      </w:r>
      <w:r w:rsidRPr="006B03C7">
        <w:rPr>
          <w:rFonts w:ascii="Simplified Arabic" w:hAnsi="Simplified Arabic" w:hint="cs"/>
          <w:b/>
          <w:bCs/>
          <w:sz w:val="24"/>
          <w:rtl/>
        </w:rPr>
        <w:t>هج ال</w:t>
      </w:r>
      <w:r w:rsidR="00BF1DC8">
        <w:rPr>
          <w:rFonts w:ascii="Simplified Arabic" w:hAnsi="Simplified Arabic" w:hint="cs"/>
          <w:b/>
          <w:bCs/>
          <w:sz w:val="24"/>
          <w:rtl/>
        </w:rPr>
        <w:t>ابتكار</w:t>
      </w:r>
      <w:r w:rsidRPr="006B03C7">
        <w:rPr>
          <w:rFonts w:ascii="Simplified Arabic" w:hAnsi="Simplified Arabic" w:hint="cs"/>
          <w:b/>
          <w:bCs/>
          <w:sz w:val="24"/>
          <w:rtl/>
        </w:rPr>
        <w:t>ية</w:t>
      </w:r>
      <w:r w:rsidRPr="008E7E83">
        <w:rPr>
          <w:rFonts w:ascii="Simplified Arabic" w:hAnsi="Simplified Arabic"/>
          <w:sz w:val="24"/>
          <w:rtl/>
        </w:rPr>
        <w:t>.</w:t>
      </w:r>
    </w:p>
    <w:p w14:paraId="103B3B7A"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lastRenderedPageBreak/>
        <w:t>الإمارات العربية المتحدة</w:t>
      </w:r>
      <w:r>
        <w:rPr>
          <w:rFonts w:ascii="Simplified Arabic" w:hAnsi="Simplified Arabic" w:hint="cs"/>
          <w:sz w:val="24"/>
          <w:rtl/>
        </w:rPr>
        <w:t xml:space="preserve">: </w:t>
      </w:r>
      <w:r w:rsidRPr="008E7E83">
        <w:rPr>
          <w:rFonts w:ascii="Simplified Arabic" w:hAnsi="Simplified Arabic"/>
          <w:sz w:val="24"/>
          <w:rtl/>
        </w:rPr>
        <w:t xml:space="preserve">ضمان الإدارة المستدامة لجميع المناطق الخاضعة للزراعة وتربية الأحياء المائية والحراجة، </w:t>
      </w:r>
      <w:r w:rsidRPr="006B03C7">
        <w:rPr>
          <w:rFonts w:ascii="Simplified Arabic" w:hAnsi="Simplified Arabic"/>
          <w:strike/>
          <w:sz w:val="24"/>
          <w:rtl/>
        </w:rPr>
        <w:t>ولاسيما من خلال</w:t>
      </w:r>
      <w:r w:rsidRPr="008E7E83">
        <w:rPr>
          <w:rFonts w:ascii="Simplified Arabic" w:hAnsi="Simplified Arabic"/>
          <w:sz w:val="24"/>
          <w:rtl/>
        </w:rPr>
        <w:t xml:space="preserve"> </w:t>
      </w:r>
      <w:r w:rsidRPr="006B03C7">
        <w:rPr>
          <w:rFonts w:ascii="Simplified Arabic" w:hAnsi="Simplified Arabic" w:hint="cs"/>
          <w:b/>
          <w:bCs/>
          <w:sz w:val="24"/>
          <w:rtl/>
        </w:rPr>
        <w:t>من أجل</w:t>
      </w:r>
      <w:r>
        <w:rPr>
          <w:rFonts w:ascii="Simplified Arabic" w:hAnsi="Simplified Arabic" w:hint="cs"/>
          <w:sz w:val="24"/>
          <w:rtl/>
        </w:rPr>
        <w:t xml:space="preserve"> </w:t>
      </w:r>
      <w:r w:rsidRPr="008E7E83">
        <w:rPr>
          <w:rFonts w:ascii="Simplified Arabic" w:hAnsi="Simplified Arabic"/>
          <w:sz w:val="24"/>
          <w:rtl/>
        </w:rPr>
        <w:t>حفظ التنوع البيولوجي واستخدامه المستدام، مع زيادة إنتاجية نظم الإنتاج هذه وقدرتها على الصمود</w:t>
      </w:r>
      <w:r>
        <w:rPr>
          <w:rFonts w:ascii="Simplified Arabic" w:hAnsi="Simplified Arabic" w:hint="cs"/>
          <w:sz w:val="24"/>
          <w:rtl/>
        </w:rPr>
        <w:t xml:space="preserve"> </w:t>
      </w:r>
      <w:r w:rsidRPr="006B03C7">
        <w:rPr>
          <w:rFonts w:ascii="Simplified Arabic" w:hAnsi="Simplified Arabic" w:hint="cs"/>
          <w:b/>
          <w:bCs/>
          <w:sz w:val="24"/>
          <w:rtl/>
        </w:rPr>
        <w:t>لمكافحة تغير المناخ</w:t>
      </w:r>
      <w:r w:rsidRPr="008E7E83">
        <w:rPr>
          <w:rFonts w:ascii="Simplified Arabic" w:hAnsi="Simplified Arabic"/>
          <w:sz w:val="24"/>
          <w:rtl/>
        </w:rPr>
        <w:t>.</w:t>
      </w:r>
    </w:p>
    <w:p w14:paraId="4B6581B9"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المملكة المتحدة لبريطانيا العظمى وأيرلندا الشمالية</w:t>
      </w:r>
      <w:r>
        <w:rPr>
          <w:rFonts w:ascii="Simplified Arabic" w:hAnsi="Simplified Arabic" w:hint="cs"/>
          <w:sz w:val="24"/>
          <w:rtl/>
        </w:rPr>
        <w:t xml:space="preserve">: </w:t>
      </w:r>
      <w:r w:rsidRPr="008E7E83">
        <w:rPr>
          <w:rFonts w:ascii="Simplified Arabic" w:hAnsi="Simplified Arabic"/>
          <w:sz w:val="24"/>
          <w:rtl/>
        </w:rPr>
        <w:t xml:space="preserve">ضمان الإدارة المستدامة لجميع المناطق الخاضعة للزراعة وتربية الأحياء المائية والحراجة، </w:t>
      </w:r>
      <w:r w:rsidRPr="006B03C7">
        <w:rPr>
          <w:rFonts w:ascii="Simplified Arabic" w:hAnsi="Simplified Arabic"/>
          <w:strike/>
          <w:sz w:val="24"/>
          <w:rtl/>
        </w:rPr>
        <w:t>ولاسيما من خلال حفظ التنوع البيولوجي واستخدامه المستدام</w:t>
      </w:r>
      <w:r w:rsidRPr="00673B8B">
        <w:rPr>
          <w:rFonts w:ascii="Simplified Arabic" w:hAnsi="Simplified Arabic"/>
          <w:strike/>
          <w:sz w:val="24"/>
          <w:rtl/>
        </w:rPr>
        <w:t>،</w:t>
      </w:r>
      <w:r w:rsidRPr="008E7E83">
        <w:rPr>
          <w:rFonts w:ascii="Simplified Arabic" w:hAnsi="Simplified Arabic"/>
          <w:sz w:val="24"/>
          <w:rtl/>
        </w:rPr>
        <w:t xml:space="preserve"> </w:t>
      </w:r>
      <w:r w:rsidRPr="006B03C7">
        <w:rPr>
          <w:rFonts w:ascii="Simplified Arabic" w:hAnsi="Simplified Arabic" w:hint="cs"/>
          <w:b/>
          <w:bCs/>
          <w:sz w:val="24"/>
          <w:rtl/>
        </w:rPr>
        <w:t>مع حفظ التنوع البيولوجي، وصون خدمات النظم الإيكولوجية وضمان</w:t>
      </w:r>
      <w:r>
        <w:rPr>
          <w:rFonts w:ascii="Simplified Arabic" w:hAnsi="Simplified Arabic" w:hint="cs"/>
          <w:sz w:val="24"/>
          <w:rtl/>
        </w:rPr>
        <w:t xml:space="preserve"> </w:t>
      </w:r>
      <w:r w:rsidRPr="006B03C7">
        <w:rPr>
          <w:rFonts w:ascii="Simplified Arabic" w:hAnsi="Simplified Arabic"/>
          <w:strike/>
          <w:sz w:val="24"/>
          <w:rtl/>
        </w:rPr>
        <w:t>مع زيادة</w:t>
      </w:r>
      <w:r w:rsidRPr="008E7E83">
        <w:rPr>
          <w:rFonts w:ascii="Simplified Arabic" w:hAnsi="Simplified Arabic"/>
          <w:sz w:val="24"/>
          <w:rtl/>
        </w:rPr>
        <w:t xml:space="preserve"> إنتاجية نظم الإنتاج </w:t>
      </w:r>
      <w:r w:rsidRPr="006B03C7">
        <w:rPr>
          <w:rFonts w:ascii="Simplified Arabic" w:hAnsi="Simplified Arabic"/>
          <w:strike/>
          <w:sz w:val="24"/>
          <w:rtl/>
        </w:rPr>
        <w:t>هذه</w:t>
      </w:r>
      <w:r w:rsidRPr="008E7E83">
        <w:rPr>
          <w:rFonts w:ascii="Simplified Arabic" w:hAnsi="Simplified Arabic"/>
          <w:sz w:val="24"/>
          <w:rtl/>
        </w:rPr>
        <w:t xml:space="preserve"> وقدرتها على الصمود.</w:t>
      </w:r>
    </w:p>
    <w:p w14:paraId="102E7E36" w14:textId="54491783" w:rsidR="00453391" w:rsidRPr="0044374F" w:rsidRDefault="00453391" w:rsidP="00D70C97">
      <w:pPr>
        <w:jc w:val="center"/>
        <w:rPr>
          <w:rFonts w:ascii="Simplified Arabic" w:hAnsi="Simplified Arabic"/>
          <w:b/>
          <w:bCs/>
          <w:sz w:val="24"/>
          <w:rtl/>
        </w:rPr>
      </w:pPr>
      <w:r w:rsidRPr="0044374F">
        <w:rPr>
          <w:rFonts w:ascii="Simplified Arabic" w:hAnsi="Simplified Arabic" w:hint="cs"/>
          <w:b/>
          <w:bCs/>
          <w:sz w:val="24"/>
          <w:rtl/>
        </w:rPr>
        <w:t xml:space="preserve">المقترحات من </w:t>
      </w:r>
      <w:r w:rsidR="004D6C34">
        <w:rPr>
          <w:rFonts w:ascii="Simplified Arabic" w:hAnsi="Simplified Arabic" w:hint="cs"/>
          <w:b/>
          <w:bCs/>
          <w:sz w:val="24"/>
          <w:rtl/>
        </w:rPr>
        <w:t>الحكومات الأخرى</w:t>
      </w:r>
      <w:r w:rsidRPr="0044374F">
        <w:rPr>
          <w:rFonts w:ascii="Simplified Arabic" w:hAnsi="Simplified Arabic" w:hint="cs"/>
          <w:b/>
          <w:bCs/>
          <w:sz w:val="24"/>
          <w:rtl/>
        </w:rPr>
        <w:t xml:space="preserve"> التي أيدتها الأطراف</w:t>
      </w:r>
    </w:p>
    <w:p w14:paraId="62AC9596" w14:textId="77777777" w:rsidR="00453391" w:rsidRDefault="00453391" w:rsidP="00D70C97">
      <w:pPr>
        <w:spacing w:after="240"/>
        <w:rPr>
          <w:rFonts w:ascii="Simplified Arabic" w:hAnsi="Simplified Arabic"/>
          <w:sz w:val="24"/>
          <w:rtl/>
        </w:rPr>
      </w:pPr>
      <w:r w:rsidRPr="006B03C7">
        <w:rPr>
          <w:rFonts w:ascii="Simplified Arabic" w:hAnsi="Simplified Arabic" w:hint="cs"/>
          <w:b/>
          <w:bCs/>
          <w:sz w:val="24"/>
          <w:u w:val="single"/>
          <w:rtl/>
        </w:rPr>
        <w:t>الولايات المتحدة الأمريكية</w:t>
      </w:r>
      <w:r>
        <w:rPr>
          <w:rFonts w:ascii="Simplified Arabic" w:hAnsi="Simplified Arabic" w:hint="cs"/>
          <w:sz w:val="24"/>
          <w:rtl/>
        </w:rPr>
        <w:t xml:space="preserve">: </w:t>
      </w:r>
      <w:r w:rsidRPr="008E7E83">
        <w:rPr>
          <w:rFonts w:ascii="Simplified Arabic" w:hAnsi="Simplified Arabic"/>
          <w:sz w:val="24"/>
          <w:rtl/>
        </w:rPr>
        <w:t xml:space="preserve">ضمان الإدارة المستدامة لجميع المناطق الخاضعة للزراعة وتربية الأحياء المائية والحراجة، </w:t>
      </w:r>
      <w:r w:rsidRPr="006B03C7">
        <w:rPr>
          <w:rFonts w:ascii="Simplified Arabic" w:hAnsi="Simplified Arabic"/>
          <w:strike/>
          <w:sz w:val="24"/>
          <w:rtl/>
        </w:rPr>
        <w:t>ولاسيما</w:t>
      </w:r>
      <w:r w:rsidRPr="008E7E83">
        <w:rPr>
          <w:rFonts w:ascii="Simplified Arabic" w:hAnsi="Simplified Arabic"/>
          <w:sz w:val="24"/>
          <w:rtl/>
        </w:rPr>
        <w:t xml:space="preserve"> </w:t>
      </w:r>
      <w:r w:rsidRPr="006B03C7">
        <w:rPr>
          <w:rFonts w:ascii="Simplified Arabic" w:hAnsi="Simplified Arabic" w:hint="cs"/>
          <w:b/>
          <w:bCs/>
          <w:sz w:val="24"/>
          <w:rtl/>
        </w:rPr>
        <w:t xml:space="preserve">بما في ذلك </w:t>
      </w:r>
      <w:r>
        <w:rPr>
          <w:rFonts w:ascii="Simplified Arabic" w:hAnsi="Simplified Arabic" w:hint="cs"/>
          <w:b/>
          <w:bCs/>
          <w:sz w:val="24"/>
          <w:rtl/>
        </w:rPr>
        <w:t>سحب</w:t>
      </w:r>
      <w:r w:rsidRPr="006B03C7">
        <w:rPr>
          <w:rFonts w:ascii="Simplified Arabic" w:hAnsi="Simplified Arabic" w:hint="cs"/>
          <w:b/>
          <w:bCs/>
          <w:sz w:val="24"/>
          <w:rtl/>
        </w:rPr>
        <w:t xml:space="preserve"> الأراضي الزراعية الحدية وغير المنتجة</w:t>
      </w:r>
      <w:r>
        <w:rPr>
          <w:rFonts w:ascii="Simplified Arabic" w:hAnsi="Simplified Arabic" w:hint="cs"/>
          <w:b/>
          <w:bCs/>
          <w:sz w:val="24"/>
          <w:rtl/>
        </w:rPr>
        <w:t xml:space="preserve"> واستعادتها</w:t>
      </w:r>
      <w:r>
        <w:rPr>
          <w:rFonts w:ascii="Simplified Arabic" w:hAnsi="Simplified Arabic" w:hint="cs"/>
          <w:sz w:val="24"/>
          <w:rtl/>
        </w:rPr>
        <w:t xml:space="preserve">، </w:t>
      </w:r>
      <w:r w:rsidRPr="008E7E83">
        <w:rPr>
          <w:rFonts w:ascii="Simplified Arabic" w:hAnsi="Simplified Arabic"/>
          <w:sz w:val="24"/>
          <w:rtl/>
        </w:rPr>
        <w:t>من خلال حفظ التنوع البيولوجي واستخدامه المستدام، مع زيادة إنتاجية نظم الإنتاج هذه وقدرتها على الصمود</w:t>
      </w:r>
      <w:r>
        <w:rPr>
          <w:rFonts w:ascii="Simplified Arabic" w:hAnsi="Simplified Arabic" w:hint="cs"/>
          <w:sz w:val="24"/>
          <w:rtl/>
        </w:rPr>
        <w:t>.</w:t>
      </w:r>
    </w:p>
    <w:p w14:paraId="11F38FA2" w14:textId="77777777" w:rsidR="00453391" w:rsidRPr="00D2286C" w:rsidRDefault="00453391" w:rsidP="00D70C97">
      <w:pPr>
        <w:jc w:val="center"/>
        <w:rPr>
          <w:b/>
          <w:bCs/>
          <w:rtl/>
        </w:rPr>
      </w:pPr>
      <w:r w:rsidRPr="00D2286C">
        <w:rPr>
          <w:rFonts w:hint="cs"/>
          <w:b/>
          <w:bCs/>
          <w:rtl/>
        </w:rPr>
        <w:t>المقترحات من المراقبين التي أيدتها الأطراف</w:t>
      </w:r>
    </w:p>
    <w:p w14:paraId="47DA0228" w14:textId="77777777" w:rsidR="00453391" w:rsidRPr="00D2286C" w:rsidRDefault="00453391" w:rsidP="00D70C97">
      <w:pPr>
        <w:rPr>
          <w:b/>
          <w:bCs/>
          <w:u w:val="single"/>
          <w:rtl/>
        </w:rPr>
      </w:pPr>
      <w:r w:rsidRPr="00D2286C">
        <w:rPr>
          <w:rFonts w:hint="cs"/>
          <w:b/>
          <w:bCs/>
          <w:u w:val="single"/>
          <w:rtl/>
        </w:rPr>
        <w:t>المنظمة الدولية حياة الطيور</w:t>
      </w:r>
      <w:r w:rsidRPr="00D2286C">
        <w:rPr>
          <w:rFonts w:hint="cs"/>
          <w:rtl/>
        </w:rPr>
        <w:t xml:space="preserve">: </w:t>
      </w:r>
      <w:r w:rsidRPr="008E7E83">
        <w:rPr>
          <w:rFonts w:ascii="Simplified Arabic" w:hAnsi="Simplified Arabic"/>
          <w:sz w:val="24"/>
          <w:rtl/>
        </w:rPr>
        <w:t>ضمان الإدارة المستدامة لجميع المناطق الخاضعة للزراعة وتربية الأحياء المائية والحراجة</w:t>
      </w:r>
      <w:r>
        <w:rPr>
          <w:rFonts w:ascii="Simplified Arabic" w:hAnsi="Simplified Arabic" w:hint="cs"/>
          <w:sz w:val="24"/>
          <w:rtl/>
        </w:rPr>
        <w:t xml:space="preserve"> </w:t>
      </w:r>
      <w:r>
        <w:rPr>
          <w:rFonts w:ascii="Simplified Arabic" w:hAnsi="Simplified Arabic" w:hint="cs"/>
          <w:b/>
          <w:bCs/>
          <w:sz w:val="24"/>
          <w:rtl/>
        </w:rPr>
        <w:t>من أجل ا</w:t>
      </w:r>
      <w:r w:rsidRPr="00D2286C">
        <w:rPr>
          <w:rFonts w:ascii="Simplified Arabic" w:hAnsi="Simplified Arabic" w:hint="cs"/>
          <w:b/>
          <w:bCs/>
          <w:sz w:val="24"/>
          <w:rtl/>
        </w:rPr>
        <w:t>لتنوع البيولوجي</w:t>
      </w:r>
      <w:r w:rsidRPr="008E7E83">
        <w:rPr>
          <w:rFonts w:ascii="Simplified Arabic" w:hAnsi="Simplified Arabic"/>
          <w:sz w:val="24"/>
          <w:rtl/>
        </w:rPr>
        <w:t xml:space="preserve">، </w:t>
      </w:r>
      <w:r w:rsidRPr="00D2286C">
        <w:rPr>
          <w:rFonts w:ascii="Simplified Arabic" w:hAnsi="Simplified Arabic"/>
          <w:strike/>
          <w:sz w:val="24"/>
          <w:rtl/>
        </w:rPr>
        <w:t>ولاسيما</w:t>
      </w:r>
      <w:r w:rsidRPr="00D2286C">
        <w:rPr>
          <w:rFonts w:ascii="Simplified Arabic" w:hAnsi="Simplified Arabic"/>
          <w:sz w:val="24"/>
          <w:rtl/>
        </w:rPr>
        <w:t xml:space="preserve"> </w:t>
      </w:r>
      <w:r w:rsidRPr="008E7E83">
        <w:rPr>
          <w:rFonts w:ascii="Simplified Arabic" w:hAnsi="Simplified Arabic"/>
          <w:sz w:val="24"/>
          <w:rtl/>
        </w:rPr>
        <w:t xml:space="preserve">من خلال حفظ </w:t>
      </w:r>
      <w:r>
        <w:rPr>
          <w:rFonts w:ascii="Simplified Arabic" w:hAnsi="Simplified Arabic" w:hint="cs"/>
          <w:sz w:val="24"/>
          <w:rtl/>
        </w:rPr>
        <w:t>[</w:t>
      </w:r>
      <w:r w:rsidRPr="008E7E83">
        <w:rPr>
          <w:rFonts w:ascii="Simplified Arabic" w:hAnsi="Simplified Arabic"/>
          <w:sz w:val="24"/>
          <w:rtl/>
        </w:rPr>
        <w:t>التنوع البيولوجي</w:t>
      </w:r>
      <w:r>
        <w:rPr>
          <w:rFonts w:ascii="Simplified Arabic" w:hAnsi="Simplified Arabic" w:hint="cs"/>
          <w:sz w:val="24"/>
          <w:rtl/>
        </w:rPr>
        <w:t>]</w:t>
      </w:r>
      <w:r w:rsidRPr="008E7E83">
        <w:rPr>
          <w:rFonts w:ascii="Simplified Arabic" w:hAnsi="Simplified Arabic"/>
          <w:sz w:val="24"/>
          <w:rtl/>
        </w:rPr>
        <w:t xml:space="preserve"> واستخدامه المستدام، </w:t>
      </w:r>
      <w:r w:rsidRPr="00F40955">
        <w:rPr>
          <w:rFonts w:ascii="Simplified Arabic" w:hAnsi="Simplified Arabic"/>
          <w:sz w:val="24"/>
          <w:rtl/>
        </w:rPr>
        <w:t>مع زيادة</w:t>
      </w:r>
      <w:r w:rsidRPr="00D2286C">
        <w:rPr>
          <w:rFonts w:ascii="Simplified Arabic" w:hAnsi="Simplified Arabic"/>
          <w:b/>
          <w:bCs/>
          <w:sz w:val="24"/>
          <w:rtl/>
        </w:rPr>
        <w:t xml:space="preserve"> </w:t>
      </w:r>
      <w:r w:rsidRPr="00D2286C">
        <w:rPr>
          <w:rFonts w:ascii="Simplified Arabic" w:hAnsi="Simplified Arabic" w:hint="cs"/>
          <w:b/>
          <w:bCs/>
          <w:sz w:val="24"/>
          <w:rtl/>
        </w:rPr>
        <w:t>القدرة على الصمود وضمان</w:t>
      </w:r>
      <w:r>
        <w:rPr>
          <w:rFonts w:ascii="Simplified Arabic" w:hAnsi="Simplified Arabic" w:hint="cs"/>
          <w:sz w:val="24"/>
          <w:rtl/>
        </w:rPr>
        <w:t xml:space="preserve"> </w:t>
      </w:r>
      <w:r w:rsidRPr="008E7E83">
        <w:rPr>
          <w:rFonts w:ascii="Simplified Arabic" w:hAnsi="Simplified Arabic"/>
          <w:sz w:val="24"/>
          <w:rtl/>
        </w:rPr>
        <w:t>إنتاجية نظم الإنتاج هذه.</w:t>
      </w:r>
    </w:p>
    <w:p w14:paraId="11919D3D" w14:textId="77777777" w:rsidR="00453391" w:rsidRPr="00D2286C" w:rsidRDefault="00453391" w:rsidP="00D70C97">
      <w:pPr>
        <w:rPr>
          <w:rtl/>
        </w:rPr>
      </w:pPr>
      <w:r w:rsidRPr="00D2286C">
        <w:rPr>
          <w:rFonts w:hint="cs"/>
          <w:b/>
          <w:bCs/>
          <w:u w:val="single"/>
          <w:rtl/>
        </w:rPr>
        <w:t>منظمة الحفظ الدولية</w:t>
      </w:r>
      <w:r w:rsidRPr="00D2286C">
        <w:rPr>
          <w:rFonts w:hint="cs"/>
          <w:rtl/>
        </w:rPr>
        <w:t xml:space="preserve">: </w:t>
      </w:r>
      <w:r w:rsidRPr="008E7E83">
        <w:rPr>
          <w:rFonts w:ascii="Simplified Arabic" w:hAnsi="Simplified Arabic"/>
          <w:sz w:val="24"/>
          <w:rtl/>
        </w:rPr>
        <w:t xml:space="preserve">ضمان الإدارة المستدامة لجميع المناطق الخاضعة للزراعة وتربية الأحياء المائية والحراجة، ولاسيما من خلال حفظ التنوع البيولوجي واستخدامه المستدام، </w:t>
      </w:r>
      <w:r w:rsidRPr="00570FE6">
        <w:rPr>
          <w:rFonts w:ascii="Simplified Arabic" w:hAnsi="Simplified Arabic" w:hint="cs"/>
          <w:b/>
          <w:bCs/>
          <w:sz w:val="24"/>
          <w:rtl/>
        </w:rPr>
        <w:t xml:space="preserve">و/أو استعادة </w:t>
      </w:r>
      <w:r w:rsidRPr="00A86DCE">
        <w:rPr>
          <w:rFonts w:ascii="Simplified Arabic" w:hAnsi="Simplified Arabic" w:hint="cs"/>
          <w:sz w:val="24"/>
          <w:rtl/>
        </w:rPr>
        <w:t>التنوع البيولوجي</w:t>
      </w:r>
      <w:r w:rsidRPr="00570FE6">
        <w:rPr>
          <w:rFonts w:ascii="Simplified Arabic" w:hAnsi="Simplified Arabic" w:hint="cs"/>
          <w:b/>
          <w:bCs/>
          <w:sz w:val="24"/>
          <w:rtl/>
        </w:rPr>
        <w:t xml:space="preserve"> و100 في المائة من النظم الإيكولوجية الأكثر أهمية لتوفير خدمات النظم الإيكولوجية</w:t>
      </w:r>
      <w:r>
        <w:rPr>
          <w:rFonts w:ascii="Simplified Arabic" w:hAnsi="Simplified Arabic" w:hint="cs"/>
          <w:sz w:val="24"/>
          <w:rtl/>
        </w:rPr>
        <w:t xml:space="preserve">، </w:t>
      </w:r>
      <w:r w:rsidRPr="008E7E83">
        <w:rPr>
          <w:rFonts w:ascii="Simplified Arabic" w:hAnsi="Simplified Arabic"/>
          <w:sz w:val="24"/>
          <w:rtl/>
        </w:rPr>
        <w:t>مع زيادة إنتاجية نظم الإنتاج هذه وقدرتها على الصمود.</w:t>
      </w:r>
    </w:p>
    <w:p w14:paraId="1A49E56F" w14:textId="161D3DF6" w:rsidR="00453391" w:rsidRPr="00D2286C" w:rsidRDefault="00453391" w:rsidP="00D70C97">
      <w:pPr>
        <w:rPr>
          <w:rtl/>
        </w:rPr>
      </w:pPr>
      <w:r w:rsidRPr="00C11DA7">
        <w:rPr>
          <w:rFonts w:hint="cs"/>
          <w:b/>
          <w:bCs/>
          <w:u w:val="single"/>
          <w:rtl/>
        </w:rPr>
        <w:t>ال</w:t>
      </w:r>
      <w:r>
        <w:rPr>
          <w:rFonts w:hint="cs"/>
          <w:b/>
          <w:bCs/>
          <w:u w:val="single"/>
          <w:rtl/>
        </w:rPr>
        <w:t>جماع</w:t>
      </w:r>
      <w:r w:rsidRPr="00C11DA7">
        <w:rPr>
          <w:rFonts w:hint="cs"/>
          <w:b/>
          <w:bCs/>
          <w:u w:val="single"/>
          <w:rtl/>
        </w:rPr>
        <w:t xml:space="preserve">ة الدولية </w:t>
      </w:r>
      <w:r>
        <w:rPr>
          <w:rFonts w:hint="cs"/>
          <w:b/>
          <w:bCs/>
          <w:u w:val="single"/>
          <w:rtl/>
        </w:rPr>
        <w:t>ل</w:t>
      </w:r>
      <w:r w:rsidRPr="00C11DA7">
        <w:rPr>
          <w:rFonts w:hint="cs"/>
          <w:b/>
          <w:bCs/>
          <w:u w:val="single"/>
          <w:rtl/>
        </w:rPr>
        <w:t>أصدقاء الأرض</w:t>
      </w:r>
      <w:r w:rsidRPr="00C11DA7">
        <w:rPr>
          <w:rFonts w:hint="cs"/>
          <w:rtl/>
        </w:rPr>
        <w:t>:</w:t>
      </w:r>
      <w:r w:rsidRPr="00D2286C">
        <w:rPr>
          <w:rFonts w:hint="cs"/>
          <w:rtl/>
        </w:rPr>
        <w:t xml:space="preserve"> </w:t>
      </w:r>
      <w:r w:rsidRPr="008E7E83">
        <w:rPr>
          <w:rFonts w:ascii="Simplified Arabic" w:hAnsi="Simplified Arabic"/>
          <w:sz w:val="24"/>
          <w:rtl/>
        </w:rPr>
        <w:t>ضمان</w:t>
      </w:r>
      <w:r w:rsidR="00116A3B">
        <w:rPr>
          <w:rFonts w:ascii="Simplified Arabic" w:hAnsi="Simplified Arabic" w:hint="cs"/>
          <w:sz w:val="24"/>
          <w:rtl/>
        </w:rPr>
        <w:t xml:space="preserve"> </w:t>
      </w:r>
      <w:r w:rsidRPr="00C11DA7">
        <w:rPr>
          <w:rFonts w:ascii="Simplified Arabic" w:hAnsi="Simplified Arabic"/>
          <w:strike/>
          <w:sz w:val="24"/>
          <w:rtl/>
        </w:rPr>
        <w:t>الإدارة المستدامة</w:t>
      </w:r>
      <w:r w:rsidRPr="008E7E83">
        <w:rPr>
          <w:rFonts w:ascii="Simplified Arabic" w:hAnsi="Simplified Arabic"/>
          <w:sz w:val="24"/>
          <w:rtl/>
        </w:rPr>
        <w:t xml:space="preserve"> </w:t>
      </w:r>
      <w:r w:rsidRPr="00C11DA7">
        <w:rPr>
          <w:rFonts w:ascii="Simplified Arabic" w:hAnsi="Simplified Arabic" w:hint="cs"/>
          <w:b/>
          <w:bCs/>
          <w:sz w:val="24"/>
          <w:rtl/>
        </w:rPr>
        <w:t xml:space="preserve">الزراعة </w:t>
      </w:r>
      <w:r w:rsidRPr="00F40955">
        <w:rPr>
          <w:rFonts w:ascii="Simplified Arabic" w:hAnsi="Simplified Arabic" w:hint="cs"/>
          <w:sz w:val="24"/>
          <w:rtl/>
        </w:rPr>
        <w:t>على نحو مستدام</w:t>
      </w:r>
      <w:r>
        <w:rPr>
          <w:rFonts w:ascii="Simplified Arabic" w:hAnsi="Simplified Arabic" w:hint="cs"/>
          <w:sz w:val="24"/>
          <w:rtl/>
        </w:rPr>
        <w:t xml:space="preserve"> </w:t>
      </w:r>
      <w:r w:rsidRPr="008E7E83">
        <w:rPr>
          <w:rFonts w:ascii="Simplified Arabic" w:hAnsi="Simplified Arabic"/>
          <w:sz w:val="24"/>
          <w:rtl/>
        </w:rPr>
        <w:t xml:space="preserve">لجميع المناطق الخاضعة للزراعة وتربية الأحياء المائية والحراجة، </w:t>
      </w:r>
      <w:r w:rsidRPr="00F40955">
        <w:rPr>
          <w:rFonts w:ascii="Simplified Arabic" w:hAnsi="Simplified Arabic"/>
          <w:b/>
          <w:bCs/>
          <w:sz w:val="24"/>
          <w:rtl/>
        </w:rPr>
        <w:t>ولاسيما من خلال</w:t>
      </w:r>
      <w:r w:rsidRPr="008E7E83">
        <w:rPr>
          <w:rFonts w:ascii="Simplified Arabic" w:hAnsi="Simplified Arabic"/>
          <w:sz w:val="24"/>
          <w:rtl/>
        </w:rPr>
        <w:t xml:space="preserve"> </w:t>
      </w:r>
      <w:r w:rsidRPr="00C11DA7">
        <w:rPr>
          <w:rFonts w:ascii="Simplified Arabic" w:hAnsi="Simplified Arabic"/>
          <w:strike/>
          <w:sz w:val="24"/>
          <w:rtl/>
        </w:rPr>
        <w:t>حفظ التنوع البيولوجي واستخدامه المستدام، مع زيادة إنتاجية نظم الإنتاج هذه وقدرتها على الصمود</w:t>
      </w:r>
      <w:r>
        <w:rPr>
          <w:rFonts w:ascii="Simplified Arabic" w:hAnsi="Simplified Arabic" w:hint="cs"/>
          <w:sz w:val="24"/>
          <w:rtl/>
        </w:rPr>
        <w:t xml:space="preserve"> </w:t>
      </w:r>
      <w:r w:rsidRPr="00C11DA7">
        <w:rPr>
          <w:rFonts w:ascii="Simplified Arabic" w:hAnsi="Simplified Arabic" w:hint="cs"/>
          <w:b/>
          <w:bCs/>
          <w:sz w:val="24"/>
          <w:rtl/>
        </w:rPr>
        <w:t>الن</w:t>
      </w:r>
      <w:r>
        <w:rPr>
          <w:rFonts w:ascii="Simplified Arabic" w:hAnsi="Simplified Arabic" w:hint="cs"/>
          <w:b/>
          <w:bCs/>
          <w:sz w:val="24"/>
          <w:rtl/>
        </w:rPr>
        <w:t>ُ</w:t>
      </w:r>
      <w:r w:rsidRPr="00C11DA7">
        <w:rPr>
          <w:rFonts w:ascii="Simplified Arabic" w:hAnsi="Simplified Arabic" w:hint="cs"/>
          <w:b/>
          <w:bCs/>
          <w:sz w:val="24"/>
          <w:rtl/>
        </w:rPr>
        <w:t>هج الإيكولوجية الزراعية ونظم الأغذية الأصلية التي تولد تفاعلات إيجابية مع التنوع البيولوجي، مع إزالة جميع أشكال الإنتاج غير المستدامة، مثل النظم المستندة إلى الإنتاج الزراعي أحادي المحاصيل وعلى الأسمدة الكيميائية الزراعية ومدخلات الأسمدة الطبيعية المفرطة</w:t>
      </w:r>
      <w:r w:rsidRPr="008E7E83">
        <w:rPr>
          <w:rFonts w:ascii="Simplified Arabic" w:hAnsi="Simplified Arabic"/>
          <w:sz w:val="24"/>
          <w:rtl/>
        </w:rPr>
        <w:t>.</w:t>
      </w:r>
    </w:p>
    <w:p w14:paraId="1FF3969D" w14:textId="77777777" w:rsidR="00453391" w:rsidRPr="00D2286C" w:rsidRDefault="00453391" w:rsidP="00D70C97">
      <w:pPr>
        <w:rPr>
          <w:rtl/>
        </w:rPr>
      </w:pPr>
      <w:r w:rsidRPr="00D2286C">
        <w:rPr>
          <w:rFonts w:hint="cs"/>
          <w:b/>
          <w:bCs/>
          <w:u w:val="single"/>
          <w:rtl/>
        </w:rPr>
        <w:t>الشبكة العالمية لل</w:t>
      </w:r>
      <w:r>
        <w:rPr>
          <w:rFonts w:hint="cs"/>
          <w:b/>
          <w:bCs/>
          <w:u w:val="single"/>
          <w:rtl/>
        </w:rPr>
        <w:t>ش</w:t>
      </w:r>
      <w:r w:rsidRPr="00D2286C">
        <w:rPr>
          <w:rFonts w:hint="cs"/>
          <w:b/>
          <w:bCs/>
          <w:u w:val="single"/>
          <w:rtl/>
        </w:rPr>
        <w:t>باب المعنية بالتنوع البيولوجي</w:t>
      </w:r>
      <w:r w:rsidRPr="00D2286C">
        <w:rPr>
          <w:rFonts w:hint="cs"/>
          <w:rtl/>
        </w:rPr>
        <w:t>:</w:t>
      </w:r>
      <w:r>
        <w:rPr>
          <w:rFonts w:hint="cs"/>
          <w:rtl/>
        </w:rPr>
        <w:t xml:space="preserve"> </w:t>
      </w:r>
      <w:r w:rsidRPr="008E7E83">
        <w:rPr>
          <w:rFonts w:ascii="Simplified Arabic" w:hAnsi="Simplified Arabic"/>
          <w:sz w:val="24"/>
          <w:rtl/>
        </w:rPr>
        <w:t xml:space="preserve">ضمان الإدارة المستدامة لجميع المناطق الخاضعة للزراعة وتربية الأحياء المائية والحراجة، </w:t>
      </w:r>
      <w:r w:rsidRPr="00C11DA7">
        <w:rPr>
          <w:rFonts w:ascii="Simplified Arabic" w:hAnsi="Simplified Arabic" w:hint="cs"/>
          <w:b/>
          <w:bCs/>
          <w:sz w:val="24"/>
          <w:rtl/>
        </w:rPr>
        <w:t xml:space="preserve">والنظم الإيكولوجية </w:t>
      </w:r>
      <w:r>
        <w:rPr>
          <w:rFonts w:ascii="Simplified Arabic" w:hAnsi="Simplified Arabic" w:hint="cs"/>
          <w:b/>
          <w:bCs/>
          <w:sz w:val="24"/>
          <w:rtl/>
        </w:rPr>
        <w:t xml:space="preserve">الأخرى </w:t>
      </w:r>
      <w:r w:rsidRPr="00C11DA7">
        <w:rPr>
          <w:rFonts w:ascii="Simplified Arabic" w:hAnsi="Simplified Arabic" w:hint="cs"/>
          <w:b/>
          <w:bCs/>
          <w:sz w:val="24"/>
          <w:rtl/>
        </w:rPr>
        <w:t>الخاضعة للإدارة</w:t>
      </w:r>
      <w:r>
        <w:rPr>
          <w:rFonts w:ascii="Simplified Arabic" w:hAnsi="Simplified Arabic" w:hint="cs"/>
          <w:sz w:val="24"/>
          <w:rtl/>
        </w:rPr>
        <w:t xml:space="preserve">، </w:t>
      </w:r>
      <w:r w:rsidRPr="008E7E83">
        <w:rPr>
          <w:rFonts w:ascii="Simplified Arabic" w:hAnsi="Simplified Arabic"/>
          <w:sz w:val="24"/>
          <w:rtl/>
        </w:rPr>
        <w:t xml:space="preserve">ولاسيما من خلال حفظ التنوع البيولوجي واستخدامه المستدام، </w:t>
      </w:r>
      <w:r w:rsidRPr="00C11DA7">
        <w:rPr>
          <w:rFonts w:ascii="Simplified Arabic" w:hAnsi="Simplified Arabic" w:hint="cs"/>
          <w:b/>
          <w:bCs/>
          <w:sz w:val="24"/>
          <w:rtl/>
        </w:rPr>
        <w:t>وتعزيز نظم الإدارة التقليدية المستدامة والممارسات الإيكولوجية الزراعية</w:t>
      </w:r>
      <w:r>
        <w:rPr>
          <w:rFonts w:ascii="Simplified Arabic" w:hAnsi="Simplified Arabic" w:hint="cs"/>
          <w:sz w:val="24"/>
          <w:rtl/>
        </w:rPr>
        <w:t xml:space="preserve">، </w:t>
      </w:r>
      <w:r w:rsidRPr="008E7E83">
        <w:rPr>
          <w:rFonts w:ascii="Simplified Arabic" w:hAnsi="Simplified Arabic"/>
          <w:sz w:val="24"/>
          <w:rtl/>
        </w:rPr>
        <w:t xml:space="preserve">مع زيادة </w:t>
      </w:r>
      <w:r w:rsidRPr="00F40955">
        <w:rPr>
          <w:rFonts w:ascii="Simplified Arabic" w:hAnsi="Simplified Arabic"/>
          <w:strike/>
          <w:sz w:val="24"/>
          <w:rtl/>
        </w:rPr>
        <w:t>إنتاجية</w:t>
      </w:r>
      <w:r w:rsidRPr="008E7E83">
        <w:rPr>
          <w:rFonts w:ascii="Simplified Arabic" w:hAnsi="Simplified Arabic"/>
          <w:sz w:val="24"/>
          <w:rtl/>
        </w:rPr>
        <w:t xml:space="preserve"> </w:t>
      </w:r>
      <w:r w:rsidRPr="00F40955">
        <w:rPr>
          <w:rFonts w:ascii="Simplified Arabic" w:hAnsi="Simplified Arabic" w:hint="cs"/>
          <w:b/>
          <w:bCs/>
          <w:sz w:val="24"/>
          <w:rtl/>
        </w:rPr>
        <w:t>قدرة</w:t>
      </w:r>
      <w:r>
        <w:rPr>
          <w:rFonts w:ascii="Simplified Arabic" w:hAnsi="Simplified Arabic" w:hint="cs"/>
          <w:sz w:val="24"/>
          <w:rtl/>
        </w:rPr>
        <w:t xml:space="preserve"> </w:t>
      </w:r>
      <w:r w:rsidRPr="008E7E83">
        <w:rPr>
          <w:rFonts w:ascii="Simplified Arabic" w:hAnsi="Simplified Arabic"/>
          <w:sz w:val="24"/>
          <w:rtl/>
        </w:rPr>
        <w:t xml:space="preserve">نظم الإنتاج هذه </w:t>
      </w:r>
      <w:r w:rsidRPr="00F40955">
        <w:rPr>
          <w:rFonts w:ascii="Simplified Arabic" w:hAnsi="Simplified Arabic"/>
          <w:strike/>
          <w:sz w:val="24"/>
          <w:rtl/>
        </w:rPr>
        <w:t xml:space="preserve">وقدرتها </w:t>
      </w:r>
      <w:r w:rsidRPr="008E7E83">
        <w:rPr>
          <w:rFonts w:ascii="Simplified Arabic" w:hAnsi="Simplified Arabic"/>
          <w:sz w:val="24"/>
          <w:rtl/>
        </w:rPr>
        <w:t>على الصمود.</w:t>
      </w:r>
    </w:p>
    <w:p w14:paraId="5EE5BCDB" w14:textId="77777777" w:rsidR="00453391" w:rsidRDefault="00453391" w:rsidP="00D70C97">
      <w:pPr>
        <w:rPr>
          <w:rtl/>
        </w:rPr>
      </w:pPr>
      <w:r w:rsidRPr="00D2286C">
        <w:rPr>
          <w:b/>
          <w:bCs/>
          <w:u w:val="single"/>
        </w:rPr>
        <w:t>GFC</w:t>
      </w:r>
      <w:r w:rsidRPr="00D2286C">
        <w:rPr>
          <w:rFonts w:hint="cs"/>
          <w:rtl/>
        </w:rPr>
        <w:t xml:space="preserve">: </w:t>
      </w:r>
      <w:r w:rsidRPr="008E7E83">
        <w:rPr>
          <w:rFonts w:ascii="Simplified Arabic" w:hAnsi="Simplified Arabic"/>
          <w:sz w:val="24"/>
          <w:rtl/>
        </w:rPr>
        <w:t xml:space="preserve">ضمان </w:t>
      </w:r>
      <w:r w:rsidRPr="00C11DA7">
        <w:rPr>
          <w:rFonts w:ascii="Simplified Arabic" w:hAnsi="Simplified Arabic"/>
          <w:strike/>
          <w:sz w:val="24"/>
          <w:rtl/>
        </w:rPr>
        <w:t>الإدارة المستدامة</w:t>
      </w:r>
      <w:r w:rsidRPr="008E7E83">
        <w:rPr>
          <w:rFonts w:ascii="Simplified Arabic" w:hAnsi="Simplified Arabic"/>
          <w:sz w:val="24"/>
          <w:rtl/>
        </w:rPr>
        <w:t xml:space="preserve"> </w:t>
      </w:r>
      <w:r>
        <w:rPr>
          <w:rFonts w:ascii="Simplified Arabic" w:hAnsi="Simplified Arabic" w:hint="cs"/>
          <w:sz w:val="24"/>
          <w:rtl/>
        </w:rPr>
        <w:t xml:space="preserve">الحوكمة </w:t>
      </w:r>
      <w:r w:rsidRPr="008E7E83">
        <w:rPr>
          <w:rFonts w:ascii="Simplified Arabic" w:hAnsi="Simplified Arabic"/>
          <w:sz w:val="24"/>
          <w:rtl/>
        </w:rPr>
        <w:t xml:space="preserve">لجميع المناطق الخاضعة للزراعة وتربية الأحياء المائية والحراجة، </w:t>
      </w:r>
      <w:r w:rsidRPr="006723CC">
        <w:rPr>
          <w:rFonts w:ascii="Simplified Arabic" w:hAnsi="Simplified Arabic" w:hint="cs"/>
          <w:b/>
          <w:bCs/>
          <w:sz w:val="24"/>
          <w:rtl/>
        </w:rPr>
        <w:t>بطريقة قائمة على الحقوق، ومنصفة، وعادلة للجنسين ومستدامة</w:t>
      </w:r>
      <w:r>
        <w:rPr>
          <w:rFonts w:ascii="Simplified Arabic" w:hAnsi="Simplified Arabic" w:hint="cs"/>
          <w:sz w:val="24"/>
          <w:rtl/>
        </w:rPr>
        <w:t xml:space="preserve">، </w:t>
      </w:r>
      <w:r w:rsidRPr="00C11DA7">
        <w:rPr>
          <w:rFonts w:ascii="Simplified Arabic" w:hAnsi="Simplified Arabic"/>
          <w:strike/>
          <w:sz w:val="24"/>
          <w:rtl/>
        </w:rPr>
        <w:t>ولاسيما من خلال حفظ التنوع البيولوجي واستخدامه المستدام</w:t>
      </w:r>
      <w:r w:rsidRPr="008E7E83">
        <w:rPr>
          <w:rFonts w:ascii="Simplified Arabic" w:hAnsi="Simplified Arabic"/>
          <w:sz w:val="24"/>
          <w:rtl/>
        </w:rPr>
        <w:t xml:space="preserve">، </w:t>
      </w:r>
      <w:r w:rsidRPr="000452E5">
        <w:rPr>
          <w:rFonts w:ascii="Simplified Arabic" w:hAnsi="Simplified Arabic"/>
          <w:sz w:val="24"/>
          <w:rtl/>
        </w:rPr>
        <w:t>مع زيادة</w:t>
      </w:r>
      <w:r w:rsidRPr="00C11DA7">
        <w:rPr>
          <w:rFonts w:ascii="Simplified Arabic" w:hAnsi="Simplified Arabic"/>
          <w:b/>
          <w:bCs/>
          <w:sz w:val="24"/>
          <w:rtl/>
        </w:rPr>
        <w:t xml:space="preserve"> </w:t>
      </w:r>
      <w:r w:rsidRPr="000452E5">
        <w:rPr>
          <w:rFonts w:ascii="Simplified Arabic" w:hAnsi="Simplified Arabic" w:hint="cs"/>
          <w:strike/>
          <w:sz w:val="24"/>
          <w:rtl/>
        </w:rPr>
        <w:t>إنتاجية</w:t>
      </w:r>
      <w:r>
        <w:rPr>
          <w:rFonts w:ascii="Simplified Arabic" w:hAnsi="Simplified Arabic" w:hint="cs"/>
          <w:sz w:val="24"/>
          <w:rtl/>
        </w:rPr>
        <w:t xml:space="preserve"> </w:t>
      </w:r>
      <w:r w:rsidRPr="00F40955">
        <w:rPr>
          <w:rFonts w:ascii="Simplified Arabic" w:hAnsi="Simplified Arabic" w:hint="cs"/>
          <w:sz w:val="24"/>
          <w:rtl/>
        </w:rPr>
        <w:t>قدرة</w:t>
      </w:r>
      <w:r w:rsidRPr="00C11DA7">
        <w:rPr>
          <w:rFonts w:ascii="Simplified Arabic" w:hAnsi="Simplified Arabic" w:hint="cs"/>
          <w:b/>
          <w:bCs/>
          <w:sz w:val="24"/>
          <w:rtl/>
        </w:rPr>
        <w:t xml:space="preserve"> </w:t>
      </w:r>
      <w:r w:rsidRPr="008E7E83">
        <w:rPr>
          <w:rFonts w:ascii="Simplified Arabic" w:hAnsi="Simplified Arabic"/>
          <w:sz w:val="24"/>
          <w:rtl/>
        </w:rPr>
        <w:t>نظم الإنتاج هذه</w:t>
      </w:r>
      <w:r>
        <w:rPr>
          <w:rFonts w:ascii="Simplified Arabic" w:hAnsi="Simplified Arabic" w:hint="cs"/>
          <w:sz w:val="24"/>
          <w:rtl/>
        </w:rPr>
        <w:t xml:space="preserve"> </w:t>
      </w:r>
      <w:r w:rsidRPr="00F40955">
        <w:rPr>
          <w:rFonts w:ascii="Simplified Arabic" w:hAnsi="Simplified Arabic" w:hint="cs"/>
          <w:sz w:val="24"/>
          <w:rtl/>
        </w:rPr>
        <w:t>على الصمود</w:t>
      </w:r>
      <w:r w:rsidRPr="008E7E83">
        <w:rPr>
          <w:rFonts w:ascii="Simplified Arabic" w:hAnsi="Simplified Arabic"/>
          <w:sz w:val="24"/>
          <w:rtl/>
        </w:rPr>
        <w:t>.</w:t>
      </w:r>
    </w:p>
    <w:p w14:paraId="2E8B03C3" w14:textId="77777777" w:rsidR="00453391" w:rsidRDefault="00453391" w:rsidP="00D70C97">
      <w:pPr>
        <w:rPr>
          <w:rtl/>
        </w:rPr>
      </w:pPr>
      <w:r w:rsidRPr="00D2286C">
        <w:rPr>
          <w:rFonts w:hint="cs"/>
          <w:b/>
          <w:bCs/>
          <w:u w:val="single"/>
          <w:rtl/>
        </w:rPr>
        <w:t>مركز ويلفريد لورييه</w:t>
      </w:r>
      <w:r>
        <w:rPr>
          <w:rFonts w:hint="cs"/>
          <w:rtl/>
        </w:rPr>
        <w:t xml:space="preserve">: </w:t>
      </w:r>
      <w:r w:rsidRPr="008E7E83">
        <w:rPr>
          <w:rFonts w:ascii="Simplified Arabic" w:hAnsi="Simplified Arabic"/>
          <w:sz w:val="24"/>
          <w:rtl/>
        </w:rPr>
        <w:t xml:space="preserve">ضمان الإدارة المستدامة لجميع المناطق الخاضعة للزراعة وتربية الأحياء المائية والحراجة، </w:t>
      </w:r>
      <w:r w:rsidRPr="006723CC">
        <w:rPr>
          <w:rFonts w:ascii="Simplified Arabic" w:hAnsi="Simplified Arabic" w:hint="cs"/>
          <w:b/>
          <w:bCs/>
          <w:sz w:val="24"/>
          <w:rtl/>
        </w:rPr>
        <w:t>لضمان حقوق الإنسان والحقوق الإيكولوجية</w:t>
      </w:r>
      <w:r>
        <w:rPr>
          <w:rFonts w:ascii="Simplified Arabic" w:hAnsi="Simplified Arabic" w:hint="cs"/>
          <w:sz w:val="24"/>
          <w:rtl/>
        </w:rPr>
        <w:t xml:space="preserve">، </w:t>
      </w:r>
      <w:r w:rsidRPr="008E7E83">
        <w:rPr>
          <w:rFonts w:ascii="Simplified Arabic" w:hAnsi="Simplified Arabic"/>
          <w:sz w:val="24"/>
          <w:rtl/>
        </w:rPr>
        <w:t xml:space="preserve">ولاسيما من خلال حفظ التنوع البيولوجي واستخدامه المستدام، </w:t>
      </w:r>
      <w:r w:rsidRPr="006723CC">
        <w:rPr>
          <w:rFonts w:ascii="Simplified Arabic" w:hAnsi="Simplified Arabic" w:hint="cs"/>
          <w:b/>
          <w:bCs/>
          <w:sz w:val="24"/>
          <w:rtl/>
        </w:rPr>
        <w:t>بما في ذلك التنوع البيولوجي الزراعي</w:t>
      </w:r>
      <w:r>
        <w:rPr>
          <w:rFonts w:ascii="Simplified Arabic" w:hAnsi="Simplified Arabic" w:hint="cs"/>
          <w:sz w:val="24"/>
          <w:rtl/>
        </w:rPr>
        <w:t xml:space="preserve"> ل</w:t>
      </w:r>
      <w:r w:rsidRPr="008E7E83">
        <w:rPr>
          <w:rFonts w:ascii="Simplified Arabic" w:hAnsi="Simplified Arabic"/>
          <w:sz w:val="24"/>
          <w:rtl/>
        </w:rPr>
        <w:t>زيادة</w:t>
      </w:r>
      <w:r>
        <w:rPr>
          <w:rFonts w:ascii="Simplified Arabic" w:hAnsi="Simplified Arabic" w:hint="cs"/>
          <w:sz w:val="24"/>
          <w:rtl/>
        </w:rPr>
        <w:t xml:space="preserve"> </w:t>
      </w:r>
      <w:r w:rsidRPr="00F40955">
        <w:rPr>
          <w:rFonts w:ascii="Simplified Arabic" w:hAnsi="Simplified Arabic" w:hint="cs"/>
          <w:strike/>
          <w:sz w:val="24"/>
          <w:rtl/>
        </w:rPr>
        <w:t>إنتاجية</w:t>
      </w:r>
      <w:r w:rsidRPr="008E7E83">
        <w:rPr>
          <w:rFonts w:ascii="Simplified Arabic" w:hAnsi="Simplified Arabic"/>
          <w:sz w:val="24"/>
          <w:rtl/>
        </w:rPr>
        <w:t xml:space="preserve"> </w:t>
      </w:r>
      <w:r w:rsidRPr="000452E5">
        <w:rPr>
          <w:rFonts w:ascii="Simplified Arabic" w:hAnsi="Simplified Arabic" w:hint="cs"/>
          <w:sz w:val="24"/>
          <w:rtl/>
        </w:rPr>
        <w:t>قدرة</w:t>
      </w:r>
      <w:r>
        <w:rPr>
          <w:rFonts w:ascii="Simplified Arabic" w:hAnsi="Simplified Arabic" w:hint="cs"/>
          <w:sz w:val="24"/>
          <w:rtl/>
        </w:rPr>
        <w:t xml:space="preserve"> </w:t>
      </w:r>
      <w:r w:rsidRPr="008E7E83">
        <w:rPr>
          <w:rFonts w:ascii="Simplified Arabic" w:hAnsi="Simplified Arabic"/>
          <w:sz w:val="24"/>
          <w:rtl/>
        </w:rPr>
        <w:t xml:space="preserve">نظم الإنتاج هذه </w:t>
      </w:r>
      <w:r w:rsidRPr="006723CC">
        <w:rPr>
          <w:rFonts w:ascii="Simplified Arabic" w:hAnsi="Simplified Arabic"/>
          <w:strike/>
          <w:sz w:val="24"/>
          <w:rtl/>
        </w:rPr>
        <w:t>وقدرتها</w:t>
      </w:r>
      <w:r w:rsidRPr="008E7E83">
        <w:rPr>
          <w:rFonts w:ascii="Simplified Arabic" w:hAnsi="Simplified Arabic"/>
          <w:sz w:val="24"/>
          <w:rtl/>
        </w:rPr>
        <w:t xml:space="preserve"> على الصمود</w:t>
      </w:r>
      <w:r>
        <w:rPr>
          <w:rFonts w:ascii="Simplified Arabic" w:hAnsi="Simplified Arabic" w:hint="cs"/>
          <w:sz w:val="24"/>
          <w:rtl/>
        </w:rPr>
        <w:t xml:space="preserve"> </w:t>
      </w:r>
      <w:r w:rsidRPr="006723CC">
        <w:rPr>
          <w:rFonts w:ascii="Simplified Arabic" w:hAnsi="Simplified Arabic" w:hint="cs"/>
          <w:b/>
          <w:bCs/>
          <w:sz w:val="24"/>
          <w:rtl/>
        </w:rPr>
        <w:t>من خلال السلالات الأصلية والتقليدية والمحلية</w:t>
      </w:r>
      <w:r w:rsidRPr="008E7E83">
        <w:rPr>
          <w:rFonts w:ascii="Simplified Arabic" w:hAnsi="Simplified Arabic"/>
          <w:sz w:val="24"/>
          <w:rtl/>
        </w:rPr>
        <w:t>.</w:t>
      </w:r>
    </w:p>
    <w:p w14:paraId="261C2064" w14:textId="77777777" w:rsidR="00453391" w:rsidRPr="00D2286C" w:rsidRDefault="00453391" w:rsidP="00D70C97">
      <w:pPr>
        <w:spacing w:after="240"/>
        <w:rPr>
          <w:rtl/>
        </w:rPr>
      </w:pPr>
      <w:r w:rsidRPr="00D2286C">
        <w:rPr>
          <w:rFonts w:hint="cs"/>
          <w:b/>
          <w:bCs/>
          <w:u w:val="single"/>
          <w:rtl/>
        </w:rPr>
        <w:lastRenderedPageBreak/>
        <w:t>الصندوق العالمي للأحياء البرية</w:t>
      </w:r>
      <w:r>
        <w:rPr>
          <w:rFonts w:hint="cs"/>
          <w:rtl/>
        </w:rPr>
        <w:t xml:space="preserve">: </w:t>
      </w:r>
      <w:r w:rsidRPr="006723CC">
        <w:rPr>
          <w:rFonts w:hint="cs"/>
          <w:b/>
          <w:bCs/>
          <w:rtl/>
        </w:rPr>
        <w:t>تحويل نظم الأغذية، مع ضمان مساهمتها في التنوع البيولوجي، وصحة الإنسان وصحة الكوكب والأمن الغذائي والتغذية، للأجيال الحالية والقادمة</w:t>
      </w:r>
      <w:r>
        <w:rPr>
          <w:rFonts w:hint="cs"/>
          <w:rtl/>
        </w:rPr>
        <w:t xml:space="preserve">، </w:t>
      </w:r>
      <w:r w:rsidRPr="006723CC">
        <w:rPr>
          <w:rFonts w:hint="cs"/>
          <w:b/>
          <w:bCs/>
          <w:rtl/>
        </w:rPr>
        <w:t>و</w:t>
      </w:r>
      <w:r w:rsidRPr="008E7E83">
        <w:rPr>
          <w:rFonts w:ascii="Simplified Arabic" w:hAnsi="Simplified Arabic"/>
          <w:sz w:val="24"/>
          <w:rtl/>
        </w:rPr>
        <w:t xml:space="preserve">ضمان الإدارة المستدامة لجميع المناطق الخاضعة للزراعة وتربية الأحياء المائية </w:t>
      </w:r>
      <w:r w:rsidRPr="006723CC">
        <w:rPr>
          <w:rFonts w:ascii="Simplified Arabic" w:hAnsi="Simplified Arabic" w:hint="cs"/>
          <w:b/>
          <w:bCs/>
          <w:sz w:val="24"/>
          <w:rtl/>
        </w:rPr>
        <w:t>ومصايد الأسماك</w:t>
      </w:r>
      <w:r>
        <w:rPr>
          <w:rFonts w:ascii="Simplified Arabic" w:hAnsi="Simplified Arabic" w:hint="cs"/>
          <w:sz w:val="24"/>
          <w:rtl/>
        </w:rPr>
        <w:t xml:space="preserve"> </w:t>
      </w:r>
      <w:r w:rsidRPr="008E7E83">
        <w:rPr>
          <w:rFonts w:ascii="Simplified Arabic" w:hAnsi="Simplified Arabic"/>
          <w:sz w:val="24"/>
          <w:rtl/>
        </w:rPr>
        <w:t xml:space="preserve">والحراجة، </w:t>
      </w:r>
      <w:r w:rsidRPr="006723CC">
        <w:rPr>
          <w:rFonts w:ascii="Simplified Arabic" w:hAnsi="Simplified Arabic"/>
          <w:strike/>
          <w:sz w:val="24"/>
          <w:rtl/>
        </w:rPr>
        <w:t>ولاسيما من خلال حفظ التنوع البيولوجي واستخدامه المستدام،</w:t>
      </w:r>
      <w:r w:rsidRPr="008E7E83">
        <w:rPr>
          <w:rFonts w:ascii="Simplified Arabic" w:hAnsi="Simplified Arabic"/>
          <w:sz w:val="24"/>
          <w:rtl/>
        </w:rPr>
        <w:t xml:space="preserve"> مع زيادة إنتاجية نظم الإنتاج هذه وقدرتها على الصمود</w:t>
      </w:r>
      <w:r>
        <w:rPr>
          <w:rFonts w:ascii="Simplified Arabic" w:hAnsi="Simplified Arabic" w:hint="cs"/>
          <w:sz w:val="24"/>
          <w:rtl/>
        </w:rPr>
        <w:t xml:space="preserve">، </w:t>
      </w:r>
      <w:r w:rsidRPr="006723CC">
        <w:rPr>
          <w:rFonts w:ascii="Simplified Arabic" w:hAnsi="Simplified Arabic" w:hint="cs"/>
          <w:b/>
          <w:bCs/>
          <w:sz w:val="24"/>
          <w:rtl/>
        </w:rPr>
        <w:t>خاصة عن طريق تطبيق النهج الإيكولوجي الزراعي ونه</w:t>
      </w:r>
      <w:r>
        <w:rPr>
          <w:rFonts w:ascii="Simplified Arabic" w:hAnsi="Simplified Arabic" w:hint="cs"/>
          <w:b/>
          <w:bCs/>
          <w:sz w:val="24"/>
          <w:rtl/>
        </w:rPr>
        <w:t>ج</w:t>
      </w:r>
      <w:r w:rsidRPr="006723CC">
        <w:rPr>
          <w:rFonts w:ascii="Simplified Arabic" w:hAnsi="Simplified Arabic" w:hint="cs"/>
          <w:b/>
          <w:bCs/>
          <w:sz w:val="24"/>
          <w:rtl/>
        </w:rPr>
        <w:t xml:space="preserve"> النظام الإيكولوجي لمصايد الأسماك، مع خفض خسائر ما بعد الحصاد إلى النصف فضلا عن حماية وتعزيز تعافي الملقحات والكائنات الح</w:t>
      </w:r>
      <w:r>
        <w:rPr>
          <w:rFonts w:ascii="Simplified Arabic" w:hAnsi="Simplified Arabic" w:hint="cs"/>
          <w:b/>
          <w:bCs/>
          <w:sz w:val="24"/>
          <w:rtl/>
        </w:rPr>
        <w:t>اسم</w:t>
      </w:r>
      <w:r w:rsidRPr="006723CC">
        <w:rPr>
          <w:rFonts w:ascii="Simplified Arabic" w:hAnsi="Simplified Arabic" w:hint="cs"/>
          <w:b/>
          <w:bCs/>
          <w:sz w:val="24"/>
          <w:rtl/>
        </w:rPr>
        <w:t>ة لخصوبة التربة</w:t>
      </w:r>
      <w:r w:rsidRPr="008E7E83">
        <w:rPr>
          <w:rFonts w:ascii="Simplified Arabic" w:hAnsi="Simplified Arabic"/>
          <w:sz w:val="24"/>
          <w:rtl/>
        </w:rPr>
        <w:t>.</w:t>
      </w:r>
    </w:p>
    <w:p w14:paraId="201359EC" w14:textId="77777777" w:rsidR="00453391" w:rsidRPr="002A4E91" w:rsidRDefault="00453391" w:rsidP="00D70C97">
      <w:pPr>
        <w:shd w:val="clear" w:color="auto" w:fill="E7E6E6"/>
        <w:spacing w:after="240"/>
        <w:jc w:val="center"/>
        <w:rPr>
          <w:rFonts w:ascii="Simplified Arabic" w:hAnsi="Simplified Arabic"/>
          <w:b/>
          <w:bCs/>
          <w:sz w:val="24"/>
          <w:rtl/>
        </w:rPr>
      </w:pPr>
      <w:r w:rsidRPr="002A4E91">
        <w:rPr>
          <w:rFonts w:ascii="Simplified Arabic" w:hAnsi="Simplified Arabic" w:hint="cs"/>
          <w:b/>
          <w:bCs/>
          <w:sz w:val="24"/>
          <w:rtl/>
        </w:rPr>
        <w:t>الهدف 1</w:t>
      </w:r>
      <w:r>
        <w:rPr>
          <w:rFonts w:ascii="Simplified Arabic" w:hAnsi="Simplified Arabic" w:hint="cs"/>
          <w:b/>
          <w:bCs/>
          <w:sz w:val="24"/>
          <w:rtl/>
        </w:rPr>
        <w:t>1</w:t>
      </w:r>
    </w:p>
    <w:tbl>
      <w:tblPr>
        <w:tblStyle w:val="TableGrid"/>
        <w:bidiVisual/>
        <w:tblW w:w="0" w:type="auto"/>
        <w:tblLook w:val="04A0" w:firstRow="1" w:lastRow="0" w:firstColumn="1" w:lastColumn="0" w:noHBand="0" w:noVBand="1"/>
      </w:tblPr>
      <w:tblGrid>
        <w:gridCol w:w="9350"/>
      </w:tblGrid>
      <w:tr w:rsidR="00453391" w:rsidRPr="0051220A" w14:paraId="7EBD22DA" w14:textId="77777777" w:rsidTr="003F3B50">
        <w:tc>
          <w:tcPr>
            <w:tcW w:w="9576" w:type="dxa"/>
          </w:tcPr>
          <w:p w14:paraId="216D720D" w14:textId="77777777" w:rsidR="00453391" w:rsidRPr="0051220A" w:rsidRDefault="00453391" w:rsidP="00D70C97">
            <w:pPr>
              <w:rPr>
                <w:rFonts w:ascii="Simplified Arabic" w:hAnsi="Simplified Arabic"/>
                <w:sz w:val="24"/>
                <w:rtl/>
              </w:rPr>
            </w:pPr>
            <w:r w:rsidRPr="0051220A">
              <w:rPr>
                <w:rFonts w:ascii="Simplified Arabic" w:hAnsi="Simplified Arabic"/>
                <w:sz w:val="24"/>
                <w:rtl/>
              </w:rPr>
              <w:t>حفظ وتعزيز مساهمات الطبيعة في تنظيم جودة الهواء، وجودة وكمية المياه والحماية من الأخطار والظواهر المتطرفة لجميع الشعوب.</w:t>
            </w:r>
          </w:p>
        </w:tc>
      </w:tr>
    </w:tbl>
    <w:p w14:paraId="38EF05FF" w14:textId="77777777" w:rsidR="00453391" w:rsidRPr="0045539F" w:rsidRDefault="00453391" w:rsidP="00D70C97">
      <w:pPr>
        <w:spacing w:before="240"/>
        <w:jc w:val="center"/>
        <w:rPr>
          <w:rFonts w:ascii="Simplified Arabic" w:hAnsi="Simplified Arabic"/>
          <w:b/>
          <w:bCs/>
          <w:sz w:val="24"/>
          <w:rtl/>
        </w:rPr>
      </w:pPr>
      <w:r w:rsidRPr="0045539F">
        <w:rPr>
          <w:rFonts w:ascii="Simplified Arabic" w:hAnsi="Simplified Arabic" w:hint="cs"/>
          <w:b/>
          <w:bCs/>
          <w:sz w:val="24"/>
          <w:rtl/>
        </w:rPr>
        <w:t>النص المركب</w:t>
      </w:r>
    </w:p>
    <w:p w14:paraId="44C5EAC4" w14:textId="77777777" w:rsidR="00453391" w:rsidRPr="0051220A" w:rsidRDefault="00453391" w:rsidP="00D70C97">
      <w:pPr>
        <w:rPr>
          <w:rFonts w:ascii="Simplified Arabic" w:hAnsi="Simplified Arabic"/>
          <w:sz w:val="24"/>
          <w:rtl/>
        </w:rPr>
      </w:pPr>
      <w:r w:rsidRPr="00E96F8A">
        <w:rPr>
          <w:rFonts w:ascii="Simplified Arabic" w:hAnsi="Simplified Arabic" w:hint="cs"/>
          <w:b/>
          <w:bCs/>
          <w:sz w:val="24"/>
          <w:rtl/>
        </w:rPr>
        <w:t>[تعزيز واستعادة] [</w:t>
      </w:r>
      <w:r>
        <w:rPr>
          <w:rFonts w:ascii="Simplified Arabic" w:hAnsi="Simplified Arabic" w:hint="cs"/>
          <w:b/>
          <w:bCs/>
          <w:sz w:val="24"/>
          <w:rtl/>
        </w:rPr>
        <w:t>[</w:t>
      </w:r>
      <w:r w:rsidRPr="00E96F8A">
        <w:rPr>
          <w:rFonts w:ascii="Simplified Arabic" w:hAnsi="Simplified Arabic" w:hint="cs"/>
          <w:b/>
          <w:bCs/>
          <w:sz w:val="24"/>
          <w:rtl/>
        </w:rPr>
        <w:t>اتخاذ إجراءات]</w:t>
      </w:r>
      <w:r>
        <w:rPr>
          <w:rFonts w:ascii="Simplified Arabic" w:hAnsi="Simplified Arabic" w:hint="cs"/>
          <w:sz w:val="24"/>
          <w:rtl/>
        </w:rPr>
        <w:t xml:space="preserve"> ل</w:t>
      </w:r>
      <w:r w:rsidRPr="0051220A">
        <w:rPr>
          <w:rFonts w:ascii="Simplified Arabic" w:hAnsi="Simplified Arabic"/>
          <w:sz w:val="24"/>
          <w:rtl/>
        </w:rPr>
        <w:t xml:space="preserve">حفظ </w:t>
      </w:r>
      <w:r>
        <w:rPr>
          <w:rFonts w:ascii="Simplified Arabic" w:hAnsi="Simplified Arabic" w:hint="cs"/>
          <w:sz w:val="24"/>
          <w:rtl/>
        </w:rPr>
        <w:t>[</w:t>
      </w:r>
      <w:r w:rsidRPr="0051220A">
        <w:rPr>
          <w:rFonts w:ascii="Simplified Arabic" w:hAnsi="Simplified Arabic"/>
          <w:sz w:val="24"/>
          <w:rtl/>
        </w:rPr>
        <w:t>وتعزيز</w:t>
      </w:r>
      <w:r>
        <w:rPr>
          <w:rFonts w:ascii="Simplified Arabic" w:hAnsi="Simplified Arabic" w:hint="cs"/>
          <w:sz w:val="24"/>
          <w:rtl/>
        </w:rPr>
        <w:t>]</w:t>
      </w:r>
      <w:r w:rsidRPr="0051220A">
        <w:rPr>
          <w:rFonts w:ascii="Simplified Arabic" w:hAnsi="Simplified Arabic"/>
          <w:sz w:val="24"/>
          <w:rtl/>
        </w:rPr>
        <w:t xml:space="preserve"> </w:t>
      </w:r>
      <w:r w:rsidRPr="0045539F">
        <w:rPr>
          <w:rFonts w:ascii="Simplified Arabic" w:hAnsi="Simplified Arabic" w:hint="cs"/>
          <w:sz w:val="24"/>
          <w:rtl/>
        </w:rPr>
        <w:t>[</w:t>
      </w:r>
      <w:r w:rsidRPr="006A5DE3">
        <w:rPr>
          <w:rFonts w:ascii="Simplified Arabic" w:hAnsi="Simplified Arabic" w:hint="cs"/>
          <w:b/>
          <w:bCs/>
          <w:sz w:val="24"/>
          <w:rtl/>
        </w:rPr>
        <w:t>توفير</w:t>
      </w:r>
      <w:r w:rsidRPr="0045539F">
        <w:rPr>
          <w:rFonts w:ascii="Simplified Arabic" w:hAnsi="Simplified Arabic" w:hint="cs"/>
          <w:sz w:val="24"/>
          <w:rtl/>
        </w:rPr>
        <w:t>]</w:t>
      </w:r>
      <w:r>
        <w:rPr>
          <w:rFonts w:ascii="Simplified Arabic" w:hAnsi="Simplified Arabic" w:hint="cs"/>
          <w:sz w:val="24"/>
          <w:rtl/>
        </w:rPr>
        <w:t xml:space="preserve"> [</w:t>
      </w:r>
      <w:r w:rsidRPr="0051220A">
        <w:rPr>
          <w:rFonts w:ascii="Simplified Arabic" w:hAnsi="Simplified Arabic"/>
          <w:sz w:val="24"/>
          <w:rtl/>
        </w:rPr>
        <w:t xml:space="preserve">مساهمات </w:t>
      </w:r>
      <w:r>
        <w:rPr>
          <w:rFonts w:ascii="Simplified Arabic" w:hAnsi="Simplified Arabic" w:hint="cs"/>
          <w:sz w:val="24"/>
          <w:rtl/>
        </w:rPr>
        <w:t>[[</w:t>
      </w:r>
      <w:r w:rsidRPr="0051220A">
        <w:rPr>
          <w:rFonts w:ascii="Simplified Arabic" w:hAnsi="Simplified Arabic"/>
          <w:sz w:val="24"/>
          <w:rtl/>
        </w:rPr>
        <w:t>الطبيعة</w:t>
      </w:r>
      <w:r>
        <w:rPr>
          <w:rFonts w:ascii="Simplified Arabic" w:hAnsi="Simplified Arabic" w:hint="cs"/>
          <w:sz w:val="24"/>
          <w:rtl/>
        </w:rPr>
        <w:t>]</w:t>
      </w:r>
      <w:r w:rsidRPr="0051220A">
        <w:rPr>
          <w:rFonts w:ascii="Simplified Arabic" w:hAnsi="Simplified Arabic"/>
          <w:sz w:val="24"/>
          <w:rtl/>
        </w:rPr>
        <w:t xml:space="preserve"> </w:t>
      </w:r>
      <w:r w:rsidRPr="00E96F8A">
        <w:rPr>
          <w:rFonts w:ascii="Simplified Arabic" w:hAnsi="Simplified Arabic" w:hint="cs"/>
          <w:b/>
          <w:bCs/>
          <w:sz w:val="24"/>
          <w:rtl/>
        </w:rPr>
        <w:t>[لجميع الناس]</w:t>
      </w:r>
      <w:r>
        <w:rPr>
          <w:rFonts w:ascii="Simplified Arabic" w:hAnsi="Simplified Arabic" w:hint="cs"/>
          <w:sz w:val="24"/>
          <w:rtl/>
        </w:rPr>
        <w:t xml:space="preserve"> [</w:t>
      </w:r>
      <w:r w:rsidRPr="0045539F">
        <w:rPr>
          <w:rFonts w:ascii="Simplified Arabic" w:hAnsi="Simplified Arabic" w:hint="cs"/>
          <w:b/>
          <w:bCs/>
          <w:sz w:val="24"/>
          <w:rtl/>
        </w:rPr>
        <w:t>للنظم الإيكولوجية]</w:t>
      </w:r>
      <w:r>
        <w:rPr>
          <w:rFonts w:ascii="Simplified Arabic" w:hAnsi="Simplified Arabic" w:hint="cs"/>
          <w:sz w:val="24"/>
          <w:rtl/>
        </w:rPr>
        <w:t xml:space="preserve"> </w:t>
      </w:r>
      <w:r w:rsidRPr="006A5DE3">
        <w:rPr>
          <w:rFonts w:ascii="Simplified Arabic" w:hAnsi="Simplified Arabic" w:hint="cs"/>
          <w:sz w:val="24"/>
          <w:rtl/>
        </w:rPr>
        <w:t>[المتعلقة]]</w:t>
      </w:r>
      <w:r w:rsidRPr="0045539F">
        <w:rPr>
          <w:rFonts w:ascii="Simplified Arabic" w:hAnsi="Simplified Arabic" w:hint="cs"/>
          <w:b/>
          <w:bCs/>
          <w:sz w:val="24"/>
          <w:rtl/>
        </w:rPr>
        <w:t xml:space="preserve"> [بالنظم الإيكولوجية [الطبيعية]، وحماية حقوق الشعوب الأصلية والمجتمعات المحلية، مع ضمان استمرار التنوع البيولوجي] [في توفير خدمات النظم الإيكولوجية المتعلقة [بخدمات النظم الإيكولوجية، مثل التكيف مع تغير المناخ والتخفيف من حدته][الوظائف الطبيعية للنظم الإيكولوجية في توفير الخدمات بما في ذلك]] </w:t>
      </w:r>
      <w:r>
        <w:rPr>
          <w:rFonts w:ascii="Simplified Arabic" w:hAnsi="Simplified Arabic" w:hint="cs"/>
          <w:b/>
          <w:bCs/>
          <w:sz w:val="24"/>
          <w:rtl/>
        </w:rPr>
        <w:t>[[</w:t>
      </w:r>
      <w:r w:rsidRPr="0045539F">
        <w:rPr>
          <w:rFonts w:ascii="Simplified Arabic" w:hAnsi="Simplified Arabic" w:hint="cs"/>
          <w:b/>
          <w:bCs/>
          <w:sz w:val="24"/>
          <w:rtl/>
        </w:rPr>
        <w:t>و] خدمات النظم الإيكولوجية [من خلال الحلول القائمة على الطبيعة والنهج القائم على النظام الإيكولوجي، بما في ذلك الخدمات المتعلقة بالصحة وسبل العيش والرفاه][، لاسيما] [</w:t>
      </w:r>
      <w:r>
        <w:rPr>
          <w:rFonts w:ascii="Simplified Arabic" w:hAnsi="Simplified Arabic" w:hint="cs"/>
          <w:b/>
          <w:bCs/>
          <w:sz w:val="24"/>
          <w:rtl/>
        </w:rPr>
        <w:t>الخدمات [</w:t>
      </w:r>
      <w:r w:rsidRPr="0045539F">
        <w:rPr>
          <w:rFonts w:ascii="Simplified Arabic" w:hAnsi="Simplified Arabic" w:hint="cs"/>
          <w:b/>
          <w:bCs/>
          <w:sz w:val="24"/>
          <w:rtl/>
        </w:rPr>
        <w:t>المتعلقة</w:t>
      </w:r>
      <w:r>
        <w:rPr>
          <w:rFonts w:ascii="Simplified Arabic" w:hAnsi="Simplified Arabic" w:hint="cs"/>
          <w:b/>
          <w:bCs/>
          <w:sz w:val="24"/>
          <w:rtl/>
        </w:rPr>
        <w:t>]</w:t>
      </w:r>
      <w:r w:rsidRPr="0045539F">
        <w:rPr>
          <w:rFonts w:ascii="Simplified Arabic" w:hAnsi="Simplified Arabic" w:hint="cs"/>
          <w:b/>
          <w:bCs/>
          <w:sz w:val="24"/>
          <w:rtl/>
        </w:rPr>
        <w:t xml:space="preserve"> [بالتكيف مع تغير المناخ والتخفيف من حدته،][، بما في ذلك]</w:t>
      </w:r>
      <w:r>
        <w:rPr>
          <w:rFonts w:ascii="Simplified Arabic" w:hAnsi="Simplified Arabic" w:hint="cs"/>
          <w:sz w:val="24"/>
          <w:rtl/>
        </w:rPr>
        <w:t xml:space="preserve"> </w:t>
      </w:r>
      <w:r w:rsidRPr="0045539F">
        <w:rPr>
          <w:rFonts w:ascii="Simplified Arabic" w:hAnsi="Simplified Arabic"/>
          <w:strike/>
          <w:sz w:val="24"/>
          <w:rtl/>
        </w:rPr>
        <w:t xml:space="preserve">في </w:t>
      </w:r>
      <w:r w:rsidRPr="0051220A">
        <w:rPr>
          <w:rFonts w:ascii="Simplified Arabic" w:hAnsi="Simplified Arabic"/>
          <w:sz w:val="24"/>
          <w:rtl/>
        </w:rPr>
        <w:t xml:space="preserve">تنظيم </w:t>
      </w:r>
      <w:r w:rsidRPr="0045539F">
        <w:rPr>
          <w:rFonts w:ascii="Simplified Arabic" w:hAnsi="Simplified Arabic" w:hint="cs"/>
          <w:b/>
          <w:bCs/>
          <w:sz w:val="24"/>
          <w:rtl/>
        </w:rPr>
        <w:t>[المناخ]</w:t>
      </w:r>
      <w:r>
        <w:rPr>
          <w:rFonts w:ascii="Simplified Arabic" w:hAnsi="Simplified Arabic" w:hint="cs"/>
          <w:sz w:val="24"/>
          <w:rtl/>
        </w:rPr>
        <w:t xml:space="preserve">، </w:t>
      </w:r>
      <w:r w:rsidRPr="0051220A">
        <w:rPr>
          <w:rFonts w:ascii="Simplified Arabic" w:hAnsi="Simplified Arabic"/>
          <w:sz w:val="24"/>
          <w:rtl/>
        </w:rPr>
        <w:t>جودة الهواء</w:t>
      </w:r>
      <w:r>
        <w:rPr>
          <w:rFonts w:ascii="Simplified Arabic" w:hAnsi="Simplified Arabic" w:hint="cs"/>
          <w:sz w:val="24"/>
          <w:rtl/>
        </w:rPr>
        <w:t xml:space="preserve"> </w:t>
      </w:r>
      <w:r w:rsidRPr="0045539F">
        <w:rPr>
          <w:rFonts w:ascii="Simplified Arabic" w:hAnsi="Simplified Arabic" w:hint="cs"/>
          <w:b/>
          <w:bCs/>
          <w:sz w:val="24"/>
          <w:rtl/>
        </w:rPr>
        <w:t>[والأراضي]</w:t>
      </w:r>
      <w:r w:rsidRPr="0051220A">
        <w:rPr>
          <w:rFonts w:ascii="Simplified Arabic" w:hAnsi="Simplified Arabic"/>
          <w:sz w:val="24"/>
          <w:rtl/>
        </w:rPr>
        <w:t xml:space="preserve">، </w:t>
      </w:r>
      <w:r>
        <w:rPr>
          <w:rFonts w:ascii="Simplified Arabic" w:hAnsi="Simplified Arabic" w:hint="cs"/>
          <w:sz w:val="24"/>
          <w:rtl/>
        </w:rPr>
        <w:t>[</w:t>
      </w:r>
      <w:r w:rsidRPr="0051220A">
        <w:rPr>
          <w:rFonts w:ascii="Simplified Arabic" w:hAnsi="Simplified Arabic"/>
          <w:sz w:val="24"/>
          <w:rtl/>
        </w:rPr>
        <w:t>وجودة وكمية</w:t>
      </w:r>
      <w:r>
        <w:rPr>
          <w:rFonts w:ascii="Simplified Arabic" w:hAnsi="Simplified Arabic" w:hint="cs"/>
          <w:sz w:val="24"/>
          <w:rtl/>
        </w:rPr>
        <w:t>]</w:t>
      </w:r>
      <w:r w:rsidRPr="0051220A">
        <w:rPr>
          <w:rFonts w:ascii="Simplified Arabic" w:hAnsi="Simplified Arabic"/>
          <w:sz w:val="24"/>
          <w:rtl/>
        </w:rPr>
        <w:t xml:space="preserve"> </w:t>
      </w:r>
      <w:r w:rsidRPr="0045539F">
        <w:rPr>
          <w:rFonts w:ascii="Simplified Arabic" w:hAnsi="Simplified Arabic" w:hint="cs"/>
          <w:b/>
          <w:bCs/>
          <w:sz w:val="24"/>
          <w:rtl/>
        </w:rPr>
        <w:t>[صون]</w:t>
      </w:r>
      <w:r>
        <w:rPr>
          <w:rFonts w:ascii="Simplified Arabic" w:hAnsi="Simplified Arabic" w:hint="cs"/>
          <w:sz w:val="24"/>
          <w:rtl/>
        </w:rPr>
        <w:t xml:space="preserve"> </w:t>
      </w:r>
      <w:r w:rsidRPr="0051220A">
        <w:rPr>
          <w:rFonts w:ascii="Simplified Arabic" w:hAnsi="Simplified Arabic"/>
          <w:sz w:val="24"/>
          <w:rtl/>
        </w:rPr>
        <w:t xml:space="preserve">المياه </w:t>
      </w:r>
      <w:r w:rsidRPr="0045539F">
        <w:rPr>
          <w:rFonts w:ascii="Simplified Arabic" w:hAnsi="Simplified Arabic" w:hint="cs"/>
          <w:b/>
          <w:bCs/>
          <w:sz w:val="24"/>
          <w:rtl/>
        </w:rPr>
        <w:t>[الأمن المائي]</w:t>
      </w:r>
      <w:r>
        <w:rPr>
          <w:rFonts w:ascii="Simplified Arabic" w:hAnsi="Simplified Arabic" w:hint="cs"/>
          <w:b/>
          <w:bCs/>
          <w:sz w:val="24"/>
          <w:rtl/>
        </w:rPr>
        <w:t>]</w:t>
      </w:r>
      <w:r>
        <w:rPr>
          <w:rFonts w:ascii="Simplified Arabic" w:hAnsi="Simplified Arabic" w:hint="cs"/>
          <w:sz w:val="24"/>
          <w:rtl/>
        </w:rPr>
        <w:t xml:space="preserve"> </w:t>
      </w:r>
      <w:r w:rsidRPr="0045539F">
        <w:rPr>
          <w:rFonts w:ascii="Simplified Arabic" w:hAnsi="Simplified Arabic"/>
          <w:strike/>
          <w:sz w:val="24"/>
          <w:rtl/>
        </w:rPr>
        <w:t>و</w:t>
      </w:r>
      <w:r>
        <w:rPr>
          <w:rFonts w:ascii="Simplified Arabic" w:hAnsi="Simplified Arabic" w:hint="cs"/>
          <w:sz w:val="24"/>
          <w:rtl/>
        </w:rPr>
        <w:t xml:space="preserve"> [، </w:t>
      </w:r>
      <w:r>
        <w:rPr>
          <w:rFonts w:ascii="Simplified Arabic" w:hAnsi="Simplified Arabic" w:hint="cs"/>
          <w:b/>
          <w:bCs/>
          <w:sz w:val="24"/>
          <w:rtl/>
        </w:rPr>
        <w:t>و</w:t>
      </w:r>
      <w:r w:rsidRPr="00F91C7B">
        <w:rPr>
          <w:rFonts w:ascii="Simplified Arabic" w:hAnsi="Simplified Arabic" w:hint="cs"/>
          <w:b/>
          <w:bCs/>
          <w:sz w:val="24"/>
          <w:rtl/>
        </w:rPr>
        <w:t>المساهمات في صحة الإنسان والحيوان والنظم الإيكولوجية][وخصوبة] [نظم التربة]]</w:t>
      </w:r>
      <w:r>
        <w:rPr>
          <w:rFonts w:ascii="Simplified Arabic" w:hAnsi="Simplified Arabic" w:hint="cs"/>
          <w:sz w:val="24"/>
          <w:rtl/>
        </w:rPr>
        <w:t>، [</w:t>
      </w:r>
      <w:r w:rsidRPr="00F91C7B">
        <w:rPr>
          <w:rFonts w:ascii="Simplified Arabic" w:hAnsi="Simplified Arabic" w:hint="cs"/>
          <w:b/>
          <w:bCs/>
          <w:sz w:val="24"/>
          <w:rtl/>
        </w:rPr>
        <w:t>وضمان</w:t>
      </w:r>
      <w:r>
        <w:rPr>
          <w:rFonts w:ascii="Simplified Arabic" w:hAnsi="Simplified Arabic" w:hint="cs"/>
          <w:sz w:val="24"/>
          <w:rtl/>
        </w:rPr>
        <w:t xml:space="preserve"> [</w:t>
      </w:r>
      <w:r w:rsidRPr="0051220A">
        <w:rPr>
          <w:rFonts w:ascii="Simplified Arabic" w:hAnsi="Simplified Arabic"/>
          <w:sz w:val="24"/>
          <w:rtl/>
        </w:rPr>
        <w:t>الحماية</w:t>
      </w:r>
      <w:r>
        <w:rPr>
          <w:rFonts w:ascii="Simplified Arabic" w:hAnsi="Simplified Arabic" w:hint="cs"/>
          <w:sz w:val="24"/>
          <w:rtl/>
        </w:rPr>
        <w:t>]]</w:t>
      </w:r>
      <w:r w:rsidRPr="0051220A">
        <w:rPr>
          <w:rFonts w:ascii="Simplified Arabic" w:hAnsi="Simplified Arabic"/>
          <w:sz w:val="24"/>
          <w:rtl/>
        </w:rPr>
        <w:t xml:space="preserve"> </w:t>
      </w:r>
      <w:r>
        <w:rPr>
          <w:rFonts w:ascii="Simplified Arabic" w:hAnsi="Simplified Arabic" w:hint="cs"/>
          <w:sz w:val="24"/>
          <w:rtl/>
        </w:rPr>
        <w:t xml:space="preserve">[القدرة على الصمود] </w:t>
      </w:r>
      <w:r w:rsidRPr="00F91C7B">
        <w:rPr>
          <w:rFonts w:ascii="Simplified Arabic" w:hAnsi="Simplified Arabic" w:hint="cs"/>
          <w:b/>
          <w:bCs/>
          <w:sz w:val="24"/>
          <w:rtl/>
        </w:rPr>
        <w:t xml:space="preserve">من </w:t>
      </w:r>
      <w:r>
        <w:rPr>
          <w:rFonts w:ascii="Simplified Arabic" w:hAnsi="Simplified Arabic" w:hint="cs"/>
          <w:b/>
          <w:bCs/>
          <w:sz w:val="24"/>
          <w:rtl/>
        </w:rPr>
        <w:t>[</w:t>
      </w:r>
      <w:r w:rsidRPr="00F91C7B">
        <w:rPr>
          <w:rFonts w:ascii="Simplified Arabic" w:hAnsi="Simplified Arabic" w:hint="cs"/>
          <w:b/>
          <w:bCs/>
          <w:sz w:val="24"/>
          <w:rtl/>
        </w:rPr>
        <w:t>آثار تغير المناخ][مخاطر الكوارث على الكوكب والناس، ولاسيما النساء، والشباب، والشعوب الأصلية والمجتمعات المحلية والفئات الأكثر ضعفا][وحماية التربة من التلوث والترسبات</w:t>
      </w:r>
      <w:r>
        <w:rPr>
          <w:rFonts w:ascii="Simplified Arabic" w:hAnsi="Simplified Arabic" w:hint="cs"/>
          <w:sz w:val="24"/>
          <w:rtl/>
        </w:rPr>
        <w:t xml:space="preserve"> [الأخطار [الأخرى]] [، </w:t>
      </w:r>
      <w:r w:rsidRPr="00F91C7B">
        <w:rPr>
          <w:rFonts w:ascii="Simplified Arabic" w:hAnsi="Simplified Arabic" w:hint="cs"/>
          <w:b/>
          <w:bCs/>
          <w:sz w:val="24"/>
          <w:rtl/>
        </w:rPr>
        <w:t>بما في ذلك الأمراض حيوانية المصدر</w:t>
      </w:r>
      <w:r>
        <w:rPr>
          <w:rFonts w:ascii="Simplified Arabic" w:hAnsi="Simplified Arabic" w:hint="cs"/>
          <w:sz w:val="24"/>
          <w:rtl/>
        </w:rPr>
        <w:t>] و[</w:t>
      </w:r>
      <w:r w:rsidRPr="0051220A">
        <w:rPr>
          <w:rFonts w:ascii="Simplified Arabic" w:hAnsi="Simplified Arabic"/>
          <w:sz w:val="24"/>
          <w:rtl/>
        </w:rPr>
        <w:t>من</w:t>
      </w:r>
      <w:r>
        <w:rPr>
          <w:rFonts w:ascii="Simplified Arabic" w:hAnsi="Simplified Arabic" w:hint="cs"/>
          <w:sz w:val="24"/>
          <w:rtl/>
        </w:rPr>
        <w:t>]</w:t>
      </w:r>
      <w:r w:rsidRPr="0051220A">
        <w:rPr>
          <w:rFonts w:ascii="Simplified Arabic" w:hAnsi="Simplified Arabic"/>
          <w:sz w:val="24"/>
          <w:rtl/>
        </w:rPr>
        <w:t xml:space="preserve"> الظواهر المتطرفة</w:t>
      </w:r>
      <w:r>
        <w:rPr>
          <w:rFonts w:ascii="Simplified Arabic" w:hAnsi="Simplified Arabic" w:hint="cs"/>
          <w:sz w:val="24"/>
          <w:rtl/>
        </w:rPr>
        <w:t xml:space="preserve">][، </w:t>
      </w:r>
      <w:r w:rsidRPr="00F91C7B">
        <w:rPr>
          <w:rFonts w:ascii="Simplified Arabic" w:hAnsi="Simplified Arabic" w:hint="cs"/>
          <w:b/>
          <w:bCs/>
          <w:sz w:val="24"/>
          <w:rtl/>
        </w:rPr>
        <w:t xml:space="preserve">في 50 في المائة من المناطق </w:t>
      </w:r>
      <w:r w:rsidRPr="006A7ADB">
        <w:rPr>
          <w:rFonts w:ascii="Simplified Arabic" w:hAnsi="Simplified Arabic" w:hint="cs"/>
          <w:b/>
          <w:bCs/>
          <w:sz w:val="24"/>
          <w:rtl/>
        </w:rPr>
        <w:t>التي تدهورت فيها خدمات النظم الإيكولوجية الحيوية هذه، وصون وتعزيز هذه الخدمات في جميع المناطق، من أجل رفاه</w:t>
      </w:r>
      <w:r>
        <w:rPr>
          <w:rFonts w:ascii="Simplified Arabic" w:hAnsi="Simplified Arabic" w:hint="cs"/>
          <w:sz w:val="24"/>
          <w:rtl/>
        </w:rPr>
        <w:t>]]</w:t>
      </w:r>
      <w:r>
        <w:rPr>
          <w:rFonts w:ascii="Simplified Arabic" w:hAnsi="Simplified Arabic"/>
          <w:sz w:val="24"/>
          <w:rtl/>
        </w:rPr>
        <w:t xml:space="preserve"> </w:t>
      </w:r>
      <w:r>
        <w:rPr>
          <w:rFonts w:ascii="Simplified Arabic" w:hAnsi="Simplified Arabic" w:hint="cs"/>
          <w:sz w:val="24"/>
          <w:rtl/>
        </w:rPr>
        <w:t>[</w:t>
      </w:r>
      <w:r w:rsidRPr="003D7BC5">
        <w:rPr>
          <w:rFonts w:ascii="Simplified Arabic" w:hAnsi="Simplified Arabic"/>
          <w:sz w:val="24"/>
          <w:rtl/>
        </w:rPr>
        <w:t>جميع</w:t>
      </w:r>
      <w:r>
        <w:rPr>
          <w:rFonts w:ascii="Simplified Arabic" w:hAnsi="Simplified Arabic" w:hint="cs"/>
          <w:sz w:val="24"/>
          <w:rtl/>
        </w:rPr>
        <w:t>]</w:t>
      </w:r>
      <w:r w:rsidRPr="003D7BC5">
        <w:rPr>
          <w:rFonts w:ascii="Simplified Arabic" w:hAnsi="Simplified Arabic"/>
          <w:sz w:val="24"/>
          <w:rtl/>
        </w:rPr>
        <w:t xml:space="preserve"> الشعوب</w:t>
      </w:r>
      <w:r>
        <w:rPr>
          <w:rFonts w:ascii="Simplified Arabic" w:hAnsi="Simplified Arabic" w:hint="cs"/>
          <w:sz w:val="24"/>
          <w:rtl/>
        </w:rPr>
        <w:t xml:space="preserve"> [، </w:t>
      </w:r>
      <w:r w:rsidRPr="006A5DE3">
        <w:rPr>
          <w:rFonts w:ascii="Simplified Arabic" w:hAnsi="Simplified Arabic" w:hint="cs"/>
          <w:b/>
          <w:bCs/>
          <w:sz w:val="24"/>
          <w:rtl/>
        </w:rPr>
        <w:t>بما في ذلك الأجيال القادمة</w:t>
      </w:r>
      <w:r>
        <w:rPr>
          <w:rFonts w:ascii="Simplified Arabic" w:hAnsi="Simplified Arabic" w:hint="cs"/>
          <w:sz w:val="24"/>
          <w:rtl/>
        </w:rPr>
        <w:t xml:space="preserve">] </w:t>
      </w:r>
      <w:r w:rsidRPr="00F81D11">
        <w:rPr>
          <w:rFonts w:ascii="Simplified Arabic" w:hAnsi="Simplified Arabic" w:hint="cs"/>
          <w:b/>
          <w:bCs/>
          <w:sz w:val="24"/>
          <w:rtl/>
        </w:rPr>
        <w:t xml:space="preserve">ولاسيما الفئات الأكثر ضعفا، </w:t>
      </w:r>
      <w:r>
        <w:rPr>
          <w:rFonts w:ascii="Simplified Arabic" w:hAnsi="Simplified Arabic" w:hint="cs"/>
          <w:b/>
          <w:bCs/>
          <w:sz w:val="24"/>
          <w:rtl/>
        </w:rPr>
        <w:t>[</w:t>
      </w:r>
      <w:r w:rsidRPr="00F81D11">
        <w:rPr>
          <w:rFonts w:ascii="Simplified Arabic" w:hAnsi="Simplified Arabic" w:hint="cs"/>
          <w:b/>
          <w:bCs/>
          <w:sz w:val="24"/>
          <w:rtl/>
        </w:rPr>
        <w:t>من خلال الحفظ والاستخدام المستدام، و/أو استعادة النظم الإيكولوجية الأكثر أهمية لتحقيق هذه المساهمات</w:t>
      </w:r>
      <w:r>
        <w:rPr>
          <w:rFonts w:ascii="Simplified Arabic" w:hAnsi="Simplified Arabic" w:hint="cs"/>
          <w:b/>
          <w:bCs/>
          <w:sz w:val="24"/>
          <w:rtl/>
        </w:rPr>
        <w:t>]][، ولاسيما من خلال [استخدام] [</w:t>
      </w:r>
      <w:r w:rsidRPr="00F81D11">
        <w:rPr>
          <w:rFonts w:ascii="Simplified Arabic" w:hAnsi="Simplified Arabic" w:hint="cs"/>
          <w:b/>
          <w:bCs/>
          <w:sz w:val="24"/>
          <w:rtl/>
        </w:rPr>
        <w:t xml:space="preserve">الحفظ والاستخدام المستدام، و/أو استعادة </w:t>
      </w:r>
      <w:r>
        <w:rPr>
          <w:rFonts w:ascii="Simplified Arabic" w:hAnsi="Simplified Arabic" w:hint="cs"/>
          <w:b/>
          <w:bCs/>
          <w:sz w:val="24"/>
          <w:rtl/>
        </w:rPr>
        <w:t xml:space="preserve">100 في المائة من </w:t>
      </w:r>
      <w:r w:rsidRPr="00F81D11">
        <w:rPr>
          <w:rFonts w:ascii="Simplified Arabic" w:hAnsi="Simplified Arabic" w:hint="cs"/>
          <w:b/>
          <w:bCs/>
          <w:sz w:val="24"/>
          <w:rtl/>
        </w:rPr>
        <w:t>النظم الإيكولوجية الأكثر أهمية لتحقيق هذه المساهمات</w:t>
      </w:r>
      <w:r>
        <w:rPr>
          <w:rFonts w:ascii="Simplified Arabic" w:hAnsi="Simplified Arabic" w:hint="cs"/>
          <w:b/>
          <w:bCs/>
          <w:sz w:val="24"/>
          <w:rtl/>
        </w:rPr>
        <w:t>] [الحلول القائمة على الطبيعة الشاملة للتنوع البيولوجي] [مع ضمانات اجتماعية وبيئية] والنُهج القائمة على النظام الإيكولوجي [لتحقيق منافع متعددة</w:t>
      </w:r>
      <w:r w:rsidRPr="000420F1">
        <w:rPr>
          <w:rFonts w:ascii="Simplified Arabic" w:hAnsi="Simplified Arabic" w:hint="cs"/>
          <w:sz w:val="24"/>
          <w:rtl/>
        </w:rPr>
        <w:t>]][</w:t>
      </w:r>
      <w:r>
        <w:rPr>
          <w:rFonts w:ascii="Simplified Arabic" w:hAnsi="Simplified Arabic" w:hint="cs"/>
          <w:b/>
          <w:bCs/>
          <w:sz w:val="24"/>
          <w:rtl/>
        </w:rPr>
        <w:t>، مع مراعاة صحة النظم الإيكولوجية][اتخاذ إجراءات للمساهمة في التخفيف من تغير المناخ والتكيف معه من خلال الحلول القائمة على الطبيعة مع ضمانات للتنوع البيولوجي، وتطبيق النُهج القائمة على النظام الإيكولوجي.]</w:t>
      </w:r>
    </w:p>
    <w:p w14:paraId="77CC46F4" w14:textId="77777777" w:rsidR="00453391" w:rsidRPr="00BC5D5C" w:rsidRDefault="00453391" w:rsidP="00D70C97">
      <w:pPr>
        <w:jc w:val="center"/>
        <w:rPr>
          <w:rFonts w:ascii="Simplified Arabic" w:hAnsi="Simplified Arabic"/>
          <w:b/>
          <w:bCs/>
          <w:sz w:val="24"/>
          <w:rtl/>
        </w:rPr>
      </w:pPr>
      <w:r w:rsidRPr="00BC5D5C">
        <w:rPr>
          <w:rFonts w:ascii="Simplified Arabic" w:hAnsi="Simplified Arabic" w:hint="cs"/>
          <w:b/>
          <w:bCs/>
          <w:sz w:val="24"/>
          <w:rtl/>
        </w:rPr>
        <w:t>المقترحات من الأطراف</w:t>
      </w:r>
    </w:p>
    <w:p w14:paraId="72CAF21A"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الأرجنتين</w:t>
      </w:r>
      <w:r>
        <w:rPr>
          <w:rFonts w:ascii="Simplified Arabic" w:hAnsi="Simplified Arabic" w:hint="cs"/>
          <w:sz w:val="24"/>
          <w:rtl/>
        </w:rPr>
        <w:t>: صون</w:t>
      </w:r>
      <w:r w:rsidRPr="003D7BC5">
        <w:rPr>
          <w:rFonts w:ascii="Simplified Arabic" w:hAnsi="Simplified Arabic"/>
          <w:sz w:val="24"/>
          <w:rtl/>
        </w:rPr>
        <w:t xml:space="preserve"> </w:t>
      </w:r>
      <w:r w:rsidRPr="003457FE">
        <w:rPr>
          <w:rFonts w:ascii="Simplified Arabic" w:hAnsi="Simplified Arabic"/>
          <w:strike/>
          <w:sz w:val="24"/>
          <w:rtl/>
        </w:rPr>
        <w:t>وتعزيز مساهمات الطبيعة في</w:t>
      </w:r>
      <w:r w:rsidRPr="003D7BC5">
        <w:rPr>
          <w:rFonts w:ascii="Simplified Arabic" w:hAnsi="Simplified Arabic"/>
          <w:sz w:val="24"/>
          <w:rtl/>
        </w:rPr>
        <w:t xml:space="preserve"> </w:t>
      </w:r>
      <w:r w:rsidRPr="003457FE">
        <w:rPr>
          <w:rFonts w:ascii="Simplified Arabic" w:hAnsi="Simplified Arabic" w:hint="cs"/>
          <w:b/>
          <w:bCs/>
          <w:sz w:val="24"/>
          <w:rtl/>
        </w:rPr>
        <w:t>خدمات النظم الإيكولوجية، ولاسيما</w:t>
      </w:r>
      <w:r>
        <w:rPr>
          <w:rFonts w:ascii="Simplified Arabic" w:hAnsi="Simplified Arabic" w:hint="cs"/>
          <w:sz w:val="24"/>
          <w:rtl/>
        </w:rPr>
        <w:t xml:space="preserve"> </w:t>
      </w:r>
      <w:r w:rsidRPr="003D7BC5">
        <w:rPr>
          <w:rFonts w:ascii="Simplified Arabic" w:hAnsi="Simplified Arabic"/>
          <w:sz w:val="24"/>
          <w:rtl/>
        </w:rPr>
        <w:t xml:space="preserve">تنظيم جودة الهواء، وجودة وكمية المياه والحماية من الأخطار والظواهر المتطرفة </w:t>
      </w:r>
      <w:r w:rsidRPr="003457FE">
        <w:rPr>
          <w:rFonts w:ascii="Simplified Arabic" w:hAnsi="Simplified Arabic"/>
          <w:strike/>
          <w:sz w:val="24"/>
          <w:rtl/>
        </w:rPr>
        <w:t>لجميع الشعوب</w:t>
      </w:r>
      <w:r w:rsidRPr="003D7BC5">
        <w:rPr>
          <w:rFonts w:ascii="Simplified Arabic" w:hAnsi="Simplified Arabic"/>
          <w:sz w:val="24"/>
          <w:rtl/>
        </w:rPr>
        <w:t>.</w:t>
      </w:r>
    </w:p>
    <w:p w14:paraId="6EB6CC33" w14:textId="77777777" w:rsidR="00453391" w:rsidRDefault="00453391" w:rsidP="00D70C97">
      <w:pPr>
        <w:rPr>
          <w:rFonts w:ascii="Simplified Arabic" w:hAnsi="Simplified Arabic"/>
          <w:sz w:val="24"/>
          <w:rtl/>
        </w:rPr>
      </w:pPr>
      <w:r>
        <w:rPr>
          <w:rFonts w:ascii="Simplified Arabic" w:hAnsi="Simplified Arabic" w:hint="cs"/>
          <w:b/>
          <w:bCs/>
          <w:sz w:val="24"/>
          <w:u w:val="single"/>
          <w:rtl/>
        </w:rPr>
        <w:t>بوتان</w:t>
      </w:r>
      <w:r>
        <w:rPr>
          <w:rFonts w:ascii="Simplified Arabic" w:hAnsi="Simplified Arabic" w:hint="cs"/>
          <w:sz w:val="24"/>
          <w:rtl/>
        </w:rPr>
        <w:t xml:space="preserve">: </w:t>
      </w:r>
      <w:r w:rsidRPr="003D7BC5">
        <w:rPr>
          <w:rFonts w:ascii="Simplified Arabic" w:hAnsi="Simplified Arabic"/>
          <w:sz w:val="24"/>
          <w:rtl/>
        </w:rPr>
        <w:t>حفظ وتعزيز مساهمات الطبيعة في تنظيم جودة الهواء</w:t>
      </w:r>
      <w:r>
        <w:rPr>
          <w:rFonts w:ascii="Simplified Arabic" w:hAnsi="Simplified Arabic" w:hint="cs"/>
          <w:sz w:val="24"/>
          <w:rtl/>
        </w:rPr>
        <w:t xml:space="preserve"> </w:t>
      </w:r>
      <w:r w:rsidRPr="003457FE">
        <w:rPr>
          <w:rFonts w:ascii="Simplified Arabic" w:hAnsi="Simplified Arabic" w:hint="cs"/>
          <w:b/>
          <w:bCs/>
          <w:sz w:val="24"/>
          <w:rtl/>
        </w:rPr>
        <w:t>وجودة الأراضي</w:t>
      </w:r>
      <w:r w:rsidRPr="003D7BC5">
        <w:rPr>
          <w:rFonts w:ascii="Simplified Arabic" w:hAnsi="Simplified Arabic"/>
          <w:sz w:val="24"/>
          <w:rtl/>
        </w:rPr>
        <w:t>، وجودة وكمية المياه والحماية من الأخطار والظواهر المتطرفة لجميع الشعوب.</w:t>
      </w:r>
    </w:p>
    <w:p w14:paraId="75C4AAFF"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lastRenderedPageBreak/>
        <w:t xml:space="preserve">بوليفيا (دولة </w:t>
      </w:r>
      <w:r w:rsidRPr="002A4E91">
        <w:rPr>
          <w:rFonts w:ascii="Simplified Arabic" w:hAnsi="Simplified Arabic"/>
          <w:b/>
          <w:bCs/>
          <w:sz w:val="24"/>
          <w:u w:val="single"/>
          <w:rtl/>
        </w:rPr>
        <w:t>–</w:t>
      </w:r>
      <w:r>
        <w:rPr>
          <w:rFonts w:ascii="Simplified Arabic" w:hAnsi="Simplified Arabic" w:hint="cs"/>
          <w:b/>
          <w:bCs/>
          <w:sz w:val="24"/>
          <w:u w:val="single"/>
          <w:rtl/>
        </w:rPr>
        <w:t xml:space="preserve"> المتعددة القو</w:t>
      </w:r>
      <w:r w:rsidRPr="002A4E91">
        <w:rPr>
          <w:rFonts w:ascii="Simplified Arabic" w:hAnsi="Simplified Arabic" w:hint="cs"/>
          <w:b/>
          <w:bCs/>
          <w:sz w:val="24"/>
          <w:u w:val="single"/>
          <w:rtl/>
        </w:rPr>
        <w:t>م</w:t>
      </w:r>
      <w:r>
        <w:rPr>
          <w:rFonts w:ascii="Simplified Arabic" w:hAnsi="Simplified Arabic" w:hint="cs"/>
          <w:b/>
          <w:bCs/>
          <w:sz w:val="24"/>
          <w:u w:val="single"/>
          <w:rtl/>
        </w:rPr>
        <w:t>ي</w:t>
      </w:r>
      <w:r w:rsidRPr="002A4E91">
        <w:rPr>
          <w:rFonts w:ascii="Simplified Arabic" w:hAnsi="Simplified Arabic" w:hint="cs"/>
          <w:b/>
          <w:bCs/>
          <w:sz w:val="24"/>
          <w:u w:val="single"/>
          <w:rtl/>
        </w:rPr>
        <w:t>ات)</w:t>
      </w:r>
      <w:r>
        <w:rPr>
          <w:rFonts w:ascii="Simplified Arabic" w:hAnsi="Simplified Arabic" w:hint="cs"/>
          <w:sz w:val="24"/>
          <w:rtl/>
        </w:rPr>
        <w:t xml:space="preserve">: </w:t>
      </w:r>
      <w:r w:rsidRPr="003D7BC5">
        <w:rPr>
          <w:rFonts w:ascii="Simplified Arabic" w:hAnsi="Simplified Arabic"/>
          <w:sz w:val="24"/>
          <w:rtl/>
        </w:rPr>
        <w:t xml:space="preserve">حفظ وتعزيز </w:t>
      </w:r>
      <w:r w:rsidRPr="00E96F8A">
        <w:rPr>
          <w:rFonts w:ascii="Simplified Arabic" w:hAnsi="Simplified Arabic"/>
          <w:strike/>
          <w:sz w:val="24"/>
          <w:rtl/>
        </w:rPr>
        <w:t>مساهمات الطبيعة في</w:t>
      </w:r>
      <w:r w:rsidRPr="003D7BC5">
        <w:rPr>
          <w:rFonts w:ascii="Simplified Arabic" w:hAnsi="Simplified Arabic"/>
          <w:sz w:val="24"/>
          <w:rtl/>
        </w:rPr>
        <w:t xml:space="preserve"> </w:t>
      </w:r>
      <w:r>
        <w:rPr>
          <w:rFonts w:ascii="Simplified Arabic" w:hAnsi="Simplified Arabic" w:hint="cs"/>
          <w:b/>
          <w:bCs/>
          <w:sz w:val="24"/>
          <w:rtl/>
        </w:rPr>
        <w:t>النظم الإيكولوجية الطبيعية، وحماية حقوق الشعوب الأصلية والمجتمعات المحلية، مع ضمان الـ</w:t>
      </w:r>
      <w:r w:rsidRPr="003D7BC5">
        <w:rPr>
          <w:rFonts w:ascii="Simplified Arabic" w:hAnsi="Simplified Arabic"/>
          <w:sz w:val="24"/>
          <w:rtl/>
        </w:rPr>
        <w:t xml:space="preserve">تنظيم </w:t>
      </w:r>
      <w:r w:rsidRPr="00E96F8A">
        <w:rPr>
          <w:rFonts w:ascii="Simplified Arabic" w:hAnsi="Simplified Arabic" w:hint="cs"/>
          <w:b/>
          <w:bCs/>
          <w:sz w:val="24"/>
          <w:rtl/>
        </w:rPr>
        <w:t>المستمر</w:t>
      </w:r>
      <w:r>
        <w:rPr>
          <w:rFonts w:ascii="Simplified Arabic" w:hAnsi="Simplified Arabic" w:hint="cs"/>
          <w:sz w:val="24"/>
          <w:rtl/>
        </w:rPr>
        <w:t xml:space="preserve"> للتنوع البيولوجي في </w:t>
      </w:r>
      <w:r w:rsidRPr="003D7BC5">
        <w:rPr>
          <w:rFonts w:ascii="Simplified Arabic" w:hAnsi="Simplified Arabic"/>
          <w:sz w:val="24"/>
          <w:rtl/>
        </w:rPr>
        <w:t>جودة الهواء، وجودة وكمية المياه والحماية من الأخطار والظواهر المتطرفة لجميع الشعوب</w:t>
      </w:r>
      <w:r>
        <w:rPr>
          <w:rFonts w:ascii="Simplified Arabic" w:hAnsi="Simplified Arabic" w:hint="cs"/>
          <w:sz w:val="24"/>
          <w:rtl/>
        </w:rPr>
        <w:t xml:space="preserve"> </w:t>
      </w:r>
      <w:r w:rsidRPr="00FA2A55">
        <w:rPr>
          <w:rFonts w:ascii="Simplified Arabic" w:hAnsi="Simplified Arabic" w:hint="cs"/>
          <w:b/>
          <w:bCs/>
          <w:sz w:val="24"/>
          <w:rtl/>
        </w:rPr>
        <w:t>ولاسيما الفئات الأكثر ضعفا</w:t>
      </w:r>
      <w:r w:rsidRPr="003D7BC5">
        <w:rPr>
          <w:rFonts w:ascii="Simplified Arabic" w:hAnsi="Simplified Arabic"/>
          <w:sz w:val="24"/>
          <w:rtl/>
        </w:rPr>
        <w:t>.</w:t>
      </w:r>
    </w:p>
    <w:p w14:paraId="14E0FD30" w14:textId="77777777" w:rsidR="00453391" w:rsidRDefault="00453391" w:rsidP="00D70C97">
      <w:pPr>
        <w:rPr>
          <w:rFonts w:ascii="Simplified Arabic" w:hAnsi="Simplified Arabic"/>
          <w:sz w:val="24"/>
          <w:rtl/>
        </w:rPr>
      </w:pPr>
      <w:r w:rsidRPr="00E407FD">
        <w:rPr>
          <w:rFonts w:ascii="Simplified Arabic" w:hAnsi="Simplified Arabic" w:hint="cs"/>
          <w:b/>
          <w:bCs/>
          <w:sz w:val="24"/>
          <w:u w:val="single"/>
          <w:rtl/>
        </w:rPr>
        <w:t>البرازيل</w:t>
      </w:r>
      <w:r w:rsidRPr="00E407FD">
        <w:rPr>
          <w:rFonts w:ascii="Simplified Arabic" w:hAnsi="Simplified Arabic" w:hint="cs"/>
          <w:sz w:val="24"/>
          <w:rtl/>
        </w:rPr>
        <w:t xml:space="preserve">: </w:t>
      </w:r>
      <w:r w:rsidRPr="00E407FD">
        <w:rPr>
          <w:rFonts w:ascii="Simplified Arabic" w:hAnsi="Simplified Arabic"/>
          <w:sz w:val="24"/>
          <w:rtl/>
        </w:rPr>
        <w:t xml:space="preserve">حفظ وتعزيز </w:t>
      </w:r>
      <w:r w:rsidRPr="00E407FD">
        <w:rPr>
          <w:rFonts w:ascii="Simplified Arabic" w:hAnsi="Simplified Arabic"/>
          <w:strike/>
          <w:sz w:val="24"/>
          <w:rtl/>
        </w:rPr>
        <w:t>مساهمات الطبيعة في</w:t>
      </w:r>
      <w:r w:rsidRPr="003D7BC5">
        <w:rPr>
          <w:rFonts w:ascii="Simplified Arabic" w:hAnsi="Simplified Arabic"/>
          <w:sz w:val="24"/>
          <w:rtl/>
        </w:rPr>
        <w:t xml:space="preserve"> </w:t>
      </w:r>
      <w:r w:rsidRPr="00E407FD">
        <w:rPr>
          <w:rFonts w:ascii="Simplified Arabic" w:hAnsi="Simplified Arabic" w:hint="cs"/>
          <w:b/>
          <w:bCs/>
          <w:sz w:val="24"/>
          <w:rtl/>
        </w:rPr>
        <w:t>توفير خدمات النظم الإيكولوجية المتعلقة</w:t>
      </w:r>
      <w:r>
        <w:rPr>
          <w:rFonts w:ascii="Simplified Arabic" w:hAnsi="Simplified Arabic" w:hint="cs"/>
          <w:sz w:val="24"/>
          <w:rtl/>
        </w:rPr>
        <w:t xml:space="preserve"> ب</w:t>
      </w:r>
      <w:r w:rsidRPr="003D7BC5">
        <w:rPr>
          <w:rFonts w:ascii="Simplified Arabic" w:hAnsi="Simplified Arabic"/>
          <w:sz w:val="24"/>
          <w:rtl/>
        </w:rPr>
        <w:t>تنظيم جودة الهواء، وجودة وكمية المياه والحماية من الأخطار والظواهر المتطرفة لجميع الشعوب.</w:t>
      </w:r>
    </w:p>
    <w:p w14:paraId="165DDA5B"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كولومبيا</w:t>
      </w:r>
      <w:r>
        <w:rPr>
          <w:rFonts w:ascii="Simplified Arabic" w:hAnsi="Simplified Arabic" w:hint="cs"/>
          <w:sz w:val="24"/>
          <w:rtl/>
        </w:rPr>
        <w:t xml:space="preserve">: </w:t>
      </w:r>
      <w:r w:rsidRPr="003D7BC5">
        <w:rPr>
          <w:rFonts w:ascii="Simplified Arabic" w:hAnsi="Simplified Arabic"/>
          <w:sz w:val="24"/>
          <w:rtl/>
        </w:rPr>
        <w:t xml:space="preserve">حفظ وتعزيز </w:t>
      </w:r>
      <w:r w:rsidRPr="00E407FD">
        <w:rPr>
          <w:rFonts w:ascii="Simplified Arabic" w:hAnsi="Simplified Arabic" w:hint="cs"/>
          <w:b/>
          <w:bCs/>
          <w:sz w:val="24"/>
          <w:rtl/>
        </w:rPr>
        <w:t>توفير</w:t>
      </w:r>
      <w:r>
        <w:rPr>
          <w:rFonts w:ascii="Simplified Arabic" w:hAnsi="Simplified Arabic" w:hint="cs"/>
          <w:sz w:val="24"/>
          <w:rtl/>
        </w:rPr>
        <w:t xml:space="preserve"> </w:t>
      </w:r>
      <w:r w:rsidRPr="003D7BC5">
        <w:rPr>
          <w:rFonts w:ascii="Simplified Arabic" w:hAnsi="Simplified Arabic"/>
          <w:sz w:val="24"/>
          <w:rtl/>
        </w:rPr>
        <w:t xml:space="preserve">مساهمات الطبيعة </w:t>
      </w:r>
      <w:r w:rsidRPr="00E407FD">
        <w:rPr>
          <w:rFonts w:ascii="Simplified Arabic" w:hAnsi="Simplified Arabic" w:hint="cs"/>
          <w:b/>
          <w:bCs/>
          <w:sz w:val="24"/>
          <w:rtl/>
        </w:rPr>
        <w:t>وخدمات النظم الإيكولوجية من خلال الحلول القائمة على الطبيعة ونهج النظام الإيكولوجي، بما في ذلك الخدمات المتعلقة بالصحة، وسبل العيش والرفاه،</w:t>
      </w:r>
      <w:r>
        <w:rPr>
          <w:rFonts w:ascii="Simplified Arabic" w:hAnsi="Simplified Arabic" w:hint="cs"/>
          <w:sz w:val="24"/>
          <w:rtl/>
        </w:rPr>
        <w:t xml:space="preserve"> و</w:t>
      </w:r>
      <w:r w:rsidRPr="003D7BC5">
        <w:rPr>
          <w:rFonts w:ascii="Simplified Arabic" w:hAnsi="Simplified Arabic"/>
          <w:sz w:val="24"/>
          <w:rtl/>
        </w:rPr>
        <w:t xml:space="preserve">تنظيم جودة الهواء، وجودة وكمية المياه والحماية من </w:t>
      </w:r>
      <w:r w:rsidRPr="00E407FD">
        <w:rPr>
          <w:rFonts w:ascii="Simplified Arabic" w:hAnsi="Simplified Arabic"/>
          <w:strike/>
          <w:sz w:val="24"/>
          <w:rtl/>
        </w:rPr>
        <w:t>الأخطار والظواهر المتطرفة لجميع الشعوب</w:t>
      </w:r>
      <w:r>
        <w:rPr>
          <w:rFonts w:ascii="Simplified Arabic" w:hAnsi="Simplified Arabic" w:hint="cs"/>
          <w:sz w:val="24"/>
          <w:rtl/>
        </w:rPr>
        <w:t xml:space="preserve"> </w:t>
      </w:r>
      <w:r w:rsidRPr="00E407FD">
        <w:rPr>
          <w:rFonts w:ascii="Simplified Arabic" w:hAnsi="Simplified Arabic" w:hint="cs"/>
          <w:b/>
          <w:bCs/>
          <w:sz w:val="24"/>
          <w:rtl/>
        </w:rPr>
        <w:t>مخاطر الكوارث للكوكب والناس، ولاسيما النساء، والشباب، والشعوب الأصلية والمجتمعات المحلية والفئات الأكثر ضعفا</w:t>
      </w:r>
      <w:r w:rsidRPr="003D7BC5">
        <w:rPr>
          <w:rFonts w:ascii="Simplified Arabic" w:hAnsi="Simplified Arabic"/>
          <w:sz w:val="24"/>
          <w:rtl/>
        </w:rPr>
        <w:t>.</w:t>
      </w:r>
    </w:p>
    <w:p w14:paraId="298E8637"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كوت ديفوار</w:t>
      </w:r>
      <w:r>
        <w:rPr>
          <w:rFonts w:ascii="Simplified Arabic" w:hAnsi="Simplified Arabic" w:hint="cs"/>
          <w:sz w:val="24"/>
          <w:rtl/>
        </w:rPr>
        <w:t xml:space="preserve">: </w:t>
      </w:r>
      <w:r w:rsidRPr="003D7BC5">
        <w:rPr>
          <w:rFonts w:ascii="Simplified Arabic" w:hAnsi="Simplified Arabic"/>
          <w:sz w:val="24"/>
          <w:rtl/>
        </w:rPr>
        <w:t xml:space="preserve">حفظ وتعزيز مساهمات الطبيعة في تنظيم جودة الهواء، وجودة وكمية المياه </w:t>
      </w:r>
      <w:r w:rsidRPr="00E407FD">
        <w:rPr>
          <w:rFonts w:ascii="Simplified Arabic" w:hAnsi="Simplified Arabic" w:hint="cs"/>
          <w:b/>
          <w:bCs/>
          <w:sz w:val="24"/>
          <w:rtl/>
        </w:rPr>
        <w:t>والتربة</w:t>
      </w:r>
      <w:r>
        <w:rPr>
          <w:rFonts w:ascii="Simplified Arabic" w:hAnsi="Simplified Arabic" w:hint="cs"/>
          <w:sz w:val="24"/>
          <w:rtl/>
        </w:rPr>
        <w:t xml:space="preserve">، </w:t>
      </w:r>
      <w:r w:rsidRPr="003D7BC5">
        <w:rPr>
          <w:rFonts w:ascii="Simplified Arabic" w:hAnsi="Simplified Arabic"/>
          <w:sz w:val="24"/>
          <w:rtl/>
        </w:rPr>
        <w:t>والحماية من الأخطار والظواهر المتطرفة لجميع الشعوب.</w:t>
      </w:r>
    </w:p>
    <w:p w14:paraId="5BBFA573" w14:textId="77777777" w:rsidR="00453391" w:rsidRDefault="00453391" w:rsidP="00D70C97">
      <w:pPr>
        <w:rPr>
          <w:rFonts w:ascii="Simplified Arabic" w:hAnsi="Simplified Arabic"/>
          <w:sz w:val="24"/>
          <w:rtl/>
        </w:rPr>
      </w:pPr>
      <w:r>
        <w:rPr>
          <w:rFonts w:ascii="Simplified Arabic" w:hAnsi="Simplified Arabic" w:hint="cs"/>
          <w:b/>
          <w:bCs/>
          <w:sz w:val="24"/>
          <w:u w:val="single"/>
          <w:rtl/>
        </w:rPr>
        <w:t>إثيوبيا</w:t>
      </w:r>
      <w:r>
        <w:rPr>
          <w:rFonts w:ascii="Simplified Arabic" w:hAnsi="Simplified Arabic" w:hint="cs"/>
          <w:sz w:val="24"/>
          <w:rtl/>
        </w:rPr>
        <w:t xml:space="preserve">: </w:t>
      </w:r>
      <w:r w:rsidRPr="003D7BC5">
        <w:rPr>
          <w:rFonts w:ascii="Simplified Arabic" w:hAnsi="Simplified Arabic"/>
          <w:sz w:val="24"/>
          <w:rtl/>
        </w:rPr>
        <w:t>حفظ وتعزيز مساهمات الطبيعة في تنظيم جود</w:t>
      </w:r>
      <w:r>
        <w:rPr>
          <w:rFonts w:ascii="Simplified Arabic" w:hAnsi="Simplified Arabic"/>
          <w:sz w:val="24"/>
          <w:rtl/>
        </w:rPr>
        <w:t xml:space="preserve">ة الهواء، وجودة وكمية المياه </w:t>
      </w:r>
      <w:r w:rsidRPr="00E407FD">
        <w:rPr>
          <w:rFonts w:ascii="Simplified Arabic" w:hAnsi="Simplified Arabic"/>
          <w:b/>
          <w:bCs/>
          <w:sz w:val="24"/>
          <w:rtl/>
        </w:rPr>
        <w:t xml:space="preserve">وحماية </w:t>
      </w:r>
      <w:r w:rsidRPr="00E407FD">
        <w:rPr>
          <w:rFonts w:ascii="Simplified Arabic" w:hAnsi="Simplified Arabic" w:hint="cs"/>
          <w:b/>
          <w:bCs/>
          <w:sz w:val="24"/>
          <w:rtl/>
        </w:rPr>
        <w:t xml:space="preserve">التربة </w:t>
      </w:r>
      <w:r w:rsidRPr="00E407FD">
        <w:rPr>
          <w:rFonts w:ascii="Simplified Arabic" w:hAnsi="Simplified Arabic"/>
          <w:b/>
          <w:bCs/>
          <w:sz w:val="24"/>
          <w:rtl/>
        </w:rPr>
        <w:t>من أخطار</w:t>
      </w:r>
      <w:r w:rsidRPr="003D7BC5">
        <w:rPr>
          <w:rFonts w:ascii="Simplified Arabic" w:hAnsi="Simplified Arabic"/>
          <w:sz w:val="24"/>
          <w:rtl/>
        </w:rPr>
        <w:t xml:space="preserve"> </w:t>
      </w:r>
      <w:r w:rsidRPr="00E407FD">
        <w:rPr>
          <w:rFonts w:ascii="Simplified Arabic" w:hAnsi="Simplified Arabic" w:hint="cs"/>
          <w:b/>
          <w:bCs/>
          <w:sz w:val="24"/>
          <w:rtl/>
        </w:rPr>
        <w:t>التلوث والترسبات</w:t>
      </w:r>
      <w:r w:rsidRPr="003D7BC5">
        <w:rPr>
          <w:rFonts w:ascii="Simplified Arabic" w:hAnsi="Simplified Arabic"/>
          <w:sz w:val="24"/>
          <w:rtl/>
        </w:rPr>
        <w:t xml:space="preserve"> والظواهر المتطرفة لجميع الشعوب.</w:t>
      </w:r>
    </w:p>
    <w:p w14:paraId="623B12D4"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الاتحاد الأوروبي ودوله الأعضاء</w:t>
      </w:r>
      <w:r>
        <w:rPr>
          <w:rFonts w:ascii="Simplified Arabic" w:hAnsi="Simplified Arabic" w:hint="cs"/>
          <w:sz w:val="24"/>
          <w:rtl/>
        </w:rPr>
        <w:t xml:space="preserve">: </w:t>
      </w:r>
      <w:r w:rsidRPr="003D7BC5">
        <w:rPr>
          <w:rFonts w:ascii="Simplified Arabic" w:hAnsi="Simplified Arabic"/>
          <w:sz w:val="24"/>
          <w:rtl/>
        </w:rPr>
        <w:t xml:space="preserve">حفظ وتعزيز </w:t>
      </w:r>
      <w:r w:rsidRPr="00E407FD">
        <w:rPr>
          <w:rFonts w:ascii="Simplified Arabic" w:hAnsi="Simplified Arabic" w:hint="cs"/>
          <w:b/>
          <w:bCs/>
          <w:sz w:val="24"/>
          <w:rtl/>
        </w:rPr>
        <w:t>خدمات النظم الإيكولوجية، مثل التكيف مع تغير المناخ والتخفيف من حدته</w:t>
      </w:r>
      <w:r>
        <w:rPr>
          <w:rFonts w:ascii="Simplified Arabic" w:hAnsi="Simplified Arabic" w:hint="cs"/>
          <w:sz w:val="24"/>
          <w:rtl/>
        </w:rPr>
        <w:t xml:space="preserve">، </w:t>
      </w:r>
      <w:r w:rsidRPr="00E407FD">
        <w:rPr>
          <w:rFonts w:ascii="Simplified Arabic" w:hAnsi="Simplified Arabic"/>
          <w:strike/>
          <w:sz w:val="24"/>
          <w:rtl/>
        </w:rPr>
        <w:t>مساهمات الطبيعة في</w:t>
      </w:r>
      <w:r w:rsidRPr="003D7BC5">
        <w:rPr>
          <w:rFonts w:ascii="Simplified Arabic" w:hAnsi="Simplified Arabic"/>
          <w:sz w:val="24"/>
          <w:rtl/>
        </w:rPr>
        <w:t xml:space="preserve"> </w:t>
      </w:r>
      <w:r>
        <w:rPr>
          <w:rFonts w:ascii="Simplified Arabic" w:hAnsi="Simplified Arabic" w:hint="cs"/>
          <w:sz w:val="24"/>
          <w:rtl/>
        </w:rPr>
        <w:t>و</w:t>
      </w:r>
      <w:r w:rsidRPr="003D7BC5">
        <w:rPr>
          <w:rFonts w:ascii="Simplified Arabic" w:hAnsi="Simplified Arabic"/>
          <w:sz w:val="24"/>
          <w:rtl/>
        </w:rPr>
        <w:t xml:space="preserve">تنظيم </w:t>
      </w:r>
      <w:r w:rsidRPr="00E407FD">
        <w:rPr>
          <w:rFonts w:ascii="Simplified Arabic" w:hAnsi="Simplified Arabic" w:hint="cs"/>
          <w:b/>
          <w:bCs/>
          <w:sz w:val="24"/>
          <w:rtl/>
        </w:rPr>
        <w:t>المناخ</w:t>
      </w:r>
      <w:r>
        <w:rPr>
          <w:rFonts w:ascii="Simplified Arabic" w:hAnsi="Simplified Arabic" w:hint="cs"/>
          <w:sz w:val="24"/>
          <w:rtl/>
        </w:rPr>
        <w:t>، و</w:t>
      </w:r>
      <w:r w:rsidRPr="003D7BC5">
        <w:rPr>
          <w:rFonts w:ascii="Simplified Arabic" w:hAnsi="Simplified Arabic"/>
          <w:sz w:val="24"/>
          <w:rtl/>
        </w:rPr>
        <w:t>جودة الهواء، وجودة وكمية المياه</w:t>
      </w:r>
      <w:r>
        <w:rPr>
          <w:rFonts w:ascii="Simplified Arabic" w:hAnsi="Simplified Arabic" w:hint="cs"/>
          <w:sz w:val="24"/>
          <w:rtl/>
        </w:rPr>
        <w:t xml:space="preserve">، </w:t>
      </w:r>
      <w:r w:rsidRPr="00F81D11">
        <w:rPr>
          <w:rFonts w:ascii="Simplified Arabic" w:hAnsi="Simplified Arabic" w:hint="cs"/>
          <w:b/>
          <w:bCs/>
          <w:sz w:val="24"/>
          <w:rtl/>
        </w:rPr>
        <w:t>والمساهمات في صحة الإنسان والحيوان والنظم الإيكولوجية</w:t>
      </w:r>
      <w:r>
        <w:rPr>
          <w:rFonts w:ascii="Simplified Arabic" w:hAnsi="Simplified Arabic" w:hint="cs"/>
          <w:sz w:val="24"/>
          <w:rtl/>
        </w:rPr>
        <w:t xml:space="preserve"> </w:t>
      </w:r>
      <w:r w:rsidRPr="003D7BC5">
        <w:rPr>
          <w:rFonts w:ascii="Simplified Arabic" w:hAnsi="Simplified Arabic"/>
          <w:sz w:val="24"/>
          <w:rtl/>
        </w:rPr>
        <w:t>والحماية من الأخطار والظواهر المتطرفة لجميع الشعوب</w:t>
      </w:r>
      <w:r>
        <w:rPr>
          <w:rFonts w:ascii="Simplified Arabic" w:hAnsi="Simplified Arabic" w:hint="cs"/>
          <w:sz w:val="24"/>
          <w:rtl/>
        </w:rPr>
        <w:t xml:space="preserve">، </w:t>
      </w:r>
      <w:r w:rsidRPr="00F81D11">
        <w:rPr>
          <w:rFonts w:ascii="Simplified Arabic" w:hAnsi="Simplified Arabic" w:hint="cs"/>
          <w:b/>
          <w:bCs/>
          <w:sz w:val="24"/>
          <w:rtl/>
        </w:rPr>
        <w:t>ولا سيما من خلال الحلول القائمة على الطبيعة [مع ضمانات اجتماعية وبيئية] والنُهج القائمة على النظم الإيكولوجية</w:t>
      </w:r>
      <w:r w:rsidRPr="003D7BC5">
        <w:rPr>
          <w:rFonts w:ascii="Simplified Arabic" w:hAnsi="Simplified Arabic"/>
          <w:sz w:val="24"/>
          <w:rtl/>
        </w:rPr>
        <w:t>.</w:t>
      </w:r>
    </w:p>
    <w:p w14:paraId="0F4E37FE" w14:textId="77777777" w:rsidR="00453391" w:rsidRDefault="00453391" w:rsidP="00D70C97">
      <w:pPr>
        <w:rPr>
          <w:rFonts w:ascii="Simplified Arabic" w:hAnsi="Simplified Arabic"/>
          <w:sz w:val="24"/>
          <w:rtl/>
        </w:rPr>
      </w:pPr>
      <w:r>
        <w:rPr>
          <w:rFonts w:ascii="Simplified Arabic" w:hAnsi="Simplified Arabic" w:hint="cs"/>
          <w:b/>
          <w:bCs/>
          <w:sz w:val="24"/>
          <w:u w:val="single"/>
          <w:rtl/>
        </w:rPr>
        <w:t>غواتيمالا</w:t>
      </w:r>
      <w:r>
        <w:rPr>
          <w:rFonts w:ascii="Simplified Arabic" w:hAnsi="Simplified Arabic" w:hint="cs"/>
          <w:sz w:val="24"/>
          <w:rtl/>
        </w:rPr>
        <w:t xml:space="preserve">: </w:t>
      </w:r>
      <w:r w:rsidRPr="003D7BC5">
        <w:rPr>
          <w:rFonts w:ascii="Simplified Arabic" w:hAnsi="Simplified Arabic"/>
          <w:sz w:val="24"/>
          <w:rtl/>
        </w:rPr>
        <w:t xml:space="preserve">حفظ وتعزيز مساهمات الطبيعة في تنظيم جودة الهواء، وجودة وكمية المياه </w:t>
      </w:r>
      <w:r w:rsidRPr="00F81D11">
        <w:rPr>
          <w:rFonts w:ascii="Simplified Arabic" w:hAnsi="Simplified Arabic"/>
          <w:strike/>
          <w:sz w:val="24"/>
          <w:rtl/>
        </w:rPr>
        <w:t>والحماية من الأخطار والظواهر المتطرفة لجميع الشعوب</w:t>
      </w:r>
      <w:r w:rsidRPr="003D7BC5">
        <w:rPr>
          <w:rFonts w:ascii="Simplified Arabic" w:hAnsi="Simplified Arabic"/>
          <w:sz w:val="24"/>
          <w:rtl/>
        </w:rPr>
        <w:t>.</w:t>
      </w:r>
    </w:p>
    <w:p w14:paraId="46C6D11B" w14:textId="77777777" w:rsidR="00453391" w:rsidRDefault="00453391" w:rsidP="00D70C97">
      <w:pPr>
        <w:rPr>
          <w:rFonts w:ascii="Simplified Arabic" w:hAnsi="Simplified Arabic"/>
          <w:sz w:val="24"/>
          <w:rtl/>
        </w:rPr>
      </w:pPr>
      <w:r>
        <w:rPr>
          <w:rFonts w:ascii="Simplified Arabic" w:hAnsi="Simplified Arabic" w:hint="cs"/>
          <w:b/>
          <w:bCs/>
          <w:sz w:val="24"/>
          <w:u w:val="single"/>
          <w:rtl/>
        </w:rPr>
        <w:t>إسرائيل</w:t>
      </w:r>
      <w:r>
        <w:rPr>
          <w:rFonts w:ascii="Simplified Arabic" w:hAnsi="Simplified Arabic" w:hint="cs"/>
          <w:sz w:val="24"/>
          <w:rtl/>
        </w:rPr>
        <w:t xml:space="preserve">: </w:t>
      </w:r>
      <w:r w:rsidRPr="003D7BC5">
        <w:rPr>
          <w:rFonts w:ascii="Simplified Arabic" w:hAnsi="Simplified Arabic"/>
          <w:sz w:val="24"/>
          <w:rtl/>
        </w:rPr>
        <w:t>حفظ وتعزيز مساهمات الطبيعة في تنظيم جودة الهواء، وجودة وكمية المياه والحماية من الأخطار</w:t>
      </w:r>
      <w:r>
        <w:rPr>
          <w:rFonts w:ascii="Simplified Arabic" w:hAnsi="Simplified Arabic" w:hint="cs"/>
          <w:sz w:val="24"/>
          <w:rtl/>
        </w:rPr>
        <w:t xml:space="preserve">، </w:t>
      </w:r>
      <w:r w:rsidRPr="00F81D11">
        <w:rPr>
          <w:rFonts w:ascii="Simplified Arabic" w:hAnsi="Simplified Arabic" w:hint="cs"/>
          <w:b/>
          <w:bCs/>
          <w:sz w:val="24"/>
          <w:rtl/>
        </w:rPr>
        <w:t>بما في ذلك الأمراض حيوانية المصدر</w:t>
      </w:r>
      <w:r>
        <w:rPr>
          <w:rFonts w:ascii="Simplified Arabic" w:hAnsi="Simplified Arabic" w:hint="cs"/>
          <w:sz w:val="24"/>
          <w:rtl/>
        </w:rPr>
        <w:t xml:space="preserve">، </w:t>
      </w:r>
      <w:r w:rsidRPr="00C53678">
        <w:rPr>
          <w:rFonts w:ascii="Simplified Arabic" w:hAnsi="Simplified Arabic" w:hint="cs"/>
          <w:b/>
          <w:bCs/>
          <w:sz w:val="24"/>
          <w:rtl/>
        </w:rPr>
        <w:t>ومن</w:t>
      </w:r>
      <w:r w:rsidRPr="003D7BC5">
        <w:rPr>
          <w:rFonts w:ascii="Simplified Arabic" w:hAnsi="Simplified Arabic"/>
          <w:sz w:val="24"/>
          <w:rtl/>
        </w:rPr>
        <w:t xml:space="preserve"> الظواهر المتطرفة لجميع الشعوب.</w:t>
      </w:r>
    </w:p>
    <w:p w14:paraId="5450DDBC" w14:textId="77777777" w:rsidR="00453391" w:rsidRDefault="00453391" w:rsidP="00D70C97">
      <w:pPr>
        <w:rPr>
          <w:rFonts w:ascii="Simplified Arabic" w:hAnsi="Simplified Arabic"/>
          <w:sz w:val="24"/>
          <w:rtl/>
        </w:rPr>
      </w:pPr>
      <w:r w:rsidRPr="003457FE">
        <w:rPr>
          <w:rFonts w:ascii="Simplified Arabic" w:hAnsi="Simplified Arabic" w:hint="cs"/>
          <w:b/>
          <w:bCs/>
          <w:sz w:val="24"/>
          <w:u w:val="single"/>
          <w:rtl/>
        </w:rPr>
        <w:t>جامايكا</w:t>
      </w:r>
      <w:r>
        <w:rPr>
          <w:rFonts w:ascii="Simplified Arabic" w:hAnsi="Simplified Arabic" w:hint="cs"/>
          <w:sz w:val="24"/>
          <w:rtl/>
        </w:rPr>
        <w:t xml:space="preserve">: </w:t>
      </w:r>
      <w:r w:rsidRPr="003D7BC5">
        <w:rPr>
          <w:rFonts w:ascii="Simplified Arabic" w:hAnsi="Simplified Arabic"/>
          <w:sz w:val="24"/>
          <w:rtl/>
        </w:rPr>
        <w:t xml:space="preserve">حفظ وتعزيز </w:t>
      </w:r>
      <w:r w:rsidRPr="00F81D11">
        <w:rPr>
          <w:rFonts w:ascii="Simplified Arabic" w:hAnsi="Simplified Arabic"/>
          <w:strike/>
          <w:sz w:val="24"/>
          <w:rtl/>
        </w:rPr>
        <w:t>مساهمات الطبيعة</w:t>
      </w:r>
      <w:r w:rsidRPr="003D7BC5">
        <w:rPr>
          <w:rFonts w:ascii="Simplified Arabic" w:hAnsi="Simplified Arabic"/>
          <w:sz w:val="24"/>
          <w:rtl/>
        </w:rPr>
        <w:t xml:space="preserve"> </w:t>
      </w:r>
      <w:r w:rsidRPr="00F81D11">
        <w:rPr>
          <w:rFonts w:ascii="Simplified Arabic" w:hAnsi="Simplified Arabic" w:hint="cs"/>
          <w:b/>
          <w:bCs/>
          <w:sz w:val="24"/>
          <w:rtl/>
        </w:rPr>
        <w:t>الوظائف الطبيعية للنظم الإيكولوجية في توفير الخدمات بما في ذلك</w:t>
      </w:r>
      <w:r>
        <w:rPr>
          <w:rFonts w:ascii="Simplified Arabic" w:hAnsi="Simplified Arabic" w:hint="cs"/>
          <w:sz w:val="24"/>
          <w:rtl/>
        </w:rPr>
        <w:t xml:space="preserve"> </w:t>
      </w:r>
      <w:r w:rsidRPr="00F81D11">
        <w:rPr>
          <w:rFonts w:ascii="Simplified Arabic" w:hAnsi="Simplified Arabic"/>
          <w:strike/>
          <w:sz w:val="24"/>
          <w:rtl/>
        </w:rPr>
        <w:t xml:space="preserve">في </w:t>
      </w:r>
      <w:r w:rsidRPr="003D7BC5">
        <w:rPr>
          <w:rFonts w:ascii="Simplified Arabic" w:hAnsi="Simplified Arabic"/>
          <w:sz w:val="24"/>
          <w:rtl/>
        </w:rPr>
        <w:t xml:space="preserve">تنظيم جودة الهواء، وجودة وكمية المياه </w:t>
      </w:r>
      <w:r w:rsidRPr="00F81D11">
        <w:rPr>
          <w:rFonts w:ascii="Simplified Arabic" w:hAnsi="Simplified Arabic"/>
          <w:strike/>
          <w:sz w:val="24"/>
          <w:rtl/>
        </w:rPr>
        <w:t>والحماية</w:t>
      </w:r>
      <w:r w:rsidRPr="003D7BC5">
        <w:rPr>
          <w:rFonts w:ascii="Simplified Arabic" w:hAnsi="Simplified Arabic"/>
          <w:sz w:val="24"/>
          <w:rtl/>
        </w:rPr>
        <w:t xml:space="preserve"> </w:t>
      </w:r>
      <w:r w:rsidRPr="00F81D11">
        <w:rPr>
          <w:rFonts w:ascii="Simplified Arabic" w:hAnsi="Simplified Arabic" w:hint="cs"/>
          <w:b/>
          <w:bCs/>
          <w:sz w:val="24"/>
          <w:rtl/>
        </w:rPr>
        <w:t xml:space="preserve">والقدرة على الصمود </w:t>
      </w:r>
      <w:r>
        <w:rPr>
          <w:rFonts w:ascii="Simplified Arabic" w:hAnsi="Simplified Arabic" w:hint="cs"/>
          <w:b/>
          <w:bCs/>
          <w:sz w:val="24"/>
          <w:rtl/>
        </w:rPr>
        <w:t>ل</w:t>
      </w:r>
      <w:r w:rsidRPr="00F81D11">
        <w:rPr>
          <w:rFonts w:ascii="Simplified Arabic" w:hAnsi="Simplified Arabic" w:hint="cs"/>
          <w:b/>
          <w:bCs/>
          <w:sz w:val="24"/>
          <w:rtl/>
        </w:rPr>
        <w:t xml:space="preserve">آثار تغير المناخ، </w:t>
      </w:r>
      <w:r w:rsidRPr="00C53678">
        <w:rPr>
          <w:rFonts w:ascii="Simplified Arabic" w:hAnsi="Simplified Arabic" w:hint="cs"/>
          <w:sz w:val="24"/>
          <w:rtl/>
        </w:rPr>
        <w:t>و</w:t>
      </w:r>
      <w:r w:rsidRPr="00C53678">
        <w:rPr>
          <w:rFonts w:ascii="Simplified Arabic" w:hAnsi="Simplified Arabic"/>
          <w:sz w:val="24"/>
          <w:rtl/>
        </w:rPr>
        <w:t>الأخطار</w:t>
      </w:r>
      <w:r w:rsidRPr="00F81D11">
        <w:rPr>
          <w:rFonts w:ascii="Simplified Arabic" w:hAnsi="Simplified Arabic"/>
          <w:b/>
          <w:bCs/>
          <w:sz w:val="24"/>
          <w:rtl/>
        </w:rPr>
        <w:t xml:space="preserve"> </w:t>
      </w:r>
      <w:r w:rsidRPr="00F81D11">
        <w:rPr>
          <w:rFonts w:ascii="Simplified Arabic" w:hAnsi="Simplified Arabic" w:hint="cs"/>
          <w:b/>
          <w:bCs/>
          <w:sz w:val="24"/>
          <w:rtl/>
        </w:rPr>
        <w:t>الأخرى</w:t>
      </w:r>
      <w:r>
        <w:rPr>
          <w:rFonts w:ascii="Simplified Arabic" w:hAnsi="Simplified Arabic" w:hint="cs"/>
          <w:sz w:val="24"/>
          <w:rtl/>
        </w:rPr>
        <w:t xml:space="preserve"> </w:t>
      </w:r>
      <w:r w:rsidRPr="003D7BC5">
        <w:rPr>
          <w:rFonts w:ascii="Simplified Arabic" w:hAnsi="Simplified Arabic"/>
          <w:sz w:val="24"/>
          <w:rtl/>
        </w:rPr>
        <w:t>والظواهر المتطرفة لجميع الشعوب.</w:t>
      </w:r>
    </w:p>
    <w:p w14:paraId="3D5768D6" w14:textId="77777777" w:rsidR="00453391" w:rsidRDefault="00453391" w:rsidP="00D70C97">
      <w:pPr>
        <w:rPr>
          <w:rFonts w:ascii="Simplified Arabic" w:hAnsi="Simplified Arabic"/>
          <w:sz w:val="24"/>
          <w:rtl/>
        </w:rPr>
      </w:pPr>
      <w:r>
        <w:rPr>
          <w:rFonts w:ascii="Simplified Arabic" w:hAnsi="Simplified Arabic" w:hint="cs"/>
          <w:b/>
          <w:bCs/>
          <w:sz w:val="24"/>
          <w:u w:val="single"/>
          <w:rtl/>
        </w:rPr>
        <w:t>لبنان</w:t>
      </w:r>
      <w:r>
        <w:rPr>
          <w:rFonts w:ascii="Simplified Arabic" w:hAnsi="Simplified Arabic" w:hint="cs"/>
          <w:sz w:val="24"/>
          <w:rtl/>
        </w:rPr>
        <w:t xml:space="preserve">: </w:t>
      </w:r>
      <w:r w:rsidRPr="003D7BC5">
        <w:rPr>
          <w:rFonts w:ascii="Simplified Arabic" w:hAnsi="Simplified Arabic"/>
          <w:sz w:val="24"/>
          <w:rtl/>
        </w:rPr>
        <w:t xml:space="preserve">حفظ وتعزيز مساهمات الطبيعة </w:t>
      </w:r>
      <w:r w:rsidRPr="00F81D11">
        <w:rPr>
          <w:rFonts w:ascii="Simplified Arabic" w:hAnsi="Simplified Arabic" w:hint="cs"/>
          <w:b/>
          <w:bCs/>
          <w:sz w:val="24"/>
          <w:rtl/>
        </w:rPr>
        <w:t>المتعلقة</w:t>
      </w:r>
      <w:r>
        <w:rPr>
          <w:rFonts w:ascii="Simplified Arabic" w:hAnsi="Simplified Arabic" w:hint="cs"/>
          <w:sz w:val="24"/>
          <w:rtl/>
        </w:rPr>
        <w:t xml:space="preserve"> ب</w:t>
      </w:r>
      <w:r w:rsidRPr="003D7BC5">
        <w:rPr>
          <w:rFonts w:ascii="Simplified Arabic" w:hAnsi="Simplified Arabic"/>
          <w:sz w:val="24"/>
          <w:rtl/>
        </w:rPr>
        <w:t>تنظيم جودة الهواء، وجودة وكمية المياه والحماية من الأخطار والظواهر المتطرفة لجميع الشعوب</w:t>
      </w:r>
      <w:r>
        <w:rPr>
          <w:rFonts w:ascii="Simplified Arabic" w:hAnsi="Simplified Arabic" w:hint="cs"/>
          <w:sz w:val="24"/>
          <w:rtl/>
        </w:rPr>
        <w:t xml:space="preserve"> </w:t>
      </w:r>
      <w:r w:rsidRPr="00F81D11">
        <w:rPr>
          <w:rFonts w:ascii="Simplified Arabic" w:hAnsi="Simplified Arabic" w:hint="cs"/>
          <w:b/>
          <w:bCs/>
          <w:sz w:val="24"/>
          <w:rtl/>
        </w:rPr>
        <w:t>ولاسيما الفئات الأكثر ضعفا، من خلال الحفظ والاستخدام المستدام، و/أو استعادة النظم الإيكولوجية الأكثر أهمية لتحقيق هذه المساهمات</w:t>
      </w:r>
      <w:r w:rsidRPr="003D7BC5">
        <w:rPr>
          <w:rFonts w:ascii="Simplified Arabic" w:hAnsi="Simplified Arabic"/>
          <w:sz w:val="24"/>
          <w:rtl/>
        </w:rPr>
        <w:t>.</w:t>
      </w:r>
    </w:p>
    <w:p w14:paraId="5D5DB707"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المكسيك</w:t>
      </w:r>
      <w:r>
        <w:rPr>
          <w:rFonts w:ascii="Simplified Arabic" w:hAnsi="Simplified Arabic" w:hint="cs"/>
          <w:sz w:val="24"/>
          <w:rtl/>
        </w:rPr>
        <w:t xml:space="preserve">: </w:t>
      </w:r>
      <w:r w:rsidRPr="006A7ADB">
        <w:rPr>
          <w:rFonts w:ascii="Simplified Arabic" w:hAnsi="Simplified Arabic" w:hint="cs"/>
          <w:i/>
          <w:iCs/>
          <w:sz w:val="24"/>
          <w:rtl/>
        </w:rPr>
        <w:t>نحن نعتبر أن هذا الهدف متكرر مع الهدف 9 بعض الشيء، ولذلك نرغب في اقتراح جمع الهدفين 9 و11 من أجل أن يكون لدينا هدف واحد بالعلاقة إلى صون خدمات النظم الإيكولوجية لضمان توفير خدمات النظم الإيكولوجية</w:t>
      </w:r>
      <w:r w:rsidRPr="003D7BC5">
        <w:rPr>
          <w:rFonts w:ascii="Simplified Arabic" w:hAnsi="Simplified Arabic"/>
          <w:sz w:val="24"/>
          <w:rtl/>
        </w:rPr>
        <w:t>.</w:t>
      </w:r>
    </w:p>
    <w:p w14:paraId="6F4366D9" w14:textId="77777777" w:rsidR="00453391" w:rsidRDefault="00453391" w:rsidP="00D70C97">
      <w:pPr>
        <w:rPr>
          <w:rFonts w:ascii="Simplified Arabic" w:hAnsi="Simplified Arabic"/>
          <w:sz w:val="24"/>
          <w:rtl/>
        </w:rPr>
      </w:pPr>
      <w:r>
        <w:rPr>
          <w:rFonts w:ascii="Simplified Arabic" w:hAnsi="Simplified Arabic" w:hint="cs"/>
          <w:b/>
          <w:bCs/>
          <w:sz w:val="24"/>
          <w:u w:val="single"/>
          <w:rtl/>
        </w:rPr>
        <w:t>نيوزيلندا</w:t>
      </w:r>
      <w:r>
        <w:rPr>
          <w:rFonts w:ascii="Simplified Arabic" w:hAnsi="Simplified Arabic" w:hint="cs"/>
          <w:sz w:val="24"/>
          <w:rtl/>
        </w:rPr>
        <w:t xml:space="preserve">: </w:t>
      </w:r>
      <w:r w:rsidRPr="006A7ADB">
        <w:rPr>
          <w:rFonts w:ascii="Simplified Arabic" w:hAnsi="Simplified Arabic"/>
          <w:strike/>
          <w:sz w:val="24"/>
          <w:rtl/>
        </w:rPr>
        <w:t>حفظ وتعزيز</w:t>
      </w:r>
      <w:r w:rsidRPr="003D7BC5">
        <w:rPr>
          <w:rFonts w:ascii="Simplified Arabic" w:hAnsi="Simplified Arabic"/>
          <w:sz w:val="24"/>
          <w:rtl/>
        </w:rPr>
        <w:t xml:space="preserve"> </w:t>
      </w:r>
      <w:r w:rsidRPr="006A7ADB">
        <w:rPr>
          <w:rFonts w:ascii="Simplified Arabic" w:hAnsi="Simplified Arabic" w:hint="cs"/>
          <w:b/>
          <w:bCs/>
          <w:sz w:val="24"/>
          <w:rtl/>
        </w:rPr>
        <w:t>تعزيز واستعادة</w:t>
      </w:r>
      <w:r>
        <w:rPr>
          <w:rFonts w:ascii="Simplified Arabic" w:hAnsi="Simplified Arabic" w:hint="cs"/>
          <w:sz w:val="24"/>
          <w:rtl/>
        </w:rPr>
        <w:t xml:space="preserve"> </w:t>
      </w:r>
      <w:r w:rsidRPr="003D7BC5">
        <w:rPr>
          <w:rFonts w:ascii="Simplified Arabic" w:hAnsi="Simplified Arabic"/>
          <w:sz w:val="24"/>
          <w:rtl/>
        </w:rPr>
        <w:t>مساهمات الطبيعة في تنظيم جودة الهواء، وجودة وكمية المياه والحماية من الأخطار والظواهر المتطرفة</w:t>
      </w:r>
      <w:r>
        <w:rPr>
          <w:rFonts w:ascii="Simplified Arabic" w:hAnsi="Simplified Arabic" w:hint="cs"/>
          <w:sz w:val="24"/>
          <w:rtl/>
        </w:rPr>
        <w:t xml:space="preserve">، </w:t>
      </w:r>
      <w:r w:rsidRPr="006A7ADB">
        <w:rPr>
          <w:rFonts w:ascii="Simplified Arabic" w:hAnsi="Simplified Arabic" w:hint="cs"/>
          <w:b/>
          <w:bCs/>
          <w:sz w:val="24"/>
          <w:rtl/>
        </w:rPr>
        <w:t>في 50 في المائة من المناطق التي تدهورت فيها خدمات النظم الإيكولوجية الحيوية هذه، وصون وتعزيز هذه الخدمات في جميع المناطق، من أجل رفاه</w:t>
      </w:r>
      <w:r>
        <w:rPr>
          <w:rFonts w:ascii="Simplified Arabic" w:hAnsi="Simplified Arabic"/>
          <w:sz w:val="24"/>
          <w:rtl/>
        </w:rPr>
        <w:t xml:space="preserve"> </w:t>
      </w:r>
      <w:r w:rsidRPr="003D7BC5">
        <w:rPr>
          <w:rFonts w:ascii="Simplified Arabic" w:hAnsi="Simplified Arabic"/>
          <w:sz w:val="24"/>
          <w:rtl/>
        </w:rPr>
        <w:t>جميع الشعوب.</w:t>
      </w:r>
    </w:p>
    <w:p w14:paraId="07CD94D6" w14:textId="77777777" w:rsidR="00453391" w:rsidRDefault="00453391" w:rsidP="00D70C97">
      <w:pPr>
        <w:rPr>
          <w:rFonts w:ascii="Simplified Arabic" w:hAnsi="Simplified Arabic"/>
          <w:sz w:val="24"/>
          <w:rtl/>
        </w:rPr>
      </w:pPr>
      <w:r>
        <w:rPr>
          <w:rFonts w:ascii="Simplified Arabic" w:hAnsi="Simplified Arabic" w:hint="cs"/>
          <w:b/>
          <w:bCs/>
          <w:sz w:val="24"/>
          <w:u w:val="single"/>
          <w:rtl/>
        </w:rPr>
        <w:lastRenderedPageBreak/>
        <w:t>النرويج</w:t>
      </w:r>
      <w:r>
        <w:rPr>
          <w:rFonts w:ascii="Simplified Arabic" w:hAnsi="Simplified Arabic" w:hint="cs"/>
          <w:sz w:val="24"/>
          <w:rtl/>
        </w:rPr>
        <w:t xml:space="preserve">: </w:t>
      </w:r>
      <w:r w:rsidRPr="006A7ADB">
        <w:rPr>
          <w:rFonts w:ascii="Simplified Arabic" w:hAnsi="Simplified Arabic" w:hint="cs"/>
          <w:b/>
          <w:bCs/>
          <w:sz w:val="24"/>
          <w:rtl/>
        </w:rPr>
        <w:t>اتخاذ إجراءات للمساهمة في التخفيف من تغير المناخ والتكيف معه من خلال الحلول القائمة على الطبيعة مع ضمانات للتنوع البيولوجي، وتطبيق الن</w:t>
      </w:r>
      <w:r>
        <w:rPr>
          <w:rFonts w:ascii="Simplified Arabic" w:hAnsi="Simplified Arabic" w:hint="cs"/>
          <w:b/>
          <w:bCs/>
          <w:sz w:val="24"/>
          <w:rtl/>
        </w:rPr>
        <w:t>ُ</w:t>
      </w:r>
      <w:r w:rsidRPr="006A7ADB">
        <w:rPr>
          <w:rFonts w:ascii="Simplified Arabic" w:hAnsi="Simplified Arabic" w:hint="cs"/>
          <w:b/>
          <w:bCs/>
          <w:sz w:val="24"/>
          <w:rtl/>
        </w:rPr>
        <w:t>هج القائمة على النظام الإيكولوجي</w:t>
      </w:r>
      <w:r w:rsidRPr="003D7BC5">
        <w:rPr>
          <w:rFonts w:ascii="Simplified Arabic" w:hAnsi="Simplified Arabic"/>
          <w:sz w:val="24"/>
          <w:rtl/>
        </w:rPr>
        <w:t>.</w:t>
      </w:r>
    </w:p>
    <w:p w14:paraId="74D38EE9"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بيرو</w:t>
      </w:r>
      <w:r>
        <w:rPr>
          <w:rFonts w:ascii="Simplified Arabic" w:hAnsi="Simplified Arabic" w:hint="cs"/>
          <w:sz w:val="24"/>
          <w:rtl/>
        </w:rPr>
        <w:t xml:space="preserve">: </w:t>
      </w:r>
      <w:r w:rsidRPr="003D7BC5">
        <w:rPr>
          <w:rFonts w:ascii="Simplified Arabic" w:hAnsi="Simplified Arabic"/>
          <w:sz w:val="24"/>
          <w:rtl/>
        </w:rPr>
        <w:t>حفظ وتعزيز مساهمات الطبيعة في تنظيم جودة الهواء، وجودة وكمية المياه والحماية من الأخطار والظواهر المتطرفة لجميع الشعوب</w:t>
      </w:r>
      <w:r>
        <w:rPr>
          <w:rFonts w:ascii="Simplified Arabic" w:hAnsi="Simplified Arabic" w:hint="cs"/>
          <w:sz w:val="24"/>
          <w:rtl/>
        </w:rPr>
        <w:t xml:space="preserve">، </w:t>
      </w:r>
      <w:r w:rsidRPr="006A7ADB">
        <w:rPr>
          <w:rFonts w:ascii="Simplified Arabic" w:hAnsi="Simplified Arabic" w:hint="cs"/>
          <w:b/>
          <w:bCs/>
          <w:sz w:val="24"/>
          <w:rtl/>
        </w:rPr>
        <w:t>مع مراعاة صحة النظم الإيكولوجية</w:t>
      </w:r>
      <w:r w:rsidRPr="003D7BC5">
        <w:rPr>
          <w:rFonts w:ascii="Simplified Arabic" w:hAnsi="Simplified Arabic"/>
          <w:sz w:val="24"/>
          <w:rtl/>
        </w:rPr>
        <w:t>.</w:t>
      </w:r>
    </w:p>
    <w:p w14:paraId="731E712F"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جنوب أفريقيا</w:t>
      </w:r>
      <w:r>
        <w:rPr>
          <w:rFonts w:ascii="Simplified Arabic" w:hAnsi="Simplified Arabic" w:hint="cs"/>
          <w:sz w:val="24"/>
          <w:rtl/>
        </w:rPr>
        <w:t xml:space="preserve">: </w:t>
      </w:r>
      <w:r w:rsidRPr="003D7BC5">
        <w:rPr>
          <w:rFonts w:ascii="Simplified Arabic" w:hAnsi="Simplified Arabic"/>
          <w:sz w:val="24"/>
          <w:rtl/>
        </w:rPr>
        <w:t xml:space="preserve">حفظ وتعزيز مساهمات </w:t>
      </w:r>
      <w:r w:rsidRPr="006A7ADB">
        <w:rPr>
          <w:rFonts w:ascii="Simplified Arabic" w:hAnsi="Simplified Arabic"/>
          <w:strike/>
          <w:sz w:val="24"/>
          <w:rtl/>
        </w:rPr>
        <w:t>الطبيعة</w:t>
      </w:r>
      <w:r w:rsidRPr="003D7BC5">
        <w:rPr>
          <w:rFonts w:ascii="Simplified Arabic" w:hAnsi="Simplified Arabic"/>
          <w:sz w:val="24"/>
          <w:rtl/>
        </w:rPr>
        <w:t xml:space="preserve"> </w:t>
      </w:r>
      <w:r w:rsidRPr="006A7ADB">
        <w:rPr>
          <w:rFonts w:ascii="Simplified Arabic" w:hAnsi="Simplified Arabic" w:hint="cs"/>
          <w:b/>
          <w:bCs/>
          <w:sz w:val="24"/>
          <w:rtl/>
        </w:rPr>
        <w:t>النظم الإيكولوجية</w:t>
      </w:r>
      <w:r>
        <w:rPr>
          <w:rFonts w:ascii="Simplified Arabic" w:hAnsi="Simplified Arabic" w:hint="cs"/>
          <w:sz w:val="24"/>
          <w:rtl/>
        </w:rPr>
        <w:t xml:space="preserve"> </w:t>
      </w:r>
      <w:r w:rsidRPr="003D7BC5">
        <w:rPr>
          <w:rFonts w:ascii="Simplified Arabic" w:hAnsi="Simplified Arabic"/>
          <w:sz w:val="24"/>
          <w:rtl/>
        </w:rPr>
        <w:t>في تنظيم جودة الهواء، وجودة وكمية المياه</w:t>
      </w:r>
      <w:r>
        <w:rPr>
          <w:rFonts w:ascii="Simplified Arabic" w:hAnsi="Simplified Arabic" w:hint="cs"/>
          <w:sz w:val="24"/>
          <w:rtl/>
        </w:rPr>
        <w:t xml:space="preserve">، </w:t>
      </w:r>
      <w:r w:rsidRPr="00574A8D">
        <w:rPr>
          <w:rFonts w:ascii="Simplified Arabic" w:hAnsi="Simplified Arabic" w:hint="cs"/>
          <w:b/>
          <w:bCs/>
          <w:sz w:val="24"/>
          <w:rtl/>
        </w:rPr>
        <w:t>ونظم التربة</w:t>
      </w:r>
      <w:r w:rsidRPr="003D7BC5">
        <w:rPr>
          <w:rFonts w:ascii="Simplified Arabic" w:hAnsi="Simplified Arabic"/>
          <w:sz w:val="24"/>
          <w:rtl/>
        </w:rPr>
        <w:t xml:space="preserve"> </w:t>
      </w:r>
      <w:r w:rsidRPr="00574A8D">
        <w:rPr>
          <w:rFonts w:ascii="Simplified Arabic" w:hAnsi="Simplified Arabic"/>
          <w:strike/>
          <w:sz w:val="24"/>
          <w:rtl/>
        </w:rPr>
        <w:t>والحماية من الأخطار والظواهر المتطرفة لجميع الشعوب</w:t>
      </w:r>
      <w:r w:rsidRPr="003D7BC5">
        <w:rPr>
          <w:rFonts w:ascii="Simplified Arabic" w:hAnsi="Simplified Arabic"/>
          <w:sz w:val="24"/>
          <w:rtl/>
        </w:rPr>
        <w:t>.</w:t>
      </w:r>
    </w:p>
    <w:p w14:paraId="71E911AE"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سويسرا</w:t>
      </w:r>
      <w:r>
        <w:rPr>
          <w:rFonts w:ascii="Simplified Arabic" w:hAnsi="Simplified Arabic" w:hint="cs"/>
          <w:sz w:val="24"/>
          <w:rtl/>
        </w:rPr>
        <w:t xml:space="preserve">: </w:t>
      </w:r>
      <w:r w:rsidRPr="003D7BC5">
        <w:rPr>
          <w:rFonts w:ascii="Simplified Arabic" w:hAnsi="Simplified Arabic"/>
          <w:sz w:val="24"/>
          <w:rtl/>
        </w:rPr>
        <w:t xml:space="preserve">حفظ وتعزيز مساهمات الطبيعة في تنظيم جودة الهواء، </w:t>
      </w:r>
      <w:r w:rsidRPr="006A7ADB">
        <w:rPr>
          <w:rFonts w:ascii="Simplified Arabic" w:hAnsi="Simplified Arabic"/>
          <w:strike/>
          <w:sz w:val="24"/>
          <w:rtl/>
        </w:rPr>
        <w:t>وجودة وكمية</w:t>
      </w:r>
      <w:r w:rsidRPr="003D7BC5">
        <w:rPr>
          <w:rFonts w:ascii="Simplified Arabic" w:hAnsi="Simplified Arabic"/>
          <w:sz w:val="24"/>
          <w:rtl/>
        </w:rPr>
        <w:t xml:space="preserve"> </w:t>
      </w:r>
      <w:r>
        <w:rPr>
          <w:rFonts w:ascii="Simplified Arabic" w:hAnsi="Simplified Arabic" w:hint="cs"/>
          <w:sz w:val="24"/>
          <w:rtl/>
        </w:rPr>
        <w:t>و</w:t>
      </w:r>
      <w:r w:rsidRPr="003D7BC5">
        <w:rPr>
          <w:rFonts w:ascii="Simplified Arabic" w:hAnsi="Simplified Arabic"/>
          <w:sz w:val="24"/>
          <w:rtl/>
        </w:rPr>
        <w:t xml:space="preserve">المياه </w:t>
      </w:r>
      <w:r w:rsidRPr="006A7ADB">
        <w:rPr>
          <w:rFonts w:ascii="Simplified Arabic" w:hAnsi="Simplified Arabic" w:hint="cs"/>
          <w:b/>
          <w:bCs/>
          <w:sz w:val="24"/>
          <w:rtl/>
        </w:rPr>
        <w:t>وخصوبة التربة</w:t>
      </w:r>
      <w:r>
        <w:rPr>
          <w:rFonts w:ascii="Simplified Arabic" w:hAnsi="Simplified Arabic" w:hint="cs"/>
          <w:sz w:val="24"/>
          <w:rtl/>
        </w:rPr>
        <w:t xml:space="preserve">، </w:t>
      </w:r>
      <w:r w:rsidRPr="003D7BC5">
        <w:rPr>
          <w:rFonts w:ascii="Simplified Arabic" w:hAnsi="Simplified Arabic"/>
          <w:sz w:val="24"/>
          <w:rtl/>
        </w:rPr>
        <w:t>والحماية من الأخطار والظواهر المتطرفة لجميع الشعوب.</w:t>
      </w:r>
    </w:p>
    <w:p w14:paraId="155838EC"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المملكة المتحدة لبريطانيا العظمى وأيرلندا الشمالية</w:t>
      </w:r>
      <w:r>
        <w:rPr>
          <w:rFonts w:ascii="Simplified Arabic" w:hAnsi="Simplified Arabic" w:hint="cs"/>
          <w:sz w:val="24"/>
          <w:rtl/>
        </w:rPr>
        <w:t xml:space="preserve">: </w:t>
      </w:r>
      <w:r w:rsidRPr="00574A8D">
        <w:rPr>
          <w:rFonts w:ascii="Simplified Arabic" w:hAnsi="Simplified Arabic" w:hint="cs"/>
          <w:b/>
          <w:bCs/>
          <w:sz w:val="24"/>
          <w:rtl/>
        </w:rPr>
        <w:t>اتخاذ إجراءات</w:t>
      </w:r>
      <w:r>
        <w:rPr>
          <w:rFonts w:ascii="Simplified Arabic" w:hAnsi="Simplified Arabic" w:hint="cs"/>
          <w:sz w:val="24"/>
          <w:rtl/>
        </w:rPr>
        <w:t xml:space="preserve"> لصون وتعزيز مساهمات الطبيعة </w:t>
      </w:r>
      <w:r w:rsidRPr="00574A8D">
        <w:rPr>
          <w:rFonts w:ascii="Simplified Arabic" w:hAnsi="Simplified Arabic" w:hint="cs"/>
          <w:b/>
          <w:bCs/>
          <w:sz w:val="24"/>
          <w:rtl/>
        </w:rPr>
        <w:t>إلى جميع الشعوب</w:t>
      </w:r>
      <w:r>
        <w:rPr>
          <w:rFonts w:ascii="Simplified Arabic" w:hAnsi="Simplified Arabic" w:hint="cs"/>
          <w:sz w:val="24"/>
          <w:rtl/>
        </w:rPr>
        <w:t xml:space="preserve">، </w:t>
      </w:r>
      <w:r w:rsidRPr="00574A8D">
        <w:rPr>
          <w:rFonts w:ascii="Simplified Arabic" w:hAnsi="Simplified Arabic" w:hint="cs"/>
          <w:b/>
          <w:bCs/>
          <w:sz w:val="24"/>
          <w:rtl/>
        </w:rPr>
        <w:t>بما في ذلك</w:t>
      </w:r>
      <w:r>
        <w:rPr>
          <w:rFonts w:ascii="Simplified Arabic" w:hAnsi="Simplified Arabic" w:hint="cs"/>
          <w:sz w:val="24"/>
          <w:rtl/>
        </w:rPr>
        <w:t xml:space="preserve"> </w:t>
      </w:r>
      <w:r w:rsidRPr="003D7BC5">
        <w:rPr>
          <w:rFonts w:ascii="Simplified Arabic" w:hAnsi="Simplified Arabic"/>
          <w:sz w:val="24"/>
          <w:rtl/>
        </w:rPr>
        <w:t xml:space="preserve">تنظيم جودة الهواء، </w:t>
      </w:r>
      <w:r w:rsidRPr="006A7ADB">
        <w:rPr>
          <w:rFonts w:ascii="Simplified Arabic" w:hAnsi="Simplified Arabic"/>
          <w:strike/>
          <w:sz w:val="24"/>
          <w:rtl/>
        </w:rPr>
        <w:t>وجودة وكمية المياه</w:t>
      </w:r>
      <w:r w:rsidRPr="003D7BC5">
        <w:rPr>
          <w:rFonts w:ascii="Simplified Arabic" w:hAnsi="Simplified Arabic"/>
          <w:sz w:val="24"/>
          <w:rtl/>
        </w:rPr>
        <w:t xml:space="preserve"> </w:t>
      </w:r>
      <w:r w:rsidRPr="006A7ADB">
        <w:rPr>
          <w:rFonts w:ascii="Simplified Arabic" w:hAnsi="Simplified Arabic" w:hint="cs"/>
          <w:b/>
          <w:bCs/>
          <w:sz w:val="24"/>
          <w:rtl/>
        </w:rPr>
        <w:t>وضمان الأمن المائي</w:t>
      </w:r>
      <w:r>
        <w:rPr>
          <w:rFonts w:ascii="Simplified Arabic" w:hAnsi="Simplified Arabic" w:hint="cs"/>
          <w:b/>
          <w:bCs/>
          <w:sz w:val="24"/>
          <w:rtl/>
        </w:rPr>
        <w:t>،</w:t>
      </w:r>
      <w:r>
        <w:rPr>
          <w:rFonts w:ascii="Simplified Arabic" w:hAnsi="Simplified Arabic" w:hint="cs"/>
          <w:sz w:val="24"/>
          <w:rtl/>
        </w:rPr>
        <w:t xml:space="preserve"> </w:t>
      </w:r>
      <w:r w:rsidRPr="00574A8D">
        <w:rPr>
          <w:rFonts w:ascii="Simplified Arabic" w:hAnsi="Simplified Arabic"/>
          <w:b/>
          <w:bCs/>
          <w:sz w:val="24"/>
          <w:rtl/>
        </w:rPr>
        <w:t>و</w:t>
      </w:r>
      <w:r w:rsidRPr="00574A8D">
        <w:rPr>
          <w:rFonts w:ascii="Simplified Arabic" w:hAnsi="Simplified Arabic" w:hint="cs"/>
          <w:b/>
          <w:bCs/>
          <w:sz w:val="24"/>
          <w:rtl/>
        </w:rPr>
        <w:t>ضمان</w:t>
      </w:r>
      <w:r>
        <w:rPr>
          <w:rFonts w:ascii="Simplified Arabic" w:hAnsi="Simplified Arabic" w:hint="cs"/>
          <w:sz w:val="24"/>
          <w:rtl/>
        </w:rPr>
        <w:t xml:space="preserve"> </w:t>
      </w:r>
      <w:r w:rsidRPr="003D7BC5">
        <w:rPr>
          <w:rFonts w:ascii="Simplified Arabic" w:hAnsi="Simplified Arabic"/>
          <w:sz w:val="24"/>
          <w:rtl/>
        </w:rPr>
        <w:t xml:space="preserve">الحماية من الأخطار والظواهر المتطرفة </w:t>
      </w:r>
      <w:r w:rsidRPr="00574A8D">
        <w:rPr>
          <w:rFonts w:ascii="Simplified Arabic" w:hAnsi="Simplified Arabic"/>
          <w:strike/>
          <w:sz w:val="24"/>
          <w:rtl/>
        </w:rPr>
        <w:t>لجميع الشعوب</w:t>
      </w:r>
      <w:r>
        <w:rPr>
          <w:rFonts w:ascii="Simplified Arabic" w:hAnsi="Simplified Arabic" w:hint="cs"/>
          <w:sz w:val="24"/>
          <w:rtl/>
        </w:rPr>
        <w:t xml:space="preserve"> </w:t>
      </w:r>
      <w:r w:rsidRPr="00574A8D">
        <w:rPr>
          <w:rFonts w:ascii="Simplified Arabic" w:hAnsi="Simplified Arabic" w:hint="cs"/>
          <w:b/>
          <w:bCs/>
          <w:sz w:val="24"/>
          <w:rtl/>
        </w:rPr>
        <w:t>باستخدام الحلول القائمة على الطبيعة والن</w:t>
      </w:r>
      <w:r>
        <w:rPr>
          <w:rFonts w:ascii="Simplified Arabic" w:hAnsi="Simplified Arabic" w:hint="cs"/>
          <w:b/>
          <w:bCs/>
          <w:sz w:val="24"/>
          <w:rtl/>
        </w:rPr>
        <w:t>ُ</w:t>
      </w:r>
      <w:r w:rsidRPr="00574A8D">
        <w:rPr>
          <w:rFonts w:ascii="Simplified Arabic" w:hAnsi="Simplified Arabic" w:hint="cs"/>
          <w:b/>
          <w:bCs/>
          <w:sz w:val="24"/>
          <w:rtl/>
        </w:rPr>
        <w:t>هج القائمة</w:t>
      </w:r>
      <w:r>
        <w:rPr>
          <w:rFonts w:ascii="Simplified Arabic" w:hAnsi="Simplified Arabic" w:hint="cs"/>
          <w:b/>
          <w:bCs/>
          <w:sz w:val="24"/>
          <w:rtl/>
        </w:rPr>
        <w:t xml:space="preserve"> على النظم الإيكولوجية لتحقيق منافع </w:t>
      </w:r>
      <w:r w:rsidRPr="00574A8D">
        <w:rPr>
          <w:rFonts w:ascii="Simplified Arabic" w:hAnsi="Simplified Arabic" w:hint="cs"/>
          <w:b/>
          <w:bCs/>
          <w:sz w:val="24"/>
          <w:rtl/>
        </w:rPr>
        <w:t>متعددة</w:t>
      </w:r>
      <w:r w:rsidRPr="003D7BC5">
        <w:rPr>
          <w:rFonts w:ascii="Simplified Arabic" w:hAnsi="Simplified Arabic"/>
          <w:sz w:val="24"/>
          <w:rtl/>
        </w:rPr>
        <w:t>.</w:t>
      </w:r>
    </w:p>
    <w:p w14:paraId="748C812F" w14:textId="77777777" w:rsidR="00453391" w:rsidRPr="007454F1" w:rsidRDefault="00453391" w:rsidP="00D70C97">
      <w:pPr>
        <w:jc w:val="center"/>
        <w:rPr>
          <w:rFonts w:ascii="Simplified Arabic" w:hAnsi="Simplified Arabic"/>
          <w:b/>
          <w:bCs/>
          <w:sz w:val="24"/>
          <w:rtl/>
        </w:rPr>
      </w:pPr>
      <w:r w:rsidRPr="007454F1">
        <w:rPr>
          <w:rFonts w:ascii="Simplified Arabic" w:hAnsi="Simplified Arabic" w:hint="cs"/>
          <w:b/>
          <w:bCs/>
          <w:sz w:val="24"/>
          <w:rtl/>
        </w:rPr>
        <w:t>المقترحات من المراقبين التي أيدتها الأطراف</w:t>
      </w:r>
    </w:p>
    <w:p w14:paraId="4D44E4E7" w14:textId="77777777" w:rsidR="00453391" w:rsidRPr="00D2286C" w:rsidRDefault="00453391" w:rsidP="00D70C97">
      <w:pPr>
        <w:rPr>
          <w:b/>
          <w:bCs/>
          <w:u w:val="single"/>
          <w:rtl/>
        </w:rPr>
      </w:pPr>
      <w:r w:rsidRPr="00D2286C">
        <w:rPr>
          <w:rFonts w:hint="cs"/>
          <w:b/>
          <w:bCs/>
          <w:u w:val="single"/>
          <w:rtl/>
        </w:rPr>
        <w:t xml:space="preserve">المنظمة الدولية </w:t>
      </w:r>
      <w:r>
        <w:rPr>
          <w:rFonts w:hint="cs"/>
          <w:b/>
          <w:bCs/>
          <w:u w:val="single"/>
          <w:rtl/>
        </w:rPr>
        <w:t>ل</w:t>
      </w:r>
      <w:r w:rsidRPr="00D2286C">
        <w:rPr>
          <w:rFonts w:hint="cs"/>
          <w:b/>
          <w:bCs/>
          <w:u w:val="single"/>
          <w:rtl/>
        </w:rPr>
        <w:t>حياة الطيور</w:t>
      </w:r>
      <w:r w:rsidRPr="00D2286C">
        <w:rPr>
          <w:rFonts w:hint="cs"/>
          <w:rtl/>
        </w:rPr>
        <w:t xml:space="preserve">: </w:t>
      </w:r>
      <w:r w:rsidRPr="003D7BC5">
        <w:rPr>
          <w:rFonts w:ascii="Simplified Arabic" w:hAnsi="Simplified Arabic"/>
          <w:sz w:val="24"/>
          <w:rtl/>
        </w:rPr>
        <w:t>حفظ وتعزيز مساهمات الطبيعة في تنظيم جودة الهواء، وجودة وكمية المياه والحماية من الأخطار والظواهر المتطرفة لجميع الشعوب</w:t>
      </w:r>
      <w:r>
        <w:rPr>
          <w:rFonts w:ascii="Simplified Arabic" w:hAnsi="Simplified Arabic" w:hint="cs"/>
          <w:sz w:val="24"/>
          <w:rtl/>
        </w:rPr>
        <w:t xml:space="preserve"> </w:t>
      </w:r>
      <w:r w:rsidRPr="007454F1">
        <w:rPr>
          <w:rFonts w:ascii="Simplified Arabic" w:hAnsi="Simplified Arabic" w:hint="cs"/>
          <w:b/>
          <w:bCs/>
          <w:sz w:val="24"/>
          <w:rtl/>
        </w:rPr>
        <w:t>من خلال الحلول القائمة على الطبيعة الشاملة للتنوع البيولوجي</w:t>
      </w:r>
      <w:r w:rsidRPr="003D7BC5">
        <w:rPr>
          <w:rFonts w:ascii="Simplified Arabic" w:hAnsi="Simplified Arabic"/>
          <w:sz w:val="24"/>
          <w:rtl/>
        </w:rPr>
        <w:t>.</w:t>
      </w:r>
    </w:p>
    <w:p w14:paraId="670E636F" w14:textId="77777777" w:rsidR="00453391" w:rsidRPr="00D2286C" w:rsidRDefault="00453391" w:rsidP="00D70C97">
      <w:pPr>
        <w:rPr>
          <w:rtl/>
        </w:rPr>
      </w:pPr>
      <w:r w:rsidRPr="00D2286C">
        <w:rPr>
          <w:rFonts w:hint="cs"/>
          <w:b/>
          <w:bCs/>
          <w:u w:val="single"/>
          <w:rtl/>
        </w:rPr>
        <w:t>منظمة الحفظ الدولية</w:t>
      </w:r>
      <w:r w:rsidRPr="00D2286C">
        <w:rPr>
          <w:rFonts w:hint="cs"/>
          <w:rtl/>
        </w:rPr>
        <w:t xml:space="preserve">: </w:t>
      </w:r>
      <w:r w:rsidRPr="003D7BC5">
        <w:rPr>
          <w:rFonts w:ascii="Simplified Arabic" w:hAnsi="Simplified Arabic"/>
          <w:sz w:val="24"/>
          <w:rtl/>
        </w:rPr>
        <w:t>حفظ وتعزيز مساهمات الطبيعة في تنظيم جودة الهواء، وجودة وكمية المياه والحماية من الأخطار والظواهر المتطرفة لجميع الشعوب</w:t>
      </w:r>
      <w:r>
        <w:rPr>
          <w:rFonts w:ascii="Simplified Arabic" w:hAnsi="Simplified Arabic" w:hint="cs"/>
          <w:sz w:val="24"/>
          <w:rtl/>
        </w:rPr>
        <w:t xml:space="preserve"> </w:t>
      </w:r>
      <w:r w:rsidRPr="007454F1">
        <w:rPr>
          <w:rFonts w:ascii="Simplified Arabic" w:hAnsi="Simplified Arabic" w:hint="cs"/>
          <w:b/>
          <w:bCs/>
          <w:sz w:val="24"/>
          <w:rtl/>
        </w:rPr>
        <w:t>من خلال الحفظ والاستخدام المستدام واستعادة 100 في المائة من النظم الإيكولوجية الأكثر أهمية لتحقيق هذه المساهمات</w:t>
      </w:r>
      <w:r w:rsidRPr="003D7BC5">
        <w:rPr>
          <w:rFonts w:ascii="Simplified Arabic" w:hAnsi="Simplified Arabic"/>
          <w:sz w:val="24"/>
          <w:rtl/>
        </w:rPr>
        <w:t>.</w:t>
      </w:r>
    </w:p>
    <w:p w14:paraId="2E097A48" w14:textId="77777777" w:rsidR="00453391" w:rsidRDefault="00453391" w:rsidP="00D70C97">
      <w:pPr>
        <w:spacing w:after="240"/>
        <w:rPr>
          <w:rFonts w:ascii="Simplified Arabic" w:hAnsi="Simplified Arabic"/>
          <w:sz w:val="24"/>
          <w:rtl/>
        </w:rPr>
      </w:pPr>
      <w:r w:rsidRPr="00D2286C">
        <w:rPr>
          <w:rFonts w:hint="cs"/>
          <w:b/>
          <w:bCs/>
          <w:u w:val="single"/>
          <w:rtl/>
        </w:rPr>
        <w:t>الشبكة العالمية لل</w:t>
      </w:r>
      <w:r>
        <w:rPr>
          <w:rFonts w:hint="cs"/>
          <w:b/>
          <w:bCs/>
          <w:u w:val="single"/>
          <w:rtl/>
        </w:rPr>
        <w:t>ش</w:t>
      </w:r>
      <w:r w:rsidRPr="00D2286C">
        <w:rPr>
          <w:rFonts w:hint="cs"/>
          <w:b/>
          <w:bCs/>
          <w:u w:val="single"/>
          <w:rtl/>
        </w:rPr>
        <w:t>باب المعنية بالتنوع البيولوجي</w:t>
      </w:r>
      <w:r w:rsidRPr="00D2286C">
        <w:rPr>
          <w:rFonts w:hint="cs"/>
          <w:rtl/>
        </w:rPr>
        <w:t>:</w:t>
      </w:r>
      <w:r>
        <w:rPr>
          <w:rFonts w:ascii="Simplified Arabic" w:hAnsi="Simplified Arabic" w:hint="cs"/>
          <w:sz w:val="24"/>
          <w:rtl/>
        </w:rPr>
        <w:t xml:space="preserve"> </w:t>
      </w:r>
      <w:r w:rsidRPr="003D7BC5">
        <w:rPr>
          <w:rFonts w:ascii="Simplified Arabic" w:hAnsi="Simplified Arabic"/>
          <w:sz w:val="24"/>
          <w:rtl/>
        </w:rPr>
        <w:t>حفظ وتعزيز مساهمات الطبيعة في تنظيم جودة الهواء</w:t>
      </w:r>
      <w:r>
        <w:rPr>
          <w:rFonts w:ascii="Simplified Arabic" w:hAnsi="Simplified Arabic" w:hint="cs"/>
          <w:sz w:val="24"/>
          <w:rtl/>
        </w:rPr>
        <w:t xml:space="preserve"> </w:t>
      </w:r>
      <w:r w:rsidRPr="007454F1">
        <w:rPr>
          <w:rFonts w:ascii="Simplified Arabic" w:hAnsi="Simplified Arabic" w:hint="cs"/>
          <w:b/>
          <w:bCs/>
          <w:sz w:val="24"/>
          <w:rtl/>
        </w:rPr>
        <w:t>والتربة</w:t>
      </w:r>
      <w:r w:rsidRPr="003D7BC5">
        <w:rPr>
          <w:rFonts w:ascii="Simplified Arabic" w:hAnsi="Simplified Arabic"/>
          <w:sz w:val="24"/>
          <w:rtl/>
        </w:rPr>
        <w:t>، وجودة وكمية المياه والحماية من الأخطار والظواهر المتطرفة ل</w:t>
      </w:r>
      <w:r>
        <w:rPr>
          <w:rFonts w:ascii="Simplified Arabic" w:hAnsi="Simplified Arabic" w:hint="cs"/>
          <w:sz w:val="24"/>
          <w:rtl/>
        </w:rPr>
        <w:t>ل</w:t>
      </w:r>
      <w:r w:rsidRPr="003D7BC5">
        <w:rPr>
          <w:rFonts w:ascii="Simplified Arabic" w:hAnsi="Simplified Arabic"/>
          <w:sz w:val="24"/>
          <w:rtl/>
        </w:rPr>
        <w:t xml:space="preserve">جميع </w:t>
      </w:r>
      <w:r w:rsidRPr="007454F1">
        <w:rPr>
          <w:rFonts w:ascii="Simplified Arabic" w:hAnsi="Simplified Arabic"/>
          <w:strike/>
          <w:sz w:val="24"/>
          <w:rtl/>
        </w:rPr>
        <w:t>الشعوب</w:t>
      </w:r>
      <w:r>
        <w:rPr>
          <w:rFonts w:ascii="Simplified Arabic" w:hAnsi="Simplified Arabic" w:hint="cs"/>
          <w:sz w:val="24"/>
          <w:rtl/>
        </w:rPr>
        <w:t xml:space="preserve">، </w:t>
      </w:r>
      <w:r w:rsidRPr="007454F1">
        <w:rPr>
          <w:rFonts w:ascii="Simplified Arabic" w:hAnsi="Simplified Arabic" w:hint="cs"/>
          <w:b/>
          <w:bCs/>
          <w:sz w:val="24"/>
          <w:rtl/>
        </w:rPr>
        <w:t>بما في ذلك الأجيال القادمة</w:t>
      </w:r>
      <w:r w:rsidRPr="003D7BC5">
        <w:rPr>
          <w:rFonts w:ascii="Simplified Arabic" w:hAnsi="Simplified Arabic"/>
          <w:sz w:val="24"/>
          <w:rtl/>
        </w:rPr>
        <w:t>.</w:t>
      </w:r>
    </w:p>
    <w:p w14:paraId="3CA4F7A5" w14:textId="77777777" w:rsidR="00453391" w:rsidRPr="002A4E91" w:rsidRDefault="00453391" w:rsidP="00D70C97">
      <w:pPr>
        <w:shd w:val="clear" w:color="auto" w:fill="E7E6E6"/>
        <w:spacing w:after="240"/>
        <w:jc w:val="center"/>
        <w:rPr>
          <w:rFonts w:ascii="Simplified Arabic" w:hAnsi="Simplified Arabic"/>
          <w:b/>
          <w:bCs/>
          <w:sz w:val="24"/>
          <w:rtl/>
        </w:rPr>
      </w:pPr>
      <w:r w:rsidRPr="002A4E91">
        <w:rPr>
          <w:rFonts w:ascii="Simplified Arabic" w:hAnsi="Simplified Arabic" w:hint="cs"/>
          <w:b/>
          <w:bCs/>
          <w:sz w:val="24"/>
          <w:rtl/>
        </w:rPr>
        <w:t>الهدف 12</w:t>
      </w:r>
    </w:p>
    <w:tbl>
      <w:tblPr>
        <w:tblStyle w:val="TableGrid"/>
        <w:bidiVisual/>
        <w:tblW w:w="0" w:type="auto"/>
        <w:tblLook w:val="04A0" w:firstRow="1" w:lastRow="0" w:firstColumn="1" w:lastColumn="0" w:noHBand="0" w:noVBand="1"/>
      </w:tblPr>
      <w:tblGrid>
        <w:gridCol w:w="9350"/>
      </w:tblGrid>
      <w:tr w:rsidR="00453391" w:rsidRPr="0051220A" w14:paraId="3B450EAF" w14:textId="77777777" w:rsidTr="003F3B50">
        <w:tc>
          <w:tcPr>
            <w:tcW w:w="9576" w:type="dxa"/>
          </w:tcPr>
          <w:p w14:paraId="1FBD4677" w14:textId="77777777" w:rsidR="00453391" w:rsidRPr="0051220A" w:rsidRDefault="00453391" w:rsidP="00D70C97">
            <w:pPr>
              <w:rPr>
                <w:rFonts w:ascii="Simplified Arabic" w:hAnsi="Simplified Arabic"/>
                <w:sz w:val="24"/>
                <w:rtl/>
              </w:rPr>
            </w:pPr>
            <w:r w:rsidRPr="0051220A">
              <w:rPr>
                <w:rFonts w:ascii="Simplified Arabic" w:hAnsi="Simplified Arabic"/>
                <w:sz w:val="24"/>
                <w:rtl/>
              </w:rPr>
              <w:t xml:space="preserve">زيادة مجال المنافع والوصول إليها من المساحات الخضراء والزرقاء، من أجل صحة الإنسان ورفاهه، بما في ذلك في المناطق الحضرية والمناطق </w:t>
            </w:r>
            <w:r>
              <w:rPr>
                <w:rFonts w:ascii="Simplified Arabic" w:hAnsi="Simplified Arabic" w:hint="cs"/>
                <w:sz w:val="24"/>
                <w:rtl/>
              </w:rPr>
              <w:t xml:space="preserve">الأخرى </w:t>
            </w:r>
            <w:r w:rsidRPr="0051220A">
              <w:rPr>
                <w:rFonts w:ascii="Simplified Arabic" w:hAnsi="Simplified Arabic"/>
                <w:sz w:val="24"/>
                <w:rtl/>
              </w:rPr>
              <w:t>المكتظة بالسكان.</w:t>
            </w:r>
          </w:p>
        </w:tc>
      </w:tr>
    </w:tbl>
    <w:p w14:paraId="6351260A" w14:textId="77777777" w:rsidR="00453391" w:rsidRPr="0051220A" w:rsidRDefault="00453391" w:rsidP="00D70C97">
      <w:pPr>
        <w:spacing w:before="240"/>
        <w:jc w:val="center"/>
        <w:rPr>
          <w:rFonts w:ascii="Simplified Arabic" w:hAnsi="Simplified Arabic"/>
          <w:b/>
          <w:bCs/>
          <w:sz w:val="24"/>
          <w:rtl/>
        </w:rPr>
      </w:pPr>
      <w:r w:rsidRPr="0051220A">
        <w:rPr>
          <w:rFonts w:ascii="Simplified Arabic" w:hAnsi="Simplified Arabic" w:hint="cs"/>
          <w:b/>
          <w:bCs/>
          <w:sz w:val="24"/>
          <w:rtl/>
        </w:rPr>
        <w:t>النص المركب</w:t>
      </w:r>
    </w:p>
    <w:p w14:paraId="3B2D3F00" w14:textId="77777777" w:rsidR="00453391" w:rsidRDefault="00453391" w:rsidP="00D70C97">
      <w:pPr>
        <w:rPr>
          <w:rFonts w:ascii="Simplified Arabic" w:hAnsi="Simplified Arabic"/>
          <w:sz w:val="24"/>
          <w:rtl/>
        </w:rPr>
      </w:pPr>
      <w:r>
        <w:rPr>
          <w:rFonts w:ascii="Simplified Arabic" w:hAnsi="Simplified Arabic" w:hint="cs"/>
          <w:sz w:val="24"/>
          <w:rtl/>
        </w:rPr>
        <w:t>[</w:t>
      </w:r>
      <w:r w:rsidRPr="00FA2A55">
        <w:rPr>
          <w:rFonts w:ascii="Simplified Arabic" w:hAnsi="Simplified Arabic" w:hint="cs"/>
          <w:b/>
          <w:bCs/>
          <w:sz w:val="24"/>
          <w:rtl/>
        </w:rPr>
        <w:t>معالجة محركات تفشي الأمراض حيوانية المصدر والتغير في استخدام الأراضي فضلا عن</w:t>
      </w:r>
      <w:r>
        <w:rPr>
          <w:rFonts w:ascii="Simplified Arabic" w:hAnsi="Simplified Arabic" w:hint="cs"/>
          <w:sz w:val="24"/>
          <w:rtl/>
        </w:rPr>
        <w:t>] [</w:t>
      </w:r>
      <w:r>
        <w:rPr>
          <w:rFonts w:ascii="Simplified Arabic" w:hAnsi="Simplified Arabic" w:hint="cs"/>
          <w:b/>
          <w:bCs/>
          <w:sz w:val="24"/>
          <w:rtl/>
        </w:rPr>
        <w:t>معالجة محركات انتشار الأمراض حيوانية المصدر (التجارة والاستهلاك بمخاطر عالية للأحياء البرية ونظم إنتاج الأغذية غير المستدامة، مثل تربية الثروة الحيوانية على نطاق واسع، بما في ذلك الأنواع التي مازالت موجودة في الحياة البرية، وتفتت الموائل من خلال تحويل الأراضي إلى الزراعة) وتطبيق، على جميع المستويات، نهج الصحة الواحدة المعزز، الذي يوحد صحة الإنسان والحيوان والصحة البيئية، من أجل تجنب الأوبئة في المستقبل فضلا عن] [حفظ، وحيثما أمكن]</w:t>
      </w:r>
      <w:r w:rsidRPr="00F05550">
        <w:rPr>
          <w:rFonts w:ascii="Simplified Arabic" w:hAnsi="Simplified Arabic" w:hint="cs"/>
          <w:b/>
          <w:bCs/>
          <w:sz w:val="24"/>
          <w:rtl/>
        </w:rPr>
        <w:t xml:space="preserve"> </w:t>
      </w:r>
      <w:r>
        <w:rPr>
          <w:rFonts w:ascii="Simplified Arabic" w:hAnsi="Simplified Arabic" w:hint="cs"/>
          <w:b/>
          <w:bCs/>
          <w:sz w:val="24"/>
          <w:rtl/>
        </w:rPr>
        <w:t>[</w:t>
      </w:r>
      <w:r w:rsidRPr="0051220A">
        <w:rPr>
          <w:rFonts w:ascii="Simplified Arabic" w:hAnsi="Simplified Arabic"/>
          <w:sz w:val="24"/>
          <w:rtl/>
        </w:rPr>
        <w:t>زيادة</w:t>
      </w:r>
      <w:r>
        <w:rPr>
          <w:rFonts w:ascii="Simplified Arabic" w:hAnsi="Simplified Arabic" w:hint="cs"/>
          <w:sz w:val="24"/>
          <w:rtl/>
        </w:rPr>
        <w:t>]</w:t>
      </w:r>
      <w:r w:rsidRPr="0051220A">
        <w:rPr>
          <w:rFonts w:ascii="Simplified Arabic" w:hAnsi="Simplified Arabic"/>
          <w:sz w:val="24"/>
          <w:rtl/>
        </w:rPr>
        <w:t xml:space="preserve"> </w:t>
      </w:r>
      <w:r>
        <w:rPr>
          <w:rFonts w:ascii="Simplified Arabic" w:hAnsi="Simplified Arabic" w:hint="cs"/>
          <w:b/>
          <w:bCs/>
          <w:sz w:val="24"/>
          <w:rtl/>
        </w:rPr>
        <w:t xml:space="preserve">[إدامة] [وتخطيط] </w:t>
      </w:r>
      <w:r>
        <w:rPr>
          <w:rFonts w:ascii="Simplified Arabic" w:hAnsi="Simplified Arabic" w:hint="cs"/>
          <w:sz w:val="24"/>
          <w:rtl/>
        </w:rPr>
        <w:t>[</w:t>
      </w:r>
      <w:r w:rsidRPr="009156B9">
        <w:rPr>
          <w:rFonts w:ascii="Simplified Arabic" w:hAnsi="Simplified Arabic" w:hint="cs"/>
          <w:b/>
          <w:bCs/>
          <w:sz w:val="24"/>
          <w:rtl/>
        </w:rPr>
        <w:t>تطوير وصون</w:t>
      </w:r>
      <w:r>
        <w:rPr>
          <w:rFonts w:ascii="Simplified Arabic" w:hAnsi="Simplified Arabic" w:hint="cs"/>
          <w:sz w:val="24"/>
          <w:rtl/>
        </w:rPr>
        <w:t>] [</w:t>
      </w:r>
      <w:r w:rsidRPr="009156B9">
        <w:rPr>
          <w:rFonts w:ascii="Simplified Arabic" w:hAnsi="Simplified Arabic" w:hint="cs"/>
          <w:b/>
          <w:bCs/>
          <w:sz w:val="24"/>
          <w:rtl/>
        </w:rPr>
        <w:t>التعميم للإدارة الشاملة للتنوع البيولوجي وخدمات النظم الإيكولوجية</w:t>
      </w:r>
      <w:r>
        <w:rPr>
          <w:rFonts w:ascii="Simplified Arabic" w:hAnsi="Simplified Arabic" w:hint="cs"/>
          <w:sz w:val="24"/>
          <w:rtl/>
        </w:rPr>
        <w:t xml:space="preserve"> </w:t>
      </w:r>
      <w:r w:rsidRPr="009156B9">
        <w:rPr>
          <w:rFonts w:ascii="Simplified Arabic" w:hAnsi="Simplified Arabic" w:hint="cs"/>
          <w:b/>
          <w:bCs/>
          <w:sz w:val="24"/>
          <w:rtl/>
        </w:rPr>
        <w:t>في التخطيط الحضري والمكاني، والحوكمة والتنمية لتحقيق المدن المستدامة والقادرة على الصمود</w:t>
      </w:r>
      <w:r>
        <w:rPr>
          <w:rFonts w:ascii="Simplified Arabic" w:hAnsi="Simplified Arabic" w:hint="cs"/>
          <w:sz w:val="24"/>
          <w:rtl/>
        </w:rPr>
        <w:t xml:space="preserve">] </w:t>
      </w:r>
      <w:r w:rsidRPr="0051220A">
        <w:rPr>
          <w:rFonts w:ascii="Simplified Arabic" w:hAnsi="Simplified Arabic"/>
          <w:sz w:val="24"/>
          <w:rtl/>
        </w:rPr>
        <w:t xml:space="preserve">مجال </w:t>
      </w:r>
      <w:r>
        <w:rPr>
          <w:rFonts w:ascii="Simplified Arabic" w:hAnsi="Simplified Arabic" w:hint="cs"/>
          <w:b/>
          <w:bCs/>
          <w:sz w:val="24"/>
          <w:rtl/>
        </w:rPr>
        <w:t>[ونوعية] [وترابط] [الترابط الإيكولوجي] [وإدارة] [الأراضي] [</w:t>
      </w:r>
      <w:r w:rsidRPr="00E61ED9">
        <w:rPr>
          <w:rFonts w:ascii="Simplified Arabic" w:hAnsi="Simplified Arabic"/>
          <w:b/>
          <w:bCs/>
          <w:sz w:val="24"/>
          <w:rtl/>
        </w:rPr>
        <w:t>المساحات الخضراء والزرقاء</w:t>
      </w:r>
      <w:r>
        <w:rPr>
          <w:rFonts w:ascii="Simplified Arabic" w:hAnsi="Simplified Arabic" w:hint="cs"/>
          <w:sz w:val="24"/>
          <w:rtl/>
        </w:rPr>
        <w:t xml:space="preserve">] </w:t>
      </w:r>
      <w:r>
        <w:rPr>
          <w:rFonts w:ascii="Simplified Arabic" w:hAnsi="Simplified Arabic" w:hint="cs"/>
          <w:b/>
          <w:bCs/>
          <w:sz w:val="24"/>
          <w:rtl/>
        </w:rPr>
        <w:t>والوصول إليها] و</w:t>
      </w:r>
      <w:r w:rsidRPr="00E61ED9">
        <w:rPr>
          <w:rFonts w:ascii="Simplified Arabic" w:hAnsi="Simplified Arabic" w:hint="cs"/>
          <w:sz w:val="24"/>
          <w:rtl/>
        </w:rPr>
        <w:t>المنافع</w:t>
      </w:r>
      <w:r w:rsidRPr="0051220A">
        <w:rPr>
          <w:rFonts w:ascii="Simplified Arabic" w:hAnsi="Simplified Arabic"/>
          <w:sz w:val="24"/>
          <w:rtl/>
        </w:rPr>
        <w:t xml:space="preserve"> </w:t>
      </w:r>
      <w:r>
        <w:rPr>
          <w:rFonts w:ascii="Simplified Arabic" w:hAnsi="Simplified Arabic" w:hint="cs"/>
          <w:sz w:val="24"/>
          <w:rtl/>
        </w:rPr>
        <w:t>[</w:t>
      </w:r>
      <w:r w:rsidRPr="009156B9">
        <w:rPr>
          <w:rFonts w:ascii="Simplified Arabic" w:hAnsi="Simplified Arabic" w:hint="cs"/>
          <w:b/>
          <w:bCs/>
          <w:sz w:val="24"/>
          <w:rtl/>
        </w:rPr>
        <w:t>من هذه المساحات</w:t>
      </w:r>
      <w:r>
        <w:rPr>
          <w:rFonts w:ascii="Simplified Arabic" w:hAnsi="Simplified Arabic" w:hint="cs"/>
          <w:sz w:val="24"/>
          <w:rtl/>
        </w:rPr>
        <w:t>]][</w:t>
      </w:r>
      <w:r w:rsidRPr="002A2770">
        <w:rPr>
          <w:rFonts w:ascii="Simplified Arabic" w:hAnsi="Simplified Arabic" w:hint="cs"/>
          <w:b/>
          <w:bCs/>
          <w:sz w:val="24"/>
          <w:rtl/>
        </w:rPr>
        <w:t>مساحة</w:t>
      </w:r>
      <w:r>
        <w:rPr>
          <w:rFonts w:ascii="Simplified Arabic" w:hAnsi="Simplified Arabic" w:hint="cs"/>
          <w:sz w:val="24"/>
          <w:rtl/>
        </w:rPr>
        <w:t>] [</w:t>
      </w:r>
      <w:r w:rsidRPr="002A2770">
        <w:rPr>
          <w:rFonts w:ascii="Simplified Arabic" w:hAnsi="Simplified Arabic" w:hint="cs"/>
          <w:b/>
          <w:bCs/>
          <w:sz w:val="24"/>
          <w:rtl/>
        </w:rPr>
        <w:t>المناطق</w:t>
      </w:r>
      <w:r>
        <w:rPr>
          <w:rFonts w:ascii="Simplified Arabic" w:hAnsi="Simplified Arabic" w:hint="cs"/>
          <w:sz w:val="24"/>
          <w:rtl/>
        </w:rPr>
        <w:t>] [المساحات] [الخضراء والزرقاء] [</w:t>
      </w:r>
      <w:r w:rsidRPr="002A2770">
        <w:rPr>
          <w:rFonts w:ascii="Simplified Arabic" w:hAnsi="Simplified Arabic" w:hint="cs"/>
          <w:b/>
          <w:bCs/>
          <w:sz w:val="24"/>
          <w:rtl/>
        </w:rPr>
        <w:t>المتنوعة بيولوجيا</w:t>
      </w:r>
      <w:r>
        <w:rPr>
          <w:rFonts w:ascii="Simplified Arabic" w:hAnsi="Simplified Arabic" w:hint="cs"/>
          <w:sz w:val="24"/>
          <w:rtl/>
        </w:rPr>
        <w:t xml:space="preserve">] </w:t>
      </w:r>
      <w:r>
        <w:rPr>
          <w:rFonts w:ascii="Simplified Arabic" w:hAnsi="Simplified Arabic" w:hint="cs"/>
          <w:b/>
          <w:bCs/>
          <w:sz w:val="24"/>
          <w:rtl/>
        </w:rPr>
        <w:t xml:space="preserve">والبنى التحتية مع نهج النظام الإيكولوجي والترابط الإيكولوجي، بما يسمح بالوصول المنصف]] </w:t>
      </w:r>
      <w:r>
        <w:rPr>
          <w:rFonts w:ascii="Simplified Arabic" w:hAnsi="Simplified Arabic" w:hint="cs"/>
          <w:sz w:val="24"/>
          <w:rtl/>
        </w:rPr>
        <w:t>[</w:t>
      </w:r>
      <w:r w:rsidRPr="002A2770">
        <w:rPr>
          <w:rFonts w:ascii="Simplified Arabic" w:hAnsi="Simplified Arabic" w:hint="cs"/>
          <w:b/>
          <w:bCs/>
          <w:sz w:val="24"/>
          <w:rtl/>
        </w:rPr>
        <w:t>والبني التحتية</w:t>
      </w:r>
      <w:r>
        <w:rPr>
          <w:rFonts w:ascii="Simplified Arabic" w:hAnsi="Simplified Arabic" w:hint="cs"/>
          <w:sz w:val="24"/>
          <w:rtl/>
        </w:rPr>
        <w:t xml:space="preserve">،] </w:t>
      </w:r>
      <w:r>
        <w:rPr>
          <w:rFonts w:ascii="Simplified Arabic" w:hAnsi="Simplified Arabic" w:hint="cs"/>
          <w:sz w:val="24"/>
          <w:rtl/>
        </w:rPr>
        <w:lastRenderedPageBreak/>
        <w:t>[</w:t>
      </w:r>
      <w:r w:rsidRPr="002A2770">
        <w:rPr>
          <w:rFonts w:ascii="Simplified Arabic" w:hAnsi="Simplified Arabic" w:hint="cs"/>
          <w:b/>
          <w:bCs/>
          <w:sz w:val="24"/>
          <w:rtl/>
        </w:rPr>
        <w:t>مع ضمانات التنوع البيولوجي</w:t>
      </w:r>
      <w:r>
        <w:rPr>
          <w:rFonts w:ascii="Simplified Arabic" w:hAnsi="Simplified Arabic" w:hint="cs"/>
          <w:sz w:val="24"/>
          <w:rtl/>
        </w:rPr>
        <w:t>] [</w:t>
      </w:r>
      <w:r w:rsidRPr="002A2770">
        <w:rPr>
          <w:rFonts w:ascii="Simplified Arabic" w:hAnsi="Simplified Arabic" w:hint="cs"/>
          <w:b/>
          <w:bCs/>
          <w:sz w:val="24"/>
          <w:rtl/>
        </w:rPr>
        <w:t>للاستخدام العام كمساهمة في</w:t>
      </w:r>
      <w:r>
        <w:rPr>
          <w:rFonts w:ascii="Simplified Arabic" w:hAnsi="Simplified Arabic" w:hint="cs"/>
          <w:sz w:val="24"/>
          <w:rtl/>
        </w:rPr>
        <w:t>] [</w:t>
      </w:r>
      <w:r w:rsidRPr="002A2770">
        <w:rPr>
          <w:rFonts w:ascii="Simplified Arabic" w:hAnsi="Simplified Arabic" w:hint="cs"/>
          <w:b/>
          <w:bCs/>
          <w:sz w:val="24"/>
          <w:rtl/>
        </w:rPr>
        <w:t>بما في ذلك الزراعة الحضرية الإيكولوجية الزراعية</w:t>
      </w:r>
      <w:r>
        <w:rPr>
          <w:rFonts w:ascii="Simplified Arabic" w:hAnsi="Simplified Arabic" w:hint="cs"/>
          <w:sz w:val="24"/>
          <w:rtl/>
        </w:rPr>
        <w:t>] [</w:t>
      </w:r>
      <w:r w:rsidRPr="002A2770">
        <w:rPr>
          <w:rFonts w:ascii="Simplified Arabic" w:hAnsi="Simplified Arabic" w:hint="cs"/>
          <w:b/>
          <w:bCs/>
          <w:sz w:val="24"/>
          <w:rtl/>
        </w:rPr>
        <w:t>في المناطق الحضرية التي تسهم في التنوع البيولوجي وخدمات النظم الإيكولوجية التي تولدها بالإضافة إلى</w:t>
      </w:r>
      <w:r>
        <w:rPr>
          <w:rFonts w:ascii="Simplified Arabic" w:hAnsi="Simplified Arabic" w:hint="cs"/>
          <w:sz w:val="24"/>
          <w:rtl/>
        </w:rPr>
        <w:t>][</w:t>
      </w:r>
      <w:r w:rsidRPr="00FE0F3C">
        <w:rPr>
          <w:rFonts w:ascii="Simplified Arabic" w:hAnsi="Simplified Arabic" w:hint="cs"/>
          <w:b/>
          <w:bCs/>
          <w:sz w:val="24"/>
          <w:rtl/>
        </w:rPr>
        <w:t xml:space="preserve">وتعزيز نهج الصحة الواحدة </w:t>
      </w:r>
      <w:r>
        <w:rPr>
          <w:rFonts w:ascii="Simplified Arabic" w:hAnsi="Simplified Arabic" w:hint="cs"/>
          <w:b/>
          <w:bCs/>
          <w:sz w:val="24"/>
          <w:rtl/>
        </w:rPr>
        <w:t>مع ت</w:t>
      </w:r>
      <w:r w:rsidRPr="00FE0F3C">
        <w:rPr>
          <w:rFonts w:ascii="Simplified Arabic" w:hAnsi="Simplified Arabic" w:hint="cs"/>
          <w:b/>
          <w:bCs/>
          <w:sz w:val="24"/>
          <w:rtl/>
        </w:rPr>
        <w:t>وح</w:t>
      </w:r>
      <w:r>
        <w:rPr>
          <w:rFonts w:ascii="Simplified Arabic" w:hAnsi="Simplified Arabic" w:hint="cs"/>
          <w:b/>
          <w:bCs/>
          <w:sz w:val="24"/>
          <w:rtl/>
        </w:rPr>
        <w:t>ي</w:t>
      </w:r>
      <w:r w:rsidRPr="00FE0F3C">
        <w:rPr>
          <w:rFonts w:ascii="Simplified Arabic" w:hAnsi="Simplified Arabic" w:hint="cs"/>
          <w:b/>
          <w:bCs/>
          <w:sz w:val="24"/>
          <w:rtl/>
        </w:rPr>
        <w:t>د صحة الإنسان والحيوان والبيئة</w:t>
      </w:r>
      <w:r>
        <w:rPr>
          <w:rFonts w:ascii="Simplified Arabic" w:hAnsi="Simplified Arabic" w:hint="cs"/>
          <w:sz w:val="24"/>
          <w:rtl/>
        </w:rPr>
        <w:t>]، [</w:t>
      </w:r>
      <w:r w:rsidRPr="00FE0F3C">
        <w:rPr>
          <w:rFonts w:ascii="Simplified Arabic" w:hAnsi="Simplified Arabic" w:hint="cs"/>
          <w:b/>
          <w:bCs/>
          <w:sz w:val="24"/>
          <w:rtl/>
        </w:rPr>
        <w:t>لتعزيز التنوع البيولوجي وتحسين</w:t>
      </w:r>
      <w:r>
        <w:rPr>
          <w:rFonts w:ascii="Simplified Arabic" w:hAnsi="Simplified Arabic" w:hint="cs"/>
          <w:sz w:val="24"/>
          <w:rtl/>
        </w:rPr>
        <w:t>] [</w:t>
      </w:r>
      <w:r w:rsidRPr="00FE0F3C">
        <w:rPr>
          <w:rFonts w:ascii="Simplified Arabic" w:hAnsi="Simplified Arabic" w:hint="cs"/>
          <w:b/>
          <w:bCs/>
          <w:sz w:val="24"/>
          <w:rtl/>
        </w:rPr>
        <w:t>كل من</w:t>
      </w:r>
      <w:r w:rsidRPr="00FE0F3C">
        <w:rPr>
          <w:rFonts w:ascii="Simplified Arabic" w:hAnsi="Simplified Arabic"/>
          <w:b/>
          <w:bCs/>
          <w:sz w:val="24"/>
          <w:rtl/>
        </w:rPr>
        <w:t xml:space="preserve"> صحة الإنسان </w:t>
      </w:r>
      <w:r w:rsidRPr="00FE0F3C">
        <w:rPr>
          <w:rFonts w:ascii="Simplified Arabic" w:hAnsi="Simplified Arabic" w:hint="cs"/>
          <w:b/>
          <w:bCs/>
          <w:sz w:val="24"/>
          <w:rtl/>
        </w:rPr>
        <w:t>وصحة الطبيعة</w:t>
      </w:r>
      <w:r>
        <w:rPr>
          <w:rFonts w:ascii="Simplified Arabic" w:hAnsi="Simplified Arabic" w:hint="cs"/>
          <w:sz w:val="24"/>
          <w:rtl/>
        </w:rPr>
        <w:t>]</w:t>
      </w:r>
      <w:r w:rsidRPr="0051220A">
        <w:rPr>
          <w:rFonts w:ascii="Simplified Arabic" w:hAnsi="Simplified Arabic"/>
          <w:sz w:val="24"/>
          <w:rtl/>
        </w:rPr>
        <w:t xml:space="preserve">، </w:t>
      </w:r>
      <w:r w:rsidRPr="00FE0F3C">
        <w:rPr>
          <w:rFonts w:ascii="Simplified Arabic" w:hAnsi="Simplified Arabic" w:hint="cs"/>
          <w:sz w:val="24"/>
          <w:rtl/>
        </w:rPr>
        <w:t>[والتعلم</w:t>
      </w:r>
      <w:r w:rsidRPr="00FE0F3C">
        <w:rPr>
          <w:rFonts w:ascii="Simplified Arabic" w:hAnsi="Simplified Arabic" w:hint="cs"/>
          <w:b/>
          <w:bCs/>
          <w:sz w:val="24"/>
          <w:rtl/>
        </w:rPr>
        <w:t>][، والأمن الغذائي، ضمان سبل العيش</w:t>
      </w:r>
      <w:r>
        <w:rPr>
          <w:rFonts w:ascii="Simplified Arabic" w:hAnsi="Simplified Arabic" w:hint="cs"/>
          <w:sz w:val="24"/>
          <w:rtl/>
        </w:rPr>
        <w:t xml:space="preserve">، </w:t>
      </w:r>
      <w:r w:rsidRPr="00216C18">
        <w:rPr>
          <w:rFonts w:ascii="Simplified Arabic" w:hAnsi="Simplified Arabic" w:hint="cs"/>
          <w:b/>
          <w:bCs/>
          <w:sz w:val="24"/>
          <w:rtl/>
        </w:rPr>
        <w:t xml:space="preserve">وتوحيد </w:t>
      </w:r>
      <w:r w:rsidRPr="008D761D">
        <w:rPr>
          <w:rFonts w:ascii="Simplified Arabic" w:hAnsi="Simplified Arabic" w:hint="cs"/>
          <w:b/>
          <w:bCs/>
          <w:sz w:val="24"/>
          <w:rtl/>
        </w:rPr>
        <w:t>الشعوب مع أمنا الأرض</w:t>
      </w:r>
      <w:r>
        <w:rPr>
          <w:rFonts w:ascii="Simplified Arabic" w:hAnsi="Simplified Arabic" w:hint="cs"/>
          <w:sz w:val="24"/>
          <w:rtl/>
        </w:rPr>
        <w:t xml:space="preserve">،] </w:t>
      </w:r>
      <w:r w:rsidRPr="003D7BC5">
        <w:rPr>
          <w:rFonts w:ascii="Simplified Arabic" w:hAnsi="Simplified Arabic"/>
          <w:sz w:val="24"/>
          <w:rtl/>
        </w:rPr>
        <w:t>و</w:t>
      </w:r>
      <w:r>
        <w:rPr>
          <w:rFonts w:ascii="Simplified Arabic" w:hAnsi="Simplified Arabic" w:hint="cs"/>
          <w:sz w:val="24"/>
          <w:rtl/>
        </w:rPr>
        <w:t>ال</w:t>
      </w:r>
      <w:r>
        <w:rPr>
          <w:rFonts w:ascii="Simplified Arabic" w:hAnsi="Simplified Arabic"/>
          <w:sz w:val="24"/>
          <w:rtl/>
        </w:rPr>
        <w:t>رفاه</w:t>
      </w:r>
      <w:r w:rsidRPr="008D761D">
        <w:rPr>
          <w:rFonts w:ascii="Simplified Arabic" w:hAnsi="Simplified Arabic" w:hint="cs"/>
          <w:b/>
          <w:bCs/>
          <w:sz w:val="24"/>
          <w:rtl/>
        </w:rPr>
        <w:t>/الحياة على نحو جيد</w:t>
      </w:r>
      <w:r w:rsidRPr="003D7BC5">
        <w:rPr>
          <w:rFonts w:ascii="Simplified Arabic" w:hAnsi="Simplified Arabic"/>
          <w:sz w:val="24"/>
          <w:rtl/>
        </w:rPr>
        <w:t xml:space="preserve">، </w:t>
      </w:r>
      <w:r w:rsidRPr="00956636">
        <w:rPr>
          <w:rFonts w:ascii="Simplified Arabic" w:hAnsi="Simplified Arabic"/>
          <w:strike/>
          <w:sz w:val="24"/>
          <w:rtl/>
        </w:rPr>
        <w:t>بما في ذلك</w:t>
      </w:r>
      <w:r w:rsidRPr="0051220A">
        <w:rPr>
          <w:rFonts w:ascii="Simplified Arabic" w:hAnsi="Simplified Arabic"/>
          <w:sz w:val="24"/>
          <w:rtl/>
        </w:rPr>
        <w:t xml:space="preserve"> </w:t>
      </w:r>
      <w:r>
        <w:rPr>
          <w:rFonts w:ascii="Simplified Arabic" w:hAnsi="Simplified Arabic" w:hint="cs"/>
          <w:b/>
          <w:bCs/>
          <w:sz w:val="24"/>
          <w:rtl/>
        </w:rPr>
        <w:t xml:space="preserve">[والتنمية الاجتماعية الثقافية والبشرية] </w:t>
      </w:r>
      <w:r>
        <w:rPr>
          <w:rFonts w:ascii="Simplified Arabic" w:hAnsi="Simplified Arabic" w:hint="cs"/>
          <w:sz w:val="24"/>
          <w:rtl/>
        </w:rPr>
        <w:t xml:space="preserve">[وتعزيز التنوع البيولوجي] </w:t>
      </w:r>
      <w:r w:rsidRPr="00FE0F3C">
        <w:rPr>
          <w:rFonts w:ascii="Simplified Arabic" w:hAnsi="Simplified Arabic" w:hint="cs"/>
          <w:b/>
          <w:bCs/>
          <w:sz w:val="24"/>
          <w:rtl/>
        </w:rPr>
        <w:t>[لاسيما] [للناس الذين يعيشون] [للجميع]</w:t>
      </w:r>
      <w:r>
        <w:rPr>
          <w:rFonts w:ascii="Simplified Arabic" w:hAnsi="Simplified Arabic" w:hint="cs"/>
          <w:sz w:val="24"/>
          <w:rtl/>
        </w:rPr>
        <w:t xml:space="preserve"> </w:t>
      </w:r>
      <w:r w:rsidRPr="0051220A">
        <w:rPr>
          <w:rFonts w:ascii="Simplified Arabic" w:hAnsi="Simplified Arabic"/>
          <w:sz w:val="24"/>
          <w:rtl/>
        </w:rPr>
        <w:t xml:space="preserve">في </w:t>
      </w:r>
      <w:r>
        <w:rPr>
          <w:rFonts w:ascii="Simplified Arabic" w:hAnsi="Simplified Arabic" w:hint="cs"/>
          <w:sz w:val="24"/>
          <w:rtl/>
        </w:rPr>
        <w:t>[</w:t>
      </w:r>
      <w:r w:rsidRPr="0051220A">
        <w:rPr>
          <w:rFonts w:ascii="Simplified Arabic" w:hAnsi="Simplified Arabic"/>
          <w:sz w:val="24"/>
          <w:rtl/>
        </w:rPr>
        <w:t xml:space="preserve">المناطق </w:t>
      </w:r>
      <w:r>
        <w:rPr>
          <w:rFonts w:ascii="Simplified Arabic" w:hAnsi="Simplified Arabic" w:hint="cs"/>
          <w:sz w:val="24"/>
          <w:rtl/>
        </w:rPr>
        <w:t>[</w:t>
      </w:r>
      <w:r w:rsidRPr="0051220A">
        <w:rPr>
          <w:rFonts w:ascii="Simplified Arabic" w:hAnsi="Simplified Arabic"/>
          <w:sz w:val="24"/>
          <w:rtl/>
        </w:rPr>
        <w:t>الحضرية</w:t>
      </w:r>
      <w:r>
        <w:rPr>
          <w:rFonts w:ascii="Simplified Arabic" w:hAnsi="Simplified Arabic" w:hint="cs"/>
          <w:sz w:val="24"/>
          <w:rtl/>
        </w:rPr>
        <w:t>]</w:t>
      </w:r>
      <w:r w:rsidRPr="0051220A">
        <w:rPr>
          <w:rFonts w:ascii="Simplified Arabic" w:hAnsi="Simplified Arabic"/>
          <w:sz w:val="24"/>
          <w:rtl/>
        </w:rPr>
        <w:t xml:space="preserve"> والمناطق </w:t>
      </w:r>
      <w:r>
        <w:rPr>
          <w:rFonts w:ascii="Simplified Arabic" w:hAnsi="Simplified Arabic" w:hint="cs"/>
          <w:sz w:val="24"/>
          <w:rtl/>
        </w:rPr>
        <w:t>[</w:t>
      </w:r>
      <w:r w:rsidRPr="00FE0F3C">
        <w:rPr>
          <w:rFonts w:ascii="Simplified Arabic" w:hAnsi="Simplified Arabic" w:hint="cs"/>
          <w:b/>
          <w:bCs/>
          <w:sz w:val="24"/>
          <w:rtl/>
        </w:rPr>
        <w:t>المحرومة</w:t>
      </w:r>
      <w:r>
        <w:rPr>
          <w:rFonts w:ascii="Simplified Arabic" w:hAnsi="Simplified Arabic" w:hint="cs"/>
          <w:sz w:val="24"/>
          <w:rtl/>
        </w:rPr>
        <w:t xml:space="preserve">] الأخرى </w:t>
      </w:r>
      <w:r w:rsidRPr="0051220A">
        <w:rPr>
          <w:rFonts w:ascii="Simplified Arabic" w:hAnsi="Simplified Arabic"/>
          <w:sz w:val="24"/>
          <w:rtl/>
        </w:rPr>
        <w:t xml:space="preserve">المكتظة </w:t>
      </w:r>
      <w:r>
        <w:rPr>
          <w:rFonts w:ascii="Simplified Arabic" w:hAnsi="Simplified Arabic" w:hint="cs"/>
          <w:sz w:val="24"/>
          <w:rtl/>
        </w:rPr>
        <w:t>[</w:t>
      </w:r>
      <w:r w:rsidRPr="0051220A">
        <w:rPr>
          <w:rFonts w:ascii="Simplified Arabic" w:hAnsi="Simplified Arabic"/>
          <w:sz w:val="24"/>
          <w:rtl/>
        </w:rPr>
        <w:t>بالسكان</w:t>
      </w:r>
      <w:r>
        <w:rPr>
          <w:rFonts w:ascii="Simplified Arabic" w:hAnsi="Simplified Arabic" w:hint="cs"/>
          <w:sz w:val="24"/>
          <w:rtl/>
        </w:rPr>
        <w:t>]،</w:t>
      </w:r>
      <w:r>
        <w:rPr>
          <w:rFonts w:ascii="Simplified Arabic" w:hAnsi="Simplified Arabic" w:hint="cs"/>
          <w:b/>
          <w:bCs/>
          <w:sz w:val="24"/>
          <w:rtl/>
        </w:rPr>
        <w:t xml:space="preserve"> [</w:t>
      </w:r>
      <w:r w:rsidRPr="00C53678">
        <w:rPr>
          <w:rFonts w:ascii="Simplified Arabic" w:hAnsi="Simplified Arabic" w:hint="cs"/>
          <w:b/>
          <w:bCs/>
          <w:sz w:val="24"/>
          <w:rtl/>
        </w:rPr>
        <w:t>والمستوطنات البشرية الأخرى في السياقات الحضرية- الإقليمية</w:t>
      </w:r>
      <w:r>
        <w:rPr>
          <w:rFonts w:ascii="Simplified Arabic" w:hAnsi="Simplified Arabic" w:hint="cs"/>
          <w:sz w:val="24"/>
          <w:rtl/>
        </w:rPr>
        <w:t>]</w:t>
      </w:r>
      <w:r w:rsidRPr="0051220A">
        <w:rPr>
          <w:rFonts w:ascii="Simplified Arabic" w:hAnsi="Simplified Arabic"/>
          <w:sz w:val="24"/>
          <w:rtl/>
        </w:rPr>
        <w:t xml:space="preserve"> </w:t>
      </w:r>
      <w:r>
        <w:rPr>
          <w:rFonts w:ascii="Simplified Arabic" w:hAnsi="Simplified Arabic" w:hint="cs"/>
          <w:sz w:val="24"/>
          <w:rtl/>
        </w:rPr>
        <w:t>[</w:t>
      </w:r>
      <w:r w:rsidRPr="00F05550">
        <w:rPr>
          <w:rFonts w:ascii="Simplified Arabic" w:hAnsi="Simplified Arabic" w:hint="cs"/>
          <w:b/>
          <w:bCs/>
          <w:sz w:val="24"/>
          <w:rtl/>
        </w:rPr>
        <w:t xml:space="preserve">إلى [×] في المائة على الأقل من مساحتها الكلية وتعزيز الوصول </w:t>
      </w:r>
      <w:r>
        <w:rPr>
          <w:rFonts w:ascii="Simplified Arabic" w:hAnsi="Simplified Arabic" w:hint="cs"/>
          <w:b/>
          <w:bCs/>
          <w:sz w:val="24"/>
          <w:rtl/>
        </w:rPr>
        <w:t>[المراعي للتنوع البيولوجي] إلى هذه المناطق</w:t>
      </w:r>
      <w:r w:rsidRPr="00F05550">
        <w:rPr>
          <w:rFonts w:ascii="Simplified Arabic" w:hAnsi="Simplified Arabic" w:hint="cs"/>
          <w:b/>
          <w:bCs/>
          <w:sz w:val="24"/>
          <w:rtl/>
        </w:rPr>
        <w:t>، وبذلك الإسهام في التنوع البيولوجي، والترابط الإيكولوجي، وصحة الإنسان ورفاهه</w:t>
      </w:r>
      <w:r>
        <w:rPr>
          <w:rFonts w:ascii="Simplified Arabic" w:hAnsi="Simplified Arabic" w:hint="cs"/>
          <w:b/>
          <w:bCs/>
          <w:sz w:val="24"/>
          <w:rtl/>
        </w:rPr>
        <w:t>]</w:t>
      </w:r>
      <w:r w:rsidRPr="0051220A">
        <w:rPr>
          <w:rFonts w:ascii="Simplified Arabic" w:hAnsi="Simplified Arabic"/>
          <w:sz w:val="24"/>
          <w:rtl/>
        </w:rPr>
        <w:t xml:space="preserve"> </w:t>
      </w:r>
      <w:r>
        <w:rPr>
          <w:rFonts w:ascii="Simplified Arabic" w:hAnsi="Simplified Arabic" w:hint="cs"/>
          <w:b/>
          <w:bCs/>
          <w:sz w:val="24"/>
          <w:rtl/>
        </w:rPr>
        <w:t>[</w:t>
      </w:r>
      <w:r w:rsidRPr="00F05550">
        <w:rPr>
          <w:rFonts w:ascii="Simplified Arabic" w:hAnsi="Simplified Arabic" w:hint="cs"/>
          <w:b/>
          <w:bCs/>
          <w:sz w:val="24"/>
          <w:rtl/>
        </w:rPr>
        <w:t>مع ضمان الحصول المنصف والآمن للجميع مع حماية صارمة للمناطق السليمة الباقية ومناطق الأحياء البرية</w:t>
      </w:r>
      <w:r>
        <w:rPr>
          <w:rFonts w:ascii="Simplified Arabic" w:hAnsi="Simplified Arabic" w:hint="cs"/>
          <w:sz w:val="24"/>
          <w:rtl/>
        </w:rPr>
        <w:t>] [</w:t>
      </w:r>
      <w:r w:rsidRPr="00AB5029">
        <w:rPr>
          <w:rFonts w:ascii="Simplified Arabic" w:hAnsi="Simplified Arabic" w:hint="cs"/>
          <w:b/>
          <w:bCs/>
          <w:sz w:val="24"/>
          <w:rtl/>
        </w:rPr>
        <w:t>وتعزيز حفظ التنوع البيولوجي المحلي في هذه المناطق</w:t>
      </w:r>
      <w:r>
        <w:rPr>
          <w:rFonts w:ascii="Simplified Arabic" w:hAnsi="Simplified Arabic" w:hint="cs"/>
          <w:sz w:val="24"/>
          <w:rtl/>
        </w:rPr>
        <w:t>] [</w:t>
      </w:r>
      <w:r w:rsidRPr="00115B0C">
        <w:rPr>
          <w:rFonts w:ascii="Simplified Arabic" w:hAnsi="Simplified Arabic" w:hint="cs"/>
          <w:b/>
          <w:bCs/>
          <w:sz w:val="24"/>
          <w:rtl/>
        </w:rPr>
        <w:t xml:space="preserve">مع ضمان وصول الناس جميعا إلى هذه المساحات في غضون 20 </w:t>
      </w:r>
      <w:r>
        <w:rPr>
          <w:rFonts w:ascii="Simplified Arabic" w:hAnsi="Simplified Arabic" w:hint="cs"/>
          <w:b/>
          <w:bCs/>
          <w:sz w:val="24"/>
          <w:rtl/>
        </w:rPr>
        <w:t>د</w:t>
      </w:r>
      <w:r w:rsidRPr="00115B0C">
        <w:rPr>
          <w:rFonts w:ascii="Simplified Arabic" w:hAnsi="Simplified Arabic" w:hint="cs"/>
          <w:b/>
          <w:bCs/>
          <w:sz w:val="24"/>
          <w:rtl/>
        </w:rPr>
        <w:t>ق</w:t>
      </w:r>
      <w:r>
        <w:rPr>
          <w:rFonts w:ascii="Simplified Arabic" w:hAnsi="Simplified Arabic" w:hint="cs"/>
          <w:b/>
          <w:bCs/>
          <w:sz w:val="24"/>
          <w:rtl/>
        </w:rPr>
        <w:t>يقة سيرا على الأقدام، وتعزيز الت</w:t>
      </w:r>
      <w:r w:rsidRPr="00115B0C">
        <w:rPr>
          <w:rFonts w:ascii="Simplified Arabic" w:hAnsi="Simplified Arabic" w:hint="cs"/>
          <w:b/>
          <w:bCs/>
          <w:sz w:val="24"/>
          <w:rtl/>
        </w:rPr>
        <w:t xml:space="preserve">رابط </w:t>
      </w:r>
      <w:r>
        <w:rPr>
          <w:rFonts w:ascii="Simplified Arabic" w:hAnsi="Simplified Arabic" w:hint="cs"/>
          <w:b/>
          <w:bCs/>
          <w:sz w:val="24"/>
          <w:rtl/>
        </w:rPr>
        <w:t xml:space="preserve">مع </w:t>
      </w:r>
      <w:r w:rsidRPr="00115B0C">
        <w:rPr>
          <w:rFonts w:ascii="Simplified Arabic" w:hAnsi="Simplified Arabic" w:hint="cs"/>
          <w:b/>
          <w:bCs/>
          <w:sz w:val="24"/>
          <w:rtl/>
        </w:rPr>
        <w:t xml:space="preserve">الطبيعة </w:t>
      </w:r>
      <w:r>
        <w:rPr>
          <w:rFonts w:ascii="Simplified Arabic" w:hAnsi="Simplified Arabic" w:hint="cs"/>
          <w:b/>
          <w:bCs/>
          <w:sz w:val="24"/>
          <w:rtl/>
        </w:rPr>
        <w:t>عن طريق</w:t>
      </w:r>
      <w:r w:rsidRPr="00115B0C">
        <w:rPr>
          <w:rFonts w:ascii="Simplified Arabic" w:hAnsi="Simplified Arabic" w:hint="cs"/>
          <w:b/>
          <w:bCs/>
          <w:sz w:val="24"/>
          <w:rtl/>
        </w:rPr>
        <w:t xml:space="preserve"> استعادة قيم التنوع البيولوجي المحلي، </w:t>
      </w:r>
      <w:r w:rsidRPr="00115B0C">
        <w:rPr>
          <w:rFonts w:ascii="Simplified Arabic" w:hAnsi="Simplified Arabic"/>
          <w:b/>
          <w:bCs/>
          <w:sz w:val="24"/>
          <w:rtl/>
        </w:rPr>
        <w:t>من أجل صحة الإنسان ورفاهه</w:t>
      </w:r>
      <w:r>
        <w:rPr>
          <w:rFonts w:ascii="Simplified Arabic" w:hAnsi="Simplified Arabic" w:hint="cs"/>
          <w:b/>
          <w:bCs/>
          <w:sz w:val="24"/>
          <w:rtl/>
        </w:rPr>
        <w:t xml:space="preserve">] [مع مراعاة المناطق المهمشة والمجموعات </w:t>
      </w:r>
      <w:r w:rsidRPr="00956636">
        <w:rPr>
          <w:rFonts w:ascii="Simplified Arabic" w:hAnsi="Simplified Arabic" w:hint="cs"/>
          <w:b/>
          <w:bCs/>
          <w:sz w:val="24"/>
          <w:rtl/>
        </w:rPr>
        <w:t>الاجتماعية المهمشة</w:t>
      </w:r>
      <w:r>
        <w:rPr>
          <w:rFonts w:ascii="Simplified Arabic" w:hAnsi="Simplified Arabic" w:hint="cs"/>
          <w:b/>
          <w:bCs/>
          <w:sz w:val="24"/>
          <w:rtl/>
        </w:rPr>
        <w:t>]</w:t>
      </w:r>
      <w:r w:rsidRPr="0051220A">
        <w:rPr>
          <w:rFonts w:ascii="Simplified Arabic" w:hAnsi="Simplified Arabic"/>
          <w:sz w:val="24"/>
          <w:rtl/>
        </w:rPr>
        <w:t>.</w:t>
      </w:r>
    </w:p>
    <w:p w14:paraId="51D6B605" w14:textId="77777777" w:rsidR="00453391" w:rsidRDefault="00453391" w:rsidP="00D70C97">
      <w:pPr>
        <w:rPr>
          <w:rFonts w:ascii="Simplified Arabic" w:hAnsi="Simplified Arabic"/>
          <w:sz w:val="24"/>
          <w:rtl/>
        </w:rPr>
      </w:pPr>
      <w:r w:rsidRPr="00AB5029">
        <w:rPr>
          <w:rFonts w:ascii="Simplified Arabic" w:hAnsi="Simplified Arabic" w:hint="cs"/>
          <w:b/>
          <w:bCs/>
          <w:i/>
          <w:iCs/>
          <w:sz w:val="24"/>
          <w:u w:val="single"/>
          <w:rtl/>
        </w:rPr>
        <w:t>البديل</w:t>
      </w:r>
      <w:r w:rsidRPr="007454F1">
        <w:rPr>
          <w:rFonts w:ascii="Simplified Arabic" w:hAnsi="Simplified Arabic" w:hint="cs"/>
          <w:b/>
          <w:bCs/>
          <w:sz w:val="24"/>
          <w:u w:val="single"/>
          <w:rtl/>
        </w:rPr>
        <w:t xml:space="preserve"> 1</w:t>
      </w:r>
      <w:r>
        <w:rPr>
          <w:rFonts w:ascii="Simplified Arabic" w:hAnsi="Simplified Arabic" w:hint="cs"/>
          <w:sz w:val="24"/>
          <w:rtl/>
        </w:rPr>
        <w:t xml:space="preserve">: </w:t>
      </w:r>
      <w:r w:rsidRPr="00C53678">
        <w:rPr>
          <w:rFonts w:ascii="Simplified Arabic" w:hAnsi="Simplified Arabic" w:hint="cs"/>
          <w:b/>
          <w:bCs/>
          <w:sz w:val="24"/>
          <w:rtl/>
        </w:rPr>
        <w:t xml:space="preserve">زيادة التعميم </w:t>
      </w:r>
      <w:r>
        <w:rPr>
          <w:rFonts w:ascii="Simplified Arabic" w:hAnsi="Simplified Arabic" w:hint="cs"/>
          <w:b/>
          <w:bCs/>
          <w:sz w:val="24"/>
          <w:rtl/>
        </w:rPr>
        <w:t>للإ</w:t>
      </w:r>
      <w:r w:rsidRPr="00C53678">
        <w:rPr>
          <w:rFonts w:ascii="Simplified Arabic" w:hAnsi="Simplified Arabic" w:hint="cs"/>
          <w:b/>
          <w:bCs/>
          <w:sz w:val="24"/>
          <w:rtl/>
        </w:rPr>
        <w:t>دارة الشاملة للتنوع البيولوجي وخدمات النظم الإيكولوجية في التخطيط الحضري والمكاني، والحوكمة والتنمية لتحقيق المدن المستدامة والقادرة على الصمود، والمناطق الحضرية والمستوطنات البشرية الأخرى في السياقات الحضرية- الإقليمية.</w:t>
      </w:r>
    </w:p>
    <w:p w14:paraId="3511C18C" w14:textId="77777777" w:rsidR="00453391" w:rsidRDefault="00453391" w:rsidP="00D70C97">
      <w:pPr>
        <w:rPr>
          <w:rFonts w:ascii="Simplified Arabic" w:hAnsi="Simplified Arabic"/>
          <w:sz w:val="24"/>
          <w:rtl/>
        </w:rPr>
      </w:pPr>
      <w:r w:rsidRPr="007454F1">
        <w:rPr>
          <w:rFonts w:ascii="Simplified Arabic" w:hAnsi="Simplified Arabic" w:hint="cs"/>
          <w:b/>
          <w:bCs/>
          <w:sz w:val="24"/>
          <w:u w:val="single"/>
          <w:rtl/>
        </w:rPr>
        <w:t xml:space="preserve">1 </w:t>
      </w:r>
      <w:r w:rsidRPr="00AB5029">
        <w:rPr>
          <w:rFonts w:ascii="Simplified Arabic" w:hAnsi="Simplified Arabic" w:hint="cs"/>
          <w:b/>
          <w:bCs/>
          <w:i/>
          <w:iCs/>
          <w:sz w:val="24"/>
          <w:u w:val="single"/>
          <w:rtl/>
        </w:rPr>
        <w:t>مكررا</w:t>
      </w:r>
      <w:r>
        <w:rPr>
          <w:rFonts w:ascii="Simplified Arabic" w:hAnsi="Simplified Arabic" w:hint="cs"/>
          <w:sz w:val="24"/>
          <w:rtl/>
        </w:rPr>
        <w:t xml:space="preserve">: </w:t>
      </w:r>
      <w:r w:rsidRPr="00C53678">
        <w:rPr>
          <w:rFonts w:ascii="Simplified Arabic" w:hAnsi="Simplified Arabic" w:hint="cs"/>
          <w:b/>
          <w:bCs/>
          <w:sz w:val="24"/>
          <w:rtl/>
        </w:rPr>
        <w:t xml:space="preserve">تنفيذ نُهج الصحة الواحدة، مع التركيز بصفة خاصة على مخاطر ظهور وانتقال الأمراض حيوانية المصدر، من أجل تجنب المخاطر على صحة البشر أو الحد </w:t>
      </w:r>
      <w:r>
        <w:rPr>
          <w:rFonts w:ascii="Simplified Arabic" w:hAnsi="Simplified Arabic" w:hint="cs"/>
          <w:b/>
          <w:bCs/>
          <w:sz w:val="24"/>
          <w:rtl/>
        </w:rPr>
        <w:t>منها، وصحة الأنواع البرية والمستأنس</w:t>
      </w:r>
      <w:r w:rsidRPr="00C53678">
        <w:rPr>
          <w:rFonts w:ascii="Simplified Arabic" w:hAnsi="Simplified Arabic" w:hint="cs"/>
          <w:b/>
          <w:bCs/>
          <w:sz w:val="24"/>
          <w:rtl/>
        </w:rPr>
        <w:t>ة، والنظم الإيكولوجية.</w:t>
      </w:r>
    </w:p>
    <w:p w14:paraId="053AE8A3" w14:textId="77777777" w:rsidR="00453391" w:rsidRPr="00BC5D5C" w:rsidRDefault="00453391" w:rsidP="00D70C97">
      <w:pPr>
        <w:jc w:val="center"/>
        <w:rPr>
          <w:rFonts w:ascii="Simplified Arabic" w:hAnsi="Simplified Arabic"/>
          <w:b/>
          <w:bCs/>
          <w:sz w:val="24"/>
          <w:rtl/>
        </w:rPr>
      </w:pPr>
      <w:r w:rsidRPr="00BC5D5C">
        <w:rPr>
          <w:rFonts w:ascii="Simplified Arabic" w:hAnsi="Simplified Arabic" w:hint="cs"/>
          <w:b/>
          <w:bCs/>
          <w:sz w:val="24"/>
          <w:rtl/>
        </w:rPr>
        <w:t>المقترحات من الأطراف</w:t>
      </w:r>
    </w:p>
    <w:p w14:paraId="3FFB6159" w14:textId="77777777" w:rsidR="00453391" w:rsidRDefault="00453391" w:rsidP="00D70C97">
      <w:pPr>
        <w:rPr>
          <w:rFonts w:ascii="Simplified Arabic" w:hAnsi="Simplified Arabic"/>
          <w:sz w:val="24"/>
          <w:rtl/>
        </w:rPr>
      </w:pPr>
      <w:r>
        <w:rPr>
          <w:rFonts w:ascii="Simplified Arabic" w:hAnsi="Simplified Arabic" w:hint="cs"/>
          <w:b/>
          <w:bCs/>
          <w:sz w:val="24"/>
          <w:u w:val="single"/>
          <w:rtl/>
        </w:rPr>
        <w:t>بوتان</w:t>
      </w:r>
      <w:r>
        <w:rPr>
          <w:rFonts w:ascii="Simplified Arabic" w:hAnsi="Simplified Arabic" w:hint="cs"/>
          <w:sz w:val="24"/>
          <w:rtl/>
        </w:rPr>
        <w:t xml:space="preserve">: </w:t>
      </w:r>
      <w:r w:rsidRPr="003D7BC5">
        <w:rPr>
          <w:rFonts w:ascii="Simplified Arabic" w:hAnsi="Simplified Arabic"/>
          <w:sz w:val="24"/>
          <w:rtl/>
        </w:rPr>
        <w:t>زيادة مجال المنافع والوصول إليها من المساحات الخضراء والزرقاء</w:t>
      </w:r>
      <w:r>
        <w:rPr>
          <w:rFonts w:ascii="Simplified Arabic" w:hAnsi="Simplified Arabic" w:hint="cs"/>
          <w:sz w:val="24"/>
          <w:rtl/>
        </w:rPr>
        <w:t xml:space="preserve"> </w:t>
      </w:r>
      <w:r>
        <w:rPr>
          <w:rFonts w:ascii="Simplified Arabic" w:hAnsi="Simplified Arabic" w:hint="cs"/>
          <w:b/>
          <w:bCs/>
          <w:sz w:val="24"/>
          <w:rtl/>
        </w:rPr>
        <w:t xml:space="preserve">وتعزيز نهج الصحة الواحدة مع توحيد صحة الإنسان والحيوان والبيئة </w:t>
      </w:r>
      <w:r w:rsidRPr="003D7BC5">
        <w:rPr>
          <w:rFonts w:ascii="Simplified Arabic" w:hAnsi="Simplified Arabic"/>
          <w:sz w:val="24"/>
          <w:rtl/>
        </w:rPr>
        <w:t xml:space="preserve">من أجل صحة الإنسان ورفاهه، بما في ذلك في المناطق الحضرية والمناطق </w:t>
      </w:r>
      <w:r>
        <w:rPr>
          <w:rFonts w:ascii="Simplified Arabic" w:hAnsi="Simplified Arabic" w:hint="cs"/>
          <w:sz w:val="24"/>
          <w:rtl/>
        </w:rPr>
        <w:t xml:space="preserve">الأخرى </w:t>
      </w:r>
      <w:r w:rsidRPr="003D7BC5">
        <w:rPr>
          <w:rFonts w:ascii="Simplified Arabic" w:hAnsi="Simplified Arabic"/>
          <w:sz w:val="24"/>
          <w:rtl/>
        </w:rPr>
        <w:t>المكتظة بالسكان.</w:t>
      </w:r>
    </w:p>
    <w:p w14:paraId="29D26CA6"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 xml:space="preserve">بوليفيا (دولة </w:t>
      </w:r>
      <w:r w:rsidRPr="002A4E91">
        <w:rPr>
          <w:rFonts w:ascii="Simplified Arabic" w:hAnsi="Simplified Arabic"/>
          <w:b/>
          <w:bCs/>
          <w:sz w:val="24"/>
          <w:u w:val="single"/>
          <w:rtl/>
        </w:rPr>
        <w:t>–</w:t>
      </w:r>
      <w:r>
        <w:rPr>
          <w:rFonts w:ascii="Simplified Arabic" w:hAnsi="Simplified Arabic" w:hint="cs"/>
          <w:b/>
          <w:bCs/>
          <w:sz w:val="24"/>
          <w:u w:val="single"/>
          <w:rtl/>
        </w:rPr>
        <w:t xml:space="preserve"> المتعددة الق</w:t>
      </w:r>
      <w:r w:rsidRPr="002A4E91">
        <w:rPr>
          <w:rFonts w:ascii="Simplified Arabic" w:hAnsi="Simplified Arabic" w:hint="cs"/>
          <w:b/>
          <w:bCs/>
          <w:sz w:val="24"/>
          <w:u w:val="single"/>
          <w:rtl/>
        </w:rPr>
        <w:t>و</w:t>
      </w:r>
      <w:r>
        <w:rPr>
          <w:rFonts w:ascii="Simplified Arabic" w:hAnsi="Simplified Arabic" w:hint="cs"/>
          <w:b/>
          <w:bCs/>
          <w:sz w:val="24"/>
          <w:u w:val="single"/>
          <w:rtl/>
        </w:rPr>
        <w:t>مي</w:t>
      </w:r>
      <w:r w:rsidRPr="002A4E91">
        <w:rPr>
          <w:rFonts w:ascii="Simplified Arabic" w:hAnsi="Simplified Arabic" w:hint="cs"/>
          <w:b/>
          <w:bCs/>
          <w:sz w:val="24"/>
          <w:u w:val="single"/>
          <w:rtl/>
        </w:rPr>
        <w:t>ات)</w:t>
      </w:r>
      <w:r>
        <w:rPr>
          <w:rFonts w:ascii="Simplified Arabic" w:hAnsi="Simplified Arabic" w:hint="cs"/>
          <w:sz w:val="24"/>
          <w:rtl/>
        </w:rPr>
        <w:t xml:space="preserve">: </w:t>
      </w:r>
      <w:r w:rsidRPr="003D7BC5">
        <w:rPr>
          <w:rFonts w:ascii="Simplified Arabic" w:hAnsi="Simplified Arabic"/>
          <w:sz w:val="24"/>
          <w:rtl/>
        </w:rPr>
        <w:t xml:space="preserve">زيادة مجال المنافع والوصول إليها من المساحات الخضراء والزرقاء، </w:t>
      </w:r>
      <w:r w:rsidRPr="008D761D">
        <w:rPr>
          <w:rFonts w:ascii="Simplified Arabic" w:hAnsi="Simplified Arabic" w:hint="cs"/>
          <w:b/>
          <w:bCs/>
          <w:sz w:val="24"/>
          <w:rtl/>
        </w:rPr>
        <w:t>بما في ذلك الزراعة الإيكولوجية الحضرية</w:t>
      </w:r>
      <w:r>
        <w:rPr>
          <w:rFonts w:ascii="Simplified Arabic" w:hAnsi="Simplified Arabic" w:hint="cs"/>
          <w:sz w:val="24"/>
          <w:rtl/>
        </w:rPr>
        <w:t xml:space="preserve"> </w:t>
      </w:r>
      <w:r w:rsidRPr="003D7BC5">
        <w:rPr>
          <w:rFonts w:ascii="Simplified Arabic" w:hAnsi="Simplified Arabic"/>
          <w:sz w:val="24"/>
          <w:rtl/>
        </w:rPr>
        <w:t xml:space="preserve">من أجل </w:t>
      </w:r>
      <w:r w:rsidRPr="008D761D">
        <w:rPr>
          <w:rFonts w:ascii="Simplified Arabic" w:hAnsi="Simplified Arabic" w:hint="cs"/>
          <w:b/>
          <w:bCs/>
          <w:sz w:val="24"/>
          <w:rtl/>
        </w:rPr>
        <w:t>كل</w:t>
      </w:r>
      <w:r>
        <w:rPr>
          <w:rFonts w:ascii="Simplified Arabic" w:hAnsi="Simplified Arabic" w:hint="cs"/>
          <w:sz w:val="24"/>
          <w:rtl/>
        </w:rPr>
        <w:t xml:space="preserve"> من </w:t>
      </w:r>
      <w:r w:rsidRPr="003D7BC5">
        <w:rPr>
          <w:rFonts w:ascii="Simplified Arabic" w:hAnsi="Simplified Arabic"/>
          <w:sz w:val="24"/>
          <w:rtl/>
        </w:rPr>
        <w:t xml:space="preserve">صحة الإنسان </w:t>
      </w:r>
      <w:r>
        <w:rPr>
          <w:rFonts w:ascii="Simplified Arabic" w:hAnsi="Simplified Arabic" w:hint="cs"/>
          <w:sz w:val="24"/>
          <w:rtl/>
        </w:rPr>
        <w:t xml:space="preserve">وصحة </w:t>
      </w:r>
      <w:r w:rsidRPr="008D761D">
        <w:rPr>
          <w:rFonts w:ascii="Simplified Arabic" w:hAnsi="Simplified Arabic" w:hint="cs"/>
          <w:b/>
          <w:bCs/>
          <w:sz w:val="24"/>
          <w:rtl/>
        </w:rPr>
        <w:t>الطبيعة</w:t>
      </w:r>
      <w:r>
        <w:rPr>
          <w:rFonts w:ascii="Simplified Arabic" w:hAnsi="Simplified Arabic" w:hint="cs"/>
          <w:sz w:val="24"/>
          <w:rtl/>
        </w:rPr>
        <w:t xml:space="preserve">، </w:t>
      </w:r>
      <w:r w:rsidRPr="008D761D">
        <w:rPr>
          <w:rFonts w:ascii="Simplified Arabic" w:hAnsi="Simplified Arabic" w:hint="cs"/>
          <w:b/>
          <w:bCs/>
          <w:sz w:val="24"/>
          <w:rtl/>
        </w:rPr>
        <w:t>والأمن الغذائي</w:t>
      </w:r>
      <w:r>
        <w:rPr>
          <w:rFonts w:ascii="Simplified Arabic" w:hAnsi="Simplified Arabic" w:hint="cs"/>
          <w:sz w:val="24"/>
          <w:rtl/>
        </w:rPr>
        <w:t xml:space="preserve">، </w:t>
      </w:r>
      <w:r w:rsidRPr="008D761D">
        <w:rPr>
          <w:rFonts w:ascii="Simplified Arabic" w:hAnsi="Simplified Arabic" w:hint="cs"/>
          <w:b/>
          <w:bCs/>
          <w:sz w:val="24"/>
          <w:rtl/>
        </w:rPr>
        <w:t>وضمان سبل العيش</w:t>
      </w:r>
      <w:r>
        <w:rPr>
          <w:rFonts w:ascii="Simplified Arabic" w:hAnsi="Simplified Arabic" w:hint="cs"/>
          <w:sz w:val="24"/>
          <w:rtl/>
        </w:rPr>
        <w:t xml:space="preserve">، </w:t>
      </w:r>
      <w:r w:rsidRPr="00216C18">
        <w:rPr>
          <w:rFonts w:ascii="Simplified Arabic" w:hAnsi="Simplified Arabic" w:hint="cs"/>
          <w:b/>
          <w:bCs/>
          <w:sz w:val="24"/>
          <w:rtl/>
        </w:rPr>
        <w:t xml:space="preserve">وتوحيد </w:t>
      </w:r>
      <w:r w:rsidRPr="008D761D">
        <w:rPr>
          <w:rFonts w:ascii="Simplified Arabic" w:hAnsi="Simplified Arabic" w:hint="cs"/>
          <w:b/>
          <w:bCs/>
          <w:sz w:val="24"/>
          <w:rtl/>
        </w:rPr>
        <w:t>الشعوب مع أمنا الأرض</w:t>
      </w:r>
      <w:r>
        <w:rPr>
          <w:rFonts w:ascii="Simplified Arabic" w:hAnsi="Simplified Arabic" w:hint="cs"/>
          <w:sz w:val="24"/>
          <w:rtl/>
        </w:rPr>
        <w:t xml:space="preserve">، </w:t>
      </w:r>
      <w:r w:rsidRPr="003D7BC5">
        <w:rPr>
          <w:rFonts w:ascii="Simplified Arabic" w:hAnsi="Simplified Arabic"/>
          <w:sz w:val="24"/>
          <w:rtl/>
        </w:rPr>
        <w:t>و</w:t>
      </w:r>
      <w:r>
        <w:rPr>
          <w:rFonts w:ascii="Simplified Arabic" w:hAnsi="Simplified Arabic" w:hint="cs"/>
          <w:sz w:val="24"/>
          <w:rtl/>
        </w:rPr>
        <w:t>ال</w:t>
      </w:r>
      <w:r>
        <w:rPr>
          <w:rFonts w:ascii="Simplified Arabic" w:hAnsi="Simplified Arabic"/>
          <w:sz w:val="24"/>
          <w:rtl/>
        </w:rPr>
        <w:t>رفاه</w:t>
      </w:r>
      <w:r w:rsidRPr="008D761D">
        <w:rPr>
          <w:rFonts w:ascii="Simplified Arabic" w:hAnsi="Simplified Arabic" w:hint="cs"/>
          <w:b/>
          <w:bCs/>
          <w:sz w:val="24"/>
          <w:rtl/>
        </w:rPr>
        <w:t>/الحياة على نحو جيد</w:t>
      </w:r>
      <w:r w:rsidRPr="003D7BC5">
        <w:rPr>
          <w:rFonts w:ascii="Simplified Arabic" w:hAnsi="Simplified Arabic"/>
          <w:sz w:val="24"/>
          <w:rtl/>
        </w:rPr>
        <w:t>، بما في ذلك في المناطق الحضرية والمناطق</w:t>
      </w:r>
      <w:r>
        <w:rPr>
          <w:rFonts w:ascii="Simplified Arabic" w:hAnsi="Simplified Arabic" w:hint="cs"/>
          <w:sz w:val="24"/>
          <w:rtl/>
        </w:rPr>
        <w:t xml:space="preserve"> الأخرى</w:t>
      </w:r>
      <w:r w:rsidRPr="003D7BC5">
        <w:rPr>
          <w:rFonts w:ascii="Simplified Arabic" w:hAnsi="Simplified Arabic"/>
          <w:sz w:val="24"/>
          <w:rtl/>
        </w:rPr>
        <w:t xml:space="preserve"> المكتظة بالسكان.</w:t>
      </w:r>
    </w:p>
    <w:p w14:paraId="089EE391"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كولومبيا</w:t>
      </w:r>
      <w:r>
        <w:rPr>
          <w:rFonts w:ascii="Simplified Arabic" w:hAnsi="Simplified Arabic" w:hint="cs"/>
          <w:sz w:val="24"/>
          <w:rtl/>
        </w:rPr>
        <w:t xml:space="preserve">: </w:t>
      </w:r>
      <w:r w:rsidRPr="003D7BC5">
        <w:rPr>
          <w:rFonts w:ascii="Simplified Arabic" w:hAnsi="Simplified Arabic"/>
          <w:sz w:val="24"/>
          <w:rtl/>
        </w:rPr>
        <w:t xml:space="preserve">زيادة </w:t>
      </w:r>
      <w:r w:rsidRPr="008D761D">
        <w:rPr>
          <w:rFonts w:ascii="Simplified Arabic" w:hAnsi="Simplified Arabic" w:hint="cs"/>
          <w:b/>
          <w:bCs/>
          <w:sz w:val="24"/>
          <w:rtl/>
        </w:rPr>
        <w:t>التعميم من أجل الإدارة الشاملة للتنوع البيولوجي وخدمات الن</w:t>
      </w:r>
      <w:r>
        <w:rPr>
          <w:rFonts w:ascii="Simplified Arabic" w:hAnsi="Simplified Arabic" w:hint="cs"/>
          <w:b/>
          <w:bCs/>
          <w:sz w:val="24"/>
          <w:rtl/>
        </w:rPr>
        <w:t>ظ</w:t>
      </w:r>
      <w:r w:rsidRPr="008D761D">
        <w:rPr>
          <w:rFonts w:ascii="Simplified Arabic" w:hAnsi="Simplified Arabic" w:hint="cs"/>
          <w:b/>
          <w:bCs/>
          <w:sz w:val="24"/>
          <w:rtl/>
        </w:rPr>
        <w:t>م الإيكولوجية في التخطيط الحضري والمكاني، والحوكمة والتنمية لتحقيق المدن المستدامة والقادرة على الصمود</w:t>
      </w:r>
      <w:r>
        <w:rPr>
          <w:rFonts w:ascii="Simplified Arabic" w:hAnsi="Simplified Arabic" w:hint="cs"/>
          <w:sz w:val="24"/>
          <w:rtl/>
        </w:rPr>
        <w:t xml:space="preserve">، </w:t>
      </w:r>
      <w:r w:rsidRPr="008D761D">
        <w:rPr>
          <w:rFonts w:ascii="Simplified Arabic" w:hAnsi="Simplified Arabic"/>
          <w:strike/>
          <w:sz w:val="24"/>
          <w:rtl/>
        </w:rPr>
        <w:t>مجال المنافع والوصول إليها من المساحات الخضراء والزرقاء، من أجل صحة الإنسان ورفاهه</w:t>
      </w:r>
      <w:r w:rsidRPr="003D7BC5">
        <w:rPr>
          <w:rFonts w:ascii="Simplified Arabic" w:hAnsi="Simplified Arabic"/>
          <w:sz w:val="24"/>
          <w:rtl/>
        </w:rPr>
        <w:t xml:space="preserve">، </w:t>
      </w:r>
      <w:r w:rsidRPr="008D761D">
        <w:rPr>
          <w:rFonts w:ascii="Simplified Arabic" w:hAnsi="Simplified Arabic"/>
          <w:strike/>
          <w:sz w:val="24"/>
          <w:rtl/>
        </w:rPr>
        <w:t>بما في ذلك</w:t>
      </w:r>
      <w:r w:rsidRPr="003D7BC5">
        <w:rPr>
          <w:rFonts w:ascii="Simplified Arabic" w:hAnsi="Simplified Arabic"/>
          <w:sz w:val="24"/>
          <w:rtl/>
        </w:rPr>
        <w:t xml:space="preserve"> في المناطق الحضرية </w:t>
      </w:r>
      <w:r w:rsidRPr="008D761D">
        <w:rPr>
          <w:rFonts w:ascii="Simplified Arabic" w:hAnsi="Simplified Arabic"/>
          <w:strike/>
          <w:sz w:val="24"/>
          <w:rtl/>
        </w:rPr>
        <w:t>والمناطق المكتظة بالسكان</w:t>
      </w:r>
      <w:r>
        <w:rPr>
          <w:rFonts w:ascii="Simplified Arabic" w:hAnsi="Simplified Arabic" w:hint="cs"/>
          <w:sz w:val="24"/>
          <w:rtl/>
        </w:rPr>
        <w:t xml:space="preserve"> </w:t>
      </w:r>
      <w:r w:rsidRPr="008D761D">
        <w:rPr>
          <w:rFonts w:ascii="Simplified Arabic" w:hAnsi="Simplified Arabic" w:hint="cs"/>
          <w:b/>
          <w:bCs/>
          <w:sz w:val="24"/>
          <w:rtl/>
        </w:rPr>
        <w:t xml:space="preserve">والمستوطنات البشرية </w:t>
      </w:r>
      <w:r>
        <w:rPr>
          <w:rFonts w:ascii="Simplified Arabic" w:hAnsi="Simplified Arabic" w:hint="cs"/>
          <w:b/>
          <w:bCs/>
          <w:sz w:val="24"/>
          <w:rtl/>
        </w:rPr>
        <w:t xml:space="preserve">الأخرى </w:t>
      </w:r>
      <w:r w:rsidRPr="008D761D">
        <w:rPr>
          <w:rFonts w:ascii="Simplified Arabic" w:hAnsi="Simplified Arabic" w:hint="cs"/>
          <w:b/>
          <w:bCs/>
          <w:sz w:val="24"/>
          <w:rtl/>
        </w:rPr>
        <w:t>في السياقات الحضرية-الإقليمية</w:t>
      </w:r>
      <w:r w:rsidRPr="003D7BC5">
        <w:rPr>
          <w:rFonts w:ascii="Simplified Arabic" w:hAnsi="Simplified Arabic"/>
          <w:sz w:val="24"/>
          <w:rtl/>
        </w:rPr>
        <w:t>.</w:t>
      </w:r>
    </w:p>
    <w:p w14:paraId="528CDB2F" w14:textId="2657EB81" w:rsidR="00453391" w:rsidRDefault="00453391" w:rsidP="00D70C97">
      <w:pPr>
        <w:rPr>
          <w:rFonts w:ascii="Simplified Arabic" w:hAnsi="Simplified Arabic"/>
          <w:b/>
          <w:bCs/>
          <w:sz w:val="24"/>
          <w:u w:val="single"/>
          <w:rtl/>
        </w:rPr>
      </w:pPr>
      <w:r>
        <w:rPr>
          <w:rFonts w:ascii="Simplified Arabic" w:hAnsi="Simplified Arabic" w:hint="cs"/>
          <w:b/>
          <w:bCs/>
          <w:sz w:val="24"/>
          <w:u w:val="single"/>
          <w:rtl/>
        </w:rPr>
        <w:t>كوستاريكا</w:t>
      </w:r>
      <w:r>
        <w:rPr>
          <w:rFonts w:ascii="Simplified Arabic" w:hAnsi="Simplified Arabic" w:hint="cs"/>
          <w:sz w:val="24"/>
          <w:rtl/>
        </w:rPr>
        <w:t xml:space="preserve">: </w:t>
      </w:r>
      <w:r w:rsidRPr="003D7BC5">
        <w:rPr>
          <w:rFonts w:ascii="Simplified Arabic" w:hAnsi="Simplified Arabic"/>
          <w:sz w:val="24"/>
          <w:rtl/>
        </w:rPr>
        <w:t xml:space="preserve">زيادة </w:t>
      </w:r>
      <w:r w:rsidRPr="008D761D">
        <w:rPr>
          <w:rFonts w:ascii="Simplified Arabic" w:hAnsi="Simplified Arabic"/>
          <w:strike/>
          <w:sz w:val="24"/>
          <w:rtl/>
        </w:rPr>
        <w:t>مجال المنافع والوصول إليها من</w:t>
      </w:r>
      <w:r w:rsidRPr="003D7BC5">
        <w:rPr>
          <w:rFonts w:ascii="Simplified Arabic" w:hAnsi="Simplified Arabic"/>
          <w:sz w:val="24"/>
          <w:rtl/>
        </w:rPr>
        <w:t xml:space="preserve"> المساحات الخضراء والزرقاء</w:t>
      </w:r>
      <w:r w:rsidRPr="008D761D">
        <w:rPr>
          <w:rFonts w:ascii="Simplified Arabic" w:hAnsi="Simplified Arabic" w:hint="cs"/>
          <w:sz w:val="24"/>
          <w:rtl/>
        </w:rPr>
        <w:t xml:space="preserve"> </w:t>
      </w:r>
      <w:r w:rsidRPr="008D761D">
        <w:rPr>
          <w:rFonts w:ascii="Simplified Arabic" w:hAnsi="Simplified Arabic" w:hint="cs"/>
          <w:b/>
          <w:bCs/>
          <w:sz w:val="24"/>
          <w:rtl/>
        </w:rPr>
        <w:t>في المناطق الحضرية التي تسهم في التنوع البيولوجي وخدمات النظم الإيكولوجية التي تولدها بالإضافة إلى</w:t>
      </w:r>
      <w:r w:rsidRPr="008D761D">
        <w:rPr>
          <w:rFonts w:ascii="Simplified Arabic" w:hAnsi="Simplified Arabic"/>
          <w:strike/>
          <w:sz w:val="24"/>
          <w:rtl/>
        </w:rPr>
        <w:t>، من أجل</w:t>
      </w:r>
      <w:r w:rsidRPr="003D7BC5">
        <w:rPr>
          <w:rFonts w:ascii="Simplified Arabic" w:hAnsi="Simplified Arabic"/>
          <w:sz w:val="24"/>
          <w:rtl/>
        </w:rPr>
        <w:t xml:space="preserve"> صحة الإنسان ورفاهه</w:t>
      </w:r>
      <w:r w:rsidRPr="008D761D">
        <w:rPr>
          <w:rFonts w:ascii="Simplified Arabic" w:hAnsi="Simplified Arabic"/>
          <w:strike/>
          <w:sz w:val="24"/>
          <w:rtl/>
        </w:rPr>
        <w:t>، بما في ذلك في المناطق الحضرية والمناطق المكتظة بالسكان</w:t>
      </w:r>
      <w:r w:rsidRPr="003D7BC5">
        <w:rPr>
          <w:rFonts w:ascii="Simplified Arabic" w:hAnsi="Simplified Arabic"/>
          <w:sz w:val="24"/>
          <w:rtl/>
        </w:rPr>
        <w:t>.</w:t>
      </w:r>
    </w:p>
    <w:p w14:paraId="00C18C0B"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كوت ديفوار</w:t>
      </w:r>
      <w:r>
        <w:rPr>
          <w:rFonts w:ascii="Simplified Arabic" w:hAnsi="Simplified Arabic" w:hint="cs"/>
          <w:sz w:val="24"/>
          <w:rtl/>
        </w:rPr>
        <w:t xml:space="preserve">: </w:t>
      </w:r>
      <w:r w:rsidRPr="008D761D">
        <w:rPr>
          <w:rFonts w:ascii="Simplified Arabic" w:hAnsi="Simplified Arabic"/>
          <w:strike/>
          <w:sz w:val="24"/>
          <w:rtl/>
        </w:rPr>
        <w:t>زيادة مجال المنافع والوصول إليها من</w:t>
      </w:r>
      <w:r w:rsidRPr="003D7BC5">
        <w:rPr>
          <w:rFonts w:ascii="Simplified Arabic" w:hAnsi="Simplified Arabic"/>
          <w:sz w:val="24"/>
          <w:rtl/>
        </w:rPr>
        <w:t xml:space="preserve"> </w:t>
      </w:r>
      <w:r>
        <w:rPr>
          <w:rFonts w:ascii="Simplified Arabic" w:hAnsi="Simplified Arabic" w:hint="cs"/>
          <w:sz w:val="24"/>
          <w:rtl/>
        </w:rPr>
        <w:t xml:space="preserve">تطوير وصون </w:t>
      </w:r>
      <w:r w:rsidRPr="003D7BC5">
        <w:rPr>
          <w:rFonts w:ascii="Simplified Arabic" w:hAnsi="Simplified Arabic"/>
          <w:sz w:val="24"/>
          <w:rtl/>
        </w:rPr>
        <w:t>المساحات الخضراء والزرقاء</w:t>
      </w:r>
      <w:r>
        <w:rPr>
          <w:rFonts w:ascii="Simplified Arabic" w:hAnsi="Simplified Arabic" w:hint="cs"/>
          <w:sz w:val="24"/>
          <w:rtl/>
        </w:rPr>
        <w:t xml:space="preserve"> </w:t>
      </w:r>
      <w:r>
        <w:rPr>
          <w:rFonts w:ascii="Simplified Arabic" w:hAnsi="Simplified Arabic" w:hint="cs"/>
          <w:b/>
          <w:bCs/>
          <w:sz w:val="24"/>
          <w:rtl/>
        </w:rPr>
        <w:t>ل</w:t>
      </w:r>
      <w:r w:rsidRPr="008D761D">
        <w:rPr>
          <w:rFonts w:ascii="Simplified Arabic" w:hAnsi="Simplified Arabic" w:hint="cs"/>
          <w:b/>
          <w:bCs/>
          <w:sz w:val="24"/>
          <w:rtl/>
        </w:rPr>
        <w:t>لاستخدام العام كمساهمة</w:t>
      </w:r>
      <w:r>
        <w:rPr>
          <w:rFonts w:ascii="Simplified Arabic" w:hAnsi="Simplified Arabic" w:hint="cs"/>
          <w:b/>
          <w:bCs/>
          <w:sz w:val="24"/>
          <w:rtl/>
        </w:rPr>
        <w:t xml:space="preserve"> </w:t>
      </w:r>
      <w:proofErr w:type="gramStart"/>
      <w:r>
        <w:rPr>
          <w:rFonts w:ascii="Simplified Arabic" w:hAnsi="Simplified Arabic" w:hint="cs"/>
          <w:b/>
          <w:bCs/>
          <w:sz w:val="24"/>
          <w:rtl/>
        </w:rPr>
        <w:t>في</w:t>
      </w:r>
      <w:r w:rsidRPr="008D761D">
        <w:rPr>
          <w:rFonts w:ascii="Simplified Arabic" w:hAnsi="Simplified Arabic" w:hint="cs"/>
          <w:sz w:val="24"/>
          <w:rtl/>
        </w:rPr>
        <w:t xml:space="preserve"> </w:t>
      </w:r>
      <w:r w:rsidRPr="008D761D">
        <w:rPr>
          <w:rFonts w:ascii="Simplified Arabic" w:hAnsi="Simplified Arabic"/>
          <w:strike/>
          <w:sz w:val="24"/>
          <w:rtl/>
        </w:rPr>
        <w:t>من</w:t>
      </w:r>
      <w:proofErr w:type="gramEnd"/>
      <w:r w:rsidRPr="008D761D">
        <w:rPr>
          <w:rFonts w:ascii="Simplified Arabic" w:hAnsi="Simplified Arabic"/>
          <w:strike/>
          <w:sz w:val="24"/>
          <w:rtl/>
        </w:rPr>
        <w:t xml:space="preserve"> أجل</w:t>
      </w:r>
      <w:r w:rsidRPr="003D7BC5">
        <w:rPr>
          <w:rFonts w:ascii="Simplified Arabic" w:hAnsi="Simplified Arabic"/>
          <w:sz w:val="24"/>
          <w:rtl/>
        </w:rPr>
        <w:t xml:space="preserve"> صحة الإنسان ورفاهه، </w:t>
      </w:r>
      <w:r w:rsidRPr="008D761D">
        <w:rPr>
          <w:rFonts w:ascii="Simplified Arabic" w:hAnsi="Simplified Arabic"/>
          <w:strike/>
          <w:sz w:val="24"/>
          <w:rtl/>
        </w:rPr>
        <w:t>بما في ذلك في المناطق الحضرية والمناطق المكتظة بالسكان</w:t>
      </w:r>
      <w:r w:rsidRPr="003D7BC5">
        <w:rPr>
          <w:rFonts w:ascii="Simplified Arabic" w:hAnsi="Simplified Arabic"/>
          <w:sz w:val="24"/>
          <w:rtl/>
        </w:rPr>
        <w:t>.</w:t>
      </w:r>
      <w:r>
        <w:rPr>
          <w:rFonts w:ascii="Simplified Arabic" w:hAnsi="Simplified Arabic" w:hint="cs"/>
          <w:sz w:val="24"/>
          <w:rtl/>
        </w:rPr>
        <w:t xml:space="preserve"> </w:t>
      </w:r>
      <w:r w:rsidRPr="00F05550">
        <w:rPr>
          <w:rFonts w:ascii="Simplified Arabic" w:hAnsi="Simplified Arabic" w:hint="cs"/>
          <w:b/>
          <w:bCs/>
          <w:sz w:val="24"/>
          <w:rtl/>
        </w:rPr>
        <w:t>مع ضمان الحصول المنصف والآمن للجميع مع حماية صارمة للمناطق السليمة الباقية ومناطق الأحياء البرية</w:t>
      </w:r>
      <w:r>
        <w:rPr>
          <w:rFonts w:ascii="Simplified Arabic" w:hAnsi="Simplified Arabic" w:hint="cs"/>
          <w:sz w:val="24"/>
          <w:rtl/>
        </w:rPr>
        <w:t>.</w:t>
      </w:r>
    </w:p>
    <w:p w14:paraId="1C26400A"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lastRenderedPageBreak/>
        <w:t>إكوادور</w:t>
      </w:r>
      <w:r>
        <w:rPr>
          <w:rFonts w:ascii="Simplified Arabic" w:hAnsi="Simplified Arabic" w:hint="cs"/>
          <w:sz w:val="24"/>
          <w:rtl/>
        </w:rPr>
        <w:t xml:space="preserve">: </w:t>
      </w:r>
      <w:r w:rsidRPr="003D7BC5">
        <w:rPr>
          <w:rFonts w:ascii="Simplified Arabic" w:hAnsi="Simplified Arabic"/>
          <w:sz w:val="24"/>
          <w:rtl/>
        </w:rPr>
        <w:t xml:space="preserve">زيادة مجال المنافع والوصول إليها من المساحات </w:t>
      </w:r>
      <w:r w:rsidRPr="00F05550">
        <w:rPr>
          <w:rFonts w:ascii="Simplified Arabic" w:hAnsi="Simplified Arabic"/>
          <w:strike/>
          <w:sz w:val="24"/>
          <w:rtl/>
        </w:rPr>
        <w:t>الخضراء والزرقاء</w:t>
      </w:r>
      <w:r>
        <w:rPr>
          <w:rFonts w:ascii="Simplified Arabic" w:hAnsi="Simplified Arabic" w:hint="cs"/>
          <w:sz w:val="24"/>
          <w:rtl/>
        </w:rPr>
        <w:t xml:space="preserve"> </w:t>
      </w:r>
      <w:r w:rsidRPr="00F05550">
        <w:rPr>
          <w:rFonts w:ascii="Simplified Arabic" w:hAnsi="Simplified Arabic" w:hint="cs"/>
          <w:b/>
          <w:bCs/>
          <w:sz w:val="24"/>
          <w:rtl/>
        </w:rPr>
        <w:t>الطبيعية</w:t>
      </w:r>
      <w:r w:rsidRPr="003D7BC5">
        <w:rPr>
          <w:rFonts w:ascii="Simplified Arabic" w:hAnsi="Simplified Arabic"/>
          <w:sz w:val="24"/>
          <w:rtl/>
        </w:rPr>
        <w:t xml:space="preserve">، من أجل صحة الإنسان ورفاهه، بما في ذلك في المناطق الحضرية والمناطق </w:t>
      </w:r>
      <w:r>
        <w:rPr>
          <w:rFonts w:ascii="Simplified Arabic" w:hAnsi="Simplified Arabic" w:hint="cs"/>
          <w:sz w:val="24"/>
          <w:rtl/>
        </w:rPr>
        <w:t xml:space="preserve">الأخرى </w:t>
      </w:r>
      <w:r w:rsidRPr="003D7BC5">
        <w:rPr>
          <w:rFonts w:ascii="Simplified Arabic" w:hAnsi="Simplified Arabic"/>
          <w:sz w:val="24"/>
          <w:rtl/>
        </w:rPr>
        <w:t>المكتظة بالسكان.</w:t>
      </w:r>
    </w:p>
    <w:p w14:paraId="02738266"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إثيوبيا</w:t>
      </w:r>
      <w:r>
        <w:rPr>
          <w:rFonts w:ascii="Simplified Arabic" w:hAnsi="Simplified Arabic" w:hint="cs"/>
          <w:sz w:val="24"/>
          <w:rtl/>
        </w:rPr>
        <w:t xml:space="preserve">: </w:t>
      </w:r>
      <w:r w:rsidRPr="003D7BC5">
        <w:rPr>
          <w:rFonts w:ascii="Simplified Arabic" w:hAnsi="Simplified Arabic"/>
          <w:sz w:val="24"/>
          <w:rtl/>
        </w:rPr>
        <w:t xml:space="preserve">زيادة </w:t>
      </w:r>
      <w:r w:rsidRPr="00F05550">
        <w:rPr>
          <w:rFonts w:ascii="Simplified Arabic" w:hAnsi="Simplified Arabic" w:hint="cs"/>
          <w:b/>
          <w:bCs/>
          <w:sz w:val="24"/>
          <w:rtl/>
        </w:rPr>
        <w:t>الترابط الإيكولوجي والإدارة</w:t>
      </w:r>
      <w:r>
        <w:rPr>
          <w:rFonts w:ascii="Simplified Arabic" w:hAnsi="Simplified Arabic" w:hint="cs"/>
          <w:sz w:val="24"/>
          <w:rtl/>
        </w:rPr>
        <w:t xml:space="preserve">، </w:t>
      </w:r>
      <w:r w:rsidRPr="002870A2">
        <w:rPr>
          <w:rFonts w:ascii="Simplified Arabic" w:hAnsi="Simplified Arabic" w:hint="cs"/>
          <w:sz w:val="24"/>
          <w:rtl/>
        </w:rPr>
        <w:t>و</w:t>
      </w:r>
      <w:r w:rsidRPr="002870A2">
        <w:rPr>
          <w:rFonts w:ascii="Simplified Arabic" w:hAnsi="Simplified Arabic"/>
          <w:sz w:val="24"/>
          <w:rtl/>
        </w:rPr>
        <w:t xml:space="preserve">المنافع </w:t>
      </w:r>
      <w:r w:rsidRPr="002870A2">
        <w:rPr>
          <w:rFonts w:ascii="Simplified Arabic" w:hAnsi="Simplified Arabic"/>
          <w:strike/>
          <w:sz w:val="24"/>
          <w:rtl/>
        </w:rPr>
        <w:t>والوصول إليها</w:t>
      </w:r>
      <w:r w:rsidRPr="003D7BC5">
        <w:rPr>
          <w:rFonts w:ascii="Simplified Arabic" w:hAnsi="Simplified Arabic"/>
          <w:sz w:val="24"/>
          <w:rtl/>
        </w:rPr>
        <w:t xml:space="preserve"> من المساحات الخضراء والزرقاء</w:t>
      </w:r>
      <w:r>
        <w:rPr>
          <w:rFonts w:ascii="Simplified Arabic" w:hAnsi="Simplified Arabic" w:hint="cs"/>
          <w:sz w:val="24"/>
          <w:rtl/>
        </w:rPr>
        <w:t xml:space="preserve"> والوصول إليها</w:t>
      </w:r>
      <w:r w:rsidRPr="003D7BC5">
        <w:rPr>
          <w:rFonts w:ascii="Simplified Arabic" w:hAnsi="Simplified Arabic"/>
          <w:sz w:val="24"/>
          <w:rtl/>
        </w:rPr>
        <w:t xml:space="preserve">، من أجل صحة الإنسان ورفاهه، بما في ذلك في المناطق الحضرية والمناطق </w:t>
      </w:r>
      <w:r>
        <w:rPr>
          <w:rFonts w:ascii="Simplified Arabic" w:hAnsi="Simplified Arabic" w:hint="cs"/>
          <w:sz w:val="24"/>
          <w:rtl/>
        </w:rPr>
        <w:t xml:space="preserve">الأخرى </w:t>
      </w:r>
      <w:r w:rsidRPr="003D7BC5">
        <w:rPr>
          <w:rFonts w:ascii="Simplified Arabic" w:hAnsi="Simplified Arabic"/>
          <w:sz w:val="24"/>
          <w:rtl/>
        </w:rPr>
        <w:t>المكتظة بالسكان.</w:t>
      </w:r>
    </w:p>
    <w:p w14:paraId="245E3BF7"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الاتحاد الأوروبي ودوله الأعضاء</w:t>
      </w:r>
      <w:r>
        <w:rPr>
          <w:rFonts w:ascii="Simplified Arabic" w:hAnsi="Simplified Arabic" w:hint="cs"/>
          <w:sz w:val="24"/>
          <w:rtl/>
        </w:rPr>
        <w:t xml:space="preserve">: </w:t>
      </w:r>
      <w:r w:rsidRPr="003D7BC5">
        <w:rPr>
          <w:rFonts w:ascii="Simplified Arabic" w:hAnsi="Simplified Arabic"/>
          <w:sz w:val="24"/>
          <w:rtl/>
        </w:rPr>
        <w:t xml:space="preserve">زيادة مجال </w:t>
      </w:r>
      <w:r w:rsidRPr="00F05550">
        <w:rPr>
          <w:rFonts w:ascii="Simplified Arabic" w:hAnsi="Simplified Arabic"/>
          <w:strike/>
          <w:sz w:val="24"/>
          <w:rtl/>
        </w:rPr>
        <w:t>المنافع والوصول إليها</w:t>
      </w:r>
      <w:r w:rsidRPr="003D7BC5">
        <w:rPr>
          <w:rFonts w:ascii="Simplified Arabic" w:hAnsi="Simplified Arabic"/>
          <w:sz w:val="24"/>
          <w:rtl/>
        </w:rPr>
        <w:t xml:space="preserve"> </w:t>
      </w:r>
      <w:r w:rsidRPr="00216C18">
        <w:rPr>
          <w:rFonts w:ascii="Simplified Arabic" w:hAnsi="Simplified Arabic"/>
          <w:strike/>
          <w:sz w:val="24"/>
          <w:rtl/>
        </w:rPr>
        <w:t>من</w:t>
      </w:r>
      <w:r w:rsidRPr="00A14159">
        <w:rPr>
          <w:rFonts w:ascii="Simplified Arabic" w:hAnsi="Simplified Arabic"/>
          <w:sz w:val="24"/>
          <w:rtl/>
        </w:rPr>
        <w:t xml:space="preserve"> </w:t>
      </w:r>
      <w:r w:rsidRPr="003D7BC5">
        <w:rPr>
          <w:rFonts w:ascii="Simplified Arabic" w:hAnsi="Simplified Arabic"/>
          <w:sz w:val="24"/>
          <w:rtl/>
        </w:rPr>
        <w:t xml:space="preserve">المساحات الخضراء والزرقاء، </w:t>
      </w:r>
      <w:r w:rsidRPr="00F05550">
        <w:rPr>
          <w:rFonts w:ascii="Simplified Arabic" w:hAnsi="Simplified Arabic"/>
          <w:strike/>
          <w:sz w:val="24"/>
          <w:rtl/>
        </w:rPr>
        <w:t>من أجل صحة الإنسان ورفاهه، بما في ذلك</w:t>
      </w:r>
      <w:r w:rsidRPr="003D7BC5">
        <w:rPr>
          <w:rFonts w:ascii="Simplified Arabic" w:hAnsi="Simplified Arabic"/>
          <w:sz w:val="24"/>
          <w:rtl/>
        </w:rPr>
        <w:t xml:space="preserve"> في المناطق الحضرية والمناطق </w:t>
      </w:r>
      <w:r>
        <w:rPr>
          <w:rFonts w:ascii="Simplified Arabic" w:hAnsi="Simplified Arabic" w:hint="cs"/>
          <w:sz w:val="24"/>
          <w:rtl/>
        </w:rPr>
        <w:t xml:space="preserve">الأخرى </w:t>
      </w:r>
      <w:r w:rsidRPr="003D7BC5">
        <w:rPr>
          <w:rFonts w:ascii="Simplified Arabic" w:hAnsi="Simplified Arabic"/>
          <w:sz w:val="24"/>
          <w:rtl/>
        </w:rPr>
        <w:t>المكتظة بالسكان</w:t>
      </w:r>
      <w:r>
        <w:rPr>
          <w:rFonts w:ascii="Simplified Arabic" w:hAnsi="Simplified Arabic" w:hint="cs"/>
          <w:sz w:val="24"/>
          <w:rtl/>
        </w:rPr>
        <w:t xml:space="preserve"> </w:t>
      </w:r>
      <w:r w:rsidRPr="00F05550">
        <w:rPr>
          <w:rFonts w:ascii="Simplified Arabic" w:hAnsi="Simplified Arabic" w:hint="cs"/>
          <w:b/>
          <w:bCs/>
          <w:sz w:val="24"/>
          <w:rtl/>
        </w:rPr>
        <w:t xml:space="preserve">إلى [×] في المائة على الأقل من مساحتها الكلية وتعزيز الوصول إلى هذه المناطق </w:t>
      </w:r>
      <w:r>
        <w:rPr>
          <w:rFonts w:ascii="Simplified Arabic" w:hAnsi="Simplified Arabic" w:hint="cs"/>
          <w:b/>
          <w:bCs/>
          <w:sz w:val="24"/>
          <w:rtl/>
        </w:rPr>
        <w:t>[المراعي للتنوع البيولوجي]</w:t>
      </w:r>
      <w:r w:rsidRPr="00F05550">
        <w:rPr>
          <w:rFonts w:ascii="Simplified Arabic" w:hAnsi="Simplified Arabic" w:hint="cs"/>
          <w:b/>
          <w:bCs/>
          <w:sz w:val="24"/>
          <w:rtl/>
        </w:rPr>
        <w:t>، وبذلك الإسهام في التنوع البيولوجي، والترابط الإيكولوجي، وصحة الإنسان ورفاهه</w:t>
      </w:r>
      <w:r w:rsidRPr="003D7BC5">
        <w:rPr>
          <w:rFonts w:ascii="Simplified Arabic" w:hAnsi="Simplified Arabic"/>
          <w:sz w:val="24"/>
          <w:rtl/>
        </w:rPr>
        <w:t>.</w:t>
      </w:r>
    </w:p>
    <w:p w14:paraId="4E2F37B4"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غواتيمالا</w:t>
      </w:r>
      <w:r>
        <w:rPr>
          <w:rFonts w:ascii="Simplified Arabic" w:hAnsi="Simplified Arabic" w:hint="cs"/>
          <w:sz w:val="24"/>
          <w:rtl/>
        </w:rPr>
        <w:t xml:space="preserve">: </w:t>
      </w:r>
      <w:r w:rsidRPr="003D7BC5">
        <w:rPr>
          <w:rFonts w:ascii="Simplified Arabic" w:hAnsi="Simplified Arabic"/>
          <w:sz w:val="24"/>
          <w:rtl/>
        </w:rPr>
        <w:t xml:space="preserve">زيادة مجال المنافع والوصول إليها من المساحات الخضراء والزرقاء، من أجل صحة الإنسان ورفاهه، بما في ذلك في المناطق الحضرية والمناطق </w:t>
      </w:r>
      <w:r>
        <w:rPr>
          <w:rFonts w:ascii="Simplified Arabic" w:hAnsi="Simplified Arabic" w:hint="cs"/>
          <w:sz w:val="24"/>
          <w:rtl/>
        </w:rPr>
        <w:t xml:space="preserve">الأخرى </w:t>
      </w:r>
      <w:r w:rsidRPr="003D7BC5">
        <w:rPr>
          <w:rFonts w:ascii="Simplified Arabic" w:hAnsi="Simplified Arabic"/>
          <w:sz w:val="24"/>
          <w:rtl/>
        </w:rPr>
        <w:t>المكتظة بالسكان</w:t>
      </w:r>
      <w:r>
        <w:rPr>
          <w:rFonts w:ascii="Simplified Arabic" w:hAnsi="Simplified Arabic" w:hint="cs"/>
          <w:sz w:val="24"/>
          <w:rtl/>
        </w:rPr>
        <w:t xml:space="preserve">، </w:t>
      </w:r>
      <w:r>
        <w:rPr>
          <w:rFonts w:ascii="Simplified Arabic" w:hAnsi="Simplified Arabic" w:hint="cs"/>
          <w:b/>
          <w:bCs/>
          <w:sz w:val="24"/>
          <w:rtl/>
        </w:rPr>
        <w:t>مع التشجيع على حفظ التنوع البيولوجي المحلي لهذه المناطق</w:t>
      </w:r>
      <w:r w:rsidRPr="003D7BC5">
        <w:rPr>
          <w:rFonts w:ascii="Simplified Arabic" w:hAnsi="Simplified Arabic"/>
          <w:sz w:val="24"/>
          <w:rtl/>
        </w:rPr>
        <w:t>.</w:t>
      </w:r>
    </w:p>
    <w:p w14:paraId="0478D9BC" w14:textId="4028175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الهند</w:t>
      </w:r>
      <w:r>
        <w:rPr>
          <w:rFonts w:ascii="Simplified Arabic" w:hAnsi="Simplified Arabic" w:hint="cs"/>
          <w:sz w:val="24"/>
          <w:rtl/>
        </w:rPr>
        <w:t xml:space="preserve">: </w:t>
      </w:r>
      <w:r w:rsidRPr="00F05550">
        <w:rPr>
          <w:rFonts w:ascii="Simplified Arabic" w:hAnsi="Simplified Arabic" w:hint="cs"/>
          <w:b/>
          <w:bCs/>
          <w:sz w:val="24"/>
          <w:rtl/>
        </w:rPr>
        <w:t xml:space="preserve">معالجة محركات </w:t>
      </w:r>
      <w:r>
        <w:rPr>
          <w:rFonts w:ascii="Simplified Arabic" w:hAnsi="Simplified Arabic" w:hint="cs"/>
          <w:b/>
          <w:bCs/>
          <w:sz w:val="24"/>
          <w:rtl/>
        </w:rPr>
        <w:t xml:space="preserve">تفشي الأمراض </w:t>
      </w:r>
      <w:r w:rsidRPr="00F05550">
        <w:rPr>
          <w:rFonts w:ascii="Simplified Arabic" w:hAnsi="Simplified Arabic" w:hint="cs"/>
          <w:b/>
          <w:bCs/>
          <w:sz w:val="24"/>
          <w:rtl/>
        </w:rPr>
        <w:t>حيوانية المصدر والتغير في استخدام الأراضي فضلا عن</w:t>
      </w:r>
      <w:r>
        <w:rPr>
          <w:rFonts w:ascii="Simplified Arabic" w:hAnsi="Simplified Arabic" w:hint="cs"/>
          <w:sz w:val="24"/>
          <w:rtl/>
        </w:rPr>
        <w:t xml:space="preserve"> </w:t>
      </w:r>
      <w:r w:rsidRPr="003D7BC5">
        <w:rPr>
          <w:rFonts w:ascii="Simplified Arabic" w:hAnsi="Simplified Arabic"/>
          <w:sz w:val="24"/>
          <w:rtl/>
        </w:rPr>
        <w:t xml:space="preserve">زيادة مجال المنافع والوصول إليها من المساحات الخضراء والزرقاء، من أجل صحة الإنسان ورفاهه، بما في ذلك في المناطق الحضرية والمناطق </w:t>
      </w:r>
      <w:r>
        <w:rPr>
          <w:rFonts w:ascii="Simplified Arabic" w:hAnsi="Simplified Arabic" w:hint="cs"/>
          <w:sz w:val="24"/>
          <w:rtl/>
        </w:rPr>
        <w:t xml:space="preserve">الأخرى </w:t>
      </w:r>
      <w:r w:rsidRPr="003D7BC5">
        <w:rPr>
          <w:rFonts w:ascii="Simplified Arabic" w:hAnsi="Simplified Arabic"/>
          <w:sz w:val="24"/>
          <w:rtl/>
        </w:rPr>
        <w:t>المكتظة بالسكان.</w:t>
      </w:r>
    </w:p>
    <w:p w14:paraId="2B45BB4B" w14:textId="77777777" w:rsidR="00453391" w:rsidRDefault="00453391" w:rsidP="00D70C97">
      <w:pPr>
        <w:rPr>
          <w:rFonts w:ascii="Simplified Arabic" w:hAnsi="Simplified Arabic"/>
          <w:sz w:val="24"/>
          <w:rtl/>
        </w:rPr>
      </w:pPr>
      <w:r>
        <w:rPr>
          <w:rFonts w:ascii="Simplified Arabic" w:hAnsi="Simplified Arabic" w:hint="cs"/>
          <w:b/>
          <w:bCs/>
          <w:sz w:val="24"/>
          <w:u w:val="single"/>
          <w:rtl/>
        </w:rPr>
        <w:t>جامايكا</w:t>
      </w:r>
      <w:r>
        <w:rPr>
          <w:rFonts w:ascii="Simplified Arabic" w:hAnsi="Simplified Arabic" w:hint="cs"/>
          <w:sz w:val="24"/>
          <w:rtl/>
        </w:rPr>
        <w:t xml:space="preserve">: </w:t>
      </w:r>
      <w:r w:rsidRPr="00F05550">
        <w:rPr>
          <w:rFonts w:ascii="Simplified Arabic" w:hAnsi="Simplified Arabic" w:hint="cs"/>
          <w:b/>
          <w:bCs/>
          <w:sz w:val="24"/>
          <w:rtl/>
        </w:rPr>
        <w:t>حفظ، وحيثما أمكن</w:t>
      </w:r>
      <w:r>
        <w:rPr>
          <w:rFonts w:ascii="Simplified Arabic" w:hAnsi="Simplified Arabic" w:hint="cs"/>
          <w:sz w:val="24"/>
          <w:rtl/>
        </w:rPr>
        <w:t xml:space="preserve">، </w:t>
      </w:r>
      <w:r w:rsidRPr="003D7BC5">
        <w:rPr>
          <w:rFonts w:ascii="Simplified Arabic" w:hAnsi="Simplified Arabic"/>
          <w:sz w:val="24"/>
          <w:rtl/>
        </w:rPr>
        <w:t xml:space="preserve">زيادة مجال </w:t>
      </w:r>
      <w:r w:rsidRPr="00F05550">
        <w:rPr>
          <w:rFonts w:ascii="Simplified Arabic" w:hAnsi="Simplified Arabic" w:hint="cs"/>
          <w:b/>
          <w:bCs/>
          <w:sz w:val="24"/>
          <w:rtl/>
        </w:rPr>
        <w:t>إدارة</w:t>
      </w:r>
      <w:r>
        <w:rPr>
          <w:rFonts w:ascii="Simplified Arabic" w:hAnsi="Simplified Arabic" w:hint="cs"/>
          <w:sz w:val="24"/>
          <w:rtl/>
        </w:rPr>
        <w:t xml:space="preserve"> </w:t>
      </w:r>
      <w:r w:rsidRPr="003D7BC5">
        <w:rPr>
          <w:rFonts w:ascii="Simplified Arabic" w:hAnsi="Simplified Arabic"/>
          <w:sz w:val="24"/>
          <w:rtl/>
        </w:rPr>
        <w:t>المساحات الخضراء والزرقاء</w:t>
      </w:r>
      <w:r>
        <w:rPr>
          <w:rFonts w:ascii="Simplified Arabic" w:hAnsi="Simplified Arabic" w:hint="cs"/>
          <w:sz w:val="24"/>
          <w:rtl/>
        </w:rPr>
        <w:t xml:space="preserve"> </w:t>
      </w:r>
      <w:r w:rsidRPr="003D7BC5">
        <w:rPr>
          <w:rFonts w:ascii="Simplified Arabic" w:hAnsi="Simplified Arabic"/>
          <w:sz w:val="24"/>
          <w:rtl/>
        </w:rPr>
        <w:t xml:space="preserve">والوصول إليها </w:t>
      </w:r>
      <w:r>
        <w:rPr>
          <w:rFonts w:ascii="Simplified Arabic" w:hAnsi="Simplified Arabic" w:hint="cs"/>
          <w:sz w:val="24"/>
          <w:rtl/>
        </w:rPr>
        <w:t xml:space="preserve">والمنافع </w:t>
      </w:r>
      <w:r w:rsidRPr="003D7BC5">
        <w:rPr>
          <w:rFonts w:ascii="Simplified Arabic" w:hAnsi="Simplified Arabic"/>
          <w:sz w:val="24"/>
          <w:rtl/>
        </w:rPr>
        <w:t xml:space="preserve">من أجل صحة الإنسان ورفاهه، بما في ذلك في المناطق الحضرية والمناطق </w:t>
      </w:r>
      <w:r>
        <w:rPr>
          <w:rFonts w:ascii="Simplified Arabic" w:hAnsi="Simplified Arabic" w:hint="cs"/>
          <w:sz w:val="24"/>
          <w:rtl/>
        </w:rPr>
        <w:t xml:space="preserve">الأخرى </w:t>
      </w:r>
      <w:r w:rsidRPr="003D7BC5">
        <w:rPr>
          <w:rFonts w:ascii="Simplified Arabic" w:hAnsi="Simplified Arabic"/>
          <w:sz w:val="24"/>
          <w:rtl/>
        </w:rPr>
        <w:t>المكتظة بالسكان.</w:t>
      </w:r>
    </w:p>
    <w:p w14:paraId="2D2EF65A" w14:textId="77777777" w:rsidR="00453391" w:rsidRDefault="00453391" w:rsidP="00D70C97">
      <w:pPr>
        <w:rPr>
          <w:rFonts w:ascii="Simplified Arabic" w:hAnsi="Simplified Arabic"/>
          <w:sz w:val="24"/>
          <w:rtl/>
        </w:rPr>
      </w:pPr>
      <w:r>
        <w:rPr>
          <w:rFonts w:ascii="Simplified Arabic" w:hAnsi="Simplified Arabic" w:hint="cs"/>
          <w:b/>
          <w:bCs/>
          <w:sz w:val="24"/>
          <w:u w:val="single"/>
          <w:rtl/>
        </w:rPr>
        <w:t>اليابان</w:t>
      </w:r>
      <w:r>
        <w:rPr>
          <w:rFonts w:ascii="Simplified Arabic" w:hAnsi="Simplified Arabic" w:hint="cs"/>
          <w:sz w:val="24"/>
          <w:rtl/>
        </w:rPr>
        <w:t xml:space="preserve">: </w:t>
      </w:r>
      <w:r w:rsidRPr="003D7BC5">
        <w:rPr>
          <w:rFonts w:ascii="Simplified Arabic" w:hAnsi="Simplified Arabic"/>
          <w:sz w:val="24"/>
          <w:rtl/>
        </w:rPr>
        <w:t>زيادة مجال المنافع والوصول إليها من المساحات الخضراء والزرقاء</w:t>
      </w:r>
      <w:r>
        <w:rPr>
          <w:rFonts w:ascii="Simplified Arabic" w:hAnsi="Simplified Arabic" w:hint="cs"/>
          <w:sz w:val="24"/>
          <w:rtl/>
        </w:rPr>
        <w:t xml:space="preserve"> </w:t>
      </w:r>
      <w:r>
        <w:rPr>
          <w:rFonts w:ascii="Simplified Arabic" w:hAnsi="Simplified Arabic" w:hint="cs"/>
          <w:b/>
          <w:bCs/>
          <w:sz w:val="24"/>
          <w:rtl/>
        </w:rPr>
        <w:t>مع ضمانات التنوع البيولوجي</w:t>
      </w:r>
      <w:r w:rsidRPr="003D7BC5">
        <w:rPr>
          <w:rFonts w:ascii="Simplified Arabic" w:hAnsi="Simplified Arabic"/>
          <w:sz w:val="24"/>
          <w:rtl/>
        </w:rPr>
        <w:t xml:space="preserve">، من أجل صحة الإنسان ورفاهه، بما في ذلك في المناطق الحضرية والمناطق </w:t>
      </w:r>
      <w:r>
        <w:rPr>
          <w:rFonts w:ascii="Simplified Arabic" w:hAnsi="Simplified Arabic" w:hint="cs"/>
          <w:sz w:val="24"/>
          <w:rtl/>
        </w:rPr>
        <w:t xml:space="preserve">الأخرى </w:t>
      </w:r>
      <w:r w:rsidRPr="003D7BC5">
        <w:rPr>
          <w:rFonts w:ascii="Simplified Arabic" w:hAnsi="Simplified Arabic"/>
          <w:sz w:val="24"/>
          <w:rtl/>
        </w:rPr>
        <w:t>المكتظة بالسكان.</w:t>
      </w:r>
    </w:p>
    <w:p w14:paraId="7DADA6D2"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المكسيك</w:t>
      </w:r>
      <w:r>
        <w:rPr>
          <w:rFonts w:ascii="Simplified Arabic" w:hAnsi="Simplified Arabic" w:hint="cs"/>
          <w:sz w:val="24"/>
          <w:rtl/>
        </w:rPr>
        <w:t xml:space="preserve">: </w:t>
      </w:r>
      <w:r w:rsidRPr="003D7BC5">
        <w:rPr>
          <w:rFonts w:ascii="Simplified Arabic" w:hAnsi="Simplified Arabic"/>
          <w:sz w:val="24"/>
          <w:rtl/>
        </w:rPr>
        <w:t xml:space="preserve">زيادة مجال </w:t>
      </w:r>
      <w:r w:rsidRPr="00115B0C">
        <w:rPr>
          <w:rFonts w:ascii="Simplified Arabic" w:hAnsi="Simplified Arabic" w:hint="cs"/>
          <w:b/>
          <w:bCs/>
          <w:sz w:val="24"/>
          <w:rtl/>
        </w:rPr>
        <w:t>وجودة وحجم</w:t>
      </w:r>
      <w:r>
        <w:rPr>
          <w:rFonts w:ascii="Simplified Arabic" w:hAnsi="Simplified Arabic" w:hint="cs"/>
          <w:sz w:val="24"/>
          <w:rtl/>
        </w:rPr>
        <w:t xml:space="preserve"> </w:t>
      </w:r>
      <w:r w:rsidRPr="00A14159">
        <w:rPr>
          <w:rFonts w:ascii="Simplified Arabic" w:hAnsi="Simplified Arabic" w:hint="cs"/>
          <w:b/>
          <w:bCs/>
          <w:sz w:val="24"/>
          <w:rtl/>
        </w:rPr>
        <w:t>وترابط</w:t>
      </w:r>
      <w:r>
        <w:rPr>
          <w:rFonts w:ascii="Simplified Arabic" w:hAnsi="Simplified Arabic" w:hint="cs"/>
          <w:sz w:val="24"/>
          <w:rtl/>
        </w:rPr>
        <w:t xml:space="preserve"> </w:t>
      </w:r>
      <w:r w:rsidRPr="00115B0C">
        <w:rPr>
          <w:rFonts w:ascii="Simplified Arabic" w:hAnsi="Simplified Arabic"/>
          <w:strike/>
          <w:sz w:val="24"/>
          <w:rtl/>
        </w:rPr>
        <w:t>المنافع والوصول إليها من</w:t>
      </w:r>
      <w:r w:rsidRPr="003D7BC5">
        <w:rPr>
          <w:rFonts w:ascii="Simplified Arabic" w:hAnsi="Simplified Arabic"/>
          <w:sz w:val="24"/>
          <w:rtl/>
        </w:rPr>
        <w:t xml:space="preserve"> المساحات الخضراء والزرقاء، </w:t>
      </w:r>
      <w:r>
        <w:rPr>
          <w:rFonts w:ascii="Simplified Arabic" w:hAnsi="Simplified Arabic" w:hint="cs"/>
          <w:b/>
          <w:bCs/>
          <w:sz w:val="24"/>
          <w:rtl/>
        </w:rPr>
        <w:t>لمنفعة</w:t>
      </w:r>
      <w:r>
        <w:rPr>
          <w:rFonts w:ascii="Simplified Arabic" w:hAnsi="Simplified Arabic" w:hint="cs"/>
          <w:sz w:val="24"/>
          <w:rtl/>
        </w:rPr>
        <w:t xml:space="preserve"> </w:t>
      </w:r>
      <w:r w:rsidRPr="00A14159">
        <w:rPr>
          <w:rFonts w:ascii="Simplified Arabic" w:hAnsi="Simplified Arabic"/>
          <w:strike/>
          <w:sz w:val="24"/>
          <w:rtl/>
        </w:rPr>
        <w:t>من أجل</w:t>
      </w:r>
      <w:r w:rsidRPr="003D7BC5">
        <w:rPr>
          <w:rFonts w:ascii="Simplified Arabic" w:hAnsi="Simplified Arabic"/>
          <w:sz w:val="24"/>
          <w:rtl/>
        </w:rPr>
        <w:t xml:space="preserve"> صحة الإنسان ورفاهه، بما في ذلك في المناطق الحضرية والمناطق </w:t>
      </w:r>
      <w:r>
        <w:rPr>
          <w:rFonts w:ascii="Simplified Arabic" w:hAnsi="Simplified Arabic" w:hint="cs"/>
          <w:sz w:val="24"/>
          <w:rtl/>
        </w:rPr>
        <w:t xml:space="preserve">الأخرى </w:t>
      </w:r>
      <w:r w:rsidRPr="003D7BC5">
        <w:rPr>
          <w:rFonts w:ascii="Simplified Arabic" w:hAnsi="Simplified Arabic"/>
          <w:sz w:val="24"/>
          <w:rtl/>
        </w:rPr>
        <w:t>المكتظة بالسكان</w:t>
      </w:r>
      <w:r>
        <w:rPr>
          <w:rFonts w:ascii="Simplified Arabic" w:hAnsi="Simplified Arabic" w:hint="cs"/>
          <w:sz w:val="24"/>
          <w:rtl/>
        </w:rPr>
        <w:t xml:space="preserve">، </w:t>
      </w:r>
      <w:r>
        <w:rPr>
          <w:rFonts w:ascii="Simplified Arabic" w:hAnsi="Simplified Arabic" w:hint="cs"/>
          <w:b/>
          <w:bCs/>
          <w:sz w:val="24"/>
          <w:rtl/>
        </w:rPr>
        <w:t>مع التشجيع على حفظ التنوع البيولوجي المحلي</w:t>
      </w:r>
      <w:r w:rsidRPr="003D7BC5">
        <w:rPr>
          <w:rFonts w:ascii="Simplified Arabic" w:hAnsi="Simplified Arabic"/>
          <w:sz w:val="24"/>
          <w:rtl/>
        </w:rPr>
        <w:t>.</w:t>
      </w:r>
    </w:p>
    <w:p w14:paraId="09E5B51D"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نيوزيلندا</w:t>
      </w:r>
      <w:r>
        <w:rPr>
          <w:rFonts w:ascii="Simplified Arabic" w:hAnsi="Simplified Arabic" w:hint="cs"/>
          <w:sz w:val="24"/>
          <w:rtl/>
        </w:rPr>
        <w:t xml:space="preserve">: </w:t>
      </w:r>
      <w:r w:rsidRPr="003D7BC5">
        <w:rPr>
          <w:rFonts w:ascii="Simplified Arabic" w:hAnsi="Simplified Arabic"/>
          <w:sz w:val="24"/>
          <w:rtl/>
        </w:rPr>
        <w:t>زيادة مجال المنافع والوصول إليها من المساحات الخضراء والزرقاء</w:t>
      </w:r>
      <w:r w:rsidRPr="00A14159">
        <w:rPr>
          <w:rFonts w:ascii="Simplified Arabic" w:hAnsi="Simplified Arabic"/>
          <w:strike/>
          <w:sz w:val="24"/>
          <w:rtl/>
        </w:rPr>
        <w:t xml:space="preserve">، </w:t>
      </w:r>
      <w:r w:rsidRPr="00115B0C">
        <w:rPr>
          <w:rFonts w:ascii="Simplified Arabic" w:hAnsi="Simplified Arabic"/>
          <w:strike/>
          <w:sz w:val="24"/>
          <w:rtl/>
        </w:rPr>
        <w:t>من أجل صحة الإنسان ورفاهه، بما في ذلك</w:t>
      </w:r>
      <w:r w:rsidRPr="003D7BC5">
        <w:rPr>
          <w:rFonts w:ascii="Simplified Arabic" w:hAnsi="Simplified Arabic"/>
          <w:sz w:val="24"/>
          <w:rtl/>
        </w:rPr>
        <w:t xml:space="preserve"> في المناطق الحضرية والمناطق </w:t>
      </w:r>
      <w:r>
        <w:rPr>
          <w:rFonts w:ascii="Simplified Arabic" w:hAnsi="Simplified Arabic" w:hint="cs"/>
          <w:sz w:val="24"/>
          <w:rtl/>
        </w:rPr>
        <w:t xml:space="preserve">الأخرى </w:t>
      </w:r>
      <w:r w:rsidRPr="003D7BC5">
        <w:rPr>
          <w:rFonts w:ascii="Simplified Arabic" w:hAnsi="Simplified Arabic"/>
          <w:sz w:val="24"/>
          <w:rtl/>
        </w:rPr>
        <w:t>المكتظة بالسكان</w:t>
      </w:r>
      <w:r>
        <w:rPr>
          <w:rFonts w:ascii="Simplified Arabic" w:hAnsi="Simplified Arabic" w:hint="cs"/>
          <w:sz w:val="24"/>
          <w:rtl/>
        </w:rPr>
        <w:t xml:space="preserve">، </w:t>
      </w:r>
      <w:r w:rsidRPr="00115B0C">
        <w:rPr>
          <w:rFonts w:ascii="Simplified Arabic" w:hAnsi="Simplified Arabic" w:hint="cs"/>
          <w:b/>
          <w:bCs/>
          <w:sz w:val="24"/>
          <w:rtl/>
        </w:rPr>
        <w:t xml:space="preserve">مع ضمان وصول الناس جميعا إلى هذه المساحات في غضون 20 </w:t>
      </w:r>
      <w:r>
        <w:rPr>
          <w:rFonts w:ascii="Simplified Arabic" w:hAnsi="Simplified Arabic" w:hint="cs"/>
          <w:b/>
          <w:bCs/>
          <w:sz w:val="24"/>
          <w:rtl/>
        </w:rPr>
        <w:t>د</w:t>
      </w:r>
      <w:r w:rsidRPr="00115B0C">
        <w:rPr>
          <w:rFonts w:ascii="Simplified Arabic" w:hAnsi="Simplified Arabic" w:hint="cs"/>
          <w:b/>
          <w:bCs/>
          <w:sz w:val="24"/>
          <w:rtl/>
        </w:rPr>
        <w:t>ق</w:t>
      </w:r>
      <w:r>
        <w:rPr>
          <w:rFonts w:ascii="Simplified Arabic" w:hAnsi="Simplified Arabic" w:hint="cs"/>
          <w:b/>
          <w:bCs/>
          <w:sz w:val="24"/>
          <w:rtl/>
        </w:rPr>
        <w:t>يقة سيرا على الأقدام، وتعزيز الت</w:t>
      </w:r>
      <w:r w:rsidRPr="00115B0C">
        <w:rPr>
          <w:rFonts w:ascii="Simplified Arabic" w:hAnsi="Simplified Arabic" w:hint="cs"/>
          <w:b/>
          <w:bCs/>
          <w:sz w:val="24"/>
          <w:rtl/>
        </w:rPr>
        <w:t xml:space="preserve">رابط </w:t>
      </w:r>
      <w:r>
        <w:rPr>
          <w:rFonts w:ascii="Simplified Arabic" w:hAnsi="Simplified Arabic" w:hint="cs"/>
          <w:b/>
          <w:bCs/>
          <w:sz w:val="24"/>
          <w:rtl/>
        </w:rPr>
        <w:t xml:space="preserve">مع </w:t>
      </w:r>
      <w:r w:rsidRPr="00115B0C">
        <w:rPr>
          <w:rFonts w:ascii="Simplified Arabic" w:hAnsi="Simplified Arabic" w:hint="cs"/>
          <w:b/>
          <w:bCs/>
          <w:sz w:val="24"/>
          <w:rtl/>
        </w:rPr>
        <w:t xml:space="preserve">الطبيعة </w:t>
      </w:r>
      <w:r>
        <w:rPr>
          <w:rFonts w:ascii="Simplified Arabic" w:hAnsi="Simplified Arabic" w:hint="cs"/>
          <w:b/>
          <w:bCs/>
          <w:sz w:val="24"/>
          <w:rtl/>
        </w:rPr>
        <w:t>عن طريق</w:t>
      </w:r>
      <w:r w:rsidRPr="00115B0C">
        <w:rPr>
          <w:rFonts w:ascii="Simplified Arabic" w:hAnsi="Simplified Arabic" w:hint="cs"/>
          <w:b/>
          <w:bCs/>
          <w:sz w:val="24"/>
          <w:rtl/>
        </w:rPr>
        <w:t xml:space="preserve"> استعادة قيم التنوع البيولوجي المحلي، </w:t>
      </w:r>
      <w:r w:rsidRPr="00115B0C">
        <w:rPr>
          <w:rFonts w:ascii="Simplified Arabic" w:hAnsi="Simplified Arabic"/>
          <w:b/>
          <w:bCs/>
          <w:sz w:val="24"/>
          <w:rtl/>
        </w:rPr>
        <w:t>من أجل صحة الإنسان ورفاهه</w:t>
      </w:r>
      <w:r w:rsidRPr="003D7BC5">
        <w:rPr>
          <w:rFonts w:ascii="Simplified Arabic" w:hAnsi="Simplified Arabic"/>
          <w:sz w:val="24"/>
          <w:rtl/>
        </w:rPr>
        <w:t>.</w:t>
      </w:r>
    </w:p>
    <w:p w14:paraId="4C61BF86" w14:textId="77777777" w:rsidR="00453391" w:rsidRDefault="00453391" w:rsidP="00D70C97">
      <w:pPr>
        <w:rPr>
          <w:rFonts w:ascii="Simplified Arabic" w:hAnsi="Simplified Arabic"/>
          <w:sz w:val="24"/>
          <w:rtl/>
        </w:rPr>
      </w:pPr>
      <w:r>
        <w:rPr>
          <w:rFonts w:ascii="Simplified Arabic" w:hAnsi="Simplified Arabic" w:hint="cs"/>
          <w:b/>
          <w:bCs/>
          <w:sz w:val="24"/>
          <w:u w:val="single"/>
          <w:rtl/>
        </w:rPr>
        <w:t>النرويج</w:t>
      </w:r>
      <w:r>
        <w:rPr>
          <w:rFonts w:ascii="Simplified Arabic" w:hAnsi="Simplified Arabic" w:hint="cs"/>
          <w:sz w:val="24"/>
          <w:rtl/>
        </w:rPr>
        <w:t xml:space="preserve">: </w:t>
      </w:r>
      <w:r w:rsidRPr="003D7BC5">
        <w:rPr>
          <w:rFonts w:ascii="Simplified Arabic" w:hAnsi="Simplified Arabic"/>
          <w:sz w:val="24"/>
          <w:rtl/>
        </w:rPr>
        <w:t>زيادة مجال المنافع والوصول إليها من المساحات الخضراء والزرقاء</w:t>
      </w:r>
      <w:r>
        <w:rPr>
          <w:rFonts w:ascii="Simplified Arabic" w:hAnsi="Simplified Arabic" w:hint="cs"/>
          <w:sz w:val="24"/>
          <w:rtl/>
        </w:rPr>
        <w:t xml:space="preserve"> </w:t>
      </w:r>
      <w:r w:rsidRPr="00115B0C">
        <w:rPr>
          <w:rFonts w:ascii="Simplified Arabic" w:hAnsi="Simplified Arabic" w:hint="cs"/>
          <w:b/>
          <w:bCs/>
          <w:sz w:val="24"/>
          <w:rtl/>
        </w:rPr>
        <w:t>والبنية التحتية</w:t>
      </w:r>
      <w:r w:rsidRPr="003D7BC5">
        <w:rPr>
          <w:rFonts w:ascii="Simplified Arabic" w:hAnsi="Simplified Arabic"/>
          <w:sz w:val="24"/>
          <w:rtl/>
        </w:rPr>
        <w:t>، من أجل صحة الإنسان ورفاهه، بما في ذلك في المناطق الحضرية والمناطق المكتظة بالسكان.</w:t>
      </w:r>
    </w:p>
    <w:p w14:paraId="5CFD550A" w14:textId="77777777" w:rsidR="00453391" w:rsidRDefault="00453391" w:rsidP="00D70C97">
      <w:pPr>
        <w:rPr>
          <w:rFonts w:ascii="Simplified Arabic" w:hAnsi="Simplified Arabic"/>
          <w:sz w:val="24"/>
          <w:rtl/>
        </w:rPr>
      </w:pPr>
      <w:r>
        <w:rPr>
          <w:rFonts w:ascii="Simplified Arabic" w:hAnsi="Simplified Arabic" w:hint="cs"/>
          <w:b/>
          <w:bCs/>
          <w:sz w:val="24"/>
          <w:u w:val="single"/>
          <w:rtl/>
        </w:rPr>
        <w:t>الإمارات العربية المتحدة</w:t>
      </w:r>
      <w:r>
        <w:rPr>
          <w:rFonts w:ascii="Simplified Arabic" w:hAnsi="Simplified Arabic" w:hint="cs"/>
          <w:sz w:val="24"/>
          <w:rtl/>
        </w:rPr>
        <w:t xml:space="preserve">: </w:t>
      </w:r>
      <w:r w:rsidRPr="003D7BC5">
        <w:rPr>
          <w:rFonts w:ascii="Simplified Arabic" w:hAnsi="Simplified Arabic"/>
          <w:sz w:val="24"/>
          <w:rtl/>
        </w:rPr>
        <w:t xml:space="preserve">زيادة </w:t>
      </w:r>
      <w:r w:rsidRPr="00665AC1">
        <w:rPr>
          <w:rFonts w:ascii="Simplified Arabic" w:hAnsi="Simplified Arabic" w:hint="cs"/>
          <w:b/>
          <w:bCs/>
          <w:sz w:val="24"/>
          <w:rtl/>
        </w:rPr>
        <w:t>و</w:t>
      </w:r>
      <w:r>
        <w:rPr>
          <w:rFonts w:ascii="Simplified Arabic" w:hAnsi="Simplified Arabic" w:hint="cs"/>
          <w:b/>
          <w:bCs/>
          <w:sz w:val="24"/>
          <w:rtl/>
        </w:rPr>
        <w:t>إدامة</w:t>
      </w:r>
      <w:r>
        <w:rPr>
          <w:rFonts w:ascii="Simplified Arabic" w:hAnsi="Simplified Arabic" w:hint="cs"/>
          <w:sz w:val="24"/>
          <w:rtl/>
        </w:rPr>
        <w:t xml:space="preserve"> مناطق </w:t>
      </w:r>
      <w:r w:rsidRPr="00665AC1">
        <w:rPr>
          <w:rFonts w:ascii="Simplified Arabic" w:hAnsi="Simplified Arabic"/>
          <w:b/>
          <w:bCs/>
          <w:sz w:val="24"/>
          <w:rtl/>
        </w:rPr>
        <w:t>المساحات الخضراء والزرقاء</w:t>
      </w:r>
      <w:r w:rsidRPr="003D7BC5">
        <w:rPr>
          <w:rFonts w:ascii="Simplified Arabic" w:hAnsi="Simplified Arabic"/>
          <w:sz w:val="24"/>
          <w:rtl/>
        </w:rPr>
        <w:t xml:space="preserve"> والوصول إليها من </w:t>
      </w:r>
      <w:r w:rsidRPr="00665AC1">
        <w:rPr>
          <w:rFonts w:ascii="Simplified Arabic" w:hAnsi="Simplified Arabic"/>
          <w:strike/>
          <w:sz w:val="24"/>
          <w:rtl/>
        </w:rPr>
        <w:t>المساحات الخضراء والزرقاء</w:t>
      </w:r>
      <w:r w:rsidRPr="003D7BC5">
        <w:rPr>
          <w:rFonts w:ascii="Simplified Arabic" w:hAnsi="Simplified Arabic"/>
          <w:sz w:val="24"/>
          <w:rtl/>
        </w:rPr>
        <w:t xml:space="preserve">، </w:t>
      </w:r>
      <w:r>
        <w:rPr>
          <w:rFonts w:ascii="Simplified Arabic" w:hAnsi="Simplified Arabic" w:hint="cs"/>
          <w:sz w:val="24"/>
          <w:rtl/>
        </w:rPr>
        <w:t xml:space="preserve">والمنافع </w:t>
      </w:r>
      <w:r w:rsidRPr="00665AC1">
        <w:rPr>
          <w:rFonts w:ascii="Simplified Arabic" w:hAnsi="Simplified Arabic" w:hint="cs"/>
          <w:b/>
          <w:bCs/>
          <w:sz w:val="24"/>
          <w:rtl/>
        </w:rPr>
        <w:t>من هذه المساحات</w:t>
      </w:r>
      <w:r>
        <w:rPr>
          <w:rFonts w:ascii="Simplified Arabic" w:hAnsi="Simplified Arabic" w:hint="cs"/>
          <w:sz w:val="24"/>
          <w:rtl/>
        </w:rPr>
        <w:t xml:space="preserve">، </w:t>
      </w:r>
      <w:r w:rsidRPr="003D7BC5">
        <w:rPr>
          <w:rFonts w:ascii="Simplified Arabic" w:hAnsi="Simplified Arabic"/>
          <w:sz w:val="24"/>
          <w:rtl/>
        </w:rPr>
        <w:t xml:space="preserve">من أجل صحة الإنسان ورفاهه، بما في ذلك في المناطق الحضرية والمناطق </w:t>
      </w:r>
      <w:r>
        <w:rPr>
          <w:rFonts w:ascii="Simplified Arabic" w:hAnsi="Simplified Arabic" w:hint="cs"/>
          <w:sz w:val="24"/>
          <w:rtl/>
        </w:rPr>
        <w:t xml:space="preserve">الأخرى </w:t>
      </w:r>
      <w:r w:rsidRPr="003D7BC5">
        <w:rPr>
          <w:rFonts w:ascii="Simplified Arabic" w:hAnsi="Simplified Arabic"/>
          <w:sz w:val="24"/>
          <w:rtl/>
        </w:rPr>
        <w:t>المكتظة بالسكان.</w:t>
      </w:r>
    </w:p>
    <w:p w14:paraId="7DB446E8"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المملكة المتحدة لبريطانيا العظمى وأيرلندا الشمالية</w:t>
      </w:r>
      <w:r>
        <w:rPr>
          <w:rFonts w:ascii="Simplified Arabic" w:hAnsi="Simplified Arabic" w:hint="cs"/>
          <w:sz w:val="24"/>
          <w:rtl/>
        </w:rPr>
        <w:t xml:space="preserve">: </w:t>
      </w:r>
      <w:r w:rsidRPr="003D7BC5">
        <w:rPr>
          <w:rFonts w:ascii="Simplified Arabic" w:hAnsi="Simplified Arabic"/>
          <w:sz w:val="24"/>
          <w:rtl/>
        </w:rPr>
        <w:t xml:space="preserve">زيادة مجال </w:t>
      </w:r>
      <w:r w:rsidRPr="00A14159">
        <w:rPr>
          <w:rFonts w:ascii="Simplified Arabic" w:hAnsi="Simplified Arabic" w:hint="cs"/>
          <w:b/>
          <w:bCs/>
          <w:sz w:val="24"/>
          <w:rtl/>
        </w:rPr>
        <w:t>وجودة</w:t>
      </w:r>
      <w:r>
        <w:rPr>
          <w:rFonts w:ascii="Simplified Arabic" w:hAnsi="Simplified Arabic" w:hint="cs"/>
          <w:sz w:val="24"/>
          <w:rtl/>
        </w:rPr>
        <w:t xml:space="preserve"> </w:t>
      </w:r>
      <w:r w:rsidRPr="00665AC1">
        <w:rPr>
          <w:rFonts w:ascii="Simplified Arabic" w:hAnsi="Simplified Arabic"/>
          <w:strike/>
          <w:sz w:val="24"/>
          <w:rtl/>
        </w:rPr>
        <w:t>المنافع والوصول إليها من</w:t>
      </w:r>
      <w:r w:rsidRPr="003D7BC5">
        <w:rPr>
          <w:rFonts w:ascii="Simplified Arabic" w:hAnsi="Simplified Arabic"/>
          <w:sz w:val="24"/>
          <w:rtl/>
        </w:rPr>
        <w:t xml:space="preserve"> المساحات الخضراء والزرقاء</w:t>
      </w:r>
      <w:r>
        <w:rPr>
          <w:rFonts w:ascii="Simplified Arabic" w:hAnsi="Simplified Arabic" w:hint="cs"/>
          <w:sz w:val="24"/>
          <w:rtl/>
        </w:rPr>
        <w:t xml:space="preserve"> والوصول إليها</w:t>
      </w:r>
      <w:r w:rsidRPr="00A14159">
        <w:rPr>
          <w:rFonts w:ascii="Simplified Arabic" w:hAnsi="Simplified Arabic" w:hint="cs"/>
          <w:b/>
          <w:bCs/>
          <w:sz w:val="24"/>
          <w:rtl/>
        </w:rPr>
        <w:t xml:space="preserve"> والبنية التحتية</w:t>
      </w:r>
      <w:r w:rsidRPr="003D7BC5">
        <w:rPr>
          <w:rFonts w:ascii="Simplified Arabic" w:hAnsi="Simplified Arabic"/>
          <w:sz w:val="24"/>
          <w:rtl/>
        </w:rPr>
        <w:t xml:space="preserve">، من أجل </w:t>
      </w:r>
      <w:r>
        <w:rPr>
          <w:rFonts w:ascii="Simplified Arabic" w:hAnsi="Simplified Arabic" w:hint="cs"/>
          <w:b/>
          <w:bCs/>
          <w:sz w:val="24"/>
          <w:rtl/>
        </w:rPr>
        <w:t xml:space="preserve">تعزيز التنوع البيولوجي وتحسين </w:t>
      </w:r>
      <w:r w:rsidRPr="003D7BC5">
        <w:rPr>
          <w:rFonts w:ascii="Simplified Arabic" w:hAnsi="Simplified Arabic"/>
          <w:sz w:val="24"/>
          <w:rtl/>
        </w:rPr>
        <w:t xml:space="preserve">صحة الإنسان ورفاهه، </w:t>
      </w:r>
      <w:r>
        <w:rPr>
          <w:rFonts w:ascii="Simplified Arabic" w:hAnsi="Simplified Arabic" w:hint="cs"/>
          <w:sz w:val="24"/>
          <w:rtl/>
        </w:rPr>
        <w:t>و</w:t>
      </w:r>
      <w:r w:rsidRPr="00665AC1">
        <w:rPr>
          <w:rFonts w:ascii="Simplified Arabic" w:hAnsi="Simplified Arabic" w:hint="cs"/>
          <w:b/>
          <w:bCs/>
          <w:sz w:val="24"/>
          <w:rtl/>
        </w:rPr>
        <w:t>لاسيما للناس الذين يعيشون</w:t>
      </w:r>
      <w:r w:rsidRPr="003D7BC5">
        <w:rPr>
          <w:rFonts w:ascii="Simplified Arabic" w:hAnsi="Simplified Arabic"/>
          <w:sz w:val="24"/>
          <w:rtl/>
        </w:rPr>
        <w:t xml:space="preserve"> في المناطق الحضرية </w:t>
      </w:r>
      <w:r w:rsidRPr="00A14159">
        <w:rPr>
          <w:rFonts w:ascii="Simplified Arabic" w:hAnsi="Simplified Arabic"/>
          <w:strike/>
          <w:sz w:val="24"/>
          <w:rtl/>
        </w:rPr>
        <w:t xml:space="preserve">والمناطق </w:t>
      </w:r>
      <w:r w:rsidRPr="00A14159">
        <w:rPr>
          <w:rFonts w:ascii="Simplified Arabic" w:hAnsi="Simplified Arabic" w:hint="cs"/>
          <w:strike/>
          <w:sz w:val="24"/>
          <w:rtl/>
        </w:rPr>
        <w:t xml:space="preserve">الأخرى </w:t>
      </w:r>
      <w:r w:rsidRPr="00A14159">
        <w:rPr>
          <w:rFonts w:ascii="Simplified Arabic" w:hAnsi="Simplified Arabic"/>
          <w:strike/>
          <w:sz w:val="24"/>
          <w:rtl/>
        </w:rPr>
        <w:t>المكتظة بالسكان</w:t>
      </w:r>
      <w:r w:rsidRPr="00665AC1">
        <w:rPr>
          <w:rFonts w:ascii="Simplified Arabic" w:hAnsi="Simplified Arabic"/>
          <w:b/>
          <w:bCs/>
          <w:sz w:val="24"/>
          <w:rtl/>
        </w:rPr>
        <w:t xml:space="preserve"> والمناطق </w:t>
      </w:r>
      <w:r w:rsidRPr="00665AC1">
        <w:rPr>
          <w:rFonts w:ascii="Simplified Arabic" w:hAnsi="Simplified Arabic" w:hint="cs"/>
          <w:b/>
          <w:bCs/>
          <w:sz w:val="24"/>
          <w:rtl/>
        </w:rPr>
        <w:t>المحرومة</w:t>
      </w:r>
      <w:r w:rsidRPr="003D7BC5">
        <w:rPr>
          <w:rFonts w:ascii="Simplified Arabic" w:hAnsi="Simplified Arabic"/>
          <w:sz w:val="24"/>
          <w:rtl/>
        </w:rPr>
        <w:t>.</w:t>
      </w:r>
    </w:p>
    <w:p w14:paraId="0811302A" w14:textId="77777777" w:rsidR="00453391" w:rsidRPr="008E7E83" w:rsidRDefault="00453391" w:rsidP="00D70C97">
      <w:pPr>
        <w:jc w:val="center"/>
        <w:rPr>
          <w:rFonts w:ascii="Simplified Arabic" w:hAnsi="Simplified Arabic"/>
          <w:b/>
          <w:bCs/>
          <w:sz w:val="24"/>
          <w:rtl/>
        </w:rPr>
      </w:pPr>
      <w:r w:rsidRPr="008E7E83">
        <w:rPr>
          <w:rFonts w:ascii="Simplified Arabic" w:hAnsi="Simplified Arabic" w:hint="cs"/>
          <w:b/>
          <w:bCs/>
          <w:sz w:val="24"/>
          <w:rtl/>
        </w:rPr>
        <w:t>المقترحات من المراقبين التي أيدتها الأطراف</w:t>
      </w:r>
    </w:p>
    <w:p w14:paraId="167174BB" w14:textId="77777777" w:rsidR="00453391" w:rsidRPr="00D2286C" w:rsidRDefault="00453391" w:rsidP="00D70C97">
      <w:pPr>
        <w:rPr>
          <w:b/>
          <w:bCs/>
          <w:u w:val="single"/>
          <w:rtl/>
        </w:rPr>
      </w:pPr>
      <w:r w:rsidRPr="00D2286C">
        <w:rPr>
          <w:rFonts w:hint="cs"/>
          <w:b/>
          <w:bCs/>
          <w:u w:val="single"/>
          <w:rtl/>
        </w:rPr>
        <w:lastRenderedPageBreak/>
        <w:t xml:space="preserve">المنظمة الدولية </w:t>
      </w:r>
      <w:r>
        <w:rPr>
          <w:rFonts w:hint="cs"/>
          <w:b/>
          <w:bCs/>
          <w:u w:val="single"/>
          <w:rtl/>
        </w:rPr>
        <w:t>ل</w:t>
      </w:r>
      <w:r w:rsidRPr="00D2286C">
        <w:rPr>
          <w:rFonts w:hint="cs"/>
          <w:b/>
          <w:bCs/>
          <w:u w:val="single"/>
          <w:rtl/>
        </w:rPr>
        <w:t>حياة الطيور</w:t>
      </w:r>
      <w:r w:rsidRPr="00D2286C">
        <w:rPr>
          <w:rFonts w:hint="cs"/>
          <w:rtl/>
        </w:rPr>
        <w:t xml:space="preserve">: </w:t>
      </w:r>
      <w:r w:rsidRPr="0051220A">
        <w:rPr>
          <w:rFonts w:ascii="Simplified Arabic" w:hAnsi="Simplified Arabic"/>
          <w:sz w:val="24"/>
          <w:rtl/>
        </w:rPr>
        <w:t>زيادة مجال المنافع والوصول إليها من المساحات الخضراء والزرقاء</w:t>
      </w:r>
      <w:r>
        <w:rPr>
          <w:rFonts w:ascii="Simplified Arabic" w:hAnsi="Simplified Arabic" w:hint="cs"/>
          <w:sz w:val="24"/>
          <w:rtl/>
        </w:rPr>
        <w:t xml:space="preserve"> </w:t>
      </w:r>
      <w:r w:rsidRPr="00A14159">
        <w:rPr>
          <w:rFonts w:ascii="Simplified Arabic" w:hAnsi="Simplified Arabic" w:hint="cs"/>
          <w:b/>
          <w:bCs/>
          <w:sz w:val="24"/>
          <w:rtl/>
        </w:rPr>
        <w:t>المتنوعة بيولوجيا</w:t>
      </w:r>
      <w:r w:rsidRPr="0051220A">
        <w:rPr>
          <w:rFonts w:ascii="Simplified Arabic" w:hAnsi="Simplified Arabic"/>
          <w:sz w:val="24"/>
          <w:rtl/>
        </w:rPr>
        <w:t xml:space="preserve">، من أجل صحة الإنسان ورفاهه، بما في ذلك في المناطق الحضرية والمناطق </w:t>
      </w:r>
      <w:r>
        <w:rPr>
          <w:rFonts w:ascii="Simplified Arabic" w:hAnsi="Simplified Arabic" w:hint="cs"/>
          <w:sz w:val="24"/>
          <w:rtl/>
        </w:rPr>
        <w:t xml:space="preserve">الأخرى </w:t>
      </w:r>
      <w:r w:rsidRPr="0051220A">
        <w:rPr>
          <w:rFonts w:ascii="Simplified Arabic" w:hAnsi="Simplified Arabic"/>
          <w:sz w:val="24"/>
          <w:rtl/>
        </w:rPr>
        <w:t>المكتظة بالسكان.</w:t>
      </w:r>
    </w:p>
    <w:p w14:paraId="1997E9A0" w14:textId="77777777" w:rsidR="00453391" w:rsidRPr="00D2286C" w:rsidRDefault="00453391" w:rsidP="00D70C97">
      <w:pPr>
        <w:rPr>
          <w:rtl/>
        </w:rPr>
      </w:pPr>
      <w:r>
        <w:rPr>
          <w:rFonts w:hint="cs"/>
          <w:b/>
          <w:bCs/>
          <w:u w:val="single"/>
          <w:rtl/>
        </w:rPr>
        <w:t>تحالف النساء من أجل اتفاقية التنوع البيولوجي</w:t>
      </w:r>
      <w:r w:rsidRPr="00D2286C">
        <w:rPr>
          <w:rFonts w:hint="cs"/>
          <w:rtl/>
        </w:rPr>
        <w:t xml:space="preserve">: </w:t>
      </w:r>
      <w:r w:rsidRPr="0051220A">
        <w:rPr>
          <w:rFonts w:ascii="Simplified Arabic" w:hAnsi="Simplified Arabic"/>
          <w:sz w:val="24"/>
          <w:rtl/>
        </w:rPr>
        <w:t xml:space="preserve">زيادة مجال المنافع والوصول إليها من المساحات الخضراء والزرقاء، من أجل صحة الإنسان ورفاهه، </w:t>
      </w:r>
      <w:r>
        <w:rPr>
          <w:rFonts w:ascii="Simplified Arabic" w:hAnsi="Simplified Arabic" w:hint="cs"/>
          <w:b/>
          <w:bCs/>
          <w:sz w:val="24"/>
          <w:rtl/>
        </w:rPr>
        <w:t xml:space="preserve">فضلا عن تعزيز التنوع البيولوجي </w:t>
      </w:r>
      <w:r w:rsidRPr="0051220A">
        <w:rPr>
          <w:rFonts w:ascii="Simplified Arabic" w:hAnsi="Simplified Arabic"/>
          <w:sz w:val="24"/>
          <w:rtl/>
        </w:rPr>
        <w:t xml:space="preserve">في المناطق الحضرية والمناطق </w:t>
      </w:r>
      <w:r>
        <w:rPr>
          <w:rFonts w:ascii="Simplified Arabic" w:hAnsi="Simplified Arabic" w:hint="cs"/>
          <w:sz w:val="24"/>
          <w:rtl/>
        </w:rPr>
        <w:t xml:space="preserve">الأخرى </w:t>
      </w:r>
      <w:r w:rsidRPr="0051220A">
        <w:rPr>
          <w:rFonts w:ascii="Simplified Arabic" w:hAnsi="Simplified Arabic"/>
          <w:sz w:val="24"/>
          <w:rtl/>
        </w:rPr>
        <w:t>المكتظة بالسكان.</w:t>
      </w:r>
    </w:p>
    <w:p w14:paraId="73EA61BC" w14:textId="77777777" w:rsidR="00453391" w:rsidRPr="00665AC1" w:rsidRDefault="00453391" w:rsidP="00D70C97">
      <w:pPr>
        <w:spacing w:after="240"/>
        <w:rPr>
          <w:rtl/>
        </w:rPr>
      </w:pPr>
      <w:r>
        <w:rPr>
          <w:b/>
          <w:bCs/>
          <w:u w:val="single"/>
        </w:rPr>
        <w:t>FARN</w:t>
      </w:r>
      <w:r w:rsidRPr="00665AC1">
        <w:rPr>
          <w:rFonts w:hint="cs"/>
          <w:rtl/>
        </w:rPr>
        <w:t>:</w:t>
      </w:r>
      <w:r>
        <w:rPr>
          <w:rFonts w:hint="cs"/>
          <w:rtl/>
        </w:rPr>
        <w:t xml:space="preserve"> </w:t>
      </w:r>
      <w:r w:rsidRPr="0051220A">
        <w:rPr>
          <w:rFonts w:ascii="Simplified Arabic" w:hAnsi="Simplified Arabic"/>
          <w:sz w:val="24"/>
          <w:rtl/>
        </w:rPr>
        <w:t xml:space="preserve">زيادة مجال المنافع والوصول إليها من المساحات الخضراء والزرقاء، من أجل صحة الإنسان ورفاهه، </w:t>
      </w:r>
      <w:r>
        <w:rPr>
          <w:rFonts w:ascii="Simplified Arabic" w:hAnsi="Simplified Arabic" w:hint="cs"/>
          <w:b/>
          <w:bCs/>
          <w:sz w:val="24"/>
          <w:rtl/>
        </w:rPr>
        <w:t xml:space="preserve">والتعلم، </w:t>
      </w:r>
      <w:r w:rsidRPr="00E61ED9">
        <w:rPr>
          <w:rFonts w:ascii="Simplified Arabic" w:hAnsi="Simplified Arabic"/>
          <w:strike/>
          <w:sz w:val="24"/>
          <w:rtl/>
        </w:rPr>
        <w:t>بما في ذلك</w:t>
      </w:r>
      <w:r w:rsidRPr="0051220A">
        <w:rPr>
          <w:rFonts w:ascii="Simplified Arabic" w:hAnsi="Simplified Arabic"/>
          <w:sz w:val="24"/>
          <w:rtl/>
        </w:rPr>
        <w:t xml:space="preserve"> </w:t>
      </w:r>
      <w:r w:rsidRPr="002870A2">
        <w:rPr>
          <w:rFonts w:ascii="Simplified Arabic" w:hAnsi="Simplified Arabic" w:hint="cs"/>
          <w:b/>
          <w:bCs/>
          <w:sz w:val="24"/>
          <w:rtl/>
        </w:rPr>
        <w:t xml:space="preserve">وتعزيز التنوع البيولوجي، </w:t>
      </w:r>
      <w:r w:rsidRPr="0051220A">
        <w:rPr>
          <w:rFonts w:ascii="Simplified Arabic" w:hAnsi="Simplified Arabic"/>
          <w:sz w:val="24"/>
          <w:rtl/>
        </w:rPr>
        <w:t xml:space="preserve">في المناطق الحضرية والمناطق </w:t>
      </w:r>
      <w:r>
        <w:rPr>
          <w:rFonts w:ascii="Simplified Arabic" w:hAnsi="Simplified Arabic" w:hint="cs"/>
          <w:sz w:val="24"/>
          <w:rtl/>
        </w:rPr>
        <w:t xml:space="preserve">الأخرى </w:t>
      </w:r>
      <w:r w:rsidRPr="0051220A">
        <w:rPr>
          <w:rFonts w:ascii="Simplified Arabic" w:hAnsi="Simplified Arabic"/>
          <w:sz w:val="24"/>
          <w:rtl/>
        </w:rPr>
        <w:t>المكتظة بالسكان.</w:t>
      </w:r>
    </w:p>
    <w:p w14:paraId="01B4557F" w14:textId="77777777" w:rsidR="00453391" w:rsidRDefault="00453391" w:rsidP="00D70C97">
      <w:pPr>
        <w:spacing w:after="240"/>
        <w:rPr>
          <w:rFonts w:ascii="Simplified Arabic" w:hAnsi="Simplified Arabic"/>
          <w:sz w:val="24"/>
          <w:rtl/>
        </w:rPr>
      </w:pPr>
      <w:r w:rsidRPr="00970426">
        <w:rPr>
          <w:rFonts w:hint="cs"/>
          <w:b/>
          <w:bCs/>
          <w:u w:val="single"/>
          <w:rtl/>
        </w:rPr>
        <w:t>الشبكة العالمية للشباب المعنية بالتنوع البيولوجي</w:t>
      </w:r>
      <w:r w:rsidRPr="00970426">
        <w:rPr>
          <w:rFonts w:hint="cs"/>
          <w:rtl/>
        </w:rPr>
        <w:t>:</w:t>
      </w:r>
      <w:r>
        <w:rPr>
          <w:rFonts w:ascii="Simplified Arabic" w:hAnsi="Simplified Arabic" w:hint="cs"/>
          <w:sz w:val="24"/>
          <w:rtl/>
        </w:rPr>
        <w:t xml:space="preserve"> </w:t>
      </w:r>
      <w:r w:rsidRPr="0051220A">
        <w:rPr>
          <w:rFonts w:ascii="Simplified Arabic" w:hAnsi="Simplified Arabic"/>
          <w:sz w:val="24"/>
          <w:rtl/>
        </w:rPr>
        <w:t xml:space="preserve">زيادة مجال </w:t>
      </w:r>
      <w:r>
        <w:rPr>
          <w:rFonts w:ascii="Simplified Arabic" w:hAnsi="Simplified Arabic" w:hint="cs"/>
          <w:b/>
          <w:bCs/>
          <w:sz w:val="24"/>
          <w:rtl/>
        </w:rPr>
        <w:t xml:space="preserve">وجودة وترابط </w:t>
      </w:r>
      <w:r w:rsidRPr="00E61ED9">
        <w:rPr>
          <w:rFonts w:ascii="Simplified Arabic" w:hAnsi="Simplified Arabic"/>
          <w:strike/>
          <w:sz w:val="24"/>
          <w:rtl/>
        </w:rPr>
        <w:t>المنافع والوصول إليها من</w:t>
      </w:r>
      <w:r w:rsidRPr="0051220A">
        <w:rPr>
          <w:rFonts w:ascii="Simplified Arabic" w:hAnsi="Simplified Arabic"/>
          <w:sz w:val="24"/>
          <w:rtl/>
        </w:rPr>
        <w:t xml:space="preserve"> المساحات الخضراء والزرقاء</w:t>
      </w:r>
      <w:r>
        <w:rPr>
          <w:rFonts w:ascii="Simplified Arabic" w:hAnsi="Simplified Arabic" w:hint="cs"/>
          <w:sz w:val="24"/>
          <w:rtl/>
        </w:rPr>
        <w:t xml:space="preserve"> والوصول إليها </w:t>
      </w:r>
      <w:r w:rsidRPr="00E61ED9">
        <w:rPr>
          <w:rFonts w:ascii="Simplified Arabic" w:hAnsi="Simplified Arabic" w:hint="cs"/>
          <w:b/>
          <w:bCs/>
          <w:sz w:val="24"/>
          <w:rtl/>
        </w:rPr>
        <w:t>والبنية التحتية</w:t>
      </w:r>
      <w:r w:rsidRPr="0051220A">
        <w:rPr>
          <w:rFonts w:ascii="Simplified Arabic" w:hAnsi="Simplified Arabic"/>
          <w:sz w:val="24"/>
          <w:rtl/>
        </w:rPr>
        <w:t>، من أجل صحة الإنسان</w:t>
      </w:r>
      <w:r>
        <w:rPr>
          <w:rFonts w:ascii="Simplified Arabic" w:hAnsi="Simplified Arabic" w:hint="cs"/>
          <w:sz w:val="24"/>
          <w:rtl/>
        </w:rPr>
        <w:t xml:space="preserve">، </w:t>
      </w:r>
      <w:r w:rsidRPr="00956636">
        <w:rPr>
          <w:rFonts w:ascii="Simplified Arabic" w:hAnsi="Simplified Arabic" w:hint="cs"/>
          <w:b/>
          <w:bCs/>
          <w:sz w:val="24"/>
          <w:rtl/>
        </w:rPr>
        <w:t>والتعلم</w:t>
      </w:r>
      <w:r>
        <w:rPr>
          <w:rFonts w:ascii="Simplified Arabic" w:hAnsi="Simplified Arabic" w:hint="cs"/>
          <w:sz w:val="24"/>
          <w:rtl/>
        </w:rPr>
        <w:t>،</w:t>
      </w:r>
      <w:r w:rsidRPr="0051220A">
        <w:rPr>
          <w:rFonts w:ascii="Simplified Arabic" w:hAnsi="Simplified Arabic"/>
          <w:sz w:val="24"/>
          <w:rtl/>
        </w:rPr>
        <w:t xml:space="preserve"> و</w:t>
      </w:r>
      <w:r>
        <w:rPr>
          <w:rFonts w:ascii="Simplified Arabic" w:hAnsi="Simplified Arabic" w:hint="cs"/>
          <w:sz w:val="24"/>
          <w:rtl/>
        </w:rPr>
        <w:t>ال</w:t>
      </w:r>
      <w:r>
        <w:rPr>
          <w:rFonts w:ascii="Simplified Arabic" w:hAnsi="Simplified Arabic"/>
          <w:sz w:val="24"/>
          <w:rtl/>
        </w:rPr>
        <w:t>رفاه</w:t>
      </w:r>
      <w:r w:rsidRPr="0051220A">
        <w:rPr>
          <w:rFonts w:ascii="Simplified Arabic" w:hAnsi="Simplified Arabic"/>
          <w:sz w:val="24"/>
          <w:rtl/>
        </w:rPr>
        <w:t xml:space="preserve">، </w:t>
      </w:r>
      <w:r w:rsidRPr="00956636">
        <w:rPr>
          <w:rFonts w:ascii="Simplified Arabic" w:hAnsi="Simplified Arabic"/>
          <w:strike/>
          <w:sz w:val="24"/>
          <w:rtl/>
        </w:rPr>
        <w:t>بما في ذلك</w:t>
      </w:r>
      <w:r w:rsidRPr="0051220A">
        <w:rPr>
          <w:rFonts w:ascii="Simplified Arabic" w:hAnsi="Simplified Arabic"/>
          <w:sz w:val="24"/>
          <w:rtl/>
        </w:rPr>
        <w:t xml:space="preserve"> </w:t>
      </w:r>
      <w:r>
        <w:rPr>
          <w:rFonts w:ascii="Simplified Arabic" w:hAnsi="Simplified Arabic" w:hint="cs"/>
          <w:b/>
          <w:bCs/>
          <w:sz w:val="24"/>
          <w:rtl/>
        </w:rPr>
        <w:t xml:space="preserve">وتعزيز التنوع البيولوجي، </w:t>
      </w:r>
      <w:r w:rsidRPr="002870A2">
        <w:rPr>
          <w:rFonts w:ascii="Simplified Arabic" w:hAnsi="Simplified Arabic" w:hint="cs"/>
          <w:b/>
          <w:bCs/>
          <w:sz w:val="24"/>
          <w:rtl/>
        </w:rPr>
        <w:t>لاسيما</w:t>
      </w:r>
      <w:r>
        <w:rPr>
          <w:rFonts w:ascii="Simplified Arabic" w:hAnsi="Simplified Arabic" w:hint="cs"/>
          <w:sz w:val="24"/>
          <w:rtl/>
        </w:rPr>
        <w:t xml:space="preserve"> </w:t>
      </w:r>
      <w:r w:rsidRPr="0051220A">
        <w:rPr>
          <w:rFonts w:ascii="Simplified Arabic" w:hAnsi="Simplified Arabic"/>
          <w:sz w:val="24"/>
          <w:rtl/>
        </w:rPr>
        <w:t xml:space="preserve">في المناطق الحضرية والمناطق </w:t>
      </w:r>
      <w:r>
        <w:rPr>
          <w:rFonts w:ascii="Simplified Arabic" w:hAnsi="Simplified Arabic" w:hint="cs"/>
          <w:sz w:val="24"/>
          <w:rtl/>
        </w:rPr>
        <w:t xml:space="preserve">الأخرى </w:t>
      </w:r>
      <w:r w:rsidRPr="0051220A">
        <w:rPr>
          <w:rFonts w:ascii="Simplified Arabic" w:hAnsi="Simplified Arabic"/>
          <w:sz w:val="24"/>
          <w:rtl/>
        </w:rPr>
        <w:t>المكتظة بالسكان.</w:t>
      </w:r>
    </w:p>
    <w:p w14:paraId="7E40A7B3" w14:textId="33E2552A" w:rsidR="00453391" w:rsidRDefault="00453391" w:rsidP="00D70C97">
      <w:pPr>
        <w:rPr>
          <w:rFonts w:ascii="Simplified Arabic" w:hAnsi="Simplified Arabic"/>
          <w:sz w:val="24"/>
          <w:rtl/>
        </w:rPr>
      </w:pPr>
      <w:r w:rsidRPr="008F4408">
        <w:rPr>
          <w:rFonts w:ascii="Simplified Arabic" w:hAnsi="Simplified Arabic" w:hint="cs"/>
          <w:b/>
          <w:bCs/>
          <w:sz w:val="24"/>
          <w:u w:val="single"/>
          <w:rtl/>
        </w:rPr>
        <w:t xml:space="preserve">شبكة </w:t>
      </w:r>
      <w:r>
        <w:rPr>
          <w:rFonts w:ascii="Simplified Arabic" w:hAnsi="Simplified Arabic" w:hint="cs"/>
          <w:b/>
          <w:bCs/>
          <w:sz w:val="24"/>
          <w:u w:val="single"/>
          <w:rtl/>
        </w:rPr>
        <w:t>ا</w:t>
      </w:r>
      <w:r w:rsidRPr="008F4408">
        <w:rPr>
          <w:rFonts w:ascii="Simplified Arabic" w:hAnsi="Simplified Arabic" w:hint="cs"/>
          <w:b/>
          <w:bCs/>
          <w:sz w:val="24"/>
          <w:u w:val="single"/>
          <w:rtl/>
        </w:rPr>
        <w:t xml:space="preserve">لجامعات </w:t>
      </w:r>
      <w:r>
        <w:rPr>
          <w:rFonts w:ascii="Simplified Arabic" w:hAnsi="Simplified Arabic" w:hint="cs"/>
          <w:b/>
          <w:bCs/>
          <w:sz w:val="24"/>
          <w:u w:val="single"/>
          <w:rtl/>
        </w:rPr>
        <w:t xml:space="preserve">الدولية </w:t>
      </w:r>
      <w:r w:rsidRPr="008F4408">
        <w:rPr>
          <w:rFonts w:ascii="Simplified Arabic" w:hAnsi="Simplified Arabic" w:hint="cs"/>
          <w:b/>
          <w:bCs/>
          <w:sz w:val="24"/>
          <w:u w:val="single"/>
          <w:rtl/>
        </w:rPr>
        <w:t xml:space="preserve">المعنية باتفاقية التنوع البيولوجي </w:t>
      </w:r>
      <w:r w:rsidRPr="008F4408">
        <w:rPr>
          <w:rFonts w:cs="Times New Roman"/>
          <w:b/>
          <w:bCs/>
          <w:u w:val="single"/>
        </w:rPr>
        <w:t>(IUNCBD)</w:t>
      </w:r>
      <w:r>
        <w:rPr>
          <w:rFonts w:ascii="Simplified Arabic" w:hAnsi="Simplified Arabic" w:hint="cs"/>
          <w:sz w:val="24"/>
          <w:rtl/>
        </w:rPr>
        <w:t xml:space="preserve">: </w:t>
      </w:r>
      <w:r w:rsidRPr="0051220A">
        <w:rPr>
          <w:rFonts w:ascii="Simplified Arabic" w:hAnsi="Simplified Arabic"/>
          <w:sz w:val="24"/>
          <w:rtl/>
        </w:rPr>
        <w:t xml:space="preserve">زيادة </w:t>
      </w:r>
      <w:r>
        <w:rPr>
          <w:rFonts w:ascii="Simplified Arabic" w:hAnsi="Simplified Arabic" w:hint="cs"/>
          <w:b/>
          <w:bCs/>
          <w:sz w:val="24"/>
          <w:rtl/>
        </w:rPr>
        <w:t xml:space="preserve">وتخطيط </w:t>
      </w:r>
      <w:r w:rsidRPr="00956636">
        <w:rPr>
          <w:rFonts w:ascii="Simplified Arabic" w:hAnsi="Simplified Arabic"/>
          <w:strike/>
          <w:sz w:val="24"/>
          <w:rtl/>
        </w:rPr>
        <w:t>المنافع والوصول إليها من</w:t>
      </w:r>
      <w:r w:rsidRPr="0051220A">
        <w:rPr>
          <w:rFonts w:ascii="Simplified Arabic" w:hAnsi="Simplified Arabic"/>
          <w:sz w:val="24"/>
          <w:rtl/>
        </w:rPr>
        <w:t xml:space="preserve"> </w:t>
      </w:r>
      <w:r w:rsidRPr="00116A3B">
        <w:rPr>
          <w:rFonts w:ascii="Simplified Arabic" w:hAnsi="Simplified Arabic"/>
          <w:b/>
          <w:bCs/>
          <w:strike/>
          <w:sz w:val="24"/>
          <w:rtl/>
        </w:rPr>
        <w:t>مساحات</w:t>
      </w:r>
      <w:r w:rsidRPr="00E61ED9">
        <w:rPr>
          <w:rFonts w:ascii="Simplified Arabic" w:hAnsi="Simplified Arabic"/>
          <w:b/>
          <w:bCs/>
          <w:sz w:val="24"/>
          <w:rtl/>
        </w:rPr>
        <w:t xml:space="preserve"> </w:t>
      </w:r>
      <w:r w:rsidR="00116A3B">
        <w:rPr>
          <w:rFonts w:ascii="Simplified Arabic" w:hAnsi="Simplified Arabic" w:hint="cs"/>
          <w:b/>
          <w:bCs/>
          <w:sz w:val="24"/>
          <w:rtl/>
        </w:rPr>
        <w:t xml:space="preserve">المناطق </w:t>
      </w:r>
      <w:r w:rsidRPr="00E61ED9">
        <w:rPr>
          <w:rFonts w:ascii="Simplified Arabic" w:hAnsi="Simplified Arabic"/>
          <w:b/>
          <w:bCs/>
          <w:sz w:val="24"/>
          <w:rtl/>
        </w:rPr>
        <w:t>الخضراء والزرقاء</w:t>
      </w:r>
      <w:r>
        <w:rPr>
          <w:rFonts w:ascii="Simplified Arabic" w:hAnsi="Simplified Arabic" w:hint="cs"/>
          <w:sz w:val="24"/>
          <w:rtl/>
        </w:rPr>
        <w:t xml:space="preserve"> </w:t>
      </w:r>
      <w:r>
        <w:rPr>
          <w:rFonts w:ascii="Simplified Arabic" w:hAnsi="Simplified Arabic" w:hint="cs"/>
          <w:b/>
          <w:bCs/>
          <w:sz w:val="24"/>
          <w:rtl/>
        </w:rPr>
        <w:t xml:space="preserve">والبنى التحتية مع نهج النظام الإيكولوجي والترابط الإيكولوجي، بما يسمح </w:t>
      </w:r>
      <w:r w:rsidRPr="002870A2">
        <w:rPr>
          <w:rFonts w:ascii="Simplified Arabic" w:hAnsi="Simplified Arabic" w:hint="cs"/>
          <w:sz w:val="24"/>
          <w:rtl/>
        </w:rPr>
        <w:t>بالوصول</w:t>
      </w:r>
      <w:r>
        <w:rPr>
          <w:rFonts w:ascii="Simplified Arabic" w:hAnsi="Simplified Arabic" w:hint="cs"/>
          <w:b/>
          <w:bCs/>
          <w:sz w:val="24"/>
          <w:rtl/>
        </w:rPr>
        <w:t xml:space="preserve"> المنصف و</w:t>
      </w:r>
      <w:r w:rsidRPr="00E61ED9">
        <w:rPr>
          <w:rFonts w:ascii="Simplified Arabic" w:hAnsi="Simplified Arabic" w:hint="cs"/>
          <w:sz w:val="24"/>
          <w:rtl/>
        </w:rPr>
        <w:t>المنافع</w:t>
      </w:r>
      <w:r w:rsidRPr="0051220A">
        <w:rPr>
          <w:rFonts w:ascii="Simplified Arabic" w:hAnsi="Simplified Arabic"/>
          <w:sz w:val="24"/>
          <w:rtl/>
        </w:rPr>
        <w:t xml:space="preserve"> من أجل صحة الإنسان ورفاهه، </w:t>
      </w:r>
      <w:r w:rsidRPr="00956636">
        <w:rPr>
          <w:rFonts w:ascii="Simplified Arabic" w:hAnsi="Simplified Arabic"/>
          <w:strike/>
          <w:sz w:val="24"/>
          <w:rtl/>
        </w:rPr>
        <w:t>بما في ذلك</w:t>
      </w:r>
      <w:r w:rsidRPr="0051220A">
        <w:rPr>
          <w:rFonts w:ascii="Simplified Arabic" w:hAnsi="Simplified Arabic"/>
          <w:sz w:val="24"/>
          <w:rtl/>
        </w:rPr>
        <w:t xml:space="preserve"> </w:t>
      </w:r>
      <w:r>
        <w:rPr>
          <w:rFonts w:ascii="Simplified Arabic" w:hAnsi="Simplified Arabic" w:hint="cs"/>
          <w:b/>
          <w:bCs/>
          <w:sz w:val="24"/>
          <w:rtl/>
        </w:rPr>
        <w:t xml:space="preserve">والتنمية الاجتماعية الثقافية والبشرية </w:t>
      </w:r>
      <w:r w:rsidRPr="0051220A">
        <w:rPr>
          <w:rFonts w:ascii="Simplified Arabic" w:hAnsi="Simplified Arabic"/>
          <w:sz w:val="24"/>
          <w:rtl/>
        </w:rPr>
        <w:t xml:space="preserve">في المناطق الحضرية والمناطق </w:t>
      </w:r>
      <w:r>
        <w:rPr>
          <w:rFonts w:ascii="Simplified Arabic" w:hAnsi="Simplified Arabic" w:hint="cs"/>
          <w:sz w:val="24"/>
          <w:rtl/>
        </w:rPr>
        <w:t xml:space="preserve">الأخرى </w:t>
      </w:r>
      <w:r w:rsidRPr="0051220A">
        <w:rPr>
          <w:rFonts w:ascii="Simplified Arabic" w:hAnsi="Simplified Arabic"/>
          <w:sz w:val="24"/>
          <w:rtl/>
        </w:rPr>
        <w:t>المكتظة بالسكان</w:t>
      </w:r>
      <w:r>
        <w:rPr>
          <w:rFonts w:ascii="Simplified Arabic" w:hAnsi="Simplified Arabic" w:hint="cs"/>
          <w:sz w:val="24"/>
          <w:rtl/>
        </w:rPr>
        <w:t>،</w:t>
      </w:r>
      <w:r>
        <w:rPr>
          <w:rFonts w:ascii="Simplified Arabic" w:hAnsi="Simplified Arabic" w:hint="cs"/>
          <w:b/>
          <w:bCs/>
          <w:sz w:val="24"/>
          <w:rtl/>
        </w:rPr>
        <w:t xml:space="preserve"> مع مراعاة المناطق المهمشة والمجموعات </w:t>
      </w:r>
      <w:r w:rsidRPr="00956636">
        <w:rPr>
          <w:rFonts w:ascii="Simplified Arabic" w:hAnsi="Simplified Arabic" w:hint="cs"/>
          <w:b/>
          <w:bCs/>
          <w:sz w:val="24"/>
          <w:rtl/>
        </w:rPr>
        <w:t>الاجتماعية المهمشة</w:t>
      </w:r>
      <w:r w:rsidRPr="0051220A">
        <w:rPr>
          <w:rFonts w:ascii="Simplified Arabic" w:hAnsi="Simplified Arabic"/>
          <w:sz w:val="24"/>
          <w:rtl/>
        </w:rPr>
        <w:t>.</w:t>
      </w:r>
    </w:p>
    <w:p w14:paraId="116E7193" w14:textId="77777777" w:rsidR="00453391" w:rsidRDefault="00453391" w:rsidP="00D70C97">
      <w:pPr>
        <w:rPr>
          <w:rFonts w:ascii="Simplified Arabic" w:hAnsi="Simplified Arabic"/>
          <w:sz w:val="24"/>
        </w:rPr>
      </w:pPr>
      <w:r w:rsidRPr="008F4408">
        <w:rPr>
          <w:rFonts w:ascii="Simplified Arabic" w:hAnsi="Simplified Arabic" w:hint="cs"/>
          <w:b/>
          <w:bCs/>
          <w:sz w:val="24"/>
          <w:u w:val="single"/>
          <w:rtl/>
        </w:rPr>
        <w:t>الصندوق العالمي للأحياء البرية</w:t>
      </w:r>
      <w:r>
        <w:rPr>
          <w:rFonts w:ascii="Simplified Arabic" w:hAnsi="Simplified Arabic" w:hint="cs"/>
          <w:sz w:val="24"/>
          <w:rtl/>
        </w:rPr>
        <w:t xml:space="preserve">: </w:t>
      </w:r>
      <w:r>
        <w:rPr>
          <w:rFonts w:ascii="Simplified Arabic" w:hAnsi="Simplified Arabic" w:hint="cs"/>
          <w:b/>
          <w:bCs/>
          <w:sz w:val="24"/>
          <w:rtl/>
        </w:rPr>
        <w:t xml:space="preserve">معالجة محركات انتشار الأمراض حيوانية المصدر (التجارة والاستهلاك بمخاطر عالية للأحياء البرية، ونظم إنتاج الأغذية غير المستدامة، مثل تربية الثروة الحيوانية على نطاق واسع، بما في ذلك الأنواع التي مازالت موجودة في الحياة البرية، وتفتت الموائل من خلال تحويل الأراضي إلى الزراعة) وتطبيق، على جميع المستويات، نهج الصحة الواحدة المعزز، الذي يوحد صحة الإنسان والحيوان والصحة البيئية، من أجل تجنب الأوبئة في المستقبل فضلا عن </w:t>
      </w:r>
      <w:r w:rsidRPr="0051220A">
        <w:rPr>
          <w:rFonts w:ascii="Simplified Arabic" w:hAnsi="Simplified Arabic"/>
          <w:sz w:val="24"/>
          <w:rtl/>
        </w:rPr>
        <w:t>زيادة مجال المنافع والوصول إليها من المساحات الخضراء والزرقاء، من أجل صحة الإنسان ورفاهه</w:t>
      </w:r>
      <w:r>
        <w:rPr>
          <w:rFonts w:ascii="Simplified Arabic" w:hAnsi="Simplified Arabic" w:hint="cs"/>
          <w:sz w:val="24"/>
          <w:rtl/>
        </w:rPr>
        <w:t xml:space="preserve"> </w:t>
      </w:r>
      <w:r w:rsidRPr="00E307FE">
        <w:rPr>
          <w:rFonts w:ascii="Simplified Arabic" w:hAnsi="Simplified Arabic" w:hint="cs"/>
          <w:b/>
          <w:bCs/>
          <w:sz w:val="24"/>
          <w:rtl/>
        </w:rPr>
        <w:t>للجميع</w:t>
      </w:r>
      <w:r w:rsidRPr="008D32A6">
        <w:rPr>
          <w:rFonts w:ascii="Simplified Arabic" w:hAnsi="Simplified Arabic"/>
          <w:strike/>
          <w:sz w:val="24"/>
          <w:rtl/>
        </w:rPr>
        <w:t xml:space="preserve">، </w:t>
      </w:r>
      <w:r w:rsidRPr="00E307FE">
        <w:rPr>
          <w:rFonts w:ascii="Simplified Arabic" w:hAnsi="Simplified Arabic"/>
          <w:strike/>
          <w:sz w:val="24"/>
          <w:rtl/>
        </w:rPr>
        <w:t>بما في ذلك</w:t>
      </w:r>
      <w:r w:rsidRPr="0051220A">
        <w:rPr>
          <w:rFonts w:ascii="Simplified Arabic" w:hAnsi="Simplified Arabic"/>
          <w:sz w:val="24"/>
          <w:rtl/>
        </w:rPr>
        <w:t xml:space="preserve"> في المناطق الحضرية والمناطق </w:t>
      </w:r>
      <w:r>
        <w:rPr>
          <w:rFonts w:ascii="Simplified Arabic" w:hAnsi="Simplified Arabic" w:hint="cs"/>
          <w:sz w:val="24"/>
          <w:rtl/>
        </w:rPr>
        <w:t xml:space="preserve">الأخرى </w:t>
      </w:r>
      <w:r w:rsidRPr="0051220A">
        <w:rPr>
          <w:rFonts w:ascii="Simplified Arabic" w:hAnsi="Simplified Arabic"/>
          <w:sz w:val="24"/>
          <w:rtl/>
        </w:rPr>
        <w:t>المكتظة بالسكان.</w:t>
      </w:r>
    </w:p>
    <w:p w14:paraId="5507BC0A" w14:textId="77777777" w:rsidR="00453391" w:rsidRPr="002A4E91" w:rsidRDefault="00453391" w:rsidP="00D70C97">
      <w:pPr>
        <w:shd w:val="clear" w:color="auto" w:fill="E7E6E6"/>
        <w:spacing w:after="240"/>
        <w:jc w:val="center"/>
        <w:rPr>
          <w:rFonts w:ascii="Simplified Arabic" w:hAnsi="Simplified Arabic"/>
          <w:b/>
          <w:bCs/>
          <w:sz w:val="24"/>
          <w:rtl/>
        </w:rPr>
      </w:pPr>
      <w:r w:rsidRPr="002A4E91">
        <w:rPr>
          <w:rFonts w:ascii="Simplified Arabic" w:hAnsi="Simplified Arabic" w:hint="cs"/>
          <w:b/>
          <w:bCs/>
          <w:sz w:val="24"/>
          <w:rtl/>
        </w:rPr>
        <w:t>الهدف 13</w:t>
      </w:r>
    </w:p>
    <w:tbl>
      <w:tblPr>
        <w:tblStyle w:val="TableGrid"/>
        <w:bidiVisual/>
        <w:tblW w:w="0" w:type="auto"/>
        <w:tblLook w:val="04A0" w:firstRow="1" w:lastRow="0" w:firstColumn="1" w:lastColumn="0" w:noHBand="0" w:noVBand="1"/>
      </w:tblPr>
      <w:tblGrid>
        <w:gridCol w:w="9350"/>
      </w:tblGrid>
      <w:tr w:rsidR="00453391" w:rsidRPr="00B6513A" w14:paraId="4DEB3ECF" w14:textId="77777777" w:rsidTr="003F3B50">
        <w:tc>
          <w:tcPr>
            <w:tcW w:w="9576" w:type="dxa"/>
          </w:tcPr>
          <w:p w14:paraId="24C5A8D8" w14:textId="77777777" w:rsidR="00453391" w:rsidRPr="003D7BC5" w:rsidRDefault="00453391" w:rsidP="00D70C97">
            <w:pPr>
              <w:rPr>
                <w:rFonts w:ascii="Simplified Arabic" w:hAnsi="Simplified Arabic"/>
                <w:sz w:val="24"/>
                <w:rtl/>
              </w:rPr>
            </w:pPr>
            <w:r w:rsidRPr="003D7BC5">
              <w:rPr>
                <w:rFonts w:ascii="Simplified Arabic" w:hAnsi="Simplified Arabic"/>
                <w:sz w:val="24"/>
                <w:rtl/>
              </w:rPr>
              <w:t xml:space="preserve">تنفيذ تدابير على المستوى العالمي وفي جميع البلدان لتيسير الحصول على الموارد الجينية وضمان التقاسم العادل والمنصف للمنافع الناشئة عن استخدام الموارد الجينية، وحسب الاقتضاء، للمعارف التقليدية المرتبطة بها، بما في ذلك </w:t>
            </w:r>
            <w:r>
              <w:rPr>
                <w:rFonts w:ascii="Simplified Arabic" w:hAnsi="Simplified Arabic" w:hint="cs"/>
                <w:sz w:val="24"/>
                <w:rtl/>
              </w:rPr>
              <w:t xml:space="preserve">من خلال </w:t>
            </w:r>
            <w:r w:rsidRPr="003D7BC5">
              <w:rPr>
                <w:rFonts w:ascii="Simplified Arabic" w:hAnsi="Simplified Arabic"/>
                <w:sz w:val="24"/>
                <w:rtl/>
              </w:rPr>
              <w:t>الشروط المتفق عليها بصورة متبادلة والموافقة المسبقة عن علم.</w:t>
            </w:r>
          </w:p>
        </w:tc>
      </w:tr>
    </w:tbl>
    <w:p w14:paraId="54D56AF5" w14:textId="77777777" w:rsidR="00453391" w:rsidRPr="005D759D" w:rsidRDefault="00453391" w:rsidP="00D70C97">
      <w:pPr>
        <w:spacing w:before="240"/>
        <w:jc w:val="center"/>
        <w:rPr>
          <w:rFonts w:ascii="Simplified Arabic" w:hAnsi="Simplified Arabic"/>
          <w:b/>
          <w:bCs/>
          <w:sz w:val="24"/>
          <w:rtl/>
        </w:rPr>
      </w:pPr>
      <w:r w:rsidRPr="005D759D">
        <w:rPr>
          <w:rFonts w:ascii="Simplified Arabic" w:hAnsi="Simplified Arabic" w:hint="cs"/>
          <w:b/>
          <w:bCs/>
          <w:sz w:val="24"/>
          <w:rtl/>
        </w:rPr>
        <w:t>النص المركب</w:t>
      </w:r>
    </w:p>
    <w:p w14:paraId="1A751817" w14:textId="6E083D6F" w:rsidR="00453391" w:rsidRDefault="00453391" w:rsidP="00D70C97">
      <w:pPr>
        <w:rPr>
          <w:rFonts w:ascii="Simplified Arabic" w:hAnsi="Simplified Arabic"/>
          <w:sz w:val="24"/>
          <w:rtl/>
        </w:rPr>
      </w:pPr>
      <w:r>
        <w:rPr>
          <w:rFonts w:ascii="Simplified Arabic" w:hAnsi="Simplified Arabic" w:hint="cs"/>
          <w:sz w:val="24"/>
          <w:rtl/>
        </w:rPr>
        <w:t>[</w:t>
      </w:r>
      <w:r w:rsidRPr="005D759D">
        <w:rPr>
          <w:rFonts w:ascii="Simplified Arabic" w:hAnsi="Simplified Arabic" w:hint="cs"/>
          <w:b/>
          <w:bCs/>
          <w:sz w:val="24"/>
          <w:rtl/>
        </w:rPr>
        <w:t>اتخاذ</w:t>
      </w:r>
      <w:r>
        <w:rPr>
          <w:rFonts w:ascii="Simplified Arabic" w:hAnsi="Simplified Arabic" w:hint="cs"/>
          <w:sz w:val="24"/>
          <w:rtl/>
        </w:rPr>
        <w:t>] [و][</w:t>
      </w:r>
      <w:r w:rsidRPr="005D759D">
        <w:rPr>
          <w:rFonts w:ascii="Simplified Arabic" w:hAnsi="Simplified Arabic" w:hint="cs"/>
          <w:b/>
          <w:bCs/>
          <w:sz w:val="24"/>
          <w:rtl/>
        </w:rPr>
        <w:t>وضع</w:t>
      </w:r>
      <w:r>
        <w:rPr>
          <w:rFonts w:ascii="Simplified Arabic" w:hAnsi="Simplified Arabic" w:hint="cs"/>
          <w:sz w:val="24"/>
          <w:rtl/>
        </w:rPr>
        <w:t>] [و][</w:t>
      </w:r>
      <w:r w:rsidRPr="005D759D">
        <w:rPr>
          <w:rFonts w:ascii="Simplified Arabic" w:hAnsi="Simplified Arabic" w:hint="cs"/>
          <w:b/>
          <w:bCs/>
          <w:sz w:val="24"/>
          <w:rtl/>
        </w:rPr>
        <w:t>إنشاء</w:t>
      </w:r>
      <w:r>
        <w:rPr>
          <w:rFonts w:ascii="Simplified Arabic" w:hAnsi="Simplified Arabic" w:hint="cs"/>
          <w:sz w:val="24"/>
          <w:rtl/>
        </w:rPr>
        <w:t xml:space="preserve">] </w:t>
      </w:r>
      <w:r w:rsidRPr="00BA484F">
        <w:rPr>
          <w:rFonts w:ascii="Simplified Arabic" w:hAnsi="Simplified Arabic" w:hint="cs"/>
          <w:b/>
          <w:bCs/>
          <w:sz w:val="24"/>
          <w:rtl/>
        </w:rPr>
        <w:t>و</w:t>
      </w:r>
      <w:r>
        <w:rPr>
          <w:rFonts w:ascii="Simplified Arabic" w:hAnsi="Simplified Arabic" w:hint="cs"/>
          <w:sz w:val="24"/>
          <w:rtl/>
        </w:rPr>
        <w:t>[</w:t>
      </w:r>
      <w:r w:rsidRPr="003D7BC5">
        <w:rPr>
          <w:rFonts w:ascii="Simplified Arabic" w:hAnsi="Simplified Arabic"/>
          <w:sz w:val="24"/>
          <w:rtl/>
        </w:rPr>
        <w:t>تنفيذ</w:t>
      </w:r>
      <w:r>
        <w:rPr>
          <w:rFonts w:ascii="Simplified Arabic" w:hAnsi="Simplified Arabic" w:hint="cs"/>
          <w:sz w:val="24"/>
          <w:rtl/>
        </w:rPr>
        <w:t>]</w:t>
      </w:r>
      <w:r w:rsidRPr="003D7BC5">
        <w:rPr>
          <w:rFonts w:ascii="Simplified Arabic" w:hAnsi="Simplified Arabic"/>
          <w:sz w:val="24"/>
          <w:rtl/>
        </w:rPr>
        <w:t xml:space="preserve"> </w:t>
      </w:r>
      <w:r>
        <w:rPr>
          <w:rFonts w:ascii="Simplified Arabic" w:hAnsi="Simplified Arabic" w:hint="cs"/>
          <w:sz w:val="24"/>
          <w:rtl/>
        </w:rPr>
        <w:t>[</w:t>
      </w:r>
      <w:r w:rsidRPr="005D759D">
        <w:rPr>
          <w:rFonts w:ascii="Simplified Arabic" w:hAnsi="Simplified Arabic" w:hint="cs"/>
          <w:b/>
          <w:bCs/>
          <w:sz w:val="24"/>
          <w:rtl/>
        </w:rPr>
        <w:t>ضمان</w:t>
      </w:r>
      <w:r>
        <w:rPr>
          <w:rFonts w:ascii="Simplified Arabic" w:hAnsi="Simplified Arabic" w:hint="cs"/>
          <w:sz w:val="24"/>
          <w:rtl/>
        </w:rPr>
        <w:t xml:space="preserve"> أن تكون تدابير [</w:t>
      </w:r>
      <w:r w:rsidRPr="005D759D">
        <w:rPr>
          <w:rFonts w:ascii="Simplified Arabic" w:hAnsi="Simplified Arabic" w:hint="cs"/>
          <w:b/>
          <w:bCs/>
          <w:sz w:val="24"/>
          <w:rtl/>
        </w:rPr>
        <w:t>وآليات</w:t>
      </w:r>
      <w:r>
        <w:rPr>
          <w:rFonts w:ascii="Simplified Arabic" w:hAnsi="Simplified Arabic" w:hint="cs"/>
          <w:sz w:val="24"/>
          <w:rtl/>
        </w:rPr>
        <w:t xml:space="preserve">] </w:t>
      </w:r>
      <w:r w:rsidRPr="007373B7">
        <w:rPr>
          <w:rFonts w:ascii="Simplified Arabic" w:hAnsi="Simplified Arabic" w:hint="cs"/>
          <w:b/>
          <w:bCs/>
          <w:sz w:val="24"/>
          <w:rtl/>
        </w:rPr>
        <w:t>الحصول وتقاسم المنافع</w:t>
      </w:r>
      <w:r>
        <w:rPr>
          <w:rFonts w:ascii="Simplified Arabic" w:hAnsi="Simplified Arabic" w:hint="cs"/>
          <w:sz w:val="24"/>
          <w:rtl/>
        </w:rPr>
        <w:t xml:space="preserve">] </w:t>
      </w:r>
      <w:r w:rsidRPr="003D7BC5">
        <w:rPr>
          <w:rFonts w:ascii="Simplified Arabic" w:hAnsi="Simplified Arabic"/>
          <w:sz w:val="24"/>
          <w:rtl/>
        </w:rPr>
        <w:t xml:space="preserve">على </w:t>
      </w:r>
      <w:r>
        <w:rPr>
          <w:rFonts w:ascii="Simplified Arabic" w:hAnsi="Simplified Arabic" w:hint="cs"/>
          <w:sz w:val="24"/>
          <w:rtl/>
        </w:rPr>
        <w:t>[</w:t>
      </w:r>
      <w:r w:rsidRPr="003D7BC5">
        <w:rPr>
          <w:rFonts w:ascii="Simplified Arabic" w:hAnsi="Simplified Arabic"/>
          <w:sz w:val="24"/>
          <w:rtl/>
        </w:rPr>
        <w:t>المستوى العالمي</w:t>
      </w:r>
      <w:r>
        <w:rPr>
          <w:rFonts w:ascii="Simplified Arabic" w:hAnsi="Simplified Arabic" w:hint="cs"/>
          <w:sz w:val="24"/>
          <w:rtl/>
        </w:rPr>
        <w:t>]</w:t>
      </w:r>
      <w:r w:rsidRPr="003D7BC5">
        <w:rPr>
          <w:rFonts w:ascii="Simplified Arabic" w:hAnsi="Simplified Arabic"/>
          <w:sz w:val="24"/>
          <w:rtl/>
        </w:rPr>
        <w:t xml:space="preserve"> </w:t>
      </w:r>
      <w:r w:rsidRPr="005D759D">
        <w:rPr>
          <w:rFonts w:ascii="Simplified Arabic" w:hAnsi="Simplified Arabic" w:hint="cs"/>
          <w:b/>
          <w:bCs/>
          <w:sz w:val="24"/>
          <w:rtl/>
        </w:rPr>
        <w:t>[جميع]</w:t>
      </w:r>
      <w:r>
        <w:rPr>
          <w:rFonts w:ascii="Simplified Arabic" w:hAnsi="Simplified Arabic" w:hint="cs"/>
          <w:b/>
          <w:bCs/>
          <w:sz w:val="24"/>
          <w:rtl/>
        </w:rPr>
        <w:t xml:space="preserve"> </w:t>
      </w:r>
      <w:r w:rsidRPr="005D759D">
        <w:rPr>
          <w:rFonts w:ascii="Simplified Arabic" w:hAnsi="Simplified Arabic" w:hint="cs"/>
          <w:b/>
          <w:bCs/>
          <w:sz w:val="24"/>
          <w:rtl/>
        </w:rPr>
        <w:t>المستويات</w:t>
      </w:r>
      <w:r>
        <w:rPr>
          <w:rFonts w:ascii="Simplified Arabic" w:hAnsi="Simplified Arabic" w:hint="cs"/>
          <w:sz w:val="24"/>
          <w:rtl/>
        </w:rPr>
        <w:t xml:space="preserve"> العالمي، </w:t>
      </w:r>
      <w:r w:rsidRPr="005D759D">
        <w:rPr>
          <w:rFonts w:ascii="Simplified Arabic" w:hAnsi="Simplified Arabic" w:hint="cs"/>
          <w:b/>
          <w:bCs/>
          <w:sz w:val="24"/>
          <w:rtl/>
        </w:rPr>
        <w:t>[والإقليمي ودون الإقليمي] [والوطني</w:t>
      </w:r>
      <w:r>
        <w:rPr>
          <w:rFonts w:ascii="Simplified Arabic" w:hAnsi="Simplified Arabic" w:hint="cs"/>
          <w:sz w:val="24"/>
          <w:rtl/>
        </w:rPr>
        <w:t>] [[</w:t>
      </w:r>
      <w:r w:rsidRPr="006B66A4">
        <w:rPr>
          <w:rFonts w:ascii="Simplified Arabic" w:hAnsi="Simplified Arabic" w:hint="cs"/>
          <w:b/>
          <w:bCs/>
          <w:sz w:val="24"/>
          <w:rtl/>
        </w:rPr>
        <w:t>كذلك</w:t>
      </w:r>
      <w:r>
        <w:rPr>
          <w:rFonts w:ascii="Simplified Arabic" w:hAnsi="Simplified Arabic" w:hint="cs"/>
          <w:sz w:val="24"/>
          <w:rtl/>
        </w:rPr>
        <w:t>] [</w:t>
      </w:r>
      <w:r w:rsidRPr="007373B7">
        <w:rPr>
          <w:rFonts w:ascii="Simplified Arabic" w:hAnsi="Simplified Arabic" w:hint="cs"/>
          <w:b/>
          <w:bCs/>
          <w:sz w:val="24"/>
          <w:rtl/>
        </w:rPr>
        <w:t>وحسب الاقتضاء</w:t>
      </w:r>
      <w:r>
        <w:rPr>
          <w:rFonts w:ascii="Simplified Arabic" w:hAnsi="Simplified Arabic" w:hint="cs"/>
          <w:sz w:val="24"/>
          <w:rtl/>
        </w:rPr>
        <w:t>] [</w:t>
      </w:r>
      <w:r w:rsidRPr="007373B7">
        <w:rPr>
          <w:rFonts w:ascii="Simplified Arabic" w:hAnsi="Simplified Arabic" w:hint="cs"/>
          <w:b/>
          <w:bCs/>
          <w:sz w:val="24"/>
          <w:rtl/>
        </w:rPr>
        <w:t>منشأة ومنفذة</w:t>
      </w:r>
      <w:r>
        <w:rPr>
          <w:rFonts w:ascii="Simplified Arabic" w:hAnsi="Simplified Arabic" w:hint="cs"/>
          <w:sz w:val="24"/>
          <w:rtl/>
        </w:rPr>
        <w:t>] [</w:t>
      </w:r>
      <w:r w:rsidRPr="003D7BC5">
        <w:rPr>
          <w:rFonts w:ascii="Simplified Arabic" w:hAnsi="Simplified Arabic"/>
          <w:sz w:val="24"/>
          <w:rtl/>
        </w:rPr>
        <w:t>وفي جميع البلدان</w:t>
      </w:r>
      <w:r>
        <w:rPr>
          <w:rFonts w:ascii="Simplified Arabic" w:hAnsi="Simplified Arabic" w:hint="cs"/>
          <w:sz w:val="24"/>
          <w:rtl/>
        </w:rPr>
        <w:t>]</w:t>
      </w:r>
      <w:r w:rsidRPr="003D7BC5">
        <w:rPr>
          <w:rFonts w:ascii="Simplified Arabic" w:hAnsi="Simplified Arabic"/>
          <w:sz w:val="24"/>
          <w:rtl/>
        </w:rPr>
        <w:t xml:space="preserve"> </w:t>
      </w:r>
      <w:r>
        <w:rPr>
          <w:rFonts w:ascii="Simplified Arabic" w:hAnsi="Simplified Arabic" w:hint="cs"/>
          <w:sz w:val="24"/>
          <w:rtl/>
        </w:rPr>
        <w:t>[</w:t>
      </w:r>
      <w:r w:rsidRPr="00837D9B">
        <w:rPr>
          <w:rFonts w:ascii="Simplified Arabic" w:hAnsi="Simplified Arabic" w:hint="cs"/>
          <w:b/>
          <w:bCs/>
          <w:sz w:val="24"/>
          <w:rtl/>
        </w:rPr>
        <w:t>بما في ذلك القواعد، وتدابير السياسات، والترتيبات الإدارية وبناء القدرات وآليات الرصد</w:t>
      </w:r>
      <w:r>
        <w:rPr>
          <w:rFonts w:ascii="Simplified Arabic" w:hAnsi="Simplified Arabic" w:hint="cs"/>
          <w:sz w:val="24"/>
          <w:rtl/>
        </w:rPr>
        <w:t>] [</w:t>
      </w:r>
      <w:r w:rsidRPr="007373B7">
        <w:rPr>
          <w:rFonts w:ascii="Simplified Arabic" w:hAnsi="Simplified Arabic" w:hint="cs"/>
          <w:b/>
          <w:bCs/>
          <w:sz w:val="24"/>
          <w:rtl/>
        </w:rPr>
        <w:t xml:space="preserve">تكون فعالة في </w:t>
      </w:r>
      <w:r w:rsidRPr="007373B7">
        <w:rPr>
          <w:rFonts w:ascii="Simplified Arabic" w:hAnsi="Simplified Arabic"/>
          <w:b/>
          <w:bCs/>
          <w:sz w:val="24"/>
          <w:rtl/>
        </w:rPr>
        <w:t>تيسير</w:t>
      </w:r>
      <w:r>
        <w:rPr>
          <w:rFonts w:ascii="Simplified Arabic" w:hAnsi="Simplified Arabic" w:hint="cs"/>
          <w:b/>
          <w:bCs/>
          <w:sz w:val="24"/>
          <w:rtl/>
        </w:rPr>
        <w:t>]</w:t>
      </w:r>
      <w:r w:rsidRPr="007373B7">
        <w:rPr>
          <w:rFonts w:ascii="Simplified Arabic" w:hAnsi="Simplified Arabic"/>
          <w:sz w:val="24"/>
          <w:rtl/>
        </w:rPr>
        <w:t xml:space="preserve"> </w:t>
      </w:r>
      <w:r>
        <w:rPr>
          <w:rFonts w:ascii="Simplified Arabic" w:hAnsi="Simplified Arabic" w:hint="cs"/>
          <w:sz w:val="24"/>
          <w:rtl/>
        </w:rPr>
        <w:t>[لتيسير] [</w:t>
      </w:r>
      <w:r>
        <w:rPr>
          <w:rFonts w:ascii="Simplified Arabic" w:hAnsi="Simplified Arabic" w:hint="cs"/>
          <w:b/>
          <w:bCs/>
          <w:sz w:val="24"/>
          <w:rtl/>
        </w:rPr>
        <w:t xml:space="preserve">وتنظيم] </w:t>
      </w:r>
      <w:r>
        <w:rPr>
          <w:rFonts w:ascii="Simplified Arabic" w:hAnsi="Simplified Arabic" w:hint="cs"/>
          <w:sz w:val="24"/>
          <w:rtl/>
        </w:rPr>
        <w:t>[</w:t>
      </w:r>
      <w:r w:rsidRPr="007373B7">
        <w:rPr>
          <w:rFonts w:ascii="Simplified Arabic" w:hAnsi="Simplified Arabic"/>
          <w:sz w:val="24"/>
          <w:rtl/>
        </w:rPr>
        <w:t>الحصول</w:t>
      </w:r>
      <w:r w:rsidRPr="003D7BC5">
        <w:rPr>
          <w:rFonts w:ascii="Simplified Arabic" w:hAnsi="Simplified Arabic"/>
          <w:sz w:val="24"/>
          <w:rtl/>
        </w:rPr>
        <w:t xml:space="preserve"> </w:t>
      </w:r>
      <w:r>
        <w:rPr>
          <w:rFonts w:ascii="Simplified Arabic" w:hAnsi="Simplified Arabic" w:hint="cs"/>
          <w:sz w:val="24"/>
          <w:rtl/>
        </w:rPr>
        <w:t>[</w:t>
      </w:r>
      <w:r w:rsidRPr="007373B7">
        <w:rPr>
          <w:rFonts w:ascii="Simplified Arabic" w:hAnsi="Simplified Arabic" w:hint="cs"/>
          <w:b/>
          <w:bCs/>
          <w:sz w:val="24"/>
          <w:rtl/>
        </w:rPr>
        <w:t>الملائم والقانوني</w:t>
      </w:r>
      <w:r>
        <w:rPr>
          <w:rFonts w:ascii="Simplified Arabic" w:hAnsi="Simplified Arabic" w:hint="cs"/>
          <w:sz w:val="24"/>
          <w:rtl/>
        </w:rPr>
        <w:t xml:space="preserve">] </w:t>
      </w:r>
      <w:r w:rsidRPr="003D7BC5">
        <w:rPr>
          <w:rFonts w:ascii="Simplified Arabic" w:hAnsi="Simplified Arabic"/>
          <w:sz w:val="24"/>
          <w:rtl/>
        </w:rPr>
        <w:t>على الموارد الجينية</w:t>
      </w:r>
      <w:r>
        <w:rPr>
          <w:rFonts w:ascii="Simplified Arabic" w:hAnsi="Simplified Arabic" w:hint="cs"/>
          <w:sz w:val="24"/>
          <w:rtl/>
        </w:rPr>
        <w:t>]</w:t>
      </w:r>
      <w:r w:rsidRPr="003D7BC5">
        <w:rPr>
          <w:rFonts w:ascii="Simplified Arabic" w:hAnsi="Simplified Arabic"/>
          <w:sz w:val="24"/>
          <w:rtl/>
        </w:rPr>
        <w:t xml:space="preserve"> </w:t>
      </w:r>
      <w:r>
        <w:rPr>
          <w:rFonts w:ascii="Simplified Arabic" w:hAnsi="Simplified Arabic" w:hint="cs"/>
          <w:sz w:val="24"/>
          <w:rtl/>
        </w:rPr>
        <w:t>[</w:t>
      </w:r>
      <w:r w:rsidRPr="007373B7">
        <w:rPr>
          <w:rFonts w:ascii="Simplified Arabic" w:hAnsi="Simplified Arabic" w:hint="cs"/>
          <w:b/>
          <w:bCs/>
          <w:sz w:val="24"/>
          <w:rtl/>
        </w:rPr>
        <w:t>الملموسة وغير الملموسة</w:t>
      </w:r>
      <w:r>
        <w:rPr>
          <w:rFonts w:ascii="Simplified Arabic" w:hAnsi="Simplified Arabic" w:hint="cs"/>
          <w:sz w:val="24"/>
          <w:rtl/>
        </w:rPr>
        <w:t>] [</w:t>
      </w:r>
      <w:r w:rsidRPr="007373B7">
        <w:rPr>
          <w:rFonts w:ascii="Simplified Arabic" w:hAnsi="Simplified Arabic" w:hint="cs"/>
          <w:b/>
          <w:bCs/>
          <w:sz w:val="24"/>
          <w:rtl/>
        </w:rPr>
        <w:t>أي شكل من أشكال</w:t>
      </w:r>
      <w:r>
        <w:rPr>
          <w:rFonts w:ascii="Simplified Arabic" w:hAnsi="Simplified Arabic" w:hint="cs"/>
          <w:sz w:val="24"/>
          <w:rtl/>
        </w:rPr>
        <w:t>] [</w:t>
      </w:r>
      <w:r w:rsidRPr="007373B7">
        <w:rPr>
          <w:rFonts w:ascii="Simplified Arabic" w:hAnsi="Simplified Arabic" w:hint="cs"/>
          <w:b/>
          <w:bCs/>
          <w:sz w:val="24"/>
          <w:rtl/>
        </w:rPr>
        <w:t>جميع أشكال</w:t>
      </w:r>
      <w:r>
        <w:rPr>
          <w:rFonts w:ascii="Simplified Arabic" w:hAnsi="Simplified Arabic" w:hint="cs"/>
          <w:sz w:val="24"/>
          <w:rtl/>
        </w:rPr>
        <w:t>] [الموارد الجينية] [</w:t>
      </w:r>
      <w:r w:rsidRPr="006B66A4">
        <w:rPr>
          <w:rFonts w:ascii="Simplified Arabic" w:hAnsi="Simplified Arabic" w:hint="cs"/>
          <w:b/>
          <w:bCs/>
          <w:sz w:val="24"/>
          <w:rtl/>
        </w:rPr>
        <w:t>بجميع أشكال</w:t>
      </w:r>
      <w:r>
        <w:rPr>
          <w:rFonts w:ascii="Simplified Arabic" w:hAnsi="Simplified Arabic" w:hint="cs"/>
          <w:sz w:val="24"/>
          <w:rtl/>
        </w:rPr>
        <w:t>] [الموارد البيولوجية] [</w:t>
      </w:r>
      <w:r w:rsidRPr="006B66A4">
        <w:rPr>
          <w:rFonts w:ascii="Simplified Arabic" w:hAnsi="Simplified Arabic" w:hint="cs"/>
          <w:b/>
          <w:bCs/>
          <w:sz w:val="24"/>
          <w:rtl/>
        </w:rPr>
        <w:t>ومعلومات التسلسل الرقمي بشأن الموارد الجينية</w:t>
      </w:r>
      <w:r>
        <w:rPr>
          <w:rFonts w:ascii="Simplified Arabic" w:hAnsi="Simplified Arabic" w:hint="cs"/>
          <w:b/>
          <w:bCs/>
          <w:sz w:val="24"/>
          <w:rtl/>
        </w:rPr>
        <w:t>]</w:t>
      </w:r>
      <w:r>
        <w:rPr>
          <w:rFonts w:ascii="Simplified Arabic" w:hAnsi="Simplified Arabic" w:hint="cs"/>
          <w:sz w:val="24"/>
          <w:rtl/>
        </w:rPr>
        <w:t xml:space="preserve"> و[</w:t>
      </w:r>
      <w:r w:rsidRPr="00642BE4">
        <w:rPr>
          <w:rFonts w:ascii="Simplified Arabic" w:hAnsi="Simplified Arabic" w:hint="cs"/>
          <w:b/>
          <w:bCs/>
          <w:sz w:val="24"/>
          <w:rtl/>
        </w:rPr>
        <w:t xml:space="preserve">معلومات التسلسل </w:t>
      </w:r>
      <w:r w:rsidR="00116A3B" w:rsidRPr="006B66A4">
        <w:rPr>
          <w:rFonts w:ascii="Simplified Arabic" w:hAnsi="Simplified Arabic" w:hint="cs"/>
          <w:b/>
          <w:bCs/>
          <w:sz w:val="24"/>
          <w:rtl/>
        </w:rPr>
        <w:t>الرقمي بشأن الموارد الجينية</w:t>
      </w:r>
      <w:r w:rsidR="00116A3B">
        <w:rPr>
          <w:rFonts w:ascii="Simplified Arabic" w:hAnsi="Simplified Arabic" w:hint="cs"/>
          <w:b/>
          <w:bCs/>
          <w:sz w:val="24"/>
          <w:rtl/>
        </w:rPr>
        <w:t xml:space="preserve"> </w:t>
      </w:r>
      <w:r>
        <w:rPr>
          <w:rFonts w:ascii="Simplified Arabic" w:hAnsi="Simplified Arabic" w:hint="cs"/>
          <w:sz w:val="24"/>
          <w:rtl/>
        </w:rPr>
        <w:t>[</w:t>
      </w:r>
      <w:r>
        <w:rPr>
          <w:rFonts w:ascii="Simplified Arabic" w:hAnsi="Simplified Arabic" w:hint="cs"/>
          <w:b/>
          <w:bCs/>
          <w:sz w:val="24"/>
          <w:rtl/>
        </w:rPr>
        <w:t>و</w:t>
      </w:r>
      <w:r w:rsidRPr="006B66A4">
        <w:rPr>
          <w:rFonts w:ascii="Simplified Arabic" w:hAnsi="Simplified Arabic" w:hint="cs"/>
          <w:b/>
          <w:bCs/>
          <w:sz w:val="24"/>
          <w:rtl/>
        </w:rPr>
        <w:t>حسب الاقتضاء] المعارف التقليدية المرتبطة</w:t>
      </w:r>
      <w:r>
        <w:rPr>
          <w:rFonts w:ascii="Simplified Arabic" w:hAnsi="Simplified Arabic" w:hint="cs"/>
          <w:sz w:val="24"/>
          <w:rtl/>
        </w:rPr>
        <w:t>][، مع ضمان] [</w:t>
      </w:r>
      <w:r w:rsidRPr="003D7BC5">
        <w:rPr>
          <w:rFonts w:ascii="Simplified Arabic" w:hAnsi="Simplified Arabic"/>
          <w:sz w:val="24"/>
          <w:rtl/>
        </w:rPr>
        <w:t>وضمان</w:t>
      </w:r>
      <w:r>
        <w:rPr>
          <w:rFonts w:ascii="Simplified Arabic" w:hAnsi="Simplified Arabic" w:hint="cs"/>
          <w:sz w:val="24"/>
          <w:rtl/>
        </w:rPr>
        <w:t>]</w:t>
      </w:r>
      <w:r w:rsidRPr="003D7BC5">
        <w:rPr>
          <w:rFonts w:ascii="Simplified Arabic" w:hAnsi="Simplified Arabic"/>
          <w:sz w:val="24"/>
          <w:rtl/>
        </w:rPr>
        <w:t xml:space="preserve"> </w:t>
      </w:r>
      <w:r>
        <w:rPr>
          <w:rFonts w:ascii="Simplified Arabic" w:hAnsi="Simplified Arabic" w:hint="cs"/>
          <w:sz w:val="24"/>
          <w:rtl/>
        </w:rPr>
        <w:t>[</w:t>
      </w:r>
      <w:r w:rsidRPr="007373B7">
        <w:rPr>
          <w:rFonts w:ascii="Simplified Arabic" w:hAnsi="Simplified Arabic" w:hint="cs"/>
          <w:b/>
          <w:bCs/>
          <w:sz w:val="24"/>
          <w:rtl/>
        </w:rPr>
        <w:t>تعزيز</w:t>
      </w:r>
      <w:r>
        <w:rPr>
          <w:rFonts w:ascii="Simplified Arabic" w:hAnsi="Simplified Arabic" w:hint="cs"/>
          <w:sz w:val="24"/>
          <w:rtl/>
        </w:rPr>
        <w:t>] [</w:t>
      </w:r>
      <w:r w:rsidRPr="002F6E87">
        <w:rPr>
          <w:rFonts w:ascii="Simplified Arabic" w:hAnsi="Simplified Arabic" w:hint="cs"/>
          <w:b/>
          <w:bCs/>
          <w:sz w:val="24"/>
          <w:rtl/>
        </w:rPr>
        <w:t>التطبيق الفعال لأطر وقواعد الحصول وتقاسم المنافع</w:t>
      </w:r>
      <w:r>
        <w:rPr>
          <w:rFonts w:ascii="Simplified Arabic" w:hAnsi="Simplified Arabic" w:hint="cs"/>
          <w:sz w:val="24"/>
          <w:rtl/>
        </w:rPr>
        <w:t xml:space="preserve">، </w:t>
      </w:r>
      <w:r w:rsidRPr="00720238">
        <w:rPr>
          <w:rFonts w:ascii="Simplified Arabic" w:hAnsi="Simplified Arabic" w:hint="cs"/>
          <w:b/>
          <w:bCs/>
          <w:sz w:val="24"/>
          <w:rtl/>
        </w:rPr>
        <w:t>وفقا للاتفاقية،</w:t>
      </w:r>
      <w:r>
        <w:rPr>
          <w:rFonts w:ascii="Simplified Arabic" w:hAnsi="Simplified Arabic" w:hint="cs"/>
          <w:sz w:val="24"/>
          <w:rtl/>
        </w:rPr>
        <w:t xml:space="preserve"> </w:t>
      </w:r>
      <w:r w:rsidRPr="002F6E87">
        <w:rPr>
          <w:rFonts w:ascii="Simplified Arabic" w:hAnsi="Simplified Arabic" w:hint="cs"/>
          <w:b/>
          <w:bCs/>
          <w:sz w:val="24"/>
          <w:rtl/>
        </w:rPr>
        <w:t xml:space="preserve">وتشجيع جميع الأطراف على التصديق على بروتوكول ناغويا والاتفاقات الدولية الأخرى ذات الصلة </w:t>
      </w:r>
      <w:r>
        <w:rPr>
          <w:rFonts w:ascii="Simplified Arabic" w:hAnsi="Simplified Arabic" w:hint="cs"/>
          <w:b/>
          <w:bCs/>
          <w:sz w:val="24"/>
          <w:rtl/>
        </w:rPr>
        <w:t>با</w:t>
      </w:r>
      <w:r w:rsidRPr="002F6E87">
        <w:rPr>
          <w:rFonts w:ascii="Simplified Arabic" w:hAnsi="Simplified Arabic" w:hint="cs"/>
          <w:b/>
          <w:bCs/>
          <w:sz w:val="24"/>
          <w:rtl/>
        </w:rPr>
        <w:t>لحصول وتقاسم المنافع</w:t>
      </w:r>
      <w:r>
        <w:rPr>
          <w:rFonts w:ascii="Simplified Arabic" w:hAnsi="Simplified Arabic" w:hint="cs"/>
          <w:sz w:val="24"/>
          <w:rtl/>
        </w:rPr>
        <w:t xml:space="preserve">] </w:t>
      </w:r>
      <w:r>
        <w:rPr>
          <w:rFonts w:ascii="Simplified Arabic" w:hAnsi="Simplified Arabic" w:hint="cs"/>
          <w:b/>
          <w:bCs/>
          <w:sz w:val="24"/>
          <w:rtl/>
        </w:rPr>
        <w:t>وزيادة</w:t>
      </w:r>
      <w:r>
        <w:rPr>
          <w:rFonts w:ascii="Simplified Arabic" w:hAnsi="Simplified Arabic" w:hint="cs"/>
          <w:sz w:val="24"/>
          <w:rtl/>
        </w:rPr>
        <w:t xml:space="preserve"> </w:t>
      </w:r>
      <w:r w:rsidRPr="003D7BC5">
        <w:rPr>
          <w:rFonts w:ascii="Simplified Arabic" w:hAnsi="Simplified Arabic"/>
          <w:sz w:val="24"/>
          <w:rtl/>
        </w:rPr>
        <w:t>التقاسم العادل والمنصف</w:t>
      </w:r>
      <w:r w:rsidRPr="00565C27">
        <w:rPr>
          <w:rFonts w:ascii="Simplified Arabic" w:hAnsi="Simplified Arabic"/>
          <w:sz w:val="24"/>
          <w:rtl/>
        </w:rPr>
        <w:t xml:space="preserve"> </w:t>
      </w:r>
      <w:r w:rsidRPr="003D7BC5">
        <w:rPr>
          <w:rFonts w:ascii="Simplified Arabic" w:hAnsi="Simplified Arabic"/>
          <w:sz w:val="24"/>
          <w:rtl/>
        </w:rPr>
        <w:t xml:space="preserve">للمنافع </w:t>
      </w:r>
      <w:r>
        <w:rPr>
          <w:rFonts w:ascii="Simplified Arabic" w:hAnsi="Simplified Arabic" w:hint="cs"/>
          <w:sz w:val="24"/>
          <w:rtl/>
        </w:rPr>
        <w:t>[</w:t>
      </w:r>
      <w:r w:rsidRPr="00565C27">
        <w:rPr>
          <w:rFonts w:ascii="Simplified Arabic" w:hAnsi="Simplified Arabic" w:hint="cs"/>
          <w:b/>
          <w:bCs/>
          <w:sz w:val="24"/>
          <w:rtl/>
        </w:rPr>
        <w:t>لاسيما للشعوب الأصلية والمجتمعات المحلية</w:t>
      </w:r>
      <w:r>
        <w:rPr>
          <w:rFonts w:ascii="Simplified Arabic" w:hAnsi="Simplified Arabic" w:hint="cs"/>
          <w:sz w:val="24"/>
          <w:rtl/>
        </w:rPr>
        <w:t>] [</w:t>
      </w:r>
      <w:r w:rsidRPr="00565C27">
        <w:rPr>
          <w:rFonts w:ascii="Simplified Arabic" w:hAnsi="Simplified Arabic" w:hint="cs"/>
          <w:b/>
          <w:bCs/>
          <w:sz w:val="24"/>
          <w:rtl/>
        </w:rPr>
        <w:t xml:space="preserve">وحسب الاقتضاء مع المقدمين الشرعيين وفقا للمادة 8(ي) من اتفاقية التنوع البيولوجي </w:t>
      </w:r>
      <w:r w:rsidRPr="00565C27">
        <w:rPr>
          <w:rFonts w:ascii="Simplified Arabic" w:hAnsi="Simplified Arabic" w:hint="cs"/>
          <w:b/>
          <w:bCs/>
          <w:sz w:val="24"/>
          <w:rtl/>
        </w:rPr>
        <w:lastRenderedPageBreak/>
        <w:t>والمادة 5 من بروتوكول ناغويا</w:t>
      </w:r>
      <w:r>
        <w:rPr>
          <w:rFonts w:ascii="Simplified Arabic" w:hAnsi="Simplified Arabic" w:hint="cs"/>
          <w:sz w:val="24"/>
          <w:rtl/>
        </w:rPr>
        <w:t xml:space="preserve">] </w:t>
      </w:r>
      <w:r w:rsidRPr="003D7BC5">
        <w:rPr>
          <w:rFonts w:ascii="Simplified Arabic" w:hAnsi="Simplified Arabic"/>
          <w:sz w:val="24"/>
          <w:rtl/>
        </w:rPr>
        <w:t xml:space="preserve">الناشئة عن </w:t>
      </w:r>
      <w:r>
        <w:rPr>
          <w:rFonts w:ascii="Simplified Arabic" w:hAnsi="Simplified Arabic" w:hint="cs"/>
          <w:sz w:val="24"/>
          <w:rtl/>
        </w:rPr>
        <w:t>[</w:t>
      </w:r>
      <w:r w:rsidRPr="003D7BC5">
        <w:rPr>
          <w:rFonts w:ascii="Simplified Arabic" w:hAnsi="Simplified Arabic"/>
          <w:sz w:val="24"/>
          <w:rtl/>
        </w:rPr>
        <w:t>استخدام</w:t>
      </w:r>
      <w:r>
        <w:rPr>
          <w:rFonts w:ascii="Simplified Arabic" w:hAnsi="Simplified Arabic" w:hint="cs"/>
          <w:sz w:val="24"/>
          <w:rtl/>
        </w:rPr>
        <w:t>]</w:t>
      </w:r>
      <w:r w:rsidRPr="003D7BC5">
        <w:rPr>
          <w:rFonts w:ascii="Simplified Arabic" w:hAnsi="Simplified Arabic"/>
          <w:sz w:val="24"/>
          <w:rtl/>
        </w:rPr>
        <w:t xml:space="preserve"> </w:t>
      </w:r>
      <w:r w:rsidRPr="00565C27">
        <w:rPr>
          <w:rFonts w:ascii="Simplified Arabic" w:hAnsi="Simplified Arabic" w:hint="cs"/>
          <w:b/>
          <w:bCs/>
          <w:sz w:val="24"/>
          <w:rtl/>
        </w:rPr>
        <w:t>استعمال</w:t>
      </w:r>
      <w:r>
        <w:rPr>
          <w:rFonts w:ascii="Simplified Arabic" w:hAnsi="Simplified Arabic" w:hint="cs"/>
          <w:sz w:val="24"/>
          <w:rtl/>
        </w:rPr>
        <w:t xml:space="preserve"> [</w:t>
      </w:r>
      <w:r w:rsidRPr="00565C27">
        <w:rPr>
          <w:rFonts w:ascii="Simplified Arabic" w:hAnsi="Simplified Arabic" w:hint="cs"/>
          <w:b/>
          <w:bCs/>
          <w:sz w:val="24"/>
          <w:rtl/>
        </w:rPr>
        <w:t>أي شكل من أشكال</w:t>
      </w:r>
      <w:r>
        <w:rPr>
          <w:rFonts w:ascii="Simplified Arabic" w:hAnsi="Simplified Arabic" w:hint="cs"/>
          <w:b/>
          <w:bCs/>
          <w:sz w:val="24"/>
          <w:rtl/>
        </w:rPr>
        <w:t>]</w:t>
      </w:r>
      <w:r w:rsidRPr="00565C27">
        <w:rPr>
          <w:rFonts w:ascii="Simplified Arabic" w:hAnsi="Simplified Arabic" w:hint="cs"/>
          <w:b/>
          <w:bCs/>
          <w:sz w:val="24"/>
          <w:rtl/>
        </w:rPr>
        <w:t xml:space="preserve"> </w:t>
      </w:r>
      <w:r>
        <w:rPr>
          <w:rFonts w:ascii="Simplified Arabic" w:hAnsi="Simplified Arabic" w:hint="cs"/>
          <w:b/>
          <w:bCs/>
          <w:sz w:val="24"/>
          <w:rtl/>
        </w:rPr>
        <w:t>[</w:t>
      </w:r>
      <w:r w:rsidRPr="00565C27">
        <w:rPr>
          <w:rFonts w:ascii="Simplified Arabic" w:hAnsi="Simplified Arabic" w:hint="cs"/>
          <w:b/>
          <w:bCs/>
          <w:sz w:val="24"/>
          <w:rtl/>
        </w:rPr>
        <w:t>جميع موارد التنوع البيولوجي/الموارد البيولوجية</w:t>
      </w:r>
      <w:r>
        <w:rPr>
          <w:rFonts w:ascii="Simplified Arabic" w:hAnsi="Simplified Arabic" w:hint="cs"/>
          <w:sz w:val="24"/>
          <w:rtl/>
        </w:rPr>
        <w:t>] [</w:t>
      </w:r>
      <w:r w:rsidRPr="00565C27">
        <w:rPr>
          <w:rFonts w:ascii="Simplified Arabic" w:hAnsi="Simplified Arabic" w:hint="cs"/>
          <w:b/>
          <w:bCs/>
          <w:sz w:val="24"/>
          <w:rtl/>
        </w:rPr>
        <w:t>الموارد البيولوجية</w:t>
      </w:r>
      <w:r>
        <w:rPr>
          <w:rFonts w:ascii="Simplified Arabic" w:hAnsi="Simplified Arabic" w:hint="cs"/>
          <w:sz w:val="24"/>
          <w:rtl/>
        </w:rPr>
        <w:t xml:space="preserve">]، </w:t>
      </w:r>
      <w:r w:rsidRPr="003D7BC5">
        <w:rPr>
          <w:rFonts w:ascii="Simplified Arabic" w:hAnsi="Simplified Arabic"/>
          <w:sz w:val="24"/>
          <w:rtl/>
        </w:rPr>
        <w:t xml:space="preserve">الموارد الجينية، </w:t>
      </w:r>
      <w:r w:rsidRPr="00565C27">
        <w:rPr>
          <w:rFonts w:ascii="Simplified Arabic" w:hAnsi="Simplified Arabic" w:hint="cs"/>
          <w:b/>
          <w:bCs/>
          <w:sz w:val="24"/>
          <w:rtl/>
        </w:rPr>
        <w:t>[معلومات التسلسل الرقمي بشأن الموارد الجينية] [بما في ذلك معلومات التسلسل الرقمي] [والمشتقات] [وخدمات النظم الإيكولوجية]</w:t>
      </w:r>
      <w:r>
        <w:rPr>
          <w:rFonts w:ascii="Simplified Arabic" w:hAnsi="Simplified Arabic" w:hint="cs"/>
          <w:sz w:val="24"/>
          <w:rtl/>
        </w:rPr>
        <w:t xml:space="preserve"> [</w:t>
      </w:r>
      <w:r w:rsidRPr="000B4C84">
        <w:rPr>
          <w:rFonts w:ascii="Simplified Arabic" w:hAnsi="Simplified Arabic"/>
          <w:sz w:val="24"/>
          <w:rtl/>
        </w:rPr>
        <w:t>وحسب الاقتضاء،</w:t>
      </w:r>
      <w:r>
        <w:rPr>
          <w:rFonts w:ascii="Simplified Arabic" w:hAnsi="Simplified Arabic" w:hint="cs"/>
          <w:sz w:val="24"/>
          <w:rtl/>
        </w:rPr>
        <w:t>]</w:t>
      </w:r>
      <w:r w:rsidRPr="003D7BC5">
        <w:rPr>
          <w:rFonts w:ascii="Simplified Arabic" w:hAnsi="Simplified Arabic"/>
          <w:sz w:val="24"/>
          <w:rtl/>
        </w:rPr>
        <w:t xml:space="preserve"> </w:t>
      </w:r>
      <w:r>
        <w:rPr>
          <w:rFonts w:ascii="Simplified Arabic" w:hAnsi="Simplified Arabic" w:hint="cs"/>
          <w:sz w:val="24"/>
          <w:rtl/>
        </w:rPr>
        <w:t>[</w:t>
      </w:r>
      <w:r w:rsidRPr="003D7BC5">
        <w:rPr>
          <w:rFonts w:ascii="Simplified Arabic" w:hAnsi="Simplified Arabic"/>
          <w:sz w:val="24"/>
          <w:rtl/>
        </w:rPr>
        <w:t xml:space="preserve">للمعارف التقليدية </w:t>
      </w:r>
      <w:r>
        <w:rPr>
          <w:rFonts w:ascii="Simplified Arabic" w:hAnsi="Simplified Arabic" w:hint="cs"/>
          <w:sz w:val="24"/>
          <w:rtl/>
        </w:rPr>
        <w:t>[</w:t>
      </w:r>
      <w:r w:rsidRPr="003D7BC5">
        <w:rPr>
          <w:rFonts w:ascii="Simplified Arabic" w:hAnsi="Simplified Arabic"/>
          <w:sz w:val="24"/>
          <w:rtl/>
        </w:rPr>
        <w:t xml:space="preserve">المرتبطة </w:t>
      </w:r>
      <w:r>
        <w:rPr>
          <w:rFonts w:ascii="Simplified Arabic" w:hAnsi="Simplified Arabic" w:hint="cs"/>
          <w:sz w:val="24"/>
          <w:rtl/>
        </w:rPr>
        <w:t>[</w:t>
      </w:r>
      <w:r>
        <w:rPr>
          <w:rFonts w:ascii="Simplified Arabic" w:hAnsi="Simplified Arabic" w:hint="cs"/>
          <w:b/>
          <w:bCs/>
          <w:sz w:val="24"/>
          <w:rtl/>
        </w:rPr>
        <w:t>ب</w:t>
      </w:r>
      <w:r w:rsidRPr="000B4C84">
        <w:rPr>
          <w:rFonts w:ascii="Simplified Arabic" w:hAnsi="Simplified Arabic" w:hint="cs"/>
          <w:b/>
          <w:bCs/>
          <w:sz w:val="24"/>
          <w:rtl/>
        </w:rPr>
        <w:t>استعمال المعارف التقليدية المرتبطة</w:t>
      </w:r>
      <w:r>
        <w:rPr>
          <w:rFonts w:ascii="Simplified Arabic" w:hAnsi="Simplified Arabic" w:hint="cs"/>
          <w:b/>
          <w:bCs/>
          <w:sz w:val="24"/>
          <w:rtl/>
        </w:rPr>
        <w:t>]</w:t>
      </w:r>
      <w:r>
        <w:rPr>
          <w:rFonts w:ascii="Simplified Arabic" w:hAnsi="Simplified Arabic" w:hint="cs"/>
          <w:sz w:val="24"/>
          <w:rtl/>
        </w:rPr>
        <w:t xml:space="preserve"> </w:t>
      </w:r>
      <w:r w:rsidRPr="000B4C84">
        <w:rPr>
          <w:rFonts w:ascii="Simplified Arabic" w:hAnsi="Simplified Arabic" w:hint="cs"/>
          <w:b/>
          <w:bCs/>
          <w:sz w:val="24"/>
          <w:rtl/>
        </w:rPr>
        <w:t>بالموارد الجينية</w:t>
      </w:r>
      <w:r>
        <w:rPr>
          <w:rFonts w:ascii="Simplified Arabic" w:hAnsi="Simplified Arabic" w:hint="cs"/>
          <w:sz w:val="24"/>
          <w:rtl/>
        </w:rPr>
        <w:t>] [</w:t>
      </w:r>
      <w:r>
        <w:rPr>
          <w:rFonts w:ascii="Simplified Arabic" w:hAnsi="Simplified Arabic" w:hint="cs"/>
          <w:b/>
          <w:bCs/>
          <w:sz w:val="24"/>
          <w:rtl/>
        </w:rPr>
        <w:t>و</w:t>
      </w:r>
      <w:r w:rsidRPr="000B4C84">
        <w:rPr>
          <w:rFonts w:ascii="Simplified Arabic" w:hAnsi="Simplified Arabic" w:hint="cs"/>
          <w:b/>
          <w:bCs/>
          <w:sz w:val="24"/>
          <w:rtl/>
        </w:rPr>
        <w:t>معلومات التسلسل الرقمي بشأن الموارد الجينية</w:t>
      </w:r>
      <w:r>
        <w:rPr>
          <w:rFonts w:ascii="Simplified Arabic" w:hAnsi="Simplified Arabic" w:hint="cs"/>
          <w:sz w:val="24"/>
          <w:rtl/>
        </w:rPr>
        <w:t xml:space="preserve"> </w:t>
      </w:r>
      <w:r w:rsidRPr="000B4C84">
        <w:rPr>
          <w:rFonts w:ascii="Simplified Arabic" w:hAnsi="Simplified Arabic" w:hint="cs"/>
          <w:b/>
          <w:bCs/>
          <w:sz w:val="24"/>
          <w:rtl/>
        </w:rPr>
        <w:t>والمعارف التقليدية المرتبطة بالموارد الجينية</w:t>
      </w:r>
      <w:r w:rsidRPr="003D7BC5">
        <w:rPr>
          <w:rFonts w:ascii="Simplified Arabic" w:hAnsi="Simplified Arabic"/>
          <w:sz w:val="24"/>
          <w:rtl/>
        </w:rPr>
        <w:t xml:space="preserve">، </w:t>
      </w:r>
      <w:r>
        <w:rPr>
          <w:rFonts w:ascii="Simplified Arabic" w:hAnsi="Simplified Arabic" w:hint="cs"/>
          <w:b/>
          <w:bCs/>
          <w:sz w:val="24"/>
          <w:rtl/>
        </w:rPr>
        <w:t xml:space="preserve">بما في ذلك عن طريق الحصول الملائم على الموارد الجينية والنقل الملائم للتكنولوجيات ذات الصلة، مع مراعاة جميع الحقوق على هذه الموارد وعلى التكنولوجيات، وعن طريق التمويل الملائم، بما في ذلك من خلال إنشاء آلية عالمية متعددة الأطراف لتقاسم المنافع يتم تمويلها بواسطة ضريبة بنسبة 1 في المائة على مبيعات التجزئة في البلدان المتقدمة لجميع المنتجات المشتقة من التنوع </w:t>
      </w:r>
      <w:r w:rsidRPr="002E7EA3">
        <w:rPr>
          <w:rFonts w:ascii="Simplified Arabic" w:hAnsi="Simplified Arabic" w:hint="cs"/>
          <w:b/>
          <w:bCs/>
          <w:sz w:val="24"/>
          <w:rtl/>
        </w:rPr>
        <w:t>البيولوجي</w:t>
      </w:r>
      <w:r>
        <w:rPr>
          <w:rFonts w:ascii="Simplified Arabic" w:hAnsi="Simplified Arabic" w:hint="cs"/>
          <w:b/>
          <w:bCs/>
          <w:sz w:val="24"/>
          <w:rtl/>
        </w:rPr>
        <w:t>] [حتى يمكن تعزيز البحث العلمي وال</w:t>
      </w:r>
      <w:r w:rsidR="00BF1DC8">
        <w:rPr>
          <w:rFonts w:ascii="Simplified Arabic" w:hAnsi="Simplified Arabic" w:hint="cs"/>
          <w:b/>
          <w:bCs/>
          <w:sz w:val="24"/>
          <w:rtl/>
        </w:rPr>
        <w:t>ابتكار</w:t>
      </w:r>
      <w:r>
        <w:rPr>
          <w:rFonts w:ascii="Simplified Arabic" w:hAnsi="Simplified Arabic" w:hint="cs"/>
          <w:b/>
          <w:bCs/>
          <w:sz w:val="24"/>
          <w:rtl/>
        </w:rPr>
        <w:t xml:space="preserve"> لإحداث تقدم في الاستخدام المستدام للموارد الجينية، وحفظ التنوع البيولوجي وتحقيق أهداف التنمية المستدامة]</w:t>
      </w:r>
      <w:r w:rsidRPr="003D7BC5">
        <w:rPr>
          <w:rFonts w:ascii="Simplified Arabic" w:hAnsi="Simplified Arabic"/>
          <w:sz w:val="24"/>
          <w:rtl/>
        </w:rPr>
        <w:t xml:space="preserve"> </w:t>
      </w:r>
      <w:r>
        <w:rPr>
          <w:rFonts w:ascii="Simplified Arabic" w:hAnsi="Simplified Arabic" w:hint="cs"/>
          <w:sz w:val="24"/>
          <w:rtl/>
        </w:rPr>
        <w:t>[</w:t>
      </w:r>
      <w:r w:rsidRPr="003D7BC5">
        <w:rPr>
          <w:rFonts w:ascii="Simplified Arabic" w:hAnsi="Simplified Arabic"/>
          <w:sz w:val="24"/>
          <w:rtl/>
        </w:rPr>
        <w:t>بما في ذلك</w:t>
      </w:r>
      <w:r>
        <w:rPr>
          <w:rFonts w:ascii="Simplified Arabic" w:hAnsi="Simplified Arabic" w:hint="cs"/>
          <w:sz w:val="24"/>
          <w:rtl/>
        </w:rPr>
        <w:t>]</w:t>
      </w:r>
      <w:r w:rsidRPr="003D7BC5">
        <w:rPr>
          <w:rFonts w:ascii="Simplified Arabic" w:hAnsi="Simplified Arabic"/>
          <w:sz w:val="24"/>
          <w:rtl/>
        </w:rPr>
        <w:t xml:space="preserve"> </w:t>
      </w:r>
      <w:r>
        <w:rPr>
          <w:rFonts w:ascii="Simplified Arabic" w:hAnsi="Simplified Arabic" w:hint="cs"/>
          <w:sz w:val="24"/>
          <w:rtl/>
        </w:rPr>
        <w:t>[</w:t>
      </w:r>
      <w:r w:rsidRPr="00A03102">
        <w:rPr>
          <w:rFonts w:ascii="Simplified Arabic" w:hAnsi="Simplified Arabic" w:hint="cs"/>
          <w:b/>
          <w:bCs/>
          <w:sz w:val="24"/>
          <w:rtl/>
        </w:rPr>
        <w:t>سواء</w:t>
      </w:r>
      <w:r>
        <w:rPr>
          <w:rFonts w:ascii="Simplified Arabic" w:hAnsi="Simplified Arabic" w:hint="cs"/>
          <w:sz w:val="24"/>
          <w:rtl/>
        </w:rPr>
        <w:t xml:space="preserve">] من خلال </w:t>
      </w:r>
      <w:r w:rsidRPr="003D7BC5">
        <w:rPr>
          <w:rFonts w:ascii="Simplified Arabic" w:hAnsi="Simplified Arabic"/>
          <w:sz w:val="24"/>
          <w:rtl/>
        </w:rPr>
        <w:t xml:space="preserve">الشروط المتفق عليها بصورة متبادلة والموافقة </w:t>
      </w:r>
      <w:r>
        <w:rPr>
          <w:rFonts w:ascii="Simplified Arabic" w:hAnsi="Simplified Arabic" w:hint="cs"/>
          <w:sz w:val="24"/>
          <w:rtl/>
        </w:rPr>
        <w:t>[</w:t>
      </w:r>
      <w:r w:rsidRPr="003D7BC5">
        <w:rPr>
          <w:rFonts w:ascii="Simplified Arabic" w:hAnsi="Simplified Arabic"/>
          <w:sz w:val="24"/>
          <w:rtl/>
        </w:rPr>
        <w:t>المسبقة عن علم</w:t>
      </w:r>
      <w:r>
        <w:rPr>
          <w:rFonts w:ascii="Simplified Arabic" w:hAnsi="Simplified Arabic" w:hint="cs"/>
          <w:sz w:val="24"/>
          <w:rtl/>
        </w:rPr>
        <w:t>] [</w:t>
      </w:r>
      <w:r>
        <w:rPr>
          <w:rFonts w:ascii="Simplified Arabic" w:hAnsi="Simplified Arabic" w:hint="cs"/>
          <w:b/>
          <w:bCs/>
          <w:sz w:val="24"/>
          <w:rtl/>
        </w:rPr>
        <w:t xml:space="preserve">وفقا لأحكام بروتوكول ناغويا] [بما في ذلك عن طريق الحصول الملائم على الموارد الجينية، رهنا] </w:t>
      </w:r>
      <w:r>
        <w:rPr>
          <w:rFonts w:ascii="Simplified Arabic" w:hAnsi="Simplified Arabic" w:hint="cs"/>
          <w:sz w:val="24"/>
          <w:rtl/>
        </w:rPr>
        <w:t>[[بما في ذلك] [من خلال] الشروط المتفق عليها بصورة متبادلة</w:t>
      </w:r>
      <w:r w:rsidRPr="003A272F">
        <w:rPr>
          <w:rFonts w:ascii="Simplified Arabic" w:hAnsi="Simplified Arabic"/>
          <w:sz w:val="24"/>
          <w:rtl/>
        </w:rPr>
        <w:t xml:space="preserve"> </w:t>
      </w:r>
      <w:r w:rsidRPr="00642BE4">
        <w:rPr>
          <w:rFonts w:ascii="Simplified Arabic" w:hAnsi="Simplified Arabic" w:hint="cs"/>
          <w:b/>
          <w:bCs/>
          <w:sz w:val="24"/>
          <w:rtl/>
        </w:rPr>
        <w:t xml:space="preserve">[مع] </w:t>
      </w:r>
      <w:r w:rsidRPr="003D7BC5">
        <w:rPr>
          <w:rFonts w:ascii="Simplified Arabic" w:hAnsi="Simplified Arabic"/>
          <w:sz w:val="24"/>
          <w:rtl/>
        </w:rPr>
        <w:t xml:space="preserve">والموافقة </w:t>
      </w:r>
      <w:r>
        <w:rPr>
          <w:rFonts w:ascii="Simplified Arabic" w:hAnsi="Simplified Arabic" w:hint="cs"/>
          <w:sz w:val="24"/>
          <w:rtl/>
        </w:rPr>
        <w:t>[</w:t>
      </w:r>
      <w:r w:rsidRPr="003A272F">
        <w:rPr>
          <w:rFonts w:ascii="Simplified Arabic" w:hAnsi="Simplified Arabic" w:hint="cs"/>
          <w:b/>
          <w:bCs/>
          <w:sz w:val="24"/>
          <w:rtl/>
        </w:rPr>
        <w:t>الحرة</w:t>
      </w:r>
      <w:r>
        <w:rPr>
          <w:rFonts w:ascii="Simplified Arabic" w:hAnsi="Simplified Arabic" w:hint="cs"/>
          <w:sz w:val="24"/>
          <w:rtl/>
        </w:rPr>
        <w:t>] [</w:t>
      </w:r>
      <w:r w:rsidRPr="003D7BC5">
        <w:rPr>
          <w:rFonts w:ascii="Simplified Arabic" w:hAnsi="Simplified Arabic"/>
          <w:sz w:val="24"/>
          <w:rtl/>
        </w:rPr>
        <w:t>المسبقة عن علم</w:t>
      </w:r>
      <w:r>
        <w:rPr>
          <w:rFonts w:ascii="Simplified Arabic" w:hAnsi="Simplified Arabic" w:hint="cs"/>
          <w:sz w:val="24"/>
          <w:rtl/>
        </w:rPr>
        <w:t xml:space="preserve">] [[بما في ذلك من خلال الشروط المتفق عليها بصورة متبادلة والموافقة المسبقة عن علم </w:t>
      </w:r>
      <w:r w:rsidRPr="003A272F">
        <w:rPr>
          <w:rFonts w:ascii="Simplified Arabic" w:hAnsi="Simplified Arabic" w:hint="cs"/>
          <w:b/>
          <w:bCs/>
          <w:sz w:val="24"/>
          <w:rtl/>
        </w:rPr>
        <w:t>ومن خلال الشروط المتفق عليها بصورة متبادلة</w:t>
      </w:r>
      <w:r>
        <w:rPr>
          <w:rFonts w:ascii="Simplified Arabic" w:hAnsi="Simplified Arabic" w:hint="cs"/>
          <w:sz w:val="24"/>
          <w:rtl/>
        </w:rPr>
        <w:t xml:space="preserve">] </w:t>
      </w:r>
      <w:r w:rsidRPr="00A03102">
        <w:rPr>
          <w:rFonts w:ascii="Simplified Arabic" w:hAnsi="Simplified Arabic" w:hint="cs"/>
          <w:b/>
          <w:bCs/>
          <w:sz w:val="24"/>
          <w:rtl/>
        </w:rPr>
        <w:t>[حسب الاقتضاء</w:t>
      </w:r>
      <w:r>
        <w:rPr>
          <w:rFonts w:ascii="Simplified Arabic" w:hAnsi="Simplified Arabic" w:hint="cs"/>
          <w:b/>
          <w:bCs/>
          <w:sz w:val="24"/>
          <w:rtl/>
        </w:rPr>
        <w:t>،] [اعتمادا على] [حسب الاقتضاء، مع الموردين الشرعيين وفقا للمادة 8(ي) من اتفاقية التنوع البيولوجي والمادة 5 من بروتوكول ناغويا</w:t>
      </w:r>
      <w:r w:rsidRPr="00A03102">
        <w:rPr>
          <w:rFonts w:ascii="Simplified Arabic" w:hAnsi="Simplified Arabic" w:hint="cs"/>
          <w:b/>
          <w:bCs/>
          <w:sz w:val="24"/>
          <w:rtl/>
        </w:rPr>
        <w:t>]</w:t>
      </w:r>
      <w:r>
        <w:rPr>
          <w:rFonts w:ascii="Simplified Arabic" w:hAnsi="Simplified Arabic" w:hint="cs"/>
          <w:sz w:val="24"/>
          <w:rtl/>
        </w:rPr>
        <w:t xml:space="preserve"> الناشئة عن [استخدام] </w:t>
      </w:r>
      <w:r w:rsidRPr="00A03102">
        <w:rPr>
          <w:rFonts w:ascii="Simplified Arabic" w:hAnsi="Simplified Arabic" w:hint="cs"/>
          <w:b/>
          <w:bCs/>
          <w:sz w:val="24"/>
          <w:rtl/>
        </w:rPr>
        <w:t>استعمال أي [شكل من أشكال</w:t>
      </w:r>
      <w:r>
        <w:rPr>
          <w:rFonts w:ascii="Simplified Arabic" w:hAnsi="Simplified Arabic" w:hint="cs"/>
          <w:b/>
          <w:bCs/>
          <w:sz w:val="24"/>
          <w:rtl/>
        </w:rPr>
        <w:t>]</w:t>
      </w:r>
      <w:r w:rsidRPr="00A03102">
        <w:rPr>
          <w:rFonts w:ascii="Simplified Arabic" w:hAnsi="Simplified Arabic" w:hint="cs"/>
          <w:b/>
          <w:bCs/>
          <w:sz w:val="24"/>
          <w:rtl/>
        </w:rPr>
        <w:t xml:space="preserve"> [جميع موارد</w:t>
      </w:r>
      <w:r>
        <w:rPr>
          <w:rFonts w:ascii="Simplified Arabic" w:hAnsi="Simplified Arabic" w:hint="cs"/>
          <w:sz w:val="24"/>
          <w:rtl/>
        </w:rPr>
        <w:t xml:space="preserve"> </w:t>
      </w:r>
      <w:r w:rsidRPr="007E065F">
        <w:rPr>
          <w:rFonts w:ascii="Simplified Arabic" w:hAnsi="Simplified Arabic" w:hint="cs"/>
          <w:b/>
          <w:bCs/>
          <w:sz w:val="24"/>
          <w:rtl/>
        </w:rPr>
        <w:t>التنوع البيولوجي/الموارد البيولوجية] [الموارد البيولوجية]</w:t>
      </w:r>
      <w:r>
        <w:rPr>
          <w:rFonts w:ascii="Simplified Arabic" w:hAnsi="Simplified Arabic" w:hint="cs"/>
          <w:sz w:val="24"/>
          <w:rtl/>
        </w:rPr>
        <w:t xml:space="preserve">، الموارد الجينية، </w:t>
      </w:r>
      <w:r w:rsidRPr="007E065F">
        <w:rPr>
          <w:rFonts w:ascii="Simplified Arabic" w:hAnsi="Simplified Arabic" w:hint="cs"/>
          <w:b/>
          <w:bCs/>
          <w:sz w:val="24"/>
          <w:rtl/>
        </w:rPr>
        <w:t>[</w:t>
      </w:r>
      <w:r>
        <w:rPr>
          <w:rFonts w:ascii="Simplified Arabic" w:hAnsi="Simplified Arabic" w:hint="cs"/>
          <w:b/>
          <w:bCs/>
          <w:sz w:val="24"/>
          <w:rtl/>
        </w:rPr>
        <w:t>و</w:t>
      </w:r>
      <w:r w:rsidRPr="007E065F">
        <w:rPr>
          <w:rFonts w:ascii="Simplified Arabic" w:hAnsi="Simplified Arabic" w:hint="cs"/>
          <w:b/>
          <w:bCs/>
          <w:sz w:val="24"/>
          <w:rtl/>
        </w:rPr>
        <w:t>معلومات التسلسل الرقمي بشأن الموارد الجينية] [</w:t>
      </w:r>
      <w:r>
        <w:rPr>
          <w:rFonts w:ascii="Simplified Arabic" w:hAnsi="Simplified Arabic" w:hint="cs"/>
          <w:b/>
          <w:bCs/>
          <w:sz w:val="24"/>
          <w:rtl/>
        </w:rPr>
        <w:t>ب</w:t>
      </w:r>
      <w:r w:rsidRPr="007E065F">
        <w:rPr>
          <w:rFonts w:ascii="Simplified Arabic" w:hAnsi="Simplified Arabic" w:hint="cs"/>
          <w:b/>
          <w:bCs/>
          <w:sz w:val="24"/>
          <w:rtl/>
        </w:rPr>
        <w:t>ما في ذلك معلومات التسلسل الرقمي]</w:t>
      </w:r>
      <w:r>
        <w:rPr>
          <w:rFonts w:ascii="Simplified Arabic" w:hAnsi="Simplified Arabic" w:hint="cs"/>
          <w:sz w:val="24"/>
          <w:rtl/>
        </w:rPr>
        <w:t xml:space="preserve"> </w:t>
      </w:r>
      <w:r w:rsidRPr="007E065F">
        <w:rPr>
          <w:rFonts w:ascii="Simplified Arabic" w:hAnsi="Simplified Arabic" w:hint="cs"/>
          <w:b/>
          <w:bCs/>
          <w:sz w:val="24"/>
          <w:rtl/>
        </w:rPr>
        <w:t>[والمشتقات] [وخدمات الن</w:t>
      </w:r>
      <w:r>
        <w:rPr>
          <w:rFonts w:ascii="Simplified Arabic" w:hAnsi="Simplified Arabic" w:hint="cs"/>
          <w:b/>
          <w:bCs/>
          <w:sz w:val="24"/>
          <w:rtl/>
        </w:rPr>
        <w:t>ظ</w:t>
      </w:r>
      <w:r w:rsidRPr="007E065F">
        <w:rPr>
          <w:rFonts w:ascii="Simplified Arabic" w:hAnsi="Simplified Arabic" w:hint="cs"/>
          <w:b/>
          <w:bCs/>
          <w:sz w:val="24"/>
          <w:rtl/>
        </w:rPr>
        <w:t>م الإيكولوجية]</w:t>
      </w:r>
      <w:r>
        <w:rPr>
          <w:rFonts w:ascii="Simplified Arabic" w:hAnsi="Simplified Arabic" w:hint="cs"/>
          <w:sz w:val="24"/>
          <w:rtl/>
        </w:rPr>
        <w:t xml:space="preserve"> [</w:t>
      </w:r>
      <w:r w:rsidRPr="00D90A4D">
        <w:rPr>
          <w:rFonts w:ascii="Simplified Arabic" w:hAnsi="Simplified Arabic" w:hint="cs"/>
          <w:sz w:val="24"/>
          <w:rtl/>
        </w:rPr>
        <w:t>وحسب الاقتضاء</w:t>
      </w:r>
      <w:r>
        <w:rPr>
          <w:rFonts w:ascii="Simplified Arabic" w:hAnsi="Simplified Arabic" w:hint="cs"/>
          <w:sz w:val="24"/>
          <w:rtl/>
        </w:rPr>
        <w:t>، المعارف التقليدية المرتبطة [</w:t>
      </w:r>
      <w:r w:rsidRPr="00D90A4D">
        <w:rPr>
          <w:rFonts w:ascii="Simplified Arabic" w:hAnsi="Simplified Arabic" w:hint="cs"/>
          <w:b/>
          <w:bCs/>
          <w:sz w:val="24"/>
          <w:rtl/>
        </w:rPr>
        <w:t>وحسب الاقتضاء، المعارف التقليدية المرتبطة بالموارد الجينية</w:t>
      </w:r>
      <w:r>
        <w:rPr>
          <w:rFonts w:ascii="Simplified Arabic" w:hAnsi="Simplified Arabic" w:hint="cs"/>
          <w:sz w:val="24"/>
          <w:rtl/>
        </w:rPr>
        <w:t>] [</w:t>
      </w:r>
      <w:r w:rsidRPr="00D90A4D">
        <w:rPr>
          <w:rFonts w:ascii="Simplified Arabic" w:hAnsi="Simplified Arabic" w:hint="cs"/>
          <w:b/>
          <w:bCs/>
          <w:sz w:val="24"/>
          <w:rtl/>
        </w:rPr>
        <w:t>معلومات التسلسل الرقمي بشأن الموارد الجينية</w:t>
      </w:r>
      <w:r>
        <w:rPr>
          <w:rFonts w:ascii="Simplified Arabic" w:hAnsi="Simplified Arabic" w:hint="cs"/>
          <w:b/>
          <w:bCs/>
          <w:sz w:val="24"/>
          <w:rtl/>
        </w:rPr>
        <w:t>]</w:t>
      </w:r>
      <w:r w:rsidRPr="00D90A4D">
        <w:rPr>
          <w:rFonts w:ascii="Simplified Arabic" w:hAnsi="Simplified Arabic" w:hint="cs"/>
          <w:b/>
          <w:bCs/>
          <w:sz w:val="24"/>
          <w:rtl/>
        </w:rPr>
        <w:t xml:space="preserve"> والمعارف</w:t>
      </w:r>
      <w:r>
        <w:rPr>
          <w:rFonts w:ascii="Simplified Arabic" w:hAnsi="Simplified Arabic" w:hint="cs"/>
          <w:b/>
          <w:bCs/>
          <w:sz w:val="24"/>
          <w:rtl/>
        </w:rPr>
        <w:t xml:space="preserve"> التقليدية المرتبطة </w:t>
      </w:r>
      <w:r>
        <w:rPr>
          <w:rFonts w:ascii="Simplified Arabic" w:hAnsi="Simplified Arabic" w:hint="cs"/>
          <w:sz w:val="24"/>
          <w:rtl/>
        </w:rPr>
        <w:t>[</w:t>
      </w:r>
      <w:r w:rsidRPr="007E065F">
        <w:rPr>
          <w:rFonts w:ascii="Simplified Arabic" w:hAnsi="Simplified Arabic" w:hint="cs"/>
          <w:b/>
          <w:bCs/>
          <w:sz w:val="24"/>
          <w:rtl/>
        </w:rPr>
        <w:t>باستعمال</w:t>
      </w:r>
      <w:r>
        <w:rPr>
          <w:rFonts w:ascii="Simplified Arabic" w:hAnsi="Simplified Arabic" w:hint="cs"/>
          <w:sz w:val="24"/>
          <w:rtl/>
        </w:rPr>
        <w:t xml:space="preserve"> </w:t>
      </w:r>
      <w:r w:rsidRPr="00D90A4D">
        <w:rPr>
          <w:rFonts w:ascii="Simplified Arabic" w:hAnsi="Simplified Arabic" w:hint="cs"/>
          <w:b/>
          <w:bCs/>
          <w:sz w:val="24"/>
          <w:rtl/>
        </w:rPr>
        <w:t>المعارف التقليدية المرتبطة</w:t>
      </w:r>
      <w:r>
        <w:rPr>
          <w:rFonts w:ascii="Simplified Arabic" w:hAnsi="Simplified Arabic" w:hint="cs"/>
          <w:sz w:val="24"/>
          <w:rtl/>
        </w:rPr>
        <w:t xml:space="preserve">] </w:t>
      </w:r>
      <w:r w:rsidRPr="007E065F">
        <w:rPr>
          <w:rFonts w:ascii="Simplified Arabic" w:hAnsi="Simplified Arabic" w:hint="cs"/>
          <w:b/>
          <w:bCs/>
          <w:sz w:val="24"/>
          <w:rtl/>
        </w:rPr>
        <w:t>بالموارد الجينية]</w:t>
      </w:r>
      <w:r w:rsidRPr="00A03102">
        <w:rPr>
          <w:rFonts w:ascii="Simplified Arabic" w:hAnsi="Simplified Arabic" w:hint="cs"/>
          <w:sz w:val="24"/>
          <w:rtl/>
        </w:rPr>
        <w:t xml:space="preserve"> </w:t>
      </w:r>
      <w:r>
        <w:rPr>
          <w:rFonts w:ascii="Simplified Arabic" w:hAnsi="Simplified Arabic" w:hint="cs"/>
          <w:sz w:val="24"/>
          <w:rtl/>
        </w:rPr>
        <w:t>[</w:t>
      </w:r>
      <w:r>
        <w:rPr>
          <w:rFonts w:ascii="Simplified Arabic" w:hAnsi="Simplified Arabic" w:hint="cs"/>
          <w:b/>
          <w:bCs/>
          <w:sz w:val="24"/>
          <w:rtl/>
        </w:rPr>
        <w:t>و</w:t>
      </w:r>
      <w:r w:rsidRPr="007E065F">
        <w:rPr>
          <w:rFonts w:ascii="Simplified Arabic" w:hAnsi="Simplified Arabic" w:hint="cs"/>
          <w:b/>
          <w:bCs/>
          <w:sz w:val="24"/>
          <w:rtl/>
        </w:rPr>
        <w:t>معلومات التسلسل الرقمي بشأن الموارد الجينية والمعارف التقليدية المرتبطة بالموارد الجينية</w:t>
      </w:r>
      <w:r>
        <w:rPr>
          <w:rFonts w:ascii="Simplified Arabic" w:hAnsi="Simplified Arabic" w:hint="cs"/>
          <w:sz w:val="24"/>
          <w:rtl/>
        </w:rPr>
        <w:t xml:space="preserve">، </w:t>
      </w:r>
      <w:r w:rsidRPr="00D90A4D">
        <w:rPr>
          <w:rFonts w:ascii="Simplified Arabic" w:hAnsi="Simplified Arabic" w:hint="cs"/>
          <w:b/>
          <w:bCs/>
          <w:sz w:val="24"/>
          <w:rtl/>
        </w:rPr>
        <w:t>بما في ذلك عن</w:t>
      </w:r>
      <w:r>
        <w:rPr>
          <w:rFonts w:ascii="Simplified Arabic" w:hAnsi="Simplified Arabic" w:hint="cs"/>
          <w:b/>
          <w:bCs/>
          <w:sz w:val="24"/>
          <w:rtl/>
        </w:rPr>
        <w:t xml:space="preserve"> طريق الحصول الملائم على الموارد الجينية والنقل الملائم للتكنولوجيات ذات الصلة، مع مراعاة جميع الحقوق على هذه الموارد وعلى التكنولوجيات، وعن طريق التمويل الملائم، بما في ذلك من خلال إنشاء آلية عالمية متعددة الأطراف لتقاسم المنافع يتم تمويلها بواسطة ضريبة بنسبة 1 في المائة على مبيعات التجزئة في البلدان المتقدمة لجميع المنتجات المشتقة من التنوع </w:t>
      </w:r>
      <w:r w:rsidRPr="002E7EA3">
        <w:rPr>
          <w:rFonts w:ascii="Simplified Arabic" w:hAnsi="Simplified Arabic" w:hint="cs"/>
          <w:b/>
          <w:bCs/>
          <w:sz w:val="24"/>
          <w:rtl/>
        </w:rPr>
        <w:t>البيولوجي</w:t>
      </w:r>
      <w:r>
        <w:rPr>
          <w:rFonts w:ascii="Simplified Arabic" w:hAnsi="Simplified Arabic" w:hint="cs"/>
          <w:b/>
          <w:bCs/>
          <w:sz w:val="24"/>
          <w:rtl/>
        </w:rPr>
        <w:t>] [حتى يمكن تعزيز البحث العلمي وال</w:t>
      </w:r>
      <w:r w:rsidR="00BF1DC8">
        <w:rPr>
          <w:rFonts w:ascii="Simplified Arabic" w:hAnsi="Simplified Arabic" w:hint="cs"/>
          <w:b/>
          <w:bCs/>
          <w:sz w:val="24"/>
          <w:rtl/>
        </w:rPr>
        <w:t>ابتكار</w:t>
      </w:r>
      <w:r>
        <w:rPr>
          <w:rFonts w:ascii="Simplified Arabic" w:hAnsi="Simplified Arabic" w:hint="cs"/>
          <w:b/>
          <w:bCs/>
          <w:sz w:val="24"/>
          <w:rtl/>
        </w:rPr>
        <w:t xml:space="preserve"> لإحداث تقدم في الاستخدام المستدام للموارد الجينية، وحفظ التنوع البيولوجي وتحقيق أهداف التنمية المستدامة]</w:t>
      </w:r>
      <w:r w:rsidRPr="003D7BC5">
        <w:rPr>
          <w:rFonts w:ascii="Simplified Arabic" w:hAnsi="Simplified Arabic"/>
          <w:sz w:val="24"/>
          <w:rtl/>
        </w:rPr>
        <w:t xml:space="preserve"> </w:t>
      </w:r>
      <w:r>
        <w:rPr>
          <w:rFonts w:ascii="Simplified Arabic" w:hAnsi="Simplified Arabic" w:hint="cs"/>
          <w:sz w:val="24"/>
          <w:rtl/>
        </w:rPr>
        <w:t>[</w:t>
      </w:r>
      <w:r w:rsidRPr="003D7BC5">
        <w:rPr>
          <w:rFonts w:ascii="Simplified Arabic" w:hAnsi="Simplified Arabic"/>
          <w:sz w:val="24"/>
          <w:rtl/>
        </w:rPr>
        <w:t>بما في ذلك</w:t>
      </w:r>
      <w:r>
        <w:rPr>
          <w:rFonts w:ascii="Simplified Arabic" w:hAnsi="Simplified Arabic" w:hint="cs"/>
          <w:sz w:val="24"/>
          <w:rtl/>
        </w:rPr>
        <w:t>]</w:t>
      </w:r>
      <w:r w:rsidRPr="003D7BC5">
        <w:rPr>
          <w:rFonts w:ascii="Simplified Arabic" w:hAnsi="Simplified Arabic"/>
          <w:sz w:val="24"/>
          <w:rtl/>
        </w:rPr>
        <w:t xml:space="preserve"> </w:t>
      </w:r>
      <w:r>
        <w:rPr>
          <w:rFonts w:ascii="Simplified Arabic" w:hAnsi="Simplified Arabic" w:hint="cs"/>
          <w:sz w:val="24"/>
          <w:rtl/>
        </w:rPr>
        <w:t>[</w:t>
      </w:r>
      <w:r w:rsidRPr="00A03102">
        <w:rPr>
          <w:rFonts w:ascii="Simplified Arabic" w:hAnsi="Simplified Arabic" w:hint="cs"/>
          <w:b/>
          <w:bCs/>
          <w:sz w:val="24"/>
          <w:rtl/>
        </w:rPr>
        <w:t>سواء</w:t>
      </w:r>
      <w:r>
        <w:rPr>
          <w:rFonts w:ascii="Simplified Arabic" w:hAnsi="Simplified Arabic" w:hint="cs"/>
          <w:sz w:val="24"/>
          <w:rtl/>
        </w:rPr>
        <w:t xml:space="preserve">] من خلال </w:t>
      </w:r>
      <w:r w:rsidRPr="003D7BC5">
        <w:rPr>
          <w:rFonts w:ascii="Simplified Arabic" w:hAnsi="Simplified Arabic"/>
          <w:sz w:val="24"/>
          <w:rtl/>
        </w:rPr>
        <w:t>الشروط المتفق عليها بصورة متبادلة والموافقة المسبقة عن علم</w:t>
      </w:r>
      <w:r>
        <w:rPr>
          <w:rFonts w:ascii="Simplified Arabic" w:hAnsi="Simplified Arabic" w:hint="cs"/>
          <w:sz w:val="24"/>
          <w:rtl/>
        </w:rPr>
        <w:t>] [</w:t>
      </w:r>
      <w:r>
        <w:rPr>
          <w:rFonts w:ascii="Simplified Arabic" w:hAnsi="Simplified Arabic" w:hint="cs"/>
          <w:b/>
          <w:bCs/>
          <w:sz w:val="24"/>
          <w:rtl/>
        </w:rPr>
        <w:t>وفقا لأحكام بروتوكول ناغويا] [بما في ذلك عن طريق الحصول الملائم على الموارد الجينية، رهنا]</w:t>
      </w:r>
      <w:r>
        <w:rPr>
          <w:rFonts w:ascii="Simplified Arabic" w:hAnsi="Simplified Arabic" w:hint="cs"/>
          <w:sz w:val="24"/>
          <w:rtl/>
        </w:rPr>
        <w:t xml:space="preserve">] [[بما في ذلك][من خلال] الشروط المتفق عليها بصورة متبادلة والموافقة </w:t>
      </w:r>
      <w:r w:rsidRPr="002F72E3">
        <w:rPr>
          <w:rFonts w:ascii="Simplified Arabic" w:hAnsi="Simplified Arabic" w:hint="cs"/>
          <w:b/>
          <w:bCs/>
          <w:sz w:val="24"/>
          <w:rtl/>
        </w:rPr>
        <w:t>[الحرة]</w:t>
      </w:r>
      <w:r>
        <w:rPr>
          <w:rFonts w:ascii="Simplified Arabic" w:hAnsi="Simplified Arabic" w:hint="cs"/>
          <w:sz w:val="24"/>
          <w:rtl/>
        </w:rPr>
        <w:t xml:space="preserve"> </w:t>
      </w:r>
      <w:r w:rsidRPr="002F72E3">
        <w:rPr>
          <w:rFonts w:ascii="Simplified Arabic" w:hAnsi="Simplified Arabic" w:hint="cs"/>
          <w:b/>
          <w:bCs/>
          <w:sz w:val="24"/>
          <w:rtl/>
        </w:rPr>
        <w:t>[مع الموافقة الحرة]</w:t>
      </w:r>
      <w:r>
        <w:rPr>
          <w:rFonts w:ascii="Simplified Arabic" w:hAnsi="Simplified Arabic" w:hint="cs"/>
          <w:sz w:val="24"/>
          <w:rtl/>
        </w:rPr>
        <w:t xml:space="preserve"> المسبقة عن علم] [[بما في ذلك من خلال الشروط المتفق عليها بصورة متبادلة] والموافقة المسبقة عن علم </w:t>
      </w:r>
      <w:r w:rsidRPr="005312BE">
        <w:rPr>
          <w:rFonts w:ascii="Simplified Arabic" w:hAnsi="Simplified Arabic" w:hint="cs"/>
          <w:b/>
          <w:bCs/>
          <w:sz w:val="24"/>
          <w:rtl/>
        </w:rPr>
        <w:t>ومن خلال الشروط المتفق عليها بصورة متبادلة</w:t>
      </w:r>
      <w:r>
        <w:rPr>
          <w:rFonts w:ascii="Simplified Arabic" w:hAnsi="Simplified Arabic" w:hint="cs"/>
          <w:sz w:val="24"/>
          <w:rtl/>
        </w:rPr>
        <w:t>] [</w:t>
      </w:r>
      <w:r w:rsidRPr="005312BE">
        <w:rPr>
          <w:rFonts w:ascii="Simplified Arabic" w:hAnsi="Simplified Arabic" w:hint="cs"/>
          <w:b/>
          <w:bCs/>
          <w:sz w:val="24"/>
          <w:rtl/>
        </w:rPr>
        <w:t>وحسب الاقتضاء</w:t>
      </w:r>
      <w:r>
        <w:rPr>
          <w:rFonts w:ascii="Simplified Arabic" w:hAnsi="Simplified Arabic" w:hint="cs"/>
          <w:sz w:val="24"/>
          <w:rtl/>
        </w:rPr>
        <w:t>، [</w:t>
      </w:r>
      <w:r w:rsidRPr="005312BE">
        <w:rPr>
          <w:rFonts w:ascii="Simplified Arabic" w:hAnsi="Simplified Arabic" w:hint="cs"/>
          <w:b/>
          <w:bCs/>
          <w:sz w:val="24"/>
          <w:rtl/>
        </w:rPr>
        <w:t>اعتمادا على التدابير الوطنية</w:t>
      </w:r>
      <w:r>
        <w:rPr>
          <w:rFonts w:ascii="Simplified Arabic" w:hAnsi="Simplified Arabic" w:hint="cs"/>
          <w:b/>
          <w:bCs/>
          <w:sz w:val="24"/>
          <w:rtl/>
        </w:rPr>
        <w:t>]</w:t>
      </w:r>
      <w:r>
        <w:rPr>
          <w:rFonts w:ascii="Simplified Arabic" w:hAnsi="Simplified Arabic" w:hint="cs"/>
          <w:sz w:val="24"/>
          <w:rtl/>
        </w:rPr>
        <w:t xml:space="preserve"> [</w:t>
      </w:r>
      <w:r>
        <w:rPr>
          <w:rFonts w:ascii="Simplified Arabic" w:hAnsi="Simplified Arabic" w:hint="cs"/>
          <w:b/>
          <w:bCs/>
          <w:sz w:val="24"/>
          <w:rtl/>
        </w:rPr>
        <w:t>و</w:t>
      </w:r>
      <w:r w:rsidRPr="00CC07B9">
        <w:rPr>
          <w:rFonts w:ascii="Simplified Arabic" w:hAnsi="Simplified Arabic" w:hint="cs"/>
          <w:b/>
          <w:bCs/>
          <w:sz w:val="24"/>
          <w:rtl/>
        </w:rPr>
        <w:t>بما في ذلك عن طريق</w:t>
      </w:r>
      <w:r>
        <w:rPr>
          <w:rFonts w:ascii="Simplified Arabic" w:hAnsi="Simplified Arabic" w:hint="cs"/>
          <w:sz w:val="24"/>
          <w:rtl/>
        </w:rPr>
        <w:t xml:space="preserve"> </w:t>
      </w:r>
      <w:r>
        <w:rPr>
          <w:rFonts w:ascii="Simplified Arabic" w:hAnsi="Simplified Arabic" w:hint="cs"/>
          <w:b/>
          <w:bCs/>
          <w:sz w:val="24"/>
          <w:rtl/>
        </w:rPr>
        <w:t xml:space="preserve">إجراءات سهلة وقياسية ومجدية من حيث التكلفة] [لملاك المعارف التقليدية ومن خلال الشروط المتفق عليها بصورة متبادلة، واستنادا إلى الاحترام غير المقيد لحقوق الإنسان] [وفقا لأحكام بروتوكول ناغويا] [واتفاقية التنوع البيولوجي </w:t>
      </w:r>
      <w:r w:rsidR="00C45681">
        <w:rPr>
          <w:rFonts w:ascii="Simplified Arabic" w:hAnsi="Simplified Arabic" w:hint="cs"/>
          <w:b/>
          <w:bCs/>
          <w:sz w:val="24"/>
          <w:rtl/>
        </w:rPr>
        <w:t>والصكوك</w:t>
      </w:r>
      <w:r>
        <w:rPr>
          <w:rFonts w:ascii="Simplified Arabic" w:hAnsi="Simplified Arabic" w:hint="cs"/>
          <w:b/>
          <w:bCs/>
          <w:sz w:val="24"/>
          <w:rtl/>
        </w:rPr>
        <w:t xml:space="preserve"> الدولية الأخرى ذات الصلة] [اتفاقية التنوع البيولوجي والاتفاقات متعددة الأطراف الأخرى ذات الصلة] [وفقا للصكوك الدولية للحصول وتقاسم المنافع] [وتوافق الآراء </w:t>
      </w:r>
      <w:r w:rsidRPr="002F6E87">
        <w:rPr>
          <w:rFonts w:ascii="Simplified Arabic" w:hAnsi="Simplified Arabic" w:hint="cs"/>
          <w:b/>
          <w:bCs/>
          <w:sz w:val="24"/>
          <w:rtl/>
        </w:rPr>
        <w:t xml:space="preserve">بشأن خيار سياسة الحصول على معلومات التسلسل الرقمي وتقاسم </w:t>
      </w:r>
      <w:r>
        <w:rPr>
          <w:rFonts w:ascii="Simplified Arabic" w:hAnsi="Simplified Arabic" w:hint="cs"/>
          <w:b/>
          <w:bCs/>
          <w:sz w:val="24"/>
          <w:rtl/>
        </w:rPr>
        <w:t>ال</w:t>
      </w:r>
      <w:r w:rsidRPr="002F6E87">
        <w:rPr>
          <w:rFonts w:ascii="Simplified Arabic" w:hAnsi="Simplified Arabic" w:hint="cs"/>
          <w:b/>
          <w:bCs/>
          <w:sz w:val="24"/>
          <w:rtl/>
        </w:rPr>
        <w:t xml:space="preserve">منافع </w:t>
      </w:r>
      <w:r>
        <w:rPr>
          <w:rFonts w:ascii="Simplified Arabic" w:hAnsi="Simplified Arabic" w:hint="cs"/>
          <w:b/>
          <w:bCs/>
          <w:sz w:val="24"/>
          <w:rtl/>
        </w:rPr>
        <w:t xml:space="preserve">الناشئة عنها </w:t>
      </w:r>
      <w:r w:rsidRPr="002F6E87">
        <w:rPr>
          <w:rFonts w:ascii="Simplified Arabic" w:hAnsi="Simplified Arabic" w:hint="cs"/>
          <w:b/>
          <w:bCs/>
          <w:sz w:val="24"/>
          <w:rtl/>
        </w:rPr>
        <w:t>قد تم ال</w:t>
      </w:r>
      <w:r>
        <w:rPr>
          <w:rFonts w:ascii="Simplified Arabic" w:hAnsi="Simplified Arabic" w:hint="cs"/>
          <w:b/>
          <w:bCs/>
          <w:sz w:val="24"/>
          <w:rtl/>
        </w:rPr>
        <w:t>ت</w:t>
      </w:r>
      <w:r w:rsidRPr="002F6E87">
        <w:rPr>
          <w:rFonts w:ascii="Simplified Arabic" w:hAnsi="Simplified Arabic" w:hint="cs"/>
          <w:b/>
          <w:bCs/>
          <w:sz w:val="24"/>
          <w:rtl/>
        </w:rPr>
        <w:t>و</w:t>
      </w:r>
      <w:r>
        <w:rPr>
          <w:rFonts w:ascii="Simplified Arabic" w:hAnsi="Simplified Arabic" w:hint="cs"/>
          <w:b/>
          <w:bCs/>
          <w:sz w:val="24"/>
          <w:rtl/>
        </w:rPr>
        <w:t>ص</w:t>
      </w:r>
      <w:r w:rsidRPr="002F6E87">
        <w:rPr>
          <w:rFonts w:ascii="Simplified Arabic" w:hAnsi="Simplified Arabic" w:hint="cs"/>
          <w:b/>
          <w:bCs/>
          <w:sz w:val="24"/>
          <w:rtl/>
        </w:rPr>
        <w:t>ل إليها وتنفيذها على المستوى العالمي</w:t>
      </w:r>
      <w:r>
        <w:rPr>
          <w:rFonts w:ascii="Simplified Arabic" w:hAnsi="Simplified Arabic" w:hint="cs"/>
          <w:sz w:val="24"/>
          <w:rtl/>
        </w:rPr>
        <w:t>]</w:t>
      </w:r>
      <w:r w:rsidRPr="003D7BC5">
        <w:rPr>
          <w:rFonts w:ascii="Simplified Arabic" w:hAnsi="Simplified Arabic"/>
          <w:sz w:val="24"/>
          <w:rtl/>
        </w:rPr>
        <w:t>.</w:t>
      </w:r>
    </w:p>
    <w:p w14:paraId="1929F117" w14:textId="77777777" w:rsidR="00453391" w:rsidRDefault="00453391" w:rsidP="00D70C97">
      <w:pPr>
        <w:rPr>
          <w:rFonts w:ascii="Simplified Arabic" w:hAnsi="Simplified Arabic"/>
          <w:sz w:val="24"/>
          <w:rtl/>
        </w:rPr>
      </w:pPr>
      <w:r w:rsidRPr="00E307FE">
        <w:rPr>
          <w:rFonts w:ascii="Simplified Arabic" w:hAnsi="Simplified Arabic" w:hint="cs"/>
          <w:b/>
          <w:bCs/>
          <w:i/>
          <w:iCs/>
          <w:sz w:val="24"/>
          <w:u w:val="single"/>
          <w:rtl/>
        </w:rPr>
        <w:t>1 مكررا</w:t>
      </w:r>
      <w:r>
        <w:rPr>
          <w:rFonts w:ascii="Simplified Arabic" w:hAnsi="Simplified Arabic" w:hint="cs"/>
          <w:sz w:val="24"/>
          <w:rtl/>
        </w:rPr>
        <w:t xml:space="preserve">: </w:t>
      </w:r>
      <w:r w:rsidRPr="008D32A6">
        <w:rPr>
          <w:rFonts w:ascii="Simplified Arabic" w:hAnsi="Simplified Arabic" w:hint="cs"/>
          <w:b/>
          <w:bCs/>
          <w:sz w:val="24"/>
          <w:rtl/>
        </w:rPr>
        <w:t>وضع وتنفيذ آلية لضمان التقاسم العادل والمنصف للمنافع الناشئة عن استخدام معلومات التسلسل الرقمي بشأن الموارد الجينية.</w:t>
      </w:r>
    </w:p>
    <w:p w14:paraId="7912C4D0" w14:textId="77777777" w:rsidR="00453391" w:rsidRPr="008D32A6" w:rsidRDefault="00453391" w:rsidP="00D70C97">
      <w:pPr>
        <w:rPr>
          <w:rFonts w:ascii="Simplified Arabic" w:hAnsi="Simplified Arabic"/>
          <w:b/>
          <w:bCs/>
          <w:sz w:val="24"/>
          <w:rtl/>
        </w:rPr>
      </w:pPr>
      <w:r w:rsidRPr="00E307FE">
        <w:rPr>
          <w:rFonts w:ascii="Simplified Arabic" w:hAnsi="Simplified Arabic" w:hint="cs"/>
          <w:b/>
          <w:bCs/>
          <w:i/>
          <w:iCs/>
          <w:sz w:val="24"/>
          <w:u w:val="single"/>
          <w:rtl/>
        </w:rPr>
        <w:t>2 مكررا</w:t>
      </w:r>
      <w:r>
        <w:rPr>
          <w:rFonts w:ascii="Simplified Arabic" w:hAnsi="Simplified Arabic" w:hint="cs"/>
          <w:sz w:val="24"/>
          <w:rtl/>
        </w:rPr>
        <w:t xml:space="preserve">: </w:t>
      </w:r>
      <w:r>
        <w:rPr>
          <w:rFonts w:ascii="Simplified Arabic" w:hAnsi="Simplified Arabic" w:hint="cs"/>
          <w:b/>
          <w:bCs/>
          <w:sz w:val="24"/>
          <w:rtl/>
        </w:rPr>
        <w:t xml:space="preserve">زيادة التقاسم العادل والمنصف للمنافع الناشئة عن استخدام الموارد الجينية، وحسب الاقتضاء، المعارف التقليدية المرتبطة، بالتناسب مع معدل نمو القطاعات الاقتصادية الأكثر اعتمادا على الحصول على الموارد الجينية واستخدامها، من </w:t>
      </w:r>
      <w:r>
        <w:rPr>
          <w:rFonts w:ascii="Simplified Arabic" w:hAnsi="Simplified Arabic" w:hint="cs"/>
          <w:b/>
          <w:bCs/>
          <w:sz w:val="24"/>
          <w:rtl/>
        </w:rPr>
        <w:lastRenderedPageBreak/>
        <w:t>أجل المساهمة في حفظ التنوع البيولوجي واستخدامه المستدام، ووضع وتنفيذ آلية عالمية متعددة الأطراف لتقاسم المنافع لضمان التقاسم العادل والمنصف للمنافع الناشئة عن استخدام معلومات التسلسل الرقمي بشأن الموارد الجينية.</w:t>
      </w:r>
    </w:p>
    <w:p w14:paraId="60154803" w14:textId="77777777" w:rsidR="00453391" w:rsidRPr="0051220A" w:rsidRDefault="00453391" w:rsidP="00D70C97">
      <w:pPr>
        <w:rPr>
          <w:rFonts w:ascii="Simplified Arabic" w:hAnsi="Simplified Arabic"/>
          <w:sz w:val="24"/>
          <w:rtl/>
        </w:rPr>
      </w:pPr>
      <w:r w:rsidRPr="00E307FE">
        <w:rPr>
          <w:rFonts w:ascii="Simplified Arabic" w:hAnsi="Simplified Arabic" w:hint="cs"/>
          <w:b/>
          <w:bCs/>
          <w:i/>
          <w:iCs/>
          <w:sz w:val="24"/>
          <w:u w:val="single"/>
          <w:rtl/>
        </w:rPr>
        <w:t>2 ثالثا</w:t>
      </w:r>
      <w:r>
        <w:rPr>
          <w:rFonts w:ascii="Simplified Arabic" w:hAnsi="Simplified Arabic" w:hint="cs"/>
          <w:sz w:val="24"/>
          <w:rtl/>
        </w:rPr>
        <w:t xml:space="preserve">: </w:t>
      </w:r>
      <w:r w:rsidRPr="008D32A6">
        <w:rPr>
          <w:rFonts w:ascii="Simplified Arabic" w:hAnsi="Simplified Arabic" w:hint="cs"/>
          <w:b/>
          <w:bCs/>
          <w:sz w:val="24"/>
          <w:rtl/>
        </w:rPr>
        <w:t>ضمان، وتخطيط ودعم تنمية القدرات ا</w:t>
      </w:r>
      <w:r>
        <w:rPr>
          <w:rFonts w:ascii="Simplified Arabic" w:hAnsi="Simplified Arabic" w:hint="cs"/>
          <w:b/>
          <w:bCs/>
          <w:sz w:val="24"/>
          <w:rtl/>
        </w:rPr>
        <w:t xml:space="preserve">لتعليمية والعلمية والتكنولوجية </w:t>
      </w:r>
      <w:r w:rsidRPr="008D32A6">
        <w:rPr>
          <w:rFonts w:ascii="Simplified Arabic" w:hAnsi="Simplified Arabic" w:hint="cs"/>
          <w:b/>
          <w:bCs/>
          <w:sz w:val="24"/>
          <w:rtl/>
        </w:rPr>
        <w:t>والمتعلقة بالتجارة في البلدان النامية، وحسب الاقتضاء، للشعوب الأصلية والمجتمعات المحلية، للحصول على الموارد الجينية والتقاسم العادل والمنصف للمنافع الناشئة عن استخدام الموارد الجينية والمعارف التقليدية المرتبطة بها، وإزالة الحواجز التي تقيد تنمية</w:t>
      </w:r>
      <w:r>
        <w:rPr>
          <w:rFonts w:ascii="Simplified Arabic" w:hAnsi="Simplified Arabic" w:hint="cs"/>
          <w:sz w:val="24"/>
          <w:rtl/>
        </w:rPr>
        <w:t xml:space="preserve"> </w:t>
      </w:r>
      <w:r w:rsidRPr="005312BE">
        <w:rPr>
          <w:rFonts w:ascii="Simplified Arabic" w:hAnsi="Simplified Arabic" w:hint="cs"/>
          <w:b/>
          <w:bCs/>
          <w:sz w:val="24"/>
          <w:rtl/>
        </w:rPr>
        <w:t>هذه القدرات</w:t>
      </w:r>
      <w:r>
        <w:rPr>
          <w:rFonts w:ascii="Simplified Arabic" w:hAnsi="Simplified Arabic" w:hint="cs"/>
          <w:sz w:val="24"/>
          <w:rtl/>
        </w:rPr>
        <w:t>.</w:t>
      </w:r>
    </w:p>
    <w:p w14:paraId="2B787D06" w14:textId="77777777" w:rsidR="00453391" w:rsidRPr="00BC5D5C" w:rsidRDefault="00453391" w:rsidP="00DE5C9E">
      <w:pPr>
        <w:keepNext/>
        <w:keepLines/>
        <w:jc w:val="center"/>
        <w:rPr>
          <w:rFonts w:ascii="Simplified Arabic" w:hAnsi="Simplified Arabic"/>
          <w:b/>
          <w:bCs/>
          <w:sz w:val="24"/>
          <w:rtl/>
        </w:rPr>
      </w:pPr>
      <w:r w:rsidRPr="00BC5D5C">
        <w:rPr>
          <w:rFonts w:ascii="Simplified Arabic" w:hAnsi="Simplified Arabic" w:hint="cs"/>
          <w:b/>
          <w:bCs/>
          <w:sz w:val="24"/>
          <w:rtl/>
        </w:rPr>
        <w:t>المقترحات من الأطراف</w:t>
      </w:r>
    </w:p>
    <w:p w14:paraId="4861122A" w14:textId="36C62887" w:rsidR="00453391" w:rsidRPr="00B6513A" w:rsidRDefault="00453391" w:rsidP="00D70C97">
      <w:pPr>
        <w:rPr>
          <w:rFonts w:ascii="Simplified Arabic" w:hAnsi="Simplified Arabic"/>
          <w:sz w:val="24"/>
          <w:rtl/>
        </w:rPr>
      </w:pPr>
      <w:r>
        <w:rPr>
          <w:rFonts w:ascii="Simplified Arabic" w:hAnsi="Simplified Arabic" w:hint="cs"/>
          <w:b/>
          <w:bCs/>
          <w:sz w:val="24"/>
          <w:u w:val="single"/>
          <w:rtl/>
        </w:rPr>
        <w:t>المنطقة الأفريقية</w:t>
      </w:r>
      <w:r>
        <w:rPr>
          <w:rFonts w:ascii="Simplified Arabic" w:hAnsi="Simplified Arabic" w:hint="cs"/>
          <w:sz w:val="24"/>
          <w:rtl/>
        </w:rPr>
        <w:t xml:space="preserve">: </w:t>
      </w:r>
      <w:r>
        <w:rPr>
          <w:rFonts w:ascii="Simplified Arabic" w:hAnsi="Simplified Arabic" w:hint="cs"/>
          <w:b/>
          <w:bCs/>
          <w:sz w:val="24"/>
          <w:rtl/>
        </w:rPr>
        <w:t>وضع و</w:t>
      </w:r>
      <w:r w:rsidRPr="003D7BC5">
        <w:rPr>
          <w:rFonts w:ascii="Simplified Arabic" w:hAnsi="Simplified Arabic"/>
          <w:sz w:val="24"/>
          <w:rtl/>
        </w:rPr>
        <w:t>تنفيذ تدابير على المستو</w:t>
      </w:r>
      <w:r>
        <w:rPr>
          <w:rFonts w:ascii="Simplified Arabic" w:hAnsi="Simplified Arabic" w:hint="cs"/>
          <w:sz w:val="24"/>
          <w:rtl/>
        </w:rPr>
        <w:t>يين</w:t>
      </w:r>
      <w:r w:rsidRPr="003D7BC5">
        <w:rPr>
          <w:rFonts w:ascii="Simplified Arabic" w:hAnsi="Simplified Arabic"/>
          <w:sz w:val="24"/>
          <w:rtl/>
        </w:rPr>
        <w:t xml:space="preserve"> العالمي </w:t>
      </w:r>
      <w:r>
        <w:rPr>
          <w:rFonts w:ascii="Simplified Arabic" w:hAnsi="Simplified Arabic" w:hint="cs"/>
          <w:b/>
          <w:bCs/>
          <w:sz w:val="24"/>
          <w:rtl/>
        </w:rPr>
        <w:t xml:space="preserve">والوطني </w:t>
      </w:r>
      <w:r w:rsidRPr="003D7BC5">
        <w:rPr>
          <w:rFonts w:ascii="Simplified Arabic" w:hAnsi="Simplified Arabic"/>
          <w:sz w:val="24"/>
          <w:rtl/>
        </w:rPr>
        <w:t>في جميع البلدان لتيسير الحصول على الموارد الجينية</w:t>
      </w:r>
      <w:r>
        <w:rPr>
          <w:rFonts w:ascii="Simplified Arabic" w:hAnsi="Simplified Arabic" w:hint="cs"/>
          <w:sz w:val="24"/>
          <w:rtl/>
        </w:rPr>
        <w:t xml:space="preserve"> </w:t>
      </w:r>
      <w:r w:rsidRPr="00E307FE">
        <w:rPr>
          <w:rFonts w:ascii="Simplified Arabic" w:hAnsi="Simplified Arabic" w:hint="cs"/>
          <w:b/>
          <w:bCs/>
          <w:sz w:val="24"/>
          <w:rtl/>
        </w:rPr>
        <w:t>ومعلومات التسلسل الرقمي بشأن الموارد الجينية</w:t>
      </w:r>
      <w:r w:rsidRPr="003D7BC5">
        <w:rPr>
          <w:rFonts w:ascii="Simplified Arabic" w:hAnsi="Simplified Arabic"/>
          <w:sz w:val="24"/>
          <w:rtl/>
        </w:rPr>
        <w:t xml:space="preserve"> وضمان التقاسم العادل والمنصف للمنافع الناشئة عن استخدام </w:t>
      </w:r>
      <w:r>
        <w:rPr>
          <w:rFonts w:ascii="Simplified Arabic" w:hAnsi="Simplified Arabic" w:hint="cs"/>
          <w:b/>
          <w:bCs/>
          <w:sz w:val="24"/>
          <w:rtl/>
        </w:rPr>
        <w:t>جميع موارد التنوع البيولوجي</w:t>
      </w:r>
      <w:r w:rsidR="002D7E15">
        <w:rPr>
          <w:rFonts w:ascii="Simplified Arabic" w:hAnsi="Simplified Arabic" w:hint="cs"/>
          <w:b/>
          <w:bCs/>
          <w:sz w:val="24"/>
          <w:rtl/>
        </w:rPr>
        <w:t>/</w:t>
      </w:r>
      <w:r>
        <w:rPr>
          <w:rFonts w:ascii="Simplified Arabic" w:hAnsi="Simplified Arabic" w:hint="cs"/>
          <w:b/>
          <w:bCs/>
          <w:sz w:val="24"/>
          <w:rtl/>
        </w:rPr>
        <w:t>الموارد البيولوجية، و</w:t>
      </w:r>
      <w:r w:rsidRPr="003D7BC5">
        <w:rPr>
          <w:rFonts w:ascii="Simplified Arabic" w:hAnsi="Simplified Arabic"/>
          <w:sz w:val="24"/>
          <w:rtl/>
        </w:rPr>
        <w:t xml:space="preserve">الموارد الجينية، </w:t>
      </w:r>
      <w:r w:rsidRPr="00E307FE">
        <w:rPr>
          <w:rFonts w:ascii="Simplified Arabic" w:hAnsi="Simplified Arabic" w:hint="cs"/>
          <w:b/>
          <w:bCs/>
          <w:sz w:val="24"/>
          <w:rtl/>
        </w:rPr>
        <w:t>ومعلومات التسلسل الرقمي بشأن الموارد الجينية</w:t>
      </w:r>
      <w:r>
        <w:rPr>
          <w:rFonts w:ascii="Simplified Arabic" w:hAnsi="Simplified Arabic" w:hint="cs"/>
          <w:b/>
          <w:bCs/>
          <w:sz w:val="24"/>
          <w:rtl/>
        </w:rPr>
        <w:t>،</w:t>
      </w:r>
      <w:r w:rsidRPr="003D7BC5">
        <w:rPr>
          <w:rFonts w:ascii="Simplified Arabic" w:hAnsi="Simplified Arabic"/>
          <w:sz w:val="24"/>
          <w:rtl/>
        </w:rPr>
        <w:t xml:space="preserve"> وحسب الاقتضاء</w:t>
      </w:r>
      <w:r>
        <w:rPr>
          <w:rFonts w:ascii="Simplified Arabic" w:hAnsi="Simplified Arabic"/>
          <w:sz w:val="24"/>
          <w:rtl/>
        </w:rPr>
        <w:t>، للمعارف التقليدية المرتبطة</w:t>
      </w:r>
      <w:r w:rsidRPr="003D7BC5">
        <w:rPr>
          <w:rFonts w:ascii="Simplified Arabic" w:hAnsi="Simplified Arabic"/>
          <w:sz w:val="24"/>
          <w:rtl/>
        </w:rPr>
        <w:t xml:space="preserve">، بما في ذلك </w:t>
      </w:r>
      <w:r>
        <w:rPr>
          <w:rFonts w:ascii="Simplified Arabic" w:hAnsi="Simplified Arabic" w:hint="cs"/>
          <w:sz w:val="24"/>
          <w:rtl/>
        </w:rPr>
        <w:t xml:space="preserve">من خلال </w:t>
      </w:r>
      <w:r w:rsidRPr="003D7BC5">
        <w:rPr>
          <w:rFonts w:ascii="Simplified Arabic" w:hAnsi="Simplified Arabic"/>
          <w:sz w:val="24"/>
          <w:rtl/>
        </w:rPr>
        <w:t xml:space="preserve">الشروط المتفق عليها بصورة متبادلة والموافقة </w:t>
      </w:r>
      <w:r>
        <w:rPr>
          <w:rFonts w:ascii="Simplified Arabic" w:hAnsi="Simplified Arabic" w:hint="cs"/>
          <w:sz w:val="24"/>
          <w:rtl/>
        </w:rPr>
        <w:t xml:space="preserve">الحرة </w:t>
      </w:r>
      <w:r w:rsidRPr="003D7BC5">
        <w:rPr>
          <w:rFonts w:ascii="Simplified Arabic" w:hAnsi="Simplified Arabic"/>
          <w:sz w:val="24"/>
          <w:rtl/>
        </w:rPr>
        <w:t>المسبقة عن علم</w:t>
      </w:r>
      <w:r>
        <w:rPr>
          <w:rFonts w:ascii="Simplified Arabic" w:hAnsi="Simplified Arabic" w:hint="cs"/>
          <w:sz w:val="24"/>
          <w:rtl/>
        </w:rPr>
        <w:t xml:space="preserve"> </w:t>
      </w:r>
      <w:r>
        <w:rPr>
          <w:rFonts w:ascii="Simplified Arabic" w:hAnsi="Simplified Arabic" w:hint="cs"/>
          <w:b/>
          <w:bCs/>
          <w:sz w:val="24"/>
          <w:rtl/>
        </w:rPr>
        <w:t>وفقا لأحكام بروتوكول ناغويا واتفاقية التنوع البيولوجي والصكوك الدولية الأخرى ذات الصلة</w:t>
      </w:r>
      <w:r w:rsidRPr="003D7BC5">
        <w:rPr>
          <w:rFonts w:ascii="Simplified Arabic" w:hAnsi="Simplified Arabic"/>
          <w:sz w:val="24"/>
          <w:rtl/>
        </w:rPr>
        <w:t>.</w:t>
      </w:r>
    </w:p>
    <w:p w14:paraId="4F02BDEF" w14:textId="77777777" w:rsidR="00453391" w:rsidRDefault="00453391" w:rsidP="00D70C97">
      <w:pPr>
        <w:rPr>
          <w:rFonts w:ascii="Simplified Arabic" w:hAnsi="Simplified Arabic"/>
          <w:sz w:val="24"/>
          <w:rtl/>
        </w:rPr>
      </w:pPr>
      <w:r>
        <w:rPr>
          <w:rFonts w:ascii="Simplified Arabic" w:hAnsi="Simplified Arabic" w:hint="cs"/>
          <w:b/>
          <w:bCs/>
          <w:sz w:val="24"/>
          <w:u w:val="single"/>
          <w:rtl/>
        </w:rPr>
        <w:t>الأرجنتين</w:t>
      </w:r>
      <w:r>
        <w:rPr>
          <w:rFonts w:ascii="Simplified Arabic" w:hAnsi="Simplified Arabic" w:hint="cs"/>
          <w:sz w:val="24"/>
          <w:rtl/>
        </w:rPr>
        <w:t xml:space="preserve">: </w:t>
      </w:r>
      <w:r w:rsidRPr="003D7BC5">
        <w:rPr>
          <w:rFonts w:ascii="Simplified Arabic" w:hAnsi="Simplified Arabic"/>
          <w:sz w:val="24"/>
          <w:rtl/>
        </w:rPr>
        <w:t xml:space="preserve">تنفيذ تدابير على المستوى العالمي وفي جميع البلدان لتيسير الحصول على الموارد الجينية وضمان التقاسم العادل والمنصف للمنافع الناشئة عن </w:t>
      </w:r>
      <w:r w:rsidRPr="00E307FE">
        <w:rPr>
          <w:rFonts w:ascii="Simplified Arabic" w:hAnsi="Simplified Arabic"/>
          <w:strike/>
          <w:sz w:val="24"/>
          <w:rtl/>
        </w:rPr>
        <w:t>استخدام</w:t>
      </w:r>
      <w:r w:rsidRPr="003D7BC5">
        <w:rPr>
          <w:rFonts w:ascii="Simplified Arabic" w:hAnsi="Simplified Arabic"/>
          <w:sz w:val="24"/>
          <w:rtl/>
        </w:rPr>
        <w:t xml:space="preserve"> </w:t>
      </w:r>
      <w:r>
        <w:rPr>
          <w:rFonts w:ascii="Simplified Arabic" w:hAnsi="Simplified Arabic" w:hint="cs"/>
          <w:b/>
          <w:bCs/>
          <w:sz w:val="24"/>
          <w:rtl/>
        </w:rPr>
        <w:t xml:space="preserve">استعمال </w:t>
      </w:r>
      <w:r w:rsidRPr="003D7BC5">
        <w:rPr>
          <w:rFonts w:ascii="Simplified Arabic" w:hAnsi="Simplified Arabic"/>
          <w:sz w:val="24"/>
          <w:rtl/>
        </w:rPr>
        <w:t>الموارد الجينية</w:t>
      </w:r>
      <w:r>
        <w:rPr>
          <w:rFonts w:ascii="Simplified Arabic" w:hAnsi="Simplified Arabic" w:hint="cs"/>
          <w:sz w:val="24"/>
          <w:rtl/>
        </w:rPr>
        <w:t xml:space="preserve"> </w:t>
      </w:r>
      <w:r w:rsidRPr="00E307FE">
        <w:rPr>
          <w:rFonts w:ascii="Simplified Arabic" w:hAnsi="Simplified Arabic"/>
          <w:strike/>
          <w:sz w:val="24"/>
          <w:rtl/>
        </w:rPr>
        <w:t>وحسب الاقتضاء، للمعارف التقليدية المرتبطة بها، بما في ذلك الشروط المتفق عليها بصورة متبادلة والموافقة المسبقة عن علم</w:t>
      </w:r>
      <w:r w:rsidRPr="003D7BC5">
        <w:rPr>
          <w:rFonts w:ascii="Simplified Arabic" w:hAnsi="Simplified Arabic"/>
          <w:sz w:val="24"/>
          <w:rtl/>
        </w:rPr>
        <w:t>.</w:t>
      </w:r>
    </w:p>
    <w:p w14:paraId="373D4A26"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 xml:space="preserve">بوليفيا (دولة </w:t>
      </w:r>
      <w:r w:rsidRPr="002A4E91">
        <w:rPr>
          <w:rFonts w:ascii="Simplified Arabic" w:hAnsi="Simplified Arabic"/>
          <w:b/>
          <w:bCs/>
          <w:sz w:val="24"/>
          <w:u w:val="single"/>
          <w:rtl/>
        </w:rPr>
        <w:t>–</w:t>
      </w:r>
      <w:r>
        <w:rPr>
          <w:rFonts w:ascii="Simplified Arabic" w:hAnsi="Simplified Arabic" w:hint="cs"/>
          <w:b/>
          <w:bCs/>
          <w:sz w:val="24"/>
          <w:u w:val="single"/>
          <w:rtl/>
        </w:rPr>
        <w:t xml:space="preserve"> المتعددة القو</w:t>
      </w:r>
      <w:r w:rsidRPr="002A4E91">
        <w:rPr>
          <w:rFonts w:ascii="Simplified Arabic" w:hAnsi="Simplified Arabic" w:hint="cs"/>
          <w:b/>
          <w:bCs/>
          <w:sz w:val="24"/>
          <w:u w:val="single"/>
          <w:rtl/>
        </w:rPr>
        <w:t>م</w:t>
      </w:r>
      <w:r>
        <w:rPr>
          <w:rFonts w:ascii="Simplified Arabic" w:hAnsi="Simplified Arabic" w:hint="cs"/>
          <w:b/>
          <w:bCs/>
          <w:sz w:val="24"/>
          <w:u w:val="single"/>
          <w:rtl/>
        </w:rPr>
        <w:t>ي</w:t>
      </w:r>
      <w:r w:rsidRPr="002A4E91">
        <w:rPr>
          <w:rFonts w:ascii="Simplified Arabic" w:hAnsi="Simplified Arabic" w:hint="cs"/>
          <w:b/>
          <w:bCs/>
          <w:sz w:val="24"/>
          <w:u w:val="single"/>
          <w:rtl/>
        </w:rPr>
        <w:t>ات)</w:t>
      </w:r>
      <w:r>
        <w:rPr>
          <w:rFonts w:ascii="Simplified Arabic" w:hAnsi="Simplified Arabic" w:hint="cs"/>
          <w:sz w:val="24"/>
          <w:rtl/>
        </w:rPr>
        <w:t xml:space="preserve">: </w:t>
      </w:r>
      <w:r w:rsidRPr="003D7BC5">
        <w:rPr>
          <w:rFonts w:ascii="Simplified Arabic" w:hAnsi="Simplified Arabic"/>
          <w:sz w:val="24"/>
          <w:rtl/>
        </w:rPr>
        <w:t xml:space="preserve">تنفيذ تدابير على المستوى العالمي وفي جميع البلدان </w:t>
      </w:r>
      <w:r w:rsidRPr="00E307FE">
        <w:rPr>
          <w:rFonts w:ascii="Simplified Arabic" w:hAnsi="Simplified Arabic"/>
          <w:strike/>
          <w:sz w:val="24"/>
          <w:rtl/>
        </w:rPr>
        <w:t>لتيسير الحصول</w:t>
      </w:r>
      <w:r w:rsidRPr="003D7BC5">
        <w:rPr>
          <w:rFonts w:ascii="Simplified Arabic" w:hAnsi="Simplified Arabic"/>
          <w:sz w:val="24"/>
          <w:rtl/>
        </w:rPr>
        <w:t xml:space="preserve"> على الموارد </w:t>
      </w:r>
      <w:r w:rsidRPr="00E307FE">
        <w:rPr>
          <w:rFonts w:ascii="Simplified Arabic" w:hAnsi="Simplified Arabic"/>
          <w:strike/>
          <w:sz w:val="24"/>
          <w:rtl/>
        </w:rPr>
        <w:t>الجينية</w:t>
      </w:r>
      <w:r w:rsidRPr="003D7BC5">
        <w:rPr>
          <w:rFonts w:ascii="Simplified Arabic" w:hAnsi="Simplified Arabic"/>
          <w:sz w:val="24"/>
          <w:rtl/>
        </w:rPr>
        <w:t xml:space="preserve"> وضمان التقاسم العادل والمنصف للمنافع</w:t>
      </w:r>
      <w:r>
        <w:rPr>
          <w:rFonts w:ascii="Simplified Arabic" w:hAnsi="Simplified Arabic" w:hint="cs"/>
          <w:sz w:val="24"/>
          <w:rtl/>
        </w:rPr>
        <w:t xml:space="preserve">، </w:t>
      </w:r>
      <w:r w:rsidRPr="003D7BC5">
        <w:rPr>
          <w:rFonts w:ascii="Simplified Arabic" w:hAnsi="Simplified Arabic"/>
          <w:sz w:val="24"/>
          <w:rtl/>
        </w:rPr>
        <w:t xml:space="preserve">الناشئة عن استخدام الموارد الجينية، </w:t>
      </w:r>
      <w:r w:rsidRPr="00E307FE">
        <w:rPr>
          <w:rFonts w:ascii="Simplified Arabic" w:hAnsi="Simplified Arabic" w:hint="cs"/>
          <w:b/>
          <w:bCs/>
          <w:sz w:val="24"/>
          <w:rtl/>
        </w:rPr>
        <w:t>ولاسيما للشعوب الأصلية والمجتمعات المحلية</w:t>
      </w:r>
      <w:r>
        <w:rPr>
          <w:rFonts w:ascii="Simplified Arabic" w:hAnsi="Simplified Arabic" w:hint="cs"/>
          <w:sz w:val="24"/>
          <w:rtl/>
        </w:rPr>
        <w:t>،</w:t>
      </w:r>
      <w:r w:rsidRPr="003D7BC5">
        <w:rPr>
          <w:rFonts w:ascii="Simplified Arabic" w:hAnsi="Simplified Arabic"/>
          <w:sz w:val="24"/>
          <w:rtl/>
        </w:rPr>
        <w:t xml:space="preserve"> </w:t>
      </w:r>
      <w:r w:rsidRPr="00E307FE">
        <w:rPr>
          <w:rFonts w:ascii="Simplified Arabic" w:hAnsi="Simplified Arabic" w:hint="cs"/>
          <w:b/>
          <w:bCs/>
          <w:sz w:val="24"/>
          <w:rtl/>
        </w:rPr>
        <w:t>بما في ذلك معلومات التسلسل الرقمي</w:t>
      </w:r>
      <w:r>
        <w:rPr>
          <w:rFonts w:ascii="Simplified Arabic" w:hAnsi="Simplified Arabic" w:hint="cs"/>
          <w:sz w:val="24"/>
          <w:rtl/>
        </w:rPr>
        <w:t xml:space="preserve"> </w:t>
      </w:r>
      <w:r w:rsidRPr="003D7BC5">
        <w:rPr>
          <w:rFonts w:ascii="Simplified Arabic" w:hAnsi="Simplified Arabic"/>
          <w:sz w:val="24"/>
          <w:rtl/>
        </w:rPr>
        <w:t>وحسب الاقتضاء</w:t>
      </w:r>
      <w:r>
        <w:rPr>
          <w:rFonts w:ascii="Simplified Arabic" w:hAnsi="Simplified Arabic"/>
          <w:sz w:val="24"/>
          <w:rtl/>
        </w:rPr>
        <w:t>، للمعارف التقليدية المرتبطة</w:t>
      </w:r>
      <w:r w:rsidRPr="003D7BC5">
        <w:rPr>
          <w:rFonts w:ascii="Simplified Arabic" w:hAnsi="Simplified Arabic"/>
          <w:sz w:val="24"/>
          <w:rtl/>
        </w:rPr>
        <w:t xml:space="preserve">، بما في ذلك </w:t>
      </w:r>
      <w:r w:rsidRPr="008D7FE4">
        <w:rPr>
          <w:rFonts w:ascii="Simplified Arabic" w:hAnsi="Simplified Arabic" w:hint="cs"/>
          <w:strike/>
          <w:sz w:val="24"/>
          <w:rtl/>
        </w:rPr>
        <w:t>من خلال</w:t>
      </w:r>
      <w:r>
        <w:rPr>
          <w:rFonts w:ascii="Simplified Arabic" w:hAnsi="Simplified Arabic" w:hint="cs"/>
          <w:b/>
          <w:bCs/>
          <w:sz w:val="24"/>
          <w:rtl/>
        </w:rPr>
        <w:t xml:space="preserve"> عن طريق الحصول الملائم على الموارد الجينية، رهنا </w:t>
      </w:r>
      <w:r>
        <w:rPr>
          <w:rFonts w:ascii="Simplified Arabic" w:hAnsi="Simplified Arabic" w:hint="cs"/>
          <w:sz w:val="24"/>
          <w:rtl/>
        </w:rPr>
        <w:t>ب</w:t>
      </w:r>
      <w:r w:rsidRPr="003D7BC5">
        <w:rPr>
          <w:rFonts w:ascii="Simplified Arabic" w:hAnsi="Simplified Arabic"/>
          <w:sz w:val="24"/>
          <w:rtl/>
        </w:rPr>
        <w:t>الشروط المتفق عليها بصورة متبادلة والموافقة المسبقة عن علم.</w:t>
      </w:r>
    </w:p>
    <w:p w14:paraId="455262DB"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البرازيل</w:t>
      </w:r>
      <w:r>
        <w:rPr>
          <w:rFonts w:ascii="Simplified Arabic" w:hAnsi="Simplified Arabic" w:hint="cs"/>
          <w:sz w:val="24"/>
          <w:rtl/>
        </w:rPr>
        <w:t xml:space="preserve">: </w:t>
      </w:r>
      <w:r w:rsidRPr="003D7BC5">
        <w:rPr>
          <w:rFonts w:ascii="Simplified Arabic" w:hAnsi="Simplified Arabic"/>
          <w:sz w:val="24"/>
          <w:rtl/>
        </w:rPr>
        <w:t>تنفيذ تدابير على المستوى العالمي وفي جميع البلدان</w:t>
      </w:r>
      <w:r>
        <w:rPr>
          <w:rFonts w:ascii="Simplified Arabic" w:hAnsi="Simplified Arabic" w:hint="cs"/>
          <w:sz w:val="24"/>
          <w:rtl/>
        </w:rPr>
        <w:t xml:space="preserve">، </w:t>
      </w:r>
      <w:r w:rsidRPr="00837D9B">
        <w:rPr>
          <w:rFonts w:ascii="Simplified Arabic" w:hAnsi="Simplified Arabic" w:hint="cs"/>
          <w:b/>
          <w:bCs/>
          <w:sz w:val="24"/>
          <w:rtl/>
        </w:rPr>
        <w:t>بما في ذلك القواعد، وتدابير السياسات، والترتيبات الإدارية وبناء القدرات وآليات الرصد،</w:t>
      </w:r>
      <w:r w:rsidRPr="003D7BC5">
        <w:rPr>
          <w:rFonts w:ascii="Simplified Arabic" w:hAnsi="Simplified Arabic"/>
          <w:sz w:val="24"/>
          <w:rtl/>
        </w:rPr>
        <w:t xml:space="preserve"> لتيسير الحصول على الموارد الجينية </w:t>
      </w:r>
      <w:r w:rsidRPr="00720238">
        <w:rPr>
          <w:rFonts w:ascii="Simplified Arabic" w:hAnsi="Simplified Arabic"/>
          <w:sz w:val="24"/>
          <w:rtl/>
        </w:rPr>
        <w:t xml:space="preserve">وضمان </w:t>
      </w:r>
      <w:r w:rsidRPr="002F6E87">
        <w:rPr>
          <w:rFonts w:ascii="Simplified Arabic" w:hAnsi="Simplified Arabic" w:hint="cs"/>
          <w:b/>
          <w:bCs/>
          <w:sz w:val="24"/>
          <w:rtl/>
        </w:rPr>
        <w:t>التطبيق الفعال لأطر وقواعد الحصول وتقاسم المنافع</w:t>
      </w:r>
      <w:r>
        <w:rPr>
          <w:rFonts w:ascii="Simplified Arabic" w:hAnsi="Simplified Arabic" w:hint="cs"/>
          <w:sz w:val="24"/>
          <w:rtl/>
        </w:rPr>
        <w:t xml:space="preserve">، </w:t>
      </w:r>
      <w:r w:rsidRPr="00720238">
        <w:rPr>
          <w:rFonts w:ascii="Simplified Arabic" w:hAnsi="Simplified Arabic" w:hint="cs"/>
          <w:b/>
          <w:bCs/>
          <w:sz w:val="24"/>
          <w:rtl/>
        </w:rPr>
        <w:t>وفقا للاتفاقية،</w:t>
      </w:r>
      <w:r>
        <w:rPr>
          <w:rFonts w:ascii="Simplified Arabic" w:hAnsi="Simplified Arabic" w:hint="cs"/>
          <w:sz w:val="24"/>
          <w:rtl/>
        </w:rPr>
        <w:t xml:space="preserve"> </w:t>
      </w:r>
      <w:r w:rsidRPr="002F6E87">
        <w:rPr>
          <w:rFonts w:ascii="Simplified Arabic" w:hAnsi="Simplified Arabic" w:hint="cs"/>
          <w:b/>
          <w:bCs/>
          <w:sz w:val="24"/>
          <w:rtl/>
        </w:rPr>
        <w:t xml:space="preserve">وتشجيع جميع الأطراف على التصديق على بروتوكول ناغويا والاتفاقات الدولية الأخرى ذات الصلة </w:t>
      </w:r>
      <w:r>
        <w:rPr>
          <w:rFonts w:ascii="Simplified Arabic" w:hAnsi="Simplified Arabic" w:hint="cs"/>
          <w:b/>
          <w:bCs/>
          <w:sz w:val="24"/>
          <w:rtl/>
        </w:rPr>
        <w:t>با</w:t>
      </w:r>
      <w:r w:rsidRPr="002F6E87">
        <w:rPr>
          <w:rFonts w:ascii="Simplified Arabic" w:hAnsi="Simplified Arabic" w:hint="cs"/>
          <w:b/>
          <w:bCs/>
          <w:sz w:val="24"/>
          <w:rtl/>
        </w:rPr>
        <w:t>لحصول وتقاسم المنافع</w:t>
      </w:r>
      <w:r>
        <w:rPr>
          <w:rFonts w:ascii="Simplified Arabic" w:hAnsi="Simplified Arabic" w:hint="cs"/>
          <w:sz w:val="24"/>
          <w:rtl/>
        </w:rPr>
        <w:t xml:space="preserve"> </w:t>
      </w:r>
      <w:r w:rsidRPr="002F6E87">
        <w:rPr>
          <w:rFonts w:ascii="Simplified Arabic" w:hAnsi="Simplified Arabic"/>
          <w:strike/>
          <w:sz w:val="24"/>
          <w:rtl/>
        </w:rPr>
        <w:t>وضمان التقاسم العادل والمنصف للمنافع الناشئة عن استخدام الموارد الجينية، وحسب الاقتضاء، للمعارف التقليدية المرتبطة بها، بما في ذلك الشروط المتفق عليها بصورة متبادلة والموافقة المسبقة عن علم</w:t>
      </w:r>
      <w:r w:rsidRPr="003D7BC5">
        <w:rPr>
          <w:rFonts w:ascii="Simplified Arabic" w:hAnsi="Simplified Arabic"/>
          <w:sz w:val="24"/>
          <w:rtl/>
        </w:rPr>
        <w:t>.</w:t>
      </w:r>
    </w:p>
    <w:p w14:paraId="04A7373D" w14:textId="77777777" w:rsidR="00453391" w:rsidRDefault="00453391" w:rsidP="00D70C97">
      <w:pPr>
        <w:rPr>
          <w:rFonts w:ascii="Simplified Arabic" w:hAnsi="Simplified Arabic"/>
          <w:b/>
          <w:bCs/>
          <w:sz w:val="24"/>
          <w:u w:val="single"/>
          <w:rtl/>
        </w:rPr>
      </w:pPr>
      <w:r>
        <w:rPr>
          <w:rFonts w:ascii="Simplified Arabic" w:hAnsi="Simplified Arabic" w:hint="cs"/>
          <w:b/>
          <w:bCs/>
          <w:sz w:val="24"/>
          <w:u w:val="single"/>
          <w:rtl/>
        </w:rPr>
        <w:t>الصين</w:t>
      </w:r>
      <w:r w:rsidRPr="00CB11A9">
        <w:rPr>
          <w:rFonts w:ascii="Simplified Arabic" w:hAnsi="Simplified Arabic" w:hint="cs"/>
          <w:sz w:val="24"/>
          <w:rtl/>
        </w:rPr>
        <w:t xml:space="preserve">: </w:t>
      </w:r>
      <w:r w:rsidRPr="003D7BC5">
        <w:rPr>
          <w:rFonts w:ascii="Simplified Arabic" w:hAnsi="Simplified Arabic"/>
          <w:sz w:val="24"/>
          <w:rtl/>
        </w:rPr>
        <w:t xml:space="preserve">تنفيذ تدابير على المستوى العالمي وفي جميع البلدان لتيسير الحصول على </w:t>
      </w:r>
      <w:r w:rsidRPr="002F6E87">
        <w:rPr>
          <w:rFonts w:ascii="Simplified Arabic" w:hAnsi="Simplified Arabic" w:hint="cs"/>
          <w:b/>
          <w:bCs/>
          <w:sz w:val="24"/>
          <w:rtl/>
        </w:rPr>
        <w:t>أي شكل من أشكال</w:t>
      </w:r>
      <w:r>
        <w:rPr>
          <w:rFonts w:ascii="Simplified Arabic" w:hAnsi="Simplified Arabic" w:hint="cs"/>
          <w:sz w:val="24"/>
          <w:rtl/>
        </w:rPr>
        <w:t xml:space="preserve"> </w:t>
      </w:r>
      <w:r>
        <w:rPr>
          <w:rFonts w:ascii="Simplified Arabic" w:hAnsi="Simplified Arabic"/>
          <w:sz w:val="24"/>
          <w:rtl/>
        </w:rPr>
        <w:t>الموارد الجينية</w:t>
      </w:r>
      <w:r>
        <w:rPr>
          <w:rFonts w:ascii="Simplified Arabic" w:hAnsi="Simplified Arabic" w:hint="cs"/>
          <w:sz w:val="24"/>
          <w:rtl/>
        </w:rPr>
        <w:t xml:space="preserve">، وضمان </w:t>
      </w:r>
      <w:r w:rsidRPr="003D7BC5">
        <w:rPr>
          <w:rFonts w:ascii="Simplified Arabic" w:hAnsi="Simplified Arabic"/>
          <w:sz w:val="24"/>
          <w:rtl/>
        </w:rPr>
        <w:t xml:space="preserve">التقاسم العادل والمنصف للمنافع الناشئة عن استخدام </w:t>
      </w:r>
      <w:r w:rsidRPr="002F6E87">
        <w:rPr>
          <w:rFonts w:ascii="Simplified Arabic" w:hAnsi="Simplified Arabic" w:hint="cs"/>
          <w:b/>
          <w:bCs/>
          <w:sz w:val="24"/>
          <w:rtl/>
        </w:rPr>
        <w:t>أي شكل من أشكال</w:t>
      </w:r>
      <w:r>
        <w:rPr>
          <w:rFonts w:ascii="Simplified Arabic" w:hAnsi="Simplified Arabic" w:hint="cs"/>
          <w:sz w:val="24"/>
          <w:rtl/>
        </w:rPr>
        <w:t xml:space="preserve"> </w:t>
      </w:r>
      <w:r w:rsidRPr="003D7BC5">
        <w:rPr>
          <w:rFonts w:ascii="Simplified Arabic" w:hAnsi="Simplified Arabic"/>
          <w:sz w:val="24"/>
          <w:rtl/>
        </w:rPr>
        <w:t xml:space="preserve">الموارد الجينية، وحسب الاقتضاء، للمعارف التقليدية المرتبطة بها، بما في ذلك </w:t>
      </w:r>
      <w:r>
        <w:rPr>
          <w:rFonts w:ascii="Simplified Arabic" w:hAnsi="Simplified Arabic" w:hint="cs"/>
          <w:sz w:val="24"/>
          <w:rtl/>
        </w:rPr>
        <w:t xml:space="preserve">من خلال </w:t>
      </w:r>
      <w:r w:rsidRPr="003D7BC5">
        <w:rPr>
          <w:rFonts w:ascii="Simplified Arabic" w:hAnsi="Simplified Arabic"/>
          <w:sz w:val="24"/>
          <w:rtl/>
        </w:rPr>
        <w:t>الشروط المتفق عليها بصورة متبادلة والموافقة المسبقة عن علم</w:t>
      </w:r>
      <w:r>
        <w:rPr>
          <w:rFonts w:ascii="Simplified Arabic" w:hAnsi="Simplified Arabic" w:hint="cs"/>
          <w:sz w:val="24"/>
          <w:rtl/>
        </w:rPr>
        <w:t xml:space="preserve"> </w:t>
      </w:r>
      <w:r w:rsidRPr="002F6E87">
        <w:rPr>
          <w:rFonts w:ascii="Simplified Arabic" w:hAnsi="Simplified Arabic" w:hint="cs"/>
          <w:b/>
          <w:bCs/>
          <w:sz w:val="24"/>
          <w:rtl/>
        </w:rPr>
        <w:t xml:space="preserve">وتوافق الآراء بشأن خيار سياسة الحصول على معلومات التسلسل الرقمي وتقاسم </w:t>
      </w:r>
      <w:r>
        <w:rPr>
          <w:rFonts w:ascii="Simplified Arabic" w:hAnsi="Simplified Arabic" w:hint="cs"/>
          <w:b/>
          <w:bCs/>
          <w:sz w:val="24"/>
          <w:rtl/>
        </w:rPr>
        <w:t>ال</w:t>
      </w:r>
      <w:r w:rsidRPr="002F6E87">
        <w:rPr>
          <w:rFonts w:ascii="Simplified Arabic" w:hAnsi="Simplified Arabic" w:hint="cs"/>
          <w:b/>
          <w:bCs/>
          <w:sz w:val="24"/>
          <w:rtl/>
        </w:rPr>
        <w:t xml:space="preserve">منافع </w:t>
      </w:r>
      <w:r>
        <w:rPr>
          <w:rFonts w:ascii="Simplified Arabic" w:hAnsi="Simplified Arabic" w:hint="cs"/>
          <w:b/>
          <w:bCs/>
          <w:sz w:val="24"/>
          <w:rtl/>
        </w:rPr>
        <w:t xml:space="preserve">الناشئة عنها </w:t>
      </w:r>
      <w:r w:rsidRPr="002F6E87">
        <w:rPr>
          <w:rFonts w:ascii="Simplified Arabic" w:hAnsi="Simplified Arabic" w:hint="cs"/>
          <w:b/>
          <w:bCs/>
          <w:sz w:val="24"/>
          <w:rtl/>
        </w:rPr>
        <w:t>قد تم ال</w:t>
      </w:r>
      <w:r>
        <w:rPr>
          <w:rFonts w:ascii="Simplified Arabic" w:hAnsi="Simplified Arabic" w:hint="cs"/>
          <w:b/>
          <w:bCs/>
          <w:sz w:val="24"/>
          <w:rtl/>
        </w:rPr>
        <w:t>ت</w:t>
      </w:r>
      <w:r w:rsidRPr="002F6E87">
        <w:rPr>
          <w:rFonts w:ascii="Simplified Arabic" w:hAnsi="Simplified Arabic" w:hint="cs"/>
          <w:b/>
          <w:bCs/>
          <w:sz w:val="24"/>
          <w:rtl/>
        </w:rPr>
        <w:t>و</w:t>
      </w:r>
      <w:r>
        <w:rPr>
          <w:rFonts w:ascii="Simplified Arabic" w:hAnsi="Simplified Arabic" w:hint="cs"/>
          <w:b/>
          <w:bCs/>
          <w:sz w:val="24"/>
          <w:rtl/>
        </w:rPr>
        <w:t>ص</w:t>
      </w:r>
      <w:r w:rsidRPr="002F6E87">
        <w:rPr>
          <w:rFonts w:ascii="Simplified Arabic" w:hAnsi="Simplified Arabic" w:hint="cs"/>
          <w:b/>
          <w:bCs/>
          <w:sz w:val="24"/>
          <w:rtl/>
        </w:rPr>
        <w:t>ل إليها وتنفيذها على المستوى العالمي</w:t>
      </w:r>
      <w:r w:rsidRPr="003D7BC5">
        <w:rPr>
          <w:rFonts w:ascii="Simplified Arabic" w:hAnsi="Simplified Arabic"/>
          <w:sz w:val="24"/>
          <w:rtl/>
        </w:rPr>
        <w:t>.</w:t>
      </w:r>
    </w:p>
    <w:p w14:paraId="1DFEE42C"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كولومبيا</w:t>
      </w:r>
      <w:r>
        <w:rPr>
          <w:rFonts w:ascii="Simplified Arabic" w:hAnsi="Simplified Arabic" w:hint="cs"/>
          <w:sz w:val="24"/>
          <w:rtl/>
        </w:rPr>
        <w:t xml:space="preserve">: </w:t>
      </w:r>
      <w:r w:rsidRPr="003D7BC5">
        <w:rPr>
          <w:rFonts w:ascii="Simplified Arabic" w:hAnsi="Simplified Arabic"/>
          <w:sz w:val="24"/>
          <w:rtl/>
        </w:rPr>
        <w:t xml:space="preserve">تنفيذ تدابير على </w:t>
      </w:r>
      <w:r w:rsidRPr="008D7FE4">
        <w:rPr>
          <w:rFonts w:ascii="Simplified Arabic" w:hAnsi="Simplified Arabic" w:hint="cs"/>
          <w:strike/>
          <w:sz w:val="24"/>
          <w:rtl/>
        </w:rPr>
        <w:t>المستوى</w:t>
      </w:r>
      <w:r>
        <w:rPr>
          <w:rFonts w:ascii="Simplified Arabic" w:hAnsi="Simplified Arabic" w:hint="cs"/>
          <w:sz w:val="24"/>
          <w:rtl/>
        </w:rPr>
        <w:t xml:space="preserve"> </w:t>
      </w:r>
      <w:r w:rsidRPr="003D7BC5">
        <w:rPr>
          <w:rFonts w:ascii="Simplified Arabic" w:hAnsi="Simplified Arabic"/>
          <w:sz w:val="24"/>
          <w:rtl/>
        </w:rPr>
        <w:t>المستو</w:t>
      </w:r>
      <w:r>
        <w:rPr>
          <w:rFonts w:ascii="Simplified Arabic" w:hAnsi="Simplified Arabic" w:hint="cs"/>
          <w:sz w:val="24"/>
          <w:rtl/>
        </w:rPr>
        <w:t>يين</w:t>
      </w:r>
      <w:r w:rsidRPr="003D7BC5">
        <w:rPr>
          <w:rFonts w:ascii="Simplified Arabic" w:hAnsi="Simplified Arabic"/>
          <w:sz w:val="24"/>
          <w:rtl/>
        </w:rPr>
        <w:t xml:space="preserve"> العالمي </w:t>
      </w:r>
      <w:r w:rsidRPr="00467680">
        <w:rPr>
          <w:rFonts w:ascii="Simplified Arabic" w:hAnsi="Simplified Arabic" w:hint="cs"/>
          <w:b/>
          <w:bCs/>
          <w:sz w:val="24"/>
          <w:rtl/>
        </w:rPr>
        <w:t>والوطني</w:t>
      </w:r>
      <w:r>
        <w:rPr>
          <w:rFonts w:ascii="Simplified Arabic" w:hAnsi="Simplified Arabic" w:hint="cs"/>
          <w:sz w:val="24"/>
          <w:rtl/>
        </w:rPr>
        <w:t xml:space="preserve"> </w:t>
      </w:r>
      <w:r w:rsidRPr="009E6631">
        <w:rPr>
          <w:rFonts w:ascii="Simplified Arabic" w:hAnsi="Simplified Arabic"/>
          <w:strike/>
          <w:sz w:val="24"/>
          <w:rtl/>
        </w:rPr>
        <w:t>وفي جميع البلدان</w:t>
      </w:r>
      <w:r w:rsidRPr="003D7BC5">
        <w:rPr>
          <w:rFonts w:ascii="Simplified Arabic" w:hAnsi="Simplified Arabic"/>
          <w:sz w:val="24"/>
          <w:rtl/>
        </w:rPr>
        <w:t xml:space="preserve"> لتيسير </w:t>
      </w:r>
      <w:r w:rsidRPr="00720238">
        <w:rPr>
          <w:rFonts w:ascii="Simplified Arabic" w:hAnsi="Simplified Arabic"/>
          <w:sz w:val="24"/>
          <w:rtl/>
        </w:rPr>
        <w:t>الحصول</w:t>
      </w:r>
      <w:r w:rsidRPr="009E6631">
        <w:rPr>
          <w:rFonts w:ascii="Simplified Arabic" w:hAnsi="Simplified Arabic"/>
          <w:b/>
          <w:bCs/>
          <w:sz w:val="24"/>
          <w:rtl/>
        </w:rPr>
        <w:t xml:space="preserve"> </w:t>
      </w:r>
      <w:r w:rsidRPr="009E6631">
        <w:rPr>
          <w:rFonts w:ascii="Simplified Arabic" w:hAnsi="Simplified Arabic" w:hint="cs"/>
          <w:b/>
          <w:bCs/>
          <w:sz w:val="24"/>
          <w:rtl/>
        </w:rPr>
        <w:t>الملائم والقانوني</w:t>
      </w:r>
      <w:r>
        <w:rPr>
          <w:rFonts w:ascii="Simplified Arabic" w:hAnsi="Simplified Arabic" w:hint="cs"/>
          <w:sz w:val="24"/>
          <w:rtl/>
        </w:rPr>
        <w:t xml:space="preserve"> </w:t>
      </w:r>
      <w:r w:rsidRPr="003D7BC5">
        <w:rPr>
          <w:rFonts w:ascii="Simplified Arabic" w:hAnsi="Simplified Arabic"/>
          <w:sz w:val="24"/>
          <w:rtl/>
        </w:rPr>
        <w:t xml:space="preserve">على الموارد الجينية وضمان </w:t>
      </w:r>
      <w:r>
        <w:rPr>
          <w:rFonts w:ascii="Simplified Arabic" w:hAnsi="Simplified Arabic" w:hint="cs"/>
          <w:b/>
          <w:bCs/>
          <w:sz w:val="24"/>
          <w:rtl/>
        </w:rPr>
        <w:t xml:space="preserve">وزيادة </w:t>
      </w:r>
      <w:r w:rsidRPr="003D7BC5">
        <w:rPr>
          <w:rFonts w:ascii="Simplified Arabic" w:hAnsi="Simplified Arabic"/>
          <w:sz w:val="24"/>
          <w:rtl/>
        </w:rPr>
        <w:t>التقاسم العادل والمنصف للمنافع الناشئة عن استخدام الموارد الجينية،</w:t>
      </w:r>
      <w:r>
        <w:rPr>
          <w:rFonts w:ascii="Simplified Arabic" w:hAnsi="Simplified Arabic" w:hint="cs"/>
          <w:sz w:val="24"/>
          <w:rtl/>
        </w:rPr>
        <w:t xml:space="preserve"> </w:t>
      </w:r>
      <w:r>
        <w:rPr>
          <w:rFonts w:ascii="Simplified Arabic" w:hAnsi="Simplified Arabic" w:hint="cs"/>
          <w:b/>
          <w:bCs/>
          <w:sz w:val="24"/>
          <w:rtl/>
        </w:rPr>
        <w:t>والمشتقات،</w:t>
      </w:r>
      <w:r w:rsidRPr="003D7BC5">
        <w:rPr>
          <w:rFonts w:ascii="Simplified Arabic" w:hAnsi="Simplified Arabic"/>
          <w:sz w:val="24"/>
          <w:rtl/>
        </w:rPr>
        <w:t xml:space="preserve"> </w:t>
      </w:r>
      <w:r w:rsidRPr="009E6631">
        <w:rPr>
          <w:rFonts w:ascii="Simplified Arabic" w:hAnsi="Simplified Arabic"/>
          <w:strike/>
          <w:sz w:val="24"/>
          <w:rtl/>
        </w:rPr>
        <w:t>وحسب الاقتضاء،</w:t>
      </w:r>
      <w:r w:rsidRPr="003D7BC5">
        <w:rPr>
          <w:rFonts w:ascii="Simplified Arabic" w:hAnsi="Simplified Arabic"/>
          <w:sz w:val="24"/>
          <w:rtl/>
        </w:rPr>
        <w:t xml:space="preserve"> </w:t>
      </w:r>
      <w:r>
        <w:rPr>
          <w:rFonts w:ascii="Simplified Arabic" w:hAnsi="Simplified Arabic" w:hint="cs"/>
          <w:sz w:val="24"/>
          <w:rtl/>
        </w:rPr>
        <w:t>وا</w:t>
      </w:r>
      <w:r>
        <w:rPr>
          <w:rFonts w:ascii="Simplified Arabic" w:hAnsi="Simplified Arabic"/>
          <w:sz w:val="24"/>
          <w:rtl/>
        </w:rPr>
        <w:t>لمعارف التقليدية المرتبطة</w:t>
      </w:r>
      <w:r w:rsidRPr="003D7BC5">
        <w:rPr>
          <w:rFonts w:ascii="Simplified Arabic" w:hAnsi="Simplified Arabic"/>
          <w:sz w:val="24"/>
          <w:rtl/>
        </w:rPr>
        <w:t xml:space="preserve">، بما في ذلك </w:t>
      </w:r>
      <w:r>
        <w:rPr>
          <w:rFonts w:ascii="Simplified Arabic" w:hAnsi="Simplified Arabic" w:hint="cs"/>
          <w:sz w:val="24"/>
          <w:rtl/>
        </w:rPr>
        <w:t xml:space="preserve">من خلال </w:t>
      </w:r>
      <w:r w:rsidRPr="003D7BC5">
        <w:rPr>
          <w:rFonts w:ascii="Simplified Arabic" w:hAnsi="Simplified Arabic"/>
          <w:sz w:val="24"/>
          <w:rtl/>
        </w:rPr>
        <w:t>الشروط المتفق عليها بصورة متبادلة والموافقة المسبقة عن علم.</w:t>
      </w:r>
    </w:p>
    <w:p w14:paraId="56842AA0" w14:textId="77777777" w:rsidR="00453391" w:rsidRPr="00CB11A9" w:rsidRDefault="00453391" w:rsidP="00D70C97">
      <w:pPr>
        <w:rPr>
          <w:rFonts w:ascii="Simplified Arabic" w:hAnsi="Simplified Arabic"/>
          <w:sz w:val="24"/>
          <w:rtl/>
        </w:rPr>
      </w:pPr>
      <w:r>
        <w:rPr>
          <w:rFonts w:ascii="Simplified Arabic" w:hAnsi="Simplified Arabic" w:hint="cs"/>
          <w:b/>
          <w:bCs/>
          <w:sz w:val="24"/>
          <w:u w:val="single"/>
          <w:rtl/>
        </w:rPr>
        <w:t>كوستاريكا</w:t>
      </w:r>
      <w:r>
        <w:rPr>
          <w:rFonts w:ascii="Simplified Arabic" w:hAnsi="Simplified Arabic" w:hint="cs"/>
          <w:sz w:val="24"/>
          <w:rtl/>
        </w:rPr>
        <w:t xml:space="preserve">: </w:t>
      </w:r>
      <w:r w:rsidRPr="003D7BC5">
        <w:rPr>
          <w:rFonts w:ascii="Simplified Arabic" w:hAnsi="Simplified Arabic"/>
          <w:sz w:val="24"/>
          <w:rtl/>
        </w:rPr>
        <w:t xml:space="preserve">تنفيذ تدابير في جميع البلدان لتيسير الحصول على الموارد الجينية وضمان التقاسم العادل والمنصف للمنافع الناشئة عن استخدام الموارد الجينية، </w:t>
      </w:r>
      <w:r w:rsidRPr="009E6631">
        <w:rPr>
          <w:rFonts w:ascii="Simplified Arabic" w:hAnsi="Simplified Arabic" w:hint="cs"/>
          <w:b/>
          <w:bCs/>
          <w:sz w:val="24"/>
          <w:rtl/>
        </w:rPr>
        <w:t>والمشتقات ومعلومات التسلسل الرقمي بشأن الموارد الجينية</w:t>
      </w:r>
      <w:r>
        <w:rPr>
          <w:rFonts w:ascii="Simplified Arabic" w:hAnsi="Simplified Arabic" w:hint="cs"/>
          <w:sz w:val="24"/>
          <w:rtl/>
        </w:rPr>
        <w:t xml:space="preserve"> </w:t>
      </w:r>
      <w:r w:rsidRPr="003D7BC5">
        <w:rPr>
          <w:rFonts w:ascii="Simplified Arabic" w:hAnsi="Simplified Arabic"/>
          <w:sz w:val="24"/>
          <w:rtl/>
        </w:rPr>
        <w:t xml:space="preserve">وحسب الاقتضاء، للمعارف التقليدية </w:t>
      </w:r>
      <w:r>
        <w:rPr>
          <w:rFonts w:ascii="Simplified Arabic" w:hAnsi="Simplified Arabic"/>
          <w:sz w:val="24"/>
          <w:rtl/>
        </w:rPr>
        <w:t>المرتبطة</w:t>
      </w:r>
      <w:r w:rsidRPr="003D7BC5">
        <w:rPr>
          <w:rFonts w:ascii="Simplified Arabic" w:hAnsi="Simplified Arabic"/>
          <w:sz w:val="24"/>
          <w:rtl/>
        </w:rPr>
        <w:t xml:space="preserve">، بما في ذلك </w:t>
      </w:r>
      <w:r>
        <w:rPr>
          <w:rFonts w:ascii="Simplified Arabic" w:hAnsi="Simplified Arabic" w:hint="cs"/>
          <w:sz w:val="24"/>
          <w:rtl/>
        </w:rPr>
        <w:t xml:space="preserve">من خلال </w:t>
      </w:r>
      <w:r w:rsidRPr="003D7BC5">
        <w:rPr>
          <w:rFonts w:ascii="Simplified Arabic" w:hAnsi="Simplified Arabic"/>
          <w:sz w:val="24"/>
          <w:rtl/>
        </w:rPr>
        <w:t>الشروط المتفق عليها بصورة متبادلة والموافقة المسبقة عن علم.</w:t>
      </w:r>
    </w:p>
    <w:p w14:paraId="27641045"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lastRenderedPageBreak/>
        <w:t>كوت ديفوار</w:t>
      </w:r>
      <w:r>
        <w:rPr>
          <w:rFonts w:ascii="Simplified Arabic" w:hAnsi="Simplified Arabic" w:hint="cs"/>
          <w:sz w:val="24"/>
          <w:rtl/>
        </w:rPr>
        <w:t xml:space="preserve">: </w:t>
      </w:r>
      <w:r>
        <w:rPr>
          <w:rFonts w:ascii="Simplified Arabic" w:hAnsi="Simplified Arabic" w:hint="cs"/>
          <w:b/>
          <w:bCs/>
          <w:sz w:val="24"/>
          <w:rtl/>
        </w:rPr>
        <w:t>اتخاذ و</w:t>
      </w:r>
      <w:r w:rsidRPr="003D7BC5">
        <w:rPr>
          <w:rFonts w:ascii="Simplified Arabic" w:hAnsi="Simplified Arabic"/>
          <w:sz w:val="24"/>
          <w:rtl/>
        </w:rPr>
        <w:t xml:space="preserve">تنفيذ تدابير </w:t>
      </w:r>
      <w:r w:rsidRPr="009E6631">
        <w:rPr>
          <w:rFonts w:ascii="Simplified Arabic" w:hAnsi="Simplified Arabic"/>
          <w:strike/>
          <w:sz w:val="24"/>
          <w:rtl/>
        </w:rPr>
        <w:t>على المستوى العالمي و</w:t>
      </w:r>
      <w:r w:rsidRPr="003D7BC5">
        <w:rPr>
          <w:rFonts w:ascii="Simplified Arabic" w:hAnsi="Simplified Arabic"/>
          <w:sz w:val="24"/>
          <w:rtl/>
        </w:rPr>
        <w:t>في جميع البلدان لتيسير الحصول على الموارد الجينية</w:t>
      </w:r>
      <w:r w:rsidRPr="009E6631">
        <w:rPr>
          <w:rFonts w:ascii="Simplified Arabic" w:hAnsi="Simplified Arabic" w:hint="cs"/>
          <w:b/>
          <w:bCs/>
          <w:sz w:val="24"/>
          <w:rtl/>
        </w:rPr>
        <w:t xml:space="preserve"> ومعلومات التسلسل الرقمي بشأن الموارد الجينية</w:t>
      </w:r>
      <w:r w:rsidRPr="003D7BC5">
        <w:rPr>
          <w:rFonts w:ascii="Simplified Arabic" w:hAnsi="Simplified Arabic"/>
          <w:sz w:val="24"/>
          <w:rtl/>
        </w:rPr>
        <w:t xml:space="preserve"> وضمان التقاسم العادل والمنصف للمنافع الناشئة عن استخدام الموارد الجينية، </w:t>
      </w:r>
      <w:r w:rsidRPr="009E6631">
        <w:rPr>
          <w:rFonts w:ascii="Simplified Arabic" w:hAnsi="Simplified Arabic" w:hint="cs"/>
          <w:b/>
          <w:bCs/>
          <w:sz w:val="24"/>
          <w:rtl/>
        </w:rPr>
        <w:t>ومعلومات التسلسل الرقمي بشأن الموارد الجينية</w:t>
      </w:r>
      <w:r>
        <w:rPr>
          <w:rFonts w:ascii="Simplified Arabic" w:hAnsi="Simplified Arabic" w:hint="cs"/>
          <w:sz w:val="24"/>
          <w:rtl/>
        </w:rPr>
        <w:t xml:space="preserve"> </w:t>
      </w:r>
      <w:r w:rsidRPr="003D7BC5">
        <w:rPr>
          <w:rFonts w:ascii="Simplified Arabic" w:hAnsi="Simplified Arabic"/>
          <w:sz w:val="24"/>
          <w:rtl/>
        </w:rPr>
        <w:t>وحسب الاقتضاء</w:t>
      </w:r>
      <w:r>
        <w:rPr>
          <w:rFonts w:ascii="Simplified Arabic" w:hAnsi="Simplified Arabic"/>
          <w:sz w:val="24"/>
          <w:rtl/>
        </w:rPr>
        <w:t>، للمعارف التقليدية المرتبطة</w:t>
      </w:r>
      <w:r w:rsidRPr="003D7BC5">
        <w:rPr>
          <w:rFonts w:ascii="Simplified Arabic" w:hAnsi="Simplified Arabic"/>
          <w:sz w:val="24"/>
          <w:rtl/>
        </w:rPr>
        <w:t xml:space="preserve">، </w:t>
      </w:r>
      <w:r w:rsidRPr="009E6631">
        <w:rPr>
          <w:rFonts w:ascii="Simplified Arabic" w:hAnsi="Simplified Arabic"/>
          <w:strike/>
          <w:sz w:val="24"/>
          <w:rtl/>
        </w:rPr>
        <w:t xml:space="preserve">بما في ذلك </w:t>
      </w:r>
      <w:r>
        <w:rPr>
          <w:rFonts w:ascii="Simplified Arabic" w:hAnsi="Simplified Arabic" w:hint="cs"/>
          <w:strike/>
          <w:sz w:val="24"/>
          <w:rtl/>
        </w:rPr>
        <w:t xml:space="preserve">من خلال </w:t>
      </w:r>
      <w:r w:rsidRPr="009E6631">
        <w:rPr>
          <w:rFonts w:ascii="Simplified Arabic" w:hAnsi="Simplified Arabic"/>
          <w:strike/>
          <w:sz w:val="24"/>
          <w:rtl/>
        </w:rPr>
        <w:t>الشروط المتفق عليها بصورة متبادلة والموافقة المسبقة عن علم</w:t>
      </w:r>
      <w:r>
        <w:rPr>
          <w:rFonts w:ascii="Simplified Arabic" w:hAnsi="Simplified Arabic" w:hint="cs"/>
          <w:sz w:val="24"/>
          <w:rtl/>
        </w:rPr>
        <w:t xml:space="preserve"> </w:t>
      </w:r>
      <w:r>
        <w:rPr>
          <w:rFonts w:ascii="Simplified Arabic" w:hAnsi="Simplified Arabic" w:hint="cs"/>
          <w:b/>
          <w:bCs/>
          <w:sz w:val="24"/>
          <w:rtl/>
        </w:rPr>
        <w:t>وفقا لأحكام بروتوكول ناغويا</w:t>
      </w:r>
      <w:r w:rsidRPr="003D7BC5">
        <w:rPr>
          <w:rFonts w:ascii="Simplified Arabic" w:hAnsi="Simplified Arabic"/>
          <w:sz w:val="24"/>
          <w:rtl/>
        </w:rPr>
        <w:t>.</w:t>
      </w:r>
    </w:p>
    <w:p w14:paraId="44D1003B"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إكوادور</w:t>
      </w:r>
      <w:r>
        <w:rPr>
          <w:rFonts w:ascii="Simplified Arabic" w:hAnsi="Simplified Arabic" w:hint="cs"/>
          <w:sz w:val="24"/>
          <w:rtl/>
        </w:rPr>
        <w:t xml:space="preserve">: </w:t>
      </w:r>
      <w:r w:rsidRPr="003D7BC5">
        <w:rPr>
          <w:rFonts w:ascii="Simplified Arabic" w:hAnsi="Simplified Arabic"/>
          <w:sz w:val="24"/>
          <w:rtl/>
        </w:rPr>
        <w:t>تنفيذ تدابير على المستوى العالمي وفي جميع البلدان لتيسير الحصول على الموارد الجينية</w:t>
      </w:r>
      <w:r>
        <w:rPr>
          <w:rFonts w:ascii="Simplified Arabic" w:hAnsi="Simplified Arabic" w:hint="cs"/>
          <w:sz w:val="24"/>
          <w:rtl/>
        </w:rPr>
        <w:t xml:space="preserve"> </w:t>
      </w:r>
      <w:r w:rsidRPr="009E6631">
        <w:rPr>
          <w:rFonts w:ascii="Simplified Arabic" w:hAnsi="Simplified Arabic" w:hint="cs"/>
          <w:b/>
          <w:bCs/>
          <w:sz w:val="24"/>
          <w:rtl/>
        </w:rPr>
        <w:t xml:space="preserve">وفي الحالات الملائمة </w:t>
      </w:r>
      <w:r>
        <w:rPr>
          <w:rFonts w:ascii="Simplified Arabic" w:hAnsi="Simplified Arabic" w:hint="cs"/>
          <w:b/>
          <w:bCs/>
          <w:sz w:val="24"/>
          <w:rtl/>
        </w:rPr>
        <w:t xml:space="preserve">على </w:t>
      </w:r>
      <w:r w:rsidRPr="009E6631">
        <w:rPr>
          <w:rFonts w:ascii="Simplified Arabic" w:hAnsi="Simplified Arabic" w:hint="cs"/>
          <w:b/>
          <w:bCs/>
          <w:sz w:val="24"/>
          <w:rtl/>
        </w:rPr>
        <w:t>المعارف التقليدية المرتبطة بها</w:t>
      </w:r>
      <w:r>
        <w:rPr>
          <w:rFonts w:ascii="Simplified Arabic" w:hAnsi="Simplified Arabic" w:hint="cs"/>
          <w:sz w:val="24"/>
          <w:rtl/>
        </w:rPr>
        <w:t xml:space="preserve">، </w:t>
      </w:r>
      <w:r w:rsidRPr="00720238">
        <w:rPr>
          <w:rFonts w:ascii="Simplified Arabic" w:hAnsi="Simplified Arabic" w:hint="cs"/>
          <w:b/>
          <w:bCs/>
          <w:sz w:val="24"/>
          <w:rtl/>
        </w:rPr>
        <w:t>مع</w:t>
      </w:r>
      <w:r w:rsidRPr="00720238">
        <w:rPr>
          <w:rFonts w:ascii="Simplified Arabic" w:hAnsi="Simplified Arabic"/>
          <w:b/>
          <w:bCs/>
          <w:sz w:val="24"/>
          <w:rtl/>
        </w:rPr>
        <w:t xml:space="preserve"> </w:t>
      </w:r>
      <w:r w:rsidRPr="008D7FE4">
        <w:rPr>
          <w:rFonts w:ascii="Simplified Arabic" w:hAnsi="Simplified Arabic"/>
          <w:b/>
          <w:bCs/>
          <w:sz w:val="24"/>
          <w:rtl/>
        </w:rPr>
        <w:t>ضمان</w:t>
      </w:r>
      <w:r w:rsidRPr="003D7BC5">
        <w:rPr>
          <w:rFonts w:ascii="Simplified Arabic" w:hAnsi="Simplified Arabic"/>
          <w:sz w:val="24"/>
          <w:rtl/>
        </w:rPr>
        <w:t xml:space="preserve"> التقاسم العادل والمنصف للمنافع الناشئة عن استخدام</w:t>
      </w:r>
      <w:r>
        <w:rPr>
          <w:rFonts w:ascii="Simplified Arabic" w:hAnsi="Simplified Arabic" w:hint="cs"/>
          <w:sz w:val="24"/>
          <w:rtl/>
        </w:rPr>
        <w:t>ها</w:t>
      </w:r>
      <w:r w:rsidRPr="003D7BC5">
        <w:rPr>
          <w:rFonts w:ascii="Simplified Arabic" w:hAnsi="Simplified Arabic"/>
          <w:sz w:val="24"/>
          <w:rtl/>
        </w:rPr>
        <w:t xml:space="preserve"> </w:t>
      </w:r>
      <w:r w:rsidRPr="009E6631">
        <w:rPr>
          <w:rFonts w:ascii="Simplified Arabic" w:hAnsi="Simplified Arabic"/>
          <w:strike/>
          <w:sz w:val="24"/>
          <w:rtl/>
        </w:rPr>
        <w:t>الموارد الجينية</w:t>
      </w:r>
      <w:r w:rsidRPr="003D7BC5">
        <w:rPr>
          <w:rFonts w:ascii="Simplified Arabic" w:hAnsi="Simplified Arabic"/>
          <w:sz w:val="24"/>
          <w:rtl/>
        </w:rPr>
        <w:t xml:space="preserve">، </w:t>
      </w:r>
      <w:r w:rsidRPr="009E6631">
        <w:rPr>
          <w:rFonts w:ascii="Simplified Arabic" w:hAnsi="Simplified Arabic"/>
          <w:strike/>
          <w:sz w:val="24"/>
          <w:rtl/>
        </w:rPr>
        <w:t>وحسب الاقتضاء، للمعارف التقليدية المرتبطة بها، بما في ذلك</w:t>
      </w:r>
      <w:r w:rsidRPr="003D7BC5">
        <w:rPr>
          <w:rFonts w:ascii="Simplified Arabic" w:hAnsi="Simplified Arabic"/>
          <w:sz w:val="24"/>
          <w:rtl/>
        </w:rPr>
        <w:t xml:space="preserve"> </w:t>
      </w:r>
      <w:r>
        <w:rPr>
          <w:rFonts w:ascii="Simplified Arabic" w:hAnsi="Simplified Arabic" w:hint="cs"/>
          <w:sz w:val="24"/>
          <w:rtl/>
        </w:rPr>
        <w:t xml:space="preserve">من خلال </w:t>
      </w:r>
      <w:r w:rsidRPr="003D7BC5">
        <w:rPr>
          <w:rFonts w:ascii="Simplified Arabic" w:hAnsi="Simplified Arabic"/>
          <w:sz w:val="24"/>
          <w:rtl/>
        </w:rPr>
        <w:t>الشروط المتفق عليها بصورة متبادلة والموافقة المسبقة عن علم.</w:t>
      </w:r>
    </w:p>
    <w:p w14:paraId="2102B71F" w14:textId="77777777" w:rsidR="00453391" w:rsidRPr="00CB11A9" w:rsidRDefault="00453391" w:rsidP="00D70C97">
      <w:pPr>
        <w:rPr>
          <w:rFonts w:ascii="Simplified Arabic" w:hAnsi="Simplified Arabic"/>
          <w:sz w:val="24"/>
          <w:rtl/>
        </w:rPr>
      </w:pPr>
      <w:r>
        <w:rPr>
          <w:rFonts w:ascii="Simplified Arabic" w:hAnsi="Simplified Arabic" w:hint="cs"/>
          <w:b/>
          <w:bCs/>
          <w:sz w:val="24"/>
          <w:u w:val="single"/>
          <w:rtl/>
        </w:rPr>
        <w:t>إثيوبيا</w:t>
      </w:r>
      <w:r>
        <w:rPr>
          <w:rFonts w:ascii="Simplified Arabic" w:hAnsi="Simplified Arabic" w:hint="cs"/>
          <w:sz w:val="24"/>
          <w:rtl/>
        </w:rPr>
        <w:t xml:space="preserve">: </w:t>
      </w:r>
      <w:r w:rsidRPr="003D7BC5">
        <w:rPr>
          <w:rFonts w:ascii="Simplified Arabic" w:hAnsi="Simplified Arabic"/>
          <w:sz w:val="24"/>
          <w:rtl/>
        </w:rPr>
        <w:t>تنفيذ تدابير على المستو</w:t>
      </w:r>
      <w:r>
        <w:rPr>
          <w:rFonts w:ascii="Simplified Arabic" w:hAnsi="Simplified Arabic" w:hint="cs"/>
          <w:sz w:val="24"/>
          <w:rtl/>
        </w:rPr>
        <w:t>يات</w:t>
      </w:r>
      <w:r w:rsidRPr="003D7BC5">
        <w:rPr>
          <w:rFonts w:ascii="Simplified Arabic" w:hAnsi="Simplified Arabic"/>
          <w:sz w:val="24"/>
          <w:rtl/>
        </w:rPr>
        <w:t xml:space="preserve"> العالمي </w:t>
      </w:r>
      <w:r w:rsidRPr="009E6631">
        <w:rPr>
          <w:rFonts w:ascii="Simplified Arabic" w:hAnsi="Simplified Arabic" w:hint="cs"/>
          <w:b/>
          <w:bCs/>
          <w:sz w:val="24"/>
          <w:rtl/>
        </w:rPr>
        <w:t>والإقليمي ودون الإقليمي</w:t>
      </w:r>
      <w:r>
        <w:rPr>
          <w:rFonts w:ascii="Simplified Arabic" w:hAnsi="Simplified Arabic" w:hint="cs"/>
          <w:sz w:val="24"/>
          <w:rtl/>
        </w:rPr>
        <w:t xml:space="preserve"> </w:t>
      </w:r>
      <w:r w:rsidRPr="003D7BC5">
        <w:rPr>
          <w:rFonts w:ascii="Simplified Arabic" w:hAnsi="Simplified Arabic"/>
          <w:sz w:val="24"/>
          <w:rtl/>
        </w:rPr>
        <w:t xml:space="preserve">وفي جميع البلدان لتيسير الحصول على الموارد الجينية </w:t>
      </w:r>
      <w:r w:rsidRPr="009E6631">
        <w:rPr>
          <w:rFonts w:ascii="Simplified Arabic" w:hAnsi="Simplified Arabic" w:hint="cs"/>
          <w:b/>
          <w:bCs/>
          <w:sz w:val="24"/>
          <w:rtl/>
        </w:rPr>
        <w:t>وفي الحالات الملائمة على المعارف التقليدية المرتبطة بها</w:t>
      </w:r>
      <w:r>
        <w:rPr>
          <w:rFonts w:ascii="Simplified Arabic" w:hAnsi="Simplified Arabic" w:hint="cs"/>
          <w:sz w:val="24"/>
          <w:rtl/>
        </w:rPr>
        <w:t>،</w:t>
      </w:r>
      <w:r w:rsidRPr="003D7BC5">
        <w:rPr>
          <w:rFonts w:ascii="Simplified Arabic" w:hAnsi="Simplified Arabic"/>
          <w:sz w:val="24"/>
          <w:rtl/>
        </w:rPr>
        <w:t xml:space="preserve"> </w:t>
      </w:r>
      <w:r>
        <w:rPr>
          <w:rFonts w:ascii="Simplified Arabic" w:hAnsi="Simplified Arabic" w:hint="cs"/>
          <w:sz w:val="24"/>
          <w:rtl/>
        </w:rPr>
        <w:t xml:space="preserve">مع </w:t>
      </w:r>
      <w:r w:rsidRPr="003D7BC5">
        <w:rPr>
          <w:rFonts w:ascii="Simplified Arabic" w:hAnsi="Simplified Arabic"/>
          <w:sz w:val="24"/>
          <w:rtl/>
        </w:rPr>
        <w:t>ضمان التقاسم العادل والمنصف للمنافع الناشئة عن استخدام</w:t>
      </w:r>
      <w:r>
        <w:rPr>
          <w:rFonts w:ascii="Simplified Arabic" w:hAnsi="Simplified Arabic" w:hint="cs"/>
          <w:sz w:val="24"/>
          <w:rtl/>
        </w:rPr>
        <w:t>ها</w:t>
      </w:r>
      <w:r w:rsidRPr="003D7BC5">
        <w:rPr>
          <w:rFonts w:ascii="Simplified Arabic" w:hAnsi="Simplified Arabic"/>
          <w:sz w:val="24"/>
          <w:rtl/>
        </w:rPr>
        <w:t xml:space="preserve"> </w:t>
      </w:r>
      <w:r w:rsidRPr="009E6631">
        <w:rPr>
          <w:rFonts w:ascii="Simplified Arabic" w:hAnsi="Simplified Arabic"/>
          <w:strike/>
          <w:sz w:val="24"/>
          <w:rtl/>
        </w:rPr>
        <w:t>الموارد الجينية</w:t>
      </w:r>
      <w:r w:rsidRPr="003D7BC5">
        <w:rPr>
          <w:rFonts w:ascii="Simplified Arabic" w:hAnsi="Simplified Arabic"/>
          <w:sz w:val="24"/>
          <w:rtl/>
        </w:rPr>
        <w:t xml:space="preserve">، </w:t>
      </w:r>
      <w:r w:rsidRPr="009E6631">
        <w:rPr>
          <w:rFonts w:ascii="Simplified Arabic" w:hAnsi="Simplified Arabic"/>
          <w:strike/>
          <w:sz w:val="24"/>
          <w:rtl/>
        </w:rPr>
        <w:t>وحسب الاقتضاء، للمعارف التقليدية المرتبطة بها، بما في ذلك</w:t>
      </w:r>
      <w:r w:rsidRPr="003D7BC5">
        <w:rPr>
          <w:rFonts w:ascii="Simplified Arabic" w:hAnsi="Simplified Arabic"/>
          <w:sz w:val="24"/>
          <w:rtl/>
        </w:rPr>
        <w:t xml:space="preserve"> </w:t>
      </w:r>
      <w:r w:rsidRPr="00F67BE1">
        <w:rPr>
          <w:rFonts w:ascii="Simplified Arabic" w:hAnsi="Simplified Arabic" w:hint="cs"/>
          <w:b/>
          <w:bCs/>
          <w:sz w:val="24"/>
          <w:rtl/>
        </w:rPr>
        <w:t>من خلال</w:t>
      </w:r>
      <w:r>
        <w:rPr>
          <w:rFonts w:ascii="Simplified Arabic" w:hAnsi="Simplified Arabic" w:hint="cs"/>
          <w:sz w:val="24"/>
          <w:rtl/>
        </w:rPr>
        <w:t xml:space="preserve"> </w:t>
      </w:r>
      <w:r w:rsidRPr="003D7BC5">
        <w:rPr>
          <w:rFonts w:ascii="Simplified Arabic" w:hAnsi="Simplified Arabic"/>
          <w:sz w:val="24"/>
          <w:rtl/>
        </w:rPr>
        <w:t>الشروط المتفق عليها بصورة متبادلة والموافقة المسبقة عن علم.</w:t>
      </w:r>
    </w:p>
    <w:p w14:paraId="0037D205"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الاتحاد الأوروبي ودوله الأعضاء</w:t>
      </w:r>
      <w:r>
        <w:rPr>
          <w:rFonts w:ascii="Simplified Arabic" w:hAnsi="Simplified Arabic" w:hint="cs"/>
          <w:sz w:val="24"/>
          <w:rtl/>
        </w:rPr>
        <w:t xml:space="preserve">: </w:t>
      </w:r>
      <w:r w:rsidRPr="003D7BC5">
        <w:rPr>
          <w:rFonts w:ascii="Simplified Arabic" w:hAnsi="Simplified Arabic"/>
          <w:sz w:val="24"/>
          <w:rtl/>
        </w:rPr>
        <w:t>تنفيذ تدابير على المستو</w:t>
      </w:r>
      <w:r>
        <w:rPr>
          <w:rFonts w:ascii="Simplified Arabic" w:hAnsi="Simplified Arabic" w:hint="cs"/>
          <w:sz w:val="24"/>
          <w:rtl/>
        </w:rPr>
        <w:t>يات</w:t>
      </w:r>
      <w:r w:rsidRPr="003D7BC5">
        <w:rPr>
          <w:rFonts w:ascii="Simplified Arabic" w:hAnsi="Simplified Arabic"/>
          <w:sz w:val="24"/>
          <w:rtl/>
        </w:rPr>
        <w:t xml:space="preserve"> العالمي </w:t>
      </w:r>
      <w:r>
        <w:rPr>
          <w:rFonts w:ascii="Simplified Arabic" w:hAnsi="Simplified Arabic" w:hint="cs"/>
          <w:b/>
          <w:bCs/>
          <w:sz w:val="24"/>
          <w:rtl/>
        </w:rPr>
        <w:t xml:space="preserve">والإقليمي والوطني </w:t>
      </w:r>
      <w:r w:rsidRPr="00F67BE1">
        <w:rPr>
          <w:rFonts w:ascii="Simplified Arabic" w:hAnsi="Simplified Arabic"/>
          <w:strike/>
          <w:sz w:val="24"/>
          <w:rtl/>
        </w:rPr>
        <w:t>وفي جميع البلدان</w:t>
      </w:r>
      <w:r w:rsidRPr="003D7BC5">
        <w:rPr>
          <w:rFonts w:ascii="Simplified Arabic" w:hAnsi="Simplified Arabic"/>
          <w:sz w:val="24"/>
          <w:rtl/>
        </w:rPr>
        <w:t xml:space="preserve"> لتيسير الحصول على الموارد الجينية وضمان التقاسم العادل والمنصف للمنافع الناشئة عن استخدام الموارد الجينية، </w:t>
      </w:r>
      <w:r w:rsidRPr="00F67BE1">
        <w:rPr>
          <w:rFonts w:ascii="Simplified Arabic" w:hAnsi="Simplified Arabic"/>
          <w:strike/>
          <w:sz w:val="24"/>
          <w:rtl/>
        </w:rPr>
        <w:t>وحسب الاقتضاء،</w:t>
      </w:r>
      <w:r w:rsidRPr="003D7BC5">
        <w:rPr>
          <w:rFonts w:ascii="Simplified Arabic" w:hAnsi="Simplified Arabic"/>
          <w:sz w:val="24"/>
          <w:rtl/>
        </w:rPr>
        <w:t xml:space="preserve"> </w:t>
      </w:r>
      <w:r>
        <w:rPr>
          <w:rFonts w:ascii="Simplified Arabic" w:hAnsi="Simplified Arabic" w:hint="cs"/>
          <w:sz w:val="24"/>
          <w:rtl/>
        </w:rPr>
        <w:t>وا</w:t>
      </w:r>
      <w:r w:rsidRPr="003D7BC5">
        <w:rPr>
          <w:rFonts w:ascii="Simplified Arabic" w:hAnsi="Simplified Arabic"/>
          <w:sz w:val="24"/>
          <w:rtl/>
        </w:rPr>
        <w:t xml:space="preserve">لمعارف التقليدية المرتبطة بها، </w:t>
      </w:r>
      <w:r>
        <w:rPr>
          <w:rFonts w:ascii="Simplified Arabic" w:hAnsi="Simplified Arabic" w:hint="cs"/>
          <w:sz w:val="24"/>
          <w:rtl/>
        </w:rPr>
        <w:t>[</w:t>
      </w:r>
      <w:r w:rsidRPr="003D7BC5">
        <w:rPr>
          <w:rFonts w:ascii="Simplified Arabic" w:hAnsi="Simplified Arabic"/>
          <w:sz w:val="24"/>
          <w:rtl/>
        </w:rPr>
        <w:t xml:space="preserve">بما في ذلك </w:t>
      </w:r>
      <w:r>
        <w:rPr>
          <w:rFonts w:ascii="Simplified Arabic" w:hAnsi="Simplified Arabic" w:hint="cs"/>
          <w:sz w:val="24"/>
          <w:rtl/>
        </w:rPr>
        <w:t xml:space="preserve">من خلال </w:t>
      </w:r>
      <w:r w:rsidRPr="003D7BC5">
        <w:rPr>
          <w:rFonts w:ascii="Simplified Arabic" w:hAnsi="Simplified Arabic"/>
          <w:sz w:val="24"/>
          <w:rtl/>
        </w:rPr>
        <w:t>الشروط المتفق عليها بصورة متبادلة والموافقة المسبقة عن علم</w:t>
      </w:r>
      <w:r>
        <w:rPr>
          <w:rFonts w:ascii="Simplified Arabic" w:hAnsi="Simplified Arabic" w:hint="cs"/>
          <w:sz w:val="24"/>
          <w:rtl/>
        </w:rPr>
        <w:t xml:space="preserve">]، </w:t>
      </w:r>
      <w:r>
        <w:rPr>
          <w:rFonts w:ascii="Simplified Arabic" w:hAnsi="Simplified Arabic" w:hint="cs"/>
          <w:b/>
          <w:bCs/>
          <w:sz w:val="24"/>
          <w:rtl/>
        </w:rPr>
        <w:t>وبما في ذلك إجراءات سهلة وقياسية ومجدية من حيث التكلفة</w:t>
      </w:r>
      <w:r w:rsidRPr="003D7BC5">
        <w:rPr>
          <w:rFonts w:ascii="Simplified Arabic" w:hAnsi="Simplified Arabic"/>
          <w:sz w:val="24"/>
          <w:rtl/>
        </w:rPr>
        <w:t>.</w:t>
      </w:r>
    </w:p>
    <w:p w14:paraId="7880AE4E" w14:textId="77777777" w:rsidR="00453391" w:rsidRDefault="00453391" w:rsidP="00D70C97">
      <w:pPr>
        <w:rPr>
          <w:rFonts w:ascii="Simplified Arabic" w:hAnsi="Simplified Arabic"/>
          <w:sz w:val="24"/>
          <w:rtl/>
        </w:rPr>
      </w:pPr>
      <w:r>
        <w:rPr>
          <w:rFonts w:ascii="Simplified Arabic" w:hAnsi="Simplified Arabic" w:hint="cs"/>
          <w:b/>
          <w:bCs/>
          <w:sz w:val="24"/>
          <w:u w:val="single"/>
          <w:rtl/>
        </w:rPr>
        <w:t>الهند</w:t>
      </w:r>
      <w:r>
        <w:rPr>
          <w:rFonts w:ascii="Simplified Arabic" w:hAnsi="Simplified Arabic" w:hint="cs"/>
          <w:sz w:val="24"/>
          <w:rtl/>
        </w:rPr>
        <w:t xml:space="preserve">: </w:t>
      </w:r>
      <w:r>
        <w:rPr>
          <w:rFonts w:ascii="Simplified Arabic" w:hAnsi="Simplified Arabic" w:hint="cs"/>
          <w:b/>
          <w:bCs/>
          <w:sz w:val="24"/>
          <w:rtl/>
        </w:rPr>
        <w:t>وضع و</w:t>
      </w:r>
      <w:r w:rsidRPr="003D7BC5">
        <w:rPr>
          <w:rFonts w:ascii="Simplified Arabic" w:hAnsi="Simplified Arabic"/>
          <w:sz w:val="24"/>
          <w:rtl/>
        </w:rPr>
        <w:t xml:space="preserve">تنفيذ تدابير على المستوى العالمي وفي جميع البلدان لتيسير الحصول على </w:t>
      </w:r>
      <w:r w:rsidRPr="00F67BE1">
        <w:rPr>
          <w:rFonts w:ascii="Simplified Arabic" w:hAnsi="Simplified Arabic" w:hint="cs"/>
          <w:b/>
          <w:bCs/>
          <w:sz w:val="24"/>
          <w:rtl/>
        </w:rPr>
        <w:t>جميع أشكال</w:t>
      </w:r>
      <w:r>
        <w:rPr>
          <w:rFonts w:ascii="Simplified Arabic" w:hAnsi="Simplified Arabic" w:hint="cs"/>
          <w:sz w:val="24"/>
          <w:rtl/>
        </w:rPr>
        <w:t xml:space="preserve"> </w:t>
      </w:r>
      <w:r w:rsidRPr="003D7BC5">
        <w:rPr>
          <w:rFonts w:ascii="Simplified Arabic" w:hAnsi="Simplified Arabic"/>
          <w:sz w:val="24"/>
          <w:rtl/>
        </w:rPr>
        <w:t xml:space="preserve">الموارد الجينية وضمان التقاسم العادل والمنصف للمنافع الناشئة عن استخدام الموارد الجينية، </w:t>
      </w:r>
      <w:r w:rsidRPr="00F67BE1">
        <w:rPr>
          <w:rFonts w:ascii="Simplified Arabic" w:hAnsi="Simplified Arabic"/>
          <w:strike/>
          <w:sz w:val="24"/>
          <w:rtl/>
        </w:rPr>
        <w:t>وحسب الاقتضاء، ل</w:t>
      </w:r>
      <w:r>
        <w:rPr>
          <w:rFonts w:ascii="Simplified Arabic" w:hAnsi="Simplified Arabic" w:hint="cs"/>
          <w:sz w:val="24"/>
          <w:rtl/>
        </w:rPr>
        <w:t xml:space="preserve"> وا</w:t>
      </w:r>
      <w:r w:rsidRPr="003D7BC5">
        <w:rPr>
          <w:rFonts w:ascii="Simplified Arabic" w:hAnsi="Simplified Arabic"/>
          <w:sz w:val="24"/>
          <w:rtl/>
        </w:rPr>
        <w:t xml:space="preserve">لمعارف التقليدية المرتبطة بها، </w:t>
      </w:r>
      <w:r w:rsidRPr="00F67BE1">
        <w:rPr>
          <w:rFonts w:ascii="Simplified Arabic" w:hAnsi="Simplified Arabic" w:hint="cs"/>
          <w:b/>
          <w:bCs/>
          <w:sz w:val="24"/>
          <w:rtl/>
        </w:rPr>
        <w:t>مع</w:t>
      </w:r>
      <w:r w:rsidRPr="00F67BE1">
        <w:rPr>
          <w:rFonts w:ascii="Simplified Arabic" w:hAnsi="Simplified Arabic"/>
          <w:b/>
          <w:bCs/>
          <w:sz w:val="24"/>
          <w:rtl/>
        </w:rPr>
        <w:t xml:space="preserve"> </w:t>
      </w:r>
      <w:r w:rsidRPr="00F67BE1">
        <w:rPr>
          <w:rFonts w:ascii="Simplified Arabic" w:hAnsi="Simplified Arabic" w:hint="cs"/>
          <w:b/>
          <w:bCs/>
          <w:sz w:val="24"/>
          <w:rtl/>
        </w:rPr>
        <w:t>الموافقة الحرة المسبقة عن علم</w:t>
      </w:r>
      <w:r>
        <w:rPr>
          <w:rFonts w:ascii="Simplified Arabic" w:hAnsi="Simplified Arabic" w:hint="cs"/>
          <w:sz w:val="24"/>
          <w:rtl/>
        </w:rPr>
        <w:t xml:space="preserve"> </w:t>
      </w:r>
      <w:r w:rsidRPr="00ED419B">
        <w:rPr>
          <w:rFonts w:ascii="Simplified Arabic" w:hAnsi="Simplified Arabic" w:hint="cs"/>
          <w:strike/>
          <w:sz w:val="24"/>
          <w:rtl/>
        </w:rPr>
        <w:t>بما في ذلك</w:t>
      </w:r>
      <w:r>
        <w:rPr>
          <w:rFonts w:ascii="Simplified Arabic" w:hAnsi="Simplified Arabic" w:hint="cs"/>
          <w:sz w:val="24"/>
          <w:rtl/>
        </w:rPr>
        <w:t xml:space="preserve"> ومن خلال </w:t>
      </w:r>
      <w:r w:rsidRPr="003D7BC5">
        <w:rPr>
          <w:rFonts w:ascii="Simplified Arabic" w:hAnsi="Simplified Arabic"/>
          <w:sz w:val="24"/>
          <w:rtl/>
        </w:rPr>
        <w:t xml:space="preserve">الشروط المتفق عليها بصورة متبادلة </w:t>
      </w:r>
      <w:r w:rsidRPr="00F67BE1">
        <w:rPr>
          <w:rFonts w:ascii="Simplified Arabic" w:hAnsi="Simplified Arabic"/>
          <w:strike/>
          <w:sz w:val="24"/>
          <w:rtl/>
        </w:rPr>
        <w:t>والموافقة المسبقة عن علم</w:t>
      </w:r>
      <w:r w:rsidRPr="003D7BC5">
        <w:rPr>
          <w:rFonts w:ascii="Simplified Arabic" w:hAnsi="Simplified Arabic"/>
          <w:sz w:val="24"/>
          <w:rtl/>
        </w:rPr>
        <w:t>.</w:t>
      </w:r>
    </w:p>
    <w:p w14:paraId="7BABD1C8" w14:textId="77777777" w:rsidR="00453391" w:rsidRDefault="00453391" w:rsidP="00D70C97">
      <w:pPr>
        <w:rPr>
          <w:rFonts w:ascii="Simplified Arabic" w:hAnsi="Simplified Arabic"/>
          <w:sz w:val="24"/>
          <w:rtl/>
        </w:rPr>
      </w:pPr>
      <w:r>
        <w:rPr>
          <w:rFonts w:ascii="Simplified Arabic" w:hAnsi="Simplified Arabic" w:hint="cs"/>
          <w:b/>
          <w:bCs/>
          <w:sz w:val="24"/>
          <w:u w:val="single"/>
          <w:rtl/>
        </w:rPr>
        <w:t>اليابان</w:t>
      </w:r>
      <w:r>
        <w:rPr>
          <w:rFonts w:ascii="Simplified Arabic" w:hAnsi="Simplified Arabic" w:hint="cs"/>
          <w:sz w:val="24"/>
          <w:rtl/>
        </w:rPr>
        <w:t xml:space="preserve">: </w:t>
      </w:r>
      <w:r w:rsidRPr="003D7BC5">
        <w:rPr>
          <w:rFonts w:ascii="Simplified Arabic" w:hAnsi="Simplified Arabic"/>
          <w:sz w:val="24"/>
          <w:rtl/>
        </w:rPr>
        <w:t xml:space="preserve">تنفيذ تدابير </w:t>
      </w:r>
      <w:r w:rsidRPr="00F67BE1">
        <w:rPr>
          <w:rFonts w:ascii="Simplified Arabic" w:hAnsi="Simplified Arabic"/>
          <w:strike/>
          <w:sz w:val="24"/>
          <w:rtl/>
        </w:rPr>
        <w:t>على المستوى العالمي و</w:t>
      </w:r>
      <w:r w:rsidRPr="003D7BC5">
        <w:rPr>
          <w:rFonts w:ascii="Simplified Arabic" w:hAnsi="Simplified Arabic"/>
          <w:sz w:val="24"/>
          <w:rtl/>
        </w:rPr>
        <w:t xml:space="preserve">في جميع البلدان لتيسير الحصول على الموارد الجينية وضمان التقاسم العادل والمنصف للمنافع الناشئة عن استخدام الموارد الجينية، وحسب الاقتضاء، للمعارف التقليدية المرتبطة بها، </w:t>
      </w:r>
      <w:r w:rsidRPr="00F67BE1">
        <w:rPr>
          <w:rFonts w:ascii="Simplified Arabic" w:hAnsi="Simplified Arabic"/>
          <w:strike/>
          <w:sz w:val="24"/>
          <w:rtl/>
        </w:rPr>
        <w:t>بما في ذلك</w:t>
      </w:r>
      <w:r w:rsidRPr="003D7BC5">
        <w:rPr>
          <w:rFonts w:ascii="Simplified Arabic" w:hAnsi="Simplified Arabic"/>
          <w:sz w:val="24"/>
          <w:rtl/>
        </w:rPr>
        <w:t xml:space="preserve"> </w:t>
      </w:r>
      <w:r>
        <w:rPr>
          <w:rFonts w:ascii="Simplified Arabic" w:hAnsi="Simplified Arabic" w:hint="cs"/>
          <w:sz w:val="24"/>
          <w:rtl/>
        </w:rPr>
        <w:t xml:space="preserve">من خلال </w:t>
      </w:r>
      <w:r w:rsidRPr="003D7BC5">
        <w:rPr>
          <w:rFonts w:ascii="Simplified Arabic" w:hAnsi="Simplified Arabic"/>
          <w:sz w:val="24"/>
          <w:rtl/>
        </w:rPr>
        <w:t>الشروط المتفق عليها بصورة متبادلة والموافقة المسبقة عن علم.</w:t>
      </w:r>
    </w:p>
    <w:p w14:paraId="099BE005" w14:textId="77777777" w:rsidR="00453391" w:rsidRDefault="00453391" w:rsidP="00D70C97">
      <w:pPr>
        <w:rPr>
          <w:rFonts w:ascii="Simplified Arabic" w:hAnsi="Simplified Arabic"/>
          <w:sz w:val="24"/>
          <w:rtl/>
        </w:rPr>
      </w:pPr>
      <w:r>
        <w:rPr>
          <w:rFonts w:ascii="Simplified Arabic" w:hAnsi="Simplified Arabic" w:hint="cs"/>
          <w:b/>
          <w:bCs/>
          <w:sz w:val="24"/>
          <w:u w:val="single"/>
          <w:rtl/>
        </w:rPr>
        <w:t>المكسيك</w:t>
      </w:r>
      <w:r>
        <w:rPr>
          <w:rFonts w:ascii="Simplified Arabic" w:hAnsi="Simplified Arabic" w:hint="cs"/>
          <w:sz w:val="24"/>
          <w:rtl/>
        </w:rPr>
        <w:t xml:space="preserve">: </w:t>
      </w:r>
      <w:r w:rsidRPr="003D7BC5">
        <w:rPr>
          <w:rFonts w:ascii="Simplified Arabic" w:hAnsi="Simplified Arabic"/>
          <w:sz w:val="24"/>
          <w:rtl/>
        </w:rPr>
        <w:t xml:space="preserve">تنفيذ تدابير على </w:t>
      </w:r>
      <w:r w:rsidRPr="00F67BE1">
        <w:rPr>
          <w:rFonts w:ascii="Simplified Arabic" w:hAnsi="Simplified Arabic"/>
          <w:strike/>
          <w:sz w:val="24"/>
          <w:rtl/>
        </w:rPr>
        <w:t>المستوى العالمي</w:t>
      </w:r>
      <w:r w:rsidRPr="003D7BC5">
        <w:rPr>
          <w:rFonts w:ascii="Simplified Arabic" w:hAnsi="Simplified Arabic"/>
          <w:sz w:val="24"/>
          <w:rtl/>
        </w:rPr>
        <w:t xml:space="preserve"> </w:t>
      </w:r>
      <w:r w:rsidRPr="00F67BE1">
        <w:rPr>
          <w:rFonts w:ascii="Simplified Arabic" w:hAnsi="Simplified Arabic" w:hint="cs"/>
          <w:b/>
          <w:bCs/>
          <w:sz w:val="24"/>
          <w:rtl/>
        </w:rPr>
        <w:t>جميع المستويات</w:t>
      </w:r>
      <w:r>
        <w:rPr>
          <w:rFonts w:ascii="Simplified Arabic" w:hAnsi="Simplified Arabic" w:hint="cs"/>
          <w:sz w:val="24"/>
          <w:rtl/>
        </w:rPr>
        <w:t xml:space="preserve"> </w:t>
      </w:r>
      <w:r w:rsidRPr="00F67BE1">
        <w:rPr>
          <w:rFonts w:ascii="Simplified Arabic" w:hAnsi="Simplified Arabic"/>
          <w:strike/>
          <w:sz w:val="24"/>
          <w:rtl/>
        </w:rPr>
        <w:t>و</w:t>
      </w:r>
      <w:r w:rsidRPr="003D7BC5">
        <w:rPr>
          <w:rFonts w:ascii="Simplified Arabic" w:hAnsi="Simplified Arabic"/>
          <w:sz w:val="24"/>
          <w:rtl/>
        </w:rPr>
        <w:t xml:space="preserve">في جميع البلدان لتيسير الحصول على الموارد الجينية وضمان التقاسم العادل والمنصف للمنافع الناشئة عن استخدام الموارد الجينية، </w:t>
      </w:r>
      <w:r w:rsidRPr="00F67BE1">
        <w:rPr>
          <w:rFonts w:ascii="Simplified Arabic" w:hAnsi="Simplified Arabic"/>
          <w:strike/>
          <w:sz w:val="24"/>
          <w:rtl/>
        </w:rPr>
        <w:t>وحسب الاقتضاء، ل</w:t>
      </w:r>
      <w:r>
        <w:rPr>
          <w:rFonts w:ascii="Simplified Arabic" w:hAnsi="Simplified Arabic" w:hint="cs"/>
          <w:sz w:val="24"/>
          <w:rtl/>
        </w:rPr>
        <w:t xml:space="preserve"> وا</w:t>
      </w:r>
      <w:r w:rsidRPr="003D7BC5">
        <w:rPr>
          <w:rFonts w:ascii="Simplified Arabic" w:hAnsi="Simplified Arabic"/>
          <w:sz w:val="24"/>
          <w:rtl/>
        </w:rPr>
        <w:t xml:space="preserve">لمعارف التقليدية المرتبطة بها، </w:t>
      </w:r>
      <w:r w:rsidRPr="006A3BFA">
        <w:rPr>
          <w:rFonts w:ascii="Simplified Arabic" w:hAnsi="Simplified Arabic" w:hint="cs"/>
          <w:strike/>
          <w:sz w:val="24"/>
          <w:rtl/>
        </w:rPr>
        <w:t>بما في ذلك من خلال</w:t>
      </w:r>
      <w:r>
        <w:rPr>
          <w:rFonts w:ascii="Simplified Arabic" w:hAnsi="Simplified Arabic" w:hint="cs"/>
          <w:b/>
          <w:bCs/>
          <w:sz w:val="24"/>
          <w:rtl/>
        </w:rPr>
        <w:t xml:space="preserve"> </w:t>
      </w:r>
      <w:r w:rsidRPr="00F67BE1">
        <w:rPr>
          <w:rFonts w:ascii="Simplified Arabic" w:hAnsi="Simplified Arabic" w:hint="cs"/>
          <w:b/>
          <w:bCs/>
          <w:sz w:val="24"/>
          <w:rtl/>
        </w:rPr>
        <w:t xml:space="preserve">مع الموافقة الحرة </w:t>
      </w:r>
      <w:r w:rsidRPr="00F67BE1">
        <w:rPr>
          <w:rFonts w:ascii="Simplified Arabic" w:hAnsi="Simplified Arabic" w:hint="cs"/>
          <w:sz w:val="24"/>
          <w:rtl/>
        </w:rPr>
        <w:t>المسبقة عن علم</w:t>
      </w:r>
      <w:r w:rsidRPr="00F67BE1">
        <w:rPr>
          <w:rFonts w:ascii="Simplified Arabic" w:hAnsi="Simplified Arabic" w:hint="cs"/>
          <w:b/>
          <w:bCs/>
          <w:sz w:val="24"/>
          <w:rtl/>
        </w:rPr>
        <w:t xml:space="preserve"> ل</w:t>
      </w:r>
      <w:r>
        <w:rPr>
          <w:rFonts w:ascii="Simplified Arabic" w:hAnsi="Simplified Arabic" w:hint="cs"/>
          <w:b/>
          <w:bCs/>
          <w:sz w:val="24"/>
          <w:rtl/>
        </w:rPr>
        <w:t>ملاك</w:t>
      </w:r>
      <w:r w:rsidRPr="00F67BE1">
        <w:rPr>
          <w:rFonts w:ascii="Simplified Arabic" w:hAnsi="Simplified Arabic" w:hint="cs"/>
          <w:b/>
          <w:bCs/>
          <w:sz w:val="24"/>
          <w:rtl/>
        </w:rPr>
        <w:t xml:space="preserve"> المعارف التقليدية ومن خلال</w:t>
      </w:r>
      <w:r w:rsidRPr="003D7BC5">
        <w:rPr>
          <w:rFonts w:ascii="Simplified Arabic" w:hAnsi="Simplified Arabic"/>
          <w:sz w:val="24"/>
          <w:rtl/>
        </w:rPr>
        <w:t xml:space="preserve"> </w:t>
      </w:r>
      <w:r w:rsidRPr="00F67BE1">
        <w:rPr>
          <w:rFonts w:ascii="Simplified Arabic" w:hAnsi="Simplified Arabic"/>
          <w:b/>
          <w:bCs/>
          <w:sz w:val="24"/>
          <w:rtl/>
        </w:rPr>
        <w:t>الشروط المتفق عليها بصورة متبادلة</w:t>
      </w:r>
      <w:r>
        <w:rPr>
          <w:rFonts w:ascii="Simplified Arabic" w:hAnsi="Simplified Arabic" w:hint="cs"/>
          <w:b/>
          <w:bCs/>
          <w:sz w:val="24"/>
          <w:rtl/>
        </w:rPr>
        <w:t>،</w:t>
      </w:r>
      <w:r w:rsidRPr="003D7BC5">
        <w:rPr>
          <w:rFonts w:ascii="Simplified Arabic" w:hAnsi="Simplified Arabic"/>
          <w:sz w:val="24"/>
          <w:rtl/>
        </w:rPr>
        <w:t xml:space="preserve"> </w:t>
      </w:r>
      <w:r w:rsidRPr="00F67BE1">
        <w:rPr>
          <w:rFonts w:ascii="Simplified Arabic" w:hAnsi="Simplified Arabic"/>
          <w:strike/>
          <w:sz w:val="24"/>
          <w:rtl/>
        </w:rPr>
        <w:t>والموافقة المسبقة عن علم</w:t>
      </w:r>
      <w:r>
        <w:rPr>
          <w:rFonts w:ascii="Simplified Arabic" w:hAnsi="Simplified Arabic" w:hint="cs"/>
          <w:sz w:val="24"/>
          <w:rtl/>
        </w:rPr>
        <w:t xml:space="preserve"> </w:t>
      </w:r>
      <w:r>
        <w:rPr>
          <w:rFonts w:ascii="Simplified Arabic" w:hAnsi="Simplified Arabic" w:hint="cs"/>
          <w:b/>
          <w:bCs/>
          <w:sz w:val="24"/>
          <w:rtl/>
        </w:rPr>
        <w:t>واستنادا إلى الاحترام غير المقيد لحقوق الإنسان</w:t>
      </w:r>
      <w:r w:rsidRPr="003D7BC5">
        <w:rPr>
          <w:rFonts w:ascii="Simplified Arabic" w:hAnsi="Simplified Arabic"/>
          <w:sz w:val="24"/>
          <w:rtl/>
        </w:rPr>
        <w:t>.</w:t>
      </w:r>
    </w:p>
    <w:p w14:paraId="3BEDC4C2" w14:textId="77777777" w:rsidR="00453391" w:rsidRDefault="00453391" w:rsidP="00D70C97">
      <w:pPr>
        <w:rPr>
          <w:rFonts w:ascii="Simplified Arabic" w:hAnsi="Simplified Arabic"/>
          <w:sz w:val="24"/>
          <w:rtl/>
        </w:rPr>
      </w:pPr>
      <w:r>
        <w:rPr>
          <w:rFonts w:ascii="Simplified Arabic" w:hAnsi="Simplified Arabic" w:hint="cs"/>
          <w:b/>
          <w:bCs/>
          <w:sz w:val="24"/>
          <w:u w:val="single"/>
          <w:rtl/>
        </w:rPr>
        <w:t>ناميبيا</w:t>
      </w:r>
      <w:r>
        <w:rPr>
          <w:rFonts w:ascii="Simplified Arabic" w:hAnsi="Simplified Arabic" w:hint="cs"/>
          <w:sz w:val="24"/>
          <w:rtl/>
        </w:rPr>
        <w:t xml:space="preserve">: </w:t>
      </w:r>
      <w:r w:rsidRPr="003D7BC5">
        <w:rPr>
          <w:rFonts w:ascii="Simplified Arabic" w:hAnsi="Simplified Arabic"/>
          <w:sz w:val="24"/>
          <w:rtl/>
        </w:rPr>
        <w:t xml:space="preserve">تنفيذ تدابير على المستوى العالمي وفي جميع البلدان </w:t>
      </w:r>
      <w:r w:rsidRPr="00F67BE1">
        <w:rPr>
          <w:rFonts w:ascii="Simplified Arabic" w:hAnsi="Simplified Arabic"/>
          <w:strike/>
          <w:sz w:val="24"/>
          <w:rtl/>
        </w:rPr>
        <w:t>لتيسير الحصول على الموارد الجينية و</w:t>
      </w:r>
      <w:r>
        <w:rPr>
          <w:rFonts w:ascii="Simplified Arabic" w:hAnsi="Simplified Arabic" w:hint="cs"/>
          <w:sz w:val="24"/>
          <w:rtl/>
        </w:rPr>
        <w:t xml:space="preserve"> ل</w:t>
      </w:r>
      <w:r w:rsidRPr="003D7BC5">
        <w:rPr>
          <w:rFonts w:ascii="Simplified Arabic" w:hAnsi="Simplified Arabic"/>
          <w:sz w:val="24"/>
          <w:rtl/>
        </w:rPr>
        <w:t xml:space="preserve">ضمان التقاسم العادل والمنصف للمنافع الناشئة عن استخدام الموارد الجينية، </w:t>
      </w:r>
      <w:r>
        <w:rPr>
          <w:rFonts w:ascii="Simplified Arabic" w:hAnsi="Simplified Arabic" w:hint="cs"/>
          <w:b/>
          <w:bCs/>
          <w:sz w:val="24"/>
          <w:rtl/>
        </w:rPr>
        <w:t xml:space="preserve">ومعلومات التسلسل الرقمي بشأن الموارد الجينية والمعارف التقليدية المرتبطة بالموارد الجينية، بما في ذلك عن طريق الحصول الملائم على الموارد الجينية والنقل الملائم للتكنولوجيات ذات الصلة، مع مراعاة جميع الحقوق على هذه الموارد وعلى التكنولوجيات، وعن طريق التمويل الملائم، بما في ذلك من خلال إنشاء آلية عالمية متعددة الأطراف لتقاسم المنافع يتم تمويلها بواسطة ضريبة بنسبة 1 في المائة على مبيعات التجزئة في البلدان المتقدمة لجميع المنتجات المشتقة من التنوع </w:t>
      </w:r>
      <w:r w:rsidRPr="002E7EA3">
        <w:rPr>
          <w:rFonts w:ascii="Simplified Arabic" w:hAnsi="Simplified Arabic" w:hint="cs"/>
          <w:b/>
          <w:bCs/>
          <w:sz w:val="24"/>
          <w:rtl/>
        </w:rPr>
        <w:t>البيولوجي</w:t>
      </w:r>
      <w:r w:rsidRPr="002E7EA3">
        <w:rPr>
          <w:rFonts w:ascii="Simplified Arabic" w:hAnsi="Simplified Arabic" w:hint="cs"/>
          <w:sz w:val="24"/>
          <w:rtl/>
        </w:rPr>
        <w:t xml:space="preserve"> </w:t>
      </w:r>
      <w:r w:rsidRPr="002E7EA3">
        <w:rPr>
          <w:rFonts w:ascii="Simplified Arabic" w:hAnsi="Simplified Arabic"/>
          <w:strike/>
          <w:sz w:val="24"/>
          <w:rtl/>
        </w:rPr>
        <w:t xml:space="preserve">وحسب الاقتضاء، للمعارف التقليدية المرتبطة بها، بما في ذلك </w:t>
      </w:r>
      <w:r>
        <w:rPr>
          <w:rFonts w:ascii="Simplified Arabic" w:hAnsi="Simplified Arabic" w:hint="cs"/>
          <w:strike/>
          <w:sz w:val="24"/>
          <w:rtl/>
        </w:rPr>
        <w:t xml:space="preserve">من خلال </w:t>
      </w:r>
      <w:r w:rsidRPr="002E7EA3">
        <w:rPr>
          <w:rFonts w:ascii="Simplified Arabic" w:hAnsi="Simplified Arabic"/>
          <w:strike/>
          <w:sz w:val="24"/>
          <w:rtl/>
        </w:rPr>
        <w:t>الشروط المتفق عليها بصورة متبادلة والموافقة المسبقة عن علم</w:t>
      </w:r>
      <w:r w:rsidRPr="002E7EA3">
        <w:rPr>
          <w:rFonts w:ascii="Simplified Arabic" w:hAnsi="Simplified Arabic"/>
          <w:sz w:val="24"/>
          <w:rtl/>
        </w:rPr>
        <w:t>.</w:t>
      </w:r>
    </w:p>
    <w:p w14:paraId="2BA20F02" w14:textId="77777777" w:rsidR="00453391" w:rsidRDefault="00453391" w:rsidP="00D70C97">
      <w:pPr>
        <w:rPr>
          <w:rFonts w:ascii="Simplified Arabic" w:hAnsi="Simplified Arabic"/>
          <w:sz w:val="24"/>
          <w:rtl/>
        </w:rPr>
      </w:pPr>
      <w:r>
        <w:rPr>
          <w:rFonts w:ascii="Simplified Arabic" w:hAnsi="Simplified Arabic" w:hint="cs"/>
          <w:b/>
          <w:bCs/>
          <w:sz w:val="24"/>
          <w:u w:val="single"/>
          <w:rtl/>
        </w:rPr>
        <w:t>النرويج</w:t>
      </w:r>
      <w:r>
        <w:rPr>
          <w:rFonts w:ascii="Simplified Arabic" w:hAnsi="Simplified Arabic" w:hint="cs"/>
          <w:sz w:val="24"/>
          <w:rtl/>
        </w:rPr>
        <w:t xml:space="preserve">: </w:t>
      </w:r>
      <w:r w:rsidRPr="003D7BC5">
        <w:rPr>
          <w:rFonts w:ascii="Simplified Arabic" w:hAnsi="Simplified Arabic"/>
          <w:sz w:val="24"/>
          <w:rtl/>
        </w:rPr>
        <w:t xml:space="preserve">تنفيذ تدابير على </w:t>
      </w:r>
      <w:r w:rsidRPr="002743F5">
        <w:rPr>
          <w:rFonts w:ascii="Simplified Arabic" w:hAnsi="Simplified Arabic"/>
          <w:strike/>
          <w:sz w:val="24"/>
          <w:rtl/>
        </w:rPr>
        <w:t>المستوى</w:t>
      </w:r>
      <w:r w:rsidRPr="003D7BC5">
        <w:rPr>
          <w:rFonts w:ascii="Simplified Arabic" w:hAnsi="Simplified Arabic"/>
          <w:sz w:val="24"/>
          <w:rtl/>
        </w:rPr>
        <w:t xml:space="preserve"> </w:t>
      </w:r>
      <w:r w:rsidRPr="002743F5">
        <w:rPr>
          <w:rFonts w:ascii="Simplified Arabic" w:hAnsi="Simplified Arabic" w:hint="cs"/>
          <w:b/>
          <w:bCs/>
          <w:sz w:val="24"/>
          <w:rtl/>
        </w:rPr>
        <w:t xml:space="preserve">المستويات </w:t>
      </w:r>
      <w:r w:rsidRPr="003D7BC5">
        <w:rPr>
          <w:rFonts w:ascii="Simplified Arabic" w:hAnsi="Simplified Arabic"/>
          <w:sz w:val="24"/>
          <w:rtl/>
        </w:rPr>
        <w:t xml:space="preserve">العالمي </w:t>
      </w:r>
      <w:r w:rsidRPr="002743F5">
        <w:rPr>
          <w:rFonts w:ascii="Simplified Arabic" w:hAnsi="Simplified Arabic" w:hint="cs"/>
          <w:b/>
          <w:bCs/>
          <w:sz w:val="24"/>
          <w:rtl/>
        </w:rPr>
        <w:t>والإقليمي وال</w:t>
      </w:r>
      <w:r>
        <w:rPr>
          <w:rFonts w:ascii="Simplified Arabic" w:hAnsi="Simplified Arabic" w:hint="cs"/>
          <w:b/>
          <w:bCs/>
          <w:sz w:val="24"/>
          <w:rtl/>
        </w:rPr>
        <w:t>وطن</w:t>
      </w:r>
      <w:r w:rsidRPr="002743F5">
        <w:rPr>
          <w:rFonts w:ascii="Simplified Arabic" w:hAnsi="Simplified Arabic" w:hint="cs"/>
          <w:b/>
          <w:bCs/>
          <w:sz w:val="24"/>
          <w:rtl/>
        </w:rPr>
        <w:t>ي</w:t>
      </w:r>
      <w:r>
        <w:rPr>
          <w:rFonts w:ascii="Simplified Arabic" w:hAnsi="Simplified Arabic" w:hint="cs"/>
          <w:sz w:val="24"/>
          <w:rtl/>
        </w:rPr>
        <w:t xml:space="preserve"> </w:t>
      </w:r>
      <w:r w:rsidRPr="002743F5">
        <w:rPr>
          <w:rFonts w:ascii="Simplified Arabic" w:hAnsi="Simplified Arabic"/>
          <w:strike/>
          <w:sz w:val="24"/>
          <w:rtl/>
        </w:rPr>
        <w:t>وفي جميع البلدان</w:t>
      </w:r>
      <w:r w:rsidRPr="003D7BC5">
        <w:rPr>
          <w:rFonts w:ascii="Simplified Arabic" w:hAnsi="Simplified Arabic"/>
          <w:sz w:val="24"/>
          <w:rtl/>
        </w:rPr>
        <w:t xml:space="preserve"> لتيسير الحصول على الموارد الجينية </w:t>
      </w:r>
      <w:r w:rsidRPr="002743F5">
        <w:rPr>
          <w:rFonts w:ascii="Simplified Arabic" w:hAnsi="Simplified Arabic"/>
          <w:strike/>
          <w:sz w:val="24"/>
          <w:rtl/>
        </w:rPr>
        <w:t>وضمان</w:t>
      </w:r>
      <w:r w:rsidRPr="003D7BC5">
        <w:rPr>
          <w:rFonts w:ascii="Simplified Arabic" w:hAnsi="Simplified Arabic"/>
          <w:sz w:val="24"/>
          <w:rtl/>
        </w:rPr>
        <w:t xml:space="preserve"> </w:t>
      </w:r>
      <w:r>
        <w:rPr>
          <w:rFonts w:ascii="Simplified Arabic" w:hAnsi="Simplified Arabic" w:hint="cs"/>
          <w:b/>
          <w:bCs/>
          <w:sz w:val="24"/>
          <w:rtl/>
        </w:rPr>
        <w:t xml:space="preserve">وتعزيز </w:t>
      </w:r>
      <w:r w:rsidRPr="003D7BC5">
        <w:rPr>
          <w:rFonts w:ascii="Simplified Arabic" w:hAnsi="Simplified Arabic"/>
          <w:sz w:val="24"/>
          <w:rtl/>
        </w:rPr>
        <w:t xml:space="preserve">التقاسم العادل والمنصف للمنافع الناشئة عن استخدام الموارد الجينية، </w:t>
      </w:r>
      <w:r w:rsidRPr="00F67BE1">
        <w:rPr>
          <w:rFonts w:ascii="Simplified Arabic" w:hAnsi="Simplified Arabic"/>
          <w:strike/>
          <w:sz w:val="24"/>
          <w:rtl/>
        </w:rPr>
        <w:t>وحسب الاقتضاء، ل</w:t>
      </w:r>
      <w:r w:rsidRPr="00F67BE1">
        <w:rPr>
          <w:rFonts w:ascii="Simplified Arabic" w:hAnsi="Simplified Arabic" w:hint="cs"/>
          <w:sz w:val="24"/>
          <w:rtl/>
        </w:rPr>
        <w:t xml:space="preserve"> </w:t>
      </w:r>
      <w:r w:rsidRPr="002743F5">
        <w:rPr>
          <w:rFonts w:ascii="Simplified Arabic" w:hAnsi="Simplified Arabic" w:hint="cs"/>
          <w:b/>
          <w:bCs/>
          <w:sz w:val="24"/>
          <w:rtl/>
        </w:rPr>
        <w:t xml:space="preserve">وحسبما هو </w:t>
      </w:r>
      <w:r w:rsidRPr="002743F5">
        <w:rPr>
          <w:rFonts w:ascii="Simplified Arabic" w:hAnsi="Simplified Arabic" w:hint="cs"/>
          <w:b/>
          <w:bCs/>
          <w:sz w:val="24"/>
          <w:rtl/>
        </w:rPr>
        <w:lastRenderedPageBreak/>
        <w:t>ملائم</w:t>
      </w:r>
      <w:r>
        <w:rPr>
          <w:rFonts w:ascii="Simplified Arabic" w:hAnsi="Simplified Arabic" w:hint="cs"/>
          <w:sz w:val="24"/>
          <w:rtl/>
        </w:rPr>
        <w:t>، ا</w:t>
      </w:r>
      <w:r w:rsidRPr="003D7BC5">
        <w:rPr>
          <w:rFonts w:ascii="Simplified Arabic" w:hAnsi="Simplified Arabic"/>
          <w:sz w:val="24"/>
          <w:rtl/>
        </w:rPr>
        <w:t xml:space="preserve">لمعارف التقليدية </w:t>
      </w:r>
      <w:r w:rsidRPr="00DA3B0F">
        <w:rPr>
          <w:rFonts w:ascii="Simplified Arabic" w:hAnsi="Simplified Arabic"/>
          <w:b/>
          <w:bCs/>
          <w:sz w:val="24"/>
          <w:rtl/>
        </w:rPr>
        <w:t>المرتبطة</w:t>
      </w:r>
      <w:r w:rsidRPr="003D7BC5">
        <w:rPr>
          <w:rFonts w:ascii="Simplified Arabic" w:hAnsi="Simplified Arabic"/>
          <w:sz w:val="24"/>
          <w:rtl/>
        </w:rPr>
        <w:t xml:space="preserve"> </w:t>
      </w:r>
      <w:r w:rsidRPr="002743F5">
        <w:rPr>
          <w:rFonts w:ascii="Simplified Arabic" w:hAnsi="Simplified Arabic"/>
          <w:strike/>
          <w:sz w:val="24"/>
          <w:rtl/>
        </w:rPr>
        <w:t>بها</w:t>
      </w:r>
      <w:r>
        <w:rPr>
          <w:rFonts w:ascii="Simplified Arabic" w:hAnsi="Simplified Arabic" w:hint="cs"/>
          <w:sz w:val="24"/>
          <w:rtl/>
        </w:rPr>
        <w:t xml:space="preserve"> </w:t>
      </w:r>
      <w:r>
        <w:rPr>
          <w:rFonts w:ascii="Simplified Arabic" w:hAnsi="Simplified Arabic" w:hint="cs"/>
          <w:b/>
          <w:bCs/>
          <w:sz w:val="24"/>
          <w:rtl/>
        </w:rPr>
        <w:t>بالموارد الجينية</w:t>
      </w:r>
      <w:r w:rsidRPr="002743F5">
        <w:rPr>
          <w:rFonts w:ascii="Simplified Arabic" w:hAnsi="Simplified Arabic"/>
          <w:strike/>
          <w:sz w:val="24"/>
          <w:rtl/>
        </w:rPr>
        <w:t xml:space="preserve">، بما في ذلك </w:t>
      </w:r>
      <w:r>
        <w:rPr>
          <w:rFonts w:ascii="Simplified Arabic" w:hAnsi="Simplified Arabic" w:hint="cs"/>
          <w:strike/>
          <w:sz w:val="24"/>
          <w:rtl/>
        </w:rPr>
        <w:t xml:space="preserve">من خلال </w:t>
      </w:r>
      <w:r w:rsidRPr="002743F5">
        <w:rPr>
          <w:rFonts w:ascii="Simplified Arabic" w:hAnsi="Simplified Arabic"/>
          <w:strike/>
          <w:sz w:val="24"/>
          <w:rtl/>
        </w:rPr>
        <w:t>الشروط المتفق عليها بصورة متبادلة والموافقة المسبقة عن علم</w:t>
      </w:r>
      <w:r w:rsidRPr="003D7BC5">
        <w:rPr>
          <w:rFonts w:ascii="Simplified Arabic" w:hAnsi="Simplified Arabic"/>
          <w:sz w:val="24"/>
          <w:rtl/>
        </w:rPr>
        <w:t>.</w:t>
      </w:r>
    </w:p>
    <w:p w14:paraId="032692FA" w14:textId="77777777" w:rsidR="00453391" w:rsidRDefault="00453391" w:rsidP="00D70C97">
      <w:pPr>
        <w:rPr>
          <w:rFonts w:ascii="Simplified Arabic" w:hAnsi="Simplified Arabic"/>
          <w:sz w:val="24"/>
          <w:rtl/>
        </w:rPr>
      </w:pPr>
      <w:r>
        <w:rPr>
          <w:rFonts w:ascii="Simplified Arabic" w:hAnsi="Simplified Arabic" w:hint="cs"/>
          <w:b/>
          <w:bCs/>
          <w:sz w:val="24"/>
          <w:u w:val="single"/>
          <w:rtl/>
        </w:rPr>
        <w:t>بيرو</w:t>
      </w:r>
      <w:r>
        <w:rPr>
          <w:rFonts w:ascii="Simplified Arabic" w:hAnsi="Simplified Arabic" w:hint="cs"/>
          <w:sz w:val="24"/>
          <w:rtl/>
        </w:rPr>
        <w:t xml:space="preserve">: </w:t>
      </w:r>
      <w:r w:rsidRPr="003D7BC5">
        <w:rPr>
          <w:rFonts w:ascii="Simplified Arabic" w:hAnsi="Simplified Arabic"/>
          <w:sz w:val="24"/>
          <w:rtl/>
        </w:rPr>
        <w:t xml:space="preserve">تنفيذ تدابير </w:t>
      </w:r>
      <w:r>
        <w:rPr>
          <w:rFonts w:ascii="Simplified Arabic" w:hAnsi="Simplified Arabic" w:hint="cs"/>
          <w:b/>
          <w:bCs/>
          <w:sz w:val="24"/>
          <w:rtl/>
        </w:rPr>
        <w:t xml:space="preserve">وآليات </w:t>
      </w:r>
      <w:r w:rsidRPr="003D7BC5">
        <w:rPr>
          <w:rFonts w:ascii="Simplified Arabic" w:hAnsi="Simplified Arabic"/>
          <w:sz w:val="24"/>
          <w:rtl/>
        </w:rPr>
        <w:t xml:space="preserve">على المستوى العالمي وفي جميع البلدان لتيسير الحصول على الموارد الجينية وضمان التقاسم العادل والمنصف للمنافع الناشئة عن استخدام الموارد الجينية، وحسب الاقتضاء، للمعارف التقليدية المرتبطة بها، </w:t>
      </w:r>
      <w:r w:rsidRPr="002E7EA3">
        <w:rPr>
          <w:rFonts w:ascii="Simplified Arabic" w:hAnsi="Simplified Arabic"/>
          <w:strike/>
          <w:sz w:val="24"/>
          <w:rtl/>
        </w:rPr>
        <w:t xml:space="preserve">بما في ذلك </w:t>
      </w:r>
      <w:r>
        <w:rPr>
          <w:rFonts w:ascii="Simplified Arabic" w:hAnsi="Simplified Arabic" w:hint="cs"/>
          <w:sz w:val="24"/>
          <w:rtl/>
        </w:rPr>
        <w:t xml:space="preserve">من خلال </w:t>
      </w:r>
      <w:r w:rsidRPr="003D7BC5">
        <w:rPr>
          <w:rFonts w:ascii="Simplified Arabic" w:hAnsi="Simplified Arabic"/>
          <w:sz w:val="24"/>
          <w:rtl/>
        </w:rPr>
        <w:t>الشروط المتفق عليها بصورة متبادلة والموافقة المسبقة عن علم.</w:t>
      </w:r>
    </w:p>
    <w:p w14:paraId="79E12CBA" w14:textId="77777777" w:rsidR="00453391" w:rsidRDefault="00453391" w:rsidP="00D70C97">
      <w:pPr>
        <w:rPr>
          <w:rFonts w:ascii="Simplified Arabic" w:hAnsi="Simplified Arabic"/>
          <w:sz w:val="24"/>
          <w:rtl/>
        </w:rPr>
      </w:pPr>
      <w:r>
        <w:rPr>
          <w:rFonts w:ascii="Simplified Arabic" w:hAnsi="Simplified Arabic" w:hint="cs"/>
          <w:b/>
          <w:bCs/>
          <w:sz w:val="24"/>
          <w:u w:val="single"/>
          <w:rtl/>
        </w:rPr>
        <w:t>جمهورية كوريا</w:t>
      </w:r>
      <w:r>
        <w:rPr>
          <w:rFonts w:ascii="Simplified Arabic" w:hAnsi="Simplified Arabic" w:hint="cs"/>
          <w:sz w:val="24"/>
          <w:rtl/>
        </w:rPr>
        <w:t xml:space="preserve">: </w:t>
      </w:r>
      <w:r w:rsidRPr="003D7BC5">
        <w:rPr>
          <w:rFonts w:ascii="Simplified Arabic" w:hAnsi="Simplified Arabic"/>
          <w:sz w:val="24"/>
          <w:rtl/>
        </w:rPr>
        <w:t xml:space="preserve">تنفيذ تدابير على </w:t>
      </w:r>
      <w:r w:rsidRPr="002743F5">
        <w:rPr>
          <w:rFonts w:ascii="Simplified Arabic" w:hAnsi="Simplified Arabic"/>
          <w:strike/>
          <w:sz w:val="24"/>
          <w:rtl/>
        </w:rPr>
        <w:t>المستوى</w:t>
      </w:r>
      <w:r w:rsidRPr="003D7BC5">
        <w:rPr>
          <w:rFonts w:ascii="Simplified Arabic" w:hAnsi="Simplified Arabic"/>
          <w:sz w:val="24"/>
          <w:rtl/>
        </w:rPr>
        <w:t xml:space="preserve"> </w:t>
      </w:r>
      <w:r w:rsidRPr="002743F5">
        <w:rPr>
          <w:rFonts w:ascii="Simplified Arabic" w:hAnsi="Simplified Arabic" w:hint="cs"/>
          <w:b/>
          <w:bCs/>
          <w:sz w:val="24"/>
          <w:rtl/>
        </w:rPr>
        <w:t>المستويات</w:t>
      </w:r>
      <w:r>
        <w:rPr>
          <w:rFonts w:ascii="Simplified Arabic" w:hAnsi="Simplified Arabic" w:hint="cs"/>
          <w:sz w:val="24"/>
          <w:rtl/>
        </w:rPr>
        <w:t xml:space="preserve"> </w:t>
      </w:r>
      <w:r w:rsidRPr="003D7BC5">
        <w:rPr>
          <w:rFonts w:ascii="Simplified Arabic" w:hAnsi="Simplified Arabic"/>
          <w:sz w:val="24"/>
          <w:rtl/>
        </w:rPr>
        <w:t xml:space="preserve">العالمي </w:t>
      </w:r>
      <w:r>
        <w:rPr>
          <w:rFonts w:ascii="Simplified Arabic" w:hAnsi="Simplified Arabic" w:hint="cs"/>
          <w:b/>
          <w:bCs/>
          <w:sz w:val="24"/>
          <w:rtl/>
        </w:rPr>
        <w:t xml:space="preserve">والإقليمي والوطني، حسب الاقتضاء، </w:t>
      </w:r>
      <w:r w:rsidRPr="002743F5">
        <w:rPr>
          <w:rFonts w:ascii="Simplified Arabic" w:hAnsi="Simplified Arabic"/>
          <w:strike/>
          <w:sz w:val="24"/>
          <w:rtl/>
        </w:rPr>
        <w:t>وفي جميع البلدان</w:t>
      </w:r>
      <w:r w:rsidRPr="003D7BC5">
        <w:rPr>
          <w:rFonts w:ascii="Simplified Arabic" w:hAnsi="Simplified Arabic"/>
          <w:sz w:val="24"/>
          <w:rtl/>
        </w:rPr>
        <w:t xml:space="preserve"> لتيسير الحصول على الموارد الجينية وضمان التقاسم العادل والمنصف للمنافع الناشئة عن </w:t>
      </w:r>
      <w:r w:rsidRPr="00DA3B0F">
        <w:rPr>
          <w:rFonts w:ascii="Simplified Arabic" w:hAnsi="Simplified Arabic"/>
          <w:strike/>
          <w:sz w:val="24"/>
          <w:rtl/>
        </w:rPr>
        <w:t>استخدام</w:t>
      </w:r>
      <w:r w:rsidRPr="003D7BC5">
        <w:rPr>
          <w:rFonts w:ascii="Simplified Arabic" w:hAnsi="Simplified Arabic"/>
          <w:sz w:val="24"/>
          <w:rtl/>
        </w:rPr>
        <w:t xml:space="preserve"> </w:t>
      </w:r>
      <w:r w:rsidRPr="00DA3B0F">
        <w:rPr>
          <w:rFonts w:ascii="Simplified Arabic" w:hAnsi="Simplified Arabic" w:hint="cs"/>
          <w:b/>
          <w:bCs/>
          <w:sz w:val="24"/>
          <w:rtl/>
        </w:rPr>
        <w:t>استعمال</w:t>
      </w:r>
      <w:r>
        <w:rPr>
          <w:rFonts w:ascii="Simplified Arabic" w:hAnsi="Simplified Arabic" w:hint="cs"/>
          <w:sz w:val="24"/>
          <w:rtl/>
        </w:rPr>
        <w:t xml:space="preserve"> </w:t>
      </w:r>
      <w:r w:rsidRPr="003D7BC5">
        <w:rPr>
          <w:rFonts w:ascii="Simplified Arabic" w:hAnsi="Simplified Arabic"/>
          <w:sz w:val="24"/>
          <w:rtl/>
        </w:rPr>
        <w:t xml:space="preserve">الموارد الجينية، </w:t>
      </w:r>
      <w:r w:rsidRPr="002743F5">
        <w:rPr>
          <w:rFonts w:ascii="Simplified Arabic" w:hAnsi="Simplified Arabic"/>
          <w:strike/>
          <w:sz w:val="24"/>
          <w:rtl/>
        </w:rPr>
        <w:t>وحسب الاقتضاء، ل</w:t>
      </w:r>
      <w:r>
        <w:rPr>
          <w:rFonts w:ascii="Simplified Arabic" w:hAnsi="Simplified Arabic" w:hint="cs"/>
          <w:sz w:val="24"/>
          <w:rtl/>
        </w:rPr>
        <w:t xml:space="preserve"> وا</w:t>
      </w:r>
      <w:r w:rsidRPr="003D7BC5">
        <w:rPr>
          <w:rFonts w:ascii="Simplified Arabic" w:hAnsi="Simplified Arabic"/>
          <w:sz w:val="24"/>
          <w:rtl/>
        </w:rPr>
        <w:t xml:space="preserve">لمعارف التقليدية المرتبطة بها، </w:t>
      </w:r>
      <w:r w:rsidRPr="002743F5">
        <w:rPr>
          <w:rFonts w:ascii="Simplified Arabic" w:hAnsi="Simplified Arabic" w:hint="cs"/>
          <w:b/>
          <w:bCs/>
          <w:sz w:val="24"/>
          <w:rtl/>
        </w:rPr>
        <w:t>حسب الاقتضاء</w:t>
      </w:r>
      <w:r>
        <w:rPr>
          <w:rFonts w:ascii="Simplified Arabic" w:hAnsi="Simplified Arabic" w:hint="cs"/>
          <w:sz w:val="24"/>
          <w:rtl/>
        </w:rPr>
        <w:t xml:space="preserve">، </w:t>
      </w:r>
      <w:r w:rsidRPr="002743F5">
        <w:rPr>
          <w:rFonts w:ascii="Simplified Arabic" w:hAnsi="Simplified Arabic" w:hint="cs"/>
          <w:b/>
          <w:bCs/>
          <w:sz w:val="24"/>
          <w:rtl/>
        </w:rPr>
        <w:t>مع المقدمين الشرعيين وفقا للمادة 8(ي) من الاتفاقية والمادة 5 من بروتوكول ناغويا</w:t>
      </w:r>
      <w:r>
        <w:rPr>
          <w:rFonts w:ascii="Simplified Arabic" w:hAnsi="Simplified Arabic" w:hint="cs"/>
          <w:sz w:val="24"/>
          <w:rtl/>
        </w:rPr>
        <w:t xml:space="preserve">. </w:t>
      </w:r>
      <w:r w:rsidRPr="002743F5">
        <w:rPr>
          <w:rFonts w:ascii="Simplified Arabic" w:hAnsi="Simplified Arabic"/>
          <w:strike/>
          <w:sz w:val="24"/>
          <w:rtl/>
        </w:rPr>
        <w:t xml:space="preserve">بما في ذلك </w:t>
      </w:r>
      <w:r>
        <w:rPr>
          <w:rFonts w:ascii="Simplified Arabic" w:hAnsi="Simplified Arabic" w:hint="cs"/>
          <w:strike/>
          <w:sz w:val="24"/>
          <w:rtl/>
        </w:rPr>
        <w:t xml:space="preserve">من خلال </w:t>
      </w:r>
      <w:r w:rsidRPr="002743F5">
        <w:rPr>
          <w:rFonts w:ascii="Simplified Arabic" w:hAnsi="Simplified Arabic"/>
          <w:strike/>
          <w:sz w:val="24"/>
          <w:rtl/>
        </w:rPr>
        <w:t>الشروط المتفق عليها بصورة متبادلة والموافقة المسبقة عن علم.</w:t>
      </w:r>
    </w:p>
    <w:p w14:paraId="4E7DC658" w14:textId="77777777" w:rsidR="00453391" w:rsidRDefault="00453391" w:rsidP="00D70C97">
      <w:pPr>
        <w:rPr>
          <w:rFonts w:ascii="Simplified Arabic" w:hAnsi="Simplified Arabic"/>
          <w:sz w:val="24"/>
          <w:rtl/>
        </w:rPr>
      </w:pPr>
      <w:r>
        <w:rPr>
          <w:rFonts w:ascii="Simplified Arabic" w:hAnsi="Simplified Arabic" w:hint="cs"/>
          <w:b/>
          <w:bCs/>
          <w:sz w:val="24"/>
          <w:u w:val="single"/>
          <w:rtl/>
        </w:rPr>
        <w:t>جنوب أفريقيا</w:t>
      </w:r>
      <w:r>
        <w:rPr>
          <w:rFonts w:ascii="Simplified Arabic" w:hAnsi="Simplified Arabic" w:hint="cs"/>
          <w:sz w:val="24"/>
          <w:rtl/>
        </w:rPr>
        <w:t xml:space="preserve">: </w:t>
      </w:r>
      <w:r w:rsidRPr="002743F5">
        <w:rPr>
          <w:rFonts w:ascii="Simplified Arabic" w:hAnsi="Simplified Arabic"/>
          <w:strike/>
          <w:sz w:val="24"/>
          <w:rtl/>
        </w:rPr>
        <w:t>تنفيذ</w:t>
      </w:r>
      <w:r w:rsidRPr="003D7BC5">
        <w:rPr>
          <w:rFonts w:ascii="Simplified Arabic" w:hAnsi="Simplified Arabic"/>
          <w:sz w:val="24"/>
          <w:rtl/>
        </w:rPr>
        <w:t xml:space="preserve"> </w:t>
      </w:r>
      <w:r w:rsidRPr="00DA3B0F">
        <w:rPr>
          <w:rFonts w:ascii="Simplified Arabic" w:hAnsi="Simplified Arabic" w:hint="cs"/>
          <w:b/>
          <w:bCs/>
          <w:sz w:val="24"/>
          <w:rtl/>
        </w:rPr>
        <w:t>وضع</w:t>
      </w:r>
      <w:r>
        <w:rPr>
          <w:rFonts w:ascii="Simplified Arabic" w:hAnsi="Simplified Arabic" w:hint="cs"/>
          <w:sz w:val="24"/>
          <w:rtl/>
        </w:rPr>
        <w:t xml:space="preserve"> </w:t>
      </w:r>
      <w:r w:rsidRPr="003D7BC5">
        <w:rPr>
          <w:rFonts w:ascii="Simplified Arabic" w:hAnsi="Simplified Arabic"/>
          <w:sz w:val="24"/>
          <w:rtl/>
        </w:rPr>
        <w:t xml:space="preserve">تدابير على </w:t>
      </w:r>
      <w:r w:rsidRPr="002743F5">
        <w:rPr>
          <w:rFonts w:ascii="Simplified Arabic" w:hAnsi="Simplified Arabic"/>
          <w:strike/>
          <w:sz w:val="24"/>
          <w:rtl/>
        </w:rPr>
        <w:t>المستوى</w:t>
      </w:r>
      <w:r w:rsidRPr="003D7BC5">
        <w:rPr>
          <w:rFonts w:ascii="Simplified Arabic" w:hAnsi="Simplified Arabic"/>
          <w:sz w:val="24"/>
          <w:rtl/>
        </w:rPr>
        <w:t xml:space="preserve"> </w:t>
      </w:r>
      <w:r>
        <w:rPr>
          <w:rFonts w:ascii="Simplified Arabic" w:hAnsi="Simplified Arabic" w:hint="cs"/>
          <w:b/>
          <w:bCs/>
          <w:sz w:val="24"/>
          <w:rtl/>
        </w:rPr>
        <w:t xml:space="preserve">المستويين </w:t>
      </w:r>
      <w:r w:rsidRPr="003D7BC5">
        <w:rPr>
          <w:rFonts w:ascii="Simplified Arabic" w:hAnsi="Simplified Arabic"/>
          <w:sz w:val="24"/>
          <w:rtl/>
        </w:rPr>
        <w:t xml:space="preserve">العالمي </w:t>
      </w:r>
      <w:r>
        <w:rPr>
          <w:rFonts w:ascii="Simplified Arabic" w:hAnsi="Simplified Arabic" w:hint="cs"/>
          <w:b/>
          <w:bCs/>
          <w:sz w:val="24"/>
          <w:rtl/>
        </w:rPr>
        <w:t xml:space="preserve">والوطني </w:t>
      </w:r>
      <w:r w:rsidRPr="00A7179D">
        <w:rPr>
          <w:rFonts w:ascii="Simplified Arabic" w:hAnsi="Simplified Arabic"/>
          <w:b/>
          <w:bCs/>
          <w:sz w:val="24"/>
          <w:rtl/>
        </w:rPr>
        <w:t>و</w:t>
      </w:r>
      <w:r>
        <w:rPr>
          <w:rFonts w:ascii="Simplified Arabic" w:hAnsi="Simplified Arabic" w:hint="cs"/>
          <w:b/>
          <w:bCs/>
          <w:sz w:val="24"/>
          <w:rtl/>
        </w:rPr>
        <w:t xml:space="preserve">تنفيذها </w:t>
      </w:r>
      <w:r w:rsidRPr="00A7179D">
        <w:rPr>
          <w:rFonts w:ascii="Simplified Arabic" w:hAnsi="Simplified Arabic"/>
          <w:b/>
          <w:bCs/>
          <w:sz w:val="24"/>
          <w:rtl/>
        </w:rPr>
        <w:t>في</w:t>
      </w:r>
      <w:r w:rsidRPr="003D7BC5">
        <w:rPr>
          <w:rFonts w:ascii="Simplified Arabic" w:hAnsi="Simplified Arabic"/>
          <w:sz w:val="24"/>
          <w:rtl/>
        </w:rPr>
        <w:t xml:space="preserve"> جميع البلدان لتيسير الحصول على الموارد الجينية</w:t>
      </w:r>
      <w:r>
        <w:rPr>
          <w:rFonts w:ascii="Simplified Arabic" w:hAnsi="Simplified Arabic" w:hint="cs"/>
          <w:sz w:val="24"/>
          <w:rtl/>
        </w:rPr>
        <w:t xml:space="preserve">، </w:t>
      </w:r>
      <w:r>
        <w:rPr>
          <w:rFonts w:ascii="Simplified Arabic" w:hAnsi="Simplified Arabic" w:hint="cs"/>
          <w:b/>
          <w:bCs/>
          <w:sz w:val="24"/>
          <w:rtl/>
        </w:rPr>
        <w:t xml:space="preserve">والموارد البيولوجية، ومعلومات التسلسل الرقمي بشأن الموارد الجينية والمعارف التقليدية المرتبطة </w:t>
      </w:r>
      <w:r w:rsidRPr="00A7179D">
        <w:rPr>
          <w:rFonts w:ascii="Simplified Arabic" w:hAnsi="Simplified Arabic"/>
          <w:strike/>
          <w:sz w:val="24"/>
          <w:rtl/>
        </w:rPr>
        <w:t>وضمان</w:t>
      </w:r>
      <w:r w:rsidRPr="003D7BC5">
        <w:rPr>
          <w:rFonts w:ascii="Simplified Arabic" w:hAnsi="Simplified Arabic"/>
          <w:sz w:val="24"/>
          <w:rtl/>
        </w:rPr>
        <w:t xml:space="preserve"> </w:t>
      </w:r>
      <w:r>
        <w:rPr>
          <w:rFonts w:ascii="Simplified Arabic" w:hAnsi="Simplified Arabic" w:hint="cs"/>
          <w:b/>
          <w:bCs/>
          <w:sz w:val="24"/>
          <w:rtl/>
        </w:rPr>
        <w:t xml:space="preserve">لضمان </w:t>
      </w:r>
      <w:r w:rsidRPr="003D7BC5">
        <w:rPr>
          <w:rFonts w:ascii="Simplified Arabic" w:hAnsi="Simplified Arabic"/>
          <w:sz w:val="24"/>
          <w:rtl/>
        </w:rPr>
        <w:t>التقاسم العادل والمنصف للمنافع الناشئة عن استخدام الموارد الجينية</w:t>
      </w:r>
      <w:r w:rsidRPr="00A7179D">
        <w:rPr>
          <w:rFonts w:ascii="Simplified Arabic" w:hAnsi="Simplified Arabic" w:hint="cs"/>
          <w:b/>
          <w:bCs/>
          <w:sz w:val="24"/>
          <w:rtl/>
        </w:rPr>
        <w:t xml:space="preserve"> </w:t>
      </w:r>
      <w:r>
        <w:rPr>
          <w:rFonts w:ascii="Simplified Arabic" w:hAnsi="Simplified Arabic" w:hint="cs"/>
          <w:b/>
          <w:bCs/>
          <w:sz w:val="24"/>
          <w:rtl/>
        </w:rPr>
        <w:t>والموارد البيولوجية، ومعلومات التسلسل الرقمي بشأن الموارد الجينية والمعارف التقليدية المرتبطة بها</w:t>
      </w:r>
      <w:r w:rsidRPr="003D7BC5">
        <w:rPr>
          <w:rFonts w:ascii="Simplified Arabic" w:hAnsi="Simplified Arabic"/>
          <w:sz w:val="24"/>
          <w:rtl/>
        </w:rPr>
        <w:t xml:space="preserve">، وحسب الاقتضاء، </w:t>
      </w:r>
      <w:r w:rsidRPr="00A7179D">
        <w:rPr>
          <w:rFonts w:ascii="Simplified Arabic" w:hAnsi="Simplified Arabic"/>
          <w:strike/>
          <w:sz w:val="24"/>
          <w:rtl/>
        </w:rPr>
        <w:t>للمعارف</w:t>
      </w:r>
      <w:r w:rsidRPr="003D7BC5">
        <w:rPr>
          <w:rFonts w:ascii="Simplified Arabic" w:hAnsi="Simplified Arabic"/>
          <w:sz w:val="24"/>
          <w:rtl/>
        </w:rPr>
        <w:t xml:space="preserve"> </w:t>
      </w:r>
      <w:r>
        <w:rPr>
          <w:rFonts w:ascii="Simplified Arabic" w:hAnsi="Simplified Arabic" w:hint="cs"/>
          <w:b/>
          <w:bCs/>
          <w:sz w:val="24"/>
          <w:rtl/>
        </w:rPr>
        <w:t xml:space="preserve">المعارف </w:t>
      </w:r>
      <w:r w:rsidRPr="003D7BC5">
        <w:rPr>
          <w:rFonts w:ascii="Simplified Arabic" w:hAnsi="Simplified Arabic"/>
          <w:sz w:val="24"/>
          <w:rtl/>
        </w:rPr>
        <w:t xml:space="preserve">التقليدية المرتبطة بها، </w:t>
      </w:r>
      <w:r w:rsidRPr="00A7179D">
        <w:rPr>
          <w:rFonts w:ascii="Simplified Arabic" w:hAnsi="Simplified Arabic"/>
          <w:strike/>
          <w:sz w:val="24"/>
          <w:rtl/>
        </w:rPr>
        <w:t xml:space="preserve">بما في </w:t>
      </w:r>
      <w:r>
        <w:rPr>
          <w:rFonts w:ascii="Simplified Arabic" w:hAnsi="Simplified Arabic" w:hint="cs"/>
          <w:strike/>
          <w:sz w:val="24"/>
          <w:rtl/>
        </w:rPr>
        <w:t xml:space="preserve">ذلك من خلال </w:t>
      </w:r>
      <w:r w:rsidRPr="00A7179D">
        <w:rPr>
          <w:rFonts w:ascii="Simplified Arabic" w:hAnsi="Simplified Arabic"/>
          <w:strike/>
          <w:sz w:val="24"/>
          <w:rtl/>
        </w:rPr>
        <w:t>الشروط المتفق عليها بصورة متبادلة والموافقة المسبقة عن علم</w:t>
      </w:r>
      <w:r>
        <w:rPr>
          <w:rFonts w:ascii="Simplified Arabic" w:hAnsi="Simplified Arabic" w:hint="cs"/>
          <w:sz w:val="24"/>
          <w:rtl/>
        </w:rPr>
        <w:t xml:space="preserve"> </w:t>
      </w:r>
      <w:r>
        <w:rPr>
          <w:rFonts w:ascii="Simplified Arabic" w:hAnsi="Simplified Arabic" w:hint="cs"/>
          <w:b/>
          <w:bCs/>
          <w:sz w:val="24"/>
          <w:rtl/>
        </w:rPr>
        <w:t>وفقا لأحكام بروتوكول ناغويا، واتفاقية التنوع البيولوجي والاتفاقات المتعددة الأطراف الأخرى ذات الصلة</w:t>
      </w:r>
      <w:r w:rsidRPr="003D7BC5">
        <w:rPr>
          <w:rFonts w:ascii="Simplified Arabic" w:hAnsi="Simplified Arabic"/>
          <w:sz w:val="24"/>
          <w:rtl/>
        </w:rPr>
        <w:t>.</w:t>
      </w:r>
    </w:p>
    <w:p w14:paraId="4A2F0897" w14:textId="77777777" w:rsidR="00453391" w:rsidRDefault="00453391" w:rsidP="00D70C97">
      <w:pPr>
        <w:rPr>
          <w:rFonts w:ascii="Simplified Arabic" w:hAnsi="Simplified Arabic"/>
          <w:sz w:val="24"/>
          <w:rtl/>
        </w:rPr>
      </w:pPr>
      <w:r>
        <w:rPr>
          <w:rFonts w:ascii="Simplified Arabic" w:hAnsi="Simplified Arabic" w:hint="cs"/>
          <w:b/>
          <w:bCs/>
          <w:sz w:val="24"/>
          <w:u w:val="single"/>
          <w:rtl/>
        </w:rPr>
        <w:t>سويسرا</w:t>
      </w:r>
      <w:r>
        <w:rPr>
          <w:rFonts w:ascii="Simplified Arabic" w:hAnsi="Simplified Arabic" w:hint="cs"/>
          <w:sz w:val="24"/>
          <w:rtl/>
        </w:rPr>
        <w:t xml:space="preserve">: </w:t>
      </w:r>
      <w:r w:rsidRPr="003D7BC5">
        <w:rPr>
          <w:rFonts w:ascii="Simplified Arabic" w:hAnsi="Simplified Arabic"/>
          <w:sz w:val="24"/>
          <w:rtl/>
        </w:rPr>
        <w:t xml:space="preserve">تنفيذ تدابير على المستوى العالمي وفي جميع البلدان لتيسير الحصول على الموارد الجينية وضمان التقاسم العادل والمنصف للمنافع الناشئة عن استخدام الموارد الجينية، وحسب الاقتضاء، </w:t>
      </w:r>
      <w:r w:rsidRPr="00A7179D">
        <w:rPr>
          <w:rFonts w:ascii="Simplified Arabic" w:hAnsi="Simplified Arabic"/>
          <w:strike/>
          <w:sz w:val="24"/>
          <w:rtl/>
        </w:rPr>
        <w:t>للمعارف</w:t>
      </w:r>
      <w:r w:rsidRPr="003D7BC5">
        <w:rPr>
          <w:rFonts w:ascii="Simplified Arabic" w:hAnsi="Simplified Arabic"/>
          <w:sz w:val="24"/>
          <w:rtl/>
        </w:rPr>
        <w:t xml:space="preserve"> </w:t>
      </w:r>
      <w:r>
        <w:rPr>
          <w:rFonts w:ascii="Simplified Arabic" w:hAnsi="Simplified Arabic" w:hint="cs"/>
          <w:b/>
          <w:bCs/>
          <w:sz w:val="24"/>
          <w:rtl/>
        </w:rPr>
        <w:t xml:space="preserve">المعارف </w:t>
      </w:r>
      <w:r w:rsidRPr="003D7BC5">
        <w:rPr>
          <w:rFonts w:ascii="Simplified Arabic" w:hAnsi="Simplified Arabic"/>
          <w:sz w:val="24"/>
          <w:rtl/>
        </w:rPr>
        <w:t xml:space="preserve">التقليدية المرتبطة </w:t>
      </w:r>
      <w:r w:rsidRPr="00E73DFA">
        <w:rPr>
          <w:rFonts w:ascii="Simplified Arabic" w:hAnsi="Simplified Arabic"/>
          <w:strike/>
          <w:sz w:val="24"/>
          <w:rtl/>
        </w:rPr>
        <w:t>بها</w:t>
      </w:r>
      <w:r>
        <w:rPr>
          <w:rFonts w:ascii="Simplified Arabic" w:hAnsi="Simplified Arabic" w:hint="cs"/>
          <w:sz w:val="24"/>
          <w:rtl/>
        </w:rPr>
        <w:t xml:space="preserve"> </w:t>
      </w:r>
      <w:r>
        <w:rPr>
          <w:rFonts w:ascii="Simplified Arabic" w:hAnsi="Simplified Arabic" w:hint="cs"/>
          <w:b/>
          <w:bCs/>
          <w:sz w:val="24"/>
          <w:rtl/>
        </w:rPr>
        <w:t>بالموارد الجينية</w:t>
      </w:r>
      <w:r w:rsidRPr="003D7BC5">
        <w:rPr>
          <w:rFonts w:ascii="Simplified Arabic" w:hAnsi="Simplified Arabic"/>
          <w:sz w:val="24"/>
          <w:rtl/>
        </w:rPr>
        <w:t xml:space="preserve">، </w:t>
      </w:r>
      <w:r w:rsidRPr="00A7179D">
        <w:rPr>
          <w:rFonts w:ascii="Simplified Arabic" w:hAnsi="Simplified Arabic"/>
          <w:strike/>
          <w:sz w:val="24"/>
          <w:rtl/>
        </w:rPr>
        <w:t xml:space="preserve">بما في ذلك </w:t>
      </w:r>
      <w:r>
        <w:rPr>
          <w:rFonts w:ascii="Simplified Arabic" w:hAnsi="Simplified Arabic" w:hint="cs"/>
          <w:strike/>
          <w:sz w:val="24"/>
          <w:rtl/>
        </w:rPr>
        <w:t xml:space="preserve">من خلال </w:t>
      </w:r>
      <w:r w:rsidRPr="00A7179D">
        <w:rPr>
          <w:rFonts w:ascii="Simplified Arabic" w:hAnsi="Simplified Arabic"/>
          <w:strike/>
          <w:sz w:val="24"/>
          <w:rtl/>
        </w:rPr>
        <w:t>الشروط المتفق عليها بصورة متبادلة والموافقة المسبقة عن علم</w:t>
      </w:r>
      <w:r>
        <w:rPr>
          <w:rFonts w:ascii="Simplified Arabic" w:hAnsi="Simplified Arabic" w:hint="cs"/>
          <w:sz w:val="24"/>
          <w:rtl/>
        </w:rPr>
        <w:t xml:space="preserve"> </w:t>
      </w:r>
      <w:r>
        <w:rPr>
          <w:rFonts w:ascii="Simplified Arabic" w:hAnsi="Simplified Arabic" w:hint="cs"/>
          <w:b/>
          <w:bCs/>
          <w:sz w:val="24"/>
          <w:rtl/>
        </w:rPr>
        <w:t>وفقا للصكوك الدولية الأخرى ذات الصلة للحصول وتقاسم المنافع</w:t>
      </w:r>
      <w:r w:rsidRPr="003D7BC5">
        <w:rPr>
          <w:rFonts w:ascii="Simplified Arabic" w:hAnsi="Simplified Arabic"/>
          <w:sz w:val="24"/>
          <w:rtl/>
        </w:rPr>
        <w:t>.</w:t>
      </w:r>
    </w:p>
    <w:p w14:paraId="096974E8"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الإمارات العربية المتحدة</w:t>
      </w:r>
      <w:r>
        <w:rPr>
          <w:rFonts w:ascii="Simplified Arabic" w:hAnsi="Simplified Arabic" w:hint="cs"/>
          <w:sz w:val="24"/>
          <w:rtl/>
        </w:rPr>
        <w:t xml:space="preserve">: </w:t>
      </w:r>
      <w:r>
        <w:rPr>
          <w:rFonts w:ascii="Simplified Arabic" w:hAnsi="Simplified Arabic" w:hint="cs"/>
          <w:b/>
          <w:bCs/>
          <w:sz w:val="24"/>
          <w:rtl/>
        </w:rPr>
        <w:t>وضع و</w:t>
      </w:r>
      <w:r w:rsidRPr="003D7BC5">
        <w:rPr>
          <w:rFonts w:ascii="Simplified Arabic" w:hAnsi="Simplified Arabic"/>
          <w:sz w:val="24"/>
          <w:rtl/>
        </w:rPr>
        <w:t xml:space="preserve">تنفيذ تدابير على </w:t>
      </w:r>
      <w:r w:rsidRPr="00E73DFA">
        <w:rPr>
          <w:rFonts w:ascii="Simplified Arabic" w:hAnsi="Simplified Arabic"/>
          <w:sz w:val="24"/>
          <w:rtl/>
        </w:rPr>
        <w:t>المستوى</w:t>
      </w:r>
      <w:r w:rsidRPr="003D7BC5">
        <w:rPr>
          <w:rFonts w:ascii="Simplified Arabic" w:hAnsi="Simplified Arabic"/>
          <w:sz w:val="24"/>
          <w:rtl/>
        </w:rPr>
        <w:t xml:space="preserve"> العالمي </w:t>
      </w:r>
      <w:r w:rsidRPr="00E73DFA">
        <w:rPr>
          <w:rFonts w:ascii="Simplified Arabic" w:hAnsi="Simplified Arabic"/>
          <w:sz w:val="24"/>
          <w:rtl/>
        </w:rPr>
        <w:t>وفي جميع البلدان</w:t>
      </w:r>
      <w:r w:rsidRPr="003D7BC5">
        <w:rPr>
          <w:rFonts w:ascii="Simplified Arabic" w:hAnsi="Simplified Arabic"/>
          <w:sz w:val="24"/>
          <w:rtl/>
        </w:rPr>
        <w:t xml:space="preserve"> لتيسير الحصول على الموارد الجينية وضمان التقاسم العادل والمنصف للمنافع الناشئة عن استخدام الموارد الجينية، وحسب الاقتضاء، </w:t>
      </w:r>
      <w:r w:rsidRPr="00E73DFA">
        <w:rPr>
          <w:rFonts w:ascii="Simplified Arabic" w:hAnsi="Simplified Arabic"/>
          <w:sz w:val="24"/>
          <w:rtl/>
        </w:rPr>
        <w:t>للمعارف</w:t>
      </w:r>
      <w:r w:rsidRPr="003D7BC5">
        <w:rPr>
          <w:rFonts w:ascii="Simplified Arabic" w:hAnsi="Simplified Arabic"/>
          <w:sz w:val="24"/>
          <w:rtl/>
        </w:rPr>
        <w:t xml:space="preserve"> التقليدية المرتبطة </w:t>
      </w:r>
      <w:r w:rsidRPr="00E73DFA">
        <w:rPr>
          <w:rFonts w:ascii="Simplified Arabic" w:hAnsi="Simplified Arabic"/>
          <w:sz w:val="24"/>
          <w:rtl/>
        </w:rPr>
        <w:t>بها</w:t>
      </w:r>
      <w:r w:rsidRPr="003D7BC5">
        <w:rPr>
          <w:rFonts w:ascii="Simplified Arabic" w:hAnsi="Simplified Arabic"/>
          <w:sz w:val="24"/>
          <w:rtl/>
        </w:rPr>
        <w:t xml:space="preserve">، بما في ذلك </w:t>
      </w:r>
      <w:r>
        <w:rPr>
          <w:rFonts w:ascii="Simplified Arabic" w:hAnsi="Simplified Arabic" w:hint="cs"/>
          <w:sz w:val="24"/>
          <w:rtl/>
        </w:rPr>
        <w:t xml:space="preserve">من خلال </w:t>
      </w:r>
      <w:r w:rsidRPr="003D7BC5">
        <w:rPr>
          <w:rFonts w:ascii="Simplified Arabic" w:hAnsi="Simplified Arabic"/>
          <w:sz w:val="24"/>
          <w:rtl/>
        </w:rPr>
        <w:t>الشروط المتفق عليها بصورة متبادلة والموافقة المسبقة عن علم.</w:t>
      </w:r>
    </w:p>
    <w:p w14:paraId="2DB698E9" w14:textId="77777777" w:rsidR="00453391" w:rsidRDefault="00453391" w:rsidP="00D70C97">
      <w:pPr>
        <w:rPr>
          <w:rFonts w:ascii="Simplified Arabic" w:hAnsi="Simplified Arabic"/>
          <w:sz w:val="24"/>
          <w:rtl/>
        </w:rPr>
      </w:pPr>
      <w:r w:rsidRPr="002A4E91">
        <w:rPr>
          <w:rFonts w:ascii="Simplified Arabic" w:hAnsi="Simplified Arabic" w:hint="cs"/>
          <w:b/>
          <w:bCs/>
          <w:sz w:val="24"/>
          <w:u w:val="single"/>
          <w:rtl/>
        </w:rPr>
        <w:t>المملكة المتحدة لبريطانيا العظمى وأيرلندا الشمالية</w:t>
      </w:r>
      <w:r>
        <w:rPr>
          <w:rFonts w:ascii="Simplified Arabic" w:hAnsi="Simplified Arabic" w:hint="cs"/>
          <w:sz w:val="24"/>
          <w:rtl/>
        </w:rPr>
        <w:t xml:space="preserve">: </w:t>
      </w:r>
      <w:r w:rsidRPr="003D7BC5">
        <w:rPr>
          <w:rFonts w:ascii="Simplified Arabic" w:hAnsi="Simplified Arabic"/>
          <w:sz w:val="24"/>
          <w:rtl/>
        </w:rPr>
        <w:t xml:space="preserve">تنفيذ تدابير على </w:t>
      </w:r>
      <w:r w:rsidRPr="00970426">
        <w:rPr>
          <w:rFonts w:ascii="Simplified Arabic" w:hAnsi="Simplified Arabic"/>
          <w:strike/>
          <w:sz w:val="24"/>
          <w:rtl/>
        </w:rPr>
        <w:t>المستوى</w:t>
      </w:r>
      <w:r w:rsidRPr="003D7BC5">
        <w:rPr>
          <w:rFonts w:ascii="Simplified Arabic" w:hAnsi="Simplified Arabic"/>
          <w:sz w:val="24"/>
          <w:rtl/>
        </w:rPr>
        <w:t xml:space="preserve"> </w:t>
      </w:r>
      <w:r>
        <w:rPr>
          <w:rFonts w:ascii="Simplified Arabic" w:hAnsi="Simplified Arabic" w:hint="cs"/>
          <w:b/>
          <w:bCs/>
          <w:sz w:val="24"/>
          <w:rtl/>
        </w:rPr>
        <w:t xml:space="preserve">المستويين </w:t>
      </w:r>
      <w:r w:rsidRPr="003D7BC5">
        <w:rPr>
          <w:rFonts w:ascii="Simplified Arabic" w:hAnsi="Simplified Arabic"/>
          <w:sz w:val="24"/>
          <w:rtl/>
        </w:rPr>
        <w:t xml:space="preserve">العالمي </w:t>
      </w:r>
      <w:r>
        <w:rPr>
          <w:rFonts w:ascii="Simplified Arabic" w:hAnsi="Simplified Arabic" w:hint="cs"/>
          <w:b/>
          <w:bCs/>
          <w:sz w:val="24"/>
          <w:rtl/>
        </w:rPr>
        <w:t xml:space="preserve">والوطني حسب الاقتضاء </w:t>
      </w:r>
      <w:r w:rsidRPr="00970426">
        <w:rPr>
          <w:rFonts w:ascii="Simplified Arabic" w:hAnsi="Simplified Arabic"/>
          <w:strike/>
          <w:sz w:val="24"/>
          <w:rtl/>
        </w:rPr>
        <w:t>وفي جميع البلدان</w:t>
      </w:r>
      <w:r w:rsidRPr="003D7BC5">
        <w:rPr>
          <w:rFonts w:ascii="Simplified Arabic" w:hAnsi="Simplified Arabic"/>
          <w:sz w:val="24"/>
          <w:rtl/>
        </w:rPr>
        <w:t xml:space="preserve"> لتيسير الحصول على الموارد الجينية وضمان التقاسم العادل والمنصف للمنافع الناشئة عن استخدام الموارد الجينية، وحسب الاقتضاء، </w:t>
      </w:r>
      <w:r w:rsidRPr="00970426">
        <w:rPr>
          <w:rFonts w:ascii="Simplified Arabic" w:hAnsi="Simplified Arabic"/>
          <w:strike/>
          <w:sz w:val="24"/>
          <w:rtl/>
        </w:rPr>
        <w:t>للمعارف</w:t>
      </w:r>
      <w:r w:rsidRPr="003D7BC5">
        <w:rPr>
          <w:rFonts w:ascii="Simplified Arabic" w:hAnsi="Simplified Arabic"/>
          <w:sz w:val="24"/>
          <w:rtl/>
        </w:rPr>
        <w:t xml:space="preserve"> </w:t>
      </w:r>
      <w:r w:rsidRPr="00E73DFA">
        <w:rPr>
          <w:rFonts w:ascii="Simplified Arabic" w:hAnsi="Simplified Arabic" w:hint="cs"/>
          <w:b/>
          <w:bCs/>
          <w:sz w:val="24"/>
          <w:rtl/>
        </w:rPr>
        <w:t>أو المعارف</w:t>
      </w:r>
      <w:r>
        <w:rPr>
          <w:rFonts w:ascii="Simplified Arabic" w:hAnsi="Simplified Arabic" w:hint="cs"/>
          <w:sz w:val="24"/>
          <w:rtl/>
        </w:rPr>
        <w:t xml:space="preserve"> </w:t>
      </w:r>
      <w:r w:rsidRPr="003D7BC5">
        <w:rPr>
          <w:rFonts w:ascii="Simplified Arabic" w:hAnsi="Simplified Arabic"/>
          <w:sz w:val="24"/>
          <w:rtl/>
        </w:rPr>
        <w:t xml:space="preserve">التقليدية المرتبطة </w:t>
      </w:r>
      <w:r w:rsidRPr="00970426">
        <w:rPr>
          <w:rFonts w:ascii="Simplified Arabic" w:hAnsi="Simplified Arabic"/>
          <w:strike/>
          <w:sz w:val="24"/>
          <w:rtl/>
        </w:rPr>
        <w:t>بها</w:t>
      </w:r>
      <w:r>
        <w:rPr>
          <w:rFonts w:ascii="Simplified Arabic" w:hAnsi="Simplified Arabic" w:hint="cs"/>
          <w:sz w:val="24"/>
          <w:rtl/>
        </w:rPr>
        <w:t xml:space="preserve"> </w:t>
      </w:r>
      <w:r>
        <w:rPr>
          <w:rFonts w:ascii="Simplified Arabic" w:hAnsi="Simplified Arabic" w:hint="cs"/>
          <w:b/>
          <w:bCs/>
          <w:sz w:val="24"/>
          <w:rtl/>
        </w:rPr>
        <w:t>بالموارد الجينية</w:t>
      </w:r>
      <w:r w:rsidRPr="003D7BC5">
        <w:rPr>
          <w:rFonts w:ascii="Simplified Arabic" w:hAnsi="Simplified Arabic"/>
          <w:sz w:val="24"/>
          <w:rtl/>
        </w:rPr>
        <w:t xml:space="preserve">، بما في ذلك </w:t>
      </w:r>
      <w:r>
        <w:rPr>
          <w:rFonts w:ascii="Simplified Arabic" w:hAnsi="Simplified Arabic" w:hint="cs"/>
          <w:sz w:val="24"/>
          <w:rtl/>
        </w:rPr>
        <w:t xml:space="preserve">من خلال </w:t>
      </w:r>
      <w:r w:rsidRPr="003D7BC5">
        <w:rPr>
          <w:rFonts w:ascii="Simplified Arabic" w:hAnsi="Simplified Arabic"/>
          <w:sz w:val="24"/>
          <w:rtl/>
        </w:rPr>
        <w:t>الشروط المتفق عليها بصورة متبادلة والموافقة المسبقة عن علم</w:t>
      </w:r>
      <w:r>
        <w:rPr>
          <w:rFonts w:ascii="Simplified Arabic" w:hAnsi="Simplified Arabic" w:hint="cs"/>
          <w:sz w:val="24"/>
          <w:rtl/>
        </w:rPr>
        <w:t xml:space="preserve"> </w:t>
      </w:r>
      <w:r w:rsidRPr="00970426">
        <w:rPr>
          <w:rFonts w:ascii="Simplified Arabic" w:hAnsi="Simplified Arabic" w:hint="cs"/>
          <w:b/>
          <w:bCs/>
          <w:sz w:val="24"/>
          <w:rtl/>
        </w:rPr>
        <w:t xml:space="preserve">حيثما </w:t>
      </w:r>
      <w:r>
        <w:rPr>
          <w:rFonts w:ascii="Simplified Arabic" w:hAnsi="Simplified Arabic" w:hint="cs"/>
          <w:b/>
          <w:bCs/>
          <w:sz w:val="24"/>
          <w:rtl/>
        </w:rPr>
        <w:t>ي</w:t>
      </w:r>
      <w:r w:rsidRPr="00970426">
        <w:rPr>
          <w:rFonts w:ascii="Simplified Arabic" w:hAnsi="Simplified Arabic" w:hint="cs"/>
          <w:b/>
          <w:bCs/>
          <w:sz w:val="24"/>
          <w:rtl/>
        </w:rPr>
        <w:t>نطبق</w:t>
      </w:r>
      <w:r w:rsidRPr="003D7BC5">
        <w:rPr>
          <w:rFonts w:ascii="Simplified Arabic" w:hAnsi="Simplified Arabic"/>
          <w:sz w:val="24"/>
          <w:rtl/>
        </w:rPr>
        <w:t>.</w:t>
      </w:r>
    </w:p>
    <w:p w14:paraId="5114F810" w14:textId="1492AB3F" w:rsidR="00453391" w:rsidRDefault="00453391" w:rsidP="00D70C97">
      <w:pPr>
        <w:jc w:val="center"/>
        <w:rPr>
          <w:rFonts w:ascii="Simplified Arabic" w:hAnsi="Simplified Arabic"/>
          <w:sz w:val="24"/>
          <w:rtl/>
        </w:rPr>
      </w:pPr>
      <w:r>
        <w:rPr>
          <w:rFonts w:ascii="Simplified Arabic" w:hAnsi="Simplified Arabic" w:hint="cs"/>
          <w:b/>
          <w:bCs/>
          <w:sz w:val="24"/>
          <w:rtl/>
        </w:rPr>
        <w:t xml:space="preserve">المقترحات من </w:t>
      </w:r>
      <w:r w:rsidR="004D6C34">
        <w:rPr>
          <w:rFonts w:ascii="Simplified Arabic" w:hAnsi="Simplified Arabic" w:hint="cs"/>
          <w:b/>
          <w:bCs/>
          <w:sz w:val="24"/>
          <w:rtl/>
        </w:rPr>
        <w:t>الحكومات الأخرى</w:t>
      </w:r>
    </w:p>
    <w:p w14:paraId="2C7D5A5A" w14:textId="3597203C" w:rsidR="00453391" w:rsidRPr="00CB11A9" w:rsidRDefault="00453391" w:rsidP="00D70C97">
      <w:pPr>
        <w:rPr>
          <w:rFonts w:ascii="Simplified Arabic" w:hAnsi="Simplified Arabic"/>
          <w:sz w:val="24"/>
          <w:rtl/>
        </w:rPr>
      </w:pPr>
      <w:r w:rsidRPr="00CB11A9">
        <w:rPr>
          <w:rFonts w:ascii="Simplified Arabic" w:hAnsi="Simplified Arabic" w:hint="cs"/>
          <w:b/>
          <w:bCs/>
          <w:sz w:val="24"/>
          <w:u w:val="single"/>
          <w:rtl/>
        </w:rPr>
        <w:t>الولايات المتحدة الأمريكية</w:t>
      </w:r>
      <w:r>
        <w:rPr>
          <w:rFonts w:ascii="Simplified Arabic" w:hAnsi="Simplified Arabic" w:hint="cs"/>
          <w:sz w:val="24"/>
          <w:rtl/>
        </w:rPr>
        <w:t xml:space="preserve">: </w:t>
      </w:r>
      <w:r w:rsidRPr="003D7BC5">
        <w:rPr>
          <w:rFonts w:ascii="Simplified Arabic" w:hAnsi="Simplified Arabic"/>
          <w:sz w:val="24"/>
          <w:rtl/>
        </w:rPr>
        <w:t xml:space="preserve">تنفيذ تدابير على </w:t>
      </w:r>
      <w:r w:rsidRPr="00970426">
        <w:rPr>
          <w:rFonts w:ascii="Simplified Arabic" w:hAnsi="Simplified Arabic" w:hint="cs"/>
          <w:strike/>
          <w:sz w:val="24"/>
          <w:rtl/>
        </w:rPr>
        <w:t>المستوي</w:t>
      </w:r>
      <w:r>
        <w:rPr>
          <w:rFonts w:ascii="Simplified Arabic" w:hAnsi="Simplified Arabic" w:hint="cs"/>
          <w:sz w:val="24"/>
          <w:rtl/>
        </w:rPr>
        <w:t xml:space="preserve"> </w:t>
      </w:r>
      <w:r w:rsidRPr="00970426">
        <w:rPr>
          <w:rFonts w:ascii="Simplified Arabic" w:hAnsi="Simplified Arabic"/>
          <w:b/>
          <w:bCs/>
          <w:sz w:val="24"/>
          <w:rtl/>
        </w:rPr>
        <w:t>المستو</w:t>
      </w:r>
      <w:r w:rsidRPr="00970426">
        <w:rPr>
          <w:rFonts w:ascii="Simplified Arabic" w:hAnsi="Simplified Arabic" w:hint="cs"/>
          <w:b/>
          <w:bCs/>
          <w:sz w:val="24"/>
          <w:rtl/>
        </w:rPr>
        <w:t>ي</w:t>
      </w:r>
      <w:r>
        <w:rPr>
          <w:rFonts w:ascii="Simplified Arabic" w:hAnsi="Simplified Arabic" w:hint="cs"/>
          <w:b/>
          <w:bCs/>
          <w:sz w:val="24"/>
          <w:rtl/>
        </w:rPr>
        <w:t>ي</w:t>
      </w:r>
      <w:r w:rsidRPr="00970426">
        <w:rPr>
          <w:rFonts w:ascii="Simplified Arabic" w:hAnsi="Simplified Arabic" w:hint="cs"/>
          <w:b/>
          <w:bCs/>
          <w:sz w:val="24"/>
          <w:rtl/>
        </w:rPr>
        <w:t>ن</w:t>
      </w:r>
      <w:r w:rsidRPr="003D7BC5">
        <w:rPr>
          <w:rFonts w:ascii="Simplified Arabic" w:hAnsi="Simplified Arabic"/>
          <w:sz w:val="24"/>
          <w:rtl/>
        </w:rPr>
        <w:t xml:space="preserve"> </w:t>
      </w:r>
      <w:r w:rsidRPr="00CB11A9">
        <w:rPr>
          <w:rFonts w:ascii="Simplified Arabic" w:hAnsi="Simplified Arabic" w:hint="cs"/>
          <w:b/>
          <w:bCs/>
          <w:sz w:val="24"/>
          <w:rtl/>
        </w:rPr>
        <w:t xml:space="preserve">الوطني </w:t>
      </w:r>
      <w:r w:rsidRPr="00970426">
        <w:rPr>
          <w:rFonts w:ascii="Simplified Arabic" w:hAnsi="Simplified Arabic" w:hint="cs"/>
          <w:b/>
          <w:bCs/>
          <w:strike/>
          <w:sz w:val="24"/>
          <w:rtl/>
        </w:rPr>
        <w:t>و</w:t>
      </w:r>
      <w:r w:rsidRPr="00970426">
        <w:rPr>
          <w:rFonts w:ascii="Simplified Arabic" w:hAnsi="Simplified Arabic"/>
          <w:strike/>
          <w:sz w:val="24"/>
          <w:rtl/>
        </w:rPr>
        <w:t>العالمي</w:t>
      </w:r>
      <w:r>
        <w:rPr>
          <w:rFonts w:ascii="Simplified Arabic" w:hAnsi="Simplified Arabic" w:hint="cs"/>
          <w:sz w:val="24"/>
          <w:rtl/>
        </w:rPr>
        <w:t xml:space="preserve"> </w:t>
      </w:r>
      <w:r w:rsidRPr="00CB11A9">
        <w:rPr>
          <w:rFonts w:ascii="Simplified Arabic" w:hAnsi="Simplified Arabic" w:hint="cs"/>
          <w:b/>
          <w:bCs/>
          <w:sz w:val="24"/>
          <w:rtl/>
        </w:rPr>
        <w:t>والدولي</w:t>
      </w:r>
      <w:r w:rsidR="002D7E15">
        <w:rPr>
          <w:rFonts w:ascii="Simplified Arabic" w:hAnsi="Simplified Arabic" w:hint="cs"/>
          <w:b/>
          <w:bCs/>
          <w:sz w:val="24"/>
          <w:rtl/>
        </w:rPr>
        <w:t>/</w:t>
      </w:r>
      <w:r>
        <w:rPr>
          <w:rFonts w:ascii="Simplified Arabic" w:hAnsi="Simplified Arabic" w:hint="cs"/>
          <w:b/>
          <w:bCs/>
          <w:sz w:val="24"/>
          <w:rtl/>
        </w:rPr>
        <w:t>الدولي و</w:t>
      </w:r>
      <w:r w:rsidRPr="00CB11A9">
        <w:rPr>
          <w:rFonts w:ascii="Simplified Arabic" w:hAnsi="Simplified Arabic" w:hint="cs"/>
          <w:b/>
          <w:bCs/>
          <w:sz w:val="24"/>
          <w:rtl/>
        </w:rPr>
        <w:t>المحلي</w:t>
      </w:r>
      <w:r w:rsidRPr="003D7BC5">
        <w:rPr>
          <w:rFonts w:ascii="Simplified Arabic" w:hAnsi="Simplified Arabic"/>
          <w:sz w:val="24"/>
          <w:rtl/>
        </w:rPr>
        <w:t xml:space="preserve"> </w:t>
      </w:r>
      <w:r w:rsidRPr="00CB11A9">
        <w:rPr>
          <w:rFonts w:ascii="Simplified Arabic" w:hAnsi="Simplified Arabic"/>
          <w:strike/>
          <w:sz w:val="24"/>
          <w:rtl/>
        </w:rPr>
        <w:t>وفي جميع البلدان</w:t>
      </w:r>
      <w:r w:rsidRPr="003D7BC5">
        <w:rPr>
          <w:rFonts w:ascii="Simplified Arabic" w:hAnsi="Simplified Arabic"/>
          <w:sz w:val="24"/>
          <w:rtl/>
        </w:rPr>
        <w:t xml:space="preserve"> لتيسير الحصول على الموارد الجينية </w:t>
      </w:r>
      <w:r w:rsidRPr="00DA3B0F">
        <w:rPr>
          <w:rFonts w:ascii="Simplified Arabic" w:hAnsi="Simplified Arabic"/>
          <w:b/>
          <w:bCs/>
          <w:sz w:val="24"/>
          <w:rtl/>
        </w:rPr>
        <w:t>وضمان</w:t>
      </w:r>
      <w:r w:rsidRPr="003D7BC5">
        <w:rPr>
          <w:rFonts w:ascii="Simplified Arabic" w:hAnsi="Simplified Arabic"/>
          <w:sz w:val="24"/>
          <w:rtl/>
        </w:rPr>
        <w:t xml:space="preserve"> التقاسم العادل والمنصف للمنافع الناشئة عن استخدام الموارد الجينية، وحسب الاقتضاء، </w:t>
      </w:r>
      <w:r w:rsidRPr="00134A31">
        <w:rPr>
          <w:rFonts w:ascii="Simplified Arabic" w:hAnsi="Simplified Arabic"/>
          <w:strike/>
          <w:sz w:val="24"/>
          <w:rtl/>
        </w:rPr>
        <w:t>للمعارف</w:t>
      </w:r>
      <w:r w:rsidRPr="003D7BC5">
        <w:rPr>
          <w:rFonts w:ascii="Simplified Arabic" w:hAnsi="Simplified Arabic"/>
          <w:sz w:val="24"/>
          <w:rtl/>
        </w:rPr>
        <w:t xml:space="preserve"> </w:t>
      </w:r>
      <w:r>
        <w:rPr>
          <w:rFonts w:ascii="Simplified Arabic" w:hAnsi="Simplified Arabic" w:hint="cs"/>
          <w:b/>
          <w:bCs/>
          <w:sz w:val="24"/>
          <w:rtl/>
        </w:rPr>
        <w:t xml:space="preserve">المعارف </w:t>
      </w:r>
      <w:r w:rsidRPr="003D7BC5">
        <w:rPr>
          <w:rFonts w:ascii="Simplified Arabic" w:hAnsi="Simplified Arabic"/>
          <w:sz w:val="24"/>
          <w:rtl/>
        </w:rPr>
        <w:t xml:space="preserve">التقليدية المرتبطة </w:t>
      </w:r>
      <w:r w:rsidRPr="00134A31">
        <w:rPr>
          <w:rFonts w:ascii="Simplified Arabic" w:hAnsi="Simplified Arabic"/>
          <w:strike/>
          <w:sz w:val="24"/>
          <w:rtl/>
        </w:rPr>
        <w:t>بها</w:t>
      </w:r>
      <w:r w:rsidRPr="003D7BC5">
        <w:rPr>
          <w:rFonts w:ascii="Simplified Arabic" w:hAnsi="Simplified Arabic"/>
          <w:sz w:val="24"/>
          <w:rtl/>
        </w:rPr>
        <w:t xml:space="preserve">، بما في ذلك </w:t>
      </w:r>
      <w:r>
        <w:rPr>
          <w:rFonts w:ascii="Simplified Arabic" w:hAnsi="Simplified Arabic" w:hint="cs"/>
          <w:sz w:val="24"/>
          <w:rtl/>
        </w:rPr>
        <w:t xml:space="preserve">من خلال </w:t>
      </w:r>
      <w:r w:rsidRPr="003D7BC5">
        <w:rPr>
          <w:rFonts w:ascii="Simplified Arabic" w:hAnsi="Simplified Arabic"/>
          <w:sz w:val="24"/>
          <w:rtl/>
        </w:rPr>
        <w:t>الشروط المتفق عليها بصورة متبادلة والموافقة المسبقة عن علم.</w:t>
      </w:r>
    </w:p>
    <w:p w14:paraId="5FFFEEAF" w14:textId="77777777" w:rsidR="00453391" w:rsidRPr="008E7E83" w:rsidRDefault="00453391" w:rsidP="00D70C97">
      <w:pPr>
        <w:jc w:val="center"/>
        <w:rPr>
          <w:rFonts w:ascii="Simplified Arabic" w:hAnsi="Simplified Arabic"/>
          <w:b/>
          <w:bCs/>
          <w:sz w:val="24"/>
          <w:rtl/>
        </w:rPr>
      </w:pPr>
      <w:r w:rsidRPr="008E7E83">
        <w:rPr>
          <w:rFonts w:ascii="Simplified Arabic" w:hAnsi="Simplified Arabic" w:hint="cs"/>
          <w:b/>
          <w:bCs/>
          <w:sz w:val="24"/>
          <w:rtl/>
        </w:rPr>
        <w:t>المقترحات من المراقبين التي أيدتها الأطراف</w:t>
      </w:r>
    </w:p>
    <w:p w14:paraId="78748E0E" w14:textId="1223970F" w:rsidR="00453391" w:rsidRDefault="00453391" w:rsidP="00D70C97">
      <w:pPr>
        <w:rPr>
          <w:rFonts w:ascii="Simplified Arabic" w:hAnsi="Simplified Arabic"/>
          <w:sz w:val="24"/>
          <w:rtl/>
        </w:rPr>
      </w:pPr>
      <w:r>
        <w:rPr>
          <w:rFonts w:ascii="Simplified Arabic" w:hAnsi="Simplified Arabic"/>
          <w:sz w:val="24"/>
        </w:rPr>
        <w:t xml:space="preserve"> </w:t>
      </w:r>
      <w:proofErr w:type="gramStart"/>
      <w:r>
        <w:rPr>
          <w:rFonts w:ascii="Simplified Arabic" w:hAnsi="Simplified Arabic"/>
          <w:sz w:val="24"/>
        </w:rPr>
        <w:t>:</w:t>
      </w:r>
      <w:r w:rsidRPr="00970426">
        <w:rPr>
          <w:rFonts w:cs="Times New Roman"/>
          <w:b/>
          <w:bCs/>
          <w:u w:val="single"/>
        </w:rPr>
        <w:t>ICC</w:t>
      </w:r>
      <w:proofErr w:type="gramEnd"/>
      <w:r w:rsidRPr="00181146">
        <w:rPr>
          <w:rFonts w:ascii="Simplified Arabic" w:hAnsi="Simplified Arabic"/>
          <w:strike/>
          <w:sz w:val="24"/>
          <w:rtl/>
        </w:rPr>
        <w:t>تنفيذ</w:t>
      </w:r>
      <w:r w:rsidRPr="003D7BC5">
        <w:rPr>
          <w:rFonts w:ascii="Simplified Arabic" w:hAnsi="Simplified Arabic"/>
          <w:sz w:val="24"/>
          <w:rtl/>
        </w:rPr>
        <w:t xml:space="preserve"> </w:t>
      </w:r>
      <w:r w:rsidRPr="00181146">
        <w:rPr>
          <w:rFonts w:ascii="Simplified Arabic" w:hAnsi="Simplified Arabic" w:hint="cs"/>
          <w:b/>
          <w:bCs/>
          <w:sz w:val="24"/>
          <w:rtl/>
        </w:rPr>
        <w:t xml:space="preserve">ضمان </w:t>
      </w:r>
      <w:r w:rsidRPr="002E7EA3">
        <w:rPr>
          <w:rFonts w:ascii="Simplified Arabic" w:hAnsi="Simplified Arabic" w:hint="cs"/>
          <w:sz w:val="24"/>
          <w:u w:val="single"/>
          <w:rtl/>
        </w:rPr>
        <w:t>فعالية</w:t>
      </w:r>
      <w:r>
        <w:rPr>
          <w:rFonts w:ascii="Simplified Arabic" w:hAnsi="Simplified Arabic" w:hint="cs"/>
          <w:sz w:val="24"/>
          <w:rtl/>
        </w:rPr>
        <w:t xml:space="preserve"> </w:t>
      </w:r>
      <w:r w:rsidRPr="003D7BC5">
        <w:rPr>
          <w:rFonts w:ascii="Simplified Arabic" w:hAnsi="Simplified Arabic"/>
          <w:sz w:val="24"/>
          <w:rtl/>
        </w:rPr>
        <w:t xml:space="preserve">تدابير </w:t>
      </w:r>
      <w:r w:rsidRPr="00181146">
        <w:rPr>
          <w:rFonts w:ascii="Simplified Arabic" w:hAnsi="Simplified Arabic" w:hint="cs"/>
          <w:b/>
          <w:bCs/>
          <w:sz w:val="24"/>
          <w:rtl/>
        </w:rPr>
        <w:t xml:space="preserve">الحصول وتقاسم المنافع </w:t>
      </w:r>
      <w:r w:rsidRPr="003D7BC5">
        <w:rPr>
          <w:rFonts w:ascii="Simplified Arabic" w:hAnsi="Simplified Arabic"/>
          <w:sz w:val="24"/>
          <w:rtl/>
        </w:rPr>
        <w:t xml:space="preserve">على المستوى العالمي وفي جميع البلدان لتيسير الحصول على الموارد الجينية </w:t>
      </w:r>
      <w:r w:rsidRPr="00C146CF">
        <w:rPr>
          <w:rFonts w:ascii="Simplified Arabic" w:hAnsi="Simplified Arabic"/>
          <w:b/>
          <w:bCs/>
          <w:sz w:val="24"/>
          <w:u w:val="single"/>
          <w:rtl/>
        </w:rPr>
        <w:t>و</w:t>
      </w:r>
      <w:r w:rsidRPr="00C146CF">
        <w:rPr>
          <w:rFonts w:ascii="Simplified Arabic" w:hAnsi="Simplified Arabic" w:hint="cs"/>
          <w:b/>
          <w:bCs/>
          <w:sz w:val="24"/>
          <w:u w:val="single"/>
          <w:rtl/>
        </w:rPr>
        <w:t>لــ</w:t>
      </w:r>
      <w:r w:rsidRPr="00C146CF">
        <w:rPr>
          <w:rFonts w:ascii="Simplified Arabic" w:hAnsi="Simplified Arabic"/>
          <w:sz w:val="24"/>
          <w:u w:val="single"/>
          <w:rtl/>
        </w:rPr>
        <w:t>ضمان</w:t>
      </w:r>
      <w:r w:rsidRPr="003D7BC5">
        <w:rPr>
          <w:rFonts w:ascii="Simplified Arabic" w:hAnsi="Simplified Arabic"/>
          <w:sz w:val="24"/>
          <w:rtl/>
        </w:rPr>
        <w:t xml:space="preserve"> التقاسم العادل والمنصف للمنافع الناشئة عن استخدام الموارد الجينية، وحسب الاقتضاء، للمعارف </w:t>
      </w:r>
      <w:r w:rsidRPr="003D7BC5">
        <w:rPr>
          <w:rFonts w:ascii="Simplified Arabic" w:hAnsi="Simplified Arabic"/>
          <w:sz w:val="24"/>
          <w:rtl/>
        </w:rPr>
        <w:lastRenderedPageBreak/>
        <w:t xml:space="preserve">التقليدية المرتبطة بها، </w:t>
      </w:r>
      <w:r>
        <w:rPr>
          <w:rFonts w:ascii="Simplified Arabic" w:hAnsi="Simplified Arabic" w:hint="cs"/>
          <w:b/>
          <w:bCs/>
          <w:sz w:val="24"/>
          <w:rtl/>
        </w:rPr>
        <w:t>حتى يمكن تعزيز البحث العلمي وال</w:t>
      </w:r>
      <w:r w:rsidR="00BF1DC8">
        <w:rPr>
          <w:rFonts w:ascii="Simplified Arabic" w:hAnsi="Simplified Arabic" w:hint="cs"/>
          <w:b/>
          <w:bCs/>
          <w:sz w:val="24"/>
          <w:rtl/>
        </w:rPr>
        <w:t>ابتكار</w:t>
      </w:r>
      <w:r>
        <w:rPr>
          <w:rFonts w:ascii="Simplified Arabic" w:hAnsi="Simplified Arabic" w:hint="cs"/>
          <w:b/>
          <w:bCs/>
          <w:sz w:val="24"/>
          <w:rtl/>
        </w:rPr>
        <w:t xml:space="preserve"> لإحداث تقدم في الاستخدام المستدام للموارد الجينية، وحفظ التنوع البيولوجي وتحقيق أهداف التنمية المستدامة </w:t>
      </w:r>
      <w:r w:rsidRPr="00BA2C8D">
        <w:rPr>
          <w:rFonts w:ascii="Simplified Arabic" w:hAnsi="Simplified Arabic"/>
          <w:strike/>
          <w:sz w:val="24"/>
          <w:rtl/>
        </w:rPr>
        <w:t>بما في ذلك</w:t>
      </w:r>
      <w:r w:rsidRPr="003D7BC5">
        <w:rPr>
          <w:rFonts w:ascii="Simplified Arabic" w:hAnsi="Simplified Arabic"/>
          <w:sz w:val="24"/>
          <w:rtl/>
        </w:rPr>
        <w:t xml:space="preserve"> </w:t>
      </w:r>
      <w:r>
        <w:rPr>
          <w:rFonts w:ascii="Simplified Arabic" w:hAnsi="Simplified Arabic" w:hint="cs"/>
          <w:b/>
          <w:bCs/>
          <w:sz w:val="24"/>
          <w:rtl/>
        </w:rPr>
        <w:t xml:space="preserve">سواء من خلال </w:t>
      </w:r>
      <w:r w:rsidRPr="003D7BC5">
        <w:rPr>
          <w:rFonts w:ascii="Simplified Arabic" w:hAnsi="Simplified Arabic"/>
          <w:sz w:val="24"/>
          <w:rtl/>
        </w:rPr>
        <w:t>الشروط المتفق عليها بصورة متبادلة والموافقة المسبقة عن علم.</w:t>
      </w:r>
    </w:p>
    <w:p w14:paraId="2A7AB12A" w14:textId="77777777" w:rsidR="00453391" w:rsidRDefault="00453391" w:rsidP="00D70C97">
      <w:pPr>
        <w:rPr>
          <w:rFonts w:ascii="Simplified Arabic" w:hAnsi="Simplified Arabic"/>
          <w:sz w:val="24"/>
          <w:rtl/>
        </w:rPr>
      </w:pPr>
      <w:r w:rsidRPr="00970426">
        <w:rPr>
          <w:rFonts w:ascii="Simplified Arabic" w:hAnsi="Simplified Arabic" w:hint="cs"/>
          <w:b/>
          <w:bCs/>
          <w:sz w:val="24"/>
          <w:u w:val="single"/>
          <w:rtl/>
        </w:rPr>
        <w:t>المنتدى الدولي للشعوب الأصلية المعني بالتنوع البيولوجي</w:t>
      </w:r>
      <w:r>
        <w:rPr>
          <w:rFonts w:ascii="Simplified Arabic" w:hAnsi="Simplified Arabic" w:hint="cs"/>
          <w:sz w:val="24"/>
          <w:rtl/>
        </w:rPr>
        <w:t xml:space="preserve">: </w:t>
      </w:r>
      <w:r w:rsidRPr="003D7BC5">
        <w:rPr>
          <w:rFonts w:ascii="Simplified Arabic" w:hAnsi="Simplified Arabic"/>
          <w:sz w:val="24"/>
          <w:rtl/>
        </w:rPr>
        <w:t xml:space="preserve">تنفيذ تدابير على المستوى العالمي وفي جميع البلدان لتيسير الحصول على الموارد الجينية وضمان التقاسم العادل والمنصف للمنافع الناشئة عن استخدام الموارد الجينية، </w:t>
      </w:r>
      <w:r>
        <w:rPr>
          <w:rFonts w:ascii="Simplified Arabic" w:hAnsi="Simplified Arabic" w:hint="cs"/>
          <w:b/>
          <w:bCs/>
          <w:sz w:val="24"/>
          <w:rtl/>
        </w:rPr>
        <w:t xml:space="preserve">والموارد البيولوجية، وخدمات النظم الإيكولوجية، والمشتقات، ومعلومات التسلسل الرقمي </w:t>
      </w:r>
      <w:r w:rsidRPr="003D7BC5">
        <w:rPr>
          <w:rFonts w:ascii="Simplified Arabic" w:hAnsi="Simplified Arabic"/>
          <w:sz w:val="24"/>
          <w:rtl/>
        </w:rPr>
        <w:t xml:space="preserve">وحسب الاقتضاء، للمعارف التقليدية المرتبطة بها، بما في ذلك </w:t>
      </w:r>
      <w:r>
        <w:rPr>
          <w:rFonts w:ascii="Simplified Arabic" w:hAnsi="Simplified Arabic" w:hint="cs"/>
          <w:sz w:val="24"/>
          <w:rtl/>
        </w:rPr>
        <w:t xml:space="preserve">من خلال </w:t>
      </w:r>
      <w:r w:rsidRPr="003D7BC5">
        <w:rPr>
          <w:rFonts w:ascii="Simplified Arabic" w:hAnsi="Simplified Arabic"/>
          <w:sz w:val="24"/>
          <w:rtl/>
        </w:rPr>
        <w:t xml:space="preserve">الشروط المتفق عليها بصورة متبادلة والموافقة </w:t>
      </w:r>
      <w:r>
        <w:rPr>
          <w:rFonts w:ascii="Simplified Arabic" w:hAnsi="Simplified Arabic" w:hint="cs"/>
          <w:b/>
          <w:bCs/>
          <w:sz w:val="24"/>
          <w:rtl/>
        </w:rPr>
        <w:t xml:space="preserve">الحرة </w:t>
      </w:r>
      <w:r w:rsidRPr="003D7BC5">
        <w:rPr>
          <w:rFonts w:ascii="Simplified Arabic" w:hAnsi="Simplified Arabic"/>
          <w:sz w:val="24"/>
          <w:rtl/>
        </w:rPr>
        <w:t>المسبقة عن علم.</w:t>
      </w:r>
    </w:p>
    <w:p w14:paraId="3FEB5852" w14:textId="77777777" w:rsidR="00453391" w:rsidRDefault="00453391" w:rsidP="00D70C97">
      <w:pPr>
        <w:spacing w:after="240"/>
        <w:rPr>
          <w:rFonts w:ascii="Simplified Arabic" w:hAnsi="Simplified Arabic"/>
          <w:sz w:val="24"/>
          <w:rtl/>
        </w:rPr>
      </w:pPr>
      <w:r w:rsidRPr="00970426">
        <w:rPr>
          <w:rFonts w:hint="cs"/>
          <w:b/>
          <w:bCs/>
          <w:u w:val="single"/>
          <w:rtl/>
        </w:rPr>
        <w:t>الشبكة العالمية للشباب المعنية بالتنوع البيولوجي</w:t>
      </w:r>
      <w:r w:rsidRPr="00970426">
        <w:rPr>
          <w:rFonts w:hint="cs"/>
          <w:rtl/>
        </w:rPr>
        <w:t>:</w:t>
      </w:r>
      <w:r>
        <w:rPr>
          <w:rFonts w:ascii="Simplified Arabic" w:hAnsi="Simplified Arabic" w:hint="cs"/>
          <w:sz w:val="24"/>
          <w:rtl/>
        </w:rPr>
        <w:t xml:space="preserve"> </w:t>
      </w:r>
      <w:r w:rsidRPr="003D7BC5">
        <w:rPr>
          <w:rFonts w:ascii="Simplified Arabic" w:hAnsi="Simplified Arabic"/>
          <w:sz w:val="24"/>
          <w:rtl/>
        </w:rPr>
        <w:t xml:space="preserve">تنفيذ تدابير على </w:t>
      </w:r>
      <w:r w:rsidRPr="00BA2C8D">
        <w:rPr>
          <w:rFonts w:ascii="Simplified Arabic" w:hAnsi="Simplified Arabic"/>
          <w:strike/>
          <w:sz w:val="24"/>
          <w:rtl/>
        </w:rPr>
        <w:t>المستوى العالمي</w:t>
      </w:r>
      <w:r w:rsidRPr="003D7BC5">
        <w:rPr>
          <w:rFonts w:ascii="Simplified Arabic" w:hAnsi="Simplified Arabic"/>
          <w:sz w:val="24"/>
          <w:rtl/>
        </w:rPr>
        <w:t xml:space="preserve"> </w:t>
      </w:r>
      <w:r>
        <w:rPr>
          <w:rFonts w:ascii="Simplified Arabic" w:hAnsi="Simplified Arabic" w:hint="cs"/>
          <w:b/>
          <w:bCs/>
          <w:sz w:val="24"/>
          <w:rtl/>
        </w:rPr>
        <w:t xml:space="preserve">جميع المستويات </w:t>
      </w:r>
      <w:r w:rsidRPr="003D7BC5">
        <w:rPr>
          <w:rFonts w:ascii="Simplified Arabic" w:hAnsi="Simplified Arabic"/>
          <w:sz w:val="24"/>
          <w:rtl/>
        </w:rPr>
        <w:t xml:space="preserve">وفي جميع البلدان لتيسير </w:t>
      </w:r>
      <w:r>
        <w:rPr>
          <w:rFonts w:ascii="Simplified Arabic" w:hAnsi="Simplified Arabic" w:hint="cs"/>
          <w:b/>
          <w:bCs/>
          <w:sz w:val="24"/>
          <w:rtl/>
        </w:rPr>
        <w:t xml:space="preserve">وتنظيم </w:t>
      </w:r>
      <w:r w:rsidRPr="003D7BC5">
        <w:rPr>
          <w:rFonts w:ascii="Simplified Arabic" w:hAnsi="Simplified Arabic"/>
          <w:sz w:val="24"/>
          <w:rtl/>
        </w:rPr>
        <w:t>الحصول على الموارد الجينية وضمان التقاسم العادل والمنصف للمنافع الناشئة عن استخدام الموارد الجينية</w:t>
      </w:r>
      <w:r>
        <w:rPr>
          <w:rFonts w:ascii="Simplified Arabic" w:hAnsi="Simplified Arabic" w:hint="cs"/>
          <w:sz w:val="24"/>
          <w:rtl/>
        </w:rPr>
        <w:t xml:space="preserve"> </w:t>
      </w:r>
      <w:r w:rsidRPr="00BA2C8D">
        <w:rPr>
          <w:rFonts w:ascii="Simplified Arabic" w:hAnsi="Simplified Arabic" w:hint="cs"/>
          <w:b/>
          <w:bCs/>
          <w:sz w:val="24"/>
          <w:rtl/>
        </w:rPr>
        <w:t>الملموسة وغير الملموسة</w:t>
      </w:r>
      <w:r>
        <w:rPr>
          <w:rFonts w:ascii="Simplified Arabic" w:hAnsi="Simplified Arabic" w:hint="cs"/>
          <w:sz w:val="24"/>
          <w:rtl/>
        </w:rPr>
        <w:t xml:space="preserve">، </w:t>
      </w:r>
      <w:r>
        <w:rPr>
          <w:rFonts w:ascii="Simplified Arabic" w:hAnsi="Simplified Arabic" w:hint="cs"/>
          <w:b/>
          <w:bCs/>
          <w:sz w:val="24"/>
          <w:rtl/>
        </w:rPr>
        <w:t>والمشتقات، والموارد البيولوجية، وخدمات النظم الإيكولوجية</w:t>
      </w:r>
      <w:r>
        <w:rPr>
          <w:rFonts w:ascii="Simplified Arabic" w:hAnsi="Simplified Arabic" w:hint="cs"/>
          <w:sz w:val="24"/>
          <w:rtl/>
        </w:rPr>
        <w:t xml:space="preserve">، </w:t>
      </w:r>
      <w:r w:rsidRPr="003D7BC5">
        <w:rPr>
          <w:rFonts w:ascii="Simplified Arabic" w:hAnsi="Simplified Arabic"/>
          <w:sz w:val="24"/>
          <w:rtl/>
        </w:rPr>
        <w:t xml:space="preserve">وحسب الاقتضاء، </w:t>
      </w:r>
      <w:r>
        <w:rPr>
          <w:rFonts w:ascii="Simplified Arabic" w:hAnsi="Simplified Arabic" w:hint="cs"/>
          <w:sz w:val="24"/>
          <w:rtl/>
        </w:rPr>
        <w:t>ا</w:t>
      </w:r>
      <w:r w:rsidRPr="003D7BC5">
        <w:rPr>
          <w:rFonts w:ascii="Simplified Arabic" w:hAnsi="Simplified Arabic"/>
          <w:sz w:val="24"/>
          <w:rtl/>
        </w:rPr>
        <w:t xml:space="preserve">لمعارف التقليدية المرتبطة بها، بما في ذلك </w:t>
      </w:r>
      <w:r>
        <w:rPr>
          <w:rFonts w:ascii="Simplified Arabic" w:hAnsi="Simplified Arabic" w:hint="cs"/>
          <w:sz w:val="24"/>
          <w:rtl/>
        </w:rPr>
        <w:t xml:space="preserve">من خلال </w:t>
      </w:r>
      <w:r w:rsidRPr="003D7BC5">
        <w:rPr>
          <w:rFonts w:ascii="Simplified Arabic" w:hAnsi="Simplified Arabic"/>
          <w:sz w:val="24"/>
          <w:rtl/>
        </w:rPr>
        <w:t xml:space="preserve">الشروط المتفق عليها بصورة متبادلة والموافقة </w:t>
      </w:r>
      <w:r>
        <w:rPr>
          <w:rFonts w:ascii="Simplified Arabic" w:hAnsi="Simplified Arabic" w:hint="cs"/>
          <w:b/>
          <w:bCs/>
          <w:sz w:val="24"/>
          <w:rtl/>
        </w:rPr>
        <w:t xml:space="preserve">الحرة </w:t>
      </w:r>
      <w:r w:rsidRPr="003D7BC5">
        <w:rPr>
          <w:rFonts w:ascii="Simplified Arabic" w:hAnsi="Simplified Arabic"/>
          <w:sz w:val="24"/>
          <w:rtl/>
        </w:rPr>
        <w:t>المسبقة عن علم</w:t>
      </w:r>
      <w:r>
        <w:rPr>
          <w:rFonts w:ascii="Simplified Arabic" w:hAnsi="Simplified Arabic" w:hint="cs"/>
          <w:sz w:val="24"/>
          <w:rtl/>
        </w:rPr>
        <w:t xml:space="preserve"> </w:t>
      </w:r>
      <w:r w:rsidRPr="00BA2C8D">
        <w:rPr>
          <w:rFonts w:ascii="Simplified Arabic" w:hAnsi="Simplified Arabic" w:hint="cs"/>
          <w:b/>
          <w:bCs/>
          <w:sz w:val="24"/>
          <w:rtl/>
        </w:rPr>
        <w:t>للشعوب الأصلية والمجتمعات المحلية</w:t>
      </w:r>
      <w:r w:rsidRPr="003D7BC5">
        <w:rPr>
          <w:rFonts w:ascii="Simplified Arabic" w:hAnsi="Simplified Arabic"/>
          <w:sz w:val="24"/>
          <w:rtl/>
        </w:rPr>
        <w:t>.</w:t>
      </w:r>
    </w:p>
    <w:p w14:paraId="42A8273E" w14:textId="77777777" w:rsidR="00453391" w:rsidRDefault="00453391" w:rsidP="00D70C97">
      <w:pPr>
        <w:rPr>
          <w:rFonts w:ascii="Simplified Arabic" w:hAnsi="Simplified Arabic"/>
          <w:sz w:val="24"/>
        </w:rPr>
      </w:pPr>
      <w:r w:rsidRPr="008F4408">
        <w:rPr>
          <w:rFonts w:ascii="Simplified Arabic" w:hAnsi="Simplified Arabic" w:hint="cs"/>
          <w:b/>
          <w:bCs/>
          <w:sz w:val="24"/>
          <w:u w:val="single"/>
          <w:rtl/>
        </w:rPr>
        <w:t xml:space="preserve">شبكة </w:t>
      </w:r>
      <w:r>
        <w:rPr>
          <w:rFonts w:ascii="Simplified Arabic" w:hAnsi="Simplified Arabic" w:hint="cs"/>
          <w:b/>
          <w:bCs/>
          <w:sz w:val="24"/>
          <w:u w:val="single"/>
          <w:rtl/>
        </w:rPr>
        <w:t>ا</w:t>
      </w:r>
      <w:r w:rsidRPr="008F4408">
        <w:rPr>
          <w:rFonts w:ascii="Simplified Arabic" w:hAnsi="Simplified Arabic" w:hint="cs"/>
          <w:b/>
          <w:bCs/>
          <w:sz w:val="24"/>
          <w:u w:val="single"/>
          <w:rtl/>
        </w:rPr>
        <w:t xml:space="preserve">لجامعات </w:t>
      </w:r>
      <w:r>
        <w:rPr>
          <w:rFonts w:ascii="Simplified Arabic" w:hAnsi="Simplified Arabic" w:hint="cs"/>
          <w:b/>
          <w:bCs/>
          <w:sz w:val="24"/>
          <w:u w:val="single"/>
          <w:rtl/>
        </w:rPr>
        <w:t xml:space="preserve">الدولية </w:t>
      </w:r>
      <w:r w:rsidRPr="008F4408">
        <w:rPr>
          <w:rFonts w:ascii="Simplified Arabic" w:hAnsi="Simplified Arabic" w:hint="cs"/>
          <w:b/>
          <w:bCs/>
          <w:sz w:val="24"/>
          <w:u w:val="single"/>
          <w:rtl/>
        </w:rPr>
        <w:t xml:space="preserve">المعنية باتفاقية التنوع البيولوجي </w:t>
      </w:r>
      <w:r w:rsidRPr="008F4408">
        <w:rPr>
          <w:rFonts w:cs="Times New Roman"/>
          <w:b/>
          <w:bCs/>
          <w:u w:val="single"/>
        </w:rPr>
        <w:t>(IUNCBD)</w:t>
      </w:r>
      <w:r>
        <w:rPr>
          <w:rFonts w:ascii="Simplified Arabic" w:hAnsi="Simplified Arabic" w:hint="cs"/>
          <w:sz w:val="24"/>
          <w:rtl/>
        </w:rPr>
        <w:t xml:space="preserve">: (هدف جديد) </w:t>
      </w:r>
      <w:r>
        <w:rPr>
          <w:rFonts w:ascii="Simplified Arabic" w:hAnsi="Simplified Arabic" w:hint="cs"/>
          <w:b/>
          <w:bCs/>
          <w:sz w:val="24"/>
          <w:rtl/>
        </w:rPr>
        <w:t>ضمان وتخطيط ودعم تنمية القدرات التعليمية والعلمية والتكنولوجية والقدرة على التجارة في البلدان النامية، وحسب الاقتضاء للشعوب الأصلية والمجتمعات المحلية للحصول على الموارد الجينية والتقاسم العادل والمنصف للمنافع الناشئة عن استخدام الموارد الجينية والمعارف التقليدية المرتبطة بها، وإزالة الحواجز التي تقيد مثل هذه التنمية.</w:t>
      </w:r>
    </w:p>
    <w:p w14:paraId="47F64D1D" w14:textId="49B3B564" w:rsidR="00453391" w:rsidRPr="00CB11A9" w:rsidRDefault="00453391" w:rsidP="009402E7">
      <w:pPr>
        <w:jc w:val="center"/>
        <w:outlineLvl w:val="2"/>
        <w:rPr>
          <w:rFonts w:ascii="Simplified Arabic" w:hAnsi="Simplified Arabic"/>
          <w:b/>
          <w:bCs/>
          <w:sz w:val="24"/>
          <w:rtl/>
        </w:rPr>
      </w:pPr>
      <w:bookmarkStart w:id="28" w:name="_Toc85837674"/>
      <w:r w:rsidRPr="00CB11A9">
        <w:rPr>
          <w:rFonts w:ascii="Simplified Arabic" w:hAnsi="Simplified Arabic" w:hint="cs"/>
          <w:b/>
          <w:bCs/>
          <w:sz w:val="24"/>
          <w:rtl/>
        </w:rPr>
        <w:t xml:space="preserve">مقترحات </w:t>
      </w:r>
      <w:r w:rsidR="00381C46">
        <w:rPr>
          <w:rFonts w:ascii="Simplified Arabic" w:hAnsi="Simplified Arabic" w:hint="cs"/>
          <w:b/>
          <w:bCs/>
          <w:sz w:val="24"/>
          <w:rtl/>
        </w:rPr>
        <w:t>ل</w:t>
      </w:r>
      <w:r w:rsidRPr="00CB11A9">
        <w:rPr>
          <w:rFonts w:ascii="Simplified Arabic" w:hAnsi="Simplified Arabic" w:hint="cs"/>
          <w:b/>
          <w:bCs/>
          <w:sz w:val="24"/>
          <w:rtl/>
        </w:rPr>
        <w:t>أهداف جديدة من الأطراف</w:t>
      </w:r>
      <w:bookmarkEnd w:id="28"/>
    </w:p>
    <w:p w14:paraId="4EF93856" w14:textId="77777777" w:rsidR="00453391" w:rsidRDefault="00453391" w:rsidP="00D70C97">
      <w:pPr>
        <w:rPr>
          <w:rFonts w:ascii="Simplified Arabic" w:hAnsi="Simplified Arabic"/>
          <w:sz w:val="24"/>
          <w:rtl/>
        </w:rPr>
      </w:pPr>
      <w:r w:rsidRPr="00BA2C8D">
        <w:rPr>
          <w:rFonts w:ascii="Simplified Arabic" w:hAnsi="Simplified Arabic" w:hint="cs"/>
          <w:b/>
          <w:bCs/>
          <w:sz w:val="24"/>
          <w:u w:val="single"/>
          <w:rtl/>
        </w:rPr>
        <w:t>الأرجنتين</w:t>
      </w:r>
      <w:r>
        <w:rPr>
          <w:rFonts w:ascii="Simplified Arabic" w:hAnsi="Simplified Arabic" w:hint="cs"/>
          <w:sz w:val="24"/>
          <w:rtl/>
        </w:rPr>
        <w:t>: تقترح الأرجنتين هدفين جديدين:</w:t>
      </w:r>
    </w:p>
    <w:p w14:paraId="49F31D2C" w14:textId="77777777" w:rsidR="00453391" w:rsidRDefault="00453391" w:rsidP="00D70C97">
      <w:pPr>
        <w:rPr>
          <w:rFonts w:ascii="Simplified Arabic" w:hAnsi="Simplified Arabic"/>
          <w:sz w:val="24"/>
          <w:rtl/>
        </w:rPr>
      </w:pPr>
      <w:r w:rsidRPr="00BA2C8D">
        <w:rPr>
          <w:rFonts w:ascii="Simplified Arabic" w:hAnsi="Simplified Arabic" w:hint="cs"/>
          <w:sz w:val="24"/>
          <w:u w:val="single"/>
          <w:rtl/>
        </w:rPr>
        <w:t>هدف إضافي</w:t>
      </w:r>
      <w:r>
        <w:rPr>
          <w:rFonts w:ascii="Simplified Arabic" w:hAnsi="Simplified Arabic" w:hint="cs"/>
          <w:sz w:val="24"/>
          <w:rtl/>
        </w:rPr>
        <w:t xml:space="preserve">: </w:t>
      </w:r>
      <w:r w:rsidRPr="003D7BC5">
        <w:rPr>
          <w:rFonts w:ascii="Simplified Arabic" w:hAnsi="Simplified Arabic"/>
          <w:sz w:val="24"/>
          <w:rtl/>
        </w:rPr>
        <w:t xml:space="preserve">تنفيذ تدابير على المستوى العالمي وفي جميع البلدان </w:t>
      </w:r>
      <w:r w:rsidRPr="00700317">
        <w:rPr>
          <w:rFonts w:ascii="Simplified Arabic" w:hAnsi="Simplified Arabic"/>
          <w:strike/>
          <w:sz w:val="24"/>
          <w:rtl/>
        </w:rPr>
        <w:t xml:space="preserve">لتيسير الحصول على الموارد الجينية </w:t>
      </w:r>
      <w:proofErr w:type="gramStart"/>
      <w:r w:rsidRPr="00700317">
        <w:rPr>
          <w:rFonts w:ascii="Simplified Arabic" w:hAnsi="Simplified Arabic"/>
          <w:strike/>
          <w:sz w:val="24"/>
          <w:rtl/>
        </w:rPr>
        <w:t>و</w:t>
      </w:r>
      <w:r>
        <w:rPr>
          <w:rFonts w:ascii="Simplified Arabic" w:hAnsi="Simplified Arabic" w:hint="cs"/>
          <w:sz w:val="24"/>
          <w:rtl/>
        </w:rPr>
        <w:t xml:space="preserve"> ل</w:t>
      </w:r>
      <w:r w:rsidRPr="003D7BC5">
        <w:rPr>
          <w:rFonts w:ascii="Simplified Arabic" w:hAnsi="Simplified Arabic"/>
          <w:sz w:val="24"/>
          <w:rtl/>
        </w:rPr>
        <w:t>ضمان</w:t>
      </w:r>
      <w:proofErr w:type="gramEnd"/>
      <w:r w:rsidRPr="003D7BC5">
        <w:rPr>
          <w:rFonts w:ascii="Simplified Arabic" w:hAnsi="Simplified Arabic"/>
          <w:sz w:val="24"/>
          <w:rtl/>
        </w:rPr>
        <w:t xml:space="preserve"> التقاسم العادل والمنصف للمنافع الناشئة عن </w:t>
      </w:r>
      <w:r w:rsidRPr="00C146CF">
        <w:rPr>
          <w:rFonts w:ascii="Simplified Arabic" w:hAnsi="Simplified Arabic"/>
          <w:strike/>
          <w:sz w:val="24"/>
          <w:rtl/>
        </w:rPr>
        <w:t>استخدام</w:t>
      </w:r>
      <w:r w:rsidRPr="003D7BC5">
        <w:rPr>
          <w:rFonts w:ascii="Simplified Arabic" w:hAnsi="Simplified Arabic"/>
          <w:sz w:val="24"/>
          <w:rtl/>
        </w:rPr>
        <w:t xml:space="preserve"> </w:t>
      </w:r>
      <w:r w:rsidRPr="00C146CF">
        <w:rPr>
          <w:rFonts w:ascii="Simplified Arabic" w:hAnsi="Simplified Arabic" w:hint="cs"/>
          <w:b/>
          <w:bCs/>
          <w:sz w:val="24"/>
          <w:rtl/>
        </w:rPr>
        <w:t xml:space="preserve">استعمال </w:t>
      </w:r>
      <w:r>
        <w:rPr>
          <w:rFonts w:ascii="Simplified Arabic" w:hAnsi="Simplified Arabic" w:hint="cs"/>
          <w:b/>
          <w:bCs/>
          <w:sz w:val="24"/>
          <w:rtl/>
        </w:rPr>
        <w:t>المعارف التقليدية المرتبطة بـ</w:t>
      </w:r>
      <w:r w:rsidRPr="003D7BC5">
        <w:rPr>
          <w:rFonts w:ascii="Simplified Arabic" w:hAnsi="Simplified Arabic"/>
          <w:sz w:val="24"/>
          <w:rtl/>
        </w:rPr>
        <w:t xml:space="preserve">الموارد الجينية، </w:t>
      </w:r>
      <w:r w:rsidRPr="00700317">
        <w:rPr>
          <w:rFonts w:ascii="Simplified Arabic" w:hAnsi="Simplified Arabic"/>
          <w:strike/>
          <w:sz w:val="24"/>
          <w:rtl/>
        </w:rPr>
        <w:t>وحسب الاقتضاء، للمعارف التقليدية المرتبطة بها،</w:t>
      </w:r>
      <w:r w:rsidRPr="003D7BC5">
        <w:rPr>
          <w:rFonts w:ascii="Simplified Arabic" w:hAnsi="Simplified Arabic"/>
          <w:sz w:val="24"/>
          <w:rtl/>
        </w:rPr>
        <w:t xml:space="preserve"> بما في ذلك </w:t>
      </w:r>
      <w:r>
        <w:rPr>
          <w:rFonts w:ascii="Simplified Arabic" w:hAnsi="Simplified Arabic" w:hint="cs"/>
          <w:sz w:val="24"/>
          <w:rtl/>
        </w:rPr>
        <w:t xml:space="preserve">من خلال </w:t>
      </w:r>
      <w:r w:rsidRPr="003D7BC5">
        <w:rPr>
          <w:rFonts w:ascii="Simplified Arabic" w:hAnsi="Simplified Arabic"/>
          <w:sz w:val="24"/>
          <w:rtl/>
        </w:rPr>
        <w:t>الشروط المتفق عليها بصورة متبادلة والموافقة المسبقة عن علم.</w:t>
      </w:r>
    </w:p>
    <w:p w14:paraId="0EB30A56" w14:textId="77777777" w:rsidR="00453391" w:rsidRDefault="00453391" w:rsidP="00D70C97">
      <w:pPr>
        <w:rPr>
          <w:rFonts w:ascii="Simplified Arabic" w:hAnsi="Simplified Arabic"/>
          <w:sz w:val="24"/>
          <w:rtl/>
        </w:rPr>
      </w:pPr>
      <w:r w:rsidRPr="00BA2C8D">
        <w:rPr>
          <w:rFonts w:ascii="Simplified Arabic" w:hAnsi="Simplified Arabic" w:hint="cs"/>
          <w:sz w:val="24"/>
          <w:u w:val="single"/>
          <w:rtl/>
        </w:rPr>
        <w:t>هدف إضافي 2</w:t>
      </w:r>
      <w:r>
        <w:rPr>
          <w:rFonts w:ascii="Simplified Arabic" w:hAnsi="Simplified Arabic" w:hint="cs"/>
          <w:sz w:val="24"/>
          <w:rtl/>
        </w:rPr>
        <w:t>: وضع وتنفيذ آلية لضمان التقاسم العادل والمنصف للمنافع الناشئة عن استعمال معلومات التسلسل الرقمي بشأن الموارد الجينية.</w:t>
      </w:r>
    </w:p>
    <w:p w14:paraId="05A0478F" w14:textId="77777777" w:rsidR="00453391" w:rsidRDefault="00453391" w:rsidP="00D70C97">
      <w:pPr>
        <w:rPr>
          <w:rFonts w:ascii="Simplified Arabic" w:hAnsi="Simplified Arabic"/>
          <w:sz w:val="24"/>
          <w:rtl/>
        </w:rPr>
      </w:pPr>
      <w:r w:rsidRPr="00BA2C8D">
        <w:rPr>
          <w:rFonts w:ascii="Simplified Arabic" w:hAnsi="Simplified Arabic" w:hint="cs"/>
          <w:b/>
          <w:bCs/>
          <w:sz w:val="24"/>
          <w:u w:val="single"/>
          <w:rtl/>
        </w:rPr>
        <w:t>البرازيل</w:t>
      </w:r>
      <w:r>
        <w:rPr>
          <w:rFonts w:ascii="Simplified Arabic" w:hAnsi="Simplified Arabic" w:hint="cs"/>
          <w:sz w:val="24"/>
          <w:rtl/>
        </w:rPr>
        <w:t>: تقترح هدفا جديدا:</w:t>
      </w:r>
    </w:p>
    <w:p w14:paraId="70E5E2E8" w14:textId="77777777" w:rsidR="00453391" w:rsidRDefault="00453391" w:rsidP="00D70C97">
      <w:pPr>
        <w:rPr>
          <w:rFonts w:ascii="Simplified Arabic" w:hAnsi="Simplified Arabic"/>
          <w:sz w:val="24"/>
          <w:rtl/>
        </w:rPr>
      </w:pPr>
      <w:r w:rsidRPr="00BA2C8D">
        <w:rPr>
          <w:rFonts w:ascii="Simplified Arabic" w:hAnsi="Simplified Arabic" w:hint="cs"/>
          <w:sz w:val="24"/>
          <w:u w:val="single"/>
          <w:rtl/>
        </w:rPr>
        <w:t xml:space="preserve">الهدف 13 </w:t>
      </w:r>
      <w:r w:rsidRPr="00C146CF">
        <w:rPr>
          <w:rFonts w:ascii="Simplified Arabic" w:hAnsi="Simplified Arabic" w:hint="cs"/>
          <w:i/>
          <w:iCs/>
          <w:sz w:val="24"/>
          <w:u w:val="single"/>
          <w:rtl/>
        </w:rPr>
        <w:t>مكررا</w:t>
      </w:r>
      <w:r>
        <w:rPr>
          <w:rFonts w:ascii="Simplified Arabic" w:hAnsi="Simplified Arabic" w:hint="cs"/>
          <w:sz w:val="24"/>
          <w:rtl/>
        </w:rPr>
        <w:t>: زيادة</w:t>
      </w:r>
      <w:r w:rsidRPr="003D7BC5">
        <w:rPr>
          <w:rFonts w:ascii="Simplified Arabic" w:hAnsi="Simplified Arabic"/>
          <w:sz w:val="24"/>
          <w:rtl/>
        </w:rPr>
        <w:t xml:space="preserve"> التقاسم العادل والمنصف للمنافع الناشئة عن است</w:t>
      </w:r>
      <w:r>
        <w:rPr>
          <w:rFonts w:ascii="Simplified Arabic" w:hAnsi="Simplified Arabic" w:hint="cs"/>
          <w:sz w:val="24"/>
          <w:rtl/>
        </w:rPr>
        <w:t>عمال</w:t>
      </w:r>
      <w:r w:rsidRPr="003D7BC5">
        <w:rPr>
          <w:rFonts w:ascii="Simplified Arabic" w:hAnsi="Simplified Arabic"/>
          <w:sz w:val="24"/>
          <w:rtl/>
        </w:rPr>
        <w:t xml:space="preserve"> الموارد الجينية، وحسب الاقتضاء، للمعارف التقليدية المرتبطة بها، </w:t>
      </w:r>
      <w:r>
        <w:rPr>
          <w:rFonts w:ascii="Simplified Arabic" w:hAnsi="Simplified Arabic" w:hint="cs"/>
          <w:sz w:val="24"/>
          <w:rtl/>
        </w:rPr>
        <w:t>بالتناسب مع معدل نمو القطاعات الاقتصادية الأكثر اعتمادا على الحصول على الموارد الجينية واستخدامها، للمساهمة في حفظ التنوع البيولوجي واستخدامه المستدام، ووضع وتنفيذ آلية عالمية متعددة الأطراف لتقاسم المنافع لضمان التقاسم العادل والمنصف للمنافع الناشئة عن استعمال معلومات التسلسل الرقمي بشأن الموارد الجينية.</w:t>
      </w:r>
    </w:p>
    <w:p w14:paraId="3E3ED3B2" w14:textId="77777777" w:rsidR="00453391" w:rsidRDefault="00453391" w:rsidP="00D70C97">
      <w:pPr>
        <w:rPr>
          <w:rFonts w:ascii="Simplified Arabic" w:hAnsi="Simplified Arabic"/>
          <w:sz w:val="24"/>
          <w:rtl/>
        </w:rPr>
      </w:pPr>
      <w:r w:rsidRPr="00BA2C8D">
        <w:rPr>
          <w:rFonts w:ascii="Simplified Arabic" w:hAnsi="Simplified Arabic" w:hint="cs"/>
          <w:b/>
          <w:bCs/>
          <w:sz w:val="24"/>
          <w:u w:val="single"/>
          <w:rtl/>
        </w:rPr>
        <w:t>سويسرا</w:t>
      </w:r>
      <w:r>
        <w:rPr>
          <w:rFonts w:ascii="Simplified Arabic" w:hAnsi="Simplified Arabic" w:hint="cs"/>
          <w:sz w:val="24"/>
          <w:rtl/>
        </w:rPr>
        <w:t xml:space="preserve">: تفضل سويسرا كبديل، الجمع بين الهدفين 5 و9 في هدف جديد 9 </w:t>
      </w:r>
      <w:r w:rsidRPr="00C146CF">
        <w:rPr>
          <w:rFonts w:ascii="Simplified Arabic" w:hAnsi="Simplified Arabic" w:hint="cs"/>
          <w:i/>
          <w:iCs/>
          <w:sz w:val="24"/>
          <w:rtl/>
        </w:rPr>
        <w:t>البديل</w:t>
      </w:r>
      <w:r>
        <w:rPr>
          <w:rFonts w:ascii="Simplified Arabic" w:hAnsi="Simplified Arabic" w:hint="cs"/>
          <w:sz w:val="24"/>
          <w:rtl/>
        </w:rPr>
        <w:t xml:space="preserve"> على النحو التالي: تلبية احتياجات الناس من خلال الاستخدام المستدام وتقاسم المنافع.</w:t>
      </w:r>
    </w:p>
    <w:p w14:paraId="0B4C1F6C" w14:textId="77777777" w:rsidR="00453391" w:rsidRPr="00700317" w:rsidRDefault="00453391" w:rsidP="00D70C97">
      <w:pPr>
        <w:rPr>
          <w:rFonts w:ascii="Simplified Arabic" w:hAnsi="Simplified Arabic"/>
          <w:b/>
          <w:bCs/>
          <w:sz w:val="24"/>
          <w:rtl/>
        </w:rPr>
      </w:pPr>
      <w:r>
        <w:rPr>
          <w:rFonts w:ascii="Simplified Arabic" w:hAnsi="Simplified Arabic" w:hint="cs"/>
          <w:sz w:val="24"/>
          <w:rtl/>
        </w:rPr>
        <w:t xml:space="preserve">الهدف 9 </w:t>
      </w:r>
      <w:r w:rsidRPr="00C146CF">
        <w:rPr>
          <w:rFonts w:ascii="Simplified Arabic" w:hAnsi="Simplified Arabic" w:hint="cs"/>
          <w:i/>
          <w:iCs/>
          <w:sz w:val="24"/>
          <w:rtl/>
        </w:rPr>
        <w:t>البديل</w:t>
      </w:r>
      <w:r>
        <w:rPr>
          <w:rFonts w:ascii="Simplified Arabic" w:hAnsi="Simplified Arabic" w:hint="cs"/>
          <w:sz w:val="24"/>
          <w:rtl/>
        </w:rPr>
        <w:t xml:space="preserve"> الجديد (الجمع بين الهدفين 5 و9): </w:t>
      </w:r>
      <w:r>
        <w:rPr>
          <w:rFonts w:ascii="Simplified Arabic" w:hAnsi="Simplified Arabic" w:hint="cs"/>
          <w:b/>
          <w:bCs/>
          <w:sz w:val="24"/>
          <w:rtl/>
        </w:rPr>
        <w:t xml:space="preserve">ضمان أن يكون الحصاد والتجارة واستخدام الأنواع البرية الأرضية وأنواع المياه العذبة والأنواع البحرية مستداما وقانونيا وآمنا لصحة الإنسان وحماية الاستخدام المستدام المألوف من جانب الشعوب </w:t>
      </w:r>
      <w:r>
        <w:rPr>
          <w:rFonts w:ascii="Simplified Arabic" w:hAnsi="Simplified Arabic" w:hint="cs"/>
          <w:b/>
          <w:bCs/>
          <w:sz w:val="24"/>
          <w:rtl/>
        </w:rPr>
        <w:lastRenderedPageBreak/>
        <w:t>الأصلية والمجتمعات المحلية لتعزيز المنافع، بما في ذلك التغذية، والأمن الغذائي، والأدوية وسبل العيش للناس ولاسيما الفئات الأكثر ضعفا.</w:t>
      </w:r>
    </w:p>
    <w:p w14:paraId="025E17DA" w14:textId="77777777" w:rsidR="00453391" w:rsidRPr="00700317" w:rsidRDefault="00453391" w:rsidP="00D70C97">
      <w:pPr>
        <w:rPr>
          <w:rFonts w:ascii="Simplified Arabic" w:hAnsi="Simplified Arabic"/>
          <w:b/>
          <w:bCs/>
          <w:sz w:val="24"/>
          <w:rtl/>
        </w:rPr>
      </w:pPr>
      <w:r w:rsidRPr="00BA2C8D">
        <w:rPr>
          <w:rFonts w:ascii="Simplified Arabic" w:hAnsi="Simplified Arabic" w:hint="cs"/>
          <w:b/>
          <w:bCs/>
          <w:sz w:val="24"/>
          <w:u w:val="single"/>
          <w:rtl/>
        </w:rPr>
        <w:t>المملكة المتحدة لبريطانيا العظمى وأيرلندا الشمالية</w:t>
      </w:r>
      <w:r>
        <w:rPr>
          <w:rFonts w:ascii="Simplified Arabic" w:hAnsi="Simplified Arabic" w:hint="cs"/>
          <w:sz w:val="24"/>
          <w:rtl/>
        </w:rPr>
        <w:t xml:space="preserve">: </w:t>
      </w:r>
      <w:r>
        <w:rPr>
          <w:rFonts w:ascii="Simplified Arabic" w:hAnsi="Simplified Arabic" w:hint="cs"/>
          <w:b/>
          <w:bCs/>
          <w:sz w:val="24"/>
          <w:rtl/>
        </w:rPr>
        <w:t>تنفيذ نُهج الصحة الواحدة، مع التركيز بصفة خاصة على مخاطر ظهور وانتقال الأمراض حيوانية المصدر، من أجل تجنب أو الحد من المخاطر على صحة الإنسان، والأنواع البرية والأنواع الأليفة والنظم الإيكولوجية.</w:t>
      </w:r>
    </w:p>
    <w:p w14:paraId="6EC5C0B6" w14:textId="77777777" w:rsidR="00453391" w:rsidRDefault="00453391" w:rsidP="00D70C97">
      <w:pPr>
        <w:rPr>
          <w:rFonts w:ascii="Simplified Arabic" w:hAnsi="Simplified Arabic"/>
          <w:sz w:val="24"/>
          <w:rtl/>
        </w:rPr>
      </w:pPr>
      <w:r>
        <w:rPr>
          <w:rFonts w:ascii="Simplified Arabic" w:hAnsi="Simplified Arabic"/>
          <w:sz w:val="24"/>
          <w:rtl/>
        </w:rPr>
        <w:br w:type="page"/>
      </w:r>
    </w:p>
    <w:p w14:paraId="337F0101" w14:textId="69C1B183" w:rsidR="00453391" w:rsidRPr="00AE68FB" w:rsidRDefault="00453391" w:rsidP="009402E7">
      <w:pPr>
        <w:jc w:val="center"/>
        <w:outlineLvl w:val="1"/>
        <w:rPr>
          <w:rFonts w:ascii="Simplified Arabic" w:hAnsi="Simplified Arabic"/>
          <w:b/>
          <w:bCs/>
          <w:sz w:val="28"/>
          <w:szCs w:val="28"/>
          <w:rtl/>
        </w:rPr>
      </w:pPr>
      <w:bookmarkStart w:id="29" w:name="_Toc85837675"/>
      <w:r w:rsidRPr="00AE68FB">
        <w:rPr>
          <w:rFonts w:ascii="Simplified Arabic" w:hAnsi="Simplified Arabic" w:hint="cs"/>
          <w:b/>
          <w:bCs/>
          <w:sz w:val="28"/>
          <w:szCs w:val="28"/>
          <w:rtl/>
        </w:rPr>
        <w:lastRenderedPageBreak/>
        <w:t>الجزء باء</w:t>
      </w:r>
      <w:bookmarkEnd w:id="29"/>
      <w:r w:rsidR="00DE5C9E">
        <w:rPr>
          <w:rFonts w:ascii="Simplified Arabic" w:hAnsi="Simplified Arabic" w:hint="cs"/>
          <w:b/>
          <w:bCs/>
          <w:sz w:val="28"/>
          <w:szCs w:val="28"/>
          <w:rtl/>
        </w:rPr>
        <w:t>-</w:t>
      </w:r>
    </w:p>
    <w:p w14:paraId="2A5649B9" w14:textId="77777777" w:rsidR="00453391" w:rsidRPr="00CF0402" w:rsidRDefault="00453391" w:rsidP="003D508C">
      <w:pPr>
        <w:jc w:val="center"/>
        <w:outlineLvl w:val="0"/>
        <w:rPr>
          <w:rFonts w:ascii="Simplified Arabic" w:hAnsi="Simplified Arabic"/>
          <w:b/>
          <w:bCs/>
          <w:sz w:val="28"/>
          <w:szCs w:val="28"/>
          <w:rtl/>
        </w:rPr>
      </w:pPr>
      <w:bookmarkStart w:id="30" w:name="_Toc85837676"/>
      <w:r w:rsidRPr="00CF0402">
        <w:rPr>
          <w:rFonts w:ascii="Simplified Arabic" w:hAnsi="Simplified Arabic" w:hint="cs"/>
          <w:b/>
          <w:bCs/>
          <w:sz w:val="28"/>
          <w:szCs w:val="28"/>
          <w:rtl/>
        </w:rPr>
        <w:t>انعكاسات الرئيسين المشاركين</w:t>
      </w:r>
      <w:bookmarkEnd w:id="30"/>
    </w:p>
    <w:p w14:paraId="4B570730" w14:textId="43B94C5B" w:rsidR="00453391" w:rsidRDefault="00453391" w:rsidP="00D70C97">
      <w:pPr>
        <w:pStyle w:val="ListParagraph"/>
        <w:numPr>
          <w:ilvl w:val="0"/>
          <w:numId w:val="32"/>
        </w:numPr>
        <w:ind w:left="0" w:firstLine="0"/>
        <w:contextualSpacing w:val="0"/>
        <w:rPr>
          <w:rFonts w:ascii="Simplified Arabic" w:hAnsi="Simplified Arabic"/>
          <w:sz w:val="24"/>
        </w:rPr>
      </w:pPr>
      <w:r>
        <w:rPr>
          <w:rFonts w:ascii="Simplified Arabic" w:hAnsi="Simplified Arabic" w:hint="cs"/>
          <w:sz w:val="24"/>
          <w:rtl/>
        </w:rPr>
        <w:t>ناقش المشاركون في فريق الاتصال الأهداف 9 إلى 13 التي تتناول تلبية احتياجات الناس من خلال الاستخدام المستدام وتقاسم المنافع. ويمكن الاطلاع على مقترحات النصوص المقدمة من الأطراف و</w:t>
      </w:r>
      <w:r w:rsidR="004D6C34">
        <w:rPr>
          <w:rFonts w:ascii="Simplified Arabic" w:hAnsi="Simplified Arabic" w:hint="cs"/>
          <w:sz w:val="24"/>
          <w:rtl/>
        </w:rPr>
        <w:t>الحكومات الأخرى</w:t>
      </w:r>
      <w:r>
        <w:rPr>
          <w:rFonts w:ascii="Simplified Arabic" w:hAnsi="Simplified Arabic" w:hint="cs"/>
          <w:sz w:val="24"/>
          <w:rtl/>
        </w:rPr>
        <w:t xml:space="preserve"> والمراقبين في الجزء ألف أعلاه.</w:t>
      </w:r>
    </w:p>
    <w:p w14:paraId="64BB9321" w14:textId="57636C83" w:rsidR="00453391" w:rsidRDefault="00453391" w:rsidP="00D70C97">
      <w:pPr>
        <w:pStyle w:val="ListParagraph"/>
        <w:numPr>
          <w:ilvl w:val="0"/>
          <w:numId w:val="32"/>
        </w:numPr>
        <w:ind w:left="0" w:firstLine="0"/>
        <w:contextualSpacing w:val="0"/>
        <w:rPr>
          <w:rFonts w:ascii="Simplified Arabic" w:hAnsi="Simplified Arabic"/>
          <w:sz w:val="24"/>
        </w:rPr>
      </w:pPr>
      <w:r>
        <w:rPr>
          <w:rFonts w:ascii="Simplified Arabic" w:hAnsi="Simplified Arabic" w:hint="cs"/>
          <w:sz w:val="24"/>
          <w:rtl/>
        </w:rPr>
        <w:t xml:space="preserve">وكان هناك تأييد عام للحاجة إلى أن تعكس الأهداف هدفي الاتفاقية بخصوص الاستخدام المستدام والحصول وتقاسم المنافع ضمن سياق الإطار العالمي للتنوع البيولوجي لما بعد عام 2020. غير أن بعض الأطراف لاحظت أيضا الحاجة إلى الاتساق عبر الإطار دون تكرار ولكي تكون الأهداف "ذكية" </w:t>
      </w:r>
      <w:r w:rsidRPr="00AE68FB">
        <w:rPr>
          <w:rFonts w:hint="cs"/>
          <w:sz w:val="24"/>
          <w:rtl/>
        </w:rPr>
        <w:t xml:space="preserve">محددة </w:t>
      </w:r>
      <w:r w:rsidRPr="00AE68FB">
        <w:rPr>
          <w:color w:val="000000"/>
          <w:sz w:val="24"/>
          <w:shd w:val="clear" w:color="auto" w:fill="FFFFFF"/>
          <w:rtl/>
        </w:rPr>
        <w:t>وقابلة للقياس ودقيقة وواقعية ومحددة المدة الزمنية</w:t>
      </w:r>
      <w:r w:rsidRPr="00AE68FB">
        <w:rPr>
          <w:rFonts w:ascii="Simplified Arabic" w:hAnsi="Simplified Arabic" w:hint="cs"/>
          <w:sz w:val="24"/>
          <w:rtl/>
        </w:rPr>
        <w:t xml:space="preserve"> وتزيد من</w:t>
      </w:r>
      <w:r>
        <w:rPr>
          <w:rFonts w:ascii="Simplified Arabic" w:hAnsi="Simplified Arabic" w:hint="cs"/>
          <w:sz w:val="24"/>
          <w:rtl/>
        </w:rPr>
        <w:t xml:space="preserve"> قيمة تحقيق الإطار العالمي للتنوع البيولوجي بدون تكرار. وكانت هناك تعليقات محددة تتعلق إما بالربط الأكثر وضوحا أو الإدماج بين الهدفين 5 و9 أو بين الهدفين 8 و11. ولاحظ بعض الأطراف أيضا أنه ينبغي </w:t>
      </w:r>
      <w:r w:rsidR="00C45681">
        <w:rPr>
          <w:rFonts w:ascii="Simplified Arabic" w:hAnsi="Simplified Arabic" w:hint="cs"/>
          <w:sz w:val="24"/>
          <w:rtl/>
        </w:rPr>
        <w:t>إ</w:t>
      </w:r>
      <w:r>
        <w:rPr>
          <w:rFonts w:ascii="Simplified Arabic" w:hAnsi="Simplified Arabic" w:hint="cs"/>
          <w:sz w:val="24"/>
          <w:rtl/>
        </w:rPr>
        <w:t>يلاء المزيد من النظر لقضايا الصحة والأمراض حيوانية المصدر، ووضعها في الإطار بشكل متسق.</w:t>
      </w:r>
    </w:p>
    <w:p w14:paraId="0B0838E6" w14:textId="77777777" w:rsidR="00453391" w:rsidRDefault="00453391" w:rsidP="00D70C97">
      <w:pPr>
        <w:pStyle w:val="ListParagraph"/>
        <w:numPr>
          <w:ilvl w:val="0"/>
          <w:numId w:val="32"/>
        </w:numPr>
        <w:ind w:left="0" w:firstLine="0"/>
        <w:contextualSpacing w:val="0"/>
        <w:rPr>
          <w:rFonts w:ascii="Simplified Arabic" w:hAnsi="Simplified Arabic"/>
          <w:sz w:val="24"/>
        </w:rPr>
      </w:pPr>
      <w:r>
        <w:rPr>
          <w:rFonts w:ascii="Simplified Arabic" w:hAnsi="Simplified Arabic" w:hint="cs"/>
          <w:sz w:val="24"/>
          <w:rtl/>
        </w:rPr>
        <w:t>وفي أثناء مناقشة هذه المجموعة من الأهداف، أعرب كثير من الأطراف عن الحاجة إلى تكميل هذه الأهداف بإطار الرصد والذي يمكن أن يستعمل لإعلام العناصر الكمية ويقيّم مدى التقدم المحرز. ولاحظ العديد من الأطراف أيضا الحاجة إلى تحديث مسرد المصطلحات. وفي هذا الموضوع، كانت هناك بعض المقترحات المتعلقة بالحاجة إلى مواصلة العمل على إطار الرصد وعلى مسرد المصطلحات لمواءمتهما بالأهداف وذلك قبيل الدورة القادمة.</w:t>
      </w:r>
    </w:p>
    <w:p w14:paraId="557B9636" w14:textId="77777777" w:rsidR="00453391" w:rsidRDefault="00453391" w:rsidP="00D70C97">
      <w:pPr>
        <w:pStyle w:val="ListParagraph"/>
        <w:numPr>
          <w:ilvl w:val="0"/>
          <w:numId w:val="32"/>
        </w:numPr>
        <w:ind w:left="0" w:firstLine="0"/>
        <w:contextualSpacing w:val="0"/>
        <w:rPr>
          <w:rFonts w:ascii="Simplified Arabic" w:hAnsi="Simplified Arabic"/>
          <w:sz w:val="24"/>
        </w:rPr>
      </w:pPr>
      <w:r>
        <w:rPr>
          <w:rFonts w:ascii="Simplified Arabic" w:hAnsi="Simplified Arabic" w:hint="cs"/>
          <w:sz w:val="24"/>
          <w:rtl/>
        </w:rPr>
        <w:t>وقدم كثير من الأطراف مقترحات محددة تتعلق بالمصطلحات التي يمكن أن تضاف إلى مسرد المصطلحات ومن بينها مثلا المصطلحات التي ركزت عليها بعض الأطراف ومن بينها مصطلح "الفئات الضعيفة"، و"النُهج القائمة على النظام الإيكولوجي" و"الحلول القائمة على الطبيعة".</w:t>
      </w:r>
    </w:p>
    <w:p w14:paraId="013E7A7A" w14:textId="77777777" w:rsidR="00453391" w:rsidRDefault="00453391" w:rsidP="00D70C97">
      <w:pPr>
        <w:pStyle w:val="ListParagraph"/>
        <w:numPr>
          <w:ilvl w:val="0"/>
          <w:numId w:val="32"/>
        </w:numPr>
        <w:ind w:left="0" w:firstLine="0"/>
        <w:contextualSpacing w:val="0"/>
        <w:rPr>
          <w:rFonts w:ascii="Simplified Arabic" w:hAnsi="Simplified Arabic"/>
          <w:sz w:val="24"/>
        </w:rPr>
      </w:pPr>
      <w:r>
        <w:rPr>
          <w:rFonts w:ascii="Simplified Arabic" w:hAnsi="Simplified Arabic" w:hint="cs"/>
          <w:sz w:val="24"/>
          <w:rtl/>
        </w:rPr>
        <w:t xml:space="preserve">وأبرز عدد من الأطراف أهمية العدالة للشعوب الأصلية والمجتمعات المحلية، والنساء والشباب، وأكثر الناس ضعفا، والعدالة عبر الأجيال. وفي سياق هذه المجموعة من الأهداف، </w:t>
      </w:r>
      <w:r w:rsidRPr="000A7E56">
        <w:rPr>
          <w:rFonts w:ascii="Simplified Arabic" w:hAnsi="Simplified Arabic" w:hint="cs"/>
          <w:sz w:val="24"/>
          <w:rtl/>
        </w:rPr>
        <w:t>لاحظ العديد من ال</w:t>
      </w:r>
      <w:r>
        <w:rPr>
          <w:rFonts w:ascii="Simplified Arabic" w:hAnsi="Simplified Arabic" w:hint="cs"/>
          <w:sz w:val="24"/>
          <w:rtl/>
        </w:rPr>
        <w:t>أطراف</w:t>
      </w:r>
      <w:r w:rsidRPr="000A7E56">
        <w:rPr>
          <w:rFonts w:ascii="Simplified Arabic" w:hAnsi="Simplified Arabic" w:hint="cs"/>
          <w:sz w:val="24"/>
          <w:rtl/>
        </w:rPr>
        <w:t xml:space="preserve"> الحاجة</w:t>
      </w:r>
      <w:r>
        <w:rPr>
          <w:rFonts w:ascii="Simplified Arabic" w:hAnsi="Simplified Arabic" w:hint="cs"/>
          <w:sz w:val="24"/>
          <w:rtl/>
        </w:rPr>
        <w:t xml:space="preserve"> إلى تبسيط النص عبر الأهداف والحد من التكرار. وفي بعض الحالات، أضاف بعض الأطراف قوائم الخدمات والمنافع وأنواع النظم الإيكولوجية، ومجموعات الشعوب والقوائم الأخرى لجعلها أكثر شمولا، بينما اقترح أطراف آخرون إزالة هذه القوائم لتجنب الاستبعاد (مثلا، اقترح بعض الأطراف بالنسبة للهدف 9 إزالة قائمة الخدمات والمنافع المحددة، بينما أضاف أطراف آخرون قائمة المنافع).</w:t>
      </w:r>
    </w:p>
    <w:p w14:paraId="54ED3A2A" w14:textId="77777777" w:rsidR="00453391" w:rsidRDefault="00453391" w:rsidP="00D70C97">
      <w:pPr>
        <w:pStyle w:val="ListParagraph"/>
        <w:numPr>
          <w:ilvl w:val="0"/>
          <w:numId w:val="32"/>
        </w:numPr>
        <w:ind w:left="0" w:firstLine="0"/>
        <w:contextualSpacing w:val="0"/>
        <w:rPr>
          <w:rFonts w:ascii="Simplified Arabic" w:hAnsi="Simplified Arabic"/>
          <w:sz w:val="24"/>
        </w:rPr>
      </w:pPr>
      <w:r>
        <w:rPr>
          <w:rFonts w:ascii="Simplified Arabic" w:hAnsi="Simplified Arabic" w:hint="cs"/>
          <w:sz w:val="24"/>
          <w:rtl/>
        </w:rPr>
        <w:t>وفيما يلي ملخص للمناقشات التي جرت في فريق الاتصال بشأن كل من الأهداف:</w:t>
      </w:r>
    </w:p>
    <w:p w14:paraId="2BDD3EAB" w14:textId="77777777" w:rsidR="00453391" w:rsidRDefault="00453391" w:rsidP="00D70C97">
      <w:pPr>
        <w:pStyle w:val="ListParagraph"/>
        <w:ind w:left="0" w:firstLine="720"/>
        <w:contextualSpacing w:val="0"/>
        <w:rPr>
          <w:rFonts w:ascii="Simplified Arabic" w:hAnsi="Simplified Arabic"/>
          <w:sz w:val="24"/>
          <w:rtl/>
        </w:rPr>
      </w:pPr>
      <w:r>
        <w:rPr>
          <w:rFonts w:ascii="Simplified Arabic" w:hAnsi="Simplified Arabic" w:hint="cs"/>
          <w:sz w:val="24"/>
          <w:rtl/>
        </w:rPr>
        <w:t>(أ)</w:t>
      </w:r>
      <w:r>
        <w:rPr>
          <w:rFonts w:ascii="Simplified Arabic" w:hAnsi="Simplified Arabic" w:hint="cs"/>
          <w:sz w:val="24"/>
          <w:rtl/>
        </w:rPr>
        <w:tab/>
        <w:t>فيما يتعلق بالهدف 9، أعربت الأطراف عن تأييدها للمفاهيم العامة في هذا الهدف، بما في ذلك: ضمان الإدارة المستدامة واستخدام الأنواع البرية أو المحلية؛ مع ضمان استمرارها في تقديم المنافع والخدمات للشعوب، ولاسيما لهؤلاء الذين يعيشون في ظروف ضعيفة؛ والحاجة إلى تعزيز الحوكمة العادلة، وحفظ الأنواع وإدارتها المستدامة؛ والحاجة إلى ضمان الاستخدام المستدام المألوف للتنوع البيولوجي وحقوق الشعوب الأصلية والمجتمعات المحلية، بما يتسق مع الالتزامات الوطنية وخطة العمل العالمية بشأن الاستخدام المستدام المألوف. ويحتوي هذا الهدف على عناصر عدة حظت بالتأييد ويمكن إعادة صياغتها لتحقيق توازن أفضل بين الاستخدام المستدام والمنافع المشتقة من الاستخدام المستدام؛</w:t>
      </w:r>
    </w:p>
    <w:p w14:paraId="61B9EA27" w14:textId="77777777" w:rsidR="00453391" w:rsidRDefault="00453391" w:rsidP="00D70C97">
      <w:pPr>
        <w:pStyle w:val="ListParagraph"/>
        <w:ind w:left="0" w:firstLine="720"/>
        <w:contextualSpacing w:val="0"/>
        <w:rPr>
          <w:rFonts w:ascii="Simplified Arabic" w:hAnsi="Simplified Arabic"/>
          <w:sz w:val="24"/>
          <w:rtl/>
        </w:rPr>
      </w:pPr>
      <w:r>
        <w:rPr>
          <w:rFonts w:ascii="Simplified Arabic" w:hAnsi="Simplified Arabic" w:hint="cs"/>
          <w:sz w:val="24"/>
          <w:rtl/>
        </w:rPr>
        <w:t>(ب)</w:t>
      </w:r>
      <w:r>
        <w:rPr>
          <w:rFonts w:ascii="Simplified Arabic" w:hAnsi="Simplified Arabic" w:hint="cs"/>
          <w:sz w:val="24"/>
          <w:rtl/>
        </w:rPr>
        <w:tab/>
        <w:t>أيد كثير من الأطراف الإبقاء على هذا الهدف شريطة إدخال تعديلات عليه. وأعرب بعض الأطراف عن رغبتهم في دمج الهدفين 5 و9 بينما أعربت أطراف أخرى عن رغبتهم في أن تظل هذه الأهداف منفصلة مع تركيز الهدف 5 على الإدارة المستدامة بينما يركز الهدف 9 على الاستخدام المستدام؛</w:t>
      </w:r>
    </w:p>
    <w:p w14:paraId="3458D7AD" w14:textId="77777777" w:rsidR="00453391" w:rsidRDefault="00453391" w:rsidP="00D70C97">
      <w:pPr>
        <w:pStyle w:val="ListParagraph"/>
        <w:ind w:left="0" w:firstLine="720"/>
        <w:contextualSpacing w:val="0"/>
        <w:rPr>
          <w:rFonts w:ascii="Simplified Arabic" w:hAnsi="Simplified Arabic"/>
          <w:sz w:val="24"/>
          <w:rtl/>
        </w:rPr>
      </w:pPr>
      <w:r>
        <w:rPr>
          <w:rFonts w:ascii="Simplified Arabic" w:hAnsi="Simplified Arabic" w:hint="cs"/>
          <w:sz w:val="24"/>
          <w:rtl/>
        </w:rPr>
        <w:lastRenderedPageBreak/>
        <w:t>(ج)</w:t>
      </w:r>
      <w:r>
        <w:rPr>
          <w:rFonts w:ascii="Simplified Arabic" w:hAnsi="Simplified Arabic" w:hint="cs"/>
          <w:sz w:val="24"/>
          <w:rtl/>
        </w:rPr>
        <w:tab/>
        <w:t>وفيما يتعلق بالهدف 10، وبينما كان هناك تأييد كبير لهذا الهدف الذي يعالج نظم الإنتاج المستدامة، كان هناك العديد من مقترحات النصوص من الأطراف التي أدخلت تغييرات واسعة على النص الأصلي. وأدى ذلك إلى نشوء موقف كان فيه فقدان للتقارب على كلمات الهدف، حتى مع وجود مجالات من التقارب حول العديد من المفاهيم الواردة فيه. ومن بين الجوانب الرئيسية التي ينبغي تناولها هناك: المدى (سواء تطلب الأمر إضافة مصايد الأسماك أم لا)؛ والتركيز (حول زيادة الإنتاجية و/أو الاستدامة طويلة الأجل)؛ مستوى الطموح (كله، أو نسبة منه، أو كمية غير محددة من نظم الإنتاج) وسواء كان من الضروري إضافة تفاصيل أو أمثلة عن أنواع نُهج الإدارة التي يتعين بحثها. وترتبط هذه النقاط أيضا بإمكانية القياس وتوافر المؤشرات المناسبة؛</w:t>
      </w:r>
    </w:p>
    <w:p w14:paraId="4F56C4D7" w14:textId="77777777" w:rsidR="00453391" w:rsidRDefault="00453391" w:rsidP="00D70C97">
      <w:pPr>
        <w:pStyle w:val="ListParagraph"/>
        <w:ind w:left="0" w:firstLine="720"/>
        <w:contextualSpacing w:val="0"/>
        <w:rPr>
          <w:rFonts w:ascii="Simplified Arabic" w:hAnsi="Simplified Arabic"/>
          <w:sz w:val="24"/>
          <w:rtl/>
        </w:rPr>
      </w:pPr>
      <w:r>
        <w:rPr>
          <w:rFonts w:ascii="Simplified Arabic" w:hAnsi="Simplified Arabic" w:hint="cs"/>
          <w:sz w:val="24"/>
          <w:rtl/>
        </w:rPr>
        <w:t>(د)</w:t>
      </w:r>
      <w:r>
        <w:rPr>
          <w:rFonts w:ascii="Simplified Arabic" w:hAnsi="Simplified Arabic" w:hint="cs"/>
          <w:sz w:val="24"/>
          <w:rtl/>
        </w:rPr>
        <w:tab/>
        <w:t>وفيما يتعلق بالهدف 11، أعرب الكثير من الأطراف عن تأييدهم لهدف لصون وتعزيز، أو تعزيز واستعادة النظم الإيكولوجية التي تقدم منافع مجتمعية. وأيد بعض الأطراف مصطلح "مساهمات الطبيعة" وفضل آخرون مصطلح "خدمات النظم الإيكولوجية". وأيد الكثير من الأطراف الحاجة إلى إدراج الخدمات المتعلقة بتنظيم جودة الهواء، وجودة وكمية المياه، والحد من المخاطر. واقترح بعض الأطراف إضافة جوانب أخرى تتعلق بنوعية التربة وخدمات أخرى مثل التخفيف من تغير المناخ والتكيف معه، والحد من المخاطر على صحة الإنسان (سواء في هذا الهدف أو في مكان آخر في الإطار العالمي للتنوع البيولوجي). وأبرز عدد من الأطراف أهمية العدالة للشعوب الأصلية والمجتمعات المحلية، والنساء، والشباب وأكثر الشعوب ضعفا وعبر الأجيال. وأعرب بعض الأطراف عن أن مصطلح الحلول القائمة على الطبيعة ينبغي إعادة إدخاله في هذا الهدف وفي مسرد المصطلحات، بينما أعرب أطراف آخرون عن اعتراضهم على استخدام بعض المصطلحات، بما في ذلك الحلول القائمة على الطبيعة التي قالوا إنها تقع خارج نطاق الاتفاقية؛</w:t>
      </w:r>
    </w:p>
    <w:p w14:paraId="4ECA4066" w14:textId="77777777" w:rsidR="00453391" w:rsidRDefault="00453391" w:rsidP="00D70C97">
      <w:pPr>
        <w:pStyle w:val="ListParagraph"/>
        <w:ind w:left="0" w:firstLine="720"/>
        <w:contextualSpacing w:val="0"/>
        <w:rPr>
          <w:rFonts w:ascii="Simplified Arabic" w:hAnsi="Simplified Arabic"/>
          <w:sz w:val="24"/>
          <w:rtl/>
        </w:rPr>
      </w:pPr>
      <w:r>
        <w:rPr>
          <w:rFonts w:ascii="Simplified Arabic" w:hAnsi="Simplified Arabic" w:hint="cs"/>
          <w:sz w:val="24"/>
          <w:rtl/>
        </w:rPr>
        <w:t>(</w:t>
      </w:r>
      <w:r>
        <w:rPr>
          <w:rFonts w:ascii="Simplified Arabic" w:hAnsi="Simplified Arabic"/>
          <w:sz w:val="24"/>
          <w:rtl/>
        </w:rPr>
        <w:t>ھ</w:t>
      </w:r>
      <w:r>
        <w:rPr>
          <w:rFonts w:ascii="Simplified Arabic" w:hAnsi="Simplified Arabic" w:hint="cs"/>
          <w:sz w:val="24"/>
          <w:rtl/>
        </w:rPr>
        <w:t>)</w:t>
      </w:r>
      <w:r>
        <w:rPr>
          <w:rFonts w:ascii="Simplified Arabic" w:hAnsi="Simplified Arabic" w:hint="cs"/>
          <w:sz w:val="24"/>
          <w:rtl/>
        </w:rPr>
        <w:tab/>
        <w:t xml:space="preserve">وكان هناك تأييد عام على الهدف 12 لإدراج صون أو تعزيز مجال وجودة المساحات الخضراء والزرقاء بطريقة تعزز التنوع البيولوجي والمنافع إلى الناس. وبعض الأطراف أيدت إدراج الحاجة إلى زيادة المنافع المتعلقة بالوصول إلى هذه المساحات، بينما رأت أطراف أخرى أن هذه المسألة تقع خارج نطاق الاتفاقية. واقترح بعض الأطراف إدراج إشارة إلى البنية التحتية. غير أن بعض الأطراف أعرب عن أن زيادة مساحة المناطق الخضراء والزرقاء قد لا يكون ممكنا في بعض المناطق، ولكنهم شددوا على الحاجة إلى حفظ/صون المساحات الموجودة. وأعرب بعض الأطراف عن الحاجة إلى إعداد وتخطيط وإدارة المساحات الخضراء والزرقاء كأولوية للهدف. وبالإضافة إلى ذلك، أشار بعض الأطراف إلى نهج الصحة الواحدة والصلة بالأمراض حيوانية المصدر واقترح أحد الأطراف الهدف 12 </w:t>
      </w:r>
      <w:r w:rsidRPr="00CF0402">
        <w:rPr>
          <w:rFonts w:ascii="Simplified Arabic" w:hAnsi="Simplified Arabic" w:hint="cs"/>
          <w:i/>
          <w:iCs/>
          <w:sz w:val="24"/>
          <w:rtl/>
        </w:rPr>
        <w:t>مكررا</w:t>
      </w:r>
      <w:r>
        <w:rPr>
          <w:rFonts w:ascii="Simplified Arabic" w:hAnsi="Simplified Arabic" w:hint="cs"/>
          <w:sz w:val="24"/>
          <w:rtl/>
        </w:rPr>
        <w:t xml:space="preserve"> لالتقاط هذه المسألة؛</w:t>
      </w:r>
    </w:p>
    <w:p w14:paraId="37AD40CD" w14:textId="3FB12CFC" w:rsidR="00F0144B" w:rsidRDefault="00453391" w:rsidP="00D70C97">
      <w:pPr>
        <w:suppressLineNumbers/>
        <w:suppressAutoHyphens/>
        <w:kinsoku w:val="0"/>
        <w:overflowPunct w:val="0"/>
        <w:autoSpaceDE w:val="0"/>
        <w:autoSpaceDN w:val="0"/>
        <w:adjustRightInd w:val="0"/>
        <w:snapToGrid w:val="0"/>
        <w:rPr>
          <w:rFonts w:ascii="Simplified Arabic" w:hAnsi="Simplified Arabic"/>
          <w:sz w:val="24"/>
          <w:rtl/>
        </w:rPr>
      </w:pPr>
      <w:r>
        <w:rPr>
          <w:rFonts w:ascii="Simplified Arabic" w:hAnsi="Simplified Arabic" w:hint="cs"/>
          <w:sz w:val="24"/>
          <w:rtl/>
        </w:rPr>
        <w:t>(و)</w:t>
      </w:r>
      <w:r>
        <w:rPr>
          <w:rFonts w:ascii="Simplified Arabic" w:hAnsi="Simplified Arabic" w:hint="cs"/>
          <w:sz w:val="24"/>
          <w:rtl/>
        </w:rPr>
        <w:tab/>
        <w:t>وفيما يتعلق بالهدف 13، هناك اتفاق عام من الأطراف بشأن أهمية إيجاد هدف يلتقط أحد الركائز الثلاث للاتفاقية. وشدد بعض الأطراف على الحاجة إلى وجود هدف واحد أو هدفين إضافيين يركزان على الحصول وتقاسم المنافع لتحقيق توازن أكبر في الإطار العالمي للتنوع البيولوجي وقدموا مقترحات محددة. واقترح بعض الأطراف لغة لزيادة مواءمة الهدف 13 مع بروتوكول ناغويا والاتفاقيات المتعددة الأطراف الأخرى ذات الصلة، بينما اقترحت أطراف أخرى توسيع نطاق اللغة لضمان التقاط جميع الآليات الموجودة للحصول وتقاسم المنافع بواسطة هذا الهدف. وأقترح لعض الأطراف إدراج معلومات التسلسل الرقمي بشأن الموارد الجينية في الهدف. وأعربت الأطراف عن آراء مختلفة بخصوص تنفيذ التدابير المتعلقة بالحصول على الموارد الجينية على المستويات العالمي والإقليمي و/أو الوطني.</w:t>
      </w:r>
    </w:p>
    <w:p w14:paraId="0B1791E6" w14:textId="2244C992" w:rsidR="00453391" w:rsidRDefault="00453391" w:rsidP="00D70C97">
      <w:pPr>
        <w:suppressLineNumbers/>
        <w:suppressAutoHyphens/>
        <w:kinsoku w:val="0"/>
        <w:overflowPunct w:val="0"/>
        <w:autoSpaceDE w:val="0"/>
        <w:autoSpaceDN w:val="0"/>
        <w:adjustRightInd w:val="0"/>
        <w:snapToGrid w:val="0"/>
        <w:rPr>
          <w:rFonts w:ascii="Simplified Arabic" w:hAnsi="Simplified Arabic"/>
          <w:sz w:val="24"/>
          <w:rtl/>
        </w:rPr>
      </w:pPr>
    </w:p>
    <w:p w14:paraId="43F5B58A" w14:textId="44423E42" w:rsidR="00453391" w:rsidRDefault="00453391" w:rsidP="00D70C97">
      <w:pPr>
        <w:suppressLineNumbers/>
        <w:suppressAutoHyphens/>
        <w:kinsoku w:val="0"/>
        <w:overflowPunct w:val="0"/>
        <w:autoSpaceDE w:val="0"/>
        <w:autoSpaceDN w:val="0"/>
        <w:adjustRightInd w:val="0"/>
        <w:snapToGrid w:val="0"/>
        <w:rPr>
          <w:rFonts w:ascii="Simplified Arabic" w:hAnsi="Simplified Arabic"/>
          <w:sz w:val="24"/>
          <w:rtl/>
        </w:rPr>
      </w:pPr>
    </w:p>
    <w:p w14:paraId="3C5B3C9F" w14:textId="13318704" w:rsidR="00453391" w:rsidRDefault="00453391" w:rsidP="00D70C97">
      <w:pPr>
        <w:bidi w:val="0"/>
        <w:spacing w:after="0" w:line="240" w:lineRule="auto"/>
        <w:jc w:val="left"/>
        <w:rPr>
          <w:rFonts w:ascii="Simplified Arabic" w:hAnsi="Simplified Arabic"/>
          <w:sz w:val="24"/>
          <w:rtl/>
        </w:rPr>
      </w:pPr>
      <w:r>
        <w:rPr>
          <w:rFonts w:ascii="Simplified Arabic" w:hAnsi="Simplified Arabic"/>
          <w:sz w:val="24"/>
          <w:rtl/>
        </w:rPr>
        <w:br w:type="page"/>
      </w:r>
    </w:p>
    <w:p w14:paraId="6E156377" w14:textId="1C6F12F5" w:rsidR="00453391" w:rsidRPr="00453391" w:rsidRDefault="00453391" w:rsidP="009402E7">
      <w:pPr>
        <w:suppressLineNumbers/>
        <w:suppressAutoHyphens/>
        <w:kinsoku w:val="0"/>
        <w:overflowPunct w:val="0"/>
        <w:autoSpaceDE w:val="0"/>
        <w:autoSpaceDN w:val="0"/>
        <w:adjustRightInd w:val="0"/>
        <w:snapToGrid w:val="0"/>
        <w:jc w:val="center"/>
        <w:outlineLvl w:val="0"/>
        <w:rPr>
          <w:rFonts w:eastAsia="Times New Roman"/>
          <w:i/>
          <w:iCs/>
          <w:caps/>
          <w:kern w:val="0"/>
          <w:sz w:val="24"/>
          <w:rtl/>
          <w:lang w:val="en-GB"/>
        </w:rPr>
      </w:pPr>
      <w:bookmarkStart w:id="31" w:name="_Toc85837677"/>
      <w:r w:rsidRPr="00453391">
        <w:rPr>
          <w:rFonts w:eastAsia="Times New Roman" w:hint="cs"/>
          <w:i/>
          <w:iCs/>
          <w:caps/>
          <w:kern w:val="0"/>
          <w:sz w:val="24"/>
          <w:rtl/>
          <w:lang w:val="en-GB"/>
        </w:rPr>
        <w:lastRenderedPageBreak/>
        <w:t>المرفق الرابع</w:t>
      </w:r>
      <w:bookmarkEnd w:id="31"/>
    </w:p>
    <w:p w14:paraId="0219D8BA" w14:textId="2F58D635" w:rsidR="00155A85" w:rsidRDefault="00155A85" w:rsidP="00342651">
      <w:pPr>
        <w:jc w:val="center"/>
        <w:outlineLvl w:val="0"/>
        <w:rPr>
          <w:b/>
          <w:bCs/>
          <w:sz w:val="28"/>
          <w:szCs w:val="28"/>
          <w:rtl/>
        </w:rPr>
      </w:pPr>
      <w:bookmarkStart w:id="32" w:name="_Toc85837678"/>
      <w:r w:rsidRPr="00FF382B">
        <w:rPr>
          <w:rFonts w:hint="cs"/>
          <w:b/>
          <w:bCs/>
          <w:sz w:val="28"/>
          <w:szCs w:val="28"/>
          <w:rtl/>
        </w:rPr>
        <w:t xml:space="preserve">تقرير الرئيسين المشاركين لفريق الاتصال </w:t>
      </w:r>
      <w:r>
        <w:rPr>
          <w:rFonts w:hint="cs"/>
          <w:b/>
          <w:bCs/>
          <w:sz w:val="28"/>
          <w:szCs w:val="28"/>
          <w:rtl/>
        </w:rPr>
        <w:t>4:</w:t>
      </w:r>
      <w:bookmarkEnd w:id="32"/>
      <w:r w:rsidR="00342651">
        <w:rPr>
          <w:rFonts w:hint="cs"/>
          <w:b/>
          <w:bCs/>
          <w:sz w:val="28"/>
          <w:szCs w:val="28"/>
          <w:rtl/>
        </w:rPr>
        <w:t xml:space="preserve"> </w:t>
      </w:r>
      <w:r w:rsidRPr="00437877">
        <w:rPr>
          <w:rFonts w:hint="cs"/>
          <w:b/>
          <w:bCs/>
          <w:sz w:val="28"/>
          <w:szCs w:val="28"/>
          <w:rtl/>
        </w:rPr>
        <w:t xml:space="preserve">الأهداف </w:t>
      </w:r>
      <w:r>
        <w:rPr>
          <w:rFonts w:hint="cs"/>
          <w:b/>
          <w:bCs/>
          <w:sz w:val="28"/>
          <w:szCs w:val="28"/>
          <w:rtl/>
        </w:rPr>
        <w:t>14</w:t>
      </w:r>
      <w:r w:rsidRPr="00437877">
        <w:rPr>
          <w:rFonts w:hint="cs"/>
          <w:b/>
          <w:bCs/>
          <w:sz w:val="28"/>
          <w:szCs w:val="28"/>
          <w:rtl/>
        </w:rPr>
        <w:t xml:space="preserve"> إلى </w:t>
      </w:r>
      <w:r>
        <w:rPr>
          <w:rFonts w:hint="cs"/>
          <w:b/>
          <w:bCs/>
          <w:sz w:val="28"/>
          <w:szCs w:val="28"/>
          <w:rtl/>
        </w:rPr>
        <w:t xml:space="preserve">21؛ الأقسام </w:t>
      </w:r>
      <w:r w:rsidR="00505A9D">
        <w:rPr>
          <w:rFonts w:hint="cs"/>
          <w:b/>
          <w:bCs/>
          <w:sz w:val="28"/>
          <w:szCs w:val="28"/>
          <w:rtl/>
        </w:rPr>
        <w:t>حاء</w:t>
      </w:r>
      <w:r>
        <w:rPr>
          <w:rFonts w:hint="cs"/>
          <w:b/>
          <w:bCs/>
          <w:sz w:val="28"/>
          <w:szCs w:val="28"/>
          <w:rtl/>
        </w:rPr>
        <w:t xml:space="preserve"> إلى كاف</w:t>
      </w:r>
    </w:p>
    <w:p w14:paraId="349C0F2B" w14:textId="77777777" w:rsidR="00155A85" w:rsidRPr="00757CAE" w:rsidRDefault="00155A85" w:rsidP="00D70C97">
      <w:pPr>
        <w:jc w:val="center"/>
        <w:rPr>
          <w:i/>
          <w:iCs/>
          <w:sz w:val="28"/>
          <w:szCs w:val="28"/>
          <w:rtl/>
        </w:rPr>
      </w:pPr>
      <w:r w:rsidRPr="00757CAE">
        <w:rPr>
          <w:rFonts w:hint="cs"/>
          <w:i/>
          <w:iCs/>
          <w:sz w:val="28"/>
          <w:szCs w:val="28"/>
          <w:rtl/>
        </w:rPr>
        <w:t>أدوات وحلول للتنفيذ والتعميم</w:t>
      </w:r>
    </w:p>
    <w:p w14:paraId="61FEB5EB" w14:textId="77777777" w:rsidR="00155A85" w:rsidRDefault="00155A85" w:rsidP="009402E7">
      <w:pPr>
        <w:jc w:val="center"/>
        <w:outlineLvl w:val="1"/>
        <w:rPr>
          <w:b/>
          <w:bCs/>
          <w:sz w:val="28"/>
          <w:szCs w:val="28"/>
          <w:rtl/>
        </w:rPr>
      </w:pPr>
      <w:bookmarkStart w:id="33" w:name="_Toc85837679"/>
      <w:r>
        <w:rPr>
          <w:rFonts w:hint="cs"/>
          <w:b/>
          <w:bCs/>
          <w:sz w:val="28"/>
          <w:szCs w:val="28"/>
          <w:rtl/>
        </w:rPr>
        <w:t xml:space="preserve">الجزء ألف </w:t>
      </w:r>
      <w:r>
        <w:rPr>
          <w:b/>
          <w:bCs/>
          <w:sz w:val="28"/>
          <w:szCs w:val="28"/>
          <w:rtl/>
        </w:rPr>
        <w:t>–</w:t>
      </w:r>
      <w:r>
        <w:rPr>
          <w:rFonts w:hint="cs"/>
          <w:b/>
          <w:bCs/>
          <w:sz w:val="28"/>
          <w:szCs w:val="28"/>
          <w:rtl/>
        </w:rPr>
        <w:t xml:space="preserve"> المقترحات</w:t>
      </w:r>
      <w:bookmarkEnd w:id="33"/>
    </w:p>
    <w:p w14:paraId="0395EC4A" w14:textId="160FE588" w:rsidR="00155A85" w:rsidRPr="009402E7" w:rsidRDefault="00155A85" w:rsidP="009402E7">
      <w:pPr>
        <w:jc w:val="center"/>
        <w:outlineLvl w:val="2"/>
        <w:rPr>
          <w:b/>
          <w:bCs/>
          <w:sz w:val="24"/>
        </w:rPr>
      </w:pPr>
      <w:bookmarkStart w:id="34" w:name="_Toc85837680"/>
      <w:r w:rsidRPr="009402E7">
        <w:rPr>
          <w:rFonts w:hint="cs"/>
          <w:b/>
          <w:bCs/>
          <w:sz w:val="24"/>
          <w:rtl/>
        </w:rPr>
        <w:t xml:space="preserve">الأهداف 14 </w:t>
      </w:r>
      <w:r w:rsidR="00381C46">
        <w:rPr>
          <w:rFonts w:hint="cs"/>
          <w:b/>
          <w:bCs/>
          <w:sz w:val="24"/>
          <w:rtl/>
        </w:rPr>
        <w:t>إلى</w:t>
      </w:r>
      <w:r w:rsidRPr="009402E7">
        <w:rPr>
          <w:rFonts w:hint="cs"/>
          <w:b/>
          <w:bCs/>
          <w:sz w:val="24"/>
          <w:rtl/>
        </w:rPr>
        <w:t xml:space="preserve"> 21</w:t>
      </w:r>
      <w:bookmarkEnd w:id="34"/>
    </w:p>
    <w:p w14:paraId="29968649" w14:textId="11DD0990" w:rsidR="00155A85" w:rsidRPr="00816CC1" w:rsidRDefault="00155A85" w:rsidP="00D70C97">
      <w:pPr>
        <w:rPr>
          <w:i/>
          <w:iCs/>
          <w:rtl/>
        </w:rPr>
      </w:pPr>
      <w:r w:rsidRPr="00816CC1">
        <w:rPr>
          <w:rFonts w:hint="cs"/>
          <w:i/>
          <w:iCs/>
          <w:rtl/>
        </w:rPr>
        <w:t xml:space="preserve">يقدم الجزء ألف من التقرير الحالي لفريق الاتصال </w:t>
      </w:r>
      <w:r>
        <w:rPr>
          <w:rFonts w:hint="cs"/>
          <w:i/>
          <w:iCs/>
          <w:rtl/>
        </w:rPr>
        <w:t>1</w:t>
      </w:r>
      <w:r w:rsidRPr="00816CC1">
        <w:rPr>
          <w:rFonts w:hint="cs"/>
          <w:i/>
          <w:iCs/>
          <w:rtl/>
        </w:rPr>
        <w:t xml:space="preserve"> لكل عنصر (أ) النص الأصلي الذي نظر فيه فريق الاتصال، (ب</w:t>
      </w:r>
      <w:r>
        <w:rPr>
          <w:rFonts w:hint="cs"/>
          <w:i/>
          <w:iCs/>
          <w:rtl/>
        </w:rPr>
        <w:t>)</w:t>
      </w:r>
      <w:r>
        <w:rPr>
          <w:rFonts w:hint="eastAsia"/>
          <w:i/>
          <w:iCs/>
          <w:rtl/>
        </w:rPr>
        <w:t> </w:t>
      </w:r>
      <w:r w:rsidRPr="00816CC1">
        <w:rPr>
          <w:rFonts w:hint="cs"/>
          <w:i/>
          <w:iCs/>
          <w:rtl/>
        </w:rPr>
        <w:t>ونص مركب، (ج) و</w:t>
      </w:r>
      <w:r>
        <w:rPr>
          <w:rFonts w:hint="cs"/>
          <w:i/>
          <w:iCs/>
          <w:rtl/>
        </w:rPr>
        <w:t>قائمة بم</w:t>
      </w:r>
      <w:r w:rsidRPr="00816CC1">
        <w:rPr>
          <w:rFonts w:hint="cs"/>
          <w:i/>
          <w:iCs/>
          <w:rtl/>
        </w:rPr>
        <w:t>قترحات النص</w:t>
      </w:r>
      <w:r>
        <w:rPr>
          <w:rFonts w:hint="cs"/>
          <w:i/>
          <w:iCs/>
          <w:rtl/>
        </w:rPr>
        <w:t>وص</w:t>
      </w:r>
      <w:r w:rsidRPr="00816CC1">
        <w:rPr>
          <w:rFonts w:hint="cs"/>
          <w:i/>
          <w:iCs/>
          <w:rtl/>
        </w:rPr>
        <w:t xml:space="preserve"> المقدمة من ا</w:t>
      </w:r>
      <w:r>
        <w:rPr>
          <w:rFonts w:hint="cs"/>
          <w:i/>
          <w:iCs/>
          <w:rtl/>
        </w:rPr>
        <w:t>لأطراف و</w:t>
      </w:r>
      <w:r w:rsidR="004D6C34">
        <w:rPr>
          <w:rFonts w:hint="cs"/>
          <w:i/>
          <w:iCs/>
          <w:rtl/>
        </w:rPr>
        <w:t>الحكومات الأخرى</w:t>
      </w:r>
      <w:r>
        <w:rPr>
          <w:rFonts w:hint="cs"/>
          <w:i/>
          <w:iCs/>
          <w:rtl/>
        </w:rPr>
        <w:t xml:space="preserve"> و</w:t>
      </w:r>
      <w:r w:rsidRPr="00816CC1">
        <w:rPr>
          <w:rFonts w:hint="cs"/>
          <w:i/>
          <w:iCs/>
          <w:rtl/>
        </w:rPr>
        <w:t>المراقبين.</w:t>
      </w:r>
    </w:p>
    <w:p w14:paraId="0EAA693A" w14:textId="77777777" w:rsidR="00155A85" w:rsidRPr="00816CC1" w:rsidRDefault="00155A85" w:rsidP="00D70C97">
      <w:pPr>
        <w:rPr>
          <w:i/>
          <w:iCs/>
          <w:rtl/>
        </w:rPr>
      </w:pPr>
      <w:r w:rsidRPr="00816CC1">
        <w:rPr>
          <w:rFonts w:hint="cs"/>
          <w:i/>
          <w:iCs/>
          <w:rtl/>
        </w:rPr>
        <w:t>وبالنسبة للنص المركب، تظهر ال</w:t>
      </w:r>
      <w:r>
        <w:rPr>
          <w:rFonts w:hint="cs"/>
          <w:i/>
          <w:iCs/>
          <w:rtl/>
        </w:rPr>
        <w:t>لغ</w:t>
      </w:r>
      <w:r w:rsidRPr="00816CC1">
        <w:rPr>
          <w:rFonts w:hint="cs"/>
          <w:i/>
          <w:iCs/>
          <w:rtl/>
        </w:rPr>
        <w:t xml:space="preserve">ة الجديدة </w:t>
      </w:r>
      <w:r w:rsidRPr="00816CC1">
        <w:rPr>
          <w:rFonts w:hint="cs"/>
          <w:b/>
          <w:bCs/>
          <w:i/>
          <w:iCs/>
          <w:rtl/>
        </w:rPr>
        <w:t>باللون الداكن</w:t>
      </w:r>
      <w:r w:rsidRPr="00816CC1">
        <w:rPr>
          <w:rFonts w:hint="cs"/>
          <w:i/>
          <w:iCs/>
          <w:rtl/>
        </w:rPr>
        <w:t>، وال</w:t>
      </w:r>
      <w:r>
        <w:rPr>
          <w:rFonts w:hint="cs"/>
          <w:i/>
          <w:iCs/>
          <w:rtl/>
        </w:rPr>
        <w:t>لغ</w:t>
      </w:r>
      <w:r w:rsidRPr="00816CC1">
        <w:rPr>
          <w:rFonts w:hint="cs"/>
          <w:i/>
          <w:iCs/>
          <w:rtl/>
        </w:rPr>
        <w:t xml:space="preserve">ة الجديدة المقدمة كنص بديل </w:t>
      </w:r>
      <w:r w:rsidRPr="00816CC1">
        <w:rPr>
          <w:rFonts w:hint="cs"/>
          <w:b/>
          <w:bCs/>
          <w:i/>
          <w:iCs/>
          <w:rtl/>
        </w:rPr>
        <w:t>[باللون الداكن وبين قوسين]</w:t>
      </w:r>
      <w:r w:rsidRPr="00816CC1">
        <w:rPr>
          <w:rFonts w:hint="cs"/>
          <w:i/>
          <w:iCs/>
          <w:rtl/>
        </w:rPr>
        <w:t>. وتظهر ال</w:t>
      </w:r>
      <w:r>
        <w:rPr>
          <w:rFonts w:hint="cs"/>
          <w:i/>
          <w:iCs/>
          <w:rtl/>
        </w:rPr>
        <w:t>لغ</w:t>
      </w:r>
      <w:r w:rsidRPr="00816CC1">
        <w:rPr>
          <w:rFonts w:hint="cs"/>
          <w:i/>
          <w:iCs/>
          <w:rtl/>
        </w:rPr>
        <w:t>ة القديمة المطلوب حذفها [بين قوسين].</w:t>
      </w:r>
    </w:p>
    <w:p w14:paraId="3A938D38" w14:textId="7C3FBD32" w:rsidR="00155A85" w:rsidRPr="00E97810" w:rsidRDefault="00155A85" w:rsidP="00D70C97">
      <w:pPr>
        <w:rPr>
          <w:i/>
          <w:iCs/>
          <w:rtl/>
        </w:rPr>
      </w:pPr>
      <w:r w:rsidRPr="00E97810">
        <w:rPr>
          <w:rFonts w:hint="cs"/>
          <w:i/>
          <w:iCs/>
          <w:rtl/>
        </w:rPr>
        <w:t>وبالنسبة لقا</w:t>
      </w:r>
      <w:r>
        <w:rPr>
          <w:rFonts w:hint="cs"/>
          <w:i/>
          <w:iCs/>
          <w:rtl/>
        </w:rPr>
        <w:t xml:space="preserve">ئمة </w:t>
      </w:r>
      <w:r w:rsidRPr="00E97810">
        <w:rPr>
          <w:rFonts w:hint="cs"/>
          <w:i/>
          <w:iCs/>
          <w:rtl/>
        </w:rPr>
        <w:t>مقترحات النص</w:t>
      </w:r>
      <w:r>
        <w:rPr>
          <w:rFonts w:hint="cs"/>
          <w:i/>
          <w:iCs/>
          <w:rtl/>
        </w:rPr>
        <w:t>وص</w:t>
      </w:r>
      <w:r w:rsidRPr="00E97810">
        <w:rPr>
          <w:rFonts w:hint="cs"/>
          <w:i/>
          <w:iCs/>
          <w:rtl/>
        </w:rPr>
        <w:t xml:space="preserve"> المقدمة من الأطراف و</w:t>
      </w:r>
      <w:r w:rsidR="004D6C34">
        <w:rPr>
          <w:rFonts w:hint="cs"/>
          <w:i/>
          <w:iCs/>
          <w:rtl/>
        </w:rPr>
        <w:t>الحكومات الأخرى</w:t>
      </w:r>
      <w:r w:rsidRPr="00E97810">
        <w:rPr>
          <w:rFonts w:hint="cs"/>
          <w:i/>
          <w:iCs/>
          <w:rtl/>
        </w:rPr>
        <w:t xml:space="preserve"> والمراقبين، </w:t>
      </w:r>
      <w:r>
        <w:rPr>
          <w:rFonts w:hint="cs"/>
          <w:i/>
          <w:iCs/>
          <w:rtl/>
        </w:rPr>
        <w:t>تطبق الإشارات</w:t>
      </w:r>
      <w:r w:rsidRPr="00E97810">
        <w:rPr>
          <w:rFonts w:hint="cs"/>
          <w:i/>
          <w:iCs/>
          <w:rtl/>
        </w:rPr>
        <w:t xml:space="preserve"> </w:t>
      </w:r>
      <w:r>
        <w:rPr>
          <w:rFonts w:hint="cs"/>
          <w:i/>
          <w:iCs/>
          <w:rtl/>
        </w:rPr>
        <w:t>ا</w:t>
      </w:r>
      <w:r w:rsidRPr="00E97810">
        <w:rPr>
          <w:rFonts w:hint="cs"/>
          <w:i/>
          <w:iCs/>
          <w:rtl/>
        </w:rPr>
        <w:t xml:space="preserve">لتالية: </w:t>
      </w:r>
      <w:r>
        <w:rPr>
          <w:rFonts w:hint="cs"/>
          <w:i/>
          <w:iCs/>
          <w:rtl/>
        </w:rPr>
        <w:t xml:space="preserve">ترد </w:t>
      </w:r>
      <w:r w:rsidRPr="00E97810">
        <w:rPr>
          <w:rFonts w:hint="cs"/>
          <w:i/>
          <w:iCs/>
          <w:rtl/>
        </w:rPr>
        <w:t>ا</w:t>
      </w:r>
      <w:r>
        <w:rPr>
          <w:rFonts w:hint="cs"/>
          <w:i/>
          <w:iCs/>
          <w:rtl/>
        </w:rPr>
        <w:t>لل</w:t>
      </w:r>
      <w:r w:rsidRPr="00E97810">
        <w:rPr>
          <w:rFonts w:hint="cs"/>
          <w:i/>
          <w:iCs/>
          <w:rtl/>
        </w:rPr>
        <w:t xml:space="preserve">غة الجديدة </w:t>
      </w:r>
      <w:r w:rsidRPr="00BC644E">
        <w:rPr>
          <w:rFonts w:hint="cs"/>
          <w:b/>
          <w:bCs/>
          <w:i/>
          <w:iCs/>
          <w:rtl/>
        </w:rPr>
        <w:t>باللون الداكن</w:t>
      </w:r>
      <w:r w:rsidRPr="00E97810">
        <w:rPr>
          <w:rFonts w:hint="cs"/>
          <w:i/>
          <w:iCs/>
          <w:rtl/>
        </w:rPr>
        <w:t>، وال</w:t>
      </w:r>
      <w:r>
        <w:rPr>
          <w:rFonts w:hint="cs"/>
          <w:i/>
          <w:iCs/>
          <w:rtl/>
        </w:rPr>
        <w:t>لغ</w:t>
      </w:r>
      <w:r w:rsidRPr="00E97810">
        <w:rPr>
          <w:rFonts w:hint="cs"/>
          <w:i/>
          <w:iCs/>
          <w:rtl/>
        </w:rPr>
        <w:t>ة</w:t>
      </w:r>
      <w:r>
        <w:rPr>
          <w:rFonts w:hint="cs"/>
          <w:i/>
          <w:iCs/>
          <w:rtl/>
        </w:rPr>
        <w:t xml:space="preserve"> القديمة</w:t>
      </w:r>
      <w:r w:rsidRPr="00E97810">
        <w:rPr>
          <w:rFonts w:hint="cs"/>
          <w:i/>
          <w:iCs/>
          <w:rtl/>
        </w:rPr>
        <w:t xml:space="preserve"> المطلوب حذفها </w:t>
      </w:r>
      <w:r w:rsidRPr="00E97810">
        <w:rPr>
          <w:rFonts w:hint="cs"/>
          <w:i/>
          <w:iCs/>
          <w:strike/>
          <w:rtl/>
        </w:rPr>
        <w:t>مشطوب</w:t>
      </w:r>
      <w:r>
        <w:rPr>
          <w:rFonts w:hint="cs"/>
          <w:i/>
          <w:iCs/>
          <w:rtl/>
        </w:rPr>
        <w:t>ة</w:t>
      </w:r>
      <w:r w:rsidRPr="00E97810">
        <w:rPr>
          <w:rFonts w:hint="cs"/>
          <w:i/>
          <w:iCs/>
          <w:rtl/>
        </w:rPr>
        <w:t xml:space="preserve">. ويستخدم </w:t>
      </w:r>
      <w:r>
        <w:rPr>
          <w:rFonts w:hint="cs"/>
          <w:i/>
          <w:iCs/>
          <w:rtl/>
        </w:rPr>
        <w:t>[</w:t>
      </w:r>
      <w:r w:rsidRPr="00E97810">
        <w:rPr>
          <w:rFonts w:hint="cs"/>
          <w:i/>
          <w:iCs/>
          <w:rtl/>
        </w:rPr>
        <w:t>القوس</w:t>
      </w:r>
      <w:r>
        <w:rPr>
          <w:rFonts w:hint="cs"/>
          <w:i/>
          <w:iCs/>
          <w:rtl/>
        </w:rPr>
        <w:t>ا</w:t>
      </w:r>
      <w:r w:rsidRPr="00E97810">
        <w:rPr>
          <w:rFonts w:hint="cs"/>
          <w:i/>
          <w:iCs/>
          <w:rtl/>
        </w:rPr>
        <w:t>ن</w:t>
      </w:r>
      <w:r>
        <w:rPr>
          <w:rFonts w:hint="cs"/>
          <w:i/>
          <w:iCs/>
          <w:rtl/>
        </w:rPr>
        <w:t>]</w:t>
      </w:r>
      <w:r w:rsidRPr="00E97810">
        <w:rPr>
          <w:rFonts w:hint="cs"/>
          <w:i/>
          <w:iCs/>
          <w:rtl/>
        </w:rPr>
        <w:t xml:space="preserve"> للإشارة إلى الخيارات التي ينبغي الإبقاء عليها مفتوحة.</w:t>
      </w:r>
    </w:p>
    <w:p w14:paraId="499D6B32" w14:textId="77777777" w:rsidR="00155A85" w:rsidRPr="00E97810" w:rsidRDefault="00155A85" w:rsidP="00D70C97">
      <w:pPr>
        <w:rPr>
          <w:i/>
          <w:iCs/>
        </w:rPr>
      </w:pPr>
      <w:r w:rsidRPr="00E97810">
        <w:rPr>
          <w:rFonts w:hint="cs"/>
          <w:i/>
          <w:iCs/>
          <w:rtl/>
        </w:rPr>
        <w:t xml:space="preserve">وفي </w:t>
      </w:r>
      <w:r>
        <w:rPr>
          <w:rFonts w:hint="cs"/>
          <w:i/>
          <w:iCs/>
          <w:rtl/>
        </w:rPr>
        <w:t>عدد قليل من ال</w:t>
      </w:r>
      <w:r w:rsidRPr="00E97810">
        <w:rPr>
          <w:rFonts w:hint="cs"/>
          <w:i/>
          <w:iCs/>
          <w:rtl/>
        </w:rPr>
        <w:t xml:space="preserve">حالات، </w:t>
      </w:r>
      <w:r>
        <w:rPr>
          <w:rFonts w:hint="cs"/>
          <w:i/>
          <w:iCs/>
          <w:rtl/>
        </w:rPr>
        <w:t>ت</w:t>
      </w:r>
      <w:r w:rsidRPr="00E97810">
        <w:rPr>
          <w:rFonts w:hint="cs"/>
          <w:i/>
          <w:iCs/>
          <w:rtl/>
        </w:rPr>
        <w:t>ت</w:t>
      </w:r>
      <w:r>
        <w:rPr>
          <w:rFonts w:hint="cs"/>
          <w:i/>
          <w:iCs/>
          <w:rtl/>
        </w:rPr>
        <w:t>با</w:t>
      </w:r>
      <w:r w:rsidRPr="00E97810">
        <w:rPr>
          <w:rFonts w:hint="cs"/>
          <w:i/>
          <w:iCs/>
          <w:rtl/>
        </w:rPr>
        <w:t xml:space="preserve">عد المقترحات من الأطراف كثيرا عن النص الأصلي </w:t>
      </w:r>
      <w:r>
        <w:rPr>
          <w:rFonts w:hint="cs"/>
          <w:i/>
          <w:iCs/>
          <w:rtl/>
        </w:rPr>
        <w:t>مما يجعل</w:t>
      </w:r>
      <w:r w:rsidRPr="00E97810">
        <w:rPr>
          <w:rFonts w:hint="cs"/>
          <w:i/>
          <w:iCs/>
          <w:rtl/>
        </w:rPr>
        <w:t xml:space="preserve"> </w:t>
      </w:r>
      <w:r>
        <w:rPr>
          <w:rFonts w:hint="cs"/>
          <w:i/>
          <w:iCs/>
          <w:rtl/>
        </w:rPr>
        <w:t xml:space="preserve">من </w:t>
      </w:r>
      <w:r w:rsidRPr="00E97810">
        <w:rPr>
          <w:rFonts w:hint="cs"/>
          <w:i/>
          <w:iCs/>
          <w:rtl/>
        </w:rPr>
        <w:t xml:space="preserve">غير </w:t>
      </w:r>
      <w:r>
        <w:rPr>
          <w:rFonts w:hint="cs"/>
          <w:i/>
          <w:iCs/>
          <w:rtl/>
        </w:rPr>
        <w:t xml:space="preserve">العملي </w:t>
      </w:r>
      <w:r w:rsidRPr="00E97810">
        <w:rPr>
          <w:rFonts w:hint="cs"/>
          <w:i/>
          <w:iCs/>
          <w:rtl/>
        </w:rPr>
        <w:t>إدراج</w:t>
      </w:r>
      <w:r>
        <w:rPr>
          <w:rFonts w:hint="cs"/>
          <w:i/>
          <w:iCs/>
          <w:rtl/>
        </w:rPr>
        <w:t>ها</w:t>
      </w:r>
      <w:r w:rsidRPr="00E97810">
        <w:rPr>
          <w:rFonts w:hint="cs"/>
          <w:i/>
          <w:iCs/>
          <w:rtl/>
        </w:rPr>
        <w:t xml:space="preserve"> في النص المركب. وفي الحالات الم</w:t>
      </w:r>
      <w:r>
        <w:rPr>
          <w:rFonts w:hint="cs"/>
          <w:i/>
          <w:iCs/>
          <w:rtl/>
        </w:rPr>
        <w:t>نطبق</w:t>
      </w:r>
      <w:r w:rsidRPr="00E97810">
        <w:rPr>
          <w:rFonts w:hint="cs"/>
          <w:i/>
          <w:iCs/>
          <w:rtl/>
        </w:rPr>
        <w:t xml:space="preserve">ة، يتم سردها بالكامل </w:t>
      </w:r>
      <w:r w:rsidRPr="00BC644E">
        <w:rPr>
          <w:rFonts w:hint="cs"/>
          <w:b/>
          <w:bCs/>
          <w:i/>
          <w:iCs/>
          <w:rtl/>
        </w:rPr>
        <w:t>باللون الداكن</w:t>
      </w:r>
      <w:r w:rsidRPr="00E97810">
        <w:rPr>
          <w:rFonts w:hint="cs"/>
          <w:i/>
          <w:iCs/>
          <w:rtl/>
        </w:rPr>
        <w:t xml:space="preserve"> تحت النص المركب</w:t>
      </w:r>
      <w:r>
        <w:rPr>
          <w:rFonts w:hint="cs"/>
          <w:i/>
          <w:iCs/>
          <w:rtl/>
        </w:rPr>
        <w:t xml:space="preserve"> مباشرة</w:t>
      </w:r>
      <w:r w:rsidRPr="00E97810">
        <w:rPr>
          <w:rFonts w:hint="cs"/>
          <w:i/>
          <w:iCs/>
          <w:rtl/>
        </w:rPr>
        <w:t>.</w:t>
      </w:r>
    </w:p>
    <w:p w14:paraId="37262C70" w14:textId="1AE0BDF7" w:rsidR="00155A85" w:rsidRPr="00E97810" w:rsidRDefault="00155A85" w:rsidP="00D70C97">
      <w:pPr>
        <w:rPr>
          <w:i/>
          <w:iCs/>
          <w:rtl/>
        </w:rPr>
      </w:pPr>
      <w:r>
        <w:rPr>
          <w:rFonts w:hint="cs"/>
          <w:i/>
          <w:iCs/>
          <w:rtl/>
        </w:rPr>
        <w:t>وأضيفت</w:t>
      </w:r>
      <w:r w:rsidRPr="00E97810">
        <w:rPr>
          <w:rFonts w:hint="cs"/>
          <w:i/>
          <w:iCs/>
          <w:rtl/>
        </w:rPr>
        <w:t xml:space="preserve"> </w:t>
      </w:r>
      <w:r>
        <w:rPr>
          <w:rFonts w:hint="cs"/>
          <w:i/>
          <w:iCs/>
          <w:rtl/>
        </w:rPr>
        <w:t xml:space="preserve">في قائمة مقترحات النصوص </w:t>
      </w:r>
      <w:r w:rsidRPr="00E97810">
        <w:rPr>
          <w:rFonts w:hint="cs"/>
          <w:i/>
          <w:iCs/>
          <w:rtl/>
        </w:rPr>
        <w:t>بيانات المراقبين و</w:t>
      </w:r>
      <w:r w:rsidR="004D6C34">
        <w:rPr>
          <w:rFonts w:hint="cs"/>
          <w:i/>
          <w:iCs/>
          <w:rtl/>
        </w:rPr>
        <w:t>الحكومات الأخرى</w:t>
      </w:r>
      <w:r w:rsidRPr="00E97810">
        <w:rPr>
          <w:rFonts w:hint="cs"/>
          <w:i/>
          <w:iCs/>
          <w:rtl/>
        </w:rPr>
        <w:t xml:space="preserve"> </w:t>
      </w:r>
      <w:r>
        <w:rPr>
          <w:rFonts w:hint="cs"/>
          <w:i/>
          <w:iCs/>
          <w:rtl/>
        </w:rPr>
        <w:t>فقط</w:t>
      </w:r>
      <w:r w:rsidRPr="00E97810">
        <w:rPr>
          <w:rFonts w:hint="cs"/>
          <w:i/>
          <w:iCs/>
          <w:rtl/>
        </w:rPr>
        <w:t xml:space="preserve"> التي تلقت تأييدا و</w:t>
      </w:r>
      <w:r>
        <w:rPr>
          <w:rFonts w:hint="cs"/>
          <w:i/>
          <w:iCs/>
          <w:rtl/>
        </w:rPr>
        <w:t xml:space="preserve">تم </w:t>
      </w:r>
      <w:r w:rsidRPr="00E97810">
        <w:rPr>
          <w:rFonts w:hint="cs"/>
          <w:i/>
          <w:iCs/>
          <w:rtl/>
        </w:rPr>
        <w:t>إدراجها في النصوص المركبة.</w:t>
      </w:r>
    </w:p>
    <w:p w14:paraId="4E83A545" w14:textId="77777777" w:rsidR="00155A85" w:rsidRDefault="00155A85" w:rsidP="00D70C97">
      <w:pPr>
        <w:spacing w:after="360"/>
        <w:rPr>
          <w:rtl/>
        </w:rPr>
      </w:pPr>
      <w:r w:rsidRPr="00E97810">
        <w:rPr>
          <w:rFonts w:hint="cs"/>
          <w:i/>
          <w:iCs/>
          <w:rtl/>
        </w:rPr>
        <w:t>وفي الجزء باء، قدم الرئيسان المشاركان موجزا للمناقشات وانعكاسات</w:t>
      </w:r>
      <w:r>
        <w:rPr>
          <w:rFonts w:hint="cs"/>
          <w:i/>
          <w:iCs/>
          <w:rtl/>
        </w:rPr>
        <w:t>ه</w:t>
      </w:r>
      <w:r w:rsidRPr="00E97810">
        <w:rPr>
          <w:rFonts w:hint="cs"/>
          <w:i/>
          <w:iCs/>
          <w:rtl/>
        </w:rPr>
        <w:t xml:space="preserve">ما على العناصر التي </w:t>
      </w:r>
      <w:r>
        <w:rPr>
          <w:rFonts w:hint="cs"/>
          <w:i/>
          <w:iCs/>
          <w:rtl/>
        </w:rPr>
        <w:t>نوقشت</w:t>
      </w:r>
      <w:r w:rsidRPr="00E97810">
        <w:rPr>
          <w:rFonts w:hint="cs"/>
          <w:i/>
          <w:iCs/>
          <w:rtl/>
        </w:rPr>
        <w:t xml:space="preserve"> لكل هدف، مع الإشارة إلى </w:t>
      </w:r>
      <w:r>
        <w:rPr>
          <w:rFonts w:hint="cs"/>
          <w:i/>
          <w:iCs/>
          <w:rtl/>
        </w:rPr>
        <w:t>نظرة كل منهما إلى مجالات التقارب والتباعد وال</w:t>
      </w:r>
      <w:r w:rsidRPr="00E97810">
        <w:rPr>
          <w:rFonts w:hint="cs"/>
          <w:i/>
          <w:iCs/>
          <w:rtl/>
        </w:rPr>
        <w:t>مجالات</w:t>
      </w:r>
      <w:r>
        <w:rPr>
          <w:rFonts w:hint="cs"/>
          <w:i/>
          <w:iCs/>
          <w:rtl/>
        </w:rPr>
        <w:t xml:space="preserve"> التي</w:t>
      </w:r>
      <w:r w:rsidRPr="00E97810">
        <w:rPr>
          <w:rFonts w:hint="cs"/>
          <w:i/>
          <w:iCs/>
          <w:rtl/>
        </w:rPr>
        <w:t xml:space="preserve"> تتطلب </w:t>
      </w:r>
      <w:r>
        <w:rPr>
          <w:rFonts w:hint="cs"/>
          <w:i/>
          <w:iCs/>
          <w:rtl/>
        </w:rPr>
        <w:t>ال</w:t>
      </w:r>
      <w:r w:rsidRPr="00E97810">
        <w:rPr>
          <w:rFonts w:hint="cs"/>
          <w:i/>
          <w:iCs/>
          <w:rtl/>
        </w:rPr>
        <w:t>مزيد من العمل.</w:t>
      </w:r>
    </w:p>
    <w:p w14:paraId="2B682714" w14:textId="77777777" w:rsidR="00155A85" w:rsidRPr="00B70F1F" w:rsidRDefault="00155A85" w:rsidP="00D70C97">
      <w:pPr>
        <w:pStyle w:val="ListParagraph"/>
        <w:shd w:val="clear" w:color="auto" w:fill="E7E6E6"/>
        <w:spacing w:after="240"/>
        <w:ind w:left="0"/>
        <w:contextualSpacing w:val="0"/>
        <w:jc w:val="center"/>
        <w:rPr>
          <w:b/>
          <w:bCs/>
          <w:rtl/>
        </w:rPr>
      </w:pPr>
      <w:r w:rsidRPr="00B70F1F">
        <w:rPr>
          <w:rFonts w:hint="cs"/>
          <w:b/>
          <w:bCs/>
          <w:rtl/>
        </w:rPr>
        <w:t xml:space="preserve">الهدف </w:t>
      </w:r>
      <w:r>
        <w:rPr>
          <w:rFonts w:hint="cs"/>
          <w:b/>
          <w:bCs/>
          <w:rtl/>
        </w:rPr>
        <w:t>14</w:t>
      </w:r>
    </w:p>
    <w:tbl>
      <w:tblPr>
        <w:tblStyle w:val="TableGrid"/>
        <w:bidiVisual/>
        <w:tblW w:w="0" w:type="auto"/>
        <w:tblLook w:val="04A0" w:firstRow="1" w:lastRow="0" w:firstColumn="1" w:lastColumn="0" w:noHBand="0" w:noVBand="1"/>
      </w:tblPr>
      <w:tblGrid>
        <w:gridCol w:w="9350"/>
      </w:tblGrid>
      <w:tr w:rsidR="00155A85" w14:paraId="58B1FE7C" w14:textId="77777777" w:rsidTr="003F3B50">
        <w:tc>
          <w:tcPr>
            <w:tcW w:w="9576" w:type="dxa"/>
          </w:tcPr>
          <w:p w14:paraId="55AFEA07" w14:textId="77777777" w:rsidR="00155A85" w:rsidRPr="0051152E" w:rsidRDefault="00155A85" w:rsidP="00D70C97">
            <w:pPr>
              <w:rPr>
                <w:rFonts w:ascii="Simplified Arabic" w:hAnsi="Simplified Arabic"/>
                <w:sz w:val="24"/>
                <w:rtl/>
              </w:rPr>
            </w:pPr>
            <w:r w:rsidRPr="0051152E">
              <w:rPr>
                <w:rFonts w:ascii="Simplified Arabic" w:hAnsi="Simplified Arabic"/>
                <w:sz w:val="24"/>
                <w:rtl/>
              </w:rPr>
              <w:t>الدمج الكامل لقيم التنوع البيولوجي في السياسات واللوائح والتخطيط والعمليات الإنمائية واستراتيجيات الحد من الفقر، والحسابات، وتقييمات الآثار البيئية على جميع مستويات الحكومة وعبر جميع قطاعات الاقتصاد، وضمان مواءمة جميع الأنشطة والتدفقات المالية مع قيم التنوع البيولوجي.</w:t>
            </w:r>
          </w:p>
        </w:tc>
      </w:tr>
    </w:tbl>
    <w:p w14:paraId="3F7CC31F" w14:textId="77777777" w:rsidR="00155A85" w:rsidRPr="008E7E83" w:rsidRDefault="00155A85" w:rsidP="00D70C97">
      <w:pPr>
        <w:spacing w:before="240"/>
        <w:jc w:val="center"/>
        <w:rPr>
          <w:rFonts w:ascii="Simplified Arabic" w:hAnsi="Simplified Arabic"/>
          <w:b/>
          <w:bCs/>
          <w:sz w:val="24"/>
          <w:rtl/>
        </w:rPr>
      </w:pPr>
      <w:r w:rsidRPr="008E7E83">
        <w:rPr>
          <w:rFonts w:ascii="Simplified Arabic" w:hAnsi="Simplified Arabic" w:hint="cs"/>
          <w:b/>
          <w:bCs/>
          <w:sz w:val="24"/>
          <w:rtl/>
        </w:rPr>
        <w:t>النص المركب</w:t>
      </w:r>
    </w:p>
    <w:p w14:paraId="30566191" w14:textId="77777777" w:rsidR="00155A85" w:rsidRDefault="00155A85" w:rsidP="00D70C97">
      <w:pPr>
        <w:rPr>
          <w:rFonts w:ascii="Simplified Arabic" w:hAnsi="Simplified Arabic"/>
          <w:sz w:val="24"/>
          <w:rtl/>
        </w:rPr>
      </w:pPr>
      <w:r>
        <w:rPr>
          <w:rFonts w:ascii="Simplified Arabic" w:hAnsi="Simplified Arabic" w:hint="cs"/>
          <w:b/>
          <w:bCs/>
          <w:sz w:val="24"/>
          <w:rtl/>
        </w:rPr>
        <w:t>[بحلول عام 2030، الدمج الكامل لقيم التنوع البيولوجي] [الاعتراف بقيم التنوع البيولوجي كعناصر استراتيجية للاقتصاد] والعناية الخاصة للتهديدات إلى التنوع البيولوجي، و[</w:t>
      </w:r>
      <w:r w:rsidRPr="0051152E">
        <w:rPr>
          <w:rFonts w:ascii="Simplified Arabic" w:hAnsi="Simplified Arabic"/>
          <w:sz w:val="24"/>
          <w:rtl/>
        </w:rPr>
        <w:t>الدمج</w:t>
      </w:r>
      <w:r>
        <w:rPr>
          <w:rFonts w:ascii="Simplified Arabic" w:hAnsi="Simplified Arabic" w:hint="cs"/>
          <w:sz w:val="24"/>
          <w:rtl/>
        </w:rPr>
        <w:t>]</w:t>
      </w:r>
      <w:r w:rsidRPr="0051152E">
        <w:rPr>
          <w:rFonts w:ascii="Simplified Arabic" w:hAnsi="Simplified Arabic"/>
          <w:sz w:val="24"/>
          <w:rtl/>
        </w:rPr>
        <w:t xml:space="preserve"> </w:t>
      </w:r>
      <w:r>
        <w:rPr>
          <w:rFonts w:ascii="Simplified Arabic" w:hAnsi="Simplified Arabic" w:hint="cs"/>
          <w:sz w:val="24"/>
          <w:rtl/>
        </w:rPr>
        <w:t>[</w:t>
      </w:r>
      <w:r w:rsidRPr="0051152E">
        <w:rPr>
          <w:rFonts w:ascii="Simplified Arabic" w:hAnsi="Simplified Arabic"/>
          <w:sz w:val="24"/>
          <w:rtl/>
        </w:rPr>
        <w:t>الكامل</w:t>
      </w:r>
      <w:r>
        <w:rPr>
          <w:rFonts w:ascii="Simplified Arabic" w:hAnsi="Simplified Arabic" w:hint="cs"/>
          <w:sz w:val="24"/>
          <w:rtl/>
        </w:rPr>
        <w:t>]</w:t>
      </w:r>
      <w:r w:rsidRPr="0051152E">
        <w:rPr>
          <w:rFonts w:ascii="Simplified Arabic" w:hAnsi="Simplified Arabic"/>
          <w:sz w:val="24"/>
          <w:rtl/>
        </w:rPr>
        <w:t xml:space="preserve"> لقيم التنوع البيولوجي </w:t>
      </w:r>
      <w:r>
        <w:rPr>
          <w:rFonts w:ascii="Simplified Arabic" w:hAnsi="Simplified Arabic" w:hint="cs"/>
          <w:b/>
          <w:bCs/>
          <w:sz w:val="24"/>
          <w:rtl/>
        </w:rPr>
        <w:t xml:space="preserve">وإضفاء الطابع المؤسسي [عليها] وتعميمها [القيم [المتعددة] [المتنوعة] [القيم المتعددة] [المتأصلة، والمؤسسية والعلاقية] للطبيعة ومساهمات الطبيعة إلى الناس التي يملكها أصحاب مصلحة مختلفين] [قيم] [أهمية وقيم] </w:t>
      </w:r>
      <w:r w:rsidRPr="00D473F3">
        <w:rPr>
          <w:rFonts w:ascii="Simplified Arabic" w:hAnsi="Simplified Arabic" w:hint="cs"/>
          <w:b/>
          <w:bCs/>
          <w:sz w:val="24"/>
          <w:rtl/>
        </w:rPr>
        <w:t>قضايا والتزامات وضمانات</w:t>
      </w:r>
      <w:r>
        <w:rPr>
          <w:rFonts w:ascii="Simplified Arabic" w:hAnsi="Simplified Arabic" w:hint="cs"/>
          <w:sz w:val="24"/>
          <w:rtl/>
        </w:rPr>
        <w:t xml:space="preserve"> </w:t>
      </w:r>
      <w:r w:rsidRPr="00D473F3">
        <w:rPr>
          <w:rFonts w:ascii="Simplified Arabic" w:hAnsi="Simplified Arabic" w:hint="cs"/>
          <w:sz w:val="24"/>
          <w:rtl/>
        </w:rPr>
        <w:t>ال</w:t>
      </w:r>
      <w:r>
        <w:rPr>
          <w:rFonts w:ascii="Simplified Arabic" w:hAnsi="Simplified Arabic" w:hint="cs"/>
          <w:sz w:val="24"/>
          <w:rtl/>
        </w:rPr>
        <w:t xml:space="preserve">تنوع البيولوجي </w:t>
      </w:r>
      <w:r>
        <w:rPr>
          <w:rFonts w:ascii="Simplified Arabic" w:hAnsi="Simplified Arabic" w:hint="cs"/>
          <w:b/>
          <w:bCs/>
          <w:sz w:val="24"/>
          <w:rtl/>
        </w:rPr>
        <w:t>والركائز الثلاث للاتفاقية، وخدمات النظم الإيكولوجية</w:t>
      </w:r>
      <w:r>
        <w:rPr>
          <w:rFonts w:ascii="Simplified Arabic" w:hAnsi="Simplified Arabic" w:hint="cs"/>
          <w:sz w:val="24"/>
          <w:rtl/>
        </w:rPr>
        <w:t xml:space="preserve"> </w:t>
      </w:r>
      <w:r w:rsidRPr="0051152E">
        <w:rPr>
          <w:rFonts w:ascii="Simplified Arabic" w:hAnsi="Simplified Arabic"/>
          <w:sz w:val="24"/>
          <w:rtl/>
        </w:rPr>
        <w:t xml:space="preserve">في سياسات </w:t>
      </w:r>
      <w:r>
        <w:rPr>
          <w:rFonts w:ascii="Simplified Arabic" w:hAnsi="Simplified Arabic" w:hint="cs"/>
          <w:b/>
          <w:bCs/>
          <w:sz w:val="24"/>
          <w:rtl/>
        </w:rPr>
        <w:t xml:space="preserve">الحكومات، والاستراتيجيات، </w:t>
      </w:r>
      <w:r w:rsidRPr="0051152E">
        <w:rPr>
          <w:rFonts w:ascii="Simplified Arabic" w:hAnsi="Simplified Arabic"/>
          <w:sz w:val="24"/>
          <w:rtl/>
        </w:rPr>
        <w:t>واللوائح</w:t>
      </w:r>
      <w:r>
        <w:rPr>
          <w:rFonts w:ascii="Simplified Arabic" w:hAnsi="Simplified Arabic" w:hint="cs"/>
          <w:sz w:val="24"/>
          <w:rtl/>
        </w:rPr>
        <w:t xml:space="preserve">، </w:t>
      </w:r>
      <w:r w:rsidRPr="00153A6D">
        <w:rPr>
          <w:rFonts w:ascii="Simplified Arabic" w:hAnsi="Simplified Arabic" w:hint="cs"/>
          <w:b/>
          <w:bCs/>
          <w:sz w:val="24"/>
          <w:rtl/>
        </w:rPr>
        <w:t>والبرامج</w:t>
      </w:r>
      <w:r>
        <w:rPr>
          <w:rFonts w:ascii="Simplified Arabic" w:hAnsi="Simplified Arabic" w:hint="cs"/>
          <w:sz w:val="24"/>
          <w:rtl/>
        </w:rPr>
        <w:t xml:space="preserve">، </w:t>
      </w:r>
      <w:r w:rsidRPr="00D473F3">
        <w:rPr>
          <w:rFonts w:ascii="Simplified Arabic" w:hAnsi="Simplified Arabic" w:hint="cs"/>
          <w:b/>
          <w:bCs/>
          <w:sz w:val="24"/>
          <w:rtl/>
        </w:rPr>
        <w:t>[والميزانيات]، [إعداد الميزانيات] [عمليات الميزانية]</w:t>
      </w:r>
      <w:r>
        <w:rPr>
          <w:rFonts w:ascii="Simplified Arabic" w:hAnsi="Simplified Arabic" w:hint="cs"/>
          <w:sz w:val="24"/>
          <w:rtl/>
        </w:rPr>
        <w:t xml:space="preserve">، </w:t>
      </w:r>
      <w:r w:rsidRPr="00D473F3">
        <w:rPr>
          <w:rFonts w:ascii="Simplified Arabic" w:hAnsi="Simplified Arabic" w:hint="cs"/>
          <w:b/>
          <w:bCs/>
          <w:sz w:val="24"/>
          <w:rtl/>
        </w:rPr>
        <w:t>[الخطط الإنمائية، والمساعدة الخارجية والاستثمار]</w:t>
      </w:r>
      <w:r w:rsidRPr="0051152E">
        <w:rPr>
          <w:rFonts w:ascii="Simplified Arabic" w:hAnsi="Simplified Arabic"/>
          <w:sz w:val="24"/>
          <w:rtl/>
        </w:rPr>
        <w:t xml:space="preserve"> </w:t>
      </w:r>
      <w:r>
        <w:rPr>
          <w:rFonts w:ascii="Simplified Arabic" w:hAnsi="Simplified Arabic" w:hint="cs"/>
          <w:sz w:val="24"/>
          <w:rtl/>
        </w:rPr>
        <w:t>[</w:t>
      </w:r>
      <w:r w:rsidRPr="0051152E">
        <w:rPr>
          <w:rFonts w:ascii="Simplified Arabic" w:hAnsi="Simplified Arabic"/>
          <w:sz w:val="24"/>
          <w:rtl/>
        </w:rPr>
        <w:t>والتخطيط والعمليات الإنمائية</w:t>
      </w:r>
      <w:r>
        <w:rPr>
          <w:rFonts w:ascii="Simplified Arabic" w:hAnsi="Simplified Arabic" w:hint="cs"/>
          <w:sz w:val="24"/>
          <w:rtl/>
        </w:rPr>
        <w:t>]</w:t>
      </w:r>
      <w:r w:rsidRPr="0051152E">
        <w:rPr>
          <w:rFonts w:ascii="Simplified Arabic" w:hAnsi="Simplified Arabic"/>
          <w:sz w:val="24"/>
          <w:rtl/>
        </w:rPr>
        <w:t xml:space="preserve"> واستراتيجيات الحد من الفقر، </w:t>
      </w:r>
      <w:r w:rsidRPr="002E253E">
        <w:rPr>
          <w:rFonts w:ascii="Simplified Arabic" w:hAnsi="Simplified Arabic" w:hint="cs"/>
          <w:b/>
          <w:bCs/>
          <w:sz w:val="24"/>
          <w:rtl/>
        </w:rPr>
        <w:t>والنظم الغذائية</w:t>
      </w:r>
      <w:r>
        <w:rPr>
          <w:rFonts w:ascii="Simplified Arabic" w:hAnsi="Simplified Arabic" w:hint="cs"/>
          <w:sz w:val="24"/>
          <w:rtl/>
        </w:rPr>
        <w:t>،</w:t>
      </w:r>
      <w:r>
        <w:rPr>
          <w:rFonts w:ascii="Simplified Arabic" w:hAnsi="Simplified Arabic"/>
          <w:sz w:val="24"/>
        </w:rPr>
        <w:t xml:space="preserve"> </w:t>
      </w:r>
      <w:r>
        <w:rPr>
          <w:rFonts w:ascii="Simplified Arabic" w:hAnsi="Simplified Arabic" w:hint="cs"/>
          <w:b/>
          <w:bCs/>
          <w:sz w:val="24"/>
          <w:rtl/>
        </w:rPr>
        <w:t xml:space="preserve">والأطر، والاستثمارات، والمشتريات العامة، </w:t>
      </w:r>
      <w:r w:rsidRPr="0051152E">
        <w:rPr>
          <w:rFonts w:ascii="Simplified Arabic" w:hAnsi="Simplified Arabic"/>
          <w:sz w:val="24"/>
          <w:rtl/>
        </w:rPr>
        <w:t>والحسابات</w:t>
      </w:r>
      <w:r>
        <w:rPr>
          <w:rFonts w:ascii="Simplified Arabic" w:hAnsi="Simplified Arabic" w:hint="cs"/>
          <w:b/>
          <w:bCs/>
          <w:sz w:val="24"/>
          <w:rtl/>
        </w:rPr>
        <w:t xml:space="preserve"> القومية المعززة، والمقاييس</w:t>
      </w:r>
      <w:r w:rsidRPr="0051152E">
        <w:rPr>
          <w:rFonts w:ascii="Simplified Arabic" w:hAnsi="Simplified Arabic"/>
          <w:sz w:val="24"/>
          <w:rtl/>
        </w:rPr>
        <w:t xml:space="preserve">، وتقييمات الآثار البيئية </w:t>
      </w:r>
      <w:r>
        <w:rPr>
          <w:rFonts w:ascii="Simplified Arabic" w:hAnsi="Simplified Arabic" w:hint="cs"/>
          <w:b/>
          <w:bCs/>
          <w:sz w:val="24"/>
          <w:rtl/>
        </w:rPr>
        <w:t xml:space="preserve">الثقافية والاجتماعية [الاجتماعية والثقافية والجنسانية والكاملة] والتبعيات، وبما في ذلك </w:t>
      </w:r>
      <w:r>
        <w:rPr>
          <w:rFonts w:ascii="Simplified Arabic" w:hAnsi="Simplified Arabic" w:hint="cs"/>
          <w:b/>
          <w:bCs/>
          <w:sz w:val="24"/>
          <w:rtl/>
        </w:rPr>
        <w:lastRenderedPageBreak/>
        <w:t xml:space="preserve">تقييمات الأثر البيئي الاستراتيجي والإقليمي </w:t>
      </w:r>
      <w:r w:rsidRPr="0051152E">
        <w:rPr>
          <w:rFonts w:ascii="Simplified Arabic" w:hAnsi="Simplified Arabic"/>
          <w:sz w:val="24"/>
          <w:rtl/>
        </w:rPr>
        <w:t>على جميع مستويات الحكومة وعبر جميع قطاعات الاقتصاد</w:t>
      </w:r>
      <w:r>
        <w:rPr>
          <w:rFonts w:ascii="Simplified Arabic" w:hAnsi="Simplified Arabic" w:hint="cs"/>
          <w:sz w:val="24"/>
          <w:rtl/>
        </w:rPr>
        <w:t xml:space="preserve"> </w:t>
      </w:r>
      <w:r w:rsidRPr="002E253E">
        <w:rPr>
          <w:rFonts w:ascii="Simplified Arabic" w:hAnsi="Simplified Arabic" w:hint="cs"/>
          <w:b/>
          <w:bCs/>
          <w:sz w:val="24"/>
          <w:rtl/>
        </w:rPr>
        <w:t>ذات الصلة بالتنمية المستدامة</w:t>
      </w:r>
      <w:r>
        <w:rPr>
          <w:rFonts w:ascii="Simplified Arabic" w:hAnsi="Simplified Arabic" w:hint="cs"/>
          <w:b/>
          <w:bCs/>
          <w:sz w:val="24"/>
          <w:rtl/>
        </w:rPr>
        <w:t xml:space="preserve"> وخاصة الزراعة، والحراجة ومصايد الأسماك، وتربية الأحياء المائية، والمالية، والسياحة، والصحة، والتصنيع، والبنية التحتية، والتعدين، بما في ذلك التعدين في أعماق البحار، والطاقة</w:t>
      </w:r>
      <w:r w:rsidRPr="002E253E">
        <w:rPr>
          <w:rFonts w:ascii="Simplified Arabic" w:hAnsi="Simplified Arabic"/>
          <w:b/>
          <w:bCs/>
          <w:sz w:val="24"/>
          <w:rtl/>
        </w:rPr>
        <w:t>،</w:t>
      </w:r>
      <w:r w:rsidRPr="0051152E">
        <w:rPr>
          <w:rFonts w:ascii="Simplified Arabic" w:hAnsi="Simplified Arabic"/>
          <w:sz w:val="24"/>
          <w:rtl/>
        </w:rPr>
        <w:t xml:space="preserve"> </w:t>
      </w:r>
      <w:r>
        <w:rPr>
          <w:rFonts w:ascii="Simplified Arabic" w:hAnsi="Simplified Arabic" w:hint="cs"/>
          <w:sz w:val="24"/>
          <w:rtl/>
        </w:rPr>
        <w:t>[[</w:t>
      </w:r>
      <w:r w:rsidRPr="0051152E">
        <w:rPr>
          <w:rFonts w:ascii="Simplified Arabic" w:hAnsi="Simplified Arabic"/>
          <w:sz w:val="24"/>
          <w:rtl/>
        </w:rPr>
        <w:t>وضمان</w:t>
      </w:r>
      <w:r>
        <w:rPr>
          <w:rFonts w:ascii="Simplified Arabic" w:hAnsi="Simplified Arabic" w:hint="cs"/>
          <w:sz w:val="24"/>
          <w:rtl/>
        </w:rPr>
        <w:t>]</w:t>
      </w:r>
      <w:r w:rsidRPr="0051152E">
        <w:rPr>
          <w:rFonts w:ascii="Simplified Arabic" w:hAnsi="Simplified Arabic"/>
          <w:sz w:val="24"/>
          <w:rtl/>
        </w:rPr>
        <w:t xml:space="preserve"> </w:t>
      </w:r>
      <w:r>
        <w:rPr>
          <w:rFonts w:ascii="Simplified Arabic" w:hAnsi="Simplified Arabic" w:hint="cs"/>
          <w:b/>
          <w:bCs/>
          <w:sz w:val="24"/>
          <w:rtl/>
        </w:rPr>
        <w:t>عن طريق ضمانات تخلق وتهيئ بيئة تمكينية للقطاعين الخاص والمالي لمعالجة المخاطر والفرص ذات الصلة بالتنوع البيولوجي [مع تعزيز]</w:t>
      </w:r>
      <w:r>
        <w:rPr>
          <w:rFonts w:ascii="Simplified Arabic" w:hAnsi="Simplified Arabic" w:hint="cs"/>
          <w:sz w:val="24"/>
          <w:rtl/>
        </w:rPr>
        <w:t xml:space="preserve"> [</w:t>
      </w:r>
      <w:r w:rsidRPr="0051152E">
        <w:rPr>
          <w:rFonts w:ascii="Simplified Arabic" w:hAnsi="Simplified Arabic"/>
          <w:sz w:val="24"/>
          <w:rtl/>
        </w:rPr>
        <w:t>جميع</w:t>
      </w:r>
      <w:r>
        <w:rPr>
          <w:rFonts w:ascii="Simplified Arabic" w:hAnsi="Simplified Arabic" w:hint="cs"/>
          <w:sz w:val="24"/>
          <w:rtl/>
        </w:rPr>
        <w:t>]</w:t>
      </w:r>
      <w:r w:rsidRPr="0051152E">
        <w:rPr>
          <w:rFonts w:ascii="Simplified Arabic" w:hAnsi="Simplified Arabic"/>
          <w:sz w:val="24"/>
          <w:rtl/>
        </w:rPr>
        <w:t xml:space="preserve"> الأنشطة </w:t>
      </w:r>
      <w:r w:rsidRPr="00504F0B">
        <w:rPr>
          <w:rFonts w:ascii="Simplified Arabic" w:hAnsi="Simplified Arabic" w:hint="cs"/>
          <w:b/>
          <w:bCs/>
          <w:sz w:val="24"/>
          <w:rtl/>
        </w:rPr>
        <w:t>[ذات الصلة] [المتعلقة بالمخاطر الاجتماعية الاقتصادية] وغير المتعلق</w:t>
      </w:r>
      <w:r>
        <w:rPr>
          <w:rFonts w:ascii="Simplified Arabic" w:hAnsi="Simplified Arabic" w:hint="cs"/>
          <w:b/>
          <w:bCs/>
          <w:sz w:val="24"/>
          <w:rtl/>
        </w:rPr>
        <w:t>ة</w:t>
      </w:r>
      <w:r w:rsidRPr="00504F0B">
        <w:rPr>
          <w:rFonts w:ascii="Simplified Arabic" w:hAnsi="Simplified Arabic" w:hint="cs"/>
          <w:b/>
          <w:bCs/>
          <w:sz w:val="24"/>
          <w:rtl/>
        </w:rPr>
        <w:t xml:space="preserve"> بالمخاطر</w:t>
      </w:r>
      <w:r>
        <w:rPr>
          <w:rFonts w:ascii="Simplified Arabic" w:hAnsi="Simplified Arabic" w:hint="cs"/>
          <w:sz w:val="24"/>
          <w:rtl/>
        </w:rPr>
        <w:t xml:space="preserve"> [</w:t>
      </w:r>
      <w:r w:rsidRPr="0051152E">
        <w:rPr>
          <w:rFonts w:ascii="Simplified Arabic" w:hAnsi="Simplified Arabic"/>
          <w:sz w:val="24"/>
          <w:rtl/>
        </w:rPr>
        <w:t>والتدفقات</w:t>
      </w:r>
      <w:r>
        <w:rPr>
          <w:rFonts w:ascii="Simplified Arabic" w:hAnsi="Simplified Arabic" w:hint="cs"/>
          <w:sz w:val="24"/>
          <w:rtl/>
        </w:rPr>
        <w:t>]</w:t>
      </w:r>
      <w:r w:rsidRPr="0051152E">
        <w:rPr>
          <w:rFonts w:ascii="Simplified Arabic" w:hAnsi="Simplified Arabic"/>
          <w:sz w:val="24"/>
          <w:rtl/>
        </w:rPr>
        <w:t xml:space="preserve"> </w:t>
      </w:r>
      <w:r w:rsidRPr="00D8312B">
        <w:rPr>
          <w:rFonts w:ascii="Simplified Arabic" w:hAnsi="Simplified Arabic" w:hint="cs"/>
          <w:b/>
          <w:bCs/>
          <w:sz w:val="24"/>
          <w:rtl/>
        </w:rPr>
        <w:t>[الاستثمارات]</w:t>
      </w:r>
      <w:r>
        <w:rPr>
          <w:rFonts w:ascii="Simplified Arabic" w:hAnsi="Simplified Arabic" w:hint="cs"/>
          <w:b/>
          <w:bCs/>
          <w:sz w:val="24"/>
          <w:rtl/>
        </w:rPr>
        <w:t xml:space="preserve"> </w:t>
      </w:r>
      <w:r w:rsidRPr="0051152E">
        <w:rPr>
          <w:rFonts w:ascii="Simplified Arabic" w:hAnsi="Simplified Arabic"/>
          <w:sz w:val="24"/>
          <w:rtl/>
        </w:rPr>
        <w:t xml:space="preserve">المالية </w:t>
      </w:r>
      <w:r w:rsidRPr="00D8312B">
        <w:rPr>
          <w:rFonts w:ascii="Simplified Arabic" w:hAnsi="Simplified Arabic" w:hint="cs"/>
          <w:b/>
          <w:bCs/>
          <w:sz w:val="24"/>
          <w:rtl/>
        </w:rPr>
        <w:t>[العامة والخاصة]</w:t>
      </w:r>
      <w:r w:rsidRPr="0051152E">
        <w:rPr>
          <w:rFonts w:ascii="Simplified Arabic" w:hAnsi="Simplified Arabic"/>
          <w:sz w:val="24"/>
          <w:rtl/>
        </w:rPr>
        <w:t xml:space="preserve"> </w:t>
      </w:r>
      <w:r w:rsidRPr="00D8312B">
        <w:rPr>
          <w:rFonts w:ascii="Simplified Arabic" w:hAnsi="Simplified Arabic" w:hint="cs"/>
          <w:b/>
          <w:bCs/>
          <w:sz w:val="24"/>
          <w:rtl/>
        </w:rPr>
        <w:t>تتبع التسلسل الهرمي للتخفيف</w:t>
      </w:r>
      <w:r>
        <w:rPr>
          <w:rFonts w:ascii="Simplified Arabic" w:hAnsi="Simplified Arabic" w:hint="cs"/>
          <w:sz w:val="24"/>
          <w:rtl/>
        </w:rPr>
        <w:t xml:space="preserve"> و</w:t>
      </w:r>
      <w:r w:rsidRPr="0051152E">
        <w:rPr>
          <w:rFonts w:ascii="Simplified Arabic" w:hAnsi="Simplified Arabic"/>
          <w:sz w:val="24"/>
          <w:rtl/>
        </w:rPr>
        <w:t>موا</w:t>
      </w:r>
      <w:r>
        <w:rPr>
          <w:rFonts w:ascii="Simplified Arabic" w:hAnsi="Simplified Arabic" w:hint="cs"/>
          <w:sz w:val="24"/>
          <w:rtl/>
        </w:rPr>
        <w:t>ئ</w:t>
      </w:r>
      <w:r w:rsidRPr="0051152E">
        <w:rPr>
          <w:rFonts w:ascii="Simplified Arabic" w:hAnsi="Simplified Arabic"/>
          <w:sz w:val="24"/>
          <w:rtl/>
        </w:rPr>
        <w:t>مة</w:t>
      </w:r>
      <w:r>
        <w:rPr>
          <w:rFonts w:ascii="Simplified Arabic" w:hAnsi="Simplified Arabic" w:hint="cs"/>
          <w:sz w:val="24"/>
          <w:rtl/>
        </w:rPr>
        <w:t xml:space="preserve"> </w:t>
      </w:r>
      <w:r w:rsidRPr="0051152E">
        <w:rPr>
          <w:rFonts w:ascii="Simplified Arabic" w:hAnsi="Simplified Arabic"/>
          <w:sz w:val="24"/>
          <w:rtl/>
        </w:rPr>
        <w:t xml:space="preserve">مع </w:t>
      </w:r>
      <w:r>
        <w:rPr>
          <w:rFonts w:ascii="Simplified Arabic" w:hAnsi="Simplified Arabic" w:hint="cs"/>
          <w:sz w:val="24"/>
          <w:rtl/>
        </w:rPr>
        <w:t>[</w:t>
      </w:r>
      <w:r w:rsidRPr="0051152E">
        <w:rPr>
          <w:rFonts w:ascii="Simplified Arabic" w:hAnsi="Simplified Arabic"/>
          <w:sz w:val="24"/>
          <w:rtl/>
        </w:rPr>
        <w:t>قيم</w:t>
      </w:r>
      <w:r>
        <w:rPr>
          <w:rFonts w:ascii="Simplified Arabic" w:hAnsi="Simplified Arabic" w:hint="cs"/>
          <w:sz w:val="24"/>
          <w:rtl/>
        </w:rPr>
        <w:t>]</w:t>
      </w:r>
      <w:r w:rsidRPr="0051152E">
        <w:rPr>
          <w:rFonts w:ascii="Simplified Arabic" w:hAnsi="Simplified Arabic"/>
          <w:sz w:val="24"/>
          <w:rtl/>
        </w:rPr>
        <w:t xml:space="preserve"> </w:t>
      </w:r>
      <w:r>
        <w:rPr>
          <w:rFonts w:ascii="Simplified Arabic" w:hAnsi="Simplified Arabic" w:hint="cs"/>
          <w:b/>
          <w:bCs/>
          <w:sz w:val="24"/>
          <w:rtl/>
        </w:rPr>
        <w:t>[</w:t>
      </w:r>
      <w:r w:rsidRPr="008438C8">
        <w:rPr>
          <w:rFonts w:ascii="Simplified Arabic" w:hAnsi="Simplified Arabic" w:hint="cs"/>
          <w:b/>
          <w:bCs/>
          <w:sz w:val="24"/>
          <w:rtl/>
        </w:rPr>
        <w:t xml:space="preserve">غايات وأهداف </w:t>
      </w:r>
      <w:r>
        <w:rPr>
          <w:rFonts w:ascii="Simplified Arabic" w:hAnsi="Simplified Arabic" w:hint="cs"/>
          <w:sz w:val="24"/>
          <w:rtl/>
        </w:rPr>
        <w:t>[</w:t>
      </w:r>
      <w:r w:rsidRPr="0051152E">
        <w:rPr>
          <w:rFonts w:ascii="Simplified Arabic" w:hAnsi="Simplified Arabic"/>
          <w:sz w:val="24"/>
          <w:rtl/>
        </w:rPr>
        <w:t>التنوع البيولوجي</w:t>
      </w:r>
      <w:r>
        <w:rPr>
          <w:rFonts w:ascii="Simplified Arabic" w:hAnsi="Simplified Arabic" w:hint="cs"/>
          <w:sz w:val="24"/>
          <w:rtl/>
        </w:rPr>
        <w:t xml:space="preserve">] في </w:t>
      </w:r>
      <w:r w:rsidRPr="008438C8">
        <w:rPr>
          <w:rFonts w:ascii="Simplified Arabic" w:hAnsi="Simplified Arabic" w:hint="cs"/>
          <w:b/>
          <w:bCs/>
          <w:sz w:val="24"/>
          <w:rtl/>
        </w:rPr>
        <w:t>الإطار العالمي للتنوع البيولوجي لما بعد عام 2020</w:t>
      </w:r>
      <w:r>
        <w:rPr>
          <w:rFonts w:ascii="Simplified Arabic" w:hAnsi="Simplified Arabic" w:hint="cs"/>
          <w:b/>
          <w:bCs/>
          <w:sz w:val="24"/>
          <w:rtl/>
        </w:rPr>
        <w:t xml:space="preserve">] </w:t>
      </w:r>
      <w:r w:rsidRPr="00D8312B">
        <w:rPr>
          <w:rFonts w:ascii="Simplified Arabic" w:hAnsi="Simplified Arabic" w:hint="cs"/>
          <w:b/>
          <w:bCs/>
          <w:sz w:val="24"/>
          <w:rtl/>
        </w:rPr>
        <w:t>[الغايات المتشاركة للتنوع البيولوجي][</w:t>
      </w:r>
      <w:r>
        <w:rPr>
          <w:rFonts w:ascii="Simplified Arabic" w:hAnsi="Simplified Arabic" w:hint="cs"/>
          <w:b/>
          <w:bCs/>
          <w:sz w:val="24"/>
          <w:rtl/>
        </w:rPr>
        <w:t>الغايات قدر الإمكان وحسب الاقتضاء، بما يتسق ويتجانس مع الاتفاقية والالتزامات الدولية الأخرى ذات الصلة] [أهداف] [أهداف واعتبارات]</w:t>
      </w:r>
      <w:r>
        <w:rPr>
          <w:rFonts w:ascii="Simplified Arabic" w:hAnsi="Simplified Arabic" w:hint="cs"/>
          <w:sz w:val="24"/>
          <w:rtl/>
        </w:rPr>
        <w:t xml:space="preserve"> القيم </w:t>
      </w:r>
      <w:r w:rsidRPr="00D8312B">
        <w:rPr>
          <w:rFonts w:ascii="Simplified Arabic" w:hAnsi="Simplified Arabic" w:hint="cs"/>
          <w:b/>
          <w:bCs/>
          <w:sz w:val="24"/>
          <w:rtl/>
        </w:rPr>
        <w:t xml:space="preserve">[القيم المتعددة] والحقوق، </w:t>
      </w:r>
      <w:r>
        <w:rPr>
          <w:rFonts w:ascii="Simplified Arabic" w:hAnsi="Simplified Arabic" w:hint="cs"/>
          <w:b/>
          <w:bCs/>
          <w:sz w:val="24"/>
          <w:rtl/>
        </w:rPr>
        <w:t>[عالم إيجابي للطبيعة والإنفاذ الفعال لجميع القوانين والمعايير</w:t>
      </w:r>
      <w:r>
        <w:rPr>
          <w:rFonts w:ascii="Simplified Arabic" w:hAnsi="Simplified Arabic" w:hint="cs"/>
          <w:sz w:val="24"/>
          <w:rtl/>
        </w:rPr>
        <w:t xml:space="preserve"> </w:t>
      </w:r>
      <w:r w:rsidRPr="005A1452">
        <w:rPr>
          <w:rFonts w:ascii="Simplified Arabic" w:hAnsi="Simplified Arabic" w:hint="cs"/>
          <w:b/>
          <w:bCs/>
          <w:sz w:val="24"/>
          <w:rtl/>
        </w:rPr>
        <w:t>البيئية]</w:t>
      </w:r>
      <w:r>
        <w:rPr>
          <w:rFonts w:ascii="Simplified Arabic" w:hAnsi="Simplified Arabic" w:hint="cs"/>
          <w:sz w:val="24"/>
          <w:rtl/>
        </w:rPr>
        <w:t xml:space="preserve"> [</w:t>
      </w:r>
      <w:r w:rsidRPr="005A1452">
        <w:rPr>
          <w:rFonts w:ascii="Simplified Arabic" w:hAnsi="Simplified Arabic" w:hint="cs"/>
          <w:b/>
          <w:bCs/>
          <w:sz w:val="24"/>
          <w:rtl/>
        </w:rPr>
        <w:t xml:space="preserve">الاعتبارات </w:t>
      </w:r>
      <w:r w:rsidRPr="000764F7">
        <w:rPr>
          <w:rFonts w:ascii="Simplified Arabic" w:hAnsi="Simplified Arabic" w:hint="cs"/>
          <w:b/>
          <w:bCs/>
          <w:sz w:val="24"/>
          <w:rtl/>
        </w:rPr>
        <w:t>وبذلك ضمان الحق في بيئة نظيفة وصحية ومستدامة، وحقوق الإنسان</w:t>
      </w:r>
      <w:r>
        <w:rPr>
          <w:rFonts w:ascii="Simplified Arabic" w:hAnsi="Simplified Arabic" w:hint="cs"/>
          <w:sz w:val="24"/>
          <w:rtl/>
        </w:rPr>
        <w:t>]،</w:t>
      </w:r>
      <w:r>
        <w:rPr>
          <w:rFonts w:ascii="Simplified Arabic" w:hAnsi="Simplified Arabic" w:hint="cs"/>
          <w:b/>
          <w:bCs/>
          <w:sz w:val="24"/>
          <w:rtl/>
        </w:rPr>
        <w:t xml:space="preserve"> </w:t>
      </w:r>
      <w:r w:rsidRPr="00501C66">
        <w:rPr>
          <w:rFonts w:ascii="Simplified Arabic" w:hAnsi="Simplified Arabic" w:hint="cs"/>
          <w:b/>
          <w:bCs/>
          <w:sz w:val="24"/>
          <w:rtl/>
        </w:rPr>
        <w:t xml:space="preserve">وفقا </w:t>
      </w:r>
      <w:r>
        <w:rPr>
          <w:rFonts w:ascii="Simplified Arabic" w:hAnsi="Simplified Arabic" w:hint="cs"/>
          <w:b/>
          <w:bCs/>
          <w:sz w:val="24"/>
          <w:rtl/>
        </w:rPr>
        <w:t>لمختلف النُهج القطرية، والرؤى والنماذج من أجل تحقيق التنمية المستدامة]</w:t>
      </w:r>
      <w:r>
        <w:rPr>
          <w:rFonts w:ascii="Simplified Arabic" w:hAnsi="Simplified Arabic" w:hint="cs"/>
          <w:sz w:val="24"/>
          <w:rtl/>
        </w:rPr>
        <w:t xml:space="preserve"> </w:t>
      </w:r>
      <w:r>
        <w:rPr>
          <w:rFonts w:ascii="Simplified Arabic" w:hAnsi="Simplified Arabic" w:hint="cs"/>
          <w:b/>
          <w:bCs/>
          <w:sz w:val="24"/>
          <w:rtl/>
        </w:rPr>
        <w:t>[الاستخدام المستدام للتنوع البيولوجي وتعزيز قدرات البلدان النامية على الحصول على التدفقات المالية] [</w:t>
      </w:r>
      <w:r w:rsidRPr="0051152E">
        <w:rPr>
          <w:rFonts w:ascii="Simplified Arabic" w:hAnsi="Simplified Arabic"/>
          <w:sz w:val="24"/>
          <w:rtl/>
        </w:rPr>
        <w:t xml:space="preserve">مع </w:t>
      </w:r>
      <w:r w:rsidRPr="00913E37">
        <w:rPr>
          <w:rFonts w:ascii="Simplified Arabic" w:hAnsi="Simplified Arabic" w:hint="cs"/>
          <w:b/>
          <w:bCs/>
          <w:sz w:val="24"/>
          <w:rtl/>
        </w:rPr>
        <w:t>حفظ واستعادة وتعزيز</w:t>
      </w:r>
      <w:r>
        <w:rPr>
          <w:rFonts w:ascii="Simplified Arabic" w:hAnsi="Simplified Arabic" w:hint="cs"/>
          <w:sz w:val="24"/>
          <w:rtl/>
        </w:rPr>
        <w:t xml:space="preserve"> </w:t>
      </w:r>
      <w:r w:rsidRPr="005A1452">
        <w:rPr>
          <w:rFonts w:ascii="Simplified Arabic" w:hAnsi="Simplified Arabic"/>
          <w:b/>
          <w:bCs/>
          <w:sz w:val="24"/>
          <w:rtl/>
        </w:rPr>
        <w:t>قيم التنوع البيولوجي</w:t>
      </w:r>
      <w:r>
        <w:rPr>
          <w:rFonts w:ascii="Simplified Arabic" w:hAnsi="Simplified Arabic" w:hint="cs"/>
          <w:sz w:val="24"/>
          <w:rtl/>
        </w:rPr>
        <w:t xml:space="preserve">] </w:t>
      </w:r>
      <w:r>
        <w:rPr>
          <w:rFonts w:ascii="Simplified Arabic" w:hAnsi="Simplified Arabic" w:hint="cs"/>
          <w:b/>
          <w:bCs/>
          <w:sz w:val="24"/>
          <w:rtl/>
        </w:rPr>
        <w:t xml:space="preserve">عن طريق اعتماد التدابير لتقييم فعاليتها، </w:t>
      </w:r>
      <w:r w:rsidRPr="007A280B">
        <w:rPr>
          <w:rFonts w:ascii="Simplified Arabic" w:hAnsi="Simplified Arabic" w:hint="cs"/>
          <w:b/>
          <w:bCs/>
          <w:sz w:val="24"/>
          <w:rtl/>
        </w:rPr>
        <w:t xml:space="preserve">واستعمال الأطراف </w:t>
      </w:r>
      <w:r>
        <w:rPr>
          <w:rFonts w:ascii="Simplified Arabic" w:hAnsi="Simplified Arabic" w:hint="cs"/>
          <w:b/>
          <w:bCs/>
          <w:sz w:val="24"/>
          <w:rtl/>
        </w:rPr>
        <w:t>ا</w:t>
      </w:r>
      <w:r w:rsidRPr="007A280B">
        <w:rPr>
          <w:rFonts w:ascii="Simplified Arabic" w:hAnsi="Simplified Arabic" w:hint="cs"/>
          <w:b/>
          <w:bCs/>
          <w:sz w:val="24"/>
          <w:rtl/>
        </w:rPr>
        <w:t xml:space="preserve">لأدوات </w:t>
      </w:r>
      <w:r>
        <w:rPr>
          <w:rFonts w:ascii="Simplified Arabic" w:hAnsi="Simplified Arabic" w:hint="cs"/>
          <w:b/>
          <w:bCs/>
          <w:sz w:val="24"/>
          <w:rtl/>
        </w:rPr>
        <w:t xml:space="preserve">القانونية </w:t>
      </w:r>
      <w:r w:rsidRPr="007A280B">
        <w:rPr>
          <w:rFonts w:ascii="Simplified Arabic" w:hAnsi="Simplified Arabic" w:hint="cs"/>
          <w:b/>
          <w:bCs/>
          <w:sz w:val="24"/>
          <w:rtl/>
        </w:rPr>
        <w:t xml:space="preserve">من أجل ضمان </w:t>
      </w:r>
      <w:r>
        <w:rPr>
          <w:rFonts w:ascii="Simplified Arabic" w:hAnsi="Simplified Arabic" w:hint="cs"/>
          <w:b/>
          <w:bCs/>
          <w:sz w:val="24"/>
          <w:rtl/>
        </w:rPr>
        <w:t xml:space="preserve">أن </w:t>
      </w:r>
      <w:r w:rsidRPr="007A280B">
        <w:rPr>
          <w:rFonts w:ascii="Simplified Arabic" w:hAnsi="Simplified Arabic" w:hint="cs"/>
          <w:b/>
          <w:bCs/>
          <w:sz w:val="24"/>
          <w:rtl/>
        </w:rPr>
        <w:t>حفظ التنوع البيولوجي وآليات التعميم تمنع أثر جميع الأنشطة العامة والخاصة على التنوع البيولوجي</w:t>
      </w:r>
      <w:r>
        <w:rPr>
          <w:rFonts w:ascii="Simplified Arabic" w:hAnsi="Simplified Arabic" w:hint="cs"/>
          <w:sz w:val="24"/>
          <w:rtl/>
        </w:rPr>
        <w:t xml:space="preserve"> </w:t>
      </w:r>
      <w:r w:rsidRPr="003A6BBE">
        <w:rPr>
          <w:rFonts w:ascii="Simplified Arabic" w:hAnsi="Simplified Arabic" w:hint="cs"/>
          <w:b/>
          <w:bCs/>
          <w:sz w:val="24"/>
          <w:rtl/>
        </w:rPr>
        <w:t>وتسهم نحو حفظ التنوع البيولوجي</w:t>
      </w:r>
      <w:r w:rsidRPr="0051152E">
        <w:rPr>
          <w:rFonts w:ascii="Simplified Arabic" w:hAnsi="Simplified Arabic"/>
          <w:sz w:val="24"/>
          <w:rtl/>
        </w:rPr>
        <w:t>.</w:t>
      </w:r>
    </w:p>
    <w:p w14:paraId="7CE9C154" w14:textId="77777777" w:rsidR="00155A85" w:rsidRPr="008E7E83" w:rsidRDefault="00155A85" w:rsidP="00D70C97">
      <w:pPr>
        <w:jc w:val="center"/>
        <w:rPr>
          <w:rFonts w:ascii="Simplified Arabic" w:hAnsi="Simplified Arabic"/>
          <w:b/>
          <w:bCs/>
          <w:sz w:val="24"/>
          <w:rtl/>
        </w:rPr>
      </w:pPr>
      <w:r w:rsidRPr="008E7E83">
        <w:rPr>
          <w:rFonts w:ascii="Simplified Arabic" w:hAnsi="Simplified Arabic" w:hint="cs"/>
          <w:b/>
          <w:bCs/>
          <w:sz w:val="24"/>
          <w:rtl/>
        </w:rPr>
        <w:t>مقترحات</w:t>
      </w:r>
      <w:r>
        <w:rPr>
          <w:rFonts w:ascii="Simplified Arabic" w:hAnsi="Simplified Arabic" w:hint="cs"/>
          <w:b/>
          <w:bCs/>
          <w:sz w:val="24"/>
          <w:rtl/>
        </w:rPr>
        <w:t xml:space="preserve"> النصوص</w:t>
      </w:r>
      <w:r w:rsidRPr="008E7E83">
        <w:rPr>
          <w:rFonts w:ascii="Simplified Arabic" w:hAnsi="Simplified Arabic" w:hint="cs"/>
          <w:b/>
          <w:bCs/>
          <w:sz w:val="24"/>
          <w:rtl/>
        </w:rPr>
        <w:t xml:space="preserve"> من الأطراف</w:t>
      </w:r>
    </w:p>
    <w:p w14:paraId="2EAAA290" w14:textId="77777777" w:rsidR="00155A85" w:rsidRPr="0096157E" w:rsidRDefault="00155A85" w:rsidP="00D70C97">
      <w:pPr>
        <w:rPr>
          <w:rFonts w:ascii="Simplified Arabic" w:hAnsi="Simplified Arabic"/>
          <w:sz w:val="24"/>
          <w:rtl/>
        </w:rPr>
      </w:pPr>
      <w:r>
        <w:rPr>
          <w:rFonts w:ascii="Simplified Arabic" w:hAnsi="Simplified Arabic" w:hint="cs"/>
          <w:b/>
          <w:bCs/>
          <w:sz w:val="24"/>
          <w:u w:val="single"/>
          <w:rtl/>
        </w:rPr>
        <w:t>أستراليا</w:t>
      </w:r>
      <w:r w:rsidRPr="0096157E">
        <w:rPr>
          <w:rFonts w:ascii="Simplified Arabic" w:hAnsi="Simplified Arabic" w:hint="cs"/>
          <w:sz w:val="24"/>
          <w:rtl/>
        </w:rPr>
        <w:t>:</w:t>
      </w:r>
      <w:r>
        <w:rPr>
          <w:rFonts w:ascii="Simplified Arabic" w:hAnsi="Simplified Arabic" w:hint="cs"/>
          <w:sz w:val="24"/>
          <w:rtl/>
        </w:rPr>
        <w:t xml:space="preserve"> </w:t>
      </w:r>
      <w:r w:rsidRPr="0051152E">
        <w:rPr>
          <w:rFonts w:ascii="Simplified Arabic" w:hAnsi="Simplified Arabic"/>
          <w:sz w:val="24"/>
          <w:rtl/>
        </w:rPr>
        <w:t>الدمج الكامل لقيم التنوع البيولوجي في السياسات واللوائح</w:t>
      </w:r>
      <w:r>
        <w:rPr>
          <w:rFonts w:ascii="Simplified Arabic" w:hAnsi="Simplified Arabic" w:hint="cs"/>
          <w:sz w:val="24"/>
          <w:rtl/>
        </w:rPr>
        <w:t xml:space="preserve">، </w:t>
      </w:r>
      <w:r w:rsidRPr="00913E37">
        <w:rPr>
          <w:rFonts w:ascii="Simplified Arabic" w:hAnsi="Simplified Arabic" w:hint="cs"/>
          <w:b/>
          <w:bCs/>
          <w:sz w:val="24"/>
          <w:rtl/>
        </w:rPr>
        <w:t>والميزانيات</w:t>
      </w:r>
      <w:r>
        <w:rPr>
          <w:rFonts w:ascii="Simplified Arabic" w:hAnsi="Simplified Arabic" w:hint="cs"/>
          <w:sz w:val="24"/>
          <w:rtl/>
        </w:rPr>
        <w:t>،</w:t>
      </w:r>
      <w:r w:rsidRPr="0051152E">
        <w:rPr>
          <w:rFonts w:ascii="Simplified Arabic" w:hAnsi="Simplified Arabic"/>
          <w:sz w:val="24"/>
          <w:rtl/>
        </w:rPr>
        <w:t xml:space="preserve"> والتخطيط والعمليات الإنمائية واستراتيجيات الحد من الفقر، </w:t>
      </w:r>
      <w:r>
        <w:rPr>
          <w:rFonts w:ascii="Simplified Arabic" w:hAnsi="Simplified Arabic" w:hint="cs"/>
          <w:b/>
          <w:bCs/>
          <w:sz w:val="24"/>
          <w:rtl/>
        </w:rPr>
        <w:t xml:space="preserve">والأطر، </w:t>
      </w:r>
      <w:r w:rsidRPr="0051152E">
        <w:rPr>
          <w:rFonts w:ascii="Simplified Arabic" w:hAnsi="Simplified Arabic"/>
          <w:sz w:val="24"/>
          <w:rtl/>
        </w:rPr>
        <w:t xml:space="preserve">والحسابات، </w:t>
      </w:r>
      <w:r>
        <w:rPr>
          <w:rFonts w:ascii="Simplified Arabic" w:hAnsi="Simplified Arabic" w:hint="cs"/>
          <w:b/>
          <w:bCs/>
          <w:sz w:val="24"/>
          <w:rtl/>
        </w:rPr>
        <w:t xml:space="preserve">والمقاييس، </w:t>
      </w:r>
      <w:r w:rsidRPr="0051152E">
        <w:rPr>
          <w:rFonts w:ascii="Simplified Arabic" w:hAnsi="Simplified Arabic"/>
          <w:sz w:val="24"/>
          <w:rtl/>
        </w:rPr>
        <w:t xml:space="preserve">وتقييمات الآثار البيئية </w:t>
      </w:r>
      <w:r>
        <w:rPr>
          <w:rFonts w:ascii="Simplified Arabic" w:hAnsi="Simplified Arabic" w:hint="cs"/>
          <w:b/>
          <w:bCs/>
          <w:sz w:val="24"/>
          <w:rtl/>
        </w:rPr>
        <w:t xml:space="preserve">والتبعيات </w:t>
      </w:r>
      <w:r w:rsidRPr="0051152E">
        <w:rPr>
          <w:rFonts w:ascii="Simplified Arabic" w:hAnsi="Simplified Arabic"/>
          <w:sz w:val="24"/>
          <w:rtl/>
        </w:rPr>
        <w:t xml:space="preserve">على جميع مستويات الحكومة وعبر جميع قطاعات الاقتصاد، وضمان مواءمة جميع الأنشطة والتدفقات المالية مع </w:t>
      </w:r>
      <w:r w:rsidRPr="00913E37">
        <w:rPr>
          <w:rFonts w:ascii="Simplified Arabic" w:hAnsi="Simplified Arabic" w:hint="cs"/>
          <w:b/>
          <w:bCs/>
          <w:sz w:val="24"/>
          <w:rtl/>
        </w:rPr>
        <w:t>حفظ واستعادة وتعزيز</w:t>
      </w:r>
      <w:r>
        <w:rPr>
          <w:rFonts w:ascii="Simplified Arabic" w:hAnsi="Simplified Arabic" w:hint="cs"/>
          <w:sz w:val="24"/>
          <w:rtl/>
        </w:rPr>
        <w:t xml:space="preserve"> </w:t>
      </w:r>
      <w:r w:rsidRPr="0051152E">
        <w:rPr>
          <w:rFonts w:ascii="Simplified Arabic" w:hAnsi="Simplified Arabic"/>
          <w:sz w:val="24"/>
          <w:rtl/>
        </w:rPr>
        <w:t>قيم التنوع البيولوجي.</w:t>
      </w:r>
    </w:p>
    <w:p w14:paraId="632B2947" w14:textId="77777777" w:rsidR="00155A85" w:rsidRDefault="00155A85" w:rsidP="00D70C97">
      <w:pPr>
        <w:rPr>
          <w:rFonts w:ascii="Simplified Arabic" w:hAnsi="Simplified Arabic"/>
          <w:sz w:val="24"/>
          <w:rtl/>
        </w:rPr>
      </w:pPr>
      <w:r w:rsidRPr="008E7E83">
        <w:rPr>
          <w:rFonts w:ascii="Simplified Arabic" w:hAnsi="Simplified Arabic" w:hint="cs"/>
          <w:b/>
          <w:bCs/>
          <w:sz w:val="24"/>
          <w:u w:val="single"/>
          <w:rtl/>
        </w:rPr>
        <w:t>الأرجنتين</w:t>
      </w:r>
      <w:r>
        <w:rPr>
          <w:rFonts w:ascii="Simplified Arabic" w:hAnsi="Simplified Arabic" w:hint="cs"/>
          <w:sz w:val="24"/>
          <w:rtl/>
        </w:rPr>
        <w:t xml:space="preserve">: </w:t>
      </w:r>
      <w:r w:rsidRPr="0051152E">
        <w:rPr>
          <w:rFonts w:ascii="Simplified Arabic" w:hAnsi="Simplified Arabic"/>
          <w:sz w:val="24"/>
          <w:rtl/>
        </w:rPr>
        <w:t xml:space="preserve">الدمج </w:t>
      </w:r>
      <w:r w:rsidRPr="00501C66">
        <w:rPr>
          <w:rFonts w:ascii="Simplified Arabic" w:hAnsi="Simplified Arabic"/>
          <w:strike/>
          <w:sz w:val="24"/>
          <w:rtl/>
        </w:rPr>
        <w:t>الكامل</w:t>
      </w:r>
      <w:r w:rsidRPr="0051152E">
        <w:rPr>
          <w:rFonts w:ascii="Simplified Arabic" w:hAnsi="Simplified Arabic"/>
          <w:sz w:val="24"/>
          <w:rtl/>
        </w:rPr>
        <w:t xml:space="preserve"> لقيم التنوع البيولوجي في السياسات واللوائح والتخطيط والعمليات الإنمائية واستراتيجيات الحد من الفقر، والحسابات، وتقييمات الآثار البيئية على جميع مستويات الحكومة وعبر جميع قطاعات الاقتصاد، </w:t>
      </w:r>
      <w:r w:rsidRPr="00913E37">
        <w:rPr>
          <w:rFonts w:ascii="Simplified Arabic" w:hAnsi="Simplified Arabic"/>
          <w:strike/>
          <w:sz w:val="24"/>
          <w:rtl/>
        </w:rPr>
        <w:t>وضمان</w:t>
      </w:r>
      <w:r w:rsidRPr="0051152E">
        <w:rPr>
          <w:rFonts w:ascii="Simplified Arabic" w:hAnsi="Simplified Arabic"/>
          <w:sz w:val="24"/>
          <w:rtl/>
        </w:rPr>
        <w:t xml:space="preserve"> </w:t>
      </w:r>
      <w:r>
        <w:rPr>
          <w:rFonts w:ascii="Simplified Arabic" w:hAnsi="Simplified Arabic" w:hint="cs"/>
          <w:b/>
          <w:bCs/>
          <w:sz w:val="24"/>
          <w:rtl/>
        </w:rPr>
        <w:t xml:space="preserve">وتعزيز </w:t>
      </w:r>
      <w:r w:rsidRPr="0051152E">
        <w:rPr>
          <w:rFonts w:ascii="Simplified Arabic" w:hAnsi="Simplified Arabic"/>
          <w:sz w:val="24"/>
          <w:rtl/>
        </w:rPr>
        <w:t xml:space="preserve">مواءمة جميع الأنشطة والتدفقات المالية </w:t>
      </w:r>
      <w:r>
        <w:rPr>
          <w:rFonts w:ascii="Simplified Arabic" w:hAnsi="Simplified Arabic" w:hint="cs"/>
          <w:b/>
          <w:bCs/>
          <w:sz w:val="24"/>
          <w:rtl/>
        </w:rPr>
        <w:t xml:space="preserve">ذات الصلة </w:t>
      </w:r>
      <w:r w:rsidRPr="0051152E">
        <w:rPr>
          <w:rFonts w:ascii="Simplified Arabic" w:hAnsi="Simplified Arabic"/>
          <w:sz w:val="24"/>
          <w:rtl/>
        </w:rPr>
        <w:t xml:space="preserve">مع </w:t>
      </w:r>
      <w:r w:rsidRPr="00B1405B">
        <w:rPr>
          <w:rFonts w:ascii="Simplified Arabic" w:hAnsi="Simplified Arabic"/>
          <w:sz w:val="24"/>
          <w:u w:val="single"/>
          <w:rtl/>
        </w:rPr>
        <w:t>قيم</w:t>
      </w:r>
      <w:r w:rsidRPr="0051152E">
        <w:rPr>
          <w:rFonts w:ascii="Simplified Arabic" w:hAnsi="Simplified Arabic"/>
          <w:sz w:val="24"/>
          <w:rtl/>
        </w:rPr>
        <w:t xml:space="preserve"> </w:t>
      </w:r>
      <w:r>
        <w:rPr>
          <w:rFonts w:ascii="Simplified Arabic" w:hAnsi="Simplified Arabic" w:hint="cs"/>
          <w:b/>
          <w:bCs/>
          <w:sz w:val="24"/>
          <w:rtl/>
        </w:rPr>
        <w:t xml:space="preserve">أهداف </w:t>
      </w:r>
      <w:r w:rsidRPr="0051152E">
        <w:rPr>
          <w:rFonts w:ascii="Simplified Arabic" w:hAnsi="Simplified Arabic"/>
          <w:sz w:val="24"/>
          <w:rtl/>
        </w:rPr>
        <w:t>التنوع البيولوجي</w:t>
      </w:r>
      <w:r>
        <w:rPr>
          <w:rFonts w:ascii="Simplified Arabic" w:hAnsi="Simplified Arabic" w:hint="cs"/>
          <w:b/>
          <w:bCs/>
          <w:sz w:val="24"/>
          <w:rtl/>
        </w:rPr>
        <w:t>، بقدر الإمكان وحسب الاقتضاء، بما يتسق ويتجانس مع الاتفاقية والالتزامات الدولية الأخرى ذات الصلة</w:t>
      </w:r>
      <w:r w:rsidRPr="0051152E">
        <w:rPr>
          <w:rFonts w:ascii="Simplified Arabic" w:hAnsi="Simplified Arabic"/>
          <w:sz w:val="24"/>
          <w:rtl/>
        </w:rPr>
        <w:t>.</w:t>
      </w:r>
    </w:p>
    <w:p w14:paraId="09DB8720" w14:textId="77777777" w:rsidR="00155A85" w:rsidRDefault="00155A85" w:rsidP="00D70C97">
      <w:pPr>
        <w:rPr>
          <w:rFonts w:ascii="Simplified Arabic" w:hAnsi="Simplified Arabic"/>
          <w:sz w:val="24"/>
          <w:rtl/>
        </w:rPr>
      </w:pPr>
      <w:r>
        <w:rPr>
          <w:rFonts w:ascii="Simplified Arabic" w:hAnsi="Simplified Arabic" w:hint="cs"/>
          <w:b/>
          <w:bCs/>
          <w:sz w:val="24"/>
          <w:u w:val="single"/>
          <w:rtl/>
        </w:rPr>
        <w:t>البرازيل</w:t>
      </w:r>
      <w:r>
        <w:rPr>
          <w:rFonts w:ascii="Simplified Arabic" w:hAnsi="Simplified Arabic" w:hint="cs"/>
          <w:sz w:val="24"/>
          <w:rtl/>
        </w:rPr>
        <w:t xml:space="preserve">: </w:t>
      </w:r>
      <w:r w:rsidRPr="0051152E">
        <w:rPr>
          <w:rFonts w:ascii="Simplified Arabic" w:hAnsi="Simplified Arabic"/>
          <w:sz w:val="24"/>
          <w:rtl/>
        </w:rPr>
        <w:t>الدمج الكامل لقيم التنوع البيولوجي</w:t>
      </w:r>
      <w:r>
        <w:rPr>
          <w:rFonts w:ascii="Simplified Arabic" w:hAnsi="Simplified Arabic" w:hint="cs"/>
          <w:sz w:val="24"/>
          <w:rtl/>
        </w:rPr>
        <w:t xml:space="preserve"> </w:t>
      </w:r>
      <w:r>
        <w:rPr>
          <w:rFonts w:ascii="Simplified Arabic" w:hAnsi="Simplified Arabic" w:hint="cs"/>
          <w:b/>
          <w:bCs/>
          <w:sz w:val="24"/>
          <w:rtl/>
        </w:rPr>
        <w:t>والركائز الثلاث للاتفاقية</w:t>
      </w:r>
      <w:r w:rsidRPr="0051152E">
        <w:rPr>
          <w:rFonts w:ascii="Simplified Arabic" w:hAnsi="Simplified Arabic"/>
          <w:sz w:val="24"/>
          <w:rtl/>
        </w:rPr>
        <w:t xml:space="preserve"> في السياسات واللوائح والتخطيط والعمليات الإنمائية واستراتيجيات الحد من الفقر، والحسابات، وتقييمات الآثار البيئية على جميع مستويات الحكومة وعبر جميع قطاعات الاقتصاد، وضمان مواءمة جميع الأنشطة والتدفقات المالية مع </w:t>
      </w:r>
      <w:r w:rsidRPr="00501C66">
        <w:rPr>
          <w:rFonts w:ascii="Simplified Arabic" w:hAnsi="Simplified Arabic" w:hint="cs"/>
          <w:b/>
          <w:bCs/>
          <w:sz w:val="24"/>
          <w:rtl/>
        </w:rPr>
        <w:t>الاستخدام المستدام</w:t>
      </w:r>
      <w:r w:rsidRPr="00501C66">
        <w:rPr>
          <w:rFonts w:ascii="Simplified Arabic" w:hAnsi="Simplified Arabic" w:hint="cs"/>
          <w:sz w:val="24"/>
          <w:rtl/>
        </w:rPr>
        <w:t xml:space="preserve"> </w:t>
      </w:r>
      <w:r w:rsidRPr="003A6BBE">
        <w:rPr>
          <w:rFonts w:ascii="Simplified Arabic" w:hAnsi="Simplified Arabic" w:hint="cs"/>
          <w:strike/>
          <w:sz w:val="24"/>
          <w:rtl/>
        </w:rPr>
        <w:t>ل</w:t>
      </w:r>
      <w:r w:rsidRPr="003A6BBE">
        <w:rPr>
          <w:rFonts w:ascii="Simplified Arabic" w:hAnsi="Simplified Arabic"/>
          <w:strike/>
          <w:sz w:val="24"/>
          <w:rtl/>
        </w:rPr>
        <w:t>قيم</w:t>
      </w:r>
      <w:r w:rsidRPr="0051152E">
        <w:rPr>
          <w:rFonts w:ascii="Simplified Arabic" w:hAnsi="Simplified Arabic"/>
          <w:sz w:val="24"/>
          <w:rtl/>
        </w:rPr>
        <w:t xml:space="preserve"> </w:t>
      </w:r>
      <w:r>
        <w:rPr>
          <w:rFonts w:ascii="Simplified Arabic" w:hAnsi="Simplified Arabic" w:hint="cs"/>
          <w:sz w:val="24"/>
          <w:rtl/>
        </w:rPr>
        <w:t>ل</w:t>
      </w:r>
      <w:r w:rsidRPr="0051152E">
        <w:rPr>
          <w:rFonts w:ascii="Simplified Arabic" w:hAnsi="Simplified Arabic"/>
          <w:sz w:val="24"/>
          <w:rtl/>
        </w:rPr>
        <w:t>لتنوع البيولوجي</w:t>
      </w:r>
      <w:r>
        <w:rPr>
          <w:rFonts w:ascii="Simplified Arabic" w:hAnsi="Simplified Arabic" w:hint="cs"/>
          <w:sz w:val="24"/>
          <w:rtl/>
        </w:rPr>
        <w:t xml:space="preserve"> </w:t>
      </w:r>
      <w:r>
        <w:rPr>
          <w:rFonts w:ascii="Simplified Arabic" w:hAnsi="Simplified Arabic" w:hint="cs"/>
          <w:b/>
          <w:bCs/>
          <w:sz w:val="24"/>
          <w:rtl/>
        </w:rPr>
        <w:t>و</w:t>
      </w:r>
      <w:r w:rsidRPr="00501C66">
        <w:rPr>
          <w:rFonts w:ascii="Simplified Arabic" w:hAnsi="Simplified Arabic" w:hint="cs"/>
          <w:b/>
          <w:bCs/>
          <w:sz w:val="24"/>
          <w:rtl/>
        </w:rPr>
        <w:t>تعزيز قدرات البلدان النامية على الحصول على التدفقات المالية</w:t>
      </w:r>
      <w:r w:rsidRPr="0051152E">
        <w:rPr>
          <w:rFonts w:ascii="Simplified Arabic" w:hAnsi="Simplified Arabic"/>
          <w:sz w:val="24"/>
          <w:rtl/>
        </w:rPr>
        <w:t>.</w:t>
      </w:r>
    </w:p>
    <w:p w14:paraId="45DB938B" w14:textId="77777777" w:rsidR="00155A85" w:rsidRDefault="00155A85" w:rsidP="00D70C97">
      <w:pPr>
        <w:rPr>
          <w:rFonts w:ascii="Simplified Arabic" w:hAnsi="Simplified Arabic"/>
          <w:sz w:val="24"/>
          <w:rtl/>
        </w:rPr>
      </w:pPr>
      <w:r w:rsidRPr="008E7E83">
        <w:rPr>
          <w:rFonts w:ascii="Simplified Arabic" w:hAnsi="Simplified Arabic" w:hint="cs"/>
          <w:b/>
          <w:bCs/>
          <w:sz w:val="24"/>
          <w:u w:val="single"/>
          <w:rtl/>
        </w:rPr>
        <w:t xml:space="preserve">بوليفيا (دولة </w:t>
      </w:r>
      <w:r w:rsidRPr="008E7E83">
        <w:rPr>
          <w:rFonts w:ascii="Simplified Arabic" w:hAnsi="Simplified Arabic"/>
          <w:b/>
          <w:bCs/>
          <w:sz w:val="24"/>
          <w:u w:val="single"/>
          <w:rtl/>
        </w:rPr>
        <w:t>–</w:t>
      </w:r>
      <w:r w:rsidRPr="008E7E83">
        <w:rPr>
          <w:rFonts w:ascii="Simplified Arabic" w:hAnsi="Simplified Arabic" w:hint="cs"/>
          <w:b/>
          <w:bCs/>
          <w:sz w:val="24"/>
          <w:u w:val="single"/>
          <w:rtl/>
        </w:rPr>
        <w:t xml:space="preserve"> المتعددة القوميات)</w:t>
      </w:r>
      <w:r>
        <w:rPr>
          <w:rFonts w:ascii="Simplified Arabic" w:hAnsi="Simplified Arabic" w:hint="cs"/>
          <w:sz w:val="24"/>
          <w:rtl/>
        </w:rPr>
        <w:t xml:space="preserve">: </w:t>
      </w:r>
      <w:r w:rsidRPr="0051152E">
        <w:rPr>
          <w:rFonts w:ascii="Simplified Arabic" w:hAnsi="Simplified Arabic"/>
          <w:sz w:val="24"/>
          <w:rtl/>
        </w:rPr>
        <w:t xml:space="preserve">الدمج الكامل </w:t>
      </w:r>
      <w:r>
        <w:rPr>
          <w:rFonts w:ascii="Simplified Arabic" w:hAnsi="Simplified Arabic" w:hint="cs"/>
          <w:sz w:val="24"/>
          <w:rtl/>
        </w:rPr>
        <w:t>ل</w:t>
      </w:r>
      <w:r w:rsidRPr="0051152E">
        <w:rPr>
          <w:rFonts w:ascii="Simplified Arabic" w:hAnsi="Simplified Arabic"/>
          <w:sz w:val="24"/>
          <w:rtl/>
        </w:rPr>
        <w:t xml:space="preserve">لقيم </w:t>
      </w:r>
      <w:r w:rsidRPr="00501C66">
        <w:rPr>
          <w:rFonts w:ascii="Simplified Arabic" w:hAnsi="Simplified Arabic"/>
          <w:b/>
          <w:bCs/>
          <w:sz w:val="24"/>
          <w:rtl/>
        </w:rPr>
        <w:t>ا</w:t>
      </w:r>
      <w:r w:rsidRPr="00501C66">
        <w:rPr>
          <w:rFonts w:ascii="Simplified Arabic" w:hAnsi="Simplified Arabic" w:hint="cs"/>
          <w:b/>
          <w:bCs/>
          <w:sz w:val="24"/>
          <w:rtl/>
        </w:rPr>
        <w:t>لمتعددة</w:t>
      </w:r>
      <w:r>
        <w:rPr>
          <w:rFonts w:ascii="Simplified Arabic" w:hAnsi="Simplified Arabic" w:hint="cs"/>
          <w:sz w:val="24"/>
          <w:rtl/>
        </w:rPr>
        <w:t xml:space="preserve"> ل</w:t>
      </w:r>
      <w:r w:rsidRPr="0051152E">
        <w:rPr>
          <w:rFonts w:ascii="Simplified Arabic" w:hAnsi="Simplified Arabic"/>
          <w:sz w:val="24"/>
          <w:rtl/>
        </w:rPr>
        <w:t xml:space="preserve">لتنوع البيولوجي </w:t>
      </w:r>
      <w:r>
        <w:rPr>
          <w:rFonts w:ascii="Simplified Arabic" w:hAnsi="Simplified Arabic" w:hint="cs"/>
          <w:b/>
          <w:bCs/>
          <w:sz w:val="24"/>
          <w:rtl/>
        </w:rPr>
        <w:t xml:space="preserve">(المتأصلة والمؤسسية والعلاقية) </w:t>
      </w:r>
      <w:r w:rsidRPr="0051152E">
        <w:rPr>
          <w:rFonts w:ascii="Simplified Arabic" w:hAnsi="Simplified Arabic"/>
          <w:sz w:val="24"/>
          <w:rtl/>
        </w:rPr>
        <w:t xml:space="preserve">في السياسات واللوائح والتخطيط والعمليات الإنمائية واستراتيجيات الحد من الفقر، والحسابات، وتقييمات الآثار البيئية على جميع مستويات الحكومة وعبر جميع </w:t>
      </w:r>
      <w:r>
        <w:rPr>
          <w:rFonts w:ascii="Simplified Arabic" w:hAnsi="Simplified Arabic" w:hint="cs"/>
          <w:sz w:val="24"/>
          <w:rtl/>
        </w:rPr>
        <w:t>ال</w:t>
      </w:r>
      <w:r w:rsidRPr="0051152E">
        <w:rPr>
          <w:rFonts w:ascii="Simplified Arabic" w:hAnsi="Simplified Arabic"/>
          <w:sz w:val="24"/>
          <w:rtl/>
        </w:rPr>
        <w:t xml:space="preserve">قطاعات </w:t>
      </w:r>
      <w:r w:rsidRPr="00501C66">
        <w:rPr>
          <w:rFonts w:ascii="Simplified Arabic" w:hAnsi="Simplified Arabic"/>
          <w:strike/>
          <w:sz w:val="24"/>
          <w:rtl/>
        </w:rPr>
        <w:t>الاقتصاد</w:t>
      </w:r>
      <w:r w:rsidRPr="00501C66">
        <w:rPr>
          <w:rFonts w:ascii="Simplified Arabic" w:hAnsi="Simplified Arabic" w:hint="cs"/>
          <w:sz w:val="24"/>
          <w:rtl/>
        </w:rPr>
        <w:t xml:space="preserve"> </w:t>
      </w:r>
      <w:r>
        <w:rPr>
          <w:rFonts w:ascii="Simplified Arabic" w:hAnsi="Simplified Arabic" w:hint="cs"/>
          <w:b/>
          <w:bCs/>
          <w:sz w:val="24"/>
          <w:rtl/>
        </w:rPr>
        <w:t>ذات الصلة بالتنمية المستدامة</w:t>
      </w:r>
      <w:r w:rsidRPr="0051152E">
        <w:rPr>
          <w:rFonts w:ascii="Simplified Arabic" w:hAnsi="Simplified Arabic"/>
          <w:sz w:val="24"/>
          <w:rtl/>
        </w:rPr>
        <w:t xml:space="preserve">، وضمان مواءمة جميع الأنشطة والتدفقات المالية مع </w:t>
      </w:r>
      <w:r>
        <w:rPr>
          <w:rFonts w:ascii="Simplified Arabic" w:hAnsi="Simplified Arabic" w:hint="cs"/>
          <w:sz w:val="24"/>
          <w:rtl/>
        </w:rPr>
        <w:t>ال</w:t>
      </w:r>
      <w:r w:rsidRPr="0051152E">
        <w:rPr>
          <w:rFonts w:ascii="Simplified Arabic" w:hAnsi="Simplified Arabic"/>
          <w:sz w:val="24"/>
          <w:rtl/>
        </w:rPr>
        <w:t xml:space="preserve">قيم </w:t>
      </w:r>
      <w:r>
        <w:rPr>
          <w:rFonts w:ascii="Simplified Arabic" w:hAnsi="Simplified Arabic" w:hint="cs"/>
          <w:sz w:val="24"/>
          <w:rtl/>
        </w:rPr>
        <w:t>[</w:t>
      </w:r>
      <w:r w:rsidRPr="00501C66">
        <w:rPr>
          <w:rFonts w:ascii="Simplified Arabic" w:hAnsi="Simplified Arabic" w:hint="cs"/>
          <w:b/>
          <w:bCs/>
          <w:sz w:val="24"/>
          <w:rtl/>
        </w:rPr>
        <w:t>المتعددة</w:t>
      </w:r>
      <w:r>
        <w:rPr>
          <w:rFonts w:ascii="Simplified Arabic" w:hAnsi="Simplified Arabic" w:hint="cs"/>
          <w:sz w:val="24"/>
          <w:rtl/>
        </w:rPr>
        <w:t xml:space="preserve">] </w:t>
      </w:r>
      <w:r w:rsidRPr="003A6BBE">
        <w:rPr>
          <w:rFonts w:ascii="Simplified Arabic" w:hAnsi="Simplified Arabic" w:hint="cs"/>
          <w:b/>
          <w:bCs/>
          <w:sz w:val="24"/>
          <w:rtl/>
        </w:rPr>
        <w:t>ل</w:t>
      </w:r>
      <w:r w:rsidRPr="003A6BBE">
        <w:rPr>
          <w:rFonts w:ascii="Simplified Arabic" w:hAnsi="Simplified Arabic"/>
          <w:b/>
          <w:bCs/>
          <w:sz w:val="24"/>
          <w:rtl/>
        </w:rPr>
        <w:t>لتنوع البيولوجي</w:t>
      </w:r>
      <w:r>
        <w:rPr>
          <w:rFonts w:ascii="Simplified Arabic" w:hAnsi="Simplified Arabic" w:hint="cs"/>
          <w:sz w:val="24"/>
          <w:rtl/>
        </w:rPr>
        <w:t xml:space="preserve"> [</w:t>
      </w:r>
      <w:r w:rsidRPr="008438C8">
        <w:rPr>
          <w:rFonts w:ascii="Simplified Arabic" w:hAnsi="Simplified Arabic" w:hint="cs"/>
          <w:b/>
          <w:bCs/>
          <w:sz w:val="24"/>
          <w:rtl/>
        </w:rPr>
        <w:t>والحقوق</w:t>
      </w:r>
      <w:r>
        <w:rPr>
          <w:rFonts w:ascii="Simplified Arabic" w:hAnsi="Simplified Arabic" w:hint="cs"/>
          <w:sz w:val="24"/>
          <w:rtl/>
        </w:rPr>
        <w:t xml:space="preserve">، </w:t>
      </w:r>
      <w:r w:rsidRPr="00501C66">
        <w:rPr>
          <w:rFonts w:ascii="Simplified Arabic" w:hAnsi="Simplified Arabic" w:hint="cs"/>
          <w:b/>
          <w:bCs/>
          <w:sz w:val="24"/>
          <w:rtl/>
        </w:rPr>
        <w:t xml:space="preserve">وفقا </w:t>
      </w:r>
      <w:r>
        <w:rPr>
          <w:rFonts w:ascii="Simplified Arabic" w:hAnsi="Simplified Arabic" w:hint="cs"/>
          <w:b/>
          <w:bCs/>
          <w:sz w:val="24"/>
          <w:rtl/>
        </w:rPr>
        <w:t>لمختلف النُهج القطرية، والرؤى والنماذج من أجل تحقيق التنمية المستدامة]</w:t>
      </w:r>
      <w:r w:rsidRPr="0051152E">
        <w:rPr>
          <w:rFonts w:ascii="Simplified Arabic" w:hAnsi="Simplified Arabic"/>
          <w:sz w:val="24"/>
          <w:rtl/>
        </w:rPr>
        <w:t>.</w:t>
      </w:r>
    </w:p>
    <w:p w14:paraId="13B808D3" w14:textId="77777777" w:rsidR="00155A85" w:rsidRDefault="00155A85" w:rsidP="00D70C97">
      <w:pPr>
        <w:rPr>
          <w:rtl/>
        </w:rPr>
      </w:pPr>
      <w:r w:rsidRPr="00D4669A">
        <w:rPr>
          <w:rFonts w:hint="cs"/>
          <w:b/>
          <w:bCs/>
          <w:u w:val="single"/>
          <w:rtl/>
        </w:rPr>
        <w:t>شيلي</w:t>
      </w:r>
      <w:r>
        <w:rPr>
          <w:rFonts w:hint="cs"/>
          <w:rtl/>
        </w:rPr>
        <w:t xml:space="preserve">: </w:t>
      </w:r>
      <w:r w:rsidRPr="0051152E">
        <w:rPr>
          <w:rFonts w:ascii="Simplified Arabic" w:hAnsi="Simplified Arabic"/>
          <w:sz w:val="24"/>
          <w:rtl/>
        </w:rPr>
        <w:t xml:space="preserve">الدمج الكامل </w:t>
      </w:r>
      <w:r>
        <w:rPr>
          <w:rFonts w:ascii="Simplified Arabic" w:hAnsi="Simplified Arabic" w:hint="cs"/>
          <w:sz w:val="24"/>
          <w:rtl/>
        </w:rPr>
        <w:t>ل</w:t>
      </w:r>
      <w:r w:rsidRPr="0051152E">
        <w:rPr>
          <w:rFonts w:ascii="Simplified Arabic" w:hAnsi="Simplified Arabic"/>
          <w:sz w:val="24"/>
          <w:rtl/>
        </w:rPr>
        <w:t xml:space="preserve">لقيم </w:t>
      </w:r>
      <w:r w:rsidRPr="00501C66">
        <w:rPr>
          <w:rFonts w:ascii="Simplified Arabic" w:hAnsi="Simplified Arabic"/>
          <w:b/>
          <w:bCs/>
          <w:sz w:val="24"/>
          <w:rtl/>
        </w:rPr>
        <w:t>ا</w:t>
      </w:r>
      <w:r w:rsidRPr="00501C66">
        <w:rPr>
          <w:rFonts w:ascii="Simplified Arabic" w:hAnsi="Simplified Arabic" w:hint="cs"/>
          <w:b/>
          <w:bCs/>
          <w:sz w:val="24"/>
          <w:rtl/>
        </w:rPr>
        <w:t>لمتنوعة</w:t>
      </w:r>
      <w:r>
        <w:rPr>
          <w:rFonts w:ascii="Simplified Arabic" w:hAnsi="Simplified Arabic" w:hint="cs"/>
          <w:sz w:val="24"/>
          <w:rtl/>
        </w:rPr>
        <w:t xml:space="preserve"> </w:t>
      </w:r>
      <w:r>
        <w:rPr>
          <w:rFonts w:ascii="Simplified Arabic" w:hAnsi="Simplified Arabic" w:hint="cs"/>
          <w:b/>
          <w:bCs/>
          <w:sz w:val="24"/>
          <w:rtl/>
        </w:rPr>
        <w:t xml:space="preserve">(المتأصلة والمؤسسية والعلاقية) </w:t>
      </w:r>
      <w:r w:rsidRPr="00183FD1">
        <w:rPr>
          <w:rFonts w:ascii="Simplified Arabic" w:hAnsi="Simplified Arabic" w:hint="cs"/>
          <w:strike/>
          <w:sz w:val="24"/>
          <w:rtl/>
        </w:rPr>
        <w:t>ل</w:t>
      </w:r>
      <w:r w:rsidRPr="00183FD1">
        <w:rPr>
          <w:rFonts w:ascii="Simplified Arabic" w:hAnsi="Simplified Arabic"/>
          <w:strike/>
          <w:sz w:val="24"/>
          <w:rtl/>
        </w:rPr>
        <w:t>لتنوع البيولوجي</w:t>
      </w:r>
      <w:r w:rsidRPr="0051152E">
        <w:rPr>
          <w:rFonts w:ascii="Simplified Arabic" w:hAnsi="Simplified Arabic"/>
          <w:sz w:val="24"/>
          <w:rtl/>
        </w:rPr>
        <w:t xml:space="preserve"> </w:t>
      </w:r>
      <w:r>
        <w:rPr>
          <w:rFonts w:ascii="Simplified Arabic" w:hAnsi="Simplified Arabic" w:hint="cs"/>
          <w:b/>
          <w:bCs/>
          <w:sz w:val="24"/>
          <w:rtl/>
        </w:rPr>
        <w:t>لمساهمات الطبيعة إلى الناس التي يملكها أصحاب مصلحة مختلفين</w:t>
      </w:r>
      <w:r>
        <w:rPr>
          <w:rFonts w:ascii="Simplified Arabic" w:hAnsi="Simplified Arabic" w:hint="cs"/>
          <w:sz w:val="24"/>
          <w:rtl/>
        </w:rPr>
        <w:t xml:space="preserve"> </w:t>
      </w:r>
      <w:r w:rsidRPr="0051152E">
        <w:rPr>
          <w:rFonts w:ascii="Simplified Arabic" w:hAnsi="Simplified Arabic"/>
          <w:sz w:val="24"/>
          <w:rtl/>
        </w:rPr>
        <w:t>في السياسات واللوائح والتخطيط</w:t>
      </w:r>
      <w:r>
        <w:rPr>
          <w:rFonts w:ascii="Simplified Arabic" w:hAnsi="Simplified Arabic" w:hint="cs"/>
          <w:sz w:val="24"/>
          <w:rtl/>
        </w:rPr>
        <w:t xml:space="preserve">، </w:t>
      </w:r>
      <w:r>
        <w:rPr>
          <w:rFonts w:ascii="Simplified Arabic" w:hAnsi="Simplified Arabic" w:hint="cs"/>
          <w:b/>
          <w:bCs/>
          <w:sz w:val="24"/>
          <w:rtl/>
        </w:rPr>
        <w:t>والميزانيات</w:t>
      </w:r>
      <w:r w:rsidRPr="0051152E">
        <w:rPr>
          <w:rFonts w:ascii="Simplified Arabic" w:hAnsi="Simplified Arabic"/>
          <w:sz w:val="24"/>
          <w:rtl/>
        </w:rPr>
        <w:t xml:space="preserve"> والعمليات الإنمائية واستراتيجيات الحد من الفقر، والحسابات</w:t>
      </w:r>
      <w:r>
        <w:rPr>
          <w:rFonts w:ascii="Simplified Arabic" w:hAnsi="Simplified Arabic" w:hint="cs"/>
          <w:b/>
          <w:bCs/>
          <w:sz w:val="24"/>
          <w:rtl/>
        </w:rPr>
        <w:t xml:space="preserve"> القومية</w:t>
      </w:r>
      <w:r w:rsidRPr="0051152E">
        <w:rPr>
          <w:rFonts w:ascii="Simplified Arabic" w:hAnsi="Simplified Arabic"/>
          <w:sz w:val="24"/>
          <w:rtl/>
        </w:rPr>
        <w:t xml:space="preserve">، وتقييمات الآثار البيئية على جميع مستويات الحكومة وعبر جميع قطاعات الاقتصاد، وضمان </w:t>
      </w:r>
      <w:r w:rsidRPr="008438C8">
        <w:rPr>
          <w:rFonts w:ascii="Simplified Arabic" w:hAnsi="Simplified Arabic" w:hint="cs"/>
          <w:b/>
          <w:bCs/>
          <w:sz w:val="24"/>
          <w:rtl/>
        </w:rPr>
        <w:t>عن طريق الضمانات</w:t>
      </w:r>
      <w:r>
        <w:rPr>
          <w:rFonts w:ascii="Simplified Arabic" w:hAnsi="Simplified Arabic" w:hint="cs"/>
          <w:sz w:val="24"/>
          <w:rtl/>
        </w:rPr>
        <w:t xml:space="preserve"> </w:t>
      </w:r>
      <w:r w:rsidRPr="0051152E">
        <w:rPr>
          <w:rFonts w:ascii="Simplified Arabic" w:hAnsi="Simplified Arabic"/>
          <w:sz w:val="24"/>
          <w:rtl/>
        </w:rPr>
        <w:t xml:space="preserve">مواءمة جميع الأنشطة والتدفقات المالية مع </w:t>
      </w:r>
      <w:r w:rsidRPr="00183FD1">
        <w:rPr>
          <w:rFonts w:ascii="Simplified Arabic" w:hAnsi="Simplified Arabic"/>
          <w:strike/>
          <w:sz w:val="24"/>
          <w:rtl/>
        </w:rPr>
        <w:t>قيم</w:t>
      </w:r>
      <w:r w:rsidRPr="0051152E">
        <w:rPr>
          <w:rFonts w:ascii="Simplified Arabic" w:hAnsi="Simplified Arabic"/>
          <w:sz w:val="24"/>
          <w:rtl/>
        </w:rPr>
        <w:t xml:space="preserve"> </w:t>
      </w:r>
      <w:r>
        <w:rPr>
          <w:rFonts w:ascii="Simplified Arabic" w:hAnsi="Simplified Arabic" w:hint="cs"/>
          <w:b/>
          <w:bCs/>
          <w:sz w:val="24"/>
          <w:rtl/>
        </w:rPr>
        <w:t xml:space="preserve">أهداف واعتبارات </w:t>
      </w:r>
      <w:r w:rsidRPr="0051152E">
        <w:rPr>
          <w:rFonts w:ascii="Simplified Arabic" w:hAnsi="Simplified Arabic"/>
          <w:sz w:val="24"/>
          <w:rtl/>
        </w:rPr>
        <w:t>التنوع البيولوجي.</w:t>
      </w:r>
    </w:p>
    <w:p w14:paraId="16374B84" w14:textId="77777777" w:rsidR="00155A85" w:rsidRDefault="00155A85" w:rsidP="00D70C97">
      <w:pPr>
        <w:rPr>
          <w:rtl/>
        </w:rPr>
      </w:pPr>
      <w:r w:rsidRPr="00D4669A">
        <w:rPr>
          <w:rFonts w:hint="cs"/>
          <w:b/>
          <w:bCs/>
          <w:u w:val="single"/>
          <w:rtl/>
        </w:rPr>
        <w:lastRenderedPageBreak/>
        <w:t>كولومبيا</w:t>
      </w:r>
      <w:r>
        <w:rPr>
          <w:rFonts w:hint="cs"/>
          <w:rtl/>
        </w:rPr>
        <w:t xml:space="preserve">: </w:t>
      </w:r>
      <w:r w:rsidRPr="00183FD1">
        <w:rPr>
          <w:rFonts w:hint="cs"/>
          <w:b/>
          <w:bCs/>
          <w:rtl/>
        </w:rPr>
        <w:t>الاعتراف بقيم التنوع البيولوجي كعناصر استراتيجية للاقتصاد</w:t>
      </w:r>
      <w:r>
        <w:rPr>
          <w:rFonts w:hint="cs"/>
          <w:rtl/>
        </w:rPr>
        <w:t xml:space="preserve"> </w:t>
      </w:r>
      <w:r>
        <w:rPr>
          <w:rFonts w:ascii="Simplified Arabic" w:hAnsi="Simplified Arabic" w:hint="cs"/>
          <w:sz w:val="24"/>
          <w:rtl/>
        </w:rPr>
        <w:t>و</w:t>
      </w:r>
      <w:r w:rsidRPr="0051152E">
        <w:rPr>
          <w:rFonts w:ascii="Simplified Arabic" w:hAnsi="Simplified Arabic"/>
          <w:sz w:val="24"/>
          <w:rtl/>
        </w:rPr>
        <w:t>دمج</w:t>
      </w:r>
      <w:r>
        <w:rPr>
          <w:rFonts w:ascii="Simplified Arabic" w:hAnsi="Simplified Arabic" w:hint="cs"/>
          <w:sz w:val="24"/>
          <w:rtl/>
        </w:rPr>
        <w:t>ها</w:t>
      </w:r>
      <w:r w:rsidRPr="0051152E">
        <w:rPr>
          <w:rFonts w:ascii="Simplified Arabic" w:hAnsi="Simplified Arabic"/>
          <w:sz w:val="24"/>
          <w:rtl/>
        </w:rPr>
        <w:t xml:space="preserve"> الكامل </w:t>
      </w:r>
      <w:r w:rsidRPr="00183FD1">
        <w:rPr>
          <w:rFonts w:ascii="Simplified Arabic" w:hAnsi="Simplified Arabic"/>
          <w:strike/>
          <w:sz w:val="24"/>
          <w:rtl/>
        </w:rPr>
        <w:t>لقيم التنوع البيولوجي</w:t>
      </w:r>
      <w:r w:rsidRPr="0051152E">
        <w:rPr>
          <w:rFonts w:ascii="Simplified Arabic" w:hAnsi="Simplified Arabic"/>
          <w:sz w:val="24"/>
          <w:rtl/>
        </w:rPr>
        <w:t xml:space="preserve"> في السياسات واللوائح والتخطيط والعمليات الإنمائية واستراتيجيات الحد من الفقر، والحسابات، وتقييمات الآثار البيئية </w:t>
      </w:r>
      <w:r>
        <w:rPr>
          <w:rFonts w:ascii="Simplified Arabic" w:hAnsi="Simplified Arabic" w:hint="cs"/>
          <w:b/>
          <w:bCs/>
          <w:sz w:val="24"/>
          <w:rtl/>
        </w:rPr>
        <w:t xml:space="preserve">وتقييمات الأثر البيئي الاستراتيجي </w:t>
      </w:r>
      <w:r w:rsidRPr="0051152E">
        <w:rPr>
          <w:rFonts w:ascii="Simplified Arabic" w:hAnsi="Simplified Arabic"/>
          <w:sz w:val="24"/>
          <w:rtl/>
        </w:rPr>
        <w:t>على جميع مستويات الحكومة وعبر جميع قطاعات الاقتصاد، وضمان مواءمة جميع الأنشطة والتدفقات المالية مع قيم التنوع البيولوجي.</w:t>
      </w:r>
    </w:p>
    <w:p w14:paraId="6258B7A8" w14:textId="77777777" w:rsidR="00155A85" w:rsidRDefault="00155A85" w:rsidP="00D70C97">
      <w:pPr>
        <w:rPr>
          <w:rtl/>
        </w:rPr>
      </w:pPr>
      <w:r w:rsidRPr="008438C8">
        <w:rPr>
          <w:rFonts w:hint="cs"/>
          <w:b/>
          <w:bCs/>
          <w:u w:val="single"/>
          <w:rtl/>
        </w:rPr>
        <w:t>كوستاريكا</w:t>
      </w:r>
      <w:r w:rsidRPr="008438C8">
        <w:rPr>
          <w:rFonts w:hint="cs"/>
          <w:rtl/>
        </w:rPr>
        <w:t xml:space="preserve">: </w:t>
      </w:r>
      <w:r w:rsidRPr="008438C8">
        <w:rPr>
          <w:rFonts w:ascii="Simplified Arabic" w:hAnsi="Simplified Arabic"/>
          <w:sz w:val="24"/>
          <w:rtl/>
        </w:rPr>
        <w:t>الدمج الكامل</w:t>
      </w:r>
      <w:r w:rsidRPr="0051152E">
        <w:rPr>
          <w:rFonts w:ascii="Simplified Arabic" w:hAnsi="Simplified Arabic"/>
          <w:sz w:val="24"/>
          <w:rtl/>
        </w:rPr>
        <w:t xml:space="preserve"> لقيم التنوع البيولوجي </w:t>
      </w:r>
      <w:r>
        <w:rPr>
          <w:rFonts w:ascii="Simplified Arabic" w:hAnsi="Simplified Arabic" w:hint="cs"/>
          <w:b/>
          <w:bCs/>
          <w:sz w:val="24"/>
          <w:rtl/>
        </w:rPr>
        <w:t xml:space="preserve">والعناية الخاصة للتهديدات إلى التنوع البيولوجي </w:t>
      </w:r>
      <w:r w:rsidRPr="0051152E">
        <w:rPr>
          <w:rFonts w:ascii="Simplified Arabic" w:hAnsi="Simplified Arabic"/>
          <w:sz w:val="24"/>
          <w:rtl/>
        </w:rPr>
        <w:t>في السياسات واللوائح والتخطيط والعمليات الإنمائية واستراتيجيات الحد من الفقر، والحسابات، وتقييمات الآثار البيئية على جميع مستويات الحكومة وعبر جميع قطاعات الاقتصاد، وضمان مواءمة جميع الأنشطة والتدفقات المالية مع قيم التنوع البيولوجي.</w:t>
      </w:r>
    </w:p>
    <w:p w14:paraId="008A846C" w14:textId="77777777" w:rsidR="00155A85" w:rsidRDefault="00155A85" w:rsidP="00D70C97">
      <w:pPr>
        <w:rPr>
          <w:rtl/>
        </w:rPr>
      </w:pPr>
      <w:r w:rsidRPr="00D4669A">
        <w:rPr>
          <w:rFonts w:hint="cs"/>
          <w:b/>
          <w:bCs/>
          <w:u w:val="single"/>
          <w:rtl/>
        </w:rPr>
        <w:t>كوبا</w:t>
      </w:r>
      <w:r>
        <w:rPr>
          <w:rFonts w:hint="cs"/>
          <w:rtl/>
        </w:rPr>
        <w:t xml:space="preserve">: </w:t>
      </w:r>
      <w:r w:rsidRPr="0051152E">
        <w:rPr>
          <w:rFonts w:ascii="Simplified Arabic" w:hAnsi="Simplified Arabic"/>
          <w:sz w:val="24"/>
          <w:rtl/>
        </w:rPr>
        <w:t xml:space="preserve">الدمج الكامل لقيم التنوع البيولوجي في السياسات واللوائح والتخطيط والعمليات الإنمائية واستراتيجيات الحد من الفقر، والحسابات، وتقييمات الآثار البيئية على جميع مستويات الحكومة وعبر جميع قطاعات الاقتصاد، وضمان مواءمة جميع الأنشطة والتدفقات المالية مع </w:t>
      </w:r>
      <w:r w:rsidRPr="008438C8">
        <w:rPr>
          <w:rFonts w:ascii="Simplified Arabic" w:hAnsi="Simplified Arabic"/>
          <w:strike/>
          <w:sz w:val="24"/>
          <w:rtl/>
        </w:rPr>
        <w:t>قيم</w:t>
      </w:r>
      <w:r w:rsidRPr="0051152E">
        <w:rPr>
          <w:rFonts w:ascii="Simplified Arabic" w:hAnsi="Simplified Arabic"/>
          <w:sz w:val="24"/>
          <w:rtl/>
        </w:rPr>
        <w:t xml:space="preserve"> التنوع البيولوجي</w:t>
      </w:r>
      <w:r>
        <w:rPr>
          <w:rFonts w:ascii="Simplified Arabic" w:hAnsi="Simplified Arabic" w:hint="cs"/>
          <w:sz w:val="24"/>
          <w:rtl/>
        </w:rPr>
        <w:t xml:space="preserve"> </w:t>
      </w:r>
      <w:r w:rsidRPr="008438C8">
        <w:rPr>
          <w:rFonts w:ascii="Simplified Arabic" w:hAnsi="Simplified Arabic" w:hint="cs"/>
          <w:b/>
          <w:bCs/>
          <w:sz w:val="24"/>
          <w:rtl/>
        </w:rPr>
        <w:t>وغايات وأهداف الإطار العالمي للتنوع البيولوجي لما بعد عام 2020</w:t>
      </w:r>
      <w:r w:rsidRPr="0051152E">
        <w:rPr>
          <w:rFonts w:ascii="Simplified Arabic" w:hAnsi="Simplified Arabic"/>
          <w:sz w:val="24"/>
          <w:rtl/>
        </w:rPr>
        <w:t>.</w:t>
      </w:r>
    </w:p>
    <w:p w14:paraId="5D06D549" w14:textId="77777777" w:rsidR="00155A85" w:rsidRDefault="00155A85" w:rsidP="00D70C97">
      <w:pPr>
        <w:rPr>
          <w:rtl/>
        </w:rPr>
      </w:pPr>
      <w:r w:rsidRPr="00D4669A">
        <w:rPr>
          <w:rFonts w:hint="cs"/>
          <w:b/>
          <w:bCs/>
          <w:u w:val="single"/>
          <w:rtl/>
        </w:rPr>
        <w:t>إكوادور</w:t>
      </w:r>
      <w:r>
        <w:rPr>
          <w:rFonts w:hint="cs"/>
          <w:rtl/>
        </w:rPr>
        <w:t xml:space="preserve">: </w:t>
      </w:r>
      <w:r w:rsidRPr="0051152E">
        <w:rPr>
          <w:rFonts w:ascii="Simplified Arabic" w:hAnsi="Simplified Arabic"/>
          <w:sz w:val="24"/>
          <w:rtl/>
        </w:rPr>
        <w:t xml:space="preserve">الدمج الكامل </w:t>
      </w:r>
      <w:r w:rsidRPr="003A6BBE">
        <w:rPr>
          <w:rFonts w:ascii="Simplified Arabic" w:hAnsi="Simplified Arabic" w:hint="cs"/>
          <w:b/>
          <w:bCs/>
          <w:sz w:val="24"/>
          <w:rtl/>
        </w:rPr>
        <w:t>ل</w:t>
      </w:r>
      <w:r>
        <w:rPr>
          <w:rFonts w:ascii="Simplified Arabic" w:hAnsi="Simplified Arabic" w:hint="cs"/>
          <w:b/>
          <w:bCs/>
          <w:sz w:val="24"/>
          <w:rtl/>
        </w:rPr>
        <w:t xml:space="preserve">أهمية وقيم </w:t>
      </w:r>
      <w:r w:rsidRPr="008438C8">
        <w:rPr>
          <w:rFonts w:ascii="Simplified Arabic" w:hAnsi="Simplified Arabic"/>
          <w:strike/>
          <w:sz w:val="24"/>
          <w:rtl/>
        </w:rPr>
        <w:t>لقيم</w:t>
      </w:r>
      <w:r w:rsidRPr="0051152E">
        <w:rPr>
          <w:rFonts w:ascii="Simplified Arabic" w:hAnsi="Simplified Arabic"/>
          <w:sz w:val="24"/>
          <w:rtl/>
        </w:rPr>
        <w:t xml:space="preserve"> التنوع البيولوجي في السياسات واللوائح والتخطيط والعمليات الإنمائية واستراتيجيات الحد من الفقر، والحسابات، وتقييمات الآثار البيئية على جميع مستويات الحكومة وعبر جميع قطاعات الاقتصاد، وضمان مواءمة جميع الأنشطة والتدفقات المالية مع قيم التنوع البيولوجي.</w:t>
      </w:r>
    </w:p>
    <w:p w14:paraId="6A31383F" w14:textId="77777777" w:rsidR="00155A85" w:rsidRDefault="00155A85" w:rsidP="00D70C97">
      <w:pPr>
        <w:rPr>
          <w:rtl/>
        </w:rPr>
      </w:pPr>
      <w:r w:rsidRPr="00D4669A">
        <w:rPr>
          <w:rFonts w:hint="cs"/>
          <w:b/>
          <w:bCs/>
          <w:u w:val="single"/>
          <w:rtl/>
        </w:rPr>
        <w:t>إثيوبيا</w:t>
      </w:r>
      <w:r>
        <w:rPr>
          <w:rFonts w:hint="cs"/>
          <w:rtl/>
        </w:rPr>
        <w:t xml:space="preserve">: </w:t>
      </w:r>
      <w:r w:rsidRPr="0051152E">
        <w:rPr>
          <w:rFonts w:ascii="Simplified Arabic" w:hAnsi="Simplified Arabic"/>
          <w:sz w:val="24"/>
          <w:rtl/>
        </w:rPr>
        <w:t xml:space="preserve">الدمج الكامل لقيم التنوع البيولوجي في السياسات </w:t>
      </w:r>
      <w:r>
        <w:rPr>
          <w:rFonts w:ascii="Simplified Arabic" w:hAnsi="Simplified Arabic" w:hint="cs"/>
          <w:b/>
          <w:bCs/>
          <w:sz w:val="24"/>
          <w:rtl/>
        </w:rPr>
        <w:t xml:space="preserve">والاستراتيجيات </w:t>
      </w:r>
      <w:r w:rsidRPr="0051152E">
        <w:rPr>
          <w:rFonts w:ascii="Simplified Arabic" w:hAnsi="Simplified Arabic"/>
          <w:sz w:val="24"/>
          <w:rtl/>
        </w:rPr>
        <w:t>واللوائح والتخطيط والعمليات الإنمائية واستراتيجيات الحد من الفقر، والحسابات، وتقييمات الآثار البيئية على جميع مستويات الحكومة وعبر جميع قطاعات الاقتصاد، وضمان مواءمة جميع الأنشطة والتدفقات المالية مع قيم التنوع البيولوجي.</w:t>
      </w:r>
    </w:p>
    <w:p w14:paraId="7D47AF4F" w14:textId="77777777" w:rsidR="00155A85" w:rsidRDefault="00155A85" w:rsidP="00D70C97">
      <w:pPr>
        <w:rPr>
          <w:rtl/>
        </w:rPr>
      </w:pPr>
      <w:r w:rsidRPr="00D4669A">
        <w:rPr>
          <w:rFonts w:hint="cs"/>
          <w:b/>
          <w:bCs/>
          <w:u w:val="single"/>
          <w:rtl/>
        </w:rPr>
        <w:t>الاتحاد الأوروبي ودوله الأعضاء</w:t>
      </w:r>
      <w:r>
        <w:rPr>
          <w:rFonts w:hint="cs"/>
          <w:rtl/>
        </w:rPr>
        <w:t xml:space="preserve">: </w:t>
      </w:r>
      <w:r w:rsidRPr="0051152E">
        <w:rPr>
          <w:rFonts w:ascii="Simplified Arabic" w:hAnsi="Simplified Arabic"/>
          <w:sz w:val="24"/>
          <w:rtl/>
        </w:rPr>
        <w:t xml:space="preserve">الدمج الكامل لقيم التنوع البيولوجي </w:t>
      </w:r>
      <w:r>
        <w:rPr>
          <w:rFonts w:ascii="Simplified Arabic" w:hAnsi="Simplified Arabic" w:hint="cs"/>
          <w:b/>
          <w:bCs/>
          <w:sz w:val="24"/>
          <w:rtl/>
        </w:rPr>
        <w:t xml:space="preserve">وخدمات النظم الإيكولوجية </w:t>
      </w:r>
      <w:r w:rsidRPr="0051152E">
        <w:rPr>
          <w:rFonts w:ascii="Simplified Arabic" w:hAnsi="Simplified Arabic"/>
          <w:sz w:val="24"/>
          <w:rtl/>
        </w:rPr>
        <w:t xml:space="preserve">في السياسات واللوائح </w:t>
      </w:r>
      <w:r>
        <w:rPr>
          <w:rFonts w:ascii="Simplified Arabic" w:hAnsi="Simplified Arabic" w:hint="cs"/>
          <w:b/>
          <w:bCs/>
          <w:sz w:val="24"/>
          <w:rtl/>
        </w:rPr>
        <w:t xml:space="preserve">والبرامج </w:t>
      </w:r>
      <w:r w:rsidRPr="0051152E">
        <w:rPr>
          <w:rFonts w:ascii="Simplified Arabic" w:hAnsi="Simplified Arabic"/>
          <w:sz w:val="24"/>
          <w:rtl/>
        </w:rPr>
        <w:t xml:space="preserve">والتخطيط والعمليات الإنمائية واستراتيجيات الحد من الفقر، </w:t>
      </w:r>
      <w:r>
        <w:rPr>
          <w:rFonts w:ascii="Simplified Arabic" w:hAnsi="Simplified Arabic" w:hint="cs"/>
          <w:b/>
          <w:bCs/>
          <w:sz w:val="24"/>
          <w:rtl/>
        </w:rPr>
        <w:t xml:space="preserve">والاستثمارات، والمشتريات العامة، </w:t>
      </w:r>
      <w:r w:rsidRPr="0051152E">
        <w:rPr>
          <w:rFonts w:ascii="Simplified Arabic" w:hAnsi="Simplified Arabic"/>
          <w:sz w:val="24"/>
          <w:rtl/>
        </w:rPr>
        <w:t xml:space="preserve">والحسابات، وتقييمات الآثار البيئية على جميع مستويات الحكومة وعبر جميع قطاعات الاقتصاد، </w:t>
      </w:r>
      <w:r>
        <w:rPr>
          <w:rFonts w:ascii="Simplified Arabic" w:hAnsi="Simplified Arabic" w:hint="cs"/>
          <w:sz w:val="24"/>
          <w:rtl/>
        </w:rPr>
        <w:t>[</w:t>
      </w:r>
      <w:r>
        <w:rPr>
          <w:rFonts w:ascii="Simplified Arabic" w:hAnsi="Simplified Arabic" w:hint="cs"/>
          <w:b/>
          <w:bCs/>
          <w:sz w:val="24"/>
          <w:rtl/>
        </w:rPr>
        <w:t>وخاصة الزراعة، والحراجة، ومصايد الأسماك، وتربية الأحياء المائية، والمالية، والسياحة، والصحة، والتصنيع، والبنية التحتية، والتعدين، بما في ذلك التعدين في أعماق البحار، والطاقة]،</w:t>
      </w:r>
      <w:r w:rsidRPr="00477187">
        <w:rPr>
          <w:rStyle w:val="FootnoteReference"/>
          <w:rFonts w:ascii="Simplified Arabic" w:hAnsi="Simplified Arabic"/>
          <w:sz w:val="24"/>
          <w:rtl/>
        </w:rPr>
        <w:footnoteReference w:id="6"/>
      </w:r>
      <w:r w:rsidRPr="00477187">
        <w:rPr>
          <w:rFonts w:ascii="Simplified Arabic" w:hAnsi="Simplified Arabic" w:hint="cs"/>
          <w:sz w:val="24"/>
          <w:rtl/>
        </w:rPr>
        <w:t xml:space="preserve"> </w:t>
      </w:r>
      <w:r w:rsidRPr="0051152E">
        <w:rPr>
          <w:rFonts w:ascii="Simplified Arabic" w:hAnsi="Simplified Arabic"/>
          <w:sz w:val="24"/>
          <w:rtl/>
        </w:rPr>
        <w:t xml:space="preserve">وضمان مواءمة جميع الأنشطة </w:t>
      </w:r>
      <w:r>
        <w:rPr>
          <w:rFonts w:ascii="Simplified Arabic" w:hAnsi="Simplified Arabic" w:hint="cs"/>
          <w:b/>
          <w:bCs/>
          <w:sz w:val="24"/>
          <w:rtl/>
        </w:rPr>
        <w:t xml:space="preserve">العامة والخاصة </w:t>
      </w:r>
      <w:r w:rsidRPr="0051152E">
        <w:rPr>
          <w:rFonts w:ascii="Simplified Arabic" w:hAnsi="Simplified Arabic"/>
          <w:sz w:val="24"/>
          <w:rtl/>
        </w:rPr>
        <w:t xml:space="preserve">والتدفقات المالية مع </w:t>
      </w:r>
      <w:r w:rsidRPr="00477187">
        <w:rPr>
          <w:rFonts w:ascii="Simplified Arabic" w:hAnsi="Simplified Arabic"/>
          <w:strike/>
          <w:sz w:val="24"/>
          <w:rtl/>
        </w:rPr>
        <w:t>قيم</w:t>
      </w:r>
      <w:r w:rsidRPr="0051152E">
        <w:rPr>
          <w:rFonts w:ascii="Simplified Arabic" w:hAnsi="Simplified Arabic"/>
          <w:sz w:val="24"/>
          <w:rtl/>
        </w:rPr>
        <w:t xml:space="preserve"> </w:t>
      </w:r>
      <w:r w:rsidRPr="00477187">
        <w:rPr>
          <w:rFonts w:ascii="Simplified Arabic" w:hAnsi="Simplified Arabic" w:hint="cs"/>
          <w:b/>
          <w:bCs/>
          <w:sz w:val="24"/>
          <w:rtl/>
        </w:rPr>
        <w:t>أهداف</w:t>
      </w:r>
      <w:r>
        <w:rPr>
          <w:rFonts w:ascii="Simplified Arabic" w:hAnsi="Simplified Arabic" w:hint="cs"/>
          <w:sz w:val="24"/>
          <w:rtl/>
        </w:rPr>
        <w:t xml:space="preserve"> </w:t>
      </w:r>
      <w:r w:rsidRPr="0051152E">
        <w:rPr>
          <w:rFonts w:ascii="Simplified Arabic" w:hAnsi="Simplified Arabic"/>
          <w:sz w:val="24"/>
          <w:rtl/>
        </w:rPr>
        <w:t>التنوع البيولوجي.</w:t>
      </w:r>
    </w:p>
    <w:p w14:paraId="421D7584" w14:textId="77777777" w:rsidR="00155A85" w:rsidRDefault="00155A85" w:rsidP="00D70C97">
      <w:pPr>
        <w:rPr>
          <w:rtl/>
        </w:rPr>
      </w:pPr>
      <w:r w:rsidRPr="00D4669A">
        <w:rPr>
          <w:rFonts w:hint="cs"/>
          <w:b/>
          <w:bCs/>
          <w:u w:val="single"/>
          <w:rtl/>
        </w:rPr>
        <w:t>الهند</w:t>
      </w:r>
      <w:r>
        <w:rPr>
          <w:rFonts w:hint="cs"/>
          <w:rtl/>
        </w:rPr>
        <w:t xml:space="preserve">: </w:t>
      </w:r>
      <w:r w:rsidRPr="0051152E">
        <w:rPr>
          <w:rFonts w:ascii="Simplified Arabic" w:hAnsi="Simplified Arabic"/>
          <w:sz w:val="24"/>
          <w:rtl/>
        </w:rPr>
        <w:t>الدمج الكامل لقيم التنوع البيولوجي في السياسات واللوائح والتخطيط والعمليات الإنمائية واستراتيجيات الحد من الفقر، والحسابات، وتقييمات الآثار البيئية على جميع مستويات الحكومة وعبر جميع قطاعات الاقتصاد، وضمان مواءمة جميع الأنشطة والتدفقات المالية مع قيم التنوع البيولوجي</w:t>
      </w:r>
      <w:r>
        <w:rPr>
          <w:rFonts w:ascii="Simplified Arabic" w:hAnsi="Simplified Arabic" w:hint="cs"/>
          <w:sz w:val="24"/>
          <w:rtl/>
        </w:rPr>
        <w:t xml:space="preserve"> </w:t>
      </w:r>
      <w:r>
        <w:rPr>
          <w:rFonts w:ascii="Simplified Arabic" w:hAnsi="Simplified Arabic" w:hint="cs"/>
          <w:b/>
          <w:bCs/>
          <w:sz w:val="24"/>
          <w:rtl/>
        </w:rPr>
        <w:t>وتسهم نحو حفظ التنوع البيولوجي</w:t>
      </w:r>
      <w:r w:rsidRPr="0051152E">
        <w:rPr>
          <w:rFonts w:ascii="Simplified Arabic" w:hAnsi="Simplified Arabic"/>
          <w:sz w:val="24"/>
          <w:rtl/>
        </w:rPr>
        <w:t>.</w:t>
      </w:r>
    </w:p>
    <w:p w14:paraId="7F3220B1" w14:textId="77777777" w:rsidR="00155A85" w:rsidRDefault="00155A85" w:rsidP="00D70C97">
      <w:pPr>
        <w:rPr>
          <w:rtl/>
        </w:rPr>
      </w:pPr>
      <w:r w:rsidRPr="00D4669A">
        <w:rPr>
          <w:rFonts w:hint="cs"/>
          <w:b/>
          <w:bCs/>
          <w:u w:val="single"/>
          <w:rtl/>
        </w:rPr>
        <w:t>إندونيسيا</w:t>
      </w:r>
      <w:r>
        <w:rPr>
          <w:rFonts w:hint="cs"/>
          <w:rtl/>
        </w:rPr>
        <w:t xml:space="preserve">: </w:t>
      </w:r>
      <w:r w:rsidRPr="0051152E">
        <w:rPr>
          <w:rFonts w:ascii="Simplified Arabic" w:hAnsi="Simplified Arabic"/>
          <w:sz w:val="24"/>
          <w:rtl/>
        </w:rPr>
        <w:t xml:space="preserve">الدمج </w:t>
      </w:r>
      <w:r w:rsidRPr="00477187">
        <w:rPr>
          <w:rFonts w:ascii="Simplified Arabic" w:hAnsi="Simplified Arabic"/>
          <w:strike/>
          <w:sz w:val="24"/>
          <w:rtl/>
        </w:rPr>
        <w:t>الكامل</w:t>
      </w:r>
      <w:r w:rsidRPr="0051152E">
        <w:rPr>
          <w:rFonts w:ascii="Simplified Arabic" w:hAnsi="Simplified Arabic"/>
          <w:sz w:val="24"/>
          <w:rtl/>
        </w:rPr>
        <w:t xml:space="preserve"> لقيم التنوع البيولوجي في السياسات واللوائح والتخطيط والعمليات الإنمائية واستراتيجيات الحد من الفقر، والحسابات، وتقييمات الآثار البيئية على جميع مستويات الحكومة وعبر جميع قطاعات الاقتصاد، وضمان مواءمة جميع الأنشطة والتدفقات المالية </w:t>
      </w:r>
      <w:r>
        <w:rPr>
          <w:rFonts w:ascii="Simplified Arabic" w:hAnsi="Simplified Arabic" w:hint="cs"/>
          <w:b/>
          <w:bCs/>
          <w:sz w:val="24"/>
          <w:rtl/>
        </w:rPr>
        <w:t xml:space="preserve">ذات الصلة </w:t>
      </w:r>
      <w:r w:rsidRPr="0051152E">
        <w:rPr>
          <w:rFonts w:ascii="Simplified Arabic" w:hAnsi="Simplified Arabic"/>
          <w:sz w:val="24"/>
          <w:rtl/>
        </w:rPr>
        <w:t>مع قيم التنوع البيولوجي.</w:t>
      </w:r>
    </w:p>
    <w:p w14:paraId="411D1B0A" w14:textId="77777777" w:rsidR="00155A85" w:rsidRDefault="00155A85" w:rsidP="00D70C97">
      <w:pPr>
        <w:rPr>
          <w:rtl/>
        </w:rPr>
      </w:pPr>
      <w:r w:rsidRPr="00D4669A">
        <w:rPr>
          <w:rFonts w:hint="cs"/>
          <w:b/>
          <w:bCs/>
          <w:u w:val="single"/>
          <w:rtl/>
        </w:rPr>
        <w:t xml:space="preserve">إيران (جمهورية </w:t>
      </w:r>
      <w:r w:rsidRPr="00D4669A">
        <w:rPr>
          <w:b/>
          <w:bCs/>
          <w:u w:val="single"/>
          <w:rtl/>
        </w:rPr>
        <w:t>–</w:t>
      </w:r>
      <w:r w:rsidRPr="00D4669A">
        <w:rPr>
          <w:rFonts w:hint="cs"/>
          <w:b/>
          <w:bCs/>
          <w:u w:val="single"/>
          <w:rtl/>
        </w:rPr>
        <w:t xml:space="preserve"> الإسلامية)</w:t>
      </w:r>
      <w:r>
        <w:rPr>
          <w:rFonts w:hint="cs"/>
          <w:rtl/>
        </w:rPr>
        <w:t xml:space="preserve">: </w:t>
      </w:r>
      <w:r w:rsidRPr="0051152E">
        <w:rPr>
          <w:rFonts w:ascii="Simplified Arabic" w:hAnsi="Simplified Arabic"/>
          <w:sz w:val="24"/>
          <w:rtl/>
        </w:rPr>
        <w:t xml:space="preserve">الدمج الكامل </w:t>
      </w:r>
      <w:r>
        <w:rPr>
          <w:rFonts w:ascii="Simplified Arabic" w:hAnsi="Simplified Arabic" w:hint="cs"/>
          <w:b/>
          <w:bCs/>
          <w:sz w:val="24"/>
          <w:rtl/>
        </w:rPr>
        <w:t xml:space="preserve">وإضفاء الطابع المؤسسي على </w:t>
      </w:r>
      <w:r w:rsidRPr="0051152E">
        <w:rPr>
          <w:rFonts w:ascii="Simplified Arabic" w:hAnsi="Simplified Arabic"/>
          <w:sz w:val="24"/>
          <w:rtl/>
        </w:rPr>
        <w:t xml:space="preserve">قيم التنوع البيولوجي في السياسات واللوائح والتخطيط والعمليات الإنمائية واستراتيجيات الحد من الفقر، والحسابات، وتقييمات الآثار البيئية على جميع مستويات الحكومة وعبر جميع قطاعات الاقتصاد، وضمان مواءمة جميع الأنشطة </w:t>
      </w:r>
      <w:r w:rsidRPr="004A258F">
        <w:rPr>
          <w:rFonts w:ascii="Simplified Arabic" w:hAnsi="Simplified Arabic" w:hint="cs"/>
          <w:b/>
          <w:bCs/>
          <w:sz w:val="24"/>
          <w:rtl/>
        </w:rPr>
        <w:t>الاجتماعية الاقتصادية</w:t>
      </w:r>
      <w:r>
        <w:rPr>
          <w:rFonts w:ascii="Simplified Arabic" w:hAnsi="Simplified Arabic" w:hint="cs"/>
          <w:sz w:val="24"/>
          <w:rtl/>
        </w:rPr>
        <w:t xml:space="preserve"> </w:t>
      </w:r>
      <w:r w:rsidRPr="0051152E">
        <w:rPr>
          <w:rFonts w:ascii="Simplified Arabic" w:hAnsi="Simplified Arabic"/>
          <w:sz w:val="24"/>
          <w:rtl/>
        </w:rPr>
        <w:t>والتدفقات المالية مع قيم التنوع البيولوجي.</w:t>
      </w:r>
    </w:p>
    <w:p w14:paraId="14A3287A" w14:textId="77777777" w:rsidR="00155A85" w:rsidRDefault="00155A85" w:rsidP="00D70C97">
      <w:pPr>
        <w:rPr>
          <w:rtl/>
        </w:rPr>
      </w:pPr>
      <w:r w:rsidRPr="00D4669A">
        <w:rPr>
          <w:rFonts w:hint="cs"/>
          <w:b/>
          <w:bCs/>
          <w:u w:val="single"/>
          <w:rtl/>
        </w:rPr>
        <w:t>اليابان</w:t>
      </w:r>
      <w:r>
        <w:rPr>
          <w:rFonts w:hint="cs"/>
          <w:rtl/>
        </w:rPr>
        <w:t xml:space="preserve">: </w:t>
      </w:r>
      <w:r w:rsidRPr="0051152E">
        <w:rPr>
          <w:rFonts w:ascii="Simplified Arabic" w:hAnsi="Simplified Arabic"/>
          <w:sz w:val="24"/>
          <w:rtl/>
        </w:rPr>
        <w:t xml:space="preserve">الدمج الكامل لقيم التنوع البيولوجي في السياسات واللوائح والتخطيط والعمليات الإنمائية واستراتيجيات الحد من الفقر، والحسابات، وتقييمات الآثار البيئية على جميع مستويات الحكومة وعبر جميع قطاعات الاقتصاد، وضمان مواءمة جميع الأنشطة والتدفقات المالية </w:t>
      </w:r>
      <w:r>
        <w:rPr>
          <w:rFonts w:ascii="Simplified Arabic" w:hAnsi="Simplified Arabic" w:hint="cs"/>
          <w:b/>
          <w:bCs/>
          <w:sz w:val="24"/>
          <w:rtl/>
        </w:rPr>
        <w:t xml:space="preserve">ذات الصلة </w:t>
      </w:r>
      <w:r w:rsidRPr="0051152E">
        <w:rPr>
          <w:rFonts w:ascii="Simplified Arabic" w:hAnsi="Simplified Arabic"/>
          <w:sz w:val="24"/>
          <w:rtl/>
        </w:rPr>
        <w:t>مع قيم التنوع البيولوجي.</w:t>
      </w:r>
    </w:p>
    <w:p w14:paraId="52547BA1" w14:textId="77777777" w:rsidR="00155A85" w:rsidRDefault="00155A85" w:rsidP="00D70C97">
      <w:pPr>
        <w:rPr>
          <w:rtl/>
        </w:rPr>
      </w:pPr>
      <w:r w:rsidRPr="00D4669A">
        <w:rPr>
          <w:rFonts w:hint="cs"/>
          <w:b/>
          <w:bCs/>
          <w:u w:val="single"/>
          <w:rtl/>
        </w:rPr>
        <w:lastRenderedPageBreak/>
        <w:t>كينيا</w:t>
      </w:r>
      <w:r>
        <w:rPr>
          <w:rFonts w:hint="cs"/>
          <w:rtl/>
        </w:rPr>
        <w:t xml:space="preserve">: </w:t>
      </w:r>
      <w:r w:rsidRPr="0051152E">
        <w:rPr>
          <w:rFonts w:ascii="Simplified Arabic" w:hAnsi="Simplified Arabic"/>
          <w:sz w:val="24"/>
          <w:rtl/>
        </w:rPr>
        <w:t xml:space="preserve">الدمج الكامل لقيم </w:t>
      </w:r>
      <w:r>
        <w:rPr>
          <w:rFonts w:ascii="Simplified Arabic" w:hAnsi="Simplified Arabic" w:hint="cs"/>
          <w:b/>
          <w:bCs/>
          <w:sz w:val="24"/>
          <w:rtl/>
        </w:rPr>
        <w:t>وضمانات</w:t>
      </w:r>
      <w:r w:rsidRPr="0051152E">
        <w:rPr>
          <w:rFonts w:ascii="Simplified Arabic" w:hAnsi="Simplified Arabic"/>
          <w:sz w:val="24"/>
          <w:rtl/>
        </w:rPr>
        <w:t xml:space="preserve"> التنوع البيولوجي في السياسات واللوائح والتخطيط والعمليات الإنمائية واستراتيجيات الحد من الفقر، والحسابات، وتقييمات الآثار البيئية على جميع مستويات الحكومة وعبر جميع قطاعات الاقتصاد، وضمان مواءمة جميع الأنشطة والتدفقات المالية مع قيم التنوع البيولوجي.</w:t>
      </w:r>
    </w:p>
    <w:p w14:paraId="0E17A8E2" w14:textId="77777777" w:rsidR="00155A85" w:rsidRDefault="00155A85" w:rsidP="00D70C97">
      <w:pPr>
        <w:rPr>
          <w:rtl/>
        </w:rPr>
      </w:pPr>
      <w:r w:rsidRPr="007A280B">
        <w:rPr>
          <w:rFonts w:hint="cs"/>
          <w:b/>
          <w:bCs/>
          <w:u w:val="single"/>
          <w:rtl/>
        </w:rPr>
        <w:t>لبنان</w:t>
      </w:r>
      <w:r w:rsidRPr="007A280B">
        <w:rPr>
          <w:rFonts w:hint="cs"/>
          <w:rtl/>
        </w:rPr>
        <w:t xml:space="preserve">: </w:t>
      </w:r>
      <w:r w:rsidRPr="007A280B">
        <w:rPr>
          <w:rFonts w:ascii="Simplified Arabic" w:hAnsi="Simplified Arabic"/>
          <w:sz w:val="24"/>
          <w:rtl/>
        </w:rPr>
        <w:t>الدمج الكامل لقيم</w:t>
      </w:r>
      <w:r w:rsidRPr="0051152E">
        <w:rPr>
          <w:rFonts w:ascii="Simplified Arabic" w:hAnsi="Simplified Arabic"/>
          <w:sz w:val="24"/>
          <w:rtl/>
        </w:rPr>
        <w:t xml:space="preserve"> التنوع البيولوجي في السياسات واللوائح والتخطيط والعمليات الإنمائية واستراتيجيات الحد من الفقر، والحسابات، وتقييمات الآثار البيئية على جميع مستويات الحكومة وعبر جميع قطاعات الاقتصاد، وضمان مواءمة جميع الأنشطة والتدفقات المالية مع قيم التنوع البيولوجي</w:t>
      </w:r>
      <w:r>
        <w:rPr>
          <w:rFonts w:ascii="Simplified Arabic" w:hAnsi="Simplified Arabic" w:hint="cs"/>
          <w:sz w:val="24"/>
          <w:rtl/>
        </w:rPr>
        <w:t xml:space="preserve"> </w:t>
      </w:r>
      <w:r w:rsidRPr="007A280B">
        <w:rPr>
          <w:rFonts w:ascii="Simplified Arabic" w:hAnsi="Simplified Arabic" w:hint="cs"/>
          <w:b/>
          <w:bCs/>
          <w:sz w:val="24"/>
          <w:rtl/>
        </w:rPr>
        <w:t xml:space="preserve">واستعمال الأطراف </w:t>
      </w:r>
      <w:r>
        <w:rPr>
          <w:rFonts w:ascii="Simplified Arabic" w:hAnsi="Simplified Arabic" w:hint="cs"/>
          <w:b/>
          <w:bCs/>
          <w:sz w:val="24"/>
          <w:rtl/>
        </w:rPr>
        <w:t>ا</w:t>
      </w:r>
      <w:r w:rsidRPr="007A280B">
        <w:rPr>
          <w:rFonts w:ascii="Simplified Arabic" w:hAnsi="Simplified Arabic" w:hint="cs"/>
          <w:b/>
          <w:bCs/>
          <w:sz w:val="24"/>
          <w:rtl/>
        </w:rPr>
        <w:t xml:space="preserve">لأدوات </w:t>
      </w:r>
      <w:r>
        <w:rPr>
          <w:rFonts w:ascii="Simplified Arabic" w:hAnsi="Simplified Arabic" w:hint="cs"/>
          <w:b/>
          <w:bCs/>
          <w:sz w:val="24"/>
          <w:rtl/>
        </w:rPr>
        <w:t xml:space="preserve">القانونية </w:t>
      </w:r>
      <w:r w:rsidRPr="007A280B">
        <w:rPr>
          <w:rFonts w:ascii="Simplified Arabic" w:hAnsi="Simplified Arabic" w:hint="cs"/>
          <w:b/>
          <w:bCs/>
          <w:sz w:val="24"/>
          <w:rtl/>
        </w:rPr>
        <w:t xml:space="preserve">من أجل ضمان </w:t>
      </w:r>
      <w:r>
        <w:rPr>
          <w:rFonts w:ascii="Simplified Arabic" w:hAnsi="Simplified Arabic" w:hint="cs"/>
          <w:b/>
          <w:bCs/>
          <w:sz w:val="24"/>
          <w:rtl/>
        </w:rPr>
        <w:t xml:space="preserve">أن </w:t>
      </w:r>
      <w:r w:rsidRPr="007A280B">
        <w:rPr>
          <w:rFonts w:ascii="Simplified Arabic" w:hAnsi="Simplified Arabic" w:hint="cs"/>
          <w:b/>
          <w:bCs/>
          <w:sz w:val="24"/>
          <w:rtl/>
        </w:rPr>
        <w:t>حفظ التنوع البيولوجي وآليات التعميم تمنع أثر جميع الأنشطة العامة والخاصة على التنوع البيولوجي</w:t>
      </w:r>
      <w:r w:rsidRPr="0051152E">
        <w:rPr>
          <w:rFonts w:ascii="Simplified Arabic" w:hAnsi="Simplified Arabic"/>
          <w:sz w:val="24"/>
          <w:rtl/>
        </w:rPr>
        <w:t>.</w:t>
      </w:r>
    </w:p>
    <w:p w14:paraId="3CB68DF7" w14:textId="77777777" w:rsidR="00155A85" w:rsidRDefault="00155A85" w:rsidP="00D70C97">
      <w:pPr>
        <w:rPr>
          <w:rtl/>
        </w:rPr>
      </w:pPr>
      <w:r w:rsidRPr="00D4669A">
        <w:rPr>
          <w:rFonts w:hint="cs"/>
          <w:b/>
          <w:bCs/>
          <w:u w:val="single"/>
          <w:rtl/>
        </w:rPr>
        <w:t>المكسيك</w:t>
      </w:r>
      <w:r>
        <w:rPr>
          <w:rFonts w:hint="cs"/>
          <w:rtl/>
        </w:rPr>
        <w:t xml:space="preserve">: </w:t>
      </w:r>
      <w:r w:rsidRPr="0051152E">
        <w:rPr>
          <w:rFonts w:ascii="Simplified Arabic" w:hAnsi="Simplified Arabic"/>
          <w:sz w:val="24"/>
          <w:rtl/>
        </w:rPr>
        <w:t xml:space="preserve">الدمج </w:t>
      </w:r>
      <w:r w:rsidRPr="00D55A7C">
        <w:rPr>
          <w:rFonts w:ascii="Simplified Arabic" w:hAnsi="Simplified Arabic"/>
          <w:strike/>
          <w:sz w:val="24"/>
          <w:rtl/>
        </w:rPr>
        <w:t>الكامل</w:t>
      </w:r>
      <w:r>
        <w:rPr>
          <w:rFonts w:ascii="Simplified Arabic" w:hAnsi="Simplified Arabic" w:hint="cs"/>
          <w:b/>
          <w:bCs/>
          <w:sz w:val="24"/>
          <w:rtl/>
        </w:rPr>
        <w:t xml:space="preserve"> للقيم المتنوعة للطبيعة ومساهمات الطبيعة إلى الناس التي يملكها أصحاب مصلحة مختلفين</w:t>
      </w:r>
      <w:r w:rsidRPr="0051152E">
        <w:rPr>
          <w:rFonts w:ascii="Simplified Arabic" w:hAnsi="Simplified Arabic"/>
          <w:sz w:val="24"/>
          <w:rtl/>
        </w:rPr>
        <w:t xml:space="preserve"> </w:t>
      </w:r>
      <w:r w:rsidRPr="007A280B">
        <w:rPr>
          <w:rFonts w:ascii="Simplified Arabic" w:hAnsi="Simplified Arabic"/>
          <w:strike/>
          <w:sz w:val="24"/>
          <w:rtl/>
        </w:rPr>
        <w:t>لقيم التنوع البيولوجي</w:t>
      </w:r>
      <w:r w:rsidRPr="0051152E">
        <w:rPr>
          <w:rFonts w:ascii="Simplified Arabic" w:hAnsi="Simplified Arabic"/>
          <w:sz w:val="24"/>
          <w:rtl/>
        </w:rPr>
        <w:t xml:space="preserve"> في السياسات واللوائح والتخطيط والعمليات الإنمائية واستراتيجيات الحد من الفقر، </w:t>
      </w:r>
      <w:r>
        <w:rPr>
          <w:rFonts w:ascii="Simplified Arabic" w:hAnsi="Simplified Arabic" w:hint="cs"/>
          <w:b/>
          <w:bCs/>
          <w:sz w:val="24"/>
          <w:rtl/>
        </w:rPr>
        <w:t xml:space="preserve">وآليات التعويض، </w:t>
      </w:r>
      <w:r w:rsidRPr="0051152E">
        <w:rPr>
          <w:rFonts w:ascii="Simplified Arabic" w:hAnsi="Simplified Arabic"/>
          <w:sz w:val="24"/>
          <w:rtl/>
        </w:rPr>
        <w:t>والحسابات، وتقييمات الآثار البيئية على جميع مستويات الحكومة وعبر جميع قطاعات الاقتصاد، وضمان مواءمة جميع الأنشطة والتدفقات المالية مع قيم التنوع البيولوجي</w:t>
      </w:r>
      <w:r>
        <w:rPr>
          <w:rFonts w:ascii="Simplified Arabic" w:hAnsi="Simplified Arabic" w:hint="cs"/>
          <w:sz w:val="24"/>
          <w:rtl/>
        </w:rPr>
        <w:t xml:space="preserve"> </w:t>
      </w:r>
      <w:r>
        <w:rPr>
          <w:rFonts w:ascii="Simplified Arabic" w:hAnsi="Simplified Arabic" w:hint="cs"/>
          <w:b/>
          <w:bCs/>
          <w:sz w:val="24"/>
          <w:rtl/>
        </w:rPr>
        <w:t>عن طريق اتخاذ تدابير لتقييم فعاليتها</w:t>
      </w:r>
      <w:r w:rsidRPr="0051152E">
        <w:rPr>
          <w:rFonts w:ascii="Simplified Arabic" w:hAnsi="Simplified Arabic"/>
          <w:sz w:val="24"/>
          <w:rtl/>
        </w:rPr>
        <w:t>.</w:t>
      </w:r>
    </w:p>
    <w:p w14:paraId="4271087C" w14:textId="77777777" w:rsidR="00155A85" w:rsidRDefault="00155A85" w:rsidP="00D70C97">
      <w:pPr>
        <w:rPr>
          <w:rtl/>
        </w:rPr>
      </w:pPr>
      <w:r w:rsidRPr="00D4669A">
        <w:rPr>
          <w:rFonts w:hint="cs"/>
          <w:b/>
          <w:bCs/>
          <w:u w:val="single"/>
          <w:rtl/>
        </w:rPr>
        <w:t>بيرو</w:t>
      </w:r>
      <w:r>
        <w:rPr>
          <w:rFonts w:hint="cs"/>
          <w:rtl/>
        </w:rPr>
        <w:t xml:space="preserve">: </w:t>
      </w:r>
      <w:r w:rsidRPr="007A280B">
        <w:rPr>
          <w:rFonts w:ascii="Simplified Arabic" w:hAnsi="Simplified Arabic"/>
          <w:strike/>
          <w:sz w:val="24"/>
          <w:rtl/>
        </w:rPr>
        <w:t>الدمج الكامل لقيم</w:t>
      </w:r>
      <w:r w:rsidRPr="0051152E">
        <w:rPr>
          <w:rFonts w:ascii="Simplified Arabic" w:hAnsi="Simplified Arabic"/>
          <w:sz w:val="24"/>
          <w:rtl/>
        </w:rPr>
        <w:t xml:space="preserve"> </w:t>
      </w:r>
      <w:r>
        <w:rPr>
          <w:rFonts w:ascii="Simplified Arabic" w:hAnsi="Simplified Arabic" w:hint="cs"/>
          <w:b/>
          <w:bCs/>
          <w:sz w:val="24"/>
          <w:rtl/>
        </w:rPr>
        <w:t xml:space="preserve">تعميم قيم </w:t>
      </w:r>
      <w:r w:rsidRPr="0051152E">
        <w:rPr>
          <w:rFonts w:ascii="Simplified Arabic" w:hAnsi="Simplified Arabic"/>
          <w:sz w:val="24"/>
          <w:rtl/>
        </w:rPr>
        <w:t xml:space="preserve">التنوع البيولوجي في السياسات واللوائح والتخطيط والعمليات الإنمائية واستراتيجيات الحد من الفقر، </w:t>
      </w:r>
      <w:r w:rsidRPr="007A280B">
        <w:rPr>
          <w:rFonts w:ascii="Simplified Arabic" w:hAnsi="Simplified Arabic"/>
          <w:b/>
          <w:bCs/>
          <w:sz w:val="24"/>
          <w:rtl/>
        </w:rPr>
        <w:t>و</w:t>
      </w:r>
      <w:r>
        <w:rPr>
          <w:rFonts w:ascii="Simplified Arabic" w:hAnsi="Simplified Arabic" w:hint="cs"/>
          <w:b/>
          <w:bCs/>
          <w:sz w:val="24"/>
          <w:rtl/>
        </w:rPr>
        <w:t xml:space="preserve">نظم </w:t>
      </w:r>
      <w:r w:rsidRPr="007A280B">
        <w:rPr>
          <w:rFonts w:ascii="Simplified Arabic" w:hAnsi="Simplified Arabic"/>
          <w:b/>
          <w:bCs/>
          <w:sz w:val="24"/>
          <w:rtl/>
        </w:rPr>
        <w:t>الحسابات</w:t>
      </w:r>
      <w:r w:rsidRPr="0051152E">
        <w:rPr>
          <w:rFonts w:ascii="Simplified Arabic" w:hAnsi="Simplified Arabic"/>
          <w:sz w:val="24"/>
          <w:rtl/>
        </w:rPr>
        <w:t xml:space="preserve">، وتقييمات الآثار البيئية على جميع مستويات الحكومة وعبر جميع قطاعات الاقتصاد، وضمان مواءمة جميع الأنشطة والتدفقات المالية مع </w:t>
      </w:r>
      <w:r w:rsidRPr="007A280B">
        <w:rPr>
          <w:rFonts w:ascii="Simplified Arabic" w:hAnsi="Simplified Arabic"/>
          <w:strike/>
          <w:sz w:val="24"/>
          <w:rtl/>
        </w:rPr>
        <w:t>قيم</w:t>
      </w:r>
      <w:r w:rsidRPr="0051152E">
        <w:rPr>
          <w:rFonts w:ascii="Simplified Arabic" w:hAnsi="Simplified Arabic"/>
          <w:sz w:val="24"/>
          <w:rtl/>
        </w:rPr>
        <w:t xml:space="preserve"> </w:t>
      </w:r>
      <w:r>
        <w:rPr>
          <w:rFonts w:ascii="Simplified Arabic" w:hAnsi="Simplified Arabic" w:hint="cs"/>
          <w:b/>
          <w:bCs/>
          <w:sz w:val="24"/>
          <w:rtl/>
        </w:rPr>
        <w:t>غايات وأهداف</w:t>
      </w:r>
      <w:r w:rsidRPr="0094405C">
        <w:rPr>
          <w:rFonts w:ascii="Simplified Arabic" w:hAnsi="Simplified Arabic"/>
          <w:sz w:val="24"/>
          <w:rtl/>
        </w:rPr>
        <w:t xml:space="preserve"> </w:t>
      </w:r>
      <w:r w:rsidRPr="0051152E">
        <w:rPr>
          <w:rFonts w:ascii="Simplified Arabic" w:hAnsi="Simplified Arabic"/>
          <w:sz w:val="24"/>
          <w:rtl/>
        </w:rPr>
        <w:t>التنوع البيولوجي</w:t>
      </w:r>
      <w:r>
        <w:rPr>
          <w:rFonts w:ascii="Simplified Arabic" w:hAnsi="Simplified Arabic" w:hint="cs"/>
          <w:b/>
          <w:bCs/>
          <w:sz w:val="24"/>
          <w:rtl/>
        </w:rPr>
        <w:t xml:space="preserve"> في الإطار العالمي للتنوع البيولوجي لما بعد عام 2020</w:t>
      </w:r>
      <w:r w:rsidRPr="0051152E">
        <w:rPr>
          <w:rFonts w:ascii="Simplified Arabic" w:hAnsi="Simplified Arabic"/>
          <w:sz w:val="24"/>
          <w:rtl/>
        </w:rPr>
        <w:t>.</w:t>
      </w:r>
    </w:p>
    <w:p w14:paraId="055F4907" w14:textId="77777777" w:rsidR="00155A85" w:rsidRDefault="00155A85" w:rsidP="00D70C97">
      <w:pPr>
        <w:rPr>
          <w:rtl/>
        </w:rPr>
      </w:pPr>
      <w:r w:rsidRPr="00D4669A">
        <w:rPr>
          <w:rFonts w:hint="cs"/>
          <w:b/>
          <w:bCs/>
          <w:u w:val="single"/>
          <w:rtl/>
        </w:rPr>
        <w:t>جنوب أفريقيا</w:t>
      </w:r>
      <w:r>
        <w:rPr>
          <w:rFonts w:hint="cs"/>
          <w:rtl/>
        </w:rPr>
        <w:t xml:space="preserve">: </w:t>
      </w:r>
      <w:r w:rsidRPr="0051152E">
        <w:rPr>
          <w:rFonts w:ascii="Simplified Arabic" w:hAnsi="Simplified Arabic"/>
          <w:sz w:val="24"/>
          <w:rtl/>
        </w:rPr>
        <w:t xml:space="preserve">الدمج الكامل لقيم التنوع البيولوجي في السياسات واللوائح والتخطيط والعمليات الإنمائية واستراتيجيات الحد من الفقر، والحسابات، وتقييمات الآثار البيئية على جميع مستويات الحكومة وعبر جميع قطاعات الاقتصاد، وضمان مواءمة جميع الأنشطة والتدفقات المالية </w:t>
      </w:r>
      <w:r>
        <w:rPr>
          <w:rFonts w:ascii="Simplified Arabic" w:hAnsi="Simplified Arabic" w:hint="cs"/>
          <w:b/>
          <w:bCs/>
          <w:sz w:val="24"/>
          <w:rtl/>
        </w:rPr>
        <w:t xml:space="preserve">المتعلقة بالمخاطر وغير المتعلقة بالمخاطر </w:t>
      </w:r>
      <w:r w:rsidRPr="0051152E">
        <w:rPr>
          <w:rFonts w:ascii="Simplified Arabic" w:hAnsi="Simplified Arabic"/>
          <w:sz w:val="24"/>
          <w:rtl/>
        </w:rPr>
        <w:t>مع قيم التنوع البيولوجي.</w:t>
      </w:r>
    </w:p>
    <w:p w14:paraId="33814C10" w14:textId="77777777" w:rsidR="00155A85" w:rsidRDefault="00155A85" w:rsidP="00D70C97">
      <w:pPr>
        <w:rPr>
          <w:rtl/>
        </w:rPr>
      </w:pPr>
      <w:r w:rsidRPr="00D4669A">
        <w:rPr>
          <w:rFonts w:hint="cs"/>
          <w:b/>
          <w:bCs/>
          <w:u w:val="single"/>
          <w:rtl/>
        </w:rPr>
        <w:t>الاتحاد الروسي</w:t>
      </w:r>
      <w:r>
        <w:rPr>
          <w:rFonts w:hint="cs"/>
          <w:rtl/>
        </w:rPr>
        <w:t xml:space="preserve">: </w:t>
      </w:r>
      <w:r w:rsidRPr="0051152E">
        <w:rPr>
          <w:rFonts w:ascii="Simplified Arabic" w:hAnsi="Simplified Arabic"/>
          <w:sz w:val="24"/>
          <w:rtl/>
        </w:rPr>
        <w:t xml:space="preserve">الدمج الكامل لقيم التنوع البيولوجي في السياسات واللوائح والتخطيط والعمليات الإنمائية واستراتيجيات الحد من الفقر، والحسابات، وتقييمات الآثار البيئية على جميع مستويات الحكومة وعبر جميع قطاعات الاقتصاد، وضمان مواءمة جميع الأنشطة </w:t>
      </w:r>
      <w:r w:rsidRPr="007A280B">
        <w:rPr>
          <w:rFonts w:ascii="Simplified Arabic" w:hAnsi="Simplified Arabic"/>
          <w:strike/>
          <w:sz w:val="24"/>
          <w:rtl/>
        </w:rPr>
        <w:t>والتدفقات</w:t>
      </w:r>
      <w:r w:rsidRPr="0051152E">
        <w:rPr>
          <w:rFonts w:ascii="Simplified Arabic" w:hAnsi="Simplified Arabic"/>
          <w:sz w:val="24"/>
          <w:rtl/>
        </w:rPr>
        <w:t xml:space="preserve"> </w:t>
      </w:r>
      <w:r>
        <w:rPr>
          <w:rFonts w:ascii="Simplified Arabic" w:hAnsi="Simplified Arabic" w:hint="cs"/>
          <w:b/>
          <w:bCs/>
          <w:sz w:val="24"/>
          <w:rtl/>
        </w:rPr>
        <w:t xml:space="preserve">والاستثمارات </w:t>
      </w:r>
      <w:r w:rsidRPr="0051152E">
        <w:rPr>
          <w:rFonts w:ascii="Simplified Arabic" w:hAnsi="Simplified Arabic"/>
          <w:sz w:val="24"/>
          <w:rtl/>
        </w:rPr>
        <w:t>المالية مع قيم التنوع البيولوجي.</w:t>
      </w:r>
    </w:p>
    <w:p w14:paraId="024FD656" w14:textId="77777777" w:rsidR="00155A85" w:rsidRDefault="00155A85" w:rsidP="00D70C97">
      <w:pPr>
        <w:rPr>
          <w:rtl/>
        </w:rPr>
      </w:pPr>
      <w:r w:rsidRPr="00D4669A">
        <w:rPr>
          <w:rFonts w:hint="cs"/>
          <w:b/>
          <w:bCs/>
          <w:u w:val="single"/>
          <w:rtl/>
        </w:rPr>
        <w:t>سويسرا</w:t>
      </w:r>
      <w:r>
        <w:rPr>
          <w:rFonts w:hint="cs"/>
          <w:rtl/>
        </w:rPr>
        <w:t xml:space="preserve">: </w:t>
      </w:r>
      <w:r w:rsidRPr="0051152E">
        <w:rPr>
          <w:rFonts w:ascii="Simplified Arabic" w:hAnsi="Simplified Arabic"/>
          <w:sz w:val="24"/>
          <w:rtl/>
        </w:rPr>
        <w:t xml:space="preserve">الدمج الكامل لقيم التنوع البيولوجي في السياسات واللوائح والتخطيط والعمليات الإنمائية واستراتيجيات الحد من الفقر، والحسابات، وتقييمات الآثار البيئية على جميع مستويات الحكومة وعبر جميع قطاعات الاقتصاد، وضمان مواءمة جميع الأنشطة والتدفقات المالية مع </w:t>
      </w:r>
      <w:r w:rsidRPr="008748C4">
        <w:rPr>
          <w:rFonts w:ascii="Simplified Arabic" w:hAnsi="Simplified Arabic"/>
          <w:strike/>
          <w:sz w:val="24"/>
          <w:rtl/>
        </w:rPr>
        <w:t>قيم</w:t>
      </w:r>
      <w:r w:rsidRPr="0051152E">
        <w:rPr>
          <w:rFonts w:ascii="Simplified Arabic" w:hAnsi="Simplified Arabic"/>
          <w:sz w:val="24"/>
          <w:rtl/>
        </w:rPr>
        <w:t xml:space="preserve"> </w:t>
      </w:r>
      <w:r>
        <w:rPr>
          <w:rFonts w:ascii="Simplified Arabic" w:hAnsi="Simplified Arabic" w:hint="cs"/>
          <w:b/>
          <w:bCs/>
          <w:sz w:val="24"/>
          <w:rtl/>
        </w:rPr>
        <w:t xml:space="preserve">غايات وأهداف </w:t>
      </w:r>
      <w:r w:rsidRPr="0051152E">
        <w:rPr>
          <w:rFonts w:ascii="Simplified Arabic" w:hAnsi="Simplified Arabic"/>
          <w:sz w:val="24"/>
          <w:rtl/>
        </w:rPr>
        <w:t>التنوع البيولوجي</w:t>
      </w:r>
      <w:r>
        <w:rPr>
          <w:rFonts w:ascii="Simplified Arabic" w:hAnsi="Simplified Arabic" w:hint="cs"/>
          <w:b/>
          <w:bCs/>
          <w:sz w:val="24"/>
          <w:rtl/>
        </w:rPr>
        <w:t xml:space="preserve"> في الإطار العالمي للتنوع البيولوجي لما بعد عام 2020</w:t>
      </w:r>
      <w:r w:rsidRPr="0051152E">
        <w:rPr>
          <w:rFonts w:ascii="Simplified Arabic" w:hAnsi="Simplified Arabic"/>
          <w:sz w:val="24"/>
          <w:rtl/>
        </w:rPr>
        <w:t>.</w:t>
      </w:r>
    </w:p>
    <w:p w14:paraId="4BDE5086" w14:textId="77777777" w:rsidR="00155A85" w:rsidRDefault="00155A85" w:rsidP="00D70C97">
      <w:pPr>
        <w:keepNext/>
        <w:rPr>
          <w:rtl/>
        </w:rPr>
      </w:pPr>
      <w:r w:rsidRPr="00D4669A">
        <w:rPr>
          <w:rFonts w:hint="cs"/>
          <w:b/>
          <w:bCs/>
          <w:u w:val="single"/>
          <w:rtl/>
        </w:rPr>
        <w:t>ترينيداد وتوباغو</w:t>
      </w:r>
      <w:r>
        <w:rPr>
          <w:rFonts w:hint="cs"/>
          <w:rtl/>
        </w:rPr>
        <w:t xml:space="preserve">: </w:t>
      </w:r>
    </w:p>
    <w:p w14:paraId="2AC3EFC3" w14:textId="77777777" w:rsidR="00155A85" w:rsidRDefault="00155A85" w:rsidP="00D70C97">
      <w:pPr>
        <w:ind w:left="720"/>
        <w:rPr>
          <w:rtl/>
        </w:rPr>
      </w:pPr>
      <w:r w:rsidRPr="0094405C">
        <w:rPr>
          <w:rFonts w:hint="cs"/>
          <w:u w:val="single"/>
          <w:rtl/>
        </w:rPr>
        <w:t>ملاحظة</w:t>
      </w:r>
      <w:r>
        <w:rPr>
          <w:rFonts w:hint="cs"/>
          <w:rtl/>
        </w:rPr>
        <w:t>: بينما يكون الهدف مرغوبا فيه، فهو يبدو غير واقعيا، خاصة أن البلدان النامية تفتقر إلى بيانات خط الأساس والتمويل لتقييم التنوع البيولوجي وخدمات النظم الإيكولوجية. وينبغي أن يشمل الهدف جوانب تقييم التنوع البيولوجي وخدمات النظم الإيكولوجية على نحو منفصل عن مكون التعميم. كما ينبغي أن يكون هناك قائمة مقترحة بخدمات النظم الإيكولوجية لهذا الغرض، إذ أنه من غير الواقعي تقييم ودمج جميع خدمات النظم الإيكولوجية، وكذلك نسب هذه الخدمات إلى مكونات مختلفة للتنوع البيولوجي، يليه تعميم هذه المكونات في السياسات وجوانب الحوكمة الأخرى.</w:t>
      </w:r>
    </w:p>
    <w:p w14:paraId="39D1D678" w14:textId="77777777" w:rsidR="00155A85" w:rsidRDefault="00155A85" w:rsidP="00D70C97">
      <w:pPr>
        <w:rPr>
          <w:b/>
          <w:bCs/>
          <w:u w:val="single"/>
          <w:rtl/>
        </w:rPr>
      </w:pPr>
      <w:r w:rsidRPr="00D4669A">
        <w:rPr>
          <w:rFonts w:hint="cs"/>
          <w:b/>
          <w:bCs/>
          <w:u w:val="single"/>
          <w:rtl/>
        </w:rPr>
        <w:t>أوغندا</w:t>
      </w:r>
      <w:r w:rsidRPr="00F977A0">
        <w:rPr>
          <w:rFonts w:hint="cs"/>
          <w:rtl/>
        </w:rPr>
        <w:t xml:space="preserve">: </w:t>
      </w:r>
      <w:r>
        <w:rPr>
          <w:rFonts w:hint="cs"/>
          <w:b/>
          <w:bCs/>
          <w:rtl/>
        </w:rPr>
        <w:t xml:space="preserve">بحلول عام 2030، </w:t>
      </w:r>
      <w:r w:rsidRPr="0051152E">
        <w:rPr>
          <w:rFonts w:ascii="Simplified Arabic" w:hAnsi="Simplified Arabic"/>
          <w:sz w:val="24"/>
          <w:rtl/>
        </w:rPr>
        <w:t xml:space="preserve">الدمج الكامل </w:t>
      </w:r>
      <w:r w:rsidRPr="009F72CA">
        <w:rPr>
          <w:rFonts w:ascii="Simplified Arabic" w:hAnsi="Simplified Arabic"/>
          <w:b/>
          <w:bCs/>
          <w:sz w:val="24"/>
          <w:rtl/>
        </w:rPr>
        <w:t>لقيم التنوع البيولوجي</w:t>
      </w:r>
      <w:r w:rsidRPr="0051152E">
        <w:rPr>
          <w:rFonts w:ascii="Simplified Arabic" w:hAnsi="Simplified Arabic"/>
          <w:sz w:val="24"/>
          <w:rtl/>
        </w:rPr>
        <w:t xml:space="preserve"> </w:t>
      </w:r>
      <w:r w:rsidRPr="009F72CA">
        <w:rPr>
          <w:rFonts w:ascii="Simplified Arabic" w:hAnsi="Simplified Arabic"/>
          <w:strike/>
          <w:sz w:val="24"/>
          <w:rtl/>
        </w:rPr>
        <w:t>قيم التنوع البيولوجي</w:t>
      </w:r>
      <w:r w:rsidRPr="0051152E">
        <w:rPr>
          <w:rFonts w:ascii="Simplified Arabic" w:hAnsi="Simplified Arabic"/>
          <w:sz w:val="24"/>
          <w:rtl/>
        </w:rPr>
        <w:t xml:space="preserve"> في السياسات واللوائح والتخطيط </w:t>
      </w:r>
      <w:r w:rsidRPr="00E07A75">
        <w:rPr>
          <w:rFonts w:ascii="Simplified Arabic" w:hAnsi="Simplified Arabic"/>
          <w:strike/>
          <w:sz w:val="24"/>
          <w:rtl/>
        </w:rPr>
        <w:t>والعمليات الإنمائية</w:t>
      </w:r>
      <w:r w:rsidRPr="0051152E">
        <w:rPr>
          <w:rFonts w:ascii="Simplified Arabic" w:hAnsi="Simplified Arabic"/>
          <w:sz w:val="24"/>
          <w:rtl/>
        </w:rPr>
        <w:t xml:space="preserve"> </w:t>
      </w:r>
      <w:r>
        <w:rPr>
          <w:rFonts w:ascii="Simplified Arabic" w:hAnsi="Simplified Arabic" w:hint="cs"/>
          <w:b/>
          <w:bCs/>
          <w:sz w:val="24"/>
          <w:rtl/>
        </w:rPr>
        <w:t xml:space="preserve">وعمليات الميزانية، </w:t>
      </w:r>
      <w:r w:rsidRPr="0051152E">
        <w:rPr>
          <w:rFonts w:ascii="Simplified Arabic" w:hAnsi="Simplified Arabic"/>
          <w:sz w:val="24"/>
          <w:rtl/>
        </w:rPr>
        <w:t>واستراتيجيات الحد من الفقر، والحسابات</w:t>
      </w:r>
      <w:r>
        <w:rPr>
          <w:rFonts w:ascii="Simplified Arabic" w:hAnsi="Simplified Arabic" w:hint="cs"/>
          <w:b/>
          <w:bCs/>
          <w:sz w:val="24"/>
          <w:rtl/>
        </w:rPr>
        <w:t xml:space="preserve"> القومية المعززة</w:t>
      </w:r>
      <w:r w:rsidRPr="0051152E">
        <w:rPr>
          <w:rFonts w:ascii="Simplified Arabic" w:hAnsi="Simplified Arabic"/>
          <w:sz w:val="24"/>
          <w:rtl/>
        </w:rPr>
        <w:t>، وتقييمات الآثار البيئية على جميع مستويات الحكومة وعبر جميع قطاعات الاقتصاد</w:t>
      </w:r>
      <w:r w:rsidRPr="00E07A75">
        <w:rPr>
          <w:rFonts w:ascii="Simplified Arabic" w:hAnsi="Simplified Arabic"/>
          <w:strike/>
          <w:sz w:val="24"/>
          <w:rtl/>
        </w:rPr>
        <w:t>، وضمان مواءمة جميع الأنشطة والتدفقات المالية مع قيم التنوع البيولوجي</w:t>
      </w:r>
      <w:r w:rsidRPr="0051152E">
        <w:rPr>
          <w:rFonts w:ascii="Simplified Arabic" w:hAnsi="Simplified Arabic"/>
          <w:sz w:val="24"/>
          <w:rtl/>
        </w:rPr>
        <w:t>.</w:t>
      </w:r>
    </w:p>
    <w:p w14:paraId="421D9023" w14:textId="77777777" w:rsidR="00155A85" w:rsidRDefault="00155A85" w:rsidP="00D70C97">
      <w:pPr>
        <w:rPr>
          <w:rtl/>
        </w:rPr>
      </w:pPr>
      <w:r w:rsidRPr="00D4669A">
        <w:rPr>
          <w:rFonts w:hint="cs"/>
          <w:b/>
          <w:bCs/>
          <w:u w:val="single"/>
          <w:rtl/>
        </w:rPr>
        <w:lastRenderedPageBreak/>
        <w:t>المملكة المتحدة لبريطانيا العظمى وأيرلندا الشمالية</w:t>
      </w:r>
      <w:r>
        <w:rPr>
          <w:rFonts w:hint="cs"/>
          <w:rtl/>
        </w:rPr>
        <w:t>: [</w:t>
      </w:r>
      <w:r w:rsidRPr="00E07A75">
        <w:rPr>
          <w:rFonts w:ascii="Simplified Arabic" w:hAnsi="Simplified Arabic"/>
          <w:strike/>
          <w:sz w:val="24"/>
          <w:rtl/>
        </w:rPr>
        <w:t>الدمج الكامل</w:t>
      </w:r>
      <w:r>
        <w:rPr>
          <w:rFonts w:ascii="Simplified Arabic" w:hAnsi="Simplified Arabic" w:hint="cs"/>
          <w:sz w:val="24"/>
          <w:rtl/>
        </w:rPr>
        <w:t>]</w:t>
      </w:r>
      <w:r w:rsidRPr="0051152E">
        <w:rPr>
          <w:rFonts w:ascii="Simplified Arabic" w:hAnsi="Simplified Arabic"/>
          <w:sz w:val="24"/>
          <w:rtl/>
        </w:rPr>
        <w:t xml:space="preserve"> </w:t>
      </w:r>
      <w:r>
        <w:rPr>
          <w:rFonts w:ascii="Simplified Arabic" w:hAnsi="Simplified Arabic" w:hint="cs"/>
          <w:b/>
          <w:bCs/>
          <w:sz w:val="24"/>
          <w:rtl/>
        </w:rPr>
        <w:t xml:space="preserve">تعميم </w:t>
      </w:r>
      <w:r w:rsidRPr="0051152E">
        <w:rPr>
          <w:rFonts w:ascii="Simplified Arabic" w:hAnsi="Simplified Arabic"/>
          <w:sz w:val="24"/>
          <w:rtl/>
        </w:rPr>
        <w:t xml:space="preserve">قيم التنوع البيولوجي في السياسات واللوائح والتخطيط والعمليات الإنمائية واستراتيجيات الحد من الفقر، </w:t>
      </w:r>
      <w:r w:rsidRPr="00E07A75">
        <w:rPr>
          <w:rFonts w:ascii="Simplified Arabic" w:hAnsi="Simplified Arabic"/>
          <w:b/>
          <w:bCs/>
          <w:sz w:val="24"/>
          <w:rtl/>
        </w:rPr>
        <w:t>و</w:t>
      </w:r>
      <w:r w:rsidRPr="00E07A75">
        <w:rPr>
          <w:rFonts w:ascii="Simplified Arabic" w:hAnsi="Simplified Arabic" w:hint="cs"/>
          <w:b/>
          <w:bCs/>
          <w:sz w:val="24"/>
          <w:rtl/>
        </w:rPr>
        <w:t>نظم</w:t>
      </w:r>
      <w:r>
        <w:rPr>
          <w:rFonts w:ascii="Simplified Arabic" w:hAnsi="Simplified Arabic" w:hint="cs"/>
          <w:sz w:val="24"/>
          <w:rtl/>
        </w:rPr>
        <w:t xml:space="preserve"> </w:t>
      </w:r>
      <w:r w:rsidRPr="009F72CA">
        <w:rPr>
          <w:rFonts w:ascii="Simplified Arabic" w:hAnsi="Simplified Arabic" w:hint="cs"/>
          <w:b/>
          <w:bCs/>
          <w:sz w:val="24"/>
          <w:rtl/>
        </w:rPr>
        <w:t>الحسابات</w:t>
      </w:r>
      <w:r>
        <w:rPr>
          <w:rFonts w:ascii="Simplified Arabic" w:hAnsi="Simplified Arabic" w:hint="cs"/>
          <w:sz w:val="24"/>
          <w:rtl/>
        </w:rPr>
        <w:t>، و</w:t>
      </w:r>
      <w:r w:rsidRPr="0051152E">
        <w:rPr>
          <w:rFonts w:ascii="Simplified Arabic" w:hAnsi="Simplified Arabic"/>
          <w:sz w:val="24"/>
          <w:rtl/>
        </w:rPr>
        <w:t xml:space="preserve">الحسابات، وتقييمات الآثار البيئية على جميع مستويات الحكومة وعبر جميع قطاعات الاقتصاد، وضمان مواءمة جميع الأنشطة والتدفقات المالية </w:t>
      </w:r>
      <w:r w:rsidRPr="008748C4">
        <w:rPr>
          <w:rFonts w:ascii="Simplified Arabic" w:hAnsi="Simplified Arabic"/>
          <w:strike/>
          <w:sz w:val="24"/>
          <w:rtl/>
        </w:rPr>
        <w:t xml:space="preserve">مع </w:t>
      </w:r>
      <w:r w:rsidRPr="00E07A75">
        <w:rPr>
          <w:rFonts w:ascii="Simplified Arabic" w:hAnsi="Simplified Arabic"/>
          <w:strike/>
          <w:sz w:val="24"/>
          <w:rtl/>
        </w:rPr>
        <w:t>قيم التنوع البيولوجي</w:t>
      </w:r>
      <w:r>
        <w:rPr>
          <w:rFonts w:ascii="Simplified Arabic" w:hAnsi="Simplified Arabic" w:hint="cs"/>
          <w:sz w:val="24"/>
          <w:rtl/>
        </w:rPr>
        <w:t xml:space="preserve"> </w:t>
      </w:r>
      <w:r>
        <w:rPr>
          <w:rFonts w:ascii="Simplified Arabic" w:hAnsi="Simplified Arabic" w:hint="cs"/>
          <w:b/>
          <w:bCs/>
          <w:sz w:val="24"/>
          <w:rtl/>
        </w:rPr>
        <w:t>مع غايات وأهداف الإطار العالمي للتنوع البيولوجي لما بعد عام 2020</w:t>
      </w:r>
      <w:r w:rsidRPr="0051152E">
        <w:rPr>
          <w:rFonts w:ascii="Simplified Arabic" w:hAnsi="Simplified Arabic"/>
          <w:sz w:val="24"/>
          <w:rtl/>
        </w:rPr>
        <w:t>.</w:t>
      </w:r>
    </w:p>
    <w:p w14:paraId="032F60B1" w14:textId="77777777" w:rsidR="00155A85" w:rsidRPr="008E7E83" w:rsidRDefault="00155A85" w:rsidP="00D70C97">
      <w:pPr>
        <w:jc w:val="center"/>
        <w:rPr>
          <w:rFonts w:ascii="Simplified Arabic" w:hAnsi="Simplified Arabic"/>
          <w:b/>
          <w:bCs/>
          <w:sz w:val="24"/>
          <w:rtl/>
        </w:rPr>
      </w:pPr>
      <w:r w:rsidRPr="008E7E83">
        <w:rPr>
          <w:rFonts w:ascii="Simplified Arabic" w:hAnsi="Simplified Arabic" w:hint="cs"/>
          <w:b/>
          <w:bCs/>
          <w:sz w:val="24"/>
          <w:rtl/>
        </w:rPr>
        <w:t>المقترحات من المراقبين التي أيدتها الأطراف</w:t>
      </w:r>
      <w:r>
        <w:rPr>
          <w:rStyle w:val="FootnoteReference"/>
          <w:rFonts w:ascii="Simplified Arabic" w:hAnsi="Simplified Arabic"/>
          <w:b/>
          <w:bCs/>
          <w:sz w:val="24"/>
          <w:rtl/>
        </w:rPr>
        <w:footnoteReference w:id="7"/>
      </w:r>
    </w:p>
    <w:p w14:paraId="4B9D0ED6" w14:textId="77777777" w:rsidR="00155A85" w:rsidRDefault="00155A85" w:rsidP="00D70C97">
      <w:pPr>
        <w:rPr>
          <w:rFonts w:ascii="Simplified Arabic" w:hAnsi="Simplified Arabic"/>
          <w:sz w:val="24"/>
          <w:rtl/>
        </w:rPr>
      </w:pPr>
      <w:r>
        <w:rPr>
          <w:rFonts w:ascii="Simplified Arabic" w:hAnsi="Simplified Arabic" w:hint="cs"/>
          <w:b/>
          <w:bCs/>
          <w:sz w:val="24"/>
          <w:u w:val="single"/>
          <w:rtl/>
        </w:rPr>
        <w:t>الأعمال التجارية من أجل الطبيعة</w:t>
      </w:r>
      <w:r>
        <w:rPr>
          <w:rFonts w:ascii="Simplified Arabic" w:hAnsi="Simplified Arabic" w:hint="cs"/>
          <w:sz w:val="24"/>
          <w:rtl/>
        </w:rPr>
        <w:t xml:space="preserve">: </w:t>
      </w:r>
      <w:r w:rsidRPr="0051152E">
        <w:rPr>
          <w:rFonts w:ascii="Simplified Arabic" w:hAnsi="Simplified Arabic"/>
          <w:sz w:val="24"/>
          <w:rtl/>
        </w:rPr>
        <w:t>الدمج ال</w:t>
      </w:r>
      <w:r>
        <w:rPr>
          <w:rFonts w:ascii="Simplified Arabic" w:hAnsi="Simplified Arabic"/>
          <w:sz w:val="24"/>
          <w:rtl/>
        </w:rPr>
        <w:t xml:space="preserve">كامل لقيم التنوع البيولوجي في </w:t>
      </w:r>
      <w:r w:rsidRPr="0051152E">
        <w:rPr>
          <w:rFonts w:ascii="Simplified Arabic" w:hAnsi="Simplified Arabic"/>
          <w:sz w:val="24"/>
          <w:rtl/>
        </w:rPr>
        <w:t xml:space="preserve">سياسات </w:t>
      </w:r>
      <w:r>
        <w:rPr>
          <w:rFonts w:ascii="Simplified Arabic" w:hAnsi="Simplified Arabic" w:hint="cs"/>
          <w:b/>
          <w:bCs/>
          <w:sz w:val="24"/>
          <w:rtl/>
        </w:rPr>
        <w:t xml:space="preserve">الحكومات </w:t>
      </w:r>
      <w:r w:rsidRPr="0051152E">
        <w:rPr>
          <w:rFonts w:ascii="Simplified Arabic" w:hAnsi="Simplified Arabic"/>
          <w:sz w:val="24"/>
          <w:rtl/>
        </w:rPr>
        <w:t>واللوائح</w:t>
      </w:r>
      <w:r>
        <w:rPr>
          <w:rFonts w:ascii="Simplified Arabic" w:hAnsi="Simplified Arabic" w:hint="cs"/>
          <w:sz w:val="24"/>
          <w:rtl/>
        </w:rPr>
        <w:t xml:space="preserve">، </w:t>
      </w:r>
      <w:r w:rsidRPr="00E07A75">
        <w:rPr>
          <w:rFonts w:ascii="Simplified Arabic" w:hAnsi="Simplified Arabic" w:hint="cs"/>
          <w:b/>
          <w:bCs/>
          <w:sz w:val="24"/>
          <w:rtl/>
        </w:rPr>
        <w:t>والميزانيات</w:t>
      </w:r>
      <w:r>
        <w:rPr>
          <w:rFonts w:ascii="Simplified Arabic" w:hAnsi="Simplified Arabic" w:hint="cs"/>
          <w:sz w:val="24"/>
          <w:rtl/>
        </w:rPr>
        <w:t>،</w:t>
      </w:r>
      <w:r w:rsidRPr="0051152E">
        <w:rPr>
          <w:rFonts w:ascii="Simplified Arabic" w:hAnsi="Simplified Arabic"/>
          <w:sz w:val="24"/>
          <w:rtl/>
        </w:rPr>
        <w:t xml:space="preserve"> والتخطيط والعمليات الإنمائية واستراتيجيات الحد من الفقر، </w:t>
      </w:r>
      <w:r>
        <w:rPr>
          <w:rFonts w:ascii="Simplified Arabic" w:hAnsi="Simplified Arabic" w:hint="cs"/>
          <w:b/>
          <w:bCs/>
          <w:sz w:val="24"/>
          <w:rtl/>
        </w:rPr>
        <w:t xml:space="preserve">والأطر، </w:t>
      </w:r>
      <w:r w:rsidRPr="0051152E">
        <w:rPr>
          <w:rFonts w:ascii="Simplified Arabic" w:hAnsi="Simplified Arabic"/>
          <w:sz w:val="24"/>
          <w:rtl/>
        </w:rPr>
        <w:t xml:space="preserve">والحسابات، </w:t>
      </w:r>
      <w:r>
        <w:rPr>
          <w:rFonts w:ascii="Simplified Arabic" w:hAnsi="Simplified Arabic" w:hint="cs"/>
          <w:b/>
          <w:bCs/>
          <w:sz w:val="24"/>
          <w:rtl/>
        </w:rPr>
        <w:t xml:space="preserve">والمقاييس، </w:t>
      </w:r>
      <w:r w:rsidRPr="0051152E">
        <w:rPr>
          <w:rFonts w:ascii="Simplified Arabic" w:hAnsi="Simplified Arabic"/>
          <w:sz w:val="24"/>
          <w:rtl/>
        </w:rPr>
        <w:t xml:space="preserve">وتقييمات الآثار البيئية </w:t>
      </w:r>
      <w:r>
        <w:rPr>
          <w:rFonts w:ascii="Simplified Arabic" w:hAnsi="Simplified Arabic" w:hint="cs"/>
          <w:b/>
          <w:bCs/>
          <w:sz w:val="24"/>
          <w:rtl/>
        </w:rPr>
        <w:t xml:space="preserve">والتبعيات </w:t>
      </w:r>
      <w:r w:rsidRPr="0051152E">
        <w:rPr>
          <w:rFonts w:ascii="Simplified Arabic" w:hAnsi="Simplified Arabic"/>
          <w:sz w:val="24"/>
          <w:rtl/>
        </w:rPr>
        <w:t>على جميع مستويات الحكومة وعبر جميع قطاعات الاقتصاد، وضمان مواءمة جميع الأنشطة والتدفقات المالية مع</w:t>
      </w:r>
      <w:r>
        <w:rPr>
          <w:rFonts w:ascii="Simplified Arabic" w:hAnsi="Simplified Arabic" w:hint="cs"/>
          <w:sz w:val="24"/>
          <w:rtl/>
        </w:rPr>
        <w:t xml:space="preserve"> </w:t>
      </w:r>
      <w:r>
        <w:rPr>
          <w:rFonts w:ascii="Simplified Arabic" w:hAnsi="Simplified Arabic" w:hint="cs"/>
          <w:b/>
          <w:bCs/>
          <w:sz w:val="24"/>
          <w:rtl/>
        </w:rPr>
        <w:t>عالم إيجابي للطبيعة والإنفاذ الفعال لجميع القوانين والمعايير البيئية</w:t>
      </w:r>
      <w:r w:rsidRPr="0051152E">
        <w:rPr>
          <w:rFonts w:ascii="Simplified Arabic" w:hAnsi="Simplified Arabic"/>
          <w:sz w:val="24"/>
          <w:rtl/>
        </w:rPr>
        <w:t xml:space="preserve"> </w:t>
      </w:r>
      <w:r w:rsidRPr="00443873">
        <w:rPr>
          <w:rFonts w:ascii="Simplified Arabic" w:hAnsi="Simplified Arabic"/>
          <w:strike/>
          <w:sz w:val="24"/>
          <w:rtl/>
        </w:rPr>
        <w:t>قيم التنوع البيولوجي</w:t>
      </w:r>
      <w:r w:rsidRPr="0051152E">
        <w:rPr>
          <w:rFonts w:ascii="Simplified Arabic" w:hAnsi="Simplified Arabic"/>
          <w:sz w:val="24"/>
          <w:rtl/>
        </w:rPr>
        <w:t>.</w:t>
      </w:r>
    </w:p>
    <w:p w14:paraId="634F0BD9" w14:textId="77777777" w:rsidR="00155A85" w:rsidRDefault="00155A85" w:rsidP="00D70C97">
      <w:pPr>
        <w:rPr>
          <w:rFonts w:ascii="Simplified Arabic" w:hAnsi="Simplified Arabic"/>
          <w:sz w:val="24"/>
          <w:rtl/>
        </w:rPr>
      </w:pPr>
      <w:r>
        <w:rPr>
          <w:rFonts w:ascii="Simplified Arabic" w:hAnsi="Simplified Arabic" w:hint="cs"/>
          <w:b/>
          <w:bCs/>
          <w:sz w:val="24"/>
          <w:u w:val="single"/>
          <w:rtl/>
        </w:rPr>
        <w:t>مؤسسة التمويل من أجل التنوع البيولوجي</w:t>
      </w:r>
      <w:r>
        <w:rPr>
          <w:rFonts w:ascii="Simplified Arabic" w:hAnsi="Simplified Arabic" w:hint="cs"/>
          <w:sz w:val="24"/>
          <w:rtl/>
        </w:rPr>
        <w:t xml:space="preserve">: </w:t>
      </w:r>
      <w:r w:rsidRPr="0051152E">
        <w:rPr>
          <w:rFonts w:ascii="Simplified Arabic" w:hAnsi="Simplified Arabic"/>
          <w:sz w:val="24"/>
          <w:rtl/>
        </w:rPr>
        <w:t xml:space="preserve">الدمج الكامل لقيم التنوع البيولوجي في السياسات واللوائح والتخطيط والعمليات الإنمائية واستراتيجيات الحد من الفقر، والحسابات، وتقييمات الآثار البيئية على جميع مستويات الحكومة وعبر جميع قطاعات الاقتصاد، </w:t>
      </w:r>
      <w:r>
        <w:rPr>
          <w:rFonts w:ascii="Simplified Arabic" w:hAnsi="Simplified Arabic" w:hint="cs"/>
          <w:b/>
          <w:bCs/>
          <w:sz w:val="24"/>
          <w:rtl/>
        </w:rPr>
        <w:t xml:space="preserve">وتهيئة بيئة تمكينية للقطاعين الخاص والمالي لمعالجة المخاطر والفرص ذات الصلة بالتنوع البيولوجي، </w:t>
      </w:r>
      <w:r w:rsidRPr="0051152E">
        <w:rPr>
          <w:rFonts w:ascii="Simplified Arabic" w:hAnsi="Simplified Arabic"/>
          <w:sz w:val="24"/>
          <w:rtl/>
        </w:rPr>
        <w:t xml:space="preserve">وضمان مواءمة جميع الأنشطة والتدفقات المالية </w:t>
      </w:r>
      <w:r>
        <w:rPr>
          <w:rFonts w:ascii="Simplified Arabic" w:hAnsi="Simplified Arabic" w:hint="cs"/>
          <w:b/>
          <w:bCs/>
          <w:sz w:val="24"/>
          <w:rtl/>
        </w:rPr>
        <w:t xml:space="preserve">العامة والخاصة </w:t>
      </w:r>
      <w:r w:rsidRPr="0051152E">
        <w:rPr>
          <w:rFonts w:ascii="Simplified Arabic" w:hAnsi="Simplified Arabic"/>
          <w:sz w:val="24"/>
          <w:rtl/>
        </w:rPr>
        <w:t xml:space="preserve">مع </w:t>
      </w:r>
      <w:r w:rsidRPr="000764F7">
        <w:rPr>
          <w:rFonts w:ascii="Simplified Arabic" w:hAnsi="Simplified Arabic"/>
          <w:strike/>
          <w:sz w:val="24"/>
          <w:rtl/>
        </w:rPr>
        <w:t>قيم التنوع البيولوجي</w:t>
      </w:r>
      <w:r w:rsidRPr="000764F7">
        <w:rPr>
          <w:rFonts w:ascii="Simplified Arabic" w:hAnsi="Simplified Arabic" w:hint="cs"/>
          <w:b/>
          <w:bCs/>
          <w:sz w:val="24"/>
          <w:rtl/>
        </w:rPr>
        <w:t xml:space="preserve"> </w:t>
      </w:r>
      <w:r>
        <w:rPr>
          <w:rFonts w:ascii="Simplified Arabic" w:hAnsi="Simplified Arabic" w:hint="cs"/>
          <w:b/>
          <w:bCs/>
          <w:sz w:val="24"/>
          <w:rtl/>
        </w:rPr>
        <w:t>غايات وأهداف الإطار العالمي للتنوع البيولوجي لما بعد عام 2020</w:t>
      </w:r>
      <w:r w:rsidRPr="0051152E">
        <w:rPr>
          <w:rFonts w:ascii="Simplified Arabic" w:hAnsi="Simplified Arabic"/>
          <w:sz w:val="24"/>
          <w:rtl/>
        </w:rPr>
        <w:t>.</w:t>
      </w:r>
    </w:p>
    <w:p w14:paraId="6A866815" w14:textId="77777777" w:rsidR="00155A85" w:rsidRDefault="00155A85" w:rsidP="00D70C97">
      <w:pPr>
        <w:rPr>
          <w:rFonts w:ascii="Simplified Arabic" w:hAnsi="Simplified Arabic"/>
          <w:sz w:val="24"/>
          <w:rtl/>
        </w:rPr>
      </w:pPr>
      <w:r w:rsidRPr="00C11DA7">
        <w:rPr>
          <w:rFonts w:hint="cs"/>
          <w:b/>
          <w:bCs/>
          <w:u w:val="single"/>
          <w:rtl/>
        </w:rPr>
        <w:t>ال</w:t>
      </w:r>
      <w:r>
        <w:rPr>
          <w:rFonts w:hint="cs"/>
          <w:b/>
          <w:bCs/>
          <w:u w:val="single"/>
          <w:rtl/>
        </w:rPr>
        <w:t>جماع</w:t>
      </w:r>
      <w:r w:rsidRPr="00C11DA7">
        <w:rPr>
          <w:rFonts w:hint="cs"/>
          <w:b/>
          <w:bCs/>
          <w:u w:val="single"/>
          <w:rtl/>
        </w:rPr>
        <w:t xml:space="preserve">ة الدولية </w:t>
      </w:r>
      <w:r>
        <w:rPr>
          <w:rFonts w:hint="cs"/>
          <w:b/>
          <w:bCs/>
          <w:u w:val="single"/>
          <w:rtl/>
        </w:rPr>
        <w:t>ل</w:t>
      </w:r>
      <w:r w:rsidRPr="00C11DA7">
        <w:rPr>
          <w:rFonts w:hint="cs"/>
          <w:b/>
          <w:bCs/>
          <w:u w:val="single"/>
          <w:rtl/>
        </w:rPr>
        <w:t>أصدقاء الأرض</w:t>
      </w:r>
      <w:r>
        <w:rPr>
          <w:rFonts w:hint="cs"/>
          <w:b/>
          <w:bCs/>
          <w:u w:val="single"/>
          <w:rtl/>
        </w:rPr>
        <w:t>/التحالف من أجل اتفاقية التنوع البيولوجي</w:t>
      </w:r>
      <w:r w:rsidRPr="00C11DA7">
        <w:rPr>
          <w:rFonts w:hint="cs"/>
          <w:rtl/>
        </w:rPr>
        <w:t>:</w:t>
      </w:r>
      <w:r>
        <w:rPr>
          <w:rFonts w:ascii="Simplified Arabic" w:hAnsi="Simplified Arabic" w:hint="cs"/>
          <w:sz w:val="24"/>
          <w:rtl/>
        </w:rPr>
        <w:t xml:space="preserve"> </w:t>
      </w:r>
      <w:r w:rsidRPr="0051152E">
        <w:rPr>
          <w:rFonts w:ascii="Simplified Arabic" w:hAnsi="Simplified Arabic"/>
          <w:sz w:val="24"/>
          <w:rtl/>
        </w:rPr>
        <w:t xml:space="preserve">الدمج الكامل </w:t>
      </w:r>
      <w:r w:rsidRPr="000764F7">
        <w:rPr>
          <w:rFonts w:ascii="Simplified Arabic" w:hAnsi="Simplified Arabic"/>
          <w:strike/>
          <w:sz w:val="24"/>
          <w:rtl/>
        </w:rPr>
        <w:t>لقيم</w:t>
      </w:r>
      <w:r w:rsidRPr="0051152E">
        <w:rPr>
          <w:rFonts w:ascii="Simplified Arabic" w:hAnsi="Simplified Arabic"/>
          <w:sz w:val="24"/>
          <w:rtl/>
        </w:rPr>
        <w:t xml:space="preserve"> </w:t>
      </w:r>
      <w:r w:rsidRPr="000764F7">
        <w:rPr>
          <w:rFonts w:ascii="Simplified Arabic" w:hAnsi="Simplified Arabic" w:hint="cs"/>
          <w:b/>
          <w:bCs/>
          <w:sz w:val="24"/>
          <w:rtl/>
        </w:rPr>
        <w:t>لجميع قضايا والتزامات</w:t>
      </w:r>
      <w:r>
        <w:rPr>
          <w:rFonts w:ascii="Simplified Arabic" w:hAnsi="Simplified Arabic" w:hint="cs"/>
          <w:sz w:val="24"/>
          <w:rtl/>
        </w:rPr>
        <w:t xml:space="preserve"> </w:t>
      </w:r>
      <w:r w:rsidRPr="0051152E">
        <w:rPr>
          <w:rFonts w:ascii="Simplified Arabic" w:hAnsi="Simplified Arabic"/>
          <w:sz w:val="24"/>
          <w:rtl/>
        </w:rPr>
        <w:t xml:space="preserve">التنوع البيولوجي في السياسات واللوائح والتخطيط والعمليات الإنمائية واستراتيجيات الحد من الفقر، والحسابات، وتقييمات الآثار البيئية </w:t>
      </w:r>
      <w:r>
        <w:rPr>
          <w:rFonts w:ascii="Simplified Arabic" w:hAnsi="Simplified Arabic" w:hint="cs"/>
          <w:b/>
          <w:bCs/>
          <w:sz w:val="24"/>
          <w:rtl/>
        </w:rPr>
        <w:t xml:space="preserve">الاجتماعية والثقافية والجنسانية والكاملة </w:t>
      </w:r>
      <w:r w:rsidRPr="0051152E">
        <w:rPr>
          <w:rFonts w:ascii="Simplified Arabic" w:hAnsi="Simplified Arabic"/>
          <w:sz w:val="24"/>
          <w:rtl/>
        </w:rPr>
        <w:t xml:space="preserve">على جميع مستويات الحكومة وعبر جميع قطاعات الاقتصاد، وضمان مواءمة جميع الأنشطة والتدفقات المالية مع </w:t>
      </w:r>
      <w:r w:rsidRPr="000764F7">
        <w:rPr>
          <w:rFonts w:ascii="Simplified Arabic" w:hAnsi="Simplified Arabic"/>
          <w:strike/>
          <w:sz w:val="24"/>
          <w:rtl/>
        </w:rPr>
        <w:t>قيم</w:t>
      </w:r>
      <w:r w:rsidRPr="0051152E">
        <w:rPr>
          <w:rFonts w:ascii="Simplified Arabic" w:hAnsi="Simplified Arabic"/>
          <w:sz w:val="24"/>
          <w:rtl/>
        </w:rPr>
        <w:t xml:space="preserve"> </w:t>
      </w:r>
      <w:r>
        <w:rPr>
          <w:rFonts w:ascii="Simplified Arabic" w:hAnsi="Simplified Arabic" w:hint="cs"/>
          <w:sz w:val="24"/>
          <w:rtl/>
        </w:rPr>
        <w:t xml:space="preserve">اعتبارات </w:t>
      </w:r>
      <w:r w:rsidRPr="0051152E">
        <w:rPr>
          <w:rFonts w:ascii="Simplified Arabic" w:hAnsi="Simplified Arabic"/>
          <w:sz w:val="24"/>
          <w:rtl/>
        </w:rPr>
        <w:t>التنوع البيولوجي</w:t>
      </w:r>
      <w:r>
        <w:rPr>
          <w:rFonts w:ascii="Simplified Arabic" w:hAnsi="Simplified Arabic" w:hint="cs"/>
          <w:sz w:val="24"/>
          <w:rtl/>
        </w:rPr>
        <w:t xml:space="preserve"> </w:t>
      </w:r>
      <w:r w:rsidRPr="000764F7">
        <w:rPr>
          <w:rFonts w:ascii="Simplified Arabic" w:hAnsi="Simplified Arabic" w:hint="cs"/>
          <w:b/>
          <w:bCs/>
          <w:sz w:val="24"/>
          <w:rtl/>
        </w:rPr>
        <w:t>وبذلك ضمان الحق في بيئة نظيفة وصحية ومستدامة، وحقوق الإنسان</w:t>
      </w:r>
      <w:r w:rsidRPr="0051152E">
        <w:rPr>
          <w:rFonts w:ascii="Simplified Arabic" w:hAnsi="Simplified Arabic"/>
          <w:sz w:val="24"/>
          <w:rtl/>
        </w:rPr>
        <w:t>.</w:t>
      </w:r>
    </w:p>
    <w:p w14:paraId="4153EF2E" w14:textId="77777777" w:rsidR="00155A85" w:rsidRDefault="00155A85" w:rsidP="00D70C97">
      <w:pPr>
        <w:rPr>
          <w:rFonts w:ascii="Simplified Arabic" w:hAnsi="Simplified Arabic"/>
          <w:sz w:val="24"/>
          <w:rtl/>
        </w:rPr>
      </w:pPr>
      <w:r w:rsidRPr="00BC5D5C">
        <w:rPr>
          <w:rFonts w:ascii="Simplified Arabic" w:hAnsi="Simplified Arabic" w:hint="cs"/>
          <w:b/>
          <w:bCs/>
          <w:sz w:val="24"/>
          <w:u w:val="single"/>
          <w:rtl/>
        </w:rPr>
        <w:t>المنتدى الدولي للشعوب الأصلية المعني بالتنوع البيولوجي</w:t>
      </w:r>
      <w:r>
        <w:rPr>
          <w:rFonts w:ascii="Simplified Arabic" w:hAnsi="Simplified Arabic" w:hint="cs"/>
          <w:b/>
          <w:bCs/>
          <w:sz w:val="24"/>
          <w:u w:val="single"/>
          <w:rtl/>
        </w:rPr>
        <w:t xml:space="preserve"> </w:t>
      </w:r>
      <w:r w:rsidRPr="00BC2B20">
        <w:rPr>
          <w:b/>
          <w:bCs/>
          <w:u w:val="single"/>
        </w:rPr>
        <w:t>(IIFB)</w:t>
      </w:r>
      <w:r w:rsidRPr="00BC2B20">
        <w:rPr>
          <w:b/>
          <w:bCs/>
          <w:u w:val="single"/>
          <w:rtl/>
        </w:rPr>
        <w:t>/</w:t>
      </w:r>
      <w:r w:rsidRPr="00BC2B20">
        <w:rPr>
          <w:b/>
          <w:bCs/>
          <w:u w:val="single"/>
        </w:rPr>
        <w:t>TEBTEBBA</w:t>
      </w:r>
      <w:r>
        <w:rPr>
          <w:rFonts w:ascii="Simplified Arabic" w:hAnsi="Simplified Arabic" w:hint="cs"/>
          <w:sz w:val="24"/>
          <w:rtl/>
        </w:rPr>
        <w:t xml:space="preserve">: </w:t>
      </w:r>
      <w:r w:rsidRPr="0051152E">
        <w:rPr>
          <w:rFonts w:ascii="Simplified Arabic" w:hAnsi="Simplified Arabic"/>
          <w:sz w:val="24"/>
          <w:rtl/>
        </w:rPr>
        <w:t xml:space="preserve">الدمج الكامل لقيم التنوع البيولوجي في السياسات واللوائح والتخطيط والعمليات الإنمائية واستراتيجيات الحد من الفقر، والحسابات، وتقييمات الآثار البيئية </w:t>
      </w:r>
      <w:r>
        <w:rPr>
          <w:rFonts w:ascii="Simplified Arabic" w:hAnsi="Simplified Arabic" w:hint="cs"/>
          <w:b/>
          <w:bCs/>
          <w:sz w:val="24"/>
          <w:rtl/>
        </w:rPr>
        <w:t xml:space="preserve">الثقافية والاجتماعية </w:t>
      </w:r>
      <w:r w:rsidRPr="0051152E">
        <w:rPr>
          <w:rFonts w:ascii="Simplified Arabic" w:hAnsi="Simplified Arabic"/>
          <w:sz w:val="24"/>
          <w:rtl/>
        </w:rPr>
        <w:t>على جميع مستويات الحكومة وعبر جميع قطاعات الاقتصاد، وضمان مواءمة جميع الأنشطة والتدفقات المالية مع قيم التنوع البيولوجي.</w:t>
      </w:r>
    </w:p>
    <w:p w14:paraId="4C0B93B9" w14:textId="77777777" w:rsidR="00155A85" w:rsidRDefault="00155A85" w:rsidP="00D70C97">
      <w:pPr>
        <w:spacing w:after="240"/>
        <w:rPr>
          <w:rFonts w:ascii="Simplified Arabic" w:hAnsi="Simplified Arabic"/>
          <w:sz w:val="24"/>
          <w:rtl/>
        </w:rPr>
      </w:pPr>
      <w:r>
        <w:rPr>
          <w:rFonts w:ascii="Simplified Arabic" w:hAnsi="Simplified Arabic" w:hint="cs"/>
          <w:b/>
          <w:bCs/>
          <w:sz w:val="24"/>
          <w:u w:val="single"/>
          <w:rtl/>
        </w:rPr>
        <w:t xml:space="preserve">منظمة </w:t>
      </w:r>
      <w:r w:rsidRPr="00BC5D5C">
        <w:rPr>
          <w:rFonts w:ascii="Simplified Arabic" w:hAnsi="Simplified Arabic" w:hint="cs"/>
          <w:b/>
          <w:bCs/>
          <w:sz w:val="24"/>
          <w:u w:val="single"/>
          <w:rtl/>
        </w:rPr>
        <w:t>حفظ ال</w:t>
      </w:r>
      <w:r>
        <w:rPr>
          <w:rFonts w:ascii="Simplified Arabic" w:hAnsi="Simplified Arabic" w:hint="cs"/>
          <w:b/>
          <w:bCs/>
          <w:sz w:val="24"/>
          <w:u w:val="single"/>
          <w:rtl/>
        </w:rPr>
        <w:t>طبيعة</w:t>
      </w:r>
      <w:r w:rsidRPr="00D8312B">
        <w:rPr>
          <w:b/>
          <w:bCs/>
          <w:u w:val="single"/>
        </w:rPr>
        <w:t xml:space="preserve"> (TNC) </w:t>
      </w:r>
      <w:r>
        <w:rPr>
          <w:rFonts w:ascii="Simplified Arabic" w:hAnsi="Simplified Arabic" w:hint="cs"/>
          <w:sz w:val="24"/>
          <w:rtl/>
        </w:rPr>
        <w:t xml:space="preserve">: </w:t>
      </w:r>
      <w:r w:rsidRPr="0051152E">
        <w:rPr>
          <w:rFonts w:ascii="Simplified Arabic" w:hAnsi="Simplified Arabic"/>
          <w:sz w:val="24"/>
          <w:rtl/>
        </w:rPr>
        <w:t xml:space="preserve">الدمج الكامل لقيم </w:t>
      </w:r>
      <w:r>
        <w:rPr>
          <w:rFonts w:ascii="Simplified Arabic" w:hAnsi="Simplified Arabic" w:hint="cs"/>
          <w:b/>
          <w:bCs/>
          <w:sz w:val="24"/>
          <w:rtl/>
        </w:rPr>
        <w:t xml:space="preserve">وضمانات </w:t>
      </w:r>
      <w:r w:rsidRPr="0051152E">
        <w:rPr>
          <w:rFonts w:ascii="Simplified Arabic" w:hAnsi="Simplified Arabic"/>
          <w:sz w:val="24"/>
          <w:rtl/>
        </w:rPr>
        <w:t xml:space="preserve">التنوع البيولوجي في السياسات واللوائح </w:t>
      </w:r>
      <w:r w:rsidRPr="000764F7">
        <w:rPr>
          <w:rFonts w:ascii="Simplified Arabic" w:hAnsi="Simplified Arabic"/>
          <w:strike/>
          <w:sz w:val="24"/>
          <w:rtl/>
        </w:rPr>
        <w:t>والتخطيط والعمليات الإنمائية</w:t>
      </w:r>
      <w:r w:rsidRPr="0051152E">
        <w:rPr>
          <w:rFonts w:ascii="Simplified Arabic" w:hAnsi="Simplified Arabic"/>
          <w:sz w:val="24"/>
          <w:rtl/>
        </w:rPr>
        <w:t xml:space="preserve"> </w:t>
      </w:r>
      <w:r>
        <w:rPr>
          <w:rFonts w:ascii="Simplified Arabic" w:hAnsi="Simplified Arabic" w:hint="cs"/>
          <w:b/>
          <w:bCs/>
          <w:sz w:val="24"/>
          <w:rtl/>
        </w:rPr>
        <w:t xml:space="preserve">والخطط الإنمائية، والمساعدة الخارجية والاستثمار، </w:t>
      </w:r>
      <w:r w:rsidRPr="0051152E">
        <w:rPr>
          <w:rFonts w:ascii="Simplified Arabic" w:hAnsi="Simplified Arabic"/>
          <w:sz w:val="24"/>
          <w:rtl/>
        </w:rPr>
        <w:t xml:space="preserve">واستراتيجيات الحد من الفقر، والحسابات، وتقييمات الآثار البيئية </w:t>
      </w:r>
      <w:r>
        <w:rPr>
          <w:rFonts w:ascii="Simplified Arabic" w:hAnsi="Simplified Arabic" w:hint="cs"/>
          <w:b/>
          <w:bCs/>
          <w:sz w:val="24"/>
          <w:rtl/>
        </w:rPr>
        <w:t xml:space="preserve">بما في ذلك التقييمات البيئية الاستراتيجية والإقليمية </w:t>
      </w:r>
      <w:r w:rsidRPr="0051152E">
        <w:rPr>
          <w:rFonts w:ascii="Simplified Arabic" w:hAnsi="Simplified Arabic"/>
          <w:sz w:val="24"/>
          <w:rtl/>
        </w:rPr>
        <w:t xml:space="preserve">على جميع مستويات الحكومة وعبر جميع قطاعات الاقتصاد، وضمان </w:t>
      </w:r>
      <w:r w:rsidRPr="000764F7">
        <w:rPr>
          <w:rFonts w:ascii="Simplified Arabic" w:hAnsi="Simplified Arabic" w:hint="cs"/>
          <w:b/>
          <w:bCs/>
          <w:sz w:val="24"/>
          <w:rtl/>
        </w:rPr>
        <w:t>اتباع</w:t>
      </w:r>
      <w:r w:rsidRPr="0051152E">
        <w:rPr>
          <w:rFonts w:ascii="Simplified Arabic" w:hAnsi="Simplified Arabic"/>
          <w:sz w:val="24"/>
          <w:rtl/>
        </w:rPr>
        <w:t xml:space="preserve"> جميع الأنشطة والتدفقات المالية </w:t>
      </w:r>
      <w:r w:rsidRPr="00E670C9">
        <w:rPr>
          <w:rFonts w:ascii="Simplified Arabic" w:hAnsi="Simplified Arabic" w:hint="cs"/>
          <w:b/>
          <w:bCs/>
          <w:sz w:val="24"/>
          <w:rtl/>
        </w:rPr>
        <w:t>للتسلسل الهرمي للتخفيف</w:t>
      </w:r>
      <w:r>
        <w:rPr>
          <w:rFonts w:ascii="Simplified Arabic" w:hAnsi="Simplified Arabic" w:hint="cs"/>
          <w:sz w:val="24"/>
          <w:rtl/>
        </w:rPr>
        <w:t xml:space="preserve"> ومواءمتها </w:t>
      </w:r>
      <w:r w:rsidRPr="0051152E">
        <w:rPr>
          <w:rFonts w:ascii="Simplified Arabic" w:hAnsi="Simplified Arabic"/>
          <w:sz w:val="24"/>
          <w:rtl/>
        </w:rPr>
        <w:t xml:space="preserve">مع </w:t>
      </w:r>
      <w:r w:rsidRPr="000764F7">
        <w:rPr>
          <w:rFonts w:ascii="Simplified Arabic" w:hAnsi="Simplified Arabic"/>
          <w:strike/>
          <w:sz w:val="24"/>
          <w:rtl/>
        </w:rPr>
        <w:t>قيم</w:t>
      </w:r>
      <w:r w:rsidRPr="0051152E">
        <w:rPr>
          <w:rFonts w:ascii="Simplified Arabic" w:hAnsi="Simplified Arabic"/>
          <w:sz w:val="24"/>
          <w:rtl/>
        </w:rPr>
        <w:t xml:space="preserve"> </w:t>
      </w:r>
      <w:r>
        <w:rPr>
          <w:rFonts w:ascii="Simplified Arabic" w:hAnsi="Simplified Arabic" w:hint="cs"/>
          <w:b/>
          <w:bCs/>
          <w:sz w:val="24"/>
          <w:rtl/>
        </w:rPr>
        <w:t xml:space="preserve">الغايات المتشاركة </w:t>
      </w:r>
      <w:r w:rsidRPr="00D8312B">
        <w:rPr>
          <w:rFonts w:ascii="Simplified Arabic" w:hAnsi="Simplified Arabic"/>
          <w:strike/>
          <w:sz w:val="24"/>
          <w:rtl/>
        </w:rPr>
        <w:t>ا</w:t>
      </w:r>
      <w:r w:rsidRPr="00D8312B">
        <w:rPr>
          <w:rFonts w:ascii="Simplified Arabic" w:hAnsi="Simplified Arabic" w:hint="cs"/>
          <w:strike/>
          <w:sz w:val="24"/>
          <w:rtl/>
        </w:rPr>
        <w:t>ل</w:t>
      </w:r>
      <w:r w:rsidRPr="00D8312B">
        <w:rPr>
          <w:rFonts w:ascii="Simplified Arabic" w:hAnsi="Simplified Arabic"/>
          <w:strike/>
          <w:sz w:val="24"/>
          <w:rtl/>
        </w:rPr>
        <w:t>تنوع</w:t>
      </w:r>
      <w:r w:rsidRPr="0051152E">
        <w:rPr>
          <w:rFonts w:ascii="Simplified Arabic" w:hAnsi="Simplified Arabic"/>
          <w:sz w:val="24"/>
          <w:rtl/>
        </w:rPr>
        <w:t xml:space="preserve"> </w:t>
      </w:r>
      <w:r>
        <w:rPr>
          <w:rFonts w:ascii="Simplified Arabic" w:hAnsi="Simplified Arabic" w:hint="cs"/>
          <w:sz w:val="24"/>
          <w:rtl/>
        </w:rPr>
        <w:t xml:space="preserve">للتنوع </w:t>
      </w:r>
      <w:r w:rsidRPr="0051152E">
        <w:rPr>
          <w:rFonts w:ascii="Simplified Arabic" w:hAnsi="Simplified Arabic"/>
          <w:sz w:val="24"/>
          <w:rtl/>
        </w:rPr>
        <w:t>البيولوجي.</w:t>
      </w:r>
    </w:p>
    <w:p w14:paraId="732EFC24" w14:textId="77777777" w:rsidR="00155A85" w:rsidRDefault="00155A85" w:rsidP="00D70C97">
      <w:pPr>
        <w:rPr>
          <w:rFonts w:ascii="Simplified Arabic" w:hAnsi="Simplified Arabic"/>
          <w:sz w:val="24"/>
          <w:rtl/>
        </w:rPr>
      </w:pPr>
    </w:p>
    <w:p w14:paraId="6C8BEC68" w14:textId="77777777" w:rsidR="00155A85" w:rsidRPr="008E7E83" w:rsidRDefault="00155A85" w:rsidP="00D70C97">
      <w:pPr>
        <w:keepNext/>
        <w:keepLines/>
        <w:shd w:val="clear" w:color="auto" w:fill="E7E6E6"/>
        <w:spacing w:after="240"/>
        <w:jc w:val="center"/>
        <w:rPr>
          <w:rFonts w:ascii="Simplified Arabic" w:hAnsi="Simplified Arabic"/>
          <w:b/>
          <w:bCs/>
          <w:sz w:val="24"/>
          <w:rtl/>
        </w:rPr>
      </w:pPr>
      <w:r w:rsidRPr="008E7E83">
        <w:rPr>
          <w:rFonts w:ascii="Simplified Arabic" w:hAnsi="Simplified Arabic" w:hint="cs"/>
          <w:b/>
          <w:bCs/>
          <w:sz w:val="24"/>
          <w:rtl/>
        </w:rPr>
        <w:lastRenderedPageBreak/>
        <w:t>الهدف 1</w:t>
      </w:r>
      <w:r>
        <w:rPr>
          <w:rFonts w:ascii="Simplified Arabic" w:hAnsi="Simplified Arabic" w:hint="cs"/>
          <w:b/>
          <w:bCs/>
          <w:sz w:val="24"/>
          <w:rtl/>
        </w:rPr>
        <w:t>5</w:t>
      </w:r>
    </w:p>
    <w:tbl>
      <w:tblPr>
        <w:tblStyle w:val="TableGrid"/>
        <w:bidiVisual/>
        <w:tblW w:w="0" w:type="auto"/>
        <w:tblLook w:val="04A0" w:firstRow="1" w:lastRow="0" w:firstColumn="1" w:lastColumn="0" w:noHBand="0" w:noVBand="1"/>
      </w:tblPr>
      <w:tblGrid>
        <w:gridCol w:w="9350"/>
      </w:tblGrid>
      <w:tr w:rsidR="00155A85" w14:paraId="4DB40354" w14:textId="77777777" w:rsidTr="003F3B50">
        <w:tc>
          <w:tcPr>
            <w:tcW w:w="9576" w:type="dxa"/>
          </w:tcPr>
          <w:p w14:paraId="4EF95162" w14:textId="77777777" w:rsidR="00155A85" w:rsidRPr="0051152E" w:rsidRDefault="00155A85" w:rsidP="00D70C97">
            <w:pPr>
              <w:keepNext/>
              <w:keepLines/>
              <w:rPr>
                <w:rFonts w:ascii="Simplified Arabic" w:hAnsi="Simplified Arabic"/>
                <w:sz w:val="24"/>
                <w:rtl/>
              </w:rPr>
            </w:pPr>
            <w:r w:rsidRPr="0051152E">
              <w:rPr>
                <w:rFonts w:ascii="Simplified Arabic" w:hAnsi="Simplified Arabic"/>
                <w:sz w:val="24"/>
                <w:rtl/>
              </w:rPr>
              <w:t>تقييم جميع الأعمال التجارية (العامة والخاصة، والكبرى، والمتوسطة والصغيرة) والإبلاغ عن تبعياتها وآثارها على التنوع البيولوجي، من المحلية إلى العالمية، والحد من الآثار السلبية تدريجيا، إلى النصف على الأقل وزيادة الآثار الإيجابية، مع الحد من المخاطر المتعلقة بالتنوع البيولوجي على الأعمال التجارية والانتقال نحو الاستدامة الكاملة لممارسات الاستخراج والإنتاج، وسلاسل المصادر والإمداد، والاستخدام والتخلص.</w:t>
            </w:r>
          </w:p>
        </w:tc>
      </w:tr>
    </w:tbl>
    <w:p w14:paraId="0DF0887B" w14:textId="77777777" w:rsidR="00155A85" w:rsidRPr="00BC5D5C" w:rsidRDefault="00155A85" w:rsidP="00D70C97">
      <w:pPr>
        <w:spacing w:before="240"/>
        <w:jc w:val="center"/>
        <w:rPr>
          <w:rFonts w:ascii="Simplified Arabic" w:hAnsi="Simplified Arabic"/>
          <w:b/>
          <w:bCs/>
          <w:sz w:val="24"/>
        </w:rPr>
      </w:pPr>
      <w:r w:rsidRPr="00BC5D5C">
        <w:rPr>
          <w:rFonts w:ascii="Simplified Arabic" w:hAnsi="Simplified Arabic" w:hint="cs"/>
          <w:b/>
          <w:bCs/>
          <w:sz w:val="24"/>
          <w:rtl/>
        </w:rPr>
        <w:t>النص المركب</w:t>
      </w:r>
    </w:p>
    <w:p w14:paraId="5FB09DCA" w14:textId="77777777" w:rsidR="00155A85" w:rsidRPr="00403D43" w:rsidRDefault="00155A85" w:rsidP="00D70C97">
      <w:pPr>
        <w:rPr>
          <w:b/>
          <w:bCs/>
          <w:rtl/>
        </w:rPr>
      </w:pPr>
      <w:r w:rsidRPr="00403D43">
        <w:rPr>
          <w:rFonts w:ascii="Simplified Arabic" w:hAnsi="Simplified Arabic" w:hint="cs"/>
          <w:b/>
          <w:bCs/>
          <w:sz w:val="24"/>
          <w:rtl/>
        </w:rPr>
        <w:t>[اعتماد تدابير تنظيمية وطوعية لضمان أن]</w:t>
      </w:r>
      <w:r>
        <w:rPr>
          <w:rFonts w:ascii="Simplified Arabic" w:hAnsi="Simplified Arabic" w:hint="cs"/>
          <w:sz w:val="24"/>
          <w:rtl/>
        </w:rPr>
        <w:t xml:space="preserve"> </w:t>
      </w:r>
      <w:r>
        <w:rPr>
          <w:rFonts w:ascii="Simplified Arabic" w:hAnsi="Simplified Arabic" w:hint="cs"/>
          <w:b/>
          <w:bCs/>
          <w:sz w:val="24"/>
          <w:rtl/>
        </w:rPr>
        <w:t>[</w:t>
      </w:r>
      <w:r w:rsidRPr="00E670C9">
        <w:rPr>
          <w:rFonts w:ascii="Simplified Arabic" w:hAnsi="Simplified Arabic" w:hint="cs"/>
          <w:b/>
          <w:bCs/>
          <w:sz w:val="24"/>
          <w:rtl/>
        </w:rPr>
        <w:t>التشريع باقتضاء</w:t>
      </w:r>
      <w:r>
        <w:rPr>
          <w:rFonts w:ascii="Simplified Arabic" w:hAnsi="Simplified Arabic" w:hint="cs"/>
          <w:sz w:val="24"/>
          <w:rtl/>
        </w:rPr>
        <w:t>] [</w:t>
      </w:r>
      <w:r w:rsidRPr="0051152E">
        <w:rPr>
          <w:rFonts w:ascii="Simplified Arabic" w:hAnsi="Simplified Arabic"/>
          <w:sz w:val="24"/>
          <w:rtl/>
        </w:rPr>
        <w:t>جميع</w:t>
      </w:r>
      <w:r>
        <w:rPr>
          <w:rFonts w:ascii="Simplified Arabic" w:hAnsi="Simplified Arabic" w:hint="cs"/>
          <w:sz w:val="24"/>
          <w:rtl/>
        </w:rPr>
        <w:t>]</w:t>
      </w:r>
      <w:r w:rsidRPr="0051152E">
        <w:rPr>
          <w:rFonts w:ascii="Simplified Arabic" w:hAnsi="Simplified Arabic"/>
          <w:sz w:val="24"/>
          <w:rtl/>
        </w:rPr>
        <w:t xml:space="preserve"> </w:t>
      </w:r>
      <w:r w:rsidRPr="00B93035">
        <w:rPr>
          <w:rFonts w:ascii="Simplified Arabic" w:hAnsi="Simplified Arabic" w:hint="cs"/>
          <w:b/>
          <w:bCs/>
          <w:sz w:val="24"/>
          <w:rtl/>
        </w:rPr>
        <w:t>[نسبة من]</w:t>
      </w:r>
      <w:r>
        <w:rPr>
          <w:rFonts w:ascii="Simplified Arabic" w:hAnsi="Simplified Arabic" w:hint="cs"/>
          <w:sz w:val="24"/>
          <w:rtl/>
        </w:rPr>
        <w:t xml:space="preserve"> </w:t>
      </w:r>
      <w:r w:rsidRPr="0051152E">
        <w:rPr>
          <w:rFonts w:ascii="Simplified Arabic" w:hAnsi="Simplified Arabic"/>
          <w:sz w:val="24"/>
          <w:rtl/>
        </w:rPr>
        <w:t xml:space="preserve">الأعمال التجارية </w:t>
      </w:r>
      <w:r>
        <w:rPr>
          <w:rFonts w:ascii="Simplified Arabic" w:hAnsi="Simplified Arabic" w:hint="cs"/>
          <w:sz w:val="24"/>
          <w:rtl/>
        </w:rPr>
        <w:t>[ذات الصلة] والمؤسسات المالية</w:t>
      </w:r>
      <w:r w:rsidRPr="0051152E">
        <w:rPr>
          <w:rFonts w:ascii="Simplified Arabic" w:hAnsi="Simplified Arabic"/>
          <w:sz w:val="24"/>
          <w:rtl/>
        </w:rPr>
        <w:t xml:space="preserve"> </w:t>
      </w:r>
      <w:r>
        <w:rPr>
          <w:rFonts w:ascii="Simplified Arabic" w:hAnsi="Simplified Arabic" w:hint="cs"/>
          <w:sz w:val="24"/>
          <w:rtl/>
        </w:rPr>
        <w:t>[</w:t>
      </w:r>
      <w:r w:rsidRPr="00A90253">
        <w:rPr>
          <w:rFonts w:ascii="Simplified Arabic" w:hAnsi="Simplified Arabic" w:hint="cs"/>
          <w:b/>
          <w:bCs/>
          <w:sz w:val="24"/>
          <w:rtl/>
        </w:rPr>
        <w:t>وخاصة تلك الأعمال التي لديها آثار كبيرة على التنوع البيولوجي</w:t>
      </w:r>
      <w:r>
        <w:rPr>
          <w:rFonts w:ascii="Simplified Arabic" w:hAnsi="Simplified Arabic" w:hint="cs"/>
          <w:b/>
          <w:bCs/>
          <w:sz w:val="24"/>
          <w:rtl/>
        </w:rPr>
        <w:t>]</w:t>
      </w:r>
      <w:r w:rsidRPr="00A90253">
        <w:rPr>
          <w:rFonts w:ascii="Simplified Arabic" w:hAnsi="Simplified Arabic" w:hint="cs"/>
          <w:b/>
          <w:bCs/>
          <w:sz w:val="24"/>
          <w:rtl/>
        </w:rPr>
        <w:t xml:space="preserve"> </w:t>
      </w:r>
      <w:r>
        <w:rPr>
          <w:rFonts w:ascii="Simplified Arabic" w:hAnsi="Simplified Arabic" w:hint="cs"/>
          <w:b/>
          <w:bCs/>
          <w:sz w:val="24"/>
          <w:rtl/>
        </w:rPr>
        <w:t>[</w:t>
      </w:r>
      <w:r w:rsidRPr="00905C5E">
        <w:rPr>
          <w:rFonts w:hint="cs"/>
          <w:b/>
          <w:bCs/>
          <w:rtl/>
        </w:rPr>
        <w:t>بغض النظر عن حجمها، وقطاعها، وموقعها، وم</w:t>
      </w:r>
      <w:r>
        <w:rPr>
          <w:rFonts w:hint="cs"/>
          <w:b/>
          <w:bCs/>
          <w:rtl/>
        </w:rPr>
        <w:t>ح</w:t>
      </w:r>
      <w:r w:rsidRPr="00905C5E">
        <w:rPr>
          <w:rFonts w:hint="cs"/>
          <w:b/>
          <w:bCs/>
          <w:rtl/>
        </w:rPr>
        <w:t>تواها التشغيلي، وملكيتها وهيكلها</w:t>
      </w:r>
      <w:r>
        <w:rPr>
          <w:rFonts w:hint="cs"/>
          <w:b/>
          <w:bCs/>
          <w:rtl/>
        </w:rPr>
        <w:t>]</w:t>
      </w:r>
      <w:r w:rsidRPr="00905C5E">
        <w:rPr>
          <w:rFonts w:hint="cs"/>
          <w:b/>
          <w:bCs/>
          <w:rtl/>
        </w:rPr>
        <w:t>،</w:t>
      </w:r>
      <w:r>
        <w:rPr>
          <w:rFonts w:hint="cs"/>
          <w:rtl/>
        </w:rPr>
        <w:t xml:space="preserve"> </w:t>
      </w:r>
      <w:r>
        <w:rPr>
          <w:rFonts w:hint="cs"/>
          <w:b/>
          <w:bCs/>
          <w:rtl/>
        </w:rPr>
        <w:t>[</w:t>
      </w:r>
      <w:r w:rsidRPr="00E92A8C">
        <w:rPr>
          <w:rFonts w:hint="cs"/>
          <w:b/>
          <w:bCs/>
          <w:rtl/>
        </w:rPr>
        <w:t>ولكن خصوصا الشركات عبر الوطنية</w:t>
      </w:r>
      <w:r>
        <w:rPr>
          <w:rFonts w:hint="cs"/>
          <w:b/>
          <w:bCs/>
          <w:rtl/>
        </w:rPr>
        <w:t>]</w:t>
      </w:r>
      <w:r w:rsidRPr="00E92A8C">
        <w:rPr>
          <w:rFonts w:hint="cs"/>
          <w:b/>
          <w:bCs/>
          <w:rtl/>
        </w:rPr>
        <w:t xml:space="preserve"> </w:t>
      </w:r>
      <w:r>
        <w:rPr>
          <w:rFonts w:hint="cs"/>
          <w:b/>
          <w:bCs/>
          <w:rtl/>
        </w:rPr>
        <w:t xml:space="preserve">تمتثل للقواعد والمعايير المسؤولية البيئية، وأن تدرج بالكامل قيم التنوع البيولوجي في عمليات صنع القرار، </w:t>
      </w:r>
      <w:r w:rsidRPr="002F15C0">
        <w:rPr>
          <w:rFonts w:hint="cs"/>
          <w:rtl/>
        </w:rPr>
        <w:t>و</w:t>
      </w:r>
      <w:r w:rsidRPr="002F15C0">
        <w:rPr>
          <w:rFonts w:ascii="Simplified Arabic" w:hAnsi="Simplified Arabic"/>
          <w:sz w:val="24"/>
          <w:rtl/>
        </w:rPr>
        <w:t xml:space="preserve">الحد من المخاطر المتعلقة بالتنوع البيولوجي </w:t>
      </w:r>
      <w:r>
        <w:rPr>
          <w:rFonts w:ascii="Simplified Arabic" w:hAnsi="Simplified Arabic" w:hint="cs"/>
          <w:b/>
          <w:bCs/>
          <w:sz w:val="24"/>
          <w:rtl/>
        </w:rPr>
        <w:t>من</w:t>
      </w:r>
      <w:r w:rsidRPr="002F15C0">
        <w:rPr>
          <w:rFonts w:ascii="Simplified Arabic" w:hAnsi="Simplified Arabic"/>
          <w:sz w:val="24"/>
          <w:rtl/>
        </w:rPr>
        <w:t xml:space="preserve"> الأعمال التجارية</w:t>
      </w:r>
      <w:r>
        <w:rPr>
          <w:rFonts w:ascii="Simplified Arabic" w:hAnsi="Simplified Arabic" w:hint="cs"/>
          <w:sz w:val="24"/>
          <w:rtl/>
        </w:rPr>
        <w:t xml:space="preserve"> </w:t>
      </w:r>
      <w:r w:rsidRPr="002F15C0">
        <w:rPr>
          <w:rFonts w:ascii="Simplified Arabic" w:hAnsi="Simplified Arabic" w:hint="cs"/>
          <w:b/>
          <w:bCs/>
          <w:sz w:val="24"/>
          <w:rtl/>
        </w:rPr>
        <w:t>وعليها</w:t>
      </w:r>
      <w:r>
        <w:rPr>
          <w:rFonts w:ascii="Simplified Arabic" w:hAnsi="Simplified Arabic" w:hint="cs"/>
          <w:b/>
          <w:bCs/>
          <w:sz w:val="24"/>
          <w:rtl/>
        </w:rPr>
        <w:t>،</w:t>
      </w:r>
      <w:r>
        <w:rPr>
          <w:rFonts w:hint="cs"/>
          <w:b/>
          <w:bCs/>
          <w:rtl/>
        </w:rPr>
        <w:t xml:space="preserve"> وأن تقوم بانتظام </w:t>
      </w:r>
      <w:r w:rsidRPr="002F15C0">
        <w:rPr>
          <w:rFonts w:hint="cs"/>
          <w:rtl/>
        </w:rPr>
        <w:t xml:space="preserve">بتقييم </w:t>
      </w:r>
      <w:r>
        <w:rPr>
          <w:rFonts w:hint="cs"/>
          <w:b/>
          <w:bCs/>
          <w:rtl/>
        </w:rPr>
        <w:t xml:space="preserve">والإفصاح </w:t>
      </w:r>
      <w:r w:rsidRPr="002F15C0">
        <w:rPr>
          <w:rFonts w:hint="cs"/>
          <w:rtl/>
        </w:rPr>
        <w:t>والإبلاغ</w:t>
      </w:r>
      <w:r>
        <w:rPr>
          <w:rFonts w:hint="cs"/>
          <w:b/>
          <w:bCs/>
          <w:rtl/>
        </w:rPr>
        <w:t xml:space="preserve"> </w:t>
      </w:r>
      <w:r w:rsidRPr="002F15C0">
        <w:rPr>
          <w:rFonts w:ascii="Simplified Arabic" w:hAnsi="Simplified Arabic"/>
          <w:sz w:val="24"/>
          <w:rtl/>
        </w:rPr>
        <w:t xml:space="preserve">عن تبعياتها وآثارها على </w:t>
      </w:r>
      <w:r>
        <w:rPr>
          <w:rFonts w:ascii="Simplified Arabic" w:hAnsi="Simplified Arabic" w:hint="cs"/>
          <w:sz w:val="24"/>
          <w:rtl/>
        </w:rPr>
        <w:t>النظم الإيكولوجية و</w:t>
      </w:r>
      <w:r w:rsidRPr="002F15C0">
        <w:rPr>
          <w:rFonts w:ascii="Simplified Arabic" w:hAnsi="Simplified Arabic"/>
          <w:sz w:val="24"/>
          <w:rtl/>
        </w:rPr>
        <w:t>التنوع البيولوجي</w:t>
      </w:r>
      <w:r>
        <w:rPr>
          <w:rFonts w:ascii="Simplified Arabic" w:hAnsi="Simplified Arabic" w:hint="cs"/>
          <w:sz w:val="24"/>
          <w:rtl/>
        </w:rPr>
        <w:t xml:space="preserve"> </w:t>
      </w:r>
      <w:r w:rsidRPr="002F15C0">
        <w:rPr>
          <w:rFonts w:ascii="Simplified Arabic" w:hAnsi="Simplified Arabic" w:hint="cs"/>
          <w:b/>
          <w:bCs/>
          <w:sz w:val="24"/>
          <w:rtl/>
        </w:rPr>
        <w:t>في جميع سلاسل الموارد والإمداد، مع إتاحة التقارير والبيانات الكامنة للجمهور، ومنع والتعويض عن،</w:t>
      </w:r>
      <w:r>
        <w:rPr>
          <w:rFonts w:ascii="Simplified Arabic" w:hAnsi="Simplified Arabic" w:hint="cs"/>
          <w:sz w:val="24"/>
          <w:rtl/>
        </w:rPr>
        <w:t xml:space="preserve"> </w:t>
      </w:r>
      <w:r w:rsidRPr="002F15C0">
        <w:rPr>
          <w:rFonts w:ascii="Simplified Arabic" w:hAnsi="Simplified Arabic"/>
          <w:sz w:val="24"/>
          <w:rtl/>
        </w:rPr>
        <w:t xml:space="preserve">والحد من </w:t>
      </w:r>
      <w:r w:rsidRPr="002F15C0">
        <w:rPr>
          <w:rFonts w:ascii="Simplified Arabic" w:hAnsi="Simplified Arabic" w:hint="cs"/>
          <w:b/>
          <w:bCs/>
          <w:sz w:val="24"/>
          <w:rtl/>
        </w:rPr>
        <w:t>وإزالة</w:t>
      </w:r>
      <w:r>
        <w:rPr>
          <w:rFonts w:ascii="Simplified Arabic" w:hAnsi="Simplified Arabic" w:hint="cs"/>
          <w:sz w:val="24"/>
          <w:rtl/>
        </w:rPr>
        <w:t xml:space="preserve"> </w:t>
      </w:r>
      <w:r w:rsidRPr="002F15C0">
        <w:rPr>
          <w:rFonts w:ascii="Simplified Arabic" w:hAnsi="Simplified Arabic"/>
          <w:sz w:val="24"/>
          <w:rtl/>
        </w:rPr>
        <w:t xml:space="preserve">الآثار السلبية </w:t>
      </w:r>
      <w:r>
        <w:rPr>
          <w:rFonts w:ascii="Simplified Arabic" w:hAnsi="Simplified Arabic" w:hint="cs"/>
          <w:sz w:val="24"/>
          <w:rtl/>
        </w:rPr>
        <w:t>[</w:t>
      </w:r>
      <w:r w:rsidRPr="002F15C0">
        <w:rPr>
          <w:rFonts w:ascii="Simplified Arabic" w:hAnsi="Simplified Arabic"/>
          <w:sz w:val="24"/>
          <w:rtl/>
        </w:rPr>
        <w:t>إلى النصف على الأقل</w:t>
      </w:r>
      <w:r>
        <w:rPr>
          <w:rFonts w:ascii="Simplified Arabic" w:hAnsi="Simplified Arabic" w:hint="cs"/>
          <w:sz w:val="24"/>
          <w:rtl/>
        </w:rPr>
        <w:t>]</w:t>
      </w:r>
      <w:r w:rsidRPr="002F15C0">
        <w:rPr>
          <w:rFonts w:ascii="Simplified Arabic" w:hAnsi="Simplified Arabic"/>
          <w:sz w:val="24"/>
          <w:rtl/>
        </w:rPr>
        <w:t xml:space="preserve"> </w:t>
      </w:r>
      <w:r>
        <w:rPr>
          <w:rFonts w:ascii="Simplified Arabic" w:hAnsi="Simplified Arabic" w:hint="cs"/>
          <w:sz w:val="24"/>
          <w:rtl/>
        </w:rPr>
        <w:t>[</w:t>
      </w:r>
      <w:r w:rsidRPr="002F15C0">
        <w:rPr>
          <w:rFonts w:ascii="Simplified Arabic" w:hAnsi="Simplified Arabic"/>
          <w:sz w:val="24"/>
          <w:rtl/>
        </w:rPr>
        <w:t>وزيادة الآثار الإيجابية،</w:t>
      </w:r>
      <w:r>
        <w:rPr>
          <w:rFonts w:ascii="Simplified Arabic" w:hAnsi="Simplified Arabic" w:hint="cs"/>
          <w:sz w:val="24"/>
          <w:rtl/>
        </w:rPr>
        <w:t>]</w:t>
      </w:r>
      <w:r w:rsidRPr="002F15C0">
        <w:rPr>
          <w:rFonts w:ascii="Simplified Arabic" w:hAnsi="Simplified Arabic"/>
          <w:sz w:val="24"/>
          <w:rtl/>
        </w:rPr>
        <w:t xml:space="preserve"> </w:t>
      </w:r>
      <w:r>
        <w:rPr>
          <w:rFonts w:ascii="Simplified Arabic" w:hAnsi="Simplified Arabic" w:hint="cs"/>
          <w:sz w:val="24"/>
          <w:rtl/>
        </w:rPr>
        <w:t xml:space="preserve">[والمساهمة في الاستعادة البيئية]، وتطبيق النهج التحوطي </w:t>
      </w:r>
      <w:r w:rsidRPr="00403D43">
        <w:rPr>
          <w:rFonts w:ascii="Simplified Arabic" w:hAnsi="Simplified Arabic" w:hint="cs"/>
          <w:b/>
          <w:bCs/>
          <w:sz w:val="24"/>
          <w:rtl/>
        </w:rPr>
        <w:t>من أجل مواءمة جميع الأنشطة مع اقتصاد إيجابي للطبيعة</w:t>
      </w:r>
      <w:r>
        <w:rPr>
          <w:rFonts w:ascii="Simplified Arabic" w:hAnsi="Simplified Arabic" w:hint="cs"/>
          <w:sz w:val="24"/>
          <w:rtl/>
        </w:rPr>
        <w:t xml:space="preserve">، </w:t>
      </w:r>
      <w:r>
        <w:rPr>
          <w:rFonts w:ascii="Simplified Arabic" w:hAnsi="Simplified Arabic" w:hint="cs"/>
          <w:b/>
          <w:bCs/>
          <w:sz w:val="24"/>
          <w:rtl/>
        </w:rPr>
        <w:t xml:space="preserve">بما في ذلك من خلال اعتماد إطار لفرقة العمل المعنية بالإفصاحات المالية القائمة على الطبيعة، </w:t>
      </w:r>
      <w:r w:rsidRPr="002F15C0">
        <w:rPr>
          <w:rFonts w:hint="cs"/>
          <w:rtl/>
        </w:rPr>
        <w:t>و</w:t>
      </w:r>
      <w:r w:rsidRPr="002F15C0">
        <w:rPr>
          <w:rFonts w:ascii="Simplified Arabic" w:hAnsi="Simplified Arabic"/>
          <w:sz w:val="24"/>
          <w:rtl/>
        </w:rPr>
        <w:t xml:space="preserve">الحد من المخاطر المتعلقة بالتنوع البيولوجي </w:t>
      </w:r>
      <w:r>
        <w:rPr>
          <w:rFonts w:ascii="Simplified Arabic" w:hAnsi="Simplified Arabic" w:hint="cs"/>
          <w:b/>
          <w:bCs/>
          <w:sz w:val="24"/>
          <w:rtl/>
        </w:rPr>
        <w:t>من</w:t>
      </w:r>
      <w:r w:rsidRPr="002F15C0">
        <w:rPr>
          <w:rFonts w:ascii="Simplified Arabic" w:hAnsi="Simplified Arabic"/>
          <w:sz w:val="24"/>
          <w:rtl/>
        </w:rPr>
        <w:t xml:space="preserve"> الأعمال التجارية</w:t>
      </w:r>
      <w:r>
        <w:rPr>
          <w:rFonts w:ascii="Simplified Arabic" w:hAnsi="Simplified Arabic" w:hint="cs"/>
          <w:sz w:val="24"/>
          <w:rtl/>
        </w:rPr>
        <w:t xml:space="preserve"> </w:t>
      </w:r>
      <w:r w:rsidRPr="002F15C0">
        <w:rPr>
          <w:rFonts w:ascii="Simplified Arabic" w:hAnsi="Simplified Arabic" w:hint="cs"/>
          <w:b/>
          <w:bCs/>
          <w:sz w:val="24"/>
          <w:rtl/>
        </w:rPr>
        <w:t>وعليها</w:t>
      </w:r>
      <w:r>
        <w:rPr>
          <w:rFonts w:hint="cs"/>
          <w:rtl/>
        </w:rPr>
        <w:t xml:space="preserve">، </w:t>
      </w:r>
      <w:r>
        <w:rPr>
          <w:rFonts w:hint="cs"/>
          <w:b/>
          <w:bCs/>
          <w:rtl/>
        </w:rPr>
        <w:t xml:space="preserve">والانتقال نحو التكنولوجيات المراعية للبيئة ودعم الاقتصاد الدائري مع تحسين الفعالية في استخدام </w:t>
      </w:r>
      <w:r w:rsidRPr="00403D43">
        <w:rPr>
          <w:rFonts w:hint="cs"/>
          <w:rtl/>
        </w:rPr>
        <w:t>واستخراج</w:t>
      </w:r>
      <w:r>
        <w:rPr>
          <w:rFonts w:hint="cs"/>
          <w:b/>
          <w:bCs/>
          <w:rtl/>
        </w:rPr>
        <w:t xml:space="preserve"> الموارد</w:t>
      </w:r>
      <w:r>
        <w:rPr>
          <w:rFonts w:hint="cs"/>
          <w:rtl/>
        </w:rPr>
        <w:t xml:space="preserve">، </w:t>
      </w:r>
      <w:r>
        <w:rPr>
          <w:rFonts w:hint="cs"/>
          <w:b/>
          <w:bCs/>
          <w:rtl/>
        </w:rPr>
        <w:t xml:space="preserve">بما في ذلك التعدين في أعماق البحار، </w:t>
      </w:r>
      <w:r>
        <w:rPr>
          <w:rFonts w:ascii="Simplified Arabic" w:hAnsi="Simplified Arabic" w:hint="cs"/>
          <w:b/>
          <w:bCs/>
          <w:sz w:val="24"/>
          <w:rtl/>
        </w:rPr>
        <w:t>وفقا للحقوق البيئية، وحقوق الصحة، والحقوق الاجتماعية وحقوق الإنسان وحقوق العمل، والمعايير والاتفاقات الدولية الأخرى</w:t>
      </w:r>
      <w:r>
        <w:rPr>
          <w:rFonts w:hint="cs"/>
          <w:b/>
          <w:bCs/>
          <w:rtl/>
        </w:rPr>
        <w:t xml:space="preserve">، وضمان أن </w:t>
      </w:r>
      <w:r>
        <w:rPr>
          <w:rFonts w:ascii="Simplified Arabic" w:hAnsi="Simplified Arabic" w:hint="cs"/>
          <w:sz w:val="24"/>
          <w:rtl/>
        </w:rPr>
        <w:t xml:space="preserve">استخدام </w:t>
      </w:r>
      <w:r w:rsidRPr="00966449">
        <w:rPr>
          <w:rFonts w:ascii="Simplified Arabic" w:hAnsi="Simplified Arabic" w:hint="cs"/>
          <w:b/>
          <w:bCs/>
          <w:sz w:val="24"/>
          <w:rtl/>
        </w:rPr>
        <w:t xml:space="preserve">الموارد الطبيعية </w:t>
      </w:r>
      <w:r w:rsidRPr="00403D43">
        <w:rPr>
          <w:rFonts w:ascii="Simplified Arabic" w:hAnsi="Simplified Arabic" w:hint="cs"/>
          <w:sz w:val="24"/>
          <w:rtl/>
        </w:rPr>
        <w:t>والتخلص منها</w:t>
      </w:r>
      <w:r w:rsidRPr="00966449">
        <w:rPr>
          <w:rFonts w:ascii="Simplified Arabic" w:hAnsi="Simplified Arabic" w:hint="cs"/>
          <w:b/>
          <w:bCs/>
          <w:sz w:val="24"/>
          <w:rtl/>
        </w:rPr>
        <w:t xml:space="preserve"> يكون مستداما بالكامل [مع قبول المسؤوليات</w:t>
      </w:r>
      <w:r>
        <w:rPr>
          <w:rFonts w:ascii="Simplified Arabic" w:hAnsi="Simplified Arabic" w:hint="cs"/>
          <w:sz w:val="24"/>
          <w:rtl/>
        </w:rPr>
        <w:t xml:space="preserve"> </w:t>
      </w:r>
      <w:r w:rsidRPr="002F15C0">
        <w:rPr>
          <w:rFonts w:ascii="Simplified Arabic" w:hAnsi="Simplified Arabic" w:hint="cs"/>
          <w:b/>
          <w:bCs/>
          <w:sz w:val="24"/>
          <w:rtl/>
        </w:rPr>
        <w:t>والالتزامات عن كيفية تأثير أنشطتها على التنوع البيولوجي وحقوق الإنسان وحقوق أمنا الأرض</w:t>
      </w:r>
      <w:r>
        <w:rPr>
          <w:rFonts w:ascii="Simplified Arabic" w:hAnsi="Simplified Arabic" w:hint="cs"/>
          <w:b/>
          <w:bCs/>
          <w:sz w:val="24"/>
          <w:rtl/>
        </w:rPr>
        <w:t>]</w:t>
      </w:r>
      <w:r w:rsidRPr="002F15C0">
        <w:rPr>
          <w:rFonts w:ascii="Simplified Arabic" w:hAnsi="Simplified Arabic" w:hint="cs"/>
          <w:sz w:val="24"/>
          <w:rtl/>
        </w:rPr>
        <w:t xml:space="preserve">، </w:t>
      </w:r>
      <w:r>
        <w:rPr>
          <w:rFonts w:hint="cs"/>
          <w:b/>
          <w:bCs/>
          <w:rtl/>
        </w:rPr>
        <w:t>مع تطبيق النهج التحوطي.</w:t>
      </w:r>
    </w:p>
    <w:p w14:paraId="15A236B0" w14:textId="77777777" w:rsidR="00155A85" w:rsidRPr="008E7E83" w:rsidRDefault="00155A85" w:rsidP="00D70C97">
      <w:pPr>
        <w:jc w:val="center"/>
        <w:rPr>
          <w:rFonts w:ascii="Simplified Arabic" w:hAnsi="Simplified Arabic"/>
          <w:b/>
          <w:bCs/>
          <w:sz w:val="24"/>
          <w:rtl/>
        </w:rPr>
      </w:pPr>
      <w:r w:rsidRPr="008E7E83">
        <w:rPr>
          <w:rFonts w:ascii="Simplified Arabic" w:hAnsi="Simplified Arabic" w:hint="cs"/>
          <w:b/>
          <w:bCs/>
          <w:sz w:val="24"/>
          <w:rtl/>
        </w:rPr>
        <w:t>مقترحات</w:t>
      </w:r>
      <w:r>
        <w:rPr>
          <w:rFonts w:ascii="Simplified Arabic" w:hAnsi="Simplified Arabic" w:hint="cs"/>
          <w:b/>
          <w:bCs/>
          <w:sz w:val="24"/>
          <w:rtl/>
        </w:rPr>
        <w:t xml:space="preserve"> النصوص</w:t>
      </w:r>
      <w:r w:rsidRPr="008E7E83">
        <w:rPr>
          <w:rFonts w:ascii="Simplified Arabic" w:hAnsi="Simplified Arabic" w:hint="cs"/>
          <w:b/>
          <w:bCs/>
          <w:sz w:val="24"/>
          <w:rtl/>
        </w:rPr>
        <w:t xml:space="preserve"> من الأطراف</w:t>
      </w:r>
    </w:p>
    <w:p w14:paraId="0B18AB6C" w14:textId="77777777" w:rsidR="00155A85" w:rsidRDefault="00155A85" w:rsidP="00D70C97">
      <w:pPr>
        <w:rPr>
          <w:rFonts w:ascii="Simplified Arabic" w:hAnsi="Simplified Arabic"/>
          <w:sz w:val="24"/>
          <w:rtl/>
        </w:rPr>
      </w:pPr>
      <w:r w:rsidRPr="008E7E83">
        <w:rPr>
          <w:rFonts w:ascii="Simplified Arabic" w:hAnsi="Simplified Arabic" w:hint="cs"/>
          <w:b/>
          <w:bCs/>
          <w:sz w:val="24"/>
          <w:u w:val="single"/>
          <w:rtl/>
        </w:rPr>
        <w:t>الأرجنتين</w:t>
      </w:r>
      <w:r>
        <w:rPr>
          <w:rFonts w:ascii="Simplified Arabic" w:hAnsi="Simplified Arabic" w:hint="cs"/>
          <w:sz w:val="24"/>
          <w:rtl/>
        </w:rPr>
        <w:t xml:space="preserve">: </w:t>
      </w:r>
      <w:r w:rsidRPr="0051152E">
        <w:rPr>
          <w:rFonts w:ascii="Simplified Arabic" w:hAnsi="Simplified Arabic"/>
          <w:sz w:val="24"/>
          <w:rtl/>
        </w:rPr>
        <w:t xml:space="preserve">تقييم </w:t>
      </w:r>
      <w:r w:rsidRPr="0084043A">
        <w:rPr>
          <w:rFonts w:ascii="Simplified Arabic" w:hAnsi="Simplified Arabic"/>
          <w:strike/>
          <w:sz w:val="24"/>
          <w:rtl/>
        </w:rPr>
        <w:t>جميع</w:t>
      </w:r>
      <w:r w:rsidRPr="0051152E">
        <w:rPr>
          <w:rFonts w:ascii="Simplified Arabic" w:hAnsi="Simplified Arabic"/>
          <w:sz w:val="24"/>
          <w:rtl/>
        </w:rPr>
        <w:t xml:space="preserve"> الأعمال التجارية</w:t>
      </w:r>
      <w:r>
        <w:rPr>
          <w:rFonts w:ascii="Simplified Arabic" w:hAnsi="Simplified Arabic" w:hint="cs"/>
          <w:sz w:val="24"/>
          <w:rtl/>
        </w:rPr>
        <w:t xml:space="preserve">، </w:t>
      </w:r>
      <w:r w:rsidRPr="00926AE6">
        <w:rPr>
          <w:rFonts w:ascii="Simplified Arabic" w:hAnsi="Simplified Arabic" w:hint="cs"/>
          <w:b/>
          <w:bCs/>
          <w:sz w:val="24"/>
          <w:rtl/>
        </w:rPr>
        <w:t>وخاصة الشركات الكبرى وعبر الوطنية</w:t>
      </w:r>
      <w:r>
        <w:rPr>
          <w:rFonts w:ascii="Simplified Arabic" w:hAnsi="Simplified Arabic" w:hint="cs"/>
          <w:sz w:val="24"/>
          <w:rtl/>
        </w:rPr>
        <w:t>،</w:t>
      </w:r>
      <w:r w:rsidRPr="0051152E">
        <w:rPr>
          <w:rFonts w:ascii="Simplified Arabic" w:hAnsi="Simplified Arabic"/>
          <w:sz w:val="24"/>
          <w:rtl/>
        </w:rPr>
        <w:t xml:space="preserve"> (العامة والخاصة، والكبرى، والمتوسطة والصغيرة) والإبلاغ عن تبعياتها وآثارها على التنوع البيولوجي، من المحلية إلى العالمية، </w:t>
      </w:r>
      <w:r w:rsidRPr="00926AE6">
        <w:rPr>
          <w:rFonts w:ascii="Simplified Arabic" w:hAnsi="Simplified Arabic"/>
          <w:strike/>
          <w:sz w:val="24"/>
          <w:rtl/>
        </w:rPr>
        <w:t>والحد من</w:t>
      </w:r>
      <w:r w:rsidRPr="0051152E">
        <w:rPr>
          <w:rFonts w:ascii="Simplified Arabic" w:hAnsi="Simplified Arabic"/>
          <w:sz w:val="24"/>
          <w:rtl/>
        </w:rPr>
        <w:t xml:space="preserve"> </w:t>
      </w:r>
      <w:r>
        <w:rPr>
          <w:rFonts w:ascii="Simplified Arabic" w:hAnsi="Simplified Arabic" w:hint="cs"/>
          <w:b/>
          <w:bCs/>
          <w:sz w:val="24"/>
          <w:rtl/>
        </w:rPr>
        <w:t xml:space="preserve">وإدارة </w:t>
      </w:r>
      <w:r w:rsidRPr="0051152E">
        <w:rPr>
          <w:rFonts w:ascii="Simplified Arabic" w:hAnsi="Simplified Arabic"/>
          <w:sz w:val="24"/>
          <w:rtl/>
        </w:rPr>
        <w:t xml:space="preserve">الآثار السلبية تدريجيا، </w:t>
      </w:r>
      <w:r w:rsidRPr="00926AE6">
        <w:rPr>
          <w:rFonts w:ascii="Simplified Arabic" w:hAnsi="Simplified Arabic"/>
          <w:strike/>
          <w:sz w:val="24"/>
          <w:rtl/>
        </w:rPr>
        <w:t>إلى النصف على الأقل</w:t>
      </w:r>
      <w:r w:rsidRPr="0051152E">
        <w:rPr>
          <w:rFonts w:ascii="Simplified Arabic" w:hAnsi="Simplified Arabic"/>
          <w:sz w:val="24"/>
          <w:rtl/>
        </w:rPr>
        <w:t xml:space="preserve"> وزيادة الآثار الإيجابية، </w:t>
      </w:r>
      <w:r w:rsidRPr="00926AE6">
        <w:rPr>
          <w:rFonts w:ascii="Simplified Arabic" w:hAnsi="Simplified Arabic"/>
          <w:strike/>
          <w:sz w:val="24"/>
          <w:rtl/>
        </w:rPr>
        <w:t>مع الحد من المخاطر المتعلقة بالتنوع البيولوجي على الأعمال التجارية</w:t>
      </w:r>
      <w:r w:rsidRPr="0051152E">
        <w:rPr>
          <w:rFonts w:ascii="Simplified Arabic" w:hAnsi="Simplified Arabic"/>
          <w:sz w:val="24"/>
          <w:rtl/>
        </w:rPr>
        <w:t xml:space="preserve"> والانتقال نحو الاستدامة </w:t>
      </w:r>
      <w:r w:rsidRPr="00926AE6">
        <w:rPr>
          <w:rFonts w:ascii="Simplified Arabic" w:hAnsi="Simplified Arabic"/>
          <w:strike/>
          <w:sz w:val="24"/>
          <w:rtl/>
        </w:rPr>
        <w:t>الكاملة</w:t>
      </w:r>
      <w:r w:rsidRPr="0051152E">
        <w:rPr>
          <w:rFonts w:ascii="Simplified Arabic" w:hAnsi="Simplified Arabic"/>
          <w:sz w:val="24"/>
          <w:rtl/>
        </w:rPr>
        <w:t xml:space="preserve"> لممارسات الاستخراج والإنتاج، وسلاسل المصادر والإمداد، والاستخدام والتخلص.</w:t>
      </w:r>
    </w:p>
    <w:p w14:paraId="4C750B86" w14:textId="77777777" w:rsidR="00155A85" w:rsidRPr="0096157E" w:rsidRDefault="00155A85" w:rsidP="00D70C97">
      <w:pPr>
        <w:rPr>
          <w:rFonts w:ascii="Simplified Arabic" w:hAnsi="Simplified Arabic"/>
          <w:sz w:val="24"/>
          <w:rtl/>
        </w:rPr>
      </w:pPr>
      <w:r>
        <w:rPr>
          <w:rFonts w:ascii="Simplified Arabic" w:hAnsi="Simplified Arabic" w:hint="cs"/>
          <w:b/>
          <w:bCs/>
          <w:sz w:val="24"/>
          <w:u w:val="single"/>
          <w:rtl/>
        </w:rPr>
        <w:t>أستراليا</w:t>
      </w:r>
      <w:r w:rsidRPr="0096157E">
        <w:rPr>
          <w:rFonts w:ascii="Simplified Arabic" w:hAnsi="Simplified Arabic" w:hint="cs"/>
          <w:sz w:val="24"/>
          <w:rtl/>
        </w:rPr>
        <w:t>:</w:t>
      </w:r>
      <w:r>
        <w:rPr>
          <w:rFonts w:ascii="Simplified Arabic" w:hAnsi="Simplified Arabic" w:hint="cs"/>
          <w:sz w:val="24"/>
          <w:rtl/>
        </w:rPr>
        <w:t xml:space="preserve"> </w:t>
      </w:r>
      <w:r w:rsidRPr="00926AE6">
        <w:rPr>
          <w:rFonts w:ascii="Simplified Arabic" w:hAnsi="Simplified Arabic"/>
          <w:strike/>
          <w:sz w:val="24"/>
          <w:rtl/>
        </w:rPr>
        <w:t>تقييم</w:t>
      </w:r>
      <w:r w:rsidRPr="00926AE6">
        <w:rPr>
          <w:rFonts w:ascii="Simplified Arabic" w:hAnsi="Simplified Arabic"/>
          <w:sz w:val="24"/>
          <w:rtl/>
        </w:rPr>
        <w:t xml:space="preserve"> </w:t>
      </w:r>
      <w:r w:rsidRPr="00926AE6">
        <w:rPr>
          <w:rFonts w:ascii="Simplified Arabic" w:hAnsi="Simplified Arabic" w:hint="cs"/>
          <w:b/>
          <w:bCs/>
          <w:sz w:val="24"/>
          <w:rtl/>
        </w:rPr>
        <w:t xml:space="preserve">دعم </w:t>
      </w:r>
      <w:r w:rsidRPr="0051152E">
        <w:rPr>
          <w:rFonts w:ascii="Simplified Arabic" w:hAnsi="Simplified Arabic"/>
          <w:sz w:val="24"/>
          <w:rtl/>
        </w:rPr>
        <w:t xml:space="preserve">جميع الأعمال التجارية </w:t>
      </w:r>
      <w:r>
        <w:rPr>
          <w:rFonts w:ascii="Simplified Arabic" w:hAnsi="Simplified Arabic" w:hint="cs"/>
          <w:b/>
          <w:bCs/>
          <w:sz w:val="24"/>
          <w:rtl/>
        </w:rPr>
        <w:t xml:space="preserve">على مدى جميع القطاعات من أجل الإدماج الكامل لقيم التنوع البيولوجي في عمليات صنع القرار، </w:t>
      </w:r>
      <w:r w:rsidRPr="00926AE6">
        <w:rPr>
          <w:rFonts w:ascii="Simplified Arabic" w:hAnsi="Simplified Arabic"/>
          <w:strike/>
          <w:sz w:val="24"/>
          <w:rtl/>
        </w:rPr>
        <w:t>(العامة والخاصة، والكبرى، والمتوسطة والصغيرة)</w:t>
      </w:r>
      <w:r w:rsidRPr="0051152E">
        <w:rPr>
          <w:rFonts w:ascii="Simplified Arabic" w:hAnsi="Simplified Arabic"/>
          <w:sz w:val="24"/>
          <w:rtl/>
        </w:rPr>
        <w:t xml:space="preserve"> </w:t>
      </w:r>
      <w:r>
        <w:rPr>
          <w:rFonts w:ascii="Simplified Arabic" w:hAnsi="Simplified Arabic" w:hint="cs"/>
          <w:sz w:val="24"/>
          <w:rtl/>
        </w:rPr>
        <w:t xml:space="preserve">وتقييم </w:t>
      </w:r>
      <w:r w:rsidRPr="00926AE6">
        <w:rPr>
          <w:rFonts w:ascii="Simplified Arabic" w:hAnsi="Simplified Arabic"/>
          <w:strike/>
          <w:sz w:val="24"/>
          <w:rtl/>
        </w:rPr>
        <w:t>والإبلاغ</w:t>
      </w:r>
      <w:r w:rsidRPr="0051152E">
        <w:rPr>
          <w:rFonts w:ascii="Simplified Arabic" w:hAnsi="Simplified Arabic"/>
          <w:sz w:val="24"/>
          <w:rtl/>
        </w:rPr>
        <w:t xml:space="preserve"> </w:t>
      </w:r>
      <w:r>
        <w:rPr>
          <w:rFonts w:ascii="Simplified Arabic" w:hAnsi="Simplified Arabic" w:hint="cs"/>
          <w:b/>
          <w:bCs/>
          <w:sz w:val="24"/>
          <w:rtl/>
        </w:rPr>
        <w:t>الإفصاح</w:t>
      </w:r>
      <w:r>
        <w:rPr>
          <w:rFonts w:ascii="Simplified Arabic" w:hAnsi="Simplified Arabic" w:hint="cs"/>
          <w:sz w:val="24"/>
          <w:rtl/>
        </w:rPr>
        <w:t xml:space="preserve"> </w:t>
      </w:r>
      <w:r w:rsidRPr="00E670C9">
        <w:rPr>
          <w:rFonts w:ascii="Simplified Arabic" w:hAnsi="Simplified Arabic" w:hint="cs"/>
          <w:b/>
          <w:bCs/>
          <w:sz w:val="24"/>
          <w:rtl/>
        </w:rPr>
        <w:t>بانت</w:t>
      </w:r>
      <w:r>
        <w:rPr>
          <w:rFonts w:ascii="Simplified Arabic" w:hAnsi="Simplified Arabic" w:hint="cs"/>
          <w:b/>
          <w:bCs/>
          <w:sz w:val="24"/>
          <w:rtl/>
        </w:rPr>
        <w:t>ظ</w:t>
      </w:r>
      <w:r w:rsidRPr="00E670C9">
        <w:rPr>
          <w:rFonts w:ascii="Simplified Arabic" w:hAnsi="Simplified Arabic" w:hint="cs"/>
          <w:b/>
          <w:bCs/>
          <w:sz w:val="24"/>
          <w:rtl/>
        </w:rPr>
        <w:t>ام</w:t>
      </w:r>
      <w:r>
        <w:rPr>
          <w:rFonts w:ascii="Simplified Arabic" w:hAnsi="Simplified Arabic" w:hint="cs"/>
          <w:sz w:val="24"/>
          <w:rtl/>
        </w:rPr>
        <w:t xml:space="preserve"> </w:t>
      </w:r>
      <w:r w:rsidRPr="0051152E">
        <w:rPr>
          <w:rFonts w:ascii="Simplified Arabic" w:hAnsi="Simplified Arabic"/>
          <w:sz w:val="24"/>
          <w:rtl/>
        </w:rPr>
        <w:t xml:space="preserve">عن تبعياتها وآثارها على التنوع البيولوجي، </w:t>
      </w:r>
      <w:r w:rsidRPr="00926AE6">
        <w:rPr>
          <w:rFonts w:ascii="Simplified Arabic" w:hAnsi="Simplified Arabic"/>
          <w:sz w:val="24"/>
          <w:rtl/>
        </w:rPr>
        <w:t>من المحلية إلى العالمية،</w:t>
      </w:r>
      <w:r w:rsidRPr="0051152E">
        <w:rPr>
          <w:rFonts w:ascii="Simplified Arabic" w:hAnsi="Simplified Arabic"/>
          <w:sz w:val="24"/>
          <w:rtl/>
        </w:rPr>
        <w:t xml:space="preserve"> والحد من الآثار السلبية </w:t>
      </w:r>
      <w:r w:rsidRPr="00926AE6">
        <w:rPr>
          <w:rFonts w:ascii="Simplified Arabic" w:hAnsi="Simplified Arabic"/>
          <w:strike/>
          <w:sz w:val="24"/>
          <w:rtl/>
        </w:rPr>
        <w:t>تدريجيا</w:t>
      </w:r>
      <w:r w:rsidRPr="0051152E">
        <w:rPr>
          <w:rFonts w:ascii="Simplified Arabic" w:hAnsi="Simplified Arabic"/>
          <w:sz w:val="24"/>
          <w:rtl/>
        </w:rPr>
        <w:t xml:space="preserve">، </w:t>
      </w:r>
      <w:r w:rsidRPr="00926AE6">
        <w:rPr>
          <w:rFonts w:ascii="Simplified Arabic" w:hAnsi="Simplified Arabic"/>
          <w:strike/>
          <w:sz w:val="24"/>
          <w:rtl/>
        </w:rPr>
        <w:t>إلى النصف على الأقل وزيادة الآثار الإيجابية، مع الحد من المخاطر المتعلقة بالتنوع البيولوجي على الأعمال التجارية</w:t>
      </w:r>
      <w:r w:rsidRPr="0051152E">
        <w:rPr>
          <w:rFonts w:ascii="Simplified Arabic" w:hAnsi="Simplified Arabic"/>
          <w:sz w:val="24"/>
          <w:rtl/>
        </w:rPr>
        <w:t xml:space="preserve"> والانتقال نحو الاستدامة الكاملة لممارسات الاستخراج والإنتاج، وسلاسل المصادر والإمداد، والاستخدام والتخلص.</w:t>
      </w:r>
    </w:p>
    <w:p w14:paraId="414803D9" w14:textId="77777777" w:rsidR="00155A85" w:rsidRDefault="00155A85" w:rsidP="00D70C97">
      <w:pPr>
        <w:rPr>
          <w:rFonts w:ascii="Simplified Arabic" w:hAnsi="Simplified Arabic"/>
          <w:b/>
          <w:bCs/>
          <w:sz w:val="24"/>
          <w:u w:val="single"/>
          <w:rtl/>
        </w:rPr>
      </w:pPr>
      <w:r>
        <w:rPr>
          <w:rFonts w:ascii="Simplified Arabic" w:hAnsi="Simplified Arabic" w:hint="cs"/>
          <w:b/>
          <w:bCs/>
          <w:sz w:val="24"/>
          <w:u w:val="single"/>
          <w:rtl/>
        </w:rPr>
        <w:t>بوتان</w:t>
      </w:r>
      <w:r w:rsidRPr="00BC2B20">
        <w:rPr>
          <w:rFonts w:ascii="Simplified Arabic" w:hAnsi="Simplified Arabic" w:hint="cs"/>
          <w:sz w:val="24"/>
          <w:rtl/>
        </w:rPr>
        <w:t xml:space="preserve">: </w:t>
      </w:r>
      <w:r w:rsidRPr="00926AE6">
        <w:rPr>
          <w:rFonts w:ascii="Simplified Arabic" w:hAnsi="Simplified Arabic"/>
          <w:strike/>
          <w:sz w:val="24"/>
          <w:rtl/>
        </w:rPr>
        <w:t>تقييم</w:t>
      </w:r>
      <w:r w:rsidRPr="0051152E">
        <w:rPr>
          <w:rFonts w:ascii="Simplified Arabic" w:hAnsi="Simplified Arabic"/>
          <w:sz w:val="24"/>
          <w:rtl/>
        </w:rPr>
        <w:t xml:space="preserve"> </w:t>
      </w:r>
      <w:r w:rsidRPr="00926AE6">
        <w:rPr>
          <w:rFonts w:ascii="Simplified Arabic" w:hAnsi="Simplified Arabic" w:hint="cs"/>
          <w:b/>
          <w:bCs/>
          <w:sz w:val="24"/>
          <w:rtl/>
        </w:rPr>
        <w:t>تشجيع</w:t>
      </w:r>
      <w:r>
        <w:rPr>
          <w:rFonts w:ascii="Simplified Arabic" w:hAnsi="Simplified Arabic" w:hint="cs"/>
          <w:sz w:val="24"/>
          <w:rtl/>
        </w:rPr>
        <w:t xml:space="preserve"> </w:t>
      </w:r>
      <w:r w:rsidRPr="0051152E">
        <w:rPr>
          <w:rFonts w:ascii="Simplified Arabic" w:hAnsi="Simplified Arabic"/>
          <w:sz w:val="24"/>
          <w:rtl/>
        </w:rPr>
        <w:t xml:space="preserve">جميع الأعمال التجارية (العامة والخاصة، والكبرى، والمتوسطة والصغيرة) </w:t>
      </w:r>
      <w:r>
        <w:rPr>
          <w:rFonts w:ascii="Simplified Arabic" w:hAnsi="Simplified Arabic" w:hint="cs"/>
          <w:sz w:val="24"/>
          <w:rtl/>
        </w:rPr>
        <w:t xml:space="preserve">على تقييم </w:t>
      </w:r>
      <w:r w:rsidRPr="0051152E">
        <w:rPr>
          <w:rFonts w:ascii="Simplified Arabic" w:hAnsi="Simplified Arabic"/>
          <w:sz w:val="24"/>
          <w:rtl/>
        </w:rPr>
        <w:t xml:space="preserve">والإبلاغ عن تبعياتها وآثارها على التنوع البيولوجي، </w:t>
      </w:r>
      <w:r w:rsidRPr="00926AE6">
        <w:rPr>
          <w:rFonts w:ascii="Simplified Arabic" w:hAnsi="Simplified Arabic"/>
          <w:strike/>
          <w:sz w:val="24"/>
          <w:rtl/>
        </w:rPr>
        <w:t>من المحلية إلى العالمية،</w:t>
      </w:r>
      <w:r w:rsidRPr="0051152E">
        <w:rPr>
          <w:rFonts w:ascii="Simplified Arabic" w:hAnsi="Simplified Arabic"/>
          <w:sz w:val="24"/>
          <w:rtl/>
        </w:rPr>
        <w:t xml:space="preserve"> والحد من الآثار السلبية تدريجيا، </w:t>
      </w:r>
      <w:r w:rsidRPr="00926AE6">
        <w:rPr>
          <w:rFonts w:ascii="Simplified Arabic" w:hAnsi="Simplified Arabic"/>
          <w:strike/>
          <w:sz w:val="24"/>
          <w:rtl/>
        </w:rPr>
        <w:t>إلى النصف على الأقل</w:t>
      </w:r>
      <w:r w:rsidRPr="0051152E">
        <w:rPr>
          <w:rFonts w:ascii="Simplified Arabic" w:hAnsi="Simplified Arabic"/>
          <w:sz w:val="24"/>
          <w:rtl/>
        </w:rPr>
        <w:t xml:space="preserve"> وزيادة الآثار الإيجابية، مع الحد من المخاطر المتعلقة بالتنوع البيولوجي على الأعمال التجارية والانتقال نحو الاستدامة الكاملة لممارسات الاستخراج والإنتاج، وسلاسل المصادر والإمداد، والاستخدام والتخلص</w:t>
      </w:r>
      <w:r>
        <w:rPr>
          <w:rFonts w:ascii="Simplified Arabic" w:hAnsi="Simplified Arabic" w:hint="cs"/>
          <w:sz w:val="24"/>
          <w:rtl/>
        </w:rPr>
        <w:t xml:space="preserve"> </w:t>
      </w:r>
      <w:r>
        <w:rPr>
          <w:rFonts w:ascii="Simplified Arabic" w:hAnsi="Simplified Arabic" w:hint="cs"/>
          <w:b/>
          <w:bCs/>
          <w:sz w:val="24"/>
          <w:rtl/>
        </w:rPr>
        <w:t>مع تحفيز الأعمال التجارية على الإبلاغ</w:t>
      </w:r>
      <w:r w:rsidRPr="0051152E">
        <w:rPr>
          <w:rFonts w:ascii="Simplified Arabic" w:hAnsi="Simplified Arabic"/>
          <w:sz w:val="24"/>
          <w:rtl/>
        </w:rPr>
        <w:t>.</w:t>
      </w:r>
    </w:p>
    <w:p w14:paraId="02C87274" w14:textId="77777777" w:rsidR="00155A85" w:rsidRDefault="00155A85" w:rsidP="00D70C97">
      <w:pPr>
        <w:rPr>
          <w:rFonts w:ascii="Simplified Arabic" w:hAnsi="Simplified Arabic"/>
          <w:sz w:val="24"/>
          <w:rtl/>
        </w:rPr>
      </w:pPr>
      <w:r w:rsidRPr="008E7E83">
        <w:rPr>
          <w:rFonts w:ascii="Simplified Arabic" w:hAnsi="Simplified Arabic" w:hint="cs"/>
          <w:b/>
          <w:bCs/>
          <w:sz w:val="24"/>
          <w:u w:val="single"/>
          <w:rtl/>
        </w:rPr>
        <w:lastRenderedPageBreak/>
        <w:t xml:space="preserve">بوليفيا (دولة </w:t>
      </w:r>
      <w:r w:rsidRPr="008E7E83">
        <w:rPr>
          <w:rFonts w:ascii="Simplified Arabic" w:hAnsi="Simplified Arabic"/>
          <w:b/>
          <w:bCs/>
          <w:sz w:val="24"/>
          <w:u w:val="single"/>
          <w:rtl/>
        </w:rPr>
        <w:t>–</w:t>
      </w:r>
      <w:r w:rsidRPr="008E7E83">
        <w:rPr>
          <w:rFonts w:ascii="Simplified Arabic" w:hAnsi="Simplified Arabic" w:hint="cs"/>
          <w:b/>
          <w:bCs/>
          <w:sz w:val="24"/>
          <w:u w:val="single"/>
          <w:rtl/>
        </w:rPr>
        <w:t xml:space="preserve"> المتعددة القوميات)</w:t>
      </w:r>
      <w:r>
        <w:rPr>
          <w:rFonts w:ascii="Simplified Arabic" w:hAnsi="Simplified Arabic" w:hint="cs"/>
          <w:sz w:val="24"/>
          <w:rtl/>
        </w:rPr>
        <w:t xml:space="preserve">: </w:t>
      </w:r>
      <w:r w:rsidRPr="00E670C9">
        <w:rPr>
          <w:rFonts w:ascii="Simplified Arabic" w:hAnsi="Simplified Arabic" w:hint="cs"/>
          <w:b/>
          <w:bCs/>
          <w:sz w:val="24"/>
          <w:rtl/>
        </w:rPr>
        <w:t>التشريع باقتضاء</w:t>
      </w:r>
      <w:r>
        <w:rPr>
          <w:rFonts w:ascii="Simplified Arabic" w:hAnsi="Simplified Arabic" w:hint="cs"/>
          <w:sz w:val="24"/>
          <w:rtl/>
        </w:rPr>
        <w:t xml:space="preserve"> </w:t>
      </w:r>
      <w:r w:rsidRPr="0051152E">
        <w:rPr>
          <w:rFonts w:ascii="Simplified Arabic" w:hAnsi="Simplified Arabic"/>
          <w:sz w:val="24"/>
          <w:rtl/>
        </w:rPr>
        <w:t xml:space="preserve">جميع الأعمال التجارية العامة والخاصة، </w:t>
      </w:r>
      <w:r>
        <w:rPr>
          <w:rFonts w:ascii="Simplified Arabic" w:hAnsi="Simplified Arabic" w:hint="cs"/>
          <w:sz w:val="24"/>
          <w:rtl/>
        </w:rPr>
        <w:t>(</w:t>
      </w:r>
      <w:r w:rsidRPr="00A90253">
        <w:rPr>
          <w:rFonts w:ascii="Simplified Arabic" w:hAnsi="Simplified Arabic" w:hint="cs"/>
          <w:b/>
          <w:bCs/>
          <w:sz w:val="24"/>
          <w:rtl/>
        </w:rPr>
        <w:t>وخاصة تلك الأعمال التي لديها آثار كبيرة على التنوع البيولوجي</w:t>
      </w:r>
      <w:r>
        <w:rPr>
          <w:rFonts w:ascii="Simplified Arabic" w:hAnsi="Simplified Arabic" w:hint="cs"/>
          <w:b/>
          <w:bCs/>
          <w:sz w:val="24"/>
          <w:rtl/>
        </w:rPr>
        <w:t>)</w:t>
      </w:r>
      <w:r w:rsidRPr="00A90253">
        <w:rPr>
          <w:rFonts w:ascii="Simplified Arabic" w:hAnsi="Simplified Arabic" w:hint="cs"/>
          <w:b/>
          <w:bCs/>
          <w:sz w:val="24"/>
          <w:rtl/>
        </w:rPr>
        <w:t xml:space="preserve"> </w:t>
      </w:r>
      <w:r>
        <w:rPr>
          <w:rFonts w:ascii="Simplified Arabic" w:hAnsi="Simplified Arabic" w:hint="cs"/>
          <w:sz w:val="24"/>
          <w:rtl/>
        </w:rPr>
        <w:t xml:space="preserve">أن تقوم بتقييم والإبلاغ </w:t>
      </w:r>
      <w:r w:rsidRPr="000432CD">
        <w:rPr>
          <w:rFonts w:ascii="Simplified Arabic" w:hAnsi="Simplified Arabic" w:hint="cs"/>
          <w:b/>
          <w:bCs/>
          <w:sz w:val="24"/>
          <w:rtl/>
        </w:rPr>
        <w:t>وتحمل المسؤوليات والالتزامات عن كيفية تأثير أنشطتها على التنوع البيولوجي وحقوق الإنسان وحقوق أمنا الأرض</w:t>
      </w:r>
      <w:r>
        <w:rPr>
          <w:rFonts w:ascii="Simplified Arabic" w:hAnsi="Simplified Arabic" w:hint="cs"/>
          <w:sz w:val="24"/>
          <w:rtl/>
        </w:rPr>
        <w:t xml:space="preserve">، </w:t>
      </w:r>
      <w:r>
        <w:rPr>
          <w:rFonts w:ascii="Simplified Arabic" w:hAnsi="Simplified Arabic"/>
          <w:sz w:val="24"/>
          <w:rtl/>
        </w:rPr>
        <w:t>من المحلية إلى العالمية</w:t>
      </w:r>
      <w:r w:rsidRPr="0051152E">
        <w:rPr>
          <w:rFonts w:ascii="Simplified Arabic" w:hAnsi="Simplified Arabic"/>
          <w:sz w:val="24"/>
          <w:rtl/>
        </w:rPr>
        <w:t>،</w:t>
      </w:r>
      <w:r w:rsidRPr="000432CD">
        <w:rPr>
          <w:rFonts w:ascii="Simplified Arabic" w:hAnsi="Simplified Arabic"/>
          <w:sz w:val="24"/>
          <w:rtl/>
        </w:rPr>
        <w:t xml:space="preserve"> </w:t>
      </w:r>
      <w:r w:rsidRPr="0051152E">
        <w:rPr>
          <w:rFonts w:ascii="Simplified Arabic" w:hAnsi="Simplified Arabic"/>
          <w:sz w:val="24"/>
          <w:rtl/>
        </w:rPr>
        <w:t>والحد من الآثار السلبية تدريجيا وزيادة الآثار الإيجابية،</w:t>
      </w:r>
      <w:r>
        <w:rPr>
          <w:rFonts w:ascii="Simplified Arabic" w:hAnsi="Simplified Arabic" w:hint="cs"/>
          <w:sz w:val="24"/>
          <w:rtl/>
        </w:rPr>
        <w:t xml:space="preserve"> </w:t>
      </w:r>
      <w:r>
        <w:rPr>
          <w:rFonts w:ascii="Simplified Arabic" w:hAnsi="Simplified Arabic" w:hint="cs"/>
          <w:b/>
          <w:bCs/>
          <w:sz w:val="24"/>
          <w:rtl/>
        </w:rPr>
        <w:t xml:space="preserve">من خلال تنظيم أنشطتها، وفرض عقوبات على الانتهاكات، وضمان المسؤولية والجبر التعويضي للأضرار ومعالجة تضارب المصالح، </w:t>
      </w:r>
      <w:r w:rsidRPr="0051152E">
        <w:rPr>
          <w:rFonts w:ascii="Simplified Arabic" w:hAnsi="Simplified Arabic"/>
          <w:sz w:val="24"/>
          <w:rtl/>
        </w:rPr>
        <w:t>والانتقال نحو الاستدامة الكاملة لممارسات الاستخراج والإنتاج، وسلاسل المصادر والإمداد، والاستخدام والتخلص.</w:t>
      </w:r>
    </w:p>
    <w:p w14:paraId="5EDB7EB7" w14:textId="77777777" w:rsidR="00155A85" w:rsidRDefault="00155A85" w:rsidP="00D70C97">
      <w:pPr>
        <w:rPr>
          <w:rFonts w:ascii="Simplified Arabic" w:hAnsi="Simplified Arabic"/>
          <w:sz w:val="24"/>
          <w:rtl/>
        </w:rPr>
      </w:pPr>
      <w:r>
        <w:rPr>
          <w:rFonts w:ascii="Simplified Arabic" w:hAnsi="Simplified Arabic" w:hint="cs"/>
          <w:b/>
          <w:bCs/>
          <w:sz w:val="24"/>
          <w:u w:val="single"/>
          <w:rtl/>
        </w:rPr>
        <w:t xml:space="preserve">البوسنة </w:t>
      </w:r>
      <w:r w:rsidRPr="00BC2B20">
        <w:rPr>
          <w:rFonts w:ascii="Simplified Arabic" w:hAnsi="Simplified Arabic" w:hint="cs"/>
          <w:b/>
          <w:bCs/>
          <w:sz w:val="24"/>
          <w:u w:val="single"/>
          <w:rtl/>
        </w:rPr>
        <w:t>والهرسك</w:t>
      </w:r>
      <w:r>
        <w:rPr>
          <w:rFonts w:ascii="Simplified Arabic" w:hAnsi="Simplified Arabic" w:hint="cs"/>
          <w:sz w:val="24"/>
          <w:rtl/>
        </w:rPr>
        <w:t xml:space="preserve">: </w:t>
      </w:r>
      <w:r w:rsidRPr="0051152E">
        <w:rPr>
          <w:rFonts w:ascii="Simplified Arabic" w:hAnsi="Simplified Arabic"/>
          <w:sz w:val="24"/>
          <w:rtl/>
        </w:rPr>
        <w:t>تقييم جميع الأعمال التجارية (العامة والخاصة، والكبرى، والمتوسطة والصغيرة)</w:t>
      </w:r>
      <w:r>
        <w:rPr>
          <w:rFonts w:ascii="Simplified Arabic" w:hAnsi="Simplified Arabic" w:hint="cs"/>
          <w:b/>
          <w:bCs/>
          <w:sz w:val="24"/>
          <w:rtl/>
        </w:rPr>
        <w:t xml:space="preserve"> عن طريق الاستخدام الفعال للأدوات السياسية القائمة أو الجديدة، مثل تقييم الأثر البيئي وبروتوكول رأس المال الطبيعي، </w:t>
      </w:r>
      <w:r w:rsidRPr="0051152E">
        <w:rPr>
          <w:rFonts w:ascii="Simplified Arabic" w:hAnsi="Simplified Arabic"/>
          <w:sz w:val="24"/>
          <w:rtl/>
        </w:rPr>
        <w:t>والإبلاغ عن تبعياتها وآثارها على التنوع البيولوجي، من المحلية إلى العالمية، والحد من الآثار السلبية تدريجيا، إلى النصف على الأقل وزيادة الآثار الإيجابية، مع الحد من المخاطر المتعلقة بالتنوع البيولوجي على الأعمال التجارية والانتقال نحو الاستدامة الكاملة لممارسات الاستخراج والإنتاج، وسلاسل المصادر والإمداد، والاستخدام والتخلص.</w:t>
      </w:r>
    </w:p>
    <w:p w14:paraId="259923A0" w14:textId="544496C9" w:rsidR="00155A85" w:rsidRDefault="00155A85" w:rsidP="00D70C97">
      <w:pPr>
        <w:rPr>
          <w:rFonts w:ascii="Simplified Arabic" w:hAnsi="Simplified Arabic"/>
          <w:sz w:val="24"/>
          <w:rtl/>
        </w:rPr>
      </w:pPr>
      <w:r w:rsidRPr="00BC2B20">
        <w:rPr>
          <w:rFonts w:ascii="Simplified Arabic" w:hAnsi="Simplified Arabic" w:hint="cs"/>
          <w:b/>
          <w:bCs/>
          <w:sz w:val="24"/>
          <w:u w:val="single"/>
          <w:rtl/>
        </w:rPr>
        <w:t>البرازيل</w:t>
      </w:r>
      <w:r>
        <w:rPr>
          <w:rFonts w:ascii="Simplified Arabic" w:hAnsi="Simplified Arabic" w:hint="cs"/>
          <w:sz w:val="24"/>
          <w:rtl/>
        </w:rPr>
        <w:t xml:space="preserve">: </w:t>
      </w:r>
      <w:r w:rsidRPr="0051152E">
        <w:rPr>
          <w:rFonts w:ascii="Simplified Arabic" w:hAnsi="Simplified Arabic"/>
          <w:sz w:val="24"/>
          <w:rtl/>
        </w:rPr>
        <w:t xml:space="preserve">تقييم </w:t>
      </w:r>
      <w:r w:rsidRPr="000432CD">
        <w:rPr>
          <w:rFonts w:ascii="Simplified Arabic" w:hAnsi="Simplified Arabic"/>
          <w:strike/>
          <w:sz w:val="24"/>
          <w:rtl/>
        </w:rPr>
        <w:t>جميع</w:t>
      </w:r>
      <w:r>
        <w:rPr>
          <w:rFonts w:ascii="Simplified Arabic" w:hAnsi="Simplified Arabic"/>
          <w:sz w:val="24"/>
          <w:rtl/>
        </w:rPr>
        <w:t xml:space="preserve"> الأعمال التجارية</w:t>
      </w:r>
      <w:r w:rsidRPr="0051152E">
        <w:rPr>
          <w:rFonts w:ascii="Simplified Arabic" w:hAnsi="Simplified Arabic"/>
          <w:sz w:val="24"/>
          <w:rtl/>
        </w:rPr>
        <w:t xml:space="preserve"> والإبلاغ عن تبعياتها وآثارها على التنوع البيولوجي</w:t>
      </w:r>
      <w:r>
        <w:rPr>
          <w:rFonts w:ascii="Simplified Arabic" w:hAnsi="Simplified Arabic" w:hint="cs"/>
          <w:sz w:val="24"/>
          <w:rtl/>
        </w:rPr>
        <w:t xml:space="preserve"> والمساهمات إلى الاستخدام المستدام للتنوع البيولوجي</w:t>
      </w:r>
      <w:r w:rsidRPr="0051152E">
        <w:rPr>
          <w:rFonts w:ascii="Simplified Arabic" w:hAnsi="Simplified Arabic"/>
          <w:sz w:val="24"/>
          <w:rtl/>
        </w:rPr>
        <w:t xml:space="preserve">، </w:t>
      </w:r>
      <w:r w:rsidRPr="000432CD">
        <w:rPr>
          <w:rFonts w:ascii="Simplified Arabic" w:hAnsi="Simplified Arabic"/>
          <w:strike/>
          <w:sz w:val="24"/>
          <w:rtl/>
        </w:rPr>
        <w:t>من المحلية إلى العالمية،</w:t>
      </w:r>
      <w:r w:rsidRPr="0051152E">
        <w:rPr>
          <w:rFonts w:ascii="Simplified Arabic" w:hAnsi="Simplified Arabic"/>
          <w:sz w:val="24"/>
          <w:rtl/>
        </w:rPr>
        <w:t xml:space="preserve"> والحد من الآثار السلبية تدريجيا، </w:t>
      </w:r>
      <w:r w:rsidRPr="000432CD">
        <w:rPr>
          <w:rFonts w:ascii="Simplified Arabic" w:hAnsi="Simplified Arabic"/>
          <w:strike/>
          <w:sz w:val="24"/>
          <w:rtl/>
        </w:rPr>
        <w:t>إلى النصف على الأقل</w:t>
      </w:r>
      <w:r w:rsidRPr="0051152E">
        <w:rPr>
          <w:rFonts w:ascii="Simplified Arabic" w:hAnsi="Simplified Arabic"/>
          <w:sz w:val="24"/>
          <w:rtl/>
        </w:rPr>
        <w:t xml:space="preserve"> وزيادة الآثار الإيجابية، </w:t>
      </w:r>
      <w:r w:rsidRPr="000432CD">
        <w:rPr>
          <w:rFonts w:ascii="Simplified Arabic" w:hAnsi="Simplified Arabic"/>
          <w:strike/>
          <w:sz w:val="24"/>
          <w:rtl/>
        </w:rPr>
        <w:t>مع الحد من المخاطر المتعلقة بالتنوع البيولوجي على الأعمال التجارية والانتقال نحو الاستدامة الكاملة لممارسات الاستخراج والإنتاج، وسلاسل المصادر والإمداد، والاستخدام والتخلص</w:t>
      </w:r>
      <w:r>
        <w:rPr>
          <w:rFonts w:ascii="Simplified Arabic" w:hAnsi="Simplified Arabic" w:hint="cs"/>
          <w:sz w:val="24"/>
          <w:rtl/>
        </w:rPr>
        <w:t xml:space="preserve"> </w:t>
      </w:r>
      <w:r>
        <w:rPr>
          <w:rFonts w:ascii="Simplified Arabic" w:hAnsi="Simplified Arabic" w:hint="cs"/>
          <w:b/>
          <w:bCs/>
          <w:sz w:val="24"/>
          <w:rtl/>
        </w:rPr>
        <w:t>مع دعم ال</w:t>
      </w:r>
      <w:r w:rsidR="00BF1DC8">
        <w:rPr>
          <w:rFonts w:ascii="Simplified Arabic" w:hAnsi="Simplified Arabic" w:hint="cs"/>
          <w:b/>
          <w:bCs/>
          <w:sz w:val="24"/>
          <w:rtl/>
        </w:rPr>
        <w:t>ابتكار</w:t>
      </w:r>
      <w:r>
        <w:rPr>
          <w:rFonts w:ascii="Simplified Arabic" w:hAnsi="Simplified Arabic" w:hint="cs"/>
          <w:b/>
          <w:bCs/>
          <w:sz w:val="24"/>
          <w:rtl/>
        </w:rPr>
        <w:t xml:space="preserve"> القائم على البيولوجيا، وضمان الامتثال للحصول وتقاسم المنافع والإبلاغ عنه، </w:t>
      </w:r>
      <w:r w:rsidRPr="0051152E">
        <w:rPr>
          <w:rFonts w:ascii="Simplified Arabic" w:hAnsi="Simplified Arabic"/>
          <w:sz w:val="24"/>
          <w:rtl/>
        </w:rPr>
        <w:t>والانتقال نحو الاستدامة الكاملة لممارسات الاستخراج والإنتاج، وسلاسل المصادر والإمداد، والاستخدام والتخلص.</w:t>
      </w:r>
    </w:p>
    <w:p w14:paraId="7EF8863D" w14:textId="368896EA" w:rsidR="00155A85" w:rsidRDefault="00155A85" w:rsidP="00D70C97">
      <w:pPr>
        <w:rPr>
          <w:rtl/>
        </w:rPr>
      </w:pPr>
      <w:r w:rsidRPr="00D4669A">
        <w:rPr>
          <w:rFonts w:hint="cs"/>
          <w:b/>
          <w:bCs/>
          <w:u w:val="single"/>
          <w:rtl/>
        </w:rPr>
        <w:t>كولومبيا</w:t>
      </w:r>
      <w:r>
        <w:rPr>
          <w:rFonts w:hint="cs"/>
          <w:rtl/>
        </w:rPr>
        <w:t xml:space="preserve">: </w:t>
      </w:r>
      <w:r w:rsidRPr="00B07EE4">
        <w:rPr>
          <w:rFonts w:ascii="Simplified Arabic" w:hAnsi="Simplified Arabic" w:hint="cs"/>
          <w:b/>
          <w:bCs/>
          <w:sz w:val="24"/>
          <w:rtl/>
        </w:rPr>
        <w:t>زيادة عدد</w:t>
      </w:r>
      <w:r w:rsidR="002D7E15">
        <w:rPr>
          <w:rFonts w:ascii="Simplified Arabic" w:hAnsi="Simplified Arabic" w:hint="cs"/>
          <w:b/>
          <w:bCs/>
          <w:sz w:val="24"/>
          <w:rtl/>
        </w:rPr>
        <w:t>/</w:t>
      </w:r>
      <w:r w:rsidRPr="00B07EE4">
        <w:rPr>
          <w:rFonts w:ascii="Simplified Arabic" w:hAnsi="Simplified Arabic" w:hint="cs"/>
          <w:b/>
          <w:bCs/>
          <w:sz w:val="24"/>
          <w:rtl/>
        </w:rPr>
        <w:t>نسبة</w:t>
      </w:r>
      <w:r>
        <w:rPr>
          <w:rFonts w:ascii="Simplified Arabic" w:hAnsi="Simplified Arabic" w:hint="cs"/>
          <w:sz w:val="24"/>
          <w:rtl/>
        </w:rPr>
        <w:t xml:space="preserve"> </w:t>
      </w:r>
      <w:r w:rsidRPr="000432CD">
        <w:rPr>
          <w:rFonts w:ascii="Simplified Arabic" w:hAnsi="Simplified Arabic"/>
          <w:strike/>
          <w:sz w:val="24"/>
          <w:rtl/>
        </w:rPr>
        <w:t>جميع</w:t>
      </w:r>
      <w:r w:rsidRPr="0051152E">
        <w:rPr>
          <w:rFonts w:ascii="Simplified Arabic" w:hAnsi="Simplified Arabic"/>
          <w:sz w:val="24"/>
          <w:rtl/>
        </w:rPr>
        <w:t xml:space="preserve"> الأعمال التجارية (العامة والخاصة، والكبرى، والمتوسطة والصغيرة) </w:t>
      </w:r>
      <w:r>
        <w:rPr>
          <w:rFonts w:ascii="Simplified Arabic" w:hAnsi="Simplified Arabic" w:hint="cs"/>
          <w:sz w:val="24"/>
          <w:rtl/>
        </w:rPr>
        <w:t xml:space="preserve">التي تقوم بتقييم </w:t>
      </w:r>
      <w:r w:rsidRPr="0051152E">
        <w:rPr>
          <w:rFonts w:ascii="Simplified Arabic" w:hAnsi="Simplified Arabic"/>
          <w:sz w:val="24"/>
          <w:rtl/>
        </w:rPr>
        <w:t xml:space="preserve">والإبلاغ عن تبعياتها وآثارها على التنوع البيولوجي، </w:t>
      </w:r>
      <w:r w:rsidRPr="000432CD">
        <w:rPr>
          <w:rFonts w:ascii="Simplified Arabic" w:hAnsi="Simplified Arabic"/>
          <w:strike/>
          <w:sz w:val="24"/>
          <w:rtl/>
        </w:rPr>
        <w:t>من المحلية إلى العالمية،</w:t>
      </w:r>
      <w:r w:rsidRPr="00683643">
        <w:rPr>
          <w:rFonts w:ascii="Simplified Arabic" w:hAnsi="Simplified Arabic" w:hint="cs"/>
          <w:b/>
          <w:bCs/>
          <w:sz w:val="24"/>
          <w:rtl/>
        </w:rPr>
        <w:t xml:space="preserve"> </w:t>
      </w:r>
      <w:r>
        <w:rPr>
          <w:rFonts w:ascii="Simplified Arabic" w:hAnsi="Simplified Arabic" w:hint="cs"/>
          <w:b/>
          <w:bCs/>
          <w:sz w:val="24"/>
          <w:rtl/>
        </w:rPr>
        <w:t>والتعويض عنها</w:t>
      </w:r>
      <w:r w:rsidRPr="0051152E">
        <w:rPr>
          <w:rFonts w:ascii="Simplified Arabic" w:hAnsi="Simplified Arabic"/>
          <w:sz w:val="24"/>
          <w:rtl/>
        </w:rPr>
        <w:t xml:space="preserve"> تدريجيا </w:t>
      </w:r>
      <w:r w:rsidRPr="00B07EE4">
        <w:rPr>
          <w:rFonts w:ascii="Simplified Arabic" w:hAnsi="Simplified Arabic"/>
          <w:b/>
          <w:bCs/>
          <w:sz w:val="24"/>
          <w:rtl/>
        </w:rPr>
        <w:t>و</w:t>
      </w:r>
      <w:r>
        <w:rPr>
          <w:rFonts w:ascii="Simplified Arabic" w:hAnsi="Simplified Arabic"/>
          <w:sz w:val="24"/>
          <w:rtl/>
        </w:rPr>
        <w:t>الحد من الآثار السلبية</w:t>
      </w:r>
      <w:r w:rsidRPr="0051152E">
        <w:rPr>
          <w:rFonts w:ascii="Simplified Arabic" w:hAnsi="Simplified Arabic"/>
          <w:sz w:val="24"/>
          <w:rtl/>
        </w:rPr>
        <w:t xml:space="preserve">، </w:t>
      </w:r>
      <w:r w:rsidRPr="00683643">
        <w:rPr>
          <w:rFonts w:ascii="Simplified Arabic" w:hAnsi="Simplified Arabic"/>
          <w:sz w:val="24"/>
          <w:rtl/>
        </w:rPr>
        <w:t>إلى النصف على الأقل</w:t>
      </w:r>
      <w:r w:rsidRPr="0051152E">
        <w:rPr>
          <w:rFonts w:ascii="Simplified Arabic" w:hAnsi="Simplified Arabic"/>
          <w:sz w:val="24"/>
          <w:rtl/>
        </w:rPr>
        <w:t xml:space="preserve"> وزيادة الآثار الإيجابية، </w:t>
      </w:r>
      <w:r w:rsidRPr="00683643">
        <w:rPr>
          <w:rFonts w:ascii="Simplified Arabic" w:hAnsi="Simplified Arabic" w:hint="cs"/>
          <w:b/>
          <w:bCs/>
          <w:sz w:val="24"/>
          <w:rtl/>
        </w:rPr>
        <w:t xml:space="preserve">في جميع </w:t>
      </w:r>
      <w:r w:rsidRPr="00683643">
        <w:rPr>
          <w:rFonts w:ascii="Simplified Arabic" w:hAnsi="Simplified Arabic"/>
          <w:b/>
          <w:bCs/>
          <w:sz w:val="24"/>
          <w:rtl/>
        </w:rPr>
        <w:t>سلاسل المصادر والإمداد</w:t>
      </w:r>
      <w:r>
        <w:rPr>
          <w:rFonts w:ascii="Simplified Arabic" w:hAnsi="Simplified Arabic" w:hint="cs"/>
          <w:b/>
          <w:bCs/>
          <w:sz w:val="24"/>
          <w:rtl/>
        </w:rPr>
        <w:t xml:space="preserve"> من خلال الأنماط المستدامة للإنتاج، وتحسين الكفاءة في استخدام الموارد</w:t>
      </w:r>
      <w:r w:rsidRPr="00683643">
        <w:rPr>
          <w:rFonts w:ascii="Simplified Arabic" w:hAnsi="Simplified Arabic"/>
          <w:b/>
          <w:bCs/>
          <w:sz w:val="24"/>
          <w:rtl/>
        </w:rPr>
        <w:t>،</w:t>
      </w:r>
      <w:r w:rsidRPr="0051152E">
        <w:rPr>
          <w:rFonts w:ascii="Simplified Arabic" w:hAnsi="Simplified Arabic"/>
          <w:sz w:val="24"/>
          <w:rtl/>
        </w:rPr>
        <w:t xml:space="preserve"> مع الحد من المخاطر المتعلقة بالتنوع البيولوجي على الأعمال التجارية والانتقال نحو الاستدامة الكاملة </w:t>
      </w:r>
      <w:r w:rsidRPr="00683643">
        <w:rPr>
          <w:rFonts w:ascii="Simplified Arabic" w:hAnsi="Simplified Arabic"/>
          <w:strike/>
          <w:sz w:val="24"/>
          <w:rtl/>
        </w:rPr>
        <w:t xml:space="preserve">لممارسات </w:t>
      </w:r>
      <w:r>
        <w:rPr>
          <w:rFonts w:ascii="Simplified Arabic" w:hAnsi="Simplified Arabic" w:hint="cs"/>
          <w:sz w:val="24"/>
          <w:rtl/>
        </w:rPr>
        <w:t>ل</w:t>
      </w:r>
      <w:r w:rsidRPr="00B07EE4">
        <w:rPr>
          <w:rFonts w:ascii="Simplified Arabic" w:hAnsi="Simplified Arabic"/>
          <w:sz w:val="24"/>
          <w:rtl/>
        </w:rPr>
        <w:t>لاستخراج و</w:t>
      </w:r>
      <w:r>
        <w:rPr>
          <w:rFonts w:ascii="Simplified Arabic" w:hAnsi="Simplified Arabic" w:hint="cs"/>
          <w:sz w:val="24"/>
          <w:rtl/>
        </w:rPr>
        <w:t>ا</w:t>
      </w:r>
      <w:r w:rsidRPr="0051152E">
        <w:rPr>
          <w:rFonts w:ascii="Simplified Arabic" w:hAnsi="Simplified Arabic"/>
          <w:sz w:val="24"/>
          <w:rtl/>
        </w:rPr>
        <w:t xml:space="preserve">لإنتاج، </w:t>
      </w:r>
      <w:r w:rsidRPr="00683643">
        <w:rPr>
          <w:rFonts w:ascii="Simplified Arabic" w:hAnsi="Simplified Arabic"/>
          <w:strike/>
          <w:sz w:val="24"/>
          <w:rtl/>
        </w:rPr>
        <w:t>وسلاسل المصادر والإمداد، والاستخدام والتخلص</w:t>
      </w:r>
      <w:r>
        <w:rPr>
          <w:rFonts w:ascii="Simplified Arabic" w:hAnsi="Simplified Arabic" w:hint="cs"/>
          <w:sz w:val="24"/>
          <w:rtl/>
        </w:rPr>
        <w:t xml:space="preserve"> </w:t>
      </w:r>
      <w:r>
        <w:rPr>
          <w:rFonts w:ascii="Simplified Arabic" w:hAnsi="Simplified Arabic" w:hint="cs"/>
          <w:b/>
          <w:bCs/>
          <w:sz w:val="24"/>
          <w:rtl/>
        </w:rPr>
        <w:t>مع تعزيز ممارسات الاقتصاد الدائري جنبا إلى جنب التنظيم الحكومي</w:t>
      </w:r>
      <w:r w:rsidRPr="0051152E">
        <w:rPr>
          <w:rFonts w:ascii="Simplified Arabic" w:hAnsi="Simplified Arabic"/>
          <w:sz w:val="24"/>
          <w:rtl/>
        </w:rPr>
        <w:t>.</w:t>
      </w:r>
    </w:p>
    <w:p w14:paraId="1F42DF8D" w14:textId="77777777" w:rsidR="00155A85" w:rsidRPr="0051152E" w:rsidRDefault="00155A85" w:rsidP="00D70C97">
      <w:pPr>
        <w:rPr>
          <w:rtl/>
        </w:rPr>
      </w:pPr>
      <w:r>
        <w:rPr>
          <w:rFonts w:hint="cs"/>
          <w:b/>
          <w:bCs/>
          <w:u w:val="single"/>
          <w:rtl/>
        </w:rPr>
        <w:t>كوت ديفوار</w:t>
      </w:r>
      <w:r w:rsidRPr="00BC2B20">
        <w:rPr>
          <w:rFonts w:hint="cs"/>
          <w:rtl/>
        </w:rPr>
        <w:t>:</w:t>
      </w:r>
      <w:r w:rsidRPr="000432CD">
        <w:rPr>
          <w:rFonts w:hint="cs"/>
          <w:rtl/>
        </w:rPr>
        <w:t xml:space="preserve"> </w:t>
      </w:r>
      <w:r>
        <w:rPr>
          <w:rFonts w:ascii="Simplified Arabic" w:hAnsi="Simplified Arabic" w:hint="cs"/>
          <w:b/>
          <w:bCs/>
          <w:sz w:val="24"/>
          <w:rtl/>
        </w:rPr>
        <w:t>تحديد و</w:t>
      </w:r>
      <w:r w:rsidRPr="0051152E">
        <w:rPr>
          <w:rFonts w:ascii="Simplified Arabic" w:hAnsi="Simplified Arabic"/>
          <w:sz w:val="24"/>
          <w:rtl/>
        </w:rPr>
        <w:t>تقييم جميع الأعمال التجارية (العامة والخاصة، والكبرى، والمتوسطة والصغيرة) والإبلاغ عن تبعياتها وآثارها على التنوع البيولوجي</w:t>
      </w:r>
      <w:r>
        <w:rPr>
          <w:rFonts w:ascii="Simplified Arabic" w:hAnsi="Simplified Arabic" w:hint="cs"/>
          <w:b/>
          <w:bCs/>
          <w:sz w:val="24"/>
          <w:rtl/>
        </w:rPr>
        <w:t xml:space="preserve"> وخدمات النظم الإيكولوجية</w:t>
      </w:r>
      <w:r w:rsidRPr="0051152E">
        <w:rPr>
          <w:rFonts w:ascii="Simplified Arabic" w:hAnsi="Simplified Arabic"/>
          <w:sz w:val="24"/>
          <w:rtl/>
        </w:rPr>
        <w:t xml:space="preserve">، من المحلية إلى العالمية، والحد من الآثار السلبية تدريجيا، إلى النصف على الأقل وزيادة الآثار الإيجابية، </w:t>
      </w:r>
      <w:r>
        <w:rPr>
          <w:rFonts w:ascii="Simplified Arabic" w:hAnsi="Simplified Arabic" w:hint="cs"/>
          <w:b/>
          <w:bCs/>
          <w:sz w:val="24"/>
          <w:rtl/>
        </w:rPr>
        <w:t xml:space="preserve">من خلال التعويضات والاستعادة، </w:t>
      </w:r>
      <w:r w:rsidRPr="0051152E">
        <w:rPr>
          <w:rFonts w:ascii="Simplified Arabic" w:hAnsi="Simplified Arabic"/>
          <w:sz w:val="24"/>
          <w:rtl/>
        </w:rPr>
        <w:t>مع الحد من المخاطر المتعلقة بالتنوع البيولوجي على الأعمال التجارية والانتقال نحو الاستدامة الكاملة لممارسات الاستخراج والإنتاج، وسلاسل المصادر والإمداد، والاستخدام والتخلص.</w:t>
      </w:r>
    </w:p>
    <w:p w14:paraId="6386F4C5" w14:textId="77777777" w:rsidR="00155A85" w:rsidRDefault="00155A85" w:rsidP="00D70C97">
      <w:pPr>
        <w:rPr>
          <w:rtl/>
        </w:rPr>
      </w:pPr>
      <w:r>
        <w:rPr>
          <w:rFonts w:hint="cs"/>
          <w:b/>
          <w:bCs/>
          <w:u w:val="single"/>
          <w:rtl/>
        </w:rPr>
        <w:t>الجمهورية الدومينيكية</w:t>
      </w:r>
      <w:r>
        <w:rPr>
          <w:rFonts w:hint="cs"/>
          <w:rtl/>
        </w:rPr>
        <w:t xml:space="preserve">: </w:t>
      </w:r>
      <w:r>
        <w:rPr>
          <w:rFonts w:ascii="Simplified Arabic" w:hAnsi="Simplified Arabic" w:hint="cs"/>
          <w:b/>
          <w:bCs/>
          <w:sz w:val="24"/>
          <w:rtl/>
        </w:rPr>
        <w:t xml:space="preserve">ضمان </w:t>
      </w:r>
      <w:r w:rsidRPr="0051152E">
        <w:rPr>
          <w:rFonts w:ascii="Simplified Arabic" w:hAnsi="Simplified Arabic"/>
          <w:sz w:val="24"/>
          <w:rtl/>
        </w:rPr>
        <w:t>تقييم جميع الأعمال التجارية (العامة والخاصة، والكبرى، والمتوسطة والصغيرة) والإبلاغ عن تبعياتها وآثارها على التنوع البيولوجي، من المحلية إلى العالمية، والحد من الآثار السلبية تدريجيا، إلى النصف على الأقل وزيادة الآثار الإيجابية</w:t>
      </w:r>
      <w:r>
        <w:rPr>
          <w:rFonts w:ascii="Simplified Arabic" w:hAnsi="Simplified Arabic" w:hint="cs"/>
          <w:sz w:val="24"/>
          <w:rtl/>
        </w:rPr>
        <w:t xml:space="preserve"> </w:t>
      </w:r>
      <w:r>
        <w:rPr>
          <w:rFonts w:ascii="Simplified Arabic" w:hAnsi="Simplified Arabic" w:hint="cs"/>
          <w:b/>
          <w:bCs/>
          <w:sz w:val="24"/>
          <w:rtl/>
        </w:rPr>
        <w:t>وإصلاح الضرر البيئي</w:t>
      </w:r>
      <w:r w:rsidRPr="0051152E">
        <w:rPr>
          <w:rFonts w:ascii="Simplified Arabic" w:hAnsi="Simplified Arabic"/>
          <w:sz w:val="24"/>
          <w:rtl/>
        </w:rPr>
        <w:t xml:space="preserve">، مع الحد من المخاطر المتعلقة بالتنوع البيولوجي </w:t>
      </w:r>
      <w:r w:rsidRPr="00683643">
        <w:rPr>
          <w:rFonts w:ascii="Simplified Arabic" w:hAnsi="Simplified Arabic" w:hint="cs"/>
          <w:b/>
          <w:bCs/>
          <w:sz w:val="24"/>
          <w:rtl/>
        </w:rPr>
        <w:t>من</w:t>
      </w:r>
      <w:r w:rsidRPr="0051152E">
        <w:rPr>
          <w:rFonts w:ascii="Simplified Arabic" w:hAnsi="Simplified Arabic"/>
          <w:sz w:val="24"/>
          <w:rtl/>
        </w:rPr>
        <w:t xml:space="preserve"> الأعمال التجارية </w:t>
      </w:r>
      <w:r>
        <w:rPr>
          <w:rFonts w:ascii="Simplified Arabic" w:hAnsi="Simplified Arabic" w:hint="cs"/>
          <w:b/>
          <w:bCs/>
          <w:sz w:val="24"/>
          <w:rtl/>
        </w:rPr>
        <w:t xml:space="preserve">وعليها مع الحد </w:t>
      </w:r>
      <w:r w:rsidRPr="00905C5E">
        <w:rPr>
          <w:rFonts w:ascii="Simplified Arabic" w:hAnsi="Simplified Arabic" w:hint="cs"/>
          <w:sz w:val="24"/>
          <w:rtl/>
        </w:rPr>
        <w:t>من الاستخراج</w:t>
      </w:r>
      <w:r>
        <w:rPr>
          <w:rFonts w:ascii="Simplified Arabic" w:hAnsi="Simplified Arabic" w:hint="cs"/>
          <w:b/>
          <w:bCs/>
          <w:sz w:val="24"/>
          <w:rtl/>
        </w:rPr>
        <w:t xml:space="preserve"> إلى أدنى حد </w:t>
      </w:r>
      <w:r w:rsidRPr="00905C5E">
        <w:rPr>
          <w:rFonts w:ascii="Simplified Arabic" w:hAnsi="Simplified Arabic"/>
          <w:strike/>
          <w:sz w:val="24"/>
          <w:rtl/>
        </w:rPr>
        <w:t>والانتقال</w:t>
      </w:r>
      <w:r w:rsidRPr="0051152E">
        <w:rPr>
          <w:rFonts w:ascii="Simplified Arabic" w:hAnsi="Simplified Arabic"/>
          <w:sz w:val="24"/>
          <w:rtl/>
        </w:rPr>
        <w:t xml:space="preserve"> نحو الاستدامة الكاملة لممارسات الإنتاج، </w:t>
      </w:r>
      <w:r>
        <w:rPr>
          <w:rFonts w:ascii="Simplified Arabic" w:hAnsi="Simplified Arabic" w:hint="cs"/>
          <w:b/>
          <w:bCs/>
          <w:sz w:val="24"/>
          <w:rtl/>
        </w:rPr>
        <w:t xml:space="preserve">والخدمات، </w:t>
      </w:r>
      <w:r w:rsidRPr="0051152E">
        <w:rPr>
          <w:rFonts w:ascii="Simplified Arabic" w:hAnsi="Simplified Arabic"/>
          <w:sz w:val="24"/>
          <w:rtl/>
        </w:rPr>
        <w:t>وسلاسل المصادر والإمداد، والاستخدام والتخلص.</w:t>
      </w:r>
    </w:p>
    <w:p w14:paraId="4B690D85" w14:textId="77777777" w:rsidR="00155A85" w:rsidRDefault="00155A85" w:rsidP="00D70C97">
      <w:pPr>
        <w:rPr>
          <w:rtl/>
        </w:rPr>
      </w:pPr>
      <w:r w:rsidRPr="00E92A8C">
        <w:rPr>
          <w:rFonts w:hint="cs"/>
          <w:b/>
          <w:bCs/>
          <w:u w:val="single"/>
          <w:rtl/>
        </w:rPr>
        <w:t>إثيوبيا</w:t>
      </w:r>
      <w:r w:rsidRPr="00E92A8C">
        <w:rPr>
          <w:rFonts w:hint="cs"/>
          <w:rtl/>
        </w:rPr>
        <w:t xml:space="preserve">: </w:t>
      </w:r>
      <w:r w:rsidRPr="00E92A8C">
        <w:rPr>
          <w:rFonts w:ascii="Simplified Arabic" w:hAnsi="Simplified Arabic"/>
          <w:sz w:val="24"/>
          <w:rtl/>
        </w:rPr>
        <w:t>تقييم جميع الأعمال التجارية</w:t>
      </w:r>
      <w:r w:rsidRPr="0051152E">
        <w:rPr>
          <w:rFonts w:ascii="Simplified Arabic" w:hAnsi="Simplified Arabic"/>
          <w:sz w:val="24"/>
          <w:rtl/>
        </w:rPr>
        <w:t xml:space="preserve"> (العامة والخاصة، والكبرى، والمتوسطة والصغيرة) والإبلاغ عن </w:t>
      </w:r>
      <w:r>
        <w:rPr>
          <w:rFonts w:ascii="Simplified Arabic" w:hAnsi="Simplified Arabic" w:hint="cs"/>
          <w:b/>
          <w:bCs/>
          <w:sz w:val="24"/>
          <w:rtl/>
        </w:rPr>
        <w:t>مستوى</w:t>
      </w:r>
      <w:r w:rsidRPr="0051152E">
        <w:rPr>
          <w:rFonts w:ascii="Simplified Arabic" w:hAnsi="Simplified Arabic"/>
          <w:sz w:val="24"/>
          <w:rtl/>
        </w:rPr>
        <w:t xml:space="preserve"> تبعياتها وآثارها على التنوع البيولوجي</w:t>
      </w:r>
      <w:r w:rsidRPr="00905C5E">
        <w:rPr>
          <w:rFonts w:ascii="Simplified Arabic" w:hAnsi="Simplified Arabic" w:hint="cs"/>
          <w:b/>
          <w:bCs/>
          <w:sz w:val="24"/>
          <w:rtl/>
        </w:rPr>
        <w:t xml:space="preserve"> </w:t>
      </w:r>
      <w:r>
        <w:rPr>
          <w:rFonts w:ascii="Simplified Arabic" w:hAnsi="Simplified Arabic" w:hint="cs"/>
          <w:b/>
          <w:bCs/>
          <w:sz w:val="24"/>
          <w:rtl/>
        </w:rPr>
        <w:t>ووظائف النظم الإيكولوجية</w:t>
      </w:r>
      <w:r w:rsidRPr="0051152E">
        <w:rPr>
          <w:rFonts w:ascii="Simplified Arabic" w:hAnsi="Simplified Arabic"/>
          <w:sz w:val="24"/>
          <w:rtl/>
        </w:rPr>
        <w:t xml:space="preserve">، من المحلية إلى العالمية، والحد من الآثار السلبية تدريجيا، إلى </w:t>
      </w:r>
      <w:r w:rsidRPr="00905C5E">
        <w:rPr>
          <w:rFonts w:ascii="Simplified Arabic" w:hAnsi="Simplified Arabic"/>
          <w:strike/>
          <w:sz w:val="24"/>
          <w:rtl/>
        </w:rPr>
        <w:t>النصف</w:t>
      </w:r>
      <w:r w:rsidRPr="0051152E">
        <w:rPr>
          <w:rFonts w:ascii="Simplified Arabic" w:hAnsi="Simplified Arabic"/>
          <w:sz w:val="24"/>
          <w:rtl/>
        </w:rPr>
        <w:t xml:space="preserve"> </w:t>
      </w:r>
      <w:r>
        <w:rPr>
          <w:rFonts w:ascii="Simplified Arabic" w:hAnsi="Simplified Arabic" w:hint="cs"/>
          <w:b/>
          <w:bCs/>
          <w:sz w:val="24"/>
          <w:rtl/>
        </w:rPr>
        <w:t xml:space="preserve">75 </w:t>
      </w:r>
      <w:r>
        <w:rPr>
          <w:rFonts w:ascii="Simplified Arabic" w:hAnsi="Simplified Arabic" w:hint="cs"/>
          <w:b/>
          <w:bCs/>
          <w:sz w:val="24"/>
          <w:rtl/>
        </w:rPr>
        <w:lastRenderedPageBreak/>
        <w:t xml:space="preserve">في المائة </w:t>
      </w:r>
      <w:r w:rsidRPr="0051152E">
        <w:rPr>
          <w:rFonts w:ascii="Simplified Arabic" w:hAnsi="Simplified Arabic"/>
          <w:sz w:val="24"/>
          <w:rtl/>
        </w:rPr>
        <w:t>على الأقل وزيادة الآثار الإيجابية، مع الحد من المخاطر المتعلقة بالتنوع البيولوجي على الأعمال التجارية والانتقال نحو الاستدامة الكاملة لممارسات الاستخراج والإنتاج، وسلاسل المصادر والإمداد، والاستخدام والتخلص.</w:t>
      </w:r>
    </w:p>
    <w:p w14:paraId="18388CFF" w14:textId="77777777" w:rsidR="00155A85" w:rsidRDefault="00155A85" w:rsidP="00D70C97">
      <w:pPr>
        <w:rPr>
          <w:rtl/>
        </w:rPr>
      </w:pPr>
      <w:r w:rsidRPr="00D4669A">
        <w:rPr>
          <w:rFonts w:hint="cs"/>
          <w:b/>
          <w:bCs/>
          <w:u w:val="single"/>
          <w:rtl/>
        </w:rPr>
        <w:t>إكوادور</w:t>
      </w:r>
      <w:r>
        <w:rPr>
          <w:rFonts w:hint="cs"/>
          <w:rtl/>
        </w:rPr>
        <w:t xml:space="preserve">: </w:t>
      </w:r>
      <w:r w:rsidRPr="00905C5E">
        <w:rPr>
          <w:rFonts w:hint="cs"/>
          <w:b/>
          <w:bCs/>
          <w:rtl/>
        </w:rPr>
        <w:t xml:space="preserve">يجب على </w:t>
      </w:r>
      <w:r>
        <w:rPr>
          <w:rFonts w:hint="cs"/>
          <w:b/>
          <w:bCs/>
          <w:rtl/>
        </w:rPr>
        <w:t xml:space="preserve">جميع </w:t>
      </w:r>
      <w:r w:rsidRPr="00905C5E">
        <w:rPr>
          <w:rFonts w:hint="cs"/>
          <w:b/>
          <w:bCs/>
          <w:rtl/>
        </w:rPr>
        <w:t>الدول الأطراف ضمان أن جميع مؤسسات الأعمال التجارية بغض النظر عن حجمها، وقطاعها، وموقعها، وم</w:t>
      </w:r>
      <w:r>
        <w:rPr>
          <w:rFonts w:hint="cs"/>
          <w:b/>
          <w:bCs/>
          <w:rtl/>
        </w:rPr>
        <w:t>ح</w:t>
      </w:r>
      <w:r w:rsidRPr="00905C5E">
        <w:rPr>
          <w:rFonts w:hint="cs"/>
          <w:b/>
          <w:bCs/>
          <w:rtl/>
        </w:rPr>
        <w:t>تواها التشغيلي، وملكيتها وهيكلها،</w:t>
      </w:r>
      <w:r>
        <w:rPr>
          <w:rFonts w:hint="cs"/>
          <w:rtl/>
        </w:rPr>
        <w:t xml:space="preserve"> </w:t>
      </w:r>
      <w:r w:rsidRPr="00E92A8C">
        <w:rPr>
          <w:rFonts w:hint="cs"/>
          <w:b/>
          <w:bCs/>
          <w:rtl/>
        </w:rPr>
        <w:t>ولكن خصوصا الشركات عبر الوطنية ومؤسسات الأعمال التجارية الأخرى التي تجري أنشطة أعمال تجارية ذات طابع عبر وطني</w:t>
      </w:r>
      <w:r>
        <w:rPr>
          <w:rFonts w:hint="cs"/>
          <w:rtl/>
        </w:rPr>
        <w:t xml:space="preserve">، </w:t>
      </w:r>
      <w:r w:rsidRPr="0051152E">
        <w:rPr>
          <w:rFonts w:ascii="Simplified Arabic" w:hAnsi="Simplified Arabic"/>
          <w:sz w:val="24"/>
          <w:rtl/>
        </w:rPr>
        <w:t xml:space="preserve">تقييم </w:t>
      </w:r>
      <w:r w:rsidRPr="00905C5E">
        <w:rPr>
          <w:rFonts w:ascii="Simplified Arabic" w:hAnsi="Simplified Arabic"/>
          <w:strike/>
          <w:sz w:val="24"/>
          <w:rtl/>
        </w:rPr>
        <w:t>جميع الأعمال التجارية (العامة والخاصة، والكبرى، والمتوسطة والصغيرة)</w:t>
      </w:r>
      <w:r w:rsidRPr="0051152E">
        <w:rPr>
          <w:rFonts w:ascii="Simplified Arabic" w:hAnsi="Simplified Arabic"/>
          <w:sz w:val="24"/>
          <w:rtl/>
        </w:rPr>
        <w:t xml:space="preserve"> والإبلاغ عن تبعياتها وآثارها على التنوع البيولوجي، </w:t>
      </w:r>
      <w:r>
        <w:rPr>
          <w:rFonts w:ascii="Simplified Arabic" w:hAnsi="Simplified Arabic" w:hint="cs"/>
          <w:b/>
          <w:bCs/>
          <w:sz w:val="24"/>
          <w:rtl/>
        </w:rPr>
        <w:t xml:space="preserve">وفقا لحجم قطاعها، ومحتواها التشغيلي وشدة آثارها، </w:t>
      </w:r>
      <w:r w:rsidRPr="0051152E">
        <w:rPr>
          <w:rFonts w:ascii="Simplified Arabic" w:hAnsi="Simplified Arabic"/>
          <w:sz w:val="24"/>
          <w:rtl/>
        </w:rPr>
        <w:t xml:space="preserve">من المحلية إلى العالمية، </w:t>
      </w:r>
      <w:r>
        <w:rPr>
          <w:rFonts w:ascii="Simplified Arabic" w:hAnsi="Simplified Arabic" w:hint="cs"/>
          <w:sz w:val="24"/>
          <w:rtl/>
        </w:rPr>
        <w:t xml:space="preserve">ومنع </w:t>
      </w:r>
      <w:r w:rsidRPr="0051152E">
        <w:rPr>
          <w:rFonts w:ascii="Simplified Arabic" w:hAnsi="Simplified Arabic"/>
          <w:sz w:val="24"/>
          <w:rtl/>
        </w:rPr>
        <w:t xml:space="preserve">والحد من </w:t>
      </w:r>
      <w:r>
        <w:rPr>
          <w:rFonts w:ascii="Simplified Arabic" w:hAnsi="Simplified Arabic" w:hint="cs"/>
          <w:b/>
          <w:bCs/>
          <w:sz w:val="24"/>
          <w:rtl/>
        </w:rPr>
        <w:t xml:space="preserve">مثل هذه </w:t>
      </w:r>
      <w:r w:rsidRPr="0051152E">
        <w:rPr>
          <w:rFonts w:ascii="Simplified Arabic" w:hAnsi="Simplified Arabic"/>
          <w:sz w:val="24"/>
          <w:rtl/>
        </w:rPr>
        <w:t xml:space="preserve">الآثار السلبية تدريجيا، إلى </w:t>
      </w:r>
      <w:r>
        <w:rPr>
          <w:rFonts w:ascii="Simplified Arabic" w:hAnsi="Simplified Arabic" w:hint="cs"/>
          <w:sz w:val="24"/>
          <w:rtl/>
        </w:rPr>
        <w:t>[</w:t>
      </w:r>
      <w:r w:rsidRPr="0051152E">
        <w:rPr>
          <w:rFonts w:ascii="Simplified Arabic" w:hAnsi="Simplified Arabic"/>
          <w:sz w:val="24"/>
          <w:rtl/>
        </w:rPr>
        <w:t>النصف</w:t>
      </w:r>
      <w:r>
        <w:rPr>
          <w:rFonts w:ascii="Simplified Arabic" w:hAnsi="Simplified Arabic" w:hint="cs"/>
          <w:sz w:val="24"/>
          <w:rtl/>
        </w:rPr>
        <w:t>]</w:t>
      </w:r>
      <w:r w:rsidRPr="0051152E">
        <w:rPr>
          <w:rFonts w:ascii="Simplified Arabic" w:hAnsi="Simplified Arabic"/>
          <w:sz w:val="24"/>
          <w:rtl/>
        </w:rPr>
        <w:t xml:space="preserve"> على الأقل</w:t>
      </w:r>
      <w:r>
        <w:rPr>
          <w:rFonts w:ascii="Simplified Arabic" w:hAnsi="Simplified Arabic" w:hint="cs"/>
          <w:sz w:val="24"/>
          <w:rtl/>
        </w:rPr>
        <w:t>،</w:t>
      </w:r>
      <w:r>
        <w:rPr>
          <w:rFonts w:ascii="Simplified Arabic" w:hAnsi="Simplified Arabic" w:hint="cs"/>
          <w:b/>
          <w:bCs/>
          <w:sz w:val="24"/>
          <w:rtl/>
        </w:rPr>
        <w:t xml:space="preserve"> وتقديم علاج للأضرار على التنوع البيولوجي الناتجة عن أنشطتها،</w:t>
      </w:r>
      <w:r w:rsidRPr="0051152E">
        <w:rPr>
          <w:rFonts w:ascii="Simplified Arabic" w:hAnsi="Simplified Arabic"/>
          <w:sz w:val="24"/>
          <w:rtl/>
        </w:rPr>
        <w:t xml:space="preserve"> وزيادة الآثار الإيجابية</w:t>
      </w:r>
      <w:r>
        <w:rPr>
          <w:rFonts w:ascii="Simplified Arabic" w:hAnsi="Simplified Arabic" w:hint="cs"/>
          <w:sz w:val="24"/>
          <w:rtl/>
        </w:rPr>
        <w:t xml:space="preserve"> </w:t>
      </w:r>
      <w:r>
        <w:rPr>
          <w:rFonts w:ascii="Simplified Arabic" w:hAnsi="Simplified Arabic" w:hint="cs"/>
          <w:b/>
          <w:bCs/>
          <w:sz w:val="24"/>
          <w:rtl/>
        </w:rPr>
        <w:t>من أجل تحقيق التنمية المستدامة</w:t>
      </w:r>
      <w:r w:rsidRPr="0051152E">
        <w:rPr>
          <w:rFonts w:ascii="Simplified Arabic" w:hAnsi="Simplified Arabic"/>
          <w:sz w:val="24"/>
          <w:rtl/>
        </w:rPr>
        <w:t>، مع الحد من المخاطر المتعلقة بالتنوع البيولوجي على الأعمال التجارية</w:t>
      </w:r>
      <w:r>
        <w:rPr>
          <w:rFonts w:ascii="Simplified Arabic" w:hAnsi="Simplified Arabic" w:hint="cs"/>
          <w:sz w:val="24"/>
          <w:rtl/>
        </w:rPr>
        <w:t>،</w:t>
      </w:r>
      <w:r w:rsidRPr="0051152E">
        <w:rPr>
          <w:rFonts w:ascii="Simplified Arabic" w:hAnsi="Simplified Arabic"/>
          <w:sz w:val="24"/>
          <w:rtl/>
        </w:rPr>
        <w:t xml:space="preserve"> والانتقال نحو الاستدامة الكاملة لممارسات الاستخراج والإنتاج، وسلاسل المصادر والإمداد، والاستخدام والتخلص</w:t>
      </w:r>
      <w:r w:rsidRPr="00674317">
        <w:rPr>
          <w:rFonts w:ascii="Simplified Arabic" w:hAnsi="Simplified Arabic" w:hint="cs"/>
          <w:b/>
          <w:bCs/>
          <w:sz w:val="24"/>
          <w:rtl/>
        </w:rPr>
        <w:t xml:space="preserve">، </w:t>
      </w:r>
      <w:r>
        <w:rPr>
          <w:rFonts w:ascii="Simplified Arabic" w:hAnsi="Simplified Arabic" w:hint="cs"/>
          <w:b/>
          <w:bCs/>
          <w:sz w:val="24"/>
          <w:rtl/>
        </w:rPr>
        <w:t>وفقا للحقوق البيئية، وحقوق الصحة، والحقوق الاجتماعية وحقوق الإنسان وحقوق العمل، والمعايير والاتفاقات الدولية الأخرى</w:t>
      </w:r>
      <w:r w:rsidRPr="0051152E">
        <w:rPr>
          <w:rFonts w:ascii="Simplified Arabic" w:hAnsi="Simplified Arabic"/>
          <w:sz w:val="24"/>
          <w:rtl/>
        </w:rPr>
        <w:t>.</w:t>
      </w:r>
    </w:p>
    <w:p w14:paraId="4C85D8C5" w14:textId="77777777" w:rsidR="00155A85" w:rsidRDefault="00155A85" w:rsidP="00D70C97">
      <w:pPr>
        <w:rPr>
          <w:rtl/>
        </w:rPr>
      </w:pPr>
      <w:r w:rsidRPr="00D4669A">
        <w:rPr>
          <w:rFonts w:hint="cs"/>
          <w:b/>
          <w:bCs/>
          <w:u w:val="single"/>
          <w:rtl/>
        </w:rPr>
        <w:t>الاتحاد الأوروبي ودوله الأعضاء</w:t>
      </w:r>
      <w:r>
        <w:rPr>
          <w:rFonts w:hint="cs"/>
          <w:rtl/>
        </w:rPr>
        <w:t xml:space="preserve">: </w:t>
      </w:r>
      <w:r w:rsidRPr="0051152E">
        <w:rPr>
          <w:rFonts w:ascii="Simplified Arabic" w:hAnsi="Simplified Arabic"/>
          <w:sz w:val="24"/>
          <w:rtl/>
        </w:rPr>
        <w:t xml:space="preserve">جميع الأعمال التجارية </w:t>
      </w:r>
      <w:r>
        <w:rPr>
          <w:rFonts w:ascii="Simplified Arabic" w:hAnsi="Simplified Arabic" w:hint="cs"/>
          <w:b/>
          <w:bCs/>
          <w:sz w:val="24"/>
          <w:rtl/>
        </w:rPr>
        <w:t xml:space="preserve">والمؤسسات المالية </w:t>
      </w:r>
      <w:r>
        <w:rPr>
          <w:rFonts w:ascii="Simplified Arabic" w:hAnsi="Simplified Arabic" w:hint="cs"/>
          <w:sz w:val="24"/>
          <w:rtl/>
        </w:rPr>
        <w:t>[</w:t>
      </w:r>
      <w:r>
        <w:rPr>
          <w:rFonts w:ascii="Simplified Arabic" w:hAnsi="Simplified Arabic" w:hint="cs"/>
          <w:b/>
          <w:bCs/>
          <w:sz w:val="24"/>
          <w:rtl/>
        </w:rPr>
        <w:t xml:space="preserve">ذات الصلة] </w:t>
      </w:r>
      <w:r w:rsidRPr="00674317">
        <w:rPr>
          <w:rFonts w:ascii="Simplified Arabic" w:hAnsi="Simplified Arabic"/>
          <w:strike/>
          <w:sz w:val="24"/>
          <w:rtl/>
        </w:rPr>
        <w:t>(العامة والخاصة، والكبرى، والمتوسطة والصغيرة)</w:t>
      </w:r>
      <w:r w:rsidRPr="0051152E">
        <w:rPr>
          <w:rFonts w:ascii="Simplified Arabic" w:hAnsi="Simplified Arabic"/>
          <w:sz w:val="24"/>
          <w:rtl/>
        </w:rPr>
        <w:t xml:space="preserve"> </w:t>
      </w:r>
      <w:r w:rsidRPr="00674317">
        <w:rPr>
          <w:rFonts w:ascii="Simplified Arabic" w:hAnsi="Simplified Arabic" w:hint="cs"/>
          <w:b/>
          <w:bCs/>
          <w:sz w:val="24"/>
          <w:rtl/>
        </w:rPr>
        <w:t>تدرج بالكامل قيم التنوع البيولوجي في عمليات صنع القرار</w:t>
      </w:r>
      <w:r>
        <w:rPr>
          <w:rFonts w:ascii="Simplified Arabic" w:hAnsi="Simplified Arabic" w:hint="cs"/>
          <w:b/>
          <w:bCs/>
          <w:sz w:val="24"/>
          <w:rtl/>
        </w:rPr>
        <w:t>،</w:t>
      </w:r>
      <w:r w:rsidRPr="00674317">
        <w:rPr>
          <w:rFonts w:ascii="Simplified Arabic" w:hAnsi="Simplified Arabic" w:hint="cs"/>
          <w:b/>
          <w:bCs/>
          <w:sz w:val="24"/>
          <w:rtl/>
        </w:rPr>
        <w:t xml:space="preserve"> وتقوم بانتظام</w:t>
      </w:r>
      <w:r>
        <w:rPr>
          <w:rFonts w:ascii="Simplified Arabic" w:hAnsi="Simplified Arabic" w:hint="cs"/>
          <w:sz w:val="24"/>
          <w:rtl/>
        </w:rPr>
        <w:t xml:space="preserve"> بتقييم </w:t>
      </w:r>
      <w:r w:rsidRPr="00674317">
        <w:rPr>
          <w:rFonts w:ascii="Simplified Arabic" w:hAnsi="Simplified Arabic"/>
          <w:strike/>
          <w:sz w:val="24"/>
          <w:rtl/>
        </w:rPr>
        <w:t>والإبلاغ</w:t>
      </w:r>
      <w:r w:rsidRPr="0051152E">
        <w:rPr>
          <w:rFonts w:ascii="Simplified Arabic" w:hAnsi="Simplified Arabic"/>
          <w:sz w:val="24"/>
          <w:rtl/>
        </w:rPr>
        <w:t xml:space="preserve"> </w:t>
      </w:r>
      <w:r>
        <w:rPr>
          <w:rFonts w:ascii="Simplified Arabic" w:hAnsi="Simplified Arabic" w:hint="cs"/>
          <w:sz w:val="24"/>
          <w:rtl/>
        </w:rPr>
        <w:t xml:space="preserve">والإفصاح </w:t>
      </w:r>
      <w:r w:rsidRPr="0051152E">
        <w:rPr>
          <w:rFonts w:ascii="Simplified Arabic" w:hAnsi="Simplified Arabic"/>
          <w:sz w:val="24"/>
          <w:rtl/>
        </w:rPr>
        <w:t xml:space="preserve">عن تبعياتها وآثارها على التنوع البيولوجي، من المحلية إلى العالمية، والحد من الآثار السلبية </w:t>
      </w:r>
      <w:r w:rsidRPr="00674317">
        <w:rPr>
          <w:rFonts w:ascii="Simplified Arabic" w:hAnsi="Simplified Arabic"/>
          <w:strike/>
          <w:sz w:val="24"/>
          <w:rtl/>
        </w:rPr>
        <w:t>تدريجيا</w:t>
      </w:r>
      <w:r w:rsidRPr="0051152E">
        <w:rPr>
          <w:rFonts w:ascii="Simplified Arabic" w:hAnsi="Simplified Arabic"/>
          <w:sz w:val="24"/>
          <w:rtl/>
        </w:rPr>
        <w:t>، إلى النصف على الأقل وزيادة الآثار الإيجابية</w:t>
      </w:r>
      <w:r>
        <w:rPr>
          <w:rFonts w:ascii="Simplified Arabic" w:hAnsi="Simplified Arabic" w:hint="cs"/>
          <w:sz w:val="24"/>
          <w:rtl/>
        </w:rPr>
        <w:t xml:space="preserve"> </w:t>
      </w:r>
      <w:r w:rsidRPr="00674317">
        <w:rPr>
          <w:rFonts w:ascii="Simplified Arabic" w:hAnsi="Simplified Arabic" w:hint="cs"/>
          <w:b/>
          <w:bCs/>
          <w:sz w:val="24"/>
          <w:rtl/>
        </w:rPr>
        <w:t>من أجل مواءمة جميع الأنشطة مع الاقتصاد الإيجابي للطبيعة</w:t>
      </w:r>
      <w:r w:rsidRPr="00674317">
        <w:rPr>
          <w:rFonts w:ascii="Simplified Arabic" w:hAnsi="Simplified Arabic"/>
          <w:b/>
          <w:bCs/>
          <w:sz w:val="24"/>
          <w:rtl/>
        </w:rPr>
        <w:t>،</w:t>
      </w:r>
      <w:r w:rsidRPr="0051152E">
        <w:rPr>
          <w:rFonts w:ascii="Simplified Arabic" w:hAnsi="Simplified Arabic"/>
          <w:sz w:val="24"/>
          <w:rtl/>
        </w:rPr>
        <w:t xml:space="preserve"> مع الحد من المخاطر المتعلقة بالتنوع البيولوجي </w:t>
      </w:r>
      <w:r w:rsidRPr="00674317">
        <w:rPr>
          <w:rFonts w:ascii="Simplified Arabic" w:hAnsi="Simplified Arabic"/>
          <w:strike/>
          <w:sz w:val="24"/>
          <w:rtl/>
        </w:rPr>
        <w:t>على</w:t>
      </w:r>
      <w:r w:rsidRPr="0051152E">
        <w:rPr>
          <w:rFonts w:ascii="Simplified Arabic" w:hAnsi="Simplified Arabic"/>
          <w:sz w:val="24"/>
          <w:rtl/>
        </w:rPr>
        <w:t xml:space="preserve"> </w:t>
      </w:r>
      <w:r>
        <w:rPr>
          <w:rFonts w:ascii="Simplified Arabic" w:hAnsi="Simplified Arabic" w:hint="cs"/>
          <w:b/>
          <w:bCs/>
          <w:sz w:val="24"/>
          <w:rtl/>
        </w:rPr>
        <w:t xml:space="preserve">من </w:t>
      </w:r>
      <w:r w:rsidRPr="0051152E">
        <w:rPr>
          <w:rFonts w:ascii="Simplified Arabic" w:hAnsi="Simplified Arabic"/>
          <w:sz w:val="24"/>
          <w:rtl/>
        </w:rPr>
        <w:t>الأعمال التجارية</w:t>
      </w:r>
      <w:r>
        <w:rPr>
          <w:rFonts w:ascii="Simplified Arabic" w:hAnsi="Simplified Arabic" w:hint="cs"/>
          <w:sz w:val="24"/>
          <w:rtl/>
        </w:rPr>
        <w:t xml:space="preserve"> </w:t>
      </w:r>
      <w:r>
        <w:rPr>
          <w:rFonts w:ascii="Simplified Arabic" w:hAnsi="Simplified Arabic" w:hint="cs"/>
          <w:b/>
          <w:bCs/>
          <w:sz w:val="24"/>
          <w:rtl/>
        </w:rPr>
        <w:t>وعليها</w:t>
      </w:r>
      <w:r w:rsidRPr="0051152E">
        <w:rPr>
          <w:rFonts w:ascii="Simplified Arabic" w:hAnsi="Simplified Arabic"/>
          <w:sz w:val="24"/>
          <w:rtl/>
        </w:rPr>
        <w:t xml:space="preserve"> </w:t>
      </w:r>
      <w:r>
        <w:rPr>
          <w:rFonts w:ascii="Simplified Arabic" w:hAnsi="Simplified Arabic" w:hint="cs"/>
          <w:b/>
          <w:bCs/>
          <w:sz w:val="24"/>
          <w:rtl/>
        </w:rPr>
        <w:t xml:space="preserve">مع دعم الاقتصاد الدائري، </w:t>
      </w:r>
      <w:r w:rsidRPr="000665BE">
        <w:rPr>
          <w:rFonts w:ascii="Simplified Arabic" w:hAnsi="Simplified Arabic"/>
          <w:strike/>
          <w:sz w:val="24"/>
          <w:rtl/>
        </w:rPr>
        <w:t>والانتقال نحو الاستدامة الكاملة ل</w:t>
      </w:r>
      <w:r>
        <w:rPr>
          <w:rFonts w:ascii="Simplified Arabic" w:hAnsi="Simplified Arabic" w:hint="cs"/>
          <w:sz w:val="24"/>
          <w:rtl/>
        </w:rPr>
        <w:t xml:space="preserve"> بحيث يكون </w:t>
      </w:r>
      <w:r w:rsidRPr="000665BE">
        <w:rPr>
          <w:rFonts w:ascii="Simplified Arabic" w:hAnsi="Simplified Arabic"/>
          <w:strike/>
          <w:sz w:val="24"/>
          <w:rtl/>
        </w:rPr>
        <w:t xml:space="preserve">ممارسات </w:t>
      </w:r>
      <w:r w:rsidRPr="0051152E">
        <w:rPr>
          <w:rFonts w:ascii="Simplified Arabic" w:hAnsi="Simplified Arabic"/>
          <w:sz w:val="24"/>
          <w:rtl/>
        </w:rPr>
        <w:t>الاستخراج</w:t>
      </w:r>
      <w:r>
        <w:rPr>
          <w:rFonts w:ascii="Simplified Arabic" w:hAnsi="Simplified Arabic" w:hint="cs"/>
          <w:sz w:val="24"/>
          <w:rtl/>
        </w:rPr>
        <w:t>،</w:t>
      </w:r>
      <w:r w:rsidRPr="0051152E">
        <w:rPr>
          <w:rFonts w:ascii="Simplified Arabic" w:hAnsi="Simplified Arabic"/>
          <w:sz w:val="24"/>
          <w:rtl/>
        </w:rPr>
        <w:t xml:space="preserve"> </w:t>
      </w:r>
      <w:r>
        <w:rPr>
          <w:rFonts w:ascii="Simplified Arabic" w:hAnsi="Simplified Arabic" w:hint="cs"/>
          <w:b/>
          <w:bCs/>
          <w:sz w:val="24"/>
          <w:rtl/>
        </w:rPr>
        <w:t xml:space="preserve">بما في ذلك التعدين في أعماق البحار، </w:t>
      </w:r>
      <w:r w:rsidRPr="0051152E">
        <w:rPr>
          <w:rFonts w:ascii="Simplified Arabic" w:hAnsi="Simplified Arabic"/>
          <w:sz w:val="24"/>
          <w:rtl/>
        </w:rPr>
        <w:t>و</w:t>
      </w:r>
      <w:r>
        <w:rPr>
          <w:rFonts w:ascii="Simplified Arabic" w:hAnsi="Simplified Arabic" w:hint="cs"/>
          <w:sz w:val="24"/>
          <w:rtl/>
        </w:rPr>
        <w:t xml:space="preserve">ممارسات </w:t>
      </w:r>
      <w:r w:rsidRPr="0051152E">
        <w:rPr>
          <w:rFonts w:ascii="Simplified Arabic" w:hAnsi="Simplified Arabic"/>
          <w:sz w:val="24"/>
          <w:rtl/>
        </w:rPr>
        <w:t xml:space="preserve">الإنتاج، وسلاسل </w:t>
      </w:r>
      <w:r w:rsidRPr="000665BE">
        <w:rPr>
          <w:rFonts w:ascii="Simplified Arabic" w:hAnsi="Simplified Arabic"/>
          <w:strike/>
          <w:sz w:val="24"/>
          <w:rtl/>
        </w:rPr>
        <w:t>المصادر و</w:t>
      </w:r>
      <w:r w:rsidRPr="0051152E">
        <w:rPr>
          <w:rFonts w:ascii="Simplified Arabic" w:hAnsi="Simplified Arabic"/>
          <w:sz w:val="24"/>
          <w:rtl/>
        </w:rPr>
        <w:t xml:space="preserve">الإمداد، </w:t>
      </w:r>
      <w:r w:rsidRPr="000665BE">
        <w:rPr>
          <w:rFonts w:ascii="Simplified Arabic" w:hAnsi="Simplified Arabic"/>
          <w:strike/>
          <w:sz w:val="24"/>
          <w:rtl/>
        </w:rPr>
        <w:t>والاستخدام</w:t>
      </w:r>
      <w:r w:rsidRPr="0051152E">
        <w:rPr>
          <w:rFonts w:ascii="Simplified Arabic" w:hAnsi="Simplified Arabic"/>
          <w:sz w:val="24"/>
          <w:rtl/>
        </w:rPr>
        <w:t xml:space="preserve"> </w:t>
      </w:r>
      <w:r>
        <w:rPr>
          <w:rFonts w:ascii="Simplified Arabic" w:hAnsi="Simplified Arabic" w:hint="cs"/>
          <w:sz w:val="24"/>
          <w:rtl/>
        </w:rPr>
        <w:t xml:space="preserve">واستخدام </w:t>
      </w:r>
      <w:r w:rsidRPr="000665BE">
        <w:rPr>
          <w:rFonts w:ascii="Simplified Arabic" w:hAnsi="Simplified Arabic" w:hint="cs"/>
          <w:b/>
          <w:bCs/>
          <w:sz w:val="24"/>
          <w:rtl/>
        </w:rPr>
        <w:t>الموارد الطبيعية مستداما بالكامل</w:t>
      </w:r>
      <w:r>
        <w:rPr>
          <w:rFonts w:ascii="Simplified Arabic" w:hAnsi="Simplified Arabic" w:hint="cs"/>
          <w:sz w:val="24"/>
          <w:rtl/>
        </w:rPr>
        <w:t xml:space="preserve"> </w:t>
      </w:r>
      <w:r w:rsidRPr="000665BE">
        <w:rPr>
          <w:rFonts w:ascii="Simplified Arabic" w:hAnsi="Simplified Arabic"/>
          <w:strike/>
          <w:sz w:val="24"/>
          <w:rtl/>
        </w:rPr>
        <w:t>والتخلص</w:t>
      </w:r>
      <w:r w:rsidRPr="0051152E">
        <w:rPr>
          <w:rFonts w:ascii="Simplified Arabic" w:hAnsi="Simplified Arabic"/>
          <w:sz w:val="24"/>
          <w:rtl/>
        </w:rPr>
        <w:t>.</w:t>
      </w:r>
    </w:p>
    <w:p w14:paraId="45D9D801" w14:textId="77777777" w:rsidR="00155A85" w:rsidRDefault="00155A85" w:rsidP="00D70C97">
      <w:pPr>
        <w:ind w:left="720"/>
        <w:rPr>
          <w:rtl/>
        </w:rPr>
      </w:pPr>
      <w:r w:rsidRPr="000665BE">
        <w:rPr>
          <w:rFonts w:hint="cs"/>
          <w:u w:val="single"/>
          <w:rtl/>
        </w:rPr>
        <w:t>ملاحظة</w:t>
      </w:r>
      <w:r>
        <w:rPr>
          <w:rFonts w:hint="cs"/>
          <w:rtl/>
        </w:rPr>
        <w:t>: يشدد الاتحاد الأوروبي ودوله الأعضاء على أهمية تطبيق النهج التحوطي عند تنفيذ الإطار العالمي للتنوع البيولوجي. ونحن ننظر في صياغة إضافية لتعكس ذلك</w:t>
      </w:r>
      <w:r w:rsidRPr="000665BE">
        <w:rPr>
          <w:rFonts w:hint="cs"/>
          <w:rtl/>
        </w:rPr>
        <w:t xml:space="preserve"> </w:t>
      </w:r>
      <w:r>
        <w:rPr>
          <w:rFonts w:hint="cs"/>
          <w:rtl/>
        </w:rPr>
        <w:t>صراحة في هذا الهدف.</w:t>
      </w:r>
    </w:p>
    <w:p w14:paraId="5140816B" w14:textId="77777777" w:rsidR="00155A85" w:rsidRPr="0051152E" w:rsidRDefault="00155A85" w:rsidP="00D70C97">
      <w:pPr>
        <w:rPr>
          <w:rtl/>
        </w:rPr>
      </w:pPr>
      <w:r>
        <w:rPr>
          <w:rFonts w:hint="cs"/>
          <w:b/>
          <w:bCs/>
          <w:u w:val="single"/>
          <w:rtl/>
        </w:rPr>
        <w:t>فيجي</w:t>
      </w:r>
      <w:r w:rsidRPr="00BC2B20">
        <w:rPr>
          <w:rFonts w:hint="cs"/>
          <w:rtl/>
        </w:rPr>
        <w:t>:</w:t>
      </w:r>
      <w:r>
        <w:rPr>
          <w:rFonts w:hint="cs"/>
          <w:rtl/>
        </w:rPr>
        <w:t xml:space="preserve"> </w:t>
      </w:r>
      <w:r w:rsidRPr="0051152E">
        <w:rPr>
          <w:rFonts w:ascii="Simplified Arabic" w:hAnsi="Simplified Arabic"/>
          <w:sz w:val="24"/>
          <w:rtl/>
        </w:rPr>
        <w:t xml:space="preserve">تقييم جميع الأعمال التجارية (العامة والخاصة، والكبرى، والمتوسطة والصغيرة) والإبلاغ عن تبعياتها وآثارها على التنوع البيولوجي، من المحلية إلى العالمية، والحد من </w:t>
      </w:r>
      <w:r w:rsidRPr="000665BE">
        <w:rPr>
          <w:rFonts w:ascii="Simplified Arabic" w:hAnsi="Simplified Arabic" w:hint="cs"/>
          <w:b/>
          <w:bCs/>
          <w:sz w:val="24"/>
          <w:rtl/>
        </w:rPr>
        <w:t>أي</w:t>
      </w:r>
      <w:r>
        <w:rPr>
          <w:rFonts w:ascii="Simplified Arabic" w:hAnsi="Simplified Arabic" w:hint="cs"/>
          <w:sz w:val="24"/>
          <w:rtl/>
        </w:rPr>
        <w:t xml:space="preserve"> </w:t>
      </w:r>
      <w:r>
        <w:rPr>
          <w:rFonts w:ascii="Simplified Arabic" w:hAnsi="Simplified Arabic"/>
          <w:sz w:val="24"/>
          <w:rtl/>
        </w:rPr>
        <w:t xml:space="preserve">آثار </w:t>
      </w:r>
      <w:r w:rsidRPr="0051152E">
        <w:rPr>
          <w:rFonts w:ascii="Simplified Arabic" w:hAnsi="Simplified Arabic"/>
          <w:sz w:val="24"/>
          <w:rtl/>
        </w:rPr>
        <w:t xml:space="preserve">سلبية تدريجيا، </w:t>
      </w:r>
      <w:r w:rsidRPr="000665BE">
        <w:rPr>
          <w:rFonts w:ascii="Simplified Arabic" w:hAnsi="Simplified Arabic"/>
          <w:strike/>
          <w:sz w:val="24"/>
          <w:rtl/>
        </w:rPr>
        <w:t>إلى النصف على الأقل</w:t>
      </w:r>
      <w:r w:rsidRPr="0051152E">
        <w:rPr>
          <w:rFonts w:ascii="Simplified Arabic" w:hAnsi="Simplified Arabic"/>
          <w:sz w:val="24"/>
          <w:rtl/>
        </w:rPr>
        <w:t xml:space="preserve"> وزيادة الآثار الإيجابية، مع الحد من المخاطر المتعلقة بالتنوع البيولوجي على الأعمال التجارية والانتقال نحو الاستدامة الكاملة لممارسات الاستخراج والإنتاج، وسلاسل المصادر والإمداد، والاستخدام والتخلص.</w:t>
      </w:r>
    </w:p>
    <w:p w14:paraId="32B1C4A8" w14:textId="77777777" w:rsidR="00155A85" w:rsidRDefault="00155A85" w:rsidP="00D70C97">
      <w:pPr>
        <w:rPr>
          <w:rtl/>
        </w:rPr>
      </w:pPr>
      <w:r w:rsidRPr="00D4669A">
        <w:rPr>
          <w:rFonts w:hint="cs"/>
          <w:b/>
          <w:bCs/>
          <w:u w:val="single"/>
          <w:rtl/>
        </w:rPr>
        <w:t>الهند</w:t>
      </w:r>
      <w:r>
        <w:rPr>
          <w:rFonts w:hint="cs"/>
          <w:rtl/>
        </w:rPr>
        <w:t xml:space="preserve">: </w:t>
      </w:r>
      <w:r>
        <w:rPr>
          <w:rFonts w:hint="cs"/>
          <w:b/>
          <w:bCs/>
          <w:rtl/>
        </w:rPr>
        <w:t xml:space="preserve">اعتماد تدابير تنظيمية لضمان أن </w:t>
      </w:r>
      <w:r w:rsidRPr="000665BE">
        <w:rPr>
          <w:rFonts w:ascii="Simplified Arabic" w:hAnsi="Simplified Arabic"/>
          <w:strike/>
          <w:sz w:val="24"/>
          <w:rtl/>
        </w:rPr>
        <w:t xml:space="preserve">تقييم </w:t>
      </w:r>
      <w:r w:rsidRPr="0051152E">
        <w:rPr>
          <w:rFonts w:ascii="Simplified Arabic" w:hAnsi="Simplified Arabic"/>
          <w:sz w:val="24"/>
          <w:rtl/>
        </w:rPr>
        <w:t xml:space="preserve">جميع الأعمال التجارية (العامة والخاصة، والكبرى، والمتوسطة والصغيرة) </w:t>
      </w:r>
      <w:r>
        <w:rPr>
          <w:rFonts w:ascii="Simplified Arabic" w:hAnsi="Simplified Arabic" w:hint="cs"/>
          <w:sz w:val="24"/>
          <w:rtl/>
        </w:rPr>
        <w:t xml:space="preserve">تقوم بتقييم </w:t>
      </w:r>
      <w:r w:rsidRPr="0051152E">
        <w:rPr>
          <w:rFonts w:ascii="Simplified Arabic" w:hAnsi="Simplified Arabic"/>
          <w:sz w:val="24"/>
          <w:rtl/>
        </w:rPr>
        <w:t xml:space="preserve">والإبلاغ عن تبعياتها وآثارها على التنوع البيولوجي، من المحلية إلى العالمية، </w:t>
      </w:r>
      <w:r w:rsidRPr="000665BE">
        <w:rPr>
          <w:rFonts w:ascii="Simplified Arabic" w:hAnsi="Simplified Arabic"/>
          <w:strike/>
          <w:sz w:val="24"/>
          <w:rtl/>
        </w:rPr>
        <w:t>والحد من</w:t>
      </w:r>
      <w:r w:rsidRPr="0051152E">
        <w:rPr>
          <w:rFonts w:ascii="Simplified Arabic" w:hAnsi="Simplified Arabic"/>
          <w:sz w:val="24"/>
          <w:rtl/>
        </w:rPr>
        <w:t xml:space="preserve"> </w:t>
      </w:r>
      <w:r w:rsidRPr="000665BE">
        <w:rPr>
          <w:rFonts w:ascii="Simplified Arabic" w:hAnsi="Simplified Arabic" w:hint="cs"/>
          <w:b/>
          <w:bCs/>
          <w:sz w:val="24"/>
          <w:rtl/>
        </w:rPr>
        <w:t>وتجنب</w:t>
      </w:r>
      <w:r>
        <w:rPr>
          <w:rFonts w:ascii="Simplified Arabic" w:hAnsi="Simplified Arabic" w:hint="cs"/>
          <w:sz w:val="24"/>
          <w:rtl/>
        </w:rPr>
        <w:t xml:space="preserve"> </w:t>
      </w:r>
      <w:r w:rsidRPr="0051152E">
        <w:rPr>
          <w:rFonts w:ascii="Simplified Arabic" w:hAnsi="Simplified Arabic"/>
          <w:sz w:val="24"/>
          <w:rtl/>
        </w:rPr>
        <w:t>الآثار السلبية تدريجيا، إلى النصف على الأقل وزيادة الآثار الإيجابية، مع الحد من المخاطر المتعلقة بالتنوع البيولوجي على الأعمال التجارية والانتقال نحو الاستدامة الكاملة لممارسات الاستخراج والإنتاج، وسلاسل المصادر والإمداد، والاستخدام والتخلص.</w:t>
      </w:r>
    </w:p>
    <w:p w14:paraId="68D23240" w14:textId="77777777" w:rsidR="00155A85" w:rsidRDefault="00155A85" w:rsidP="00D70C97">
      <w:pPr>
        <w:rPr>
          <w:rtl/>
        </w:rPr>
      </w:pPr>
      <w:r w:rsidRPr="00D4669A">
        <w:rPr>
          <w:rFonts w:hint="cs"/>
          <w:b/>
          <w:bCs/>
          <w:u w:val="single"/>
          <w:rtl/>
        </w:rPr>
        <w:t>إندونيسيا</w:t>
      </w:r>
      <w:r>
        <w:rPr>
          <w:rFonts w:hint="cs"/>
          <w:rtl/>
        </w:rPr>
        <w:t xml:space="preserve">: </w:t>
      </w:r>
      <w:r w:rsidRPr="0051152E">
        <w:rPr>
          <w:rFonts w:ascii="Simplified Arabic" w:hAnsi="Simplified Arabic"/>
          <w:sz w:val="24"/>
          <w:rtl/>
        </w:rPr>
        <w:t xml:space="preserve">تقييم </w:t>
      </w:r>
      <w:r w:rsidRPr="000665BE">
        <w:rPr>
          <w:rFonts w:ascii="Simplified Arabic" w:hAnsi="Simplified Arabic"/>
          <w:strike/>
          <w:sz w:val="24"/>
          <w:rtl/>
        </w:rPr>
        <w:t>جميع</w:t>
      </w:r>
      <w:r w:rsidRPr="0051152E">
        <w:rPr>
          <w:rFonts w:ascii="Simplified Arabic" w:hAnsi="Simplified Arabic"/>
          <w:sz w:val="24"/>
          <w:rtl/>
        </w:rPr>
        <w:t xml:space="preserve"> الأعمال التجارية (العامة والخاصة، والكبرى، والمتوسطة والصغيرة) والإبلاغ عن تبعياتها وآثارها على التنوع البيولوجي، من المحلية إلى العالمية، والحد من الآثار السلبية تدريجيا، </w:t>
      </w:r>
      <w:r w:rsidRPr="000665BE">
        <w:rPr>
          <w:rFonts w:ascii="Simplified Arabic" w:hAnsi="Simplified Arabic"/>
          <w:strike/>
          <w:sz w:val="24"/>
          <w:rtl/>
        </w:rPr>
        <w:t>إلى النصف على الأقل</w:t>
      </w:r>
      <w:r w:rsidRPr="0051152E">
        <w:rPr>
          <w:rFonts w:ascii="Simplified Arabic" w:hAnsi="Simplified Arabic"/>
          <w:sz w:val="24"/>
          <w:rtl/>
        </w:rPr>
        <w:t xml:space="preserve"> وزيادة الآثار الإيجابية، مع الحد من المخاطر المتعلقة بالتنوع البيولوجي على الأعمال التجارية والانتقال نحو </w:t>
      </w:r>
      <w:r w:rsidRPr="000665BE">
        <w:rPr>
          <w:rFonts w:ascii="Simplified Arabic" w:hAnsi="Simplified Arabic"/>
          <w:strike/>
          <w:sz w:val="24"/>
          <w:rtl/>
        </w:rPr>
        <w:t>الاستدامة الكاملة</w:t>
      </w:r>
      <w:r w:rsidRPr="0051152E">
        <w:rPr>
          <w:rFonts w:ascii="Simplified Arabic" w:hAnsi="Simplified Arabic"/>
          <w:sz w:val="24"/>
          <w:rtl/>
        </w:rPr>
        <w:t xml:space="preserve"> </w:t>
      </w:r>
      <w:r w:rsidRPr="000665BE">
        <w:rPr>
          <w:rFonts w:ascii="Simplified Arabic" w:hAnsi="Simplified Arabic" w:hint="cs"/>
          <w:b/>
          <w:bCs/>
          <w:sz w:val="24"/>
          <w:rtl/>
        </w:rPr>
        <w:t>الاستخدام المستدام للتنوع البيولوجي في</w:t>
      </w:r>
      <w:r>
        <w:rPr>
          <w:rFonts w:ascii="Simplified Arabic" w:hAnsi="Simplified Arabic" w:hint="cs"/>
          <w:sz w:val="24"/>
          <w:rtl/>
        </w:rPr>
        <w:t xml:space="preserve"> </w:t>
      </w:r>
      <w:r w:rsidRPr="0051152E">
        <w:rPr>
          <w:rFonts w:ascii="Simplified Arabic" w:hAnsi="Simplified Arabic"/>
          <w:sz w:val="24"/>
          <w:rtl/>
        </w:rPr>
        <w:t>ممارسات الاستخراج والإنتاج، وسلاسل المصادر والإمداد، والاستخدام والتخلص.</w:t>
      </w:r>
    </w:p>
    <w:p w14:paraId="62DEBD8E" w14:textId="77777777" w:rsidR="00155A85" w:rsidRPr="00BC2B20" w:rsidRDefault="00155A85" w:rsidP="00D70C97">
      <w:pPr>
        <w:rPr>
          <w:rtl/>
        </w:rPr>
      </w:pPr>
      <w:r w:rsidRPr="00D4669A">
        <w:rPr>
          <w:rFonts w:hint="cs"/>
          <w:b/>
          <w:bCs/>
          <w:u w:val="single"/>
          <w:rtl/>
        </w:rPr>
        <w:t>اليابان</w:t>
      </w:r>
      <w:r>
        <w:rPr>
          <w:rFonts w:hint="cs"/>
          <w:rtl/>
        </w:rPr>
        <w:t xml:space="preserve">: </w:t>
      </w:r>
      <w:r>
        <w:rPr>
          <w:rFonts w:ascii="Simplified Arabic" w:hAnsi="Simplified Arabic" w:hint="cs"/>
          <w:sz w:val="24"/>
          <w:rtl/>
        </w:rPr>
        <w:t xml:space="preserve">(تغيير ترتيب العبارة) </w:t>
      </w:r>
      <w:r w:rsidRPr="002A0D24">
        <w:rPr>
          <w:rFonts w:ascii="Simplified Arabic" w:hAnsi="Simplified Arabic"/>
          <w:strike/>
          <w:sz w:val="24"/>
          <w:rtl/>
        </w:rPr>
        <w:t>و</w:t>
      </w:r>
      <w:r w:rsidRPr="0051152E">
        <w:rPr>
          <w:rFonts w:ascii="Simplified Arabic" w:hAnsi="Simplified Arabic"/>
          <w:sz w:val="24"/>
          <w:rtl/>
        </w:rPr>
        <w:t xml:space="preserve">الحد من الآثار السلبية </w:t>
      </w:r>
      <w:r w:rsidRPr="0039636D">
        <w:rPr>
          <w:rFonts w:ascii="Simplified Arabic" w:hAnsi="Simplified Arabic" w:hint="cs"/>
          <w:b/>
          <w:bCs/>
          <w:sz w:val="24"/>
          <w:rtl/>
        </w:rPr>
        <w:t>العالمية</w:t>
      </w:r>
      <w:r>
        <w:rPr>
          <w:rFonts w:ascii="Simplified Arabic" w:hAnsi="Simplified Arabic" w:hint="cs"/>
          <w:sz w:val="24"/>
          <w:rtl/>
        </w:rPr>
        <w:t xml:space="preserve"> </w:t>
      </w:r>
      <w:r w:rsidRPr="0051152E">
        <w:rPr>
          <w:rFonts w:ascii="Simplified Arabic" w:hAnsi="Simplified Arabic"/>
          <w:sz w:val="24"/>
          <w:rtl/>
        </w:rPr>
        <w:t xml:space="preserve">تدريجيا، إلى النصف على الأقل وزيادة الآثار الإيجابية، مع الحد من المخاطر المتعلقة بالتنوع البيولوجي على الأعمال التجارية والانتقال نحو الاستدامة الكاملة لممارسات الاستخراج </w:t>
      </w:r>
      <w:r w:rsidRPr="0051152E">
        <w:rPr>
          <w:rFonts w:ascii="Simplified Arabic" w:hAnsi="Simplified Arabic"/>
          <w:sz w:val="24"/>
          <w:rtl/>
        </w:rPr>
        <w:lastRenderedPageBreak/>
        <w:t>والإنتاج، وسلاسل المصادر والإمداد، والاستخدام والتخلص</w:t>
      </w:r>
      <w:r>
        <w:rPr>
          <w:rFonts w:ascii="Simplified Arabic" w:hAnsi="Simplified Arabic" w:hint="cs"/>
          <w:sz w:val="24"/>
          <w:rtl/>
        </w:rPr>
        <w:t xml:space="preserve">، </w:t>
      </w:r>
      <w:r w:rsidRPr="002A0D24">
        <w:rPr>
          <w:rFonts w:ascii="Simplified Arabic" w:hAnsi="Simplified Arabic" w:hint="cs"/>
          <w:b/>
          <w:bCs/>
          <w:sz w:val="24"/>
          <w:rtl/>
        </w:rPr>
        <w:t>مع تشجيع</w:t>
      </w:r>
      <w:r>
        <w:rPr>
          <w:rFonts w:ascii="Simplified Arabic" w:hAnsi="Simplified Arabic" w:hint="cs"/>
          <w:sz w:val="24"/>
          <w:rtl/>
        </w:rPr>
        <w:t xml:space="preserve"> </w:t>
      </w:r>
      <w:r w:rsidRPr="002A0D24">
        <w:rPr>
          <w:rFonts w:ascii="Simplified Arabic" w:hAnsi="Simplified Arabic"/>
          <w:strike/>
          <w:sz w:val="24"/>
          <w:rtl/>
        </w:rPr>
        <w:t>تقييم</w:t>
      </w:r>
      <w:r w:rsidRPr="0051152E">
        <w:rPr>
          <w:rFonts w:ascii="Simplified Arabic" w:hAnsi="Simplified Arabic"/>
          <w:sz w:val="24"/>
          <w:rtl/>
        </w:rPr>
        <w:t xml:space="preserve"> جميع الأعمال التجارية (العامة والخاصة، والكبرى، والمتوسطة والصغيرة) </w:t>
      </w:r>
      <w:r>
        <w:rPr>
          <w:rFonts w:ascii="Simplified Arabic" w:hAnsi="Simplified Arabic" w:hint="cs"/>
          <w:b/>
          <w:bCs/>
          <w:sz w:val="24"/>
          <w:rtl/>
        </w:rPr>
        <w:t xml:space="preserve">على </w:t>
      </w:r>
      <w:r w:rsidRPr="002A0D24">
        <w:rPr>
          <w:rFonts w:ascii="Simplified Arabic" w:hAnsi="Simplified Arabic" w:hint="cs"/>
          <w:sz w:val="24"/>
          <w:rtl/>
        </w:rPr>
        <w:t>تقييم</w:t>
      </w:r>
      <w:r>
        <w:rPr>
          <w:rFonts w:ascii="Simplified Arabic" w:hAnsi="Simplified Arabic" w:hint="cs"/>
          <w:b/>
          <w:bCs/>
          <w:sz w:val="24"/>
          <w:rtl/>
        </w:rPr>
        <w:t xml:space="preserve"> </w:t>
      </w:r>
      <w:r w:rsidRPr="0051152E">
        <w:rPr>
          <w:rFonts w:ascii="Simplified Arabic" w:hAnsi="Simplified Arabic"/>
          <w:sz w:val="24"/>
          <w:rtl/>
        </w:rPr>
        <w:t>والإبلاغ عن تبعياتها وآثارها على التنوع الب</w:t>
      </w:r>
      <w:r>
        <w:rPr>
          <w:rFonts w:ascii="Simplified Arabic" w:hAnsi="Simplified Arabic"/>
          <w:sz w:val="24"/>
          <w:rtl/>
        </w:rPr>
        <w:t>يولوجي، من المحلية إلى العالمية</w:t>
      </w:r>
      <w:r w:rsidRPr="0051152E">
        <w:rPr>
          <w:rFonts w:ascii="Simplified Arabic" w:hAnsi="Simplified Arabic"/>
          <w:sz w:val="24"/>
          <w:rtl/>
        </w:rPr>
        <w:t>.</w:t>
      </w:r>
    </w:p>
    <w:p w14:paraId="161AD78A" w14:textId="77777777" w:rsidR="00155A85" w:rsidRDefault="00155A85" w:rsidP="00D70C97">
      <w:pPr>
        <w:rPr>
          <w:b/>
          <w:bCs/>
          <w:u w:val="single"/>
          <w:rtl/>
        </w:rPr>
      </w:pPr>
      <w:r>
        <w:rPr>
          <w:rFonts w:hint="cs"/>
          <w:b/>
          <w:bCs/>
          <w:u w:val="single"/>
          <w:rtl/>
        </w:rPr>
        <w:t>الأردن</w:t>
      </w:r>
      <w:r w:rsidRPr="00BC2B20">
        <w:rPr>
          <w:rFonts w:hint="cs"/>
          <w:rtl/>
        </w:rPr>
        <w:t xml:space="preserve">: </w:t>
      </w:r>
      <w:r w:rsidRPr="002A0D24">
        <w:rPr>
          <w:rFonts w:ascii="Simplified Arabic" w:hAnsi="Simplified Arabic"/>
          <w:strike/>
          <w:sz w:val="24"/>
          <w:rtl/>
        </w:rPr>
        <w:t>تقييم</w:t>
      </w:r>
      <w:r w:rsidRPr="0051152E">
        <w:rPr>
          <w:rFonts w:ascii="Simplified Arabic" w:hAnsi="Simplified Arabic"/>
          <w:sz w:val="24"/>
          <w:rtl/>
        </w:rPr>
        <w:t xml:space="preserve"> </w:t>
      </w:r>
      <w:r>
        <w:rPr>
          <w:rFonts w:ascii="Simplified Arabic" w:hAnsi="Simplified Arabic" w:hint="cs"/>
          <w:b/>
          <w:bCs/>
          <w:sz w:val="24"/>
          <w:rtl/>
        </w:rPr>
        <w:t xml:space="preserve">الحد من الأثر على التنوع البيولوجي إلى أدنى حد من </w:t>
      </w:r>
      <w:r w:rsidRPr="0051152E">
        <w:rPr>
          <w:rFonts w:ascii="Simplified Arabic" w:hAnsi="Simplified Arabic"/>
          <w:sz w:val="24"/>
          <w:rtl/>
        </w:rPr>
        <w:t xml:space="preserve">جميع </w:t>
      </w:r>
      <w:r>
        <w:rPr>
          <w:rFonts w:ascii="Simplified Arabic" w:hAnsi="Simplified Arabic" w:hint="cs"/>
          <w:b/>
          <w:bCs/>
          <w:sz w:val="24"/>
          <w:rtl/>
        </w:rPr>
        <w:t xml:space="preserve">أنشطة </w:t>
      </w:r>
      <w:r w:rsidRPr="0051152E">
        <w:rPr>
          <w:rFonts w:ascii="Simplified Arabic" w:hAnsi="Simplified Arabic"/>
          <w:sz w:val="24"/>
          <w:rtl/>
        </w:rPr>
        <w:t xml:space="preserve">الأعمال التجارية (العامة والخاصة، والكبرى، والمتوسطة والصغيرة) </w:t>
      </w:r>
      <w:r w:rsidRPr="00D85339">
        <w:rPr>
          <w:rFonts w:ascii="Simplified Arabic" w:hAnsi="Simplified Arabic" w:hint="cs"/>
          <w:b/>
          <w:bCs/>
          <w:sz w:val="24"/>
          <w:rtl/>
        </w:rPr>
        <w:t>بنسبة 50 في المائة عن طريق استخدام التكنولوجيا الخضراء قدر الإمكان في القيام بأنشطتها وحسبما تنص عليه خطط النمو الخضراء</w:t>
      </w:r>
      <w:r>
        <w:rPr>
          <w:rFonts w:ascii="Simplified Arabic" w:hAnsi="Simplified Arabic" w:hint="cs"/>
          <w:sz w:val="24"/>
          <w:rtl/>
        </w:rPr>
        <w:t xml:space="preserve"> </w:t>
      </w:r>
      <w:r w:rsidRPr="00D85339">
        <w:rPr>
          <w:rFonts w:ascii="Simplified Arabic" w:hAnsi="Simplified Arabic"/>
          <w:strike/>
          <w:sz w:val="24"/>
          <w:rtl/>
        </w:rPr>
        <w:t>والإبلاغ عن تبعياتها وآثارها على التنوع البيولوجي، من المحلية إلى العالمية، والحد من الآثار السلبية تدريجيا، إلى النصف على الأقل وزيادة الآثار الإيجابية، مع الحد من المخاطر المتعلقة بالتنوع البيولوجي على الأعمال التجارية والانتقال نحو الاستدامة الكاملة لممارسات الاستخراج والإنتاج، وسلاسل المصادر والإمداد، والاستخدام والتخلص</w:t>
      </w:r>
      <w:r w:rsidRPr="0051152E">
        <w:rPr>
          <w:rFonts w:ascii="Simplified Arabic" w:hAnsi="Simplified Arabic"/>
          <w:sz w:val="24"/>
          <w:rtl/>
        </w:rPr>
        <w:t>.</w:t>
      </w:r>
    </w:p>
    <w:p w14:paraId="1ECB92A4" w14:textId="77777777" w:rsidR="00155A85" w:rsidRDefault="00155A85" w:rsidP="00D70C97">
      <w:pPr>
        <w:rPr>
          <w:rtl/>
        </w:rPr>
      </w:pPr>
      <w:r w:rsidRPr="00D4669A">
        <w:rPr>
          <w:rFonts w:hint="cs"/>
          <w:b/>
          <w:bCs/>
          <w:u w:val="single"/>
          <w:rtl/>
        </w:rPr>
        <w:t>كينيا</w:t>
      </w:r>
      <w:r>
        <w:rPr>
          <w:rFonts w:hint="cs"/>
          <w:rtl/>
        </w:rPr>
        <w:t xml:space="preserve">: </w:t>
      </w:r>
      <w:r w:rsidRPr="00D85339">
        <w:rPr>
          <w:rFonts w:ascii="Simplified Arabic" w:hAnsi="Simplified Arabic"/>
          <w:strike/>
          <w:sz w:val="24"/>
          <w:rtl/>
        </w:rPr>
        <w:t xml:space="preserve">تقييم </w:t>
      </w:r>
      <w:r>
        <w:rPr>
          <w:rFonts w:ascii="Simplified Arabic" w:hAnsi="Simplified Arabic" w:hint="cs"/>
          <w:b/>
          <w:bCs/>
          <w:sz w:val="24"/>
          <w:rtl/>
        </w:rPr>
        <w:t xml:space="preserve">ضمان أن جميع المؤسسات المالية </w:t>
      </w:r>
      <w:r w:rsidRPr="00D85339">
        <w:rPr>
          <w:rFonts w:ascii="Simplified Arabic" w:hAnsi="Simplified Arabic"/>
          <w:strike/>
          <w:sz w:val="24"/>
          <w:rtl/>
        </w:rPr>
        <w:t>جميع</w:t>
      </w:r>
      <w:r w:rsidRPr="0051152E">
        <w:rPr>
          <w:rFonts w:ascii="Simplified Arabic" w:hAnsi="Simplified Arabic"/>
          <w:sz w:val="24"/>
          <w:rtl/>
        </w:rPr>
        <w:t xml:space="preserve"> </w:t>
      </w:r>
      <w:r>
        <w:rPr>
          <w:rFonts w:ascii="Simplified Arabic" w:hAnsi="Simplified Arabic" w:hint="cs"/>
          <w:b/>
          <w:bCs/>
          <w:sz w:val="24"/>
          <w:rtl/>
        </w:rPr>
        <w:t>و</w:t>
      </w:r>
      <w:r w:rsidRPr="0051152E">
        <w:rPr>
          <w:rFonts w:ascii="Simplified Arabic" w:hAnsi="Simplified Arabic"/>
          <w:sz w:val="24"/>
          <w:rtl/>
        </w:rPr>
        <w:t xml:space="preserve">الأعمال التجارية (العامة والخاصة، والكبرى، والمتوسطة والصغيرة) </w:t>
      </w:r>
      <w:r>
        <w:rPr>
          <w:rFonts w:ascii="Simplified Arabic" w:hAnsi="Simplified Arabic" w:hint="cs"/>
          <w:b/>
          <w:bCs/>
          <w:sz w:val="24"/>
          <w:rtl/>
        </w:rPr>
        <w:t xml:space="preserve">تقوم بانتظام </w:t>
      </w:r>
      <w:r>
        <w:rPr>
          <w:rFonts w:ascii="Simplified Arabic" w:hAnsi="Simplified Arabic" w:hint="cs"/>
          <w:sz w:val="24"/>
          <w:rtl/>
        </w:rPr>
        <w:t xml:space="preserve">بتقييم </w:t>
      </w:r>
      <w:r w:rsidRPr="0051152E">
        <w:rPr>
          <w:rFonts w:ascii="Simplified Arabic" w:hAnsi="Simplified Arabic"/>
          <w:sz w:val="24"/>
          <w:rtl/>
        </w:rPr>
        <w:t xml:space="preserve">والإبلاغ </w:t>
      </w:r>
      <w:r>
        <w:rPr>
          <w:rFonts w:ascii="Simplified Arabic" w:hAnsi="Simplified Arabic" w:hint="cs"/>
          <w:b/>
          <w:bCs/>
          <w:sz w:val="24"/>
          <w:rtl/>
        </w:rPr>
        <w:t xml:space="preserve">علنا </w:t>
      </w:r>
      <w:r w:rsidRPr="0051152E">
        <w:rPr>
          <w:rFonts w:ascii="Simplified Arabic" w:hAnsi="Simplified Arabic"/>
          <w:sz w:val="24"/>
          <w:rtl/>
        </w:rPr>
        <w:t xml:space="preserve">عن تبعياتها وآثارها على التنوع البيولوجي، </w:t>
      </w:r>
      <w:r>
        <w:rPr>
          <w:rFonts w:ascii="Simplified Arabic" w:hAnsi="Simplified Arabic" w:hint="cs"/>
          <w:b/>
          <w:bCs/>
          <w:sz w:val="24"/>
          <w:rtl/>
        </w:rPr>
        <w:t xml:space="preserve">بجانب سلاسل إمدادها الكاملة وممارساتها </w:t>
      </w:r>
      <w:r w:rsidRPr="0051152E">
        <w:rPr>
          <w:rFonts w:ascii="Simplified Arabic" w:hAnsi="Simplified Arabic"/>
          <w:sz w:val="24"/>
          <w:rtl/>
        </w:rPr>
        <w:t xml:space="preserve">من المحلية إلى العالمية، </w:t>
      </w:r>
      <w:r>
        <w:rPr>
          <w:rFonts w:ascii="Simplified Arabic" w:hAnsi="Simplified Arabic" w:hint="cs"/>
          <w:sz w:val="24"/>
          <w:rtl/>
        </w:rPr>
        <w:t>وبناء عليه تجنب [</w:t>
      </w:r>
      <w:r w:rsidRPr="0051152E">
        <w:rPr>
          <w:rFonts w:ascii="Simplified Arabic" w:hAnsi="Simplified Arabic"/>
          <w:sz w:val="24"/>
          <w:rtl/>
        </w:rPr>
        <w:t xml:space="preserve">الحد </w:t>
      </w:r>
      <w:r>
        <w:rPr>
          <w:rFonts w:ascii="Simplified Arabic" w:hAnsi="Simplified Arabic" w:hint="cs"/>
          <w:sz w:val="24"/>
          <w:rtl/>
        </w:rPr>
        <w:t>تدريجيا</w:t>
      </w:r>
      <w:r w:rsidRPr="00D85339">
        <w:rPr>
          <w:rFonts w:ascii="Simplified Arabic" w:hAnsi="Simplified Arabic"/>
          <w:sz w:val="24"/>
          <w:rtl/>
        </w:rPr>
        <w:t xml:space="preserve"> </w:t>
      </w:r>
      <w:r w:rsidRPr="0051152E">
        <w:rPr>
          <w:rFonts w:ascii="Simplified Arabic" w:hAnsi="Simplified Arabic"/>
          <w:sz w:val="24"/>
          <w:rtl/>
        </w:rPr>
        <w:t>من</w:t>
      </w:r>
      <w:r>
        <w:rPr>
          <w:rFonts w:ascii="Simplified Arabic" w:hAnsi="Simplified Arabic" w:hint="cs"/>
          <w:sz w:val="24"/>
          <w:rtl/>
        </w:rPr>
        <w:t xml:space="preserve">] </w:t>
      </w:r>
      <w:r w:rsidRPr="0051152E">
        <w:rPr>
          <w:rFonts w:ascii="Simplified Arabic" w:hAnsi="Simplified Arabic"/>
          <w:sz w:val="24"/>
          <w:rtl/>
        </w:rPr>
        <w:t xml:space="preserve">الآثار السلبية </w:t>
      </w:r>
      <w:r w:rsidRPr="00D85339">
        <w:rPr>
          <w:rFonts w:ascii="Simplified Arabic" w:hAnsi="Simplified Arabic"/>
          <w:strike/>
          <w:sz w:val="24"/>
          <w:rtl/>
        </w:rPr>
        <w:t>تدريجيا</w:t>
      </w:r>
      <w:r w:rsidRPr="0051152E">
        <w:rPr>
          <w:rFonts w:ascii="Simplified Arabic" w:hAnsi="Simplified Arabic"/>
          <w:sz w:val="24"/>
          <w:rtl/>
        </w:rPr>
        <w:t xml:space="preserve">، </w:t>
      </w:r>
      <w:r w:rsidRPr="00D85339">
        <w:rPr>
          <w:rFonts w:ascii="Simplified Arabic" w:hAnsi="Simplified Arabic"/>
          <w:strike/>
          <w:sz w:val="24"/>
          <w:rtl/>
        </w:rPr>
        <w:t>مع الحد من المخاطر المتعلقة بالتنوع البيولوجي على الأعمال التجارية والانتقال نحو الاستدامة الكاملة لممارسات الاستخراج والإنتاج، وسلاسل المصادر والإمداد، والاستخدام والتخلص</w:t>
      </w:r>
      <w:r>
        <w:rPr>
          <w:rFonts w:ascii="Simplified Arabic" w:hAnsi="Simplified Arabic" w:hint="cs"/>
          <w:sz w:val="24"/>
          <w:rtl/>
        </w:rPr>
        <w:t xml:space="preserve"> والحد </w:t>
      </w:r>
      <w:r>
        <w:rPr>
          <w:rFonts w:ascii="Simplified Arabic" w:hAnsi="Simplified Arabic" w:hint="cs"/>
          <w:b/>
          <w:bCs/>
          <w:sz w:val="24"/>
          <w:rtl/>
        </w:rPr>
        <w:t>من المخاطر ذات الصلة بالتنوع البيولوجي، ومواءمة جميع الأنشطة مع اقتصاد إيجابي للطبيعة</w:t>
      </w:r>
      <w:r w:rsidRPr="0051152E">
        <w:rPr>
          <w:rFonts w:ascii="Simplified Arabic" w:hAnsi="Simplified Arabic"/>
          <w:sz w:val="24"/>
          <w:rtl/>
        </w:rPr>
        <w:t>.</w:t>
      </w:r>
    </w:p>
    <w:p w14:paraId="02C55853" w14:textId="77777777" w:rsidR="00155A85" w:rsidRDefault="00155A85" w:rsidP="00D70C97">
      <w:pPr>
        <w:rPr>
          <w:rtl/>
        </w:rPr>
      </w:pPr>
      <w:r>
        <w:rPr>
          <w:rFonts w:hint="cs"/>
          <w:b/>
          <w:bCs/>
          <w:u w:val="single"/>
          <w:rtl/>
        </w:rPr>
        <w:t>المكسيك</w:t>
      </w:r>
      <w:r>
        <w:rPr>
          <w:rFonts w:hint="cs"/>
          <w:rtl/>
        </w:rPr>
        <w:t xml:space="preserve">: </w:t>
      </w:r>
      <w:r>
        <w:rPr>
          <w:rFonts w:hint="cs"/>
          <w:b/>
          <w:bCs/>
          <w:rtl/>
        </w:rPr>
        <w:t xml:space="preserve">اعتماد تدابير تنظيمية لضمان </w:t>
      </w:r>
      <w:r w:rsidRPr="00D85339">
        <w:rPr>
          <w:rFonts w:ascii="Simplified Arabic" w:hAnsi="Simplified Arabic"/>
          <w:strike/>
          <w:sz w:val="24"/>
          <w:rtl/>
        </w:rPr>
        <w:t>تقييم جميع</w:t>
      </w:r>
      <w:r w:rsidRPr="0051152E">
        <w:rPr>
          <w:rFonts w:ascii="Simplified Arabic" w:hAnsi="Simplified Arabic"/>
          <w:sz w:val="24"/>
          <w:rtl/>
        </w:rPr>
        <w:t xml:space="preserve"> </w:t>
      </w:r>
      <w:r w:rsidRPr="00D003A9">
        <w:rPr>
          <w:rFonts w:ascii="Simplified Arabic" w:hAnsi="Simplified Arabic" w:hint="cs"/>
          <w:b/>
          <w:bCs/>
          <w:sz w:val="24"/>
          <w:rtl/>
        </w:rPr>
        <w:t>إفصاح</w:t>
      </w:r>
      <w:r>
        <w:rPr>
          <w:rFonts w:ascii="Simplified Arabic" w:hAnsi="Simplified Arabic" w:hint="cs"/>
          <w:sz w:val="24"/>
          <w:rtl/>
        </w:rPr>
        <w:t xml:space="preserve"> </w:t>
      </w:r>
      <w:r w:rsidRPr="0051152E">
        <w:rPr>
          <w:rFonts w:ascii="Simplified Arabic" w:hAnsi="Simplified Arabic"/>
          <w:sz w:val="24"/>
          <w:rtl/>
        </w:rPr>
        <w:t xml:space="preserve">الأعمال التجارية (العامة والخاصة، والكبرى، والمتوسطة والصغيرة) والإبلاغ عن تبعياتها وآثارها على التنوع البيولوجي، من المحلية إلى العالمية، والحد من الآثار السلبية </w:t>
      </w:r>
      <w:r>
        <w:rPr>
          <w:rFonts w:ascii="Simplified Arabic" w:hAnsi="Simplified Arabic" w:hint="cs"/>
          <w:b/>
          <w:bCs/>
          <w:sz w:val="24"/>
          <w:rtl/>
        </w:rPr>
        <w:t xml:space="preserve">وتجنبها </w:t>
      </w:r>
      <w:r w:rsidRPr="0051152E">
        <w:rPr>
          <w:rFonts w:ascii="Simplified Arabic" w:hAnsi="Simplified Arabic"/>
          <w:sz w:val="24"/>
          <w:rtl/>
        </w:rPr>
        <w:t xml:space="preserve">تدريجيا، </w:t>
      </w:r>
      <w:r>
        <w:rPr>
          <w:rFonts w:ascii="Simplified Arabic" w:hAnsi="Simplified Arabic" w:hint="cs"/>
          <w:b/>
          <w:bCs/>
          <w:sz w:val="24"/>
          <w:rtl/>
        </w:rPr>
        <w:t xml:space="preserve">والمشاركة في استعادة وإصلاح الأضرار البيئية لتصبح </w:t>
      </w:r>
      <w:r w:rsidRPr="00B96814">
        <w:rPr>
          <w:rFonts w:ascii="Simplified Arabic" w:hAnsi="Simplified Arabic"/>
          <w:strike/>
          <w:sz w:val="24"/>
          <w:rtl/>
        </w:rPr>
        <w:t>إلى النصف على الأقل</w:t>
      </w:r>
      <w:r w:rsidRPr="0051152E">
        <w:rPr>
          <w:rFonts w:ascii="Simplified Arabic" w:hAnsi="Simplified Arabic"/>
          <w:sz w:val="24"/>
          <w:rtl/>
        </w:rPr>
        <w:t xml:space="preserve"> </w:t>
      </w:r>
      <w:r w:rsidRPr="00B96814">
        <w:rPr>
          <w:rFonts w:ascii="Simplified Arabic" w:hAnsi="Simplified Arabic"/>
          <w:strike/>
          <w:sz w:val="24"/>
          <w:rtl/>
        </w:rPr>
        <w:t>وزيادة</w:t>
      </w:r>
      <w:r w:rsidRPr="0051152E">
        <w:rPr>
          <w:rFonts w:ascii="Simplified Arabic" w:hAnsi="Simplified Arabic"/>
          <w:sz w:val="24"/>
          <w:rtl/>
        </w:rPr>
        <w:t xml:space="preserve"> </w:t>
      </w:r>
      <w:r w:rsidRPr="00B96814">
        <w:rPr>
          <w:rFonts w:ascii="Simplified Arabic" w:hAnsi="Simplified Arabic"/>
          <w:strike/>
          <w:sz w:val="24"/>
          <w:rtl/>
        </w:rPr>
        <w:t>الآثار الإيجابية</w:t>
      </w:r>
      <w:r>
        <w:rPr>
          <w:rFonts w:ascii="Simplified Arabic" w:hAnsi="Simplified Arabic" w:hint="cs"/>
          <w:sz w:val="24"/>
          <w:rtl/>
        </w:rPr>
        <w:t xml:space="preserve"> آثارا إيجابية </w:t>
      </w:r>
      <w:r w:rsidRPr="00B96814">
        <w:rPr>
          <w:rFonts w:ascii="Simplified Arabic" w:hAnsi="Simplified Arabic" w:hint="cs"/>
          <w:b/>
          <w:bCs/>
          <w:sz w:val="24"/>
          <w:rtl/>
        </w:rPr>
        <w:t>للطبيعة</w:t>
      </w:r>
      <w:r w:rsidRPr="0051152E">
        <w:rPr>
          <w:rFonts w:ascii="Simplified Arabic" w:hAnsi="Simplified Arabic"/>
          <w:sz w:val="24"/>
          <w:rtl/>
        </w:rPr>
        <w:t xml:space="preserve">، </w:t>
      </w:r>
      <w:r w:rsidRPr="00B96814">
        <w:rPr>
          <w:rFonts w:ascii="Simplified Arabic" w:hAnsi="Simplified Arabic"/>
          <w:strike/>
          <w:sz w:val="24"/>
          <w:rtl/>
        </w:rPr>
        <w:t>مع</w:t>
      </w:r>
      <w:r w:rsidRPr="0051152E">
        <w:rPr>
          <w:rFonts w:ascii="Simplified Arabic" w:hAnsi="Simplified Arabic"/>
          <w:sz w:val="24"/>
          <w:rtl/>
        </w:rPr>
        <w:t xml:space="preserve"> </w:t>
      </w:r>
      <w:r>
        <w:rPr>
          <w:rFonts w:ascii="Simplified Arabic" w:hAnsi="Simplified Arabic" w:hint="cs"/>
          <w:b/>
          <w:bCs/>
          <w:sz w:val="24"/>
          <w:rtl/>
        </w:rPr>
        <w:t xml:space="preserve">مع المساهمة في </w:t>
      </w:r>
      <w:r w:rsidRPr="0051152E">
        <w:rPr>
          <w:rFonts w:ascii="Simplified Arabic" w:hAnsi="Simplified Arabic"/>
          <w:sz w:val="24"/>
          <w:rtl/>
        </w:rPr>
        <w:t xml:space="preserve">الحد من المخاطر المتعلقة بالتنوع البيولوجي على الأعمال التجارية </w:t>
      </w:r>
      <w:r>
        <w:rPr>
          <w:rFonts w:ascii="Simplified Arabic" w:hAnsi="Simplified Arabic" w:hint="cs"/>
          <w:sz w:val="24"/>
          <w:rtl/>
        </w:rPr>
        <w:t>[</w:t>
      </w:r>
      <w:r w:rsidRPr="0051152E">
        <w:rPr>
          <w:rFonts w:ascii="Simplified Arabic" w:hAnsi="Simplified Arabic"/>
          <w:sz w:val="24"/>
          <w:rtl/>
        </w:rPr>
        <w:t>والانتقال</w:t>
      </w:r>
      <w:r>
        <w:rPr>
          <w:rFonts w:ascii="Simplified Arabic" w:hAnsi="Simplified Arabic" w:hint="cs"/>
          <w:sz w:val="24"/>
          <w:rtl/>
        </w:rPr>
        <w:t>/مع الانتقال]</w:t>
      </w:r>
      <w:r w:rsidRPr="0051152E">
        <w:rPr>
          <w:rFonts w:ascii="Simplified Arabic" w:hAnsi="Simplified Arabic"/>
          <w:sz w:val="24"/>
          <w:rtl/>
        </w:rPr>
        <w:t xml:space="preserve"> نحو الاستدامة الكاملة لممارسات الاستخراج والإنتاج، وسلاسل المصادر والإمداد، والاستخدام والتخلص.</w:t>
      </w:r>
    </w:p>
    <w:p w14:paraId="67DA2B36" w14:textId="77777777" w:rsidR="00155A85" w:rsidRPr="00BC2B20" w:rsidRDefault="00155A85" w:rsidP="00D70C97">
      <w:pPr>
        <w:rPr>
          <w:rtl/>
        </w:rPr>
      </w:pPr>
      <w:r w:rsidRPr="0039636D">
        <w:rPr>
          <w:rFonts w:hint="cs"/>
          <w:b/>
          <w:bCs/>
          <w:u w:val="single"/>
          <w:rtl/>
        </w:rPr>
        <w:t>النرويج</w:t>
      </w:r>
      <w:r w:rsidRPr="0039636D">
        <w:rPr>
          <w:rFonts w:hint="cs"/>
          <w:rtl/>
        </w:rPr>
        <w:t xml:space="preserve">: </w:t>
      </w:r>
      <w:r w:rsidRPr="0039636D">
        <w:rPr>
          <w:rFonts w:ascii="Simplified Arabic" w:hAnsi="Simplified Arabic"/>
          <w:sz w:val="24"/>
          <w:rtl/>
        </w:rPr>
        <w:t>تقييم جميع</w:t>
      </w:r>
      <w:r w:rsidRPr="0051152E">
        <w:rPr>
          <w:rFonts w:ascii="Simplified Arabic" w:hAnsi="Simplified Arabic"/>
          <w:sz w:val="24"/>
          <w:rtl/>
        </w:rPr>
        <w:t xml:space="preserve"> الأعمال التجارية (العامة والخاصة، والكبرى، والمتوسطة والصغيرة) والإبلاغ عن تبعياتها وآثارها على التنوع البيولوجي، من المحلية إلى العالمية، </w:t>
      </w:r>
      <w:r>
        <w:rPr>
          <w:rFonts w:ascii="Simplified Arabic" w:hAnsi="Simplified Arabic" w:hint="cs"/>
          <w:b/>
          <w:bCs/>
          <w:sz w:val="24"/>
          <w:rtl/>
        </w:rPr>
        <w:t xml:space="preserve">مع إتاحة التقارير إلى الجمهور، </w:t>
      </w:r>
      <w:r w:rsidRPr="0051152E">
        <w:rPr>
          <w:rFonts w:ascii="Simplified Arabic" w:hAnsi="Simplified Arabic"/>
          <w:sz w:val="24"/>
          <w:rtl/>
        </w:rPr>
        <w:t>والحد من الآثار السلبية تدريجيا، إلى النصف على الأقل وزيادة الآثار الإيجابية، مع الحد من المخاطر المتعلقة بالتنوع البيولوجي على الأعمال التجارية والانتقال نحو الاستدامة الكاملة لممارسات الاستخراج والإنتاج، وسلاسل المصادر والإمداد، والاستخدام والتخلص.</w:t>
      </w:r>
    </w:p>
    <w:p w14:paraId="37B8A643" w14:textId="77777777" w:rsidR="00155A85" w:rsidRDefault="00155A85" w:rsidP="00D70C97">
      <w:pPr>
        <w:rPr>
          <w:rtl/>
        </w:rPr>
      </w:pPr>
      <w:r>
        <w:rPr>
          <w:rFonts w:hint="cs"/>
          <w:b/>
          <w:bCs/>
          <w:u w:val="single"/>
          <w:rtl/>
        </w:rPr>
        <w:t>جنوب أفريقيا</w:t>
      </w:r>
      <w:r>
        <w:rPr>
          <w:rFonts w:hint="cs"/>
          <w:rtl/>
        </w:rPr>
        <w:t xml:space="preserve">: </w:t>
      </w:r>
      <w:r w:rsidRPr="0051152E">
        <w:rPr>
          <w:rFonts w:ascii="Simplified Arabic" w:hAnsi="Simplified Arabic"/>
          <w:sz w:val="24"/>
          <w:rtl/>
        </w:rPr>
        <w:t xml:space="preserve">تقييم جميع </w:t>
      </w:r>
      <w:r w:rsidRPr="0039636D">
        <w:rPr>
          <w:rFonts w:ascii="Simplified Arabic" w:hAnsi="Simplified Arabic"/>
          <w:strike/>
          <w:sz w:val="24"/>
          <w:rtl/>
        </w:rPr>
        <w:t>الأعمال التجارية</w:t>
      </w:r>
      <w:r w:rsidRPr="0051152E">
        <w:rPr>
          <w:rFonts w:ascii="Simplified Arabic" w:hAnsi="Simplified Arabic"/>
          <w:sz w:val="24"/>
          <w:rtl/>
        </w:rPr>
        <w:t xml:space="preserve"> </w:t>
      </w:r>
      <w:r>
        <w:rPr>
          <w:rFonts w:ascii="Simplified Arabic" w:hAnsi="Simplified Arabic" w:hint="cs"/>
          <w:b/>
          <w:bCs/>
          <w:sz w:val="24"/>
          <w:rtl/>
        </w:rPr>
        <w:t xml:space="preserve">المؤسسات </w:t>
      </w:r>
      <w:r w:rsidRPr="0051152E">
        <w:rPr>
          <w:rFonts w:ascii="Simplified Arabic" w:hAnsi="Simplified Arabic"/>
          <w:sz w:val="24"/>
          <w:rtl/>
        </w:rPr>
        <w:t>(</w:t>
      </w:r>
      <w:r w:rsidRPr="0039636D">
        <w:rPr>
          <w:rFonts w:ascii="Simplified Arabic" w:hAnsi="Simplified Arabic" w:hint="cs"/>
          <w:b/>
          <w:bCs/>
          <w:sz w:val="24"/>
          <w:rtl/>
        </w:rPr>
        <w:t>التي تستهدف الربح وغير الربحية</w:t>
      </w:r>
      <w:r>
        <w:rPr>
          <w:rFonts w:ascii="Simplified Arabic" w:hAnsi="Simplified Arabic" w:hint="cs"/>
          <w:sz w:val="24"/>
          <w:rtl/>
        </w:rPr>
        <w:t xml:space="preserve">، </w:t>
      </w:r>
      <w:r w:rsidRPr="0051152E">
        <w:rPr>
          <w:rFonts w:ascii="Simplified Arabic" w:hAnsi="Simplified Arabic"/>
          <w:sz w:val="24"/>
          <w:rtl/>
        </w:rPr>
        <w:t>العامة والخاصة، والكبرى، والمتوسطة والصغيرة) والإبلاغ عن تبعياتها وآثارها على التنوع البيولوجي، من المحلية إلى العالمية، والحد من الآثار السلبية تدريجيا، إلى النصف على الأقل وزيادة الآثار الإيجابية، مع الحد من المخاطر المتعلقة بالتنوع البيولوجي على الأعمال التجارية والانتقال نحو الاستدامة الكاملة لممارسات الاستخراج والإنتاج، وسلاسل المصادر والإمداد، والاستخدام والتخلص.</w:t>
      </w:r>
    </w:p>
    <w:p w14:paraId="41CF3B8C" w14:textId="77777777" w:rsidR="00155A85" w:rsidRDefault="00155A85" w:rsidP="00D70C97">
      <w:pPr>
        <w:rPr>
          <w:rtl/>
        </w:rPr>
      </w:pPr>
      <w:r w:rsidRPr="00D4669A">
        <w:rPr>
          <w:rFonts w:hint="cs"/>
          <w:b/>
          <w:bCs/>
          <w:u w:val="single"/>
          <w:rtl/>
        </w:rPr>
        <w:t>الاتحاد الروسي</w:t>
      </w:r>
      <w:r>
        <w:rPr>
          <w:rFonts w:hint="cs"/>
          <w:rtl/>
        </w:rPr>
        <w:t>:</w:t>
      </w:r>
      <w:r>
        <w:rPr>
          <w:rFonts w:ascii="Simplified Arabic" w:hAnsi="Simplified Arabic" w:hint="cs"/>
          <w:sz w:val="24"/>
          <w:rtl/>
        </w:rPr>
        <w:t xml:space="preserve"> </w:t>
      </w:r>
      <w:r>
        <w:rPr>
          <w:rFonts w:ascii="Simplified Arabic" w:hAnsi="Simplified Arabic" w:hint="cs"/>
          <w:b/>
          <w:bCs/>
          <w:sz w:val="24"/>
          <w:rtl/>
        </w:rPr>
        <w:t>وضع توصيات بشأن المستوى الوطني لممارسات الأعمال التجارية لتقييم الأثار السلبية على التنوع البيولوجي والحد منها</w:t>
      </w:r>
      <w:r w:rsidRPr="0051152E">
        <w:rPr>
          <w:rFonts w:ascii="Simplified Arabic" w:hAnsi="Simplified Arabic"/>
          <w:sz w:val="24"/>
          <w:rtl/>
        </w:rPr>
        <w:t>.</w:t>
      </w:r>
    </w:p>
    <w:p w14:paraId="462C3038" w14:textId="77777777" w:rsidR="00155A85" w:rsidRPr="0051152E" w:rsidRDefault="00155A85" w:rsidP="00D70C97">
      <w:pPr>
        <w:rPr>
          <w:rtl/>
        </w:rPr>
      </w:pPr>
      <w:r>
        <w:rPr>
          <w:rFonts w:hint="cs"/>
          <w:b/>
          <w:bCs/>
          <w:u w:val="single"/>
          <w:rtl/>
        </w:rPr>
        <w:t>السنغال</w:t>
      </w:r>
      <w:r w:rsidRPr="00BC2B20">
        <w:rPr>
          <w:rFonts w:hint="cs"/>
          <w:rtl/>
        </w:rPr>
        <w:t>:</w:t>
      </w:r>
      <w:r>
        <w:rPr>
          <w:rFonts w:hint="cs"/>
          <w:b/>
          <w:bCs/>
          <w:u w:val="single"/>
          <w:rtl/>
        </w:rPr>
        <w:t xml:space="preserve"> </w:t>
      </w:r>
      <w:r w:rsidRPr="0051152E">
        <w:rPr>
          <w:rFonts w:ascii="Simplified Arabic" w:hAnsi="Simplified Arabic"/>
          <w:sz w:val="24"/>
          <w:rtl/>
        </w:rPr>
        <w:t xml:space="preserve">تقييم جميع الأعمال التجارية (العامة والخاصة، والكبرى، والمتوسطة والصغيرة) والإبلاغ عن تبعياتها وآثارها على التنوع البيولوجي، </w:t>
      </w:r>
      <w:r>
        <w:rPr>
          <w:rFonts w:ascii="Simplified Arabic" w:hAnsi="Simplified Arabic" w:hint="cs"/>
          <w:b/>
          <w:bCs/>
          <w:sz w:val="24"/>
          <w:rtl/>
        </w:rPr>
        <w:t xml:space="preserve">وخدمات النظم الإيكولوجية والعمليات الإيكولوجية </w:t>
      </w:r>
      <w:r w:rsidRPr="0051152E">
        <w:rPr>
          <w:rFonts w:ascii="Simplified Arabic" w:hAnsi="Simplified Arabic"/>
          <w:sz w:val="24"/>
          <w:rtl/>
        </w:rPr>
        <w:t xml:space="preserve">من المحلية إلى العالمية، </w:t>
      </w:r>
      <w:r w:rsidRPr="0039636D">
        <w:rPr>
          <w:rFonts w:ascii="Simplified Arabic" w:hAnsi="Simplified Arabic"/>
          <w:strike/>
          <w:sz w:val="24"/>
          <w:rtl/>
        </w:rPr>
        <w:t>والحد من</w:t>
      </w:r>
      <w:r>
        <w:rPr>
          <w:rFonts w:ascii="Simplified Arabic" w:hAnsi="Simplified Arabic" w:hint="cs"/>
          <w:b/>
          <w:bCs/>
          <w:sz w:val="24"/>
          <w:rtl/>
        </w:rPr>
        <w:t xml:space="preserve"> وإزالة </w:t>
      </w:r>
      <w:r w:rsidRPr="0051152E">
        <w:rPr>
          <w:rFonts w:ascii="Simplified Arabic" w:hAnsi="Simplified Arabic"/>
          <w:sz w:val="24"/>
          <w:rtl/>
        </w:rPr>
        <w:t xml:space="preserve">الآثار السلبية </w:t>
      </w:r>
      <w:r w:rsidRPr="0039636D">
        <w:rPr>
          <w:rFonts w:ascii="Simplified Arabic" w:hAnsi="Simplified Arabic"/>
          <w:strike/>
          <w:sz w:val="24"/>
          <w:rtl/>
        </w:rPr>
        <w:t>تدريجيا، إلى النصف على الأقل</w:t>
      </w:r>
      <w:r w:rsidRPr="0051152E">
        <w:rPr>
          <w:rFonts w:ascii="Simplified Arabic" w:hAnsi="Simplified Arabic"/>
          <w:sz w:val="24"/>
          <w:rtl/>
        </w:rPr>
        <w:t xml:space="preserve"> وزيادة الآثار الإيجابية، مع الحد من المخاطر المتعلقة بالتنوع البيولوجي على الأعمال التجارية والانتقال نحو الاستدامة الكاملة لممارسات الاستخراج والإنتاج، وسلاسل المصادر والإمداد، والاستخدام والتخلص.</w:t>
      </w:r>
    </w:p>
    <w:p w14:paraId="28429D53" w14:textId="77777777" w:rsidR="00155A85" w:rsidRDefault="00155A85" w:rsidP="00D70C97">
      <w:pPr>
        <w:rPr>
          <w:rtl/>
        </w:rPr>
      </w:pPr>
      <w:r w:rsidRPr="00D4669A">
        <w:rPr>
          <w:rFonts w:hint="cs"/>
          <w:b/>
          <w:bCs/>
          <w:u w:val="single"/>
          <w:rtl/>
        </w:rPr>
        <w:t>سويسرا</w:t>
      </w:r>
      <w:r>
        <w:rPr>
          <w:rFonts w:hint="cs"/>
          <w:rtl/>
        </w:rPr>
        <w:t xml:space="preserve">: </w:t>
      </w:r>
      <w:r>
        <w:rPr>
          <w:rFonts w:ascii="Simplified Arabic" w:hAnsi="Simplified Arabic" w:hint="cs"/>
          <w:sz w:val="24"/>
          <w:rtl/>
        </w:rPr>
        <w:t>تقوم</w:t>
      </w:r>
      <w:r w:rsidRPr="0051152E">
        <w:rPr>
          <w:rFonts w:ascii="Simplified Arabic" w:hAnsi="Simplified Arabic"/>
          <w:sz w:val="24"/>
          <w:rtl/>
        </w:rPr>
        <w:t xml:space="preserve"> جميع الأعمال التجارية (العامة والخاصة، والكبرى، والمتوسطة والصغيرة) </w:t>
      </w:r>
      <w:r w:rsidRPr="0039636D">
        <w:rPr>
          <w:rFonts w:ascii="Simplified Arabic" w:hAnsi="Simplified Arabic" w:hint="cs"/>
          <w:b/>
          <w:bCs/>
          <w:sz w:val="24"/>
          <w:rtl/>
        </w:rPr>
        <w:t>(أ)</w:t>
      </w:r>
      <w:r>
        <w:rPr>
          <w:rFonts w:ascii="Simplified Arabic" w:hAnsi="Simplified Arabic" w:hint="cs"/>
          <w:sz w:val="24"/>
          <w:rtl/>
        </w:rPr>
        <w:t xml:space="preserve"> بتقييم </w:t>
      </w:r>
      <w:r w:rsidRPr="0051152E">
        <w:rPr>
          <w:rFonts w:ascii="Simplified Arabic" w:hAnsi="Simplified Arabic"/>
          <w:sz w:val="24"/>
          <w:rtl/>
        </w:rPr>
        <w:t xml:space="preserve">والإبلاغ عن تبعياتها وآثارها على التنوع البيولوجي، من المحلية إلى العالمية، </w:t>
      </w:r>
      <w:r w:rsidRPr="0039636D">
        <w:rPr>
          <w:rFonts w:ascii="Simplified Arabic" w:hAnsi="Simplified Arabic" w:hint="cs"/>
          <w:b/>
          <w:bCs/>
          <w:sz w:val="24"/>
          <w:rtl/>
        </w:rPr>
        <w:t>(ب)</w:t>
      </w:r>
      <w:r>
        <w:rPr>
          <w:rFonts w:ascii="Simplified Arabic" w:hAnsi="Simplified Arabic" w:hint="cs"/>
          <w:sz w:val="24"/>
          <w:rtl/>
        </w:rPr>
        <w:t xml:space="preserve"> </w:t>
      </w:r>
      <w:r w:rsidRPr="0051152E">
        <w:rPr>
          <w:rFonts w:ascii="Simplified Arabic" w:hAnsi="Simplified Arabic"/>
          <w:sz w:val="24"/>
          <w:rtl/>
        </w:rPr>
        <w:t xml:space="preserve">الحد من الآثار السلبية تدريجيا، إلى النصف على الأقل </w:t>
      </w:r>
      <w:r>
        <w:rPr>
          <w:rFonts w:ascii="Simplified Arabic" w:hAnsi="Simplified Arabic" w:hint="cs"/>
          <w:b/>
          <w:bCs/>
          <w:sz w:val="24"/>
          <w:rtl/>
        </w:rPr>
        <w:t xml:space="preserve">(ج) </w:t>
      </w:r>
      <w:r w:rsidRPr="0051152E">
        <w:rPr>
          <w:rFonts w:ascii="Simplified Arabic" w:hAnsi="Simplified Arabic"/>
          <w:sz w:val="24"/>
          <w:rtl/>
        </w:rPr>
        <w:t>وزيادة الآثار الإيجابية</w:t>
      </w:r>
      <w:r w:rsidRPr="00824F5C">
        <w:rPr>
          <w:rFonts w:ascii="Simplified Arabic" w:hAnsi="Simplified Arabic"/>
          <w:strike/>
          <w:sz w:val="24"/>
          <w:rtl/>
        </w:rPr>
        <w:t>، مع الحد من المخاطر المتعلقة بالتنوع البيولوجي على الأعمال التجارية والانتقال نحو الاستدامة الكاملة لممارسات الاستخراج والإنتاج، وسلاسل المصادر والإمداد، والاستخدام والتخلص</w:t>
      </w:r>
      <w:r w:rsidRPr="0051152E">
        <w:rPr>
          <w:rFonts w:ascii="Simplified Arabic" w:hAnsi="Simplified Arabic"/>
          <w:sz w:val="24"/>
          <w:rtl/>
        </w:rPr>
        <w:t>.</w:t>
      </w:r>
    </w:p>
    <w:p w14:paraId="1E9A4FD9" w14:textId="77777777" w:rsidR="00155A85" w:rsidRDefault="00155A85" w:rsidP="00D70C97">
      <w:pPr>
        <w:rPr>
          <w:rtl/>
        </w:rPr>
      </w:pPr>
      <w:r w:rsidRPr="00D4669A">
        <w:rPr>
          <w:rFonts w:hint="cs"/>
          <w:b/>
          <w:bCs/>
          <w:u w:val="single"/>
          <w:rtl/>
        </w:rPr>
        <w:lastRenderedPageBreak/>
        <w:t>ترينيداد وتوباغو</w:t>
      </w:r>
      <w:r>
        <w:rPr>
          <w:rFonts w:hint="cs"/>
          <w:rtl/>
        </w:rPr>
        <w:t xml:space="preserve">: </w:t>
      </w:r>
    </w:p>
    <w:p w14:paraId="20F5F161" w14:textId="77777777" w:rsidR="00155A85" w:rsidRDefault="00155A85" w:rsidP="00D70C97">
      <w:pPr>
        <w:ind w:left="720"/>
        <w:rPr>
          <w:rtl/>
        </w:rPr>
      </w:pPr>
      <w:r w:rsidRPr="00824F5C">
        <w:rPr>
          <w:rFonts w:hint="cs"/>
          <w:u w:val="single"/>
          <w:rtl/>
        </w:rPr>
        <w:t>ملاحظة</w:t>
      </w:r>
      <w:r>
        <w:rPr>
          <w:rFonts w:hint="cs"/>
          <w:rtl/>
        </w:rPr>
        <w:t>: " لا يمكن "لجميع الأعمال التجارية" ولن تتمكن من الإبلاغ عن الآثار على التنوع البيولوجي، في مثل هذا الوقت القصير. ويمكن أن يبذل جهد لاستهداف جميع الأعمال التجارية على تعليمها بشأن آثار أنشطتها على التنوع البيولوجي. وبالإضافة إلى ذلك سيكون من المهم معرفة أنشطتها وبذلك معرفة أي من أنشطتها سيكون له آثار سلبية. ويمكن أن تستهدف استدامتها.</w:t>
      </w:r>
    </w:p>
    <w:p w14:paraId="1639DCE6" w14:textId="77777777" w:rsidR="00155A85" w:rsidRPr="00824F5C" w:rsidRDefault="00155A85" w:rsidP="00D70C97">
      <w:pPr>
        <w:ind w:left="720"/>
        <w:rPr>
          <w:rtl/>
        </w:rPr>
      </w:pPr>
      <w:r w:rsidRPr="00824F5C">
        <w:rPr>
          <w:rFonts w:hint="cs"/>
          <w:rtl/>
        </w:rPr>
        <w:t>حسب التعريف،</w:t>
      </w:r>
      <w:r>
        <w:rPr>
          <w:rFonts w:hint="cs"/>
          <w:rtl/>
        </w:rPr>
        <w:t xml:space="preserve"> لا يمكن تحقيق "الاستدامة الكاملة للاستخراج". ويعتبر الهدف غير واقعي بعض الشيء فيما يتعلق بالرصد والإبلاغ عن الآثار على التنوع البيولوجي، وخاصة بالنسبة لصغار الأعمال التجارية، وخصوصا في حالات الأوبئة وفيما بعد الأوبئة. ولا يمتلك الأفراد والغالبية العظمى من الأعمال التجارية، ولاسيما في البلدان النامية، القدرات أو التدريب على هذا النوع من الرصد والإبلاغ.</w:t>
      </w:r>
    </w:p>
    <w:p w14:paraId="44DC220B" w14:textId="77777777" w:rsidR="00155A85" w:rsidRDefault="00155A85" w:rsidP="00D70C97">
      <w:pPr>
        <w:rPr>
          <w:b/>
          <w:bCs/>
          <w:u w:val="single"/>
          <w:rtl/>
        </w:rPr>
      </w:pPr>
      <w:r w:rsidRPr="00D4669A">
        <w:rPr>
          <w:rFonts w:hint="cs"/>
          <w:b/>
          <w:bCs/>
          <w:u w:val="single"/>
          <w:rtl/>
        </w:rPr>
        <w:t>أوغندا</w:t>
      </w:r>
      <w:r w:rsidRPr="00F977A0">
        <w:rPr>
          <w:rFonts w:hint="cs"/>
          <w:rtl/>
        </w:rPr>
        <w:t xml:space="preserve">: </w:t>
      </w:r>
      <w:r>
        <w:rPr>
          <w:rFonts w:ascii="Simplified Arabic" w:hAnsi="Simplified Arabic" w:hint="cs"/>
          <w:sz w:val="24"/>
          <w:rtl/>
        </w:rPr>
        <w:t>تقوم</w:t>
      </w:r>
      <w:r w:rsidRPr="0051152E">
        <w:rPr>
          <w:rFonts w:ascii="Simplified Arabic" w:hAnsi="Simplified Arabic"/>
          <w:sz w:val="24"/>
          <w:rtl/>
        </w:rPr>
        <w:t xml:space="preserve"> جميع الأعمال التجارية (العامة والخاص</w:t>
      </w:r>
      <w:r>
        <w:rPr>
          <w:rFonts w:ascii="Simplified Arabic" w:hAnsi="Simplified Arabic"/>
          <w:sz w:val="24"/>
          <w:rtl/>
        </w:rPr>
        <w:t>ة، والكبرى، والمتوسطة والصغيرة)</w:t>
      </w:r>
      <w:r>
        <w:rPr>
          <w:rFonts w:ascii="Simplified Arabic" w:hAnsi="Simplified Arabic" w:hint="cs"/>
          <w:sz w:val="24"/>
          <w:rtl/>
        </w:rPr>
        <w:t xml:space="preserve">، </w:t>
      </w:r>
      <w:r>
        <w:rPr>
          <w:rFonts w:ascii="Simplified Arabic" w:hAnsi="Simplified Arabic" w:hint="cs"/>
          <w:b/>
          <w:bCs/>
          <w:sz w:val="24"/>
          <w:rtl/>
        </w:rPr>
        <w:t xml:space="preserve">وفقا للتشريعات السارية، بتحديد </w:t>
      </w:r>
      <w:r w:rsidRPr="00824F5C">
        <w:rPr>
          <w:rFonts w:ascii="Simplified Arabic" w:hAnsi="Simplified Arabic" w:hint="cs"/>
          <w:sz w:val="24"/>
          <w:rtl/>
        </w:rPr>
        <w:t>وتقييم</w:t>
      </w:r>
      <w:r>
        <w:rPr>
          <w:rFonts w:ascii="Simplified Arabic" w:hAnsi="Simplified Arabic" w:hint="cs"/>
          <w:b/>
          <w:bCs/>
          <w:sz w:val="24"/>
          <w:rtl/>
        </w:rPr>
        <w:t xml:space="preserve"> وتقدير وتحديد أولوية </w:t>
      </w:r>
      <w:r w:rsidRPr="0051152E">
        <w:rPr>
          <w:rFonts w:ascii="Simplified Arabic" w:hAnsi="Simplified Arabic"/>
          <w:sz w:val="24"/>
          <w:rtl/>
        </w:rPr>
        <w:t xml:space="preserve">والإبلاغ عن تبعياتها وآثارها على </w:t>
      </w:r>
      <w:r>
        <w:rPr>
          <w:rFonts w:ascii="Simplified Arabic" w:hAnsi="Simplified Arabic" w:hint="cs"/>
          <w:b/>
          <w:bCs/>
          <w:sz w:val="24"/>
          <w:rtl/>
        </w:rPr>
        <w:t xml:space="preserve">سلامة واستدامة </w:t>
      </w:r>
      <w:r w:rsidRPr="0051152E">
        <w:rPr>
          <w:rFonts w:ascii="Simplified Arabic" w:hAnsi="Simplified Arabic"/>
          <w:sz w:val="24"/>
          <w:rtl/>
        </w:rPr>
        <w:t>التنوع البيولوجي، من المحلية إلى العالمية، والحد من الآثار السلبية تدريجيا، إلى النصف على الأقل وزيادة الآثار الإيجابية، مع الحد من المخاطر المتعلقة بالتنوع البيولوجي على الأعمال التجارية والانتقال نحو الاستدامة الكاملة لممارسات الاستخراج والإنتاج، وسلاسل المصادر والإمداد، والاستخدام والتخلص.</w:t>
      </w:r>
    </w:p>
    <w:p w14:paraId="4C12EC91" w14:textId="77777777" w:rsidR="00155A85" w:rsidRDefault="00155A85" w:rsidP="00D70C97">
      <w:pPr>
        <w:rPr>
          <w:rtl/>
        </w:rPr>
      </w:pPr>
      <w:r w:rsidRPr="00D4669A">
        <w:rPr>
          <w:rFonts w:hint="cs"/>
          <w:b/>
          <w:bCs/>
          <w:u w:val="single"/>
          <w:rtl/>
        </w:rPr>
        <w:t>المملكة المتحدة لبريطانيا العظمى وأيرلندا الشمالية</w:t>
      </w:r>
      <w:r>
        <w:rPr>
          <w:rFonts w:hint="cs"/>
          <w:rtl/>
        </w:rPr>
        <w:t xml:space="preserve">: </w:t>
      </w:r>
      <w:r w:rsidRPr="00403D43">
        <w:rPr>
          <w:rFonts w:hint="cs"/>
          <w:b/>
          <w:bCs/>
          <w:rtl/>
        </w:rPr>
        <w:t>ضمان أن</w:t>
      </w:r>
      <w:r>
        <w:rPr>
          <w:rFonts w:hint="cs"/>
          <w:rtl/>
        </w:rPr>
        <w:t xml:space="preserve"> </w:t>
      </w:r>
      <w:r w:rsidRPr="00403D43">
        <w:rPr>
          <w:rFonts w:ascii="Simplified Arabic" w:hAnsi="Simplified Arabic"/>
          <w:sz w:val="24"/>
          <w:rtl/>
        </w:rPr>
        <w:t>جميع الأعمال التجارية (العامة والخاصة،</w:t>
      </w:r>
      <w:r w:rsidRPr="0051152E">
        <w:rPr>
          <w:rFonts w:ascii="Simplified Arabic" w:hAnsi="Simplified Arabic"/>
          <w:sz w:val="24"/>
          <w:rtl/>
        </w:rPr>
        <w:t xml:space="preserve"> والكبرى، والمتوسطة والصغيرة) </w:t>
      </w:r>
      <w:r>
        <w:rPr>
          <w:rFonts w:ascii="Simplified Arabic" w:hAnsi="Simplified Arabic" w:hint="cs"/>
          <w:sz w:val="24"/>
          <w:rtl/>
        </w:rPr>
        <w:t xml:space="preserve">تقوم بتقييم </w:t>
      </w:r>
      <w:r w:rsidRPr="0051152E">
        <w:rPr>
          <w:rFonts w:ascii="Simplified Arabic" w:hAnsi="Simplified Arabic"/>
          <w:sz w:val="24"/>
          <w:rtl/>
        </w:rPr>
        <w:t xml:space="preserve">والإبلاغ عن تبعياتها وآثارها على التنوع البيولوجي، من المحلية إلى العالمية، والحد من الآثار السلبية تدريجيا، </w:t>
      </w:r>
      <w:r>
        <w:rPr>
          <w:rFonts w:ascii="Simplified Arabic" w:hAnsi="Simplified Arabic" w:hint="cs"/>
          <w:b/>
          <w:bCs/>
          <w:sz w:val="24"/>
          <w:rtl/>
        </w:rPr>
        <w:t xml:space="preserve">بما في ذلك من خلال اعتماد إطار لفرقة العمل المعنية بالإفصاحات المالية القائمة على الطبيعة </w:t>
      </w:r>
      <w:r w:rsidRPr="008C1F33">
        <w:rPr>
          <w:b/>
          <w:bCs/>
        </w:rPr>
        <w:t>(TNFD)</w:t>
      </w:r>
      <w:r>
        <w:rPr>
          <w:rFonts w:ascii="Simplified Arabic" w:hAnsi="Simplified Arabic" w:hint="cs"/>
          <w:b/>
          <w:bCs/>
          <w:sz w:val="24"/>
          <w:rtl/>
        </w:rPr>
        <w:t xml:space="preserve">، </w:t>
      </w:r>
      <w:r w:rsidRPr="0051152E">
        <w:rPr>
          <w:rFonts w:ascii="Simplified Arabic" w:hAnsi="Simplified Arabic"/>
          <w:sz w:val="24"/>
          <w:rtl/>
        </w:rPr>
        <w:t xml:space="preserve">إلى النصف على الأقل وزيادة الآثار الإيجابية، مع الحد من المخاطر المتعلقة بالتنوع البيولوجي على الأعمال التجارية </w:t>
      </w:r>
      <w:r w:rsidRPr="008C1F33">
        <w:rPr>
          <w:rFonts w:ascii="Simplified Arabic" w:hAnsi="Simplified Arabic"/>
          <w:b/>
          <w:bCs/>
          <w:sz w:val="24"/>
          <w:rtl/>
        </w:rPr>
        <w:t>و</w:t>
      </w:r>
      <w:r>
        <w:rPr>
          <w:rFonts w:ascii="Simplified Arabic" w:hAnsi="Simplified Arabic" w:hint="cs"/>
          <w:b/>
          <w:bCs/>
          <w:sz w:val="24"/>
          <w:rtl/>
        </w:rPr>
        <w:t>من خلال اعتماد ممارسات الاقتصاد الدائري،</w:t>
      </w:r>
      <w:r w:rsidRPr="00403D43">
        <w:rPr>
          <w:rFonts w:ascii="Simplified Arabic" w:hAnsi="Simplified Arabic" w:hint="cs"/>
          <w:sz w:val="24"/>
          <w:rtl/>
        </w:rPr>
        <w:t xml:space="preserve"> و</w:t>
      </w:r>
      <w:r w:rsidRPr="00403D43">
        <w:rPr>
          <w:rFonts w:ascii="Simplified Arabic" w:hAnsi="Simplified Arabic"/>
          <w:sz w:val="24"/>
          <w:rtl/>
        </w:rPr>
        <w:t>الانتقال</w:t>
      </w:r>
      <w:r w:rsidRPr="0051152E">
        <w:rPr>
          <w:rFonts w:ascii="Simplified Arabic" w:hAnsi="Simplified Arabic"/>
          <w:sz w:val="24"/>
          <w:rtl/>
        </w:rPr>
        <w:t xml:space="preserve"> نحو الاستدامة الكاملة لممارسات الاستخراج والإنتاج، وسلاسل المصادر والإمداد، والاستخدام والتخلص.</w:t>
      </w:r>
    </w:p>
    <w:p w14:paraId="0D0A5816" w14:textId="77777777" w:rsidR="00155A85" w:rsidRDefault="00155A85" w:rsidP="00D70C97">
      <w:pPr>
        <w:rPr>
          <w:rtl/>
        </w:rPr>
      </w:pPr>
      <w:r w:rsidRPr="00F977A0">
        <w:rPr>
          <w:rFonts w:hint="cs"/>
          <w:b/>
          <w:bCs/>
          <w:u w:val="single"/>
          <w:rtl/>
        </w:rPr>
        <w:t>فييت نام</w:t>
      </w:r>
      <w:r>
        <w:rPr>
          <w:rFonts w:hint="cs"/>
          <w:rtl/>
        </w:rPr>
        <w:t xml:space="preserve">: </w:t>
      </w:r>
      <w:r>
        <w:rPr>
          <w:rFonts w:ascii="Simplified Arabic" w:hAnsi="Simplified Arabic" w:hint="cs"/>
          <w:b/>
          <w:bCs/>
          <w:sz w:val="24"/>
          <w:rtl/>
        </w:rPr>
        <w:t xml:space="preserve">يجب </w:t>
      </w:r>
      <w:r w:rsidRPr="008C1F33">
        <w:rPr>
          <w:rFonts w:ascii="Simplified Arabic" w:hAnsi="Simplified Arabic" w:hint="cs"/>
          <w:b/>
          <w:bCs/>
          <w:sz w:val="24"/>
          <w:rtl/>
        </w:rPr>
        <w:t>على الأعمال التجارية المشاركة في سلاسل الإمداد الامتثال لقواعد ومعايير المسؤولية البيئية</w:t>
      </w:r>
      <w:r>
        <w:rPr>
          <w:rFonts w:ascii="Simplified Arabic" w:hAnsi="Simplified Arabic" w:hint="cs"/>
          <w:sz w:val="24"/>
          <w:rtl/>
        </w:rPr>
        <w:t xml:space="preserve"> ل</w:t>
      </w:r>
      <w:r w:rsidRPr="0051152E">
        <w:rPr>
          <w:rFonts w:ascii="Simplified Arabic" w:hAnsi="Simplified Arabic"/>
          <w:sz w:val="24"/>
          <w:rtl/>
        </w:rPr>
        <w:t>لحد من الآثار السلبية تدريجيا، إلى النصف على الأقل وزيادة الآثار الإيجابية، مع الحد من المخاطر المتعلقة بالتنوع البيولوجي على الأعمال التجارية والانتقال نحو الاستدامة الكاملة لممارسات الاستخراج والإنتاج، وسلاسل المصادر والإمداد، والاستخدام والتخلص.</w:t>
      </w:r>
    </w:p>
    <w:p w14:paraId="60E1FC90" w14:textId="77777777" w:rsidR="00155A85" w:rsidRPr="008E7E83" w:rsidRDefault="00155A85" w:rsidP="00D70C97">
      <w:pPr>
        <w:jc w:val="center"/>
        <w:rPr>
          <w:rFonts w:ascii="Simplified Arabic" w:hAnsi="Simplified Arabic"/>
          <w:b/>
          <w:bCs/>
          <w:sz w:val="24"/>
          <w:rtl/>
        </w:rPr>
      </w:pPr>
      <w:r w:rsidRPr="008E7E83">
        <w:rPr>
          <w:rFonts w:ascii="Simplified Arabic" w:hAnsi="Simplified Arabic" w:hint="cs"/>
          <w:b/>
          <w:bCs/>
          <w:sz w:val="24"/>
          <w:rtl/>
        </w:rPr>
        <w:t>المقترحات من المراقبين التي أيدتها الأطراف</w:t>
      </w:r>
    </w:p>
    <w:p w14:paraId="58A2FF78" w14:textId="77777777" w:rsidR="00155A85" w:rsidRDefault="00155A85" w:rsidP="00D70C97">
      <w:pPr>
        <w:rPr>
          <w:rFonts w:ascii="Simplified Arabic" w:hAnsi="Simplified Arabic"/>
          <w:sz w:val="24"/>
          <w:rtl/>
        </w:rPr>
      </w:pPr>
      <w:r w:rsidRPr="00D2286C">
        <w:rPr>
          <w:rFonts w:hint="cs"/>
          <w:b/>
          <w:bCs/>
          <w:u w:val="single"/>
          <w:rtl/>
        </w:rPr>
        <w:t>الشبكة العالمية لل</w:t>
      </w:r>
      <w:r>
        <w:rPr>
          <w:rFonts w:hint="cs"/>
          <w:b/>
          <w:bCs/>
          <w:u w:val="single"/>
          <w:rtl/>
        </w:rPr>
        <w:t>ش</w:t>
      </w:r>
      <w:r w:rsidRPr="00D2286C">
        <w:rPr>
          <w:rFonts w:hint="cs"/>
          <w:b/>
          <w:bCs/>
          <w:u w:val="single"/>
          <w:rtl/>
        </w:rPr>
        <w:t>باب المعنية بالتنوع البيولوجي</w:t>
      </w:r>
      <w:r>
        <w:rPr>
          <w:rFonts w:ascii="Simplified Arabic" w:hAnsi="Simplified Arabic" w:hint="cs"/>
          <w:sz w:val="24"/>
          <w:rtl/>
        </w:rPr>
        <w:t xml:space="preserve">: </w:t>
      </w:r>
      <w:r w:rsidRPr="008C1F33">
        <w:rPr>
          <w:rFonts w:ascii="Simplified Arabic" w:hAnsi="Simplified Arabic" w:hint="cs"/>
          <w:b/>
          <w:bCs/>
          <w:sz w:val="24"/>
          <w:rtl/>
        </w:rPr>
        <w:t>ضمان قيام</w:t>
      </w:r>
      <w:r>
        <w:rPr>
          <w:rFonts w:ascii="Simplified Arabic" w:hAnsi="Simplified Arabic" w:hint="cs"/>
          <w:sz w:val="24"/>
          <w:rtl/>
        </w:rPr>
        <w:t xml:space="preserve"> </w:t>
      </w:r>
      <w:r w:rsidRPr="0051152E">
        <w:rPr>
          <w:rFonts w:ascii="Simplified Arabic" w:hAnsi="Simplified Arabic"/>
          <w:sz w:val="24"/>
          <w:rtl/>
        </w:rPr>
        <w:t xml:space="preserve">جميع الأعمال التجارية (العامة والخاصة، والكبرى، والمتوسطة والصغيرة) </w:t>
      </w:r>
      <w:r>
        <w:rPr>
          <w:rFonts w:ascii="Simplified Arabic" w:hAnsi="Simplified Arabic" w:hint="cs"/>
          <w:sz w:val="24"/>
          <w:rtl/>
        </w:rPr>
        <w:t xml:space="preserve">بتقييم </w:t>
      </w:r>
      <w:r w:rsidRPr="0051152E">
        <w:rPr>
          <w:rFonts w:ascii="Simplified Arabic" w:hAnsi="Simplified Arabic"/>
          <w:sz w:val="24"/>
          <w:rtl/>
        </w:rPr>
        <w:t xml:space="preserve">والإبلاغ عن تبعياتها وآثارها على التنوع البيولوجي، من المحلية إلى العالمية، والحد من الآثار السلبية تدريجيا، إلى النصف على الأقل وزيادة الآثار الإيجابية، مع الحد من المخاطر المتعلقة بالتنوع البيولوجي </w:t>
      </w:r>
      <w:r w:rsidRPr="008C1F33">
        <w:rPr>
          <w:rFonts w:ascii="Simplified Arabic" w:hAnsi="Simplified Arabic" w:hint="cs"/>
          <w:b/>
          <w:bCs/>
          <w:sz w:val="24"/>
          <w:rtl/>
        </w:rPr>
        <w:t>من</w:t>
      </w:r>
      <w:r w:rsidRPr="008C1F33">
        <w:rPr>
          <w:rFonts w:ascii="Simplified Arabic" w:hAnsi="Simplified Arabic"/>
          <w:b/>
          <w:bCs/>
          <w:sz w:val="24"/>
          <w:rtl/>
        </w:rPr>
        <w:t xml:space="preserve"> </w:t>
      </w:r>
      <w:r w:rsidRPr="0051152E">
        <w:rPr>
          <w:rFonts w:ascii="Simplified Arabic" w:hAnsi="Simplified Arabic"/>
          <w:sz w:val="24"/>
          <w:rtl/>
        </w:rPr>
        <w:t xml:space="preserve">الأعمال التجارية </w:t>
      </w:r>
      <w:r w:rsidRPr="008C1F33">
        <w:rPr>
          <w:rFonts w:ascii="Simplified Arabic" w:hAnsi="Simplified Arabic" w:hint="cs"/>
          <w:b/>
          <w:bCs/>
          <w:sz w:val="24"/>
          <w:rtl/>
        </w:rPr>
        <w:t>وعليها</w:t>
      </w:r>
      <w:r>
        <w:rPr>
          <w:rFonts w:ascii="Simplified Arabic" w:hAnsi="Simplified Arabic" w:hint="cs"/>
          <w:sz w:val="24"/>
          <w:rtl/>
        </w:rPr>
        <w:t xml:space="preserve"> </w:t>
      </w:r>
      <w:r w:rsidRPr="0051152E">
        <w:rPr>
          <w:rFonts w:ascii="Simplified Arabic" w:hAnsi="Simplified Arabic"/>
          <w:sz w:val="24"/>
          <w:rtl/>
        </w:rPr>
        <w:t xml:space="preserve">والانتقال نحو </w:t>
      </w:r>
      <w:r w:rsidRPr="00144C70">
        <w:rPr>
          <w:rFonts w:ascii="Simplified Arabic" w:hAnsi="Simplified Arabic"/>
          <w:b/>
          <w:bCs/>
          <w:sz w:val="24"/>
          <w:rtl/>
        </w:rPr>
        <w:t xml:space="preserve">الاستدامة الكاملة </w:t>
      </w:r>
      <w:r>
        <w:rPr>
          <w:rFonts w:ascii="Simplified Arabic" w:hAnsi="Simplified Arabic" w:hint="cs"/>
          <w:b/>
          <w:bCs/>
          <w:sz w:val="24"/>
          <w:rtl/>
        </w:rPr>
        <w:t>لتقليل ا</w:t>
      </w:r>
      <w:r w:rsidRPr="00144C70">
        <w:rPr>
          <w:rFonts w:ascii="Simplified Arabic" w:hAnsi="Simplified Arabic" w:hint="cs"/>
          <w:b/>
          <w:bCs/>
          <w:sz w:val="24"/>
          <w:rtl/>
        </w:rPr>
        <w:t>لاستخراج</w:t>
      </w:r>
      <w:r w:rsidRPr="0051152E">
        <w:rPr>
          <w:rFonts w:ascii="Simplified Arabic" w:hAnsi="Simplified Arabic"/>
          <w:sz w:val="24"/>
          <w:rtl/>
        </w:rPr>
        <w:t xml:space="preserve"> </w:t>
      </w:r>
      <w:r w:rsidRPr="00144C70">
        <w:rPr>
          <w:rFonts w:ascii="Simplified Arabic" w:hAnsi="Simplified Arabic" w:hint="cs"/>
          <w:b/>
          <w:bCs/>
          <w:sz w:val="24"/>
          <w:rtl/>
        </w:rPr>
        <w:t>إلى أدنى حد</w:t>
      </w:r>
      <w:r>
        <w:rPr>
          <w:rFonts w:ascii="Simplified Arabic" w:hAnsi="Simplified Arabic" w:hint="cs"/>
          <w:sz w:val="24"/>
          <w:rtl/>
        </w:rPr>
        <w:t xml:space="preserve"> </w:t>
      </w:r>
      <w:r w:rsidRPr="00144C70">
        <w:rPr>
          <w:rFonts w:ascii="Simplified Arabic" w:hAnsi="Simplified Arabic" w:hint="cs"/>
          <w:b/>
          <w:bCs/>
          <w:sz w:val="24"/>
          <w:rtl/>
        </w:rPr>
        <w:t>والانتقال إلى الاستدامة الكاملة</w:t>
      </w:r>
      <w:r>
        <w:rPr>
          <w:rFonts w:ascii="Simplified Arabic" w:hAnsi="Simplified Arabic" w:hint="cs"/>
          <w:sz w:val="24"/>
          <w:rtl/>
        </w:rPr>
        <w:t xml:space="preserve"> </w:t>
      </w:r>
      <w:r w:rsidRPr="0051152E">
        <w:rPr>
          <w:rFonts w:ascii="Simplified Arabic" w:hAnsi="Simplified Arabic"/>
          <w:sz w:val="24"/>
          <w:rtl/>
        </w:rPr>
        <w:t xml:space="preserve">لممارسات الإنتاج، </w:t>
      </w:r>
      <w:r>
        <w:rPr>
          <w:rFonts w:ascii="Simplified Arabic" w:hAnsi="Simplified Arabic" w:hint="cs"/>
          <w:sz w:val="24"/>
          <w:rtl/>
        </w:rPr>
        <w:t xml:space="preserve">والخدمات، </w:t>
      </w:r>
      <w:r w:rsidRPr="0051152E">
        <w:rPr>
          <w:rFonts w:ascii="Simplified Arabic" w:hAnsi="Simplified Arabic"/>
          <w:sz w:val="24"/>
          <w:rtl/>
        </w:rPr>
        <w:t>وسلاسل المصادر والإمداد، والاستخدام والتخلص.</w:t>
      </w:r>
    </w:p>
    <w:p w14:paraId="002F92A9" w14:textId="77777777" w:rsidR="00155A85" w:rsidRDefault="00155A85" w:rsidP="00D70C97">
      <w:pPr>
        <w:rPr>
          <w:rFonts w:ascii="Simplified Arabic" w:hAnsi="Simplified Arabic"/>
          <w:sz w:val="24"/>
        </w:rPr>
      </w:pPr>
      <w:r>
        <w:rPr>
          <w:rFonts w:ascii="Simplified Arabic" w:hAnsi="Simplified Arabic" w:hint="cs"/>
          <w:b/>
          <w:bCs/>
          <w:sz w:val="24"/>
          <w:u w:val="single"/>
          <w:rtl/>
        </w:rPr>
        <w:t>التحالف من أجل التنوع البيولوجي</w:t>
      </w:r>
      <w:r>
        <w:rPr>
          <w:rFonts w:ascii="Simplified Arabic" w:hAnsi="Simplified Arabic" w:hint="cs"/>
          <w:sz w:val="24"/>
          <w:rtl/>
        </w:rPr>
        <w:t xml:space="preserve">: </w:t>
      </w:r>
      <w:r w:rsidRPr="00144C70">
        <w:rPr>
          <w:rFonts w:ascii="Simplified Arabic" w:hAnsi="Simplified Arabic" w:hint="cs"/>
          <w:b/>
          <w:bCs/>
          <w:sz w:val="24"/>
          <w:rtl/>
        </w:rPr>
        <w:t>تنشئ الحكومات لوائح لجميع الأعمال التجارية، والتجارة والاستثمار، تمنع الآثار التي تتجاوز حدود الكوكب، أو تؤثر على وظائف النظم الإيكولوجية وصحة الإنسان أو تسيء إلى حقوق الإنسان، مع ضمان الشفافية الكاملة لآثار الأعمال التجارية، ومعالجة تضارب المصالح، وضمان المسؤولية والجبر التعويضي، وفرض عقوبة على الانتهاكات وتقديم معلومات خاطئة عن الحقوق الإيكولوجية وحقوق الإنسان أو منافع المنتجات</w:t>
      </w:r>
      <w:r>
        <w:rPr>
          <w:rFonts w:ascii="Simplified Arabic" w:hAnsi="Simplified Arabic" w:hint="cs"/>
          <w:sz w:val="24"/>
          <w:rtl/>
        </w:rPr>
        <w:t>.</w:t>
      </w:r>
    </w:p>
    <w:p w14:paraId="3C1A1EBC" w14:textId="77777777" w:rsidR="00155A85" w:rsidRDefault="00155A85" w:rsidP="00D70C97">
      <w:pPr>
        <w:spacing w:after="240"/>
        <w:rPr>
          <w:rFonts w:ascii="Simplified Arabic" w:hAnsi="Simplified Arabic"/>
          <w:sz w:val="24"/>
          <w:rtl/>
        </w:rPr>
      </w:pPr>
      <w:r w:rsidRPr="00F977A0">
        <w:rPr>
          <w:rFonts w:hint="cs"/>
          <w:b/>
          <w:bCs/>
          <w:u w:val="single"/>
          <w:rtl/>
          <w:lang w:val="en-CA"/>
        </w:rPr>
        <w:lastRenderedPageBreak/>
        <w:t>المجلس العالمي للأعمال التجارية من أجل التنمية المستدامة</w:t>
      </w:r>
      <w:r w:rsidRPr="00F977A0">
        <w:rPr>
          <w:rFonts w:hint="cs"/>
          <w:b/>
          <w:bCs/>
          <w:u w:val="single"/>
          <w:rtl/>
        </w:rPr>
        <w:t xml:space="preserve"> </w:t>
      </w:r>
      <w:r w:rsidRPr="00F977A0">
        <w:rPr>
          <w:b/>
          <w:bCs/>
          <w:u w:val="single"/>
        </w:rPr>
        <w:t>(WBCSD)</w:t>
      </w:r>
      <w:r w:rsidRPr="00C11DA7">
        <w:rPr>
          <w:rFonts w:hint="cs"/>
          <w:rtl/>
        </w:rPr>
        <w:t>:</w:t>
      </w:r>
      <w:r>
        <w:rPr>
          <w:rFonts w:ascii="Simplified Arabic" w:hAnsi="Simplified Arabic" w:hint="cs"/>
          <w:sz w:val="24"/>
          <w:rtl/>
        </w:rPr>
        <w:t xml:space="preserve"> </w:t>
      </w:r>
      <w:r w:rsidRPr="00144C70">
        <w:rPr>
          <w:rFonts w:ascii="Simplified Arabic" w:hAnsi="Simplified Arabic" w:hint="cs"/>
          <w:b/>
          <w:bCs/>
          <w:sz w:val="24"/>
          <w:rtl/>
        </w:rPr>
        <w:t>ضمان أن</w:t>
      </w:r>
      <w:r w:rsidRPr="0051152E">
        <w:rPr>
          <w:rFonts w:ascii="Simplified Arabic" w:hAnsi="Simplified Arabic"/>
          <w:sz w:val="24"/>
          <w:rtl/>
        </w:rPr>
        <w:t xml:space="preserve"> جميع الأعمال التجارية (العامة والخاصة، والكبرى، والمتوسطة والصغيرة) </w:t>
      </w:r>
      <w:r>
        <w:rPr>
          <w:rFonts w:ascii="Simplified Arabic" w:hAnsi="Simplified Arabic" w:hint="cs"/>
          <w:b/>
          <w:bCs/>
          <w:sz w:val="24"/>
          <w:rtl/>
        </w:rPr>
        <w:t>تدرج</w:t>
      </w:r>
      <w:r w:rsidRPr="00144C70">
        <w:rPr>
          <w:rFonts w:ascii="Simplified Arabic" w:hAnsi="Simplified Arabic" w:hint="cs"/>
          <w:b/>
          <w:bCs/>
          <w:sz w:val="24"/>
          <w:rtl/>
        </w:rPr>
        <w:t xml:space="preserve"> بالكامل قيم التنوع البيولوجي في عمليات صنع القرار وتقوم بانتظام</w:t>
      </w:r>
      <w:r>
        <w:rPr>
          <w:rFonts w:ascii="Simplified Arabic" w:hAnsi="Simplified Arabic" w:hint="cs"/>
          <w:sz w:val="24"/>
          <w:rtl/>
        </w:rPr>
        <w:t xml:space="preserve"> بتقييم </w:t>
      </w:r>
      <w:r w:rsidRPr="00144C70">
        <w:rPr>
          <w:rFonts w:ascii="Simplified Arabic" w:hAnsi="Simplified Arabic"/>
          <w:b/>
          <w:bCs/>
          <w:sz w:val="24"/>
          <w:rtl/>
        </w:rPr>
        <w:t>و</w:t>
      </w:r>
      <w:r w:rsidRPr="00144C70">
        <w:rPr>
          <w:rFonts w:ascii="Simplified Arabic" w:hAnsi="Simplified Arabic" w:hint="cs"/>
          <w:b/>
          <w:bCs/>
          <w:sz w:val="24"/>
          <w:rtl/>
        </w:rPr>
        <w:t>الإفصاح</w:t>
      </w:r>
      <w:r w:rsidRPr="0051152E">
        <w:rPr>
          <w:rFonts w:ascii="Simplified Arabic" w:hAnsi="Simplified Arabic"/>
          <w:sz w:val="24"/>
          <w:rtl/>
        </w:rPr>
        <w:t xml:space="preserve"> </w:t>
      </w:r>
      <w:r w:rsidRPr="00144C70">
        <w:rPr>
          <w:rFonts w:ascii="Simplified Arabic" w:hAnsi="Simplified Arabic" w:hint="cs"/>
          <w:strike/>
          <w:sz w:val="24"/>
          <w:rtl/>
        </w:rPr>
        <w:t>والإبلاغ</w:t>
      </w:r>
      <w:r>
        <w:rPr>
          <w:rFonts w:ascii="Simplified Arabic" w:hAnsi="Simplified Arabic" w:hint="cs"/>
          <w:sz w:val="24"/>
          <w:rtl/>
        </w:rPr>
        <w:t xml:space="preserve"> </w:t>
      </w:r>
      <w:r w:rsidRPr="0051152E">
        <w:rPr>
          <w:rFonts w:ascii="Simplified Arabic" w:hAnsi="Simplified Arabic"/>
          <w:sz w:val="24"/>
          <w:rtl/>
        </w:rPr>
        <w:t xml:space="preserve">عن تبعياتها وآثارها على التنوع البيولوجي، من المحلية إلى العالمية، والحد من الآثار السلبية </w:t>
      </w:r>
      <w:r w:rsidRPr="00144C70">
        <w:rPr>
          <w:rFonts w:ascii="Simplified Arabic" w:hAnsi="Simplified Arabic"/>
          <w:strike/>
          <w:sz w:val="24"/>
          <w:rtl/>
        </w:rPr>
        <w:t>تدريجيا</w:t>
      </w:r>
      <w:r w:rsidRPr="0051152E">
        <w:rPr>
          <w:rFonts w:ascii="Simplified Arabic" w:hAnsi="Simplified Arabic"/>
          <w:sz w:val="24"/>
          <w:rtl/>
        </w:rPr>
        <w:t xml:space="preserve">، إلى النصف على الأقل وزيادة الآثار الإيجابية، </w:t>
      </w:r>
      <w:r>
        <w:rPr>
          <w:rFonts w:ascii="Simplified Arabic" w:hAnsi="Simplified Arabic" w:hint="cs"/>
          <w:b/>
          <w:bCs/>
          <w:sz w:val="24"/>
          <w:rtl/>
        </w:rPr>
        <w:t xml:space="preserve">من أجل مواءمة جميع الأنشطة مع اقتصاد إيجابي للطبيعة، والمساهمة في </w:t>
      </w:r>
      <w:r w:rsidRPr="0051152E">
        <w:rPr>
          <w:rFonts w:ascii="Simplified Arabic" w:hAnsi="Simplified Arabic"/>
          <w:sz w:val="24"/>
          <w:rtl/>
        </w:rPr>
        <w:t>الحد من المخاطر المتعلقة بالتنوع البيولوجي على الأعمال التجارية والانتقال نحو الاستدامة الكاملة لممارسات الاستخراج والإنتاج، وسلاسل المصادر والإمداد، والاستخدام والتخلص.</w:t>
      </w:r>
    </w:p>
    <w:p w14:paraId="5119D4C2" w14:textId="77777777" w:rsidR="00155A85" w:rsidRPr="008E7E83" w:rsidRDefault="00155A85" w:rsidP="00D70C97">
      <w:pPr>
        <w:shd w:val="clear" w:color="auto" w:fill="E7E6E6"/>
        <w:spacing w:after="240"/>
        <w:jc w:val="center"/>
        <w:rPr>
          <w:rFonts w:ascii="Simplified Arabic" w:hAnsi="Simplified Arabic"/>
          <w:b/>
          <w:bCs/>
          <w:sz w:val="24"/>
          <w:rtl/>
        </w:rPr>
      </w:pPr>
      <w:r w:rsidRPr="008E7E83">
        <w:rPr>
          <w:rFonts w:ascii="Simplified Arabic" w:hAnsi="Simplified Arabic" w:hint="cs"/>
          <w:b/>
          <w:bCs/>
          <w:sz w:val="24"/>
          <w:rtl/>
        </w:rPr>
        <w:t>الهدف 1</w:t>
      </w:r>
      <w:r>
        <w:rPr>
          <w:rFonts w:ascii="Simplified Arabic" w:hAnsi="Simplified Arabic" w:hint="cs"/>
          <w:b/>
          <w:bCs/>
          <w:sz w:val="24"/>
          <w:rtl/>
        </w:rPr>
        <w:t>6</w:t>
      </w:r>
    </w:p>
    <w:tbl>
      <w:tblPr>
        <w:tblStyle w:val="TableGrid"/>
        <w:bidiVisual/>
        <w:tblW w:w="0" w:type="auto"/>
        <w:tblLook w:val="04A0" w:firstRow="1" w:lastRow="0" w:firstColumn="1" w:lastColumn="0" w:noHBand="0" w:noVBand="1"/>
      </w:tblPr>
      <w:tblGrid>
        <w:gridCol w:w="9350"/>
      </w:tblGrid>
      <w:tr w:rsidR="00155A85" w14:paraId="1FF8A4A4" w14:textId="77777777" w:rsidTr="003F3B50">
        <w:tc>
          <w:tcPr>
            <w:tcW w:w="9576" w:type="dxa"/>
          </w:tcPr>
          <w:p w14:paraId="6704031F" w14:textId="77777777" w:rsidR="00155A85" w:rsidRPr="004B69B4" w:rsidRDefault="00155A85" w:rsidP="00D70C97">
            <w:pPr>
              <w:rPr>
                <w:rFonts w:ascii="Simplified Arabic" w:hAnsi="Simplified Arabic"/>
                <w:sz w:val="24"/>
                <w:rtl/>
              </w:rPr>
            </w:pPr>
            <w:r w:rsidRPr="004B69B4">
              <w:rPr>
                <w:rFonts w:ascii="Simplified Arabic" w:hAnsi="Simplified Arabic"/>
                <w:sz w:val="24"/>
                <w:rtl/>
              </w:rPr>
              <w:t>ضمان تشجيع الناس على اتخاذ خيارات مسؤولة والحصول على المعلومات والبدائل ذات الصلة وتمكينهم من ذلك، مع مراعاة الأفضليات الثقافية، لتقليل النفايات بمقدار النصف على الأقل، وخاصة النفايات الغذائية والمواد الأخرى عندما يتعلق الأمر بالاستهلاك المفرط.</w:t>
            </w:r>
          </w:p>
        </w:tc>
      </w:tr>
    </w:tbl>
    <w:p w14:paraId="20D0DC08" w14:textId="77777777" w:rsidR="00155A85" w:rsidRPr="00BC5D5C" w:rsidRDefault="00155A85" w:rsidP="00D70C97">
      <w:pPr>
        <w:spacing w:before="240"/>
        <w:jc w:val="center"/>
        <w:rPr>
          <w:rFonts w:ascii="Simplified Arabic" w:hAnsi="Simplified Arabic"/>
          <w:b/>
          <w:bCs/>
          <w:sz w:val="24"/>
        </w:rPr>
      </w:pPr>
      <w:r w:rsidRPr="00BC5D5C">
        <w:rPr>
          <w:rFonts w:ascii="Simplified Arabic" w:hAnsi="Simplified Arabic" w:hint="cs"/>
          <w:b/>
          <w:bCs/>
          <w:sz w:val="24"/>
          <w:rtl/>
        </w:rPr>
        <w:t>النص المركب</w:t>
      </w:r>
    </w:p>
    <w:p w14:paraId="0795D815" w14:textId="77777777" w:rsidR="00155A85" w:rsidRDefault="00155A85" w:rsidP="00D70C97">
      <w:pPr>
        <w:rPr>
          <w:rtl/>
        </w:rPr>
      </w:pPr>
      <w:r w:rsidRPr="004A4D3A">
        <w:rPr>
          <w:rFonts w:ascii="Simplified Arabic" w:hAnsi="Simplified Arabic" w:hint="cs"/>
          <w:b/>
          <w:bCs/>
          <w:sz w:val="24"/>
          <w:rtl/>
        </w:rPr>
        <w:t>[إنشاء أطر تنظيمية فعالة وتدابير أخرى من أجل]، [وفقا للعدالة والمساواة، مع مراعاة الأنماط التاريخية للإنتاج والاستهلاك]</w:t>
      </w:r>
      <w:r>
        <w:rPr>
          <w:rFonts w:ascii="Simplified Arabic" w:hAnsi="Simplified Arabic" w:hint="cs"/>
          <w:sz w:val="24"/>
          <w:rtl/>
        </w:rPr>
        <w:t xml:space="preserve"> [</w:t>
      </w:r>
      <w:r w:rsidRPr="004B69B4">
        <w:rPr>
          <w:rFonts w:ascii="Simplified Arabic" w:hAnsi="Simplified Arabic"/>
          <w:sz w:val="24"/>
          <w:rtl/>
        </w:rPr>
        <w:t xml:space="preserve">ضمان </w:t>
      </w:r>
      <w:r w:rsidRPr="004A4D3A">
        <w:rPr>
          <w:rFonts w:ascii="Simplified Arabic" w:hAnsi="Simplified Arabic" w:hint="cs"/>
          <w:b/>
          <w:bCs/>
          <w:sz w:val="24"/>
          <w:rtl/>
        </w:rPr>
        <w:t>[إدراك]</w:t>
      </w:r>
      <w:r>
        <w:rPr>
          <w:rFonts w:ascii="Simplified Arabic" w:hAnsi="Simplified Arabic" w:hint="cs"/>
          <w:sz w:val="24"/>
          <w:rtl/>
        </w:rPr>
        <w:t xml:space="preserve"> </w:t>
      </w:r>
      <w:r w:rsidRPr="004B69B4">
        <w:rPr>
          <w:rFonts w:ascii="Simplified Arabic" w:hAnsi="Simplified Arabic"/>
          <w:sz w:val="24"/>
          <w:rtl/>
        </w:rPr>
        <w:t xml:space="preserve">تشجيع </w:t>
      </w:r>
      <w:r>
        <w:rPr>
          <w:rFonts w:ascii="Simplified Arabic" w:hAnsi="Simplified Arabic" w:hint="cs"/>
          <w:sz w:val="24"/>
          <w:rtl/>
        </w:rPr>
        <w:t>[</w:t>
      </w:r>
      <w:r w:rsidRPr="004A4D3A">
        <w:rPr>
          <w:rFonts w:ascii="Simplified Arabic" w:hAnsi="Simplified Arabic"/>
          <w:sz w:val="24"/>
          <w:rtl/>
        </w:rPr>
        <w:t>الناس</w:t>
      </w:r>
      <w:r>
        <w:rPr>
          <w:rFonts w:ascii="Simplified Arabic" w:hAnsi="Simplified Arabic" w:hint="cs"/>
          <w:sz w:val="24"/>
          <w:rtl/>
        </w:rPr>
        <w:t>]</w:t>
      </w:r>
      <w:r w:rsidRPr="004B69B4">
        <w:rPr>
          <w:rFonts w:ascii="Simplified Arabic" w:hAnsi="Simplified Arabic"/>
          <w:sz w:val="24"/>
          <w:rtl/>
        </w:rPr>
        <w:t xml:space="preserve"> </w:t>
      </w:r>
      <w:r w:rsidRPr="004A4D3A">
        <w:rPr>
          <w:rFonts w:ascii="Simplified Arabic" w:hAnsi="Simplified Arabic" w:hint="cs"/>
          <w:b/>
          <w:bCs/>
          <w:sz w:val="24"/>
          <w:rtl/>
        </w:rPr>
        <w:t>[جميع المستهلكين]</w:t>
      </w:r>
      <w:r>
        <w:rPr>
          <w:rFonts w:ascii="Simplified Arabic" w:hAnsi="Simplified Arabic" w:hint="cs"/>
          <w:sz w:val="24"/>
          <w:rtl/>
        </w:rPr>
        <w:t xml:space="preserve"> [و]تمكينهم </w:t>
      </w:r>
      <w:r w:rsidRPr="004A4D3A">
        <w:rPr>
          <w:rFonts w:ascii="Simplified Arabic" w:hAnsi="Simplified Arabic" w:hint="cs"/>
          <w:b/>
          <w:bCs/>
          <w:sz w:val="24"/>
          <w:rtl/>
        </w:rPr>
        <w:t>وتحفيزهم</w:t>
      </w:r>
      <w:r>
        <w:rPr>
          <w:rFonts w:ascii="Simplified Arabic" w:hAnsi="Simplified Arabic" w:hint="cs"/>
          <w:sz w:val="24"/>
          <w:rtl/>
        </w:rPr>
        <w:t xml:space="preserve"> على</w:t>
      </w:r>
      <w:r w:rsidRPr="004B69B4">
        <w:rPr>
          <w:rFonts w:ascii="Simplified Arabic" w:hAnsi="Simplified Arabic"/>
          <w:sz w:val="24"/>
          <w:rtl/>
        </w:rPr>
        <w:t xml:space="preserve"> اتخاذ خيارات مسؤولة </w:t>
      </w:r>
      <w:r w:rsidRPr="004A4D3A">
        <w:rPr>
          <w:rFonts w:ascii="Simplified Arabic" w:hAnsi="Simplified Arabic" w:hint="cs"/>
          <w:b/>
          <w:bCs/>
          <w:sz w:val="24"/>
          <w:rtl/>
        </w:rPr>
        <w:t>للاستهلاك المستدام</w:t>
      </w:r>
      <w:r>
        <w:rPr>
          <w:rFonts w:ascii="Simplified Arabic" w:hAnsi="Simplified Arabic" w:hint="cs"/>
          <w:sz w:val="24"/>
          <w:rtl/>
        </w:rPr>
        <w:t xml:space="preserve"> </w:t>
      </w:r>
      <w:r w:rsidRPr="004B69B4">
        <w:rPr>
          <w:rFonts w:ascii="Simplified Arabic" w:hAnsi="Simplified Arabic"/>
          <w:sz w:val="24"/>
          <w:rtl/>
        </w:rPr>
        <w:t xml:space="preserve">والحصول على المعلومات </w:t>
      </w:r>
      <w:r w:rsidRPr="004A4D3A">
        <w:rPr>
          <w:rFonts w:ascii="Simplified Arabic" w:hAnsi="Simplified Arabic" w:hint="cs"/>
          <w:b/>
          <w:bCs/>
          <w:sz w:val="24"/>
          <w:rtl/>
        </w:rPr>
        <w:t>[الدقيقة والمحققة]</w:t>
      </w:r>
      <w:r>
        <w:rPr>
          <w:rFonts w:ascii="Simplified Arabic" w:hAnsi="Simplified Arabic" w:hint="cs"/>
          <w:sz w:val="24"/>
          <w:rtl/>
        </w:rPr>
        <w:t xml:space="preserve"> [ذات الصلة] </w:t>
      </w:r>
      <w:r w:rsidRPr="004A4D3A">
        <w:rPr>
          <w:rFonts w:ascii="Simplified Arabic" w:hAnsi="Simplified Arabic" w:hint="cs"/>
          <w:b/>
          <w:bCs/>
          <w:sz w:val="24"/>
          <w:rtl/>
        </w:rPr>
        <w:t>والتعليم التحولي</w:t>
      </w:r>
      <w:r>
        <w:rPr>
          <w:rFonts w:ascii="Simplified Arabic" w:hAnsi="Simplified Arabic" w:hint="cs"/>
          <w:sz w:val="24"/>
          <w:rtl/>
        </w:rPr>
        <w:t xml:space="preserve"> </w:t>
      </w:r>
      <w:r w:rsidRPr="004B69B4">
        <w:rPr>
          <w:rFonts w:ascii="Simplified Arabic" w:hAnsi="Simplified Arabic"/>
          <w:sz w:val="24"/>
          <w:rtl/>
        </w:rPr>
        <w:t xml:space="preserve">والبدائل </w:t>
      </w:r>
      <w:r>
        <w:rPr>
          <w:rFonts w:ascii="Simplified Arabic" w:hAnsi="Simplified Arabic" w:hint="cs"/>
          <w:b/>
          <w:bCs/>
          <w:sz w:val="24"/>
          <w:rtl/>
        </w:rPr>
        <w:t xml:space="preserve">المستدامة لأنماط الاستهلاك والإنتاج، </w:t>
      </w:r>
      <w:r w:rsidRPr="004B69B4">
        <w:rPr>
          <w:rFonts w:ascii="Simplified Arabic" w:hAnsi="Simplified Arabic"/>
          <w:sz w:val="24"/>
          <w:rtl/>
        </w:rPr>
        <w:t xml:space="preserve">مع مراعاة </w:t>
      </w:r>
      <w:r>
        <w:rPr>
          <w:rFonts w:ascii="Simplified Arabic" w:hAnsi="Simplified Arabic" w:hint="cs"/>
          <w:sz w:val="24"/>
          <w:rtl/>
        </w:rPr>
        <w:t>[</w:t>
      </w:r>
      <w:r w:rsidRPr="004B69B4">
        <w:rPr>
          <w:rFonts w:ascii="Simplified Arabic" w:hAnsi="Simplified Arabic"/>
          <w:sz w:val="24"/>
          <w:rtl/>
        </w:rPr>
        <w:t>الأفضليات</w:t>
      </w:r>
      <w:r>
        <w:rPr>
          <w:rFonts w:ascii="Simplified Arabic" w:hAnsi="Simplified Arabic" w:hint="cs"/>
          <w:sz w:val="24"/>
          <w:rtl/>
        </w:rPr>
        <w:t xml:space="preserve">] </w:t>
      </w:r>
      <w:r w:rsidRPr="004A4D3A">
        <w:rPr>
          <w:rFonts w:ascii="Simplified Arabic" w:hAnsi="Simplified Arabic" w:hint="cs"/>
          <w:b/>
          <w:bCs/>
          <w:sz w:val="24"/>
          <w:rtl/>
        </w:rPr>
        <w:t>الاحتياجات</w:t>
      </w:r>
      <w:r w:rsidRPr="004B69B4">
        <w:rPr>
          <w:rFonts w:ascii="Simplified Arabic" w:hAnsi="Simplified Arabic"/>
          <w:sz w:val="24"/>
          <w:rtl/>
        </w:rPr>
        <w:t xml:space="preserve"> </w:t>
      </w:r>
      <w:r>
        <w:rPr>
          <w:rFonts w:ascii="Simplified Arabic" w:hAnsi="Simplified Arabic" w:hint="cs"/>
          <w:sz w:val="24"/>
          <w:rtl/>
        </w:rPr>
        <w:t>[</w:t>
      </w:r>
      <w:r w:rsidRPr="004B69B4">
        <w:rPr>
          <w:rFonts w:ascii="Simplified Arabic" w:hAnsi="Simplified Arabic"/>
          <w:sz w:val="24"/>
          <w:rtl/>
        </w:rPr>
        <w:t>الثقافية</w:t>
      </w:r>
      <w:r>
        <w:rPr>
          <w:rFonts w:ascii="Simplified Arabic" w:hAnsi="Simplified Arabic" w:hint="cs"/>
          <w:sz w:val="24"/>
          <w:rtl/>
        </w:rPr>
        <w:t xml:space="preserve">] </w:t>
      </w:r>
      <w:r>
        <w:rPr>
          <w:rFonts w:ascii="Simplified Arabic" w:hAnsi="Simplified Arabic" w:hint="cs"/>
          <w:b/>
          <w:bCs/>
          <w:sz w:val="24"/>
          <w:rtl/>
        </w:rPr>
        <w:t>والسياق] [الفردي والوطني والاجتماعي الاقتصادي والظروف الثقافية تتسق مع حفظ التنوع البيولوجي واستخدامه المستدام]</w:t>
      </w:r>
      <w:r w:rsidRPr="004B69B4">
        <w:rPr>
          <w:rFonts w:ascii="Simplified Arabic" w:hAnsi="Simplified Arabic"/>
          <w:sz w:val="24"/>
          <w:rtl/>
        </w:rPr>
        <w:t xml:space="preserve">، </w:t>
      </w:r>
      <w:r>
        <w:rPr>
          <w:rFonts w:ascii="Simplified Arabic" w:hAnsi="Simplified Arabic" w:hint="cs"/>
          <w:sz w:val="24"/>
          <w:rtl/>
        </w:rPr>
        <w:t xml:space="preserve">وأن جميع القطاعات الاقتصادية تبلغ عن آثارها على التنوع البيولوجي والنظم الإيكولوجية عند تطوير وتقديم المنتجات إلى الناس، من أجل إزالة أنماط الاستهلاك غير المستدام]]، </w:t>
      </w:r>
      <w:r w:rsidRPr="004B69B4">
        <w:rPr>
          <w:rFonts w:ascii="Simplified Arabic" w:hAnsi="Simplified Arabic"/>
          <w:sz w:val="24"/>
          <w:rtl/>
        </w:rPr>
        <w:t xml:space="preserve">لتقليل النفايات بمقدار </w:t>
      </w:r>
      <w:r w:rsidRPr="00E3289D">
        <w:rPr>
          <w:rFonts w:ascii="Simplified Arabic" w:hAnsi="Simplified Arabic" w:hint="cs"/>
          <w:i/>
          <w:iCs/>
          <w:sz w:val="24"/>
          <w:rtl/>
        </w:rPr>
        <w:t>[</w:t>
      </w:r>
      <w:r w:rsidRPr="00E3289D">
        <w:rPr>
          <w:rFonts w:ascii="Simplified Arabic" w:hAnsi="Simplified Arabic"/>
          <w:i/>
          <w:iCs/>
          <w:sz w:val="24"/>
          <w:rtl/>
        </w:rPr>
        <w:t>النصف على الأقل</w:t>
      </w:r>
      <w:r w:rsidRPr="00E3289D">
        <w:rPr>
          <w:rFonts w:ascii="Simplified Arabic" w:hAnsi="Simplified Arabic" w:hint="cs"/>
          <w:i/>
          <w:iCs/>
          <w:sz w:val="24"/>
          <w:rtl/>
        </w:rPr>
        <w:t>]</w:t>
      </w:r>
      <w:r>
        <w:rPr>
          <w:rFonts w:ascii="Simplified Arabic" w:hAnsi="Simplified Arabic" w:hint="cs"/>
          <w:sz w:val="24"/>
          <w:rtl/>
        </w:rPr>
        <w:t xml:space="preserve"> </w:t>
      </w:r>
      <w:r w:rsidRPr="00E3289D">
        <w:rPr>
          <w:rFonts w:ascii="Simplified Arabic" w:hAnsi="Simplified Arabic" w:hint="cs"/>
          <w:b/>
          <w:bCs/>
          <w:sz w:val="24"/>
          <w:rtl/>
        </w:rPr>
        <w:t>[90 في المائة]</w:t>
      </w:r>
      <w:r w:rsidRPr="004B69B4">
        <w:rPr>
          <w:rFonts w:ascii="Simplified Arabic" w:hAnsi="Simplified Arabic"/>
          <w:sz w:val="24"/>
          <w:rtl/>
        </w:rPr>
        <w:t xml:space="preserve">، </w:t>
      </w:r>
      <w:r>
        <w:rPr>
          <w:rFonts w:ascii="Simplified Arabic" w:hAnsi="Simplified Arabic" w:hint="cs"/>
          <w:sz w:val="24"/>
          <w:rtl/>
        </w:rPr>
        <w:t>[</w:t>
      </w:r>
      <w:r w:rsidRPr="00E3289D">
        <w:rPr>
          <w:rFonts w:ascii="Simplified Arabic" w:hAnsi="Simplified Arabic" w:hint="cs"/>
          <w:b/>
          <w:bCs/>
          <w:sz w:val="24"/>
          <w:rtl/>
        </w:rPr>
        <w:t>الأغذية]</w:t>
      </w:r>
      <w:r w:rsidRPr="004B69B4">
        <w:rPr>
          <w:rFonts w:ascii="Simplified Arabic" w:hAnsi="Simplified Arabic"/>
          <w:sz w:val="24"/>
          <w:rtl/>
        </w:rPr>
        <w:t xml:space="preserve"> والمواد الأخرى </w:t>
      </w:r>
      <w:r>
        <w:rPr>
          <w:rFonts w:ascii="Simplified Arabic" w:hAnsi="Simplified Arabic" w:hint="cs"/>
          <w:sz w:val="24"/>
          <w:rtl/>
        </w:rPr>
        <w:t xml:space="preserve">وحسب الاقتضاء، </w:t>
      </w:r>
      <w:r w:rsidRPr="00E3289D">
        <w:rPr>
          <w:rFonts w:ascii="Simplified Arabic" w:hAnsi="Simplified Arabic" w:hint="cs"/>
          <w:b/>
          <w:bCs/>
          <w:sz w:val="24"/>
          <w:rtl/>
        </w:rPr>
        <w:t>إزالة</w:t>
      </w:r>
      <w:r w:rsidRPr="00E3289D">
        <w:rPr>
          <w:rFonts w:ascii="Simplified Arabic" w:hAnsi="Simplified Arabic"/>
          <w:b/>
          <w:bCs/>
          <w:sz w:val="24"/>
          <w:rtl/>
        </w:rPr>
        <w:t xml:space="preserve"> </w:t>
      </w:r>
      <w:r w:rsidRPr="004B69B4">
        <w:rPr>
          <w:rFonts w:ascii="Simplified Arabic" w:hAnsi="Simplified Arabic"/>
          <w:sz w:val="24"/>
          <w:rtl/>
        </w:rPr>
        <w:t>الاستهلاك المفرط</w:t>
      </w:r>
      <w:r>
        <w:rPr>
          <w:rFonts w:ascii="Simplified Arabic" w:hAnsi="Simplified Arabic" w:hint="cs"/>
          <w:sz w:val="24"/>
          <w:rtl/>
        </w:rPr>
        <w:t xml:space="preserve"> </w:t>
      </w:r>
      <w:r>
        <w:rPr>
          <w:rFonts w:ascii="Simplified Arabic" w:hAnsi="Simplified Arabic" w:hint="cs"/>
          <w:b/>
          <w:bCs/>
          <w:sz w:val="24"/>
          <w:rtl/>
        </w:rPr>
        <w:t>للمنتجات المشتقة من التنوع البيولوجي، [بما في ذلك]</w:t>
      </w:r>
      <w:r>
        <w:rPr>
          <w:rFonts w:ascii="Simplified Arabic" w:hAnsi="Simplified Arabic" w:hint="cs"/>
          <w:sz w:val="24"/>
          <w:rtl/>
        </w:rPr>
        <w:t xml:space="preserve"> الأغذية ]والمواد] </w:t>
      </w:r>
      <w:r w:rsidRPr="00E3289D">
        <w:rPr>
          <w:rFonts w:ascii="Simplified Arabic" w:hAnsi="Simplified Arabic" w:hint="cs"/>
          <w:b/>
          <w:bCs/>
          <w:sz w:val="24"/>
          <w:rtl/>
        </w:rPr>
        <w:t>[الموارد الطبيعية]</w:t>
      </w:r>
      <w:r>
        <w:rPr>
          <w:rFonts w:ascii="Simplified Arabic" w:hAnsi="Simplified Arabic" w:hint="cs"/>
          <w:sz w:val="24"/>
          <w:rtl/>
        </w:rPr>
        <w:t xml:space="preserve"> الأخرى، </w:t>
      </w:r>
      <w:r>
        <w:rPr>
          <w:rFonts w:ascii="Simplified Arabic" w:hAnsi="Simplified Arabic" w:hint="cs"/>
          <w:b/>
          <w:bCs/>
          <w:sz w:val="24"/>
          <w:rtl/>
        </w:rPr>
        <w:t>[لضمان رفاهية البشر، والبيئة والحيوانات] [لتعزيز الأمن الغذائي والاستخدام المستدام لمارد الكتلة الحيوية]، [لجميع الناس للحياة في تجانس مع أمنا الأرض] [ودعم البلدان النامية على تعزيز قدراتها العلمية والتكنولوجية للانتقال نحو أنماط مستدام من الاستهلاك]، بما في ذلك عن طريق اعتماد السياسات والتدابير لتحفيز الطلب على منتجات وخدمات أكثر استدامة</w:t>
      </w:r>
      <w:r>
        <w:rPr>
          <w:rFonts w:ascii="Simplified Arabic" w:hAnsi="Simplified Arabic" w:hint="cs"/>
          <w:sz w:val="24"/>
          <w:rtl/>
        </w:rPr>
        <w:t xml:space="preserve"> </w:t>
      </w:r>
      <w:r w:rsidRPr="00E3289D">
        <w:rPr>
          <w:rFonts w:ascii="Simplified Arabic" w:hAnsi="Simplified Arabic" w:hint="cs"/>
          <w:b/>
          <w:bCs/>
          <w:sz w:val="24"/>
          <w:rtl/>
        </w:rPr>
        <w:t>وت</w:t>
      </w:r>
      <w:r>
        <w:rPr>
          <w:rFonts w:ascii="Simplified Arabic" w:hAnsi="Simplified Arabic" w:hint="cs"/>
          <w:b/>
          <w:bCs/>
          <w:sz w:val="24"/>
          <w:rtl/>
        </w:rPr>
        <w:t>ح</w:t>
      </w:r>
      <w:r w:rsidRPr="00E3289D">
        <w:rPr>
          <w:rFonts w:ascii="Simplified Arabic" w:hAnsi="Simplified Arabic" w:hint="cs"/>
          <w:b/>
          <w:bCs/>
          <w:sz w:val="24"/>
          <w:rtl/>
        </w:rPr>
        <w:t>فيز اعتماد اقتصاد دائري على نطاق واسع</w:t>
      </w:r>
      <w:r w:rsidRPr="00E3289D">
        <w:rPr>
          <w:rFonts w:ascii="Simplified Arabic" w:hAnsi="Simplified Arabic"/>
          <w:b/>
          <w:bCs/>
          <w:sz w:val="24"/>
          <w:rtl/>
        </w:rPr>
        <w:t>.</w:t>
      </w:r>
    </w:p>
    <w:p w14:paraId="1A8F4172" w14:textId="77777777" w:rsidR="00155A85" w:rsidRPr="008E7E83" w:rsidRDefault="00155A85" w:rsidP="00D70C97">
      <w:pPr>
        <w:jc w:val="center"/>
        <w:rPr>
          <w:rFonts w:ascii="Simplified Arabic" w:hAnsi="Simplified Arabic"/>
          <w:b/>
          <w:bCs/>
          <w:sz w:val="24"/>
          <w:rtl/>
        </w:rPr>
      </w:pPr>
      <w:r w:rsidRPr="008E7E83">
        <w:rPr>
          <w:rFonts w:ascii="Simplified Arabic" w:hAnsi="Simplified Arabic" w:hint="cs"/>
          <w:b/>
          <w:bCs/>
          <w:sz w:val="24"/>
          <w:rtl/>
        </w:rPr>
        <w:t>مقترحات</w:t>
      </w:r>
      <w:r>
        <w:rPr>
          <w:rFonts w:ascii="Simplified Arabic" w:hAnsi="Simplified Arabic" w:hint="cs"/>
          <w:b/>
          <w:bCs/>
          <w:sz w:val="24"/>
          <w:rtl/>
        </w:rPr>
        <w:t xml:space="preserve"> النصوص</w:t>
      </w:r>
      <w:r w:rsidRPr="008E7E83">
        <w:rPr>
          <w:rFonts w:ascii="Simplified Arabic" w:hAnsi="Simplified Arabic" w:hint="cs"/>
          <w:b/>
          <w:bCs/>
          <w:sz w:val="24"/>
          <w:rtl/>
        </w:rPr>
        <w:t xml:space="preserve"> من الأطراف</w:t>
      </w:r>
    </w:p>
    <w:p w14:paraId="04CE8583" w14:textId="77777777" w:rsidR="00155A85" w:rsidRDefault="00155A85" w:rsidP="00D70C97">
      <w:pPr>
        <w:rPr>
          <w:rFonts w:ascii="Simplified Arabic" w:hAnsi="Simplified Arabic"/>
          <w:sz w:val="24"/>
          <w:rtl/>
        </w:rPr>
      </w:pPr>
      <w:r w:rsidRPr="008E7E83">
        <w:rPr>
          <w:rFonts w:ascii="Simplified Arabic" w:hAnsi="Simplified Arabic" w:hint="cs"/>
          <w:b/>
          <w:bCs/>
          <w:sz w:val="24"/>
          <w:u w:val="single"/>
          <w:rtl/>
        </w:rPr>
        <w:t>الأرجنتين</w:t>
      </w:r>
      <w:r>
        <w:rPr>
          <w:rFonts w:ascii="Simplified Arabic" w:hAnsi="Simplified Arabic" w:hint="cs"/>
          <w:sz w:val="24"/>
          <w:rtl/>
        </w:rPr>
        <w:t xml:space="preserve">: </w:t>
      </w:r>
      <w:r w:rsidRPr="004B69B4">
        <w:rPr>
          <w:rFonts w:ascii="Simplified Arabic" w:hAnsi="Simplified Arabic"/>
          <w:sz w:val="24"/>
          <w:rtl/>
        </w:rPr>
        <w:t xml:space="preserve">ضمان تشجيع الناس على </w:t>
      </w:r>
      <w:r w:rsidRPr="00FA304B">
        <w:rPr>
          <w:rFonts w:ascii="Simplified Arabic" w:hAnsi="Simplified Arabic" w:hint="cs"/>
          <w:b/>
          <w:bCs/>
          <w:sz w:val="24"/>
          <w:rtl/>
        </w:rPr>
        <w:t xml:space="preserve">اعتماد </w:t>
      </w:r>
      <w:r>
        <w:rPr>
          <w:rFonts w:ascii="Simplified Arabic" w:hAnsi="Simplified Arabic" w:hint="cs"/>
          <w:b/>
          <w:bCs/>
          <w:sz w:val="24"/>
          <w:rtl/>
        </w:rPr>
        <w:t>أنماط</w:t>
      </w:r>
      <w:r w:rsidRPr="00FA304B">
        <w:rPr>
          <w:rFonts w:ascii="Simplified Arabic" w:hAnsi="Simplified Arabic" w:hint="cs"/>
          <w:b/>
          <w:bCs/>
          <w:sz w:val="24"/>
          <w:rtl/>
        </w:rPr>
        <w:t xml:space="preserve"> الاستهلاك المستدام</w:t>
      </w:r>
      <w:r w:rsidRPr="004B69B4">
        <w:rPr>
          <w:rFonts w:ascii="Simplified Arabic" w:hAnsi="Simplified Arabic"/>
          <w:sz w:val="24"/>
          <w:rtl/>
        </w:rPr>
        <w:t xml:space="preserve"> </w:t>
      </w:r>
      <w:r w:rsidRPr="00FA304B">
        <w:rPr>
          <w:rFonts w:ascii="Simplified Arabic" w:hAnsi="Simplified Arabic" w:hint="cs"/>
          <w:strike/>
          <w:sz w:val="24"/>
          <w:rtl/>
        </w:rPr>
        <w:t>و</w:t>
      </w:r>
      <w:r w:rsidRPr="00FA304B">
        <w:rPr>
          <w:rFonts w:ascii="Simplified Arabic" w:hAnsi="Simplified Arabic"/>
          <w:strike/>
          <w:sz w:val="24"/>
          <w:rtl/>
        </w:rPr>
        <w:t>اتخاذ خيارات مسؤولة</w:t>
      </w:r>
      <w:r w:rsidRPr="004B69B4">
        <w:rPr>
          <w:rFonts w:ascii="Simplified Arabic" w:hAnsi="Simplified Arabic"/>
          <w:sz w:val="24"/>
          <w:rtl/>
        </w:rPr>
        <w:t xml:space="preserve"> والحصول على المعلومات والبدائل ذات الصلة </w:t>
      </w:r>
      <w:r w:rsidRPr="00FA304B">
        <w:rPr>
          <w:rFonts w:ascii="Simplified Arabic" w:hAnsi="Simplified Arabic"/>
          <w:strike/>
          <w:sz w:val="24"/>
          <w:rtl/>
        </w:rPr>
        <w:t>وتمكينهم من ذلك</w:t>
      </w:r>
      <w:r w:rsidRPr="004B69B4">
        <w:rPr>
          <w:rFonts w:ascii="Simplified Arabic" w:hAnsi="Simplified Arabic"/>
          <w:sz w:val="24"/>
          <w:rtl/>
        </w:rPr>
        <w:t>، مع مراعاة الأفضليات الثقافية، لتقليل النفايات بمقدار النصف على الأقل، و</w:t>
      </w:r>
      <w:r>
        <w:rPr>
          <w:rFonts w:ascii="Simplified Arabic" w:hAnsi="Simplified Arabic" w:hint="cs"/>
          <w:sz w:val="24"/>
          <w:rtl/>
        </w:rPr>
        <w:t>حسب الاقتضاء</w:t>
      </w:r>
      <w:r w:rsidRPr="004B69B4">
        <w:rPr>
          <w:rFonts w:ascii="Simplified Arabic" w:hAnsi="Simplified Arabic"/>
          <w:sz w:val="24"/>
          <w:rtl/>
        </w:rPr>
        <w:t xml:space="preserve"> النفايات الغذائية والمواد الأخرى </w:t>
      </w:r>
      <w:r w:rsidRPr="00FA304B">
        <w:rPr>
          <w:rFonts w:ascii="Simplified Arabic" w:hAnsi="Simplified Arabic"/>
          <w:strike/>
          <w:sz w:val="24"/>
          <w:rtl/>
        </w:rPr>
        <w:t>عندما يتعلق الأمر بالاستهلاك المفرط</w:t>
      </w:r>
      <w:r w:rsidRPr="004B69B4">
        <w:rPr>
          <w:rFonts w:ascii="Simplified Arabic" w:hAnsi="Simplified Arabic"/>
          <w:sz w:val="24"/>
          <w:rtl/>
        </w:rPr>
        <w:t>.</w:t>
      </w:r>
    </w:p>
    <w:p w14:paraId="01E4B6EE" w14:textId="77777777" w:rsidR="00155A85" w:rsidRPr="0096157E" w:rsidRDefault="00155A85" w:rsidP="00D70C97">
      <w:pPr>
        <w:rPr>
          <w:rFonts w:ascii="Simplified Arabic" w:hAnsi="Simplified Arabic"/>
          <w:sz w:val="24"/>
          <w:rtl/>
        </w:rPr>
      </w:pPr>
      <w:r>
        <w:rPr>
          <w:rFonts w:ascii="Simplified Arabic" w:hAnsi="Simplified Arabic" w:hint="cs"/>
          <w:b/>
          <w:bCs/>
          <w:sz w:val="24"/>
          <w:u w:val="single"/>
          <w:rtl/>
        </w:rPr>
        <w:t>أستراليا</w:t>
      </w:r>
      <w:r w:rsidRPr="0096157E">
        <w:rPr>
          <w:rFonts w:ascii="Simplified Arabic" w:hAnsi="Simplified Arabic" w:hint="cs"/>
          <w:sz w:val="24"/>
          <w:rtl/>
        </w:rPr>
        <w:t>:</w:t>
      </w:r>
      <w:r>
        <w:rPr>
          <w:rFonts w:ascii="Simplified Arabic" w:hAnsi="Simplified Arabic" w:hint="cs"/>
          <w:sz w:val="24"/>
          <w:rtl/>
        </w:rPr>
        <w:t xml:space="preserve"> </w:t>
      </w:r>
      <w:r w:rsidRPr="004B69B4">
        <w:rPr>
          <w:rFonts w:ascii="Simplified Arabic" w:hAnsi="Simplified Arabic"/>
          <w:sz w:val="24"/>
          <w:rtl/>
        </w:rPr>
        <w:t>ضمان تشجيع الناس على اتخاذ خيارات مسؤولة والحصول على المعلومات والبدائل ذات الصلة وتمكينهم من ذلك، مع مراعاة الأفضليات الثقافية، لتقليل</w:t>
      </w:r>
      <w:r w:rsidRPr="00FA304B">
        <w:rPr>
          <w:rFonts w:ascii="Simplified Arabic" w:hAnsi="Simplified Arabic" w:hint="cs"/>
          <w:b/>
          <w:bCs/>
          <w:sz w:val="24"/>
          <w:rtl/>
        </w:rPr>
        <w:t>/إزالة</w:t>
      </w:r>
      <w:r w:rsidRPr="00FA304B">
        <w:rPr>
          <w:rFonts w:ascii="Simplified Arabic" w:hAnsi="Simplified Arabic"/>
          <w:b/>
          <w:bCs/>
          <w:sz w:val="24"/>
          <w:rtl/>
        </w:rPr>
        <w:t xml:space="preserve"> </w:t>
      </w:r>
      <w:r w:rsidRPr="00FA304B">
        <w:rPr>
          <w:rFonts w:ascii="Simplified Arabic" w:hAnsi="Simplified Arabic" w:hint="cs"/>
          <w:b/>
          <w:bCs/>
          <w:sz w:val="24"/>
          <w:rtl/>
        </w:rPr>
        <w:t>أنماط الاستهلاك غير المستدام</w:t>
      </w:r>
      <w:r>
        <w:rPr>
          <w:rFonts w:ascii="Simplified Arabic" w:hAnsi="Simplified Arabic" w:hint="cs"/>
          <w:sz w:val="24"/>
          <w:rtl/>
        </w:rPr>
        <w:t xml:space="preserve"> </w:t>
      </w:r>
      <w:r w:rsidRPr="00FA304B">
        <w:rPr>
          <w:rFonts w:ascii="Simplified Arabic" w:hAnsi="Simplified Arabic"/>
          <w:strike/>
          <w:sz w:val="24"/>
          <w:rtl/>
        </w:rPr>
        <w:t>النفايات بمقدار النصف على الأقل، وخاصة</w:t>
      </w:r>
      <w:r w:rsidRPr="004B69B4">
        <w:rPr>
          <w:rFonts w:ascii="Simplified Arabic" w:hAnsi="Simplified Arabic"/>
          <w:sz w:val="24"/>
          <w:rtl/>
        </w:rPr>
        <w:t xml:space="preserve"> </w:t>
      </w:r>
      <w:r w:rsidRPr="00FA304B">
        <w:rPr>
          <w:rFonts w:ascii="Simplified Arabic" w:hAnsi="Simplified Arabic" w:hint="cs"/>
          <w:strike/>
          <w:sz w:val="24"/>
          <w:rtl/>
        </w:rPr>
        <w:t>ل</w:t>
      </w:r>
      <w:r w:rsidRPr="00FA304B">
        <w:rPr>
          <w:rFonts w:ascii="Simplified Arabic" w:hAnsi="Simplified Arabic"/>
          <w:strike/>
          <w:sz w:val="24"/>
          <w:rtl/>
        </w:rPr>
        <w:t>لنفايات</w:t>
      </w:r>
      <w:r w:rsidRPr="004B69B4">
        <w:rPr>
          <w:rFonts w:ascii="Simplified Arabic" w:hAnsi="Simplified Arabic"/>
          <w:sz w:val="24"/>
          <w:rtl/>
        </w:rPr>
        <w:t xml:space="preserve"> </w:t>
      </w:r>
      <w:r>
        <w:rPr>
          <w:rFonts w:ascii="Simplified Arabic" w:hAnsi="Simplified Arabic" w:hint="cs"/>
          <w:sz w:val="24"/>
          <w:rtl/>
        </w:rPr>
        <w:t>ل</w:t>
      </w:r>
      <w:r>
        <w:rPr>
          <w:rFonts w:ascii="Simplified Arabic" w:hAnsi="Simplified Arabic"/>
          <w:sz w:val="24"/>
          <w:rtl/>
        </w:rPr>
        <w:t>ل</w:t>
      </w:r>
      <w:r>
        <w:rPr>
          <w:rFonts w:ascii="Simplified Arabic" w:hAnsi="Simplified Arabic" w:hint="cs"/>
          <w:sz w:val="24"/>
          <w:rtl/>
        </w:rPr>
        <w:t>أ</w:t>
      </w:r>
      <w:r>
        <w:rPr>
          <w:rFonts w:ascii="Simplified Arabic" w:hAnsi="Simplified Arabic"/>
          <w:sz w:val="24"/>
          <w:rtl/>
        </w:rPr>
        <w:t>غذ</w:t>
      </w:r>
      <w:r>
        <w:rPr>
          <w:rFonts w:ascii="Simplified Arabic" w:hAnsi="Simplified Arabic" w:hint="cs"/>
          <w:sz w:val="24"/>
          <w:rtl/>
        </w:rPr>
        <w:t>ية</w:t>
      </w:r>
      <w:r w:rsidRPr="004B69B4">
        <w:rPr>
          <w:rFonts w:ascii="Simplified Arabic" w:hAnsi="Simplified Arabic"/>
          <w:sz w:val="24"/>
          <w:rtl/>
        </w:rPr>
        <w:t xml:space="preserve"> والمواد الأخرى </w:t>
      </w:r>
      <w:r w:rsidRPr="00FA304B">
        <w:rPr>
          <w:rFonts w:ascii="Simplified Arabic" w:hAnsi="Simplified Arabic"/>
          <w:strike/>
          <w:sz w:val="24"/>
          <w:rtl/>
        </w:rPr>
        <w:t>عندما يتعلق الأمر بالاستهلاك المفرط</w:t>
      </w:r>
      <w:r w:rsidRPr="004B69B4">
        <w:rPr>
          <w:rFonts w:ascii="Simplified Arabic" w:hAnsi="Simplified Arabic"/>
          <w:sz w:val="24"/>
          <w:rtl/>
        </w:rPr>
        <w:t>.</w:t>
      </w:r>
    </w:p>
    <w:p w14:paraId="3E4A6EC0" w14:textId="77777777" w:rsidR="00155A85" w:rsidRPr="00D170FE" w:rsidRDefault="00155A85" w:rsidP="00D70C97">
      <w:pPr>
        <w:rPr>
          <w:rFonts w:ascii="Simplified Arabic" w:hAnsi="Simplified Arabic"/>
          <w:b/>
          <w:bCs/>
          <w:sz w:val="24"/>
          <w:rtl/>
        </w:rPr>
      </w:pPr>
      <w:r w:rsidRPr="008E7E83">
        <w:rPr>
          <w:rFonts w:ascii="Simplified Arabic" w:hAnsi="Simplified Arabic" w:hint="cs"/>
          <w:b/>
          <w:bCs/>
          <w:sz w:val="24"/>
          <w:u w:val="single"/>
          <w:rtl/>
        </w:rPr>
        <w:t xml:space="preserve">بوليفيا (دولة </w:t>
      </w:r>
      <w:r w:rsidRPr="008E7E83">
        <w:rPr>
          <w:rFonts w:ascii="Simplified Arabic" w:hAnsi="Simplified Arabic"/>
          <w:b/>
          <w:bCs/>
          <w:sz w:val="24"/>
          <w:u w:val="single"/>
          <w:rtl/>
        </w:rPr>
        <w:t>–</w:t>
      </w:r>
      <w:r w:rsidRPr="008E7E83">
        <w:rPr>
          <w:rFonts w:ascii="Simplified Arabic" w:hAnsi="Simplified Arabic" w:hint="cs"/>
          <w:b/>
          <w:bCs/>
          <w:sz w:val="24"/>
          <w:u w:val="single"/>
          <w:rtl/>
        </w:rPr>
        <w:t xml:space="preserve"> المتعددة القوميات)</w:t>
      </w:r>
      <w:r>
        <w:rPr>
          <w:rFonts w:ascii="Simplified Arabic" w:hAnsi="Simplified Arabic" w:hint="cs"/>
          <w:sz w:val="24"/>
          <w:rtl/>
        </w:rPr>
        <w:t xml:space="preserve">: </w:t>
      </w:r>
      <w:r>
        <w:rPr>
          <w:rFonts w:ascii="Simplified Arabic" w:hAnsi="Simplified Arabic" w:hint="cs"/>
          <w:b/>
          <w:bCs/>
          <w:sz w:val="24"/>
          <w:rtl/>
        </w:rPr>
        <w:t>إنشاء أطر تنظيمية فعالة وتدابير أخرى لخفض وإزالة الأنماط غير المستدامة للإنتاج والاستهلاك حتى يتمكن جميع الناس من الحياة في تجانس جيد مع أمنا الأرض، وفقا للعدالة والمساواة، مع مراعاة الأنماط التاريخية للإنتاج والاستهلاك، وضمان أن تكون خيارات المستهلكين دائما ضمن البارامترات المستدامة استنادا إلى الحصول على معلومات دقيقة ومحققة وبدائل، مع مراعاة الأفضليات الثقافية بما يتسق مع حفظ التنوع البيولوجي واستخدامه المستدام.</w:t>
      </w:r>
    </w:p>
    <w:p w14:paraId="48878E9F" w14:textId="77777777" w:rsidR="00155A85" w:rsidRDefault="00155A85" w:rsidP="00D70C97">
      <w:pPr>
        <w:rPr>
          <w:rFonts w:ascii="Simplified Arabic" w:hAnsi="Simplified Arabic"/>
          <w:sz w:val="24"/>
          <w:rtl/>
        </w:rPr>
      </w:pPr>
      <w:r>
        <w:rPr>
          <w:rFonts w:ascii="Simplified Arabic" w:hAnsi="Simplified Arabic" w:hint="cs"/>
          <w:b/>
          <w:bCs/>
          <w:sz w:val="24"/>
          <w:u w:val="single"/>
          <w:rtl/>
        </w:rPr>
        <w:lastRenderedPageBreak/>
        <w:t>البرازيل</w:t>
      </w:r>
      <w:r>
        <w:rPr>
          <w:rFonts w:ascii="Simplified Arabic" w:hAnsi="Simplified Arabic" w:hint="cs"/>
          <w:sz w:val="24"/>
          <w:rtl/>
        </w:rPr>
        <w:t xml:space="preserve">: </w:t>
      </w:r>
      <w:r w:rsidRPr="004B69B4">
        <w:rPr>
          <w:rFonts w:ascii="Simplified Arabic" w:hAnsi="Simplified Arabic"/>
          <w:sz w:val="24"/>
          <w:rtl/>
        </w:rPr>
        <w:t xml:space="preserve">ضمان تشجيع الناس على اتخاذ خيارات </w:t>
      </w:r>
      <w:r w:rsidRPr="002E5A23">
        <w:rPr>
          <w:rFonts w:ascii="Simplified Arabic" w:hAnsi="Simplified Arabic"/>
          <w:strike/>
          <w:sz w:val="24"/>
          <w:rtl/>
        </w:rPr>
        <w:t>مسؤولة</w:t>
      </w:r>
      <w:r w:rsidRPr="004B69B4">
        <w:rPr>
          <w:rFonts w:ascii="Simplified Arabic" w:hAnsi="Simplified Arabic"/>
          <w:sz w:val="24"/>
          <w:rtl/>
        </w:rPr>
        <w:t xml:space="preserve"> </w:t>
      </w:r>
      <w:r w:rsidRPr="002E5A23">
        <w:rPr>
          <w:rFonts w:ascii="Simplified Arabic" w:hAnsi="Simplified Arabic" w:hint="cs"/>
          <w:b/>
          <w:bCs/>
          <w:sz w:val="24"/>
          <w:rtl/>
        </w:rPr>
        <w:t>للاستهلاك المستدام</w:t>
      </w:r>
      <w:r>
        <w:rPr>
          <w:rFonts w:ascii="Simplified Arabic" w:hAnsi="Simplified Arabic" w:hint="cs"/>
          <w:sz w:val="24"/>
          <w:rtl/>
        </w:rPr>
        <w:t xml:space="preserve"> </w:t>
      </w:r>
      <w:r w:rsidRPr="004B69B4">
        <w:rPr>
          <w:rFonts w:ascii="Simplified Arabic" w:hAnsi="Simplified Arabic"/>
          <w:sz w:val="24"/>
          <w:rtl/>
        </w:rPr>
        <w:t>والحصول على المعلومات والبدائل ذات الصلة وتمكينهم من ذلك، مع مراعاة الأفضليات الثقافية</w:t>
      </w:r>
      <w:r>
        <w:rPr>
          <w:rFonts w:ascii="Simplified Arabic" w:hAnsi="Simplified Arabic" w:hint="cs"/>
          <w:b/>
          <w:bCs/>
          <w:sz w:val="24"/>
          <w:rtl/>
        </w:rPr>
        <w:t xml:space="preserve"> والظروف الاجتماعية الاقتصادية</w:t>
      </w:r>
      <w:r w:rsidRPr="004B69B4">
        <w:rPr>
          <w:rFonts w:ascii="Simplified Arabic" w:hAnsi="Simplified Arabic"/>
          <w:sz w:val="24"/>
          <w:rtl/>
        </w:rPr>
        <w:t>، لتقليل النفايات بمقدار النصف على الأقل، و</w:t>
      </w:r>
      <w:r>
        <w:rPr>
          <w:rFonts w:ascii="Simplified Arabic" w:hAnsi="Simplified Arabic" w:hint="cs"/>
          <w:sz w:val="24"/>
          <w:rtl/>
        </w:rPr>
        <w:t xml:space="preserve">حسب الاقتضاء الاستهلاك المفرط للأغذية والمواد الأخرى </w:t>
      </w:r>
      <w:r w:rsidRPr="00971BC2">
        <w:rPr>
          <w:rFonts w:ascii="Simplified Arabic" w:hAnsi="Simplified Arabic" w:hint="cs"/>
          <w:b/>
          <w:bCs/>
          <w:sz w:val="24"/>
          <w:rtl/>
        </w:rPr>
        <w:t>لتعزيز الأمن الغذائي</w:t>
      </w:r>
      <w:r>
        <w:rPr>
          <w:rFonts w:ascii="Simplified Arabic" w:hAnsi="Simplified Arabic" w:hint="cs"/>
          <w:sz w:val="24"/>
          <w:rtl/>
        </w:rPr>
        <w:t xml:space="preserve"> </w:t>
      </w:r>
      <w:r w:rsidRPr="002E5A23">
        <w:rPr>
          <w:rFonts w:ascii="Simplified Arabic" w:hAnsi="Simplified Arabic" w:hint="cs"/>
          <w:b/>
          <w:bCs/>
          <w:sz w:val="24"/>
          <w:rtl/>
        </w:rPr>
        <w:t>والاستخدام المستدام لموارد الكتلة الحيوية، ودعم البلدان النامية على تعزيز قدراتها العلمية والتكنولوجية من أجل الانتقال نحو أنماط الاستهلاك الأكثر استدامة</w:t>
      </w:r>
      <w:r w:rsidRPr="004B69B4">
        <w:rPr>
          <w:rFonts w:ascii="Simplified Arabic" w:hAnsi="Simplified Arabic"/>
          <w:sz w:val="24"/>
          <w:rtl/>
        </w:rPr>
        <w:t>.</w:t>
      </w:r>
    </w:p>
    <w:p w14:paraId="13775690" w14:textId="27873574" w:rsidR="00155A85" w:rsidRDefault="00155A85" w:rsidP="00D70C97">
      <w:pPr>
        <w:rPr>
          <w:rtl/>
        </w:rPr>
      </w:pPr>
      <w:r w:rsidRPr="00D4669A">
        <w:rPr>
          <w:rFonts w:hint="cs"/>
          <w:b/>
          <w:bCs/>
          <w:u w:val="single"/>
          <w:rtl/>
        </w:rPr>
        <w:t>كولومبيا</w:t>
      </w:r>
      <w:r>
        <w:rPr>
          <w:rFonts w:hint="cs"/>
          <w:rtl/>
        </w:rPr>
        <w:t xml:space="preserve">: </w:t>
      </w:r>
      <w:r w:rsidRPr="004B69B4">
        <w:rPr>
          <w:rFonts w:ascii="Simplified Arabic" w:hAnsi="Simplified Arabic"/>
          <w:sz w:val="24"/>
          <w:rtl/>
        </w:rPr>
        <w:t xml:space="preserve">ضمان تشجيع </w:t>
      </w:r>
      <w:r>
        <w:rPr>
          <w:rFonts w:ascii="Simplified Arabic" w:hAnsi="Simplified Arabic" w:hint="cs"/>
          <w:sz w:val="24"/>
          <w:rtl/>
        </w:rPr>
        <w:t xml:space="preserve">وتمكين </w:t>
      </w:r>
      <w:r w:rsidRPr="004B69B4">
        <w:rPr>
          <w:rFonts w:ascii="Simplified Arabic" w:hAnsi="Simplified Arabic"/>
          <w:sz w:val="24"/>
          <w:rtl/>
        </w:rPr>
        <w:t xml:space="preserve">الناس على اتخاذ خيارات </w:t>
      </w:r>
      <w:r>
        <w:rPr>
          <w:rFonts w:ascii="Simplified Arabic" w:hAnsi="Simplified Arabic" w:hint="cs"/>
          <w:b/>
          <w:bCs/>
          <w:sz w:val="24"/>
          <w:rtl/>
        </w:rPr>
        <w:t>مستنيرة و</w:t>
      </w:r>
      <w:r w:rsidRPr="004B69B4">
        <w:rPr>
          <w:rFonts w:ascii="Simplified Arabic" w:hAnsi="Simplified Arabic"/>
          <w:sz w:val="24"/>
          <w:rtl/>
        </w:rPr>
        <w:t xml:space="preserve">مسؤولة </w:t>
      </w:r>
      <w:r>
        <w:rPr>
          <w:rFonts w:ascii="Simplified Arabic" w:hAnsi="Simplified Arabic" w:hint="cs"/>
          <w:b/>
          <w:bCs/>
          <w:sz w:val="24"/>
          <w:rtl/>
        </w:rPr>
        <w:t xml:space="preserve">لزيادة أنماط الاستهلاك المستدام، </w:t>
      </w:r>
      <w:r w:rsidRPr="004B69B4">
        <w:rPr>
          <w:rFonts w:ascii="Simplified Arabic" w:hAnsi="Simplified Arabic"/>
          <w:sz w:val="24"/>
          <w:rtl/>
        </w:rPr>
        <w:t xml:space="preserve">والحصول على </w:t>
      </w:r>
      <w:r w:rsidRPr="002E5A23">
        <w:rPr>
          <w:rFonts w:ascii="Simplified Arabic" w:hAnsi="Simplified Arabic"/>
          <w:strike/>
          <w:sz w:val="24"/>
          <w:rtl/>
        </w:rPr>
        <w:t>المعلومات و</w:t>
      </w:r>
      <w:r>
        <w:rPr>
          <w:rFonts w:ascii="Simplified Arabic" w:hAnsi="Simplified Arabic" w:hint="cs"/>
          <w:b/>
          <w:bCs/>
          <w:sz w:val="24"/>
          <w:rtl/>
        </w:rPr>
        <w:t>الحوافز، و</w:t>
      </w:r>
      <w:r w:rsidRPr="004B69B4">
        <w:rPr>
          <w:rFonts w:ascii="Simplified Arabic" w:hAnsi="Simplified Arabic"/>
          <w:sz w:val="24"/>
          <w:rtl/>
        </w:rPr>
        <w:t xml:space="preserve">البدائل </w:t>
      </w:r>
      <w:r w:rsidRPr="002E5A23">
        <w:rPr>
          <w:rFonts w:ascii="Simplified Arabic" w:hAnsi="Simplified Arabic" w:hint="cs"/>
          <w:b/>
          <w:bCs/>
          <w:sz w:val="24"/>
          <w:rtl/>
        </w:rPr>
        <w:t>المستدامة المتنوعة والتعليم البيئي</w:t>
      </w:r>
      <w:r>
        <w:rPr>
          <w:rFonts w:ascii="Simplified Arabic" w:hAnsi="Simplified Arabic" w:hint="cs"/>
          <w:sz w:val="24"/>
          <w:rtl/>
        </w:rPr>
        <w:t xml:space="preserve">، </w:t>
      </w:r>
      <w:r w:rsidRPr="002E5A23">
        <w:rPr>
          <w:rFonts w:ascii="Simplified Arabic" w:hAnsi="Simplified Arabic"/>
          <w:strike/>
          <w:sz w:val="24"/>
          <w:rtl/>
        </w:rPr>
        <w:t>ذات الصلة</w:t>
      </w:r>
      <w:r w:rsidRPr="004B69B4">
        <w:rPr>
          <w:rFonts w:ascii="Simplified Arabic" w:hAnsi="Simplified Arabic"/>
          <w:sz w:val="24"/>
          <w:rtl/>
        </w:rPr>
        <w:t xml:space="preserve"> مع مراعاة الأفضليات الثقافية</w:t>
      </w:r>
      <w:r>
        <w:rPr>
          <w:rFonts w:ascii="Simplified Arabic" w:hAnsi="Simplified Arabic" w:hint="cs"/>
          <w:sz w:val="24"/>
          <w:rtl/>
        </w:rPr>
        <w:t xml:space="preserve"> </w:t>
      </w:r>
      <w:r>
        <w:rPr>
          <w:rFonts w:ascii="Simplified Arabic" w:hAnsi="Simplified Arabic" w:hint="cs"/>
          <w:b/>
          <w:bCs/>
          <w:sz w:val="24"/>
          <w:rtl/>
        </w:rPr>
        <w:t>المستدامة والظروف الاجتماعية الاقتصادية</w:t>
      </w:r>
      <w:r w:rsidRPr="004B69B4">
        <w:rPr>
          <w:rFonts w:ascii="Simplified Arabic" w:hAnsi="Simplified Arabic"/>
          <w:sz w:val="24"/>
          <w:rtl/>
        </w:rPr>
        <w:t xml:space="preserve">، لتقليل النفايات بمقدار </w:t>
      </w:r>
      <w:r>
        <w:rPr>
          <w:rFonts w:ascii="Simplified Arabic" w:hAnsi="Simplified Arabic" w:hint="cs"/>
          <w:sz w:val="24"/>
          <w:rtl/>
        </w:rPr>
        <w:t>[</w:t>
      </w:r>
      <w:r w:rsidRPr="004B69B4">
        <w:rPr>
          <w:rFonts w:ascii="Simplified Arabic" w:hAnsi="Simplified Arabic"/>
          <w:sz w:val="24"/>
          <w:rtl/>
        </w:rPr>
        <w:t>النصف</w:t>
      </w:r>
      <w:r w:rsidR="002D7E15">
        <w:rPr>
          <w:rFonts w:ascii="Simplified Arabic" w:hAnsi="Simplified Arabic"/>
          <w:sz w:val="24"/>
          <w:rtl/>
        </w:rPr>
        <w:t>/</w:t>
      </w:r>
      <w:r>
        <w:rPr>
          <w:rFonts w:ascii="Simplified Arabic" w:hAnsi="Simplified Arabic" w:hint="cs"/>
          <w:sz w:val="24"/>
          <w:rtl/>
        </w:rPr>
        <w:t xml:space="preserve">90 في المائة] </w:t>
      </w:r>
      <w:r w:rsidRPr="004B69B4">
        <w:rPr>
          <w:rFonts w:ascii="Simplified Arabic" w:hAnsi="Simplified Arabic"/>
          <w:sz w:val="24"/>
          <w:rtl/>
        </w:rPr>
        <w:t xml:space="preserve">على الأقل، </w:t>
      </w:r>
      <w:r>
        <w:rPr>
          <w:rFonts w:ascii="Simplified Arabic" w:hAnsi="Simplified Arabic" w:hint="cs"/>
          <w:sz w:val="24"/>
          <w:rtl/>
        </w:rPr>
        <w:t xml:space="preserve">والاستهلاك المفرط للأغذية </w:t>
      </w:r>
      <w:r w:rsidRPr="002E5A23">
        <w:rPr>
          <w:rFonts w:ascii="Simplified Arabic" w:hAnsi="Simplified Arabic" w:hint="cs"/>
          <w:b/>
          <w:bCs/>
          <w:sz w:val="24"/>
          <w:rtl/>
        </w:rPr>
        <w:t xml:space="preserve">والسلع والخدمات الأخرى بما في ذلك من خلال استراتيجيات الاقتصاد </w:t>
      </w:r>
      <w:r>
        <w:rPr>
          <w:rFonts w:ascii="Simplified Arabic" w:hAnsi="Simplified Arabic" w:hint="cs"/>
          <w:b/>
          <w:bCs/>
          <w:sz w:val="24"/>
          <w:rtl/>
        </w:rPr>
        <w:t>الدائري</w:t>
      </w:r>
      <w:r>
        <w:rPr>
          <w:rFonts w:ascii="Simplified Arabic" w:hAnsi="Simplified Arabic" w:hint="cs"/>
          <w:sz w:val="24"/>
          <w:rtl/>
        </w:rPr>
        <w:t xml:space="preserve"> </w:t>
      </w:r>
      <w:r w:rsidRPr="002E5A23">
        <w:rPr>
          <w:rFonts w:ascii="Simplified Arabic" w:hAnsi="Simplified Arabic"/>
          <w:strike/>
          <w:sz w:val="24"/>
          <w:rtl/>
        </w:rPr>
        <w:t>وخاصة النفايات الغذائية والمواد الأخرى عندما يتعلق الأمر بالاستهلاك المفرط</w:t>
      </w:r>
      <w:r w:rsidRPr="004B69B4">
        <w:rPr>
          <w:rFonts w:ascii="Simplified Arabic" w:hAnsi="Simplified Arabic"/>
          <w:sz w:val="24"/>
          <w:rtl/>
        </w:rPr>
        <w:t>.</w:t>
      </w:r>
    </w:p>
    <w:p w14:paraId="64407BE5" w14:textId="77777777" w:rsidR="00155A85" w:rsidRDefault="00155A85" w:rsidP="00D70C97">
      <w:pPr>
        <w:rPr>
          <w:rtl/>
        </w:rPr>
      </w:pPr>
      <w:r w:rsidRPr="00D4669A">
        <w:rPr>
          <w:rFonts w:hint="cs"/>
          <w:b/>
          <w:bCs/>
          <w:u w:val="single"/>
          <w:rtl/>
        </w:rPr>
        <w:t>كوستاريكا</w:t>
      </w:r>
      <w:r>
        <w:rPr>
          <w:rFonts w:hint="cs"/>
          <w:rtl/>
        </w:rPr>
        <w:t xml:space="preserve">: </w:t>
      </w:r>
      <w:r w:rsidRPr="004B69B4">
        <w:rPr>
          <w:rFonts w:ascii="Simplified Arabic" w:hAnsi="Simplified Arabic"/>
          <w:sz w:val="24"/>
          <w:rtl/>
        </w:rPr>
        <w:t>ضمان تشجيع الناس على اتخاذ خيارات مسؤولة والحصول على المعلومات والبدائل ذات الصلة وتمكينهم من ذلك، مع مراعاة الأفضليات الثقافي</w:t>
      </w:r>
      <w:r>
        <w:rPr>
          <w:rFonts w:ascii="Simplified Arabic" w:hAnsi="Simplified Arabic"/>
          <w:sz w:val="24"/>
          <w:rtl/>
        </w:rPr>
        <w:t xml:space="preserve">ة، لتقليل </w:t>
      </w:r>
      <w:r w:rsidRPr="001D7338">
        <w:rPr>
          <w:rFonts w:ascii="Simplified Arabic" w:hAnsi="Simplified Arabic"/>
          <w:strike/>
          <w:sz w:val="24"/>
          <w:rtl/>
        </w:rPr>
        <w:t>النفايات</w:t>
      </w:r>
      <w:r>
        <w:rPr>
          <w:rFonts w:ascii="Simplified Arabic" w:hAnsi="Simplified Arabic"/>
          <w:sz w:val="24"/>
          <w:rtl/>
        </w:rPr>
        <w:t xml:space="preserve"> </w:t>
      </w:r>
      <w:r>
        <w:rPr>
          <w:rFonts w:ascii="Simplified Arabic" w:hAnsi="Simplified Arabic" w:hint="cs"/>
          <w:b/>
          <w:bCs/>
          <w:sz w:val="24"/>
          <w:rtl/>
        </w:rPr>
        <w:t xml:space="preserve">المخلفات </w:t>
      </w:r>
      <w:r>
        <w:rPr>
          <w:rFonts w:ascii="Simplified Arabic" w:hAnsi="Simplified Arabic"/>
          <w:sz w:val="24"/>
          <w:rtl/>
        </w:rPr>
        <w:t>بمقدار النصف</w:t>
      </w:r>
      <w:r>
        <w:rPr>
          <w:rFonts w:ascii="Simplified Arabic" w:hAnsi="Simplified Arabic" w:hint="cs"/>
          <w:sz w:val="24"/>
          <w:rtl/>
        </w:rPr>
        <w:t xml:space="preserve"> </w:t>
      </w:r>
      <w:r w:rsidRPr="004B69B4">
        <w:rPr>
          <w:rFonts w:ascii="Simplified Arabic" w:hAnsi="Simplified Arabic"/>
          <w:sz w:val="24"/>
          <w:rtl/>
        </w:rPr>
        <w:t xml:space="preserve">على الأقل، </w:t>
      </w:r>
      <w:r>
        <w:rPr>
          <w:rFonts w:ascii="Simplified Arabic" w:hAnsi="Simplified Arabic" w:hint="cs"/>
          <w:sz w:val="24"/>
          <w:rtl/>
        </w:rPr>
        <w:t>والاستهلاك المفرط للأغذية والمواد الأخرى</w:t>
      </w:r>
      <w:r w:rsidRPr="004B69B4">
        <w:rPr>
          <w:rFonts w:ascii="Simplified Arabic" w:hAnsi="Simplified Arabic"/>
          <w:sz w:val="24"/>
          <w:rtl/>
        </w:rPr>
        <w:t>.</w:t>
      </w:r>
    </w:p>
    <w:p w14:paraId="18DDF921" w14:textId="77777777" w:rsidR="00155A85" w:rsidRDefault="00155A85" w:rsidP="00D70C97">
      <w:pPr>
        <w:rPr>
          <w:rtl/>
        </w:rPr>
      </w:pPr>
      <w:r>
        <w:rPr>
          <w:rFonts w:hint="cs"/>
          <w:b/>
          <w:bCs/>
          <w:u w:val="single"/>
          <w:rtl/>
        </w:rPr>
        <w:t>كوت ديفوار</w:t>
      </w:r>
      <w:r>
        <w:rPr>
          <w:rFonts w:hint="cs"/>
          <w:rtl/>
        </w:rPr>
        <w:t xml:space="preserve">: </w:t>
      </w:r>
      <w:r w:rsidRPr="004B69B4">
        <w:rPr>
          <w:rFonts w:ascii="Simplified Arabic" w:hAnsi="Simplified Arabic"/>
          <w:sz w:val="24"/>
          <w:rtl/>
        </w:rPr>
        <w:t xml:space="preserve">ضمان </w:t>
      </w:r>
      <w:r w:rsidRPr="001D7338">
        <w:rPr>
          <w:rFonts w:ascii="Simplified Arabic" w:hAnsi="Simplified Arabic"/>
          <w:strike/>
          <w:sz w:val="24"/>
          <w:rtl/>
        </w:rPr>
        <w:t>تشجيع</w:t>
      </w:r>
      <w:r w:rsidRPr="004B69B4">
        <w:rPr>
          <w:rFonts w:ascii="Simplified Arabic" w:hAnsi="Simplified Arabic"/>
          <w:sz w:val="24"/>
          <w:rtl/>
        </w:rPr>
        <w:t xml:space="preserve"> </w:t>
      </w:r>
      <w:r w:rsidRPr="001D7338">
        <w:rPr>
          <w:rFonts w:ascii="Simplified Arabic" w:hAnsi="Simplified Arabic"/>
          <w:strike/>
          <w:sz w:val="24"/>
          <w:rtl/>
        </w:rPr>
        <w:t>الناس</w:t>
      </w:r>
      <w:r>
        <w:rPr>
          <w:rFonts w:ascii="Simplified Arabic" w:hAnsi="Simplified Arabic" w:hint="cs"/>
          <w:sz w:val="24"/>
          <w:rtl/>
        </w:rPr>
        <w:t xml:space="preserve"> إعلام</w:t>
      </w:r>
      <w:r w:rsidRPr="004B69B4">
        <w:rPr>
          <w:rFonts w:ascii="Simplified Arabic" w:hAnsi="Simplified Arabic"/>
          <w:sz w:val="24"/>
          <w:rtl/>
        </w:rPr>
        <w:t xml:space="preserve"> </w:t>
      </w:r>
      <w:r>
        <w:rPr>
          <w:rFonts w:ascii="Simplified Arabic" w:hAnsi="Simplified Arabic" w:hint="cs"/>
          <w:b/>
          <w:bCs/>
          <w:sz w:val="24"/>
          <w:rtl/>
        </w:rPr>
        <w:t xml:space="preserve">السكان </w:t>
      </w:r>
      <w:r w:rsidRPr="001D7338">
        <w:rPr>
          <w:rFonts w:ascii="Simplified Arabic" w:hAnsi="Simplified Arabic" w:hint="cs"/>
          <w:b/>
          <w:bCs/>
          <w:sz w:val="24"/>
          <w:rtl/>
        </w:rPr>
        <w:t>وتعليمهم وشعورهم</w:t>
      </w:r>
      <w:r>
        <w:rPr>
          <w:rFonts w:ascii="Simplified Arabic" w:hAnsi="Simplified Arabic" w:hint="cs"/>
          <w:sz w:val="24"/>
          <w:rtl/>
        </w:rPr>
        <w:t xml:space="preserve"> </w:t>
      </w:r>
      <w:r w:rsidRPr="004B69B4">
        <w:rPr>
          <w:rFonts w:ascii="Simplified Arabic" w:hAnsi="Simplified Arabic"/>
          <w:sz w:val="24"/>
          <w:rtl/>
        </w:rPr>
        <w:t xml:space="preserve">على اتخاذ خيارات مسؤولة والحصول على </w:t>
      </w:r>
      <w:r w:rsidRPr="001D7338">
        <w:rPr>
          <w:rFonts w:ascii="Simplified Arabic" w:hAnsi="Simplified Arabic"/>
          <w:strike/>
          <w:sz w:val="24"/>
          <w:rtl/>
        </w:rPr>
        <w:t>المعلومات و</w:t>
      </w:r>
      <w:r w:rsidRPr="004B69B4">
        <w:rPr>
          <w:rFonts w:ascii="Simplified Arabic" w:hAnsi="Simplified Arabic"/>
          <w:sz w:val="24"/>
          <w:rtl/>
        </w:rPr>
        <w:t xml:space="preserve">البدائل ذات الصلة </w:t>
      </w:r>
      <w:r w:rsidRPr="001D7338">
        <w:rPr>
          <w:rFonts w:ascii="Simplified Arabic" w:hAnsi="Simplified Arabic"/>
          <w:strike/>
          <w:sz w:val="24"/>
          <w:rtl/>
        </w:rPr>
        <w:t>وتمكينهم من ذلك</w:t>
      </w:r>
      <w:r w:rsidRPr="004B69B4">
        <w:rPr>
          <w:rFonts w:ascii="Simplified Arabic" w:hAnsi="Simplified Arabic"/>
          <w:sz w:val="24"/>
          <w:rtl/>
        </w:rPr>
        <w:t xml:space="preserve">، </w:t>
      </w:r>
      <w:r w:rsidRPr="001D7338">
        <w:rPr>
          <w:rFonts w:ascii="Simplified Arabic" w:hAnsi="Simplified Arabic"/>
          <w:b/>
          <w:bCs/>
          <w:sz w:val="24"/>
          <w:rtl/>
        </w:rPr>
        <w:t>مع مراعاة الأفضليات الثقافية</w:t>
      </w:r>
      <w:r w:rsidRPr="004B69B4">
        <w:rPr>
          <w:rFonts w:ascii="Simplified Arabic" w:hAnsi="Simplified Arabic"/>
          <w:sz w:val="24"/>
          <w:rtl/>
        </w:rPr>
        <w:t xml:space="preserve">، لتقليل النفايات بمقدار النصف على الأقل، </w:t>
      </w:r>
      <w:r>
        <w:rPr>
          <w:rFonts w:ascii="Simplified Arabic" w:hAnsi="Simplified Arabic" w:hint="cs"/>
          <w:sz w:val="24"/>
          <w:rtl/>
        </w:rPr>
        <w:t>وحسب الاقتضاء الاستهلاك المفرط للأغذية والمواد الأخرى</w:t>
      </w:r>
      <w:r w:rsidRPr="004B69B4">
        <w:rPr>
          <w:rFonts w:ascii="Simplified Arabic" w:hAnsi="Simplified Arabic"/>
          <w:sz w:val="24"/>
          <w:rtl/>
        </w:rPr>
        <w:t>.</w:t>
      </w:r>
    </w:p>
    <w:p w14:paraId="16AB20E9" w14:textId="77777777" w:rsidR="00155A85" w:rsidRDefault="00155A85" w:rsidP="00D70C97">
      <w:pPr>
        <w:rPr>
          <w:b/>
          <w:bCs/>
          <w:u w:val="single"/>
          <w:rtl/>
        </w:rPr>
      </w:pPr>
      <w:r>
        <w:rPr>
          <w:rFonts w:hint="cs"/>
          <w:b/>
          <w:bCs/>
          <w:u w:val="single"/>
          <w:rtl/>
        </w:rPr>
        <w:t>شيلي</w:t>
      </w:r>
      <w:r w:rsidRPr="00F977A0">
        <w:rPr>
          <w:rFonts w:hint="cs"/>
          <w:rtl/>
        </w:rPr>
        <w:t xml:space="preserve">: </w:t>
      </w:r>
      <w:r w:rsidRPr="004B69B4">
        <w:rPr>
          <w:rFonts w:ascii="Simplified Arabic" w:hAnsi="Simplified Arabic"/>
          <w:sz w:val="24"/>
          <w:rtl/>
        </w:rPr>
        <w:t xml:space="preserve">ضمان </w:t>
      </w:r>
      <w:r>
        <w:rPr>
          <w:rFonts w:ascii="Simplified Arabic" w:hAnsi="Simplified Arabic" w:hint="cs"/>
          <w:b/>
          <w:bCs/>
          <w:sz w:val="24"/>
          <w:rtl/>
        </w:rPr>
        <w:t xml:space="preserve">أن جميع القطاعات تنظر وتبلغ عن آثارها على التنوع البيولوجي والنظم الإيكولوجية عند تطوير وتقديم المنتجات إلى </w:t>
      </w:r>
      <w:r w:rsidRPr="001D7338">
        <w:rPr>
          <w:rFonts w:ascii="Simplified Arabic" w:hAnsi="Simplified Arabic"/>
          <w:strike/>
          <w:sz w:val="24"/>
          <w:rtl/>
        </w:rPr>
        <w:t>تشجيع</w:t>
      </w:r>
      <w:r w:rsidRPr="004B69B4">
        <w:rPr>
          <w:rFonts w:ascii="Simplified Arabic" w:hAnsi="Simplified Arabic"/>
          <w:sz w:val="24"/>
          <w:rtl/>
        </w:rPr>
        <w:t xml:space="preserve"> الناس </w:t>
      </w:r>
      <w:r w:rsidRPr="001D7338">
        <w:rPr>
          <w:rFonts w:ascii="Simplified Arabic" w:hAnsi="Simplified Arabic"/>
          <w:strike/>
          <w:sz w:val="24"/>
          <w:rtl/>
        </w:rPr>
        <w:t>على اتخاذ</w:t>
      </w:r>
      <w:r w:rsidRPr="004B69B4">
        <w:rPr>
          <w:rFonts w:ascii="Simplified Arabic" w:hAnsi="Simplified Arabic"/>
          <w:sz w:val="24"/>
          <w:rtl/>
        </w:rPr>
        <w:t xml:space="preserve"> </w:t>
      </w:r>
      <w:r>
        <w:rPr>
          <w:rFonts w:ascii="Simplified Arabic" w:hAnsi="Simplified Arabic" w:hint="cs"/>
          <w:b/>
          <w:bCs/>
          <w:sz w:val="24"/>
          <w:rtl/>
        </w:rPr>
        <w:t xml:space="preserve">من أجل تعديل أنماط الاستهلاك من خلال </w:t>
      </w:r>
      <w:r w:rsidRPr="001D7338">
        <w:rPr>
          <w:rFonts w:ascii="Simplified Arabic" w:hAnsi="Simplified Arabic"/>
          <w:strike/>
          <w:sz w:val="24"/>
          <w:rtl/>
        </w:rPr>
        <w:t>خيارات</w:t>
      </w:r>
      <w:r w:rsidRPr="004B69B4">
        <w:rPr>
          <w:rFonts w:ascii="Simplified Arabic" w:hAnsi="Simplified Arabic"/>
          <w:sz w:val="24"/>
          <w:rtl/>
        </w:rPr>
        <w:t xml:space="preserve"> </w:t>
      </w:r>
      <w:r>
        <w:rPr>
          <w:rFonts w:ascii="Simplified Arabic" w:hAnsi="Simplified Arabic" w:hint="cs"/>
          <w:b/>
          <w:bCs/>
          <w:sz w:val="24"/>
          <w:rtl/>
        </w:rPr>
        <w:t xml:space="preserve">قرارات </w:t>
      </w:r>
      <w:r w:rsidRPr="004B69B4">
        <w:rPr>
          <w:rFonts w:ascii="Simplified Arabic" w:hAnsi="Simplified Arabic"/>
          <w:sz w:val="24"/>
          <w:rtl/>
        </w:rPr>
        <w:t xml:space="preserve">مسؤولة </w:t>
      </w:r>
      <w:r>
        <w:rPr>
          <w:rFonts w:ascii="Simplified Arabic" w:hAnsi="Simplified Arabic" w:hint="cs"/>
          <w:b/>
          <w:bCs/>
          <w:sz w:val="24"/>
          <w:rtl/>
        </w:rPr>
        <w:t xml:space="preserve">تستند إلى التعليم </w:t>
      </w:r>
      <w:r>
        <w:rPr>
          <w:rFonts w:ascii="Simplified Arabic" w:hAnsi="Simplified Arabic" w:hint="cs"/>
          <w:sz w:val="24"/>
          <w:rtl/>
        </w:rPr>
        <w:t xml:space="preserve">بشأن </w:t>
      </w:r>
      <w:r w:rsidRPr="004B69B4">
        <w:rPr>
          <w:rFonts w:ascii="Simplified Arabic" w:hAnsi="Simplified Arabic"/>
          <w:sz w:val="24"/>
          <w:rtl/>
        </w:rPr>
        <w:t xml:space="preserve">الحصول على </w:t>
      </w:r>
      <w:r>
        <w:rPr>
          <w:rFonts w:ascii="Simplified Arabic" w:hAnsi="Simplified Arabic" w:hint="cs"/>
          <w:b/>
          <w:bCs/>
          <w:sz w:val="24"/>
          <w:rtl/>
        </w:rPr>
        <w:t>التعليم و</w:t>
      </w:r>
      <w:r w:rsidRPr="004B69B4">
        <w:rPr>
          <w:rFonts w:ascii="Simplified Arabic" w:hAnsi="Simplified Arabic"/>
          <w:sz w:val="24"/>
          <w:rtl/>
        </w:rPr>
        <w:t xml:space="preserve">المعلومات </w:t>
      </w:r>
      <w:r w:rsidRPr="00CE411B">
        <w:rPr>
          <w:rFonts w:ascii="Simplified Arabic" w:hAnsi="Simplified Arabic"/>
          <w:strike/>
          <w:sz w:val="24"/>
          <w:rtl/>
        </w:rPr>
        <w:t>والبدائل</w:t>
      </w:r>
      <w:r w:rsidRPr="004B69B4">
        <w:rPr>
          <w:rFonts w:ascii="Simplified Arabic" w:hAnsi="Simplified Arabic"/>
          <w:sz w:val="24"/>
          <w:rtl/>
        </w:rPr>
        <w:t xml:space="preserve"> ذات الصلة </w:t>
      </w:r>
      <w:r w:rsidRPr="001D7338">
        <w:rPr>
          <w:rFonts w:ascii="Simplified Arabic" w:hAnsi="Simplified Arabic"/>
          <w:strike/>
          <w:sz w:val="24"/>
          <w:rtl/>
        </w:rPr>
        <w:t>وتمكينهم من ذلك</w:t>
      </w:r>
      <w:r w:rsidRPr="004B69B4">
        <w:rPr>
          <w:rFonts w:ascii="Simplified Arabic" w:hAnsi="Simplified Arabic"/>
          <w:sz w:val="24"/>
          <w:rtl/>
        </w:rPr>
        <w:t xml:space="preserve">، مع مراعاة الأفضليات الثقافية، لتقليل النفايات </w:t>
      </w:r>
      <w:r w:rsidRPr="00CE411B">
        <w:rPr>
          <w:rFonts w:ascii="Simplified Arabic" w:hAnsi="Simplified Arabic"/>
          <w:strike/>
          <w:sz w:val="24"/>
          <w:rtl/>
        </w:rPr>
        <w:t>بمقدار النصف على الأقل</w:t>
      </w:r>
      <w:r w:rsidRPr="004B69B4">
        <w:rPr>
          <w:rFonts w:ascii="Simplified Arabic" w:hAnsi="Simplified Arabic"/>
          <w:sz w:val="24"/>
          <w:rtl/>
        </w:rPr>
        <w:t xml:space="preserve"> الغذائية والمواد الأخرى </w:t>
      </w:r>
      <w:r w:rsidRPr="00BE0A39">
        <w:rPr>
          <w:rFonts w:ascii="Simplified Arabic" w:hAnsi="Simplified Arabic" w:hint="cs"/>
          <w:sz w:val="24"/>
          <w:rtl/>
        </w:rPr>
        <w:t>إلى أدنى حد</w:t>
      </w:r>
      <w:r>
        <w:rPr>
          <w:rFonts w:ascii="Simplified Arabic" w:hAnsi="Simplified Arabic" w:hint="cs"/>
          <w:strike/>
          <w:sz w:val="24"/>
          <w:rtl/>
        </w:rPr>
        <w:t xml:space="preserve"> </w:t>
      </w:r>
      <w:r w:rsidRPr="00CE411B">
        <w:rPr>
          <w:rFonts w:ascii="Simplified Arabic" w:hAnsi="Simplified Arabic"/>
          <w:strike/>
          <w:sz w:val="24"/>
          <w:rtl/>
        </w:rPr>
        <w:t>عندما يتعلق الأمر بالاستهلاك المفرط</w:t>
      </w:r>
      <w:r w:rsidRPr="004B69B4">
        <w:rPr>
          <w:rFonts w:ascii="Simplified Arabic" w:hAnsi="Simplified Arabic"/>
          <w:sz w:val="24"/>
          <w:rtl/>
        </w:rPr>
        <w:t>.</w:t>
      </w:r>
    </w:p>
    <w:p w14:paraId="3E1A4DC8" w14:textId="77777777" w:rsidR="00155A85" w:rsidRDefault="00155A85" w:rsidP="00D70C97">
      <w:pPr>
        <w:rPr>
          <w:b/>
          <w:bCs/>
          <w:u w:val="single"/>
          <w:rtl/>
        </w:rPr>
      </w:pPr>
      <w:r>
        <w:rPr>
          <w:rFonts w:hint="cs"/>
          <w:b/>
          <w:bCs/>
          <w:u w:val="single"/>
          <w:rtl/>
        </w:rPr>
        <w:t>الجمهورية الدومينيكية</w:t>
      </w:r>
      <w:r w:rsidRPr="00F977A0">
        <w:rPr>
          <w:rFonts w:hint="cs"/>
          <w:rtl/>
        </w:rPr>
        <w:t xml:space="preserve">: </w:t>
      </w:r>
      <w:r w:rsidRPr="004B69B4">
        <w:rPr>
          <w:rFonts w:ascii="Simplified Arabic" w:hAnsi="Simplified Arabic"/>
          <w:sz w:val="24"/>
          <w:rtl/>
        </w:rPr>
        <w:t>ضمان تشجيع</w:t>
      </w:r>
      <w:r>
        <w:rPr>
          <w:rFonts w:ascii="Simplified Arabic" w:hAnsi="Simplified Arabic" w:hint="cs"/>
          <w:sz w:val="24"/>
          <w:rtl/>
        </w:rPr>
        <w:t xml:space="preserve"> وتمكين</w:t>
      </w:r>
      <w:r w:rsidRPr="004B69B4">
        <w:rPr>
          <w:rFonts w:ascii="Simplified Arabic" w:hAnsi="Simplified Arabic"/>
          <w:sz w:val="24"/>
          <w:rtl/>
        </w:rPr>
        <w:t xml:space="preserve"> الناس على اتخاذ خيارات مسؤولة </w:t>
      </w:r>
      <w:r w:rsidRPr="00CE411B">
        <w:rPr>
          <w:rFonts w:ascii="Simplified Arabic" w:hAnsi="Simplified Arabic" w:hint="cs"/>
          <w:b/>
          <w:bCs/>
          <w:sz w:val="24"/>
          <w:rtl/>
        </w:rPr>
        <w:t>عن طريق تيسير</w:t>
      </w:r>
      <w:r>
        <w:rPr>
          <w:rFonts w:ascii="Simplified Arabic" w:hAnsi="Simplified Arabic" w:hint="cs"/>
          <w:sz w:val="24"/>
          <w:rtl/>
        </w:rPr>
        <w:t xml:space="preserve"> </w:t>
      </w:r>
      <w:r w:rsidRPr="004B69B4">
        <w:rPr>
          <w:rFonts w:ascii="Simplified Arabic" w:hAnsi="Simplified Arabic"/>
          <w:sz w:val="24"/>
          <w:rtl/>
        </w:rPr>
        <w:t>الحصول على المعلومات</w:t>
      </w:r>
      <w:r>
        <w:rPr>
          <w:rFonts w:ascii="Simplified Arabic" w:hAnsi="Simplified Arabic" w:hint="cs"/>
          <w:b/>
          <w:bCs/>
          <w:sz w:val="24"/>
          <w:rtl/>
        </w:rPr>
        <w:t xml:space="preserve"> والتعليم التحولي</w:t>
      </w:r>
      <w:r w:rsidRPr="004B69B4">
        <w:rPr>
          <w:rFonts w:ascii="Simplified Arabic" w:hAnsi="Simplified Arabic"/>
          <w:sz w:val="24"/>
          <w:rtl/>
        </w:rPr>
        <w:t xml:space="preserve"> والبدائل </w:t>
      </w:r>
      <w:r>
        <w:rPr>
          <w:rFonts w:ascii="Simplified Arabic" w:hAnsi="Simplified Arabic" w:hint="cs"/>
          <w:b/>
          <w:bCs/>
          <w:sz w:val="24"/>
          <w:rtl/>
        </w:rPr>
        <w:t xml:space="preserve">المستدامة </w:t>
      </w:r>
      <w:r>
        <w:rPr>
          <w:rFonts w:ascii="Simplified Arabic" w:hAnsi="Simplified Arabic"/>
          <w:sz w:val="24"/>
          <w:rtl/>
        </w:rPr>
        <w:t>ذات الصلة</w:t>
      </w:r>
      <w:r w:rsidRPr="004B69B4">
        <w:rPr>
          <w:rFonts w:ascii="Simplified Arabic" w:hAnsi="Simplified Arabic"/>
          <w:sz w:val="24"/>
          <w:rtl/>
        </w:rPr>
        <w:t xml:space="preserve">، مع مراعاة </w:t>
      </w:r>
      <w:r w:rsidRPr="00CE411B">
        <w:rPr>
          <w:rFonts w:ascii="Simplified Arabic" w:hAnsi="Simplified Arabic"/>
          <w:strike/>
          <w:sz w:val="24"/>
          <w:rtl/>
        </w:rPr>
        <w:t>الأفضليات</w:t>
      </w:r>
      <w:r w:rsidRPr="004B69B4">
        <w:rPr>
          <w:rFonts w:ascii="Simplified Arabic" w:hAnsi="Simplified Arabic"/>
          <w:sz w:val="24"/>
          <w:rtl/>
        </w:rPr>
        <w:t xml:space="preserve"> </w:t>
      </w:r>
      <w:r w:rsidRPr="00CE411B">
        <w:rPr>
          <w:rFonts w:ascii="Simplified Arabic" w:hAnsi="Simplified Arabic" w:hint="cs"/>
          <w:b/>
          <w:bCs/>
          <w:sz w:val="24"/>
          <w:rtl/>
        </w:rPr>
        <w:t>الاحتياجات</w:t>
      </w:r>
      <w:r>
        <w:rPr>
          <w:rFonts w:ascii="Simplified Arabic" w:hAnsi="Simplified Arabic" w:hint="cs"/>
          <w:sz w:val="24"/>
          <w:rtl/>
        </w:rPr>
        <w:t xml:space="preserve"> </w:t>
      </w:r>
      <w:r>
        <w:rPr>
          <w:rFonts w:ascii="Simplified Arabic" w:hAnsi="Simplified Arabic" w:hint="cs"/>
          <w:b/>
          <w:bCs/>
          <w:sz w:val="24"/>
          <w:rtl/>
        </w:rPr>
        <w:t>الاجتماعية الاقتصادية و</w:t>
      </w:r>
      <w:r w:rsidRPr="004B69B4">
        <w:rPr>
          <w:rFonts w:ascii="Simplified Arabic" w:hAnsi="Simplified Arabic"/>
          <w:sz w:val="24"/>
          <w:rtl/>
        </w:rPr>
        <w:t xml:space="preserve">الثقافية، لتقليل النفايات </w:t>
      </w:r>
      <w:r>
        <w:rPr>
          <w:rFonts w:ascii="Simplified Arabic" w:hAnsi="Simplified Arabic" w:hint="cs"/>
          <w:sz w:val="24"/>
          <w:rtl/>
        </w:rPr>
        <w:t>[</w:t>
      </w:r>
      <w:r w:rsidRPr="002C0828">
        <w:rPr>
          <w:rFonts w:ascii="Simplified Arabic" w:hAnsi="Simplified Arabic"/>
          <w:strike/>
          <w:sz w:val="24"/>
          <w:rtl/>
        </w:rPr>
        <w:t>بمقدار النصف على الأقل،</w:t>
      </w:r>
      <w:r w:rsidRPr="004B69B4">
        <w:rPr>
          <w:rFonts w:ascii="Simplified Arabic" w:hAnsi="Simplified Arabic"/>
          <w:sz w:val="24"/>
          <w:rtl/>
        </w:rPr>
        <w:t xml:space="preserve"> </w:t>
      </w:r>
      <w:r w:rsidRPr="002C0828">
        <w:rPr>
          <w:rFonts w:ascii="Simplified Arabic" w:hAnsi="Simplified Arabic"/>
          <w:strike/>
          <w:sz w:val="24"/>
          <w:rtl/>
        </w:rPr>
        <w:t>وخاصة النفايات الغذائية والمواد الأخرى عندما يتعلق الأمر ب</w:t>
      </w:r>
      <w:r>
        <w:rPr>
          <w:rFonts w:ascii="Simplified Arabic" w:hAnsi="Simplified Arabic" w:hint="cs"/>
          <w:sz w:val="24"/>
          <w:rtl/>
        </w:rPr>
        <w:t xml:space="preserve"> وحسب الاقتضاء، </w:t>
      </w:r>
      <w:r w:rsidRPr="002C0828">
        <w:rPr>
          <w:rFonts w:ascii="Simplified Arabic" w:hAnsi="Simplified Arabic"/>
          <w:sz w:val="24"/>
          <w:rtl/>
        </w:rPr>
        <w:t>الاستهلاك</w:t>
      </w:r>
      <w:r>
        <w:rPr>
          <w:rFonts w:ascii="Simplified Arabic" w:hAnsi="Simplified Arabic"/>
          <w:sz w:val="24"/>
          <w:rtl/>
        </w:rPr>
        <w:t xml:space="preserve"> المفرط</w:t>
      </w:r>
      <w:r>
        <w:rPr>
          <w:rFonts w:ascii="Simplified Arabic" w:hAnsi="Simplified Arabic" w:hint="cs"/>
          <w:sz w:val="24"/>
          <w:rtl/>
        </w:rPr>
        <w:t xml:space="preserve"> </w:t>
      </w:r>
      <w:r w:rsidRPr="002C0828">
        <w:rPr>
          <w:rFonts w:ascii="Simplified Arabic" w:hAnsi="Simplified Arabic" w:hint="cs"/>
          <w:b/>
          <w:bCs/>
          <w:sz w:val="24"/>
          <w:rtl/>
        </w:rPr>
        <w:t>للموارد بما في ذلك</w:t>
      </w:r>
      <w:r>
        <w:rPr>
          <w:rFonts w:ascii="Simplified Arabic" w:hAnsi="Simplified Arabic" w:hint="cs"/>
          <w:sz w:val="24"/>
          <w:rtl/>
        </w:rPr>
        <w:t xml:space="preserve"> الأغذية والمواد الأخرى</w:t>
      </w:r>
      <w:r w:rsidRPr="004B69B4">
        <w:rPr>
          <w:rFonts w:ascii="Simplified Arabic" w:hAnsi="Simplified Arabic"/>
          <w:sz w:val="24"/>
          <w:rtl/>
        </w:rPr>
        <w:t>.</w:t>
      </w:r>
    </w:p>
    <w:p w14:paraId="1226C1E8" w14:textId="77777777" w:rsidR="00155A85" w:rsidRDefault="00155A85" w:rsidP="00D70C97">
      <w:pPr>
        <w:rPr>
          <w:rtl/>
        </w:rPr>
      </w:pPr>
      <w:r w:rsidRPr="00D4669A">
        <w:rPr>
          <w:rFonts w:hint="cs"/>
          <w:b/>
          <w:bCs/>
          <w:u w:val="single"/>
          <w:rtl/>
        </w:rPr>
        <w:t>إكوادور</w:t>
      </w:r>
      <w:r>
        <w:rPr>
          <w:rFonts w:hint="cs"/>
          <w:rtl/>
        </w:rPr>
        <w:t xml:space="preserve">: </w:t>
      </w:r>
      <w:r w:rsidRPr="004B69B4">
        <w:rPr>
          <w:rFonts w:ascii="Simplified Arabic" w:hAnsi="Simplified Arabic"/>
          <w:sz w:val="24"/>
          <w:rtl/>
        </w:rPr>
        <w:t>ضمان تشجيع</w:t>
      </w:r>
      <w:r>
        <w:rPr>
          <w:rFonts w:ascii="Simplified Arabic" w:hAnsi="Simplified Arabic" w:hint="cs"/>
          <w:sz w:val="24"/>
          <w:rtl/>
        </w:rPr>
        <w:t xml:space="preserve"> وتمكين</w:t>
      </w:r>
      <w:r w:rsidRPr="004B69B4">
        <w:rPr>
          <w:rFonts w:ascii="Simplified Arabic" w:hAnsi="Simplified Arabic"/>
          <w:sz w:val="24"/>
          <w:rtl/>
        </w:rPr>
        <w:t xml:space="preserve"> الناس على اتخاذ خيارات مسؤولة والحصول على المعلومات </w:t>
      </w:r>
      <w:r w:rsidRPr="00CE411B">
        <w:rPr>
          <w:rFonts w:ascii="Simplified Arabic" w:hAnsi="Simplified Arabic"/>
          <w:strike/>
          <w:sz w:val="24"/>
          <w:rtl/>
        </w:rPr>
        <w:t>والبدائل</w:t>
      </w:r>
      <w:r w:rsidRPr="004B69B4">
        <w:rPr>
          <w:rFonts w:ascii="Simplified Arabic" w:hAnsi="Simplified Arabic"/>
          <w:sz w:val="24"/>
          <w:rtl/>
        </w:rPr>
        <w:t xml:space="preserve"> ذات الصلة </w:t>
      </w:r>
      <w:r w:rsidRPr="00D1201F">
        <w:rPr>
          <w:rFonts w:ascii="Simplified Arabic" w:hAnsi="Simplified Arabic" w:hint="cs"/>
          <w:b/>
          <w:bCs/>
          <w:sz w:val="24"/>
          <w:rtl/>
        </w:rPr>
        <w:t>والتوعية عن التنمية المستدامة وسبل الحياة في تجانس مع الطبيعة</w:t>
      </w:r>
      <w:r>
        <w:rPr>
          <w:rFonts w:ascii="Simplified Arabic" w:hAnsi="Simplified Arabic" w:hint="cs"/>
          <w:sz w:val="24"/>
          <w:rtl/>
        </w:rPr>
        <w:t xml:space="preserve">، </w:t>
      </w:r>
      <w:r w:rsidRPr="004B69B4">
        <w:rPr>
          <w:rFonts w:ascii="Simplified Arabic" w:hAnsi="Simplified Arabic"/>
          <w:sz w:val="24"/>
          <w:rtl/>
        </w:rPr>
        <w:t xml:space="preserve">مع مراعاة الأفضليات الثقافية، لتقليل النفايات بمقدار النصف على الأقل، </w:t>
      </w:r>
      <w:r>
        <w:rPr>
          <w:rFonts w:ascii="Simplified Arabic" w:hAnsi="Simplified Arabic" w:hint="cs"/>
          <w:sz w:val="24"/>
          <w:rtl/>
        </w:rPr>
        <w:t>وعند الاقتضاء، الاستهلاك المفرط للأغذية</w:t>
      </w:r>
      <w:r w:rsidRPr="004B69B4">
        <w:rPr>
          <w:rFonts w:ascii="Simplified Arabic" w:hAnsi="Simplified Arabic"/>
          <w:sz w:val="24"/>
          <w:rtl/>
        </w:rPr>
        <w:t xml:space="preserve"> والمواد الأخرى </w:t>
      </w:r>
      <w:r w:rsidRPr="00D1201F">
        <w:rPr>
          <w:rFonts w:ascii="Simplified Arabic" w:hAnsi="Simplified Arabic"/>
          <w:strike/>
          <w:sz w:val="24"/>
          <w:rtl/>
        </w:rPr>
        <w:t>عندما يتعلق الأمر بالاستهلاك المفرط</w:t>
      </w:r>
      <w:r w:rsidRPr="004B69B4">
        <w:rPr>
          <w:rFonts w:ascii="Simplified Arabic" w:hAnsi="Simplified Arabic"/>
          <w:sz w:val="24"/>
          <w:rtl/>
        </w:rPr>
        <w:t>.</w:t>
      </w:r>
    </w:p>
    <w:p w14:paraId="73E9A95C" w14:textId="77777777" w:rsidR="00155A85" w:rsidRDefault="00155A85" w:rsidP="00D70C97">
      <w:pPr>
        <w:rPr>
          <w:rtl/>
        </w:rPr>
      </w:pPr>
      <w:r w:rsidRPr="00D4669A">
        <w:rPr>
          <w:rFonts w:hint="cs"/>
          <w:b/>
          <w:bCs/>
          <w:u w:val="single"/>
          <w:rtl/>
        </w:rPr>
        <w:t>الاتحاد الأوروبي ودوله الأعضاء</w:t>
      </w:r>
      <w:r>
        <w:rPr>
          <w:rFonts w:hint="cs"/>
          <w:rtl/>
        </w:rPr>
        <w:t xml:space="preserve">: </w:t>
      </w:r>
      <w:r w:rsidRPr="004B69B4">
        <w:rPr>
          <w:rFonts w:ascii="Simplified Arabic" w:hAnsi="Simplified Arabic"/>
          <w:sz w:val="24"/>
          <w:rtl/>
        </w:rPr>
        <w:t xml:space="preserve">ضمان تشجيع </w:t>
      </w:r>
      <w:r w:rsidRPr="00D1201F">
        <w:rPr>
          <w:rFonts w:ascii="Simplified Arabic" w:hAnsi="Simplified Arabic" w:hint="cs"/>
          <w:b/>
          <w:bCs/>
          <w:sz w:val="24"/>
          <w:rtl/>
        </w:rPr>
        <w:t>وإدراك</w:t>
      </w:r>
      <w:r>
        <w:rPr>
          <w:rFonts w:ascii="Simplified Arabic" w:hAnsi="Simplified Arabic" w:hint="cs"/>
          <w:sz w:val="24"/>
          <w:rtl/>
        </w:rPr>
        <w:t xml:space="preserve"> </w:t>
      </w:r>
      <w:r w:rsidRPr="004B69B4">
        <w:rPr>
          <w:rFonts w:ascii="Simplified Arabic" w:hAnsi="Simplified Arabic"/>
          <w:sz w:val="24"/>
          <w:rtl/>
        </w:rPr>
        <w:t xml:space="preserve">الناس على اتخاذ خيارات </w:t>
      </w:r>
      <w:r w:rsidRPr="00D1201F">
        <w:rPr>
          <w:rFonts w:ascii="Simplified Arabic" w:hAnsi="Simplified Arabic"/>
          <w:strike/>
          <w:sz w:val="24"/>
          <w:rtl/>
        </w:rPr>
        <w:t>مسؤولة</w:t>
      </w:r>
      <w:r w:rsidRPr="004B69B4">
        <w:rPr>
          <w:rFonts w:ascii="Simplified Arabic" w:hAnsi="Simplified Arabic"/>
          <w:sz w:val="24"/>
          <w:rtl/>
        </w:rPr>
        <w:t xml:space="preserve"> </w:t>
      </w:r>
      <w:r w:rsidRPr="00D1201F">
        <w:rPr>
          <w:rFonts w:ascii="Simplified Arabic" w:hAnsi="Simplified Arabic" w:hint="cs"/>
          <w:b/>
          <w:bCs/>
          <w:sz w:val="24"/>
          <w:rtl/>
        </w:rPr>
        <w:t>للاستهلاك المستدام</w:t>
      </w:r>
      <w:r>
        <w:rPr>
          <w:rFonts w:ascii="Simplified Arabic" w:hAnsi="Simplified Arabic" w:hint="cs"/>
          <w:sz w:val="24"/>
          <w:rtl/>
        </w:rPr>
        <w:t xml:space="preserve"> </w:t>
      </w:r>
      <w:r w:rsidRPr="004B69B4">
        <w:rPr>
          <w:rFonts w:ascii="Simplified Arabic" w:hAnsi="Simplified Arabic"/>
          <w:sz w:val="24"/>
          <w:rtl/>
        </w:rPr>
        <w:t xml:space="preserve">والحصول على المعلومات والبدائل ذات الصلة وتمكينهم من ذلك، مع مراعاة </w:t>
      </w:r>
      <w:r w:rsidRPr="00D1201F">
        <w:rPr>
          <w:rFonts w:ascii="Simplified Arabic" w:hAnsi="Simplified Arabic"/>
          <w:strike/>
          <w:sz w:val="24"/>
          <w:rtl/>
        </w:rPr>
        <w:t>الأفضليات</w:t>
      </w:r>
      <w:r w:rsidRPr="004B69B4">
        <w:rPr>
          <w:rFonts w:ascii="Simplified Arabic" w:hAnsi="Simplified Arabic"/>
          <w:sz w:val="24"/>
          <w:rtl/>
        </w:rPr>
        <w:t xml:space="preserve"> </w:t>
      </w:r>
      <w:r>
        <w:rPr>
          <w:rFonts w:ascii="Simplified Arabic" w:hAnsi="Simplified Arabic" w:hint="cs"/>
          <w:b/>
          <w:bCs/>
          <w:sz w:val="24"/>
          <w:rtl/>
        </w:rPr>
        <w:t xml:space="preserve">السياق </w:t>
      </w:r>
      <w:r>
        <w:rPr>
          <w:rFonts w:ascii="Simplified Arabic" w:hAnsi="Simplified Arabic"/>
          <w:sz w:val="24"/>
          <w:rtl/>
        </w:rPr>
        <w:t>الثقافي</w:t>
      </w:r>
      <w:r w:rsidRPr="004B69B4">
        <w:rPr>
          <w:rFonts w:ascii="Simplified Arabic" w:hAnsi="Simplified Arabic"/>
          <w:sz w:val="24"/>
          <w:rtl/>
        </w:rPr>
        <w:t xml:space="preserve">، لتقليل النفايات </w:t>
      </w:r>
      <w:r>
        <w:rPr>
          <w:rFonts w:ascii="Simplified Arabic" w:hAnsi="Simplified Arabic" w:hint="cs"/>
          <w:sz w:val="24"/>
          <w:rtl/>
        </w:rPr>
        <w:t>[</w:t>
      </w:r>
      <w:r>
        <w:rPr>
          <w:rFonts w:ascii="Simplified Arabic" w:hAnsi="Simplified Arabic" w:hint="cs"/>
          <w:b/>
          <w:bCs/>
          <w:sz w:val="24"/>
          <w:rtl/>
        </w:rPr>
        <w:t xml:space="preserve">الغذائية] </w:t>
      </w:r>
      <w:r w:rsidRPr="004B69B4">
        <w:rPr>
          <w:rFonts w:ascii="Simplified Arabic" w:hAnsi="Simplified Arabic"/>
          <w:sz w:val="24"/>
          <w:rtl/>
        </w:rPr>
        <w:t xml:space="preserve">بمقدار النصف على الأقل، </w:t>
      </w:r>
      <w:r w:rsidRPr="00D1201F">
        <w:rPr>
          <w:rFonts w:ascii="Simplified Arabic" w:hAnsi="Simplified Arabic"/>
          <w:strike/>
          <w:sz w:val="24"/>
          <w:rtl/>
        </w:rPr>
        <w:t>وخاصة النفايات الغذائية والمواد</w:t>
      </w:r>
      <w:r w:rsidRPr="004B69B4">
        <w:rPr>
          <w:rFonts w:ascii="Simplified Arabic" w:hAnsi="Simplified Arabic"/>
          <w:sz w:val="24"/>
          <w:rtl/>
        </w:rPr>
        <w:t xml:space="preserve"> </w:t>
      </w:r>
      <w:r>
        <w:rPr>
          <w:rFonts w:ascii="Simplified Arabic" w:hAnsi="Simplified Arabic" w:hint="cs"/>
          <w:sz w:val="24"/>
          <w:rtl/>
        </w:rPr>
        <w:t xml:space="preserve">وحسب الاقتضاء، </w:t>
      </w:r>
      <w:r w:rsidRPr="00445D60">
        <w:rPr>
          <w:rFonts w:ascii="Simplified Arabic" w:hAnsi="Simplified Arabic" w:hint="cs"/>
          <w:b/>
          <w:bCs/>
          <w:sz w:val="24"/>
          <w:rtl/>
        </w:rPr>
        <w:t>إزالة</w:t>
      </w:r>
      <w:r>
        <w:rPr>
          <w:rFonts w:ascii="Simplified Arabic" w:hAnsi="Simplified Arabic" w:hint="cs"/>
          <w:sz w:val="24"/>
          <w:rtl/>
        </w:rPr>
        <w:t xml:space="preserve"> الاستهلاك المفرط للأغذية </w:t>
      </w:r>
      <w:r w:rsidRPr="00445D60">
        <w:rPr>
          <w:rFonts w:ascii="Simplified Arabic" w:hAnsi="Simplified Arabic" w:hint="cs"/>
          <w:b/>
          <w:bCs/>
          <w:sz w:val="24"/>
          <w:rtl/>
        </w:rPr>
        <w:t>والموارد الطبيعية</w:t>
      </w:r>
      <w:r>
        <w:rPr>
          <w:rFonts w:ascii="Simplified Arabic" w:hAnsi="Simplified Arabic" w:hint="cs"/>
          <w:sz w:val="24"/>
          <w:rtl/>
        </w:rPr>
        <w:t xml:space="preserve"> </w:t>
      </w:r>
      <w:r w:rsidRPr="004B69B4">
        <w:rPr>
          <w:rFonts w:ascii="Simplified Arabic" w:hAnsi="Simplified Arabic"/>
          <w:sz w:val="24"/>
          <w:rtl/>
        </w:rPr>
        <w:t xml:space="preserve">الأخرى </w:t>
      </w:r>
      <w:r w:rsidRPr="00D1201F">
        <w:rPr>
          <w:rFonts w:ascii="Simplified Arabic" w:hAnsi="Simplified Arabic"/>
          <w:strike/>
          <w:sz w:val="24"/>
          <w:rtl/>
        </w:rPr>
        <w:t>عندما يتعلق الأمر بالاستهلاك المفرط</w:t>
      </w:r>
      <w:r w:rsidRPr="004B69B4">
        <w:rPr>
          <w:rFonts w:ascii="Simplified Arabic" w:hAnsi="Simplified Arabic"/>
          <w:sz w:val="24"/>
          <w:rtl/>
        </w:rPr>
        <w:t>.</w:t>
      </w:r>
    </w:p>
    <w:p w14:paraId="66132495" w14:textId="77777777" w:rsidR="00155A85" w:rsidRDefault="00155A85" w:rsidP="00D70C97">
      <w:pPr>
        <w:ind w:left="720"/>
        <w:rPr>
          <w:rtl/>
        </w:rPr>
      </w:pPr>
      <w:r w:rsidRPr="00445D60">
        <w:rPr>
          <w:rFonts w:hint="cs"/>
          <w:i/>
          <w:iCs/>
          <w:rtl/>
        </w:rPr>
        <w:t>بديل</w:t>
      </w:r>
      <w:r>
        <w:rPr>
          <w:rFonts w:hint="cs"/>
          <w:rtl/>
        </w:rPr>
        <w:t xml:space="preserve">: </w:t>
      </w:r>
      <w:r w:rsidRPr="00445D60">
        <w:rPr>
          <w:rFonts w:hint="cs"/>
          <w:b/>
          <w:bCs/>
          <w:rtl/>
        </w:rPr>
        <w:t>[إزالة أنماط الاستهلاك غير المستدام وخاصة عن طريق تقليل نفايات [الأغذية] بمقدار النصف، وحسب الاقتضاء، إزالة الاستهلاك المفرط للموارد الطبيعية الأخرى بما في ذلك ضمان تشجيع الناس وتمكينهم من اتخاذ خيارات مسؤولة والحصول على المعلومات والبدائ</w:t>
      </w:r>
      <w:r>
        <w:rPr>
          <w:rFonts w:hint="cs"/>
          <w:b/>
          <w:bCs/>
          <w:rtl/>
        </w:rPr>
        <w:t>ل</w:t>
      </w:r>
      <w:r w:rsidRPr="00445D60">
        <w:rPr>
          <w:rFonts w:hint="cs"/>
          <w:b/>
          <w:bCs/>
          <w:rtl/>
        </w:rPr>
        <w:t xml:space="preserve"> ذات الصلة.]</w:t>
      </w:r>
    </w:p>
    <w:p w14:paraId="076F5335" w14:textId="77777777" w:rsidR="00155A85" w:rsidRDefault="00155A85" w:rsidP="00D70C97">
      <w:pPr>
        <w:rPr>
          <w:rtl/>
        </w:rPr>
      </w:pPr>
      <w:r w:rsidRPr="00D4669A">
        <w:rPr>
          <w:rFonts w:hint="cs"/>
          <w:b/>
          <w:bCs/>
          <w:u w:val="single"/>
          <w:rtl/>
        </w:rPr>
        <w:lastRenderedPageBreak/>
        <w:t>إثيوبيا</w:t>
      </w:r>
      <w:r>
        <w:rPr>
          <w:rFonts w:hint="cs"/>
          <w:rtl/>
        </w:rPr>
        <w:t xml:space="preserve">: </w:t>
      </w:r>
      <w:r w:rsidRPr="004B69B4">
        <w:rPr>
          <w:rFonts w:ascii="Simplified Arabic" w:hAnsi="Simplified Arabic"/>
          <w:sz w:val="24"/>
          <w:rtl/>
        </w:rPr>
        <w:t>ضمان تشجيع الناس على اتخاذ خيارات مسؤولة والحصول على المعلومات والبدائل ذات الصلة وتمكينهم من ذلك، مع مراعاة الأفضليات الثقافية</w:t>
      </w:r>
      <w:r>
        <w:rPr>
          <w:rFonts w:ascii="Simplified Arabic" w:hAnsi="Simplified Arabic" w:hint="cs"/>
          <w:b/>
          <w:bCs/>
          <w:sz w:val="24"/>
          <w:rtl/>
        </w:rPr>
        <w:t xml:space="preserve"> والاقتصادية والاجتماعية</w:t>
      </w:r>
      <w:r w:rsidRPr="004B69B4">
        <w:rPr>
          <w:rFonts w:ascii="Simplified Arabic" w:hAnsi="Simplified Arabic"/>
          <w:sz w:val="24"/>
          <w:rtl/>
        </w:rPr>
        <w:t xml:space="preserve">، لتقليل النفايات بمقدار النصف على الأقل، </w:t>
      </w:r>
      <w:r w:rsidRPr="00445D60">
        <w:rPr>
          <w:rFonts w:ascii="Simplified Arabic" w:hAnsi="Simplified Arabic"/>
          <w:strike/>
          <w:sz w:val="24"/>
          <w:rtl/>
        </w:rPr>
        <w:t>وخاصة النفايات الغذائية</w:t>
      </w:r>
      <w:r w:rsidRPr="004B69B4">
        <w:rPr>
          <w:rFonts w:ascii="Simplified Arabic" w:hAnsi="Simplified Arabic"/>
          <w:sz w:val="24"/>
          <w:rtl/>
        </w:rPr>
        <w:t xml:space="preserve"> </w:t>
      </w:r>
      <w:r>
        <w:rPr>
          <w:rFonts w:ascii="Simplified Arabic" w:hAnsi="Simplified Arabic" w:hint="cs"/>
          <w:sz w:val="24"/>
          <w:rtl/>
        </w:rPr>
        <w:t xml:space="preserve">وحسب الاقتضاء الاستهلاك المفرط للأغذية </w:t>
      </w:r>
      <w:r w:rsidRPr="00445D60">
        <w:rPr>
          <w:rFonts w:ascii="Simplified Arabic" w:hAnsi="Simplified Arabic" w:hint="cs"/>
          <w:b/>
          <w:bCs/>
          <w:sz w:val="24"/>
          <w:rtl/>
        </w:rPr>
        <w:t>والتنوع البيولوجي ومنتجاته</w:t>
      </w:r>
      <w:r>
        <w:rPr>
          <w:rFonts w:ascii="Simplified Arabic" w:hAnsi="Simplified Arabic" w:hint="cs"/>
          <w:sz w:val="24"/>
          <w:rtl/>
        </w:rPr>
        <w:t xml:space="preserve"> </w:t>
      </w:r>
      <w:r w:rsidRPr="004B69B4">
        <w:rPr>
          <w:rFonts w:ascii="Simplified Arabic" w:hAnsi="Simplified Arabic"/>
          <w:sz w:val="24"/>
          <w:rtl/>
        </w:rPr>
        <w:t>والمواد الأخرى.</w:t>
      </w:r>
    </w:p>
    <w:p w14:paraId="54D7BB05" w14:textId="77777777" w:rsidR="00155A85" w:rsidRPr="00F977A0" w:rsidRDefault="00155A85" w:rsidP="00D70C97">
      <w:pPr>
        <w:rPr>
          <w:rtl/>
        </w:rPr>
      </w:pPr>
      <w:r>
        <w:rPr>
          <w:rFonts w:hint="cs"/>
          <w:b/>
          <w:bCs/>
          <w:u w:val="single"/>
          <w:rtl/>
        </w:rPr>
        <w:t>غواتيمالا</w:t>
      </w:r>
      <w:r w:rsidRPr="00F977A0">
        <w:rPr>
          <w:rFonts w:hint="cs"/>
          <w:rtl/>
        </w:rPr>
        <w:t>:</w:t>
      </w:r>
      <w:r w:rsidRPr="004B69B4">
        <w:rPr>
          <w:rFonts w:ascii="Simplified Arabic" w:hAnsi="Simplified Arabic"/>
          <w:sz w:val="24"/>
          <w:rtl/>
        </w:rPr>
        <w:t xml:space="preserve"> ضمان تشجيع الناس على اتخاذ خيارات مسؤولة والحصول على المعلومات والبدائل ذات الصلة وتمكينهم من ذلك، مع مراعاة </w:t>
      </w:r>
      <w:r w:rsidRPr="00445D60">
        <w:rPr>
          <w:rFonts w:ascii="Simplified Arabic" w:hAnsi="Simplified Arabic"/>
          <w:strike/>
          <w:sz w:val="24"/>
          <w:rtl/>
        </w:rPr>
        <w:t>الأفضليات الثقافية</w:t>
      </w:r>
      <w:r>
        <w:rPr>
          <w:rFonts w:ascii="Simplified Arabic" w:hAnsi="Simplified Arabic" w:hint="cs"/>
          <w:sz w:val="24"/>
          <w:rtl/>
        </w:rPr>
        <w:t xml:space="preserve"> </w:t>
      </w:r>
      <w:r>
        <w:rPr>
          <w:rFonts w:ascii="Simplified Arabic" w:hAnsi="Simplified Arabic" w:hint="cs"/>
          <w:b/>
          <w:bCs/>
          <w:sz w:val="24"/>
          <w:rtl/>
        </w:rPr>
        <w:t>ال</w:t>
      </w:r>
      <w:r w:rsidRPr="00445D60">
        <w:rPr>
          <w:rFonts w:ascii="Simplified Arabic" w:hAnsi="Simplified Arabic" w:hint="cs"/>
          <w:b/>
          <w:bCs/>
          <w:sz w:val="24"/>
          <w:rtl/>
        </w:rPr>
        <w:t>ظروف ال</w:t>
      </w:r>
      <w:r>
        <w:rPr>
          <w:rFonts w:ascii="Simplified Arabic" w:hAnsi="Simplified Arabic" w:hint="cs"/>
          <w:b/>
          <w:bCs/>
          <w:sz w:val="24"/>
          <w:rtl/>
        </w:rPr>
        <w:t>فردية</w:t>
      </w:r>
      <w:r w:rsidRPr="00445D60">
        <w:rPr>
          <w:rFonts w:ascii="Simplified Arabic" w:hAnsi="Simplified Arabic" w:hint="cs"/>
          <w:b/>
          <w:bCs/>
          <w:sz w:val="24"/>
          <w:rtl/>
        </w:rPr>
        <w:t xml:space="preserve"> والوطنية </w:t>
      </w:r>
      <w:r>
        <w:rPr>
          <w:rFonts w:ascii="Simplified Arabic" w:hAnsi="Simplified Arabic" w:hint="cs"/>
          <w:b/>
          <w:bCs/>
          <w:sz w:val="24"/>
          <w:rtl/>
        </w:rPr>
        <w:t>و</w:t>
      </w:r>
      <w:r w:rsidRPr="00445D60">
        <w:rPr>
          <w:rFonts w:ascii="Simplified Arabic" w:hAnsi="Simplified Arabic" w:hint="cs"/>
          <w:b/>
          <w:bCs/>
          <w:sz w:val="24"/>
          <w:rtl/>
        </w:rPr>
        <w:t>الاجتماعية الاقتصادية والثقافية</w:t>
      </w:r>
      <w:r w:rsidRPr="004B69B4">
        <w:rPr>
          <w:rFonts w:ascii="Simplified Arabic" w:hAnsi="Simplified Arabic"/>
          <w:sz w:val="24"/>
          <w:rtl/>
        </w:rPr>
        <w:t xml:space="preserve">، لتقليل النفايات بمقدار النصف على الأقل، </w:t>
      </w:r>
      <w:r>
        <w:rPr>
          <w:rFonts w:ascii="Simplified Arabic" w:hAnsi="Simplified Arabic" w:hint="cs"/>
          <w:sz w:val="24"/>
          <w:rtl/>
        </w:rPr>
        <w:t>وحسب الاقتضاء الاستهلاك المفرط للأغذية والمواد الأخرى</w:t>
      </w:r>
      <w:r w:rsidRPr="004B69B4">
        <w:rPr>
          <w:rFonts w:ascii="Simplified Arabic" w:hAnsi="Simplified Arabic"/>
          <w:sz w:val="24"/>
          <w:rtl/>
        </w:rPr>
        <w:t>.</w:t>
      </w:r>
    </w:p>
    <w:p w14:paraId="732E9371" w14:textId="77777777" w:rsidR="00155A85" w:rsidRPr="00F977A0" w:rsidRDefault="00155A85" w:rsidP="00D70C97">
      <w:pPr>
        <w:rPr>
          <w:rtl/>
        </w:rPr>
      </w:pPr>
      <w:r>
        <w:rPr>
          <w:rFonts w:hint="cs"/>
          <w:b/>
          <w:bCs/>
          <w:u w:val="single"/>
          <w:rtl/>
        </w:rPr>
        <w:t>هايتي</w:t>
      </w:r>
      <w:r w:rsidRPr="00F977A0">
        <w:rPr>
          <w:rFonts w:hint="cs"/>
          <w:rtl/>
        </w:rPr>
        <w:t>:</w:t>
      </w:r>
      <w:r w:rsidRPr="004B69B4">
        <w:rPr>
          <w:rFonts w:ascii="Simplified Arabic" w:hAnsi="Simplified Arabic"/>
          <w:sz w:val="24"/>
          <w:rtl/>
        </w:rPr>
        <w:t xml:space="preserve"> ضمان تشجيع الناس على اتخاذ خيارات مسؤولة </w:t>
      </w:r>
      <w:r w:rsidRPr="00445D60">
        <w:rPr>
          <w:rFonts w:ascii="Simplified Arabic" w:hAnsi="Simplified Arabic" w:hint="cs"/>
          <w:b/>
          <w:bCs/>
          <w:sz w:val="24"/>
          <w:rtl/>
        </w:rPr>
        <w:t>و</w:t>
      </w:r>
      <w:r>
        <w:rPr>
          <w:rFonts w:ascii="Simplified Arabic" w:hAnsi="Simplified Arabic" w:hint="cs"/>
          <w:b/>
          <w:bCs/>
          <w:sz w:val="24"/>
          <w:rtl/>
        </w:rPr>
        <w:t>أن تتاح ل</w:t>
      </w:r>
      <w:r w:rsidRPr="00445D60">
        <w:rPr>
          <w:rFonts w:ascii="Simplified Arabic" w:hAnsi="Simplified Arabic" w:hint="cs"/>
          <w:b/>
          <w:bCs/>
          <w:sz w:val="24"/>
          <w:rtl/>
        </w:rPr>
        <w:t>هم الوسائل اللازمة والملائمة للقيام بذلك</w:t>
      </w:r>
      <w:r>
        <w:rPr>
          <w:rFonts w:ascii="Simplified Arabic" w:hAnsi="Simplified Arabic" w:hint="cs"/>
          <w:sz w:val="24"/>
          <w:rtl/>
        </w:rPr>
        <w:t xml:space="preserve"> </w:t>
      </w:r>
      <w:r w:rsidRPr="004B69B4">
        <w:rPr>
          <w:rFonts w:ascii="Simplified Arabic" w:hAnsi="Simplified Arabic"/>
          <w:sz w:val="24"/>
          <w:rtl/>
        </w:rPr>
        <w:t>والحصول على المعلومات والبدائل ذات الصلة وتمكينهم من ذلك، مع مراعاة الأفضليات الثقافية</w:t>
      </w:r>
      <w:r>
        <w:rPr>
          <w:rFonts w:ascii="Simplified Arabic" w:hAnsi="Simplified Arabic" w:hint="cs"/>
          <w:sz w:val="24"/>
          <w:rtl/>
        </w:rPr>
        <w:t xml:space="preserve"> والروحية</w:t>
      </w:r>
      <w:r w:rsidRPr="004B69B4">
        <w:rPr>
          <w:rFonts w:ascii="Simplified Arabic" w:hAnsi="Simplified Arabic"/>
          <w:sz w:val="24"/>
          <w:rtl/>
        </w:rPr>
        <w:t xml:space="preserve">، لتقليل النفايات بمقدار النصف على الأقل، </w:t>
      </w:r>
      <w:r>
        <w:rPr>
          <w:rFonts w:ascii="Simplified Arabic" w:hAnsi="Simplified Arabic" w:hint="cs"/>
          <w:sz w:val="24"/>
          <w:rtl/>
        </w:rPr>
        <w:t>وحسب الاقتضاء الاستهلاك المفرط للأغذية والمواد الأخرى</w:t>
      </w:r>
      <w:r w:rsidRPr="004B69B4">
        <w:rPr>
          <w:rFonts w:ascii="Simplified Arabic" w:hAnsi="Simplified Arabic"/>
          <w:sz w:val="24"/>
          <w:rtl/>
        </w:rPr>
        <w:t>.</w:t>
      </w:r>
    </w:p>
    <w:p w14:paraId="5CDB5414" w14:textId="77777777" w:rsidR="00155A85" w:rsidRDefault="00155A85" w:rsidP="00D70C97">
      <w:pPr>
        <w:rPr>
          <w:rtl/>
        </w:rPr>
      </w:pPr>
      <w:r w:rsidRPr="00D4669A">
        <w:rPr>
          <w:rFonts w:hint="cs"/>
          <w:b/>
          <w:bCs/>
          <w:u w:val="single"/>
          <w:rtl/>
        </w:rPr>
        <w:t>الهند</w:t>
      </w:r>
      <w:r>
        <w:rPr>
          <w:rFonts w:hint="cs"/>
          <w:rtl/>
        </w:rPr>
        <w:t xml:space="preserve">: </w:t>
      </w:r>
      <w:r>
        <w:rPr>
          <w:rFonts w:ascii="Simplified Arabic" w:hAnsi="Simplified Arabic" w:hint="cs"/>
          <w:b/>
          <w:bCs/>
          <w:sz w:val="24"/>
          <w:rtl/>
        </w:rPr>
        <w:t xml:space="preserve">دعم القطاع الإنتاجي الإيجابي للطبيعة والتحول العادل ذي الصلة، عن طريق </w:t>
      </w:r>
      <w:r w:rsidRPr="004B69B4">
        <w:rPr>
          <w:rFonts w:ascii="Simplified Arabic" w:hAnsi="Simplified Arabic"/>
          <w:sz w:val="24"/>
          <w:rtl/>
        </w:rPr>
        <w:t xml:space="preserve">ضمان تشجيع الناس على اتخاذ خيارات مسؤولة والحصول على المعلومات والبدائل ذات الصلة وتمكينهم من ذلك، مع مراعاة الأفضليات الثقافية، لتقليل النفايات </w:t>
      </w:r>
      <w:r w:rsidRPr="007F3A66">
        <w:rPr>
          <w:rFonts w:ascii="Simplified Arabic" w:hAnsi="Simplified Arabic" w:hint="cs"/>
          <w:b/>
          <w:bCs/>
          <w:sz w:val="24"/>
          <w:rtl/>
        </w:rPr>
        <w:t>واستهلاك</w:t>
      </w:r>
      <w:r>
        <w:rPr>
          <w:rFonts w:ascii="Simplified Arabic" w:hAnsi="Simplified Arabic" w:hint="cs"/>
          <w:sz w:val="24"/>
          <w:rtl/>
        </w:rPr>
        <w:t xml:space="preserve"> </w:t>
      </w:r>
      <w:r w:rsidRPr="00222673">
        <w:rPr>
          <w:rFonts w:ascii="Simplified Arabic" w:hAnsi="Simplified Arabic"/>
          <w:strike/>
          <w:sz w:val="24"/>
          <w:rtl/>
        </w:rPr>
        <w:t>بمقدار النصف على الأقل</w:t>
      </w:r>
      <w:r w:rsidRPr="004B69B4">
        <w:rPr>
          <w:rFonts w:ascii="Simplified Arabic" w:hAnsi="Simplified Arabic"/>
          <w:sz w:val="24"/>
          <w:rtl/>
        </w:rPr>
        <w:t xml:space="preserve">، </w:t>
      </w:r>
      <w:r w:rsidRPr="007F3A66">
        <w:rPr>
          <w:rFonts w:ascii="Simplified Arabic" w:hAnsi="Simplified Arabic" w:hint="cs"/>
          <w:strike/>
          <w:sz w:val="24"/>
          <w:rtl/>
        </w:rPr>
        <w:t>وحسب الاقتضاء الاستهلاك المفرط</w:t>
      </w:r>
      <w:r>
        <w:rPr>
          <w:rFonts w:ascii="Simplified Arabic" w:hAnsi="Simplified Arabic" w:hint="cs"/>
          <w:sz w:val="24"/>
          <w:rtl/>
        </w:rPr>
        <w:t xml:space="preserve"> الأغذية والمواد الأخرى</w:t>
      </w:r>
      <w:r w:rsidRPr="004B69B4">
        <w:rPr>
          <w:rFonts w:ascii="Simplified Arabic" w:hAnsi="Simplified Arabic"/>
          <w:sz w:val="24"/>
          <w:rtl/>
        </w:rPr>
        <w:t>.</w:t>
      </w:r>
    </w:p>
    <w:p w14:paraId="6535712F" w14:textId="77777777" w:rsidR="00155A85" w:rsidRDefault="00155A85" w:rsidP="00D70C97">
      <w:pPr>
        <w:rPr>
          <w:rtl/>
        </w:rPr>
      </w:pPr>
      <w:r w:rsidRPr="00AE2EF0">
        <w:rPr>
          <w:rFonts w:hint="cs"/>
          <w:b/>
          <w:bCs/>
          <w:u w:val="single"/>
          <w:rtl/>
        </w:rPr>
        <w:t xml:space="preserve">إيران (جمهورية </w:t>
      </w:r>
      <w:r w:rsidRPr="00AE2EF0">
        <w:rPr>
          <w:b/>
          <w:bCs/>
          <w:u w:val="single"/>
          <w:rtl/>
        </w:rPr>
        <w:t>–</w:t>
      </w:r>
      <w:r w:rsidRPr="00AE2EF0">
        <w:rPr>
          <w:rFonts w:hint="cs"/>
          <w:b/>
          <w:bCs/>
          <w:u w:val="single"/>
          <w:rtl/>
        </w:rPr>
        <w:t xml:space="preserve"> الإسلامية)</w:t>
      </w:r>
      <w:r w:rsidRPr="00AE2EF0">
        <w:rPr>
          <w:rFonts w:hint="cs"/>
          <w:rtl/>
        </w:rPr>
        <w:t xml:space="preserve">: </w:t>
      </w:r>
      <w:r w:rsidRPr="00AE2EF0">
        <w:rPr>
          <w:rFonts w:ascii="Simplified Arabic" w:hAnsi="Simplified Arabic"/>
          <w:sz w:val="24"/>
          <w:rtl/>
        </w:rPr>
        <w:t>ضمان</w:t>
      </w:r>
      <w:r w:rsidRPr="004B69B4">
        <w:rPr>
          <w:rFonts w:ascii="Simplified Arabic" w:hAnsi="Simplified Arabic"/>
          <w:sz w:val="24"/>
          <w:rtl/>
        </w:rPr>
        <w:t xml:space="preserve"> تشجيع الناس على اتخاذ خيارات مسؤولة</w:t>
      </w:r>
      <w:r w:rsidRPr="00AE2EF0">
        <w:rPr>
          <w:rFonts w:ascii="Simplified Arabic" w:hAnsi="Simplified Arabic" w:hint="cs"/>
          <w:b/>
          <w:bCs/>
          <w:sz w:val="24"/>
          <w:rtl/>
        </w:rPr>
        <w:t xml:space="preserve"> وإشراكهم بنشاط في إدارة التنوع البيولوجي</w:t>
      </w:r>
      <w:r>
        <w:rPr>
          <w:rFonts w:ascii="Simplified Arabic" w:hAnsi="Simplified Arabic" w:hint="cs"/>
          <w:b/>
          <w:bCs/>
          <w:sz w:val="24"/>
          <w:rtl/>
        </w:rPr>
        <w:t>،</w:t>
      </w:r>
      <w:r w:rsidRPr="004B69B4">
        <w:rPr>
          <w:rFonts w:ascii="Simplified Arabic" w:hAnsi="Simplified Arabic"/>
          <w:sz w:val="24"/>
          <w:rtl/>
        </w:rPr>
        <w:t xml:space="preserve"> والحصول على المعلومات والبدائل ذات الصلة وتمكينهم من ذلك، مع مراعاة الأفضليات الثقافية، لتقليل النفايات بمقدار النصف على الأقل، </w:t>
      </w:r>
      <w:r>
        <w:rPr>
          <w:rFonts w:ascii="Simplified Arabic" w:hAnsi="Simplified Arabic" w:hint="cs"/>
          <w:sz w:val="24"/>
          <w:rtl/>
        </w:rPr>
        <w:t>وحسب الاقتضاء الاستهلاك المفرط للأغذية والمواد الأخرى</w:t>
      </w:r>
      <w:r w:rsidRPr="004B69B4">
        <w:rPr>
          <w:rFonts w:ascii="Simplified Arabic" w:hAnsi="Simplified Arabic"/>
          <w:sz w:val="24"/>
          <w:rtl/>
        </w:rPr>
        <w:t>.</w:t>
      </w:r>
    </w:p>
    <w:p w14:paraId="4E4403D2" w14:textId="77777777" w:rsidR="00155A85" w:rsidRDefault="00155A85" w:rsidP="00D70C97">
      <w:pPr>
        <w:rPr>
          <w:rtl/>
        </w:rPr>
      </w:pPr>
      <w:r>
        <w:rPr>
          <w:rFonts w:hint="cs"/>
          <w:b/>
          <w:bCs/>
          <w:u w:val="single"/>
          <w:rtl/>
        </w:rPr>
        <w:t>جامايكا</w:t>
      </w:r>
      <w:r>
        <w:rPr>
          <w:rFonts w:hint="cs"/>
          <w:rtl/>
        </w:rPr>
        <w:t>:</w:t>
      </w:r>
      <w:r w:rsidRPr="004B69B4">
        <w:rPr>
          <w:rFonts w:ascii="Simplified Arabic" w:hAnsi="Simplified Arabic"/>
          <w:sz w:val="24"/>
          <w:rtl/>
        </w:rPr>
        <w:t xml:space="preserve"> ضمان تشجيع الناس </w:t>
      </w:r>
      <w:r>
        <w:rPr>
          <w:rFonts w:ascii="Simplified Arabic" w:hAnsi="Simplified Arabic" w:hint="cs"/>
          <w:sz w:val="24"/>
          <w:rtl/>
        </w:rPr>
        <w:t xml:space="preserve">وتمكينهم من </w:t>
      </w:r>
      <w:r w:rsidRPr="004B69B4">
        <w:rPr>
          <w:rFonts w:ascii="Simplified Arabic" w:hAnsi="Simplified Arabic"/>
          <w:sz w:val="24"/>
          <w:rtl/>
        </w:rPr>
        <w:t xml:space="preserve">اتخاذ خيارات مسؤولة </w:t>
      </w:r>
      <w:r>
        <w:rPr>
          <w:rFonts w:ascii="Simplified Arabic" w:hAnsi="Simplified Arabic" w:hint="cs"/>
          <w:b/>
          <w:bCs/>
          <w:sz w:val="24"/>
          <w:rtl/>
        </w:rPr>
        <w:t xml:space="preserve">ومستنيرة </w:t>
      </w:r>
      <w:r w:rsidRPr="004B69B4">
        <w:rPr>
          <w:rFonts w:ascii="Simplified Arabic" w:hAnsi="Simplified Arabic"/>
          <w:sz w:val="24"/>
          <w:rtl/>
        </w:rPr>
        <w:t xml:space="preserve">والحصول على المعلومات والبدائل </w:t>
      </w:r>
      <w:r w:rsidRPr="00AE2EF0">
        <w:rPr>
          <w:rFonts w:ascii="Simplified Arabic" w:hAnsi="Simplified Arabic" w:hint="cs"/>
          <w:b/>
          <w:bCs/>
          <w:sz w:val="24"/>
          <w:rtl/>
        </w:rPr>
        <w:t>المراعية للبيئة</w:t>
      </w:r>
      <w:r>
        <w:rPr>
          <w:rFonts w:ascii="Simplified Arabic" w:hAnsi="Simplified Arabic" w:hint="cs"/>
          <w:sz w:val="24"/>
          <w:rtl/>
        </w:rPr>
        <w:t xml:space="preserve"> </w:t>
      </w:r>
      <w:r>
        <w:rPr>
          <w:rFonts w:ascii="Simplified Arabic" w:hAnsi="Simplified Arabic"/>
          <w:sz w:val="24"/>
          <w:rtl/>
        </w:rPr>
        <w:t>ذات الصلة</w:t>
      </w:r>
      <w:r w:rsidRPr="004B69B4">
        <w:rPr>
          <w:rFonts w:ascii="Simplified Arabic" w:hAnsi="Simplified Arabic"/>
          <w:sz w:val="24"/>
          <w:rtl/>
        </w:rPr>
        <w:t xml:space="preserve">، مع مراعاة الأفضليات الثقافية، </w:t>
      </w:r>
      <w:r>
        <w:rPr>
          <w:rFonts w:ascii="Simplified Arabic" w:hAnsi="Simplified Arabic" w:hint="cs"/>
          <w:b/>
          <w:bCs/>
          <w:sz w:val="24"/>
          <w:rtl/>
        </w:rPr>
        <w:t xml:space="preserve">وزيادة فعالية قدرات الإنتاج وتخزين الأغذية، </w:t>
      </w:r>
      <w:r w:rsidRPr="004B69B4">
        <w:rPr>
          <w:rFonts w:ascii="Simplified Arabic" w:hAnsi="Simplified Arabic"/>
          <w:sz w:val="24"/>
          <w:rtl/>
        </w:rPr>
        <w:t xml:space="preserve">لتقليل النفايات بمقدار النصف على الأقل، </w:t>
      </w:r>
      <w:r>
        <w:rPr>
          <w:rFonts w:ascii="Simplified Arabic" w:hAnsi="Simplified Arabic" w:hint="cs"/>
          <w:sz w:val="24"/>
          <w:rtl/>
        </w:rPr>
        <w:t xml:space="preserve">وحسب الاقتضاء، الاستهلاك المفرط للأغذية والمواد الأخرى </w:t>
      </w:r>
      <w:r w:rsidRPr="00AE2EF0">
        <w:rPr>
          <w:rFonts w:ascii="Simplified Arabic" w:hAnsi="Simplified Arabic" w:hint="cs"/>
          <w:b/>
          <w:bCs/>
          <w:sz w:val="24"/>
          <w:rtl/>
        </w:rPr>
        <w:t>من خلال أنماط أكثر استدامة للاستهلاك والإنتاج</w:t>
      </w:r>
      <w:r w:rsidRPr="004B69B4">
        <w:rPr>
          <w:rFonts w:ascii="Simplified Arabic" w:hAnsi="Simplified Arabic"/>
          <w:sz w:val="24"/>
          <w:rtl/>
        </w:rPr>
        <w:t>.</w:t>
      </w:r>
    </w:p>
    <w:p w14:paraId="225370C6" w14:textId="77777777" w:rsidR="00155A85" w:rsidRDefault="00155A85" w:rsidP="00D70C97">
      <w:pPr>
        <w:rPr>
          <w:rtl/>
        </w:rPr>
      </w:pPr>
      <w:r>
        <w:rPr>
          <w:rFonts w:hint="cs"/>
          <w:b/>
          <w:bCs/>
          <w:u w:val="single"/>
          <w:rtl/>
        </w:rPr>
        <w:t>لبنان</w:t>
      </w:r>
      <w:r>
        <w:rPr>
          <w:rFonts w:hint="cs"/>
          <w:rtl/>
        </w:rPr>
        <w:t xml:space="preserve">: </w:t>
      </w:r>
      <w:r w:rsidRPr="004B69B4">
        <w:rPr>
          <w:rFonts w:ascii="Simplified Arabic" w:hAnsi="Simplified Arabic"/>
          <w:sz w:val="24"/>
          <w:rtl/>
        </w:rPr>
        <w:t xml:space="preserve">ضمان تشجيع الناس على اتخاذ خيارات مسؤولة والحصول على المعلومات والبدائل ذات الصلة وتمكينهم من ذلك، مع مراعاة الأفضليات الثقافية، لتقليل النفايات بمقدار النصف على الأقل، وخاصة النفايات الغذائية والمواد الأخرى </w:t>
      </w:r>
      <w:r w:rsidRPr="00AE2EF0">
        <w:rPr>
          <w:rFonts w:ascii="Simplified Arabic" w:hAnsi="Simplified Arabic"/>
          <w:strike/>
          <w:sz w:val="24"/>
          <w:rtl/>
        </w:rPr>
        <w:t>عندما يتعلق الأمر ب</w:t>
      </w:r>
      <w:r>
        <w:rPr>
          <w:rFonts w:ascii="Simplified Arabic" w:hAnsi="Simplified Arabic" w:hint="cs"/>
          <w:sz w:val="24"/>
          <w:rtl/>
        </w:rPr>
        <w:t xml:space="preserve"> وإزالة </w:t>
      </w:r>
      <w:r w:rsidRPr="004B69B4">
        <w:rPr>
          <w:rFonts w:ascii="Simplified Arabic" w:hAnsi="Simplified Arabic"/>
          <w:sz w:val="24"/>
          <w:rtl/>
        </w:rPr>
        <w:t>الاستهلاك المفرط.</w:t>
      </w:r>
    </w:p>
    <w:p w14:paraId="761A1B77" w14:textId="77777777" w:rsidR="00155A85" w:rsidRDefault="00155A85" w:rsidP="00D70C97">
      <w:pPr>
        <w:rPr>
          <w:rtl/>
        </w:rPr>
      </w:pPr>
      <w:r w:rsidRPr="00D4669A">
        <w:rPr>
          <w:rFonts w:hint="cs"/>
          <w:b/>
          <w:bCs/>
          <w:u w:val="single"/>
          <w:rtl/>
        </w:rPr>
        <w:t>المكسيك</w:t>
      </w:r>
      <w:r>
        <w:rPr>
          <w:rFonts w:hint="cs"/>
          <w:rtl/>
        </w:rPr>
        <w:t xml:space="preserve">: </w:t>
      </w:r>
      <w:r w:rsidRPr="004B69B4">
        <w:rPr>
          <w:rFonts w:ascii="Simplified Arabic" w:hAnsi="Simplified Arabic"/>
          <w:sz w:val="24"/>
          <w:rtl/>
        </w:rPr>
        <w:t xml:space="preserve">ضمان تشجيع الناس </w:t>
      </w:r>
      <w:r>
        <w:rPr>
          <w:rFonts w:ascii="Simplified Arabic" w:hAnsi="Simplified Arabic" w:hint="cs"/>
          <w:sz w:val="24"/>
          <w:rtl/>
        </w:rPr>
        <w:t>وتمكينهم من</w:t>
      </w:r>
      <w:r w:rsidRPr="004B69B4">
        <w:rPr>
          <w:rFonts w:ascii="Simplified Arabic" w:hAnsi="Simplified Arabic"/>
          <w:sz w:val="24"/>
          <w:rtl/>
        </w:rPr>
        <w:t xml:space="preserve"> </w:t>
      </w:r>
      <w:r>
        <w:rPr>
          <w:rFonts w:ascii="Simplified Arabic" w:hAnsi="Simplified Arabic" w:hint="cs"/>
          <w:strike/>
          <w:sz w:val="24"/>
          <w:rtl/>
        </w:rPr>
        <w:t xml:space="preserve">الاستهلاك على نحو مستدام، </w:t>
      </w:r>
      <w:r w:rsidRPr="004B69B4">
        <w:rPr>
          <w:rFonts w:ascii="Simplified Arabic" w:hAnsi="Simplified Arabic"/>
          <w:sz w:val="24"/>
          <w:rtl/>
        </w:rPr>
        <w:t xml:space="preserve">اتخاذ خيارات مسؤولة والحصول على المعلومات </w:t>
      </w:r>
      <w:r>
        <w:rPr>
          <w:rFonts w:ascii="Simplified Arabic" w:hAnsi="Simplified Arabic" w:hint="cs"/>
          <w:b/>
          <w:bCs/>
          <w:sz w:val="24"/>
          <w:rtl/>
        </w:rPr>
        <w:t xml:space="preserve">والتعليم التحولي </w:t>
      </w:r>
      <w:r w:rsidRPr="004B69B4">
        <w:rPr>
          <w:rFonts w:ascii="Simplified Arabic" w:hAnsi="Simplified Arabic"/>
          <w:sz w:val="24"/>
          <w:rtl/>
        </w:rPr>
        <w:t xml:space="preserve">والبدائل ذات الصلة </w:t>
      </w:r>
      <w:r w:rsidRPr="00B874CF">
        <w:rPr>
          <w:rFonts w:ascii="Simplified Arabic" w:hAnsi="Simplified Arabic" w:hint="cs"/>
          <w:b/>
          <w:bCs/>
          <w:sz w:val="24"/>
          <w:rtl/>
        </w:rPr>
        <w:t>بأنماط الاستهلاك والإنتاج</w:t>
      </w:r>
      <w:r w:rsidRPr="004B69B4">
        <w:rPr>
          <w:rFonts w:ascii="Simplified Arabic" w:hAnsi="Simplified Arabic"/>
          <w:sz w:val="24"/>
          <w:rtl/>
        </w:rPr>
        <w:t xml:space="preserve">، مع مراعاة الأفضليات الثقافية، لتقليل النفايات </w:t>
      </w:r>
      <w:r>
        <w:rPr>
          <w:rFonts w:ascii="Simplified Arabic" w:hAnsi="Simplified Arabic" w:hint="cs"/>
          <w:sz w:val="24"/>
          <w:rtl/>
        </w:rPr>
        <w:t>[</w:t>
      </w:r>
      <w:r w:rsidRPr="004B69B4">
        <w:rPr>
          <w:rFonts w:ascii="Simplified Arabic" w:hAnsi="Simplified Arabic"/>
          <w:sz w:val="24"/>
          <w:rtl/>
        </w:rPr>
        <w:t>بمقدار النصف على الأقل</w:t>
      </w:r>
      <w:r>
        <w:rPr>
          <w:rFonts w:ascii="Simplified Arabic" w:hAnsi="Simplified Arabic" w:hint="cs"/>
          <w:sz w:val="24"/>
          <w:rtl/>
        </w:rPr>
        <w:t>]</w:t>
      </w:r>
      <w:r w:rsidRPr="004B69B4">
        <w:rPr>
          <w:rFonts w:ascii="Simplified Arabic" w:hAnsi="Simplified Arabic"/>
          <w:sz w:val="24"/>
          <w:rtl/>
        </w:rPr>
        <w:t xml:space="preserve">، </w:t>
      </w:r>
      <w:r>
        <w:rPr>
          <w:rFonts w:ascii="Simplified Arabic" w:hAnsi="Simplified Arabic" w:hint="cs"/>
          <w:sz w:val="24"/>
          <w:rtl/>
        </w:rPr>
        <w:t xml:space="preserve">وحسب الاقتضاء الاستهلاك المفرط </w:t>
      </w:r>
      <w:r w:rsidRPr="00B874CF">
        <w:rPr>
          <w:rFonts w:ascii="Simplified Arabic" w:hAnsi="Simplified Arabic" w:hint="cs"/>
          <w:b/>
          <w:bCs/>
          <w:sz w:val="24"/>
          <w:rtl/>
        </w:rPr>
        <w:t>للمنتجات المشتقة من التنوع البيولوجي، بما في ذلك</w:t>
      </w:r>
      <w:r w:rsidRPr="004B69B4">
        <w:rPr>
          <w:rFonts w:ascii="Simplified Arabic" w:hAnsi="Simplified Arabic"/>
          <w:sz w:val="24"/>
          <w:rtl/>
        </w:rPr>
        <w:t xml:space="preserve"> ال</w:t>
      </w:r>
      <w:r>
        <w:rPr>
          <w:rFonts w:ascii="Simplified Arabic" w:hAnsi="Simplified Arabic" w:hint="cs"/>
          <w:sz w:val="24"/>
          <w:rtl/>
        </w:rPr>
        <w:t>أ</w:t>
      </w:r>
      <w:r>
        <w:rPr>
          <w:rFonts w:ascii="Simplified Arabic" w:hAnsi="Simplified Arabic"/>
          <w:sz w:val="24"/>
          <w:rtl/>
        </w:rPr>
        <w:t>غذ</w:t>
      </w:r>
      <w:r w:rsidRPr="004B69B4">
        <w:rPr>
          <w:rFonts w:ascii="Simplified Arabic" w:hAnsi="Simplified Arabic"/>
          <w:sz w:val="24"/>
          <w:rtl/>
        </w:rPr>
        <w:t>ية والمواد الأخرى.</w:t>
      </w:r>
    </w:p>
    <w:p w14:paraId="629CA5A1" w14:textId="69527064" w:rsidR="00155A85" w:rsidRDefault="00155A85" w:rsidP="00D70C97">
      <w:pPr>
        <w:ind w:left="720"/>
        <w:rPr>
          <w:rtl/>
        </w:rPr>
      </w:pPr>
      <w:r w:rsidRPr="00AE2EF0">
        <w:rPr>
          <w:rFonts w:hint="cs"/>
          <w:u w:val="single"/>
          <w:rtl/>
        </w:rPr>
        <w:t>ملاحظة</w:t>
      </w:r>
      <w:r>
        <w:rPr>
          <w:rFonts w:hint="cs"/>
          <w:rtl/>
        </w:rPr>
        <w:t xml:space="preserve">: الأقواس المعكوفة حول القيمة الرقمية </w:t>
      </w:r>
      <w:r w:rsidR="00960904">
        <w:rPr>
          <w:rFonts w:hint="cs"/>
          <w:rtl/>
        </w:rPr>
        <w:t>لحفظ المكان</w:t>
      </w:r>
      <w:r>
        <w:rPr>
          <w:rFonts w:hint="cs"/>
          <w:rtl/>
        </w:rPr>
        <w:t xml:space="preserve"> (إلى حين المزيد من البحث) ولا تمثل الحذف.</w:t>
      </w:r>
    </w:p>
    <w:p w14:paraId="2E8B0601" w14:textId="77777777" w:rsidR="00155A85" w:rsidRDefault="00155A85" w:rsidP="00D70C97">
      <w:pPr>
        <w:rPr>
          <w:rtl/>
        </w:rPr>
      </w:pPr>
      <w:r>
        <w:rPr>
          <w:rFonts w:hint="cs"/>
          <w:b/>
          <w:bCs/>
          <w:u w:val="single"/>
          <w:rtl/>
        </w:rPr>
        <w:t>المغرب</w:t>
      </w:r>
      <w:r>
        <w:rPr>
          <w:rFonts w:hint="cs"/>
          <w:rtl/>
        </w:rPr>
        <w:t xml:space="preserve">: </w:t>
      </w:r>
      <w:r w:rsidRPr="004B69B4">
        <w:rPr>
          <w:rFonts w:ascii="Simplified Arabic" w:hAnsi="Simplified Arabic"/>
          <w:sz w:val="24"/>
          <w:rtl/>
        </w:rPr>
        <w:t>ضمان تشجيع الناس على اتخاذ خيارات مسؤولة والحصول على المعلومات والبدائل ذات الصلة وتمكينهم من ذلك، مع مراعاة الأفضليات الثقافية</w:t>
      </w:r>
      <w:r>
        <w:rPr>
          <w:rFonts w:ascii="Simplified Arabic" w:hAnsi="Simplified Arabic" w:hint="cs"/>
          <w:sz w:val="24"/>
          <w:rtl/>
        </w:rPr>
        <w:t xml:space="preserve"> </w:t>
      </w:r>
      <w:r>
        <w:rPr>
          <w:rFonts w:ascii="Simplified Arabic" w:hAnsi="Simplified Arabic" w:hint="cs"/>
          <w:b/>
          <w:bCs/>
          <w:sz w:val="24"/>
          <w:rtl/>
        </w:rPr>
        <w:t>والتقليدية</w:t>
      </w:r>
      <w:r w:rsidRPr="004B69B4">
        <w:rPr>
          <w:rFonts w:ascii="Simplified Arabic" w:hAnsi="Simplified Arabic"/>
          <w:sz w:val="24"/>
          <w:rtl/>
        </w:rPr>
        <w:t xml:space="preserve">، لتقليل النفايات بمقدار النصف على الأقل، </w:t>
      </w:r>
      <w:r>
        <w:rPr>
          <w:rFonts w:ascii="Simplified Arabic" w:hAnsi="Simplified Arabic" w:hint="cs"/>
          <w:sz w:val="24"/>
          <w:rtl/>
        </w:rPr>
        <w:t>وحسب الاقتضاء، الاستهلاك المفرط للأغذية والمواد الأخرى</w:t>
      </w:r>
      <w:r w:rsidRPr="004B69B4">
        <w:rPr>
          <w:rFonts w:ascii="Simplified Arabic" w:hAnsi="Simplified Arabic"/>
          <w:sz w:val="24"/>
          <w:rtl/>
        </w:rPr>
        <w:t>.</w:t>
      </w:r>
    </w:p>
    <w:p w14:paraId="26721926" w14:textId="77777777" w:rsidR="00155A85" w:rsidRDefault="00155A85" w:rsidP="00D70C97">
      <w:pPr>
        <w:rPr>
          <w:rtl/>
        </w:rPr>
      </w:pPr>
      <w:r w:rsidRPr="00D4669A">
        <w:rPr>
          <w:rFonts w:hint="cs"/>
          <w:b/>
          <w:bCs/>
          <w:u w:val="single"/>
          <w:rtl/>
        </w:rPr>
        <w:t>المملكة المتحدة لبريطانيا العظمى وأيرلندا الشمالية</w:t>
      </w:r>
      <w:r>
        <w:rPr>
          <w:rFonts w:hint="cs"/>
          <w:rtl/>
        </w:rPr>
        <w:t xml:space="preserve">: </w:t>
      </w:r>
      <w:r w:rsidRPr="004B69B4">
        <w:rPr>
          <w:rFonts w:ascii="Simplified Arabic" w:hAnsi="Simplified Arabic"/>
          <w:sz w:val="24"/>
          <w:rtl/>
        </w:rPr>
        <w:t xml:space="preserve">ضمان تشجيع </w:t>
      </w:r>
      <w:r w:rsidRPr="00B874CF">
        <w:rPr>
          <w:rFonts w:ascii="Simplified Arabic" w:hAnsi="Simplified Arabic"/>
          <w:strike/>
          <w:sz w:val="24"/>
          <w:rtl/>
        </w:rPr>
        <w:t>الناس</w:t>
      </w:r>
      <w:r w:rsidRPr="004B69B4">
        <w:rPr>
          <w:rFonts w:ascii="Simplified Arabic" w:hAnsi="Simplified Arabic"/>
          <w:sz w:val="24"/>
          <w:rtl/>
        </w:rPr>
        <w:t xml:space="preserve"> </w:t>
      </w:r>
      <w:r w:rsidRPr="00B874CF">
        <w:rPr>
          <w:rFonts w:ascii="Simplified Arabic" w:hAnsi="Simplified Arabic" w:hint="cs"/>
          <w:sz w:val="24"/>
          <w:u w:val="single"/>
          <w:rtl/>
        </w:rPr>
        <w:t>جميع المستهلكين</w:t>
      </w:r>
      <w:r>
        <w:rPr>
          <w:rFonts w:ascii="Simplified Arabic" w:hAnsi="Simplified Arabic" w:hint="cs"/>
          <w:sz w:val="24"/>
          <w:rtl/>
        </w:rPr>
        <w:t xml:space="preserve"> وتمكينهم من</w:t>
      </w:r>
      <w:r w:rsidRPr="004B69B4">
        <w:rPr>
          <w:rFonts w:ascii="Simplified Arabic" w:hAnsi="Simplified Arabic"/>
          <w:sz w:val="24"/>
          <w:rtl/>
        </w:rPr>
        <w:t xml:space="preserve"> اتخاذ خيارات </w:t>
      </w:r>
      <w:r w:rsidRPr="00B874CF">
        <w:rPr>
          <w:rFonts w:ascii="Simplified Arabic" w:hAnsi="Simplified Arabic"/>
          <w:strike/>
          <w:sz w:val="24"/>
          <w:rtl/>
        </w:rPr>
        <w:t>مسؤولة</w:t>
      </w:r>
      <w:r w:rsidRPr="004B69B4">
        <w:rPr>
          <w:rFonts w:ascii="Simplified Arabic" w:hAnsi="Simplified Arabic"/>
          <w:sz w:val="24"/>
          <w:rtl/>
        </w:rPr>
        <w:t xml:space="preserve"> </w:t>
      </w:r>
      <w:r w:rsidRPr="00B874CF">
        <w:rPr>
          <w:rFonts w:ascii="Simplified Arabic" w:hAnsi="Simplified Arabic" w:hint="cs"/>
          <w:sz w:val="24"/>
          <w:u w:val="single"/>
          <w:rtl/>
        </w:rPr>
        <w:t>للاستهلاك المستدام</w:t>
      </w:r>
      <w:r>
        <w:rPr>
          <w:rFonts w:ascii="Simplified Arabic" w:hAnsi="Simplified Arabic" w:hint="cs"/>
          <w:sz w:val="24"/>
          <w:rtl/>
        </w:rPr>
        <w:t xml:space="preserve"> </w:t>
      </w:r>
      <w:r>
        <w:rPr>
          <w:rFonts w:ascii="Simplified Arabic" w:hAnsi="Simplified Arabic" w:hint="cs"/>
          <w:sz w:val="24"/>
          <w:u w:val="single"/>
          <w:rtl/>
        </w:rPr>
        <w:t>بما في ذلك من خلال</w:t>
      </w:r>
      <w:r w:rsidRPr="00B874CF">
        <w:rPr>
          <w:rFonts w:ascii="Simplified Arabic" w:hAnsi="Simplified Arabic" w:hint="cs"/>
          <w:sz w:val="24"/>
          <w:rtl/>
        </w:rPr>
        <w:t xml:space="preserve"> </w:t>
      </w:r>
      <w:r w:rsidRPr="004B69B4">
        <w:rPr>
          <w:rFonts w:ascii="Simplified Arabic" w:hAnsi="Simplified Arabic"/>
          <w:sz w:val="24"/>
          <w:rtl/>
        </w:rPr>
        <w:t xml:space="preserve">الحصول على المعلومات والبدائل </w:t>
      </w:r>
      <w:r w:rsidRPr="00B874CF">
        <w:rPr>
          <w:rFonts w:ascii="Simplified Arabic" w:hAnsi="Simplified Arabic" w:hint="cs"/>
          <w:sz w:val="24"/>
          <w:rtl/>
        </w:rPr>
        <w:t>المستدامة</w:t>
      </w:r>
      <w:r>
        <w:rPr>
          <w:rFonts w:ascii="Simplified Arabic" w:hAnsi="Simplified Arabic" w:hint="cs"/>
          <w:sz w:val="24"/>
          <w:rtl/>
        </w:rPr>
        <w:t xml:space="preserve"> </w:t>
      </w:r>
      <w:r w:rsidRPr="00B874CF">
        <w:rPr>
          <w:rFonts w:ascii="Simplified Arabic" w:hAnsi="Simplified Arabic"/>
          <w:sz w:val="24"/>
          <w:rtl/>
        </w:rPr>
        <w:t>ذات</w:t>
      </w:r>
      <w:r>
        <w:rPr>
          <w:rFonts w:ascii="Simplified Arabic" w:hAnsi="Simplified Arabic"/>
          <w:sz w:val="24"/>
          <w:rtl/>
        </w:rPr>
        <w:t xml:space="preserve"> الصلة</w:t>
      </w:r>
      <w:r w:rsidRPr="004B69B4">
        <w:rPr>
          <w:rFonts w:ascii="Simplified Arabic" w:hAnsi="Simplified Arabic"/>
          <w:sz w:val="24"/>
          <w:rtl/>
        </w:rPr>
        <w:t xml:space="preserve">، </w:t>
      </w:r>
      <w:r w:rsidRPr="00B874CF">
        <w:rPr>
          <w:rFonts w:ascii="Simplified Arabic" w:hAnsi="Simplified Arabic"/>
          <w:strike/>
          <w:sz w:val="24"/>
          <w:rtl/>
        </w:rPr>
        <w:t>مع مراعاة الأفضليات الثقافية، لتقليل النفايات بمقدار النصف على الأقل، وخاصة النفايات الغذائية والمواد الأخرى عندما يتعلق الأمر بالاستهلاك المفرط</w:t>
      </w:r>
      <w:r>
        <w:rPr>
          <w:rFonts w:ascii="Simplified Arabic" w:hAnsi="Simplified Arabic" w:hint="cs"/>
          <w:sz w:val="24"/>
          <w:rtl/>
        </w:rPr>
        <w:t xml:space="preserve"> </w:t>
      </w:r>
      <w:r w:rsidRPr="000F3803">
        <w:rPr>
          <w:rFonts w:ascii="Simplified Arabic" w:hAnsi="Simplified Arabic" w:hint="cs"/>
          <w:sz w:val="24"/>
          <w:u w:val="single"/>
          <w:rtl/>
        </w:rPr>
        <w:t>التي تقلل على نحو كبير من نفايات الأغذية والنفايات الأخرى وآثار استهلاكهم على التنوع البيولوجي</w:t>
      </w:r>
      <w:r w:rsidRPr="004B69B4">
        <w:rPr>
          <w:rFonts w:ascii="Simplified Arabic" w:hAnsi="Simplified Arabic"/>
          <w:sz w:val="24"/>
          <w:rtl/>
        </w:rPr>
        <w:t>.</w:t>
      </w:r>
    </w:p>
    <w:p w14:paraId="023B96E8" w14:textId="77777777" w:rsidR="00155A85" w:rsidRDefault="00155A85" w:rsidP="00D70C97">
      <w:pPr>
        <w:rPr>
          <w:rtl/>
        </w:rPr>
      </w:pPr>
      <w:r>
        <w:rPr>
          <w:rFonts w:hint="cs"/>
          <w:b/>
          <w:bCs/>
          <w:u w:val="single"/>
          <w:rtl/>
        </w:rPr>
        <w:lastRenderedPageBreak/>
        <w:t>نيوزيلندا</w:t>
      </w:r>
      <w:r>
        <w:rPr>
          <w:rFonts w:hint="cs"/>
          <w:rtl/>
        </w:rPr>
        <w:t xml:space="preserve">: </w:t>
      </w:r>
      <w:r w:rsidRPr="004B69B4">
        <w:rPr>
          <w:rFonts w:ascii="Simplified Arabic" w:hAnsi="Simplified Arabic"/>
          <w:sz w:val="24"/>
          <w:rtl/>
        </w:rPr>
        <w:t xml:space="preserve">ضمان تشجيع الناس </w:t>
      </w:r>
      <w:r>
        <w:rPr>
          <w:rFonts w:ascii="Simplified Arabic" w:hAnsi="Simplified Arabic" w:hint="cs"/>
          <w:sz w:val="24"/>
          <w:rtl/>
        </w:rPr>
        <w:t>وتمكينهم من</w:t>
      </w:r>
      <w:r w:rsidRPr="004B69B4">
        <w:rPr>
          <w:rFonts w:ascii="Simplified Arabic" w:hAnsi="Simplified Arabic"/>
          <w:sz w:val="24"/>
          <w:rtl/>
        </w:rPr>
        <w:t xml:space="preserve"> اتخاذ خيارات مسؤولة والحصول على المعلومات والبدائل ذات الصلة وتمكينهم من ذلك، مع مراعاة الأفضليات الثقافية، </w:t>
      </w:r>
      <w:r w:rsidRPr="000F3803">
        <w:rPr>
          <w:rFonts w:ascii="Simplified Arabic" w:hAnsi="Simplified Arabic" w:hint="cs"/>
          <w:b/>
          <w:bCs/>
          <w:sz w:val="24"/>
          <w:rtl/>
        </w:rPr>
        <w:t>لتخفيض أثر الاستهلاك على التنوع البيولوجي بما في ذلك عن طريق</w:t>
      </w:r>
      <w:r>
        <w:rPr>
          <w:rFonts w:ascii="Simplified Arabic" w:hAnsi="Simplified Arabic" w:hint="cs"/>
          <w:sz w:val="24"/>
          <w:rtl/>
        </w:rPr>
        <w:t xml:space="preserve"> </w:t>
      </w:r>
      <w:r w:rsidRPr="004B69B4">
        <w:rPr>
          <w:rFonts w:ascii="Simplified Arabic" w:hAnsi="Simplified Arabic"/>
          <w:sz w:val="24"/>
          <w:rtl/>
        </w:rPr>
        <w:t xml:space="preserve">تقليل النفايات بمقدار النصف </w:t>
      </w:r>
      <w:r>
        <w:rPr>
          <w:rFonts w:ascii="Simplified Arabic" w:hAnsi="Simplified Arabic" w:hint="cs"/>
          <w:b/>
          <w:bCs/>
          <w:sz w:val="24"/>
          <w:rtl/>
        </w:rPr>
        <w:t xml:space="preserve">(50 في المائة) </w:t>
      </w:r>
      <w:r w:rsidRPr="004B69B4">
        <w:rPr>
          <w:rFonts w:ascii="Simplified Arabic" w:hAnsi="Simplified Arabic"/>
          <w:sz w:val="24"/>
          <w:rtl/>
        </w:rPr>
        <w:t xml:space="preserve">على الأقل، </w:t>
      </w:r>
      <w:r>
        <w:rPr>
          <w:rFonts w:ascii="Simplified Arabic" w:hAnsi="Simplified Arabic" w:hint="cs"/>
          <w:sz w:val="24"/>
          <w:rtl/>
        </w:rPr>
        <w:t>وحسب الاقتضاء، الاستهلاك المفرط للأغذية والمواد الأخرى</w:t>
      </w:r>
      <w:r w:rsidRPr="004B69B4">
        <w:rPr>
          <w:rFonts w:ascii="Simplified Arabic" w:hAnsi="Simplified Arabic"/>
          <w:sz w:val="24"/>
          <w:rtl/>
        </w:rPr>
        <w:t>.</w:t>
      </w:r>
    </w:p>
    <w:p w14:paraId="4318FC6D" w14:textId="77777777" w:rsidR="00155A85" w:rsidRDefault="00155A85" w:rsidP="00D70C97">
      <w:pPr>
        <w:rPr>
          <w:rtl/>
        </w:rPr>
      </w:pPr>
      <w:r w:rsidRPr="00D4669A">
        <w:rPr>
          <w:rFonts w:hint="cs"/>
          <w:b/>
          <w:bCs/>
          <w:u w:val="single"/>
          <w:rtl/>
        </w:rPr>
        <w:t>سويسرا</w:t>
      </w:r>
      <w:r>
        <w:rPr>
          <w:rFonts w:hint="cs"/>
          <w:rtl/>
        </w:rPr>
        <w:t xml:space="preserve">: </w:t>
      </w:r>
      <w:r w:rsidRPr="004B69B4">
        <w:rPr>
          <w:rFonts w:ascii="Simplified Arabic" w:hAnsi="Simplified Arabic"/>
          <w:sz w:val="24"/>
          <w:rtl/>
        </w:rPr>
        <w:t xml:space="preserve">ضمان تشجيع الناس </w:t>
      </w:r>
      <w:r>
        <w:rPr>
          <w:rFonts w:ascii="Simplified Arabic" w:hAnsi="Simplified Arabic" w:hint="cs"/>
          <w:sz w:val="24"/>
          <w:rtl/>
        </w:rPr>
        <w:t xml:space="preserve">وتمكينهم من </w:t>
      </w:r>
      <w:r w:rsidRPr="004B69B4">
        <w:rPr>
          <w:rFonts w:ascii="Simplified Arabic" w:hAnsi="Simplified Arabic"/>
          <w:sz w:val="24"/>
          <w:rtl/>
        </w:rPr>
        <w:t xml:space="preserve">اتخاذ خيارات مسؤولة </w:t>
      </w:r>
      <w:r>
        <w:rPr>
          <w:rFonts w:ascii="Simplified Arabic" w:hAnsi="Simplified Arabic" w:hint="cs"/>
          <w:b/>
          <w:bCs/>
          <w:sz w:val="24"/>
          <w:rtl/>
        </w:rPr>
        <w:t xml:space="preserve">بشأن استهلاك الأغذية والمواد الأخرى </w:t>
      </w:r>
      <w:r w:rsidRPr="004B69B4">
        <w:rPr>
          <w:rFonts w:ascii="Simplified Arabic" w:hAnsi="Simplified Arabic"/>
          <w:sz w:val="24"/>
          <w:rtl/>
        </w:rPr>
        <w:t xml:space="preserve">والحصول على المعلومات والبدائل ذات الصلة، مع مراعاة الأفضليات الثقافية، </w:t>
      </w:r>
      <w:r w:rsidRPr="000F3803">
        <w:rPr>
          <w:rFonts w:ascii="Simplified Arabic" w:hAnsi="Simplified Arabic"/>
          <w:b/>
          <w:bCs/>
          <w:sz w:val="24"/>
          <w:rtl/>
        </w:rPr>
        <w:t xml:space="preserve">لتقليل </w:t>
      </w:r>
      <w:r w:rsidRPr="000F3803">
        <w:rPr>
          <w:rFonts w:ascii="Simplified Arabic" w:hAnsi="Simplified Arabic" w:hint="cs"/>
          <w:b/>
          <w:bCs/>
          <w:sz w:val="24"/>
          <w:rtl/>
        </w:rPr>
        <w:t>البصمة الإيكولوجية لنظم الأغذية إلى النصف، ومواءمة صحة الإنسان وصحة الكوكب</w:t>
      </w:r>
      <w:r>
        <w:rPr>
          <w:rFonts w:ascii="Simplified Arabic" w:hAnsi="Simplified Arabic" w:hint="cs"/>
          <w:sz w:val="24"/>
          <w:rtl/>
        </w:rPr>
        <w:t xml:space="preserve"> وتقليل </w:t>
      </w:r>
      <w:r w:rsidRPr="004B69B4">
        <w:rPr>
          <w:rFonts w:ascii="Simplified Arabic" w:hAnsi="Simplified Arabic"/>
          <w:sz w:val="24"/>
          <w:rtl/>
        </w:rPr>
        <w:t>النفايات بمقدار النصف على الأقل</w:t>
      </w:r>
      <w:r w:rsidRPr="000F3803">
        <w:rPr>
          <w:rFonts w:ascii="Simplified Arabic" w:hAnsi="Simplified Arabic"/>
          <w:strike/>
          <w:sz w:val="24"/>
          <w:rtl/>
        </w:rPr>
        <w:t>، وخاصة النفايات الغذائية والمواد الأخرى عندما يتعلق الأمر بالاستهلاك المفرط</w:t>
      </w:r>
      <w:r w:rsidRPr="004B69B4">
        <w:rPr>
          <w:rFonts w:ascii="Simplified Arabic" w:hAnsi="Simplified Arabic"/>
          <w:sz w:val="24"/>
          <w:rtl/>
        </w:rPr>
        <w:t>.</w:t>
      </w:r>
    </w:p>
    <w:p w14:paraId="3098B9A4" w14:textId="77777777" w:rsidR="00155A85" w:rsidRDefault="00155A85" w:rsidP="00D70C97">
      <w:pPr>
        <w:keepNext/>
        <w:keepLines/>
        <w:rPr>
          <w:rtl/>
        </w:rPr>
      </w:pPr>
      <w:r w:rsidRPr="00D4669A">
        <w:rPr>
          <w:rFonts w:hint="cs"/>
          <w:b/>
          <w:bCs/>
          <w:u w:val="single"/>
          <w:rtl/>
        </w:rPr>
        <w:t>ترينيداد وتوباغو</w:t>
      </w:r>
      <w:r>
        <w:rPr>
          <w:rFonts w:hint="cs"/>
          <w:rtl/>
        </w:rPr>
        <w:t xml:space="preserve">: </w:t>
      </w:r>
    </w:p>
    <w:p w14:paraId="6E16A377" w14:textId="77777777" w:rsidR="00155A85" w:rsidRDefault="00155A85" w:rsidP="00D70C97">
      <w:pPr>
        <w:ind w:left="720"/>
        <w:rPr>
          <w:rtl/>
        </w:rPr>
      </w:pPr>
      <w:r w:rsidRPr="000F3803">
        <w:rPr>
          <w:rFonts w:hint="cs"/>
          <w:u w:val="single"/>
          <w:rtl/>
        </w:rPr>
        <w:t>ملاحظة</w:t>
      </w:r>
      <w:r>
        <w:rPr>
          <w:rFonts w:hint="cs"/>
          <w:rtl/>
        </w:rPr>
        <w:t>: إذا كان المقياس في هذا الهدف هو تقليل النفايات، إذن الدافع في ذلك لن يكون فقط تشجيع وتمكين الناس على اتخاذ خيارات أفضل. ويتطلب هذا الهدف مكون إضافي للحوكمة.</w:t>
      </w:r>
    </w:p>
    <w:p w14:paraId="7589F2BB" w14:textId="77777777" w:rsidR="00155A85" w:rsidRPr="000F3803" w:rsidRDefault="00155A85" w:rsidP="00D70C97">
      <w:pPr>
        <w:spacing w:after="240"/>
        <w:rPr>
          <w:b/>
          <w:bCs/>
          <w:rtl/>
        </w:rPr>
      </w:pPr>
      <w:r w:rsidRPr="00D4669A">
        <w:rPr>
          <w:rFonts w:hint="cs"/>
          <w:b/>
          <w:bCs/>
          <w:u w:val="single"/>
          <w:rtl/>
        </w:rPr>
        <w:t>أوغندا</w:t>
      </w:r>
      <w:r w:rsidRPr="00F977A0">
        <w:rPr>
          <w:rFonts w:hint="cs"/>
          <w:rtl/>
        </w:rPr>
        <w:t xml:space="preserve">: </w:t>
      </w:r>
      <w:r w:rsidRPr="000F3803">
        <w:rPr>
          <w:rFonts w:hint="cs"/>
          <w:b/>
          <w:bCs/>
          <w:rtl/>
        </w:rPr>
        <w:t xml:space="preserve">بحلول عام 2030، </w:t>
      </w:r>
      <w:r>
        <w:rPr>
          <w:rFonts w:hint="cs"/>
          <w:b/>
          <w:bCs/>
          <w:rtl/>
        </w:rPr>
        <w:t>تقليل النفايات والأنماط والممارسات غير المستدامة للحصاد والاستهلاك المفرط لموارد التنوع البيولوجي، والأغذية والموارد الأخرى [إلى النصف] بدرجة كبيرة مع مراعاة الأفضليات الثقافية.</w:t>
      </w:r>
    </w:p>
    <w:p w14:paraId="4831DC5B" w14:textId="77777777" w:rsidR="00155A85" w:rsidRPr="008E7E83" w:rsidRDefault="00155A85" w:rsidP="00D70C97">
      <w:pPr>
        <w:jc w:val="center"/>
        <w:rPr>
          <w:rFonts w:ascii="Simplified Arabic" w:hAnsi="Simplified Arabic"/>
          <w:b/>
          <w:bCs/>
          <w:sz w:val="24"/>
          <w:rtl/>
        </w:rPr>
      </w:pPr>
      <w:r w:rsidRPr="008E7E83">
        <w:rPr>
          <w:rFonts w:ascii="Simplified Arabic" w:hAnsi="Simplified Arabic" w:hint="cs"/>
          <w:b/>
          <w:bCs/>
          <w:sz w:val="24"/>
          <w:rtl/>
        </w:rPr>
        <w:t>المقترحات من المراقبين التي أيدتها الأطراف</w:t>
      </w:r>
    </w:p>
    <w:p w14:paraId="3BDF629B" w14:textId="77777777" w:rsidR="00155A85" w:rsidRDefault="00155A85" w:rsidP="00D70C97">
      <w:pPr>
        <w:rPr>
          <w:rFonts w:ascii="Simplified Arabic" w:hAnsi="Simplified Arabic"/>
          <w:sz w:val="24"/>
        </w:rPr>
      </w:pPr>
      <w:r>
        <w:rPr>
          <w:rFonts w:ascii="Simplified Arabic" w:hAnsi="Simplified Arabic" w:hint="cs"/>
          <w:b/>
          <w:bCs/>
          <w:sz w:val="24"/>
          <w:u w:val="single"/>
          <w:rtl/>
        </w:rPr>
        <w:t>تحالف رأس المال</w:t>
      </w:r>
      <w:r>
        <w:rPr>
          <w:rFonts w:ascii="Simplified Arabic" w:hAnsi="Simplified Arabic" w:hint="cs"/>
          <w:sz w:val="24"/>
          <w:rtl/>
        </w:rPr>
        <w:t xml:space="preserve">: </w:t>
      </w:r>
      <w:r w:rsidRPr="004B69B4">
        <w:rPr>
          <w:rFonts w:ascii="Simplified Arabic" w:hAnsi="Simplified Arabic"/>
          <w:sz w:val="24"/>
          <w:rtl/>
        </w:rPr>
        <w:t xml:space="preserve">ضمان تشجيع الناس </w:t>
      </w:r>
      <w:r w:rsidRPr="00415975">
        <w:rPr>
          <w:rFonts w:ascii="Simplified Arabic" w:hAnsi="Simplified Arabic" w:hint="cs"/>
          <w:b/>
          <w:bCs/>
          <w:sz w:val="24"/>
          <w:rtl/>
        </w:rPr>
        <w:t xml:space="preserve">وتمكينهم </w:t>
      </w:r>
      <w:r>
        <w:rPr>
          <w:rFonts w:ascii="Simplified Arabic" w:hAnsi="Simplified Arabic" w:hint="cs"/>
          <w:b/>
          <w:bCs/>
          <w:sz w:val="24"/>
          <w:rtl/>
        </w:rPr>
        <w:t>من</w:t>
      </w:r>
      <w:r w:rsidRPr="00415975">
        <w:rPr>
          <w:rFonts w:ascii="Simplified Arabic" w:hAnsi="Simplified Arabic" w:hint="cs"/>
          <w:b/>
          <w:bCs/>
          <w:sz w:val="24"/>
          <w:rtl/>
        </w:rPr>
        <w:t xml:space="preserve"> الاستهلاك على نحو مستدام</w:t>
      </w:r>
      <w:r>
        <w:rPr>
          <w:rFonts w:ascii="Simplified Arabic" w:hAnsi="Simplified Arabic" w:hint="cs"/>
          <w:sz w:val="24"/>
          <w:rtl/>
        </w:rPr>
        <w:t xml:space="preserve"> و</w:t>
      </w:r>
      <w:r w:rsidRPr="004B69B4">
        <w:rPr>
          <w:rFonts w:ascii="Simplified Arabic" w:hAnsi="Simplified Arabic"/>
          <w:sz w:val="24"/>
          <w:rtl/>
        </w:rPr>
        <w:t>اتخاذ خيارات مسؤولة والحصول ع</w:t>
      </w:r>
      <w:r>
        <w:rPr>
          <w:rFonts w:ascii="Simplified Arabic" w:hAnsi="Simplified Arabic"/>
          <w:sz w:val="24"/>
          <w:rtl/>
        </w:rPr>
        <w:t>لى المعلومات والبدائل ذات الصلة</w:t>
      </w:r>
      <w:r w:rsidRPr="004B69B4">
        <w:rPr>
          <w:rFonts w:ascii="Simplified Arabic" w:hAnsi="Simplified Arabic"/>
          <w:sz w:val="24"/>
          <w:rtl/>
        </w:rPr>
        <w:t xml:space="preserve">، مع مراعاة الأفضليات الثقافية، لتقليل النفايات بمقدار النصف على الأقل، </w:t>
      </w:r>
      <w:r>
        <w:rPr>
          <w:rFonts w:ascii="Simplified Arabic" w:hAnsi="Simplified Arabic" w:hint="cs"/>
          <w:sz w:val="24"/>
          <w:rtl/>
        </w:rPr>
        <w:t xml:space="preserve">وعند الاقتضاء، الاستهلاك المفرط </w:t>
      </w:r>
      <w:r w:rsidRPr="00415975">
        <w:rPr>
          <w:rFonts w:ascii="Simplified Arabic" w:hAnsi="Simplified Arabic" w:hint="cs"/>
          <w:b/>
          <w:bCs/>
          <w:sz w:val="24"/>
          <w:rtl/>
        </w:rPr>
        <w:t>وأثر استهلاك</w:t>
      </w:r>
      <w:r>
        <w:rPr>
          <w:rFonts w:ascii="Simplified Arabic" w:hAnsi="Simplified Arabic" w:hint="cs"/>
          <w:sz w:val="24"/>
          <w:rtl/>
        </w:rPr>
        <w:t xml:space="preserve"> الأغذية والمواد الأخرى</w:t>
      </w:r>
      <w:r>
        <w:rPr>
          <w:rFonts w:ascii="Simplified Arabic" w:hAnsi="Simplified Arabic" w:hint="cs"/>
          <w:b/>
          <w:bCs/>
          <w:sz w:val="24"/>
          <w:rtl/>
        </w:rPr>
        <w:t>، بما في ذلك عن طريق اعتماد السياسات والتدابير لتحفيز الطلب على المنتجات والخدمات الأكثر استدامة وتحفيز اعتماد الاقتصاد الدائري على نطاق واسع</w:t>
      </w:r>
      <w:r w:rsidRPr="004B69B4">
        <w:rPr>
          <w:rFonts w:ascii="Simplified Arabic" w:hAnsi="Simplified Arabic"/>
          <w:sz w:val="24"/>
          <w:rtl/>
        </w:rPr>
        <w:t>.</w:t>
      </w:r>
    </w:p>
    <w:p w14:paraId="03D69C18" w14:textId="77777777" w:rsidR="00155A85" w:rsidRDefault="00155A85" w:rsidP="00D70C97">
      <w:pPr>
        <w:rPr>
          <w:rFonts w:ascii="Simplified Arabic" w:hAnsi="Simplified Arabic"/>
          <w:sz w:val="24"/>
          <w:rtl/>
        </w:rPr>
      </w:pPr>
      <w:r>
        <w:rPr>
          <w:rFonts w:hint="cs"/>
          <w:b/>
          <w:bCs/>
          <w:u w:val="single"/>
          <w:rtl/>
        </w:rPr>
        <w:t>التحالف من أجل اتفاقية التنوع البيولوجي</w:t>
      </w:r>
      <w:r>
        <w:rPr>
          <w:rFonts w:ascii="Simplified Arabic" w:hAnsi="Simplified Arabic" w:hint="cs"/>
          <w:sz w:val="24"/>
          <w:rtl/>
        </w:rPr>
        <w:t xml:space="preserve">: </w:t>
      </w:r>
      <w:r>
        <w:rPr>
          <w:rFonts w:ascii="Simplified Arabic" w:hAnsi="Simplified Arabic" w:hint="cs"/>
          <w:b/>
          <w:bCs/>
          <w:sz w:val="24"/>
          <w:rtl/>
        </w:rPr>
        <w:t xml:space="preserve">من خلال الأطر التنظيمية الفعالة، </w:t>
      </w:r>
      <w:r w:rsidRPr="004B69B4">
        <w:rPr>
          <w:rFonts w:ascii="Simplified Arabic" w:hAnsi="Simplified Arabic"/>
          <w:sz w:val="24"/>
          <w:rtl/>
        </w:rPr>
        <w:t xml:space="preserve">ضمان </w:t>
      </w:r>
      <w:r w:rsidRPr="00B16F66">
        <w:rPr>
          <w:rFonts w:ascii="Simplified Arabic" w:hAnsi="Simplified Arabic"/>
          <w:strike/>
          <w:sz w:val="24"/>
          <w:rtl/>
        </w:rPr>
        <w:t>تشجيع الناس</w:t>
      </w:r>
      <w:r w:rsidRPr="004B69B4">
        <w:rPr>
          <w:rFonts w:ascii="Simplified Arabic" w:hAnsi="Simplified Arabic"/>
          <w:sz w:val="24"/>
          <w:rtl/>
        </w:rPr>
        <w:t xml:space="preserve"> </w:t>
      </w:r>
      <w:r w:rsidRPr="00B16F66">
        <w:rPr>
          <w:rFonts w:ascii="Simplified Arabic" w:hAnsi="Simplified Arabic"/>
          <w:strike/>
          <w:sz w:val="24"/>
          <w:rtl/>
        </w:rPr>
        <w:t>على اتخاذ</w:t>
      </w:r>
      <w:r w:rsidRPr="004B69B4">
        <w:rPr>
          <w:rFonts w:ascii="Simplified Arabic" w:hAnsi="Simplified Arabic"/>
          <w:sz w:val="24"/>
          <w:rtl/>
        </w:rPr>
        <w:t xml:space="preserve"> </w:t>
      </w:r>
      <w:r>
        <w:rPr>
          <w:rFonts w:ascii="Simplified Arabic" w:hAnsi="Simplified Arabic" w:hint="cs"/>
          <w:b/>
          <w:bCs/>
          <w:sz w:val="24"/>
          <w:rtl/>
        </w:rPr>
        <w:t>الإ</w:t>
      </w:r>
      <w:r w:rsidRPr="00B16F66">
        <w:rPr>
          <w:rFonts w:ascii="Simplified Arabic" w:hAnsi="Simplified Arabic" w:hint="cs"/>
          <w:b/>
          <w:bCs/>
          <w:sz w:val="24"/>
          <w:rtl/>
        </w:rPr>
        <w:t>بقاء</w:t>
      </w:r>
      <w:r>
        <w:rPr>
          <w:rFonts w:ascii="Simplified Arabic" w:hAnsi="Simplified Arabic" w:hint="cs"/>
          <w:sz w:val="24"/>
          <w:rtl/>
        </w:rPr>
        <w:t xml:space="preserve"> </w:t>
      </w:r>
      <w:r w:rsidRPr="00B16F66">
        <w:rPr>
          <w:rFonts w:ascii="Simplified Arabic" w:hAnsi="Simplified Arabic" w:hint="cs"/>
          <w:b/>
          <w:bCs/>
          <w:sz w:val="24"/>
          <w:rtl/>
        </w:rPr>
        <w:t>على</w:t>
      </w:r>
      <w:r>
        <w:rPr>
          <w:rFonts w:ascii="Simplified Arabic" w:hAnsi="Simplified Arabic" w:hint="cs"/>
          <w:sz w:val="24"/>
          <w:rtl/>
        </w:rPr>
        <w:t xml:space="preserve"> </w:t>
      </w:r>
      <w:r w:rsidRPr="00B16F66">
        <w:rPr>
          <w:rFonts w:ascii="Simplified Arabic" w:hAnsi="Simplified Arabic"/>
          <w:b/>
          <w:bCs/>
          <w:sz w:val="24"/>
          <w:rtl/>
        </w:rPr>
        <w:t xml:space="preserve">خيارات </w:t>
      </w:r>
      <w:r w:rsidRPr="00B16F66">
        <w:rPr>
          <w:rFonts w:ascii="Simplified Arabic" w:hAnsi="Simplified Arabic" w:hint="cs"/>
          <w:b/>
          <w:bCs/>
          <w:sz w:val="24"/>
          <w:rtl/>
        </w:rPr>
        <w:t>المستهلكين داخل بارامترات مستدامة بشكل دائم</w:t>
      </w:r>
      <w:r>
        <w:rPr>
          <w:rFonts w:ascii="Simplified Arabic" w:hAnsi="Simplified Arabic" w:hint="cs"/>
          <w:sz w:val="24"/>
          <w:rtl/>
        </w:rPr>
        <w:t xml:space="preserve"> واستنادا إلى </w:t>
      </w:r>
      <w:r w:rsidRPr="00B16F66">
        <w:rPr>
          <w:rFonts w:ascii="Simplified Arabic" w:hAnsi="Simplified Arabic"/>
          <w:strike/>
          <w:sz w:val="24"/>
          <w:rtl/>
        </w:rPr>
        <w:t>مسؤولة و</w:t>
      </w:r>
      <w:r w:rsidRPr="004B69B4">
        <w:rPr>
          <w:rFonts w:ascii="Simplified Arabic" w:hAnsi="Simplified Arabic"/>
          <w:sz w:val="24"/>
          <w:rtl/>
        </w:rPr>
        <w:t xml:space="preserve">الحصول على المعلومات والبدائل ذات الصلة </w:t>
      </w:r>
      <w:r w:rsidRPr="00B16F66">
        <w:rPr>
          <w:rFonts w:ascii="Simplified Arabic" w:hAnsi="Simplified Arabic" w:hint="cs"/>
          <w:b/>
          <w:bCs/>
          <w:sz w:val="24"/>
          <w:rtl/>
        </w:rPr>
        <w:t xml:space="preserve">والمحققة </w:t>
      </w:r>
      <w:r w:rsidRPr="00B16F66">
        <w:rPr>
          <w:rFonts w:ascii="Simplified Arabic" w:hAnsi="Simplified Arabic"/>
          <w:strike/>
          <w:sz w:val="24"/>
          <w:rtl/>
        </w:rPr>
        <w:t>وتمكينهم من ذلك</w:t>
      </w:r>
      <w:r w:rsidRPr="004B69B4">
        <w:rPr>
          <w:rFonts w:ascii="Simplified Arabic" w:hAnsi="Simplified Arabic"/>
          <w:sz w:val="24"/>
          <w:rtl/>
        </w:rPr>
        <w:t>، مع مراعاة الأفضليات الثقافية</w:t>
      </w:r>
      <w:r>
        <w:rPr>
          <w:rFonts w:ascii="Simplified Arabic" w:hAnsi="Simplified Arabic" w:hint="cs"/>
          <w:sz w:val="24"/>
          <w:rtl/>
        </w:rPr>
        <w:t xml:space="preserve"> </w:t>
      </w:r>
      <w:r w:rsidRPr="00B16F66">
        <w:rPr>
          <w:rFonts w:ascii="Simplified Arabic" w:hAnsi="Simplified Arabic" w:hint="cs"/>
          <w:b/>
          <w:bCs/>
          <w:sz w:val="24"/>
          <w:rtl/>
        </w:rPr>
        <w:t>عندما تتسق مع اعتبارات التنوع البيولوجي</w:t>
      </w:r>
      <w:r w:rsidRPr="004B69B4">
        <w:rPr>
          <w:rFonts w:ascii="Simplified Arabic" w:hAnsi="Simplified Arabic"/>
          <w:sz w:val="24"/>
          <w:rtl/>
        </w:rPr>
        <w:t xml:space="preserve">، لتقليل النفايات بمقدار النصف على الأقل، </w:t>
      </w:r>
      <w:r w:rsidRPr="00B16F66">
        <w:rPr>
          <w:rFonts w:ascii="Simplified Arabic" w:hAnsi="Simplified Arabic" w:hint="cs"/>
          <w:strike/>
          <w:sz w:val="24"/>
          <w:rtl/>
        </w:rPr>
        <w:t>وعند الاقتضاء،</w:t>
      </w:r>
      <w:r>
        <w:rPr>
          <w:rFonts w:ascii="Simplified Arabic" w:hAnsi="Simplified Arabic" w:hint="cs"/>
          <w:sz w:val="24"/>
          <w:rtl/>
        </w:rPr>
        <w:t xml:space="preserve"> والاستهلاك المفرط للأغذية والمواد الأخرى</w:t>
      </w:r>
      <w:r w:rsidRPr="004B69B4">
        <w:rPr>
          <w:rFonts w:ascii="Simplified Arabic" w:hAnsi="Simplified Arabic"/>
          <w:sz w:val="24"/>
          <w:rtl/>
        </w:rPr>
        <w:t>.</w:t>
      </w:r>
    </w:p>
    <w:p w14:paraId="5B2EF8A5" w14:textId="77777777" w:rsidR="00155A85" w:rsidRDefault="00155A85" w:rsidP="00D70C97">
      <w:pPr>
        <w:rPr>
          <w:rFonts w:ascii="Simplified Arabic" w:hAnsi="Simplified Arabic"/>
          <w:sz w:val="24"/>
          <w:rtl/>
        </w:rPr>
      </w:pPr>
      <w:r>
        <w:rPr>
          <w:rFonts w:hint="cs"/>
          <w:b/>
          <w:bCs/>
          <w:u w:val="single"/>
          <w:rtl/>
        </w:rPr>
        <w:t>الشبكة العالمية للشباب المعنية بالتنوع البيولوجي</w:t>
      </w:r>
      <w:r w:rsidRPr="00C11DA7">
        <w:rPr>
          <w:rFonts w:hint="cs"/>
          <w:rtl/>
        </w:rPr>
        <w:t>:</w:t>
      </w:r>
      <w:r w:rsidRPr="00415975">
        <w:rPr>
          <w:rFonts w:ascii="Simplified Arabic" w:hAnsi="Simplified Arabic"/>
          <w:sz w:val="24"/>
          <w:rtl/>
        </w:rPr>
        <w:t xml:space="preserve"> </w:t>
      </w:r>
      <w:r w:rsidRPr="004B69B4">
        <w:rPr>
          <w:rFonts w:ascii="Simplified Arabic" w:hAnsi="Simplified Arabic"/>
          <w:sz w:val="24"/>
          <w:rtl/>
        </w:rPr>
        <w:t xml:space="preserve">ضمان تشجيع الناس </w:t>
      </w:r>
      <w:r>
        <w:rPr>
          <w:rFonts w:ascii="Simplified Arabic" w:hAnsi="Simplified Arabic" w:hint="cs"/>
          <w:sz w:val="24"/>
          <w:rtl/>
        </w:rPr>
        <w:t xml:space="preserve">وتمكينهم </w:t>
      </w:r>
      <w:r w:rsidRPr="00B16F66">
        <w:rPr>
          <w:rFonts w:ascii="Simplified Arabic" w:hAnsi="Simplified Arabic" w:hint="cs"/>
          <w:b/>
          <w:bCs/>
          <w:sz w:val="24"/>
          <w:rtl/>
        </w:rPr>
        <w:t>وتحفيزهم</w:t>
      </w:r>
      <w:r>
        <w:rPr>
          <w:rFonts w:ascii="Simplified Arabic" w:hAnsi="Simplified Arabic" w:hint="cs"/>
          <w:sz w:val="24"/>
          <w:rtl/>
        </w:rPr>
        <w:t xml:space="preserve"> </w:t>
      </w:r>
      <w:r w:rsidRPr="004B69B4">
        <w:rPr>
          <w:rFonts w:ascii="Simplified Arabic" w:hAnsi="Simplified Arabic"/>
          <w:sz w:val="24"/>
          <w:rtl/>
        </w:rPr>
        <w:t>على اتخاذ خيارات مسؤولة والحصول على المعلومات</w:t>
      </w:r>
      <w:r>
        <w:rPr>
          <w:rFonts w:ascii="Simplified Arabic" w:hAnsi="Simplified Arabic" w:hint="cs"/>
          <w:sz w:val="24"/>
          <w:rtl/>
        </w:rPr>
        <w:t xml:space="preserve">، </w:t>
      </w:r>
      <w:r>
        <w:rPr>
          <w:rFonts w:ascii="Simplified Arabic" w:hAnsi="Simplified Arabic" w:hint="cs"/>
          <w:b/>
          <w:bCs/>
          <w:sz w:val="24"/>
          <w:rtl/>
        </w:rPr>
        <w:t>والتعليم التحولي،</w:t>
      </w:r>
      <w:r w:rsidRPr="004B69B4">
        <w:rPr>
          <w:rFonts w:ascii="Simplified Arabic" w:hAnsi="Simplified Arabic"/>
          <w:sz w:val="24"/>
          <w:rtl/>
        </w:rPr>
        <w:t xml:space="preserve"> والبدائل </w:t>
      </w:r>
      <w:r>
        <w:rPr>
          <w:rFonts w:ascii="Simplified Arabic" w:hAnsi="Simplified Arabic" w:hint="cs"/>
          <w:b/>
          <w:bCs/>
          <w:sz w:val="24"/>
          <w:rtl/>
        </w:rPr>
        <w:t xml:space="preserve">المستدامة </w:t>
      </w:r>
      <w:r>
        <w:rPr>
          <w:rFonts w:ascii="Simplified Arabic" w:hAnsi="Simplified Arabic"/>
          <w:sz w:val="24"/>
          <w:rtl/>
        </w:rPr>
        <w:t>ذات الصلة</w:t>
      </w:r>
      <w:r w:rsidRPr="004B69B4">
        <w:rPr>
          <w:rFonts w:ascii="Simplified Arabic" w:hAnsi="Simplified Arabic"/>
          <w:sz w:val="24"/>
          <w:rtl/>
        </w:rPr>
        <w:t xml:space="preserve">، مع مراعاة </w:t>
      </w:r>
      <w:r w:rsidRPr="00B16F66">
        <w:rPr>
          <w:rFonts w:ascii="Simplified Arabic" w:hAnsi="Simplified Arabic"/>
          <w:strike/>
          <w:sz w:val="24"/>
          <w:rtl/>
        </w:rPr>
        <w:t>الأفضليات</w:t>
      </w:r>
      <w:r w:rsidRPr="004B69B4">
        <w:rPr>
          <w:rFonts w:ascii="Simplified Arabic" w:hAnsi="Simplified Arabic"/>
          <w:sz w:val="24"/>
          <w:rtl/>
        </w:rPr>
        <w:t xml:space="preserve"> </w:t>
      </w:r>
      <w:r w:rsidRPr="00B16F66">
        <w:rPr>
          <w:rFonts w:ascii="Simplified Arabic" w:hAnsi="Simplified Arabic" w:hint="cs"/>
          <w:b/>
          <w:bCs/>
          <w:sz w:val="24"/>
          <w:rtl/>
        </w:rPr>
        <w:t>الاحتياجات</w:t>
      </w:r>
      <w:r>
        <w:rPr>
          <w:rFonts w:ascii="Simplified Arabic" w:hAnsi="Simplified Arabic" w:hint="cs"/>
          <w:sz w:val="24"/>
          <w:rtl/>
        </w:rPr>
        <w:t xml:space="preserve"> </w:t>
      </w:r>
      <w:r w:rsidRPr="004B69B4">
        <w:rPr>
          <w:rFonts w:ascii="Simplified Arabic" w:hAnsi="Simplified Arabic"/>
          <w:sz w:val="24"/>
          <w:rtl/>
        </w:rPr>
        <w:t xml:space="preserve">الثقافية، لتقليل النفايات بمقدار النصف على الأقل، </w:t>
      </w:r>
      <w:r>
        <w:rPr>
          <w:rFonts w:ascii="Simplified Arabic" w:hAnsi="Simplified Arabic" w:hint="cs"/>
          <w:sz w:val="24"/>
          <w:rtl/>
        </w:rPr>
        <w:t>وعند الاقتضاء، الاستهلاك المفرط للأغذية والمواد الأخرى</w:t>
      </w:r>
      <w:r w:rsidRPr="004B69B4">
        <w:rPr>
          <w:rFonts w:ascii="Simplified Arabic" w:hAnsi="Simplified Arabic"/>
          <w:sz w:val="24"/>
          <w:rtl/>
        </w:rPr>
        <w:t>.</w:t>
      </w:r>
    </w:p>
    <w:p w14:paraId="3405A710" w14:textId="77777777" w:rsidR="00155A85" w:rsidRPr="004B69B4" w:rsidRDefault="00155A85" w:rsidP="00D70C97">
      <w:pPr>
        <w:rPr>
          <w:rFonts w:ascii="Simplified Arabic" w:hAnsi="Simplified Arabic"/>
          <w:b/>
          <w:bCs/>
          <w:sz w:val="24"/>
          <w:u w:val="single"/>
          <w:rtl/>
        </w:rPr>
      </w:pPr>
      <w:r>
        <w:rPr>
          <w:rFonts w:ascii="Simplified Arabic" w:hAnsi="Simplified Arabic" w:hint="cs"/>
          <w:b/>
          <w:bCs/>
          <w:sz w:val="24"/>
          <w:u w:val="single"/>
          <w:rtl/>
        </w:rPr>
        <w:t>منظمة حياة الطيور الدولية</w:t>
      </w:r>
      <w:r>
        <w:rPr>
          <w:rFonts w:ascii="Simplified Arabic" w:hAnsi="Simplified Arabic" w:hint="cs"/>
          <w:sz w:val="24"/>
          <w:rtl/>
        </w:rPr>
        <w:t xml:space="preserve">: </w:t>
      </w:r>
      <w:r w:rsidRPr="004B69B4">
        <w:rPr>
          <w:rFonts w:ascii="Simplified Arabic" w:hAnsi="Simplified Arabic"/>
          <w:sz w:val="24"/>
          <w:rtl/>
        </w:rPr>
        <w:t xml:space="preserve">ضمان </w:t>
      </w:r>
      <w:r w:rsidRPr="00153A6D">
        <w:rPr>
          <w:rFonts w:ascii="Simplified Arabic" w:hAnsi="Simplified Arabic" w:hint="cs"/>
          <w:b/>
          <w:bCs/>
          <w:sz w:val="24"/>
          <w:rtl/>
        </w:rPr>
        <w:t>إعلام</w:t>
      </w:r>
      <w:r>
        <w:rPr>
          <w:rFonts w:ascii="Simplified Arabic" w:hAnsi="Simplified Arabic" w:hint="cs"/>
          <w:sz w:val="24"/>
          <w:rtl/>
        </w:rPr>
        <w:t xml:space="preserve"> و</w:t>
      </w:r>
      <w:r w:rsidRPr="004B69B4">
        <w:rPr>
          <w:rFonts w:ascii="Simplified Arabic" w:hAnsi="Simplified Arabic"/>
          <w:sz w:val="24"/>
          <w:rtl/>
        </w:rPr>
        <w:t xml:space="preserve">تشجيع الناس </w:t>
      </w:r>
      <w:r>
        <w:rPr>
          <w:rFonts w:ascii="Simplified Arabic" w:hAnsi="Simplified Arabic" w:hint="cs"/>
          <w:sz w:val="24"/>
          <w:rtl/>
        </w:rPr>
        <w:t xml:space="preserve">وتمكينهم </w:t>
      </w:r>
      <w:r w:rsidRPr="004B69B4">
        <w:rPr>
          <w:rFonts w:ascii="Simplified Arabic" w:hAnsi="Simplified Arabic"/>
          <w:sz w:val="24"/>
          <w:rtl/>
        </w:rPr>
        <w:t>على اتخاذ خيارات مسؤولة والحصول ع</w:t>
      </w:r>
      <w:r>
        <w:rPr>
          <w:rFonts w:ascii="Simplified Arabic" w:hAnsi="Simplified Arabic"/>
          <w:sz w:val="24"/>
          <w:rtl/>
        </w:rPr>
        <w:t xml:space="preserve">لى </w:t>
      </w:r>
      <w:r>
        <w:rPr>
          <w:rFonts w:ascii="Simplified Arabic" w:hAnsi="Simplified Arabic" w:hint="cs"/>
          <w:sz w:val="24"/>
          <w:rtl/>
        </w:rPr>
        <w:t>[</w:t>
      </w:r>
      <w:r>
        <w:rPr>
          <w:rFonts w:ascii="Simplified Arabic" w:hAnsi="Simplified Arabic"/>
          <w:sz w:val="24"/>
          <w:rtl/>
        </w:rPr>
        <w:t>المعلومات و</w:t>
      </w:r>
      <w:r>
        <w:rPr>
          <w:rFonts w:ascii="Simplified Arabic" w:hAnsi="Simplified Arabic" w:hint="cs"/>
          <w:sz w:val="24"/>
          <w:rtl/>
        </w:rPr>
        <w:t>[</w:t>
      </w:r>
      <w:r>
        <w:rPr>
          <w:rFonts w:ascii="Simplified Arabic" w:hAnsi="Simplified Arabic"/>
          <w:sz w:val="24"/>
          <w:rtl/>
        </w:rPr>
        <w:t xml:space="preserve">البدائل </w:t>
      </w:r>
      <w:r>
        <w:rPr>
          <w:rFonts w:ascii="Simplified Arabic" w:hAnsi="Simplified Arabic" w:hint="cs"/>
          <w:b/>
          <w:bCs/>
          <w:sz w:val="24"/>
          <w:rtl/>
        </w:rPr>
        <w:t xml:space="preserve">المستدامة </w:t>
      </w:r>
      <w:r>
        <w:rPr>
          <w:rFonts w:ascii="Simplified Arabic" w:hAnsi="Simplified Arabic"/>
          <w:sz w:val="24"/>
          <w:rtl/>
        </w:rPr>
        <w:t>ذات الصلة</w:t>
      </w:r>
      <w:r w:rsidRPr="004B69B4">
        <w:rPr>
          <w:rFonts w:ascii="Simplified Arabic" w:hAnsi="Simplified Arabic"/>
          <w:sz w:val="24"/>
          <w:rtl/>
        </w:rPr>
        <w:t xml:space="preserve">، </w:t>
      </w:r>
      <w:r w:rsidRPr="00153A6D">
        <w:rPr>
          <w:rFonts w:ascii="Simplified Arabic" w:hAnsi="Simplified Arabic"/>
          <w:strike/>
          <w:sz w:val="24"/>
          <w:rtl/>
        </w:rPr>
        <w:t>مع مراعاة الأفضليات الثقافية،</w:t>
      </w:r>
      <w:r w:rsidRPr="004B69B4">
        <w:rPr>
          <w:rFonts w:ascii="Simplified Arabic" w:hAnsi="Simplified Arabic"/>
          <w:sz w:val="24"/>
          <w:rtl/>
        </w:rPr>
        <w:t xml:space="preserve"> لتقليل النفايات بمقدار النصف على الأقل، </w:t>
      </w:r>
      <w:r w:rsidRPr="00153A6D">
        <w:rPr>
          <w:rFonts w:ascii="Simplified Arabic" w:hAnsi="Simplified Arabic" w:hint="cs"/>
          <w:strike/>
          <w:sz w:val="24"/>
          <w:rtl/>
        </w:rPr>
        <w:t>وعند الاقتضاء، الاستهلاك المفرط</w:t>
      </w:r>
      <w:r>
        <w:rPr>
          <w:rFonts w:ascii="Simplified Arabic" w:hAnsi="Simplified Arabic" w:hint="cs"/>
          <w:sz w:val="24"/>
          <w:rtl/>
        </w:rPr>
        <w:t xml:space="preserve"> للأغذية والمواد الأخرى، </w:t>
      </w:r>
      <w:r>
        <w:rPr>
          <w:rFonts w:ascii="Simplified Arabic" w:hAnsi="Simplified Arabic" w:hint="cs"/>
          <w:b/>
          <w:bCs/>
          <w:sz w:val="24"/>
          <w:rtl/>
        </w:rPr>
        <w:t>وإزالة الاستهلاك غير المستدام</w:t>
      </w:r>
      <w:r w:rsidRPr="004B69B4">
        <w:rPr>
          <w:rFonts w:ascii="Simplified Arabic" w:hAnsi="Simplified Arabic"/>
          <w:sz w:val="24"/>
          <w:rtl/>
        </w:rPr>
        <w:t>.</w:t>
      </w:r>
    </w:p>
    <w:p w14:paraId="57E6D179" w14:textId="77777777" w:rsidR="00155A85" w:rsidRDefault="00155A85" w:rsidP="00D70C97">
      <w:pPr>
        <w:spacing w:after="240"/>
        <w:rPr>
          <w:rFonts w:ascii="Simplified Arabic" w:hAnsi="Simplified Arabic"/>
          <w:sz w:val="24"/>
          <w:rtl/>
        </w:rPr>
      </w:pPr>
      <w:r w:rsidRPr="004B69B4">
        <w:rPr>
          <w:rFonts w:ascii="Simplified Arabic" w:hAnsi="Simplified Arabic" w:hint="cs"/>
          <w:b/>
          <w:bCs/>
          <w:sz w:val="24"/>
          <w:u w:val="single"/>
          <w:rtl/>
        </w:rPr>
        <w:t xml:space="preserve">الاتحاد العالمي لحماية الحيوان </w:t>
      </w:r>
      <w:r w:rsidRPr="004B69B4">
        <w:rPr>
          <w:b/>
          <w:bCs/>
          <w:u w:val="single"/>
        </w:rPr>
        <w:t>(WAP)</w:t>
      </w:r>
      <w:r>
        <w:rPr>
          <w:rFonts w:ascii="Simplified Arabic" w:hAnsi="Simplified Arabic" w:hint="cs"/>
          <w:sz w:val="24"/>
          <w:rtl/>
        </w:rPr>
        <w:t xml:space="preserve">: </w:t>
      </w:r>
      <w:r w:rsidRPr="004B69B4">
        <w:rPr>
          <w:rFonts w:ascii="Simplified Arabic" w:hAnsi="Simplified Arabic"/>
          <w:sz w:val="24"/>
          <w:rtl/>
        </w:rPr>
        <w:t xml:space="preserve">ضمان تشجيع </w:t>
      </w:r>
      <w:r>
        <w:rPr>
          <w:rFonts w:ascii="Simplified Arabic" w:hAnsi="Simplified Arabic" w:hint="cs"/>
          <w:sz w:val="24"/>
          <w:rtl/>
        </w:rPr>
        <w:t xml:space="preserve">وتمكين </w:t>
      </w:r>
      <w:r w:rsidRPr="004B69B4">
        <w:rPr>
          <w:rFonts w:ascii="Simplified Arabic" w:hAnsi="Simplified Arabic"/>
          <w:sz w:val="24"/>
          <w:rtl/>
        </w:rPr>
        <w:t>الناس على اتخاذ خيارات مسؤولة والحصول ع</w:t>
      </w:r>
      <w:r>
        <w:rPr>
          <w:rFonts w:ascii="Simplified Arabic" w:hAnsi="Simplified Arabic"/>
          <w:sz w:val="24"/>
          <w:rtl/>
        </w:rPr>
        <w:t>لى المعلومات والبدائل ذات الصلة</w:t>
      </w:r>
      <w:r w:rsidRPr="004B69B4">
        <w:rPr>
          <w:rFonts w:ascii="Simplified Arabic" w:hAnsi="Simplified Arabic"/>
          <w:sz w:val="24"/>
          <w:rtl/>
        </w:rPr>
        <w:t xml:space="preserve">، مع مراعاة الأفضليات الثقافية، لتقليل النفايات بمقدار النصف على الأقل، </w:t>
      </w:r>
      <w:r>
        <w:rPr>
          <w:rFonts w:ascii="Simplified Arabic" w:hAnsi="Simplified Arabic" w:hint="cs"/>
          <w:sz w:val="24"/>
          <w:rtl/>
        </w:rPr>
        <w:t xml:space="preserve">وحسب الاقتضاء، الاستهلاك المفرط للأغذية والمواد الأخرى، </w:t>
      </w:r>
      <w:r>
        <w:rPr>
          <w:rFonts w:ascii="Simplified Arabic" w:hAnsi="Simplified Arabic" w:hint="cs"/>
          <w:b/>
          <w:bCs/>
          <w:sz w:val="24"/>
          <w:rtl/>
        </w:rPr>
        <w:t>من أجل ضمان رفاهية البشر والبيئة والحيوانات</w:t>
      </w:r>
      <w:r w:rsidRPr="004B69B4">
        <w:rPr>
          <w:rFonts w:ascii="Simplified Arabic" w:hAnsi="Simplified Arabic"/>
          <w:sz w:val="24"/>
          <w:rtl/>
        </w:rPr>
        <w:t>.</w:t>
      </w:r>
    </w:p>
    <w:p w14:paraId="4CFF05CB" w14:textId="77777777" w:rsidR="00155A85" w:rsidRPr="008E7E83" w:rsidRDefault="00155A85" w:rsidP="00D70C97">
      <w:pPr>
        <w:keepNext/>
        <w:keepLines/>
        <w:shd w:val="clear" w:color="auto" w:fill="E7E6E6"/>
        <w:spacing w:after="240"/>
        <w:jc w:val="center"/>
        <w:rPr>
          <w:rFonts w:ascii="Simplified Arabic" w:hAnsi="Simplified Arabic"/>
          <w:b/>
          <w:bCs/>
          <w:sz w:val="24"/>
          <w:rtl/>
        </w:rPr>
      </w:pPr>
      <w:r w:rsidRPr="008E7E83">
        <w:rPr>
          <w:rFonts w:ascii="Simplified Arabic" w:hAnsi="Simplified Arabic" w:hint="cs"/>
          <w:b/>
          <w:bCs/>
          <w:sz w:val="24"/>
          <w:rtl/>
        </w:rPr>
        <w:lastRenderedPageBreak/>
        <w:t>الهدف 1</w:t>
      </w:r>
      <w:r>
        <w:rPr>
          <w:rFonts w:ascii="Simplified Arabic" w:hAnsi="Simplified Arabic" w:hint="cs"/>
          <w:b/>
          <w:bCs/>
          <w:sz w:val="24"/>
          <w:rtl/>
        </w:rPr>
        <w:t>7</w:t>
      </w:r>
    </w:p>
    <w:tbl>
      <w:tblPr>
        <w:tblStyle w:val="TableGrid"/>
        <w:bidiVisual/>
        <w:tblW w:w="0" w:type="auto"/>
        <w:tblLook w:val="04A0" w:firstRow="1" w:lastRow="0" w:firstColumn="1" w:lastColumn="0" w:noHBand="0" w:noVBand="1"/>
      </w:tblPr>
      <w:tblGrid>
        <w:gridCol w:w="9350"/>
      </w:tblGrid>
      <w:tr w:rsidR="00155A85" w14:paraId="5C7E04BB" w14:textId="77777777" w:rsidTr="003F3B50">
        <w:tc>
          <w:tcPr>
            <w:tcW w:w="9576" w:type="dxa"/>
          </w:tcPr>
          <w:p w14:paraId="6E8E19BB" w14:textId="77777777" w:rsidR="00155A85" w:rsidRPr="004B69B4" w:rsidRDefault="00155A85" w:rsidP="00D70C97">
            <w:pPr>
              <w:keepNext/>
              <w:keepLines/>
              <w:rPr>
                <w:rFonts w:ascii="Simplified Arabic" w:hAnsi="Simplified Arabic"/>
                <w:sz w:val="24"/>
                <w:rtl/>
              </w:rPr>
            </w:pPr>
            <w:r w:rsidRPr="004B69B4">
              <w:rPr>
                <w:rFonts w:ascii="Simplified Arabic" w:hAnsi="Simplified Arabic"/>
                <w:sz w:val="24"/>
                <w:rtl/>
              </w:rPr>
              <w:t>وضع وتنفيذ تدابير وتعزيز بناء القدرات في جميع البلدان لمنع الآثار الضارة المحتملة للتكنولوجيا الحيوية على التنوع البيولوجي وصحة الإنسان أو إدارتها أو السيطرة عليها، والحد من مخاطر هذه الآثار.</w:t>
            </w:r>
          </w:p>
        </w:tc>
      </w:tr>
    </w:tbl>
    <w:p w14:paraId="6988660E" w14:textId="77777777" w:rsidR="00155A85" w:rsidRPr="00D70FC7" w:rsidRDefault="00155A85" w:rsidP="00D70C97">
      <w:pPr>
        <w:spacing w:before="240"/>
        <w:jc w:val="center"/>
        <w:rPr>
          <w:rFonts w:ascii="Simplified Arabic" w:hAnsi="Simplified Arabic"/>
          <w:b/>
          <w:bCs/>
          <w:sz w:val="24"/>
        </w:rPr>
      </w:pPr>
      <w:r w:rsidRPr="00D70FC7">
        <w:rPr>
          <w:rFonts w:ascii="Simplified Arabic" w:hAnsi="Simplified Arabic" w:hint="cs"/>
          <w:b/>
          <w:bCs/>
          <w:sz w:val="24"/>
          <w:rtl/>
        </w:rPr>
        <w:t>النص المركب</w:t>
      </w:r>
    </w:p>
    <w:p w14:paraId="30C0050C" w14:textId="1F730BF2" w:rsidR="00155A85" w:rsidRDefault="00155A85" w:rsidP="00D70C97">
      <w:pPr>
        <w:rPr>
          <w:rtl/>
        </w:rPr>
      </w:pPr>
      <w:r w:rsidRPr="004B69B4">
        <w:rPr>
          <w:rFonts w:ascii="Simplified Arabic" w:hAnsi="Simplified Arabic"/>
          <w:sz w:val="24"/>
          <w:rtl/>
        </w:rPr>
        <w:t xml:space="preserve">وضع </w:t>
      </w:r>
      <w:r w:rsidRPr="00035861">
        <w:rPr>
          <w:rFonts w:ascii="Simplified Arabic" w:hAnsi="Simplified Arabic" w:hint="cs"/>
          <w:b/>
          <w:bCs/>
          <w:sz w:val="24"/>
          <w:rtl/>
        </w:rPr>
        <w:t>أو تعميم وسائل لتنظيم</w:t>
      </w:r>
      <w:r>
        <w:rPr>
          <w:rFonts w:ascii="Simplified Arabic" w:hAnsi="Simplified Arabic" w:hint="cs"/>
          <w:sz w:val="24"/>
          <w:rtl/>
        </w:rPr>
        <w:t xml:space="preserve"> وتعزيز القدرات </w:t>
      </w:r>
      <w:r w:rsidRPr="00035861">
        <w:rPr>
          <w:rFonts w:ascii="Simplified Arabic" w:hAnsi="Simplified Arabic" w:hint="cs"/>
          <w:b/>
          <w:bCs/>
          <w:sz w:val="24"/>
          <w:rtl/>
        </w:rPr>
        <w:t>على نقل ومناولة واستخدام</w:t>
      </w:r>
      <w:r>
        <w:rPr>
          <w:rFonts w:ascii="Simplified Arabic" w:hAnsi="Simplified Arabic" w:hint="cs"/>
          <w:sz w:val="24"/>
          <w:rtl/>
        </w:rPr>
        <w:t xml:space="preserve"> منتجات التكنولوجيا الحيوية الحديثة </w:t>
      </w:r>
      <w:r w:rsidRPr="00035861">
        <w:rPr>
          <w:rFonts w:ascii="Simplified Arabic" w:hAnsi="Simplified Arabic"/>
          <w:b/>
          <w:bCs/>
          <w:sz w:val="24"/>
          <w:rtl/>
        </w:rPr>
        <w:t xml:space="preserve">وتنفيذ </w:t>
      </w:r>
      <w:r w:rsidRPr="00035861">
        <w:rPr>
          <w:rFonts w:ascii="Simplified Arabic" w:hAnsi="Simplified Arabic" w:hint="cs"/>
          <w:b/>
          <w:bCs/>
          <w:sz w:val="24"/>
          <w:rtl/>
        </w:rPr>
        <w:t>التدابير القائمة على العلم لتقييم مخاطر الكائنات الحية المحورة الناشئة عن التكنولوجيا الحيوية</w:t>
      </w:r>
      <w:r>
        <w:rPr>
          <w:rFonts w:ascii="Simplified Arabic" w:hAnsi="Simplified Arabic" w:hint="cs"/>
          <w:sz w:val="24"/>
          <w:rtl/>
        </w:rPr>
        <w:t xml:space="preserve">، وتنفيذ </w:t>
      </w:r>
      <w:r w:rsidRPr="004B69B4">
        <w:rPr>
          <w:rFonts w:ascii="Simplified Arabic" w:hAnsi="Simplified Arabic"/>
          <w:sz w:val="24"/>
          <w:rtl/>
        </w:rPr>
        <w:t xml:space="preserve">تدابير </w:t>
      </w:r>
      <w:r>
        <w:rPr>
          <w:rFonts w:ascii="Simplified Arabic" w:hAnsi="Simplified Arabic" w:hint="cs"/>
          <w:b/>
          <w:bCs/>
          <w:sz w:val="24"/>
          <w:rtl/>
        </w:rPr>
        <w:t xml:space="preserve">[السلامة الأحيائية] [القانونية والإدارية وغيرها من التدابير] </w:t>
      </w:r>
      <w:r>
        <w:rPr>
          <w:rFonts w:ascii="Simplified Arabic" w:hAnsi="Simplified Arabic" w:hint="cs"/>
          <w:sz w:val="24"/>
          <w:rtl/>
        </w:rPr>
        <w:t xml:space="preserve">[في جميع البلدان] </w:t>
      </w:r>
      <w:r>
        <w:rPr>
          <w:rFonts w:ascii="Simplified Arabic" w:hAnsi="Simplified Arabic" w:hint="cs"/>
          <w:b/>
          <w:bCs/>
          <w:sz w:val="24"/>
          <w:rtl/>
        </w:rPr>
        <w:t xml:space="preserve">[لضمان الاستخدام المسؤول والآمن للتكنولوجيا الحيوية، من أجل] [تحديد، </w:t>
      </w:r>
      <w:r>
        <w:rPr>
          <w:rFonts w:ascii="Simplified Arabic" w:hAnsi="Simplified Arabic" w:hint="cs"/>
          <w:sz w:val="24"/>
          <w:rtl/>
        </w:rPr>
        <w:t>ومنع، [إدارة] [أو][و]، [</w:t>
      </w:r>
      <w:r>
        <w:rPr>
          <w:rFonts w:ascii="Simplified Arabic" w:hAnsi="Simplified Arabic" w:hint="cs"/>
          <w:b/>
          <w:bCs/>
          <w:sz w:val="24"/>
          <w:rtl/>
        </w:rPr>
        <w:t xml:space="preserve">تنظيم] [أو] [و] </w:t>
      </w:r>
      <w:r w:rsidRPr="0037055E">
        <w:rPr>
          <w:rFonts w:ascii="Simplified Arabic" w:hAnsi="Simplified Arabic" w:hint="cs"/>
          <w:sz w:val="24"/>
          <w:rtl/>
        </w:rPr>
        <w:t>السيطرة</w:t>
      </w:r>
      <w:r>
        <w:rPr>
          <w:rFonts w:ascii="Simplified Arabic" w:hAnsi="Simplified Arabic" w:hint="cs"/>
          <w:b/>
          <w:bCs/>
          <w:sz w:val="24"/>
          <w:rtl/>
        </w:rPr>
        <w:t xml:space="preserve"> [على المخاطر المرتبطة باستخدام وإطلاق [الكائنات الحية المحورة الناشئة عن التكنولوجيا الحيوية الحديثة، بما في ذلك البيولوجيا التركيبية والأساليب الجينية الجديدة الأخرى،] [منتجات </w:t>
      </w:r>
      <w:r w:rsidRPr="0037055E">
        <w:rPr>
          <w:rFonts w:ascii="Simplified Arabic" w:hAnsi="Simplified Arabic" w:hint="cs"/>
          <w:sz w:val="24"/>
          <w:rtl/>
        </w:rPr>
        <w:t>البيولوجي</w:t>
      </w:r>
      <w:r>
        <w:rPr>
          <w:rFonts w:ascii="Simplified Arabic" w:hAnsi="Simplified Arabic" w:hint="cs"/>
          <w:sz w:val="24"/>
          <w:rtl/>
        </w:rPr>
        <w:t>ا</w:t>
      </w:r>
      <w:r w:rsidRPr="0037055E">
        <w:rPr>
          <w:rFonts w:ascii="Simplified Arabic" w:hAnsi="Simplified Arabic" w:hint="cs"/>
          <w:sz w:val="24"/>
          <w:rtl/>
        </w:rPr>
        <w:t xml:space="preserve"> الحيوية</w:t>
      </w:r>
      <w:r>
        <w:rPr>
          <w:rFonts w:ascii="Simplified Arabic" w:hAnsi="Simplified Arabic" w:hint="cs"/>
          <w:b/>
          <w:bCs/>
          <w:sz w:val="24"/>
          <w:rtl/>
        </w:rPr>
        <w:t xml:space="preserve">] التي يرجح أن يكون لها آثار بيئية ضارة يمكن أن تؤثر على حفظ </w:t>
      </w:r>
      <w:r w:rsidR="001E0665">
        <w:rPr>
          <w:rFonts w:ascii="Simplified Arabic" w:hAnsi="Simplified Arabic" w:hint="cs"/>
          <w:b/>
          <w:bCs/>
          <w:sz w:val="24"/>
          <w:rtl/>
        </w:rPr>
        <w:t>ا</w:t>
      </w:r>
      <w:r w:rsidRPr="0037055E">
        <w:rPr>
          <w:rFonts w:ascii="Simplified Arabic" w:hAnsi="Simplified Arabic" w:hint="cs"/>
          <w:b/>
          <w:bCs/>
          <w:sz w:val="24"/>
          <w:rtl/>
        </w:rPr>
        <w:t>لتنوع البيولوجي</w:t>
      </w:r>
      <w:r w:rsidR="001E0665">
        <w:rPr>
          <w:rFonts w:ascii="Simplified Arabic" w:hAnsi="Simplified Arabic" w:hint="cs"/>
          <w:b/>
          <w:bCs/>
          <w:sz w:val="24"/>
          <w:rtl/>
        </w:rPr>
        <w:t xml:space="preserve"> </w:t>
      </w:r>
      <w:r w:rsidR="001E0665" w:rsidRPr="0037055E">
        <w:rPr>
          <w:rFonts w:ascii="Simplified Arabic" w:hAnsi="Simplified Arabic" w:hint="cs"/>
          <w:b/>
          <w:bCs/>
          <w:sz w:val="24"/>
          <w:rtl/>
        </w:rPr>
        <w:t>واستخدام</w:t>
      </w:r>
      <w:r w:rsidR="001E0665">
        <w:rPr>
          <w:rFonts w:ascii="Simplified Arabic" w:hAnsi="Simplified Arabic" w:hint="cs"/>
          <w:b/>
          <w:bCs/>
          <w:sz w:val="24"/>
          <w:rtl/>
        </w:rPr>
        <w:t>ه</w:t>
      </w:r>
      <w:r w:rsidR="001E0665" w:rsidRPr="0037055E">
        <w:rPr>
          <w:rFonts w:ascii="Simplified Arabic" w:hAnsi="Simplified Arabic" w:hint="cs"/>
          <w:b/>
          <w:bCs/>
          <w:sz w:val="24"/>
          <w:rtl/>
        </w:rPr>
        <w:t xml:space="preserve"> ال</w:t>
      </w:r>
      <w:r w:rsidR="001E0665">
        <w:rPr>
          <w:rFonts w:ascii="Simplified Arabic" w:hAnsi="Simplified Arabic" w:hint="cs"/>
          <w:b/>
          <w:bCs/>
          <w:sz w:val="24"/>
          <w:rtl/>
        </w:rPr>
        <w:t>مس</w:t>
      </w:r>
      <w:r w:rsidR="001E0665" w:rsidRPr="0037055E">
        <w:rPr>
          <w:rFonts w:ascii="Simplified Arabic" w:hAnsi="Simplified Arabic" w:hint="cs"/>
          <w:b/>
          <w:bCs/>
          <w:sz w:val="24"/>
          <w:rtl/>
        </w:rPr>
        <w:t>تدام</w:t>
      </w:r>
      <w:r w:rsidRPr="0037055E">
        <w:rPr>
          <w:rFonts w:ascii="Simplified Arabic" w:hAnsi="Simplified Arabic" w:hint="cs"/>
          <w:b/>
          <w:bCs/>
          <w:sz w:val="24"/>
          <w:rtl/>
        </w:rPr>
        <w:t xml:space="preserve">، مع مراعاة </w:t>
      </w:r>
      <w:r>
        <w:rPr>
          <w:rFonts w:ascii="Simplified Arabic" w:hAnsi="Simplified Arabic" w:hint="cs"/>
          <w:b/>
          <w:bCs/>
          <w:sz w:val="24"/>
          <w:rtl/>
        </w:rPr>
        <w:t xml:space="preserve">أيضا </w:t>
      </w:r>
      <w:r w:rsidRPr="0037055E">
        <w:rPr>
          <w:rFonts w:ascii="Simplified Arabic" w:hAnsi="Simplified Arabic" w:hint="cs"/>
          <w:b/>
          <w:bCs/>
          <w:sz w:val="24"/>
          <w:rtl/>
        </w:rPr>
        <w:t xml:space="preserve">المخاطر </w:t>
      </w:r>
      <w:r>
        <w:rPr>
          <w:rFonts w:ascii="Simplified Arabic" w:hAnsi="Simplified Arabic" w:hint="cs"/>
          <w:b/>
          <w:bCs/>
          <w:sz w:val="24"/>
          <w:rtl/>
        </w:rPr>
        <w:t>ع</w:t>
      </w:r>
      <w:r w:rsidRPr="0037055E">
        <w:rPr>
          <w:rFonts w:ascii="Simplified Arabic" w:hAnsi="Simplified Arabic" w:hint="cs"/>
          <w:b/>
          <w:bCs/>
          <w:sz w:val="24"/>
          <w:rtl/>
        </w:rPr>
        <w:t>لى</w:t>
      </w:r>
      <w:r>
        <w:rPr>
          <w:rFonts w:ascii="Simplified Arabic" w:hAnsi="Simplified Arabic" w:hint="cs"/>
          <w:sz w:val="24"/>
          <w:rtl/>
        </w:rPr>
        <w:t xml:space="preserve"> صحة الإنسان،] [الآثار الضارة المحتملة للتكنولوجيا الحيوية على التنوع البيولوجي] </w:t>
      </w:r>
      <w:r w:rsidRPr="00C004E2">
        <w:rPr>
          <w:rFonts w:ascii="Simplified Arabic" w:hAnsi="Simplified Arabic" w:hint="cs"/>
          <w:b/>
          <w:bCs/>
          <w:sz w:val="24"/>
          <w:rtl/>
        </w:rPr>
        <w:t>[البيولوجيا الحيوية</w:t>
      </w:r>
      <w:r>
        <w:rPr>
          <w:rFonts w:ascii="Simplified Arabic" w:hAnsi="Simplified Arabic" w:hint="cs"/>
          <w:sz w:val="24"/>
          <w:rtl/>
        </w:rPr>
        <w:t xml:space="preserve"> على التنوع البيولوجي </w:t>
      </w:r>
      <w:r w:rsidRPr="00C004E2">
        <w:rPr>
          <w:rFonts w:ascii="Simplified Arabic" w:hAnsi="Simplified Arabic" w:hint="cs"/>
          <w:b/>
          <w:bCs/>
          <w:sz w:val="24"/>
          <w:rtl/>
        </w:rPr>
        <w:t>المرتبطة باستخدام ومناولة والنقل عبر الحدود للكائنات الحية المحورة]</w:t>
      </w:r>
      <w:r>
        <w:rPr>
          <w:rFonts w:ascii="Simplified Arabic" w:hAnsi="Simplified Arabic" w:hint="cs"/>
          <w:sz w:val="24"/>
          <w:rtl/>
        </w:rPr>
        <w:t xml:space="preserve"> </w:t>
      </w:r>
      <w:r w:rsidRPr="00C004E2">
        <w:rPr>
          <w:rFonts w:ascii="Simplified Arabic" w:hAnsi="Simplified Arabic" w:hint="cs"/>
          <w:b/>
          <w:bCs/>
          <w:sz w:val="24"/>
          <w:rtl/>
        </w:rPr>
        <w:t>[من أجل الحد من مخاطر الأثر</w:t>
      </w:r>
      <w:r>
        <w:rPr>
          <w:rFonts w:ascii="Simplified Arabic" w:hAnsi="Simplified Arabic" w:hint="cs"/>
          <w:sz w:val="24"/>
          <w:rtl/>
        </w:rPr>
        <w:t xml:space="preserve"> على التنوع البيولوجي </w:t>
      </w:r>
      <w:r w:rsidRPr="00C004E2">
        <w:rPr>
          <w:rFonts w:ascii="Simplified Arabic" w:hAnsi="Simplified Arabic" w:hint="cs"/>
          <w:b/>
          <w:bCs/>
          <w:sz w:val="24"/>
          <w:rtl/>
        </w:rPr>
        <w:t>ووظائف النظم الإيكولوجية مع مراعاة المخاطر</w:t>
      </w:r>
      <w:r>
        <w:rPr>
          <w:rFonts w:ascii="Simplified Arabic" w:hAnsi="Simplified Arabic" w:hint="cs"/>
          <w:sz w:val="24"/>
          <w:rtl/>
        </w:rPr>
        <w:t xml:space="preserve"> على صحة الإنسان،] </w:t>
      </w:r>
      <w:r w:rsidRPr="00C004E2">
        <w:rPr>
          <w:rFonts w:ascii="Simplified Arabic" w:hAnsi="Simplified Arabic" w:hint="cs"/>
          <w:b/>
          <w:bCs/>
          <w:sz w:val="24"/>
          <w:rtl/>
        </w:rPr>
        <w:t>[استنادا إلى الأدلة العلمية والمعارف التقليدية، حسب الاقتضاء،</w:t>
      </w:r>
      <w:r>
        <w:rPr>
          <w:rFonts w:ascii="Simplified Arabic" w:hAnsi="Simplified Arabic" w:hint="cs"/>
          <w:sz w:val="24"/>
          <w:rtl/>
        </w:rPr>
        <w:t xml:space="preserve"> </w:t>
      </w:r>
      <w:r w:rsidRPr="00C004E2">
        <w:rPr>
          <w:rFonts w:ascii="Simplified Arabic" w:hAnsi="Simplified Arabic" w:hint="cs"/>
          <w:b/>
          <w:bCs/>
          <w:sz w:val="24"/>
          <w:rtl/>
        </w:rPr>
        <w:t>[والنظم الاجتماعية الاقتصادية،]</w:t>
      </w:r>
      <w:r>
        <w:rPr>
          <w:rFonts w:ascii="Simplified Arabic" w:hAnsi="Simplified Arabic" w:hint="cs"/>
          <w:sz w:val="24"/>
          <w:rtl/>
        </w:rPr>
        <w:t xml:space="preserve"> </w:t>
      </w:r>
      <w:r>
        <w:rPr>
          <w:rFonts w:ascii="Simplified Arabic" w:hAnsi="Simplified Arabic" w:hint="cs"/>
          <w:b/>
          <w:bCs/>
          <w:sz w:val="24"/>
          <w:rtl/>
        </w:rPr>
        <w:t xml:space="preserve">ومع مراعاة أيضا الاعتبارات الاجتماعية الاقتصادية [والثقافية]، وخاصة فيما يتعلق بقيمة التنوع البيولوجي بالنسبة للشعوب الأصلية والمجتمعات المحلية] مع مراعاة أيضا الاعتبارات الاجتماعية الاقتصادية وتنفيذ التدابير لضمان أن الفروق الاجتماعية الاقتصادية والرقمية بين البلدان المتقدمة والبلدان النامية لا تتزايد </w:t>
      </w:r>
      <w:r>
        <w:rPr>
          <w:rFonts w:ascii="Simplified Arabic" w:hAnsi="Simplified Arabic" w:hint="cs"/>
          <w:sz w:val="24"/>
          <w:rtl/>
        </w:rPr>
        <w:t>[</w:t>
      </w:r>
      <w:r w:rsidRPr="004B69B4">
        <w:rPr>
          <w:rFonts w:ascii="Simplified Arabic" w:hAnsi="Simplified Arabic"/>
          <w:sz w:val="24"/>
          <w:rtl/>
        </w:rPr>
        <w:t>والحد من مخاطر هذه الآثار</w:t>
      </w:r>
      <w:r>
        <w:rPr>
          <w:rFonts w:ascii="Simplified Arabic" w:hAnsi="Simplified Arabic" w:hint="cs"/>
          <w:sz w:val="24"/>
          <w:rtl/>
        </w:rPr>
        <w:t>]</w:t>
      </w:r>
      <w:r w:rsidRPr="004B69B4">
        <w:rPr>
          <w:rFonts w:ascii="Simplified Arabic" w:hAnsi="Simplified Arabic"/>
          <w:sz w:val="24"/>
          <w:rtl/>
        </w:rPr>
        <w:t xml:space="preserve"> </w:t>
      </w:r>
      <w:r w:rsidRPr="00FB1D15">
        <w:rPr>
          <w:rFonts w:ascii="Simplified Arabic" w:hAnsi="Simplified Arabic" w:hint="cs"/>
          <w:b/>
          <w:bCs/>
          <w:sz w:val="24"/>
          <w:rtl/>
        </w:rPr>
        <w:t>[</w:t>
      </w:r>
      <w:r w:rsidRPr="00FB1D15">
        <w:rPr>
          <w:rFonts w:ascii="Simplified Arabic" w:hAnsi="Simplified Arabic"/>
          <w:b/>
          <w:bCs/>
          <w:sz w:val="24"/>
          <w:rtl/>
        </w:rPr>
        <w:t>وتعزيز القدرات</w:t>
      </w:r>
      <w:r w:rsidRPr="004B69B4">
        <w:rPr>
          <w:rFonts w:ascii="Simplified Arabic" w:hAnsi="Simplified Arabic"/>
          <w:sz w:val="24"/>
          <w:rtl/>
        </w:rPr>
        <w:t xml:space="preserve"> </w:t>
      </w:r>
      <w:r>
        <w:rPr>
          <w:rFonts w:ascii="Simplified Arabic" w:hAnsi="Simplified Arabic" w:hint="cs"/>
          <w:b/>
          <w:bCs/>
          <w:sz w:val="24"/>
          <w:rtl/>
        </w:rPr>
        <w:t>للنهوض بالتوعية وتنفيذ المنافع المحتملة لل</w:t>
      </w:r>
      <w:r w:rsidR="00BF1DC8">
        <w:rPr>
          <w:rFonts w:ascii="Simplified Arabic" w:hAnsi="Simplified Arabic" w:hint="cs"/>
          <w:b/>
          <w:bCs/>
          <w:sz w:val="24"/>
          <w:rtl/>
        </w:rPr>
        <w:t>ابتكار</w:t>
      </w:r>
      <w:r>
        <w:rPr>
          <w:rFonts w:ascii="Simplified Arabic" w:hAnsi="Simplified Arabic" w:hint="cs"/>
          <w:b/>
          <w:bCs/>
          <w:sz w:val="24"/>
          <w:rtl/>
        </w:rPr>
        <w:t>ات البيولوجية الحيوية، وتطوير أنشطة مفيدة للبحوث في مجال البيولوجيا الحيوية من أجل حفظ التنوع البيولوجي والاستخدام المستدام وصحة الإنسان][</w:t>
      </w:r>
      <w:r w:rsidRPr="00FB1D15">
        <w:rPr>
          <w:rFonts w:ascii="Simplified Arabic" w:hAnsi="Simplified Arabic" w:hint="cs"/>
          <w:b/>
          <w:bCs/>
          <w:sz w:val="24"/>
          <w:rtl/>
        </w:rPr>
        <w:t>ودعم وتأييد</w:t>
      </w:r>
      <w:r>
        <w:rPr>
          <w:rFonts w:ascii="Simplified Arabic" w:hAnsi="Simplified Arabic" w:hint="cs"/>
          <w:sz w:val="24"/>
          <w:rtl/>
        </w:rPr>
        <w:t xml:space="preserve"> الآثار الإيجابية المحتملة </w:t>
      </w:r>
      <w:r w:rsidRPr="004B69B4">
        <w:rPr>
          <w:rFonts w:ascii="Simplified Arabic" w:hAnsi="Simplified Arabic"/>
          <w:sz w:val="24"/>
          <w:rtl/>
        </w:rPr>
        <w:t>للتكنولوجيا الحيوية على التنوع البيولوجي وصحة الإن</w:t>
      </w:r>
      <w:r>
        <w:rPr>
          <w:rFonts w:ascii="Simplified Arabic" w:hAnsi="Simplified Arabic"/>
          <w:sz w:val="24"/>
          <w:rtl/>
        </w:rPr>
        <w:t xml:space="preserve">سان </w:t>
      </w:r>
      <w:r>
        <w:rPr>
          <w:rFonts w:ascii="Simplified Arabic" w:hAnsi="Simplified Arabic" w:hint="cs"/>
          <w:b/>
          <w:bCs/>
          <w:sz w:val="24"/>
          <w:rtl/>
        </w:rPr>
        <w:t>من أجل تحقيق أهداف الاتفاقية][</w:t>
      </w:r>
      <w:r w:rsidRPr="00D1246B">
        <w:rPr>
          <w:rFonts w:ascii="Simplified Arabic" w:hAnsi="Simplified Arabic" w:hint="cs"/>
          <w:b/>
          <w:bCs/>
          <w:sz w:val="24"/>
          <w:rtl/>
        </w:rPr>
        <w:t>ووضع وإدارة ونشر التطبيقات المفيدة المحتملة للتكنولوجيا الحيوية على التنوع البيولوجي</w:t>
      </w:r>
      <w:r>
        <w:rPr>
          <w:rFonts w:ascii="Simplified Arabic" w:hAnsi="Simplified Arabic" w:hint="cs"/>
          <w:b/>
          <w:bCs/>
          <w:sz w:val="24"/>
          <w:rtl/>
        </w:rPr>
        <w:t xml:space="preserve"> نحو تحقيق أهداف الاتفاقية]، مع إنشاء أفق منتظم وواسع النطاق للكشف والرصد والتقييم لأحدث التطورات التكنولوجية، مع ضمان المسؤولية والجبر التعويضي للضرر، ومع مراعاة النهج التحوطي واستعادة التنوع البيولوجي بمجرد أن تحدث التأثيرات الضارة، والحصول على الموافقة الحرة المسبقة عن علم للشعوب الأصلية والمجتمعات المحلية الأكثر تأثرا بالعلاقة إلى إطلاق أي منتجات من التكنولوجيا الحيوية الحديثة في أراضيها وأقاليمها ومياهها، وبما يتماشى مع المبادئ التحوطية وحقوق </w:t>
      </w:r>
      <w:r w:rsidR="00C45681">
        <w:rPr>
          <w:rFonts w:ascii="Simplified Arabic" w:hAnsi="Simplified Arabic" w:hint="cs"/>
          <w:b/>
          <w:bCs/>
          <w:sz w:val="24"/>
          <w:rtl/>
        </w:rPr>
        <w:t>أمنا</w:t>
      </w:r>
      <w:r>
        <w:rPr>
          <w:rFonts w:ascii="Simplified Arabic" w:hAnsi="Simplified Arabic" w:hint="cs"/>
          <w:b/>
          <w:bCs/>
          <w:sz w:val="24"/>
          <w:rtl/>
        </w:rPr>
        <w:t xml:space="preserve"> الأرض.*</w:t>
      </w:r>
    </w:p>
    <w:p w14:paraId="518E6EA8" w14:textId="77777777" w:rsidR="00155A85" w:rsidRPr="00B12F2E" w:rsidRDefault="00155A85" w:rsidP="00D70C97">
      <w:pPr>
        <w:rPr>
          <w:rtl/>
        </w:rPr>
      </w:pPr>
      <w:r w:rsidRPr="00B12F2E">
        <w:rPr>
          <w:rFonts w:hint="cs"/>
          <w:rtl/>
        </w:rPr>
        <w:t xml:space="preserve">* مع </w:t>
      </w:r>
      <w:r>
        <w:rPr>
          <w:rFonts w:hint="cs"/>
          <w:rtl/>
        </w:rPr>
        <w:t>ملاحظة</w:t>
      </w:r>
      <w:r w:rsidRPr="00B12F2E">
        <w:rPr>
          <w:rFonts w:hint="cs"/>
          <w:rtl/>
        </w:rPr>
        <w:t xml:space="preserve"> أن التكنولوجي</w:t>
      </w:r>
      <w:r>
        <w:rPr>
          <w:rFonts w:hint="cs"/>
          <w:rtl/>
        </w:rPr>
        <w:t>ا</w:t>
      </w:r>
      <w:r w:rsidRPr="00B12F2E">
        <w:rPr>
          <w:rFonts w:hint="cs"/>
          <w:rtl/>
        </w:rPr>
        <w:t xml:space="preserve"> الحيوية الحديثة تستخدم معلومات التسلسل الرقمي </w:t>
      </w:r>
      <w:r>
        <w:rPr>
          <w:rFonts w:hint="cs"/>
          <w:rtl/>
        </w:rPr>
        <w:t>بشأ</w:t>
      </w:r>
      <w:r w:rsidRPr="00B12F2E">
        <w:rPr>
          <w:rFonts w:hint="cs"/>
          <w:rtl/>
        </w:rPr>
        <w:t xml:space="preserve">ن الموارد الجينية على نحو مكثف وأن هذا الهدف يتطلب بالتالي حلا شاملا في الإطار العالمي للتنوع البيولوجي للحصول على المنافع </w:t>
      </w:r>
      <w:r>
        <w:rPr>
          <w:rFonts w:hint="cs"/>
          <w:rtl/>
        </w:rPr>
        <w:t xml:space="preserve">وتقاسمها </w:t>
      </w:r>
      <w:r w:rsidRPr="00B12F2E">
        <w:rPr>
          <w:rFonts w:hint="cs"/>
          <w:rtl/>
        </w:rPr>
        <w:t>الناشئة عن استخدام معلومات التسلسل الرقمي بشأن الموارد الجينية.</w:t>
      </w:r>
    </w:p>
    <w:p w14:paraId="6037FFF1" w14:textId="77777777" w:rsidR="00155A85" w:rsidRPr="008E7E83" w:rsidRDefault="00155A85" w:rsidP="00D70C97">
      <w:pPr>
        <w:jc w:val="center"/>
        <w:rPr>
          <w:rFonts w:ascii="Simplified Arabic" w:hAnsi="Simplified Arabic"/>
          <w:b/>
          <w:bCs/>
          <w:sz w:val="24"/>
          <w:rtl/>
        </w:rPr>
      </w:pPr>
      <w:r w:rsidRPr="008E7E83">
        <w:rPr>
          <w:rFonts w:ascii="Simplified Arabic" w:hAnsi="Simplified Arabic" w:hint="cs"/>
          <w:b/>
          <w:bCs/>
          <w:sz w:val="24"/>
          <w:rtl/>
        </w:rPr>
        <w:t>مقترحات</w:t>
      </w:r>
      <w:r>
        <w:rPr>
          <w:rFonts w:ascii="Simplified Arabic" w:hAnsi="Simplified Arabic" w:hint="cs"/>
          <w:b/>
          <w:bCs/>
          <w:sz w:val="24"/>
          <w:rtl/>
        </w:rPr>
        <w:t xml:space="preserve"> النصوص</w:t>
      </w:r>
      <w:r w:rsidRPr="008E7E83">
        <w:rPr>
          <w:rFonts w:ascii="Simplified Arabic" w:hAnsi="Simplified Arabic" w:hint="cs"/>
          <w:b/>
          <w:bCs/>
          <w:sz w:val="24"/>
          <w:rtl/>
        </w:rPr>
        <w:t xml:space="preserve"> من الأطراف</w:t>
      </w:r>
    </w:p>
    <w:p w14:paraId="5F62A361" w14:textId="77777777" w:rsidR="00155A85" w:rsidRDefault="00155A85" w:rsidP="00D70C97">
      <w:pPr>
        <w:rPr>
          <w:rFonts w:ascii="Simplified Arabic" w:hAnsi="Simplified Arabic"/>
          <w:sz w:val="24"/>
          <w:rtl/>
        </w:rPr>
      </w:pPr>
      <w:r w:rsidRPr="008E7E83">
        <w:rPr>
          <w:rFonts w:ascii="Simplified Arabic" w:hAnsi="Simplified Arabic" w:hint="cs"/>
          <w:b/>
          <w:bCs/>
          <w:sz w:val="24"/>
          <w:u w:val="single"/>
          <w:rtl/>
        </w:rPr>
        <w:t>الأرجنتين</w:t>
      </w:r>
      <w:r>
        <w:rPr>
          <w:rFonts w:ascii="Simplified Arabic" w:hAnsi="Simplified Arabic" w:hint="cs"/>
          <w:sz w:val="24"/>
          <w:rtl/>
        </w:rPr>
        <w:t xml:space="preserve">: </w:t>
      </w:r>
      <w:r w:rsidRPr="004B69B4">
        <w:rPr>
          <w:rFonts w:ascii="Simplified Arabic" w:hAnsi="Simplified Arabic"/>
          <w:sz w:val="24"/>
          <w:rtl/>
        </w:rPr>
        <w:t xml:space="preserve">وضع وتنفيذ تدابير وتعزيز بناء القدرات في جميع البلدان لمنع </w:t>
      </w:r>
      <w:r w:rsidRPr="00B12F2E">
        <w:rPr>
          <w:rFonts w:ascii="Simplified Arabic" w:hAnsi="Simplified Arabic"/>
          <w:strike/>
          <w:sz w:val="24"/>
          <w:rtl/>
        </w:rPr>
        <w:t>الآثار</w:t>
      </w:r>
      <w:r w:rsidRPr="004B69B4">
        <w:rPr>
          <w:rFonts w:ascii="Simplified Arabic" w:hAnsi="Simplified Arabic"/>
          <w:sz w:val="24"/>
          <w:rtl/>
        </w:rPr>
        <w:t xml:space="preserve"> </w:t>
      </w:r>
      <w:r>
        <w:rPr>
          <w:rFonts w:ascii="Simplified Arabic" w:hAnsi="Simplified Arabic" w:hint="cs"/>
          <w:b/>
          <w:bCs/>
          <w:sz w:val="24"/>
          <w:rtl/>
        </w:rPr>
        <w:t xml:space="preserve">التأثيرات </w:t>
      </w:r>
      <w:r w:rsidRPr="004B69B4">
        <w:rPr>
          <w:rFonts w:ascii="Simplified Arabic" w:hAnsi="Simplified Arabic"/>
          <w:sz w:val="24"/>
          <w:rtl/>
        </w:rPr>
        <w:t xml:space="preserve">الضارة المحتملة </w:t>
      </w:r>
      <w:r w:rsidRPr="00B12F2E">
        <w:rPr>
          <w:rFonts w:ascii="Simplified Arabic" w:hAnsi="Simplified Arabic" w:hint="cs"/>
          <w:b/>
          <w:bCs/>
          <w:sz w:val="24"/>
          <w:rtl/>
        </w:rPr>
        <w:t>للكائنات الحية المحورة الناشئ</w:t>
      </w:r>
      <w:r>
        <w:rPr>
          <w:rFonts w:ascii="Simplified Arabic" w:hAnsi="Simplified Arabic" w:hint="cs"/>
          <w:b/>
          <w:bCs/>
          <w:sz w:val="24"/>
          <w:rtl/>
        </w:rPr>
        <w:t>ة</w:t>
      </w:r>
      <w:r w:rsidRPr="00B12F2E">
        <w:rPr>
          <w:rFonts w:ascii="Simplified Arabic" w:hAnsi="Simplified Arabic" w:hint="cs"/>
          <w:b/>
          <w:bCs/>
          <w:sz w:val="24"/>
          <w:rtl/>
        </w:rPr>
        <w:t xml:space="preserve"> عن</w:t>
      </w:r>
      <w:r>
        <w:rPr>
          <w:rFonts w:ascii="Simplified Arabic" w:hAnsi="Simplified Arabic" w:hint="cs"/>
          <w:sz w:val="24"/>
          <w:rtl/>
        </w:rPr>
        <w:t xml:space="preserve"> ا</w:t>
      </w:r>
      <w:r w:rsidRPr="004B69B4">
        <w:rPr>
          <w:rFonts w:ascii="Simplified Arabic" w:hAnsi="Simplified Arabic"/>
          <w:sz w:val="24"/>
          <w:rtl/>
        </w:rPr>
        <w:t>لتكنولوجيا الحيوية على التنوع البيولوجي وصحة الإنسان أو إدارتها أو السيطرة عليها</w:t>
      </w:r>
      <w:r w:rsidRPr="00B12F2E">
        <w:rPr>
          <w:rFonts w:ascii="Simplified Arabic" w:hAnsi="Simplified Arabic"/>
          <w:strike/>
          <w:sz w:val="24"/>
          <w:rtl/>
        </w:rPr>
        <w:t>، والحد من مخاطر هذه الآثار</w:t>
      </w:r>
      <w:r w:rsidRPr="004B69B4">
        <w:rPr>
          <w:rFonts w:ascii="Simplified Arabic" w:hAnsi="Simplified Arabic"/>
          <w:sz w:val="24"/>
          <w:rtl/>
        </w:rPr>
        <w:t>.</w:t>
      </w:r>
    </w:p>
    <w:p w14:paraId="6622B07B" w14:textId="77777777" w:rsidR="00155A85" w:rsidRDefault="00155A85" w:rsidP="00D70C97">
      <w:pPr>
        <w:rPr>
          <w:rFonts w:ascii="Simplified Arabic" w:hAnsi="Simplified Arabic"/>
          <w:sz w:val="24"/>
          <w:rtl/>
        </w:rPr>
      </w:pPr>
      <w:r>
        <w:rPr>
          <w:rFonts w:ascii="Simplified Arabic" w:hAnsi="Simplified Arabic" w:hint="cs"/>
          <w:b/>
          <w:bCs/>
          <w:sz w:val="24"/>
          <w:u w:val="single"/>
          <w:rtl/>
        </w:rPr>
        <w:lastRenderedPageBreak/>
        <w:t>أستراليا</w:t>
      </w:r>
      <w:r w:rsidRPr="0096157E">
        <w:rPr>
          <w:rFonts w:ascii="Simplified Arabic" w:hAnsi="Simplified Arabic" w:hint="cs"/>
          <w:sz w:val="24"/>
          <w:rtl/>
        </w:rPr>
        <w:t>:</w:t>
      </w:r>
      <w:r>
        <w:rPr>
          <w:rFonts w:ascii="Simplified Arabic" w:hAnsi="Simplified Arabic" w:hint="cs"/>
          <w:sz w:val="24"/>
          <w:rtl/>
        </w:rPr>
        <w:t xml:space="preserve"> </w:t>
      </w:r>
      <w:r w:rsidRPr="004B69B4">
        <w:rPr>
          <w:rFonts w:ascii="Simplified Arabic" w:hAnsi="Simplified Arabic"/>
          <w:sz w:val="24"/>
          <w:rtl/>
        </w:rPr>
        <w:t xml:space="preserve">وضع وتنفيذ تدابير وتعزيز بناء القدرات في جميع البلدان لمنع الآثار الضارة المحتملة </w:t>
      </w:r>
      <w:r>
        <w:rPr>
          <w:rFonts w:ascii="Simplified Arabic" w:hAnsi="Simplified Arabic" w:hint="cs"/>
          <w:sz w:val="24"/>
          <w:rtl/>
        </w:rPr>
        <w:t xml:space="preserve">من </w:t>
      </w:r>
      <w:r w:rsidRPr="00B12F2E">
        <w:rPr>
          <w:rFonts w:ascii="Simplified Arabic" w:hAnsi="Simplified Arabic" w:hint="cs"/>
          <w:b/>
          <w:bCs/>
          <w:sz w:val="24"/>
          <w:rtl/>
        </w:rPr>
        <w:t>استخدام الكائنات الحية المحو</w:t>
      </w:r>
      <w:r>
        <w:rPr>
          <w:rFonts w:ascii="Simplified Arabic" w:hAnsi="Simplified Arabic" w:hint="cs"/>
          <w:b/>
          <w:bCs/>
          <w:sz w:val="24"/>
          <w:rtl/>
        </w:rPr>
        <w:t>ر</w:t>
      </w:r>
      <w:r w:rsidRPr="00B12F2E">
        <w:rPr>
          <w:rFonts w:ascii="Simplified Arabic" w:hAnsi="Simplified Arabic" w:hint="cs"/>
          <w:b/>
          <w:bCs/>
          <w:sz w:val="24"/>
          <w:rtl/>
        </w:rPr>
        <w:t>ة الناشئة عن</w:t>
      </w:r>
      <w:r>
        <w:rPr>
          <w:rFonts w:ascii="Simplified Arabic" w:hAnsi="Simplified Arabic" w:hint="cs"/>
          <w:sz w:val="24"/>
          <w:rtl/>
        </w:rPr>
        <w:t xml:space="preserve"> ا</w:t>
      </w:r>
      <w:r w:rsidRPr="004B69B4">
        <w:rPr>
          <w:rFonts w:ascii="Simplified Arabic" w:hAnsi="Simplified Arabic"/>
          <w:sz w:val="24"/>
          <w:rtl/>
        </w:rPr>
        <w:t xml:space="preserve">لتكنولوجيا الحيوية </w:t>
      </w:r>
      <w:r>
        <w:rPr>
          <w:rFonts w:ascii="Simplified Arabic" w:hAnsi="Simplified Arabic" w:hint="cs"/>
          <w:b/>
          <w:bCs/>
          <w:sz w:val="24"/>
          <w:rtl/>
        </w:rPr>
        <w:t>ل</w:t>
      </w:r>
      <w:r w:rsidRPr="00B12F2E">
        <w:rPr>
          <w:rFonts w:ascii="Simplified Arabic" w:hAnsi="Simplified Arabic" w:hint="cs"/>
          <w:b/>
          <w:bCs/>
          <w:sz w:val="24"/>
          <w:rtl/>
        </w:rPr>
        <w:t>تقليل مخاطر الأثر</w:t>
      </w:r>
      <w:r>
        <w:rPr>
          <w:rFonts w:ascii="Simplified Arabic" w:hAnsi="Simplified Arabic" w:hint="cs"/>
          <w:sz w:val="24"/>
          <w:rtl/>
        </w:rPr>
        <w:t xml:space="preserve"> على</w:t>
      </w:r>
      <w:r w:rsidRPr="004B69B4">
        <w:rPr>
          <w:rFonts w:ascii="Simplified Arabic" w:hAnsi="Simplified Arabic"/>
          <w:sz w:val="24"/>
          <w:rtl/>
        </w:rPr>
        <w:t xml:space="preserve"> التنوع البيولوجي وصحة الإنسان أو إدارتها أو السيطرة عليها، والحد من مخاطر هذه الآثار.</w:t>
      </w:r>
    </w:p>
    <w:p w14:paraId="5BD93C45" w14:textId="77777777" w:rsidR="00155A85" w:rsidRPr="0096157E" w:rsidRDefault="00155A85" w:rsidP="00D70C97">
      <w:pPr>
        <w:ind w:left="720"/>
        <w:rPr>
          <w:rFonts w:ascii="Simplified Arabic" w:hAnsi="Simplified Arabic"/>
          <w:sz w:val="24"/>
          <w:rtl/>
        </w:rPr>
      </w:pPr>
      <w:r w:rsidRPr="00A2598F">
        <w:rPr>
          <w:rFonts w:ascii="Simplified Arabic" w:hAnsi="Simplified Arabic" w:hint="cs"/>
          <w:b/>
          <w:bCs/>
          <w:sz w:val="24"/>
          <w:rtl/>
        </w:rPr>
        <w:t>17-0-1</w:t>
      </w:r>
      <w:r>
        <w:rPr>
          <w:rFonts w:ascii="Simplified Arabic" w:hAnsi="Simplified Arabic" w:hint="cs"/>
          <w:sz w:val="24"/>
          <w:rtl/>
        </w:rPr>
        <w:t xml:space="preserve"> وضع مؤشر أو تدابير لمنع وإدارة أو السيطرة على الآثار الضارة المحتملة للتكنولوجيا الحيوية على التنوع البيولوجي مع مراعاة صحة الإنسان*</w:t>
      </w:r>
    </w:p>
    <w:p w14:paraId="37E9F7E3" w14:textId="77777777" w:rsidR="00155A85" w:rsidRDefault="00155A85" w:rsidP="00D70C97">
      <w:pPr>
        <w:rPr>
          <w:rFonts w:ascii="Simplified Arabic" w:hAnsi="Simplified Arabic"/>
          <w:sz w:val="24"/>
          <w:rtl/>
        </w:rPr>
      </w:pPr>
      <w:r w:rsidRPr="008E7E83">
        <w:rPr>
          <w:rFonts w:ascii="Simplified Arabic" w:hAnsi="Simplified Arabic" w:hint="cs"/>
          <w:b/>
          <w:bCs/>
          <w:sz w:val="24"/>
          <w:u w:val="single"/>
          <w:rtl/>
        </w:rPr>
        <w:t xml:space="preserve">بوليفيا (دولة </w:t>
      </w:r>
      <w:r w:rsidRPr="008E7E83">
        <w:rPr>
          <w:rFonts w:ascii="Simplified Arabic" w:hAnsi="Simplified Arabic"/>
          <w:b/>
          <w:bCs/>
          <w:sz w:val="24"/>
          <w:u w:val="single"/>
          <w:rtl/>
        </w:rPr>
        <w:t>–</w:t>
      </w:r>
      <w:r w:rsidRPr="008E7E83">
        <w:rPr>
          <w:rFonts w:ascii="Simplified Arabic" w:hAnsi="Simplified Arabic" w:hint="cs"/>
          <w:b/>
          <w:bCs/>
          <w:sz w:val="24"/>
          <w:u w:val="single"/>
          <w:rtl/>
        </w:rPr>
        <w:t xml:space="preserve"> المتعددة القوميات)</w:t>
      </w:r>
      <w:r>
        <w:rPr>
          <w:rFonts w:ascii="Simplified Arabic" w:hAnsi="Simplified Arabic" w:hint="cs"/>
          <w:sz w:val="24"/>
          <w:rtl/>
        </w:rPr>
        <w:t xml:space="preserve">: </w:t>
      </w:r>
      <w:r w:rsidRPr="004B69B4">
        <w:rPr>
          <w:rFonts w:ascii="Simplified Arabic" w:hAnsi="Simplified Arabic"/>
          <w:sz w:val="24"/>
          <w:rtl/>
        </w:rPr>
        <w:t xml:space="preserve">وضع وتنفيذ تدابير </w:t>
      </w:r>
      <w:r w:rsidRPr="00A2598F">
        <w:rPr>
          <w:rFonts w:ascii="Simplified Arabic" w:hAnsi="Simplified Arabic" w:hint="cs"/>
          <w:b/>
          <w:bCs/>
          <w:sz w:val="24"/>
          <w:rtl/>
        </w:rPr>
        <w:t>قانونية وإدارية وغيرها من التدابير</w:t>
      </w:r>
      <w:r>
        <w:rPr>
          <w:rFonts w:ascii="Simplified Arabic" w:hAnsi="Simplified Arabic" w:hint="cs"/>
          <w:sz w:val="24"/>
          <w:rtl/>
        </w:rPr>
        <w:t xml:space="preserve"> </w:t>
      </w:r>
      <w:r w:rsidRPr="004B69B4">
        <w:rPr>
          <w:rFonts w:ascii="Simplified Arabic" w:hAnsi="Simplified Arabic"/>
          <w:sz w:val="24"/>
          <w:rtl/>
        </w:rPr>
        <w:t xml:space="preserve">وتعزيز بناء القدرات في جميع البلدان </w:t>
      </w:r>
      <w:r w:rsidRPr="00A2598F">
        <w:rPr>
          <w:rFonts w:ascii="Simplified Arabic" w:hAnsi="Simplified Arabic"/>
          <w:b/>
          <w:bCs/>
          <w:sz w:val="24"/>
          <w:rtl/>
        </w:rPr>
        <w:t>ل</w:t>
      </w:r>
      <w:r w:rsidRPr="00A2598F">
        <w:rPr>
          <w:rFonts w:ascii="Simplified Arabic" w:hAnsi="Simplified Arabic" w:hint="cs"/>
          <w:b/>
          <w:bCs/>
          <w:sz w:val="24"/>
          <w:rtl/>
        </w:rPr>
        <w:t>تنظيم و</w:t>
      </w:r>
      <w:r w:rsidRPr="004B69B4">
        <w:rPr>
          <w:rFonts w:ascii="Simplified Arabic" w:hAnsi="Simplified Arabic"/>
          <w:sz w:val="24"/>
          <w:rtl/>
        </w:rPr>
        <w:t xml:space="preserve">منع الآثار الضارة المحتملة للتكنولوجيا الحيوية </w:t>
      </w:r>
      <w:r>
        <w:rPr>
          <w:rFonts w:ascii="Simplified Arabic" w:hAnsi="Simplified Arabic" w:hint="cs"/>
          <w:b/>
          <w:bCs/>
          <w:sz w:val="24"/>
          <w:rtl/>
        </w:rPr>
        <w:t xml:space="preserve">الحديثة، بما في ذلك البيولوجيا التركيبية والأساليب الجينية الجديدة الأخرى، </w:t>
      </w:r>
      <w:r w:rsidRPr="004B69B4">
        <w:rPr>
          <w:rFonts w:ascii="Simplified Arabic" w:hAnsi="Simplified Arabic"/>
          <w:sz w:val="24"/>
          <w:rtl/>
        </w:rPr>
        <w:t xml:space="preserve">على التنوع البيولوجي وصحة الإنسان أو إدارتها أو السيطرة عليها، </w:t>
      </w:r>
      <w:r>
        <w:rPr>
          <w:rFonts w:ascii="Simplified Arabic" w:hAnsi="Simplified Arabic" w:hint="cs"/>
          <w:b/>
          <w:bCs/>
          <w:sz w:val="24"/>
          <w:rtl/>
        </w:rPr>
        <w:t xml:space="preserve">مع مراعاة أيضا الاعتبارات الاجتماعية الاقتصادية وتنفيذ التدابير لضمان أن الفروق الاجتماعية الاقتصادية والرقمية بين البلدان المتقدمة والبلدان النامية لا يتزايد </w:t>
      </w:r>
      <w:r w:rsidRPr="004B69B4">
        <w:rPr>
          <w:rFonts w:ascii="Simplified Arabic" w:hAnsi="Simplified Arabic"/>
          <w:sz w:val="24"/>
          <w:rtl/>
        </w:rPr>
        <w:t>والحد من مخاطر هذه الآثار</w:t>
      </w:r>
      <w:r>
        <w:rPr>
          <w:rFonts w:ascii="Simplified Arabic" w:hAnsi="Simplified Arabic" w:hint="cs"/>
          <w:sz w:val="24"/>
          <w:rtl/>
        </w:rPr>
        <w:t xml:space="preserve"> </w:t>
      </w:r>
      <w:r>
        <w:rPr>
          <w:rFonts w:ascii="Simplified Arabic" w:hAnsi="Simplified Arabic" w:hint="cs"/>
          <w:b/>
          <w:bCs/>
          <w:sz w:val="24"/>
          <w:rtl/>
        </w:rPr>
        <w:t>مع إنشاء أفق منتظم وواسع النطاق للكشف والرصد والتقييم لأحدث التطورات التكنولوجية، مع ضمان المسؤولية والجبر التعويضي للضرر، والحصول على الموافقة الحرة المسبقة عن علم للشعوب الأصلية والمجتمعات المحلية الأكثر تأثرا بالعلاقة إلى إطلاق أي منتجات من التكنولوجيا الحيوية الحديثة في أراضيها وأقاليمها ومياهها، وبما يتماشى مع النُهج التحوطية وحقوق أمنا الأرض</w:t>
      </w:r>
      <w:r w:rsidRPr="004B69B4">
        <w:rPr>
          <w:rFonts w:ascii="Simplified Arabic" w:hAnsi="Simplified Arabic"/>
          <w:sz w:val="24"/>
          <w:rtl/>
        </w:rPr>
        <w:t>.</w:t>
      </w:r>
    </w:p>
    <w:p w14:paraId="25D78A9F" w14:textId="77777777" w:rsidR="00155A85" w:rsidRDefault="00155A85" w:rsidP="00D70C97">
      <w:pPr>
        <w:rPr>
          <w:rFonts w:ascii="Simplified Arabic" w:hAnsi="Simplified Arabic"/>
          <w:sz w:val="24"/>
          <w:rtl/>
        </w:rPr>
      </w:pPr>
      <w:r w:rsidRPr="00BC2B20">
        <w:rPr>
          <w:rFonts w:ascii="Simplified Arabic" w:hAnsi="Simplified Arabic" w:hint="cs"/>
          <w:b/>
          <w:bCs/>
          <w:sz w:val="24"/>
          <w:u w:val="single"/>
          <w:rtl/>
        </w:rPr>
        <w:t>البرازيل</w:t>
      </w:r>
      <w:r>
        <w:rPr>
          <w:rFonts w:ascii="Simplified Arabic" w:hAnsi="Simplified Arabic" w:hint="cs"/>
          <w:sz w:val="24"/>
          <w:rtl/>
        </w:rPr>
        <w:t xml:space="preserve">: </w:t>
      </w:r>
      <w:r w:rsidRPr="004B69B4">
        <w:rPr>
          <w:rFonts w:ascii="Simplified Arabic" w:hAnsi="Simplified Arabic"/>
          <w:sz w:val="24"/>
          <w:rtl/>
        </w:rPr>
        <w:t xml:space="preserve">وضع وتنفيذ تدابير </w:t>
      </w:r>
      <w:r>
        <w:rPr>
          <w:rFonts w:ascii="Simplified Arabic" w:hAnsi="Simplified Arabic" w:hint="cs"/>
          <w:b/>
          <w:bCs/>
          <w:sz w:val="24"/>
          <w:rtl/>
        </w:rPr>
        <w:t xml:space="preserve">قائمة على العلم </w:t>
      </w:r>
      <w:r w:rsidRPr="004B69B4">
        <w:rPr>
          <w:rFonts w:ascii="Simplified Arabic" w:hAnsi="Simplified Arabic"/>
          <w:sz w:val="24"/>
          <w:rtl/>
        </w:rPr>
        <w:t xml:space="preserve">وتعزيز بناء القدرات </w:t>
      </w:r>
      <w:r w:rsidRPr="004C4161">
        <w:rPr>
          <w:rFonts w:ascii="Simplified Arabic" w:hAnsi="Simplified Arabic"/>
          <w:strike/>
          <w:sz w:val="24"/>
          <w:rtl/>
        </w:rPr>
        <w:t>في جميع البلدان</w:t>
      </w:r>
      <w:r w:rsidRPr="004B69B4">
        <w:rPr>
          <w:rFonts w:ascii="Simplified Arabic" w:hAnsi="Simplified Arabic"/>
          <w:sz w:val="24"/>
          <w:rtl/>
        </w:rPr>
        <w:t xml:space="preserve"> </w:t>
      </w:r>
      <w:r>
        <w:rPr>
          <w:rFonts w:ascii="Simplified Arabic" w:hAnsi="Simplified Arabic" w:hint="cs"/>
          <w:sz w:val="24"/>
          <w:rtl/>
        </w:rPr>
        <w:t xml:space="preserve">لتقييم مخاطر الكائنات الحية المحورة الناشئة عن التكنولوجيا الحيوية </w:t>
      </w:r>
      <w:r w:rsidRPr="004C4161">
        <w:rPr>
          <w:rFonts w:ascii="Simplified Arabic" w:hAnsi="Simplified Arabic" w:hint="cs"/>
          <w:b/>
          <w:bCs/>
          <w:sz w:val="24"/>
          <w:rtl/>
        </w:rPr>
        <w:t>وتنفيذ تدابير لتطوير أنشطة بحوث التكنولوجيا الحيوية المفيدة من حفظ التنوع البيولوجي والاستخدام المستدام وصحة الإنسان</w:t>
      </w:r>
      <w:r>
        <w:rPr>
          <w:rFonts w:ascii="Simplified Arabic" w:hAnsi="Simplified Arabic" w:hint="cs"/>
          <w:sz w:val="24"/>
          <w:rtl/>
        </w:rPr>
        <w:t xml:space="preserve"> </w:t>
      </w:r>
      <w:r w:rsidRPr="004C4161">
        <w:rPr>
          <w:rFonts w:ascii="Simplified Arabic" w:hAnsi="Simplified Arabic"/>
          <w:strike/>
          <w:sz w:val="24"/>
          <w:rtl/>
        </w:rPr>
        <w:t>لمنع الآثار الضارة المحتملة للتكنولوجيا الحيوية على التنوع البيولوجي وصحة الإنسان أو إدارتها أو السيطرة عليها، والحد من مخاطر هذه الآثار</w:t>
      </w:r>
      <w:r w:rsidRPr="004B69B4">
        <w:rPr>
          <w:rFonts w:ascii="Simplified Arabic" w:hAnsi="Simplified Arabic"/>
          <w:sz w:val="24"/>
          <w:rtl/>
        </w:rPr>
        <w:t>.</w:t>
      </w:r>
    </w:p>
    <w:p w14:paraId="58EDB05B" w14:textId="77777777" w:rsidR="00155A85" w:rsidRDefault="00155A85" w:rsidP="00D70C97">
      <w:pPr>
        <w:rPr>
          <w:rtl/>
        </w:rPr>
      </w:pPr>
      <w:r>
        <w:rPr>
          <w:rFonts w:hint="cs"/>
          <w:b/>
          <w:bCs/>
          <w:u w:val="single"/>
          <w:rtl/>
        </w:rPr>
        <w:t>شيلي</w:t>
      </w:r>
      <w:r>
        <w:rPr>
          <w:rFonts w:hint="cs"/>
          <w:rtl/>
        </w:rPr>
        <w:t xml:space="preserve">: </w:t>
      </w:r>
      <w:r w:rsidRPr="004B69B4">
        <w:rPr>
          <w:rFonts w:ascii="Simplified Arabic" w:hAnsi="Simplified Arabic"/>
          <w:sz w:val="24"/>
          <w:rtl/>
        </w:rPr>
        <w:t xml:space="preserve">وضع </w:t>
      </w:r>
      <w:r>
        <w:rPr>
          <w:rFonts w:ascii="Simplified Arabic" w:hAnsi="Simplified Arabic" w:hint="cs"/>
          <w:b/>
          <w:bCs/>
          <w:sz w:val="24"/>
          <w:rtl/>
        </w:rPr>
        <w:t xml:space="preserve">أو الإبقاء على وسائل لتنظيم </w:t>
      </w:r>
      <w:r w:rsidRPr="004C4161">
        <w:rPr>
          <w:rFonts w:ascii="Simplified Arabic" w:hAnsi="Simplified Arabic" w:hint="cs"/>
          <w:sz w:val="24"/>
          <w:rtl/>
        </w:rPr>
        <w:t>وإدارة أو السيطرة على</w:t>
      </w:r>
      <w:r>
        <w:rPr>
          <w:rFonts w:ascii="Simplified Arabic" w:hAnsi="Simplified Arabic" w:hint="cs"/>
          <w:b/>
          <w:bCs/>
          <w:sz w:val="24"/>
          <w:rtl/>
        </w:rPr>
        <w:t xml:space="preserve"> </w:t>
      </w:r>
      <w:r w:rsidRPr="004C4161">
        <w:rPr>
          <w:rFonts w:ascii="Simplified Arabic" w:hAnsi="Simplified Arabic"/>
          <w:strike/>
          <w:sz w:val="24"/>
          <w:rtl/>
        </w:rPr>
        <w:t>وتنفيذ تدابير وتعزيز بناء القدرات في جميع البلدان</w:t>
      </w:r>
      <w:r w:rsidRPr="004B69B4">
        <w:rPr>
          <w:rFonts w:ascii="Simplified Arabic" w:hAnsi="Simplified Arabic"/>
          <w:sz w:val="24"/>
          <w:rtl/>
        </w:rPr>
        <w:t xml:space="preserve"> </w:t>
      </w:r>
      <w:r>
        <w:rPr>
          <w:rFonts w:ascii="Simplified Arabic" w:hAnsi="Simplified Arabic" w:hint="cs"/>
          <w:b/>
          <w:bCs/>
          <w:sz w:val="24"/>
          <w:rtl/>
        </w:rPr>
        <w:t xml:space="preserve">المخاطر المرتبطة باستخدام وإطلاق الكائنات الحية المحورة الناشئة عن التكنولوجيا الحيوية التي يحتمل أن يكون لها </w:t>
      </w:r>
      <w:r>
        <w:rPr>
          <w:rFonts w:ascii="Simplified Arabic" w:hAnsi="Simplified Arabic" w:hint="cs"/>
          <w:sz w:val="24"/>
          <w:rtl/>
        </w:rPr>
        <w:t>آثار ضارة</w:t>
      </w:r>
      <w:r w:rsidRPr="004B69B4">
        <w:rPr>
          <w:rFonts w:ascii="Simplified Arabic" w:hAnsi="Simplified Arabic"/>
          <w:sz w:val="24"/>
          <w:rtl/>
        </w:rPr>
        <w:t xml:space="preserve"> </w:t>
      </w:r>
      <w:r w:rsidRPr="004C4161">
        <w:rPr>
          <w:rFonts w:ascii="Simplified Arabic" w:hAnsi="Simplified Arabic"/>
          <w:strike/>
          <w:sz w:val="24"/>
          <w:rtl/>
        </w:rPr>
        <w:t>المحتملة</w:t>
      </w:r>
      <w:r w:rsidRPr="004B69B4">
        <w:rPr>
          <w:rFonts w:ascii="Simplified Arabic" w:hAnsi="Simplified Arabic"/>
          <w:sz w:val="24"/>
          <w:rtl/>
        </w:rPr>
        <w:t xml:space="preserve"> </w:t>
      </w:r>
      <w:r w:rsidRPr="004C4161">
        <w:rPr>
          <w:rFonts w:ascii="Simplified Arabic" w:hAnsi="Simplified Arabic"/>
          <w:strike/>
          <w:sz w:val="24"/>
          <w:rtl/>
        </w:rPr>
        <w:t>للتكنولوجيا الحيوية</w:t>
      </w:r>
      <w:r w:rsidRPr="004B69B4">
        <w:rPr>
          <w:rFonts w:ascii="Simplified Arabic" w:hAnsi="Simplified Arabic"/>
          <w:sz w:val="24"/>
          <w:rtl/>
        </w:rPr>
        <w:t xml:space="preserve"> عل</w:t>
      </w:r>
      <w:r>
        <w:rPr>
          <w:rFonts w:ascii="Simplified Arabic" w:hAnsi="Simplified Arabic"/>
          <w:sz w:val="24"/>
          <w:rtl/>
        </w:rPr>
        <w:t>ى التنوع البيولوجي وصحة الإنسان</w:t>
      </w:r>
      <w:r w:rsidRPr="004B69B4">
        <w:rPr>
          <w:rFonts w:ascii="Simplified Arabic" w:hAnsi="Simplified Arabic"/>
          <w:sz w:val="24"/>
          <w:rtl/>
        </w:rPr>
        <w:t xml:space="preserve">، </w:t>
      </w:r>
      <w:r>
        <w:rPr>
          <w:rFonts w:ascii="Simplified Arabic" w:hAnsi="Simplified Arabic" w:hint="cs"/>
          <w:b/>
          <w:bCs/>
          <w:sz w:val="24"/>
          <w:rtl/>
        </w:rPr>
        <w:t>استنادا إلى الأدلة العلمية والمعارف التقليدية، حسب الاقتضاء.</w:t>
      </w:r>
    </w:p>
    <w:p w14:paraId="31936E8C" w14:textId="77777777" w:rsidR="00155A85" w:rsidRPr="00D411F4" w:rsidRDefault="00155A85" w:rsidP="00D70C97">
      <w:pPr>
        <w:rPr>
          <w:rtl/>
        </w:rPr>
      </w:pPr>
      <w:r w:rsidRPr="004C4161">
        <w:rPr>
          <w:rFonts w:hint="cs"/>
          <w:b/>
          <w:bCs/>
          <w:u w:val="single"/>
          <w:rtl/>
        </w:rPr>
        <w:t>كولومبيا</w:t>
      </w:r>
      <w:r>
        <w:rPr>
          <w:rFonts w:hint="cs"/>
          <w:rtl/>
        </w:rPr>
        <w:t xml:space="preserve">: </w:t>
      </w:r>
      <w:r w:rsidRPr="004B69B4">
        <w:rPr>
          <w:rFonts w:ascii="Simplified Arabic" w:hAnsi="Simplified Arabic"/>
          <w:sz w:val="24"/>
          <w:rtl/>
        </w:rPr>
        <w:t xml:space="preserve">وضع وتنفيذ تدابير وتعزيز بناء القدرات في جميع البلدان </w:t>
      </w:r>
      <w:r w:rsidRPr="004C4161">
        <w:rPr>
          <w:rFonts w:ascii="Simplified Arabic" w:hAnsi="Simplified Arabic"/>
          <w:b/>
          <w:bCs/>
          <w:sz w:val="24"/>
          <w:rtl/>
        </w:rPr>
        <w:t>ل</w:t>
      </w:r>
      <w:r w:rsidRPr="004C4161">
        <w:rPr>
          <w:rFonts w:ascii="Simplified Arabic" w:hAnsi="Simplified Arabic" w:hint="cs"/>
          <w:b/>
          <w:bCs/>
          <w:sz w:val="24"/>
          <w:rtl/>
        </w:rPr>
        <w:t>تحديد و</w:t>
      </w:r>
      <w:r w:rsidRPr="004B69B4">
        <w:rPr>
          <w:rFonts w:ascii="Simplified Arabic" w:hAnsi="Simplified Arabic"/>
          <w:sz w:val="24"/>
          <w:rtl/>
        </w:rPr>
        <w:t xml:space="preserve">منع الآثار الضارة المحتملة </w:t>
      </w:r>
      <w:r w:rsidRPr="004C4161">
        <w:rPr>
          <w:rFonts w:ascii="Simplified Arabic" w:hAnsi="Simplified Arabic"/>
          <w:b/>
          <w:bCs/>
          <w:sz w:val="24"/>
          <w:rtl/>
        </w:rPr>
        <w:t>ل</w:t>
      </w:r>
      <w:r w:rsidRPr="004C4161">
        <w:rPr>
          <w:rFonts w:ascii="Simplified Arabic" w:hAnsi="Simplified Arabic" w:hint="cs"/>
          <w:b/>
          <w:bCs/>
          <w:sz w:val="24"/>
          <w:rtl/>
        </w:rPr>
        <w:t>منتجات</w:t>
      </w:r>
      <w:r>
        <w:rPr>
          <w:rFonts w:ascii="Simplified Arabic" w:hAnsi="Simplified Arabic" w:hint="cs"/>
          <w:sz w:val="24"/>
          <w:rtl/>
        </w:rPr>
        <w:t xml:space="preserve"> ا</w:t>
      </w:r>
      <w:r w:rsidRPr="004B69B4">
        <w:rPr>
          <w:rFonts w:ascii="Simplified Arabic" w:hAnsi="Simplified Arabic"/>
          <w:sz w:val="24"/>
          <w:rtl/>
        </w:rPr>
        <w:t>لتكنولوجيا الحيوية على التنوع البيولوجي وصحة الإنسان أو إدارتها أو السيطرة عليها، والحد من مخاطر هذه الآثار</w:t>
      </w:r>
      <w:r>
        <w:rPr>
          <w:rFonts w:ascii="Simplified Arabic" w:hAnsi="Simplified Arabic" w:hint="cs"/>
          <w:sz w:val="24"/>
          <w:rtl/>
        </w:rPr>
        <w:t xml:space="preserve"> </w:t>
      </w:r>
      <w:r>
        <w:rPr>
          <w:rFonts w:ascii="Simplified Arabic" w:hAnsi="Simplified Arabic" w:hint="cs"/>
          <w:b/>
          <w:bCs/>
          <w:sz w:val="24"/>
          <w:rtl/>
        </w:rPr>
        <w:t>وإصلاح آثارها على التنوع البيولوجي إذا حدثت، مع أيضا تعزيز الآثار الإيجابية والمنافع للتكنولوجيا الحيوية للحفظ والاستخدام المستدام للتنوع البيولوجي</w:t>
      </w:r>
      <w:r w:rsidRPr="004B69B4">
        <w:rPr>
          <w:rFonts w:ascii="Simplified Arabic" w:hAnsi="Simplified Arabic"/>
          <w:sz w:val="24"/>
          <w:rtl/>
        </w:rPr>
        <w:t>.</w:t>
      </w:r>
    </w:p>
    <w:p w14:paraId="0004C263" w14:textId="27EF1EA4" w:rsidR="00155A85" w:rsidRPr="00D411F4" w:rsidRDefault="00155A85" w:rsidP="00D70C97">
      <w:pPr>
        <w:rPr>
          <w:rtl/>
        </w:rPr>
      </w:pPr>
      <w:r>
        <w:rPr>
          <w:rFonts w:hint="cs"/>
          <w:b/>
          <w:bCs/>
          <w:u w:val="single"/>
          <w:rtl/>
        </w:rPr>
        <w:t>كوستاريكا</w:t>
      </w:r>
      <w:r w:rsidRPr="00D411F4">
        <w:rPr>
          <w:rFonts w:hint="cs"/>
          <w:rtl/>
        </w:rPr>
        <w:t xml:space="preserve">: </w:t>
      </w:r>
      <w:r w:rsidRPr="004B69B4">
        <w:rPr>
          <w:rFonts w:ascii="Simplified Arabic" w:hAnsi="Simplified Arabic"/>
          <w:sz w:val="24"/>
          <w:rtl/>
        </w:rPr>
        <w:t xml:space="preserve">وضع </w:t>
      </w:r>
      <w:r w:rsidRPr="005D2C9E">
        <w:rPr>
          <w:rFonts w:ascii="Simplified Arabic" w:hAnsi="Simplified Arabic"/>
          <w:strike/>
          <w:sz w:val="24"/>
          <w:rtl/>
        </w:rPr>
        <w:t xml:space="preserve">وتنفيذ </w:t>
      </w:r>
      <w:r>
        <w:rPr>
          <w:rFonts w:ascii="Simplified Arabic" w:hAnsi="Simplified Arabic" w:hint="cs"/>
          <w:b/>
          <w:bCs/>
          <w:sz w:val="24"/>
          <w:rtl/>
        </w:rPr>
        <w:t xml:space="preserve">أو الإبقاء على </w:t>
      </w:r>
      <w:r w:rsidRPr="004B69B4">
        <w:rPr>
          <w:rFonts w:ascii="Simplified Arabic" w:hAnsi="Simplified Arabic"/>
          <w:sz w:val="24"/>
          <w:rtl/>
        </w:rPr>
        <w:t xml:space="preserve">تدابير </w:t>
      </w:r>
      <w:r w:rsidRPr="005D2C9E">
        <w:rPr>
          <w:rFonts w:ascii="Simplified Arabic" w:hAnsi="Simplified Arabic"/>
          <w:strike/>
          <w:sz w:val="24"/>
          <w:rtl/>
        </w:rPr>
        <w:t>وتعزيز بناء القدرات</w:t>
      </w:r>
      <w:r w:rsidRPr="004B69B4">
        <w:rPr>
          <w:rFonts w:ascii="Simplified Arabic" w:hAnsi="Simplified Arabic"/>
          <w:sz w:val="24"/>
          <w:rtl/>
        </w:rPr>
        <w:t xml:space="preserve"> في جميع البلدان ل</w:t>
      </w:r>
      <w:r>
        <w:rPr>
          <w:rFonts w:ascii="Simplified Arabic" w:hAnsi="Simplified Arabic" w:hint="cs"/>
          <w:sz w:val="24"/>
          <w:rtl/>
        </w:rPr>
        <w:t xml:space="preserve">تنظيم </w:t>
      </w:r>
      <w:r w:rsidRPr="005D2C9E">
        <w:rPr>
          <w:rFonts w:ascii="Simplified Arabic" w:hAnsi="Simplified Arabic" w:hint="cs"/>
          <w:b/>
          <w:bCs/>
          <w:sz w:val="24"/>
          <w:rtl/>
        </w:rPr>
        <w:t>وإدارة أو السيطرة على المخاطر</w:t>
      </w:r>
      <w:r>
        <w:rPr>
          <w:rFonts w:ascii="Simplified Arabic" w:hAnsi="Simplified Arabic" w:hint="cs"/>
          <w:sz w:val="24"/>
          <w:rtl/>
        </w:rPr>
        <w:t xml:space="preserve"> </w:t>
      </w:r>
      <w:r>
        <w:rPr>
          <w:rFonts w:ascii="Simplified Arabic" w:hAnsi="Simplified Arabic" w:hint="cs"/>
          <w:b/>
          <w:bCs/>
          <w:sz w:val="24"/>
          <w:rtl/>
        </w:rPr>
        <w:t xml:space="preserve">المرتبطة باستخدام وإطلاق الكائنات الحية المحورة الناشئة عن </w:t>
      </w:r>
      <w:r w:rsidRPr="005D2C9E">
        <w:rPr>
          <w:rFonts w:ascii="Simplified Arabic" w:hAnsi="Simplified Arabic" w:hint="cs"/>
          <w:sz w:val="24"/>
          <w:rtl/>
        </w:rPr>
        <w:t>التكنولوجيا الحيوية</w:t>
      </w:r>
      <w:r>
        <w:rPr>
          <w:rFonts w:ascii="Simplified Arabic" w:hAnsi="Simplified Arabic" w:hint="cs"/>
          <w:b/>
          <w:bCs/>
          <w:sz w:val="24"/>
          <w:rtl/>
        </w:rPr>
        <w:t xml:space="preserve"> التي يحتمل أن يكون لها </w:t>
      </w:r>
      <w:r w:rsidRPr="005D2C9E">
        <w:rPr>
          <w:rFonts w:ascii="Simplified Arabic" w:hAnsi="Simplified Arabic" w:hint="cs"/>
          <w:b/>
          <w:bCs/>
          <w:sz w:val="24"/>
          <w:rtl/>
        </w:rPr>
        <w:t>آثار ضارة</w:t>
      </w:r>
      <w:r w:rsidRPr="005D2C9E">
        <w:rPr>
          <w:rFonts w:ascii="Simplified Arabic" w:hAnsi="Simplified Arabic"/>
          <w:strike/>
          <w:sz w:val="24"/>
          <w:rtl/>
        </w:rPr>
        <w:t xml:space="preserve"> </w:t>
      </w:r>
      <w:r w:rsidRPr="004C4161">
        <w:rPr>
          <w:rFonts w:ascii="Simplified Arabic" w:hAnsi="Simplified Arabic"/>
          <w:strike/>
          <w:sz w:val="24"/>
          <w:rtl/>
        </w:rPr>
        <w:t>المحتملة</w:t>
      </w:r>
      <w:r w:rsidRPr="004B69B4">
        <w:rPr>
          <w:rFonts w:ascii="Simplified Arabic" w:hAnsi="Simplified Arabic"/>
          <w:sz w:val="24"/>
          <w:rtl/>
        </w:rPr>
        <w:t xml:space="preserve"> </w:t>
      </w:r>
      <w:r w:rsidRPr="004C4161">
        <w:rPr>
          <w:rFonts w:ascii="Simplified Arabic" w:hAnsi="Simplified Arabic"/>
          <w:strike/>
          <w:sz w:val="24"/>
          <w:rtl/>
        </w:rPr>
        <w:t>للتكنولوجيا الحيوية</w:t>
      </w:r>
      <w:r w:rsidRPr="004B69B4">
        <w:rPr>
          <w:rFonts w:ascii="Simplified Arabic" w:hAnsi="Simplified Arabic"/>
          <w:sz w:val="24"/>
          <w:rtl/>
        </w:rPr>
        <w:t xml:space="preserve"> </w:t>
      </w:r>
      <w:r w:rsidRPr="005D2C9E">
        <w:rPr>
          <w:rFonts w:ascii="Simplified Arabic" w:hAnsi="Simplified Arabic"/>
          <w:sz w:val="24"/>
          <w:rtl/>
        </w:rPr>
        <w:t xml:space="preserve">على </w:t>
      </w:r>
      <w:r w:rsidR="001E0665" w:rsidRPr="001E0665">
        <w:rPr>
          <w:rFonts w:ascii="Simplified Arabic" w:hAnsi="Simplified Arabic"/>
          <w:b/>
          <w:bCs/>
          <w:sz w:val="24"/>
          <w:rtl/>
        </w:rPr>
        <w:t>حفظ التنوع البيولوجي واستخدامه المستدام</w:t>
      </w:r>
      <w:r>
        <w:rPr>
          <w:rFonts w:ascii="Simplified Arabic" w:hAnsi="Simplified Arabic" w:hint="cs"/>
          <w:sz w:val="24"/>
          <w:rtl/>
        </w:rPr>
        <w:t>، مع مراعاة أيضا المخاطر إلى</w:t>
      </w:r>
      <w:r>
        <w:rPr>
          <w:rFonts w:ascii="Simplified Arabic" w:hAnsi="Simplified Arabic"/>
          <w:sz w:val="24"/>
          <w:rtl/>
        </w:rPr>
        <w:t xml:space="preserve"> صحة الإنسان</w:t>
      </w:r>
      <w:r w:rsidRPr="004B69B4">
        <w:rPr>
          <w:rFonts w:ascii="Simplified Arabic" w:hAnsi="Simplified Arabic"/>
          <w:sz w:val="24"/>
          <w:rtl/>
        </w:rPr>
        <w:t>.</w:t>
      </w:r>
    </w:p>
    <w:p w14:paraId="51A1F50E" w14:textId="77777777" w:rsidR="00155A85" w:rsidRDefault="00155A85" w:rsidP="00D70C97">
      <w:pPr>
        <w:rPr>
          <w:b/>
          <w:bCs/>
          <w:u w:val="single"/>
          <w:rtl/>
        </w:rPr>
      </w:pPr>
      <w:r>
        <w:rPr>
          <w:rFonts w:hint="cs"/>
          <w:b/>
          <w:bCs/>
          <w:u w:val="single"/>
          <w:rtl/>
        </w:rPr>
        <w:t>كوت ديفوار</w:t>
      </w:r>
      <w:r w:rsidRPr="00A10A30">
        <w:rPr>
          <w:rFonts w:hint="cs"/>
          <w:rtl/>
        </w:rPr>
        <w:t xml:space="preserve">: </w:t>
      </w:r>
      <w:r w:rsidRPr="00A10A30">
        <w:rPr>
          <w:rFonts w:ascii="Simplified Arabic" w:hAnsi="Simplified Arabic"/>
          <w:sz w:val="24"/>
          <w:rtl/>
        </w:rPr>
        <w:t>و</w:t>
      </w:r>
      <w:r w:rsidRPr="004B69B4">
        <w:rPr>
          <w:rFonts w:ascii="Simplified Arabic" w:hAnsi="Simplified Arabic"/>
          <w:sz w:val="24"/>
          <w:rtl/>
        </w:rPr>
        <w:t xml:space="preserve">ضع </w:t>
      </w:r>
      <w:r w:rsidRPr="005D2C9E">
        <w:rPr>
          <w:rFonts w:ascii="Simplified Arabic" w:hAnsi="Simplified Arabic"/>
          <w:strike/>
          <w:sz w:val="24"/>
          <w:rtl/>
        </w:rPr>
        <w:t>وتنفيذ</w:t>
      </w:r>
      <w:r w:rsidRPr="004B69B4">
        <w:rPr>
          <w:rFonts w:ascii="Simplified Arabic" w:hAnsi="Simplified Arabic"/>
          <w:sz w:val="24"/>
          <w:rtl/>
        </w:rPr>
        <w:t xml:space="preserve"> </w:t>
      </w:r>
      <w:r w:rsidRPr="00881D78">
        <w:rPr>
          <w:rFonts w:ascii="Simplified Arabic" w:hAnsi="Simplified Arabic"/>
          <w:strike/>
          <w:sz w:val="24"/>
          <w:rtl/>
        </w:rPr>
        <w:t xml:space="preserve">تدابير </w:t>
      </w:r>
      <w:r w:rsidRPr="00881D78">
        <w:rPr>
          <w:rFonts w:ascii="Simplified Arabic" w:hAnsi="Simplified Arabic"/>
          <w:b/>
          <w:bCs/>
          <w:sz w:val="24"/>
          <w:rtl/>
        </w:rPr>
        <w:t>و</w:t>
      </w:r>
      <w:r w:rsidRPr="004B69B4">
        <w:rPr>
          <w:rFonts w:ascii="Simplified Arabic" w:hAnsi="Simplified Arabic"/>
          <w:sz w:val="24"/>
          <w:rtl/>
        </w:rPr>
        <w:t xml:space="preserve">تعزيز </w:t>
      </w:r>
      <w:r w:rsidRPr="00881D78">
        <w:rPr>
          <w:rFonts w:ascii="Simplified Arabic" w:hAnsi="Simplified Arabic"/>
          <w:strike/>
          <w:sz w:val="24"/>
          <w:rtl/>
        </w:rPr>
        <w:t>بناء</w:t>
      </w:r>
      <w:r w:rsidRPr="004B69B4">
        <w:rPr>
          <w:rFonts w:ascii="Simplified Arabic" w:hAnsi="Simplified Arabic"/>
          <w:sz w:val="24"/>
          <w:rtl/>
        </w:rPr>
        <w:t xml:space="preserve"> القدرات في جميع البلدان لمنع الآثار الضارة المحتملة للتكنولوجيا الحيوية على التنوع البيولوجي وصحة الإنسان أو إدارتها أو السيطرة عليها، والحد من مخاطر هذه </w:t>
      </w:r>
      <w:r w:rsidRPr="00881D78">
        <w:rPr>
          <w:rFonts w:ascii="Simplified Arabic" w:hAnsi="Simplified Arabic"/>
          <w:sz w:val="24"/>
          <w:rtl/>
        </w:rPr>
        <w:t>الآثار</w:t>
      </w:r>
      <w:r w:rsidRPr="00881D78">
        <w:rPr>
          <w:rFonts w:ascii="Simplified Arabic" w:hAnsi="Simplified Arabic" w:hint="cs"/>
          <w:sz w:val="24"/>
          <w:rtl/>
        </w:rPr>
        <w:t xml:space="preserve"> السلبية</w:t>
      </w:r>
      <w:r w:rsidRPr="004B69B4">
        <w:rPr>
          <w:rFonts w:ascii="Simplified Arabic" w:hAnsi="Simplified Arabic"/>
          <w:sz w:val="24"/>
          <w:rtl/>
        </w:rPr>
        <w:t>.</w:t>
      </w:r>
    </w:p>
    <w:p w14:paraId="4D42F08E" w14:textId="77777777" w:rsidR="00155A85" w:rsidRDefault="00155A85" w:rsidP="00D70C97">
      <w:pPr>
        <w:rPr>
          <w:rtl/>
        </w:rPr>
      </w:pPr>
      <w:r w:rsidRPr="00D4669A">
        <w:rPr>
          <w:rFonts w:hint="cs"/>
          <w:b/>
          <w:bCs/>
          <w:u w:val="single"/>
          <w:rtl/>
        </w:rPr>
        <w:t>إكوادور</w:t>
      </w:r>
      <w:r>
        <w:rPr>
          <w:rFonts w:hint="cs"/>
          <w:rtl/>
        </w:rPr>
        <w:t xml:space="preserve">: </w:t>
      </w:r>
      <w:r w:rsidRPr="004B69B4">
        <w:rPr>
          <w:rFonts w:ascii="Simplified Arabic" w:hAnsi="Simplified Arabic"/>
          <w:sz w:val="24"/>
          <w:rtl/>
        </w:rPr>
        <w:t>وضع وتنفيذ تدابير وتعزيز بناء القدرات في جميع البلدان لمنع الآثار الضارة المحتملة للتكنولوجيا الحيوية على التنوع البيولوجي وصحة الإنسان أو إدارتها أو السيطرة عليها، والحد من مخاطر هذه الآثار</w:t>
      </w:r>
      <w:r w:rsidRPr="00881D78">
        <w:rPr>
          <w:rFonts w:ascii="Simplified Arabic" w:hAnsi="Simplified Arabic" w:hint="cs"/>
          <w:b/>
          <w:bCs/>
          <w:sz w:val="24"/>
          <w:rtl/>
        </w:rPr>
        <w:t xml:space="preserve"> </w:t>
      </w:r>
      <w:r>
        <w:rPr>
          <w:rFonts w:ascii="Simplified Arabic" w:hAnsi="Simplified Arabic" w:hint="cs"/>
          <w:b/>
          <w:bCs/>
          <w:sz w:val="24"/>
          <w:rtl/>
        </w:rPr>
        <w:t>المحتملة على أساس المعارف التقليدية</w:t>
      </w:r>
      <w:r w:rsidRPr="004B69B4">
        <w:rPr>
          <w:rFonts w:ascii="Simplified Arabic" w:hAnsi="Simplified Arabic"/>
          <w:sz w:val="24"/>
          <w:rtl/>
        </w:rPr>
        <w:t>.</w:t>
      </w:r>
    </w:p>
    <w:p w14:paraId="1C135074" w14:textId="77777777" w:rsidR="00155A85" w:rsidRDefault="00155A85" w:rsidP="00D70C97">
      <w:pPr>
        <w:rPr>
          <w:rtl/>
        </w:rPr>
      </w:pPr>
      <w:r>
        <w:rPr>
          <w:rFonts w:hint="cs"/>
          <w:b/>
          <w:bCs/>
          <w:u w:val="single"/>
          <w:rtl/>
        </w:rPr>
        <w:lastRenderedPageBreak/>
        <w:t>إثيوبي</w:t>
      </w:r>
      <w:r w:rsidRPr="00D4669A">
        <w:rPr>
          <w:rFonts w:hint="cs"/>
          <w:b/>
          <w:bCs/>
          <w:u w:val="single"/>
          <w:rtl/>
        </w:rPr>
        <w:t>ا</w:t>
      </w:r>
      <w:r>
        <w:rPr>
          <w:rFonts w:hint="cs"/>
          <w:rtl/>
        </w:rPr>
        <w:t xml:space="preserve">: </w:t>
      </w:r>
      <w:r w:rsidRPr="004B69B4">
        <w:rPr>
          <w:rFonts w:ascii="Simplified Arabic" w:hAnsi="Simplified Arabic"/>
          <w:sz w:val="24"/>
          <w:rtl/>
        </w:rPr>
        <w:t xml:space="preserve">وضع وتنفيذ تدابير وتعزيز بناء القدرات في جميع البلدان </w:t>
      </w:r>
      <w:r>
        <w:rPr>
          <w:rFonts w:ascii="Simplified Arabic" w:hAnsi="Simplified Arabic" w:hint="cs"/>
          <w:b/>
          <w:bCs/>
          <w:sz w:val="24"/>
          <w:rtl/>
        </w:rPr>
        <w:t xml:space="preserve">على نقل ومناولة واستخدام المنتجات من التكنولوجيا الحيوية الحديثة، </w:t>
      </w:r>
      <w:r w:rsidRPr="004B69B4">
        <w:rPr>
          <w:rFonts w:ascii="Simplified Arabic" w:hAnsi="Simplified Arabic"/>
          <w:sz w:val="24"/>
          <w:rtl/>
        </w:rPr>
        <w:t xml:space="preserve">لمنع الآثار الضارة المحتملة للتكنولوجيا الحيوية </w:t>
      </w:r>
      <w:r>
        <w:rPr>
          <w:rFonts w:ascii="Simplified Arabic" w:hAnsi="Simplified Arabic" w:hint="cs"/>
          <w:b/>
          <w:bCs/>
          <w:sz w:val="24"/>
          <w:rtl/>
        </w:rPr>
        <w:t xml:space="preserve">الحديثة </w:t>
      </w:r>
      <w:r w:rsidRPr="004B69B4">
        <w:rPr>
          <w:rFonts w:ascii="Simplified Arabic" w:hAnsi="Simplified Arabic"/>
          <w:sz w:val="24"/>
          <w:rtl/>
        </w:rPr>
        <w:t>على التنوع البيولوجي</w:t>
      </w:r>
      <w:r>
        <w:rPr>
          <w:rFonts w:ascii="Simplified Arabic" w:hAnsi="Simplified Arabic" w:hint="cs"/>
          <w:b/>
          <w:bCs/>
          <w:sz w:val="24"/>
          <w:rtl/>
        </w:rPr>
        <w:t xml:space="preserve"> ووظائف النظم الإيكولوجية</w:t>
      </w:r>
      <w:r w:rsidRPr="004B69B4">
        <w:rPr>
          <w:rFonts w:ascii="Simplified Arabic" w:hAnsi="Simplified Arabic"/>
          <w:sz w:val="24"/>
          <w:rtl/>
        </w:rPr>
        <w:t xml:space="preserve"> وصحة الإنسان أو إدارتها أو السيطرة عليها، والحد من مخاطر هذه الآثار</w:t>
      </w:r>
      <w:r>
        <w:rPr>
          <w:rFonts w:ascii="Simplified Arabic" w:hAnsi="Simplified Arabic" w:hint="cs"/>
          <w:sz w:val="24"/>
          <w:rtl/>
        </w:rPr>
        <w:t xml:space="preserve"> </w:t>
      </w:r>
      <w:r w:rsidRPr="005D2C9E">
        <w:rPr>
          <w:rFonts w:ascii="Simplified Arabic" w:hAnsi="Simplified Arabic" w:hint="cs"/>
          <w:b/>
          <w:bCs/>
          <w:sz w:val="24"/>
          <w:rtl/>
        </w:rPr>
        <w:t>المحتملة استنادا إلى المعارف العلمية</w:t>
      </w:r>
      <w:r w:rsidRPr="004B69B4">
        <w:rPr>
          <w:rFonts w:ascii="Simplified Arabic" w:hAnsi="Simplified Arabic"/>
          <w:sz w:val="24"/>
          <w:rtl/>
        </w:rPr>
        <w:t>.</w:t>
      </w:r>
    </w:p>
    <w:p w14:paraId="2C0235F4" w14:textId="77777777" w:rsidR="00155A85" w:rsidRDefault="00155A85" w:rsidP="00D70C97">
      <w:pPr>
        <w:rPr>
          <w:rtl/>
        </w:rPr>
      </w:pPr>
      <w:r w:rsidRPr="00D4669A">
        <w:rPr>
          <w:rFonts w:hint="cs"/>
          <w:b/>
          <w:bCs/>
          <w:u w:val="single"/>
          <w:rtl/>
        </w:rPr>
        <w:t>الاتحاد الأوروبي ودوله الأعضاء</w:t>
      </w:r>
      <w:r>
        <w:rPr>
          <w:rFonts w:hint="cs"/>
          <w:rtl/>
        </w:rPr>
        <w:t xml:space="preserve">: </w:t>
      </w:r>
      <w:r w:rsidRPr="004B69B4">
        <w:rPr>
          <w:rFonts w:ascii="Simplified Arabic" w:hAnsi="Simplified Arabic"/>
          <w:sz w:val="24"/>
          <w:rtl/>
        </w:rPr>
        <w:t xml:space="preserve">وضع وتنفيذ تدابير وتعزيز بناء القدرات في جميع البلدان أو إدارتها أو السيطرة عليها لمنع الآثار الضارة المحتملة للتكنولوجيا الحيوية على التنوع البيولوجي </w:t>
      </w:r>
      <w:r>
        <w:rPr>
          <w:rFonts w:ascii="Simplified Arabic" w:hAnsi="Simplified Arabic" w:hint="cs"/>
          <w:b/>
          <w:bCs/>
          <w:sz w:val="24"/>
          <w:rtl/>
        </w:rPr>
        <w:t xml:space="preserve">مع مراعاة أيضا المخاطر على </w:t>
      </w:r>
      <w:r w:rsidRPr="004B69B4">
        <w:rPr>
          <w:rFonts w:ascii="Simplified Arabic" w:hAnsi="Simplified Arabic"/>
          <w:sz w:val="24"/>
          <w:rtl/>
        </w:rPr>
        <w:t>صحة الإنسان</w:t>
      </w:r>
      <w:r>
        <w:rPr>
          <w:rFonts w:ascii="Simplified Arabic" w:hAnsi="Simplified Arabic" w:hint="cs"/>
          <w:sz w:val="24"/>
          <w:rtl/>
        </w:rPr>
        <w:t xml:space="preserve"> </w:t>
      </w:r>
      <w:r w:rsidRPr="00700397">
        <w:rPr>
          <w:rFonts w:ascii="Simplified Arabic" w:hAnsi="Simplified Arabic"/>
          <w:strike/>
          <w:sz w:val="24"/>
          <w:rtl/>
        </w:rPr>
        <w:t>والحد من مخاطر هذه الآثار</w:t>
      </w:r>
      <w:r w:rsidRPr="004B69B4">
        <w:rPr>
          <w:rFonts w:ascii="Simplified Arabic" w:hAnsi="Simplified Arabic"/>
          <w:sz w:val="24"/>
          <w:rtl/>
        </w:rPr>
        <w:t>.</w:t>
      </w:r>
    </w:p>
    <w:p w14:paraId="6BDC93E0" w14:textId="77777777" w:rsidR="00155A85" w:rsidRDefault="00155A85" w:rsidP="00D70C97">
      <w:pPr>
        <w:ind w:left="720"/>
        <w:rPr>
          <w:rtl/>
        </w:rPr>
      </w:pPr>
      <w:r w:rsidRPr="00881D78">
        <w:rPr>
          <w:rFonts w:hint="cs"/>
          <w:u w:val="single"/>
          <w:rtl/>
        </w:rPr>
        <w:t>ملاحظة</w:t>
      </w:r>
      <w:r>
        <w:rPr>
          <w:rFonts w:hint="cs"/>
          <w:rtl/>
        </w:rPr>
        <w:t>: يقترح الاتحاد الأوروبي ودوله الأعضاء أن يكون هذا الهدف أكثر طموحا يرمي إلى أو خفض كلا الخطر وشدة هذه التأثيرات السلبية.</w:t>
      </w:r>
    </w:p>
    <w:p w14:paraId="0821E819" w14:textId="77777777" w:rsidR="00155A85" w:rsidRDefault="00155A85" w:rsidP="00D70C97">
      <w:pPr>
        <w:rPr>
          <w:b/>
          <w:bCs/>
          <w:u w:val="single"/>
          <w:rtl/>
        </w:rPr>
      </w:pPr>
      <w:r>
        <w:rPr>
          <w:rFonts w:hint="cs"/>
          <w:b/>
          <w:bCs/>
          <w:u w:val="single"/>
          <w:rtl/>
        </w:rPr>
        <w:t>غواتيمالا</w:t>
      </w:r>
      <w:r w:rsidRPr="00BC2B20">
        <w:rPr>
          <w:rFonts w:hint="cs"/>
          <w:rtl/>
        </w:rPr>
        <w:t>:</w:t>
      </w:r>
      <w:r w:rsidRPr="00A10A30">
        <w:rPr>
          <w:rFonts w:ascii="Simplified Arabic" w:hAnsi="Simplified Arabic"/>
          <w:sz w:val="24"/>
          <w:rtl/>
        </w:rPr>
        <w:t xml:space="preserve"> </w:t>
      </w:r>
      <w:r w:rsidRPr="004B69B4">
        <w:rPr>
          <w:rFonts w:ascii="Simplified Arabic" w:hAnsi="Simplified Arabic"/>
          <w:sz w:val="24"/>
          <w:rtl/>
        </w:rPr>
        <w:t xml:space="preserve">وضع وتنفيذ تدابير وتعزيز بناء القدرات في جميع البلدان لمنع الآثار الضارة المحتملة </w:t>
      </w:r>
      <w:r>
        <w:rPr>
          <w:rFonts w:ascii="Simplified Arabic" w:hAnsi="Simplified Arabic" w:hint="cs"/>
          <w:b/>
          <w:bCs/>
          <w:sz w:val="24"/>
          <w:rtl/>
        </w:rPr>
        <w:t xml:space="preserve">للكائنات الحية المحورة الناشئة عن </w:t>
      </w:r>
      <w:r>
        <w:rPr>
          <w:rFonts w:ascii="Simplified Arabic" w:hAnsi="Simplified Arabic" w:hint="cs"/>
          <w:sz w:val="24"/>
          <w:rtl/>
        </w:rPr>
        <w:t>ا</w:t>
      </w:r>
      <w:r w:rsidRPr="004B69B4">
        <w:rPr>
          <w:rFonts w:ascii="Simplified Arabic" w:hAnsi="Simplified Arabic"/>
          <w:sz w:val="24"/>
          <w:rtl/>
        </w:rPr>
        <w:t xml:space="preserve">لتكنولوجيا الحيوية على التنوع البيولوجي </w:t>
      </w:r>
      <w:r w:rsidRPr="00700397">
        <w:rPr>
          <w:rFonts w:ascii="Simplified Arabic" w:hAnsi="Simplified Arabic"/>
          <w:sz w:val="24"/>
          <w:rtl/>
        </w:rPr>
        <w:t>وصحة</w:t>
      </w:r>
      <w:r w:rsidRPr="004B69B4">
        <w:rPr>
          <w:rFonts w:ascii="Simplified Arabic" w:hAnsi="Simplified Arabic"/>
          <w:sz w:val="24"/>
          <w:rtl/>
        </w:rPr>
        <w:t xml:space="preserve"> الإنسان أو إدارتها أو السيطرة عليها، </w:t>
      </w:r>
      <w:r w:rsidRPr="00700397">
        <w:rPr>
          <w:rFonts w:ascii="Simplified Arabic" w:hAnsi="Simplified Arabic"/>
          <w:sz w:val="24"/>
          <w:rtl/>
        </w:rPr>
        <w:t>والحد من مخاطر هذه الآثار</w:t>
      </w:r>
      <w:r w:rsidRPr="004B69B4">
        <w:rPr>
          <w:rFonts w:ascii="Simplified Arabic" w:hAnsi="Simplified Arabic"/>
          <w:sz w:val="24"/>
          <w:rtl/>
        </w:rPr>
        <w:t>.</w:t>
      </w:r>
    </w:p>
    <w:p w14:paraId="17D1B3F8" w14:textId="77777777" w:rsidR="00155A85" w:rsidRDefault="00155A85" w:rsidP="00D70C97">
      <w:pPr>
        <w:keepNext/>
        <w:rPr>
          <w:rtl/>
        </w:rPr>
      </w:pPr>
      <w:r w:rsidRPr="00D4669A">
        <w:rPr>
          <w:rFonts w:hint="cs"/>
          <w:b/>
          <w:bCs/>
          <w:u w:val="single"/>
          <w:rtl/>
        </w:rPr>
        <w:t>إندونيسيا</w:t>
      </w:r>
      <w:r>
        <w:rPr>
          <w:rFonts w:hint="cs"/>
          <w:rtl/>
        </w:rPr>
        <w:t>:</w:t>
      </w:r>
    </w:p>
    <w:p w14:paraId="62F1DD00" w14:textId="77777777" w:rsidR="00155A85" w:rsidRDefault="00155A85" w:rsidP="00D70C97">
      <w:pPr>
        <w:ind w:left="720"/>
        <w:rPr>
          <w:rtl/>
        </w:rPr>
      </w:pPr>
      <w:r w:rsidRPr="009F675F">
        <w:rPr>
          <w:rFonts w:hint="cs"/>
          <w:u w:val="single"/>
          <w:rtl/>
        </w:rPr>
        <w:t>ملاحظة</w:t>
      </w:r>
      <w:r>
        <w:rPr>
          <w:rFonts w:hint="cs"/>
          <w:rtl/>
        </w:rPr>
        <w:t>: تقترح إندونيسيا شرح نطاق البيولوجيا الحيوية في مسرد المصطلحات الذي ينبغي ألا يكون محصورا على بروتوكول قرطاجنة. وسيكون هذا الشرح على التكنولوجيا الحديثة التي تتضمن البيولوجيا التركيبية، ومحركات الجينات وتحوير الجينات.</w:t>
      </w:r>
    </w:p>
    <w:p w14:paraId="73B833C5" w14:textId="77777777" w:rsidR="00155A85" w:rsidRDefault="00155A85" w:rsidP="00D70C97">
      <w:pPr>
        <w:rPr>
          <w:rtl/>
        </w:rPr>
      </w:pPr>
      <w:r>
        <w:rPr>
          <w:rFonts w:hint="cs"/>
          <w:b/>
          <w:bCs/>
          <w:u w:val="single"/>
          <w:rtl/>
        </w:rPr>
        <w:t>ملاوي (بالنيابة عن أفريقيا)</w:t>
      </w:r>
      <w:r w:rsidRPr="00D411F4">
        <w:rPr>
          <w:rFonts w:hint="cs"/>
          <w:rtl/>
        </w:rPr>
        <w:t xml:space="preserve">: </w:t>
      </w:r>
      <w:r w:rsidRPr="009F675F">
        <w:rPr>
          <w:rFonts w:ascii="Simplified Arabic" w:hAnsi="Simplified Arabic"/>
          <w:strike/>
          <w:sz w:val="24"/>
          <w:rtl/>
        </w:rPr>
        <w:t>وضع و</w:t>
      </w:r>
      <w:r w:rsidRPr="004B69B4">
        <w:rPr>
          <w:rFonts w:ascii="Simplified Arabic" w:hAnsi="Simplified Arabic"/>
          <w:sz w:val="24"/>
          <w:rtl/>
        </w:rPr>
        <w:t xml:space="preserve">تنفيذ تدابير </w:t>
      </w:r>
      <w:r w:rsidRPr="009F675F">
        <w:rPr>
          <w:rFonts w:ascii="Simplified Arabic" w:hAnsi="Simplified Arabic"/>
          <w:strike/>
          <w:sz w:val="24"/>
          <w:rtl/>
        </w:rPr>
        <w:t>وتعزيز بناء القدرات</w:t>
      </w:r>
      <w:r w:rsidRPr="004B69B4">
        <w:rPr>
          <w:rFonts w:ascii="Simplified Arabic" w:hAnsi="Simplified Arabic"/>
          <w:sz w:val="24"/>
          <w:rtl/>
        </w:rPr>
        <w:t xml:space="preserve"> في جميع البلدان </w:t>
      </w:r>
      <w:r w:rsidRPr="009F675F">
        <w:rPr>
          <w:rFonts w:ascii="Simplified Arabic" w:hAnsi="Simplified Arabic"/>
          <w:strike/>
          <w:sz w:val="24"/>
          <w:rtl/>
        </w:rPr>
        <w:t>لمنع</w:t>
      </w:r>
      <w:r w:rsidRPr="004B69B4">
        <w:rPr>
          <w:rFonts w:ascii="Simplified Arabic" w:hAnsi="Simplified Arabic"/>
          <w:sz w:val="24"/>
          <w:rtl/>
        </w:rPr>
        <w:t xml:space="preserve"> </w:t>
      </w:r>
      <w:r>
        <w:rPr>
          <w:rFonts w:ascii="Simplified Arabic" w:hAnsi="Simplified Arabic" w:hint="cs"/>
          <w:b/>
          <w:bCs/>
          <w:sz w:val="24"/>
          <w:rtl/>
        </w:rPr>
        <w:t xml:space="preserve">لتعزيز القدرات، وتنظيم </w:t>
      </w:r>
      <w:r w:rsidRPr="00700397">
        <w:rPr>
          <w:rFonts w:ascii="Simplified Arabic" w:hAnsi="Simplified Arabic" w:hint="cs"/>
          <w:sz w:val="24"/>
          <w:rtl/>
        </w:rPr>
        <w:t>أو إدارة أو السيطرة على</w:t>
      </w:r>
      <w:r>
        <w:rPr>
          <w:rFonts w:ascii="Simplified Arabic" w:hAnsi="Simplified Arabic" w:hint="cs"/>
          <w:b/>
          <w:bCs/>
          <w:sz w:val="24"/>
          <w:rtl/>
        </w:rPr>
        <w:t xml:space="preserve"> </w:t>
      </w:r>
      <w:r w:rsidRPr="004B69B4">
        <w:rPr>
          <w:rFonts w:ascii="Simplified Arabic" w:hAnsi="Simplified Arabic"/>
          <w:sz w:val="24"/>
          <w:rtl/>
        </w:rPr>
        <w:t xml:space="preserve">الآثار الضارة </w:t>
      </w:r>
      <w:r w:rsidRPr="009F675F">
        <w:rPr>
          <w:rFonts w:ascii="Simplified Arabic" w:hAnsi="Simplified Arabic"/>
          <w:strike/>
          <w:sz w:val="24"/>
          <w:rtl/>
        </w:rPr>
        <w:t>المحتملة</w:t>
      </w:r>
      <w:r w:rsidRPr="004B69B4">
        <w:rPr>
          <w:rFonts w:ascii="Simplified Arabic" w:hAnsi="Simplified Arabic"/>
          <w:sz w:val="24"/>
          <w:rtl/>
        </w:rPr>
        <w:t xml:space="preserve"> للتكنولوجيا الحيوية </w:t>
      </w:r>
      <w:r>
        <w:rPr>
          <w:rFonts w:ascii="Simplified Arabic" w:hAnsi="Simplified Arabic" w:hint="cs"/>
          <w:b/>
          <w:bCs/>
          <w:sz w:val="24"/>
          <w:rtl/>
        </w:rPr>
        <w:t xml:space="preserve">الحديثة </w:t>
      </w:r>
      <w:r w:rsidRPr="004B69B4">
        <w:rPr>
          <w:rFonts w:ascii="Simplified Arabic" w:hAnsi="Simplified Arabic"/>
          <w:sz w:val="24"/>
          <w:rtl/>
        </w:rPr>
        <w:t xml:space="preserve">على </w:t>
      </w:r>
      <w:r w:rsidRPr="00700397">
        <w:rPr>
          <w:rFonts w:ascii="Simplified Arabic" w:hAnsi="Simplified Arabic"/>
          <w:strike/>
          <w:sz w:val="24"/>
          <w:rtl/>
        </w:rPr>
        <w:t>التنوع البيولوجي</w:t>
      </w:r>
      <w:r w:rsidRPr="004B69B4">
        <w:rPr>
          <w:rFonts w:ascii="Simplified Arabic" w:hAnsi="Simplified Arabic"/>
          <w:sz w:val="24"/>
          <w:rtl/>
        </w:rPr>
        <w:t xml:space="preserve"> </w:t>
      </w:r>
      <w:r>
        <w:rPr>
          <w:rFonts w:ascii="Simplified Arabic" w:hAnsi="Simplified Arabic" w:hint="cs"/>
          <w:b/>
          <w:bCs/>
          <w:sz w:val="24"/>
          <w:rtl/>
        </w:rPr>
        <w:t xml:space="preserve">البيئة </w:t>
      </w:r>
      <w:r>
        <w:rPr>
          <w:rFonts w:ascii="Simplified Arabic" w:hAnsi="Simplified Arabic"/>
          <w:sz w:val="24"/>
          <w:rtl/>
        </w:rPr>
        <w:t>وصحة الإنسان</w:t>
      </w:r>
      <w:r w:rsidRPr="004B69B4">
        <w:rPr>
          <w:rFonts w:ascii="Simplified Arabic" w:hAnsi="Simplified Arabic"/>
          <w:sz w:val="24"/>
          <w:rtl/>
        </w:rPr>
        <w:t xml:space="preserve">، </w:t>
      </w:r>
      <w:r w:rsidRPr="00700397">
        <w:rPr>
          <w:rFonts w:ascii="Simplified Arabic" w:hAnsi="Simplified Arabic"/>
          <w:strike/>
          <w:sz w:val="24"/>
          <w:rtl/>
        </w:rPr>
        <w:t>والحد من مخاطر هذه الآثار</w:t>
      </w:r>
      <w:r>
        <w:rPr>
          <w:rFonts w:ascii="Simplified Arabic" w:hAnsi="Simplified Arabic" w:hint="cs"/>
          <w:sz w:val="24"/>
          <w:rtl/>
        </w:rPr>
        <w:t xml:space="preserve"> </w:t>
      </w:r>
      <w:r w:rsidRPr="00700397">
        <w:rPr>
          <w:rFonts w:ascii="Simplified Arabic" w:hAnsi="Simplified Arabic" w:hint="cs"/>
          <w:b/>
          <w:bCs/>
          <w:sz w:val="24"/>
          <w:rtl/>
        </w:rPr>
        <w:t>مع الحصول على المنافع المحتملة من التكنولوجيا الحيوية الحديثة وضمان المشاركة الفعالة في تطوير وبحوث التكنولوجيا الحيوية</w:t>
      </w:r>
      <w:r w:rsidRPr="004B69B4">
        <w:rPr>
          <w:rFonts w:ascii="Simplified Arabic" w:hAnsi="Simplified Arabic"/>
          <w:sz w:val="24"/>
          <w:rtl/>
        </w:rPr>
        <w:t>.</w:t>
      </w:r>
    </w:p>
    <w:p w14:paraId="7CA7068C" w14:textId="322B3479" w:rsidR="00155A85" w:rsidRPr="00700397" w:rsidRDefault="00155A85" w:rsidP="00D70C97">
      <w:pPr>
        <w:ind w:left="720"/>
        <w:rPr>
          <w:sz w:val="24"/>
          <w:rtl/>
        </w:rPr>
      </w:pPr>
      <w:r w:rsidRPr="00881D78">
        <w:rPr>
          <w:rFonts w:hint="cs"/>
          <w:u w:val="single"/>
          <w:rtl/>
        </w:rPr>
        <w:t>ملاحظة</w:t>
      </w:r>
      <w:r w:rsidRPr="00881D78">
        <w:rPr>
          <w:rFonts w:hint="cs"/>
          <w:rtl/>
        </w:rPr>
        <w:t>:</w:t>
      </w:r>
      <w:r>
        <w:rPr>
          <w:rFonts w:hint="cs"/>
          <w:rtl/>
        </w:rPr>
        <w:t xml:space="preserve"> (ملاوي بالنيابة عن أفريقيا): أضف حاشية في نهاية الهدف: 1) </w:t>
      </w:r>
      <w:r w:rsidRPr="00700397">
        <w:rPr>
          <w:rFonts w:hint="cs"/>
          <w:sz w:val="24"/>
          <w:rtl/>
        </w:rPr>
        <w:t xml:space="preserve">مع ملاحظة أن التكنولوجيا الحيوية الحديثة تستخدم معلومات التسلسل الرقمي بشأن الموارد الجينية على نحو مكثف وأن هذا الهدف يتطلب بالتالي حلا شاملا في الإطار العالمي للتنوع البيولوجي للحصول على المنافع </w:t>
      </w:r>
      <w:r>
        <w:rPr>
          <w:rFonts w:hint="cs"/>
          <w:sz w:val="24"/>
          <w:rtl/>
        </w:rPr>
        <w:t xml:space="preserve">وتقاسمها </w:t>
      </w:r>
      <w:r w:rsidRPr="00700397">
        <w:rPr>
          <w:rFonts w:hint="cs"/>
          <w:sz w:val="24"/>
          <w:rtl/>
        </w:rPr>
        <w:t>الناشئة عن استخدام معلومات التسلسل الرقمي بشأن الموارد الجينية.</w:t>
      </w:r>
    </w:p>
    <w:p w14:paraId="2EB31DF9" w14:textId="77777777" w:rsidR="00155A85" w:rsidRPr="00D411F4" w:rsidRDefault="00155A85" w:rsidP="00D70C97">
      <w:pPr>
        <w:rPr>
          <w:rtl/>
        </w:rPr>
      </w:pPr>
      <w:r>
        <w:rPr>
          <w:rFonts w:hint="cs"/>
          <w:b/>
          <w:bCs/>
          <w:u w:val="single"/>
          <w:rtl/>
        </w:rPr>
        <w:t>المكسيك</w:t>
      </w:r>
      <w:r>
        <w:rPr>
          <w:rFonts w:hint="cs"/>
          <w:rtl/>
        </w:rPr>
        <w:t xml:space="preserve">: </w:t>
      </w:r>
      <w:r w:rsidRPr="00006CAF">
        <w:rPr>
          <w:rFonts w:ascii="Simplified Arabic" w:hAnsi="Simplified Arabic"/>
          <w:strike/>
          <w:sz w:val="24"/>
          <w:rtl/>
        </w:rPr>
        <w:t>وضع وتنفيذ تدابير و</w:t>
      </w:r>
      <w:r>
        <w:rPr>
          <w:rFonts w:ascii="Simplified Arabic" w:hAnsi="Simplified Arabic" w:hint="cs"/>
          <w:sz w:val="24"/>
          <w:rtl/>
        </w:rPr>
        <w:t>إنشاء و</w:t>
      </w:r>
      <w:r w:rsidRPr="004B69B4">
        <w:rPr>
          <w:rFonts w:ascii="Simplified Arabic" w:hAnsi="Simplified Arabic"/>
          <w:sz w:val="24"/>
          <w:rtl/>
        </w:rPr>
        <w:t xml:space="preserve">تعزيز القدرات </w:t>
      </w:r>
      <w:r w:rsidRPr="00006CAF">
        <w:rPr>
          <w:rFonts w:ascii="Simplified Arabic" w:hAnsi="Simplified Arabic" w:hint="cs"/>
          <w:b/>
          <w:bCs/>
          <w:sz w:val="24"/>
          <w:rtl/>
        </w:rPr>
        <w:t>وتنفيذ تدابير السلامة الأحيائية</w:t>
      </w:r>
      <w:r>
        <w:rPr>
          <w:rFonts w:ascii="Simplified Arabic" w:hAnsi="Simplified Arabic" w:hint="cs"/>
          <w:sz w:val="24"/>
          <w:rtl/>
        </w:rPr>
        <w:t xml:space="preserve"> </w:t>
      </w:r>
      <w:r w:rsidRPr="004B69B4">
        <w:rPr>
          <w:rFonts w:ascii="Simplified Arabic" w:hAnsi="Simplified Arabic"/>
          <w:sz w:val="24"/>
          <w:rtl/>
        </w:rPr>
        <w:t xml:space="preserve">في جميع البلدان لمنع الآثار الضارة المحتملة للتكنولوجيا الحيوية على التنوع البيولوجي وصحة الإنسان أو إدارتها أو السيطرة عليها، </w:t>
      </w:r>
      <w:r>
        <w:rPr>
          <w:rFonts w:ascii="Simplified Arabic" w:hAnsi="Simplified Arabic" w:hint="cs"/>
          <w:b/>
          <w:bCs/>
          <w:sz w:val="24"/>
          <w:rtl/>
        </w:rPr>
        <w:t xml:space="preserve">بما في ذلك الاعتبارات الاجتماعية الاقتصادية، </w:t>
      </w:r>
      <w:r w:rsidRPr="004B69B4">
        <w:rPr>
          <w:rFonts w:ascii="Simplified Arabic" w:hAnsi="Simplified Arabic"/>
          <w:sz w:val="24"/>
          <w:rtl/>
        </w:rPr>
        <w:t>والحد من مخاطر هذه الآثار</w:t>
      </w:r>
      <w:r>
        <w:rPr>
          <w:rFonts w:ascii="Simplified Arabic" w:hAnsi="Simplified Arabic" w:hint="cs"/>
          <w:sz w:val="24"/>
          <w:rtl/>
        </w:rPr>
        <w:t xml:space="preserve"> </w:t>
      </w:r>
      <w:r w:rsidRPr="004B69B4">
        <w:rPr>
          <w:rFonts w:ascii="Simplified Arabic" w:hAnsi="Simplified Arabic"/>
          <w:sz w:val="24"/>
          <w:rtl/>
        </w:rPr>
        <w:t>في جميع البلدان</w:t>
      </w:r>
      <w:r>
        <w:rPr>
          <w:rFonts w:ascii="Simplified Arabic" w:hAnsi="Simplified Arabic" w:hint="cs"/>
          <w:sz w:val="24"/>
          <w:rtl/>
        </w:rPr>
        <w:t xml:space="preserve"> </w:t>
      </w:r>
      <w:r w:rsidRPr="00006CAF">
        <w:rPr>
          <w:rFonts w:ascii="Simplified Arabic" w:hAnsi="Simplified Arabic" w:hint="cs"/>
          <w:b/>
          <w:bCs/>
          <w:sz w:val="24"/>
          <w:rtl/>
        </w:rPr>
        <w:t>ومع مراعاة النهج التحوطي</w:t>
      </w:r>
      <w:r w:rsidRPr="004B69B4">
        <w:rPr>
          <w:rFonts w:ascii="Simplified Arabic" w:hAnsi="Simplified Arabic"/>
          <w:sz w:val="24"/>
          <w:rtl/>
        </w:rPr>
        <w:t>.</w:t>
      </w:r>
    </w:p>
    <w:p w14:paraId="2891AFB4" w14:textId="77777777" w:rsidR="00155A85" w:rsidRDefault="00155A85" w:rsidP="00D70C97">
      <w:pPr>
        <w:rPr>
          <w:rtl/>
        </w:rPr>
      </w:pPr>
      <w:r>
        <w:rPr>
          <w:rFonts w:hint="cs"/>
          <w:b/>
          <w:bCs/>
          <w:u w:val="single"/>
          <w:rtl/>
        </w:rPr>
        <w:t>ناميبيا</w:t>
      </w:r>
      <w:r w:rsidRPr="00D411F4">
        <w:rPr>
          <w:rFonts w:hint="cs"/>
          <w:rtl/>
        </w:rPr>
        <w:t xml:space="preserve">: </w:t>
      </w:r>
    </w:p>
    <w:p w14:paraId="780E427C" w14:textId="77777777" w:rsidR="00155A85" w:rsidRPr="00D411F4" w:rsidRDefault="00155A85" w:rsidP="00D70C97">
      <w:pPr>
        <w:ind w:left="720"/>
        <w:rPr>
          <w:rtl/>
        </w:rPr>
      </w:pPr>
      <w:r w:rsidRPr="00006CAF">
        <w:rPr>
          <w:rFonts w:hint="cs"/>
          <w:u w:val="single"/>
          <w:rtl/>
        </w:rPr>
        <w:t>ملاحظة</w:t>
      </w:r>
      <w:r>
        <w:rPr>
          <w:rFonts w:hint="cs"/>
          <w:rtl/>
        </w:rPr>
        <w:t xml:space="preserve">: تقترح ناميبيا إضافة الحاشية التالية في نهاية الهدف: </w:t>
      </w:r>
      <w:r w:rsidRPr="00700397">
        <w:rPr>
          <w:rFonts w:hint="cs"/>
          <w:sz w:val="24"/>
          <w:rtl/>
        </w:rPr>
        <w:t xml:space="preserve">مع ملاحظة أن التكنولوجيا الحيوية الحديثة تستخدم معلومات التسلسل الرقمي بشأن الموارد الجينية على نحو مكثف وأن هذا الهدف يتطلب بالتالي حلا شاملا في الإطار العالمي للتنوع البيولوجي للحصول على المنافع </w:t>
      </w:r>
      <w:r>
        <w:rPr>
          <w:rFonts w:hint="cs"/>
          <w:sz w:val="24"/>
          <w:rtl/>
        </w:rPr>
        <w:t xml:space="preserve">وتقاسمها </w:t>
      </w:r>
      <w:r w:rsidRPr="00700397">
        <w:rPr>
          <w:rFonts w:hint="cs"/>
          <w:sz w:val="24"/>
          <w:rtl/>
        </w:rPr>
        <w:t>الناشئة عن استخدام معلومات التسلسل الرقمي بشأن الموارد الجينية.</w:t>
      </w:r>
    </w:p>
    <w:p w14:paraId="561994CB" w14:textId="77777777" w:rsidR="00155A85" w:rsidRPr="00BC2B20" w:rsidRDefault="00155A85" w:rsidP="00D70C97">
      <w:pPr>
        <w:rPr>
          <w:rtl/>
        </w:rPr>
      </w:pPr>
      <w:r>
        <w:rPr>
          <w:rFonts w:hint="cs"/>
          <w:b/>
          <w:bCs/>
          <w:u w:val="single"/>
          <w:rtl/>
        </w:rPr>
        <w:t>بيرو</w:t>
      </w:r>
      <w:r>
        <w:rPr>
          <w:rFonts w:hint="cs"/>
          <w:rtl/>
        </w:rPr>
        <w:t xml:space="preserve">: </w:t>
      </w:r>
      <w:r w:rsidRPr="004B69B4">
        <w:rPr>
          <w:rFonts w:ascii="Simplified Arabic" w:hAnsi="Simplified Arabic"/>
          <w:sz w:val="24"/>
          <w:rtl/>
        </w:rPr>
        <w:t>وضع وتعزيز القدرات</w:t>
      </w:r>
      <w:r>
        <w:rPr>
          <w:rFonts w:ascii="Simplified Arabic" w:hAnsi="Simplified Arabic" w:hint="cs"/>
          <w:sz w:val="24"/>
          <w:rtl/>
        </w:rPr>
        <w:t xml:space="preserve">، </w:t>
      </w:r>
      <w:r w:rsidRPr="004B69B4">
        <w:rPr>
          <w:rFonts w:ascii="Simplified Arabic" w:hAnsi="Simplified Arabic"/>
          <w:sz w:val="24"/>
          <w:rtl/>
        </w:rPr>
        <w:t xml:space="preserve">وتنفيذ تدابير في جميع البلدان </w:t>
      </w:r>
      <w:r>
        <w:rPr>
          <w:rFonts w:ascii="Simplified Arabic" w:hAnsi="Simplified Arabic" w:hint="cs"/>
          <w:b/>
          <w:bCs/>
          <w:sz w:val="24"/>
          <w:rtl/>
        </w:rPr>
        <w:t xml:space="preserve">لضمان الاستخدام المسؤول والآمن للتكنولوجيا الحيوية، من أجل </w:t>
      </w:r>
      <w:r>
        <w:rPr>
          <w:rFonts w:ascii="Simplified Arabic" w:hAnsi="Simplified Arabic" w:hint="cs"/>
          <w:sz w:val="24"/>
          <w:rtl/>
        </w:rPr>
        <w:t xml:space="preserve">الحد من </w:t>
      </w:r>
      <w:r w:rsidRPr="004B69B4">
        <w:rPr>
          <w:rFonts w:ascii="Simplified Arabic" w:hAnsi="Simplified Arabic"/>
          <w:sz w:val="24"/>
          <w:rtl/>
        </w:rPr>
        <w:t xml:space="preserve">الآثار الضارة المحتملة للتكنولوجيا </w:t>
      </w:r>
      <w:r>
        <w:rPr>
          <w:rFonts w:ascii="Simplified Arabic" w:hAnsi="Simplified Arabic" w:hint="cs"/>
          <w:sz w:val="24"/>
          <w:rtl/>
        </w:rPr>
        <w:t xml:space="preserve">ومنعها </w:t>
      </w:r>
      <w:r w:rsidRPr="00006CAF">
        <w:rPr>
          <w:rFonts w:ascii="Simplified Arabic" w:hAnsi="Simplified Arabic" w:hint="cs"/>
          <w:b/>
          <w:bCs/>
          <w:sz w:val="24"/>
          <w:rtl/>
        </w:rPr>
        <w:t>والسيطرة عليها</w:t>
      </w:r>
      <w:r>
        <w:rPr>
          <w:rFonts w:ascii="Simplified Arabic" w:hAnsi="Simplified Arabic" w:hint="cs"/>
          <w:sz w:val="24"/>
          <w:rtl/>
        </w:rPr>
        <w:t xml:space="preserve"> وإدارة </w:t>
      </w:r>
      <w:r w:rsidRPr="00A223E2">
        <w:rPr>
          <w:rFonts w:ascii="Simplified Arabic" w:hAnsi="Simplified Arabic" w:hint="cs"/>
          <w:b/>
          <w:bCs/>
          <w:sz w:val="24"/>
          <w:rtl/>
        </w:rPr>
        <w:t>مخاطرها و</w:t>
      </w:r>
      <w:r>
        <w:rPr>
          <w:rFonts w:ascii="Simplified Arabic" w:hAnsi="Simplified Arabic" w:hint="cs"/>
          <w:sz w:val="24"/>
          <w:rtl/>
        </w:rPr>
        <w:t>آثارها السلبية المحتملة على التنوع البيولوجي وصحة الإنسان</w:t>
      </w:r>
      <w:r w:rsidRPr="004B69B4">
        <w:rPr>
          <w:rFonts w:ascii="Simplified Arabic" w:hAnsi="Simplified Arabic"/>
          <w:sz w:val="24"/>
          <w:rtl/>
        </w:rPr>
        <w:t>.</w:t>
      </w:r>
    </w:p>
    <w:p w14:paraId="2E6E126E" w14:textId="77777777" w:rsidR="00155A85" w:rsidRDefault="00155A85" w:rsidP="00D70C97">
      <w:pPr>
        <w:rPr>
          <w:b/>
          <w:bCs/>
          <w:u w:val="single"/>
          <w:rtl/>
        </w:rPr>
      </w:pPr>
      <w:r>
        <w:rPr>
          <w:rFonts w:hint="cs"/>
          <w:b/>
          <w:bCs/>
          <w:u w:val="single"/>
          <w:rtl/>
        </w:rPr>
        <w:lastRenderedPageBreak/>
        <w:t>جنوب أفريقيا</w:t>
      </w:r>
      <w:r w:rsidRPr="00BC2B20">
        <w:rPr>
          <w:rFonts w:hint="cs"/>
          <w:rtl/>
        </w:rPr>
        <w:t xml:space="preserve">: </w:t>
      </w:r>
      <w:r>
        <w:rPr>
          <w:rFonts w:ascii="Simplified Arabic" w:hAnsi="Simplified Arabic" w:hint="cs"/>
          <w:b/>
          <w:bCs/>
          <w:sz w:val="24"/>
          <w:rtl/>
        </w:rPr>
        <w:t>زيادة</w:t>
      </w:r>
      <w:r w:rsidRPr="004B69B4">
        <w:rPr>
          <w:rFonts w:ascii="Simplified Arabic" w:hAnsi="Simplified Arabic"/>
          <w:sz w:val="24"/>
          <w:rtl/>
        </w:rPr>
        <w:t xml:space="preserve"> تعزيز القدرات </w:t>
      </w:r>
      <w:r>
        <w:rPr>
          <w:rFonts w:ascii="Simplified Arabic" w:hAnsi="Simplified Arabic" w:hint="cs"/>
          <w:b/>
          <w:bCs/>
          <w:sz w:val="24"/>
          <w:rtl/>
        </w:rPr>
        <w:t xml:space="preserve">على تقييم وإدارة الآثار </w:t>
      </w:r>
      <w:r w:rsidRPr="00A223E2">
        <w:rPr>
          <w:rFonts w:ascii="Simplified Arabic" w:hAnsi="Simplified Arabic"/>
          <w:b/>
          <w:bCs/>
          <w:sz w:val="24"/>
          <w:rtl/>
        </w:rPr>
        <w:t>الضارة المحتملة</w:t>
      </w:r>
      <w:r w:rsidRPr="004B69B4">
        <w:rPr>
          <w:rFonts w:ascii="Simplified Arabic" w:hAnsi="Simplified Arabic"/>
          <w:sz w:val="24"/>
          <w:rtl/>
        </w:rPr>
        <w:t xml:space="preserve"> للتكنولوجيا الحيوية على التنوع البيولوجي وصحة الإنسان</w:t>
      </w:r>
      <w:r>
        <w:rPr>
          <w:rFonts w:ascii="Simplified Arabic" w:hAnsi="Simplified Arabic" w:hint="cs"/>
          <w:sz w:val="24"/>
          <w:rtl/>
        </w:rPr>
        <w:t xml:space="preserve"> </w:t>
      </w:r>
      <w:r w:rsidRPr="00A223E2">
        <w:rPr>
          <w:rFonts w:ascii="Simplified Arabic" w:hAnsi="Simplified Arabic"/>
          <w:b/>
          <w:bCs/>
          <w:sz w:val="24"/>
          <w:rtl/>
        </w:rPr>
        <w:t>في جميع البلدان</w:t>
      </w:r>
      <w:r>
        <w:rPr>
          <w:rFonts w:ascii="Simplified Arabic" w:hAnsi="Simplified Arabic" w:hint="cs"/>
          <w:b/>
          <w:bCs/>
          <w:sz w:val="24"/>
          <w:rtl/>
        </w:rPr>
        <w:t xml:space="preserve"> مع تعزيز المشاركة الفعالة في تطوير وبحوث التكنولوجيا الحيوية، والسماح بالحصول على منافع من التكنولوجيا الحيوية الحديثة</w:t>
      </w:r>
      <w:r w:rsidRPr="004B69B4">
        <w:rPr>
          <w:rFonts w:ascii="Simplified Arabic" w:hAnsi="Simplified Arabic"/>
          <w:sz w:val="24"/>
          <w:rtl/>
        </w:rPr>
        <w:t>.</w:t>
      </w:r>
    </w:p>
    <w:p w14:paraId="4FC5C1E7" w14:textId="77777777" w:rsidR="00155A85" w:rsidRDefault="00155A85" w:rsidP="00D70C97">
      <w:pPr>
        <w:rPr>
          <w:rtl/>
        </w:rPr>
      </w:pPr>
      <w:r w:rsidRPr="00D4669A">
        <w:rPr>
          <w:rFonts w:hint="cs"/>
          <w:b/>
          <w:bCs/>
          <w:u w:val="single"/>
          <w:rtl/>
        </w:rPr>
        <w:t>سويسرا</w:t>
      </w:r>
      <w:r>
        <w:rPr>
          <w:rFonts w:hint="cs"/>
          <w:rtl/>
        </w:rPr>
        <w:t>:</w:t>
      </w:r>
      <w:r w:rsidRPr="004B69B4">
        <w:rPr>
          <w:rFonts w:ascii="Simplified Arabic" w:hAnsi="Simplified Arabic"/>
          <w:sz w:val="24"/>
          <w:rtl/>
        </w:rPr>
        <w:t>.</w:t>
      </w:r>
      <w:r>
        <w:rPr>
          <w:rFonts w:hint="cs"/>
          <w:rtl/>
        </w:rPr>
        <w:t xml:space="preserve"> </w:t>
      </w:r>
      <w:r w:rsidRPr="00A223E2">
        <w:rPr>
          <w:rFonts w:ascii="Simplified Arabic" w:hAnsi="Simplified Arabic" w:hint="cs"/>
          <w:b/>
          <w:bCs/>
          <w:sz w:val="24"/>
          <w:rtl/>
        </w:rPr>
        <w:t>تقوم جميع الأطراف</w:t>
      </w:r>
      <w:r>
        <w:rPr>
          <w:rFonts w:ascii="Simplified Arabic" w:hAnsi="Simplified Arabic" w:hint="cs"/>
          <w:sz w:val="24"/>
          <w:rtl/>
        </w:rPr>
        <w:t xml:space="preserve"> </w:t>
      </w:r>
      <w:r w:rsidRPr="00A223E2">
        <w:rPr>
          <w:rFonts w:ascii="Simplified Arabic" w:hAnsi="Simplified Arabic" w:hint="cs"/>
          <w:b/>
          <w:bCs/>
          <w:sz w:val="24"/>
          <w:rtl/>
        </w:rPr>
        <w:t>بإنشاء</w:t>
      </w:r>
      <w:r w:rsidRPr="00A223E2">
        <w:rPr>
          <w:rFonts w:ascii="Simplified Arabic" w:hAnsi="Simplified Arabic"/>
          <w:b/>
          <w:bCs/>
          <w:sz w:val="24"/>
          <w:rtl/>
        </w:rPr>
        <w:t xml:space="preserve"> </w:t>
      </w:r>
      <w:r w:rsidRPr="00A223E2">
        <w:rPr>
          <w:rFonts w:ascii="Simplified Arabic" w:hAnsi="Simplified Arabic" w:hint="cs"/>
          <w:b/>
          <w:bCs/>
          <w:sz w:val="24"/>
          <w:rtl/>
        </w:rPr>
        <w:t>كامل</w:t>
      </w:r>
      <w:r>
        <w:rPr>
          <w:rFonts w:ascii="Simplified Arabic" w:hAnsi="Simplified Arabic" w:hint="cs"/>
          <w:sz w:val="24"/>
          <w:rtl/>
        </w:rPr>
        <w:t xml:space="preserve"> </w:t>
      </w:r>
      <w:r w:rsidRPr="00A223E2">
        <w:rPr>
          <w:rFonts w:ascii="Simplified Arabic" w:hAnsi="Simplified Arabic"/>
          <w:strike/>
          <w:sz w:val="24"/>
          <w:rtl/>
        </w:rPr>
        <w:t>وتعزيز بناء</w:t>
      </w:r>
      <w:r w:rsidRPr="004B69B4">
        <w:rPr>
          <w:rFonts w:ascii="Simplified Arabic" w:hAnsi="Simplified Arabic"/>
          <w:sz w:val="24"/>
          <w:rtl/>
        </w:rPr>
        <w:t xml:space="preserve"> </w:t>
      </w:r>
      <w:r>
        <w:rPr>
          <w:rFonts w:ascii="Simplified Arabic" w:hAnsi="Simplified Arabic" w:hint="cs"/>
          <w:sz w:val="24"/>
          <w:rtl/>
        </w:rPr>
        <w:t>ل</w:t>
      </w:r>
      <w:r w:rsidRPr="004B69B4">
        <w:rPr>
          <w:rFonts w:ascii="Simplified Arabic" w:hAnsi="Simplified Arabic"/>
          <w:sz w:val="24"/>
          <w:rtl/>
        </w:rPr>
        <w:t xml:space="preserve">لقدرات </w:t>
      </w:r>
      <w:r>
        <w:rPr>
          <w:rFonts w:ascii="Simplified Arabic" w:hAnsi="Simplified Arabic" w:hint="cs"/>
          <w:sz w:val="24"/>
          <w:rtl/>
        </w:rPr>
        <w:t xml:space="preserve">وتنفيذ تدابير </w:t>
      </w:r>
      <w:r w:rsidRPr="00A223E2">
        <w:rPr>
          <w:rFonts w:ascii="Simplified Arabic" w:hAnsi="Simplified Arabic" w:hint="cs"/>
          <w:b/>
          <w:bCs/>
          <w:sz w:val="24"/>
          <w:rtl/>
        </w:rPr>
        <w:t>والإبلاغ عنها</w:t>
      </w:r>
      <w:r>
        <w:rPr>
          <w:rFonts w:ascii="Simplified Arabic" w:hAnsi="Simplified Arabic" w:hint="cs"/>
          <w:sz w:val="24"/>
          <w:rtl/>
        </w:rPr>
        <w:t xml:space="preserve"> </w:t>
      </w:r>
      <w:r w:rsidRPr="00A223E2">
        <w:rPr>
          <w:rFonts w:ascii="Simplified Arabic" w:hAnsi="Simplified Arabic"/>
          <w:strike/>
          <w:sz w:val="24"/>
          <w:rtl/>
        </w:rPr>
        <w:t>في جميع البلدان</w:t>
      </w:r>
      <w:r w:rsidRPr="004B69B4">
        <w:rPr>
          <w:rFonts w:ascii="Simplified Arabic" w:hAnsi="Simplified Arabic"/>
          <w:sz w:val="24"/>
          <w:rtl/>
        </w:rPr>
        <w:t xml:space="preserve"> لمنع الآثار الضارة المحتملة للتكنولوجيا الحيوية على التنوع البيولوجي وصحة الإنسان أو إدارتها أو السيطرة عليها</w:t>
      </w:r>
      <w:r w:rsidRPr="00A223E2">
        <w:rPr>
          <w:rFonts w:ascii="Simplified Arabic" w:hAnsi="Simplified Arabic"/>
          <w:strike/>
          <w:sz w:val="24"/>
          <w:rtl/>
        </w:rPr>
        <w:t>، والحد من مخاطر هذه الآثار</w:t>
      </w:r>
      <w:r>
        <w:rPr>
          <w:rFonts w:hint="cs"/>
          <w:rtl/>
        </w:rPr>
        <w:t>.</w:t>
      </w:r>
    </w:p>
    <w:p w14:paraId="70ACA0BE" w14:textId="77777777" w:rsidR="00155A85" w:rsidRDefault="00155A85" w:rsidP="00D70C97">
      <w:pPr>
        <w:rPr>
          <w:rtl/>
        </w:rPr>
      </w:pPr>
      <w:r w:rsidRPr="00D4669A">
        <w:rPr>
          <w:rFonts w:hint="cs"/>
          <w:b/>
          <w:bCs/>
          <w:u w:val="single"/>
          <w:rtl/>
        </w:rPr>
        <w:t>ترينيداد وتوباغو</w:t>
      </w:r>
      <w:r>
        <w:rPr>
          <w:rFonts w:hint="cs"/>
          <w:rtl/>
        </w:rPr>
        <w:t xml:space="preserve">: </w:t>
      </w:r>
      <w:r w:rsidRPr="004B69B4">
        <w:rPr>
          <w:rFonts w:ascii="Simplified Arabic" w:hAnsi="Simplified Arabic"/>
          <w:sz w:val="24"/>
          <w:rtl/>
        </w:rPr>
        <w:t xml:space="preserve">وضع وتنفيذ تدابير وتعزيز بناء القدرات في جميع البلدان </w:t>
      </w:r>
      <w:r w:rsidRPr="00A223E2">
        <w:rPr>
          <w:rFonts w:ascii="Simplified Arabic" w:hAnsi="Simplified Arabic"/>
          <w:strike/>
          <w:sz w:val="24"/>
          <w:rtl/>
        </w:rPr>
        <w:t>لمنع</w:t>
      </w:r>
      <w:r w:rsidRPr="004B69B4">
        <w:rPr>
          <w:rFonts w:ascii="Simplified Arabic" w:hAnsi="Simplified Arabic"/>
          <w:sz w:val="24"/>
          <w:rtl/>
        </w:rPr>
        <w:t xml:space="preserve"> </w:t>
      </w:r>
      <w:r>
        <w:rPr>
          <w:rFonts w:ascii="Simplified Arabic" w:hAnsi="Simplified Arabic" w:hint="cs"/>
          <w:sz w:val="24"/>
          <w:rtl/>
        </w:rPr>
        <w:t xml:space="preserve">لإدارة </w:t>
      </w:r>
      <w:r w:rsidRPr="004B69B4">
        <w:rPr>
          <w:rFonts w:ascii="Simplified Arabic" w:hAnsi="Simplified Arabic"/>
          <w:sz w:val="24"/>
          <w:rtl/>
        </w:rPr>
        <w:t xml:space="preserve">الآثار الضارة المحتملة للتكنولوجيا الحيوية على التنوع البيولوجي وصحة الإنسان </w:t>
      </w:r>
      <w:r w:rsidRPr="00A223E2">
        <w:rPr>
          <w:rFonts w:ascii="Simplified Arabic" w:hAnsi="Simplified Arabic"/>
          <w:strike/>
          <w:sz w:val="24"/>
          <w:rtl/>
        </w:rPr>
        <w:t>أو إدارتها أو السيطرة عليها</w:t>
      </w:r>
      <w:r w:rsidRPr="004B69B4">
        <w:rPr>
          <w:rFonts w:ascii="Simplified Arabic" w:hAnsi="Simplified Arabic"/>
          <w:sz w:val="24"/>
          <w:rtl/>
        </w:rPr>
        <w:t>، والحد من مخاطر هذه الآثار.</w:t>
      </w:r>
    </w:p>
    <w:p w14:paraId="299F9375" w14:textId="77777777" w:rsidR="00155A85" w:rsidRDefault="00155A85" w:rsidP="00D70C97">
      <w:pPr>
        <w:rPr>
          <w:b/>
          <w:bCs/>
          <w:u w:val="single"/>
          <w:rtl/>
        </w:rPr>
      </w:pPr>
      <w:r w:rsidRPr="00D4669A">
        <w:rPr>
          <w:rFonts w:hint="cs"/>
          <w:b/>
          <w:bCs/>
          <w:u w:val="single"/>
          <w:rtl/>
        </w:rPr>
        <w:t>أوغندا</w:t>
      </w:r>
      <w:r w:rsidRPr="00F977A0">
        <w:rPr>
          <w:rFonts w:hint="cs"/>
          <w:rtl/>
        </w:rPr>
        <w:t xml:space="preserve">: </w:t>
      </w:r>
      <w:r w:rsidRPr="00D1246B">
        <w:rPr>
          <w:rFonts w:ascii="Simplified Arabic" w:hAnsi="Simplified Arabic" w:hint="cs"/>
          <w:b/>
          <w:bCs/>
          <w:sz w:val="24"/>
          <w:rtl/>
        </w:rPr>
        <w:t>بحلول عام 2030، إنشاء القدرات وتعزيزها</w:t>
      </w:r>
      <w:r>
        <w:rPr>
          <w:rFonts w:ascii="Simplified Arabic" w:hAnsi="Simplified Arabic" w:hint="cs"/>
          <w:sz w:val="24"/>
          <w:rtl/>
        </w:rPr>
        <w:t xml:space="preserve"> </w:t>
      </w:r>
      <w:r w:rsidRPr="00D1246B">
        <w:rPr>
          <w:rFonts w:ascii="Simplified Arabic" w:hAnsi="Simplified Arabic"/>
          <w:strike/>
          <w:sz w:val="24"/>
          <w:rtl/>
        </w:rPr>
        <w:t>وضع وتنفيذ تدابير وتعزيز بناء القدرات</w:t>
      </w:r>
      <w:r w:rsidRPr="004B69B4">
        <w:rPr>
          <w:rFonts w:ascii="Simplified Arabic" w:hAnsi="Simplified Arabic"/>
          <w:sz w:val="24"/>
          <w:rtl/>
        </w:rPr>
        <w:t xml:space="preserve"> في جميع البلدان</w:t>
      </w:r>
      <w:r>
        <w:rPr>
          <w:rFonts w:ascii="Simplified Arabic" w:hAnsi="Simplified Arabic" w:hint="cs"/>
          <w:sz w:val="24"/>
          <w:rtl/>
        </w:rPr>
        <w:t xml:space="preserve">، </w:t>
      </w:r>
      <w:r w:rsidRPr="00D1246B">
        <w:rPr>
          <w:rFonts w:ascii="Simplified Arabic" w:hAnsi="Simplified Arabic" w:hint="cs"/>
          <w:b/>
          <w:bCs/>
          <w:sz w:val="24"/>
          <w:rtl/>
        </w:rPr>
        <w:t>وتنفيذ</w:t>
      </w:r>
      <w:r>
        <w:rPr>
          <w:rFonts w:ascii="Simplified Arabic" w:hAnsi="Simplified Arabic" w:hint="cs"/>
          <w:sz w:val="24"/>
          <w:rtl/>
        </w:rPr>
        <w:t xml:space="preserve"> </w:t>
      </w:r>
      <w:r w:rsidRPr="00D1246B">
        <w:rPr>
          <w:rFonts w:ascii="Simplified Arabic" w:hAnsi="Simplified Arabic" w:hint="cs"/>
          <w:b/>
          <w:bCs/>
          <w:sz w:val="24"/>
          <w:rtl/>
        </w:rPr>
        <w:t>التدابير القانونية والإدارية وغيرها من</w:t>
      </w:r>
      <w:r>
        <w:rPr>
          <w:rFonts w:ascii="Simplified Arabic" w:hAnsi="Simplified Arabic" w:hint="cs"/>
          <w:sz w:val="24"/>
          <w:rtl/>
        </w:rPr>
        <w:t xml:space="preserve"> التدابير </w:t>
      </w:r>
      <w:r w:rsidRPr="00D1246B">
        <w:rPr>
          <w:rFonts w:ascii="Simplified Arabic" w:hAnsi="Simplified Arabic" w:hint="cs"/>
          <w:b/>
          <w:bCs/>
          <w:sz w:val="24"/>
          <w:rtl/>
        </w:rPr>
        <w:t>لتعزيز المنافع الاجتماعية الاقتصادية الإيجابية للتكنولوجيا الحيوية وتنظيم</w:t>
      </w:r>
      <w:r>
        <w:rPr>
          <w:rFonts w:ascii="Simplified Arabic" w:hAnsi="Simplified Arabic" w:hint="cs"/>
          <w:sz w:val="24"/>
          <w:rtl/>
        </w:rPr>
        <w:t xml:space="preserve"> و</w:t>
      </w:r>
      <w:r w:rsidRPr="004B69B4">
        <w:rPr>
          <w:rFonts w:ascii="Simplified Arabic" w:hAnsi="Simplified Arabic"/>
          <w:sz w:val="24"/>
          <w:rtl/>
        </w:rPr>
        <w:t xml:space="preserve">منع </w:t>
      </w:r>
      <w:r>
        <w:rPr>
          <w:rFonts w:ascii="Simplified Arabic" w:hAnsi="Simplified Arabic" w:hint="cs"/>
          <w:sz w:val="24"/>
          <w:rtl/>
        </w:rPr>
        <w:t>والسيطرة على آثارها</w:t>
      </w:r>
      <w:r w:rsidRPr="004B69B4">
        <w:rPr>
          <w:rFonts w:ascii="Simplified Arabic" w:hAnsi="Simplified Arabic"/>
          <w:sz w:val="24"/>
          <w:rtl/>
        </w:rPr>
        <w:t xml:space="preserve"> الضارة </w:t>
      </w:r>
      <w:r w:rsidRPr="00D1246B">
        <w:rPr>
          <w:rFonts w:ascii="Simplified Arabic" w:hAnsi="Simplified Arabic"/>
          <w:strike/>
          <w:sz w:val="24"/>
          <w:rtl/>
        </w:rPr>
        <w:t>المحتملة للتكنولوجيا الحيوية</w:t>
      </w:r>
      <w:r w:rsidRPr="004B69B4">
        <w:rPr>
          <w:rFonts w:ascii="Simplified Arabic" w:hAnsi="Simplified Arabic"/>
          <w:sz w:val="24"/>
          <w:rtl/>
        </w:rPr>
        <w:t xml:space="preserve"> على التنوع البيولوجي وصحة الإنسان </w:t>
      </w:r>
      <w:r>
        <w:rPr>
          <w:rFonts w:ascii="Simplified Arabic" w:hAnsi="Simplified Arabic" w:hint="cs"/>
          <w:b/>
          <w:bCs/>
          <w:sz w:val="24"/>
          <w:rtl/>
        </w:rPr>
        <w:t>مع مراعاة الاعتبارات الاجتماعية الاقتصادية وخاصة فيما يتعلق بقيمة التنوع البيولوجي بالنسبة للشعوب الأصلية والمجتمعات المحلية</w:t>
      </w:r>
      <w:r w:rsidRPr="004B69B4">
        <w:rPr>
          <w:rFonts w:ascii="Simplified Arabic" w:hAnsi="Simplified Arabic"/>
          <w:sz w:val="24"/>
          <w:rtl/>
        </w:rPr>
        <w:t>.</w:t>
      </w:r>
    </w:p>
    <w:p w14:paraId="69E8C1D9" w14:textId="77777777" w:rsidR="00155A85" w:rsidRDefault="00155A85" w:rsidP="00D70C97">
      <w:pPr>
        <w:rPr>
          <w:rtl/>
        </w:rPr>
      </w:pPr>
      <w:r w:rsidRPr="00D4669A">
        <w:rPr>
          <w:rFonts w:hint="cs"/>
          <w:b/>
          <w:bCs/>
          <w:u w:val="single"/>
          <w:rtl/>
        </w:rPr>
        <w:t>المملكة المتحدة لبريطانيا العظمى وأيرلندا الشمالية</w:t>
      </w:r>
      <w:r>
        <w:rPr>
          <w:rFonts w:hint="cs"/>
          <w:rtl/>
        </w:rPr>
        <w:t xml:space="preserve">: </w:t>
      </w:r>
      <w:r w:rsidRPr="004B69B4">
        <w:rPr>
          <w:rFonts w:ascii="Simplified Arabic" w:hAnsi="Simplified Arabic"/>
          <w:sz w:val="24"/>
          <w:rtl/>
        </w:rPr>
        <w:t xml:space="preserve">وضع وتنفيذ تدابير </w:t>
      </w:r>
      <w:r>
        <w:rPr>
          <w:rFonts w:ascii="Simplified Arabic" w:hAnsi="Simplified Arabic" w:hint="cs"/>
          <w:b/>
          <w:bCs/>
          <w:sz w:val="24"/>
          <w:rtl/>
        </w:rPr>
        <w:t xml:space="preserve">السلامة الأحيائية </w:t>
      </w:r>
      <w:r w:rsidRPr="004B69B4">
        <w:rPr>
          <w:rFonts w:ascii="Simplified Arabic" w:hAnsi="Simplified Arabic"/>
          <w:sz w:val="24"/>
          <w:rtl/>
        </w:rPr>
        <w:t xml:space="preserve">وتعزيز بناء القدرات </w:t>
      </w:r>
      <w:r w:rsidRPr="00D1246B">
        <w:rPr>
          <w:rFonts w:ascii="Simplified Arabic" w:hAnsi="Simplified Arabic"/>
          <w:strike/>
          <w:sz w:val="24"/>
          <w:rtl/>
        </w:rPr>
        <w:t>في جميع البلدان</w:t>
      </w:r>
      <w:r w:rsidRPr="004B69B4">
        <w:rPr>
          <w:rFonts w:ascii="Simplified Arabic" w:hAnsi="Simplified Arabic"/>
          <w:sz w:val="24"/>
          <w:rtl/>
        </w:rPr>
        <w:t xml:space="preserve"> لمنع الآثار الضارة المحتملة </w:t>
      </w:r>
      <w:r>
        <w:rPr>
          <w:rFonts w:ascii="Simplified Arabic" w:hAnsi="Simplified Arabic" w:hint="cs"/>
          <w:b/>
          <w:bCs/>
          <w:sz w:val="24"/>
          <w:rtl/>
        </w:rPr>
        <w:t xml:space="preserve">للكائنات الحية المحورة الناشئة عن </w:t>
      </w:r>
      <w:r>
        <w:rPr>
          <w:rFonts w:ascii="Simplified Arabic" w:hAnsi="Simplified Arabic" w:hint="cs"/>
          <w:sz w:val="24"/>
          <w:rtl/>
        </w:rPr>
        <w:t>ا</w:t>
      </w:r>
      <w:r w:rsidRPr="004B69B4">
        <w:rPr>
          <w:rFonts w:ascii="Simplified Arabic" w:hAnsi="Simplified Arabic"/>
          <w:sz w:val="24"/>
          <w:rtl/>
        </w:rPr>
        <w:t>لتكنولوجيا الحيوية على التنوع البيولوجي وصحة الإنسان أو إدارتها أو السيطرة عليها، والحد من مخاطر هذه الآثار</w:t>
      </w:r>
      <w:r>
        <w:rPr>
          <w:rFonts w:ascii="Simplified Arabic" w:hAnsi="Simplified Arabic" w:hint="cs"/>
          <w:sz w:val="24"/>
          <w:rtl/>
        </w:rPr>
        <w:t>،</w:t>
      </w:r>
      <w:r>
        <w:rPr>
          <w:rFonts w:ascii="Simplified Arabic" w:hAnsi="Simplified Arabic" w:hint="cs"/>
          <w:b/>
          <w:bCs/>
          <w:sz w:val="24"/>
          <w:rtl/>
        </w:rPr>
        <w:t xml:space="preserve"> وتحقيق المنافع من التكنولوجيا الحيوية نحو تحقيق أهداف الاتفاقية</w:t>
      </w:r>
      <w:r w:rsidRPr="004B69B4">
        <w:rPr>
          <w:rFonts w:ascii="Simplified Arabic" w:hAnsi="Simplified Arabic"/>
          <w:sz w:val="24"/>
          <w:rtl/>
        </w:rPr>
        <w:t>.</w:t>
      </w:r>
    </w:p>
    <w:p w14:paraId="21619393" w14:textId="6911A2FB" w:rsidR="00155A85" w:rsidRPr="008E7E83" w:rsidRDefault="00155A85" w:rsidP="00D70C97">
      <w:pPr>
        <w:jc w:val="center"/>
        <w:rPr>
          <w:rFonts w:ascii="Simplified Arabic" w:hAnsi="Simplified Arabic"/>
          <w:b/>
          <w:bCs/>
          <w:sz w:val="24"/>
          <w:rtl/>
        </w:rPr>
      </w:pPr>
      <w:r w:rsidRPr="008E7E83">
        <w:rPr>
          <w:rFonts w:ascii="Simplified Arabic" w:hAnsi="Simplified Arabic" w:hint="cs"/>
          <w:b/>
          <w:bCs/>
          <w:sz w:val="24"/>
          <w:rtl/>
        </w:rPr>
        <w:t xml:space="preserve">المقترحات من </w:t>
      </w:r>
      <w:r w:rsidR="004D6C34">
        <w:rPr>
          <w:rFonts w:ascii="Simplified Arabic" w:hAnsi="Simplified Arabic" w:hint="cs"/>
          <w:b/>
          <w:bCs/>
          <w:sz w:val="24"/>
          <w:rtl/>
        </w:rPr>
        <w:t>الحكومات الأخرى</w:t>
      </w:r>
      <w:r w:rsidRPr="008E7E83">
        <w:rPr>
          <w:rFonts w:ascii="Simplified Arabic" w:hAnsi="Simplified Arabic" w:hint="cs"/>
          <w:b/>
          <w:bCs/>
          <w:sz w:val="24"/>
          <w:rtl/>
        </w:rPr>
        <w:t xml:space="preserve"> التي أيدتها الأطراف</w:t>
      </w:r>
    </w:p>
    <w:p w14:paraId="37673DE7" w14:textId="77777777" w:rsidR="00155A85" w:rsidRDefault="00155A85" w:rsidP="00D70C97">
      <w:pPr>
        <w:rPr>
          <w:rFonts w:ascii="Simplified Arabic" w:hAnsi="Simplified Arabic"/>
          <w:sz w:val="24"/>
          <w:rtl/>
        </w:rPr>
      </w:pPr>
      <w:r>
        <w:rPr>
          <w:rFonts w:hint="cs"/>
          <w:b/>
          <w:bCs/>
          <w:u w:val="single"/>
          <w:rtl/>
        </w:rPr>
        <w:t>الولايات المتحدة الأمريكية</w:t>
      </w:r>
      <w:r>
        <w:rPr>
          <w:rFonts w:ascii="Simplified Arabic" w:hAnsi="Simplified Arabic" w:hint="cs"/>
          <w:sz w:val="24"/>
          <w:rtl/>
        </w:rPr>
        <w:t xml:space="preserve">: </w:t>
      </w:r>
      <w:r w:rsidRPr="004B69B4">
        <w:rPr>
          <w:rFonts w:ascii="Simplified Arabic" w:hAnsi="Simplified Arabic"/>
          <w:sz w:val="24"/>
          <w:rtl/>
        </w:rPr>
        <w:t xml:space="preserve">وضع وتنفيذ تدابير وتعزيز القدرات في جميع البلدان لمنع الآثار الضارة المحتملة للتكنولوجيا الحيوية على التنوع البيولوجي </w:t>
      </w:r>
      <w:r>
        <w:rPr>
          <w:rFonts w:ascii="Simplified Arabic" w:hAnsi="Simplified Arabic" w:hint="cs"/>
          <w:b/>
          <w:bCs/>
          <w:sz w:val="24"/>
          <w:rtl/>
        </w:rPr>
        <w:t xml:space="preserve">المرتبطة باستخدام ومناولة والنقل عبر الحدود للكائنات الحية المحورة </w:t>
      </w:r>
      <w:r w:rsidRPr="00D1246B">
        <w:rPr>
          <w:rFonts w:ascii="Simplified Arabic" w:hAnsi="Simplified Arabic"/>
          <w:strike/>
          <w:sz w:val="24"/>
          <w:rtl/>
        </w:rPr>
        <w:t>وصحة الإنسان أو إدارتها أو السيطرة عليها، والحد من مخاطر هذه الآثار</w:t>
      </w:r>
      <w:r>
        <w:rPr>
          <w:rFonts w:ascii="Simplified Arabic" w:hAnsi="Simplified Arabic" w:hint="cs"/>
          <w:sz w:val="24"/>
          <w:rtl/>
        </w:rPr>
        <w:t xml:space="preserve"> </w:t>
      </w:r>
      <w:r w:rsidRPr="00D1246B">
        <w:rPr>
          <w:rFonts w:ascii="Simplified Arabic" w:hAnsi="Simplified Arabic" w:hint="cs"/>
          <w:b/>
          <w:bCs/>
          <w:sz w:val="24"/>
          <w:rtl/>
        </w:rPr>
        <w:t>ووضع وإدارة ونشر التطبيقات المفيدة المحتملة للتكنولوجيا الحيوية على التنوع البيولوجي</w:t>
      </w:r>
      <w:r w:rsidRPr="004B69B4">
        <w:rPr>
          <w:rFonts w:ascii="Simplified Arabic" w:hAnsi="Simplified Arabic"/>
          <w:sz w:val="24"/>
          <w:rtl/>
        </w:rPr>
        <w:t>.</w:t>
      </w:r>
    </w:p>
    <w:p w14:paraId="0EBE960C" w14:textId="77777777" w:rsidR="00155A85" w:rsidRPr="008E7E83" w:rsidRDefault="00155A85" w:rsidP="00D70C97">
      <w:pPr>
        <w:jc w:val="center"/>
        <w:rPr>
          <w:rFonts w:ascii="Simplified Arabic" w:hAnsi="Simplified Arabic"/>
          <w:b/>
          <w:bCs/>
          <w:sz w:val="24"/>
          <w:rtl/>
        </w:rPr>
      </w:pPr>
      <w:r w:rsidRPr="008E7E83">
        <w:rPr>
          <w:rFonts w:ascii="Simplified Arabic" w:hAnsi="Simplified Arabic" w:hint="cs"/>
          <w:b/>
          <w:bCs/>
          <w:sz w:val="24"/>
          <w:rtl/>
        </w:rPr>
        <w:t>المقترحات من المراقبين التي أيدتها الأطراف</w:t>
      </w:r>
    </w:p>
    <w:p w14:paraId="408EF6A4" w14:textId="77777777" w:rsidR="00155A85" w:rsidRDefault="00155A85" w:rsidP="00D70C97">
      <w:pPr>
        <w:rPr>
          <w:rFonts w:ascii="Simplified Arabic" w:hAnsi="Simplified Arabic"/>
          <w:sz w:val="24"/>
          <w:rtl/>
        </w:rPr>
      </w:pPr>
      <w:r w:rsidRPr="00A10A30">
        <w:rPr>
          <w:rFonts w:hint="cs"/>
          <w:b/>
          <w:bCs/>
          <w:sz w:val="24"/>
          <w:u w:val="single"/>
          <w:rtl/>
        </w:rPr>
        <w:t>فريق العمل المعني بالتحات والتكنولوجيا والتركيز</w:t>
      </w:r>
      <w:r>
        <w:rPr>
          <w:rFonts w:hint="cs"/>
          <w:b/>
          <w:bCs/>
          <w:sz w:val="24"/>
          <w:u w:val="single"/>
          <w:rtl/>
        </w:rPr>
        <w:t xml:space="preserve"> و</w:t>
      </w:r>
      <w:r w:rsidRPr="00A10A30">
        <w:rPr>
          <w:b/>
          <w:bCs/>
          <w:u w:val="single"/>
        </w:rPr>
        <w:t>ECONEXUS</w:t>
      </w:r>
      <w:r w:rsidRPr="00A10A30">
        <w:rPr>
          <w:rFonts w:ascii="Simplified Arabic" w:hAnsi="Simplified Arabic" w:hint="cs"/>
          <w:sz w:val="24"/>
          <w:rtl/>
        </w:rPr>
        <w:t xml:space="preserve">: </w:t>
      </w:r>
      <w:r w:rsidRPr="004B69B4">
        <w:rPr>
          <w:rFonts w:ascii="Simplified Arabic" w:hAnsi="Simplified Arabic"/>
          <w:sz w:val="24"/>
          <w:rtl/>
        </w:rPr>
        <w:t xml:space="preserve">وضع وتعزيز القدرات </w:t>
      </w:r>
      <w:r w:rsidRPr="00D70FC7">
        <w:rPr>
          <w:rFonts w:ascii="Simplified Arabic" w:hAnsi="Simplified Arabic" w:hint="cs"/>
          <w:b/>
          <w:bCs/>
          <w:sz w:val="24"/>
          <w:rtl/>
        </w:rPr>
        <w:t>وتنفيذ التدابير القانونية والإدارية وغيرها من</w:t>
      </w:r>
      <w:r>
        <w:rPr>
          <w:rFonts w:ascii="Simplified Arabic" w:hAnsi="Simplified Arabic" w:hint="cs"/>
          <w:sz w:val="24"/>
          <w:rtl/>
        </w:rPr>
        <w:t xml:space="preserve"> التدابير </w:t>
      </w:r>
      <w:r w:rsidRPr="004B69B4">
        <w:rPr>
          <w:rFonts w:ascii="Simplified Arabic" w:hAnsi="Simplified Arabic"/>
          <w:sz w:val="24"/>
          <w:rtl/>
        </w:rPr>
        <w:t xml:space="preserve">في جميع البلدان </w:t>
      </w:r>
      <w:r>
        <w:rPr>
          <w:rFonts w:ascii="Simplified Arabic" w:hAnsi="Simplified Arabic" w:hint="cs"/>
          <w:b/>
          <w:bCs/>
          <w:sz w:val="24"/>
          <w:rtl/>
        </w:rPr>
        <w:t xml:space="preserve">لتنظيم </w:t>
      </w:r>
      <w:r w:rsidRPr="003B7F67">
        <w:rPr>
          <w:rFonts w:ascii="Simplified Arabic" w:hAnsi="Simplified Arabic" w:hint="cs"/>
          <w:sz w:val="24"/>
          <w:rtl/>
        </w:rPr>
        <w:t>ومنع</w:t>
      </w:r>
      <w:r>
        <w:rPr>
          <w:rFonts w:ascii="Simplified Arabic" w:hAnsi="Simplified Arabic" w:hint="cs"/>
          <w:b/>
          <w:bCs/>
          <w:sz w:val="24"/>
          <w:rtl/>
        </w:rPr>
        <w:t xml:space="preserve"> </w:t>
      </w:r>
      <w:r>
        <w:rPr>
          <w:rFonts w:ascii="Simplified Arabic" w:hAnsi="Simplified Arabic" w:hint="cs"/>
          <w:sz w:val="24"/>
          <w:rtl/>
        </w:rPr>
        <w:t xml:space="preserve">وإدارة أو السيطرة على </w:t>
      </w:r>
      <w:r w:rsidRPr="004B69B4">
        <w:rPr>
          <w:rFonts w:ascii="Simplified Arabic" w:hAnsi="Simplified Arabic"/>
          <w:sz w:val="24"/>
          <w:rtl/>
        </w:rPr>
        <w:t xml:space="preserve">الآثار الضارة المحتملة للتكنولوجيا الحيوية </w:t>
      </w:r>
      <w:r>
        <w:rPr>
          <w:rFonts w:ascii="Simplified Arabic" w:hAnsi="Simplified Arabic" w:hint="cs"/>
          <w:b/>
          <w:bCs/>
          <w:sz w:val="24"/>
          <w:rtl/>
        </w:rPr>
        <w:t>الحديثة</w:t>
      </w:r>
      <w:r>
        <w:rPr>
          <w:rFonts w:ascii="Simplified Arabic" w:hAnsi="Simplified Arabic" w:hint="cs"/>
          <w:sz w:val="24"/>
          <w:rtl/>
        </w:rPr>
        <w:t xml:space="preserve">، </w:t>
      </w:r>
      <w:r>
        <w:rPr>
          <w:rFonts w:ascii="Simplified Arabic" w:hAnsi="Simplified Arabic" w:hint="cs"/>
          <w:b/>
          <w:bCs/>
          <w:sz w:val="24"/>
          <w:rtl/>
        </w:rPr>
        <w:t>بما في ذلك البيولوجيا التركيبية والأساليب الجينية الحديثة الأخرى</w:t>
      </w:r>
      <w:r w:rsidRPr="004B69B4">
        <w:rPr>
          <w:rFonts w:ascii="Simplified Arabic" w:hAnsi="Simplified Arabic"/>
          <w:sz w:val="24"/>
          <w:rtl/>
        </w:rPr>
        <w:t xml:space="preserve"> على التنوع البيولوجي وصحة الإنسان</w:t>
      </w:r>
      <w:r>
        <w:rPr>
          <w:rFonts w:ascii="Simplified Arabic" w:hAnsi="Simplified Arabic" w:hint="cs"/>
          <w:sz w:val="24"/>
          <w:rtl/>
        </w:rPr>
        <w:t>،</w:t>
      </w:r>
      <w:r w:rsidRPr="004B69B4">
        <w:rPr>
          <w:rFonts w:ascii="Simplified Arabic" w:hAnsi="Simplified Arabic"/>
          <w:sz w:val="24"/>
          <w:rtl/>
        </w:rPr>
        <w:t xml:space="preserve"> </w:t>
      </w:r>
      <w:r w:rsidRPr="003B7F67">
        <w:rPr>
          <w:rFonts w:ascii="Simplified Arabic" w:hAnsi="Simplified Arabic" w:hint="cs"/>
          <w:b/>
          <w:bCs/>
          <w:sz w:val="24"/>
          <w:rtl/>
        </w:rPr>
        <w:t>مع مراعاة أيضا الاعتبارات الاجتماعية الاقتصادية</w:t>
      </w:r>
      <w:r w:rsidRPr="004B69B4">
        <w:rPr>
          <w:rFonts w:ascii="Simplified Arabic" w:hAnsi="Simplified Arabic"/>
          <w:sz w:val="24"/>
          <w:rtl/>
        </w:rPr>
        <w:t>، والحد من مخاطر هذه الآثار</w:t>
      </w:r>
      <w:r>
        <w:rPr>
          <w:rFonts w:ascii="Simplified Arabic" w:hAnsi="Simplified Arabic" w:hint="cs"/>
          <w:sz w:val="24"/>
          <w:rtl/>
        </w:rPr>
        <w:t xml:space="preserve"> </w:t>
      </w:r>
      <w:r>
        <w:rPr>
          <w:rFonts w:ascii="Simplified Arabic" w:hAnsi="Simplified Arabic" w:hint="cs"/>
          <w:b/>
          <w:bCs/>
          <w:sz w:val="24"/>
          <w:rtl/>
        </w:rPr>
        <w:t>مع إنشاء أفق منتظم وواسع النطاق للكشف والرصد والتقييم لأحدث التطورات التكنولوجية، مع ضمان المسؤولية والجبر التعويضي للضرر، والحصول على الموافقة الحرة المسبقة عن علم للشعوب الأصلية والمجتمعات المحلية الأكثر تأثرا بالعلاقة إلى إطلاق أي منتجات من التكنولوجيا الحيوية الحديثة في أراضيها وأقاليمها ومياهها</w:t>
      </w:r>
      <w:r w:rsidRPr="004B69B4">
        <w:rPr>
          <w:rFonts w:ascii="Simplified Arabic" w:hAnsi="Simplified Arabic"/>
          <w:sz w:val="24"/>
          <w:rtl/>
        </w:rPr>
        <w:t>.</w:t>
      </w:r>
    </w:p>
    <w:p w14:paraId="4798D8D4" w14:textId="3E88E531" w:rsidR="00155A85" w:rsidRPr="003B7F67" w:rsidRDefault="00155A85" w:rsidP="00D70C97">
      <w:pPr>
        <w:ind w:left="720"/>
        <w:rPr>
          <w:rFonts w:ascii="Simplified Arabic" w:hAnsi="Simplified Arabic"/>
          <w:b/>
          <w:bCs/>
          <w:sz w:val="24"/>
          <w:rtl/>
        </w:rPr>
      </w:pPr>
      <w:r w:rsidRPr="003B7F67">
        <w:rPr>
          <w:rFonts w:ascii="Simplified Arabic" w:hAnsi="Simplified Arabic" w:hint="cs"/>
          <w:b/>
          <w:bCs/>
          <w:sz w:val="24"/>
          <w:rtl/>
        </w:rPr>
        <w:t xml:space="preserve">الهدف 17 </w:t>
      </w:r>
      <w:r w:rsidRPr="003B7F67">
        <w:rPr>
          <w:rFonts w:ascii="Simplified Arabic" w:hAnsi="Simplified Arabic" w:hint="cs"/>
          <w:b/>
          <w:bCs/>
          <w:i/>
          <w:iCs/>
          <w:sz w:val="24"/>
          <w:rtl/>
        </w:rPr>
        <w:t>مكررا</w:t>
      </w:r>
      <w:r w:rsidRPr="003B7F67">
        <w:rPr>
          <w:rFonts w:ascii="Simplified Arabic" w:hAnsi="Simplified Arabic" w:hint="cs"/>
          <w:b/>
          <w:bCs/>
          <w:sz w:val="24"/>
          <w:rtl/>
        </w:rPr>
        <w:t>: إنشاء وتعزيز القدرات على</w:t>
      </w:r>
      <w:r>
        <w:rPr>
          <w:rFonts w:ascii="Simplified Arabic" w:hAnsi="Simplified Arabic" w:hint="cs"/>
          <w:b/>
          <w:bCs/>
          <w:sz w:val="24"/>
          <w:rtl/>
        </w:rPr>
        <w:t xml:space="preserve"> أفق للكشف والتقييم والرصد للتكنولوجيات الناشئة التي يمكن أن يكون لها أثر ضار على التنوع البيولوجي، والاستخدام المستدام والتقاسم المنصف للمنافع وتنفيذ تدابير قانونية وإدارية وغيرها من التدابير للسيطرة على هذا الآثار بما يتماشى مع المبدأ التحولي والنهج القائم إلى الحقوق.</w:t>
      </w:r>
    </w:p>
    <w:p w14:paraId="4DC32265" w14:textId="77777777" w:rsidR="00155A85" w:rsidRPr="003B7F67" w:rsidRDefault="00155A85" w:rsidP="00D70C97">
      <w:pPr>
        <w:spacing w:after="240"/>
        <w:rPr>
          <w:sz w:val="24"/>
          <w:rtl/>
          <w:lang w:val="en-CA"/>
        </w:rPr>
      </w:pPr>
      <w:r w:rsidRPr="003B7F67">
        <w:rPr>
          <w:rFonts w:hint="cs"/>
          <w:b/>
          <w:bCs/>
          <w:sz w:val="24"/>
          <w:u w:val="single"/>
          <w:rtl/>
          <w:lang w:val="en-CA"/>
        </w:rPr>
        <w:t>كلية لندن الملكية</w:t>
      </w:r>
      <w:r w:rsidRPr="003B7F67">
        <w:rPr>
          <w:rFonts w:hint="cs"/>
          <w:sz w:val="24"/>
          <w:rtl/>
          <w:lang w:val="en-CA"/>
        </w:rPr>
        <w:t xml:space="preserve">: </w:t>
      </w:r>
      <w:r w:rsidRPr="003B7F67">
        <w:rPr>
          <w:rFonts w:ascii="Simplified Arabic" w:hAnsi="Simplified Arabic"/>
          <w:sz w:val="24"/>
          <w:rtl/>
        </w:rPr>
        <w:t>وضع وتنفيذ تدابير وتعزيز بناء القدرات في جميع البلدان لمنع الآثار الضارة المحتملة للتكنولوجيا الحيوية على التنوع البيولوجي وصحة الإنسان أو إدارتها أو السيطرة عليها</w:t>
      </w:r>
      <w:r>
        <w:rPr>
          <w:rFonts w:ascii="Simplified Arabic" w:hAnsi="Simplified Arabic" w:hint="cs"/>
          <w:sz w:val="24"/>
          <w:rtl/>
        </w:rPr>
        <w:t xml:space="preserve"> </w:t>
      </w:r>
      <w:r w:rsidRPr="003B7F67">
        <w:rPr>
          <w:rFonts w:ascii="Simplified Arabic" w:hAnsi="Simplified Arabic" w:hint="cs"/>
          <w:b/>
          <w:bCs/>
          <w:sz w:val="24"/>
          <w:rtl/>
        </w:rPr>
        <w:t>ودعم الآثار ا</w:t>
      </w:r>
      <w:r>
        <w:rPr>
          <w:rFonts w:ascii="Simplified Arabic" w:hAnsi="Simplified Arabic" w:hint="cs"/>
          <w:b/>
          <w:bCs/>
          <w:sz w:val="24"/>
          <w:rtl/>
        </w:rPr>
        <w:t>ل</w:t>
      </w:r>
      <w:r w:rsidRPr="003B7F67">
        <w:rPr>
          <w:rFonts w:ascii="Simplified Arabic" w:hAnsi="Simplified Arabic" w:hint="cs"/>
          <w:b/>
          <w:bCs/>
          <w:sz w:val="24"/>
          <w:rtl/>
        </w:rPr>
        <w:t xml:space="preserve">إيجابية المحتملة وزيادتها </w:t>
      </w:r>
      <w:r>
        <w:rPr>
          <w:rFonts w:ascii="Simplified Arabic" w:hAnsi="Simplified Arabic" w:hint="cs"/>
          <w:sz w:val="24"/>
          <w:rtl/>
        </w:rPr>
        <w:t xml:space="preserve">للتكنولوجيا الحيوية على التنوع البيولوجي وصحة الإنسان </w:t>
      </w:r>
      <w:r w:rsidRPr="003B7F67">
        <w:rPr>
          <w:rFonts w:ascii="Simplified Arabic" w:hAnsi="Simplified Arabic" w:hint="cs"/>
          <w:b/>
          <w:bCs/>
          <w:sz w:val="24"/>
          <w:rtl/>
        </w:rPr>
        <w:t>من أجل تحقيق أهداف الاتفاقية</w:t>
      </w:r>
      <w:r w:rsidRPr="003B7F67">
        <w:rPr>
          <w:rFonts w:ascii="Simplified Arabic" w:hAnsi="Simplified Arabic"/>
          <w:sz w:val="24"/>
          <w:rtl/>
        </w:rPr>
        <w:t>.</w:t>
      </w:r>
    </w:p>
    <w:p w14:paraId="520B4D50" w14:textId="704B892E" w:rsidR="00155A85" w:rsidRPr="003B7F67" w:rsidRDefault="00155A85" w:rsidP="00D70C97">
      <w:pPr>
        <w:spacing w:after="240"/>
        <w:rPr>
          <w:rFonts w:ascii="Simplified Arabic" w:hAnsi="Simplified Arabic"/>
          <w:rtl/>
        </w:rPr>
      </w:pPr>
      <w:r w:rsidRPr="003B7F67">
        <w:rPr>
          <w:rFonts w:hint="cs"/>
          <w:b/>
          <w:bCs/>
          <w:u w:val="single"/>
          <w:rtl/>
          <w:lang w:val="en-CA"/>
        </w:rPr>
        <w:lastRenderedPageBreak/>
        <w:t>المنتدى الدولي للشعوب الأصلية المعني بالتنوع البيولوجي</w:t>
      </w:r>
      <w:r w:rsidRPr="003B7F67">
        <w:rPr>
          <w:rFonts w:hint="cs"/>
          <w:b/>
          <w:bCs/>
          <w:u w:val="single"/>
          <w:rtl/>
        </w:rPr>
        <w:t xml:space="preserve"> </w:t>
      </w:r>
      <w:r w:rsidRPr="003B7F67">
        <w:rPr>
          <w:b/>
          <w:bCs/>
          <w:u w:val="single"/>
        </w:rPr>
        <w:t>(IIFB)</w:t>
      </w:r>
      <w:r w:rsidRPr="003B7F67">
        <w:rPr>
          <w:rFonts w:hint="cs"/>
          <w:rtl/>
        </w:rPr>
        <w:t>:</w:t>
      </w:r>
      <w:r w:rsidRPr="003B7F67">
        <w:rPr>
          <w:rFonts w:ascii="Simplified Arabic" w:hAnsi="Simplified Arabic" w:hint="cs"/>
          <w:rtl/>
        </w:rPr>
        <w:t xml:space="preserve"> </w:t>
      </w:r>
      <w:r w:rsidRPr="003B7F67">
        <w:rPr>
          <w:rFonts w:ascii="Simplified Arabic" w:hAnsi="Simplified Arabic"/>
          <w:rtl/>
        </w:rPr>
        <w:t xml:space="preserve">وضع وتنفيذ تدابير وتعزيز بناء القدرات في جميع البلدان لمنع الآثار الضارة المحتملة للتكنولوجيا الحيوية على التنوع البيولوجي وصحة الإنسان أو إدارتها أو السيطرة عليها، </w:t>
      </w:r>
      <w:r w:rsidRPr="003B7F67">
        <w:rPr>
          <w:rFonts w:ascii="Simplified Arabic" w:hAnsi="Simplified Arabic" w:hint="cs"/>
          <w:b/>
          <w:bCs/>
          <w:rtl/>
        </w:rPr>
        <w:t xml:space="preserve">مع مراعاة الاعتبارات </w:t>
      </w:r>
      <w:r w:rsidR="00C45681" w:rsidRPr="003B7F67">
        <w:rPr>
          <w:rFonts w:ascii="Simplified Arabic" w:hAnsi="Simplified Arabic" w:hint="cs"/>
          <w:b/>
          <w:bCs/>
          <w:rtl/>
        </w:rPr>
        <w:t>الثقافي</w:t>
      </w:r>
      <w:r w:rsidR="00C45681" w:rsidRPr="003B7F67">
        <w:rPr>
          <w:rFonts w:ascii="Simplified Arabic" w:hAnsi="Simplified Arabic"/>
          <w:b/>
          <w:bCs/>
          <w:rtl/>
        </w:rPr>
        <w:t>ة</w:t>
      </w:r>
      <w:r w:rsidRPr="003B7F67">
        <w:rPr>
          <w:rFonts w:ascii="Simplified Arabic" w:hAnsi="Simplified Arabic" w:hint="cs"/>
          <w:b/>
          <w:bCs/>
          <w:rtl/>
        </w:rPr>
        <w:t xml:space="preserve"> والاجتماعية الاقتصادية</w:t>
      </w:r>
      <w:r>
        <w:rPr>
          <w:rFonts w:ascii="Simplified Arabic" w:hAnsi="Simplified Arabic" w:hint="cs"/>
          <w:rtl/>
        </w:rPr>
        <w:t xml:space="preserve"> </w:t>
      </w:r>
      <w:r w:rsidRPr="003B7F67">
        <w:rPr>
          <w:rFonts w:ascii="Simplified Arabic" w:hAnsi="Simplified Arabic"/>
          <w:rtl/>
        </w:rPr>
        <w:t>والحد من مخاطر هذه الآثار.</w:t>
      </w:r>
    </w:p>
    <w:p w14:paraId="16A1E0FD" w14:textId="49147137" w:rsidR="00155A85" w:rsidRPr="003B7F67" w:rsidRDefault="00155A85" w:rsidP="00D70C97">
      <w:pPr>
        <w:spacing w:after="240"/>
        <w:rPr>
          <w:rFonts w:ascii="Simplified Arabic" w:hAnsi="Simplified Arabic"/>
        </w:rPr>
      </w:pPr>
      <w:r w:rsidRPr="003B7F67">
        <w:rPr>
          <w:rFonts w:ascii="Simplified Arabic" w:hAnsi="Simplified Arabic" w:hint="cs"/>
          <w:b/>
          <w:bCs/>
          <w:u w:val="single"/>
          <w:rtl/>
        </w:rPr>
        <w:t>منظمة حفظ الجزر</w:t>
      </w:r>
      <w:r w:rsidRPr="003B7F67">
        <w:rPr>
          <w:rFonts w:ascii="Simplified Arabic" w:hAnsi="Simplified Arabic" w:hint="cs"/>
          <w:rtl/>
        </w:rPr>
        <w:t xml:space="preserve">: </w:t>
      </w:r>
      <w:r w:rsidRPr="003B7F67">
        <w:rPr>
          <w:rFonts w:ascii="Simplified Arabic" w:hAnsi="Simplified Arabic"/>
          <w:rtl/>
        </w:rPr>
        <w:t>وضع وتنفيذ تدابير وتعزيز بناء القدرات في جميع البلدان لمنع الآثار الضارة المحتملة للتكنولوجيا الحيوية على التنوع البيولوجي وصحة الإنسان أو إدارتها أو السيطرة عليها، والحد من مخاطر هذه الآثار</w:t>
      </w:r>
      <w:r>
        <w:rPr>
          <w:rFonts w:ascii="Simplified Arabic" w:hAnsi="Simplified Arabic" w:hint="cs"/>
          <w:rtl/>
        </w:rPr>
        <w:t xml:space="preserve"> </w:t>
      </w:r>
      <w:r>
        <w:rPr>
          <w:rFonts w:ascii="Simplified Arabic" w:hAnsi="Simplified Arabic" w:hint="cs"/>
          <w:b/>
          <w:bCs/>
          <w:rtl/>
        </w:rPr>
        <w:t>وفي نفس الوقت الاعتراف بالآثار الإيجابية المحتملة للتكنولوجيا الحيوية لحفظ التنوع البيولوجي وتعزيز التوعية بالمنافع المحتملة لل</w:t>
      </w:r>
      <w:r w:rsidR="00BF1DC8">
        <w:rPr>
          <w:rFonts w:ascii="Simplified Arabic" w:hAnsi="Simplified Arabic" w:hint="cs"/>
          <w:b/>
          <w:bCs/>
          <w:rtl/>
        </w:rPr>
        <w:t>ابتكار</w:t>
      </w:r>
      <w:r>
        <w:rPr>
          <w:rFonts w:ascii="Simplified Arabic" w:hAnsi="Simplified Arabic" w:hint="cs"/>
          <w:b/>
          <w:bCs/>
          <w:rtl/>
        </w:rPr>
        <w:t>ات البيولوجية الحيوية</w:t>
      </w:r>
      <w:r w:rsidRPr="003B7F67">
        <w:rPr>
          <w:rFonts w:ascii="Simplified Arabic" w:hAnsi="Simplified Arabic"/>
          <w:rtl/>
        </w:rPr>
        <w:t>.</w:t>
      </w:r>
    </w:p>
    <w:p w14:paraId="5B41051A" w14:textId="77777777" w:rsidR="00155A85" w:rsidRPr="008E7E83" w:rsidRDefault="00155A85" w:rsidP="00D70C97">
      <w:pPr>
        <w:keepNext/>
        <w:keepLines/>
        <w:shd w:val="clear" w:color="auto" w:fill="E7E6E6"/>
        <w:spacing w:after="240"/>
        <w:jc w:val="center"/>
        <w:rPr>
          <w:rFonts w:ascii="Simplified Arabic" w:hAnsi="Simplified Arabic"/>
          <w:b/>
          <w:bCs/>
          <w:sz w:val="24"/>
          <w:rtl/>
        </w:rPr>
      </w:pPr>
      <w:r w:rsidRPr="008E7E83">
        <w:rPr>
          <w:rFonts w:ascii="Simplified Arabic" w:hAnsi="Simplified Arabic" w:hint="cs"/>
          <w:b/>
          <w:bCs/>
          <w:sz w:val="24"/>
          <w:rtl/>
        </w:rPr>
        <w:t>الهدف 1</w:t>
      </w:r>
      <w:r>
        <w:rPr>
          <w:rFonts w:ascii="Simplified Arabic" w:hAnsi="Simplified Arabic" w:hint="cs"/>
          <w:b/>
          <w:bCs/>
          <w:sz w:val="24"/>
          <w:rtl/>
        </w:rPr>
        <w:t>8</w:t>
      </w:r>
    </w:p>
    <w:tbl>
      <w:tblPr>
        <w:tblStyle w:val="TableGrid"/>
        <w:bidiVisual/>
        <w:tblW w:w="0" w:type="auto"/>
        <w:tblLook w:val="04A0" w:firstRow="1" w:lastRow="0" w:firstColumn="1" w:lastColumn="0" w:noHBand="0" w:noVBand="1"/>
      </w:tblPr>
      <w:tblGrid>
        <w:gridCol w:w="9350"/>
      </w:tblGrid>
      <w:tr w:rsidR="00155A85" w14:paraId="511F3158" w14:textId="77777777" w:rsidTr="003F3B50">
        <w:tc>
          <w:tcPr>
            <w:tcW w:w="9576" w:type="dxa"/>
          </w:tcPr>
          <w:p w14:paraId="686DA350" w14:textId="77777777" w:rsidR="00155A85" w:rsidRPr="00A10A30" w:rsidRDefault="00155A85" w:rsidP="00D70C97">
            <w:pPr>
              <w:rPr>
                <w:rFonts w:ascii="Simplified Arabic" w:hAnsi="Simplified Arabic"/>
                <w:sz w:val="24"/>
                <w:rtl/>
              </w:rPr>
            </w:pPr>
            <w:r w:rsidRPr="00A10A30">
              <w:rPr>
                <w:rFonts w:ascii="Simplified Arabic" w:hAnsi="Simplified Arabic"/>
                <w:sz w:val="24"/>
                <w:rtl/>
              </w:rPr>
              <w:t xml:space="preserve">إعادة توجيه الحوافز الضارة بالتنوع البيولوجي أو إعادة تحديد الغرض منها أو إصلاحها أو القضاء عليها، بطريقة عادلة ومنصفة، مع خفضها بمقدار 500 مليار دولار أمريكي على الأقل سنويا، بما في ذلك الإعانات الأكثر ضررا، وضمان أن يكون للحوافز، بما في ذلك الحوافز الاقتصادية والتنظيمية العامة </w:t>
            </w:r>
            <w:r>
              <w:rPr>
                <w:rFonts w:ascii="Simplified Arabic" w:hAnsi="Simplified Arabic" w:hint="cs"/>
                <w:sz w:val="24"/>
                <w:rtl/>
              </w:rPr>
              <w:t>و</w:t>
            </w:r>
            <w:r w:rsidRPr="00A10A30">
              <w:rPr>
                <w:rFonts w:ascii="Simplified Arabic" w:hAnsi="Simplified Arabic"/>
                <w:sz w:val="24"/>
                <w:rtl/>
              </w:rPr>
              <w:t>الخاصة، أثر إيجابي أو محايد على التنوع البيولوجي.</w:t>
            </w:r>
          </w:p>
        </w:tc>
      </w:tr>
    </w:tbl>
    <w:p w14:paraId="34B4CB6B" w14:textId="77777777" w:rsidR="00155A85" w:rsidRPr="00BC5D5C" w:rsidRDefault="00155A85" w:rsidP="00D70C97">
      <w:pPr>
        <w:spacing w:before="240"/>
        <w:jc w:val="center"/>
        <w:rPr>
          <w:rFonts w:ascii="Simplified Arabic" w:hAnsi="Simplified Arabic"/>
          <w:b/>
          <w:bCs/>
          <w:sz w:val="24"/>
        </w:rPr>
      </w:pPr>
      <w:r w:rsidRPr="00BC5D5C">
        <w:rPr>
          <w:rFonts w:ascii="Simplified Arabic" w:hAnsi="Simplified Arabic" w:hint="cs"/>
          <w:b/>
          <w:bCs/>
          <w:sz w:val="24"/>
          <w:rtl/>
        </w:rPr>
        <w:t>النص المركب</w:t>
      </w:r>
    </w:p>
    <w:p w14:paraId="16ECA888" w14:textId="0BD7C635" w:rsidR="00155A85" w:rsidRPr="00440795" w:rsidRDefault="00155A85" w:rsidP="00D70C97">
      <w:pPr>
        <w:rPr>
          <w:rFonts w:ascii="Simplified Arabic" w:hAnsi="Simplified Arabic"/>
          <w:b/>
          <w:bCs/>
          <w:sz w:val="24"/>
          <w:rtl/>
        </w:rPr>
      </w:pPr>
      <w:r>
        <w:rPr>
          <w:rFonts w:ascii="Simplified Arabic" w:hAnsi="Simplified Arabic" w:hint="cs"/>
          <w:b/>
          <w:bCs/>
          <w:sz w:val="24"/>
          <w:rtl/>
        </w:rPr>
        <w:t xml:space="preserve">[بحلول عام 2025] [توثيق وترسيم والقضاء على] [تحديد وقياس] </w:t>
      </w:r>
      <w:r w:rsidRPr="00341F10">
        <w:rPr>
          <w:rFonts w:ascii="Simplified Arabic" w:hAnsi="Simplified Arabic"/>
          <w:b/>
          <w:bCs/>
          <w:sz w:val="24"/>
          <w:rtl/>
        </w:rPr>
        <w:t>الحوافز الضارة بالتنوع البيولوجي</w:t>
      </w:r>
      <w:r w:rsidRPr="00F35230">
        <w:rPr>
          <w:rFonts w:ascii="Simplified Arabic" w:hAnsi="Simplified Arabic"/>
          <w:sz w:val="24"/>
          <w:rtl/>
        </w:rPr>
        <w:t xml:space="preserve"> </w:t>
      </w:r>
      <w:r>
        <w:rPr>
          <w:rFonts w:ascii="Simplified Arabic" w:hAnsi="Simplified Arabic" w:hint="cs"/>
          <w:sz w:val="24"/>
          <w:rtl/>
        </w:rPr>
        <w:t>[و</w:t>
      </w:r>
      <w:r w:rsidRPr="00F35230">
        <w:rPr>
          <w:rFonts w:ascii="Simplified Arabic" w:hAnsi="Simplified Arabic"/>
          <w:sz w:val="24"/>
          <w:rtl/>
        </w:rPr>
        <w:t>إعادة توجيه أو</w:t>
      </w:r>
      <w:r>
        <w:rPr>
          <w:rFonts w:ascii="Simplified Arabic" w:hAnsi="Simplified Arabic" w:hint="cs"/>
          <w:sz w:val="24"/>
          <w:rtl/>
        </w:rPr>
        <w:t xml:space="preserve"> </w:t>
      </w:r>
      <w:r w:rsidRPr="00F35230">
        <w:rPr>
          <w:rFonts w:ascii="Simplified Arabic" w:hAnsi="Simplified Arabic"/>
          <w:sz w:val="24"/>
          <w:rtl/>
        </w:rPr>
        <w:t>إعادة تحديد الغرض</w:t>
      </w:r>
      <w:r w:rsidRPr="00A10A30">
        <w:rPr>
          <w:rFonts w:ascii="Simplified Arabic" w:hAnsi="Simplified Arabic"/>
          <w:sz w:val="24"/>
          <w:rtl/>
        </w:rPr>
        <w:t xml:space="preserve"> منها</w:t>
      </w:r>
      <w:r>
        <w:rPr>
          <w:rFonts w:ascii="Simplified Arabic" w:hAnsi="Simplified Arabic" w:hint="cs"/>
          <w:sz w:val="24"/>
          <w:rtl/>
        </w:rPr>
        <w:t xml:space="preserve">، </w:t>
      </w:r>
      <w:r w:rsidRPr="00341F10">
        <w:rPr>
          <w:rFonts w:ascii="Simplified Arabic" w:hAnsi="Simplified Arabic" w:hint="cs"/>
          <w:b/>
          <w:bCs/>
          <w:sz w:val="24"/>
          <w:rtl/>
        </w:rPr>
        <w:t>أو التخلص منها</w:t>
      </w:r>
      <w:r w:rsidRPr="00A10A30">
        <w:rPr>
          <w:rFonts w:ascii="Simplified Arabic" w:hAnsi="Simplified Arabic"/>
          <w:sz w:val="24"/>
          <w:rtl/>
        </w:rPr>
        <w:t xml:space="preserve"> أو إصلاحها</w:t>
      </w:r>
      <w:r>
        <w:rPr>
          <w:rFonts w:ascii="Simplified Arabic" w:hAnsi="Simplified Arabic" w:hint="cs"/>
          <w:sz w:val="24"/>
          <w:rtl/>
        </w:rPr>
        <w:t>]</w:t>
      </w:r>
      <w:r w:rsidRPr="00A10A30">
        <w:rPr>
          <w:rFonts w:ascii="Simplified Arabic" w:hAnsi="Simplified Arabic"/>
          <w:sz w:val="24"/>
          <w:rtl/>
        </w:rPr>
        <w:t xml:space="preserve"> </w:t>
      </w:r>
      <w:r>
        <w:rPr>
          <w:rFonts w:ascii="Simplified Arabic" w:hAnsi="Simplified Arabic" w:hint="cs"/>
          <w:sz w:val="24"/>
          <w:rtl/>
        </w:rPr>
        <w:t>[</w:t>
      </w:r>
      <w:r w:rsidRPr="00A10A30">
        <w:rPr>
          <w:rFonts w:ascii="Simplified Arabic" w:hAnsi="Simplified Arabic"/>
          <w:sz w:val="24"/>
          <w:rtl/>
        </w:rPr>
        <w:t>أو</w:t>
      </w:r>
      <w:r>
        <w:rPr>
          <w:rFonts w:ascii="Simplified Arabic" w:hAnsi="Simplified Arabic" w:hint="cs"/>
          <w:sz w:val="24"/>
          <w:rtl/>
        </w:rPr>
        <w:t>]</w:t>
      </w:r>
      <w:r w:rsidRPr="00A10A30">
        <w:rPr>
          <w:rFonts w:ascii="Simplified Arabic" w:hAnsi="Simplified Arabic"/>
          <w:sz w:val="24"/>
          <w:rtl/>
        </w:rPr>
        <w:t xml:space="preserve"> </w:t>
      </w:r>
      <w:r>
        <w:rPr>
          <w:rFonts w:ascii="Simplified Arabic" w:hAnsi="Simplified Arabic" w:hint="cs"/>
          <w:sz w:val="24"/>
          <w:rtl/>
        </w:rPr>
        <w:t>[</w:t>
      </w:r>
      <w:r>
        <w:rPr>
          <w:rFonts w:ascii="Simplified Arabic" w:hAnsi="Simplified Arabic"/>
          <w:sz w:val="24"/>
          <w:rtl/>
        </w:rPr>
        <w:t>القضاء عل</w:t>
      </w:r>
      <w:r>
        <w:rPr>
          <w:rFonts w:ascii="Simplified Arabic" w:hAnsi="Simplified Arabic" w:hint="cs"/>
          <w:sz w:val="24"/>
          <w:rtl/>
        </w:rPr>
        <w:t xml:space="preserve">ى </w:t>
      </w:r>
      <w:r>
        <w:rPr>
          <w:rFonts w:ascii="Simplified Arabic" w:hAnsi="Simplified Arabic" w:hint="cs"/>
          <w:b/>
          <w:bCs/>
          <w:sz w:val="24"/>
          <w:rtl/>
        </w:rPr>
        <w:t xml:space="preserve">جميع </w:t>
      </w:r>
      <w:r>
        <w:rPr>
          <w:rFonts w:ascii="Simplified Arabic" w:hAnsi="Simplified Arabic" w:hint="cs"/>
          <w:sz w:val="24"/>
          <w:rtl/>
        </w:rPr>
        <w:t xml:space="preserve">الحوافز </w:t>
      </w:r>
      <w:r w:rsidRPr="00341F10">
        <w:rPr>
          <w:rFonts w:ascii="Simplified Arabic" w:hAnsi="Simplified Arabic" w:hint="cs"/>
          <w:b/>
          <w:bCs/>
          <w:sz w:val="24"/>
          <w:rtl/>
        </w:rPr>
        <w:t>والإعانات</w:t>
      </w:r>
      <w:r>
        <w:rPr>
          <w:rFonts w:ascii="Simplified Arabic" w:hAnsi="Simplified Arabic" w:hint="cs"/>
          <w:sz w:val="24"/>
          <w:rtl/>
        </w:rPr>
        <w:t xml:space="preserve"> [الضارة بالتنوع البيولوجي]، </w:t>
      </w:r>
      <w:r w:rsidRPr="00341F10">
        <w:rPr>
          <w:rFonts w:ascii="Simplified Arabic" w:hAnsi="Simplified Arabic" w:hint="cs"/>
          <w:b/>
          <w:bCs/>
          <w:sz w:val="24"/>
          <w:rtl/>
        </w:rPr>
        <w:t>مع مراعاة الظروف الاجتماعية الاقتصادية الوطنية حسب الاقتضاء</w:t>
      </w:r>
      <w:r w:rsidRPr="00A10A30">
        <w:rPr>
          <w:rFonts w:ascii="Simplified Arabic" w:hAnsi="Simplified Arabic"/>
          <w:sz w:val="24"/>
          <w:rtl/>
        </w:rPr>
        <w:t xml:space="preserve">، بطريقة </w:t>
      </w:r>
      <w:r>
        <w:rPr>
          <w:rFonts w:ascii="Simplified Arabic" w:hAnsi="Simplified Arabic" w:hint="cs"/>
          <w:sz w:val="24"/>
          <w:rtl/>
        </w:rPr>
        <w:t>فعالة [</w:t>
      </w:r>
      <w:r w:rsidRPr="00A10A30">
        <w:rPr>
          <w:rFonts w:ascii="Simplified Arabic" w:hAnsi="Simplified Arabic"/>
          <w:sz w:val="24"/>
          <w:rtl/>
        </w:rPr>
        <w:t>عادلة</w:t>
      </w:r>
      <w:r>
        <w:rPr>
          <w:rFonts w:ascii="Simplified Arabic" w:hAnsi="Simplified Arabic" w:hint="cs"/>
          <w:sz w:val="24"/>
          <w:rtl/>
        </w:rPr>
        <w:t>]</w:t>
      </w:r>
      <w:r w:rsidRPr="00A10A30">
        <w:rPr>
          <w:rFonts w:ascii="Simplified Arabic" w:hAnsi="Simplified Arabic"/>
          <w:sz w:val="24"/>
          <w:rtl/>
        </w:rPr>
        <w:t xml:space="preserve"> </w:t>
      </w:r>
      <w:r>
        <w:rPr>
          <w:rFonts w:ascii="Simplified Arabic" w:hAnsi="Simplified Arabic" w:hint="cs"/>
          <w:sz w:val="24"/>
          <w:rtl/>
        </w:rPr>
        <w:t>[</w:t>
      </w:r>
      <w:r w:rsidRPr="00A10A30">
        <w:rPr>
          <w:rFonts w:ascii="Simplified Arabic" w:hAnsi="Simplified Arabic"/>
          <w:sz w:val="24"/>
          <w:rtl/>
        </w:rPr>
        <w:t>ومنصفة</w:t>
      </w:r>
      <w:r>
        <w:rPr>
          <w:rFonts w:ascii="Simplified Arabic" w:hAnsi="Simplified Arabic" w:hint="cs"/>
          <w:sz w:val="24"/>
          <w:rtl/>
        </w:rPr>
        <w:t xml:space="preserve">] </w:t>
      </w:r>
      <w:r>
        <w:rPr>
          <w:rFonts w:ascii="Simplified Arabic" w:hAnsi="Simplified Arabic" w:hint="cs"/>
          <w:b/>
          <w:bCs/>
          <w:sz w:val="24"/>
          <w:rtl/>
        </w:rPr>
        <w:t>على مستوى العالم</w:t>
      </w:r>
      <w:r w:rsidRPr="00A10A30">
        <w:rPr>
          <w:rFonts w:ascii="Simplified Arabic" w:hAnsi="Simplified Arabic"/>
          <w:sz w:val="24"/>
          <w:rtl/>
        </w:rPr>
        <w:t xml:space="preserve">، مع خفض </w:t>
      </w:r>
      <w:r w:rsidRPr="00341F10">
        <w:rPr>
          <w:rFonts w:ascii="Simplified Arabic" w:hAnsi="Simplified Arabic" w:hint="cs"/>
          <w:b/>
          <w:bCs/>
          <w:sz w:val="24"/>
          <w:rtl/>
        </w:rPr>
        <w:t>[مبلغها السنوي]</w:t>
      </w:r>
      <w:r>
        <w:rPr>
          <w:rFonts w:ascii="Simplified Arabic" w:hAnsi="Simplified Arabic" w:hint="cs"/>
          <w:sz w:val="24"/>
          <w:rtl/>
        </w:rPr>
        <w:t xml:space="preserve"> </w:t>
      </w:r>
      <w:r w:rsidRPr="00341F10">
        <w:rPr>
          <w:rFonts w:ascii="Simplified Arabic" w:hAnsi="Simplified Arabic" w:hint="cs"/>
          <w:b/>
          <w:bCs/>
          <w:sz w:val="24"/>
          <w:rtl/>
        </w:rPr>
        <w:t>[بحد أدنى مطلق]</w:t>
      </w:r>
      <w:r>
        <w:rPr>
          <w:rFonts w:ascii="Simplified Arabic" w:hAnsi="Simplified Arabic" w:hint="cs"/>
          <w:sz w:val="24"/>
          <w:rtl/>
        </w:rPr>
        <w:t xml:space="preserve"> </w:t>
      </w:r>
      <w:r w:rsidRPr="00A10A30">
        <w:rPr>
          <w:rFonts w:ascii="Simplified Arabic" w:hAnsi="Simplified Arabic"/>
          <w:sz w:val="24"/>
          <w:rtl/>
        </w:rPr>
        <w:t>بمقدار 500 مليار دولار أمريكي على الأقل سنويا</w:t>
      </w:r>
      <w:r>
        <w:rPr>
          <w:rFonts w:ascii="Simplified Arabic" w:hAnsi="Simplified Arabic" w:hint="cs"/>
          <w:sz w:val="24"/>
          <w:rtl/>
        </w:rPr>
        <w:t xml:space="preserve">] [بمقدار [500 مليار] دولار أمريكي </w:t>
      </w:r>
      <w:r w:rsidRPr="00341F10">
        <w:rPr>
          <w:rFonts w:ascii="Simplified Arabic" w:hAnsi="Simplified Arabic" w:hint="cs"/>
          <w:b/>
          <w:bCs/>
          <w:sz w:val="24"/>
          <w:rtl/>
        </w:rPr>
        <w:t>[6 تريليون دولار أمريكي]</w:t>
      </w:r>
      <w:r>
        <w:rPr>
          <w:rFonts w:ascii="Simplified Arabic" w:hAnsi="Simplified Arabic" w:hint="cs"/>
          <w:sz w:val="24"/>
          <w:rtl/>
        </w:rPr>
        <w:t xml:space="preserve"> على الأقل سنويا</w:t>
      </w:r>
      <w:r w:rsidRPr="00A10A30">
        <w:rPr>
          <w:rFonts w:ascii="Simplified Arabic" w:hAnsi="Simplified Arabic"/>
          <w:sz w:val="24"/>
          <w:rtl/>
        </w:rPr>
        <w:t xml:space="preserve">، </w:t>
      </w:r>
      <w:r w:rsidRPr="00F64E15">
        <w:rPr>
          <w:rFonts w:ascii="Simplified Arabic" w:hAnsi="Simplified Arabic" w:hint="cs"/>
          <w:b/>
          <w:bCs/>
          <w:sz w:val="24"/>
          <w:rtl/>
        </w:rPr>
        <w:t>[ابتداء من]</w:t>
      </w:r>
      <w:r>
        <w:rPr>
          <w:rFonts w:ascii="Simplified Arabic" w:hAnsi="Simplified Arabic" w:hint="cs"/>
          <w:sz w:val="24"/>
          <w:rtl/>
        </w:rPr>
        <w:t xml:space="preserve"> [</w:t>
      </w:r>
      <w:r w:rsidRPr="00A10A30">
        <w:rPr>
          <w:rFonts w:ascii="Simplified Arabic" w:hAnsi="Simplified Arabic"/>
          <w:sz w:val="24"/>
          <w:rtl/>
        </w:rPr>
        <w:t xml:space="preserve">بما في ذلك </w:t>
      </w:r>
      <w:r>
        <w:rPr>
          <w:rFonts w:ascii="Simplified Arabic" w:hAnsi="Simplified Arabic" w:hint="cs"/>
          <w:sz w:val="24"/>
          <w:rtl/>
        </w:rPr>
        <w:t xml:space="preserve">جميع] </w:t>
      </w:r>
      <w:r w:rsidRPr="00F64E15">
        <w:rPr>
          <w:rFonts w:ascii="Simplified Arabic" w:hAnsi="Simplified Arabic" w:hint="cs"/>
          <w:b/>
          <w:bCs/>
          <w:sz w:val="24"/>
          <w:rtl/>
        </w:rPr>
        <w:t>[بما في ذلك إعادة توجيه وإعادة تحديد الغرض من جميع</w:t>
      </w:r>
      <w:r>
        <w:rPr>
          <w:rFonts w:ascii="Simplified Arabic" w:hAnsi="Simplified Arabic" w:hint="cs"/>
          <w:sz w:val="24"/>
          <w:rtl/>
        </w:rPr>
        <w:t xml:space="preserve">] </w:t>
      </w:r>
      <w:r w:rsidRPr="00A10A30">
        <w:rPr>
          <w:rFonts w:ascii="Simplified Arabic" w:hAnsi="Simplified Arabic"/>
          <w:sz w:val="24"/>
          <w:rtl/>
        </w:rPr>
        <w:t xml:space="preserve">الإعانات الأكثر ضررا، </w:t>
      </w:r>
      <w:r w:rsidRPr="00F64E15">
        <w:rPr>
          <w:rFonts w:ascii="Simplified Arabic" w:hAnsi="Simplified Arabic" w:hint="cs"/>
          <w:b/>
          <w:bCs/>
          <w:sz w:val="24"/>
          <w:rtl/>
        </w:rPr>
        <w:t>[</w:t>
      </w:r>
      <w:r w:rsidRPr="00F64E15">
        <w:rPr>
          <w:rFonts w:ascii="Simplified Arabic" w:hAnsi="Simplified Arabic"/>
          <w:b/>
          <w:bCs/>
          <w:sz w:val="24"/>
          <w:rtl/>
        </w:rPr>
        <w:t xml:space="preserve">وضمان </w:t>
      </w:r>
      <w:r w:rsidRPr="00F64E15">
        <w:rPr>
          <w:rFonts w:ascii="Simplified Arabic" w:hAnsi="Simplified Arabic" w:hint="cs"/>
          <w:b/>
          <w:bCs/>
          <w:sz w:val="24"/>
          <w:rtl/>
        </w:rPr>
        <w:t>زيادة الحوافز الإيجابية]</w:t>
      </w:r>
      <w:r>
        <w:rPr>
          <w:rFonts w:ascii="Simplified Arabic" w:hAnsi="Simplified Arabic" w:hint="cs"/>
          <w:sz w:val="24"/>
          <w:rtl/>
        </w:rPr>
        <w:t xml:space="preserve"> وضمان </w:t>
      </w:r>
      <w:r w:rsidRPr="00A10A30">
        <w:rPr>
          <w:rFonts w:ascii="Simplified Arabic" w:hAnsi="Simplified Arabic"/>
          <w:sz w:val="24"/>
          <w:rtl/>
        </w:rPr>
        <w:t xml:space="preserve">أن </w:t>
      </w:r>
      <w:r>
        <w:rPr>
          <w:rFonts w:ascii="Simplified Arabic" w:hAnsi="Simplified Arabic" w:hint="cs"/>
          <w:sz w:val="24"/>
          <w:rtl/>
        </w:rPr>
        <w:t xml:space="preserve">جميع الحوافز </w:t>
      </w:r>
      <w:r w:rsidRPr="00F64E15">
        <w:rPr>
          <w:rFonts w:ascii="Simplified Arabic" w:hAnsi="Simplified Arabic" w:hint="cs"/>
          <w:b/>
          <w:bCs/>
          <w:sz w:val="24"/>
          <w:rtl/>
        </w:rPr>
        <w:t>المباشرة وغير المباشرة</w:t>
      </w:r>
      <w:r>
        <w:rPr>
          <w:rFonts w:ascii="Simplified Arabic" w:hAnsi="Simplified Arabic" w:hint="cs"/>
          <w:sz w:val="24"/>
          <w:rtl/>
        </w:rPr>
        <w:t xml:space="preserve">] </w:t>
      </w:r>
      <w:r>
        <w:rPr>
          <w:rFonts w:ascii="Simplified Arabic" w:hAnsi="Simplified Arabic" w:hint="cs"/>
          <w:b/>
          <w:bCs/>
          <w:sz w:val="24"/>
          <w:rtl/>
        </w:rPr>
        <w:t>[وضمان توجيه المدخرات المالية إلى دعم التنوع البيولوجي مع إيلاء الأولوية للإشراف من جانب الشعوب الأصلية والمجتمعات المحلية، وصغار المنتجين والنساء] [</w:t>
      </w:r>
      <w:r w:rsidRPr="00F64E15">
        <w:rPr>
          <w:rFonts w:ascii="Simplified Arabic" w:hAnsi="Simplified Arabic" w:hint="cs"/>
          <w:b/>
          <w:bCs/>
          <w:sz w:val="24"/>
          <w:rtl/>
        </w:rPr>
        <w:t>ومعاقبة الجهات الفاعلة المالية التي تسبب فقدان التنوع البيولوجي</w:t>
      </w:r>
      <w:r>
        <w:rPr>
          <w:rFonts w:ascii="Simplified Arabic" w:hAnsi="Simplified Arabic" w:hint="cs"/>
          <w:b/>
          <w:bCs/>
          <w:sz w:val="24"/>
          <w:rtl/>
        </w:rPr>
        <w:t>]</w:t>
      </w:r>
      <w:r w:rsidRPr="00F64E15">
        <w:rPr>
          <w:rFonts w:ascii="Simplified Arabic" w:hAnsi="Simplified Arabic" w:hint="cs"/>
          <w:b/>
          <w:bCs/>
          <w:sz w:val="24"/>
          <w:rtl/>
        </w:rPr>
        <w:t xml:space="preserve"> </w:t>
      </w:r>
      <w:r>
        <w:rPr>
          <w:rFonts w:ascii="Simplified Arabic" w:hAnsi="Simplified Arabic" w:hint="cs"/>
          <w:b/>
          <w:bCs/>
          <w:sz w:val="24"/>
          <w:rtl/>
        </w:rPr>
        <w:t xml:space="preserve">[بطريقة تتسق بالكامل مع الالتزامات الدولية،] [وإحداث تقدم في ترتيبات الحوكمة التي تمكّن المشاركين المحليين في عمليات صنع القرار، ودمج المعارف المحلية والاعتراف بحقوق الشعوب الأصلية والمجتمعات المحلية] [مع تجنب تدابير السياسة المشوهة للتجارة بضمانات مناسبة ضد مخاطر السوق، بما في ذلك تلك المخاطر التي يمكن أن تزيد التكاليف للبلدان النامية] [ودعوة القطاع المالي </w:t>
      </w:r>
      <w:r w:rsidRPr="00683C60">
        <w:rPr>
          <w:rFonts w:ascii="Simplified Arabic" w:hAnsi="Simplified Arabic" w:hint="cs"/>
          <w:b/>
          <w:bCs/>
          <w:sz w:val="24"/>
          <w:rtl/>
        </w:rPr>
        <w:t>إلى ال</w:t>
      </w:r>
      <w:r>
        <w:rPr>
          <w:rFonts w:ascii="Simplified Arabic" w:hAnsi="Simplified Arabic" w:hint="cs"/>
          <w:b/>
          <w:bCs/>
          <w:sz w:val="24"/>
          <w:rtl/>
        </w:rPr>
        <w:t>توافق</w:t>
      </w:r>
      <w:r w:rsidRPr="00683C60">
        <w:rPr>
          <w:rFonts w:ascii="Simplified Arabic" w:hAnsi="Simplified Arabic" w:hint="cs"/>
          <w:b/>
          <w:bCs/>
          <w:sz w:val="24"/>
          <w:rtl/>
        </w:rPr>
        <w:t xml:space="preserve"> </w:t>
      </w:r>
      <w:r>
        <w:rPr>
          <w:rFonts w:ascii="Simplified Arabic" w:hAnsi="Simplified Arabic" w:hint="cs"/>
          <w:b/>
          <w:bCs/>
          <w:sz w:val="24"/>
          <w:rtl/>
        </w:rPr>
        <w:t>وفقا</w:t>
      </w:r>
      <w:r w:rsidRPr="00683C60">
        <w:rPr>
          <w:rFonts w:ascii="Simplified Arabic" w:hAnsi="Simplified Arabic" w:hint="cs"/>
          <w:b/>
          <w:bCs/>
          <w:sz w:val="24"/>
          <w:rtl/>
        </w:rPr>
        <w:t xml:space="preserve"> </w:t>
      </w:r>
      <w:r>
        <w:rPr>
          <w:rFonts w:ascii="Simplified Arabic" w:hAnsi="Simplified Arabic" w:hint="cs"/>
          <w:b/>
          <w:bCs/>
          <w:sz w:val="24"/>
          <w:rtl/>
        </w:rPr>
        <w:t>ل</w:t>
      </w:r>
      <w:r w:rsidRPr="00683C60">
        <w:rPr>
          <w:rFonts w:ascii="Simplified Arabic" w:hAnsi="Simplified Arabic" w:hint="cs"/>
          <w:b/>
          <w:bCs/>
          <w:sz w:val="24"/>
          <w:rtl/>
        </w:rPr>
        <w:t>ذلك</w:t>
      </w:r>
      <w:r>
        <w:rPr>
          <w:rFonts w:ascii="Simplified Arabic" w:hAnsi="Simplified Arabic" w:hint="cs"/>
          <w:b/>
          <w:bCs/>
          <w:sz w:val="24"/>
          <w:rtl/>
        </w:rPr>
        <w:t xml:space="preserve">، </w:t>
      </w:r>
      <w:r w:rsidRPr="00A10A30">
        <w:rPr>
          <w:rFonts w:ascii="Simplified Arabic" w:hAnsi="Simplified Arabic"/>
          <w:sz w:val="24"/>
          <w:rtl/>
        </w:rPr>
        <w:t xml:space="preserve">بما في ذلك الحوافز الاقتصادية والتنظيمية العامة </w:t>
      </w:r>
      <w:r>
        <w:rPr>
          <w:rFonts w:ascii="Simplified Arabic" w:hAnsi="Simplified Arabic" w:hint="cs"/>
          <w:sz w:val="24"/>
          <w:rtl/>
        </w:rPr>
        <w:t>و</w:t>
      </w:r>
      <w:r w:rsidRPr="00A10A30">
        <w:rPr>
          <w:rFonts w:ascii="Simplified Arabic" w:hAnsi="Simplified Arabic"/>
          <w:sz w:val="24"/>
          <w:rtl/>
        </w:rPr>
        <w:t>الخاصة</w:t>
      </w:r>
      <w:r w:rsidRPr="00440795">
        <w:rPr>
          <w:rFonts w:ascii="Simplified Arabic" w:hAnsi="Simplified Arabic"/>
          <w:b/>
          <w:bCs/>
          <w:sz w:val="24"/>
          <w:rtl/>
        </w:rPr>
        <w:t xml:space="preserve">، </w:t>
      </w:r>
      <w:r w:rsidRPr="00440795">
        <w:rPr>
          <w:rFonts w:ascii="Simplified Arabic" w:hAnsi="Simplified Arabic" w:hint="cs"/>
          <w:b/>
          <w:bCs/>
          <w:sz w:val="24"/>
          <w:rtl/>
        </w:rPr>
        <w:t>والضرائب وسياسات المشتريات العامة</w:t>
      </w:r>
      <w:r>
        <w:rPr>
          <w:rFonts w:ascii="Simplified Arabic" w:hAnsi="Simplified Arabic" w:hint="cs"/>
          <w:sz w:val="24"/>
          <w:rtl/>
        </w:rPr>
        <w:t xml:space="preserve"> لها </w:t>
      </w:r>
      <w:r w:rsidRPr="00A10A30">
        <w:rPr>
          <w:rFonts w:ascii="Simplified Arabic" w:hAnsi="Simplified Arabic"/>
          <w:sz w:val="24"/>
          <w:rtl/>
        </w:rPr>
        <w:t>أثر إيجابي أو محايد على التنوع البيولوجي</w:t>
      </w:r>
      <w:r>
        <w:rPr>
          <w:rFonts w:ascii="Simplified Arabic" w:hAnsi="Simplified Arabic" w:hint="cs"/>
          <w:sz w:val="24"/>
          <w:rtl/>
        </w:rPr>
        <w:t xml:space="preserve">، </w:t>
      </w:r>
      <w:r>
        <w:rPr>
          <w:rFonts w:ascii="Simplified Arabic" w:hAnsi="Simplified Arabic" w:hint="cs"/>
          <w:b/>
          <w:bCs/>
          <w:sz w:val="24"/>
          <w:rtl/>
        </w:rPr>
        <w:t xml:space="preserve">وضمان زيادة الحوافز الإيجابية وطموحها، مع مراعاة الظروف والأولويات المختلفة </w:t>
      </w:r>
      <w:r w:rsidRPr="00440795">
        <w:rPr>
          <w:rFonts w:ascii="Simplified Arabic" w:hAnsi="Simplified Arabic" w:hint="cs"/>
          <w:b/>
          <w:bCs/>
          <w:sz w:val="24"/>
          <w:rtl/>
        </w:rPr>
        <w:t>لكل بلد</w:t>
      </w:r>
      <w:r w:rsidRPr="00A10A30">
        <w:rPr>
          <w:rFonts w:ascii="Simplified Arabic" w:hAnsi="Simplified Arabic"/>
          <w:sz w:val="24"/>
          <w:rtl/>
        </w:rPr>
        <w:t>.</w:t>
      </w:r>
    </w:p>
    <w:p w14:paraId="100A2906" w14:textId="77777777" w:rsidR="00155A85" w:rsidRPr="008E7E83" w:rsidRDefault="00155A85" w:rsidP="00D70C97">
      <w:pPr>
        <w:jc w:val="center"/>
        <w:rPr>
          <w:rFonts w:ascii="Simplified Arabic" w:hAnsi="Simplified Arabic"/>
          <w:b/>
          <w:bCs/>
          <w:sz w:val="24"/>
          <w:rtl/>
        </w:rPr>
      </w:pPr>
      <w:r w:rsidRPr="008E7E83">
        <w:rPr>
          <w:rFonts w:ascii="Simplified Arabic" w:hAnsi="Simplified Arabic" w:hint="cs"/>
          <w:b/>
          <w:bCs/>
          <w:sz w:val="24"/>
          <w:rtl/>
        </w:rPr>
        <w:t>مقترحات</w:t>
      </w:r>
      <w:r>
        <w:rPr>
          <w:rFonts w:ascii="Simplified Arabic" w:hAnsi="Simplified Arabic" w:hint="cs"/>
          <w:b/>
          <w:bCs/>
          <w:sz w:val="24"/>
          <w:rtl/>
        </w:rPr>
        <w:t xml:space="preserve"> النصوص</w:t>
      </w:r>
      <w:r w:rsidRPr="008E7E83">
        <w:rPr>
          <w:rFonts w:ascii="Simplified Arabic" w:hAnsi="Simplified Arabic" w:hint="cs"/>
          <w:b/>
          <w:bCs/>
          <w:sz w:val="24"/>
          <w:rtl/>
        </w:rPr>
        <w:t xml:space="preserve"> من الأطراف</w:t>
      </w:r>
    </w:p>
    <w:p w14:paraId="70D486D2" w14:textId="54E9897E" w:rsidR="00155A85" w:rsidRDefault="00155A85" w:rsidP="00D70C97">
      <w:pPr>
        <w:rPr>
          <w:rFonts w:ascii="Simplified Arabic" w:hAnsi="Simplified Arabic"/>
          <w:sz w:val="24"/>
          <w:rtl/>
        </w:rPr>
      </w:pPr>
      <w:r w:rsidRPr="008E7E83">
        <w:rPr>
          <w:rFonts w:ascii="Simplified Arabic" w:hAnsi="Simplified Arabic" w:hint="cs"/>
          <w:b/>
          <w:bCs/>
          <w:sz w:val="24"/>
          <w:u w:val="single"/>
          <w:rtl/>
        </w:rPr>
        <w:t>الأرجنتين</w:t>
      </w:r>
      <w:r>
        <w:rPr>
          <w:rFonts w:ascii="Simplified Arabic" w:hAnsi="Simplified Arabic" w:hint="cs"/>
          <w:sz w:val="24"/>
          <w:rtl/>
        </w:rPr>
        <w:t xml:space="preserve">: </w:t>
      </w:r>
      <w:r w:rsidRPr="00F35230">
        <w:rPr>
          <w:rFonts w:ascii="Simplified Arabic" w:hAnsi="Simplified Arabic"/>
          <w:strike/>
          <w:sz w:val="24"/>
          <w:rtl/>
        </w:rPr>
        <w:t>إعادة توجيه</w:t>
      </w:r>
      <w:r w:rsidRPr="00A10A30">
        <w:rPr>
          <w:rFonts w:ascii="Simplified Arabic" w:hAnsi="Simplified Arabic"/>
          <w:sz w:val="24"/>
          <w:rtl/>
        </w:rPr>
        <w:t xml:space="preserve"> </w:t>
      </w:r>
      <w:r>
        <w:rPr>
          <w:rFonts w:ascii="Simplified Arabic" w:hAnsi="Simplified Arabic" w:hint="cs"/>
          <w:b/>
          <w:bCs/>
          <w:sz w:val="24"/>
          <w:rtl/>
        </w:rPr>
        <w:t xml:space="preserve">تحليل وإزالة </w:t>
      </w:r>
      <w:r w:rsidRPr="00A10A30">
        <w:rPr>
          <w:rFonts w:ascii="Simplified Arabic" w:hAnsi="Simplified Arabic"/>
          <w:sz w:val="24"/>
          <w:rtl/>
        </w:rPr>
        <w:t xml:space="preserve">الحوافز الضارة بالتنوع البيولوجي </w:t>
      </w:r>
      <w:r w:rsidRPr="00F35230">
        <w:rPr>
          <w:rFonts w:ascii="Simplified Arabic" w:hAnsi="Simplified Arabic"/>
          <w:strike/>
          <w:sz w:val="24"/>
          <w:rtl/>
        </w:rPr>
        <w:t>أو إعادة تحديد الغرض منها أو إصلاحها</w:t>
      </w:r>
      <w:r w:rsidRPr="00A10A30">
        <w:rPr>
          <w:rFonts w:ascii="Simplified Arabic" w:hAnsi="Simplified Arabic"/>
          <w:sz w:val="24"/>
          <w:rtl/>
        </w:rPr>
        <w:t xml:space="preserve"> </w:t>
      </w:r>
      <w:r w:rsidRPr="00F35230">
        <w:rPr>
          <w:rFonts w:ascii="Simplified Arabic" w:hAnsi="Simplified Arabic"/>
          <w:strike/>
          <w:sz w:val="24"/>
          <w:rtl/>
        </w:rPr>
        <w:t>أو القضاء عليها</w:t>
      </w:r>
      <w:r w:rsidRPr="00A10A30">
        <w:rPr>
          <w:rFonts w:ascii="Simplified Arabic" w:hAnsi="Simplified Arabic"/>
          <w:sz w:val="24"/>
          <w:rtl/>
        </w:rPr>
        <w:t xml:space="preserve">، </w:t>
      </w:r>
      <w:r>
        <w:rPr>
          <w:rFonts w:ascii="Simplified Arabic" w:hAnsi="Simplified Arabic" w:hint="cs"/>
          <w:b/>
          <w:bCs/>
          <w:sz w:val="24"/>
          <w:rtl/>
        </w:rPr>
        <w:t xml:space="preserve">بما في ذلك الإعانات إلى الزراعة </w:t>
      </w:r>
      <w:r w:rsidR="00C45681">
        <w:rPr>
          <w:rFonts w:ascii="Simplified Arabic" w:hAnsi="Simplified Arabic" w:hint="cs"/>
          <w:b/>
          <w:bCs/>
          <w:sz w:val="24"/>
          <w:rtl/>
        </w:rPr>
        <w:t>والإنتاج</w:t>
      </w:r>
      <w:r>
        <w:rPr>
          <w:rFonts w:ascii="Simplified Arabic" w:hAnsi="Simplified Arabic" w:hint="cs"/>
          <w:b/>
          <w:bCs/>
          <w:sz w:val="24"/>
          <w:rtl/>
        </w:rPr>
        <w:t xml:space="preserve"> ومصايد الأسماك، </w:t>
      </w:r>
      <w:r w:rsidRPr="00A10A30">
        <w:rPr>
          <w:rFonts w:ascii="Simplified Arabic" w:hAnsi="Simplified Arabic"/>
          <w:sz w:val="24"/>
          <w:rtl/>
        </w:rPr>
        <w:t xml:space="preserve">بطريقة عادلة ومنصفة، </w:t>
      </w:r>
      <w:r>
        <w:rPr>
          <w:rFonts w:ascii="Simplified Arabic" w:hAnsi="Simplified Arabic" w:hint="cs"/>
          <w:b/>
          <w:bCs/>
          <w:sz w:val="24"/>
          <w:rtl/>
        </w:rPr>
        <w:t xml:space="preserve">مع حماية أكثر الفئات ضعفا </w:t>
      </w:r>
      <w:r w:rsidRPr="00A10A30">
        <w:rPr>
          <w:rFonts w:ascii="Simplified Arabic" w:hAnsi="Simplified Arabic"/>
          <w:sz w:val="24"/>
          <w:rtl/>
        </w:rPr>
        <w:t xml:space="preserve">مع خفضها بمقدار 500 مليار دولار أمريكي على الأقل سنويا، </w:t>
      </w:r>
      <w:r w:rsidRPr="00923135">
        <w:rPr>
          <w:rFonts w:ascii="Simplified Arabic" w:hAnsi="Simplified Arabic"/>
          <w:strike/>
          <w:sz w:val="24"/>
          <w:rtl/>
        </w:rPr>
        <w:t>بما في ذلك الإعانات الأكثر ضررا،</w:t>
      </w:r>
      <w:r w:rsidRPr="00A10A30">
        <w:rPr>
          <w:rFonts w:ascii="Simplified Arabic" w:hAnsi="Simplified Arabic"/>
          <w:sz w:val="24"/>
          <w:rtl/>
        </w:rPr>
        <w:t xml:space="preserve"> وضمان أن يكون للحوافز</w:t>
      </w:r>
      <w:r>
        <w:rPr>
          <w:rFonts w:ascii="Simplified Arabic" w:hAnsi="Simplified Arabic" w:hint="cs"/>
          <w:sz w:val="24"/>
          <w:rtl/>
        </w:rPr>
        <w:t xml:space="preserve"> </w:t>
      </w:r>
      <w:r w:rsidRPr="00923135">
        <w:rPr>
          <w:rFonts w:ascii="Simplified Arabic" w:hAnsi="Simplified Arabic" w:hint="cs"/>
          <w:b/>
          <w:bCs/>
          <w:sz w:val="24"/>
          <w:rtl/>
        </w:rPr>
        <w:t>الاقتصادية</w:t>
      </w:r>
      <w:r w:rsidRPr="00923135">
        <w:rPr>
          <w:rFonts w:ascii="Simplified Arabic" w:hAnsi="Simplified Arabic"/>
          <w:strike/>
          <w:sz w:val="24"/>
          <w:rtl/>
        </w:rPr>
        <w:t>، بما في ذلك الحوافز</w:t>
      </w:r>
      <w:r w:rsidRPr="00A10A30">
        <w:rPr>
          <w:rFonts w:ascii="Simplified Arabic" w:hAnsi="Simplified Arabic"/>
          <w:sz w:val="24"/>
          <w:rtl/>
        </w:rPr>
        <w:t xml:space="preserve"> </w:t>
      </w:r>
      <w:r w:rsidRPr="00F35230">
        <w:rPr>
          <w:rFonts w:ascii="Simplified Arabic" w:hAnsi="Simplified Arabic"/>
          <w:strike/>
          <w:sz w:val="24"/>
          <w:rtl/>
        </w:rPr>
        <w:t>والتنظيمية</w:t>
      </w:r>
      <w:r w:rsidRPr="00A10A30">
        <w:rPr>
          <w:rFonts w:ascii="Simplified Arabic" w:hAnsi="Simplified Arabic"/>
          <w:sz w:val="24"/>
          <w:rtl/>
        </w:rPr>
        <w:t xml:space="preserve"> </w:t>
      </w:r>
      <w:r>
        <w:rPr>
          <w:rFonts w:ascii="Simplified Arabic" w:hAnsi="Simplified Arabic" w:hint="cs"/>
          <w:b/>
          <w:bCs/>
          <w:sz w:val="24"/>
          <w:rtl/>
        </w:rPr>
        <w:t xml:space="preserve">والقواعد </w:t>
      </w:r>
      <w:r w:rsidRPr="00A10A30">
        <w:rPr>
          <w:rFonts w:ascii="Simplified Arabic" w:hAnsi="Simplified Arabic"/>
          <w:sz w:val="24"/>
          <w:rtl/>
        </w:rPr>
        <w:t xml:space="preserve">العامة </w:t>
      </w:r>
      <w:r>
        <w:rPr>
          <w:rFonts w:ascii="Simplified Arabic" w:hAnsi="Simplified Arabic" w:hint="cs"/>
          <w:sz w:val="24"/>
          <w:rtl/>
        </w:rPr>
        <w:t>و</w:t>
      </w:r>
      <w:r w:rsidRPr="00A10A30">
        <w:rPr>
          <w:rFonts w:ascii="Simplified Arabic" w:hAnsi="Simplified Arabic"/>
          <w:sz w:val="24"/>
          <w:rtl/>
        </w:rPr>
        <w:t>الخاصة، أثر إيجابي أو محايد على التنوع البيولوجي</w:t>
      </w:r>
      <w:r>
        <w:rPr>
          <w:rFonts w:ascii="Simplified Arabic" w:hAnsi="Simplified Arabic" w:hint="cs"/>
          <w:sz w:val="24"/>
          <w:rtl/>
        </w:rPr>
        <w:t xml:space="preserve"> </w:t>
      </w:r>
      <w:r w:rsidRPr="00923135">
        <w:rPr>
          <w:rFonts w:ascii="Simplified Arabic" w:hAnsi="Simplified Arabic" w:hint="cs"/>
          <w:b/>
          <w:bCs/>
          <w:sz w:val="24"/>
          <w:rtl/>
        </w:rPr>
        <w:t>بما يتسق مع قواعد منظمة التجارة العالمية</w:t>
      </w:r>
      <w:r w:rsidRPr="00A10A30">
        <w:rPr>
          <w:rFonts w:ascii="Simplified Arabic" w:hAnsi="Simplified Arabic"/>
          <w:sz w:val="24"/>
          <w:rtl/>
        </w:rPr>
        <w:t>.</w:t>
      </w:r>
    </w:p>
    <w:p w14:paraId="2445169C" w14:textId="77777777" w:rsidR="00155A85" w:rsidRPr="0096157E" w:rsidRDefault="00155A85" w:rsidP="00D70C97">
      <w:pPr>
        <w:rPr>
          <w:rFonts w:ascii="Simplified Arabic" w:hAnsi="Simplified Arabic"/>
          <w:sz w:val="24"/>
          <w:rtl/>
        </w:rPr>
      </w:pPr>
      <w:r>
        <w:rPr>
          <w:rFonts w:ascii="Simplified Arabic" w:hAnsi="Simplified Arabic" w:hint="cs"/>
          <w:b/>
          <w:bCs/>
          <w:sz w:val="24"/>
          <w:u w:val="single"/>
          <w:rtl/>
        </w:rPr>
        <w:lastRenderedPageBreak/>
        <w:t>أستراليا</w:t>
      </w:r>
      <w:r w:rsidRPr="0096157E">
        <w:rPr>
          <w:rFonts w:ascii="Simplified Arabic" w:hAnsi="Simplified Arabic" w:hint="cs"/>
          <w:sz w:val="24"/>
          <w:rtl/>
        </w:rPr>
        <w:t>:</w:t>
      </w:r>
      <w:r>
        <w:rPr>
          <w:rFonts w:ascii="Simplified Arabic" w:hAnsi="Simplified Arabic" w:hint="cs"/>
          <w:sz w:val="24"/>
          <w:rtl/>
        </w:rPr>
        <w:t xml:space="preserve"> </w:t>
      </w:r>
      <w:r w:rsidRPr="00A10A30">
        <w:rPr>
          <w:rFonts w:ascii="Simplified Arabic" w:hAnsi="Simplified Arabic"/>
          <w:sz w:val="24"/>
          <w:rtl/>
        </w:rPr>
        <w:t xml:space="preserve">إعادة توجيه الحوافز الضارة بالتنوع البيولوجي أو إعادة تحديد الغرض منها أو إصلاحها أو القضاء عليها، بطريقة عادلة ومنصفة، </w:t>
      </w:r>
      <w:r w:rsidRPr="00923135">
        <w:rPr>
          <w:rFonts w:ascii="Simplified Arabic" w:hAnsi="Simplified Arabic"/>
          <w:strike/>
          <w:sz w:val="24"/>
          <w:rtl/>
        </w:rPr>
        <w:t>مع خفضها بمقدار 500 مليار دولار أمريكي على الأقل سنويا، بما في ذلك الإعانات الأكثر ضررا، وضمان</w:t>
      </w:r>
      <w:r w:rsidRPr="00A10A30">
        <w:rPr>
          <w:rFonts w:ascii="Simplified Arabic" w:hAnsi="Simplified Arabic"/>
          <w:sz w:val="24"/>
          <w:rtl/>
        </w:rPr>
        <w:t xml:space="preserve"> </w:t>
      </w:r>
      <w:r w:rsidRPr="00923135">
        <w:rPr>
          <w:rFonts w:ascii="Simplified Arabic" w:hAnsi="Simplified Arabic"/>
          <w:strike/>
          <w:sz w:val="24"/>
          <w:rtl/>
        </w:rPr>
        <w:t>أن يكون ل</w:t>
      </w:r>
      <w:r>
        <w:rPr>
          <w:rFonts w:ascii="Simplified Arabic" w:hAnsi="Simplified Arabic" w:hint="cs"/>
          <w:sz w:val="24"/>
          <w:rtl/>
        </w:rPr>
        <w:t xml:space="preserve"> </w:t>
      </w:r>
      <w:r w:rsidRPr="00923135">
        <w:rPr>
          <w:rFonts w:ascii="Simplified Arabic" w:hAnsi="Simplified Arabic" w:hint="cs"/>
          <w:b/>
          <w:bCs/>
          <w:sz w:val="24"/>
          <w:rtl/>
        </w:rPr>
        <w:t>و</w:t>
      </w:r>
      <w:r>
        <w:rPr>
          <w:rFonts w:ascii="Simplified Arabic" w:hAnsi="Simplified Arabic" w:hint="cs"/>
          <w:b/>
          <w:bCs/>
          <w:sz w:val="24"/>
          <w:rtl/>
        </w:rPr>
        <w:t>أن تهدف</w:t>
      </w:r>
      <w:r>
        <w:rPr>
          <w:rFonts w:ascii="Simplified Arabic" w:hAnsi="Simplified Arabic" w:hint="cs"/>
          <w:sz w:val="24"/>
          <w:rtl/>
        </w:rPr>
        <w:t xml:space="preserve"> ا</w:t>
      </w:r>
      <w:r w:rsidRPr="00A10A30">
        <w:rPr>
          <w:rFonts w:ascii="Simplified Arabic" w:hAnsi="Simplified Arabic"/>
          <w:sz w:val="24"/>
          <w:rtl/>
        </w:rPr>
        <w:t xml:space="preserve">لحوافز، بما في ذلك الحوافز الاقتصادية والتنظيمية العامة </w:t>
      </w:r>
      <w:r>
        <w:rPr>
          <w:rFonts w:ascii="Simplified Arabic" w:hAnsi="Simplified Arabic" w:hint="cs"/>
          <w:sz w:val="24"/>
          <w:rtl/>
        </w:rPr>
        <w:t>و</w:t>
      </w:r>
      <w:r w:rsidRPr="00A10A30">
        <w:rPr>
          <w:rFonts w:ascii="Simplified Arabic" w:hAnsi="Simplified Arabic"/>
          <w:sz w:val="24"/>
          <w:rtl/>
        </w:rPr>
        <w:t xml:space="preserve">الخاصة، </w:t>
      </w:r>
      <w:r w:rsidRPr="00923135">
        <w:rPr>
          <w:rFonts w:ascii="Simplified Arabic" w:hAnsi="Simplified Arabic" w:hint="cs"/>
          <w:b/>
          <w:bCs/>
          <w:sz w:val="24"/>
          <w:rtl/>
        </w:rPr>
        <w:t>أن يكون لها</w:t>
      </w:r>
      <w:r>
        <w:rPr>
          <w:rFonts w:ascii="Simplified Arabic" w:hAnsi="Simplified Arabic" w:hint="cs"/>
          <w:sz w:val="24"/>
          <w:rtl/>
        </w:rPr>
        <w:t xml:space="preserve"> </w:t>
      </w:r>
      <w:r w:rsidRPr="00A10A30">
        <w:rPr>
          <w:rFonts w:ascii="Simplified Arabic" w:hAnsi="Simplified Arabic"/>
          <w:sz w:val="24"/>
          <w:rtl/>
        </w:rPr>
        <w:t>أثر إيجابي أو محايد على التنوع البيولوجي.</w:t>
      </w:r>
    </w:p>
    <w:p w14:paraId="09811CF1" w14:textId="77777777" w:rsidR="00155A85" w:rsidRDefault="00155A85" w:rsidP="00D70C97">
      <w:pPr>
        <w:rPr>
          <w:rFonts w:ascii="Simplified Arabic" w:hAnsi="Simplified Arabic"/>
          <w:sz w:val="24"/>
          <w:rtl/>
        </w:rPr>
      </w:pPr>
      <w:r w:rsidRPr="008E7E83">
        <w:rPr>
          <w:rFonts w:ascii="Simplified Arabic" w:hAnsi="Simplified Arabic" w:hint="cs"/>
          <w:b/>
          <w:bCs/>
          <w:sz w:val="24"/>
          <w:u w:val="single"/>
          <w:rtl/>
        </w:rPr>
        <w:t xml:space="preserve">بوليفيا (دولة </w:t>
      </w:r>
      <w:r w:rsidRPr="008E7E83">
        <w:rPr>
          <w:rFonts w:ascii="Simplified Arabic" w:hAnsi="Simplified Arabic"/>
          <w:b/>
          <w:bCs/>
          <w:sz w:val="24"/>
          <w:u w:val="single"/>
          <w:rtl/>
        </w:rPr>
        <w:t>–</w:t>
      </w:r>
      <w:r w:rsidRPr="008E7E83">
        <w:rPr>
          <w:rFonts w:ascii="Simplified Arabic" w:hAnsi="Simplified Arabic" w:hint="cs"/>
          <w:b/>
          <w:bCs/>
          <w:sz w:val="24"/>
          <w:u w:val="single"/>
          <w:rtl/>
        </w:rPr>
        <w:t xml:space="preserve"> المتعددة القوميات)</w:t>
      </w:r>
      <w:r>
        <w:rPr>
          <w:rFonts w:ascii="Simplified Arabic" w:hAnsi="Simplified Arabic" w:hint="cs"/>
          <w:sz w:val="24"/>
          <w:rtl/>
        </w:rPr>
        <w:t xml:space="preserve">: </w:t>
      </w:r>
      <w:r w:rsidRPr="00A10A30">
        <w:rPr>
          <w:rFonts w:ascii="Simplified Arabic" w:hAnsi="Simplified Arabic"/>
          <w:sz w:val="24"/>
          <w:rtl/>
        </w:rPr>
        <w:t xml:space="preserve">إعادة توجيه الحوافز الضارة بالتنوع البيولوجي أو إعادة تحديد الغرض منها أو إصلاحها أو القضاء عليها، بطريقة </w:t>
      </w:r>
      <w:r w:rsidRPr="00923135">
        <w:rPr>
          <w:rFonts w:ascii="Simplified Arabic" w:hAnsi="Simplified Arabic" w:hint="cs"/>
          <w:b/>
          <w:bCs/>
          <w:sz w:val="24"/>
          <w:rtl/>
        </w:rPr>
        <w:t>[عالمية]</w:t>
      </w:r>
      <w:r>
        <w:rPr>
          <w:rFonts w:ascii="Simplified Arabic" w:hAnsi="Simplified Arabic" w:hint="cs"/>
          <w:sz w:val="24"/>
          <w:rtl/>
        </w:rPr>
        <w:t xml:space="preserve"> </w:t>
      </w:r>
      <w:r w:rsidRPr="00A10A30">
        <w:rPr>
          <w:rFonts w:ascii="Simplified Arabic" w:hAnsi="Simplified Arabic"/>
          <w:sz w:val="24"/>
          <w:rtl/>
        </w:rPr>
        <w:t xml:space="preserve">عادلة ومنصفة، </w:t>
      </w:r>
      <w:r w:rsidRPr="00923135">
        <w:rPr>
          <w:rFonts w:ascii="Simplified Arabic" w:hAnsi="Simplified Arabic" w:hint="cs"/>
          <w:b/>
          <w:bCs/>
          <w:sz w:val="24"/>
          <w:rtl/>
        </w:rPr>
        <w:t>ومع مراعاة الظروف الاجتماعية الاقتصادية الوطنية</w:t>
      </w:r>
      <w:r>
        <w:rPr>
          <w:rFonts w:ascii="Simplified Arabic" w:hAnsi="Simplified Arabic" w:hint="cs"/>
          <w:sz w:val="24"/>
          <w:rtl/>
        </w:rPr>
        <w:t xml:space="preserve">، </w:t>
      </w:r>
      <w:r w:rsidRPr="00A10A30">
        <w:rPr>
          <w:rFonts w:ascii="Simplified Arabic" w:hAnsi="Simplified Arabic"/>
          <w:sz w:val="24"/>
          <w:rtl/>
        </w:rPr>
        <w:t xml:space="preserve">مع خفضها بمقدار </w:t>
      </w:r>
      <w:r>
        <w:rPr>
          <w:rFonts w:ascii="Simplified Arabic" w:hAnsi="Simplified Arabic" w:hint="cs"/>
          <w:strike/>
          <w:sz w:val="24"/>
          <w:rtl/>
        </w:rPr>
        <w:t>[</w:t>
      </w:r>
      <w:r w:rsidRPr="00923135">
        <w:rPr>
          <w:rFonts w:ascii="Simplified Arabic" w:hAnsi="Simplified Arabic"/>
          <w:strike/>
          <w:sz w:val="24"/>
          <w:rtl/>
        </w:rPr>
        <w:t>500 مليار</w:t>
      </w:r>
      <w:r>
        <w:rPr>
          <w:rFonts w:ascii="Simplified Arabic" w:hAnsi="Simplified Arabic" w:hint="cs"/>
          <w:sz w:val="24"/>
          <w:rtl/>
        </w:rPr>
        <w:t>]</w:t>
      </w:r>
      <w:r w:rsidRPr="00A10A30">
        <w:rPr>
          <w:rFonts w:ascii="Simplified Arabic" w:hAnsi="Simplified Arabic"/>
          <w:sz w:val="24"/>
          <w:rtl/>
        </w:rPr>
        <w:t xml:space="preserve"> </w:t>
      </w:r>
      <w:r w:rsidRPr="00923135">
        <w:rPr>
          <w:rFonts w:ascii="Simplified Arabic" w:hAnsi="Simplified Arabic" w:hint="cs"/>
          <w:b/>
          <w:bCs/>
          <w:sz w:val="24"/>
          <w:rtl/>
        </w:rPr>
        <w:t>6 تريليون</w:t>
      </w:r>
      <w:r>
        <w:rPr>
          <w:rFonts w:ascii="Simplified Arabic" w:hAnsi="Simplified Arabic" w:hint="cs"/>
          <w:sz w:val="24"/>
          <w:rtl/>
        </w:rPr>
        <w:t xml:space="preserve"> </w:t>
      </w:r>
      <w:r w:rsidRPr="00A10A30">
        <w:rPr>
          <w:rFonts w:ascii="Simplified Arabic" w:hAnsi="Simplified Arabic"/>
          <w:sz w:val="24"/>
          <w:rtl/>
        </w:rPr>
        <w:t xml:space="preserve">دولار أمريكي على الأقل سنويا، بما في ذلك الإعانات الأكثر ضررا، </w:t>
      </w:r>
      <w:r>
        <w:rPr>
          <w:rFonts w:ascii="Simplified Arabic" w:hAnsi="Simplified Arabic" w:hint="cs"/>
          <w:b/>
          <w:bCs/>
          <w:sz w:val="24"/>
          <w:rtl/>
        </w:rPr>
        <w:t xml:space="preserve">وضمان توجيه المدخرات المالية إلى دعم التنوع البيولوجي مع إيلاء الأولوية للإشراف من جانب الشعوب الأصلية والمجتمعات المحلية، وصغار المنتجين والنساء؛ وتنظيم </w:t>
      </w:r>
      <w:r w:rsidRPr="00B7171F">
        <w:rPr>
          <w:rFonts w:ascii="Simplified Arabic" w:hAnsi="Simplified Arabic" w:hint="cs"/>
          <w:b/>
          <w:bCs/>
          <w:sz w:val="24"/>
          <w:rtl/>
        </w:rPr>
        <w:t>التدفقات المالية الضارة والتخلص منها</w:t>
      </w:r>
      <w:r>
        <w:rPr>
          <w:rFonts w:ascii="Simplified Arabic" w:hAnsi="Simplified Arabic" w:hint="cs"/>
          <w:sz w:val="24"/>
          <w:rtl/>
        </w:rPr>
        <w:t xml:space="preserve">، </w:t>
      </w:r>
      <w:r w:rsidRPr="00F64E15">
        <w:rPr>
          <w:rFonts w:ascii="Simplified Arabic" w:hAnsi="Simplified Arabic" w:hint="cs"/>
          <w:b/>
          <w:bCs/>
          <w:sz w:val="24"/>
          <w:rtl/>
        </w:rPr>
        <w:t>ومعاقبة الجهات الفاعلة المالية التي تسبب فقدان التنوع البيولوجي أو تنتهك حقوق الإنسان</w:t>
      </w:r>
      <w:r>
        <w:rPr>
          <w:rFonts w:ascii="Simplified Arabic" w:hAnsi="Simplified Arabic" w:hint="cs"/>
          <w:sz w:val="24"/>
          <w:rtl/>
        </w:rPr>
        <w:t xml:space="preserve">؛ </w:t>
      </w:r>
      <w:r w:rsidRPr="00A10A30">
        <w:rPr>
          <w:rFonts w:ascii="Simplified Arabic" w:hAnsi="Simplified Arabic"/>
          <w:sz w:val="24"/>
          <w:rtl/>
        </w:rPr>
        <w:t xml:space="preserve">وضمان أن يكون للحوافز، بما في ذلك الحوافز الاقتصادية والتنظيمية العامة </w:t>
      </w:r>
      <w:r>
        <w:rPr>
          <w:rFonts w:ascii="Simplified Arabic" w:hAnsi="Simplified Arabic" w:hint="cs"/>
          <w:sz w:val="24"/>
          <w:rtl/>
        </w:rPr>
        <w:t>و</w:t>
      </w:r>
      <w:r w:rsidRPr="00A10A30">
        <w:rPr>
          <w:rFonts w:ascii="Simplified Arabic" w:hAnsi="Simplified Arabic"/>
          <w:sz w:val="24"/>
          <w:rtl/>
        </w:rPr>
        <w:t>الخاصة، أثر إيجابي أو محايد على التنوع البيولوجي</w:t>
      </w:r>
      <w:r>
        <w:rPr>
          <w:rFonts w:ascii="Simplified Arabic" w:hAnsi="Simplified Arabic" w:hint="cs"/>
          <w:sz w:val="24"/>
          <w:rtl/>
        </w:rPr>
        <w:t xml:space="preserve"> </w:t>
      </w:r>
      <w:r>
        <w:rPr>
          <w:rFonts w:ascii="Simplified Arabic" w:hAnsi="Simplified Arabic" w:hint="cs"/>
          <w:b/>
          <w:bCs/>
          <w:sz w:val="24"/>
          <w:rtl/>
        </w:rPr>
        <w:t>مع ضمانات مناسبة ضد مخاطر السوق، بما في ذلك تلك المخاطر التي يمكن أن تزيد التكاليف للبلدان النامية، وإحداث تقدم في ترتيبات الحوكمة التي تمكّن المشاركين المحليين في عمليات صنع القرار، ودمج المعارف المحلية والاعتراف بحقوق الشعوب الأصلية والمجتمعات المحلية</w:t>
      </w:r>
      <w:r w:rsidRPr="00A10A30">
        <w:rPr>
          <w:rFonts w:ascii="Simplified Arabic" w:hAnsi="Simplified Arabic"/>
          <w:sz w:val="24"/>
          <w:rtl/>
        </w:rPr>
        <w:t>.</w:t>
      </w:r>
    </w:p>
    <w:p w14:paraId="393FFADB" w14:textId="77777777" w:rsidR="00155A85" w:rsidRDefault="00155A85" w:rsidP="00D70C97">
      <w:pPr>
        <w:rPr>
          <w:rFonts w:ascii="Simplified Arabic" w:hAnsi="Simplified Arabic"/>
          <w:sz w:val="24"/>
          <w:rtl/>
        </w:rPr>
      </w:pPr>
      <w:r w:rsidRPr="00BC2B20">
        <w:rPr>
          <w:rFonts w:ascii="Simplified Arabic" w:hAnsi="Simplified Arabic" w:hint="cs"/>
          <w:b/>
          <w:bCs/>
          <w:sz w:val="24"/>
          <w:u w:val="single"/>
          <w:rtl/>
        </w:rPr>
        <w:t>البرازيل</w:t>
      </w:r>
      <w:r>
        <w:rPr>
          <w:rFonts w:ascii="Simplified Arabic" w:hAnsi="Simplified Arabic" w:hint="cs"/>
          <w:sz w:val="24"/>
          <w:rtl/>
        </w:rPr>
        <w:t xml:space="preserve">: </w:t>
      </w:r>
      <w:r>
        <w:rPr>
          <w:rFonts w:ascii="Simplified Arabic" w:hAnsi="Simplified Arabic" w:hint="cs"/>
          <w:b/>
          <w:bCs/>
          <w:sz w:val="24"/>
          <w:rtl/>
        </w:rPr>
        <w:t xml:space="preserve">توثيق وترسيم </w:t>
      </w:r>
      <w:r w:rsidRPr="00A10A30">
        <w:rPr>
          <w:rFonts w:ascii="Simplified Arabic" w:hAnsi="Simplified Arabic"/>
          <w:sz w:val="24"/>
          <w:rtl/>
        </w:rPr>
        <w:t xml:space="preserve">الحوافز الضارة بالتنوع البيولوجي أو القضاء عليها، بطريقة عادلة ومنصفة، </w:t>
      </w:r>
      <w:r w:rsidRPr="00B7171F">
        <w:rPr>
          <w:rFonts w:ascii="Simplified Arabic" w:hAnsi="Simplified Arabic"/>
          <w:strike/>
          <w:sz w:val="24"/>
          <w:rtl/>
        </w:rPr>
        <w:t>مع خفضها بمقدار 500 مليار دولار أمريكي على الأقل سنويا،</w:t>
      </w:r>
      <w:r w:rsidRPr="00A10A30">
        <w:rPr>
          <w:rFonts w:ascii="Simplified Arabic" w:hAnsi="Simplified Arabic"/>
          <w:sz w:val="24"/>
          <w:rtl/>
        </w:rPr>
        <w:t xml:space="preserve"> </w:t>
      </w:r>
      <w:r>
        <w:rPr>
          <w:rFonts w:ascii="Simplified Arabic" w:hAnsi="Simplified Arabic" w:hint="cs"/>
          <w:b/>
          <w:bCs/>
          <w:sz w:val="24"/>
          <w:rtl/>
        </w:rPr>
        <w:t xml:space="preserve">ومع مراعاة الظروف الاجتماعية الاقتصادية، </w:t>
      </w:r>
      <w:r w:rsidRPr="00A10A30">
        <w:rPr>
          <w:rFonts w:ascii="Simplified Arabic" w:hAnsi="Simplified Arabic"/>
          <w:sz w:val="24"/>
          <w:rtl/>
        </w:rPr>
        <w:t xml:space="preserve">بما في ذلك الإعانات الأكثر ضررا، وضمان أن يكون للحوافز، بما في ذلك الحوافز الاقتصادية والتنظيمية العامة </w:t>
      </w:r>
      <w:r>
        <w:rPr>
          <w:rFonts w:ascii="Simplified Arabic" w:hAnsi="Simplified Arabic" w:hint="cs"/>
          <w:sz w:val="24"/>
          <w:rtl/>
        </w:rPr>
        <w:t>و</w:t>
      </w:r>
      <w:r w:rsidRPr="00A10A30">
        <w:rPr>
          <w:rFonts w:ascii="Simplified Arabic" w:hAnsi="Simplified Arabic"/>
          <w:sz w:val="24"/>
          <w:rtl/>
        </w:rPr>
        <w:t>الخاصة، أثر إيجابي أو محايد على التنوع البيولوجي</w:t>
      </w:r>
      <w:r>
        <w:rPr>
          <w:rFonts w:ascii="Simplified Arabic" w:hAnsi="Simplified Arabic" w:hint="cs"/>
          <w:sz w:val="24"/>
          <w:rtl/>
        </w:rPr>
        <w:t xml:space="preserve"> </w:t>
      </w:r>
      <w:r>
        <w:rPr>
          <w:rFonts w:ascii="Simplified Arabic" w:hAnsi="Simplified Arabic" w:hint="cs"/>
          <w:b/>
          <w:bCs/>
          <w:sz w:val="24"/>
          <w:rtl/>
        </w:rPr>
        <w:t>بطريقة تتسق بالكامل مع الالتزامات الدولية، مع تجنب تدابير السياسة المشوهة للتجارة</w:t>
      </w:r>
      <w:r w:rsidRPr="00A10A30">
        <w:rPr>
          <w:rFonts w:ascii="Simplified Arabic" w:hAnsi="Simplified Arabic"/>
          <w:sz w:val="24"/>
          <w:rtl/>
        </w:rPr>
        <w:t>.</w:t>
      </w:r>
    </w:p>
    <w:p w14:paraId="66876AF7" w14:textId="77777777" w:rsidR="00155A85" w:rsidRPr="00D411F4" w:rsidRDefault="00155A85" w:rsidP="00D70C97">
      <w:pPr>
        <w:rPr>
          <w:rtl/>
        </w:rPr>
      </w:pPr>
      <w:r>
        <w:rPr>
          <w:rFonts w:hint="cs"/>
          <w:b/>
          <w:bCs/>
          <w:u w:val="single"/>
          <w:rtl/>
        </w:rPr>
        <w:t>كولومبيا</w:t>
      </w:r>
      <w:r>
        <w:rPr>
          <w:rFonts w:hint="cs"/>
          <w:rtl/>
        </w:rPr>
        <w:t>: [</w:t>
      </w:r>
      <w:r w:rsidRPr="00A10A30">
        <w:rPr>
          <w:rFonts w:ascii="Simplified Arabic" w:hAnsi="Simplified Arabic"/>
          <w:sz w:val="24"/>
          <w:rtl/>
        </w:rPr>
        <w:t>إعادة توجيه</w:t>
      </w:r>
      <w:r>
        <w:rPr>
          <w:rFonts w:ascii="Simplified Arabic" w:hAnsi="Simplified Arabic" w:hint="cs"/>
          <w:sz w:val="24"/>
          <w:rtl/>
        </w:rPr>
        <w:t>]</w:t>
      </w:r>
      <w:r w:rsidRPr="00A10A30">
        <w:rPr>
          <w:rFonts w:ascii="Simplified Arabic" w:hAnsi="Simplified Arabic"/>
          <w:sz w:val="24"/>
          <w:rtl/>
        </w:rPr>
        <w:t xml:space="preserve"> </w:t>
      </w:r>
      <w:r>
        <w:rPr>
          <w:rFonts w:ascii="Simplified Arabic" w:hAnsi="Simplified Arabic" w:hint="cs"/>
          <w:sz w:val="24"/>
          <w:rtl/>
        </w:rPr>
        <w:t xml:space="preserve">إصلاح </w:t>
      </w:r>
      <w:r w:rsidRPr="00A10A30">
        <w:rPr>
          <w:rFonts w:ascii="Simplified Arabic" w:hAnsi="Simplified Arabic"/>
          <w:sz w:val="24"/>
          <w:rtl/>
        </w:rPr>
        <w:t xml:space="preserve">الحوافز الضارة بالتنوع البيولوجي </w:t>
      </w:r>
      <w:r>
        <w:rPr>
          <w:rFonts w:ascii="Simplified Arabic" w:hAnsi="Simplified Arabic" w:hint="cs"/>
          <w:sz w:val="24"/>
          <w:rtl/>
        </w:rPr>
        <w:t>[</w:t>
      </w:r>
      <w:r w:rsidRPr="00A10A30">
        <w:rPr>
          <w:rFonts w:ascii="Simplified Arabic" w:hAnsi="Simplified Arabic"/>
          <w:sz w:val="24"/>
          <w:rtl/>
        </w:rPr>
        <w:t>أو إعادة تحديد الغرض منها</w:t>
      </w:r>
      <w:r>
        <w:rPr>
          <w:rFonts w:ascii="Simplified Arabic" w:hAnsi="Simplified Arabic" w:hint="cs"/>
          <w:sz w:val="24"/>
          <w:rtl/>
        </w:rPr>
        <w:t>]</w:t>
      </w:r>
      <w:r w:rsidRPr="00A10A30">
        <w:rPr>
          <w:rFonts w:ascii="Simplified Arabic" w:hAnsi="Simplified Arabic"/>
          <w:sz w:val="24"/>
          <w:rtl/>
        </w:rPr>
        <w:t xml:space="preserve"> أو القضاء عليها، </w:t>
      </w:r>
      <w:r w:rsidRPr="00683C60">
        <w:rPr>
          <w:rFonts w:ascii="Simplified Arabic" w:hAnsi="Simplified Arabic" w:hint="cs"/>
          <w:b/>
          <w:bCs/>
          <w:sz w:val="24"/>
          <w:rtl/>
        </w:rPr>
        <w:t>حسب الاقتضاء</w:t>
      </w:r>
      <w:r>
        <w:rPr>
          <w:rFonts w:ascii="Simplified Arabic" w:hAnsi="Simplified Arabic" w:hint="cs"/>
          <w:sz w:val="24"/>
          <w:rtl/>
        </w:rPr>
        <w:t xml:space="preserve">، </w:t>
      </w:r>
      <w:r w:rsidRPr="00683C60">
        <w:rPr>
          <w:rFonts w:ascii="Simplified Arabic" w:hAnsi="Simplified Arabic"/>
          <w:strike/>
          <w:sz w:val="24"/>
          <w:rtl/>
        </w:rPr>
        <w:t>بطريقة عادلة ومنصفة،</w:t>
      </w:r>
      <w:r w:rsidRPr="00A10A30">
        <w:rPr>
          <w:rFonts w:ascii="Simplified Arabic" w:hAnsi="Simplified Arabic"/>
          <w:sz w:val="24"/>
          <w:rtl/>
        </w:rPr>
        <w:t xml:space="preserve"> مع خفضها بمقدار 500 مليار دولار أمريكي على الأقل سنويا، </w:t>
      </w:r>
      <w:r w:rsidRPr="00683C60">
        <w:rPr>
          <w:rFonts w:ascii="Simplified Arabic" w:hAnsi="Simplified Arabic"/>
          <w:strike/>
          <w:sz w:val="24"/>
          <w:rtl/>
        </w:rPr>
        <w:t>بما في ذلك</w:t>
      </w:r>
      <w:r w:rsidRPr="00A10A30">
        <w:rPr>
          <w:rFonts w:ascii="Simplified Arabic" w:hAnsi="Simplified Arabic"/>
          <w:sz w:val="24"/>
          <w:rtl/>
        </w:rPr>
        <w:t xml:space="preserve"> </w:t>
      </w:r>
      <w:r>
        <w:rPr>
          <w:rFonts w:ascii="Simplified Arabic" w:hAnsi="Simplified Arabic" w:hint="cs"/>
          <w:sz w:val="24"/>
          <w:rtl/>
        </w:rPr>
        <w:t xml:space="preserve">تحديد أولوية </w:t>
      </w:r>
      <w:r w:rsidRPr="00A10A30">
        <w:rPr>
          <w:rFonts w:ascii="Simplified Arabic" w:hAnsi="Simplified Arabic"/>
          <w:sz w:val="24"/>
          <w:rtl/>
        </w:rPr>
        <w:t xml:space="preserve">الإعانات الأكثر ضررا، </w:t>
      </w:r>
      <w:r>
        <w:rPr>
          <w:rFonts w:ascii="Simplified Arabic" w:hAnsi="Simplified Arabic" w:hint="cs"/>
          <w:b/>
          <w:bCs/>
          <w:sz w:val="24"/>
          <w:rtl/>
        </w:rPr>
        <w:t xml:space="preserve">مع مراعاة الظروف الاجتماعية الاقتصادية الوطنية، </w:t>
      </w:r>
      <w:r w:rsidRPr="00683C60">
        <w:rPr>
          <w:rFonts w:ascii="Simplified Arabic" w:hAnsi="Simplified Arabic"/>
          <w:strike/>
          <w:sz w:val="24"/>
          <w:rtl/>
        </w:rPr>
        <w:t>وضمان أن يكون للحوافز</w:t>
      </w:r>
      <w:r>
        <w:rPr>
          <w:rFonts w:ascii="Simplified Arabic" w:hAnsi="Simplified Arabic" w:hint="cs"/>
          <w:sz w:val="24"/>
          <w:rtl/>
        </w:rPr>
        <w:t xml:space="preserve"> </w:t>
      </w:r>
      <w:r>
        <w:rPr>
          <w:rFonts w:ascii="Simplified Arabic" w:hAnsi="Simplified Arabic" w:hint="cs"/>
          <w:b/>
          <w:bCs/>
          <w:sz w:val="24"/>
          <w:rtl/>
        </w:rPr>
        <w:t>وتعزيز الحوافز</w:t>
      </w:r>
      <w:r w:rsidRPr="00A10A30">
        <w:rPr>
          <w:rFonts w:ascii="Simplified Arabic" w:hAnsi="Simplified Arabic"/>
          <w:sz w:val="24"/>
          <w:rtl/>
        </w:rPr>
        <w:t xml:space="preserve">، بما في ذلك الحوافز الاقتصادية والتنظيمية العامة </w:t>
      </w:r>
      <w:r>
        <w:rPr>
          <w:rFonts w:ascii="Simplified Arabic" w:hAnsi="Simplified Arabic" w:hint="cs"/>
          <w:sz w:val="24"/>
          <w:rtl/>
        </w:rPr>
        <w:t>و</w:t>
      </w:r>
      <w:r w:rsidRPr="00A10A30">
        <w:rPr>
          <w:rFonts w:ascii="Simplified Arabic" w:hAnsi="Simplified Arabic"/>
          <w:sz w:val="24"/>
          <w:rtl/>
        </w:rPr>
        <w:t xml:space="preserve">الخاصة، </w:t>
      </w:r>
      <w:r w:rsidRPr="00683C60">
        <w:rPr>
          <w:rFonts w:ascii="Simplified Arabic" w:hAnsi="Simplified Arabic"/>
          <w:strike/>
          <w:sz w:val="24"/>
          <w:rtl/>
        </w:rPr>
        <w:t>أثر</w:t>
      </w:r>
      <w:r w:rsidRPr="00A10A30">
        <w:rPr>
          <w:rFonts w:ascii="Simplified Arabic" w:hAnsi="Simplified Arabic"/>
          <w:sz w:val="24"/>
          <w:rtl/>
        </w:rPr>
        <w:t xml:space="preserve"> </w:t>
      </w:r>
      <w:r>
        <w:rPr>
          <w:rFonts w:ascii="Simplified Arabic" w:hAnsi="Simplified Arabic" w:hint="cs"/>
          <w:sz w:val="24"/>
          <w:rtl/>
        </w:rPr>
        <w:t>ال</w:t>
      </w:r>
      <w:r w:rsidRPr="00A10A30">
        <w:rPr>
          <w:rFonts w:ascii="Simplified Arabic" w:hAnsi="Simplified Arabic"/>
          <w:sz w:val="24"/>
          <w:rtl/>
        </w:rPr>
        <w:t>إيجابي</w:t>
      </w:r>
      <w:r>
        <w:rPr>
          <w:rFonts w:ascii="Simplified Arabic" w:hAnsi="Simplified Arabic" w:hint="cs"/>
          <w:sz w:val="24"/>
          <w:rtl/>
        </w:rPr>
        <w:t>ة</w:t>
      </w:r>
      <w:r w:rsidRPr="00A10A30">
        <w:rPr>
          <w:rFonts w:ascii="Simplified Arabic" w:hAnsi="Simplified Arabic"/>
          <w:sz w:val="24"/>
          <w:rtl/>
        </w:rPr>
        <w:t xml:space="preserve"> أو </w:t>
      </w:r>
      <w:r>
        <w:rPr>
          <w:rFonts w:ascii="Simplified Arabic" w:hAnsi="Simplified Arabic" w:hint="cs"/>
          <w:sz w:val="24"/>
          <w:rtl/>
        </w:rPr>
        <w:t>ال</w:t>
      </w:r>
      <w:r w:rsidRPr="00A10A30">
        <w:rPr>
          <w:rFonts w:ascii="Simplified Arabic" w:hAnsi="Simplified Arabic"/>
          <w:sz w:val="24"/>
          <w:rtl/>
        </w:rPr>
        <w:t>محايد</w:t>
      </w:r>
      <w:r>
        <w:rPr>
          <w:rFonts w:ascii="Simplified Arabic" w:hAnsi="Simplified Arabic" w:hint="cs"/>
          <w:sz w:val="24"/>
          <w:rtl/>
        </w:rPr>
        <w:t>ة</w:t>
      </w:r>
      <w:r w:rsidRPr="00A10A30">
        <w:rPr>
          <w:rFonts w:ascii="Simplified Arabic" w:hAnsi="Simplified Arabic"/>
          <w:sz w:val="24"/>
          <w:rtl/>
        </w:rPr>
        <w:t xml:space="preserve"> على التنوع البيولوجي</w:t>
      </w:r>
      <w:r>
        <w:rPr>
          <w:rFonts w:ascii="Simplified Arabic" w:hAnsi="Simplified Arabic" w:hint="cs"/>
          <w:sz w:val="24"/>
          <w:rtl/>
        </w:rPr>
        <w:t xml:space="preserve">، </w:t>
      </w:r>
      <w:r w:rsidRPr="00683C60">
        <w:rPr>
          <w:rFonts w:ascii="Simplified Arabic" w:hAnsi="Simplified Arabic" w:hint="cs"/>
          <w:b/>
          <w:bCs/>
          <w:sz w:val="24"/>
          <w:rtl/>
        </w:rPr>
        <w:t>ودعوة القطاع المالي إلى ال</w:t>
      </w:r>
      <w:r>
        <w:rPr>
          <w:rFonts w:ascii="Simplified Arabic" w:hAnsi="Simplified Arabic" w:hint="cs"/>
          <w:b/>
          <w:bCs/>
          <w:sz w:val="24"/>
          <w:rtl/>
        </w:rPr>
        <w:t>توافق</w:t>
      </w:r>
      <w:r w:rsidRPr="00683C60">
        <w:rPr>
          <w:rFonts w:ascii="Simplified Arabic" w:hAnsi="Simplified Arabic" w:hint="cs"/>
          <w:b/>
          <w:bCs/>
          <w:sz w:val="24"/>
          <w:rtl/>
        </w:rPr>
        <w:t xml:space="preserve"> </w:t>
      </w:r>
      <w:r>
        <w:rPr>
          <w:rFonts w:ascii="Simplified Arabic" w:hAnsi="Simplified Arabic" w:hint="cs"/>
          <w:b/>
          <w:bCs/>
          <w:sz w:val="24"/>
          <w:rtl/>
        </w:rPr>
        <w:t>وفقا</w:t>
      </w:r>
      <w:r w:rsidRPr="00683C60">
        <w:rPr>
          <w:rFonts w:ascii="Simplified Arabic" w:hAnsi="Simplified Arabic" w:hint="cs"/>
          <w:b/>
          <w:bCs/>
          <w:sz w:val="24"/>
          <w:rtl/>
        </w:rPr>
        <w:t xml:space="preserve"> </w:t>
      </w:r>
      <w:r>
        <w:rPr>
          <w:rFonts w:ascii="Simplified Arabic" w:hAnsi="Simplified Arabic" w:hint="cs"/>
          <w:b/>
          <w:bCs/>
          <w:sz w:val="24"/>
          <w:rtl/>
        </w:rPr>
        <w:t>ل</w:t>
      </w:r>
      <w:r w:rsidRPr="00683C60">
        <w:rPr>
          <w:rFonts w:ascii="Simplified Arabic" w:hAnsi="Simplified Arabic" w:hint="cs"/>
          <w:b/>
          <w:bCs/>
          <w:sz w:val="24"/>
          <w:rtl/>
        </w:rPr>
        <w:t>ذلك</w:t>
      </w:r>
      <w:r w:rsidRPr="00A10A30">
        <w:rPr>
          <w:rFonts w:ascii="Simplified Arabic" w:hAnsi="Simplified Arabic"/>
          <w:sz w:val="24"/>
          <w:rtl/>
        </w:rPr>
        <w:t>.</w:t>
      </w:r>
    </w:p>
    <w:p w14:paraId="741F638A" w14:textId="77777777" w:rsidR="00155A85" w:rsidRPr="00D411F4" w:rsidRDefault="00155A85" w:rsidP="00D70C97">
      <w:pPr>
        <w:rPr>
          <w:rtl/>
        </w:rPr>
      </w:pPr>
      <w:r>
        <w:rPr>
          <w:rFonts w:hint="cs"/>
          <w:b/>
          <w:bCs/>
          <w:u w:val="single"/>
          <w:rtl/>
        </w:rPr>
        <w:t>كوستاريكا</w:t>
      </w:r>
      <w:r w:rsidRPr="00D411F4">
        <w:rPr>
          <w:rFonts w:hint="cs"/>
          <w:rtl/>
        </w:rPr>
        <w:t xml:space="preserve">: </w:t>
      </w:r>
      <w:r w:rsidRPr="00A10A30">
        <w:rPr>
          <w:rFonts w:ascii="Simplified Arabic" w:hAnsi="Simplified Arabic"/>
          <w:sz w:val="24"/>
          <w:rtl/>
        </w:rPr>
        <w:t xml:space="preserve">إعادة توجيه الحوافز الضارة بالتنوع البيولوجي أو إعادة تحديد الغرض منها أو إصلاحها أو القضاء عليها، </w:t>
      </w:r>
      <w:r w:rsidRPr="00683C60">
        <w:rPr>
          <w:rFonts w:ascii="Simplified Arabic" w:hAnsi="Simplified Arabic"/>
          <w:b/>
          <w:bCs/>
          <w:sz w:val="24"/>
          <w:rtl/>
        </w:rPr>
        <w:t>بطريقة عادلة ومنصفة</w:t>
      </w:r>
      <w:r w:rsidRPr="00A10A30">
        <w:rPr>
          <w:rFonts w:ascii="Simplified Arabic" w:hAnsi="Simplified Arabic"/>
          <w:sz w:val="24"/>
          <w:rtl/>
        </w:rPr>
        <w:t xml:space="preserve">، </w:t>
      </w:r>
      <w:r w:rsidRPr="00F036DC">
        <w:rPr>
          <w:rFonts w:ascii="Simplified Arabic" w:hAnsi="Simplified Arabic" w:hint="cs"/>
          <w:b/>
          <w:bCs/>
          <w:sz w:val="24"/>
          <w:rtl/>
        </w:rPr>
        <w:t>وتحديد حجم التأثيرات الاجتماعية والاقتصادية السلبية وإنشاء تدابير التعويضات عن هذه التأثيرات، من أجل الحد منها إلى أن يتم تحويلها أو القضاء عليها على نحو كبير بحلول عام 2030، بالنظر إلى أن 500,000 مليون دولار أمريكي على الأقل سنويا</w:t>
      </w:r>
      <w:r>
        <w:rPr>
          <w:rFonts w:ascii="Simplified Arabic" w:hAnsi="Simplified Arabic" w:hint="cs"/>
          <w:sz w:val="24"/>
          <w:rtl/>
        </w:rPr>
        <w:t xml:space="preserve">، </w:t>
      </w:r>
      <w:r w:rsidRPr="00F036DC">
        <w:rPr>
          <w:rFonts w:ascii="Simplified Arabic" w:hAnsi="Simplified Arabic"/>
          <w:strike/>
          <w:sz w:val="24"/>
          <w:rtl/>
        </w:rPr>
        <w:t>مع خفضها بمقدار 500 مليار دولار أمريكي على الأقل سنويا، بما في ذلك الإعانات الأكثر ضررا،</w:t>
      </w:r>
      <w:r w:rsidRPr="00A10A30">
        <w:rPr>
          <w:rFonts w:ascii="Simplified Arabic" w:hAnsi="Simplified Arabic"/>
          <w:sz w:val="24"/>
          <w:rtl/>
        </w:rPr>
        <w:t xml:space="preserve"> </w:t>
      </w:r>
      <w:r w:rsidRPr="00F036DC">
        <w:rPr>
          <w:rFonts w:ascii="Simplified Arabic" w:hAnsi="Simplified Arabic"/>
          <w:b/>
          <w:bCs/>
          <w:sz w:val="24"/>
          <w:rtl/>
        </w:rPr>
        <w:t>وضمان</w:t>
      </w:r>
      <w:r w:rsidRPr="00A10A30">
        <w:rPr>
          <w:rFonts w:ascii="Simplified Arabic" w:hAnsi="Simplified Arabic"/>
          <w:sz w:val="24"/>
          <w:rtl/>
        </w:rPr>
        <w:t xml:space="preserve"> أن يكون للحوافز، بما في ذلك الحوافز الاقتصادية والتنظيمية العامة </w:t>
      </w:r>
      <w:r>
        <w:rPr>
          <w:rFonts w:ascii="Simplified Arabic" w:hAnsi="Simplified Arabic" w:hint="cs"/>
          <w:sz w:val="24"/>
          <w:rtl/>
        </w:rPr>
        <w:t>و</w:t>
      </w:r>
      <w:r w:rsidRPr="00A10A30">
        <w:rPr>
          <w:rFonts w:ascii="Simplified Arabic" w:hAnsi="Simplified Arabic"/>
          <w:sz w:val="24"/>
          <w:rtl/>
        </w:rPr>
        <w:t xml:space="preserve">الخاصة، </w:t>
      </w:r>
      <w:r w:rsidRPr="00F036DC">
        <w:rPr>
          <w:rFonts w:ascii="Simplified Arabic" w:hAnsi="Simplified Arabic" w:hint="cs"/>
          <w:b/>
          <w:bCs/>
          <w:sz w:val="24"/>
          <w:rtl/>
        </w:rPr>
        <w:t>وإنشاء الحوافز المالية العامة والاقتصادية والتنظيمية أو الخاصة التي تعزز تحول الأنشطة الاقتصادية نحو التأثيرات الإيجابية، أو على الأقل المحايدة للتنوع البيولوجي، بالنظر إلى مشاركة القطاع المالي، والقطاع الخاص، ومنظمات المجتمع المدني والحكومات المحلية</w:t>
      </w:r>
      <w:r>
        <w:rPr>
          <w:rFonts w:ascii="Simplified Arabic" w:hAnsi="Simplified Arabic" w:hint="cs"/>
          <w:sz w:val="24"/>
          <w:rtl/>
        </w:rPr>
        <w:t xml:space="preserve"> </w:t>
      </w:r>
      <w:r w:rsidRPr="00F036DC">
        <w:rPr>
          <w:rFonts w:ascii="Simplified Arabic" w:hAnsi="Simplified Arabic"/>
          <w:strike/>
          <w:sz w:val="24"/>
          <w:rtl/>
        </w:rPr>
        <w:t>أثر إيجابي أو محايد على التنوع البيولوجي</w:t>
      </w:r>
      <w:r w:rsidRPr="00A10A30">
        <w:rPr>
          <w:rFonts w:ascii="Simplified Arabic" w:hAnsi="Simplified Arabic"/>
          <w:sz w:val="24"/>
          <w:rtl/>
        </w:rPr>
        <w:t>.</w:t>
      </w:r>
    </w:p>
    <w:p w14:paraId="733A8EDB" w14:textId="61736EBF" w:rsidR="00155A85" w:rsidRDefault="00155A85" w:rsidP="00D70C97">
      <w:pPr>
        <w:rPr>
          <w:b/>
          <w:bCs/>
          <w:u w:val="single"/>
          <w:rtl/>
        </w:rPr>
      </w:pPr>
      <w:r>
        <w:rPr>
          <w:rFonts w:hint="cs"/>
          <w:b/>
          <w:bCs/>
          <w:u w:val="single"/>
          <w:rtl/>
        </w:rPr>
        <w:t>جمهورية الكونغو الديمقراطية</w:t>
      </w:r>
      <w:r w:rsidRPr="00BC2B20">
        <w:rPr>
          <w:rFonts w:hint="cs"/>
          <w:rtl/>
        </w:rPr>
        <w:t>:</w:t>
      </w:r>
      <w:r w:rsidRPr="00A10A30">
        <w:rPr>
          <w:rFonts w:ascii="Simplified Arabic" w:hAnsi="Simplified Arabic"/>
          <w:sz w:val="24"/>
          <w:rtl/>
        </w:rPr>
        <w:t xml:space="preserve"> </w:t>
      </w:r>
      <w:r w:rsidRPr="00D05F7F">
        <w:rPr>
          <w:rFonts w:ascii="Simplified Arabic" w:hAnsi="Simplified Arabic" w:hint="cs"/>
          <w:b/>
          <w:bCs/>
          <w:sz w:val="24"/>
          <w:rtl/>
        </w:rPr>
        <w:t xml:space="preserve">بحلول [عام] على الأقل، (1) القضاء على جميع الحوافز، أو إزالتها تدريجيا أو إصلاحها، بما في ذلك الإعانات، المعروف أنها تضر </w:t>
      </w:r>
      <w:r w:rsidRPr="00D05F7F">
        <w:rPr>
          <w:rFonts w:ascii="Simplified Arabic" w:hAnsi="Simplified Arabic"/>
          <w:b/>
          <w:bCs/>
          <w:strike/>
          <w:sz w:val="24"/>
          <w:rtl/>
        </w:rPr>
        <w:t>إعادة توجيه الحوافز الضارة</w:t>
      </w:r>
      <w:r w:rsidRPr="00D05F7F">
        <w:rPr>
          <w:rFonts w:ascii="Simplified Arabic" w:hAnsi="Simplified Arabic"/>
          <w:b/>
          <w:bCs/>
          <w:sz w:val="24"/>
          <w:rtl/>
        </w:rPr>
        <w:t xml:space="preserve"> بالتنوع البيولوجي </w:t>
      </w:r>
      <w:r w:rsidRPr="00D05F7F">
        <w:rPr>
          <w:rFonts w:ascii="Simplified Arabic" w:hAnsi="Simplified Arabic" w:hint="cs"/>
          <w:b/>
          <w:bCs/>
          <w:sz w:val="24"/>
          <w:rtl/>
        </w:rPr>
        <w:t xml:space="preserve">من أجل تجنب الآثار السلبية وبالتالي الحصول على </w:t>
      </w:r>
      <w:r>
        <w:rPr>
          <w:rFonts w:ascii="Simplified Arabic" w:hAnsi="Simplified Arabic" w:hint="cs"/>
          <w:b/>
          <w:bCs/>
          <w:sz w:val="24"/>
          <w:rtl/>
        </w:rPr>
        <w:t>وفو</w:t>
      </w:r>
      <w:r w:rsidRPr="00D05F7F">
        <w:rPr>
          <w:rFonts w:ascii="Simplified Arabic" w:hAnsi="Simplified Arabic" w:hint="cs"/>
          <w:b/>
          <w:bCs/>
          <w:sz w:val="24"/>
          <w:rtl/>
        </w:rPr>
        <w:t xml:space="preserve">رات </w:t>
      </w:r>
      <w:r w:rsidRPr="00D05F7F">
        <w:rPr>
          <w:rFonts w:ascii="Simplified Arabic" w:hAnsi="Simplified Arabic"/>
          <w:b/>
          <w:bCs/>
          <w:strike/>
          <w:sz w:val="24"/>
          <w:rtl/>
        </w:rPr>
        <w:t>مع خفضها</w:t>
      </w:r>
      <w:r w:rsidRPr="00D05F7F">
        <w:rPr>
          <w:rFonts w:ascii="Simplified Arabic" w:hAnsi="Simplified Arabic"/>
          <w:b/>
          <w:bCs/>
          <w:sz w:val="24"/>
          <w:rtl/>
        </w:rPr>
        <w:t xml:space="preserve"> بمقدار 500 مليار دولار أمريكي على الأقل سنويا</w:t>
      </w:r>
      <w:r w:rsidRPr="00D05F7F">
        <w:rPr>
          <w:rFonts w:ascii="Simplified Arabic" w:hAnsi="Simplified Arabic" w:hint="cs"/>
          <w:b/>
          <w:bCs/>
          <w:sz w:val="24"/>
          <w:rtl/>
        </w:rPr>
        <w:t xml:space="preserve"> على المستوى العالمي</w:t>
      </w:r>
      <w:r w:rsidRPr="00D05F7F">
        <w:rPr>
          <w:rFonts w:ascii="Simplified Arabic" w:hAnsi="Simplified Arabic"/>
          <w:b/>
          <w:bCs/>
          <w:sz w:val="24"/>
          <w:rtl/>
        </w:rPr>
        <w:t xml:space="preserve">، </w:t>
      </w:r>
      <w:r>
        <w:rPr>
          <w:rFonts w:ascii="Simplified Arabic" w:hAnsi="Simplified Arabic" w:hint="cs"/>
          <w:b/>
          <w:bCs/>
          <w:sz w:val="24"/>
          <w:rtl/>
        </w:rPr>
        <w:t>(2) يكون ل</w:t>
      </w:r>
      <w:r w:rsidRPr="00D05F7F">
        <w:rPr>
          <w:rFonts w:ascii="Simplified Arabic" w:hAnsi="Simplified Arabic"/>
          <w:b/>
          <w:bCs/>
          <w:sz w:val="24"/>
          <w:rtl/>
        </w:rPr>
        <w:t xml:space="preserve">لحوافز </w:t>
      </w:r>
      <w:r>
        <w:rPr>
          <w:rFonts w:ascii="Simplified Arabic" w:hAnsi="Simplified Arabic" w:hint="cs"/>
          <w:b/>
          <w:bCs/>
          <w:sz w:val="24"/>
          <w:rtl/>
        </w:rPr>
        <w:t xml:space="preserve">القائمة، بما في ذلك الحوافز </w:t>
      </w:r>
      <w:r w:rsidRPr="00D05F7F">
        <w:rPr>
          <w:rFonts w:ascii="Simplified Arabic" w:hAnsi="Simplified Arabic"/>
          <w:b/>
          <w:bCs/>
          <w:sz w:val="24"/>
          <w:rtl/>
        </w:rPr>
        <w:t>الاقتصادية والتنظيمية العامة الخاصة، أثر إيجابي أو محايد على التنوع البيولوجي</w:t>
      </w:r>
      <w:r>
        <w:rPr>
          <w:rFonts w:ascii="Simplified Arabic" w:hAnsi="Simplified Arabic" w:hint="cs"/>
          <w:b/>
          <w:bCs/>
          <w:sz w:val="24"/>
          <w:rtl/>
        </w:rPr>
        <w:t xml:space="preserve">، (3) ووضع وتطبيق الحوافز الإيجابية فقط للحفظ والاستخدام المستدام للتنوع البيولوجي، بما يتسق ويتجانس مع الاتفاقية والالتزامات الدولية الأخرى ذات الصلة، مع مراعاة الظروف الاجتماعية </w:t>
      </w:r>
      <w:r w:rsidR="00C45681">
        <w:rPr>
          <w:rFonts w:ascii="Simplified Arabic" w:hAnsi="Simplified Arabic" w:hint="cs"/>
          <w:b/>
          <w:bCs/>
          <w:sz w:val="24"/>
          <w:rtl/>
        </w:rPr>
        <w:t>الاقتصادي</w:t>
      </w:r>
      <w:r w:rsidR="00C45681">
        <w:rPr>
          <w:rFonts w:ascii="Simplified Arabic" w:hAnsi="Simplified Arabic"/>
          <w:b/>
          <w:bCs/>
          <w:sz w:val="24"/>
          <w:rtl/>
        </w:rPr>
        <w:t>ة</w:t>
      </w:r>
      <w:r>
        <w:rPr>
          <w:rFonts w:ascii="Simplified Arabic" w:hAnsi="Simplified Arabic" w:hint="cs"/>
          <w:b/>
          <w:bCs/>
          <w:sz w:val="24"/>
          <w:rtl/>
        </w:rPr>
        <w:t xml:space="preserve"> الوطنية</w:t>
      </w:r>
      <w:r w:rsidRPr="00D05F7F">
        <w:rPr>
          <w:rFonts w:ascii="Simplified Arabic" w:hAnsi="Simplified Arabic"/>
          <w:b/>
          <w:bCs/>
          <w:sz w:val="24"/>
          <w:rtl/>
        </w:rPr>
        <w:t>.</w:t>
      </w:r>
    </w:p>
    <w:p w14:paraId="28874CCA" w14:textId="77777777" w:rsidR="00155A85" w:rsidRDefault="00155A85" w:rsidP="00D70C97">
      <w:pPr>
        <w:rPr>
          <w:rtl/>
        </w:rPr>
      </w:pPr>
      <w:r w:rsidRPr="00D4669A">
        <w:rPr>
          <w:rFonts w:hint="cs"/>
          <w:b/>
          <w:bCs/>
          <w:u w:val="single"/>
          <w:rtl/>
        </w:rPr>
        <w:lastRenderedPageBreak/>
        <w:t>إكوادور</w:t>
      </w:r>
      <w:r>
        <w:rPr>
          <w:rFonts w:hint="cs"/>
          <w:rtl/>
        </w:rPr>
        <w:t xml:space="preserve">: </w:t>
      </w:r>
      <w:r w:rsidRPr="00A10A30">
        <w:rPr>
          <w:rFonts w:ascii="Simplified Arabic" w:hAnsi="Simplified Arabic"/>
          <w:sz w:val="24"/>
          <w:rtl/>
        </w:rPr>
        <w:t xml:space="preserve">إعادة توجيه الحوافز الضارة بالتنوع البيولوجي أو إعادة تحديد الغرض منها أو إصلاحها </w:t>
      </w:r>
      <w:r w:rsidRPr="00D05F7F">
        <w:rPr>
          <w:rFonts w:ascii="Simplified Arabic" w:hAnsi="Simplified Arabic" w:hint="cs"/>
          <w:b/>
          <w:bCs/>
          <w:sz w:val="24"/>
          <w:rtl/>
        </w:rPr>
        <w:t>أو إزالتها تدريجيا</w:t>
      </w:r>
      <w:r>
        <w:rPr>
          <w:rFonts w:ascii="Simplified Arabic" w:hAnsi="Simplified Arabic" w:hint="cs"/>
          <w:sz w:val="24"/>
          <w:rtl/>
        </w:rPr>
        <w:t xml:space="preserve"> </w:t>
      </w:r>
      <w:r w:rsidRPr="00A10A30">
        <w:rPr>
          <w:rFonts w:ascii="Simplified Arabic" w:hAnsi="Simplified Arabic"/>
          <w:sz w:val="24"/>
          <w:rtl/>
        </w:rPr>
        <w:t xml:space="preserve">أو القضاء عليها، بطريقة عادلة ومنصفة، مع خفضها بمقدار 500 مليار دولار أمريكي على الأقل سنويا، بما في ذلك الإعانات الأكثر ضررا، وضمان أن يكون للحوافز، بما في ذلك الحوافز الاقتصادية والتنظيمية العامة </w:t>
      </w:r>
      <w:r>
        <w:rPr>
          <w:rFonts w:ascii="Simplified Arabic" w:hAnsi="Simplified Arabic" w:hint="cs"/>
          <w:sz w:val="24"/>
          <w:rtl/>
        </w:rPr>
        <w:t>و</w:t>
      </w:r>
      <w:r w:rsidRPr="00A10A30">
        <w:rPr>
          <w:rFonts w:ascii="Simplified Arabic" w:hAnsi="Simplified Arabic"/>
          <w:sz w:val="24"/>
          <w:rtl/>
        </w:rPr>
        <w:t>الخاصة، أثر إيجابي أو محايد على التنوع البيولوجي.</w:t>
      </w:r>
    </w:p>
    <w:p w14:paraId="6999A424" w14:textId="77777777" w:rsidR="00155A85" w:rsidRDefault="00155A85" w:rsidP="00D70C97">
      <w:pPr>
        <w:rPr>
          <w:rtl/>
        </w:rPr>
      </w:pPr>
      <w:r>
        <w:rPr>
          <w:rFonts w:hint="cs"/>
          <w:b/>
          <w:bCs/>
          <w:u w:val="single"/>
          <w:rtl/>
        </w:rPr>
        <w:t>إثيوبي</w:t>
      </w:r>
      <w:r w:rsidRPr="00D4669A">
        <w:rPr>
          <w:rFonts w:hint="cs"/>
          <w:b/>
          <w:bCs/>
          <w:u w:val="single"/>
          <w:rtl/>
        </w:rPr>
        <w:t>ا</w:t>
      </w:r>
      <w:r>
        <w:rPr>
          <w:rFonts w:hint="cs"/>
          <w:rtl/>
        </w:rPr>
        <w:t xml:space="preserve">: </w:t>
      </w:r>
      <w:r w:rsidRPr="00A10A30">
        <w:rPr>
          <w:rFonts w:ascii="Simplified Arabic" w:hAnsi="Simplified Arabic"/>
          <w:sz w:val="24"/>
          <w:rtl/>
        </w:rPr>
        <w:t xml:space="preserve">إعادة توجيه الحوافز </w:t>
      </w:r>
      <w:r>
        <w:rPr>
          <w:rFonts w:ascii="Simplified Arabic" w:hAnsi="Simplified Arabic" w:hint="cs"/>
          <w:b/>
          <w:bCs/>
          <w:sz w:val="24"/>
          <w:rtl/>
        </w:rPr>
        <w:t xml:space="preserve">المباشرة وغير المباشرة </w:t>
      </w:r>
      <w:r w:rsidRPr="00A10A30">
        <w:rPr>
          <w:rFonts w:ascii="Simplified Arabic" w:hAnsi="Simplified Arabic"/>
          <w:sz w:val="24"/>
          <w:rtl/>
        </w:rPr>
        <w:t xml:space="preserve">الضارة بالتنوع البيولوجي أو إعادة تحديد الغرض منها أو إصلاحها أو القضاء عليها، بطريقة عادلة ومنصفة، مع خفضها بمقدار 500 مليار دولار أمريكي على الأقل سنويا، بما في ذلك الإعانات الأكثر ضررا، وضمان </w:t>
      </w:r>
      <w:r w:rsidRPr="00D05F7F">
        <w:rPr>
          <w:rFonts w:ascii="Simplified Arabic" w:hAnsi="Simplified Arabic" w:hint="cs"/>
          <w:b/>
          <w:bCs/>
          <w:sz w:val="24"/>
          <w:rtl/>
        </w:rPr>
        <w:t>إعداد</w:t>
      </w:r>
      <w:r w:rsidRPr="00A10A30">
        <w:rPr>
          <w:rFonts w:ascii="Simplified Arabic" w:hAnsi="Simplified Arabic"/>
          <w:sz w:val="24"/>
          <w:rtl/>
        </w:rPr>
        <w:t xml:space="preserve"> </w:t>
      </w:r>
      <w:r>
        <w:rPr>
          <w:rFonts w:ascii="Simplified Arabic" w:hAnsi="Simplified Arabic" w:hint="cs"/>
          <w:sz w:val="24"/>
          <w:rtl/>
        </w:rPr>
        <w:t>ا</w:t>
      </w:r>
      <w:r w:rsidRPr="00A10A30">
        <w:rPr>
          <w:rFonts w:ascii="Simplified Arabic" w:hAnsi="Simplified Arabic"/>
          <w:sz w:val="24"/>
          <w:rtl/>
        </w:rPr>
        <w:t>لحوافز</w:t>
      </w:r>
      <w:r>
        <w:rPr>
          <w:rFonts w:ascii="Simplified Arabic" w:hAnsi="Simplified Arabic" w:hint="cs"/>
          <w:sz w:val="24"/>
          <w:rtl/>
        </w:rPr>
        <w:t xml:space="preserve"> </w:t>
      </w:r>
      <w:r w:rsidRPr="00D05F7F">
        <w:rPr>
          <w:rFonts w:ascii="Simplified Arabic" w:hAnsi="Simplified Arabic" w:hint="cs"/>
          <w:b/>
          <w:bCs/>
          <w:sz w:val="24"/>
          <w:rtl/>
        </w:rPr>
        <w:t>الإيجابية</w:t>
      </w:r>
      <w:r>
        <w:rPr>
          <w:rFonts w:ascii="Simplified Arabic" w:hAnsi="Simplified Arabic" w:hint="cs"/>
          <w:b/>
          <w:bCs/>
          <w:sz w:val="24"/>
          <w:rtl/>
        </w:rPr>
        <w:t xml:space="preserve"> للحفظ والاستخدام المستدام للتنوع البيولوجي</w:t>
      </w:r>
      <w:r w:rsidRPr="00D05F7F">
        <w:rPr>
          <w:rFonts w:ascii="Simplified Arabic" w:hAnsi="Simplified Arabic"/>
          <w:b/>
          <w:bCs/>
          <w:sz w:val="24"/>
          <w:rtl/>
        </w:rPr>
        <w:t>،</w:t>
      </w:r>
      <w:r w:rsidRPr="00A10A30">
        <w:rPr>
          <w:rFonts w:ascii="Simplified Arabic" w:hAnsi="Simplified Arabic"/>
          <w:sz w:val="24"/>
          <w:rtl/>
        </w:rPr>
        <w:t xml:space="preserve"> بما في ذلك الحوافز الاقتصادية والتنظيمية العامة </w:t>
      </w:r>
      <w:r>
        <w:rPr>
          <w:rFonts w:ascii="Simplified Arabic" w:hAnsi="Simplified Arabic" w:hint="cs"/>
          <w:sz w:val="24"/>
          <w:rtl/>
        </w:rPr>
        <w:t>و</w:t>
      </w:r>
      <w:r w:rsidRPr="00A10A30">
        <w:rPr>
          <w:rFonts w:ascii="Simplified Arabic" w:hAnsi="Simplified Arabic"/>
          <w:sz w:val="24"/>
          <w:rtl/>
        </w:rPr>
        <w:t xml:space="preserve">الخاصة، </w:t>
      </w:r>
      <w:r w:rsidRPr="00D05F7F">
        <w:rPr>
          <w:rFonts w:ascii="Simplified Arabic" w:hAnsi="Simplified Arabic" w:hint="cs"/>
          <w:b/>
          <w:bCs/>
          <w:sz w:val="24"/>
          <w:rtl/>
        </w:rPr>
        <w:t>بما يتجانس مع الاتفاقية والقوانين الدولية الأخرى ذات الصلة مع مراعاة الظروف الاجتماعية الاقتصادية</w:t>
      </w:r>
      <w:r>
        <w:rPr>
          <w:rFonts w:ascii="Simplified Arabic" w:hAnsi="Simplified Arabic" w:hint="cs"/>
          <w:sz w:val="24"/>
          <w:rtl/>
        </w:rPr>
        <w:t xml:space="preserve">، ويكون لها </w:t>
      </w:r>
      <w:r w:rsidRPr="00A10A30">
        <w:rPr>
          <w:rFonts w:ascii="Simplified Arabic" w:hAnsi="Simplified Arabic"/>
          <w:sz w:val="24"/>
          <w:rtl/>
        </w:rPr>
        <w:t>أثر إيجابي أو محايد على التنوع البيولوجي.</w:t>
      </w:r>
    </w:p>
    <w:p w14:paraId="463AF336" w14:textId="246C7F1D" w:rsidR="00155A85" w:rsidRDefault="00155A85" w:rsidP="00D70C97">
      <w:pPr>
        <w:rPr>
          <w:rtl/>
        </w:rPr>
      </w:pPr>
      <w:r w:rsidRPr="00D4669A">
        <w:rPr>
          <w:rFonts w:hint="cs"/>
          <w:b/>
          <w:bCs/>
          <w:u w:val="single"/>
          <w:rtl/>
        </w:rPr>
        <w:t>الاتحاد الأوروبي ودوله الأعضاء</w:t>
      </w:r>
      <w:r>
        <w:rPr>
          <w:rFonts w:hint="cs"/>
          <w:rtl/>
        </w:rPr>
        <w:t>: [</w:t>
      </w:r>
      <w:r w:rsidRPr="00D05F7F">
        <w:rPr>
          <w:rFonts w:hint="cs"/>
          <w:b/>
          <w:bCs/>
          <w:rtl/>
        </w:rPr>
        <w:t>بحلول عام 2025</w:t>
      </w:r>
      <w:r>
        <w:rPr>
          <w:rFonts w:hint="cs"/>
          <w:rtl/>
        </w:rPr>
        <w:t xml:space="preserve">] </w:t>
      </w:r>
      <w:r w:rsidRPr="00DB1707">
        <w:rPr>
          <w:rFonts w:hint="cs"/>
          <w:b/>
          <w:bCs/>
          <w:rtl/>
        </w:rPr>
        <w:t>تحديد وقياس</w:t>
      </w:r>
      <w:r>
        <w:rPr>
          <w:rFonts w:hint="cs"/>
          <w:rtl/>
        </w:rPr>
        <w:t xml:space="preserve"> </w:t>
      </w:r>
      <w:r w:rsidRPr="00D05F7F">
        <w:rPr>
          <w:rFonts w:ascii="Simplified Arabic" w:hAnsi="Simplified Arabic"/>
          <w:strike/>
          <w:sz w:val="24"/>
          <w:rtl/>
        </w:rPr>
        <w:t>إعادة توجيه</w:t>
      </w:r>
      <w:r w:rsidRPr="00A10A30">
        <w:rPr>
          <w:rFonts w:ascii="Simplified Arabic" w:hAnsi="Simplified Arabic"/>
          <w:sz w:val="24"/>
          <w:rtl/>
        </w:rPr>
        <w:t xml:space="preserve"> </w:t>
      </w:r>
      <w:r w:rsidRPr="00DB1707">
        <w:rPr>
          <w:rFonts w:ascii="Simplified Arabic" w:hAnsi="Simplified Arabic"/>
          <w:b/>
          <w:bCs/>
          <w:sz w:val="24"/>
          <w:rtl/>
        </w:rPr>
        <w:t>الحوافز الضارة بالتنوع البيولوجي</w:t>
      </w:r>
      <w:r w:rsidRPr="00A10A30">
        <w:rPr>
          <w:rFonts w:ascii="Simplified Arabic" w:hAnsi="Simplified Arabic"/>
          <w:sz w:val="24"/>
          <w:rtl/>
        </w:rPr>
        <w:t xml:space="preserve"> </w:t>
      </w:r>
      <w:r>
        <w:rPr>
          <w:rFonts w:ascii="Simplified Arabic" w:hAnsi="Simplified Arabic" w:hint="cs"/>
          <w:sz w:val="24"/>
          <w:rtl/>
        </w:rPr>
        <w:t>[</w:t>
      </w:r>
      <w:r w:rsidRPr="00A10A30">
        <w:rPr>
          <w:rFonts w:ascii="Simplified Arabic" w:hAnsi="Simplified Arabic"/>
          <w:sz w:val="24"/>
          <w:rtl/>
        </w:rPr>
        <w:t>وإعادة تحديد الغرض منها أو إصلاحها</w:t>
      </w:r>
      <w:r>
        <w:rPr>
          <w:rFonts w:ascii="Simplified Arabic" w:hAnsi="Simplified Arabic" w:hint="cs"/>
          <w:sz w:val="24"/>
          <w:rtl/>
        </w:rPr>
        <w:t>]</w:t>
      </w:r>
      <w:r>
        <w:rPr>
          <w:rStyle w:val="FootnoteReference"/>
          <w:rFonts w:ascii="Simplified Arabic" w:hAnsi="Simplified Arabic"/>
          <w:rtl/>
        </w:rPr>
        <w:footnoteReference w:id="8"/>
      </w:r>
      <w:r w:rsidRPr="00A10A30">
        <w:rPr>
          <w:rFonts w:ascii="Simplified Arabic" w:hAnsi="Simplified Arabic"/>
          <w:sz w:val="24"/>
          <w:rtl/>
        </w:rPr>
        <w:t xml:space="preserve"> أو القضاء عليها، </w:t>
      </w:r>
      <w:r>
        <w:rPr>
          <w:rFonts w:ascii="Simplified Arabic" w:hAnsi="Simplified Arabic" w:hint="cs"/>
          <w:b/>
          <w:bCs/>
          <w:sz w:val="24"/>
          <w:rtl/>
        </w:rPr>
        <w:t xml:space="preserve">أو إعادة توجيه كل هذه الحوافز </w:t>
      </w:r>
      <w:r w:rsidRPr="00A10A30">
        <w:rPr>
          <w:rFonts w:ascii="Simplified Arabic" w:hAnsi="Simplified Arabic"/>
          <w:sz w:val="24"/>
          <w:rtl/>
        </w:rPr>
        <w:t xml:space="preserve">بطريقة عادلة </w:t>
      </w:r>
      <w:r>
        <w:rPr>
          <w:rFonts w:ascii="Simplified Arabic" w:hAnsi="Simplified Arabic" w:hint="cs"/>
          <w:sz w:val="24"/>
          <w:rtl/>
        </w:rPr>
        <w:t>[</w:t>
      </w:r>
      <w:r w:rsidRPr="00A10A30">
        <w:rPr>
          <w:rFonts w:ascii="Simplified Arabic" w:hAnsi="Simplified Arabic"/>
          <w:sz w:val="24"/>
          <w:rtl/>
        </w:rPr>
        <w:t>ومنصفة</w:t>
      </w:r>
      <w:r>
        <w:rPr>
          <w:rFonts w:ascii="Simplified Arabic" w:hAnsi="Simplified Arabic" w:hint="cs"/>
          <w:sz w:val="24"/>
          <w:rtl/>
        </w:rPr>
        <w:t>]</w:t>
      </w:r>
      <w:r w:rsidRPr="00A10A30">
        <w:rPr>
          <w:rFonts w:ascii="Simplified Arabic" w:hAnsi="Simplified Arabic"/>
          <w:sz w:val="24"/>
          <w:rtl/>
        </w:rPr>
        <w:t xml:space="preserve">، مع خفض </w:t>
      </w:r>
      <w:r w:rsidRPr="00DB1707">
        <w:rPr>
          <w:rFonts w:ascii="Simplified Arabic" w:hAnsi="Simplified Arabic" w:hint="cs"/>
          <w:b/>
          <w:bCs/>
          <w:sz w:val="24"/>
          <w:rtl/>
        </w:rPr>
        <w:t>مبلغها السنوي</w:t>
      </w:r>
      <w:r>
        <w:rPr>
          <w:rFonts w:ascii="Simplified Arabic" w:hAnsi="Simplified Arabic" w:hint="cs"/>
          <w:sz w:val="24"/>
          <w:rtl/>
        </w:rPr>
        <w:t xml:space="preserve"> بمقدار</w:t>
      </w:r>
      <w:r w:rsidRPr="00A10A30">
        <w:rPr>
          <w:rFonts w:ascii="Simplified Arabic" w:hAnsi="Simplified Arabic"/>
          <w:sz w:val="24"/>
          <w:rtl/>
        </w:rPr>
        <w:t xml:space="preserve"> </w:t>
      </w:r>
      <w:r>
        <w:rPr>
          <w:rFonts w:ascii="Simplified Arabic" w:hAnsi="Simplified Arabic" w:hint="cs"/>
          <w:sz w:val="24"/>
          <w:rtl/>
        </w:rPr>
        <w:t>[</w:t>
      </w:r>
      <w:r w:rsidRPr="00A10A30">
        <w:rPr>
          <w:rFonts w:ascii="Simplified Arabic" w:hAnsi="Simplified Arabic"/>
          <w:sz w:val="24"/>
          <w:rtl/>
        </w:rPr>
        <w:t>500 مليار دولار أمريكي</w:t>
      </w:r>
      <w:r>
        <w:rPr>
          <w:rFonts w:ascii="Simplified Arabic" w:hAnsi="Simplified Arabic" w:hint="cs"/>
          <w:sz w:val="24"/>
          <w:rtl/>
        </w:rPr>
        <w:t>]</w:t>
      </w:r>
      <w:r w:rsidRPr="00A10A30">
        <w:rPr>
          <w:rFonts w:ascii="Simplified Arabic" w:hAnsi="Simplified Arabic"/>
          <w:sz w:val="24"/>
          <w:rtl/>
        </w:rPr>
        <w:t xml:space="preserve"> على الأقل </w:t>
      </w:r>
      <w:r w:rsidRPr="00DB1707">
        <w:rPr>
          <w:rFonts w:ascii="Simplified Arabic" w:hAnsi="Simplified Arabic"/>
          <w:strike/>
          <w:sz w:val="24"/>
          <w:rtl/>
        </w:rPr>
        <w:t>سنويا</w:t>
      </w:r>
      <w:r w:rsidRPr="00A10A30">
        <w:rPr>
          <w:rFonts w:ascii="Simplified Arabic" w:hAnsi="Simplified Arabic"/>
          <w:sz w:val="24"/>
          <w:rtl/>
        </w:rPr>
        <w:t xml:space="preserve">، </w:t>
      </w:r>
      <w:r w:rsidRPr="00DB1707">
        <w:rPr>
          <w:rFonts w:ascii="Simplified Arabic" w:hAnsi="Simplified Arabic"/>
          <w:strike/>
          <w:sz w:val="24"/>
          <w:rtl/>
        </w:rPr>
        <w:t>بما في ذلك</w:t>
      </w:r>
      <w:r w:rsidRPr="00A10A30">
        <w:rPr>
          <w:rFonts w:ascii="Simplified Arabic" w:hAnsi="Simplified Arabic"/>
          <w:sz w:val="24"/>
          <w:rtl/>
        </w:rPr>
        <w:t xml:space="preserve"> </w:t>
      </w:r>
      <w:r w:rsidRPr="00DB1707">
        <w:rPr>
          <w:rFonts w:ascii="Simplified Arabic" w:hAnsi="Simplified Arabic" w:hint="cs"/>
          <w:b/>
          <w:bCs/>
          <w:sz w:val="24"/>
          <w:rtl/>
        </w:rPr>
        <w:t>ابتداء من</w:t>
      </w:r>
      <w:r>
        <w:rPr>
          <w:rFonts w:ascii="Simplified Arabic" w:hAnsi="Simplified Arabic" w:hint="cs"/>
          <w:sz w:val="24"/>
          <w:rtl/>
        </w:rPr>
        <w:t xml:space="preserve"> </w:t>
      </w:r>
      <w:r w:rsidRPr="00DB1707">
        <w:rPr>
          <w:rFonts w:ascii="Simplified Arabic" w:hAnsi="Simplified Arabic" w:hint="cs"/>
          <w:b/>
          <w:bCs/>
          <w:sz w:val="24"/>
          <w:rtl/>
        </w:rPr>
        <w:t>جميع</w:t>
      </w:r>
      <w:r>
        <w:rPr>
          <w:rFonts w:ascii="Simplified Arabic" w:hAnsi="Simplified Arabic" w:hint="cs"/>
          <w:sz w:val="24"/>
          <w:rtl/>
        </w:rPr>
        <w:t xml:space="preserve"> </w:t>
      </w:r>
      <w:r w:rsidRPr="00A10A30">
        <w:rPr>
          <w:rFonts w:ascii="Simplified Arabic" w:hAnsi="Simplified Arabic"/>
          <w:sz w:val="24"/>
          <w:rtl/>
        </w:rPr>
        <w:t xml:space="preserve">الإعانات الأكثر ضررا، وضمان أن يكون </w:t>
      </w:r>
      <w:r w:rsidRPr="00DB1707">
        <w:rPr>
          <w:rFonts w:ascii="Simplified Arabic" w:hAnsi="Simplified Arabic"/>
          <w:b/>
          <w:bCs/>
          <w:sz w:val="24"/>
          <w:rtl/>
        </w:rPr>
        <w:t>ل</w:t>
      </w:r>
      <w:r w:rsidRPr="00DB1707">
        <w:rPr>
          <w:rFonts w:ascii="Simplified Arabic" w:hAnsi="Simplified Arabic" w:hint="cs"/>
          <w:b/>
          <w:bCs/>
          <w:sz w:val="24"/>
          <w:rtl/>
        </w:rPr>
        <w:t>جميع</w:t>
      </w:r>
      <w:r>
        <w:rPr>
          <w:rFonts w:ascii="Simplified Arabic" w:hAnsi="Simplified Arabic" w:hint="cs"/>
          <w:sz w:val="24"/>
          <w:rtl/>
        </w:rPr>
        <w:t xml:space="preserve"> ا</w:t>
      </w:r>
      <w:r w:rsidRPr="00A10A30">
        <w:rPr>
          <w:rFonts w:ascii="Simplified Arabic" w:hAnsi="Simplified Arabic"/>
          <w:sz w:val="24"/>
          <w:rtl/>
        </w:rPr>
        <w:t xml:space="preserve">لحوافز، بما في ذلك الحوافز الاقتصادية والتنظيمية العامة </w:t>
      </w:r>
      <w:r>
        <w:rPr>
          <w:rFonts w:ascii="Simplified Arabic" w:hAnsi="Simplified Arabic" w:hint="cs"/>
          <w:sz w:val="24"/>
          <w:rtl/>
        </w:rPr>
        <w:t>[و</w:t>
      </w:r>
      <w:r w:rsidRPr="00A10A30">
        <w:rPr>
          <w:rFonts w:ascii="Simplified Arabic" w:hAnsi="Simplified Arabic"/>
          <w:sz w:val="24"/>
          <w:rtl/>
        </w:rPr>
        <w:t>الخاصة</w:t>
      </w:r>
      <w:r>
        <w:rPr>
          <w:rFonts w:ascii="Simplified Arabic" w:hAnsi="Simplified Arabic" w:hint="cs"/>
          <w:sz w:val="24"/>
          <w:rtl/>
        </w:rPr>
        <w:t>]</w:t>
      </w:r>
      <w:r w:rsidRPr="00A10A30">
        <w:rPr>
          <w:rFonts w:ascii="Simplified Arabic" w:hAnsi="Simplified Arabic"/>
          <w:sz w:val="24"/>
          <w:rtl/>
        </w:rPr>
        <w:t>، أثر إيجابي أو محايد على التنوع البيولوجي</w:t>
      </w:r>
      <w:r>
        <w:rPr>
          <w:rFonts w:ascii="Simplified Arabic" w:hAnsi="Simplified Arabic" w:hint="cs"/>
          <w:sz w:val="24"/>
          <w:rtl/>
        </w:rPr>
        <w:t xml:space="preserve"> </w:t>
      </w:r>
      <w:r>
        <w:rPr>
          <w:rFonts w:ascii="Simplified Arabic" w:hAnsi="Simplified Arabic" w:hint="cs"/>
          <w:b/>
          <w:bCs/>
          <w:sz w:val="24"/>
          <w:rtl/>
        </w:rPr>
        <w:t>وزيادة الحوافز الإيجابية</w:t>
      </w:r>
      <w:r w:rsidRPr="00A10A30">
        <w:rPr>
          <w:rFonts w:ascii="Simplified Arabic" w:hAnsi="Simplified Arabic"/>
          <w:sz w:val="24"/>
          <w:rtl/>
        </w:rPr>
        <w:t>.</w:t>
      </w:r>
    </w:p>
    <w:p w14:paraId="5E913B4D" w14:textId="77777777" w:rsidR="00155A85" w:rsidRDefault="00155A85" w:rsidP="00D70C97">
      <w:pPr>
        <w:ind w:left="720"/>
        <w:rPr>
          <w:rtl/>
        </w:rPr>
      </w:pPr>
      <w:r w:rsidRPr="00DB1707">
        <w:rPr>
          <w:rFonts w:hint="cs"/>
          <w:u w:val="single"/>
          <w:rtl/>
        </w:rPr>
        <w:t>ملاحظة</w:t>
      </w:r>
      <w:r>
        <w:rPr>
          <w:rFonts w:hint="cs"/>
          <w:rtl/>
        </w:rPr>
        <w:t>: المصطلحات [إعادة توجيه، إصلاح] و[ومنصفة] قد تكون متكررة ولكن الاتحاد الأوروبي والدول الأعضاء فيه مستعدون لمزيد من المناقشة. ويرى الاتحاد الأوروبي ودوله الأعضاء أنه من المهم الحصول على أهداف رقمية ولكنها تستمر في التركيز على الرقم الفعلي في سياق الإطار العالمي للتنوع البيولوجي برمته.</w:t>
      </w:r>
    </w:p>
    <w:p w14:paraId="049CED44" w14:textId="77777777" w:rsidR="00155A85" w:rsidRDefault="00155A85" w:rsidP="00D70C97">
      <w:pPr>
        <w:rPr>
          <w:rtl/>
        </w:rPr>
      </w:pPr>
      <w:r w:rsidRPr="00BD0E95">
        <w:rPr>
          <w:rFonts w:hint="cs"/>
          <w:b/>
          <w:bCs/>
          <w:u w:val="single"/>
          <w:rtl/>
        </w:rPr>
        <w:t>إندونيسيا</w:t>
      </w:r>
      <w:r w:rsidRPr="00BD0E95">
        <w:rPr>
          <w:rtl/>
        </w:rPr>
        <w:t xml:space="preserve">: إعادة توجيه الحوافز الضارة بالتنوع البيولوجي أو إعادة </w:t>
      </w:r>
      <w:r w:rsidRPr="00BD0E95">
        <w:rPr>
          <w:rFonts w:hint="cs"/>
          <w:rtl/>
        </w:rPr>
        <w:t xml:space="preserve">تحديد الغرض منها </w:t>
      </w:r>
      <w:r w:rsidRPr="00BD0E95">
        <w:rPr>
          <w:rtl/>
        </w:rPr>
        <w:t xml:space="preserve">أو إصلاحها أو </w:t>
      </w:r>
      <w:r w:rsidRPr="005A716A">
        <w:rPr>
          <w:strike/>
          <w:rtl/>
        </w:rPr>
        <w:t>القضاء عليها</w:t>
      </w:r>
      <w:r>
        <w:rPr>
          <w:rFonts w:hint="cs"/>
          <w:rtl/>
        </w:rPr>
        <w:t xml:space="preserve"> </w:t>
      </w:r>
      <w:r w:rsidRPr="005A716A">
        <w:rPr>
          <w:rFonts w:hint="cs"/>
          <w:b/>
          <w:bCs/>
          <w:rtl/>
        </w:rPr>
        <w:t>الحد منها</w:t>
      </w:r>
      <w:r w:rsidRPr="00BD0E95">
        <w:rPr>
          <w:rtl/>
        </w:rPr>
        <w:t xml:space="preserve">، </w:t>
      </w:r>
      <w:r w:rsidRPr="00BD0E95">
        <w:rPr>
          <w:rFonts w:hint="cs"/>
          <w:rtl/>
        </w:rPr>
        <w:t>بطريقة عادلة ومنصفة، مع خفضها بمقدار</w:t>
      </w:r>
      <w:r>
        <w:rPr>
          <w:rFonts w:hint="cs"/>
          <w:rtl/>
        </w:rPr>
        <w:t xml:space="preserve"> لا يقل عن</w:t>
      </w:r>
      <w:r w:rsidRPr="00BD0E95">
        <w:rPr>
          <w:rFonts w:hint="cs"/>
          <w:rtl/>
        </w:rPr>
        <w:t xml:space="preserve"> </w:t>
      </w:r>
      <w:r w:rsidRPr="00BD0E95">
        <w:rPr>
          <w:rtl/>
        </w:rPr>
        <w:t>[500 مليار دولار أمريكي</w:t>
      </w:r>
      <w:r>
        <w:rPr>
          <w:rFonts w:hint="cs"/>
          <w:rtl/>
        </w:rPr>
        <w:t xml:space="preserve"> </w:t>
      </w:r>
      <w:r w:rsidRPr="00BD0E95">
        <w:rPr>
          <w:rtl/>
        </w:rPr>
        <w:t>سنويا]</w:t>
      </w:r>
      <w:r w:rsidRPr="00BD0E95">
        <w:rPr>
          <w:rFonts w:hint="cs"/>
          <w:rtl/>
        </w:rPr>
        <w:t xml:space="preserve">، </w:t>
      </w:r>
      <w:r w:rsidRPr="00BD0E95">
        <w:rPr>
          <w:rtl/>
        </w:rPr>
        <w:t xml:space="preserve">بما في ذلك الإعانات الأكثر ضررا، وضمان أن </w:t>
      </w:r>
      <w:r w:rsidRPr="00BD0E95">
        <w:rPr>
          <w:rFonts w:hint="cs"/>
          <w:rtl/>
        </w:rPr>
        <w:t>يكون</w:t>
      </w:r>
      <w:r w:rsidRPr="00BD0E95">
        <w:rPr>
          <w:rtl/>
        </w:rPr>
        <w:t xml:space="preserve"> </w:t>
      </w:r>
      <w:r w:rsidRPr="00BD0E95">
        <w:rPr>
          <w:rFonts w:hint="cs"/>
          <w:rtl/>
        </w:rPr>
        <w:t>للحوافز</w:t>
      </w:r>
      <w:r w:rsidRPr="00BD0E95">
        <w:rPr>
          <w:rtl/>
        </w:rPr>
        <w:t xml:space="preserve">، بما في ذلك الحوافز الاقتصادية والتنظيمية العامة الخاصة، </w:t>
      </w:r>
      <w:r w:rsidRPr="00BD0E95">
        <w:rPr>
          <w:rFonts w:hint="cs"/>
          <w:rtl/>
        </w:rPr>
        <w:t xml:space="preserve">أثر </w:t>
      </w:r>
      <w:r w:rsidRPr="00BD0E95">
        <w:rPr>
          <w:rtl/>
        </w:rPr>
        <w:t>إيجابي أو محايد</w:t>
      </w:r>
      <w:r w:rsidRPr="00BD0E95">
        <w:rPr>
          <w:rFonts w:hint="cs"/>
          <w:rtl/>
        </w:rPr>
        <w:t xml:space="preserve"> على ا</w:t>
      </w:r>
      <w:r w:rsidRPr="00BD0E95">
        <w:rPr>
          <w:rtl/>
        </w:rPr>
        <w:t>لتنوع البيولوجي</w:t>
      </w:r>
      <w:r>
        <w:rPr>
          <w:rFonts w:hint="cs"/>
          <w:rtl/>
        </w:rPr>
        <w:t xml:space="preserve">، </w:t>
      </w:r>
      <w:r w:rsidRPr="005A716A">
        <w:rPr>
          <w:rFonts w:hint="cs"/>
          <w:b/>
          <w:bCs/>
          <w:rtl/>
        </w:rPr>
        <w:t>مع مراعاة الظروف والأولويات المختلفة لكل بلد</w:t>
      </w:r>
      <w:r>
        <w:rPr>
          <w:rFonts w:hint="cs"/>
          <w:rtl/>
        </w:rPr>
        <w:t>.</w:t>
      </w:r>
    </w:p>
    <w:p w14:paraId="1346F996" w14:textId="77777777" w:rsidR="00155A85" w:rsidRPr="00BD0E95" w:rsidRDefault="00155A85" w:rsidP="00D70C97">
      <w:pPr>
        <w:ind w:left="429"/>
        <w:rPr>
          <w:rtl/>
        </w:rPr>
      </w:pPr>
      <w:r w:rsidRPr="005A716A">
        <w:rPr>
          <w:u w:val="single"/>
          <w:rtl/>
        </w:rPr>
        <w:t>ملاحظة</w:t>
      </w:r>
      <w:r w:rsidRPr="00BD0E95">
        <w:rPr>
          <w:rtl/>
        </w:rPr>
        <w:t xml:space="preserve">: تلتزم إندونيسيا بتنفيذ حوافز للحفاظ على التنوع البيولوجي </w:t>
      </w:r>
      <w:r>
        <w:rPr>
          <w:rFonts w:hint="cs"/>
          <w:rtl/>
        </w:rPr>
        <w:t>والحد من</w:t>
      </w:r>
      <w:r w:rsidRPr="00BD0E95">
        <w:rPr>
          <w:rtl/>
        </w:rPr>
        <w:t xml:space="preserve"> الإعانات الضارة لدعم هدف ما بعد عام 2020. </w:t>
      </w:r>
      <w:r>
        <w:rPr>
          <w:rFonts w:hint="cs"/>
          <w:rtl/>
        </w:rPr>
        <w:t>غير أنه</w:t>
      </w:r>
      <w:r w:rsidRPr="00BD0E95">
        <w:rPr>
          <w:rtl/>
        </w:rPr>
        <w:t xml:space="preserve"> بالنظر إلى حقيقة أن كل بلد لديه ظروف وأولويات </w:t>
      </w:r>
      <w:r>
        <w:rPr>
          <w:rFonts w:hint="cs"/>
          <w:rtl/>
        </w:rPr>
        <w:t>قائمة</w:t>
      </w:r>
      <w:r w:rsidRPr="00BD0E95">
        <w:rPr>
          <w:rtl/>
        </w:rPr>
        <w:t xml:space="preserve"> مختلفة، ترى إندونيسيا أن هذا الهدف سيقوض الركائز الاجتماعية والاقتصادية التي تحتاج البلدان النامية بشدة إلى النمو فيها. </w:t>
      </w:r>
      <w:r>
        <w:rPr>
          <w:rFonts w:hint="cs"/>
          <w:rtl/>
        </w:rPr>
        <w:t>و</w:t>
      </w:r>
      <w:r w:rsidRPr="00BD0E95">
        <w:rPr>
          <w:rtl/>
        </w:rPr>
        <w:t xml:space="preserve">بالإضافة إلى ذلك، </w:t>
      </w:r>
      <w:r>
        <w:rPr>
          <w:rFonts w:hint="cs"/>
          <w:rtl/>
        </w:rPr>
        <w:t>لم يجر الاتفاق على</w:t>
      </w:r>
      <w:r w:rsidRPr="00BD0E95">
        <w:rPr>
          <w:rtl/>
        </w:rPr>
        <w:t xml:space="preserve"> المعايير والتعريفات الخاصة بنطاق الإعانات الضارة من قبل </w:t>
      </w:r>
      <w:r>
        <w:rPr>
          <w:rFonts w:hint="cs"/>
          <w:rtl/>
        </w:rPr>
        <w:t>البلدان</w:t>
      </w:r>
      <w:r w:rsidRPr="00BD0E95">
        <w:rPr>
          <w:rtl/>
        </w:rPr>
        <w:t xml:space="preserve">. </w:t>
      </w:r>
      <w:r>
        <w:rPr>
          <w:rFonts w:hint="cs"/>
          <w:rtl/>
        </w:rPr>
        <w:t>و</w:t>
      </w:r>
      <w:r w:rsidRPr="00BD0E95">
        <w:rPr>
          <w:rtl/>
        </w:rPr>
        <w:t xml:space="preserve">يجب أن تكون هناك على الأقل دراسة علمية شاملة </w:t>
      </w:r>
      <w:r>
        <w:rPr>
          <w:rFonts w:hint="cs"/>
          <w:rtl/>
        </w:rPr>
        <w:t>وشمولية</w:t>
      </w:r>
      <w:r w:rsidRPr="00BD0E95">
        <w:rPr>
          <w:rtl/>
        </w:rPr>
        <w:t xml:space="preserve"> لتحديد مفهوم الحوافز والإعانات السلبية التي تضر بالتنوع البيولوجي قبل أن نتمكن من المضي </w:t>
      </w:r>
      <w:r>
        <w:rPr>
          <w:rFonts w:hint="cs"/>
          <w:rtl/>
        </w:rPr>
        <w:t>قدما</w:t>
      </w:r>
      <w:r w:rsidRPr="00BD0E95">
        <w:rPr>
          <w:rtl/>
        </w:rPr>
        <w:t xml:space="preserve"> في هذه القضية بالذات. </w:t>
      </w:r>
      <w:r>
        <w:rPr>
          <w:rFonts w:hint="cs"/>
          <w:rtl/>
        </w:rPr>
        <w:t>و</w:t>
      </w:r>
      <w:r w:rsidRPr="00BD0E95">
        <w:rPr>
          <w:rtl/>
        </w:rPr>
        <w:t xml:space="preserve">تدعم إندونيسيا النرويج والمملكة المتحدة </w:t>
      </w:r>
      <w:r>
        <w:rPr>
          <w:rFonts w:hint="cs"/>
          <w:rtl/>
        </w:rPr>
        <w:t xml:space="preserve">في </w:t>
      </w:r>
      <w:r w:rsidRPr="00CD14C1">
        <w:rPr>
          <w:rtl/>
        </w:rPr>
        <w:t>إلغاء التخفيض المالي.</w:t>
      </w:r>
      <w:r w:rsidRPr="00BD0E95">
        <w:rPr>
          <w:rtl/>
        </w:rPr>
        <w:t xml:space="preserve"> و</w:t>
      </w:r>
      <w:r>
        <w:rPr>
          <w:rFonts w:hint="cs"/>
          <w:rtl/>
        </w:rPr>
        <w:t>هي ت</w:t>
      </w:r>
      <w:r w:rsidRPr="00BD0E95">
        <w:rPr>
          <w:rtl/>
        </w:rPr>
        <w:t>سعى إلى</w:t>
      </w:r>
      <w:r>
        <w:rPr>
          <w:rFonts w:hint="cs"/>
          <w:rtl/>
        </w:rPr>
        <w:t xml:space="preserve"> الحصول على</w:t>
      </w:r>
      <w:r w:rsidRPr="00BD0E95">
        <w:rPr>
          <w:rtl/>
        </w:rPr>
        <w:t xml:space="preserve"> توضيح </w:t>
      </w:r>
      <w:r>
        <w:rPr>
          <w:rFonts w:hint="cs"/>
          <w:rtl/>
        </w:rPr>
        <w:t xml:space="preserve">حول </w:t>
      </w:r>
      <w:r w:rsidRPr="00BD0E95">
        <w:rPr>
          <w:rtl/>
        </w:rPr>
        <w:t>كيف</w:t>
      </w:r>
      <w:r>
        <w:rPr>
          <w:rFonts w:hint="cs"/>
          <w:rtl/>
        </w:rPr>
        <w:t>ية</w:t>
      </w:r>
      <w:r w:rsidRPr="00BD0E95">
        <w:rPr>
          <w:rtl/>
        </w:rPr>
        <w:t xml:space="preserve"> </w:t>
      </w:r>
      <w:r>
        <w:rPr>
          <w:rFonts w:hint="cs"/>
          <w:rtl/>
        </w:rPr>
        <w:t>وسبب تحديد</w:t>
      </w:r>
      <w:r w:rsidRPr="00BD0E95">
        <w:rPr>
          <w:rtl/>
        </w:rPr>
        <w:t xml:space="preserve"> </w:t>
      </w:r>
      <w:r>
        <w:rPr>
          <w:rFonts w:hint="cs"/>
          <w:rtl/>
        </w:rPr>
        <w:t>رقم</w:t>
      </w:r>
      <w:r w:rsidRPr="00BD0E95">
        <w:rPr>
          <w:rtl/>
        </w:rPr>
        <w:t xml:space="preserve"> 500 دولار أمريكي</w:t>
      </w:r>
      <w:r>
        <w:rPr>
          <w:rFonts w:hint="cs"/>
          <w:rtl/>
        </w:rPr>
        <w:t xml:space="preserve">، وحول </w:t>
      </w:r>
      <w:r w:rsidRPr="00BD0E95">
        <w:rPr>
          <w:rtl/>
        </w:rPr>
        <w:t xml:space="preserve">من سيكون مسؤولا عن </w:t>
      </w:r>
      <w:r>
        <w:rPr>
          <w:rFonts w:hint="cs"/>
          <w:rtl/>
        </w:rPr>
        <w:t>تكبد</w:t>
      </w:r>
      <w:r w:rsidRPr="00BD0E95">
        <w:rPr>
          <w:rtl/>
        </w:rPr>
        <w:t xml:space="preserve"> المبلغ</w:t>
      </w:r>
      <w:r w:rsidRPr="00BD0E95">
        <w:t>.</w:t>
      </w:r>
    </w:p>
    <w:p w14:paraId="24E1A598" w14:textId="77777777" w:rsidR="00155A85" w:rsidRDefault="00155A85" w:rsidP="00D70C97">
      <w:pPr>
        <w:rPr>
          <w:rtl/>
        </w:rPr>
      </w:pPr>
      <w:r w:rsidRPr="00BD0E95">
        <w:rPr>
          <w:b/>
          <w:bCs/>
          <w:u w:val="single"/>
          <w:rtl/>
        </w:rPr>
        <w:t>إيران (جمهورية - الإسلامية)</w:t>
      </w:r>
      <w:r w:rsidRPr="00BD0E95">
        <w:rPr>
          <w:rtl/>
        </w:rPr>
        <w:t xml:space="preserve">: إعادة توجيه الحوافز الضارة بالتنوع البيولوجي أو إعادة </w:t>
      </w:r>
      <w:r w:rsidRPr="00BD0E95">
        <w:rPr>
          <w:rFonts w:hint="cs"/>
          <w:rtl/>
        </w:rPr>
        <w:t xml:space="preserve">تحديد الغرض منها </w:t>
      </w:r>
      <w:r w:rsidRPr="00BD0E95">
        <w:rPr>
          <w:rtl/>
        </w:rPr>
        <w:t xml:space="preserve">أو إصلاحها أو القضاء عليها، </w:t>
      </w:r>
      <w:r w:rsidRPr="00BD0E95">
        <w:rPr>
          <w:rFonts w:hint="cs"/>
          <w:rtl/>
        </w:rPr>
        <w:t xml:space="preserve">بطريقة عادلة ومنصفة، مع خفضها بمقدار 500 مليار دولار أمريكي على الأقل سنويا، </w:t>
      </w:r>
      <w:r w:rsidRPr="00BD0E95">
        <w:rPr>
          <w:rtl/>
        </w:rPr>
        <w:t xml:space="preserve">بما في ذلك الإعانات الأكثر ضررا، وضمان أن </w:t>
      </w:r>
      <w:r w:rsidRPr="00BD0E95">
        <w:rPr>
          <w:rFonts w:hint="cs"/>
          <w:rtl/>
        </w:rPr>
        <w:t>يكون</w:t>
      </w:r>
      <w:r w:rsidRPr="00BD0E95">
        <w:rPr>
          <w:rtl/>
        </w:rPr>
        <w:t xml:space="preserve"> </w:t>
      </w:r>
      <w:r w:rsidRPr="00BD0E95">
        <w:rPr>
          <w:rFonts w:hint="cs"/>
          <w:rtl/>
        </w:rPr>
        <w:t>للحوافز</w:t>
      </w:r>
      <w:r w:rsidRPr="00BD0E95">
        <w:rPr>
          <w:rtl/>
        </w:rPr>
        <w:t xml:space="preserve">، بما في ذلك الحوافز الاقتصادية والتنظيمية العامة الخاصة، </w:t>
      </w:r>
      <w:r w:rsidRPr="00BD0E95">
        <w:rPr>
          <w:rFonts w:hint="cs"/>
          <w:rtl/>
        </w:rPr>
        <w:t xml:space="preserve">أثر </w:t>
      </w:r>
      <w:r w:rsidRPr="00BD0E95">
        <w:rPr>
          <w:rtl/>
        </w:rPr>
        <w:t>إيجابي أو محايد</w:t>
      </w:r>
      <w:r w:rsidRPr="00BD0E95">
        <w:rPr>
          <w:rFonts w:hint="cs"/>
          <w:rtl/>
        </w:rPr>
        <w:t xml:space="preserve"> على ا</w:t>
      </w:r>
      <w:r w:rsidRPr="00BD0E95">
        <w:rPr>
          <w:rtl/>
        </w:rPr>
        <w:t>لتنوع البيولوجي</w:t>
      </w:r>
      <w:r>
        <w:rPr>
          <w:rFonts w:hint="cs"/>
          <w:rtl/>
        </w:rPr>
        <w:t xml:space="preserve">، </w:t>
      </w:r>
      <w:r w:rsidRPr="00D62401">
        <w:rPr>
          <w:rFonts w:hint="cs"/>
          <w:b/>
          <w:bCs/>
          <w:rtl/>
        </w:rPr>
        <w:t>مع مراعاة متطلبات الاقتصادات البترولية</w:t>
      </w:r>
      <w:r>
        <w:rPr>
          <w:rFonts w:hint="cs"/>
          <w:rtl/>
        </w:rPr>
        <w:t>.</w:t>
      </w:r>
    </w:p>
    <w:p w14:paraId="7F9A713C" w14:textId="77777777" w:rsidR="00155A85" w:rsidRDefault="00155A85" w:rsidP="00D70C97">
      <w:pPr>
        <w:rPr>
          <w:rtl/>
        </w:rPr>
      </w:pPr>
      <w:r w:rsidRPr="00BD0E95">
        <w:rPr>
          <w:b/>
          <w:bCs/>
          <w:u w:val="single"/>
          <w:rtl/>
        </w:rPr>
        <w:lastRenderedPageBreak/>
        <w:t>اليابان</w:t>
      </w:r>
      <w:r w:rsidRPr="00BD0E95">
        <w:rPr>
          <w:rtl/>
        </w:rPr>
        <w:t xml:space="preserve">: </w:t>
      </w:r>
      <w:r w:rsidRPr="00D62401">
        <w:rPr>
          <w:rFonts w:hint="cs"/>
          <w:b/>
          <w:bCs/>
          <w:rtl/>
        </w:rPr>
        <w:t>تحديد</w:t>
      </w:r>
      <w:r>
        <w:rPr>
          <w:rFonts w:hint="cs"/>
          <w:rtl/>
        </w:rPr>
        <w:t xml:space="preserve"> </w:t>
      </w:r>
      <w:r w:rsidRPr="00BD0E95">
        <w:rPr>
          <w:rtl/>
        </w:rPr>
        <w:t xml:space="preserve">الحوافز الضارة بالتنوع البيولوجي </w:t>
      </w:r>
      <w:r>
        <w:rPr>
          <w:rFonts w:hint="cs"/>
          <w:rtl/>
        </w:rPr>
        <w:t>و</w:t>
      </w:r>
      <w:r w:rsidRPr="00BD0E95">
        <w:rPr>
          <w:rtl/>
        </w:rPr>
        <w:t>إعادة توجيه</w:t>
      </w:r>
      <w:r>
        <w:rPr>
          <w:rFonts w:hint="cs"/>
          <w:rtl/>
        </w:rPr>
        <w:t>ها</w:t>
      </w:r>
      <w:r w:rsidRPr="00BD0E95">
        <w:rPr>
          <w:rtl/>
        </w:rPr>
        <w:t xml:space="preserve"> أو إعادة </w:t>
      </w:r>
      <w:r w:rsidRPr="00BD0E95">
        <w:rPr>
          <w:rFonts w:hint="cs"/>
          <w:rtl/>
        </w:rPr>
        <w:t xml:space="preserve">تحديد الغرض منها </w:t>
      </w:r>
      <w:r w:rsidRPr="00BD0E95">
        <w:rPr>
          <w:rtl/>
        </w:rPr>
        <w:t>أو إصلاحها أو القضاء عليها، [بطريقة عادلة ومنصفة]</w:t>
      </w:r>
      <w:r w:rsidRPr="00BD0E95">
        <w:rPr>
          <w:rFonts w:hint="cs"/>
          <w:rtl/>
        </w:rPr>
        <w:t xml:space="preserve">، مع خفضها بمقدار 500 مليار دولار أمريكي على الأقل سنويا، </w:t>
      </w:r>
      <w:r w:rsidRPr="00BD0E95">
        <w:rPr>
          <w:rtl/>
        </w:rPr>
        <w:t xml:space="preserve">بما في ذلك الإعانات </w:t>
      </w:r>
      <w:r w:rsidRPr="00EB7FD2">
        <w:rPr>
          <w:strike/>
          <w:rtl/>
        </w:rPr>
        <w:t>الأكثر</w:t>
      </w:r>
      <w:r w:rsidRPr="00BD0E95">
        <w:rPr>
          <w:rtl/>
        </w:rPr>
        <w:t xml:space="preserve"> </w:t>
      </w:r>
      <w:r w:rsidRPr="00EB7FD2">
        <w:rPr>
          <w:strike/>
          <w:rtl/>
        </w:rPr>
        <w:t>ضررا</w:t>
      </w:r>
      <w:r>
        <w:rPr>
          <w:rFonts w:hint="cs"/>
          <w:rtl/>
        </w:rPr>
        <w:t xml:space="preserve"> </w:t>
      </w:r>
      <w:r w:rsidRPr="00EB7FD2">
        <w:rPr>
          <w:rFonts w:hint="cs"/>
          <w:b/>
          <w:bCs/>
          <w:rtl/>
        </w:rPr>
        <w:t>المضرة بصورة حقيقة</w:t>
      </w:r>
      <w:r w:rsidRPr="00BD0E95">
        <w:rPr>
          <w:rtl/>
        </w:rPr>
        <w:t xml:space="preserve">، وضمان أن </w:t>
      </w:r>
      <w:r w:rsidRPr="00BD0E95">
        <w:rPr>
          <w:rFonts w:hint="cs"/>
          <w:rtl/>
        </w:rPr>
        <w:t>يكون</w:t>
      </w:r>
      <w:r w:rsidRPr="00BD0E95">
        <w:rPr>
          <w:rtl/>
        </w:rPr>
        <w:t xml:space="preserve"> </w:t>
      </w:r>
      <w:r w:rsidRPr="00BD0E95">
        <w:rPr>
          <w:rFonts w:hint="cs"/>
          <w:rtl/>
        </w:rPr>
        <w:t>للحوافز</w:t>
      </w:r>
      <w:r w:rsidRPr="00BD0E95">
        <w:rPr>
          <w:rtl/>
        </w:rPr>
        <w:t xml:space="preserve">، بما في ذلك الحوافز الاقتصادية والتنظيمية العامة الخاصة، </w:t>
      </w:r>
      <w:r w:rsidRPr="00BD0E95">
        <w:rPr>
          <w:rFonts w:hint="cs"/>
          <w:rtl/>
        </w:rPr>
        <w:t xml:space="preserve">أثر </w:t>
      </w:r>
      <w:r w:rsidRPr="00BD0E95">
        <w:rPr>
          <w:rtl/>
        </w:rPr>
        <w:t>إيجابي أو محايد</w:t>
      </w:r>
      <w:r w:rsidRPr="00BD0E95">
        <w:rPr>
          <w:rFonts w:hint="cs"/>
          <w:rtl/>
        </w:rPr>
        <w:t xml:space="preserve"> على ا</w:t>
      </w:r>
      <w:r w:rsidRPr="00BD0E95">
        <w:rPr>
          <w:rtl/>
        </w:rPr>
        <w:t>لتنوع البيولوجي</w:t>
      </w:r>
      <w:r w:rsidRPr="00C73387">
        <w:rPr>
          <w:rtl/>
        </w:rPr>
        <w:t>.</w:t>
      </w:r>
    </w:p>
    <w:p w14:paraId="62F713C4" w14:textId="77777777" w:rsidR="00155A85" w:rsidRDefault="00155A85" w:rsidP="00D70C97">
      <w:pPr>
        <w:rPr>
          <w:rtl/>
        </w:rPr>
      </w:pPr>
      <w:r w:rsidRPr="00BD0E95">
        <w:rPr>
          <w:b/>
          <w:bCs/>
          <w:u w:val="single"/>
          <w:rtl/>
        </w:rPr>
        <w:t>كينيا</w:t>
      </w:r>
      <w:r w:rsidRPr="00BD0E95">
        <w:rPr>
          <w:rtl/>
        </w:rPr>
        <w:t>: إعادة توجيه</w:t>
      </w:r>
      <w:r>
        <w:rPr>
          <w:rFonts w:hint="cs"/>
          <w:rtl/>
        </w:rPr>
        <w:t xml:space="preserve"> </w:t>
      </w:r>
      <w:r w:rsidRPr="00EB7FD2">
        <w:rPr>
          <w:rFonts w:hint="cs"/>
          <w:b/>
          <w:bCs/>
          <w:rtl/>
        </w:rPr>
        <w:t>كافة</w:t>
      </w:r>
      <w:r w:rsidRPr="00BD0E95">
        <w:rPr>
          <w:rtl/>
        </w:rPr>
        <w:t xml:space="preserve"> الحوافز الضارة بالتنوع البيولوجي أو إعادة </w:t>
      </w:r>
      <w:r w:rsidRPr="00BD0E95">
        <w:rPr>
          <w:rFonts w:hint="cs"/>
          <w:rtl/>
        </w:rPr>
        <w:t xml:space="preserve">تحديد الغرض منها </w:t>
      </w:r>
      <w:r w:rsidRPr="00BD0E95">
        <w:rPr>
          <w:rtl/>
        </w:rPr>
        <w:t xml:space="preserve">أو إصلاحها أو القضاء عليها، </w:t>
      </w:r>
      <w:r w:rsidRPr="00BD0E95">
        <w:rPr>
          <w:rFonts w:hint="cs"/>
          <w:rtl/>
        </w:rPr>
        <w:t xml:space="preserve">بطريقة عادلة ومنصفة، مع خفضها بمقدار 500 مليار دولار أمريكي على الأقل سنويا، </w:t>
      </w:r>
      <w:r w:rsidRPr="00BD0E95">
        <w:rPr>
          <w:rtl/>
        </w:rPr>
        <w:t xml:space="preserve">بما في ذلك الإعانات الأكثر ضررا، وضمان أن </w:t>
      </w:r>
      <w:r w:rsidRPr="00BD0E95">
        <w:rPr>
          <w:rFonts w:hint="cs"/>
          <w:rtl/>
        </w:rPr>
        <w:t>يكون</w:t>
      </w:r>
      <w:r w:rsidRPr="00BD0E95">
        <w:rPr>
          <w:rtl/>
        </w:rPr>
        <w:t xml:space="preserve"> </w:t>
      </w:r>
      <w:r w:rsidRPr="00BD0E95">
        <w:rPr>
          <w:rFonts w:hint="cs"/>
          <w:rtl/>
        </w:rPr>
        <w:t>للحوافز</w:t>
      </w:r>
      <w:r w:rsidRPr="00BD0E95">
        <w:rPr>
          <w:rtl/>
        </w:rPr>
        <w:t xml:space="preserve">، بما في ذلك الحوافز الاقتصادية والتنظيمية العامة الخاصة، </w:t>
      </w:r>
      <w:r w:rsidRPr="00BD0E95">
        <w:rPr>
          <w:rFonts w:hint="cs"/>
          <w:rtl/>
        </w:rPr>
        <w:t xml:space="preserve">أثر </w:t>
      </w:r>
      <w:r w:rsidRPr="00BD0E95">
        <w:rPr>
          <w:rtl/>
        </w:rPr>
        <w:t>إيجابي أو محايد</w:t>
      </w:r>
      <w:r w:rsidRPr="00BD0E95">
        <w:rPr>
          <w:rFonts w:hint="cs"/>
          <w:rtl/>
        </w:rPr>
        <w:t xml:space="preserve"> على ا</w:t>
      </w:r>
      <w:r w:rsidRPr="00BD0E95">
        <w:rPr>
          <w:rtl/>
        </w:rPr>
        <w:t>لتنوع البيولوجي</w:t>
      </w:r>
      <w:r w:rsidRPr="00C73387">
        <w:rPr>
          <w:rtl/>
        </w:rPr>
        <w:t>.</w:t>
      </w:r>
    </w:p>
    <w:p w14:paraId="3BBE218B" w14:textId="77777777" w:rsidR="00155A85" w:rsidRPr="00BD0E95" w:rsidRDefault="00155A85" w:rsidP="00D70C97">
      <w:pPr>
        <w:ind w:left="429"/>
        <w:rPr>
          <w:rtl/>
        </w:rPr>
      </w:pPr>
      <w:r w:rsidRPr="00EB7FD2">
        <w:rPr>
          <w:u w:val="single"/>
          <w:rtl/>
        </w:rPr>
        <w:t>ملاحظة</w:t>
      </w:r>
      <w:r w:rsidRPr="00BD0E95">
        <w:rPr>
          <w:rtl/>
        </w:rPr>
        <w:t xml:space="preserve">: </w:t>
      </w:r>
      <w:r>
        <w:rPr>
          <w:rFonts w:hint="cs"/>
          <w:rtl/>
        </w:rPr>
        <w:t>نشير إلى</w:t>
      </w:r>
      <w:r w:rsidRPr="00BD0E95">
        <w:rPr>
          <w:rtl/>
        </w:rPr>
        <w:t xml:space="preserve"> أن خفض </w:t>
      </w:r>
      <w:r>
        <w:rPr>
          <w:rFonts w:hint="cs"/>
          <w:rtl/>
        </w:rPr>
        <w:t>الإعانات الضارة</w:t>
      </w:r>
      <w:r w:rsidRPr="00BD0E95">
        <w:rPr>
          <w:rtl/>
        </w:rPr>
        <w:t xml:space="preserve"> </w:t>
      </w:r>
      <w:r>
        <w:rPr>
          <w:rFonts w:hint="cs"/>
          <w:rtl/>
        </w:rPr>
        <w:t>يمثل</w:t>
      </w:r>
      <w:r w:rsidRPr="00BD0E95">
        <w:rPr>
          <w:rtl/>
        </w:rPr>
        <w:t xml:space="preserve"> أسلوب</w:t>
      </w:r>
      <w:r>
        <w:rPr>
          <w:rFonts w:hint="cs"/>
          <w:rtl/>
        </w:rPr>
        <w:t>ا</w:t>
      </w:r>
      <w:r w:rsidRPr="00BD0E95">
        <w:rPr>
          <w:rtl/>
        </w:rPr>
        <w:t xml:space="preserve"> </w:t>
      </w:r>
      <w:r>
        <w:rPr>
          <w:rFonts w:hint="cs"/>
          <w:rtl/>
        </w:rPr>
        <w:t>للتخلص من</w:t>
      </w:r>
      <w:r w:rsidRPr="00BD0E95">
        <w:rPr>
          <w:rtl/>
        </w:rPr>
        <w:t xml:space="preserve"> التهديد وليس استراتيجية لتعبئة الموارد. </w:t>
      </w:r>
      <w:r>
        <w:rPr>
          <w:rFonts w:hint="cs"/>
          <w:rtl/>
        </w:rPr>
        <w:t>وبالتالي</w:t>
      </w:r>
      <w:r w:rsidRPr="00BD0E95">
        <w:rPr>
          <w:rtl/>
        </w:rPr>
        <w:t xml:space="preserve">، لا ينبغي النظر إلى الرقم </w:t>
      </w:r>
      <w:r>
        <w:rPr>
          <w:rFonts w:hint="cs"/>
          <w:rtl/>
        </w:rPr>
        <w:t>المذكور</w:t>
      </w:r>
      <w:r w:rsidRPr="00BD0E95">
        <w:rPr>
          <w:rtl/>
        </w:rPr>
        <w:t xml:space="preserve"> </w:t>
      </w:r>
      <w:r>
        <w:rPr>
          <w:rFonts w:hint="cs"/>
          <w:rtl/>
        </w:rPr>
        <w:t>و</w:t>
      </w:r>
      <w:r w:rsidRPr="00BD0E95">
        <w:rPr>
          <w:rtl/>
        </w:rPr>
        <w:t xml:space="preserve">البالغ 500 مليار دولار أمريكي على أنه جزء من تلبية هدف التمويل البالغ 700 مليار دولار أمريكي </w:t>
      </w:r>
      <w:r>
        <w:rPr>
          <w:rFonts w:hint="cs"/>
          <w:rtl/>
        </w:rPr>
        <w:t>سنويا</w:t>
      </w:r>
      <w:r w:rsidRPr="00BD0E95">
        <w:t>.</w:t>
      </w:r>
    </w:p>
    <w:p w14:paraId="08199516" w14:textId="77777777" w:rsidR="00155A85" w:rsidRDefault="00155A85" w:rsidP="00D70C97">
      <w:pPr>
        <w:rPr>
          <w:rtl/>
        </w:rPr>
      </w:pPr>
      <w:r w:rsidRPr="00BD0E95">
        <w:rPr>
          <w:b/>
          <w:bCs/>
          <w:u w:val="single"/>
          <w:rtl/>
        </w:rPr>
        <w:t>المكسيك</w:t>
      </w:r>
      <w:r w:rsidRPr="00BD0E95">
        <w:rPr>
          <w:rtl/>
        </w:rPr>
        <w:t xml:space="preserve">: إعادة توجيه الحوافز </w:t>
      </w:r>
      <w:r w:rsidRPr="00EB7FD2">
        <w:rPr>
          <w:rFonts w:hint="cs"/>
          <w:b/>
          <w:bCs/>
          <w:rtl/>
        </w:rPr>
        <w:t>والإعانات</w:t>
      </w:r>
      <w:r>
        <w:rPr>
          <w:rFonts w:hint="cs"/>
          <w:rtl/>
        </w:rPr>
        <w:t xml:space="preserve"> </w:t>
      </w:r>
      <w:r w:rsidRPr="00BD0E95">
        <w:rPr>
          <w:rtl/>
        </w:rPr>
        <w:t xml:space="preserve">الضارة بالتنوع البيولوجي أو إعادة </w:t>
      </w:r>
      <w:r w:rsidRPr="00BD0E95">
        <w:rPr>
          <w:rFonts w:hint="cs"/>
          <w:rtl/>
        </w:rPr>
        <w:t xml:space="preserve">تحديد الغرض منها </w:t>
      </w:r>
      <w:r w:rsidRPr="00BD0E95">
        <w:rPr>
          <w:rtl/>
        </w:rPr>
        <w:t>أو إصلاحها</w:t>
      </w:r>
      <w:r>
        <w:rPr>
          <w:rFonts w:hint="cs"/>
          <w:rtl/>
        </w:rPr>
        <w:t xml:space="preserve"> أو </w:t>
      </w:r>
      <w:r w:rsidRPr="00EB7FD2">
        <w:rPr>
          <w:rFonts w:hint="cs"/>
          <w:b/>
          <w:bCs/>
          <w:rtl/>
        </w:rPr>
        <w:t>الحد منها</w:t>
      </w:r>
      <w:r w:rsidRPr="00BD0E95">
        <w:rPr>
          <w:rtl/>
        </w:rPr>
        <w:t xml:space="preserve"> أو القضاء عليها، </w:t>
      </w:r>
      <w:r w:rsidRPr="00BD0E95">
        <w:rPr>
          <w:rFonts w:hint="cs"/>
          <w:rtl/>
        </w:rPr>
        <w:t>بطريقة عادلة</w:t>
      </w:r>
      <w:r>
        <w:rPr>
          <w:rFonts w:hint="cs"/>
          <w:rtl/>
        </w:rPr>
        <w:t xml:space="preserve"> </w:t>
      </w:r>
      <w:r w:rsidRPr="00EB7FD2">
        <w:rPr>
          <w:rFonts w:hint="cs"/>
          <w:b/>
          <w:bCs/>
          <w:rtl/>
        </w:rPr>
        <w:t>وفعالة</w:t>
      </w:r>
      <w:r w:rsidRPr="00BD0E95">
        <w:rPr>
          <w:rFonts w:hint="cs"/>
          <w:rtl/>
        </w:rPr>
        <w:t xml:space="preserve"> ومنصفة، </w:t>
      </w:r>
      <w:r w:rsidRPr="00EB7FD2">
        <w:rPr>
          <w:rFonts w:hint="cs"/>
          <w:strike/>
          <w:rtl/>
        </w:rPr>
        <w:t>مع خفضها بمقدار</w:t>
      </w:r>
      <w:r w:rsidRPr="00BD0E95">
        <w:rPr>
          <w:rFonts w:hint="cs"/>
          <w:rtl/>
        </w:rPr>
        <w:t xml:space="preserve"> </w:t>
      </w:r>
      <w:r w:rsidRPr="00BD0E95">
        <w:rPr>
          <w:rtl/>
        </w:rPr>
        <w:t xml:space="preserve">[500 مليار دولار أمريكي على الأقل </w:t>
      </w:r>
      <w:r>
        <w:rPr>
          <w:rFonts w:hint="cs"/>
          <w:rtl/>
        </w:rPr>
        <w:t>سنويا</w:t>
      </w:r>
      <w:r w:rsidRPr="00BD0E95">
        <w:rPr>
          <w:rtl/>
        </w:rPr>
        <w:t>]</w:t>
      </w:r>
      <w:r w:rsidRPr="00EB7FD2">
        <w:rPr>
          <w:rFonts w:hint="cs"/>
          <w:strike/>
          <w:rtl/>
        </w:rPr>
        <w:t xml:space="preserve">، </w:t>
      </w:r>
      <w:r w:rsidRPr="00EB7FD2">
        <w:rPr>
          <w:strike/>
          <w:rtl/>
        </w:rPr>
        <w:t>بما في ذلك الإعانات الأكثر ضررا</w:t>
      </w:r>
      <w:r w:rsidRPr="00BD0E95">
        <w:rPr>
          <w:rtl/>
        </w:rPr>
        <w:t xml:space="preserve">، وضمان أن </w:t>
      </w:r>
      <w:r w:rsidRPr="00BD0E95">
        <w:rPr>
          <w:rFonts w:hint="cs"/>
          <w:rtl/>
        </w:rPr>
        <w:t>يكون</w:t>
      </w:r>
      <w:r w:rsidRPr="00BD0E95">
        <w:rPr>
          <w:rtl/>
        </w:rPr>
        <w:t xml:space="preserve"> </w:t>
      </w:r>
      <w:r w:rsidRPr="00BD0E95">
        <w:rPr>
          <w:rFonts w:hint="cs"/>
          <w:rtl/>
        </w:rPr>
        <w:t>للحوافز</w:t>
      </w:r>
      <w:r w:rsidRPr="00BD0E95">
        <w:rPr>
          <w:rtl/>
        </w:rPr>
        <w:t xml:space="preserve">، بما في ذلك الحوافز الاقتصادية والتنظيمية العامة الخاصة، </w:t>
      </w:r>
      <w:r w:rsidRPr="00BD0E95">
        <w:rPr>
          <w:rFonts w:hint="cs"/>
          <w:rtl/>
        </w:rPr>
        <w:t xml:space="preserve">أثر </w:t>
      </w:r>
      <w:r w:rsidRPr="00BD0E95">
        <w:rPr>
          <w:rtl/>
        </w:rPr>
        <w:t>إيجابي أو محايد</w:t>
      </w:r>
      <w:r w:rsidRPr="00BD0E95">
        <w:rPr>
          <w:rFonts w:hint="cs"/>
          <w:rtl/>
        </w:rPr>
        <w:t xml:space="preserve"> على ا</w:t>
      </w:r>
      <w:r w:rsidRPr="00BD0E95">
        <w:rPr>
          <w:rtl/>
        </w:rPr>
        <w:t>لتنوع البيولوجي</w:t>
      </w:r>
      <w:r w:rsidRPr="00C73387">
        <w:rPr>
          <w:rtl/>
        </w:rPr>
        <w:t>.</w:t>
      </w:r>
    </w:p>
    <w:p w14:paraId="58791A53" w14:textId="77777777" w:rsidR="00155A85" w:rsidRPr="00BD0E95" w:rsidRDefault="00155A85" w:rsidP="00D70C97">
      <w:pPr>
        <w:ind w:left="429"/>
        <w:rPr>
          <w:rtl/>
        </w:rPr>
      </w:pPr>
      <w:r w:rsidRPr="00EB7FD2">
        <w:rPr>
          <w:u w:val="single"/>
          <w:rtl/>
        </w:rPr>
        <w:t>ملاحظة</w:t>
      </w:r>
      <w:r w:rsidRPr="00BD0E95">
        <w:rPr>
          <w:rtl/>
        </w:rPr>
        <w:t xml:space="preserve">: </w:t>
      </w:r>
      <w:r w:rsidRPr="00EB7FD2">
        <w:rPr>
          <w:rtl/>
        </w:rPr>
        <w:t xml:space="preserve">تشير الأقواس </w:t>
      </w:r>
      <w:r>
        <w:rPr>
          <w:rFonts w:hint="cs"/>
          <w:rtl/>
        </w:rPr>
        <w:t>المعكوفة</w:t>
      </w:r>
      <w:r w:rsidRPr="00EB7FD2">
        <w:rPr>
          <w:rtl/>
        </w:rPr>
        <w:t xml:space="preserve"> الواردة حول القيمة العددية إلى </w:t>
      </w:r>
      <w:r>
        <w:rPr>
          <w:rFonts w:hint="cs"/>
          <w:rtl/>
        </w:rPr>
        <w:t>تحفظ</w:t>
      </w:r>
      <w:r w:rsidRPr="00EB7FD2">
        <w:rPr>
          <w:rtl/>
        </w:rPr>
        <w:t xml:space="preserve"> (في انتظار مزيد من الدراسة) وليس الحذف</w:t>
      </w:r>
      <w:r w:rsidRPr="00BD0E95">
        <w:t>.</w:t>
      </w:r>
    </w:p>
    <w:p w14:paraId="38F3B7DF" w14:textId="1AAFA886" w:rsidR="00155A85" w:rsidRDefault="00155A85" w:rsidP="00D70C97">
      <w:pPr>
        <w:rPr>
          <w:rtl/>
        </w:rPr>
      </w:pPr>
      <w:r w:rsidRPr="00BD0E95">
        <w:rPr>
          <w:b/>
          <w:bCs/>
          <w:u w:val="single"/>
          <w:rtl/>
        </w:rPr>
        <w:t>ناميبيا</w:t>
      </w:r>
      <w:r w:rsidRPr="00BD0E95">
        <w:rPr>
          <w:rtl/>
        </w:rPr>
        <w:t xml:space="preserve">: </w:t>
      </w:r>
      <w:r>
        <w:rPr>
          <w:rFonts w:hint="cs"/>
          <w:rtl/>
        </w:rPr>
        <w:t xml:space="preserve">القضاء على </w:t>
      </w:r>
      <w:r w:rsidRPr="00BD0E95">
        <w:rPr>
          <w:rtl/>
        </w:rPr>
        <w:t xml:space="preserve">[إعادة توجيه] الحوافز </w:t>
      </w:r>
      <w:r w:rsidRPr="00EB7FD2">
        <w:rPr>
          <w:rFonts w:hint="cs"/>
          <w:b/>
          <w:bCs/>
          <w:rtl/>
        </w:rPr>
        <w:t>والإعانات</w:t>
      </w:r>
      <w:r>
        <w:rPr>
          <w:rFonts w:hint="cs"/>
          <w:rtl/>
        </w:rPr>
        <w:t xml:space="preserve"> </w:t>
      </w:r>
      <w:r w:rsidRPr="00BD0E95">
        <w:rPr>
          <w:rtl/>
        </w:rPr>
        <w:t xml:space="preserve">الضارة بالتنوع البيولوجي [أو إعادة </w:t>
      </w:r>
      <w:r w:rsidRPr="00BD0E95">
        <w:rPr>
          <w:rFonts w:hint="cs"/>
          <w:rtl/>
        </w:rPr>
        <w:t xml:space="preserve">تحديد الغرض منها </w:t>
      </w:r>
      <w:r w:rsidRPr="00BD0E95">
        <w:rPr>
          <w:rtl/>
        </w:rPr>
        <w:t>أو إصلاحها أو]، [</w:t>
      </w:r>
      <w:r w:rsidRPr="00BD0E95">
        <w:rPr>
          <w:rFonts w:hint="cs"/>
          <w:rtl/>
        </w:rPr>
        <w:t>بطريقة عادلة ومنصفة، مع خفضها بمقدار 500 مليار دولار أمريكي على الأقل سنويا</w:t>
      </w:r>
      <w:r w:rsidRPr="00BD0E95">
        <w:rPr>
          <w:rtl/>
        </w:rPr>
        <w:t>]</w:t>
      </w:r>
      <w:r w:rsidRPr="00BD0E95">
        <w:rPr>
          <w:rFonts w:hint="cs"/>
          <w:rtl/>
        </w:rPr>
        <w:t>،</w:t>
      </w:r>
      <w:r>
        <w:rPr>
          <w:rFonts w:hint="cs"/>
          <w:rtl/>
        </w:rPr>
        <w:t xml:space="preserve"> </w:t>
      </w:r>
      <w:r w:rsidRPr="00EB7FD2">
        <w:rPr>
          <w:rFonts w:hint="cs"/>
          <w:b/>
          <w:bCs/>
          <w:rtl/>
        </w:rPr>
        <w:t xml:space="preserve">وإعادة توجيه </w:t>
      </w:r>
      <w:r w:rsidRPr="00EB7FD2">
        <w:rPr>
          <w:b/>
          <w:bCs/>
          <w:rtl/>
        </w:rPr>
        <w:t>ما لا يقل عن</w:t>
      </w:r>
      <w:r w:rsidRPr="00BD0E95">
        <w:rPr>
          <w:rtl/>
        </w:rPr>
        <w:t xml:space="preserve"> 500 مليار دولار أمريكي </w:t>
      </w:r>
      <w:r>
        <w:rPr>
          <w:rFonts w:hint="cs"/>
          <w:rtl/>
        </w:rPr>
        <w:t>سنويا</w:t>
      </w:r>
      <w:r w:rsidRPr="00BD0E95">
        <w:rPr>
          <w:rtl/>
        </w:rPr>
        <w:t xml:space="preserve"> </w:t>
      </w:r>
      <w:r w:rsidRPr="00126A11">
        <w:rPr>
          <w:b/>
          <w:bCs/>
          <w:rtl/>
        </w:rPr>
        <w:t>من الحوافز التي تم إلغاؤها</w:t>
      </w:r>
      <w:r w:rsidRPr="00BD0E95">
        <w:rPr>
          <w:rtl/>
        </w:rPr>
        <w:t xml:space="preserve"> [بما في ذلك الإعانات الأكثر ضررا، وضمان أن </w:t>
      </w:r>
      <w:r w:rsidRPr="00BD0E95">
        <w:rPr>
          <w:rFonts w:hint="cs"/>
          <w:rtl/>
        </w:rPr>
        <w:t>يكون</w:t>
      </w:r>
      <w:r w:rsidRPr="00BD0E95">
        <w:rPr>
          <w:rtl/>
        </w:rPr>
        <w:t xml:space="preserve"> </w:t>
      </w:r>
      <w:r w:rsidRPr="00BD0E95">
        <w:rPr>
          <w:rFonts w:hint="cs"/>
          <w:rtl/>
        </w:rPr>
        <w:t>للحوافز</w:t>
      </w:r>
      <w:r w:rsidRPr="00BD0E95">
        <w:rPr>
          <w:rtl/>
        </w:rPr>
        <w:t xml:space="preserve">، بما في ذلك الحوافز الاقتصادية والتنظيمية العامة الخاصة،] </w:t>
      </w:r>
      <w:r w:rsidRPr="00126A11">
        <w:rPr>
          <w:rFonts w:hint="cs"/>
          <w:b/>
          <w:bCs/>
          <w:rtl/>
        </w:rPr>
        <w:t>لصالح إجراءات</w:t>
      </w:r>
      <w:r w:rsidR="00A90971">
        <w:rPr>
          <w:b/>
          <w:bCs/>
          <w:rtl/>
        </w:rPr>
        <w:t>، ولا سيما</w:t>
      </w:r>
      <w:r w:rsidRPr="00126A11">
        <w:rPr>
          <w:b/>
          <w:bCs/>
          <w:rtl/>
        </w:rPr>
        <w:t xml:space="preserve"> من جانب الشعوب الأصلية والمجتمعات المحلية</w:t>
      </w:r>
      <w:r w:rsidRPr="00126A11">
        <w:rPr>
          <w:rFonts w:hint="cs"/>
          <w:b/>
          <w:bCs/>
          <w:rtl/>
        </w:rPr>
        <w:t>، ذات</w:t>
      </w:r>
      <w:r w:rsidRPr="00BD0E95">
        <w:rPr>
          <w:rtl/>
        </w:rPr>
        <w:t xml:space="preserve"> </w:t>
      </w:r>
      <w:r w:rsidRPr="00BD0E95">
        <w:rPr>
          <w:rFonts w:hint="cs"/>
          <w:rtl/>
        </w:rPr>
        <w:t xml:space="preserve">أثر </w:t>
      </w:r>
      <w:r w:rsidRPr="00BD0E95">
        <w:rPr>
          <w:rtl/>
        </w:rPr>
        <w:t>إيجابي [أو محايد]</w:t>
      </w:r>
      <w:r w:rsidRPr="00BD0E95">
        <w:rPr>
          <w:rFonts w:hint="cs"/>
          <w:rtl/>
        </w:rPr>
        <w:t xml:space="preserve"> على ا</w:t>
      </w:r>
      <w:r w:rsidRPr="00BD0E95">
        <w:rPr>
          <w:rtl/>
        </w:rPr>
        <w:t>لتنوع البيولوجي</w:t>
      </w:r>
      <w:r w:rsidRPr="00C73387">
        <w:rPr>
          <w:rtl/>
        </w:rPr>
        <w:t>.</w:t>
      </w:r>
    </w:p>
    <w:p w14:paraId="78E1B80E" w14:textId="77777777" w:rsidR="00155A85" w:rsidRPr="00BD0E95" w:rsidRDefault="00155A85" w:rsidP="00D70C97">
      <w:pPr>
        <w:ind w:left="429"/>
        <w:rPr>
          <w:rtl/>
        </w:rPr>
      </w:pPr>
      <w:r w:rsidRPr="00126A11">
        <w:rPr>
          <w:u w:val="single"/>
          <w:rtl/>
        </w:rPr>
        <w:t>ملاحظة</w:t>
      </w:r>
      <w:r w:rsidRPr="00BD0E95">
        <w:rPr>
          <w:rtl/>
        </w:rPr>
        <w:t xml:space="preserve">: </w:t>
      </w:r>
      <w:r>
        <w:rPr>
          <w:rFonts w:hint="cs"/>
          <w:rtl/>
        </w:rPr>
        <w:t>سنقدم</w:t>
      </w:r>
      <w:r w:rsidRPr="00BD0E95">
        <w:rPr>
          <w:rtl/>
        </w:rPr>
        <w:t xml:space="preserve"> الأساس المنطقي الكامل في </w:t>
      </w:r>
      <w:r>
        <w:rPr>
          <w:rFonts w:hint="cs"/>
          <w:rtl/>
        </w:rPr>
        <w:t>اجتماع حضوري</w:t>
      </w:r>
      <w:r w:rsidRPr="00BD0E95">
        <w:rPr>
          <w:rtl/>
        </w:rPr>
        <w:t xml:space="preserve">، ولكن </w:t>
      </w:r>
      <w:r>
        <w:rPr>
          <w:rFonts w:hint="cs"/>
          <w:rtl/>
        </w:rPr>
        <w:t>بصورة مختصرة</w:t>
      </w:r>
      <w:r w:rsidRPr="00BD0E95">
        <w:rPr>
          <w:rtl/>
        </w:rPr>
        <w:t xml:space="preserve">، </w:t>
      </w:r>
      <w:r>
        <w:rPr>
          <w:rFonts w:hint="cs"/>
          <w:rtl/>
        </w:rPr>
        <w:t>يجعلنا</w:t>
      </w:r>
      <w:r w:rsidRPr="00BD0E95">
        <w:rPr>
          <w:rtl/>
        </w:rPr>
        <w:t xml:space="preserve"> الفشل في تحقيق هدف أيشي </w:t>
      </w:r>
      <w:r>
        <w:rPr>
          <w:rFonts w:hint="cs"/>
          <w:rtl/>
        </w:rPr>
        <w:t>نشك</w:t>
      </w:r>
      <w:r w:rsidRPr="00BD0E95">
        <w:rPr>
          <w:rtl/>
        </w:rPr>
        <w:t xml:space="preserve"> </w:t>
      </w:r>
      <w:r>
        <w:rPr>
          <w:rFonts w:hint="cs"/>
          <w:rtl/>
        </w:rPr>
        <w:t>في</w:t>
      </w:r>
      <w:r w:rsidRPr="00BD0E95">
        <w:rPr>
          <w:rtl/>
        </w:rPr>
        <w:t xml:space="preserve"> الالتزام بتنفيذ هذا الهدف ونفضل رؤية هدف إيجابي وطموح وتحويلي</w:t>
      </w:r>
    </w:p>
    <w:p w14:paraId="065EED52" w14:textId="77777777" w:rsidR="00155A85" w:rsidRDefault="00155A85" w:rsidP="00D70C97">
      <w:pPr>
        <w:rPr>
          <w:rtl/>
        </w:rPr>
      </w:pPr>
      <w:r w:rsidRPr="00BD0E95">
        <w:rPr>
          <w:b/>
          <w:bCs/>
          <w:u w:val="single"/>
          <w:rtl/>
        </w:rPr>
        <w:t>نيوزيلندا</w:t>
      </w:r>
      <w:r w:rsidRPr="00BD0E95">
        <w:rPr>
          <w:rtl/>
        </w:rPr>
        <w:t xml:space="preserve">: إعادة توجيه الحوافز الضارة بالتنوع البيولوجي أو إعادة </w:t>
      </w:r>
      <w:r w:rsidRPr="00BD0E95">
        <w:rPr>
          <w:rFonts w:hint="cs"/>
          <w:rtl/>
        </w:rPr>
        <w:t xml:space="preserve">تحديد الغرض منها </w:t>
      </w:r>
      <w:r w:rsidRPr="00BD0E95">
        <w:rPr>
          <w:rtl/>
        </w:rPr>
        <w:t xml:space="preserve">أو إصلاحها أو القضاء عليها، </w:t>
      </w:r>
      <w:r w:rsidRPr="00BD0E95">
        <w:rPr>
          <w:rFonts w:hint="cs"/>
          <w:rtl/>
        </w:rPr>
        <w:t xml:space="preserve">بطريقة عادلة ومنصفة، مع خفضها بمقدار 500 مليار دولار أمريكي على الأقل سنويا، </w:t>
      </w:r>
      <w:r w:rsidRPr="00BD0E95">
        <w:rPr>
          <w:rtl/>
        </w:rPr>
        <w:t xml:space="preserve">بما في ذلك الإعانات الأكثر ضررا، وضمان أن </w:t>
      </w:r>
      <w:r w:rsidRPr="00BD0E95">
        <w:rPr>
          <w:rFonts w:hint="cs"/>
          <w:rtl/>
        </w:rPr>
        <w:t>يكون</w:t>
      </w:r>
      <w:r w:rsidRPr="00BD0E95">
        <w:rPr>
          <w:rtl/>
        </w:rPr>
        <w:t xml:space="preserve"> </w:t>
      </w:r>
      <w:r w:rsidRPr="00BD0E95">
        <w:rPr>
          <w:rFonts w:hint="cs"/>
          <w:rtl/>
        </w:rPr>
        <w:t>للحوافز</w:t>
      </w:r>
      <w:r w:rsidRPr="00BD0E95">
        <w:rPr>
          <w:rtl/>
        </w:rPr>
        <w:t xml:space="preserve">، بما في ذلك الحوافز الاقتصادية والتنظيمية العامة الخاصة، </w:t>
      </w:r>
      <w:r w:rsidRPr="00BD0E95">
        <w:rPr>
          <w:rFonts w:hint="cs"/>
          <w:rtl/>
        </w:rPr>
        <w:t xml:space="preserve">أثر </w:t>
      </w:r>
      <w:r w:rsidRPr="00BD0E95">
        <w:rPr>
          <w:rtl/>
        </w:rPr>
        <w:t>إيجابي أو محايد</w:t>
      </w:r>
      <w:r w:rsidRPr="00BD0E95">
        <w:rPr>
          <w:rFonts w:hint="cs"/>
          <w:rtl/>
        </w:rPr>
        <w:t xml:space="preserve"> على ا</w:t>
      </w:r>
      <w:r w:rsidRPr="00BD0E95">
        <w:rPr>
          <w:rtl/>
        </w:rPr>
        <w:t>لتنوع البيولوجي</w:t>
      </w:r>
      <w:r>
        <w:rPr>
          <w:rFonts w:hint="cs"/>
          <w:rtl/>
        </w:rPr>
        <w:t xml:space="preserve">، </w:t>
      </w:r>
      <w:r w:rsidRPr="00126A11">
        <w:rPr>
          <w:rFonts w:hint="cs"/>
          <w:b/>
          <w:bCs/>
          <w:rtl/>
        </w:rPr>
        <w:t>وأن تتسق مع الالتزامات الدولية ذات الصلة.</w:t>
      </w:r>
    </w:p>
    <w:p w14:paraId="02C31C90" w14:textId="77777777" w:rsidR="00155A85" w:rsidRDefault="00155A85" w:rsidP="00D70C97">
      <w:pPr>
        <w:rPr>
          <w:rtl/>
        </w:rPr>
      </w:pPr>
      <w:r w:rsidRPr="00BD0E95">
        <w:rPr>
          <w:b/>
          <w:bCs/>
          <w:u w:val="single"/>
          <w:rtl/>
        </w:rPr>
        <w:t>النرويج</w:t>
      </w:r>
      <w:r w:rsidRPr="00BD0E95">
        <w:rPr>
          <w:rtl/>
        </w:rPr>
        <w:t xml:space="preserve">: إعادة توجيه الحوافز الضارة بالتنوع البيولوجي أو إعادة </w:t>
      </w:r>
      <w:r w:rsidRPr="00BD0E95">
        <w:rPr>
          <w:rFonts w:hint="cs"/>
          <w:rtl/>
        </w:rPr>
        <w:t xml:space="preserve">تحديد الغرض منها </w:t>
      </w:r>
      <w:r w:rsidRPr="00BD0E95">
        <w:rPr>
          <w:rtl/>
        </w:rPr>
        <w:t xml:space="preserve">أو إصلاحها أو القضاء عليها، </w:t>
      </w:r>
      <w:r w:rsidRPr="00BD0E95">
        <w:rPr>
          <w:rFonts w:hint="cs"/>
          <w:rtl/>
        </w:rPr>
        <w:t xml:space="preserve">بطريقة عادلة ومنصفة، </w:t>
      </w:r>
      <w:r w:rsidRPr="00524CBF">
        <w:rPr>
          <w:rFonts w:hint="cs"/>
          <w:strike/>
          <w:rtl/>
        </w:rPr>
        <w:t>مع خفضها بمقدار 500 مليار دولار أمريكي على الأقل سنويا،</w:t>
      </w:r>
      <w:r w:rsidRPr="00BD0E95">
        <w:rPr>
          <w:rFonts w:hint="cs"/>
          <w:rtl/>
        </w:rPr>
        <w:t xml:space="preserve"> </w:t>
      </w:r>
      <w:r w:rsidRPr="00BD0E95">
        <w:rPr>
          <w:rtl/>
        </w:rPr>
        <w:t xml:space="preserve">بما في ذلك الإعانات الأكثر ضررا، وضمان أن </w:t>
      </w:r>
      <w:r w:rsidRPr="00BD0E95">
        <w:rPr>
          <w:rFonts w:hint="cs"/>
          <w:rtl/>
        </w:rPr>
        <w:t>يكون</w:t>
      </w:r>
      <w:r w:rsidRPr="00BD0E95">
        <w:rPr>
          <w:rtl/>
        </w:rPr>
        <w:t xml:space="preserve"> </w:t>
      </w:r>
      <w:r w:rsidRPr="00BD0E95">
        <w:rPr>
          <w:rFonts w:hint="cs"/>
          <w:rtl/>
        </w:rPr>
        <w:t>للحوافز</w:t>
      </w:r>
      <w:r w:rsidRPr="00BD0E95">
        <w:rPr>
          <w:rtl/>
        </w:rPr>
        <w:t xml:space="preserve">، بما في ذلك الحوافز الاقتصادية والتنظيمية العامة الخاصة، </w:t>
      </w:r>
      <w:r w:rsidRPr="00BD0E95">
        <w:rPr>
          <w:rFonts w:hint="cs"/>
          <w:rtl/>
        </w:rPr>
        <w:t xml:space="preserve">أثر </w:t>
      </w:r>
      <w:r w:rsidRPr="00BD0E95">
        <w:rPr>
          <w:rtl/>
        </w:rPr>
        <w:t>إيجابي أو محايد</w:t>
      </w:r>
      <w:r w:rsidRPr="00BD0E95">
        <w:rPr>
          <w:rFonts w:hint="cs"/>
          <w:rtl/>
        </w:rPr>
        <w:t xml:space="preserve"> على ا</w:t>
      </w:r>
      <w:r w:rsidRPr="00BD0E95">
        <w:rPr>
          <w:rtl/>
        </w:rPr>
        <w:t>لتنوع البيولوجي</w:t>
      </w:r>
      <w:r w:rsidRPr="00C73387">
        <w:rPr>
          <w:rtl/>
        </w:rPr>
        <w:t>.</w:t>
      </w:r>
    </w:p>
    <w:p w14:paraId="122B7584" w14:textId="77777777" w:rsidR="00155A85" w:rsidRDefault="00155A85" w:rsidP="00D70C97">
      <w:pPr>
        <w:rPr>
          <w:rtl/>
        </w:rPr>
      </w:pPr>
      <w:r w:rsidRPr="00BD0E95">
        <w:rPr>
          <w:b/>
          <w:bCs/>
          <w:u w:val="single"/>
          <w:rtl/>
        </w:rPr>
        <w:t>جمهورية كوريا</w:t>
      </w:r>
      <w:r w:rsidRPr="00BD0E95">
        <w:rPr>
          <w:rtl/>
        </w:rPr>
        <w:t xml:space="preserve">: إعادة توجيه الحوافز الضارة بالتنوع البيولوجي أو إعادة </w:t>
      </w:r>
      <w:r w:rsidRPr="00BD0E95">
        <w:rPr>
          <w:rFonts w:hint="cs"/>
          <w:rtl/>
        </w:rPr>
        <w:t xml:space="preserve">تحديد الغرض منها </w:t>
      </w:r>
      <w:r w:rsidRPr="00BD0E95">
        <w:rPr>
          <w:rtl/>
        </w:rPr>
        <w:t xml:space="preserve">أو إصلاحها أو </w:t>
      </w:r>
      <w:r w:rsidRPr="00524CBF">
        <w:rPr>
          <w:strike/>
          <w:rtl/>
        </w:rPr>
        <w:t>القضاء عليها</w:t>
      </w:r>
      <w:r w:rsidRPr="00524CBF">
        <w:rPr>
          <w:rFonts w:hint="cs"/>
          <w:b/>
          <w:bCs/>
          <w:rtl/>
        </w:rPr>
        <w:t xml:space="preserve"> الحد منها</w:t>
      </w:r>
      <w:r w:rsidRPr="00BD0E95">
        <w:rPr>
          <w:rtl/>
        </w:rPr>
        <w:t xml:space="preserve">، </w:t>
      </w:r>
      <w:r w:rsidRPr="00524CBF">
        <w:rPr>
          <w:rFonts w:hint="cs"/>
          <w:strike/>
          <w:rtl/>
        </w:rPr>
        <w:t xml:space="preserve">بطريقة عادلة ومنصفة، مع خفضها بمقدار 500 مليار دولار أمريكي على الأقل سنويا، </w:t>
      </w:r>
      <w:r w:rsidRPr="00524CBF">
        <w:rPr>
          <w:strike/>
          <w:rtl/>
        </w:rPr>
        <w:t>بما في ذلك</w:t>
      </w:r>
      <w:r w:rsidRPr="00BD0E95">
        <w:rPr>
          <w:rtl/>
        </w:rPr>
        <w:t xml:space="preserve"> </w:t>
      </w:r>
      <w:r w:rsidRPr="00524CBF">
        <w:rPr>
          <w:rFonts w:hint="cs"/>
          <w:b/>
          <w:bCs/>
          <w:rtl/>
        </w:rPr>
        <w:t>والقضاء على</w:t>
      </w:r>
      <w:r>
        <w:rPr>
          <w:rFonts w:hint="cs"/>
          <w:rtl/>
        </w:rPr>
        <w:t xml:space="preserve"> </w:t>
      </w:r>
      <w:r w:rsidRPr="00BD0E95">
        <w:rPr>
          <w:rtl/>
        </w:rPr>
        <w:t xml:space="preserve">الإعانات الأكثر ضررا، </w:t>
      </w:r>
      <w:r w:rsidRPr="00524CBF">
        <w:rPr>
          <w:rFonts w:hint="cs"/>
          <w:b/>
          <w:bCs/>
          <w:rtl/>
        </w:rPr>
        <w:t>واتخاذ التدابير الملائمة بهدف</w:t>
      </w:r>
      <w:r>
        <w:rPr>
          <w:rFonts w:hint="cs"/>
          <w:rtl/>
        </w:rPr>
        <w:t xml:space="preserve"> </w:t>
      </w:r>
      <w:r w:rsidRPr="00524CBF">
        <w:rPr>
          <w:strike/>
          <w:rtl/>
        </w:rPr>
        <w:t>و</w:t>
      </w:r>
      <w:r w:rsidRPr="00524CBF">
        <w:rPr>
          <w:b/>
          <w:bCs/>
          <w:rtl/>
        </w:rPr>
        <w:t>ضمان</w:t>
      </w:r>
      <w:r w:rsidRPr="00BD0E95">
        <w:rPr>
          <w:rtl/>
        </w:rPr>
        <w:t xml:space="preserve"> أن </w:t>
      </w:r>
      <w:r w:rsidRPr="00BD0E95">
        <w:rPr>
          <w:rFonts w:hint="cs"/>
          <w:rtl/>
        </w:rPr>
        <w:t>يكون</w:t>
      </w:r>
      <w:r w:rsidRPr="00BD0E95">
        <w:rPr>
          <w:rtl/>
        </w:rPr>
        <w:t xml:space="preserve"> </w:t>
      </w:r>
      <w:r w:rsidRPr="00905DD8">
        <w:rPr>
          <w:rFonts w:hint="cs"/>
          <w:strike/>
          <w:rtl/>
        </w:rPr>
        <w:t>للحوافز</w:t>
      </w:r>
      <w:r w:rsidRPr="00905DD8">
        <w:rPr>
          <w:strike/>
          <w:rtl/>
        </w:rPr>
        <w:t>، بما في ذلك</w:t>
      </w:r>
      <w:r w:rsidRPr="00BD0E95">
        <w:rPr>
          <w:rtl/>
        </w:rPr>
        <w:t xml:space="preserve"> </w:t>
      </w:r>
      <w:r>
        <w:rPr>
          <w:rFonts w:hint="cs"/>
          <w:rtl/>
        </w:rPr>
        <w:t>ل</w:t>
      </w:r>
      <w:r w:rsidRPr="00BD0E95">
        <w:rPr>
          <w:rtl/>
        </w:rPr>
        <w:t xml:space="preserve">لحوافز </w:t>
      </w:r>
      <w:r w:rsidRPr="00905DD8">
        <w:rPr>
          <w:strike/>
          <w:rtl/>
        </w:rPr>
        <w:t>الاقتصادية و</w:t>
      </w:r>
      <w:r w:rsidRPr="00BD0E95">
        <w:rPr>
          <w:rtl/>
        </w:rPr>
        <w:t xml:space="preserve">التنظيمية </w:t>
      </w:r>
      <w:r>
        <w:rPr>
          <w:rFonts w:hint="cs"/>
          <w:rtl/>
        </w:rPr>
        <w:t>و</w:t>
      </w:r>
      <w:r w:rsidRPr="00BD0E95">
        <w:rPr>
          <w:rtl/>
        </w:rPr>
        <w:t xml:space="preserve">العامة </w:t>
      </w:r>
      <w:r w:rsidRPr="00905DD8">
        <w:rPr>
          <w:strike/>
          <w:rtl/>
        </w:rPr>
        <w:t>الخاصة،</w:t>
      </w:r>
      <w:r w:rsidRPr="00BD0E95">
        <w:rPr>
          <w:rtl/>
        </w:rPr>
        <w:t xml:space="preserve"> </w:t>
      </w:r>
      <w:r w:rsidRPr="00BD0E95">
        <w:rPr>
          <w:rFonts w:hint="cs"/>
          <w:rtl/>
        </w:rPr>
        <w:t xml:space="preserve">أثر </w:t>
      </w:r>
      <w:r w:rsidRPr="00BD0E95">
        <w:rPr>
          <w:rtl/>
        </w:rPr>
        <w:t>إيجابي أو محايد</w:t>
      </w:r>
      <w:r w:rsidRPr="00BD0E95">
        <w:rPr>
          <w:rFonts w:hint="cs"/>
          <w:rtl/>
        </w:rPr>
        <w:t xml:space="preserve"> على ا</w:t>
      </w:r>
      <w:r w:rsidRPr="00BD0E95">
        <w:rPr>
          <w:rtl/>
        </w:rPr>
        <w:t>لتنوع البيولوجي</w:t>
      </w:r>
      <w:r w:rsidRPr="00C73387">
        <w:rPr>
          <w:rtl/>
        </w:rPr>
        <w:t>.</w:t>
      </w:r>
    </w:p>
    <w:p w14:paraId="2847FB16" w14:textId="77777777" w:rsidR="00155A85" w:rsidRDefault="00155A85" w:rsidP="00D70C97">
      <w:pPr>
        <w:rPr>
          <w:rtl/>
        </w:rPr>
      </w:pPr>
      <w:r w:rsidRPr="00BD0E95">
        <w:rPr>
          <w:b/>
          <w:bCs/>
          <w:u w:val="single"/>
          <w:rtl/>
        </w:rPr>
        <w:lastRenderedPageBreak/>
        <w:t>السنغال</w:t>
      </w:r>
      <w:r w:rsidRPr="00BD0E95">
        <w:rPr>
          <w:rtl/>
        </w:rPr>
        <w:t xml:space="preserve">: إعادة توجيه الحوافز الضارة بالتنوع البيولوجي أو إعادة </w:t>
      </w:r>
      <w:r w:rsidRPr="00BD0E95">
        <w:rPr>
          <w:rFonts w:hint="cs"/>
          <w:rtl/>
        </w:rPr>
        <w:t xml:space="preserve">تحديد الغرض منها </w:t>
      </w:r>
      <w:r w:rsidRPr="00BD0E95">
        <w:rPr>
          <w:rtl/>
        </w:rPr>
        <w:t xml:space="preserve">أو إصلاحها أو القضاء عليها، </w:t>
      </w:r>
      <w:r w:rsidRPr="00BD0E95">
        <w:rPr>
          <w:rFonts w:hint="cs"/>
          <w:rtl/>
        </w:rPr>
        <w:t xml:space="preserve">بطريقة عادلة ومنصفة، مع خفضها بمقدار 500 مليار دولار أمريكي على الأقل سنويا، </w:t>
      </w:r>
      <w:r w:rsidRPr="00BD0E95">
        <w:rPr>
          <w:rtl/>
        </w:rPr>
        <w:t>بما في ذلك الإعانات [</w:t>
      </w:r>
      <w:r w:rsidRPr="00905DD8">
        <w:rPr>
          <w:strike/>
          <w:rtl/>
        </w:rPr>
        <w:t>الأكثر</w:t>
      </w:r>
      <w:r w:rsidRPr="00BD0E95">
        <w:rPr>
          <w:rtl/>
        </w:rPr>
        <w:t xml:space="preserve">] ضررا، وضمان أن </w:t>
      </w:r>
      <w:r w:rsidRPr="00BD0E95">
        <w:rPr>
          <w:rFonts w:hint="cs"/>
          <w:rtl/>
        </w:rPr>
        <w:t>يكون</w:t>
      </w:r>
      <w:r w:rsidRPr="00BD0E95">
        <w:rPr>
          <w:rtl/>
        </w:rPr>
        <w:t xml:space="preserve"> </w:t>
      </w:r>
      <w:r w:rsidRPr="00BD0E95">
        <w:rPr>
          <w:rFonts w:hint="cs"/>
          <w:rtl/>
        </w:rPr>
        <w:t>للحوافز</w:t>
      </w:r>
      <w:r w:rsidRPr="00BD0E95">
        <w:rPr>
          <w:rtl/>
        </w:rPr>
        <w:t xml:space="preserve">، بما في ذلك الحوافز الاقتصادية والتنظيمية العامة الخاصة، </w:t>
      </w:r>
      <w:r w:rsidRPr="00BD0E95">
        <w:rPr>
          <w:rFonts w:hint="cs"/>
          <w:rtl/>
        </w:rPr>
        <w:t xml:space="preserve">أثر </w:t>
      </w:r>
      <w:r w:rsidRPr="00BD0E95">
        <w:rPr>
          <w:rtl/>
        </w:rPr>
        <w:t>إيجابي أو محايد</w:t>
      </w:r>
      <w:r w:rsidRPr="00BD0E95">
        <w:rPr>
          <w:rFonts w:hint="cs"/>
          <w:rtl/>
        </w:rPr>
        <w:t xml:space="preserve"> على ا</w:t>
      </w:r>
      <w:r w:rsidRPr="00BD0E95">
        <w:rPr>
          <w:rtl/>
        </w:rPr>
        <w:t>لتنوع البيولوجي</w:t>
      </w:r>
      <w:r w:rsidRPr="00C73387">
        <w:rPr>
          <w:rtl/>
        </w:rPr>
        <w:t>.</w:t>
      </w:r>
    </w:p>
    <w:p w14:paraId="6C7832F6" w14:textId="77777777" w:rsidR="00155A85" w:rsidRPr="00BD0E95" w:rsidRDefault="00155A85" w:rsidP="00D70C97">
      <w:pPr>
        <w:rPr>
          <w:rtl/>
        </w:rPr>
      </w:pPr>
      <w:r w:rsidRPr="00BD0E95">
        <w:rPr>
          <w:b/>
          <w:bCs/>
          <w:u w:val="single"/>
          <w:rtl/>
        </w:rPr>
        <w:t>سويسرا</w:t>
      </w:r>
      <w:r w:rsidRPr="00BD0E95">
        <w:rPr>
          <w:rtl/>
        </w:rPr>
        <w:t xml:space="preserve">: إعادة توجيه الحوافز الضارة بالتنوع البيولوجي أو إعادة </w:t>
      </w:r>
      <w:r w:rsidRPr="00BD0E95">
        <w:rPr>
          <w:rFonts w:hint="cs"/>
          <w:rtl/>
        </w:rPr>
        <w:t xml:space="preserve">تحديد الغرض منها </w:t>
      </w:r>
      <w:r w:rsidRPr="00BD0E95">
        <w:rPr>
          <w:rtl/>
        </w:rPr>
        <w:t xml:space="preserve">أو إصلاحها أو القضاء عليها، </w:t>
      </w:r>
      <w:r w:rsidRPr="00905DD8">
        <w:rPr>
          <w:rFonts w:hint="cs"/>
          <w:strike/>
          <w:rtl/>
        </w:rPr>
        <w:t>بطريقة عادلة ومنصفة، مع خفضها بمقدار 500 مليار دولار أمريكي على الأقل سنويا،</w:t>
      </w:r>
      <w:r w:rsidRPr="00BD0E95">
        <w:rPr>
          <w:rFonts w:hint="cs"/>
          <w:rtl/>
        </w:rPr>
        <w:t xml:space="preserve"> </w:t>
      </w:r>
      <w:r w:rsidRPr="00BD0E95">
        <w:rPr>
          <w:rtl/>
        </w:rPr>
        <w:t xml:space="preserve">بما في ذلك </w:t>
      </w:r>
      <w:r>
        <w:rPr>
          <w:rFonts w:hint="cs"/>
          <w:rtl/>
        </w:rPr>
        <w:t xml:space="preserve">كافة </w:t>
      </w:r>
      <w:r w:rsidRPr="00BD0E95">
        <w:rPr>
          <w:rtl/>
        </w:rPr>
        <w:t>الإعانات</w:t>
      </w:r>
      <w:r>
        <w:rPr>
          <w:rFonts w:hint="cs"/>
          <w:rtl/>
        </w:rPr>
        <w:t xml:space="preserve"> الضارة</w:t>
      </w:r>
      <w:r w:rsidRPr="00BD0E95">
        <w:rPr>
          <w:rtl/>
        </w:rPr>
        <w:t xml:space="preserve"> </w:t>
      </w:r>
      <w:r w:rsidRPr="00905DD8">
        <w:rPr>
          <w:strike/>
          <w:rtl/>
        </w:rPr>
        <w:t>الأكثر ضررا</w:t>
      </w:r>
      <w:r w:rsidRPr="00BD0E95">
        <w:rPr>
          <w:rtl/>
        </w:rPr>
        <w:t>،</w:t>
      </w:r>
      <w:r>
        <w:rPr>
          <w:rFonts w:hint="cs"/>
          <w:rtl/>
        </w:rPr>
        <w:t xml:space="preserve"> </w:t>
      </w:r>
      <w:r w:rsidRPr="00905DD8">
        <w:rPr>
          <w:rFonts w:hint="cs"/>
          <w:b/>
          <w:bCs/>
          <w:rtl/>
        </w:rPr>
        <w:t>وتوسيع نطاق</w:t>
      </w:r>
      <w:r w:rsidRPr="00BD0E95">
        <w:rPr>
          <w:rtl/>
        </w:rPr>
        <w:t xml:space="preserve"> </w:t>
      </w:r>
      <w:r w:rsidRPr="00905DD8">
        <w:rPr>
          <w:strike/>
          <w:rtl/>
        </w:rPr>
        <w:t xml:space="preserve">وضمان أن </w:t>
      </w:r>
      <w:r w:rsidRPr="00905DD8">
        <w:rPr>
          <w:rFonts w:hint="cs"/>
          <w:strike/>
          <w:rtl/>
        </w:rPr>
        <w:t>يكون</w:t>
      </w:r>
      <w:r w:rsidRPr="00905DD8">
        <w:rPr>
          <w:strike/>
          <w:rtl/>
        </w:rPr>
        <w:t xml:space="preserve"> </w:t>
      </w:r>
      <w:r w:rsidRPr="00905DD8">
        <w:rPr>
          <w:rFonts w:hint="cs"/>
          <w:strike/>
          <w:rtl/>
        </w:rPr>
        <w:t>للحوافز</w:t>
      </w:r>
      <w:r w:rsidRPr="00905DD8">
        <w:rPr>
          <w:strike/>
          <w:rtl/>
        </w:rPr>
        <w:t>، بما في ذلك</w:t>
      </w:r>
      <w:r w:rsidRPr="00905DD8">
        <w:rPr>
          <w:rtl/>
        </w:rPr>
        <w:t xml:space="preserve"> الحوافز</w:t>
      </w:r>
      <w:r>
        <w:rPr>
          <w:rFonts w:hint="cs"/>
          <w:rtl/>
        </w:rPr>
        <w:t xml:space="preserve"> </w:t>
      </w:r>
      <w:r w:rsidRPr="00905DD8">
        <w:rPr>
          <w:rFonts w:hint="cs"/>
          <w:b/>
          <w:bCs/>
          <w:rtl/>
        </w:rPr>
        <w:t>ذات الأثر الإيجابي</w:t>
      </w:r>
      <w:r w:rsidRPr="00905DD8">
        <w:rPr>
          <w:rtl/>
        </w:rPr>
        <w:t xml:space="preserve"> </w:t>
      </w:r>
      <w:r w:rsidRPr="00905DD8">
        <w:rPr>
          <w:strike/>
          <w:rtl/>
        </w:rPr>
        <w:t>الاقتصادية والتنظيمية العامة الخاصة،</w:t>
      </w:r>
      <w:r w:rsidRPr="00BD0E95">
        <w:rPr>
          <w:rtl/>
        </w:rPr>
        <w:t xml:space="preserve"> </w:t>
      </w:r>
      <w:r w:rsidRPr="00905DD8">
        <w:rPr>
          <w:rFonts w:hint="cs"/>
          <w:strike/>
          <w:rtl/>
        </w:rPr>
        <w:t xml:space="preserve">أثر </w:t>
      </w:r>
      <w:r w:rsidRPr="00905DD8">
        <w:rPr>
          <w:strike/>
          <w:rtl/>
        </w:rPr>
        <w:t>إيجابي أو محايد</w:t>
      </w:r>
      <w:r w:rsidRPr="00BD0E95">
        <w:rPr>
          <w:rFonts w:hint="cs"/>
          <w:rtl/>
        </w:rPr>
        <w:t xml:space="preserve"> على ا</w:t>
      </w:r>
      <w:r w:rsidRPr="00BD0E95">
        <w:rPr>
          <w:rtl/>
        </w:rPr>
        <w:t>لتنوع البيولوجي</w:t>
      </w:r>
      <w:r w:rsidRPr="00C73387">
        <w:rPr>
          <w:rtl/>
        </w:rPr>
        <w:t>.</w:t>
      </w:r>
    </w:p>
    <w:p w14:paraId="5A47FB81" w14:textId="77777777" w:rsidR="00155A85" w:rsidRPr="00BD0E95" w:rsidRDefault="00155A85" w:rsidP="00D70C97">
      <w:pPr>
        <w:rPr>
          <w:rtl/>
        </w:rPr>
      </w:pPr>
      <w:r w:rsidRPr="00BD0E95">
        <w:rPr>
          <w:b/>
          <w:bCs/>
          <w:u w:val="single"/>
          <w:rtl/>
        </w:rPr>
        <w:t>ترينداد وتوباغو</w:t>
      </w:r>
      <w:r w:rsidRPr="00BD0E95">
        <w:t>:</w:t>
      </w:r>
    </w:p>
    <w:p w14:paraId="168872AF" w14:textId="77777777" w:rsidR="00155A85" w:rsidRPr="00BD0E95" w:rsidRDefault="00155A85" w:rsidP="00D70C97">
      <w:pPr>
        <w:ind w:left="429"/>
        <w:rPr>
          <w:rtl/>
        </w:rPr>
      </w:pPr>
      <w:r w:rsidRPr="000165C9">
        <w:rPr>
          <w:u w:val="single"/>
          <w:rtl/>
        </w:rPr>
        <w:t>ملاحظة</w:t>
      </w:r>
      <w:r w:rsidRPr="00BD0E95">
        <w:rPr>
          <w:rtl/>
        </w:rPr>
        <w:t xml:space="preserve">: يجب تحديد "الإعانات الأكثر ضررا" </w:t>
      </w:r>
      <w:r>
        <w:rPr>
          <w:rFonts w:hint="cs"/>
          <w:rtl/>
        </w:rPr>
        <w:t>بالنظر إلى أن</w:t>
      </w:r>
      <w:r w:rsidRPr="00BD0E95">
        <w:rPr>
          <w:rtl/>
        </w:rPr>
        <w:t xml:space="preserve"> </w:t>
      </w:r>
      <w:r>
        <w:rPr>
          <w:rFonts w:hint="cs"/>
          <w:rtl/>
        </w:rPr>
        <w:t>ذلك</w:t>
      </w:r>
      <w:r w:rsidRPr="00BD0E95">
        <w:rPr>
          <w:rtl/>
        </w:rPr>
        <w:t xml:space="preserve"> مفتوح </w:t>
      </w:r>
      <w:r>
        <w:rPr>
          <w:rFonts w:hint="cs"/>
          <w:rtl/>
        </w:rPr>
        <w:t>للتأويل</w:t>
      </w:r>
      <w:r w:rsidRPr="00BD0E95">
        <w:rPr>
          <w:rtl/>
        </w:rPr>
        <w:t xml:space="preserve">. </w:t>
      </w:r>
      <w:r>
        <w:rPr>
          <w:rFonts w:hint="cs"/>
          <w:rtl/>
        </w:rPr>
        <w:t>وبالإضافة</w:t>
      </w:r>
      <w:r w:rsidRPr="00BD0E95">
        <w:rPr>
          <w:rtl/>
        </w:rPr>
        <w:t xml:space="preserve"> على ذلك، ينبغي تحديد مسؤولية كل طرف فيما </w:t>
      </w:r>
      <w:r w:rsidRPr="00CD14C1">
        <w:rPr>
          <w:rtl/>
        </w:rPr>
        <w:t>يتعلق بالتخفيض الإجمالي</w:t>
      </w:r>
      <w:r w:rsidRPr="00BD0E95">
        <w:rPr>
          <w:rtl/>
        </w:rPr>
        <w:t xml:space="preserve"> المدرج. </w:t>
      </w:r>
      <w:r>
        <w:rPr>
          <w:rFonts w:hint="cs"/>
          <w:rtl/>
        </w:rPr>
        <w:t>ويُعدّ</w:t>
      </w:r>
      <w:r w:rsidRPr="00BD0E95">
        <w:rPr>
          <w:rtl/>
        </w:rPr>
        <w:t xml:space="preserve"> الحد من الحوافز السلبية الضارة بالتنوع البيولوجي بمقدار 500 مليار دولار أمريكي </w:t>
      </w:r>
      <w:r>
        <w:rPr>
          <w:rFonts w:hint="cs"/>
          <w:rtl/>
        </w:rPr>
        <w:t>سنويا</w:t>
      </w:r>
      <w:r w:rsidRPr="00BD0E95">
        <w:rPr>
          <w:rtl/>
        </w:rPr>
        <w:t xml:space="preserve"> أمر</w:t>
      </w:r>
      <w:r>
        <w:rPr>
          <w:rFonts w:hint="cs"/>
          <w:rtl/>
        </w:rPr>
        <w:t>ا</w:t>
      </w:r>
      <w:r w:rsidRPr="00BD0E95">
        <w:rPr>
          <w:rtl/>
        </w:rPr>
        <w:t xml:space="preserve"> طموح</w:t>
      </w:r>
      <w:r>
        <w:rPr>
          <w:rFonts w:hint="cs"/>
          <w:rtl/>
        </w:rPr>
        <w:t>ا</w:t>
      </w:r>
      <w:r w:rsidRPr="00BD0E95">
        <w:rPr>
          <w:rtl/>
        </w:rPr>
        <w:t xml:space="preserve"> للغاية. كيف تم اشتقاق هذا المبلغ؟</w:t>
      </w:r>
    </w:p>
    <w:p w14:paraId="0BA46FDB" w14:textId="77777777" w:rsidR="00155A85" w:rsidRDefault="00155A85" w:rsidP="00D70C97">
      <w:pPr>
        <w:rPr>
          <w:rtl/>
        </w:rPr>
      </w:pPr>
      <w:r w:rsidRPr="00BD0E95">
        <w:rPr>
          <w:b/>
          <w:bCs/>
          <w:u w:val="single"/>
          <w:rtl/>
        </w:rPr>
        <w:t>المملكة المتحدة لبريطانيا العظمى وأيرلندا الشمالية</w:t>
      </w:r>
      <w:r w:rsidRPr="00BD0E95">
        <w:rPr>
          <w:rtl/>
        </w:rPr>
        <w:t xml:space="preserve">: إعادة توجيه الحوافز الضارة بالتنوع البيولوجي أو إعادة </w:t>
      </w:r>
      <w:r w:rsidRPr="00BD0E95">
        <w:rPr>
          <w:rFonts w:hint="cs"/>
          <w:rtl/>
        </w:rPr>
        <w:t xml:space="preserve">تحديد الغرض منها </w:t>
      </w:r>
      <w:r w:rsidRPr="00BD0E95">
        <w:rPr>
          <w:rtl/>
        </w:rPr>
        <w:t xml:space="preserve">أو إصلاحها أو القضاء عليها، </w:t>
      </w:r>
      <w:r w:rsidRPr="00BD0E95">
        <w:rPr>
          <w:rFonts w:hint="cs"/>
          <w:rtl/>
        </w:rPr>
        <w:t xml:space="preserve">بطريقة عادلة ومنصفة، </w:t>
      </w:r>
      <w:r w:rsidRPr="00BD0E95">
        <w:rPr>
          <w:rtl/>
        </w:rPr>
        <w:t>[</w:t>
      </w:r>
      <w:r w:rsidRPr="00BD0E95">
        <w:rPr>
          <w:rFonts w:hint="cs"/>
          <w:rtl/>
        </w:rPr>
        <w:t>مع خفضها بمقدار 500 مليار دولار أمريكي على الأقل سنويا،</w:t>
      </w:r>
      <w:r w:rsidRPr="00BD0E95">
        <w:rPr>
          <w:rtl/>
        </w:rPr>
        <w:t>]</w:t>
      </w:r>
      <w:r w:rsidRPr="00BD0E95">
        <w:rPr>
          <w:rFonts w:hint="cs"/>
          <w:rtl/>
        </w:rPr>
        <w:t xml:space="preserve"> </w:t>
      </w:r>
      <w:r w:rsidRPr="00650435">
        <w:rPr>
          <w:strike/>
          <w:rtl/>
        </w:rPr>
        <w:t>بما في ذلك الإعانات الأكثر ضررا،</w:t>
      </w:r>
      <w:r w:rsidRPr="00BD0E95">
        <w:rPr>
          <w:rtl/>
        </w:rPr>
        <w:t xml:space="preserve"> وضمان أن </w:t>
      </w:r>
      <w:r w:rsidRPr="00BD0E95">
        <w:rPr>
          <w:rFonts w:hint="cs"/>
          <w:rtl/>
        </w:rPr>
        <w:t>يكون</w:t>
      </w:r>
      <w:r w:rsidRPr="00BD0E95">
        <w:rPr>
          <w:rtl/>
        </w:rPr>
        <w:t xml:space="preserve"> </w:t>
      </w:r>
      <w:r w:rsidRPr="00BD0E95">
        <w:rPr>
          <w:rFonts w:hint="cs"/>
          <w:rtl/>
        </w:rPr>
        <w:t>للحوافز</w:t>
      </w:r>
      <w:r w:rsidRPr="00BD0E95">
        <w:rPr>
          <w:rtl/>
        </w:rPr>
        <w:t xml:space="preserve">، بما في ذلك الحوافز الاقتصادية والتنظيمية العامة الخاصة، </w:t>
      </w:r>
      <w:r w:rsidRPr="00BD0E95">
        <w:rPr>
          <w:rFonts w:hint="cs"/>
          <w:rtl/>
        </w:rPr>
        <w:t xml:space="preserve">أثر </w:t>
      </w:r>
      <w:r w:rsidRPr="00BD0E95">
        <w:rPr>
          <w:rtl/>
        </w:rPr>
        <w:t xml:space="preserve">إيجابي </w:t>
      </w:r>
      <w:r w:rsidRPr="00650435">
        <w:rPr>
          <w:rFonts w:hint="cs"/>
          <w:strike/>
          <w:rtl/>
        </w:rPr>
        <w:t>أو محايد</w:t>
      </w:r>
      <w:r>
        <w:rPr>
          <w:rFonts w:hint="cs"/>
          <w:rtl/>
        </w:rPr>
        <w:t xml:space="preserve"> على التنوع البيولوجي.</w:t>
      </w:r>
    </w:p>
    <w:p w14:paraId="3E63D497" w14:textId="77777777" w:rsidR="00155A85" w:rsidRPr="00AF70D9" w:rsidRDefault="00155A85" w:rsidP="00D70C97">
      <w:pPr>
        <w:keepNext/>
        <w:keepLines/>
        <w:jc w:val="center"/>
        <w:rPr>
          <w:b/>
          <w:bCs/>
        </w:rPr>
      </w:pPr>
      <w:r>
        <w:rPr>
          <w:rFonts w:hint="cs"/>
          <w:b/>
          <w:bCs/>
          <w:rtl/>
        </w:rPr>
        <w:t>المقترحات</w:t>
      </w:r>
      <w:r w:rsidRPr="00AF70D9">
        <w:rPr>
          <w:b/>
          <w:bCs/>
          <w:rtl/>
        </w:rPr>
        <w:t xml:space="preserve"> </w:t>
      </w:r>
      <w:r>
        <w:rPr>
          <w:rFonts w:hint="cs"/>
          <w:b/>
          <w:bCs/>
          <w:rtl/>
        </w:rPr>
        <w:t>من</w:t>
      </w:r>
      <w:r w:rsidRPr="00AF70D9">
        <w:rPr>
          <w:b/>
          <w:bCs/>
          <w:rtl/>
        </w:rPr>
        <w:t xml:space="preserve"> المراقب</w:t>
      </w:r>
      <w:r>
        <w:rPr>
          <w:rFonts w:hint="cs"/>
          <w:b/>
          <w:bCs/>
          <w:rtl/>
        </w:rPr>
        <w:t>ي</w:t>
      </w:r>
      <w:r w:rsidRPr="00AF70D9">
        <w:rPr>
          <w:b/>
          <w:bCs/>
          <w:rtl/>
        </w:rPr>
        <w:t xml:space="preserve">ن </w:t>
      </w:r>
      <w:r>
        <w:rPr>
          <w:rFonts w:hint="cs"/>
          <w:b/>
          <w:bCs/>
          <w:rtl/>
        </w:rPr>
        <w:t>التي أيدتها</w:t>
      </w:r>
      <w:r w:rsidRPr="00AF70D9">
        <w:rPr>
          <w:b/>
          <w:bCs/>
          <w:rtl/>
        </w:rPr>
        <w:t xml:space="preserve"> الأطراف</w:t>
      </w:r>
    </w:p>
    <w:p w14:paraId="16DF68E5" w14:textId="77777777" w:rsidR="00155A85" w:rsidRDefault="00155A85" w:rsidP="00D70C97">
      <w:pPr>
        <w:rPr>
          <w:rtl/>
        </w:rPr>
      </w:pPr>
      <w:r w:rsidRPr="00805881">
        <w:rPr>
          <w:rFonts w:hint="cs"/>
          <w:b/>
          <w:bCs/>
          <w:u w:val="single"/>
          <w:rtl/>
        </w:rPr>
        <w:t>الأعمال التجارية</w:t>
      </w:r>
      <w:r w:rsidRPr="00805881">
        <w:rPr>
          <w:b/>
          <w:bCs/>
          <w:u w:val="single"/>
          <w:rtl/>
        </w:rPr>
        <w:t xml:space="preserve"> من أجل الطبيعة</w:t>
      </w:r>
      <w:r w:rsidRPr="00805881">
        <w:rPr>
          <w:rtl/>
        </w:rPr>
        <w:t>:</w:t>
      </w:r>
      <w:r w:rsidRPr="00BD0E95">
        <w:rPr>
          <w:rtl/>
        </w:rPr>
        <w:t xml:space="preserve"> </w:t>
      </w:r>
      <w:r w:rsidRPr="00935C97">
        <w:rPr>
          <w:strike/>
          <w:rtl/>
        </w:rPr>
        <w:t>إعادة توجيه</w:t>
      </w:r>
      <w:r w:rsidRPr="00935C97">
        <w:rPr>
          <w:rFonts w:hint="cs"/>
          <w:rtl/>
        </w:rPr>
        <w:t xml:space="preserve"> القضاء على</w:t>
      </w:r>
      <w:r w:rsidRPr="00935C97">
        <w:rPr>
          <w:rFonts w:hint="cs"/>
          <w:b/>
          <w:bCs/>
          <w:rtl/>
        </w:rPr>
        <w:t xml:space="preserve"> الإعانات</w:t>
      </w:r>
      <w:r w:rsidRPr="00935C97">
        <w:rPr>
          <w:b/>
          <w:bCs/>
          <w:rtl/>
        </w:rPr>
        <w:t xml:space="preserve"> </w:t>
      </w:r>
      <w:r w:rsidRPr="00935C97">
        <w:rPr>
          <w:rFonts w:hint="cs"/>
          <w:b/>
          <w:bCs/>
          <w:rtl/>
        </w:rPr>
        <w:t>و</w:t>
      </w:r>
      <w:r w:rsidRPr="00BD0E95">
        <w:rPr>
          <w:rtl/>
        </w:rPr>
        <w:t xml:space="preserve">الحوافز الضارة بالتنوع البيولوجي </w:t>
      </w:r>
      <w:r w:rsidRPr="00935C97">
        <w:rPr>
          <w:strike/>
          <w:rtl/>
        </w:rPr>
        <w:t xml:space="preserve">أو إعادة </w:t>
      </w:r>
      <w:r w:rsidRPr="00935C97">
        <w:rPr>
          <w:rFonts w:hint="cs"/>
          <w:strike/>
          <w:rtl/>
        </w:rPr>
        <w:t xml:space="preserve">تحديد الغرض منها </w:t>
      </w:r>
      <w:r w:rsidRPr="00935C97">
        <w:rPr>
          <w:rtl/>
        </w:rPr>
        <w:t xml:space="preserve">أو إصلاحها </w:t>
      </w:r>
      <w:r w:rsidRPr="00935C97">
        <w:rPr>
          <w:strike/>
          <w:rtl/>
        </w:rPr>
        <w:t>أو القضاء عليها</w:t>
      </w:r>
      <w:r w:rsidRPr="00BD0E95">
        <w:rPr>
          <w:rtl/>
        </w:rPr>
        <w:t xml:space="preserve">، </w:t>
      </w:r>
      <w:r w:rsidRPr="00BD0E95">
        <w:rPr>
          <w:rFonts w:hint="cs"/>
          <w:rtl/>
        </w:rPr>
        <w:t>بطريقة عادلة ومنصفة،</w:t>
      </w:r>
      <w:r>
        <w:rPr>
          <w:rFonts w:hint="cs"/>
          <w:rtl/>
        </w:rPr>
        <w:t xml:space="preserve"> </w:t>
      </w:r>
      <w:r w:rsidRPr="00935C97">
        <w:rPr>
          <w:rFonts w:hint="cs"/>
          <w:b/>
          <w:bCs/>
          <w:rtl/>
        </w:rPr>
        <w:t>بما في ذلك عن طريق إعادة توجيه</w:t>
      </w:r>
      <w:r>
        <w:rPr>
          <w:rFonts w:hint="cs"/>
          <w:rtl/>
        </w:rPr>
        <w:t xml:space="preserve"> </w:t>
      </w:r>
      <w:r w:rsidRPr="00BD0E95">
        <w:rPr>
          <w:rtl/>
        </w:rPr>
        <w:t>الإعانات الأكثر ضررا</w:t>
      </w:r>
      <w:r>
        <w:rPr>
          <w:rFonts w:hint="cs"/>
          <w:rtl/>
        </w:rPr>
        <w:t xml:space="preserve"> </w:t>
      </w:r>
      <w:r w:rsidRPr="00935C97">
        <w:rPr>
          <w:rFonts w:hint="cs"/>
          <w:b/>
          <w:bCs/>
          <w:rtl/>
        </w:rPr>
        <w:t>أو إعادة تحديد الغرض منها</w:t>
      </w:r>
      <w:r w:rsidRPr="00BD0E95">
        <w:rPr>
          <w:rFonts w:hint="cs"/>
          <w:rtl/>
        </w:rPr>
        <w:t xml:space="preserve"> بمقدار 500 مليار دولار أمريكي على الأقل سنويا</w:t>
      </w:r>
      <w:r w:rsidRPr="00935C97">
        <w:rPr>
          <w:rtl/>
        </w:rPr>
        <w:t xml:space="preserve">، وضمان أن </w:t>
      </w:r>
      <w:r w:rsidRPr="00935C97">
        <w:rPr>
          <w:rFonts w:hint="cs"/>
          <w:rtl/>
        </w:rPr>
        <w:t>يكون</w:t>
      </w:r>
      <w:r w:rsidRPr="00935C97">
        <w:rPr>
          <w:rtl/>
        </w:rPr>
        <w:t xml:space="preserve"> </w:t>
      </w:r>
      <w:r w:rsidRPr="00935C97">
        <w:rPr>
          <w:rFonts w:hint="cs"/>
          <w:rtl/>
        </w:rPr>
        <w:t>ل</w:t>
      </w:r>
      <w:r>
        <w:rPr>
          <w:rFonts w:hint="cs"/>
          <w:rtl/>
        </w:rPr>
        <w:t>كافة ا</w:t>
      </w:r>
      <w:r w:rsidRPr="00935C97">
        <w:rPr>
          <w:rFonts w:hint="cs"/>
          <w:rtl/>
        </w:rPr>
        <w:t>لحواف</w:t>
      </w:r>
      <w:r>
        <w:rPr>
          <w:rFonts w:hint="cs"/>
          <w:rtl/>
        </w:rPr>
        <w:t xml:space="preserve">ز </w:t>
      </w:r>
      <w:r w:rsidRPr="00935C97">
        <w:rPr>
          <w:rFonts w:hint="cs"/>
          <w:b/>
          <w:bCs/>
          <w:rtl/>
        </w:rPr>
        <w:t>المباشرة وغير المباشرة</w:t>
      </w:r>
      <w:r w:rsidRPr="00935C97">
        <w:rPr>
          <w:rtl/>
        </w:rPr>
        <w:t>، بما في ذلك الحوافز الاقتصادية والتنظيمية العامة الخاصة،</w:t>
      </w:r>
      <w:r>
        <w:rPr>
          <w:rFonts w:hint="cs"/>
          <w:rtl/>
        </w:rPr>
        <w:t xml:space="preserve"> </w:t>
      </w:r>
      <w:r w:rsidRPr="00935C97">
        <w:rPr>
          <w:rFonts w:hint="cs"/>
          <w:b/>
          <w:bCs/>
          <w:rtl/>
        </w:rPr>
        <w:t>والسياسات الضريبية والمشتريات العامة</w:t>
      </w:r>
      <w:r>
        <w:rPr>
          <w:rFonts w:hint="cs"/>
          <w:rtl/>
        </w:rPr>
        <w:t>،</w:t>
      </w:r>
      <w:r w:rsidRPr="00935C97">
        <w:rPr>
          <w:rtl/>
        </w:rPr>
        <w:t xml:space="preserve"> </w:t>
      </w:r>
      <w:r w:rsidRPr="00935C97">
        <w:rPr>
          <w:rFonts w:hint="cs"/>
          <w:rtl/>
        </w:rPr>
        <w:t xml:space="preserve">أثر </w:t>
      </w:r>
      <w:r w:rsidRPr="00935C97">
        <w:rPr>
          <w:rtl/>
        </w:rPr>
        <w:t>إيجابي أو محايد</w:t>
      </w:r>
      <w:r w:rsidRPr="00935C97">
        <w:rPr>
          <w:rFonts w:hint="cs"/>
          <w:rtl/>
        </w:rPr>
        <w:t xml:space="preserve"> على ا</w:t>
      </w:r>
      <w:r w:rsidRPr="00935C97">
        <w:rPr>
          <w:rtl/>
        </w:rPr>
        <w:t>لتنوع البيولوجي</w:t>
      </w:r>
      <w:r w:rsidRPr="00C73387">
        <w:rPr>
          <w:rtl/>
        </w:rPr>
        <w:t>.</w:t>
      </w:r>
    </w:p>
    <w:p w14:paraId="13C7C9F9" w14:textId="77777777" w:rsidR="00155A85" w:rsidRPr="00BD0E95" w:rsidRDefault="00155A85" w:rsidP="00D70C97">
      <w:pPr>
        <w:rPr>
          <w:rtl/>
        </w:rPr>
      </w:pPr>
      <w:r w:rsidRPr="00BD0E95">
        <w:rPr>
          <w:b/>
          <w:bCs/>
          <w:u w:val="single"/>
          <w:rtl/>
        </w:rPr>
        <w:t>منظمة التعاون</w:t>
      </w:r>
      <w:r>
        <w:rPr>
          <w:rFonts w:hint="cs"/>
          <w:b/>
          <w:bCs/>
          <w:u w:val="single"/>
          <w:rtl/>
        </w:rPr>
        <w:t xml:space="preserve"> والتنمية في الميدان</w:t>
      </w:r>
      <w:r w:rsidRPr="00BD0E95">
        <w:rPr>
          <w:b/>
          <w:bCs/>
          <w:u w:val="single"/>
          <w:rtl/>
        </w:rPr>
        <w:t xml:space="preserve"> الاقتصادي</w:t>
      </w:r>
      <w:r w:rsidRPr="00AA79F2">
        <w:t>:</w:t>
      </w:r>
      <w:r w:rsidRPr="00BD0E95">
        <w:rPr>
          <w:rtl/>
        </w:rPr>
        <w:t xml:space="preserve"> إعادة توجيه الحوافز الضارة بالتنوع البيولوجي أو إعادة </w:t>
      </w:r>
      <w:r w:rsidRPr="00BD0E95">
        <w:rPr>
          <w:rFonts w:hint="cs"/>
          <w:rtl/>
        </w:rPr>
        <w:t xml:space="preserve">تحديد الغرض منها </w:t>
      </w:r>
      <w:r w:rsidRPr="00BD0E95">
        <w:rPr>
          <w:rtl/>
        </w:rPr>
        <w:t xml:space="preserve">أو إصلاحها أو القضاء عليها، </w:t>
      </w:r>
      <w:r w:rsidRPr="00BD0E95">
        <w:rPr>
          <w:rFonts w:hint="cs"/>
          <w:rtl/>
        </w:rPr>
        <w:t xml:space="preserve">بطريقة عادلة ومنصفة، مع خفضها بمقدار 500 مليار دولار أمريكي على الأقل سنويا، </w:t>
      </w:r>
      <w:r w:rsidRPr="00BD0E95">
        <w:rPr>
          <w:rtl/>
        </w:rPr>
        <w:t xml:space="preserve">بما في ذلك الإعانات الأكثر ضررا، وضمان أن </w:t>
      </w:r>
      <w:r w:rsidRPr="00BD0E95">
        <w:rPr>
          <w:rFonts w:hint="cs"/>
          <w:rtl/>
        </w:rPr>
        <w:t>يكون</w:t>
      </w:r>
      <w:r w:rsidRPr="00BD0E95">
        <w:rPr>
          <w:rtl/>
        </w:rPr>
        <w:t xml:space="preserve"> </w:t>
      </w:r>
      <w:r w:rsidRPr="00BD0E95">
        <w:rPr>
          <w:rFonts w:hint="cs"/>
          <w:rtl/>
        </w:rPr>
        <w:t>للحوافز</w:t>
      </w:r>
      <w:r w:rsidRPr="00BD0E95">
        <w:rPr>
          <w:rtl/>
        </w:rPr>
        <w:t xml:space="preserve">، بما في ذلك الحوافز الاقتصادية والتنظيمية العامة الخاصة، </w:t>
      </w:r>
      <w:r w:rsidRPr="00BD0E95">
        <w:rPr>
          <w:rFonts w:hint="cs"/>
          <w:rtl/>
        </w:rPr>
        <w:t xml:space="preserve">أثر </w:t>
      </w:r>
      <w:r w:rsidRPr="00BD0E95">
        <w:rPr>
          <w:rtl/>
        </w:rPr>
        <w:t>إيجابي أو محايد</w:t>
      </w:r>
      <w:r w:rsidRPr="00BD0E95">
        <w:rPr>
          <w:rFonts w:hint="cs"/>
          <w:rtl/>
        </w:rPr>
        <w:t xml:space="preserve"> على ا</w:t>
      </w:r>
      <w:r w:rsidRPr="00BD0E95">
        <w:rPr>
          <w:rtl/>
        </w:rPr>
        <w:t>لتنوع البيولوجي</w:t>
      </w:r>
      <w:r>
        <w:rPr>
          <w:rFonts w:hint="cs"/>
          <w:rtl/>
        </w:rPr>
        <w:t xml:space="preserve">، </w:t>
      </w:r>
      <w:r w:rsidRPr="00935C97">
        <w:rPr>
          <w:rFonts w:hint="cs"/>
          <w:b/>
          <w:bCs/>
          <w:rtl/>
        </w:rPr>
        <w:t>وأن تضمن توسيع نطاق استخدام وطموح الحوافز ذات الأثر الإيجابي</w:t>
      </w:r>
      <w:r>
        <w:rPr>
          <w:rFonts w:hint="cs"/>
          <w:rtl/>
        </w:rPr>
        <w:t>.</w:t>
      </w:r>
    </w:p>
    <w:p w14:paraId="729C1272" w14:textId="77777777" w:rsidR="00155A85" w:rsidRPr="00BD0E95" w:rsidRDefault="00155A85" w:rsidP="00D70C97">
      <w:pPr>
        <w:rPr>
          <w:rtl/>
        </w:rPr>
      </w:pPr>
      <w:r w:rsidRPr="00D02AF4">
        <w:rPr>
          <w:b/>
          <w:bCs/>
          <w:u w:val="single"/>
          <w:rtl/>
        </w:rPr>
        <w:t>الصندوق العالمي للأحياء البرية</w:t>
      </w:r>
      <w:r>
        <w:rPr>
          <w:rFonts w:hint="cs"/>
          <w:b/>
          <w:bCs/>
          <w:u w:val="single"/>
          <w:rtl/>
        </w:rPr>
        <w:t xml:space="preserve"> ومنظمة حفظ الطبيعة</w:t>
      </w:r>
      <w:r w:rsidRPr="00BD0E95">
        <w:rPr>
          <w:rtl/>
        </w:rPr>
        <w:t xml:space="preserve">: إعادة توجيه الحوافز الضارة بالتنوع البيولوجي أو إعادة </w:t>
      </w:r>
      <w:r w:rsidRPr="00BD0E95">
        <w:rPr>
          <w:rFonts w:hint="cs"/>
          <w:rtl/>
        </w:rPr>
        <w:t xml:space="preserve">تحديد الغرض منها </w:t>
      </w:r>
      <w:r w:rsidRPr="00BD0E95">
        <w:rPr>
          <w:rtl/>
        </w:rPr>
        <w:t xml:space="preserve">أو إصلاحها أو القضاء عليها، </w:t>
      </w:r>
      <w:r w:rsidRPr="00BD0E95">
        <w:rPr>
          <w:rFonts w:hint="cs"/>
          <w:rtl/>
        </w:rPr>
        <w:t xml:space="preserve">بطريقة عادلة ومنصفة، مع خفضها </w:t>
      </w:r>
      <w:r w:rsidRPr="002E2614">
        <w:rPr>
          <w:rFonts w:hint="cs"/>
          <w:b/>
          <w:bCs/>
          <w:rtl/>
        </w:rPr>
        <w:t>بحد أدنى</w:t>
      </w:r>
      <w:r>
        <w:rPr>
          <w:rFonts w:hint="cs"/>
          <w:b/>
          <w:bCs/>
          <w:rtl/>
        </w:rPr>
        <w:t xml:space="preserve"> مطلق</w:t>
      </w:r>
      <w:r>
        <w:rPr>
          <w:rFonts w:hint="cs"/>
          <w:rtl/>
        </w:rPr>
        <w:t xml:space="preserve"> يعادل</w:t>
      </w:r>
      <w:r w:rsidRPr="00BD0E95">
        <w:rPr>
          <w:rFonts w:hint="cs"/>
          <w:rtl/>
        </w:rPr>
        <w:t xml:space="preserve"> 500 مليار دولار أمريكي على الأقل سنويا، </w:t>
      </w:r>
      <w:r w:rsidRPr="002E2614">
        <w:rPr>
          <w:strike/>
          <w:rtl/>
        </w:rPr>
        <w:t>بما في ذلك الإعانات الأكثر ضررا،</w:t>
      </w:r>
      <w:r w:rsidRPr="00BD0E95">
        <w:rPr>
          <w:rtl/>
        </w:rPr>
        <w:t xml:space="preserve"> وضمان أن </w:t>
      </w:r>
      <w:r w:rsidRPr="00BD0E95">
        <w:rPr>
          <w:rFonts w:hint="cs"/>
          <w:rtl/>
        </w:rPr>
        <w:t>يكون</w:t>
      </w:r>
      <w:r w:rsidRPr="00BD0E95">
        <w:rPr>
          <w:rtl/>
        </w:rPr>
        <w:t xml:space="preserve"> </w:t>
      </w:r>
      <w:r w:rsidRPr="00BD0E95">
        <w:rPr>
          <w:rFonts w:hint="cs"/>
          <w:rtl/>
        </w:rPr>
        <w:t>للحوافز</w:t>
      </w:r>
      <w:r w:rsidRPr="00BD0E95">
        <w:rPr>
          <w:rtl/>
        </w:rPr>
        <w:t xml:space="preserve">، بما في ذلك الحوافز الاقتصادية والتنظيمية العامة الخاصة، </w:t>
      </w:r>
      <w:r w:rsidRPr="00BD0E95">
        <w:rPr>
          <w:rFonts w:hint="cs"/>
          <w:rtl/>
        </w:rPr>
        <w:t xml:space="preserve">أثر </w:t>
      </w:r>
      <w:r w:rsidRPr="00BD0E95">
        <w:rPr>
          <w:rtl/>
        </w:rPr>
        <w:t>إيجابي أو محايد</w:t>
      </w:r>
      <w:r w:rsidRPr="00BD0E95">
        <w:rPr>
          <w:rFonts w:hint="cs"/>
          <w:rtl/>
        </w:rPr>
        <w:t xml:space="preserve"> على ا</w:t>
      </w:r>
      <w:r w:rsidRPr="00BD0E95">
        <w:rPr>
          <w:rtl/>
        </w:rPr>
        <w:t>لتنوع البيولوجي</w:t>
      </w:r>
      <w:r w:rsidRPr="00C73387">
        <w:rPr>
          <w:rtl/>
        </w:rPr>
        <w:t>.</w:t>
      </w:r>
    </w:p>
    <w:p w14:paraId="687C9A12" w14:textId="77777777" w:rsidR="00155A85" w:rsidRPr="00BE1533" w:rsidRDefault="00155A85" w:rsidP="00D70C97">
      <w:pPr>
        <w:keepNext/>
        <w:keepLines/>
        <w:shd w:val="clear" w:color="auto" w:fill="EEECE1"/>
        <w:snapToGrid w:val="0"/>
        <w:jc w:val="center"/>
        <w:rPr>
          <w:b/>
          <w:bCs/>
        </w:rPr>
      </w:pPr>
      <w:r w:rsidRPr="00BE1533">
        <w:rPr>
          <w:b/>
          <w:bCs/>
          <w:rtl/>
        </w:rPr>
        <w:t xml:space="preserve">الهدف </w:t>
      </w:r>
      <w:r>
        <w:rPr>
          <w:b/>
          <w:bCs/>
        </w:rPr>
        <w:t>19</w:t>
      </w:r>
    </w:p>
    <w:p w14:paraId="0F2F8BB8" w14:textId="77777777" w:rsidR="00155A85" w:rsidRPr="005925A6" w:rsidRDefault="00155A85" w:rsidP="00D70C97">
      <w:pPr>
        <w:keepNext/>
        <w:keepLines/>
        <w:snapToGrid w:val="0"/>
        <w:jc w:val="center"/>
        <w:rPr>
          <w:b/>
          <w:bCs/>
        </w:rPr>
      </w:pPr>
    </w:p>
    <w:p w14:paraId="2E0FC9E4" w14:textId="77777777" w:rsidR="00155A85" w:rsidRPr="009304BC" w:rsidRDefault="00155A85" w:rsidP="00D70C97">
      <w:pPr>
        <w:pBdr>
          <w:top w:val="single" w:sz="4" w:space="1" w:color="auto"/>
          <w:left w:val="single" w:sz="4" w:space="4" w:color="auto"/>
          <w:bottom w:val="single" w:sz="4" w:space="1" w:color="auto"/>
          <w:right w:val="single" w:sz="4" w:space="4" w:color="auto"/>
        </w:pBdr>
        <w:snapToGrid w:val="0"/>
      </w:pPr>
      <w:r w:rsidRPr="002E2614">
        <w:rPr>
          <w:rtl/>
        </w:rPr>
        <w:t xml:space="preserve">زيادة الموارد المالية من جميع المصادر إلى 200 مليار دولار أمريكي على الأقل سنويا، بما في ذلك الموارد المالية الجديدة والإضافية والفعالة، مع زيادة التدفقات المالية الدولية إلى البلدان النامية بمقدار 10 مليارات دولار أمريكي على الأقل سنويا، </w:t>
      </w:r>
      <w:r w:rsidRPr="002E2614">
        <w:rPr>
          <w:rtl/>
        </w:rPr>
        <w:lastRenderedPageBreak/>
        <w:t>والاستفادة من التمويل الخاص، وزيادة حشد الموارد المحلية، مع مراعاة التخطيط المالي الوطني للتنوع البيولوجي، وتعزيز بناء القدرات ونقل التكنولوجيا والتعاون العلمي، لتلبية الاحتياجات اللازمة للتنفيذ بما يتناسب مع طموح غايات وأهداف الإطار.</w:t>
      </w:r>
    </w:p>
    <w:p w14:paraId="2EC10493" w14:textId="77777777" w:rsidR="00155A85" w:rsidRPr="005925A6" w:rsidRDefault="00155A85" w:rsidP="00D70C97">
      <w:pPr>
        <w:keepNext/>
        <w:keepLines/>
        <w:snapToGrid w:val="0"/>
        <w:jc w:val="center"/>
        <w:rPr>
          <w:b/>
          <w:bCs/>
        </w:rPr>
      </w:pPr>
      <w:r w:rsidRPr="005925A6">
        <w:rPr>
          <w:b/>
          <w:bCs/>
          <w:rtl/>
        </w:rPr>
        <w:t>النص المركب</w:t>
      </w:r>
    </w:p>
    <w:p w14:paraId="3DD93F96" w14:textId="5B9F539D" w:rsidR="00155A85" w:rsidRDefault="00155A85" w:rsidP="00D70C97">
      <w:pPr>
        <w:rPr>
          <w:b/>
          <w:bCs/>
          <w:rtl/>
        </w:rPr>
      </w:pPr>
      <w:r>
        <w:rPr>
          <w:rFonts w:hint="cs"/>
          <w:b/>
          <w:bCs/>
          <w:rtl/>
        </w:rPr>
        <w:t xml:space="preserve">من الآن وحتى </w:t>
      </w:r>
      <w:r w:rsidRPr="002E2614">
        <w:rPr>
          <w:b/>
          <w:bCs/>
          <w:rtl/>
        </w:rPr>
        <w:t>[بحلول] عام 2030 [</w:t>
      </w:r>
      <w:r>
        <w:rPr>
          <w:rFonts w:hint="cs"/>
          <w:b/>
          <w:bCs/>
          <w:rtl/>
        </w:rPr>
        <w:t>وفقا ل</w:t>
      </w:r>
      <w:r w:rsidRPr="002E2614">
        <w:rPr>
          <w:b/>
          <w:bCs/>
          <w:rtl/>
        </w:rPr>
        <w:t>لمادة 20 من الاتفاقية] [تلتزم البلدان المتقدمة بـ] [</w:t>
      </w:r>
      <w:r w:rsidRPr="004038DF">
        <w:rPr>
          <w:rFonts w:hint="cs"/>
          <w:rtl/>
        </w:rPr>
        <w:t>زيادة</w:t>
      </w:r>
      <w:r>
        <w:rPr>
          <w:rFonts w:hint="cs"/>
          <w:b/>
          <w:bCs/>
          <w:rtl/>
        </w:rPr>
        <w:t xml:space="preserve"> </w:t>
      </w:r>
      <w:r w:rsidRPr="005A4FBD">
        <w:rPr>
          <w:rFonts w:hint="cs"/>
          <w:b/>
          <w:bCs/>
          <w:rtl/>
        </w:rPr>
        <w:t xml:space="preserve">التمويل من أجل التنوع البيولوجي </w:t>
      </w:r>
      <w:r w:rsidRPr="005A4FBD">
        <w:rPr>
          <w:b/>
          <w:bCs/>
          <w:rtl/>
        </w:rPr>
        <w:t>واستعاد</w:t>
      </w:r>
      <w:r w:rsidRPr="005A4FBD">
        <w:rPr>
          <w:rFonts w:hint="cs"/>
          <w:b/>
          <w:bCs/>
          <w:rtl/>
        </w:rPr>
        <w:t>ته</w:t>
      </w:r>
      <w:r w:rsidRPr="005A4FBD">
        <w:rPr>
          <w:b/>
          <w:bCs/>
          <w:rtl/>
        </w:rPr>
        <w:t xml:space="preserve"> وتحسين </w:t>
      </w:r>
      <w:r w:rsidRPr="005A4FBD">
        <w:rPr>
          <w:rFonts w:hint="cs"/>
          <w:b/>
          <w:bCs/>
          <w:rtl/>
        </w:rPr>
        <w:t>كفاءته</w:t>
      </w:r>
      <w:r w:rsidRPr="005A4FBD">
        <w:rPr>
          <w:b/>
          <w:bCs/>
          <w:rtl/>
        </w:rPr>
        <w:t xml:space="preserve"> وتنويع مصادر</w:t>
      </w:r>
      <w:r w:rsidRPr="005A4FBD">
        <w:rPr>
          <w:rFonts w:hint="cs"/>
          <w:b/>
          <w:bCs/>
          <w:rtl/>
        </w:rPr>
        <w:t>ه</w:t>
      </w:r>
      <w:r w:rsidRPr="002E2614">
        <w:rPr>
          <w:b/>
          <w:bCs/>
          <w:rtl/>
        </w:rPr>
        <w:t>] [</w:t>
      </w:r>
      <w:r w:rsidRPr="004038DF">
        <w:rPr>
          <w:rtl/>
        </w:rPr>
        <w:t>الموارد المالية</w:t>
      </w:r>
      <w:r w:rsidRPr="002E2614">
        <w:rPr>
          <w:b/>
          <w:bCs/>
          <w:rtl/>
        </w:rPr>
        <w:t xml:space="preserve"> </w:t>
      </w:r>
      <w:r>
        <w:rPr>
          <w:rFonts w:hint="cs"/>
          <w:b/>
          <w:bCs/>
          <w:rtl/>
        </w:rPr>
        <w:t>من أجل ا</w:t>
      </w:r>
      <w:r w:rsidRPr="002E2614">
        <w:rPr>
          <w:b/>
          <w:bCs/>
          <w:rtl/>
        </w:rPr>
        <w:t xml:space="preserve">لتنوع البيولوجي المتاحة </w:t>
      </w:r>
      <w:r>
        <w:rPr>
          <w:rFonts w:hint="cs"/>
          <w:b/>
          <w:bCs/>
          <w:rtl/>
        </w:rPr>
        <w:t>لتنفيذ هذا</w:t>
      </w:r>
      <w:r w:rsidRPr="002E2614">
        <w:rPr>
          <w:b/>
          <w:bCs/>
          <w:rtl/>
        </w:rPr>
        <w:t xml:space="preserve"> الإطار </w:t>
      </w:r>
      <w:r w:rsidRPr="004038DF">
        <w:rPr>
          <w:rtl/>
        </w:rPr>
        <w:t>من [جميع المصادر]</w:t>
      </w:r>
      <w:r w:rsidRPr="002E2614">
        <w:rPr>
          <w:b/>
          <w:bCs/>
          <w:rtl/>
        </w:rPr>
        <w:t xml:space="preserve"> [المصادر المحلية والدولية، بما في ذلك القطاعات والمنظمات الخاصة]، على المستوى العالمي، بما في ذلك الموارد الجديدة والإضافية والفعالة من المصادر المحلية والدولية،] [مبلغ</w:t>
      </w:r>
      <w:r>
        <w:rPr>
          <w:rFonts w:hint="cs"/>
          <w:b/>
          <w:bCs/>
          <w:rtl/>
        </w:rPr>
        <w:t>ا</w:t>
      </w:r>
      <w:r w:rsidRPr="002E2614">
        <w:rPr>
          <w:b/>
          <w:bCs/>
          <w:rtl/>
        </w:rPr>
        <w:t xml:space="preserve"> سنوي</w:t>
      </w:r>
      <w:r>
        <w:rPr>
          <w:rFonts w:hint="cs"/>
          <w:b/>
          <w:bCs/>
          <w:rtl/>
        </w:rPr>
        <w:t>ا</w:t>
      </w:r>
      <w:r w:rsidRPr="002E2614">
        <w:rPr>
          <w:b/>
          <w:bCs/>
          <w:rtl/>
        </w:rPr>
        <w:t xml:space="preserve"> من] [</w:t>
      </w:r>
      <w:r>
        <w:rPr>
          <w:rFonts w:hint="cs"/>
          <w:b/>
          <w:bCs/>
          <w:rtl/>
        </w:rPr>
        <w:t>تبلغ</w:t>
      </w:r>
      <w:r w:rsidRPr="002E2614">
        <w:rPr>
          <w:b/>
          <w:bCs/>
          <w:rtl/>
        </w:rPr>
        <w:t xml:space="preserve">] </w:t>
      </w:r>
      <w:r w:rsidRPr="004038DF">
        <w:rPr>
          <w:rtl/>
        </w:rPr>
        <w:t>[200] [</w:t>
      </w:r>
      <w:r w:rsidRPr="004038DF">
        <w:rPr>
          <w:b/>
          <w:bCs/>
          <w:rtl/>
        </w:rPr>
        <w:t>700</w:t>
      </w:r>
      <w:r w:rsidRPr="004038DF">
        <w:rPr>
          <w:rtl/>
        </w:rPr>
        <w:t>] [</w:t>
      </w:r>
      <w:r w:rsidRPr="004038DF">
        <w:rPr>
          <w:b/>
          <w:bCs/>
          <w:rtl/>
        </w:rPr>
        <w:t>1000</w:t>
      </w:r>
      <w:r w:rsidRPr="004038DF">
        <w:rPr>
          <w:rtl/>
        </w:rPr>
        <w:t>] مليار</w:t>
      </w:r>
      <w:r>
        <w:rPr>
          <w:rFonts w:hint="cs"/>
          <w:rtl/>
        </w:rPr>
        <w:t xml:space="preserve"> دولار أمريكي على الأقل</w:t>
      </w:r>
      <w:r w:rsidRPr="004038DF">
        <w:rPr>
          <w:rtl/>
        </w:rPr>
        <w:t>]</w:t>
      </w:r>
      <w:r w:rsidRPr="002E2614">
        <w:rPr>
          <w:b/>
          <w:bCs/>
          <w:rtl/>
        </w:rPr>
        <w:t xml:space="preserve"> [1 في المائة من الناتج المحلي الإجمالي العالمي] </w:t>
      </w:r>
      <w:r w:rsidRPr="004038DF">
        <w:rPr>
          <w:rtl/>
        </w:rPr>
        <w:t>[</w:t>
      </w:r>
      <w:r w:rsidRPr="004038DF">
        <w:rPr>
          <w:rFonts w:hint="cs"/>
          <w:rtl/>
        </w:rPr>
        <w:t>سنويا</w:t>
      </w:r>
      <w:r w:rsidRPr="004038DF">
        <w:rPr>
          <w:rtl/>
        </w:rPr>
        <w:t>]</w:t>
      </w:r>
      <w:r w:rsidRPr="002E2614">
        <w:rPr>
          <w:b/>
          <w:bCs/>
          <w:rtl/>
        </w:rPr>
        <w:t xml:space="preserve"> عالميا [، مضاعفة التدفقات الحالية من 200 مليار دولار</w:t>
      </w:r>
      <w:r>
        <w:rPr>
          <w:rFonts w:hint="cs"/>
          <w:b/>
          <w:bCs/>
          <w:rtl/>
        </w:rPr>
        <w:t xml:space="preserve"> أمريكي</w:t>
      </w:r>
      <w:r w:rsidRPr="002E2614">
        <w:rPr>
          <w:b/>
          <w:bCs/>
          <w:rtl/>
        </w:rPr>
        <w:t xml:space="preserve"> إلى 400 مليار دولار أمريكي] [</w:t>
      </w:r>
      <w:r w:rsidRPr="004038DF">
        <w:rPr>
          <w:b/>
          <w:bCs/>
          <w:rtl/>
        </w:rPr>
        <w:t>ذلك من خلال إنشاء آلية عالمية متعددة الأطراف لتقاسم المنافع ممولة بضريبة بنسبة 1 في المائة على مبيعات التجزئة في البلدان المتقدمة لجميع المنتجات المشتقة من التنوع البيولوجي</w:t>
      </w:r>
      <w:r w:rsidRPr="002E2614">
        <w:rPr>
          <w:b/>
          <w:bCs/>
          <w:rtl/>
        </w:rPr>
        <w:t>] [</w:t>
      </w:r>
      <w:r w:rsidRPr="004038DF">
        <w:rPr>
          <w:rtl/>
        </w:rPr>
        <w:t xml:space="preserve">بما في ذلك] </w:t>
      </w:r>
      <w:r w:rsidRPr="002E2614">
        <w:rPr>
          <w:b/>
          <w:bCs/>
          <w:rtl/>
        </w:rPr>
        <w:t>[</w:t>
      </w:r>
      <w:r w:rsidRPr="004038DF">
        <w:rPr>
          <w:rtl/>
        </w:rPr>
        <w:t>جديد</w:t>
      </w:r>
      <w:r w:rsidRPr="004038DF">
        <w:rPr>
          <w:rFonts w:hint="cs"/>
          <w:rtl/>
        </w:rPr>
        <w:t>ة</w:t>
      </w:r>
      <w:r w:rsidRPr="002E2614">
        <w:rPr>
          <w:b/>
          <w:bCs/>
          <w:rtl/>
        </w:rPr>
        <w:t xml:space="preserve">] </w:t>
      </w:r>
      <w:r w:rsidR="00BF1DC8">
        <w:rPr>
          <w:rFonts w:hint="cs"/>
          <w:b/>
          <w:bCs/>
          <w:rtl/>
        </w:rPr>
        <w:t>ابتكار</w:t>
      </w:r>
      <w:r>
        <w:rPr>
          <w:rFonts w:hint="cs"/>
          <w:b/>
          <w:bCs/>
          <w:rtl/>
        </w:rPr>
        <w:t>ية</w:t>
      </w:r>
      <w:r w:rsidRPr="002E2614">
        <w:rPr>
          <w:b/>
          <w:bCs/>
          <w:rtl/>
        </w:rPr>
        <w:t xml:space="preserve"> [</w:t>
      </w:r>
      <w:r w:rsidRPr="004038DF">
        <w:rPr>
          <w:rtl/>
        </w:rPr>
        <w:t>فعالة</w:t>
      </w:r>
      <w:r w:rsidRPr="002E2614">
        <w:rPr>
          <w:b/>
          <w:bCs/>
          <w:rtl/>
        </w:rPr>
        <w:t xml:space="preserve">]، </w:t>
      </w:r>
      <w:r w:rsidRPr="004038DF">
        <w:rPr>
          <w:rtl/>
        </w:rPr>
        <w:t>موارد مالية</w:t>
      </w:r>
      <w:r w:rsidRPr="002E2614">
        <w:rPr>
          <w:b/>
          <w:bCs/>
          <w:rtl/>
        </w:rPr>
        <w:t xml:space="preserve"> مستدامة وفعالة </w:t>
      </w:r>
      <w:r>
        <w:rPr>
          <w:rFonts w:hint="cs"/>
          <w:b/>
          <w:bCs/>
          <w:rtl/>
        </w:rPr>
        <w:t>و</w:t>
      </w:r>
      <w:r w:rsidRPr="002E2614">
        <w:rPr>
          <w:b/>
          <w:bCs/>
          <w:rtl/>
        </w:rPr>
        <w:t>يسهل الوصول إليها] لتلبية احتياجات تنفيذ الإطار العالمي للتنوع البيولوجي [للتنوع البيولوجي، وإعطاء الأولوية للموارد المحلية، [</w:t>
      </w:r>
      <w:r>
        <w:rPr>
          <w:rFonts w:hint="cs"/>
          <w:b/>
          <w:bCs/>
          <w:rtl/>
        </w:rPr>
        <w:t xml:space="preserve">قد </w:t>
      </w:r>
      <w:r w:rsidRPr="002E2614">
        <w:rPr>
          <w:b/>
          <w:bCs/>
          <w:rtl/>
        </w:rPr>
        <w:t xml:space="preserve">زادت] من التدفقات المالية الدولية إلى البلدان النامية]، </w:t>
      </w:r>
      <w:r w:rsidRPr="00ED54A1">
        <w:rPr>
          <w:rFonts w:hint="cs"/>
          <w:b/>
          <w:bCs/>
          <w:rtl/>
        </w:rPr>
        <w:t xml:space="preserve">من خلال </w:t>
      </w:r>
      <w:r w:rsidRPr="00ED54A1">
        <w:rPr>
          <w:b/>
          <w:bCs/>
          <w:rtl/>
        </w:rPr>
        <w:t>جملة أمور من بينها</w:t>
      </w:r>
      <w:r w:rsidRPr="00B83858">
        <w:rPr>
          <w:rtl/>
        </w:rPr>
        <w:t xml:space="preserve"> </w:t>
      </w:r>
      <w:r w:rsidRPr="002E2614">
        <w:rPr>
          <w:b/>
          <w:bCs/>
          <w:rtl/>
        </w:rPr>
        <w:t>[تعزيز] [</w:t>
      </w:r>
      <w:r w:rsidRPr="004038DF">
        <w:rPr>
          <w:rtl/>
        </w:rPr>
        <w:t>زيادة</w:t>
      </w:r>
      <w:r w:rsidRPr="002E2614">
        <w:rPr>
          <w:b/>
          <w:bCs/>
          <w:rtl/>
        </w:rPr>
        <w:t xml:space="preserve"> [المبلغ السنوي] [بما في ذلك </w:t>
      </w:r>
      <w:r>
        <w:rPr>
          <w:rFonts w:hint="cs"/>
          <w:b/>
          <w:bCs/>
          <w:rtl/>
        </w:rPr>
        <w:t>زيادة</w:t>
      </w:r>
      <w:r w:rsidRPr="002E2614">
        <w:rPr>
          <w:b/>
          <w:bCs/>
          <w:rtl/>
        </w:rPr>
        <w:t>] [بمقدار] [10] [&gt; 10] [40] [</w:t>
      </w:r>
      <w:r w:rsidRPr="002E2614">
        <w:rPr>
          <w:b/>
          <w:bCs/>
        </w:rPr>
        <w:t>X] [80] [100] [200</w:t>
      </w:r>
      <w:r w:rsidRPr="002E2614">
        <w:rPr>
          <w:b/>
          <w:bCs/>
          <w:rtl/>
        </w:rPr>
        <w:t xml:space="preserve"> إلى 400] </w:t>
      </w:r>
      <w:r w:rsidRPr="004E7B8E">
        <w:rPr>
          <w:rtl/>
        </w:rPr>
        <w:t>مليار</w:t>
      </w:r>
      <w:r>
        <w:rPr>
          <w:rFonts w:hint="cs"/>
          <w:b/>
          <w:bCs/>
          <w:rtl/>
        </w:rPr>
        <w:t xml:space="preserve"> دولار أمريكي</w:t>
      </w:r>
      <w:r w:rsidRPr="002E2614">
        <w:rPr>
          <w:b/>
          <w:bCs/>
          <w:rtl/>
        </w:rPr>
        <w:t>] [سنوي</w:t>
      </w:r>
      <w:r>
        <w:rPr>
          <w:rFonts w:hint="cs"/>
          <w:b/>
          <w:bCs/>
          <w:rtl/>
        </w:rPr>
        <w:t>ا</w:t>
      </w:r>
      <w:r w:rsidRPr="002E2614">
        <w:rPr>
          <w:b/>
          <w:bCs/>
          <w:rtl/>
        </w:rPr>
        <w:t xml:space="preserve">] وزيادة </w:t>
      </w:r>
      <w:r w:rsidRPr="002E2614">
        <w:rPr>
          <w:b/>
          <w:bCs/>
        </w:rPr>
        <w:t>X</w:t>
      </w:r>
      <w:r w:rsidRPr="002E2614">
        <w:rPr>
          <w:b/>
          <w:bCs/>
          <w:rtl/>
        </w:rPr>
        <w:t>٪ سنويا] [</w:t>
      </w:r>
      <w:r w:rsidRPr="00244F5F">
        <w:rPr>
          <w:b/>
          <w:bCs/>
          <w:rtl/>
        </w:rPr>
        <w:t>بغض النظر عن أي</w:t>
      </w:r>
      <w:r w:rsidRPr="00244F5F">
        <w:rPr>
          <w:rFonts w:hint="cs"/>
          <w:b/>
          <w:bCs/>
          <w:rtl/>
        </w:rPr>
        <w:t>ة عقوبات</w:t>
      </w:r>
      <w:r w:rsidRPr="00244F5F">
        <w:rPr>
          <w:b/>
          <w:bCs/>
          <w:rtl/>
        </w:rPr>
        <w:t xml:space="preserve"> سياسية </w:t>
      </w:r>
      <w:r w:rsidRPr="00244F5F">
        <w:rPr>
          <w:rFonts w:hint="cs"/>
          <w:b/>
          <w:bCs/>
          <w:rtl/>
        </w:rPr>
        <w:t>و</w:t>
      </w:r>
      <w:r w:rsidRPr="00244F5F">
        <w:rPr>
          <w:b/>
          <w:bCs/>
          <w:rtl/>
        </w:rPr>
        <w:t>اقتصادية</w:t>
      </w:r>
      <w:r w:rsidRPr="002E2614">
        <w:rPr>
          <w:b/>
          <w:bCs/>
          <w:rtl/>
        </w:rPr>
        <w:t xml:space="preserve">] [من] </w:t>
      </w:r>
      <w:r w:rsidRPr="00CF6527">
        <w:rPr>
          <w:rFonts w:hint="cs"/>
          <w:b/>
          <w:bCs/>
          <w:rtl/>
        </w:rPr>
        <w:t>المنح والدفعات الدولية مقابل خدمات النظام الإيكولوجي</w:t>
      </w:r>
      <w:r w:rsidRPr="002E2614">
        <w:rPr>
          <w:b/>
          <w:bCs/>
          <w:rtl/>
        </w:rPr>
        <w:t xml:space="preserve"> </w:t>
      </w:r>
      <w:r w:rsidRPr="004E7B8E">
        <w:rPr>
          <w:rtl/>
        </w:rPr>
        <w:t>[التدفقات المالية]</w:t>
      </w:r>
      <w:r w:rsidRPr="002E2614">
        <w:rPr>
          <w:b/>
          <w:bCs/>
          <w:rtl/>
        </w:rPr>
        <w:t xml:space="preserve"> المخصصة بشكل منصف] [</w:t>
      </w:r>
      <w:r>
        <w:rPr>
          <w:rFonts w:hint="cs"/>
          <w:b/>
          <w:bCs/>
          <w:rtl/>
        </w:rPr>
        <w:t>وضمن</w:t>
      </w:r>
      <w:r w:rsidRPr="002E2614">
        <w:rPr>
          <w:b/>
          <w:bCs/>
          <w:rtl/>
        </w:rPr>
        <w:t>] [تلبية احتياجات] [إلى] البلدان النامية والشعوب الأصلية والمجتمعات المحلية من البلدان المتقدمة والجهات المانحة الأخرى، [</w:t>
      </w:r>
      <w:r w:rsidRPr="002E2614">
        <w:rPr>
          <w:rtl/>
        </w:rPr>
        <w:t>،</w:t>
      </w:r>
      <w:r>
        <w:rPr>
          <w:rFonts w:hint="cs"/>
          <w:rtl/>
        </w:rPr>
        <w:t xml:space="preserve"> </w:t>
      </w:r>
      <w:r w:rsidRPr="003939CF">
        <w:rPr>
          <w:rFonts w:hint="cs"/>
          <w:b/>
          <w:bCs/>
          <w:rtl/>
        </w:rPr>
        <w:t>وضمان التوافر المباشر للأموال للشعوب الأصلية والمجتمعات المحلية، والنساء والشباب</w:t>
      </w:r>
      <w:r w:rsidRPr="002E2614">
        <w:rPr>
          <w:b/>
          <w:bCs/>
          <w:rtl/>
        </w:rPr>
        <w:t>،] [</w:t>
      </w:r>
      <w:r w:rsidRPr="008B1136">
        <w:rPr>
          <w:b/>
          <w:bCs/>
          <w:rtl/>
        </w:rPr>
        <w:t xml:space="preserve">مع </w:t>
      </w:r>
      <w:r w:rsidRPr="008B1136">
        <w:rPr>
          <w:rFonts w:hint="cs"/>
          <w:b/>
          <w:bCs/>
          <w:rtl/>
        </w:rPr>
        <w:t>إسناد</w:t>
      </w:r>
      <w:r w:rsidRPr="008B1136">
        <w:rPr>
          <w:b/>
          <w:bCs/>
          <w:rtl/>
        </w:rPr>
        <w:t xml:space="preserve"> الأولوية للموارد المالية العامة للبلدان النامية، وضمان توجيه ما لا يقل عن 50 في المائة من الأموال إلى البلدان من خلال طرائق الوصول المباشر من قبل الكيانات المالية التابعة للاتفاقية</w:t>
      </w:r>
      <w:r w:rsidRPr="002E2614">
        <w:rPr>
          <w:b/>
          <w:bCs/>
          <w:rtl/>
        </w:rPr>
        <w:t>] [</w:t>
      </w:r>
      <w:r w:rsidRPr="008B1136">
        <w:rPr>
          <w:b/>
          <w:bCs/>
          <w:rtl/>
        </w:rPr>
        <w:t>والبلدان</w:t>
      </w:r>
      <w:r>
        <w:rPr>
          <w:rFonts w:hint="cs"/>
          <w:b/>
          <w:bCs/>
          <w:rtl/>
        </w:rPr>
        <w:t xml:space="preserve"> الأطراف</w:t>
      </w:r>
      <w:r w:rsidRPr="008B1136">
        <w:rPr>
          <w:b/>
          <w:bCs/>
          <w:rtl/>
        </w:rPr>
        <w:t xml:space="preserve"> النامية</w:t>
      </w:r>
      <w:r w:rsidRPr="008B1136">
        <w:rPr>
          <w:rFonts w:hint="cs"/>
          <w:b/>
          <w:bCs/>
          <w:rtl/>
        </w:rPr>
        <w:t>،</w:t>
      </w:r>
      <w:r w:rsidRPr="008B1136">
        <w:rPr>
          <w:b/>
          <w:bCs/>
          <w:rtl/>
        </w:rPr>
        <w:t xml:space="preserve"> </w:t>
      </w:r>
      <w:r w:rsidRPr="008B1136">
        <w:rPr>
          <w:rFonts w:hint="cs"/>
          <w:b/>
          <w:bCs/>
          <w:rtl/>
        </w:rPr>
        <w:t>و</w:t>
      </w:r>
      <w:r w:rsidRPr="008B1136">
        <w:rPr>
          <w:b/>
          <w:bCs/>
          <w:rtl/>
        </w:rPr>
        <w:t xml:space="preserve">على وجه الخصوص، أقل البلدان نموا، والدول الجزرية الصغيرة النامية، </w:t>
      </w:r>
      <w:r w:rsidRPr="008B1136">
        <w:rPr>
          <w:rFonts w:hint="cs"/>
          <w:b/>
          <w:bCs/>
          <w:rtl/>
        </w:rPr>
        <w:t>بالإضافة إلى</w:t>
      </w:r>
      <w:r w:rsidRPr="008B1136">
        <w:rPr>
          <w:b/>
          <w:bCs/>
          <w:rtl/>
        </w:rPr>
        <w:t xml:space="preserve"> البلدان التي تمر اقتصاداتها بمرحلة انتقالية</w:t>
      </w:r>
      <w:r w:rsidRPr="002E2614">
        <w:rPr>
          <w:b/>
          <w:bCs/>
          <w:rtl/>
        </w:rPr>
        <w:t>]، [و/أو البلدان شديدة التنوع] [مع التركيز على البلدان شديدة التنوع ومراكز المنشأ] [</w:t>
      </w:r>
      <w:r w:rsidRPr="003C15C9">
        <w:rPr>
          <w:rFonts w:hint="cs"/>
          <w:b/>
          <w:bCs/>
          <w:rtl/>
        </w:rPr>
        <w:t xml:space="preserve">من خلال </w:t>
      </w:r>
      <w:r w:rsidRPr="003C15C9">
        <w:rPr>
          <w:b/>
          <w:bCs/>
          <w:rtl/>
        </w:rPr>
        <w:t xml:space="preserve">تدفقات متعددة الأطراف مخصصة </w:t>
      </w:r>
      <w:r w:rsidRPr="003C15C9">
        <w:rPr>
          <w:rFonts w:hint="cs"/>
          <w:b/>
          <w:bCs/>
          <w:rtl/>
        </w:rPr>
        <w:t>ل</w:t>
      </w:r>
      <w:r w:rsidRPr="003C15C9">
        <w:rPr>
          <w:b/>
          <w:bCs/>
          <w:rtl/>
        </w:rPr>
        <w:t>صندوق عالمي للتنوع البيولوجي بموجب أحكام المادة 21</w:t>
      </w:r>
      <w:r w:rsidRPr="002E2614">
        <w:rPr>
          <w:b/>
          <w:bCs/>
          <w:rtl/>
        </w:rPr>
        <w:t>] [تجنب التكاليف الآجلة و] [</w:t>
      </w:r>
      <w:r w:rsidRPr="00CF6527">
        <w:rPr>
          <w:rFonts w:hint="cs"/>
          <w:b/>
          <w:bCs/>
          <w:rtl/>
        </w:rPr>
        <w:t>ومطالبة المؤسسات المالية والأعمال التجارية بإدماج قيم التنوع البيولوجي في جميع القرارات المالية</w:t>
      </w:r>
      <w:r w:rsidRPr="002E2614">
        <w:rPr>
          <w:b/>
          <w:bCs/>
          <w:rtl/>
        </w:rPr>
        <w:t>] باستمرار [</w:t>
      </w:r>
      <w:r w:rsidRPr="004E7B8E">
        <w:rPr>
          <w:rFonts w:hint="cs"/>
          <w:rtl/>
        </w:rPr>
        <w:t>الاستفادة</w:t>
      </w:r>
      <w:r w:rsidRPr="002E2614">
        <w:rPr>
          <w:b/>
          <w:bCs/>
          <w:rtl/>
        </w:rPr>
        <w:t xml:space="preserve">] [إشراك] [وتوسيع نطاق] [التمويل </w:t>
      </w:r>
      <w:r w:rsidRPr="004E7B8E">
        <w:rPr>
          <w:rtl/>
        </w:rPr>
        <w:t>الخاص</w:t>
      </w:r>
      <w:r w:rsidRPr="002E2614">
        <w:rPr>
          <w:b/>
          <w:bCs/>
          <w:rtl/>
        </w:rPr>
        <w:t>] [التمويل]، حسب الاقتضاء، [</w:t>
      </w:r>
      <w:r w:rsidRPr="00AA3533">
        <w:rPr>
          <w:b/>
          <w:bCs/>
          <w:rtl/>
        </w:rPr>
        <w:t xml:space="preserve">والاستفادة من </w:t>
      </w:r>
      <w:r>
        <w:rPr>
          <w:rFonts w:hint="cs"/>
          <w:b/>
          <w:bCs/>
          <w:rtl/>
        </w:rPr>
        <w:t>استراتيجيات</w:t>
      </w:r>
      <w:r w:rsidRPr="00AA3533">
        <w:rPr>
          <w:b/>
          <w:bCs/>
          <w:rtl/>
        </w:rPr>
        <w:t xml:space="preserve"> لجمع</w:t>
      </w:r>
      <w:r>
        <w:rPr>
          <w:rFonts w:hint="cs"/>
          <w:b/>
          <w:bCs/>
          <w:rtl/>
        </w:rPr>
        <w:t xml:space="preserve"> مبلغ جديد وإضافي بقيمة</w:t>
      </w:r>
      <w:r w:rsidRPr="00AA3533">
        <w:rPr>
          <w:b/>
          <w:bCs/>
          <w:rtl/>
        </w:rPr>
        <w:t xml:space="preserve"> 300 مليار دولار أمريكي لسد فجوة التمويل، بما في ذلك الصناديق</w:t>
      </w:r>
      <w:r>
        <w:rPr>
          <w:rFonts w:hint="cs"/>
          <w:b/>
          <w:bCs/>
          <w:rtl/>
        </w:rPr>
        <w:t xml:space="preserve"> العالمية</w:t>
      </w:r>
      <w:r w:rsidRPr="00AA3533">
        <w:rPr>
          <w:b/>
          <w:bCs/>
          <w:rtl/>
        </w:rPr>
        <w:t xml:space="preserve"> الجديدة والإضافية </w:t>
      </w:r>
      <w:r>
        <w:rPr>
          <w:rFonts w:hint="cs"/>
          <w:b/>
          <w:bCs/>
          <w:rtl/>
        </w:rPr>
        <w:t>لأثر</w:t>
      </w:r>
      <w:r w:rsidRPr="00AA3533">
        <w:rPr>
          <w:b/>
          <w:bCs/>
          <w:rtl/>
        </w:rPr>
        <w:t xml:space="preserve"> التنوع البيولوجي والنهج القائمة على المستهلك، على سبيل المثال 1 في المائة من التجزئة</w:t>
      </w:r>
      <w:r w:rsidRPr="00B83858">
        <w:rPr>
          <w:rtl/>
        </w:rPr>
        <w:t xml:space="preserve"> </w:t>
      </w:r>
      <w:r w:rsidRPr="00AA3533">
        <w:rPr>
          <w:b/>
          <w:bCs/>
          <w:rtl/>
        </w:rPr>
        <w:t>وزيادة حشد الموارد المحلية</w:t>
      </w:r>
      <w:r w:rsidRPr="002E2614">
        <w:rPr>
          <w:b/>
          <w:bCs/>
          <w:rtl/>
        </w:rPr>
        <w:t>]، [</w:t>
      </w:r>
      <w:r w:rsidRPr="007D6C28">
        <w:rPr>
          <w:b/>
          <w:bCs/>
          <w:rtl/>
        </w:rPr>
        <w:t>من خلال اعتماد السياسات والأطر القانونية والحوافز</w:t>
      </w:r>
      <w:r>
        <w:rPr>
          <w:rFonts w:hint="cs"/>
          <w:b/>
          <w:bCs/>
          <w:rtl/>
        </w:rPr>
        <w:t xml:space="preserve"> الداعمة</w:t>
      </w:r>
      <w:r w:rsidRPr="007D6C28">
        <w:rPr>
          <w:b/>
          <w:bCs/>
          <w:rtl/>
        </w:rPr>
        <w:t xml:space="preserve"> وتوفير التمويل الميسر</w:t>
      </w:r>
      <w:r w:rsidRPr="002E2614">
        <w:rPr>
          <w:b/>
          <w:bCs/>
          <w:rtl/>
        </w:rPr>
        <w:t>] [</w:t>
      </w:r>
      <w:r w:rsidRPr="005A4FBD">
        <w:rPr>
          <w:b/>
          <w:bCs/>
          <w:rtl/>
        </w:rPr>
        <w:t>لتلبية الاحتياجات اللازمة للتنفيذ</w:t>
      </w:r>
      <w:r w:rsidRPr="002E2614">
        <w:rPr>
          <w:rtl/>
        </w:rPr>
        <w:t xml:space="preserve"> </w:t>
      </w:r>
      <w:r w:rsidRPr="005A4FBD">
        <w:rPr>
          <w:b/>
          <w:bCs/>
          <w:rtl/>
        </w:rPr>
        <w:t>وسد فجوة التمويل لتحقيق أهداف وغايات الإطار</w:t>
      </w:r>
      <w:r>
        <w:rPr>
          <w:rFonts w:hint="cs"/>
          <w:rtl/>
        </w:rPr>
        <w:t xml:space="preserve">، </w:t>
      </w:r>
      <w:r w:rsidRPr="005A4FBD">
        <w:rPr>
          <w:rFonts w:hint="cs"/>
          <w:b/>
          <w:bCs/>
          <w:rtl/>
        </w:rPr>
        <w:t xml:space="preserve">وحشد ما لا يقل عن </w:t>
      </w:r>
      <w:r w:rsidRPr="005A4FBD">
        <w:rPr>
          <w:b/>
          <w:bCs/>
          <w:rtl/>
        </w:rPr>
        <w:t xml:space="preserve">200 مليار دولار أمريكي على الأقل </w:t>
      </w:r>
      <w:r w:rsidRPr="005A4FBD">
        <w:rPr>
          <w:rFonts w:hint="cs"/>
          <w:b/>
          <w:bCs/>
          <w:rtl/>
        </w:rPr>
        <w:t>سنويا على مستوى العالم، وتعزيز تهيئة</w:t>
      </w:r>
      <w:r w:rsidRPr="002E2614">
        <w:rPr>
          <w:b/>
          <w:bCs/>
          <w:rtl/>
        </w:rPr>
        <w:t>] [</w:t>
      </w:r>
      <w:r w:rsidRPr="00230C86">
        <w:rPr>
          <w:rtl/>
        </w:rPr>
        <w:t>و] [زيادة] تعبئة الموارد المحلية]</w:t>
      </w:r>
      <w:r w:rsidRPr="002E2614">
        <w:rPr>
          <w:b/>
          <w:bCs/>
          <w:rtl/>
        </w:rPr>
        <w:t xml:space="preserve"> [زيادة المثبطات السنوية للممارسات الضارة بالتنوع البيولوجي، [على جميع مستويات الحكومة] [وتعزيز الفعالية] [</w:t>
      </w:r>
      <w:r>
        <w:rPr>
          <w:rFonts w:hint="cs"/>
          <w:b/>
          <w:bCs/>
          <w:rtl/>
        </w:rPr>
        <w:t>وحشد</w:t>
      </w:r>
      <w:r w:rsidRPr="002E2614">
        <w:rPr>
          <w:b/>
          <w:bCs/>
          <w:rtl/>
        </w:rPr>
        <w:t xml:space="preserve"> التمويل الخاص]، [</w:t>
      </w:r>
      <w:r>
        <w:rPr>
          <w:rFonts w:hint="cs"/>
          <w:b/>
          <w:bCs/>
          <w:rtl/>
        </w:rPr>
        <w:t>إعداد</w:t>
      </w:r>
      <w:r w:rsidRPr="002E2614">
        <w:rPr>
          <w:b/>
          <w:bCs/>
          <w:rtl/>
        </w:rPr>
        <w:t xml:space="preserve"> وتنفيذ </w:t>
      </w:r>
      <w:r>
        <w:rPr>
          <w:rFonts w:hint="cs"/>
          <w:b/>
          <w:bCs/>
          <w:rtl/>
        </w:rPr>
        <w:t>ال</w:t>
      </w:r>
      <w:r w:rsidRPr="002E2614">
        <w:rPr>
          <w:b/>
          <w:bCs/>
          <w:rtl/>
        </w:rPr>
        <w:t>خطط</w:t>
      </w:r>
      <w:r>
        <w:rPr>
          <w:rFonts w:hint="cs"/>
          <w:b/>
          <w:bCs/>
          <w:rtl/>
        </w:rPr>
        <w:t xml:space="preserve"> الوطنية</w:t>
      </w:r>
      <w:r w:rsidRPr="002E2614">
        <w:rPr>
          <w:b/>
          <w:bCs/>
          <w:rtl/>
        </w:rPr>
        <w:t xml:space="preserve"> </w:t>
      </w:r>
      <w:r>
        <w:rPr>
          <w:rFonts w:hint="cs"/>
          <w:b/>
          <w:bCs/>
          <w:rtl/>
        </w:rPr>
        <w:t>ل</w:t>
      </w:r>
      <w:r w:rsidRPr="002E2614">
        <w:rPr>
          <w:b/>
          <w:bCs/>
          <w:rtl/>
        </w:rPr>
        <w:t>تمويل التنوع البيولوجي،] [</w:t>
      </w:r>
      <w:r w:rsidRPr="008B1136">
        <w:rPr>
          <w:b/>
          <w:bCs/>
          <w:rtl/>
        </w:rPr>
        <w:t>بما في ذلك من خلال معالجة الديون السيادية بطرق عادلة ومنصفة</w:t>
      </w:r>
      <w:r w:rsidRPr="002E2614">
        <w:rPr>
          <w:b/>
          <w:bCs/>
          <w:rtl/>
        </w:rPr>
        <w:t xml:space="preserve">] [بما في ذلك من خلال،] </w:t>
      </w:r>
      <w:r w:rsidRPr="00230C86">
        <w:rPr>
          <w:rtl/>
        </w:rPr>
        <w:t xml:space="preserve">[مع </w:t>
      </w:r>
      <w:r w:rsidRPr="00230C86">
        <w:rPr>
          <w:rFonts w:hint="cs"/>
          <w:rtl/>
        </w:rPr>
        <w:t>مراعاة</w:t>
      </w:r>
      <w:r w:rsidRPr="00230C86">
        <w:rPr>
          <w:rtl/>
        </w:rPr>
        <w:t>]</w:t>
      </w:r>
      <w:r w:rsidRPr="002E2614">
        <w:rPr>
          <w:b/>
          <w:bCs/>
          <w:rtl/>
        </w:rPr>
        <w:t xml:space="preserve"> الحاجة إلى حشد التمويل الخاص ودعم [التخطيط] [الخطط]</w:t>
      </w:r>
      <w:r>
        <w:rPr>
          <w:rFonts w:hint="cs"/>
          <w:b/>
          <w:bCs/>
          <w:rtl/>
        </w:rPr>
        <w:t xml:space="preserve"> </w:t>
      </w:r>
      <w:r w:rsidRPr="00230C86">
        <w:rPr>
          <w:rFonts w:hint="cs"/>
          <w:rtl/>
        </w:rPr>
        <w:t>الوطنية لتمويل التنوع البيولوجي</w:t>
      </w:r>
      <w:r w:rsidRPr="002E2614">
        <w:rPr>
          <w:b/>
          <w:bCs/>
          <w:rtl/>
        </w:rPr>
        <w:t xml:space="preserve"> أو أدوات مماثلة، باستخدام الموارد المالية بفعالية وكفاءة، وأوجه التآزر مع أهداف التنمية المستدامة، </w:t>
      </w:r>
      <w:r w:rsidRPr="00917822">
        <w:rPr>
          <w:b/>
          <w:bCs/>
          <w:rtl/>
        </w:rPr>
        <w:t>وإنشاء صندوق عالمي</w:t>
      </w:r>
      <w:r w:rsidRPr="00917822">
        <w:rPr>
          <w:rFonts w:hint="cs"/>
          <w:b/>
          <w:bCs/>
          <w:rtl/>
        </w:rPr>
        <w:t xml:space="preserve"> لأثر</w:t>
      </w:r>
      <w:r w:rsidRPr="00917822">
        <w:rPr>
          <w:b/>
          <w:bCs/>
          <w:rtl/>
        </w:rPr>
        <w:t xml:space="preserve"> </w:t>
      </w:r>
      <w:r w:rsidRPr="00917822">
        <w:rPr>
          <w:rFonts w:hint="cs"/>
          <w:b/>
          <w:bCs/>
          <w:rtl/>
        </w:rPr>
        <w:t>ال</w:t>
      </w:r>
      <w:r w:rsidRPr="00917822">
        <w:rPr>
          <w:b/>
          <w:bCs/>
          <w:rtl/>
        </w:rPr>
        <w:t xml:space="preserve">تنوع </w:t>
      </w:r>
      <w:r w:rsidRPr="00230C86">
        <w:rPr>
          <w:b/>
          <w:bCs/>
          <w:rtl/>
        </w:rPr>
        <w:t xml:space="preserve">البيولوجي </w:t>
      </w:r>
      <w:r w:rsidRPr="00230C86">
        <w:rPr>
          <w:rFonts w:hint="cs"/>
          <w:b/>
          <w:bCs/>
          <w:rtl/>
        </w:rPr>
        <w:t>من أجل الاستفادة من</w:t>
      </w:r>
      <w:r w:rsidRPr="00230C86">
        <w:rPr>
          <w:b/>
          <w:bCs/>
          <w:rtl/>
        </w:rPr>
        <w:t xml:space="preserve"> التمويل الخاص ومن المصادر الأخرى </w:t>
      </w:r>
      <w:r w:rsidRPr="00230C86">
        <w:rPr>
          <w:rFonts w:hint="cs"/>
          <w:b/>
          <w:bCs/>
          <w:rtl/>
        </w:rPr>
        <w:t>من أجل تلبية</w:t>
      </w:r>
      <w:r w:rsidRPr="00230C86">
        <w:rPr>
          <w:b/>
          <w:bCs/>
          <w:rtl/>
        </w:rPr>
        <w:t xml:space="preserve"> التغيير التحويلي المطلوب</w:t>
      </w:r>
      <w:r w:rsidRPr="00230C86">
        <w:rPr>
          <w:rFonts w:hint="cs"/>
          <w:b/>
          <w:bCs/>
          <w:rtl/>
        </w:rPr>
        <w:t xml:space="preserve"> للإطار العالمي للتنوع البيولوجي</w:t>
      </w:r>
      <w:r w:rsidRPr="00230C86">
        <w:rPr>
          <w:b/>
          <w:bCs/>
          <w:rtl/>
        </w:rPr>
        <w:t xml:space="preserve"> لما بعد عام 2020</w:t>
      </w:r>
      <w:r w:rsidRPr="002E2614">
        <w:rPr>
          <w:b/>
          <w:bCs/>
          <w:rtl/>
        </w:rPr>
        <w:t>].</w:t>
      </w:r>
    </w:p>
    <w:p w14:paraId="52694292" w14:textId="77777777" w:rsidR="00155A85" w:rsidRPr="00FE619B" w:rsidRDefault="00155A85" w:rsidP="00D70C97">
      <w:pPr>
        <w:rPr>
          <w:b/>
          <w:bCs/>
        </w:rPr>
      </w:pPr>
      <w:r w:rsidRPr="002E2614">
        <w:rPr>
          <w:b/>
          <w:bCs/>
          <w:rtl/>
        </w:rPr>
        <w:t xml:space="preserve">[الهدف </w:t>
      </w:r>
      <w:r>
        <w:rPr>
          <w:b/>
          <w:bCs/>
        </w:rPr>
        <w:t>19</w:t>
      </w:r>
      <w:r w:rsidRPr="002E2614">
        <w:rPr>
          <w:b/>
          <w:bCs/>
          <w:rtl/>
        </w:rPr>
        <w:t>.1:] [</w:t>
      </w:r>
      <w:r w:rsidRPr="003C15C9">
        <w:rPr>
          <w:b/>
          <w:bCs/>
          <w:rtl/>
        </w:rPr>
        <w:t>ضمان حصول جميع الأطراف</w:t>
      </w:r>
      <w:r>
        <w:rPr>
          <w:rFonts w:hint="cs"/>
          <w:rtl/>
        </w:rPr>
        <w:t xml:space="preserve"> </w:t>
      </w:r>
      <w:r w:rsidRPr="00230C86">
        <w:rPr>
          <w:rFonts w:hint="cs"/>
          <w:b/>
          <w:bCs/>
          <w:rtl/>
        </w:rPr>
        <w:t>على</w:t>
      </w:r>
      <w:r>
        <w:rPr>
          <w:rFonts w:hint="cs"/>
          <w:rtl/>
        </w:rPr>
        <w:t xml:space="preserve"> </w:t>
      </w:r>
      <w:r w:rsidRPr="002E2614">
        <w:rPr>
          <w:b/>
          <w:bCs/>
          <w:rtl/>
        </w:rPr>
        <w:t>[</w:t>
      </w:r>
      <w:r>
        <w:rPr>
          <w:rFonts w:hint="cs"/>
          <w:b/>
          <w:bCs/>
          <w:rtl/>
        </w:rPr>
        <w:t>واحتياجاتها</w:t>
      </w:r>
      <w:r w:rsidRPr="002E2614">
        <w:rPr>
          <w:b/>
          <w:bCs/>
          <w:rtl/>
        </w:rPr>
        <w:t xml:space="preserve"> إلى] ضمان [</w:t>
      </w:r>
      <w:r w:rsidRPr="00230C86">
        <w:rPr>
          <w:rtl/>
        </w:rPr>
        <w:t>تعزيز</w:t>
      </w:r>
      <w:r w:rsidRPr="002E2614">
        <w:rPr>
          <w:b/>
          <w:bCs/>
          <w:rtl/>
        </w:rPr>
        <w:t xml:space="preserve">] تطوير التدريب </w:t>
      </w:r>
      <w:r w:rsidRPr="00230C86">
        <w:rPr>
          <w:rtl/>
        </w:rPr>
        <w:t>وبناء القدرات</w:t>
      </w:r>
      <w:r w:rsidRPr="002E2614">
        <w:rPr>
          <w:b/>
          <w:bCs/>
          <w:rtl/>
        </w:rPr>
        <w:t xml:space="preserve"> [[وتطوير] الوصول إلى </w:t>
      </w:r>
      <w:r>
        <w:rPr>
          <w:rFonts w:hint="cs"/>
          <w:b/>
          <w:bCs/>
          <w:rtl/>
        </w:rPr>
        <w:t>مسح أفق</w:t>
      </w:r>
      <w:r w:rsidRPr="002E2614">
        <w:rPr>
          <w:b/>
          <w:bCs/>
          <w:rtl/>
        </w:rPr>
        <w:t xml:space="preserve"> التكنولوجيا وتقييمها و[</w:t>
      </w:r>
      <w:r w:rsidRPr="00230C86">
        <w:rPr>
          <w:rtl/>
        </w:rPr>
        <w:t>نقلها</w:t>
      </w:r>
      <w:r w:rsidRPr="002E2614">
        <w:rPr>
          <w:b/>
          <w:bCs/>
          <w:rtl/>
        </w:rPr>
        <w:t xml:space="preserve">] </w:t>
      </w:r>
      <w:r>
        <w:rPr>
          <w:rFonts w:hint="cs"/>
          <w:b/>
          <w:bCs/>
          <w:rtl/>
        </w:rPr>
        <w:t>ورصد</w:t>
      </w:r>
      <w:r w:rsidRPr="002E2614">
        <w:rPr>
          <w:b/>
          <w:bCs/>
          <w:rtl/>
        </w:rPr>
        <w:t xml:space="preserve"> والتعاون العلم</w:t>
      </w:r>
      <w:r>
        <w:rPr>
          <w:rFonts w:hint="cs"/>
          <w:b/>
          <w:bCs/>
          <w:rtl/>
        </w:rPr>
        <w:t xml:space="preserve">ي </w:t>
      </w:r>
      <w:r w:rsidRPr="002E2614">
        <w:rPr>
          <w:b/>
          <w:bCs/>
          <w:rtl/>
        </w:rPr>
        <w:t xml:space="preserve">[والتقني] ونقل التكنولوجيا بنسبة </w:t>
      </w:r>
      <w:r w:rsidRPr="002E2614">
        <w:rPr>
          <w:b/>
          <w:bCs/>
        </w:rPr>
        <w:t>X</w:t>
      </w:r>
      <w:r w:rsidRPr="002E2614">
        <w:rPr>
          <w:b/>
          <w:bCs/>
          <w:rtl/>
        </w:rPr>
        <w:t xml:space="preserve">٪ على </w:t>
      </w:r>
      <w:r w:rsidRPr="002E2614">
        <w:rPr>
          <w:b/>
          <w:bCs/>
          <w:rtl/>
        </w:rPr>
        <w:lastRenderedPageBreak/>
        <w:t>الأقل، [</w:t>
      </w:r>
      <w:r w:rsidRPr="005A4FBD">
        <w:rPr>
          <w:b/>
          <w:bCs/>
          <w:rtl/>
        </w:rPr>
        <w:t xml:space="preserve">بمشاركة نشطة من الحكومات والقطاع الخاص، </w:t>
      </w:r>
      <w:r w:rsidRPr="005A4FBD">
        <w:rPr>
          <w:rFonts w:hint="cs"/>
          <w:b/>
          <w:bCs/>
          <w:rtl/>
        </w:rPr>
        <w:t>و</w:t>
      </w:r>
      <w:r w:rsidRPr="005A4FBD">
        <w:rPr>
          <w:b/>
          <w:bCs/>
          <w:rtl/>
        </w:rPr>
        <w:t xml:space="preserve">القطاع المالي والحكومات المحلية </w:t>
      </w:r>
      <w:r w:rsidRPr="005A4FBD">
        <w:rPr>
          <w:rFonts w:hint="cs"/>
          <w:b/>
          <w:bCs/>
          <w:rtl/>
        </w:rPr>
        <w:t>والمجتمع المدني</w:t>
      </w:r>
      <w:r w:rsidRPr="002E2614">
        <w:rPr>
          <w:b/>
          <w:bCs/>
          <w:rtl/>
        </w:rPr>
        <w:t>] [</w:t>
      </w:r>
      <w:r w:rsidRPr="00B83858">
        <w:rPr>
          <w:rtl/>
        </w:rPr>
        <w:t>لتلبية الاحتياجات</w:t>
      </w:r>
      <w:r>
        <w:rPr>
          <w:rFonts w:hint="cs"/>
          <w:rtl/>
        </w:rPr>
        <w:t xml:space="preserve"> </w:t>
      </w:r>
      <w:r w:rsidRPr="00ED54A1">
        <w:rPr>
          <w:rFonts w:hint="cs"/>
          <w:b/>
          <w:bCs/>
          <w:rtl/>
        </w:rPr>
        <w:t>المعلنة</w:t>
      </w:r>
      <w:r w:rsidRPr="00B83858">
        <w:rPr>
          <w:rtl/>
        </w:rPr>
        <w:t xml:space="preserve"> </w:t>
      </w:r>
      <w:r w:rsidRPr="002E2614">
        <w:rPr>
          <w:b/>
          <w:bCs/>
          <w:rtl/>
        </w:rPr>
        <w:t>إلى [</w:t>
      </w:r>
      <w:r w:rsidRPr="003578DD">
        <w:rPr>
          <w:b/>
          <w:bCs/>
          <w:rtl/>
        </w:rPr>
        <w:t xml:space="preserve">لإنشاء بيانات/معلومات </w:t>
      </w:r>
      <w:r w:rsidRPr="003578DD">
        <w:rPr>
          <w:rFonts w:hint="cs"/>
          <w:b/>
          <w:bCs/>
          <w:rtl/>
        </w:rPr>
        <w:t>خط الأساس</w:t>
      </w:r>
      <w:r w:rsidRPr="002E2614">
        <w:rPr>
          <w:b/>
          <w:bCs/>
          <w:rtl/>
        </w:rPr>
        <w:t xml:space="preserve">،] </w:t>
      </w:r>
      <w:r w:rsidRPr="008101E7">
        <w:rPr>
          <w:rtl/>
        </w:rPr>
        <w:t>التنفيذ</w:t>
      </w:r>
      <w:r w:rsidRPr="002E2614">
        <w:rPr>
          <w:b/>
          <w:bCs/>
          <w:rtl/>
        </w:rPr>
        <w:t xml:space="preserve"> الفعال، </w:t>
      </w:r>
      <w:r>
        <w:rPr>
          <w:rFonts w:hint="cs"/>
          <w:b/>
          <w:bCs/>
          <w:rtl/>
        </w:rPr>
        <w:t>بما</w:t>
      </w:r>
      <w:r w:rsidRPr="008101E7">
        <w:rPr>
          <w:rtl/>
        </w:rPr>
        <w:t xml:space="preserve"> يتناسب مع [طموح أهداف وغايات] الإطار]</w:t>
      </w:r>
      <w:r w:rsidRPr="002E2614">
        <w:rPr>
          <w:b/>
          <w:bCs/>
          <w:rtl/>
        </w:rPr>
        <w:t xml:space="preserve"> </w:t>
      </w:r>
      <w:r w:rsidRPr="00751928">
        <w:rPr>
          <w:rFonts w:hint="cs"/>
          <w:b/>
          <w:bCs/>
          <w:rtl/>
        </w:rPr>
        <w:t>وأن تكفي</w:t>
      </w:r>
      <w:r w:rsidRPr="00751928">
        <w:rPr>
          <w:b/>
          <w:bCs/>
          <w:rtl/>
        </w:rPr>
        <w:t xml:space="preserve"> لإحداث تغيير تحويلي في العلاقة بين الناس والطبيعة بحلول</w:t>
      </w:r>
      <w:r w:rsidRPr="00751928">
        <w:rPr>
          <w:rFonts w:hint="cs"/>
          <w:b/>
          <w:bCs/>
          <w:rtl/>
        </w:rPr>
        <w:t xml:space="preserve"> عام</w:t>
      </w:r>
      <w:r w:rsidRPr="00751928">
        <w:rPr>
          <w:b/>
          <w:bCs/>
          <w:rtl/>
        </w:rPr>
        <w:t xml:space="preserve"> 2050</w:t>
      </w:r>
      <w:r w:rsidRPr="002E2614">
        <w:rPr>
          <w:b/>
          <w:bCs/>
          <w:rtl/>
        </w:rPr>
        <w:t>. [</w:t>
      </w:r>
      <w:r w:rsidRPr="00B83858">
        <w:rPr>
          <w:b/>
          <w:bCs/>
          <w:rtl/>
        </w:rPr>
        <w:t>بحلول 2023-4، سيكون كل بلد قد حدّث احتياجاته من القدرات لتنفيذ خطط عمل التنوع البيولوجي لما بعد عام 2020، وفي موعد أقصاه 2028 ستكون البلدان قد نفذت خطط بناء القدرات الخاصة بها بما يتماشى مع استراتيجية بناء القدرات</w:t>
      </w:r>
      <w:r w:rsidRPr="002E2614">
        <w:rPr>
          <w:b/>
          <w:bCs/>
          <w:rtl/>
        </w:rPr>
        <w:t>.] [</w:t>
      </w:r>
      <w:r w:rsidRPr="00BA146F">
        <w:rPr>
          <w:rFonts w:hint="cs"/>
          <w:b/>
          <w:bCs/>
          <w:rtl/>
        </w:rPr>
        <w:t>مع تحقيق</w:t>
      </w:r>
      <w:r w:rsidRPr="00BA146F">
        <w:rPr>
          <w:b/>
          <w:bCs/>
          <w:rtl/>
        </w:rPr>
        <w:t xml:space="preserve"> زيادة كبيرة في</w:t>
      </w:r>
      <w:r w:rsidRPr="00BA146F">
        <w:rPr>
          <w:rFonts w:hint="cs"/>
          <w:b/>
          <w:bCs/>
          <w:rtl/>
        </w:rPr>
        <w:t xml:space="preserve"> تطوير</w:t>
      </w:r>
      <w:r w:rsidRPr="00BA146F">
        <w:rPr>
          <w:b/>
          <w:bCs/>
          <w:rtl/>
        </w:rPr>
        <w:t xml:space="preserve"> التكنولوجيا المشتركة </w:t>
      </w:r>
      <w:r w:rsidRPr="00BA146F">
        <w:rPr>
          <w:rFonts w:hint="cs"/>
          <w:b/>
          <w:bCs/>
          <w:rtl/>
        </w:rPr>
        <w:t>و</w:t>
      </w:r>
      <w:r w:rsidRPr="00BA146F">
        <w:rPr>
          <w:b/>
          <w:bCs/>
          <w:rtl/>
        </w:rPr>
        <w:t xml:space="preserve">برامج </w:t>
      </w:r>
      <w:r w:rsidRPr="00BA146F">
        <w:rPr>
          <w:rFonts w:hint="cs"/>
          <w:b/>
          <w:bCs/>
          <w:rtl/>
        </w:rPr>
        <w:t>البحوث</w:t>
      </w:r>
      <w:r w:rsidRPr="00BA146F">
        <w:rPr>
          <w:b/>
          <w:bCs/>
          <w:rtl/>
        </w:rPr>
        <w:t xml:space="preserve"> العلمي</w:t>
      </w:r>
      <w:r w:rsidRPr="00BA146F">
        <w:rPr>
          <w:rFonts w:hint="cs"/>
          <w:b/>
          <w:bCs/>
          <w:rtl/>
        </w:rPr>
        <w:t>ة</w:t>
      </w:r>
      <w:r w:rsidRPr="00BA146F">
        <w:rPr>
          <w:b/>
          <w:bCs/>
          <w:rtl/>
        </w:rPr>
        <w:t xml:space="preserve"> المشترك</w:t>
      </w:r>
      <w:r w:rsidRPr="00BA146F">
        <w:rPr>
          <w:rFonts w:hint="cs"/>
          <w:b/>
          <w:bCs/>
          <w:rtl/>
        </w:rPr>
        <w:t>ة</w:t>
      </w:r>
      <w:r w:rsidRPr="00BA146F">
        <w:rPr>
          <w:b/>
          <w:bCs/>
          <w:rtl/>
        </w:rPr>
        <w:t>، من أجل جعل التكنولوجيات ذات الصلة بأهداف الاتفاقية متاحة لجميع الأطراف، ولا سيما البلدان النامية، وتعزيز الموارد البشرية وقدرات البحث العلمي في جميع الأطراف من أجل حفظ التنوع البيولوجي واستخدامه المستدام</w:t>
      </w:r>
      <w:r w:rsidRPr="002E2614">
        <w:rPr>
          <w:b/>
          <w:bCs/>
          <w:rtl/>
        </w:rPr>
        <w:t>].</w:t>
      </w:r>
    </w:p>
    <w:p w14:paraId="2B2BB627" w14:textId="77777777" w:rsidR="00155A85" w:rsidRPr="00B42EAB" w:rsidRDefault="00155A85" w:rsidP="00D70C97">
      <w:pPr>
        <w:jc w:val="center"/>
        <w:rPr>
          <w:rFonts w:ascii="Simplified Arabic" w:hAnsi="Simplified Arabic"/>
          <w:b/>
          <w:bCs/>
          <w:sz w:val="24"/>
          <w:rtl/>
        </w:rPr>
      </w:pPr>
      <w:r w:rsidRPr="003B295B">
        <w:rPr>
          <w:rFonts w:hint="cs"/>
          <w:b/>
          <w:bCs/>
          <w:sz w:val="26"/>
          <w:szCs w:val="26"/>
          <w:rtl/>
        </w:rPr>
        <w:t>المقترحات النصية المقدمة من</w:t>
      </w:r>
      <w:r w:rsidRPr="003B295B">
        <w:rPr>
          <w:b/>
          <w:bCs/>
          <w:sz w:val="26"/>
          <w:szCs w:val="26"/>
          <w:rtl/>
        </w:rPr>
        <w:t xml:space="preserve"> الأطراف</w:t>
      </w:r>
    </w:p>
    <w:p w14:paraId="46F7CB36" w14:textId="77777777" w:rsidR="00155A85" w:rsidRPr="002E2614" w:rsidRDefault="00155A85" w:rsidP="00D70C97">
      <w:pPr>
        <w:rPr>
          <w:rtl/>
        </w:rPr>
      </w:pPr>
      <w:r w:rsidRPr="002E2614">
        <w:rPr>
          <w:b/>
          <w:bCs/>
          <w:u w:val="single"/>
          <w:rtl/>
        </w:rPr>
        <w:t>الأرجنتين</w:t>
      </w:r>
      <w:r w:rsidRPr="002E2614">
        <w:rPr>
          <w:rtl/>
        </w:rPr>
        <w:t>:</w:t>
      </w:r>
      <w:r>
        <w:rPr>
          <w:rFonts w:hint="cs"/>
          <w:rtl/>
        </w:rPr>
        <w:t xml:space="preserve"> </w:t>
      </w:r>
      <w:r w:rsidRPr="00B742E2">
        <w:rPr>
          <w:rFonts w:hint="cs"/>
          <w:b/>
          <w:bCs/>
          <w:rtl/>
        </w:rPr>
        <w:t>وفقا</w:t>
      </w:r>
      <w:r w:rsidRPr="00B742E2">
        <w:rPr>
          <w:b/>
          <w:bCs/>
          <w:rtl/>
        </w:rPr>
        <w:t xml:space="preserve"> للمادة 20 من </w:t>
      </w:r>
      <w:r w:rsidRPr="00B742E2">
        <w:rPr>
          <w:rFonts w:hint="cs"/>
          <w:b/>
          <w:bCs/>
          <w:rtl/>
        </w:rPr>
        <w:t>الاتفاقية</w:t>
      </w:r>
      <w:r>
        <w:rPr>
          <w:rFonts w:hint="cs"/>
          <w:rtl/>
        </w:rPr>
        <w:t>،</w:t>
      </w:r>
      <w:r w:rsidRPr="002E2614">
        <w:rPr>
          <w:rtl/>
        </w:rPr>
        <w:t xml:space="preserve"> زيادة الموارد المالية </w:t>
      </w:r>
      <w:r w:rsidRPr="000C2DE4">
        <w:rPr>
          <w:strike/>
          <w:rtl/>
        </w:rPr>
        <w:t>من جميع المصادر</w:t>
      </w:r>
      <w:r w:rsidRPr="002E2614">
        <w:rPr>
          <w:rtl/>
        </w:rPr>
        <w:t xml:space="preserve"> إلى </w:t>
      </w:r>
      <w:r w:rsidRPr="003578DD">
        <w:rPr>
          <w:strike/>
          <w:rtl/>
        </w:rPr>
        <w:t>200</w:t>
      </w:r>
      <w:r w:rsidRPr="002E2614">
        <w:rPr>
          <w:rtl/>
        </w:rPr>
        <w:t xml:space="preserve"> </w:t>
      </w:r>
      <w:r w:rsidRPr="00983A01">
        <w:rPr>
          <w:b/>
          <w:bCs/>
          <w:sz w:val="24"/>
        </w:rPr>
        <w:t>700</w:t>
      </w:r>
      <w:r>
        <w:rPr>
          <w:rFonts w:hint="cs"/>
          <w:rtl/>
        </w:rPr>
        <w:t xml:space="preserve"> </w:t>
      </w:r>
      <w:r w:rsidRPr="002E2614">
        <w:rPr>
          <w:rtl/>
        </w:rPr>
        <w:t xml:space="preserve">مليار دولار أمريكي على الأقل سنويا، </w:t>
      </w:r>
      <w:r w:rsidRPr="003578DD">
        <w:rPr>
          <w:strike/>
          <w:rtl/>
        </w:rPr>
        <w:t>بما في ذلك</w:t>
      </w:r>
      <w:r w:rsidRPr="002E2614">
        <w:rPr>
          <w:rtl/>
        </w:rPr>
        <w:t xml:space="preserve"> </w:t>
      </w:r>
      <w:r w:rsidRPr="003578DD">
        <w:rPr>
          <w:rFonts w:hint="cs"/>
          <w:b/>
          <w:bCs/>
          <w:rtl/>
        </w:rPr>
        <w:t>من خلال</w:t>
      </w:r>
      <w:r>
        <w:rPr>
          <w:rFonts w:hint="cs"/>
          <w:rtl/>
        </w:rPr>
        <w:t xml:space="preserve"> </w:t>
      </w:r>
      <w:r w:rsidRPr="002E2614">
        <w:rPr>
          <w:rtl/>
        </w:rPr>
        <w:t xml:space="preserve">الموارد المالية الجديدة والإضافية والفعالة، مع زيادة التدفقات المالية الدولية إلى البلدان النامية بمقدار </w:t>
      </w:r>
      <w:r w:rsidRPr="003578DD">
        <w:rPr>
          <w:strike/>
          <w:rtl/>
        </w:rPr>
        <w:t>10</w:t>
      </w:r>
      <w:r w:rsidRPr="002E2614">
        <w:rPr>
          <w:rtl/>
        </w:rPr>
        <w:t xml:space="preserve"> </w:t>
      </w:r>
      <w:r w:rsidRPr="003578DD">
        <w:rPr>
          <w:b/>
          <w:bCs/>
        </w:rPr>
        <w:t>XXX</w:t>
      </w:r>
      <w:r>
        <w:rPr>
          <w:rFonts w:hint="cs"/>
          <w:rtl/>
        </w:rPr>
        <w:t xml:space="preserve"> </w:t>
      </w:r>
      <w:r w:rsidRPr="002E2614">
        <w:rPr>
          <w:rtl/>
        </w:rPr>
        <w:t xml:space="preserve">مليارات دولار أمريكي على الأقل سنويا، </w:t>
      </w:r>
      <w:r w:rsidRPr="003578DD">
        <w:rPr>
          <w:strike/>
          <w:rtl/>
        </w:rPr>
        <w:t>والاستفادة من التمويل الخاص،</w:t>
      </w:r>
      <w:r w:rsidRPr="002E2614">
        <w:rPr>
          <w:rtl/>
        </w:rPr>
        <w:t xml:space="preserve"> وزيادة حشد الموارد المحلية، مع مراعاة التخطيط المالي الوطني للتنوع البيولوجي، وتعزيز بناء القدرات ونقل التكنولوجيا والتعاون العلمي، لتلبية الاحتياجات اللازمة للتنفيذ بما يتناسب مع طموح غايات وأهداف الإطار.</w:t>
      </w:r>
    </w:p>
    <w:p w14:paraId="2B3BB6AD" w14:textId="77777777" w:rsidR="00155A85" w:rsidRDefault="00155A85" w:rsidP="00D70C97">
      <w:pPr>
        <w:rPr>
          <w:rtl/>
        </w:rPr>
      </w:pPr>
      <w:r w:rsidRPr="002E2614">
        <w:rPr>
          <w:b/>
          <w:bCs/>
          <w:u w:val="single"/>
          <w:rtl/>
        </w:rPr>
        <w:t>أستراليا</w:t>
      </w:r>
      <w:r w:rsidRPr="002E2614">
        <w:rPr>
          <w:rtl/>
        </w:rPr>
        <w:t xml:space="preserve">: زيادة الموارد المالية من جميع المصادر إلى [200 مليار دولار أمريكي </w:t>
      </w:r>
      <w:r>
        <w:rPr>
          <w:rFonts w:hint="cs"/>
          <w:rtl/>
        </w:rPr>
        <w:t>سنويا</w:t>
      </w:r>
      <w:r w:rsidRPr="002E2614">
        <w:rPr>
          <w:rtl/>
        </w:rPr>
        <w:t>]</w:t>
      </w:r>
      <w:r>
        <w:rPr>
          <w:rFonts w:hint="cs"/>
          <w:rtl/>
        </w:rPr>
        <w:t xml:space="preserve"> على الأقل</w:t>
      </w:r>
      <w:r w:rsidRPr="002E2614">
        <w:rPr>
          <w:rtl/>
        </w:rPr>
        <w:t xml:space="preserve">، بما في ذلك الموارد المالية </w:t>
      </w:r>
      <w:r w:rsidRPr="003578DD">
        <w:rPr>
          <w:strike/>
          <w:rtl/>
        </w:rPr>
        <w:t>الجديدة والإضافية و</w:t>
      </w:r>
      <w:r w:rsidRPr="002E2614">
        <w:rPr>
          <w:rtl/>
        </w:rPr>
        <w:t>الفعالة، مع زيادة التدفقات المالية الدولية إلى البلدان النامية بمقدار 10 مليارات دولار أمريكي على الأقل سنويا، والاستفادة من التمويل الخاص، وزيادة حشد الموارد المحلية، مع مراعاة التخطيط المالي الوطني للتنوع البيولوجي، وتعزيز بناء القدرات ونقل التكنولوجيا والتعاون العلمي، لتلبية الاحتياجات اللازمة للتنفيذ بما يتناسب مع طموح غايات وأهداف الإطار.</w:t>
      </w:r>
    </w:p>
    <w:p w14:paraId="2CDBDF71" w14:textId="77777777" w:rsidR="00155A85" w:rsidRDefault="00155A85" w:rsidP="00D70C97">
      <w:pPr>
        <w:rPr>
          <w:rtl/>
        </w:rPr>
      </w:pPr>
      <w:r w:rsidRPr="002E2614">
        <w:rPr>
          <w:b/>
          <w:bCs/>
          <w:u w:val="single"/>
          <w:rtl/>
        </w:rPr>
        <w:t>بوتان</w:t>
      </w:r>
      <w:r w:rsidRPr="002E2614">
        <w:rPr>
          <w:rtl/>
        </w:rPr>
        <w:t xml:space="preserve">: زيادة الموارد المالية من جميع المصادر إلى [200 مليار دولار أمريكي </w:t>
      </w:r>
      <w:r>
        <w:rPr>
          <w:rFonts w:hint="cs"/>
          <w:rtl/>
        </w:rPr>
        <w:t>سنويا</w:t>
      </w:r>
      <w:r w:rsidRPr="002E2614">
        <w:rPr>
          <w:rtl/>
        </w:rPr>
        <w:t>]</w:t>
      </w:r>
      <w:r>
        <w:rPr>
          <w:rFonts w:hint="cs"/>
          <w:rtl/>
        </w:rPr>
        <w:t xml:space="preserve"> على الأقل</w:t>
      </w:r>
      <w:r w:rsidRPr="002E2614">
        <w:rPr>
          <w:rtl/>
        </w:rPr>
        <w:t>، بما في ذلك الموارد المالية الجديدة والإضافية والفعالة</w:t>
      </w:r>
      <w:r>
        <w:rPr>
          <w:rFonts w:hint="cs"/>
          <w:rtl/>
        </w:rPr>
        <w:t xml:space="preserve"> </w:t>
      </w:r>
      <w:r w:rsidRPr="003578DD">
        <w:rPr>
          <w:rFonts w:hint="cs"/>
          <w:b/>
          <w:bCs/>
          <w:rtl/>
        </w:rPr>
        <w:t>والتي يسهل الوصول إليها</w:t>
      </w:r>
      <w:r w:rsidRPr="002E2614">
        <w:rPr>
          <w:rtl/>
        </w:rPr>
        <w:t xml:space="preserve">، مع زيادة التدفقات المالية الدولية إلى البلدان النامية بمقدار [10 مليارات دولار أمريكي </w:t>
      </w:r>
      <w:r>
        <w:rPr>
          <w:rFonts w:hint="cs"/>
          <w:rtl/>
        </w:rPr>
        <w:t>سنويا</w:t>
      </w:r>
      <w:r w:rsidRPr="002E2614">
        <w:rPr>
          <w:rtl/>
        </w:rPr>
        <w:t>]</w:t>
      </w:r>
      <w:r>
        <w:rPr>
          <w:rFonts w:hint="cs"/>
          <w:rtl/>
        </w:rPr>
        <w:t xml:space="preserve"> على الأقل </w:t>
      </w:r>
      <w:r w:rsidRPr="003578DD">
        <w:rPr>
          <w:rFonts w:hint="cs"/>
          <w:b/>
          <w:bCs/>
          <w:rtl/>
        </w:rPr>
        <w:t>بصورة منصفة</w:t>
      </w:r>
      <w:r w:rsidRPr="002E2614">
        <w:rPr>
          <w:rtl/>
        </w:rPr>
        <w:t>، والاستفادة من التمويل الخاص، وزيادة حشد الموارد المحلية، مع مراعاة التخطيط المالي الوطني للتنوع البيولوجي، وتعزيز بناء القدرات ونقل التكنولوجيا والتعاون العلمي، لتلبية الاحتياجات اللازمة</w:t>
      </w:r>
      <w:r>
        <w:rPr>
          <w:rFonts w:hint="cs"/>
          <w:rtl/>
        </w:rPr>
        <w:t xml:space="preserve"> </w:t>
      </w:r>
      <w:r w:rsidRPr="003578DD">
        <w:rPr>
          <w:b/>
          <w:bCs/>
          <w:rtl/>
        </w:rPr>
        <w:t xml:space="preserve">لإنشاء بيانات/معلومات </w:t>
      </w:r>
      <w:r w:rsidRPr="003578DD">
        <w:rPr>
          <w:rFonts w:hint="cs"/>
          <w:b/>
          <w:bCs/>
          <w:rtl/>
        </w:rPr>
        <w:t>خط الأساس</w:t>
      </w:r>
      <w:r>
        <w:rPr>
          <w:rFonts w:hint="cs"/>
          <w:rtl/>
        </w:rPr>
        <w:t>،</w:t>
      </w:r>
      <w:r w:rsidRPr="002E2614">
        <w:rPr>
          <w:rtl/>
        </w:rPr>
        <w:t xml:space="preserve"> </w:t>
      </w:r>
      <w:r>
        <w:rPr>
          <w:rFonts w:hint="cs"/>
          <w:rtl/>
        </w:rPr>
        <w:t>والتنفيذ</w:t>
      </w:r>
      <w:r w:rsidRPr="002E2614">
        <w:rPr>
          <w:rtl/>
        </w:rPr>
        <w:t xml:space="preserve"> بما يتناسب مع طموح غايات وأهداف الإطار.</w:t>
      </w:r>
    </w:p>
    <w:p w14:paraId="0A17CEAA" w14:textId="77777777" w:rsidR="00155A85" w:rsidRDefault="00155A85" w:rsidP="00D70C97">
      <w:pPr>
        <w:tabs>
          <w:tab w:val="left" w:pos="7233"/>
        </w:tabs>
        <w:rPr>
          <w:rtl/>
        </w:rPr>
      </w:pPr>
      <w:r w:rsidRPr="002E2614">
        <w:rPr>
          <w:b/>
          <w:bCs/>
          <w:u w:val="single"/>
          <w:rtl/>
        </w:rPr>
        <w:t>بوليفيا (دولة - المتعددة القوميات)</w:t>
      </w:r>
      <w:r w:rsidRPr="002E2614">
        <w:rPr>
          <w:rtl/>
        </w:rPr>
        <w:t xml:space="preserve">: </w:t>
      </w:r>
      <w:r w:rsidRPr="00B742E2">
        <w:rPr>
          <w:rFonts w:hint="cs"/>
          <w:b/>
          <w:bCs/>
          <w:rtl/>
        </w:rPr>
        <w:t>وفقا</w:t>
      </w:r>
      <w:r w:rsidRPr="00B742E2">
        <w:rPr>
          <w:b/>
          <w:bCs/>
          <w:rtl/>
        </w:rPr>
        <w:t xml:space="preserve"> للمادة 20 من </w:t>
      </w:r>
      <w:r w:rsidRPr="00B742E2">
        <w:rPr>
          <w:rFonts w:hint="cs"/>
          <w:b/>
          <w:bCs/>
          <w:rtl/>
        </w:rPr>
        <w:t>الاتفاقية</w:t>
      </w:r>
      <w:r>
        <w:rPr>
          <w:rFonts w:hint="cs"/>
          <w:b/>
          <w:bCs/>
          <w:rtl/>
        </w:rPr>
        <w:t>،</w:t>
      </w:r>
      <w:r w:rsidRPr="002E2614">
        <w:rPr>
          <w:rtl/>
        </w:rPr>
        <w:t xml:space="preserve"> زيادة الموارد المالية </w:t>
      </w:r>
      <w:r w:rsidRPr="003578DD">
        <w:rPr>
          <w:strike/>
          <w:rtl/>
        </w:rPr>
        <w:t>من جميع المصادر</w:t>
      </w:r>
      <w:r w:rsidRPr="002E2614">
        <w:rPr>
          <w:rtl/>
        </w:rPr>
        <w:t xml:space="preserve"> إلى </w:t>
      </w:r>
      <w:r w:rsidRPr="003578DD">
        <w:rPr>
          <w:strike/>
          <w:rtl/>
        </w:rPr>
        <w:t>200</w:t>
      </w:r>
      <w:r w:rsidRPr="002E2614">
        <w:rPr>
          <w:rtl/>
        </w:rPr>
        <w:t xml:space="preserve"> </w:t>
      </w:r>
      <w:r w:rsidRPr="00335343">
        <w:rPr>
          <w:b/>
          <w:bCs/>
          <w:sz w:val="24"/>
        </w:rPr>
        <w:t>1 000</w:t>
      </w:r>
      <w:r>
        <w:rPr>
          <w:rFonts w:hint="cs"/>
          <w:rtl/>
        </w:rPr>
        <w:t xml:space="preserve"> </w:t>
      </w:r>
      <w:r w:rsidRPr="002E2614">
        <w:rPr>
          <w:rtl/>
        </w:rPr>
        <w:t xml:space="preserve">مليار دولار أمريكي على الأقل سنويا، </w:t>
      </w:r>
      <w:r w:rsidRPr="008B1136">
        <w:rPr>
          <w:strike/>
          <w:rtl/>
        </w:rPr>
        <w:t>بما في ذلك</w:t>
      </w:r>
      <w:r w:rsidRPr="002E2614">
        <w:rPr>
          <w:rtl/>
        </w:rPr>
        <w:t xml:space="preserve"> </w:t>
      </w:r>
      <w:r w:rsidRPr="008B1136">
        <w:rPr>
          <w:rFonts w:hint="cs"/>
          <w:b/>
          <w:bCs/>
          <w:rtl/>
        </w:rPr>
        <w:t>من خلال</w:t>
      </w:r>
      <w:r>
        <w:rPr>
          <w:rFonts w:hint="cs"/>
          <w:rtl/>
        </w:rPr>
        <w:t xml:space="preserve"> </w:t>
      </w:r>
      <w:r w:rsidRPr="002E2614">
        <w:rPr>
          <w:rtl/>
        </w:rPr>
        <w:t xml:space="preserve">الموارد المالية الجديدة والإضافية </w:t>
      </w:r>
      <w:r w:rsidRPr="008B1136">
        <w:rPr>
          <w:strike/>
          <w:rtl/>
        </w:rPr>
        <w:t>والفعالة</w:t>
      </w:r>
      <w:r w:rsidRPr="002E2614">
        <w:rPr>
          <w:rtl/>
        </w:rPr>
        <w:t xml:space="preserve">، </w:t>
      </w:r>
      <w:r w:rsidRPr="008B1136">
        <w:rPr>
          <w:strike/>
          <w:rtl/>
        </w:rPr>
        <w:t>مع زيادة التدفقات المالية الدولية إلى البلدان النامية بمقدار 10 مليارات دولار أمريكي على الأقل سنويا</w:t>
      </w:r>
      <w:r w:rsidRPr="002E2614">
        <w:rPr>
          <w:rtl/>
        </w:rPr>
        <w:t>،</w:t>
      </w:r>
      <w:r w:rsidRPr="008B1136">
        <w:rPr>
          <w:rtl/>
        </w:rPr>
        <w:t xml:space="preserve"> </w:t>
      </w:r>
      <w:r w:rsidRPr="008B1136">
        <w:rPr>
          <w:b/>
          <w:bCs/>
          <w:rtl/>
        </w:rPr>
        <w:t xml:space="preserve">مع </w:t>
      </w:r>
      <w:r w:rsidRPr="008B1136">
        <w:rPr>
          <w:rFonts w:hint="cs"/>
          <w:b/>
          <w:bCs/>
          <w:rtl/>
        </w:rPr>
        <w:t>إسناد</w:t>
      </w:r>
      <w:r w:rsidRPr="008B1136">
        <w:rPr>
          <w:b/>
          <w:bCs/>
          <w:rtl/>
        </w:rPr>
        <w:t xml:space="preserve"> الأولوية للموارد المالية العامة للبلدان النامية، وضمان توجيه ما لا يقل عن 50 في المائة من الأموال إلى البلدان من خلال طرائق الوصول المباشر من قبل الكيانات المالية التابعة للاتفاقية</w:t>
      </w:r>
      <w:r w:rsidRPr="008B1136">
        <w:rPr>
          <w:rFonts w:hint="cs"/>
          <w:b/>
          <w:bCs/>
          <w:rtl/>
        </w:rPr>
        <w:t>،</w:t>
      </w:r>
      <w:r w:rsidRPr="002E2614">
        <w:rPr>
          <w:rtl/>
        </w:rPr>
        <w:t xml:space="preserve"> والاستفادة من التمويل الخاص، وزيادة حشد الموارد المحلية</w:t>
      </w:r>
      <w:r w:rsidRPr="008B1136">
        <w:rPr>
          <w:rtl/>
        </w:rPr>
        <w:t xml:space="preserve"> </w:t>
      </w:r>
      <w:r w:rsidRPr="008B1136">
        <w:rPr>
          <w:b/>
          <w:bCs/>
          <w:rtl/>
        </w:rPr>
        <w:t>بما في ذلك من خلال معالجة الديون السيادية بطرق عادلة ومنصفة</w:t>
      </w:r>
      <w:r>
        <w:rPr>
          <w:rFonts w:hint="cs"/>
          <w:rtl/>
        </w:rPr>
        <w:t>،</w:t>
      </w:r>
      <w:r w:rsidRPr="002E2614">
        <w:rPr>
          <w:rtl/>
        </w:rPr>
        <w:t xml:space="preserve"> مع مراعاة التخطيط المالي الوطني للتنوع البيولوجي، وتعزيز بناء القدرات ونقل التكنولوجيا والتعاون العلمي، لتلبية الاحتياجات اللازمة للتنفيذ بما يتناسب مع طموح غايات وأهداف الإطار.</w:t>
      </w:r>
    </w:p>
    <w:p w14:paraId="4E6016B7" w14:textId="77777777" w:rsidR="00155A85" w:rsidRDefault="00155A85" w:rsidP="00D70C97">
      <w:pPr>
        <w:rPr>
          <w:rtl/>
        </w:rPr>
      </w:pPr>
      <w:r w:rsidRPr="002E2614">
        <w:rPr>
          <w:b/>
          <w:bCs/>
          <w:u w:val="single"/>
          <w:rtl/>
        </w:rPr>
        <w:t>البوسنة والهرسك</w:t>
      </w:r>
      <w:r w:rsidRPr="002E2614">
        <w:rPr>
          <w:rtl/>
        </w:rPr>
        <w:t>: زيادة الموارد المالية من جميع المصادر إلى 200 مليار دولار أمريكي على الأقل سنويا، بما في ذلك الموارد المالية الجديدة والإضافية والفعالة، مع زيادة التدفقات المالية الدولية إلى البلدان النامية</w:t>
      </w:r>
      <w:r>
        <w:rPr>
          <w:rFonts w:hint="cs"/>
          <w:rtl/>
        </w:rPr>
        <w:t xml:space="preserve">، </w:t>
      </w:r>
      <w:r w:rsidRPr="008B1136">
        <w:rPr>
          <w:b/>
          <w:bCs/>
          <w:rtl/>
        </w:rPr>
        <w:t>والبلدان</w:t>
      </w:r>
      <w:r>
        <w:rPr>
          <w:rFonts w:hint="cs"/>
          <w:b/>
          <w:bCs/>
          <w:rtl/>
        </w:rPr>
        <w:t xml:space="preserve"> الأطراف</w:t>
      </w:r>
      <w:r w:rsidRPr="008B1136">
        <w:rPr>
          <w:b/>
          <w:bCs/>
          <w:rtl/>
        </w:rPr>
        <w:t xml:space="preserve"> النامية</w:t>
      </w:r>
      <w:r w:rsidRPr="008B1136">
        <w:rPr>
          <w:rFonts w:hint="cs"/>
          <w:b/>
          <w:bCs/>
          <w:rtl/>
        </w:rPr>
        <w:t>،</w:t>
      </w:r>
      <w:r w:rsidRPr="008B1136">
        <w:rPr>
          <w:b/>
          <w:bCs/>
          <w:rtl/>
        </w:rPr>
        <w:t xml:space="preserve"> </w:t>
      </w:r>
      <w:r w:rsidRPr="008B1136">
        <w:rPr>
          <w:rFonts w:hint="cs"/>
          <w:b/>
          <w:bCs/>
          <w:rtl/>
        </w:rPr>
        <w:t>و</w:t>
      </w:r>
      <w:r w:rsidRPr="008B1136">
        <w:rPr>
          <w:b/>
          <w:bCs/>
          <w:rtl/>
        </w:rPr>
        <w:t xml:space="preserve">على وجه الخصوص، أقل البلدان نموا، والدول الجزرية الصغيرة النامية، </w:t>
      </w:r>
      <w:r w:rsidRPr="008B1136">
        <w:rPr>
          <w:rFonts w:hint="cs"/>
          <w:b/>
          <w:bCs/>
          <w:rtl/>
        </w:rPr>
        <w:t>بالإضافة إلى</w:t>
      </w:r>
      <w:r w:rsidRPr="008B1136">
        <w:rPr>
          <w:b/>
          <w:bCs/>
          <w:rtl/>
        </w:rPr>
        <w:t xml:space="preserve"> البلدان التي تمر اقتصاداتها بمرحلة انتقالية</w:t>
      </w:r>
      <w:r w:rsidRPr="002E2614">
        <w:rPr>
          <w:rtl/>
        </w:rPr>
        <w:t>، والاستفادة من التمويل الخاص، وزيادة حشد الموارد المحلية، مع مراعاة التخطيط المالي الوطني للتنوع البيولوجي، وتعزيز بناء القدرات ونقل التكنولوجيا والتعاون العلمي، لتلبية الاحتياجات اللازمة للتنفيذ بما يتناسب مع طموح غايات وأهداف الإطار.</w:t>
      </w:r>
    </w:p>
    <w:p w14:paraId="575444D8" w14:textId="77777777" w:rsidR="00155A85" w:rsidRPr="008B1136" w:rsidRDefault="00155A85" w:rsidP="00D70C97">
      <w:pPr>
        <w:rPr>
          <w:rtl/>
        </w:rPr>
      </w:pPr>
      <w:r w:rsidRPr="008B1136">
        <w:rPr>
          <w:b/>
          <w:bCs/>
          <w:u w:val="single"/>
          <w:rtl/>
        </w:rPr>
        <w:lastRenderedPageBreak/>
        <w:t>البرازيل</w:t>
      </w:r>
      <w:r w:rsidRPr="008B1136">
        <w:rPr>
          <w:rtl/>
        </w:rPr>
        <w:t xml:space="preserve">: </w:t>
      </w:r>
      <w:r w:rsidRPr="002E2614">
        <w:rPr>
          <w:rtl/>
        </w:rPr>
        <w:t xml:space="preserve">زيادة الموارد المالية من جميع المصادر إلى 200 مليار دولار أمريكي على الأقل سنويا، بما في ذلك الموارد المالية الجديدة والإضافية والفعالة، مع زيادة </w:t>
      </w:r>
      <w:r w:rsidRPr="003C15C9">
        <w:rPr>
          <w:strike/>
          <w:rtl/>
        </w:rPr>
        <w:t>التدفقات المالية الدولية</w:t>
      </w:r>
      <w:r w:rsidRPr="002E2614">
        <w:rPr>
          <w:rtl/>
        </w:rPr>
        <w:t xml:space="preserve"> إلى البلدان النامية بمقدار </w:t>
      </w:r>
      <w:r w:rsidRPr="003C15C9">
        <w:rPr>
          <w:strike/>
          <w:rtl/>
        </w:rPr>
        <w:t>10</w:t>
      </w:r>
      <w:r w:rsidRPr="002E2614">
        <w:rPr>
          <w:rtl/>
        </w:rPr>
        <w:t xml:space="preserve"> </w:t>
      </w:r>
      <w:r w:rsidRPr="00ED0B76">
        <w:rPr>
          <w:b/>
          <w:bCs/>
          <w:sz w:val="24"/>
        </w:rPr>
        <w:t>40</w:t>
      </w:r>
      <w:r>
        <w:rPr>
          <w:rFonts w:hint="cs"/>
          <w:rtl/>
        </w:rPr>
        <w:t xml:space="preserve"> </w:t>
      </w:r>
      <w:r w:rsidRPr="002E2614">
        <w:rPr>
          <w:rtl/>
        </w:rPr>
        <w:t>مليار دولار أمريكي على الأقل سنويا</w:t>
      </w:r>
      <w:r>
        <w:rPr>
          <w:rFonts w:hint="cs"/>
          <w:rtl/>
        </w:rPr>
        <w:t xml:space="preserve"> </w:t>
      </w:r>
      <w:r w:rsidRPr="003C15C9">
        <w:rPr>
          <w:rFonts w:hint="cs"/>
          <w:b/>
          <w:bCs/>
          <w:rtl/>
        </w:rPr>
        <w:t xml:space="preserve">من خلال </w:t>
      </w:r>
      <w:r w:rsidRPr="003C15C9">
        <w:rPr>
          <w:b/>
          <w:bCs/>
          <w:rtl/>
        </w:rPr>
        <w:t xml:space="preserve">تدفقات متعددة الأطراف مخصصة </w:t>
      </w:r>
      <w:r w:rsidRPr="003C15C9">
        <w:rPr>
          <w:rFonts w:hint="cs"/>
          <w:b/>
          <w:bCs/>
          <w:rtl/>
        </w:rPr>
        <w:t>ل</w:t>
      </w:r>
      <w:r w:rsidRPr="003C15C9">
        <w:rPr>
          <w:b/>
          <w:bCs/>
          <w:rtl/>
        </w:rPr>
        <w:t>صندوق عالمي للتنوع البيولوجي بموجب أحكام المادة 21</w:t>
      </w:r>
      <w:r w:rsidRPr="003C15C9">
        <w:rPr>
          <w:rFonts w:hint="cs"/>
          <w:b/>
          <w:bCs/>
          <w:rtl/>
        </w:rPr>
        <w:t>،</w:t>
      </w:r>
      <w:r>
        <w:rPr>
          <w:rFonts w:hint="cs"/>
          <w:rtl/>
        </w:rPr>
        <w:t xml:space="preserve"> </w:t>
      </w:r>
      <w:r w:rsidRPr="003C15C9">
        <w:rPr>
          <w:strike/>
          <w:rtl/>
        </w:rPr>
        <w:t>والاستفادة من</w:t>
      </w:r>
      <w:r>
        <w:rPr>
          <w:rFonts w:hint="cs"/>
          <w:rtl/>
        </w:rPr>
        <w:t xml:space="preserve"> </w:t>
      </w:r>
      <w:r w:rsidRPr="003C15C9">
        <w:rPr>
          <w:rFonts w:hint="cs"/>
          <w:b/>
          <w:bCs/>
          <w:rtl/>
        </w:rPr>
        <w:t>وإشراك</w:t>
      </w:r>
      <w:r w:rsidRPr="002E2614">
        <w:rPr>
          <w:rtl/>
        </w:rPr>
        <w:t xml:space="preserve"> التمويل الخاص،</w:t>
      </w:r>
      <w:r>
        <w:rPr>
          <w:rFonts w:hint="cs"/>
          <w:rtl/>
        </w:rPr>
        <w:t xml:space="preserve"> </w:t>
      </w:r>
      <w:r w:rsidRPr="003C15C9">
        <w:rPr>
          <w:rFonts w:hint="cs"/>
          <w:b/>
          <w:bCs/>
          <w:rtl/>
        </w:rPr>
        <w:t>حسب الاقتضاء،</w:t>
      </w:r>
      <w:r w:rsidRPr="002E2614">
        <w:rPr>
          <w:rtl/>
        </w:rPr>
        <w:t xml:space="preserve"> وزيادة حشد الموارد المحلية</w:t>
      </w:r>
      <w:r w:rsidRPr="003C15C9">
        <w:rPr>
          <w:strike/>
          <w:rtl/>
        </w:rPr>
        <w:t>، مع مراعاة التخطيط المالي الوطني للتنوع البيولوجي، وتعزيز بناء القدرات ونقل التكنولوجيا والتعاون العلمي، لتلبية الاحتياجات اللازمة للتنفيذ بما يتناسب مع طموح غايات وأهداف الإطار</w:t>
      </w:r>
      <w:r w:rsidRPr="002E2614">
        <w:rPr>
          <w:rtl/>
        </w:rPr>
        <w:t>.</w:t>
      </w:r>
    </w:p>
    <w:p w14:paraId="56E1EE8E" w14:textId="77777777" w:rsidR="00155A85" w:rsidRPr="008B1136" w:rsidRDefault="00155A85" w:rsidP="00D70C97">
      <w:pPr>
        <w:ind w:left="429"/>
        <w:rPr>
          <w:rtl/>
        </w:rPr>
      </w:pPr>
      <w:r w:rsidRPr="003C15C9">
        <w:rPr>
          <w:b/>
          <w:bCs/>
          <w:rtl/>
        </w:rPr>
        <w:t xml:space="preserve">الهدف 19 </w:t>
      </w:r>
      <w:r w:rsidRPr="003C15C9">
        <w:rPr>
          <w:rFonts w:hint="cs"/>
          <w:b/>
          <w:bCs/>
          <w:i/>
          <w:iCs/>
          <w:rtl/>
        </w:rPr>
        <w:t>مكرر</w:t>
      </w:r>
      <w:r w:rsidRPr="008B1136">
        <w:rPr>
          <w:rtl/>
        </w:rPr>
        <w:t xml:space="preserve">: </w:t>
      </w:r>
      <w:r w:rsidRPr="003C15C9">
        <w:rPr>
          <w:b/>
          <w:bCs/>
          <w:rtl/>
        </w:rPr>
        <w:t>ضمان حصول جميع الأطراف</w:t>
      </w:r>
      <w:r>
        <w:rPr>
          <w:rFonts w:hint="cs"/>
          <w:rtl/>
        </w:rPr>
        <w:t xml:space="preserve"> </w:t>
      </w:r>
      <w:r w:rsidRPr="003C15C9">
        <w:rPr>
          <w:strike/>
          <w:rtl/>
        </w:rPr>
        <w:t>تعزيز</w:t>
      </w:r>
      <w:r w:rsidRPr="002E2614">
        <w:rPr>
          <w:rtl/>
        </w:rPr>
        <w:t xml:space="preserve"> </w:t>
      </w:r>
      <w:r w:rsidRPr="003C15C9">
        <w:rPr>
          <w:rFonts w:hint="cs"/>
          <w:b/>
          <w:bCs/>
          <w:rtl/>
        </w:rPr>
        <w:t>على</w:t>
      </w:r>
      <w:r>
        <w:rPr>
          <w:rFonts w:hint="cs"/>
          <w:rtl/>
        </w:rPr>
        <w:t xml:space="preserve"> </w:t>
      </w:r>
      <w:r w:rsidRPr="002E2614">
        <w:rPr>
          <w:rtl/>
        </w:rPr>
        <w:t>بناء القدرات ونقل التكنولوجيا والتعاون العلمي</w:t>
      </w:r>
      <w:r>
        <w:rPr>
          <w:rFonts w:hint="cs"/>
          <w:rtl/>
        </w:rPr>
        <w:t xml:space="preserve"> </w:t>
      </w:r>
      <w:r w:rsidRPr="00BA146F">
        <w:rPr>
          <w:rFonts w:hint="cs"/>
          <w:b/>
          <w:bCs/>
          <w:rtl/>
        </w:rPr>
        <w:t>والتقني</w:t>
      </w:r>
      <w:r w:rsidRPr="002E2614">
        <w:rPr>
          <w:rtl/>
        </w:rPr>
        <w:t xml:space="preserve">، </w:t>
      </w:r>
      <w:r w:rsidRPr="00BA146F">
        <w:rPr>
          <w:strike/>
          <w:rtl/>
        </w:rPr>
        <w:t>لتلبية الاحتياجات اللازمة للتنفيذ بما يتناسب مع طموح غايات وأهداف الإطار</w:t>
      </w:r>
      <w:r w:rsidRPr="008B1136">
        <w:rPr>
          <w:rtl/>
        </w:rPr>
        <w:t xml:space="preserve"> </w:t>
      </w:r>
      <w:r w:rsidRPr="00BA146F">
        <w:rPr>
          <w:rFonts w:hint="cs"/>
          <w:b/>
          <w:bCs/>
          <w:rtl/>
        </w:rPr>
        <w:t>مع تحقيق</w:t>
      </w:r>
      <w:r w:rsidRPr="00BA146F">
        <w:rPr>
          <w:b/>
          <w:bCs/>
          <w:rtl/>
        </w:rPr>
        <w:t xml:space="preserve"> زيادة كبيرة في</w:t>
      </w:r>
      <w:r w:rsidRPr="00BA146F">
        <w:rPr>
          <w:rFonts w:hint="cs"/>
          <w:b/>
          <w:bCs/>
          <w:rtl/>
        </w:rPr>
        <w:t xml:space="preserve"> تطوير</w:t>
      </w:r>
      <w:r w:rsidRPr="00BA146F">
        <w:rPr>
          <w:b/>
          <w:bCs/>
          <w:rtl/>
        </w:rPr>
        <w:t xml:space="preserve"> التكنولوجيا المشتركة </w:t>
      </w:r>
      <w:r w:rsidRPr="00BA146F">
        <w:rPr>
          <w:rFonts w:hint="cs"/>
          <w:b/>
          <w:bCs/>
          <w:rtl/>
        </w:rPr>
        <w:t>و</w:t>
      </w:r>
      <w:r w:rsidRPr="00BA146F">
        <w:rPr>
          <w:b/>
          <w:bCs/>
          <w:rtl/>
        </w:rPr>
        <w:t xml:space="preserve">برامج </w:t>
      </w:r>
      <w:r w:rsidRPr="00BA146F">
        <w:rPr>
          <w:rFonts w:hint="cs"/>
          <w:b/>
          <w:bCs/>
          <w:rtl/>
        </w:rPr>
        <w:t>البحوث</w:t>
      </w:r>
      <w:r w:rsidRPr="00BA146F">
        <w:rPr>
          <w:b/>
          <w:bCs/>
          <w:rtl/>
        </w:rPr>
        <w:t xml:space="preserve"> العلمي</w:t>
      </w:r>
      <w:r w:rsidRPr="00BA146F">
        <w:rPr>
          <w:rFonts w:hint="cs"/>
          <w:b/>
          <w:bCs/>
          <w:rtl/>
        </w:rPr>
        <w:t>ة</w:t>
      </w:r>
      <w:r w:rsidRPr="00BA146F">
        <w:rPr>
          <w:b/>
          <w:bCs/>
          <w:rtl/>
        </w:rPr>
        <w:t xml:space="preserve"> المشترك</w:t>
      </w:r>
      <w:r w:rsidRPr="00BA146F">
        <w:rPr>
          <w:rFonts w:hint="cs"/>
          <w:b/>
          <w:bCs/>
          <w:rtl/>
        </w:rPr>
        <w:t>ة</w:t>
      </w:r>
      <w:r w:rsidRPr="00BA146F">
        <w:rPr>
          <w:b/>
          <w:bCs/>
          <w:rtl/>
        </w:rPr>
        <w:t>، من أجل جعل التكنولوجيات ذات الصلة بأهداف الاتفاقية متاحة لجميع الأطراف، ولا سيما البلدان النامية، وتعزيز الموارد البشرية وقدرات البحث العلمي في جميع الأطراف من أجل حفظ التنوع البيولوجي واستخدامه المستدام</w:t>
      </w:r>
      <w:r w:rsidRPr="008B1136">
        <w:t>.</w:t>
      </w:r>
    </w:p>
    <w:p w14:paraId="3489A07E" w14:textId="77777777" w:rsidR="00155A85" w:rsidRDefault="00155A85" w:rsidP="00D70C97">
      <w:pPr>
        <w:rPr>
          <w:rtl/>
        </w:rPr>
      </w:pPr>
      <w:r w:rsidRPr="008B1136">
        <w:rPr>
          <w:b/>
          <w:bCs/>
          <w:u w:val="single"/>
          <w:rtl/>
        </w:rPr>
        <w:t>شيلي</w:t>
      </w:r>
      <w:r w:rsidRPr="008B1136">
        <w:rPr>
          <w:rtl/>
        </w:rPr>
        <w:t xml:space="preserve">: </w:t>
      </w:r>
      <w:r w:rsidRPr="002E2614">
        <w:rPr>
          <w:rtl/>
        </w:rPr>
        <w:t>زيادة الموارد المالية من جميع المصادر</w:t>
      </w:r>
      <w:r>
        <w:rPr>
          <w:rFonts w:hint="cs"/>
          <w:rtl/>
        </w:rPr>
        <w:t xml:space="preserve"> </w:t>
      </w:r>
      <w:r w:rsidRPr="00BA146F">
        <w:rPr>
          <w:rFonts w:hint="cs"/>
          <w:b/>
          <w:bCs/>
          <w:rtl/>
        </w:rPr>
        <w:t>على المستوى العالمي</w:t>
      </w:r>
      <w:r w:rsidRPr="002E2614">
        <w:rPr>
          <w:rtl/>
        </w:rPr>
        <w:t xml:space="preserve"> إلى </w:t>
      </w:r>
      <w:r w:rsidRPr="00BA146F">
        <w:rPr>
          <w:strike/>
          <w:rtl/>
        </w:rPr>
        <w:t>200 مليار دولار أمريكي</w:t>
      </w:r>
      <w:r w:rsidRPr="002E2614">
        <w:rPr>
          <w:rtl/>
        </w:rPr>
        <w:t xml:space="preserve"> </w:t>
      </w:r>
      <w:r w:rsidRPr="00BA146F">
        <w:rPr>
          <w:b/>
          <w:bCs/>
          <w:rtl/>
        </w:rPr>
        <w:t>1</w:t>
      </w:r>
      <w:r w:rsidRPr="00BA146F">
        <w:rPr>
          <w:rFonts w:hint="cs"/>
          <w:b/>
          <w:bCs/>
          <w:rtl/>
        </w:rPr>
        <w:t xml:space="preserve"> في المائة</w:t>
      </w:r>
      <w:r w:rsidRPr="00BA146F">
        <w:rPr>
          <w:b/>
          <w:bCs/>
          <w:rtl/>
        </w:rPr>
        <w:t xml:space="preserve"> من الناتج المحلي الإجمالي العالمي </w:t>
      </w:r>
      <w:r w:rsidRPr="002E2614">
        <w:rPr>
          <w:rtl/>
        </w:rPr>
        <w:t>على الأقل سنويا، بما في ذلك الموارد المالية الجديدة والإضافية</w:t>
      </w:r>
      <w:r w:rsidRPr="00BA146F">
        <w:rPr>
          <w:rFonts w:hint="cs"/>
          <w:b/>
          <w:bCs/>
          <w:rtl/>
        </w:rPr>
        <w:t xml:space="preserve"> والفعالة والكفؤة</w:t>
      </w:r>
      <w:r w:rsidRPr="002E2614">
        <w:rPr>
          <w:rtl/>
        </w:rPr>
        <w:t xml:space="preserve">، مع زيادة التدفقات المالية الدولية </w:t>
      </w:r>
      <w:r w:rsidRPr="005B354D">
        <w:rPr>
          <w:strike/>
          <w:rtl/>
        </w:rPr>
        <w:t>إلى</w:t>
      </w:r>
      <w:r w:rsidRPr="002E2614">
        <w:rPr>
          <w:rtl/>
        </w:rPr>
        <w:t xml:space="preserve"> </w:t>
      </w:r>
      <w:r w:rsidRPr="005B354D">
        <w:rPr>
          <w:rFonts w:hint="cs"/>
          <w:b/>
          <w:bCs/>
          <w:rtl/>
        </w:rPr>
        <w:t>المخصصة</w:t>
      </w:r>
      <w:r>
        <w:rPr>
          <w:rFonts w:hint="cs"/>
          <w:rtl/>
        </w:rPr>
        <w:t xml:space="preserve"> ل</w:t>
      </w:r>
      <w:r w:rsidRPr="002E2614">
        <w:rPr>
          <w:rtl/>
        </w:rPr>
        <w:t xml:space="preserve">لبلدان النامية بمقدار </w:t>
      </w:r>
      <w:r w:rsidRPr="00BA146F">
        <w:rPr>
          <w:strike/>
          <w:rtl/>
        </w:rPr>
        <w:t>10 مليارات دولار أمريكي</w:t>
      </w:r>
      <w:r w:rsidRPr="002E2614">
        <w:rPr>
          <w:rtl/>
        </w:rPr>
        <w:t xml:space="preserve"> </w:t>
      </w:r>
      <w:r w:rsidRPr="00BA146F">
        <w:rPr>
          <w:b/>
          <w:bCs/>
        </w:rPr>
        <w:t>X</w:t>
      </w:r>
      <w:r w:rsidRPr="00BA146F">
        <w:rPr>
          <w:rFonts w:hint="cs"/>
          <w:b/>
          <w:bCs/>
          <w:rtl/>
        </w:rPr>
        <w:t xml:space="preserve"> في المائة</w:t>
      </w:r>
      <w:r>
        <w:rPr>
          <w:rFonts w:hint="cs"/>
          <w:rtl/>
        </w:rPr>
        <w:t xml:space="preserve"> </w:t>
      </w:r>
      <w:r w:rsidRPr="002E2614">
        <w:rPr>
          <w:rtl/>
        </w:rPr>
        <w:t>على الأقل سنويا، والاستفادة من التمويل الخاص، وزيادة حشد الموارد المحلية، مع مراعاة التخطيط المالي الوطني للتنوع البيولوجي، وتعزيز بناء القدرات ونقل التكنولوجيا والتعاون العلمي، لتلبية الاحتياجات اللازمة للتنفيذ بما يتناسب مع طموح غايات وأهداف الإطار.</w:t>
      </w:r>
    </w:p>
    <w:p w14:paraId="1EDED2A0" w14:textId="541D6A30" w:rsidR="00155A85" w:rsidRPr="008B1136" w:rsidRDefault="00155A85" w:rsidP="00D70C97">
      <w:pPr>
        <w:rPr>
          <w:rtl/>
        </w:rPr>
      </w:pPr>
      <w:r w:rsidRPr="008B1136">
        <w:rPr>
          <w:b/>
          <w:bCs/>
          <w:u w:val="single"/>
          <w:rtl/>
        </w:rPr>
        <w:t>كولومبيا</w:t>
      </w:r>
      <w:r w:rsidRPr="008B1136">
        <w:rPr>
          <w:rtl/>
        </w:rPr>
        <w:t xml:space="preserve">: </w:t>
      </w:r>
      <w:r w:rsidRPr="002E2614">
        <w:rPr>
          <w:rtl/>
        </w:rPr>
        <w:t>زيادة الموارد المالية من جميع المصادر</w:t>
      </w:r>
      <w:r>
        <w:rPr>
          <w:rFonts w:hint="cs"/>
          <w:rtl/>
        </w:rPr>
        <w:t xml:space="preserve"> </w:t>
      </w:r>
      <w:r w:rsidRPr="00BA146F">
        <w:rPr>
          <w:rFonts w:hint="cs"/>
          <w:b/>
          <w:bCs/>
          <w:rtl/>
        </w:rPr>
        <w:t>على المستوى العالمي</w:t>
      </w:r>
      <w:r w:rsidRPr="002E2614">
        <w:rPr>
          <w:rtl/>
        </w:rPr>
        <w:t xml:space="preserve"> إلى </w:t>
      </w:r>
      <w:r w:rsidRPr="00BA146F">
        <w:rPr>
          <w:strike/>
          <w:rtl/>
        </w:rPr>
        <w:t>200 مليار دولار أمريكي</w:t>
      </w:r>
      <w:r w:rsidRPr="002E2614">
        <w:rPr>
          <w:rtl/>
        </w:rPr>
        <w:t xml:space="preserve"> </w:t>
      </w:r>
      <w:r w:rsidRPr="00BA146F">
        <w:rPr>
          <w:b/>
          <w:bCs/>
          <w:rtl/>
        </w:rPr>
        <w:t>1</w:t>
      </w:r>
      <w:r w:rsidRPr="00BA146F">
        <w:rPr>
          <w:rFonts w:hint="cs"/>
          <w:b/>
          <w:bCs/>
          <w:rtl/>
        </w:rPr>
        <w:t xml:space="preserve"> في المائة</w:t>
      </w:r>
      <w:r w:rsidRPr="00BA146F">
        <w:rPr>
          <w:b/>
          <w:bCs/>
          <w:rtl/>
        </w:rPr>
        <w:t xml:space="preserve"> من الناتج المحلي الإجمالي العالمي </w:t>
      </w:r>
      <w:r w:rsidRPr="002E2614">
        <w:rPr>
          <w:rtl/>
        </w:rPr>
        <w:t>على الأقل سنويا، بما في ذلك الموارد المالية الجديدة والإضافية</w:t>
      </w:r>
      <w:r w:rsidRPr="00BA146F">
        <w:rPr>
          <w:rFonts w:hint="cs"/>
          <w:b/>
          <w:bCs/>
          <w:rtl/>
        </w:rPr>
        <w:t xml:space="preserve"> والفعالة والكفؤة</w:t>
      </w:r>
      <w:r w:rsidRPr="002E2614">
        <w:rPr>
          <w:rtl/>
        </w:rPr>
        <w:t xml:space="preserve">، مع زيادة التدفقات المالية الدولية </w:t>
      </w:r>
      <w:r w:rsidRPr="005B354D">
        <w:rPr>
          <w:strike/>
          <w:rtl/>
        </w:rPr>
        <w:t>إلى</w:t>
      </w:r>
      <w:r>
        <w:rPr>
          <w:rFonts w:hint="cs"/>
          <w:rtl/>
        </w:rPr>
        <w:t xml:space="preserve"> </w:t>
      </w:r>
      <w:r w:rsidRPr="005B354D">
        <w:rPr>
          <w:rFonts w:hint="cs"/>
          <w:b/>
          <w:bCs/>
          <w:rtl/>
        </w:rPr>
        <w:t>المخصصة</w:t>
      </w:r>
      <w:r w:rsidRPr="002E2614">
        <w:rPr>
          <w:rtl/>
        </w:rPr>
        <w:t xml:space="preserve"> </w:t>
      </w:r>
      <w:r>
        <w:rPr>
          <w:rFonts w:hint="cs"/>
          <w:rtl/>
        </w:rPr>
        <w:t>ل</w:t>
      </w:r>
      <w:r w:rsidRPr="002E2614">
        <w:rPr>
          <w:rtl/>
        </w:rPr>
        <w:t xml:space="preserve">لبلدان النامية </w:t>
      </w:r>
      <w:r w:rsidRPr="008B1136">
        <w:rPr>
          <w:rtl/>
        </w:rPr>
        <w:t>[بما لا يقل عن 10</w:t>
      </w:r>
      <w:r w:rsidRPr="00DE09C6">
        <w:rPr>
          <w:b/>
          <w:bCs/>
          <w:rtl/>
        </w:rPr>
        <w:t>0</w:t>
      </w:r>
      <w:r w:rsidRPr="008B1136">
        <w:rPr>
          <w:rtl/>
        </w:rPr>
        <w:t xml:space="preserve"> مليار دولار أمريكي </w:t>
      </w:r>
      <w:r>
        <w:rPr>
          <w:rFonts w:hint="cs"/>
          <w:rtl/>
        </w:rPr>
        <w:t>سنويا</w:t>
      </w:r>
      <w:r w:rsidR="002D7E15">
        <w:rPr>
          <w:rtl/>
        </w:rPr>
        <w:t>/</w:t>
      </w:r>
      <w:r w:rsidRPr="00DE09C6">
        <w:rPr>
          <w:b/>
          <w:bCs/>
          <w:rtl/>
        </w:rPr>
        <w:t xml:space="preserve">وزيادة </w:t>
      </w:r>
      <w:r>
        <w:rPr>
          <w:rFonts w:hint="cs"/>
          <w:b/>
          <w:bCs/>
          <w:rtl/>
        </w:rPr>
        <w:t>نسبتها</w:t>
      </w:r>
      <w:r w:rsidRPr="00DE09C6">
        <w:rPr>
          <w:b/>
          <w:bCs/>
          <w:rtl/>
        </w:rPr>
        <w:t xml:space="preserve"> السنوية</w:t>
      </w:r>
      <w:r w:rsidRPr="008B1136">
        <w:rPr>
          <w:rtl/>
        </w:rPr>
        <w:t>]</w:t>
      </w:r>
      <w:r w:rsidRPr="002E2614">
        <w:rPr>
          <w:rtl/>
        </w:rPr>
        <w:t>، والاستفادة من التمويل الخاص، وزيادة حشد الموارد المحلية، مع مراعاة التخطيط المالي الوطني للتنوع البيولوجي، وتعزيز بناء القدرات ونقل التكنولوجيا والتعاون العلمي</w:t>
      </w:r>
      <w:r>
        <w:rPr>
          <w:rFonts w:hint="cs"/>
          <w:rtl/>
        </w:rPr>
        <w:t xml:space="preserve"> </w:t>
      </w:r>
      <w:r w:rsidRPr="00DE09C6">
        <w:rPr>
          <w:rFonts w:hint="cs"/>
          <w:b/>
          <w:bCs/>
          <w:rtl/>
        </w:rPr>
        <w:t>بنسبة لا تقل عن ٪</w:t>
      </w:r>
      <w:r w:rsidRPr="002E2614">
        <w:rPr>
          <w:rtl/>
        </w:rPr>
        <w:t xml:space="preserve"> لتلبية الاحتياجات اللازمة للتنفيذ بما يتناسب مع طموح غايات وأهداف الإطار.</w:t>
      </w:r>
    </w:p>
    <w:p w14:paraId="6542F739" w14:textId="77777777" w:rsidR="00155A85" w:rsidRDefault="00155A85" w:rsidP="00D70C97">
      <w:pPr>
        <w:rPr>
          <w:rtl/>
        </w:rPr>
      </w:pPr>
      <w:r w:rsidRPr="008B1136">
        <w:rPr>
          <w:b/>
          <w:bCs/>
          <w:u w:val="single"/>
          <w:rtl/>
        </w:rPr>
        <w:t>كوستاريكا</w:t>
      </w:r>
      <w:r w:rsidRPr="008B1136">
        <w:rPr>
          <w:rtl/>
        </w:rPr>
        <w:t xml:space="preserve">: </w:t>
      </w:r>
      <w:r w:rsidRPr="002E2614">
        <w:rPr>
          <w:rtl/>
        </w:rPr>
        <w:t>زيادة</w:t>
      </w:r>
      <w:r>
        <w:rPr>
          <w:rFonts w:hint="cs"/>
          <w:rtl/>
        </w:rPr>
        <w:t xml:space="preserve"> </w:t>
      </w:r>
      <w:r w:rsidRPr="005A4FBD">
        <w:rPr>
          <w:rFonts w:hint="cs"/>
          <w:b/>
          <w:bCs/>
          <w:rtl/>
        </w:rPr>
        <w:t xml:space="preserve">التمويل من أجل التنوع البيولوجي </w:t>
      </w:r>
      <w:r w:rsidRPr="005A4FBD">
        <w:rPr>
          <w:b/>
          <w:bCs/>
          <w:rtl/>
        </w:rPr>
        <w:t>واستعاد</w:t>
      </w:r>
      <w:r w:rsidRPr="005A4FBD">
        <w:rPr>
          <w:rFonts w:hint="cs"/>
          <w:b/>
          <w:bCs/>
          <w:rtl/>
        </w:rPr>
        <w:t>ته</w:t>
      </w:r>
      <w:r w:rsidRPr="005A4FBD">
        <w:rPr>
          <w:b/>
          <w:bCs/>
          <w:rtl/>
        </w:rPr>
        <w:t xml:space="preserve"> وتحسين </w:t>
      </w:r>
      <w:r w:rsidRPr="005A4FBD">
        <w:rPr>
          <w:rFonts w:hint="cs"/>
          <w:b/>
          <w:bCs/>
          <w:rtl/>
        </w:rPr>
        <w:t>كفاءته</w:t>
      </w:r>
      <w:r w:rsidRPr="005A4FBD">
        <w:rPr>
          <w:b/>
          <w:bCs/>
          <w:rtl/>
        </w:rPr>
        <w:t xml:space="preserve"> وتنويع مصادر</w:t>
      </w:r>
      <w:r w:rsidRPr="005A4FBD">
        <w:rPr>
          <w:rFonts w:hint="cs"/>
          <w:b/>
          <w:bCs/>
          <w:rtl/>
        </w:rPr>
        <w:t>ه</w:t>
      </w:r>
      <w:r w:rsidRPr="002E2614">
        <w:rPr>
          <w:rtl/>
        </w:rPr>
        <w:t xml:space="preserve"> </w:t>
      </w:r>
      <w:r w:rsidRPr="005A4FBD">
        <w:rPr>
          <w:strike/>
          <w:rtl/>
        </w:rPr>
        <w:t>الموارد المالية من جميع المصادر إلى 200 مليار دولار أمريكي على الأقل سنويا، بما في ذلك الموارد المالية الجديدة والإضافية والفعالة</w:t>
      </w:r>
      <w:r w:rsidRPr="005A4FBD">
        <w:rPr>
          <w:b/>
          <w:bCs/>
          <w:strike/>
          <w:rtl/>
        </w:rPr>
        <w:t>،</w:t>
      </w:r>
      <w:r w:rsidRPr="005A4FBD">
        <w:rPr>
          <w:b/>
          <w:bCs/>
          <w:rtl/>
        </w:rPr>
        <w:t xml:space="preserve"> وإعطاء الأولوية للموارد المحلية</w:t>
      </w:r>
      <w:r>
        <w:rPr>
          <w:rFonts w:hint="cs"/>
          <w:rtl/>
        </w:rPr>
        <w:t>، و</w:t>
      </w:r>
      <w:r w:rsidRPr="002E2614">
        <w:rPr>
          <w:rtl/>
        </w:rPr>
        <w:t xml:space="preserve">زيادة </w:t>
      </w:r>
      <w:r w:rsidRPr="005A4FBD">
        <w:rPr>
          <w:b/>
          <w:bCs/>
          <w:rtl/>
        </w:rPr>
        <w:t>التدفقات المالية الدولية إلى البلدان النامية</w:t>
      </w:r>
      <w:r w:rsidRPr="002E2614">
        <w:rPr>
          <w:rtl/>
        </w:rPr>
        <w:t xml:space="preserve"> بمقدار 10 مليارات دولار أمريكي على الأقل سنويا، </w:t>
      </w:r>
      <w:r w:rsidRPr="005A4FBD">
        <w:rPr>
          <w:rFonts w:hint="cs"/>
          <w:b/>
          <w:bCs/>
          <w:rtl/>
        </w:rPr>
        <w:t>وتجنب التكاليف الآجلة</w:t>
      </w:r>
      <w:r>
        <w:rPr>
          <w:rFonts w:hint="cs"/>
          <w:rtl/>
        </w:rPr>
        <w:t xml:space="preserve"> </w:t>
      </w:r>
      <w:r w:rsidRPr="002E2614">
        <w:rPr>
          <w:rtl/>
        </w:rPr>
        <w:t xml:space="preserve">والاستفادة من </w:t>
      </w:r>
      <w:r w:rsidRPr="005A4FBD">
        <w:rPr>
          <w:b/>
          <w:bCs/>
          <w:rtl/>
        </w:rPr>
        <w:t>التمويل</w:t>
      </w:r>
      <w:r w:rsidRPr="002E2614">
        <w:rPr>
          <w:rtl/>
        </w:rPr>
        <w:t xml:space="preserve"> الخاص،</w:t>
      </w:r>
      <w:r>
        <w:rPr>
          <w:rFonts w:hint="cs"/>
          <w:rtl/>
        </w:rPr>
        <w:t xml:space="preserve"> </w:t>
      </w:r>
      <w:r w:rsidRPr="005A4FBD">
        <w:rPr>
          <w:b/>
          <w:bCs/>
          <w:rtl/>
        </w:rPr>
        <w:t>لتلبية الاحتياجات اللازمة للتنفيذ</w:t>
      </w:r>
      <w:r w:rsidRPr="002E2614">
        <w:rPr>
          <w:rtl/>
        </w:rPr>
        <w:t xml:space="preserve"> </w:t>
      </w:r>
      <w:r w:rsidRPr="005A4FBD">
        <w:rPr>
          <w:b/>
          <w:bCs/>
          <w:rtl/>
        </w:rPr>
        <w:t>وسد فجوة التمويل لتحقيق أهداف وغايات الإطار</w:t>
      </w:r>
      <w:r>
        <w:rPr>
          <w:rFonts w:hint="cs"/>
          <w:rtl/>
        </w:rPr>
        <w:t xml:space="preserve">، </w:t>
      </w:r>
      <w:r w:rsidRPr="005A4FBD">
        <w:rPr>
          <w:rFonts w:hint="cs"/>
          <w:b/>
          <w:bCs/>
          <w:rtl/>
        </w:rPr>
        <w:t xml:space="preserve">وحشد ما لا يقل عن </w:t>
      </w:r>
      <w:r w:rsidRPr="005A4FBD">
        <w:rPr>
          <w:b/>
          <w:bCs/>
          <w:rtl/>
        </w:rPr>
        <w:t xml:space="preserve">200 مليار دولار أمريكي على الأقل </w:t>
      </w:r>
      <w:r w:rsidRPr="005A4FBD">
        <w:rPr>
          <w:rFonts w:hint="cs"/>
          <w:b/>
          <w:bCs/>
          <w:rtl/>
        </w:rPr>
        <w:t>سنويا على مستوى العالم، وتعزيز تهيئة</w:t>
      </w:r>
      <w:r w:rsidRPr="008B1136">
        <w:rPr>
          <w:rtl/>
        </w:rPr>
        <w:t xml:space="preserve"> </w:t>
      </w:r>
      <w:r w:rsidRPr="005A4FBD">
        <w:rPr>
          <w:strike/>
          <w:rtl/>
        </w:rPr>
        <w:t>وزيادة حشد الموارد المحلية، مع مراعاة التخطيط المالي الوطني للتنوع البيولوجي، وتعزيز</w:t>
      </w:r>
      <w:r w:rsidRPr="002E2614">
        <w:rPr>
          <w:rtl/>
        </w:rPr>
        <w:t xml:space="preserve"> بناء القدرات ونقل التكنولوجيا والتعاون العلمي، </w:t>
      </w:r>
      <w:r w:rsidRPr="005A4FBD">
        <w:rPr>
          <w:b/>
          <w:bCs/>
          <w:rtl/>
        </w:rPr>
        <w:t xml:space="preserve">بمشاركة نشطة من الحكومات والقطاع الخاص، </w:t>
      </w:r>
      <w:r w:rsidRPr="005A4FBD">
        <w:rPr>
          <w:rFonts w:hint="cs"/>
          <w:b/>
          <w:bCs/>
          <w:rtl/>
        </w:rPr>
        <w:t>و</w:t>
      </w:r>
      <w:r w:rsidRPr="005A4FBD">
        <w:rPr>
          <w:b/>
          <w:bCs/>
          <w:rtl/>
        </w:rPr>
        <w:t xml:space="preserve">القطاع المالي والحكومات المحلية </w:t>
      </w:r>
      <w:r w:rsidRPr="005A4FBD">
        <w:rPr>
          <w:rFonts w:hint="cs"/>
          <w:b/>
          <w:bCs/>
          <w:rtl/>
        </w:rPr>
        <w:t>والمجتمع المدني</w:t>
      </w:r>
      <w:r w:rsidRPr="002E2614">
        <w:rPr>
          <w:rtl/>
        </w:rPr>
        <w:t>.</w:t>
      </w:r>
    </w:p>
    <w:p w14:paraId="55134143" w14:textId="77777777" w:rsidR="00155A85" w:rsidRDefault="00155A85" w:rsidP="00D70C97">
      <w:pPr>
        <w:rPr>
          <w:rtl/>
        </w:rPr>
      </w:pPr>
      <w:r w:rsidRPr="008B1136">
        <w:rPr>
          <w:b/>
          <w:bCs/>
          <w:u w:val="single"/>
          <w:rtl/>
        </w:rPr>
        <w:t>جمهورية الكونغو الديمقراطية</w:t>
      </w:r>
      <w:r w:rsidRPr="008B1136">
        <w:rPr>
          <w:rtl/>
        </w:rPr>
        <w:t xml:space="preserve">: </w:t>
      </w:r>
      <w:r w:rsidRPr="008C770D">
        <w:rPr>
          <w:b/>
          <w:bCs/>
          <w:rtl/>
        </w:rPr>
        <w:t>من الآن وحتى عام 2030</w:t>
      </w:r>
      <w:r w:rsidRPr="008C770D">
        <w:rPr>
          <w:rFonts w:hint="cs"/>
          <w:b/>
          <w:bCs/>
          <w:rtl/>
        </w:rPr>
        <w:t>،</w:t>
      </w:r>
      <w:r>
        <w:rPr>
          <w:rFonts w:hint="cs"/>
          <w:rtl/>
        </w:rPr>
        <w:t xml:space="preserve"> </w:t>
      </w:r>
      <w:r w:rsidRPr="008C770D">
        <w:rPr>
          <w:strike/>
          <w:rtl/>
        </w:rPr>
        <w:t>زيادة</w:t>
      </w:r>
      <w:r w:rsidRPr="002E2614">
        <w:rPr>
          <w:rtl/>
        </w:rPr>
        <w:t xml:space="preserve"> </w:t>
      </w:r>
      <w:r>
        <w:rPr>
          <w:rFonts w:hint="cs"/>
          <w:b/>
          <w:bCs/>
          <w:rtl/>
        </w:rPr>
        <w:t xml:space="preserve">تصل </w:t>
      </w:r>
      <w:r w:rsidRPr="002E2614">
        <w:rPr>
          <w:rtl/>
        </w:rPr>
        <w:t>الموارد المالية</w:t>
      </w:r>
      <w:r>
        <w:rPr>
          <w:rFonts w:hint="cs"/>
          <w:rtl/>
        </w:rPr>
        <w:t xml:space="preserve"> </w:t>
      </w:r>
      <w:r w:rsidRPr="008C770D">
        <w:rPr>
          <w:rFonts w:hint="cs"/>
          <w:b/>
          <w:bCs/>
          <w:rtl/>
        </w:rPr>
        <w:t>من أجل التنوع</w:t>
      </w:r>
      <w:r w:rsidRPr="008C770D">
        <w:rPr>
          <w:b/>
          <w:bCs/>
          <w:rtl/>
        </w:rPr>
        <w:t xml:space="preserve"> البيولوجي من المصادر المحلية والدولية، بما في ذلك القطاع الخاص والمنظمات</w:t>
      </w:r>
      <w:r>
        <w:rPr>
          <w:rFonts w:hint="cs"/>
          <w:rtl/>
        </w:rPr>
        <w:t>،</w:t>
      </w:r>
      <w:r w:rsidRPr="002E2614">
        <w:rPr>
          <w:rtl/>
        </w:rPr>
        <w:t xml:space="preserve"> </w:t>
      </w:r>
      <w:r w:rsidRPr="008C770D">
        <w:rPr>
          <w:strike/>
          <w:rtl/>
        </w:rPr>
        <w:t>من جميع المصادر</w:t>
      </w:r>
      <w:r w:rsidRPr="002E2614">
        <w:rPr>
          <w:rtl/>
        </w:rPr>
        <w:t xml:space="preserve"> إلى 200 مليار دولار أمريكي على الأقل سنويا، بما في ذلك </w:t>
      </w:r>
      <w:r w:rsidRPr="008C770D">
        <w:rPr>
          <w:strike/>
          <w:rtl/>
        </w:rPr>
        <w:t>الموارد المالية الجديدة والإضافية والفعالة، مع زيادة التدفقات المالية الدولية إلى البلدان النامية بمقدار</w:t>
      </w:r>
      <w:r w:rsidRPr="002E2614">
        <w:rPr>
          <w:rtl/>
        </w:rPr>
        <w:t xml:space="preserve"> 10 مليارات دولار أمريكي على الأقل سنويا</w:t>
      </w:r>
      <w:r>
        <w:rPr>
          <w:rFonts w:hint="cs"/>
          <w:rtl/>
        </w:rPr>
        <w:t xml:space="preserve"> من التدفقات المالية الدولية إلى البلدان النامية</w:t>
      </w:r>
      <w:r w:rsidRPr="005D3532">
        <w:rPr>
          <w:strike/>
          <w:rtl/>
        </w:rPr>
        <w:t xml:space="preserve">، </w:t>
      </w:r>
      <w:r w:rsidRPr="008C770D">
        <w:rPr>
          <w:strike/>
          <w:rtl/>
        </w:rPr>
        <w:t>والاستفادة من التمويل الخاص، وزيادة حشد الموارد المحلية، مع مراعاة التخطيط المالي الوطني للتنوع البيولوجي، وتعزيز بناء القدرات ونقل التكنولوجيا والتعاون العلمي، لتلبية الاحتياجات اللازمة للتنفيذ بما يتناسب مع طموح غايات وأهداف الإطار</w:t>
      </w:r>
      <w:r w:rsidRPr="005D3532">
        <w:rPr>
          <w:rtl/>
        </w:rPr>
        <w:t>.</w:t>
      </w:r>
    </w:p>
    <w:p w14:paraId="5EBB9555" w14:textId="77777777" w:rsidR="00155A85" w:rsidRPr="00B83858" w:rsidRDefault="00155A85" w:rsidP="00D70C97">
      <w:pPr>
        <w:ind w:left="571"/>
        <w:rPr>
          <w:rtl/>
        </w:rPr>
      </w:pPr>
      <w:r w:rsidRPr="00B83858">
        <w:rPr>
          <w:b/>
          <w:bCs/>
          <w:rtl/>
        </w:rPr>
        <w:lastRenderedPageBreak/>
        <w:t>بحلول 2023-4، سيكون كل بلد قد حدّث احتياجاته من القدرات لتنفيذ خطط عمل التنوع البيولوجي لما بعد عام 2020، وفي موعد أقصاه 2028 ستكون البلدان قد نفذت خطط بناء القدرات الخاصة بها بما يتماشى مع استراتيجية بناء القدرات</w:t>
      </w:r>
      <w:r w:rsidRPr="00B83858">
        <w:t>.</w:t>
      </w:r>
    </w:p>
    <w:p w14:paraId="5D5CD098" w14:textId="77777777" w:rsidR="00155A85" w:rsidRPr="00B83858" w:rsidRDefault="00155A85" w:rsidP="00D70C97">
      <w:pPr>
        <w:rPr>
          <w:rtl/>
        </w:rPr>
      </w:pPr>
      <w:r w:rsidRPr="00B83858">
        <w:rPr>
          <w:b/>
          <w:bCs/>
          <w:u w:val="single"/>
          <w:rtl/>
        </w:rPr>
        <w:t>كوبا</w:t>
      </w:r>
      <w:r w:rsidRPr="00B83858">
        <w:rPr>
          <w:rtl/>
        </w:rPr>
        <w:t xml:space="preserve">: زيادة الموارد المالية من جميع المصادر إلى 200 مليار دولار أمريكي على الأقل سنويا، بما في ذلك الموارد المالية الجديدة والإضافية </w:t>
      </w:r>
      <w:r w:rsidRPr="00B83858">
        <w:rPr>
          <w:strike/>
          <w:rtl/>
        </w:rPr>
        <w:t>والفعالة</w:t>
      </w:r>
      <w:r w:rsidRPr="00B83858">
        <w:rPr>
          <w:rtl/>
        </w:rPr>
        <w:t>، مع زيادة التدفقات المالية الدولية إلى البلدان النامية</w:t>
      </w:r>
      <w:r>
        <w:rPr>
          <w:rFonts w:hint="cs"/>
          <w:rtl/>
        </w:rPr>
        <w:t xml:space="preserve"> </w:t>
      </w:r>
      <w:r w:rsidRPr="00B83858">
        <w:rPr>
          <w:rFonts w:hint="cs"/>
          <w:b/>
          <w:bCs/>
          <w:rtl/>
        </w:rPr>
        <w:t>من البلدان المتقدمة والجهات المانحة الأخرى</w:t>
      </w:r>
      <w:r w:rsidRPr="00B83858">
        <w:rPr>
          <w:rtl/>
        </w:rPr>
        <w:t xml:space="preserve"> بمقدار 10 مليارات دولار أمريكي على الأقل سنويا، والاستفادة من التمويل الخاص، وزيادة حشد الموارد المحلية، مع مراعاة التخطيط المالي الوطني للتنوع البيولوجي، وتعزيز بناء القدرات ونقل التكنولوجيا والتعاون العلمي، لتلبية الاحتياجات اللازمة للتنفيذ بما يتناسب مع طموح غايات وأهداف الإطار.</w:t>
      </w:r>
    </w:p>
    <w:p w14:paraId="4CBB3494" w14:textId="77777777" w:rsidR="00155A85" w:rsidRDefault="00155A85" w:rsidP="00D70C97">
      <w:pPr>
        <w:rPr>
          <w:rtl/>
        </w:rPr>
      </w:pPr>
      <w:r w:rsidRPr="00B83858">
        <w:rPr>
          <w:b/>
          <w:bCs/>
          <w:u w:val="single"/>
          <w:rtl/>
        </w:rPr>
        <w:t>إكوادور</w:t>
      </w:r>
      <w:r w:rsidRPr="00B83858">
        <w:rPr>
          <w:rtl/>
        </w:rPr>
        <w:t xml:space="preserve">: </w:t>
      </w:r>
      <w:r w:rsidRPr="00B83858">
        <w:rPr>
          <w:rFonts w:hint="cs"/>
          <w:b/>
          <w:bCs/>
          <w:rtl/>
        </w:rPr>
        <w:t>تلتزم البلدان المتقدمة ب</w:t>
      </w:r>
      <w:r w:rsidRPr="00B83858">
        <w:rPr>
          <w:b/>
          <w:bCs/>
          <w:rtl/>
        </w:rPr>
        <w:t>زيادة</w:t>
      </w:r>
      <w:r w:rsidRPr="00B83858">
        <w:rPr>
          <w:rtl/>
        </w:rPr>
        <w:t xml:space="preserve"> الموارد المالية من جميع المصادر إلى 200 مليار دولار أمريكي على الأقل سنويا، بما في ذلك الموارد المالية الجديدة والإضافية والفعالة</w:t>
      </w:r>
      <w:r w:rsidRPr="00B83858">
        <w:rPr>
          <w:strike/>
          <w:rtl/>
        </w:rPr>
        <w:t>، مع زيادة التدفقات المالية الدولية إلى البلدان النامية بمقدار 10 مليارات دولار أمريكي على الأقل سنويا،</w:t>
      </w:r>
      <w:r w:rsidRPr="00B83858">
        <w:rPr>
          <w:rtl/>
        </w:rPr>
        <w:t xml:space="preserve"> </w:t>
      </w:r>
      <w:r w:rsidRPr="00ED54A1">
        <w:rPr>
          <w:rFonts w:hint="cs"/>
          <w:b/>
          <w:bCs/>
          <w:rtl/>
        </w:rPr>
        <w:t>لتلبية احتياجات</w:t>
      </w:r>
      <w:r>
        <w:rPr>
          <w:rFonts w:hint="cs"/>
          <w:rtl/>
        </w:rPr>
        <w:t xml:space="preserve"> البلدان النامية، </w:t>
      </w:r>
      <w:r w:rsidRPr="00B83858">
        <w:rPr>
          <w:rtl/>
        </w:rPr>
        <w:t>والاستفادة من التمويل الخاص، وزيادة حشد الموارد المحلية، مع مراعاة التخطيط المالي الوطني للتنوع البيولوجي، وتعزيز بناء القدرات ونقل التكنولوجيا والتعاون العلمي، لتلبية الاحتياجات اللازمة للتنفيذ بما يتناسب مع طموح غايات وأهداف الإطار.</w:t>
      </w:r>
    </w:p>
    <w:p w14:paraId="44DCF80B" w14:textId="77777777" w:rsidR="00155A85" w:rsidRPr="00B83858" w:rsidRDefault="00155A85" w:rsidP="00D70C97">
      <w:pPr>
        <w:ind w:firstLine="571"/>
        <w:rPr>
          <w:rtl/>
        </w:rPr>
      </w:pPr>
      <w:r w:rsidRPr="00ED54A1">
        <w:rPr>
          <w:u w:val="single"/>
          <w:rtl/>
        </w:rPr>
        <w:t>ملاحظة</w:t>
      </w:r>
      <w:r w:rsidRPr="00B83858">
        <w:rPr>
          <w:rtl/>
        </w:rPr>
        <w:t xml:space="preserve">: من </w:t>
      </w:r>
      <w:r>
        <w:rPr>
          <w:rFonts w:hint="cs"/>
          <w:rtl/>
        </w:rPr>
        <w:t>الهام جدا</w:t>
      </w:r>
      <w:r w:rsidRPr="00B83858">
        <w:rPr>
          <w:rtl/>
        </w:rPr>
        <w:t xml:space="preserve"> النظر في تعريف هذا الهدف وعلاقته بالهدف </w:t>
      </w:r>
      <w:r>
        <w:rPr>
          <w:rFonts w:hint="cs"/>
          <w:rtl/>
        </w:rPr>
        <w:t>دال</w:t>
      </w:r>
      <w:r w:rsidRPr="00B83858">
        <w:t>.</w:t>
      </w:r>
    </w:p>
    <w:p w14:paraId="6C249583" w14:textId="77777777" w:rsidR="00155A85" w:rsidRDefault="00155A85" w:rsidP="00D70C97">
      <w:pPr>
        <w:rPr>
          <w:rtl/>
        </w:rPr>
      </w:pPr>
      <w:r w:rsidRPr="00B83858">
        <w:rPr>
          <w:b/>
          <w:bCs/>
          <w:u w:val="single"/>
          <w:rtl/>
        </w:rPr>
        <w:t xml:space="preserve">الاتحاد الأوروبي </w:t>
      </w:r>
      <w:r>
        <w:rPr>
          <w:rFonts w:hint="cs"/>
          <w:b/>
          <w:bCs/>
          <w:u w:val="single"/>
          <w:rtl/>
        </w:rPr>
        <w:t>ودوله</w:t>
      </w:r>
      <w:r w:rsidRPr="00B83858">
        <w:rPr>
          <w:b/>
          <w:bCs/>
          <w:u w:val="single"/>
          <w:rtl/>
        </w:rPr>
        <w:t xml:space="preserve"> الأعضاء</w:t>
      </w:r>
      <w:r w:rsidRPr="00B83858">
        <w:rPr>
          <w:rtl/>
        </w:rPr>
        <w:t>: زيادة الموارد المالية من جميع المصادر إلى</w:t>
      </w:r>
      <w:r>
        <w:rPr>
          <w:rFonts w:hint="cs"/>
          <w:rtl/>
        </w:rPr>
        <w:t xml:space="preserve"> </w:t>
      </w:r>
      <w:r w:rsidRPr="00ED54A1">
        <w:rPr>
          <w:rFonts w:hint="cs"/>
          <w:b/>
          <w:bCs/>
          <w:rtl/>
        </w:rPr>
        <w:t>مبلغ سنوي يعادل</w:t>
      </w:r>
      <w:r w:rsidRPr="00B83858">
        <w:rPr>
          <w:rtl/>
        </w:rPr>
        <w:t xml:space="preserve"> [200 مليار دولار أمريكي]</w:t>
      </w:r>
      <w:r>
        <w:rPr>
          <w:rFonts w:hint="cs"/>
          <w:rtl/>
        </w:rPr>
        <w:t xml:space="preserve"> </w:t>
      </w:r>
      <w:r w:rsidRPr="00B83858">
        <w:rPr>
          <w:rtl/>
        </w:rPr>
        <w:t xml:space="preserve">على الأقل </w:t>
      </w:r>
      <w:r w:rsidRPr="00ED54A1">
        <w:rPr>
          <w:strike/>
          <w:rtl/>
        </w:rPr>
        <w:t>سنويا</w:t>
      </w:r>
      <w:r w:rsidRPr="00B83858">
        <w:rPr>
          <w:rtl/>
        </w:rPr>
        <w:t xml:space="preserve">، [بما في ذلك الموارد المالية الجديدة والإضافية والفعالة،] </w:t>
      </w:r>
      <w:r w:rsidRPr="00ED54A1">
        <w:rPr>
          <w:rFonts w:hint="cs"/>
          <w:b/>
          <w:bCs/>
          <w:rtl/>
        </w:rPr>
        <w:t xml:space="preserve">من خلال </w:t>
      </w:r>
      <w:r w:rsidRPr="00ED54A1">
        <w:rPr>
          <w:b/>
          <w:bCs/>
          <w:rtl/>
        </w:rPr>
        <w:t>جملة أمور من بينها</w:t>
      </w:r>
      <w:r w:rsidRPr="00B83858">
        <w:rPr>
          <w:rtl/>
        </w:rPr>
        <w:t xml:space="preserve"> زيادة </w:t>
      </w:r>
      <w:r w:rsidRPr="00ED54A1">
        <w:rPr>
          <w:rFonts w:hint="cs"/>
          <w:b/>
          <w:bCs/>
          <w:rtl/>
        </w:rPr>
        <w:t>المبلغ السنوي</w:t>
      </w:r>
      <w:r>
        <w:rPr>
          <w:rFonts w:hint="cs"/>
          <w:rtl/>
        </w:rPr>
        <w:t xml:space="preserve"> ل</w:t>
      </w:r>
      <w:r w:rsidRPr="00B83858">
        <w:rPr>
          <w:rtl/>
        </w:rPr>
        <w:t xml:space="preserve">لتدفقات المالية الدولية إلى البلدان النامية بمقدار [10 مليارات دولار أمريكي على الأقل] </w:t>
      </w:r>
      <w:r w:rsidRPr="00ED54A1">
        <w:rPr>
          <w:strike/>
          <w:rtl/>
        </w:rPr>
        <w:t>سنويا</w:t>
      </w:r>
      <w:r w:rsidRPr="00B83858">
        <w:rPr>
          <w:rtl/>
        </w:rPr>
        <w:t xml:space="preserve">، </w:t>
      </w:r>
      <w:r w:rsidRPr="00ED54A1">
        <w:rPr>
          <w:strike/>
          <w:rtl/>
        </w:rPr>
        <w:t>والاستفادة من</w:t>
      </w:r>
      <w:r w:rsidRPr="00B83858">
        <w:rPr>
          <w:rtl/>
        </w:rPr>
        <w:t xml:space="preserve"> </w:t>
      </w:r>
      <w:r w:rsidRPr="00ED54A1">
        <w:rPr>
          <w:rFonts w:hint="cs"/>
          <w:b/>
          <w:bCs/>
          <w:rtl/>
        </w:rPr>
        <w:t>وزيادة</w:t>
      </w:r>
      <w:r>
        <w:rPr>
          <w:rFonts w:hint="cs"/>
          <w:rtl/>
        </w:rPr>
        <w:t xml:space="preserve"> </w:t>
      </w:r>
      <w:r w:rsidRPr="00B83858">
        <w:rPr>
          <w:rtl/>
        </w:rPr>
        <w:t>التمويل الخاص، وزيادة حشد الموارد المحلية،</w:t>
      </w:r>
      <w:r>
        <w:rPr>
          <w:rFonts w:hint="cs"/>
          <w:rtl/>
        </w:rPr>
        <w:t xml:space="preserve"> </w:t>
      </w:r>
      <w:r w:rsidRPr="00ED54A1">
        <w:rPr>
          <w:rFonts w:hint="cs"/>
          <w:b/>
          <w:bCs/>
          <w:rtl/>
        </w:rPr>
        <w:t>بما في ذلك من خلال</w:t>
      </w:r>
      <w:r w:rsidRPr="00ED54A1">
        <w:rPr>
          <w:rtl/>
        </w:rPr>
        <w:t xml:space="preserve"> </w:t>
      </w:r>
      <w:r w:rsidRPr="00ED54A1">
        <w:rPr>
          <w:strike/>
          <w:rtl/>
        </w:rPr>
        <w:t>مع مراعاة التخطيط</w:t>
      </w:r>
      <w:r w:rsidRPr="00B83858">
        <w:rPr>
          <w:rtl/>
        </w:rPr>
        <w:t xml:space="preserve"> </w:t>
      </w:r>
      <w:r w:rsidRPr="00ED54A1">
        <w:rPr>
          <w:rFonts w:hint="cs"/>
          <w:b/>
          <w:bCs/>
          <w:rtl/>
        </w:rPr>
        <w:t xml:space="preserve">الخطط </w:t>
      </w:r>
      <w:r w:rsidRPr="00ED54A1">
        <w:rPr>
          <w:b/>
          <w:bCs/>
          <w:rtl/>
        </w:rPr>
        <w:t>المالي</w:t>
      </w:r>
      <w:r w:rsidRPr="00ED54A1">
        <w:rPr>
          <w:rFonts w:hint="cs"/>
          <w:b/>
          <w:bCs/>
          <w:rtl/>
        </w:rPr>
        <w:t>ة</w:t>
      </w:r>
      <w:r w:rsidRPr="00ED54A1">
        <w:rPr>
          <w:b/>
          <w:bCs/>
          <w:rtl/>
        </w:rPr>
        <w:t xml:space="preserve"> الوطني</w:t>
      </w:r>
      <w:r w:rsidRPr="00ED54A1">
        <w:rPr>
          <w:rFonts w:hint="cs"/>
          <w:b/>
          <w:bCs/>
          <w:rtl/>
        </w:rPr>
        <w:t>ة</w:t>
      </w:r>
      <w:r w:rsidRPr="00B83858">
        <w:rPr>
          <w:rtl/>
        </w:rPr>
        <w:t xml:space="preserve"> للتنوع البيولوجي</w:t>
      </w:r>
      <w:r w:rsidRPr="00ED54A1">
        <w:rPr>
          <w:rtl/>
        </w:rPr>
        <w:t xml:space="preserve"> </w:t>
      </w:r>
      <w:r w:rsidRPr="00ED54A1">
        <w:rPr>
          <w:b/>
          <w:bCs/>
          <w:rtl/>
        </w:rPr>
        <w:t xml:space="preserve">أو </w:t>
      </w:r>
      <w:r w:rsidRPr="00ED54A1">
        <w:rPr>
          <w:rFonts w:hint="cs"/>
          <w:b/>
          <w:bCs/>
          <w:rtl/>
        </w:rPr>
        <w:t>ال</w:t>
      </w:r>
      <w:r w:rsidRPr="00ED54A1">
        <w:rPr>
          <w:b/>
          <w:bCs/>
          <w:rtl/>
        </w:rPr>
        <w:t xml:space="preserve">أدوات </w:t>
      </w:r>
      <w:r w:rsidRPr="00ED54A1">
        <w:rPr>
          <w:rFonts w:hint="cs"/>
          <w:b/>
          <w:bCs/>
          <w:rtl/>
        </w:rPr>
        <w:t>ال</w:t>
      </w:r>
      <w:r w:rsidRPr="00ED54A1">
        <w:rPr>
          <w:b/>
          <w:bCs/>
          <w:rtl/>
        </w:rPr>
        <w:t>مماثلة،</w:t>
      </w:r>
      <w:r w:rsidRPr="00B83858">
        <w:rPr>
          <w:rtl/>
        </w:rPr>
        <w:t xml:space="preserve"> </w:t>
      </w:r>
      <w:r w:rsidRPr="00ED54A1">
        <w:rPr>
          <w:rFonts w:hint="cs"/>
          <w:b/>
          <w:bCs/>
          <w:rtl/>
        </w:rPr>
        <w:t>و</w:t>
      </w:r>
      <w:r w:rsidRPr="00ED54A1">
        <w:rPr>
          <w:b/>
          <w:bCs/>
          <w:rtl/>
        </w:rPr>
        <w:t xml:space="preserve">استخدام </w:t>
      </w:r>
      <w:r w:rsidRPr="00ED54A1">
        <w:rPr>
          <w:rFonts w:hint="cs"/>
          <w:b/>
          <w:bCs/>
          <w:rtl/>
        </w:rPr>
        <w:t>الموارد المالية</w:t>
      </w:r>
      <w:r w:rsidRPr="00ED54A1">
        <w:rPr>
          <w:b/>
          <w:bCs/>
          <w:rtl/>
        </w:rPr>
        <w:t xml:space="preserve"> بفعالية</w:t>
      </w:r>
      <w:r w:rsidRPr="00B83858">
        <w:rPr>
          <w:rtl/>
        </w:rPr>
        <w:t xml:space="preserve"> </w:t>
      </w:r>
      <w:r w:rsidRPr="00ED54A1">
        <w:rPr>
          <w:b/>
          <w:bCs/>
          <w:rtl/>
        </w:rPr>
        <w:t>وكفاءة</w:t>
      </w:r>
      <w:r>
        <w:rPr>
          <w:rFonts w:hint="cs"/>
          <w:b/>
          <w:bCs/>
          <w:rtl/>
        </w:rPr>
        <w:t>،</w:t>
      </w:r>
      <w:r w:rsidRPr="00B83858">
        <w:rPr>
          <w:rtl/>
        </w:rPr>
        <w:t xml:space="preserve"> وتعزيز بناء القدرات</w:t>
      </w:r>
      <w:r>
        <w:rPr>
          <w:rFonts w:hint="cs"/>
          <w:rtl/>
        </w:rPr>
        <w:t xml:space="preserve"> </w:t>
      </w:r>
      <w:r w:rsidRPr="00B83858">
        <w:rPr>
          <w:rtl/>
        </w:rPr>
        <w:t>[</w:t>
      </w:r>
      <w:r w:rsidRPr="00ED54A1">
        <w:rPr>
          <w:rFonts w:hint="cs"/>
          <w:b/>
          <w:bCs/>
          <w:rtl/>
        </w:rPr>
        <w:t>وتطويرها</w:t>
      </w:r>
      <w:r w:rsidRPr="00B83858">
        <w:rPr>
          <w:rtl/>
        </w:rPr>
        <w:t>] ونقل التكنولوجيا والتعاون</w:t>
      </w:r>
      <w:r>
        <w:rPr>
          <w:rFonts w:hint="cs"/>
          <w:rtl/>
        </w:rPr>
        <w:t xml:space="preserve"> </w:t>
      </w:r>
      <w:r w:rsidRPr="00B83858">
        <w:rPr>
          <w:rtl/>
        </w:rPr>
        <w:t>[</w:t>
      </w:r>
      <w:r w:rsidRPr="00ED54A1">
        <w:rPr>
          <w:b/>
          <w:bCs/>
          <w:rtl/>
        </w:rPr>
        <w:t>التقني</w:t>
      </w:r>
      <w:r>
        <w:rPr>
          <w:rFonts w:hint="cs"/>
          <w:b/>
          <w:bCs/>
          <w:rtl/>
        </w:rPr>
        <w:t xml:space="preserve"> و</w:t>
      </w:r>
      <w:r w:rsidRPr="00B83858">
        <w:rPr>
          <w:rtl/>
        </w:rPr>
        <w:t>] العلمي</w:t>
      </w:r>
      <w:r>
        <w:rPr>
          <w:rFonts w:hint="cs"/>
          <w:rtl/>
        </w:rPr>
        <w:t xml:space="preserve"> </w:t>
      </w:r>
      <w:r w:rsidRPr="00B83858">
        <w:rPr>
          <w:rtl/>
        </w:rPr>
        <w:t>لتلبية الاحتياجات</w:t>
      </w:r>
      <w:r>
        <w:rPr>
          <w:rFonts w:hint="cs"/>
          <w:rtl/>
        </w:rPr>
        <w:t xml:space="preserve"> </w:t>
      </w:r>
      <w:r w:rsidRPr="00ED54A1">
        <w:rPr>
          <w:rFonts w:hint="cs"/>
          <w:b/>
          <w:bCs/>
          <w:rtl/>
        </w:rPr>
        <w:t>المعلنة</w:t>
      </w:r>
      <w:r w:rsidRPr="00B83858">
        <w:rPr>
          <w:rtl/>
        </w:rPr>
        <w:t xml:space="preserve"> اللازمة للتنفيذ بما يتناسب مع طموح </w:t>
      </w:r>
      <w:r w:rsidRPr="00ED54A1">
        <w:rPr>
          <w:strike/>
          <w:rtl/>
        </w:rPr>
        <w:t>غايات وأهداف</w:t>
      </w:r>
      <w:r w:rsidRPr="00B83858">
        <w:rPr>
          <w:rtl/>
        </w:rPr>
        <w:t xml:space="preserve"> الإطار.</w:t>
      </w:r>
    </w:p>
    <w:p w14:paraId="5288A26C" w14:textId="77777777" w:rsidR="00155A85" w:rsidRPr="00B83858" w:rsidRDefault="00155A85" w:rsidP="00D70C97">
      <w:pPr>
        <w:ind w:left="571"/>
        <w:rPr>
          <w:rtl/>
        </w:rPr>
      </w:pPr>
      <w:r w:rsidRPr="008A0637">
        <w:rPr>
          <w:u w:val="single"/>
          <w:rtl/>
        </w:rPr>
        <w:t>ملاحظة</w:t>
      </w:r>
      <w:r w:rsidRPr="00B83858">
        <w:rPr>
          <w:rtl/>
        </w:rPr>
        <w:t xml:space="preserve">: يمكن </w:t>
      </w:r>
      <w:r>
        <w:rPr>
          <w:rFonts w:hint="cs"/>
          <w:rtl/>
        </w:rPr>
        <w:t>إحالة</w:t>
      </w:r>
      <w:r w:rsidRPr="00B83858">
        <w:rPr>
          <w:rtl/>
        </w:rPr>
        <w:t xml:space="preserve"> المصطلحات "الموارد المالية الجديدة والإضافية والفعالة" على سبيل المثال </w:t>
      </w:r>
      <w:r>
        <w:rPr>
          <w:rFonts w:hint="cs"/>
          <w:rtl/>
        </w:rPr>
        <w:t>إلى</w:t>
      </w:r>
      <w:r w:rsidRPr="00B83858">
        <w:rPr>
          <w:rtl/>
        </w:rPr>
        <w:t xml:space="preserve"> القسم حاء </w:t>
      </w:r>
      <w:r>
        <w:rPr>
          <w:rFonts w:hint="cs"/>
          <w:rtl/>
        </w:rPr>
        <w:t>الخاص</w:t>
      </w:r>
      <w:r w:rsidRPr="00B83858">
        <w:rPr>
          <w:rtl/>
        </w:rPr>
        <w:t xml:space="preserve"> </w:t>
      </w:r>
      <w:r>
        <w:rPr>
          <w:rFonts w:hint="cs"/>
          <w:rtl/>
        </w:rPr>
        <w:t>ب</w:t>
      </w:r>
      <w:r w:rsidRPr="00B83858">
        <w:rPr>
          <w:rtl/>
        </w:rPr>
        <w:t xml:space="preserve">آليات دعم التنفيذ أو في القرار </w:t>
      </w:r>
      <w:r>
        <w:rPr>
          <w:rFonts w:hint="cs"/>
          <w:rtl/>
        </w:rPr>
        <w:t>المتعلق</w:t>
      </w:r>
      <w:r w:rsidRPr="00B83858">
        <w:rPr>
          <w:rtl/>
        </w:rPr>
        <w:t xml:space="preserve"> </w:t>
      </w:r>
      <w:r>
        <w:rPr>
          <w:rFonts w:hint="cs"/>
          <w:rtl/>
        </w:rPr>
        <w:t>بحشد</w:t>
      </w:r>
      <w:r w:rsidRPr="00B83858">
        <w:rPr>
          <w:rtl/>
        </w:rPr>
        <w:t xml:space="preserve"> الموارد، </w:t>
      </w:r>
      <w:r>
        <w:rPr>
          <w:rFonts w:hint="cs"/>
          <w:rtl/>
        </w:rPr>
        <w:t>غير أن</w:t>
      </w:r>
      <w:r w:rsidRPr="00B83858">
        <w:rPr>
          <w:rtl/>
        </w:rPr>
        <w:t xml:space="preserve"> الاتحاد الأوروبي </w:t>
      </w:r>
      <w:r>
        <w:rPr>
          <w:rFonts w:hint="cs"/>
          <w:rtl/>
        </w:rPr>
        <w:t>ودوله</w:t>
      </w:r>
      <w:r w:rsidRPr="00B83858">
        <w:rPr>
          <w:rtl/>
        </w:rPr>
        <w:t xml:space="preserve"> الأعضاء </w:t>
      </w:r>
      <w:r>
        <w:rPr>
          <w:rFonts w:hint="cs"/>
          <w:rtl/>
        </w:rPr>
        <w:t>على استعداد للمزيد</w:t>
      </w:r>
      <w:r w:rsidRPr="00B83858">
        <w:rPr>
          <w:rtl/>
        </w:rPr>
        <w:t xml:space="preserve"> من المناقش</w:t>
      </w:r>
      <w:r>
        <w:rPr>
          <w:rFonts w:hint="cs"/>
          <w:rtl/>
        </w:rPr>
        <w:t>ات</w:t>
      </w:r>
      <w:r w:rsidRPr="00B83858">
        <w:rPr>
          <w:rtl/>
        </w:rPr>
        <w:t xml:space="preserve">. </w:t>
      </w:r>
      <w:r>
        <w:rPr>
          <w:rFonts w:hint="cs"/>
          <w:rtl/>
        </w:rPr>
        <w:t>و</w:t>
      </w:r>
      <w:r w:rsidRPr="00B83858">
        <w:rPr>
          <w:rtl/>
        </w:rPr>
        <w:t xml:space="preserve">يعتبر الاتحاد الأوروبي والدول الأعضاء فيه أنه من </w:t>
      </w:r>
      <w:r>
        <w:rPr>
          <w:rFonts w:hint="cs"/>
          <w:rtl/>
        </w:rPr>
        <w:t>الهام</w:t>
      </w:r>
      <w:r w:rsidRPr="00B83858">
        <w:rPr>
          <w:rtl/>
        </w:rPr>
        <w:t xml:space="preserve"> </w:t>
      </w:r>
      <w:r>
        <w:rPr>
          <w:rFonts w:hint="cs"/>
          <w:rtl/>
        </w:rPr>
        <w:t>وجود</w:t>
      </w:r>
      <w:r w:rsidRPr="00B83858">
        <w:rPr>
          <w:rtl/>
        </w:rPr>
        <w:t xml:space="preserve"> أهداف عددية ولكن</w:t>
      </w:r>
      <w:r>
        <w:rPr>
          <w:rFonts w:hint="cs"/>
          <w:rtl/>
        </w:rPr>
        <w:t>ه</w:t>
      </w:r>
      <w:r w:rsidRPr="00B83858">
        <w:rPr>
          <w:rtl/>
        </w:rPr>
        <w:t xml:space="preserve"> </w:t>
      </w:r>
      <w:r>
        <w:rPr>
          <w:rFonts w:hint="cs"/>
          <w:rtl/>
        </w:rPr>
        <w:t>يواصل</w:t>
      </w:r>
      <w:r w:rsidRPr="00B83858">
        <w:rPr>
          <w:rtl/>
        </w:rPr>
        <w:t xml:space="preserve"> </w:t>
      </w:r>
      <w:r>
        <w:rPr>
          <w:rFonts w:hint="cs"/>
          <w:rtl/>
        </w:rPr>
        <w:t>التمعن</w:t>
      </w:r>
      <w:r w:rsidRPr="00B83858">
        <w:rPr>
          <w:rtl/>
        </w:rPr>
        <w:t xml:space="preserve"> في الأرقام الفعلية في سياق إطار التنوع البيولوجي العالمي </w:t>
      </w:r>
      <w:r>
        <w:rPr>
          <w:rFonts w:hint="cs"/>
          <w:rtl/>
        </w:rPr>
        <w:t>بأسره</w:t>
      </w:r>
      <w:r w:rsidRPr="00B83858">
        <w:t>.</w:t>
      </w:r>
    </w:p>
    <w:p w14:paraId="5ECBEF5C" w14:textId="77777777" w:rsidR="00155A85" w:rsidRDefault="00155A85" w:rsidP="00D70C97">
      <w:pPr>
        <w:rPr>
          <w:rtl/>
        </w:rPr>
      </w:pPr>
      <w:r w:rsidRPr="00B83858">
        <w:rPr>
          <w:b/>
          <w:bCs/>
          <w:u w:val="single"/>
          <w:rtl/>
        </w:rPr>
        <w:t>غواتيمالا</w:t>
      </w:r>
      <w:r w:rsidRPr="00B83858">
        <w:rPr>
          <w:rtl/>
        </w:rPr>
        <w:t xml:space="preserve">: زيادة الموارد المالية من جميع المصادر إلى 200 مليار دولار أمريكي على الأقل سنويا، </w:t>
      </w:r>
      <w:r w:rsidRPr="00A54E51">
        <w:rPr>
          <w:strike/>
          <w:rtl/>
        </w:rPr>
        <w:t>بما في ذلك الموارد المالية الجديدة والإضافية والفعالة،</w:t>
      </w:r>
      <w:r w:rsidRPr="00B83858">
        <w:rPr>
          <w:rtl/>
        </w:rPr>
        <w:t xml:space="preserve"> مع زيادة التدفقات المالية الدولية إلى البلدان النامية بمقدار 10 مليارات دولار أمريكي على الأقل سنويا، والاستفادة من التمويل الخاص، وزيادة حشد الموارد المحلية، مع مراعاة التخطيط المالي الوطني للتنوع البيولوجي، وتعزيز بناء القدرات ونقل التكنولوجيا والتعاون العلمي، لتلبية الاحتياجات اللازمة للتنفيذ بما يتناسب مع طموح غايات وأهداف الإطار.</w:t>
      </w:r>
    </w:p>
    <w:p w14:paraId="50AA8C5D" w14:textId="5D4913EC" w:rsidR="00155A85" w:rsidRDefault="00155A85" w:rsidP="00D70C97">
      <w:pPr>
        <w:rPr>
          <w:rtl/>
        </w:rPr>
      </w:pPr>
      <w:r w:rsidRPr="00B83858">
        <w:rPr>
          <w:b/>
          <w:bCs/>
          <w:u w:val="single"/>
          <w:rtl/>
        </w:rPr>
        <w:t>الهند</w:t>
      </w:r>
      <w:r w:rsidRPr="00B83858">
        <w:rPr>
          <w:rtl/>
        </w:rPr>
        <w:t>: زيادة الموارد المالية من جميع المصادر إلى 200 مليار دولار أمريكي على الأقل سنويا، بما في ذلك الموارد المالية الجديدة والإضافية</w:t>
      </w:r>
      <w:r>
        <w:rPr>
          <w:rFonts w:hint="cs"/>
          <w:rtl/>
        </w:rPr>
        <w:t xml:space="preserve"> </w:t>
      </w:r>
      <w:r w:rsidRPr="00A54E51">
        <w:rPr>
          <w:rFonts w:hint="cs"/>
          <w:b/>
          <w:bCs/>
          <w:rtl/>
        </w:rPr>
        <w:t>وال</w:t>
      </w:r>
      <w:r w:rsidR="00BF1DC8">
        <w:rPr>
          <w:rFonts w:hint="cs"/>
          <w:b/>
          <w:bCs/>
          <w:rtl/>
        </w:rPr>
        <w:t>ابتكار</w:t>
      </w:r>
      <w:r w:rsidRPr="00A54E51">
        <w:rPr>
          <w:rFonts w:hint="cs"/>
          <w:b/>
          <w:bCs/>
          <w:rtl/>
        </w:rPr>
        <w:t>ية</w:t>
      </w:r>
      <w:r w:rsidRPr="00B83858">
        <w:rPr>
          <w:rtl/>
        </w:rPr>
        <w:t xml:space="preserve"> والفعالة، مع زيادة التدفقات المالية الدولية إلى البلدان النامية بمقدار 10 مليارات دولار أمريكي على الأقل سنويا، والاستفادة من التمويل الخاص، وزيادة حشد الموارد المحلية، مع مراعاة التخطيط المالي الوطني للتنوع البيولوجي، وتعزيز بناء القدرات ونقل التكنولوجيا والتعاون العلمي، لتلبية الاحتياجات اللازمة للتنفيذ</w:t>
      </w:r>
      <w:r>
        <w:rPr>
          <w:rFonts w:hint="cs"/>
          <w:rtl/>
        </w:rPr>
        <w:t xml:space="preserve"> </w:t>
      </w:r>
      <w:r w:rsidRPr="00A54E51">
        <w:rPr>
          <w:rFonts w:hint="cs"/>
          <w:b/>
          <w:bCs/>
          <w:rtl/>
        </w:rPr>
        <w:t>الفعال</w:t>
      </w:r>
      <w:r w:rsidRPr="00B83858">
        <w:rPr>
          <w:rtl/>
        </w:rPr>
        <w:t xml:space="preserve"> بما يتناسب مع طموح غايات وأهداف الإطار.</w:t>
      </w:r>
    </w:p>
    <w:p w14:paraId="39D7B3DC" w14:textId="77777777" w:rsidR="00155A85" w:rsidRDefault="00155A85" w:rsidP="00D70C97">
      <w:pPr>
        <w:rPr>
          <w:rtl/>
        </w:rPr>
      </w:pPr>
      <w:r w:rsidRPr="00B83858">
        <w:rPr>
          <w:b/>
          <w:bCs/>
          <w:u w:val="single"/>
          <w:rtl/>
        </w:rPr>
        <w:t>إندونيسيا</w:t>
      </w:r>
      <w:r w:rsidRPr="00B83858">
        <w:rPr>
          <w:rtl/>
        </w:rPr>
        <w:t xml:space="preserve">: زيادة الموارد المالية من جميع المصادر إلى 200 مليار دولار أمريكي على الأقل سنويا، بما في ذلك الموارد المالية الجديدة والإضافية والفعالة، مع زيادة التدفقات المالية الدولية إلى البلدان النامية </w:t>
      </w:r>
      <w:r w:rsidRPr="00244F5F">
        <w:rPr>
          <w:b/>
          <w:bCs/>
          <w:rtl/>
        </w:rPr>
        <w:t>و/أو البلدان شديدة التنوع</w:t>
      </w:r>
      <w:r w:rsidRPr="00B83858">
        <w:rPr>
          <w:rtl/>
        </w:rPr>
        <w:t xml:space="preserve"> بمقدار 10 مليارات </w:t>
      </w:r>
      <w:r w:rsidRPr="00B83858">
        <w:rPr>
          <w:rtl/>
        </w:rPr>
        <w:lastRenderedPageBreak/>
        <w:t xml:space="preserve">دولار أمريكي على الأقل سنويا، والاستفادة من التمويل الخاص، وزيادة حشد الموارد المحلية، مع مراعاة التخطيط المالي الوطني للتنوع البيولوجي، وتعزيز </w:t>
      </w:r>
      <w:r w:rsidRPr="00244F5F">
        <w:rPr>
          <w:rFonts w:hint="cs"/>
          <w:b/>
          <w:bCs/>
          <w:rtl/>
        </w:rPr>
        <w:t>التدريب و</w:t>
      </w:r>
      <w:r w:rsidRPr="00B83858">
        <w:rPr>
          <w:rtl/>
        </w:rPr>
        <w:t>بناء القدرات ونقل التكنولوجيا والتعاون</w:t>
      </w:r>
      <w:r>
        <w:rPr>
          <w:rFonts w:hint="cs"/>
          <w:rtl/>
        </w:rPr>
        <w:t xml:space="preserve"> </w:t>
      </w:r>
      <w:r w:rsidRPr="00244F5F">
        <w:rPr>
          <w:rFonts w:hint="cs"/>
          <w:b/>
          <w:bCs/>
          <w:rtl/>
        </w:rPr>
        <w:t>التقني</w:t>
      </w:r>
      <w:r w:rsidRPr="00244F5F">
        <w:rPr>
          <w:b/>
          <w:bCs/>
          <w:rtl/>
        </w:rPr>
        <w:t xml:space="preserve"> </w:t>
      </w:r>
      <w:r w:rsidRPr="00244F5F">
        <w:rPr>
          <w:rFonts w:hint="cs"/>
          <w:b/>
          <w:bCs/>
          <w:rtl/>
        </w:rPr>
        <w:t>و</w:t>
      </w:r>
      <w:r w:rsidRPr="00B83858">
        <w:rPr>
          <w:rtl/>
        </w:rPr>
        <w:t>العلمي، لتلبية الاحتياجات اللازمة للتنفيذ بما يتناسب مع طموح غايات وأهداف الإطار.</w:t>
      </w:r>
    </w:p>
    <w:p w14:paraId="231BE43A" w14:textId="77777777" w:rsidR="00155A85" w:rsidRDefault="00155A85" w:rsidP="00D70C97">
      <w:pPr>
        <w:rPr>
          <w:rtl/>
        </w:rPr>
      </w:pPr>
      <w:r w:rsidRPr="00B83858">
        <w:rPr>
          <w:b/>
          <w:bCs/>
          <w:u w:val="single"/>
          <w:rtl/>
        </w:rPr>
        <w:t>إيران (جمهورية - الإسلامية)</w:t>
      </w:r>
      <w:r w:rsidRPr="00B83858">
        <w:rPr>
          <w:rtl/>
        </w:rPr>
        <w:t xml:space="preserve">: زيادة الموارد المالية من جميع المصادر إلى 200 مليار دولار أمريكي على الأقل سنويا، بما في ذلك الموارد المالية الجديدة والإضافية والفعالة، مع زيادة </w:t>
      </w:r>
      <w:r w:rsidRPr="00244F5F">
        <w:rPr>
          <w:rFonts w:hint="cs"/>
          <w:strike/>
          <w:rtl/>
        </w:rPr>
        <w:t>الموارد</w:t>
      </w:r>
      <w:r>
        <w:rPr>
          <w:rFonts w:hint="cs"/>
          <w:rtl/>
        </w:rPr>
        <w:t xml:space="preserve"> </w:t>
      </w:r>
      <w:r w:rsidRPr="00B83858">
        <w:rPr>
          <w:rtl/>
        </w:rPr>
        <w:t>التدفقات المالية الدولية إلى البلدان النامية</w:t>
      </w:r>
      <w:r>
        <w:rPr>
          <w:rFonts w:hint="cs"/>
          <w:rtl/>
        </w:rPr>
        <w:t xml:space="preserve">، </w:t>
      </w:r>
      <w:r w:rsidRPr="00244F5F">
        <w:rPr>
          <w:b/>
          <w:bCs/>
          <w:rtl/>
        </w:rPr>
        <w:t>بغض النظر عن أي</w:t>
      </w:r>
      <w:r w:rsidRPr="00244F5F">
        <w:rPr>
          <w:rFonts w:hint="cs"/>
          <w:b/>
          <w:bCs/>
          <w:rtl/>
        </w:rPr>
        <w:t>ة عقوبات</w:t>
      </w:r>
      <w:r w:rsidRPr="00244F5F">
        <w:rPr>
          <w:b/>
          <w:bCs/>
          <w:rtl/>
        </w:rPr>
        <w:t xml:space="preserve"> سياسية </w:t>
      </w:r>
      <w:r w:rsidRPr="00244F5F">
        <w:rPr>
          <w:rFonts w:hint="cs"/>
          <w:b/>
          <w:bCs/>
          <w:rtl/>
        </w:rPr>
        <w:t>و</w:t>
      </w:r>
      <w:r w:rsidRPr="00244F5F">
        <w:rPr>
          <w:b/>
          <w:bCs/>
          <w:rtl/>
        </w:rPr>
        <w:t>اقتصادية</w:t>
      </w:r>
      <w:r w:rsidRPr="00244F5F">
        <w:rPr>
          <w:rFonts w:hint="cs"/>
          <w:b/>
          <w:bCs/>
          <w:rtl/>
        </w:rPr>
        <w:t>،</w:t>
      </w:r>
      <w:r w:rsidRPr="00B83858">
        <w:rPr>
          <w:rtl/>
        </w:rPr>
        <w:t xml:space="preserve"> بمقدار 10 مليارات دولار أمريكي على الأقل سنويا، والاستفادة من التمويل الخاص، وزيادة حشد الموارد المحلية، مع مراعاة التخطيط المالي الوطني للتنوع البيولوجي، وتعزيز بناء القدرات ونقل التكنولوجيا والتعاون العلمي، لتلبية الاحتياجات اللازمة للتنفيذ بما يتناسب مع طموح غايات وأهداف الإطار.</w:t>
      </w:r>
    </w:p>
    <w:p w14:paraId="000F4EBB" w14:textId="77777777" w:rsidR="00155A85" w:rsidRDefault="00155A85" w:rsidP="00D70C97">
      <w:pPr>
        <w:rPr>
          <w:rtl/>
        </w:rPr>
      </w:pPr>
      <w:r w:rsidRPr="00B83858">
        <w:rPr>
          <w:b/>
          <w:bCs/>
          <w:u w:val="single"/>
          <w:rtl/>
        </w:rPr>
        <w:t>جامايكا</w:t>
      </w:r>
      <w:r w:rsidRPr="00B83858">
        <w:rPr>
          <w:rtl/>
        </w:rPr>
        <w:t>: زيادة الموارد المالية من جميع المصادر إلى [200 مليار دولار</w:t>
      </w:r>
      <w:r>
        <w:rPr>
          <w:rFonts w:hint="cs"/>
          <w:rtl/>
        </w:rPr>
        <w:t xml:space="preserve"> أمريكي</w:t>
      </w:r>
      <w:r w:rsidRPr="00B83858">
        <w:rPr>
          <w:rtl/>
        </w:rPr>
        <w:t xml:space="preserve"> </w:t>
      </w:r>
      <w:r>
        <w:rPr>
          <w:rFonts w:hint="cs"/>
          <w:rtl/>
        </w:rPr>
        <w:t>سنويا</w:t>
      </w:r>
      <w:r w:rsidRPr="00B83858">
        <w:rPr>
          <w:rtl/>
        </w:rPr>
        <w:t>]</w:t>
      </w:r>
      <w:r>
        <w:rPr>
          <w:rFonts w:hint="cs"/>
          <w:rtl/>
        </w:rPr>
        <w:t xml:space="preserve"> </w:t>
      </w:r>
      <w:r w:rsidRPr="00B83858">
        <w:rPr>
          <w:rtl/>
        </w:rPr>
        <w:t xml:space="preserve">على الأقل، بما في ذلك الموارد المالية الجديدة والإضافية والفعالة، مع زيادة </w:t>
      </w:r>
      <w:r w:rsidRPr="00244F5F">
        <w:rPr>
          <w:rFonts w:hint="cs"/>
          <w:b/>
          <w:bCs/>
          <w:rtl/>
        </w:rPr>
        <w:t>في</w:t>
      </w:r>
      <w:r>
        <w:rPr>
          <w:rFonts w:hint="cs"/>
          <w:rtl/>
        </w:rPr>
        <w:t xml:space="preserve"> </w:t>
      </w:r>
      <w:r w:rsidRPr="00B83858">
        <w:rPr>
          <w:rtl/>
        </w:rPr>
        <w:t>التدفقات المالية الدولية إلى البلدان النامية بمقدار [10 مليارات دولار</w:t>
      </w:r>
      <w:r>
        <w:rPr>
          <w:rFonts w:hint="cs"/>
          <w:rtl/>
        </w:rPr>
        <w:t xml:space="preserve"> أمريكي</w:t>
      </w:r>
      <w:r w:rsidRPr="00B83858">
        <w:rPr>
          <w:rtl/>
        </w:rPr>
        <w:t xml:space="preserve"> </w:t>
      </w:r>
      <w:r>
        <w:rPr>
          <w:rFonts w:hint="cs"/>
          <w:rtl/>
        </w:rPr>
        <w:t>سنويا</w:t>
      </w:r>
      <w:r w:rsidRPr="00B83858">
        <w:rPr>
          <w:rtl/>
        </w:rPr>
        <w:t xml:space="preserve">] على الأقل، </w:t>
      </w:r>
      <w:r w:rsidRPr="00244F5F">
        <w:rPr>
          <w:rFonts w:hint="cs"/>
          <w:b/>
          <w:bCs/>
          <w:rtl/>
        </w:rPr>
        <w:t>علاوة على</w:t>
      </w:r>
      <w:r>
        <w:rPr>
          <w:rFonts w:hint="cs"/>
          <w:rtl/>
        </w:rPr>
        <w:t xml:space="preserve"> </w:t>
      </w:r>
      <w:r w:rsidRPr="00B83858">
        <w:rPr>
          <w:rtl/>
        </w:rPr>
        <w:t xml:space="preserve">الاستفادة من التمويل الخاص، وزيادة حشد الموارد المحلية، مع مراعاة التخطيط المالي الوطني للتنوع البيولوجي، وتعزيز بناء القدرات </w:t>
      </w:r>
      <w:r w:rsidRPr="00244F5F">
        <w:rPr>
          <w:b/>
          <w:bCs/>
          <w:rtl/>
        </w:rPr>
        <w:t>و</w:t>
      </w:r>
      <w:r w:rsidRPr="00244F5F">
        <w:rPr>
          <w:rFonts w:hint="cs"/>
          <w:b/>
          <w:bCs/>
          <w:rtl/>
        </w:rPr>
        <w:t>الوصول إلى</w:t>
      </w:r>
      <w:r>
        <w:rPr>
          <w:rFonts w:hint="cs"/>
          <w:rtl/>
        </w:rPr>
        <w:t xml:space="preserve"> التكنولوجيا </w:t>
      </w:r>
      <w:r w:rsidRPr="00244F5F">
        <w:rPr>
          <w:rFonts w:hint="cs"/>
          <w:b/>
          <w:bCs/>
          <w:rtl/>
        </w:rPr>
        <w:t>و</w:t>
      </w:r>
      <w:r w:rsidRPr="00244F5F">
        <w:rPr>
          <w:b/>
          <w:bCs/>
          <w:rtl/>
        </w:rPr>
        <w:t>نقل</w:t>
      </w:r>
      <w:r w:rsidRPr="00244F5F">
        <w:rPr>
          <w:rFonts w:hint="cs"/>
          <w:b/>
          <w:bCs/>
          <w:rtl/>
        </w:rPr>
        <w:t>ها</w:t>
      </w:r>
      <w:r w:rsidRPr="00B83858">
        <w:rPr>
          <w:rtl/>
        </w:rPr>
        <w:t xml:space="preserve"> والتعاون</w:t>
      </w:r>
      <w:r>
        <w:rPr>
          <w:rFonts w:hint="cs"/>
          <w:rtl/>
        </w:rPr>
        <w:t xml:space="preserve"> </w:t>
      </w:r>
      <w:r w:rsidRPr="00244F5F">
        <w:rPr>
          <w:rFonts w:hint="cs"/>
          <w:b/>
          <w:bCs/>
          <w:rtl/>
        </w:rPr>
        <w:t>التقني</w:t>
      </w:r>
      <w:r w:rsidRPr="00244F5F">
        <w:rPr>
          <w:b/>
          <w:bCs/>
          <w:rtl/>
        </w:rPr>
        <w:t xml:space="preserve"> </w:t>
      </w:r>
      <w:r w:rsidRPr="00244F5F">
        <w:rPr>
          <w:rFonts w:hint="cs"/>
          <w:b/>
          <w:bCs/>
          <w:rtl/>
        </w:rPr>
        <w:t>و</w:t>
      </w:r>
      <w:r w:rsidRPr="00B83858">
        <w:rPr>
          <w:rtl/>
        </w:rPr>
        <w:t>العلمي، لتلبية الاحتياجات اللازمة للتنفيذ بما يتناسب مع طموح غايات وأهداف الإطار.</w:t>
      </w:r>
    </w:p>
    <w:p w14:paraId="664BFE40" w14:textId="77777777" w:rsidR="00155A85" w:rsidRDefault="00155A85" w:rsidP="00D70C97">
      <w:pPr>
        <w:rPr>
          <w:rtl/>
        </w:rPr>
      </w:pPr>
      <w:r w:rsidRPr="00B83858">
        <w:rPr>
          <w:b/>
          <w:bCs/>
          <w:u w:val="single"/>
          <w:rtl/>
        </w:rPr>
        <w:t>اليابان</w:t>
      </w:r>
      <w:r w:rsidRPr="00B83858">
        <w:rPr>
          <w:rtl/>
        </w:rPr>
        <w:t xml:space="preserve">: زيادة الموارد المالية من جميع المصادر </w:t>
      </w:r>
      <w:r w:rsidRPr="002B2DE8">
        <w:rPr>
          <w:strike/>
          <w:rtl/>
        </w:rPr>
        <w:t>إلى 200 مليار دولار أمريكي على الأقل سنويا</w:t>
      </w:r>
      <w:r w:rsidRPr="00B83858">
        <w:rPr>
          <w:rtl/>
        </w:rPr>
        <w:t xml:space="preserve">، بما في ذلك الموارد المالية الجديدة والإضافية والفعالة، </w:t>
      </w:r>
      <w:r w:rsidRPr="002B2DE8">
        <w:rPr>
          <w:strike/>
          <w:rtl/>
        </w:rPr>
        <w:t>مع زيادة التدفقات المالية الدولية</w:t>
      </w:r>
      <w:r w:rsidRPr="00B83858">
        <w:rPr>
          <w:rtl/>
        </w:rPr>
        <w:t xml:space="preserve"> إلى البلدان النامية</w:t>
      </w:r>
      <w:r>
        <w:rPr>
          <w:rFonts w:hint="cs"/>
          <w:rtl/>
        </w:rPr>
        <w:t xml:space="preserve"> </w:t>
      </w:r>
      <w:r w:rsidRPr="002B2DE8">
        <w:rPr>
          <w:rFonts w:hint="cs"/>
          <w:b/>
          <w:bCs/>
          <w:rtl/>
        </w:rPr>
        <w:t>وضمنها</w:t>
      </w:r>
      <w:r w:rsidRPr="00B83858">
        <w:rPr>
          <w:rtl/>
        </w:rPr>
        <w:t xml:space="preserve"> </w:t>
      </w:r>
      <w:r w:rsidRPr="002B2DE8">
        <w:rPr>
          <w:strike/>
          <w:rtl/>
        </w:rPr>
        <w:t>بمقدار 10 مليارات دولار أمريكي على الأقل سنويا</w:t>
      </w:r>
      <w:r w:rsidRPr="00B83858">
        <w:rPr>
          <w:rtl/>
        </w:rPr>
        <w:t xml:space="preserve">، والاستفادة من التمويل الخاص، وزيادة حشد الموارد المحلية، مع مراعاة التخطيط المالي الوطني للتنوع البيولوجي، </w:t>
      </w:r>
      <w:r w:rsidRPr="002B2DE8">
        <w:rPr>
          <w:b/>
          <w:bCs/>
          <w:rtl/>
        </w:rPr>
        <w:t>و</w:t>
      </w:r>
      <w:r w:rsidRPr="002B2DE8">
        <w:rPr>
          <w:rFonts w:hint="cs"/>
          <w:b/>
          <w:bCs/>
          <w:rtl/>
        </w:rPr>
        <w:t>احتياجات</w:t>
      </w:r>
      <w:r>
        <w:rPr>
          <w:rFonts w:hint="cs"/>
          <w:rtl/>
        </w:rPr>
        <w:t xml:space="preserve"> </w:t>
      </w:r>
      <w:r w:rsidRPr="00B83858">
        <w:rPr>
          <w:rtl/>
        </w:rPr>
        <w:t>تعزيز بناء القدرات ونقل التكنولوجيا والتعاون العلمي، لتلبية الاحتياجات اللازمة للتنفيذ بما يتناسب مع طموح غايات وأهداف الإطار.</w:t>
      </w:r>
    </w:p>
    <w:p w14:paraId="0C65BE70" w14:textId="77777777" w:rsidR="00155A85" w:rsidRDefault="00155A85" w:rsidP="00D70C97">
      <w:pPr>
        <w:rPr>
          <w:rtl/>
        </w:rPr>
      </w:pPr>
      <w:r w:rsidRPr="00B83858">
        <w:rPr>
          <w:b/>
          <w:bCs/>
          <w:u w:val="single"/>
          <w:rtl/>
        </w:rPr>
        <w:t>كينيا (نيابة عن إفريقيا)</w:t>
      </w:r>
      <w:r w:rsidRPr="00B83858">
        <w:rPr>
          <w:rtl/>
        </w:rPr>
        <w:t xml:space="preserve">: زيادة الموارد المالية </w:t>
      </w:r>
      <w:r w:rsidRPr="00C82631">
        <w:rPr>
          <w:rFonts w:hint="cs"/>
          <w:b/>
          <w:bCs/>
          <w:rtl/>
        </w:rPr>
        <w:t xml:space="preserve">من أجل التنوع البيولوجي </w:t>
      </w:r>
      <w:r w:rsidRPr="00B83858">
        <w:rPr>
          <w:rtl/>
        </w:rPr>
        <w:t xml:space="preserve">من جميع المصادر إلى </w:t>
      </w:r>
      <w:r w:rsidRPr="00AA3533">
        <w:rPr>
          <w:strike/>
          <w:rtl/>
        </w:rPr>
        <w:t>200</w:t>
      </w:r>
      <w:r w:rsidRPr="00B83858">
        <w:rPr>
          <w:rtl/>
        </w:rPr>
        <w:t xml:space="preserve"> </w:t>
      </w:r>
      <w:r w:rsidRPr="005D3532">
        <w:rPr>
          <w:b/>
          <w:bCs/>
          <w:sz w:val="24"/>
        </w:rPr>
        <w:t>700</w:t>
      </w:r>
      <w:r>
        <w:rPr>
          <w:rFonts w:hint="cs"/>
          <w:rtl/>
        </w:rPr>
        <w:t xml:space="preserve"> </w:t>
      </w:r>
      <w:r w:rsidRPr="00B83858">
        <w:rPr>
          <w:rtl/>
        </w:rPr>
        <w:t>مليار دولار أمريكي على الأقل سنويا، بما في ذلك الموارد المالية الجديدة والإضافية والفعالة،</w:t>
      </w:r>
      <w:r>
        <w:rPr>
          <w:rFonts w:hint="cs"/>
          <w:rtl/>
        </w:rPr>
        <w:t xml:space="preserve"> </w:t>
      </w:r>
      <w:r w:rsidRPr="00AA3533">
        <w:rPr>
          <w:rFonts w:hint="cs"/>
          <w:b/>
          <w:bCs/>
          <w:rtl/>
        </w:rPr>
        <w:t xml:space="preserve">ومضاعفة </w:t>
      </w:r>
      <w:r w:rsidRPr="00AA3533">
        <w:rPr>
          <w:b/>
          <w:bCs/>
          <w:rtl/>
        </w:rPr>
        <w:t>التدفقات</w:t>
      </w:r>
      <w:r w:rsidRPr="00AA3533">
        <w:rPr>
          <w:rFonts w:hint="cs"/>
          <w:b/>
          <w:bCs/>
          <w:rtl/>
        </w:rPr>
        <w:t xml:space="preserve"> الحالية من</w:t>
      </w:r>
      <w:r w:rsidRPr="00AA3533">
        <w:rPr>
          <w:b/>
          <w:bCs/>
          <w:rtl/>
        </w:rPr>
        <w:t xml:space="preserve"> 200 مليار دولار أمريكي إلى 400 مليار دولار أمريكي</w:t>
      </w:r>
      <w:r w:rsidRPr="00AA3533">
        <w:rPr>
          <w:rFonts w:hint="cs"/>
          <w:b/>
          <w:bCs/>
          <w:rtl/>
        </w:rPr>
        <w:t xml:space="preserve"> من</w:t>
      </w:r>
      <w:r w:rsidRPr="00AA3533">
        <w:rPr>
          <w:rFonts w:hint="cs"/>
          <w:rtl/>
        </w:rPr>
        <w:t xml:space="preserve"> التدفقات</w:t>
      </w:r>
      <w:r w:rsidRPr="00AA3533">
        <w:rPr>
          <w:rtl/>
        </w:rPr>
        <w:t xml:space="preserve"> المالية الدولية إلى البلدان النامية</w:t>
      </w:r>
      <w:r w:rsidRPr="00B83858">
        <w:rPr>
          <w:rtl/>
        </w:rPr>
        <w:t>، والاستفادة من التمويل الخاص،</w:t>
      </w:r>
      <w:r>
        <w:rPr>
          <w:rFonts w:hint="cs"/>
          <w:rtl/>
        </w:rPr>
        <w:t xml:space="preserve"> </w:t>
      </w:r>
      <w:r w:rsidRPr="00AA3533">
        <w:rPr>
          <w:b/>
          <w:bCs/>
          <w:rtl/>
        </w:rPr>
        <w:t xml:space="preserve">والاستفادة من </w:t>
      </w:r>
      <w:r>
        <w:rPr>
          <w:rFonts w:hint="cs"/>
          <w:b/>
          <w:bCs/>
          <w:rtl/>
        </w:rPr>
        <w:t>استراتيجيات</w:t>
      </w:r>
      <w:r w:rsidRPr="00AA3533">
        <w:rPr>
          <w:b/>
          <w:bCs/>
          <w:rtl/>
        </w:rPr>
        <w:t xml:space="preserve"> لجمع</w:t>
      </w:r>
      <w:r>
        <w:rPr>
          <w:rFonts w:hint="cs"/>
          <w:b/>
          <w:bCs/>
          <w:rtl/>
        </w:rPr>
        <w:t xml:space="preserve"> مبلغ جديد وإضافي بقيمة</w:t>
      </w:r>
      <w:r w:rsidRPr="00AA3533">
        <w:rPr>
          <w:b/>
          <w:bCs/>
          <w:rtl/>
        </w:rPr>
        <w:t xml:space="preserve"> 300 مليار دولار أمريكي لسد فجوة التمويل، بما في ذلك الصناديق</w:t>
      </w:r>
      <w:r>
        <w:rPr>
          <w:rFonts w:hint="cs"/>
          <w:b/>
          <w:bCs/>
          <w:rtl/>
        </w:rPr>
        <w:t xml:space="preserve"> العالمية</w:t>
      </w:r>
      <w:r w:rsidRPr="00AA3533">
        <w:rPr>
          <w:b/>
          <w:bCs/>
          <w:rtl/>
        </w:rPr>
        <w:t xml:space="preserve"> الجديدة والإضافية </w:t>
      </w:r>
      <w:r>
        <w:rPr>
          <w:rFonts w:hint="cs"/>
          <w:b/>
          <w:bCs/>
          <w:rtl/>
        </w:rPr>
        <w:t>لأثر</w:t>
      </w:r>
      <w:r w:rsidRPr="00AA3533">
        <w:rPr>
          <w:b/>
          <w:bCs/>
          <w:rtl/>
        </w:rPr>
        <w:t xml:space="preserve"> التنوع البيولوجي والنهج القائمة على المستهلك، على سبيل المثال 1 في المائة من التجزئة</w:t>
      </w:r>
      <w:r w:rsidRPr="00B83858">
        <w:rPr>
          <w:rtl/>
        </w:rPr>
        <w:t xml:space="preserve"> </w:t>
      </w:r>
      <w:r w:rsidRPr="00AA3533">
        <w:rPr>
          <w:b/>
          <w:bCs/>
          <w:rtl/>
        </w:rPr>
        <w:t>وزيادة حشد الموارد المحلية</w:t>
      </w:r>
      <w:r w:rsidRPr="00B83858">
        <w:rPr>
          <w:rtl/>
        </w:rPr>
        <w:t>، مع مراعاة التخطيط المالي الوطني للتنوع البيولوجي، وتعزيز بناء القدرات ونقل التكنولوجيا والتعاون العلمي، لتلبية الاحتياجات اللازمة للتنفيذ بما يتناسب مع طموح غايات وأهداف الإطار.</w:t>
      </w:r>
    </w:p>
    <w:p w14:paraId="36477FFE" w14:textId="77777777" w:rsidR="00155A85" w:rsidRDefault="00155A85" w:rsidP="00D70C97">
      <w:pPr>
        <w:rPr>
          <w:rtl/>
        </w:rPr>
      </w:pPr>
      <w:r w:rsidRPr="00B83858">
        <w:rPr>
          <w:b/>
          <w:bCs/>
          <w:u w:val="single"/>
          <w:rtl/>
        </w:rPr>
        <w:t>المكسيك</w:t>
      </w:r>
      <w:r w:rsidRPr="00B83858">
        <w:rPr>
          <w:rtl/>
        </w:rPr>
        <w:t xml:space="preserve">: زيادة الموارد المالية من جميع المصادر [إلى 200 مليار دولار أمريكي على الأقل سنويا]، بما في ذلك الموارد المالية الجديدة والإضافية والفعالة، مع زيادة التدفقات المالية الدولية إلى البلدان النامية بمقدار 10 مليارات دولار أمريكي على الأقل سنويا، والاستفادة </w:t>
      </w:r>
      <w:r w:rsidRPr="00751928">
        <w:rPr>
          <w:rFonts w:hint="cs"/>
          <w:b/>
          <w:bCs/>
          <w:rtl/>
        </w:rPr>
        <w:t>باستمرار</w:t>
      </w:r>
      <w:r>
        <w:rPr>
          <w:rFonts w:hint="cs"/>
          <w:rtl/>
        </w:rPr>
        <w:t xml:space="preserve"> </w:t>
      </w:r>
      <w:r w:rsidRPr="00B83858">
        <w:rPr>
          <w:rtl/>
        </w:rPr>
        <w:t>من التمويل الخاص</w:t>
      </w:r>
      <w:r>
        <w:rPr>
          <w:rFonts w:hint="cs"/>
          <w:rtl/>
        </w:rPr>
        <w:t xml:space="preserve"> </w:t>
      </w:r>
      <w:r w:rsidRPr="00751928">
        <w:rPr>
          <w:rFonts w:hint="cs"/>
          <w:b/>
          <w:bCs/>
          <w:rtl/>
        </w:rPr>
        <w:t>وتوسيع نطاقه</w:t>
      </w:r>
      <w:r w:rsidRPr="00B83858">
        <w:rPr>
          <w:rtl/>
        </w:rPr>
        <w:t xml:space="preserve">، وزيادة حشد الموارد المحلية، مع مراعاة </w:t>
      </w:r>
      <w:r w:rsidRPr="00751928">
        <w:rPr>
          <w:strike/>
          <w:rtl/>
        </w:rPr>
        <w:t>التخطيط</w:t>
      </w:r>
      <w:r w:rsidRPr="00B83858">
        <w:rPr>
          <w:rtl/>
        </w:rPr>
        <w:t xml:space="preserve"> </w:t>
      </w:r>
      <w:r w:rsidRPr="00751928">
        <w:rPr>
          <w:rFonts w:hint="cs"/>
          <w:b/>
          <w:bCs/>
          <w:rtl/>
        </w:rPr>
        <w:t>الخطط</w:t>
      </w:r>
      <w:r>
        <w:rPr>
          <w:rFonts w:hint="cs"/>
          <w:rtl/>
        </w:rPr>
        <w:t xml:space="preserve"> </w:t>
      </w:r>
      <w:r w:rsidRPr="00B83858">
        <w:rPr>
          <w:rtl/>
        </w:rPr>
        <w:t>المالي</w:t>
      </w:r>
      <w:r>
        <w:rPr>
          <w:rFonts w:hint="cs"/>
          <w:rtl/>
        </w:rPr>
        <w:t>ة</w:t>
      </w:r>
      <w:r w:rsidRPr="00B83858">
        <w:rPr>
          <w:rtl/>
        </w:rPr>
        <w:t xml:space="preserve"> الوطني</w:t>
      </w:r>
      <w:r>
        <w:rPr>
          <w:rFonts w:hint="cs"/>
          <w:rtl/>
        </w:rPr>
        <w:t>ة</w:t>
      </w:r>
      <w:r w:rsidRPr="00B83858">
        <w:rPr>
          <w:rtl/>
        </w:rPr>
        <w:t xml:space="preserve"> للتنوع البيولوجي، وتعزيز بناء القدرات ونقل التكنولوجيا والتعاون</w:t>
      </w:r>
      <w:r>
        <w:rPr>
          <w:rFonts w:hint="cs"/>
          <w:rtl/>
        </w:rPr>
        <w:t xml:space="preserve"> </w:t>
      </w:r>
      <w:r w:rsidRPr="00751928">
        <w:rPr>
          <w:rFonts w:hint="cs"/>
          <w:b/>
          <w:bCs/>
          <w:rtl/>
        </w:rPr>
        <w:t>التقني</w:t>
      </w:r>
      <w:r w:rsidRPr="00751928">
        <w:rPr>
          <w:b/>
          <w:bCs/>
          <w:rtl/>
        </w:rPr>
        <w:t xml:space="preserve"> </w:t>
      </w:r>
      <w:r w:rsidRPr="00751928">
        <w:rPr>
          <w:rFonts w:hint="cs"/>
          <w:b/>
          <w:bCs/>
          <w:rtl/>
        </w:rPr>
        <w:t>و</w:t>
      </w:r>
      <w:r w:rsidRPr="00B83858">
        <w:rPr>
          <w:rtl/>
        </w:rPr>
        <w:t>العلمي، لتلبية الاحتياجات اللازمة للتنفيذ بما يتناسب مع طموح غايات وأهداف الإطار.</w:t>
      </w:r>
    </w:p>
    <w:p w14:paraId="7005FAAD" w14:textId="77777777" w:rsidR="00155A85" w:rsidRPr="00B83858" w:rsidRDefault="00155A85" w:rsidP="00D70C97">
      <w:pPr>
        <w:ind w:left="571"/>
        <w:rPr>
          <w:rtl/>
        </w:rPr>
      </w:pPr>
      <w:r w:rsidRPr="00751928">
        <w:rPr>
          <w:u w:val="single"/>
          <w:rtl/>
        </w:rPr>
        <w:t>ملاحظة</w:t>
      </w:r>
      <w:r w:rsidRPr="00B83858">
        <w:rPr>
          <w:rtl/>
        </w:rPr>
        <w:t xml:space="preserve">: </w:t>
      </w:r>
      <w:r w:rsidRPr="00751928">
        <w:rPr>
          <w:rtl/>
        </w:rPr>
        <w:t xml:space="preserve">تشير الأقواس </w:t>
      </w:r>
      <w:r>
        <w:rPr>
          <w:rFonts w:hint="cs"/>
          <w:rtl/>
        </w:rPr>
        <w:t>المعكوفة</w:t>
      </w:r>
      <w:r w:rsidRPr="00751928">
        <w:rPr>
          <w:rtl/>
        </w:rPr>
        <w:t xml:space="preserve"> الواردة حول القيمة العددية إلى </w:t>
      </w:r>
      <w:r>
        <w:rPr>
          <w:rFonts w:hint="cs"/>
          <w:rtl/>
        </w:rPr>
        <w:t>تحفظ</w:t>
      </w:r>
      <w:r w:rsidRPr="00751928">
        <w:rPr>
          <w:rtl/>
        </w:rPr>
        <w:t xml:space="preserve"> (في انتظار مزيد من الدراسة) وليس الحذف</w:t>
      </w:r>
      <w:r w:rsidRPr="00B83858">
        <w:t>.</w:t>
      </w:r>
    </w:p>
    <w:p w14:paraId="306EC306" w14:textId="77777777" w:rsidR="00155A85" w:rsidRDefault="00155A85" w:rsidP="00D70C97">
      <w:pPr>
        <w:rPr>
          <w:rtl/>
        </w:rPr>
      </w:pPr>
      <w:r w:rsidRPr="00B83858">
        <w:rPr>
          <w:b/>
          <w:bCs/>
          <w:u w:val="single"/>
          <w:rtl/>
        </w:rPr>
        <w:t>ناميبيا</w:t>
      </w:r>
      <w:r w:rsidRPr="00B83858">
        <w:rPr>
          <w:rtl/>
        </w:rPr>
        <w:t xml:space="preserve">: زيادة الموارد المالية من جميع المصادر إلى </w:t>
      </w:r>
      <w:r w:rsidRPr="00751928">
        <w:rPr>
          <w:strike/>
          <w:rtl/>
        </w:rPr>
        <w:t>200</w:t>
      </w:r>
      <w:r w:rsidRPr="00B83858">
        <w:rPr>
          <w:rtl/>
        </w:rPr>
        <w:t xml:space="preserve"> </w:t>
      </w:r>
      <w:r w:rsidRPr="005D3532">
        <w:rPr>
          <w:b/>
          <w:bCs/>
          <w:sz w:val="24"/>
        </w:rPr>
        <w:t>700</w:t>
      </w:r>
      <w:r>
        <w:rPr>
          <w:rFonts w:hint="cs"/>
          <w:rtl/>
        </w:rPr>
        <w:t xml:space="preserve"> </w:t>
      </w:r>
      <w:r w:rsidRPr="00B83858">
        <w:rPr>
          <w:rtl/>
        </w:rPr>
        <w:t>مليار دولار أمريكي على الأقل سنويا، بما في ذلك</w:t>
      </w:r>
      <w:r>
        <w:t xml:space="preserve"> </w:t>
      </w:r>
      <w:r w:rsidRPr="00751928">
        <w:rPr>
          <w:b/>
          <w:bCs/>
          <w:rtl/>
        </w:rPr>
        <w:t xml:space="preserve">من خلال إنشاء آلية عالمية متعددة الأطراف لتقاسم المنافع ممولة بضريبة </w:t>
      </w:r>
      <w:r>
        <w:rPr>
          <w:rFonts w:hint="cs"/>
          <w:b/>
          <w:bCs/>
          <w:rtl/>
        </w:rPr>
        <w:t>ب</w:t>
      </w:r>
      <w:r w:rsidRPr="00751928">
        <w:rPr>
          <w:b/>
          <w:bCs/>
          <w:rtl/>
        </w:rPr>
        <w:t>نسبة 1 في المائة على مبيعات التجزئة في البلدان المتقدمة لجميع المنتجات المشتقة من التنوع البيولوجي</w:t>
      </w:r>
      <w:r>
        <w:rPr>
          <w:rFonts w:hint="cs"/>
          <w:b/>
          <w:bCs/>
          <w:rtl/>
        </w:rPr>
        <w:t>.</w:t>
      </w:r>
      <w:r w:rsidRPr="00B83858">
        <w:rPr>
          <w:rtl/>
        </w:rPr>
        <w:t xml:space="preserve"> </w:t>
      </w:r>
      <w:r w:rsidRPr="00751928">
        <w:rPr>
          <w:strike/>
          <w:rtl/>
        </w:rPr>
        <w:t xml:space="preserve">الموارد المالية الجديدة والإضافية والفعالة، مع زيادة التدفقات المالية </w:t>
      </w:r>
      <w:r w:rsidRPr="00751928">
        <w:rPr>
          <w:strike/>
          <w:rtl/>
        </w:rPr>
        <w:lastRenderedPageBreak/>
        <w:t>الدولية إلى البلدان النامية بمقدار 10 مليارات دولار أمريكي على الأقل سنويا، والاستفادة من التمويل الخاص، وزيادة حشد الموارد المحلية، مع مراعاة التخطيط المالي الوطني للتنوع البيولوجي، وتعزيز</w:t>
      </w:r>
      <w:r>
        <w:rPr>
          <w:rFonts w:hint="cs"/>
          <w:rtl/>
        </w:rPr>
        <w:t>.</w:t>
      </w:r>
    </w:p>
    <w:p w14:paraId="243C808B" w14:textId="77777777" w:rsidR="00155A85" w:rsidRDefault="00155A85" w:rsidP="00D70C97">
      <w:pPr>
        <w:ind w:left="429"/>
        <w:rPr>
          <w:rtl/>
        </w:rPr>
      </w:pPr>
      <w:r w:rsidRPr="00751928">
        <w:rPr>
          <w:b/>
          <w:bCs/>
          <w:rtl/>
        </w:rPr>
        <w:t>الهدف 19 مكرر</w:t>
      </w:r>
      <w:r w:rsidRPr="00B83858">
        <w:rPr>
          <w:rtl/>
        </w:rPr>
        <w:t>:</w:t>
      </w:r>
      <w:r>
        <w:rPr>
          <w:rFonts w:hint="cs"/>
          <w:rtl/>
        </w:rPr>
        <w:t xml:space="preserve"> </w:t>
      </w:r>
      <w:r w:rsidRPr="00751928">
        <w:rPr>
          <w:rFonts w:hint="cs"/>
          <w:b/>
          <w:bCs/>
          <w:rtl/>
        </w:rPr>
        <w:t>ضمان</w:t>
      </w:r>
      <w:r>
        <w:rPr>
          <w:rFonts w:hint="cs"/>
          <w:b/>
          <w:bCs/>
          <w:rtl/>
        </w:rPr>
        <w:t xml:space="preserve"> أن تتناسب جهود</w:t>
      </w:r>
      <w:r w:rsidRPr="00B83858">
        <w:rPr>
          <w:rtl/>
        </w:rPr>
        <w:t xml:space="preserve"> بنا</w:t>
      </w:r>
      <w:r>
        <w:rPr>
          <w:rFonts w:hint="cs"/>
          <w:rtl/>
        </w:rPr>
        <w:t>ء</w:t>
      </w:r>
      <w:r w:rsidRPr="00B83858">
        <w:rPr>
          <w:rtl/>
        </w:rPr>
        <w:t xml:space="preserve"> القدرات ونقل التكنولوجيا التعاون العلمي، </w:t>
      </w:r>
      <w:r w:rsidRPr="00751928">
        <w:rPr>
          <w:strike/>
          <w:rtl/>
        </w:rPr>
        <w:t>لتلبية الاحتياجات اللازمة للتنفيذ</w:t>
      </w:r>
      <w:r w:rsidRPr="00B83858">
        <w:rPr>
          <w:rtl/>
        </w:rPr>
        <w:t xml:space="preserve"> مع طموح غايات وأهداف الإطار</w:t>
      </w:r>
      <w:r w:rsidRPr="00751928">
        <w:rPr>
          <w:rFonts w:hint="cs"/>
          <w:b/>
          <w:bCs/>
          <w:rtl/>
        </w:rPr>
        <w:t>،</w:t>
      </w:r>
      <w:r w:rsidRPr="00751928">
        <w:rPr>
          <w:b/>
          <w:bCs/>
          <w:rtl/>
        </w:rPr>
        <w:t xml:space="preserve"> </w:t>
      </w:r>
      <w:r w:rsidRPr="00751928">
        <w:rPr>
          <w:rFonts w:hint="cs"/>
          <w:b/>
          <w:bCs/>
          <w:rtl/>
        </w:rPr>
        <w:t>وأن تكفي</w:t>
      </w:r>
      <w:r w:rsidRPr="00751928">
        <w:rPr>
          <w:b/>
          <w:bCs/>
          <w:rtl/>
        </w:rPr>
        <w:t xml:space="preserve"> لإحداث تغيير تحويلي في العلاقة بين الناس والطبيعة بحلول</w:t>
      </w:r>
      <w:r w:rsidRPr="00751928">
        <w:rPr>
          <w:rFonts w:hint="cs"/>
          <w:b/>
          <w:bCs/>
          <w:rtl/>
        </w:rPr>
        <w:t xml:space="preserve"> عام</w:t>
      </w:r>
      <w:r w:rsidRPr="00751928">
        <w:rPr>
          <w:b/>
          <w:bCs/>
          <w:rtl/>
        </w:rPr>
        <w:t xml:space="preserve"> 2050.</w:t>
      </w:r>
    </w:p>
    <w:p w14:paraId="401C1349" w14:textId="77777777" w:rsidR="00155A85" w:rsidRPr="003F03A5" w:rsidRDefault="00155A85" w:rsidP="00D70C97">
      <w:pPr>
        <w:rPr>
          <w:rtl/>
        </w:rPr>
      </w:pPr>
      <w:r w:rsidRPr="003F03A5">
        <w:rPr>
          <w:b/>
          <w:bCs/>
          <w:u w:val="single"/>
          <w:rtl/>
        </w:rPr>
        <w:t>نيجيريا</w:t>
      </w:r>
      <w:r w:rsidRPr="003F03A5">
        <w:t>:</w:t>
      </w:r>
    </w:p>
    <w:p w14:paraId="101CB99B" w14:textId="77777777" w:rsidR="00155A85" w:rsidRPr="003F03A5" w:rsidRDefault="00155A85" w:rsidP="00D70C97">
      <w:pPr>
        <w:ind w:left="571"/>
        <w:rPr>
          <w:rtl/>
        </w:rPr>
      </w:pPr>
      <w:r>
        <w:rPr>
          <w:rFonts w:hint="cs"/>
          <w:u w:val="single"/>
          <w:rtl/>
        </w:rPr>
        <w:t>ملاحظة</w:t>
      </w:r>
      <w:r w:rsidRPr="003F03A5">
        <w:rPr>
          <w:rtl/>
        </w:rPr>
        <w:t>: يشير الخبراء إلى أن التكلفة الحقيقية لمعالجة فقدان التنوع البيولوجي ستتراوح بين 700 مليار دولار أمريكي و</w:t>
      </w:r>
      <w:r>
        <w:t>1</w:t>
      </w:r>
      <w:r>
        <w:rPr>
          <w:rFonts w:hint="cs"/>
          <w:rtl/>
        </w:rPr>
        <w:t xml:space="preserve"> </w:t>
      </w:r>
      <w:r w:rsidRPr="003F03A5">
        <w:rPr>
          <w:rtl/>
        </w:rPr>
        <w:t>تريليون دولار أمريكي سنوي</w:t>
      </w:r>
      <w:r>
        <w:rPr>
          <w:rFonts w:hint="cs"/>
          <w:rtl/>
        </w:rPr>
        <w:t>ا</w:t>
      </w:r>
      <w:r w:rsidRPr="003F03A5">
        <w:rPr>
          <w:rtl/>
        </w:rPr>
        <w:t>، أو زيادة تتراوح بين 500 و900 مليار دولار أمريكي سنوي</w:t>
      </w:r>
      <w:r>
        <w:rPr>
          <w:rFonts w:hint="cs"/>
          <w:rtl/>
        </w:rPr>
        <w:t>ا</w:t>
      </w:r>
      <w:r w:rsidRPr="003F03A5">
        <w:rPr>
          <w:rtl/>
        </w:rPr>
        <w:t xml:space="preserve">، وينبغي توجيه الجزء الأكبر منها من البلدان المستهلكة </w:t>
      </w:r>
      <w:r>
        <w:rPr>
          <w:rFonts w:hint="cs"/>
          <w:rtl/>
        </w:rPr>
        <w:t>الأكثر تقدما</w:t>
      </w:r>
      <w:r w:rsidRPr="003F03A5">
        <w:rPr>
          <w:rtl/>
        </w:rPr>
        <w:t xml:space="preserve"> والبلدان ذات الطلب المرتفع </w:t>
      </w:r>
      <w:r>
        <w:rPr>
          <w:rFonts w:hint="cs"/>
          <w:rtl/>
        </w:rPr>
        <w:t>إلى</w:t>
      </w:r>
      <w:r w:rsidRPr="003F03A5">
        <w:rPr>
          <w:rtl/>
        </w:rPr>
        <w:t xml:space="preserve"> البلدان </w:t>
      </w:r>
      <w:r>
        <w:rPr>
          <w:rFonts w:hint="cs"/>
          <w:rtl/>
        </w:rPr>
        <w:t>المتوسطة والمنخفضة الدخل</w:t>
      </w:r>
      <w:r w:rsidRPr="003F03A5">
        <w:rPr>
          <w:rtl/>
        </w:rPr>
        <w:t xml:space="preserve"> </w:t>
      </w:r>
      <w:r>
        <w:rPr>
          <w:rFonts w:hint="cs"/>
          <w:rtl/>
        </w:rPr>
        <w:t>و</w:t>
      </w:r>
      <w:r w:rsidRPr="003F03A5">
        <w:rPr>
          <w:rtl/>
        </w:rPr>
        <w:t xml:space="preserve">الغنية بالتنوع البيولوجي. </w:t>
      </w:r>
      <w:r>
        <w:rPr>
          <w:rFonts w:hint="cs"/>
          <w:rtl/>
        </w:rPr>
        <w:t>ونحن</w:t>
      </w:r>
      <w:r w:rsidRPr="003F03A5">
        <w:rPr>
          <w:rtl/>
        </w:rPr>
        <w:t xml:space="preserve"> نوصي</w:t>
      </w:r>
      <w:r>
        <w:rPr>
          <w:rFonts w:hint="cs"/>
          <w:rtl/>
        </w:rPr>
        <w:t xml:space="preserve"> بالتالي</w:t>
      </w:r>
      <w:r w:rsidRPr="003F03A5">
        <w:rPr>
          <w:rtl/>
        </w:rPr>
        <w:t xml:space="preserve"> بأن تكون الالتزامات في الهدف 19 أكثر </w:t>
      </w:r>
      <w:r>
        <w:rPr>
          <w:rFonts w:hint="cs"/>
          <w:rtl/>
        </w:rPr>
        <w:t>طموحا</w:t>
      </w:r>
      <w:r w:rsidRPr="003F03A5">
        <w:rPr>
          <w:rtl/>
        </w:rPr>
        <w:t xml:space="preserve"> بشكل ملحوظ</w:t>
      </w:r>
      <w:r w:rsidRPr="003F03A5">
        <w:t>.</w:t>
      </w:r>
    </w:p>
    <w:p w14:paraId="390919DE" w14:textId="77777777" w:rsidR="00155A85" w:rsidRDefault="00155A85" w:rsidP="00D70C97">
      <w:pPr>
        <w:rPr>
          <w:rtl/>
        </w:rPr>
      </w:pPr>
      <w:r w:rsidRPr="003F03A5">
        <w:rPr>
          <w:b/>
          <w:bCs/>
          <w:u w:val="single"/>
          <w:rtl/>
        </w:rPr>
        <w:t>النرويج</w:t>
      </w:r>
      <w:r w:rsidRPr="003F03A5">
        <w:rPr>
          <w:rtl/>
        </w:rPr>
        <w:t xml:space="preserve">: </w:t>
      </w:r>
      <w:r w:rsidRPr="002E2614">
        <w:rPr>
          <w:rtl/>
        </w:rPr>
        <w:t xml:space="preserve">زيادة الموارد المالية من جميع المصادر </w:t>
      </w:r>
      <w:r w:rsidRPr="007D6C28">
        <w:rPr>
          <w:strike/>
          <w:rtl/>
        </w:rPr>
        <w:t>إلى 200 مليار دولار أمريكي على الأقل سنويا</w:t>
      </w:r>
      <w:r w:rsidRPr="002E2614">
        <w:rPr>
          <w:rtl/>
        </w:rPr>
        <w:t xml:space="preserve">، بما في ذلك </w:t>
      </w:r>
      <w:r w:rsidRPr="007D6C28">
        <w:rPr>
          <w:strike/>
          <w:rtl/>
        </w:rPr>
        <w:t>الموارد المالية الجديدة والإضافية والفعالة، مع زيادة</w:t>
      </w:r>
      <w:r w:rsidRPr="002E2614">
        <w:rPr>
          <w:rtl/>
        </w:rPr>
        <w:t xml:space="preserve"> التدفقات المالية الدولية إلى البلدان النامية</w:t>
      </w:r>
      <w:r w:rsidRPr="007D6C28">
        <w:rPr>
          <w:rtl/>
        </w:rPr>
        <w:t xml:space="preserve"> </w:t>
      </w:r>
      <w:r w:rsidRPr="007D6C28">
        <w:rPr>
          <w:strike/>
          <w:rtl/>
        </w:rPr>
        <w:t>بمقدار 10 مليارات دولار أمريكي على الأقل سنويا</w:t>
      </w:r>
      <w:r w:rsidRPr="002E2614">
        <w:rPr>
          <w:rtl/>
        </w:rPr>
        <w:t xml:space="preserve">، والاستفادة من التمويل الخاص، </w:t>
      </w:r>
      <w:r w:rsidRPr="007D6C28">
        <w:rPr>
          <w:strike/>
          <w:rtl/>
        </w:rPr>
        <w:t>وزيادة</w:t>
      </w:r>
      <w:r w:rsidRPr="002E2614">
        <w:rPr>
          <w:rtl/>
        </w:rPr>
        <w:t xml:space="preserve"> </w:t>
      </w:r>
      <w:r>
        <w:rPr>
          <w:rFonts w:hint="cs"/>
          <w:rtl/>
        </w:rPr>
        <w:t>و</w:t>
      </w:r>
      <w:r w:rsidRPr="002E2614">
        <w:rPr>
          <w:rtl/>
        </w:rPr>
        <w:t>حشد الموارد المحلية</w:t>
      </w:r>
      <w:r>
        <w:rPr>
          <w:rFonts w:hint="cs"/>
          <w:rtl/>
        </w:rPr>
        <w:t xml:space="preserve"> </w:t>
      </w:r>
      <w:r w:rsidRPr="007D6C28">
        <w:rPr>
          <w:rFonts w:hint="cs"/>
          <w:b/>
          <w:bCs/>
          <w:rtl/>
        </w:rPr>
        <w:t>وتعزيز الفعالية</w:t>
      </w:r>
      <w:r w:rsidRPr="002E2614">
        <w:rPr>
          <w:rtl/>
        </w:rPr>
        <w:t>، مع مراعاة التخطيط المالي الوطني للتنوع البيولوجي</w:t>
      </w:r>
      <w:r>
        <w:rPr>
          <w:rFonts w:hint="cs"/>
          <w:rtl/>
        </w:rPr>
        <w:t xml:space="preserve"> </w:t>
      </w:r>
      <w:r w:rsidRPr="007D6C28">
        <w:rPr>
          <w:rFonts w:hint="cs"/>
          <w:b/>
          <w:bCs/>
          <w:rtl/>
        </w:rPr>
        <w:t>وأوجه التآزر مع أهداف التنمية المستدامة</w:t>
      </w:r>
      <w:r w:rsidRPr="002E2614">
        <w:rPr>
          <w:rtl/>
        </w:rPr>
        <w:t>، وتعزيز بناء القدرات ونقل التكنولوجيا والتعاون العلمي، لتلبية الاحتياجات اللازمة للتنفيذ بما يتناسب مع طموح غايات وأهداف الإطار.</w:t>
      </w:r>
    </w:p>
    <w:p w14:paraId="2D323A15" w14:textId="77777777" w:rsidR="00155A85" w:rsidRDefault="00155A85" w:rsidP="00D70C97">
      <w:pPr>
        <w:rPr>
          <w:rtl/>
        </w:rPr>
      </w:pPr>
      <w:r w:rsidRPr="003F03A5">
        <w:rPr>
          <w:b/>
          <w:bCs/>
          <w:u w:val="single"/>
          <w:rtl/>
        </w:rPr>
        <w:t>بالاو</w:t>
      </w:r>
      <w:r w:rsidRPr="003F03A5">
        <w:rPr>
          <w:rtl/>
        </w:rPr>
        <w:t xml:space="preserve">: </w:t>
      </w:r>
      <w:r w:rsidRPr="002E2614">
        <w:rPr>
          <w:rtl/>
        </w:rPr>
        <w:t xml:space="preserve">زيادة الموارد المالية من جميع المصادر </w:t>
      </w:r>
      <w:r w:rsidRPr="007D6C28">
        <w:rPr>
          <w:strike/>
          <w:rtl/>
        </w:rPr>
        <w:t>إلى</w:t>
      </w:r>
      <w:r w:rsidRPr="002E2614">
        <w:rPr>
          <w:rtl/>
        </w:rPr>
        <w:t xml:space="preserve"> </w:t>
      </w:r>
      <w:r w:rsidRPr="007D6C28">
        <w:rPr>
          <w:rFonts w:hint="cs"/>
          <w:b/>
          <w:bCs/>
          <w:rtl/>
        </w:rPr>
        <w:t>بما يعادل</w:t>
      </w:r>
      <w:r>
        <w:rPr>
          <w:rFonts w:hint="cs"/>
          <w:rtl/>
        </w:rPr>
        <w:t xml:space="preserve"> </w:t>
      </w:r>
      <w:r w:rsidRPr="002E2614">
        <w:rPr>
          <w:rtl/>
        </w:rPr>
        <w:t>200 مليار دولار أمريكي على الأقل سنويا</w:t>
      </w:r>
      <w:r w:rsidRPr="007D6C28">
        <w:rPr>
          <w:strike/>
          <w:rtl/>
        </w:rPr>
        <w:t>، بما في ذلك</w:t>
      </w:r>
      <w:r w:rsidRPr="002E2614">
        <w:rPr>
          <w:rtl/>
        </w:rPr>
        <w:t xml:space="preserve"> </w:t>
      </w:r>
      <w:r w:rsidRPr="007D6C28">
        <w:rPr>
          <w:rFonts w:hint="cs"/>
          <w:b/>
          <w:bCs/>
          <w:rtl/>
        </w:rPr>
        <w:t>من</w:t>
      </w:r>
      <w:r>
        <w:rPr>
          <w:rFonts w:hint="cs"/>
          <w:rtl/>
        </w:rPr>
        <w:t xml:space="preserve"> </w:t>
      </w:r>
      <w:r w:rsidRPr="002E2614">
        <w:rPr>
          <w:rtl/>
        </w:rPr>
        <w:t>الموارد المالية الجديدة والإضافية والفعالة، مع زيادة التدفقات المالية الدولية إلى البلدان النامية بمقدار 10 مليارات دولار أمريكي على الأقل سنويا، والاستفادة من التمويل الخاص</w:t>
      </w:r>
      <w:r>
        <w:rPr>
          <w:rFonts w:hint="cs"/>
          <w:rtl/>
        </w:rPr>
        <w:t xml:space="preserve"> </w:t>
      </w:r>
      <w:r w:rsidRPr="007D6C28">
        <w:rPr>
          <w:b/>
          <w:bCs/>
          <w:rtl/>
        </w:rPr>
        <w:t>من خلال اعتماد السياسات والأطر القانونية والحوافز</w:t>
      </w:r>
      <w:r>
        <w:rPr>
          <w:rFonts w:hint="cs"/>
          <w:b/>
          <w:bCs/>
          <w:rtl/>
        </w:rPr>
        <w:t xml:space="preserve"> الداعمة</w:t>
      </w:r>
      <w:r w:rsidRPr="007D6C28">
        <w:rPr>
          <w:b/>
          <w:bCs/>
          <w:rtl/>
        </w:rPr>
        <w:t xml:space="preserve"> وتوفير التمويل الميسر</w:t>
      </w:r>
      <w:r w:rsidRPr="002E2614">
        <w:rPr>
          <w:rtl/>
        </w:rPr>
        <w:t>، وزيادة حشد الموارد المحلية،</w:t>
      </w:r>
      <w:r w:rsidRPr="007D6C28">
        <w:rPr>
          <w:rtl/>
        </w:rPr>
        <w:t xml:space="preserve"> </w:t>
      </w:r>
      <w:r w:rsidRPr="007D6C28">
        <w:rPr>
          <w:rFonts w:hint="cs"/>
          <w:b/>
          <w:bCs/>
          <w:rtl/>
        </w:rPr>
        <w:t>ووضع</w:t>
      </w:r>
      <w:r w:rsidRPr="007D6C28">
        <w:rPr>
          <w:b/>
          <w:bCs/>
          <w:rtl/>
        </w:rPr>
        <w:t xml:space="preserve"> خطط </w:t>
      </w:r>
      <w:r w:rsidRPr="007D6C28">
        <w:rPr>
          <w:rFonts w:hint="cs"/>
          <w:b/>
          <w:bCs/>
          <w:rtl/>
        </w:rPr>
        <w:t>وطنية ل</w:t>
      </w:r>
      <w:r w:rsidRPr="007D6C28">
        <w:rPr>
          <w:b/>
          <w:bCs/>
          <w:rtl/>
        </w:rPr>
        <w:t xml:space="preserve">تمويل التنوع البيولوجي </w:t>
      </w:r>
      <w:r w:rsidRPr="007D6C28">
        <w:rPr>
          <w:rFonts w:hint="cs"/>
          <w:b/>
          <w:bCs/>
          <w:rtl/>
        </w:rPr>
        <w:t>وتنفيذها</w:t>
      </w:r>
      <w:r>
        <w:rPr>
          <w:rFonts w:hint="cs"/>
          <w:rtl/>
        </w:rPr>
        <w:t>،</w:t>
      </w:r>
      <w:r w:rsidRPr="002E2614">
        <w:rPr>
          <w:rtl/>
        </w:rPr>
        <w:t xml:space="preserve"> مع مراعاة التخطيط المالي الوطني للتنوع البيولوجي، وتعزيز بناء القدرات ونقل التكنولوجيا والتعاون العلمي، لتلبية الاحتياجات اللازمة للتنفيذ بما يتناسب مع طموح غايات وأهداف الإطار.</w:t>
      </w:r>
    </w:p>
    <w:p w14:paraId="7AEB08B3" w14:textId="77777777" w:rsidR="00155A85" w:rsidRDefault="00155A85" w:rsidP="00D70C97">
      <w:pPr>
        <w:rPr>
          <w:rtl/>
        </w:rPr>
      </w:pPr>
      <w:r w:rsidRPr="003F03A5">
        <w:rPr>
          <w:b/>
          <w:bCs/>
          <w:u w:val="single"/>
          <w:rtl/>
        </w:rPr>
        <w:t>بيرو</w:t>
      </w:r>
      <w:r w:rsidRPr="003F03A5">
        <w:rPr>
          <w:rtl/>
        </w:rPr>
        <w:t xml:space="preserve">: </w:t>
      </w:r>
      <w:r w:rsidRPr="002E2614">
        <w:rPr>
          <w:rtl/>
        </w:rPr>
        <w:t>زيادة الموارد المالية من جميع المصادر إلى 200 مليار دولار أمريكي على الأقل سنويا، بما في ذلك الموارد المالية الجديدة والإضافية والفعالة، مع زيادة التدفقات المالية الدولية إلى البلدان النامية</w:t>
      </w:r>
      <w:r>
        <w:rPr>
          <w:rFonts w:hint="cs"/>
          <w:rtl/>
        </w:rPr>
        <w:t xml:space="preserve">، </w:t>
      </w:r>
      <w:r w:rsidRPr="007D6C28">
        <w:rPr>
          <w:b/>
          <w:bCs/>
          <w:rtl/>
        </w:rPr>
        <w:t>مع التركيز على البلدان شديدة التنوع ومراكز المنشأ</w:t>
      </w:r>
      <w:r>
        <w:rPr>
          <w:rFonts w:hint="cs"/>
          <w:b/>
          <w:bCs/>
          <w:rtl/>
        </w:rPr>
        <w:t>،</w:t>
      </w:r>
      <w:r w:rsidRPr="002E2614">
        <w:rPr>
          <w:rtl/>
        </w:rPr>
        <w:t xml:space="preserve"> بمقدار 10 مليارات دولار أمريكي على الأقل سنويا، والاستفادة من التمويل الخاص، وزيادة حشد الموارد المحلية، مع مراعاة التخطيط المالي الوطني للتنوع البيولوجي، وتعزيز بناء القدرات ونقل التكنولوجيا والتعاون العلمي، لتلبية الاحتياجات اللازمة للتنفيذ بما يتناسب مع طموح غايات وأهداف الإطار.</w:t>
      </w:r>
    </w:p>
    <w:p w14:paraId="25B9A966" w14:textId="77777777" w:rsidR="00155A85" w:rsidRDefault="00155A85" w:rsidP="00D70C97">
      <w:pPr>
        <w:rPr>
          <w:rtl/>
        </w:rPr>
      </w:pPr>
      <w:r w:rsidRPr="003F03A5">
        <w:rPr>
          <w:b/>
          <w:bCs/>
          <w:u w:val="single"/>
          <w:rtl/>
        </w:rPr>
        <w:t>جنوب أفريقيا</w:t>
      </w:r>
      <w:r w:rsidRPr="003F03A5">
        <w:rPr>
          <w:rtl/>
        </w:rPr>
        <w:t xml:space="preserve">: </w:t>
      </w:r>
      <w:r w:rsidRPr="00B742E2">
        <w:rPr>
          <w:rFonts w:hint="cs"/>
          <w:b/>
          <w:bCs/>
          <w:rtl/>
        </w:rPr>
        <w:t>وفقا</w:t>
      </w:r>
      <w:r w:rsidRPr="00B742E2">
        <w:rPr>
          <w:b/>
          <w:bCs/>
          <w:rtl/>
        </w:rPr>
        <w:t xml:space="preserve"> للمادة 20 من </w:t>
      </w:r>
      <w:r w:rsidRPr="00B742E2">
        <w:rPr>
          <w:rFonts w:hint="cs"/>
          <w:b/>
          <w:bCs/>
          <w:rtl/>
        </w:rPr>
        <w:t>الاتفاقية</w:t>
      </w:r>
      <w:r>
        <w:rPr>
          <w:rFonts w:hint="cs"/>
          <w:b/>
          <w:bCs/>
          <w:rtl/>
        </w:rPr>
        <w:t>،</w:t>
      </w:r>
      <w:r w:rsidRPr="002E2614">
        <w:rPr>
          <w:rtl/>
        </w:rPr>
        <w:t xml:space="preserve"> زيادة الموارد المالية من جميع المصادر إلى </w:t>
      </w:r>
      <w:r w:rsidRPr="00917822">
        <w:rPr>
          <w:strike/>
          <w:rtl/>
        </w:rPr>
        <w:t>200</w:t>
      </w:r>
      <w:r w:rsidRPr="002E2614">
        <w:rPr>
          <w:rtl/>
        </w:rPr>
        <w:t xml:space="preserve"> </w:t>
      </w:r>
      <w:r w:rsidRPr="00917822">
        <w:rPr>
          <w:b/>
          <w:bCs/>
          <w:sz w:val="24"/>
        </w:rPr>
        <w:t>400</w:t>
      </w:r>
      <w:r w:rsidRPr="00917822">
        <w:rPr>
          <w:rFonts w:hint="cs"/>
          <w:rtl/>
        </w:rPr>
        <w:t xml:space="preserve"> </w:t>
      </w:r>
      <w:r w:rsidRPr="002E2614">
        <w:rPr>
          <w:rtl/>
        </w:rPr>
        <w:t xml:space="preserve">مليار دولار أمريكي على الأقل سنويا، بما في ذلك الموارد المالية الجديدة والإضافية والفعالة، مع زيادة التدفقات المالية الدولية إلى البلدان النامية بمقدار 10 مليارات دولار أمريكي على الأقل سنويا، </w:t>
      </w:r>
      <w:r w:rsidRPr="00917822">
        <w:rPr>
          <w:strike/>
          <w:rtl/>
        </w:rPr>
        <w:t>والاستفادة من التمويل الخاص،</w:t>
      </w:r>
      <w:r w:rsidRPr="002E2614">
        <w:rPr>
          <w:rtl/>
        </w:rPr>
        <w:t xml:space="preserve"> وزيادة حشد الموارد المحلية، مع مراعاة التخطيط المالي الوطني للتنوع البيولوجي،</w:t>
      </w:r>
      <w:r w:rsidRPr="00917822">
        <w:rPr>
          <w:rtl/>
        </w:rPr>
        <w:t xml:space="preserve"> </w:t>
      </w:r>
      <w:r w:rsidRPr="00917822">
        <w:rPr>
          <w:b/>
          <w:bCs/>
          <w:rtl/>
        </w:rPr>
        <w:t>وإنشاء صندوق عالمي</w:t>
      </w:r>
      <w:r w:rsidRPr="00917822">
        <w:rPr>
          <w:rFonts w:hint="cs"/>
          <w:b/>
          <w:bCs/>
          <w:rtl/>
        </w:rPr>
        <w:t xml:space="preserve"> لأثر</w:t>
      </w:r>
      <w:r w:rsidRPr="00917822">
        <w:rPr>
          <w:b/>
          <w:bCs/>
          <w:rtl/>
        </w:rPr>
        <w:t xml:space="preserve"> </w:t>
      </w:r>
      <w:r w:rsidRPr="00917822">
        <w:rPr>
          <w:rFonts w:hint="cs"/>
          <w:b/>
          <w:bCs/>
          <w:rtl/>
        </w:rPr>
        <w:t>ال</w:t>
      </w:r>
      <w:r w:rsidRPr="00917822">
        <w:rPr>
          <w:b/>
          <w:bCs/>
          <w:rtl/>
        </w:rPr>
        <w:t>تنوع البيولوجي</w:t>
      </w:r>
      <w:r w:rsidRPr="003F03A5">
        <w:rPr>
          <w:rtl/>
        </w:rPr>
        <w:t xml:space="preserve"> </w:t>
      </w:r>
      <w:r>
        <w:rPr>
          <w:rFonts w:hint="cs"/>
          <w:rtl/>
        </w:rPr>
        <w:t>من أجل الاستفادة من</w:t>
      </w:r>
      <w:r w:rsidRPr="003F03A5">
        <w:rPr>
          <w:rtl/>
        </w:rPr>
        <w:t xml:space="preserve"> التمويل الخاص </w:t>
      </w:r>
      <w:r w:rsidRPr="00917822">
        <w:rPr>
          <w:b/>
          <w:bCs/>
          <w:rtl/>
        </w:rPr>
        <w:t xml:space="preserve">ومن المصادر الأخرى </w:t>
      </w:r>
      <w:r>
        <w:rPr>
          <w:rFonts w:hint="cs"/>
          <w:b/>
          <w:bCs/>
          <w:rtl/>
        </w:rPr>
        <w:t xml:space="preserve">من أجل </w:t>
      </w:r>
      <w:r w:rsidRPr="00917822">
        <w:rPr>
          <w:rFonts w:hint="cs"/>
          <w:b/>
          <w:bCs/>
          <w:rtl/>
        </w:rPr>
        <w:t>تلبية</w:t>
      </w:r>
      <w:r w:rsidRPr="00917822">
        <w:rPr>
          <w:b/>
          <w:bCs/>
          <w:rtl/>
        </w:rPr>
        <w:t xml:space="preserve"> التغيير التحويلي المطلوب</w:t>
      </w:r>
      <w:r w:rsidRPr="00917822">
        <w:rPr>
          <w:rFonts w:hint="cs"/>
          <w:b/>
          <w:bCs/>
          <w:rtl/>
        </w:rPr>
        <w:t xml:space="preserve"> للإطار العالمي للتنوع البيولوجي</w:t>
      </w:r>
      <w:r w:rsidRPr="00917822">
        <w:rPr>
          <w:b/>
          <w:bCs/>
          <w:rtl/>
        </w:rPr>
        <w:t xml:space="preserve"> لما بعد عام 2020</w:t>
      </w:r>
      <w:r w:rsidRPr="003F03A5">
        <w:rPr>
          <w:rtl/>
        </w:rPr>
        <w:t xml:space="preserve">. </w:t>
      </w:r>
      <w:r w:rsidRPr="00917822">
        <w:rPr>
          <w:strike/>
          <w:rtl/>
        </w:rPr>
        <w:t>وتعزيز بناء القدرات ونقل التكنولوجيا والتعاون العلمي، لتلبية الاحتياجات اللازمة للتنفيذ بما يتناسب مع طموح غايات وأهداف الإطار.</w:t>
      </w:r>
    </w:p>
    <w:p w14:paraId="5EA476F5" w14:textId="77777777" w:rsidR="00155A85" w:rsidRDefault="00155A85" w:rsidP="00D70C97">
      <w:pPr>
        <w:rPr>
          <w:rtl/>
        </w:rPr>
      </w:pPr>
      <w:r w:rsidRPr="003F03A5">
        <w:rPr>
          <w:b/>
          <w:bCs/>
          <w:u w:val="single"/>
          <w:rtl/>
        </w:rPr>
        <w:t>سويسرا</w:t>
      </w:r>
      <w:r w:rsidRPr="003F03A5">
        <w:rPr>
          <w:rtl/>
        </w:rPr>
        <w:t xml:space="preserve">: </w:t>
      </w:r>
      <w:r w:rsidRPr="002E2614">
        <w:rPr>
          <w:rtl/>
        </w:rPr>
        <w:t xml:space="preserve">زيادة الموارد المالية من جميع المصادر </w:t>
      </w:r>
      <w:r w:rsidRPr="00917822">
        <w:rPr>
          <w:strike/>
          <w:rtl/>
        </w:rPr>
        <w:t>إلى 200 مليار دولار أمريكي على الأقل سنويا</w:t>
      </w:r>
      <w:r w:rsidRPr="002E2614">
        <w:rPr>
          <w:rtl/>
        </w:rPr>
        <w:t xml:space="preserve">، بما في ذلك الموارد المالية </w:t>
      </w:r>
      <w:r w:rsidRPr="00917822">
        <w:rPr>
          <w:strike/>
          <w:rtl/>
        </w:rPr>
        <w:t>الجديدة والإضافية</w:t>
      </w:r>
      <w:r w:rsidRPr="002E2614">
        <w:rPr>
          <w:rtl/>
        </w:rPr>
        <w:t xml:space="preserve"> والفعالة، </w:t>
      </w:r>
      <w:r>
        <w:rPr>
          <w:rFonts w:hint="cs"/>
          <w:b/>
          <w:bCs/>
          <w:rtl/>
        </w:rPr>
        <w:t xml:space="preserve">مع </w:t>
      </w:r>
      <w:r w:rsidRPr="00917822">
        <w:rPr>
          <w:rFonts w:hint="cs"/>
          <w:b/>
          <w:bCs/>
          <w:rtl/>
        </w:rPr>
        <w:t>تعزيز</w:t>
      </w:r>
      <w:r>
        <w:rPr>
          <w:rFonts w:hint="cs"/>
          <w:rtl/>
        </w:rPr>
        <w:t xml:space="preserve"> </w:t>
      </w:r>
      <w:r w:rsidRPr="003F03A5">
        <w:rPr>
          <w:rtl/>
        </w:rPr>
        <w:t>[</w:t>
      </w:r>
      <w:r w:rsidRPr="00917822">
        <w:rPr>
          <w:strike/>
          <w:rtl/>
        </w:rPr>
        <w:t>مع زيادة]</w:t>
      </w:r>
      <w:r w:rsidRPr="00917822">
        <w:rPr>
          <w:rtl/>
        </w:rPr>
        <w:t xml:space="preserve"> التدفقات المالية الدولية إلى البلدان النامية </w:t>
      </w:r>
      <w:r w:rsidRPr="003F03A5">
        <w:rPr>
          <w:rtl/>
        </w:rPr>
        <w:t>[</w:t>
      </w:r>
      <w:r w:rsidRPr="00917822">
        <w:rPr>
          <w:strike/>
          <w:rtl/>
        </w:rPr>
        <w:t>بمقدار 10 مليارات دولار أمريكي على الأقل سنويا،</w:t>
      </w:r>
      <w:r w:rsidRPr="003F03A5">
        <w:rPr>
          <w:rtl/>
        </w:rPr>
        <w:t>]</w:t>
      </w:r>
      <w:r w:rsidRPr="002E2614">
        <w:rPr>
          <w:rtl/>
        </w:rPr>
        <w:t xml:space="preserve"> </w:t>
      </w:r>
      <w:r w:rsidRPr="003F03A5">
        <w:rPr>
          <w:rtl/>
        </w:rPr>
        <w:t>[</w:t>
      </w:r>
      <w:r w:rsidRPr="001E5199">
        <w:rPr>
          <w:strike/>
          <w:rtl/>
        </w:rPr>
        <w:t>والاستفادة من التمويل الخاص</w:t>
      </w:r>
      <w:r w:rsidRPr="003F03A5">
        <w:rPr>
          <w:rtl/>
        </w:rPr>
        <w:t>]</w:t>
      </w:r>
      <w:r w:rsidRPr="002E2614">
        <w:rPr>
          <w:rtl/>
        </w:rPr>
        <w:t>، وزيادة حشد الموارد المحلية،</w:t>
      </w:r>
      <w:r>
        <w:rPr>
          <w:rFonts w:hint="cs"/>
          <w:rtl/>
        </w:rPr>
        <w:t xml:space="preserve"> </w:t>
      </w:r>
      <w:r w:rsidRPr="00FE1352">
        <w:rPr>
          <w:rFonts w:hint="cs"/>
          <w:b/>
          <w:bCs/>
          <w:rtl/>
        </w:rPr>
        <w:t>وحشد التمويل الخاص</w:t>
      </w:r>
      <w:r>
        <w:rPr>
          <w:rFonts w:hint="cs"/>
          <w:rtl/>
        </w:rPr>
        <w:t>،</w:t>
      </w:r>
      <w:r w:rsidRPr="002E2614">
        <w:rPr>
          <w:rtl/>
        </w:rPr>
        <w:t xml:space="preserve"> مع مراعاة التخطيط </w:t>
      </w:r>
      <w:r w:rsidRPr="002E2614">
        <w:rPr>
          <w:rtl/>
        </w:rPr>
        <w:lastRenderedPageBreak/>
        <w:t>المالي الوطني للتنوع البيولوجي، وتعزيز بناء القدرات ونقل التكنولوجيا والتعاون العلمي، لتلبية الاحتياجات اللازمة للتنفيذ بما يتناسب مع طموح غايات وأهداف الإطار.</w:t>
      </w:r>
    </w:p>
    <w:p w14:paraId="66748B17" w14:textId="77777777" w:rsidR="00155A85" w:rsidRDefault="00155A85" w:rsidP="00D70C97">
      <w:pPr>
        <w:rPr>
          <w:rtl/>
        </w:rPr>
      </w:pPr>
      <w:r w:rsidRPr="003F03A5">
        <w:rPr>
          <w:b/>
          <w:bCs/>
          <w:u w:val="single"/>
          <w:rtl/>
        </w:rPr>
        <w:t>ترينيداد وتوباغو</w:t>
      </w:r>
      <w:r w:rsidRPr="003F03A5">
        <w:rPr>
          <w:rtl/>
        </w:rPr>
        <w:t xml:space="preserve">: </w:t>
      </w:r>
      <w:r w:rsidRPr="002E2614">
        <w:rPr>
          <w:rtl/>
        </w:rPr>
        <w:t>زيادة الموارد المالية من جميع المصادر إلى 200 مليار دولار أمريكي على الأقل سنويا، بما في ذلك الموارد المالية الجديدة والإضافية والفعالة</w:t>
      </w:r>
      <w:r>
        <w:rPr>
          <w:rFonts w:hint="cs"/>
          <w:rtl/>
        </w:rPr>
        <w:t xml:space="preserve"> </w:t>
      </w:r>
      <w:r w:rsidRPr="00FE1352">
        <w:rPr>
          <w:rFonts w:hint="cs"/>
          <w:b/>
          <w:bCs/>
          <w:rtl/>
        </w:rPr>
        <w:t>والمستدامة</w:t>
      </w:r>
      <w:r w:rsidRPr="002E2614">
        <w:rPr>
          <w:rtl/>
        </w:rPr>
        <w:t>، مع زيادة التدفقات المالية الدولية إلى البلدان النامية بمقدار 10 مليارات دولار أمريكي على الأقل سنويا، والاستفادة من التمويل الخاص، وزيادة حشد الموارد المحلية، مع مراعاة التخطيط المالي الوطني للتنوع البيولوجي، وتعزيز بناء القدرات ونقل التكنولوجيا والتعاون العلمي، لتلبية الاحتياجات اللازمة للتنفيذ بما يتناسب مع طموح غايات وأهداف الإطار.</w:t>
      </w:r>
    </w:p>
    <w:p w14:paraId="2008D563" w14:textId="77777777" w:rsidR="00155A85" w:rsidRPr="00A07127" w:rsidRDefault="00155A85" w:rsidP="00D70C97">
      <w:pPr>
        <w:keepNext/>
        <w:rPr>
          <w:rtl/>
        </w:rPr>
      </w:pPr>
      <w:r w:rsidRPr="00A07127">
        <w:rPr>
          <w:b/>
          <w:bCs/>
          <w:u w:val="single"/>
          <w:rtl/>
        </w:rPr>
        <w:t>أوغندا</w:t>
      </w:r>
      <w:r w:rsidRPr="00A07127">
        <w:t>:</w:t>
      </w:r>
    </w:p>
    <w:p w14:paraId="0DEEFD40" w14:textId="77777777" w:rsidR="00155A85" w:rsidRPr="00A07127" w:rsidRDefault="00155A85" w:rsidP="00D70C97">
      <w:pPr>
        <w:ind w:left="571"/>
        <w:rPr>
          <w:rtl/>
        </w:rPr>
      </w:pPr>
      <w:r w:rsidRPr="00A07127">
        <w:rPr>
          <w:rtl/>
        </w:rPr>
        <w:t xml:space="preserve">ملاحظة: </w:t>
      </w:r>
      <w:r>
        <w:rPr>
          <w:rFonts w:hint="cs"/>
          <w:rtl/>
        </w:rPr>
        <w:t>ت</w:t>
      </w:r>
      <w:r w:rsidRPr="00A07127">
        <w:rPr>
          <w:rtl/>
        </w:rPr>
        <w:t xml:space="preserve">قترح تقسيم الهدف 19 إلى جزأين </w:t>
      </w:r>
      <w:r>
        <w:rPr>
          <w:rtl/>
        </w:rPr>
        <w:t>–</w:t>
      </w:r>
      <w:r w:rsidRPr="00A07127">
        <w:rPr>
          <w:rtl/>
        </w:rPr>
        <w:t xml:space="preserve"> </w:t>
      </w:r>
      <w:r>
        <w:rPr>
          <w:rFonts w:hint="cs"/>
          <w:rtl/>
        </w:rPr>
        <w:t>مع</w:t>
      </w:r>
      <w:r w:rsidRPr="00A07127">
        <w:rPr>
          <w:rtl/>
        </w:rPr>
        <w:t xml:space="preserve"> الجزء</w:t>
      </w:r>
      <w:r>
        <w:rPr>
          <w:rFonts w:hint="cs"/>
          <w:rtl/>
        </w:rPr>
        <w:t xml:space="preserve"> الأول</w:t>
      </w:r>
      <w:r w:rsidRPr="00A07127">
        <w:rPr>
          <w:rtl/>
        </w:rPr>
        <w:t xml:space="preserve"> (1) الذي يتناول الموارد المالية، والجزء (2) الذي يركز على بناء القدرات والتعاون التقني والعلمي ونقل التكنولوجيا</w:t>
      </w:r>
      <w:r w:rsidRPr="00A07127">
        <w:t>:</w:t>
      </w:r>
    </w:p>
    <w:p w14:paraId="24764244" w14:textId="77777777" w:rsidR="00155A85" w:rsidRPr="00A07127" w:rsidRDefault="00155A85" w:rsidP="00D70C97">
      <w:pPr>
        <w:ind w:left="571"/>
        <w:rPr>
          <w:rtl/>
        </w:rPr>
      </w:pPr>
      <w:r w:rsidRPr="00A07127">
        <w:rPr>
          <w:b/>
          <w:bCs/>
          <w:rtl/>
        </w:rPr>
        <w:t>الجزء (1):</w:t>
      </w:r>
      <w:r w:rsidRPr="00A07127">
        <w:rPr>
          <w:rtl/>
        </w:rPr>
        <w:t xml:space="preserve"> </w:t>
      </w:r>
      <w:r w:rsidRPr="00A07127">
        <w:rPr>
          <w:rFonts w:hint="cs"/>
          <w:b/>
          <w:bCs/>
          <w:rtl/>
        </w:rPr>
        <w:t xml:space="preserve">بحلول عام </w:t>
      </w:r>
      <w:r w:rsidRPr="00A07127">
        <w:rPr>
          <w:b/>
          <w:bCs/>
        </w:rPr>
        <w:t>2030</w:t>
      </w:r>
      <w:r>
        <w:rPr>
          <w:rFonts w:hint="cs"/>
          <w:rtl/>
        </w:rPr>
        <w:t>، تكون</w:t>
      </w:r>
      <w:r w:rsidRPr="00A07127">
        <w:rPr>
          <w:rtl/>
        </w:rPr>
        <w:t xml:space="preserve"> الموارد المالية </w:t>
      </w:r>
      <w:r w:rsidRPr="00A07127">
        <w:rPr>
          <w:strike/>
          <w:rtl/>
        </w:rPr>
        <w:t>من جميع المصادر إلى 200 مليار دولار أمريكي على الأقل سنويا</w:t>
      </w:r>
      <w:r w:rsidRPr="00A07127">
        <w:rPr>
          <w:rtl/>
        </w:rPr>
        <w:t xml:space="preserve">، بما في ذلك الموارد المالية الجديدة والإضافية </w:t>
      </w:r>
      <w:r w:rsidRPr="00A07127">
        <w:rPr>
          <w:strike/>
          <w:rtl/>
        </w:rPr>
        <w:t>والفعالة،</w:t>
      </w:r>
      <w:r w:rsidRPr="00A07127">
        <w:rPr>
          <w:rtl/>
        </w:rPr>
        <w:t xml:space="preserve"> </w:t>
      </w:r>
      <w:r>
        <w:rPr>
          <w:rFonts w:hint="cs"/>
          <w:rtl/>
        </w:rPr>
        <w:t xml:space="preserve">قد </w:t>
      </w:r>
      <w:r w:rsidRPr="00A07127">
        <w:rPr>
          <w:rFonts w:hint="cs"/>
          <w:b/>
          <w:bCs/>
          <w:rtl/>
        </w:rPr>
        <w:t>زادت</w:t>
      </w:r>
      <w:r w:rsidRPr="00A07127">
        <w:rPr>
          <w:b/>
          <w:bCs/>
          <w:rtl/>
        </w:rPr>
        <w:t xml:space="preserve"> إلى 700 مليار دولار أمريكي</w:t>
      </w:r>
      <w:r>
        <w:rPr>
          <w:rFonts w:hint="cs"/>
          <w:rtl/>
        </w:rPr>
        <w:t xml:space="preserve"> على الأقل</w:t>
      </w:r>
      <w:r w:rsidRPr="00A07127">
        <w:rPr>
          <w:b/>
          <w:bCs/>
          <w:rtl/>
        </w:rPr>
        <w:t xml:space="preserve"> سنوي</w:t>
      </w:r>
      <w:r w:rsidRPr="00A07127">
        <w:rPr>
          <w:rFonts w:hint="cs"/>
          <w:b/>
          <w:bCs/>
          <w:rtl/>
        </w:rPr>
        <w:t>ا</w:t>
      </w:r>
      <w:r>
        <w:rPr>
          <w:rFonts w:hint="cs"/>
          <w:rtl/>
        </w:rPr>
        <w:t>،</w:t>
      </w:r>
      <w:r w:rsidRPr="00A07127">
        <w:rPr>
          <w:rtl/>
        </w:rPr>
        <w:t xml:space="preserve"> </w:t>
      </w:r>
      <w:r w:rsidRPr="00A07127">
        <w:rPr>
          <w:strike/>
          <w:rtl/>
        </w:rPr>
        <w:t>مع زيادة</w:t>
      </w:r>
      <w:r w:rsidRPr="00A07127">
        <w:rPr>
          <w:rtl/>
        </w:rPr>
        <w:t xml:space="preserve"> </w:t>
      </w:r>
      <w:r w:rsidRPr="00A07127">
        <w:rPr>
          <w:rFonts w:hint="cs"/>
          <w:b/>
          <w:bCs/>
          <w:rtl/>
        </w:rPr>
        <w:t>وزادت</w:t>
      </w:r>
      <w:r>
        <w:rPr>
          <w:rFonts w:hint="cs"/>
          <w:rtl/>
        </w:rPr>
        <w:t xml:space="preserve"> </w:t>
      </w:r>
      <w:r w:rsidRPr="00A07127">
        <w:rPr>
          <w:rtl/>
        </w:rPr>
        <w:t xml:space="preserve">التدفقات المالية الدولية إلى البلدان النامية </w:t>
      </w:r>
      <w:r>
        <w:rPr>
          <w:rFonts w:hint="cs"/>
          <w:rtl/>
        </w:rPr>
        <w:t xml:space="preserve">بمقدار </w:t>
      </w:r>
      <w:r w:rsidRPr="00A07127">
        <w:rPr>
          <w:b/>
          <w:bCs/>
          <w:rtl/>
        </w:rPr>
        <w:t xml:space="preserve">200 إلى 400 </w:t>
      </w:r>
      <w:r w:rsidRPr="00A07127">
        <w:rPr>
          <w:rtl/>
        </w:rPr>
        <w:t xml:space="preserve">مليار دولار </w:t>
      </w:r>
      <w:r w:rsidRPr="00A07127">
        <w:rPr>
          <w:rFonts w:hint="cs"/>
          <w:rtl/>
        </w:rPr>
        <w:t xml:space="preserve">أمريكي على الأقل </w:t>
      </w:r>
      <w:r w:rsidRPr="00A07127">
        <w:rPr>
          <w:rtl/>
        </w:rPr>
        <w:t xml:space="preserve">سنويا، والاستفادة من التمويل الخاص، وزيادة حشد الموارد المحلية، </w:t>
      </w:r>
      <w:r w:rsidRPr="00A07127">
        <w:rPr>
          <w:strike/>
          <w:rtl/>
        </w:rPr>
        <w:t>مع مراعاة التخطيط المالي الوطني للتنوع البيولوجي</w:t>
      </w:r>
      <w:r>
        <w:rPr>
          <w:rFonts w:hint="cs"/>
          <w:rtl/>
        </w:rPr>
        <w:t>.</w:t>
      </w:r>
      <w:r w:rsidRPr="00A07127">
        <w:rPr>
          <w:rtl/>
        </w:rPr>
        <w:t xml:space="preserve"> </w:t>
      </w:r>
    </w:p>
    <w:p w14:paraId="67D8DF27" w14:textId="77777777" w:rsidR="00155A85" w:rsidRPr="00A07127" w:rsidRDefault="00155A85" w:rsidP="00D70C97">
      <w:pPr>
        <w:ind w:left="571"/>
        <w:rPr>
          <w:rtl/>
        </w:rPr>
      </w:pPr>
      <w:r w:rsidRPr="00A07127">
        <w:rPr>
          <w:b/>
          <w:bCs/>
          <w:rtl/>
        </w:rPr>
        <w:t>الجزء (2):</w:t>
      </w:r>
      <w:r w:rsidRPr="00A07127">
        <w:rPr>
          <w:rtl/>
        </w:rPr>
        <w:t xml:space="preserve"> </w:t>
      </w:r>
      <w:r w:rsidRPr="00A07127">
        <w:rPr>
          <w:strike/>
          <w:rtl/>
        </w:rPr>
        <w:t>تعزيز</w:t>
      </w:r>
      <w:r w:rsidRPr="00A07127">
        <w:rPr>
          <w:rtl/>
        </w:rPr>
        <w:t xml:space="preserve"> </w:t>
      </w:r>
      <w:r w:rsidRPr="00A07127">
        <w:rPr>
          <w:rFonts w:hint="cs"/>
          <w:b/>
          <w:bCs/>
          <w:rtl/>
        </w:rPr>
        <w:t>تنمية</w:t>
      </w:r>
      <w:r>
        <w:rPr>
          <w:rFonts w:hint="cs"/>
          <w:rtl/>
        </w:rPr>
        <w:t xml:space="preserve"> </w:t>
      </w:r>
      <w:r w:rsidRPr="00A07127">
        <w:rPr>
          <w:rtl/>
        </w:rPr>
        <w:t xml:space="preserve">بناء القدرات </w:t>
      </w:r>
      <w:r w:rsidRPr="00A07127">
        <w:rPr>
          <w:strike/>
          <w:rtl/>
        </w:rPr>
        <w:t>ونقل التكنولوجيا</w:t>
      </w:r>
      <w:r w:rsidRPr="00A07127">
        <w:rPr>
          <w:rtl/>
        </w:rPr>
        <w:t xml:space="preserve"> </w:t>
      </w:r>
      <w:r w:rsidRPr="00A07127">
        <w:rPr>
          <w:b/>
          <w:bCs/>
          <w:rtl/>
        </w:rPr>
        <w:t>و</w:t>
      </w:r>
      <w:r w:rsidRPr="00A07127">
        <w:rPr>
          <w:rFonts w:hint="cs"/>
          <w:b/>
          <w:bCs/>
          <w:rtl/>
        </w:rPr>
        <w:t>تعزيز</w:t>
      </w:r>
      <w:r>
        <w:rPr>
          <w:rFonts w:hint="cs"/>
          <w:rtl/>
        </w:rPr>
        <w:t xml:space="preserve"> </w:t>
      </w:r>
      <w:r w:rsidRPr="00A07127">
        <w:rPr>
          <w:rtl/>
        </w:rPr>
        <w:t>التعاون</w:t>
      </w:r>
      <w:r>
        <w:rPr>
          <w:rFonts w:hint="cs"/>
          <w:rtl/>
        </w:rPr>
        <w:t xml:space="preserve"> </w:t>
      </w:r>
      <w:r w:rsidRPr="00A07127">
        <w:rPr>
          <w:rFonts w:hint="cs"/>
          <w:b/>
          <w:bCs/>
          <w:rtl/>
        </w:rPr>
        <w:t>التقني</w:t>
      </w:r>
      <w:r w:rsidRPr="00A07127">
        <w:rPr>
          <w:b/>
          <w:bCs/>
          <w:rtl/>
        </w:rPr>
        <w:t xml:space="preserve"> </w:t>
      </w:r>
      <w:r w:rsidRPr="00A07127">
        <w:rPr>
          <w:rFonts w:hint="cs"/>
          <w:b/>
          <w:bCs/>
          <w:rtl/>
        </w:rPr>
        <w:t>و</w:t>
      </w:r>
      <w:r w:rsidRPr="00A07127">
        <w:rPr>
          <w:rtl/>
        </w:rPr>
        <w:t>العلمي</w:t>
      </w:r>
      <w:r>
        <w:rPr>
          <w:rFonts w:hint="cs"/>
          <w:rtl/>
        </w:rPr>
        <w:t xml:space="preserve"> </w:t>
      </w:r>
      <w:r w:rsidRPr="00A07127">
        <w:rPr>
          <w:rFonts w:hint="cs"/>
          <w:b/>
          <w:bCs/>
          <w:rtl/>
        </w:rPr>
        <w:t>ونقل التكنولوجيا</w:t>
      </w:r>
      <w:r w:rsidRPr="00A07127">
        <w:rPr>
          <w:rtl/>
        </w:rPr>
        <w:t>، لتلبية الاحتياجات اللازمة للتنفيذ بما يتناسب مع طموح غايات وأهداف الإطار</w:t>
      </w:r>
      <w:r>
        <w:rPr>
          <w:rFonts w:hint="cs"/>
          <w:rtl/>
        </w:rPr>
        <w:t>.</w:t>
      </w:r>
      <w:r w:rsidRPr="00A07127">
        <w:rPr>
          <w:rtl/>
        </w:rPr>
        <w:t xml:space="preserve"> </w:t>
      </w:r>
    </w:p>
    <w:p w14:paraId="05F5BAB5" w14:textId="77777777" w:rsidR="00155A85" w:rsidRDefault="00155A85" w:rsidP="00D70C97">
      <w:pPr>
        <w:rPr>
          <w:rtl/>
        </w:rPr>
      </w:pPr>
      <w:r w:rsidRPr="00A07127">
        <w:rPr>
          <w:b/>
          <w:bCs/>
          <w:u w:val="single"/>
          <w:rtl/>
        </w:rPr>
        <w:t>المملكة المتحدة لبريطانيا العظمى وأيرلندا الشمالية</w:t>
      </w:r>
      <w:r w:rsidRPr="00A07127">
        <w:rPr>
          <w:rtl/>
        </w:rPr>
        <w:t xml:space="preserve">: زيادة الموارد المالية من جميع المصادر </w:t>
      </w:r>
      <w:r w:rsidRPr="00594947">
        <w:rPr>
          <w:rtl/>
        </w:rPr>
        <w:t xml:space="preserve">[إلى 200 مليار دولار أمريكي على الأقل </w:t>
      </w:r>
      <w:r>
        <w:rPr>
          <w:rFonts w:hint="cs"/>
          <w:rtl/>
        </w:rPr>
        <w:t>سنويا</w:t>
      </w:r>
      <w:r w:rsidRPr="00594947">
        <w:rPr>
          <w:rtl/>
        </w:rPr>
        <w:t>]</w:t>
      </w:r>
      <w:r w:rsidRPr="00A07127">
        <w:rPr>
          <w:rtl/>
        </w:rPr>
        <w:t xml:space="preserve">، بما في ذلك الموارد المالية الجديدة والإضافية والفعالة، مع زيادة التدفقات المالية الدولية إلى البلدان النامية </w:t>
      </w:r>
      <w:r w:rsidRPr="00594947">
        <w:rPr>
          <w:rtl/>
        </w:rPr>
        <w:t>[</w:t>
      </w:r>
      <w:r>
        <w:rPr>
          <w:rFonts w:hint="cs"/>
          <w:rtl/>
        </w:rPr>
        <w:t>بمقدار</w:t>
      </w:r>
      <w:r w:rsidRPr="00594947">
        <w:rPr>
          <w:rtl/>
        </w:rPr>
        <w:t xml:space="preserve"> 10 مليارات دولار أمريكي</w:t>
      </w:r>
      <w:r>
        <w:rPr>
          <w:rFonts w:hint="cs"/>
          <w:rtl/>
        </w:rPr>
        <w:t xml:space="preserve"> على الأقل</w:t>
      </w:r>
      <w:r w:rsidRPr="00594947">
        <w:rPr>
          <w:rtl/>
        </w:rPr>
        <w:t xml:space="preserve"> </w:t>
      </w:r>
      <w:r>
        <w:rPr>
          <w:rFonts w:hint="cs"/>
          <w:rtl/>
        </w:rPr>
        <w:t>سنويا</w:t>
      </w:r>
      <w:r w:rsidRPr="00594947">
        <w:rPr>
          <w:rtl/>
        </w:rPr>
        <w:t>]</w:t>
      </w:r>
      <w:r w:rsidRPr="00A07127">
        <w:rPr>
          <w:rtl/>
        </w:rPr>
        <w:t>، والاستفادة من التمويل الخاص، وزيادة حشد الموارد المحلية</w:t>
      </w:r>
      <w:r>
        <w:rPr>
          <w:rFonts w:hint="cs"/>
          <w:rtl/>
        </w:rPr>
        <w:t xml:space="preserve"> </w:t>
      </w:r>
      <w:r w:rsidRPr="00E441E0">
        <w:rPr>
          <w:rFonts w:hint="cs"/>
          <w:b/>
          <w:bCs/>
          <w:rtl/>
        </w:rPr>
        <w:t>على كافة مستويات الحكومة</w:t>
      </w:r>
      <w:r w:rsidRPr="00A07127">
        <w:rPr>
          <w:rtl/>
        </w:rPr>
        <w:t>، مع مراعاة التخطيط المالي الوطني للتنوع البيولوجي، وتعزيز بناء القدرات ونقل التكنولوجيا والتعاون العلمي، لتلبية الاحتياجات اللازمة للتنفيذ بما يتناسب مع طموح غايات وأهداف الإطار</w:t>
      </w:r>
      <w:r>
        <w:rPr>
          <w:rFonts w:hint="cs"/>
          <w:rtl/>
        </w:rPr>
        <w:t>.</w:t>
      </w:r>
    </w:p>
    <w:p w14:paraId="3F085592" w14:textId="77777777" w:rsidR="00155A85" w:rsidRPr="00B42EAB" w:rsidRDefault="00155A85" w:rsidP="00D70C97">
      <w:pPr>
        <w:keepNext/>
        <w:keepLines/>
        <w:jc w:val="center"/>
        <w:rPr>
          <w:b/>
          <w:bCs/>
        </w:rPr>
      </w:pPr>
      <w:r>
        <w:rPr>
          <w:rFonts w:hint="cs"/>
          <w:b/>
          <w:bCs/>
          <w:rtl/>
        </w:rPr>
        <w:t>المقترحات</w:t>
      </w:r>
      <w:r w:rsidRPr="00AF70D9">
        <w:rPr>
          <w:b/>
          <w:bCs/>
          <w:rtl/>
        </w:rPr>
        <w:t xml:space="preserve"> </w:t>
      </w:r>
      <w:r>
        <w:rPr>
          <w:rFonts w:hint="cs"/>
          <w:b/>
          <w:bCs/>
          <w:rtl/>
        </w:rPr>
        <w:t>من</w:t>
      </w:r>
      <w:r w:rsidRPr="00AF70D9">
        <w:rPr>
          <w:b/>
          <w:bCs/>
          <w:rtl/>
        </w:rPr>
        <w:t xml:space="preserve"> المراقب</w:t>
      </w:r>
      <w:r>
        <w:rPr>
          <w:rFonts w:hint="cs"/>
          <w:b/>
          <w:bCs/>
          <w:rtl/>
        </w:rPr>
        <w:t>ي</w:t>
      </w:r>
      <w:r w:rsidRPr="00AF70D9">
        <w:rPr>
          <w:b/>
          <w:bCs/>
          <w:rtl/>
        </w:rPr>
        <w:t xml:space="preserve">ن </w:t>
      </w:r>
      <w:r>
        <w:rPr>
          <w:rFonts w:hint="cs"/>
          <w:b/>
          <w:bCs/>
          <w:rtl/>
        </w:rPr>
        <w:t>التي أيدتها</w:t>
      </w:r>
      <w:r w:rsidRPr="00AF70D9">
        <w:rPr>
          <w:b/>
          <w:bCs/>
          <w:rtl/>
        </w:rPr>
        <w:t xml:space="preserve"> الأطراف</w:t>
      </w:r>
    </w:p>
    <w:p w14:paraId="3DC79523" w14:textId="77777777" w:rsidR="00155A85" w:rsidRPr="00E441E0" w:rsidRDefault="00155A85" w:rsidP="00D70C97">
      <w:pPr>
        <w:rPr>
          <w:rtl/>
        </w:rPr>
      </w:pPr>
      <w:r w:rsidRPr="00CD14C1">
        <w:rPr>
          <w:rFonts w:hint="cs"/>
          <w:b/>
          <w:bCs/>
          <w:u w:val="single"/>
          <w:rtl/>
        </w:rPr>
        <w:t>الأعمال التجارية من أجل الطبيعة/المجلس</w:t>
      </w:r>
      <w:r w:rsidRPr="00CD14C1">
        <w:rPr>
          <w:b/>
          <w:bCs/>
          <w:u w:val="single"/>
          <w:rtl/>
        </w:rPr>
        <w:t xml:space="preserve"> العالمي للأعمال التجارية من أجل التنمية المستدامة</w:t>
      </w:r>
      <w:r w:rsidRPr="00CD14C1">
        <w:rPr>
          <w:rFonts w:hint="cs"/>
          <w:rtl/>
        </w:rPr>
        <w:t>:</w:t>
      </w:r>
      <w:r w:rsidRPr="00E441E0">
        <w:t xml:space="preserve"> </w:t>
      </w:r>
      <w:r w:rsidRPr="002E2614">
        <w:rPr>
          <w:rtl/>
        </w:rPr>
        <w:t>زيادة الموارد المالية من جميع المصادر إلى 200 مليار دولار أمريكي على الأقل سنويا، بما في ذلك الموارد المالية الجديدة والإضافية والفعالة، مع زيادة التدفقات المالية الدولية إلى البلدان النامية بمقدار 10 مليارات دولار أمريكي على الأقل سنويا،</w:t>
      </w:r>
      <w:r>
        <w:rPr>
          <w:rFonts w:hint="cs"/>
          <w:rtl/>
        </w:rPr>
        <w:t xml:space="preserve"> </w:t>
      </w:r>
      <w:r w:rsidRPr="00CF6527">
        <w:rPr>
          <w:rFonts w:hint="cs"/>
          <w:b/>
          <w:bCs/>
          <w:rtl/>
        </w:rPr>
        <w:t>ومطالبة المؤسسات المالية والأعمال التجارية بإدماج قيم التنوع البيولوجي في جميع القرارات المالية،</w:t>
      </w:r>
      <w:r w:rsidRPr="002E2614">
        <w:rPr>
          <w:rtl/>
        </w:rPr>
        <w:t xml:space="preserve"> والاستفادة من التمويل الخاص، وزيادة حشد الموارد المحلية، مع مراعاة التخطيط المالي الوطني للتنوع البيولوجي، وتعزيز بناء القدرات ونقل التكنولوجيا والتعاون العلمي، لتلبية الاحتياجات اللازمة للتنفيذ بما يتناسب مع طموح غايات وأهداف الإطار.</w:t>
      </w:r>
    </w:p>
    <w:p w14:paraId="2CB1240D" w14:textId="77777777" w:rsidR="00155A85" w:rsidRPr="00E441E0" w:rsidRDefault="00155A85" w:rsidP="00D70C97">
      <w:pPr>
        <w:rPr>
          <w:rtl/>
        </w:rPr>
      </w:pPr>
      <w:r w:rsidRPr="00CD14C1">
        <w:rPr>
          <w:rFonts w:hint="cs"/>
          <w:b/>
          <w:bCs/>
          <w:u w:val="single"/>
          <w:rtl/>
        </w:rPr>
        <w:t>ال</w:t>
      </w:r>
      <w:r w:rsidRPr="00CD14C1">
        <w:rPr>
          <w:b/>
          <w:bCs/>
          <w:u w:val="single"/>
          <w:rtl/>
        </w:rPr>
        <w:t>حملة من أجل الطبيعة</w:t>
      </w:r>
      <w:r w:rsidRPr="00CD14C1">
        <w:rPr>
          <w:rtl/>
        </w:rPr>
        <w:t>: زيادة</w:t>
      </w:r>
      <w:r w:rsidRPr="002E2614">
        <w:rPr>
          <w:rtl/>
        </w:rPr>
        <w:t xml:space="preserve"> الموارد المالية من جميع المصادر </w:t>
      </w:r>
      <w:r w:rsidRPr="00CF6527">
        <w:rPr>
          <w:strike/>
          <w:rtl/>
        </w:rPr>
        <w:t>إلى</w:t>
      </w:r>
      <w:r w:rsidRPr="002E2614">
        <w:rPr>
          <w:rtl/>
        </w:rPr>
        <w:t xml:space="preserve"> </w:t>
      </w:r>
      <w:r w:rsidRPr="00CF6527">
        <w:rPr>
          <w:rFonts w:hint="cs"/>
          <w:b/>
          <w:bCs/>
          <w:rtl/>
        </w:rPr>
        <w:t xml:space="preserve">بما يعادل </w:t>
      </w:r>
      <w:r w:rsidRPr="002E2614">
        <w:rPr>
          <w:rtl/>
        </w:rPr>
        <w:t xml:space="preserve">200 مليار دولار أمريكي على الأقل سنويا، بما في ذلك الموارد المالية الجديدة والإضافية والفعالة، مع زيادة </w:t>
      </w:r>
      <w:r w:rsidRPr="00CF6527">
        <w:rPr>
          <w:strike/>
          <w:rtl/>
        </w:rPr>
        <w:t>التدفقات المالية</w:t>
      </w:r>
      <w:r w:rsidRPr="002E2614">
        <w:rPr>
          <w:rtl/>
        </w:rPr>
        <w:t xml:space="preserve"> </w:t>
      </w:r>
      <w:r w:rsidRPr="00CF6527">
        <w:rPr>
          <w:rFonts w:hint="cs"/>
          <w:b/>
          <w:bCs/>
          <w:rtl/>
        </w:rPr>
        <w:t>المنح والدفعات الدولية مقابل خدمات النظام الإيكولوجي</w:t>
      </w:r>
      <w:r>
        <w:rPr>
          <w:rFonts w:hint="cs"/>
          <w:rtl/>
        </w:rPr>
        <w:t xml:space="preserve"> </w:t>
      </w:r>
      <w:r w:rsidRPr="002E2614">
        <w:rPr>
          <w:rtl/>
        </w:rPr>
        <w:t>إلى البلدان النامية</w:t>
      </w:r>
      <w:r>
        <w:rPr>
          <w:rFonts w:hint="cs"/>
          <w:rtl/>
        </w:rPr>
        <w:t xml:space="preserve"> </w:t>
      </w:r>
      <w:r w:rsidRPr="00CF6527">
        <w:rPr>
          <w:rFonts w:hint="cs"/>
          <w:b/>
          <w:bCs/>
          <w:rtl/>
        </w:rPr>
        <w:t>والشعوب الأصلية والمجتمعات المحلية</w:t>
      </w:r>
      <w:r w:rsidRPr="002E2614">
        <w:rPr>
          <w:rtl/>
        </w:rPr>
        <w:t xml:space="preserve"> بمقدار </w:t>
      </w:r>
      <w:r w:rsidRPr="00CF6527">
        <w:rPr>
          <w:strike/>
          <w:rtl/>
        </w:rPr>
        <w:t>10</w:t>
      </w:r>
      <w:r w:rsidRPr="002E2614">
        <w:rPr>
          <w:rtl/>
        </w:rPr>
        <w:t xml:space="preserve"> </w:t>
      </w:r>
      <w:r w:rsidRPr="005F7AF0">
        <w:rPr>
          <w:b/>
          <w:bCs/>
          <w:sz w:val="24"/>
        </w:rPr>
        <w:t>80</w:t>
      </w:r>
      <w:r>
        <w:rPr>
          <w:rFonts w:hint="cs"/>
          <w:rtl/>
        </w:rPr>
        <w:t xml:space="preserve"> </w:t>
      </w:r>
      <w:r w:rsidRPr="002E2614">
        <w:rPr>
          <w:rtl/>
        </w:rPr>
        <w:t>مليار دولار أمريكي على الأقل سنويا، والاستفادة من التمويل الخاص، وزيادة حشد الموارد المحلية، مع مراعاة التخطيط المالي الوطني للتنوع البيولوجي، وتعزيز بناء القدرات ونقل التكنولوجيا والتعاون العلمي، لتلبية الاحتياجات اللازمة للتنفيذ بما يتناسب مع طموح غايات وأهداف الإطار.</w:t>
      </w:r>
    </w:p>
    <w:p w14:paraId="22C0D360" w14:textId="77777777" w:rsidR="00155A85" w:rsidRDefault="00155A85" w:rsidP="00D70C97">
      <w:pPr>
        <w:rPr>
          <w:rtl/>
        </w:rPr>
      </w:pPr>
      <w:r w:rsidRPr="00CD14C1">
        <w:rPr>
          <w:rFonts w:hint="cs"/>
          <w:b/>
          <w:bCs/>
          <w:u w:val="single"/>
          <w:rtl/>
        </w:rPr>
        <w:lastRenderedPageBreak/>
        <w:t>ف</w:t>
      </w:r>
      <w:r w:rsidRPr="00CD14C1">
        <w:rPr>
          <w:b/>
          <w:bCs/>
          <w:u w:val="single"/>
          <w:rtl/>
        </w:rPr>
        <w:t>ريق العمل المعني بالتحات والتكنولوجيا والتركيز</w:t>
      </w:r>
      <w:r w:rsidRPr="00CD14C1">
        <w:rPr>
          <w:rFonts w:hint="cs"/>
          <w:b/>
          <w:bCs/>
          <w:u w:val="single"/>
          <w:rtl/>
        </w:rPr>
        <w:t xml:space="preserve"> و</w:t>
      </w:r>
      <w:r w:rsidRPr="00CD14C1">
        <w:t>:</w:t>
      </w:r>
      <w:r w:rsidRPr="00CD14C1">
        <w:rPr>
          <w:b/>
          <w:bCs/>
          <w:u w:val="single"/>
        </w:rPr>
        <w:t>EcoNexus</w:t>
      </w:r>
      <w:r w:rsidRPr="00CD14C1">
        <w:rPr>
          <w:rFonts w:hint="cs"/>
          <w:rtl/>
        </w:rPr>
        <w:t xml:space="preserve"> </w:t>
      </w:r>
      <w:r w:rsidRPr="00CD14C1">
        <w:rPr>
          <w:rtl/>
        </w:rPr>
        <w:t>زيادة</w:t>
      </w:r>
      <w:r w:rsidRPr="002E2614">
        <w:rPr>
          <w:rtl/>
        </w:rPr>
        <w:t xml:space="preserve"> الموارد المالية من جميع المصادر إلى 200 مليار دولار أمريكي على الأقل سنويا، بما في ذلك الموارد المالية الجديدة والإضافية والفعالة، مع زيادة التدفقات المالية الدولية إلى البلدان النامية بمقدار 10 مليارات دولار أمريكي على الأقل سنويا، والاستفادة من التمويل الخاص، وزيادة حشد الموارد المحلية، مع مراعاة التخطيط المالي الوطني للتنوع البيولوجي، وتعزيز بناء القدرات </w:t>
      </w:r>
      <w:r w:rsidRPr="00CF6527">
        <w:rPr>
          <w:b/>
          <w:bCs/>
          <w:rtl/>
        </w:rPr>
        <w:t>و</w:t>
      </w:r>
      <w:r w:rsidRPr="00CF6527">
        <w:rPr>
          <w:rFonts w:hint="cs"/>
          <w:b/>
          <w:bCs/>
          <w:rtl/>
        </w:rPr>
        <w:t>مسح أفق</w:t>
      </w:r>
      <w:r>
        <w:rPr>
          <w:rFonts w:hint="cs"/>
          <w:rtl/>
        </w:rPr>
        <w:t xml:space="preserve"> </w:t>
      </w:r>
      <w:r w:rsidRPr="002E2614">
        <w:rPr>
          <w:rtl/>
        </w:rPr>
        <w:t>التكنولوجي</w:t>
      </w:r>
      <w:r>
        <w:rPr>
          <w:rFonts w:hint="cs"/>
          <w:rtl/>
        </w:rPr>
        <w:t xml:space="preserve">ا </w:t>
      </w:r>
      <w:r w:rsidRPr="00CF6527">
        <w:rPr>
          <w:rFonts w:hint="cs"/>
          <w:b/>
          <w:bCs/>
          <w:rtl/>
        </w:rPr>
        <w:t>وتقييمها ونقلها ورصدها</w:t>
      </w:r>
      <w:r>
        <w:rPr>
          <w:rFonts w:hint="cs"/>
          <w:b/>
          <w:bCs/>
          <w:rtl/>
        </w:rPr>
        <w:t>،</w:t>
      </w:r>
      <w:r w:rsidRPr="002E2614">
        <w:rPr>
          <w:rtl/>
        </w:rPr>
        <w:t xml:space="preserve"> والتعاون العلمي، لتلبية الاحتياجات اللازمة للتنفيذ بما يتناسب مع طموح غايات وأهداف الإطار.</w:t>
      </w:r>
    </w:p>
    <w:p w14:paraId="5A79DCBF" w14:textId="77777777" w:rsidR="00155A85" w:rsidRDefault="00155A85" w:rsidP="00D70C97">
      <w:pPr>
        <w:rPr>
          <w:rtl/>
        </w:rPr>
      </w:pPr>
      <w:r w:rsidRPr="002525B6">
        <w:rPr>
          <w:b/>
          <w:bCs/>
          <w:u w:val="single"/>
          <w:rtl/>
        </w:rPr>
        <w:t>التحالف العالمي للغاب</w:t>
      </w:r>
      <w:r w:rsidRPr="002525B6">
        <w:rPr>
          <w:rFonts w:hint="cs"/>
          <w:b/>
          <w:bCs/>
          <w:u w:val="single"/>
          <w:rtl/>
        </w:rPr>
        <w:t>ات</w:t>
      </w:r>
      <w:r>
        <w:rPr>
          <w:rFonts w:hint="cs"/>
          <w:rtl/>
        </w:rPr>
        <w:t>:</w:t>
      </w:r>
      <w:r w:rsidRPr="00E441E0">
        <w:t xml:space="preserve"> </w:t>
      </w:r>
      <w:r w:rsidRPr="002E2614">
        <w:rPr>
          <w:rtl/>
        </w:rPr>
        <w:t xml:space="preserve">زيادة الموارد المالية من جميع المصادر إلى 200 مليار دولار أمريكي على الأقل سنويا، بما في ذلك الموارد المالية الجديدة والإضافية والفعالة، مع زيادة التدفقات المالية الدولية إلى البلدان النامية بمقدار 10 مليارات دولار أمريكي على الأقل سنويا، </w:t>
      </w:r>
      <w:r w:rsidRPr="00CF6527">
        <w:rPr>
          <w:strike/>
          <w:rtl/>
        </w:rPr>
        <w:t>والاستفادة من التمويل الخاص،</w:t>
      </w:r>
      <w:r w:rsidRPr="002E2614">
        <w:rPr>
          <w:rtl/>
        </w:rPr>
        <w:t xml:space="preserve"> وزيادة حشد الموارد المحلية، مع مراعاة التخطيط المالي الوطني للتنوع البيولوجي، وتعزيز بناء القدرات ونقل التكنولوجيا والتعاون العلمي، لتلبية الاحتياجات اللازمة للتنفيذ بما يتناسب مع طموح غايات وأهداف الإطار.</w:t>
      </w:r>
    </w:p>
    <w:p w14:paraId="1016612F" w14:textId="77777777" w:rsidR="00155A85" w:rsidRDefault="00155A85" w:rsidP="00D70C97">
      <w:pPr>
        <w:rPr>
          <w:rtl/>
        </w:rPr>
      </w:pPr>
      <w:r w:rsidRPr="00D02AF4">
        <w:rPr>
          <w:b/>
          <w:bCs/>
          <w:u w:val="single"/>
          <w:rtl/>
        </w:rPr>
        <w:t>الشبكة العالمية للشباب المعني بالتنوع البيولوجي</w:t>
      </w:r>
      <w:r w:rsidRPr="002525B6">
        <w:rPr>
          <w:rFonts w:hint="cs"/>
          <w:rtl/>
        </w:rPr>
        <w:t xml:space="preserve">: </w:t>
      </w:r>
      <w:r w:rsidRPr="002E2614">
        <w:rPr>
          <w:rtl/>
        </w:rPr>
        <w:t>زيادة الموارد المالية من جميع المصادر إلى 200 مليار دولار أمريكي على الأقل سنويا، بما في ذلك الموارد المالية الجديدة والإضافية والفعالة</w:t>
      </w:r>
      <w:r>
        <w:rPr>
          <w:rFonts w:hint="cs"/>
          <w:rtl/>
        </w:rPr>
        <w:t xml:space="preserve"> </w:t>
      </w:r>
      <w:r w:rsidRPr="003939CF">
        <w:rPr>
          <w:rFonts w:hint="cs"/>
          <w:b/>
          <w:bCs/>
          <w:rtl/>
        </w:rPr>
        <w:t>والعادلة</w:t>
      </w:r>
      <w:r w:rsidRPr="002E2614">
        <w:rPr>
          <w:rtl/>
        </w:rPr>
        <w:t>، مع زيادة التدفقات المالية الدولية إلى البلدان النامية بمقدار 10 مليارات دولار أمريكي على الأقل سنويا،</w:t>
      </w:r>
      <w:r>
        <w:rPr>
          <w:rFonts w:hint="cs"/>
          <w:rtl/>
        </w:rPr>
        <w:t xml:space="preserve"> </w:t>
      </w:r>
      <w:r w:rsidRPr="003939CF">
        <w:rPr>
          <w:rFonts w:hint="cs"/>
          <w:b/>
          <w:bCs/>
          <w:rtl/>
        </w:rPr>
        <w:t>وضمان التوافر المباشر للأموال للشعوب الأصلية والمجتمعات المحلية، والنساء والشباب،</w:t>
      </w:r>
      <w:r w:rsidRPr="003939CF">
        <w:rPr>
          <w:b/>
          <w:bCs/>
          <w:rtl/>
        </w:rPr>
        <w:t xml:space="preserve"> </w:t>
      </w:r>
      <w:r w:rsidRPr="002E2614">
        <w:rPr>
          <w:rtl/>
        </w:rPr>
        <w:t>والاستفادة من التمويل الخاص، وزيادة حشد الموارد المحلية، مع مراعاة التخطيط المالي الوطني للتنوع البيولوجي، وتعزيز بناء القدرات ونقل التكنولوجيا والتعاون العلمي، لتلبية الاحتياجات اللازمة للتنفيذ بما يتناسب مع طموح غايات وأهداف الإطار.</w:t>
      </w:r>
    </w:p>
    <w:p w14:paraId="459AFABA" w14:textId="77777777" w:rsidR="00155A85" w:rsidRPr="00E441E0" w:rsidRDefault="00155A85" w:rsidP="00D70C97">
      <w:pPr>
        <w:rPr>
          <w:rtl/>
        </w:rPr>
      </w:pPr>
      <w:r w:rsidRPr="00D02AF4">
        <w:rPr>
          <w:rFonts w:hint="cs"/>
          <w:b/>
          <w:bCs/>
          <w:u w:val="single"/>
          <w:rtl/>
        </w:rPr>
        <w:t>منظمة حفظ الطبيع</w:t>
      </w:r>
      <w:r>
        <w:rPr>
          <w:rFonts w:hint="cs"/>
          <w:b/>
          <w:bCs/>
          <w:u w:val="single"/>
          <w:rtl/>
        </w:rPr>
        <w:t>ة</w:t>
      </w:r>
      <w:r w:rsidRPr="002525B6">
        <w:rPr>
          <w:rFonts w:hint="cs"/>
          <w:rtl/>
        </w:rPr>
        <w:t xml:space="preserve">: </w:t>
      </w:r>
      <w:r w:rsidRPr="002E2614">
        <w:rPr>
          <w:rtl/>
        </w:rPr>
        <w:t xml:space="preserve">زيادة الموارد المالية من جميع المصادر </w:t>
      </w:r>
      <w:r w:rsidRPr="003939CF">
        <w:rPr>
          <w:strike/>
          <w:rtl/>
        </w:rPr>
        <w:t>إلى</w:t>
      </w:r>
      <w:r>
        <w:rPr>
          <w:rFonts w:hint="cs"/>
          <w:rtl/>
        </w:rPr>
        <w:t xml:space="preserve"> </w:t>
      </w:r>
      <w:r w:rsidRPr="003939CF">
        <w:rPr>
          <w:rFonts w:hint="cs"/>
          <w:b/>
          <w:bCs/>
          <w:rtl/>
        </w:rPr>
        <w:t>بمقدار</w:t>
      </w:r>
      <w:r w:rsidRPr="002E2614">
        <w:rPr>
          <w:rtl/>
        </w:rPr>
        <w:t xml:space="preserve"> 200 مليار دولار أمريكي على الأقل سنويا، بما في ذلك الموارد المالية الجديدة والإضافية والفعالة، مع زيادة التدفقات المالية الدولية إلى البلدان النامية بمقدار 10 مليارات دولار أمريكي على الأقل سنويا، والاستفادة من التمويل الخاص، وزيادة حشد الموارد المحلية، مع مراعاة التخطيط المالي الوطني للتنوع البيولوجي، وتعزيز بناء القدرات ونقل التكنولوجيا والتعاون العلمي، لتلبية الاحتياجات اللازمة للتنفيذ بما يتناسب مع طموح غايات وأهداف الإطار.</w:t>
      </w:r>
    </w:p>
    <w:p w14:paraId="65918351" w14:textId="77777777" w:rsidR="00155A85" w:rsidRDefault="00155A85" w:rsidP="00D70C97">
      <w:pPr>
        <w:rPr>
          <w:rtl/>
        </w:rPr>
      </w:pPr>
      <w:r w:rsidRPr="002525B6">
        <w:rPr>
          <w:rFonts w:hint="cs"/>
          <w:b/>
          <w:bCs/>
          <w:u w:val="single"/>
          <w:rtl/>
        </w:rPr>
        <w:t>مجتمع حفظ الأحياء البرية</w:t>
      </w:r>
      <w:r>
        <w:rPr>
          <w:rFonts w:hint="cs"/>
          <w:rtl/>
        </w:rPr>
        <w:t>:</w:t>
      </w:r>
      <w:r w:rsidRPr="00E441E0">
        <w:rPr>
          <w:rtl/>
        </w:rPr>
        <w:t xml:space="preserve"> </w:t>
      </w:r>
      <w:r w:rsidRPr="002E2614">
        <w:rPr>
          <w:rtl/>
        </w:rPr>
        <w:t xml:space="preserve">زيادة الموارد المالية </w:t>
      </w:r>
      <w:r w:rsidRPr="003939CF">
        <w:rPr>
          <w:rFonts w:hint="cs"/>
          <w:b/>
          <w:bCs/>
          <w:rtl/>
        </w:rPr>
        <w:t>المتاحة لتنفيذ هذا الإطار</w:t>
      </w:r>
      <w:r>
        <w:rPr>
          <w:rFonts w:hint="cs"/>
          <w:b/>
          <w:bCs/>
          <w:rtl/>
        </w:rPr>
        <w:t>،</w:t>
      </w:r>
      <w:r w:rsidRPr="003939CF">
        <w:rPr>
          <w:rFonts w:hint="cs"/>
          <w:b/>
          <w:bCs/>
          <w:rtl/>
        </w:rPr>
        <w:t xml:space="preserve"> </w:t>
      </w:r>
      <w:r w:rsidRPr="00571C77">
        <w:rPr>
          <w:b/>
          <w:bCs/>
          <w:rtl/>
        </w:rPr>
        <w:t xml:space="preserve">بما في ذلك الموارد الجديدة والإضافية والفعالة من </w:t>
      </w:r>
      <w:r w:rsidRPr="00571C77">
        <w:rPr>
          <w:rFonts w:hint="cs"/>
          <w:b/>
          <w:bCs/>
          <w:rtl/>
        </w:rPr>
        <w:t xml:space="preserve">جميع </w:t>
      </w:r>
      <w:r w:rsidRPr="00571C77">
        <w:rPr>
          <w:b/>
          <w:bCs/>
          <w:rtl/>
        </w:rPr>
        <w:t>المصادر المحلية والدولية</w:t>
      </w:r>
      <w:r>
        <w:rPr>
          <w:rFonts w:hint="cs"/>
          <w:rtl/>
        </w:rPr>
        <w:t>،</w:t>
      </w:r>
      <w:r w:rsidRPr="002E2614">
        <w:rPr>
          <w:rtl/>
        </w:rPr>
        <w:t xml:space="preserve"> إلى</w:t>
      </w:r>
      <w:r>
        <w:rPr>
          <w:rFonts w:hint="cs"/>
          <w:rtl/>
        </w:rPr>
        <w:t xml:space="preserve"> </w:t>
      </w:r>
      <w:r w:rsidRPr="00571C77">
        <w:rPr>
          <w:b/>
          <w:bCs/>
          <w:rtl/>
        </w:rPr>
        <w:t>[</w:t>
      </w:r>
      <w:r w:rsidRPr="00571C77">
        <w:rPr>
          <w:b/>
          <w:bCs/>
        </w:rPr>
        <w:t>X</w:t>
      </w:r>
      <w:r w:rsidRPr="00571C77">
        <w:rPr>
          <w:b/>
          <w:bCs/>
          <w:rtl/>
        </w:rPr>
        <w:t>]</w:t>
      </w:r>
      <w:r w:rsidRPr="002E2614">
        <w:rPr>
          <w:rtl/>
        </w:rPr>
        <w:t xml:space="preserve"> </w:t>
      </w:r>
      <w:r w:rsidRPr="00571C77">
        <w:rPr>
          <w:strike/>
          <w:rtl/>
        </w:rPr>
        <w:t>200 مليار دولار أمريكي</w:t>
      </w:r>
      <w:r w:rsidRPr="002E2614">
        <w:rPr>
          <w:rtl/>
        </w:rPr>
        <w:t xml:space="preserve"> على الأقل سنويا، </w:t>
      </w:r>
      <w:r w:rsidRPr="00571C77">
        <w:rPr>
          <w:b/>
          <w:bCs/>
          <w:rtl/>
        </w:rPr>
        <w:t>بما في ذلك</w:t>
      </w:r>
      <w:r w:rsidRPr="00571C77">
        <w:rPr>
          <w:rFonts w:hint="cs"/>
          <w:b/>
          <w:bCs/>
          <w:rtl/>
        </w:rPr>
        <w:t xml:space="preserve"> زيادة</w:t>
      </w:r>
      <w:r w:rsidRPr="002E2614">
        <w:rPr>
          <w:rtl/>
        </w:rPr>
        <w:t xml:space="preserve"> التدفقات المالية الدولية إلى البلدان النامية بمقدار </w:t>
      </w:r>
      <w:r w:rsidRPr="00571C77">
        <w:rPr>
          <w:strike/>
          <w:rtl/>
        </w:rPr>
        <w:t>10 مليارات دولار أمريكي</w:t>
      </w:r>
      <w:r w:rsidRPr="002E2614">
        <w:rPr>
          <w:rtl/>
        </w:rPr>
        <w:t xml:space="preserve"> </w:t>
      </w:r>
      <w:r w:rsidRPr="00571C77">
        <w:rPr>
          <w:b/>
          <w:bCs/>
          <w:rtl/>
        </w:rPr>
        <w:t>[</w:t>
      </w:r>
      <w:r w:rsidRPr="00571C77">
        <w:rPr>
          <w:b/>
          <w:bCs/>
        </w:rPr>
        <w:t>X</w:t>
      </w:r>
      <w:r w:rsidRPr="00571C77">
        <w:rPr>
          <w:b/>
          <w:bCs/>
          <w:rtl/>
        </w:rPr>
        <w:t>]</w:t>
      </w:r>
      <w:r w:rsidRPr="00571C77">
        <w:rPr>
          <w:rFonts w:hint="cs"/>
          <w:b/>
          <w:bCs/>
          <w:rtl/>
        </w:rPr>
        <w:t xml:space="preserve"> </w:t>
      </w:r>
      <w:r w:rsidRPr="002E2614">
        <w:rPr>
          <w:rtl/>
        </w:rPr>
        <w:t xml:space="preserve">على الأقل سنويا، </w:t>
      </w:r>
      <w:r w:rsidRPr="00571C77">
        <w:rPr>
          <w:strike/>
          <w:rtl/>
        </w:rPr>
        <w:t>والاستفادة من التمويل الخاص، وزيادة حشد الموارد المحلية،</w:t>
      </w:r>
      <w:r w:rsidRPr="002E2614">
        <w:rPr>
          <w:rtl/>
        </w:rPr>
        <w:t xml:space="preserve"> مع مراعاة </w:t>
      </w:r>
      <w:r w:rsidRPr="00571C77">
        <w:rPr>
          <w:rFonts w:hint="cs"/>
          <w:b/>
          <w:bCs/>
          <w:rtl/>
        </w:rPr>
        <w:t xml:space="preserve">الحاجة إلى حشد التمويل الخاص، ودعم </w:t>
      </w:r>
      <w:r w:rsidRPr="002E2614">
        <w:rPr>
          <w:rtl/>
        </w:rPr>
        <w:t xml:space="preserve">التخطيط المالي الوطني للتنوع البيولوجي، وتعزيز بناء القدرات </w:t>
      </w:r>
      <w:r w:rsidRPr="00571C77">
        <w:rPr>
          <w:strike/>
          <w:rtl/>
        </w:rPr>
        <w:t>ونقل التكنولوجيا والتعاون العلمي، لتلبية الاحتياجات اللازمة للتنفيذ بما يتناسب مع طموح غايات وأهداف الإطار</w:t>
      </w:r>
      <w:r w:rsidRPr="002E2614">
        <w:rPr>
          <w:rtl/>
        </w:rPr>
        <w:t>.</w:t>
      </w:r>
    </w:p>
    <w:p w14:paraId="1A679AC9" w14:textId="77777777" w:rsidR="00155A85" w:rsidRPr="00571C77" w:rsidRDefault="00155A85" w:rsidP="00D70C97">
      <w:pPr>
        <w:keepNext/>
        <w:keepLines/>
        <w:shd w:val="clear" w:color="auto" w:fill="EEECE1"/>
        <w:jc w:val="center"/>
        <w:rPr>
          <w:b/>
          <w:bCs/>
        </w:rPr>
      </w:pPr>
      <w:r w:rsidRPr="00BE1533">
        <w:rPr>
          <w:b/>
          <w:bCs/>
          <w:rtl/>
        </w:rPr>
        <w:t xml:space="preserve">الهدف </w:t>
      </w:r>
      <w:r>
        <w:rPr>
          <w:b/>
          <w:bCs/>
        </w:rPr>
        <w:t>20</w:t>
      </w:r>
    </w:p>
    <w:p w14:paraId="13A9DB20" w14:textId="77777777" w:rsidR="00155A85" w:rsidRPr="005925A6" w:rsidRDefault="00155A85" w:rsidP="00D70C97">
      <w:pPr>
        <w:keepNext/>
        <w:keepLines/>
        <w:jc w:val="center"/>
        <w:rPr>
          <w:b/>
          <w:bCs/>
        </w:rPr>
      </w:pPr>
    </w:p>
    <w:p w14:paraId="764826C0" w14:textId="03E12BF0" w:rsidR="00155A85" w:rsidRPr="009304BC" w:rsidRDefault="00155A85" w:rsidP="00D70C97">
      <w:pPr>
        <w:pBdr>
          <w:top w:val="single" w:sz="4" w:space="1" w:color="auto"/>
          <w:left w:val="single" w:sz="4" w:space="4" w:color="auto"/>
          <w:bottom w:val="single" w:sz="4" w:space="1" w:color="auto"/>
          <w:right w:val="single" w:sz="4" w:space="4" w:color="auto"/>
        </w:pBdr>
      </w:pPr>
      <w:r w:rsidRPr="000877DB">
        <w:rPr>
          <w:rtl/>
        </w:rPr>
        <w:t>ضمان توافر المعارف ذات الصلة، بما في ذلك المعارف التقليدية و</w:t>
      </w:r>
      <w:r w:rsidR="00BF1DC8">
        <w:rPr>
          <w:rtl/>
        </w:rPr>
        <w:t>ابتكار</w:t>
      </w:r>
      <w:r w:rsidRPr="000877DB">
        <w:rPr>
          <w:rtl/>
        </w:rPr>
        <w:t>ات وممارسات الشعوب الأصلية والمجتمعات المحلية مع موافقتها الحرة المسبقة عن علم، وإرشادات لصنع القرار من أجل الإدارة الفعالة للتنوع البيولوجي، مع التمكين من الرصد ومن خلال تعزيز التوعية والتثقيف والبحوث</w:t>
      </w:r>
      <w:r>
        <w:rPr>
          <w:rtl/>
        </w:rPr>
        <w:t>.</w:t>
      </w:r>
    </w:p>
    <w:p w14:paraId="49038292" w14:textId="77777777" w:rsidR="00155A85" w:rsidRPr="005925A6" w:rsidRDefault="00155A85" w:rsidP="00D70C97">
      <w:pPr>
        <w:keepNext/>
        <w:keepLines/>
        <w:jc w:val="center"/>
        <w:rPr>
          <w:b/>
          <w:bCs/>
        </w:rPr>
      </w:pPr>
      <w:r w:rsidRPr="005925A6">
        <w:rPr>
          <w:b/>
          <w:bCs/>
          <w:rtl/>
        </w:rPr>
        <w:t>النص المركب</w:t>
      </w:r>
    </w:p>
    <w:p w14:paraId="26B4E765" w14:textId="131E0A7C" w:rsidR="00155A85" w:rsidRPr="00372D19" w:rsidRDefault="00155A85" w:rsidP="00D70C97">
      <w:pPr>
        <w:rPr>
          <w:b/>
          <w:bCs/>
          <w:rtl/>
        </w:rPr>
      </w:pPr>
      <w:r w:rsidRPr="00372D19">
        <w:rPr>
          <w:rtl/>
        </w:rPr>
        <w:t>ضمان أن</w:t>
      </w:r>
      <w:r w:rsidRPr="00372D19">
        <w:rPr>
          <w:b/>
          <w:bCs/>
          <w:rtl/>
        </w:rPr>
        <w:t xml:space="preserve"> جميع نظم </w:t>
      </w:r>
      <w:r w:rsidRPr="00F4299C">
        <w:rPr>
          <w:rFonts w:hint="cs"/>
          <w:b/>
          <w:bCs/>
          <w:rtl/>
        </w:rPr>
        <w:t>التثقيف، والاتصال، والبحوث</w:t>
      </w:r>
      <w:r>
        <w:rPr>
          <w:rFonts w:hint="cs"/>
          <w:b/>
          <w:bCs/>
          <w:rtl/>
        </w:rPr>
        <w:t xml:space="preserve"> </w:t>
      </w:r>
      <w:r w:rsidRPr="00372D19">
        <w:rPr>
          <w:rFonts w:hint="cs"/>
          <w:rtl/>
        </w:rPr>
        <w:t>والمعرفة</w:t>
      </w:r>
      <w:r w:rsidRPr="00F4299C">
        <w:rPr>
          <w:rFonts w:hint="cs"/>
          <w:b/>
          <w:bCs/>
          <w:rtl/>
        </w:rPr>
        <w:t xml:space="preserve"> </w:t>
      </w:r>
      <w:r w:rsidRPr="00372D19">
        <w:rPr>
          <w:b/>
          <w:bCs/>
          <w:rtl/>
        </w:rPr>
        <w:t xml:space="preserve">[ذات الصلة] والعلوم ذات الصلة بالاستدامة، </w:t>
      </w:r>
      <w:r w:rsidRPr="00372D19">
        <w:rPr>
          <w:rtl/>
        </w:rPr>
        <w:t>بما في ذلك</w:t>
      </w:r>
      <w:r w:rsidRPr="00372D19">
        <w:rPr>
          <w:b/>
          <w:bCs/>
          <w:rtl/>
        </w:rPr>
        <w:t xml:space="preserve"> </w:t>
      </w:r>
      <w:r w:rsidRPr="00372D19">
        <w:rPr>
          <w:rtl/>
        </w:rPr>
        <w:t>المعارف</w:t>
      </w:r>
      <w:r w:rsidRPr="00372D19">
        <w:rPr>
          <w:b/>
          <w:bCs/>
          <w:rtl/>
        </w:rPr>
        <w:t xml:space="preserve"> </w:t>
      </w:r>
      <w:r w:rsidRPr="00372D19">
        <w:rPr>
          <w:rtl/>
        </w:rPr>
        <w:t>التقليدية</w:t>
      </w:r>
      <w:r w:rsidRPr="00372D19">
        <w:rPr>
          <w:b/>
          <w:bCs/>
          <w:rtl/>
        </w:rPr>
        <w:t xml:space="preserve">، والثقافة والمعتقدات الخاصة بالرجال والنساء، </w:t>
      </w:r>
      <w:r w:rsidRPr="00372D19">
        <w:rPr>
          <w:rtl/>
        </w:rPr>
        <w:t>وال</w:t>
      </w:r>
      <w:r w:rsidR="00BF1DC8">
        <w:rPr>
          <w:rtl/>
        </w:rPr>
        <w:t>ابتكار</w:t>
      </w:r>
      <w:r w:rsidRPr="00372D19">
        <w:rPr>
          <w:rtl/>
        </w:rPr>
        <w:t>ات</w:t>
      </w:r>
      <w:r w:rsidRPr="00372D19">
        <w:rPr>
          <w:b/>
          <w:bCs/>
          <w:rtl/>
        </w:rPr>
        <w:t xml:space="preserve"> </w:t>
      </w:r>
      <w:r w:rsidRPr="00372D19">
        <w:rPr>
          <w:rtl/>
        </w:rPr>
        <w:t>والممارسات</w:t>
      </w:r>
      <w:r w:rsidRPr="00372D19">
        <w:rPr>
          <w:b/>
          <w:bCs/>
          <w:rtl/>
        </w:rPr>
        <w:t xml:space="preserve"> والتكنولوجيات </w:t>
      </w:r>
      <w:r w:rsidRPr="00372D19">
        <w:rPr>
          <w:rtl/>
        </w:rPr>
        <w:t>الخاصة بالشعوب الأصلية والمجتمعات المحلية</w:t>
      </w:r>
      <w:r w:rsidRPr="00372D19">
        <w:rPr>
          <w:b/>
          <w:bCs/>
          <w:rtl/>
        </w:rPr>
        <w:t>، بما في ذلك تقاسمها مع [موافقته</w:t>
      </w:r>
      <w:r>
        <w:rPr>
          <w:rFonts w:hint="cs"/>
          <w:b/>
          <w:bCs/>
          <w:rtl/>
        </w:rPr>
        <w:t>ا</w:t>
      </w:r>
      <w:r w:rsidRPr="00372D19">
        <w:rPr>
          <w:b/>
          <w:bCs/>
          <w:rtl/>
        </w:rPr>
        <w:t xml:space="preserve"> الحرة والمسبقة </w:t>
      </w:r>
      <w:r>
        <w:rPr>
          <w:rFonts w:hint="cs"/>
          <w:b/>
          <w:bCs/>
          <w:rtl/>
        </w:rPr>
        <w:t>عن علم</w:t>
      </w:r>
      <w:r w:rsidRPr="00372D19">
        <w:rPr>
          <w:b/>
          <w:bCs/>
          <w:rtl/>
        </w:rPr>
        <w:t xml:space="preserve">] </w:t>
      </w:r>
      <w:r w:rsidRPr="00A34B83">
        <w:rPr>
          <w:b/>
          <w:bCs/>
          <w:rtl/>
        </w:rPr>
        <w:t xml:space="preserve">"موافقتها المسبقة والمستنيرة" أو "الموافقة </w:t>
      </w:r>
      <w:r w:rsidRPr="00A34B83">
        <w:rPr>
          <w:b/>
          <w:bCs/>
          <w:rtl/>
        </w:rPr>
        <w:lastRenderedPageBreak/>
        <w:t xml:space="preserve">الحرة والمسبقة والمستنيرة" أو "الموافقة والمشاركة"، بموجب شروط متفق عليها </w:t>
      </w:r>
      <w:r w:rsidRPr="00A34B83">
        <w:rPr>
          <w:rFonts w:hint="cs"/>
          <w:b/>
          <w:bCs/>
          <w:rtl/>
        </w:rPr>
        <w:t>بصورة متبادلة</w:t>
      </w:r>
      <w:r w:rsidRPr="00A34B83">
        <w:rPr>
          <w:b/>
          <w:bCs/>
          <w:rtl/>
        </w:rPr>
        <w:t xml:space="preserve"> </w:t>
      </w:r>
      <w:r w:rsidRPr="00A34B83">
        <w:rPr>
          <w:rFonts w:hint="cs"/>
          <w:b/>
          <w:bCs/>
          <w:rtl/>
        </w:rPr>
        <w:t>وتخضع</w:t>
      </w:r>
      <w:r w:rsidRPr="00A34B83">
        <w:rPr>
          <w:b/>
          <w:bCs/>
          <w:rtl/>
        </w:rPr>
        <w:t xml:space="preserve"> للتشريع</w:t>
      </w:r>
      <w:r w:rsidRPr="00A34B83">
        <w:rPr>
          <w:rFonts w:hint="cs"/>
          <w:b/>
          <w:bCs/>
          <w:rtl/>
        </w:rPr>
        <w:t>ات</w:t>
      </w:r>
      <w:r w:rsidRPr="00A34B83">
        <w:rPr>
          <w:b/>
          <w:bCs/>
          <w:rtl/>
        </w:rPr>
        <w:t xml:space="preserve"> الوطني</w:t>
      </w:r>
      <w:r w:rsidRPr="00A34B83">
        <w:rPr>
          <w:rFonts w:hint="cs"/>
          <w:b/>
          <w:bCs/>
          <w:rtl/>
        </w:rPr>
        <w:t>ة</w:t>
      </w:r>
      <w:r w:rsidRPr="00372D19">
        <w:rPr>
          <w:b/>
          <w:bCs/>
          <w:rtl/>
        </w:rPr>
        <w:t>] [المسبقة والمستنيرة الموافقة أو الموافقة والمشاركة] [</w:t>
      </w:r>
      <w:r>
        <w:rPr>
          <w:rFonts w:hint="cs"/>
          <w:b/>
          <w:bCs/>
          <w:rtl/>
        </w:rPr>
        <w:t>وفقا</w:t>
      </w:r>
      <w:r w:rsidRPr="00372D19">
        <w:rPr>
          <w:b/>
          <w:bCs/>
          <w:rtl/>
        </w:rPr>
        <w:t xml:space="preserve"> للظروف الوطنية] [</w:t>
      </w:r>
      <w:r w:rsidRPr="00372D19">
        <w:rPr>
          <w:rFonts w:hint="cs"/>
          <w:b/>
          <w:bCs/>
          <w:rtl/>
        </w:rPr>
        <w:t xml:space="preserve">متوائمة </w:t>
      </w:r>
      <w:r w:rsidRPr="00372D19">
        <w:rPr>
          <w:b/>
          <w:bCs/>
          <w:rtl/>
        </w:rPr>
        <w:t xml:space="preserve">مع أهداف الاتفاقية، </w:t>
      </w:r>
      <w:r w:rsidRPr="00372D19">
        <w:rPr>
          <w:rFonts w:hint="cs"/>
          <w:b/>
          <w:bCs/>
          <w:rtl/>
        </w:rPr>
        <w:t>و</w:t>
      </w:r>
      <w:r w:rsidRPr="00372D19">
        <w:rPr>
          <w:b/>
          <w:bCs/>
          <w:rtl/>
        </w:rPr>
        <w:t>معترف بها بشكل كامل ومنصف</w:t>
      </w:r>
      <w:r w:rsidRPr="00372D19">
        <w:rPr>
          <w:rFonts w:hint="cs"/>
          <w:b/>
          <w:bCs/>
          <w:rtl/>
        </w:rPr>
        <w:t>،</w:t>
      </w:r>
      <w:r w:rsidRPr="00372D19">
        <w:rPr>
          <w:b/>
          <w:bCs/>
          <w:rtl/>
        </w:rPr>
        <w:t xml:space="preserve"> ومخططة</w:t>
      </w:r>
      <w:r w:rsidRPr="00372D19">
        <w:rPr>
          <w:rFonts w:hint="cs"/>
          <w:b/>
          <w:bCs/>
          <w:rtl/>
        </w:rPr>
        <w:t>،</w:t>
      </w:r>
      <w:r w:rsidRPr="00372D19">
        <w:rPr>
          <w:b/>
          <w:bCs/>
          <w:rtl/>
        </w:rPr>
        <w:t xml:space="preserve"> ومرتبطة بالسياسات</w:t>
      </w:r>
      <w:r w:rsidRPr="00372D19">
        <w:rPr>
          <w:rFonts w:hint="cs"/>
          <w:b/>
          <w:bCs/>
          <w:rtl/>
        </w:rPr>
        <w:t>،</w:t>
      </w:r>
      <w:r w:rsidRPr="00372D19">
        <w:rPr>
          <w:b/>
          <w:bCs/>
          <w:rtl/>
        </w:rPr>
        <w:t xml:space="preserve"> ومدعومة بأموال كافية وترتيبات مؤسسية مناسبة، مع إيلاء اهتمام خاص لاحتياجات البلدان النامية والبلدان التي تمر اقتصاداتها بمرحلة انتقال</w:t>
      </w:r>
      <w:r>
        <w:rPr>
          <w:rFonts w:hint="cs"/>
          <w:b/>
          <w:bCs/>
          <w:rtl/>
        </w:rPr>
        <w:t>ية</w:t>
      </w:r>
      <w:r w:rsidRPr="00372D19">
        <w:rPr>
          <w:b/>
          <w:bCs/>
          <w:rtl/>
        </w:rPr>
        <w:t>، من أجل تقاسم المعرفة والوعي في المجتمع</w:t>
      </w:r>
      <w:r>
        <w:rPr>
          <w:rFonts w:hint="cs"/>
          <w:b/>
          <w:bCs/>
          <w:rtl/>
        </w:rPr>
        <w:t xml:space="preserve"> وزيادتهما</w:t>
      </w:r>
      <w:r w:rsidRPr="004368F2">
        <w:rPr>
          <w:rtl/>
        </w:rPr>
        <w:t xml:space="preserve">، </w:t>
      </w:r>
      <w:r w:rsidRPr="00372D19">
        <w:rPr>
          <w:b/>
          <w:bCs/>
          <w:rtl/>
        </w:rPr>
        <w:t>ودعم] [ف</w:t>
      </w:r>
      <w:r w:rsidRPr="00051D05">
        <w:rPr>
          <w:rFonts w:hint="cs"/>
          <w:b/>
          <w:bCs/>
          <w:rtl/>
        </w:rPr>
        <w:t>ي تكافؤ معرفي بين نظم المعرفة والحوار بين العلوم</w:t>
      </w:r>
      <w:r w:rsidRPr="00372D19">
        <w:rPr>
          <w:b/>
          <w:bCs/>
          <w:rtl/>
        </w:rPr>
        <w:t>] [</w:t>
      </w:r>
      <w:r w:rsidRPr="00B90982">
        <w:rPr>
          <w:rFonts w:hint="cs"/>
          <w:rtl/>
        </w:rPr>
        <w:t>توجه</w:t>
      </w:r>
      <w:r w:rsidRPr="00372D19">
        <w:rPr>
          <w:b/>
          <w:bCs/>
          <w:rtl/>
        </w:rPr>
        <w:t>] [</w:t>
      </w:r>
      <w:r>
        <w:rPr>
          <w:rFonts w:hint="cs"/>
          <w:b/>
          <w:bCs/>
          <w:rtl/>
        </w:rPr>
        <w:t>ت</w:t>
      </w:r>
      <w:r w:rsidRPr="00372D19">
        <w:rPr>
          <w:b/>
          <w:bCs/>
          <w:rtl/>
        </w:rPr>
        <w:t xml:space="preserve">ساهم في] [دعم] [قاعدة] </w:t>
      </w:r>
      <w:r w:rsidRPr="00B90982">
        <w:rPr>
          <w:rtl/>
        </w:rPr>
        <w:t>عملية صنع القرار</w:t>
      </w:r>
      <w:r w:rsidRPr="00372D19">
        <w:rPr>
          <w:b/>
          <w:bCs/>
          <w:rtl/>
        </w:rPr>
        <w:t xml:space="preserve"> [بموافقته</w:t>
      </w:r>
      <w:r>
        <w:rPr>
          <w:rFonts w:hint="cs"/>
          <w:b/>
          <w:bCs/>
          <w:rtl/>
        </w:rPr>
        <w:t>ا</w:t>
      </w:r>
      <w:r w:rsidRPr="00372D19">
        <w:rPr>
          <w:b/>
          <w:bCs/>
          <w:rtl/>
        </w:rPr>
        <w:t xml:space="preserve"> الحرة المسبقة والمستنيرة] من أجل الإدارة الفعالة </w:t>
      </w:r>
      <w:r>
        <w:rPr>
          <w:rFonts w:hint="cs"/>
          <w:b/>
          <w:bCs/>
          <w:rtl/>
        </w:rPr>
        <w:t>و</w:t>
      </w:r>
      <w:r w:rsidRPr="00372D19">
        <w:rPr>
          <w:b/>
          <w:bCs/>
          <w:rtl/>
        </w:rPr>
        <w:t xml:space="preserve">العادلة والاستخدام المستدام </w:t>
      </w:r>
      <w:r>
        <w:rPr>
          <w:rFonts w:hint="cs"/>
          <w:b/>
          <w:bCs/>
          <w:rtl/>
        </w:rPr>
        <w:t>ل</w:t>
      </w:r>
      <w:r w:rsidRPr="00372D19">
        <w:rPr>
          <w:b/>
          <w:bCs/>
          <w:rtl/>
        </w:rPr>
        <w:t xml:space="preserve">لتنوع البيولوجي، </w:t>
      </w:r>
      <w:r w:rsidRPr="00A34B83">
        <w:rPr>
          <w:rFonts w:hint="cs"/>
          <w:b/>
          <w:bCs/>
          <w:rtl/>
        </w:rPr>
        <w:t>حيثما تواجدت</w:t>
      </w:r>
      <w:r>
        <w:rPr>
          <w:rFonts w:hint="cs"/>
          <w:b/>
          <w:bCs/>
          <w:rtl/>
        </w:rPr>
        <w:t>،</w:t>
      </w:r>
      <w:r w:rsidRPr="00372D19">
        <w:rPr>
          <w:b/>
          <w:bCs/>
          <w:rtl/>
        </w:rPr>
        <w:t xml:space="preserve"> </w:t>
      </w:r>
      <w:r>
        <w:rPr>
          <w:rFonts w:hint="cs"/>
          <w:b/>
          <w:bCs/>
          <w:rtl/>
        </w:rPr>
        <w:t>ب</w:t>
      </w:r>
      <w:r w:rsidRPr="00372D19">
        <w:rPr>
          <w:b/>
          <w:bCs/>
          <w:rtl/>
        </w:rPr>
        <w:t xml:space="preserve">ما في ذلك عن طريق </w:t>
      </w:r>
      <w:r w:rsidRPr="00B90982">
        <w:rPr>
          <w:rtl/>
        </w:rPr>
        <w:t>تمكين</w:t>
      </w:r>
      <w:r w:rsidRPr="00372D19">
        <w:rPr>
          <w:b/>
          <w:bCs/>
          <w:rtl/>
        </w:rPr>
        <w:t xml:space="preserve"> التنفيذ، والإبلاغ، [رصد الإطار]</w:t>
      </w:r>
      <w:r w:rsidRPr="00B90982">
        <w:rPr>
          <w:rFonts w:hint="cs"/>
          <w:b/>
          <w:bCs/>
          <w:rtl/>
        </w:rPr>
        <w:t xml:space="preserve"> </w:t>
      </w:r>
      <w:r>
        <w:rPr>
          <w:rFonts w:hint="cs"/>
          <w:b/>
          <w:bCs/>
          <w:rtl/>
        </w:rPr>
        <w:t>الشمولي</w:t>
      </w:r>
      <w:r w:rsidRPr="00372D19">
        <w:rPr>
          <w:b/>
          <w:bCs/>
          <w:rtl/>
        </w:rPr>
        <w:t xml:space="preserve"> [</w:t>
      </w:r>
      <w:r w:rsidRPr="00237C92">
        <w:rPr>
          <w:b/>
          <w:bCs/>
          <w:rtl/>
        </w:rPr>
        <w:t>من خلال الرصد الشامل للتنوع البيولوجي، وتبادل البيانات والمعلومات، وتعزيز البح</w:t>
      </w:r>
      <w:r>
        <w:rPr>
          <w:rFonts w:hint="cs"/>
          <w:b/>
          <w:bCs/>
          <w:rtl/>
        </w:rPr>
        <w:t>و</w:t>
      </w:r>
      <w:r w:rsidRPr="00237C92">
        <w:rPr>
          <w:b/>
          <w:bCs/>
          <w:rtl/>
        </w:rPr>
        <w:t xml:space="preserve">ث </w:t>
      </w:r>
      <w:r>
        <w:rPr>
          <w:rFonts w:hint="cs"/>
          <w:b/>
          <w:bCs/>
          <w:rtl/>
        </w:rPr>
        <w:t>والتثقيف</w:t>
      </w:r>
      <w:r w:rsidRPr="00237C92">
        <w:rPr>
          <w:b/>
          <w:bCs/>
          <w:rtl/>
        </w:rPr>
        <w:t xml:space="preserve"> والتوعية، ومن خلال تطبيقات</w:t>
      </w:r>
      <w:r w:rsidRPr="00372D19">
        <w:rPr>
          <w:b/>
          <w:bCs/>
          <w:rtl/>
        </w:rPr>
        <w:t>] [</w:t>
      </w:r>
      <w:r>
        <w:rPr>
          <w:rFonts w:hint="cs"/>
          <w:b/>
          <w:bCs/>
          <w:rtl/>
        </w:rPr>
        <w:t>و</w:t>
      </w:r>
      <w:r w:rsidRPr="00372D19">
        <w:rPr>
          <w:b/>
          <w:bCs/>
          <w:rtl/>
        </w:rPr>
        <w:t>التنمية المستدامة المناسبة</w:t>
      </w:r>
      <w:r>
        <w:rPr>
          <w:rFonts w:hint="cs"/>
          <w:b/>
          <w:bCs/>
          <w:rtl/>
        </w:rPr>
        <w:t xml:space="preserve"> ثقافيا</w:t>
      </w:r>
      <w:r w:rsidRPr="00372D19">
        <w:rPr>
          <w:b/>
          <w:bCs/>
          <w:rtl/>
        </w:rPr>
        <w:t xml:space="preserve">] والتقييم </w:t>
      </w:r>
      <w:r>
        <w:rPr>
          <w:rFonts w:hint="cs"/>
          <w:rtl/>
        </w:rPr>
        <w:t>و</w:t>
      </w:r>
      <w:r w:rsidRPr="000877DB">
        <w:rPr>
          <w:rtl/>
        </w:rPr>
        <w:t xml:space="preserve">الرصد </w:t>
      </w:r>
      <w:r w:rsidRPr="00D35BE5">
        <w:rPr>
          <w:b/>
          <w:bCs/>
          <w:rtl/>
        </w:rPr>
        <w:t>من خلال تعزيز نظم المعلومات الوطنية، وزيادة تبادل البيانات وإمكانية التشغيل البيني</w:t>
      </w:r>
      <w:r w:rsidRPr="000877DB">
        <w:rPr>
          <w:rtl/>
        </w:rPr>
        <w:t xml:space="preserve"> </w:t>
      </w:r>
      <w:r w:rsidRPr="00372D19">
        <w:rPr>
          <w:b/>
          <w:bCs/>
          <w:rtl/>
        </w:rPr>
        <w:t xml:space="preserve">والسماح بالتنفيذ التحويلي للأهداف الثلاثة للاتفاقية، </w:t>
      </w:r>
      <w:r w:rsidRPr="00B90982">
        <w:rPr>
          <w:rtl/>
        </w:rPr>
        <w:t>ومن خلال تعزيز</w:t>
      </w:r>
      <w:r w:rsidRPr="00372D19">
        <w:rPr>
          <w:b/>
          <w:bCs/>
          <w:rtl/>
        </w:rPr>
        <w:t xml:space="preserve"> [الاعتراف بحقوق الشعوب الأصلية والمجتمعات المحلية] [احترام] </w:t>
      </w:r>
      <w:r w:rsidRPr="00B90982">
        <w:rPr>
          <w:rFonts w:hint="cs"/>
          <w:rtl/>
        </w:rPr>
        <w:t>التوعية</w:t>
      </w:r>
      <w:r w:rsidRPr="00372D19">
        <w:rPr>
          <w:b/>
          <w:bCs/>
          <w:rtl/>
        </w:rPr>
        <w:t xml:space="preserve"> </w:t>
      </w:r>
      <w:r w:rsidRPr="00172F51">
        <w:rPr>
          <w:rFonts w:hint="cs"/>
          <w:rtl/>
        </w:rPr>
        <w:t>والتثقيف</w:t>
      </w:r>
      <w:r w:rsidRPr="00172F51">
        <w:rPr>
          <w:rtl/>
        </w:rPr>
        <w:t xml:space="preserve"> </w:t>
      </w:r>
      <w:r w:rsidRPr="00172F51">
        <w:rPr>
          <w:b/>
          <w:bCs/>
          <w:rtl/>
        </w:rPr>
        <w:t>التحويلي</w:t>
      </w:r>
      <w:r w:rsidRPr="00172F51">
        <w:rPr>
          <w:rtl/>
        </w:rPr>
        <w:t xml:space="preserve"> </w:t>
      </w:r>
      <w:r w:rsidRPr="00172F51">
        <w:rPr>
          <w:rFonts w:hint="cs"/>
          <w:rtl/>
        </w:rPr>
        <w:t>والبحوث</w:t>
      </w:r>
      <w:r w:rsidRPr="00372D19">
        <w:rPr>
          <w:b/>
          <w:bCs/>
          <w:rtl/>
        </w:rPr>
        <w:t xml:space="preserve"> </w:t>
      </w:r>
      <w:r w:rsidRPr="00F4299C">
        <w:rPr>
          <w:b/>
          <w:bCs/>
          <w:rtl/>
        </w:rPr>
        <w:t xml:space="preserve">بما في ذلك من خلال ضمان </w:t>
      </w:r>
      <w:r w:rsidRPr="00F4299C">
        <w:rPr>
          <w:rFonts w:hint="cs"/>
          <w:b/>
          <w:bCs/>
          <w:rtl/>
        </w:rPr>
        <w:t>دراية</w:t>
      </w:r>
      <w:r w:rsidRPr="00F4299C">
        <w:rPr>
          <w:b/>
          <w:bCs/>
          <w:rtl/>
        </w:rPr>
        <w:t xml:space="preserve"> جميع </w:t>
      </w:r>
      <w:r w:rsidRPr="00F4299C">
        <w:rPr>
          <w:rFonts w:hint="cs"/>
          <w:b/>
          <w:bCs/>
          <w:rtl/>
        </w:rPr>
        <w:t>الأشخاص</w:t>
      </w:r>
      <w:r w:rsidRPr="00F4299C">
        <w:rPr>
          <w:b/>
          <w:bCs/>
          <w:rtl/>
        </w:rPr>
        <w:t xml:space="preserve"> بقيم التنوع البيولوجي والخطوات التي يمكنهم اتخاذها </w:t>
      </w:r>
      <w:r w:rsidRPr="00F4299C">
        <w:rPr>
          <w:rFonts w:hint="cs"/>
          <w:b/>
          <w:bCs/>
          <w:rtl/>
        </w:rPr>
        <w:t>لحفظه</w:t>
      </w:r>
      <w:r w:rsidRPr="00F4299C">
        <w:rPr>
          <w:b/>
          <w:bCs/>
          <w:rtl/>
        </w:rPr>
        <w:t xml:space="preserve"> واستخدامه على نحو مستدام</w:t>
      </w:r>
      <w:r w:rsidRPr="00172F51">
        <w:rPr>
          <w:rFonts w:hint="cs"/>
          <w:b/>
          <w:bCs/>
          <w:rtl/>
        </w:rPr>
        <w:t xml:space="preserve"> </w:t>
      </w:r>
      <w:r w:rsidRPr="00A34B83">
        <w:rPr>
          <w:rFonts w:hint="cs"/>
          <w:b/>
          <w:bCs/>
          <w:rtl/>
        </w:rPr>
        <w:t>في سياق ظروفه</w:t>
      </w:r>
      <w:r>
        <w:rPr>
          <w:rFonts w:hint="cs"/>
          <w:b/>
          <w:bCs/>
          <w:rtl/>
        </w:rPr>
        <w:t>م</w:t>
      </w:r>
      <w:r w:rsidRPr="00A34B83">
        <w:rPr>
          <w:rFonts w:hint="cs"/>
          <w:b/>
          <w:bCs/>
          <w:rtl/>
        </w:rPr>
        <w:t xml:space="preserve"> </w:t>
      </w:r>
      <w:r>
        <w:rPr>
          <w:rFonts w:hint="cs"/>
          <w:b/>
          <w:bCs/>
          <w:rtl/>
        </w:rPr>
        <w:t>الثقافية.</w:t>
      </w:r>
      <w:r w:rsidRPr="00372D19">
        <w:rPr>
          <w:b/>
          <w:bCs/>
        </w:rPr>
        <w:t>*</w:t>
      </w:r>
    </w:p>
    <w:p w14:paraId="051DC4B1" w14:textId="77777777" w:rsidR="00155A85" w:rsidRPr="00372D19" w:rsidRDefault="00155A85" w:rsidP="00D70C97">
      <w:pPr>
        <w:ind w:left="713"/>
        <w:rPr>
          <w:b/>
          <w:bCs/>
          <w:rtl/>
        </w:rPr>
      </w:pPr>
      <w:r w:rsidRPr="00372D19">
        <w:rPr>
          <w:b/>
          <w:bCs/>
        </w:rPr>
        <w:t>*</w:t>
      </w:r>
      <w:r w:rsidRPr="00372D19">
        <w:rPr>
          <w:b/>
          <w:bCs/>
          <w:rtl/>
        </w:rPr>
        <w:t xml:space="preserve">حاشية: </w:t>
      </w:r>
      <w:r w:rsidRPr="00A138DB">
        <w:rPr>
          <w:b/>
          <w:bCs/>
          <w:rtl/>
        </w:rPr>
        <w:t xml:space="preserve">مع </w:t>
      </w:r>
      <w:r>
        <w:rPr>
          <w:rFonts w:hint="cs"/>
          <w:b/>
          <w:bCs/>
          <w:rtl/>
        </w:rPr>
        <w:t>الإشارة إلى</w:t>
      </w:r>
      <w:r w:rsidRPr="00A138DB">
        <w:rPr>
          <w:b/>
          <w:bCs/>
          <w:rtl/>
        </w:rPr>
        <w:t xml:space="preserve"> أن هذا الهدف قد يُفهم على أنه يشمل معلومات التسلسل الرقمي </w:t>
      </w:r>
      <w:r>
        <w:rPr>
          <w:rFonts w:hint="cs"/>
          <w:b/>
          <w:bCs/>
          <w:rtl/>
        </w:rPr>
        <w:t>المتعلقة</w:t>
      </w:r>
      <w:r w:rsidRPr="00A138DB">
        <w:rPr>
          <w:b/>
          <w:bCs/>
          <w:rtl/>
        </w:rPr>
        <w:t xml:space="preserve"> </w:t>
      </w:r>
      <w:r>
        <w:rPr>
          <w:rFonts w:hint="cs"/>
          <w:b/>
          <w:bCs/>
          <w:rtl/>
        </w:rPr>
        <w:t>ب</w:t>
      </w:r>
      <w:r w:rsidRPr="00A138DB">
        <w:rPr>
          <w:b/>
          <w:bCs/>
          <w:rtl/>
        </w:rPr>
        <w:t xml:space="preserve">الموارد الجينية، وبالتالي يتطلب حلا شاملا في </w:t>
      </w:r>
      <w:r>
        <w:rPr>
          <w:rFonts w:hint="cs"/>
          <w:b/>
          <w:bCs/>
          <w:rtl/>
        </w:rPr>
        <w:t>ال</w:t>
      </w:r>
      <w:r w:rsidRPr="00A138DB">
        <w:rPr>
          <w:b/>
          <w:bCs/>
          <w:rtl/>
        </w:rPr>
        <w:t>إطار</w:t>
      </w:r>
      <w:r>
        <w:rPr>
          <w:rFonts w:hint="cs"/>
          <w:b/>
          <w:bCs/>
          <w:rtl/>
        </w:rPr>
        <w:t xml:space="preserve"> العالمي ل</w:t>
      </w:r>
      <w:r w:rsidRPr="00A138DB">
        <w:rPr>
          <w:b/>
          <w:bCs/>
          <w:rtl/>
        </w:rPr>
        <w:t xml:space="preserve">لتنوع البيولوجي للوصول إلى المنافع الناشئة عن استخدام معلومات التسلسل الرقمي </w:t>
      </w:r>
      <w:r>
        <w:rPr>
          <w:rFonts w:hint="cs"/>
          <w:b/>
          <w:bCs/>
          <w:rtl/>
        </w:rPr>
        <w:t>المتعلقة</w:t>
      </w:r>
      <w:r w:rsidRPr="00A138DB">
        <w:rPr>
          <w:b/>
          <w:bCs/>
          <w:rtl/>
        </w:rPr>
        <w:t xml:space="preserve"> </w:t>
      </w:r>
      <w:r>
        <w:rPr>
          <w:rFonts w:hint="cs"/>
          <w:b/>
          <w:bCs/>
          <w:rtl/>
        </w:rPr>
        <w:t>ب</w:t>
      </w:r>
      <w:r w:rsidRPr="00A138DB">
        <w:rPr>
          <w:b/>
          <w:bCs/>
          <w:rtl/>
        </w:rPr>
        <w:t xml:space="preserve">الموارد الجينية </w:t>
      </w:r>
      <w:r>
        <w:rPr>
          <w:rFonts w:hint="cs"/>
          <w:b/>
          <w:bCs/>
          <w:rtl/>
        </w:rPr>
        <w:t>وتقاسمها</w:t>
      </w:r>
      <w:r w:rsidRPr="00A138DB">
        <w:rPr>
          <w:b/>
          <w:bCs/>
          <w:rtl/>
        </w:rPr>
        <w:t xml:space="preserve">، بما في ذلك المعارف التقليدية المتجسدة التي يتم </w:t>
      </w:r>
      <w:r>
        <w:rPr>
          <w:rFonts w:hint="cs"/>
          <w:b/>
          <w:bCs/>
          <w:rtl/>
        </w:rPr>
        <w:t>الوصول</w:t>
      </w:r>
      <w:r w:rsidRPr="00A138DB">
        <w:rPr>
          <w:b/>
          <w:bCs/>
          <w:rtl/>
        </w:rPr>
        <w:t xml:space="preserve"> </w:t>
      </w:r>
      <w:r>
        <w:rPr>
          <w:rFonts w:hint="cs"/>
          <w:b/>
          <w:bCs/>
          <w:rtl/>
        </w:rPr>
        <w:t>إليها</w:t>
      </w:r>
      <w:r w:rsidRPr="00A138DB">
        <w:rPr>
          <w:b/>
          <w:bCs/>
          <w:rtl/>
        </w:rPr>
        <w:t xml:space="preserve"> من خلال معلومات التسلسل الرقمي </w:t>
      </w:r>
      <w:r>
        <w:rPr>
          <w:rFonts w:hint="cs"/>
          <w:b/>
          <w:bCs/>
          <w:rtl/>
        </w:rPr>
        <w:t>المتعلقة</w:t>
      </w:r>
      <w:r w:rsidRPr="00A138DB">
        <w:rPr>
          <w:b/>
          <w:bCs/>
          <w:rtl/>
        </w:rPr>
        <w:t xml:space="preserve"> </w:t>
      </w:r>
      <w:r>
        <w:rPr>
          <w:rFonts w:hint="cs"/>
          <w:b/>
          <w:bCs/>
          <w:rtl/>
        </w:rPr>
        <w:t>ب</w:t>
      </w:r>
      <w:r w:rsidRPr="00A138DB">
        <w:rPr>
          <w:b/>
          <w:bCs/>
          <w:rtl/>
        </w:rPr>
        <w:t>الموارد الجينية</w:t>
      </w:r>
      <w:r w:rsidRPr="00372D19">
        <w:rPr>
          <w:b/>
          <w:bCs/>
        </w:rPr>
        <w:t>.</w:t>
      </w:r>
    </w:p>
    <w:p w14:paraId="620F7A36" w14:textId="77777777" w:rsidR="00155A85" w:rsidRPr="00E30309" w:rsidRDefault="00155A85" w:rsidP="00D70C97">
      <w:pPr>
        <w:ind w:left="713"/>
        <w:rPr>
          <w:b/>
          <w:bCs/>
        </w:rPr>
      </w:pPr>
      <w:r w:rsidRPr="00172F51">
        <w:rPr>
          <w:rtl/>
        </w:rPr>
        <w:t>نص بديل</w:t>
      </w:r>
      <w:r w:rsidRPr="00372D19">
        <w:rPr>
          <w:b/>
          <w:bCs/>
          <w:rtl/>
        </w:rPr>
        <w:t xml:space="preserve"> (من البرازيل): </w:t>
      </w:r>
      <w:r w:rsidRPr="00051D05">
        <w:rPr>
          <w:b/>
          <w:bCs/>
          <w:rtl/>
        </w:rPr>
        <w:t xml:space="preserve">ضمان </w:t>
      </w:r>
      <w:r w:rsidRPr="00051D05">
        <w:rPr>
          <w:rFonts w:hint="cs"/>
          <w:b/>
          <w:bCs/>
          <w:rtl/>
        </w:rPr>
        <w:t>توافر</w:t>
      </w:r>
      <w:r w:rsidRPr="00051D05">
        <w:rPr>
          <w:b/>
          <w:bCs/>
          <w:rtl/>
        </w:rPr>
        <w:t xml:space="preserve"> المعلومات </w:t>
      </w:r>
      <w:r w:rsidRPr="00051D05">
        <w:rPr>
          <w:rFonts w:hint="cs"/>
          <w:b/>
          <w:bCs/>
          <w:rtl/>
        </w:rPr>
        <w:t>ذات الجودة</w:t>
      </w:r>
      <w:r w:rsidRPr="00051D05">
        <w:rPr>
          <w:b/>
          <w:bCs/>
          <w:rtl/>
        </w:rPr>
        <w:t xml:space="preserve">، بما في ذلك المعارف التقليدية، </w:t>
      </w:r>
      <w:r w:rsidRPr="00051D05">
        <w:rPr>
          <w:rFonts w:hint="cs"/>
          <w:b/>
          <w:bCs/>
          <w:rtl/>
        </w:rPr>
        <w:t>لصانعي</w:t>
      </w:r>
      <w:r w:rsidRPr="00051D05">
        <w:rPr>
          <w:b/>
          <w:bCs/>
          <w:rtl/>
        </w:rPr>
        <w:t xml:space="preserve"> القرار والجمهور من أجل الإدارة الفعالة للتنوع البيولوجي من خلال تعزيز </w:t>
      </w:r>
      <w:r>
        <w:rPr>
          <w:rFonts w:hint="cs"/>
          <w:b/>
          <w:bCs/>
          <w:rtl/>
        </w:rPr>
        <w:t>التوعية</w:t>
      </w:r>
      <w:r w:rsidRPr="00051D05">
        <w:rPr>
          <w:b/>
          <w:bCs/>
          <w:rtl/>
        </w:rPr>
        <w:t xml:space="preserve"> والت</w:t>
      </w:r>
      <w:r>
        <w:rPr>
          <w:rFonts w:hint="cs"/>
          <w:b/>
          <w:bCs/>
          <w:rtl/>
        </w:rPr>
        <w:t>ثقيف</w:t>
      </w:r>
      <w:r w:rsidRPr="00051D05">
        <w:rPr>
          <w:b/>
          <w:bCs/>
          <w:rtl/>
        </w:rPr>
        <w:t xml:space="preserve"> والبح</w:t>
      </w:r>
      <w:r>
        <w:rPr>
          <w:rFonts w:hint="cs"/>
          <w:b/>
          <w:bCs/>
          <w:rtl/>
        </w:rPr>
        <w:t>و</w:t>
      </w:r>
      <w:r w:rsidRPr="00051D05">
        <w:rPr>
          <w:b/>
          <w:bCs/>
          <w:rtl/>
        </w:rPr>
        <w:t>ث</w:t>
      </w:r>
      <w:r w:rsidRPr="00E30309">
        <w:rPr>
          <w:b/>
          <w:bCs/>
          <w:rtl/>
        </w:rPr>
        <w:t>.</w:t>
      </w:r>
    </w:p>
    <w:p w14:paraId="06D06780" w14:textId="77777777" w:rsidR="00155A85" w:rsidRPr="00B42EAB" w:rsidRDefault="00155A85" w:rsidP="00D70C97">
      <w:pPr>
        <w:jc w:val="center"/>
        <w:rPr>
          <w:rFonts w:ascii="Simplified Arabic" w:hAnsi="Simplified Arabic"/>
          <w:b/>
          <w:bCs/>
          <w:sz w:val="24"/>
        </w:rPr>
      </w:pPr>
      <w:r w:rsidRPr="003B295B">
        <w:rPr>
          <w:rFonts w:hint="cs"/>
          <w:b/>
          <w:bCs/>
          <w:sz w:val="26"/>
          <w:szCs w:val="26"/>
          <w:rtl/>
        </w:rPr>
        <w:t>المقترحات النصية المقدمة من</w:t>
      </w:r>
      <w:r w:rsidRPr="003B295B">
        <w:rPr>
          <w:b/>
          <w:bCs/>
          <w:sz w:val="26"/>
          <w:szCs w:val="26"/>
          <w:rtl/>
        </w:rPr>
        <w:t xml:space="preserve"> الأطراف</w:t>
      </w:r>
    </w:p>
    <w:p w14:paraId="041F52F9" w14:textId="406AE53F" w:rsidR="00155A85" w:rsidRDefault="00155A85" w:rsidP="00D70C97">
      <w:pPr>
        <w:rPr>
          <w:rtl/>
        </w:rPr>
      </w:pPr>
      <w:r w:rsidRPr="004368F2">
        <w:rPr>
          <w:b/>
          <w:bCs/>
          <w:u w:val="single"/>
          <w:rtl/>
        </w:rPr>
        <w:t>أستراليا</w:t>
      </w:r>
      <w:r w:rsidRPr="004368F2">
        <w:rPr>
          <w:rtl/>
        </w:rPr>
        <w:t xml:space="preserve">: </w:t>
      </w:r>
      <w:r w:rsidRPr="000877DB">
        <w:rPr>
          <w:rtl/>
        </w:rPr>
        <w:t>ضمان توافر المعارف ذات الصلة، بما في ذلك المعارف التقليدية و</w:t>
      </w:r>
      <w:r w:rsidR="00BF1DC8">
        <w:rPr>
          <w:rtl/>
        </w:rPr>
        <w:t>ابتكار</w:t>
      </w:r>
      <w:r w:rsidRPr="000877DB">
        <w:rPr>
          <w:rtl/>
        </w:rPr>
        <w:t>ات وممارسات الشعوب الأصلية والمجتمعات المحلية مع موافقتها الحرة المسبقة عن علم</w:t>
      </w:r>
      <w:r>
        <w:rPr>
          <w:rFonts w:hint="cs"/>
          <w:rtl/>
        </w:rPr>
        <w:t xml:space="preserve"> </w:t>
      </w:r>
      <w:r w:rsidRPr="00051D05">
        <w:rPr>
          <w:rFonts w:hint="cs"/>
          <w:b/>
          <w:bCs/>
          <w:rtl/>
        </w:rPr>
        <w:t>أو مصادقتها ومشاركتها</w:t>
      </w:r>
      <w:r w:rsidRPr="000877DB">
        <w:rPr>
          <w:rtl/>
        </w:rPr>
        <w:t xml:space="preserve"> وإرشادات لصنع القرار من أجل الإدارة الفعالة للتنوع البيولوجي، مع التمكين من الرصد ومن خلال تعزيز التوعية والتثقيف والبحوث</w:t>
      </w:r>
      <w:r>
        <w:rPr>
          <w:rtl/>
        </w:rPr>
        <w:t>.</w:t>
      </w:r>
    </w:p>
    <w:p w14:paraId="40BEDA25" w14:textId="1D981C17" w:rsidR="00155A85" w:rsidRDefault="00155A85" w:rsidP="00D70C97">
      <w:pPr>
        <w:rPr>
          <w:rtl/>
        </w:rPr>
      </w:pPr>
      <w:r w:rsidRPr="004368F2">
        <w:rPr>
          <w:b/>
          <w:bCs/>
          <w:u w:val="single"/>
          <w:rtl/>
        </w:rPr>
        <w:t>بوتان</w:t>
      </w:r>
      <w:r w:rsidRPr="004368F2">
        <w:rPr>
          <w:rtl/>
        </w:rPr>
        <w:t xml:space="preserve">: </w:t>
      </w:r>
      <w:r w:rsidRPr="000877DB">
        <w:rPr>
          <w:rtl/>
        </w:rPr>
        <w:t>ضمان توافر المعارف ذات الصلة، بما في ذلك المعارف التقليدية</w:t>
      </w:r>
      <w:r>
        <w:rPr>
          <w:rFonts w:hint="cs"/>
          <w:rtl/>
        </w:rPr>
        <w:t xml:space="preserve">، </w:t>
      </w:r>
      <w:r w:rsidRPr="00051D05">
        <w:rPr>
          <w:rFonts w:hint="cs"/>
          <w:b/>
          <w:bCs/>
          <w:rtl/>
        </w:rPr>
        <w:t>وثقافة ونظام معتقدات</w:t>
      </w:r>
      <w:r>
        <w:rPr>
          <w:rFonts w:hint="cs"/>
          <w:rtl/>
        </w:rPr>
        <w:t>،</w:t>
      </w:r>
      <w:r w:rsidRPr="000877DB">
        <w:rPr>
          <w:rtl/>
        </w:rPr>
        <w:t xml:space="preserve"> و</w:t>
      </w:r>
      <w:r w:rsidR="00BF1DC8">
        <w:rPr>
          <w:rtl/>
        </w:rPr>
        <w:t>ابتكار</w:t>
      </w:r>
      <w:r w:rsidRPr="000877DB">
        <w:rPr>
          <w:rtl/>
        </w:rPr>
        <w:t>ات وممارسات الشعوب الأصلية والمجتمعات المحلية مع موافقتها الحرة المسبقة عن علم، وإرشادات لصنع القرار من أجل الإدارة الفعالة للتنوع البيولوجي، مع التمكين من الرصد ومن خلال تعزيز التوعية والتثقيف والبحوث</w:t>
      </w:r>
      <w:r>
        <w:rPr>
          <w:rtl/>
        </w:rPr>
        <w:t>.</w:t>
      </w:r>
    </w:p>
    <w:p w14:paraId="74C3A66A" w14:textId="43BEBD3F" w:rsidR="00155A85" w:rsidRPr="004368F2" w:rsidRDefault="00155A85" w:rsidP="00D70C97">
      <w:pPr>
        <w:rPr>
          <w:rtl/>
        </w:rPr>
      </w:pPr>
      <w:r w:rsidRPr="004368F2">
        <w:rPr>
          <w:b/>
          <w:bCs/>
          <w:u w:val="single"/>
          <w:rtl/>
        </w:rPr>
        <w:t>بوليفيا (دولة - المتعددة القوميات)</w:t>
      </w:r>
      <w:r w:rsidRPr="004368F2">
        <w:rPr>
          <w:rtl/>
        </w:rPr>
        <w:t xml:space="preserve">: </w:t>
      </w:r>
      <w:r w:rsidRPr="000877DB">
        <w:rPr>
          <w:rtl/>
        </w:rPr>
        <w:t>ضمان توافر المعارف ذات الصلة، بما في ذلك</w:t>
      </w:r>
      <w:r>
        <w:rPr>
          <w:rFonts w:hint="cs"/>
          <w:rtl/>
        </w:rPr>
        <w:t xml:space="preserve"> </w:t>
      </w:r>
      <w:r w:rsidRPr="00051D05">
        <w:rPr>
          <w:rFonts w:hint="cs"/>
          <w:b/>
          <w:bCs/>
          <w:rtl/>
        </w:rPr>
        <w:t>نظم</w:t>
      </w:r>
      <w:r w:rsidRPr="000877DB">
        <w:rPr>
          <w:rtl/>
        </w:rPr>
        <w:t xml:space="preserve"> المعارف التقليدية و</w:t>
      </w:r>
      <w:r w:rsidR="00BF1DC8">
        <w:rPr>
          <w:rtl/>
        </w:rPr>
        <w:t>ابتكار</w:t>
      </w:r>
      <w:r w:rsidRPr="000877DB">
        <w:rPr>
          <w:rtl/>
        </w:rPr>
        <w:t>ات وممارسات الشعوب الأصلية والمجتمعات المحلية مع موافقتها الحرة المسبقة عن علم،</w:t>
      </w:r>
      <w:r>
        <w:rPr>
          <w:rFonts w:hint="cs"/>
          <w:rtl/>
        </w:rPr>
        <w:t xml:space="preserve"> </w:t>
      </w:r>
      <w:r w:rsidRPr="00051D05">
        <w:rPr>
          <w:rFonts w:hint="cs"/>
          <w:b/>
          <w:bCs/>
          <w:rtl/>
        </w:rPr>
        <w:t>في تكافؤ معرفي بين نظم المعرفة والحوار بين العلوم</w:t>
      </w:r>
      <w:r>
        <w:rPr>
          <w:rFonts w:hint="cs"/>
          <w:rtl/>
        </w:rPr>
        <w:t>،</w:t>
      </w:r>
      <w:r w:rsidRPr="000877DB">
        <w:rPr>
          <w:rtl/>
        </w:rPr>
        <w:t xml:space="preserve"> وإرشادات لصنع القرار من أجل الإدارة الفعالة للتنوع البيولوجي، مع التمكين من الرصد ومن خلال تعزيز التوعية والتثقيف والبحوث</w:t>
      </w:r>
      <w:r>
        <w:rPr>
          <w:rtl/>
        </w:rPr>
        <w:t>.</w:t>
      </w:r>
    </w:p>
    <w:p w14:paraId="10D41CB5" w14:textId="77777777" w:rsidR="00155A85" w:rsidRPr="004368F2" w:rsidRDefault="00155A85" w:rsidP="00D70C97">
      <w:pPr>
        <w:rPr>
          <w:rtl/>
        </w:rPr>
      </w:pPr>
      <w:r w:rsidRPr="004368F2">
        <w:rPr>
          <w:b/>
          <w:bCs/>
          <w:u w:val="single"/>
          <w:rtl/>
        </w:rPr>
        <w:t>البرازيل</w:t>
      </w:r>
      <w:r w:rsidRPr="004368F2">
        <w:rPr>
          <w:rtl/>
        </w:rPr>
        <w:t xml:space="preserve">: </w:t>
      </w:r>
      <w:r w:rsidRPr="00051D05">
        <w:rPr>
          <w:rFonts w:hint="cs"/>
          <w:i/>
          <w:iCs/>
          <w:rtl/>
        </w:rPr>
        <w:t>بديل للهدف</w:t>
      </w:r>
      <w:r w:rsidRPr="00051D05">
        <w:rPr>
          <w:i/>
          <w:iCs/>
          <w:rtl/>
        </w:rPr>
        <w:t xml:space="preserve"> 20</w:t>
      </w:r>
      <w:r w:rsidRPr="004368F2">
        <w:rPr>
          <w:rtl/>
        </w:rPr>
        <w:t xml:space="preserve">: </w:t>
      </w:r>
      <w:r w:rsidRPr="00051D05">
        <w:rPr>
          <w:b/>
          <w:bCs/>
          <w:rtl/>
        </w:rPr>
        <w:t xml:space="preserve">ضمان </w:t>
      </w:r>
      <w:r w:rsidRPr="00051D05">
        <w:rPr>
          <w:rFonts w:hint="cs"/>
          <w:b/>
          <w:bCs/>
          <w:rtl/>
        </w:rPr>
        <w:t>توافر</w:t>
      </w:r>
      <w:r w:rsidRPr="00051D05">
        <w:rPr>
          <w:b/>
          <w:bCs/>
          <w:rtl/>
        </w:rPr>
        <w:t xml:space="preserve"> المعلومات </w:t>
      </w:r>
      <w:r w:rsidRPr="00051D05">
        <w:rPr>
          <w:rFonts w:hint="cs"/>
          <w:b/>
          <w:bCs/>
          <w:rtl/>
        </w:rPr>
        <w:t>ذات الجودة</w:t>
      </w:r>
      <w:r w:rsidRPr="00051D05">
        <w:rPr>
          <w:b/>
          <w:bCs/>
          <w:rtl/>
        </w:rPr>
        <w:t xml:space="preserve">، بما في ذلك المعارف التقليدية، </w:t>
      </w:r>
      <w:r w:rsidRPr="00051D05">
        <w:rPr>
          <w:rFonts w:hint="cs"/>
          <w:b/>
          <w:bCs/>
          <w:rtl/>
        </w:rPr>
        <w:t>لصانعي</w:t>
      </w:r>
      <w:r w:rsidRPr="00051D05">
        <w:rPr>
          <w:b/>
          <w:bCs/>
          <w:rtl/>
        </w:rPr>
        <w:t xml:space="preserve"> القرار والجمهور من أجل الإدارة الفعالة للتنوع البيولوجي من خلال تعزيز </w:t>
      </w:r>
      <w:r>
        <w:rPr>
          <w:rFonts w:hint="cs"/>
          <w:b/>
          <w:bCs/>
          <w:rtl/>
        </w:rPr>
        <w:t>التوعية</w:t>
      </w:r>
      <w:r w:rsidRPr="00051D05">
        <w:rPr>
          <w:b/>
          <w:bCs/>
          <w:rtl/>
        </w:rPr>
        <w:t xml:space="preserve"> والت</w:t>
      </w:r>
      <w:r>
        <w:rPr>
          <w:rFonts w:hint="cs"/>
          <w:b/>
          <w:bCs/>
          <w:rtl/>
        </w:rPr>
        <w:t>ثقيف</w:t>
      </w:r>
      <w:r w:rsidRPr="00051D05">
        <w:rPr>
          <w:b/>
          <w:bCs/>
          <w:rtl/>
        </w:rPr>
        <w:t xml:space="preserve"> والبح</w:t>
      </w:r>
      <w:r>
        <w:rPr>
          <w:rFonts w:hint="cs"/>
          <w:b/>
          <w:bCs/>
          <w:rtl/>
        </w:rPr>
        <w:t>و</w:t>
      </w:r>
      <w:r w:rsidRPr="00051D05">
        <w:rPr>
          <w:b/>
          <w:bCs/>
          <w:rtl/>
        </w:rPr>
        <w:t>ث</w:t>
      </w:r>
      <w:r w:rsidRPr="00051D05">
        <w:rPr>
          <w:b/>
          <w:bCs/>
        </w:rPr>
        <w:t>.</w:t>
      </w:r>
    </w:p>
    <w:p w14:paraId="345E0A52" w14:textId="489420B4" w:rsidR="00155A85" w:rsidRDefault="00155A85" w:rsidP="00D70C97">
      <w:pPr>
        <w:rPr>
          <w:rtl/>
        </w:rPr>
      </w:pPr>
      <w:r w:rsidRPr="004368F2">
        <w:rPr>
          <w:b/>
          <w:bCs/>
          <w:u w:val="single"/>
          <w:rtl/>
        </w:rPr>
        <w:t>كولومبيا</w:t>
      </w:r>
      <w:r w:rsidRPr="004368F2">
        <w:rPr>
          <w:rtl/>
        </w:rPr>
        <w:t xml:space="preserve">: </w:t>
      </w:r>
      <w:r w:rsidRPr="000877DB">
        <w:rPr>
          <w:rtl/>
        </w:rPr>
        <w:t xml:space="preserve">ضمان </w:t>
      </w:r>
      <w:r>
        <w:rPr>
          <w:rFonts w:hint="cs"/>
          <w:rtl/>
        </w:rPr>
        <w:t xml:space="preserve">توجيه </w:t>
      </w:r>
      <w:r w:rsidRPr="00051D05">
        <w:rPr>
          <w:rFonts w:hint="cs"/>
          <w:b/>
          <w:bCs/>
          <w:rtl/>
        </w:rPr>
        <w:t>كافة</w:t>
      </w:r>
      <w:r w:rsidRPr="000877DB">
        <w:rPr>
          <w:rtl/>
        </w:rPr>
        <w:t xml:space="preserve"> </w:t>
      </w:r>
      <w:r w:rsidRPr="00051D05">
        <w:rPr>
          <w:rFonts w:hint="cs"/>
          <w:b/>
          <w:bCs/>
          <w:rtl/>
        </w:rPr>
        <w:t>نظم</w:t>
      </w:r>
      <w:r>
        <w:rPr>
          <w:rFonts w:hint="cs"/>
          <w:rtl/>
        </w:rPr>
        <w:t xml:space="preserve"> </w:t>
      </w:r>
      <w:r w:rsidRPr="000877DB">
        <w:rPr>
          <w:rtl/>
        </w:rPr>
        <w:t>المعارف ذات الصلة</w:t>
      </w:r>
      <w:r>
        <w:rPr>
          <w:rFonts w:hint="cs"/>
          <w:rtl/>
        </w:rPr>
        <w:t xml:space="preserve"> </w:t>
      </w:r>
      <w:r w:rsidRPr="000877DB">
        <w:rPr>
          <w:rtl/>
        </w:rPr>
        <w:t>لصنع القرار من أجل الإدارة الفعالة للتنوع البيولوجي</w:t>
      </w:r>
      <w:r>
        <w:rPr>
          <w:rFonts w:hint="cs"/>
          <w:rtl/>
        </w:rPr>
        <w:t xml:space="preserve"> </w:t>
      </w:r>
      <w:r w:rsidRPr="00051D05">
        <w:rPr>
          <w:rFonts w:hint="cs"/>
          <w:b/>
          <w:bCs/>
          <w:rtl/>
        </w:rPr>
        <w:t>وحفظه</w:t>
      </w:r>
      <w:r>
        <w:rPr>
          <w:rFonts w:hint="cs"/>
          <w:b/>
          <w:bCs/>
          <w:rtl/>
        </w:rPr>
        <w:t>،</w:t>
      </w:r>
      <w:r w:rsidRPr="000877DB">
        <w:rPr>
          <w:rtl/>
        </w:rPr>
        <w:t xml:space="preserve"> بما في ذلك المعارف التقليدية و</w:t>
      </w:r>
      <w:r w:rsidR="00BF1DC8">
        <w:rPr>
          <w:rtl/>
        </w:rPr>
        <w:t>ابتكار</w:t>
      </w:r>
      <w:r w:rsidRPr="000877DB">
        <w:rPr>
          <w:rtl/>
        </w:rPr>
        <w:t>ات وممارسات الشعوب الأصلية والمجتمعات المحلية</w:t>
      </w:r>
      <w:r>
        <w:rPr>
          <w:rFonts w:hint="cs"/>
          <w:rtl/>
        </w:rPr>
        <w:t xml:space="preserve"> </w:t>
      </w:r>
      <w:r w:rsidRPr="00D35BE5">
        <w:rPr>
          <w:rFonts w:hint="cs"/>
          <w:b/>
          <w:bCs/>
          <w:rtl/>
        </w:rPr>
        <w:t>التي يجري تقاسمها</w:t>
      </w:r>
      <w:r w:rsidRPr="000877DB">
        <w:rPr>
          <w:rtl/>
        </w:rPr>
        <w:t xml:space="preserve"> مع موافقتها الحرة المسبقة عن علم، </w:t>
      </w:r>
      <w:r>
        <w:rPr>
          <w:rFonts w:hint="cs"/>
          <w:rtl/>
        </w:rPr>
        <w:t>وفقا للظروف القطرية</w:t>
      </w:r>
      <w:r w:rsidRPr="000877DB">
        <w:rPr>
          <w:rtl/>
        </w:rPr>
        <w:t>،</w:t>
      </w:r>
      <w:r>
        <w:rPr>
          <w:rFonts w:hint="cs"/>
          <w:rtl/>
        </w:rPr>
        <w:t xml:space="preserve"> وتمكين </w:t>
      </w:r>
      <w:r w:rsidRPr="00D35BE5">
        <w:rPr>
          <w:rFonts w:hint="cs"/>
          <w:b/>
          <w:bCs/>
          <w:rtl/>
        </w:rPr>
        <w:t>التنفيذ</w:t>
      </w:r>
      <w:r w:rsidRPr="000877DB">
        <w:rPr>
          <w:rtl/>
        </w:rPr>
        <w:t xml:space="preserve"> </w:t>
      </w:r>
      <w:r>
        <w:rPr>
          <w:rFonts w:hint="cs"/>
          <w:rtl/>
        </w:rPr>
        <w:t>و</w:t>
      </w:r>
      <w:r w:rsidRPr="000877DB">
        <w:rPr>
          <w:rtl/>
        </w:rPr>
        <w:t xml:space="preserve">الرصد </w:t>
      </w:r>
      <w:r w:rsidRPr="00D35BE5">
        <w:rPr>
          <w:b/>
          <w:bCs/>
          <w:rtl/>
        </w:rPr>
        <w:t>من خلال تعزيز نظم المعلومات الوطنية، وزيادة تبادل البيانات وإمكانية التشغيل البيني</w:t>
      </w:r>
      <w:r w:rsidRPr="000877DB">
        <w:rPr>
          <w:rtl/>
        </w:rPr>
        <w:t xml:space="preserve"> </w:t>
      </w:r>
      <w:r>
        <w:rPr>
          <w:rFonts w:hint="cs"/>
          <w:rtl/>
        </w:rPr>
        <w:t xml:space="preserve">ومن خلال </w:t>
      </w:r>
      <w:r w:rsidRPr="000877DB">
        <w:rPr>
          <w:rtl/>
        </w:rPr>
        <w:t>تعزيز التوعية والتثقيف والبحوث</w:t>
      </w:r>
      <w:r>
        <w:rPr>
          <w:rtl/>
        </w:rPr>
        <w:t>.</w:t>
      </w:r>
    </w:p>
    <w:p w14:paraId="16BEB8F8" w14:textId="77777777" w:rsidR="00155A85" w:rsidRPr="004368F2" w:rsidRDefault="00155A85" w:rsidP="00D70C97">
      <w:pPr>
        <w:rPr>
          <w:rtl/>
        </w:rPr>
      </w:pPr>
      <w:r w:rsidRPr="004368F2">
        <w:rPr>
          <w:b/>
          <w:bCs/>
          <w:u w:val="single"/>
          <w:rtl/>
        </w:rPr>
        <w:lastRenderedPageBreak/>
        <w:t>الكونغو</w:t>
      </w:r>
      <w:r w:rsidRPr="004368F2">
        <w:rPr>
          <w:rtl/>
        </w:rPr>
        <w:t xml:space="preserve">: </w:t>
      </w:r>
      <w:r w:rsidRPr="00D35BE5">
        <w:rPr>
          <w:b/>
          <w:bCs/>
          <w:rtl/>
        </w:rPr>
        <w:t>بحلول</w:t>
      </w:r>
      <w:r w:rsidRPr="00D35BE5">
        <w:rPr>
          <w:rFonts w:hint="cs"/>
          <w:b/>
          <w:bCs/>
          <w:rtl/>
        </w:rPr>
        <w:t xml:space="preserve"> عام</w:t>
      </w:r>
      <w:r w:rsidRPr="00D35BE5">
        <w:rPr>
          <w:b/>
          <w:bCs/>
          <w:rtl/>
        </w:rPr>
        <w:t xml:space="preserve"> [2030]، تحسين المعارف، بما في ذلك المعارف التقليدية، </w:t>
      </w:r>
      <w:r w:rsidRPr="00D35BE5">
        <w:rPr>
          <w:rFonts w:hint="cs"/>
          <w:b/>
          <w:bCs/>
          <w:rtl/>
        </w:rPr>
        <w:t>بالإضافة إلى</w:t>
      </w:r>
      <w:r w:rsidRPr="00D35BE5">
        <w:rPr>
          <w:b/>
          <w:bCs/>
          <w:rtl/>
        </w:rPr>
        <w:t xml:space="preserve"> القاعدة العلمية والتكنولوجيات المتعلقة بالتنوع البيولوجي</w:t>
      </w:r>
      <w:r w:rsidRPr="00D35BE5">
        <w:rPr>
          <w:rFonts w:hint="cs"/>
          <w:b/>
          <w:bCs/>
          <w:rtl/>
        </w:rPr>
        <w:t>،</w:t>
      </w:r>
      <w:r w:rsidRPr="00D35BE5">
        <w:rPr>
          <w:b/>
          <w:bCs/>
          <w:rtl/>
        </w:rPr>
        <w:t xml:space="preserve"> وقيمه</w:t>
      </w:r>
      <w:r w:rsidRPr="00D35BE5">
        <w:rPr>
          <w:rFonts w:hint="cs"/>
          <w:b/>
          <w:bCs/>
          <w:rtl/>
        </w:rPr>
        <w:t>،</w:t>
      </w:r>
      <w:r w:rsidRPr="00D35BE5">
        <w:rPr>
          <w:b/>
          <w:bCs/>
          <w:rtl/>
        </w:rPr>
        <w:t xml:space="preserve"> </w:t>
      </w:r>
      <w:r w:rsidRPr="00D35BE5">
        <w:rPr>
          <w:rFonts w:hint="cs"/>
          <w:b/>
          <w:bCs/>
          <w:rtl/>
        </w:rPr>
        <w:t>وتشغيله،</w:t>
      </w:r>
      <w:r w:rsidRPr="00D35BE5">
        <w:rPr>
          <w:b/>
          <w:bCs/>
          <w:rtl/>
        </w:rPr>
        <w:t xml:space="preserve"> وحالته</w:t>
      </w:r>
      <w:r w:rsidRPr="00D35BE5">
        <w:rPr>
          <w:rFonts w:hint="cs"/>
          <w:b/>
          <w:bCs/>
          <w:rtl/>
        </w:rPr>
        <w:t>،</w:t>
      </w:r>
      <w:r w:rsidRPr="00D35BE5">
        <w:rPr>
          <w:b/>
          <w:bCs/>
          <w:rtl/>
        </w:rPr>
        <w:t xml:space="preserve"> واتجاهاته وعواقب فقدانه، [</w:t>
      </w:r>
      <w:r w:rsidRPr="00D35BE5">
        <w:rPr>
          <w:rFonts w:hint="cs"/>
          <w:b/>
          <w:bCs/>
          <w:rtl/>
        </w:rPr>
        <w:t>و</w:t>
      </w:r>
      <w:r w:rsidRPr="00D35BE5">
        <w:rPr>
          <w:b/>
          <w:bCs/>
          <w:rtl/>
        </w:rPr>
        <w:t>تقاسم</w:t>
      </w:r>
      <w:r w:rsidRPr="00D35BE5">
        <w:rPr>
          <w:rFonts w:hint="cs"/>
          <w:b/>
          <w:bCs/>
          <w:rtl/>
        </w:rPr>
        <w:t>ها</w:t>
      </w:r>
      <w:r w:rsidRPr="00D35BE5">
        <w:rPr>
          <w:b/>
          <w:bCs/>
          <w:rtl/>
        </w:rPr>
        <w:t>] [</w:t>
      </w:r>
      <w:r w:rsidRPr="00D35BE5">
        <w:rPr>
          <w:rFonts w:hint="cs"/>
          <w:b/>
          <w:bCs/>
          <w:rtl/>
        </w:rPr>
        <w:t>و</w:t>
      </w:r>
      <w:r w:rsidRPr="00D35BE5">
        <w:rPr>
          <w:b/>
          <w:bCs/>
          <w:rtl/>
        </w:rPr>
        <w:t>تقاسمها ونقلها]</w:t>
      </w:r>
      <w:r w:rsidRPr="00D35BE5">
        <w:rPr>
          <w:rFonts w:hint="cs"/>
          <w:b/>
          <w:bCs/>
          <w:rtl/>
        </w:rPr>
        <w:t xml:space="preserve"> </w:t>
      </w:r>
      <w:r w:rsidRPr="00D35BE5">
        <w:rPr>
          <w:b/>
          <w:bCs/>
          <w:rtl/>
        </w:rPr>
        <w:t>على نطاق واسع</w:t>
      </w:r>
      <w:r w:rsidRPr="00D35BE5">
        <w:rPr>
          <w:rFonts w:hint="cs"/>
          <w:b/>
          <w:bCs/>
          <w:rtl/>
        </w:rPr>
        <w:t xml:space="preserve"> </w:t>
      </w:r>
      <w:r w:rsidRPr="00D35BE5">
        <w:rPr>
          <w:b/>
          <w:bCs/>
          <w:rtl/>
        </w:rPr>
        <w:t xml:space="preserve">من خلال مبادرات التثقيف </w:t>
      </w:r>
      <w:r w:rsidRPr="00D35BE5">
        <w:rPr>
          <w:rFonts w:hint="cs"/>
          <w:b/>
          <w:bCs/>
          <w:rtl/>
        </w:rPr>
        <w:t>والتوعية</w:t>
      </w:r>
      <w:r w:rsidRPr="00D35BE5">
        <w:rPr>
          <w:b/>
          <w:bCs/>
          <w:rtl/>
        </w:rPr>
        <w:t>، واستخدامها في صنع القرار وإدارة التنوع البيولوجي</w:t>
      </w:r>
      <w:r w:rsidRPr="00D35BE5">
        <w:rPr>
          <w:b/>
          <w:bCs/>
        </w:rPr>
        <w:t>.</w:t>
      </w:r>
    </w:p>
    <w:p w14:paraId="2DCAB905" w14:textId="1C505324" w:rsidR="00155A85" w:rsidRDefault="00155A85" w:rsidP="00D70C97">
      <w:pPr>
        <w:rPr>
          <w:rtl/>
        </w:rPr>
      </w:pPr>
      <w:r w:rsidRPr="004368F2">
        <w:rPr>
          <w:b/>
          <w:bCs/>
          <w:u w:val="single"/>
          <w:rtl/>
        </w:rPr>
        <w:t>إكوادور</w:t>
      </w:r>
      <w:r w:rsidRPr="004368F2">
        <w:rPr>
          <w:rtl/>
        </w:rPr>
        <w:t xml:space="preserve">: </w:t>
      </w:r>
      <w:r w:rsidRPr="000877DB">
        <w:rPr>
          <w:rtl/>
        </w:rPr>
        <w:t xml:space="preserve">ضمان </w:t>
      </w:r>
      <w:r w:rsidRPr="00F4299C">
        <w:rPr>
          <w:rFonts w:hint="cs"/>
          <w:b/>
          <w:bCs/>
          <w:rtl/>
        </w:rPr>
        <w:t>مساهمة</w:t>
      </w:r>
      <w:r w:rsidRPr="000877DB">
        <w:rPr>
          <w:rtl/>
        </w:rPr>
        <w:t xml:space="preserve"> المعارف ذات الصلة، بما في ذلك المعارف التقليدية و</w:t>
      </w:r>
      <w:r w:rsidR="00BF1DC8">
        <w:rPr>
          <w:rtl/>
        </w:rPr>
        <w:t>ابتكار</w:t>
      </w:r>
      <w:r w:rsidRPr="000877DB">
        <w:rPr>
          <w:rtl/>
        </w:rPr>
        <w:t xml:space="preserve">ات وممارسات الشعوب الأصلية والمجتمعات المحلية مع موافقتها الحرة المسبقة عن علم، </w:t>
      </w:r>
      <w:r w:rsidRPr="00F4299C">
        <w:rPr>
          <w:rFonts w:hint="cs"/>
          <w:b/>
          <w:bCs/>
          <w:rtl/>
        </w:rPr>
        <w:t>في</w:t>
      </w:r>
      <w:r w:rsidRPr="000877DB">
        <w:rPr>
          <w:rtl/>
        </w:rPr>
        <w:t xml:space="preserve"> صنع القرار من أجل الإدارة الفعالة للتنوع البيولوجي، مع التمكين من الرصد ومن خلال تعزيز التوعية والتثقيف والبحوث</w:t>
      </w:r>
      <w:r>
        <w:rPr>
          <w:rtl/>
        </w:rPr>
        <w:t>.</w:t>
      </w:r>
    </w:p>
    <w:p w14:paraId="5528ADC3" w14:textId="153580EB" w:rsidR="00155A85" w:rsidRDefault="00155A85" w:rsidP="00D70C97">
      <w:pPr>
        <w:rPr>
          <w:rtl/>
        </w:rPr>
      </w:pPr>
      <w:r w:rsidRPr="004368F2">
        <w:rPr>
          <w:b/>
          <w:bCs/>
          <w:u w:val="single"/>
          <w:rtl/>
        </w:rPr>
        <w:t xml:space="preserve">الاتحاد الأوروبي </w:t>
      </w:r>
      <w:r>
        <w:rPr>
          <w:rFonts w:hint="cs"/>
          <w:b/>
          <w:bCs/>
          <w:u w:val="single"/>
          <w:rtl/>
        </w:rPr>
        <w:t>ودوله</w:t>
      </w:r>
      <w:r w:rsidRPr="004368F2">
        <w:rPr>
          <w:b/>
          <w:bCs/>
          <w:u w:val="single"/>
          <w:rtl/>
        </w:rPr>
        <w:t xml:space="preserve"> الأعضاء</w:t>
      </w:r>
      <w:r w:rsidRPr="004368F2">
        <w:rPr>
          <w:rtl/>
        </w:rPr>
        <w:t xml:space="preserve">: </w:t>
      </w:r>
      <w:r w:rsidRPr="000877DB">
        <w:rPr>
          <w:rtl/>
        </w:rPr>
        <w:t xml:space="preserve">ضمان </w:t>
      </w:r>
      <w:r w:rsidRPr="00F4299C">
        <w:rPr>
          <w:rFonts w:hint="cs"/>
          <w:b/>
          <w:bCs/>
          <w:rtl/>
        </w:rPr>
        <w:t>دعم</w:t>
      </w:r>
      <w:r w:rsidRPr="000877DB">
        <w:rPr>
          <w:rtl/>
        </w:rPr>
        <w:t xml:space="preserve"> </w:t>
      </w:r>
      <w:r w:rsidRPr="00F4299C">
        <w:rPr>
          <w:rFonts w:hint="cs"/>
          <w:b/>
          <w:bCs/>
          <w:rtl/>
        </w:rPr>
        <w:t>التثقيف، والاتصال، والبحوث و</w:t>
      </w:r>
      <w:r w:rsidRPr="000877DB">
        <w:rPr>
          <w:rtl/>
        </w:rPr>
        <w:t>المعارف ذات الصلة، بما في ذلك المعارف التقليدية و</w:t>
      </w:r>
      <w:r w:rsidR="00BF1DC8">
        <w:rPr>
          <w:rtl/>
        </w:rPr>
        <w:t>ابتكار</w:t>
      </w:r>
      <w:r w:rsidRPr="000877DB">
        <w:rPr>
          <w:rtl/>
        </w:rPr>
        <w:t>ات وممارسات</w:t>
      </w:r>
      <w:r>
        <w:rPr>
          <w:rFonts w:hint="cs"/>
          <w:rtl/>
        </w:rPr>
        <w:t xml:space="preserve"> </w:t>
      </w:r>
      <w:r w:rsidRPr="00F4299C">
        <w:rPr>
          <w:rFonts w:hint="cs"/>
          <w:b/>
          <w:bCs/>
          <w:rtl/>
        </w:rPr>
        <w:t>وتكنولوجيات</w:t>
      </w:r>
      <w:r w:rsidRPr="000877DB">
        <w:rPr>
          <w:rtl/>
        </w:rPr>
        <w:t xml:space="preserve"> الشعوب الأصلية والمجتمعات المحلية مع موافقتها الحرة المسبقة عن علم، </w:t>
      </w:r>
      <w:r w:rsidRPr="00F4299C">
        <w:rPr>
          <w:strike/>
          <w:rtl/>
        </w:rPr>
        <w:t>وإرشادات لصنع القرار</w:t>
      </w:r>
      <w:r w:rsidRPr="000877DB">
        <w:rPr>
          <w:rtl/>
        </w:rPr>
        <w:t xml:space="preserve"> </w:t>
      </w:r>
      <w:r w:rsidRPr="00F4299C">
        <w:rPr>
          <w:strike/>
          <w:rtl/>
        </w:rPr>
        <w:t>من أجل الإدارة</w:t>
      </w:r>
      <w:r w:rsidRPr="000877DB">
        <w:rPr>
          <w:rtl/>
        </w:rPr>
        <w:t xml:space="preserve"> </w:t>
      </w:r>
      <w:r>
        <w:rPr>
          <w:rFonts w:hint="cs"/>
          <w:b/>
          <w:bCs/>
          <w:rtl/>
        </w:rPr>
        <w:t>ل</w:t>
      </w:r>
      <w:r w:rsidRPr="00F4299C">
        <w:rPr>
          <w:rFonts w:hint="cs"/>
          <w:b/>
          <w:bCs/>
          <w:rtl/>
        </w:rPr>
        <w:t>لتنفيذ</w:t>
      </w:r>
      <w:r>
        <w:rPr>
          <w:rFonts w:hint="cs"/>
          <w:b/>
          <w:bCs/>
          <w:rtl/>
        </w:rPr>
        <w:t xml:space="preserve"> والرصد الفعالين</w:t>
      </w:r>
      <w:r>
        <w:rPr>
          <w:rFonts w:hint="cs"/>
          <w:rtl/>
        </w:rPr>
        <w:t xml:space="preserve"> للإطار </w:t>
      </w:r>
      <w:r w:rsidRPr="00F4299C">
        <w:rPr>
          <w:strike/>
          <w:rtl/>
        </w:rPr>
        <w:t>للتنوع البيولوجي، مع التمكين من الرصد ومن خلال تعزيز التوعية والتثقيف والبحوث</w:t>
      </w:r>
      <w:r>
        <w:rPr>
          <w:rFonts w:hint="cs"/>
          <w:strike/>
          <w:rtl/>
        </w:rPr>
        <w:t>،</w:t>
      </w:r>
      <w:r>
        <w:rPr>
          <w:rFonts w:hint="cs"/>
          <w:rtl/>
        </w:rPr>
        <w:t xml:space="preserve"> </w:t>
      </w:r>
      <w:r w:rsidRPr="00F4299C">
        <w:rPr>
          <w:b/>
          <w:bCs/>
          <w:rtl/>
        </w:rPr>
        <w:t xml:space="preserve">بما في ذلك من خلال ضمان </w:t>
      </w:r>
      <w:r w:rsidRPr="00F4299C">
        <w:rPr>
          <w:rFonts w:hint="cs"/>
          <w:b/>
          <w:bCs/>
          <w:rtl/>
        </w:rPr>
        <w:t>دراية</w:t>
      </w:r>
      <w:r w:rsidRPr="00F4299C">
        <w:rPr>
          <w:b/>
          <w:bCs/>
          <w:rtl/>
        </w:rPr>
        <w:t xml:space="preserve"> جميع </w:t>
      </w:r>
      <w:r w:rsidRPr="00F4299C">
        <w:rPr>
          <w:rFonts w:hint="cs"/>
          <w:b/>
          <w:bCs/>
          <w:rtl/>
        </w:rPr>
        <w:t>الأشخاص</w:t>
      </w:r>
      <w:r w:rsidRPr="00F4299C">
        <w:rPr>
          <w:b/>
          <w:bCs/>
          <w:rtl/>
        </w:rPr>
        <w:t xml:space="preserve"> بقيم التنوع البيولوجي والخطوات التي يمكنهم اتخاذها </w:t>
      </w:r>
      <w:r w:rsidRPr="00F4299C">
        <w:rPr>
          <w:rFonts w:hint="cs"/>
          <w:b/>
          <w:bCs/>
          <w:rtl/>
        </w:rPr>
        <w:t>لحفظه</w:t>
      </w:r>
      <w:r w:rsidRPr="00F4299C">
        <w:rPr>
          <w:b/>
          <w:bCs/>
          <w:rtl/>
        </w:rPr>
        <w:t xml:space="preserve"> واستخدامه على نحو مستدام</w:t>
      </w:r>
      <w:r w:rsidRPr="00F4299C">
        <w:rPr>
          <w:rFonts w:hint="cs"/>
          <w:b/>
          <w:bCs/>
          <w:rtl/>
        </w:rPr>
        <w:t>.</w:t>
      </w:r>
    </w:p>
    <w:p w14:paraId="149EED7B" w14:textId="3DFE2213" w:rsidR="00155A85" w:rsidRDefault="00155A85" w:rsidP="00D70C97">
      <w:pPr>
        <w:rPr>
          <w:rtl/>
        </w:rPr>
      </w:pPr>
      <w:r w:rsidRPr="004368F2">
        <w:rPr>
          <w:b/>
          <w:bCs/>
          <w:u w:val="single"/>
          <w:rtl/>
        </w:rPr>
        <w:t>غواتيمالا</w:t>
      </w:r>
      <w:r w:rsidRPr="004368F2">
        <w:rPr>
          <w:rtl/>
        </w:rPr>
        <w:t xml:space="preserve">: </w:t>
      </w:r>
      <w:r w:rsidRPr="000877DB">
        <w:rPr>
          <w:rtl/>
        </w:rPr>
        <w:t xml:space="preserve">ضمان </w:t>
      </w:r>
      <w:r w:rsidRPr="00F4299C">
        <w:rPr>
          <w:rFonts w:hint="cs"/>
          <w:b/>
          <w:bCs/>
          <w:rtl/>
        </w:rPr>
        <w:t xml:space="preserve">أن </w:t>
      </w:r>
      <w:r>
        <w:rPr>
          <w:rFonts w:hint="cs"/>
          <w:b/>
          <w:bCs/>
          <w:rtl/>
        </w:rPr>
        <w:t>تشكّل</w:t>
      </w:r>
      <w:r w:rsidRPr="000877DB">
        <w:rPr>
          <w:rtl/>
        </w:rPr>
        <w:t xml:space="preserve"> المعارف ذات الصلة، بما في ذلك المعارف التقليدية</w:t>
      </w:r>
      <w:r>
        <w:rPr>
          <w:rFonts w:hint="cs"/>
          <w:rtl/>
        </w:rPr>
        <w:t xml:space="preserve"> </w:t>
      </w:r>
      <w:r w:rsidRPr="00F4299C">
        <w:rPr>
          <w:rFonts w:hint="cs"/>
          <w:b/>
          <w:bCs/>
          <w:rtl/>
        </w:rPr>
        <w:t>للرجال والنساء</w:t>
      </w:r>
      <w:r w:rsidRPr="000877DB">
        <w:rPr>
          <w:rtl/>
        </w:rPr>
        <w:t xml:space="preserve"> و</w:t>
      </w:r>
      <w:r w:rsidR="00BF1DC8">
        <w:rPr>
          <w:rtl/>
        </w:rPr>
        <w:t>ابتكار</w:t>
      </w:r>
      <w:r w:rsidRPr="000877DB">
        <w:rPr>
          <w:rtl/>
        </w:rPr>
        <w:t xml:space="preserve">ات وممارسات الشعوب الأصلية والمجتمعات المحلية مع موافقتها الحرة المسبقة عن علم، </w:t>
      </w:r>
      <w:r w:rsidRPr="00F4299C">
        <w:rPr>
          <w:rFonts w:hint="cs"/>
          <w:b/>
          <w:bCs/>
          <w:rtl/>
        </w:rPr>
        <w:t>قاعدة</w:t>
      </w:r>
      <w:r w:rsidRPr="000877DB">
        <w:rPr>
          <w:rtl/>
        </w:rPr>
        <w:t xml:space="preserve"> لصنع القرار من أجل الإدارة الفعالة للتنوع البيولوجي، </w:t>
      </w:r>
      <w:r w:rsidRPr="00F4299C">
        <w:rPr>
          <w:rFonts w:hint="cs"/>
          <w:b/>
          <w:bCs/>
          <w:rtl/>
        </w:rPr>
        <w:t>والتنمية المستدامة الملائمة ثقافيا</w:t>
      </w:r>
      <w:r>
        <w:rPr>
          <w:rFonts w:hint="cs"/>
          <w:rtl/>
        </w:rPr>
        <w:t xml:space="preserve">، </w:t>
      </w:r>
      <w:r w:rsidRPr="000877DB">
        <w:rPr>
          <w:rtl/>
        </w:rPr>
        <w:t>مع التمكين من الرصد</w:t>
      </w:r>
      <w:r>
        <w:rPr>
          <w:rFonts w:hint="cs"/>
          <w:rtl/>
        </w:rPr>
        <w:t>،</w:t>
      </w:r>
      <w:r w:rsidRPr="000877DB">
        <w:rPr>
          <w:rtl/>
        </w:rPr>
        <w:t xml:space="preserve"> </w:t>
      </w:r>
      <w:r>
        <w:rPr>
          <w:rFonts w:hint="cs"/>
          <w:rtl/>
        </w:rPr>
        <w:t>و</w:t>
      </w:r>
      <w:r w:rsidRPr="000877DB">
        <w:rPr>
          <w:rtl/>
        </w:rPr>
        <w:t>من خلال تعزيز</w:t>
      </w:r>
      <w:r>
        <w:rPr>
          <w:rFonts w:hint="cs"/>
          <w:rtl/>
        </w:rPr>
        <w:t xml:space="preserve"> </w:t>
      </w:r>
      <w:r w:rsidRPr="00F4299C">
        <w:rPr>
          <w:rFonts w:hint="cs"/>
          <w:b/>
          <w:bCs/>
          <w:rtl/>
        </w:rPr>
        <w:t>احترام الحقوق</w:t>
      </w:r>
      <w:r w:rsidRPr="000877DB">
        <w:rPr>
          <w:rtl/>
        </w:rPr>
        <w:t xml:space="preserve"> التوعية والتثقيف والبحوث</w:t>
      </w:r>
      <w:r>
        <w:rPr>
          <w:rtl/>
        </w:rPr>
        <w:t>.</w:t>
      </w:r>
    </w:p>
    <w:p w14:paraId="300940C8" w14:textId="6D8FAAD5" w:rsidR="00155A85" w:rsidRDefault="00155A85" w:rsidP="00D70C97">
      <w:pPr>
        <w:rPr>
          <w:rtl/>
        </w:rPr>
      </w:pPr>
      <w:r w:rsidRPr="004368F2">
        <w:rPr>
          <w:b/>
          <w:bCs/>
          <w:u w:val="single"/>
          <w:rtl/>
        </w:rPr>
        <w:t>المكسيك</w:t>
      </w:r>
      <w:r w:rsidRPr="004368F2">
        <w:rPr>
          <w:rtl/>
        </w:rPr>
        <w:t xml:space="preserve">: </w:t>
      </w:r>
      <w:r w:rsidRPr="000877DB">
        <w:rPr>
          <w:rtl/>
        </w:rPr>
        <w:t xml:space="preserve">ضمان توافر المعارف </w:t>
      </w:r>
      <w:r w:rsidRPr="00A138DB">
        <w:rPr>
          <w:b/>
          <w:bCs/>
          <w:rtl/>
        </w:rPr>
        <w:t>ذات الصلة</w:t>
      </w:r>
      <w:r w:rsidRPr="00A138DB">
        <w:rPr>
          <w:rFonts w:hint="cs"/>
          <w:b/>
          <w:bCs/>
          <w:rtl/>
        </w:rPr>
        <w:t xml:space="preserve"> بالاستدامة</w:t>
      </w:r>
      <w:r w:rsidRPr="000877DB">
        <w:rPr>
          <w:rtl/>
        </w:rPr>
        <w:t>، بما في ذلك المعارف التقليدية و</w:t>
      </w:r>
      <w:r w:rsidR="00BF1DC8">
        <w:rPr>
          <w:rtl/>
        </w:rPr>
        <w:t>ابتكار</w:t>
      </w:r>
      <w:r w:rsidRPr="000877DB">
        <w:rPr>
          <w:rtl/>
        </w:rPr>
        <w:t xml:space="preserve">ات وممارسات </w:t>
      </w:r>
      <w:r w:rsidRPr="00A138DB">
        <w:rPr>
          <w:b/>
          <w:bCs/>
          <w:rtl/>
        </w:rPr>
        <w:t>الشعوب</w:t>
      </w:r>
      <w:r w:rsidRPr="000877DB">
        <w:rPr>
          <w:rtl/>
        </w:rPr>
        <w:t xml:space="preserve"> الأصلية والمجتمعات المحلية مع موافقتها الحرة المسبقة عن علم، وإرشادات لصنع القرار من أجل الإدارة الفعالة</w:t>
      </w:r>
      <w:r>
        <w:rPr>
          <w:rFonts w:hint="cs"/>
          <w:rtl/>
        </w:rPr>
        <w:t xml:space="preserve"> </w:t>
      </w:r>
      <w:r w:rsidRPr="00A138DB">
        <w:rPr>
          <w:rFonts w:hint="cs"/>
          <w:b/>
          <w:bCs/>
          <w:rtl/>
        </w:rPr>
        <w:t>والعادلة</w:t>
      </w:r>
      <w:r w:rsidRPr="000877DB">
        <w:rPr>
          <w:rtl/>
        </w:rPr>
        <w:t xml:space="preserve"> للتنوع البيولوجي، مع التمكين من الرصد</w:t>
      </w:r>
      <w:r>
        <w:rPr>
          <w:rFonts w:hint="cs"/>
          <w:rtl/>
        </w:rPr>
        <w:t xml:space="preserve"> </w:t>
      </w:r>
      <w:r w:rsidRPr="00A138DB">
        <w:rPr>
          <w:rFonts w:hint="cs"/>
          <w:b/>
          <w:bCs/>
          <w:rtl/>
        </w:rPr>
        <w:t>الشمولي</w:t>
      </w:r>
      <w:r w:rsidRPr="000877DB">
        <w:rPr>
          <w:rtl/>
        </w:rPr>
        <w:t xml:space="preserve"> ومن خلال تعزيز التوعية والتثقيف والبحوث</w:t>
      </w:r>
      <w:r>
        <w:rPr>
          <w:rtl/>
        </w:rPr>
        <w:t>.</w:t>
      </w:r>
    </w:p>
    <w:p w14:paraId="6E06FBDD" w14:textId="77777777" w:rsidR="00155A85" w:rsidRDefault="00155A85" w:rsidP="00D70C97">
      <w:pPr>
        <w:rPr>
          <w:rtl/>
        </w:rPr>
      </w:pPr>
      <w:r w:rsidRPr="004368F2">
        <w:rPr>
          <w:b/>
          <w:bCs/>
          <w:u w:val="single"/>
          <w:rtl/>
        </w:rPr>
        <w:t>ناميبيا</w:t>
      </w:r>
      <w:r w:rsidRPr="004368F2">
        <w:rPr>
          <w:rtl/>
        </w:rPr>
        <w:t xml:space="preserve">: إضافة حاشية في نهاية الهدف: </w:t>
      </w:r>
      <w:r w:rsidRPr="00A138DB">
        <w:rPr>
          <w:b/>
          <w:bCs/>
          <w:rtl/>
        </w:rPr>
        <w:t xml:space="preserve">مع </w:t>
      </w:r>
      <w:r>
        <w:rPr>
          <w:rFonts w:hint="cs"/>
          <w:b/>
          <w:bCs/>
          <w:rtl/>
        </w:rPr>
        <w:t>الإشارة إلى</w:t>
      </w:r>
      <w:r w:rsidRPr="00A138DB">
        <w:rPr>
          <w:b/>
          <w:bCs/>
          <w:rtl/>
        </w:rPr>
        <w:t xml:space="preserve"> أن هذا الهدف قد يُفهم على أنه يشمل معلومات التسلسل الرقمي </w:t>
      </w:r>
      <w:r>
        <w:rPr>
          <w:rFonts w:hint="cs"/>
          <w:b/>
          <w:bCs/>
          <w:rtl/>
        </w:rPr>
        <w:t>المتعلقة</w:t>
      </w:r>
      <w:r w:rsidRPr="00A138DB">
        <w:rPr>
          <w:b/>
          <w:bCs/>
          <w:rtl/>
        </w:rPr>
        <w:t xml:space="preserve"> </w:t>
      </w:r>
      <w:r>
        <w:rPr>
          <w:rFonts w:hint="cs"/>
          <w:b/>
          <w:bCs/>
          <w:rtl/>
        </w:rPr>
        <w:t>ب</w:t>
      </w:r>
      <w:r w:rsidRPr="00A138DB">
        <w:rPr>
          <w:b/>
          <w:bCs/>
          <w:rtl/>
        </w:rPr>
        <w:t xml:space="preserve">الموارد الجينية، وبالتالي يتطلب حلا شاملا في </w:t>
      </w:r>
      <w:r>
        <w:rPr>
          <w:rFonts w:hint="cs"/>
          <w:b/>
          <w:bCs/>
          <w:rtl/>
        </w:rPr>
        <w:t>ال</w:t>
      </w:r>
      <w:r w:rsidRPr="00A138DB">
        <w:rPr>
          <w:b/>
          <w:bCs/>
          <w:rtl/>
        </w:rPr>
        <w:t>إطار</w:t>
      </w:r>
      <w:r>
        <w:rPr>
          <w:rFonts w:hint="cs"/>
          <w:b/>
          <w:bCs/>
          <w:rtl/>
        </w:rPr>
        <w:t xml:space="preserve"> العالمي ل</w:t>
      </w:r>
      <w:r w:rsidRPr="00A138DB">
        <w:rPr>
          <w:b/>
          <w:bCs/>
          <w:rtl/>
        </w:rPr>
        <w:t xml:space="preserve">لتنوع البيولوجي للوصول إلى المنافع الناشئة عن استخدام معلومات التسلسل الرقمي </w:t>
      </w:r>
      <w:r>
        <w:rPr>
          <w:rFonts w:hint="cs"/>
          <w:b/>
          <w:bCs/>
          <w:rtl/>
        </w:rPr>
        <w:t>المتعلقة</w:t>
      </w:r>
      <w:r w:rsidRPr="00A138DB">
        <w:rPr>
          <w:b/>
          <w:bCs/>
          <w:rtl/>
        </w:rPr>
        <w:t xml:space="preserve"> </w:t>
      </w:r>
      <w:r>
        <w:rPr>
          <w:rFonts w:hint="cs"/>
          <w:b/>
          <w:bCs/>
          <w:rtl/>
        </w:rPr>
        <w:t>ب</w:t>
      </w:r>
      <w:r w:rsidRPr="00A138DB">
        <w:rPr>
          <w:b/>
          <w:bCs/>
          <w:rtl/>
        </w:rPr>
        <w:t xml:space="preserve">الموارد الجينية </w:t>
      </w:r>
      <w:r>
        <w:rPr>
          <w:rFonts w:hint="cs"/>
          <w:b/>
          <w:bCs/>
          <w:rtl/>
        </w:rPr>
        <w:t>وتقاسمها</w:t>
      </w:r>
      <w:r w:rsidRPr="00A138DB">
        <w:rPr>
          <w:b/>
          <w:bCs/>
          <w:rtl/>
        </w:rPr>
        <w:t xml:space="preserve">، بما في ذلك المعارف التقليدية المتجسدة التي يتم </w:t>
      </w:r>
      <w:r>
        <w:rPr>
          <w:rFonts w:hint="cs"/>
          <w:b/>
          <w:bCs/>
          <w:rtl/>
        </w:rPr>
        <w:t>الوصول</w:t>
      </w:r>
      <w:r w:rsidRPr="00A138DB">
        <w:rPr>
          <w:b/>
          <w:bCs/>
          <w:rtl/>
        </w:rPr>
        <w:t xml:space="preserve"> </w:t>
      </w:r>
      <w:r>
        <w:rPr>
          <w:rFonts w:hint="cs"/>
          <w:b/>
          <w:bCs/>
          <w:rtl/>
        </w:rPr>
        <w:t>إليها</w:t>
      </w:r>
      <w:r w:rsidRPr="00A138DB">
        <w:rPr>
          <w:b/>
          <w:bCs/>
          <w:rtl/>
        </w:rPr>
        <w:t xml:space="preserve"> من خلال معلومات التسلسل الرقمي </w:t>
      </w:r>
      <w:r>
        <w:rPr>
          <w:rFonts w:hint="cs"/>
          <w:b/>
          <w:bCs/>
          <w:rtl/>
        </w:rPr>
        <w:t>المتعلقة</w:t>
      </w:r>
      <w:r w:rsidRPr="00A138DB">
        <w:rPr>
          <w:b/>
          <w:bCs/>
          <w:rtl/>
        </w:rPr>
        <w:t xml:space="preserve"> </w:t>
      </w:r>
      <w:r>
        <w:rPr>
          <w:rFonts w:hint="cs"/>
          <w:b/>
          <w:bCs/>
          <w:rtl/>
        </w:rPr>
        <w:t>ب</w:t>
      </w:r>
      <w:r w:rsidRPr="00A138DB">
        <w:rPr>
          <w:b/>
          <w:bCs/>
          <w:rtl/>
        </w:rPr>
        <w:t>الموارد الجينية</w:t>
      </w:r>
      <w:r w:rsidRPr="004368F2">
        <w:rPr>
          <w:rtl/>
        </w:rPr>
        <w:t>.</w:t>
      </w:r>
    </w:p>
    <w:p w14:paraId="1CF94ADE" w14:textId="0E57E4E7" w:rsidR="00155A85" w:rsidRDefault="00155A85" w:rsidP="00D70C97">
      <w:pPr>
        <w:rPr>
          <w:rtl/>
        </w:rPr>
      </w:pPr>
      <w:r w:rsidRPr="004368F2">
        <w:rPr>
          <w:b/>
          <w:bCs/>
          <w:u w:val="single"/>
          <w:rtl/>
        </w:rPr>
        <w:t>جمهورية كوريا</w:t>
      </w:r>
      <w:r w:rsidRPr="004368F2">
        <w:rPr>
          <w:rtl/>
        </w:rPr>
        <w:t xml:space="preserve">: </w:t>
      </w:r>
      <w:r w:rsidRPr="000877DB">
        <w:rPr>
          <w:rtl/>
        </w:rPr>
        <w:t xml:space="preserve">ضمان </w:t>
      </w:r>
      <w:r>
        <w:rPr>
          <w:rFonts w:hint="cs"/>
          <w:rtl/>
        </w:rPr>
        <w:t>توجيه</w:t>
      </w:r>
      <w:r w:rsidRPr="000877DB">
        <w:rPr>
          <w:rtl/>
        </w:rPr>
        <w:t xml:space="preserve"> المعارف ذات الصلة، بما في ذلك المعارف التقليدية و</w:t>
      </w:r>
      <w:r w:rsidR="00BF1DC8">
        <w:rPr>
          <w:rtl/>
        </w:rPr>
        <w:t>ابتكار</w:t>
      </w:r>
      <w:r w:rsidRPr="000877DB">
        <w:rPr>
          <w:rtl/>
        </w:rPr>
        <w:t xml:space="preserve">ات وممارسات الشعوب الأصلية والمجتمعات المحلية </w:t>
      </w:r>
      <w:r w:rsidRPr="00A34B83">
        <w:rPr>
          <w:rFonts w:hint="cs"/>
          <w:b/>
          <w:bCs/>
          <w:rtl/>
        </w:rPr>
        <w:t>لعملية</w:t>
      </w:r>
      <w:r w:rsidRPr="000877DB">
        <w:rPr>
          <w:rtl/>
        </w:rPr>
        <w:t xml:space="preserve"> صنع القرار</w:t>
      </w:r>
      <w:r>
        <w:rPr>
          <w:rFonts w:hint="cs"/>
          <w:rtl/>
        </w:rPr>
        <w:t xml:space="preserve"> </w:t>
      </w:r>
      <w:r w:rsidRPr="00A34B83">
        <w:rPr>
          <w:rFonts w:hint="cs"/>
          <w:b/>
          <w:bCs/>
          <w:rtl/>
        </w:rPr>
        <w:t>مع</w:t>
      </w:r>
      <w:r w:rsidRPr="00A34B83">
        <w:rPr>
          <w:b/>
          <w:bCs/>
          <w:rtl/>
        </w:rPr>
        <w:t xml:space="preserve"> موافقتها الحرة المسبقة عن علم</w:t>
      </w:r>
      <w:r w:rsidRPr="000877DB">
        <w:rPr>
          <w:rtl/>
        </w:rPr>
        <w:t xml:space="preserve"> من أجل الإدارة</w:t>
      </w:r>
      <w:r>
        <w:rPr>
          <w:rFonts w:hint="cs"/>
          <w:rtl/>
        </w:rPr>
        <w:t xml:space="preserve"> </w:t>
      </w:r>
      <w:r w:rsidRPr="00A34B83">
        <w:rPr>
          <w:rFonts w:hint="cs"/>
          <w:b/>
          <w:bCs/>
          <w:rtl/>
        </w:rPr>
        <w:t>الملائمة</w:t>
      </w:r>
      <w:r w:rsidRPr="00A34B83">
        <w:rPr>
          <w:b/>
          <w:bCs/>
          <w:rtl/>
        </w:rPr>
        <w:t xml:space="preserve"> </w:t>
      </w:r>
      <w:r w:rsidRPr="00A34B83">
        <w:rPr>
          <w:rFonts w:hint="cs"/>
          <w:b/>
          <w:bCs/>
          <w:rtl/>
        </w:rPr>
        <w:t>و</w:t>
      </w:r>
      <w:r w:rsidRPr="000877DB">
        <w:rPr>
          <w:rtl/>
        </w:rPr>
        <w:t>الفعالة للتنوع البيولوجي</w:t>
      </w:r>
      <w:r>
        <w:rPr>
          <w:rFonts w:hint="cs"/>
          <w:rtl/>
        </w:rPr>
        <w:t xml:space="preserve"> </w:t>
      </w:r>
      <w:r w:rsidRPr="00A34B83">
        <w:rPr>
          <w:rFonts w:hint="cs"/>
          <w:b/>
          <w:bCs/>
          <w:rtl/>
        </w:rPr>
        <w:t>حيثما تواجدت</w:t>
      </w:r>
      <w:r w:rsidRPr="000877DB">
        <w:rPr>
          <w:rtl/>
        </w:rPr>
        <w:t xml:space="preserve">، </w:t>
      </w:r>
      <w:r w:rsidRPr="00A34B83">
        <w:rPr>
          <w:rFonts w:hint="cs"/>
          <w:b/>
          <w:bCs/>
          <w:rtl/>
        </w:rPr>
        <w:t>بما في ذلك من خلال</w:t>
      </w:r>
      <w:r w:rsidRPr="000877DB">
        <w:rPr>
          <w:rtl/>
        </w:rPr>
        <w:t xml:space="preserve"> التمكين من الرصد ومن خلال تعزيز التوعية والتثقيف والبحوث</w:t>
      </w:r>
      <w:r w:rsidRPr="00A34B83">
        <w:rPr>
          <w:rFonts w:hint="cs"/>
          <w:b/>
          <w:bCs/>
          <w:rtl/>
        </w:rPr>
        <w:t xml:space="preserve"> في سياق ظروفها الثقافية.</w:t>
      </w:r>
    </w:p>
    <w:p w14:paraId="22B9EA9C" w14:textId="423B55CA" w:rsidR="00155A85" w:rsidRPr="004368F2" w:rsidRDefault="00155A85" w:rsidP="00D70C97">
      <w:pPr>
        <w:rPr>
          <w:rtl/>
        </w:rPr>
      </w:pPr>
      <w:r w:rsidRPr="004368F2">
        <w:rPr>
          <w:b/>
          <w:bCs/>
          <w:u w:val="single"/>
          <w:rtl/>
        </w:rPr>
        <w:t>جنوب أفريقيا</w:t>
      </w:r>
      <w:r w:rsidRPr="004368F2">
        <w:rPr>
          <w:rtl/>
        </w:rPr>
        <w:t xml:space="preserve">: </w:t>
      </w:r>
      <w:r w:rsidRPr="000877DB">
        <w:rPr>
          <w:rtl/>
        </w:rPr>
        <w:t xml:space="preserve">ضمان </w:t>
      </w:r>
      <w:r>
        <w:rPr>
          <w:rFonts w:hint="cs"/>
          <w:rtl/>
        </w:rPr>
        <w:t>توجيه</w:t>
      </w:r>
      <w:r w:rsidRPr="000877DB">
        <w:rPr>
          <w:rtl/>
        </w:rPr>
        <w:t xml:space="preserve"> المعارف ذات الصلة، بما في ذلك المعارف التقليدية و</w:t>
      </w:r>
      <w:r w:rsidR="00BF1DC8">
        <w:rPr>
          <w:rtl/>
        </w:rPr>
        <w:t>ابتكار</w:t>
      </w:r>
      <w:r w:rsidRPr="000877DB">
        <w:rPr>
          <w:rtl/>
        </w:rPr>
        <w:t xml:space="preserve">ات وممارسات الشعوب الأصلية والمجتمعات المحلية مع </w:t>
      </w:r>
      <w:r w:rsidRPr="00A34B83">
        <w:rPr>
          <w:b/>
          <w:bCs/>
          <w:rtl/>
        </w:rPr>
        <w:t xml:space="preserve">"موافقتها المسبقة والمستنيرة" أو "الموافقة الحرة والمسبقة والمستنيرة" أو "الموافقة والمشاركة"، بموجب شروط متفق عليها </w:t>
      </w:r>
      <w:r w:rsidRPr="00A34B83">
        <w:rPr>
          <w:rFonts w:hint="cs"/>
          <w:b/>
          <w:bCs/>
          <w:rtl/>
        </w:rPr>
        <w:t>بصورة متبادلة</w:t>
      </w:r>
      <w:r w:rsidRPr="00A34B83">
        <w:rPr>
          <w:b/>
          <w:bCs/>
          <w:rtl/>
        </w:rPr>
        <w:t xml:space="preserve"> </w:t>
      </w:r>
      <w:r w:rsidRPr="00A34B83">
        <w:rPr>
          <w:rFonts w:hint="cs"/>
          <w:b/>
          <w:bCs/>
          <w:rtl/>
        </w:rPr>
        <w:t>وتخضع</w:t>
      </w:r>
      <w:r w:rsidRPr="00A34B83">
        <w:rPr>
          <w:b/>
          <w:bCs/>
          <w:rtl/>
        </w:rPr>
        <w:t xml:space="preserve"> للتشريع</w:t>
      </w:r>
      <w:r w:rsidRPr="00A34B83">
        <w:rPr>
          <w:rFonts w:hint="cs"/>
          <w:b/>
          <w:bCs/>
          <w:rtl/>
        </w:rPr>
        <w:t>ات</w:t>
      </w:r>
      <w:r w:rsidRPr="00A34B83">
        <w:rPr>
          <w:b/>
          <w:bCs/>
          <w:rtl/>
        </w:rPr>
        <w:t xml:space="preserve"> الوطني</w:t>
      </w:r>
      <w:r w:rsidRPr="00A34B83">
        <w:rPr>
          <w:rFonts w:hint="cs"/>
          <w:b/>
          <w:bCs/>
          <w:rtl/>
        </w:rPr>
        <w:t>ة</w:t>
      </w:r>
      <w:r>
        <w:rPr>
          <w:rFonts w:hint="cs"/>
          <w:rtl/>
        </w:rPr>
        <w:t>،</w:t>
      </w:r>
      <w:r w:rsidRPr="000877DB">
        <w:rPr>
          <w:rtl/>
        </w:rPr>
        <w:t xml:space="preserve"> لصنع القرار من أجل الإدارة الفعالة</w:t>
      </w:r>
      <w:r>
        <w:rPr>
          <w:rFonts w:hint="cs"/>
          <w:rtl/>
        </w:rPr>
        <w:t xml:space="preserve"> </w:t>
      </w:r>
      <w:r w:rsidRPr="00A34B83">
        <w:rPr>
          <w:rFonts w:hint="cs"/>
          <w:b/>
          <w:bCs/>
          <w:rtl/>
        </w:rPr>
        <w:t>لحفظ</w:t>
      </w:r>
      <w:r w:rsidRPr="000877DB">
        <w:rPr>
          <w:rtl/>
        </w:rPr>
        <w:t xml:space="preserve"> للتنوع البيولوجي</w:t>
      </w:r>
      <w:r>
        <w:rPr>
          <w:rFonts w:hint="cs"/>
          <w:rtl/>
        </w:rPr>
        <w:t xml:space="preserve"> </w:t>
      </w:r>
      <w:r w:rsidRPr="00A34B83">
        <w:rPr>
          <w:rFonts w:hint="cs"/>
          <w:b/>
          <w:bCs/>
          <w:rtl/>
        </w:rPr>
        <w:t>واستخدامه المستدام</w:t>
      </w:r>
      <w:r w:rsidRPr="000877DB">
        <w:rPr>
          <w:rtl/>
        </w:rPr>
        <w:t xml:space="preserve">، مع التمكين من الرصد </w:t>
      </w:r>
      <w:r w:rsidRPr="00A34B83">
        <w:rPr>
          <w:rFonts w:hint="cs"/>
          <w:b/>
          <w:bCs/>
          <w:rtl/>
        </w:rPr>
        <w:t>والتقييم</w:t>
      </w:r>
      <w:r>
        <w:rPr>
          <w:rFonts w:hint="cs"/>
          <w:rtl/>
        </w:rPr>
        <w:t xml:space="preserve"> </w:t>
      </w:r>
      <w:r w:rsidRPr="000877DB">
        <w:rPr>
          <w:rtl/>
        </w:rPr>
        <w:t>ومن خلال تعزيز</w:t>
      </w:r>
      <w:r>
        <w:rPr>
          <w:rFonts w:hint="cs"/>
          <w:rtl/>
        </w:rPr>
        <w:t xml:space="preserve"> </w:t>
      </w:r>
      <w:r w:rsidRPr="00A34B83">
        <w:rPr>
          <w:b/>
          <w:bCs/>
          <w:rtl/>
        </w:rPr>
        <w:t>الاعتراف بحقوق الشعوب الأصلية والمجتمعات المحلية</w:t>
      </w:r>
      <w:r w:rsidRPr="000877DB">
        <w:rPr>
          <w:rtl/>
        </w:rPr>
        <w:t xml:space="preserve"> </w:t>
      </w:r>
      <w:r w:rsidRPr="00A34B83">
        <w:rPr>
          <w:rFonts w:hint="cs"/>
          <w:b/>
          <w:bCs/>
          <w:rtl/>
        </w:rPr>
        <w:t>و</w:t>
      </w:r>
      <w:r w:rsidRPr="000877DB">
        <w:rPr>
          <w:rtl/>
        </w:rPr>
        <w:t>التوعية والتثقيف والبحوث</w:t>
      </w:r>
      <w:r>
        <w:rPr>
          <w:rFonts w:hint="cs"/>
          <w:rtl/>
        </w:rPr>
        <w:t>.</w:t>
      </w:r>
    </w:p>
    <w:p w14:paraId="516A32D8" w14:textId="179114D3" w:rsidR="00155A85" w:rsidRDefault="00155A85" w:rsidP="00D70C97">
      <w:pPr>
        <w:rPr>
          <w:rtl/>
        </w:rPr>
      </w:pPr>
      <w:r w:rsidRPr="004368F2">
        <w:rPr>
          <w:b/>
          <w:bCs/>
          <w:u w:val="single"/>
          <w:rtl/>
        </w:rPr>
        <w:t>أوغندا</w:t>
      </w:r>
      <w:r w:rsidRPr="004368F2">
        <w:rPr>
          <w:rtl/>
        </w:rPr>
        <w:t xml:space="preserve">: </w:t>
      </w:r>
      <w:r w:rsidRPr="000877DB">
        <w:rPr>
          <w:rtl/>
        </w:rPr>
        <w:t>ضمان</w:t>
      </w:r>
      <w:r>
        <w:rPr>
          <w:rFonts w:hint="cs"/>
          <w:rtl/>
        </w:rPr>
        <w:t xml:space="preserve"> </w:t>
      </w:r>
      <w:r w:rsidRPr="00A34B83">
        <w:rPr>
          <w:b/>
          <w:bCs/>
          <w:rtl/>
        </w:rPr>
        <w:t>وجود تدابير لتعزيز</w:t>
      </w:r>
      <w:r w:rsidRPr="00A34B83">
        <w:rPr>
          <w:rFonts w:hint="cs"/>
          <w:rtl/>
        </w:rPr>
        <w:t xml:space="preserve"> قدرة</w:t>
      </w:r>
      <w:r w:rsidRPr="00A34B83">
        <w:rPr>
          <w:rtl/>
        </w:rPr>
        <w:t xml:space="preserve"> </w:t>
      </w:r>
      <w:r w:rsidRPr="00A34B83">
        <w:rPr>
          <w:strike/>
          <w:rtl/>
        </w:rPr>
        <w:t>توافر المعارف ذات الصلة، بما في ذلك المعارف التقليدية و</w:t>
      </w:r>
      <w:r w:rsidR="00BF1DC8">
        <w:rPr>
          <w:strike/>
          <w:rtl/>
        </w:rPr>
        <w:t>ابتكار</w:t>
      </w:r>
      <w:r w:rsidRPr="00A34B83">
        <w:rPr>
          <w:strike/>
          <w:rtl/>
        </w:rPr>
        <w:t>ات وممارسات</w:t>
      </w:r>
      <w:r w:rsidRPr="000877DB">
        <w:rPr>
          <w:rtl/>
        </w:rPr>
        <w:t xml:space="preserve"> الشعوب الأصلية والمجتمعات المحلية</w:t>
      </w:r>
      <w:r>
        <w:rPr>
          <w:rFonts w:hint="cs"/>
          <w:rtl/>
        </w:rPr>
        <w:t xml:space="preserve"> </w:t>
      </w:r>
      <w:r w:rsidRPr="00A34B83">
        <w:rPr>
          <w:rFonts w:hint="cs"/>
          <w:b/>
          <w:bCs/>
          <w:rtl/>
        </w:rPr>
        <w:t>على المشاركة بصورة كاملة وفعالة في عملي</w:t>
      </w:r>
      <w:r>
        <w:rPr>
          <w:rFonts w:hint="cs"/>
          <w:b/>
          <w:bCs/>
          <w:rtl/>
        </w:rPr>
        <w:t>ات</w:t>
      </w:r>
      <w:r w:rsidRPr="00A34B83">
        <w:rPr>
          <w:rtl/>
        </w:rPr>
        <w:t xml:space="preserve"> </w:t>
      </w:r>
      <w:r w:rsidRPr="00A34B83">
        <w:rPr>
          <w:strike/>
          <w:rtl/>
        </w:rPr>
        <w:t>مع موافقتها الحرة المسبقة عن علم، وإرشادات ل</w:t>
      </w:r>
      <w:r w:rsidRPr="000877DB">
        <w:rPr>
          <w:rtl/>
        </w:rPr>
        <w:t>صنع القرار</w:t>
      </w:r>
      <w:r>
        <w:rPr>
          <w:rFonts w:hint="cs"/>
          <w:rtl/>
        </w:rPr>
        <w:t xml:space="preserve"> </w:t>
      </w:r>
      <w:r w:rsidRPr="00A34B83">
        <w:rPr>
          <w:rFonts w:hint="cs"/>
          <w:b/>
          <w:bCs/>
          <w:rtl/>
        </w:rPr>
        <w:t>المتعلقة</w:t>
      </w:r>
      <w:r w:rsidRPr="000877DB">
        <w:rPr>
          <w:rtl/>
        </w:rPr>
        <w:t xml:space="preserve"> </w:t>
      </w:r>
      <w:r w:rsidRPr="00A34B83">
        <w:rPr>
          <w:strike/>
          <w:rtl/>
        </w:rPr>
        <w:t>من أجل الإدارة الفعالة للتنوع</w:t>
      </w:r>
      <w:r w:rsidRPr="000877DB">
        <w:rPr>
          <w:rtl/>
        </w:rPr>
        <w:t xml:space="preserve"> </w:t>
      </w:r>
      <w:r>
        <w:rPr>
          <w:rFonts w:hint="cs"/>
          <w:rtl/>
        </w:rPr>
        <w:t xml:space="preserve">بالتنوع </w:t>
      </w:r>
      <w:r w:rsidRPr="000877DB">
        <w:rPr>
          <w:rtl/>
        </w:rPr>
        <w:t xml:space="preserve">البيولوجي، </w:t>
      </w:r>
      <w:r w:rsidRPr="00A34B83">
        <w:rPr>
          <w:strike/>
          <w:rtl/>
        </w:rPr>
        <w:t>مع التمكين من الرصد</w:t>
      </w:r>
      <w:r w:rsidRPr="000877DB">
        <w:rPr>
          <w:rtl/>
        </w:rPr>
        <w:t xml:space="preserve"> </w:t>
      </w:r>
      <w:r w:rsidRPr="00780135">
        <w:rPr>
          <w:b/>
          <w:bCs/>
          <w:rtl/>
        </w:rPr>
        <w:t>واحترام حقوقه</w:t>
      </w:r>
      <w:r>
        <w:rPr>
          <w:rFonts w:hint="cs"/>
          <w:b/>
          <w:bCs/>
          <w:rtl/>
        </w:rPr>
        <w:t>ا</w:t>
      </w:r>
      <w:r w:rsidRPr="00780135">
        <w:rPr>
          <w:b/>
          <w:bCs/>
          <w:rtl/>
        </w:rPr>
        <w:t xml:space="preserve"> في أراضيه</w:t>
      </w:r>
      <w:r>
        <w:rPr>
          <w:rFonts w:hint="cs"/>
          <w:b/>
          <w:bCs/>
          <w:rtl/>
        </w:rPr>
        <w:t>ا</w:t>
      </w:r>
      <w:r w:rsidRPr="00780135">
        <w:rPr>
          <w:b/>
          <w:bCs/>
          <w:rtl/>
        </w:rPr>
        <w:t xml:space="preserve"> وأقاليمه</w:t>
      </w:r>
      <w:r>
        <w:rPr>
          <w:rFonts w:hint="cs"/>
          <w:b/>
          <w:bCs/>
          <w:rtl/>
        </w:rPr>
        <w:t>ا</w:t>
      </w:r>
      <w:r w:rsidRPr="00780135">
        <w:rPr>
          <w:b/>
          <w:bCs/>
          <w:rtl/>
        </w:rPr>
        <w:t xml:space="preserve"> وموارده</w:t>
      </w:r>
      <w:r>
        <w:rPr>
          <w:rFonts w:hint="cs"/>
          <w:b/>
          <w:bCs/>
          <w:rtl/>
        </w:rPr>
        <w:t>ا</w:t>
      </w:r>
      <w:r w:rsidRPr="004368F2">
        <w:rPr>
          <w:rtl/>
        </w:rPr>
        <w:t xml:space="preserve"> </w:t>
      </w:r>
      <w:r w:rsidRPr="00780135">
        <w:rPr>
          <w:strike/>
          <w:rtl/>
        </w:rPr>
        <w:t>ومن خلال تعزيز التوعية والتثقيف والبحوث</w:t>
      </w:r>
      <w:r>
        <w:rPr>
          <w:rFonts w:hint="cs"/>
          <w:rtl/>
        </w:rPr>
        <w:t>.</w:t>
      </w:r>
    </w:p>
    <w:p w14:paraId="722D6FF1" w14:textId="18B36E44" w:rsidR="00155A85" w:rsidRDefault="00155A85" w:rsidP="00D70C97">
      <w:pPr>
        <w:rPr>
          <w:rtl/>
        </w:rPr>
      </w:pPr>
      <w:r w:rsidRPr="004368F2">
        <w:rPr>
          <w:b/>
          <w:bCs/>
          <w:u w:val="single"/>
          <w:rtl/>
        </w:rPr>
        <w:lastRenderedPageBreak/>
        <w:t>المملكة المتحدة لبريطانيا العظمى وأيرلندا الشمالية</w:t>
      </w:r>
      <w:r w:rsidRPr="004368F2">
        <w:rPr>
          <w:rtl/>
        </w:rPr>
        <w:t xml:space="preserve">: </w:t>
      </w:r>
      <w:r w:rsidRPr="000877DB">
        <w:rPr>
          <w:rtl/>
        </w:rPr>
        <w:t xml:space="preserve">ضمان </w:t>
      </w:r>
      <w:r>
        <w:rPr>
          <w:rFonts w:hint="cs"/>
          <w:rtl/>
        </w:rPr>
        <w:t>توجيه</w:t>
      </w:r>
      <w:r w:rsidRPr="000877DB">
        <w:rPr>
          <w:rtl/>
        </w:rPr>
        <w:t xml:space="preserve"> المعارف ذات الصلة، بما في ذلك المعارف التقليدية</w:t>
      </w:r>
      <w:r>
        <w:rPr>
          <w:rFonts w:hint="cs"/>
          <w:rtl/>
        </w:rPr>
        <w:t xml:space="preserve">، </w:t>
      </w:r>
      <w:r w:rsidRPr="00237C92">
        <w:rPr>
          <w:rFonts w:hint="cs"/>
          <w:b/>
          <w:bCs/>
          <w:rtl/>
        </w:rPr>
        <w:t xml:space="preserve">لعملية </w:t>
      </w:r>
      <w:r w:rsidRPr="00237C92">
        <w:rPr>
          <w:b/>
          <w:bCs/>
          <w:rtl/>
        </w:rPr>
        <w:t>صنع القرار من أجل الإدارة الفعالة للتنوع البيولوجي،</w:t>
      </w:r>
      <w:r w:rsidRPr="00237C92">
        <w:rPr>
          <w:rFonts w:hint="cs"/>
          <w:b/>
          <w:bCs/>
          <w:rtl/>
        </w:rPr>
        <w:t xml:space="preserve"> </w:t>
      </w:r>
      <w:r w:rsidRPr="00237C92">
        <w:rPr>
          <w:b/>
          <w:bCs/>
          <w:rtl/>
        </w:rPr>
        <w:t>من خلال الرصد الشامل للتنوع البيولوجي، وتبادل البيانات والمعلومات، وتعزيز البح</w:t>
      </w:r>
      <w:r>
        <w:rPr>
          <w:rFonts w:hint="cs"/>
          <w:b/>
          <w:bCs/>
          <w:rtl/>
        </w:rPr>
        <w:t>و</w:t>
      </w:r>
      <w:r w:rsidRPr="00237C92">
        <w:rPr>
          <w:b/>
          <w:bCs/>
          <w:rtl/>
        </w:rPr>
        <w:t xml:space="preserve">ث </w:t>
      </w:r>
      <w:r>
        <w:rPr>
          <w:rFonts w:hint="cs"/>
          <w:b/>
          <w:bCs/>
          <w:rtl/>
        </w:rPr>
        <w:t>والتثقيف</w:t>
      </w:r>
      <w:r w:rsidRPr="00237C92">
        <w:rPr>
          <w:b/>
          <w:bCs/>
          <w:rtl/>
        </w:rPr>
        <w:t xml:space="preserve"> والتوعية، ومن خلال تطبيقات</w:t>
      </w:r>
      <w:r w:rsidRPr="000877DB">
        <w:rPr>
          <w:rtl/>
        </w:rPr>
        <w:t xml:space="preserve"> </w:t>
      </w:r>
      <w:r w:rsidR="00BF1DC8">
        <w:rPr>
          <w:rtl/>
        </w:rPr>
        <w:t>ابتكار</w:t>
      </w:r>
      <w:r w:rsidRPr="000877DB">
        <w:rPr>
          <w:rtl/>
        </w:rPr>
        <w:t>ات وممارسات</w:t>
      </w:r>
      <w:r>
        <w:rPr>
          <w:rFonts w:hint="cs"/>
          <w:rtl/>
        </w:rPr>
        <w:t xml:space="preserve"> الشعوب</w:t>
      </w:r>
      <w:r w:rsidRPr="000877DB">
        <w:rPr>
          <w:rtl/>
        </w:rPr>
        <w:t xml:space="preserve"> الأصلية والمجتمعات المحلية</w:t>
      </w:r>
      <w:r>
        <w:rPr>
          <w:rFonts w:hint="cs"/>
          <w:rtl/>
        </w:rPr>
        <w:t xml:space="preserve"> </w:t>
      </w:r>
      <w:r w:rsidRPr="00237C92">
        <w:rPr>
          <w:rFonts w:hint="cs"/>
          <w:b/>
          <w:bCs/>
          <w:rtl/>
        </w:rPr>
        <w:t>ومعارفها التقليدية</w:t>
      </w:r>
      <w:r w:rsidRPr="000877DB">
        <w:rPr>
          <w:rtl/>
        </w:rPr>
        <w:t xml:space="preserve"> مع موافقتها الحرة المسبقة عن علم</w:t>
      </w:r>
      <w:r w:rsidRPr="00237C92">
        <w:rPr>
          <w:strike/>
          <w:rtl/>
        </w:rPr>
        <w:t>، وإرشادات لصنع القرار من أجل الإدارة الفعالة للتنوع البيولوجي، مع التمكين من الرصد ومن خلال تعزيز التوعية والتثقيف والبحوث</w:t>
      </w:r>
      <w:r>
        <w:rPr>
          <w:rFonts w:hint="cs"/>
          <w:rtl/>
        </w:rPr>
        <w:t>.</w:t>
      </w:r>
    </w:p>
    <w:p w14:paraId="542C6AD5" w14:textId="77777777" w:rsidR="00155A85" w:rsidRPr="00B42EAB" w:rsidRDefault="00155A85" w:rsidP="00D70C97">
      <w:pPr>
        <w:keepNext/>
        <w:keepLines/>
        <w:jc w:val="center"/>
        <w:rPr>
          <w:b/>
          <w:bCs/>
        </w:rPr>
      </w:pPr>
      <w:r>
        <w:rPr>
          <w:rFonts w:hint="cs"/>
          <w:b/>
          <w:bCs/>
          <w:rtl/>
        </w:rPr>
        <w:t>المقترحات</w:t>
      </w:r>
      <w:r w:rsidRPr="00AF70D9">
        <w:rPr>
          <w:b/>
          <w:bCs/>
          <w:rtl/>
        </w:rPr>
        <w:t xml:space="preserve"> </w:t>
      </w:r>
      <w:r>
        <w:rPr>
          <w:rFonts w:hint="cs"/>
          <w:b/>
          <w:bCs/>
          <w:rtl/>
        </w:rPr>
        <w:t>من</w:t>
      </w:r>
      <w:r w:rsidRPr="00AF70D9">
        <w:rPr>
          <w:b/>
          <w:bCs/>
          <w:rtl/>
        </w:rPr>
        <w:t xml:space="preserve"> المراقب</w:t>
      </w:r>
      <w:r>
        <w:rPr>
          <w:rFonts w:hint="cs"/>
          <w:b/>
          <w:bCs/>
          <w:rtl/>
        </w:rPr>
        <w:t>ي</w:t>
      </w:r>
      <w:r w:rsidRPr="00AF70D9">
        <w:rPr>
          <w:b/>
          <w:bCs/>
          <w:rtl/>
        </w:rPr>
        <w:t xml:space="preserve">ن </w:t>
      </w:r>
      <w:r>
        <w:rPr>
          <w:rFonts w:hint="cs"/>
          <w:b/>
          <w:bCs/>
          <w:rtl/>
        </w:rPr>
        <w:t>التي أيدتها</w:t>
      </w:r>
      <w:r w:rsidRPr="00AF70D9">
        <w:rPr>
          <w:b/>
          <w:bCs/>
          <w:rtl/>
        </w:rPr>
        <w:t xml:space="preserve"> الأطراف</w:t>
      </w:r>
    </w:p>
    <w:p w14:paraId="470B5800" w14:textId="469BF0A9" w:rsidR="00155A85" w:rsidRDefault="00155A85" w:rsidP="00D70C97">
      <w:pPr>
        <w:rPr>
          <w:rtl/>
        </w:rPr>
      </w:pPr>
      <w:r>
        <w:rPr>
          <w:rFonts w:hint="cs"/>
          <w:b/>
          <w:bCs/>
          <w:u w:val="single"/>
          <w:rtl/>
        </w:rPr>
        <w:t>المنتدى</w:t>
      </w:r>
      <w:r w:rsidRPr="004368F2">
        <w:rPr>
          <w:b/>
          <w:bCs/>
          <w:u w:val="single"/>
          <w:rtl/>
        </w:rPr>
        <w:t xml:space="preserve"> الدولي للشعوب الأصلية المعني بالتنوع البيولوج</w:t>
      </w:r>
      <w:r>
        <w:rPr>
          <w:rFonts w:hint="cs"/>
          <w:b/>
          <w:bCs/>
          <w:u w:val="single"/>
          <w:rtl/>
        </w:rPr>
        <w:t>ي</w:t>
      </w:r>
      <w:r w:rsidRPr="00DD0CE5">
        <w:rPr>
          <w:rFonts w:hint="cs"/>
          <w:rtl/>
        </w:rPr>
        <w:t>:</w:t>
      </w:r>
      <w:r w:rsidRPr="004368F2">
        <w:t xml:space="preserve"> </w:t>
      </w:r>
      <w:r w:rsidRPr="000877DB">
        <w:rPr>
          <w:rtl/>
        </w:rPr>
        <w:t>ضمان توافر المعارف ذات الصلة، بما في ذلك المعارف التقليدية و</w:t>
      </w:r>
      <w:r w:rsidR="00BF1DC8">
        <w:rPr>
          <w:rtl/>
        </w:rPr>
        <w:t>ابتكار</w:t>
      </w:r>
      <w:r w:rsidRPr="000877DB">
        <w:rPr>
          <w:rtl/>
        </w:rPr>
        <w:t>ات وممارسات الشعوب الأصلية والمجتمعات المحلية مع موافقتها الحرة المسبقة عن علم، وإرشادات لصنع القرار من أجل الإدارة الفعالة للتنوع البيولوجي</w:t>
      </w:r>
      <w:r>
        <w:rPr>
          <w:rFonts w:hint="cs"/>
          <w:rtl/>
        </w:rPr>
        <w:t xml:space="preserve"> </w:t>
      </w:r>
      <w:r w:rsidRPr="00DD0CE5">
        <w:rPr>
          <w:rFonts w:hint="cs"/>
          <w:b/>
          <w:bCs/>
          <w:rtl/>
        </w:rPr>
        <w:t>والتنمية المستدامة الملائمة ثقافيا</w:t>
      </w:r>
      <w:r w:rsidRPr="000877DB">
        <w:rPr>
          <w:rtl/>
        </w:rPr>
        <w:t>، مع التمكين من الرصد ومن خلال</w:t>
      </w:r>
      <w:r w:rsidRPr="00DD0CE5">
        <w:rPr>
          <w:b/>
          <w:bCs/>
          <w:rtl/>
        </w:rPr>
        <w:t xml:space="preserve"> تعزيز </w:t>
      </w:r>
      <w:r w:rsidRPr="00DD0CE5">
        <w:rPr>
          <w:rFonts w:hint="cs"/>
          <w:b/>
          <w:bCs/>
          <w:rtl/>
        </w:rPr>
        <w:t>احترام الحقوق و</w:t>
      </w:r>
      <w:r w:rsidRPr="000877DB">
        <w:rPr>
          <w:rtl/>
        </w:rPr>
        <w:t>التوعية والتثقيف والبحوث</w:t>
      </w:r>
      <w:r>
        <w:rPr>
          <w:rFonts w:hint="cs"/>
          <w:rtl/>
        </w:rPr>
        <w:t>.</w:t>
      </w:r>
    </w:p>
    <w:p w14:paraId="193BE40D" w14:textId="42786186" w:rsidR="00155A85" w:rsidRDefault="00155A85" w:rsidP="00D70C97">
      <w:pPr>
        <w:rPr>
          <w:rtl/>
        </w:rPr>
      </w:pPr>
      <w:r w:rsidRPr="004368F2">
        <w:rPr>
          <w:b/>
          <w:bCs/>
          <w:u w:val="single"/>
          <w:rtl/>
        </w:rPr>
        <w:t>الشبكة العالمية</w:t>
      </w:r>
      <w:r>
        <w:rPr>
          <w:rFonts w:hint="cs"/>
          <w:b/>
          <w:bCs/>
          <w:u w:val="single"/>
          <w:rtl/>
        </w:rPr>
        <w:t xml:space="preserve"> للشباب المعني</w:t>
      </w:r>
      <w:r w:rsidRPr="004368F2">
        <w:rPr>
          <w:b/>
          <w:bCs/>
          <w:u w:val="single"/>
          <w:rtl/>
        </w:rPr>
        <w:t xml:space="preserve"> </w:t>
      </w:r>
      <w:r>
        <w:rPr>
          <w:rFonts w:hint="cs"/>
          <w:b/>
          <w:bCs/>
          <w:u w:val="single"/>
          <w:rtl/>
        </w:rPr>
        <w:t>بال</w:t>
      </w:r>
      <w:r w:rsidRPr="004368F2">
        <w:rPr>
          <w:b/>
          <w:bCs/>
          <w:u w:val="single"/>
          <w:rtl/>
        </w:rPr>
        <w:t>تنوع البيولوجي</w:t>
      </w:r>
      <w:r>
        <w:rPr>
          <w:rFonts w:hint="cs"/>
          <w:rtl/>
        </w:rPr>
        <w:t xml:space="preserve">: </w:t>
      </w:r>
      <w:r w:rsidRPr="000877DB">
        <w:rPr>
          <w:rtl/>
        </w:rPr>
        <w:t>ضمان توافر المعارف ذات الصلة، بما في ذلك المعارف التقليدية و</w:t>
      </w:r>
      <w:r w:rsidR="00BF1DC8">
        <w:rPr>
          <w:rtl/>
        </w:rPr>
        <w:t>ابتكار</w:t>
      </w:r>
      <w:r w:rsidRPr="000877DB">
        <w:rPr>
          <w:rtl/>
        </w:rPr>
        <w:t>ات وممارسات الشعوب الأصلية والمجتمعات المحلية مع موافقتها الحرة المسبقة عن علم، وإرشادات لصنع القرار من أجل</w:t>
      </w:r>
      <w:r>
        <w:rPr>
          <w:rFonts w:hint="cs"/>
          <w:rtl/>
        </w:rPr>
        <w:t xml:space="preserve"> </w:t>
      </w:r>
      <w:r w:rsidRPr="00DD0CE5">
        <w:rPr>
          <w:rFonts w:hint="cs"/>
          <w:b/>
          <w:bCs/>
          <w:rtl/>
        </w:rPr>
        <w:t>الحوكمة</w:t>
      </w:r>
      <w:r w:rsidRPr="000877DB">
        <w:rPr>
          <w:rtl/>
        </w:rPr>
        <w:t xml:space="preserve"> </w:t>
      </w:r>
      <w:r w:rsidRPr="00DD0CE5">
        <w:rPr>
          <w:rFonts w:hint="cs"/>
          <w:b/>
          <w:bCs/>
          <w:rtl/>
        </w:rPr>
        <w:t>و</w:t>
      </w:r>
      <w:r w:rsidRPr="000877DB">
        <w:rPr>
          <w:rtl/>
        </w:rPr>
        <w:t xml:space="preserve">الإدارة </w:t>
      </w:r>
      <w:r w:rsidRPr="00DD0CE5">
        <w:rPr>
          <w:b/>
          <w:bCs/>
          <w:rtl/>
        </w:rPr>
        <w:t>الفعال</w:t>
      </w:r>
      <w:r w:rsidRPr="00DD0CE5">
        <w:rPr>
          <w:rFonts w:hint="cs"/>
          <w:b/>
          <w:bCs/>
          <w:rtl/>
        </w:rPr>
        <w:t>تين</w:t>
      </w:r>
      <w:r w:rsidRPr="000877DB">
        <w:rPr>
          <w:rtl/>
        </w:rPr>
        <w:t xml:space="preserve"> للتنوع البيولوجي، مع التمكين من الرصد ومن خلال تعزيز التوعية</w:t>
      </w:r>
      <w:r>
        <w:rPr>
          <w:rFonts w:hint="cs"/>
          <w:rtl/>
        </w:rPr>
        <w:t xml:space="preserve"> </w:t>
      </w:r>
      <w:r w:rsidRPr="00DD0CE5">
        <w:rPr>
          <w:rFonts w:hint="cs"/>
          <w:b/>
          <w:bCs/>
          <w:rtl/>
        </w:rPr>
        <w:t>و</w:t>
      </w:r>
      <w:r w:rsidRPr="00DD0CE5">
        <w:rPr>
          <w:b/>
          <w:bCs/>
          <w:rtl/>
        </w:rPr>
        <w:t>التثقيف</w:t>
      </w:r>
      <w:r w:rsidRPr="00DD0CE5">
        <w:rPr>
          <w:rFonts w:hint="cs"/>
          <w:b/>
          <w:bCs/>
          <w:rtl/>
        </w:rPr>
        <w:t xml:space="preserve"> التحويلي</w:t>
      </w:r>
      <w:r w:rsidRPr="000877DB">
        <w:rPr>
          <w:rtl/>
        </w:rPr>
        <w:t xml:space="preserve"> والبحوث</w:t>
      </w:r>
      <w:r>
        <w:rPr>
          <w:rFonts w:hint="cs"/>
          <w:rtl/>
        </w:rPr>
        <w:t>.</w:t>
      </w:r>
    </w:p>
    <w:p w14:paraId="29A8775A" w14:textId="45B7FF94" w:rsidR="00155A85" w:rsidRDefault="00155A85" w:rsidP="00D70C97">
      <w:pPr>
        <w:rPr>
          <w:rtl/>
        </w:rPr>
      </w:pPr>
      <w:r w:rsidRPr="004368F2">
        <w:rPr>
          <w:b/>
          <w:bCs/>
          <w:u w:val="single"/>
          <w:rtl/>
        </w:rPr>
        <w:t>التجمع النسائي في اتفاقية التنوع البيولوجي</w:t>
      </w:r>
      <w:r w:rsidRPr="004368F2">
        <w:rPr>
          <w:rtl/>
        </w:rPr>
        <w:t xml:space="preserve">: </w:t>
      </w:r>
      <w:r w:rsidRPr="000877DB">
        <w:rPr>
          <w:rtl/>
        </w:rPr>
        <w:t>ضمان توافر المعارف ذات الصلة، بما في ذلك المعارف التقليدية و</w:t>
      </w:r>
      <w:r w:rsidR="00BF1DC8">
        <w:rPr>
          <w:rtl/>
        </w:rPr>
        <w:t>ابتكار</w:t>
      </w:r>
      <w:r w:rsidRPr="000877DB">
        <w:rPr>
          <w:rtl/>
        </w:rPr>
        <w:t>ات وممارسات الشعوب الأصلية والمجتمعات المحلية مع موافقتها الحرة المسبقة عن علم، وإرشادات لصنع القرار من أجل</w:t>
      </w:r>
      <w:r w:rsidRPr="00DD0CE5">
        <w:rPr>
          <w:rFonts w:hint="cs"/>
          <w:b/>
          <w:bCs/>
          <w:rtl/>
        </w:rPr>
        <w:t xml:space="preserve"> الحوكمة</w:t>
      </w:r>
      <w:r w:rsidRPr="00DD0CE5">
        <w:rPr>
          <w:b/>
          <w:bCs/>
          <w:rtl/>
        </w:rPr>
        <w:t xml:space="preserve"> </w:t>
      </w:r>
      <w:r w:rsidRPr="00DD0CE5">
        <w:rPr>
          <w:rFonts w:hint="cs"/>
          <w:b/>
          <w:bCs/>
          <w:rtl/>
        </w:rPr>
        <w:t>و</w:t>
      </w:r>
      <w:r w:rsidRPr="000877DB">
        <w:rPr>
          <w:rtl/>
        </w:rPr>
        <w:t>الإدارة الفعال</w:t>
      </w:r>
      <w:r>
        <w:rPr>
          <w:rFonts w:hint="cs"/>
          <w:rtl/>
        </w:rPr>
        <w:t>تين</w:t>
      </w:r>
      <w:r w:rsidRPr="000877DB">
        <w:rPr>
          <w:rtl/>
        </w:rPr>
        <w:t xml:space="preserve"> للتنوع البيولوجي، مع التمكين من الرصد ومن خلال تعزيز التوعية والتثقيف</w:t>
      </w:r>
      <w:r w:rsidRPr="00DD0CE5">
        <w:rPr>
          <w:rFonts w:hint="cs"/>
          <w:b/>
          <w:bCs/>
          <w:rtl/>
        </w:rPr>
        <w:t xml:space="preserve"> التحويلي</w:t>
      </w:r>
      <w:r w:rsidRPr="000877DB">
        <w:rPr>
          <w:rtl/>
        </w:rPr>
        <w:t xml:space="preserve"> والبحوث</w:t>
      </w:r>
      <w:r>
        <w:rPr>
          <w:rFonts w:hint="cs"/>
          <w:rtl/>
        </w:rPr>
        <w:t>.</w:t>
      </w:r>
    </w:p>
    <w:p w14:paraId="3EF78D1D" w14:textId="7FF80A19" w:rsidR="00155A85" w:rsidRPr="00372D19" w:rsidRDefault="00155A85" w:rsidP="00D70C97">
      <w:pPr>
        <w:rPr>
          <w:b/>
          <w:bCs/>
        </w:rPr>
      </w:pPr>
      <w:r w:rsidRPr="00782B60">
        <w:rPr>
          <w:b/>
          <w:bCs/>
          <w:u w:val="single"/>
          <w:rtl/>
        </w:rPr>
        <w:t xml:space="preserve">شبكة الجامعة الدولية بشأن التنوع الثقافي والبيولوجي </w:t>
      </w:r>
      <w:r w:rsidRPr="00782B60">
        <w:rPr>
          <w:b/>
          <w:bCs/>
          <w:u w:val="single"/>
        </w:rPr>
        <w:t>(IUNCBD)</w:t>
      </w:r>
      <w:r>
        <w:rPr>
          <w:rtl/>
        </w:rPr>
        <w:t xml:space="preserve">: </w:t>
      </w:r>
      <w:r w:rsidRPr="000877DB">
        <w:rPr>
          <w:rtl/>
        </w:rPr>
        <w:t xml:space="preserve">ضمان </w:t>
      </w:r>
      <w:r>
        <w:rPr>
          <w:rFonts w:hint="cs"/>
          <w:b/>
          <w:bCs/>
          <w:rtl/>
        </w:rPr>
        <w:t>أن تكون</w:t>
      </w:r>
      <w:r>
        <w:rPr>
          <w:rFonts w:hint="cs"/>
          <w:rtl/>
        </w:rPr>
        <w:t xml:space="preserve"> </w:t>
      </w:r>
      <w:r w:rsidRPr="00DD0CE5">
        <w:rPr>
          <w:rFonts w:hint="cs"/>
          <w:b/>
          <w:bCs/>
          <w:rtl/>
        </w:rPr>
        <w:t>كافة نظم</w:t>
      </w:r>
      <w:r w:rsidRPr="000877DB">
        <w:rPr>
          <w:rtl/>
        </w:rPr>
        <w:t xml:space="preserve"> المعارف</w:t>
      </w:r>
      <w:r>
        <w:rPr>
          <w:rFonts w:hint="cs"/>
          <w:rtl/>
        </w:rPr>
        <w:t xml:space="preserve"> </w:t>
      </w:r>
      <w:r w:rsidRPr="00DD0CE5">
        <w:rPr>
          <w:rFonts w:hint="cs"/>
          <w:b/>
          <w:bCs/>
          <w:rtl/>
        </w:rPr>
        <w:t>والعلوم</w:t>
      </w:r>
      <w:r w:rsidRPr="000877DB">
        <w:rPr>
          <w:rtl/>
        </w:rPr>
        <w:t xml:space="preserve"> ذات الصلة، بما في ذلك المعارف التقليدية و</w:t>
      </w:r>
      <w:r w:rsidR="00BF1DC8">
        <w:rPr>
          <w:rtl/>
        </w:rPr>
        <w:t>ابتكار</w:t>
      </w:r>
      <w:r w:rsidRPr="000877DB">
        <w:rPr>
          <w:rtl/>
        </w:rPr>
        <w:t>ات وممارسات الشعوب الأصلية والمجتمعات المحلية مع موافقتها الحرة المسبقة عن علم،</w:t>
      </w:r>
      <w:r>
        <w:rPr>
          <w:rFonts w:hint="cs"/>
          <w:rtl/>
        </w:rPr>
        <w:t xml:space="preserve"> </w:t>
      </w:r>
      <w:r w:rsidRPr="00372D19">
        <w:rPr>
          <w:rFonts w:hint="cs"/>
          <w:b/>
          <w:bCs/>
          <w:rtl/>
        </w:rPr>
        <w:t xml:space="preserve">متوائمة </w:t>
      </w:r>
      <w:r w:rsidRPr="00372D19">
        <w:rPr>
          <w:b/>
          <w:bCs/>
          <w:rtl/>
        </w:rPr>
        <w:t xml:space="preserve">مع أهداف الاتفاقية، </w:t>
      </w:r>
      <w:r w:rsidRPr="00372D19">
        <w:rPr>
          <w:rFonts w:hint="cs"/>
          <w:b/>
          <w:bCs/>
          <w:rtl/>
        </w:rPr>
        <w:t>و</w:t>
      </w:r>
      <w:r w:rsidRPr="00372D19">
        <w:rPr>
          <w:b/>
          <w:bCs/>
          <w:rtl/>
        </w:rPr>
        <w:t>معترف بها بشكل كامل ومنصف</w:t>
      </w:r>
      <w:r w:rsidRPr="00372D19">
        <w:rPr>
          <w:rFonts w:hint="cs"/>
          <w:b/>
          <w:bCs/>
          <w:rtl/>
        </w:rPr>
        <w:t>،</w:t>
      </w:r>
      <w:r w:rsidRPr="00372D19">
        <w:rPr>
          <w:b/>
          <w:bCs/>
          <w:rtl/>
        </w:rPr>
        <w:t xml:space="preserve"> ومخططة</w:t>
      </w:r>
      <w:r w:rsidRPr="00372D19">
        <w:rPr>
          <w:rFonts w:hint="cs"/>
          <w:b/>
          <w:bCs/>
          <w:rtl/>
        </w:rPr>
        <w:t>،</w:t>
      </w:r>
      <w:r w:rsidRPr="00372D19">
        <w:rPr>
          <w:b/>
          <w:bCs/>
          <w:rtl/>
        </w:rPr>
        <w:t xml:space="preserve"> ومرتبطة بالسياسات</w:t>
      </w:r>
      <w:r w:rsidRPr="00372D19">
        <w:rPr>
          <w:rFonts w:hint="cs"/>
          <w:b/>
          <w:bCs/>
          <w:rtl/>
        </w:rPr>
        <w:t>،</w:t>
      </w:r>
      <w:r w:rsidRPr="00372D19">
        <w:rPr>
          <w:b/>
          <w:bCs/>
          <w:rtl/>
        </w:rPr>
        <w:t xml:space="preserve"> ومدعومة بأموال كافية وترتيبات مؤسسية مناسبة، مع إيلاء اهتمام خاص لاحتياجات البلدان النامية والبلدان التي تمر اقتصاداتها بمرحلة انتقال</w:t>
      </w:r>
      <w:r>
        <w:rPr>
          <w:rFonts w:hint="cs"/>
          <w:b/>
          <w:bCs/>
          <w:rtl/>
        </w:rPr>
        <w:t>ية</w:t>
      </w:r>
      <w:r w:rsidRPr="00372D19">
        <w:rPr>
          <w:b/>
          <w:bCs/>
          <w:rtl/>
        </w:rPr>
        <w:t>، من أجل تقاسم المعرفة والوعي في المجتمع</w:t>
      </w:r>
      <w:r>
        <w:rPr>
          <w:rFonts w:hint="cs"/>
          <w:b/>
          <w:bCs/>
          <w:rtl/>
        </w:rPr>
        <w:t xml:space="preserve"> وزيادتهما</w:t>
      </w:r>
      <w:r w:rsidRPr="004368F2">
        <w:rPr>
          <w:rtl/>
        </w:rPr>
        <w:t xml:space="preserve">، </w:t>
      </w:r>
      <w:r w:rsidRPr="00372D19">
        <w:rPr>
          <w:b/>
          <w:bCs/>
          <w:rtl/>
        </w:rPr>
        <w:t>ودعم</w:t>
      </w:r>
      <w:r w:rsidRPr="004368F2">
        <w:rPr>
          <w:rtl/>
        </w:rPr>
        <w:t xml:space="preserve"> أو</w:t>
      </w:r>
      <w:r w:rsidRPr="000877DB">
        <w:rPr>
          <w:rtl/>
        </w:rPr>
        <w:t xml:space="preserve"> </w:t>
      </w:r>
      <w:r>
        <w:rPr>
          <w:rFonts w:hint="cs"/>
          <w:rtl/>
        </w:rPr>
        <w:t>توجيه</w:t>
      </w:r>
      <w:r w:rsidRPr="000877DB">
        <w:rPr>
          <w:rtl/>
        </w:rPr>
        <w:t xml:space="preserve"> صنع القرار</w:t>
      </w:r>
      <w:r>
        <w:rPr>
          <w:rFonts w:hint="cs"/>
          <w:rtl/>
        </w:rPr>
        <w:t>،</w:t>
      </w:r>
      <w:r w:rsidRPr="000877DB">
        <w:rPr>
          <w:rtl/>
        </w:rPr>
        <w:t xml:space="preserve"> </w:t>
      </w:r>
      <w:r w:rsidRPr="00372D19">
        <w:rPr>
          <w:b/>
          <w:bCs/>
          <w:rtl/>
        </w:rPr>
        <w:t>وتمكين الإبلاغ</w:t>
      </w:r>
      <w:r w:rsidRPr="004368F2">
        <w:rPr>
          <w:rtl/>
        </w:rPr>
        <w:t xml:space="preserve"> والرصد، </w:t>
      </w:r>
      <w:r w:rsidRPr="00372D19">
        <w:rPr>
          <w:b/>
          <w:bCs/>
          <w:rtl/>
        </w:rPr>
        <w:t>والسماح بالتنفيذ التحويلي للأهداف الثلاثة للاتفاقية</w:t>
      </w:r>
      <w:r>
        <w:rPr>
          <w:rFonts w:hint="cs"/>
          <w:b/>
          <w:bCs/>
          <w:rtl/>
        </w:rPr>
        <w:t>.</w:t>
      </w:r>
    </w:p>
    <w:p w14:paraId="39ED6E13" w14:textId="77777777" w:rsidR="00155A85" w:rsidRPr="00BE1533" w:rsidRDefault="00155A85" w:rsidP="00D70C97">
      <w:pPr>
        <w:keepNext/>
        <w:keepLines/>
        <w:shd w:val="clear" w:color="auto" w:fill="EEECE1"/>
        <w:jc w:val="center"/>
        <w:rPr>
          <w:b/>
          <w:bCs/>
        </w:rPr>
      </w:pPr>
      <w:r w:rsidRPr="00BE1533">
        <w:rPr>
          <w:b/>
          <w:bCs/>
          <w:rtl/>
        </w:rPr>
        <w:t xml:space="preserve">الهدف </w:t>
      </w:r>
      <w:r>
        <w:rPr>
          <w:b/>
          <w:bCs/>
        </w:rPr>
        <w:t>21</w:t>
      </w:r>
    </w:p>
    <w:p w14:paraId="64A48EE4" w14:textId="77777777" w:rsidR="00155A85" w:rsidRPr="00A279F0" w:rsidRDefault="00155A85" w:rsidP="00D70C97">
      <w:pPr>
        <w:keepNext/>
        <w:keepLines/>
        <w:jc w:val="center"/>
        <w:rPr>
          <w:b/>
          <w:bCs/>
        </w:rPr>
      </w:pPr>
    </w:p>
    <w:p w14:paraId="180A9F51" w14:textId="77777777" w:rsidR="00155A85" w:rsidRPr="009304BC" w:rsidRDefault="00155A85" w:rsidP="00D70C97">
      <w:pPr>
        <w:keepNext/>
        <w:keepLines/>
        <w:pBdr>
          <w:top w:val="single" w:sz="4" w:space="1" w:color="auto"/>
          <w:left w:val="single" w:sz="4" w:space="4" w:color="auto"/>
          <w:bottom w:val="single" w:sz="4" w:space="1" w:color="auto"/>
          <w:right w:val="single" w:sz="4" w:space="4" w:color="auto"/>
        </w:pBdr>
      </w:pPr>
      <w:r w:rsidRPr="00A279F0">
        <w:rPr>
          <w:rtl/>
        </w:rPr>
        <w:t xml:space="preserve">ضمان المشاركة </w:t>
      </w:r>
      <w:r w:rsidRPr="00A279F0">
        <w:rPr>
          <w:rFonts w:hint="cs"/>
          <w:rtl/>
        </w:rPr>
        <w:t>المنصفة والفعالة</w:t>
      </w:r>
      <w:r w:rsidRPr="00A279F0">
        <w:rPr>
          <w:rtl/>
        </w:rPr>
        <w:t xml:space="preserve"> في صنع القرار</w:t>
      </w:r>
      <w:r w:rsidRPr="00A279F0">
        <w:rPr>
          <w:rFonts w:hint="cs"/>
          <w:rtl/>
        </w:rPr>
        <w:t>ات</w:t>
      </w:r>
      <w:r w:rsidRPr="00A279F0">
        <w:rPr>
          <w:rtl/>
        </w:rPr>
        <w:t xml:space="preserve"> المتعلق</w:t>
      </w:r>
      <w:r w:rsidRPr="00A279F0">
        <w:rPr>
          <w:rFonts w:hint="cs"/>
          <w:rtl/>
        </w:rPr>
        <w:t>ة</w:t>
      </w:r>
      <w:r w:rsidRPr="00A279F0">
        <w:rPr>
          <w:rtl/>
        </w:rPr>
        <w:t xml:space="preserve"> بالتنوع البيولوجي </w:t>
      </w:r>
      <w:r w:rsidRPr="00A279F0">
        <w:rPr>
          <w:rFonts w:hint="cs"/>
          <w:rtl/>
        </w:rPr>
        <w:t xml:space="preserve">من جانب الشعوب الأصلية والمجتمعات المحلية، واحترام </w:t>
      </w:r>
      <w:r w:rsidRPr="00A279F0">
        <w:rPr>
          <w:rtl/>
        </w:rPr>
        <w:t>حقوق</w:t>
      </w:r>
      <w:r w:rsidRPr="00A279F0">
        <w:rPr>
          <w:rFonts w:hint="cs"/>
          <w:rtl/>
        </w:rPr>
        <w:t>ها</w:t>
      </w:r>
      <w:r w:rsidRPr="00A279F0">
        <w:rPr>
          <w:rtl/>
        </w:rPr>
        <w:t xml:space="preserve"> </w:t>
      </w:r>
      <w:r w:rsidRPr="00A279F0">
        <w:rPr>
          <w:rFonts w:hint="cs"/>
          <w:rtl/>
        </w:rPr>
        <w:t>على الأراضي، والأقاليم</w:t>
      </w:r>
      <w:r w:rsidRPr="00A279F0">
        <w:rPr>
          <w:rtl/>
        </w:rPr>
        <w:t xml:space="preserve"> </w:t>
      </w:r>
      <w:r w:rsidRPr="00A279F0">
        <w:rPr>
          <w:rFonts w:hint="cs"/>
          <w:rtl/>
        </w:rPr>
        <w:t>و</w:t>
      </w:r>
      <w:r w:rsidRPr="00A279F0">
        <w:rPr>
          <w:rtl/>
        </w:rPr>
        <w:t>الموارد</w:t>
      </w:r>
      <w:r w:rsidRPr="00A279F0">
        <w:rPr>
          <w:rFonts w:hint="cs"/>
          <w:rtl/>
        </w:rPr>
        <w:t>، وكذلك</w:t>
      </w:r>
      <w:r w:rsidRPr="00A279F0">
        <w:rPr>
          <w:rtl/>
        </w:rPr>
        <w:t xml:space="preserve"> النساء والفتيات والشباب</w:t>
      </w:r>
      <w:r>
        <w:rPr>
          <w:rtl/>
        </w:rPr>
        <w:t>.</w:t>
      </w:r>
    </w:p>
    <w:p w14:paraId="6A8E9BC6" w14:textId="77777777" w:rsidR="00155A85" w:rsidRPr="005925A6" w:rsidRDefault="00155A85" w:rsidP="00D70C97">
      <w:pPr>
        <w:keepNext/>
        <w:keepLines/>
        <w:jc w:val="center"/>
        <w:rPr>
          <w:b/>
          <w:bCs/>
        </w:rPr>
      </w:pPr>
      <w:r w:rsidRPr="005925A6">
        <w:rPr>
          <w:b/>
          <w:bCs/>
          <w:rtl/>
        </w:rPr>
        <w:t>النص المركب</w:t>
      </w:r>
    </w:p>
    <w:p w14:paraId="7BFAE15A" w14:textId="77777777" w:rsidR="00155A85" w:rsidRPr="009304BC" w:rsidRDefault="00155A85" w:rsidP="00D70C97">
      <w:r w:rsidRPr="00405AA7">
        <w:rPr>
          <w:b/>
          <w:bCs/>
          <w:rtl/>
        </w:rPr>
        <w:t xml:space="preserve">تعزيز </w:t>
      </w:r>
      <w:r>
        <w:rPr>
          <w:rFonts w:hint="cs"/>
          <w:b/>
          <w:bCs/>
          <w:rtl/>
        </w:rPr>
        <w:t>المنصات،</w:t>
      </w:r>
      <w:r w:rsidRPr="00405AA7">
        <w:rPr>
          <w:b/>
          <w:bCs/>
          <w:rtl/>
        </w:rPr>
        <w:t xml:space="preserve"> والسياسات والعمليات </w:t>
      </w:r>
      <w:r>
        <w:rPr>
          <w:rFonts w:hint="cs"/>
          <w:b/>
          <w:bCs/>
          <w:rtl/>
        </w:rPr>
        <w:t>وفقا</w:t>
      </w:r>
      <w:r w:rsidRPr="00405AA7">
        <w:rPr>
          <w:b/>
          <w:bCs/>
          <w:rtl/>
        </w:rPr>
        <w:t xml:space="preserve"> للظروف الوطنية، لضمان </w:t>
      </w:r>
      <w:r w:rsidRPr="00405AA7">
        <w:rPr>
          <w:rtl/>
        </w:rPr>
        <w:t>المشاركة</w:t>
      </w:r>
      <w:r w:rsidRPr="00405AA7">
        <w:rPr>
          <w:b/>
          <w:bCs/>
          <w:rtl/>
        </w:rPr>
        <w:t xml:space="preserve"> [</w:t>
      </w:r>
      <w:r w:rsidRPr="00405AA7">
        <w:rPr>
          <w:rFonts w:hint="cs"/>
          <w:rtl/>
        </w:rPr>
        <w:t>المنصفة</w:t>
      </w:r>
      <w:r w:rsidRPr="00405AA7">
        <w:rPr>
          <w:b/>
          <w:bCs/>
          <w:rtl/>
        </w:rPr>
        <w:t>]</w:t>
      </w:r>
      <w:r>
        <w:rPr>
          <w:rFonts w:hint="cs"/>
          <w:b/>
          <w:bCs/>
          <w:rtl/>
        </w:rPr>
        <w:t>، و</w:t>
      </w:r>
      <w:r w:rsidRPr="00405AA7">
        <w:rPr>
          <w:b/>
          <w:bCs/>
          <w:rtl/>
        </w:rPr>
        <w:t xml:space="preserve">الكاملة </w:t>
      </w:r>
      <w:r w:rsidRPr="00405AA7">
        <w:rPr>
          <w:rtl/>
        </w:rPr>
        <w:t>والفعالة</w:t>
      </w:r>
      <w:r w:rsidRPr="00405AA7">
        <w:rPr>
          <w:b/>
          <w:bCs/>
          <w:rtl/>
        </w:rPr>
        <w:t xml:space="preserve"> والهادفة [لجميع أصحاب المصلحة المعنيين، بما في ذلك الشعوب الأصلية والمجتمعات المحلية، وكذلك النساء والفتيات والشباب] [</w:t>
      </w:r>
      <w:r w:rsidRPr="00EE514D">
        <w:rPr>
          <w:rFonts w:hint="cs"/>
          <w:b/>
          <w:bCs/>
          <w:rtl/>
        </w:rPr>
        <w:t>لجميع أصحاب المصلحة، بما في ذلك الشعوب الأصلية ونساء وفتيات</w:t>
      </w:r>
      <w:r>
        <w:rPr>
          <w:rFonts w:hint="cs"/>
          <w:b/>
          <w:bCs/>
          <w:rtl/>
        </w:rPr>
        <w:t xml:space="preserve"> المجتمعات المحلية</w:t>
      </w:r>
      <w:r w:rsidRPr="00405AA7">
        <w:rPr>
          <w:b/>
          <w:bCs/>
          <w:rtl/>
        </w:rPr>
        <w:t xml:space="preserve">] وأصحاب المصلحة الآخرين من خلال ضمان حقوق الوصول إلى المعلومات في جميع </w:t>
      </w:r>
      <w:r w:rsidRPr="00405AA7">
        <w:rPr>
          <w:rtl/>
        </w:rPr>
        <w:t>عمليات صنع القرار</w:t>
      </w:r>
      <w:r w:rsidRPr="00405AA7">
        <w:rPr>
          <w:b/>
          <w:bCs/>
          <w:rtl/>
        </w:rPr>
        <w:t xml:space="preserve"> على جمي</w:t>
      </w:r>
      <w:r>
        <w:rPr>
          <w:rFonts w:hint="cs"/>
          <w:b/>
          <w:bCs/>
          <w:rtl/>
        </w:rPr>
        <w:t>ع</w:t>
      </w:r>
      <w:r w:rsidRPr="00405AA7">
        <w:rPr>
          <w:b/>
          <w:bCs/>
          <w:rtl/>
        </w:rPr>
        <w:t xml:space="preserve"> المستويات </w:t>
      </w:r>
      <w:r w:rsidRPr="00405AA7">
        <w:rPr>
          <w:rtl/>
        </w:rPr>
        <w:t>المتعلقة</w:t>
      </w:r>
      <w:r w:rsidRPr="00405AA7">
        <w:rPr>
          <w:b/>
          <w:bCs/>
          <w:rtl/>
        </w:rPr>
        <w:t xml:space="preserve"> بإدارة </w:t>
      </w:r>
      <w:r>
        <w:rPr>
          <w:rFonts w:hint="cs"/>
          <w:b/>
          <w:bCs/>
          <w:rtl/>
        </w:rPr>
        <w:t xml:space="preserve">حفظ </w:t>
      </w:r>
      <w:r w:rsidRPr="00405AA7">
        <w:rPr>
          <w:rFonts w:hint="cs"/>
          <w:rtl/>
        </w:rPr>
        <w:t>التنوع</w:t>
      </w:r>
      <w:r>
        <w:rPr>
          <w:rFonts w:hint="cs"/>
          <w:b/>
          <w:bCs/>
          <w:rtl/>
        </w:rPr>
        <w:t xml:space="preserve"> </w:t>
      </w:r>
      <w:r w:rsidRPr="00405AA7">
        <w:rPr>
          <w:rFonts w:hint="cs"/>
          <w:rtl/>
        </w:rPr>
        <w:t>البيولوجي</w:t>
      </w:r>
      <w:r w:rsidRPr="00405AA7">
        <w:rPr>
          <w:b/>
          <w:bCs/>
          <w:rtl/>
        </w:rPr>
        <w:t xml:space="preserve"> و</w:t>
      </w:r>
      <w:r>
        <w:rPr>
          <w:rFonts w:hint="cs"/>
          <w:b/>
          <w:bCs/>
          <w:rtl/>
        </w:rPr>
        <w:t>ا</w:t>
      </w:r>
      <w:r w:rsidRPr="00405AA7">
        <w:rPr>
          <w:b/>
          <w:bCs/>
          <w:rtl/>
        </w:rPr>
        <w:t>ستخدام</w:t>
      </w:r>
      <w:r>
        <w:rPr>
          <w:rFonts w:hint="cs"/>
          <w:b/>
          <w:bCs/>
          <w:rtl/>
        </w:rPr>
        <w:t>ه</w:t>
      </w:r>
      <w:r w:rsidRPr="00405AA7">
        <w:rPr>
          <w:b/>
          <w:bCs/>
          <w:rtl/>
        </w:rPr>
        <w:t xml:space="preserve"> المستدام، وضمان احترام </w:t>
      </w:r>
      <w:r>
        <w:rPr>
          <w:rFonts w:hint="cs"/>
          <w:b/>
          <w:bCs/>
          <w:rtl/>
        </w:rPr>
        <w:t>ال</w:t>
      </w:r>
      <w:r w:rsidRPr="00405AA7">
        <w:rPr>
          <w:b/>
          <w:bCs/>
          <w:rtl/>
        </w:rPr>
        <w:t xml:space="preserve">حقوق من قبل [جميع قطاعات المجتمع، وخاصة بالنسبة] </w:t>
      </w:r>
      <w:r w:rsidRPr="00405AA7">
        <w:rPr>
          <w:rtl/>
        </w:rPr>
        <w:t>للشعوب الأصلية</w:t>
      </w:r>
      <w:r w:rsidRPr="00405AA7">
        <w:rPr>
          <w:b/>
          <w:bCs/>
          <w:rtl/>
        </w:rPr>
        <w:t xml:space="preserve"> و[</w:t>
      </w:r>
      <w:r w:rsidRPr="00405AA7">
        <w:rPr>
          <w:rtl/>
        </w:rPr>
        <w:t>المجتمعات المحلية</w:t>
      </w:r>
      <w:r w:rsidRPr="00405AA7">
        <w:rPr>
          <w:b/>
          <w:bCs/>
          <w:rtl/>
        </w:rPr>
        <w:t xml:space="preserve">]، [النساء والفتيات، والشباب] </w:t>
      </w:r>
      <w:r w:rsidRPr="00C90A25">
        <w:rPr>
          <w:b/>
          <w:bCs/>
          <w:rtl/>
        </w:rPr>
        <w:t>والاعتراف</w:t>
      </w:r>
      <w:r w:rsidRPr="00351AD7">
        <w:rPr>
          <w:rtl/>
        </w:rPr>
        <w:t xml:space="preserve"> </w:t>
      </w:r>
      <w:r w:rsidRPr="00C90A25">
        <w:rPr>
          <w:rFonts w:hint="cs"/>
          <w:b/>
          <w:bCs/>
          <w:rtl/>
        </w:rPr>
        <w:t>ب</w:t>
      </w:r>
      <w:r w:rsidRPr="00C90A25">
        <w:rPr>
          <w:b/>
          <w:bCs/>
          <w:rtl/>
        </w:rPr>
        <w:t>رؤيتهم للعالم وقيم الطبيعة وإسهامات</w:t>
      </w:r>
      <w:r w:rsidRPr="00C90A25">
        <w:rPr>
          <w:rFonts w:hint="cs"/>
          <w:b/>
          <w:bCs/>
          <w:rtl/>
        </w:rPr>
        <w:t xml:space="preserve"> </w:t>
      </w:r>
      <w:r w:rsidRPr="00C90A25">
        <w:rPr>
          <w:b/>
          <w:bCs/>
          <w:rtl/>
        </w:rPr>
        <w:t xml:space="preserve">الطبيعة </w:t>
      </w:r>
      <w:r w:rsidRPr="00C90A25">
        <w:rPr>
          <w:rFonts w:hint="cs"/>
          <w:b/>
          <w:bCs/>
          <w:rtl/>
        </w:rPr>
        <w:t>للسكان وحمايتها</w:t>
      </w:r>
      <w:r>
        <w:rPr>
          <w:rFonts w:hint="cs"/>
          <w:rtl/>
        </w:rPr>
        <w:t>،</w:t>
      </w:r>
      <w:r w:rsidRPr="00C90A25">
        <w:rPr>
          <w:b/>
          <w:bCs/>
          <w:rtl/>
        </w:rPr>
        <w:t xml:space="preserve"> وكذلك حقوق الإنسان ولا سيما</w:t>
      </w:r>
      <w:r w:rsidRPr="00405AA7">
        <w:rPr>
          <w:b/>
          <w:bCs/>
          <w:rtl/>
        </w:rPr>
        <w:t xml:space="preserve"> </w:t>
      </w:r>
      <w:r w:rsidRPr="00405AA7">
        <w:rPr>
          <w:rtl/>
        </w:rPr>
        <w:t>الاحترام</w:t>
      </w:r>
      <w:r>
        <w:rPr>
          <w:rFonts w:hint="cs"/>
          <w:b/>
          <w:bCs/>
          <w:rtl/>
        </w:rPr>
        <w:t>،</w:t>
      </w:r>
      <w:r w:rsidRPr="00405AA7">
        <w:rPr>
          <w:b/>
          <w:bCs/>
          <w:rtl/>
        </w:rPr>
        <w:t xml:space="preserve"> والاعتراف والدعم، مع مراعاة </w:t>
      </w:r>
      <w:r w:rsidRPr="00405AA7">
        <w:rPr>
          <w:rtl/>
        </w:rPr>
        <w:t>حقوقهم</w:t>
      </w:r>
      <w:r w:rsidRPr="00405AA7">
        <w:rPr>
          <w:b/>
          <w:bCs/>
          <w:rtl/>
        </w:rPr>
        <w:t xml:space="preserve"> بما في ذلك تلك المتعلقة بمعارفهم </w:t>
      </w:r>
      <w:r w:rsidRPr="00405AA7">
        <w:rPr>
          <w:b/>
          <w:bCs/>
          <w:rtl/>
        </w:rPr>
        <w:lastRenderedPageBreak/>
        <w:t xml:space="preserve">و </w:t>
      </w:r>
      <w:r w:rsidRPr="00405AA7">
        <w:rPr>
          <w:rtl/>
        </w:rPr>
        <w:t>[أراضيهم] وأقاليمهم</w:t>
      </w:r>
      <w:r w:rsidRPr="00405AA7">
        <w:rPr>
          <w:b/>
          <w:bCs/>
          <w:rtl/>
        </w:rPr>
        <w:t xml:space="preserve"> </w:t>
      </w:r>
      <w:r w:rsidRPr="00405AA7">
        <w:rPr>
          <w:rFonts w:hint="cs"/>
          <w:rtl/>
        </w:rPr>
        <w:t>ومواردهم</w:t>
      </w:r>
      <w:r>
        <w:rPr>
          <w:rFonts w:hint="cs"/>
          <w:b/>
          <w:bCs/>
          <w:rtl/>
        </w:rPr>
        <w:t xml:space="preserve"> المتعلقة بالتنوع البيولوجي</w:t>
      </w:r>
      <w:r w:rsidRPr="00405AA7">
        <w:rPr>
          <w:b/>
          <w:bCs/>
          <w:rtl/>
        </w:rPr>
        <w:t>، وضمان الاعتراف بحقوقها المشروعة في الحيازة والموارد</w:t>
      </w:r>
      <w:r>
        <w:rPr>
          <w:rFonts w:hint="cs"/>
          <w:b/>
          <w:bCs/>
          <w:rtl/>
        </w:rPr>
        <w:t xml:space="preserve"> والمعارف التقليدية</w:t>
      </w:r>
      <w:r w:rsidRPr="00405AA7">
        <w:rPr>
          <w:b/>
          <w:bCs/>
          <w:rtl/>
        </w:rPr>
        <w:t xml:space="preserve"> وحمايتها</w:t>
      </w:r>
      <w:r>
        <w:rPr>
          <w:rFonts w:hint="cs"/>
          <w:b/>
          <w:bCs/>
          <w:rtl/>
        </w:rPr>
        <w:t xml:space="preserve">، </w:t>
      </w:r>
      <w:r w:rsidRPr="00405AA7">
        <w:rPr>
          <w:b/>
          <w:bCs/>
          <w:rtl/>
        </w:rPr>
        <w:t xml:space="preserve">والمساهمة في حل النزاعات الاجتماعية والبيئية، </w:t>
      </w:r>
      <w:r w:rsidRPr="00B14722">
        <w:rPr>
          <w:rFonts w:hint="cs"/>
          <w:b/>
          <w:bCs/>
          <w:rtl/>
        </w:rPr>
        <w:t>المتعلقة بالتنوع البيولوجي</w:t>
      </w:r>
      <w:r w:rsidRPr="00A279F0">
        <w:rPr>
          <w:rFonts w:hint="cs"/>
          <w:rtl/>
        </w:rPr>
        <w:t xml:space="preserve">، </w:t>
      </w:r>
      <w:r w:rsidRPr="00B14722">
        <w:rPr>
          <w:b/>
          <w:bCs/>
          <w:rtl/>
        </w:rPr>
        <w:t>وتعزيز عمله</w:t>
      </w:r>
      <w:r w:rsidRPr="00B14722">
        <w:rPr>
          <w:rFonts w:hint="cs"/>
          <w:b/>
          <w:bCs/>
          <w:rtl/>
        </w:rPr>
        <w:t>ا</w:t>
      </w:r>
      <w:r w:rsidRPr="00B14722">
        <w:rPr>
          <w:b/>
          <w:bCs/>
          <w:rtl/>
        </w:rPr>
        <w:t xml:space="preserve"> الجماعي ووجهات نظره</w:t>
      </w:r>
      <w:r w:rsidRPr="00B14722">
        <w:rPr>
          <w:rFonts w:hint="cs"/>
          <w:b/>
          <w:bCs/>
          <w:rtl/>
        </w:rPr>
        <w:t>ا</w:t>
      </w:r>
      <w:r w:rsidRPr="00B14722">
        <w:rPr>
          <w:b/>
          <w:bCs/>
          <w:rtl/>
        </w:rPr>
        <w:t xml:space="preserve"> الشاملة للعيش في وئام مع أمنا الأرض، ودعم المناطق التي تحفظها الشعوب الأصلية والمجتمعات المحلية</w:t>
      </w:r>
      <w:r w:rsidRPr="00B14722">
        <w:rPr>
          <w:rFonts w:hint="cs"/>
          <w:b/>
          <w:bCs/>
          <w:rtl/>
        </w:rPr>
        <w:t xml:space="preserve"> (</w:t>
      </w:r>
      <w:r w:rsidRPr="00B14722">
        <w:rPr>
          <w:b/>
          <w:bCs/>
          <w:rtl/>
        </w:rPr>
        <w:t>الأراضي والمناطق التي تحفظها الشعوب الأصلية والمجتمعات المحلية</w:t>
      </w:r>
      <w:r w:rsidRPr="00B14722">
        <w:rPr>
          <w:rFonts w:hint="cs"/>
          <w:b/>
          <w:bCs/>
          <w:rtl/>
        </w:rPr>
        <w:t>)</w:t>
      </w:r>
      <w:r w:rsidRPr="00405AA7">
        <w:rPr>
          <w:b/>
          <w:bCs/>
          <w:rtl/>
        </w:rPr>
        <w:t xml:space="preserve">. </w:t>
      </w:r>
      <w:r w:rsidRPr="00EA7524">
        <w:rPr>
          <w:rtl/>
        </w:rPr>
        <w:t>وكذلك من قبل</w:t>
      </w:r>
      <w:r w:rsidRPr="00405AA7">
        <w:rPr>
          <w:b/>
          <w:bCs/>
          <w:rtl/>
        </w:rPr>
        <w:t xml:space="preserve"> المجتمعات المحلية، </w:t>
      </w:r>
      <w:r w:rsidRPr="00EA7524">
        <w:rPr>
          <w:rFonts w:hint="cs"/>
          <w:rtl/>
        </w:rPr>
        <w:t>و</w:t>
      </w:r>
      <w:r w:rsidRPr="00EA7524">
        <w:rPr>
          <w:rtl/>
        </w:rPr>
        <w:t>النساء والفتيات</w:t>
      </w:r>
      <w:r w:rsidRPr="00405AA7">
        <w:rPr>
          <w:b/>
          <w:bCs/>
          <w:rtl/>
        </w:rPr>
        <w:t>، [</w:t>
      </w:r>
      <w:r w:rsidRPr="00913E19">
        <w:rPr>
          <w:rFonts w:hint="cs"/>
          <w:b/>
          <w:bCs/>
          <w:rtl/>
        </w:rPr>
        <w:t>وذوي التنوع الجنساني</w:t>
      </w:r>
      <w:r w:rsidRPr="00405AA7">
        <w:rPr>
          <w:b/>
          <w:bCs/>
          <w:rtl/>
        </w:rPr>
        <w:t>] [</w:t>
      </w:r>
      <w:r w:rsidRPr="006F0CB1">
        <w:rPr>
          <w:b/>
          <w:bCs/>
          <w:rtl/>
        </w:rPr>
        <w:t xml:space="preserve">وضمان المساواة بين الجنسين وتمكين النساء والفتيات والنهج </w:t>
      </w:r>
      <w:r w:rsidRPr="006F0CB1">
        <w:rPr>
          <w:rFonts w:hint="cs"/>
          <w:b/>
          <w:bCs/>
          <w:rtl/>
        </w:rPr>
        <w:t>المراعية</w:t>
      </w:r>
      <w:r w:rsidRPr="006F0CB1">
        <w:rPr>
          <w:b/>
          <w:bCs/>
          <w:rtl/>
        </w:rPr>
        <w:t xml:space="preserve"> </w:t>
      </w:r>
      <w:r w:rsidRPr="006F0CB1">
        <w:rPr>
          <w:rFonts w:hint="cs"/>
          <w:b/>
          <w:bCs/>
          <w:rtl/>
        </w:rPr>
        <w:t xml:space="preserve">للمنظور الجنساني </w:t>
      </w:r>
      <w:r w:rsidRPr="006F0CB1">
        <w:rPr>
          <w:b/>
          <w:bCs/>
          <w:rtl/>
        </w:rPr>
        <w:t>وكذلك المساواة بين الأجيال</w:t>
      </w:r>
      <w:r w:rsidRPr="00405AA7">
        <w:rPr>
          <w:b/>
          <w:bCs/>
          <w:rtl/>
        </w:rPr>
        <w:t xml:space="preserve">] </w:t>
      </w:r>
      <w:r w:rsidRPr="00EA7524">
        <w:rPr>
          <w:rtl/>
        </w:rPr>
        <w:t>والشباب</w:t>
      </w:r>
      <w:r w:rsidRPr="00405AA7">
        <w:rPr>
          <w:b/>
          <w:bCs/>
          <w:rtl/>
        </w:rPr>
        <w:t xml:space="preserve"> والأطفال، وسلامة المدافعين عن حقوق الإنسان في المسائل البيئية والأشخاص ذو</w:t>
      </w:r>
      <w:r>
        <w:rPr>
          <w:rFonts w:hint="cs"/>
          <w:b/>
          <w:bCs/>
          <w:rtl/>
        </w:rPr>
        <w:t>ي</w:t>
      </w:r>
      <w:r w:rsidRPr="00405AA7">
        <w:rPr>
          <w:b/>
          <w:bCs/>
          <w:rtl/>
        </w:rPr>
        <w:t xml:space="preserve"> الإعاقة وجميع أصحاب المصلحة المعنيين، </w:t>
      </w:r>
      <w:r>
        <w:rPr>
          <w:rFonts w:hint="cs"/>
          <w:b/>
          <w:bCs/>
          <w:rtl/>
        </w:rPr>
        <w:t>وفقا</w:t>
      </w:r>
      <w:r w:rsidRPr="00405AA7">
        <w:rPr>
          <w:b/>
          <w:bCs/>
          <w:rtl/>
        </w:rPr>
        <w:t xml:space="preserve"> للظروف الوطنية] [</w:t>
      </w:r>
      <w:r>
        <w:rPr>
          <w:rFonts w:hint="cs"/>
          <w:b/>
          <w:bCs/>
          <w:rtl/>
        </w:rPr>
        <w:t>وفقا</w:t>
      </w:r>
      <w:r w:rsidRPr="00405AA7">
        <w:rPr>
          <w:b/>
          <w:bCs/>
          <w:rtl/>
        </w:rPr>
        <w:t xml:space="preserve"> للتشريعات الوطنية ذات الصلة] [</w:t>
      </w:r>
      <w:r w:rsidRPr="007A0B17">
        <w:rPr>
          <w:b/>
          <w:bCs/>
          <w:rtl/>
        </w:rPr>
        <w:t>على النحو المعترف به في التشريعات الوطنية ذات الصلة والالتزامات الدولية</w:t>
      </w:r>
      <w:r w:rsidRPr="00405AA7">
        <w:rPr>
          <w:b/>
          <w:bCs/>
          <w:rtl/>
        </w:rPr>
        <w:t>].</w:t>
      </w:r>
    </w:p>
    <w:p w14:paraId="62A44582" w14:textId="77777777" w:rsidR="00155A85" w:rsidRPr="00B42EAB" w:rsidRDefault="00155A85" w:rsidP="00D70C97">
      <w:pPr>
        <w:keepNext/>
        <w:keepLines/>
        <w:jc w:val="center"/>
        <w:rPr>
          <w:rFonts w:ascii="Simplified Arabic" w:hAnsi="Simplified Arabic"/>
          <w:b/>
          <w:bCs/>
          <w:sz w:val="24"/>
          <w:rtl/>
        </w:rPr>
      </w:pPr>
      <w:r w:rsidRPr="003B295B">
        <w:rPr>
          <w:rFonts w:hint="cs"/>
          <w:b/>
          <w:bCs/>
          <w:sz w:val="26"/>
          <w:szCs w:val="26"/>
          <w:rtl/>
        </w:rPr>
        <w:t>المقترحات النصية المقدمة من</w:t>
      </w:r>
      <w:r w:rsidRPr="003B295B">
        <w:rPr>
          <w:b/>
          <w:bCs/>
          <w:sz w:val="26"/>
          <w:szCs w:val="26"/>
          <w:rtl/>
        </w:rPr>
        <w:t xml:space="preserve"> الأطراف</w:t>
      </w:r>
    </w:p>
    <w:p w14:paraId="530B8A54" w14:textId="77777777" w:rsidR="00155A85" w:rsidRDefault="00155A85" w:rsidP="00D70C97">
      <w:pPr>
        <w:rPr>
          <w:rtl/>
        </w:rPr>
      </w:pPr>
      <w:r w:rsidRPr="000013E4">
        <w:rPr>
          <w:b/>
          <w:bCs/>
          <w:u w:val="single"/>
          <w:rtl/>
        </w:rPr>
        <w:t>الأرجنتين</w:t>
      </w:r>
      <w:r w:rsidRPr="00ED72C9">
        <w:rPr>
          <w:rtl/>
        </w:rPr>
        <w:t xml:space="preserve"> (بدعم من المكسيك):</w:t>
      </w:r>
      <w:r w:rsidRPr="000013E4">
        <w:rPr>
          <w:rtl/>
        </w:rPr>
        <w:t xml:space="preserve"> </w:t>
      </w:r>
      <w:r w:rsidRPr="00A279F0">
        <w:rPr>
          <w:rtl/>
        </w:rPr>
        <w:t xml:space="preserve">ضمان المشاركة </w:t>
      </w:r>
      <w:r w:rsidRPr="00A279F0">
        <w:rPr>
          <w:rFonts w:hint="cs"/>
          <w:rtl/>
        </w:rPr>
        <w:t>المنصفة والفعالة</w:t>
      </w:r>
      <w:r w:rsidRPr="00A279F0">
        <w:rPr>
          <w:rtl/>
        </w:rPr>
        <w:t xml:space="preserve"> في صنع القرار</w:t>
      </w:r>
      <w:r w:rsidRPr="00A279F0">
        <w:rPr>
          <w:rFonts w:hint="cs"/>
          <w:rtl/>
        </w:rPr>
        <w:t>ات</w:t>
      </w:r>
      <w:r w:rsidRPr="00A279F0">
        <w:rPr>
          <w:rtl/>
        </w:rPr>
        <w:t xml:space="preserve"> المتعلق</w:t>
      </w:r>
      <w:r w:rsidRPr="00A279F0">
        <w:rPr>
          <w:rFonts w:hint="cs"/>
          <w:rtl/>
        </w:rPr>
        <w:t>ة</w:t>
      </w:r>
      <w:r w:rsidRPr="00A279F0">
        <w:rPr>
          <w:rtl/>
        </w:rPr>
        <w:t xml:space="preserve"> بالتنوع البيولوجي </w:t>
      </w:r>
      <w:r w:rsidRPr="00A279F0">
        <w:rPr>
          <w:rFonts w:hint="cs"/>
          <w:rtl/>
        </w:rPr>
        <w:t xml:space="preserve">من جانب </w:t>
      </w:r>
      <w:r>
        <w:rPr>
          <w:rFonts w:hint="cs"/>
          <w:rtl/>
        </w:rPr>
        <w:t xml:space="preserve">الجميع، </w:t>
      </w:r>
      <w:r w:rsidRPr="00913E19">
        <w:rPr>
          <w:rFonts w:hint="cs"/>
          <w:b/>
          <w:bCs/>
          <w:rtl/>
        </w:rPr>
        <w:t>وخاصة</w:t>
      </w:r>
      <w:r>
        <w:rPr>
          <w:rFonts w:hint="cs"/>
          <w:rtl/>
        </w:rPr>
        <w:t xml:space="preserve"> </w:t>
      </w:r>
      <w:r w:rsidRPr="00913E19">
        <w:rPr>
          <w:rFonts w:hint="cs"/>
          <w:b/>
          <w:bCs/>
          <w:rtl/>
        </w:rPr>
        <w:t>من جانب</w:t>
      </w:r>
      <w:r>
        <w:rPr>
          <w:rFonts w:hint="cs"/>
          <w:rtl/>
        </w:rPr>
        <w:t xml:space="preserve"> </w:t>
      </w:r>
      <w:r w:rsidRPr="00A279F0">
        <w:rPr>
          <w:rFonts w:hint="cs"/>
          <w:rtl/>
        </w:rPr>
        <w:t xml:space="preserve">الشعوب الأصلية </w:t>
      </w:r>
      <w:r w:rsidRPr="00913E19">
        <w:rPr>
          <w:rFonts w:hint="cs"/>
          <w:strike/>
          <w:rtl/>
        </w:rPr>
        <w:t>والمجتمعات المحلية</w:t>
      </w:r>
      <w:r w:rsidRPr="00A279F0">
        <w:rPr>
          <w:rFonts w:hint="cs"/>
          <w:rtl/>
        </w:rPr>
        <w:t xml:space="preserve">، واحترام </w:t>
      </w:r>
      <w:r w:rsidRPr="00A279F0">
        <w:rPr>
          <w:rtl/>
        </w:rPr>
        <w:t>حقوق</w:t>
      </w:r>
      <w:r w:rsidRPr="00A279F0">
        <w:rPr>
          <w:rFonts w:hint="cs"/>
          <w:rtl/>
        </w:rPr>
        <w:t>ها</w:t>
      </w:r>
      <w:r w:rsidRPr="00A279F0">
        <w:rPr>
          <w:rtl/>
        </w:rPr>
        <w:t xml:space="preserve"> </w:t>
      </w:r>
      <w:r w:rsidRPr="00A279F0">
        <w:rPr>
          <w:rFonts w:hint="cs"/>
          <w:rtl/>
        </w:rPr>
        <w:t>على الأراضي، والأقاليم</w:t>
      </w:r>
      <w:r w:rsidRPr="00A279F0">
        <w:rPr>
          <w:rtl/>
        </w:rPr>
        <w:t xml:space="preserve"> </w:t>
      </w:r>
      <w:r w:rsidRPr="00A279F0">
        <w:rPr>
          <w:rFonts w:hint="cs"/>
          <w:rtl/>
        </w:rPr>
        <w:t>و</w:t>
      </w:r>
      <w:r w:rsidRPr="00A279F0">
        <w:rPr>
          <w:rtl/>
        </w:rPr>
        <w:t>الموارد</w:t>
      </w:r>
      <w:r w:rsidRPr="00A279F0">
        <w:rPr>
          <w:rFonts w:hint="cs"/>
          <w:rtl/>
        </w:rPr>
        <w:t>، وكذلك</w:t>
      </w:r>
      <w:r w:rsidRPr="00913E19">
        <w:rPr>
          <w:rFonts w:hint="cs"/>
          <w:b/>
          <w:bCs/>
          <w:rtl/>
        </w:rPr>
        <w:t xml:space="preserve"> المجتمعات المحلية،</w:t>
      </w:r>
      <w:r w:rsidRPr="00A279F0">
        <w:rPr>
          <w:rtl/>
        </w:rPr>
        <w:t xml:space="preserve"> </w:t>
      </w:r>
      <w:r w:rsidRPr="00913E19">
        <w:rPr>
          <w:rFonts w:hint="cs"/>
          <w:b/>
          <w:bCs/>
          <w:rtl/>
        </w:rPr>
        <w:t>و</w:t>
      </w:r>
      <w:r w:rsidRPr="00A279F0">
        <w:rPr>
          <w:rtl/>
        </w:rPr>
        <w:t>النساء والفتيات والشباب</w:t>
      </w:r>
      <w:r>
        <w:rPr>
          <w:rFonts w:hint="cs"/>
          <w:rtl/>
        </w:rPr>
        <w:t xml:space="preserve"> والأطفال، </w:t>
      </w:r>
      <w:r w:rsidRPr="00913E19">
        <w:rPr>
          <w:rFonts w:hint="cs"/>
          <w:b/>
          <w:bCs/>
          <w:rtl/>
        </w:rPr>
        <w:t>وسلامة المدافعين عن حقوق الإنسان في المسائل البيئية</w:t>
      </w:r>
      <w:r>
        <w:rPr>
          <w:rFonts w:hint="cs"/>
          <w:rtl/>
        </w:rPr>
        <w:t>.</w:t>
      </w:r>
    </w:p>
    <w:p w14:paraId="7CC6AD40" w14:textId="77777777" w:rsidR="00155A85" w:rsidRDefault="00155A85" w:rsidP="00D70C97">
      <w:pPr>
        <w:rPr>
          <w:rtl/>
        </w:rPr>
      </w:pPr>
      <w:r w:rsidRPr="000013E4">
        <w:rPr>
          <w:b/>
          <w:bCs/>
          <w:u w:val="single"/>
          <w:rtl/>
        </w:rPr>
        <w:t>أستراليا</w:t>
      </w:r>
      <w:r w:rsidRPr="000013E4">
        <w:rPr>
          <w:rtl/>
        </w:rPr>
        <w:t xml:space="preserve">: </w:t>
      </w:r>
      <w:r w:rsidRPr="00A279F0">
        <w:rPr>
          <w:rtl/>
        </w:rPr>
        <w:t xml:space="preserve">ضمان المشاركة </w:t>
      </w:r>
      <w:r w:rsidRPr="00A279F0">
        <w:rPr>
          <w:rFonts w:hint="cs"/>
          <w:rtl/>
        </w:rPr>
        <w:t>المنصفة والفعالة</w:t>
      </w:r>
      <w:r w:rsidRPr="00A279F0">
        <w:rPr>
          <w:rtl/>
        </w:rPr>
        <w:t xml:space="preserve"> في صنع القرار</w:t>
      </w:r>
      <w:r w:rsidRPr="00A279F0">
        <w:rPr>
          <w:rFonts w:hint="cs"/>
          <w:rtl/>
        </w:rPr>
        <w:t>ات</w:t>
      </w:r>
      <w:r w:rsidRPr="00A279F0">
        <w:rPr>
          <w:rtl/>
        </w:rPr>
        <w:t xml:space="preserve"> المتعلق</w:t>
      </w:r>
      <w:r w:rsidRPr="00A279F0">
        <w:rPr>
          <w:rFonts w:hint="cs"/>
          <w:rtl/>
        </w:rPr>
        <w:t>ة</w:t>
      </w:r>
      <w:r w:rsidRPr="00A279F0">
        <w:rPr>
          <w:rtl/>
        </w:rPr>
        <w:t xml:space="preserve"> بالتنوع البيولوجي </w:t>
      </w:r>
      <w:r w:rsidRPr="00A279F0">
        <w:rPr>
          <w:rFonts w:hint="cs"/>
          <w:rtl/>
        </w:rPr>
        <w:t>من جانب الشعوب الأصلية والمجتمعات المحلية</w:t>
      </w:r>
      <w:r>
        <w:rPr>
          <w:rFonts w:hint="cs"/>
          <w:rtl/>
        </w:rPr>
        <w:t>،</w:t>
      </w:r>
      <w:r w:rsidRPr="00A279F0">
        <w:rPr>
          <w:rFonts w:hint="cs"/>
          <w:rtl/>
        </w:rPr>
        <w:t xml:space="preserve"> واحترام </w:t>
      </w:r>
      <w:r w:rsidRPr="00A279F0">
        <w:rPr>
          <w:rtl/>
        </w:rPr>
        <w:t>حقوق</w:t>
      </w:r>
      <w:r w:rsidRPr="00A279F0">
        <w:rPr>
          <w:rFonts w:hint="cs"/>
          <w:rtl/>
        </w:rPr>
        <w:t>ه</w:t>
      </w:r>
      <w:r>
        <w:rPr>
          <w:rFonts w:hint="cs"/>
          <w:rtl/>
        </w:rPr>
        <w:t>م</w:t>
      </w:r>
      <w:r w:rsidRPr="00A279F0">
        <w:rPr>
          <w:rtl/>
        </w:rPr>
        <w:t xml:space="preserve"> </w:t>
      </w:r>
      <w:r w:rsidRPr="00A279F0">
        <w:rPr>
          <w:rFonts w:hint="cs"/>
          <w:rtl/>
        </w:rPr>
        <w:t>على الأراضي، والأقاليم</w:t>
      </w:r>
      <w:r w:rsidRPr="00A279F0">
        <w:rPr>
          <w:rtl/>
        </w:rPr>
        <w:t xml:space="preserve"> </w:t>
      </w:r>
      <w:r w:rsidRPr="00A279F0">
        <w:rPr>
          <w:rFonts w:hint="cs"/>
          <w:rtl/>
        </w:rPr>
        <w:t>و</w:t>
      </w:r>
      <w:r w:rsidRPr="00A279F0">
        <w:rPr>
          <w:rtl/>
        </w:rPr>
        <w:t>الموارد</w:t>
      </w:r>
      <w:r w:rsidRPr="00A279F0">
        <w:rPr>
          <w:rFonts w:hint="cs"/>
          <w:rtl/>
        </w:rPr>
        <w:t>، وكذلك</w:t>
      </w:r>
      <w:r w:rsidRPr="00A279F0">
        <w:rPr>
          <w:rtl/>
        </w:rPr>
        <w:t xml:space="preserve"> النساء والفتيات</w:t>
      </w:r>
      <w:r>
        <w:rPr>
          <w:rFonts w:hint="cs"/>
          <w:rtl/>
        </w:rPr>
        <w:t xml:space="preserve"> </w:t>
      </w:r>
      <w:r w:rsidRPr="00913E19">
        <w:rPr>
          <w:rFonts w:hint="cs"/>
          <w:b/>
          <w:bCs/>
          <w:rtl/>
        </w:rPr>
        <w:t>وذوي التنوع الجنساني</w:t>
      </w:r>
      <w:r w:rsidRPr="00A279F0">
        <w:rPr>
          <w:rtl/>
        </w:rPr>
        <w:t xml:space="preserve"> والشباب</w:t>
      </w:r>
      <w:r>
        <w:rPr>
          <w:rFonts w:hint="cs"/>
          <w:rtl/>
        </w:rPr>
        <w:t>.</w:t>
      </w:r>
    </w:p>
    <w:p w14:paraId="6CF1704D" w14:textId="77777777" w:rsidR="00155A85" w:rsidRDefault="00155A85" w:rsidP="00D70C97">
      <w:pPr>
        <w:rPr>
          <w:rtl/>
        </w:rPr>
      </w:pPr>
      <w:r w:rsidRPr="000013E4">
        <w:rPr>
          <w:b/>
          <w:bCs/>
          <w:u w:val="single"/>
          <w:rtl/>
        </w:rPr>
        <w:t>بوتان</w:t>
      </w:r>
      <w:r w:rsidRPr="000013E4">
        <w:rPr>
          <w:rtl/>
        </w:rPr>
        <w:t xml:space="preserve">: </w:t>
      </w:r>
      <w:r w:rsidRPr="00A279F0">
        <w:rPr>
          <w:rtl/>
        </w:rPr>
        <w:t xml:space="preserve">ضمان المشاركة </w:t>
      </w:r>
      <w:r w:rsidRPr="00A279F0">
        <w:rPr>
          <w:rFonts w:hint="cs"/>
          <w:rtl/>
        </w:rPr>
        <w:t>المنصفة والفعالة</w:t>
      </w:r>
      <w:r w:rsidRPr="00A279F0">
        <w:rPr>
          <w:rtl/>
        </w:rPr>
        <w:t xml:space="preserve"> في صنع القرار</w:t>
      </w:r>
      <w:r w:rsidRPr="00A279F0">
        <w:rPr>
          <w:rFonts w:hint="cs"/>
          <w:rtl/>
        </w:rPr>
        <w:t>ات</w:t>
      </w:r>
      <w:r w:rsidRPr="00A279F0">
        <w:rPr>
          <w:rtl/>
        </w:rPr>
        <w:t xml:space="preserve"> المتعلق</w:t>
      </w:r>
      <w:r w:rsidRPr="00A279F0">
        <w:rPr>
          <w:rFonts w:hint="cs"/>
          <w:rtl/>
        </w:rPr>
        <w:t>ة</w:t>
      </w:r>
      <w:r w:rsidRPr="00A279F0">
        <w:rPr>
          <w:rtl/>
        </w:rPr>
        <w:t xml:space="preserve"> بالتنوع البيولوجي </w:t>
      </w:r>
      <w:r w:rsidRPr="00A279F0">
        <w:rPr>
          <w:rFonts w:hint="cs"/>
          <w:rtl/>
        </w:rPr>
        <w:t>من جانب الشعوب الأصلية والمجتمعات المحلية،</w:t>
      </w:r>
      <w:r>
        <w:rPr>
          <w:rFonts w:hint="cs"/>
          <w:rtl/>
        </w:rPr>
        <w:t xml:space="preserve"> </w:t>
      </w:r>
      <w:r w:rsidRPr="00913E19">
        <w:rPr>
          <w:rFonts w:hint="cs"/>
          <w:b/>
          <w:bCs/>
          <w:rtl/>
        </w:rPr>
        <w:t>والنساء والفتيات والشباب</w:t>
      </w:r>
      <w:r>
        <w:rPr>
          <w:rFonts w:hint="cs"/>
          <w:rtl/>
        </w:rPr>
        <w:t>،</w:t>
      </w:r>
      <w:r w:rsidRPr="00A279F0">
        <w:rPr>
          <w:rFonts w:hint="cs"/>
          <w:rtl/>
        </w:rPr>
        <w:t xml:space="preserve"> واحترام </w:t>
      </w:r>
      <w:r w:rsidRPr="00A279F0">
        <w:rPr>
          <w:rtl/>
        </w:rPr>
        <w:t>حقوق</w:t>
      </w:r>
      <w:r w:rsidRPr="00A279F0">
        <w:rPr>
          <w:rFonts w:hint="cs"/>
          <w:rtl/>
        </w:rPr>
        <w:t>ها</w:t>
      </w:r>
      <w:r w:rsidRPr="00A279F0">
        <w:rPr>
          <w:rtl/>
        </w:rPr>
        <w:t xml:space="preserve"> </w:t>
      </w:r>
      <w:r w:rsidRPr="00A279F0">
        <w:rPr>
          <w:rFonts w:hint="cs"/>
          <w:rtl/>
        </w:rPr>
        <w:t>على الأراضي، والأقاليم</w:t>
      </w:r>
      <w:r w:rsidRPr="00A279F0">
        <w:rPr>
          <w:rtl/>
        </w:rPr>
        <w:t xml:space="preserve"> </w:t>
      </w:r>
      <w:r w:rsidRPr="00A279F0">
        <w:rPr>
          <w:rFonts w:hint="cs"/>
          <w:rtl/>
        </w:rPr>
        <w:t>و</w:t>
      </w:r>
      <w:r w:rsidRPr="00A279F0">
        <w:rPr>
          <w:rtl/>
        </w:rPr>
        <w:t>الموارد</w:t>
      </w:r>
      <w:r w:rsidRPr="00913E19">
        <w:rPr>
          <w:rFonts w:hint="cs"/>
          <w:strike/>
          <w:rtl/>
        </w:rPr>
        <w:t>، وكذلك</w:t>
      </w:r>
      <w:r w:rsidRPr="00913E19">
        <w:rPr>
          <w:strike/>
          <w:rtl/>
        </w:rPr>
        <w:t xml:space="preserve"> النساء والفتيات والشباب</w:t>
      </w:r>
      <w:r>
        <w:rPr>
          <w:rFonts w:hint="cs"/>
          <w:rtl/>
        </w:rPr>
        <w:t>.</w:t>
      </w:r>
    </w:p>
    <w:p w14:paraId="056E2426" w14:textId="77777777" w:rsidR="00155A85" w:rsidRPr="000013E4" w:rsidRDefault="00155A85" w:rsidP="00D70C97">
      <w:pPr>
        <w:rPr>
          <w:rtl/>
        </w:rPr>
      </w:pPr>
      <w:r w:rsidRPr="000013E4">
        <w:rPr>
          <w:b/>
          <w:bCs/>
          <w:u w:val="single"/>
          <w:rtl/>
        </w:rPr>
        <w:t>بوليفيا (دولة - المتعددة القوميات)</w:t>
      </w:r>
      <w:r w:rsidRPr="000013E4">
        <w:rPr>
          <w:rtl/>
        </w:rPr>
        <w:t>:</w:t>
      </w:r>
      <w:r w:rsidRPr="00D73DD5">
        <w:rPr>
          <w:rtl/>
        </w:rPr>
        <w:t xml:space="preserve"> </w:t>
      </w:r>
      <w:r w:rsidRPr="00A279F0">
        <w:rPr>
          <w:rtl/>
        </w:rPr>
        <w:t>ضمان المشاركة</w:t>
      </w:r>
      <w:r>
        <w:rPr>
          <w:rFonts w:hint="cs"/>
          <w:rtl/>
        </w:rPr>
        <w:t xml:space="preserve"> </w:t>
      </w:r>
      <w:r w:rsidRPr="00A279F0">
        <w:rPr>
          <w:rFonts w:hint="cs"/>
          <w:rtl/>
        </w:rPr>
        <w:t>المنصفة والفعالة</w:t>
      </w:r>
      <w:r w:rsidRPr="00A279F0">
        <w:rPr>
          <w:rtl/>
        </w:rPr>
        <w:t xml:space="preserve"> </w:t>
      </w:r>
      <w:r w:rsidRPr="00913E19">
        <w:rPr>
          <w:rFonts w:hint="cs"/>
          <w:b/>
          <w:bCs/>
          <w:rtl/>
        </w:rPr>
        <w:t>والهادفة</w:t>
      </w:r>
      <w:r>
        <w:rPr>
          <w:rFonts w:hint="cs"/>
          <w:rtl/>
        </w:rPr>
        <w:t xml:space="preserve"> </w:t>
      </w:r>
      <w:r w:rsidRPr="00913E19">
        <w:rPr>
          <w:rFonts w:hint="cs"/>
          <w:b/>
          <w:bCs/>
          <w:rtl/>
        </w:rPr>
        <w:t>للشعوب الأصلية والمجتمعات المحلية</w:t>
      </w:r>
      <w:r>
        <w:rPr>
          <w:rFonts w:hint="cs"/>
          <w:rtl/>
        </w:rPr>
        <w:t xml:space="preserve">، </w:t>
      </w:r>
      <w:r w:rsidRPr="00913E19">
        <w:rPr>
          <w:rFonts w:hint="cs"/>
          <w:b/>
          <w:bCs/>
          <w:rtl/>
        </w:rPr>
        <w:t>بالإضافة إلى النساء والفتيات والشباب</w:t>
      </w:r>
      <w:r>
        <w:rPr>
          <w:rFonts w:hint="cs"/>
          <w:rtl/>
        </w:rPr>
        <w:t xml:space="preserve"> </w:t>
      </w:r>
      <w:r w:rsidRPr="00A279F0">
        <w:rPr>
          <w:rtl/>
        </w:rPr>
        <w:t>في</w:t>
      </w:r>
      <w:r>
        <w:rPr>
          <w:rFonts w:hint="cs"/>
          <w:rtl/>
        </w:rPr>
        <w:t xml:space="preserve"> </w:t>
      </w:r>
      <w:r w:rsidRPr="00913E19">
        <w:rPr>
          <w:rFonts w:hint="cs"/>
          <w:b/>
          <w:bCs/>
          <w:rtl/>
        </w:rPr>
        <w:t>كافة عمليات</w:t>
      </w:r>
      <w:r w:rsidRPr="00A279F0">
        <w:rPr>
          <w:rtl/>
        </w:rPr>
        <w:t xml:space="preserve"> صنع القرار</w:t>
      </w:r>
      <w:r w:rsidRPr="00A279F0">
        <w:rPr>
          <w:rFonts w:hint="cs"/>
          <w:rtl/>
        </w:rPr>
        <w:t>ات</w:t>
      </w:r>
      <w:r w:rsidRPr="00A279F0">
        <w:rPr>
          <w:rtl/>
        </w:rPr>
        <w:t xml:space="preserve"> المتعلق</w:t>
      </w:r>
      <w:r w:rsidRPr="00A279F0">
        <w:rPr>
          <w:rFonts w:hint="cs"/>
          <w:rtl/>
        </w:rPr>
        <w:t>ة</w:t>
      </w:r>
      <w:r w:rsidRPr="00A279F0">
        <w:rPr>
          <w:rtl/>
        </w:rPr>
        <w:t xml:space="preserve"> </w:t>
      </w:r>
      <w:r w:rsidRPr="00913E19">
        <w:rPr>
          <w:b/>
          <w:bCs/>
          <w:rtl/>
        </w:rPr>
        <w:t>ب</w:t>
      </w:r>
      <w:r w:rsidRPr="00913E19">
        <w:rPr>
          <w:rFonts w:hint="cs"/>
          <w:b/>
          <w:bCs/>
          <w:rtl/>
        </w:rPr>
        <w:t>إدارة</w:t>
      </w:r>
      <w:r>
        <w:rPr>
          <w:rFonts w:hint="cs"/>
          <w:rtl/>
        </w:rPr>
        <w:t xml:space="preserve"> </w:t>
      </w:r>
      <w:r w:rsidRPr="00A279F0">
        <w:rPr>
          <w:rtl/>
        </w:rPr>
        <w:t>التنوع البيولوجي</w:t>
      </w:r>
      <w:r>
        <w:rPr>
          <w:rFonts w:hint="cs"/>
          <w:rtl/>
        </w:rPr>
        <w:t xml:space="preserve">، </w:t>
      </w:r>
      <w:r w:rsidRPr="00913E19">
        <w:rPr>
          <w:b/>
          <w:bCs/>
          <w:rtl/>
        </w:rPr>
        <w:t>وضمان احترام حقوق</w:t>
      </w:r>
      <w:r w:rsidRPr="00A279F0">
        <w:rPr>
          <w:rtl/>
        </w:rPr>
        <w:t xml:space="preserve"> </w:t>
      </w:r>
      <w:r w:rsidRPr="00A279F0">
        <w:rPr>
          <w:rFonts w:hint="cs"/>
          <w:rtl/>
        </w:rPr>
        <w:t>الشعوب الأصلية والمجتمعات المحلية</w:t>
      </w:r>
      <w:r w:rsidRPr="00B14722">
        <w:rPr>
          <w:rFonts w:hint="cs"/>
          <w:strike/>
          <w:rtl/>
        </w:rPr>
        <w:t xml:space="preserve">، واحترام </w:t>
      </w:r>
      <w:r w:rsidRPr="00B14722">
        <w:rPr>
          <w:strike/>
          <w:rtl/>
        </w:rPr>
        <w:t>حقوق</w:t>
      </w:r>
      <w:r w:rsidRPr="00B14722">
        <w:rPr>
          <w:rFonts w:hint="cs"/>
          <w:strike/>
          <w:rtl/>
        </w:rPr>
        <w:t>ها</w:t>
      </w:r>
      <w:r w:rsidRPr="00A279F0">
        <w:rPr>
          <w:rtl/>
        </w:rPr>
        <w:t xml:space="preserve"> </w:t>
      </w:r>
      <w:r w:rsidRPr="00A279F0">
        <w:rPr>
          <w:rFonts w:hint="cs"/>
          <w:rtl/>
        </w:rPr>
        <w:t xml:space="preserve">على </w:t>
      </w:r>
      <w:r>
        <w:rPr>
          <w:rFonts w:hint="cs"/>
          <w:rtl/>
        </w:rPr>
        <w:t>أراضيها</w:t>
      </w:r>
      <w:r w:rsidRPr="00A279F0">
        <w:rPr>
          <w:rFonts w:hint="cs"/>
          <w:rtl/>
        </w:rPr>
        <w:t xml:space="preserve">، </w:t>
      </w:r>
      <w:r>
        <w:rPr>
          <w:rFonts w:hint="cs"/>
          <w:rtl/>
        </w:rPr>
        <w:t>وأقاليمها</w:t>
      </w:r>
      <w:r w:rsidRPr="00A279F0">
        <w:rPr>
          <w:rtl/>
        </w:rPr>
        <w:t xml:space="preserve"> </w:t>
      </w:r>
      <w:r>
        <w:rPr>
          <w:rFonts w:hint="cs"/>
          <w:rtl/>
        </w:rPr>
        <w:t xml:space="preserve">ومواردها </w:t>
      </w:r>
      <w:r w:rsidRPr="00B14722">
        <w:rPr>
          <w:rFonts w:hint="cs"/>
          <w:b/>
          <w:bCs/>
          <w:rtl/>
        </w:rPr>
        <w:t>المتعلقة بالتنوع البيولوجي</w:t>
      </w:r>
      <w:r w:rsidRPr="00A279F0">
        <w:rPr>
          <w:rFonts w:hint="cs"/>
          <w:rtl/>
        </w:rPr>
        <w:t xml:space="preserve">، </w:t>
      </w:r>
      <w:r w:rsidRPr="00B14722">
        <w:rPr>
          <w:b/>
          <w:bCs/>
          <w:rtl/>
        </w:rPr>
        <w:t>وتعزيز عمله</w:t>
      </w:r>
      <w:r w:rsidRPr="00B14722">
        <w:rPr>
          <w:rFonts w:hint="cs"/>
          <w:b/>
          <w:bCs/>
          <w:rtl/>
        </w:rPr>
        <w:t>ا</w:t>
      </w:r>
      <w:r w:rsidRPr="00B14722">
        <w:rPr>
          <w:b/>
          <w:bCs/>
          <w:rtl/>
        </w:rPr>
        <w:t xml:space="preserve"> الجماعي ووجهات نظره</w:t>
      </w:r>
      <w:r w:rsidRPr="00B14722">
        <w:rPr>
          <w:rFonts w:hint="cs"/>
          <w:b/>
          <w:bCs/>
          <w:rtl/>
        </w:rPr>
        <w:t>ا</w:t>
      </w:r>
      <w:r w:rsidRPr="00B14722">
        <w:rPr>
          <w:b/>
          <w:bCs/>
          <w:rtl/>
        </w:rPr>
        <w:t xml:space="preserve"> الشاملة للعيش في وئام مع أمنا الأرض، ودعم المناطق التي تحفظها الشعوب الأصلية والمجتمعات المحلية</w:t>
      </w:r>
      <w:r w:rsidRPr="00B14722">
        <w:rPr>
          <w:rFonts w:hint="cs"/>
          <w:b/>
          <w:bCs/>
          <w:rtl/>
        </w:rPr>
        <w:t xml:space="preserve"> (</w:t>
      </w:r>
      <w:r w:rsidRPr="00B14722">
        <w:rPr>
          <w:b/>
          <w:bCs/>
          <w:rtl/>
        </w:rPr>
        <w:t>الأراضي والمناطق التي تحفظها الشعوب الأصلية والمجتمعات المحلية</w:t>
      </w:r>
      <w:r w:rsidRPr="00B14722">
        <w:rPr>
          <w:rFonts w:hint="cs"/>
          <w:b/>
          <w:bCs/>
          <w:rtl/>
        </w:rPr>
        <w:t>)</w:t>
      </w:r>
      <w:r w:rsidRPr="00B14722">
        <w:rPr>
          <w:rFonts w:hint="cs"/>
          <w:rtl/>
        </w:rPr>
        <w:t xml:space="preserve"> </w:t>
      </w:r>
      <w:r w:rsidRPr="00B14722">
        <w:rPr>
          <w:rFonts w:hint="cs"/>
          <w:strike/>
          <w:rtl/>
        </w:rPr>
        <w:t>وكذلك</w:t>
      </w:r>
      <w:r w:rsidRPr="00B14722">
        <w:rPr>
          <w:strike/>
          <w:rtl/>
        </w:rPr>
        <w:t xml:space="preserve"> النساء والفتيات والشباب</w:t>
      </w:r>
      <w:r>
        <w:rPr>
          <w:rFonts w:hint="cs"/>
          <w:rtl/>
        </w:rPr>
        <w:t>.</w:t>
      </w:r>
    </w:p>
    <w:p w14:paraId="6D6D881D" w14:textId="77777777" w:rsidR="00155A85" w:rsidRDefault="00155A85" w:rsidP="00D70C97">
      <w:pPr>
        <w:rPr>
          <w:rtl/>
        </w:rPr>
      </w:pPr>
      <w:r w:rsidRPr="000013E4">
        <w:rPr>
          <w:b/>
          <w:bCs/>
          <w:u w:val="single"/>
          <w:rtl/>
        </w:rPr>
        <w:t>البرازيل</w:t>
      </w:r>
      <w:r w:rsidRPr="000013E4">
        <w:rPr>
          <w:rtl/>
        </w:rPr>
        <w:t xml:space="preserve">: </w:t>
      </w:r>
      <w:r w:rsidRPr="00A279F0">
        <w:rPr>
          <w:rtl/>
        </w:rPr>
        <w:t xml:space="preserve">ضمان المشاركة </w:t>
      </w:r>
      <w:r w:rsidRPr="00A279F0">
        <w:rPr>
          <w:rFonts w:hint="cs"/>
          <w:rtl/>
        </w:rPr>
        <w:t>المنصفة والفعالة</w:t>
      </w:r>
      <w:r w:rsidRPr="00A279F0">
        <w:rPr>
          <w:rtl/>
        </w:rPr>
        <w:t xml:space="preserve"> في صنع القرار</w:t>
      </w:r>
      <w:r w:rsidRPr="00A279F0">
        <w:rPr>
          <w:rFonts w:hint="cs"/>
          <w:rtl/>
        </w:rPr>
        <w:t>ات</w:t>
      </w:r>
      <w:r w:rsidRPr="00A279F0">
        <w:rPr>
          <w:rtl/>
        </w:rPr>
        <w:t xml:space="preserve"> المتعلق</w:t>
      </w:r>
      <w:r w:rsidRPr="00A279F0">
        <w:rPr>
          <w:rFonts w:hint="cs"/>
          <w:rtl/>
        </w:rPr>
        <w:t>ة</w:t>
      </w:r>
      <w:r w:rsidRPr="00A279F0">
        <w:rPr>
          <w:rtl/>
        </w:rPr>
        <w:t xml:space="preserve"> بالتنوع البيولوجي </w:t>
      </w:r>
      <w:r w:rsidRPr="00A279F0">
        <w:rPr>
          <w:rFonts w:hint="cs"/>
          <w:rtl/>
        </w:rPr>
        <w:t xml:space="preserve">من جانب الشعوب الأصلية والمجتمعات المحلية، واحترام </w:t>
      </w:r>
      <w:r w:rsidRPr="00A279F0">
        <w:rPr>
          <w:rtl/>
        </w:rPr>
        <w:t>حقوق</w:t>
      </w:r>
      <w:r w:rsidRPr="00A279F0">
        <w:rPr>
          <w:rFonts w:hint="cs"/>
          <w:rtl/>
        </w:rPr>
        <w:t>ها</w:t>
      </w:r>
      <w:r w:rsidRPr="00A279F0">
        <w:rPr>
          <w:rtl/>
        </w:rPr>
        <w:t xml:space="preserve"> </w:t>
      </w:r>
      <w:r w:rsidRPr="00A279F0">
        <w:rPr>
          <w:rFonts w:hint="cs"/>
          <w:rtl/>
        </w:rPr>
        <w:t>على الأراضي، والأقاليم</w:t>
      </w:r>
      <w:r w:rsidRPr="00A279F0">
        <w:rPr>
          <w:rtl/>
        </w:rPr>
        <w:t xml:space="preserve"> </w:t>
      </w:r>
      <w:r w:rsidRPr="00A279F0">
        <w:rPr>
          <w:rFonts w:hint="cs"/>
          <w:rtl/>
        </w:rPr>
        <w:t>و</w:t>
      </w:r>
      <w:r w:rsidRPr="00A279F0">
        <w:rPr>
          <w:rtl/>
        </w:rPr>
        <w:t>الموارد</w:t>
      </w:r>
      <w:r w:rsidRPr="00A279F0">
        <w:rPr>
          <w:rFonts w:hint="cs"/>
          <w:rtl/>
        </w:rPr>
        <w:t>، وكذلك</w:t>
      </w:r>
      <w:r w:rsidRPr="00A279F0">
        <w:rPr>
          <w:rtl/>
        </w:rPr>
        <w:t xml:space="preserve"> النساء والفتيات والشباب</w:t>
      </w:r>
      <w:r>
        <w:rPr>
          <w:rFonts w:hint="cs"/>
          <w:rtl/>
        </w:rPr>
        <w:t xml:space="preserve"> </w:t>
      </w:r>
      <w:r w:rsidRPr="00B14722">
        <w:rPr>
          <w:rFonts w:hint="cs"/>
          <w:b/>
          <w:bCs/>
          <w:rtl/>
        </w:rPr>
        <w:t>وجميع أصحاب المصلحة المعنيين، وفقا للظروف الوطنية</w:t>
      </w:r>
      <w:r>
        <w:rPr>
          <w:rFonts w:hint="cs"/>
          <w:rtl/>
        </w:rPr>
        <w:t>.</w:t>
      </w:r>
    </w:p>
    <w:p w14:paraId="1E0BB739" w14:textId="77777777" w:rsidR="00155A85" w:rsidRDefault="00155A85" w:rsidP="00D70C97">
      <w:pPr>
        <w:rPr>
          <w:rtl/>
        </w:rPr>
      </w:pPr>
      <w:r w:rsidRPr="000013E4">
        <w:rPr>
          <w:b/>
          <w:bCs/>
          <w:u w:val="single"/>
          <w:rtl/>
        </w:rPr>
        <w:t>كولومبيا</w:t>
      </w:r>
      <w:r w:rsidRPr="000013E4">
        <w:rPr>
          <w:rtl/>
        </w:rPr>
        <w:t xml:space="preserve">: </w:t>
      </w:r>
      <w:r w:rsidRPr="00A279F0">
        <w:rPr>
          <w:rtl/>
        </w:rPr>
        <w:t xml:space="preserve">ضمان المشاركة </w:t>
      </w:r>
      <w:r w:rsidRPr="00A279F0">
        <w:rPr>
          <w:rFonts w:hint="cs"/>
          <w:rtl/>
        </w:rPr>
        <w:t>المنصفة والفعالة</w:t>
      </w:r>
      <w:r w:rsidRPr="00A279F0">
        <w:rPr>
          <w:rtl/>
        </w:rPr>
        <w:t xml:space="preserve"> في صنع القرار</w:t>
      </w:r>
      <w:r w:rsidRPr="00A279F0">
        <w:rPr>
          <w:rFonts w:hint="cs"/>
          <w:rtl/>
        </w:rPr>
        <w:t>ات</w:t>
      </w:r>
      <w:r w:rsidRPr="00A279F0">
        <w:rPr>
          <w:rtl/>
        </w:rPr>
        <w:t xml:space="preserve"> المتعلق</w:t>
      </w:r>
      <w:r w:rsidRPr="00A279F0">
        <w:rPr>
          <w:rFonts w:hint="cs"/>
          <w:rtl/>
        </w:rPr>
        <w:t>ة</w:t>
      </w:r>
      <w:r w:rsidRPr="00A279F0">
        <w:rPr>
          <w:rtl/>
        </w:rPr>
        <w:t xml:space="preserve"> بالتنوع البيولوجي </w:t>
      </w:r>
      <w:r w:rsidRPr="00A279F0">
        <w:rPr>
          <w:rFonts w:hint="cs"/>
          <w:rtl/>
        </w:rPr>
        <w:t>من جانب</w:t>
      </w:r>
      <w:r>
        <w:rPr>
          <w:rFonts w:hint="cs"/>
          <w:rtl/>
        </w:rPr>
        <w:t xml:space="preserve"> </w:t>
      </w:r>
      <w:r w:rsidRPr="004E0984">
        <w:rPr>
          <w:rFonts w:hint="cs"/>
          <w:b/>
          <w:bCs/>
          <w:rtl/>
        </w:rPr>
        <w:t>كافة قطاعات المجتمع، ولا سيما</w:t>
      </w:r>
      <w:r w:rsidRPr="00A279F0">
        <w:rPr>
          <w:rFonts w:hint="cs"/>
          <w:rtl/>
        </w:rPr>
        <w:t xml:space="preserve"> الشعوب الأصلية والمجتمعات المحلية، </w:t>
      </w:r>
      <w:r w:rsidRPr="004E0984">
        <w:rPr>
          <w:rFonts w:hint="cs"/>
          <w:strike/>
          <w:rtl/>
        </w:rPr>
        <w:t>واحترام</w:t>
      </w:r>
      <w:r w:rsidRPr="00A279F0">
        <w:rPr>
          <w:rFonts w:hint="cs"/>
          <w:rtl/>
        </w:rPr>
        <w:t xml:space="preserve"> </w:t>
      </w:r>
      <w:r w:rsidRPr="004E0984">
        <w:rPr>
          <w:rFonts w:hint="cs"/>
          <w:b/>
          <w:bCs/>
          <w:rtl/>
        </w:rPr>
        <w:t>مع احترام</w:t>
      </w:r>
      <w:r>
        <w:rPr>
          <w:rFonts w:hint="cs"/>
          <w:rtl/>
        </w:rPr>
        <w:t xml:space="preserve"> </w:t>
      </w:r>
      <w:r w:rsidRPr="00A279F0">
        <w:rPr>
          <w:rtl/>
        </w:rPr>
        <w:t>حقوق</w:t>
      </w:r>
      <w:r w:rsidRPr="00A279F0">
        <w:rPr>
          <w:rFonts w:hint="cs"/>
          <w:rtl/>
        </w:rPr>
        <w:t>ها</w:t>
      </w:r>
      <w:r>
        <w:rPr>
          <w:rFonts w:hint="cs"/>
          <w:rtl/>
        </w:rPr>
        <w:t xml:space="preserve">، </w:t>
      </w:r>
      <w:r w:rsidRPr="004E0984">
        <w:rPr>
          <w:rFonts w:hint="cs"/>
          <w:b/>
          <w:bCs/>
          <w:rtl/>
        </w:rPr>
        <w:t xml:space="preserve">بما في ذلك </w:t>
      </w:r>
      <w:r w:rsidRPr="00A279F0">
        <w:rPr>
          <w:rFonts w:hint="cs"/>
          <w:rtl/>
        </w:rPr>
        <w:t>على الأراضي، والأقاليم</w:t>
      </w:r>
      <w:r>
        <w:rPr>
          <w:rFonts w:hint="cs"/>
          <w:rtl/>
        </w:rPr>
        <w:t>،</w:t>
      </w:r>
      <w:r w:rsidRPr="00A279F0">
        <w:rPr>
          <w:rtl/>
        </w:rPr>
        <w:t xml:space="preserve"> </w:t>
      </w:r>
      <w:r w:rsidRPr="00A279F0">
        <w:rPr>
          <w:rFonts w:hint="cs"/>
          <w:rtl/>
        </w:rPr>
        <w:t>و</w:t>
      </w:r>
      <w:r w:rsidRPr="00A279F0">
        <w:rPr>
          <w:rtl/>
        </w:rPr>
        <w:t>الموارد</w:t>
      </w:r>
      <w:r w:rsidRPr="00A279F0">
        <w:rPr>
          <w:rFonts w:hint="cs"/>
          <w:rtl/>
        </w:rPr>
        <w:t>،</w:t>
      </w:r>
      <w:r>
        <w:rPr>
          <w:rFonts w:hint="cs"/>
          <w:rtl/>
        </w:rPr>
        <w:t xml:space="preserve"> </w:t>
      </w:r>
      <w:r w:rsidRPr="004E0984">
        <w:rPr>
          <w:rFonts w:hint="cs"/>
          <w:b/>
          <w:bCs/>
          <w:rtl/>
        </w:rPr>
        <w:t>والمعارف التقليدية،</w:t>
      </w:r>
      <w:r>
        <w:rPr>
          <w:rFonts w:hint="cs"/>
          <w:rtl/>
        </w:rPr>
        <w:t xml:space="preserve"> </w:t>
      </w:r>
      <w:r w:rsidRPr="004E0984">
        <w:rPr>
          <w:rFonts w:hint="cs"/>
          <w:b/>
          <w:bCs/>
          <w:rtl/>
        </w:rPr>
        <w:t>والمساهمة في حل النزاعات الاجتماعية والبيئية</w:t>
      </w:r>
      <w:r>
        <w:rPr>
          <w:rFonts w:hint="cs"/>
          <w:rtl/>
        </w:rPr>
        <w:t>،</w:t>
      </w:r>
      <w:r w:rsidRPr="00A279F0">
        <w:rPr>
          <w:rFonts w:hint="cs"/>
          <w:rtl/>
        </w:rPr>
        <w:t xml:space="preserve"> وكذلك</w:t>
      </w:r>
      <w:r w:rsidRPr="00A279F0">
        <w:rPr>
          <w:rtl/>
        </w:rPr>
        <w:t xml:space="preserve"> النساء والفتيات والشباب</w:t>
      </w:r>
      <w:r>
        <w:rPr>
          <w:rFonts w:hint="cs"/>
          <w:rtl/>
        </w:rPr>
        <w:t xml:space="preserve">، </w:t>
      </w:r>
      <w:r w:rsidRPr="004E0984">
        <w:rPr>
          <w:rFonts w:hint="cs"/>
          <w:b/>
          <w:bCs/>
          <w:rtl/>
        </w:rPr>
        <w:t>وفقا للظروف الوطنية</w:t>
      </w:r>
      <w:r>
        <w:rPr>
          <w:rFonts w:hint="cs"/>
          <w:rtl/>
        </w:rPr>
        <w:t>.</w:t>
      </w:r>
    </w:p>
    <w:p w14:paraId="4280D4C2" w14:textId="77777777" w:rsidR="00155A85" w:rsidRPr="004E0984" w:rsidRDefault="00155A85" w:rsidP="00D70C97">
      <w:pPr>
        <w:rPr>
          <w:b/>
          <w:bCs/>
          <w:rtl/>
        </w:rPr>
      </w:pPr>
      <w:r w:rsidRPr="000013E4">
        <w:rPr>
          <w:b/>
          <w:bCs/>
          <w:u w:val="single"/>
          <w:rtl/>
        </w:rPr>
        <w:t>الكونغو</w:t>
      </w:r>
      <w:r w:rsidRPr="000013E4">
        <w:rPr>
          <w:rtl/>
        </w:rPr>
        <w:t xml:space="preserve">: </w:t>
      </w:r>
      <w:r w:rsidRPr="004E0984">
        <w:rPr>
          <w:b/>
          <w:bCs/>
          <w:rtl/>
        </w:rPr>
        <w:t xml:space="preserve">بحلول [2030]، </w:t>
      </w:r>
      <w:r>
        <w:rPr>
          <w:rFonts w:hint="cs"/>
          <w:b/>
          <w:bCs/>
          <w:rtl/>
        </w:rPr>
        <w:t>وجود</w:t>
      </w:r>
      <w:r w:rsidRPr="004E0984">
        <w:rPr>
          <w:b/>
          <w:bCs/>
          <w:rtl/>
        </w:rPr>
        <w:t xml:space="preserve"> </w:t>
      </w:r>
      <w:r w:rsidRPr="004E0984">
        <w:rPr>
          <w:rFonts w:hint="cs"/>
          <w:b/>
          <w:bCs/>
          <w:rtl/>
        </w:rPr>
        <w:t>آليات فعالة</w:t>
      </w:r>
      <w:r w:rsidRPr="004E0984">
        <w:rPr>
          <w:b/>
          <w:bCs/>
          <w:rtl/>
        </w:rPr>
        <w:t xml:space="preserve"> تدعم وتعزز مشاركة جميع مجموعات أصحاب المصلحة، بما في ذلك على وجه الخصوص الشعوب الأصلية والمجتمعات المحلية والنساء والشباب، </w:t>
      </w:r>
      <w:r w:rsidRPr="004E0984">
        <w:rPr>
          <w:rFonts w:hint="cs"/>
          <w:b/>
          <w:bCs/>
          <w:rtl/>
        </w:rPr>
        <w:t>و</w:t>
      </w:r>
      <w:r w:rsidRPr="004E0984">
        <w:rPr>
          <w:b/>
          <w:bCs/>
          <w:rtl/>
        </w:rPr>
        <w:t xml:space="preserve">استخدامها لضمان </w:t>
      </w:r>
      <w:r w:rsidRPr="004E0984">
        <w:rPr>
          <w:rFonts w:hint="cs"/>
          <w:b/>
          <w:bCs/>
          <w:rtl/>
        </w:rPr>
        <w:t>حفظ</w:t>
      </w:r>
      <w:r w:rsidRPr="004E0984">
        <w:rPr>
          <w:b/>
          <w:bCs/>
          <w:rtl/>
        </w:rPr>
        <w:t xml:space="preserve"> التنوع البيولوجي </w:t>
      </w:r>
      <w:r w:rsidRPr="004E0984">
        <w:rPr>
          <w:rFonts w:hint="cs"/>
          <w:b/>
          <w:bCs/>
          <w:rtl/>
        </w:rPr>
        <w:t>واستخدامه</w:t>
      </w:r>
      <w:r w:rsidRPr="004E0984">
        <w:rPr>
          <w:b/>
          <w:bCs/>
          <w:rtl/>
        </w:rPr>
        <w:t xml:space="preserve"> المستدام وتقاسم المنافع </w:t>
      </w:r>
      <w:r w:rsidRPr="004E0984">
        <w:rPr>
          <w:rFonts w:hint="cs"/>
          <w:b/>
          <w:bCs/>
          <w:rtl/>
        </w:rPr>
        <w:t>الناشئة ع</w:t>
      </w:r>
      <w:r w:rsidRPr="004E0984">
        <w:rPr>
          <w:b/>
          <w:bCs/>
          <w:rtl/>
        </w:rPr>
        <w:t>ن استخدام الموارد الجينية/البيولوجية</w:t>
      </w:r>
      <w:r w:rsidRPr="004E0984">
        <w:rPr>
          <w:b/>
          <w:bCs/>
        </w:rPr>
        <w:t>.</w:t>
      </w:r>
    </w:p>
    <w:p w14:paraId="636EE227" w14:textId="77777777" w:rsidR="00155A85" w:rsidRDefault="00155A85" w:rsidP="00D70C97">
      <w:pPr>
        <w:rPr>
          <w:rtl/>
        </w:rPr>
      </w:pPr>
      <w:r w:rsidRPr="000013E4">
        <w:rPr>
          <w:b/>
          <w:bCs/>
          <w:u w:val="single"/>
          <w:rtl/>
        </w:rPr>
        <w:t>كوستاريكا</w:t>
      </w:r>
      <w:r w:rsidRPr="000013E4">
        <w:rPr>
          <w:rtl/>
        </w:rPr>
        <w:t xml:space="preserve">: </w:t>
      </w:r>
      <w:r w:rsidRPr="00A279F0">
        <w:rPr>
          <w:rtl/>
        </w:rPr>
        <w:t xml:space="preserve">ضمان المشاركة </w:t>
      </w:r>
      <w:r w:rsidRPr="00A279F0">
        <w:rPr>
          <w:rFonts w:hint="cs"/>
          <w:rtl/>
        </w:rPr>
        <w:t>المنصفة والفعالة</w:t>
      </w:r>
      <w:r w:rsidRPr="00A279F0">
        <w:rPr>
          <w:rtl/>
        </w:rPr>
        <w:t xml:space="preserve"> في صنع القرار</w:t>
      </w:r>
      <w:r w:rsidRPr="00A279F0">
        <w:rPr>
          <w:rFonts w:hint="cs"/>
          <w:rtl/>
        </w:rPr>
        <w:t>ات</w:t>
      </w:r>
      <w:r w:rsidRPr="00A279F0">
        <w:rPr>
          <w:rtl/>
        </w:rPr>
        <w:t xml:space="preserve"> المتعلق</w:t>
      </w:r>
      <w:r w:rsidRPr="00A279F0">
        <w:rPr>
          <w:rFonts w:hint="cs"/>
          <w:rtl/>
        </w:rPr>
        <w:t>ة</w:t>
      </w:r>
      <w:r w:rsidRPr="00A279F0">
        <w:rPr>
          <w:rtl/>
        </w:rPr>
        <w:t xml:space="preserve"> بالتنوع البيولوجي </w:t>
      </w:r>
      <w:r w:rsidRPr="00A279F0">
        <w:rPr>
          <w:rFonts w:hint="cs"/>
          <w:rtl/>
        </w:rPr>
        <w:t xml:space="preserve">من جانب الشعوب الأصلية والمجتمعات المحلية، واحترام </w:t>
      </w:r>
      <w:r w:rsidRPr="00A279F0">
        <w:rPr>
          <w:rtl/>
        </w:rPr>
        <w:t>حقوق</w:t>
      </w:r>
      <w:r w:rsidRPr="00A279F0">
        <w:rPr>
          <w:rFonts w:hint="cs"/>
          <w:rtl/>
        </w:rPr>
        <w:t>ها</w:t>
      </w:r>
      <w:r w:rsidRPr="00A279F0">
        <w:rPr>
          <w:rtl/>
        </w:rPr>
        <w:t xml:space="preserve"> </w:t>
      </w:r>
      <w:r w:rsidRPr="00A279F0">
        <w:rPr>
          <w:rFonts w:hint="cs"/>
          <w:rtl/>
        </w:rPr>
        <w:t xml:space="preserve">على </w:t>
      </w:r>
      <w:r w:rsidRPr="004E0984">
        <w:rPr>
          <w:rFonts w:hint="cs"/>
          <w:strike/>
          <w:rtl/>
        </w:rPr>
        <w:t>الأراضي، والأقاليم</w:t>
      </w:r>
      <w:r w:rsidRPr="004E0984">
        <w:rPr>
          <w:strike/>
          <w:rtl/>
        </w:rPr>
        <w:t xml:space="preserve"> </w:t>
      </w:r>
      <w:r w:rsidRPr="004E0984">
        <w:rPr>
          <w:rFonts w:hint="cs"/>
          <w:strike/>
          <w:rtl/>
        </w:rPr>
        <w:t>و</w:t>
      </w:r>
      <w:r w:rsidRPr="004E0984">
        <w:rPr>
          <w:strike/>
          <w:rtl/>
        </w:rPr>
        <w:t>الموارد</w:t>
      </w:r>
      <w:r w:rsidRPr="004E0984">
        <w:rPr>
          <w:rFonts w:hint="cs"/>
          <w:rtl/>
        </w:rPr>
        <w:t xml:space="preserve"> أقاليمها ومواردها </w:t>
      </w:r>
      <w:r w:rsidRPr="004E0984">
        <w:rPr>
          <w:rFonts w:hint="cs"/>
          <w:b/>
          <w:bCs/>
          <w:rtl/>
        </w:rPr>
        <w:t>والاعتراف بها ودعمها</w:t>
      </w:r>
      <w:r w:rsidRPr="00A279F0">
        <w:rPr>
          <w:rFonts w:hint="cs"/>
          <w:rtl/>
        </w:rPr>
        <w:t>، وكذلك</w:t>
      </w:r>
      <w:r w:rsidRPr="00A279F0">
        <w:rPr>
          <w:rtl/>
        </w:rPr>
        <w:t xml:space="preserve"> النساء والفتيات والشباب</w:t>
      </w:r>
      <w:r>
        <w:rPr>
          <w:rFonts w:hint="cs"/>
          <w:rtl/>
        </w:rPr>
        <w:t>.</w:t>
      </w:r>
    </w:p>
    <w:p w14:paraId="2FE6DD8B" w14:textId="77777777" w:rsidR="00155A85" w:rsidRDefault="00155A85" w:rsidP="00D70C97">
      <w:pPr>
        <w:rPr>
          <w:rtl/>
        </w:rPr>
      </w:pPr>
      <w:r w:rsidRPr="000013E4">
        <w:rPr>
          <w:rFonts w:hint="cs"/>
          <w:b/>
          <w:bCs/>
          <w:u w:val="single"/>
          <w:rtl/>
        </w:rPr>
        <w:lastRenderedPageBreak/>
        <w:t>كوت ديفوار</w:t>
      </w:r>
      <w:r w:rsidRPr="000013E4">
        <w:rPr>
          <w:rtl/>
        </w:rPr>
        <w:t xml:space="preserve">: </w:t>
      </w:r>
      <w:r w:rsidRPr="00A279F0">
        <w:rPr>
          <w:rtl/>
        </w:rPr>
        <w:t xml:space="preserve">ضمان المشاركة </w:t>
      </w:r>
      <w:r w:rsidRPr="00A279F0">
        <w:rPr>
          <w:rFonts w:hint="cs"/>
          <w:rtl/>
        </w:rPr>
        <w:t>المنصفة والفعالة</w:t>
      </w:r>
      <w:r w:rsidRPr="00A279F0">
        <w:rPr>
          <w:rtl/>
        </w:rPr>
        <w:t xml:space="preserve"> في </w:t>
      </w:r>
      <w:r w:rsidRPr="004E0984">
        <w:rPr>
          <w:rFonts w:hint="cs"/>
          <w:b/>
          <w:bCs/>
          <w:rtl/>
        </w:rPr>
        <w:t>عملية</w:t>
      </w:r>
      <w:r>
        <w:rPr>
          <w:rFonts w:hint="cs"/>
          <w:rtl/>
        </w:rPr>
        <w:t xml:space="preserve"> </w:t>
      </w:r>
      <w:r w:rsidRPr="00A279F0">
        <w:rPr>
          <w:rtl/>
        </w:rPr>
        <w:t>صنع القرار</w:t>
      </w:r>
      <w:r w:rsidRPr="00A279F0">
        <w:rPr>
          <w:rFonts w:hint="cs"/>
          <w:rtl/>
        </w:rPr>
        <w:t>ات</w:t>
      </w:r>
      <w:r w:rsidRPr="00A279F0">
        <w:rPr>
          <w:rtl/>
        </w:rPr>
        <w:t xml:space="preserve"> المتعلق</w:t>
      </w:r>
      <w:r w:rsidRPr="00A279F0">
        <w:rPr>
          <w:rFonts w:hint="cs"/>
          <w:rtl/>
        </w:rPr>
        <w:t>ة</w:t>
      </w:r>
      <w:r w:rsidRPr="00A279F0">
        <w:rPr>
          <w:rtl/>
        </w:rPr>
        <w:t xml:space="preserve"> بالتنوع البيولوجي </w:t>
      </w:r>
      <w:r w:rsidRPr="00A279F0">
        <w:rPr>
          <w:rFonts w:hint="cs"/>
          <w:rtl/>
        </w:rPr>
        <w:t xml:space="preserve">من جانب الشعوب الأصلية والمجتمعات المحلية، واحترام </w:t>
      </w:r>
      <w:r w:rsidRPr="00A279F0">
        <w:rPr>
          <w:rtl/>
        </w:rPr>
        <w:t>حقوق</w:t>
      </w:r>
      <w:r w:rsidRPr="00A279F0">
        <w:rPr>
          <w:rFonts w:hint="cs"/>
          <w:rtl/>
        </w:rPr>
        <w:t>ها</w:t>
      </w:r>
      <w:r w:rsidRPr="00A279F0">
        <w:rPr>
          <w:rtl/>
        </w:rPr>
        <w:t xml:space="preserve"> </w:t>
      </w:r>
      <w:r w:rsidRPr="00A279F0">
        <w:rPr>
          <w:rFonts w:hint="cs"/>
          <w:rtl/>
        </w:rPr>
        <w:t>على الأراضي، والأقاليم</w:t>
      </w:r>
      <w:r w:rsidRPr="00A279F0">
        <w:rPr>
          <w:rtl/>
        </w:rPr>
        <w:t xml:space="preserve"> </w:t>
      </w:r>
      <w:r w:rsidRPr="00A279F0">
        <w:rPr>
          <w:rFonts w:hint="cs"/>
          <w:rtl/>
        </w:rPr>
        <w:t>و</w:t>
      </w:r>
      <w:r w:rsidRPr="00A279F0">
        <w:rPr>
          <w:rtl/>
        </w:rPr>
        <w:t>الموارد</w:t>
      </w:r>
      <w:r w:rsidRPr="00A279F0">
        <w:rPr>
          <w:rFonts w:hint="cs"/>
          <w:rtl/>
        </w:rPr>
        <w:t>، وكذلك</w:t>
      </w:r>
      <w:r w:rsidRPr="00A279F0">
        <w:rPr>
          <w:rtl/>
        </w:rPr>
        <w:t xml:space="preserve"> النساء والفتيات والشباب</w:t>
      </w:r>
      <w:r>
        <w:rPr>
          <w:rFonts w:hint="cs"/>
          <w:rtl/>
        </w:rPr>
        <w:t>.</w:t>
      </w:r>
    </w:p>
    <w:p w14:paraId="46CDDC23" w14:textId="77777777" w:rsidR="00155A85" w:rsidRDefault="00155A85" w:rsidP="00D70C97">
      <w:pPr>
        <w:rPr>
          <w:rtl/>
        </w:rPr>
      </w:pPr>
      <w:r w:rsidRPr="000013E4">
        <w:rPr>
          <w:b/>
          <w:bCs/>
          <w:u w:val="single"/>
          <w:rtl/>
        </w:rPr>
        <w:t>إكوادور</w:t>
      </w:r>
      <w:r w:rsidRPr="000013E4">
        <w:rPr>
          <w:rtl/>
        </w:rPr>
        <w:t xml:space="preserve">: </w:t>
      </w:r>
      <w:r w:rsidRPr="00A279F0">
        <w:rPr>
          <w:rtl/>
        </w:rPr>
        <w:t xml:space="preserve">ضمان المشاركة </w:t>
      </w:r>
      <w:r w:rsidRPr="00A279F0">
        <w:rPr>
          <w:rFonts w:hint="cs"/>
          <w:rtl/>
        </w:rPr>
        <w:t>المنصفة والفعالة</w:t>
      </w:r>
      <w:r w:rsidRPr="00A279F0">
        <w:rPr>
          <w:rtl/>
        </w:rPr>
        <w:t xml:space="preserve"> في صنع القرار</w:t>
      </w:r>
      <w:r w:rsidRPr="00A279F0">
        <w:rPr>
          <w:rFonts w:hint="cs"/>
          <w:rtl/>
        </w:rPr>
        <w:t>ات</w:t>
      </w:r>
      <w:r w:rsidRPr="00A279F0">
        <w:rPr>
          <w:rtl/>
        </w:rPr>
        <w:t xml:space="preserve"> المتعلق</w:t>
      </w:r>
      <w:r w:rsidRPr="00A279F0">
        <w:rPr>
          <w:rFonts w:hint="cs"/>
          <w:rtl/>
        </w:rPr>
        <w:t>ة</w:t>
      </w:r>
      <w:r w:rsidRPr="00A279F0">
        <w:rPr>
          <w:rtl/>
        </w:rPr>
        <w:t xml:space="preserve"> بالتنوع البيولوجي</w:t>
      </w:r>
      <w:r>
        <w:rPr>
          <w:rFonts w:hint="cs"/>
          <w:rtl/>
        </w:rPr>
        <w:t xml:space="preserve"> من جانب </w:t>
      </w:r>
      <w:r w:rsidRPr="004E0984">
        <w:rPr>
          <w:rFonts w:hint="cs"/>
          <w:b/>
          <w:bCs/>
          <w:rtl/>
        </w:rPr>
        <w:t>جميع أصحاب المصلحة المعنيين، بما في ذلك</w:t>
      </w:r>
      <w:r w:rsidRPr="00A279F0">
        <w:rPr>
          <w:rFonts w:hint="cs"/>
          <w:rtl/>
        </w:rPr>
        <w:t xml:space="preserve"> الشعوب الأصلية والمجتمعات المحلية، واحترام </w:t>
      </w:r>
      <w:r w:rsidRPr="00A279F0">
        <w:rPr>
          <w:rtl/>
        </w:rPr>
        <w:t>حقوق</w:t>
      </w:r>
      <w:r w:rsidRPr="00A279F0">
        <w:rPr>
          <w:rFonts w:hint="cs"/>
          <w:rtl/>
        </w:rPr>
        <w:t>ها</w:t>
      </w:r>
      <w:r w:rsidRPr="00A279F0">
        <w:rPr>
          <w:rtl/>
        </w:rPr>
        <w:t xml:space="preserve"> </w:t>
      </w:r>
      <w:r w:rsidRPr="00A279F0">
        <w:rPr>
          <w:rFonts w:hint="cs"/>
          <w:rtl/>
        </w:rPr>
        <w:t>على</w:t>
      </w:r>
      <w:r>
        <w:rPr>
          <w:rFonts w:hint="cs"/>
          <w:rtl/>
        </w:rPr>
        <w:t xml:space="preserve"> </w:t>
      </w:r>
      <w:r w:rsidRPr="004E0984">
        <w:rPr>
          <w:rFonts w:hint="cs"/>
          <w:b/>
          <w:bCs/>
          <w:rtl/>
        </w:rPr>
        <w:t>معارفها</w:t>
      </w:r>
      <w:r>
        <w:rPr>
          <w:rFonts w:hint="cs"/>
          <w:rtl/>
        </w:rPr>
        <w:t>،</w:t>
      </w:r>
      <w:r w:rsidRPr="00A279F0">
        <w:rPr>
          <w:rFonts w:hint="cs"/>
          <w:rtl/>
        </w:rPr>
        <w:t xml:space="preserve"> </w:t>
      </w:r>
      <w:r>
        <w:rPr>
          <w:rFonts w:hint="cs"/>
          <w:rtl/>
        </w:rPr>
        <w:t>وأراضيها</w:t>
      </w:r>
      <w:r w:rsidRPr="00A279F0">
        <w:rPr>
          <w:rFonts w:hint="cs"/>
          <w:rtl/>
        </w:rPr>
        <w:t xml:space="preserve">، </w:t>
      </w:r>
      <w:r>
        <w:rPr>
          <w:rFonts w:hint="cs"/>
          <w:rtl/>
        </w:rPr>
        <w:t>وأقاليمها</w:t>
      </w:r>
      <w:r w:rsidRPr="00A279F0">
        <w:rPr>
          <w:rtl/>
        </w:rPr>
        <w:t xml:space="preserve"> </w:t>
      </w:r>
      <w:r>
        <w:rPr>
          <w:rFonts w:hint="cs"/>
          <w:rtl/>
        </w:rPr>
        <w:t>ومواردها</w:t>
      </w:r>
      <w:r w:rsidRPr="00A279F0">
        <w:rPr>
          <w:rFonts w:hint="cs"/>
          <w:rtl/>
        </w:rPr>
        <w:t>، وكذلك</w:t>
      </w:r>
      <w:r w:rsidRPr="00A279F0">
        <w:rPr>
          <w:rtl/>
        </w:rPr>
        <w:t xml:space="preserve"> النساء والفتيات والشباب</w:t>
      </w:r>
      <w:r>
        <w:rPr>
          <w:rFonts w:hint="cs"/>
          <w:rtl/>
        </w:rPr>
        <w:t>.</w:t>
      </w:r>
    </w:p>
    <w:p w14:paraId="6282FEDC" w14:textId="77777777" w:rsidR="00155A85" w:rsidRDefault="00155A85" w:rsidP="00D70C97">
      <w:pPr>
        <w:rPr>
          <w:rtl/>
        </w:rPr>
      </w:pPr>
      <w:r w:rsidRPr="000013E4">
        <w:rPr>
          <w:b/>
          <w:bCs/>
          <w:u w:val="single"/>
          <w:rtl/>
        </w:rPr>
        <w:t>إثيوبيا</w:t>
      </w:r>
      <w:r w:rsidRPr="000013E4">
        <w:rPr>
          <w:rtl/>
        </w:rPr>
        <w:t xml:space="preserve">: </w:t>
      </w:r>
      <w:r w:rsidRPr="00A279F0">
        <w:rPr>
          <w:rtl/>
        </w:rPr>
        <w:t xml:space="preserve">ضمان المشاركة </w:t>
      </w:r>
      <w:r w:rsidRPr="004E0984">
        <w:rPr>
          <w:rFonts w:hint="cs"/>
          <w:strike/>
          <w:rtl/>
        </w:rPr>
        <w:t>المنصفة</w:t>
      </w:r>
      <w:r w:rsidRPr="00A279F0">
        <w:rPr>
          <w:rFonts w:hint="cs"/>
          <w:rtl/>
        </w:rPr>
        <w:t xml:space="preserve"> </w:t>
      </w:r>
      <w:r w:rsidRPr="004E0984">
        <w:rPr>
          <w:rFonts w:hint="cs"/>
          <w:b/>
          <w:bCs/>
          <w:rtl/>
        </w:rPr>
        <w:t>الكاملة</w:t>
      </w:r>
      <w:r>
        <w:rPr>
          <w:rFonts w:hint="cs"/>
          <w:rtl/>
        </w:rPr>
        <w:t xml:space="preserve"> </w:t>
      </w:r>
      <w:r w:rsidRPr="00A279F0">
        <w:rPr>
          <w:rFonts w:hint="cs"/>
          <w:rtl/>
        </w:rPr>
        <w:t>والفعالة</w:t>
      </w:r>
      <w:r w:rsidRPr="00A279F0">
        <w:rPr>
          <w:rtl/>
        </w:rPr>
        <w:t xml:space="preserve"> في صنع القرار</w:t>
      </w:r>
      <w:r w:rsidRPr="00A279F0">
        <w:rPr>
          <w:rFonts w:hint="cs"/>
          <w:rtl/>
        </w:rPr>
        <w:t>ات</w:t>
      </w:r>
      <w:r w:rsidRPr="00A279F0">
        <w:rPr>
          <w:rtl/>
        </w:rPr>
        <w:t xml:space="preserve"> المتعلق</w:t>
      </w:r>
      <w:r w:rsidRPr="00A279F0">
        <w:rPr>
          <w:rFonts w:hint="cs"/>
          <w:rtl/>
        </w:rPr>
        <w:t>ة</w:t>
      </w:r>
      <w:r w:rsidRPr="00A279F0">
        <w:rPr>
          <w:rtl/>
        </w:rPr>
        <w:t xml:space="preserve"> بالتنوع البيولوجي </w:t>
      </w:r>
      <w:r w:rsidRPr="00A279F0">
        <w:rPr>
          <w:rFonts w:hint="cs"/>
          <w:rtl/>
        </w:rPr>
        <w:t xml:space="preserve">من جانب الشعوب الأصلية والمجتمعات المحلية، واحترام </w:t>
      </w:r>
      <w:r w:rsidRPr="00A279F0">
        <w:rPr>
          <w:rtl/>
        </w:rPr>
        <w:t>حقوق</w:t>
      </w:r>
      <w:r w:rsidRPr="00A279F0">
        <w:rPr>
          <w:rFonts w:hint="cs"/>
          <w:rtl/>
        </w:rPr>
        <w:t>ها</w:t>
      </w:r>
      <w:r w:rsidRPr="00A279F0">
        <w:rPr>
          <w:rtl/>
        </w:rPr>
        <w:t xml:space="preserve"> </w:t>
      </w:r>
      <w:r w:rsidRPr="00A279F0">
        <w:rPr>
          <w:rFonts w:hint="cs"/>
          <w:rtl/>
        </w:rPr>
        <w:t>على الأراضي، والأقاليم</w:t>
      </w:r>
      <w:r w:rsidRPr="00A279F0">
        <w:rPr>
          <w:rtl/>
        </w:rPr>
        <w:t xml:space="preserve"> </w:t>
      </w:r>
      <w:r w:rsidRPr="00A279F0">
        <w:rPr>
          <w:rFonts w:hint="cs"/>
          <w:rtl/>
        </w:rPr>
        <w:t>و</w:t>
      </w:r>
      <w:r w:rsidRPr="00A279F0">
        <w:rPr>
          <w:rtl/>
        </w:rPr>
        <w:t>الموارد</w:t>
      </w:r>
      <w:r w:rsidRPr="00A279F0">
        <w:rPr>
          <w:rFonts w:hint="cs"/>
          <w:rtl/>
        </w:rPr>
        <w:t>، وكذلك</w:t>
      </w:r>
      <w:r w:rsidRPr="00A279F0">
        <w:rPr>
          <w:rtl/>
        </w:rPr>
        <w:t xml:space="preserve"> النساء والفتيات والشباب</w:t>
      </w:r>
      <w:r>
        <w:rPr>
          <w:rFonts w:hint="cs"/>
          <w:rtl/>
        </w:rPr>
        <w:t>.</w:t>
      </w:r>
    </w:p>
    <w:p w14:paraId="56781716" w14:textId="77777777" w:rsidR="00155A85" w:rsidRDefault="00155A85" w:rsidP="00D70C97">
      <w:pPr>
        <w:rPr>
          <w:rtl/>
        </w:rPr>
      </w:pPr>
      <w:r w:rsidRPr="000013E4">
        <w:rPr>
          <w:b/>
          <w:bCs/>
          <w:u w:val="single"/>
          <w:rtl/>
        </w:rPr>
        <w:t xml:space="preserve">الاتحاد الأوروبي </w:t>
      </w:r>
      <w:r>
        <w:rPr>
          <w:rFonts w:hint="cs"/>
          <w:b/>
          <w:bCs/>
          <w:u w:val="single"/>
          <w:rtl/>
        </w:rPr>
        <w:t>ودوله</w:t>
      </w:r>
      <w:r w:rsidRPr="000013E4">
        <w:rPr>
          <w:b/>
          <w:bCs/>
          <w:u w:val="single"/>
          <w:rtl/>
        </w:rPr>
        <w:t xml:space="preserve"> الأعضاء</w:t>
      </w:r>
      <w:r w:rsidRPr="000013E4">
        <w:rPr>
          <w:rtl/>
        </w:rPr>
        <w:t xml:space="preserve">: </w:t>
      </w:r>
      <w:r w:rsidRPr="00A279F0">
        <w:rPr>
          <w:rtl/>
        </w:rPr>
        <w:t xml:space="preserve">ضمان المشاركة </w:t>
      </w:r>
      <w:r w:rsidRPr="00A279F0">
        <w:rPr>
          <w:rFonts w:hint="cs"/>
          <w:rtl/>
        </w:rPr>
        <w:t>المنصفة</w:t>
      </w:r>
      <w:r>
        <w:rPr>
          <w:rFonts w:hint="cs"/>
          <w:rtl/>
        </w:rPr>
        <w:t xml:space="preserve"> </w:t>
      </w:r>
      <w:r w:rsidRPr="006F0CB1">
        <w:rPr>
          <w:rFonts w:hint="cs"/>
          <w:b/>
          <w:bCs/>
          <w:rtl/>
        </w:rPr>
        <w:t>والكاملة</w:t>
      </w:r>
      <w:r w:rsidRPr="00A279F0">
        <w:rPr>
          <w:rFonts w:hint="cs"/>
          <w:rtl/>
        </w:rPr>
        <w:t xml:space="preserve"> والفعالة</w:t>
      </w:r>
      <w:r w:rsidRPr="00A279F0">
        <w:rPr>
          <w:rtl/>
        </w:rPr>
        <w:t xml:space="preserve"> في صنع القرار</w:t>
      </w:r>
      <w:r w:rsidRPr="00A279F0">
        <w:rPr>
          <w:rFonts w:hint="cs"/>
          <w:rtl/>
        </w:rPr>
        <w:t>ات</w:t>
      </w:r>
      <w:r w:rsidRPr="00A279F0">
        <w:rPr>
          <w:rtl/>
        </w:rPr>
        <w:t xml:space="preserve"> المتعلق</w:t>
      </w:r>
      <w:r w:rsidRPr="00A279F0">
        <w:rPr>
          <w:rFonts w:hint="cs"/>
          <w:rtl/>
        </w:rPr>
        <w:t>ة</w:t>
      </w:r>
      <w:r w:rsidRPr="00A279F0">
        <w:rPr>
          <w:rtl/>
        </w:rPr>
        <w:t xml:space="preserve"> بالتنوع البيولوجي</w:t>
      </w:r>
      <w:r>
        <w:rPr>
          <w:rFonts w:hint="cs"/>
          <w:rtl/>
        </w:rPr>
        <w:t xml:space="preserve"> </w:t>
      </w:r>
      <w:r w:rsidRPr="006F0CB1">
        <w:rPr>
          <w:rFonts w:hint="cs"/>
          <w:b/>
          <w:bCs/>
          <w:rtl/>
        </w:rPr>
        <w:t>على كافة المستويات</w:t>
      </w:r>
      <w:r w:rsidRPr="00A279F0">
        <w:rPr>
          <w:rtl/>
        </w:rPr>
        <w:t xml:space="preserve"> </w:t>
      </w:r>
      <w:r w:rsidRPr="00A279F0">
        <w:rPr>
          <w:rFonts w:hint="cs"/>
          <w:rtl/>
        </w:rPr>
        <w:t>من جانب الشعوب الأصلية والمجتمعات المحلية،</w:t>
      </w:r>
      <w:r>
        <w:rPr>
          <w:rFonts w:hint="cs"/>
          <w:rtl/>
        </w:rPr>
        <w:t xml:space="preserve"> </w:t>
      </w:r>
      <w:r w:rsidRPr="006F0CB1">
        <w:rPr>
          <w:rFonts w:hint="cs"/>
          <w:b/>
          <w:bCs/>
          <w:rtl/>
        </w:rPr>
        <w:t>والنساء، والفتيات والشباب وأصحاب المصلحة الآخرين</w:t>
      </w:r>
      <w:r>
        <w:rPr>
          <w:rFonts w:hint="cs"/>
          <w:rtl/>
        </w:rPr>
        <w:t xml:space="preserve">، </w:t>
      </w:r>
      <w:r w:rsidRPr="006F0CB1">
        <w:rPr>
          <w:rFonts w:hint="cs"/>
          <w:b/>
          <w:bCs/>
          <w:rtl/>
        </w:rPr>
        <w:t>وضمان، وفقا للتشريعات الوطنية ذات الصلة</w:t>
      </w:r>
      <w:r>
        <w:rPr>
          <w:rFonts w:hint="cs"/>
          <w:rtl/>
        </w:rPr>
        <w:t>،</w:t>
      </w:r>
      <w:r w:rsidRPr="00A279F0">
        <w:rPr>
          <w:rFonts w:hint="cs"/>
          <w:rtl/>
        </w:rPr>
        <w:t xml:space="preserve"> </w:t>
      </w:r>
      <w:r w:rsidRPr="006F0CB1">
        <w:rPr>
          <w:rFonts w:hint="cs"/>
          <w:strike/>
          <w:rtl/>
        </w:rPr>
        <w:t>واحترام</w:t>
      </w:r>
      <w:r w:rsidRPr="00A279F0">
        <w:rPr>
          <w:rFonts w:hint="cs"/>
          <w:rtl/>
        </w:rPr>
        <w:t xml:space="preserve"> </w:t>
      </w:r>
      <w:r w:rsidRPr="00A279F0">
        <w:rPr>
          <w:rtl/>
        </w:rPr>
        <w:t>حقوق</w:t>
      </w:r>
      <w:r>
        <w:rPr>
          <w:rFonts w:hint="cs"/>
          <w:rtl/>
        </w:rPr>
        <w:t xml:space="preserve"> </w:t>
      </w:r>
      <w:r w:rsidRPr="006F0CB1">
        <w:rPr>
          <w:rFonts w:hint="cs"/>
          <w:b/>
          <w:bCs/>
          <w:rtl/>
        </w:rPr>
        <w:t xml:space="preserve">الشعوب الأصلية </w:t>
      </w:r>
      <w:r w:rsidRPr="006F0CB1">
        <w:rPr>
          <w:b/>
          <w:bCs/>
          <w:rtl/>
        </w:rPr>
        <w:t>[والمجتمعات المحلية]</w:t>
      </w:r>
      <w:r w:rsidRPr="000013E4">
        <w:rPr>
          <w:rtl/>
        </w:rPr>
        <w:t xml:space="preserve"> </w:t>
      </w:r>
      <w:r w:rsidRPr="00A279F0">
        <w:rPr>
          <w:rFonts w:hint="cs"/>
          <w:rtl/>
        </w:rPr>
        <w:t>على الأراضي، والأقاليم</w:t>
      </w:r>
      <w:r w:rsidRPr="00A279F0">
        <w:rPr>
          <w:rtl/>
        </w:rPr>
        <w:t xml:space="preserve"> </w:t>
      </w:r>
      <w:r w:rsidRPr="00A279F0">
        <w:rPr>
          <w:rFonts w:hint="cs"/>
          <w:rtl/>
        </w:rPr>
        <w:t>و</w:t>
      </w:r>
      <w:r w:rsidRPr="00A279F0">
        <w:rPr>
          <w:rtl/>
        </w:rPr>
        <w:t>الموارد</w:t>
      </w:r>
      <w:r w:rsidRPr="00A279F0">
        <w:rPr>
          <w:rFonts w:hint="cs"/>
          <w:rtl/>
        </w:rPr>
        <w:t xml:space="preserve">، </w:t>
      </w:r>
      <w:r w:rsidRPr="006F0CB1">
        <w:rPr>
          <w:rFonts w:hint="cs"/>
          <w:strike/>
          <w:rtl/>
        </w:rPr>
        <w:t>وكذلك</w:t>
      </w:r>
      <w:r w:rsidRPr="006F0CB1">
        <w:rPr>
          <w:strike/>
          <w:rtl/>
        </w:rPr>
        <w:t xml:space="preserve"> النساء والفتيات والشباب</w:t>
      </w:r>
      <w:r w:rsidRPr="006F0CB1">
        <w:rPr>
          <w:rtl/>
        </w:rPr>
        <w:t xml:space="preserve"> </w:t>
      </w:r>
      <w:r w:rsidRPr="006F0CB1">
        <w:rPr>
          <w:b/>
          <w:bCs/>
          <w:rtl/>
        </w:rPr>
        <w:t xml:space="preserve">وضمان المساواة بين الجنسين وتمكين النساء والفتيات والنهج </w:t>
      </w:r>
      <w:r w:rsidRPr="006F0CB1">
        <w:rPr>
          <w:rFonts w:hint="cs"/>
          <w:b/>
          <w:bCs/>
          <w:rtl/>
        </w:rPr>
        <w:t>المراعية</w:t>
      </w:r>
      <w:r w:rsidRPr="006F0CB1">
        <w:rPr>
          <w:b/>
          <w:bCs/>
          <w:rtl/>
        </w:rPr>
        <w:t xml:space="preserve"> </w:t>
      </w:r>
      <w:r w:rsidRPr="006F0CB1">
        <w:rPr>
          <w:rFonts w:hint="cs"/>
          <w:b/>
          <w:bCs/>
          <w:rtl/>
        </w:rPr>
        <w:t xml:space="preserve">للمنظور الجنساني </w:t>
      </w:r>
      <w:r w:rsidRPr="006F0CB1">
        <w:rPr>
          <w:b/>
          <w:bCs/>
          <w:rtl/>
        </w:rPr>
        <w:t>وكذلك المساواة بين الأجيال</w:t>
      </w:r>
      <w:r>
        <w:rPr>
          <w:rFonts w:hint="cs"/>
          <w:b/>
          <w:bCs/>
          <w:rtl/>
        </w:rPr>
        <w:t>.</w:t>
      </w:r>
    </w:p>
    <w:p w14:paraId="581A86AD" w14:textId="77777777" w:rsidR="00155A85" w:rsidRDefault="00155A85" w:rsidP="00D70C97">
      <w:pPr>
        <w:rPr>
          <w:rtl/>
        </w:rPr>
      </w:pPr>
      <w:r w:rsidRPr="000013E4">
        <w:rPr>
          <w:b/>
          <w:bCs/>
          <w:u w:val="single"/>
          <w:rtl/>
        </w:rPr>
        <w:t>غواتيمالا</w:t>
      </w:r>
      <w:r w:rsidRPr="000013E4">
        <w:rPr>
          <w:rtl/>
        </w:rPr>
        <w:t xml:space="preserve">: </w:t>
      </w:r>
      <w:r w:rsidRPr="00A279F0">
        <w:rPr>
          <w:rtl/>
        </w:rPr>
        <w:t xml:space="preserve">ضمان المشاركة </w:t>
      </w:r>
      <w:r w:rsidRPr="00A279F0">
        <w:rPr>
          <w:rFonts w:hint="cs"/>
          <w:rtl/>
        </w:rPr>
        <w:t>المنصفة والفعالة</w:t>
      </w:r>
      <w:r w:rsidRPr="00A279F0">
        <w:rPr>
          <w:rtl/>
        </w:rPr>
        <w:t xml:space="preserve"> في صنع القرار</w:t>
      </w:r>
      <w:r w:rsidRPr="00A279F0">
        <w:rPr>
          <w:rFonts w:hint="cs"/>
          <w:rtl/>
        </w:rPr>
        <w:t>ات</w:t>
      </w:r>
      <w:r w:rsidRPr="00A279F0">
        <w:rPr>
          <w:rtl/>
        </w:rPr>
        <w:t xml:space="preserve"> المتعلق</w:t>
      </w:r>
      <w:r w:rsidRPr="00A279F0">
        <w:rPr>
          <w:rFonts w:hint="cs"/>
          <w:rtl/>
        </w:rPr>
        <w:t>ة</w:t>
      </w:r>
      <w:r w:rsidRPr="00A279F0">
        <w:rPr>
          <w:rtl/>
        </w:rPr>
        <w:t xml:space="preserve"> بالتنوع البيولوجي </w:t>
      </w:r>
      <w:r w:rsidRPr="00A279F0">
        <w:rPr>
          <w:rFonts w:hint="cs"/>
          <w:rtl/>
        </w:rPr>
        <w:t>من جانب الشعوب الأصلية والمجتمعات المحلية</w:t>
      </w:r>
      <w:r>
        <w:rPr>
          <w:rFonts w:hint="cs"/>
          <w:rtl/>
        </w:rPr>
        <w:t xml:space="preserve"> </w:t>
      </w:r>
      <w:r w:rsidRPr="006F0CB1">
        <w:rPr>
          <w:rFonts w:hint="cs"/>
          <w:b/>
          <w:bCs/>
          <w:rtl/>
        </w:rPr>
        <w:t>والنساء والفتيات والشباب والأشخاص ذوي الإعاقة</w:t>
      </w:r>
      <w:r>
        <w:rPr>
          <w:rFonts w:hint="cs"/>
          <w:rtl/>
        </w:rPr>
        <w:t>،</w:t>
      </w:r>
      <w:r w:rsidRPr="00A279F0">
        <w:rPr>
          <w:rFonts w:hint="cs"/>
          <w:rtl/>
        </w:rPr>
        <w:t xml:space="preserve"> واحترام </w:t>
      </w:r>
      <w:r w:rsidRPr="00A279F0">
        <w:rPr>
          <w:rtl/>
        </w:rPr>
        <w:t>حقوق</w:t>
      </w:r>
      <w:r w:rsidRPr="00A279F0">
        <w:rPr>
          <w:rFonts w:hint="cs"/>
          <w:rtl/>
        </w:rPr>
        <w:t>ه</w:t>
      </w:r>
      <w:r>
        <w:rPr>
          <w:rFonts w:hint="cs"/>
          <w:rtl/>
        </w:rPr>
        <w:t>م</w:t>
      </w:r>
      <w:r w:rsidRPr="00A279F0">
        <w:rPr>
          <w:rtl/>
        </w:rPr>
        <w:t xml:space="preserve"> </w:t>
      </w:r>
      <w:r w:rsidRPr="00A279F0">
        <w:rPr>
          <w:rFonts w:hint="cs"/>
          <w:rtl/>
        </w:rPr>
        <w:t>على الأراضي، والأقاليم</w:t>
      </w:r>
      <w:r w:rsidRPr="00A279F0">
        <w:rPr>
          <w:rtl/>
        </w:rPr>
        <w:t xml:space="preserve"> </w:t>
      </w:r>
      <w:r w:rsidRPr="00A279F0">
        <w:rPr>
          <w:rFonts w:hint="cs"/>
          <w:rtl/>
        </w:rPr>
        <w:t>و</w:t>
      </w:r>
      <w:r w:rsidRPr="00A279F0">
        <w:rPr>
          <w:rtl/>
        </w:rPr>
        <w:t>الموارد</w:t>
      </w:r>
      <w:r w:rsidRPr="006F0CB1">
        <w:rPr>
          <w:rFonts w:hint="cs"/>
          <w:strike/>
          <w:rtl/>
        </w:rPr>
        <w:t>، وكذلك</w:t>
      </w:r>
      <w:r w:rsidRPr="006F0CB1">
        <w:rPr>
          <w:strike/>
          <w:rtl/>
        </w:rPr>
        <w:t xml:space="preserve"> النساء والفتيات والشباب</w:t>
      </w:r>
      <w:r>
        <w:rPr>
          <w:rFonts w:hint="cs"/>
          <w:rtl/>
        </w:rPr>
        <w:t>.</w:t>
      </w:r>
    </w:p>
    <w:p w14:paraId="0CAD72F7" w14:textId="77777777" w:rsidR="00155A85" w:rsidRDefault="00155A85" w:rsidP="00D70C97">
      <w:pPr>
        <w:rPr>
          <w:rtl/>
        </w:rPr>
      </w:pPr>
      <w:r w:rsidRPr="000013E4">
        <w:rPr>
          <w:b/>
          <w:bCs/>
          <w:u w:val="single"/>
          <w:rtl/>
        </w:rPr>
        <w:t>الهند</w:t>
      </w:r>
      <w:r w:rsidRPr="000013E4">
        <w:rPr>
          <w:rtl/>
        </w:rPr>
        <w:t xml:space="preserve">: </w:t>
      </w:r>
      <w:r w:rsidRPr="00A279F0">
        <w:rPr>
          <w:rtl/>
        </w:rPr>
        <w:t xml:space="preserve">ضمان المشاركة </w:t>
      </w:r>
      <w:r w:rsidRPr="00A279F0">
        <w:rPr>
          <w:rFonts w:hint="cs"/>
          <w:rtl/>
        </w:rPr>
        <w:t>المنصفة والفعالة</w:t>
      </w:r>
      <w:r w:rsidRPr="00A279F0">
        <w:rPr>
          <w:rtl/>
        </w:rPr>
        <w:t xml:space="preserve"> في صنع القرار</w:t>
      </w:r>
      <w:r w:rsidRPr="00A279F0">
        <w:rPr>
          <w:rFonts w:hint="cs"/>
          <w:rtl/>
        </w:rPr>
        <w:t>ات</w:t>
      </w:r>
      <w:r w:rsidRPr="00A279F0">
        <w:rPr>
          <w:rtl/>
        </w:rPr>
        <w:t xml:space="preserve"> المتعلق</w:t>
      </w:r>
      <w:r w:rsidRPr="00A279F0">
        <w:rPr>
          <w:rFonts w:hint="cs"/>
          <w:rtl/>
        </w:rPr>
        <w:t>ة</w:t>
      </w:r>
      <w:r w:rsidRPr="00A279F0">
        <w:rPr>
          <w:rtl/>
        </w:rPr>
        <w:t xml:space="preserve"> بالتنوع البيولوجي </w:t>
      </w:r>
      <w:r w:rsidRPr="00A279F0">
        <w:rPr>
          <w:rFonts w:hint="cs"/>
          <w:rtl/>
        </w:rPr>
        <w:t>من جانب الشعوب الأصلية والمجتمعات المحلية</w:t>
      </w:r>
      <w:r>
        <w:rPr>
          <w:rFonts w:hint="cs"/>
          <w:rtl/>
        </w:rPr>
        <w:t xml:space="preserve"> </w:t>
      </w:r>
      <w:r w:rsidRPr="00351AD7">
        <w:rPr>
          <w:rFonts w:hint="cs"/>
          <w:b/>
          <w:bCs/>
          <w:rtl/>
        </w:rPr>
        <w:t>والنساء والشباب</w:t>
      </w:r>
      <w:r w:rsidRPr="00A279F0">
        <w:rPr>
          <w:rFonts w:hint="cs"/>
          <w:rtl/>
        </w:rPr>
        <w:t xml:space="preserve">، واحترام </w:t>
      </w:r>
      <w:r w:rsidRPr="00A279F0">
        <w:rPr>
          <w:rtl/>
        </w:rPr>
        <w:t>حقوق</w:t>
      </w:r>
      <w:r w:rsidRPr="00A279F0">
        <w:rPr>
          <w:rFonts w:hint="cs"/>
          <w:rtl/>
        </w:rPr>
        <w:t>ه</w:t>
      </w:r>
      <w:r>
        <w:rPr>
          <w:rFonts w:hint="cs"/>
          <w:rtl/>
        </w:rPr>
        <w:t>م</w:t>
      </w:r>
      <w:r w:rsidRPr="00A279F0">
        <w:rPr>
          <w:rtl/>
        </w:rPr>
        <w:t xml:space="preserve"> </w:t>
      </w:r>
      <w:r w:rsidRPr="00A279F0">
        <w:rPr>
          <w:rFonts w:hint="cs"/>
          <w:rtl/>
        </w:rPr>
        <w:t>على الأراضي، والأقاليم</w:t>
      </w:r>
      <w:r w:rsidRPr="00A279F0">
        <w:rPr>
          <w:rtl/>
        </w:rPr>
        <w:t xml:space="preserve"> </w:t>
      </w:r>
      <w:r w:rsidRPr="00A279F0">
        <w:rPr>
          <w:rFonts w:hint="cs"/>
          <w:rtl/>
        </w:rPr>
        <w:t>و</w:t>
      </w:r>
      <w:r w:rsidRPr="00A279F0">
        <w:rPr>
          <w:rtl/>
        </w:rPr>
        <w:t>الموارد</w:t>
      </w:r>
      <w:r w:rsidRPr="00A279F0">
        <w:rPr>
          <w:rFonts w:hint="cs"/>
          <w:rtl/>
        </w:rPr>
        <w:t>، وكذلك</w:t>
      </w:r>
      <w:r w:rsidRPr="00A279F0">
        <w:rPr>
          <w:rtl/>
        </w:rPr>
        <w:t xml:space="preserve"> النساء والفتيات والشباب</w:t>
      </w:r>
      <w:r>
        <w:rPr>
          <w:rFonts w:hint="cs"/>
          <w:rtl/>
        </w:rPr>
        <w:t>.</w:t>
      </w:r>
    </w:p>
    <w:p w14:paraId="75203895" w14:textId="77777777" w:rsidR="00155A85" w:rsidRDefault="00155A85" w:rsidP="00D70C97">
      <w:pPr>
        <w:rPr>
          <w:rtl/>
        </w:rPr>
      </w:pPr>
      <w:r w:rsidRPr="00351AD7">
        <w:rPr>
          <w:rFonts w:hint="cs"/>
          <w:b/>
          <w:bCs/>
          <w:u w:val="single"/>
          <w:rtl/>
        </w:rPr>
        <w:t>إ</w:t>
      </w:r>
      <w:r w:rsidRPr="00351AD7">
        <w:rPr>
          <w:b/>
          <w:bCs/>
          <w:u w:val="single"/>
          <w:rtl/>
        </w:rPr>
        <w:t>يران (جمهورية - الإسلامية)</w:t>
      </w:r>
      <w:r w:rsidRPr="00351AD7">
        <w:rPr>
          <w:rtl/>
        </w:rPr>
        <w:t xml:space="preserve">: </w:t>
      </w:r>
      <w:r w:rsidRPr="00A279F0">
        <w:rPr>
          <w:rtl/>
        </w:rPr>
        <w:t xml:space="preserve">ضمان المشاركة </w:t>
      </w:r>
      <w:r w:rsidRPr="00A279F0">
        <w:rPr>
          <w:rFonts w:hint="cs"/>
          <w:rtl/>
        </w:rPr>
        <w:t>المنصفة والفعالة</w:t>
      </w:r>
      <w:r w:rsidRPr="00A279F0">
        <w:rPr>
          <w:rtl/>
        </w:rPr>
        <w:t xml:space="preserve"> في صنع القرار</w:t>
      </w:r>
      <w:r w:rsidRPr="00A279F0">
        <w:rPr>
          <w:rFonts w:hint="cs"/>
          <w:rtl/>
        </w:rPr>
        <w:t>ات</w:t>
      </w:r>
      <w:r w:rsidRPr="00A279F0">
        <w:rPr>
          <w:rtl/>
        </w:rPr>
        <w:t xml:space="preserve"> المتعلق</w:t>
      </w:r>
      <w:r w:rsidRPr="00A279F0">
        <w:rPr>
          <w:rFonts w:hint="cs"/>
          <w:rtl/>
        </w:rPr>
        <w:t>ة</w:t>
      </w:r>
      <w:r w:rsidRPr="00A279F0">
        <w:rPr>
          <w:rtl/>
        </w:rPr>
        <w:t xml:space="preserve"> بالتنوع البيولوجي </w:t>
      </w:r>
      <w:r w:rsidRPr="00A279F0">
        <w:rPr>
          <w:rFonts w:hint="cs"/>
          <w:rtl/>
        </w:rPr>
        <w:t>من جانب الشعوب الأصلية والمجتمعات المحلية</w:t>
      </w:r>
      <w:r>
        <w:rPr>
          <w:rFonts w:hint="cs"/>
          <w:rtl/>
        </w:rPr>
        <w:t xml:space="preserve"> </w:t>
      </w:r>
      <w:r w:rsidRPr="00EE514D">
        <w:rPr>
          <w:rFonts w:hint="cs"/>
          <w:b/>
          <w:bCs/>
          <w:rtl/>
        </w:rPr>
        <w:t>وأصحاب المصلحة الآخرين المعنيين</w:t>
      </w:r>
      <w:r w:rsidRPr="00A279F0">
        <w:rPr>
          <w:rFonts w:hint="cs"/>
          <w:rtl/>
        </w:rPr>
        <w:t xml:space="preserve">، واحترام </w:t>
      </w:r>
      <w:r w:rsidRPr="00A279F0">
        <w:rPr>
          <w:rtl/>
        </w:rPr>
        <w:t>حقوق</w:t>
      </w:r>
      <w:r w:rsidRPr="00A279F0">
        <w:rPr>
          <w:rFonts w:hint="cs"/>
          <w:rtl/>
        </w:rPr>
        <w:t>ها</w:t>
      </w:r>
      <w:r w:rsidRPr="00A279F0">
        <w:rPr>
          <w:rtl/>
        </w:rPr>
        <w:t xml:space="preserve"> </w:t>
      </w:r>
      <w:r w:rsidRPr="00A279F0">
        <w:rPr>
          <w:rFonts w:hint="cs"/>
          <w:rtl/>
        </w:rPr>
        <w:t>على الأراضي، والأقاليم</w:t>
      </w:r>
      <w:r w:rsidRPr="00A279F0">
        <w:rPr>
          <w:rtl/>
        </w:rPr>
        <w:t xml:space="preserve"> </w:t>
      </w:r>
      <w:r w:rsidRPr="00A279F0">
        <w:rPr>
          <w:rFonts w:hint="cs"/>
          <w:rtl/>
        </w:rPr>
        <w:t>و</w:t>
      </w:r>
      <w:r w:rsidRPr="00A279F0">
        <w:rPr>
          <w:rtl/>
        </w:rPr>
        <w:t>الموارد</w:t>
      </w:r>
      <w:r w:rsidRPr="00A279F0">
        <w:rPr>
          <w:rFonts w:hint="cs"/>
          <w:rtl/>
        </w:rPr>
        <w:t>، وكذلك</w:t>
      </w:r>
      <w:r w:rsidRPr="00A279F0">
        <w:rPr>
          <w:rtl/>
        </w:rPr>
        <w:t xml:space="preserve"> النساء والفتيات والشباب</w:t>
      </w:r>
      <w:r>
        <w:rPr>
          <w:rFonts w:hint="cs"/>
          <w:rtl/>
        </w:rPr>
        <w:t>،</w:t>
      </w:r>
      <w:r w:rsidRPr="00EE514D">
        <w:rPr>
          <w:rFonts w:hint="cs"/>
          <w:b/>
          <w:bCs/>
          <w:rtl/>
        </w:rPr>
        <w:t xml:space="preserve"> مع مراعاة التشريعات الوطنية</w:t>
      </w:r>
      <w:r>
        <w:rPr>
          <w:rFonts w:hint="cs"/>
          <w:rtl/>
        </w:rPr>
        <w:t>.</w:t>
      </w:r>
    </w:p>
    <w:p w14:paraId="70279793" w14:textId="77777777" w:rsidR="00155A85" w:rsidRDefault="00155A85" w:rsidP="00D70C97">
      <w:pPr>
        <w:rPr>
          <w:rtl/>
        </w:rPr>
      </w:pPr>
      <w:r w:rsidRPr="00351AD7">
        <w:rPr>
          <w:b/>
          <w:bCs/>
          <w:u w:val="single"/>
          <w:rtl/>
        </w:rPr>
        <w:t>ملاوي</w:t>
      </w:r>
      <w:r w:rsidRPr="00351AD7">
        <w:rPr>
          <w:rtl/>
        </w:rPr>
        <w:t xml:space="preserve">: </w:t>
      </w:r>
      <w:r w:rsidRPr="00A279F0">
        <w:rPr>
          <w:rtl/>
        </w:rPr>
        <w:t xml:space="preserve">ضمان المشاركة </w:t>
      </w:r>
      <w:r w:rsidRPr="00A279F0">
        <w:rPr>
          <w:rFonts w:hint="cs"/>
          <w:rtl/>
        </w:rPr>
        <w:t>المنصفة والفعالة</w:t>
      </w:r>
      <w:r w:rsidRPr="00A279F0">
        <w:rPr>
          <w:rtl/>
        </w:rPr>
        <w:t xml:space="preserve"> </w:t>
      </w:r>
      <w:r w:rsidRPr="00EE514D">
        <w:rPr>
          <w:rFonts w:hint="cs"/>
          <w:b/>
          <w:bCs/>
          <w:rtl/>
        </w:rPr>
        <w:t>لجميع أصحاب المصلحة، بما في ذلك الشعوب الأصلية ونساء وفتيات</w:t>
      </w:r>
      <w:r>
        <w:rPr>
          <w:rFonts w:hint="cs"/>
          <w:b/>
          <w:bCs/>
          <w:rtl/>
        </w:rPr>
        <w:t xml:space="preserve"> المجتمعات المحلية</w:t>
      </w:r>
      <w:r>
        <w:rPr>
          <w:rFonts w:hint="cs"/>
          <w:rtl/>
        </w:rPr>
        <w:t xml:space="preserve"> </w:t>
      </w:r>
      <w:r w:rsidRPr="00A279F0">
        <w:rPr>
          <w:rtl/>
        </w:rPr>
        <w:t>في صنع القرار</w:t>
      </w:r>
      <w:r w:rsidRPr="00A279F0">
        <w:rPr>
          <w:rFonts w:hint="cs"/>
          <w:rtl/>
        </w:rPr>
        <w:t>ات</w:t>
      </w:r>
      <w:r w:rsidRPr="00A279F0">
        <w:rPr>
          <w:rtl/>
        </w:rPr>
        <w:t xml:space="preserve"> المتعلق</w:t>
      </w:r>
      <w:r w:rsidRPr="00A279F0">
        <w:rPr>
          <w:rFonts w:hint="cs"/>
          <w:rtl/>
        </w:rPr>
        <w:t>ة</w:t>
      </w:r>
      <w:r w:rsidRPr="00A279F0">
        <w:rPr>
          <w:rtl/>
        </w:rPr>
        <w:t xml:space="preserve"> </w:t>
      </w:r>
      <w:r w:rsidRPr="00EE514D">
        <w:rPr>
          <w:rFonts w:hint="cs"/>
          <w:b/>
          <w:bCs/>
          <w:rtl/>
        </w:rPr>
        <w:t>بحفظ</w:t>
      </w:r>
      <w:r>
        <w:rPr>
          <w:rFonts w:hint="cs"/>
          <w:rtl/>
        </w:rPr>
        <w:t xml:space="preserve"> </w:t>
      </w:r>
      <w:r w:rsidRPr="00A279F0">
        <w:rPr>
          <w:rtl/>
        </w:rPr>
        <w:t>التنوع البيولوجي</w:t>
      </w:r>
      <w:r>
        <w:rPr>
          <w:rFonts w:hint="cs"/>
          <w:rtl/>
        </w:rPr>
        <w:t xml:space="preserve"> </w:t>
      </w:r>
      <w:r w:rsidRPr="00EE514D">
        <w:rPr>
          <w:rFonts w:hint="cs"/>
          <w:b/>
          <w:bCs/>
          <w:rtl/>
        </w:rPr>
        <w:t>واستخدامه المستدام، مع مراعاة حقوق الجميع</w:t>
      </w:r>
      <w:r>
        <w:rPr>
          <w:rFonts w:hint="cs"/>
          <w:rtl/>
        </w:rPr>
        <w:t>.</w:t>
      </w:r>
    </w:p>
    <w:p w14:paraId="39EECE86" w14:textId="77777777" w:rsidR="00155A85" w:rsidRDefault="00155A85" w:rsidP="00D70C97">
      <w:pPr>
        <w:rPr>
          <w:rtl/>
        </w:rPr>
      </w:pPr>
      <w:r w:rsidRPr="00351AD7">
        <w:rPr>
          <w:b/>
          <w:bCs/>
          <w:u w:val="single"/>
          <w:rtl/>
        </w:rPr>
        <w:t>المكسيك</w:t>
      </w:r>
      <w:r w:rsidRPr="00351AD7">
        <w:rPr>
          <w:rtl/>
        </w:rPr>
        <w:t xml:space="preserve">: </w:t>
      </w:r>
      <w:r w:rsidRPr="00A279F0">
        <w:rPr>
          <w:rtl/>
        </w:rPr>
        <w:t>ضمان المشاركة</w:t>
      </w:r>
      <w:r>
        <w:rPr>
          <w:rFonts w:hint="cs"/>
          <w:rtl/>
        </w:rPr>
        <w:t xml:space="preserve"> </w:t>
      </w:r>
      <w:r w:rsidRPr="00C90A25">
        <w:rPr>
          <w:rFonts w:hint="cs"/>
          <w:b/>
          <w:bCs/>
          <w:rtl/>
        </w:rPr>
        <w:t>الكاملة</w:t>
      </w:r>
      <w:r w:rsidRPr="00A279F0">
        <w:rPr>
          <w:rtl/>
        </w:rPr>
        <w:t xml:space="preserve"> </w:t>
      </w:r>
      <w:r w:rsidRPr="00C90A25">
        <w:rPr>
          <w:rFonts w:hint="cs"/>
          <w:strike/>
          <w:rtl/>
        </w:rPr>
        <w:t>المنصفة</w:t>
      </w:r>
      <w:r w:rsidRPr="00A279F0">
        <w:rPr>
          <w:rFonts w:hint="cs"/>
          <w:rtl/>
        </w:rPr>
        <w:t xml:space="preserve"> والفعالة</w:t>
      </w:r>
      <w:r w:rsidRPr="00C90A25">
        <w:rPr>
          <w:b/>
          <w:bCs/>
          <w:rtl/>
        </w:rPr>
        <w:t xml:space="preserve"> </w:t>
      </w:r>
      <w:r w:rsidRPr="00C90A25">
        <w:rPr>
          <w:rFonts w:hint="cs"/>
          <w:b/>
          <w:bCs/>
          <w:rtl/>
        </w:rPr>
        <w:t xml:space="preserve">للشعوب الأصلية والمجتمعات المحلية والنساء والفتيات والشباب، من خلال ضمان حقوق الوصول إلى المعلومات </w:t>
      </w:r>
      <w:r w:rsidRPr="00A279F0">
        <w:rPr>
          <w:rtl/>
        </w:rPr>
        <w:t>في صنع القرار</w:t>
      </w:r>
      <w:r w:rsidRPr="00A279F0">
        <w:rPr>
          <w:rFonts w:hint="cs"/>
          <w:rtl/>
        </w:rPr>
        <w:t>ات</w:t>
      </w:r>
      <w:r w:rsidRPr="00A279F0">
        <w:rPr>
          <w:rtl/>
        </w:rPr>
        <w:t xml:space="preserve"> المتعلق</w:t>
      </w:r>
      <w:r w:rsidRPr="00A279F0">
        <w:rPr>
          <w:rFonts w:hint="cs"/>
          <w:rtl/>
        </w:rPr>
        <w:t>ة</w:t>
      </w:r>
      <w:r w:rsidRPr="00A279F0">
        <w:rPr>
          <w:rtl/>
        </w:rPr>
        <w:t xml:space="preserve"> بالتنوع البيولوجي</w:t>
      </w:r>
      <w:r w:rsidRPr="00C90A25">
        <w:rPr>
          <w:rFonts w:hint="cs"/>
          <w:b/>
          <w:bCs/>
          <w:rtl/>
        </w:rPr>
        <w:t xml:space="preserve"> على كافة المستويات</w:t>
      </w:r>
      <w:r>
        <w:rPr>
          <w:rFonts w:hint="cs"/>
          <w:b/>
          <w:bCs/>
          <w:rtl/>
        </w:rPr>
        <w:t>،</w:t>
      </w:r>
      <w:r w:rsidRPr="00A279F0">
        <w:rPr>
          <w:rtl/>
        </w:rPr>
        <w:t xml:space="preserve"> </w:t>
      </w:r>
      <w:r w:rsidRPr="00C90A25">
        <w:rPr>
          <w:rFonts w:hint="cs"/>
          <w:strike/>
          <w:rtl/>
        </w:rPr>
        <w:t>من جانب الشعوب الأصلية والمجتمعات المحلية</w:t>
      </w:r>
      <w:r w:rsidRPr="00A279F0">
        <w:rPr>
          <w:rFonts w:hint="cs"/>
          <w:rtl/>
        </w:rPr>
        <w:t xml:space="preserve">، </w:t>
      </w:r>
      <w:r w:rsidRPr="00C90A25">
        <w:rPr>
          <w:b/>
          <w:bCs/>
          <w:rtl/>
        </w:rPr>
        <w:t>والاعتراف</w:t>
      </w:r>
      <w:r w:rsidRPr="00351AD7">
        <w:rPr>
          <w:rtl/>
        </w:rPr>
        <w:t xml:space="preserve"> </w:t>
      </w:r>
      <w:r w:rsidRPr="00C90A25">
        <w:rPr>
          <w:strike/>
          <w:rtl/>
        </w:rPr>
        <w:t>احترام</w:t>
      </w:r>
      <w:r w:rsidRPr="00351AD7">
        <w:rPr>
          <w:rtl/>
        </w:rPr>
        <w:t xml:space="preserve"> </w:t>
      </w:r>
      <w:r w:rsidRPr="00C90A25">
        <w:rPr>
          <w:rFonts w:hint="cs"/>
          <w:b/>
          <w:bCs/>
          <w:rtl/>
        </w:rPr>
        <w:t>ب</w:t>
      </w:r>
      <w:r w:rsidRPr="00C90A25">
        <w:rPr>
          <w:b/>
          <w:bCs/>
          <w:rtl/>
        </w:rPr>
        <w:t>رؤيتهم للعالم وقيم الطبيعة وإسهامات</w:t>
      </w:r>
      <w:r w:rsidRPr="00C90A25">
        <w:rPr>
          <w:rFonts w:hint="cs"/>
          <w:b/>
          <w:bCs/>
          <w:rtl/>
        </w:rPr>
        <w:t xml:space="preserve"> </w:t>
      </w:r>
      <w:r w:rsidRPr="00C90A25">
        <w:rPr>
          <w:b/>
          <w:bCs/>
          <w:rtl/>
        </w:rPr>
        <w:t xml:space="preserve">الطبيعة </w:t>
      </w:r>
      <w:r w:rsidRPr="00C90A25">
        <w:rPr>
          <w:rFonts w:hint="cs"/>
          <w:b/>
          <w:bCs/>
          <w:rtl/>
        </w:rPr>
        <w:t>للسكان وحمايتها</w:t>
      </w:r>
      <w:r>
        <w:rPr>
          <w:rFonts w:hint="cs"/>
          <w:rtl/>
        </w:rPr>
        <w:t>،</w:t>
      </w:r>
      <w:r w:rsidRPr="00C90A25">
        <w:rPr>
          <w:b/>
          <w:bCs/>
          <w:rtl/>
        </w:rPr>
        <w:t xml:space="preserve"> وكذلك حقوق الإنسان ولا سيما</w:t>
      </w:r>
      <w:r w:rsidRPr="00351AD7">
        <w:rPr>
          <w:rtl/>
        </w:rPr>
        <w:t xml:space="preserve"> </w:t>
      </w:r>
      <w:r w:rsidRPr="00A279F0">
        <w:rPr>
          <w:rFonts w:hint="cs"/>
          <w:rtl/>
        </w:rPr>
        <w:t xml:space="preserve">احترام </w:t>
      </w:r>
      <w:r>
        <w:rPr>
          <w:rFonts w:hint="cs"/>
          <w:rtl/>
        </w:rPr>
        <w:t>الحقوق</w:t>
      </w:r>
      <w:r w:rsidRPr="00A279F0">
        <w:rPr>
          <w:rtl/>
        </w:rPr>
        <w:t xml:space="preserve"> </w:t>
      </w:r>
      <w:r w:rsidRPr="00A279F0">
        <w:rPr>
          <w:rFonts w:hint="cs"/>
          <w:rtl/>
        </w:rPr>
        <w:t>على الأراضي، والأقاليم</w:t>
      </w:r>
      <w:r w:rsidRPr="00A279F0">
        <w:rPr>
          <w:rtl/>
        </w:rPr>
        <w:t xml:space="preserve"> </w:t>
      </w:r>
      <w:r w:rsidRPr="00A279F0">
        <w:rPr>
          <w:rFonts w:hint="cs"/>
          <w:rtl/>
        </w:rPr>
        <w:t>و</w:t>
      </w:r>
      <w:r w:rsidRPr="00A279F0">
        <w:rPr>
          <w:rtl/>
        </w:rPr>
        <w:t>الموارد</w:t>
      </w:r>
      <w:r w:rsidRPr="00A279F0">
        <w:rPr>
          <w:rFonts w:hint="cs"/>
          <w:rtl/>
        </w:rPr>
        <w:t xml:space="preserve">، </w:t>
      </w:r>
      <w:r w:rsidRPr="00C90A25">
        <w:rPr>
          <w:rFonts w:hint="cs"/>
          <w:strike/>
          <w:rtl/>
        </w:rPr>
        <w:t>وكذلك</w:t>
      </w:r>
      <w:r w:rsidRPr="00C90A25">
        <w:rPr>
          <w:strike/>
          <w:rtl/>
        </w:rPr>
        <w:t xml:space="preserve"> النساء والفتيات والشباب</w:t>
      </w:r>
      <w:r>
        <w:rPr>
          <w:rFonts w:hint="cs"/>
          <w:rtl/>
        </w:rPr>
        <w:t>.</w:t>
      </w:r>
    </w:p>
    <w:p w14:paraId="1975C8B8" w14:textId="77777777" w:rsidR="00155A85" w:rsidRDefault="00155A85" w:rsidP="00D70C97">
      <w:pPr>
        <w:rPr>
          <w:rtl/>
        </w:rPr>
      </w:pPr>
      <w:r w:rsidRPr="00351AD7">
        <w:rPr>
          <w:b/>
          <w:bCs/>
          <w:u w:val="single"/>
          <w:rtl/>
        </w:rPr>
        <w:t>بيرو</w:t>
      </w:r>
      <w:r w:rsidRPr="00351AD7">
        <w:rPr>
          <w:rtl/>
        </w:rPr>
        <w:t xml:space="preserve">: </w:t>
      </w:r>
      <w:r w:rsidRPr="00C90A25">
        <w:rPr>
          <w:b/>
          <w:bCs/>
          <w:rtl/>
        </w:rPr>
        <w:t xml:space="preserve">تعزيز المنصات والسياسات والعمليات </w:t>
      </w:r>
      <w:r w:rsidRPr="00C90A25">
        <w:rPr>
          <w:rFonts w:hint="cs"/>
          <w:b/>
          <w:bCs/>
          <w:rtl/>
        </w:rPr>
        <w:t>وفقا</w:t>
      </w:r>
      <w:r w:rsidRPr="00C90A25">
        <w:rPr>
          <w:b/>
          <w:bCs/>
          <w:rtl/>
        </w:rPr>
        <w:t xml:space="preserve"> للظروف الوطنية</w:t>
      </w:r>
      <w:r>
        <w:rPr>
          <w:rFonts w:hint="cs"/>
          <w:rtl/>
        </w:rPr>
        <w:t xml:space="preserve"> </w:t>
      </w:r>
      <w:r w:rsidRPr="00C90A25">
        <w:rPr>
          <w:rFonts w:hint="cs"/>
          <w:b/>
          <w:bCs/>
          <w:rtl/>
        </w:rPr>
        <w:t xml:space="preserve">من أجل </w:t>
      </w:r>
      <w:r w:rsidRPr="00A279F0">
        <w:rPr>
          <w:rtl/>
        </w:rPr>
        <w:t xml:space="preserve">ضمان المشاركة </w:t>
      </w:r>
      <w:r w:rsidRPr="00A279F0">
        <w:rPr>
          <w:rFonts w:hint="cs"/>
          <w:rtl/>
        </w:rPr>
        <w:t>المنصفة والفعالة</w:t>
      </w:r>
      <w:r w:rsidRPr="00A279F0">
        <w:rPr>
          <w:rtl/>
        </w:rPr>
        <w:t xml:space="preserve"> في صنع القرار</w:t>
      </w:r>
      <w:r w:rsidRPr="00A279F0">
        <w:rPr>
          <w:rFonts w:hint="cs"/>
          <w:rtl/>
        </w:rPr>
        <w:t>ات</w:t>
      </w:r>
      <w:r w:rsidRPr="00A279F0">
        <w:rPr>
          <w:rtl/>
        </w:rPr>
        <w:t xml:space="preserve"> المتعلق</w:t>
      </w:r>
      <w:r w:rsidRPr="00A279F0">
        <w:rPr>
          <w:rFonts w:hint="cs"/>
          <w:rtl/>
        </w:rPr>
        <w:t>ة</w:t>
      </w:r>
      <w:r w:rsidRPr="00A279F0">
        <w:rPr>
          <w:rtl/>
        </w:rPr>
        <w:t xml:space="preserve"> بالتنوع البيولوجي </w:t>
      </w:r>
      <w:r w:rsidRPr="00A279F0">
        <w:rPr>
          <w:rFonts w:hint="cs"/>
          <w:rtl/>
        </w:rPr>
        <w:t xml:space="preserve">من جانب الشعوب الأصلية والمجتمعات المحلية، واحترام </w:t>
      </w:r>
      <w:r w:rsidRPr="00A279F0">
        <w:rPr>
          <w:rtl/>
        </w:rPr>
        <w:t>حقوق</w:t>
      </w:r>
      <w:r w:rsidRPr="00A279F0">
        <w:rPr>
          <w:rFonts w:hint="cs"/>
          <w:rtl/>
        </w:rPr>
        <w:t>ها</w:t>
      </w:r>
      <w:r w:rsidRPr="00A279F0">
        <w:rPr>
          <w:rtl/>
        </w:rPr>
        <w:t xml:space="preserve"> </w:t>
      </w:r>
      <w:r w:rsidRPr="00A279F0">
        <w:rPr>
          <w:rFonts w:hint="cs"/>
          <w:rtl/>
        </w:rPr>
        <w:t>على الأراضي، والأقاليم</w:t>
      </w:r>
      <w:r w:rsidRPr="00A279F0">
        <w:rPr>
          <w:rtl/>
        </w:rPr>
        <w:t xml:space="preserve"> </w:t>
      </w:r>
      <w:r w:rsidRPr="00A279F0">
        <w:rPr>
          <w:rFonts w:hint="cs"/>
          <w:rtl/>
        </w:rPr>
        <w:t>و</w:t>
      </w:r>
      <w:r w:rsidRPr="00A279F0">
        <w:rPr>
          <w:rtl/>
        </w:rPr>
        <w:t>الموارد</w:t>
      </w:r>
      <w:r w:rsidRPr="00A279F0">
        <w:rPr>
          <w:rFonts w:hint="cs"/>
          <w:rtl/>
        </w:rPr>
        <w:t>، وكذلك</w:t>
      </w:r>
      <w:r w:rsidRPr="00A279F0">
        <w:rPr>
          <w:rtl/>
        </w:rPr>
        <w:t xml:space="preserve"> النساء والفتيات والشباب</w:t>
      </w:r>
      <w:r>
        <w:rPr>
          <w:rFonts w:hint="cs"/>
          <w:rtl/>
        </w:rPr>
        <w:t>.</w:t>
      </w:r>
    </w:p>
    <w:p w14:paraId="56A1ECBF" w14:textId="77777777" w:rsidR="00155A85" w:rsidRDefault="00155A85" w:rsidP="00D70C97">
      <w:pPr>
        <w:rPr>
          <w:rtl/>
        </w:rPr>
      </w:pPr>
      <w:r w:rsidRPr="00351AD7">
        <w:rPr>
          <w:b/>
          <w:bCs/>
          <w:u w:val="single"/>
          <w:rtl/>
        </w:rPr>
        <w:t>سويسرا</w:t>
      </w:r>
      <w:r w:rsidRPr="00351AD7">
        <w:rPr>
          <w:rtl/>
        </w:rPr>
        <w:t xml:space="preserve">: </w:t>
      </w:r>
      <w:r w:rsidRPr="00A279F0">
        <w:rPr>
          <w:rtl/>
        </w:rPr>
        <w:t xml:space="preserve">ضمان المشاركة </w:t>
      </w:r>
      <w:r w:rsidRPr="00A279F0">
        <w:rPr>
          <w:rFonts w:hint="cs"/>
          <w:rtl/>
        </w:rPr>
        <w:t>المنصفة والفعالة</w:t>
      </w:r>
      <w:r w:rsidRPr="00A279F0">
        <w:rPr>
          <w:rtl/>
        </w:rPr>
        <w:t xml:space="preserve"> في صنع القرار</w:t>
      </w:r>
      <w:r w:rsidRPr="00A279F0">
        <w:rPr>
          <w:rFonts w:hint="cs"/>
          <w:rtl/>
        </w:rPr>
        <w:t>ات</w:t>
      </w:r>
      <w:r w:rsidRPr="00A279F0">
        <w:rPr>
          <w:rtl/>
        </w:rPr>
        <w:t xml:space="preserve"> المتعلق</w:t>
      </w:r>
      <w:r w:rsidRPr="00A279F0">
        <w:rPr>
          <w:rFonts w:hint="cs"/>
          <w:rtl/>
        </w:rPr>
        <w:t>ة</w:t>
      </w:r>
      <w:r w:rsidRPr="00A279F0">
        <w:rPr>
          <w:rtl/>
        </w:rPr>
        <w:t xml:space="preserve"> </w:t>
      </w:r>
      <w:r w:rsidRPr="00C90A25">
        <w:rPr>
          <w:rFonts w:hint="cs"/>
          <w:b/>
          <w:bCs/>
          <w:rtl/>
        </w:rPr>
        <w:t>بحفظ</w:t>
      </w:r>
      <w:r>
        <w:rPr>
          <w:rFonts w:hint="cs"/>
          <w:rtl/>
        </w:rPr>
        <w:t xml:space="preserve"> التنوع</w:t>
      </w:r>
      <w:r w:rsidRPr="00A279F0">
        <w:rPr>
          <w:rtl/>
        </w:rPr>
        <w:t xml:space="preserve"> البيولوجي</w:t>
      </w:r>
      <w:r>
        <w:rPr>
          <w:rFonts w:hint="cs"/>
          <w:rtl/>
        </w:rPr>
        <w:t xml:space="preserve"> </w:t>
      </w:r>
      <w:r w:rsidRPr="00C90A25">
        <w:rPr>
          <w:rFonts w:hint="cs"/>
          <w:b/>
          <w:bCs/>
          <w:rtl/>
        </w:rPr>
        <w:t>واستخدامه المستدام</w:t>
      </w:r>
      <w:r>
        <w:rPr>
          <w:rFonts w:hint="cs"/>
          <w:b/>
          <w:bCs/>
          <w:rtl/>
        </w:rPr>
        <w:t xml:space="preserve"> </w:t>
      </w:r>
      <w:r w:rsidRPr="00A279F0">
        <w:rPr>
          <w:rFonts w:hint="cs"/>
          <w:rtl/>
        </w:rPr>
        <w:t xml:space="preserve">من جانب الشعوب الأصلية والمجتمعات المحلية، واحترام </w:t>
      </w:r>
      <w:r w:rsidRPr="00A279F0">
        <w:rPr>
          <w:rtl/>
        </w:rPr>
        <w:t>حقوق</w:t>
      </w:r>
      <w:r w:rsidRPr="00A279F0">
        <w:rPr>
          <w:rFonts w:hint="cs"/>
          <w:rtl/>
        </w:rPr>
        <w:t>ها</w:t>
      </w:r>
      <w:r w:rsidRPr="00A279F0">
        <w:rPr>
          <w:rtl/>
        </w:rPr>
        <w:t xml:space="preserve"> </w:t>
      </w:r>
      <w:r w:rsidRPr="00A279F0">
        <w:rPr>
          <w:rFonts w:hint="cs"/>
          <w:rtl/>
        </w:rPr>
        <w:t>على الأراضي، والأقاليم</w:t>
      </w:r>
      <w:r w:rsidRPr="00A279F0">
        <w:rPr>
          <w:rtl/>
        </w:rPr>
        <w:t xml:space="preserve"> </w:t>
      </w:r>
      <w:r w:rsidRPr="00A279F0">
        <w:rPr>
          <w:rFonts w:hint="cs"/>
          <w:rtl/>
        </w:rPr>
        <w:t>و</w:t>
      </w:r>
      <w:r w:rsidRPr="00A279F0">
        <w:rPr>
          <w:rtl/>
        </w:rPr>
        <w:t>الموارد</w:t>
      </w:r>
      <w:r w:rsidRPr="00A279F0">
        <w:rPr>
          <w:rFonts w:hint="cs"/>
          <w:rtl/>
        </w:rPr>
        <w:t>، وكذلك</w:t>
      </w:r>
      <w:r w:rsidRPr="00A279F0">
        <w:rPr>
          <w:rtl/>
        </w:rPr>
        <w:t xml:space="preserve"> النساء والفتيات والشباب</w:t>
      </w:r>
      <w:r>
        <w:rPr>
          <w:rFonts w:hint="cs"/>
          <w:rtl/>
        </w:rPr>
        <w:t>.</w:t>
      </w:r>
    </w:p>
    <w:p w14:paraId="1D04342E" w14:textId="77777777" w:rsidR="00155A85" w:rsidRDefault="00155A85" w:rsidP="00D70C97">
      <w:pPr>
        <w:rPr>
          <w:rtl/>
        </w:rPr>
      </w:pPr>
      <w:r w:rsidRPr="00351AD7">
        <w:rPr>
          <w:b/>
          <w:bCs/>
          <w:u w:val="single"/>
          <w:rtl/>
        </w:rPr>
        <w:t>ترينيداد وتوباغو</w:t>
      </w:r>
      <w:r w:rsidRPr="00351AD7">
        <w:rPr>
          <w:rtl/>
        </w:rPr>
        <w:t xml:space="preserve">: </w:t>
      </w:r>
      <w:r w:rsidRPr="00A279F0">
        <w:rPr>
          <w:rtl/>
        </w:rPr>
        <w:t xml:space="preserve">ضمان المشاركة </w:t>
      </w:r>
      <w:r w:rsidRPr="00A279F0">
        <w:rPr>
          <w:rFonts w:hint="cs"/>
          <w:rtl/>
        </w:rPr>
        <w:t>المنصفة والفعالة</w:t>
      </w:r>
      <w:r w:rsidRPr="00A279F0">
        <w:rPr>
          <w:rtl/>
        </w:rPr>
        <w:t xml:space="preserve"> في صنع القرار</w:t>
      </w:r>
      <w:r w:rsidRPr="00A279F0">
        <w:rPr>
          <w:rFonts w:hint="cs"/>
          <w:rtl/>
        </w:rPr>
        <w:t>ات</w:t>
      </w:r>
      <w:r w:rsidRPr="00A279F0">
        <w:rPr>
          <w:rtl/>
        </w:rPr>
        <w:t xml:space="preserve"> المتعلق</w:t>
      </w:r>
      <w:r w:rsidRPr="00A279F0">
        <w:rPr>
          <w:rFonts w:hint="cs"/>
          <w:rtl/>
        </w:rPr>
        <w:t>ة</w:t>
      </w:r>
      <w:r w:rsidRPr="00A279F0">
        <w:rPr>
          <w:rtl/>
        </w:rPr>
        <w:t xml:space="preserve"> بالتنوع البيولوجي </w:t>
      </w:r>
      <w:r w:rsidRPr="00A279F0">
        <w:rPr>
          <w:rFonts w:hint="cs"/>
          <w:rtl/>
        </w:rPr>
        <w:t xml:space="preserve">من جانب الشعوب الأصلية والمجتمعات المحلية، واحترام </w:t>
      </w:r>
      <w:r w:rsidRPr="00A279F0">
        <w:rPr>
          <w:rtl/>
        </w:rPr>
        <w:t>حقوق</w:t>
      </w:r>
      <w:r w:rsidRPr="00A279F0">
        <w:rPr>
          <w:rFonts w:hint="cs"/>
          <w:rtl/>
        </w:rPr>
        <w:t>ها</w:t>
      </w:r>
      <w:r w:rsidRPr="00A279F0">
        <w:rPr>
          <w:rtl/>
        </w:rPr>
        <w:t xml:space="preserve"> </w:t>
      </w:r>
      <w:r w:rsidRPr="00A279F0">
        <w:rPr>
          <w:rFonts w:hint="cs"/>
          <w:rtl/>
        </w:rPr>
        <w:t>على الأراضي، والأقاليم</w:t>
      </w:r>
      <w:r w:rsidRPr="00A279F0">
        <w:rPr>
          <w:rtl/>
        </w:rPr>
        <w:t xml:space="preserve"> </w:t>
      </w:r>
      <w:r w:rsidRPr="00A279F0">
        <w:rPr>
          <w:rFonts w:hint="cs"/>
          <w:rtl/>
        </w:rPr>
        <w:t>و</w:t>
      </w:r>
      <w:r w:rsidRPr="00A279F0">
        <w:rPr>
          <w:rtl/>
        </w:rPr>
        <w:t>الموارد</w:t>
      </w:r>
      <w:r w:rsidRPr="00A279F0">
        <w:rPr>
          <w:rFonts w:hint="cs"/>
          <w:rtl/>
        </w:rPr>
        <w:t>، وكذلك</w:t>
      </w:r>
      <w:r w:rsidRPr="00A279F0">
        <w:rPr>
          <w:rtl/>
        </w:rPr>
        <w:t xml:space="preserve"> النساء والفتيات والشباب</w:t>
      </w:r>
      <w:r w:rsidRPr="00663D21">
        <w:rPr>
          <w:rFonts w:hint="cs"/>
          <w:b/>
          <w:bCs/>
          <w:rtl/>
        </w:rPr>
        <w:t xml:space="preserve"> وغيرهم من الجهات الفاعلة غير الحكومية</w:t>
      </w:r>
      <w:r>
        <w:rPr>
          <w:rFonts w:hint="cs"/>
          <w:rtl/>
        </w:rPr>
        <w:t>.</w:t>
      </w:r>
    </w:p>
    <w:p w14:paraId="4552858D" w14:textId="77777777" w:rsidR="00155A85" w:rsidRPr="00351AD7" w:rsidRDefault="00155A85" w:rsidP="00D70C97">
      <w:pPr>
        <w:ind w:left="571"/>
        <w:rPr>
          <w:rtl/>
        </w:rPr>
      </w:pPr>
      <w:r w:rsidRPr="00643454">
        <w:rPr>
          <w:u w:val="single"/>
          <w:rtl/>
        </w:rPr>
        <w:lastRenderedPageBreak/>
        <w:t>ملاحظة</w:t>
      </w:r>
      <w:r w:rsidRPr="00351AD7">
        <w:rPr>
          <w:rtl/>
        </w:rPr>
        <w:t xml:space="preserve">: </w:t>
      </w:r>
      <w:r>
        <w:rPr>
          <w:rFonts w:hint="cs"/>
          <w:rtl/>
        </w:rPr>
        <w:t xml:space="preserve">يجب على </w:t>
      </w:r>
      <w:r w:rsidRPr="00351AD7">
        <w:rPr>
          <w:rtl/>
        </w:rPr>
        <w:t>بعض جوانب هذا الهدف أن تكون قابلة للقياس الكمي</w:t>
      </w:r>
      <w:r w:rsidRPr="00351AD7">
        <w:t>.</w:t>
      </w:r>
    </w:p>
    <w:p w14:paraId="09DA5EF2" w14:textId="77777777" w:rsidR="00155A85" w:rsidRPr="001824D0" w:rsidRDefault="00155A85" w:rsidP="00D70C97">
      <w:pPr>
        <w:rPr>
          <w:b/>
          <w:bCs/>
          <w:rtl/>
        </w:rPr>
      </w:pPr>
      <w:r w:rsidRPr="00351AD7">
        <w:rPr>
          <w:b/>
          <w:bCs/>
          <w:u w:val="single"/>
          <w:rtl/>
        </w:rPr>
        <w:t>أوغندا</w:t>
      </w:r>
      <w:r w:rsidRPr="00351AD7">
        <w:rPr>
          <w:rtl/>
        </w:rPr>
        <w:t xml:space="preserve">: </w:t>
      </w:r>
      <w:r w:rsidRPr="001824D0">
        <w:rPr>
          <w:b/>
          <w:bCs/>
          <w:rtl/>
        </w:rPr>
        <w:t>ضمان وجود تدابير لتعزيز قدرة الشعوب الأصلية والمجتمعات المحلية على المشاركة الكاملة والفعالة في عمليات صنع القرار المتعلقة بالتنوع البيولوجي، واحترام حقوقه</w:t>
      </w:r>
      <w:r w:rsidRPr="001824D0">
        <w:rPr>
          <w:rFonts w:hint="cs"/>
          <w:b/>
          <w:bCs/>
          <w:rtl/>
        </w:rPr>
        <w:t>ا</w:t>
      </w:r>
      <w:r w:rsidRPr="001824D0">
        <w:rPr>
          <w:b/>
          <w:bCs/>
          <w:rtl/>
        </w:rPr>
        <w:t xml:space="preserve"> </w:t>
      </w:r>
      <w:r w:rsidRPr="001824D0">
        <w:rPr>
          <w:rFonts w:hint="cs"/>
          <w:b/>
          <w:bCs/>
          <w:rtl/>
        </w:rPr>
        <w:t>على</w:t>
      </w:r>
      <w:r w:rsidRPr="001824D0">
        <w:rPr>
          <w:b/>
          <w:bCs/>
          <w:rtl/>
        </w:rPr>
        <w:t xml:space="preserve"> أراضيه</w:t>
      </w:r>
      <w:r w:rsidRPr="001824D0">
        <w:rPr>
          <w:rFonts w:hint="cs"/>
          <w:b/>
          <w:bCs/>
          <w:rtl/>
        </w:rPr>
        <w:t>ا</w:t>
      </w:r>
      <w:r w:rsidRPr="001824D0">
        <w:rPr>
          <w:b/>
          <w:bCs/>
          <w:rtl/>
        </w:rPr>
        <w:t xml:space="preserve"> وأقاليمه</w:t>
      </w:r>
      <w:r w:rsidRPr="001824D0">
        <w:rPr>
          <w:rFonts w:hint="cs"/>
          <w:b/>
          <w:bCs/>
          <w:rtl/>
        </w:rPr>
        <w:t>ا</w:t>
      </w:r>
      <w:r w:rsidRPr="001824D0">
        <w:rPr>
          <w:b/>
          <w:bCs/>
          <w:rtl/>
        </w:rPr>
        <w:t xml:space="preserve"> وموارد</w:t>
      </w:r>
      <w:r w:rsidRPr="001824D0">
        <w:rPr>
          <w:rFonts w:hint="cs"/>
          <w:b/>
          <w:bCs/>
          <w:rtl/>
        </w:rPr>
        <w:t>ها</w:t>
      </w:r>
      <w:r w:rsidRPr="001824D0">
        <w:rPr>
          <w:b/>
          <w:bCs/>
        </w:rPr>
        <w:t>.</w:t>
      </w:r>
    </w:p>
    <w:p w14:paraId="197932E6" w14:textId="77777777" w:rsidR="00155A85" w:rsidRDefault="00155A85" w:rsidP="00D70C97">
      <w:pPr>
        <w:rPr>
          <w:rtl/>
        </w:rPr>
      </w:pPr>
      <w:r w:rsidRPr="00351AD7">
        <w:rPr>
          <w:b/>
          <w:bCs/>
          <w:u w:val="single"/>
          <w:rtl/>
        </w:rPr>
        <w:t>المملكة المتحدة لبريطانيا العظمى وأيرلندا الشمالية</w:t>
      </w:r>
      <w:r w:rsidRPr="00351AD7">
        <w:rPr>
          <w:rtl/>
        </w:rPr>
        <w:t xml:space="preserve">: </w:t>
      </w:r>
      <w:r w:rsidRPr="00A279F0">
        <w:rPr>
          <w:rtl/>
        </w:rPr>
        <w:t xml:space="preserve">ضمان المشاركة </w:t>
      </w:r>
      <w:r w:rsidRPr="00A279F0">
        <w:rPr>
          <w:rFonts w:hint="cs"/>
          <w:rtl/>
        </w:rPr>
        <w:t>المنصفة والفعالة</w:t>
      </w:r>
      <w:r w:rsidRPr="00A279F0">
        <w:rPr>
          <w:rtl/>
        </w:rPr>
        <w:t xml:space="preserve"> في صنع القرار</w:t>
      </w:r>
      <w:r w:rsidRPr="00A279F0">
        <w:rPr>
          <w:rFonts w:hint="cs"/>
          <w:rtl/>
        </w:rPr>
        <w:t>ات</w:t>
      </w:r>
      <w:r w:rsidRPr="00A279F0">
        <w:rPr>
          <w:rtl/>
        </w:rPr>
        <w:t xml:space="preserve"> المتعلق</w:t>
      </w:r>
      <w:r w:rsidRPr="00A279F0">
        <w:rPr>
          <w:rFonts w:hint="cs"/>
          <w:rtl/>
        </w:rPr>
        <w:t>ة</w:t>
      </w:r>
      <w:r w:rsidRPr="00A279F0">
        <w:rPr>
          <w:rtl/>
        </w:rPr>
        <w:t xml:space="preserve"> بالتنوع البيولوجي </w:t>
      </w:r>
      <w:r w:rsidRPr="00A279F0">
        <w:rPr>
          <w:rFonts w:hint="cs"/>
          <w:rtl/>
        </w:rPr>
        <w:t xml:space="preserve">من جانب الشعوب الأصلية والمجتمعات المحلية، </w:t>
      </w:r>
      <w:r w:rsidRPr="007A0B17">
        <w:rPr>
          <w:rFonts w:hint="cs"/>
          <w:strike/>
          <w:rtl/>
        </w:rPr>
        <w:t xml:space="preserve">واحترام </w:t>
      </w:r>
      <w:r w:rsidRPr="007A0B17">
        <w:rPr>
          <w:strike/>
          <w:rtl/>
        </w:rPr>
        <w:t>حقوق</w:t>
      </w:r>
      <w:r w:rsidRPr="007A0B17">
        <w:rPr>
          <w:rFonts w:hint="cs"/>
          <w:strike/>
          <w:rtl/>
        </w:rPr>
        <w:t>ها</w:t>
      </w:r>
      <w:r w:rsidRPr="007A0B17">
        <w:rPr>
          <w:strike/>
          <w:rtl/>
        </w:rPr>
        <w:t xml:space="preserve"> </w:t>
      </w:r>
      <w:r w:rsidRPr="007A0B17">
        <w:rPr>
          <w:rFonts w:hint="cs"/>
          <w:strike/>
          <w:rtl/>
        </w:rPr>
        <w:t>على الأراضي، والأقاليم</w:t>
      </w:r>
      <w:r w:rsidRPr="007A0B17">
        <w:rPr>
          <w:strike/>
          <w:rtl/>
        </w:rPr>
        <w:t xml:space="preserve"> </w:t>
      </w:r>
      <w:r w:rsidRPr="007A0B17">
        <w:rPr>
          <w:rFonts w:hint="cs"/>
          <w:strike/>
          <w:rtl/>
        </w:rPr>
        <w:t>و</w:t>
      </w:r>
      <w:r w:rsidRPr="007A0B17">
        <w:rPr>
          <w:strike/>
          <w:rtl/>
        </w:rPr>
        <w:t>الموارد</w:t>
      </w:r>
      <w:r w:rsidRPr="007A0B17">
        <w:rPr>
          <w:rFonts w:hint="cs"/>
          <w:strike/>
          <w:rtl/>
        </w:rPr>
        <w:t>،</w:t>
      </w:r>
      <w:r w:rsidRPr="00A279F0">
        <w:rPr>
          <w:rFonts w:hint="cs"/>
          <w:rtl/>
        </w:rPr>
        <w:t xml:space="preserve"> </w:t>
      </w:r>
      <w:r w:rsidRPr="007A0B17">
        <w:rPr>
          <w:b/>
          <w:bCs/>
          <w:rtl/>
        </w:rPr>
        <w:t>وضمان الاعتراف بحقوقه</w:t>
      </w:r>
      <w:r w:rsidRPr="007A0B17">
        <w:rPr>
          <w:rFonts w:hint="cs"/>
          <w:b/>
          <w:bCs/>
          <w:rtl/>
        </w:rPr>
        <w:t>ا</w:t>
      </w:r>
      <w:r w:rsidRPr="007A0B17">
        <w:rPr>
          <w:b/>
          <w:bCs/>
          <w:rtl/>
        </w:rPr>
        <w:t xml:space="preserve"> المشروعة في الحيازة</w:t>
      </w:r>
      <w:r w:rsidRPr="007A0B17">
        <w:rPr>
          <w:rFonts w:hint="cs"/>
          <w:b/>
          <w:bCs/>
          <w:rtl/>
        </w:rPr>
        <w:t xml:space="preserve"> والموارد</w:t>
      </w:r>
      <w:r w:rsidRPr="007A0B17">
        <w:rPr>
          <w:b/>
          <w:bCs/>
          <w:rtl/>
        </w:rPr>
        <w:t xml:space="preserve"> وحمايتها</w:t>
      </w:r>
      <w:r>
        <w:rPr>
          <w:rFonts w:hint="cs"/>
          <w:rtl/>
        </w:rPr>
        <w:t xml:space="preserve">، </w:t>
      </w:r>
      <w:r w:rsidRPr="00A279F0">
        <w:rPr>
          <w:rFonts w:hint="cs"/>
          <w:rtl/>
        </w:rPr>
        <w:t>وكذلك</w:t>
      </w:r>
      <w:r w:rsidRPr="00A279F0">
        <w:rPr>
          <w:rtl/>
        </w:rPr>
        <w:t xml:space="preserve"> النساء والفتيات والشباب</w:t>
      </w:r>
      <w:r>
        <w:rPr>
          <w:rFonts w:hint="cs"/>
          <w:rtl/>
        </w:rPr>
        <w:t xml:space="preserve">، </w:t>
      </w:r>
      <w:r w:rsidRPr="007A0B17">
        <w:rPr>
          <w:b/>
          <w:bCs/>
          <w:rtl/>
        </w:rPr>
        <w:t>على النحو المعترف به في التشريعات الوطنية ذات الصلة والالتزامات الدولية</w:t>
      </w:r>
      <w:r>
        <w:rPr>
          <w:rFonts w:hint="cs"/>
          <w:rtl/>
        </w:rPr>
        <w:t>.</w:t>
      </w:r>
    </w:p>
    <w:p w14:paraId="59A251E2" w14:textId="77777777" w:rsidR="00155A85" w:rsidRPr="00B42EAB" w:rsidRDefault="00155A85" w:rsidP="00D70C97">
      <w:pPr>
        <w:keepNext/>
        <w:keepLines/>
        <w:jc w:val="center"/>
        <w:rPr>
          <w:b/>
          <w:bCs/>
        </w:rPr>
      </w:pPr>
      <w:r>
        <w:rPr>
          <w:rFonts w:hint="cs"/>
          <w:b/>
          <w:bCs/>
          <w:rtl/>
        </w:rPr>
        <w:t>المقترحات</w:t>
      </w:r>
      <w:r w:rsidRPr="00AF70D9">
        <w:rPr>
          <w:b/>
          <w:bCs/>
          <w:rtl/>
        </w:rPr>
        <w:t xml:space="preserve"> </w:t>
      </w:r>
      <w:r>
        <w:rPr>
          <w:rFonts w:hint="cs"/>
          <w:b/>
          <w:bCs/>
          <w:rtl/>
        </w:rPr>
        <w:t>من</w:t>
      </w:r>
      <w:r w:rsidRPr="00AF70D9">
        <w:rPr>
          <w:b/>
          <w:bCs/>
          <w:rtl/>
        </w:rPr>
        <w:t xml:space="preserve"> المراقب</w:t>
      </w:r>
      <w:r>
        <w:rPr>
          <w:rFonts w:hint="cs"/>
          <w:b/>
          <w:bCs/>
          <w:rtl/>
        </w:rPr>
        <w:t>ي</w:t>
      </w:r>
      <w:r w:rsidRPr="00AF70D9">
        <w:rPr>
          <w:b/>
          <w:bCs/>
          <w:rtl/>
        </w:rPr>
        <w:t xml:space="preserve">ن </w:t>
      </w:r>
      <w:r>
        <w:rPr>
          <w:rFonts w:hint="cs"/>
          <w:b/>
          <w:bCs/>
          <w:rtl/>
        </w:rPr>
        <w:t>التي أيدتها</w:t>
      </w:r>
      <w:r w:rsidRPr="00AF70D9">
        <w:rPr>
          <w:b/>
          <w:bCs/>
          <w:rtl/>
        </w:rPr>
        <w:t xml:space="preserve"> الأطراف</w:t>
      </w:r>
    </w:p>
    <w:p w14:paraId="432C2B03" w14:textId="77777777" w:rsidR="00155A85" w:rsidRDefault="00155A85" w:rsidP="00D70C97">
      <w:pPr>
        <w:rPr>
          <w:rtl/>
        </w:rPr>
      </w:pPr>
      <w:r w:rsidRPr="004368F2">
        <w:rPr>
          <w:b/>
          <w:bCs/>
          <w:u w:val="single"/>
          <w:rtl/>
        </w:rPr>
        <w:t>الشبكة العالمية</w:t>
      </w:r>
      <w:r>
        <w:rPr>
          <w:rFonts w:hint="cs"/>
          <w:b/>
          <w:bCs/>
          <w:u w:val="single"/>
          <w:rtl/>
        </w:rPr>
        <w:t xml:space="preserve"> للشباب المعني</w:t>
      </w:r>
      <w:r w:rsidRPr="004368F2">
        <w:rPr>
          <w:b/>
          <w:bCs/>
          <w:u w:val="single"/>
          <w:rtl/>
        </w:rPr>
        <w:t xml:space="preserve"> </w:t>
      </w:r>
      <w:r>
        <w:rPr>
          <w:rFonts w:hint="cs"/>
          <w:b/>
          <w:bCs/>
          <w:u w:val="single"/>
          <w:rtl/>
        </w:rPr>
        <w:t>بال</w:t>
      </w:r>
      <w:r w:rsidRPr="004368F2">
        <w:rPr>
          <w:b/>
          <w:bCs/>
          <w:u w:val="single"/>
          <w:rtl/>
        </w:rPr>
        <w:t>تنوع البيولوجي</w:t>
      </w:r>
      <w:r w:rsidRPr="00825D48">
        <w:rPr>
          <w:rFonts w:hint="cs"/>
          <w:rtl/>
        </w:rPr>
        <w:t>:</w:t>
      </w:r>
      <w:r w:rsidRPr="00A279F0">
        <w:rPr>
          <w:rtl/>
        </w:rPr>
        <w:t xml:space="preserve"> ضمان المشاركة </w:t>
      </w:r>
      <w:r w:rsidRPr="00A279F0">
        <w:rPr>
          <w:rFonts w:hint="cs"/>
          <w:rtl/>
        </w:rPr>
        <w:t>المنصفة والفعالة</w:t>
      </w:r>
      <w:r w:rsidRPr="00A279F0">
        <w:rPr>
          <w:rtl/>
        </w:rPr>
        <w:t xml:space="preserve"> في صنع القرار</w:t>
      </w:r>
      <w:r w:rsidRPr="00A279F0">
        <w:rPr>
          <w:rFonts w:hint="cs"/>
          <w:rtl/>
        </w:rPr>
        <w:t>ات</w:t>
      </w:r>
      <w:r w:rsidRPr="00A279F0">
        <w:rPr>
          <w:rtl/>
        </w:rPr>
        <w:t xml:space="preserve"> المتعلق</w:t>
      </w:r>
      <w:r w:rsidRPr="00A279F0">
        <w:rPr>
          <w:rFonts w:hint="cs"/>
          <w:rtl/>
        </w:rPr>
        <w:t>ة</w:t>
      </w:r>
      <w:r w:rsidRPr="00A279F0">
        <w:rPr>
          <w:rtl/>
        </w:rPr>
        <w:t xml:space="preserve"> بالتنوع البيولوجي</w:t>
      </w:r>
      <w:r>
        <w:rPr>
          <w:rFonts w:hint="cs"/>
          <w:rtl/>
        </w:rPr>
        <w:t xml:space="preserve"> </w:t>
      </w:r>
      <w:r w:rsidRPr="002A3451">
        <w:rPr>
          <w:rFonts w:hint="cs"/>
          <w:b/>
          <w:bCs/>
          <w:rtl/>
        </w:rPr>
        <w:t>والوصول إلى العدالة والمعلومات</w:t>
      </w:r>
      <w:r w:rsidRPr="00A279F0">
        <w:rPr>
          <w:rtl/>
        </w:rPr>
        <w:t xml:space="preserve"> </w:t>
      </w:r>
      <w:r w:rsidRPr="00A279F0">
        <w:rPr>
          <w:rFonts w:hint="cs"/>
          <w:rtl/>
        </w:rPr>
        <w:t xml:space="preserve">من جانب الشعوب الأصلية والمجتمعات المحلية، واحترام </w:t>
      </w:r>
      <w:r w:rsidRPr="00A279F0">
        <w:rPr>
          <w:rtl/>
        </w:rPr>
        <w:t>حقوق</w:t>
      </w:r>
      <w:r w:rsidRPr="00A279F0">
        <w:rPr>
          <w:rFonts w:hint="cs"/>
          <w:rtl/>
        </w:rPr>
        <w:t>ها</w:t>
      </w:r>
      <w:r w:rsidRPr="00A279F0">
        <w:rPr>
          <w:rtl/>
        </w:rPr>
        <w:t xml:space="preserve"> </w:t>
      </w:r>
      <w:r w:rsidRPr="00A279F0">
        <w:rPr>
          <w:rFonts w:hint="cs"/>
          <w:rtl/>
        </w:rPr>
        <w:t>على الأراضي، والأقاليم</w:t>
      </w:r>
      <w:r w:rsidRPr="00A279F0">
        <w:rPr>
          <w:rtl/>
        </w:rPr>
        <w:t xml:space="preserve"> </w:t>
      </w:r>
      <w:r w:rsidRPr="00A279F0">
        <w:rPr>
          <w:rFonts w:hint="cs"/>
          <w:rtl/>
        </w:rPr>
        <w:t>و</w:t>
      </w:r>
      <w:r w:rsidRPr="00A279F0">
        <w:rPr>
          <w:rtl/>
        </w:rPr>
        <w:t>الموارد</w:t>
      </w:r>
      <w:r w:rsidRPr="00A279F0">
        <w:rPr>
          <w:rFonts w:hint="cs"/>
          <w:rtl/>
        </w:rPr>
        <w:t>، وكذلك</w:t>
      </w:r>
      <w:r w:rsidRPr="00A279F0">
        <w:rPr>
          <w:rtl/>
        </w:rPr>
        <w:t xml:space="preserve"> النساء والفتيات </w:t>
      </w:r>
      <w:r w:rsidRPr="002A3451">
        <w:rPr>
          <w:rFonts w:hint="cs"/>
          <w:b/>
          <w:bCs/>
          <w:rtl/>
        </w:rPr>
        <w:t xml:space="preserve">والأطفال </w:t>
      </w:r>
      <w:r w:rsidRPr="00A279F0">
        <w:rPr>
          <w:rtl/>
        </w:rPr>
        <w:t>والشباب</w:t>
      </w:r>
      <w:r>
        <w:rPr>
          <w:rFonts w:hint="cs"/>
          <w:rtl/>
        </w:rPr>
        <w:t xml:space="preserve">، </w:t>
      </w:r>
      <w:r w:rsidRPr="002A3451">
        <w:rPr>
          <w:rFonts w:hint="cs"/>
          <w:b/>
          <w:bCs/>
          <w:rtl/>
        </w:rPr>
        <w:t>وضمان سلامة المدافعين عن حقوق الإنسان في المسائل البيئية</w:t>
      </w:r>
      <w:r>
        <w:rPr>
          <w:rFonts w:hint="cs"/>
          <w:rtl/>
        </w:rPr>
        <w:t>.</w:t>
      </w:r>
    </w:p>
    <w:p w14:paraId="107AD8C0" w14:textId="77777777" w:rsidR="00155A85" w:rsidRPr="00A2635C" w:rsidRDefault="00155A85" w:rsidP="00D70C97">
      <w:pPr>
        <w:rPr>
          <w:rtl/>
        </w:rPr>
      </w:pPr>
      <w:r>
        <w:rPr>
          <w:rFonts w:hint="cs"/>
          <w:b/>
          <w:bCs/>
          <w:u w:val="single"/>
          <w:rtl/>
        </w:rPr>
        <w:t>مجتمع سانت كولومبان</w:t>
      </w:r>
      <w:r w:rsidRPr="00A2635C">
        <w:rPr>
          <w:b/>
          <w:bCs/>
          <w:u w:val="single"/>
          <w:rtl/>
        </w:rPr>
        <w:t xml:space="preserve"> التبشيري</w:t>
      </w:r>
      <w:r w:rsidRPr="00A2635C">
        <w:rPr>
          <w:rtl/>
        </w:rPr>
        <w:t xml:space="preserve">: </w:t>
      </w:r>
      <w:r>
        <w:rPr>
          <w:rFonts w:hint="cs"/>
          <w:rtl/>
        </w:rPr>
        <w:t>ي</w:t>
      </w:r>
      <w:r w:rsidRPr="00A2635C">
        <w:rPr>
          <w:rtl/>
        </w:rPr>
        <w:t xml:space="preserve">وصي بأن </w:t>
      </w:r>
      <w:r>
        <w:rPr>
          <w:rFonts w:hint="cs"/>
          <w:rtl/>
        </w:rPr>
        <w:t>يقوم</w:t>
      </w:r>
      <w:r w:rsidRPr="00A2635C">
        <w:rPr>
          <w:rtl/>
        </w:rPr>
        <w:t xml:space="preserve"> الإطار بشكل عام</w:t>
      </w:r>
      <w:r>
        <w:rPr>
          <w:rFonts w:hint="cs"/>
          <w:rtl/>
        </w:rPr>
        <w:t xml:space="preserve"> بإدماج</w:t>
      </w:r>
      <w:r w:rsidRPr="00A2635C">
        <w:rPr>
          <w:rtl/>
        </w:rPr>
        <w:t xml:space="preserve"> المدافعين عن حقوق الإنسان البيئية كجمهور </w:t>
      </w:r>
      <w:r>
        <w:rPr>
          <w:rFonts w:hint="cs"/>
          <w:rtl/>
        </w:rPr>
        <w:t>هام</w:t>
      </w:r>
      <w:r w:rsidRPr="00A2635C">
        <w:rPr>
          <w:rtl/>
        </w:rPr>
        <w:t xml:space="preserve"> للتعلم منه</w:t>
      </w:r>
      <w:r>
        <w:rPr>
          <w:rFonts w:hint="cs"/>
          <w:rtl/>
        </w:rPr>
        <w:t>،</w:t>
      </w:r>
      <w:r w:rsidRPr="00A2635C">
        <w:rPr>
          <w:rtl/>
        </w:rPr>
        <w:t xml:space="preserve"> والتشاور معه</w:t>
      </w:r>
      <w:r>
        <w:rPr>
          <w:rFonts w:hint="cs"/>
          <w:rtl/>
        </w:rPr>
        <w:t>،</w:t>
      </w:r>
      <w:r w:rsidRPr="00A2635C">
        <w:rPr>
          <w:rtl/>
        </w:rPr>
        <w:t xml:space="preserve"> ودعمه والدفاع عنه. </w:t>
      </w:r>
      <w:r>
        <w:rPr>
          <w:rFonts w:hint="cs"/>
          <w:rtl/>
        </w:rPr>
        <w:t>و</w:t>
      </w:r>
      <w:r w:rsidRPr="00A2635C">
        <w:rPr>
          <w:rtl/>
        </w:rPr>
        <w:t xml:space="preserve">يمكن </w:t>
      </w:r>
      <w:r>
        <w:rPr>
          <w:rFonts w:hint="cs"/>
          <w:rtl/>
        </w:rPr>
        <w:t>إدخال</w:t>
      </w:r>
      <w:r w:rsidRPr="00A2635C">
        <w:rPr>
          <w:rtl/>
        </w:rPr>
        <w:t xml:space="preserve"> هذا التعديل على وجه التحديد </w:t>
      </w:r>
      <w:r>
        <w:rPr>
          <w:rFonts w:hint="cs"/>
          <w:rtl/>
        </w:rPr>
        <w:t>على الهدف</w:t>
      </w:r>
      <w:r w:rsidRPr="00A2635C">
        <w:rPr>
          <w:rtl/>
        </w:rPr>
        <w:t xml:space="preserve"> 21</w:t>
      </w:r>
      <w:r>
        <w:rPr>
          <w:rFonts w:hint="cs"/>
          <w:rtl/>
        </w:rPr>
        <w:t>،</w:t>
      </w:r>
      <w:r w:rsidRPr="00A2635C">
        <w:rPr>
          <w:rtl/>
        </w:rPr>
        <w:t xml:space="preserve"> وكذلك على القسم ك</w:t>
      </w:r>
      <w:r>
        <w:rPr>
          <w:rFonts w:hint="cs"/>
          <w:rtl/>
        </w:rPr>
        <w:t>اف</w:t>
      </w:r>
      <w:r w:rsidRPr="00A2635C">
        <w:rPr>
          <w:rtl/>
        </w:rPr>
        <w:t xml:space="preserve">، القسم الفرعي 21. </w:t>
      </w:r>
      <w:r>
        <w:rPr>
          <w:rFonts w:hint="cs"/>
          <w:rtl/>
        </w:rPr>
        <w:t>ألف</w:t>
      </w:r>
    </w:p>
    <w:p w14:paraId="53D9FC3D" w14:textId="77777777" w:rsidR="00155A85" w:rsidRDefault="00155A85" w:rsidP="00D70C97">
      <w:pPr>
        <w:rPr>
          <w:rtl/>
        </w:rPr>
      </w:pPr>
      <w:r w:rsidRPr="00A2635C">
        <w:rPr>
          <w:b/>
          <w:bCs/>
          <w:u w:val="single"/>
          <w:rtl/>
        </w:rPr>
        <w:t xml:space="preserve">العدالة الطبيعية، نيابة </w:t>
      </w:r>
      <w:r>
        <w:rPr>
          <w:rFonts w:hint="cs"/>
          <w:b/>
          <w:bCs/>
          <w:u w:val="single"/>
          <w:rtl/>
        </w:rPr>
        <w:t>أيضا</w:t>
      </w:r>
      <w:r w:rsidRPr="00A2635C">
        <w:rPr>
          <w:b/>
          <w:bCs/>
          <w:u w:val="single"/>
          <w:rtl/>
        </w:rPr>
        <w:t xml:space="preserve"> عن </w:t>
      </w:r>
      <w:r>
        <w:rPr>
          <w:rFonts w:hint="cs"/>
          <w:b/>
          <w:bCs/>
          <w:u w:val="single"/>
          <w:rtl/>
        </w:rPr>
        <w:t>مؤسسة البيئة والموارد الطبيعية،</w:t>
      </w:r>
      <w:r w:rsidRPr="00A2635C">
        <w:rPr>
          <w:b/>
          <w:bCs/>
          <w:u w:val="single"/>
          <w:rtl/>
        </w:rPr>
        <w:t xml:space="preserve"> و</w:t>
      </w:r>
      <w:r w:rsidRPr="00E30309">
        <w:rPr>
          <w:rFonts w:hint="cs"/>
          <w:b/>
          <w:bCs/>
          <w:u w:val="single"/>
          <w:rtl/>
        </w:rPr>
        <w:t xml:space="preserve">اتحاد </w:t>
      </w:r>
      <w:r>
        <w:rPr>
          <w:b/>
          <w:bCs/>
          <w:u w:val="single"/>
          <w:rtl/>
        </w:rPr>
        <w:t>الأراضي والمناطق التي تحفظها الشعوب الأصلية والمجتمعات المحلية</w:t>
      </w:r>
      <w:r>
        <w:rPr>
          <w:rFonts w:hint="cs"/>
          <w:b/>
          <w:bCs/>
          <w:u w:val="single"/>
          <w:rtl/>
        </w:rPr>
        <w:t>،</w:t>
      </w:r>
      <w:r w:rsidRPr="00A2635C">
        <w:rPr>
          <w:b/>
          <w:bCs/>
          <w:u w:val="single"/>
          <w:rtl/>
        </w:rPr>
        <w:t xml:space="preserve"> و</w:t>
      </w:r>
      <w:r w:rsidRPr="00D02AF4">
        <w:rPr>
          <w:b/>
          <w:bCs/>
          <w:u w:val="single"/>
          <w:rtl/>
        </w:rPr>
        <w:t>الصندوق العالمي للأحياء البرية</w:t>
      </w:r>
      <w:r w:rsidRPr="00A2635C">
        <w:rPr>
          <w:b/>
          <w:bCs/>
          <w:u w:val="single"/>
          <w:rtl/>
        </w:rPr>
        <w:t xml:space="preserve"> و</w:t>
      </w:r>
      <w:r>
        <w:rPr>
          <w:rFonts w:hint="cs"/>
          <w:b/>
          <w:bCs/>
          <w:u w:val="single"/>
          <w:rtl/>
        </w:rPr>
        <w:t>مؤسسة</w:t>
      </w:r>
      <w:r w:rsidRPr="00A2635C">
        <w:rPr>
          <w:b/>
          <w:bCs/>
          <w:u w:val="single"/>
          <w:rtl/>
        </w:rPr>
        <w:t xml:space="preserve"> </w:t>
      </w:r>
      <w:r w:rsidRPr="0033477E">
        <w:rPr>
          <w:b/>
          <w:bCs/>
          <w:sz w:val="24"/>
          <w:u w:val="single"/>
        </w:rPr>
        <w:t>Tebtebba</w:t>
      </w:r>
      <w:r w:rsidRPr="00A2635C">
        <w:rPr>
          <w:b/>
          <w:bCs/>
          <w:u w:val="single"/>
          <w:rtl/>
        </w:rPr>
        <w:t>:</w:t>
      </w:r>
      <w:r w:rsidRPr="00A2635C">
        <w:rPr>
          <w:rtl/>
        </w:rPr>
        <w:t xml:space="preserve"> </w:t>
      </w:r>
      <w:r w:rsidRPr="00A279F0">
        <w:rPr>
          <w:rtl/>
        </w:rPr>
        <w:t xml:space="preserve">ضمان المشاركة </w:t>
      </w:r>
      <w:r w:rsidRPr="00A279F0">
        <w:rPr>
          <w:rFonts w:hint="cs"/>
          <w:rtl/>
        </w:rPr>
        <w:t>المنصفة والفعالة</w:t>
      </w:r>
      <w:r w:rsidRPr="00A279F0">
        <w:rPr>
          <w:rtl/>
        </w:rPr>
        <w:t xml:space="preserve"> في صنع القرار</w:t>
      </w:r>
      <w:r w:rsidRPr="00A279F0">
        <w:rPr>
          <w:rFonts w:hint="cs"/>
          <w:rtl/>
        </w:rPr>
        <w:t>ات</w:t>
      </w:r>
      <w:r w:rsidRPr="00A279F0">
        <w:rPr>
          <w:rtl/>
        </w:rPr>
        <w:t xml:space="preserve"> المتعلق</w:t>
      </w:r>
      <w:r w:rsidRPr="00A279F0">
        <w:rPr>
          <w:rFonts w:hint="cs"/>
          <w:rtl/>
        </w:rPr>
        <w:t>ة</w:t>
      </w:r>
      <w:r w:rsidRPr="00A279F0">
        <w:rPr>
          <w:rtl/>
        </w:rPr>
        <w:t xml:space="preserve"> بالتنوع البيولوجي </w:t>
      </w:r>
      <w:r w:rsidRPr="00A279F0">
        <w:rPr>
          <w:rFonts w:hint="cs"/>
          <w:rtl/>
        </w:rPr>
        <w:t>من جانب الشعوب الأصلية والمجتمعات المحلية،</w:t>
      </w:r>
      <w:r>
        <w:rPr>
          <w:rFonts w:hint="cs"/>
          <w:rtl/>
        </w:rPr>
        <w:t xml:space="preserve"> والنساء والفتيات والشباب، </w:t>
      </w:r>
      <w:r w:rsidRPr="002A3451">
        <w:rPr>
          <w:rFonts w:hint="cs"/>
          <w:b/>
          <w:bCs/>
          <w:rtl/>
        </w:rPr>
        <w:t>والاعتراف</w:t>
      </w:r>
      <w:r>
        <w:rPr>
          <w:rFonts w:hint="cs"/>
          <w:rtl/>
        </w:rPr>
        <w:t xml:space="preserve"> بحقوقهم</w:t>
      </w:r>
      <w:r w:rsidRPr="00A279F0">
        <w:rPr>
          <w:rFonts w:hint="cs"/>
          <w:rtl/>
        </w:rPr>
        <w:t xml:space="preserve"> على الأراضي والأقاليم</w:t>
      </w:r>
      <w:r w:rsidRPr="00A279F0">
        <w:rPr>
          <w:rtl/>
        </w:rPr>
        <w:t xml:space="preserve"> </w:t>
      </w:r>
      <w:r w:rsidRPr="00A279F0">
        <w:rPr>
          <w:rFonts w:hint="cs"/>
          <w:rtl/>
        </w:rPr>
        <w:t>و</w:t>
      </w:r>
      <w:r w:rsidRPr="00A279F0">
        <w:rPr>
          <w:rtl/>
        </w:rPr>
        <w:t>الموارد</w:t>
      </w:r>
      <w:r>
        <w:rPr>
          <w:rFonts w:hint="cs"/>
          <w:rtl/>
        </w:rPr>
        <w:t xml:space="preserve"> واحترامها</w:t>
      </w:r>
      <w:r w:rsidRPr="00A279F0">
        <w:rPr>
          <w:rFonts w:hint="cs"/>
          <w:rtl/>
        </w:rPr>
        <w:t xml:space="preserve">، </w:t>
      </w:r>
      <w:r w:rsidRPr="002A3451">
        <w:rPr>
          <w:b/>
          <w:bCs/>
          <w:rtl/>
        </w:rPr>
        <w:t xml:space="preserve">وضمان سلامة المدافعين عن حقوق الإنسان في </w:t>
      </w:r>
      <w:r w:rsidRPr="002A3451">
        <w:rPr>
          <w:rFonts w:hint="cs"/>
          <w:b/>
          <w:bCs/>
          <w:rtl/>
        </w:rPr>
        <w:t>المسائل</w:t>
      </w:r>
      <w:r w:rsidRPr="002A3451">
        <w:rPr>
          <w:b/>
          <w:bCs/>
          <w:rtl/>
        </w:rPr>
        <w:t xml:space="preserve"> البيئية</w:t>
      </w:r>
      <w:r>
        <w:rPr>
          <w:rtl/>
        </w:rPr>
        <w:t>.</w:t>
      </w:r>
    </w:p>
    <w:p w14:paraId="6CAE9CBB" w14:textId="77777777" w:rsidR="00155A85" w:rsidRPr="00825D48" w:rsidRDefault="00155A85" w:rsidP="00D70C97"/>
    <w:p w14:paraId="01BF9358" w14:textId="777347B5" w:rsidR="00155A85" w:rsidRPr="0054108C" w:rsidRDefault="00906ABA" w:rsidP="009402E7">
      <w:pPr>
        <w:keepNext/>
        <w:keepLines/>
        <w:shd w:val="clear" w:color="auto" w:fill="EEECE1"/>
        <w:jc w:val="center"/>
        <w:outlineLvl w:val="2"/>
        <w:rPr>
          <w:rFonts w:eastAsiaTheme="minorHAnsi"/>
          <w:b/>
          <w:bCs/>
          <w:lang w:val="en-CA"/>
        </w:rPr>
      </w:pPr>
      <w:bookmarkStart w:id="35" w:name="_Toc85837681"/>
      <w:r>
        <w:rPr>
          <w:rFonts w:eastAsiaTheme="minorHAnsi" w:hint="cs"/>
          <w:b/>
          <w:bCs/>
          <w:rtl/>
          <w:lang w:val="en-CA"/>
        </w:rPr>
        <w:t xml:space="preserve">مقترحات </w:t>
      </w:r>
      <w:r w:rsidR="00381C46">
        <w:rPr>
          <w:rFonts w:eastAsiaTheme="minorHAnsi" w:hint="cs"/>
          <w:b/>
          <w:bCs/>
          <w:rtl/>
          <w:lang w:val="en-CA"/>
        </w:rPr>
        <w:t>ل</w:t>
      </w:r>
      <w:r w:rsidR="00155A85">
        <w:rPr>
          <w:rFonts w:eastAsiaTheme="minorHAnsi" w:hint="cs"/>
          <w:b/>
          <w:bCs/>
          <w:rtl/>
          <w:lang w:val="en-CA"/>
        </w:rPr>
        <w:t>أهداف جديدة</w:t>
      </w:r>
      <w:bookmarkEnd w:id="35"/>
    </w:p>
    <w:p w14:paraId="2D844F8B" w14:textId="77777777" w:rsidR="00155A85" w:rsidRPr="0054108C" w:rsidRDefault="00155A85" w:rsidP="00D70C97">
      <w:pPr>
        <w:keepNext/>
        <w:keepLines/>
        <w:jc w:val="center"/>
        <w:rPr>
          <w:rFonts w:eastAsiaTheme="minorHAnsi"/>
          <w:b/>
          <w:bCs/>
          <w:lang w:val="en-CA"/>
        </w:rPr>
      </w:pPr>
      <w:r w:rsidRPr="00E14210">
        <w:rPr>
          <w:rFonts w:eastAsiaTheme="minorHAnsi" w:hint="cs"/>
          <w:b/>
          <w:bCs/>
          <w:rtl/>
          <w:lang w:val="en-CA"/>
        </w:rPr>
        <w:t>أهداف جديدة اقترحتها الأطراف</w:t>
      </w:r>
    </w:p>
    <w:p w14:paraId="47EC404B" w14:textId="77777777" w:rsidR="00155A85" w:rsidRPr="005C0A0F" w:rsidRDefault="00155A85" w:rsidP="00D70C97">
      <w:pPr>
        <w:keepNext/>
        <w:keepLines/>
        <w:rPr>
          <w:b/>
          <w:bCs/>
          <w:u w:val="single"/>
          <w:rtl/>
        </w:rPr>
      </w:pPr>
      <w:r w:rsidRPr="005C0A0F">
        <w:rPr>
          <w:b/>
          <w:bCs/>
          <w:u w:val="single"/>
          <w:rtl/>
        </w:rPr>
        <w:t>كوستاريكا</w:t>
      </w:r>
      <w:r w:rsidRPr="005C0A0F">
        <w:rPr>
          <w:b/>
          <w:bCs/>
          <w:u w:val="single"/>
        </w:rPr>
        <w:t>:</w:t>
      </w:r>
    </w:p>
    <w:p w14:paraId="4D6B61F3" w14:textId="77777777" w:rsidR="00155A85" w:rsidRPr="005C0A0F" w:rsidRDefault="00155A85" w:rsidP="00D70C97">
      <w:pPr>
        <w:rPr>
          <w:b/>
          <w:bCs/>
          <w:rtl/>
        </w:rPr>
      </w:pPr>
      <w:r w:rsidRPr="005C0A0F">
        <w:rPr>
          <w:rtl/>
        </w:rPr>
        <w:t xml:space="preserve">الهدف الجديد 22. </w:t>
      </w:r>
      <w:r w:rsidRPr="005C0A0F">
        <w:rPr>
          <w:b/>
          <w:bCs/>
          <w:rtl/>
        </w:rPr>
        <w:t xml:space="preserve">ضمان الوصول العادل للنساء والفتيات </w:t>
      </w:r>
      <w:r>
        <w:rPr>
          <w:rFonts w:hint="cs"/>
          <w:b/>
          <w:bCs/>
          <w:rtl/>
        </w:rPr>
        <w:t>واستفادتهن من</w:t>
      </w:r>
      <w:r w:rsidRPr="005C0A0F">
        <w:rPr>
          <w:b/>
          <w:bCs/>
          <w:rtl/>
        </w:rPr>
        <w:t xml:space="preserve"> </w:t>
      </w:r>
      <w:r>
        <w:rPr>
          <w:rFonts w:hint="cs"/>
          <w:b/>
          <w:bCs/>
          <w:rtl/>
        </w:rPr>
        <w:t>حفظ التنوع البيولوجي</w:t>
      </w:r>
      <w:r w:rsidRPr="005C0A0F">
        <w:rPr>
          <w:b/>
          <w:bCs/>
          <w:rtl/>
        </w:rPr>
        <w:t xml:space="preserve"> </w:t>
      </w:r>
      <w:r>
        <w:rPr>
          <w:rFonts w:hint="cs"/>
          <w:b/>
          <w:bCs/>
          <w:rtl/>
        </w:rPr>
        <w:t>واستخدامه</w:t>
      </w:r>
      <w:r w:rsidRPr="005C0A0F">
        <w:rPr>
          <w:b/>
          <w:bCs/>
          <w:rtl/>
        </w:rPr>
        <w:t xml:space="preserve"> المستدام، بالإضافة إلى مشاركتهن المستنيرة والفعالة على </w:t>
      </w:r>
      <w:r>
        <w:rPr>
          <w:rFonts w:hint="cs"/>
          <w:b/>
          <w:bCs/>
          <w:rtl/>
        </w:rPr>
        <w:t>كافة</w:t>
      </w:r>
      <w:r w:rsidRPr="005C0A0F">
        <w:rPr>
          <w:b/>
          <w:bCs/>
          <w:rtl/>
        </w:rPr>
        <w:t xml:space="preserve"> مستويات صنع السياسات والقرارات المتعلقة بالتنوع البيولوجي</w:t>
      </w:r>
      <w:r w:rsidRPr="005C0A0F">
        <w:rPr>
          <w:b/>
          <w:bCs/>
        </w:rPr>
        <w:t>.</w:t>
      </w:r>
    </w:p>
    <w:p w14:paraId="2B9985EA" w14:textId="77777777" w:rsidR="00155A85" w:rsidRPr="005C0A0F" w:rsidRDefault="00155A85" w:rsidP="00D70C97">
      <w:pPr>
        <w:keepNext/>
        <w:keepLines/>
        <w:rPr>
          <w:b/>
          <w:bCs/>
          <w:u w:val="single"/>
          <w:rtl/>
        </w:rPr>
      </w:pPr>
      <w:r w:rsidRPr="005C0A0F">
        <w:rPr>
          <w:b/>
          <w:bCs/>
          <w:u w:val="single"/>
          <w:rtl/>
        </w:rPr>
        <w:t>سويسرا</w:t>
      </w:r>
      <w:r w:rsidRPr="005C0A0F">
        <w:rPr>
          <w:b/>
          <w:bCs/>
          <w:u w:val="single"/>
        </w:rPr>
        <w:t>:</w:t>
      </w:r>
    </w:p>
    <w:p w14:paraId="3BB3254B" w14:textId="77777777" w:rsidR="00155A85" w:rsidRPr="006C1972" w:rsidRDefault="00155A85" w:rsidP="00D70C97">
      <w:pPr>
        <w:rPr>
          <w:b/>
          <w:bCs/>
          <w:rtl/>
        </w:rPr>
      </w:pPr>
      <w:r w:rsidRPr="006C1972">
        <w:rPr>
          <w:b/>
          <w:bCs/>
          <w:rtl/>
        </w:rPr>
        <w:t xml:space="preserve">بحلول عام 2030، ضمان </w:t>
      </w:r>
      <w:r>
        <w:rPr>
          <w:rFonts w:hint="cs"/>
          <w:b/>
          <w:bCs/>
          <w:rtl/>
        </w:rPr>
        <w:t>تمتين</w:t>
      </w:r>
      <w:r w:rsidRPr="006C1972">
        <w:rPr>
          <w:b/>
          <w:bCs/>
          <w:rtl/>
        </w:rPr>
        <w:t xml:space="preserve"> التعاون وتعزيز التآزر بين الاتفاقات البيئية متعددة الأطراف والمنظمات والبرامج الدولية ذات الصلة، </w:t>
      </w:r>
      <w:r>
        <w:rPr>
          <w:rFonts w:hint="cs"/>
          <w:b/>
          <w:bCs/>
          <w:rtl/>
        </w:rPr>
        <w:t>و</w:t>
      </w:r>
      <w:r w:rsidRPr="006C1972">
        <w:rPr>
          <w:b/>
          <w:bCs/>
          <w:rtl/>
        </w:rPr>
        <w:t>المساهمة</w:t>
      </w:r>
      <w:r>
        <w:rPr>
          <w:rFonts w:hint="cs"/>
          <w:b/>
          <w:bCs/>
          <w:rtl/>
        </w:rPr>
        <w:t xml:space="preserve"> بالتالي</w:t>
      </w:r>
      <w:r w:rsidRPr="006C1972">
        <w:rPr>
          <w:b/>
          <w:bCs/>
          <w:rtl/>
        </w:rPr>
        <w:t xml:space="preserve"> في التنفيذ الفعال </w:t>
      </w:r>
      <w:r>
        <w:rPr>
          <w:rFonts w:hint="cs"/>
          <w:b/>
          <w:bCs/>
          <w:rtl/>
        </w:rPr>
        <w:t>والكفؤ</w:t>
      </w:r>
      <w:r w:rsidRPr="006C1972">
        <w:rPr>
          <w:b/>
          <w:bCs/>
          <w:rtl/>
        </w:rPr>
        <w:t xml:space="preserve"> لإطار التنوع البيولوجي</w:t>
      </w:r>
      <w:r w:rsidRPr="006C1972">
        <w:rPr>
          <w:b/>
          <w:bCs/>
        </w:rPr>
        <w:t>.</w:t>
      </w:r>
    </w:p>
    <w:p w14:paraId="62AA8C6E" w14:textId="77777777" w:rsidR="00155A85" w:rsidRPr="00B42EAB" w:rsidRDefault="00155A85" w:rsidP="00D70C97">
      <w:pPr>
        <w:keepNext/>
        <w:keepLines/>
        <w:jc w:val="center"/>
        <w:rPr>
          <w:b/>
          <w:bCs/>
          <w:rtl/>
        </w:rPr>
      </w:pPr>
      <w:r>
        <w:rPr>
          <w:rFonts w:hint="cs"/>
          <w:b/>
          <w:bCs/>
          <w:rtl/>
        </w:rPr>
        <w:t>ال</w:t>
      </w:r>
      <w:r w:rsidRPr="00B42EAB">
        <w:rPr>
          <w:b/>
          <w:bCs/>
          <w:rtl/>
        </w:rPr>
        <w:t xml:space="preserve">أهداف </w:t>
      </w:r>
      <w:r>
        <w:rPr>
          <w:rFonts w:hint="cs"/>
          <w:b/>
          <w:bCs/>
          <w:rtl/>
        </w:rPr>
        <w:t>ال</w:t>
      </w:r>
      <w:r w:rsidRPr="00B42EAB">
        <w:rPr>
          <w:b/>
          <w:bCs/>
          <w:rtl/>
        </w:rPr>
        <w:t xml:space="preserve">جديدة </w:t>
      </w:r>
      <w:r w:rsidRPr="00B42EAB">
        <w:rPr>
          <w:rFonts w:hint="cs"/>
          <w:b/>
          <w:bCs/>
          <w:rtl/>
        </w:rPr>
        <w:t>من</w:t>
      </w:r>
      <w:r w:rsidRPr="00B42EAB">
        <w:rPr>
          <w:b/>
          <w:bCs/>
          <w:rtl/>
        </w:rPr>
        <w:t xml:space="preserve"> المراقب</w:t>
      </w:r>
      <w:r w:rsidRPr="00B42EAB">
        <w:rPr>
          <w:rFonts w:hint="cs"/>
          <w:b/>
          <w:bCs/>
          <w:rtl/>
        </w:rPr>
        <w:t>ي</w:t>
      </w:r>
      <w:r w:rsidRPr="00B42EAB">
        <w:rPr>
          <w:b/>
          <w:bCs/>
          <w:rtl/>
        </w:rPr>
        <w:t xml:space="preserve">ن </w:t>
      </w:r>
      <w:r w:rsidRPr="00B42EAB">
        <w:rPr>
          <w:rFonts w:hint="cs"/>
          <w:b/>
          <w:bCs/>
          <w:rtl/>
        </w:rPr>
        <w:t>التي أيدتها</w:t>
      </w:r>
      <w:r w:rsidRPr="00B42EAB">
        <w:rPr>
          <w:b/>
          <w:bCs/>
          <w:rtl/>
        </w:rPr>
        <w:t xml:space="preserve"> الأطراف</w:t>
      </w:r>
      <w:r>
        <w:rPr>
          <w:rFonts w:hint="cs"/>
          <w:b/>
          <w:bCs/>
          <w:rtl/>
        </w:rPr>
        <w:t xml:space="preserve"> </w:t>
      </w:r>
    </w:p>
    <w:p w14:paraId="43DA3E2A" w14:textId="77777777" w:rsidR="00155A85" w:rsidRPr="005C0A0F" w:rsidRDefault="00155A85" w:rsidP="00D70C97">
      <w:pPr>
        <w:rPr>
          <w:b/>
          <w:bCs/>
          <w:u w:val="single"/>
          <w:rtl/>
        </w:rPr>
      </w:pPr>
      <w:r w:rsidRPr="00782B60">
        <w:rPr>
          <w:b/>
          <w:bCs/>
          <w:u w:val="single"/>
          <w:rtl/>
        </w:rPr>
        <w:t xml:space="preserve">شبكة الجامعة الدولية بشأن التنوع الثقافي والبيولوجي </w:t>
      </w:r>
      <w:r w:rsidRPr="00782B60">
        <w:rPr>
          <w:b/>
          <w:bCs/>
          <w:u w:val="single"/>
        </w:rPr>
        <w:t>(IUNCBD)</w:t>
      </w:r>
    </w:p>
    <w:p w14:paraId="268FA1CF" w14:textId="77777777" w:rsidR="00155A85" w:rsidRPr="006C1972" w:rsidRDefault="00155A85" w:rsidP="00D70C97">
      <w:pPr>
        <w:rPr>
          <w:b/>
          <w:bCs/>
          <w:rtl/>
        </w:rPr>
      </w:pPr>
      <w:r w:rsidRPr="006C1972">
        <w:rPr>
          <w:b/>
          <w:bCs/>
          <w:rtl/>
        </w:rPr>
        <w:t xml:space="preserve">اتخاذ تدابير في قطاع التعليم </w:t>
      </w:r>
      <w:r>
        <w:rPr>
          <w:rFonts w:hint="cs"/>
          <w:b/>
          <w:bCs/>
          <w:rtl/>
        </w:rPr>
        <w:t>والقطاع العلمي</w:t>
      </w:r>
      <w:r w:rsidRPr="006C1972">
        <w:rPr>
          <w:b/>
          <w:bCs/>
          <w:rtl/>
        </w:rPr>
        <w:t xml:space="preserve"> لضمان </w:t>
      </w:r>
      <w:r>
        <w:rPr>
          <w:rFonts w:hint="cs"/>
          <w:b/>
          <w:bCs/>
          <w:rtl/>
        </w:rPr>
        <w:t>أن يتم،</w:t>
      </w:r>
      <w:r w:rsidRPr="006C1972">
        <w:rPr>
          <w:b/>
          <w:bCs/>
          <w:rtl/>
        </w:rPr>
        <w:t xml:space="preserve"> بحلول عام 2030</w:t>
      </w:r>
      <w:r>
        <w:rPr>
          <w:rFonts w:hint="cs"/>
          <w:b/>
          <w:bCs/>
          <w:rtl/>
        </w:rPr>
        <w:t>، تفعيل المناهج</w:t>
      </w:r>
      <w:r w:rsidRPr="006C1972">
        <w:rPr>
          <w:b/>
          <w:bCs/>
          <w:rtl/>
        </w:rPr>
        <w:t xml:space="preserve"> ودراسات علوم/سياسات</w:t>
      </w:r>
      <w:r>
        <w:rPr>
          <w:rFonts w:hint="cs"/>
          <w:b/>
          <w:bCs/>
          <w:rtl/>
        </w:rPr>
        <w:t xml:space="preserve"> التنوع البيولوجي</w:t>
      </w:r>
      <w:r w:rsidRPr="006C1972">
        <w:rPr>
          <w:b/>
          <w:bCs/>
          <w:rtl/>
        </w:rPr>
        <w:t xml:space="preserve"> </w:t>
      </w:r>
      <w:r>
        <w:rPr>
          <w:rFonts w:hint="cs"/>
          <w:b/>
          <w:bCs/>
          <w:rtl/>
        </w:rPr>
        <w:t xml:space="preserve">المتخصصة في </w:t>
      </w:r>
      <w:r w:rsidRPr="006C1972">
        <w:rPr>
          <w:b/>
          <w:bCs/>
          <w:rtl/>
        </w:rPr>
        <w:t>التنوع</w:t>
      </w:r>
      <w:r>
        <w:rPr>
          <w:rFonts w:hint="cs"/>
          <w:b/>
          <w:bCs/>
          <w:rtl/>
        </w:rPr>
        <w:t xml:space="preserve"> الثقافي ومتعددة التخصصات </w:t>
      </w:r>
      <w:r w:rsidRPr="006C1972">
        <w:rPr>
          <w:b/>
          <w:bCs/>
          <w:rtl/>
        </w:rPr>
        <w:t xml:space="preserve">ودعمها بالكامل على </w:t>
      </w:r>
      <w:r>
        <w:rPr>
          <w:rFonts w:hint="cs"/>
          <w:b/>
          <w:bCs/>
          <w:rtl/>
        </w:rPr>
        <w:t>كافة</w:t>
      </w:r>
      <w:r w:rsidRPr="006C1972">
        <w:rPr>
          <w:b/>
          <w:bCs/>
          <w:rtl/>
        </w:rPr>
        <w:t xml:space="preserve"> المستويات، بما في ذلك التعليم الابتدائي والثانوي والعالي</w:t>
      </w:r>
      <w:r>
        <w:rPr>
          <w:rFonts w:hint="cs"/>
          <w:b/>
          <w:bCs/>
          <w:rtl/>
        </w:rPr>
        <w:t>،</w:t>
      </w:r>
      <w:r w:rsidRPr="006C1972">
        <w:rPr>
          <w:b/>
          <w:bCs/>
          <w:rtl/>
        </w:rPr>
        <w:t xml:space="preserve"> وما يتصل بذلك من بناء القدرات </w:t>
      </w:r>
      <w:r w:rsidRPr="006C1972">
        <w:rPr>
          <w:rFonts w:hint="cs"/>
          <w:b/>
          <w:bCs/>
          <w:rtl/>
        </w:rPr>
        <w:t>و</w:t>
      </w:r>
      <w:r w:rsidRPr="006C1972">
        <w:rPr>
          <w:b/>
          <w:bCs/>
          <w:rtl/>
        </w:rPr>
        <w:t xml:space="preserve">برامج التدريب </w:t>
      </w:r>
      <w:r>
        <w:rPr>
          <w:rFonts w:hint="cs"/>
          <w:b/>
          <w:bCs/>
          <w:rtl/>
        </w:rPr>
        <w:t>على البحوث</w:t>
      </w:r>
      <w:r w:rsidRPr="006C1972">
        <w:rPr>
          <w:b/>
          <w:bCs/>
          <w:rtl/>
        </w:rPr>
        <w:t xml:space="preserve">، مع مراعاة: (أ) عمليات </w:t>
      </w:r>
      <w:r w:rsidRPr="006C1972">
        <w:rPr>
          <w:b/>
          <w:bCs/>
          <w:rtl/>
        </w:rPr>
        <w:lastRenderedPageBreak/>
        <w:t xml:space="preserve">التعلم </w:t>
      </w:r>
      <w:r>
        <w:rPr>
          <w:rFonts w:hint="cs"/>
          <w:b/>
          <w:bCs/>
          <w:rtl/>
        </w:rPr>
        <w:t>ونظم</w:t>
      </w:r>
      <w:r w:rsidRPr="006C1972">
        <w:rPr>
          <w:b/>
          <w:bCs/>
          <w:rtl/>
        </w:rPr>
        <w:t xml:space="preserve"> المعرفة</w:t>
      </w:r>
      <w:r>
        <w:rPr>
          <w:rFonts w:hint="cs"/>
          <w:b/>
          <w:bCs/>
          <w:rtl/>
        </w:rPr>
        <w:t xml:space="preserve"> الخاصة</w:t>
      </w:r>
      <w:r w:rsidRPr="006C1972">
        <w:rPr>
          <w:b/>
          <w:bCs/>
          <w:rtl/>
        </w:rPr>
        <w:t xml:space="preserve"> </w:t>
      </w:r>
      <w:r>
        <w:rPr>
          <w:rFonts w:hint="cs"/>
          <w:b/>
          <w:bCs/>
          <w:rtl/>
        </w:rPr>
        <w:t>بال</w:t>
      </w:r>
      <w:r w:rsidRPr="006C1972">
        <w:rPr>
          <w:b/>
          <w:bCs/>
          <w:rtl/>
        </w:rPr>
        <w:t xml:space="preserve">شعوب الأصلية والمجتمعات المحلية </w:t>
      </w:r>
      <w:r>
        <w:rPr>
          <w:rFonts w:hint="cs"/>
          <w:b/>
          <w:bCs/>
          <w:rtl/>
        </w:rPr>
        <w:t>بالإضافة إلى</w:t>
      </w:r>
      <w:r w:rsidRPr="006C1972">
        <w:rPr>
          <w:b/>
          <w:bCs/>
          <w:rtl/>
        </w:rPr>
        <w:t xml:space="preserve"> علوم المواطن؛ (ب) حقوق الإنسان في تعليم مجاني وشامل ومنصف وعالي الجودة، مع إيلاء اعتبار خاص </w:t>
      </w:r>
      <w:r>
        <w:rPr>
          <w:rFonts w:hint="cs"/>
          <w:b/>
          <w:bCs/>
          <w:rtl/>
        </w:rPr>
        <w:t>للنساء</w:t>
      </w:r>
      <w:r w:rsidRPr="006C1972">
        <w:rPr>
          <w:b/>
          <w:bCs/>
          <w:rtl/>
        </w:rPr>
        <w:t xml:space="preserve"> </w:t>
      </w:r>
      <w:r>
        <w:rPr>
          <w:rFonts w:hint="cs"/>
          <w:b/>
          <w:bCs/>
          <w:rtl/>
        </w:rPr>
        <w:t>والمجموعات</w:t>
      </w:r>
      <w:r w:rsidRPr="006C1972">
        <w:rPr>
          <w:b/>
          <w:bCs/>
          <w:rtl/>
        </w:rPr>
        <w:t xml:space="preserve"> الاجتماعية المهمشة؛ (ج) الحاجة إلى دمج أنشطة التدريس/البحث/</w:t>
      </w:r>
      <w:r>
        <w:rPr>
          <w:rFonts w:hint="cs"/>
          <w:b/>
          <w:bCs/>
          <w:rtl/>
        </w:rPr>
        <w:t>الانتشار</w:t>
      </w:r>
      <w:r w:rsidRPr="006C1972">
        <w:rPr>
          <w:b/>
          <w:bCs/>
          <w:rtl/>
        </w:rPr>
        <w:t xml:space="preserve"> </w:t>
      </w:r>
      <w:r>
        <w:rPr>
          <w:rFonts w:hint="cs"/>
          <w:b/>
          <w:bCs/>
          <w:rtl/>
        </w:rPr>
        <w:t>بهدف إحداث</w:t>
      </w:r>
      <w:r w:rsidRPr="006C1972">
        <w:rPr>
          <w:b/>
          <w:bCs/>
          <w:rtl/>
        </w:rPr>
        <w:t xml:space="preserve"> </w:t>
      </w:r>
      <w:r>
        <w:rPr>
          <w:rFonts w:hint="cs"/>
          <w:b/>
          <w:bCs/>
          <w:rtl/>
        </w:rPr>
        <w:t>أثر</w:t>
      </w:r>
      <w:r w:rsidRPr="006C1972">
        <w:rPr>
          <w:b/>
          <w:bCs/>
          <w:rtl/>
        </w:rPr>
        <w:t xml:space="preserve"> </w:t>
      </w:r>
      <w:r>
        <w:rPr>
          <w:rFonts w:hint="cs"/>
          <w:b/>
          <w:bCs/>
          <w:rtl/>
        </w:rPr>
        <w:t>فعال</w:t>
      </w:r>
      <w:r w:rsidRPr="006C1972">
        <w:rPr>
          <w:b/>
          <w:bCs/>
          <w:rtl/>
        </w:rPr>
        <w:t xml:space="preserve"> </w:t>
      </w:r>
      <w:r>
        <w:rPr>
          <w:rFonts w:hint="cs"/>
          <w:b/>
          <w:bCs/>
          <w:rtl/>
        </w:rPr>
        <w:t>على</w:t>
      </w:r>
      <w:r w:rsidRPr="006C1972">
        <w:rPr>
          <w:b/>
          <w:bCs/>
          <w:rtl/>
        </w:rPr>
        <w:t xml:space="preserve"> الأرض والمجتمع</w:t>
      </w:r>
      <w:r>
        <w:rPr>
          <w:rFonts w:hint="cs"/>
          <w:b/>
          <w:bCs/>
          <w:rtl/>
        </w:rPr>
        <w:t>،</w:t>
      </w:r>
      <w:r w:rsidRPr="006C1972">
        <w:rPr>
          <w:b/>
          <w:bCs/>
          <w:rtl/>
        </w:rPr>
        <w:t xml:space="preserve"> والمساهمة في تنفيذ سياسة التنوع البيولوجي والاستدامة.</w:t>
      </w:r>
    </w:p>
    <w:p w14:paraId="6F3F3FCA" w14:textId="77777777" w:rsidR="00155A85" w:rsidRPr="00C721A0" w:rsidRDefault="00155A85" w:rsidP="00D70C97">
      <w:pPr>
        <w:rPr>
          <w:b/>
          <w:bCs/>
        </w:rPr>
      </w:pPr>
    </w:p>
    <w:p w14:paraId="687F0E0F" w14:textId="77777777" w:rsidR="00155A85" w:rsidRPr="008B5067" w:rsidRDefault="00155A85" w:rsidP="00B803C4">
      <w:pPr>
        <w:keepNext/>
        <w:keepLines/>
        <w:shd w:val="clear" w:color="auto" w:fill="EEECE1"/>
        <w:spacing w:after="240"/>
        <w:jc w:val="center"/>
        <w:outlineLvl w:val="2"/>
        <w:rPr>
          <w:rFonts w:eastAsiaTheme="minorHAnsi"/>
          <w:b/>
          <w:bCs/>
          <w:rtl/>
          <w:lang w:val="en-CA"/>
        </w:rPr>
      </w:pPr>
      <w:bookmarkStart w:id="36" w:name="_Toc85837682"/>
      <w:r>
        <w:rPr>
          <w:rFonts w:eastAsiaTheme="minorHAnsi" w:hint="cs"/>
          <w:b/>
          <w:bCs/>
          <w:rtl/>
          <w:lang w:val="en-CA"/>
        </w:rPr>
        <w:t>الأقسام حاء - كاف</w:t>
      </w:r>
      <w:bookmarkEnd w:id="36"/>
    </w:p>
    <w:tbl>
      <w:tblPr>
        <w:tblStyle w:val="TableGrid"/>
        <w:bidiVisual/>
        <w:tblW w:w="9360" w:type="dxa"/>
        <w:tblLayout w:type="fixed"/>
        <w:tblLook w:val="06A0" w:firstRow="1" w:lastRow="0" w:firstColumn="1" w:lastColumn="0" w:noHBand="1" w:noVBand="1"/>
      </w:tblPr>
      <w:tblGrid>
        <w:gridCol w:w="9360"/>
      </w:tblGrid>
      <w:tr w:rsidR="00155A85" w:rsidRPr="004473E2" w14:paraId="12BFB8A5" w14:textId="77777777" w:rsidTr="003F3B50">
        <w:tc>
          <w:tcPr>
            <w:tcW w:w="9360" w:type="dxa"/>
          </w:tcPr>
          <w:p w14:paraId="6D4B4205" w14:textId="77777777" w:rsidR="00155A85" w:rsidRPr="003D508C" w:rsidRDefault="00155A85" w:rsidP="003D508C">
            <w:pPr>
              <w:shd w:val="clear" w:color="auto" w:fill="EEECE1" w:themeFill="background2"/>
              <w:jc w:val="center"/>
              <w:rPr>
                <w:b/>
                <w:bCs/>
              </w:rPr>
            </w:pPr>
            <w:r w:rsidRPr="003D508C">
              <w:rPr>
                <w:rFonts w:hint="cs"/>
                <w:b/>
                <w:bCs/>
                <w:rtl/>
              </w:rPr>
              <w:t xml:space="preserve">حاء </w:t>
            </w:r>
            <w:r w:rsidRPr="003D508C">
              <w:rPr>
                <w:b/>
                <w:bCs/>
                <w:rtl/>
              </w:rPr>
              <w:t>–</w:t>
            </w:r>
            <w:r w:rsidRPr="003D508C">
              <w:rPr>
                <w:rFonts w:hint="cs"/>
                <w:b/>
                <w:bCs/>
                <w:rtl/>
              </w:rPr>
              <w:t xml:space="preserve"> آليات دعم التنفيذ</w:t>
            </w:r>
          </w:p>
          <w:p w14:paraId="7B309B38" w14:textId="77777777" w:rsidR="00155A85" w:rsidRPr="003D508C" w:rsidRDefault="00155A85" w:rsidP="003D508C">
            <w:r w:rsidRPr="00C53BAC">
              <w:rPr>
                <w:rFonts w:hint="cs"/>
                <w:rtl/>
              </w:rPr>
              <w:t>سيتم دعم تنفيذ الإطار وتحقيق غاياته وأهدافه من خلال آليات الدعم بموجب اتفاقية التنوع البيولوجي، بما في ذلك الآلية المالية، واستراتيجيات حشد الموارد، وبناء القدرات وتنمية القدرات، و</w:t>
            </w:r>
            <w:r w:rsidRPr="00C53BAC">
              <w:rPr>
                <w:rtl/>
              </w:rPr>
              <w:t>التعاون التقني والعلمي ونقل التكنولوجيا</w:t>
            </w:r>
            <w:r w:rsidRPr="00C53BAC">
              <w:rPr>
                <w:rFonts w:hint="cs"/>
                <w:rtl/>
              </w:rPr>
              <w:t>، وإدارة المعارف وكذلك من خلال الآليات ذات الصلة بموجب الاتفاقيات والعمليات الدولية الأخرى.</w:t>
            </w:r>
            <w:r w:rsidRPr="003D508C">
              <w:rPr>
                <w:rtl/>
              </w:rPr>
              <w:footnoteReference w:id="9"/>
            </w:r>
          </w:p>
        </w:tc>
      </w:tr>
    </w:tbl>
    <w:p w14:paraId="601B4ACF" w14:textId="77777777" w:rsidR="00155A85" w:rsidRPr="0054108C" w:rsidRDefault="00155A85" w:rsidP="00D70C97">
      <w:pPr>
        <w:keepNext/>
        <w:keepLines/>
        <w:spacing w:before="120"/>
        <w:jc w:val="center"/>
        <w:rPr>
          <w:rFonts w:eastAsiaTheme="minorHAnsi"/>
          <w:b/>
          <w:bCs/>
          <w:lang w:val="en-CA"/>
        </w:rPr>
      </w:pPr>
      <w:r w:rsidRPr="0054108C">
        <w:rPr>
          <w:rFonts w:eastAsiaTheme="minorHAnsi" w:hint="cs"/>
          <w:b/>
          <w:bCs/>
          <w:rtl/>
          <w:lang w:val="en-CA"/>
        </w:rPr>
        <w:t>النص المركب</w:t>
      </w:r>
    </w:p>
    <w:p w14:paraId="1211E23C" w14:textId="633122CB" w:rsidR="00155A85" w:rsidRDefault="00155A85" w:rsidP="00D70C97">
      <w:pPr>
        <w:rPr>
          <w:b/>
          <w:bCs/>
          <w:rtl/>
        </w:rPr>
      </w:pPr>
      <w:r w:rsidRPr="00D324A8">
        <w:rPr>
          <w:rtl/>
        </w:rPr>
        <w:t>[سيتم [دعم]</w:t>
      </w:r>
      <w:r w:rsidRPr="007C0087">
        <w:rPr>
          <w:b/>
          <w:bCs/>
          <w:rtl/>
        </w:rPr>
        <w:t xml:space="preserve"> </w:t>
      </w:r>
      <w:r w:rsidRPr="00D324A8">
        <w:rPr>
          <w:rtl/>
        </w:rPr>
        <w:t>التنفيذ</w:t>
      </w:r>
      <w:r w:rsidRPr="007C0087">
        <w:rPr>
          <w:b/>
          <w:bCs/>
          <w:rtl/>
        </w:rPr>
        <w:t xml:space="preserve"> الفعال </w:t>
      </w:r>
      <w:r w:rsidRPr="00D324A8">
        <w:rPr>
          <w:rtl/>
        </w:rPr>
        <w:t>للإطار وتحقيق أهدافه وغاياته</w:t>
      </w:r>
      <w:r w:rsidRPr="007C0087">
        <w:rPr>
          <w:b/>
          <w:bCs/>
          <w:rtl/>
        </w:rPr>
        <w:t xml:space="preserve"> [</w:t>
      </w:r>
      <w:r w:rsidR="00C45681">
        <w:rPr>
          <w:rFonts w:hint="cs"/>
          <w:b/>
          <w:bCs/>
          <w:rtl/>
        </w:rPr>
        <w:t>وت</w:t>
      </w:r>
      <w:r w:rsidR="00C45681" w:rsidRPr="007C0087">
        <w:rPr>
          <w:rFonts w:hint="cs"/>
          <w:b/>
          <w:bCs/>
          <w:rtl/>
        </w:rPr>
        <w:t>يسيره</w:t>
      </w:r>
      <w:r w:rsidRPr="007C0087">
        <w:rPr>
          <w:b/>
          <w:bCs/>
          <w:rtl/>
        </w:rPr>
        <w:t xml:space="preserve"> وتعزيزه] [يتطلب التنفيذ] </w:t>
      </w:r>
      <w:r w:rsidRPr="00D324A8">
        <w:rPr>
          <w:rtl/>
        </w:rPr>
        <w:t xml:space="preserve">من خلال آليات الدعم [بموجب اتفاقية التنوع البيولوجي] </w:t>
      </w:r>
      <w:r w:rsidRPr="007C0087">
        <w:rPr>
          <w:b/>
          <w:bCs/>
          <w:rtl/>
        </w:rPr>
        <w:t>وبروتوكول</w:t>
      </w:r>
      <w:r>
        <w:rPr>
          <w:rFonts w:hint="cs"/>
          <w:b/>
          <w:bCs/>
          <w:rtl/>
        </w:rPr>
        <w:t>ي</w:t>
      </w:r>
      <w:r w:rsidRPr="007C0087">
        <w:rPr>
          <w:b/>
          <w:bCs/>
          <w:rtl/>
        </w:rPr>
        <w:t xml:space="preserve">ها، </w:t>
      </w:r>
      <w:r w:rsidRPr="007415EA">
        <w:rPr>
          <w:rFonts w:hint="cs"/>
          <w:b/>
          <w:bCs/>
          <w:rtl/>
        </w:rPr>
        <w:t xml:space="preserve">بما يتناسب مع الطموح المنصوص عليه في الإطار ومع التغييرات التحويلية المطلوبة </w:t>
      </w:r>
      <w:r>
        <w:rPr>
          <w:rFonts w:hint="cs"/>
          <w:b/>
          <w:bCs/>
          <w:rtl/>
        </w:rPr>
        <w:t>لتحقيق</w:t>
      </w:r>
      <w:r w:rsidRPr="007415EA">
        <w:rPr>
          <w:rFonts w:hint="cs"/>
          <w:b/>
          <w:bCs/>
          <w:rtl/>
        </w:rPr>
        <w:t xml:space="preserve"> هذا الطموح</w:t>
      </w:r>
      <w:r>
        <w:rPr>
          <w:rFonts w:hint="cs"/>
          <w:b/>
          <w:bCs/>
          <w:rtl/>
        </w:rPr>
        <w:t>. وهي تتضمن</w:t>
      </w:r>
      <w:r w:rsidRPr="007C0087">
        <w:rPr>
          <w:b/>
          <w:bCs/>
          <w:rtl/>
        </w:rPr>
        <w:t xml:space="preserve"> </w:t>
      </w:r>
      <w:r w:rsidRPr="00C06B62">
        <w:rPr>
          <w:rtl/>
        </w:rPr>
        <w:t>[بما في ذلك] الآلية المالية، واستراتيجيات حشد الموارد</w:t>
      </w:r>
      <w:r w:rsidRPr="007C0087">
        <w:rPr>
          <w:b/>
          <w:bCs/>
          <w:rtl/>
        </w:rPr>
        <w:t xml:space="preserve">، </w:t>
      </w:r>
      <w:r>
        <w:rPr>
          <w:rFonts w:hint="cs"/>
          <w:b/>
          <w:bCs/>
          <w:rtl/>
        </w:rPr>
        <w:t>وبيانات</w:t>
      </w:r>
      <w:r w:rsidRPr="007C0087">
        <w:rPr>
          <w:b/>
          <w:bCs/>
          <w:rtl/>
        </w:rPr>
        <w:t>/</w:t>
      </w:r>
      <w:r>
        <w:rPr>
          <w:rFonts w:hint="cs"/>
          <w:b/>
          <w:bCs/>
          <w:rtl/>
        </w:rPr>
        <w:t>معلومات</w:t>
      </w:r>
      <w:r w:rsidRPr="007C0087">
        <w:rPr>
          <w:b/>
          <w:bCs/>
          <w:rtl/>
        </w:rPr>
        <w:t xml:space="preserve"> </w:t>
      </w:r>
      <w:r>
        <w:rPr>
          <w:rFonts w:hint="cs"/>
          <w:b/>
          <w:bCs/>
          <w:rtl/>
        </w:rPr>
        <w:t>خط الأساس</w:t>
      </w:r>
      <w:r w:rsidRPr="007C0087">
        <w:rPr>
          <w:b/>
          <w:bCs/>
          <w:rtl/>
        </w:rPr>
        <w:t xml:space="preserve"> </w:t>
      </w:r>
      <w:r>
        <w:rPr>
          <w:rFonts w:hint="cs"/>
          <w:b/>
          <w:bCs/>
          <w:rtl/>
        </w:rPr>
        <w:t>التي جرى وضعها</w:t>
      </w:r>
      <w:r w:rsidRPr="007C0087">
        <w:rPr>
          <w:b/>
          <w:bCs/>
          <w:rtl/>
        </w:rPr>
        <w:t xml:space="preserve">، </w:t>
      </w:r>
      <w:r w:rsidRPr="00C06B62">
        <w:rPr>
          <w:rtl/>
        </w:rPr>
        <w:t xml:space="preserve">وبناء القدرات وتطويرها، والتعاون التقني والعلمي ونقل التكنولوجيا، وإدارة المعرفة، </w:t>
      </w:r>
      <w:r w:rsidRPr="00E1492C">
        <w:rPr>
          <w:b/>
          <w:bCs/>
          <w:rtl/>
        </w:rPr>
        <w:t>وآليات التخطيط</w:t>
      </w:r>
      <w:r w:rsidRPr="00E1492C">
        <w:rPr>
          <w:rFonts w:hint="cs"/>
          <w:b/>
          <w:bCs/>
          <w:rtl/>
        </w:rPr>
        <w:t>،</w:t>
      </w:r>
      <w:r w:rsidRPr="00E1492C">
        <w:rPr>
          <w:b/>
          <w:bCs/>
          <w:rtl/>
        </w:rPr>
        <w:t xml:space="preserve"> والرصد</w:t>
      </w:r>
      <w:r w:rsidRPr="00E1492C">
        <w:rPr>
          <w:rFonts w:hint="cs"/>
          <w:b/>
          <w:bCs/>
          <w:rtl/>
        </w:rPr>
        <w:t>،</w:t>
      </w:r>
      <w:r w:rsidRPr="00E1492C">
        <w:rPr>
          <w:b/>
          <w:bCs/>
          <w:rtl/>
        </w:rPr>
        <w:t xml:space="preserve"> والإبلاغ والاستعراض وخطة العمل طويلة الأجل لتعميم التنوع البيولوجي</w:t>
      </w:r>
      <w:r w:rsidRPr="007C0087">
        <w:rPr>
          <w:b/>
          <w:bCs/>
          <w:rtl/>
        </w:rPr>
        <w:t xml:space="preserve">، </w:t>
      </w:r>
      <w:r w:rsidRPr="00024D22">
        <w:rPr>
          <w:b/>
          <w:bCs/>
          <w:rtl/>
        </w:rPr>
        <w:t xml:space="preserve">وبرنامج العمل بشأن المادة 8(ي) والأحكام ذات الصلة، بما في ذلك خطة العمل العالمية بشأن الاستخدام </w:t>
      </w:r>
      <w:r w:rsidRPr="00024D22">
        <w:rPr>
          <w:rFonts w:hint="cs"/>
          <w:b/>
          <w:bCs/>
          <w:rtl/>
        </w:rPr>
        <w:t>المألوف</w:t>
      </w:r>
      <w:r w:rsidRPr="00024D22">
        <w:rPr>
          <w:b/>
          <w:bCs/>
          <w:rtl/>
        </w:rPr>
        <w:t xml:space="preserve"> المستدام</w:t>
      </w:r>
      <w:r w:rsidRPr="00024D22">
        <w:rPr>
          <w:rFonts w:hint="cs"/>
          <w:b/>
          <w:bCs/>
          <w:rtl/>
        </w:rPr>
        <w:t>،</w:t>
      </w:r>
      <w:r w:rsidRPr="007C0087">
        <w:rPr>
          <w:b/>
          <w:bCs/>
          <w:rtl/>
        </w:rPr>
        <w:t xml:space="preserve"> </w:t>
      </w:r>
      <w:r w:rsidRPr="00C06B62">
        <w:rPr>
          <w:rtl/>
        </w:rPr>
        <w:t>وكذلك من خلال</w:t>
      </w:r>
      <w:r>
        <w:rPr>
          <w:rFonts w:hint="cs"/>
          <w:rtl/>
        </w:rPr>
        <w:t xml:space="preserve"> </w:t>
      </w:r>
      <w:r w:rsidRPr="00C06B62">
        <w:rPr>
          <w:rFonts w:hint="cs"/>
          <w:b/>
          <w:bCs/>
          <w:rtl/>
        </w:rPr>
        <w:t>أوجه</w:t>
      </w:r>
      <w:r w:rsidRPr="007C0087">
        <w:rPr>
          <w:b/>
          <w:bCs/>
          <w:rtl/>
        </w:rPr>
        <w:t xml:space="preserve"> التآزر مع الآليات ذات الصلة بموجب الاتفاقيات الأخرى على المستوى الإقليمي ودون الإقليمي </w:t>
      </w:r>
      <w:r w:rsidRPr="003D784E">
        <w:rPr>
          <w:rtl/>
        </w:rPr>
        <w:t>والعمليات الدولية</w:t>
      </w:r>
      <w:r w:rsidRPr="007C0087">
        <w:rPr>
          <w:b/>
          <w:bCs/>
          <w:rtl/>
        </w:rPr>
        <w:t xml:space="preserve">، </w:t>
      </w:r>
      <w:r w:rsidRPr="00477342">
        <w:rPr>
          <w:b/>
          <w:bCs/>
          <w:rtl/>
        </w:rPr>
        <w:t>تمشيا مع المواد 16 و18 و20 و21 من الاتفاقية</w:t>
      </w:r>
      <w:r w:rsidRPr="007C0087">
        <w:rPr>
          <w:b/>
          <w:bCs/>
          <w:rtl/>
        </w:rPr>
        <w:t xml:space="preserve">. </w:t>
      </w:r>
      <w:r w:rsidRPr="00E1492C">
        <w:rPr>
          <w:b/>
          <w:bCs/>
          <w:rtl/>
        </w:rPr>
        <w:t xml:space="preserve">وحيثما كان ذلك </w:t>
      </w:r>
      <w:r w:rsidRPr="00E1492C">
        <w:rPr>
          <w:rFonts w:hint="cs"/>
          <w:b/>
          <w:bCs/>
          <w:rtl/>
        </w:rPr>
        <w:t>ممكنا</w:t>
      </w:r>
      <w:r w:rsidRPr="00E1492C">
        <w:rPr>
          <w:b/>
          <w:bCs/>
          <w:rtl/>
        </w:rPr>
        <w:t xml:space="preserve"> </w:t>
      </w:r>
      <w:r w:rsidRPr="00E1492C">
        <w:rPr>
          <w:rFonts w:hint="cs"/>
          <w:b/>
          <w:bCs/>
          <w:rtl/>
        </w:rPr>
        <w:t>ومناسبا</w:t>
      </w:r>
      <w:r w:rsidRPr="00E1492C">
        <w:rPr>
          <w:b/>
          <w:bCs/>
          <w:rtl/>
        </w:rPr>
        <w:t xml:space="preserve">، سيتم تطوير آليات </w:t>
      </w:r>
      <w:r>
        <w:rPr>
          <w:rFonts w:hint="cs"/>
          <w:b/>
          <w:bCs/>
          <w:rtl/>
        </w:rPr>
        <w:t>ل</w:t>
      </w:r>
      <w:r w:rsidRPr="00E1492C">
        <w:rPr>
          <w:b/>
          <w:bCs/>
          <w:rtl/>
        </w:rPr>
        <w:t>دعم التنفيذ من خلال نهج متكاملة تشارك فيها جميع الاتفاقات البيئية المتعددة الأطراف والمنظمات والبرامج الدولية ذات الصلة</w:t>
      </w:r>
      <w:r w:rsidRPr="007C0087">
        <w:rPr>
          <w:b/>
          <w:bCs/>
          <w:rtl/>
        </w:rPr>
        <w:t>.</w:t>
      </w:r>
    </w:p>
    <w:p w14:paraId="5320D503" w14:textId="77777777" w:rsidR="00155A85" w:rsidRPr="00BC550C" w:rsidRDefault="00155A85" w:rsidP="00D70C97">
      <w:pPr>
        <w:rPr>
          <w:b/>
          <w:bCs/>
          <w:rtl/>
        </w:rPr>
      </w:pPr>
      <w:r w:rsidRPr="00BC550C">
        <w:rPr>
          <w:rFonts w:hint="cs"/>
          <w:b/>
          <w:bCs/>
          <w:rtl/>
        </w:rPr>
        <w:t>يُعدّ حشد</w:t>
      </w:r>
      <w:r w:rsidRPr="00BC550C">
        <w:rPr>
          <w:b/>
          <w:bCs/>
          <w:rtl/>
        </w:rPr>
        <w:t xml:space="preserve"> الموارد ضروري</w:t>
      </w:r>
      <w:r w:rsidRPr="00BC550C">
        <w:rPr>
          <w:rFonts w:hint="cs"/>
          <w:b/>
          <w:bCs/>
          <w:rtl/>
        </w:rPr>
        <w:t>ا</w:t>
      </w:r>
      <w:r w:rsidRPr="00BC550C">
        <w:rPr>
          <w:b/>
          <w:bCs/>
          <w:rtl/>
        </w:rPr>
        <w:t xml:space="preserve"> لتحقيق </w:t>
      </w:r>
      <w:r>
        <w:rPr>
          <w:rFonts w:hint="cs"/>
          <w:b/>
          <w:bCs/>
          <w:rtl/>
        </w:rPr>
        <w:t>ال</w:t>
      </w:r>
      <w:r w:rsidRPr="00BC550C">
        <w:rPr>
          <w:b/>
          <w:bCs/>
          <w:rtl/>
        </w:rPr>
        <w:t>إطار</w:t>
      </w:r>
      <w:r>
        <w:rPr>
          <w:rFonts w:hint="cs"/>
          <w:b/>
          <w:bCs/>
          <w:rtl/>
        </w:rPr>
        <w:t xml:space="preserve"> العالمي</w:t>
      </w:r>
      <w:r w:rsidRPr="00BC550C">
        <w:rPr>
          <w:b/>
          <w:bCs/>
          <w:rtl/>
        </w:rPr>
        <w:t xml:space="preserve"> </w:t>
      </w:r>
      <w:r>
        <w:rPr>
          <w:rFonts w:hint="cs"/>
          <w:b/>
          <w:bCs/>
          <w:rtl/>
        </w:rPr>
        <w:t>ل</w:t>
      </w:r>
      <w:r w:rsidRPr="00BC550C">
        <w:rPr>
          <w:b/>
          <w:bCs/>
          <w:rtl/>
        </w:rPr>
        <w:t xml:space="preserve">لتنوع البيولوجي لما بعد عام 2020. </w:t>
      </w:r>
      <w:r>
        <w:rPr>
          <w:rFonts w:hint="cs"/>
          <w:b/>
          <w:bCs/>
          <w:rtl/>
        </w:rPr>
        <w:t>ويتطلب</w:t>
      </w:r>
      <w:r w:rsidRPr="00BC550C">
        <w:rPr>
          <w:b/>
          <w:bCs/>
          <w:rtl/>
        </w:rPr>
        <w:t xml:space="preserve"> </w:t>
      </w:r>
      <w:r>
        <w:rPr>
          <w:rFonts w:hint="cs"/>
          <w:b/>
          <w:bCs/>
          <w:rtl/>
        </w:rPr>
        <w:t>حشد</w:t>
      </w:r>
      <w:r w:rsidRPr="00BC550C">
        <w:rPr>
          <w:b/>
          <w:bCs/>
          <w:rtl/>
        </w:rPr>
        <w:t xml:space="preserve"> الموارد </w:t>
      </w:r>
      <w:r>
        <w:rPr>
          <w:rFonts w:hint="cs"/>
          <w:b/>
          <w:bCs/>
          <w:rtl/>
        </w:rPr>
        <w:t>تغييرا</w:t>
      </w:r>
      <w:r w:rsidRPr="00BC550C">
        <w:rPr>
          <w:b/>
          <w:bCs/>
          <w:rtl/>
        </w:rPr>
        <w:t xml:space="preserve"> </w:t>
      </w:r>
      <w:r>
        <w:rPr>
          <w:rFonts w:hint="cs"/>
          <w:b/>
          <w:bCs/>
          <w:rtl/>
        </w:rPr>
        <w:t>تحويليا</w:t>
      </w:r>
      <w:r w:rsidRPr="00BC550C">
        <w:rPr>
          <w:b/>
          <w:bCs/>
          <w:rtl/>
        </w:rPr>
        <w:t xml:space="preserve"> عبر الاقتصادات والمجتمع. </w:t>
      </w:r>
      <w:r>
        <w:rPr>
          <w:rFonts w:hint="cs"/>
          <w:b/>
          <w:bCs/>
          <w:rtl/>
        </w:rPr>
        <w:t>و</w:t>
      </w:r>
      <w:r w:rsidRPr="00BC550C">
        <w:rPr>
          <w:b/>
          <w:bCs/>
          <w:rtl/>
        </w:rPr>
        <w:t xml:space="preserve">يتكون النهج الاستراتيجي </w:t>
      </w:r>
      <w:r>
        <w:rPr>
          <w:rFonts w:hint="cs"/>
          <w:b/>
          <w:bCs/>
          <w:rtl/>
        </w:rPr>
        <w:t>لحشد</w:t>
      </w:r>
      <w:r w:rsidRPr="00BC550C">
        <w:rPr>
          <w:b/>
          <w:bCs/>
          <w:rtl/>
        </w:rPr>
        <w:t xml:space="preserve"> الموارد من</w:t>
      </w:r>
      <w:r w:rsidRPr="00BC550C">
        <w:rPr>
          <w:b/>
          <w:bCs/>
        </w:rPr>
        <w:t>:</w:t>
      </w:r>
    </w:p>
    <w:p w14:paraId="2D98BD4A" w14:textId="77777777" w:rsidR="00155A85" w:rsidRPr="00BC550C" w:rsidRDefault="00155A85" w:rsidP="00D70C97">
      <w:pPr>
        <w:pStyle w:val="ListParagraph"/>
        <w:numPr>
          <w:ilvl w:val="0"/>
          <w:numId w:val="33"/>
        </w:numPr>
        <w:spacing w:line="240" w:lineRule="auto"/>
        <w:rPr>
          <w:b/>
          <w:bCs/>
          <w:rtl/>
        </w:rPr>
      </w:pPr>
      <w:r w:rsidRPr="00BC550C">
        <w:rPr>
          <w:b/>
          <w:bCs/>
          <w:rtl/>
        </w:rPr>
        <w:t xml:space="preserve">إعادة توجيه أو </w:t>
      </w:r>
      <w:r>
        <w:rPr>
          <w:rFonts w:hint="cs"/>
          <w:b/>
          <w:bCs/>
          <w:rtl/>
        </w:rPr>
        <w:t>القضاء على</w:t>
      </w:r>
      <w:r w:rsidRPr="00BC550C">
        <w:rPr>
          <w:b/>
          <w:bCs/>
          <w:rtl/>
        </w:rPr>
        <w:t xml:space="preserve"> الموارد الضارة بالتنوع البيولوجي؛</w:t>
      </w:r>
    </w:p>
    <w:p w14:paraId="57A29A9F" w14:textId="7A500EC8" w:rsidR="00155A85" w:rsidRPr="00BC550C" w:rsidRDefault="00155A85" w:rsidP="00D70C97">
      <w:pPr>
        <w:pStyle w:val="ListParagraph"/>
        <w:numPr>
          <w:ilvl w:val="0"/>
          <w:numId w:val="33"/>
        </w:numPr>
        <w:spacing w:line="240" w:lineRule="auto"/>
        <w:rPr>
          <w:b/>
          <w:bCs/>
          <w:rtl/>
        </w:rPr>
      </w:pPr>
      <w:r w:rsidRPr="00BC550C">
        <w:rPr>
          <w:b/>
          <w:bCs/>
          <w:rtl/>
        </w:rPr>
        <w:t>توليد موارد مالية وغير مالية جديدة من جميع المصادر</w:t>
      </w:r>
      <w:r w:rsidRPr="00BC550C">
        <w:rPr>
          <w:rFonts w:hint="cs"/>
          <w:b/>
          <w:bCs/>
          <w:rtl/>
        </w:rPr>
        <w:t>،</w:t>
      </w:r>
      <w:r w:rsidRPr="00BC550C">
        <w:rPr>
          <w:b/>
          <w:bCs/>
          <w:rtl/>
        </w:rPr>
        <w:t xml:space="preserve"> بما في ذلك المصادر الخاصة والعامة والمحلية والدولية، </w:t>
      </w:r>
      <w:r>
        <w:rPr>
          <w:rFonts w:hint="cs"/>
          <w:b/>
          <w:bCs/>
          <w:rtl/>
        </w:rPr>
        <w:t>بالإضافة إلى</w:t>
      </w:r>
      <w:r w:rsidRPr="00BC550C">
        <w:rPr>
          <w:b/>
          <w:bCs/>
          <w:rtl/>
        </w:rPr>
        <w:t xml:space="preserve"> الآليات المالية </w:t>
      </w:r>
      <w:r>
        <w:rPr>
          <w:rFonts w:hint="cs"/>
          <w:b/>
          <w:bCs/>
          <w:rtl/>
        </w:rPr>
        <w:t>ال</w:t>
      </w:r>
      <w:r w:rsidR="00BF1DC8">
        <w:rPr>
          <w:rFonts w:hint="cs"/>
          <w:b/>
          <w:bCs/>
          <w:rtl/>
        </w:rPr>
        <w:t>ابتكار</w:t>
      </w:r>
      <w:r>
        <w:rPr>
          <w:rFonts w:hint="cs"/>
          <w:b/>
          <w:bCs/>
          <w:rtl/>
        </w:rPr>
        <w:t>ية</w:t>
      </w:r>
      <w:r w:rsidRPr="00BC550C">
        <w:rPr>
          <w:b/>
          <w:bCs/>
          <w:rtl/>
        </w:rPr>
        <w:t>؛</w:t>
      </w:r>
    </w:p>
    <w:p w14:paraId="14129E54" w14:textId="77777777" w:rsidR="00155A85" w:rsidRPr="00BC550C" w:rsidRDefault="00155A85" w:rsidP="00D70C97">
      <w:pPr>
        <w:pStyle w:val="ListParagraph"/>
        <w:numPr>
          <w:ilvl w:val="0"/>
          <w:numId w:val="33"/>
        </w:numPr>
        <w:spacing w:line="240" w:lineRule="auto"/>
        <w:rPr>
          <w:b/>
          <w:bCs/>
          <w:rtl/>
        </w:rPr>
      </w:pPr>
      <w:r w:rsidRPr="00BC550C">
        <w:rPr>
          <w:b/>
          <w:bCs/>
          <w:rtl/>
        </w:rPr>
        <w:t>تعزيز فعالية وكفاءة استخدام الموارد</w:t>
      </w:r>
      <w:r>
        <w:rPr>
          <w:rFonts w:hint="cs"/>
          <w:b/>
          <w:bCs/>
          <w:rtl/>
        </w:rPr>
        <w:t>؛</w:t>
      </w:r>
    </w:p>
    <w:p w14:paraId="2950CAD1" w14:textId="77777777" w:rsidR="00155A85" w:rsidRPr="00BC550C" w:rsidRDefault="00155A85" w:rsidP="00D70C97">
      <w:pPr>
        <w:pStyle w:val="ListParagraph"/>
        <w:numPr>
          <w:ilvl w:val="0"/>
          <w:numId w:val="33"/>
        </w:numPr>
        <w:spacing w:line="240" w:lineRule="auto"/>
        <w:rPr>
          <w:b/>
          <w:bCs/>
          <w:rtl/>
        </w:rPr>
      </w:pPr>
      <w:r w:rsidRPr="00BC550C">
        <w:rPr>
          <w:b/>
          <w:bCs/>
          <w:rtl/>
        </w:rPr>
        <w:t xml:space="preserve">تعميم التنوع البيولوجي وخدمات </w:t>
      </w:r>
      <w:r>
        <w:rPr>
          <w:rFonts w:hint="cs"/>
          <w:b/>
          <w:bCs/>
          <w:rtl/>
        </w:rPr>
        <w:t>النظم</w:t>
      </w:r>
      <w:r w:rsidRPr="00BC550C">
        <w:rPr>
          <w:b/>
          <w:bCs/>
          <w:rtl/>
        </w:rPr>
        <w:t xml:space="preserve"> الإيكولوجي</w:t>
      </w:r>
      <w:r>
        <w:rPr>
          <w:rFonts w:hint="cs"/>
          <w:b/>
          <w:bCs/>
          <w:rtl/>
        </w:rPr>
        <w:t>ة</w:t>
      </w:r>
      <w:r w:rsidRPr="00BC550C">
        <w:rPr>
          <w:b/>
          <w:bCs/>
          <w:rtl/>
        </w:rPr>
        <w:t xml:space="preserve"> </w:t>
      </w:r>
      <w:r>
        <w:rPr>
          <w:rFonts w:hint="cs"/>
          <w:b/>
          <w:bCs/>
          <w:rtl/>
        </w:rPr>
        <w:t>ضمن</w:t>
      </w:r>
      <w:r w:rsidRPr="00BC550C">
        <w:rPr>
          <w:b/>
          <w:bCs/>
          <w:rtl/>
        </w:rPr>
        <w:t xml:space="preserve"> جميع القطاعات</w:t>
      </w:r>
      <w:r>
        <w:rPr>
          <w:rFonts w:hint="cs"/>
          <w:b/>
          <w:bCs/>
          <w:rtl/>
        </w:rPr>
        <w:t xml:space="preserve"> وعبرها</w:t>
      </w:r>
      <w:r w:rsidRPr="00BC550C">
        <w:rPr>
          <w:b/>
          <w:bCs/>
          <w:rtl/>
        </w:rPr>
        <w:t>؛</w:t>
      </w:r>
    </w:p>
    <w:p w14:paraId="1B8186A6" w14:textId="77777777" w:rsidR="00155A85" w:rsidRPr="00BC550C" w:rsidRDefault="00155A85" w:rsidP="00D70C97">
      <w:pPr>
        <w:pStyle w:val="ListParagraph"/>
        <w:numPr>
          <w:ilvl w:val="0"/>
          <w:numId w:val="33"/>
        </w:numPr>
        <w:spacing w:line="240" w:lineRule="auto"/>
        <w:rPr>
          <w:b/>
          <w:bCs/>
          <w:rtl/>
        </w:rPr>
      </w:pPr>
      <w:r>
        <w:rPr>
          <w:rFonts w:hint="cs"/>
          <w:b/>
          <w:bCs/>
          <w:rtl/>
        </w:rPr>
        <w:t>ال</w:t>
      </w:r>
      <w:r w:rsidRPr="00BC550C">
        <w:rPr>
          <w:b/>
          <w:bCs/>
          <w:rtl/>
        </w:rPr>
        <w:t>خطط</w:t>
      </w:r>
      <w:r>
        <w:rPr>
          <w:rFonts w:hint="cs"/>
          <w:b/>
          <w:bCs/>
          <w:rtl/>
        </w:rPr>
        <w:t xml:space="preserve"> الوطنية</w:t>
      </w:r>
      <w:r w:rsidRPr="00BC550C">
        <w:rPr>
          <w:b/>
          <w:bCs/>
          <w:rtl/>
        </w:rPr>
        <w:t xml:space="preserve"> </w:t>
      </w:r>
      <w:r>
        <w:rPr>
          <w:rFonts w:hint="cs"/>
          <w:b/>
          <w:bCs/>
          <w:rtl/>
        </w:rPr>
        <w:t>ل</w:t>
      </w:r>
      <w:r w:rsidRPr="00BC550C">
        <w:rPr>
          <w:b/>
          <w:bCs/>
          <w:rtl/>
        </w:rPr>
        <w:t>تمويل التنوع البيولوجي أو الأدوات المماثلة</w:t>
      </w:r>
      <w:r w:rsidRPr="00BC550C">
        <w:rPr>
          <w:b/>
          <w:bCs/>
        </w:rPr>
        <w:t>.</w:t>
      </w:r>
    </w:p>
    <w:p w14:paraId="53175629" w14:textId="77777777" w:rsidR="00155A85" w:rsidRPr="00BC550C" w:rsidRDefault="00155A85" w:rsidP="00D70C97">
      <w:pPr>
        <w:rPr>
          <w:b/>
          <w:bCs/>
          <w:rtl/>
        </w:rPr>
      </w:pPr>
      <w:r>
        <w:rPr>
          <w:rFonts w:hint="cs"/>
          <w:b/>
          <w:bCs/>
          <w:rtl/>
        </w:rPr>
        <w:t>يعتبر</w:t>
      </w:r>
      <w:r w:rsidRPr="00BC550C">
        <w:rPr>
          <w:b/>
          <w:bCs/>
          <w:rtl/>
        </w:rPr>
        <w:t xml:space="preserve"> بناء القدرات وتنميته</w:t>
      </w:r>
      <w:r>
        <w:rPr>
          <w:rFonts w:hint="cs"/>
          <w:b/>
          <w:bCs/>
          <w:rtl/>
        </w:rPr>
        <w:t>ا</w:t>
      </w:r>
      <w:r w:rsidRPr="00BC550C">
        <w:rPr>
          <w:b/>
          <w:bCs/>
          <w:rtl/>
        </w:rPr>
        <w:t xml:space="preserve">، والتعاون التقني والعلمي، وإدارة المعرفة وكذلك نقل التكنولوجيا </w:t>
      </w:r>
      <w:r>
        <w:rPr>
          <w:rFonts w:hint="cs"/>
          <w:b/>
          <w:bCs/>
          <w:rtl/>
        </w:rPr>
        <w:t>من ال</w:t>
      </w:r>
      <w:r w:rsidRPr="00BC550C">
        <w:rPr>
          <w:b/>
          <w:bCs/>
          <w:rtl/>
        </w:rPr>
        <w:t xml:space="preserve">وسائل </w:t>
      </w:r>
      <w:r>
        <w:rPr>
          <w:rFonts w:hint="cs"/>
          <w:b/>
          <w:bCs/>
          <w:rtl/>
        </w:rPr>
        <w:t>ال</w:t>
      </w:r>
      <w:r w:rsidRPr="00BC550C">
        <w:rPr>
          <w:b/>
          <w:bCs/>
          <w:rtl/>
        </w:rPr>
        <w:t xml:space="preserve">رئيسية للتنفيذ. </w:t>
      </w:r>
      <w:r>
        <w:rPr>
          <w:rFonts w:hint="cs"/>
          <w:b/>
          <w:bCs/>
          <w:rtl/>
        </w:rPr>
        <w:t>و</w:t>
      </w:r>
      <w:r w:rsidRPr="00BC550C">
        <w:rPr>
          <w:b/>
          <w:bCs/>
          <w:rtl/>
        </w:rPr>
        <w:t xml:space="preserve">البلدان مدعوة </w:t>
      </w:r>
      <w:r>
        <w:rPr>
          <w:rFonts w:hint="cs"/>
          <w:b/>
          <w:bCs/>
          <w:rtl/>
        </w:rPr>
        <w:t>للتطرق</w:t>
      </w:r>
      <w:r w:rsidRPr="00BC550C">
        <w:rPr>
          <w:b/>
          <w:bCs/>
          <w:rtl/>
        </w:rPr>
        <w:t xml:space="preserve"> </w:t>
      </w:r>
      <w:r>
        <w:rPr>
          <w:rFonts w:hint="cs"/>
          <w:b/>
          <w:bCs/>
          <w:rtl/>
        </w:rPr>
        <w:t xml:space="preserve">إلى </w:t>
      </w:r>
      <w:r w:rsidRPr="00BC550C">
        <w:rPr>
          <w:b/>
          <w:bCs/>
          <w:rtl/>
        </w:rPr>
        <w:t>وسائل التنفيذ هذه من خلال</w:t>
      </w:r>
      <w:r w:rsidRPr="00BC550C">
        <w:rPr>
          <w:b/>
          <w:bCs/>
        </w:rPr>
        <w:t>:</w:t>
      </w:r>
    </w:p>
    <w:p w14:paraId="41514427" w14:textId="77777777" w:rsidR="00155A85" w:rsidRPr="00BC550C" w:rsidRDefault="00155A85" w:rsidP="00D70C97">
      <w:pPr>
        <w:pStyle w:val="ListParagraph"/>
        <w:numPr>
          <w:ilvl w:val="0"/>
          <w:numId w:val="34"/>
        </w:numPr>
        <w:spacing w:line="240" w:lineRule="auto"/>
        <w:rPr>
          <w:b/>
          <w:bCs/>
          <w:rtl/>
        </w:rPr>
      </w:pPr>
      <w:r w:rsidRPr="00BC550C">
        <w:rPr>
          <w:b/>
          <w:bCs/>
          <w:rtl/>
        </w:rPr>
        <w:t>وضع خطة وطنية لبناء القدرات وتنميتها</w:t>
      </w:r>
      <w:r>
        <w:rPr>
          <w:rFonts w:hint="cs"/>
          <w:b/>
          <w:bCs/>
          <w:rtl/>
        </w:rPr>
        <w:t>؛</w:t>
      </w:r>
    </w:p>
    <w:p w14:paraId="65B05D2A" w14:textId="77777777" w:rsidR="00155A85" w:rsidRPr="00BC550C" w:rsidRDefault="00155A85" w:rsidP="00D70C97">
      <w:pPr>
        <w:pStyle w:val="ListParagraph"/>
        <w:numPr>
          <w:ilvl w:val="0"/>
          <w:numId w:val="34"/>
        </w:numPr>
        <w:spacing w:line="240" w:lineRule="auto"/>
        <w:rPr>
          <w:b/>
          <w:bCs/>
          <w:rtl/>
        </w:rPr>
      </w:pPr>
      <w:r w:rsidRPr="00BC550C">
        <w:rPr>
          <w:b/>
          <w:bCs/>
          <w:rtl/>
        </w:rPr>
        <w:lastRenderedPageBreak/>
        <w:t xml:space="preserve">دمج الخطة في استراتيجياتها وخطط عملها الوطنية </w:t>
      </w:r>
      <w:r>
        <w:rPr>
          <w:rFonts w:hint="cs"/>
          <w:b/>
          <w:bCs/>
          <w:rtl/>
        </w:rPr>
        <w:t>بشأن التنوع</w:t>
      </w:r>
      <w:r w:rsidRPr="00BC550C">
        <w:rPr>
          <w:b/>
          <w:bCs/>
          <w:rtl/>
        </w:rPr>
        <w:t xml:space="preserve"> البيولوجي</w:t>
      </w:r>
      <w:r>
        <w:rPr>
          <w:rFonts w:hint="cs"/>
          <w:b/>
          <w:bCs/>
          <w:rtl/>
        </w:rPr>
        <w:t>؛</w:t>
      </w:r>
    </w:p>
    <w:p w14:paraId="39F2FBA9" w14:textId="77777777" w:rsidR="00155A85" w:rsidRPr="00BC550C" w:rsidRDefault="00155A85" w:rsidP="00D70C97">
      <w:pPr>
        <w:pStyle w:val="ListParagraph"/>
        <w:numPr>
          <w:ilvl w:val="0"/>
          <w:numId w:val="34"/>
        </w:numPr>
        <w:spacing w:line="240" w:lineRule="auto"/>
        <w:rPr>
          <w:b/>
          <w:bCs/>
          <w:rtl/>
        </w:rPr>
      </w:pPr>
      <w:r w:rsidRPr="00BC550C">
        <w:rPr>
          <w:b/>
          <w:bCs/>
          <w:rtl/>
        </w:rPr>
        <w:t xml:space="preserve">دمج </w:t>
      </w:r>
      <w:r>
        <w:rPr>
          <w:rFonts w:hint="cs"/>
          <w:b/>
          <w:bCs/>
          <w:rtl/>
        </w:rPr>
        <w:t>احتياجات هذه الخطة</w:t>
      </w:r>
      <w:r w:rsidRPr="00BC550C">
        <w:rPr>
          <w:b/>
          <w:bCs/>
          <w:rtl/>
        </w:rPr>
        <w:t xml:space="preserve"> من الموارد المالية في </w:t>
      </w:r>
      <w:r>
        <w:rPr>
          <w:rFonts w:hint="cs"/>
          <w:b/>
          <w:bCs/>
          <w:rtl/>
        </w:rPr>
        <w:t>خطتها الوطنية</w:t>
      </w:r>
      <w:r w:rsidRPr="00BC550C">
        <w:rPr>
          <w:b/>
          <w:bCs/>
          <w:rtl/>
        </w:rPr>
        <w:t xml:space="preserve"> </w:t>
      </w:r>
      <w:r>
        <w:rPr>
          <w:rFonts w:hint="cs"/>
          <w:b/>
          <w:bCs/>
          <w:rtl/>
        </w:rPr>
        <w:t>ل</w:t>
      </w:r>
      <w:r w:rsidRPr="00BC550C">
        <w:rPr>
          <w:b/>
          <w:bCs/>
          <w:rtl/>
        </w:rPr>
        <w:t>تمويل التنوع البيولوجي</w:t>
      </w:r>
      <w:r>
        <w:rPr>
          <w:rFonts w:hint="cs"/>
          <w:b/>
          <w:bCs/>
          <w:rtl/>
        </w:rPr>
        <w:t>؛</w:t>
      </w:r>
    </w:p>
    <w:p w14:paraId="39AD4F59" w14:textId="77777777" w:rsidR="00155A85" w:rsidRDefault="00155A85" w:rsidP="00D70C97">
      <w:pPr>
        <w:pStyle w:val="ListParagraph"/>
        <w:numPr>
          <w:ilvl w:val="0"/>
          <w:numId w:val="34"/>
        </w:numPr>
        <w:spacing w:line="240" w:lineRule="auto"/>
        <w:rPr>
          <w:b/>
          <w:bCs/>
        </w:rPr>
      </w:pPr>
      <w:r w:rsidRPr="00BC550C">
        <w:rPr>
          <w:b/>
          <w:bCs/>
          <w:rtl/>
        </w:rPr>
        <w:t xml:space="preserve">التعبير عن الاحتياجات وكذلك </w:t>
      </w:r>
      <w:r>
        <w:rPr>
          <w:rFonts w:hint="cs"/>
          <w:b/>
          <w:bCs/>
          <w:rtl/>
        </w:rPr>
        <w:t>عن فرص</w:t>
      </w:r>
      <w:r w:rsidRPr="00BC550C">
        <w:rPr>
          <w:b/>
          <w:bCs/>
          <w:rtl/>
        </w:rPr>
        <w:t xml:space="preserve"> </w:t>
      </w:r>
      <w:r>
        <w:rPr>
          <w:rFonts w:hint="cs"/>
          <w:b/>
          <w:bCs/>
          <w:rtl/>
        </w:rPr>
        <w:t>ال</w:t>
      </w:r>
      <w:r w:rsidRPr="00BC550C">
        <w:rPr>
          <w:b/>
          <w:bCs/>
          <w:rtl/>
        </w:rPr>
        <w:t>تعاون التقني والعلمي</w:t>
      </w:r>
      <w:r>
        <w:rPr>
          <w:rFonts w:hint="cs"/>
          <w:b/>
          <w:bCs/>
          <w:rtl/>
        </w:rPr>
        <w:t>،</w:t>
      </w:r>
      <w:r w:rsidRPr="00BC550C">
        <w:rPr>
          <w:b/>
          <w:bCs/>
          <w:rtl/>
        </w:rPr>
        <w:t xml:space="preserve"> ونقل التكنولوجيا وإدارة المعرفة </w:t>
      </w:r>
      <w:r>
        <w:rPr>
          <w:rFonts w:hint="cs"/>
          <w:b/>
          <w:bCs/>
          <w:rtl/>
        </w:rPr>
        <w:t xml:space="preserve">من أجل </w:t>
      </w:r>
      <w:r w:rsidRPr="00BC550C">
        <w:rPr>
          <w:b/>
          <w:bCs/>
          <w:rtl/>
        </w:rPr>
        <w:t>تنفيذ الإطار العالمي للتنوع البيولوجي.</w:t>
      </w:r>
    </w:p>
    <w:p w14:paraId="48C9D1B6" w14:textId="77777777" w:rsidR="00155A85" w:rsidRPr="00B42EAB" w:rsidRDefault="00155A85" w:rsidP="00D70C97">
      <w:pPr>
        <w:jc w:val="center"/>
        <w:rPr>
          <w:rFonts w:ascii="Simplified Arabic" w:hAnsi="Simplified Arabic"/>
          <w:b/>
          <w:bCs/>
          <w:sz w:val="24"/>
          <w:rtl/>
        </w:rPr>
      </w:pPr>
      <w:r w:rsidRPr="009F1E69">
        <w:rPr>
          <w:rFonts w:ascii="Simplified Arabic" w:hAnsi="Simplified Arabic"/>
          <w:b/>
          <w:bCs/>
          <w:sz w:val="24"/>
          <w:rtl/>
        </w:rPr>
        <w:t>المقترحات النصية المقدمة من الأطراف</w:t>
      </w:r>
    </w:p>
    <w:p w14:paraId="017F1ECB" w14:textId="77777777" w:rsidR="00155A85" w:rsidRDefault="00155A85" w:rsidP="00D70C97">
      <w:pPr>
        <w:rPr>
          <w:rtl/>
        </w:rPr>
      </w:pPr>
      <w:r w:rsidRPr="00477342">
        <w:rPr>
          <w:b/>
          <w:bCs/>
          <w:u w:val="single"/>
          <w:rtl/>
        </w:rPr>
        <w:t>الأرجنتين</w:t>
      </w:r>
      <w:r w:rsidRPr="00477342">
        <w:rPr>
          <w:rtl/>
        </w:rPr>
        <w:t xml:space="preserve">: </w:t>
      </w:r>
      <w:r w:rsidRPr="00C53BAC">
        <w:rPr>
          <w:rFonts w:hint="cs"/>
          <w:rtl/>
        </w:rPr>
        <w:t>سيتم دعم تنفيذ الإطار وتحقيق غاياته وأهدافه من خلال آليات الدعم بموجب اتفاقية التنوع البيولوجي، بما في ذلك الآلية المالية، واستراتيجيات حشد الموارد، وبناء القدرات وتنمية القدرات، و</w:t>
      </w:r>
      <w:r w:rsidRPr="00C53BAC">
        <w:rPr>
          <w:rtl/>
        </w:rPr>
        <w:t>التعاون التقني والعلمي ونقل التكنولوجيا</w:t>
      </w:r>
      <w:r w:rsidRPr="00C53BAC">
        <w:rPr>
          <w:rFonts w:hint="cs"/>
          <w:rtl/>
        </w:rPr>
        <w:t>، وإدارة المعارف</w:t>
      </w:r>
      <w:r>
        <w:rPr>
          <w:rFonts w:hint="cs"/>
          <w:rtl/>
        </w:rPr>
        <w:t>،</w:t>
      </w:r>
      <w:r w:rsidRPr="00C53BAC">
        <w:rPr>
          <w:rFonts w:hint="cs"/>
          <w:rtl/>
        </w:rPr>
        <w:t xml:space="preserve"> وكذلك من خلال</w:t>
      </w:r>
      <w:r>
        <w:rPr>
          <w:rFonts w:hint="cs"/>
          <w:rtl/>
        </w:rPr>
        <w:t xml:space="preserve"> </w:t>
      </w:r>
      <w:r w:rsidRPr="00477342">
        <w:rPr>
          <w:rFonts w:hint="cs"/>
          <w:b/>
          <w:bCs/>
          <w:rtl/>
        </w:rPr>
        <w:t>أوجه التآزر مع</w:t>
      </w:r>
      <w:r w:rsidRPr="00C53BAC">
        <w:rPr>
          <w:rFonts w:hint="cs"/>
          <w:rtl/>
        </w:rPr>
        <w:t xml:space="preserve"> الآليات ذات الصلة بموجب الاتفاقيات والعمليات الدولية الأخرى</w:t>
      </w:r>
      <w:r>
        <w:rPr>
          <w:rFonts w:hint="cs"/>
          <w:rtl/>
        </w:rPr>
        <w:t xml:space="preserve">، </w:t>
      </w:r>
      <w:r w:rsidRPr="00477342">
        <w:rPr>
          <w:b/>
          <w:bCs/>
          <w:rtl/>
        </w:rPr>
        <w:t>تمشيا مع المواد 16 و18 و20 و21 من الاتفاقية</w:t>
      </w:r>
      <w:r>
        <w:rPr>
          <w:rFonts w:hint="cs"/>
          <w:rtl/>
        </w:rPr>
        <w:t>.</w:t>
      </w:r>
    </w:p>
    <w:p w14:paraId="04CD05E6" w14:textId="77777777" w:rsidR="00155A85" w:rsidRDefault="00155A85" w:rsidP="00D70C97">
      <w:pPr>
        <w:rPr>
          <w:rtl/>
        </w:rPr>
      </w:pPr>
      <w:r w:rsidRPr="00477342">
        <w:rPr>
          <w:b/>
          <w:bCs/>
          <w:u w:val="single"/>
          <w:rtl/>
        </w:rPr>
        <w:t>بوليفيا (دولة - المتعددة القوميات)</w:t>
      </w:r>
      <w:r w:rsidRPr="00477342">
        <w:rPr>
          <w:rtl/>
        </w:rPr>
        <w:t xml:space="preserve">: </w:t>
      </w:r>
      <w:r w:rsidRPr="00C53BAC">
        <w:rPr>
          <w:rFonts w:hint="cs"/>
          <w:rtl/>
        </w:rPr>
        <w:t>سيتم دعم تنفيذ الإطار وتحقيق غاياته وأهدافه من خلال آليات الدعم بموجب اتفاقية التنوع البيولوجي، بما في ذلك الآلية المالية، واستراتيجيات حشد الموارد، وبناء القدرات وتنمية القدرات، و</w:t>
      </w:r>
      <w:r w:rsidRPr="00C53BAC">
        <w:rPr>
          <w:rtl/>
        </w:rPr>
        <w:t>التعاون التقني والعلمي ونقل التكنولوجيا</w:t>
      </w:r>
      <w:r w:rsidRPr="00C53BAC">
        <w:rPr>
          <w:rFonts w:hint="cs"/>
          <w:rtl/>
        </w:rPr>
        <w:t>، وإدارة المعارف</w:t>
      </w:r>
      <w:r>
        <w:rPr>
          <w:rFonts w:hint="cs"/>
          <w:rtl/>
        </w:rPr>
        <w:t xml:space="preserve"> </w:t>
      </w:r>
      <w:r w:rsidRPr="00477342">
        <w:rPr>
          <w:rFonts w:hint="cs"/>
          <w:b/>
          <w:bCs/>
          <w:rtl/>
        </w:rPr>
        <w:t>بما في ذلك عن طريق المسح الأفقي والتقييم والرصد</w:t>
      </w:r>
      <w:r>
        <w:rPr>
          <w:rFonts w:hint="cs"/>
          <w:rtl/>
        </w:rPr>
        <w:t>،</w:t>
      </w:r>
      <w:r w:rsidRPr="00C53BAC">
        <w:rPr>
          <w:rFonts w:hint="cs"/>
          <w:rtl/>
        </w:rPr>
        <w:t xml:space="preserve"> وكذلك من خلال الآليات ذات الصلة بموجب الاتفاقيات والعمليات الدولية الأخرى</w:t>
      </w:r>
      <w:r>
        <w:rPr>
          <w:rFonts w:hint="cs"/>
          <w:rtl/>
        </w:rPr>
        <w:t>.</w:t>
      </w:r>
    </w:p>
    <w:p w14:paraId="48680C37" w14:textId="77777777" w:rsidR="00155A85" w:rsidRDefault="00155A85" w:rsidP="00D70C97">
      <w:pPr>
        <w:rPr>
          <w:rtl/>
        </w:rPr>
      </w:pPr>
      <w:r w:rsidRPr="00477342">
        <w:rPr>
          <w:b/>
          <w:bCs/>
          <w:u w:val="single"/>
          <w:rtl/>
        </w:rPr>
        <w:t>بوتان</w:t>
      </w:r>
      <w:r w:rsidRPr="00477342">
        <w:rPr>
          <w:rtl/>
        </w:rPr>
        <w:t xml:space="preserve">: </w:t>
      </w:r>
      <w:r w:rsidRPr="00C53BAC">
        <w:rPr>
          <w:rFonts w:hint="cs"/>
          <w:rtl/>
        </w:rPr>
        <w:t>سيتم دعم تنفيذ الإطار وتحقيق غاياته وأهدافه من خلال آليات الدعم بموجب اتفاقية التنوع البيولوجي، بما في ذلك الآلية المالية، واستراتيجيات حشد الموارد،</w:t>
      </w:r>
      <w:r>
        <w:rPr>
          <w:rFonts w:hint="cs"/>
          <w:rtl/>
        </w:rPr>
        <w:t xml:space="preserve"> </w:t>
      </w:r>
      <w:r w:rsidRPr="007415EA">
        <w:rPr>
          <w:rFonts w:hint="cs"/>
          <w:b/>
          <w:bCs/>
          <w:rtl/>
        </w:rPr>
        <w:t>وبيانات/معلومات خط الأساس</w:t>
      </w:r>
      <w:r>
        <w:rPr>
          <w:rFonts w:hint="cs"/>
          <w:b/>
          <w:bCs/>
          <w:rtl/>
        </w:rPr>
        <w:t xml:space="preserve"> التي جرى وضعها</w:t>
      </w:r>
      <w:r>
        <w:rPr>
          <w:rFonts w:hint="cs"/>
          <w:rtl/>
        </w:rPr>
        <w:t>،</w:t>
      </w:r>
      <w:r w:rsidRPr="00C53BAC">
        <w:rPr>
          <w:rFonts w:hint="cs"/>
          <w:rtl/>
        </w:rPr>
        <w:t xml:space="preserve"> وبناء القدرات وتنمية القدرات، و</w:t>
      </w:r>
      <w:r w:rsidRPr="00C53BAC">
        <w:rPr>
          <w:rtl/>
        </w:rPr>
        <w:t>التعاون التقني والعلمي ونقل التكنولوجيا</w:t>
      </w:r>
      <w:r w:rsidRPr="00C53BAC">
        <w:rPr>
          <w:rFonts w:hint="cs"/>
          <w:rtl/>
        </w:rPr>
        <w:t>، وإدارة المعارف وكذلك من خلال الآليات ذات الصلة بموجب الاتفاقيات والعمليات الدولية الأخرى</w:t>
      </w:r>
      <w:r>
        <w:rPr>
          <w:rFonts w:hint="cs"/>
          <w:rtl/>
        </w:rPr>
        <w:t>.</w:t>
      </w:r>
    </w:p>
    <w:p w14:paraId="5AA98024" w14:textId="77777777" w:rsidR="00155A85" w:rsidRDefault="00155A85" w:rsidP="00D70C97">
      <w:pPr>
        <w:rPr>
          <w:rtl/>
        </w:rPr>
      </w:pPr>
      <w:r w:rsidRPr="00477342">
        <w:rPr>
          <w:b/>
          <w:bCs/>
          <w:u w:val="single"/>
          <w:rtl/>
        </w:rPr>
        <w:t>كولومبيا</w:t>
      </w:r>
      <w:r w:rsidRPr="00477342">
        <w:rPr>
          <w:rtl/>
        </w:rPr>
        <w:t xml:space="preserve">: </w:t>
      </w:r>
      <w:r w:rsidRPr="007415EA">
        <w:rPr>
          <w:rFonts w:hint="cs"/>
          <w:strike/>
          <w:rtl/>
        </w:rPr>
        <w:t>سيتم دعم</w:t>
      </w:r>
      <w:r w:rsidRPr="00C53BAC">
        <w:rPr>
          <w:rFonts w:hint="cs"/>
          <w:rtl/>
        </w:rPr>
        <w:t xml:space="preserve"> </w:t>
      </w:r>
      <w:r w:rsidRPr="007415EA">
        <w:rPr>
          <w:rFonts w:hint="cs"/>
          <w:b/>
          <w:bCs/>
          <w:rtl/>
        </w:rPr>
        <w:t>يتطلب</w:t>
      </w:r>
      <w:r>
        <w:rPr>
          <w:rFonts w:hint="cs"/>
          <w:rtl/>
        </w:rPr>
        <w:t xml:space="preserve"> ال</w:t>
      </w:r>
      <w:r w:rsidRPr="00C53BAC">
        <w:rPr>
          <w:rFonts w:hint="cs"/>
          <w:rtl/>
        </w:rPr>
        <w:t>تنفيذ</w:t>
      </w:r>
      <w:r>
        <w:rPr>
          <w:rFonts w:hint="cs"/>
          <w:rtl/>
        </w:rPr>
        <w:t xml:space="preserve"> </w:t>
      </w:r>
      <w:r w:rsidRPr="007415EA">
        <w:rPr>
          <w:rFonts w:hint="cs"/>
          <w:b/>
          <w:bCs/>
          <w:rtl/>
        </w:rPr>
        <w:t>الفعال</w:t>
      </w:r>
      <w:r w:rsidRPr="00C53BAC">
        <w:rPr>
          <w:rFonts w:hint="cs"/>
          <w:rtl/>
        </w:rPr>
        <w:t xml:space="preserve"> </w:t>
      </w:r>
      <w:r>
        <w:rPr>
          <w:rFonts w:hint="cs"/>
          <w:rtl/>
        </w:rPr>
        <w:t>ل</w:t>
      </w:r>
      <w:r w:rsidRPr="00C53BAC">
        <w:rPr>
          <w:rFonts w:hint="cs"/>
          <w:rtl/>
        </w:rPr>
        <w:t xml:space="preserve">لإطار وتحقيق غاياته وأهدافه </w:t>
      </w:r>
      <w:r w:rsidRPr="007415EA">
        <w:rPr>
          <w:rFonts w:hint="cs"/>
          <w:strike/>
          <w:rtl/>
        </w:rPr>
        <w:t>من خلال</w:t>
      </w:r>
      <w:r w:rsidRPr="00C53BAC">
        <w:rPr>
          <w:rFonts w:hint="cs"/>
          <w:rtl/>
        </w:rPr>
        <w:t xml:space="preserve"> آليات </w:t>
      </w:r>
      <w:r>
        <w:rPr>
          <w:rFonts w:hint="cs"/>
          <w:rtl/>
        </w:rPr>
        <w:t>دعم</w:t>
      </w:r>
      <w:r w:rsidRPr="00C53BAC">
        <w:rPr>
          <w:rFonts w:hint="cs"/>
          <w:rtl/>
        </w:rPr>
        <w:t xml:space="preserve"> بموجب اتفاقية التنوع البيولوجي،</w:t>
      </w:r>
      <w:r>
        <w:rPr>
          <w:rFonts w:hint="cs"/>
          <w:rtl/>
        </w:rPr>
        <w:t xml:space="preserve"> </w:t>
      </w:r>
      <w:r w:rsidRPr="007415EA">
        <w:rPr>
          <w:rFonts w:hint="cs"/>
          <w:b/>
          <w:bCs/>
          <w:rtl/>
        </w:rPr>
        <w:t xml:space="preserve">بما يتناسب مع الطموح المنصوص عليه في الإطار ومع التغييرات التحويلية المطلوبة </w:t>
      </w:r>
      <w:r>
        <w:rPr>
          <w:rFonts w:hint="cs"/>
          <w:b/>
          <w:bCs/>
          <w:rtl/>
        </w:rPr>
        <w:t>لتحقيق</w:t>
      </w:r>
      <w:r w:rsidRPr="007415EA">
        <w:rPr>
          <w:rFonts w:hint="cs"/>
          <w:b/>
          <w:bCs/>
          <w:rtl/>
        </w:rPr>
        <w:t xml:space="preserve"> هذا الطموح</w:t>
      </w:r>
      <w:r>
        <w:rPr>
          <w:rFonts w:hint="cs"/>
          <w:rtl/>
        </w:rPr>
        <w:t>.</w:t>
      </w:r>
      <w:r w:rsidRPr="00C53BAC">
        <w:rPr>
          <w:rFonts w:hint="cs"/>
          <w:rtl/>
        </w:rPr>
        <w:t xml:space="preserve"> </w:t>
      </w:r>
      <w:r w:rsidRPr="007415EA">
        <w:rPr>
          <w:rFonts w:hint="cs"/>
          <w:b/>
          <w:bCs/>
          <w:rtl/>
        </w:rPr>
        <w:t>وهي تتضمن</w:t>
      </w:r>
      <w:r>
        <w:rPr>
          <w:rFonts w:hint="cs"/>
          <w:rtl/>
        </w:rPr>
        <w:t xml:space="preserve"> </w:t>
      </w:r>
      <w:r w:rsidRPr="007415EA">
        <w:rPr>
          <w:rFonts w:hint="cs"/>
          <w:strike/>
          <w:rtl/>
        </w:rPr>
        <w:t>بما في ذلك</w:t>
      </w:r>
      <w:r w:rsidRPr="00C53BAC">
        <w:rPr>
          <w:rFonts w:hint="cs"/>
          <w:rtl/>
        </w:rPr>
        <w:t xml:space="preserve"> الآلية المالية، واستراتيجيات حشد الموارد، وبناء القدرات وتنمية القدرات، و</w:t>
      </w:r>
      <w:r w:rsidRPr="00C53BAC">
        <w:rPr>
          <w:rtl/>
        </w:rPr>
        <w:t>التعاون التقني والعلمي ونقل التكنولوجيا</w:t>
      </w:r>
      <w:r w:rsidRPr="00C53BAC">
        <w:rPr>
          <w:rFonts w:hint="cs"/>
          <w:rtl/>
        </w:rPr>
        <w:t>، وإدارة المعارف وكذلك من خلال</w:t>
      </w:r>
      <w:r>
        <w:rPr>
          <w:rFonts w:hint="cs"/>
          <w:rtl/>
        </w:rPr>
        <w:t xml:space="preserve"> </w:t>
      </w:r>
      <w:r w:rsidRPr="007415EA">
        <w:rPr>
          <w:rFonts w:hint="cs"/>
          <w:b/>
          <w:bCs/>
          <w:rtl/>
        </w:rPr>
        <w:t>أوجه التآزر مع</w:t>
      </w:r>
      <w:r w:rsidRPr="00C53BAC">
        <w:rPr>
          <w:rFonts w:hint="cs"/>
          <w:rtl/>
        </w:rPr>
        <w:t xml:space="preserve"> الآليات ذات الصلة بموجب الاتفاقيات والعمليات الدولية الأخرى</w:t>
      </w:r>
      <w:r>
        <w:rPr>
          <w:rFonts w:hint="cs"/>
          <w:rtl/>
        </w:rPr>
        <w:t>.</w:t>
      </w:r>
    </w:p>
    <w:p w14:paraId="33A5BDB8" w14:textId="77777777" w:rsidR="00155A85" w:rsidRDefault="00155A85" w:rsidP="00D70C97">
      <w:pPr>
        <w:rPr>
          <w:rtl/>
        </w:rPr>
      </w:pPr>
      <w:r w:rsidRPr="00477342">
        <w:rPr>
          <w:b/>
          <w:bCs/>
          <w:u w:val="single"/>
          <w:rtl/>
        </w:rPr>
        <w:t>كوت ديفوار</w:t>
      </w:r>
      <w:r w:rsidRPr="00477342">
        <w:rPr>
          <w:rtl/>
        </w:rPr>
        <w:t xml:space="preserve">: </w:t>
      </w:r>
      <w:r w:rsidRPr="00C53BAC">
        <w:rPr>
          <w:rFonts w:hint="cs"/>
          <w:rtl/>
        </w:rPr>
        <w:t>سيتم دعم تنفيذ الإطار وتحقيق غاياته وأهدافه من خلال آليات الدعم بموجب اتفاقية التنوع البيولوجي، بما في ذلك الآلية المالية، واستراتيجيات حشد الموارد، وبناء القدرات وتنمية القدرات، و</w:t>
      </w:r>
      <w:r w:rsidRPr="00C53BAC">
        <w:rPr>
          <w:rtl/>
        </w:rPr>
        <w:t>التعاون التقني والعلمي ونقل التكنولوجيا</w:t>
      </w:r>
      <w:r w:rsidRPr="00C53BAC">
        <w:rPr>
          <w:rFonts w:hint="cs"/>
          <w:rtl/>
        </w:rPr>
        <w:t>، وإدارة المعارف وكذلك من خلال</w:t>
      </w:r>
      <w:r>
        <w:rPr>
          <w:rFonts w:hint="cs"/>
          <w:rtl/>
        </w:rPr>
        <w:t xml:space="preserve"> </w:t>
      </w:r>
      <w:r w:rsidRPr="00B2035A">
        <w:rPr>
          <w:rFonts w:hint="cs"/>
          <w:b/>
          <w:bCs/>
          <w:rtl/>
        </w:rPr>
        <w:t>التآزر مع</w:t>
      </w:r>
      <w:r w:rsidRPr="00C53BAC">
        <w:rPr>
          <w:rFonts w:hint="cs"/>
          <w:rtl/>
        </w:rPr>
        <w:t xml:space="preserve"> الآليات ذات الصلة بموجب الاتفاقيات والعمليات الدولية الأخرى</w:t>
      </w:r>
      <w:r>
        <w:rPr>
          <w:rFonts w:hint="cs"/>
          <w:rtl/>
        </w:rPr>
        <w:t>.</w:t>
      </w:r>
    </w:p>
    <w:p w14:paraId="786C111C" w14:textId="77777777" w:rsidR="00155A85" w:rsidRDefault="00155A85" w:rsidP="00D70C97">
      <w:pPr>
        <w:rPr>
          <w:rtl/>
        </w:rPr>
      </w:pPr>
      <w:r w:rsidRPr="00477342">
        <w:rPr>
          <w:b/>
          <w:bCs/>
          <w:u w:val="single"/>
          <w:rtl/>
        </w:rPr>
        <w:t>إكوادور</w:t>
      </w:r>
      <w:r w:rsidRPr="00477342">
        <w:rPr>
          <w:rtl/>
        </w:rPr>
        <w:t xml:space="preserve">: </w:t>
      </w:r>
      <w:r w:rsidRPr="00C53BAC">
        <w:rPr>
          <w:rFonts w:hint="cs"/>
          <w:rtl/>
        </w:rPr>
        <w:t>سيتم دعم تنفيذ الإطار وتحقيق غاياته وأهدافه من خلال آليات الدعم بموجب اتفاقية التنوع البيولوجي، بما في ذلك الآلية المالية، واستراتيجيات حشد الموارد، وبناء القدرات وتنمية القدرات، و</w:t>
      </w:r>
      <w:r w:rsidRPr="00C53BAC">
        <w:rPr>
          <w:rtl/>
        </w:rPr>
        <w:t>التعاون التقني والعلمي ونقل التكنولوجيا</w:t>
      </w:r>
      <w:r w:rsidRPr="00C53BAC">
        <w:rPr>
          <w:rFonts w:hint="cs"/>
          <w:rtl/>
        </w:rPr>
        <w:t>، وإدارة المعارف وكذلك من خلال الآليات ذات الصلة بموجب الاتفاقيات والعمليات الدولية الأخرى</w:t>
      </w:r>
      <w:r>
        <w:rPr>
          <w:rFonts w:hint="cs"/>
          <w:rtl/>
        </w:rPr>
        <w:t>.</w:t>
      </w:r>
      <w:r w:rsidRPr="00B2035A">
        <w:t xml:space="preserve"> </w:t>
      </w:r>
      <w:r w:rsidRPr="00477342">
        <w:t>*</w:t>
      </w:r>
    </w:p>
    <w:p w14:paraId="64D95422" w14:textId="373E2659" w:rsidR="00155A85" w:rsidRPr="00477342" w:rsidRDefault="00155A85" w:rsidP="00D70C97">
      <w:pPr>
        <w:rPr>
          <w:rtl/>
        </w:rPr>
      </w:pPr>
      <w:r w:rsidRPr="00477342">
        <w:t>*</w:t>
      </w:r>
      <w:r>
        <w:rPr>
          <w:rFonts w:hint="cs"/>
          <w:rtl/>
        </w:rPr>
        <w:t xml:space="preserve"> </w:t>
      </w:r>
      <w:r w:rsidRPr="00B2035A">
        <w:rPr>
          <w:b/>
          <w:bCs/>
          <w:sz w:val="20"/>
          <w:szCs w:val="21"/>
          <w:rtl/>
        </w:rPr>
        <w:t>سيتم تحديث هذه القائمة عند الاتفاق على العناصر</w:t>
      </w:r>
      <w:r w:rsidRPr="00B2035A">
        <w:rPr>
          <w:rtl/>
        </w:rPr>
        <w:t>.</w:t>
      </w:r>
    </w:p>
    <w:p w14:paraId="007D8B06" w14:textId="77777777" w:rsidR="00155A85" w:rsidRDefault="00155A85" w:rsidP="00D70C97">
      <w:pPr>
        <w:rPr>
          <w:rtl/>
        </w:rPr>
      </w:pPr>
      <w:r w:rsidRPr="00477342">
        <w:rPr>
          <w:b/>
          <w:bCs/>
          <w:u w:val="single"/>
          <w:rtl/>
        </w:rPr>
        <w:t>إثيوبيا</w:t>
      </w:r>
      <w:r w:rsidRPr="00477342">
        <w:rPr>
          <w:rtl/>
        </w:rPr>
        <w:t xml:space="preserve">: </w:t>
      </w:r>
      <w:r w:rsidRPr="00C53BAC">
        <w:rPr>
          <w:rFonts w:hint="cs"/>
          <w:rtl/>
        </w:rPr>
        <w:t>سيتم دعم تنفيذ الإطار وتحقيق غاياته وأهدافه من خلال آليات الدعم بموجب اتفاقية التنوع البيولوجي، بما في ذلك الآلية المالية، واستراتيجيات حشد الموارد، وبناء القدرات وتنمية القدرات، و</w:t>
      </w:r>
      <w:r w:rsidRPr="00C53BAC">
        <w:rPr>
          <w:rtl/>
        </w:rPr>
        <w:t>التعاون التقني والعلمي ونقل التكنولوجيا</w:t>
      </w:r>
      <w:r w:rsidRPr="00C53BAC">
        <w:rPr>
          <w:rFonts w:hint="cs"/>
          <w:rtl/>
        </w:rPr>
        <w:t>، وإدارة المعارف وكذلك من خلال الآليات ذات الصلة بموجب الاتفاقيات</w:t>
      </w:r>
      <w:r>
        <w:rPr>
          <w:rFonts w:hint="cs"/>
          <w:rtl/>
        </w:rPr>
        <w:t xml:space="preserve"> </w:t>
      </w:r>
      <w:r w:rsidRPr="00B2035A">
        <w:rPr>
          <w:rFonts w:hint="cs"/>
          <w:b/>
          <w:bCs/>
          <w:rtl/>
        </w:rPr>
        <w:t xml:space="preserve">على المستوى الإقليمي ودون </w:t>
      </w:r>
      <w:r>
        <w:rPr>
          <w:rFonts w:hint="cs"/>
          <w:b/>
          <w:bCs/>
          <w:rtl/>
        </w:rPr>
        <w:t>الإقليمي</w:t>
      </w:r>
      <w:r w:rsidRPr="00C53BAC">
        <w:rPr>
          <w:rFonts w:hint="cs"/>
          <w:rtl/>
        </w:rPr>
        <w:t xml:space="preserve"> والعمليات الدولية الأخرى</w:t>
      </w:r>
      <w:r>
        <w:rPr>
          <w:rFonts w:hint="cs"/>
          <w:rtl/>
        </w:rPr>
        <w:t>.</w:t>
      </w:r>
    </w:p>
    <w:p w14:paraId="6B4B2385" w14:textId="77777777" w:rsidR="00155A85" w:rsidRDefault="00155A85" w:rsidP="00D70C97">
      <w:pPr>
        <w:rPr>
          <w:rtl/>
        </w:rPr>
      </w:pPr>
      <w:r w:rsidRPr="00477342">
        <w:rPr>
          <w:b/>
          <w:bCs/>
          <w:u w:val="single"/>
          <w:rtl/>
        </w:rPr>
        <w:t xml:space="preserve">الاتحاد الأوروبي </w:t>
      </w:r>
      <w:r>
        <w:rPr>
          <w:rFonts w:hint="cs"/>
          <w:b/>
          <w:bCs/>
          <w:u w:val="single"/>
          <w:rtl/>
        </w:rPr>
        <w:t>ودوله</w:t>
      </w:r>
      <w:r w:rsidRPr="00477342">
        <w:rPr>
          <w:b/>
          <w:bCs/>
          <w:u w:val="single"/>
          <w:rtl/>
        </w:rPr>
        <w:t xml:space="preserve"> الأعضاء</w:t>
      </w:r>
      <w:r w:rsidRPr="00477342">
        <w:rPr>
          <w:rtl/>
        </w:rPr>
        <w:t xml:space="preserve">: </w:t>
      </w:r>
      <w:r w:rsidRPr="00C53BAC">
        <w:rPr>
          <w:rFonts w:hint="cs"/>
          <w:rtl/>
        </w:rPr>
        <w:t xml:space="preserve">سيتم </w:t>
      </w:r>
      <w:r w:rsidRPr="0045423F">
        <w:rPr>
          <w:rFonts w:hint="cs"/>
          <w:strike/>
          <w:rtl/>
        </w:rPr>
        <w:t>دعم</w:t>
      </w:r>
      <w:r w:rsidRPr="00C53BAC">
        <w:rPr>
          <w:rFonts w:hint="cs"/>
          <w:rtl/>
        </w:rPr>
        <w:t xml:space="preserve"> </w:t>
      </w:r>
      <w:r w:rsidRPr="0045423F">
        <w:rPr>
          <w:rFonts w:hint="cs"/>
          <w:b/>
          <w:bCs/>
          <w:rtl/>
        </w:rPr>
        <w:t>تيسير وتعزيز</w:t>
      </w:r>
      <w:r>
        <w:rPr>
          <w:rFonts w:hint="cs"/>
          <w:rtl/>
        </w:rPr>
        <w:t xml:space="preserve"> </w:t>
      </w:r>
      <w:r w:rsidRPr="00C53BAC">
        <w:rPr>
          <w:rFonts w:hint="cs"/>
          <w:rtl/>
        </w:rPr>
        <w:t xml:space="preserve">تنفيذ الإطار وتحقيق غاياته وأهدافه من خلال آليات الدعم </w:t>
      </w:r>
      <w:r w:rsidRPr="0045423F">
        <w:rPr>
          <w:rFonts w:hint="cs"/>
          <w:strike/>
          <w:rtl/>
        </w:rPr>
        <w:t>بموجب اتفاقية التنوع البيولوجي</w:t>
      </w:r>
      <w:r w:rsidRPr="00C53BAC">
        <w:rPr>
          <w:rFonts w:hint="cs"/>
          <w:rtl/>
        </w:rPr>
        <w:t>، بما في ذلك الآلية المالية، واستراتيجيات حشد الموارد، وبناء القدرات وتنمية القدرات، و</w:t>
      </w:r>
      <w:r w:rsidRPr="00C53BAC">
        <w:rPr>
          <w:rtl/>
        </w:rPr>
        <w:t xml:space="preserve">التعاون التقني </w:t>
      </w:r>
      <w:r w:rsidRPr="00C53BAC">
        <w:rPr>
          <w:rtl/>
        </w:rPr>
        <w:lastRenderedPageBreak/>
        <w:t>والعلمي ونقل التكنولوجيا</w:t>
      </w:r>
      <w:r w:rsidRPr="00C53BAC">
        <w:rPr>
          <w:rFonts w:hint="cs"/>
          <w:rtl/>
        </w:rPr>
        <w:t>، وإدارة المعارف</w:t>
      </w:r>
      <w:r>
        <w:rPr>
          <w:rFonts w:hint="cs"/>
          <w:rtl/>
        </w:rPr>
        <w:t xml:space="preserve">، </w:t>
      </w:r>
      <w:r w:rsidRPr="0045423F">
        <w:rPr>
          <w:rFonts w:hint="cs"/>
          <w:b/>
          <w:bCs/>
          <w:rtl/>
        </w:rPr>
        <w:t>وتعميم التنوع البيولوجي</w:t>
      </w:r>
      <w:r w:rsidRPr="00C53BAC">
        <w:rPr>
          <w:rFonts w:hint="cs"/>
          <w:rtl/>
        </w:rPr>
        <w:t xml:space="preserve"> وكذلك من خلال الآليات ذات الصلة بموجب الاتفاقيات والعمليات الدولية الأخرى</w:t>
      </w:r>
      <w:r>
        <w:rPr>
          <w:rFonts w:hint="cs"/>
          <w:rtl/>
        </w:rPr>
        <w:t>.</w:t>
      </w:r>
    </w:p>
    <w:p w14:paraId="3C9E83F4" w14:textId="77777777" w:rsidR="00155A85" w:rsidRPr="00BC550C" w:rsidRDefault="00155A85" w:rsidP="00D70C97">
      <w:pPr>
        <w:rPr>
          <w:b/>
          <w:bCs/>
          <w:rtl/>
        </w:rPr>
      </w:pPr>
      <w:r w:rsidRPr="00BC550C">
        <w:rPr>
          <w:rFonts w:hint="cs"/>
          <w:b/>
          <w:bCs/>
          <w:rtl/>
        </w:rPr>
        <w:t>يُعدّ حشد</w:t>
      </w:r>
      <w:r w:rsidRPr="00BC550C">
        <w:rPr>
          <w:b/>
          <w:bCs/>
          <w:rtl/>
        </w:rPr>
        <w:t xml:space="preserve"> الموارد ضروري</w:t>
      </w:r>
      <w:r w:rsidRPr="00BC550C">
        <w:rPr>
          <w:rFonts w:hint="cs"/>
          <w:b/>
          <w:bCs/>
          <w:rtl/>
        </w:rPr>
        <w:t>ا</w:t>
      </w:r>
      <w:r w:rsidRPr="00BC550C">
        <w:rPr>
          <w:b/>
          <w:bCs/>
          <w:rtl/>
        </w:rPr>
        <w:t xml:space="preserve"> لتحقيق </w:t>
      </w:r>
      <w:r>
        <w:rPr>
          <w:rFonts w:hint="cs"/>
          <w:b/>
          <w:bCs/>
          <w:rtl/>
        </w:rPr>
        <w:t>ال</w:t>
      </w:r>
      <w:r w:rsidRPr="00BC550C">
        <w:rPr>
          <w:b/>
          <w:bCs/>
          <w:rtl/>
        </w:rPr>
        <w:t>إطار</w:t>
      </w:r>
      <w:r>
        <w:rPr>
          <w:rFonts w:hint="cs"/>
          <w:b/>
          <w:bCs/>
          <w:rtl/>
        </w:rPr>
        <w:t xml:space="preserve"> العالمي</w:t>
      </w:r>
      <w:r w:rsidRPr="00BC550C">
        <w:rPr>
          <w:b/>
          <w:bCs/>
          <w:rtl/>
        </w:rPr>
        <w:t xml:space="preserve"> </w:t>
      </w:r>
      <w:r>
        <w:rPr>
          <w:rFonts w:hint="cs"/>
          <w:b/>
          <w:bCs/>
          <w:rtl/>
        </w:rPr>
        <w:t>ل</w:t>
      </w:r>
      <w:r w:rsidRPr="00BC550C">
        <w:rPr>
          <w:b/>
          <w:bCs/>
          <w:rtl/>
        </w:rPr>
        <w:t xml:space="preserve">لتنوع البيولوجي لما بعد عام 2020. </w:t>
      </w:r>
      <w:r>
        <w:rPr>
          <w:rFonts w:hint="cs"/>
          <w:b/>
          <w:bCs/>
          <w:rtl/>
        </w:rPr>
        <w:t>ويتطلب</w:t>
      </w:r>
      <w:r w:rsidRPr="00BC550C">
        <w:rPr>
          <w:b/>
          <w:bCs/>
          <w:rtl/>
        </w:rPr>
        <w:t xml:space="preserve"> </w:t>
      </w:r>
      <w:r>
        <w:rPr>
          <w:rFonts w:hint="cs"/>
          <w:b/>
          <w:bCs/>
          <w:rtl/>
        </w:rPr>
        <w:t>حشد</w:t>
      </w:r>
      <w:r w:rsidRPr="00BC550C">
        <w:rPr>
          <w:b/>
          <w:bCs/>
          <w:rtl/>
        </w:rPr>
        <w:t xml:space="preserve"> الموارد </w:t>
      </w:r>
      <w:r>
        <w:rPr>
          <w:rFonts w:hint="cs"/>
          <w:b/>
          <w:bCs/>
          <w:rtl/>
        </w:rPr>
        <w:t>تغييرا</w:t>
      </w:r>
      <w:r w:rsidRPr="00BC550C">
        <w:rPr>
          <w:b/>
          <w:bCs/>
          <w:rtl/>
        </w:rPr>
        <w:t xml:space="preserve"> </w:t>
      </w:r>
      <w:r>
        <w:rPr>
          <w:rFonts w:hint="cs"/>
          <w:b/>
          <w:bCs/>
          <w:rtl/>
        </w:rPr>
        <w:t>تحويليا</w:t>
      </w:r>
      <w:r w:rsidRPr="00BC550C">
        <w:rPr>
          <w:b/>
          <w:bCs/>
          <w:rtl/>
        </w:rPr>
        <w:t xml:space="preserve"> عبر الاقتصادات والمجتمع. </w:t>
      </w:r>
      <w:r>
        <w:rPr>
          <w:rFonts w:hint="cs"/>
          <w:b/>
          <w:bCs/>
          <w:rtl/>
        </w:rPr>
        <w:t>و</w:t>
      </w:r>
      <w:r w:rsidRPr="00BC550C">
        <w:rPr>
          <w:b/>
          <w:bCs/>
          <w:rtl/>
        </w:rPr>
        <w:t xml:space="preserve">يتكون النهج الاستراتيجي </w:t>
      </w:r>
      <w:r>
        <w:rPr>
          <w:rFonts w:hint="cs"/>
          <w:b/>
          <w:bCs/>
          <w:rtl/>
        </w:rPr>
        <w:t>لحشد</w:t>
      </w:r>
      <w:r w:rsidRPr="00BC550C">
        <w:rPr>
          <w:b/>
          <w:bCs/>
          <w:rtl/>
        </w:rPr>
        <w:t xml:space="preserve"> الموارد من</w:t>
      </w:r>
      <w:r w:rsidRPr="00BC550C">
        <w:rPr>
          <w:b/>
          <w:bCs/>
        </w:rPr>
        <w:t>:</w:t>
      </w:r>
    </w:p>
    <w:p w14:paraId="2838F68B" w14:textId="77777777" w:rsidR="00155A85" w:rsidRPr="00BC550C" w:rsidRDefault="00155A85" w:rsidP="00D70C97">
      <w:pPr>
        <w:pStyle w:val="ListParagraph"/>
        <w:numPr>
          <w:ilvl w:val="0"/>
          <w:numId w:val="37"/>
        </w:numPr>
        <w:spacing w:line="240" w:lineRule="auto"/>
        <w:rPr>
          <w:b/>
          <w:bCs/>
          <w:rtl/>
        </w:rPr>
      </w:pPr>
      <w:r w:rsidRPr="00BC550C">
        <w:rPr>
          <w:b/>
          <w:bCs/>
          <w:rtl/>
        </w:rPr>
        <w:t xml:space="preserve">إعادة توجيه أو </w:t>
      </w:r>
      <w:r>
        <w:rPr>
          <w:rFonts w:hint="cs"/>
          <w:b/>
          <w:bCs/>
          <w:rtl/>
        </w:rPr>
        <w:t>القضاء على</w:t>
      </w:r>
      <w:r w:rsidRPr="00BC550C">
        <w:rPr>
          <w:b/>
          <w:bCs/>
          <w:rtl/>
        </w:rPr>
        <w:t xml:space="preserve"> الموارد الضارة بالتنوع البيولوجي؛</w:t>
      </w:r>
    </w:p>
    <w:p w14:paraId="2C56F03D" w14:textId="7023FBBB" w:rsidR="00155A85" w:rsidRPr="00BC550C" w:rsidRDefault="00155A85" w:rsidP="00D70C97">
      <w:pPr>
        <w:pStyle w:val="ListParagraph"/>
        <w:numPr>
          <w:ilvl w:val="0"/>
          <w:numId w:val="37"/>
        </w:numPr>
        <w:spacing w:line="240" w:lineRule="auto"/>
        <w:rPr>
          <w:b/>
          <w:bCs/>
          <w:rtl/>
        </w:rPr>
      </w:pPr>
      <w:r w:rsidRPr="00BC550C">
        <w:rPr>
          <w:b/>
          <w:bCs/>
          <w:rtl/>
        </w:rPr>
        <w:t>توليد موارد مالية وغير مالية جديدة من جميع المصادر</w:t>
      </w:r>
      <w:r w:rsidRPr="00BC550C">
        <w:rPr>
          <w:rFonts w:hint="cs"/>
          <w:b/>
          <w:bCs/>
          <w:rtl/>
        </w:rPr>
        <w:t>،</w:t>
      </w:r>
      <w:r w:rsidRPr="00BC550C">
        <w:rPr>
          <w:b/>
          <w:bCs/>
          <w:rtl/>
        </w:rPr>
        <w:t xml:space="preserve"> بما في ذلك المصادر الخاصة والعامة والمحلية والدولية، </w:t>
      </w:r>
      <w:r>
        <w:rPr>
          <w:rFonts w:hint="cs"/>
          <w:b/>
          <w:bCs/>
          <w:rtl/>
        </w:rPr>
        <w:t>بالإضافة إلى</w:t>
      </w:r>
      <w:r w:rsidRPr="00BC550C">
        <w:rPr>
          <w:b/>
          <w:bCs/>
          <w:rtl/>
        </w:rPr>
        <w:t xml:space="preserve"> الآليات المالية </w:t>
      </w:r>
      <w:r>
        <w:rPr>
          <w:rFonts w:hint="cs"/>
          <w:b/>
          <w:bCs/>
          <w:rtl/>
        </w:rPr>
        <w:t>ال</w:t>
      </w:r>
      <w:r w:rsidR="00BF1DC8">
        <w:rPr>
          <w:rFonts w:hint="cs"/>
          <w:b/>
          <w:bCs/>
          <w:rtl/>
        </w:rPr>
        <w:t>ابتكار</w:t>
      </w:r>
      <w:r>
        <w:rPr>
          <w:rFonts w:hint="cs"/>
          <w:b/>
          <w:bCs/>
          <w:rtl/>
        </w:rPr>
        <w:t>ية</w:t>
      </w:r>
      <w:r w:rsidRPr="00BC550C">
        <w:rPr>
          <w:b/>
          <w:bCs/>
          <w:rtl/>
        </w:rPr>
        <w:t>؛</w:t>
      </w:r>
    </w:p>
    <w:p w14:paraId="1E4B216A" w14:textId="77777777" w:rsidR="00155A85" w:rsidRPr="00BC550C" w:rsidRDefault="00155A85" w:rsidP="00D70C97">
      <w:pPr>
        <w:pStyle w:val="ListParagraph"/>
        <w:numPr>
          <w:ilvl w:val="0"/>
          <w:numId w:val="37"/>
        </w:numPr>
        <w:spacing w:line="240" w:lineRule="auto"/>
        <w:rPr>
          <w:b/>
          <w:bCs/>
          <w:rtl/>
        </w:rPr>
      </w:pPr>
      <w:r w:rsidRPr="00BC550C">
        <w:rPr>
          <w:b/>
          <w:bCs/>
          <w:rtl/>
        </w:rPr>
        <w:t>تعزيز فعالية وكفاءة استخدام الموارد</w:t>
      </w:r>
      <w:r>
        <w:rPr>
          <w:rFonts w:hint="cs"/>
          <w:b/>
          <w:bCs/>
          <w:rtl/>
        </w:rPr>
        <w:t>؛</w:t>
      </w:r>
    </w:p>
    <w:p w14:paraId="434D9D66" w14:textId="77777777" w:rsidR="00155A85" w:rsidRPr="00BC550C" w:rsidRDefault="00155A85" w:rsidP="00D70C97">
      <w:pPr>
        <w:pStyle w:val="ListParagraph"/>
        <w:numPr>
          <w:ilvl w:val="0"/>
          <w:numId w:val="37"/>
        </w:numPr>
        <w:spacing w:line="240" w:lineRule="auto"/>
        <w:rPr>
          <w:b/>
          <w:bCs/>
          <w:rtl/>
        </w:rPr>
      </w:pPr>
      <w:r w:rsidRPr="00BC550C">
        <w:rPr>
          <w:b/>
          <w:bCs/>
          <w:rtl/>
        </w:rPr>
        <w:t xml:space="preserve">تعميم التنوع البيولوجي وخدمات </w:t>
      </w:r>
      <w:r>
        <w:rPr>
          <w:rFonts w:hint="cs"/>
          <w:b/>
          <w:bCs/>
          <w:rtl/>
        </w:rPr>
        <w:t>النظم</w:t>
      </w:r>
      <w:r w:rsidRPr="00BC550C">
        <w:rPr>
          <w:b/>
          <w:bCs/>
          <w:rtl/>
        </w:rPr>
        <w:t xml:space="preserve"> الإيكولوجي</w:t>
      </w:r>
      <w:r>
        <w:rPr>
          <w:rFonts w:hint="cs"/>
          <w:b/>
          <w:bCs/>
          <w:rtl/>
        </w:rPr>
        <w:t>ة</w:t>
      </w:r>
      <w:r w:rsidRPr="00BC550C">
        <w:rPr>
          <w:b/>
          <w:bCs/>
          <w:rtl/>
        </w:rPr>
        <w:t xml:space="preserve"> </w:t>
      </w:r>
      <w:r>
        <w:rPr>
          <w:rFonts w:hint="cs"/>
          <w:b/>
          <w:bCs/>
          <w:rtl/>
        </w:rPr>
        <w:t>ضمن</w:t>
      </w:r>
      <w:r w:rsidRPr="00BC550C">
        <w:rPr>
          <w:b/>
          <w:bCs/>
          <w:rtl/>
        </w:rPr>
        <w:t xml:space="preserve"> جميع القطاعات</w:t>
      </w:r>
      <w:r>
        <w:rPr>
          <w:rFonts w:hint="cs"/>
          <w:b/>
          <w:bCs/>
          <w:rtl/>
        </w:rPr>
        <w:t xml:space="preserve"> وعبرها</w:t>
      </w:r>
      <w:r w:rsidRPr="00BC550C">
        <w:rPr>
          <w:b/>
          <w:bCs/>
          <w:rtl/>
        </w:rPr>
        <w:t>؛</w:t>
      </w:r>
    </w:p>
    <w:p w14:paraId="139C2D3F" w14:textId="77777777" w:rsidR="00155A85" w:rsidRPr="00BC550C" w:rsidRDefault="00155A85" w:rsidP="00D70C97">
      <w:pPr>
        <w:pStyle w:val="ListParagraph"/>
        <w:numPr>
          <w:ilvl w:val="0"/>
          <w:numId w:val="37"/>
        </w:numPr>
        <w:spacing w:line="240" w:lineRule="auto"/>
        <w:rPr>
          <w:b/>
          <w:bCs/>
          <w:rtl/>
        </w:rPr>
      </w:pPr>
      <w:r>
        <w:rPr>
          <w:rFonts w:hint="cs"/>
          <w:b/>
          <w:bCs/>
          <w:rtl/>
        </w:rPr>
        <w:t>ال</w:t>
      </w:r>
      <w:r w:rsidRPr="00BC550C">
        <w:rPr>
          <w:b/>
          <w:bCs/>
          <w:rtl/>
        </w:rPr>
        <w:t>خطط</w:t>
      </w:r>
      <w:r>
        <w:rPr>
          <w:rFonts w:hint="cs"/>
          <w:b/>
          <w:bCs/>
          <w:rtl/>
        </w:rPr>
        <w:t xml:space="preserve"> الوطنية</w:t>
      </w:r>
      <w:r w:rsidRPr="00BC550C">
        <w:rPr>
          <w:b/>
          <w:bCs/>
          <w:rtl/>
        </w:rPr>
        <w:t xml:space="preserve"> </w:t>
      </w:r>
      <w:r>
        <w:rPr>
          <w:rFonts w:hint="cs"/>
          <w:b/>
          <w:bCs/>
          <w:rtl/>
        </w:rPr>
        <w:t>ل</w:t>
      </w:r>
      <w:r w:rsidRPr="00BC550C">
        <w:rPr>
          <w:b/>
          <w:bCs/>
          <w:rtl/>
        </w:rPr>
        <w:t>تمويل التنوع البيولوجي أو الأدوات المماثلة</w:t>
      </w:r>
      <w:r w:rsidRPr="00BC550C">
        <w:rPr>
          <w:b/>
          <w:bCs/>
        </w:rPr>
        <w:t>.</w:t>
      </w:r>
    </w:p>
    <w:p w14:paraId="69807F88" w14:textId="77777777" w:rsidR="00155A85" w:rsidRPr="00BC550C" w:rsidRDefault="00155A85" w:rsidP="00D70C97">
      <w:pPr>
        <w:rPr>
          <w:b/>
          <w:bCs/>
          <w:rtl/>
        </w:rPr>
      </w:pPr>
      <w:r>
        <w:rPr>
          <w:rFonts w:hint="cs"/>
          <w:b/>
          <w:bCs/>
          <w:rtl/>
        </w:rPr>
        <w:t>يعتبر</w:t>
      </w:r>
      <w:r w:rsidRPr="00BC550C">
        <w:rPr>
          <w:b/>
          <w:bCs/>
          <w:rtl/>
        </w:rPr>
        <w:t xml:space="preserve"> بناء القدرات وتنميته</w:t>
      </w:r>
      <w:r>
        <w:rPr>
          <w:rFonts w:hint="cs"/>
          <w:b/>
          <w:bCs/>
          <w:rtl/>
        </w:rPr>
        <w:t>ا</w:t>
      </w:r>
      <w:r w:rsidRPr="00BC550C">
        <w:rPr>
          <w:b/>
          <w:bCs/>
          <w:rtl/>
        </w:rPr>
        <w:t xml:space="preserve">، والتعاون التقني والعلمي، وإدارة المعرفة وكذلك نقل التكنولوجيا </w:t>
      </w:r>
      <w:r>
        <w:rPr>
          <w:rFonts w:hint="cs"/>
          <w:b/>
          <w:bCs/>
          <w:rtl/>
        </w:rPr>
        <w:t>من ال</w:t>
      </w:r>
      <w:r w:rsidRPr="00BC550C">
        <w:rPr>
          <w:b/>
          <w:bCs/>
          <w:rtl/>
        </w:rPr>
        <w:t xml:space="preserve">وسائل </w:t>
      </w:r>
      <w:r>
        <w:rPr>
          <w:rFonts w:hint="cs"/>
          <w:b/>
          <w:bCs/>
          <w:rtl/>
        </w:rPr>
        <w:t>ال</w:t>
      </w:r>
      <w:r w:rsidRPr="00BC550C">
        <w:rPr>
          <w:b/>
          <w:bCs/>
          <w:rtl/>
        </w:rPr>
        <w:t xml:space="preserve">رئيسية للتنفيذ. </w:t>
      </w:r>
      <w:r>
        <w:rPr>
          <w:rFonts w:hint="cs"/>
          <w:b/>
          <w:bCs/>
          <w:rtl/>
        </w:rPr>
        <w:t>و</w:t>
      </w:r>
      <w:r w:rsidRPr="00BC550C">
        <w:rPr>
          <w:b/>
          <w:bCs/>
          <w:rtl/>
        </w:rPr>
        <w:t xml:space="preserve">البلدان مدعوة </w:t>
      </w:r>
      <w:r>
        <w:rPr>
          <w:rFonts w:hint="cs"/>
          <w:b/>
          <w:bCs/>
          <w:rtl/>
        </w:rPr>
        <w:t>للتطرق</w:t>
      </w:r>
      <w:r w:rsidRPr="00BC550C">
        <w:rPr>
          <w:b/>
          <w:bCs/>
          <w:rtl/>
        </w:rPr>
        <w:t xml:space="preserve"> </w:t>
      </w:r>
      <w:r>
        <w:rPr>
          <w:rFonts w:hint="cs"/>
          <w:b/>
          <w:bCs/>
          <w:rtl/>
        </w:rPr>
        <w:t xml:space="preserve">إلى </w:t>
      </w:r>
      <w:r w:rsidRPr="00BC550C">
        <w:rPr>
          <w:b/>
          <w:bCs/>
          <w:rtl/>
        </w:rPr>
        <w:t>وسائل التنفيذ هذه من خلال</w:t>
      </w:r>
      <w:r w:rsidRPr="00BC550C">
        <w:rPr>
          <w:b/>
          <w:bCs/>
        </w:rPr>
        <w:t>:</w:t>
      </w:r>
    </w:p>
    <w:p w14:paraId="01A986B6" w14:textId="77777777" w:rsidR="00155A85" w:rsidRPr="00BC550C" w:rsidRDefault="00155A85" w:rsidP="00D70C97">
      <w:pPr>
        <w:pStyle w:val="ListParagraph"/>
        <w:numPr>
          <w:ilvl w:val="0"/>
          <w:numId w:val="38"/>
        </w:numPr>
        <w:spacing w:line="240" w:lineRule="auto"/>
        <w:rPr>
          <w:b/>
          <w:bCs/>
          <w:rtl/>
        </w:rPr>
      </w:pPr>
      <w:r w:rsidRPr="00BC550C">
        <w:rPr>
          <w:b/>
          <w:bCs/>
          <w:rtl/>
        </w:rPr>
        <w:t>وضع خطة وطنية لبناء القدرات وتنميتها</w:t>
      </w:r>
      <w:r>
        <w:rPr>
          <w:rFonts w:hint="cs"/>
          <w:b/>
          <w:bCs/>
          <w:rtl/>
        </w:rPr>
        <w:t>؛</w:t>
      </w:r>
    </w:p>
    <w:p w14:paraId="5FA1A2B9" w14:textId="77777777" w:rsidR="00155A85" w:rsidRPr="00BC550C" w:rsidRDefault="00155A85" w:rsidP="00D70C97">
      <w:pPr>
        <w:pStyle w:val="ListParagraph"/>
        <w:numPr>
          <w:ilvl w:val="0"/>
          <w:numId w:val="38"/>
        </w:numPr>
        <w:spacing w:line="240" w:lineRule="auto"/>
        <w:rPr>
          <w:b/>
          <w:bCs/>
          <w:rtl/>
        </w:rPr>
      </w:pPr>
      <w:r w:rsidRPr="00BC550C">
        <w:rPr>
          <w:b/>
          <w:bCs/>
          <w:rtl/>
        </w:rPr>
        <w:t xml:space="preserve">دمج الخطة في استراتيجياتها وخطط عملها الوطنية </w:t>
      </w:r>
      <w:r>
        <w:rPr>
          <w:rFonts w:hint="cs"/>
          <w:b/>
          <w:bCs/>
          <w:rtl/>
        </w:rPr>
        <w:t>بشأن التنوع</w:t>
      </w:r>
      <w:r w:rsidRPr="00BC550C">
        <w:rPr>
          <w:b/>
          <w:bCs/>
          <w:rtl/>
        </w:rPr>
        <w:t xml:space="preserve"> البيولوجي</w:t>
      </w:r>
      <w:r>
        <w:rPr>
          <w:rFonts w:hint="cs"/>
          <w:b/>
          <w:bCs/>
          <w:rtl/>
        </w:rPr>
        <w:t>؛</w:t>
      </w:r>
    </w:p>
    <w:p w14:paraId="56EC6C4C" w14:textId="77777777" w:rsidR="00155A85" w:rsidRPr="00BC550C" w:rsidRDefault="00155A85" w:rsidP="00D70C97">
      <w:pPr>
        <w:pStyle w:val="ListParagraph"/>
        <w:numPr>
          <w:ilvl w:val="0"/>
          <w:numId w:val="38"/>
        </w:numPr>
        <w:spacing w:line="240" w:lineRule="auto"/>
        <w:rPr>
          <w:b/>
          <w:bCs/>
          <w:rtl/>
        </w:rPr>
      </w:pPr>
      <w:r w:rsidRPr="00BC550C">
        <w:rPr>
          <w:b/>
          <w:bCs/>
          <w:rtl/>
        </w:rPr>
        <w:t xml:space="preserve">دمج </w:t>
      </w:r>
      <w:r>
        <w:rPr>
          <w:rFonts w:hint="cs"/>
          <w:b/>
          <w:bCs/>
          <w:rtl/>
        </w:rPr>
        <w:t>احتياجات هذه الخطة</w:t>
      </w:r>
      <w:r w:rsidRPr="00BC550C">
        <w:rPr>
          <w:b/>
          <w:bCs/>
          <w:rtl/>
        </w:rPr>
        <w:t xml:space="preserve"> من الموارد المالية في </w:t>
      </w:r>
      <w:r>
        <w:rPr>
          <w:rFonts w:hint="cs"/>
          <w:b/>
          <w:bCs/>
          <w:rtl/>
        </w:rPr>
        <w:t>خطتها الوطنية</w:t>
      </w:r>
      <w:r w:rsidRPr="00BC550C">
        <w:rPr>
          <w:b/>
          <w:bCs/>
          <w:rtl/>
        </w:rPr>
        <w:t xml:space="preserve"> </w:t>
      </w:r>
      <w:r>
        <w:rPr>
          <w:rFonts w:hint="cs"/>
          <w:b/>
          <w:bCs/>
          <w:rtl/>
        </w:rPr>
        <w:t>ل</w:t>
      </w:r>
      <w:r w:rsidRPr="00BC550C">
        <w:rPr>
          <w:b/>
          <w:bCs/>
          <w:rtl/>
        </w:rPr>
        <w:t>تمويل التنوع البيولوجي</w:t>
      </w:r>
      <w:r>
        <w:rPr>
          <w:rFonts w:hint="cs"/>
          <w:b/>
          <w:bCs/>
          <w:rtl/>
        </w:rPr>
        <w:t>؛</w:t>
      </w:r>
    </w:p>
    <w:p w14:paraId="470383CA" w14:textId="77777777" w:rsidR="00155A85" w:rsidRDefault="00155A85" w:rsidP="00D70C97">
      <w:pPr>
        <w:pStyle w:val="ListParagraph"/>
        <w:numPr>
          <w:ilvl w:val="0"/>
          <w:numId w:val="38"/>
        </w:numPr>
        <w:spacing w:line="240" w:lineRule="auto"/>
        <w:rPr>
          <w:b/>
          <w:bCs/>
        </w:rPr>
      </w:pPr>
      <w:r w:rsidRPr="00BC550C">
        <w:rPr>
          <w:b/>
          <w:bCs/>
          <w:rtl/>
        </w:rPr>
        <w:t xml:space="preserve">التعبير عن الاحتياجات وكذلك </w:t>
      </w:r>
      <w:r>
        <w:rPr>
          <w:rFonts w:hint="cs"/>
          <w:b/>
          <w:bCs/>
          <w:rtl/>
        </w:rPr>
        <w:t>عن فرص</w:t>
      </w:r>
      <w:r w:rsidRPr="00BC550C">
        <w:rPr>
          <w:b/>
          <w:bCs/>
          <w:rtl/>
        </w:rPr>
        <w:t xml:space="preserve"> </w:t>
      </w:r>
      <w:r>
        <w:rPr>
          <w:rFonts w:hint="cs"/>
          <w:b/>
          <w:bCs/>
          <w:rtl/>
        </w:rPr>
        <w:t>ال</w:t>
      </w:r>
      <w:r w:rsidRPr="00BC550C">
        <w:rPr>
          <w:b/>
          <w:bCs/>
          <w:rtl/>
        </w:rPr>
        <w:t>تعاون التقني والعلمي</w:t>
      </w:r>
      <w:r>
        <w:rPr>
          <w:rFonts w:hint="cs"/>
          <w:b/>
          <w:bCs/>
          <w:rtl/>
        </w:rPr>
        <w:t>،</w:t>
      </w:r>
      <w:r w:rsidRPr="00BC550C">
        <w:rPr>
          <w:b/>
          <w:bCs/>
          <w:rtl/>
        </w:rPr>
        <w:t xml:space="preserve"> ونقل التكنولوجيا وإدارة المعرفة </w:t>
      </w:r>
      <w:r>
        <w:rPr>
          <w:rFonts w:hint="cs"/>
          <w:b/>
          <w:bCs/>
          <w:rtl/>
        </w:rPr>
        <w:t xml:space="preserve">من أجل </w:t>
      </w:r>
      <w:r w:rsidRPr="00BC550C">
        <w:rPr>
          <w:b/>
          <w:bCs/>
          <w:rtl/>
        </w:rPr>
        <w:t>تنفيذ الإطار العالمي للتنوع البيولوجي.</w:t>
      </w:r>
    </w:p>
    <w:p w14:paraId="6CE3B09A" w14:textId="77777777" w:rsidR="00155A85" w:rsidRDefault="00155A85" w:rsidP="00D70C97">
      <w:pPr>
        <w:rPr>
          <w:rtl/>
        </w:rPr>
      </w:pPr>
      <w:r w:rsidRPr="004E7455">
        <w:rPr>
          <w:b/>
          <w:bCs/>
          <w:u w:val="single"/>
          <w:rtl/>
        </w:rPr>
        <w:t>المملكة المتحدة لبريطانيا العظمى وأيرلندا الشمالية</w:t>
      </w:r>
      <w:r w:rsidRPr="004E7455">
        <w:rPr>
          <w:rtl/>
        </w:rPr>
        <w:t xml:space="preserve">: </w:t>
      </w:r>
      <w:r w:rsidRPr="00C53BAC">
        <w:rPr>
          <w:rFonts w:hint="cs"/>
          <w:rtl/>
        </w:rPr>
        <w:t>سيتم دعم تنفيذ الإطار وتحقيق غاياته وأهدافه من خلال آليات الدعم بموجب اتفاقية التنوع البيولوجي</w:t>
      </w:r>
      <w:r>
        <w:rPr>
          <w:rFonts w:hint="cs"/>
          <w:rtl/>
        </w:rPr>
        <w:t xml:space="preserve"> </w:t>
      </w:r>
      <w:r w:rsidRPr="00903412">
        <w:rPr>
          <w:rFonts w:hint="cs"/>
          <w:b/>
          <w:bCs/>
          <w:rtl/>
        </w:rPr>
        <w:t>وبروتوكوليها</w:t>
      </w:r>
      <w:r w:rsidRPr="00C53BAC">
        <w:rPr>
          <w:rFonts w:hint="cs"/>
          <w:rtl/>
        </w:rPr>
        <w:t>، بما في ذلك الآلية المالية، واستراتيجيات حشد الموارد، وبناء القدرات وتنمية القدرات، و</w:t>
      </w:r>
      <w:r w:rsidRPr="00C53BAC">
        <w:rPr>
          <w:rtl/>
        </w:rPr>
        <w:t>التعاون التقني والعلمي ونقل التكنولوجيا</w:t>
      </w:r>
      <w:r w:rsidRPr="00C53BAC">
        <w:rPr>
          <w:rFonts w:hint="cs"/>
          <w:rtl/>
        </w:rPr>
        <w:t>، وإدارة المعارف</w:t>
      </w:r>
      <w:r>
        <w:rPr>
          <w:rFonts w:hint="cs"/>
          <w:rtl/>
        </w:rPr>
        <w:t>،</w:t>
      </w:r>
      <w:r w:rsidRPr="00903412">
        <w:rPr>
          <w:rtl/>
        </w:rPr>
        <w:t xml:space="preserve"> </w:t>
      </w:r>
      <w:r w:rsidRPr="00E1492C">
        <w:rPr>
          <w:b/>
          <w:bCs/>
          <w:rtl/>
        </w:rPr>
        <w:t>وآليات التخطيط</w:t>
      </w:r>
      <w:r w:rsidRPr="00E1492C">
        <w:rPr>
          <w:rFonts w:hint="cs"/>
          <w:b/>
          <w:bCs/>
          <w:rtl/>
        </w:rPr>
        <w:t>،</w:t>
      </w:r>
      <w:r w:rsidRPr="00E1492C">
        <w:rPr>
          <w:b/>
          <w:bCs/>
          <w:rtl/>
        </w:rPr>
        <w:t xml:space="preserve"> والرصد</w:t>
      </w:r>
      <w:r w:rsidRPr="00E1492C">
        <w:rPr>
          <w:rFonts w:hint="cs"/>
          <w:b/>
          <w:bCs/>
          <w:rtl/>
        </w:rPr>
        <w:t>،</w:t>
      </w:r>
      <w:r w:rsidRPr="00E1492C">
        <w:rPr>
          <w:b/>
          <w:bCs/>
          <w:rtl/>
        </w:rPr>
        <w:t xml:space="preserve"> والإبلاغ والاستعراض وخطة العمل طويلة الأجل لتعميم التنوع البيولوجي</w:t>
      </w:r>
      <w:r w:rsidRPr="00E1492C">
        <w:rPr>
          <w:rFonts w:hint="cs"/>
          <w:b/>
          <w:bCs/>
          <w:rtl/>
        </w:rPr>
        <w:t xml:space="preserve">، </w:t>
      </w:r>
      <w:r w:rsidRPr="00C53BAC">
        <w:rPr>
          <w:rFonts w:hint="cs"/>
          <w:rtl/>
        </w:rPr>
        <w:t>وكذلك من خلال الآليات ذات الصلة بموجب الاتفاقيات والعمليات الدولية الأخرى</w:t>
      </w:r>
      <w:r>
        <w:rPr>
          <w:rFonts w:hint="cs"/>
          <w:rtl/>
        </w:rPr>
        <w:t>.</w:t>
      </w:r>
    </w:p>
    <w:p w14:paraId="75FAE413" w14:textId="77777777" w:rsidR="00155A85" w:rsidRDefault="00155A85" w:rsidP="00D70C97">
      <w:pPr>
        <w:rPr>
          <w:b/>
          <w:bCs/>
          <w:rtl/>
        </w:rPr>
      </w:pPr>
      <w:r w:rsidRPr="004E7455">
        <w:rPr>
          <w:b/>
          <w:bCs/>
          <w:u w:val="single"/>
          <w:rtl/>
        </w:rPr>
        <w:t>سويسرا</w:t>
      </w:r>
      <w:r w:rsidRPr="004E7455">
        <w:rPr>
          <w:rtl/>
        </w:rPr>
        <w:t xml:space="preserve">: </w:t>
      </w:r>
      <w:r w:rsidRPr="00C53BAC">
        <w:rPr>
          <w:rFonts w:hint="cs"/>
          <w:rtl/>
        </w:rPr>
        <w:t>سيتم دعم تنفيذ الإطار وتحقيق غاياته وأهدافه من خلال آليات الدعم بموجب اتفاقية التنوع البيولوجي، بما في ذلك الآلية المالية، واستراتيجيات حشد الموارد، وبناء القدرات وتنمية القدرات، و</w:t>
      </w:r>
      <w:r w:rsidRPr="00C53BAC">
        <w:rPr>
          <w:rtl/>
        </w:rPr>
        <w:t>التعاون التقني والعلمي ونقل التكنولوجيا</w:t>
      </w:r>
      <w:r w:rsidRPr="00C53BAC">
        <w:rPr>
          <w:rFonts w:hint="cs"/>
          <w:rtl/>
        </w:rPr>
        <w:t>، وإدارة المعارف وكذلك من خلال الآليات ذات الصلة بموجب الاتفاقيات والعمليات الدولية الأخرى</w:t>
      </w:r>
      <w:r w:rsidRPr="00E1492C">
        <w:rPr>
          <w:rFonts w:hint="cs"/>
          <w:b/>
          <w:bCs/>
          <w:rtl/>
        </w:rPr>
        <w:t xml:space="preserve">. </w:t>
      </w:r>
      <w:r w:rsidRPr="00E1492C">
        <w:rPr>
          <w:b/>
          <w:bCs/>
          <w:rtl/>
        </w:rPr>
        <w:t xml:space="preserve">وحيثما كان ذلك </w:t>
      </w:r>
      <w:r w:rsidRPr="00E1492C">
        <w:rPr>
          <w:rFonts w:hint="cs"/>
          <w:b/>
          <w:bCs/>
          <w:rtl/>
        </w:rPr>
        <w:t>ممكنا</w:t>
      </w:r>
      <w:r w:rsidRPr="00E1492C">
        <w:rPr>
          <w:b/>
          <w:bCs/>
          <w:rtl/>
        </w:rPr>
        <w:t xml:space="preserve"> </w:t>
      </w:r>
      <w:r w:rsidRPr="00E1492C">
        <w:rPr>
          <w:rFonts w:hint="cs"/>
          <w:b/>
          <w:bCs/>
          <w:rtl/>
        </w:rPr>
        <w:t>ومناسبا</w:t>
      </w:r>
      <w:r w:rsidRPr="00E1492C">
        <w:rPr>
          <w:b/>
          <w:bCs/>
          <w:rtl/>
        </w:rPr>
        <w:t xml:space="preserve">، سيتم تطوير آليات </w:t>
      </w:r>
      <w:r>
        <w:rPr>
          <w:rFonts w:hint="cs"/>
          <w:b/>
          <w:bCs/>
          <w:rtl/>
        </w:rPr>
        <w:t>ل</w:t>
      </w:r>
      <w:r w:rsidRPr="00E1492C">
        <w:rPr>
          <w:b/>
          <w:bCs/>
          <w:rtl/>
        </w:rPr>
        <w:t>دعم التنفيذ من خلال نهج متكاملة تشارك فيها جميع الاتفاقات البيئية المتعددة الأطراف والمنظمات والبرامج الدولية ذات الصلة.</w:t>
      </w:r>
    </w:p>
    <w:p w14:paraId="350CAEE7" w14:textId="77777777" w:rsidR="00155A85" w:rsidRPr="00B42EAB" w:rsidRDefault="00155A85" w:rsidP="00D70C97">
      <w:pPr>
        <w:keepNext/>
        <w:keepLines/>
        <w:jc w:val="center"/>
        <w:rPr>
          <w:b/>
          <w:bCs/>
        </w:rPr>
      </w:pPr>
      <w:r>
        <w:rPr>
          <w:rFonts w:hint="cs"/>
          <w:b/>
          <w:bCs/>
          <w:rtl/>
        </w:rPr>
        <w:t>المقترحات</w:t>
      </w:r>
      <w:r w:rsidRPr="00AF70D9">
        <w:rPr>
          <w:b/>
          <w:bCs/>
          <w:rtl/>
        </w:rPr>
        <w:t xml:space="preserve"> </w:t>
      </w:r>
      <w:r>
        <w:rPr>
          <w:rFonts w:hint="cs"/>
          <w:b/>
          <w:bCs/>
          <w:rtl/>
        </w:rPr>
        <w:t>من</w:t>
      </w:r>
      <w:r w:rsidRPr="00AF70D9">
        <w:rPr>
          <w:b/>
          <w:bCs/>
          <w:rtl/>
        </w:rPr>
        <w:t xml:space="preserve"> المراقب</w:t>
      </w:r>
      <w:r>
        <w:rPr>
          <w:rFonts w:hint="cs"/>
          <w:b/>
          <w:bCs/>
          <w:rtl/>
        </w:rPr>
        <w:t>ي</w:t>
      </w:r>
      <w:r w:rsidRPr="00AF70D9">
        <w:rPr>
          <w:b/>
          <w:bCs/>
          <w:rtl/>
        </w:rPr>
        <w:t xml:space="preserve">ن </w:t>
      </w:r>
      <w:r>
        <w:rPr>
          <w:rFonts w:hint="cs"/>
          <w:b/>
          <w:bCs/>
          <w:rtl/>
        </w:rPr>
        <w:t>التي أيدتها</w:t>
      </w:r>
      <w:r w:rsidRPr="00AF70D9">
        <w:rPr>
          <w:b/>
          <w:bCs/>
          <w:rtl/>
        </w:rPr>
        <w:t xml:space="preserve"> الأطراف</w:t>
      </w:r>
    </w:p>
    <w:p w14:paraId="429EB374" w14:textId="77777777" w:rsidR="00155A85" w:rsidRDefault="00155A85" w:rsidP="00D70C97">
      <w:pPr>
        <w:rPr>
          <w:b/>
          <w:bCs/>
          <w:rtl/>
        </w:rPr>
      </w:pPr>
      <w:r w:rsidRPr="00CD14C1">
        <w:rPr>
          <w:rFonts w:hint="cs"/>
          <w:b/>
          <w:bCs/>
          <w:u w:val="single"/>
          <w:rtl/>
        </w:rPr>
        <w:t>ف</w:t>
      </w:r>
      <w:r w:rsidRPr="00CD14C1">
        <w:rPr>
          <w:b/>
          <w:bCs/>
          <w:u w:val="single"/>
          <w:rtl/>
        </w:rPr>
        <w:t>ريق العمل المعني بالتحات والتكنولوجيا والتركيز</w:t>
      </w:r>
      <w:r w:rsidRPr="00CD14C1">
        <w:rPr>
          <w:rFonts w:hint="cs"/>
          <w:b/>
          <w:bCs/>
          <w:u w:val="single"/>
          <w:rtl/>
        </w:rPr>
        <w:t xml:space="preserve"> </w:t>
      </w:r>
      <w:r w:rsidRPr="00E1492C">
        <w:rPr>
          <w:b/>
          <w:bCs/>
          <w:u w:val="single"/>
          <w:rtl/>
        </w:rPr>
        <w:t>وشبكة العالم الثالث</w:t>
      </w:r>
      <w:r w:rsidRPr="00E1492C">
        <w:rPr>
          <w:b/>
          <w:bCs/>
          <w:u w:val="single"/>
        </w:rPr>
        <w:t xml:space="preserve"> </w:t>
      </w:r>
      <w:r w:rsidRPr="00E1492C">
        <w:rPr>
          <w:b/>
          <w:bCs/>
          <w:u w:val="single"/>
          <w:rtl/>
        </w:rPr>
        <w:t xml:space="preserve">والتحالف العالمي </w:t>
      </w:r>
      <w:r>
        <w:rPr>
          <w:rFonts w:hint="cs"/>
          <w:b/>
          <w:bCs/>
          <w:u w:val="single"/>
          <w:rtl/>
        </w:rPr>
        <w:t>للغابات</w:t>
      </w:r>
      <w:r w:rsidRPr="00E41B02">
        <w:rPr>
          <w:rFonts w:hint="cs"/>
          <w:b/>
          <w:bCs/>
          <w:rtl/>
        </w:rPr>
        <w:t xml:space="preserve">: </w:t>
      </w:r>
      <w:r w:rsidRPr="00C53BAC">
        <w:rPr>
          <w:rFonts w:hint="cs"/>
          <w:rtl/>
        </w:rPr>
        <w:t>سيتم دعم تنفيذ الإطار وتحقيق غاياته وأهدافه من خلال آليات الدعم بموجب اتفاقية التنوع البيولوجي، بما في ذلك الآلية المالية، واستراتيجيات حشد الموارد، وبناء القدرات وتنمية القدرات، و</w:t>
      </w:r>
      <w:r w:rsidRPr="00C53BAC">
        <w:rPr>
          <w:rtl/>
        </w:rPr>
        <w:t>التعاون التقني والعلمي</w:t>
      </w:r>
      <w:r>
        <w:rPr>
          <w:rFonts w:hint="cs"/>
          <w:rtl/>
        </w:rPr>
        <w:t>،</w:t>
      </w:r>
      <w:r w:rsidRPr="00C53BAC">
        <w:rPr>
          <w:rtl/>
        </w:rPr>
        <w:t xml:space="preserve"> </w:t>
      </w:r>
      <w:r w:rsidRPr="00E41B02">
        <w:rPr>
          <w:rFonts w:hint="cs"/>
          <w:b/>
          <w:bCs/>
          <w:rtl/>
        </w:rPr>
        <w:t>ومسح أفق</w:t>
      </w:r>
      <w:r w:rsidRPr="00E41B02">
        <w:rPr>
          <w:b/>
          <w:bCs/>
          <w:rtl/>
        </w:rPr>
        <w:t xml:space="preserve"> </w:t>
      </w:r>
      <w:r w:rsidRPr="00E41B02">
        <w:rPr>
          <w:rtl/>
        </w:rPr>
        <w:t>التكنولوجيا</w:t>
      </w:r>
      <w:r w:rsidRPr="00E41B02">
        <w:rPr>
          <w:rFonts w:hint="cs"/>
          <w:b/>
          <w:bCs/>
          <w:rtl/>
        </w:rPr>
        <w:t xml:space="preserve"> وتقديرها </w:t>
      </w:r>
      <w:r w:rsidRPr="00E41B02">
        <w:rPr>
          <w:rFonts w:hint="cs"/>
          <w:rtl/>
        </w:rPr>
        <w:t>ونقلها</w:t>
      </w:r>
      <w:r w:rsidRPr="00E41B02">
        <w:rPr>
          <w:rFonts w:hint="cs"/>
          <w:b/>
          <w:bCs/>
          <w:rtl/>
        </w:rPr>
        <w:t xml:space="preserve"> ورصدها</w:t>
      </w:r>
      <w:r w:rsidRPr="00C53BAC">
        <w:rPr>
          <w:rFonts w:hint="cs"/>
          <w:rtl/>
        </w:rPr>
        <w:t>، وإدارة المعارف وكذلك من خلال الآليات ذات الصلة بموجب الاتفاقيات والعمليات الدولية الأخرى</w:t>
      </w:r>
      <w:r>
        <w:rPr>
          <w:rFonts w:hint="cs"/>
          <w:rtl/>
        </w:rPr>
        <w:t>.</w:t>
      </w:r>
    </w:p>
    <w:p w14:paraId="5D573351" w14:textId="77777777" w:rsidR="00155A85" w:rsidRDefault="00155A85" w:rsidP="00D70C97">
      <w:pPr>
        <w:rPr>
          <w:rtl/>
        </w:rPr>
      </w:pPr>
      <w:r w:rsidRPr="00782B60">
        <w:rPr>
          <w:b/>
          <w:bCs/>
          <w:u w:val="single"/>
          <w:rtl/>
        </w:rPr>
        <w:t>المنتدى الدولي للشعوب الأصلية المعني بالتنوع البيولوجي</w:t>
      </w:r>
      <w:r w:rsidRPr="00E41B02">
        <w:rPr>
          <w:b/>
          <w:bCs/>
          <w:rtl/>
        </w:rPr>
        <w:t>:</w:t>
      </w:r>
      <w:r w:rsidRPr="00E1492C">
        <w:rPr>
          <w:rtl/>
        </w:rPr>
        <w:t xml:space="preserve"> </w:t>
      </w:r>
      <w:r w:rsidRPr="00C53BAC">
        <w:rPr>
          <w:rFonts w:hint="cs"/>
          <w:rtl/>
        </w:rPr>
        <w:t xml:space="preserve">سيتم دعم تنفيذ الإطار وتحقيق غاياته وأهدافه من خلال آليات الدعم بموجب اتفاقية التنوع البيولوجي، بما في ذلك الآلية المالية، واستراتيجيات حشد الموارد، وبناء القدرات وتنمية القدرات، </w:t>
      </w:r>
      <w:r w:rsidRPr="00C53BAC">
        <w:rPr>
          <w:rFonts w:hint="cs"/>
          <w:rtl/>
        </w:rPr>
        <w:lastRenderedPageBreak/>
        <w:t>و</w:t>
      </w:r>
      <w:r w:rsidRPr="00C53BAC">
        <w:rPr>
          <w:rtl/>
        </w:rPr>
        <w:t>التعاون التقني والعلمي ونقل التكنولوجيا</w:t>
      </w:r>
      <w:r w:rsidRPr="00C53BAC">
        <w:rPr>
          <w:rFonts w:hint="cs"/>
          <w:rtl/>
        </w:rPr>
        <w:t>، وإدارة المعارف</w:t>
      </w:r>
      <w:r>
        <w:rPr>
          <w:rFonts w:hint="cs"/>
          <w:rtl/>
        </w:rPr>
        <w:t xml:space="preserve">، </w:t>
      </w:r>
      <w:r w:rsidRPr="00024D22">
        <w:rPr>
          <w:b/>
          <w:bCs/>
          <w:rtl/>
        </w:rPr>
        <w:t xml:space="preserve">وبرنامج العمل بشأن المادة 8(ي) والأحكام ذات الصلة، بما في ذلك خطة العمل العالمية بشأن الاستخدام </w:t>
      </w:r>
      <w:r w:rsidRPr="00024D22">
        <w:rPr>
          <w:rFonts w:hint="cs"/>
          <w:b/>
          <w:bCs/>
          <w:rtl/>
        </w:rPr>
        <w:t>المألوف</w:t>
      </w:r>
      <w:r w:rsidRPr="00024D22">
        <w:rPr>
          <w:b/>
          <w:bCs/>
          <w:rtl/>
        </w:rPr>
        <w:t xml:space="preserve"> المستدام</w:t>
      </w:r>
      <w:r w:rsidRPr="00024D22">
        <w:rPr>
          <w:rFonts w:hint="cs"/>
          <w:b/>
          <w:bCs/>
          <w:rtl/>
        </w:rPr>
        <w:t>،</w:t>
      </w:r>
      <w:r w:rsidRPr="00C53BAC">
        <w:rPr>
          <w:rFonts w:hint="cs"/>
          <w:rtl/>
        </w:rPr>
        <w:t xml:space="preserve"> وكذلك من خلال الآليات ذات الصلة بموجب الاتفاقيات والعمليات الدولية الأخرى</w:t>
      </w:r>
      <w:r>
        <w:rPr>
          <w:rFonts w:hint="cs"/>
          <w:rtl/>
        </w:rPr>
        <w:t>.</w:t>
      </w:r>
    </w:p>
    <w:tbl>
      <w:tblPr>
        <w:tblStyle w:val="TableGrid"/>
        <w:bidiVisual/>
        <w:tblW w:w="0" w:type="auto"/>
        <w:tblLayout w:type="fixed"/>
        <w:tblLook w:val="06A0" w:firstRow="1" w:lastRow="0" w:firstColumn="1" w:lastColumn="0" w:noHBand="1" w:noVBand="1"/>
      </w:tblPr>
      <w:tblGrid>
        <w:gridCol w:w="9472"/>
      </w:tblGrid>
      <w:tr w:rsidR="00155A85" w:rsidRPr="004473E2" w14:paraId="043AA28E" w14:textId="77777777" w:rsidTr="003F3B50">
        <w:tc>
          <w:tcPr>
            <w:tcW w:w="9472" w:type="dxa"/>
          </w:tcPr>
          <w:p w14:paraId="7558A3E2" w14:textId="77777777" w:rsidR="00155A85" w:rsidRPr="00235B21" w:rsidRDefault="00155A85" w:rsidP="00D70C97">
            <w:pPr>
              <w:keepNext/>
              <w:keepLines/>
              <w:shd w:val="clear" w:color="auto" w:fill="EEECE1"/>
              <w:spacing w:after="240"/>
              <w:jc w:val="center"/>
              <w:rPr>
                <w:rFonts w:eastAsiaTheme="minorHAnsi"/>
                <w:b/>
                <w:bCs/>
                <w:lang w:val="en-CA"/>
              </w:rPr>
            </w:pPr>
            <w:r w:rsidRPr="00235B21">
              <w:rPr>
                <w:rFonts w:eastAsiaTheme="minorHAnsi" w:hint="cs"/>
                <w:b/>
                <w:bCs/>
                <w:rtl/>
                <w:lang w:val="en-CA"/>
              </w:rPr>
              <w:t xml:space="preserve">طاء </w:t>
            </w:r>
            <w:r w:rsidRPr="00235B21">
              <w:rPr>
                <w:rFonts w:eastAsiaTheme="minorHAnsi"/>
                <w:b/>
                <w:bCs/>
                <w:rtl/>
                <w:lang w:val="en-CA"/>
              </w:rPr>
              <w:t>–</w:t>
            </w:r>
            <w:r w:rsidRPr="00235B21">
              <w:rPr>
                <w:rFonts w:eastAsiaTheme="minorHAnsi" w:hint="cs"/>
                <w:b/>
                <w:bCs/>
                <w:rtl/>
                <w:lang w:val="en-CA"/>
              </w:rPr>
              <w:t xml:space="preserve"> الظروف التمكينية</w:t>
            </w:r>
          </w:p>
          <w:p w14:paraId="6493FFCC" w14:textId="77777777" w:rsidR="00155A85" w:rsidRPr="00235B21" w:rsidRDefault="00155A85" w:rsidP="00D70C97">
            <w:pPr>
              <w:pStyle w:val="ListParagraph"/>
              <w:numPr>
                <w:ilvl w:val="0"/>
                <w:numId w:val="35"/>
              </w:numPr>
              <w:snapToGrid w:val="0"/>
              <w:spacing w:line="240" w:lineRule="auto"/>
              <w:ind w:left="0" w:firstLine="357"/>
              <w:contextualSpacing w:val="0"/>
              <w:rPr>
                <w:rFonts w:eastAsiaTheme="minorHAnsi"/>
                <w:lang w:val="en-CA"/>
              </w:rPr>
            </w:pPr>
            <w:r w:rsidRPr="00235B21">
              <w:rPr>
                <w:rFonts w:eastAsiaTheme="minorHAnsi" w:hint="cs"/>
                <w:rtl/>
                <w:lang w:val="en-CA"/>
              </w:rPr>
              <w:t>يتطلب تنفيذ الإطار العالمي للتنوع البيولوجي نظم حوكمة متكاملة وللحكومة برمتها لضمان اتساق السياسات وفعاليتها، والإرادة السياسية والاعتراف على أعلى مستويات الحكومة.</w:t>
            </w:r>
          </w:p>
          <w:p w14:paraId="1CC92820" w14:textId="77777777" w:rsidR="00155A85" w:rsidRPr="00235B21" w:rsidRDefault="00155A85" w:rsidP="00D70C97">
            <w:pPr>
              <w:pStyle w:val="ListParagraph"/>
              <w:numPr>
                <w:ilvl w:val="0"/>
                <w:numId w:val="35"/>
              </w:numPr>
              <w:snapToGrid w:val="0"/>
              <w:spacing w:line="240" w:lineRule="auto"/>
              <w:ind w:left="0" w:firstLine="357"/>
              <w:contextualSpacing w:val="0"/>
              <w:rPr>
                <w:rFonts w:eastAsiaTheme="minorHAnsi"/>
                <w:lang w:val="en-CA"/>
              </w:rPr>
            </w:pPr>
            <w:r w:rsidRPr="00235B21">
              <w:rPr>
                <w:rFonts w:eastAsiaTheme="minorHAnsi" w:hint="cs"/>
                <w:rtl/>
                <w:lang w:val="en-CA"/>
              </w:rPr>
              <w:t>وسيتطلب ذلك نهجا تشاركيا وشاملا للمجتمع ككل يشرك الجهات الفاعلة خارج الحكومات الوطنية، بما في ذلك الحكومات دون الوطنية، والمدن، والسلطات المحلية الأخرى (بما في ذلك من خلال إعلان إدنبره)،</w:t>
            </w:r>
            <w:r w:rsidRPr="00235B21">
              <w:rPr>
                <w:rFonts w:eastAsiaTheme="minorHAnsi"/>
                <w:vertAlign w:val="superscript"/>
                <w:rtl/>
                <w:lang w:val="en-CA"/>
              </w:rPr>
              <w:footnoteReference w:id="10"/>
            </w:r>
            <w:r w:rsidRPr="00235B21">
              <w:rPr>
                <w:rFonts w:eastAsiaTheme="minorHAnsi" w:hint="cs"/>
                <w:vertAlign w:val="superscript"/>
                <w:rtl/>
                <w:lang w:val="en-CA"/>
              </w:rPr>
              <w:t xml:space="preserve"> </w:t>
            </w:r>
            <w:r w:rsidRPr="00235B21">
              <w:rPr>
                <w:rFonts w:eastAsiaTheme="minorHAnsi" w:hint="cs"/>
                <w:rtl/>
                <w:lang w:val="en-CA"/>
              </w:rPr>
              <w:t>والمنظمات الحكومية الدولية، والمنظمات غير الحكومية، والشعوب الأصلية والمجتمعات المحلية، ومجموعات النساء، ومجموعات الشباب، ودوائر الأعمال التجارية والمجتمع المالي، والمجتمع العلمي، والأوساط الأكاديمية، والمنظمات الدينية، وممثلي القطاعات المتعلقة بالتنوع البيولوجي أو المعتمدة عليه، والمواطنين بصفة عامة، وأصحاب المصلحة الآخرين</w:t>
            </w:r>
            <w:r w:rsidRPr="00235B21">
              <w:rPr>
                <w:rFonts w:eastAsiaTheme="minorHAnsi"/>
                <w:rtl/>
                <w:lang w:val="en-CA"/>
              </w:rPr>
              <w:t>.</w:t>
            </w:r>
          </w:p>
          <w:p w14:paraId="6C15267E" w14:textId="77777777" w:rsidR="00155A85" w:rsidRDefault="00155A85" w:rsidP="00D70C97">
            <w:pPr>
              <w:pStyle w:val="ListParagraph"/>
              <w:numPr>
                <w:ilvl w:val="0"/>
                <w:numId w:val="35"/>
              </w:numPr>
              <w:snapToGrid w:val="0"/>
              <w:spacing w:line="240" w:lineRule="auto"/>
              <w:ind w:left="0" w:firstLine="357"/>
              <w:contextualSpacing w:val="0"/>
              <w:rPr>
                <w:rFonts w:eastAsiaTheme="minorHAnsi"/>
                <w:lang w:val="en-CA"/>
              </w:rPr>
            </w:pPr>
            <w:r w:rsidRPr="00235B21">
              <w:rPr>
                <w:rFonts w:eastAsiaTheme="minorHAnsi" w:hint="cs"/>
                <w:rtl/>
                <w:lang w:val="en-CA"/>
              </w:rPr>
              <w:t xml:space="preserve">وسيتم تعزيز الكفاءة والفعالية للجميع عن طريق التكامل مع </w:t>
            </w:r>
            <w:r w:rsidRPr="00235B21">
              <w:rPr>
                <w:rFonts w:eastAsiaTheme="minorHAnsi"/>
                <w:rtl/>
                <w:lang w:val="en-CA"/>
              </w:rPr>
              <w:t xml:space="preserve">الاتفاقات </w:t>
            </w:r>
            <w:r w:rsidRPr="00235B21">
              <w:rPr>
                <w:rFonts w:eastAsiaTheme="minorHAnsi" w:hint="cs"/>
                <w:rtl/>
                <w:lang w:val="en-CA"/>
              </w:rPr>
              <w:t>البيئية</w:t>
            </w:r>
            <w:r w:rsidRPr="00235B21">
              <w:rPr>
                <w:rFonts w:eastAsiaTheme="minorHAnsi"/>
                <w:rtl/>
                <w:lang w:val="en-CA"/>
              </w:rPr>
              <w:t xml:space="preserve"> المتعددة الأطراف ذات الصلة والعمليات الدولية الأخرى ذات الصلة، على المستويات العالمي والإقليمي والوطني، بما في ذلك من خلال تعزيز أو إنشاء آليات التعاون</w:t>
            </w:r>
            <w:r w:rsidRPr="00235B21">
              <w:rPr>
                <w:rFonts w:eastAsiaTheme="minorHAnsi" w:hint="cs"/>
                <w:rtl/>
                <w:lang w:val="en-CA"/>
              </w:rPr>
              <w:t>.</w:t>
            </w:r>
          </w:p>
          <w:p w14:paraId="0272ABEF" w14:textId="77777777" w:rsidR="00155A85" w:rsidRPr="00235B21" w:rsidRDefault="00155A85" w:rsidP="00D70C97">
            <w:pPr>
              <w:pStyle w:val="ListParagraph"/>
              <w:numPr>
                <w:ilvl w:val="0"/>
                <w:numId w:val="35"/>
              </w:numPr>
              <w:snapToGrid w:val="0"/>
              <w:spacing w:line="240" w:lineRule="auto"/>
              <w:ind w:left="0" w:firstLine="357"/>
              <w:contextualSpacing w:val="0"/>
              <w:rPr>
                <w:rFonts w:eastAsiaTheme="minorHAnsi"/>
                <w:lang w:val="en-CA"/>
              </w:rPr>
            </w:pPr>
            <w:r w:rsidRPr="00C41F2A">
              <w:rPr>
                <w:rFonts w:eastAsiaTheme="minorHAnsi" w:hint="cs"/>
                <w:rtl/>
                <w:lang w:val="en-CA"/>
              </w:rPr>
              <w:t xml:space="preserve">وعلاوة على ذلك، سيعتمد النجاح على ضمان تعزيز المساواة بين الجنسين، وتمكين النساء والفتيات، والحد من عدم المساواة، وتعزيز فرص الحصول على التعليم، ونُهج التوظيف القائمة على الحقوق، ومعالجة المجموعة الكاملة للمحركات غير المباشرة وراء فقدان التنوع البيولوجي، على النحو الوارد في </w:t>
            </w:r>
            <w:r w:rsidRPr="00C41F2A">
              <w:rPr>
                <w:rFonts w:eastAsiaTheme="minorHAnsi" w:hint="cs"/>
                <w:i/>
                <w:iCs/>
                <w:rtl/>
                <w:lang w:val="en-CA"/>
              </w:rPr>
              <w:t>تقرير التقييم العالمي بشأن التنوع البيولوجي وخدمات النظم الإيكولوجية</w:t>
            </w:r>
            <w:r w:rsidRPr="00C41F2A">
              <w:rPr>
                <w:rFonts w:eastAsiaTheme="minorHAnsi" w:hint="cs"/>
                <w:rtl/>
                <w:lang w:val="en-CA"/>
              </w:rPr>
              <w:t xml:space="preserve"> الصادر عن المنبر الحكومي الدولي للعلوم والسياسات في مجال التنوع البيولوجي وخدمات النظم الإيكولوجية،</w:t>
            </w:r>
            <w:r w:rsidRPr="00C41F2A">
              <w:rPr>
                <w:rFonts w:eastAsiaTheme="minorHAnsi"/>
                <w:vertAlign w:val="superscript"/>
                <w:rtl/>
                <w:lang w:val="en-CA"/>
              </w:rPr>
              <w:footnoteReference w:id="11"/>
            </w:r>
            <w:r w:rsidRPr="00C41F2A">
              <w:rPr>
                <w:rFonts w:eastAsiaTheme="minorHAnsi" w:hint="cs"/>
                <w:vertAlign w:val="superscript"/>
                <w:rtl/>
                <w:lang w:val="en-CA"/>
              </w:rPr>
              <w:t xml:space="preserve"> </w:t>
            </w:r>
            <w:r w:rsidRPr="00C41F2A">
              <w:rPr>
                <w:rFonts w:eastAsiaTheme="minorHAnsi" w:hint="cs"/>
                <w:rtl/>
                <w:lang w:val="en-CA"/>
              </w:rPr>
              <w:t>بما في ذلك المحركات التي لم يتم معالجتها بشكل مباشر في غايات وأهداف الإطار، مثل الديمغرافيا، والصراعات والجائحات، بما في ذلك في سياق خطة التنمية المستدامة لعام 2030.</w:t>
            </w:r>
          </w:p>
        </w:tc>
      </w:tr>
    </w:tbl>
    <w:p w14:paraId="587AD3F0" w14:textId="77777777" w:rsidR="00155A85" w:rsidRPr="009F1E69" w:rsidRDefault="00155A85" w:rsidP="00D70C97"/>
    <w:p w14:paraId="7B21916A" w14:textId="77777777" w:rsidR="00155A85" w:rsidRPr="009F1E69" w:rsidRDefault="00155A85" w:rsidP="00D70C97">
      <w:pPr>
        <w:pStyle w:val="Para1"/>
        <w:keepNext/>
        <w:numPr>
          <w:ilvl w:val="0"/>
          <w:numId w:val="0"/>
        </w:numPr>
        <w:suppressLineNumbers/>
        <w:tabs>
          <w:tab w:val="left" w:pos="426"/>
        </w:tabs>
        <w:suppressAutoHyphens/>
        <w:bidi/>
        <w:spacing w:before="240" w:after="240"/>
        <w:jc w:val="center"/>
        <w:rPr>
          <w:rFonts w:asciiTheme="majorBidi" w:hAnsiTheme="majorBidi" w:cstheme="majorBidi"/>
          <w:b/>
          <w:bCs/>
          <w:kern w:val="22"/>
          <w:sz w:val="24"/>
          <w:szCs w:val="24"/>
        </w:rPr>
      </w:pPr>
      <w:r w:rsidRPr="009F1E69">
        <w:rPr>
          <w:rFonts w:cs="Simplified Arabic"/>
          <w:b/>
          <w:bCs/>
          <w:sz w:val="24"/>
          <w:szCs w:val="24"/>
          <w:rtl/>
        </w:rPr>
        <w:t>النص المركب</w:t>
      </w:r>
    </w:p>
    <w:p w14:paraId="51D48E5C" w14:textId="77777777" w:rsidR="00155A85" w:rsidRDefault="00155A85" w:rsidP="00D70C97">
      <w:pPr>
        <w:spacing w:before="120"/>
        <w:rPr>
          <w:rFonts w:ascii="Simplified Arabic" w:hAnsi="Simplified Arabic"/>
          <w:sz w:val="24"/>
          <w:rtl/>
        </w:rPr>
      </w:pPr>
      <w:r w:rsidRPr="000C2CBF">
        <w:rPr>
          <w:rFonts w:ascii="Simplified Arabic" w:hAnsi="Simplified Arabic"/>
          <w:sz w:val="24"/>
          <w:rtl/>
        </w:rPr>
        <w:t xml:space="preserve">14- </w:t>
      </w:r>
      <w:r w:rsidRPr="00382B1F">
        <w:rPr>
          <w:rFonts w:ascii="Simplified Arabic" w:hAnsi="Simplified Arabic"/>
          <w:rtl/>
        </w:rPr>
        <w:t xml:space="preserve">يتطلب تنفيذ الإطار العالمي للتنوع البيولوجي </w:t>
      </w:r>
      <w:r>
        <w:rPr>
          <w:rFonts w:ascii="Simplified Arabic" w:hAnsi="Simplified Arabic" w:hint="cs"/>
          <w:sz w:val="24"/>
          <w:rtl/>
        </w:rPr>
        <w:t>نُهج</w:t>
      </w:r>
      <w:r w:rsidRPr="00382B1F">
        <w:rPr>
          <w:rFonts w:ascii="Simplified Arabic" w:hAnsi="Simplified Arabic"/>
          <w:rtl/>
        </w:rPr>
        <w:t xml:space="preserve"> حوكمة</w:t>
      </w:r>
      <w:r>
        <w:rPr>
          <w:rFonts w:ascii="Simplified Arabic" w:hAnsi="Simplified Arabic" w:hint="cs"/>
          <w:rtl/>
        </w:rPr>
        <w:t xml:space="preserve"> </w:t>
      </w:r>
      <w:r w:rsidRPr="00382B1F">
        <w:rPr>
          <w:rFonts w:ascii="Simplified Arabic" w:hAnsi="Simplified Arabic"/>
          <w:b/>
          <w:bCs/>
          <w:sz w:val="24"/>
          <w:rtl/>
        </w:rPr>
        <w:t>شاملة</w:t>
      </w:r>
      <w:r w:rsidRPr="00382B1F">
        <w:rPr>
          <w:rFonts w:ascii="Simplified Arabic" w:hAnsi="Simplified Arabic"/>
          <w:b/>
          <w:bCs/>
          <w:rtl/>
        </w:rPr>
        <w:t xml:space="preserve"> </w:t>
      </w:r>
      <w:r w:rsidRPr="00382B1F">
        <w:rPr>
          <w:rFonts w:ascii="Simplified Arabic" w:hAnsi="Simplified Arabic"/>
          <w:b/>
          <w:bCs/>
          <w:sz w:val="24"/>
          <w:rtl/>
        </w:rPr>
        <w:t>و</w:t>
      </w:r>
      <w:r w:rsidRPr="000C2CBF">
        <w:rPr>
          <w:rFonts w:ascii="Simplified Arabic" w:hAnsi="Simplified Arabic"/>
          <w:sz w:val="24"/>
          <w:rtl/>
        </w:rPr>
        <w:t xml:space="preserve">متكاملة </w:t>
      </w:r>
      <w:r w:rsidRPr="00382B1F">
        <w:rPr>
          <w:rFonts w:ascii="Simplified Arabic" w:hAnsi="Simplified Arabic"/>
          <w:rtl/>
        </w:rPr>
        <w:t>وللحكومة برمتها</w:t>
      </w:r>
      <w:r w:rsidRPr="000C2CBF">
        <w:rPr>
          <w:rFonts w:ascii="Simplified Arabic" w:hAnsi="Simplified Arabic"/>
          <w:sz w:val="24"/>
          <w:rtl/>
        </w:rPr>
        <w:t xml:space="preserve"> </w:t>
      </w:r>
      <w:r w:rsidRPr="00382B1F">
        <w:rPr>
          <w:rFonts w:ascii="Simplified Arabic" w:hAnsi="Simplified Arabic"/>
          <w:b/>
          <w:bCs/>
          <w:sz w:val="24"/>
          <w:rtl/>
        </w:rPr>
        <w:t>بما في ذلك على جميع مستويات الحكومة [على النحو المبين في إعلان إدنبرة]</w:t>
      </w:r>
      <w:r w:rsidRPr="000C2CBF">
        <w:rPr>
          <w:rFonts w:ascii="Simplified Arabic" w:hAnsi="Simplified Arabic"/>
          <w:sz w:val="24"/>
          <w:rtl/>
        </w:rPr>
        <w:t xml:space="preserve"> لضمان </w:t>
      </w:r>
      <w:r>
        <w:rPr>
          <w:rFonts w:ascii="Simplified Arabic" w:hAnsi="Simplified Arabic" w:hint="cs"/>
          <w:sz w:val="24"/>
          <w:rtl/>
        </w:rPr>
        <w:t>ال</w:t>
      </w:r>
      <w:r w:rsidRPr="000C2CBF">
        <w:rPr>
          <w:rFonts w:ascii="Simplified Arabic" w:hAnsi="Simplified Arabic"/>
          <w:sz w:val="24"/>
          <w:rtl/>
        </w:rPr>
        <w:t xml:space="preserve">اتساق </w:t>
      </w:r>
      <w:r w:rsidRPr="00382B1F">
        <w:rPr>
          <w:rFonts w:ascii="Simplified Arabic" w:hAnsi="Simplified Arabic"/>
          <w:b/>
          <w:bCs/>
          <w:sz w:val="24"/>
          <w:rtl/>
        </w:rPr>
        <w:t>الأفقي والرأسي</w:t>
      </w:r>
      <w:r>
        <w:rPr>
          <w:rFonts w:ascii="Simplified Arabic" w:hAnsi="Simplified Arabic" w:hint="cs"/>
          <w:sz w:val="24"/>
          <w:rtl/>
        </w:rPr>
        <w:t xml:space="preserve"> ل</w:t>
      </w:r>
      <w:r w:rsidRPr="000C2CBF">
        <w:rPr>
          <w:rFonts w:ascii="Simplified Arabic" w:hAnsi="Simplified Arabic"/>
          <w:sz w:val="24"/>
          <w:rtl/>
        </w:rPr>
        <w:t>لسياسات وفعاليتها</w:t>
      </w:r>
      <w:r>
        <w:rPr>
          <w:rFonts w:ascii="Simplified Arabic" w:hAnsi="Simplified Arabic"/>
          <w:sz w:val="24"/>
          <w:rtl/>
        </w:rPr>
        <w:t>،</w:t>
      </w:r>
      <w:r w:rsidRPr="000C2CBF">
        <w:rPr>
          <w:rFonts w:ascii="Simplified Arabic" w:hAnsi="Simplified Arabic"/>
          <w:sz w:val="24"/>
          <w:rtl/>
        </w:rPr>
        <w:t xml:space="preserve"> والإرادة السياسية</w:t>
      </w:r>
      <w:r>
        <w:rPr>
          <w:rFonts w:ascii="Simplified Arabic" w:hAnsi="Simplified Arabic" w:hint="cs"/>
          <w:sz w:val="24"/>
          <w:rtl/>
        </w:rPr>
        <w:t>،</w:t>
      </w:r>
      <w:r w:rsidRPr="000C2CBF">
        <w:rPr>
          <w:rFonts w:ascii="Simplified Arabic" w:hAnsi="Simplified Arabic"/>
          <w:sz w:val="24"/>
          <w:rtl/>
        </w:rPr>
        <w:t xml:space="preserve"> والاعتراف </w:t>
      </w:r>
      <w:r w:rsidRPr="00382B1F">
        <w:rPr>
          <w:rFonts w:ascii="Simplified Arabic" w:hAnsi="Simplified Arabic"/>
          <w:rtl/>
        </w:rPr>
        <w:t>على أعلى</w:t>
      </w:r>
      <w:r>
        <w:rPr>
          <w:rFonts w:ascii="Simplified Arabic" w:hAnsi="Simplified Arabic" w:hint="cs"/>
          <w:rtl/>
        </w:rPr>
        <w:t xml:space="preserve"> </w:t>
      </w:r>
      <w:r w:rsidRPr="00382B1F">
        <w:rPr>
          <w:rFonts w:ascii="Simplified Arabic" w:hAnsi="Simplified Arabic"/>
          <w:b/>
          <w:bCs/>
          <w:sz w:val="24"/>
          <w:rtl/>
        </w:rPr>
        <w:t>[</w:t>
      </w:r>
      <w:r>
        <w:rPr>
          <w:rFonts w:ascii="Simplified Arabic" w:hAnsi="Simplified Arabic" w:hint="cs"/>
          <w:b/>
          <w:bCs/>
          <w:sz w:val="24"/>
          <w:rtl/>
        </w:rPr>
        <w:t>جميع</w:t>
      </w:r>
      <w:r w:rsidRPr="00382B1F">
        <w:rPr>
          <w:rFonts w:ascii="Simplified Arabic" w:hAnsi="Simplified Arabic"/>
          <w:b/>
          <w:bCs/>
          <w:sz w:val="24"/>
          <w:rtl/>
        </w:rPr>
        <w:t>]</w:t>
      </w:r>
      <w:r w:rsidRPr="00382B1F">
        <w:rPr>
          <w:rFonts w:ascii="Simplified Arabic" w:hAnsi="Simplified Arabic"/>
          <w:rtl/>
        </w:rPr>
        <w:t xml:space="preserve"> مستويات الحكومة</w:t>
      </w:r>
      <w:r w:rsidRPr="000C2CBF">
        <w:rPr>
          <w:rFonts w:ascii="Simplified Arabic" w:hAnsi="Simplified Arabic"/>
          <w:sz w:val="24"/>
          <w:rtl/>
        </w:rPr>
        <w:t>.</w:t>
      </w:r>
      <w:r>
        <w:rPr>
          <w:rFonts w:ascii="Simplified Arabic" w:hAnsi="Simplified Arabic" w:hint="cs"/>
          <w:sz w:val="24"/>
          <w:rtl/>
        </w:rPr>
        <w:t xml:space="preserve"> </w:t>
      </w:r>
      <w:r w:rsidRPr="00942E40">
        <w:rPr>
          <w:rFonts w:ascii="Simplified Arabic" w:hAnsi="Simplified Arabic" w:hint="cs"/>
          <w:b/>
          <w:bCs/>
          <w:sz w:val="24"/>
          <w:rtl/>
        </w:rPr>
        <w:t xml:space="preserve">ومن الضروري وجود </w:t>
      </w:r>
      <w:r w:rsidRPr="00942E40">
        <w:rPr>
          <w:rFonts w:ascii="Simplified Arabic" w:hAnsi="Simplified Arabic"/>
          <w:b/>
          <w:bCs/>
          <w:rtl/>
        </w:rPr>
        <w:t>حوكمة</w:t>
      </w:r>
      <w:r w:rsidRPr="00942E40">
        <w:rPr>
          <w:rFonts w:ascii="Simplified Arabic" w:hAnsi="Simplified Arabic"/>
          <w:b/>
          <w:bCs/>
          <w:sz w:val="24"/>
          <w:rtl/>
        </w:rPr>
        <w:t xml:space="preserve"> بيئية سليمة، بما في ذلك وجود نظام قضائي و</w:t>
      </w:r>
      <w:r w:rsidRPr="00942E40">
        <w:rPr>
          <w:rFonts w:ascii="Simplified Arabic" w:hAnsi="Simplified Arabic" w:hint="cs"/>
          <w:b/>
          <w:bCs/>
          <w:sz w:val="24"/>
          <w:rtl/>
        </w:rPr>
        <w:t>نظام ل</w:t>
      </w:r>
      <w:r w:rsidRPr="00942E40">
        <w:rPr>
          <w:rFonts w:ascii="Simplified Arabic" w:hAnsi="Simplified Arabic"/>
          <w:b/>
          <w:bCs/>
          <w:sz w:val="24"/>
          <w:rtl/>
        </w:rPr>
        <w:t>إنفاذ</w:t>
      </w:r>
      <w:r w:rsidRPr="00942E40">
        <w:rPr>
          <w:rFonts w:ascii="Simplified Arabic" w:hAnsi="Simplified Arabic" w:hint="cs"/>
          <w:b/>
          <w:bCs/>
          <w:sz w:val="24"/>
          <w:rtl/>
        </w:rPr>
        <w:t xml:space="preserve"> القانون</w:t>
      </w:r>
      <w:r w:rsidRPr="00942E40">
        <w:rPr>
          <w:rFonts w:ascii="Simplified Arabic" w:hAnsi="Simplified Arabic"/>
          <w:b/>
          <w:bCs/>
          <w:sz w:val="24"/>
          <w:rtl/>
        </w:rPr>
        <w:t xml:space="preserve"> يعمل </w:t>
      </w:r>
      <w:r w:rsidRPr="00942E40">
        <w:rPr>
          <w:rFonts w:ascii="Simplified Arabic" w:hAnsi="Simplified Arabic" w:hint="cs"/>
          <w:b/>
          <w:bCs/>
          <w:sz w:val="24"/>
          <w:rtl/>
        </w:rPr>
        <w:t>بصورة</w:t>
      </w:r>
      <w:r w:rsidRPr="00942E40">
        <w:rPr>
          <w:rFonts w:ascii="Simplified Arabic" w:hAnsi="Simplified Arabic"/>
          <w:b/>
          <w:bCs/>
          <w:sz w:val="24"/>
          <w:rtl/>
        </w:rPr>
        <w:t xml:space="preserve"> جيد</w:t>
      </w:r>
      <w:r w:rsidRPr="00942E40">
        <w:rPr>
          <w:rFonts w:ascii="Simplified Arabic" w:hAnsi="Simplified Arabic" w:hint="cs"/>
          <w:b/>
          <w:bCs/>
          <w:sz w:val="24"/>
          <w:rtl/>
        </w:rPr>
        <w:t>ة</w:t>
      </w:r>
      <w:r w:rsidRPr="00942E40">
        <w:rPr>
          <w:rFonts w:ascii="Simplified Arabic" w:hAnsi="Simplified Arabic"/>
          <w:b/>
          <w:bCs/>
          <w:sz w:val="24"/>
          <w:rtl/>
        </w:rPr>
        <w:t xml:space="preserve">. </w:t>
      </w:r>
      <w:r w:rsidRPr="00942E40">
        <w:rPr>
          <w:rFonts w:ascii="Simplified Arabic" w:hAnsi="Simplified Arabic" w:hint="cs"/>
          <w:b/>
          <w:bCs/>
          <w:sz w:val="24"/>
          <w:rtl/>
        </w:rPr>
        <w:t>و</w:t>
      </w:r>
      <w:r w:rsidRPr="00942E40">
        <w:rPr>
          <w:rFonts w:ascii="Simplified Arabic" w:hAnsi="Simplified Arabic"/>
          <w:b/>
          <w:bCs/>
          <w:sz w:val="24"/>
          <w:rtl/>
        </w:rPr>
        <w:t>هناك حاجة</w:t>
      </w:r>
      <w:r w:rsidRPr="00942E40">
        <w:rPr>
          <w:rFonts w:ascii="Simplified Arabic" w:hAnsi="Simplified Arabic" w:hint="cs"/>
          <w:b/>
          <w:bCs/>
          <w:sz w:val="24"/>
          <w:rtl/>
        </w:rPr>
        <w:t xml:space="preserve"> أيضا</w:t>
      </w:r>
      <w:r w:rsidRPr="00942E40">
        <w:rPr>
          <w:rFonts w:ascii="Simplified Arabic" w:hAnsi="Simplified Arabic"/>
          <w:b/>
          <w:bCs/>
          <w:sz w:val="24"/>
          <w:rtl/>
        </w:rPr>
        <w:t xml:space="preserve"> إلى الاعتراف </w:t>
      </w:r>
      <w:r>
        <w:rPr>
          <w:rFonts w:ascii="Simplified Arabic" w:hAnsi="Simplified Arabic"/>
          <w:b/>
          <w:bCs/>
          <w:sz w:val="24"/>
          <w:rtl/>
        </w:rPr>
        <w:t>با</w:t>
      </w:r>
      <w:r w:rsidRPr="006C6C86">
        <w:rPr>
          <w:rFonts w:ascii="Simplified Arabic" w:hAnsi="Simplified Arabic"/>
          <w:b/>
          <w:bCs/>
          <w:sz w:val="24"/>
          <w:rtl/>
        </w:rPr>
        <w:t>لتكافؤ</w:t>
      </w:r>
      <w:r w:rsidRPr="00942E40">
        <w:rPr>
          <w:rFonts w:ascii="Simplified Arabic" w:hAnsi="Simplified Arabic"/>
          <w:b/>
          <w:bCs/>
          <w:sz w:val="24"/>
          <w:rtl/>
        </w:rPr>
        <w:t xml:space="preserve"> المعرفي لجميع نظم </w:t>
      </w:r>
      <w:r w:rsidRPr="00942E40">
        <w:rPr>
          <w:rFonts w:ascii="Simplified Arabic" w:hAnsi="Simplified Arabic" w:hint="cs"/>
          <w:b/>
          <w:bCs/>
          <w:sz w:val="24"/>
          <w:rtl/>
        </w:rPr>
        <w:t>ال</w:t>
      </w:r>
      <w:r w:rsidRPr="00942E40">
        <w:rPr>
          <w:rFonts w:ascii="Simplified Arabic" w:hAnsi="Simplified Arabic"/>
          <w:b/>
          <w:bCs/>
          <w:sz w:val="24"/>
          <w:rtl/>
        </w:rPr>
        <w:t>مع</w:t>
      </w:r>
      <w:r w:rsidRPr="00942E40">
        <w:rPr>
          <w:rFonts w:ascii="Simplified Arabic" w:hAnsi="Simplified Arabic" w:hint="cs"/>
          <w:b/>
          <w:bCs/>
          <w:sz w:val="24"/>
          <w:rtl/>
        </w:rPr>
        <w:t>ا</w:t>
      </w:r>
      <w:r w:rsidRPr="00942E40">
        <w:rPr>
          <w:rFonts w:ascii="Simplified Arabic" w:hAnsi="Simplified Arabic"/>
          <w:b/>
          <w:bCs/>
          <w:sz w:val="24"/>
          <w:rtl/>
        </w:rPr>
        <w:t>رف</w:t>
      </w:r>
      <w:r w:rsidRPr="00942E40">
        <w:rPr>
          <w:rFonts w:ascii="Simplified Arabic" w:hAnsi="Simplified Arabic" w:hint="cs"/>
          <w:b/>
          <w:bCs/>
          <w:sz w:val="24"/>
          <w:rtl/>
        </w:rPr>
        <w:t xml:space="preserve"> المتعلقة</w:t>
      </w:r>
      <w:r w:rsidRPr="00942E40">
        <w:rPr>
          <w:rFonts w:ascii="Simplified Arabic" w:hAnsi="Simplified Arabic"/>
          <w:b/>
          <w:bCs/>
          <w:sz w:val="24"/>
          <w:rtl/>
        </w:rPr>
        <w:t xml:space="preserve"> </w:t>
      </w:r>
      <w:r w:rsidRPr="00942E40">
        <w:rPr>
          <w:rFonts w:ascii="Simplified Arabic" w:hAnsi="Simplified Arabic" w:hint="cs"/>
          <w:b/>
          <w:bCs/>
          <w:sz w:val="24"/>
          <w:rtl/>
        </w:rPr>
        <w:t>ب</w:t>
      </w:r>
      <w:r w:rsidRPr="00942E40">
        <w:rPr>
          <w:rFonts w:ascii="Simplified Arabic" w:hAnsi="Simplified Arabic"/>
          <w:b/>
          <w:bCs/>
          <w:sz w:val="24"/>
          <w:rtl/>
        </w:rPr>
        <w:t xml:space="preserve">التنوع البيولوجي، </w:t>
      </w:r>
      <w:r>
        <w:rPr>
          <w:rFonts w:ascii="Simplified Arabic" w:hAnsi="Simplified Arabic" w:hint="cs"/>
          <w:b/>
          <w:bCs/>
          <w:sz w:val="24"/>
          <w:rtl/>
        </w:rPr>
        <w:t>ولا سيما</w:t>
      </w:r>
      <w:r w:rsidRPr="00942E40">
        <w:rPr>
          <w:rFonts w:ascii="Simplified Arabic" w:hAnsi="Simplified Arabic"/>
          <w:b/>
          <w:bCs/>
          <w:sz w:val="24"/>
          <w:rtl/>
        </w:rPr>
        <w:t xml:space="preserve"> نظم </w:t>
      </w:r>
      <w:r w:rsidRPr="00942E40">
        <w:rPr>
          <w:rFonts w:ascii="Simplified Arabic" w:hAnsi="Simplified Arabic" w:hint="cs"/>
          <w:b/>
          <w:bCs/>
          <w:sz w:val="24"/>
          <w:rtl/>
        </w:rPr>
        <w:t>ال</w:t>
      </w:r>
      <w:r w:rsidRPr="00942E40">
        <w:rPr>
          <w:rFonts w:ascii="Simplified Arabic" w:hAnsi="Simplified Arabic"/>
          <w:b/>
          <w:bCs/>
          <w:sz w:val="24"/>
          <w:rtl/>
        </w:rPr>
        <w:t>مع</w:t>
      </w:r>
      <w:r w:rsidRPr="00942E40">
        <w:rPr>
          <w:rFonts w:ascii="Simplified Arabic" w:hAnsi="Simplified Arabic" w:hint="cs"/>
          <w:b/>
          <w:bCs/>
          <w:sz w:val="24"/>
          <w:rtl/>
        </w:rPr>
        <w:t>ا</w:t>
      </w:r>
      <w:r w:rsidRPr="00942E40">
        <w:rPr>
          <w:rFonts w:ascii="Simplified Arabic" w:hAnsi="Simplified Arabic"/>
          <w:b/>
          <w:bCs/>
          <w:sz w:val="24"/>
          <w:rtl/>
        </w:rPr>
        <w:t>رف الخاصة بالشعوب الأصلية والمجتمعات المحلية</w:t>
      </w:r>
      <w:r w:rsidRPr="00942E40">
        <w:rPr>
          <w:rFonts w:ascii="Simplified Arabic" w:hAnsi="Simplified Arabic" w:hint="cs"/>
          <w:b/>
          <w:bCs/>
          <w:sz w:val="24"/>
          <w:rtl/>
        </w:rPr>
        <w:t>.</w:t>
      </w:r>
    </w:p>
    <w:p w14:paraId="62664D31" w14:textId="77777777" w:rsidR="00155A85" w:rsidRDefault="00155A85" w:rsidP="00D70C97">
      <w:pPr>
        <w:spacing w:before="120"/>
        <w:rPr>
          <w:rFonts w:ascii="Simplified Arabic" w:hAnsi="Simplified Arabic"/>
          <w:sz w:val="24"/>
          <w:rtl/>
        </w:rPr>
      </w:pPr>
      <w:r>
        <w:rPr>
          <w:rFonts w:ascii="Simplified Arabic" w:hAnsi="Simplified Arabic"/>
          <w:sz w:val="24"/>
          <w:rtl/>
        </w:rPr>
        <w:lastRenderedPageBreak/>
        <w:t>15</w:t>
      </w:r>
      <w:r w:rsidRPr="000C2CBF">
        <w:rPr>
          <w:rFonts w:ascii="Simplified Arabic" w:hAnsi="Simplified Arabic"/>
          <w:sz w:val="24"/>
          <w:rtl/>
        </w:rPr>
        <w:t xml:space="preserve">- </w:t>
      </w:r>
      <w:r>
        <w:rPr>
          <w:rFonts w:ascii="Simplified Arabic" w:hAnsi="Simplified Arabic" w:hint="cs"/>
          <w:sz w:val="24"/>
          <w:rtl/>
        </w:rPr>
        <w:t>و</w:t>
      </w:r>
      <w:r w:rsidRPr="000C2CBF">
        <w:rPr>
          <w:rFonts w:ascii="Simplified Arabic" w:hAnsi="Simplified Arabic"/>
          <w:sz w:val="24"/>
          <w:rtl/>
        </w:rPr>
        <w:t>سيتطلب</w:t>
      </w:r>
      <w:r>
        <w:rPr>
          <w:rFonts w:ascii="Simplified Arabic" w:hAnsi="Simplified Arabic" w:hint="cs"/>
          <w:sz w:val="24"/>
          <w:rtl/>
        </w:rPr>
        <w:t xml:space="preserve"> </w:t>
      </w:r>
      <w:r w:rsidRPr="0008550D">
        <w:rPr>
          <w:rFonts w:ascii="Simplified Arabic" w:hAnsi="Simplified Arabic"/>
          <w:rtl/>
        </w:rPr>
        <w:t>ذلك</w:t>
      </w:r>
      <w:r w:rsidRPr="000C2CBF">
        <w:rPr>
          <w:rFonts w:ascii="Simplified Arabic" w:hAnsi="Simplified Arabic"/>
          <w:sz w:val="24"/>
          <w:rtl/>
        </w:rPr>
        <w:t xml:space="preserve"> نهجا تشاركيا وشاملا للمجتمع بأسره </w:t>
      </w:r>
      <w:r w:rsidRPr="0008550D">
        <w:rPr>
          <w:rFonts w:ascii="Simplified Arabic" w:hAnsi="Simplified Arabic"/>
          <w:rtl/>
        </w:rPr>
        <w:t>يشرك الجهات الفاعلة خارج الحكومات</w:t>
      </w:r>
      <w:r w:rsidRPr="000C2CBF">
        <w:rPr>
          <w:rFonts w:ascii="Simplified Arabic" w:hAnsi="Simplified Arabic"/>
          <w:sz w:val="24"/>
          <w:rtl/>
        </w:rPr>
        <w:t xml:space="preserve"> [الوطنية]</w:t>
      </w:r>
      <w:r>
        <w:rPr>
          <w:rFonts w:ascii="Simplified Arabic" w:hAnsi="Simplified Arabic"/>
          <w:sz w:val="24"/>
          <w:rtl/>
        </w:rPr>
        <w:t>،</w:t>
      </w:r>
      <w:r w:rsidRPr="000C2CBF">
        <w:rPr>
          <w:rFonts w:ascii="Simplified Arabic" w:hAnsi="Simplified Arabic"/>
          <w:sz w:val="24"/>
          <w:rtl/>
        </w:rPr>
        <w:t xml:space="preserve"> </w:t>
      </w:r>
      <w:r w:rsidRPr="00DC729B">
        <w:rPr>
          <w:rFonts w:ascii="Simplified Arabic" w:hAnsi="Simplified Arabic"/>
          <w:b/>
          <w:bCs/>
          <w:sz w:val="24"/>
          <w:rtl/>
        </w:rPr>
        <w:t>[بما في ذلك الحكومات دون الوطنية</w:t>
      </w:r>
      <w:r w:rsidRPr="00DC729B">
        <w:rPr>
          <w:rFonts w:ascii="Simplified Arabic" w:hAnsi="Simplified Arabic" w:hint="cs"/>
          <w:b/>
          <w:bCs/>
          <w:sz w:val="24"/>
          <w:rtl/>
        </w:rPr>
        <w:t>،</w:t>
      </w:r>
      <w:r w:rsidRPr="00DC729B">
        <w:rPr>
          <w:rFonts w:ascii="Simplified Arabic" w:hAnsi="Simplified Arabic"/>
          <w:b/>
          <w:bCs/>
          <w:sz w:val="24"/>
          <w:rtl/>
        </w:rPr>
        <w:t xml:space="preserve"> والمدن</w:t>
      </w:r>
      <w:r w:rsidRPr="00DC729B">
        <w:rPr>
          <w:rFonts w:ascii="Simplified Arabic" w:hAnsi="Simplified Arabic" w:hint="cs"/>
          <w:b/>
          <w:bCs/>
          <w:sz w:val="24"/>
          <w:rtl/>
        </w:rPr>
        <w:t>،</w:t>
      </w:r>
      <w:r w:rsidRPr="00DC729B">
        <w:rPr>
          <w:rFonts w:ascii="Simplified Arabic" w:hAnsi="Simplified Arabic"/>
          <w:b/>
          <w:bCs/>
          <w:sz w:val="24"/>
          <w:rtl/>
        </w:rPr>
        <w:t xml:space="preserve"> والسلطات المحلية الأخرى على النحو </w:t>
      </w:r>
      <w:r w:rsidRPr="00DC729B">
        <w:rPr>
          <w:rFonts w:ascii="Simplified Arabic" w:hAnsi="Simplified Arabic" w:hint="cs"/>
          <w:b/>
          <w:bCs/>
          <w:sz w:val="24"/>
          <w:rtl/>
        </w:rPr>
        <w:t>الذي أوضحته</w:t>
      </w:r>
      <w:r w:rsidRPr="00DC729B">
        <w:rPr>
          <w:rFonts w:ascii="Simplified Arabic" w:hAnsi="Simplified Arabic"/>
          <w:b/>
          <w:bCs/>
          <w:sz w:val="24"/>
          <w:rtl/>
        </w:rPr>
        <w:t xml:space="preserve"> عملية إدنبرة] [وعقد الأمم المتحدة لاستعادة النظم الإيكولوجية]</w:t>
      </w:r>
      <w:r>
        <w:rPr>
          <w:rFonts w:ascii="Simplified Arabic" w:hAnsi="Simplified Arabic"/>
          <w:sz w:val="24"/>
          <w:rtl/>
        </w:rPr>
        <w:t>،</w:t>
      </w:r>
      <w:r w:rsidRPr="000C2CBF">
        <w:rPr>
          <w:rFonts w:ascii="Simplified Arabic" w:hAnsi="Simplified Arabic"/>
          <w:sz w:val="24"/>
          <w:rtl/>
        </w:rPr>
        <w:t xml:space="preserve"> والمنظمات الحكومية الدولية</w:t>
      </w:r>
      <w:r>
        <w:rPr>
          <w:rFonts w:ascii="Simplified Arabic" w:hAnsi="Simplified Arabic"/>
          <w:sz w:val="24"/>
          <w:rtl/>
        </w:rPr>
        <w:t>،</w:t>
      </w:r>
      <w:r w:rsidRPr="000C2CBF">
        <w:rPr>
          <w:rFonts w:ascii="Simplified Arabic" w:hAnsi="Simplified Arabic"/>
          <w:sz w:val="24"/>
          <w:rtl/>
        </w:rPr>
        <w:t xml:space="preserve"> والمنظمات غير الحكومية</w:t>
      </w:r>
      <w:r>
        <w:rPr>
          <w:rFonts w:ascii="Simplified Arabic" w:hAnsi="Simplified Arabic"/>
          <w:sz w:val="24"/>
          <w:rtl/>
        </w:rPr>
        <w:t>،</w:t>
      </w:r>
      <w:r w:rsidRPr="000C2CBF">
        <w:rPr>
          <w:rFonts w:ascii="Simplified Arabic" w:hAnsi="Simplified Arabic"/>
          <w:sz w:val="24"/>
          <w:rtl/>
        </w:rPr>
        <w:t xml:space="preserve"> والشعوب الأصلية والمجتمعات المحلية</w:t>
      </w:r>
      <w:r>
        <w:rPr>
          <w:rFonts w:ascii="Simplified Arabic" w:hAnsi="Simplified Arabic"/>
          <w:sz w:val="24"/>
          <w:rtl/>
        </w:rPr>
        <w:t>،</w:t>
      </w:r>
      <w:r w:rsidRPr="000C2CBF">
        <w:rPr>
          <w:rFonts w:ascii="Simplified Arabic" w:hAnsi="Simplified Arabic"/>
          <w:sz w:val="24"/>
          <w:rtl/>
        </w:rPr>
        <w:t xml:space="preserve"> والجماعات النسائية</w:t>
      </w:r>
      <w:r>
        <w:rPr>
          <w:rFonts w:ascii="Simplified Arabic" w:hAnsi="Simplified Arabic"/>
          <w:sz w:val="24"/>
          <w:rtl/>
        </w:rPr>
        <w:t>،</w:t>
      </w:r>
      <w:r w:rsidRPr="000C2CBF">
        <w:rPr>
          <w:rFonts w:ascii="Simplified Arabic" w:hAnsi="Simplified Arabic"/>
          <w:sz w:val="24"/>
          <w:rtl/>
        </w:rPr>
        <w:t xml:space="preserve"> وجماعات الشباب</w:t>
      </w:r>
      <w:r>
        <w:rPr>
          <w:rFonts w:ascii="Simplified Arabic" w:hAnsi="Simplified Arabic"/>
          <w:sz w:val="24"/>
          <w:rtl/>
        </w:rPr>
        <w:t>،</w:t>
      </w:r>
      <w:r w:rsidRPr="000C2CBF">
        <w:rPr>
          <w:rFonts w:ascii="Simplified Arabic" w:hAnsi="Simplified Arabic"/>
          <w:sz w:val="24"/>
          <w:rtl/>
        </w:rPr>
        <w:t xml:space="preserve"> </w:t>
      </w:r>
      <w:r w:rsidRPr="0008550D">
        <w:rPr>
          <w:rFonts w:ascii="Simplified Arabic" w:hAnsi="Simplified Arabic"/>
          <w:rtl/>
        </w:rPr>
        <w:t>والأوساط التجارية والمالي</w:t>
      </w:r>
      <w:r>
        <w:rPr>
          <w:rFonts w:ascii="Simplified Arabic" w:hAnsi="Simplified Arabic" w:hint="cs"/>
          <w:rtl/>
        </w:rPr>
        <w:t>ة</w:t>
      </w:r>
      <w:r w:rsidRPr="0008550D">
        <w:rPr>
          <w:rFonts w:ascii="Simplified Arabic" w:hAnsi="Simplified Arabic"/>
          <w:rtl/>
        </w:rPr>
        <w:t>،</w:t>
      </w:r>
      <w:r w:rsidRPr="000C2CBF">
        <w:rPr>
          <w:rFonts w:ascii="Simplified Arabic" w:hAnsi="Simplified Arabic"/>
          <w:sz w:val="24"/>
          <w:rtl/>
        </w:rPr>
        <w:t xml:space="preserve"> </w:t>
      </w:r>
      <w:r w:rsidRPr="0008550D">
        <w:rPr>
          <w:rFonts w:ascii="Simplified Arabic" w:hAnsi="Simplified Arabic"/>
          <w:rtl/>
        </w:rPr>
        <w:t xml:space="preserve">والأوساط </w:t>
      </w:r>
      <w:r w:rsidRPr="000C2CBF">
        <w:rPr>
          <w:rFonts w:ascii="Simplified Arabic" w:hAnsi="Simplified Arabic"/>
          <w:sz w:val="24"/>
          <w:rtl/>
        </w:rPr>
        <w:t>العلمي</w:t>
      </w:r>
      <w:r>
        <w:rPr>
          <w:rFonts w:ascii="Simplified Arabic" w:hAnsi="Simplified Arabic" w:hint="cs"/>
          <w:sz w:val="24"/>
          <w:rtl/>
        </w:rPr>
        <w:t>ة</w:t>
      </w:r>
      <w:r>
        <w:rPr>
          <w:rFonts w:ascii="Simplified Arabic" w:hAnsi="Simplified Arabic"/>
          <w:sz w:val="24"/>
          <w:rtl/>
        </w:rPr>
        <w:t>،</w:t>
      </w:r>
      <w:r w:rsidRPr="000C2CBF">
        <w:rPr>
          <w:rFonts w:ascii="Simplified Arabic" w:hAnsi="Simplified Arabic"/>
          <w:sz w:val="24"/>
          <w:rtl/>
        </w:rPr>
        <w:t xml:space="preserve"> والأوساط الأكاديمية</w:t>
      </w:r>
      <w:r>
        <w:rPr>
          <w:rFonts w:ascii="Simplified Arabic" w:hAnsi="Simplified Arabic"/>
          <w:sz w:val="24"/>
          <w:rtl/>
        </w:rPr>
        <w:t>،</w:t>
      </w:r>
      <w:r w:rsidRPr="000C2CBF">
        <w:rPr>
          <w:rFonts w:ascii="Simplified Arabic" w:hAnsi="Simplified Arabic"/>
          <w:sz w:val="24"/>
          <w:rtl/>
        </w:rPr>
        <w:t xml:space="preserve"> والمنظمات الدينية</w:t>
      </w:r>
      <w:r>
        <w:rPr>
          <w:rFonts w:ascii="Simplified Arabic" w:hAnsi="Simplified Arabic"/>
          <w:sz w:val="24"/>
          <w:rtl/>
        </w:rPr>
        <w:t>،</w:t>
      </w:r>
      <w:r w:rsidRPr="000C2CBF">
        <w:rPr>
          <w:rFonts w:ascii="Simplified Arabic" w:hAnsi="Simplified Arabic"/>
          <w:sz w:val="24"/>
          <w:rtl/>
        </w:rPr>
        <w:t xml:space="preserve"> والمواطن</w:t>
      </w:r>
      <w:r>
        <w:rPr>
          <w:rFonts w:ascii="Simplified Arabic" w:hAnsi="Simplified Arabic" w:hint="cs"/>
          <w:sz w:val="24"/>
          <w:rtl/>
        </w:rPr>
        <w:t>و</w:t>
      </w:r>
      <w:r w:rsidRPr="000C2CBF">
        <w:rPr>
          <w:rFonts w:ascii="Simplified Arabic" w:hAnsi="Simplified Arabic"/>
          <w:sz w:val="24"/>
          <w:rtl/>
        </w:rPr>
        <w:t xml:space="preserve">ن </w:t>
      </w:r>
      <w:r w:rsidRPr="0008550D">
        <w:rPr>
          <w:rFonts w:ascii="Simplified Arabic" w:hAnsi="Simplified Arabic"/>
          <w:rtl/>
        </w:rPr>
        <w:t>بصفة عامة</w:t>
      </w:r>
      <w:r>
        <w:rPr>
          <w:rFonts w:ascii="Simplified Arabic" w:hAnsi="Simplified Arabic"/>
          <w:sz w:val="24"/>
          <w:rtl/>
        </w:rPr>
        <w:t>،</w:t>
      </w:r>
      <w:r w:rsidRPr="000C2CBF">
        <w:rPr>
          <w:rFonts w:ascii="Simplified Arabic" w:hAnsi="Simplified Arabic"/>
          <w:sz w:val="24"/>
          <w:rtl/>
        </w:rPr>
        <w:t xml:space="preserve"> وأصحاب المصلحة الآخر</w:t>
      </w:r>
      <w:r>
        <w:rPr>
          <w:rFonts w:ascii="Simplified Arabic" w:hAnsi="Simplified Arabic" w:hint="cs"/>
          <w:sz w:val="24"/>
          <w:rtl/>
        </w:rPr>
        <w:t>و</w:t>
      </w:r>
      <w:r w:rsidRPr="000C2CBF">
        <w:rPr>
          <w:rFonts w:ascii="Simplified Arabic" w:hAnsi="Simplified Arabic"/>
          <w:sz w:val="24"/>
          <w:rtl/>
        </w:rPr>
        <w:t>ن.</w:t>
      </w:r>
      <w:r>
        <w:rPr>
          <w:rFonts w:ascii="Simplified Arabic" w:hAnsi="Simplified Arabic" w:hint="cs"/>
          <w:sz w:val="24"/>
          <w:rtl/>
        </w:rPr>
        <w:t xml:space="preserve"> </w:t>
      </w:r>
      <w:r w:rsidRPr="00295324">
        <w:rPr>
          <w:rFonts w:ascii="Simplified Arabic" w:hAnsi="Simplified Arabic"/>
          <w:b/>
          <w:bCs/>
          <w:sz w:val="24"/>
          <w:rtl/>
        </w:rPr>
        <w:t>[</w:t>
      </w:r>
      <w:r w:rsidRPr="00295324">
        <w:rPr>
          <w:rFonts w:ascii="Simplified Arabic" w:hAnsi="Simplified Arabic" w:hint="cs"/>
          <w:b/>
          <w:bCs/>
          <w:sz w:val="24"/>
          <w:rtl/>
        </w:rPr>
        <w:t>و</w:t>
      </w:r>
      <w:r w:rsidRPr="00295324">
        <w:rPr>
          <w:rFonts w:ascii="Simplified Arabic" w:hAnsi="Simplified Arabic"/>
          <w:b/>
          <w:bCs/>
          <w:sz w:val="24"/>
          <w:rtl/>
        </w:rPr>
        <w:t>يتطلب</w:t>
      </w:r>
      <w:r w:rsidRPr="00295324">
        <w:rPr>
          <w:rFonts w:ascii="Simplified Arabic" w:hAnsi="Simplified Arabic" w:hint="cs"/>
          <w:b/>
          <w:bCs/>
          <w:sz w:val="24"/>
          <w:rtl/>
        </w:rPr>
        <w:t xml:space="preserve"> ذلك أيضا</w:t>
      </w:r>
      <w:r w:rsidRPr="00295324">
        <w:rPr>
          <w:rFonts w:ascii="Simplified Arabic" w:hAnsi="Simplified Arabic"/>
          <w:b/>
          <w:bCs/>
          <w:sz w:val="24"/>
          <w:rtl/>
        </w:rPr>
        <w:t xml:space="preserve"> الاعتراف </w:t>
      </w:r>
      <w:r w:rsidRPr="00295324">
        <w:rPr>
          <w:rFonts w:ascii="Simplified Arabic" w:hAnsi="Simplified Arabic" w:hint="cs"/>
          <w:b/>
          <w:bCs/>
          <w:sz w:val="24"/>
          <w:rtl/>
        </w:rPr>
        <w:t>ب</w:t>
      </w:r>
      <w:r w:rsidRPr="00295324">
        <w:rPr>
          <w:rFonts w:ascii="Simplified Arabic" w:hAnsi="Simplified Arabic"/>
          <w:b/>
          <w:bCs/>
          <w:sz w:val="24"/>
          <w:rtl/>
        </w:rPr>
        <w:t>الن</w:t>
      </w:r>
      <w:r w:rsidRPr="00295324">
        <w:rPr>
          <w:rFonts w:ascii="Simplified Arabic" w:hAnsi="Simplified Arabic" w:hint="cs"/>
          <w:b/>
          <w:bCs/>
          <w:sz w:val="24"/>
          <w:rtl/>
        </w:rPr>
        <w:t>ُ</w:t>
      </w:r>
      <w:r w:rsidRPr="00295324">
        <w:rPr>
          <w:rFonts w:ascii="Simplified Arabic" w:hAnsi="Simplified Arabic"/>
          <w:b/>
          <w:bCs/>
          <w:sz w:val="24"/>
          <w:rtl/>
        </w:rPr>
        <w:t>هج والرؤى والنماذج والأدوات</w:t>
      </w:r>
      <w:r w:rsidRPr="00295324">
        <w:rPr>
          <w:rFonts w:ascii="Simplified Arabic" w:hAnsi="Simplified Arabic" w:hint="cs"/>
          <w:b/>
          <w:bCs/>
          <w:sz w:val="24"/>
          <w:rtl/>
        </w:rPr>
        <w:t xml:space="preserve"> ال</w:t>
      </w:r>
      <w:r w:rsidRPr="00295324">
        <w:rPr>
          <w:rFonts w:ascii="Simplified Arabic" w:hAnsi="Simplified Arabic"/>
          <w:b/>
          <w:bCs/>
          <w:sz w:val="24"/>
          <w:rtl/>
        </w:rPr>
        <w:t>مختلف</w:t>
      </w:r>
      <w:r w:rsidRPr="00295324">
        <w:rPr>
          <w:rFonts w:ascii="Simplified Arabic" w:hAnsi="Simplified Arabic" w:hint="cs"/>
          <w:b/>
          <w:bCs/>
          <w:sz w:val="24"/>
          <w:rtl/>
        </w:rPr>
        <w:t>ة</w:t>
      </w:r>
      <w:r w:rsidRPr="00295324">
        <w:rPr>
          <w:rFonts w:ascii="Simplified Arabic" w:hAnsi="Simplified Arabic"/>
          <w:b/>
          <w:bCs/>
          <w:sz w:val="24"/>
          <w:rtl/>
        </w:rPr>
        <w:t xml:space="preserve"> المتاحة لكل بلد ودعمها، وفقا لظروف</w:t>
      </w:r>
      <w:r w:rsidRPr="00295324">
        <w:rPr>
          <w:rFonts w:ascii="Simplified Arabic" w:hAnsi="Simplified Arabic" w:hint="cs"/>
          <w:b/>
          <w:bCs/>
          <w:sz w:val="24"/>
          <w:rtl/>
        </w:rPr>
        <w:t xml:space="preserve"> </w:t>
      </w:r>
      <w:r w:rsidRPr="00295324">
        <w:rPr>
          <w:rFonts w:ascii="Simplified Arabic" w:hAnsi="Simplified Arabic"/>
          <w:b/>
          <w:bCs/>
          <w:sz w:val="24"/>
          <w:rtl/>
        </w:rPr>
        <w:t>كل</w:t>
      </w:r>
      <w:r w:rsidRPr="00295324">
        <w:rPr>
          <w:rFonts w:ascii="Simplified Arabic" w:hAnsi="Simplified Arabic" w:hint="cs"/>
          <w:b/>
          <w:bCs/>
          <w:sz w:val="24"/>
          <w:rtl/>
        </w:rPr>
        <w:t xml:space="preserve"> </w:t>
      </w:r>
      <w:r w:rsidRPr="00295324">
        <w:rPr>
          <w:rFonts w:ascii="Simplified Arabic" w:hAnsi="Simplified Arabic"/>
          <w:b/>
          <w:bCs/>
          <w:sz w:val="24"/>
          <w:rtl/>
        </w:rPr>
        <w:t>بلد وأولوياته الوطنية، لتحقيق التنمية المستدامة]</w:t>
      </w:r>
    </w:p>
    <w:p w14:paraId="09AC2E9D" w14:textId="77777777" w:rsidR="00155A85" w:rsidRPr="00D143C8" w:rsidRDefault="00155A85" w:rsidP="00D70C97">
      <w:pPr>
        <w:rPr>
          <w:b/>
          <w:bCs/>
          <w:kern w:val="22"/>
          <w:rtl/>
        </w:rPr>
      </w:pPr>
      <w:r w:rsidRPr="00D143C8">
        <w:rPr>
          <w:rFonts w:ascii="Simplified Arabic" w:hAnsi="Simplified Arabic"/>
          <w:b/>
          <w:bCs/>
          <w:sz w:val="24"/>
          <w:rtl/>
        </w:rPr>
        <w:t>15 مكرر</w:t>
      </w:r>
      <w:r w:rsidRPr="00D143C8">
        <w:rPr>
          <w:rFonts w:ascii="Simplified Arabic" w:hAnsi="Simplified Arabic" w:hint="cs"/>
          <w:b/>
          <w:bCs/>
          <w:sz w:val="24"/>
          <w:rtl/>
        </w:rPr>
        <w:t>-</w:t>
      </w:r>
      <w:r w:rsidRPr="00D143C8">
        <w:rPr>
          <w:rFonts w:ascii="Simplified Arabic" w:hAnsi="Simplified Arabic"/>
          <w:b/>
          <w:bCs/>
          <w:sz w:val="24"/>
          <w:rtl/>
        </w:rPr>
        <w:t xml:space="preserve"> و</w:t>
      </w:r>
      <w:r w:rsidRPr="00D143C8">
        <w:rPr>
          <w:rFonts w:ascii="Simplified Arabic" w:hAnsi="Simplified Arabic" w:hint="cs"/>
          <w:b/>
          <w:bCs/>
          <w:sz w:val="24"/>
          <w:rtl/>
        </w:rPr>
        <w:t>س</w:t>
      </w:r>
      <w:r w:rsidRPr="00D143C8">
        <w:rPr>
          <w:rFonts w:ascii="Simplified Arabic" w:hAnsi="Simplified Arabic"/>
          <w:b/>
          <w:bCs/>
          <w:sz w:val="24"/>
          <w:rtl/>
        </w:rPr>
        <w:t>يتطلب</w:t>
      </w:r>
      <w:r w:rsidRPr="00D143C8">
        <w:rPr>
          <w:rFonts w:ascii="Simplified Arabic" w:hAnsi="Simplified Arabic" w:hint="cs"/>
          <w:b/>
          <w:bCs/>
          <w:sz w:val="24"/>
          <w:rtl/>
        </w:rPr>
        <w:t xml:space="preserve"> ذلك أن ت</w:t>
      </w:r>
      <w:r>
        <w:rPr>
          <w:rFonts w:ascii="Simplified Arabic" w:hAnsi="Simplified Arabic" w:hint="cs"/>
          <w:b/>
          <w:bCs/>
          <w:sz w:val="24"/>
          <w:rtl/>
        </w:rPr>
        <w:t>قوم</w:t>
      </w:r>
      <w:r w:rsidRPr="00D143C8">
        <w:rPr>
          <w:rFonts w:ascii="Simplified Arabic" w:hAnsi="Simplified Arabic"/>
          <w:b/>
          <w:bCs/>
          <w:sz w:val="24"/>
          <w:rtl/>
        </w:rPr>
        <w:t xml:space="preserve"> الأطراف، في بداية تنفيذ الإطار، بما يلي:</w:t>
      </w:r>
    </w:p>
    <w:p w14:paraId="2D850066" w14:textId="77777777" w:rsidR="00155A85" w:rsidRPr="006328C3" w:rsidRDefault="00155A85" w:rsidP="00D70C97">
      <w:pPr>
        <w:pStyle w:val="ListParagraph"/>
        <w:ind w:left="1138" w:hanging="709"/>
        <w:rPr>
          <w:b/>
          <w:bCs/>
          <w:kern w:val="22"/>
          <w:sz w:val="24"/>
          <w:rtl/>
        </w:rPr>
      </w:pPr>
      <w:r w:rsidRPr="006328C3">
        <w:rPr>
          <w:rFonts w:ascii="Simplified Arabic" w:hAnsi="Simplified Arabic"/>
          <w:b/>
          <w:bCs/>
          <w:sz w:val="24"/>
          <w:rtl/>
        </w:rPr>
        <w:t>(أ)</w:t>
      </w:r>
      <w:r w:rsidRPr="006328C3">
        <w:rPr>
          <w:rFonts w:ascii="Simplified Arabic" w:hAnsi="Simplified Arabic" w:hint="cs"/>
          <w:b/>
          <w:bCs/>
          <w:sz w:val="24"/>
          <w:rtl/>
        </w:rPr>
        <w:tab/>
      </w:r>
      <w:r w:rsidRPr="006328C3">
        <w:rPr>
          <w:rFonts w:ascii="Simplified Arabic" w:hAnsi="Simplified Arabic"/>
          <w:b/>
          <w:bCs/>
          <w:sz w:val="24"/>
          <w:rtl/>
        </w:rPr>
        <w:t>إنشاء أو تعزيز عمليات تمثيلية وشاملة</w:t>
      </w:r>
      <w:r>
        <w:rPr>
          <w:rFonts w:ascii="Simplified Arabic" w:hAnsi="Simplified Arabic" w:hint="cs"/>
          <w:b/>
          <w:bCs/>
          <w:sz w:val="24"/>
          <w:rtl/>
        </w:rPr>
        <w:t xml:space="preserve"> </w:t>
      </w:r>
      <w:r w:rsidRPr="006328C3">
        <w:rPr>
          <w:rFonts w:ascii="Simplified Arabic" w:hAnsi="Simplified Arabic"/>
          <w:b/>
          <w:bCs/>
          <w:sz w:val="24"/>
          <w:rtl/>
        </w:rPr>
        <w:t>ب</w:t>
      </w:r>
      <w:r w:rsidRPr="006328C3">
        <w:rPr>
          <w:rFonts w:ascii="Simplified Arabic" w:hAnsi="Simplified Arabic" w:hint="cs"/>
          <w:b/>
          <w:bCs/>
          <w:sz w:val="24"/>
          <w:rtl/>
        </w:rPr>
        <w:t xml:space="preserve">شأن </w:t>
      </w:r>
      <w:r w:rsidRPr="006328C3">
        <w:rPr>
          <w:rFonts w:ascii="Simplified Arabic" w:hAnsi="Simplified Arabic"/>
          <w:b/>
          <w:bCs/>
          <w:sz w:val="24"/>
          <w:rtl/>
        </w:rPr>
        <w:t>التنوع البيولوجي</w:t>
      </w:r>
      <w:r w:rsidRPr="006328C3">
        <w:rPr>
          <w:rFonts w:ascii="Simplified Arabic" w:hAnsi="Simplified Arabic" w:hint="cs"/>
          <w:b/>
          <w:bCs/>
          <w:sz w:val="24"/>
          <w:rtl/>
        </w:rPr>
        <w:t xml:space="preserve"> </w:t>
      </w:r>
      <w:r>
        <w:rPr>
          <w:rFonts w:ascii="Simplified Arabic" w:hAnsi="Simplified Arabic" w:hint="cs"/>
          <w:b/>
          <w:bCs/>
          <w:sz w:val="24"/>
          <w:rtl/>
        </w:rPr>
        <w:t>ي</w:t>
      </w:r>
      <w:r w:rsidRPr="006328C3">
        <w:rPr>
          <w:rFonts w:ascii="Simplified Arabic" w:hAnsi="Simplified Arabic" w:hint="cs"/>
          <w:b/>
          <w:bCs/>
          <w:sz w:val="24"/>
          <w:rtl/>
        </w:rPr>
        <w:t>ش</w:t>
      </w:r>
      <w:r>
        <w:rPr>
          <w:rFonts w:ascii="Simplified Arabic" w:hAnsi="Simplified Arabic" w:hint="cs"/>
          <w:b/>
          <w:bCs/>
          <w:sz w:val="24"/>
          <w:rtl/>
        </w:rPr>
        <w:t>ا</w:t>
      </w:r>
      <w:r w:rsidRPr="006328C3">
        <w:rPr>
          <w:rFonts w:ascii="Simplified Arabic" w:hAnsi="Simplified Arabic" w:hint="cs"/>
          <w:b/>
          <w:bCs/>
          <w:sz w:val="24"/>
          <w:rtl/>
        </w:rPr>
        <w:t>رك</w:t>
      </w:r>
      <w:r>
        <w:rPr>
          <w:rFonts w:ascii="Simplified Arabic" w:hAnsi="Simplified Arabic" w:hint="cs"/>
          <w:b/>
          <w:bCs/>
          <w:sz w:val="24"/>
          <w:rtl/>
        </w:rPr>
        <w:t xml:space="preserve"> فيها</w:t>
      </w:r>
      <w:r w:rsidRPr="006328C3">
        <w:rPr>
          <w:rFonts w:ascii="Simplified Arabic" w:hAnsi="Simplified Arabic" w:hint="cs"/>
          <w:b/>
          <w:bCs/>
          <w:sz w:val="24"/>
          <w:rtl/>
        </w:rPr>
        <w:t xml:space="preserve"> </w:t>
      </w:r>
      <w:r w:rsidRPr="006328C3">
        <w:rPr>
          <w:rFonts w:ascii="Simplified Arabic" w:hAnsi="Simplified Arabic"/>
          <w:b/>
          <w:bCs/>
          <w:sz w:val="24"/>
          <w:rtl/>
        </w:rPr>
        <w:t>أصحاب مصلحة متعدد</w:t>
      </w:r>
      <w:r>
        <w:rPr>
          <w:rFonts w:ascii="Simplified Arabic" w:hAnsi="Simplified Arabic" w:hint="cs"/>
          <w:b/>
          <w:bCs/>
          <w:sz w:val="24"/>
          <w:rtl/>
        </w:rPr>
        <w:t>و</w:t>
      </w:r>
      <w:r w:rsidRPr="006328C3">
        <w:rPr>
          <w:rFonts w:ascii="Simplified Arabic" w:hAnsi="Simplified Arabic"/>
          <w:b/>
          <w:bCs/>
          <w:sz w:val="24"/>
          <w:rtl/>
        </w:rPr>
        <w:t>ن وقطاعات</w:t>
      </w:r>
      <w:r w:rsidRPr="006328C3">
        <w:rPr>
          <w:rFonts w:ascii="Simplified Arabic" w:hAnsi="Simplified Arabic" w:hint="cs"/>
          <w:b/>
          <w:bCs/>
          <w:sz w:val="24"/>
          <w:rtl/>
        </w:rPr>
        <w:t xml:space="preserve"> </w:t>
      </w:r>
      <w:r w:rsidRPr="006328C3">
        <w:rPr>
          <w:rFonts w:ascii="Simplified Arabic" w:hAnsi="Simplified Arabic"/>
          <w:b/>
          <w:bCs/>
          <w:sz w:val="24"/>
          <w:rtl/>
        </w:rPr>
        <w:t>متعدد</w:t>
      </w:r>
      <w:r>
        <w:rPr>
          <w:rFonts w:ascii="Simplified Arabic" w:hAnsi="Simplified Arabic" w:hint="cs"/>
          <w:b/>
          <w:bCs/>
          <w:sz w:val="24"/>
          <w:rtl/>
        </w:rPr>
        <w:t>ة</w:t>
      </w:r>
      <w:r w:rsidRPr="006328C3">
        <w:rPr>
          <w:rFonts w:ascii="Simplified Arabic" w:hAnsi="Simplified Arabic"/>
          <w:b/>
          <w:bCs/>
          <w:sz w:val="24"/>
          <w:rtl/>
        </w:rPr>
        <w:t xml:space="preserve">، وآليات أخرى من هذا القبيل تجمع بين القطاعين العام والخاص والمجتمع المدني والشعوب الأصلية والمجتمعات المحلية، بما في ذلك النساء والشباب، على </w:t>
      </w:r>
      <w:r w:rsidRPr="006328C3">
        <w:rPr>
          <w:rFonts w:ascii="Simplified Arabic" w:hAnsi="Simplified Arabic" w:hint="cs"/>
          <w:b/>
          <w:bCs/>
          <w:sz w:val="24"/>
          <w:rtl/>
        </w:rPr>
        <w:t>جميع</w:t>
      </w:r>
      <w:r w:rsidRPr="006328C3">
        <w:rPr>
          <w:rFonts w:ascii="Simplified Arabic" w:hAnsi="Simplified Arabic"/>
          <w:b/>
          <w:bCs/>
          <w:sz w:val="24"/>
          <w:rtl/>
        </w:rPr>
        <w:t xml:space="preserve"> </w:t>
      </w:r>
      <w:r w:rsidRPr="006328C3">
        <w:rPr>
          <w:rFonts w:ascii="Simplified Arabic" w:hAnsi="Simplified Arabic" w:hint="cs"/>
          <w:b/>
          <w:bCs/>
          <w:sz w:val="24"/>
          <w:rtl/>
        </w:rPr>
        <w:t>ال</w:t>
      </w:r>
      <w:r w:rsidRPr="006328C3">
        <w:rPr>
          <w:rFonts w:ascii="Simplified Arabic" w:hAnsi="Simplified Arabic"/>
          <w:b/>
          <w:bCs/>
          <w:sz w:val="24"/>
          <w:rtl/>
        </w:rPr>
        <w:t>مستويات لضمان:</w:t>
      </w:r>
    </w:p>
    <w:p w14:paraId="626D07D8" w14:textId="77777777" w:rsidR="00155A85" w:rsidRPr="006328C3" w:rsidRDefault="00155A85" w:rsidP="00D70C97">
      <w:pPr>
        <w:pStyle w:val="ListParagraph"/>
        <w:ind w:left="1705" w:hanging="567"/>
        <w:rPr>
          <w:rFonts w:ascii="Simplified Arabic" w:hAnsi="Simplified Arabic"/>
          <w:b/>
          <w:bCs/>
          <w:sz w:val="24"/>
          <w:rtl/>
        </w:rPr>
      </w:pPr>
      <w:r w:rsidRPr="006328C3">
        <w:rPr>
          <w:rFonts w:ascii="Simplified Arabic" w:hAnsi="Simplified Arabic"/>
          <w:b/>
          <w:bCs/>
          <w:sz w:val="24"/>
          <w:rtl/>
        </w:rPr>
        <w:t>(</w:t>
      </w:r>
      <w:r w:rsidRPr="006328C3">
        <w:rPr>
          <w:rFonts w:ascii="Simplified Arabic" w:hAnsi="Simplified Arabic" w:hint="cs"/>
          <w:b/>
          <w:bCs/>
          <w:sz w:val="24"/>
          <w:rtl/>
        </w:rPr>
        <w:t>1</w:t>
      </w:r>
      <w:r w:rsidRPr="006328C3">
        <w:rPr>
          <w:rFonts w:ascii="Simplified Arabic" w:hAnsi="Simplified Arabic"/>
          <w:b/>
          <w:bCs/>
          <w:sz w:val="24"/>
          <w:rtl/>
        </w:rPr>
        <w:t>)</w:t>
      </w:r>
      <w:r w:rsidRPr="006328C3">
        <w:rPr>
          <w:rFonts w:ascii="Simplified Arabic" w:hAnsi="Simplified Arabic" w:hint="cs"/>
          <w:b/>
          <w:bCs/>
          <w:sz w:val="24"/>
          <w:rtl/>
        </w:rPr>
        <w:tab/>
      </w:r>
      <w:r w:rsidRPr="006328C3">
        <w:rPr>
          <w:rFonts w:ascii="Simplified Arabic" w:hAnsi="Simplified Arabic"/>
          <w:b/>
          <w:bCs/>
          <w:sz w:val="24"/>
          <w:rtl/>
        </w:rPr>
        <w:t xml:space="preserve">التنسيق والشفافية والفعالية </w:t>
      </w:r>
      <w:r w:rsidRPr="006328C3">
        <w:rPr>
          <w:rFonts w:ascii="Simplified Arabic" w:hAnsi="Simplified Arabic" w:hint="cs"/>
          <w:b/>
          <w:bCs/>
          <w:sz w:val="24"/>
          <w:rtl/>
        </w:rPr>
        <w:t xml:space="preserve">من أجل </w:t>
      </w:r>
      <w:r w:rsidRPr="006328C3">
        <w:rPr>
          <w:rFonts w:ascii="Simplified Arabic" w:hAnsi="Simplified Arabic"/>
          <w:b/>
          <w:bCs/>
          <w:sz w:val="24"/>
          <w:rtl/>
        </w:rPr>
        <w:t>تنفيذ الإطار العالمي للتنوع البيولوجي لما بعد عام 2020،</w:t>
      </w:r>
    </w:p>
    <w:p w14:paraId="0BD2CB8E" w14:textId="77777777" w:rsidR="00155A85" w:rsidRPr="006328C3" w:rsidRDefault="00155A85" w:rsidP="00D70C97">
      <w:pPr>
        <w:pStyle w:val="ListParagraph"/>
        <w:ind w:left="1705" w:hanging="567"/>
        <w:rPr>
          <w:b/>
          <w:bCs/>
          <w:kern w:val="22"/>
          <w:sz w:val="24"/>
          <w:rtl/>
        </w:rPr>
      </w:pPr>
      <w:r w:rsidRPr="006328C3">
        <w:rPr>
          <w:rFonts w:ascii="Simplified Arabic" w:hAnsi="Simplified Arabic"/>
          <w:b/>
          <w:bCs/>
          <w:sz w:val="24"/>
          <w:rtl/>
        </w:rPr>
        <w:t>(2)</w:t>
      </w:r>
      <w:r w:rsidRPr="006328C3">
        <w:rPr>
          <w:rFonts w:ascii="Simplified Arabic" w:hAnsi="Simplified Arabic" w:hint="cs"/>
          <w:b/>
          <w:bCs/>
          <w:sz w:val="24"/>
          <w:rtl/>
        </w:rPr>
        <w:tab/>
      </w:r>
      <w:r w:rsidRPr="006328C3">
        <w:rPr>
          <w:rFonts w:ascii="Simplified Arabic" w:hAnsi="Simplified Arabic"/>
          <w:b/>
          <w:bCs/>
          <w:sz w:val="24"/>
          <w:rtl/>
        </w:rPr>
        <w:t>المشاركة الكاملة والفعالة لجميع أصحاب الحقوق في</w:t>
      </w:r>
      <w:r w:rsidRPr="006328C3">
        <w:rPr>
          <w:rFonts w:ascii="Simplified Arabic" w:hAnsi="Simplified Arabic" w:hint="cs"/>
          <w:b/>
          <w:bCs/>
          <w:sz w:val="24"/>
          <w:rtl/>
        </w:rPr>
        <w:t xml:space="preserve"> عمليات</w:t>
      </w:r>
      <w:r w:rsidRPr="006328C3">
        <w:rPr>
          <w:rFonts w:ascii="Simplified Arabic" w:hAnsi="Simplified Arabic"/>
          <w:b/>
          <w:bCs/>
          <w:sz w:val="24"/>
          <w:rtl/>
        </w:rPr>
        <w:t xml:space="preserve"> صنع القرار</w:t>
      </w:r>
      <w:r w:rsidRPr="006328C3">
        <w:rPr>
          <w:rFonts w:ascii="Simplified Arabic" w:hAnsi="Simplified Arabic" w:hint="cs"/>
          <w:b/>
          <w:bCs/>
          <w:sz w:val="24"/>
          <w:rtl/>
        </w:rPr>
        <w:t xml:space="preserve"> </w:t>
      </w:r>
      <w:r w:rsidRPr="006328C3">
        <w:rPr>
          <w:rFonts w:ascii="Simplified Arabic" w:hAnsi="Simplified Arabic"/>
          <w:b/>
          <w:bCs/>
          <w:sz w:val="24"/>
          <w:rtl/>
        </w:rPr>
        <w:t>والتنفيذ المتعلق</w:t>
      </w:r>
      <w:r w:rsidRPr="006328C3">
        <w:rPr>
          <w:rFonts w:ascii="Simplified Arabic" w:hAnsi="Simplified Arabic" w:hint="cs"/>
          <w:b/>
          <w:bCs/>
          <w:sz w:val="24"/>
          <w:rtl/>
        </w:rPr>
        <w:t>ة</w:t>
      </w:r>
      <w:r w:rsidRPr="006328C3">
        <w:rPr>
          <w:rFonts w:ascii="Simplified Arabic" w:hAnsi="Simplified Arabic"/>
          <w:b/>
          <w:bCs/>
          <w:sz w:val="24"/>
          <w:rtl/>
        </w:rPr>
        <w:t xml:space="preserve"> بالتنوع البيولوجي ال</w:t>
      </w:r>
      <w:r w:rsidRPr="006328C3">
        <w:rPr>
          <w:rFonts w:ascii="Simplified Arabic" w:hAnsi="Simplified Arabic" w:hint="cs"/>
          <w:b/>
          <w:bCs/>
          <w:sz w:val="24"/>
          <w:rtl/>
        </w:rPr>
        <w:t>ت</w:t>
      </w:r>
      <w:r w:rsidRPr="006328C3">
        <w:rPr>
          <w:rFonts w:ascii="Simplified Arabic" w:hAnsi="Simplified Arabic"/>
          <w:b/>
          <w:bCs/>
          <w:sz w:val="24"/>
          <w:rtl/>
        </w:rPr>
        <w:t xml:space="preserve">ي </w:t>
      </w:r>
      <w:r w:rsidRPr="006328C3">
        <w:rPr>
          <w:rFonts w:ascii="Simplified Arabic" w:hAnsi="Simplified Arabic" w:hint="cs"/>
          <w:b/>
          <w:bCs/>
          <w:sz w:val="24"/>
          <w:rtl/>
        </w:rPr>
        <w:t>ت</w:t>
      </w:r>
      <w:r w:rsidRPr="006328C3">
        <w:rPr>
          <w:rFonts w:ascii="Simplified Arabic" w:hAnsi="Simplified Arabic"/>
          <w:b/>
          <w:bCs/>
          <w:sz w:val="24"/>
          <w:rtl/>
        </w:rPr>
        <w:t>ؤثر على سبل عيشهم ومواردهم؛</w:t>
      </w:r>
    </w:p>
    <w:p w14:paraId="30D7B125" w14:textId="77777777" w:rsidR="00155A85" w:rsidRPr="006328C3" w:rsidRDefault="00155A85" w:rsidP="00D70C97">
      <w:pPr>
        <w:pStyle w:val="ListParagraph"/>
        <w:ind w:left="1138" w:hanging="709"/>
        <w:rPr>
          <w:rFonts w:cstheme="minorBidi"/>
          <w:b/>
          <w:bCs/>
          <w:kern w:val="22"/>
          <w:sz w:val="24"/>
          <w:rtl/>
        </w:rPr>
      </w:pPr>
      <w:r w:rsidRPr="006328C3">
        <w:rPr>
          <w:rFonts w:ascii="Simplified Arabic" w:hAnsi="Simplified Arabic"/>
          <w:b/>
          <w:bCs/>
          <w:sz w:val="24"/>
          <w:rtl/>
        </w:rPr>
        <w:t xml:space="preserve">(ب) </w:t>
      </w:r>
      <w:r w:rsidRPr="006328C3">
        <w:rPr>
          <w:rFonts w:ascii="Simplified Arabic" w:hAnsi="Simplified Arabic" w:hint="cs"/>
          <w:b/>
          <w:bCs/>
          <w:sz w:val="24"/>
          <w:rtl/>
        </w:rPr>
        <w:tab/>
      </w:r>
      <w:r w:rsidRPr="006328C3">
        <w:rPr>
          <w:rFonts w:ascii="Simplified Arabic" w:hAnsi="Simplified Arabic"/>
          <w:b/>
          <w:bCs/>
          <w:sz w:val="24"/>
          <w:rtl/>
        </w:rPr>
        <w:t xml:space="preserve">وضع </w:t>
      </w:r>
      <w:r w:rsidRPr="006328C3">
        <w:rPr>
          <w:rFonts w:ascii="Simplified Arabic" w:hAnsi="Simplified Arabic" w:hint="cs"/>
          <w:b/>
          <w:bCs/>
          <w:sz w:val="24"/>
          <w:rtl/>
        </w:rPr>
        <w:t xml:space="preserve">ثم </w:t>
      </w:r>
      <w:r w:rsidRPr="006328C3">
        <w:rPr>
          <w:rFonts w:ascii="Simplified Arabic" w:hAnsi="Simplified Arabic"/>
          <w:b/>
          <w:bCs/>
          <w:sz w:val="24"/>
          <w:rtl/>
        </w:rPr>
        <w:t>تنفيذ خطط عمل وطنية وإقليمية وعالمية</w:t>
      </w:r>
      <w:r w:rsidRPr="006328C3">
        <w:rPr>
          <w:rFonts w:ascii="Simplified Arabic" w:hAnsi="Simplified Arabic" w:hint="cs"/>
          <w:b/>
          <w:bCs/>
          <w:sz w:val="24"/>
          <w:rtl/>
        </w:rPr>
        <w:t xml:space="preserve"> </w:t>
      </w:r>
      <w:r w:rsidRPr="006328C3">
        <w:rPr>
          <w:rFonts w:ascii="Simplified Arabic" w:hAnsi="Simplified Arabic"/>
          <w:b/>
          <w:bCs/>
          <w:sz w:val="24"/>
          <w:rtl/>
        </w:rPr>
        <w:t xml:space="preserve">شاملة </w:t>
      </w:r>
      <w:r w:rsidRPr="006328C3">
        <w:rPr>
          <w:rFonts w:ascii="Simplified Arabic" w:hAnsi="Simplified Arabic" w:hint="cs"/>
          <w:b/>
          <w:bCs/>
          <w:sz w:val="24"/>
          <w:rtl/>
        </w:rPr>
        <w:t>ول</w:t>
      </w:r>
      <w:r w:rsidRPr="006328C3">
        <w:rPr>
          <w:rFonts w:ascii="Simplified Arabic" w:hAnsi="Simplified Arabic"/>
          <w:b/>
          <w:bCs/>
          <w:sz w:val="24"/>
          <w:rtl/>
        </w:rPr>
        <w:t xml:space="preserve">قطاعات </w:t>
      </w:r>
      <w:r w:rsidRPr="006328C3">
        <w:rPr>
          <w:rFonts w:ascii="Simplified Arabic" w:hAnsi="Simplified Arabic" w:hint="cs"/>
          <w:b/>
          <w:bCs/>
          <w:sz w:val="24"/>
          <w:rtl/>
        </w:rPr>
        <w:t>محددة بشأن</w:t>
      </w:r>
      <w:r w:rsidRPr="006328C3">
        <w:rPr>
          <w:rFonts w:ascii="Simplified Arabic" w:hAnsi="Simplified Arabic"/>
          <w:b/>
          <w:bCs/>
          <w:sz w:val="24"/>
          <w:rtl/>
        </w:rPr>
        <w:t xml:space="preserve"> </w:t>
      </w:r>
      <w:r w:rsidRPr="006328C3">
        <w:rPr>
          <w:rFonts w:ascii="Simplified Arabic" w:hAnsi="Simplified Arabic" w:hint="cs"/>
          <w:b/>
          <w:bCs/>
          <w:sz w:val="24"/>
          <w:rtl/>
        </w:rPr>
        <w:t>ا</w:t>
      </w:r>
      <w:r w:rsidRPr="006328C3">
        <w:rPr>
          <w:rFonts w:ascii="Simplified Arabic" w:hAnsi="Simplified Arabic"/>
          <w:b/>
          <w:bCs/>
          <w:sz w:val="24"/>
          <w:rtl/>
        </w:rPr>
        <w:t>لأغذية والزراعة، والغابات، ومصايد الأسماك، والبن</w:t>
      </w:r>
      <w:r w:rsidRPr="006328C3">
        <w:rPr>
          <w:rFonts w:ascii="Simplified Arabic" w:hAnsi="Simplified Arabic" w:hint="cs"/>
          <w:b/>
          <w:bCs/>
          <w:sz w:val="24"/>
          <w:rtl/>
        </w:rPr>
        <w:t>ى</w:t>
      </w:r>
      <w:r w:rsidRPr="006328C3">
        <w:rPr>
          <w:rFonts w:ascii="Simplified Arabic" w:hAnsi="Simplified Arabic"/>
          <w:b/>
          <w:bCs/>
          <w:sz w:val="24"/>
          <w:rtl/>
        </w:rPr>
        <w:t xml:space="preserve"> التحتية، والسياحة، والطاقة والتعدين، والتصنيع والتجهيز، وقطاع المالي</w:t>
      </w:r>
      <w:r w:rsidRPr="006328C3">
        <w:rPr>
          <w:rFonts w:ascii="Simplified Arabic" w:hAnsi="Simplified Arabic" w:hint="cs"/>
          <w:b/>
          <w:bCs/>
          <w:sz w:val="24"/>
          <w:rtl/>
        </w:rPr>
        <w:t>ة</w:t>
      </w:r>
      <w:r w:rsidRPr="006328C3">
        <w:rPr>
          <w:rFonts w:ascii="Simplified Arabic" w:hAnsi="Simplified Arabic"/>
          <w:b/>
          <w:bCs/>
          <w:sz w:val="24"/>
          <w:rtl/>
        </w:rPr>
        <w:t xml:space="preserve">، وقطاع الصحة، والقطاعات الأخرى ذات الصلة وسلاسل </w:t>
      </w:r>
      <w:r w:rsidRPr="006328C3">
        <w:rPr>
          <w:rFonts w:ascii="Simplified Arabic" w:hAnsi="Simplified Arabic" w:hint="cs"/>
          <w:b/>
          <w:bCs/>
          <w:sz w:val="24"/>
          <w:rtl/>
        </w:rPr>
        <w:t>الإمداد</w:t>
      </w:r>
      <w:r w:rsidRPr="006328C3">
        <w:rPr>
          <w:rFonts w:ascii="Simplified Arabic" w:hAnsi="Simplified Arabic"/>
          <w:b/>
          <w:bCs/>
          <w:sz w:val="24"/>
          <w:rtl/>
        </w:rPr>
        <w:t xml:space="preserve"> الوطنية وعبر الوطنية</w:t>
      </w:r>
      <w:r w:rsidRPr="006328C3">
        <w:rPr>
          <w:rFonts w:ascii="Simplified Arabic" w:hAnsi="Simplified Arabic" w:hint="cs"/>
          <w:b/>
          <w:bCs/>
          <w:sz w:val="24"/>
          <w:rtl/>
        </w:rPr>
        <w:t xml:space="preserve"> الخاصة بها</w:t>
      </w:r>
      <w:r>
        <w:rPr>
          <w:rFonts w:ascii="Simplified Arabic" w:hAnsi="Simplified Arabic" w:hint="cs"/>
          <w:b/>
          <w:bCs/>
          <w:sz w:val="24"/>
          <w:rtl/>
        </w:rPr>
        <w:t>،</w:t>
      </w:r>
      <w:r w:rsidRPr="006328C3">
        <w:rPr>
          <w:rFonts w:ascii="Simplified Arabic" w:hAnsi="Simplified Arabic" w:hint="cs"/>
          <w:b/>
          <w:bCs/>
          <w:sz w:val="24"/>
          <w:rtl/>
        </w:rPr>
        <w:t xml:space="preserve"> من أجل</w:t>
      </w:r>
      <w:r w:rsidRPr="006328C3">
        <w:rPr>
          <w:rFonts w:ascii="Simplified Arabic" w:hAnsi="Simplified Arabic"/>
          <w:b/>
          <w:bCs/>
          <w:sz w:val="24"/>
          <w:rtl/>
        </w:rPr>
        <w:t xml:space="preserve"> </w:t>
      </w:r>
      <w:r w:rsidRPr="006328C3">
        <w:rPr>
          <w:rFonts w:ascii="Simplified Arabic" w:hAnsi="Simplified Arabic" w:hint="cs"/>
          <w:b/>
          <w:bCs/>
          <w:sz w:val="24"/>
          <w:rtl/>
        </w:rPr>
        <w:t>ا</w:t>
      </w:r>
      <w:r w:rsidRPr="006328C3">
        <w:rPr>
          <w:rFonts w:ascii="Simplified Arabic" w:hAnsi="Simplified Arabic"/>
          <w:b/>
          <w:bCs/>
          <w:sz w:val="24"/>
          <w:rtl/>
        </w:rPr>
        <w:t xml:space="preserve">لانتقال إلى اقتصاد دائري مستدام وعادل </w:t>
      </w:r>
      <w:r w:rsidRPr="006328C3">
        <w:rPr>
          <w:rFonts w:ascii="Simplified Arabic" w:hAnsi="Simplified Arabic" w:hint="cs"/>
          <w:b/>
          <w:bCs/>
          <w:sz w:val="24"/>
          <w:rtl/>
        </w:rPr>
        <w:t xml:space="preserve">ينعكس </w:t>
      </w:r>
      <w:r w:rsidRPr="006328C3">
        <w:rPr>
          <w:rFonts w:ascii="Simplified Arabic" w:hAnsi="Simplified Arabic"/>
          <w:b/>
          <w:bCs/>
          <w:sz w:val="24"/>
          <w:rtl/>
        </w:rPr>
        <w:t>إيجاب</w:t>
      </w:r>
      <w:r w:rsidRPr="006328C3">
        <w:rPr>
          <w:rFonts w:ascii="Simplified Arabic" w:hAnsi="Simplified Arabic" w:hint="cs"/>
          <w:b/>
          <w:bCs/>
          <w:sz w:val="24"/>
          <w:rtl/>
        </w:rPr>
        <w:t>ا على</w:t>
      </w:r>
      <w:r w:rsidRPr="006328C3">
        <w:rPr>
          <w:rFonts w:ascii="Simplified Arabic" w:hAnsi="Simplified Arabic"/>
          <w:b/>
          <w:bCs/>
          <w:sz w:val="24"/>
          <w:rtl/>
        </w:rPr>
        <w:t xml:space="preserve"> </w:t>
      </w:r>
      <w:r w:rsidRPr="006328C3">
        <w:rPr>
          <w:rFonts w:ascii="Simplified Arabic" w:hAnsi="Simplified Arabic" w:hint="cs"/>
          <w:b/>
          <w:bCs/>
          <w:sz w:val="24"/>
          <w:rtl/>
        </w:rPr>
        <w:t>ا</w:t>
      </w:r>
      <w:r w:rsidRPr="006328C3">
        <w:rPr>
          <w:rFonts w:ascii="Simplified Arabic" w:hAnsi="Simplified Arabic"/>
          <w:b/>
          <w:bCs/>
          <w:sz w:val="24"/>
          <w:rtl/>
        </w:rPr>
        <w:t xml:space="preserve">لطبيعة </w:t>
      </w:r>
      <w:r w:rsidRPr="006328C3">
        <w:rPr>
          <w:rFonts w:ascii="Simplified Arabic" w:hAnsi="Simplified Arabic" w:hint="cs"/>
          <w:b/>
          <w:bCs/>
          <w:sz w:val="24"/>
          <w:rtl/>
        </w:rPr>
        <w:t>و</w:t>
      </w:r>
      <w:r w:rsidRPr="006328C3">
        <w:rPr>
          <w:rFonts w:ascii="Simplified Arabic" w:hAnsi="Simplified Arabic"/>
          <w:b/>
          <w:bCs/>
          <w:sz w:val="24"/>
          <w:rtl/>
        </w:rPr>
        <w:t>ي</w:t>
      </w:r>
      <w:r w:rsidRPr="006328C3">
        <w:rPr>
          <w:rFonts w:ascii="Simplified Arabic" w:hAnsi="Simplified Arabic" w:hint="cs"/>
          <w:b/>
          <w:bCs/>
          <w:sz w:val="24"/>
          <w:rtl/>
        </w:rPr>
        <w:t>عزز</w:t>
      </w:r>
      <w:r w:rsidRPr="006328C3">
        <w:rPr>
          <w:rFonts w:ascii="Simplified Arabic" w:hAnsi="Simplified Arabic"/>
          <w:b/>
          <w:bCs/>
          <w:sz w:val="24"/>
          <w:rtl/>
        </w:rPr>
        <w:t xml:space="preserve"> قيمة التنوع البيولوجي</w:t>
      </w:r>
      <w:r w:rsidRPr="006328C3">
        <w:rPr>
          <w:rFonts w:ascii="Simplified Arabic" w:hAnsi="Simplified Arabic" w:hint="cs"/>
          <w:b/>
          <w:bCs/>
          <w:sz w:val="24"/>
          <w:rtl/>
        </w:rPr>
        <w:t>.</w:t>
      </w:r>
    </w:p>
    <w:p w14:paraId="5DB3B8DF" w14:textId="77777777" w:rsidR="00155A85" w:rsidRDefault="00155A85" w:rsidP="00D70C97">
      <w:pPr>
        <w:spacing w:before="120"/>
        <w:rPr>
          <w:b/>
          <w:bCs/>
          <w:kern w:val="22"/>
          <w:rtl/>
        </w:rPr>
      </w:pPr>
      <w:r>
        <w:rPr>
          <w:rFonts w:ascii="Simplified Arabic" w:hAnsi="Simplified Arabic"/>
          <w:sz w:val="24"/>
          <w:rtl/>
        </w:rPr>
        <w:t>16</w:t>
      </w:r>
      <w:r w:rsidRPr="000C2CBF">
        <w:rPr>
          <w:rFonts w:ascii="Simplified Arabic" w:hAnsi="Simplified Arabic"/>
          <w:sz w:val="24"/>
          <w:rtl/>
        </w:rPr>
        <w:t xml:space="preserve">- </w:t>
      </w:r>
      <w:r>
        <w:rPr>
          <w:rFonts w:ascii="Simplified Arabic" w:hAnsi="Simplified Arabic" w:hint="cs"/>
          <w:sz w:val="24"/>
          <w:rtl/>
        </w:rPr>
        <w:t>و</w:t>
      </w:r>
      <w:r w:rsidRPr="000C2CBF">
        <w:rPr>
          <w:rFonts w:ascii="Simplified Arabic" w:hAnsi="Simplified Arabic"/>
          <w:sz w:val="24"/>
          <w:rtl/>
        </w:rPr>
        <w:t xml:space="preserve">سيتم تعزيز كفاءة وفعالية </w:t>
      </w:r>
      <w:r w:rsidRPr="00185117">
        <w:rPr>
          <w:rFonts w:ascii="Simplified Arabic" w:hAnsi="Simplified Arabic"/>
          <w:b/>
          <w:bCs/>
          <w:sz w:val="24"/>
          <w:rtl/>
        </w:rPr>
        <w:t>التنفيذ</w:t>
      </w:r>
      <w:r w:rsidRPr="000C2CBF">
        <w:rPr>
          <w:rFonts w:ascii="Simplified Arabic" w:hAnsi="Simplified Arabic"/>
          <w:sz w:val="24"/>
          <w:rtl/>
        </w:rPr>
        <w:t xml:space="preserve"> [للجميع] </w:t>
      </w:r>
      <w:r w:rsidRPr="00A05DA4">
        <w:rPr>
          <w:rFonts w:ascii="Simplified Arabic" w:hAnsi="Simplified Arabic"/>
          <w:b/>
          <w:bCs/>
          <w:rtl/>
        </w:rPr>
        <w:t>عن طريق</w:t>
      </w:r>
      <w:r w:rsidRPr="00A05DA4">
        <w:rPr>
          <w:rFonts w:ascii="Simplified Arabic" w:hAnsi="Simplified Arabic"/>
          <w:b/>
          <w:bCs/>
          <w:sz w:val="24"/>
          <w:rtl/>
        </w:rPr>
        <w:t xml:space="preserve"> تعميم التنوع البيولوجي في جميع القطاعات،</w:t>
      </w:r>
      <w:r w:rsidRPr="000C2CBF">
        <w:rPr>
          <w:rFonts w:ascii="Simplified Arabic" w:hAnsi="Simplified Arabic"/>
          <w:sz w:val="24"/>
          <w:rtl/>
        </w:rPr>
        <w:t xml:space="preserve"> </w:t>
      </w:r>
      <w:r w:rsidRPr="00837D82">
        <w:rPr>
          <w:rFonts w:ascii="Simplified Arabic" w:hAnsi="Simplified Arabic"/>
          <w:b/>
          <w:bCs/>
          <w:sz w:val="24"/>
          <w:rtl/>
        </w:rPr>
        <w:t xml:space="preserve">بما في ذلك </w:t>
      </w:r>
      <w:r w:rsidRPr="002F103D">
        <w:rPr>
          <w:rFonts w:ascii="Simplified Arabic" w:hAnsi="Simplified Arabic"/>
          <w:b/>
          <w:bCs/>
          <w:sz w:val="24"/>
          <w:rtl/>
        </w:rPr>
        <w:t>السلامة والأمن</w:t>
      </w:r>
      <w:r w:rsidRPr="002F103D">
        <w:rPr>
          <w:rFonts w:ascii="Simplified Arabic" w:hAnsi="Simplified Arabic" w:hint="cs"/>
          <w:b/>
          <w:bCs/>
          <w:sz w:val="24"/>
          <w:rtl/>
        </w:rPr>
        <w:t xml:space="preserve"> </w:t>
      </w:r>
      <w:r w:rsidRPr="002F103D">
        <w:rPr>
          <w:rFonts w:ascii="Simplified Arabic" w:hAnsi="Simplified Arabic"/>
          <w:b/>
          <w:bCs/>
          <w:sz w:val="24"/>
          <w:rtl/>
        </w:rPr>
        <w:t xml:space="preserve">في استخدام التنوع البيولوجي </w:t>
      </w:r>
      <w:r>
        <w:rPr>
          <w:rFonts w:ascii="Simplified Arabic" w:hAnsi="Simplified Arabic" w:hint="cs"/>
          <w:b/>
          <w:bCs/>
          <w:sz w:val="24"/>
          <w:rtl/>
        </w:rPr>
        <w:t xml:space="preserve">من أجل </w:t>
      </w:r>
      <w:r w:rsidRPr="002F103D">
        <w:rPr>
          <w:rFonts w:ascii="Simplified Arabic" w:hAnsi="Simplified Arabic"/>
          <w:b/>
          <w:bCs/>
          <w:sz w:val="24"/>
          <w:rtl/>
        </w:rPr>
        <w:t>منع انتشار الأمراض</w:t>
      </w:r>
      <w:r w:rsidRPr="002F103D">
        <w:rPr>
          <w:rFonts w:ascii="Simplified Arabic" w:hAnsi="Simplified Arabic" w:hint="cs"/>
          <w:b/>
          <w:bCs/>
          <w:sz w:val="24"/>
          <w:rtl/>
        </w:rPr>
        <w:t xml:space="preserve"> </w:t>
      </w:r>
      <w:r w:rsidRPr="002F103D">
        <w:rPr>
          <w:rFonts w:ascii="Simplified Arabic" w:hAnsi="Simplified Arabic"/>
          <w:b/>
          <w:bCs/>
          <w:sz w:val="24"/>
          <w:rtl/>
        </w:rPr>
        <w:t>والأوبئة الحيوانية الم</w:t>
      </w:r>
      <w:r w:rsidRPr="002F103D">
        <w:rPr>
          <w:rFonts w:ascii="Simplified Arabic" w:hAnsi="Simplified Arabic" w:hint="cs"/>
          <w:b/>
          <w:bCs/>
          <w:sz w:val="24"/>
          <w:rtl/>
        </w:rPr>
        <w:t>صدر</w:t>
      </w:r>
      <w:r w:rsidRPr="002F103D">
        <w:rPr>
          <w:rFonts w:ascii="Simplified Arabic" w:hAnsi="Simplified Arabic"/>
          <w:b/>
          <w:bCs/>
          <w:sz w:val="24"/>
          <w:rtl/>
        </w:rPr>
        <w:t xml:space="preserve"> في إطار نهج </w:t>
      </w:r>
      <w:r w:rsidRPr="002F103D">
        <w:rPr>
          <w:rFonts w:ascii="Simplified Arabic" w:hAnsi="Simplified Arabic" w:hint="cs"/>
          <w:b/>
          <w:bCs/>
          <w:sz w:val="24"/>
          <w:rtl/>
        </w:rPr>
        <w:t>"</w:t>
      </w:r>
      <w:r w:rsidRPr="002F103D">
        <w:rPr>
          <w:rFonts w:ascii="Simplified Arabic" w:hAnsi="Simplified Arabic"/>
          <w:b/>
          <w:bCs/>
          <w:sz w:val="24"/>
          <w:rtl/>
        </w:rPr>
        <w:t>الصحة ال</w:t>
      </w:r>
      <w:r w:rsidRPr="00837D82">
        <w:rPr>
          <w:rFonts w:ascii="Simplified Arabic" w:hAnsi="Simplified Arabic"/>
          <w:b/>
          <w:bCs/>
          <w:sz w:val="24"/>
          <w:rtl/>
        </w:rPr>
        <w:t>واحدة</w:t>
      </w:r>
      <w:r w:rsidRPr="00837D82">
        <w:rPr>
          <w:rFonts w:ascii="Simplified Arabic" w:hAnsi="Simplified Arabic" w:hint="cs"/>
          <w:b/>
          <w:bCs/>
          <w:sz w:val="24"/>
          <w:rtl/>
        </w:rPr>
        <w:t>"</w:t>
      </w:r>
      <w:r>
        <w:rPr>
          <w:rFonts w:ascii="Simplified Arabic" w:hAnsi="Simplified Arabic"/>
          <w:sz w:val="24"/>
          <w:rtl/>
        </w:rPr>
        <w:t>،</w:t>
      </w:r>
      <w:r w:rsidRPr="000C2CBF">
        <w:rPr>
          <w:rFonts w:ascii="Simplified Arabic" w:hAnsi="Simplified Arabic"/>
          <w:sz w:val="24"/>
          <w:rtl/>
        </w:rPr>
        <w:t xml:space="preserve"> وكذلك </w:t>
      </w:r>
      <w:r w:rsidRPr="00837D82">
        <w:rPr>
          <w:rFonts w:ascii="Simplified Arabic" w:hAnsi="Simplified Arabic"/>
          <w:b/>
          <w:bCs/>
          <w:sz w:val="24"/>
          <w:rtl/>
        </w:rPr>
        <w:t>تعزيز التعاون وأوجه التآزر والتنسيق</w:t>
      </w:r>
      <w:r w:rsidRPr="00837D82">
        <w:rPr>
          <w:rFonts w:ascii="Simplified Arabic" w:hAnsi="Simplified Arabic" w:hint="cs"/>
          <w:b/>
          <w:bCs/>
          <w:sz w:val="24"/>
          <w:rtl/>
        </w:rPr>
        <w:t xml:space="preserve"> </w:t>
      </w:r>
      <w:r w:rsidRPr="00837D82">
        <w:rPr>
          <w:rFonts w:ascii="Simplified Arabic" w:hAnsi="Simplified Arabic"/>
          <w:b/>
          <w:bCs/>
          <w:sz w:val="24"/>
          <w:rtl/>
        </w:rPr>
        <w:t>عن طريق تعزيز التعاون والتنسيق</w:t>
      </w:r>
      <w:r w:rsidRPr="000C2CBF">
        <w:rPr>
          <w:rFonts w:ascii="Simplified Arabic" w:hAnsi="Simplified Arabic"/>
          <w:sz w:val="24"/>
          <w:rtl/>
        </w:rPr>
        <w:t xml:space="preserve"> مع الاتفاقات البيئية المتعددة الأطراف ذات الصلة والعمليات الدولية الأخرى ذات الصلة</w:t>
      </w:r>
      <w:r>
        <w:rPr>
          <w:rFonts w:ascii="Simplified Arabic" w:hAnsi="Simplified Arabic"/>
          <w:sz w:val="24"/>
          <w:rtl/>
        </w:rPr>
        <w:t>،</w:t>
      </w:r>
      <w:r w:rsidRPr="000C2CBF">
        <w:rPr>
          <w:rFonts w:ascii="Simplified Arabic" w:hAnsi="Simplified Arabic"/>
          <w:sz w:val="24"/>
          <w:rtl/>
        </w:rPr>
        <w:t xml:space="preserve"> على المستويات العالمي والإقليمي </w:t>
      </w:r>
      <w:r w:rsidRPr="00837D82">
        <w:rPr>
          <w:rFonts w:ascii="Simplified Arabic" w:hAnsi="Simplified Arabic"/>
          <w:b/>
          <w:bCs/>
          <w:sz w:val="24"/>
          <w:rtl/>
        </w:rPr>
        <w:t>ودون الإقليمي</w:t>
      </w:r>
      <w:r w:rsidRPr="000C2CBF">
        <w:rPr>
          <w:rFonts w:ascii="Simplified Arabic" w:hAnsi="Simplified Arabic"/>
          <w:sz w:val="24"/>
          <w:rtl/>
        </w:rPr>
        <w:t xml:space="preserve"> والوطني</w:t>
      </w:r>
      <w:r>
        <w:rPr>
          <w:rFonts w:ascii="Simplified Arabic" w:hAnsi="Simplified Arabic"/>
          <w:sz w:val="24"/>
          <w:rtl/>
        </w:rPr>
        <w:t>،</w:t>
      </w:r>
      <w:r w:rsidRPr="000C2CBF">
        <w:rPr>
          <w:rFonts w:ascii="Simplified Arabic" w:hAnsi="Simplified Arabic"/>
          <w:sz w:val="24"/>
          <w:rtl/>
        </w:rPr>
        <w:t xml:space="preserve"> [بما في ذلك من خلال تعزيز أو إنشاء آليات التعاون].</w:t>
      </w:r>
    </w:p>
    <w:p w14:paraId="52C83A72" w14:textId="77777777" w:rsidR="00155A85" w:rsidRPr="009D5801" w:rsidRDefault="00155A85" w:rsidP="00D70C97">
      <w:pPr>
        <w:spacing w:before="120"/>
        <w:rPr>
          <w:b/>
          <w:bCs/>
          <w:kern w:val="22"/>
          <w:szCs w:val="22"/>
          <w:rtl/>
        </w:rPr>
      </w:pPr>
      <w:r w:rsidRPr="009D5801">
        <w:rPr>
          <w:rFonts w:ascii="Simplified Arabic" w:hAnsi="Simplified Arabic"/>
          <w:b/>
          <w:bCs/>
          <w:sz w:val="24"/>
          <w:rtl/>
        </w:rPr>
        <w:t>16 مكرر</w:t>
      </w:r>
      <w:r w:rsidRPr="009D5801">
        <w:rPr>
          <w:rFonts w:ascii="Simplified Arabic" w:hAnsi="Simplified Arabic" w:hint="cs"/>
          <w:b/>
          <w:bCs/>
          <w:sz w:val="24"/>
          <w:rtl/>
        </w:rPr>
        <w:t>-</w:t>
      </w:r>
      <w:r w:rsidRPr="009D5801">
        <w:rPr>
          <w:rFonts w:ascii="Simplified Arabic" w:hAnsi="Simplified Arabic"/>
          <w:b/>
          <w:bCs/>
          <w:sz w:val="24"/>
          <w:rtl/>
        </w:rPr>
        <w:t xml:space="preserve"> يجب أن </w:t>
      </w:r>
      <w:r w:rsidRPr="009D5801">
        <w:rPr>
          <w:rFonts w:ascii="Simplified Arabic" w:hAnsi="Simplified Arabic" w:hint="cs"/>
          <w:b/>
          <w:bCs/>
          <w:sz w:val="24"/>
          <w:rtl/>
        </w:rPr>
        <w:t xml:space="preserve">تكون </w:t>
      </w:r>
      <w:r w:rsidRPr="009D5801">
        <w:rPr>
          <w:rFonts w:ascii="Simplified Arabic" w:hAnsi="Simplified Arabic"/>
          <w:b/>
          <w:bCs/>
          <w:sz w:val="24"/>
          <w:rtl/>
        </w:rPr>
        <w:t>جميع الأنشطة الم</w:t>
      </w:r>
      <w:r w:rsidRPr="009D5801">
        <w:rPr>
          <w:rFonts w:ascii="Simplified Arabic" w:hAnsi="Simplified Arabic" w:hint="cs"/>
          <w:b/>
          <w:bCs/>
          <w:sz w:val="24"/>
          <w:rtl/>
        </w:rPr>
        <w:t>ضطلَع بها</w:t>
      </w:r>
      <w:r w:rsidRPr="009D5801">
        <w:rPr>
          <w:rFonts w:ascii="Simplified Arabic" w:hAnsi="Simplified Arabic"/>
          <w:b/>
          <w:bCs/>
          <w:sz w:val="24"/>
          <w:rtl/>
        </w:rPr>
        <w:t xml:space="preserve"> </w:t>
      </w:r>
      <w:r w:rsidRPr="009D5801">
        <w:rPr>
          <w:rFonts w:ascii="Simplified Arabic" w:hAnsi="Simplified Arabic" w:hint="cs"/>
          <w:b/>
          <w:bCs/>
          <w:sz w:val="24"/>
          <w:rtl/>
        </w:rPr>
        <w:t>بموجب</w:t>
      </w:r>
      <w:r w:rsidRPr="009D5801">
        <w:rPr>
          <w:rFonts w:ascii="Simplified Arabic" w:hAnsi="Simplified Arabic"/>
          <w:b/>
          <w:bCs/>
          <w:sz w:val="24"/>
          <w:rtl/>
        </w:rPr>
        <w:t xml:space="preserve"> </w:t>
      </w:r>
      <w:r w:rsidRPr="009D5801">
        <w:rPr>
          <w:rFonts w:ascii="Simplified Arabic" w:hAnsi="Simplified Arabic" w:hint="cs"/>
          <w:b/>
          <w:bCs/>
          <w:sz w:val="24"/>
          <w:rtl/>
        </w:rPr>
        <w:t>ال</w:t>
      </w:r>
      <w:r w:rsidRPr="009D5801">
        <w:rPr>
          <w:rFonts w:ascii="Simplified Arabic" w:hAnsi="Simplified Arabic"/>
          <w:b/>
          <w:bCs/>
          <w:sz w:val="24"/>
          <w:rtl/>
        </w:rPr>
        <w:t xml:space="preserve">إطار العالمي للتنوع البيولوجي لما بعد عام 2020 </w:t>
      </w:r>
      <w:r w:rsidRPr="009D5801">
        <w:rPr>
          <w:rFonts w:ascii="Simplified Arabic" w:hAnsi="Simplified Arabic" w:hint="cs"/>
          <w:b/>
          <w:bCs/>
          <w:sz w:val="24"/>
          <w:rtl/>
        </w:rPr>
        <w:t>م</w:t>
      </w:r>
      <w:r w:rsidRPr="009D5801">
        <w:rPr>
          <w:rFonts w:ascii="Simplified Arabic" w:hAnsi="Simplified Arabic"/>
          <w:b/>
          <w:bCs/>
          <w:sz w:val="24"/>
          <w:rtl/>
        </w:rPr>
        <w:t>ستند</w:t>
      </w:r>
      <w:r w:rsidRPr="009D5801">
        <w:rPr>
          <w:rFonts w:ascii="Simplified Arabic" w:hAnsi="Simplified Arabic" w:hint="cs"/>
          <w:b/>
          <w:bCs/>
          <w:sz w:val="24"/>
          <w:rtl/>
        </w:rPr>
        <w:t>ة</w:t>
      </w:r>
      <w:r w:rsidRPr="009D5801">
        <w:rPr>
          <w:rFonts w:ascii="Simplified Arabic" w:hAnsi="Simplified Arabic"/>
          <w:b/>
          <w:bCs/>
          <w:sz w:val="24"/>
          <w:rtl/>
        </w:rPr>
        <w:t xml:space="preserve"> إلى</w:t>
      </w:r>
      <w:r w:rsidRPr="009D5801">
        <w:rPr>
          <w:rFonts w:ascii="Simplified Arabic" w:hAnsi="Simplified Arabic" w:hint="cs"/>
          <w:b/>
          <w:bCs/>
          <w:sz w:val="24"/>
          <w:rtl/>
        </w:rPr>
        <w:t xml:space="preserve"> </w:t>
      </w:r>
      <w:r w:rsidRPr="009D5801">
        <w:rPr>
          <w:rFonts w:ascii="Simplified Arabic" w:hAnsi="Simplified Arabic"/>
          <w:b/>
          <w:bCs/>
          <w:sz w:val="24"/>
          <w:rtl/>
        </w:rPr>
        <w:t xml:space="preserve">مبادئ حقوق الإنسان </w:t>
      </w:r>
      <w:r>
        <w:rPr>
          <w:rFonts w:ascii="Simplified Arabic" w:hAnsi="Simplified Arabic" w:hint="cs"/>
          <w:b/>
          <w:bCs/>
          <w:sz w:val="24"/>
          <w:rtl/>
        </w:rPr>
        <w:t>و</w:t>
      </w:r>
      <w:r w:rsidRPr="009D5801">
        <w:rPr>
          <w:rFonts w:ascii="Simplified Arabic" w:hAnsi="Simplified Arabic"/>
          <w:b/>
          <w:bCs/>
          <w:sz w:val="24"/>
          <w:rtl/>
        </w:rPr>
        <w:t>الإنصاف بين الأجيال</w:t>
      </w:r>
      <w:r>
        <w:rPr>
          <w:rFonts w:ascii="Simplified Arabic" w:hAnsi="Simplified Arabic" w:hint="cs"/>
          <w:b/>
          <w:bCs/>
          <w:sz w:val="24"/>
          <w:rtl/>
        </w:rPr>
        <w:t>،</w:t>
      </w:r>
      <w:r w:rsidRPr="009D5801">
        <w:rPr>
          <w:rFonts w:ascii="Simplified Arabic" w:hAnsi="Simplified Arabic"/>
          <w:b/>
          <w:bCs/>
          <w:sz w:val="24"/>
          <w:rtl/>
        </w:rPr>
        <w:t xml:space="preserve"> مثل تلك الواردة في الإعلان العالمي لحقوق الإنسان، وإعلان الأمم المتحدة بشأن حقوق الشعوب الأصلية، واتفاقية منظمة العمل الدولية رقم 169،</w:t>
      </w:r>
      <w:r w:rsidRPr="009D5801">
        <w:rPr>
          <w:rFonts w:ascii="Simplified Arabic" w:hAnsi="Simplified Arabic" w:hint="cs"/>
          <w:b/>
          <w:bCs/>
          <w:sz w:val="24"/>
          <w:rtl/>
        </w:rPr>
        <w:t xml:space="preserve"> </w:t>
      </w:r>
      <w:r w:rsidRPr="009D5801">
        <w:rPr>
          <w:rFonts w:ascii="Simplified Arabic" w:hAnsi="Simplified Arabic"/>
          <w:b/>
          <w:bCs/>
          <w:sz w:val="24"/>
          <w:rtl/>
        </w:rPr>
        <w:t>ومبادئ أكوي كون</w:t>
      </w:r>
      <w:r w:rsidRPr="009D5801">
        <w:rPr>
          <w:rFonts w:ascii="Simplified Arabic" w:hAnsi="Simplified Arabic" w:hint="cs"/>
          <w:b/>
          <w:bCs/>
          <w:sz w:val="24"/>
          <w:rtl/>
        </w:rPr>
        <w:t xml:space="preserve"> </w:t>
      </w:r>
      <w:r w:rsidRPr="009D5801">
        <w:rPr>
          <w:rFonts w:ascii="Simplified Arabic" w:hAnsi="Simplified Arabic"/>
          <w:b/>
          <w:bCs/>
          <w:sz w:val="24"/>
          <w:rtl/>
        </w:rPr>
        <w:t>التوجيهية ومبادئ</w:t>
      </w:r>
      <w:r w:rsidRPr="009D5801">
        <w:rPr>
          <w:rFonts w:ascii="Simplified Arabic" w:hAnsi="Simplified Arabic" w:hint="cs"/>
          <w:b/>
          <w:bCs/>
          <w:sz w:val="24"/>
          <w:rtl/>
        </w:rPr>
        <w:t xml:space="preserve"> مو اوتز</w:t>
      </w:r>
      <w:r w:rsidRPr="009D5801">
        <w:rPr>
          <w:rFonts w:ascii="Simplified Arabic" w:hAnsi="Simplified Arabic"/>
          <w:b/>
          <w:bCs/>
          <w:sz w:val="24"/>
          <w:rtl/>
        </w:rPr>
        <w:t xml:space="preserve"> </w:t>
      </w:r>
      <w:r w:rsidRPr="009D5801">
        <w:rPr>
          <w:rFonts w:ascii="Simplified Arabic" w:hAnsi="Simplified Arabic" w:hint="cs"/>
          <w:b/>
          <w:bCs/>
          <w:sz w:val="24"/>
          <w:rtl/>
        </w:rPr>
        <w:t xml:space="preserve">كوكستال </w:t>
      </w:r>
      <w:r>
        <w:rPr>
          <w:rFonts w:ascii="Simplified Arabic" w:hAnsi="Simplified Arabic"/>
          <w:b/>
          <w:bCs/>
          <w:sz w:val="24"/>
          <w:rtl/>
        </w:rPr>
        <w:t xml:space="preserve">التوجيهية الطوعية، </w:t>
      </w:r>
      <w:r w:rsidRPr="009D5801">
        <w:rPr>
          <w:rFonts w:ascii="Simplified Arabic" w:hAnsi="Simplified Arabic"/>
          <w:b/>
          <w:bCs/>
          <w:sz w:val="24"/>
          <w:rtl/>
        </w:rPr>
        <w:t>التي ت</w:t>
      </w:r>
      <w:r>
        <w:rPr>
          <w:rFonts w:ascii="Simplified Arabic" w:hAnsi="Simplified Arabic" w:hint="cs"/>
          <w:b/>
          <w:bCs/>
          <w:sz w:val="24"/>
          <w:rtl/>
        </w:rPr>
        <w:t>تضمن</w:t>
      </w:r>
      <w:r w:rsidRPr="009D5801">
        <w:rPr>
          <w:rFonts w:ascii="Simplified Arabic" w:hAnsi="Simplified Arabic"/>
          <w:b/>
          <w:bCs/>
          <w:sz w:val="24"/>
          <w:rtl/>
        </w:rPr>
        <w:t xml:space="preserve"> العالمية والإنصاف والمساواة والشمول وعدم التمييز، و</w:t>
      </w:r>
      <w:r w:rsidRPr="009D5801">
        <w:rPr>
          <w:rFonts w:ascii="Simplified Arabic" w:hAnsi="Simplified Arabic" w:hint="cs"/>
          <w:b/>
          <w:bCs/>
          <w:sz w:val="24"/>
          <w:rtl/>
        </w:rPr>
        <w:t>ال</w:t>
      </w:r>
      <w:r w:rsidRPr="009D5801">
        <w:rPr>
          <w:rFonts w:ascii="Simplified Arabic" w:hAnsi="Simplified Arabic"/>
          <w:b/>
          <w:bCs/>
          <w:sz w:val="24"/>
          <w:rtl/>
        </w:rPr>
        <w:t>حق</w:t>
      </w:r>
      <w:r w:rsidRPr="009D5801">
        <w:rPr>
          <w:rFonts w:ascii="Simplified Arabic" w:hAnsi="Simplified Arabic" w:hint="cs"/>
          <w:b/>
          <w:bCs/>
          <w:sz w:val="24"/>
          <w:rtl/>
        </w:rPr>
        <w:t xml:space="preserve"> في</w:t>
      </w:r>
      <w:r w:rsidRPr="009D5801">
        <w:rPr>
          <w:rFonts w:ascii="Simplified Arabic" w:hAnsi="Simplified Arabic"/>
          <w:b/>
          <w:bCs/>
          <w:sz w:val="24"/>
          <w:rtl/>
        </w:rPr>
        <w:t xml:space="preserve"> الاستخدام</w:t>
      </w:r>
      <w:r>
        <w:rPr>
          <w:rFonts w:ascii="Simplified Arabic" w:hAnsi="Simplified Arabic" w:hint="cs"/>
          <w:b/>
          <w:bCs/>
          <w:sz w:val="24"/>
          <w:rtl/>
        </w:rPr>
        <w:t xml:space="preserve"> </w:t>
      </w:r>
      <w:r w:rsidRPr="009D5801">
        <w:rPr>
          <w:rFonts w:ascii="Simplified Arabic" w:hAnsi="Simplified Arabic"/>
          <w:b/>
          <w:bCs/>
          <w:sz w:val="24"/>
          <w:rtl/>
        </w:rPr>
        <w:t>العرفي المستدام للأراضي والحيازة الآمنة للأراضي والأقاليم والمياه والموارد، والموافقة</w:t>
      </w:r>
      <w:r w:rsidRPr="009D5801">
        <w:rPr>
          <w:rFonts w:ascii="Simplified Arabic" w:hAnsi="Simplified Arabic" w:hint="cs"/>
          <w:b/>
          <w:bCs/>
          <w:sz w:val="24"/>
          <w:rtl/>
        </w:rPr>
        <w:t xml:space="preserve"> </w:t>
      </w:r>
      <w:r w:rsidRPr="009D5801">
        <w:rPr>
          <w:rFonts w:ascii="Simplified Arabic" w:hAnsi="Simplified Arabic"/>
          <w:b/>
          <w:bCs/>
          <w:sz w:val="24"/>
          <w:rtl/>
        </w:rPr>
        <w:t>الحرة وال</w:t>
      </w:r>
      <w:r w:rsidRPr="009D5801">
        <w:rPr>
          <w:rFonts w:ascii="Simplified Arabic" w:hAnsi="Simplified Arabic" w:hint="cs"/>
          <w:b/>
          <w:bCs/>
          <w:sz w:val="24"/>
          <w:rtl/>
        </w:rPr>
        <w:t>م</w:t>
      </w:r>
      <w:r w:rsidRPr="009D5801">
        <w:rPr>
          <w:rFonts w:ascii="Simplified Arabic" w:hAnsi="Simplified Arabic"/>
          <w:b/>
          <w:bCs/>
          <w:sz w:val="24"/>
          <w:rtl/>
        </w:rPr>
        <w:t>سبقة</w:t>
      </w:r>
      <w:r w:rsidRPr="009D5801">
        <w:rPr>
          <w:rFonts w:ascii="Simplified Arabic" w:hAnsi="Simplified Arabic" w:hint="cs"/>
          <w:b/>
          <w:bCs/>
          <w:sz w:val="24"/>
          <w:rtl/>
        </w:rPr>
        <w:t xml:space="preserve"> و</w:t>
      </w:r>
      <w:r w:rsidRPr="009D5801">
        <w:rPr>
          <w:rFonts w:ascii="Simplified Arabic" w:hAnsi="Simplified Arabic"/>
          <w:b/>
          <w:bCs/>
          <w:sz w:val="24"/>
          <w:rtl/>
        </w:rPr>
        <w:t>المستنيرة للشعوب الأصلية والمجتمعات المحلية، وحماية المدافعين عن حقوق الإنسان</w:t>
      </w:r>
      <w:r w:rsidRPr="009D5801">
        <w:rPr>
          <w:rFonts w:ascii="Simplified Arabic" w:hAnsi="Simplified Arabic" w:hint="cs"/>
          <w:b/>
          <w:bCs/>
          <w:sz w:val="24"/>
          <w:rtl/>
        </w:rPr>
        <w:t>.</w:t>
      </w:r>
    </w:p>
    <w:p w14:paraId="667715C8" w14:textId="77777777" w:rsidR="00155A85" w:rsidRDefault="00155A85" w:rsidP="00D70C97">
      <w:pPr>
        <w:spacing w:before="120"/>
        <w:rPr>
          <w:i/>
          <w:iCs/>
          <w:kern w:val="22"/>
          <w:szCs w:val="22"/>
          <w:rtl/>
        </w:rPr>
      </w:pPr>
      <w:r w:rsidRPr="00451E44">
        <w:rPr>
          <w:rFonts w:ascii="Simplified Arabic" w:hAnsi="Simplified Arabic"/>
          <w:b/>
          <w:bCs/>
          <w:sz w:val="24"/>
          <w:rtl/>
        </w:rPr>
        <w:t>16 مكرر</w:t>
      </w:r>
      <w:r>
        <w:rPr>
          <w:rFonts w:ascii="Simplified Arabic" w:hAnsi="Simplified Arabic" w:hint="cs"/>
          <w:sz w:val="24"/>
          <w:rtl/>
        </w:rPr>
        <w:t xml:space="preserve"> </w:t>
      </w:r>
      <w:r w:rsidRPr="00451E44">
        <w:rPr>
          <w:rFonts w:ascii="Simplified Arabic" w:hAnsi="Simplified Arabic"/>
          <w:i/>
          <w:iCs/>
          <w:sz w:val="24"/>
          <w:rtl/>
        </w:rPr>
        <w:t>بديل</w:t>
      </w:r>
      <w:r>
        <w:rPr>
          <w:rFonts w:ascii="Simplified Arabic" w:hAnsi="Simplified Arabic" w:hint="cs"/>
          <w:sz w:val="24"/>
          <w:rtl/>
        </w:rPr>
        <w:t>-</w:t>
      </w:r>
      <w:r w:rsidRPr="000C2CBF">
        <w:rPr>
          <w:rFonts w:ascii="Simplified Arabic" w:hAnsi="Simplified Arabic"/>
          <w:sz w:val="24"/>
          <w:rtl/>
        </w:rPr>
        <w:t xml:space="preserve"> </w:t>
      </w:r>
      <w:r w:rsidRPr="00451E44">
        <w:rPr>
          <w:rFonts w:ascii="Simplified Arabic" w:hAnsi="Simplified Arabic"/>
          <w:b/>
          <w:bCs/>
          <w:sz w:val="24"/>
          <w:rtl/>
        </w:rPr>
        <w:t>يجب أن يحترم تنفيذ الإطار حقوق الشعوب الأصلية والمجتمعات المحلية، على النحو المنصوص عليه في إعلان الأمم المتحدة بشأن حقوق الشعوب الأصلية وفي قانون حقوق الإنسان، بما في ذلك حق</w:t>
      </w:r>
      <w:r w:rsidRPr="00451E44">
        <w:rPr>
          <w:rFonts w:ascii="Simplified Arabic" w:hAnsi="Simplified Arabic" w:hint="cs"/>
          <w:b/>
          <w:bCs/>
          <w:sz w:val="24"/>
          <w:rtl/>
        </w:rPr>
        <w:t xml:space="preserve"> </w:t>
      </w:r>
      <w:r w:rsidRPr="00451E44">
        <w:rPr>
          <w:rFonts w:ascii="Simplified Arabic" w:hAnsi="Simplified Arabic"/>
          <w:b/>
          <w:bCs/>
          <w:sz w:val="24"/>
          <w:rtl/>
        </w:rPr>
        <w:t>الشعوب الأصلية في أن يت</w:t>
      </w:r>
      <w:r w:rsidRPr="00451E44">
        <w:rPr>
          <w:rFonts w:ascii="Simplified Arabic" w:hAnsi="Simplified Arabic" w:hint="cs"/>
          <w:b/>
          <w:bCs/>
          <w:sz w:val="24"/>
          <w:rtl/>
        </w:rPr>
        <w:t>وفر لها</w:t>
      </w:r>
      <w:r w:rsidRPr="00451E44">
        <w:rPr>
          <w:rFonts w:ascii="Simplified Arabic" w:hAnsi="Simplified Arabic"/>
          <w:b/>
          <w:bCs/>
          <w:sz w:val="24"/>
          <w:rtl/>
        </w:rPr>
        <w:t xml:space="preserve"> </w:t>
      </w:r>
      <w:r w:rsidRPr="00451E44">
        <w:rPr>
          <w:rFonts w:ascii="Simplified Arabic" w:hAnsi="Simplified Arabic" w:hint="cs"/>
          <w:b/>
          <w:bCs/>
          <w:sz w:val="24"/>
          <w:rtl/>
        </w:rPr>
        <w:t>ال</w:t>
      </w:r>
      <w:r w:rsidRPr="00451E44">
        <w:rPr>
          <w:rFonts w:ascii="Simplified Arabic" w:hAnsi="Simplified Arabic"/>
          <w:b/>
          <w:bCs/>
          <w:sz w:val="24"/>
          <w:rtl/>
        </w:rPr>
        <w:t>أمن في تمتع</w:t>
      </w:r>
      <w:r w:rsidRPr="00451E44">
        <w:rPr>
          <w:rFonts w:ascii="Simplified Arabic" w:hAnsi="Simplified Arabic" w:hint="cs"/>
          <w:b/>
          <w:bCs/>
          <w:sz w:val="24"/>
          <w:rtl/>
        </w:rPr>
        <w:t>ها</w:t>
      </w:r>
      <w:r w:rsidRPr="00451E44">
        <w:rPr>
          <w:rFonts w:ascii="Simplified Arabic" w:hAnsi="Simplified Arabic"/>
          <w:b/>
          <w:bCs/>
          <w:sz w:val="24"/>
          <w:rtl/>
        </w:rPr>
        <w:t xml:space="preserve"> ب</w:t>
      </w:r>
      <w:r w:rsidRPr="00451E44">
        <w:rPr>
          <w:rFonts w:ascii="Simplified Arabic" w:hAnsi="Simplified Arabic" w:hint="cs"/>
          <w:b/>
          <w:bCs/>
          <w:sz w:val="24"/>
          <w:rtl/>
        </w:rPr>
        <w:t xml:space="preserve">أسباب رزقها </w:t>
      </w:r>
      <w:r w:rsidRPr="00451E44">
        <w:rPr>
          <w:rFonts w:ascii="Simplified Arabic" w:hAnsi="Simplified Arabic"/>
          <w:b/>
          <w:bCs/>
          <w:sz w:val="24"/>
          <w:rtl/>
        </w:rPr>
        <w:t>وتنمي</w:t>
      </w:r>
      <w:r w:rsidRPr="00451E44">
        <w:rPr>
          <w:rFonts w:ascii="Simplified Arabic" w:hAnsi="Simplified Arabic" w:hint="cs"/>
          <w:b/>
          <w:bCs/>
          <w:sz w:val="24"/>
          <w:rtl/>
        </w:rPr>
        <w:t>تها،</w:t>
      </w:r>
      <w:r w:rsidRPr="00451E44">
        <w:rPr>
          <w:rFonts w:ascii="Simplified Arabic" w:hAnsi="Simplified Arabic"/>
          <w:b/>
          <w:bCs/>
          <w:sz w:val="24"/>
          <w:rtl/>
        </w:rPr>
        <w:t xml:space="preserve"> و</w:t>
      </w:r>
      <w:r w:rsidRPr="00451E44">
        <w:rPr>
          <w:rFonts w:ascii="Simplified Arabic" w:hAnsi="Simplified Arabic" w:hint="cs"/>
          <w:b/>
          <w:bCs/>
          <w:sz w:val="24"/>
          <w:rtl/>
        </w:rPr>
        <w:t>أن تمارس</w:t>
      </w:r>
      <w:r w:rsidRPr="00451E44">
        <w:rPr>
          <w:rFonts w:ascii="Simplified Arabic" w:hAnsi="Simplified Arabic"/>
          <w:b/>
          <w:bCs/>
          <w:sz w:val="24"/>
          <w:rtl/>
        </w:rPr>
        <w:t xml:space="preserve"> بحرية جميع أنشطتها التقليدية وغيرها من الأنشطة الاقتصادية، على النحو المنصوص عليه في إعلان الأمم المتحدة بشأن حقوق الشعوب الأصلية</w:t>
      </w:r>
      <w:r w:rsidRPr="00451E44">
        <w:rPr>
          <w:rFonts w:ascii="Simplified Arabic" w:hAnsi="Simplified Arabic" w:hint="cs"/>
          <w:b/>
          <w:bCs/>
          <w:sz w:val="24"/>
          <w:rtl/>
        </w:rPr>
        <w:t>.</w:t>
      </w:r>
    </w:p>
    <w:p w14:paraId="018B88DB" w14:textId="77777777" w:rsidR="00155A85" w:rsidRDefault="00155A85" w:rsidP="00D70C97">
      <w:pPr>
        <w:tabs>
          <w:tab w:val="left" w:pos="426"/>
        </w:tabs>
        <w:spacing w:before="120"/>
        <w:rPr>
          <w:rFonts w:ascii="Simplified Arabic" w:hAnsi="Simplified Arabic"/>
          <w:sz w:val="24"/>
          <w:rtl/>
        </w:rPr>
      </w:pPr>
      <w:r>
        <w:rPr>
          <w:rFonts w:ascii="Simplified Arabic" w:hAnsi="Simplified Arabic"/>
          <w:sz w:val="24"/>
          <w:rtl/>
        </w:rPr>
        <w:t>17</w:t>
      </w:r>
      <w:r w:rsidRPr="000C2CBF">
        <w:rPr>
          <w:rFonts w:ascii="Simplified Arabic" w:hAnsi="Simplified Arabic"/>
          <w:sz w:val="24"/>
          <w:rtl/>
        </w:rPr>
        <w:t>- وعلاوة على ذلك</w:t>
      </w:r>
      <w:r>
        <w:rPr>
          <w:rFonts w:ascii="Simplified Arabic" w:hAnsi="Simplified Arabic"/>
          <w:sz w:val="24"/>
          <w:rtl/>
        </w:rPr>
        <w:t>،</w:t>
      </w:r>
      <w:r w:rsidRPr="000C2CBF">
        <w:rPr>
          <w:rFonts w:ascii="Simplified Arabic" w:hAnsi="Simplified Arabic"/>
          <w:sz w:val="24"/>
          <w:rtl/>
        </w:rPr>
        <w:t xml:space="preserve"> سيعتمد النجاح على ضمان</w:t>
      </w:r>
      <w:r>
        <w:rPr>
          <w:rFonts w:ascii="Simplified Arabic" w:hAnsi="Simplified Arabic" w:hint="cs"/>
          <w:sz w:val="24"/>
          <w:rtl/>
        </w:rPr>
        <w:t xml:space="preserve"> </w:t>
      </w:r>
      <w:r w:rsidRPr="000C2CBF">
        <w:rPr>
          <w:rFonts w:ascii="Simplified Arabic" w:hAnsi="Simplified Arabic"/>
          <w:sz w:val="24"/>
          <w:rtl/>
        </w:rPr>
        <w:t>[</w:t>
      </w:r>
      <w:r>
        <w:rPr>
          <w:rFonts w:ascii="Simplified Arabic" w:hAnsi="Simplified Arabic" w:hint="cs"/>
          <w:sz w:val="24"/>
          <w:rtl/>
        </w:rPr>
        <w:t xml:space="preserve">قدر </w:t>
      </w:r>
      <w:r w:rsidRPr="000C2CBF">
        <w:rPr>
          <w:rFonts w:ascii="Simplified Arabic" w:hAnsi="Simplified Arabic"/>
          <w:sz w:val="24"/>
          <w:rtl/>
        </w:rPr>
        <w:t>أكبر</w:t>
      </w:r>
      <w:r>
        <w:rPr>
          <w:rFonts w:ascii="Simplified Arabic" w:hAnsi="Simplified Arabic" w:hint="cs"/>
          <w:sz w:val="24"/>
          <w:rtl/>
        </w:rPr>
        <w:t xml:space="preserve"> من</w:t>
      </w:r>
      <w:r w:rsidRPr="000C2CBF">
        <w:rPr>
          <w:rFonts w:ascii="Simplified Arabic" w:hAnsi="Simplified Arabic"/>
          <w:sz w:val="24"/>
          <w:rtl/>
        </w:rPr>
        <w:t>] المساواة بين الجنسين وتمكين النساء والفتيات</w:t>
      </w:r>
      <w:r>
        <w:rPr>
          <w:rFonts w:ascii="Simplified Arabic" w:hAnsi="Simplified Arabic"/>
          <w:sz w:val="24"/>
          <w:rtl/>
        </w:rPr>
        <w:t>،</w:t>
      </w:r>
      <w:r w:rsidRPr="000C2CBF">
        <w:rPr>
          <w:rFonts w:ascii="Simplified Arabic" w:hAnsi="Simplified Arabic"/>
          <w:sz w:val="24"/>
          <w:rtl/>
        </w:rPr>
        <w:t xml:space="preserve"> </w:t>
      </w:r>
      <w:r w:rsidRPr="003D402F">
        <w:rPr>
          <w:rFonts w:ascii="Simplified Arabic" w:hAnsi="Simplified Arabic"/>
          <w:b/>
          <w:bCs/>
          <w:sz w:val="24"/>
          <w:rtl/>
        </w:rPr>
        <w:t>من خلال تعميم</w:t>
      </w:r>
      <w:r w:rsidRPr="003D402F">
        <w:rPr>
          <w:rFonts w:ascii="Simplified Arabic" w:hAnsi="Simplified Arabic" w:hint="cs"/>
          <w:b/>
          <w:bCs/>
          <w:sz w:val="24"/>
          <w:rtl/>
        </w:rPr>
        <w:t xml:space="preserve"> ا</w:t>
      </w:r>
      <w:r w:rsidRPr="003D402F">
        <w:rPr>
          <w:rFonts w:ascii="Simplified Arabic" w:hAnsi="Simplified Arabic"/>
          <w:b/>
          <w:bCs/>
          <w:sz w:val="24"/>
          <w:rtl/>
        </w:rPr>
        <w:t>لمنظور الجنساني</w:t>
      </w:r>
      <w:r w:rsidRPr="003D402F">
        <w:rPr>
          <w:rFonts w:ascii="Simplified Arabic" w:hAnsi="Simplified Arabic" w:hint="cs"/>
          <w:b/>
          <w:bCs/>
          <w:sz w:val="24"/>
          <w:rtl/>
        </w:rPr>
        <w:t xml:space="preserve"> واتباع</w:t>
      </w:r>
      <w:r w:rsidRPr="003D402F">
        <w:rPr>
          <w:rFonts w:ascii="Simplified Arabic" w:hAnsi="Simplified Arabic"/>
          <w:b/>
          <w:bCs/>
          <w:sz w:val="24"/>
          <w:rtl/>
        </w:rPr>
        <w:t xml:space="preserve"> ن</w:t>
      </w:r>
      <w:r w:rsidRPr="003D402F">
        <w:rPr>
          <w:rFonts w:ascii="Simplified Arabic" w:hAnsi="Simplified Arabic" w:hint="cs"/>
          <w:b/>
          <w:bCs/>
          <w:sz w:val="24"/>
          <w:rtl/>
        </w:rPr>
        <w:t>ُ</w:t>
      </w:r>
      <w:r w:rsidRPr="003D402F">
        <w:rPr>
          <w:rFonts w:ascii="Simplified Arabic" w:hAnsi="Simplified Arabic"/>
          <w:b/>
          <w:bCs/>
          <w:sz w:val="24"/>
          <w:rtl/>
        </w:rPr>
        <w:t xml:space="preserve">هج </w:t>
      </w:r>
      <w:r w:rsidRPr="003D402F">
        <w:rPr>
          <w:rFonts w:ascii="Simplified Arabic" w:hAnsi="Simplified Arabic" w:hint="cs"/>
          <w:b/>
          <w:bCs/>
          <w:sz w:val="24"/>
          <w:rtl/>
        </w:rPr>
        <w:t>ت</w:t>
      </w:r>
      <w:r w:rsidRPr="003D402F">
        <w:rPr>
          <w:rFonts w:ascii="Simplified Arabic" w:hAnsi="Simplified Arabic"/>
          <w:b/>
          <w:bCs/>
          <w:sz w:val="24"/>
          <w:rtl/>
        </w:rPr>
        <w:t xml:space="preserve">راعي </w:t>
      </w:r>
      <w:r w:rsidRPr="003D402F">
        <w:rPr>
          <w:rFonts w:ascii="Simplified Arabic" w:hAnsi="Simplified Arabic" w:hint="cs"/>
          <w:b/>
          <w:bCs/>
          <w:sz w:val="24"/>
          <w:rtl/>
        </w:rPr>
        <w:t>ا</w:t>
      </w:r>
      <w:r w:rsidRPr="003D402F">
        <w:rPr>
          <w:rFonts w:ascii="Simplified Arabic" w:hAnsi="Simplified Arabic"/>
          <w:b/>
          <w:bCs/>
          <w:sz w:val="24"/>
          <w:rtl/>
        </w:rPr>
        <w:t>لمنظور الجنساني،</w:t>
      </w:r>
      <w:r w:rsidRPr="000C2CBF">
        <w:rPr>
          <w:rFonts w:ascii="Simplified Arabic" w:hAnsi="Simplified Arabic"/>
          <w:sz w:val="24"/>
          <w:rtl/>
        </w:rPr>
        <w:t xml:space="preserve"> والحد من أوجه عدم المساواة</w:t>
      </w:r>
      <w:r>
        <w:rPr>
          <w:rFonts w:ascii="Simplified Arabic" w:hAnsi="Simplified Arabic"/>
          <w:sz w:val="24"/>
          <w:rtl/>
        </w:rPr>
        <w:t>، و</w:t>
      </w:r>
      <w:r w:rsidRPr="000C2CBF">
        <w:rPr>
          <w:rFonts w:ascii="Simplified Arabic" w:hAnsi="Simplified Arabic"/>
          <w:sz w:val="24"/>
          <w:rtl/>
        </w:rPr>
        <w:t>[</w:t>
      </w:r>
      <w:r>
        <w:rPr>
          <w:rFonts w:ascii="Simplified Arabic" w:hAnsi="Simplified Arabic" w:hint="cs"/>
          <w:sz w:val="24"/>
          <w:rtl/>
        </w:rPr>
        <w:t>زيادة</w:t>
      </w:r>
      <w:r w:rsidRPr="000C2CBF">
        <w:rPr>
          <w:rFonts w:ascii="Simplified Arabic" w:hAnsi="Simplified Arabic"/>
          <w:sz w:val="24"/>
          <w:rtl/>
        </w:rPr>
        <w:t xml:space="preserve">] </w:t>
      </w:r>
      <w:r w:rsidRPr="00451E44">
        <w:rPr>
          <w:rFonts w:ascii="Simplified Arabic" w:hAnsi="Simplified Arabic"/>
          <w:rtl/>
        </w:rPr>
        <w:t>فرص الحصول على التعليم</w:t>
      </w:r>
      <w:r>
        <w:rPr>
          <w:rFonts w:ascii="Simplified Arabic" w:hAnsi="Simplified Arabic"/>
          <w:sz w:val="24"/>
          <w:rtl/>
        </w:rPr>
        <w:t xml:space="preserve"> </w:t>
      </w:r>
      <w:r w:rsidRPr="003D402F">
        <w:rPr>
          <w:rFonts w:ascii="Simplified Arabic" w:hAnsi="Simplified Arabic" w:hint="cs"/>
          <w:b/>
          <w:bCs/>
          <w:sz w:val="24"/>
          <w:rtl/>
        </w:rPr>
        <w:t>بشكل كامل</w:t>
      </w:r>
      <w:r>
        <w:rPr>
          <w:rFonts w:ascii="Simplified Arabic" w:hAnsi="Simplified Arabic"/>
          <w:sz w:val="24"/>
          <w:rtl/>
        </w:rPr>
        <w:t>،</w:t>
      </w:r>
      <w:r w:rsidRPr="000C2CBF">
        <w:rPr>
          <w:rFonts w:ascii="Simplified Arabic" w:hAnsi="Simplified Arabic"/>
          <w:sz w:val="24"/>
          <w:rtl/>
        </w:rPr>
        <w:t xml:space="preserve"> و</w:t>
      </w:r>
      <w:r w:rsidRPr="005D37C0">
        <w:rPr>
          <w:rFonts w:ascii="Simplified Arabic" w:hAnsi="Simplified Arabic"/>
          <w:sz w:val="24"/>
          <w:rtl/>
        </w:rPr>
        <w:t>اتباع</w:t>
      </w:r>
      <w:r w:rsidRPr="000C2CBF">
        <w:rPr>
          <w:rFonts w:ascii="Simplified Arabic" w:hAnsi="Simplified Arabic"/>
          <w:sz w:val="24"/>
          <w:rtl/>
        </w:rPr>
        <w:t xml:space="preserve"> ن</w:t>
      </w:r>
      <w:r>
        <w:rPr>
          <w:rFonts w:ascii="Simplified Arabic" w:hAnsi="Simplified Arabic" w:hint="cs"/>
          <w:sz w:val="24"/>
          <w:rtl/>
        </w:rPr>
        <w:t>ُ</w:t>
      </w:r>
      <w:r w:rsidRPr="000C2CBF">
        <w:rPr>
          <w:rFonts w:ascii="Simplified Arabic" w:hAnsi="Simplified Arabic"/>
          <w:sz w:val="24"/>
          <w:rtl/>
        </w:rPr>
        <w:t>هج قائمة على الحقوق</w:t>
      </w:r>
      <w:r>
        <w:rPr>
          <w:rFonts w:ascii="Simplified Arabic" w:hAnsi="Simplified Arabic"/>
          <w:sz w:val="24"/>
          <w:rtl/>
        </w:rPr>
        <w:t>،</w:t>
      </w:r>
      <w:r w:rsidRPr="000C2CBF">
        <w:rPr>
          <w:rFonts w:ascii="Simplified Arabic" w:hAnsi="Simplified Arabic"/>
          <w:sz w:val="24"/>
          <w:rtl/>
        </w:rPr>
        <w:t xml:space="preserve"> </w:t>
      </w:r>
      <w:r w:rsidRPr="000362F0">
        <w:rPr>
          <w:rFonts w:ascii="Simplified Arabic" w:hAnsi="Simplified Arabic"/>
          <w:b/>
          <w:bCs/>
          <w:sz w:val="24"/>
          <w:rtl/>
        </w:rPr>
        <w:t>وضمان</w:t>
      </w:r>
      <w:r>
        <w:rPr>
          <w:rFonts w:ascii="Simplified Arabic" w:hAnsi="Simplified Arabic" w:hint="cs"/>
          <w:b/>
          <w:bCs/>
          <w:sz w:val="24"/>
          <w:rtl/>
        </w:rPr>
        <w:t>،</w:t>
      </w:r>
      <w:r w:rsidRPr="000362F0">
        <w:rPr>
          <w:rFonts w:ascii="Simplified Arabic" w:hAnsi="Simplified Arabic" w:hint="cs"/>
          <w:b/>
          <w:bCs/>
          <w:sz w:val="24"/>
          <w:rtl/>
        </w:rPr>
        <w:t xml:space="preserve"> عند الاقتضاء</w:t>
      </w:r>
      <w:r>
        <w:rPr>
          <w:rFonts w:ascii="Simplified Arabic" w:hAnsi="Simplified Arabic" w:hint="cs"/>
          <w:b/>
          <w:bCs/>
          <w:sz w:val="24"/>
          <w:rtl/>
        </w:rPr>
        <w:t>،</w:t>
      </w:r>
      <w:r w:rsidRPr="000362F0">
        <w:rPr>
          <w:rFonts w:ascii="Simplified Arabic" w:hAnsi="Simplified Arabic"/>
          <w:b/>
          <w:bCs/>
          <w:sz w:val="24"/>
          <w:rtl/>
        </w:rPr>
        <w:t xml:space="preserve"> حقوق الطبيعة و</w:t>
      </w:r>
      <w:r w:rsidRPr="000362F0">
        <w:rPr>
          <w:rFonts w:ascii="Simplified Arabic" w:hAnsi="Simplified Arabic" w:hint="cs"/>
          <w:b/>
          <w:bCs/>
          <w:sz w:val="24"/>
          <w:rtl/>
        </w:rPr>
        <w:t xml:space="preserve">حقوق </w:t>
      </w:r>
      <w:r w:rsidRPr="000362F0">
        <w:rPr>
          <w:rFonts w:ascii="Simplified Arabic" w:hAnsi="Simplified Arabic"/>
          <w:b/>
          <w:bCs/>
          <w:sz w:val="24"/>
          <w:rtl/>
        </w:rPr>
        <w:t>أ</w:t>
      </w:r>
      <w:r w:rsidRPr="000362F0">
        <w:rPr>
          <w:rFonts w:ascii="Simplified Arabic" w:hAnsi="Simplified Arabic" w:hint="cs"/>
          <w:b/>
          <w:bCs/>
          <w:sz w:val="24"/>
          <w:rtl/>
        </w:rPr>
        <w:t>ُ</w:t>
      </w:r>
      <w:r w:rsidRPr="000362F0">
        <w:rPr>
          <w:rFonts w:ascii="Simplified Arabic" w:hAnsi="Simplified Arabic"/>
          <w:b/>
          <w:bCs/>
          <w:sz w:val="24"/>
          <w:rtl/>
        </w:rPr>
        <w:t xml:space="preserve">منا الأرض وتعزيز العمل </w:t>
      </w:r>
      <w:r w:rsidRPr="000362F0">
        <w:rPr>
          <w:rFonts w:ascii="Simplified Arabic" w:hAnsi="Simplified Arabic"/>
          <w:b/>
          <w:bCs/>
          <w:sz w:val="24"/>
          <w:rtl/>
        </w:rPr>
        <w:lastRenderedPageBreak/>
        <w:t>الجماعي للشعوب الأصلية والمجتمعات المحلية]</w:t>
      </w:r>
      <w:r>
        <w:rPr>
          <w:rFonts w:ascii="Simplified Arabic" w:hAnsi="Simplified Arabic"/>
          <w:sz w:val="24"/>
          <w:rtl/>
        </w:rPr>
        <w:t>،</w:t>
      </w:r>
      <w:r>
        <w:rPr>
          <w:rFonts w:ascii="Simplified Arabic" w:hAnsi="Simplified Arabic" w:hint="cs"/>
          <w:sz w:val="24"/>
          <w:rtl/>
        </w:rPr>
        <w:t xml:space="preserve"> </w:t>
      </w:r>
      <w:r w:rsidRPr="000362F0">
        <w:rPr>
          <w:rFonts w:ascii="Simplified Arabic" w:hAnsi="Simplified Arabic"/>
          <w:rtl/>
        </w:rPr>
        <w:t xml:space="preserve">ومعالجة المجموعة الكاملة للمحركات غير المباشرة </w:t>
      </w:r>
      <w:r>
        <w:rPr>
          <w:rFonts w:ascii="Simplified Arabic" w:hAnsi="Simplified Arabic" w:hint="cs"/>
          <w:rtl/>
        </w:rPr>
        <w:t>ل</w:t>
      </w:r>
      <w:r w:rsidRPr="000362F0">
        <w:rPr>
          <w:rFonts w:ascii="Simplified Arabic" w:hAnsi="Simplified Arabic"/>
          <w:rtl/>
        </w:rPr>
        <w:t xml:space="preserve">فقدان التنوع البيولوجي، على النحو الوارد في </w:t>
      </w:r>
      <w:r w:rsidRPr="000362F0">
        <w:rPr>
          <w:rFonts w:ascii="Simplified Arabic" w:hAnsi="Simplified Arabic"/>
          <w:i/>
          <w:iCs/>
          <w:rtl/>
        </w:rPr>
        <w:t>تقرير التقييم العالمي بشأن التنوع البيولوجي وخدمات النظم الإيكولوجية</w:t>
      </w:r>
      <w:r w:rsidRPr="000362F0">
        <w:rPr>
          <w:rFonts w:ascii="Simplified Arabic" w:hAnsi="Simplified Arabic"/>
          <w:rtl/>
        </w:rPr>
        <w:t xml:space="preserve"> الصادر عن المنبر الحكومي الدولي للعلوم والسياسات في مجال التنوع البيولوجي</w:t>
      </w:r>
      <w:r>
        <w:rPr>
          <w:rFonts w:ascii="Simplified Arabic" w:hAnsi="Simplified Arabic" w:hint="cs"/>
          <w:rtl/>
        </w:rPr>
        <w:t xml:space="preserve"> </w:t>
      </w:r>
      <w:r w:rsidRPr="000362F0">
        <w:rPr>
          <w:rFonts w:ascii="Simplified Arabic" w:hAnsi="Simplified Arabic"/>
          <w:b/>
          <w:bCs/>
          <w:sz w:val="24"/>
          <w:rtl/>
        </w:rPr>
        <w:t>والمعلومات الواردة في التقرير الأخير للاتفاقية الدولية ل</w:t>
      </w:r>
      <w:r w:rsidRPr="000362F0">
        <w:rPr>
          <w:rFonts w:ascii="Simplified Arabic" w:hAnsi="Simplified Arabic" w:hint="cs"/>
          <w:b/>
          <w:bCs/>
          <w:sz w:val="24"/>
          <w:rtl/>
        </w:rPr>
        <w:t>حم</w:t>
      </w:r>
      <w:r w:rsidRPr="000362F0">
        <w:rPr>
          <w:rFonts w:ascii="Simplified Arabic" w:hAnsi="Simplified Arabic"/>
          <w:b/>
          <w:bCs/>
          <w:sz w:val="24"/>
          <w:rtl/>
        </w:rPr>
        <w:t>اية النباتات</w:t>
      </w:r>
      <w:r w:rsidRPr="005D37C0">
        <w:rPr>
          <w:rFonts w:ascii="Simplified Arabic" w:hAnsi="Simplified Arabic"/>
          <w:sz w:val="24"/>
          <w:rtl/>
        </w:rPr>
        <w:t>.</w:t>
      </w:r>
    </w:p>
    <w:p w14:paraId="610DDBF3" w14:textId="77777777" w:rsidR="00155A85" w:rsidRPr="003B295B" w:rsidRDefault="00155A85" w:rsidP="00D70C97">
      <w:pPr>
        <w:keepNext/>
        <w:spacing w:before="240" w:after="240"/>
        <w:jc w:val="center"/>
        <w:rPr>
          <w:rFonts w:asciiTheme="majorBidi" w:hAnsiTheme="majorBidi" w:cstheme="majorBidi"/>
          <w:b/>
          <w:bCs/>
          <w:kern w:val="22"/>
          <w:sz w:val="26"/>
          <w:szCs w:val="26"/>
        </w:rPr>
      </w:pPr>
      <w:r w:rsidRPr="003B295B">
        <w:rPr>
          <w:rFonts w:hint="cs"/>
          <w:b/>
          <w:bCs/>
          <w:sz w:val="26"/>
          <w:szCs w:val="26"/>
          <w:rtl/>
        </w:rPr>
        <w:t>المقترحات النصية المقدمة من</w:t>
      </w:r>
      <w:r w:rsidRPr="003B295B">
        <w:rPr>
          <w:b/>
          <w:bCs/>
          <w:sz w:val="26"/>
          <w:szCs w:val="26"/>
          <w:rtl/>
        </w:rPr>
        <w:t xml:space="preserve"> الأطراف</w:t>
      </w:r>
    </w:p>
    <w:p w14:paraId="6BBBE16D" w14:textId="77777777" w:rsidR="00155A85" w:rsidRPr="00834B30" w:rsidRDefault="00155A85" w:rsidP="00D70C97">
      <w:pPr>
        <w:rPr>
          <w:rFonts w:asciiTheme="majorBidi" w:hAnsiTheme="majorBidi" w:cstheme="majorBidi"/>
          <w:b/>
          <w:bCs/>
          <w:spacing w:val="-3"/>
          <w:kern w:val="22"/>
          <w:szCs w:val="22"/>
          <w:u w:val="single"/>
          <w:rtl/>
        </w:rPr>
      </w:pPr>
      <w:r w:rsidRPr="00834B30">
        <w:rPr>
          <w:rFonts w:ascii="Simplified Arabic" w:hAnsi="Simplified Arabic"/>
          <w:b/>
          <w:bCs/>
          <w:sz w:val="24"/>
          <w:u w:val="single"/>
          <w:rtl/>
        </w:rPr>
        <w:t>الأرجنتين</w:t>
      </w:r>
      <w:r w:rsidRPr="00066430">
        <w:rPr>
          <w:rFonts w:ascii="Simplified Arabic" w:hAnsi="Simplified Arabic"/>
          <w:b/>
          <w:bCs/>
          <w:sz w:val="24"/>
          <w:rtl/>
        </w:rPr>
        <w:t>:</w:t>
      </w:r>
    </w:p>
    <w:p w14:paraId="21C40A56" w14:textId="77777777" w:rsidR="00155A85" w:rsidRPr="00834B30" w:rsidRDefault="00155A85" w:rsidP="00D70C97">
      <w:pPr>
        <w:rPr>
          <w:rFonts w:ascii="Simplified Arabic" w:hAnsi="Simplified Arabic"/>
          <w:spacing w:val="-3"/>
          <w:kern w:val="22"/>
          <w:szCs w:val="22"/>
          <w:rtl/>
        </w:rPr>
      </w:pPr>
      <w:r w:rsidRPr="00834B30">
        <w:rPr>
          <w:rFonts w:ascii="Simplified Arabic" w:hAnsi="Simplified Arabic"/>
          <w:sz w:val="24"/>
          <w:rtl/>
        </w:rPr>
        <w:t>15-</w:t>
      </w:r>
      <w:r w:rsidRPr="00834B30">
        <w:rPr>
          <w:rFonts w:ascii="Simplified Arabic" w:hAnsi="Simplified Arabic"/>
          <w:sz w:val="24"/>
          <w:rtl/>
        </w:rPr>
        <w:tab/>
        <w:t xml:space="preserve">سيتطلب </w:t>
      </w:r>
      <w:r w:rsidRPr="00834B30">
        <w:rPr>
          <w:rFonts w:ascii="Simplified Arabic" w:hAnsi="Simplified Arabic"/>
          <w:rtl/>
        </w:rPr>
        <w:t>ذلك</w:t>
      </w:r>
      <w:r w:rsidRPr="00834B30">
        <w:rPr>
          <w:rFonts w:ascii="Simplified Arabic" w:hAnsi="Simplified Arabic"/>
          <w:sz w:val="24"/>
          <w:rtl/>
        </w:rPr>
        <w:t xml:space="preserve"> نهجا تشاركيا وشاملا للمجتمع بأسره </w:t>
      </w:r>
      <w:r w:rsidRPr="00834B30">
        <w:rPr>
          <w:rFonts w:ascii="Simplified Arabic" w:hAnsi="Simplified Arabic"/>
          <w:rtl/>
        </w:rPr>
        <w:t>يشرك الجهات الفاعلة خارج الحكومات</w:t>
      </w:r>
      <w:r w:rsidRPr="00834B30">
        <w:rPr>
          <w:rFonts w:ascii="Simplified Arabic" w:hAnsi="Simplified Arabic"/>
          <w:sz w:val="24"/>
          <w:rtl/>
        </w:rPr>
        <w:t xml:space="preserve"> الوطنية، بما في ذلك الحكومات دون الوطنية، والمدن، والسلطات المحلية الأخرى</w:t>
      </w:r>
      <w:r>
        <w:rPr>
          <w:rFonts w:ascii="Simplified Arabic" w:hAnsi="Simplified Arabic" w:hint="cs"/>
          <w:sz w:val="24"/>
          <w:rtl/>
        </w:rPr>
        <w:t xml:space="preserve"> </w:t>
      </w:r>
      <w:r w:rsidRPr="00FA10EE">
        <w:rPr>
          <w:rFonts w:ascii="Simplified Arabic" w:hAnsi="Simplified Arabic"/>
          <w:strike/>
          <w:sz w:val="24"/>
          <w:rtl/>
        </w:rPr>
        <w:t>(بما في ذلك من خلال إعلان إدنبرة)</w:t>
      </w:r>
      <w:r w:rsidRPr="00834B30">
        <w:rPr>
          <w:rFonts w:ascii="Simplified Arabic" w:hAnsi="Simplified Arabic"/>
          <w:sz w:val="24"/>
          <w:rtl/>
        </w:rPr>
        <w:t xml:space="preserve">، والمنظمات الحكومية الدولية، والمنظمات غير الحكومية، والشعوب الأصلية والمجتمعات المحلية، والجماعات النسائية، وجماعات الشباب، </w:t>
      </w:r>
      <w:r w:rsidRPr="00834B30">
        <w:rPr>
          <w:rFonts w:ascii="Simplified Arabic" w:hAnsi="Simplified Arabic"/>
          <w:rtl/>
        </w:rPr>
        <w:t>والأوساط التجارية والمالية،</w:t>
      </w:r>
      <w:r w:rsidRPr="00834B30">
        <w:rPr>
          <w:rFonts w:ascii="Simplified Arabic" w:hAnsi="Simplified Arabic"/>
          <w:sz w:val="24"/>
          <w:rtl/>
        </w:rPr>
        <w:t xml:space="preserve"> </w:t>
      </w:r>
      <w:r w:rsidRPr="00834B30">
        <w:rPr>
          <w:rFonts w:ascii="Simplified Arabic" w:hAnsi="Simplified Arabic"/>
          <w:rtl/>
        </w:rPr>
        <w:t xml:space="preserve">والأوساط </w:t>
      </w:r>
      <w:r w:rsidRPr="00834B30">
        <w:rPr>
          <w:rFonts w:ascii="Simplified Arabic" w:hAnsi="Simplified Arabic"/>
          <w:sz w:val="24"/>
          <w:rtl/>
        </w:rPr>
        <w:t xml:space="preserve">العلمية، والأوساط الأكاديمية، والمنظمات الدينية، </w:t>
      </w:r>
      <w:r w:rsidRPr="00834B30">
        <w:rPr>
          <w:rFonts w:ascii="Simplified Arabic" w:hAnsi="Simplified Arabic"/>
          <w:rtl/>
        </w:rPr>
        <w:t>وممثل</w:t>
      </w:r>
      <w:r>
        <w:rPr>
          <w:rFonts w:ascii="Simplified Arabic" w:hAnsi="Simplified Arabic" w:hint="cs"/>
          <w:rtl/>
        </w:rPr>
        <w:t>و</w:t>
      </w:r>
      <w:r w:rsidRPr="00834B30">
        <w:rPr>
          <w:rFonts w:ascii="Simplified Arabic" w:hAnsi="Simplified Arabic"/>
          <w:rtl/>
        </w:rPr>
        <w:t xml:space="preserve"> القطاعات المتعلقة بالتنوع البيولوجي أو المعتمدة عليه،</w:t>
      </w:r>
      <w:r w:rsidRPr="00834B30">
        <w:rPr>
          <w:rFonts w:ascii="Simplified Arabic" w:hAnsi="Simplified Arabic"/>
          <w:sz w:val="24"/>
          <w:rtl/>
        </w:rPr>
        <w:t xml:space="preserve"> والمواطنون </w:t>
      </w:r>
      <w:r w:rsidRPr="00834B30">
        <w:rPr>
          <w:rFonts w:ascii="Simplified Arabic" w:hAnsi="Simplified Arabic"/>
          <w:rtl/>
        </w:rPr>
        <w:t>بصفة عامة</w:t>
      </w:r>
      <w:r w:rsidRPr="00834B30">
        <w:rPr>
          <w:rFonts w:ascii="Simplified Arabic" w:hAnsi="Simplified Arabic"/>
          <w:sz w:val="24"/>
          <w:rtl/>
        </w:rPr>
        <w:t>، وأصحاب المصلحة الآخرون.</w:t>
      </w:r>
    </w:p>
    <w:p w14:paraId="78CD42E8" w14:textId="77777777" w:rsidR="00155A85" w:rsidRDefault="00155A85" w:rsidP="00D70C97">
      <w:pPr>
        <w:spacing w:before="120"/>
        <w:rPr>
          <w:rFonts w:ascii="Simplified Arabic" w:hAnsi="Simplified Arabic"/>
          <w:rtl/>
        </w:rPr>
      </w:pPr>
      <w:r w:rsidRPr="001C6E6A">
        <w:rPr>
          <w:rFonts w:ascii="Simplified Arabic" w:hAnsi="Simplified Arabic"/>
          <w:sz w:val="24"/>
          <w:rtl/>
        </w:rPr>
        <w:t>16-</w:t>
      </w:r>
      <w:r w:rsidRPr="001C6E6A">
        <w:rPr>
          <w:rFonts w:ascii="Simplified Arabic" w:hAnsi="Simplified Arabic"/>
          <w:sz w:val="24"/>
          <w:rtl/>
        </w:rPr>
        <w:tab/>
      </w:r>
      <w:r w:rsidRPr="001C6E6A">
        <w:rPr>
          <w:rFonts w:ascii="Simplified Arabic" w:hAnsi="Simplified Arabic"/>
          <w:rtl/>
        </w:rPr>
        <w:t>وسيتم تعزيز الكفاءة والفعالية</w:t>
      </w:r>
      <w:r>
        <w:rPr>
          <w:rFonts w:ascii="Simplified Arabic" w:hAnsi="Simplified Arabic" w:hint="cs"/>
          <w:rtl/>
        </w:rPr>
        <w:t xml:space="preserve"> </w:t>
      </w:r>
      <w:r w:rsidRPr="00FA10EE">
        <w:rPr>
          <w:rFonts w:ascii="Simplified Arabic" w:hAnsi="Simplified Arabic"/>
          <w:strike/>
          <w:sz w:val="24"/>
          <w:rtl/>
        </w:rPr>
        <w:t>للجميع</w:t>
      </w:r>
      <w:r w:rsidRPr="001C6E6A">
        <w:rPr>
          <w:rFonts w:ascii="Simplified Arabic" w:hAnsi="Simplified Arabic"/>
          <w:rtl/>
        </w:rPr>
        <w:t xml:space="preserve"> عن طريق</w:t>
      </w:r>
      <w:r>
        <w:rPr>
          <w:rFonts w:ascii="Simplified Arabic" w:hAnsi="Simplified Arabic" w:hint="cs"/>
          <w:rtl/>
        </w:rPr>
        <w:t xml:space="preserve"> </w:t>
      </w:r>
      <w:r w:rsidRPr="00FA10EE">
        <w:rPr>
          <w:rFonts w:ascii="Simplified Arabic" w:hAnsi="Simplified Arabic"/>
          <w:strike/>
          <w:sz w:val="24"/>
          <w:rtl/>
        </w:rPr>
        <w:t>التكامل</w:t>
      </w:r>
      <w:r>
        <w:rPr>
          <w:rFonts w:ascii="Simplified Arabic" w:hAnsi="Simplified Arabic" w:hint="cs"/>
          <w:rtl/>
        </w:rPr>
        <w:t xml:space="preserve"> تعزيز </w:t>
      </w:r>
      <w:r w:rsidRPr="001C6E6A">
        <w:rPr>
          <w:rFonts w:ascii="Simplified Arabic" w:hAnsi="Simplified Arabic" w:hint="cs"/>
          <w:b/>
          <w:bCs/>
          <w:rtl/>
        </w:rPr>
        <w:t>أوجه</w:t>
      </w:r>
      <w:r w:rsidRPr="001C6E6A">
        <w:rPr>
          <w:rFonts w:ascii="Simplified Arabic" w:hAnsi="Simplified Arabic"/>
          <w:b/>
          <w:bCs/>
          <w:rtl/>
        </w:rPr>
        <w:t xml:space="preserve"> الت</w:t>
      </w:r>
      <w:r w:rsidRPr="001C6E6A">
        <w:rPr>
          <w:rFonts w:ascii="Simplified Arabic" w:hAnsi="Simplified Arabic" w:hint="cs"/>
          <w:b/>
          <w:bCs/>
          <w:rtl/>
        </w:rPr>
        <w:t>آزر</w:t>
      </w:r>
      <w:r w:rsidRPr="001C6E6A">
        <w:rPr>
          <w:rFonts w:ascii="Simplified Arabic" w:hAnsi="Simplified Arabic"/>
          <w:rtl/>
        </w:rPr>
        <w:t xml:space="preserve"> مع الاتفاقات البيئية المتعددة الأطراف ذات الصلة والعمليات الدولية الأخرى ذات الصلة، على المستويات العالمي والإقليمي والوطني، بما في ذلك من خلال تعزيز أو إنشاء آليات التعاون.</w:t>
      </w:r>
    </w:p>
    <w:p w14:paraId="758CAAED" w14:textId="77777777" w:rsidR="00155A85" w:rsidRDefault="00155A85" w:rsidP="00D70C97">
      <w:pPr>
        <w:spacing w:before="120"/>
        <w:rPr>
          <w:rFonts w:ascii="Simplified Arabic" w:hAnsi="Simplified Arabic"/>
          <w:sz w:val="24"/>
          <w:rtl/>
        </w:rPr>
      </w:pPr>
      <w:r>
        <w:rPr>
          <w:rFonts w:ascii="Simplified Arabic" w:hAnsi="Simplified Arabic"/>
          <w:sz w:val="24"/>
          <w:rtl/>
        </w:rPr>
        <w:t>17-</w:t>
      </w:r>
      <w:r>
        <w:rPr>
          <w:rFonts w:ascii="Simplified Arabic" w:hAnsi="Simplified Arabic" w:hint="cs"/>
          <w:sz w:val="24"/>
          <w:rtl/>
        </w:rPr>
        <w:tab/>
      </w:r>
      <w:r w:rsidRPr="000C2CBF">
        <w:rPr>
          <w:rFonts w:ascii="Simplified Arabic" w:hAnsi="Simplified Arabic"/>
          <w:sz w:val="24"/>
          <w:rtl/>
        </w:rPr>
        <w:t>وعلاوة على ذلك</w:t>
      </w:r>
      <w:r>
        <w:rPr>
          <w:rFonts w:ascii="Simplified Arabic" w:hAnsi="Simplified Arabic"/>
          <w:sz w:val="24"/>
          <w:rtl/>
        </w:rPr>
        <w:t>،</w:t>
      </w:r>
      <w:r w:rsidRPr="000C2CBF">
        <w:rPr>
          <w:rFonts w:ascii="Simplified Arabic" w:hAnsi="Simplified Arabic"/>
          <w:sz w:val="24"/>
          <w:rtl/>
        </w:rPr>
        <w:t xml:space="preserve"> سيعتمد النجاح على</w:t>
      </w:r>
      <w:r>
        <w:rPr>
          <w:rFonts w:ascii="Simplified Arabic" w:hAnsi="Simplified Arabic" w:hint="cs"/>
          <w:sz w:val="24"/>
          <w:rtl/>
        </w:rPr>
        <w:t xml:space="preserve"> </w:t>
      </w:r>
      <w:r w:rsidRPr="00C82085">
        <w:rPr>
          <w:rFonts w:ascii="Simplified Arabic" w:hAnsi="Simplified Arabic"/>
          <w:b/>
          <w:bCs/>
          <w:sz w:val="24"/>
          <w:rtl/>
        </w:rPr>
        <w:t>اتباع نهج قائم على حقوق الإنسان</w:t>
      </w:r>
      <w:r w:rsidRPr="00C82085">
        <w:rPr>
          <w:rFonts w:ascii="Simplified Arabic" w:hAnsi="Simplified Arabic" w:hint="cs"/>
          <w:b/>
          <w:bCs/>
          <w:sz w:val="24"/>
          <w:rtl/>
        </w:rPr>
        <w:t>،</w:t>
      </w:r>
      <w:r w:rsidRPr="000C2CBF">
        <w:rPr>
          <w:rFonts w:ascii="Simplified Arabic" w:hAnsi="Simplified Arabic"/>
          <w:sz w:val="24"/>
          <w:rtl/>
        </w:rPr>
        <w:t xml:space="preserve"> </w:t>
      </w:r>
      <w:r>
        <w:rPr>
          <w:rFonts w:ascii="Simplified Arabic" w:hAnsi="Simplified Arabic" w:hint="cs"/>
          <w:sz w:val="24"/>
          <w:rtl/>
        </w:rPr>
        <w:t>و</w:t>
      </w:r>
      <w:r w:rsidRPr="000C2CBF">
        <w:rPr>
          <w:rFonts w:ascii="Simplified Arabic" w:hAnsi="Simplified Arabic"/>
          <w:sz w:val="24"/>
          <w:rtl/>
        </w:rPr>
        <w:t>ضمان</w:t>
      </w:r>
      <w:r>
        <w:rPr>
          <w:rFonts w:ascii="Simplified Arabic" w:hAnsi="Simplified Arabic" w:hint="cs"/>
          <w:sz w:val="24"/>
          <w:rtl/>
        </w:rPr>
        <w:t xml:space="preserve"> </w:t>
      </w:r>
      <w:r w:rsidRPr="006145EA">
        <w:rPr>
          <w:rFonts w:ascii="Simplified Arabic" w:hAnsi="Simplified Arabic" w:hint="cs"/>
          <w:strike/>
          <w:sz w:val="24"/>
          <w:rtl/>
        </w:rPr>
        <w:t xml:space="preserve">قدر </w:t>
      </w:r>
      <w:r w:rsidRPr="006145EA">
        <w:rPr>
          <w:rFonts w:ascii="Simplified Arabic" w:hAnsi="Simplified Arabic"/>
          <w:strike/>
          <w:sz w:val="24"/>
          <w:rtl/>
        </w:rPr>
        <w:t>أكبر</w:t>
      </w:r>
      <w:r w:rsidRPr="006145EA">
        <w:rPr>
          <w:rFonts w:ascii="Simplified Arabic" w:hAnsi="Simplified Arabic" w:hint="cs"/>
          <w:strike/>
          <w:sz w:val="24"/>
          <w:rtl/>
        </w:rPr>
        <w:t xml:space="preserve"> من</w:t>
      </w:r>
      <w:r>
        <w:rPr>
          <w:rFonts w:ascii="Simplified Arabic" w:hAnsi="Simplified Arabic" w:hint="cs"/>
          <w:sz w:val="24"/>
          <w:rtl/>
        </w:rPr>
        <w:t xml:space="preserve"> </w:t>
      </w:r>
      <w:r w:rsidRPr="000C2CBF">
        <w:rPr>
          <w:rFonts w:ascii="Simplified Arabic" w:hAnsi="Simplified Arabic"/>
          <w:sz w:val="24"/>
          <w:rtl/>
        </w:rPr>
        <w:t>المساواة بين الجنسين وتمكين النساء والفتيات</w:t>
      </w:r>
      <w:r>
        <w:rPr>
          <w:rFonts w:ascii="Simplified Arabic" w:hAnsi="Simplified Arabic"/>
          <w:sz w:val="24"/>
          <w:rtl/>
        </w:rPr>
        <w:t>،</w:t>
      </w:r>
      <w:r w:rsidRPr="000C2CBF">
        <w:rPr>
          <w:rFonts w:ascii="Simplified Arabic" w:hAnsi="Simplified Arabic"/>
          <w:sz w:val="24"/>
          <w:rtl/>
        </w:rPr>
        <w:t xml:space="preserve"> والحد من أوجه عدم المساواة</w:t>
      </w:r>
      <w:r>
        <w:rPr>
          <w:rFonts w:ascii="Simplified Arabic" w:hAnsi="Simplified Arabic"/>
          <w:sz w:val="24"/>
          <w:rtl/>
        </w:rPr>
        <w:t>، و</w:t>
      </w:r>
      <w:r>
        <w:rPr>
          <w:rFonts w:ascii="Simplified Arabic" w:hAnsi="Simplified Arabic" w:hint="cs"/>
          <w:sz w:val="24"/>
          <w:rtl/>
        </w:rPr>
        <w:t>زيادة</w:t>
      </w:r>
      <w:r w:rsidRPr="000C2CBF">
        <w:rPr>
          <w:rFonts w:ascii="Simplified Arabic" w:hAnsi="Simplified Arabic"/>
          <w:sz w:val="24"/>
          <w:rtl/>
        </w:rPr>
        <w:t xml:space="preserve"> </w:t>
      </w:r>
      <w:r w:rsidRPr="00451E44">
        <w:rPr>
          <w:rFonts w:ascii="Simplified Arabic" w:hAnsi="Simplified Arabic"/>
          <w:rtl/>
        </w:rPr>
        <w:t>فرص الحصول على التعليم</w:t>
      </w:r>
      <w:r>
        <w:rPr>
          <w:rFonts w:ascii="Simplified Arabic" w:hAnsi="Simplified Arabic" w:hint="cs"/>
          <w:sz w:val="24"/>
          <w:rtl/>
        </w:rPr>
        <w:t>.</w:t>
      </w:r>
      <w:r w:rsidRPr="005409E6">
        <w:rPr>
          <w:rFonts w:ascii="Simplified Arabic" w:hAnsi="Simplified Arabic"/>
          <w:strike/>
          <w:sz w:val="24"/>
          <w:rtl/>
        </w:rPr>
        <w:t>،</w:t>
      </w:r>
      <w:r w:rsidRPr="005409E6">
        <w:rPr>
          <w:rFonts w:ascii="Simplified Arabic" w:hAnsi="Simplified Arabic" w:hint="cs"/>
          <w:strike/>
          <w:sz w:val="24"/>
          <w:rtl/>
        </w:rPr>
        <w:t xml:space="preserve"> </w:t>
      </w:r>
      <w:r w:rsidRPr="006145EA">
        <w:rPr>
          <w:rFonts w:ascii="Simplified Arabic" w:hAnsi="Simplified Arabic"/>
          <w:strike/>
          <w:sz w:val="24"/>
          <w:rtl/>
        </w:rPr>
        <w:t>واتباع ن</w:t>
      </w:r>
      <w:r w:rsidRPr="006145EA">
        <w:rPr>
          <w:rFonts w:ascii="Simplified Arabic" w:hAnsi="Simplified Arabic" w:hint="cs"/>
          <w:strike/>
          <w:sz w:val="24"/>
          <w:rtl/>
        </w:rPr>
        <w:t>ُ</w:t>
      </w:r>
      <w:r w:rsidRPr="006145EA">
        <w:rPr>
          <w:rFonts w:ascii="Simplified Arabic" w:hAnsi="Simplified Arabic"/>
          <w:strike/>
          <w:sz w:val="24"/>
          <w:rtl/>
        </w:rPr>
        <w:t>هج قائمة على الحقوق،</w:t>
      </w:r>
      <w:r w:rsidRPr="000C2CBF">
        <w:rPr>
          <w:rFonts w:ascii="Simplified Arabic" w:hAnsi="Simplified Arabic"/>
          <w:sz w:val="24"/>
          <w:rtl/>
        </w:rPr>
        <w:t xml:space="preserve"> </w:t>
      </w:r>
      <w:r w:rsidRPr="005D37C0">
        <w:rPr>
          <w:rFonts w:ascii="Simplified Arabic" w:hAnsi="Simplified Arabic"/>
          <w:sz w:val="24"/>
          <w:rtl/>
        </w:rPr>
        <w:t>ومعالجة</w:t>
      </w:r>
      <w:r>
        <w:rPr>
          <w:rFonts w:ascii="Simplified Arabic" w:hAnsi="Simplified Arabic" w:hint="cs"/>
          <w:sz w:val="24"/>
          <w:rtl/>
        </w:rPr>
        <w:t xml:space="preserve"> </w:t>
      </w:r>
      <w:r w:rsidRPr="006145EA">
        <w:rPr>
          <w:rFonts w:ascii="Simplified Arabic" w:hAnsi="Simplified Arabic"/>
          <w:strike/>
          <w:rtl/>
        </w:rPr>
        <w:t>المجموعة الكاملة للمحركات غير المباشرة</w:t>
      </w:r>
      <w:r w:rsidRPr="005D37C0">
        <w:rPr>
          <w:rFonts w:ascii="Simplified Arabic" w:hAnsi="Simplified Arabic"/>
          <w:sz w:val="24"/>
          <w:rtl/>
        </w:rPr>
        <w:t xml:space="preserve"> </w:t>
      </w:r>
      <w:r w:rsidRPr="00C82085">
        <w:rPr>
          <w:rFonts w:ascii="Simplified Arabic" w:hAnsi="Simplified Arabic"/>
          <w:b/>
          <w:bCs/>
          <w:sz w:val="24"/>
          <w:rtl/>
        </w:rPr>
        <w:t>الأسباب ال</w:t>
      </w:r>
      <w:r w:rsidRPr="00C82085">
        <w:rPr>
          <w:rFonts w:ascii="Simplified Arabic" w:hAnsi="Simplified Arabic" w:hint="cs"/>
          <w:b/>
          <w:bCs/>
          <w:sz w:val="24"/>
          <w:rtl/>
        </w:rPr>
        <w:t>جذري</w:t>
      </w:r>
      <w:r w:rsidRPr="00C82085">
        <w:rPr>
          <w:rFonts w:ascii="Simplified Arabic" w:hAnsi="Simplified Arabic"/>
          <w:b/>
          <w:bCs/>
          <w:sz w:val="24"/>
          <w:rtl/>
        </w:rPr>
        <w:t xml:space="preserve">ة </w:t>
      </w:r>
      <w:r w:rsidRPr="00C82085">
        <w:rPr>
          <w:rFonts w:ascii="Simplified Arabic" w:hAnsi="Simplified Arabic" w:hint="cs"/>
          <w:b/>
          <w:bCs/>
          <w:sz w:val="24"/>
          <w:rtl/>
        </w:rPr>
        <w:t>ل</w:t>
      </w:r>
      <w:r w:rsidRPr="00C82085">
        <w:rPr>
          <w:rFonts w:ascii="Simplified Arabic" w:hAnsi="Simplified Arabic"/>
          <w:b/>
          <w:bCs/>
          <w:sz w:val="24"/>
          <w:rtl/>
        </w:rPr>
        <w:t>فقدان التنوع البيولوجي</w:t>
      </w:r>
      <w:r>
        <w:rPr>
          <w:rFonts w:ascii="Simplified Arabic" w:hAnsi="Simplified Arabic" w:hint="cs"/>
          <w:b/>
          <w:bCs/>
          <w:sz w:val="24"/>
          <w:rtl/>
        </w:rPr>
        <w:t xml:space="preserve"> </w:t>
      </w:r>
      <w:r w:rsidRPr="006145EA">
        <w:rPr>
          <w:rFonts w:ascii="Simplified Arabic" w:hAnsi="Simplified Arabic"/>
          <w:strike/>
          <w:rtl/>
        </w:rPr>
        <w:t xml:space="preserve">على النحو الوارد في </w:t>
      </w:r>
      <w:r w:rsidRPr="006145EA">
        <w:rPr>
          <w:rFonts w:ascii="Simplified Arabic" w:hAnsi="Simplified Arabic"/>
          <w:i/>
          <w:iCs/>
          <w:strike/>
          <w:rtl/>
        </w:rPr>
        <w:t>تقرير التقييم العالمي بشأن التنوع البيولوجي وخدمات النظم الإيكولوجية</w:t>
      </w:r>
      <w:r w:rsidRPr="006145EA">
        <w:rPr>
          <w:rFonts w:ascii="Simplified Arabic" w:hAnsi="Simplified Arabic"/>
          <w:strike/>
          <w:rtl/>
        </w:rPr>
        <w:t xml:space="preserve"> الصادر عن المنبر الحكومي الدولي للعلوم والسياسات في مجال التنوع البيولوجي</w:t>
      </w:r>
      <w:r w:rsidRPr="006145EA">
        <w:rPr>
          <w:rFonts w:ascii="Simplified Arabic" w:hAnsi="Simplified Arabic" w:hint="cs"/>
          <w:strike/>
          <w:rtl/>
        </w:rPr>
        <w:t xml:space="preserve">، </w:t>
      </w:r>
      <w:r w:rsidRPr="006145EA">
        <w:rPr>
          <w:rFonts w:ascii="Simplified Arabic" w:hAnsi="Simplified Arabic"/>
          <w:strike/>
          <w:rtl/>
        </w:rPr>
        <w:t xml:space="preserve">بما في ذلك المحركات التي لم </w:t>
      </w:r>
      <w:r w:rsidRPr="00D36D24">
        <w:rPr>
          <w:rFonts w:ascii="Simplified Arabic" w:hAnsi="Simplified Arabic"/>
          <w:strike/>
          <w:sz w:val="24"/>
          <w:rtl/>
        </w:rPr>
        <w:t>تتناولها</w:t>
      </w:r>
      <w:r w:rsidRPr="006145EA">
        <w:rPr>
          <w:rFonts w:ascii="Simplified Arabic" w:hAnsi="Simplified Arabic"/>
          <w:strike/>
          <w:rtl/>
        </w:rPr>
        <w:t xml:space="preserve"> غايات وأهداف الإطار</w:t>
      </w:r>
      <w:r w:rsidRPr="006145EA">
        <w:rPr>
          <w:rFonts w:ascii="Simplified Arabic" w:hAnsi="Simplified Arabic" w:hint="cs"/>
          <w:strike/>
          <w:rtl/>
        </w:rPr>
        <w:t xml:space="preserve"> </w:t>
      </w:r>
      <w:r w:rsidRPr="006145EA">
        <w:rPr>
          <w:rFonts w:ascii="Simplified Arabic" w:hAnsi="Simplified Arabic"/>
          <w:strike/>
          <w:rtl/>
        </w:rPr>
        <w:t>بشكل مباشر، مثل الديم</w:t>
      </w:r>
      <w:r w:rsidRPr="006145EA">
        <w:rPr>
          <w:rFonts w:ascii="Simplified Arabic" w:hAnsi="Simplified Arabic" w:hint="cs"/>
          <w:strike/>
          <w:rtl/>
        </w:rPr>
        <w:t>و</w:t>
      </w:r>
      <w:r w:rsidRPr="006145EA">
        <w:rPr>
          <w:rFonts w:ascii="Simplified Arabic" w:hAnsi="Simplified Arabic"/>
          <w:strike/>
          <w:rtl/>
        </w:rPr>
        <w:t>غرافيا وال</w:t>
      </w:r>
      <w:r w:rsidRPr="006145EA">
        <w:rPr>
          <w:rFonts w:ascii="Simplified Arabic" w:hAnsi="Simplified Arabic" w:hint="cs"/>
          <w:strike/>
          <w:rtl/>
        </w:rPr>
        <w:t>نز</w:t>
      </w:r>
      <w:r w:rsidRPr="006145EA">
        <w:rPr>
          <w:rFonts w:ascii="Simplified Arabic" w:hAnsi="Simplified Arabic"/>
          <w:strike/>
          <w:rtl/>
        </w:rPr>
        <w:t>اعات</w:t>
      </w:r>
      <w:r w:rsidRPr="006145EA">
        <w:rPr>
          <w:rFonts w:ascii="Simplified Arabic" w:hAnsi="Simplified Arabic" w:hint="cs"/>
          <w:strike/>
          <w:rtl/>
        </w:rPr>
        <w:t xml:space="preserve"> </w:t>
      </w:r>
      <w:r w:rsidRPr="006145EA">
        <w:rPr>
          <w:rFonts w:ascii="Simplified Arabic" w:hAnsi="Simplified Arabic"/>
          <w:strike/>
          <w:sz w:val="24"/>
          <w:rtl/>
        </w:rPr>
        <w:t>والأوبئة</w:t>
      </w:r>
      <w:r w:rsidRPr="006145EA">
        <w:rPr>
          <w:rFonts w:ascii="Simplified Arabic" w:hAnsi="Simplified Arabic"/>
          <w:strike/>
          <w:rtl/>
        </w:rPr>
        <w:t>، بما في ذلك</w:t>
      </w:r>
      <w:r w:rsidRPr="005D37C0">
        <w:rPr>
          <w:rFonts w:ascii="Simplified Arabic" w:hAnsi="Simplified Arabic"/>
          <w:sz w:val="24"/>
          <w:rtl/>
        </w:rPr>
        <w:t>.</w:t>
      </w:r>
    </w:p>
    <w:p w14:paraId="30862EA0" w14:textId="6651EE0F" w:rsidR="00155A85" w:rsidRPr="00AD0B54" w:rsidRDefault="00155A85" w:rsidP="00D70C97">
      <w:pPr>
        <w:spacing w:before="120"/>
        <w:rPr>
          <w:rFonts w:asciiTheme="majorBidi" w:hAnsiTheme="majorBidi" w:cstheme="majorBidi"/>
          <w:b/>
          <w:bCs/>
          <w:spacing w:val="-3"/>
          <w:kern w:val="22"/>
          <w:szCs w:val="22"/>
          <w:rtl/>
        </w:rPr>
      </w:pPr>
      <w:r w:rsidRPr="00AD0B54">
        <w:rPr>
          <w:rFonts w:ascii="Simplified Arabic" w:hAnsi="Simplified Arabic"/>
          <w:b/>
          <w:bCs/>
          <w:sz w:val="24"/>
          <w:rtl/>
        </w:rPr>
        <w:t>17 مكرر</w:t>
      </w:r>
      <w:r w:rsidRPr="00AD0B54">
        <w:rPr>
          <w:rFonts w:ascii="Simplified Arabic" w:hAnsi="Simplified Arabic" w:hint="cs"/>
          <w:b/>
          <w:bCs/>
          <w:sz w:val="24"/>
          <w:rtl/>
        </w:rPr>
        <w:t>- و</w:t>
      </w:r>
      <w:r w:rsidRPr="00AD0B54">
        <w:rPr>
          <w:rFonts w:ascii="Simplified Arabic" w:hAnsi="Simplified Arabic"/>
          <w:b/>
          <w:bCs/>
          <w:sz w:val="24"/>
          <w:rtl/>
        </w:rPr>
        <w:t>سيت</w:t>
      </w:r>
      <w:r w:rsidRPr="00AD0B54">
        <w:rPr>
          <w:rFonts w:ascii="Simplified Arabic" w:hAnsi="Simplified Arabic" w:hint="cs"/>
          <w:b/>
          <w:bCs/>
          <w:sz w:val="24"/>
          <w:rtl/>
        </w:rPr>
        <w:t>سنّى</w:t>
      </w:r>
      <w:r w:rsidRPr="00AD0B54">
        <w:rPr>
          <w:rFonts w:ascii="Simplified Arabic" w:hAnsi="Simplified Arabic"/>
          <w:b/>
          <w:bCs/>
          <w:sz w:val="24"/>
          <w:rtl/>
        </w:rPr>
        <w:t xml:space="preserve"> تنفيذ الإطار من خلال تحقيق أهداف التنمية المستدامة وخطة التنمية المستدامة لعام 2030 بأبعادها الاقتصادية والاجتماعية والبيئية.</w:t>
      </w:r>
      <w:r>
        <w:rPr>
          <w:rFonts w:ascii="Simplified Arabic" w:hAnsi="Simplified Arabic" w:hint="cs"/>
          <w:b/>
          <w:bCs/>
          <w:sz w:val="24"/>
          <w:rtl/>
        </w:rPr>
        <w:t xml:space="preserve"> </w:t>
      </w:r>
      <w:r w:rsidRPr="000C2CBF">
        <w:rPr>
          <w:rFonts w:ascii="Simplified Arabic" w:hAnsi="Simplified Arabic"/>
          <w:sz w:val="24"/>
          <w:rtl/>
        </w:rPr>
        <w:t>[</w:t>
      </w:r>
      <w:r w:rsidRPr="006145EA">
        <w:rPr>
          <w:rFonts w:ascii="Simplified Arabic" w:hAnsi="Simplified Arabic"/>
          <w:strike/>
          <w:rtl/>
        </w:rPr>
        <w:t>في سياق خطة التنمية المستدامة لعام 2030</w:t>
      </w:r>
      <w:r w:rsidRPr="000C2CBF">
        <w:rPr>
          <w:rFonts w:ascii="Simplified Arabic" w:hAnsi="Simplified Arabic"/>
          <w:sz w:val="24"/>
          <w:rtl/>
        </w:rPr>
        <w:t>]</w:t>
      </w:r>
      <w:r>
        <w:rPr>
          <w:rFonts w:asciiTheme="majorBidi" w:hAnsiTheme="majorBidi" w:cstheme="majorBidi" w:hint="cs"/>
          <w:b/>
          <w:bCs/>
          <w:spacing w:val="-3"/>
          <w:kern w:val="22"/>
          <w:szCs w:val="22"/>
          <w:rtl/>
        </w:rPr>
        <w:t xml:space="preserve"> </w:t>
      </w:r>
    </w:p>
    <w:p w14:paraId="26B77297" w14:textId="77777777" w:rsidR="00155A85" w:rsidRPr="009A73FB" w:rsidRDefault="00155A85" w:rsidP="00D70C97">
      <w:pPr>
        <w:pStyle w:val="Para1"/>
        <w:keepNext/>
        <w:keepLines/>
        <w:numPr>
          <w:ilvl w:val="0"/>
          <w:numId w:val="0"/>
        </w:numPr>
        <w:suppressLineNumbers/>
        <w:suppressAutoHyphens/>
        <w:bidi/>
        <w:snapToGrid w:val="0"/>
        <w:spacing w:after="0"/>
        <w:rPr>
          <w:rFonts w:asciiTheme="majorBidi" w:hAnsiTheme="majorBidi" w:cstheme="majorBidi"/>
          <w:b/>
          <w:bCs/>
          <w:kern w:val="22"/>
          <w:szCs w:val="22"/>
          <w:u w:val="single"/>
          <w:rtl/>
          <w:lang w:bidi="ar-EG"/>
        </w:rPr>
      </w:pPr>
      <w:r w:rsidRPr="009A73FB">
        <w:rPr>
          <w:rFonts w:ascii="Simplified Arabic" w:hAnsi="Simplified Arabic" w:cs="Simplified Arabic"/>
          <w:b/>
          <w:bCs/>
          <w:sz w:val="24"/>
          <w:szCs w:val="24"/>
          <w:u w:val="single"/>
          <w:rtl/>
        </w:rPr>
        <w:t>بوليفيا:</w:t>
      </w:r>
    </w:p>
    <w:p w14:paraId="66B3C2C0" w14:textId="77777777" w:rsidR="00155A85" w:rsidRDefault="00155A85" w:rsidP="00D70C97">
      <w:pPr>
        <w:rPr>
          <w:rFonts w:asciiTheme="majorBidi" w:hAnsiTheme="majorBidi" w:cstheme="majorBidi"/>
          <w:kern w:val="22"/>
          <w:szCs w:val="22"/>
          <w:rtl/>
        </w:rPr>
      </w:pPr>
      <w:r w:rsidRPr="000C2CBF">
        <w:rPr>
          <w:rFonts w:ascii="Simplified Arabic" w:hAnsi="Simplified Arabic"/>
          <w:sz w:val="24"/>
          <w:rtl/>
        </w:rPr>
        <w:t>14-</w:t>
      </w:r>
      <w:r>
        <w:rPr>
          <w:rFonts w:ascii="Simplified Arabic" w:hAnsi="Simplified Arabic" w:hint="cs"/>
          <w:sz w:val="24"/>
          <w:rtl/>
        </w:rPr>
        <w:tab/>
      </w:r>
      <w:r w:rsidRPr="00382B1F">
        <w:rPr>
          <w:rFonts w:ascii="Simplified Arabic" w:hAnsi="Simplified Arabic"/>
          <w:rtl/>
        </w:rPr>
        <w:t xml:space="preserve">يتطلب تنفيذ الإطار العالمي للتنوع البيولوجي </w:t>
      </w:r>
      <w:r>
        <w:rPr>
          <w:rFonts w:ascii="Simplified Arabic" w:hAnsi="Simplified Arabic" w:hint="cs"/>
          <w:sz w:val="24"/>
          <w:rtl/>
        </w:rPr>
        <w:t>نُهج</w:t>
      </w:r>
      <w:r w:rsidRPr="00382B1F">
        <w:rPr>
          <w:rFonts w:ascii="Simplified Arabic" w:hAnsi="Simplified Arabic"/>
          <w:rtl/>
        </w:rPr>
        <w:t xml:space="preserve"> حوكمة</w:t>
      </w:r>
      <w:r>
        <w:rPr>
          <w:rFonts w:ascii="Simplified Arabic" w:hAnsi="Simplified Arabic" w:hint="cs"/>
          <w:rtl/>
        </w:rPr>
        <w:t xml:space="preserve"> </w:t>
      </w:r>
      <w:r w:rsidRPr="000C2CBF">
        <w:rPr>
          <w:rFonts w:ascii="Simplified Arabic" w:hAnsi="Simplified Arabic"/>
          <w:sz w:val="24"/>
          <w:rtl/>
        </w:rPr>
        <w:t xml:space="preserve">متكاملة </w:t>
      </w:r>
      <w:r w:rsidRPr="00382B1F">
        <w:rPr>
          <w:rFonts w:ascii="Simplified Arabic" w:hAnsi="Simplified Arabic"/>
          <w:rtl/>
        </w:rPr>
        <w:t>وللحكومة برمتها</w:t>
      </w:r>
      <w:r w:rsidRPr="000C2CBF">
        <w:rPr>
          <w:rFonts w:ascii="Simplified Arabic" w:hAnsi="Simplified Arabic"/>
          <w:sz w:val="24"/>
          <w:rtl/>
        </w:rPr>
        <w:t xml:space="preserve"> لضمان اتساق </w:t>
      </w:r>
      <w:r>
        <w:rPr>
          <w:rFonts w:ascii="Simplified Arabic" w:hAnsi="Simplified Arabic" w:hint="cs"/>
          <w:sz w:val="24"/>
          <w:rtl/>
        </w:rPr>
        <w:t>ا</w:t>
      </w:r>
      <w:r w:rsidRPr="000C2CBF">
        <w:rPr>
          <w:rFonts w:ascii="Simplified Arabic" w:hAnsi="Simplified Arabic"/>
          <w:sz w:val="24"/>
          <w:rtl/>
        </w:rPr>
        <w:t>لسياسات وفعاليتها</w:t>
      </w:r>
      <w:r>
        <w:rPr>
          <w:rFonts w:ascii="Simplified Arabic" w:hAnsi="Simplified Arabic"/>
          <w:sz w:val="24"/>
          <w:rtl/>
        </w:rPr>
        <w:t>،</w:t>
      </w:r>
      <w:r w:rsidRPr="000C2CBF">
        <w:rPr>
          <w:rFonts w:ascii="Simplified Arabic" w:hAnsi="Simplified Arabic"/>
          <w:sz w:val="24"/>
          <w:rtl/>
        </w:rPr>
        <w:t xml:space="preserve"> والإرادة السياسية</w:t>
      </w:r>
      <w:r>
        <w:rPr>
          <w:rFonts w:ascii="Simplified Arabic" w:hAnsi="Simplified Arabic" w:hint="cs"/>
          <w:sz w:val="24"/>
          <w:rtl/>
        </w:rPr>
        <w:t>،</w:t>
      </w:r>
      <w:r w:rsidRPr="000C2CBF">
        <w:rPr>
          <w:rFonts w:ascii="Simplified Arabic" w:hAnsi="Simplified Arabic"/>
          <w:sz w:val="24"/>
          <w:rtl/>
        </w:rPr>
        <w:t xml:space="preserve"> والاعتراف </w:t>
      </w:r>
      <w:r w:rsidRPr="00382B1F">
        <w:rPr>
          <w:rFonts w:ascii="Simplified Arabic" w:hAnsi="Simplified Arabic"/>
          <w:rtl/>
        </w:rPr>
        <w:t>على أعلى مستويات الحكومة</w:t>
      </w:r>
      <w:r w:rsidRPr="000C2CBF">
        <w:rPr>
          <w:rFonts w:ascii="Simplified Arabic" w:hAnsi="Simplified Arabic"/>
          <w:sz w:val="24"/>
          <w:rtl/>
        </w:rPr>
        <w:t>.</w:t>
      </w:r>
      <w:r>
        <w:rPr>
          <w:rFonts w:ascii="Simplified Arabic" w:hAnsi="Simplified Arabic" w:hint="cs"/>
          <w:sz w:val="24"/>
          <w:rtl/>
        </w:rPr>
        <w:t xml:space="preserve"> </w:t>
      </w:r>
      <w:r w:rsidRPr="00942E40">
        <w:rPr>
          <w:rFonts w:ascii="Simplified Arabic" w:hAnsi="Simplified Arabic" w:hint="cs"/>
          <w:b/>
          <w:bCs/>
          <w:sz w:val="24"/>
          <w:rtl/>
        </w:rPr>
        <w:t>و</w:t>
      </w:r>
      <w:r w:rsidRPr="00942E40">
        <w:rPr>
          <w:rFonts w:ascii="Simplified Arabic" w:hAnsi="Simplified Arabic"/>
          <w:b/>
          <w:bCs/>
          <w:sz w:val="24"/>
          <w:rtl/>
        </w:rPr>
        <w:t>هناك حاجة</w:t>
      </w:r>
      <w:r w:rsidRPr="00942E40">
        <w:rPr>
          <w:rFonts w:ascii="Simplified Arabic" w:hAnsi="Simplified Arabic" w:hint="cs"/>
          <w:b/>
          <w:bCs/>
          <w:sz w:val="24"/>
          <w:rtl/>
        </w:rPr>
        <w:t xml:space="preserve"> أيضا</w:t>
      </w:r>
      <w:r w:rsidRPr="00942E40">
        <w:rPr>
          <w:rFonts w:ascii="Simplified Arabic" w:hAnsi="Simplified Arabic"/>
          <w:b/>
          <w:bCs/>
          <w:sz w:val="24"/>
          <w:rtl/>
        </w:rPr>
        <w:t xml:space="preserve"> إلى الاعتراف </w:t>
      </w:r>
      <w:r w:rsidRPr="006C6C86">
        <w:rPr>
          <w:rFonts w:ascii="Simplified Arabic" w:hAnsi="Simplified Arabic" w:hint="cs"/>
          <w:b/>
          <w:bCs/>
          <w:sz w:val="24"/>
          <w:rtl/>
        </w:rPr>
        <w:t>ب</w:t>
      </w:r>
      <w:r w:rsidRPr="006C6C86">
        <w:rPr>
          <w:rFonts w:ascii="Simplified Arabic" w:hAnsi="Simplified Arabic"/>
          <w:b/>
          <w:bCs/>
          <w:sz w:val="24"/>
          <w:rtl/>
        </w:rPr>
        <w:t>التكافؤ</w:t>
      </w:r>
      <w:r>
        <w:rPr>
          <w:rFonts w:ascii="Simplified Arabic" w:hAnsi="Simplified Arabic" w:hint="cs"/>
          <w:b/>
          <w:bCs/>
          <w:sz w:val="24"/>
          <w:rtl/>
        </w:rPr>
        <w:t xml:space="preserve"> </w:t>
      </w:r>
      <w:r w:rsidRPr="00942E40">
        <w:rPr>
          <w:rFonts w:ascii="Simplified Arabic" w:hAnsi="Simplified Arabic"/>
          <w:b/>
          <w:bCs/>
          <w:sz w:val="24"/>
          <w:rtl/>
        </w:rPr>
        <w:t xml:space="preserve">المعرفي لجميع نظم </w:t>
      </w:r>
      <w:r w:rsidRPr="00942E40">
        <w:rPr>
          <w:rFonts w:ascii="Simplified Arabic" w:hAnsi="Simplified Arabic" w:hint="cs"/>
          <w:b/>
          <w:bCs/>
          <w:sz w:val="24"/>
          <w:rtl/>
        </w:rPr>
        <w:t>ال</w:t>
      </w:r>
      <w:r w:rsidRPr="00942E40">
        <w:rPr>
          <w:rFonts w:ascii="Simplified Arabic" w:hAnsi="Simplified Arabic"/>
          <w:b/>
          <w:bCs/>
          <w:sz w:val="24"/>
          <w:rtl/>
        </w:rPr>
        <w:t>مع</w:t>
      </w:r>
      <w:r w:rsidRPr="00942E40">
        <w:rPr>
          <w:rFonts w:ascii="Simplified Arabic" w:hAnsi="Simplified Arabic" w:hint="cs"/>
          <w:b/>
          <w:bCs/>
          <w:sz w:val="24"/>
          <w:rtl/>
        </w:rPr>
        <w:t>ا</w:t>
      </w:r>
      <w:r w:rsidRPr="00942E40">
        <w:rPr>
          <w:rFonts w:ascii="Simplified Arabic" w:hAnsi="Simplified Arabic"/>
          <w:b/>
          <w:bCs/>
          <w:sz w:val="24"/>
          <w:rtl/>
        </w:rPr>
        <w:t>رف</w:t>
      </w:r>
      <w:r w:rsidRPr="00942E40">
        <w:rPr>
          <w:rFonts w:ascii="Simplified Arabic" w:hAnsi="Simplified Arabic" w:hint="cs"/>
          <w:b/>
          <w:bCs/>
          <w:sz w:val="24"/>
          <w:rtl/>
        </w:rPr>
        <w:t xml:space="preserve"> المتعلقة</w:t>
      </w:r>
      <w:r w:rsidRPr="00942E40">
        <w:rPr>
          <w:rFonts w:ascii="Simplified Arabic" w:hAnsi="Simplified Arabic"/>
          <w:b/>
          <w:bCs/>
          <w:sz w:val="24"/>
          <w:rtl/>
        </w:rPr>
        <w:t xml:space="preserve"> </w:t>
      </w:r>
      <w:r w:rsidRPr="00942E40">
        <w:rPr>
          <w:rFonts w:ascii="Simplified Arabic" w:hAnsi="Simplified Arabic" w:hint="cs"/>
          <w:b/>
          <w:bCs/>
          <w:sz w:val="24"/>
          <w:rtl/>
        </w:rPr>
        <w:t>ب</w:t>
      </w:r>
      <w:r w:rsidRPr="00942E40">
        <w:rPr>
          <w:rFonts w:ascii="Simplified Arabic" w:hAnsi="Simplified Arabic"/>
          <w:b/>
          <w:bCs/>
          <w:sz w:val="24"/>
          <w:rtl/>
        </w:rPr>
        <w:t xml:space="preserve">التنوع البيولوجي، </w:t>
      </w:r>
      <w:r>
        <w:rPr>
          <w:rFonts w:ascii="Simplified Arabic" w:hAnsi="Simplified Arabic" w:hint="cs"/>
          <w:b/>
          <w:bCs/>
          <w:sz w:val="24"/>
          <w:rtl/>
        </w:rPr>
        <w:t>ولا سيما</w:t>
      </w:r>
      <w:r w:rsidRPr="00942E40">
        <w:rPr>
          <w:rFonts w:ascii="Simplified Arabic" w:hAnsi="Simplified Arabic"/>
          <w:b/>
          <w:bCs/>
          <w:sz w:val="24"/>
          <w:rtl/>
        </w:rPr>
        <w:t xml:space="preserve"> نظم </w:t>
      </w:r>
      <w:r w:rsidRPr="00942E40">
        <w:rPr>
          <w:rFonts w:ascii="Simplified Arabic" w:hAnsi="Simplified Arabic" w:hint="cs"/>
          <w:b/>
          <w:bCs/>
          <w:sz w:val="24"/>
          <w:rtl/>
        </w:rPr>
        <w:t>ال</w:t>
      </w:r>
      <w:r w:rsidRPr="00942E40">
        <w:rPr>
          <w:rFonts w:ascii="Simplified Arabic" w:hAnsi="Simplified Arabic"/>
          <w:b/>
          <w:bCs/>
          <w:sz w:val="24"/>
          <w:rtl/>
        </w:rPr>
        <w:t>مع</w:t>
      </w:r>
      <w:r w:rsidRPr="00942E40">
        <w:rPr>
          <w:rFonts w:ascii="Simplified Arabic" w:hAnsi="Simplified Arabic" w:hint="cs"/>
          <w:b/>
          <w:bCs/>
          <w:sz w:val="24"/>
          <w:rtl/>
        </w:rPr>
        <w:t>ا</w:t>
      </w:r>
      <w:r w:rsidRPr="00942E40">
        <w:rPr>
          <w:rFonts w:ascii="Simplified Arabic" w:hAnsi="Simplified Arabic"/>
          <w:b/>
          <w:bCs/>
          <w:sz w:val="24"/>
          <w:rtl/>
        </w:rPr>
        <w:t>رف الخاصة بالشعوب الأصلية والمجتمعات المحلية</w:t>
      </w:r>
      <w:r w:rsidRPr="00942E40">
        <w:rPr>
          <w:rFonts w:ascii="Simplified Arabic" w:hAnsi="Simplified Arabic" w:hint="cs"/>
          <w:b/>
          <w:bCs/>
          <w:sz w:val="24"/>
          <w:rtl/>
        </w:rPr>
        <w:t>.</w:t>
      </w:r>
    </w:p>
    <w:p w14:paraId="19432CEC" w14:textId="77777777" w:rsidR="00155A85" w:rsidRDefault="00155A85" w:rsidP="00D70C97">
      <w:pPr>
        <w:spacing w:before="120"/>
        <w:rPr>
          <w:rFonts w:asciiTheme="majorBidi" w:hAnsiTheme="majorBidi" w:cstheme="majorBidi"/>
          <w:kern w:val="22"/>
          <w:szCs w:val="22"/>
          <w:rtl/>
        </w:rPr>
      </w:pPr>
      <w:r w:rsidRPr="00834B30">
        <w:rPr>
          <w:rFonts w:ascii="Simplified Arabic" w:hAnsi="Simplified Arabic"/>
          <w:sz w:val="24"/>
          <w:rtl/>
        </w:rPr>
        <w:t>15-</w:t>
      </w:r>
      <w:r w:rsidRPr="00834B30">
        <w:rPr>
          <w:rFonts w:ascii="Simplified Arabic" w:hAnsi="Simplified Arabic"/>
          <w:sz w:val="24"/>
          <w:rtl/>
        </w:rPr>
        <w:tab/>
      </w:r>
      <w:r>
        <w:rPr>
          <w:rFonts w:ascii="Simplified Arabic" w:hAnsi="Simplified Arabic" w:hint="cs"/>
          <w:sz w:val="24"/>
          <w:rtl/>
        </w:rPr>
        <w:t>و</w:t>
      </w:r>
      <w:r w:rsidRPr="00834B30">
        <w:rPr>
          <w:rFonts w:ascii="Simplified Arabic" w:hAnsi="Simplified Arabic"/>
          <w:sz w:val="24"/>
          <w:rtl/>
        </w:rPr>
        <w:t xml:space="preserve">سيتطلب </w:t>
      </w:r>
      <w:r w:rsidRPr="00834B30">
        <w:rPr>
          <w:rFonts w:ascii="Simplified Arabic" w:hAnsi="Simplified Arabic"/>
          <w:rtl/>
        </w:rPr>
        <w:t>ذلك</w:t>
      </w:r>
      <w:r w:rsidRPr="00834B30">
        <w:rPr>
          <w:rFonts w:ascii="Simplified Arabic" w:hAnsi="Simplified Arabic"/>
          <w:sz w:val="24"/>
          <w:rtl/>
        </w:rPr>
        <w:t xml:space="preserve"> نهجا تشاركيا وشاملا للمجتمع بأسره </w:t>
      </w:r>
      <w:r w:rsidRPr="00834B30">
        <w:rPr>
          <w:rFonts w:ascii="Simplified Arabic" w:hAnsi="Simplified Arabic"/>
          <w:rtl/>
        </w:rPr>
        <w:t>يشرك الجهات الفاعلة خارج الحكومات</w:t>
      </w:r>
      <w:r w:rsidRPr="00834B30">
        <w:rPr>
          <w:rFonts w:ascii="Simplified Arabic" w:hAnsi="Simplified Arabic"/>
          <w:sz w:val="24"/>
          <w:rtl/>
        </w:rPr>
        <w:t xml:space="preserve"> الوطنية، بما في ذلك الحكومات دون الوطنية، والمدن، والسلطات المحلية الأخرى</w:t>
      </w:r>
      <w:r>
        <w:rPr>
          <w:rFonts w:ascii="Simplified Arabic" w:hAnsi="Simplified Arabic" w:hint="cs"/>
          <w:sz w:val="24"/>
          <w:rtl/>
        </w:rPr>
        <w:t xml:space="preserve"> </w:t>
      </w:r>
      <w:r w:rsidRPr="005D37C0">
        <w:rPr>
          <w:rFonts w:ascii="Simplified Arabic" w:hAnsi="Simplified Arabic"/>
          <w:sz w:val="24"/>
          <w:rtl/>
        </w:rPr>
        <w:t>(بما في ذلك من خلال إعلان إدنبرة)</w:t>
      </w:r>
      <w:r w:rsidRPr="00834B30">
        <w:rPr>
          <w:rFonts w:ascii="Simplified Arabic" w:hAnsi="Simplified Arabic"/>
          <w:sz w:val="24"/>
          <w:rtl/>
        </w:rPr>
        <w:t xml:space="preserve">، والمنظمات الحكومية الدولية، والمنظمات غير الحكومية، والشعوب الأصلية والمجتمعات المحلية، والجماعات النسائية، وجماعات الشباب، </w:t>
      </w:r>
      <w:r w:rsidRPr="00834B30">
        <w:rPr>
          <w:rFonts w:ascii="Simplified Arabic" w:hAnsi="Simplified Arabic"/>
          <w:rtl/>
        </w:rPr>
        <w:t>والأوساط التجارية والمالية،</w:t>
      </w:r>
      <w:r w:rsidRPr="00834B30">
        <w:rPr>
          <w:rFonts w:ascii="Simplified Arabic" w:hAnsi="Simplified Arabic"/>
          <w:sz w:val="24"/>
          <w:rtl/>
        </w:rPr>
        <w:t xml:space="preserve"> </w:t>
      </w:r>
      <w:r w:rsidRPr="00834B30">
        <w:rPr>
          <w:rFonts w:ascii="Simplified Arabic" w:hAnsi="Simplified Arabic"/>
          <w:rtl/>
        </w:rPr>
        <w:t xml:space="preserve">والأوساط </w:t>
      </w:r>
      <w:r w:rsidRPr="00834B30">
        <w:rPr>
          <w:rFonts w:ascii="Simplified Arabic" w:hAnsi="Simplified Arabic"/>
          <w:sz w:val="24"/>
          <w:rtl/>
        </w:rPr>
        <w:t xml:space="preserve">العلمية، والأوساط الأكاديمية، والمنظمات الدينية، </w:t>
      </w:r>
      <w:r w:rsidRPr="00834B30">
        <w:rPr>
          <w:rFonts w:ascii="Simplified Arabic" w:hAnsi="Simplified Arabic"/>
          <w:rtl/>
        </w:rPr>
        <w:t>وممثل</w:t>
      </w:r>
      <w:r>
        <w:rPr>
          <w:rFonts w:ascii="Simplified Arabic" w:hAnsi="Simplified Arabic" w:hint="cs"/>
          <w:rtl/>
        </w:rPr>
        <w:t>و</w:t>
      </w:r>
      <w:r w:rsidRPr="00834B30">
        <w:rPr>
          <w:rFonts w:ascii="Simplified Arabic" w:hAnsi="Simplified Arabic"/>
          <w:rtl/>
        </w:rPr>
        <w:t xml:space="preserve"> القطاعات المتعلقة بالتنوع البيولوجي أو المعتمدة عليه،</w:t>
      </w:r>
      <w:r w:rsidRPr="00834B30">
        <w:rPr>
          <w:rFonts w:ascii="Simplified Arabic" w:hAnsi="Simplified Arabic"/>
          <w:sz w:val="24"/>
          <w:rtl/>
        </w:rPr>
        <w:t xml:space="preserve"> والمواطنون </w:t>
      </w:r>
      <w:r w:rsidRPr="00834B30">
        <w:rPr>
          <w:rFonts w:ascii="Simplified Arabic" w:hAnsi="Simplified Arabic"/>
          <w:rtl/>
        </w:rPr>
        <w:t>بصفة عامة</w:t>
      </w:r>
      <w:r w:rsidRPr="00834B30">
        <w:rPr>
          <w:rFonts w:ascii="Simplified Arabic" w:hAnsi="Simplified Arabic"/>
          <w:sz w:val="24"/>
          <w:rtl/>
        </w:rPr>
        <w:t>، وأصحاب المصلحة الآخرون.</w:t>
      </w:r>
      <w:r w:rsidRPr="00295324">
        <w:rPr>
          <w:rFonts w:ascii="Simplified Arabic" w:hAnsi="Simplified Arabic" w:hint="cs"/>
          <w:b/>
          <w:bCs/>
          <w:sz w:val="24"/>
          <w:rtl/>
        </w:rPr>
        <w:t xml:space="preserve"> و</w:t>
      </w:r>
      <w:r w:rsidRPr="00295324">
        <w:rPr>
          <w:rFonts w:ascii="Simplified Arabic" w:hAnsi="Simplified Arabic"/>
          <w:b/>
          <w:bCs/>
          <w:sz w:val="24"/>
          <w:rtl/>
        </w:rPr>
        <w:t>يتطلب</w:t>
      </w:r>
      <w:r w:rsidRPr="00295324">
        <w:rPr>
          <w:rFonts w:ascii="Simplified Arabic" w:hAnsi="Simplified Arabic" w:hint="cs"/>
          <w:b/>
          <w:bCs/>
          <w:sz w:val="24"/>
          <w:rtl/>
        </w:rPr>
        <w:t xml:space="preserve"> ذلك أيضا</w:t>
      </w:r>
      <w:r w:rsidRPr="00295324">
        <w:rPr>
          <w:rFonts w:ascii="Simplified Arabic" w:hAnsi="Simplified Arabic"/>
          <w:b/>
          <w:bCs/>
          <w:sz w:val="24"/>
          <w:rtl/>
        </w:rPr>
        <w:t xml:space="preserve"> الاعتراف </w:t>
      </w:r>
      <w:r w:rsidRPr="00295324">
        <w:rPr>
          <w:rFonts w:ascii="Simplified Arabic" w:hAnsi="Simplified Arabic" w:hint="cs"/>
          <w:b/>
          <w:bCs/>
          <w:sz w:val="24"/>
          <w:rtl/>
        </w:rPr>
        <w:t>ب</w:t>
      </w:r>
      <w:r w:rsidRPr="00295324">
        <w:rPr>
          <w:rFonts w:ascii="Simplified Arabic" w:hAnsi="Simplified Arabic"/>
          <w:b/>
          <w:bCs/>
          <w:sz w:val="24"/>
          <w:rtl/>
        </w:rPr>
        <w:t>الن</w:t>
      </w:r>
      <w:r w:rsidRPr="00295324">
        <w:rPr>
          <w:rFonts w:ascii="Simplified Arabic" w:hAnsi="Simplified Arabic" w:hint="cs"/>
          <w:b/>
          <w:bCs/>
          <w:sz w:val="24"/>
          <w:rtl/>
        </w:rPr>
        <w:t>ُ</w:t>
      </w:r>
      <w:r w:rsidRPr="00295324">
        <w:rPr>
          <w:rFonts w:ascii="Simplified Arabic" w:hAnsi="Simplified Arabic"/>
          <w:b/>
          <w:bCs/>
          <w:sz w:val="24"/>
          <w:rtl/>
        </w:rPr>
        <w:t>هج والرؤى والنماذج والأدوات</w:t>
      </w:r>
      <w:r w:rsidRPr="00295324">
        <w:rPr>
          <w:rFonts w:ascii="Simplified Arabic" w:hAnsi="Simplified Arabic" w:hint="cs"/>
          <w:b/>
          <w:bCs/>
          <w:sz w:val="24"/>
          <w:rtl/>
        </w:rPr>
        <w:t xml:space="preserve"> ال</w:t>
      </w:r>
      <w:r w:rsidRPr="00295324">
        <w:rPr>
          <w:rFonts w:ascii="Simplified Arabic" w:hAnsi="Simplified Arabic"/>
          <w:b/>
          <w:bCs/>
          <w:sz w:val="24"/>
          <w:rtl/>
        </w:rPr>
        <w:t>مختلف</w:t>
      </w:r>
      <w:r w:rsidRPr="00295324">
        <w:rPr>
          <w:rFonts w:ascii="Simplified Arabic" w:hAnsi="Simplified Arabic" w:hint="cs"/>
          <w:b/>
          <w:bCs/>
          <w:sz w:val="24"/>
          <w:rtl/>
        </w:rPr>
        <w:t>ة</w:t>
      </w:r>
      <w:r w:rsidRPr="00295324">
        <w:rPr>
          <w:rFonts w:ascii="Simplified Arabic" w:hAnsi="Simplified Arabic"/>
          <w:b/>
          <w:bCs/>
          <w:sz w:val="24"/>
          <w:rtl/>
        </w:rPr>
        <w:t xml:space="preserve"> المتاحة لكل بلد ودعمها، وفقا لظروف</w:t>
      </w:r>
      <w:r w:rsidRPr="00295324">
        <w:rPr>
          <w:rFonts w:ascii="Simplified Arabic" w:hAnsi="Simplified Arabic" w:hint="cs"/>
          <w:b/>
          <w:bCs/>
          <w:sz w:val="24"/>
          <w:rtl/>
        </w:rPr>
        <w:t xml:space="preserve"> </w:t>
      </w:r>
      <w:r w:rsidRPr="00295324">
        <w:rPr>
          <w:rFonts w:ascii="Simplified Arabic" w:hAnsi="Simplified Arabic"/>
          <w:b/>
          <w:bCs/>
          <w:sz w:val="24"/>
          <w:rtl/>
        </w:rPr>
        <w:t>كل</w:t>
      </w:r>
      <w:r w:rsidRPr="00295324">
        <w:rPr>
          <w:rFonts w:ascii="Simplified Arabic" w:hAnsi="Simplified Arabic" w:hint="cs"/>
          <w:b/>
          <w:bCs/>
          <w:sz w:val="24"/>
          <w:rtl/>
        </w:rPr>
        <w:t xml:space="preserve"> </w:t>
      </w:r>
      <w:r w:rsidRPr="00295324">
        <w:rPr>
          <w:rFonts w:ascii="Simplified Arabic" w:hAnsi="Simplified Arabic"/>
          <w:b/>
          <w:bCs/>
          <w:sz w:val="24"/>
          <w:rtl/>
        </w:rPr>
        <w:t>بلد وأولوياته الوطنية، لتحقيق التنمية المستدامة</w:t>
      </w:r>
      <w:r>
        <w:rPr>
          <w:rFonts w:ascii="Simplified Arabic" w:hAnsi="Simplified Arabic" w:hint="cs"/>
          <w:b/>
          <w:bCs/>
          <w:sz w:val="24"/>
          <w:rtl/>
        </w:rPr>
        <w:t>.</w:t>
      </w:r>
    </w:p>
    <w:p w14:paraId="411F2629" w14:textId="77777777" w:rsidR="00155A85" w:rsidRDefault="00155A85" w:rsidP="00D70C97">
      <w:pPr>
        <w:spacing w:before="120"/>
        <w:rPr>
          <w:rFonts w:ascii="Simplified Arabic" w:hAnsi="Simplified Arabic"/>
          <w:rtl/>
        </w:rPr>
      </w:pPr>
      <w:r>
        <w:rPr>
          <w:rFonts w:ascii="Simplified Arabic" w:hAnsi="Simplified Arabic"/>
          <w:sz w:val="24"/>
          <w:rtl/>
        </w:rPr>
        <w:t>17-</w:t>
      </w:r>
      <w:r>
        <w:rPr>
          <w:rFonts w:ascii="Simplified Arabic" w:hAnsi="Simplified Arabic" w:hint="cs"/>
          <w:sz w:val="24"/>
          <w:rtl/>
        </w:rPr>
        <w:tab/>
      </w:r>
      <w:r w:rsidRPr="000C2CBF">
        <w:rPr>
          <w:rFonts w:ascii="Simplified Arabic" w:hAnsi="Simplified Arabic"/>
          <w:sz w:val="24"/>
          <w:rtl/>
        </w:rPr>
        <w:t>وعلاوة على ذلك</w:t>
      </w:r>
      <w:r>
        <w:rPr>
          <w:rFonts w:ascii="Simplified Arabic" w:hAnsi="Simplified Arabic"/>
          <w:sz w:val="24"/>
          <w:rtl/>
        </w:rPr>
        <w:t>،</w:t>
      </w:r>
      <w:r w:rsidRPr="000C2CBF">
        <w:rPr>
          <w:rFonts w:ascii="Simplified Arabic" w:hAnsi="Simplified Arabic"/>
          <w:sz w:val="24"/>
          <w:rtl/>
        </w:rPr>
        <w:t xml:space="preserve"> سيعتمد النجاح على ضمان</w:t>
      </w:r>
      <w:r>
        <w:rPr>
          <w:rFonts w:ascii="Simplified Arabic" w:hAnsi="Simplified Arabic" w:hint="cs"/>
          <w:sz w:val="24"/>
          <w:rtl/>
        </w:rPr>
        <w:t xml:space="preserve"> </w:t>
      </w:r>
      <w:r w:rsidRPr="000C2CBF">
        <w:rPr>
          <w:rFonts w:ascii="Simplified Arabic" w:hAnsi="Simplified Arabic"/>
          <w:sz w:val="24"/>
          <w:rtl/>
        </w:rPr>
        <w:t>المساواة بين الجنسين وتمكين النساء والفتيات</w:t>
      </w:r>
      <w:r>
        <w:rPr>
          <w:rFonts w:ascii="Simplified Arabic" w:hAnsi="Simplified Arabic"/>
          <w:sz w:val="24"/>
          <w:rtl/>
        </w:rPr>
        <w:t>،</w:t>
      </w:r>
      <w:r w:rsidRPr="000C2CBF">
        <w:rPr>
          <w:rFonts w:ascii="Simplified Arabic" w:hAnsi="Simplified Arabic"/>
          <w:sz w:val="24"/>
          <w:rtl/>
        </w:rPr>
        <w:t xml:space="preserve"> والحد من أوجه عدم المساواة</w:t>
      </w:r>
      <w:r>
        <w:rPr>
          <w:rFonts w:ascii="Simplified Arabic" w:hAnsi="Simplified Arabic"/>
          <w:sz w:val="24"/>
          <w:rtl/>
        </w:rPr>
        <w:t>، و</w:t>
      </w:r>
      <w:r>
        <w:rPr>
          <w:rFonts w:ascii="Simplified Arabic" w:hAnsi="Simplified Arabic" w:hint="cs"/>
          <w:sz w:val="24"/>
          <w:rtl/>
        </w:rPr>
        <w:t>زيادة</w:t>
      </w:r>
      <w:r w:rsidRPr="000C2CBF">
        <w:rPr>
          <w:rFonts w:ascii="Simplified Arabic" w:hAnsi="Simplified Arabic"/>
          <w:sz w:val="24"/>
          <w:rtl/>
        </w:rPr>
        <w:t xml:space="preserve"> </w:t>
      </w:r>
      <w:r w:rsidRPr="00451E44">
        <w:rPr>
          <w:rFonts w:ascii="Simplified Arabic" w:hAnsi="Simplified Arabic"/>
          <w:rtl/>
        </w:rPr>
        <w:t>فرص الحصول على التعليم</w:t>
      </w:r>
      <w:r>
        <w:rPr>
          <w:rFonts w:ascii="Simplified Arabic" w:hAnsi="Simplified Arabic"/>
          <w:sz w:val="24"/>
          <w:rtl/>
        </w:rPr>
        <w:t>،</w:t>
      </w:r>
      <w:r>
        <w:rPr>
          <w:rFonts w:ascii="Simplified Arabic" w:hAnsi="Simplified Arabic" w:hint="cs"/>
          <w:sz w:val="24"/>
          <w:rtl/>
        </w:rPr>
        <w:t xml:space="preserve"> </w:t>
      </w:r>
      <w:r w:rsidRPr="000362F0">
        <w:rPr>
          <w:rFonts w:ascii="Simplified Arabic" w:hAnsi="Simplified Arabic"/>
          <w:b/>
          <w:bCs/>
          <w:sz w:val="24"/>
          <w:rtl/>
        </w:rPr>
        <w:t>وضمان</w:t>
      </w:r>
      <w:r>
        <w:rPr>
          <w:rFonts w:ascii="Simplified Arabic" w:hAnsi="Simplified Arabic" w:hint="cs"/>
          <w:b/>
          <w:bCs/>
          <w:sz w:val="24"/>
          <w:rtl/>
        </w:rPr>
        <w:t xml:space="preserve"> </w:t>
      </w:r>
      <w:r w:rsidRPr="008B3292">
        <w:rPr>
          <w:rFonts w:ascii="Simplified Arabic" w:hAnsi="Simplified Arabic"/>
          <w:b/>
          <w:bCs/>
          <w:sz w:val="24"/>
          <w:rtl/>
        </w:rPr>
        <w:t>الاعتراف بحقوق أ</w:t>
      </w:r>
      <w:r>
        <w:rPr>
          <w:rFonts w:ascii="Simplified Arabic" w:hAnsi="Simplified Arabic" w:hint="cs"/>
          <w:b/>
          <w:bCs/>
          <w:sz w:val="24"/>
          <w:rtl/>
        </w:rPr>
        <w:t>ُ</w:t>
      </w:r>
      <w:r w:rsidRPr="008B3292">
        <w:rPr>
          <w:rFonts w:ascii="Simplified Arabic" w:hAnsi="Simplified Arabic"/>
          <w:b/>
          <w:bCs/>
          <w:sz w:val="24"/>
          <w:rtl/>
        </w:rPr>
        <w:t>منا الأرض، و</w:t>
      </w:r>
      <w:r>
        <w:rPr>
          <w:rFonts w:ascii="Simplified Arabic" w:hAnsi="Simplified Arabic" w:hint="cs"/>
          <w:b/>
          <w:bCs/>
          <w:sz w:val="24"/>
          <w:rtl/>
        </w:rPr>
        <w:t>إقرار</w:t>
      </w:r>
      <w:r w:rsidRPr="008B3292">
        <w:rPr>
          <w:rFonts w:ascii="Simplified Arabic" w:hAnsi="Simplified Arabic"/>
          <w:b/>
          <w:bCs/>
          <w:sz w:val="24"/>
          <w:rtl/>
        </w:rPr>
        <w:t xml:space="preserve"> وتعزيز</w:t>
      </w:r>
      <w:r>
        <w:rPr>
          <w:rFonts w:ascii="Simplified Arabic" w:hAnsi="Simplified Arabic" w:hint="cs"/>
          <w:b/>
          <w:bCs/>
          <w:sz w:val="24"/>
          <w:rtl/>
        </w:rPr>
        <w:t xml:space="preserve"> </w:t>
      </w:r>
      <w:r w:rsidRPr="008B3292">
        <w:rPr>
          <w:rFonts w:ascii="Simplified Arabic" w:hAnsi="Simplified Arabic"/>
          <w:b/>
          <w:bCs/>
          <w:sz w:val="24"/>
          <w:rtl/>
        </w:rPr>
        <w:t xml:space="preserve">العمل الجماعي للشعوب الأصلية والمجتمعات المحلية </w:t>
      </w:r>
      <w:r w:rsidRPr="008B3292">
        <w:rPr>
          <w:rFonts w:ascii="Simplified Arabic" w:hAnsi="Simplified Arabic" w:hint="cs"/>
          <w:b/>
          <w:bCs/>
          <w:sz w:val="24"/>
          <w:rtl/>
        </w:rPr>
        <w:t>بوصفها</w:t>
      </w:r>
      <w:r w:rsidRPr="008B3292">
        <w:rPr>
          <w:rFonts w:ascii="Simplified Arabic" w:hAnsi="Simplified Arabic"/>
          <w:b/>
          <w:bCs/>
          <w:sz w:val="24"/>
          <w:rtl/>
        </w:rPr>
        <w:t xml:space="preserve"> </w:t>
      </w:r>
      <w:r w:rsidRPr="008B3292">
        <w:rPr>
          <w:rFonts w:ascii="Simplified Arabic" w:hAnsi="Simplified Arabic" w:hint="cs"/>
          <w:b/>
          <w:bCs/>
          <w:sz w:val="24"/>
          <w:rtl/>
        </w:rPr>
        <w:t>حامية</w:t>
      </w:r>
      <w:r w:rsidRPr="008B3292">
        <w:rPr>
          <w:rFonts w:ascii="Simplified Arabic" w:hAnsi="Simplified Arabic"/>
          <w:b/>
          <w:bCs/>
          <w:sz w:val="24"/>
          <w:rtl/>
        </w:rPr>
        <w:t xml:space="preserve"> </w:t>
      </w:r>
      <w:r w:rsidRPr="008B3292">
        <w:rPr>
          <w:rFonts w:ascii="Simplified Arabic" w:hAnsi="Simplified Arabic" w:hint="cs"/>
          <w:b/>
          <w:bCs/>
          <w:sz w:val="24"/>
          <w:rtl/>
        </w:rPr>
        <w:t>ل</w:t>
      </w:r>
      <w:r w:rsidRPr="008B3292">
        <w:rPr>
          <w:rFonts w:ascii="Simplified Arabic" w:hAnsi="Simplified Arabic"/>
          <w:b/>
          <w:bCs/>
          <w:sz w:val="24"/>
          <w:rtl/>
        </w:rPr>
        <w:t>لتنوع البيولوجي</w:t>
      </w:r>
      <w:r w:rsidRPr="008B3292">
        <w:rPr>
          <w:rFonts w:ascii="Simplified Arabic" w:hAnsi="Simplified Arabic" w:hint="cs"/>
          <w:b/>
          <w:bCs/>
          <w:sz w:val="24"/>
          <w:rtl/>
        </w:rPr>
        <w:t>،</w:t>
      </w:r>
      <w:r>
        <w:rPr>
          <w:rFonts w:ascii="Simplified Arabic" w:hAnsi="Simplified Arabic" w:hint="cs"/>
          <w:sz w:val="24"/>
          <w:rtl/>
        </w:rPr>
        <w:t xml:space="preserve"> </w:t>
      </w:r>
      <w:r w:rsidRPr="000362F0">
        <w:rPr>
          <w:rFonts w:ascii="Simplified Arabic" w:hAnsi="Simplified Arabic"/>
          <w:rtl/>
        </w:rPr>
        <w:t xml:space="preserve">ومعالجة المجموعة الكاملة للمحركات غير المباشرة </w:t>
      </w:r>
      <w:r>
        <w:rPr>
          <w:rFonts w:ascii="Simplified Arabic" w:hAnsi="Simplified Arabic" w:hint="cs"/>
          <w:rtl/>
        </w:rPr>
        <w:t>ل</w:t>
      </w:r>
      <w:r w:rsidRPr="000362F0">
        <w:rPr>
          <w:rFonts w:ascii="Simplified Arabic" w:hAnsi="Simplified Arabic"/>
          <w:rtl/>
        </w:rPr>
        <w:t xml:space="preserve">فقدان </w:t>
      </w:r>
      <w:r w:rsidRPr="000362F0">
        <w:rPr>
          <w:rFonts w:ascii="Simplified Arabic" w:hAnsi="Simplified Arabic"/>
          <w:rtl/>
        </w:rPr>
        <w:lastRenderedPageBreak/>
        <w:t xml:space="preserve">التنوع البيولوجي، على النحو الوارد في </w:t>
      </w:r>
      <w:r w:rsidRPr="008B3292">
        <w:rPr>
          <w:rFonts w:ascii="Simplified Arabic" w:hAnsi="Simplified Arabic"/>
          <w:rtl/>
        </w:rPr>
        <w:t>تقرير التقييم العالمي بشأن التنوع البيولوجي وخدمات النظم الإيكولوجية</w:t>
      </w:r>
      <w:r w:rsidRPr="000362F0">
        <w:rPr>
          <w:rFonts w:ascii="Simplified Arabic" w:hAnsi="Simplified Arabic"/>
          <w:rtl/>
        </w:rPr>
        <w:t xml:space="preserve"> الصادر عن المنبر الحكومي الدولي للعلوم والسياسات في مجال التنوع البيولوجي</w:t>
      </w:r>
      <w:r>
        <w:rPr>
          <w:rFonts w:ascii="Simplified Arabic" w:hAnsi="Simplified Arabic" w:hint="cs"/>
          <w:rtl/>
        </w:rPr>
        <w:t xml:space="preserve"> </w:t>
      </w:r>
      <w:r w:rsidRPr="00042C59">
        <w:rPr>
          <w:rFonts w:ascii="Simplified Arabic" w:hAnsi="Simplified Arabic"/>
          <w:rtl/>
        </w:rPr>
        <w:t>وخدمات النظم الإيكولوجية</w:t>
      </w:r>
      <w:r>
        <w:rPr>
          <w:rFonts w:ascii="Simplified Arabic" w:hAnsi="Simplified Arabic" w:hint="cs"/>
          <w:rtl/>
        </w:rPr>
        <w:t>،</w:t>
      </w:r>
      <w:r w:rsidRPr="00363100">
        <w:rPr>
          <w:rFonts w:hint="cs"/>
          <w:rtl/>
        </w:rPr>
        <w:t xml:space="preserve"> </w:t>
      </w:r>
      <w:r w:rsidRPr="00363100">
        <w:rPr>
          <w:rFonts w:ascii="Simplified Arabic" w:hAnsi="Simplified Arabic"/>
          <w:rtl/>
        </w:rPr>
        <w:t xml:space="preserve">بما في ذلك المحركات التي لم </w:t>
      </w:r>
      <w:r w:rsidRPr="00556A3E">
        <w:rPr>
          <w:rFonts w:ascii="Simplified Arabic" w:hAnsi="Simplified Arabic"/>
          <w:sz w:val="24"/>
          <w:rtl/>
        </w:rPr>
        <w:t>تتناولها</w:t>
      </w:r>
      <w:r w:rsidRPr="00363100">
        <w:rPr>
          <w:rFonts w:ascii="Simplified Arabic" w:hAnsi="Simplified Arabic"/>
          <w:rtl/>
        </w:rPr>
        <w:t xml:space="preserve"> غايات وأهداف الإطار</w:t>
      </w:r>
      <w:r>
        <w:rPr>
          <w:rFonts w:ascii="Simplified Arabic" w:hAnsi="Simplified Arabic" w:hint="cs"/>
          <w:rtl/>
        </w:rPr>
        <w:t xml:space="preserve"> </w:t>
      </w:r>
      <w:r w:rsidRPr="00363100">
        <w:rPr>
          <w:rFonts w:ascii="Simplified Arabic" w:hAnsi="Simplified Arabic"/>
          <w:rtl/>
        </w:rPr>
        <w:t>بشكل مباشر، مثل الديم</w:t>
      </w:r>
      <w:r>
        <w:rPr>
          <w:rFonts w:ascii="Simplified Arabic" w:hAnsi="Simplified Arabic" w:hint="cs"/>
          <w:rtl/>
        </w:rPr>
        <w:t>و</w:t>
      </w:r>
      <w:r w:rsidRPr="00363100">
        <w:rPr>
          <w:rFonts w:ascii="Simplified Arabic" w:hAnsi="Simplified Arabic"/>
          <w:rtl/>
        </w:rPr>
        <w:t>غرافيا وال</w:t>
      </w:r>
      <w:r>
        <w:rPr>
          <w:rFonts w:ascii="Simplified Arabic" w:hAnsi="Simplified Arabic" w:hint="cs"/>
          <w:rtl/>
        </w:rPr>
        <w:t>نز</w:t>
      </w:r>
      <w:r w:rsidRPr="00363100">
        <w:rPr>
          <w:rFonts w:ascii="Simplified Arabic" w:hAnsi="Simplified Arabic"/>
          <w:rtl/>
        </w:rPr>
        <w:t>اعات</w:t>
      </w:r>
      <w:r>
        <w:rPr>
          <w:rFonts w:ascii="Simplified Arabic" w:hAnsi="Simplified Arabic" w:hint="cs"/>
          <w:rtl/>
        </w:rPr>
        <w:t xml:space="preserve"> </w:t>
      </w:r>
      <w:r w:rsidRPr="005D37C0">
        <w:rPr>
          <w:rFonts w:ascii="Simplified Arabic" w:hAnsi="Simplified Arabic"/>
          <w:sz w:val="24"/>
          <w:rtl/>
        </w:rPr>
        <w:t>والأوبئة</w:t>
      </w:r>
      <w:r w:rsidRPr="00363100">
        <w:rPr>
          <w:rFonts w:ascii="Simplified Arabic" w:hAnsi="Simplified Arabic"/>
          <w:rtl/>
        </w:rPr>
        <w:t>، بما في ذلك في سياق خطة التنمية المستدامة لعام 2030</w:t>
      </w:r>
      <w:r>
        <w:rPr>
          <w:rFonts w:ascii="Simplified Arabic" w:hAnsi="Simplified Arabic" w:hint="cs"/>
          <w:rtl/>
        </w:rPr>
        <w:t xml:space="preserve">، </w:t>
      </w:r>
      <w:r>
        <w:rPr>
          <w:rFonts w:ascii="Simplified Arabic" w:hAnsi="Simplified Arabic" w:hint="cs"/>
          <w:b/>
          <w:bCs/>
          <w:sz w:val="24"/>
          <w:rtl/>
        </w:rPr>
        <w:t>فضلا عن</w:t>
      </w:r>
      <w:r w:rsidRPr="00320602">
        <w:rPr>
          <w:rFonts w:ascii="Simplified Arabic" w:hAnsi="Simplified Arabic"/>
          <w:b/>
          <w:bCs/>
          <w:sz w:val="24"/>
          <w:rtl/>
        </w:rPr>
        <w:t xml:space="preserve"> تطبيق التسلسل الهرمي ل</w:t>
      </w:r>
      <w:r>
        <w:rPr>
          <w:rFonts w:ascii="Simplified Arabic" w:hAnsi="Simplified Arabic" w:hint="cs"/>
          <w:b/>
          <w:bCs/>
          <w:sz w:val="24"/>
          <w:rtl/>
        </w:rPr>
        <w:t>ل</w:t>
      </w:r>
      <w:r w:rsidRPr="00320602">
        <w:rPr>
          <w:rFonts w:ascii="Simplified Arabic" w:hAnsi="Simplified Arabic"/>
          <w:b/>
          <w:bCs/>
          <w:sz w:val="24"/>
          <w:rtl/>
        </w:rPr>
        <w:t>ت</w:t>
      </w:r>
      <w:r>
        <w:rPr>
          <w:rFonts w:ascii="Simplified Arabic" w:hAnsi="Simplified Arabic" w:hint="cs"/>
          <w:b/>
          <w:bCs/>
          <w:sz w:val="24"/>
          <w:rtl/>
        </w:rPr>
        <w:t>مك</w:t>
      </w:r>
      <w:r w:rsidRPr="00320602">
        <w:rPr>
          <w:rFonts w:ascii="Simplified Arabic" w:hAnsi="Simplified Arabic"/>
          <w:b/>
          <w:bCs/>
          <w:sz w:val="24"/>
          <w:rtl/>
        </w:rPr>
        <w:t>ي</w:t>
      </w:r>
      <w:r>
        <w:rPr>
          <w:rFonts w:ascii="Simplified Arabic" w:hAnsi="Simplified Arabic" w:hint="cs"/>
          <w:b/>
          <w:bCs/>
          <w:sz w:val="24"/>
          <w:rtl/>
        </w:rPr>
        <w:t>ن من</w:t>
      </w:r>
      <w:r>
        <w:rPr>
          <w:rFonts w:ascii="Simplified Arabic" w:hAnsi="Simplified Arabic"/>
          <w:b/>
          <w:bCs/>
          <w:sz w:val="24"/>
          <w:rtl/>
        </w:rPr>
        <w:t xml:space="preserve"> </w:t>
      </w:r>
      <w:r w:rsidRPr="00320602">
        <w:rPr>
          <w:rFonts w:ascii="Simplified Arabic" w:hAnsi="Simplified Arabic"/>
          <w:b/>
          <w:bCs/>
          <w:sz w:val="24"/>
          <w:rtl/>
        </w:rPr>
        <w:t>حفظ</w:t>
      </w:r>
      <w:r>
        <w:rPr>
          <w:rFonts w:ascii="Simplified Arabic" w:hAnsi="Simplified Arabic" w:hint="cs"/>
          <w:sz w:val="24"/>
          <w:rtl/>
        </w:rPr>
        <w:t xml:space="preserve"> </w:t>
      </w:r>
      <w:r w:rsidRPr="007127FE">
        <w:rPr>
          <w:rFonts w:ascii="Simplified Arabic" w:hAnsi="Simplified Arabic"/>
          <w:b/>
          <w:bCs/>
          <w:sz w:val="24"/>
          <w:rtl/>
        </w:rPr>
        <w:t>التنوع البيولوجي</w:t>
      </w:r>
      <w:r w:rsidRPr="005D37C0">
        <w:rPr>
          <w:rFonts w:ascii="Simplified Arabic" w:hAnsi="Simplified Arabic"/>
          <w:sz w:val="24"/>
          <w:rtl/>
        </w:rPr>
        <w:t>.</w:t>
      </w:r>
    </w:p>
    <w:p w14:paraId="6307D739" w14:textId="77777777" w:rsidR="00155A85" w:rsidRPr="00A54963" w:rsidRDefault="00155A85" w:rsidP="00D70C97">
      <w:pPr>
        <w:rPr>
          <w:rFonts w:asciiTheme="majorBidi" w:eastAsia="Symbol" w:hAnsiTheme="majorBidi" w:cstheme="majorBidi"/>
          <w:b/>
          <w:bCs/>
          <w:kern w:val="22"/>
          <w:szCs w:val="22"/>
          <w:u w:val="single"/>
          <w:rtl/>
        </w:rPr>
      </w:pPr>
      <w:r w:rsidRPr="00A54963">
        <w:rPr>
          <w:rFonts w:ascii="Simplified Arabic" w:hAnsi="Simplified Arabic"/>
          <w:b/>
          <w:bCs/>
          <w:sz w:val="24"/>
          <w:u w:val="single"/>
          <w:rtl/>
        </w:rPr>
        <w:t>كولومبيا:</w:t>
      </w:r>
    </w:p>
    <w:p w14:paraId="3ED887DD" w14:textId="77777777" w:rsidR="00155A85" w:rsidRDefault="00155A85" w:rsidP="00D70C97">
      <w:pPr>
        <w:pStyle w:val="Para1"/>
        <w:numPr>
          <w:ilvl w:val="0"/>
          <w:numId w:val="0"/>
        </w:numPr>
        <w:suppressLineNumbers/>
        <w:suppressAutoHyphens/>
        <w:bidi/>
        <w:snapToGrid w:val="0"/>
        <w:spacing w:before="0" w:after="0"/>
        <w:rPr>
          <w:rStyle w:val="normaltextrun"/>
          <w:rFonts w:asciiTheme="majorBidi" w:hAnsiTheme="majorBidi" w:cstheme="majorBidi"/>
          <w:kern w:val="22"/>
          <w:szCs w:val="22"/>
          <w:rtl/>
          <w:lang w:bidi="ar-EG"/>
        </w:rPr>
      </w:pPr>
      <w:r w:rsidRPr="005D37C0">
        <w:rPr>
          <w:rFonts w:ascii="Simplified Arabic" w:hAnsi="Simplified Arabic" w:cs="Simplified Arabic"/>
          <w:sz w:val="24"/>
          <w:szCs w:val="24"/>
          <w:rtl/>
        </w:rPr>
        <w:t>الفقرات 15-16-17:</w:t>
      </w:r>
    </w:p>
    <w:p w14:paraId="13E1012E" w14:textId="77777777" w:rsidR="00155A85" w:rsidRDefault="00155A85" w:rsidP="00D70C97">
      <w:pPr>
        <w:rPr>
          <w:rFonts w:asciiTheme="majorBidi" w:eastAsia="Symbol" w:hAnsiTheme="majorBidi" w:cstheme="majorBidi"/>
          <w:kern w:val="22"/>
          <w:szCs w:val="22"/>
          <w:rtl/>
        </w:rPr>
      </w:pPr>
      <w:r w:rsidRPr="00C61279">
        <w:rPr>
          <w:rFonts w:ascii="Simplified Arabic" w:hAnsi="Simplified Arabic"/>
          <w:strike/>
          <w:sz w:val="24"/>
          <w:rtl/>
        </w:rPr>
        <w:t xml:space="preserve">، </w:t>
      </w:r>
      <w:r w:rsidRPr="00C61279">
        <w:rPr>
          <w:rFonts w:ascii="Simplified Arabic" w:hAnsi="Simplified Arabic"/>
          <w:strike/>
          <w:rtl/>
        </w:rPr>
        <w:t>وممثل</w:t>
      </w:r>
      <w:r w:rsidRPr="00C61279">
        <w:rPr>
          <w:rFonts w:ascii="Simplified Arabic" w:hAnsi="Simplified Arabic" w:hint="cs"/>
          <w:strike/>
          <w:rtl/>
        </w:rPr>
        <w:t>و</w:t>
      </w:r>
      <w:r w:rsidRPr="00C61279">
        <w:rPr>
          <w:rFonts w:ascii="Simplified Arabic" w:hAnsi="Simplified Arabic"/>
          <w:strike/>
          <w:rtl/>
        </w:rPr>
        <w:t xml:space="preserve"> القطاعات المتعلقة بالتنوع البيولوجي أو المعتمدة عليه،</w:t>
      </w:r>
      <w:r w:rsidRPr="00C61279">
        <w:rPr>
          <w:rFonts w:ascii="Simplified Arabic" w:hAnsi="Simplified Arabic" w:hint="cs"/>
          <w:strike/>
          <w:sz w:val="24"/>
          <w:rtl/>
        </w:rPr>
        <w:t xml:space="preserve"> و</w:t>
      </w:r>
      <w:r w:rsidRPr="000C2CBF">
        <w:rPr>
          <w:rFonts w:ascii="Simplified Arabic" w:hAnsi="Simplified Arabic"/>
          <w:sz w:val="24"/>
          <w:rtl/>
        </w:rPr>
        <w:t>المواطن</w:t>
      </w:r>
      <w:r>
        <w:rPr>
          <w:rFonts w:ascii="Simplified Arabic" w:hAnsi="Simplified Arabic" w:hint="cs"/>
          <w:sz w:val="24"/>
          <w:rtl/>
        </w:rPr>
        <w:t>و</w:t>
      </w:r>
      <w:r w:rsidRPr="000C2CBF">
        <w:rPr>
          <w:rFonts w:ascii="Simplified Arabic" w:hAnsi="Simplified Arabic"/>
          <w:sz w:val="24"/>
          <w:rtl/>
        </w:rPr>
        <w:t xml:space="preserve">ن </w:t>
      </w:r>
      <w:r w:rsidRPr="0008550D">
        <w:rPr>
          <w:rFonts w:ascii="Simplified Arabic" w:hAnsi="Simplified Arabic"/>
          <w:rtl/>
        </w:rPr>
        <w:t>بصفة عامة</w:t>
      </w:r>
      <w:r>
        <w:rPr>
          <w:rFonts w:ascii="Simplified Arabic" w:hAnsi="Simplified Arabic"/>
          <w:sz w:val="24"/>
          <w:rtl/>
        </w:rPr>
        <w:t>،</w:t>
      </w:r>
      <w:r w:rsidRPr="000C2CBF">
        <w:rPr>
          <w:rFonts w:ascii="Simplified Arabic" w:hAnsi="Simplified Arabic"/>
          <w:sz w:val="24"/>
          <w:rtl/>
        </w:rPr>
        <w:t xml:space="preserve"> وأصحاب المصلحة الآخر</w:t>
      </w:r>
      <w:r>
        <w:rPr>
          <w:rFonts w:ascii="Simplified Arabic" w:hAnsi="Simplified Arabic" w:hint="cs"/>
          <w:sz w:val="24"/>
          <w:rtl/>
        </w:rPr>
        <w:t>و</w:t>
      </w:r>
      <w:r w:rsidRPr="000C2CBF">
        <w:rPr>
          <w:rFonts w:ascii="Simplified Arabic" w:hAnsi="Simplified Arabic"/>
          <w:sz w:val="24"/>
          <w:rtl/>
        </w:rPr>
        <w:t>ن</w:t>
      </w:r>
      <w:r w:rsidRPr="005D37C0">
        <w:rPr>
          <w:rFonts w:ascii="Simplified Arabic" w:hAnsi="Simplified Arabic"/>
          <w:sz w:val="24"/>
          <w:rtl/>
        </w:rPr>
        <w:t>.</w:t>
      </w:r>
    </w:p>
    <w:p w14:paraId="39F6F7A9" w14:textId="77777777" w:rsidR="00155A85" w:rsidRPr="00C26D1C" w:rsidRDefault="00155A85" w:rsidP="00D70C97">
      <w:pPr>
        <w:rPr>
          <w:rFonts w:asciiTheme="majorBidi" w:eastAsia="Symbol" w:hAnsiTheme="majorBidi" w:cstheme="majorBidi"/>
          <w:b/>
          <w:bCs/>
          <w:kern w:val="22"/>
          <w:szCs w:val="22"/>
          <w:rtl/>
        </w:rPr>
      </w:pPr>
      <w:r w:rsidRPr="00C26D1C">
        <w:rPr>
          <w:rFonts w:ascii="Simplified Arabic" w:hAnsi="Simplified Arabic"/>
          <w:b/>
          <w:bCs/>
          <w:sz w:val="24"/>
          <w:rtl/>
        </w:rPr>
        <w:t>فقرة جديدة 17: يتطلب النجاح في تنفيذ الإطار أيضا:</w:t>
      </w:r>
    </w:p>
    <w:p w14:paraId="5287DFD7" w14:textId="77777777" w:rsidR="00155A85" w:rsidRDefault="00155A85" w:rsidP="00D70C97">
      <w:pPr>
        <w:ind w:left="714" w:hanging="285"/>
        <w:rPr>
          <w:rFonts w:ascii="Simplified Arabic" w:hAnsi="Simplified Arabic"/>
          <w:b/>
          <w:bCs/>
          <w:sz w:val="24"/>
          <w:rtl/>
        </w:rPr>
      </w:pPr>
      <w:r w:rsidRPr="00C26D1C">
        <w:rPr>
          <w:rFonts w:ascii="Simplified Arabic" w:hAnsi="Simplified Arabic"/>
          <w:b/>
          <w:bCs/>
          <w:sz w:val="24"/>
          <w:rtl/>
        </w:rPr>
        <w:t>أ)</w:t>
      </w:r>
      <w:r w:rsidRPr="00C26D1C">
        <w:rPr>
          <w:rFonts w:ascii="Simplified Arabic" w:hAnsi="Simplified Arabic" w:hint="cs"/>
          <w:b/>
          <w:bCs/>
          <w:sz w:val="24"/>
          <w:rtl/>
        </w:rPr>
        <w:tab/>
      </w:r>
      <w:r w:rsidRPr="00C26D1C">
        <w:rPr>
          <w:rFonts w:ascii="Simplified Arabic" w:hAnsi="Simplified Arabic"/>
          <w:b/>
          <w:bCs/>
          <w:sz w:val="24"/>
          <w:rtl/>
        </w:rPr>
        <w:t xml:space="preserve">الاعتراف </w:t>
      </w:r>
      <w:r w:rsidRPr="00C26D1C">
        <w:rPr>
          <w:rFonts w:ascii="Simplified Arabic" w:hAnsi="Simplified Arabic" w:hint="cs"/>
          <w:b/>
          <w:bCs/>
          <w:sz w:val="24"/>
          <w:rtl/>
        </w:rPr>
        <w:t>ب</w:t>
      </w:r>
      <w:r w:rsidRPr="00C26D1C">
        <w:rPr>
          <w:rFonts w:ascii="Simplified Arabic" w:hAnsi="Simplified Arabic"/>
          <w:b/>
          <w:bCs/>
          <w:sz w:val="24"/>
          <w:rtl/>
        </w:rPr>
        <w:t>الإنصاف</w:t>
      </w:r>
      <w:r w:rsidRPr="00C26D1C">
        <w:rPr>
          <w:rFonts w:ascii="Simplified Arabic" w:hAnsi="Simplified Arabic" w:hint="cs"/>
          <w:b/>
          <w:bCs/>
          <w:sz w:val="24"/>
          <w:rtl/>
        </w:rPr>
        <w:t xml:space="preserve"> </w:t>
      </w:r>
      <w:r w:rsidRPr="00C26D1C">
        <w:rPr>
          <w:rFonts w:ascii="Simplified Arabic" w:hAnsi="Simplified Arabic"/>
          <w:b/>
          <w:bCs/>
          <w:sz w:val="24"/>
          <w:rtl/>
        </w:rPr>
        <w:t>بين الأجيال؛</w:t>
      </w:r>
    </w:p>
    <w:p w14:paraId="41A325F4" w14:textId="77777777" w:rsidR="00155A85" w:rsidRDefault="00155A85" w:rsidP="00D70C97">
      <w:pPr>
        <w:ind w:left="714" w:hanging="285"/>
        <w:rPr>
          <w:rFonts w:ascii="Simplified Arabic" w:hAnsi="Simplified Arabic"/>
          <w:b/>
          <w:bCs/>
          <w:sz w:val="24"/>
          <w:rtl/>
        </w:rPr>
      </w:pPr>
      <w:r w:rsidRPr="00C26D1C">
        <w:rPr>
          <w:rFonts w:ascii="Simplified Arabic" w:hAnsi="Simplified Arabic"/>
          <w:b/>
          <w:bCs/>
          <w:sz w:val="24"/>
          <w:rtl/>
        </w:rPr>
        <w:t>ب)</w:t>
      </w:r>
      <w:r>
        <w:rPr>
          <w:rFonts w:ascii="Simplified Arabic" w:hAnsi="Simplified Arabic" w:hint="cs"/>
          <w:b/>
          <w:bCs/>
          <w:sz w:val="24"/>
          <w:rtl/>
        </w:rPr>
        <w:tab/>
      </w:r>
      <w:r w:rsidRPr="00C26D1C">
        <w:rPr>
          <w:rFonts w:ascii="Simplified Arabic" w:hAnsi="Simplified Arabic"/>
          <w:b/>
          <w:bCs/>
          <w:sz w:val="24"/>
          <w:rtl/>
        </w:rPr>
        <w:t>تعميم التنوع البيولوجي في جميع القطاعات؛</w:t>
      </w:r>
    </w:p>
    <w:p w14:paraId="2AF3DC3B" w14:textId="77777777" w:rsidR="00155A85" w:rsidRDefault="00155A85" w:rsidP="00D70C97">
      <w:pPr>
        <w:ind w:left="714" w:hanging="285"/>
        <w:rPr>
          <w:rFonts w:ascii="Simplified Arabic" w:hAnsi="Simplified Arabic"/>
          <w:b/>
          <w:bCs/>
          <w:sz w:val="24"/>
          <w:rtl/>
        </w:rPr>
      </w:pPr>
      <w:r w:rsidRPr="002F103D">
        <w:rPr>
          <w:rFonts w:ascii="Simplified Arabic" w:hAnsi="Simplified Arabic"/>
          <w:b/>
          <w:bCs/>
          <w:sz w:val="24"/>
          <w:rtl/>
        </w:rPr>
        <w:t>ج) السلامة والأمن</w:t>
      </w:r>
      <w:r w:rsidRPr="002F103D">
        <w:rPr>
          <w:rFonts w:ascii="Simplified Arabic" w:hAnsi="Simplified Arabic" w:hint="cs"/>
          <w:b/>
          <w:bCs/>
          <w:sz w:val="24"/>
          <w:rtl/>
        </w:rPr>
        <w:t xml:space="preserve"> </w:t>
      </w:r>
      <w:r w:rsidRPr="002F103D">
        <w:rPr>
          <w:rFonts w:ascii="Simplified Arabic" w:hAnsi="Simplified Arabic"/>
          <w:b/>
          <w:bCs/>
          <w:sz w:val="24"/>
          <w:rtl/>
        </w:rPr>
        <w:t xml:space="preserve">في استخدام التنوع البيولوجي </w:t>
      </w:r>
      <w:r>
        <w:rPr>
          <w:rFonts w:ascii="Simplified Arabic" w:hAnsi="Simplified Arabic" w:hint="cs"/>
          <w:b/>
          <w:bCs/>
          <w:sz w:val="24"/>
          <w:rtl/>
        </w:rPr>
        <w:t xml:space="preserve">من أجل </w:t>
      </w:r>
      <w:r w:rsidRPr="002F103D">
        <w:rPr>
          <w:rFonts w:ascii="Simplified Arabic" w:hAnsi="Simplified Arabic"/>
          <w:b/>
          <w:bCs/>
          <w:sz w:val="24"/>
          <w:rtl/>
        </w:rPr>
        <w:t>منع انتشار الأمراض</w:t>
      </w:r>
      <w:r w:rsidRPr="002F103D">
        <w:rPr>
          <w:rFonts w:ascii="Simplified Arabic" w:hAnsi="Simplified Arabic" w:hint="cs"/>
          <w:b/>
          <w:bCs/>
          <w:sz w:val="24"/>
          <w:rtl/>
        </w:rPr>
        <w:t xml:space="preserve"> </w:t>
      </w:r>
      <w:r w:rsidRPr="002F103D">
        <w:rPr>
          <w:rFonts w:ascii="Simplified Arabic" w:hAnsi="Simplified Arabic"/>
          <w:b/>
          <w:bCs/>
          <w:sz w:val="24"/>
          <w:rtl/>
        </w:rPr>
        <w:t>والأوبئة الحيوانية الم</w:t>
      </w:r>
      <w:r w:rsidRPr="002F103D">
        <w:rPr>
          <w:rFonts w:ascii="Simplified Arabic" w:hAnsi="Simplified Arabic" w:hint="cs"/>
          <w:b/>
          <w:bCs/>
          <w:sz w:val="24"/>
          <w:rtl/>
        </w:rPr>
        <w:t>صدر</w:t>
      </w:r>
      <w:r w:rsidRPr="002F103D">
        <w:rPr>
          <w:rFonts w:ascii="Simplified Arabic" w:hAnsi="Simplified Arabic"/>
          <w:b/>
          <w:bCs/>
          <w:sz w:val="24"/>
          <w:rtl/>
        </w:rPr>
        <w:t xml:space="preserve"> في إطار نهج </w:t>
      </w:r>
      <w:r w:rsidRPr="002F103D">
        <w:rPr>
          <w:rFonts w:ascii="Simplified Arabic" w:hAnsi="Simplified Arabic" w:hint="cs"/>
          <w:b/>
          <w:bCs/>
          <w:sz w:val="24"/>
          <w:rtl/>
        </w:rPr>
        <w:t>"</w:t>
      </w:r>
      <w:r w:rsidRPr="002F103D">
        <w:rPr>
          <w:rFonts w:ascii="Simplified Arabic" w:hAnsi="Simplified Arabic"/>
          <w:b/>
          <w:bCs/>
          <w:sz w:val="24"/>
          <w:rtl/>
        </w:rPr>
        <w:t>الصحة ال</w:t>
      </w:r>
      <w:r w:rsidRPr="00837D82">
        <w:rPr>
          <w:rFonts w:ascii="Simplified Arabic" w:hAnsi="Simplified Arabic"/>
          <w:b/>
          <w:bCs/>
          <w:sz w:val="24"/>
          <w:rtl/>
        </w:rPr>
        <w:t>واحدة</w:t>
      </w:r>
      <w:r w:rsidRPr="00837D82">
        <w:rPr>
          <w:rFonts w:ascii="Simplified Arabic" w:hAnsi="Simplified Arabic" w:hint="cs"/>
          <w:b/>
          <w:bCs/>
          <w:sz w:val="24"/>
          <w:rtl/>
        </w:rPr>
        <w:t>"</w:t>
      </w:r>
      <w:r>
        <w:rPr>
          <w:rFonts w:ascii="Simplified Arabic" w:hAnsi="Simplified Arabic" w:hint="cs"/>
          <w:b/>
          <w:bCs/>
          <w:sz w:val="24"/>
          <w:rtl/>
        </w:rPr>
        <w:t>، و...</w:t>
      </w:r>
    </w:p>
    <w:p w14:paraId="68548E0F" w14:textId="77777777" w:rsidR="00155A85" w:rsidRDefault="00155A85" w:rsidP="00D70C97">
      <w:pPr>
        <w:ind w:left="714" w:hanging="285"/>
        <w:rPr>
          <w:rFonts w:ascii="Simplified Arabic" w:hAnsi="Simplified Arabic"/>
          <w:sz w:val="24"/>
          <w:rtl/>
        </w:rPr>
      </w:pPr>
      <w:r>
        <w:rPr>
          <w:rFonts w:ascii="Simplified Arabic" w:hAnsi="Simplified Arabic"/>
          <w:sz w:val="24"/>
          <w:rtl/>
        </w:rPr>
        <w:t>د)</w:t>
      </w:r>
      <w:r>
        <w:rPr>
          <w:rFonts w:ascii="Simplified Arabic" w:hAnsi="Simplified Arabic" w:hint="cs"/>
          <w:sz w:val="24"/>
          <w:rtl/>
        </w:rPr>
        <w:tab/>
      </w:r>
      <w:r w:rsidRPr="005D37C0">
        <w:rPr>
          <w:rFonts w:ascii="Simplified Arabic" w:hAnsi="Simplified Arabic"/>
          <w:sz w:val="24"/>
          <w:rtl/>
        </w:rPr>
        <w:t xml:space="preserve">الكفاءة والفعالية </w:t>
      </w:r>
      <w:r w:rsidRPr="00E91D2E">
        <w:rPr>
          <w:rFonts w:ascii="Simplified Arabic" w:hAnsi="Simplified Arabic"/>
          <w:b/>
          <w:bCs/>
          <w:sz w:val="24"/>
          <w:rtl/>
        </w:rPr>
        <w:t>في التنفيذ</w:t>
      </w:r>
      <w:r w:rsidRPr="005D37C0">
        <w:rPr>
          <w:rFonts w:ascii="Simplified Arabic" w:hAnsi="Simplified Arabic"/>
          <w:sz w:val="24"/>
          <w:rtl/>
        </w:rPr>
        <w:t xml:space="preserve"> </w:t>
      </w:r>
      <w:r w:rsidRPr="00FA10EE">
        <w:rPr>
          <w:rFonts w:ascii="Simplified Arabic" w:hAnsi="Simplified Arabic"/>
          <w:strike/>
          <w:sz w:val="24"/>
          <w:rtl/>
        </w:rPr>
        <w:t>للجميع</w:t>
      </w:r>
      <w:r w:rsidRPr="001C6E6A">
        <w:rPr>
          <w:rFonts w:ascii="Simplified Arabic" w:hAnsi="Simplified Arabic"/>
          <w:rtl/>
        </w:rPr>
        <w:t xml:space="preserve"> عن طريق</w:t>
      </w:r>
      <w:r>
        <w:rPr>
          <w:rFonts w:ascii="Simplified Arabic" w:hAnsi="Simplified Arabic" w:hint="cs"/>
          <w:rtl/>
        </w:rPr>
        <w:t xml:space="preserve"> </w:t>
      </w:r>
      <w:r w:rsidRPr="00FA10EE">
        <w:rPr>
          <w:rFonts w:ascii="Simplified Arabic" w:hAnsi="Simplified Arabic"/>
          <w:strike/>
          <w:sz w:val="24"/>
          <w:rtl/>
        </w:rPr>
        <w:t>التكامل</w:t>
      </w:r>
      <w:r>
        <w:rPr>
          <w:rFonts w:ascii="Simplified Arabic" w:hAnsi="Simplified Arabic" w:hint="cs"/>
          <w:rtl/>
        </w:rPr>
        <w:t xml:space="preserve"> تعزيز </w:t>
      </w:r>
      <w:r w:rsidRPr="001C6E6A">
        <w:rPr>
          <w:rFonts w:ascii="Simplified Arabic" w:hAnsi="Simplified Arabic" w:hint="cs"/>
          <w:b/>
          <w:bCs/>
          <w:rtl/>
        </w:rPr>
        <w:t>أوجه</w:t>
      </w:r>
      <w:r w:rsidRPr="001C6E6A">
        <w:rPr>
          <w:rFonts w:ascii="Simplified Arabic" w:hAnsi="Simplified Arabic"/>
          <w:b/>
          <w:bCs/>
          <w:rtl/>
        </w:rPr>
        <w:t xml:space="preserve"> الت</w:t>
      </w:r>
      <w:r w:rsidRPr="001C6E6A">
        <w:rPr>
          <w:rFonts w:ascii="Simplified Arabic" w:hAnsi="Simplified Arabic" w:hint="cs"/>
          <w:b/>
          <w:bCs/>
          <w:rtl/>
        </w:rPr>
        <w:t>آزر</w:t>
      </w:r>
      <w:r w:rsidRPr="001C6E6A">
        <w:rPr>
          <w:rFonts w:ascii="Simplified Arabic" w:hAnsi="Simplified Arabic"/>
          <w:rtl/>
        </w:rPr>
        <w:t xml:space="preserve"> مع الاتفاقات البيئية المتعددة الأطراف ذات الصلة والعمليات الدولية الأخرى ذات الصلة، على المستويات العالمي والإقليمي والوطني، بما في ذلك من خلال تعزيز أو إنشاء آليات التعاون.</w:t>
      </w:r>
    </w:p>
    <w:p w14:paraId="0EDAD25C" w14:textId="77777777" w:rsidR="00155A85" w:rsidRPr="00C95D04" w:rsidRDefault="00155A85" w:rsidP="00D70C97">
      <w:pPr>
        <w:pStyle w:val="ListParagraph"/>
        <w:spacing w:before="120"/>
        <w:ind w:left="0"/>
        <w:contextualSpacing w:val="0"/>
        <w:rPr>
          <w:rFonts w:asciiTheme="majorBidi" w:eastAsia="Wingdings" w:hAnsiTheme="majorBidi" w:cstheme="majorBidi"/>
          <w:kern w:val="22"/>
          <w:sz w:val="24"/>
          <w:rtl/>
        </w:rPr>
      </w:pPr>
      <w:r w:rsidRPr="00C95D04">
        <w:rPr>
          <w:rFonts w:ascii="Simplified Arabic" w:hAnsi="Simplified Arabic" w:hint="cs"/>
          <w:sz w:val="24"/>
          <w:rtl/>
        </w:rPr>
        <w:t>18</w:t>
      </w:r>
      <w:r w:rsidRPr="00C95D04">
        <w:rPr>
          <w:rFonts w:ascii="Simplified Arabic" w:hAnsi="Simplified Arabic"/>
          <w:sz w:val="24"/>
          <w:rtl/>
        </w:rPr>
        <w:t>-</w:t>
      </w:r>
      <w:r w:rsidRPr="00C95D04">
        <w:rPr>
          <w:rFonts w:ascii="Simplified Arabic" w:hAnsi="Simplified Arabic" w:hint="cs"/>
          <w:sz w:val="24"/>
          <w:rtl/>
        </w:rPr>
        <w:tab/>
      </w:r>
      <w:r w:rsidRPr="00C95D04">
        <w:rPr>
          <w:rFonts w:ascii="Simplified Arabic" w:hAnsi="Simplified Arabic"/>
          <w:sz w:val="24"/>
          <w:rtl/>
        </w:rPr>
        <w:t>وعلاوة على ذلك، سيعتمد النجاح على ضمان</w:t>
      </w:r>
      <w:r w:rsidRPr="00C95D04">
        <w:rPr>
          <w:rFonts w:ascii="Simplified Arabic" w:hAnsi="Simplified Arabic" w:hint="cs"/>
          <w:sz w:val="24"/>
          <w:rtl/>
        </w:rPr>
        <w:t xml:space="preserve"> قدر </w:t>
      </w:r>
      <w:r w:rsidRPr="00C95D04">
        <w:rPr>
          <w:rFonts w:ascii="Simplified Arabic" w:hAnsi="Simplified Arabic"/>
          <w:sz w:val="24"/>
          <w:rtl/>
        </w:rPr>
        <w:t>أكبر</w:t>
      </w:r>
      <w:r w:rsidRPr="00C95D04">
        <w:rPr>
          <w:rFonts w:ascii="Simplified Arabic" w:hAnsi="Simplified Arabic" w:hint="cs"/>
          <w:sz w:val="24"/>
          <w:rtl/>
        </w:rPr>
        <w:t xml:space="preserve"> من</w:t>
      </w:r>
      <w:r w:rsidRPr="00C95D04">
        <w:rPr>
          <w:rFonts w:ascii="Simplified Arabic" w:hAnsi="Simplified Arabic"/>
          <w:sz w:val="24"/>
          <w:rtl/>
        </w:rPr>
        <w:t xml:space="preserve"> المساواة بين الجنسين وتمكين النساء والفتيات، والحد من أوجه عدم المساواة</w:t>
      </w:r>
      <w:r w:rsidRPr="00C95D04">
        <w:rPr>
          <w:rFonts w:ascii="Simplified Arabic" w:hAnsi="Simplified Arabic" w:hint="cs"/>
          <w:sz w:val="24"/>
          <w:rtl/>
        </w:rPr>
        <w:t>...</w:t>
      </w:r>
    </w:p>
    <w:p w14:paraId="7BC4BF07" w14:textId="77777777" w:rsidR="00155A85" w:rsidRPr="00661D27" w:rsidRDefault="00155A85" w:rsidP="00D70C97">
      <w:pPr>
        <w:keepNext/>
        <w:rPr>
          <w:rFonts w:asciiTheme="majorBidi" w:eastAsia="Wingdings" w:hAnsiTheme="majorBidi" w:cstheme="majorBidi"/>
          <w:b/>
          <w:bCs/>
          <w:kern w:val="22"/>
          <w:szCs w:val="22"/>
          <w:u w:val="single"/>
          <w:rtl/>
        </w:rPr>
      </w:pPr>
      <w:r w:rsidRPr="00661D27">
        <w:rPr>
          <w:rFonts w:ascii="Simplified Arabic" w:hAnsi="Simplified Arabic"/>
          <w:b/>
          <w:bCs/>
          <w:sz w:val="24"/>
          <w:u w:val="single"/>
          <w:rtl/>
        </w:rPr>
        <w:t>الاتحاد الأوروبي والدول الأعضاء فيه:</w:t>
      </w:r>
    </w:p>
    <w:p w14:paraId="45E164CE" w14:textId="77777777" w:rsidR="00155A85" w:rsidRDefault="00155A85" w:rsidP="00D70C97">
      <w:pPr>
        <w:rPr>
          <w:rFonts w:ascii="Simplified Arabic" w:hAnsi="Simplified Arabic"/>
          <w:sz w:val="24"/>
          <w:rtl/>
        </w:rPr>
      </w:pPr>
      <w:r>
        <w:rPr>
          <w:rFonts w:ascii="Simplified Arabic" w:hAnsi="Simplified Arabic"/>
          <w:sz w:val="24"/>
          <w:rtl/>
        </w:rPr>
        <w:t>14-</w:t>
      </w:r>
      <w:r>
        <w:rPr>
          <w:rFonts w:ascii="Simplified Arabic" w:hAnsi="Simplified Arabic" w:hint="cs"/>
          <w:sz w:val="24"/>
          <w:rtl/>
        </w:rPr>
        <w:tab/>
      </w:r>
      <w:r w:rsidRPr="00382B1F">
        <w:rPr>
          <w:rFonts w:ascii="Simplified Arabic" w:hAnsi="Simplified Arabic"/>
          <w:rtl/>
        </w:rPr>
        <w:t xml:space="preserve">يتطلب تنفيذ الإطار العالمي للتنوع البيولوجي </w:t>
      </w:r>
      <w:r>
        <w:rPr>
          <w:rFonts w:ascii="Simplified Arabic" w:hAnsi="Simplified Arabic" w:hint="cs"/>
          <w:sz w:val="24"/>
          <w:rtl/>
        </w:rPr>
        <w:t>نُهج</w:t>
      </w:r>
      <w:r w:rsidRPr="00382B1F">
        <w:rPr>
          <w:rFonts w:ascii="Simplified Arabic" w:hAnsi="Simplified Arabic"/>
          <w:rtl/>
        </w:rPr>
        <w:t xml:space="preserve"> حوكمة</w:t>
      </w:r>
      <w:r>
        <w:rPr>
          <w:rFonts w:ascii="Simplified Arabic" w:hAnsi="Simplified Arabic" w:hint="cs"/>
          <w:rtl/>
        </w:rPr>
        <w:t xml:space="preserve"> </w:t>
      </w:r>
      <w:r w:rsidRPr="00382B1F">
        <w:rPr>
          <w:rFonts w:ascii="Simplified Arabic" w:hAnsi="Simplified Arabic"/>
          <w:b/>
          <w:bCs/>
          <w:sz w:val="24"/>
          <w:rtl/>
        </w:rPr>
        <w:t>شاملة</w:t>
      </w:r>
      <w:r w:rsidRPr="00382B1F">
        <w:rPr>
          <w:rFonts w:ascii="Simplified Arabic" w:hAnsi="Simplified Arabic"/>
          <w:b/>
          <w:bCs/>
          <w:rtl/>
        </w:rPr>
        <w:t xml:space="preserve"> </w:t>
      </w:r>
      <w:r w:rsidRPr="00382B1F">
        <w:rPr>
          <w:rFonts w:ascii="Simplified Arabic" w:hAnsi="Simplified Arabic"/>
          <w:b/>
          <w:bCs/>
          <w:sz w:val="24"/>
          <w:rtl/>
        </w:rPr>
        <w:t>و</w:t>
      </w:r>
      <w:r w:rsidRPr="000C2CBF">
        <w:rPr>
          <w:rFonts w:ascii="Simplified Arabic" w:hAnsi="Simplified Arabic"/>
          <w:sz w:val="24"/>
          <w:rtl/>
        </w:rPr>
        <w:t xml:space="preserve">متكاملة </w:t>
      </w:r>
      <w:r w:rsidRPr="00382B1F">
        <w:rPr>
          <w:rFonts w:ascii="Simplified Arabic" w:hAnsi="Simplified Arabic"/>
          <w:rtl/>
        </w:rPr>
        <w:t>وللحكومة برمتها</w:t>
      </w:r>
      <w:r w:rsidRPr="005F3047">
        <w:rPr>
          <w:rFonts w:ascii="Simplified Arabic" w:hAnsi="Simplified Arabic"/>
          <w:sz w:val="24"/>
          <w:rtl/>
        </w:rPr>
        <w:t xml:space="preserve"> لضمان اتساق السياسات وفعاليتها</w:t>
      </w:r>
      <w:r>
        <w:rPr>
          <w:rFonts w:ascii="Simplified Arabic" w:hAnsi="Simplified Arabic"/>
          <w:sz w:val="24"/>
          <w:rtl/>
        </w:rPr>
        <w:t>،</w:t>
      </w:r>
      <w:r w:rsidRPr="005F3047">
        <w:rPr>
          <w:rFonts w:ascii="Simplified Arabic" w:hAnsi="Simplified Arabic"/>
          <w:sz w:val="24"/>
          <w:rtl/>
        </w:rPr>
        <w:t xml:space="preserve"> </w:t>
      </w:r>
      <w:r w:rsidRPr="000C2CBF">
        <w:rPr>
          <w:rFonts w:ascii="Simplified Arabic" w:hAnsi="Simplified Arabic"/>
          <w:sz w:val="24"/>
          <w:rtl/>
        </w:rPr>
        <w:t>والإرادة السياسية</w:t>
      </w:r>
      <w:r>
        <w:rPr>
          <w:rFonts w:ascii="Simplified Arabic" w:hAnsi="Simplified Arabic" w:hint="cs"/>
          <w:sz w:val="24"/>
          <w:rtl/>
        </w:rPr>
        <w:t>،</w:t>
      </w:r>
      <w:r w:rsidRPr="000C2CBF">
        <w:rPr>
          <w:rFonts w:ascii="Simplified Arabic" w:hAnsi="Simplified Arabic"/>
          <w:sz w:val="24"/>
          <w:rtl/>
        </w:rPr>
        <w:t xml:space="preserve"> والاعتراف </w:t>
      </w:r>
      <w:r w:rsidRPr="00382B1F">
        <w:rPr>
          <w:rFonts w:ascii="Simplified Arabic" w:hAnsi="Simplified Arabic"/>
          <w:rtl/>
        </w:rPr>
        <w:t>على أعلى مستويات الحكومة</w:t>
      </w:r>
      <w:r w:rsidRPr="000C2CBF">
        <w:rPr>
          <w:rFonts w:ascii="Simplified Arabic" w:hAnsi="Simplified Arabic"/>
          <w:sz w:val="24"/>
          <w:rtl/>
        </w:rPr>
        <w:t>.</w:t>
      </w:r>
      <w:r>
        <w:rPr>
          <w:rFonts w:ascii="Simplified Arabic" w:hAnsi="Simplified Arabic" w:hint="cs"/>
          <w:sz w:val="24"/>
          <w:rtl/>
        </w:rPr>
        <w:t xml:space="preserve"> </w:t>
      </w:r>
      <w:r w:rsidRPr="00942E40">
        <w:rPr>
          <w:rFonts w:ascii="Simplified Arabic" w:hAnsi="Simplified Arabic" w:hint="cs"/>
          <w:b/>
          <w:bCs/>
          <w:sz w:val="24"/>
          <w:rtl/>
        </w:rPr>
        <w:t xml:space="preserve">ومن الضروري وجود </w:t>
      </w:r>
      <w:r w:rsidRPr="00942E40">
        <w:rPr>
          <w:rFonts w:ascii="Simplified Arabic" w:hAnsi="Simplified Arabic"/>
          <w:b/>
          <w:bCs/>
          <w:rtl/>
        </w:rPr>
        <w:t>حوكمة</w:t>
      </w:r>
      <w:r w:rsidRPr="00942E40">
        <w:rPr>
          <w:rFonts w:ascii="Simplified Arabic" w:hAnsi="Simplified Arabic"/>
          <w:b/>
          <w:bCs/>
          <w:sz w:val="24"/>
          <w:rtl/>
        </w:rPr>
        <w:t xml:space="preserve"> بيئية سليمة، بما في ذلك وجود نظام قضائي و</w:t>
      </w:r>
      <w:r w:rsidRPr="00942E40">
        <w:rPr>
          <w:rFonts w:ascii="Simplified Arabic" w:hAnsi="Simplified Arabic" w:hint="cs"/>
          <w:b/>
          <w:bCs/>
          <w:sz w:val="24"/>
          <w:rtl/>
        </w:rPr>
        <w:t>نظام ل</w:t>
      </w:r>
      <w:r w:rsidRPr="00942E40">
        <w:rPr>
          <w:rFonts w:ascii="Simplified Arabic" w:hAnsi="Simplified Arabic"/>
          <w:b/>
          <w:bCs/>
          <w:sz w:val="24"/>
          <w:rtl/>
        </w:rPr>
        <w:t>إنفاذ</w:t>
      </w:r>
      <w:r w:rsidRPr="00942E40">
        <w:rPr>
          <w:rFonts w:ascii="Simplified Arabic" w:hAnsi="Simplified Arabic" w:hint="cs"/>
          <w:b/>
          <w:bCs/>
          <w:sz w:val="24"/>
          <w:rtl/>
        </w:rPr>
        <w:t xml:space="preserve"> القانون</w:t>
      </w:r>
      <w:r w:rsidRPr="00942E40">
        <w:rPr>
          <w:rFonts w:ascii="Simplified Arabic" w:hAnsi="Simplified Arabic"/>
          <w:b/>
          <w:bCs/>
          <w:sz w:val="24"/>
          <w:rtl/>
        </w:rPr>
        <w:t xml:space="preserve"> يعمل </w:t>
      </w:r>
      <w:r w:rsidRPr="00942E40">
        <w:rPr>
          <w:rFonts w:ascii="Simplified Arabic" w:hAnsi="Simplified Arabic" w:hint="cs"/>
          <w:b/>
          <w:bCs/>
          <w:sz w:val="24"/>
          <w:rtl/>
        </w:rPr>
        <w:t>بصورة</w:t>
      </w:r>
      <w:r w:rsidRPr="00942E40">
        <w:rPr>
          <w:rFonts w:ascii="Simplified Arabic" w:hAnsi="Simplified Arabic"/>
          <w:b/>
          <w:bCs/>
          <w:sz w:val="24"/>
          <w:rtl/>
        </w:rPr>
        <w:t xml:space="preserve"> جيد</w:t>
      </w:r>
      <w:r w:rsidRPr="00942E40">
        <w:rPr>
          <w:rFonts w:ascii="Simplified Arabic" w:hAnsi="Simplified Arabic" w:hint="cs"/>
          <w:b/>
          <w:bCs/>
          <w:sz w:val="24"/>
          <w:rtl/>
        </w:rPr>
        <w:t>ة</w:t>
      </w:r>
      <w:r w:rsidRPr="00942E40">
        <w:rPr>
          <w:rFonts w:ascii="Simplified Arabic" w:hAnsi="Simplified Arabic"/>
          <w:b/>
          <w:bCs/>
          <w:sz w:val="24"/>
          <w:rtl/>
        </w:rPr>
        <w:t>.</w:t>
      </w:r>
    </w:p>
    <w:p w14:paraId="72E51703" w14:textId="77777777" w:rsidR="00155A85" w:rsidRDefault="00155A85" w:rsidP="00D70C97">
      <w:pPr>
        <w:spacing w:before="120"/>
        <w:rPr>
          <w:rFonts w:ascii="Simplified Arabic" w:hAnsi="Simplified Arabic"/>
          <w:sz w:val="24"/>
          <w:rtl/>
        </w:rPr>
      </w:pPr>
      <w:r>
        <w:rPr>
          <w:rFonts w:ascii="Simplified Arabic" w:hAnsi="Simplified Arabic"/>
          <w:sz w:val="24"/>
          <w:rtl/>
        </w:rPr>
        <w:t>15</w:t>
      </w:r>
      <w:r w:rsidRPr="000C2CBF">
        <w:rPr>
          <w:rFonts w:ascii="Simplified Arabic" w:hAnsi="Simplified Arabic"/>
          <w:sz w:val="24"/>
          <w:rtl/>
        </w:rPr>
        <w:t>-</w:t>
      </w:r>
      <w:r>
        <w:rPr>
          <w:rFonts w:ascii="Simplified Arabic" w:hAnsi="Simplified Arabic" w:hint="cs"/>
          <w:sz w:val="24"/>
          <w:rtl/>
        </w:rPr>
        <w:tab/>
        <w:t>و</w:t>
      </w:r>
      <w:r w:rsidRPr="000C2CBF">
        <w:rPr>
          <w:rFonts w:ascii="Simplified Arabic" w:hAnsi="Simplified Arabic"/>
          <w:sz w:val="24"/>
          <w:rtl/>
        </w:rPr>
        <w:t>سيتطلب</w:t>
      </w:r>
      <w:r>
        <w:rPr>
          <w:rFonts w:ascii="Simplified Arabic" w:hAnsi="Simplified Arabic" w:hint="cs"/>
          <w:sz w:val="24"/>
          <w:rtl/>
        </w:rPr>
        <w:t xml:space="preserve"> </w:t>
      </w:r>
      <w:r w:rsidRPr="0008550D">
        <w:rPr>
          <w:rFonts w:ascii="Simplified Arabic" w:hAnsi="Simplified Arabic"/>
          <w:rtl/>
        </w:rPr>
        <w:t>ذلك</w:t>
      </w:r>
      <w:r w:rsidRPr="000C2CBF">
        <w:rPr>
          <w:rFonts w:ascii="Simplified Arabic" w:hAnsi="Simplified Arabic"/>
          <w:sz w:val="24"/>
          <w:rtl/>
        </w:rPr>
        <w:t xml:space="preserve"> نهجا تشاركيا وشاملا للمجتمع بأسره </w:t>
      </w:r>
      <w:r w:rsidRPr="0008550D">
        <w:rPr>
          <w:rFonts w:ascii="Simplified Arabic" w:hAnsi="Simplified Arabic"/>
          <w:rtl/>
        </w:rPr>
        <w:t>يشرك الجهات الفاعلة خارج الحكومات</w:t>
      </w:r>
      <w:r w:rsidRPr="000C2CBF">
        <w:rPr>
          <w:rFonts w:ascii="Simplified Arabic" w:hAnsi="Simplified Arabic"/>
          <w:sz w:val="24"/>
          <w:rtl/>
        </w:rPr>
        <w:t xml:space="preserve"> الوطنية</w:t>
      </w:r>
      <w:r>
        <w:rPr>
          <w:rFonts w:ascii="Simplified Arabic" w:hAnsi="Simplified Arabic"/>
          <w:sz w:val="24"/>
          <w:rtl/>
        </w:rPr>
        <w:t>،</w:t>
      </w:r>
      <w:r w:rsidRPr="000C2CBF">
        <w:rPr>
          <w:rFonts w:ascii="Simplified Arabic" w:hAnsi="Simplified Arabic"/>
          <w:sz w:val="24"/>
          <w:rtl/>
        </w:rPr>
        <w:t xml:space="preserve"> </w:t>
      </w:r>
      <w:r w:rsidRPr="00834B30">
        <w:rPr>
          <w:rFonts w:ascii="Simplified Arabic" w:hAnsi="Simplified Arabic"/>
          <w:sz w:val="24"/>
          <w:rtl/>
        </w:rPr>
        <w:t>بما في ذ</w:t>
      </w:r>
      <w:r>
        <w:rPr>
          <w:rFonts w:ascii="Simplified Arabic" w:hAnsi="Simplified Arabic"/>
          <w:sz w:val="24"/>
          <w:rtl/>
        </w:rPr>
        <w:t>لك الحكومات دون الوطنية، والمدن</w:t>
      </w:r>
      <w:r>
        <w:rPr>
          <w:rFonts w:ascii="Simplified Arabic" w:hAnsi="Simplified Arabic" w:hint="cs"/>
          <w:sz w:val="24"/>
          <w:rtl/>
        </w:rPr>
        <w:t>،</w:t>
      </w:r>
      <w:r w:rsidRPr="00834B30">
        <w:rPr>
          <w:rFonts w:ascii="Simplified Arabic" w:hAnsi="Simplified Arabic"/>
          <w:sz w:val="24"/>
          <w:rtl/>
        </w:rPr>
        <w:t xml:space="preserve"> والسلطات المحلية الأخرى</w:t>
      </w:r>
      <w:r>
        <w:rPr>
          <w:rFonts w:ascii="Simplified Arabic" w:hAnsi="Simplified Arabic" w:hint="cs"/>
          <w:sz w:val="24"/>
          <w:rtl/>
        </w:rPr>
        <w:t xml:space="preserve"> </w:t>
      </w:r>
      <w:r w:rsidRPr="005D37C0">
        <w:rPr>
          <w:rFonts w:ascii="Simplified Arabic" w:hAnsi="Simplified Arabic"/>
          <w:sz w:val="24"/>
          <w:rtl/>
        </w:rPr>
        <w:t>(بما في ذلك من خلال إعلان إدنبرة)</w:t>
      </w:r>
      <w:r w:rsidRPr="00834B30">
        <w:rPr>
          <w:rFonts w:ascii="Simplified Arabic" w:hAnsi="Simplified Arabic"/>
          <w:sz w:val="24"/>
          <w:rtl/>
        </w:rPr>
        <w:t xml:space="preserve">، والمنظمات الحكومية الدولية، والمنظمات غير الحكومية، والشعوب الأصلية والمجتمعات المحلية، والجماعات النسائية، وجماعات الشباب، </w:t>
      </w:r>
      <w:r w:rsidRPr="00834B30">
        <w:rPr>
          <w:rFonts w:ascii="Simplified Arabic" w:hAnsi="Simplified Arabic"/>
          <w:rtl/>
        </w:rPr>
        <w:t>والأوساط التجارية والمالية،</w:t>
      </w:r>
      <w:r w:rsidRPr="00834B30">
        <w:rPr>
          <w:rFonts w:ascii="Simplified Arabic" w:hAnsi="Simplified Arabic"/>
          <w:sz w:val="24"/>
          <w:rtl/>
        </w:rPr>
        <w:t xml:space="preserve"> </w:t>
      </w:r>
      <w:r w:rsidRPr="00834B30">
        <w:rPr>
          <w:rFonts w:ascii="Simplified Arabic" w:hAnsi="Simplified Arabic"/>
          <w:rtl/>
        </w:rPr>
        <w:t xml:space="preserve">والأوساط </w:t>
      </w:r>
      <w:r w:rsidRPr="00834B30">
        <w:rPr>
          <w:rFonts w:ascii="Simplified Arabic" w:hAnsi="Simplified Arabic"/>
          <w:sz w:val="24"/>
          <w:rtl/>
        </w:rPr>
        <w:t xml:space="preserve">العلمية، والأوساط الأكاديمية، والمنظمات الدينية، </w:t>
      </w:r>
      <w:r w:rsidRPr="00834B30">
        <w:rPr>
          <w:rFonts w:ascii="Simplified Arabic" w:hAnsi="Simplified Arabic"/>
          <w:rtl/>
        </w:rPr>
        <w:t>وممثل</w:t>
      </w:r>
      <w:r>
        <w:rPr>
          <w:rFonts w:ascii="Simplified Arabic" w:hAnsi="Simplified Arabic" w:hint="cs"/>
          <w:rtl/>
        </w:rPr>
        <w:t>و</w:t>
      </w:r>
      <w:r w:rsidRPr="00834B30">
        <w:rPr>
          <w:rFonts w:ascii="Simplified Arabic" w:hAnsi="Simplified Arabic"/>
          <w:rtl/>
        </w:rPr>
        <w:t xml:space="preserve"> القطاعات المتعلقة بالتنوع البيولوجي أو المعتمدة عليه،</w:t>
      </w:r>
      <w:r w:rsidRPr="00834B30">
        <w:rPr>
          <w:rFonts w:ascii="Simplified Arabic" w:hAnsi="Simplified Arabic"/>
          <w:sz w:val="24"/>
          <w:rtl/>
        </w:rPr>
        <w:t xml:space="preserve"> والمواطنون </w:t>
      </w:r>
      <w:r w:rsidRPr="00834B30">
        <w:rPr>
          <w:rFonts w:ascii="Simplified Arabic" w:hAnsi="Simplified Arabic"/>
          <w:rtl/>
        </w:rPr>
        <w:t>بصفة عامة</w:t>
      </w:r>
      <w:r w:rsidRPr="00834B30">
        <w:rPr>
          <w:rFonts w:ascii="Simplified Arabic" w:hAnsi="Simplified Arabic"/>
          <w:sz w:val="24"/>
          <w:rtl/>
        </w:rPr>
        <w:t>، وأصحاب المصلحة الآخرون.</w:t>
      </w:r>
    </w:p>
    <w:p w14:paraId="59B0C8AC" w14:textId="1410B121" w:rsidR="00155A85" w:rsidRDefault="00155A85" w:rsidP="00D70C97">
      <w:pPr>
        <w:spacing w:before="120"/>
        <w:rPr>
          <w:rFonts w:asciiTheme="majorBidi" w:eastAsia="Wingdings" w:hAnsiTheme="majorBidi" w:cstheme="majorBidi"/>
          <w:kern w:val="22"/>
          <w:szCs w:val="22"/>
          <w:rtl/>
        </w:rPr>
      </w:pPr>
      <w:r w:rsidRPr="001C6E6A">
        <w:rPr>
          <w:rFonts w:ascii="Simplified Arabic" w:hAnsi="Simplified Arabic"/>
          <w:sz w:val="24"/>
          <w:rtl/>
        </w:rPr>
        <w:t>16-</w:t>
      </w:r>
      <w:r w:rsidRPr="001C6E6A">
        <w:rPr>
          <w:rFonts w:ascii="Simplified Arabic" w:hAnsi="Simplified Arabic"/>
          <w:sz w:val="24"/>
          <w:rtl/>
        </w:rPr>
        <w:tab/>
      </w:r>
      <w:r w:rsidRPr="001C6E6A">
        <w:rPr>
          <w:rFonts w:ascii="Simplified Arabic" w:hAnsi="Simplified Arabic"/>
          <w:rtl/>
        </w:rPr>
        <w:t>وسيتم تعزيز</w:t>
      </w:r>
      <w:r>
        <w:rPr>
          <w:rFonts w:ascii="Simplified Arabic" w:hAnsi="Simplified Arabic" w:hint="cs"/>
          <w:rtl/>
        </w:rPr>
        <w:t xml:space="preserve"> </w:t>
      </w:r>
      <w:r w:rsidRPr="006145EA">
        <w:rPr>
          <w:rFonts w:eastAsiaTheme="minorHAnsi" w:hint="cs"/>
          <w:strike/>
          <w:rtl/>
          <w:lang w:val="en-CA"/>
        </w:rPr>
        <w:t>الكفاءة والفعالية</w:t>
      </w:r>
      <w:r w:rsidRPr="001C6E6A">
        <w:rPr>
          <w:rFonts w:ascii="Simplified Arabic" w:hAnsi="Simplified Arabic"/>
          <w:rtl/>
        </w:rPr>
        <w:t xml:space="preserve"> </w:t>
      </w:r>
      <w:r w:rsidRPr="00C95D04">
        <w:rPr>
          <w:rFonts w:ascii="Simplified Arabic" w:hAnsi="Simplified Arabic"/>
          <w:b/>
          <w:bCs/>
          <w:sz w:val="24"/>
          <w:rtl/>
        </w:rPr>
        <w:t>كفاءة وفعالية</w:t>
      </w:r>
      <w:r w:rsidRPr="005F3047">
        <w:rPr>
          <w:rFonts w:ascii="Simplified Arabic" w:hAnsi="Simplified Arabic"/>
          <w:sz w:val="24"/>
          <w:rtl/>
        </w:rPr>
        <w:t xml:space="preserve"> </w:t>
      </w:r>
      <w:r w:rsidRPr="00660A9A">
        <w:rPr>
          <w:rFonts w:ascii="Simplified Arabic" w:hAnsi="Simplified Arabic"/>
          <w:b/>
          <w:bCs/>
          <w:sz w:val="24"/>
          <w:rtl/>
        </w:rPr>
        <w:t>التنفيذ</w:t>
      </w:r>
      <w:r w:rsidRPr="001C6E6A">
        <w:rPr>
          <w:rFonts w:ascii="Simplified Arabic" w:hAnsi="Simplified Arabic"/>
          <w:rtl/>
        </w:rPr>
        <w:t xml:space="preserve"> </w:t>
      </w:r>
      <w:r w:rsidRPr="00FA10EE">
        <w:rPr>
          <w:rFonts w:ascii="Simplified Arabic" w:hAnsi="Simplified Arabic"/>
          <w:strike/>
          <w:sz w:val="24"/>
          <w:rtl/>
        </w:rPr>
        <w:t>للجميع</w:t>
      </w:r>
      <w:r w:rsidRPr="001C6E6A">
        <w:rPr>
          <w:rFonts w:ascii="Simplified Arabic" w:hAnsi="Simplified Arabic"/>
          <w:rtl/>
        </w:rPr>
        <w:t xml:space="preserve"> عن طريق</w:t>
      </w:r>
      <w:r>
        <w:rPr>
          <w:rFonts w:ascii="Simplified Arabic" w:hAnsi="Simplified Arabic" w:hint="cs"/>
          <w:rtl/>
        </w:rPr>
        <w:t xml:space="preserve"> </w:t>
      </w:r>
      <w:r w:rsidRPr="00660A9A">
        <w:rPr>
          <w:rFonts w:ascii="Simplified Arabic" w:hAnsi="Simplified Arabic" w:hint="cs"/>
          <w:b/>
          <w:bCs/>
          <w:rtl/>
        </w:rPr>
        <w:t xml:space="preserve">تعزيز </w:t>
      </w:r>
      <w:r w:rsidRPr="00660A9A">
        <w:rPr>
          <w:rFonts w:ascii="Simplified Arabic" w:hAnsi="Simplified Arabic"/>
          <w:b/>
          <w:bCs/>
          <w:sz w:val="24"/>
          <w:rtl/>
        </w:rPr>
        <w:t>التعاون والتنسيق</w:t>
      </w:r>
      <w:r w:rsidRPr="001C6E6A">
        <w:rPr>
          <w:rFonts w:ascii="Simplified Arabic" w:hAnsi="Simplified Arabic"/>
          <w:rtl/>
        </w:rPr>
        <w:t xml:space="preserve"> مع الاتفاقات البيئية المتعددة الأطراف ذات الصلة والعمليات الدولية الأخرى ذات الصلة، على المستويات العالمي والإقليمي والوطني</w:t>
      </w:r>
      <w:r w:rsidRPr="006145EA">
        <w:rPr>
          <w:rFonts w:eastAsiaTheme="minorHAnsi"/>
          <w:strike/>
          <w:rtl/>
          <w:lang w:val="en-CA"/>
        </w:rPr>
        <w:t>، بما في ذلك من خلال تعزيز أو إنشاء آليات التعاون</w:t>
      </w:r>
      <w:r w:rsidRPr="001C6E6A">
        <w:rPr>
          <w:rFonts w:ascii="Simplified Arabic" w:hAnsi="Simplified Arabic"/>
          <w:rtl/>
        </w:rPr>
        <w:t>.</w:t>
      </w:r>
    </w:p>
    <w:p w14:paraId="6E0F4E9D" w14:textId="7026AB75" w:rsidR="00155A85" w:rsidRDefault="00155A85" w:rsidP="00D70C97">
      <w:pPr>
        <w:spacing w:before="120"/>
        <w:rPr>
          <w:rFonts w:asciiTheme="majorBidi" w:eastAsia="Wingdings" w:hAnsiTheme="majorBidi" w:cstheme="majorBidi"/>
          <w:b/>
          <w:kern w:val="22"/>
          <w:szCs w:val="22"/>
          <w:rtl/>
        </w:rPr>
      </w:pPr>
      <w:r w:rsidRPr="00451E44">
        <w:rPr>
          <w:rFonts w:ascii="Simplified Arabic" w:hAnsi="Simplified Arabic"/>
          <w:b/>
          <w:bCs/>
          <w:sz w:val="24"/>
          <w:rtl/>
        </w:rPr>
        <w:t>16 مكرر</w:t>
      </w:r>
      <w:r>
        <w:rPr>
          <w:rFonts w:ascii="Simplified Arabic" w:hAnsi="Simplified Arabic" w:hint="cs"/>
          <w:sz w:val="24"/>
          <w:rtl/>
        </w:rPr>
        <w:t xml:space="preserve">- </w:t>
      </w:r>
      <w:r w:rsidRPr="00451E44">
        <w:rPr>
          <w:rFonts w:ascii="Simplified Arabic" w:hAnsi="Simplified Arabic"/>
          <w:b/>
          <w:bCs/>
          <w:sz w:val="24"/>
          <w:rtl/>
        </w:rPr>
        <w:t>يجب أن يحترم تنفيذ الإطار حقوق الشعوب الأصلية والمجتمعات المحلية، على النحو المنصوص عليه في إعلان الأمم المتحدة بشأن حقوق الشعوب الأصلية وفي قانون حقوق الإنسان، بما في ذلك حق</w:t>
      </w:r>
      <w:r w:rsidRPr="00451E44">
        <w:rPr>
          <w:rFonts w:ascii="Simplified Arabic" w:hAnsi="Simplified Arabic" w:hint="cs"/>
          <w:b/>
          <w:bCs/>
          <w:sz w:val="24"/>
          <w:rtl/>
        </w:rPr>
        <w:t xml:space="preserve"> </w:t>
      </w:r>
      <w:r w:rsidRPr="00451E44">
        <w:rPr>
          <w:rFonts w:ascii="Simplified Arabic" w:hAnsi="Simplified Arabic"/>
          <w:b/>
          <w:bCs/>
          <w:sz w:val="24"/>
          <w:rtl/>
        </w:rPr>
        <w:t>الشعوب الأصلية في أن يت</w:t>
      </w:r>
      <w:r w:rsidRPr="00451E44">
        <w:rPr>
          <w:rFonts w:ascii="Simplified Arabic" w:hAnsi="Simplified Arabic" w:hint="cs"/>
          <w:b/>
          <w:bCs/>
          <w:sz w:val="24"/>
          <w:rtl/>
        </w:rPr>
        <w:t>وفر لها</w:t>
      </w:r>
      <w:r w:rsidRPr="00451E44">
        <w:rPr>
          <w:rFonts w:ascii="Simplified Arabic" w:hAnsi="Simplified Arabic"/>
          <w:b/>
          <w:bCs/>
          <w:sz w:val="24"/>
          <w:rtl/>
        </w:rPr>
        <w:t xml:space="preserve"> </w:t>
      </w:r>
      <w:r w:rsidRPr="00451E44">
        <w:rPr>
          <w:rFonts w:ascii="Simplified Arabic" w:hAnsi="Simplified Arabic" w:hint="cs"/>
          <w:b/>
          <w:bCs/>
          <w:sz w:val="24"/>
          <w:rtl/>
        </w:rPr>
        <w:t>ال</w:t>
      </w:r>
      <w:r w:rsidRPr="00451E44">
        <w:rPr>
          <w:rFonts w:ascii="Simplified Arabic" w:hAnsi="Simplified Arabic"/>
          <w:b/>
          <w:bCs/>
          <w:sz w:val="24"/>
          <w:rtl/>
        </w:rPr>
        <w:t>أمن في تمتع</w:t>
      </w:r>
      <w:r w:rsidRPr="00451E44">
        <w:rPr>
          <w:rFonts w:ascii="Simplified Arabic" w:hAnsi="Simplified Arabic" w:hint="cs"/>
          <w:b/>
          <w:bCs/>
          <w:sz w:val="24"/>
          <w:rtl/>
        </w:rPr>
        <w:t>ها</w:t>
      </w:r>
      <w:r w:rsidRPr="00451E44">
        <w:rPr>
          <w:rFonts w:ascii="Simplified Arabic" w:hAnsi="Simplified Arabic"/>
          <w:b/>
          <w:bCs/>
          <w:sz w:val="24"/>
          <w:rtl/>
        </w:rPr>
        <w:t xml:space="preserve"> ب</w:t>
      </w:r>
      <w:r w:rsidRPr="00451E44">
        <w:rPr>
          <w:rFonts w:ascii="Simplified Arabic" w:hAnsi="Simplified Arabic" w:hint="cs"/>
          <w:b/>
          <w:bCs/>
          <w:sz w:val="24"/>
          <w:rtl/>
        </w:rPr>
        <w:t xml:space="preserve">أسباب رزقها </w:t>
      </w:r>
      <w:r w:rsidRPr="00451E44">
        <w:rPr>
          <w:rFonts w:ascii="Simplified Arabic" w:hAnsi="Simplified Arabic"/>
          <w:b/>
          <w:bCs/>
          <w:sz w:val="24"/>
          <w:rtl/>
        </w:rPr>
        <w:t>وتنمي</w:t>
      </w:r>
      <w:r w:rsidRPr="00451E44">
        <w:rPr>
          <w:rFonts w:ascii="Simplified Arabic" w:hAnsi="Simplified Arabic" w:hint="cs"/>
          <w:b/>
          <w:bCs/>
          <w:sz w:val="24"/>
          <w:rtl/>
        </w:rPr>
        <w:t>تها،</w:t>
      </w:r>
      <w:r w:rsidRPr="00451E44">
        <w:rPr>
          <w:rFonts w:ascii="Simplified Arabic" w:hAnsi="Simplified Arabic"/>
          <w:b/>
          <w:bCs/>
          <w:sz w:val="24"/>
          <w:rtl/>
        </w:rPr>
        <w:t xml:space="preserve"> و</w:t>
      </w:r>
      <w:r w:rsidRPr="00451E44">
        <w:rPr>
          <w:rFonts w:ascii="Simplified Arabic" w:hAnsi="Simplified Arabic" w:hint="cs"/>
          <w:b/>
          <w:bCs/>
          <w:sz w:val="24"/>
          <w:rtl/>
        </w:rPr>
        <w:t>أن تمارس</w:t>
      </w:r>
      <w:r w:rsidRPr="00451E44">
        <w:rPr>
          <w:rFonts w:ascii="Simplified Arabic" w:hAnsi="Simplified Arabic"/>
          <w:b/>
          <w:bCs/>
          <w:sz w:val="24"/>
          <w:rtl/>
        </w:rPr>
        <w:t xml:space="preserve"> بحرية جميع أنشطتها التقليدية وغيرها من الأنشطة الاقتصادية، على النحو المنصوص عليه في إعلان الأمم المتحدة بشأن حقوق الشعوب الأصلية</w:t>
      </w:r>
      <w:r w:rsidRPr="00451E44">
        <w:rPr>
          <w:rFonts w:ascii="Simplified Arabic" w:hAnsi="Simplified Arabic" w:hint="cs"/>
          <w:b/>
          <w:bCs/>
          <w:sz w:val="24"/>
          <w:rtl/>
        </w:rPr>
        <w:t>.</w:t>
      </w:r>
    </w:p>
    <w:p w14:paraId="5C47DEF6" w14:textId="77777777" w:rsidR="00155A85" w:rsidRPr="00D91FAC" w:rsidRDefault="00155A85" w:rsidP="00D70C97">
      <w:pPr>
        <w:spacing w:before="120"/>
        <w:rPr>
          <w:rFonts w:ascii="Simplified Arabic" w:hAnsi="Simplified Arabic"/>
          <w:sz w:val="24"/>
          <w:rtl/>
        </w:rPr>
      </w:pPr>
      <w:r>
        <w:rPr>
          <w:rFonts w:ascii="Simplified Arabic" w:hAnsi="Simplified Arabic"/>
          <w:sz w:val="24"/>
          <w:rtl/>
        </w:rPr>
        <w:lastRenderedPageBreak/>
        <w:t>17</w:t>
      </w:r>
      <w:r w:rsidRPr="000C2CBF">
        <w:rPr>
          <w:rFonts w:ascii="Simplified Arabic" w:hAnsi="Simplified Arabic"/>
          <w:sz w:val="24"/>
          <w:rtl/>
        </w:rPr>
        <w:t>- وعلاوة على ذلك</w:t>
      </w:r>
      <w:r>
        <w:rPr>
          <w:rFonts w:ascii="Simplified Arabic" w:hAnsi="Simplified Arabic"/>
          <w:sz w:val="24"/>
          <w:rtl/>
        </w:rPr>
        <w:t>،</w:t>
      </w:r>
      <w:r w:rsidRPr="000C2CBF">
        <w:rPr>
          <w:rFonts w:ascii="Simplified Arabic" w:hAnsi="Simplified Arabic"/>
          <w:sz w:val="24"/>
          <w:rtl/>
        </w:rPr>
        <w:t xml:space="preserve"> سيعتمد النجاح على ضمان</w:t>
      </w:r>
      <w:r>
        <w:rPr>
          <w:rFonts w:ascii="Simplified Arabic" w:hAnsi="Simplified Arabic" w:hint="cs"/>
          <w:sz w:val="24"/>
          <w:rtl/>
        </w:rPr>
        <w:t xml:space="preserve"> </w:t>
      </w:r>
      <w:r w:rsidRPr="006145EA">
        <w:rPr>
          <w:rFonts w:ascii="Simplified Arabic" w:hAnsi="Simplified Arabic" w:hint="cs"/>
          <w:strike/>
          <w:sz w:val="24"/>
          <w:rtl/>
        </w:rPr>
        <w:t xml:space="preserve">قدر </w:t>
      </w:r>
      <w:r w:rsidRPr="006145EA">
        <w:rPr>
          <w:rFonts w:ascii="Simplified Arabic" w:hAnsi="Simplified Arabic"/>
          <w:strike/>
          <w:sz w:val="24"/>
          <w:rtl/>
        </w:rPr>
        <w:t>أكبر</w:t>
      </w:r>
      <w:r w:rsidRPr="006145EA">
        <w:rPr>
          <w:rFonts w:ascii="Simplified Arabic" w:hAnsi="Simplified Arabic" w:hint="cs"/>
          <w:strike/>
          <w:sz w:val="24"/>
          <w:rtl/>
        </w:rPr>
        <w:t xml:space="preserve"> من</w:t>
      </w:r>
      <w:r>
        <w:rPr>
          <w:rFonts w:ascii="Simplified Arabic" w:hAnsi="Simplified Arabic" w:hint="cs"/>
          <w:sz w:val="24"/>
          <w:rtl/>
        </w:rPr>
        <w:t xml:space="preserve"> </w:t>
      </w:r>
      <w:r w:rsidRPr="000C2CBF">
        <w:rPr>
          <w:rFonts w:ascii="Simplified Arabic" w:hAnsi="Simplified Arabic"/>
          <w:sz w:val="24"/>
          <w:rtl/>
        </w:rPr>
        <w:t xml:space="preserve">المساواة بين الجنسين وتمكين النساء والفتيات </w:t>
      </w:r>
      <w:r w:rsidRPr="003D402F">
        <w:rPr>
          <w:rFonts w:ascii="Simplified Arabic" w:hAnsi="Simplified Arabic"/>
          <w:b/>
          <w:bCs/>
          <w:sz w:val="24"/>
          <w:rtl/>
        </w:rPr>
        <w:t>من خلال تعميم</w:t>
      </w:r>
      <w:r w:rsidRPr="003D402F">
        <w:rPr>
          <w:rFonts w:ascii="Simplified Arabic" w:hAnsi="Simplified Arabic" w:hint="cs"/>
          <w:b/>
          <w:bCs/>
          <w:sz w:val="24"/>
          <w:rtl/>
        </w:rPr>
        <w:t xml:space="preserve"> ا</w:t>
      </w:r>
      <w:r w:rsidRPr="003D402F">
        <w:rPr>
          <w:rFonts w:ascii="Simplified Arabic" w:hAnsi="Simplified Arabic"/>
          <w:b/>
          <w:bCs/>
          <w:sz w:val="24"/>
          <w:rtl/>
        </w:rPr>
        <w:t>لمنظور الجنساني</w:t>
      </w:r>
      <w:r w:rsidRPr="003D402F">
        <w:rPr>
          <w:rFonts w:ascii="Simplified Arabic" w:hAnsi="Simplified Arabic" w:hint="cs"/>
          <w:b/>
          <w:bCs/>
          <w:sz w:val="24"/>
          <w:rtl/>
        </w:rPr>
        <w:t xml:space="preserve"> واتباع</w:t>
      </w:r>
      <w:r w:rsidRPr="003D402F">
        <w:rPr>
          <w:rFonts w:ascii="Simplified Arabic" w:hAnsi="Simplified Arabic"/>
          <w:b/>
          <w:bCs/>
          <w:sz w:val="24"/>
          <w:rtl/>
        </w:rPr>
        <w:t xml:space="preserve"> ن</w:t>
      </w:r>
      <w:r w:rsidRPr="003D402F">
        <w:rPr>
          <w:rFonts w:ascii="Simplified Arabic" w:hAnsi="Simplified Arabic" w:hint="cs"/>
          <w:b/>
          <w:bCs/>
          <w:sz w:val="24"/>
          <w:rtl/>
        </w:rPr>
        <w:t>ُ</w:t>
      </w:r>
      <w:r w:rsidRPr="003D402F">
        <w:rPr>
          <w:rFonts w:ascii="Simplified Arabic" w:hAnsi="Simplified Arabic"/>
          <w:b/>
          <w:bCs/>
          <w:sz w:val="24"/>
          <w:rtl/>
        </w:rPr>
        <w:t xml:space="preserve">هج </w:t>
      </w:r>
      <w:r w:rsidRPr="003D402F">
        <w:rPr>
          <w:rFonts w:ascii="Simplified Arabic" w:hAnsi="Simplified Arabic" w:hint="cs"/>
          <w:b/>
          <w:bCs/>
          <w:sz w:val="24"/>
          <w:rtl/>
        </w:rPr>
        <w:t>ت</w:t>
      </w:r>
      <w:r w:rsidRPr="003D402F">
        <w:rPr>
          <w:rFonts w:ascii="Simplified Arabic" w:hAnsi="Simplified Arabic"/>
          <w:b/>
          <w:bCs/>
          <w:sz w:val="24"/>
          <w:rtl/>
        </w:rPr>
        <w:t xml:space="preserve">راعي </w:t>
      </w:r>
      <w:r w:rsidRPr="003D402F">
        <w:rPr>
          <w:rFonts w:ascii="Simplified Arabic" w:hAnsi="Simplified Arabic" w:hint="cs"/>
          <w:b/>
          <w:bCs/>
          <w:sz w:val="24"/>
          <w:rtl/>
        </w:rPr>
        <w:t>ا</w:t>
      </w:r>
      <w:r w:rsidRPr="003D402F">
        <w:rPr>
          <w:rFonts w:ascii="Simplified Arabic" w:hAnsi="Simplified Arabic"/>
          <w:b/>
          <w:bCs/>
          <w:sz w:val="24"/>
          <w:rtl/>
        </w:rPr>
        <w:t>لمنظور الجنساني،</w:t>
      </w:r>
      <w:r w:rsidRPr="000C2CBF">
        <w:rPr>
          <w:rFonts w:ascii="Simplified Arabic" w:hAnsi="Simplified Arabic"/>
          <w:sz w:val="24"/>
          <w:rtl/>
        </w:rPr>
        <w:t xml:space="preserve"> والحد من أوجه عدم المساواة</w:t>
      </w:r>
      <w:r>
        <w:rPr>
          <w:rFonts w:ascii="Simplified Arabic" w:hAnsi="Simplified Arabic"/>
          <w:sz w:val="24"/>
          <w:rtl/>
        </w:rPr>
        <w:t xml:space="preserve">، </w:t>
      </w:r>
      <w:r>
        <w:rPr>
          <w:rFonts w:ascii="Simplified Arabic" w:hAnsi="Simplified Arabic" w:hint="cs"/>
          <w:strike/>
          <w:sz w:val="24"/>
          <w:rtl/>
        </w:rPr>
        <w:t>و</w:t>
      </w:r>
      <w:r w:rsidRPr="006145EA">
        <w:rPr>
          <w:rFonts w:ascii="Simplified Arabic" w:hAnsi="Simplified Arabic" w:hint="cs"/>
          <w:strike/>
          <w:sz w:val="24"/>
          <w:rtl/>
        </w:rPr>
        <w:t>زيادة</w:t>
      </w:r>
      <w:r>
        <w:rPr>
          <w:rFonts w:ascii="Simplified Arabic" w:hAnsi="Simplified Arabic" w:hint="cs"/>
          <w:sz w:val="24"/>
          <w:rtl/>
        </w:rPr>
        <w:t xml:space="preserve"> </w:t>
      </w:r>
      <w:r w:rsidRPr="004B23BA">
        <w:rPr>
          <w:rFonts w:ascii="Simplified Arabic" w:hAnsi="Simplified Arabic"/>
          <w:b/>
          <w:bCs/>
          <w:sz w:val="24"/>
          <w:rtl/>
        </w:rPr>
        <w:t>و</w:t>
      </w:r>
      <w:r w:rsidRPr="004B23BA">
        <w:rPr>
          <w:rFonts w:ascii="Simplified Arabic" w:hAnsi="Simplified Arabic" w:hint="cs"/>
          <w:b/>
          <w:bCs/>
          <w:sz w:val="24"/>
          <w:rtl/>
        </w:rPr>
        <w:t>توفير</w:t>
      </w:r>
      <w:r w:rsidRPr="000C2CBF">
        <w:rPr>
          <w:rFonts w:ascii="Simplified Arabic" w:hAnsi="Simplified Arabic"/>
          <w:sz w:val="24"/>
          <w:rtl/>
        </w:rPr>
        <w:t xml:space="preserve"> </w:t>
      </w:r>
      <w:r w:rsidRPr="00451E44">
        <w:rPr>
          <w:rFonts w:ascii="Simplified Arabic" w:hAnsi="Simplified Arabic"/>
          <w:rtl/>
        </w:rPr>
        <w:t>فرص الحصول على التعليم</w:t>
      </w:r>
      <w:r>
        <w:rPr>
          <w:rFonts w:ascii="Simplified Arabic" w:hAnsi="Simplified Arabic"/>
          <w:sz w:val="24"/>
          <w:rtl/>
        </w:rPr>
        <w:t xml:space="preserve"> </w:t>
      </w:r>
      <w:r w:rsidRPr="003D402F">
        <w:rPr>
          <w:rFonts w:ascii="Simplified Arabic" w:hAnsi="Simplified Arabic" w:hint="cs"/>
          <w:b/>
          <w:bCs/>
          <w:sz w:val="24"/>
          <w:rtl/>
        </w:rPr>
        <w:t>بشكل كامل</w:t>
      </w:r>
      <w:r>
        <w:rPr>
          <w:rFonts w:ascii="Simplified Arabic" w:hAnsi="Simplified Arabic"/>
          <w:sz w:val="24"/>
          <w:rtl/>
        </w:rPr>
        <w:t>،</w:t>
      </w:r>
      <w:r w:rsidRPr="000C2CBF">
        <w:rPr>
          <w:rFonts w:ascii="Simplified Arabic" w:hAnsi="Simplified Arabic"/>
          <w:sz w:val="24"/>
          <w:rtl/>
        </w:rPr>
        <w:t xml:space="preserve"> و</w:t>
      </w:r>
      <w:r w:rsidRPr="005D37C0">
        <w:rPr>
          <w:rFonts w:ascii="Simplified Arabic" w:hAnsi="Simplified Arabic"/>
          <w:sz w:val="24"/>
          <w:rtl/>
        </w:rPr>
        <w:t>اتباع</w:t>
      </w:r>
      <w:r w:rsidRPr="000C2CBF">
        <w:rPr>
          <w:rFonts w:ascii="Simplified Arabic" w:hAnsi="Simplified Arabic"/>
          <w:sz w:val="24"/>
          <w:rtl/>
        </w:rPr>
        <w:t xml:space="preserve"> ن</w:t>
      </w:r>
      <w:r>
        <w:rPr>
          <w:rFonts w:ascii="Simplified Arabic" w:hAnsi="Simplified Arabic" w:hint="cs"/>
          <w:sz w:val="24"/>
          <w:rtl/>
        </w:rPr>
        <w:t>ُ</w:t>
      </w:r>
      <w:r w:rsidRPr="000C2CBF">
        <w:rPr>
          <w:rFonts w:ascii="Simplified Arabic" w:hAnsi="Simplified Arabic"/>
          <w:sz w:val="24"/>
          <w:rtl/>
        </w:rPr>
        <w:t>هج قائمة على الحقوق</w:t>
      </w:r>
      <w:r>
        <w:rPr>
          <w:rFonts w:ascii="Simplified Arabic" w:hAnsi="Simplified Arabic" w:hint="cs"/>
          <w:sz w:val="24"/>
          <w:rtl/>
        </w:rPr>
        <w:t xml:space="preserve"> </w:t>
      </w:r>
      <w:r w:rsidRPr="00D91FAC">
        <w:rPr>
          <w:rFonts w:ascii="Simplified Arabic" w:hAnsi="Simplified Arabic" w:hint="cs"/>
          <w:sz w:val="24"/>
          <w:rtl/>
        </w:rPr>
        <w:t xml:space="preserve">وتكفل </w:t>
      </w:r>
      <w:r w:rsidRPr="00D91FAC">
        <w:rPr>
          <w:rFonts w:ascii="Simplified Arabic" w:hAnsi="Simplified Arabic"/>
          <w:sz w:val="24"/>
          <w:rtl/>
        </w:rPr>
        <w:t>الإنصاف بين الأجيال</w:t>
      </w:r>
      <w:r w:rsidRPr="00D91FAC">
        <w:rPr>
          <w:rFonts w:ascii="Simplified Arabic" w:hAnsi="Simplified Arabic" w:hint="cs"/>
          <w:sz w:val="24"/>
          <w:rtl/>
        </w:rPr>
        <w:t>،</w:t>
      </w:r>
      <w:r>
        <w:rPr>
          <w:rFonts w:ascii="Simplified Arabic" w:hAnsi="Simplified Arabic" w:hint="cs"/>
          <w:sz w:val="24"/>
          <w:rtl/>
        </w:rPr>
        <w:t xml:space="preserve"> </w:t>
      </w:r>
      <w:r w:rsidRPr="000362F0">
        <w:rPr>
          <w:rFonts w:ascii="Simplified Arabic" w:hAnsi="Simplified Arabic"/>
          <w:rtl/>
        </w:rPr>
        <w:t xml:space="preserve">ومعالجة المجموعة الكاملة للمحركات غير المباشرة </w:t>
      </w:r>
      <w:r>
        <w:rPr>
          <w:rFonts w:ascii="Simplified Arabic" w:hAnsi="Simplified Arabic" w:hint="cs"/>
          <w:rtl/>
        </w:rPr>
        <w:t>ل</w:t>
      </w:r>
      <w:r w:rsidRPr="000362F0">
        <w:rPr>
          <w:rFonts w:ascii="Simplified Arabic" w:hAnsi="Simplified Arabic"/>
          <w:rtl/>
        </w:rPr>
        <w:t xml:space="preserve">فقدان التنوع البيولوجي، على النحو الوارد في </w:t>
      </w:r>
      <w:r w:rsidRPr="000362F0">
        <w:rPr>
          <w:rFonts w:ascii="Simplified Arabic" w:hAnsi="Simplified Arabic"/>
          <w:i/>
          <w:iCs/>
          <w:rtl/>
        </w:rPr>
        <w:t>تقرير التقييم العالمي بشأن التنوع البيولوجي وخدمات النظم الإيكولوجية</w:t>
      </w:r>
      <w:r w:rsidRPr="000362F0">
        <w:rPr>
          <w:rFonts w:ascii="Simplified Arabic" w:hAnsi="Simplified Arabic"/>
          <w:rtl/>
        </w:rPr>
        <w:t xml:space="preserve"> الصادر عن المنبر الحكومي الدولي للعلوم والسياسات في مجال التنوع البيولوجي</w:t>
      </w:r>
      <w:r>
        <w:rPr>
          <w:rFonts w:ascii="Simplified Arabic" w:hAnsi="Simplified Arabic" w:hint="cs"/>
          <w:rtl/>
        </w:rPr>
        <w:t xml:space="preserve"> </w:t>
      </w:r>
      <w:r w:rsidRPr="00042C59">
        <w:rPr>
          <w:rFonts w:ascii="Simplified Arabic" w:hAnsi="Simplified Arabic"/>
          <w:rtl/>
        </w:rPr>
        <w:t>وخدمات النظم الإيكولوجية</w:t>
      </w:r>
      <w:r>
        <w:rPr>
          <w:rFonts w:ascii="Simplified Arabic" w:hAnsi="Simplified Arabic" w:hint="cs"/>
          <w:rtl/>
        </w:rPr>
        <w:t xml:space="preserve">، </w:t>
      </w:r>
      <w:r w:rsidRPr="00363100">
        <w:rPr>
          <w:rFonts w:ascii="Simplified Arabic" w:hAnsi="Simplified Arabic"/>
          <w:rtl/>
        </w:rPr>
        <w:t xml:space="preserve">بما في ذلك المحركات التي لم </w:t>
      </w:r>
      <w:r w:rsidRPr="00556A3E">
        <w:rPr>
          <w:rFonts w:ascii="Simplified Arabic" w:hAnsi="Simplified Arabic"/>
          <w:sz w:val="24"/>
          <w:rtl/>
        </w:rPr>
        <w:t>تتناولها</w:t>
      </w:r>
      <w:r w:rsidRPr="00363100">
        <w:rPr>
          <w:rFonts w:ascii="Simplified Arabic" w:hAnsi="Simplified Arabic"/>
          <w:rtl/>
        </w:rPr>
        <w:t xml:space="preserve"> غايات وأهداف الإطار</w:t>
      </w:r>
      <w:r>
        <w:rPr>
          <w:rFonts w:ascii="Simplified Arabic" w:hAnsi="Simplified Arabic" w:hint="cs"/>
          <w:rtl/>
        </w:rPr>
        <w:t xml:space="preserve"> </w:t>
      </w:r>
      <w:r w:rsidRPr="00363100">
        <w:rPr>
          <w:rFonts w:ascii="Simplified Arabic" w:hAnsi="Simplified Arabic"/>
          <w:rtl/>
        </w:rPr>
        <w:t>بشكل مباشر، مثل الديم</w:t>
      </w:r>
      <w:r>
        <w:rPr>
          <w:rFonts w:ascii="Simplified Arabic" w:hAnsi="Simplified Arabic" w:hint="cs"/>
          <w:rtl/>
        </w:rPr>
        <w:t>و</w:t>
      </w:r>
      <w:r w:rsidRPr="00363100">
        <w:rPr>
          <w:rFonts w:ascii="Simplified Arabic" w:hAnsi="Simplified Arabic"/>
          <w:rtl/>
        </w:rPr>
        <w:t>غرافيا وال</w:t>
      </w:r>
      <w:r>
        <w:rPr>
          <w:rFonts w:ascii="Simplified Arabic" w:hAnsi="Simplified Arabic" w:hint="cs"/>
          <w:rtl/>
        </w:rPr>
        <w:t>نز</w:t>
      </w:r>
      <w:r w:rsidRPr="00363100">
        <w:rPr>
          <w:rFonts w:ascii="Simplified Arabic" w:hAnsi="Simplified Arabic"/>
          <w:rtl/>
        </w:rPr>
        <w:t>اعات</w:t>
      </w:r>
      <w:r>
        <w:rPr>
          <w:rFonts w:ascii="Simplified Arabic" w:hAnsi="Simplified Arabic" w:hint="cs"/>
          <w:rtl/>
        </w:rPr>
        <w:t xml:space="preserve"> </w:t>
      </w:r>
      <w:r w:rsidRPr="005D37C0">
        <w:rPr>
          <w:rFonts w:ascii="Simplified Arabic" w:hAnsi="Simplified Arabic"/>
          <w:sz w:val="24"/>
          <w:rtl/>
        </w:rPr>
        <w:t>والأوبئة</w:t>
      </w:r>
      <w:r w:rsidRPr="00363100">
        <w:rPr>
          <w:rFonts w:ascii="Simplified Arabic" w:hAnsi="Simplified Arabic"/>
          <w:rtl/>
        </w:rPr>
        <w:t>، بما في ذلك في سياق خطة التنمية المستدامة لعام 2030</w:t>
      </w:r>
      <w:r>
        <w:rPr>
          <w:rFonts w:ascii="Simplified Arabic" w:hAnsi="Simplified Arabic" w:hint="cs"/>
          <w:rtl/>
        </w:rPr>
        <w:t>.</w:t>
      </w:r>
    </w:p>
    <w:p w14:paraId="4C415C02" w14:textId="77777777" w:rsidR="00155A85" w:rsidRPr="005C6AE9" w:rsidRDefault="00155A85" w:rsidP="00D70C97">
      <w:pPr>
        <w:rPr>
          <w:rFonts w:asciiTheme="majorBidi" w:hAnsiTheme="majorBidi" w:cstheme="majorBidi"/>
          <w:b/>
          <w:bCs/>
          <w:spacing w:val="-3"/>
          <w:kern w:val="22"/>
          <w:szCs w:val="22"/>
          <w:u w:val="single"/>
          <w:bdr w:val="none" w:sz="0" w:space="0" w:color="auto" w:frame="1"/>
          <w:rtl/>
        </w:rPr>
      </w:pPr>
      <w:r>
        <w:rPr>
          <w:rFonts w:ascii="Simplified Arabic" w:hAnsi="Simplified Arabic" w:hint="cs"/>
          <w:b/>
          <w:bCs/>
          <w:sz w:val="24"/>
          <w:u w:val="single"/>
          <w:rtl/>
        </w:rPr>
        <w:t>إ</w:t>
      </w:r>
      <w:r w:rsidRPr="005C6AE9">
        <w:rPr>
          <w:rFonts w:ascii="Simplified Arabic" w:hAnsi="Simplified Arabic"/>
          <w:b/>
          <w:bCs/>
          <w:sz w:val="24"/>
          <w:u w:val="single"/>
          <w:rtl/>
        </w:rPr>
        <w:t>ثيوبيا</w:t>
      </w:r>
      <w:r w:rsidRPr="00314CEF">
        <w:rPr>
          <w:rFonts w:ascii="Simplified Arabic" w:hAnsi="Simplified Arabic"/>
          <w:b/>
          <w:bCs/>
          <w:sz w:val="24"/>
          <w:rtl/>
        </w:rPr>
        <w:t>:</w:t>
      </w:r>
    </w:p>
    <w:p w14:paraId="02738E00" w14:textId="77777777" w:rsidR="00155A85" w:rsidRPr="005C6AE9" w:rsidRDefault="00155A85" w:rsidP="00D70C97">
      <w:pPr>
        <w:pStyle w:val="Para1"/>
        <w:keepLines/>
        <w:numPr>
          <w:ilvl w:val="0"/>
          <w:numId w:val="0"/>
        </w:numPr>
        <w:bidi/>
        <w:spacing w:before="60" w:after="60"/>
        <w:rPr>
          <w:rFonts w:ascii="Simplified Arabic" w:hAnsi="Simplified Arabic" w:cs="Simplified Arabic"/>
          <w:b/>
          <w:bCs/>
          <w:sz w:val="24"/>
          <w:szCs w:val="24"/>
          <w:rtl/>
        </w:rPr>
      </w:pPr>
      <w:r w:rsidRPr="005C6AE9">
        <w:rPr>
          <w:rFonts w:ascii="Simplified Arabic" w:hAnsi="Simplified Arabic" w:cs="Simplified Arabic"/>
          <w:sz w:val="24"/>
          <w:szCs w:val="24"/>
          <w:rtl/>
        </w:rPr>
        <w:t>15-</w:t>
      </w:r>
      <w:r w:rsidRPr="005C6AE9">
        <w:rPr>
          <w:rFonts w:ascii="Simplified Arabic" w:hAnsi="Simplified Arabic" w:cs="Simplified Arabic" w:hint="cs"/>
          <w:sz w:val="24"/>
          <w:szCs w:val="24"/>
          <w:rtl/>
        </w:rPr>
        <w:tab/>
      </w:r>
      <w:r w:rsidRPr="005C6AE9">
        <w:rPr>
          <w:rFonts w:ascii="Simplified Arabic" w:hAnsi="Simplified Arabic" w:cs="Simplified Arabic"/>
          <w:sz w:val="24"/>
          <w:szCs w:val="24"/>
          <w:rtl/>
        </w:rPr>
        <w:t>سيتطلب</w:t>
      </w:r>
      <w:r w:rsidRPr="005C6AE9">
        <w:rPr>
          <w:rFonts w:ascii="Simplified Arabic" w:hAnsi="Simplified Arabic" w:cs="Simplified Arabic" w:hint="cs"/>
          <w:sz w:val="24"/>
          <w:szCs w:val="24"/>
          <w:rtl/>
        </w:rPr>
        <w:t xml:space="preserve"> </w:t>
      </w:r>
      <w:r w:rsidRPr="005C6AE9">
        <w:rPr>
          <w:rFonts w:ascii="Simplified Arabic" w:hAnsi="Simplified Arabic" w:cs="Simplified Arabic"/>
          <w:sz w:val="24"/>
          <w:szCs w:val="24"/>
          <w:rtl/>
        </w:rPr>
        <w:t>ذلك نهجا تشاركيا وشاملا للمجتمع بأسره يشرك الجهات الفاعلة خارج الحكومات الوطنية، بما في ذلك الحكومات دون الوطنية</w:t>
      </w:r>
      <w:r w:rsidRPr="005C6AE9">
        <w:rPr>
          <w:rFonts w:ascii="Simplified Arabic" w:hAnsi="Simplified Arabic" w:cs="Simplified Arabic" w:hint="cs"/>
          <w:sz w:val="24"/>
          <w:szCs w:val="24"/>
          <w:rtl/>
        </w:rPr>
        <w:t>،</w:t>
      </w:r>
      <w:r w:rsidRPr="005C6AE9">
        <w:rPr>
          <w:rFonts w:ascii="Simplified Arabic" w:hAnsi="Simplified Arabic" w:cs="Simplified Arabic"/>
          <w:sz w:val="24"/>
          <w:szCs w:val="24"/>
          <w:rtl/>
        </w:rPr>
        <w:t xml:space="preserve"> والمدن</w:t>
      </w:r>
      <w:r w:rsidRPr="005C6AE9">
        <w:rPr>
          <w:rFonts w:ascii="Simplified Arabic" w:hAnsi="Simplified Arabic" w:cs="Simplified Arabic" w:hint="cs"/>
          <w:sz w:val="24"/>
          <w:szCs w:val="24"/>
          <w:rtl/>
        </w:rPr>
        <w:t>،</w:t>
      </w:r>
      <w:r w:rsidRPr="005C6AE9">
        <w:rPr>
          <w:rFonts w:ascii="Simplified Arabic" w:hAnsi="Simplified Arabic" w:cs="Simplified Arabic"/>
          <w:sz w:val="24"/>
          <w:szCs w:val="24"/>
          <w:rtl/>
        </w:rPr>
        <w:t xml:space="preserve"> والسلطات المحلية الأخرى</w:t>
      </w:r>
      <w:r w:rsidRPr="005C6AE9">
        <w:rPr>
          <w:rFonts w:ascii="Simplified Arabic" w:hAnsi="Simplified Arabic" w:cs="Simplified Arabic" w:hint="cs"/>
          <w:b/>
          <w:bCs/>
          <w:sz w:val="24"/>
          <w:szCs w:val="24"/>
          <w:rtl/>
        </w:rPr>
        <w:t xml:space="preserve"> </w:t>
      </w:r>
      <w:r w:rsidRPr="005C6AE9">
        <w:rPr>
          <w:rFonts w:ascii="Simplified Arabic" w:hAnsi="Simplified Arabic" w:cs="Simplified Arabic"/>
          <w:sz w:val="24"/>
          <w:szCs w:val="24"/>
          <w:rtl/>
        </w:rPr>
        <w:t>(بما في ذلك من خلال إعلان إدنبرة</w:t>
      </w:r>
      <w:r>
        <w:rPr>
          <w:rFonts w:ascii="Simplified Arabic" w:hAnsi="Simplified Arabic" w:cs="Simplified Arabic" w:hint="cs"/>
          <w:sz w:val="24"/>
          <w:szCs w:val="24"/>
          <w:rtl/>
        </w:rPr>
        <w:t xml:space="preserve"> </w:t>
      </w:r>
      <w:r w:rsidRPr="005C6AE9">
        <w:rPr>
          <w:rFonts w:ascii="Simplified Arabic" w:hAnsi="Simplified Arabic" w:cs="Simplified Arabic"/>
          <w:b/>
          <w:bCs/>
          <w:sz w:val="24"/>
          <w:szCs w:val="24"/>
          <w:rtl/>
        </w:rPr>
        <w:t>وعقد الأمم المتحدة لاستعادة النظم الإيكولوجية</w:t>
      </w:r>
      <w:r w:rsidRPr="005C6AE9">
        <w:rPr>
          <w:rFonts w:ascii="Simplified Arabic" w:hAnsi="Simplified Arabic" w:cs="Simplified Arabic"/>
          <w:sz w:val="24"/>
          <w:szCs w:val="24"/>
          <w:rtl/>
        </w:rPr>
        <w:t>)، والمنظمات الحكومية الدولية، والمنظمات غير الحكومية، والشعوب الأصلية والمجتمعات المحلية، والجماعات النسائية، وجماعات الشباب، والأوساط التجارية والمالية، والأوساط العلمية، والأوساط الأكاديمية، والمنظمات الدينية، وممثل</w:t>
      </w:r>
      <w:r w:rsidRPr="005C6AE9">
        <w:rPr>
          <w:rFonts w:ascii="Simplified Arabic" w:hAnsi="Simplified Arabic" w:cs="Simplified Arabic" w:hint="cs"/>
          <w:sz w:val="24"/>
          <w:szCs w:val="24"/>
          <w:rtl/>
        </w:rPr>
        <w:t>و</w:t>
      </w:r>
      <w:r w:rsidRPr="005C6AE9">
        <w:rPr>
          <w:rFonts w:ascii="Simplified Arabic" w:hAnsi="Simplified Arabic" w:cs="Simplified Arabic"/>
          <w:sz w:val="24"/>
          <w:szCs w:val="24"/>
          <w:rtl/>
        </w:rPr>
        <w:t xml:space="preserve"> القطاعات المتعلقة بالتنوع البيولوجي أو المعتمدة عليه، والمواطنون بصفة عامة، وأصحاب المصلحة الآخرون.</w:t>
      </w:r>
    </w:p>
    <w:p w14:paraId="261B3E3D" w14:textId="77777777" w:rsidR="00155A85" w:rsidRPr="00794AFC" w:rsidRDefault="00155A85" w:rsidP="00D70C97">
      <w:pPr>
        <w:spacing w:before="120"/>
        <w:rPr>
          <w:rFonts w:asciiTheme="majorBidi" w:eastAsia="Wingdings" w:hAnsiTheme="majorBidi" w:cstheme="majorBidi"/>
          <w:b/>
          <w:bCs/>
          <w:kern w:val="22"/>
          <w:szCs w:val="22"/>
          <w:u w:val="single"/>
          <w:rtl/>
        </w:rPr>
      </w:pPr>
      <w:r w:rsidRPr="00794AFC">
        <w:rPr>
          <w:rFonts w:ascii="Simplified Arabic" w:hAnsi="Simplified Arabic"/>
          <w:b/>
          <w:bCs/>
          <w:sz w:val="24"/>
          <w:u w:val="single"/>
          <w:rtl/>
        </w:rPr>
        <w:t>جامايكا:</w:t>
      </w:r>
    </w:p>
    <w:p w14:paraId="7E2F7264" w14:textId="77777777" w:rsidR="00155A85" w:rsidRDefault="00155A85" w:rsidP="00D70C97">
      <w:pPr>
        <w:rPr>
          <w:rFonts w:asciiTheme="majorBidi" w:eastAsia="Wingdings" w:hAnsiTheme="majorBidi" w:cstheme="majorBidi"/>
          <w:kern w:val="22"/>
          <w:szCs w:val="22"/>
          <w:rtl/>
        </w:rPr>
      </w:pPr>
      <w:r w:rsidRPr="005C6AE9">
        <w:rPr>
          <w:rFonts w:ascii="Simplified Arabic" w:hAnsi="Simplified Arabic"/>
          <w:sz w:val="24"/>
          <w:rtl/>
        </w:rPr>
        <w:t>15-</w:t>
      </w:r>
      <w:r w:rsidRPr="005C6AE9">
        <w:rPr>
          <w:rFonts w:ascii="Simplified Arabic" w:hAnsi="Simplified Arabic" w:hint="cs"/>
          <w:sz w:val="24"/>
          <w:rtl/>
        </w:rPr>
        <w:tab/>
      </w:r>
      <w:r w:rsidRPr="005C6AE9">
        <w:rPr>
          <w:rFonts w:ascii="Simplified Arabic" w:hAnsi="Simplified Arabic"/>
          <w:sz w:val="24"/>
          <w:rtl/>
        </w:rPr>
        <w:t>سيتطلب</w:t>
      </w:r>
      <w:r w:rsidRPr="005C6AE9">
        <w:rPr>
          <w:rFonts w:ascii="Simplified Arabic" w:hAnsi="Simplified Arabic" w:hint="cs"/>
          <w:sz w:val="24"/>
          <w:rtl/>
        </w:rPr>
        <w:t xml:space="preserve"> </w:t>
      </w:r>
      <w:r w:rsidRPr="005C6AE9">
        <w:rPr>
          <w:rFonts w:ascii="Simplified Arabic" w:hAnsi="Simplified Arabic"/>
          <w:sz w:val="24"/>
          <w:rtl/>
        </w:rPr>
        <w:t>ذلك نهجا تشاركيا وشاملا للمجتمع بأسره يشرك الجهات الفاعلة خارج الحكومات الوطنية، بما في ذلك الحكومات دون الوطنية</w:t>
      </w:r>
      <w:r w:rsidRPr="005C6AE9">
        <w:rPr>
          <w:rFonts w:ascii="Simplified Arabic" w:hAnsi="Simplified Arabic" w:hint="cs"/>
          <w:sz w:val="24"/>
          <w:rtl/>
        </w:rPr>
        <w:t>،</w:t>
      </w:r>
      <w:r w:rsidRPr="005C6AE9">
        <w:rPr>
          <w:rFonts w:ascii="Simplified Arabic" w:hAnsi="Simplified Arabic"/>
          <w:sz w:val="24"/>
          <w:rtl/>
        </w:rPr>
        <w:t xml:space="preserve"> والمدن</w:t>
      </w:r>
      <w:r w:rsidRPr="005C6AE9">
        <w:rPr>
          <w:rFonts w:ascii="Simplified Arabic" w:hAnsi="Simplified Arabic" w:hint="cs"/>
          <w:sz w:val="24"/>
          <w:rtl/>
        </w:rPr>
        <w:t>،</w:t>
      </w:r>
      <w:r w:rsidRPr="005C6AE9">
        <w:rPr>
          <w:rFonts w:ascii="Simplified Arabic" w:hAnsi="Simplified Arabic"/>
          <w:sz w:val="24"/>
          <w:rtl/>
        </w:rPr>
        <w:t xml:space="preserve"> والسلطات المحلية الأخرى</w:t>
      </w:r>
      <w:r w:rsidRPr="005C6AE9">
        <w:rPr>
          <w:rFonts w:ascii="Simplified Arabic" w:hAnsi="Simplified Arabic" w:hint="cs"/>
          <w:b/>
          <w:bCs/>
          <w:sz w:val="24"/>
          <w:rtl/>
        </w:rPr>
        <w:t xml:space="preserve"> </w:t>
      </w:r>
      <w:r w:rsidRPr="005C6AE9">
        <w:rPr>
          <w:rFonts w:ascii="Simplified Arabic" w:hAnsi="Simplified Arabic"/>
          <w:sz w:val="24"/>
          <w:rtl/>
        </w:rPr>
        <w:t>(بما في ذلك من خلال إعلان إدنبرة</w:t>
      </w:r>
      <w:r>
        <w:rPr>
          <w:rFonts w:ascii="Simplified Arabic" w:hAnsi="Simplified Arabic" w:hint="cs"/>
          <w:sz w:val="24"/>
          <w:rtl/>
        </w:rPr>
        <w:t>)</w:t>
      </w:r>
      <w:r w:rsidRPr="005C6AE9">
        <w:rPr>
          <w:rFonts w:ascii="Simplified Arabic" w:hAnsi="Simplified Arabic"/>
          <w:sz w:val="24"/>
          <w:rtl/>
        </w:rPr>
        <w:t xml:space="preserve"> والمنظمات الحكومية الدولية،</w:t>
      </w:r>
      <w:r>
        <w:rPr>
          <w:rFonts w:ascii="Simplified Arabic" w:hAnsi="Simplified Arabic" w:hint="cs"/>
          <w:sz w:val="24"/>
          <w:rtl/>
        </w:rPr>
        <w:t xml:space="preserve"> </w:t>
      </w:r>
      <w:r w:rsidRPr="00794AFC">
        <w:rPr>
          <w:rFonts w:ascii="Simplified Arabic" w:hAnsi="Simplified Arabic"/>
          <w:b/>
          <w:bCs/>
          <w:sz w:val="24"/>
          <w:rtl/>
        </w:rPr>
        <w:t>وفريق الاتصال</w:t>
      </w:r>
      <w:r>
        <w:rPr>
          <w:rFonts w:ascii="Simplified Arabic" w:hAnsi="Simplified Arabic" w:hint="cs"/>
          <w:b/>
          <w:bCs/>
          <w:sz w:val="24"/>
          <w:rtl/>
        </w:rPr>
        <w:t xml:space="preserve"> المعني</w:t>
      </w:r>
      <w:r w:rsidRPr="00794AFC">
        <w:rPr>
          <w:rFonts w:ascii="Simplified Arabic" w:hAnsi="Simplified Arabic"/>
          <w:b/>
          <w:bCs/>
          <w:sz w:val="24"/>
          <w:rtl/>
        </w:rPr>
        <w:t xml:space="preserve"> بالتنوع البيولوجي،</w:t>
      </w:r>
      <w:r w:rsidRPr="005C6AE9">
        <w:rPr>
          <w:rFonts w:ascii="Simplified Arabic" w:hAnsi="Simplified Arabic"/>
          <w:sz w:val="24"/>
          <w:rtl/>
        </w:rPr>
        <w:t xml:space="preserve"> والمنظمات غير الحكومية، والشعوب الأصلية والمجتمعات المحلية، والجماعات النسائية، وجماعات الشباب، والأوساط التجارية والمالية، والأوساط العلمية، والأوساط الأكاديمية، والمنظمات الدينية، وممثل</w:t>
      </w:r>
      <w:r w:rsidRPr="005C6AE9">
        <w:rPr>
          <w:rFonts w:ascii="Simplified Arabic" w:hAnsi="Simplified Arabic" w:hint="cs"/>
          <w:sz w:val="24"/>
          <w:rtl/>
        </w:rPr>
        <w:t>و</w:t>
      </w:r>
      <w:r w:rsidRPr="005C6AE9">
        <w:rPr>
          <w:rFonts w:ascii="Simplified Arabic" w:hAnsi="Simplified Arabic"/>
          <w:sz w:val="24"/>
          <w:rtl/>
        </w:rPr>
        <w:t xml:space="preserve"> القطاعات المتعلقة بالتنوع البيولوجي أو المعتمدة عليه، والمواطنون بصفة عامة، وأصحاب المصلحة الآخرون.</w:t>
      </w:r>
    </w:p>
    <w:p w14:paraId="7D445B10" w14:textId="77777777" w:rsidR="00155A85" w:rsidRPr="00794AFC" w:rsidRDefault="00155A85" w:rsidP="00D70C97">
      <w:pPr>
        <w:textAlignment w:val="baseline"/>
        <w:rPr>
          <w:rFonts w:asciiTheme="majorBidi" w:hAnsiTheme="majorBidi" w:cstheme="majorBidi"/>
          <w:b/>
          <w:bCs/>
          <w:color w:val="000000"/>
          <w:kern w:val="22"/>
          <w:szCs w:val="22"/>
          <w:u w:val="single"/>
          <w:lang w:eastAsia="en-GB"/>
        </w:rPr>
      </w:pPr>
      <w:r w:rsidRPr="00794AFC">
        <w:rPr>
          <w:rFonts w:ascii="Simplified Arabic" w:hAnsi="Simplified Arabic"/>
          <w:b/>
          <w:bCs/>
          <w:sz w:val="24"/>
          <w:u w:val="single"/>
          <w:rtl/>
        </w:rPr>
        <w:t>المكسيك:</w:t>
      </w:r>
    </w:p>
    <w:p w14:paraId="42667504" w14:textId="77777777" w:rsidR="00155A85" w:rsidRDefault="00155A85" w:rsidP="00D70C97">
      <w:pPr>
        <w:pStyle w:val="Para1"/>
        <w:numPr>
          <w:ilvl w:val="0"/>
          <w:numId w:val="0"/>
        </w:numPr>
        <w:suppressLineNumbers/>
        <w:suppressAutoHyphens/>
        <w:bidi/>
        <w:snapToGrid w:val="0"/>
        <w:spacing w:before="0"/>
        <w:rPr>
          <w:rFonts w:asciiTheme="majorBidi" w:hAnsiTheme="majorBidi" w:cstheme="majorBidi"/>
          <w:kern w:val="22"/>
          <w:rtl/>
        </w:rPr>
      </w:pPr>
      <w:r w:rsidRPr="00FD59BE">
        <w:rPr>
          <w:rFonts w:ascii="Simplified Arabic" w:hAnsi="Simplified Arabic" w:cs="Simplified Arabic"/>
          <w:sz w:val="24"/>
          <w:szCs w:val="24"/>
          <w:rtl/>
        </w:rPr>
        <w:t>14-</w:t>
      </w:r>
      <w:r w:rsidRPr="00FD59BE">
        <w:rPr>
          <w:rFonts w:ascii="Simplified Arabic" w:hAnsi="Simplified Arabic" w:cs="Simplified Arabic" w:hint="cs"/>
          <w:sz w:val="24"/>
          <w:szCs w:val="24"/>
          <w:rtl/>
        </w:rPr>
        <w:tab/>
      </w:r>
      <w:r w:rsidRPr="00FD59BE">
        <w:rPr>
          <w:rFonts w:ascii="Simplified Arabic" w:hAnsi="Simplified Arabic" w:cs="Simplified Arabic"/>
          <w:sz w:val="24"/>
          <w:szCs w:val="24"/>
          <w:rtl/>
        </w:rPr>
        <w:t xml:space="preserve">يتطلب تنفيذ الإطار العالمي للتنوع البيولوجي </w:t>
      </w:r>
      <w:r w:rsidRPr="007213B0">
        <w:rPr>
          <w:rFonts w:ascii="Simplified Arabic" w:hAnsi="Simplified Arabic" w:cs="Simplified Arabic" w:hint="cs"/>
          <w:sz w:val="24"/>
          <w:szCs w:val="24"/>
          <w:rtl/>
        </w:rPr>
        <w:t>نُهج</w:t>
      </w:r>
      <w:r w:rsidRPr="00FD59BE">
        <w:rPr>
          <w:rFonts w:ascii="Simplified Arabic" w:hAnsi="Simplified Arabic" w:cs="Simplified Arabic"/>
          <w:sz w:val="24"/>
          <w:szCs w:val="24"/>
          <w:rtl/>
        </w:rPr>
        <w:t xml:space="preserve"> حوكمة</w:t>
      </w:r>
      <w:r w:rsidRPr="00FD59BE">
        <w:rPr>
          <w:rFonts w:ascii="Simplified Arabic" w:hAnsi="Simplified Arabic" w:cs="Simplified Arabic" w:hint="cs"/>
          <w:sz w:val="24"/>
          <w:szCs w:val="24"/>
          <w:rtl/>
        </w:rPr>
        <w:t xml:space="preserve"> </w:t>
      </w:r>
      <w:r w:rsidRPr="00FD59BE">
        <w:rPr>
          <w:rFonts w:ascii="Simplified Arabic" w:hAnsi="Simplified Arabic" w:cs="Simplified Arabic"/>
          <w:sz w:val="24"/>
          <w:szCs w:val="24"/>
          <w:rtl/>
        </w:rPr>
        <w:t xml:space="preserve">متكاملة وللحكومة برمتها لضمان اتساق </w:t>
      </w:r>
      <w:r w:rsidRPr="00FD59BE">
        <w:rPr>
          <w:rFonts w:ascii="Simplified Arabic" w:hAnsi="Simplified Arabic" w:cs="Simplified Arabic" w:hint="cs"/>
          <w:sz w:val="24"/>
          <w:szCs w:val="24"/>
          <w:rtl/>
        </w:rPr>
        <w:t>ا</w:t>
      </w:r>
      <w:r w:rsidRPr="00FD59BE">
        <w:rPr>
          <w:rFonts w:ascii="Simplified Arabic" w:hAnsi="Simplified Arabic" w:cs="Simplified Arabic"/>
          <w:sz w:val="24"/>
          <w:szCs w:val="24"/>
          <w:rtl/>
        </w:rPr>
        <w:t>لسياسات وفعاليتها، والإرادة السياسية</w:t>
      </w:r>
      <w:r>
        <w:rPr>
          <w:rFonts w:ascii="Simplified Arabic" w:hAnsi="Simplified Arabic" w:cs="Simplified Arabic" w:hint="cs"/>
          <w:sz w:val="24"/>
          <w:rtl/>
        </w:rPr>
        <w:t>،</w:t>
      </w:r>
      <w:r w:rsidRPr="00FD59BE">
        <w:rPr>
          <w:rFonts w:ascii="Simplified Arabic" w:hAnsi="Simplified Arabic" w:cs="Simplified Arabic"/>
          <w:sz w:val="24"/>
          <w:szCs w:val="24"/>
          <w:rtl/>
        </w:rPr>
        <w:t xml:space="preserve"> والاعتراف على</w:t>
      </w:r>
      <w:r>
        <w:rPr>
          <w:rFonts w:ascii="Simplified Arabic" w:hAnsi="Simplified Arabic" w:cs="Simplified Arabic" w:hint="cs"/>
          <w:sz w:val="24"/>
          <w:szCs w:val="24"/>
          <w:rtl/>
        </w:rPr>
        <w:t xml:space="preserve"> </w:t>
      </w:r>
      <w:r w:rsidRPr="00090824">
        <w:rPr>
          <w:rFonts w:eastAsiaTheme="minorHAnsi" w:cs="Simplified Arabic" w:hint="cs"/>
          <w:strike/>
          <w:sz w:val="24"/>
          <w:szCs w:val="24"/>
          <w:rtl/>
          <w:lang w:val="en-CA"/>
        </w:rPr>
        <w:t>أعلى</w:t>
      </w:r>
      <w:r w:rsidRPr="00FD59BE">
        <w:rPr>
          <w:rFonts w:ascii="Simplified Arabic" w:hAnsi="Simplified Arabic" w:cs="Simplified Arabic"/>
          <w:sz w:val="24"/>
          <w:szCs w:val="24"/>
          <w:rtl/>
        </w:rPr>
        <w:t xml:space="preserve"> </w:t>
      </w:r>
      <w:r w:rsidRPr="00FD59BE">
        <w:rPr>
          <w:rFonts w:ascii="Simplified Arabic" w:hAnsi="Simplified Arabic" w:cs="Simplified Arabic"/>
          <w:b/>
          <w:bCs/>
          <w:sz w:val="24"/>
          <w:szCs w:val="24"/>
          <w:rtl/>
        </w:rPr>
        <w:t>جميع</w:t>
      </w:r>
      <w:r w:rsidRPr="005F3047">
        <w:rPr>
          <w:rFonts w:ascii="Simplified Arabic" w:hAnsi="Simplified Arabic" w:cs="Simplified Arabic"/>
          <w:sz w:val="24"/>
          <w:szCs w:val="24"/>
          <w:rtl/>
        </w:rPr>
        <w:t xml:space="preserve"> </w:t>
      </w:r>
      <w:r w:rsidRPr="00FD59BE">
        <w:rPr>
          <w:rFonts w:ascii="Simplified Arabic" w:hAnsi="Simplified Arabic" w:cs="Simplified Arabic"/>
          <w:sz w:val="24"/>
          <w:szCs w:val="24"/>
          <w:rtl/>
        </w:rPr>
        <w:t>مستويات الحكومة.</w:t>
      </w:r>
    </w:p>
    <w:p w14:paraId="6FA3EC33" w14:textId="77777777" w:rsidR="00155A85" w:rsidRPr="00042C59" w:rsidRDefault="00155A85" w:rsidP="00D70C97">
      <w:pPr>
        <w:pStyle w:val="Para1"/>
        <w:numPr>
          <w:ilvl w:val="0"/>
          <w:numId w:val="0"/>
        </w:numPr>
        <w:suppressLineNumbers/>
        <w:suppressAutoHyphens/>
        <w:bidi/>
        <w:snapToGrid w:val="0"/>
        <w:rPr>
          <w:rFonts w:asciiTheme="majorBidi" w:hAnsiTheme="majorBidi" w:cstheme="majorBidi"/>
          <w:kern w:val="22"/>
          <w:sz w:val="24"/>
          <w:szCs w:val="24"/>
          <w:rtl/>
          <w:lang w:bidi="ar-EG"/>
        </w:rPr>
      </w:pPr>
      <w:r w:rsidRPr="00042C59">
        <w:rPr>
          <w:rFonts w:ascii="Simplified Arabic" w:hAnsi="Simplified Arabic" w:cs="Simplified Arabic"/>
          <w:sz w:val="24"/>
          <w:szCs w:val="24"/>
          <w:rtl/>
        </w:rPr>
        <w:t>17-</w:t>
      </w:r>
      <w:r w:rsidRPr="00042C59">
        <w:rPr>
          <w:rFonts w:ascii="Simplified Arabic" w:hAnsi="Simplified Arabic" w:cs="Simplified Arabic" w:hint="cs"/>
          <w:sz w:val="24"/>
          <w:szCs w:val="24"/>
          <w:rtl/>
        </w:rPr>
        <w:tab/>
      </w:r>
      <w:r w:rsidRPr="00042C59">
        <w:rPr>
          <w:rFonts w:ascii="Simplified Arabic" w:hAnsi="Simplified Arabic" w:cs="Simplified Arabic"/>
          <w:sz w:val="24"/>
          <w:szCs w:val="24"/>
          <w:rtl/>
        </w:rPr>
        <w:t>وعلاوة على ذلك، سيعتمد النجاح على ضمان</w:t>
      </w:r>
      <w:r w:rsidRPr="00042C59">
        <w:rPr>
          <w:rFonts w:ascii="Simplified Arabic" w:hAnsi="Simplified Arabic" w:cs="Simplified Arabic" w:hint="cs"/>
          <w:sz w:val="24"/>
          <w:szCs w:val="24"/>
          <w:rtl/>
        </w:rPr>
        <w:t xml:space="preserve"> قدر </w:t>
      </w:r>
      <w:r w:rsidRPr="00042C59">
        <w:rPr>
          <w:rFonts w:ascii="Simplified Arabic" w:hAnsi="Simplified Arabic" w:cs="Simplified Arabic"/>
          <w:sz w:val="24"/>
          <w:szCs w:val="24"/>
          <w:rtl/>
        </w:rPr>
        <w:t>أكبر</w:t>
      </w:r>
      <w:r w:rsidRPr="00042C59">
        <w:rPr>
          <w:rFonts w:ascii="Simplified Arabic" w:hAnsi="Simplified Arabic" w:cs="Simplified Arabic" w:hint="cs"/>
          <w:sz w:val="24"/>
          <w:szCs w:val="24"/>
          <w:rtl/>
        </w:rPr>
        <w:t xml:space="preserve"> من </w:t>
      </w:r>
      <w:r w:rsidRPr="00042C59">
        <w:rPr>
          <w:rFonts w:ascii="Simplified Arabic" w:hAnsi="Simplified Arabic" w:cs="Simplified Arabic"/>
          <w:sz w:val="24"/>
          <w:szCs w:val="24"/>
          <w:rtl/>
        </w:rPr>
        <w:t>المساواة بين الجنسين وتمكين النساء والفتيات، والحد من أوجه عدم المساواة، و</w:t>
      </w:r>
      <w:r w:rsidRPr="00042C59">
        <w:rPr>
          <w:rFonts w:ascii="Simplified Arabic" w:hAnsi="Simplified Arabic" w:cs="Simplified Arabic" w:hint="cs"/>
          <w:sz w:val="24"/>
          <w:szCs w:val="24"/>
          <w:rtl/>
        </w:rPr>
        <w:t>زيادة</w:t>
      </w:r>
      <w:r w:rsidRPr="00042C59">
        <w:rPr>
          <w:rFonts w:ascii="Simplified Arabic" w:hAnsi="Simplified Arabic" w:cs="Simplified Arabic"/>
          <w:sz w:val="24"/>
          <w:szCs w:val="24"/>
          <w:rtl/>
        </w:rPr>
        <w:t xml:space="preserve"> فرص الحصول على التعليم، واتباع ن</w:t>
      </w:r>
      <w:r w:rsidRPr="00042C59">
        <w:rPr>
          <w:rFonts w:ascii="Simplified Arabic" w:hAnsi="Simplified Arabic" w:cs="Simplified Arabic" w:hint="cs"/>
          <w:sz w:val="24"/>
          <w:szCs w:val="24"/>
          <w:rtl/>
        </w:rPr>
        <w:t>ُ</w:t>
      </w:r>
      <w:r w:rsidRPr="00042C59">
        <w:rPr>
          <w:rFonts w:ascii="Simplified Arabic" w:hAnsi="Simplified Arabic" w:cs="Simplified Arabic"/>
          <w:sz w:val="24"/>
          <w:szCs w:val="24"/>
          <w:rtl/>
        </w:rPr>
        <w:t>هج قائمة على الحقوق</w:t>
      </w:r>
      <w:r w:rsidRPr="00042C59">
        <w:rPr>
          <w:rFonts w:ascii="Simplified Arabic" w:hAnsi="Simplified Arabic" w:cs="Simplified Arabic" w:hint="cs"/>
          <w:sz w:val="24"/>
          <w:szCs w:val="24"/>
          <w:rtl/>
        </w:rPr>
        <w:t xml:space="preserve">، </w:t>
      </w:r>
      <w:r w:rsidRPr="00042C59">
        <w:rPr>
          <w:rFonts w:ascii="Simplified Arabic" w:hAnsi="Simplified Arabic" w:cs="Simplified Arabic"/>
          <w:b/>
          <w:bCs/>
          <w:sz w:val="24"/>
          <w:szCs w:val="24"/>
          <w:rtl/>
        </w:rPr>
        <w:t>بما في ذلك حقوق الإنسان، واحترام مبادئ الإنصاف بين الأجيال،</w:t>
      </w:r>
      <w:r w:rsidRPr="00042C59">
        <w:rPr>
          <w:rFonts w:ascii="Simplified Arabic" w:hAnsi="Simplified Arabic" w:cs="Simplified Arabic" w:hint="cs"/>
          <w:sz w:val="24"/>
          <w:szCs w:val="24"/>
          <w:rtl/>
        </w:rPr>
        <w:t xml:space="preserve"> </w:t>
      </w:r>
      <w:r w:rsidRPr="00042C59">
        <w:rPr>
          <w:rFonts w:ascii="Simplified Arabic" w:hAnsi="Simplified Arabic" w:cs="Simplified Arabic"/>
          <w:sz w:val="24"/>
          <w:szCs w:val="24"/>
          <w:rtl/>
        </w:rPr>
        <w:t xml:space="preserve">ومعالجة المجموعة الكاملة للمحركات غير المباشرة </w:t>
      </w:r>
      <w:r w:rsidRPr="00042C59">
        <w:rPr>
          <w:rFonts w:ascii="Simplified Arabic" w:hAnsi="Simplified Arabic" w:cs="Simplified Arabic" w:hint="cs"/>
          <w:sz w:val="24"/>
          <w:szCs w:val="24"/>
          <w:rtl/>
        </w:rPr>
        <w:t>ل</w:t>
      </w:r>
      <w:r w:rsidRPr="00042C59">
        <w:rPr>
          <w:rFonts w:ascii="Simplified Arabic" w:hAnsi="Simplified Arabic" w:cs="Simplified Arabic"/>
          <w:sz w:val="24"/>
          <w:szCs w:val="24"/>
          <w:rtl/>
        </w:rPr>
        <w:t xml:space="preserve">فقدان التنوع البيولوجي، على النحو الوارد في </w:t>
      </w:r>
      <w:r w:rsidRPr="00042C59">
        <w:rPr>
          <w:rFonts w:ascii="Simplified Arabic" w:hAnsi="Simplified Arabic" w:cs="Simplified Arabic"/>
          <w:i/>
          <w:iCs/>
          <w:sz w:val="24"/>
          <w:szCs w:val="24"/>
          <w:rtl/>
        </w:rPr>
        <w:t>تقرير التقييم العالمي بشأن التنوع البيولوجي وخدمات النظم الإيكولوجية</w:t>
      </w:r>
      <w:r w:rsidRPr="00042C59">
        <w:rPr>
          <w:rFonts w:ascii="Simplified Arabic" w:hAnsi="Simplified Arabic" w:cs="Simplified Arabic"/>
          <w:sz w:val="24"/>
          <w:szCs w:val="24"/>
          <w:rtl/>
        </w:rPr>
        <w:t xml:space="preserve"> الصادر عن المنبر الحكومي الدولي للعلوم والسياسات في مجال التنوع البيولوجي</w:t>
      </w:r>
      <w:r w:rsidRPr="00042C59">
        <w:rPr>
          <w:rFonts w:ascii="Simplified Arabic" w:hAnsi="Simplified Arabic" w:cs="Simplified Arabic" w:hint="cs"/>
          <w:sz w:val="24"/>
          <w:szCs w:val="24"/>
          <w:rtl/>
        </w:rPr>
        <w:t xml:space="preserve"> </w:t>
      </w:r>
      <w:r w:rsidRPr="00042C59">
        <w:rPr>
          <w:rFonts w:ascii="Simplified Arabic" w:hAnsi="Simplified Arabic" w:cs="Simplified Arabic"/>
          <w:sz w:val="24"/>
          <w:szCs w:val="24"/>
          <w:rtl/>
        </w:rPr>
        <w:t>وخدمات النظم الإيكولوجية</w:t>
      </w:r>
      <w:r w:rsidRPr="00042C59">
        <w:rPr>
          <w:rFonts w:ascii="Simplified Arabic" w:hAnsi="Simplified Arabic" w:cs="Simplified Arabic" w:hint="cs"/>
          <w:sz w:val="24"/>
          <w:szCs w:val="24"/>
          <w:rtl/>
        </w:rPr>
        <w:t xml:space="preserve">، </w:t>
      </w:r>
      <w:r w:rsidRPr="00042C59">
        <w:rPr>
          <w:rFonts w:ascii="Simplified Arabic" w:hAnsi="Simplified Arabic" w:cs="Simplified Arabic"/>
          <w:sz w:val="24"/>
          <w:szCs w:val="24"/>
          <w:rtl/>
        </w:rPr>
        <w:t xml:space="preserve">بما في ذلك المحركات التي لم </w:t>
      </w:r>
      <w:r w:rsidRPr="00D36D24">
        <w:rPr>
          <w:rFonts w:ascii="Simplified Arabic" w:hAnsi="Simplified Arabic" w:cs="Simplified Arabic"/>
          <w:sz w:val="24"/>
          <w:szCs w:val="24"/>
          <w:rtl/>
        </w:rPr>
        <w:t>تتناولها</w:t>
      </w:r>
      <w:r w:rsidRPr="00042C59">
        <w:rPr>
          <w:rFonts w:ascii="Simplified Arabic" w:hAnsi="Simplified Arabic" w:cs="Simplified Arabic"/>
          <w:sz w:val="24"/>
          <w:szCs w:val="24"/>
          <w:rtl/>
        </w:rPr>
        <w:t xml:space="preserve"> غايات وأهداف الإطار</w:t>
      </w:r>
      <w:r w:rsidRPr="00042C59">
        <w:rPr>
          <w:rFonts w:ascii="Simplified Arabic" w:hAnsi="Simplified Arabic" w:cs="Simplified Arabic" w:hint="cs"/>
          <w:sz w:val="24"/>
          <w:szCs w:val="24"/>
          <w:rtl/>
        </w:rPr>
        <w:t xml:space="preserve"> </w:t>
      </w:r>
      <w:r w:rsidRPr="00042C59">
        <w:rPr>
          <w:rFonts w:ascii="Simplified Arabic" w:hAnsi="Simplified Arabic" w:cs="Simplified Arabic"/>
          <w:sz w:val="24"/>
          <w:szCs w:val="24"/>
          <w:rtl/>
        </w:rPr>
        <w:t>بشكل مباشر، مثل الديم</w:t>
      </w:r>
      <w:r w:rsidRPr="00042C59">
        <w:rPr>
          <w:rFonts w:ascii="Simplified Arabic" w:hAnsi="Simplified Arabic" w:cs="Simplified Arabic" w:hint="cs"/>
          <w:sz w:val="24"/>
          <w:szCs w:val="24"/>
          <w:rtl/>
        </w:rPr>
        <w:t>و</w:t>
      </w:r>
      <w:r w:rsidRPr="00042C59">
        <w:rPr>
          <w:rFonts w:ascii="Simplified Arabic" w:hAnsi="Simplified Arabic" w:cs="Simplified Arabic"/>
          <w:sz w:val="24"/>
          <w:szCs w:val="24"/>
          <w:rtl/>
        </w:rPr>
        <w:t>غرافيا وال</w:t>
      </w:r>
      <w:r w:rsidRPr="00042C59">
        <w:rPr>
          <w:rFonts w:ascii="Simplified Arabic" w:hAnsi="Simplified Arabic" w:cs="Simplified Arabic" w:hint="cs"/>
          <w:sz w:val="24"/>
          <w:szCs w:val="24"/>
          <w:rtl/>
        </w:rPr>
        <w:t>نز</w:t>
      </w:r>
      <w:r w:rsidRPr="00042C59">
        <w:rPr>
          <w:rFonts w:ascii="Simplified Arabic" w:hAnsi="Simplified Arabic" w:cs="Simplified Arabic"/>
          <w:sz w:val="24"/>
          <w:szCs w:val="24"/>
          <w:rtl/>
        </w:rPr>
        <w:t>اعات</w:t>
      </w:r>
      <w:r w:rsidRPr="00042C59">
        <w:rPr>
          <w:rFonts w:ascii="Simplified Arabic" w:hAnsi="Simplified Arabic" w:cs="Simplified Arabic" w:hint="cs"/>
          <w:sz w:val="24"/>
          <w:szCs w:val="24"/>
          <w:rtl/>
        </w:rPr>
        <w:t xml:space="preserve"> </w:t>
      </w:r>
      <w:r w:rsidRPr="00042C59">
        <w:rPr>
          <w:rFonts w:ascii="Simplified Arabic" w:hAnsi="Simplified Arabic" w:cs="Simplified Arabic"/>
          <w:sz w:val="24"/>
          <w:szCs w:val="24"/>
          <w:rtl/>
        </w:rPr>
        <w:t>والأوبئة، بما في ذلك في سياق خطة التنمية المستدامة لعام 2030</w:t>
      </w:r>
      <w:r w:rsidRPr="00042C59">
        <w:rPr>
          <w:rFonts w:ascii="Simplified Arabic" w:hAnsi="Simplified Arabic" w:cs="Simplified Arabic" w:hint="cs"/>
          <w:sz w:val="24"/>
          <w:szCs w:val="24"/>
          <w:rtl/>
        </w:rPr>
        <w:t xml:space="preserve">. </w:t>
      </w:r>
    </w:p>
    <w:p w14:paraId="7EA940E2" w14:textId="77777777" w:rsidR="00155A85" w:rsidRPr="002E33E6" w:rsidRDefault="00155A85" w:rsidP="00D70C97">
      <w:pPr>
        <w:keepNext/>
        <w:rPr>
          <w:rFonts w:asciiTheme="majorBidi" w:hAnsiTheme="majorBidi" w:cstheme="majorBidi"/>
          <w:b/>
          <w:bCs/>
          <w:spacing w:val="-3"/>
          <w:kern w:val="22"/>
          <w:szCs w:val="22"/>
          <w:u w:val="single"/>
          <w:rtl/>
        </w:rPr>
      </w:pPr>
      <w:r w:rsidRPr="002E33E6">
        <w:rPr>
          <w:rFonts w:ascii="Simplified Arabic" w:hAnsi="Simplified Arabic"/>
          <w:b/>
          <w:bCs/>
          <w:sz w:val="24"/>
          <w:u w:val="single"/>
          <w:rtl/>
        </w:rPr>
        <w:t>المغرب:</w:t>
      </w:r>
    </w:p>
    <w:p w14:paraId="3E2B0EB8" w14:textId="77777777" w:rsidR="00155A85" w:rsidRDefault="00155A85" w:rsidP="00D70C97">
      <w:pPr>
        <w:keepNext/>
        <w:rPr>
          <w:rFonts w:asciiTheme="majorBidi" w:hAnsiTheme="majorBidi" w:cstheme="majorBidi"/>
          <w:kern w:val="22"/>
          <w:rtl/>
        </w:rPr>
      </w:pPr>
      <w:r w:rsidRPr="00FD59BE">
        <w:rPr>
          <w:rFonts w:ascii="Simplified Arabic" w:hAnsi="Simplified Arabic"/>
          <w:sz w:val="24"/>
          <w:rtl/>
        </w:rPr>
        <w:t>17</w:t>
      </w:r>
      <w:r>
        <w:rPr>
          <w:rFonts w:ascii="Simplified Arabic" w:hAnsi="Simplified Arabic"/>
          <w:sz w:val="24"/>
          <w:rtl/>
        </w:rPr>
        <w:t>-</w:t>
      </w:r>
      <w:r>
        <w:rPr>
          <w:rFonts w:ascii="Simplified Arabic" w:hAnsi="Simplified Arabic" w:hint="cs"/>
          <w:sz w:val="24"/>
          <w:rtl/>
        </w:rPr>
        <w:tab/>
      </w:r>
      <w:r w:rsidRPr="00FD59BE">
        <w:rPr>
          <w:rFonts w:ascii="Simplified Arabic" w:hAnsi="Simplified Arabic"/>
          <w:sz w:val="24"/>
          <w:rtl/>
        </w:rPr>
        <w:t>وعلاوة على ذلك، سيعتمد النجاح على ضمان</w:t>
      </w:r>
      <w:r>
        <w:rPr>
          <w:rFonts w:ascii="Simplified Arabic" w:hAnsi="Simplified Arabic" w:hint="cs"/>
          <w:sz w:val="24"/>
          <w:rtl/>
        </w:rPr>
        <w:t xml:space="preserve"> قدر </w:t>
      </w:r>
      <w:r w:rsidRPr="000C2CBF">
        <w:rPr>
          <w:rFonts w:ascii="Simplified Arabic" w:hAnsi="Simplified Arabic"/>
          <w:sz w:val="24"/>
          <w:rtl/>
        </w:rPr>
        <w:t>أكبر</w:t>
      </w:r>
      <w:r>
        <w:rPr>
          <w:rFonts w:ascii="Simplified Arabic" w:hAnsi="Simplified Arabic" w:hint="cs"/>
          <w:sz w:val="24"/>
          <w:rtl/>
        </w:rPr>
        <w:t xml:space="preserve"> من</w:t>
      </w:r>
      <w:r w:rsidRPr="00FD59BE">
        <w:rPr>
          <w:rFonts w:ascii="Simplified Arabic" w:hAnsi="Simplified Arabic" w:hint="cs"/>
          <w:sz w:val="24"/>
          <w:rtl/>
        </w:rPr>
        <w:t xml:space="preserve"> </w:t>
      </w:r>
      <w:r w:rsidRPr="00FD59BE">
        <w:rPr>
          <w:rFonts w:ascii="Simplified Arabic" w:hAnsi="Simplified Arabic"/>
          <w:sz w:val="24"/>
          <w:rtl/>
        </w:rPr>
        <w:t>المساواة بين الجنسين وتمكين النساء والفتيات</w:t>
      </w:r>
      <w:r w:rsidRPr="00CB4318">
        <w:rPr>
          <w:rFonts w:ascii="Simplified Arabic" w:hAnsi="Simplified Arabic"/>
          <w:sz w:val="24"/>
          <w:rtl/>
        </w:rPr>
        <w:t>،</w:t>
      </w:r>
      <w:r w:rsidRPr="00FD59BE">
        <w:rPr>
          <w:rFonts w:ascii="Simplified Arabic" w:hAnsi="Simplified Arabic"/>
          <w:sz w:val="24"/>
          <w:rtl/>
        </w:rPr>
        <w:t xml:space="preserve"> والحد من أوجه عدم المساواة، و</w:t>
      </w:r>
      <w:r>
        <w:rPr>
          <w:rFonts w:ascii="Simplified Arabic" w:hAnsi="Simplified Arabic" w:hint="cs"/>
          <w:sz w:val="24"/>
          <w:rtl/>
        </w:rPr>
        <w:t>زيادة</w:t>
      </w:r>
      <w:r w:rsidRPr="00FD59BE">
        <w:rPr>
          <w:rFonts w:ascii="Simplified Arabic" w:hAnsi="Simplified Arabic"/>
          <w:sz w:val="24"/>
          <w:rtl/>
        </w:rPr>
        <w:t xml:space="preserve"> فرص الحصول على التعليم، واتباع ن</w:t>
      </w:r>
      <w:r w:rsidRPr="00FD59BE">
        <w:rPr>
          <w:rFonts w:ascii="Simplified Arabic" w:hAnsi="Simplified Arabic" w:hint="cs"/>
          <w:sz w:val="24"/>
          <w:rtl/>
        </w:rPr>
        <w:t>ُ</w:t>
      </w:r>
      <w:r w:rsidRPr="00FD59BE">
        <w:rPr>
          <w:rFonts w:ascii="Simplified Arabic" w:hAnsi="Simplified Arabic"/>
          <w:sz w:val="24"/>
          <w:rtl/>
        </w:rPr>
        <w:t>هج قائمة على الحقوق</w:t>
      </w:r>
      <w:r>
        <w:rPr>
          <w:rFonts w:ascii="Simplified Arabic" w:hAnsi="Simplified Arabic" w:hint="cs"/>
          <w:sz w:val="24"/>
          <w:rtl/>
        </w:rPr>
        <w:t xml:space="preserve">، </w:t>
      </w:r>
      <w:r w:rsidRPr="00FD59BE">
        <w:rPr>
          <w:rFonts w:ascii="Simplified Arabic" w:hAnsi="Simplified Arabic"/>
          <w:sz w:val="24"/>
          <w:rtl/>
        </w:rPr>
        <w:t xml:space="preserve">ومعالجة المجموعة الكاملة للمحركات غير المباشرة </w:t>
      </w:r>
      <w:r w:rsidRPr="00FD59BE">
        <w:rPr>
          <w:rFonts w:ascii="Simplified Arabic" w:hAnsi="Simplified Arabic" w:hint="cs"/>
          <w:sz w:val="24"/>
          <w:rtl/>
        </w:rPr>
        <w:t>ل</w:t>
      </w:r>
      <w:r w:rsidRPr="00FD59BE">
        <w:rPr>
          <w:rFonts w:ascii="Simplified Arabic" w:hAnsi="Simplified Arabic"/>
          <w:sz w:val="24"/>
          <w:rtl/>
        </w:rPr>
        <w:t xml:space="preserve">فقدان التنوع البيولوجي، على النحو الوارد في </w:t>
      </w:r>
      <w:r w:rsidRPr="00FD59BE">
        <w:rPr>
          <w:rFonts w:ascii="Simplified Arabic" w:hAnsi="Simplified Arabic"/>
          <w:i/>
          <w:iCs/>
          <w:sz w:val="24"/>
          <w:rtl/>
        </w:rPr>
        <w:t>تقرير التقييم العالمي بشأن التنوع البيولوجي وخدمات النظم الإيكولوجية</w:t>
      </w:r>
      <w:r w:rsidRPr="00FD59BE">
        <w:rPr>
          <w:rFonts w:ascii="Simplified Arabic" w:hAnsi="Simplified Arabic"/>
          <w:sz w:val="24"/>
          <w:rtl/>
        </w:rPr>
        <w:t xml:space="preserve"> الصادر عن المنبر الحكومي الدولي للعلوم والسياسات في مجال التنوع البيولوجي</w:t>
      </w:r>
      <w:r>
        <w:rPr>
          <w:rFonts w:ascii="Simplified Arabic" w:hAnsi="Simplified Arabic" w:hint="cs"/>
          <w:sz w:val="24"/>
          <w:rtl/>
        </w:rPr>
        <w:t xml:space="preserve"> </w:t>
      </w:r>
      <w:r w:rsidRPr="00042C59">
        <w:rPr>
          <w:rFonts w:ascii="Simplified Arabic" w:hAnsi="Simplified Arabic"/>
          <w:rtl/>
        </w:rPr>
        <w:t>وخدمات النظم الإيكولوجية</w:t>
      </w:r>
      <w:r w:rsidRPr="00FD59BE">
        <w:rPr>
          <w:rFonts w:ascii="Simplified Arabic" w:hAnsi="Simplified Arabic" w:hint="cs"/>
          <w:sz w:val="24"/>
          <w:rtl/>
        </w:rPr>
        <w:t>،</w:t>
      </w:r>
      <w:r>
        <w:rPr>
          <w:rFonts w:ascii="Simplified Arabic" w:hAnsi="Simplified Arabic" w:hint="cs"/>
          <w:sz w:val="24"/>
          <w:rtl/>
        </w:rPr>
        <w:t xml:space="preserve"> </w:t>
      </w:r>
      <w:r w:rsidRPr="000B091A">
        <w:rPr>
          <w:rFonts w:ascii="Simplified Arabic" w:hAnsi="Simplified Arabic"/>
          <w:b/>
          <w:bCs/>
          <w:sz w:val="24"/>
          <w:rtl/>
        </w:rPr>
        <w:t xml:space="preserve">والمعلومات الواردة </w:t>
      </w:r>
      <w:r w:rsidRPr="000B091A">
        <w:rPr>
          <w:rFonts w:ascii="Simplified Arabic" w:hAnsi="Simplified Arabic"/>
          <w:b/>
          <w:bCs/>
          <w:sz w:val="24"/>
          <w:rtl/>
        </w:rPr>
        <w:lastRenderedPageBreak/>
        <w:t>في التقرير الأخير للاتفاقية الدولية لحماية النباتات ال</w:t>
      </w:r>
      <w:r>
        <w:rPr>
          <w:rFonts w:ascii="Simplified Arabic" w:hAnsi="Simplified Arabic" w:hint="cs"/>
          <w:b/>
          <w:bCs/>
          <w:sz w:val="24"/>
          <w:rtl/>
        </w:rPr>
        <w:t xml:space="preserve">ذي </w:t>
      </w:r>
      <w:r w:rsidRPr="000B091A">
        <w:rPr>
          <w:rFonts w:ascii="Simplified Arabic" w:hAnsi="Simplified Arabic"/>
          <w:b/>
          <w:bCs/>
          <w:sz w:val="24"/>
          <w:rtl/>
        </w:rPr>
        <w:t>ن</w:t>
      </w:r>
      <w:r>
        <w:rPr>
          <w:rFonts w:ascii="Simplified Arabic" w:hAnsi="Simplified Arabic" w:hint="cs"/>
          <w:b/>
          <w:bCs/>
          <w:sz w:val="24"/>
          <w:rtl/>
        </w:rPr>
        <w:t>ُ</w:t>
      </w:r>
      <w:r w:rsidRPr="000B091A">
        <w:rPr>
          <w:rFonts w:ascii="Simplified Arabic" w:hAnsi="Simplified Arabic"/>
          <w:b/>
          <w:bCs/>
          <w:sz w:val="24"/>
          <w:rtl/>
        </w:rPr>
        <w:t>شر مؤخرا،</w:t>
      </w:r>
      <w:r w:rsidRPr="00FD59BE">
        <w:rPr>
          <w:rFonts w:ascii="Simplified Arabic" w:hAnsi="Simplified Arabic" w:hint="cs"/>
          <w:sz w:val="24"/>
          <w:rtl/>
        </w:rPr>
        <w:t xml:space="preserve"> </w:t>
      </w:r>
      <w:r w:rsidRPr="00FD59BE">
        <w:rPr>
          <w:rFonts w:ascii="Simplified Arabic" w:hAnsi="Simplified Arabic"/>
          <w:sz w:val="24"/>
          <w:rtl/>
        </w:rPr>
        <w:t xml:space="preserve">بما في ذلك المحركات التي لم </w:t>
      </w:r>
      <w:r w:rsidRPr="00556A3E">
        <w:rPr>
          <w:rFonts w:ascii="Simplified Arabic" w:hAnsi="Simplified Arabic"/>
          <w:sz w:val="24"/>
          <w:rtl/>
        </w:rPr>
        <w:t>تتناولها</w:t>
      </w:r>
      <w:r w:rsidRPr="00FD59BE">
        <w:rPr>
          <w:rFonts w:ascii="Simplified Arabic" w:hAnsi="Simplified Arabic"/>
          <w:sz w:val="24"/>
          <w:rtl/>
        </w:rPr>
        <w:t xml:space="preserve"> غايات وأهداف الإطار</w:t>
      </w:r>
      <w:r w:rsidRPr="00FD59BE">
        <w:rPr>
          <w:rFonts w:ascii="Simplified Arabic" w:hAnsi="Simplified Arabic" w:hint="cs"/>
          <w:sz w:val="24"/>
          <w:rtl/>
        </w:rPr>
        <w:t xml:space="preserve"> </w:t>
      </w:r>
      <w:r w:rsidRPr="00FD59BE">
        <w:rPr>
          <w:rFonts w:ascii="Simplified Arabic" w:hAnsi="Simplified Arabic"/>
          <w:sz w:val="24"/>
          <w:rtl/>
        </w:rPr>
        <w:t>بشكل مباشر، مثل الديم</w:t>
      </w:r>
      <w:r w:rsidRPr="00FD59BE">
        <w:rPr>
          <w:rFonts w:ascii="Simplified Arabic" w:hAnsi="Simplified Arabic" w:hint="cs"/>
          <w:sz w:val="24"/>
          <w:rtl/>
        </w:rPr>
        <w:t>و</w:t>
      </w:r>
      <w:r w:rsidRPr="00FD59BE">
        <w:rPr>
          <w:rFonts w:ascii="Simplified Arabic" w:hAnsi="Simplified Arabic"/>
          <w:sz w:val="24"/>
          <w:rtl/>
        </w:rPr>
        <w:t>غرافيا وال</w:t>
      </w:r>
      <w:r w:rsidRPr="00FD59BE">
        <w:rPr>
          <w:rFonts w:ascii="Simplified Arabic" w:hAnsi="Simplified Arabic" w:hint="cs"/>
          <w:sz w:val="24"/>
          <w:rtl/>
        </w:rPr>
        <w:t>نز</w:t>
      </w:r>
      <w:r w:rsidRPr="00FD59BE">
        <w:rPr>
          <w:rFonts w:ascii="Simplified Arabic" w:hAnsi="Simplified Arabic"/>
          <w:sz w:val="24"/>
          <w:rtl/>
        </w:rPr>
        <w:t>اعات</w:t>
      </w:r>
      <w:r w:rsidRPr="00FD59BE">
        <w:rPr>
          <w:rFonts w:ascii="Simplified Arabic" w:hAnsi="Simplified Arabic" w:hint="cs"/>
          <w:sz w:val="24"/>
          <w:rtl/>
        </w:rPr>
        <w:t xml:space="preserve"> </w:t>
      </w:r>
      <w:r w:rsidRPr="00FD59BE">
        <w:rPr>
          <w:rFonts w:ascii="Simplified Arabic" w:hAnsi="Simplified Arabic"/>
          <w:sz w:val="24"/>
          <w:rtl/>
        </w:rPr>
        <w:t>والأوبئة، بما في ذلك في سياق خطة التنمية المستدامة لعام 2030</w:t>
      </w:r>
      <w:r>
        <w:rPr>
          <w:rFonts w:ascii="Simplified Arabic" w:hAnsi="Simplified Arabic" w:hint="cs"/>
          <w:sz w:val="24"/>
          <w:rtl/>
        </w:rPr>
        <w:t>.</w:t>
      </w:r>
    </w:p>
    <w:p w14:paraId="14E082FC" w14:textId="77777777" w:rsidR="00155A85" w:rsidRPr="000B091A" w:rsidRDefault="00155A85" w:rsidP="00D70C97">
      <w:pPr>
        <w:keepNext/>
        <w:rPr>
          <w:rFonts w:asciiTheme="majorBidi" w:hAnsiTheme="majorBidi" w:cstheme="majorBidi"/>
          <w:b/>
          <w:bCs/>
          <w:spacing w:val="-3"/>
          <w:kern w:val="22"/>
          <w:szCs w:val="22"/>
          <w:u w:val="single"/>
          <w:rtl/>
        </w:rPr>
      </w:pPr>
      <w:r w:rsidRPr="000B091A">
        <w:rPr>
          <w:rFonts w:ascii="Simplified Arabic" w:hAnsi="Simplified Arabic"/>
          <w:b/>
          <w:bCs/>
          <w:sz w:val="24"/>
          <w:u w:val="single"/>
          <w:rtl/>
        </w:rPr>
        <w:t>نيوزيلاندا:</w:t>
      </w:r>
    </w:p>
    <w:p w14:paraId="040DC4BC" w14:textId="77777777" w:rsidR="00155A85" w:rsidRDefault="00155A85" w:rsidP="00D70C97">
      <w:pPr>
        <w:rPr>
          <w:rFonts w:asciiTheme="majorBidi" w:hAnsiTheme="majorBidi" w:cstheme="majorBidi"/>
          <w:spacing w:val="-3"/>
          <w:kern w:val="22"/>
          <w:szCs w:val="22"/>
          <w:rtl/>
        </w:rPr>
      </w:pPr>
      <w:r>
        <w:rPr>
          <w:rFonts w:ascii="Simplified Arabic" w:hAnsi="Simplified Arabic"/>
          <w:sz w:val="24"/>
          <w:rtl/>
        </w:rPr>
        <w:t>الفقرة 17: "...</w:t>
      </w:r>
      <w:r w:rsidRPr="00FD59BE">
        <w:rPr>
          <w:rFonts w:ascii="Simplified Arabic" w:hAnsi="Simplified Arabic"/>
          <w:sz w:val="24"/>
          <w:rtl/>
        </w:rPr>
        <w:t>اتباع ن</w:t>
      </w:r>
      <w:r w:rsidRPr="00FD59BE">
        <w:rPr>
          <w:rFonts w:ascii="Simplified Arabic" w:hAnsi="Simplified Arabic" w:hint="cs"/>
          <w:sz w:val="24"/>
          <w:rtl/>
        </w:rPr>
        <w:t>ُ</w:t>
      </w:r>
      <w:r w:rsidRPr="00FD59BE">
        <w:rPr>
          <w:rFonts w:ascii="Simplified Arabic" w:hAnsi="Simplified Arabic"/>
          <w:sz w:val="24"/>
          <w:rtl/>
        </w:rPr>
        <w:t>هج قائمة</w:t>
      </w:r>
      <w:r w:rsidRPr="00195A48">
        <w:rPr>
          <w:rFonts w:ascii="Simplified Arabic" w:hAnsi="Simplified Arabic"/>
          <w:sz w:val="24"/>
          <w:rtl/>
        </w:rPr>
        <w:t xml:space="preserve"> على الحقوق</w:t>
      </w:r>
      <w:r>
        <w:rPr>
          <w:rFonts w:ascii="Simplified Arabic" w:hAnsi="Simplified Arabic" w:hint="cs"/>
          <w:sz w:val="24"/>
          <w:rtl/>
        </w:rPr>
        <w:t>،</w:t>
      </w:r>
      <w:r w:rsidRPr="00195A48">
        <w:rPr>
          <w:rFonts w:ascii="Simplified Arabic" w:hAnsi="Simplified Arabic"/>
          <w:sz w:val="24"/>
          <w:rtl/>
        </w:rPr>
        <w:t xml:space="preserve"> </w:t>
      </w:r>
      <w:r w:rsidRPr="0020417E">
        <w:rPr>
          <w:rFonts w:ascii="Simplified Arabic" w:hAnsi="Simplified Arabic"/>
          <w:b/>
          <w:bCs/>
          <w:sz w:val="24"/>
          <w:rtl/>
        </w:rPr>
        <w:t>بما في</w:t>
      </w:r>
      <w:r>
        <w:rPr>
          <w:rFonts w:ascii="Simplified Arabic" w:hAnsi="Simplified Arabic" w:hint="cs"/>
          <w:b/>
          <w:bCs/>
          <w:sz w:val="24"/>
          <w:rtl/>
        </w:rPr>
        <w:t xml:space="preserve">ها، </w:t>
      </w:r>
      <w:r w:rsidRPr="0020417E">
        <w:rPr>
          <w:rFonts w:ascii="Simplified Arabic" w:hAnsi="Simplified Arabic"/>
          <w:b/>
          <w:bCs/>
          <w:sz w:val="24"/>
          <w:rtl/>
        </w:rPr>
        <w:t>عند الاقتضاء</w:t>
      </w:r>
      <w:r>
        <w:rPr>
          <w:rFonts w:ascii="Simplified Arabic" w:hAnsi="Simplified Arabic" w:hint="cs"/>
          <w:b/>
          <w:bCs/>
          <w:sz w:val="24"/>
          <w:rtl/>
        </w:rPr>
        <w:t>،</w:t>
      </w:r>
      <w:r w:rsidRPr="0020417E">
        <w:rPr>
          <w:rFonts w:ascii="Simplified Arabic" w:hAnsi="Simplified Arabic"/>
          <w:b/>
          <w:bCs/>
          <w:sz w:val="24"/>
          <w:rtl/>
        </w:rPr>
        <w:t xml:space="preserve"> حقوق الطبيعة،</w:t>
      </w:r>
      <w:r w:rsidRPr="00195A48">
        <w:rPr>
          <w:rFonts w:ascii="Simplified Arabic" w:hAnsi="Simplified Arabic"/>
          <w:sz w:val="24"/>
          <w:rtl/>
        </w:rPr>
        <w:t xml:space="preserve"> </w:t>
      </w:r>
      <w:r>
        <w:rPr>
          <w:rFonts w:ascii="Simplified Arabic" w:hAnsi="Simplified Arabic"/>
          <w:sz w:val="24"/>
          <w:rtl/>
        </w:rPr>
        <w:t xml:space="preserve">ومعالجة المجموعة الكاملة </w:t>
      </w:r>
      <w:r w:rsidRPr="00FD59BE">
        <w:rPr>
          <w:rFonts w:ascii="Simplified Arabic" w:hAnsi="Simplified Arabic"/>
          <w:sz w:val="24"/>
          <w:rtl/>
        </w:rPr>
        <w:t>لمحركات</w:t>
      </w:r>
      <w:r>
        <w:rPr>
          <w:rFonts w:ascii="Simplified Arabic" w:hAnsi="Simplified Arabic" w:hint="cs"/>
          <w:sz w:val="24"/>
          <w:rtl/>
        </w:rPr>
        <w:t xml:space="preserve"> </w:t>
      </w:r>
      <w:r w:rsidRPr="00FD59BE">
        <w:rPr>
          <w:rFonts w:ascii="Simplified Arabic" w:hAnsi="Simplified Arabic"/>
          <w:sz w:val="24"/>
          <w:rtl/>
        </w:rPr>
        <w:t>فقدان التنوع البيولوجي</w:t>
      </w:r>
      <w:r w:rsidRPr="00195A48">
        <w:rPr>
          <w:rFonts w:ascii="Simplified Arabic" w:hAnsi="Simplified Arabic"/>
          <w:sz w:val="24"/>
          <w:rtl/>
        </w:rPr>
        <w:t>..."</w:t>
      </w:r>
    </w:p>
    <w:p w14:paraId="1F4102D7" w14:textId="77777777" w:rsidR="00155A85" w:rsidRDefault="00155A85" w:rsidP="00D70C97">
      <w:pPr>
        <w:spacing w:before="120"/>
        <w:rPr>
          <w:rFonts w:asciiTheme="majorBidi" w:hAnsiTheme="majorBidi" w:cstheme="majorBidi"/>
          <w:kern w:val="22"/>
          <w:rtl/>
        </w:rPr>
      </w:pPr>
      <w:r w:rsidRPr="00FD59BE">
        <w:rPr>
          <w:rFonts w:ascii="Simplified Arabic" w:hAnsi="Simplified Arabic"/>
          <w:sz w:val="24"/>
          <w:rtl/>
        </w:rPr>
        <w:t>17</w:t>
      </w:r>
      <w:r>
        <w:rPr>
          <w:rFonts w:ascii="Simplified Arabic" w:hAnsi="Simplified Arabic"/>
          <w:sz w:val="24"/>
          <w:rtl/>
        </w:rPr>
        <w:t>-</w:t>
      </w:r>
      <w:r>
        <w:rPr>
          <w:rFonts w:ascii="Simplified Arabic" w:hAnsi="Simplified Arabic" w:hint="cs"/>
          <w:sz w:val="24"/>
          <w:rtl/>
        </w:rPr>
        <w:tab/>
      </w:r>
      <w:r w:rsidRPr="00FD59BE">
        <w:rPr>
          <w:rFonts w:ascii="Simplified Arabic" w:hAnsi="Simplified Arabic"/>
          <w:sz w:val="24"/>
          <w:rtl/>
        </w:rPr>
        <w:t>وعلاوة على ذلك، سيعتمد النجاح على ضمان</w:t>
      </w:r>
      <w:r>
        <w:rPr>
          <w:rFonts w:ascii="Simplified Arabic" w:hAnsi="Simplified Arabic" w:hint="cs"/>
          <w:sz w:val="24"/>
          <w:rtl/>
        </w:rPr>
        <w:t xml:space="preserve"> قدر </w:t>
      </w:r>
      <w:r w:rsidRPr="000C2CBF">
        <w:rPr>
          <w:rFonts w:ascii="Simplified Arabic" w:hAnsi="Simplified Arabic"/>
          <w:sz w:val="24"/>
          <w:rtl/>
        </w:rPr>
        <w:t>أكبر</w:t>
      </w:r>
      <w:r>
        <w:rPr>
          <w:rFonts w:ascii="Simplified Arabic" w:hAnsi="Simplified Arabic" w:hint="cs"/>
          <w:sz w:val="24"/>
          <w:rtl/>
        </w:rPr>
        <w:t xml:space="preserve"> من</w:t>
      </w:r>
      <w:r w:rsidRPr="00FD59BE">
        <w:rPr>
          <w:rFonts w:ascii="Simplified Arabic" w:hAnsi="Simplified Arabic" w:hint="cs"/>
          <w:sz w:val="24"/>
          <w:rtl/>
        </w:rPr>
        <w:t xml:space="preserve"> </w:t>
      </w:r>
      <w:r w:rsidRPr="00FD59BE">
        <w:rPr>
          <w:rFonts w:ascii="Simplified Arabic" w:hAnsi="Simplified Arabic"/>
          <w:sz w:val="24"/>
          <w:rtl/>
        </w:rPr>
        <w:t>المساواة بين الجنسين وتمكين النساء والفتيات</w:t>
      </w:r>
      <w:r w:rsidRPr="00CB4318">
        <w:rPr>
          <w:rFonts w:ascii="Simplified Arabic" w:hAnsi="Simplified Arabic"/>
          <w:sz w:val="24"/>
          <w:rtl/>
        </w:rPr>
        <w:t>،</w:t>
      </w:r>
      <w:r w:rsidRPr="00FD59BE">
        <w:rPr>
          <w:rFonts w:ascii="Simplified Arabic" w:hAnsi="Simplified Arabic"/>
          <w:sz w:val="24"/>
          <w:rtl/>
        </w:rPr>
        <w:t xml:space="preserve"> والحد من أوجه عدم المساواة، و</w:t>
      </w:r>
      <w:r>
        <w:rPr>
          <w:rFonts w:ascii="Simplified Arabic" w:hAnsi="Simplified Arabic" w:hint="cs"/>
          <w:sz w:val="24"/>
          <w:rtl/>
        </w:rPr>
        <w:t>زيادة</w:t>
      </w:r>
      <w:r w:rsidRPr="00FD59BE">
        <w:rPr>
          <w:rFonts w:ascii="Simplified Arabic" w:hAnsi="Simplified Arabic"/>
          <w:sz w:val="24"/>
          <w:rtl/>
        </w:rPr>
        <w:t xml:space="preserve"> فرص الحصول على التعليم، واتباع ن</w:t>
      </w:r>
      <w:r w:rsidRPr="00FD59BE">
        <w:rPr>
          <w:rFonts w:ascii="Simplified Arabic" w:hAnsi="Simplified Arabic" w:hint="cs"/>
          <w:sz w:val="24"/>
          <w:rtl/>
        </w:rPr>
        <w:t>ُ</w:t>
      </w:r>
      <w:r w:rsidRPr="00FD59BE">
        <w:rPr>
          <w:rFonts w:ascii="Simplified Arabic" w:hAnsi="Simplified Arabic"/>
          <w:sz w:val="24"/>
          <w:rtl/>
        </w:rPr>
        <w:t>هج قائمة على الحقوق</w:t>
      </w:r>
      <w:r>
        <w:rPr>
          <w:rFonts w:ascii="Simplified Arabic" w:hAnsi="Simplified Arabic" w:hint="cs"/>
          <w:sz w:val="24"/>
          <w:rtl/>
        </w:rPr>
        <w:t xml:space="preserve">، </w:t>
      </w:r>
      <w:r w:rsidRPr="0020417E">
        <w:rPr>
          <w:rFonts w:ascii="Simplified Arabic" w:hAnsi="Simplified Arabic"/>
          <w:b/>
          <w:bCs/>
          <w:sz w:val="24"/>
          <w:rtl/>
        </w:rPr>
        <w:t>بما في</w:t>
      </w:r>
      <w:r>
        <w:rPr>
          <w:rFonts w:ascii="Simplified Arabic" w:hAnsi="Simplified Arabic" w:hint="cs"/>
          <w:b/>
          <w:bCs/>
          <w:sz w:val="24"/>
          <w:rtl/>
        </w:rPr>
        <w:t xml:space="preserve">ها، </w:t>
      </w:r>
      <w:r w:rsidRPr="0020417E">
        <w:rPr>
          <w:rFonts w:ascii="Simplified Arabic" w:hAnsi="Simplified Arabic"/>
          <w:b/>
          <w:bCs/>
          <w:sz w:val="24"/>
          <w:rtl/>
        </w:rPr>
        <w:t>عند الاقتضاء</w:t>
      </w:r>
      <w:r>
        <w:rPr>
          <w:rFonts w:ascii="Simplified Arabic" w:hAnsi="Simplified Arabic" w:hint="cs"/>
          <w:b/>
          <w:bCs/>
          <w:sz w:val="24"/>
          <w:rtl/>
        </w:rPr>
        <w:t>،</w:t>
      </w:r>
      <w:r w:rsidRPr="0020417E">
        <w:rPr>
          <w:rFonts w:ascii="Simplified Arabic" w:hAnsi="Simplified Arabic"/>
          <w:b/>
          <w:bCs/>
          <w:sz w:val="24"/>
          <w:rtl/>
        </w:rPr>
        <w:t xml:space="preserve"> حقوق الطبيعة،</w:t>
      </w:r>
      <w:r>
        <w:rPr>
          <w:rFonts w:ascii="Simplified Arabic" w:hAnsi="Simplified Arabic" w:hint="cs"/>
          <w:sz w:val="24"/>
          <w:rtl/>
        </w:rPr>
        <w:t xml:space="preserve"> </w:t>
      </w:r>
      <w:r w:rsidRPr="00FD59BE">
        <w:rPr>
          <w:rFonts w:ascii="Simplified Arabic" w:hAnsi="Simplified Arabic"/>
          <w:sz w:val="24"/>
          <w:rtl/>
        </w:rPr>
        <w:t xml:space="preserve">ومعالجة المجموعة الكاملة للمحركات غير المباشرة </w:t>
      </w:r>
      <w:r w:rsidRPr="00FD59BE">
        <w:rPr>
          <w:rFonts w:ascii="Simplified Arabic" w:hAnsi="Simplified Arabic" w:hint="cs"/>
          <w:sz w:val="24"/>
          <w:rtl/>
        </w:rPr>
        <w:t>ل</w:t>
      </w:r>
      <w:r w:rsidRPr="00FD59BE">
        <w:rPr>
          <w:rFonts w:ascii="Simplified Arabic" w:hAnsi="Simplified Arabic"/>
          <w:sz w:val="24"/>
          <w:rtl/>
        </w:rPr>
        <w:t xml:space="preserve">فقدان التنوع البيولوجي، على النحو الوارد في </w:t>
      </w:r>
      <w:r w:rsidRPr="00FD59BE">
        <w:rPr>
          <w:rFonts w:ascii="Simplified Arabic" w:hAnsi="Simplified Arabic"/>
          <w:i/>
          <w:iCs/>
          <w:sz w:val="24"/>
          <w:rtl/>
        </w:rPr>
        <w:t>تقرير التقييم العالمي بشأن التنوع البيولوجي وخدمات النظم الإيكولوجية</w:t>
      </w:r>
      <w:r w:rsidRPr="00FD59BE">
        <w:rPr>
          <w:rFonts w:ascii="Simplified Arabic" w:hAnsi="Simplified Arabic"/>
          <w:sz w:val="24"/>
          <w:rtl/>
        </w:rPr>
        <w:t xml:space="preserve"> الصادر عن المنبر الحكومي الدولي للعلوم والسياسات في مجال التنوع البيولوجي</w:t>
      </w:r>
      <w:r>
        <w:rPr>
          <w:rFonts w:ascii="Simplified Arabic" w:hAnsi="Simplified Arabic" w:hint="cs"/>
          <w:sz w:val="24"/>
          <w:rtl/>
        </w:rPr>
        <w:t xml:space="preserve"> </w:t>
      </w:r>
      <w:r w:rsidRPr="00042C59">
        <w:rPr>
          <w:rFonts w:ascii="Simplified Arabic" w:hAnsi="Simplified Arabic"/>
          <w:rtl/>
        </w:rPr>
        <w:t>وخدمات النظم الإيكولوجية</w:t>
      </w:r>
      <w:r w:rsidRPr="00FD59BE">
        <w:rPr>
          <w:rFonts w:ascii="Simplified Arabic" w:hAnsi="Simplified Arabic" w:hint="cs"/>
          <w:sz w:val="24"/>
          <w:rtl/>
        </w:rPr>
        <w:t>،</w:t>
      </w:r>
      <w:r>
        <w:rPr>
          <w:rFonts w:ascii="Simplified Arabic" w:hAnsi="Simplified Arabic" w:hint="cs"/>
          <w:sz w:val="24"/>
          <w:rtl/>
        </w:rPr>
        <w:t xml:space="preserve"> </w:t>
      </w:r>
      <w:r w:rsidRPr="00FD59BE">
        <w:rPr>
          <w:rFonts w:ascii="Simplified Arabic" w:hAnsi="Simplified Arabic"/>
          <w:sz w:val="24"/>
          <w:rtl/>
        </w:rPr>
        <w:t xml:space="preserve">بما في ذلك المحركات التي لم </w:t>
      </w:r>
      <w:r w:rsidRPr="00556A3E">
        <w:rPr>
          <w:rFonts w:ascii="Simplified Arabic" w:hAnsi="Simplified Arabic"/>
          <w:sz w:val="24"/>
          <w:rtl/>
        </w:rPr>
        <w:t>تتناولها</w:t>
      </w:r>
      <w:r w:rsidRPr="00FD59BE">
        <w:rPr>
          <w:rFonts w:ascii="Simplified Arabic" w:hAnsi="Simplified Arabic"/>
          <w:sz w:val="24"/>
          <w:rtl/>
        </w:rPr>
        <w:t xml:space="preserve"> غايات وأهداف الإطار</w:t>
      </w:r>
      <w:r w:rsidRPr="00FD59BE">
        <w:rPr>
          <w:rFonts w:ascii="Simplified Arabic" w:hAnsi="Simplified Arabic" w:hint="cs"/>
          <w:sz w:val="24"/>
          <w:rtl/>
        </w:rPr>
        <w:t xml:space="preserve"> </w:t>
      </w:r>
      <w:r w:rsidRPr="00FD59BE">
        <w:rPr>
          <w:rFonts w:ascii="Simplified Arabic" w:hAnsi="Simplified Arabic"/>
          <w:sz w:val="24"/>
          <w:rtl/>
        </w:rPr>
        <w:t>بشكل مباشر، مثل الديم</w:t>
      </w:r>
      <w:r w:rsidRPr="00FD59BE">
        <w:rPr>
          <w:rFonts w:ascii="Simplified Arabic" w:hAnsi="Simplified Arabic" w:hint="cs"/>
          <w:sz w:val="24"/>
          <w:rtl/>
        </w:rPr>
        <w:t>و</w:t>
      </w:r>
      <w:r w:rsidRPr="00FD59BE">
        <w:rPr>
          <w:rFonts w:ascii="Simplified Arabic" w:hAnsi="Simplified Arabic"/>
          <w:sz w:val="24"/>
          <w:rtl/>
        </w:rPr>
        <w:t>غرافيا وال</w:t>
      </w:r>
      <w:r w:rsidRPr="00FD59BE">
        <w:rPr>
          <w:rFonts w:ascii="Simplified Arabic" w:hAnsi="Simplified Arabic" w:hint="cs"/>
          <w:sz w:val="24"/>
          <w:rtl/>
        </w:rPr>
        <w:t>نز</w:t>
      </w:r>
      <w:r w:rsidRPr="00FD59BE">
        <w:rPr>
          <w:rFonts w:ascii="Simplified Arabic" w:hAnsi="Simplified Arabic"/>
          <w:sz w:val="24"/>
          <w:rtl/>
        </w:rPr>
        <w:t>اعات</w:t>
      </w:r>
      <w:r w:rsidRPr="00FD59BE">
        <w:rPr>
          <w:rFonts w:ascii="Simplified Arabic" w:hAnsi="Simplified Arabic" w:hint="cs"/>
          <w:sz w:val="24"/>
          <w:rtl/>
        </w:rPr>
        <w:t xml:space="preserve"> </w:t>
      </w:r>
      <w:r w:rsidRPr="00FD59BE">
        <w:rPr>
          <w:rFonts w:ascii="Simplified Arabic" w:hAnsi="Simplified Arabic"/>
          <w:sz w:val="24"/>
          <w:rtl/>
        </w:rPr>
        <w:t>والأوبئة، بما في ذلك في سياق خطة التنمية المستدامة لعام 2030</w:t>
      </w:r>
      <w:r>
        <w:rPr>
          <w:rFonts w:ascii="Simplified Arabic" w:hAnsi="Simplified Arabic" w:hint="cs"/>
          <w:sz w:val="24"/>
          <w:rtl/>
        </w:rPr>
        <w:t>.</w:t>
      </w:r>
    </w:p>
    <w:p w14:paraId="1C16C1D5" w14:textId="77777777" w:rsidR="00155A85" w:rsidRPr="00DC67C1" w:rsidRDefault="00155A85" w:rsidP="00D70C97">
      <w:pPr>
        <w:rPr>
          <w:rFonts w:asciiTheme="majorBidi" w:hAnsiTheme="majorBidi" w:cstheme="majorBidi"/>
          <w:b/>
          <w:bCs/>
          <w:spacing w:val="-3"/>
          <w:kern w:val="22"/>
          <w:szCs w:val="22"/>
          <w:u w:val="single"/>
          <w:rtl/>
        </w:rPr>
      </w:pPr>
      <w:r w:rsidRPr="00DC67C1">
        <w:rPr>
          <w:rFonts w:ascii="Simplified Arabic" w:hAnsi="Simplified Arabic"/>
          <w:b/>
          <w:bCs/>
          <w:sz w:val="24"/>
          <w:u w:val="single"/>
          <w:rtl/>
        </w:rPr>
        <w:t>سويسرا:</w:t>
      </w:r>
    </w:p>
    <w:p w14:paraId="3016C60C" w14:textId="77777777" w:rsidR="00155A85" w:rsidRPr="00EF4ECE" w:rsidRDefault="00155A85" w:rsidP="00D70C97">
      <w:pPr>
        <w:rPr>
          <w:rFonts w:ascii="Simplified Arabic" w:hAnsi="Simplified Arabic"/>
          <w:spacing w:val="-3"/>
          <w:kern w:val="22"/>
          <w:szCs w:val="22"/>
          <w:rtl/>
        </w:rPr>
      </w:pPr>
      <w:r w:rsidRPr="00EF4ECE">
        <w:rPr>
          <w:rFonts w:ascii="Simplified Arabic" w:hAnsi="Simplified Arabic"/>
          <w:sz w:val="24"/>
          <w:rtl/>
        </w:rPr>
        <w:t>16-</w:t>
      </w:r>
      <w:r w:rsidRPr="00EF4ECE">
        <w:rPr>
          <w:rFonts w:ascii="Simplified Arabic" w:hAnsi="Simplified Arabic"/>
          <w:sz w:val="24"/>
          <w:rtl/>
        </w:rPr>
        <w:tab/>
      </w:r>
      <w:r w:rsidRPr="00EF4ECE">
        <w:rPr>
          <w:rFonts w:ascii="Simplified Arabic" w:hAnsi="Simplified Arabic"/>
          <w:rtl/>
        </w:rPr>
        <w:t>سيتم تعزيز ال</w:t>
      </w:r>
      <w:r w:rsidRPr="00EF4ECE">
        <w:rPr>
          <w:rFonts w:ascii="Simplified Arabic" w:hAnsi="Simplified Arabic"/>
          <w:sz w:val="24"/>
          <w:rtl/>
        </w:rPr>
        <w:t xml:space="preserve">كفاءة والفعالية </w:t>
      </w:r>
      <w:r w:rsidRPr="00EF4ECE">
        <w:rPr>
          <w:rFonts w:ascii="Simplified Arabic" w:hAnsi="Simplified Arabic"/>
          <w:rtl/>
        </w:rPr>
        <w:t>للجميع عن طريق التكامل مع الاتفاقات البيئية المتعددة الأطراف ذات الصلة والعمليات الدولية الأخرى ذات الصلة، على المستويات العالمي والإقليمي والوطني، بما في ذلك من خلال تعزيز أو إنشاء آليات التعاون</w:t>
      </w:r>
      <w:r w:rsidRPr="00EF4ECE">
        <w:rPr>
          <w:rFonts w:ascii="Simplified Arabic" w:hAnsi="Simplified Arabic" w:hint="cs"/>
          <w:b/>
          <w:bCs/>
          <w:rtl/>
        </w:rPr>
        <w:t xml:space="preserve"> </w:t>
      </w:r>
      <w:r w:rsidRPr="00EF4ECE">
        <w:rPr>
          <w:rFonts w:ascii="Simplified Arabic" w:hAnsi="Simplified Arabic"/>
          <w:b/>
          <w:bCs/>
          <w:sz w:val="24"/>
          <w:rtl/>
        </w:rPr>
        <w:t>مثل إنشاء آلية اتصال بين الأطراف في مختلف الاتفاقيات المتعلقة بالتنوع البيولوجي على المستوى الحكومي الدولي</w:t>
      </w:r>
      <w:r w:rsidRPr="00EF4ECE">
        <w:rPr>
          <w:rFonts w:ascii="Simplified Arabic" w:hAnsi="Simplified Arabic"/>
          <w:rtl/>
        </w:rPr>
        <w:t>.</w:t>
      </w:r>
    </w:p>
    <w:p w14:paraId="74B880A4" w14:textId="77777777" w:rsidR="00155A85" w:rsidRPr="00EF4ECE" w:rsidRDefault="00155A85" w:rsidP="00D70C97">
      <w:pPr>
        <w:spacing w:before="120"/>
        <w:textAlignment w:val="baseline"/>
        <w:rPr>
          <w:rFonts w:asciiTheme="majorBidi" w:hAnsiTheme="majorBidi" w:cstheme="majorBidi"/>
          <w:b/>
          <w:bCs/>
          <w:kern w:val="22"/>
          <w:szCs w:val="22"/>
          <w:u w:val="single"/>
          <w:rtl/>
        </w:rPr>
      </w:pPr>
      <w:r w:rsidRPr="00EF4ECE">
        <w:rPr>
          <w:rFonts w:ascii="Simplified Arabic" w:hAnsi="Simplified Arabic"/>
          <w:b/>
          <w:bCs/>
          <w:sz w:val="24"/>
          <w:u w:val="single"/>
          <w:rtl/>
        </w:rPr>
        <w:t>المملكة المتحدة لبريطانيا العظمى وأيرلندا الشمالية:</w:t>
      </w:r>
    </w:p>
    <w:p w14:paraId="652BFBF4" w14:textId="77777777" w:rsidR="00155A85" w:rsidRDefault="00155A85" w:rsidP="00D70C97">
      <w:pPr>
        <w:textAlignment w:val="baseline"/>
        <w:rPr>
          <w:rFonts w:asciiTheme="majorBidi" w:eastAsia="Symbol" w:hAnsiTheme="majorBidi" w:cstheme="majorBidi"/>
          <w:color w:val="000000" w:themeColor="text1"/>
          <w:kern w:val="22"/>
          <w:szCs w:val="22"/>
          <w:rtl/>
        </w:rPr>
      </w:pPr>
      <w:r>
        <w:rPr>
          <w:rFonts w:ascii="Simplified Arabic" w:hAnsi="Simplified Arabic"/>
          <w:sz w:val="24"/>
          <w:rtl/>
        </w:rPr>
        <w:t>15-</w:t>
      </w:r>
      <w:r>
        <w:rPr>
          <w:rFonts w:ascii="Simplified Arabic" w:hAnsi="Simplified Arabic" w:hint="cs"/>
          <w:sz w:val="24"/>
          <w:rtl/>
        </w:rPr>
        <w:tab/>
      </w:r>
      <w:r w:rsidRPr="000C2CBF">
        <w:rPr>
          <w:rFonts w:ascii="Simplified Arabic" w:hAnsi="Simplified Arabic"/>
          <w:sz w:val="24"/>
          <w:rtl/>
        </w:rPr>
        <w:t>سيتطلب</w:t>
      </w:r>
      <w:r>
        <w:rPr>
          <w:rFonts w:ascii="Simplified Arabic" w:hAnsi="Simplified Arabic" w:hint="cs"/>
          <w:sz w:val="24"/>
          <w:rtl/>
        </w:rPr>
        <w:t xml:space="preserve"> </w:t>
      </w:r>
      <w:r w:rsidRPr="0008550D">
        <w:rPr>
          <w:rFonts w:ascii="Simplified Arabic" w:hAnsi="Simplified Arabic"/>
          <w:rtl/>
        </w:rPr>
        <w:t>ذلك</w:t>
      </w:r>
      <w:r w:rsidRPr="000C2CBF">
        <w:rPr>
          <w:rFonts w:ascii="Simplified Arabic" w:hAnsi="Simplified Arabic"/>
          <w:sz w:val="24"/>
          <w:rtl/>
        </w:rPr>
        <w:t xml:space="preserve"> نهجا تشاركيا وشاملا للمجتمع بأسره </w:t>
      </w:r>
      <w:r w:rsidRPr="0008550D">
        <w:rPr>
          <w:rFonts w:ascii="Simplified Arabic" w:hAnsi="Simplified Arabic"/>
          <w:rtl/>
        </w:rPr>
        <w:t>يشرك الجهات الفاعلة خارج الحكومات</w:t>
      </w:r>
      <w:r w:rsidRPr="000C2CBF">
        <w:rPr>
          <w:rFonts w:ascii="Simplified Arabic" w:hAnsi="Simplified Arabic"/>
          <w:sz w:val="24"/>
          <w:rtl/>
        </w:rPr>
        <w:t xml:space="preserve"> الوطنية</w:t>
      </w:r>
      <w:r>
        <w:rPr>
          <w:rFonts w:ascii="Simplified Arabic" w:hAnsi="Simplified Arabic"/>
          <w:sz w:val="24"/>
          <w:rtl/>
        </w:rPr>
        <w:t>،</w:t>
      </w:r>
      <w:r w:rsidRPr="000C2CBF">
        <w:rPr>
          <w:rFonts w:ascii="Simplified Arabic" w:hAnsi="Simplified Arabic"/>
          <w:sz w:val="24"/>
          <w:rtl/>
        </w:rPr>
        <w:t xml:space="preserve"> </w:t>
      </w:r>
      <w:r w:rsidRPr="00EF4ECE">
        <w:rPr>
          <w:rFonts w:ascii="Simplified Arabic" w:hAnsi="Simplified Arabic"/>
          <w:sz w:val="24"/>
          <w:rtl/>
        </w:rPr>
        <w:t>بما في ذلك الحكومات دون الوطنية</w:t>
      </w:r>
      <w:r w:rsidRPr="00EF4ECE">
        <w:rPr>
          <w:rFonts w:ascii="Simplified Arabic" w:hAnsi="Simplified Arabic" w:hint="cs"/>
          <w:sz w:val="24"/>
          <w:rtl/>
        </w:rPr>
        <w:t xml:space="preserve"> </w:t>
      </w:r>
      <w:r w:rsidRPr="00EF4ECE">
        <w:rPr>
          <w:rFonts w:ascii="Simplified Arabic" w:hAnsi="Simplified Arabic"/>
          <w:b/>
          <w:bCs/>
          <w:sz w:val="24"/>
          <w:rtl/>
        </w:rPr>
        <w:t>(على النحو المبين في إعلان إدنبرة)</w:t>
      </w:r>
      <w:r w:rsidRPr="00EF4ECE">
        <w:rPr>
          <w:rFonts w:ascii="Simplified Arabic" w:hAnsi="Simplified Arabic" w:hint="cs"/>
          <w:b/>
          <w:bCs/>
          <w:sz w:val="24"/>
          <w:rtl/>
        </w:rPr>
        <w:t>،</w:t>
      </w:r>
      <w:r w:rsidRPr="00EF4ECE">
        <w:rPr>
          <w:rFonts w:ascii="Simplified Arabic" w:hAnsi="Simplified Arabic"/>
          <w:sz w:val="24"/>
          <w:rtl/>
        </w:rPr>
        <w:t xml:space="preserve"> والمدن</w:t>
      </w:r>
      <w:r w:rsidRPr="00EF4ECE">
        <w:rPr>
          <w:rFonts w:ascii="Simplified Arabic" w:hAnsi="Simplified Arabic" w:hint="cs"/>
          <w:sz w:val="24"/>
          <w:rtl/>
        </w:rPr>
        <w:t>،</w:t>
      </w:r>
      <w:r w:rsidRPr="00EF4ECE">
        <w:rPr>
          <w:rFonts w:ascii="Simplified Arabic" w:hAnsi="Simplified Arabic"/>
          <w:sz w:val="24"/>
          <w:rtl/>
        </w:rPr>
        <w:t xml:space="preserve"> والسلطات المحلية الأخرى</w:t>
      </w:r>
      <w:r>
        <w:rPr>
          <w:rFonts w:ascii="Simplified Arabic" w:hAnsi="Simplified Arabic" w:hint="cs"/>
          <w:sz w:val="24"/>
          <w:rtl/>
        </w:rPr>
        <w:t xml:space="preserve"> </w:t>
      </w:r>
      <w:r w:rsidRPr="00FA10EE">
        <w:rPr>
          <w:rFonts w:ascii="Simplified Arabic" w:hAnsi="Simplified Arabic"/>
          <w:strike/>
          <w:sz w:val="24"/>
          <w:rtl/>
        </w:rPr>
        <w:t>(بما في ذلك من خلال إعلان إدنبرة)</w:t>
      </w:r>
      <w:r w:rsidRPr="00EF4ECE">
        <w:rPr>
          <w:rFonts w:ascii="Simplified Arabic" w:hAnsi="Simplified Arabic"/>
          <w:sz w:val="24"/>
          <w:rtl/>
        </w:rPr>
        <w:t>، والمنظما</w:t>
      </w:r>
      <w:r w:rsidRPr="000C2CBF">
        <w:rPr>
          <w:rFonts w:ascii="Simplified Arabic" w:hAnsi="Simplified Arabic"/>
          <w:sz w:val="24"/>
          <w:rtl/>
        </w:rPr>
        <w:t>ت الحكومية الدولية</w:t>
      </w:r>
      <w:r>
        <w:rPr>
          <w:rFonts w:ascii="Simplified Arabic" w:hAnsi="Simplified Arabic"/>
          <w:sz w:val="24"/>
          <w:rtl/>
        </w:rPr>
        <w:t>،</w:t>
      </w:r>
      <w:r w:rsidRPr="000C2CBF">
        <w:rPr>
          <w:rFonts w:ascii="Simplified Arabic" w:hAnsi="Simplified Arabic"/>
          <w:sz w:val="24"/>
          <w:rtl/>
        </w:rPr>
        <w:t xml:space="preserve"> والمنظمات غير الحكومية</w:t>
      </w:r>
      <w:r>
        <w:rPr>
          <w:rFonts w:ascii="Simplified Arabic" w:hAnsi="Simplified Arabic"/>
          <w:sz w:val="24"/>
          <w:rtl/>
        </w:rPr>
        <w:t>،</w:t>
      </w:r>
      <w:r w:rsidRPr="000C2CBF">
        <w:rPr>
          <w:rFonts w:ascii="Simplified Arabic" w:hAnsi="Simplified Arabic"/>
          <w:sz w:val="24"/>
          <w:rtl/>
        </w:rPr>
        <w:t xml:space="preserve"> والشعوب الأصلية والمجتمعات المحلية</w:t>
      </w:r>
      <w:r>
        <w:rPr>
          <w:rFonts w:ascii="Simplified Arabic" w:hAnsi="Simplified Arabic"/>
          <w:sz w:val="24"/>
          <w:rtl/>
        </w:rPr>
        <w:t>،</w:t>
      </w:r>
      <w:r w:rsidRPr="000C2CBF">
        <w:rPr>
          <w:rFonts w:ascii="Simplified Arabic" w:hAnsi="Simplified Arabic"/>
          <w:sz w:val="24"/>
          <w:rtl/>
        </w:rPr>
        <w:t xml:space="preserve"> والجماعات النسائية</w:t>
      </w:r>
      <w:r>
        <w:rPr>
          <w:rFonts w:ascii="Simplified Arabic" w:hAnsi="Simplified Arabic"/>
          <w:sz w:val="24"/>
          <w:rtl/>
        </w:rPr>
        <w:t>،</w:t>
      </w:r>
      <w:r w:rsidRPr="000C2CBF">
        <w:rPr>
          <w:rFonts w:ascii="Simplified Arabic" w:hAnsi="Simplified Arabic"/>
          <w:sz w:val="24"/>
          <w:rtl/>
        </w:rPr>
        <w:t xml:space="preserve"> وجماعات الشباب</w:t>
      </w:r>
      <w:r>
        <w:rPr>
          <w:rFonts w:ascii="Simplified Arabic" w:hAnsi="Simplified Arabic"/>
          <w:sz w:val="24"/>
          <w:rtl/>
        </w:rPr>
        <w:t>،</w:t>
      </w:r>
      <w:r w:rsidRPr="000C2CBF">
        <w:rPr>
          <w:rFonts w:ascii="Simplified Arabic" w:hAnsi="Simplified Arabic"/>
          <w:sz w:val="24"/>
          <w:rtl/>
        </w:rPr>
        <w:t xml:space="preserve"> </w:t>
      </w:r>
      <w:r w:rsidRPr="0008550D">
        <w:rPr>
          <w:rFonts w:ascii="Simplified Arabic" w:hAnsi="Simplified Arabic"/>
          <w:rtl/>
        </w:rPr>
        <w:t>والأوساط التجارية والمالي</w:t>
      </w:r>
      <w:r>
        <w:rPr>
          <w:rFonts w:ascii="Simplified Arabic" w:hAnsi="Simplified Arabic" w:hint="cs"/>
          <w:rtl/>
        </w:rPr>
        <w:t>ة</w:t>
      </w:r>
      <w:r w:rsidRPr="0008550D">
        <w:rPr>
          <w:rFonts w:ascii="Simplified Arabic" w:hAnsi="Simplified Arabic"/>
          <w:rtl/>
        </w:rPr>
        <w:t>،</w:t>
      </w:r>
      <w:r w:rsidRPr="000C2CBF">
        <w:rPr>
          <w:rFonts w:ascii="Simplified Arabic" w:hAnsi="Simplified Arabic"/>
          <w:sz w:val="24"/>
          <w:rtl/>
        </w:rPr>
        <w:t xml:space="preserve"> </w:t>
      </w:r>
      <w:r w:rsidRPr="0008550D">
        <w:rPr>
          <w:rFonts w:ascii="Simplified Arabic" w:hAnsi="Simplified Arabic"/>
          <w:rtl/>
        </w:rPr>
        <w:t xml:space="preserve">والأوساط </w:t>
      </w:r>
      <w:r w:rsidRPr="000C2CBF">
        <w:rPr>
          <w:rFonts w:ascii="Simplified Arabic" w:hAnsi="Simplified Arabic"/>
          <w:sz w:val="24"/>
          <w:rtl/>
        </w:rPr>
        <w:t>العلمي</w:t>
      </w:r>
      <w:r>
        <w:rPr>
          <w:rFonts w:ascii="Simplified Arabic" w:hAnsi="Simplified Arabic" w:hint="cs"/>
          <w:sz w:val="24"/>
          <w:rtl/>
        </w:rPr>
        <w:t>ة</w:t>
      </w:r>
      <w:r>
        <w:rPr>
          <w:rFonts w:ascii="Simplified Arabic" w:hAnsi="Simplified Arabic"/>
          <w:sz w:val="24"/>
          <w:rtl/>
        </w:rPr>
        <w:t>،</w:t>
      </w:r>
      <w:r w:rsidRPr="000C2CBF">
        <w:rPr>
          <w:rFonts w:ascii="Simplified Arabic" w:hAnsi="Simplified Arabic"/>
          <w:sz w:val="24"/>
          <w:rtl/>
        </w:rPr>
        <w:t xml:space="preserve"> والأوساط الأكاديمية</w:t>
      </w:r>
      <w:r>
        <w:rPr>
          <w:rFonts w:ascii="Simplified Arabic" w:hAnsi="Simplified Arabic"/>
          <w:sz w:val="24"/>
          <w:rtl/>
        </w:rPr>
        <w:t>،</w:t>
      </w:r>
      <w:r w:rsidRPr="000C2CBF">
        <w:rPr>
          <w:rFonts w:ascii="Simplified Arabic" w:hAnsi="Simplified Arabic"/>
          <w:sz w:val="24"/>
          <w:rtl/>
        </w:rPr>
        <w:t xml:space="preserve"> والمنظمات الدينية</w:t>
      </w:r>
      <w:r>
        <w:rPr>
          <w:rFonts w:ascii="Simplified Arabic" w:hAnsi="Simplified Arabic"/>
          <w:sz w:val="24"/>
          <w:rtl/>
        </w:rPr>
        <w:t>،</w:t>
      </w:r>
      <w:r w:rsidRPr="000C2CBF">
        <w:rPr>
          <w:rFonts w:ascii="Simplified Arabic" w:hAnsi="Simplified Arabic"/>
          <w:sz w:val="24"/>
          <w:rtl/>
        </w:rPr>
        <w:t xml:space="preserve"> </w:t>
      </w:r>
      <w:r w:rsidRPr="00834B30">
        <w:rPr>
          <w:rFonts w:ascii="Simplified Arabic" w:hAnsi="Simplified Arabic"/>
          <w:rtl/>
        </w:rPr>
        <w:t>وممثل</w:t>
      </w:r>
      <w:r>
        <w:rPr>
          <w:rFonts w:ascii="Simplified Arabic" w:hAnsi="Simplified Arabic" w:hint="cs"/>
          <w:rtl/>
        </w:rPr>
        <w:t>و</w:t>
      </w:r>
      <w:r w:rsidRPr="00834B30">
        <w:rPr>
          <w:rFonts w:ascii="Simplified Arabic" w:hAnsi="Simplified Arabic"/>
          <w:rtl/>
        </w:rPr>
        <w:t xml:space="preserve"> القطاعات المتعلقة بالتنوع البيولوجي أو المعتمدة عليه،</w:t>
      </w:r>
      <w:r w:rsidRPr="00834B30">
        <w:rPr>
          <w:rFonts w:ascii="Simplified Arabic" w:hAnsi="Simplified Arabic"/>
          <w:sz w:val="24"/>
          <w:rtl/>
        </w:rPr>
        <w:t xml:space="preserve"> والمواطنون </w:t>
      </w:r>
      <w:r w:rsidRPr="00834B30">
        <w:rPr>
          <w:rFonts w:ascii="Simplified Arabic" w:hAnsi="Simplified Arabic"/>
          <w:rtl/>
        </w:rPr>
        <w:t>بصفة عامة</w:t>
      </w:r>
      <w:r w:rsidRPr="00834B30">
        <w:rPr>
          <w:rFonts w:ascii="Simplified Arabic" w:hAnsi="Simplified Arabic"/>
          <w:sz w:val="24"/>
          <w:rtl/>
        </w:rPr>
        <w:t>، وأصحاب المصلحة الآخرون</w:t>
      </w:r>
      <w:r w:rsidRPr="000C2CBF">
        <w:rPr>
          <w:rFonts w:ascii="Simplified Arabic" w:hAnsi="Simplified Arabic"/>
          <w:sz w:val="24"/>
          <w:rtl/>
        </w:rPr>
        <w:t>.</w:t>
      </w:r>
    </w:p>
    <w:p w14:paraId="636D9A87" w14:textId="77777777" w:rsidR="00155A85" w:rsidRDefault="00155A85" w:rsidP="00D70C97">
      <w:pPr>
        <w:spacing w:before="120"/>
        <w:rPr>
          <w:rFonts w:asciiTheme="majorBidi" w:eastAsia="Symbol" w:hAnsiTheme="majorBidi" w:cstheme="majorBidi"/>
          <w:kern w:val="22"/>
          <w:szCs w:val="22"/>
          <w:rtl/>
        </w:rPr>
      </w:pPr>
      <w:r w:rsidRPr="00EF4ECE">
        <w:rPr>
          <w:rFonts w:ascii="Simplified Arabic" w:hAnsi="Simplified Arabic"/>
          <w:sz w:val="24"/>
          <w:rtl/>
        </w:rPr>
        <w:t>16-</w:t>
      </w:r>
      <w:r w:rsidRPr="00EF4ECE">
        <w:rPr>
          <w:rFonts w:ascii="Simplified Arabic" w:hAnsi="Simplified Arabic"/>
          <w:sz w:val="24"/>
          <w:rtl/>
        </w:rPr>
        <w:tab/>
      </w:r>
      <w:r>
        <w:rPr>
          <w:rFonts w:ascii="Simplified Arabic" w:hAnsi="Simplified Arabic" w:hint="cs"/>
          <w:rtl/>
        </w:rPr>
        <w:t>و</w:t>
      </w:r>
      <w:r w:rsidRPr="00EF4ECE">
        <w:rPr>
          <w:rFonts w:ascii="Simplified Arabic" w:hAnsi="Simplified Arabic"/>
          <w:rtl/>
        </w:rPr>
        <w:t>سيتم تعزيز ال</w:t>
      </w:r>
      <w:r w:rsidRPr="00EF4ECE">
        <w:rPr>
          <w:rFonts w:ascii="Simplified Arabic" w:hAnsi="Simplified Arabic"/>
          <w:sz w:val="24"/>
          <w:rtl/>
        </w:rPr>
        <w:t xml:space="preserve">كفاءة والفعالية </w:t>
      </w:r>
      <w:r w:rsidRPr="00EF4ECE">
        <w:rPr>
          <w:rFonts w:ascii="Simplified Arabic" w:hAnsi="Simplified Arabic"/>
          <w:rtl/>
        </w:rPr>
        <w:t>للجميع عن طريق</w:t>
      </w:r>
      <w:r w:rsidRPr="00090824">
        <w:rPr>
          <w:rFonts w:eastAsiaTheme="minorHAnsi" w:hint="cs"/>
          <w:strike/>
          <w:sz w:val="24"/>
          <w:rtl/>
          <w:lang w:val="en-CA"/>
        </w:rPr>
        <w:t xml:space="preserve"> </w:t>
      </w:r>
      <w:r w:rsidRPr="00783A4F">
        <w:rPr>
          <w:rFonts w:eastAsiaTheme="minorHAnsi" w:hint="cs"/>
          <w:strike/>
          <w:sz w:val="24"/>
          <w:rtl/>
          <w:lang w:val="en-CA"/>
        </w:rPr>
        <w:t>التكامل</w:t>
      </w:r>
      <w:r w:rsidRPr="00EF4ECE">
        <w:rPr>
          <w:rFonts w:ascii="Simplified Arabic" w:hAnsi="Simplified Arabic"/>
          <w:rtl/>
        </w:rPr>
        <w:t xml:space="preserve"> </w:t>
      </w:r>
      <w:r w:rsidRPr="00660A9A">
        <w:rPr>
          <w:rFonts w:ascii="Simplified Arabic" w:hAnsi="Simplified Arabic" w:hint="cs"/>
          <w:b/>
          <w:bCs/>
          <w:rtl/>
        </w:rPr>
        <w:t xml:space="preserve">تعزيز </w:t>
      </w:r>
      <w:r w:rsidRPr="00660A9A">
        <w:rPr>
          <w:rFonts w:ascii="Simplified Arabic" w:hAnsi="Simplified Arabic"/>
          <w:b/>
          <w:bCs/>
          <w:sz w:val="24"/>
          <w:rtl/>
        </w:rPr>
        <w:t>التعاون والتنسيق</w:t>
      </w:r>
      <w:r w:rsidRPr="00EF4ECE">
        <w:rPr>
          <w:rFonts w:ascii="Simplified Arabic" w:hAnsi="Simplified Arabic"/>
          <w:rtl/>
        </w:rPr>
        <w:t xml:space="preserve"> مع الاتفاقات البيئية المتعددة الأطراف ذات الصلة والعمليات الدولية الأخرى ذات الصلة، على المستويات العالمي والإقليمي والوطني، بما في ذلك من خلال تعزيز أو إنشاء آليات التعاون</w:t>
      </w:r>
      <w:r>
        <w:rPr>
          <w:rFonts w:ascii="Simplified Arabic" w:hAnsi="Simplified Arabic" w:hint="cs"/>
          <w:rtl/>
        </w:rPr>
        <w:t>.</w:t>
      </w:r>
    </w:p>
    <w:p w14:paraId="7ECE138B" w14:textId="77777777" w:rsidR="00155A85" w:rsidRPr="00042C59" w:rsidRDefault="00155A85" w:rsidP="00D70C97">
      <w:pPr>
        <w:spacing w:before="120"/>
        <w:rPr>
          <w:rFonts w:ascii="Simplified Arabic" w:eastAsia="Symbol" w:hAnsi="Simplified Arabic"/>
          <w:kern w:val="22"/>
          <w:szCs w:val="22"/>
          <w:rtl/>
        </w:rPr>
      </w:pPr>
      <w:r w:rsidRPr="00042C59">
        <w:rPr>
          <w:rFonts w:ascii="Simplified Arabic" w:hAnsi="Simplified Arabic"/>
          <w:sz w:val="24"/>
          <w:rtl/>
        </w:rPr>
        <w:t>17-</w:t>
      </w:r>
      <w:r w:rsidRPr="00042C59">
        <w:rPr>
          <w:rFonts w:ascii="Simplified Arabic" w:hAnsi="Simplified Arabic"/>
          <w:sz w:val="24"/>
          <w:rtl/>
        </w:rPr>
        <w:tab/>
        <w:t>وعلاوة على ذلك، سيعتمد النجاح على ضمان قدر أكبر من المساواة بين الجنسين وتمكين النساء والفتيات، والحد من أوجه عدم المساواة، وزيادة فرص الحصول على التعليم،</w:t>
      </w:r>
      <w:r>
        <w:rPr>
          <w:rFonts w:ascii="Simplified Arabic" w:hAnsi="Simplified Arabic" w:hint="cs"/>
          <w:sz w:val="24"/>
          <w:rtl/>
        </w:rPr>
        <w:t xml:space="preserve"> </w:t>
      </w:r>
      <w:r w:rsidRPr="006145EA">
        <w:rPr>
          <w:rFonts w:ascii="Simplified Arabic" w:hAnsi="Simplified Arabic"/>
          <w:strike/>
          <w:sz w:val="24"/>
          <w:rtl/>
        </w:rPr>
        <w:t>واتباع ن</w:t>
      </w:r>
      <w:r w:rsidRPr="006145EA">
        <w:rPr>
          <w:rFonts w:ascii="Simplified Arabic" w:hAnsi="Simplified Arabic" w:hint="cs"/>
          <w:strike/>
          <w:sz w:val="24"/>
          <w:rtl/>
        </w:rPr>
        <w:t>ُ</w:t>
      </w:r>
      <w:r w:rsidRPr="006145EA">
        <w:rPr>
          <w:rFonts w:ascii="Simplified Arabic" w:hAnsi="Simplified Arabic"/>
          <w:strike/>
          <w:sz w:val="24"/>
          <w:rtl/>
        </w:rPr>
        <w:t>هج قائمة على الحقوق،</w:t>
      </w:r>
      <w:r w:rsidRPr="00042C59">
        <w:rPr>
          <w:rFonts w:ascii="Simplified Arabic" w:hAnsi="Simplified Arabic"/>
          <w:sz w:val="24"/>
          <w:rtl/>
        </w:rPr>
        <w:t xml:space="preserve"> ومعالجة المجموعة الكاملة للمحركات غير المباشرة لفقدان التنوع البيولوجي، على النحو الوارد في </w:t>
      </w:r>
      <w:r w:rsidRPr="00042C59">
        <w:rPr>
          <w:rFonts w:ascii="Simplified Arabic" w:hAnsi="Simplified Arabic"/>
          <w:i/>
          <w:iCs/>
          <w:sz w:val="24"/>
          <w:rtl/>
        </w:rPr>
        <w:t>تقرير التقييم العالمي بشأن التنوع البيولوجي وخدمات النظم الإيكولوجية</w:t>
      </w:r>
      <w:r w:rsidRPr="00042C59">
        <w:rPr>
          <w:rFonts w:ascii="Simplified Arabic" w:hAnsi="Simplified Arabic"/>
          <w:sz w:val="24"/>
          <w:rtl/>
        </w:rPr>
        <w:t xml:space="preserve"> الصادر عن المنبر الحكومي الدولي للعلوم والسياسات في مجال التنوع البيولوجي </w:t>
      </w:r>
      <w:r w:rsidRPr="00042C59">
        <w:rPr>
          <w:rFonts w:ascii="Simplified Arabic" w:hAnsi="Simplified Arabic"/>
          <w:rtl/>
        </w:rPr>
        <w:t>وخدمات النظم الإيكولوجية</w:t>
      </w:r>
      <w:r w:rsidRPr="00042C59">
        <w:rPr>
          <w:rFonts w:ascii="Simplified Arabic" w:hAnsi="Simplified Arabic"/>
          <w:sz w:val="24"/>
          <w:rtl/>
        </w:rPr>
        <w:t xml:space="preserve">، بما في ذلك المحركات التي لم </w:t>
      </w:r>
      <w:r w:rsidRPr="00556A3E">
        <w:rPr>
          <w:rFonts w:ascii="Simplified Arabic" w:hAnsi="Simplified Arabic"/>
          <w:sz w:val="24"/>
          <w:rtl/>
        </w:rPr>
        <w:t>تتناولها</w:t>
      </w:r>
      <w:r w:rsidRPr="00042C59">
        <w:rPr>
          <w:rFonts w:ascii="Simplified Arabic" w:hAnsi="Simplified Arabic"/>
          <w:sz w:val="24"/>
          <w:rtl/>
        </w:rPr>
        <w:t xml:space="preserve"> غايات وأهداف الإطار بشكل مباشر، مثل الديموغرافيا والنزاعات والأوبئة، بما في ذلك في سياق خطة التنمية المستدامة لعام 2030.</w:t>
      </w:r>
    </w:p>
    <w:p w14:paraId="42D0A7EB" w14:textId="77777777" w:rsidR="00155A85" w:rsidRPr="00551194" w:rsidRDefault="00155A85" w:rsidP="00D70C97">
      <w:pPr>
        <w:spacing w:before="240"/>
        <w:jc w:val="center"/>
        <w:rPr>
          <w:rFonts w:asciiTheme="majorBidi" w:hAnsiTheme="majorBidi" w:cstheme="majorBidi"/>
          <w:kern w:val="22"/>
          <w:sz w:val="26"/>
          <w:szCs w:val="26"/>
        </w:rPr>
      </w:pPr>
      <w:r w:rsidRPr="00551194">
        <w:rPr>
          <w:rFonts w:ascii="Simplified Arabic" w:hAnsi="Simplified Arabic" w:hint="cs"/>
          <w:b/>
          <w:bCs/>
          <w:sz w:val="26"/>
          <w:szCs w:val="26"/>
          <w:rtl/>
        </w:rPr>
        <w:t xml:space="preserve">المقترحات </w:t>
      </w:r>
      <w:r w:rsidRPr="00551194">
        <w:rPr>
          <w:rFonts w:hint="cs"/>
          <w:b/>
          <w:bCs/>
          <w:sz w:val="26"/>
          <w:szCs w:val="26"/>
          <w:rtl/>
        </w:rPr>
        <w:t>المقدمة من</w:t>
      </w:r>
      <w:r w:rsidRPr="00551194">
        <w:rPr>
          <w:rFonts w:ascii="Simplified Arabic" w:hAnsi="Simplified Arabic" w:hint="cs"/>
          <w:b/>
          <w:bCs/>
          <w:sz w:val="26"/>
          <w:szCs w:val="26"/>
          <w:rtl/>
        </w:rPr>
        <w:t xml:space="preserve"> المراقبين التي أيدتها الأطراف</w:t>
      </w:r>
    </w:p>
    <w:p w14:paraId="59C6B5EA" w14:textId="77777777" w:rsidR="00155A85" w:rsidRPr="000C4D11" w:rsidRDefault="00155A85" w:rsidP="00D70C97">
      <w:pPr>
        <w:spacing w:before="120"/>
        <w:rPr>
          <w:rFonts w:asciiTheme="majorBidi" w:hAnsiTheme="majorBidi" w:cstheme="majorBidi"/>
          <w:b/>
          <w:bCs/>
          <w:spacing w:val="-3"/>
          <w:kern w:val="22"/>
          <w:u w:val="single"/>
          <w:rtl/>
        </w:rPr>
      </w:pPr>
      <w:r w:rsidRPr="000C4D11">
        <w:rPr>
          <w:rFonts w:ascii="Simplified Arabic" w:hAnsi="Simplified Arabic"/>
          <w:b/>
          <w:bCs/>
          <w:sz w:val="24"/>
          <w:u w:val="single"/>
          <w:rtl/>
        </w:rPr>
        <w:t>مركز رابطة</w:t>
      </w:r>
      <w:r w:rsidRPr="000C4D11">
        <w:rPr>
          <w:rFonts w:ascii="Simplified Arabic" w:hAnsi="Simplified Arabic"/>
          <w:b/>
          <w:bCs/>
          <w:sz w:val="24"/>
          <w:u w:val="single"/>
        </w:rPr>
        <w:t> </w:t>
      </w:r>
      <w:r w:rsidRPr="000C4D11">
        <w:rPr>
          <w:rFonts w:ascii="Simplified Arabic" w:hAnsi="Simplified Arabic"/>
          <w:b/>
          <w:bCs/>
          <w:sz w:val="24"/>
          <w:u w:val="single"/>
          <w:rtl/>
        </w:rPr>
        <w:t>أمم جنوب شرق آسيا للتنوع</w:t>
      </w:r>
      <w:r w:rsidRPr="000C4D11">
        <w:rPr>
          <w:rFonts w:ascii="Simplified Arabic" w:hAnsi="Simplified Arabic"/>
          <w:b/>
          <w:bCs/>
          <w:sz w:val="24"/>
          <w:u w:val="single"/>
        </w:rPr>
        <w:t> </w:t>
      </w:r>
      <w:r w:rsidRPr="000C4D11">
        <w:rPr>
          <w:rFonts w:ascii="Simplified Arabic" w:hAnsi="Simplified Arabic"/>
          <w:b/>
          <w:bCs/>
          <w:sz w:val="24"/>
          <w:u w:val="single"/>
          <w:rtl/>
        </w:rPr>
        <w:t>البيولوجي:</w:t>
      </w:r>
    </w:p>
    <w:p w14:paraId="373DC027" w14:textId="77777777" w:rsidR="00155A85" w:rsidRPr="000C4D11" w:rsidRDefault="00155A85" w:rsidP="00D70C97">
      <w:pPr>
        <w:pStyle w:val="Para1"/>
        <w:keepLines/>
        <w:numPr>
          <w:ilvl w:val="0"/>
          <w:numId w:val="0"/>
        </w:numPr>
        <w:bidi/>
        <w:spacing w:before="0"/>
        <w:rPr>
          <w:b/>
          <w:bCs/>
          <w:kern w:val="22"/>
          <w:sz w:val="24"/>
          <w:szCs w:val="24"/>
          <w:rtl/>
          <w:lang w:bidi="ar-EG"/>
        </w:rPr>
      </w:pPr>
      <w:r w:rsidRPr="000C4D11">
        <w:rPr>
          <w:rFonts w:ascii="Simplified Arabic" w:hAnsi="Simplified Arabic" w:cs="Simplified Arabic"/>
          <w:sz w:val="24"/>
          <w:szCs w:val="24"/>
          <w:rtl/>
        </w:rPr>
        <w:lastRenderedPageBreak/>
        <w:t>16-</w:t>
      </w:r>
      <w:r w:rsidRPr="000C4D11">
        <w:rPr>
          <w:rFonts w:ascii="Simplified Arabic" w:hAnsi="Simplified Arabic" w:cs="Simplified Arabic"/>
          <w:sz w:val="24"/>
          <w:szCs w:val="24"/>
          <w:rtl/>
        </w:rPr>
        <w:tab/>
        <w:t>سيتم تعزيز الكفاءة والفعالية للجميع عن طريق التكامل مع الاتفاقات البيئية المتعددة الأطراف ذات الصلة والعمليات الدولية الأخرى ذات الصلة، على المستويات العالمي والإقليمي</w:t>
      </w:r>
      <w:r>
        <w:rPr>
          <w:rFonts w:ascii="Simplified Arabic" w:hAnsi="Simplified Arabic" w:cs="Simplified Arabic" w:hint="cs"/>
          <w:sz w:val="24"/>
          <w:szCs w:val="24"/>
          <w:rtl/>
        </w:rPr>
        <w:t xml:space="preserve"> </w:t>
      </w:r>
      <w:r w:rsidRPr="000C4D11">
        <w:rPr>
          <w:rFonts w:ascii="Simplified Arabic" w:hAnsi="Simplified Arabic" w:cs="Simplified Arabic"/>
          <w:b/>
          <w:bCs/>
          <w:sz w:val="24"/>
          <w:szCs w:val="24"/>
          <w:rtl/>
        </w:rPr>
        <w:t>ودون الإقليمي</w:t>
      </w:r>
      <w:r w:rsidRPr="000C4D11">
        <w:rPr>
          <w:rFonts w:ascii="Simplified Arabic" w:hAnsi="Simplified Arabic" w:cs="Simplified Arabic"/>
          <w:sz w:val="24"/>
          <w:szCs w:val="24"/>
          <w:rtl/>
        </w:rPr>
        <w:t xml:space="preserve"> والوطني، بما في ذلك من خلال تعزيز أو إنشاء آليات التعاون</w:t>
      </w:r>
      <w:r w:rsidRPr="000C4D11">
        <w:rPr>
          <w:rFonts w:ascii="Simplified Arabic" w:hAnsi="Simplified Arabic" w:cs="Simplified Arabic" w:hint="cs"/>
          <w:sz w:val="24"/>
          <w:szCs w:val="24"/>
          <w:rtl/>
        </w:rPr>
        <w:t>.</w:t>
      </w:r>
    </w:p>
    <w:p w14:paraId="57017275" w14:textId="77777777" w:rsidR="00155A85" w:rsidRPr="00B20D08" w:rsidRDefault="00155A85" w:rsidP="00D70C97">
      <w:pPr>
        <w:rPr>
          <w:b/>
          <w:bCs/>
          <w:spacing w:val="-3"/>
          <w:kern w:val="22"/>
          <w:u w:val="single"/>
          <w:rtl/>
        </w:rPr>
      </w:pPr>
      <w:r w:rsidRPr="00B20D08">
        <w:rPr>
          <w:rFonts w:ascii="Simplified Arabic" w:hAnsi="Simplified Arabic"/>
          <w:b/>
          <w:bCs/>
          <w:sz w:val="24"/>
          <w:u w:val="single"/>
          <w:rtl/>
        </w:rPr>
        <w:t>المنظمة</w:t>
      </w:r>
      <w:r w:rsidRPr="00B20D08">
        <w:rPr>
          <w:rFonts w:ascii="Simplified Arabic" w:hAnsi="Simplified Arabic"/>
          <w:b/>
          <w:bCs/>
          <w:sz w:val="24"/>
          <w:u w:val="single"/>
        </w:rPr>
        <w:t> </w:t>
      </w:r>
      <w:r w:rsidRPr="00B20D08">
        <w:rPr>
          <w:rFonts w:ascii="Simplified Arabic" w:hAnsi="Simplified Arabic"/>
          <w:b/>
          <w:bCs/>
          <w:sz w:val="24"/>
          <w:u w:val="single"/>
          <w:rtl/>
        </w:rPr>
        <w:t>الدولية لحياة الطيور</w:t>
      </w:r>
      <w:r w:rsidRPr="00B20D08">
        <w:rPr>
          <w:rFonts w:ascii="Simplified Arabic" w:hAnsi="Simplified Arabic" w:hint="cs"/>
          <w:b/>
          <w:bCs/>
          <w:sz w:val="24"/>
          <w:u w:val="single"/>
          <w:rtl/>
        </w:rPr>
        <w:t xml:space="preserve"> و</w:t>
      </w:r>
      <w:r w:rsidRPr="00B20D08">
        <w:rPr>
          <w:rFonts w:ascii="Simplified Arabic" w:hAnsi="Simplified Arabic"/>
          <w:b/>
          <w:bCs/>
          <w:sz w:val="24"/>
          <w:u w:val="single"/>
          <w:rtl/>
        </w:rPr>
        <w:t>الصندوق العالمي للأحياء البرية</w:t>
      </w:r>
      <w:r>
        <w:rPr>
          <w:rFonts w:ascii="Simplified Arabic" w:hAnsi="Simplified Arabic" w:hint="cs"/>
          <w:b/>
          <w:bCs/>
          <w:sz w:val="24"/>
          <w:u w:val="single"/>
          <w:rtl/>
        </w:rPr>
        <w:t>:</w:t>
      </w:r>
    </w:p>
    <w:p w14:paraId="6D90C79F" w14:textId="77777777" w:rsidR="00155A85" w:rsidRDefault="00155A85" w:rsidP="00D70C97">
      <w:pPr>
        <w:rPr>
          <w:spacing w:val="-3"/>
          <w:kern w:val="22"/>
          <w:rtl/>
        </w:rPr>
      </w:pPr>
      <w:r w:rsidRPr="00FD59BE">
        <w:rPr>
          <w:rFonts w:ascii="Simplified Arabic" w:hAnsi="Simplified Arabic"/>
          <w:sz w:val="24"/>
          <w:rtl/>
        </w:rPr>
        <w:t>17</w:t>
      </w:r>
      <w:r>
        <w:rPr>
          <w:rFonts w:ascii="Simplified Arabic" w:hAnsi="Simplified Arabic"/>
          <w:sz w:val="24"/>
          <w:rtl/>
        </w:rPr>
        <w:t>-</w:t>
      </w:r>
      <w:r>
        <w:rPr>
          <w:rFonts w:ascii="Simplified Arabic" w:hAnsi="Simplified Arabic" w:hint="cs"/>
          <w:sz w:val="24"/>
          <w:rtl/>
        </w:rPr>
        <w:tab/>
      </w:r>
      <w:r w:rsidRPr="00FD59BE">
        <w:rPr>
          <w:rFonts w:ascii="Simplified Arabic" w:hAnsi="Simplified Arabic"/>
          <w:sz w:val="24"/>
          <w:rtl/>
        </w:rPr>
        <w:t>علاوة على ذلك، سيعتمد النجاح على ضمان</w:t>
      </w:r>
      <w:r>
        <w:rPr>
          <w:rFonts w:ascii="Simplified Arabic" w:hAnsi="Simplified Arabic" w:hint="cs"/>
          <w:sz w:val="24"/>
          <w:rtl/>
        </w:rPr>
        <w:t xml:space="preserve"> قدر </w:t>
      </w:r>
      <w:r w:rsidRPr="000C2CBF">
        <w:rPr>
          <w:rFonts w:ascii="Simplified Arabic" w:hAnsi="Simplified Arabic"/>
          <w:sz w:val="24"/>
          <w:rtl/>
        </w:rPr>
        <w:t>أكبر</w:t>
      </w:r>
      <w:r>
        <w:rPr>
          <w:rFonts w:ascii="Simplified Arabic" w:hAnsi="Simplified Arabic" w:hint="cs"/>
          <w:sz w:val="24"/>
          <w:rtl/>
        </w:rPr>
        <w:t xml:space="preserve"> من</w:t>
      </w:r>
      <w:r w:rsidRPr="00FD59BE">
        <w:rPr>
          <w:rFonts w:ascii="Simplified Arabic" w:hAnsi="Simplified Arabic" w:hint="cs"/>
          <w:sz w:val="24"/>
          <w:rtl/>
        </w:rPr>
        <w:t xml:space="preserve"> </w:t>
      </w:r>
      <w:r w:rsidRPr="00FD59BE">
        <w:rPr>
          <w:rFonts w:ascii="Simplified Arabic" w:hAnsi="Simplified Arabic"/>
          <w:sz w:val="24"/>
          <w:rtl/>
        </w:rPr>
        <w:t>المساواة بين الجنسين وتمكين النساء والفتيات</w:t>
      </w:r>
      <w:r w:rsidRPr="00CB4318">
        <w:rPr>
          <w:rFonts w:ascii="Simplified Arabic" w:hAnsi="Simplified Arabic"/>
          <w:sz w:val="24"/>
          <w:rtl/>
        </w:rPr>
        <w:t>،</w:t>
      </w:r>
      <w:r w:rsidRPr="00FD59BE">
        <w:rPr>
          <w:rFonts w:ascii="Simplified Arabic" w:hAnsi="Simplified Arabic"/>
          <w:sz w:val="24"/>
          <w:rtl/>
        </w:rPr>
        <w:t xml:space="preserve"> والحد من أوجه عدم المساواة، و</w:t>
      </w:r>
      <w:r>
        <w:rPr>
          <w:rFonts w:ascii="Simplified Arabic" w:hAnsi="Simplified Arabic" w:hint="cs"/>
          <w:sz w:val="24"/>
          <w:rtl/>
        </w:rPr>
        <w:t>زيادة</w:t>
      </w:r>
      <w:r w:rsidRPr="00FD59BE">
        <w:rPr>
          <w:rFonts w:ascii="Simplified Arabic" w:hAnsi="Simplified Arabic"/>
          <w:sz w:val="24"/>
          <w:rtl/>
        </w:rPr>
        <w:t xml:space="preserve"> فرص الحصول على التعليم، واتباع ن</w:t>
      </w:r>
      <w:r w:rsidRPr="00FD59BE">
        <w:rPr>
          <w:rFonts w:ascii="Simplified Arabic" w:hAnsi="Simplified Arabic" w:hint="cs"/>
          <w:sz w:val="24"/>
          <w:rtl/>
        </w:rPr>
        <w:t>ُ</w:t>
      </w:r>
      <w:r w:rsidRPr="00FD59BE">
        <w:rPr>
          <w:rFonts w:ascii="Simplified Arabic" w:hAnsi="Simplified Arabic"/>
          <w:sz w:val="24"/>
          <w:rtl/>
        </w:rPr>
        <w:t>هج قائمة على الحقوق</w:t>
      </w:r>
      <w:r>
        <w:rPr>
          <w:rFonts w:ascii="Simplified Arabic" w:hAnsi="Simplified Arabic" w:hint="cs"/>
          <w:sz w:val="24"/>
          <w:rtl/>
        </w:rPr>
        <w:t xml:space="preserve">، </w:t>
      </w:r>
      <w:r w:rsidRPr="004269B5">
        <w:rPr>
          <w:rFonts w:ascii="Simplified Arabic" w:hAnsi="Simplified Arabic"/>
          <w:b/>
          <w:bCs/>
          <w:sz w:val="24"/>
          <w:rtl/>
        </w:rPr>
        <w:t>بما في ذلك الحق في بيئة صحية،</w:t>
      </w:r>
      <w:r>
        <w:rPr>
          <w:rFonts w:ascii="Simplified Arabic" w:hAnsi="Simplified Arabic" w:hint="cs"/>
          <w:sz w:val="24"/>
          <w:rtl/>
        </w:rPr>
        <w:t xml:space="preserve"> </w:t>
      </w:r>
      <w:r w:rsidRPr="00FD59BE">
        <w:rPr>
          <w:rFonts w:ascii="Simplified Arabic" w:hAnsi="Simplified Arabic"/>
          <w:sz w:val="24"/>
          <w:rtl/>
        </w:rPr>
        <w:t xml:space="preserve">ومعالجة المجموعة الكاملة للمحركات غير المباشرة </w:t>
      </w:r>
      <w:r w:rsidRPr="00FD59BE">
        <w:rPr>
          <w:rFonts w:ascii="Simplified Arabic" w:hAnsi="Simplified Arabic" w:hint="cs"/>
          <w:sz w:val="24"/>
          <w:rtl/>
        </w:rPr>
        <w:t>ل</w:t>
      </w:r>
      <w:r w:rsidRPr="00FD59BE">
        <w:rPr>
          <w:rFonts w:ascii="Simplified Arabic" w:hAnsi="Simplified Arabic"/>
          <w:sz w:val="24"/>
          <w:rtl/>
        </w:rPr>
        <w:t xml:space="preserve">فقدان التنوع البيولوجي، على النحو الوارد في </w:t>
      </w:r>
      <w:r w:rsidRPr="00FD59BE">
        <w:rPr>
          <w:rFonts w:ascii="Simplified Arabic" w:hAnsi="Simplified Arabic"/>
          <w:i/>
          <w:iCs/>
          <w:sz w:val="24"/>
          <w:rtl/>
        </w:rPr>
        <w:t>تقرير التقييم العالمي بشأن التنوع البيولوجي وخدمات النظم الإيكولوجية</w:t>
      </w:r>
      <w:r w:rsidRPr="00FD59BE">
        <w:rPr>
          <w:rFonts w:ascii="Simplified Arabic" w:hAnsi="Simplified Arabic"/>
          <w:sz w:val="24"/>
          <w:rtl/>
        </w:rPr>
        <w:t xml:space="preserve"> الصادر عن المنبر الحكومي الدولي للعلوم والسياسات في مجال التنوع البيولوجي</w:t>
      </w:r>
      <w:r>
        <w:rPr>
          <w:rFonts w:ascii="Simplified Arabic" w:hAnsi="Simplified Arabic" w:hint="cs"/>
          <w:sz w:val="24"/>
          <w:rtl/>
        </w:rPr>
        <w:t xml:space="preserve"> </w:t>
      </w:r>
      <w:r w:rsidRPr="00042C59">
        <w:rPr>
          <w:rFonts w:ascii="Simplified Arabic" w:hAnsi="Simplified Arabic"/>
          <w:rtl/>
        </w:rPr>
        <w:t>وخدمات النظم الإيكولوجية</w:t>
      </w:r>
      <w:r w:rsidRPr="00FD59BE">
        <w:rPr>
          <w:rFonts w:ascii="Simplified Arabic" w:hAnsi="Simplified Arabic" w:hint="cs"/>
          <w:sz w:val="24"/>
          <w:rtl/>
        </w:rPr>
        <w:t>،</w:t>
      </w:r>
      <w:r>
        <w:rPr>
          <w:rFonts w:ascii="Simplified Arabic" w:hAnsi="Simplified Arabic" w:hint="cs"/>
          <w:sz w:val="24"/>
          <w:rtl/>
        </w:rPr>
        <w:t xml:space="preserve"> </w:t>
      </w:r>
      <w:r w:rsidRPr="00FD59BE">
        <w:rPr>
          <w:rFonts w:ascii="Simplified Arabic" w:hAnsi="Simplified Arabic"/>
          <w:sz w:val="24"/>
          <w:rtl/>
        </w:rPr>
        <w:t xml:space="preserve">بما في ذلك المحركات التي لم </w:t>
      </w:r>
      <w:r w:rsidRPr="00556A3E">
        <w:rPr>
          <w:rFonts w:ascii="Simplified Arabic" w:hAnsi="Simplified Arabic"/>
          <w:sz w:val="24"/>
          <w:rtl/>
        </w:rPr>
        <w:t>تتناولها</w:t>
      </w:r>
      <w:r w:rsidRPr="00FD59BE">
        <w:rPr>
          <w:rFonts w:ascii="Simplified Arabic" w:hAnsi="Simplified Arabic"/>
          <w:sz w:val="24"/>
          <w:rtl/>
        </w:rPr>
        <w:t xml:space="preserve"> غايات وأهداف الإطار</w:t>
      </w:r>
      <w:r w:rsidRPr="00FD59BE">
        <w:rPr>
          <w:rFonts w:ascii="Simplified Arabic" w:hAnsi="Simplified Arabic" w:hint="cs"/>
          <w:sz w:val="24"/>
          <w:rtl/>
        </w:rPr>
        <w:t xml:space="preserve"> </w:t>
      </w:r>
      <w:r w:rsidRPr="00FD59BE">
        <w:rPr>
          <w:rFonts w:ascii="Simplified Arabic" w:hAnsi="Simplified Arabic"/>
          <w:sz w:val="24"/>
          <w:rtl/>
        </w:rPr>
        <w:t>بشكل مباشر، مثل الديم</w:t>
      </w:r>
      <w:r w:rsidRPr="00FD59BE">
        <w:rPr>
          <w:rFonts w:ascii="Simplified Arabic" w:hAnsi="Simplified Arabic" w:hint="cs"/>
          <w:sz w:val="24"/>
          <w:rtl/>
        </w:rPr>
        <w:t>و</w:t>
      </w:r>
      <w:r w:rsidRPr="00FD59BE">
        <w:rPr>
          <w:rFonts w:ascii="Simplified Arabic" w:hAnsi="Simplified Arabic"/>
          <w:sz w:val="24"/>
          <w:rtl/>
        </w:rPr>
        <w:t>غرافيا وال</w:t>
      </w:r>
      <w:r w:rsidRPr="00FD59BE">
        <w:rPr>
          <w:rFonts w:ascii="Simplified Arabic" w:hAnsi="Simplified Arabic" w:hint="cs"/>
          <w:sz w:val="24"/>
          <w:rtl/>
        </w:rPr>
        <w:t>نز</w:t>
      </w:r>
      <w:r w:rsidRPr="00FD59BE">
        <w:rPr>
          <w:rFonts w:ascii="Simplified Arabic" w:hAnsi="Simplified Arabic"/>
          <w:sz w:val="24"/>
          <w:rtl/>
        </w:rPr>
        <w:t>اعات</w:t>
      </w:r>
      <w:r w:rsidRPr="00FD59BE">
        <w:rPr>
          <w:rFonts w:ascii="Simplified Arabic" w:hAnsi="Simplified Arabic" w:hint="cs"/>
          <w:sz w:val="24"/>
          <w:rtl/>
        </w:rPr>
        <w:t xml:space="preserve"> </w:t>
      </w:r>
      <w:r w:rsidRPr="00FD59BE">
        <w:rPr>
          <w:rFonts w:ascii="Simplified Arabic" w:hAnsi="Simplified Arabic"/>
          <w:sz w:val="24"/>
          <w:rtl/>
        </w:rPr>
        <w:t>والأوبئة، بما في ذلك في سياق خطة التنمية المستدامة لعام 2030</w:t>
      </w:r>
      <w:r>
        <w:rPr>
          <w:rFonts w:ascii="Simplified Arabic" w:hAnsi="Simplified Arabic" w:hint="cs"/>
          <w:sz w:val="24"/>
          <w:rtl/>
        </w:rPr>
        <w:t>.</w:t>
      </w:r>
    </w:p>
    <w:p w14:paraId="664705C9" w14:textId="77777777" w:rsidR="00155A85" w:rsidRDefault="00155A85" w:rsidP="00D70C97">
      <w:pPr>
        <w:rPr>
          <w:spacing w:val="-3"/>
          <w:kern w:val="22"/>
          <w:rtl/>
        </w:rPr>
      </w:pPr>
      <w:r w:rsidRPr="00195A48">
        <w:rPr>
          <w:rFonts w:ascii="Simplified Arabic" w:hAnsi="Simplified Arabic"/>
          <w:sz w:val="24"/>
          <w:rtl/>
        </w:rPr>
        <w:t>أو بدلا من ذلك:</w:t>
      </w:r>
    </w:p>
    <w:p w14:paraId="4DB5E6EE" w14:textId="168CAAEE" w:rsidR="00155A85" w:rsidRDefault="00155A85" w:rsidP="00D70C97">
      <w:pPr>
        <w:rPr>
          <w:b/>
          <w:bCs/>
          <w:spacing w:val="-3"/>
          <w:kern w:val="22"/>
          <w:rtl/>
        </w:rPr>
      </w:pPr>
      <w:r w:rsidRPr="009D5801">
        <w:rPr>
          <w:rFonts w:ascii="Simplified Arabic" w:hAnsi="Simplified Arabic"/>
          <w:b/>
          <w:bCs/>
          <w:sz w:val="24"/>
          <w:rtl/>
        </w:rPr>
        <w:t>16 مكرر</w:t>
      </w:r>
      <w:r w:rsidRPr="009D5801">
        <w:rPr>
          <w:rFonts w:ascii="Simplified Arabic" w:hAnsi="Simplified Arabic" w:hint="cs"/>
          <w:b/>
          <w:bCs/>
          <w:sz w:val="24"/>
          <w:rtl/>
        </w:rPr>
        <w:t>-</w:t>
      </w:r>
      <w:r>
        <w:rPr>
          <w:rFonts w:ascii="Simplified Arabic" w:hAnsi="Simplified Arabic" w:hint="cs"/>
          <w:b/>
          <w:bCs/>
          <w:sz w:val="24"/>
          <w:rtl/>
        </w:rPr>
        <w:t xml:space="preserve"> </w:t>
      </w:r>
      <w:r w:rsidRPr="009D5801">
        <w:rPr>
          <w:rFonts w:ascii="Simplified Arabic" w:hAnsi="Simplified Arabic"/>
          <w:b/>
          <w:bCs/>
          <w:sz w:val="24"/>
          <w:rtl/>
        </w:rPr>
        <w:t xml:space="preserve">يجب أن </w:t>
      </w:r>
      <w:r w:rsidRPr="009D5801">
        <w:rPr>
          <w:rFonts w:ascii="Simplified Arabic" w:hAnsi="Simplified Arabic" w:hint="cs"/>
          <w:b/>
          <w:bCs/>
          <w:sz w:val="24"/>
          <w:rtl/>
        </w:rPr>
        <w:t xml:space="preserve">تكون </w:t>
      </w:r>
      <w:r w:rsidRPr="009D5801">
        <w:rPr>
          <w:rFonts w:ascii="Simplified Arabic" w:hAnsi="Simplified Arabic"/>
          <w:b/>
          <w:bCs/>
          <w:sz w:val="24"/>
          <w:rtl/>
        </w:rPr>
        <w:t>جميع الأنشطة الم</w:t>
      </w:r>
      <w:r w:rsidRPr="009D5801">
        <w:rPr>
          <w:rFonts w:ascii="Simplified Arabic" w:hAnsi="Simplified Arabic" w:hint="cs"/>
          <w:b/>
          <w:bCs/>
          <w:sz w:val="24"/>
          <w:rtl/>
        </w:rPr>
        <w:t>ضطلَع بها</w:t>
      </w:r>
      <w:r w:rsidRPr="009D5801">
        <w:rPr>
          <w:rFonts w:ascii="Simplified Arabic" w:hAnsi="Simplified Arabic"/>
          <w:b/>
          <w:bCs/>
          <w:sz w:val="24"/>
          <w:rtl/>
        </w:rPr>
        <w:t xml:space="preserve"> </w:t>
      </w:r>
      <w:r w:rsidRPr="009D5801">
        <w:rPr>
          <w:rFonts w:ascii="Simplified Arabic" w:hAnsi="Simplified Arabic" w:hint="cs"/>
          <w:b/>
          <w:bCs/>
          <w:sz w:val="24"/>
          <w:rtl/>
        </w:rPr>
        <w:t>بموجب</w:t>
      </w:r>
      <w:r w:rsidRPr="009D5801">
        <w:rPr>
          <w:rFonts w:ascii="Simplified Arabic" w:hAnsi="Simplified Arabic"/>
          <w:b/>
          <w:bCs/>
          <w:sz w:val="24"/>
          <w:rtl/>
        </w:rPr>
        <w:t xml:space="preserve"> </w:t>
      </w:r>
      <w:r w:rsidRPr="009D5801">
        <w:rPr>
          <w:rFonts w:ascii="Simplified Arabic" w:hAnsi="Simplified Arabic" w:hint="cs"/>
          <w:b/>
          <w:bCs/>
          <w:sz w:val="24"/>
          <w:rtl/>
        </w:rPr>
        <w:t>ال</w:t>
      </w:r>
      <w:r w:rsidRPr="009D5801">
        <w:rPr>
          <w:rFonts w:ascii="Simplified Arabic" w:hAnsi="Simplified Arabic"/>
          <w:b/>
          <w:bCs/>
          <w:sz w:val="24"/>
          <w:rtl/>
        </w:rPr>
        <w:t xml:space="preserve">إطار العالمي للتنوع البيولوجي لما بعد عام 2020 </w:t>
      </w:r>
      <w:r w:rsidRPr="009D5801">
        <w:rPr>
          <w:rFonts w:ascii="Simplified Arabic" w:hAnsi="Simplified Arabic" w:hint="cs"/>
          <w:b/>
          <w:bCs/>
          <w:sz w:val="24"/>
          <w:rtl/>
        </w:rPr>
        <w:t>م</w:t>
      </w:r>
      <w:r w:rsidRPr="009D5801">
        <w:rPr>
          <w:rFonts w:ascii="Simplified Arabic" w:hAnsi="Simplified Arabic"/>
          <w:b/>
          <w:bCs/>
          <w:sz w:val="24"/>
          <w:rtl/>
        </w:rPr>
        <w:t>ستند</w:t>
      </w:r>
      <w:r w:rsidRPr="009D5801">
        <w:rPr>
          <w:rFonts w:ascii="Simplified Arabic" w:hAnsi="Simplified Arabic" w:hint="cs"/>
          <w:b/>
          <w:bCs/>
          <w:sz w:val="24"/>
          <w:rtl/>
        </w:rPr>
        <w:t>ة</w:t>
      </w:r>
      <w:r w:rsidRPr="009D5801">
        <w:rPr>
          <w:rFonts w:ascii="Simplified Arabic" w:hAnsi="Simplified Arabic"/>
          <w:b/>
          <w:bCs/>
          <w:sz w:val="24"/>
          <w:rtl/>
        </w:rPr>
        <w:t xml:space="preserve"> إلى</w:t>
      </w:r>
      <w:r w:rsidRPr="009D5801">
        <w:rPr>
          <w:rFonts w:ascii="Simplified Arabic" w:hAnsi="Simplified Arabic" w:hint="cs"/>
          <w:b/>
          <w:bCs/>
          <w:sz w:val="24"/>
          <w:rtl/>
        </w:rPr>
        <w:t xml:space="preserve"> </w:t>
      </w:r>
      <w:r w:rsidRPr="009D5801">
        <w:rPr>
          <w:rFonts w:ascii="Simplified Arabic" w:hAnsi="Simplified Arabic"/>
          <w:b/>
          <w:bCs/>
          <w:sz w:val="24"/>
          <w:rtl/>
        </w:rPr>
        <w:t>مبادئ حقوق الإنسان</w:t>
      </w:r>
      <w:r>
        <w:rPr>
          <w:rFonts w:ascii="Simplified Arabic" w:hAnsi="Simplified Arabic" w:hint="cs"/>
          <w:b/>
          <w:bCs/>
          <w:sz w:val="24"/>
          <w:rtl/>
        </w:rPr>
        <w:t xml:space="preserve">، </w:t>
      </w:r>
      <w:r w:rsidRPr="004269B5">
        <w:rPr>
          <w:rFonts w:ascii="Simplified Arabic" w:hAnsi="Simplified Arabic"/>
          <w:b/>
          <w:bCs/>
          <w:sz w:val="24"/>
          <w:rtl/>
        </w:rPr>
        <w:t>بما في ذلك الحق في بيئة صحية،</w:t>
      </w:r>
      <w:r w:rsidRPr="009D5801">
        <w:rPr>
          <w:rFonts w:ascii="Simplified Arabic" w:hAnsi="Simplified Arabic"/>
          <w:b/>
          <w:bCs/>
          <w:sz w:val="24"/>
          <w:rtl/>
        </w:rPr>
        <w:t xml:space="preserve"> </w:t>
      </w:r>
      <w:r>
        <w:rPr>
          <w:rFonts w:ascii="Simplified Arabic" w:hAnsi="Simplified Arabic" w:hint="cs"/>
          <w:b/>
          <w:bCs/>
          <w:sz w:val="24"/>
          <w:rtl/>
        </w:rPr>
        <w:t>و</w:t>
      </w:r>
      <w:r w:rsidRPr="009D5801">
        <w:rPr>
          <w:rFonts w:ascii="Simplified Arabic" w:hAnsi="Simplified Arabic"/>
          <w:b/>
          <w:bCs/>
          <w:sz w:val="24"/>
          <w:rtl/>
        </w:rPr>
        <w:t>مبادئ الإنصاف بين الأجيال</w:t>
      </w:r>
      <w:r>
        <w:rPr>
          <w:rFonts w:ascii="Simplified Arabic" w:hAnsi="Simplified Arabic" w:hint="cs"/>
          <w:b/>
          <w:bCs/>
          <w:sz w:val="24"/>
          <w:rtl/>
        </w:rPr>
        <w:t>،</w:t>
      </w:r>
      <w:r w:rsidRPr="009D5801">
        <w:rPr>
          <w:rFonts w:ascii="Simplified Arabic" w:hAnsi="Simplified Arabic"/>
          <w:b/>
          <w:bCs/>
          <w:sz w:val="24"/>
          <w:rtl/>
        </w:rPr>
        <w:t xml:space="preserve"> مثل تلك الواردة في الإعلان العالمي لحقوق الإنسان، وإعلان الأمم المتحدة بشأن حقوق الشعوب الأصلية، واتفاقية منظمة العمل الدولية رقم 169،</w:t>
      </w:r>
      <w:r w:rsidRPr="009D5801">
        <w:rPr>
          <w:rFonts w:ascii="Simplified Arabic" w:hAnsi="Simplified Arabic" w:hint="cs"/>
          <w:b/>
          <w:bCs/>
          <w:sz w:val="24"/>
          <w:rtl/>
        </w:rPr>
        <w:t xml:space="preserve"> </w:t>
      </w:r>
      <w:r w:rsidRPr="009D5801">
        <w:rPr>
          <w:rFonts w:ascii="Simplified Arabic" w:hAnsi="Simplified Arabic"/>
          <w:b/>
          <w:bCs/>
          <w:sz w:val="24"/>
          <w:rtl/>
        </w:rPr>
        <w:t>ومبادئ أكوي كون</w:t>
      </w:r>
      <w:r w:rsidRPr="009D5801">
        <w:rPr>
          <w:rFonts w:ascii="Simplified Arabic" w:hAnsi="Simplified Arabic" w:hint="cs"/>
          <w:b/>
          <w:bCs/>
          <w:sz w:val="24"/>
          <w:rtl/>
        </w:rPr>
        <w:t xml:space="preserve"> </w:t>
      </w:r>
      <w:r w:rsidRPr="009D5801">
        <w:rPr>
          <w:rFonts w:ascii="Simplified Arabic" w:hAnsi="Simplified Arabic"/>
          <w:b/>
          <w:bCs/>
          <w:sz w:val="24"/>
          <w:rtl/>
        </w:rPr>
        <w:t>التوجيهية ومبادئ</w:t>
      </w:r>
      <w:r w:rsidRPr="009D5801">
        <w:rPr>
          <w:rFonts w:ascii="Simplified Arabic" w:hAnsi="Simplified Arabic" w:hint="cs"/>
          <w:b/>
          <w:bCs/>
          <w:sz w:val="24"/>
          <w:rtl/>
        </w:rPr>
        <w:t xml:space="preserve"> مو اوتز</w:t>
      </w:r>
      <w:r w:rsidRPr="009D5801">
        <w:rPr>
          <w:rFonts w:ascii="Simplified Arabic" w:hAnsi="Simplified Arabic"/>
          <w:b/>
          <w:bCs/>
          <w:sz w:val="24"/>
          <w:rtl/>
        </w:rPr>
        <w:t xml:space="preserve"> </w:t>
      </w:r>
      <w:r w:rsidRPr="009D5801">
        <w:rPr>
          <w:rFonts w:ascii="Simplified Arabic" w:hAnsi="Simplified Arabic" w:hint="cs"/>
          <w:b/>
          <w:bCs/>
          <w:sz w:val="24"/>
          <w:rtl/>
        </w:rPr>
        <w:t xml:space="preserve">كوكستال </w:t>
      </w:r>
      <w:r>
        <w:rPr>
          <w:rFonts w:ascii="Simplified Arabic" w:hAnsi="Simplified Arabic"/>
          <w:b/>
          <w:bCs/>
          <w:sz w:val="24"/>
          <w:rtl/>
        </w:rPr>
        <w:t xml:space="preserve">التوجيهية الطوعية، </w:t>
      </w:r>
      <w:r w:rsidRPr="009D5801">
        <w:rPr>
          <w:rFonts w:ascii="Simplified Arabic" w:hAnsi="Simplified Arabic"/>
          <w:b/>
          <w:bCs/>
          <w:sz w:val="24"/>
          <w:rtl/>
        </w:rPr>
        <w:t>التي ت</w:t>
      </w:r>
      <w:r>
        <w:rPr>
          <w:rFonts w:ascii="Simplified Arabic" w:hAnsi="Simplified Arabic" w:hint="cs"/>
          <w:b/>
          <w:bCs/>
          <w:sz w:val="24"/>
          <w:rtl/>
        </w:rPr>
        <w:t>تضمن</w:t>
      </w:r>
      <w:r w:rsidRPr="009D5801">
        <w:rPr>
          <w:rFonts w:ascii="Simplified Arabic" w:hAnsi="Simplified Arabic"/>
          <w:b/>
          <w:bCs/>
          <w:sz w:val="24"/>
          <w:rtl/>
        </w:rPr>
        <w:t xml:space="preserve"> العالمية والإنصاف والمساواة والشمول وعدم التمييز، و</w:t>
      </w:r>
      <w:r w:rsidRPr="009D5801">
        <w:rPr>
          <w:rFonts w:ascii="Simplified Arabic" w:hAnsi="Simplified Arabic" w:hint="cs"/>
          <w:b/>
          <w:bCs/>
          <w:sz w:val="24"/>
          <w:rtl/>
        </w:rPr>
        <w:t>ال</w:t>
      </w:r>
      <w:r w:rsidRPr="009D5801">
        <w:rPr>
          <w:rFonts w:ascii="Simplified Arabic" w:hAnsi="Simplified Arabic"/>
          <w:b/>
          <w:bCs/>
          <w:sz w:val="24"/>
          <w:rtl/>
        </w:rPr>
        <w:t>حق</w:t>
      </w:r>
      <w:r w:rsidRPr="009D5801">
        <w:rPr>
          <w:rFonts w:ascii="Simplified Arabic" w:hAnsi="Simplified Arabic" w:hint="cs"/>
          <w:b/>
          <w:bCs/>
          <w:sz w:val="24"/>
          <w:rtl/>
        </w:rPr>
        <w:t xml:space="preserve"> في</w:t>
      </w:r>
      <w:r w:rsidRPr="009D5801">
        <w:rPr>
          <w:rFonts w:ascii="Simplified Arabic" w:hAnsi="Simplified Arabic"/>
          <w:b/>
          <w:bCs/>
          <w:sz w:val="24"/>
          <w:rtl/>
        </w:rPr>
        <w:t xml:space="preserve"> الاستخدام</w:t>
      </w:r>
      <w:r>
        <w:rPr>
          <w:rFonts w:ascii="Simplified Arabic" w:hAnsi="Simplified Arabic" w:hint="cs"/>
          <w:b/>
          <w:bCs/>
          <w:sz w:val="24"/>
          <w:rtl/>
        </w:rPr>
        <w:t xml:space="preserve"> </w:t>
      </w:r>
      <w:r w:rsidRPr="009D5801">
        <w:rPr>
          <w:rFonts w:ascii="Simplified Arabic" w:hAnsi="Simplified Arabic"/>
          <w:b/>
          <w:bCs/>
          <w:sz w:val="24"/>
          <w:rtl/>
        </w:rPr>
        <w:t>العرفي المستدام للأراضي والحيازة الآمنة للأراضي والأقاليم والمياه والموارد، والموافقة</w:t>
      </w:r>
      <w:r w:rsidRPr="009D5801">
        <w:rPr>
          <w:rFonts w:ascii="Simplified Arabic" w:hAnsi="Simplified Arabic" w:hint="cs"/>
          <w:b/>
          <w:bCs/>
          <w:sz w:val="24"/>
          <w:rtl/>
        </w:rPr>
        <w:t xml:space="preserve"> </w:t>
      </w:r>
      <w:r w:rsidRPr="009D5801">
        <w:rPr>
          <w:rFonts w:ascii="Simplified Arabic" w:hAnsi="Simplified Arabic"/>
          <w:b/>
          <w:bCs/>
          <w:sz w:val="24"/>
          <w:rtl/>
        </w:rPr>
        <w:t>الحرة وال</w:t>
      </w:r>
      <w:r w:rsidRPr="009D5801">
        <w:rPr>
          <w:rFonts w:ascii="Simplified Arabic" w:hAnsi="Simplified Arabic" w:hint="cs"/>
          <w:b/>
          <w:bCs/>
          <w:sz w:val="24"/>
          <w:rtl/>
        </w:rPr>
        <w:t>م</w:t>
      </w:r>
      <w:r w:rsidRPr="009D5801">
        <w:rPr>
          <w:rFonts w:ascii="Simplified Arabic" w:hAnsi="Simplified Arabic"/>
          <w:b/>
          <w:bCs/>
          <w:sz w:val="24"/>
          <w:rtl/>
        </w:rPr>
        <w:t>سبقة</w:t>
      </w:r>
      <w:r w:rsidRPr="009D5801">
        <w:rPr>
          <w:rFonts w:ascii="Simplified Arabic" w:hAnsi="Simplified Arabic" w:hint="cs"/>
          <w:b/>
          <w:bCs/>
          <w:sz w:val="24"/>
          <w:rtl/>
        </w:rPr>
        <w:t xml:space="preserve"> و</w:t>
      </w:r>
      <w:r w:rsidRPr="009D5801">
        <w:rPr>
          <w:rFonts w:ascii="Simplified Arabic" w:hAnsi="Simplified Arabic"/>
          <w:b/>
          <w:bCs/>
          <w:sz w:val="24"/>
          <w:rtl/>
        </w:rPr>
        <w:t>المستنيرة للشعوب الأصلية والمجتمعات المحلية، وحماية المدافعين عن حقوق الإنسان</w:t>
      </w:r>
      <w:r w:rsidRPr="009D5801">
        <w:rPr>
          <w:rFonts w:ascii="Simplified Arabic" w:hAnsi="Simplified Arabic" w:hint="cs"/>
          <w:b/>
          <w:bCs/>
          <w:sz w:val="24"/>
          <w:rtl/>
        </w:rPr>
        <w:t>.</w:t>
      </w:r>
    </w:p>
    <w:p w14:paraId="56691C6A" w14:textId="77777777" w:rsidR="00155A85" w:rsidRPr="006E590D" w:rsidRDefault="00155A85" w:rsidP="00D70C97">
      <w:pPr>
        <w:pStyle w:val="Para1"/>
        <w:numPr>
          <w:ilvl w:val="0"/>
          <w:numId w:val="0"/>
        </w:numPr>
        <w:suppressLineNumbers/>
        <w:suppressAutoHyphens/>
        <w:bidi/>
        <w:snapToGrid w:val="0"/>
        <w:spacing w:before="0" w:after="0"/>
        <w:rPr>
          <w:b/>
          <w:bCs/>
          <w:kern w:val="22"/>
          <w:u w:val="single"/>
          <w:rtl/>
          <w:lang w:bidi="ar-EG"/>
        </w:rPr>
      </w:pPr>
      <w:r w:rsidRPr="006E590D">
        <w:rPr>
          <w:rFonts w:ascii="Simplified Arabic" w:hAnsi="Simplified Arabic" w:cs="Simplified Arabic" w:hint="cs"/>
          <w:b/>
          <w:bCs/>
          <w:sz w:val="24"/>
          <w:szCs w:val="24"/>
          <w:u w:val="single"/>
          <w:rtl/>
        </w:rPr>
        <w:t>ال</w:t>
      </w:r>
      <w:r w:rsidRPr="006E590D">
        <w:rPr>
          <w:rFonts w:ascii="Simplified Arabic" w:hAnsi="Simplified Arabic" w:cs="Simplified Arabic"/>
          <w:b/>
          <w:bCs/>
          <w:sz w:val="24"/>
          <w:szCs w:val="24"/>
          <w:u w:val="single"/>
          <w:rtl/>
        </w:rPr>
        <w:t>اتفاقية</w:t>
      </w:r>
      <w:r w:rsidRPr="006E590D">
        <w:rPr>
          <w:rFonts w:ascii="Simplified Arabic" w:hAnsi="Simplified Arabic" w:cs="Simplified Arabic" w:hint="cs"/>
          <w:b/>
          <w:bCs/>
          <w:sz w:val="24"/>
          <w:szCs w:val="24"/>
          <w:u w:val="single"/>
          <w:rtl/>
        </w:rPr>
        <w:t xml:space="preserve"> المتعلقة</w:t>
      </w:r>
      <w:r w:rsidRPr="006E590D">
        <w:rPr>
          <w:rFonts w:ascii="Simplified Arabic" w:hAnsi="Simplified Arabic" w:cs="Simplified Arabic"/>
          <w:b/>
          <w:bCs/>
          <w:sz w:val="24"/>
          <w:szCs w:val="24"/>
          <w:u w:val="single"/>
          <w:rtl/>
        </w:rPr>
        <w:t xml:space="preserve"> </w:t>
      </w:r>
      <w:r w:rsidRPr="006E590D">
        <w:rPr>
          <w:rFonts w:ascii="Simplified Arabic" w:hAnsi="Simplified Arabic" w:cs="Simplified Arabic" w:hint="cs"/>
          <w:b/>
          <w:bCs/>
          <w:sz w:val="24"/>
          <w:szCs w:val="24"/>
          <w:u w:val="single"/>
          <w:rtl/>
        </w:rPr>
        <w:t>ب</w:t>
      </w:r>
      <w:r w:rsidRPr="006E590D">
        <w:rPr>
          <w:rFonts w:ascii="Simplified Arabic" w:hAnsi="Simplified Arabic" w:cs="Simplified Arabic"/>
          <w:b/>
          <w:bCs/>
          <w:sz w:val="24"/>
          <w:szCs w:val="24"/>
          <w:u w:val="single"/>
          <w:rtl/>
        </w:rPr>
        <w:t>الأنواع المهاجرة:</w:t>
      </w:r>
    </w:p>
    <w:p w14:paraId="1973F430" w14:textId="77777777" w:rsidR="00155A85" w:rsidRDefault="00155A85" w:rsidP="00D70C97">
      <w:pPr>
        <w:pStyle w:val="Para1"/>
        <w:numPr>
          <w:ilvl w:val="0"/>
          <w:numId w:val="0"/>
        </w:numPr>
        <w:suppressLineNumbers/>
        <w:suppressAutoHyphens/>
        <w:bidi/>
        <w:snapToGrid w:val="0"/>
        <w:spacing w:before="0"/>
        <w:rPr>
          <w:kern w:val="22"/>
          <w:rtl/>
        </w:rPr>
      </w:pPr>
      <w:r w:rsidRPr="000C4D11">
        <w:rPr>
          <w:rFonts w:ascii="Simplified Arabic" w:hAnsi="Simplified Arabic" w:cs="Simplified Arabic"/>
          <w:sz w:val="24"/>
          <w:szCs w:val="24"/>
          <w:rtl/>
        </w:rPr>
        <w:t>16-</w:t>
      </w:r>
      <w:r w:rsidRPr="000C4D11">
        <w:rPr>
          <w:rFonts w:ascii="Simplified Arabic" w:hAnsi="Simplified Arabic" w:cs="Simplified Arabic"/>
          <w:sz w:val="24"/>
          <w:szCs w:val="24"/>
          <w:rtl/>
        </w:rPr>
        <w:tab/>
        <w:t>سيتم تعزيز الكفاءة والفعالية للجميع عن طريق التكامل مع الاتفاقات البيئية المتعددة الأطراف ذات الصلة والعمليات الدولية الأخرى ذات الصلة، على المستويات العالمي والإقليمي</w:t>
      </w:r>
      <w:r>
        <w:rPr>
          <w:rFonts w:ascii="Simplified Arabic" w:hAnsi="Simplified Arabic" w:cs="Simplified Arabic" w:hint="cs"/>
          <w:sz w:val="24"/>
          <w:szCs w:val="24"/>
          <w:rtl/>
        </w:rPr>
        <w:t xml:space="preserve"> </w:t>
      </w:r>
      <w:r w:rsidRPr="006E590D">
        <w:rPr>
          <w:rFonts w:ascii="Simplified Arabic" w:hAnsi="Simplified Arabic" w:cs="Simplified Arabic"/>
          <w:b/>
          <w:bCs/>
          <w:sz w:val="24"/>
          <w:szCs w:val="24"/>
          <w:rtl/>
        </w:rPr>
        <w:t>والثنائي وعبر الوطني</w:t>
      </w:r>
      <w:r w:rsidRPr="000C4D11">
        <w:rPr>
          <w:rFonts w:ascii="Simplified Arabic" w:hAnsi="Simplified Arabic" w:cs="Simplified Arabic"/>
          <w:sz w:val="24"/>
          <w:szCs w:val="24"/>
          <w:rtl/>
        </w:rPr>
        <w:t xml:space="preserve"> والوطني، بما في ذلك من خلال تعزيز أو إنشاء آليات التعاون</w:t>
      </w:r>
      <w:r w:rsidRPr="000C4D11">
        <w:rPr>
          <w:rFonts w:ascii="Simplified Arabic" w:hAnsi="Simplified Arabic" w:cs="Simplified Arabic" w:hint="cs"/>
          <w:sz w:val="24"/>
          <w:szCs w:val="24"/>
          <w:rtl/>
        </w:rPr>
        <w:t>.</w:t>
      </w:r>
    </w:p>
    <w:p w14:paraId="106B9B93" w14:textId="77777777" w:rsidR="00155A85" w:rsidRPr="00785416" w:rsidRDefault="00155A85" w:rsidP="00D70C97">
      <w:pPr>
        <w:pStyle w:val="Para1"/>
        <w:keepNext/>
        <w:numPr>
          <w:ilvl w:val="0"/>
          <w:numId w:val="0"/>
        </w:numPr>
        <w:suppressLineNumbers/>
        <w:suppressAutoHyphens/>
        <w:bidi/>
        <w:snapToGrid w:val="0"/>
        <w:spacing w:before="0" w:after="0"/>
        <w:rPr>
          <w:b/>
          <w:bCs/>
          <w:kern w:val="22"/>
          <w:u w:val="single"/>
          <w:rtl/>
        </w:rPr>
      </w:pPr>
      <w:r w:rsidRPr="00785416">
        <w:rPr>
          <w:rFonts w:ascii="Simplified Arabic" w:hAnsi="Simplified Arabic" w:cs="Simplified Arabic"/>
          <w:b/>
          <w:bCs/>
          <w:sz w:val="24"/>
          <w:szCs w:val="24"/>
          <w:u w:val="single"/>
          <w:rtl/>
        </w:rPr>
        <w:t xml:space="preserve">المنتدى الدولي للشعوب الأصلية </w:t>
      </w:r>
      <w:r w:rsidRPr="00785416">
        <w:rPr>
          <w:rFonts w:ascii="Simplified Arabic" w:hAnsi="Simplified Arabic" w:cs="Simplified Arabic" w:hint="cs"/>
          <w:b/>
          <w:bCs/>
          <w:sz w:val="24"/>
          <w:szCs w:val="24"/>
          <w:u w:val="single"/>
          <w:rtl/>
        </w:rPr>
        <w:t>المعني</w:t>
      </w:r>
      <w:r w:rsidRPr="00785416">
        <w:rPr>
          <w:rFonts w:ascii="Simplified Arabic" w:hAnsi="Simplified Arabic" w:cs="Simplified Arabic"/>
          <w:b/>
          <w:bCs/>
          <w:sz w:val="24"/>
          <w:szCs w:val="24"/>
          <w:u w:val="single"/>
          <w:rtl/>
        </w:rPr>
        <w:t xml:space="preserve"> </w:t>
      </w:r>
      <w:r w:rsidRPr="00785416">
        <w:rPr>
          <w:rFonts w:ascii="Simplified Arabic" w:hAnsi="Simplified Arabic" w:cs="Simplified Arabic" w:hint="cs"/>
          <w:b/>
          <w:bCs/>
          <w:sz w:val="24"/>
          <w:szCs w:val="24"/>
          <w:u w:val="single"/>
          <w:rtl/>
        </w:rPr>
        <w:t>ب</w:t>
      </w:r>
      <w:r w:rsidRPr="00785416">
        <w:rPr>
          <w:rFonts w:ascii="Simplified Arabic" w:hAnsi="Simplified Arabic" w:cs="Simplified Arabic"/>
          <w:b/>
          <w:bCs/>
          <w:sz w:val="24"/>
          <w:szCs w:val="24"/>
          <w:u w:val="single"/>
          <w:rtl/>
        </w:rPr>
        <w:t>التنوع البيولوجي:</w:t>
      </w:r>
    </w:p>
    <w:p w14:paraId="0B3C0A7B" w14:textId="77777777" w:rsidR="00155A85" w:rsidRDefault="00155A85" w:rsidP="00D70C97">
      <w:pPr>
        <w:autoSpaceDE w:val="0"/>
        <w:autoSpaceDN w:val="0"/>
        <w:adjustRightInd w:val="0"/>
        <w:rPr>
          <w:rFonts w:ascii="Simplified Arabic" w:hAnsi="Simplified Arabic"/>
          <w:sz w:val="24"/>
          <w:rtl/>
        </w:rPr>
      </w:pPr>
      <w:r>
        <w:rPr>
          <w:rFonts w:ascii="Simplified Arabic" w:hAnsi="Simplified Arabic"/>
          <w:sz w:val="24"/>
          <w:rtl/>
        </w:rPr>
        <w:t>14-</w:t>
      </w:r>
      <w:r>
        <w:rPr>
          <w:rFonts w:ascii="Simplified Arabic" w:hAnsi="Simplified Arabic" w:hint="cs"/>
          <w:sz w:val="24"/>
          <w:rtl/>
        </w:rPr>
        <w:tab/>
      </w:r>
      <w:r w:rsidRPr="0021495A">
        <w:rPr>
          <w:rFonts w:ascii="Simplified Arabic" w:hAnsi="Simplified Arabic"/>
          <w:sz w:val="24"/>
          <w:rtl/>
        </w:rPr>
        <w:t xml:space="preserve">يتطلب تنفيذ الإطار العالمي للتنوع البيولوجي </w:t>
      </w:r>
      <w:r w:rsidRPr="00785416">
        <w:rPr>
          <w:rFonts w:ascii="Simplified Arabic" w:hAnsi="Simplified Arabic"/>
          <w:b/>
          <w:bCs/>
          <w:sz w:val="24"/>
          <w:rtl/>
        </w:rPr>
        <w:t>نهجا قائما على حقوق الإنسان</w:t>
      </w:r>
      <w:r>
        <w:rPr>
          <w:rFonts w:ascii="Simplified Arabic" w:hAnsi="Simplified Arabic"/>
          <w:sz w:val="24"/>
          <w:rtl/>
        </w:rPr>
        <w:t>،</w:t>
      </w:r>
      <w:r w:rsidRPr="00382B1F">
        <w:rPr>
          <w:rFonts w:ascii="Simplified Arabic" w:hAnsi="Simplified Arabic"/>
          <w:rtl/>
        </w:rPr>
        <w:t xml:space="preserve"> </w:t>
      </w:r>
      <w:r>
        <w:rPr>
          <w:rFonts w:ascii="Simplified Arabic" w:hAnsi="Simplified Arabic" w:hint="cs"/>
          <w:rtl/>
        </w:rPr>
        <w:t>و</w:t>
      </w:r>
      <w:r>
        <w:rPr>
          <w:rFonts w:ascii="Simplified Arabic" w:hAnsi="Simplified Arabic" w:hint="cs"/>
          <w:sz w:val="24"/>
          <w:rtl/>
        </w:rPr>
        <w:t>نُهج</w:t>
      </w:r>
      <w:r w:rsidRPr="00382B1F">
        <w:rPr>
          <w:rFonts w:ascii="Simplified Arabic" w:hAnsi="Simplified Arabic"/>
          <w:rtl/>
        </w:rPr>
        <w:t xml:space="preserve"> حوكمة</w:t>
      </w:r>
      <w:r>
        <w:rPr>
          <w:rFonts w:ascii="Simplified Arabic" w:hAnsi="Simplified Arabic" w:hint="cs"/>
          <w:rtl/>
        </w:rPr>
        <w:t xml:space="preserve"> </w:t>
      </w:r>
      <w:r w:rsidRPr="000C2CBF">
        <w:rPr>
          <w:rFonts w:ascii="Simplified Arabic" w:hAnsi="Simplified Arabic"/>
          <w:sz w:val="24"/>
          <w:rtl/>
        </w:rPr>
        <w:t>متكاملة</w:t>
      </w:r>
      <w:r>
        <w:rPr>
          <w:rFonts w:ascii="Simplified Arabic" w:hAnsi="Simplified Arabic" w:hint="cs"/>
          <w:sz w:val="24"/>
          <w:rtl/>
        </w:rPr>
        <w:t xml:space="preserve"> </w:t>
      </w:r>
      <w:r w:rsidRPr="00785416">
        <w:rPr>
          <w:rFonts w:ascii="Simplified Arabic" w:hAnsi="Simplified Arabic"/>
          <w:b/>
          <w:bCs/>
          <w:sz w:val="24"/>
          <w:rtl/>
        </w:rPr>
        <w:t>ومنصفة</w:t>
      </w:r>
      <w:r w:rsidRPr="000C2CBF">
        <w:rPr>
          <w:rFonts w:ascii="Simplified Arabic" w:hAnsi="Simplified Arabic"/>
          <w:sz w:val="24"/>
          <w:rtl/>
        </w:rPr>
        <w:t xml:space="preserve"> </w:t>
      </w:r>
      <w:r w:rsidRPr="00382B1F">
        <w:rPr>
          <w:rFonts w:ascii="Simplified Arabic" w:hAnsi="Simplified Arabic"/>
          <w:rtl/>
        </w:rPr>
        <w:t>وللحكومة برمتها</w:t>
      </w:r>
      <w:r w:rsidRPr="000C2CBF">
        <w:rPr>
          <w:rFonts w:ascii="Simplified Arabic" w:hAnsi="Simplified Arabic"/>
          <w:sz w:val="24"/>
          <w:rtl/>
        </w:rPr>
        <w:t xml:space="preserve"> لضمان اتساق </w:t>
      </w:r>
      <w:r>
        <w:rPr>
          <w:rFonts w:ascii="Simplified Arabic" w:hAnsi="Simplified Arabic" w:hint="cs"/>
          <w:sz w:val="24"/>
          <w:rtl/>
        </w:rPr>
        <w:t>ا</w:t>
      </w:r>
      <w:r w:rsidRPr="000C2CBF">
        <w:rPr>
          <w:rFonts w:ascii="Simplified Arabic" w:hAnsi="Simplified Arabic"/>
          <w:sz w:val="24"/>
          <w:rtl/>
        </w:rPr>
        <w:t>لسياسات وفعاليتها</w:t>
      </w:r>
      <w:r>
        <w:rPr>
          <w:rFonts w:ascii="Simplified Arabic" w:hAnsi="Simplified Arabic"/>
          <w:sz w:val="24"/>
          <w:rtl/>
        </w:rPr>
        <w:t>،</w:t>
      </w:r>
      <w:r w:rsidRPr="000C2CBF">
        <w:rPr>
          <w:rFonts w:ascii="Simplified Arabic" w:hAnsi="Simplified Arabic"/>
          <w:sz w:val="24"/>
          <w:rtl/>
        </w:rPr>
        <w:t xml:space="preserve"> والإرادة السياسية</w:t>
      </w:r>
      <w:r>
        <w:rPr>
          <w:rFonts w:ascii="Simplified Arabic" w:hAnsi="Simplified Arabic" w:hint="cs"/>
          <w:sz w:val="24"/>
          <w:rtl/>
        </w:rPr>
        <w:t>،</w:t>
      </w:r>
      <w:r w:rsidRPr="000C2CBF">
        <w:rPr>
          <w:rFonts w:ascii="Simplified Arabic" w:hAnsi="Simplified Arabic"/>
          <w:sz w:val="24"/>
          <w:rtl/>
        </w:rPr>
        <w:t xml:space="preserve"> والاعتراف </w:t>
      </w:r>
      <w:r w:rsidRPr="00382B1F">
        <w:rPr>
          <w:rFonts w:ascii="Simplified Arabic" w:hAnsi="Simplified Arabic"/>
          <w:rtl/>
        </w:rPr>
        <w:t>على أعلى مستويات الحكومة</w:t>
      </w:r>
      <w:r w:rsidRPr="000C2CBF">
        <w:rPr>
          <w:rFonts w:ascii="Simplified Arabic" w:hAnsi="Simplified Arabic"/>
          <w:sz w:val="24"/>
          <w:rtl/>
        </w:rPr>
        <w:t>.</w:t>
      </w:r>
    </w:p>
    <w:p w14:paraId="196ACD61" w14:textId="2D863704" w:rsidR="00155A85" w:rsidRPr="00136223" w:rsidRDefault="00155A85" w:rsidP="00D70C97">
      <w:pPr>
        <w:autoSpaceDE w:val="0"/>
        <w:autoSpaceDN w:val="0"/>
        <w:adjustRightInd w:val="0"/>
        <w:spacing w:before="120"/>
        <w:rPr>
          <w:rFonts w:ascii="Simplified Arabic" w:hAnsi="Simplified Arabic"/>
          <w:b/>
          <w:bCs/>
          <w:sz w:val="24"/>
          <w:rtl/>
        </w:rPr>
      </w:pPr>
      <w:r w:rsidRPr="00136223">
        <w:rPr>
          <w:rFonts w:ascii="Simplified Arabic" w:hAnsi="Simplified Arabic" w:hint="cs"/>
          <w:b/>
          <w:bCs/>
          <w:sz w:val="24"/>
          <w:rtl/>
        </w:rPr>
        <w:t>15</w:t>
      </w:r>
      <w:r w:rsidRPr="00136223">
        <w:rPr>
          <w:rFonts w:ascii="Simplified Arabic" w:hAnsi="Simplified Arabic"/>
          <w:b/>
          <w:bCs/>
          <w:sz w:val="24"/>
          <w:rtl/>
        </w:rPr>
        <w:t xml:space="preserve"> مكرر</w:t>
      </w:r>
      <w:r w:rsidRPr="00136223">
        <w:rPr>
          <w:rFonts w:ascii="Simplified Arabic" w:hAnsi="Simplified Arabic" w:hint="cs"/>
          <w:b/>
          <w:bCs/>
          <w:sz w:val="24"/>
          <w:rtl/>
        </w:rPr>
        <w:t xml:space="preserve">- </w:t>
      </w:r>
      <w:r w:rsidRPr="00136223">
        <w:rPr>
          <w:rFonts w:ascii="Simplified Arabic" w:hAnsi="Simplified Arabic"/>
          <w:b/>
          <w:bCs/>
          <w:sz w:val="24"/>
          <w:rtl/>
        </w:rPr>
        <w:t xml:space="preserve">يجب أن </w:t>
      </w:r>
      <w:r w:rsidRPr="00136223">
        <w:rPr>
          <w:rFonts w:ascii="Simplified Arabic" w:hAnsi="Simplified Arabic" w:hint="cs"/>
          <w:b/>
          <w:bCs/>
          <w:sz w:val="24"/>
          <w:rtl/>
        </w:rPr>
        <w:t xml:space="preserve">تكون </w:t>
      </w:r>
      <w:r w:rsidRPr="00136223">
        <w:rPr>
          <w:rFonts w:ascii="Simplified Arabic" w:hAnsi="Simplified Arabic"/>
          <w:b/>
          <w:bCs/>
          <w:sz w:val="24"/>
          <w:rtl/>
        </w:rPr>
        <w:t>جميع الأنشطة الم</w:t>
      </w:r>
      <w:r w:rsidRPr="00136223">
        <w:rPr>
          <w:rFonts w:ascii="Simplified Arabic" w:hAnsi="Simplified Arabic" w:hint="cs"/>
          <w:b/>
          <w:bCs/>
          <w:sz w:val="24"/>
          <w:rtl/>
        </w:rPr>
        <w:t>ضطلَع بها</w:t>
      </w:r>
      <w:r w:rsidRPr="00136223">
        <w:rPr>
          <w:rFonts w:ascii="Simplified Arabic" w:hAnsi="Simplified Arabic"/>
          <w:b/>
          <w:bCs/>
          <w:sz w:val="24"/>
          <w:rtl/>
        </w:rPr>
        <w:t xml:space="preserve"> </w:t>
      </w:r>
      <w:r w:rsidRPr="00136223">
        <w:rPr>
          <w:rFonts w:ascii="Simplified Arabic" w:hAnsi="Simplified Arabic" w:hint="cs"/>
          <w:b/>
          <w:bCs/>
          <w:sz w:val="24"/>
          <w:rtl/>
        </w:rPr>
        <w:t>بموجب</w:t>
      </w:r>
      <w:r w:rsidRPr="00136223">
        <w:rPr>
          <w:rFonts w:ascii="Simplified Arabic" w:hAnsi="Simplified Arabic"/>
          <w:b/>
          <w:bCs/>
          <w:sz w:val="24"/>
          <w:rtl/>
        </w:rPr>
        <w:t xml:space="preserve"> </w:t>
      </w:r>
      <w:r w:rsidRPr="00136223">
        <w:rPr>
          <w:rFonts w:ascii="Simplified Arabic" w:hAnsi="Simplified Arabic" w:hint="cs"/>
          <w:b/>
          <w:bCs/>
          <w:sz w:val="24"/>
          <w:rtl/>
        </w:rPr>
        <w:t>ال</w:t>
      </w:r>
      <w:r w:rsidRPr="00136223">
        <w:rPr>
          <w:rFonts w:ascii="Simplified Arabic" w:hAnsi="Simplified Arabic"/>
          <w:b/>
          <w:bCs/>
          <w:sz w:val="24"/>
          <w:rtl/>
        </w:rPr>
        <w:t xml:space="preserve">إطار العالمي للتنوع البيولوجي لما بعد عام 2020 </w:t>
      </w:r>
      <w:r w:rsidRPr="00136223">
        <w:rPr>
          <w:rFonts w:ascii="Simplified Arabic" w:hAnsi="Simplified Arabic" w:hint="cs"/>
          <w:b/>
          <w:bCs/>
          <w:sz w:val="24"/>
          <w:rtl/>
        </w:rPr>
        <w:t>م</w:t>
      </w:r>
      <w:r w:rsidRPr="00136223">
        <w:rPr>
          <w:rFonts w:ascii="Simplified Arabic" w:hAnsi="Simplified Arabic"/>
          <w:b/>
          <w:bCs/>
          <w:sz w:val="24"/>
          <w:rtl/>
        </w:rPr>
        <w:t>ستند</w:t>
      </w:r>
      <w:r w:rsidRPr="00136223">
        <w:rPr>
          <w:rFonts w:ascii="Simplified Arabic" w:hAnsi="Simplified Arabic" w:hint="cs"/>
          <w:b/>
          <w:bCs/>
          <w:sz w:val="24"/>
          <w:rtl/>
        </w:rPr>
        <w:t>ة</w:t>
      </w:r>
      <w:r w:rsidRPr="00136223">
        <w:rPr>
          <w:rFonts w:ascii="Simplified Arabic" w:hAnsi="Simplified Arabic"/>
          <w:b/>
          <w:bCs/>
          <w:sz w:val="24"/>
          <w:rtl/>
        </w:rPr>
        <w:t xml:space="preserve"> إلى</w:t>
      </w:r>
      <w:r w:rsidRPr="00136223">
        <w:rPr>
          <w:rFonts w:ascii="Simplified Arabic" w:hAnsi="Simplified Arabic" w:hint="cs"/>
          <w:b/>
          <w:bCs/>
          <w:sz w:val="24"/>
          <w:rtl/>
        </w:rPr>
        <w:t xml:space="preserve"> </w:t>
      </w:r>
      <w:r w:rsidRPr="00136223">
        <w:rPr>
          <w:rFonts w:ascii="Simplified Arabic" w:hAnsi="Simplified Arabic"/>
          <w:b/>
          <w:bCs/>
          <w:sz w:val="24"/>
          <w:rtl/>
        </w:rPr>
        <w:t>مشاركة الشعوب الأصلية والمجتمعات المحلية والاعتراف بحقوقه</w:t>
      </w:r>
      <w:r w:rsidRPr="00136223">
        <w:rPr>
          <w:rFonts w:ascii="Simplified Arabic" w:hAnsi="Simplified Arabic" w:hint="cs"/>
          <w:b/>
          <w:bCs/>
          <w:sz w:val="24"/>
          <w:rtl/>
        </w:rPr>
        <w:t>ا</w:t>
      </w:r>
      <w:r w:rsidRPr="00136223">
        <w:rPr>
          <w:rFonts w:ascii="Simplified Arabic" w:hAnsi="Simplified Arabic"/>
          <w:b/>
          <w:bCs/>
          <w:sz w:val="24"/>
          <w:rtl/>
        </w:rPr>
        <w:t>، فضلا عن</w:t>
      </w:r>
      <w:r w:rsidRPr="00136223">
        <w:rPr>
          <w:rFonts w:ascii="Simplified Arabic" w:hAnsi="Simplified Arabic" w:hint="cs"/>
          <w:b/>
          <w:bCs/>
          <w:sz w:val="24"/>
          <w:rtl/>
        </w:rPr>
        <w:t xml:space="preserve"> </w:t>
      </w:r>
      <w:r w:rsidRPr="00136223">
        <w:rPr>
          <w:rFonts w:ascii="Simplified Arabic" w:hAnsi="Simplified Arabic"/>
          <w:b/>
          <w:bCs/>
          <w:sz w:val="24"/>
          <w:rtl/>
        </w:rPr>
        <w:t>مبادئ حقوق الإنسان</w:t>
      </w:r>
      <w:r>
        <w:rPr>
          <w:rFonts w:ascii="Simplified Arabic" w:hAnsi="Simplified Arabic" w:hint="cs"/>
          <w:b/>
          <w:bCs/>
          <w:sz w:val="24"/>
          <w:rtl/>
        </w:rPr>
        <w:t>،</w:t>
      </w:r>
      <w:r w:rsidRPr="00136223">
        <w:rPr>
          <w:rFonts w:ascii="Simplified Arabic" w:hAnsi="Simplified Arabic" w:hint="cs"/>
          <w:b/>
          <w:bCs/>
          <w:sz w:val="24"/>
          <w:rtl/>
        </w:rPr>
        <w:t xml:space="preserve"> </w:t>
      </w:r>
      <w:r w:rsidRPr="00136223">
        <w:rPr>
          <w:rFonts w:ascii="Simplified Arabic" w:hAnsi="Simplified Arabic"/>
          <w:b/>
          <w:bCs/>
          <w:sz w:val="24"/>
          <w:rtl/>
        </w:rPr>
        <w:t>مثل تلك الواردة في الإعلان العالمي لحقوق الإنسان، وإعلان الأمم المتحدة بشأن حقوق الشعوب الأصلية، واتفاقية منظمة العمل الدولية رقم 169،</w:t>
      </w:r>
      <w:r w:rsidRPr="00136223">
        <w:rPr>
          <w:rFonts w:ascii="Simplified Arabic" w:hAnsi="Simplified Arabic" w:hint="cs"/>
          <w:b/>
          <w:bCs/>
          <w:sz w:val="24"/>
          <w:rtl/>
        </w:rPr>
        <w:t xml:space="preserve"> </w:t>
      </w:r>
      <w:r w:rsidRPr="00136223">
        <w:rPr>
          <w:rFonts w:ascii="Simplified Arabic" w:hAnsi="Simplified Arabic"/>
          <w:b/>
          <w:bCs/>
          <w:sz w:val="24"/>
          <w:rtl/>
        </w:rPr>
        <w:t>ومبادئ أكوي كون</w:t>
      </w:r>
      <w:r w:rsidRPr="00136223">
        <w:rPr>
          <w:rFonts w:ascii="Simplified Arabic" w:hAnsi="Simplified Arabic" w:hint="cs"/>
          <w:b/>
          <w:bCs/>
          <w:sz w:val="24"/>
          <w:rtl/>
        </w:rPr>
        <w:t xml:space="preserve"> </w:t>
      </w:r>
      <w:r w:rsidRPr="00136223">
        <w:rPr>
          <w:rFonts w:ascii="Simplified Arabic" w:hAnsi="Simplified Arabic"/>
          <w:b/>
          <w:bCs/>
          <w:sz w:val="24"/>
          <w:rtl/>
        </w:rPr>
        <w:t>التوجيهية ومبادئ</w:t>
      </w:r>
      <w:r w:rsidRPr="00136223">
        <w:rPr>
          <w:rFonts w:ascii="Simplified Arabic" w:hAnsi="Simplified Arabic" w:hint="cs"/>
          <w:b/>
          <w:bCs/>
          <w:sz w:val="24"/>
          <w:rtl/>
        </w:rPr>
        <w:t xml:space="preserve"> مو اوتز</w:t>
      </w:r>
      <w:r w:rsidRPr="00136223">
        <w:rPr>
          <w:rFonts w:ascii="Simplified Arabic" w:hAnsi="Simplified Arabic"/>
          <w:b/>
          <w:bCs/>
          <w:sz w:val="24"/>
          <w:rtl/>
        </w:rPr>
        <w:t xml:space="preserve"> </w:t>
      </w:r>
      <w:r w:rsidRPr="00136223">
        <w:rPr>
          <w:rFonts w:ascii="Simplified Arabic" w:hAnsi="Simplified Arabic" w:hint="cs"/>
          <w:b/>
          <w:bCs/>
          <w:sz w:val="24"/>
          <w:rtl/>
        </w:rPr>
        <w:t xml:space="preserve">كوكستال </w:t>
      </w:r>
      <w:r>
        <w:rPr>
          <w:rFonts w:ascii="Simplified Arabic" w:hAnsi="Simplified Arabic"/>
          <w:b/>
          <w:bCs/>
          <w:sz w:val="24"/>
          <w:rtl/>
        </w:rPr>
        <w:t xml:space="preserve">التوجيهية الطوعية، </w:t>
      </w:r>
      <w:r w:rsidRPr="00136223">
        <w:rPr>
          <w:rFonts w:ascii="Simplified Arabic" w:hAnsi="Simplified Arabic"/>
          <w:b/>
          <w:bCs/>
          <w:sz w:val="24"/>
          <w:rtl/>
        </w:rPr>
        <w:t>التي ت</w:t>
      </w:r>
      <w:r w:rsidRPr="00136223">
        <w:rPr>
          <w:rFonts w:ascii="Simplified Arabic" w:hAnsi="Simplified Arabic" w:hint="cs"/>
          <w:b/>
          <w:bCs/>
          <w:sz w:val="24"/>
          <w:rtl/>
        </w:rPr>
        <w:t>تضمن</w:t>
      </w:r>
      <w:r w:rsidRPr="00136223">
        <w:rPr>
          <w:rFonts w:ascii="Simplified Arabic" w:hAnsi="Simplified Arabic"/>
          <w:b/>
          <w:bCs/>
          <w:sz w:val="24"/>
          <w:rtl/>
        </w:rPr>
        <w:t xml:space="preserve"> العالمية والإنصاف والمساواة والشمول وعدم التمييز، واحترام جميع حقوق الإنسان لجميع ال</w:t>
      </w:r>
      <w:r w:rsidRPr="00136223">
        <w:rPr>
          <w:rFonts w:ascii="Simplified Arabic" w:hAnsi="Simplified Arabic" w:hint="cs"/>
          <w:b/>
          <w:bCs/>
          <w:sz w:val="24"/>
          <w:rtl/>
        </w:rPr>
        <w:t>ناس</w:t>
      </w:r>
      <w:r w:rsidRPr="00136223">
        <w:rPr>
          <w:rFonts w:ascii="Simplified Arabic" w:hAnsi="Simplified Arabic"/>
          <w:b/>
          <w:bCs/>
          <w:sz w:val="24"/>
          <w:rtl/>
        </w:rPr>
        <w:t xml:space="preserve"> والشعوب باعتباره</w:t>
      </w:r>
      <w:r w:rsidRPr="00136223">
        <w:rPr>
          <w:rFonts w:ascii="Simplified Arabic" w:hAnsi="Simplified Arabic" w:hint="cs"/>
          <w:b/>
          <w:bCs/>
          <w:sz w:val="24"/>
          <w:rtl/>
        </w:rPr>
        <w:t xml:space="preserve">ا </w:t>
      </w:r>
      <w:r w:rsidRPr="00136223">
        <w:rPr>
          <w:rFonts w:ascii="Simplified Arabic" w:hAnsi="Simplified Arabic"/>
          <w:b/>
          <w:bCs/>
          <w:sz w:val="24"/>
          <w:rtl/>
        </w:rPr>
        <w:t>حقوق</w:t>
      </w:r>
      <w:r w:rsidRPr="00136223">
        <w:rPr>
          <w:rFonts w:ascii="Simplified Arabic" w:hAnsi="Simplified Arabic" w:hint="cs"/>
          <w:b/>
          <w:bCs/>
          <w:sz w:val="24"/>
          <w:rtl/>
        </w:rPr>
        <w:t>ا</w:t>
      </w:r>
      <w:r w:rsidRPr="00136223">
        <w:rPr>
          <w:rFonts w:ascii="Simplified Arabic" w:hAnsi="Simplified Arabic"/>
          <w:b/>
          <w:bCs/>
          <w:sz w:val="24"/>
          <w:rtl/>
        </w:rPr>
        <w:t xml:space="preserve"> غير قابل</w:t>
      </w:r>
      <w:r w:rsidRPr="00136223">
        <w:rPr>
          <w:rFonts w:ascii="Simplified Arabic" w:hAnsi="Simplified Arabic" w:hint="cs"/>
          <w:b/>
          <w:bCs/>
          <w:sz w:val="24"/>
          <w:rtl/>
        </w:rPr>
        <w:t>ة</w:t>
      </w:r>
      <w:r w:rsidRPr="00136223">
        <w:rPr>
          <w:rFonts w:ascii="Simplified Arabic" w:hAnsi="Simplified Arabic"/>
          <w:b/>
          <w:bCs/>
          <w:sz w:val="24"/>
          <w:rtl/>
        </w:rPr>
        <w:t xml:space="preserve"> للتجزئة، بما في ذلك النساء والشباب، والاعتراف ب</w:t>
      </w:r>
      <w:r w:rsidRPr="00136223">
        <w:rPr>
          <w:rFonts w:ascii="Simplified Arabic" w:hAnsi="Simplified Arabic" w:hint="cs"/>
          <w:b/>
          <w:bCs/>
          <w:sz w:val="24"/>
          <w:rtl/>
        </w:rPr>
        <w:t>ال</w:t>
      </w:r>
      <w:r w:rsidRPr="00136223">
        <w:rPr>
          <w:rFonts w:ascii="Simplified Arabic" w:hAnsi="Simplified Arabic"/>
          <w:b/>
          <w:bCs/>
          <w:sz w:val="24"/>
          <w:rtl/>
        </w:rPr>
        <w:t>حق</w:t>
      </w:r>
      <w:r w:rsidRPr="00136223">
        <w:rPr>
          <w:rFonts w:ascii="Simplified Arabic" w:hAnsi="Simplified Arabic" w:hint="cs"/>
          <w:b/>
          <w:bCs/>
          <w:sz w:val="24"/>
          <w:rtl/>
        </w:rPr>
        <w:t xml:space="preserve"> في</w:t>
      </w:r>
      <w:r w:rsidRPr="00136223">
        <w:rPr>
          <w:rFonts w:ascii="Simplified Arabic" w:hAnsi="Simplified Arabic"/>
          <w:b/>
          <w:bCs/>
          <w:sz w:val="24"/>
          <w:rtl/>
        </w:rPr>
        <w:t xml:space="preserve"> الاستخدام المستدام العرفي</w:t>
      </w:r>
      <w:r w:rsidRPr="00136223">
        <w:rPr>
          <w:rFonts w:ascii="Simplified Arabic" w:hAnsi="Simplified Arabic" w:hint="cs"/>
          <w:b/>
          <w:bCs/>
          <w:sz w:val="24"/>
          <w:rtl/>
        </w:rPr>
        <w:t xml:space="preserve"> </w:t>
      </w:r>
      <w:r w:rsidRPr="00136223">
        <w:rPr>
          <w:rFonts w:ascii="Simplified Arabic" w:hAnsi="Simplified Arabic"/>
          <w:b/>
          <w:bCs/>
          <w:sz w:val="24"/>
          <w:rtl/>
        </w:rPr>
        <w:t>للأراضي والحيازة الآمنة للأراضي والأقاليم والمياه والموارد، والموافقة</w:t>
      </w:r>
      <w:r w:rsidRPr="00136223">
        <w:rPr>
          <w:rFonts w:ascii="Simplified Arabic" w:hAnsi="Simplified Arabic" w:hint="cs"/>
          <w:b/>
          <w:bCs/>
          <w:sz w:val="24"/>
          <w:rtl/>
        </w:rPr>
        <w:t xml:space="preserve"> </w:t>
      </w:r>
      <w:r w:rsidRPr="00136223">
        <w:rPr>
          <w:rFonts w:ascii="Simplified Arabic" w:hAnsi="Simplified Arabic"/>
          <w:b/>
          <w:bCs/>
          <w:sz w:val="24"/>
          <w:rtl/>
        </w:rPr>
        <w:t>الحرة وال</w:t>
      </w:r>
      <w:r w:rsidRPr="00136223">
        <w:rPr>
          <w:rFonts w:ascii="Simplified Arabic" w:hAnsi="Simplified Arabic" w:hint="cs"/>
          <w:b/>
          <w:bCs/>
          <w:sz w:val="24"/>
          <w:rtl/>
        </w:rPr>
        <w:t>م</w:t>
      </w:r>
      <w:r w:rsidRPr="00136223">
        <w:rPr>
          <w:rFonts w:ascii="Simplified Arabic" w:hAnsi="Simplified Arabic"/>
          <w:b/>
          <w:bCs/>
          <w:sz w:val="24"/>
          <w:rtl/>
        </w:rPr>
        <w:t>سبقة</w:t>
      </w:r>
      <w:r w:rsidRPr="00136223">
        <w:rPr>
          <w:rFonts w:ascii="Simplified Arabic" w:hAnsi="Simplified Arabic" w:hint="cs"/>
          <w:b/>
          <w:bCs/>
          <w:sz w:val="24"/>
          <w:rtl/>
        </w:rPr>
        <w:t xml:space="preserve"> و</w:t>
      </w:r>
      <w:r w:rsidRPr="00136223">
        <w:rPr>
          <w:rFonts w:ascii="Simplified Arabic" w:hAnsi="Simplified Arabic"/>
          <w:b/>
          <w:bCs/>
          <w:sz w:val="24"/>
          <w:rtl/>
        </w:rPr>
        <w:t>المستنيرة للشعوب الأصلية والمجتمعات المحلية، وحماية المدافعين عن حقوق الإنسان.</w:t>
      </w:r>
    </w:p>
    <w:p w14:paraId="3155BAA9" w14:textId="77777777" w:rsidR="00155A85" w:rsidRPr="00136223" w:rsidRDefault="00155A85" w:rsidP="00D70C97">
      <w:pPr>
        <w:autoSpaceDE w:val="0"/>
        <w:autoSpaceDN w:val="0"/>
        <w:rPr>
          <w:b/>
          <w:bCs/>
          <w:kern w:val="22"/>
          <w:u w:val="single"/>
          <w:rtl/>
        </w:rPr>
      </w:pPr>
      <w:r w:rsidRPr="00136223">
        <w:rPr>
          <w:rFonts w:ascii="Simplified Arabic" w:hAnsi="Simplified Arabic"/>
          <w:b/>
          <w:bCs/>
          <w:sz w:val="24"/>
          <w:u w:val="single"/>
          <w:rtl/>
        </w:rPr>
        <w:t>اتفاقية رامسار بشأن الأراضي الرطبة:</w:t>
      </w:r>
    </w:p>
    <w:p w14:paraId="40E6B69E" w14:textId="77777777" w:rsidR="00155A85" w:rsidRDefault="00155A85" w:rsidP="00D70C97">
      <w:pPr>
        <w:autoSpaceDE w:val="0"/>
        <w:autoSpaceDN w:val="0"/>
        <w:rPr>
          <w:kern w:val="22"/>
          <w:rtl/>
        </w:rPr>
      </w:pPr>
      <w:r>
        <w:rPr>
          <w:rFonts w:ascii="Simplified Arabic" w:hAnsi="Simplified Arabic"/>
          <w:sz w:val="24"/>
          <w:rtl/>
        </w:rPr>
        <w:t>16-</w:t>
      </w:r>
      <w:r>
        <w:rPr>
          <w:rFonts w:ascii="Simplified Arabic" w:hAnsi="Simplified Arabic" w:hint="cs"/>
          <w:sz w:val="24"/>
          <w:rtl/>
        </w:rPr>
        <w:tab/>
      </w:r>
      <w:r w:rsidRPr="0021495A">
        <w:rPr>
          <w:rFonts w:ascii="Simplified Arabic" w:hAnsi="Simplified Arabic"/>
          <w:sz w:val="24"/>
          <w:rtl/>
        </w:rPr>
        <w:t>يتطلب التنفيذ الفعال</w:t>
      </w:r>
      <w:r>
        <w:rPr>
          <w:rFonts w:ascii="Simplified Arabic" w:hAnsi="Simplified Arabic" w:hint="cs"/>
          <w:sz w:val="24"/>
          <w:rtl/>
        </w:rPr>
        <w:t xml:space="preserve"> ل</w:t>
      </w:r>
      <w:r w:rsidRPr="0021495A">
        <w:rPr>
          <w:rFonts w:ascii="Simplified Arabic" w:hAnsi="Simplified Arabic"/>
          <w:sz w:val="24"/>
          <w:rtl/>
        </w:rPr>
        <w:t>لإطار و</w:t>
      </w:r>
      <w:r>
        <w:rPr>
          <w:rFonts w:ascii="Simplified Arabic" w:hAnsi="Simplified Arabic" w:hint="cs"/>
          <w:sz w:val="24"/>
          <w:rtl/>
        </w:rPr>
        <w:t>تهيئة الظروف</w:t>
      </w:r>
      <w:r w:rsidRPr="0021495A">
        <w:rPr>
          <w:rFonts w:ascii="Simplified Arabic" w:hAnsi="Simplified Arabic"/>
          <w:sz w:val="24"/>
          <w:rtl/>
        </w:rPr>
        <w:t xml:space="preserve"> التمكيني</w:t>
      </w:r>
      <w:r>
        <w:rPr>
          <w:rFonts w:ascii="Simplified Arabic" w:hAnsi="Simplified Arabic" w:hint="cs"/>
          <w:sz w:val="24"/>
          <w:rtl/>
        </w:rPr>
        <w:t xml:space="preserve">ة </w:t>
      </w:r>
      <w:r w:rsidRPr="0021495A">
        <w:rPr>
          <w:rFonts w:ascii="Simplified Arabic" w:hAnsi="Simplified Arabic"/>
          <w:sz w:val="24"/>
          <w:rtl/>
        </w:rPr>
        <w:t>لتنفيذ</w:t>
      </w:r>
      <w:r>
        <w:rPr>
          <w:rFonts w:ascii="Simplified Arabic" w:hAnsi="Simplified Arabic" w:hint="cs"/>
          <w:sz w:val="24"/>
          <w:rtl/>
        </w:rPr>
        <w:t xml:space="preserve">ه، </w:t>
      </w:r>
      <w:r w:rsidRPr="0021495A">
        <w:rPr>
          <w:rFonts w:ascii="Simplified Arabic" w:hAnsi="Simplified Arabic"/>
          <w:sz w:val="24"/>
          <w:rtl/>
        </w:rPr>
        <w:t>و</w:t>
      </w:r>
      <w:r>
        <w:rPr>
          <w:rFonts w:ascii="Simplified Arabic" w:hAnsi="Simplified Arabic" w:hint="cs"/>
          <w:sz w:val="24"/>
          <w:rtl/>
        </w:rPr>
        <w:t xml:space="preserve">كذلك </w:t>
      </w:r>
      <w:r w:rsidRPr="0021495A">
        <w:rPr>
          <w:rFonts w:ascii="Simplified Arabic" w:hAnsi="Simplified Arabic"/>
          <w:sz w:val="24"/>
          <w:rtl/>
        </w:rPr>
        <w:t>رصد</w:t>
      </w:r>
      <w:r>
        <w:rPr>
          <w:rFonts w:ascii="Simplified Arabic" w:hAnsi="Simplified Arabic" w:hint="cs"/>
          <w:sz w:val="24"/>
          <w:rtl/>
        </w:rPr>
        <w:t>ه،</w:t>
      </w:r>
      <w:r w:rsidRPr="0021495A">
        <w:rPr>
          <w:rFonts w:ascii="Simplified Arabic" w:hAnsi="Simplified Arabic"/>
          <w:sz w:val="24"/>
          <w:rtl/>
        </w:rPr>
        <w:t xml:space="preserve"> ضمان التعاون مع الاتفاقات المتعددة الأطراف الأخرى ذات الصلة</w:t>
      </w:r>
      <w:r>
        <w:rPr>
          <w:rFonts w:ascii="Simplified Arabic" w:hAnsi="Simplified Arabic" w:hint="cs"/>
          <w:sz w:val="24"/>
          <w:rtl/>
        </w:rPr>
        <w:t xml:space="preserve"> </w:t>
      </w:r>
      <w:r w:rsidRPr="0021495A">
        <w:rPr>
          <w:rFonts w:ascii="Simplified Arabic" w:hAnsi="Simplified Arabic"/>
          <w:sz w:val="24"/>
          <w:rtl/>
        </w:rPr>
        <w:t>و</w:t>
      </w:r>
      <w:r>
        <w:rPr>
          <w:rFonts w:ascii="Simplified Arabic" w:hAnsi="Simplified Arabic" w:hint="cs"/>
          <w:sz w:val="24"/>
          <w:rtl/>
        </w:rPr>
        <w:t xml:space="preserve">اتباع </w:t>
      </w:r>
      <w:r w:rsidRPr="0021495A">
        <w:rPr>
          <w:rFonts w:ascii="Simplified Arabic" w:hAnsi="Simplified Arabic"/>
          <w:sz w:val="24"/>
          <w:rtl/>
        </w:rPr>
        <w:t>ن</w:t>
      </w:r>
      <w:r>
        <w:rPr>
          <w:rFonts w:ascii="Simplified Arabic" w:hAnsi="Simplified Arabic" w:hint="cs"/>
          <w:sz w:val="24"/>
          <w:rtl/>
        </w:rPr>
        <w:t>ُ</w:t>
      </w:r>
      <w:r w:rsidRPr="0021495A">
        <w:rPr>
          <w:rFonts w:ascii="Simplified Arabic" w:hAnsi="Simplified Arabic"/>
          <w:sz w:val="24"/>
          <w:rtl/>
        </w:rPr>
        <w:t>هج تآزرية</w:t>
      </w:r>
      <w:r>
        <w:rPr>
          <w:rFonts w:ascii="Simplified Arabic" w:hAnsi="Simplified Arabic" w:hint="cs"/>
          <w:sz w:val="24"/>
          <w:rtl/>
        </w:rPr>
        <w:t xml:space="preserve"> معها</w:t>
      </w:r>
      <w:r w:rsidRPr="0021495A">
        <w:rPr>
          <w:rFonts w:ascii="Simplified Arabic" w:hAnsi="Simplified Arabic"/>
          <w:sz w:val="24"/>
          <w:rtl/>
        </w:rPr>
        <w:t xml:space="preserve">. </w:t>
      </w:r>
      <w:r>
        <w:rPr>
          <w:rFonts w:ascii="Simplified Arabic" w:hAnsi="Simplified Arabic" w:hint="cs"/>
          <w:sz w:val="24"/>
          <w:rtl/>
        </w:rPr>
        <w:t>و</w:t>
      </w:r>
      <w:r w:rsidRPr="0021495A">
        <w:rPr>
          <w:rFonts w:ascii="Simplified Arabic" w:hAnsi="Simplified Arabic"/>
          <w:sz w:val="24"/>
          <w:rtl/>
        </w:rPr>
        <w:t>بالإضافة إلى ذلك</w:t>
      </w:r>
      <w:r>
        <w:rPr>
          <w:rFonts w:ascii="Simplified Arabic" w:hAnsi="Simplified Arabic"/>
          <w:sz w:val="24"/>
          <w:rtl/>
        </w:rPr>
        <w:t>،</w:t>
      </w:r>
      <w:r w:rsidRPr="0021495A">
        <w:rPr>
          <w:rFonts w:ascii="Simplified Arabic" w:hAnsi="Simplified Arabic"/>
          <w:sz w:val="24"/>
          <w:rtl/>
        </w:rPr>
        <w:t xml:space="preserve"> </w:t>
      </w:r>
      <w:r>
        <w:rPr>
          <w:rFonts w:ascii="Simplified Arabic" w:hAnsi="Simplified Arabic" w:hint="cs"/>
          <w:sz w:val="24"/>
          <w:rtl/>
        </w:rPr>
        <w:t>تجدر ا</w:t>
      </w:r>
      <w:r w:rsidRPr="0021495A">
        <w:rPr>
          <w:rFonts w:ascii="Simplified Arabic" w:hAnsi="Simplified Arabic"/>
          <w:sz w:val="24"/>
          <w:rtl/>
        </w:rPr>
        <w:t>لإشارة</w:t>
      </w:r>
      <w:r>
        <w:rPr>
          <w:rFonts w:ascii="Simplified Arabic" w:hAnsi="Simplified Arabic" w:hint="cs"/>
          <w:sz w:val="24"/>
          <w:rtl/>
        </w:rPr>
        <w:t xml:space="preserve"> </w:t>
      </w:r>
      <w:r w:rsidRPr="0021495A">
        <w:rPr>
          <w:rFonts w:ascii="Simplified Arabic" w:hAnsi="Simplified Arabic"/>
          <w:sz w:val="24"/>
          <w:rtl/>
        </w:rPr>
        <w:t xml:space="preserve">في هذا القسم إلى </w:t>
      </w:r>
      <w:r w:rsidRPr="00C83AEC">
        <w:rPr>
          <w:rFonts w:ascii="Simplified Arabic" w:hAnsi="Simplified Arabic"/>
          <w:b/>
          <w:bCs/>
          <w:sz w:val="24"/>
          <w:rtl/>
        </w:rPr>
        <w:t xml:space="preserve">آليات </w:t>
      </w:r>
      <w:r w:rsidRPr="00C83AEC">
        <w:rPr>
          <w:rFonts w:ascii="Simplified Arabic" w:hAnsi="Simplified Arabic" w:hint="cs"/>
          <w:b/>
          <w:bCs/>
          <w:sz w:val="24"/>
          <w:rtl/>
        </w:rPr>
        <w:t>ا</w:t>
      </w:r>
      <w:r w:rsidRPr="00C83AEC">
        <w:rPr>
          <w:rFonts w:ascii="Simplified Arabic" w:hAnsi="Simplified Arabic"/>
          <w:b/>
          <w:bCs/>
          <w:sz w:val="24"/>
          <w:rtl/>
        </w:rPr>
        <w:t xml:space="preserve">لتعاون </w:t>
      </w:r>
      <w:r w:rsidRPr="00C83AEC">
        <w:rPr>
          <w:rFonts w:ascii="Simplified Arabic" w:hAnsi="Simplified Arabic"/>
          <w:b/>
          <w:bCs/>
          <w:sz w:val="24"/>
          <w:rtl/>
        </w:rPr>
        <w:lastRenderedPageBreak/>
        <w:t>والتآزر القائمة مثل اتفاقيات ريو</w:t>
      </w:r>
      <w:r w:rsidRPr="0021495A">
        <w:rPr>
          <w:rFonts w:ascii="Simplified Arabic" w:hAnsi="Simplified Arabic"/>
          <w:sz w:val="24"/>
          <w:rtl/>
        </w:rPr>
        <w:t xml:space="preserve"> </w:t>
      </w:r>
      <w:r w:rsidRPr="00794AFC">
        <w:rPr>
          <w:rFonts w:ascii="Simplified Arabic" w:hAnsi="Simplified Arabic"/>
          <w:b/>
          <w:bCs/>
          <w:sz w:val="24"/>
          <w:rtl/>
        </w:rPr>
        <w:t>وفريق الاتصال</w:t>
      </w:r>
      <w:r>
        <w:rPr>
          <w:rFonts w:ascii="Simplified Arabic" w:hAnsi="Simplified Arabic" w:hint="cs"/>
          <w:b/>
          <w:bCs/>
          <w:sz w:val="24"/>
          <w:rtl/>
        </w:rPr>
        <w:t xml:space="preserve"> المعني</w:t>
      </w:r>
      <w:r w:rsidRPr="00794AFC">
        <w:rPr>
          <w:rFonts w:ascii="Simplified Arabic" w:hAnsi="Simplified Arabic"/>
          <w:b/>
          <w:bCs/>
          <w:sz w:val="24"/>
          <w:rtl/>
        </w:rPr>
        <w:t xml:space="preserve"> بالتنوع البيولوجي</w:t>
      </w:r>
      <w:r>
        <w:rPr>
          <w:rFonts w:ascii="Simplified Arabic" w:hAnsi="Simplified Arabic"/>
          <w:sz w:val="24"/>
          <w:rtl/>
        </w:rPr>
        <w:t>،</w:t>
      </w:r>
      <w:r w:rsidRPr="0021495A">
        <w:rPr>
          <w:rFonts w:ascii="Simplified Arabic" w:hAnsi="Simplified Arabic"/>
          <w:sz w:val="24"/>
          <w:rtl/>
        </w:rPr>
        <w:t xml:space="preserve"> ال</w:t>
      </w:r>
      <w:r>
        <w:rPr>
          <w:rFonts w:ascii="Simplified Arabic" w:hAnsi="Simplified Arabic" w:hint="cs"/>
          <w:sz w:val="24"/>
          <w:rtl/>
        </w:rPr>
        <w:t>ذ</w:t>
      </w:r>
      <w:r w:rsidRPr="0021495A">
        <w:rPr>
          <w:rFonts w:ascii="Simplified Arabic" w:hAnsi="Simplified Arabic"/>
          <w:sz w:val="24"/>
          <w:rtl/>
        </w:rPr>
        <w:t xml:space="preserve">ي </w:t>
      </w:r>
      <w:r>
        <w:rPr>
          <w:rFonts w:ascii="Simplified Arabic" w:hAnsi="Simplified Arabic" w:hint="cs"/>
          <w:sz w:val="24"/>
          <w:rtl/>
        </w:rPr>
        <w:t>ي</w:t>
      </w:r>
      <w:r w:rsidRPr="0021495A">
        <w:rPr>
          <w:rFonts w:ascii="Simplified Arabic" w:hAnsi="Simplified Arabic"/>
          <w:sz w:val="24"/>
          <w:rtl/>
        </w:rPr>
        <w:t>جمع بين رؤساء أمانات ثماني اتفاقيات متعلقة بالتنوع البيولوجي</w:t>
      </w:r>
      <w:r>
        <w:rPr>
          <w:rFonts w:ascii="Simplified Arabic" w:hAnsi="Simplified Arabic" w:hint="cs"/>
          <w:sz w:val="24"/>
          <w:rtl/>
        </w:rPr>
        <w:t>،</w:t>
      </w:r>
      <w:r w:rsidRPr="0021495A">
        <w:rPr>
          <w:rFonts w:ascii="Simplified Arabic" w:hAnsi="Simplified Arabic"/>
          <w:sz w:val="24"/>
          <w:rtl/>
        </w:rPr>
        <w:t xml:space="preserve"> وتوقيع مذكرات التعاون وخطط العمل المشتركة المتفق عليها.</w:t>
      </w:r>
    </w:p>
    <w:p w14:paraId="6DF8A157" w14:textId="77777777" w:rsidR="00155A85" w:rsidRPr="00FD7E3D" w:rsidRDefault="00155A85" w:rsidP="00D70C97">
      <w:pPr>
        <w:rPr>
          <w:b/>
          <w:bCs/>
          <w:color w:val="000000" w:themeColor="text1"/>
          <w:kern w:val="22"/>
          <w:sz w:val="24"/>
          <w:u w:val="single"/>
          <w:rtl/>
          <w:lang w:eastAsia="en-GB"/>
        </w:rPr>
      </w:pPr>
      <w:r w:rsidRPr="00FD7E3D">
        <w:rPr>
          <w:rFonts w:ascii="Simplified Arabic" w:hAnsi="Simplified Arabic"/>
          <w:b/>
          <w:bCs/>
          <w:color w:val="000000" w:themeColor="text1"/>
          <w:kern w:val="22"/>
          <w:sz w:val="24"/>
          <w:u w:val="single"/>
          <w:rtl/>
          <w:lang w:eastAsia="en-GB"/>
        </w:rPr>
        <w:t>شبكة</w:t>
      </w:r>
      <w:r w:rsidRPr="00FD7E3D">
        <w:rPr>
          <w:rFonts w:hint="cs"/>
          <w:b/>
          <w:bCs/>
          <w:color w:val="000000" w:themeColor="text1"/>
          <w:kern w:val="22"/>
          <w:sz w:val="24"/>
          <w:u w:val="single"/>
          <w:rtl/>
          <w:lang w:eastAsia="en-GB"/>
        </w:rPr>
        <w:t xml:space="preserve"> </w:t>
      </w:r>
      <w:r w:rsidRPr="00FD7E3D">
        <w:rPr>
          <w:b/>
          <w:bCs/>
          <w:color w:val="000000" w:themeColor="text1"/>
          <w:kern w:val="22"/>
          <w:sz w:val="24"/>
          <w:u w:val="single"/>
          <w:lang w:eastAsia="en-GB"/>
        </w:rPr>
        <w:t>Regions4</w:t>
      </w:r>
      <w:r w:rsidRPr="00FD7E3D">
        <w:rPr>
          <w:rFonts w:ascii="Simplified Arabic" w:hAnsi="Simplified Arabic"/>
          <w:b/>
          <w:bCs/>
          <w:color w:val="000000" w:themeColor="text1"/>
          <w:kern w:val="22"/>
          <w:sz w:val="24"/>
          <w:u w:val="single"/>
          <w:rtl/>
          <w:lang w:eastAsia="en-GB"/>
        </w:rPr>
        <w:t>:</w:t>
      </w:r>
    </w:p>
    <w:p w14:paraId="76526D8E" w14:textId="77777777" w:rsidR="00155A85" w:rsidRPr="00840B3C" w:rsidRDefault="00155A85" w:rsidP="00D70C97">
      <w:pPr>
        <w:textAlignment w:val="baseline"/>
        <w:rPr>
          <w:color w:val="000000"/>
          <w:kern w:val="22"/>
          <w:rtl/>
          <w:lang w:eastAsia="en-GB"/>
        </w:rPr>
      </w:pPr>
      <w:r>
        <w:rPr>
          <w:rFonts w:ascii="Simplified Arabic" w:hAnsi="Simplified Arabic" w:hint="cs"/>
          <w:rtl/>
        </w:rPr>
        <w:t>14-</w:t>
      </w:r>
      <w:r>
        <w:rPr>
          <w:rFonts w:ascii="Simplified Arabic" w:hAnsi="Simplified Arabic" w:hint="cs"/>
          <w:rtl/>
        </w:rPr>
        <w:tab/>
      </w:r>
      <w:r w:rsidRPr="00382B1F">
        <w:rPr>
          <w:rFonts w:ascii="Simplified Arabic" w:hAnsi="Simplified Arabic"/>
          <w:rtl/>
        </w:rPr>
        <w:t xml:space="preserve">يتطلب تنفيذ الإطار العالمي للتنوع البيولوجي </w:t>
      </w:r>
      <w:r>
        <w:rPr>
          <w:rFonts w:ascii="Simplified Arabic" w:hAnsi="Simplified Arabic" w:hint="cs"/>
          <w:sz w:val="24"/>
          <w:rtl/>
        </w:rPr>
        <w:t>نُهج</w:t>
      </w:r>
      <w:r w:rsidRPr="00382B1F">
        <w:rPr>
          <w:rFonts w:ascii="Simplified Arabic" w:hAnsi="Simplified Arabic"/>
          <w:rtl/>
        </w:rPr>
        <w:t xml:space="preserve"> حوكمة</w:t>
      </w:r>
      <w:r>
        <w:rPr>
          <w:rFonts w:ascii="Simplified Arabic" w:hAnsi="Simplified Arabic" w:hint="cs"/>
          <w:rtl/>
        </w:rPr>
        <w:t xml:space="preserve"> </w:t>
      </w:r>
      <w:r w:rsidRPr="000C2CBF">
        <w:rPr>
          <w:rFonts w:ascii="Simplified Arabic" w:hAnsi="Simplified Arabic"/>
          <w:sz w:val="24"/>
          <w:rtl/>
        </w:rPr>
        <w:t xml:space="preserve">متكاملة </w:t>
      </w:r>
      <w:r w:rsidRPr="00382B1F">
        <w:rPr>
          <w:rFonts w:ascii="Simplified Arabic" w:hAnsi="Simplified Arabic"/>
          <w:rtl/>
        </w:rPr>
        <w:t>وللحكومة برمتها</w:t>
      </w:r>
      <w:r>
        <w:rPr>
          <w:rFonts w:ascii="Simplified Arabic" w:hAnsi="Simplified Arabic" w:hint="cs"/>
          <w:rtl/>
        </w:rPr>
        <w:t>،</w:t>
      </w:r>
      <w:r w:rsidRPr="000C2CBF">
        <w:rPr>
          <w:rFonts w:ascii="Simplified Arabic" w:hAnsi="Simplified Arabic"/>
          <w:sz w:val="24"/>
          <w:rtl/>
        </w:rPr>
        <w:t xml:space="preserve"> </w:t>
      </w:r>
      <w:r w:rsidRPr="00382B1F">
        <w:rPr>
          <w:rFonts w:ascii="Simplified Arabic" w:hAnsi="Simplified Arabic"/>
          <w:b/>
          <w:bCs/>
          <w:sz w:val="24"/>
          <w:rtl/>
        </w:rPr>
        <w:t xml:space="preserve">بما في ذلك على جميع مستويات الحكومة </w:t>
      </w:r>
      <w:r>
        <w:rPr>
          <w:rFonts w:ascii="Simplified Arabic" w:hAnsi="Simplified Arabic" w:hint="cs"/>
          <w:b/>
          <w:bCs/>
          <w:sz w:val="24"/>
          <w:rtl/>
        </w:rPr>
        <w:t>(</w:t>
      </w:r>
      <w:r w:rsidRPr="00382B1F">
        <w:rPr>
          <w:rFonts w:ascii="Simplified Arabic" w:hAnsi="Simplified Arabic"/>
          <w:b/>
          <w:bCs/>
          <w:sz w:val="24"/>
          <w:rtl/>
        </w:rPr>
        <w:t>على النحو المبين في إعلان إدنبرة</w:t>
      </w:r>
      <w:r>
        <w:rPr>
          <w:rFonts w:ascii="Simplified Arabic" w:hAnsi="Simplified Arabic" w:hint="cs"/>
          <w:b/>
          <w:bCs/>
          <w:sz w:val="24"/>
          <w:rtl/>
        </w:rPr>
        <w:t>)،</w:t>
      </w:r>
      <w:r w:rsidRPr="000C2CBF">
        <w:rPr>
          <w:rFonts w:ascii="Simplified Arabic" w:hAnsi="Simplified Arabic"/>
          <w:sz w:val="24"/>
          <w:rtl/>
        </w:rPr>
        <w:t xml:space="preserve"> لضمان اتساق </w:t>
      </w:r>
      <w:r>
        <w:rPr>
          <w:rFonts w:ascii="Simplified Arabic" w:hAnsi="Simplified Arabic" w:hint="cs"/>
          <w:b/>
          <w:bCs/>
          <w:sz w:val="24"/>
          <w:rtl/>
        </w:rPr>
        <w:t>ا</w:t>
      </w:r>
      <w:r w:rsidRPr="000C2CBF">
        <w:rPr>
          <w:rFonts w:ascii="Simplified Arabic" w:hAnsi="Simplified Arabic"/>
          <w:sz w:val="24"/>
          <w:rtl/>
        </w:rPr>
        <w:t>لسياسات وفعاليتها</w:t>
      </w:r>
      <w:r>
        <w:rPr>
          <w:rFonts w:ascii="Simplified Arabic" w:hAnsi="Simplified Arabic"/>
          <w:sz w:val="24"/>
          <w:rtl/>
        </w:rPr>
        <w:t>،</w:t>
      </w:r>
      <w:r w:rsidRPr="000C2CBF">
        <w:rPr>
          <w:rFonts w:ascii="Simplified Arabic" w:hAnsi="Simplified Arabic"/>
          <w:sz w:val="24"/>
          <w:rtl/>
        </w:rPr>
        <w:t xml:space="preserve"> والإرادة السياسية</w:t>
      </w:r>
      <w:r>
        <w:rPr>
          <w:rFonts w:ascii="Simplified Arabic" w:hAnsi="Simplified Arabic" w:hint="cs"/>
          <w:sz w:val="24"/>
          <w:rtl/>
        </w:rPr>
        <w:t>،</w:t>
      </w:r>
      <w:r w:rsidRPr="000C2CBF">
        <w:rPr>
          <w:rFonts w:ascii="Simplified Arabic" w:hAnsi="Simplified Arabic"/>
          <w:sz w:val="24"/>
          <w:rtl/>
        </w:rPr>
        <w:t xml:space="preserve"> والاعتراف </w:t>
      </w:r>
      <w:r w:rsidRPr="00382B1F">
        <w:rPr>
          <w:rFonts w:ascii="Simplified Arabic" w:hAnsi="Simplified Arabic"/>
          <w:rtl/>
        </w:rPr>
        <w:t>على أعلى</w:t>
      </w:r>
      <w:r>
        <w:rPr>
          <w:rFonts w:ascii="Simplified Arabic" w:hAnsi="Simplified Arabic" w:hint="cs"/>
          <w:rtl/>
        </w:rPr>
        <w:t xml:space="preserve"> </w:t>
      </w:r>
      <w:r w:rsidRPr="00382B1F">
        <w:rPr>
          <w:rFonts w:ascii="Simplified Arabic" w:hAnsi="Simplified Arabic"/>
          <w:rtl/>
        </w:rPr>
        <w:t>مستويات الحكومة</w:t>
      </w:r>
      <w:r w:rsidRPr="000C2CBF">
        <w:rPr>
          <w:rFonts w:ascii="Simplified Arabic" w:hAnsi="Simplified Arabic"/>
          <w:sz w:val="24"/>
          <w:rtl/>
        </w:rPr>
        <w:t>.</w:t>
      </w:r>
    </w:p>
    <w:p w14:paraId="5341D09A" w14:textId="77777777" w:rsidR="00155A85" w:rsidRDefault="00155A85" w:rsidP="00D70C97">
      <w:pPr>
        <w:spacing w:before="120"/>
        <w:textAlignment w:val="baseline"/>
        <w:rPr>
          <w:color w:val="000000" w:themeColor="text1"/>
          <w:kern w:val="22"/>
          <w:rtl/>
          <w:lang w:eastAsia="en-GB"/>
        </w:rPr>
      </w:pPr>
      <w:r w:rsidRPr="00834B30">
        <w:rPr>
          <w:rFonts w:ascii="Simplified Arabic" w:hAnsi="Simplified Arabic"/>
          <w:sz w:val="24"/>
          <w:rtl/>
        </w:rPr>
        <w:t>15-</w:t>
      </w:r>
      <w:r w:rsidRPr="00834B30">
        <w:rPr>
          <w:rFonts w:ascii="Simplified Arabic" w:hAnsi="Simplified Arabic"/>
          <w:sz w:val="24"/>
          <w:rtl/>
        </w:rPr>
        <w:tab/>
      </w:r>
      <w:r>
        <w:rPr>
          <w:rFonts w:ascii="Simplified Arabic" w:hAnsi="Simplified Arabic" w:hint="cs"/>
          <w:sz w:val="24"/>
          <w:rtl/>
        </w:rPr>
        <w:t>و</w:t>
      </w:r>
      <w:r w:rsidRPr="00834B30">
        <w:rPr>
          <w:rFonts w:ascii="Simplified Arabic" w:hAnsi="Simplified Arabic"/>
          <w:sz w:val="24"/>
          <w:rtl/>
        </w:rPr>
        <w:t xml:space="preserve">سيتطلب </w:t>
      </w:r>
      <w:r w:rsidRPr="00834B30">
        <w:rPr>
          <w:rFonts w:ascii="Simplified Arabic" w:hAnsi="Simplified Arabic"/>
          <w:rtl/>
        </w:rPr>
        <w:t>ذلك</w:t>
      </w:r>
      <w:r w:rsidRPr="00834B30">
        <w:rPr>
          <w:rFonts w:ascii="Simplified Arabic" w:hAnsi="Simplified Arabic"/>
          <w:sz w:val="24"/>
          <w:rtl/>
        </w:rPr>
        <w:t xml:space="preserve"> نهجا تشاركيا وشاملا للمجتمع بأسره </w:t>
      </w:r>
      <w:r w:rsidRPr="00834B30">
        <w:rPr>
          <w:rFonts w:ascii="Simplified Arabic" w:hAnsi="Simplified Arabic"/>
          <w:rtl/>
        </w:rPr>
        <w:t>يشرك الجهات الفاعلة خارج الحكومات</w:t>
      </w:r>
      <w:r>
        <w:rPr>
          <w:rFonts w:ascii="Simplified Arabic" w:hAnsi="Simplified Arabic" w:hint="cs"/>
          <w:sz w:val="24"/>
          <w:rtl/>
        </w:rPr>
        <w:t xml:space="preserve"> </w:t>
      </w:r>
      <w:r w:rsidRPr="00FA10EE">
        <w:rPr>
          <w:rFonts w:ascii="Simplified Arabic" w:hAnsi="Simplified Arabic" w:hint="cs"/>
          <w:strike/>
          <w:sz w:val="24"/>
          <w:rtl/>
        </w:rPr>
        <w:t>الوطنية</w:t>
      </w:r>
      <w:r w:rsidRPr="00834B30">
        <w:rPr>
          <w:rFonts w:ascii="Simplified Arabic" w:hAnsi="Simplified Arabic"/>
          <w:sz w:val="24"/>
          <w:rtl/>
        </w:rPr>
        <w:t>، بما في ذلك</w:t>
      </w:r>
      <w:r>
        <w:rPr>
          <w:rFonts w:ascii="Simplified Arabic" w:hAnsi="Simplified Arabic" w:hint="cs"/>
          <w:sz w:val="24"/>
          <w:rtl/>
        </w:rPr>
        <w:t xml:space="preserve"> </w:t>
      </w:r>
      <w:r w:rsidRPr="00FA10EE">
        <w:rPr>
          <w:rFonts w:ascii="Simplified Arabic" w:hAnsi="Simplified Arabic"/>
          <w:strike/>
          <w:sz w:val="24"/>
          <w:rtl/>
        </w:rPr>
        <w:t>الحكومات دون الوطنية، والمدن، والسلطات المحلية الأخرى</w:t>
      </w:r>
      <w:r w:rsidRPr="00FA10EE">
        <w:rPr>
          <w:rFonts w:ascii="Simplified Arabic" w:hAnsi="Simplified Arabic" w:hint="cs"/>
          <w:strike/>
          <w:sz w:val="24"/>
          <w:rtl/>
        </w:rPr>
        <w:t xml:space="preserve"> </w:t>
      </w:r>
      <w:r w:rsidRPr="00FA10EE">
        <w:rPr>
          <w:rFonts w:ascii="Simplified Arabic" w:hAnsi="Simplified Arabic"/>
          <w:strike/>
          <w:sz w:val="24"/>
          <w:rtl/>
        </w:rPr>
        <w:t>(بما في ذلك من خلال إعلان إدنبرة)، و</w:t>
      </w:r>
      <w:r w:rsidRPr="00834B30">
        <w:rPr>
          <w:rFonts w:ascii="Simplified Arabic" w:hAnsi="Simplified Arabic"/>
          <w:sz w:val="24"/>
          <w:rtl/>
        </w:rPr>
        <w:t xml:space="preserve">المنظمات الحكومية الدولية، والمنظمات غير الحكومية، والشعوب الأصلية والمجتمعات المحلية، والجماعات النسائية، وجماعات الشباب، </w:t>
      </w:r>
      <w:r w:rsidRPr="00834B30">
        <w:rPr>
          <w:rFonts w:ascii="Simplified Arabic" w:hAnsi="Simplified Arabic"/>
          <w:rtl/>
        </w:rPr>
        <w:t>والأوساط التجارية والمالية،</w:t>
      </w:r>
      <w:r w:rsidRPr="00834B30">
        <w:rPr>
          <w:rFonts w:ascii="Simplified Arabic" w:hAnsi="Simplified Arabic"/>
          <w:sz w:val="24"/>
          <w:rtl/>
        </w:rPr>
        <w:t xml:space="preserve"> </w:t>
      </w:r>
      <w:r w:rsidRPr="00834B30">
        <w:rPr>
          <w:rFonts w:ascii="Simplified Arabic" w:hAnsi="Simplified Arabic"/>
          <w:rtl/>
        </w:rPr>
        <w:t xml:space="preserve">والأوساط </w:t>
      </w:r>
      <w:r w:rsidRPr="00834B30">
        <w:rPr>
          <w:rFonts w:ascii="Simplified Arabic" w:hAnsi="Simplified Arabic"/>
          <w:sz w:val="24"/>
          <w:rtl/>
        </w:rPr>
        <w:t xml:space="preserve">العلمية، والأوساط الأكاديمية، والمنظمات الدينية، </w:t>
      </w:r>
      <w:r w:rsidRPr="00834B30">
        <w:rPr>
          <w:rFonts w:ascii="Simplified Arabic" w:hAnsi="Simplified Arabic"/>
          <w:rtl/>
        </w:rPr>
        <w:t>وممثل</w:t>
      </w:r>
      <w:r>
        <w:rPr>
          <w:rFonts w:ascii="Simplified Arabic" w:hAnsi="Simplified Arabic" w:hint="cs"/>
          <w:rtl/>
        </w:rPr>
        <w:t>و</w:t>
      </w:r>
      <w:r w:rsidRPr="00834B30">
        <w:rPr>
          <w:rFonts w:ascii="Simplified Arabic" w:hAnsi="Simplified Arabic"/>
          <w:rtl/>
        </w:rPr>
        <w:t xml:space="preserve"> القطاعات المتعلقة بالتنوع البيولوجي أو المعتمدة عليه،</w:t>
      </w:r>
      <w:r w:rsidRPr="00834B30">
        <w:rPr>
          <w:rFonts w:ascii="Simplified Arabic" w:hAnsi="Simplified Arabic"/>
          <w:sz w:val="24"/>
          <w:rtl/>
        </w:rPr>
        <w:t xml:space="preserve"> والمواطنون </w:t>
      </w:r>
      <w:r w:rsidRPr="00834B30">
        <w:rPr>
          <w:rFonts w:ascii="Simplified Arabic" w:hAnsi="Simplified Arabic"/>
          <w:rtl/>
        </w:rPr>
        <w:t>بصفة عامة</w:t>
      </w:r>
      <w:r w:rsidRPr="00834B30">
        <w:rPr>
          <w:rFonts w:ascii="Simplified Arabic" w:hAnsi="Simplified Arabic"/>
          <w:sz w:val="24"/>
          <w:rtl/>
        </w:rPr>
        <w:t>، وأصحاب المصلحة الآخرون.</w:t>
      </w:r>
    </w:p>
    <w:p w14:paraId="1EEC9311" w14:textId="77777777" w:rsidR="00155A85" w:rsidRPr="00FB4020" w:rsidRDefault="00155A85" w:rsidP="00D70C97">
      <w:pPr>
        <w:keepNext/>
        <w:rPr>
          <w:b/>
          <w:bCs/>
          <w:spacing w:val="-3"/>
          <w:kern w:val="22"/>
          <w:u w:val="single"/>
          <w:rtl/>
        </w:rPr>
      </w:pPr>
      <w:r w:rsidRPr="00FB4020">
        <w:rPr>
          <w:rFonts w:ascii="Simplified Arabic" w:hAnsi="Simplified Arabic" w:hint="cs"/>
          <w:b/>
          <w:bCs/>
          <w:sz w:val="24"/>
          <w:u w:val="single"/>
          <w:rtl/>
        </w:rPr>
        <w:t xml:space="preserve">الجمعية </w:t>
      </w:r>
      <w:r w:rsidRPr="00FB4020">
        <w:rPr>
          <w:rFonts w:ascii="Simplified Arabic" w:hAnsi="Simplified Arabic"/>
          <w:b/>
          <w:bCs/>
          <w:sz w:val="24"/>
          <w:u w:val="single"/>
          <w:rtl/>
        </w:rPr>
        <w:t xml:space="preserve">العالمية </w:t>
      </w:r>
      <w:r w:rsidRPr="00FB4020">
        <w:rPr>
          <w:rFonts w:ascii="Simplified Arabic" w:hAnsi="Simplified Arabic" w:hint="cs"/>
          <w:b/>
          <w:bCs/>
          <w:sz w:val="24"/>
          <w:u w:val="single"/>
          <w:rtl/>
        </w:rPr>
        <w:t>ل</w:t>
      </w:r>
      <w:r w:rsidRPr="00FB4020">
        <w:rPr>
          <w:rFonts w:ascii="Simplified Arabic" w:hAnsi="Simplified Arabic"/>
          <w:b/>
          <w:bCs/>
          <w:sz w:val="24"/>
          <w:u w:val="single"/>
          <w:rtl/>
        </w:rPr>
        <w:t>حماية الحيوان</w:t>
      </w:r>
      <w:r w:rsidRPr="00FB4020">
        <w:rPr>
          <w:rFonts w:ascii="Simplified Arabic" w:hAnsi="Simplified Arabic" w:hint="cs"/>
          <w:b/>
          <w:bCs/>
          <w:sz w:val="24"/>
          <w:u w:val="single"/>
          <w:rtl/>
        </w:rPr>
        <w:t>:</w:t>
      </w:r>
      <w:r w:rsidRPr="00FB4020">
        <w:rPr>
          <w:rFonts w:ascii="Simplified Arabic" w:hAnsi="Simplified Arabic"/>
          <w:b/>
          <w:bCs/>
          <w:sz w:val="24"/>
          <w:u w:val="single"/>
          <w:rtl/>
        </w:rPr>
        <w:t xml:space="preserve"> </w:t>
      </w:r>
    </w:p>
    <w:p w14:paraId="74D2B4F6" w14:textId="77777777" w:rsidR="00155A85" w:rsidRDefault="00155A85" w:rsidP="00D70C97">
      <w:pPr>
        <w:rPr>
          <w:spacing w:val="-3"/>
          <w:kern w:val="22"/>
          <w:rtl/>
        </w:rPr>
      </w:pPr>
      <w:r w:rsidRPr="00834B30">
        <w:rPr>
          <w:rFonts w:ascii="Simplified Arabic" w:hAnsi="Simplified Arabic"/>
          <w:sz w:val="24"/>
          <w:rtl/>
        </w:rPr>
        <w:t>15-</w:t>
      </w:r>
      <w:r w:rsidRPr="00834B30">
        <w:rPr>
          <w:rFonts w:ascii="Simplified Arabic" w:hAnsi="Simplified Arabic"/>
          <w:sz w:val="24"/>
          <w:rtl/>
        </w:rPr>
        <w:tab/>
        <w:t xml:space="preserve">سيتطلب </w:t>
      </w:r>
      <w:r w:rsidRPr="00834B30">
        <w:rPr>
          <w:rFonts w:ascii="Simplified Arabic" w:hAnsi="Simplified Arabic"/>
          <w:rtl/>
        </w:rPr>
        <w:t>ذلك</w:t>
      </w:r>
      <w:r w:rsidRPr="00834B30">
        <w:rPr>
          <w:rFonts w:ascii="Simplified Arabic" w:hAnsi="Simplified Arabic"/>
          <w:sz w:val="24"/>
          <w:rtl/>
        </w:rPr>
        <w:t xml:space="preserve"> نهجا تشاركيا وشاملا للمجتمع بأسره </w:t>
      </w:r>
      <w:r w:rsidRPr="00834B30">
        <w:rPr>
          <w:rFonts w:ascii="Simplified Arabic" w:hAnsi="Simplified Arabic"/>
          <w:rtl/>
        </w:rPr>
        <w:t>يشرك الجهات الفاعلة خارج الحكومات</w:t>
      </w:r>
      <w:r w:rsidRPr="00834B30">
        <w:rPr>
          <w:rFonts w:ascii="Simplified Arabic" w:hAnsi="Simplified Arabic"/>
          <w:sz w:val="24"/>
          <w:rtl/>
        </w:rPr>
        <w:t xml:space="preserve"> الوطنية، بما في ذلك الحكومات دون الوطنية، والمدن، والسلطات المحلية الأخرى</w:t>
      </w:r>
      <w:r>
        <w:rPr>
          <w:rFonts w:ascii="Simplified Arabic" w:hAnsi="Simplified Arabic" w:hint="cs"/>
          <w:sz w:val="24"/>
          <w:rtl/>
        </w:rPr>
        <w:t xml:space="preserve"> </w:t>
      </w:r>
      <w:r w:rsidRPr="005D37C0">
        <w:rPr>
          <w:rFonts w:ascii="Simplified Arabic" w:hAnsi="Simplified Arabic"/>
          <w:sz w:val="24"/>
          <w:rtl/>
        </w:rPr>
        <w:t>(بما في ذلك من خلال إعلان إدنبرة)</w:t>
      </w:r>
      <w:r w:rsidRPr="00834B30">
        <w:rPr>
          <w:rFonts w:ascii="Simplified Arabic" w:hAnsi="Simplified Arabic"/>
          <w:sz w:val="24"/>
          <w:rtl/>
        </w:rPr>
        <w:t xml:space="preserve">، والمنظمات الحكومية الدولية، والمنظمات غير الحكومية، والشعوب الأصلية والمجتمعات المحلية، والجماعات النسائية، وجماعات الشباب، </w:t>
      </w:r>
      <w:r w:rsidRPr="00834B30">
        <w:rPr>
          <w:rFonts w:ascii="Simplified Arabic" w:hAnsi="Simplified Arabic"/>
          <w:rtl/>
        </w:rPr>
        <w:t>والأوساط التجارية والمالية،</w:t>
      </w:r>
      <w:r w:rsidRPr="00834B30">
        <w:rPr>
          <w:rFonts w:ascii="Simplified Arabic" w:hAnsi="Simplified Arabic"/>
          <w:sz w:val="24"/>
          <w:rtl/>
        </w:rPr>
        <w:t xml:space="preserve"> </w:t>
      </w:r>
      <w:r w:rsidRPr="00834B30">
        <w:rPr>
          <w:rFonts w:ascii="Simplified Arabic" w:hAnsi="Simplified Arabic"/>
          <w:rtl/>
        </w:rPr>
        <w:t xml:space="preserve">والأوساط </w:t>
      </w:r>
      <w:r w:rsidRPr="00834B30">
        <w:rPr>
          <w:rFonts w:ascii="Simplified Arabic" w:hAnsi="Simplified Arabic"/>
          <w:sz w:val="24"/>
          <w:rtl/>
        </w:rPr>
        <w:t xml:space="preserve">العلمية، </w:t>
      </w:r>
      <w:r w:rsidRPr="00FB4020">
        <w:rPr>
          <w:rFonts w:ascii="Simplified Arabic" w:hAnsi="Simplified Arabic"/>
          <w:b/>
          <w:bCs/>
          <w:sz w:val="24"/>
          <w:rtl/>
        </w:rPr>
        <w:t>وخبراء</w:t>
      </w:r>
      <w:r w:rsidRPr="00FB4020">
        <w:rPr>
          <w:rFonts w:ascii="Simplified Arabic" w:hAnsi="Simplified Arabic" w:hint="cs"/>
          <w:b/>
          <w:bCs/>
          <w:sz w:val="24"/>
          <w:rtl/>
        </w:rPr>
        <w:t xml:space="preserve"> </w:t>
      </w:r>
      <w:r w:rsidRPr="00FB4020">
        <w:rPr>
          <w:rFonts w:ascii="Simplified Arabic" w:hAnsi="Simplified Arabic"/>
          <w:b/>
          <w:bCs/>
          <w:sz w:val="24"/>
          <w:rtl/>
        </w:rPr>
        <w:t xml:space="preserve">البيطرة </w:t>
      </w:r>
      <w:r w:rsidRPr="00FB4020">
        <w:rPr>
          <w:rFonts w:ascii="Simplified Arabic" w:hAnsi="Simplified Arabic" w:hint="cs"/>
          <w:b/>
          <w:bCs/>
          <w:sz w:val="24"/>
          <w:rtl/>
        </w:rPr>
        <w:t>و</w:t>
      </w:r>
      <w:r w:rsidRPr="00FB4020">
        <w:rPr>
          <w:rFonts w:ascii="Simplified Arabic" w:hAnsi="Simplified Arabic"/>
          <w:b/>
          <w:bCs/>
          <w:sz w:val="24"/>
          <w:rtl/>
        </w:rPr>
        <w:t>الرفق بالحيوان،</w:t>
      </w:r>
      <w:r>
        <w:rPr>
          <w:rFonts w:ascii="Simplified Arabic" w:hAnsi="Simplified Arabic" w:hint="cs"/>
          <w:sz w:val="24"/>
          <w:rtl/>
        </w:rPr>
        <w:t xml:space="preserve"> </w:t>
      </w:r>
      <w:r w:rsidRPr="00834B30">
        <w:rPr>
          <w:rFonts w:ascii="Simplified Arabic" w:hAnsi="Simplified Arabic"/>
          <w:sz w:val="24"/>
          <w:rtl/>
        </w:rPr>
        <w:t xml:space="preserve">والأوساط الأكاديمية، والمنظمات الدينية، </w:t>
      </w:r>
      <w:r w:rsidRPr="00834B30">
        <w:rPr>
          <w:rFonts w:ascii="Simplified Arabic" w:hAnsi="Simplified Arabic"/>
          <w:rtl/>
        </w:rPr>
        <w:t>وممثل</w:t>
      </w:r>
      <w:r>
        <w:rPr>
          <w:rFonts w:ascii="Simplified Arabic" w:hAnsi="Simplified Arabic" w:hint="cs"/>
          <w:rtl/>
        </w:rPr>
        <w:t>و</w:t>
      </w:r>
      <w:r w:rsidRPr="00834B30">
        <w:rPr>
          <w:rFonts w:ascii="Simplified Arabic" w:hAnsi="Simplified Arabic"/>
          <w:rtl/>
        </w:rPr>
        <w:t xml:space="preserve"> القطاعات المتعلقة بالتنوع البيولوجي أو المعتمدة عليه،</w:t>
      </w:r>
      <w:r w:rsidRPr="00834B30">
        <w:rPr>
          <w:rFonts w:ascii="Simplified Arabic" w:hAnsi="Simplified Arabic"/>
          <w:sz w:val="24"/>
          <w:rtl/>
        </w:rPr>
        <w:t xml:space="preserve"> والمواطنون </w:t>
      </w:r>
      <w:r w:rsidRPr="00834B30">
        <w:rPr>
          <w:rFonts w:ascii="Simplified Arabic" w:hAnsi="Simplified Arabic"/>
          <w:rtl/>
        </w:rPr>
        <w:t>بصفة عامة</w:t>
      </w:r>
      <w:r w:rsidRPr="00834B30">
        <w:rPr>
          <w:rFonts w:ascii="Simplified Arabic" w:hAnsi="Simplified Arabic"/>
          <w:sz w:val="24"/>
          <w:rtl/>
        </w:rPr>
        <w:t>، وأصحاب المصلحة الآخرون.</w:t>
      </w:r>
    </w:p>
    <w:p w14:paraId="52752DA3" w14:textId="77777777" w:rsidR="00155A85" w:rsidRPr="001F398D" w:rsidRDefault="00155A85" w:rsidP="00D70C97">
      <w:pPr>
        <w:keepNext/>
        <w:rPr>
          <w:b/>
          <w:bCs/>
          <w:spacing w:val="-3"/>
          <w:kern w:val="22"/>
          <w:u w:val="single"/>
          <w:rtl/>
        </w:rPr>
      </w:pPr>
      <w:r w:rsidRPr="001F398D">
        <w:rPr>
          <w:rFonts w:ascii="Simplified Arabic" w:hAnsi="Simplified Arabic"/>
          <w:b/>
          <w:bCs/>
          <w:sz w:val="24"/>
          <w:u w:val="single"/>
          <w:rtl/>
        </w:rPr>
        <w:t>مجلس الأعمال العالمي للتنمية المستدامة نيابة عن</w:t>
      </w:r>
      <w:r w:rsidRPr="001F398D">
        <w:rPr>
          <w:rFonts w:ascii="Simplified Arabic" w:hAnsi="Simplified Arabic" w:hint="cs"/>
          <w:b/>
          <w:bCs/>
          <w:sz w:val="24"/>
          <w:u w:val="single"/>
          <w:rtl/>
        </w:rPr>
        <w:t xml:space="preserve"> مبادرة</w:t>
      </w:r>
      <w:r w:rsidRPr="001F398D">
        <w:rPr>
          <w:rFonts w:ascii="Simplified Arabic" w:hAnsi="Simplified Arabic"/>
          <w:b/>
          <w:bCs/>
          <w:sz w:val="24"/>
          <w:u w:val="single"/>
          <w:rtl/>
        </w:rPr>
        <w:t xml:space="preserve"> الأعمال من أجل الطبيعة:</w:t>
      </w:r>
    </w:p>
    <w:p w14:paraId="7464B22F" w14:textId="77777777" w:rsidR="00155A85" w:rsidRDefault="00155A85" w:rsidP="00D70C97">
      <w:pPr>
        <w:rPr>
          <w:spacing w:val="-3"/>
          <w:kern w:val="22"/>
          <w:rtl/>
        </w:rPr>
      </w:pPr>
      <w:r w:rsidRPr="0021495A">
        <w:rPr>
          <w:rFonts w:ascii="Simplified Arabic" w:hAnsi="Simplified Arabic"/>
          <w:sz w:val="24"/>
          <w:rtl/>
        </w:rPr>
        <w:t>في الفقرة 15</w:t>
      </w:r>
      <w:r>
        <w:rPr>
          <w:rFonts w:ascii="Simplified Arabic" w:hAnsi="Simplified Arabic"/>
          <w:sz w:val="24"/>
          <w:rtl/>
        </w:rPr>
        <w:t>،</w:t>
      </w:r>
      <w:r w:rsidRPr="0021495A">
        <w:rPr>
          <w:rFonts w:ascii="Simplified Arabic" w:hAnsi="Simplified Arabic"/>
          <w:sz w:val="24"/>
          <w:rtl/>
        </w:rPr>
        <w:t xml:space="preserve"> </w:t>
      </w:r>
      <w:r>
        <w:rPr>
          <w:rFonts w:ascii="Simplified Arabic" w:hAnsi="Simplified Arabic" w:hint="cs"/>
          <w:sz w:val="24"/>
          <w:rtl/>
        </w:rPr>
        <w:t>أَدرِج</w:t>
      </w:r>
      <w:r>
        <w:rPr>
          <w:rFonts w:ascii="Simplified Arabic" w:hAnsi="Simplified Arabic"/>
          <w:sz w:val="24"/>
          <w:rtl/>
        </w:rPr>
        <w:t xml:space="preserve"> في نهاية الفقرة: ....</w:t>
      </w:r>
      <w:r>
        <w:rPr>
          <w:rFonts w:ascii="Simplified Arabic" w:hAnsi="Simplified Arabic" w:hint="cs"/>
          <w:sz w:val="24"/>
          <w:rtl/>
        </w:rPr>
        <w:t xml:space="preserve"> </w:t>
      </w:r>
      <w:r w:rsidRPr="000C2CBF">
        <w:rPr>
          <w:rFonts w:ascii="Simplified Arabic" w:hAnsi="Simplified Arabic"/>
          <w:sz w:val="24"/>
          <w:rtl/>
        </w:rPr>
        <w:t>المواطن</w:t>
      </w:r>
      <w:r>
        <w:rPr>
          <w:rFonts w:ascii="Simplified Arabic" w:hAnsi="Simplified Arabic" w:hint="cs"/>
          <w:sz w:val="24"/>
          <w:rtl/>
        </w:rPr>
        <w:t>و</w:t>
      </w:r>
      <w:r w:rsidRPr="000C2CBF">
        <w:rPr>
          <w:rFonts w:ascii="Simplified Arabic" w:hAnsi="Simplified Arabic"/>
          <w:sz w:val="24"/>
          <w:rtl/>
        </w:rPr>
        <w:t xml:space="preserve">ن </w:t>
      </w:r>
      <w:r w:rsidRPr="0008550D">
        <w:rPr>
          <w:rFonts w:ascii="Simplified Arabic" w:hAnsi="Simplified Arabic"/>
          <w:rtl/>
        </w:rPr>
        <w:t>بصفة عامة</w:t>
      </w:r>
      <w:r>
        <w:rPr>
          <w:rFonts w:ascii="Simplified Arabic" w:hAnsi="Simplified Arabic"/>
          <w:sz w:val="24"/>
          <w:rtl/>
        </w:rPr>
        <w:t>،</w:t>
      </w:r>
      <w:r w:rsidRPr="000C2CBF">
        <w:rPr>
          <w:rFonts w:ascii="Simplified Arabic" w:hAnsi="Simplified Arabic"/>
          <w:sz w:val="24"/>
          <w:rtl/>
        </w:rPr>
        <w:t xml:space="preserve"> وأصحاب المصلحة الآخر</w:t>
      </w:r>
      <w:r>
        <w:rPr>
          <w:rFonts w:ascii="Simplified Arabic" w:hAnsi="Simplified Arabic" w:hint="cs"/>
          <w:sz w:val="24"/>
          <w:rtl/>
        </w:rPr>
        <w:t>و</w:t>
      </w:r>
      <w:r w:rsidRPr="000C2CBF">
        <w:rPr>
          <w:rFonts w:ascii="Simplified Arabic" w:hAnsi="Simplified Arabic"/>
          <w:sz w:val="24"/>
          <w:rtl/>
        </w:rPr>
        <w:t>ن</w:t>
      </w:r>
      <w:r>
        <w:rPr>
          <w:rFonts w:ascii="Simplified Arabic" w:hAnsi="Simplified Arabic"/>
          <w:sz w:val="24"/>
          <w:rtl/>
        </w:rPr>
        <w:t>،</w:t>
      </w:r>
      <w:r w:rsidRPr="0021495A">
        <w:rPr>
          <w:rFonts w:ascii="Simplified Arabic" w:hAnsi="Simplified Arabic"/>
          <w:sz w:val="24"/>
          <w:rtl/>
        </w:rPr>
        <w:t xml:space="preserve"> </w:t>
      </w:r>
      <w:r w:rsidRPr="001F398D">
        <w:rPr>
          <w:rFonts w:ascii="Simplified Arabic" w:hAnsi="Simplified Arabic"/>
          <w:b/>
          <w:bCs/>
          <w:sz w:val="24"/>
          <w:rtl/>
        </w:rPr>
        <w:t xml:space="preserve">بما في ذلك من خلال </w:t>
      </w:r>
      <w:r>
        <w:rPr>
          <w:rFonts w:ascii="Simplified Arabic" w:hAnsi="Simplified Arabic" w:hint="cs"/>
          <w:b/>
          <w:bCs/>
          <w:sz w:val="24"/>
          <w:rtl/>
        </w:rPr>
        <w:t>إ</w:t>
      </w:r>
      <w:r w:rsidRPr="001F398D">
        <w:rPr>
          <w:rFonts w:ascii="Simplified Arabic" w:hAnsi="Simplified Arabic"/>
          <w:b/>
          <w:bCs/>
          <w:sz w:val="24"/>
          <w:rtl/>
        </w:rPr>
        <w:t>دم</w:t>
      </w:r>
      <w:r>
        <w:rPr>
          <w:rFonts w:ascii="Simplified Arabic" w:hAnsi="Simplified Arabic" w:hint="cs"/>
          <w:b/>
          <w:bCs/>
          <w:sz w:val="24"/>
          <w:rtl/>
        </w:rPr>
        <w:t>ا</w:t>
      </w:r>
      <w:r w:rsidRPr="001F398D">
        <w:rPr>
          <w:rFonts w:ascii="Simplified Arabic" w:hAnsi="Simplified Arabic"/>
          <w:b/>
          <w:bCs/>
          <w:sz w:val="24"/>
          <w:rtl/>
        </w:rPr>
        <w:t>ج خطط والتزامات الجهات الفاعلة غير الحكومية في الالتزامات الوطنية</w:t>
      </w:r>
      <w:r w:rsidRPr="001F398D">
        <w:rPr>
          <w:rFonts w:ascii="Simplified Arabic" w:hAnsi="Simplified Arabic" w:hint="cs"/>
          <w:b/>
          <w:bCs/>
          <w:sz w:val="24"/>
          <w:rtl/>
        </w:rPr>
        <w:t>.</w:t>
      </w:r>
    </w:p>
    <w:p w14:paraId="5614AB76" w14:textId="67108E82" w:rsidR="00155A85" w:rsidRPr="003B76ED" w:rsidRDefault="00155A85" w:rsidP="00D70C97">
      <w:pPr>
        <w:spacing w:before="120"/>
        <w:rPr>
          <w:b/>
          <w:bCs/>
          <w:spacing w:val="-3"/>
          <w:kern w:val="22"/>
          <w:rtl/>
        </w:rPr>
      </w:pPr>
      <w:r w:rsidRPr="003019E4">
        <w:rPr>
          <w:rFonts w:ascii="Simplified Arabic" w:hAnsi="Simplified Arabic" w:hint="cs"/>
          <w:sz w:val="24"/>
          <w:rtl/>
        </w:rPr>
        <w:t>وأَدرِج</w:t>
      </w:r>
      <w:r w:rsidRPr="003019E4">
        <w:rPr>
          <w:rFonts w:ascii="Simplified Arabic" w:hAnsi="Simplified Arabic"/>
          <w:sz w:val="24"/>
          <w:rtl/>
        </w:rPr>
        <w:t xml:space="preserve"> فقرت</w:t>
      </w:r>
      <w:r w:rsidRPr="003019E4">
        <w:rPr>
          <w:rFonts w:ascii="Simplified Arabic" w:hAnsi="Simplified Arabic" w:hint="cs"/>
          <w:sz w:val="24"/>
          <w:rtl/>
        </w:rPr>
        <w:t>ين</w:t>
      </w:r>
      <w:r w:rsidRPr="003019E4">
        <w:rPr>
          <w:rFonts w:ascii="Simplified Arabic" w:hAnsi="Simplified Arabic"/>
          <w:sz w:val="24"/>
          <w:rtl/>
        </w:rPr>
        <w:t xml:space="preserve"> إضافي</w:t>
      </w:r>
      <w:r w:rsidRPr="003019E4">
        <w:rPr>
          <w:rFonts w:ascii="Simplified Arabic" w:hAnsi="Simplified Arabic" w:hint="cs"/>
          <w:sz w:val="24"/>
          <w:rtl/>
        </w:rPr>
        <w:t>تين في</w:t>
      </w:r>
      <w:r w:rsidRPr="003019E4">
        <w:rPr>
          <w:rFonts w:ascii="Simplified Arabic" w:hAnsi="Simplified Arabic"/>
          <w:sz w:val="24"/>
          <w:rtl/>
        </w:rPr>
        <w:t xml:space="preserve"> </w:t>
      </w:r>
      <w:r w:rsidRPr="003019E4">
        <w:rPr>
          <w:rFonts w:ascii="Simplified Arabic" w:hAnsi="Simplified Arabic" w:hint="cs"/>
          <w:sz w:val="24"/>
          <w:rtl/>
        </w:rPr>
        <w:t>ا</w:t>
      </w:r>
      <w:r w:rsidRPr="003019E4">
        <w:rPr>
          <w:rFonts w:ascii="Simplified Arabic" w:hAnsi="Simplified Arabic"/>
          <w:sz w:val="24"/>
          <w:rtl/>
        </w:rPr>
        <w:t>لقسم الأول</w:t>
      </w:r>
      <w:r w:rsidRPr="003B76ED">
        <w:rPr>
          <w:rFonts w:ascii="Simplified Arabic" w:hAnsi="Simplified Arabic"/>
          <w:b/>
          <w:bCs/>
          <w:sz w:val="24"/>
          <w:rtl/>
        </w:rPr>
        <w:t>، "ي</w:t>
      </w:r>
      <w:r w:rsidRPr="003B76ED">
        <w:rPr>
          <w:rFonts w:ascii="Simplified Arabic" w:hAnsi="Simplified Arabic" w:hint="cs"/>
          <w:b/>
          <w:bCs/>
          <w:sz w:val="24"/>
          <w:rtl/>
        </w:rPr>
        <w:t>ن</w:t>
      </w:r>
      <w:r w:rsidRPr="003B76ED">
        <w:rPr>
          <w:rFonts w:ascii="Simplified Arabic" w:hAnsi="Simplified Arabic"/>
          <w:b/>
          <w:bCs/>
          <w:sz w:val="24"/>
          <w:rtl/>
        </w:rPr>
        <w:t>ب</w:t>
      </w:r>
      <w:r w:rsidRPr="003B76ED">
        <w:rPr>
          <w:rFonts w:ascii="Simplified Arabic" w:hAnsi="Simplified Arabic" w:hint="cs"/>
          <w:b/>
          <w:bCs/>
          <w:sz w:val="24"/>
          <w:rtl/>
        </w:rPr>
        <w:t>غي أن تدعم</w:t>
      </w:r>
      <w:r w:rsidRPr="003B76ED">
        <w:rPr>
          <w:rFonts w:ascii="Simplified Arabic" w:hAnsi="Simplified Arabic"/>
          <w:b/>
          <w:bCs/>
          <w:sz w:val="24"/>
          <w:rtl/>
        </w:rPr>
        <w:t xml:space="preserve"> الأطراف المؤسسات</w:t>
      </w:r>
      <w:r w:rsidRPr="003B76ED">
        <w:rPr>
          <w:rFonts w:ascii="Simplified Arabic" w:hAnsi="Simplified Arabic" w:hint="cs"/>
          <w:b/>
          <w:bCs/>
          <w:sz w:val="24"/>
          <w:rtl/>
        </w:rPr>
        <w:t xml:space="preserve"> </w:t>
      </w:r>
      <w:r w:rsidRPr="003B76ED">
        <w:rPr>
          <w:rFonts w:ascii="Simplified Arabic" w:hAnsi="Simplified Arabic"/>
          <w:b/>
          <w:bCs/>
          <w:sz w:val="24"/>
          <w:rtl/>
        </w:rPr>
        <w:t xml:space="preserve">التجارية </w:t>
      </w:r>
      <w:r w:rsidRPr="003B76ED">
        <w:rPr>
          <w:rFonts w:ascii="Simplified Arabic" w:hAnsi="Simplified Arabic" w:hint="cs"/>
          <w:b/>
          <w:bCs/>
          <w:sz w:val="24"/>
          <w:rtl/>
        </w:rPr>
        <w:t>و</w:t>
      </w:r>
      <w:r w:rsidRPr="003B76ED">
        <w:rPr>
          <w:rFonts w:ascii="Simplified Arabic" w:hAnsi="Simplified Arabic"/>
          <w:b/>
          <w:bCs/>
          <w:sz w:val="24"/>
          <w:rtl/>
        </w:rPr>
        <w:t>المالية</w:t>
      </w:r>
      <w:r w:rsidRPr="003B76ED">
        <w:rPr>
          <w:rFonts w:ascii="Simplified Arabic" w:hAnsi="Simplified Arabic" w:hint="cs"/>
          <w:b/>
          <w:bCs/>
          <w:sz w:val="24"/>
          <w:rtl/>
        </w:rPr>
        <w:t xml:space="preserve"> من أجل</w:t>
      </w:r>
      <w:r w:rsidRPr="003B76ED">
        <w:rPr>
          <w:rFonts w:ascii="Simplified Arabic" w:hAnsi="Simplified Arabic"/>
          <w:b/>
          <w:bCs/>
          <w:sz w:val="24"/>
          <w:rtl/>
        </w:rPr>
        <w:t xml:space="preserve"> </w:t>
      </w:r>
      <w:r w:rsidRPr="003B76ED">
        <w:rPr>
          <w:rFonts w:ascii="Simplified Arabic" w:hAnsi="Simplified Arabic" w:hint="cs"/>
          <w:b/>
          <w:bCs/>
          <w:sz w:val="24"/>
          <w:rtl/>
        </w:rPr>
        <w:t>ا</w:t>
      </w:r>
      <w:r w:rsidRPr="003B76ED">
        <w:rPr>
          <w:rFonts w:ascii="Simplified Arabic" w:hAnsi="Simplified Arabic"/>
          <w:b/>
          <w:bCs/>
          <w:sz w:val="24"/>
          <w:rtl/>
        </w:rPr>
        <w:t xml:space="preserve">لانتقال </w:t>
      </w:r>
      <w:r w:rsidRPr="003B76ED">
        <w:rPr>
          <w:rFonts w:ascii="Simplified Arabic" w:hAnsi="Simplified Arabic" w:hint="cs"/>
          <w:b/>
          <w:bCs/>
          <w:sz w:val="24"/>
          <w:rtl/>
        </w:rPr>
        <w:t>إلى</w:t>
      </w:r>
      <w:r w:rsidRPr="003B76ED">
        <w:rPr>
          <w:rFonts w:ascii="Simplified Arabic" w:hAnsi="Simplified Arabic"/>
          <w:b/>
          <w:bCs/>
          <w:sz w:val="24"/>
          <w:rtl/>
        </w:rPr>
        <w:t xml:space="preserve"> اقتصاد </w:t>
      </w:r>
      <w:r w:rsidRPr="003B76ED">
        <w:rPr>
          <w:rFonts w:ascii="Simplified Arabic" w:hAnsi="Simplified Arabic" w:hint="cs"/>
          <w:b/>
          <w:bCs/>
          <w:sz w:val="24"/>
          <w:rtl/>
        </w:rPr>
        <w:t xml:space="preserve">ينعكس </w:t>
      </w:r>
      <w:r w:rsidRPr="003B76ED">
        <w:rPr>
          <w:rFonts w:ascii="Simplified Arabic" w:hAnsi="Simplified Arabic"/>
          <w:b/>
          <w:bCs/>
          <w:sz w:val="24"/>
          <w:rtl/>
        </w:rPr>
        <w:t>إيجاب</w:t>
      </w:r>
      <w:r w:rsidRPr="003B76ED">
        <w:rPr>
          <w:rFonts w:ascii="Simplified Arabic" w:hAnsi="Simplified Arabic" w:hint="cs"/>
          <w:b/>
          <w:bCs/>
          <w:sz w:val="24"/>
          <w:rtl/>
        </w:rPr>
        <w:t>ا على</w:t>
      </w:r>
      <w:r w:rsidRPr="003B76ED">
        <w:rPr>
          <w:rFonts w:ascii="Simplified Arabic" w:hAnsi="Simplified Arabic"/>
          <w:b/>
          <w:bCs/>
          <w:sz w:val="24"/>
          <w:rtl/>
        </w:rPr>
        <w:t xml:space="preserve"> </w:t>
      </w:r>
      <w:r w:rsidRPr="003B76ED">
        <w:rPr>
          <w:rFonts w:ascii="Simplified Arabic" w:hAnsi="Simplified Arabic" w:hint="cs"/>
          <w:b/>
          <w:bCs/>
          <w:sz w:val="24"/>
          <w:rtl/>
        </w:rPr>
        <w:t>ا</w:t>
      </w:r>
      <w:r w:rsidRPr="003B76ED">
        <w:rPr>
          <w:rFonts w:ascii="Simplified Arabic" w:hAnsi="Simplified Arabic"/>
          <w:b/>
          <w:bCs/>
          <w:sz w:val="24"/>
          <w:rtl/>
        </w:rPr>
        <w:t xml:space="preserve">لطبيعة، بما في ذلك من خلال دعم </w:t>
      </w:r>
      <w:r w:rsidRPr="003B76ED">
        <w:rPr>
          <w:rFonts w:ascii="Simplified Arabic" w:hAnsi="Simplified Arabic" w:hint="cs"/>
          <w:b/>
          <w:bCs/>
          <w:sz w:val="24"/>
          <w:rtl/>
        </w:rPr>
        <w:t>وضع</w:t>
      </w:r>
      <w:r w:rsidRPr="003B76ED">
        <w:rPr>
          <w:rFonts w:ascii="Simplified Arabic" w:hAnsi="Simplified Arabic"/>
          <w:b/>
          <w:bCs/>
          <w:sz w:val="24"/>
          <w:rtl/>
        </w:rPr>
        <w:t xml:space="preserve"> مقاييس موحدة لقياس قيمة الآثار والت</w:t>
      </w:r>
      <w:r w:rsidRPr="003B76ED">
        <w:rPr>
          <w:rFonts w:ascii="Simplified Arabic" w:hAnsi="Simplified Arabic" w:hint="cs"/>
          <w:b/>
          <w:bCs/>
          <w:sz w:val="24"/>
          <w:rtl/>
        </w:rPr>
        <w:t>بعي</w:t>
      </w:r>
      <w:r w:rsidRPr="003B76ED">
        <w:rPr>
          <w:rFonts w:ascii="Simplified Arabic" w:hAnsi="Simplified Arabic"/>
          <w:b/>
          <w:bCs/>
          <w:sz w:val="24"/>
          <w:rtl/>
        </w:rPr>
        <w:t>ا</w:t>
      </w:r>
      <w:r w:rsidRPr="003B76ED">
        <w:rPr>
          <w:rFonts w:ascii="Simplified Arabic" w:hAnsi="Simplified Arabic" w:hint="cs"/>
          <w:b/>
          <w:bCs/>
          <w:sz w:val="24"/>
          <w:rtl/>
        </w:rPr>
        <w:t>ت</w:t>
      </w:r>
      <w:r w:rsidRPr="003B76ED">
        <w:rPr>
          <w:rFonts w:ascii="Simplified Arabic" w:hAnsi="Simplified Arabic"/>
          <w:b/>
          <w:bCs/>
          <w:sz w:val="24"/>
          <w:rtl/>
        </w:rPr>
        <w:t xml:space="preserve"> على التنوع البيولوجي، ودعم</w:t>
      </w:r>
      <w:r w:rsidRPr="003B76ED">
        <w:rPr>
          <w:rFonts w:ascii="Simplified Arabic" w:hAnsi="Simplified Arabic" w:hint="cs"/>
          <w:b/>
          <w:bCs/>
          <w:sz w:val="24"/>
          <w:rtl/>
        </w:rPr>
        <w:t xml:space="preserve"> وإلزام</w:t>
      </w:r>
      <w:r w:rsidRPr="003B76ED">
        <w:rPr>
          <w:rFonts w:ascii="Simplified Arabic" w:hAnsi="Simplified Arabic"/>
          <w:b/>
          <w:bCs/>
          <w:sz w:val="24"/>
          <w:rtl/>
        </w:rPr>
        <w:t xml:space="preserve"> الأعمال التجارية </w:t>
      </w:r>
      <w:r w:rsidRPr="003B76ED">
        <w:rPr>
          <w:rFonts w:ascii="Simplified Arabic" w:hAnsi="Simplified Arabic" w:hint="cs"/>
          <w:b/>
          <w:bCs/>
          <w:sz w:val="24"/>
          <w:rtl/>
        </w:rPr>
        <w:t>بتدخيل</w:t>
      </w:r>
      <w:r w:rsidRPr="003B76ED">
        <w:rPr>
          <w:rFonts w:ascii="Simplified Arabic" w:hAnsi="Simplified Arabic"/>
          <w:b/>
          <w:bCs/>
          <w:sz w:val="24"/>
          <w:rtl/>
        </w:rPr>
        <w:t xml:space="preserve"> العوامل البيئية</w:t>
      </w:r>
      <w:r w:rsidRPr="003B76ED">
        <w:rPr>
          <w:rFonts w:ascii="Simplified Arabic" w:hAnsi="Simplified Arabic" w:hint="cs"/>
          <w:b/>
          <w:bCs/>
          <w:sz w:val="24"/>
          <w:rtl/>
        </w:rPr>
        <w:t xml:space="preserve"> </w:t>
      </w:r>
      <w:r w:rsidRPr="003B76ED">
        <w:rPr>
          <w:rFonts w:ascii="Simplified Arabic" w:hAnsi="Simplified Arabic"/>
          <w:b/>
          <w:bCs/>
          <w:sz w:val="24"/>
          <w:rtl/>
        </w:rPr>
        <w:t>الخارجية و</w:t>
      </w:r>
      <w:r w:rsidRPr="003B76ED">
        <w:rPr>
          <w:rFonts w:ascii="Simplified Arabic" w:hAnsi="Simplified Arabic" w:hint="cs"/>
          <w:b/>
          <w:bCs/>
          <w:sz w:val="24"/>
          <w:rtl/>
        </w:rPr>
        <w:t>إ</w:t>
      </w:r>
      <w:r w:rsidRPr="003B76ED">
        <w:rPr>
          <w:rFonts w:ascii="Simplified Arabic" w:hAnsi="Simplified Arabic"/>
          <w:b/>
          <w:bCs/>
          <w:sz w:val="24"/>
          <w:rtl/>
        </w:rPr>
        <w:t>دم</w:t>
      </w:r>
      <w:r w:rsidRPr="003B76ED">
        <w:rPr>
          <w:rFonts w:ascii="Simplified Arabic" w:hAnsi="Simplified Arabic" w:hint="cs"/>
          <w:b/>
          <w:bCs/>
          <w:sz w:val="24"/>
          <w:rtl/>
        </w:rPr>
        <w:t>ا</w:t>
      </w:r>
      <w:r w:rsidRPr="003B76ED">
        <w:rPr>
          <w:rFonts w:ascii="Simplified Arabic" w:hAnsi="Simplified Arabic"/>
          <w:b/>
          <w:bCs/>
          <w:sz w:val="24"/>
          <w:rtl/>
        </w:rPr>
        <w:t>ج آثار</w:t>
      </w:r>
      <w:r w:rsidRPr="003B76ED">
        <w:rPr>
          <w:rFonts w:ascii="Simplified Arabic" w:hAnsi="Simplified Arabic" w:hint="cs"/>
          <w:b/>
          <w:bCs/>
          <w:sz w:val="24"/>
          <w:rtl/>
        </w:rPr>
        <w:t>ها</w:t>
      </w:r>
      <w:r w:rsidRPr="003B76ED">
        <w:rPr>
          <w:rFonts w:ascii="Simplified Arabic" w:hAnsi="Simplified Arabic"/>
          <w:b/>
          <w:bCs/>
          <w:sz w:val="24"/>
          <w:rtl/>
        </w:rPr>
        <w:t xml:space="preserve"> وت</w:t>
      </w:r>
      <w:r w:rsidRPr="003B76ED">
        <w:rPr>
          <w:rFonts w:ascii="Simplified Arabic" w:hAnsi="Simplified Arabic" w:hint="cs"/>
          <w:b/>
          <w:bCs/>
          <w:sz w:val="24"/>
          <w:rtl/>
        </w:rPr>
        <w:t>بعي</w:t>
      </w:r>
      <w:r w:rsidRPr="003B76ED">
        <w:rPr>
          <w:rFonts w:ascii="Simplified Arabic" w:hAnsi="Simplified Arabic"/>
          <w:b/>
          <w:bCs/>
          <w:sz w:val="24"/>
          <w:rtl/>
        </w:rPr>
        <w:t>ا</w:t>
      </w:r>
      <w:r w:rsidRPr="003B76ED">
        <w:rPr>
          <w:rFonts w:ascii="Simplified Arabic" w:hAnsi="Simplified Arabic" w:hint="cs"/>
          <w:b/>
          <w:bCs/>
          <w:sz w:val="24"/>
          <w:rtl/>
        </w:rPr>
        <w:t>تها</w:t>
      </w:r>
      <w:r w:rsidRPr="003B76ED">
        <w:rPr>
          <w:rFonts w:ascii="Simplified Arabic" w:hAnsi="Simplified Arabic"/>
          <w:b/>
          <w:bCs/>
          <w:sz w:val="24"/>
          <w:rtl/>
        </w:rPr>
        <w:t xml:space="preserve"> على الطبيعة في</w:t>
      </w:r>
      <w:r w:rsidRPr="003B76ED">
        <w:rPr>
          <w:rFonts w:ascii="Simplified Arabic" w:hAnsi="Simplified Arabic" w:hint="cs"/>
          <w:b/>
          <w:bCs/>
          <w:sz w:val="24"/>
          <w:rtl/>
        </w:rPr>
        <w:t xml:space="preserve"> عمليات</w:t>
      </w:r>
      <w:r w:rsidRPr="003B76ED">
        <w:rPr>
          <w:rFonts w:ascii="Simplified Arabic" w:hAnsi="Simplified Arabic"/>
          <w:b/>
          <w:bCs/>
          <w:sz w:val="24"/>
          <w:rtl/>
        </w:rPr>
        <w:t xml:space="preserve"> صنع القرار وإدارة المخاطر وإدارة سل</w:t>
      </w:r>
      <w:r w:rsidRPr="003B76ED">
        <w:rPr>
          <w:rFonts w:ascii="Simplified Arabic" w:hAnsi="Simplified Arabic" w:hint="cs"/>
          <w:b/>
          <w:bCs/>
          <w:sz w:val="24"/>
          <w:rtl/>
        </w:rPr>
        <w:t>ا</w:t>
      </w:r>
      <w:r w:rsidRPr="003B76ED">
        <w:rPr>
          <w:rFonts w:ascii="Simplified Arabic" w:hAnsi="Simplified Arabic"/>
          <w:b/>
          <w:bCs/>
          <w:sz w:val="24"/>
          <w:rtl/>
        </w:rPr>
        <w:t>سل ال</w:t>
      </w:r>
      <w:r w:rsidRPr="003B76ED">
        <w:rPr>
          <w:rFonts w:ascii="Simplified Arabic" w:hAnsi="Simplified Arabic" w:hint="cs"/>
          <w:b/>
          <w:bCs/>
          <w:sz w:val="24"/>
          <w:rtl/>
        </w:rPr>
        <w:t>إمدا</w:t>
      </w:r>
      <w:r w:rsidRPr="003B76ED">
        <w:rPr>
          <w:rFonts w:ascii="Simplified Arabic" w:hAnsi="Simplified Arabic"/>
          <w:b/>
          <w:bCs/>
          <w:sz w:val="24"/>
          <w:rtl/>
        </w:rPr>
        <w:t>د والإفصاح الخارجي</w:t>
      </w:r>
      <w:r w:rsidRPr="003B76ED">
        <w:rPr>
          <w:rFonts w:ascii="Simplified Arabic" w:hAnsi="Simplified Arabic" w:hint="cs"/>
          <w:b/>
          <w:bCs/>
          <w:sz w:val="24"/>
          <w:rtl/>
        </w:rPr>
        <w:t xml:space="preserve">. </w:t>
      </w:r>
      <w:r w:rsidRPr="003B76ED">
        <w:rPr>
          <w:rFonts w:ascii="Simplified Arabic" w:hAnsi="Simplified Arabic"/>
          <w:b/>
          <w:bCs/>
          <w:sz w:val="24"/>
          <w:rtl/>
        </w:rPr>
        <w:t>وسيتطلب ذلك ما يلي: (أ) توحيد المقاييس والأدوات ونُهج الإبلاغ وال</w:t>
      </w:r>
      <w:r w:rsidRPr="003B76ED">
        <w:rPr>
          <w:rFonts w:ascii="Simplified Arabic" w:hAnsi="Simplified Arabic" w:hint="cs"/>
          <w:b/>
          <w:bCs/>
          <w:sz w:val="24"/>
          <w:rtl/>
        </w:rPr>
        <w:t>إرشادات</w:t>
      </w:r>
      <w:r w:rsidRPr="003B76ED">
        <w:rPr>
          <w:rFonts w:ascii="Simplified Arabic" w:hAnsi="Simplified Arabic"/>
          <w:b/>
          <w:bCs/>
          <w:sz w:val="24"/>
          <w:rtl/>
        </w:rPr>
        <w:t xml:space="preserve"> </w:t>
      </w:r>
      <w:r w:rsidRPr="003B76ED">
        <w:rPr>
          <w:rFonts w:ascii="Simplified Arabic" w:hAnsi="Simplified Arabic" w:hint="cs"/>
          <w:b/>
          <w:bCs/>
          <w:sz w:val="24"/>
          <w:rtl/>
        </w:rPr>
        <w:t xml:space="preserve">من أجل </w:t>
      </w:r>
      <w:r w:rsidRPr="003B76ED">
        <w:rPr>
          <w:rFonts w:ascii="Simplified Arabic" w:hAnsi="Simplified Arabic"/>
          <w:b/>
          <w:bCs/>
          <w:sz w:val="24"/>
          <w:rtl/>
        </w:rPr>
        <w:t>إعداد تقديرات وحسابات</w:t>
      </w:r>
      <w:r w:rsidRPr="003B76ED">
        <w:rPr>
          <w:rFonts w:ascii="Simplified Arabic" w:hAnsi="Simplified Arabic" w:hint="cs"/>
          <w:b/>
          <w:bCs/>
          <w:sz w:val="24"/>
          <w:rtl/>
        </w:rPr>
        <w:t xml:space="preserve"> سليمة</w:t>
      </w:r>
      <w:r w:rsidRPr="003B76ED">
        <w:rPr>
          <w:rFonts w:ascii="Simplified Arabic" w:hAnsi="Simplified Arabic"/>
          <w:b/>
          <w:bCs/>
          <w:sz w:val="24"/>
          <w:rtl/>
        </w:rPr>
        <w:t xml:space="preserve"> لرأس المال الطبيعي للشركات؛ (ب) </w:t>
      </w:r>
      <w:r w:rsidRPr="003B76ED">
        <w:rPr>
          <w:rFonts w:ascii="Simplified Arabic" w:hAnsi="Simplified Arabic" w:hint="cs"/>
          <w:b/>
          <w:bCs/>
          <w:sz w:val="24"/>
          <w:rtl/>
        </w:rPr>
        <w:t>و</w:t>
      </w:r>
      <w:r w:rsidRPr="003B76ED">
        <w:rPr>
          <w:rFonts w:ascii="Simplified Arabic" w:hAnsi="Simplified Arabic"/>
          <w:b/>
          <w:bCs/>
          <w:sz w:val="24"/>
          <w:rtl/>
        </w:rPr>
        <w:t>تعزيز ال</w:t>
      </w:r>
      <w:r w:rsidRPr="003B76ED">
        <w:rPr>
          <w:rFonts w:ascii="Simplified Arabic" w:hAnsi="Simplified Arabic" w:hint="cs"/>
          <w:b/>
          <w:bCs/>
          <w:sz w:val="24"/>
          <w:rtl/>
        </w:rPr>
        <w:t xml:space="preserve">إرشادات </w:t>
      </w:r>
      <w:r w:rsidRPr="003B76ED">
        <w:rPr>
          <w:rFonts w:ascii="Simplified Arabic" w:hAnsi="Simplified Arabic"/>
          <w:b/>
          <w:bCs/>
          <w:sz w:val="24"/>
          <w:rtl/>
        </w:rPr>
        <w:t xml:space="preserve">المتعلقة بالإفصاحات المالية </w:t>
      </w:r>
      <w:r w:rsidR="00C45681" w:rsidRPr="003B76ED">
        <w:rPr>
          <w:rFonts w:ascii="Simplified Arabic" w:hAnsi="Simplified Arabic" w:hint="cs"/>
          <w:b/>
          <w:bCs/>
          <w:sz w:val="24"/>
          <w:rtl/>
        </w:rPr>
        <w:t>المرتبطة</w:t>
      </w:r>
      <w:r w:rsidRPr="003B76ED">
        <w:rPr>
          <w:rFonts w:ascii="Simplified Arabic" w:hAnsi="Simplified Arabic"/>
          <w:b/>
          <w:bCs/>
          <w:sz w:val="24"/>
          <w:rtl/>
        </w:rPr>
        <w:t xml:space="preserve"> بالطبيعة؛ (ج) </w:t>
      </w:r>
      <w:r w:rsidRPr="003B76ED">
        <w:rPr>
          <w:rFonts w:ascii="Simplified Arabic" w:hAnsi="Simplified Arabic" w:hint="cs"/>
          <w:b/>
          <w:bCs/>
          <w:sz w:val="24"/>
          <w:rtl/>
        </w:rPr>
        <w:t>و</w:t>
      </w:r>
      <w:r w:rsidRPr="003B76ED">
        <w:rPr>
          <w:rFonts w:ascii="Simplified Arabic" w:hAnsi="Simplified Arabic"/>
          <w:b/>
          <w:bCs/>
          <w:sz w:val="24"/>
          <w:rtl/>
        </w:rPr>
        <w:t>توفير البيانات السياقية</w:t>
      </w:r>
      <w:r w:rsidRPr="003B76ED">
        <w:rPr>
          <w:rFonts w:ascii="Simplified Arabic" w:hAnsi="Simplified Arabic" w:hint="cs"/>
          <w:b/>
          <w:bCs/>
          <w:sz w:val="24"/>
          <w:rtl/>
        </w:rPr>
        <w:t xml:space="preserve"> المتعلقة</w:t>
      </w:r>
      <w:r w:rsidRPr="003B76ED">
        <w:rPr>
          <w:rFonts w:ascii="Simplified Arabic" w:hAnsi="Simplified Arabic"/>
          <w:b/>
          <w:bCs/>
          <w:sz w:val="24"/>
          <w:rtl/>
        </w:rPr>
        <w:t xml:space="preserve"> </w:t>
      </w:r>
      <w:r w:rsidRPr="003B76ED">
        <w:rPr>
          <w:rFonts w:ascii="Simplified Arabic" w:hAnsi="Simplified Arabic" w:hint="cs"/>
          <w:b/>
          <w:bCs/>
          <w:sz w:val="24"/>
          <w:rtl/>
        </w:rPr>
        <w:t>ب</w:t>
      </w:r>
      <w:r w:rsidRPr="003B76ED">
        <w:rPr>
          <w:rFonts w:ascii="Simplified Arabic" w:hAnsi="Simplified Arabic"/>
          <w:b/>
          <w:bCs/>
          <w:sz w:val="24"/>
          <w:rtl/>
        </w:rPr>
        <w:t>رأس المال الطبيعي من النظم الإحصائية الوطنية.</w:t>
      </w:r>
    </w:p>
    <w:p w14:paraId="7202A767" w14:textId="77777777" w:rsidR="00155A85" w:rsidRPr="00782A82" w:rsidRDefault="00155A85" w:rsidP="00D70C97">
      <w:pPr>
        <w:rPr>
          <w:b/>
          <w:bCs/>
          <w:spacing w:val="-3"/>
          <w:kern w:val="22"/>
        </w:rPr>
      </w:pPr>
      <w:r w:rsidRPr="00782A82">
        <w:rPr>
          <w:rFonts w:ascii="Simplified Arabic" w:hAnsi="Simplified Arabic"/>
          <w:b/>
          <w:bCs/>
          <w:sz w:val="24"/>
          <w:rtl/>
        </w:rPr>
        <w:t>"ي</w:t>
      </w:r>
      <w:r w:rsidRPr="00782A82">
        <w:rPr>
          <w:rFonts w:ascii="Simplified Arabic" w:hAnsi="Simplified Arabic" w:hint="cs"/>
          <w:b/>
          <w:bCs/>
          <w:sz w:val="24"/>
          <w:rtl/>
        </w:rPr>
        <w:t>ن</w:t>
      </w:r>
      <w:r w:rsidRPr="00782A82">
        <w:rPr>
          <w:rFonts w:ascii="Simplified Arabic" w:hAnsi="Simplified Arabic"/>
          <w:b/>
          <w:bCs/>
          <w:sz w:val="24"/>
          <w:rtl/>
        </w:rPr>
        <w:t>ب</w:t>
      </w:r>
      <w:r w:rsidRPr="00782A82">
        <w:rPr>
          <w:rFonts w:ascii="Simplified Arabic" w:hAnsi="Simplified Arabic" w:hint="cs"/>
          <w:b/>
          <w:bCs/>
          <w:sz w:val="24"/>
          <w:rtl/>
        </w:rPr>
        <w:t>غي</w:t>
      </w:r>
      <w:r w:rsidRPr="00782A82">
        <w:rPr>
          <w:rFonts w:ascii="Simplified Arabic" w:hAnsi="Simplified Arabic"/>
          <w:b/>
          <w:bCs/>
          <w:sz w:val="24"/>
          <w:rtl/>
        </w:rPr>
        <w:t xml:space="preserve"> تقديم الدعم والتدريب للمنظمات الحكومية المناسبة لتنفيذ نظام </w:t>
      </w:r>
      <w:r w:rsidRPr="00782A82">
        <w:rPr>
          <w:rFonts w:ascii="Simplified Arabic" w:hAnsi="Simplified Arabic" w:hint="cs"/>
          <w:b/>
          <w:bCs/>
          <w:sz w:val="24"/>
          <w:rtl/>
        </w:rPr>
        <w:t>ا</w:t>
      </w:r>
      <w:r w:rsidRPr="00782A82">
        <w:rPr>
          <w:rFonts w:ascii="Simplified Arabic" w:hAnsi="Simplified Arabic"/>
          <w:b/>
          <w:bCs/>
          <w:sz w:val="24"/>
          <w:rtl/>
        </w:rPr>
        <w:t xml:space="preserve">لمحاسبة البيئية </w:t>
      </w:r>
      <w:r w:rsidRPr="00782A82">
        <w:rPr>
          <w:rFonts w:ascii="Simplified Arabic" w:hAnsi="Simplified Arabic" w:hint="cs"/>
          <w:b/>
          <w:bCs/>
          <w:sz w:val="24"/>
          <w:rtl/>
        </w:rPr>
        <w:t>و</w:t>
      </w:r>
      <w:r w:rsidRPr="00782A82">
        <w:rPr>
          <w:rFonts w:ascii="Simplified Arabic" w:hAnsi="Simplified Arabic"/>
          <w:b/>
          <w:bCs/>
          <w:sz w:val="24"/>
          <w:rtl/>
        </w:rPr>
        <w:t>الاقتصادية</w:t>
      </w:r>
      <w:r w:rsidRPr="00782A82">
        <w:rPr>
          <w:rFonts w:ascii="Simplified Arabic" w:hAnsi="Simplified Arabic" w:hint="cs"/>
          <w:b/>
          <w:bCs/>
          <w:sz w:val="24"/>
          <w:rtl/>
        </w:rPr>
        <w:t xml:space="preserve"> </w:t>
      </w:r>
      <w:r w:rsidRPr="00782A82">
        <w:rPr>
          <w:rFonts w:ascii="Simplified Arabic" w:hAnsi="Simplified Arabic"/>
          <w:b/>
          <w:bCs/>
          <w:sz w:val="24"/>
          <w:rtl/>
        </w:rPr>
        <w:t>المحد</w:t>
      </w:r>
      <w:r w:rsidRPr="00782A82">
        <w:rPr>
          <w:rFonts w:ascii="Simplified Arabic" w:hAnsi="Simplified Arabic" w:hint="cs"/>
          <w:b/>
          <w:bCs/>
          <w:sz w:val="24"/>
          <w:rtl/>
        </w:rPr>
        <w:t>َّ</w:t>
      </w:r>
      <w:r w:rsidRPr="00782A82">
        <w:rPr>
          <w:rFonts w:ascii="Simplified Arabic" w:hAnsi="Simplified Arabic"/>
          <w:b/>
          <w:bCs/>
          <w:sz w:val="24"/>
          <w:rtl/>
        </w:rPr>
        <w:t>ث، بهدف تعميم التنوع البيولوجي في المحاسبة الحكومية واستخدام</w:t>
      </w:r>
      <w:r w:rsidRPr="00782A82">
        <w:rPr>
          <w:rFonts w:ascii="Simplified Arabic" w:hAnsi="Simplified Arabic" w:hint="cs"/>
          <w:b/>
          <w:bCs/>
          <w:sz w:val="24"/>
          <w:rtl/>
        </w:rPr>
        <w:t xml:space="preserve"> ذلك</w:t>
      </w:r>
      <w:r w:rsidRPr="00782A82">
        <w:rPr>
          <w:rFonts w:ascii="Simplified Arabic" w:hAnsi="Simplified Arabic"/>
          <w:b/>
          <w:bCs/>
          <w:sz w:val="24"/>
          <w:rtl/>
        </w:rPr>
        <w:t xml:space="preserve"> كأساس لت</w:t>
      </w:r>
      <w:r>
        <w:rPr>
          <w:rFonts w:ascii="Simplified Arabic" w:hAnsi="Simplified Arabic" w:hint="cs"/>
          <w:b/>
          <w:bCs/>
          <w:sz w:val="24"/>
          <w:rtl/>
        </w:rPr>
        <w:t>قديم</w:t>
      </w:r>
      <w:r w:rsidRPr="00782A82">
        <w:rPr>
          <w:rFonts w:ascii="Simplified Arabic" w:hAnsi="Simplified Arabic"/>
          <w:b/>
          <w:bCs/>
          <w:sz w:val="24"/>
          <w:rtl/>
        </w:rPr>
        <w:t xml:space="preserve"> بيانات</w:t>
      </w:r>
      <w:r w:rsidRPr="00782A82">
        <w:rPr>
          <w:rFonts w:ascii="Simplified Arabic" w:hAnsi="Simplified Arabic" w:hint="cs"/>
          <w:b/>
          <w:bCs/>
          <w:sz w:val="24"/>
          <w:rtl/>
        </w:rPr>
        <w:t xml:space="preserve"> </w:t>
      </w:r>
      <w:r w:rsidRPr="00782A82">
        <w:rPr>
          <w:rFonts w:ascii="Simplified Arabic" w:hAnsi="Simplified Arabic"/>
          <w:b/>
          <w:bCs/>
          <w:sz w:val="24"/>
          <w:rtl/>
        </w:rPr>
        <w:t>بشأن</w:t>
      </w:r>
      <w:r w:rsidRPr="00782A82">
        <w:rPr>
          <w:rFonts w:ascii="Simplified Arabic" w:hAnsi="Simplified Arabic" w:hint="cs"/>
          <w:b/>
          <w:bCs/>
          <w:sz w:val="24"/>
          <w:rtl/>
        </w:rPr>
        <w:t xml:space="preserve"> </w:t>
      </w:r>
      <w:r w:rsidRPr="00782A82">
        <w:rPr>
          <w:rFonts w:ascii="Simplified Arabic" w:hAnsi="Simplified Arabic"/>
          <w:b/>
          <w:bCs/>
          <w:sz w:val="24"/>
          <w:rtl/>
        </w:rPr>
        <w:t xml:space="preserve">التنوع البيولوجي </w:t>
      </w:r>
      <w:r w:rsidRPr="00782A82">
        <w:rPr>
          <w:rFonts w:ascii="Simplified Arabic" w:hAnsi="Simplified Arabic" w:hint="cs"/>
          <w:b/>
          <w:bCs/>
          <w:sz w:val="24"/>
          <w:rtl/>
        </w:rPr>
        <w:t>فيما ي</w:t>
      </w:r>
      <w:r w:rsidRPr="00782A82">
        <w:rPr>
          <w:rFonts w:ascii="Simplified Arabic" w:hAnsi="Simplified Arabic"/>
          <w:b/>
          <w:bCs/>
          <w:sz w:val="24"/>
          <w:rtl/>
        </w:rPr>
        <w:t xml:space="preserve">تعلق بالاقتصاد </w:t>
      </w:r>
      <w:r>
        <w:rPr>
          <w:rFonts w:ascii="Simplified Arabic" w:hAnsi="Simplified Arabic" w:hint="cs"/>
          <w:b/>
          <w:bCs/>
          <w:sz w:val="24"/>
          <w:rtl/>
        </w:rPr>
        <w:t xml:space="preserve">إلى </w:t>
      </w:r>
      <w:r w:rsidRPr="00782A82">
        <w:rPr>
          <w:rFonts w:ascii="Simplified Arabic" w:hAnsi="Simplified Arabic" w:hint="cs"/>
          <w:b/>
          <w:bCs/>
          <w:sz w:val="24"/>
          <w:rtl/>
        </w:rPr>
        <w:t>مؤسسات ا</w:t>
      </w:r>
      <w:r w:rsidRPr="00782A82">
        <w:rPr>
          <w:rFonts w:ascii="Simplified Arabic" w:hAnsi="Simplified Arabic"/>
          <w:b/>
          <w:bCs/>
          <w:sz w:val="24"/>
          <w:rtl/>
        </w:rPr>
        <w:t>ل</w:t>
      </w:r>
      <w:r w:rsidRPr="00782A82">
        <w:rPr>
          <w:rFonts w:ascii="Simplified Arabic" w:hAnsi="Simplified Arabic" w:hint="cs"/>
          <w:b/>
          <w:bCs/>
          <w:sz w:val="24"/>
          <w:rtl/>
        </w:rPr>
        <w:t>أ</w:t>
      </w:r>
      <w:r w:rsidRPr="00782A82">
        <w:rPr>
          <w:rFonts w:ascii="Simplified Arabic" w:hAnsi="Simplified Arabic"/>
          <w:b/>
          <w:bCs/>
          <w:sz w:val="24"/>
          <w:rtl/>
        </w:rPr>
        <w:t>عم</w:t>
      </w:r>
      <w:r w:rsidRPr="00782A82">
        <w:rPr>
          <w:rFonts w:ascii="Simplified Arabic" w:hAnsi="Simplified Arabic" w:hint="cs"/>
          <w:b/>
          <w:bCs/>
          <w:sz w:val="24"/>
          <w:rtl/>
        </w:rPr>
        <w:t>ا</w:t>
      </w:r>
      <w:r w:rsidRPr="00782A82">
        <w:rPr>
          <w:rFonts w:ascii="Simplified Arabic" w:hAnsi="Simplified Arabic"/>
          <w:b/>
          <w:bCs/>
          <w:sz w:val="24"/>
          <w:rtl/>
        </w:rPr>
        <w:t>ل</w:t>
      </w:r>
      <w:r w:rsidRPr="00782A82">
        <w:rPr>
          <w:rFonts w:ascii="Simplified Arabic" w:hAnsi="Simplified Arabic" w:hint="cs"/>
          <w:b/>
          <w:bCs/>
          <w:sz w:val="24"/>
          <w:rtl/>
        </w:rPr>
        <w:t xml:space="preserve"> التجارية</w:t>
      </w:r>
      <w:r w:rsidRPr="00782A82">
        <w:rPr>
          <w:rFonts w:ascii="Simplified Arabic" w:hAnsi="Simplified Arabic"/>
          <w:b/>
          <w:bCs/>
          <w:sz w:val="24"/>
          <w:rtl/>
        </w:rPr>
        <w:t>."</w:t>
      </w:r>
      <w:r w:rsidRPr="00782A82">
        <w:rPr>
          <w:b/>
          <w:bCs/>
          <w:spacing w:val="-3"/>
          <w:kern w:val="22"/>
        </w:rPr>
        <w:t xml:space="preserve"> </w:t>
      </w:r>
    </w:p>
    <w:p w14:paraId="6ADD1CF1" w14:textId="77777777" w:rsidR="00155A85" w:rsidRPr="00F5513A" w:rsidRDefault="00155A85" w:rsidP="00D70C97">
      <w:pPr>
        <w:rPr>
          <w:kern w:val="22"/>
          <w:szCs w:val="22"/>
        </w:rPr>
      </w:pPr>
    </w:p>
    <w:p w14:paraId="3FAC3393" w14:textId="77777777" w:rsidR="00155A85" w:rsidRPr="00EF1B7D" w:rsidRDefault="00155A85" w:rsidP="00D70C97">
      <w:pPr>
        <w:rPr>
          <w:b/>
          <w:bCs/>
          <w:kern w:val="22"/>
          <w:szCs w:val="22"/>
          <w:u w:val="single"/>
          <w:rtl/>
        </w:rPr>
      </w:pPr>
      <w:r w:rsidRPr="00EF1B7D">
        <w:rPr>
          <w:rFonts w:ascii="Simplified Arabic" w:hAnsi="Simplified Arabic"/>
          <w:b/>
          <w:bCs/>
          <w:sz w:val="24"/>
          <w:u w:val="single"/>
          <w:rtl/>
        </w:rPr>
        <w:t>الصندوق العالمي</w:t>
      </w:r>
      <w:r>
        <w:rPr>
          <w:rFonts w:ascii="Simplified Arabic" w:hAnsi="Simplified Arabic" w:hint="cs"/>
          <w:b/>
          <w:bCs/>
          <w:sz w:val="24"/>
          <w:u w:val="single"/>
          <w:rtl/>
        </w:rPr>
        <w:t xml:space="preserve"> الدولي</w:t>
      </w:r>
      <w:r w:rsidRPr="00EF1B7D">
        <w:rPr>
          <w:rFonts w:ascii="Simplified Arabic" w:hAnsi="Simplified Arabic"/>
          <w:b/>
          <w:bCs/>
          <w:sz w:val="24"/>
          <w:u w:val="single"/>
          <w:rtl/>
        </w:rPr>
        <w:t xml:space="preserve"> </w:t>
      </w:r>
      <w:r>
        <w:rPr>
          <w:rFonts w:ascii="Simplified Arabic" w:hAnsi="Simplified Arabic" w:hint="cs"/>
          <w:b/>
          <w:bCs/>
          <w:sz w:val="24"/>
          <w:u w:val="single"/>
          <w:rtl/>
        </w:rPr>
        <w:t>من أجل</w:t>
      </w:r>
      <w:r w:rsidRPr="00EF1B7D">
        <w:rPr>
          <w:rFonts w:ascii="Simplified Arabic" w:hAnsi="Simplified Arabic" w:hint="cs"/>
          <w:b/>
          <w:bCs/>
          <w:sz w:val="24"/>
          <w:u w:val="single"/>
          <w:rtl/>
        </w:rPr>
        <w:t xml:space="preserve"> ا</w:t>
      </w:r>
      <w:r w:rsidRPr="00EF1B7D">
        <w:rPr>
          <w:rFonts w:ascii="Simplified Arabic" w:hAnsi="Simplified Arabic"/>
          <w:b/>
          <w:bCs/>
          <w:sz w:val="24"/>
          <w:u w:val="single"/>
          <w:rtl/>
        </w:rPr>
        <w:t>لطبيعة:</w:t>
      </w:r>
    </w:p>
    <w:p w14:paraId="4C436924" w14:textId="77777777" w:rsidR="00155A85" w:rsidRDefault="00155A85" w:rsidP="00D70C97">
      <w:pPr>
        <w:rPr>
          <w:kern w:val="22"/>
          <w:szCs w:val="22"/>
          <w:rtl/>
        </w:rPr>
      </w:pPr>
      <w:r w:rsidRPr="000C2CBF">
        <w:rPr>
          <w:rFonts w:ascii="Simplified Arabic" w:hAnsi="Simplified Arabic"/>
          <w:sz w:val="24"/>
          <w:rtl/>
        </w:rPr>
        <w:t xml:space="preserve">14- </w:t>
      </w:r>
      <w:r w:rsidRPr="00382B1F">
        <w:rPr>
          <w:rFonts w:ascii="Simplified Arabic" w:hAnsi="Simplified Arabic"/>
          <w:rtl/>
        </w:rPr>
        <w:t xml:space="preserve">يتطلب تنفيذ الإطار العالمي للتنوع البيولوجي </w:t>
      </w:r>
      <w:r>
        <w:rPr>
          <w:rFonts w:ascii="Simplified Arabic" w:hAnsi="Simplified Arabic" w:hint="cs"/>
          <w:sz w:val="24"/>
          <w:rtl/>
        </w:rPr>
        <w:t>نُهج</w:t>
      </w:r>
      <w:r w:rsidRPr="00382B1F">
        <w:rPr>
          <w:rFonts w:ascii="Simplified Arabic" w:hAnsi="Simplified Arabic"/>
          <w:rtl/>
        </w:rPr>
        <w:t xml:space="preserve"> حوكمة</w:t>
      </w:r>
      <w:r>
        <w:rPr>
          <w:rFonts w:ascii="Simplified Arabic" w:hAnsi="Simplified Arabic" w:hint="cs"/>
          <w:rtl/>
        </w:rPr>
        <w:t xml:space="preserve"> </w:t>
      </w:r>
      <w:r w:rsidRPr="000C2CBF">
        <w:rPr>
          <w:rFonts w:ascii="Simplified Arabic" w:hAnsi="Simplified Arabic"/>
          <w:sz w:val="24"/>
          <w:rtl/>
        </w:rPr>
        <w:t xml:space="preserve">متكاملة </w:t>
      </w:r>
      <w:r w:rsidRPr="00382B1F">
        <w:rPr>
          <w:rFonts w:ascii="Simplified Arabic" w:hAnsi="Simplified Arabic"/>
          <w:rtl/>
        </w:rPr>
        <w:t>وللحكومة برمتها</w:t>
      </w:r>
      <w:r w:rsidRPr="000C2CBF">
        <w:rPr>
          <w:rFonts w:ascii="Simplified Arabic" w:hAnsi="Simplified Arabic"/>
          <w:sz w:val="24"/>
          <w:rtl/>
        </w:rPr>
        <w:t xml:space="preserve"> لضمان </w:t>
      </w:r>
      <w:r>
        <w:rPr>
          <w:rFonts w:ascii="Simplified Arabic" w:hAnsi="Simplified Arabic" w:hint="cs"/>
          <w:sz w:val="24"/>
          <w:rtl/>
        </w:rPr>
        <w:t>ال</w:t>
      </w:r>
      <w:r w:rsidRPr="000C2CBF">
        <w:rPr>
          <w:rFonts w:ascii="Simplified Arabic" w:hAnsi="Simplified Arabic"/>
          <w:sz w:val="24"/>
          <w:rtl/>
        </w:rPr>
        <w:t xml:space="preserve">اتساق </w:t>
      </w:r>
      <w:r w:rsidRPr="00382B1F">
        <w:rPr>
          <w:rFonts w:ascii="Simplified Arabic" w:hAnsi="Simplified Arabic"/>
          <w:b/>
          <w:bCs/>
          <w:sz w:val="24"/>
          <w:rtl/>
        </w:rPr>
        <w:t>الأفقي والرأسي</w:t>
      </w:r>
      <w:r>
        <w:rPr>
          <w:rFonts w:ascii="Simplified Arabic" w:hAnsi="Simplified Arabic" w:hint="cs"/>
          <w:sz w:val="24"/>
          <w:rtl/>
        </w:rPr>
        <w:t xml:space="preserve"> ل</w:t>
      </w:r>
      <w:r w:rsidRPr="000C2CBF">
        <w:rPr>
          <w:rFonts w:ascii="Simplified Arabic" w:hAnsi="Simplified Arabic"/>
          <w:sz w:val="24"/>
          <w:rtl/>
        </w:rPr>
        <w:t>لسياسات وفعاليتها</w:t>
      </w:r>
      <w:r>
        <w:rPr>
          <w:rFonts w:ascii="Simplified Arabic" w:hAnsi="Simplified Arabic"/>
          <w:sz w:val="24"/>
          <w:rtl/>
        </w:rPr>
        <w:t>،</w:t>
      </w:r>
      <w:r w:rsidRPr="000C2CBF">
        <w:rPr>
          <w:rFonts w:ascii="Simplified Arabic" w:hAnsi="Simplified Arabic"/>
          <w:sz w:val="24"/>
          <w:rtl/>
        </w:rPr>
        <w:t xml:space="preserve"> والإرادة السياسية</w:t>
      </w:r>
      <w:r>
        <w:rPr>
          <w:rFonts w:ascii="Simplified Arabic" w:hAnsi="Simplified Arabic" w:hint="cs"/>
          <w:sz w:val="24"/>
          <w:rtl/>
        </w:rPr>
        <w:t>،</w:t>
      </w:r>
      <w:r w:rsidRPr="000C2CBF">
        <w:rPr>
          <w:rFonts w:ascii="Simplified Arabic" w:hAnsi="Simplified Arabic"/>
          <w:sz w:val="24"/>
          <w:rtl/>
        </w:rPr>
        <w:t xml:space="preserve"> والاعتراف </w:t>
      </w:r>
      <w:r w:rsidRPr="00382B1F">
        <w:rPr>
          <w:rFonts w:ascii="Simplified Arabic" w:hAnsi="Simplified Arabic"/>
          <w:rtl/>
        </w:rPr>
        <w:t>على</w:t>
      </w:r>
      <w:r w:rsidRPr="00090824">
        <w:rPr>
          <w:rFonts w:eastAsiaTheme="minorHAnsi" w:hint="cs"/>
          <w:strike/>
          <w:sz w:val="24"/>
          <w:rtl/>
          <w:lang w:val="en-CA"/>
        </w:rPr>
        <w:t xml:space="preserve"> </w:t>
      </w:r>
      <w:r w:rsidRPr="00783A4F">
        <w:rPr>
          <w:rFonts w:eastAsiaTheme="minorHAnsi" w:hint="cs"/>
          <w:strike/>
          <w:sz w:val="24"/>
          <w:rtl/>
          <w:lang w:val="en-CA"/>
        </w:rPr>
        <w:t>أعلى</w:t>
      </w:r>
      <w:r w:rsidRPr="00382B1F">
        <w:rPr>
          <w:rFonts w:ascii="Simplified Arabic" w:hAnsi="Simplified Arabic"/>
          <w:rtl/>
        </w:rPr>
        <w:t xml:space="preserve"> </w:t>
      </w:r>
      <w:r>
        <w:rPr>
          <w:rFonts w:ascii="Simplified Arabic" w:hAnsi="Simplified Arabic" w:hint="cs"/>
          <w:b/>
          <w:bCs/>
          <w:sz w:val="24"/>
          <w:rtl/>
        </w:rPr>
        <w:t>جميع</w:t>
      </w:r>
      <w:r w:rsidRPr="00382B1F">
        <w:rPr>
          <w:rFonts w:ascii="Simplified Arabic" w:hAnsi="Simplified Arabic"/>
          <w:rtl/>
        </w:rPr>
        <w:t xml:space="preserve"> مستويات الحكومة</w:t>
      </w:r>
      <w:r w:rsidRPr="000C2CBF">
        <w:rPr>
          <w:rFonts w:ascii="Simplified Arabic" w:hAnsi="Simplified Arabic"/>
          <w:sz w:val="24"/>
          <w:rtl/>
        </w:rPr>
        <w:t>.</w:t>
      </w:r>
    </w:p>
    <w:p w14:paraId="512562A5" w14:textId="77777777" w:rsidR="00155A85" w:rsidRDefault="00155A85" w:rsidP="00D70C97">
      <w:pPr>
        <w:spacing w:before="120"/>
        <w:rPr>
          <w:rFonts w:ascii="Simplified Arabic" w:hAnsi="Simplified Arabic"/>
          <w:b/>
          <w:bCs/>
          <w:sz w:val="24"/>
          <w:rtl/>
        </w:rPr>
      </w:pPr>
      <w:r w:rsidRPr="00F1135E">
        <w:rPr>
          <w:rFonts w:ascii="Simplified Arabic" w:hAnsi="Simplified Arabic"/>
          <w:b/>
          <w:bCs/>
          <w:sz w:val="24"/>
          <w:rtl/>
        </w:rPr>
        <w:lastRenderedPageBreak/>
        <w:t>15 مكرر</w:t>
      </w:r>
      <w:r w:rsidRPr="00F1135E">
        <w:rPr>
          <w:rFonts w:ascii="Simplified Arabic" w:hAnsi="Simplified Arabic" w:hint="cs"/>
          <w:b/>
          <w:bCs/>
          <w:sz w:val="24"/>
          <w:rtl/>
        </w:rPr>
        <w:t>-</w:t>
      </w:r>
      <w:r w:rsidRPr="00F1135E">
        <w:rPr>
          <w:rFonts w:ascii="Simplified Arabic" w:hAnsi="Simplified Arabic"/>
          <w:b/>
          <w:bCs/>
          <w:sz w:val="24"/>
          <w:rtl/>
        </w:rPr>
        <w:t xml:space="preserve"> و</w:t>
      </w:r>
      <w:r w:rsidRPr="00F1135E">
        <w:rPr>
          <w:rFonts w:ascii="Simplified Arabic" w:hAnsi="Simplified Arabic" w:hint="cs"/>
          <w:b/>
          <w:bCs/>
          <w:sz w:val="24"/>
          <w:rtl/>
        </w:rPr>
        <w:t>س</w:t>
      </w:r>
      <w:r w:rsidRPr="00F1135E">
        <w:rPr>
          <w:rFonts w:ascii="Simplified Arabic" w:hAnsi="Simplified Arabic"/>
          <w:b/>
          <w:bCs/>
          <w:sz w:val="24"/>
          <w:rtl/>
        </w:rPr>
        <w:t>يتطلب</w:t>
      </w:r>
      <w:r w:rsidRPr="00F1135E">
        <w:rPr>
          <w:rFonts w:ascii="Simplified Arabic" w:hAnsi="Simplified Arabic" w:hint="cs"/>
          <w:b/>
          <w:bCs/>
          <w:sz w:val="24"/>
          <w:rtl/>
        </w:rPr>
        <w:t xml:space="preserve"> ذلك أن تقوم</w:t>
      </w:r>
      <w:r w:rsidRPr="00F1135E">
        <w:rPr>
          <w:rFonts w:ascii="Simplified Arabic" w:hAnsi="Simplified Arabic"/>
          <w:b/>
          <w:bCs/>
          <w:sz w:val="24"/>
          <w:rtl/>
        </w:rPr>
        <w:t xml:space="preserve"> الأطراف، في بداية تنفيذ الإطار، بما يلي:</w:t>
      </w:r>
    </w:p>
    <w:p w14:paraId="2246223E" w14:textId="77777777" w:rsidR="00155A85" w:rsidRPr="005B4B74" w:rsidRDefault="00155A85" w:rsidP="00D70C97">
      <w:pPr>
        <w:pStyle w:val="ListParagraph"/>
        <w:ind w:left="1138" w:hanging="709"/>
        <w:rPr>
          <w:b/>
          <w:bCs/>
          <w:kern w:val="22"/>
          <w:szCs w:val="22"/>
          <w:rtl/>
        </w:rPr>
      </w:pPr>
      <w:r w:rsidRPr="005B4B74">
        <w:rPr>
          <w:rFonts w:ascii="Simplified Arabic" w:hAnsi="Simplified Arabic"/>
          <w:b/>
          <w:bCs/>
          <w:szCs w:val="22"/>
          <w:rtl/>
        </w:rPr>
        <w:t>(أ)</w:t>
      </w:r>
      <w:r w:rsidRPr="005B4B74">
        <w:rPr>
          <w:rFonts w:ascii="Simplified Arabic" w:hAnsi="Simplified Arabic" w:hint="cs"/>
          <w:b/>
          <w:bCs/>
          <w:szCs w:val="22"/>
          <w:rtl/>
        </w:rPr>
        <w:tab/>
      </w:r>
      <w:r w:rsidRPr="005B4B74">
        <w:rPr>
          <w:rFonts w:ascii="Simplified Arabic" w:hAnsi="Simplified Arabic"/>
          <w:b/>
          <w:bCs/>
          <w:szCs w:val="22"/>
          <w:rtl/>
        </w:rPr>
        <w:t>إنشاء أو تعزيز عمليات تمثيلية وشاملة</w:t>
      </w:r>
      <w:r w:rsidRPr="005B4B74">
        <w:rPr>
          <w:rFonts w:ascii="Simplified Arabic" w:hAnsi="Simplified Arabic" w:hint="cs"/>
          <w:b/>
          <w:bCs/>
          <w:szCs w:val="22"/>
          <w:rtl/>
        </w:rPr>
        <w:t xml:space="preserve"> تشرك </w:t>
      </w:r>
      <w:r w:rsidRPr="005B4B74">
        <w:rPr>
          <w:rFonts w:ascii="Simplified Arabic" w:hAnsi="Simplified Arabic"/>
          <w:b/>
          <w:bCs/>
          <w:szCs w:val="22"/>
          <w:rtl/>
        </w:rPr>
        <w:t>أصحاب مصلحة متعددين وقطاعات</w:t>
      </w:r>
      <w:r w:rsidRPr="005B4B74">
        <w:rPr>
          <w:rFonts w:ascii="Simplified Arabic" w:hAnsi="Simplified Arabic" w:hint="cs"/>
          <w:b/>
          <w:bCs/>
          <w:szCs w:val="22"/>
          <w:rtl/>
        </w:rPr>
        <w:t xml:space="preserve"> </w:t>
      </w:r>
      <w:r w:rsidRPr="005B4B74">
        <w:rPr>
          <w:rFonts w:ascii="Simplified Arabic" w:hAnsi="Simplified Arabic"/>
          <w:b/>
          <w:bCs/>
          <w:szCs w:val="22"/>
          <w:rtl/>
        </w:rPr>
        <w:t>متعدد</w:t>
      </w:r>
      <w:r w:rsidRPr="005B4B74">
        <w:rPr>
          <w:rFonts w:ascii="Simplified Arabic" w:hAnsi="Simplified Arabic" w:hint="cs"/>
          <w:b/>
          <w:bCs/>
          <w:szCs w:val="22"/>
          <w:rtl/>
        </w:rPr>
        <w:t xml:space="preserve">ة </w:t>
      </w:r>
      <w:r w:rsidRPr="005B4B74">
        <w:rPr>
          <w:rFonts w:ascii="Simplified Arabic" w:hAnsi="Simplified Arabic"/>
          <w:b/>
          <w:bCs/>
          <w:szCs w:val="22"/>
          <w:rtl/>
        </w:rPr>
        <w:t>ب</w:t>
      </w:r>
      <w:r w:rsidRPr="005B4B74">
        <w:rPr>
          <w:rFonts w:ascii="Simplified Arabic" w:hAnsi="Simplified Arabic" w:hint="cs"/>
          <w:b/>
          <w:bCs/>
          <w:szCs w:val="22"/>
          <w:rtl/>
        </w:rPr>
        <w:t xml:space="preserve">شأن </w:t>
      </w:r>
      <w:r w:rsidRPr="005B4B74">
        <w:rPr>
          <w:rFonts w:ascii="Simplified Arabic" w:hAnsi="Simplified Arabic"/>
          <w:b/>
          <w:bCs/>
          <w:szCs w:val="22"/>
          <w:rtl/>
        </w:rPr>
        <w:t xml:space="preserve">التنوع البيولوجي، وآليات أخرى من هذا القبيل تجمع بين القطاعين العام والخاص والمجتمع المدني والشعوب الأصلية والمجتمعات المحلية، بما في ذلك النساء والشباب، على </w:t>
      </w:r>
      <w:r w:rsidRPr="005B4B74">
        <w:rPr>
          <w:rFonts w:ascii="Simplified Arabic" w:hAnsi="Simplified Arabic" w:hint="cs"/>
          <w:b/>
          <w:bCs/>
          <w:szCs w:val="22"/>
          <w:rtl/>
        </w:rPr>
        <w:t>جميع</w:t>
      </w:r>
      <w:r w:rsidRPr="005B4B74">
        <w:rPr>
          <w:rFonts w:ascii="Simplified Arabic" w:hAnsi="Simplified Arabic"/>
          <w:b/>
          <w:bCs/>
          <w:szCs w:val="22"/>
          <w:rtl/>
        </w:rPr>
        <w:t xml:space="preserve"> </w:t>
      </w:r>
      <w:r w:rsidRPr="005B4B74">
        <w:rPr>
          <w:rFonts w:ascii="Simplified Arabic" w:hAnsi="Simplified Arabic" w:hint="cs"/>
          <w:b/>
          <w:bCs/>
          <w:szCs w:val="22"/>
          <w:rtl/>
        </w:rPr>
        <w:t>ال</w:t>
      </w:r>
      <w:r w:rsidRPr="005B4B74">
        <w:rPr>
          <w:rFonts w:ascii="Simplified Arabic" w:hAnsi="Simplified Arabic"/>
          <w:b/>
          <w:bCs/>
          <w:szCs w:val="22"/>
          <w:rtl/>
        </w:rPr>
        <w:t>مستويات لضمان:</w:t>
      </w:r>
    </w:p>
    <w:p w14:paraId="779C773E" w14:textId="77777777" w:rsidR="00155A85" w:rsidRPr="005B4B74" w:rsidRDefault="00155A85" w:rsidP="00D70C97">
      <w:pPr>
        <w:pStyle w:val="ListParagraph"/>
        <w:ind w:left="1705" w:hanging="567"/>
        <w:rPr>
          <w:rFonts w:ascii="Simplified Arabic" w:hAnsi="Simplified Arabic"/>
          <w:b/>
          <w:bCs/>
          <w:szCs w:val="22"/>
          <w:rtl/>
        </w:rPr>
      </w:pPr>
      <w:r w:rsidRPr="005B4B74">
        <w:rPr>
          <w:rFonts w:ascii="Simplified Arabic" w:hAnsi="Simplified Arabic"/>
          <w:b/>
          <w:bCs/>
          <w:szCs w:val="22"/>
          <w:rtl/>
        </w:rPr>
        <w:t>(</w:t>
      </w:r>
      <w:r w:rsidRPr="005B4B74">
        <w:rPr>
          <w:rFonts w:ascii="Simplified Arabic" w:hAnsi="Simplified Arabic" w:hint="cs"/>
          <w:b/>
          <w:bCs/>
          <w:szCs w:val="22"/>
          <w:rtl/>
        </w:rPr>
        <w:t>1</w:t>
      </w:r>
      <w:r w:rsidRPr="005B4B74">
        <w:rPr>
          <w:rFonts w:ascii="Simplified Arabic" w:hAnsi="Simplified Arabic"/>
          <w:b/>
          <w:bCs/>
          <w:szCs w:val="22"/>
          <w:rtl/>
        </w:rPr>
        <w:t>)</w:t>
      </w:r>
      <w:r w:rsidRPr="005B4B74">
        <w:rPr>
          <w:rFonts w:ascii="Simplified Arabic" w:hAnsi="Simplified Arabic" w:hint="cs"/>
          <w:b/>
          <w:bCs/>
          <w:szCs w:val="22"/>
          <w:rtl/>
        </w:rPr>
        <w:tab/>
      </w:r>
      <w:r w:rsidRPr="005B4B74">
        <w:rPr>
          <w:rFonts w:ascii="Simplified Arabic" w:hAnsi="Simplified Arabic"/>
          <w:b/>
          <w:bCs/>
          <w:szCs w:val="22"/>
          <w:rtl/>
        </w:rPr>
        <w:t xml:space="preserve">التنسيق والشفافية والفعالية </w:t>
      </w:r>
      <w:r w:rsidRPr="005B4B74">
        <w:rPr>
          <w:rFonts w:ascii="Simplified Arabic" w:hAnsi="Simplified Arabic" w:hint="cs"/>
          <w:b/>
          <w:bCs/>
          <w:szCs w:val="22"/>
          <w:rtl/>
        </w:rPr>
        <w:t xml:space="preserve">من أجل </w:t>
      </w:r>
      <w:r w:rsidRPr="005B4B74">
        <w:rPr>
          <w:rFonts w:ascii="Simplified Arabic" w:hAnsi="Simplified Arabic"/>
          <w:b/>
          <w:bCs/>
          <w:szCs w:val="22"/>
          <w:rtl/>
        </w:rPr>
        <w:t>تنفيذ الإطار العالمي للتنوع البيولوجي لما بعد عام 2020،</w:t>
      </w:r>
    </w:p>
    <w:p w14:paraId="489773BE" w14:textId="77777777" w:rsidR="00155A85" w:rsidRPr="005B4B74" w:rsidRDefault="00155A85" w:rsidP="00D70C97">
      <w:pPr>
        <w:pStyle w:val="ListParagraph"/>
        <w:ind w:left="1705" w:hanging="567"/>
        <w:rPr>
          <w:b/>
          <w:bCs/>
          <w:kern w:val="22"/>
          <w:szCs w:val="22"/>
          <w:rtl/>
        </w:rPr>
      </w:pPr>
      <w:r w:rsidRPr="005B4B74">
        <w:rPr>
          <w:rFonts w:ascii="Simplified Arabic" w:hAnsi="Simplified Arabic"/>
          <w:b/>
          <w:bCs/>
          <w:szCs w:val="22"/>
          <w:rtl/>
        </w:rPr>
        <w:t>(2)</w:t>
      </w:r>
      <w:r w:rsidRPr="005B4B74">
        <w:rPr>
          <w:rFonts w:ascii="Simplified Arabic" w:hAnsi="Simplified Arabic" w:hint="cs"/>
          <w:b/>
          <w:bCs/>
          <w:szCs w:val="22"/>
          <w:rtl/>
        </w:rPr>
        <w:tab/>
      </w:r>
      <w:r w:rsidRPr="005B4B74">
        <w:rPr>
          <w:rFonts w:ascii="Simplified Arabic" w:hAnsi="Simplified Arabic"/>
          <w:b/>
          <w:bCs/>
          <w:szCs w:val="22"/>
          <w:rtl/>
        </w:rPr>
        <w:t>المشاركة الكاملة والفعالة لجميع أصحاب الحقوق في</w:t>
      </w:r>
      <w:r w:rsidRPr="005B4B74">
        <w:rPr>
          <w:rFonts w:ascii="Simplified Arabic" w:hAnsi="Simplified Arabic" w:hint="cs"/>
          <w:b/>
          <w:bCs/>
          <w:szCs w:val="22"/>
          <w:rtl/>
        </w:rPr>
        <w:t xml:space="preserve"> عمليات</w:t>
      </w:r>
      <w:r w:rsidRPr="005B4B74">
        <w:rPr>
          <w:rFonts w:ascii="Simplified Arabic" w:hAnsi="Simplified Arabic"/>
          <w:b/>
          <w:bCs/>
          <w:szCs w:val="22"/>
          <w:rtl/>
        </w:rPr>
        <w:t xml:space="preserve"> صنع القرار</w:t>
      </w:r>
      <w:r w:rsidRPr="005B4B74">
        <w:rPr>
          <w:rFonts w:ascii="Simplified Arabic" w:hAnsi="Simplified Arabic" w:hint="cs"/>
          <w:b/>
          <w:bCs/>
          <w:szCs w:val="22"/>
          <w:rtl/>
        </w:rPr>
        <w:t xml:space="preserve"> </w:t>
      </w:r>
      <w:r w:rsidRPr="005B4B74">
        <w:rPr>
          <w:rFonts w:ascii="Simplified Arabic" w:hAnsi="Simplified Arabic"/>
          <w:b/>
          <w:bCs/>
          <w:szCs w:val="22"/>
          <w:rtl/>
        </w:rPr>
        <w:t>والتنفيذ المتعلق</w:t>
      </w:r>
      <w:r w:rsidRPr="005B4B74">
        <w:rPr>
          <w:rFonts w:ascii="Simplified Arabic" w:hAnsi="Simplified Arabic" w:hint="cs"/>
          <w:b/>
          <w:bCs/>
          <w:szCs w:val="22"/>
          <w:rtl/>
        </w:rPr>
        <w:t>ة</w:t>
      </w:r>
      <w:r w:rsidRPr="005B4B74">
        <w:rPr>
          <w:rFonts w:ascii="Simplified Arabic" w:hAnsi="Simplified Arabic"/>
          <w:b/>
          <w:bCs/>
          <w:szCs w:val="22"/>
          <w:rtl/>
        </w:rPr>
        <w:t xml:space="preserve"> بالتنوع البيولوجي ال</w:t>
      </w:r>
      <w:r w:rsidRPr="005B4B74">
        <w:rPr>
          <w:rFonts w:ascii="Simplified Arabic" w:hAnsi="Simplified Arabic" w:hint="cs"/>
          <w:b/>
          <w:bCs/>
          <w:szCs w:val="22"/>
          <w:rtl/>
        </w:rPr>
        <w:t>ت</w:t>
      </w:r>
      <w:r w:rsidRPr="005B4B74">
        <w:rPr>
          <w:rFonts w:ascii="Simplified Arabic" w:hAnsi="Simplified Arabic"/>
          <w:b/>
          <w:bCs/>
          <w:szCs w:val="22"/>
          <w:rtl/>
        </w:rPr>
        <w:t xml:space="preserve">ي </w:t>
      </w:r>
      <w:r w:rsidRPr="005B4B74">
        <w:rPr>
          <w:rFonts w:ascii="Simplified Arabic" w:hAnsi="Simplified Arabic" w:hint="cs"/>
          <w:b/>
          <w:bCs/>
          <w:szCs w:val="22"/>
          <w:rtl/>
        </w:rPr>
        <w:t>ت</w:t>
      </w:r>
      <w:r w:rsidRPr="005B4B74">
        <w:rPr>
          <w:rFonts w:ascii="Simplified Arabic" w:hAnsi="Simplified Arabic"/>
          <w:b/>
          <w:bCs/>
          <w:szCs w:val="22"/>
          <w:rtl/>
        </w:rPr>
        <w:t>ؤثر على سبل عيشهم ومواردهم؛</w:t>
      </w:r>
    </w:p>
    <w:p w14:paraId="7540215A" w14:textId="77777777" w:rsidR="00155A85" w:rsidRPr="005B4B74" w:rsidRDefault="00155A85" w:rsidP="00D70C97">
      <w:pPr>
        <w:pStyle w:val="ListParagraph"/>
        <w:ind w:left="1138" w:hanging="709"/>
        <w:rPr>
          <w:rFonts w:cstheme="minorBidi"/>
          <w:b/>
          <w:bCs/>
          <w:kern w:val="22"/>
          <w:szCs w:val="22"/>
          <w:rtl/>
        </w:rPr>
      </w:pPr>
      <w:r w:rsidRPr="005B4B74">
        <w:rPr>
          <w:rFonts w:ascii="Simplified Arabic" w:hAnsi="Simplified Arabic"/>
          <w:b/>
          <w:bCs/>
          <w:szCs w:val="22"/>
          <w:rtl/>
        </w:rPr>
        <w:t xml:space="preserve">(ب) </w:t>
      </w:r>
      <w:r w:rsidRPr="005B4B74">
        <w:rPr>
          <w:rFonts w:ascii="Simplified Arabic" w:hAnsi="Simplified Arabic" w:hint="cs"/>
          <w:b/>
          <w:bCs/>
          <w:szCs w:val="22"/>
          <w:rtl/>
        </w:rPr>
        <w:tab/>
      </w:r>
      <w:r w:rsidRPr="005B4B74">
        <w:rPr>
          <w:rFonts w:ascii="Simplified Arabic" w:hAnsi="Simplified Arabic"/>
          <w:b/>
          <w:bCs/>
          <w:szCs w:val="22"/>
          <w:rtl/>
        </w:rPr>
        <w:t xml:space="preserve">وضع </w:t>
      </w:r>
      <w:r w:rsidRPr="005B4B74">
        <w:rPr>
          <w:rFonts w:ascii="Simplified Arabic" w:hAnsi="Simplified Arabic" w:hint="cs"/>
          <w:b/>
          <w:bCs/>
          <w:szCs w:val="22"/>
          <w:rtl/>
        </w:rPr>
        <w:t xml:space="preserve">ثم </w:t>
      </w:r>
      <w:r w:rsidRPr="005B4B74">
        <w:rPr>
          <w:rFonts w:ascii="Simplified Arabic" w:hAnsi="Simplified Arabic"/>
          <w:b/>
          <w:bCs/>
          <w:szCs w:val="22"/>
          <w:rtl/>
        </w:rPr>
        <w:t>تنفيذ خطط عمل وطنية وإقليمية وعالمية</w:t>
      </w:r>
      <w:r w:rsidRPr="005B4B74">
        <w:rPr>
          <w:rFonts w:ascii="Simplified Arabic" w:hAnsi="Simplified Arabic" w:hint="cs"/>
          <w:b/>
          <w:bCs/>
          <w:szCs w:val="22"/>
          <w:rtl/>
        </w:rPr>
        <w:t xml:space="preserve"> </w:t>
      </w:r>
      <w:r w:rsidRPr="005B4B74">
        <w:rPr>
          <w:rFonts w:ascii="Simplified Arabic" w:hAnsi="Simplified Arabic"/>
          <w:b/>
          <w:bCs/>
          <w:szCs w:val="22"/>
          <w:rtl/>
        </w:rPr>
        <w:t xml:space="preserve">شاملة </w:t>
      </w:r>
      <w:r w:rsidRPr="005B4B74">
        <w:rPr>
          <w:rFonts w:ascii="Simplified Arabic" w:hAnsi="Simplified Arabic" w:hint="cs"/>
          <w:b/>
          <w:bCs/>
          <w:szCs w:val="22"/>
          <w:rtl/>
        </w:rPr>
        <w:t>ول</w:t>
      </w:r>
      <w:r w:rsidRPr="005B4B74">
        <w:rPr>
          <w:rFonts w:ascii="Simplified Arabic" w:hAnsi="Simplified Arabic"/>
          <w:b/>
          <w:bCs/>
          <w:szCs w:val="22"/>
          <w:rtl/>
        </w:rPr>
        <w:t xml:space="preserve">قطاعات </w:t>
      </w:r>
      <w:r w:rsidRPr="005B4B74">
        <w:rPr>
          <w:rFonts w:ascii="Simplified Arabic" w:hAnsi="Simplified Arabic" w:hint="cs"/>
          <w:b/>
          <w:bCs/>
          <w:szCs w:val="22"/>
          <w:rtl/>
        </w:rPr>
        <w:t>محددة بشأن</w:t>
      </w:r>
      <w:r w:rsidRPr="005B4B74">
        <w:rPr>
          <w:rFonts w:ascii="Simplified Arabic" w:hAnsi="Simplified Arabic"/>
          <w:b/>
          <w:bCs/>
          <w:szCs w:val="22"/>
          <w:rtl/>
        </w:rPr>
        <w:t xml:space="preserve"> </w:t>
      </w:r>
      <w:r w:rsidRPr="005B4B74">
        <w:rPr>
          <w:rFonts w:ascii="Simplified Arabic" w:hAnsi="Simplified Arabic" w:hint="cs"/>
          <w:b/>
          <w:bCs/>
          <w:szCs w:val="22"/>
          <w:rtl/>
        </w:rPr>
        <w:t>ا</w:t>
      </w:r>
      <w:r w:rsidRPr="005B4B74">
        <w:rPr>
          <w:rFonts w:ascii="Simplified Arabic" w:hAnsi="Simplified Arabic"/>
          <w:b/>
          <w:bCs/>
          <w:szCs w:val="22"/>
          <w:rtl/>
        </w:rPr>
        <w:t>لأغذية والزراعة، والغابات، ومصايد الأسماك، والبن</w:t>
      </w:r>
      <w:r w:rsidRPr="005B4B74">
        <w:rPr>
          <w:rFonts w:ascii="Simplified Arabic" w:hAnsi="Simplified Arabic" w:hint="cs"/>
          <w:b/>
          <w:bCs/>
          <w:szCs w:val="22"/>
          <w:rtl/>
        </w:rPr>
        <w:t>ى</w:t>
      </w:r>
      <w:r w:rsidRPr="005B4B74">
        <w:rPr>
          <w:rFonts w:ascii="Simplified Arabic" w:hAnsi="Simplified Arabic"/>
          <w:b/>
          <w:bCs/>
          <w:szCs w:val="22"/>
          <w:rtl/>
        </w:rPr>
        <w:t xml:space="preserve"> التحتية، والسياحة، والطاقة والتعدين، والتصنيع والتجهيز، وقطاع المالي</w:t>
      </w:r>
      <w:r w:rsidRPr="005B4B74">
        <w:rPr>
          <w:rFonts w:ascii="Simplified Arabic" w:hAnsi="Simplified Arabic" w:hint="cs"/>
          <w:b/>
          <w:bCs/>
          <w:szCs w:val="22"/>
          <w:rtl/>
        </w:rPr>
        <w:t>ة</w:t>
      </w:r>
      <w:r w:rsidRPr="005B4B74">
        <w:rPr>
          <w:rFonts w:ascii="Simplified Arabic" w:hAnsi="Simplified Arabic"/>
          <w:b/>
          <w:bCs/>
          <w:szCs w:val="22"/>
          <w:rtl/>
        </w:rPr>
        <w:t xml:space="preserve">، وقطاع الصحة، والقطاعات الأخرى ذات الصلة وسلاسل </w:t>
      </w:r>
      <w:r w:rsidRPr="005B4B74">
        <w:rPr>
          <w:rFonts w:ascii="Simplified Arabic" w:hAnsi="Simplified Arabic" w:hint="cs"/>
          <w:b/>
          <w:bCs/>
          <w:szCs w:val="22"/>
          <w:rtl/>
        </w:rPr>
        <w:t>الإمداد</w:t>
      </w:r>
      <w:r w:rsidRPr="005B4B74">
        <w:rPr>
          <w:rFonts w:ascii="Simplified Arabic" w:hAnsi="Simplified Arabic"/>
          <w:b/>
          <w:bCs/>
          <w:szCs w:val="22"/>
          <w:rtl/>
        </w:rPr>
        <w:t xml:space="preserve"> الوطنية وعبر الوطنية</w:t>
      </w:r>
      <w:r w:rsidRPr="005B4B74">
        <w:rPr>
          <w:rFonts w:ascii="Simplified Arabic" w:hAnsi="Simplified Arabic" w:hint="cs"/>
          <w:b/>
          <w:bCs/>
          <w:szCs w:val="22"/>
          <w:rtl/>
        </w:rPr>
        <w:t xml:space="preserve"> الخاصة بها</w:t>
      </w:r>
      <w:r>
        <w:rPr>
          <w:rFonts w:ascii="Simplified Arabic" w:hAnsi="Simplified Arabic" w:hint="cs"/>
          <w:b/>
          <w:bCs/>
          <w:szCs w:val="22"/>
          <w:rtl/>
        </w:rPr>
        <w:t>،</w:t>
      </w:r>
      <w:r w:rsidRPr="005B4B74">
        <w:rPr>
          <w:rFonts w:ascii="Simplified Arabic" w:hAnsi="Simplified Arabic" w:hint="cs"/>
          <w:b/>
          <w:bCs/>
          <w:szCs w:val="22"/>
          <w:rtl/>
        </w:rPr>
        <w:t xml:space="preserve"> من أجل</w:t>
      </w:r>
      <w:r w:rsidRPr="005B4B74">
        <w:rPr>
          <w:rFonts w:ascii="Simplified Arabic" w:hAnsi="Simplified Arabic"/>
          <w:b/>
          <w:bCs/>
          <w:szCs w:val="22"/>
          <w:rtl/>
        </w:rPr>
        <w:t xml:space="preserve"> </w:t>
      </w:r>
      <w:r w:rsidRPr="005B4B74">
        <w:rPr>
          <w:rFonts w:ascii="Simplified Arabic" w:hAnsi="Simplified Arabic" w:hint="cs"/>
          <w:b/>
          <w:bCs/>
          <w:szCs w:val="22"/>
          <w:rtl/>
        </w:rPr>
        <w:t>ا</w:t>
      </w:r>
      <w:r w:rsidRPr="005B4B74">
        <w:rPr>
          <w:rFonts w:ascii="Simplified Arabic" w:hAnsi="Simplified Arabic"/>
          <w:b/>
          <w:bCs/>
          <w:szCs w:val="22"/>
          <w:rtl/>
        </w:rPr>
        <w:t xml:space="preserve">لانتقال إلى اقتصاد دائري مستدام وعادل </w:t>
      </w:r>
      <w:r w:rsidRPr="005B4B74">
        <w:rPr>
          <w:rFonts w:ascii="Simplified Arabic" w:hAnsi="Simplified Arabic" w:hint="cs"/>
          <w:b/>
          <w:bCs/>
          <w:szCs w:val="22"/>
          <w:rtl/>
        </w:rPr>
        <w:t xml:space="preserve">ينعكس </w:t>
      </w:r>
      <w:r w:rsidRPr="005B4B74">
        <w:rPr>
          <w:rFonts w:ascii="Simplified Arabic" w:hAnsi="Simplified Arabic"/>
          <w:b/>
          <w:bCs/>
          <w:szCs w:val="22"/>
          <w:rtl/>
        </w:rPr>
        <w:t>إيجاب</w:t>
      </w:r>
      <w:r w:rsidRPr="005B4B74">
        <w:rPr>
          <w:rFonts w:ascii="Simplified Arabic" w:hAnsi="Simplified Arabic" w:hint="cs"/>
          <w:b/>
          <w:bCs/>
          <w:szCs w:val="22"/>
          <w:rtl/>
        </w:rPr>
        <w:t>ا على</w:t>
      </w:r>
      <w:r w:rsidRPr="005B4B74">
        <w:rPr>
          <w:rFonts w:ascii="Simplified Arabic" w:hAnsi="Simplified Arabic"/>
          <w:b/>
          <w:bCs/>
          <w:szCs w:val="22"/>
          <w:rtl/>
        </w:rPr>
        <w:t xml:space="preserve"> </w:t>
      </w:r>
      <w:r w:rsidRPr="005B4B74">
        <w:rPr>
          <w:rFonts w:ascii="Simplified Arabic" w:hAnsi="Simplified Arabic" w:hint="cs"/>
          <w:b/>
          <w:bCs/>
          <w:szCs w:val="22"/>
          <w:rtl/>
        </w:rPr>
        <w:t>ا</w:t>
      </w:r>
      <w:r w:rsidRPr="005B4B74">
        <w:rPr>
          <w:rFonts w:ascii="Simplified Arabic" w:hAnsi="Simplified Arabic"/>
          <w:b/>
          <w:bCs/>
          <w:szCs w:val="22"/>
          <w:rtl/>
        </w:rPr>
        <w:t xml:space="preserve">لطبيعة </w:t>
      </w:r>
      <w:r w:rsidRPr="005B4B74">
        <w:rPr>
          <w:rFonts w:ascii="Simplified Arabic" w:hAnsi="Simplified Arabic" w:hint="cs"/>
          <w:b/>
          <w:bCs/>
          <w:szCs w:val="22"/>
          <w:rtl/>
        </w:rPr>
        <w:t>و</w:t>
      </w:r>
      <w:r w:rsidRPr="005B4B74">
        <w:rPr>
          <w:rFonts w:ascii="Simplified Arabic" w:hAnsi="Simplified Arabic"/>
          <w:b/>
          <w:bCs/>
          <w:szCs w:val="22"/>
          <w:rtl/>
        </w:rPr>
        <w:t>ي</w:t>
      </w:r>
      <w:r w:rsidRPr="005B4B74">
        <w:rPr>
          <w:rFonts w:ascii="Simplified Arabic" w:hAnsi="Simplified Arabic" w:hint="cs"/>
          <w:b/>
          <w:bCs/>
          <w:szCs w:val="22"/>
          <w:rtl/>
        </w:rPr>
        <w:t>عزز</w:t>
      </w:r>
      <w:r w:rsidRPr="005B4B74">
        <w:rPr>
          <w:rFonts w:ascii="Simplified Arabic" w:hAnsi="Simplified Arabic"/>
          <w:b/>
          <w:bCs/>
          <w:szCs w:val="22"/>
          <w:rtl/>
        </w:rPr>
        <w:t xml:space="preserve"> قيمة التنوع البيولوجي</w:t>
      </w:r>
      <w:r w:rsidRPr="005B4B74">
        <w:rPr>
          <w:rFonts w:ascii="Simplified Arabic" w:hAnsi="Simplified Arabic" w:hint="cs"/>
          <w:b/>
          <w:bCs/>
          <w:szCs w:val="22"/>
          <w:rtl/>
        </w:rPr>
        <w:t>.</w:t>
      </w:r>
    </w:p>
    <w:p w14:paraId="384C7806" w14:textId="77777777" w:rsidR="00155A85" w:rsidRPr="00FC1A4F" w:rsidRDefault="00155A85" w:rsidP="00D70C97">
      <w:pPr>
        <w:ind w:left="360"/>
        <w:rPr>
          <w:b/>
          <w:bCs/>
          <w:kern w:val="22"/>
          <w:szCs w:val="22"/>
        </w:rPr>
      </w:pPr>
    </w:p>
    <w:p w14:paraId="68A5619B" w14:textId="77777777" w:rsidR="00155A85" w:rsidRDefault="00155A85" w:rsidP="00D70C97">
      <w:pPr>
        <w:rPr>
          <w:rFonts w:ascii="Simplified Arabic" w:hAnsi="Simplified Arabic"/>
          <w:sz w:val="24"/>
          <w:rtl/>
        </w:rPr>
      </w:pPr>
      <w:r>
        <w:rPr>
          <w:rFonts w:ascii="Simplified Arabic" w:hAnsi="Simplified Arabic"/>
          <w:sz w:val="24"/>
          <w:rtl/>
        </w:rPr>
        <w:t>17-</w:t>
      </w:r>
      <w:r>
        <w:rPr>
          <w:rFonts w:ascii="Simplified Arabic" w:hAnsi="Simplified Arabic" w:hint="cs"/>
          <w:sz w:val="24"/>
          <w:rtl/>
        </w:rPr>
        <w:tab/>
      </w:r>
      <w:r w:rsidRPr="00042C59">
        <w:rPr>
          <w:rFonts w:ascii="Simplified Arabic" w:hAnsi="Simplified Arabic"/>
          <w:sz w:val="24"/>
          <w:rtl/>
        </w:rPr>
        <w:t>وعلاوة على ذلك، سيعتمد النجاح على ضمان</w:t>
      </w:r>
      <w:r w:rsidRPr="00042C59">
        <w:rPr>
          <w:rFonts w:ascii="Simplified Arabic" w:hAnsi="Simplified Arabic" w:hint="cs"/>
          <w:sz w:val="24"/>
          <w:rtl/>
        </w:rPr>
        <w:t xml:space="preserve"> قدر </w:t>
      </w:r>
      <w:r w:rsidRPr="00042C59">
        <w:rPr>
          <w:rFonts w:ascii="Simplified Arabic" w:hAnsi="Simplified Arabic"/>
          <w:sz w:val="24"/>
          <w:rtl/>
        </w:rPr>
        <w:t>أكبر</w:t>
      </w:r>
      <w:r w:rsidRPr="00042C59">
        <w:rPr>
          <w:rFonts w:ascii="Simplified Arabic" w:hAnsi="Simplified Arabic" w:hint="cs"/>
          <w:sz w:val="24"/>
          <w:rtl/>
        </w:rPr>
        <w:t xml:space="preserve"> من </w:t>
      </w:r>
      <w:r w:rsidRPr="00042C59">
        <w:rPr>
          <w:rFonts w:ascii="Simplified Arabic" w:hAnsi="Simplified Arabic"/>
          <w:sz w:val="24"/>
          <w:rtl/>
        </w:rPr>
        <w:t>المساواة بين الجنسين وتمكين النساء والفتيات، والحد من أوجه عدم المساواة، و</w:t>
      </w:r>
      <w:r w:rsidRPr="00042C59">
        <w:rPr>
          <w:rFonts w:ascii="Simplified Arabic" w:hAnsi="Simplified Arabic" w:hint="cs"/>
          <w:sz w:val="24"/>
          <w:rtl/>
        </w:rPr>
        <w:t>زيادة</w:t>
      </w:r>
      <w:r w:rsidRPr="00042C59">
        <w:rPr>
          <w:rFonts w:ascii="Simplified Arabic" w:hAnsi="Simplified Arabic"/>
          <w:sz w:val="24"/>
          <w:rtl/>
        </w:rPr>
        <w:t xml:space="preserve"> فرص الحصول على التعليم، واتباع ن</w:t>
      </w:r>
      <w:r w:rsidRPr="00042C59">
        <w:rPr>
          <w:rFonts w:ascii="Simplified Arabic" w:hAnsi="Simplified Arabic" w:hint="cs"/>
          <w:sz w:val="24"/>
          <w:rtl/>
        </w:rPr>
        <w:t>ُ</w:t>
      </w:r>
      <w:r w:rsidRPr="00042C59">
        <w:rPr>
          <w:rFonts w:ascii="Simplified Arabic" w:hAnsi="Simplified Arabic"/>
          <w:sz w:val="24"/>
          <w:rtl/>
        </w:rPr>
        <w:t>هج قائمة على الحقوق</w:t>
      </w:r>
      <w:r w:rsidRPr="00042C59">
        <w:rPr>
          <w:rFonts w:ascii="Simplified Arabic" w:hAnsi="Simplified Arabic" w:hint="cs"/>
          <w:sz w:val="24"/>
          <w:rtl/>
        </w:rPr>
        <w:t xml:space="preserve">، </w:t>
      </w:r>
      <w:r w:rsidRPr="00042C59">
        <w:rPr>
          <w:rFonts w:ascii="Simplified Arabic" w:hAnsi="Simplified Arabic"/>
          <w:sz w:val="24"/>
          <w:rtl/>
        </w:rPr>
        <w:t xml:space="preserve">ومعالجة المجموعة الكاملة للمحركات غير المباشرة </w:t>
      </w:r>
      <w:r w:rsidRPr="00042C59">
        <w:rPr>
          <w:rFonts w:ascii="Simplified Arabic" w:hAnsi="Simplified Arabic" w:hint="cs"/>
          <w:sz w:val="24"/>
          <w:rtl/>
        </w:rPr>
        <w:t>ل</w:t>
      </w:r>
      <w:r w:rsidRPr="00042C59">
        <w:rPr>
          <w:rFonts w:ascii="Simplified Arabic" w:hAnsi="Simplified Arabic"/>
          <w:sz w:val="24"/>
          <w:rtl/>
        </w:rPr>
        <w:t xml:space="preserve">فقدان التنوع البيولوجي، على النحو الوارد في </w:t>
      </w:r>
      <w:r w:rsidRPr="00042C59">
        <w:rPr>
          <w:rFonts w:ascii="Simplified Arabic" w:hAnsi="Simplified Arabic"/>
          <w:i/>
          <w:iCs/>
          <w:sz w:val="24"/>
          <w:rtl/>
        </w:rPr>
        <w:t>تقرير التقييم العالمي بشأن التنوع البيولوجي وخدمات النظم الإيكولوجية</w:t>
      </w:r>
      <w:r w:rsidRPr="00042C59">
        <w:rPr>
          <w:rFonts w:ascii="Simplified Arabic" w:hAnsi="Simplified Arabic"/>
          <w:sz w:val="24"/>
          <w:rtl/>
        </w:rPr>
        <w:t xml:space="preserve"> الصادر عن المنبر الحكومي الدولي للعلوم والسياسات في مجال التنوع البيولوجي</w:t>
      </w:r>
      <w:r w:rsidRPr="00042C59">
        <w:rPr>
          <w:rFonts w:ascii="Simplified Arabic" w:hAnsi="Simplified Arabic" w:hint="cs"/>
          <w:sz w:val="24"/>
          <w:rtl/>
        </w:rPr>
        <w:t xml:space="preserve"> </w:t>
      </w:r>
      <w:r w:rsidRPr="00042C59">
        <w:rPr>
          <w:rFonts w:ascii="Simplified Arabic" w:hAnsi="Simplified Arabic"/>
          <w:sz w:val="24"/>
          <w:rtl/>
        </w:rPr>
        <w:t>وخدمات النظم الإيكولوجية</w:t>
      </w:r>
      <w:r w:rsidRPr="00042C59">
        <w:rPr>
          <w:rFonts w:ascii="Simplified Arabic" w:hAnsi="Simplified Arabic" w:hint="cs"/>
          <w:sz w:val="24"/>
          <w:rtl/>
        </w:rPr>
        <w:t xml:space="preserve">، </w:t>
      </w:r>
      <w:r w:rsidRPr="00042C59">
        <w:rPr>
          <w:rFonts w:ascii="Simplified Arabic" w:hAnsi="Simplified Arabic"/>
          <w:sz w:val="24"/>
          <w:rtl/>
        </w:rPr>
        <w:t xml:space="preserve">بما في ذلك المحركات التي لم </w:t>
      </w:r>
      <w:r w:rsidRPr="00556A3E">
        <w:rPr>
          <w:rFonts w:ascii="Simplified Arabic" w:hAnsi="Simplified Arabic"/>
          <w:sz w:val="24"/>
          <w:rtl/>
        </w:rPr>
        <w:t>تتناولها</w:t>
      </w:r>
      <w:r w:rsidRPr="00042C59">
        <w:rPr>
          <w:rFonts w:ascii="Simplified Arabic" w:hAnsi="Simplified Arabic"/>
          <w:sz w:val="24"/>
          <w:rtl/>
        </w:rPr>
        <w:t xml:space="preserve"> غايات وأهداف الإطار</w:t>
      </w:r>
      <w:r w:rsidRPr="00042C59">
        <w:rPr>
          <w:rFonts w:ascii="Simplified Arabic" w:hAnsi="Simplified Arabic" w:hint="cs"/>
          <w:sz w:val="24"/>
          <w:rtl/>
        </w:rPr>
        <w:t xml:space="preserve"> </w:t>
      </w:r>
      <w:r w:rsidRPr="00042C59">
        <w:rPr>
          <w:rFonts w:ascii="Simplified Arabic" w:hAnsi="Simplified Arabic"/>
          <w:sz w:val="24"/>
          <w:rtl/>
        </w:rPr>
        <w:t>بشكل مباشر، مثل الديم</w:t>
      </w:r>
      <w:r w:rsidRPr="00042C59">
        <w:rPr>
          <w:rFonts w:ascii="Simplified Arabic" w:hAnsi="Simplified Arabic" w:hint="cs"/>
          <w:sz w:val="24"/>
          <w:rtl/>
        </w:rPr>
        <w:t>و</w:t>
      </w:r>
      <w:r w:rsidRPr="00042C59">
        <w:rPr>
          <w:rFonts w:ascii="Simplified Arabic" w:hAnsi="Simplified Arabic"/>
          <w:sz w:val="24"/>
          <w:rtl/>
        </w:rPr>
        <w:t>غرافيا وال</w:t>
      </w:r>
      <w:r w:rsidRPr="00042C59">
        <w:rPr>
          <w:rFonts w:ascii="Simplified Arabic" w:hAnsi="Simplified Arabic" w:hint="cs"/>
          <w:sz w:val="24"/>
          <w:rtl/>
        </w:rPr>
        <w:t>نز</w:t>
      </w:r>
      <w:r w:rsidRPr="00042C59">
        <w:rPr>
          <w:rFonts w:ascii="Simplified Arabic" w:hAnsi="Simplified Arabic"/>
          <w:sz w:val="24"/>
          <w:rtl/>
        </w:rPr>
        <w:t>اعات</w:t>
      </w:r>
      <w:r w:rsidRPr="00042C59">
        <w:rPr>
          <w:rFonts w:ascii="Simplified Arabic" w:hAnsi="Simplified Arabic" w:hint="cs"/>
          <w:sz w:val="24"/>
          <w:rtl/>
        </w:rPr>
        <w:t xml:space="preserve"> </w:t>
      </w:r>
      <w:r w:rsidRPr="00042C59">
        <w:rPr>
          <w:rFonts w:ascii="Simplified Arabic" w:hAnsi="Simplified Arabic"/>
          <w:sz w:val="24"/>
          <w:rtl/>
        </w:rPr>
        <w:t>والأوبئة، بما في ذلك في سياق خطة التنمية المستدامة لعام 2030</w:t>
      </w:r>
      <w:r>
        <w:rPr>
          <w:rFonts w:ascii="Simplified Arabic" w:hAnsi="Simplified Arabic" w:hint="cs"/>
          <w:rtl/>
        </w:rPr>
        <w:t xml:space="preserve">، </w:t>
      </w:r>
      <w:r>
        <w:rPr>
          <w:rFonts w:ascii="Simplified Arabic" w:hAnsi="Simplified Arabic" w:hint="cs"/>
          <w:b/>
          <w:bCs/>
          <w:sz w:val="24"/>
          <w:rtl/>
        </w:rPr>
        <w:t>فضلا عن</w:t>
      </w:r>
      <w:r w:rsidRPr="00320602">
        <w:rPr>
          <w:rFonts w:ascii="Simplified Arabic" w:hAnsi="Simplified Arabic"/>
          <w:b/>
          <w:bCs/>
          <w:sz w:val="24"/>
          <w:rtl/>
        </w:rPr>
        <w:t xml:space="preserve"> تطبيق التسلسل الهرمي ل</w:t>
      </w:r>
      <w:r>
        <w:rPr>
          <w:rFonts w:ascii="Simplified Arabic" w:hAnsi="Simplified Arabic" w:hint="cs"/>
          <w:b/>
          <w:bCs/>
          <w:sz w:val="24"/>
          <w:rtl/>
        </w:rPr>
        <w:t>ل</w:t>
      </w:r>
      <w:r w:rsidRPr="00320602">
        <w:rPr>
          <w:rFonts w:ascii="Simplified Arabic" w:hAnsi="Simplified Arabic"/>
          <w:b/>
          <w:bCs/>
          <w:sz w:val="24"/>
          <w:rtl/>
        </w:rPr>
        <w:t>ت</w:t>
      </w:r>
      <w:r>
        <w:rPr>
          <w:rFonts w:ascii="Simplified Arabic" w:hAnsi="Simplified Arabic" w:hint="cs"/>
          <w:b/>
          <w:bCs/>
          <w:sz w:val="24"/>
          <w:rtl/>
        </w:rPr>
        <w:t>مك</w:t>
      </w:r>
      <w:r w:rsidRPr="00320602">
        <w:rPr>
          <w:rFonts w:ascii="Simplified Arabic" w:hAnsi="Simplified Arabic"/>
          <w:b/>
          <w:bCs/>
          <w:sz w:val="24"/>
          <w:rtl/>
        </w:rPr>
        <w:t>ي</w:t>
      </w:r>
      <w:r>
        <w:rPr>
          <w:rFonts w:ascii="Simplified Arabic" w:hAnsi="Simplified Arabic" w:hint="cs"/>
          <w:b/>
          <w:bCs/>
          <w:sz w:val="24"/>
          <w:rtl/>
        </w:rPr>
        <w:t>ن من</w:t>
      </w:r>
      <w:r w:rsidRPr="00320602">
        <w:rPr>
          <w:rFonts w:ascii="Simplified Arabic" w:hAnsi="Simplified Arabic"/>
          <w:b/>
          <w:bCs/>
          <w:sz w:val="24"/>
          <w:rtl/>
        </w:rPr>
        <w:t xml:space="preserve"> حفظ</w:t>
      </w:r>
      <w:r>
        <w:rPr>
          <w:rFonts w:ascii="Simplified Arabic" w:hAnsi="Simplified Arabic" w:hint="cs"/>
          <w:sz w:val="24"/>
          <w:rtl/>
        </w:rPr>
        <w:t xml:space="preserve"> </w:t>
      </w:r>
      <w:r w:rsidRPr="007127FE">
        <w:rPr>
          <w:rFonts w:ascii="Simplified Arabic" w:hAnsi="Simplified Arabic"/>
          <w:b/>
          <w:bCs/>
          <w:sz w:val="24"/>
          <w:rtl/>
        </w:rPr>
        <w:t>التنوع البيولوجي</w:t>
      </w:r>
      <w:r w:rsidRPr="00042C59">
        <w:rPr>
          <w:rFonts w:ascii="Simplified Arabic" w:hAnsi="Simplified Arabic" w:hint="cs"/>
          <w:sz w:val="24"/>
          <w:rtl/>
        </w:rPr>
        <w:t>.</w:t>
      </w:r>
    </w:p>
    <w:p w14:paraId="2B9E78F0" w14:textId="77777777" w:rsidR="00155A85" w:rsidRDefault="00155A85" w:rsidP="00D70C97">
      <w:pPr>
        <w:rPr>
          <w:rFonts w:ascii="Simplified Arabic" w:hAnsi="Simplified Arabic"/>
          <w:sz w:val="24"/>
          <w:rtl/>
        </w:rPr>
      </w:pPr>
    </w:p>
    <w:p w14:paraId="79924BCD" w14:textId="77777777" w:rsidR="00155A85" w:rsidRPr="00F5513A" w:rsidRDefault="00155A85" w:rsidP="00D70C97">
      <w:pPr>
        <w:tabs>
          <w:tab w:val="left" w:pos="426"/>
        </w:tabs>
        <w:rPr>
          <w:b/>
          <w:bCs/>
          <w:color w:val="000000" w:themeColor="text1"/>
          <w:kern w:val="22"/>
          <w:szCs w:val="22"/>
        </w:rPr>
      </w:pPr>
    </w:p>
    <w:tbl>
      <w:tblPr>
        <w:bidiVisual/>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9360"/>
      </w:tblGrid>
      <w:tr w:rsidR="00155A85" w:rsidRPr="004473E2" w14:paraId="67EAF1E0" w14:textId="77777777" w:rsidTr="003F3B50">
        <w:tc>
          <w:tcPr>
            <w:tcW w:w="9360" w:type="dxa"/>
          </w:tcPr>
          <w:p w14:paraId="7C72F5A6" w14:textId="4A7F36A3" w:rsidR="00155A85" w:rsidRPr="003D508C" w:rsidRDefault="00155A85" w:rsidP="003D508C">
            <w:pPr>
              <w:pStyle w:val="Para1"/>
              <w:numPr>
                <w:ilvl w:val="0"/>
                <w:numId w:val="0"/>
              </w:numPr>
              <w:shd w:val="clear" w:color="auto" w:fill="EEECE1" w:themeFill="background2"/>
              <w:bidi/>
              <w:ind w:left="178"/>
              <w:jc w:val="center"/>
              <w:rPr>
                <w:rFonts w:ascii="Simplified Arabic" w:eastAsia="TimesNewRomanPSMT" w:hAnsi="Simplified Arabic" w:cs="Simplified Arabic"/>
                <w:b/>
                <w:bCs/>
                <w:sz w:val="24"/>
                <w:szCs w:val="24"/>
                <w:rtl/>
              </w:rPr>
            </w:pPr>
            <w:r w:rsidRPr="003D508C">
              <w:rPr>
                <w:rFonts w:ascii="Simplified Arabic" w:eastAsia="TimesNewRomanPSMT" w:hAnsi="Simplified Arabic" w:cs="Simplified Arabic" w:hint="cs"/>
                <w:b/>
                <w:bCs/>
                <w:sz w:val="24"/>
                <w:szCs w:val="24"/>
                <w:rtl/>
              </w:rPr>
              <w:t>ي</w:t>
            </w:r>
            <w:r w:rsidRPr="003D508C">
              <w:rPr>
                <w:rFonts w:ascii="Simplified Arabic" w:eastAsia="TimesNewRomanPSMT" w:hAnsi="Simplified Arabic" w:cs="Simplified Arabic"/>
                <w:b/>
                <w:bCs/>
                <w:sz w:val="24"/>
                <w:szCs w:val="24"/>
                <w:rtl/>
              </w:rPr>
              <w:t>اء-</w:t>
            </w:r>
            <w:r w:rsidRPr="003D508C">
              <w:rPr>
                <w:rFonts w:ascii="Simplified Arabic" w:eastAsia="TimesNewRomanPSMT" w:hAnsi="Simplified Arabic" w:cs="Simplified Arabic" w:hint="cs"/>
                <w:b/>
                <w:bCs/>
                <w:sz w:val="24"/>
                <w:szCs w:val="24"/>
                <w:rtl/>
              </w:rPr>
              <w:t xml:space="preserve"> </w:t>
            </w:r>
            <w:r w:rsidRPr="003D508C">
              <w:rPr>
                <w:rFonts w:ascii="Simplified Arabic" w:eastAsia="TimesNewRomanPSMT" w:hAnsi="Simplified Arabic" w:cs="Simplified Arabic"/>
                <w:b/>
                <w:bCs/>
                <w:sz w:val="24"/>
                <w:szCs w:val="24"/>
                <w:rtl/>
              </w:rPr>
              <w:t>المسؤولية والشفافية</w:t>
            </w:r>
          </w:p>
          <w:p w14:paraId="6146DD02" w14:textId="77777777" w:rsidR="00155A85" w:rsidRPr="000860B9" w:rsidRDefault="00155A85" w:rsidP="00D70C97">
            <w:pPr>
              <w:pStyle w:val="Para1"/>
              <w:numPr>
                <w:ilvl w:val="0"/>
                <w:numId w:val="39"/>
              </w:numPr>
              <w:bidi/>
              <w:ind w:left="178" w:firstLine="0"/>
              <w:rPr>
                <w:rFonts w:ascii="Simplified Arabic" w:eastAsia="TimesNewRomanPSMT" w:hAnsi="Simplified Arabic" w:cs="Simplified Arabic"/>
                <w:kern w:val="22"/>
                <w:sz w:val="24"/>
                <w:szCs w:val="24"/>
                <w:rtl/>
                <w:lang w:bidi="ar-EG"/>
              </w:rPr>
            </w:pPr>
            <w:r w:rsidRPr="000860B9">
              <w:rPr>
                <w:rFonts w:ascii="Simplified Arabic" w:eastAsia="TimesNewRomanPSMT" w:hAnsi="Simplified Arabic" w:cs="Simplified Arabic"/>
                <w:sz w:val="24"/>
                <w:szCs w:val="24"/>
                <w:rtl/>
              </w:rPr>
              <w:t>يتطلب</w:t>
            </w:r>
            <w:r w:rsidRPr="000860B9">
              <w:rPr>
                <w:rFonts w:ascii="Simplified Arabic" w:eastAsia="TimesNewRomanPSMT" w:hAnsi="Simplified Arabic" w:cs="Simplified Arabic" w:hint="cs"/>
                <w:sz w:val="24"/>
                <w:szCs w:val="24"/>
                <w:rtl/>
                <w:lang w:bidi="ar-EG"/>
              </w:rPr>
              <w:t xml:space="preserve"> </w:t>
            </w:r>
            <w:r w:rsidRPr="000860B9">
              <w:rPr>
                <w:rFonts w:ascii="Simplified Arabic" w:eastAsia="TimesNewRomanPSMT" w:hAnsi="Simplified Arabic" w:cs="Simplified Arabic"/>
                <w:sz w:val="24"/>
                <w:szCs w:val="24"/>
                <w:rtl/>
              </w:rPr>
              <w:t>التنفيذ الناجح للإطار المسؤولية والشفافية، وهو ما ستدعمه آليات فعالة للتخطيط والرصد والإبلاغ والاستعراض. و</w:t>
            </w:r>
            <w:r w:rsidRPr="000860B9">
              <w:rPr>
                <w:rFonts w:ascii="Simplified Arabic" w:eastAsia="TimesNewRomanPSMT" w:hAnsi="Simplified Arabic" w:cs="Simplified Arabic" w:hint="cs"/>
                <w:sz w:val="24"/>
                <w:szCs w:val="24"/>
                <w:rtl/>
              </w:rPr>
              <w:t xml:space="preserve">تقع </w:t>
            </w:r>
            <w:r w:rsidRPr="000860B9">
              <w:rPr>
                <w:rFonts w:ascii="Simplified Arabic" w:eastAsia="TimesNewRomanPSMT" w:hAnsi="Simplified Arabic" w:cs="Simplified Arabic"/>
                <w:sz w:val="24"/>
                <w:szCs w:val="24"/>
                <w:rtl/>
              </w:rPr>
              <w:t>على البلدان، الأطراف في الاتفاقية</w:t>
            </w:r>
            <w:r w:rsidRPr="000860B9">
              <w:rPr>
                <w:rFonts w:ascii="Simplified Arabic" w:eastAsia="TimesNewRomanPSMT" w:hAnsi="Simplified Arabic" w:cs="Simplified Arabic" w:hint="cs"/>
                <w:sz w:val="24"/>
                <w:szCs w:val="24"/>
                <w:rtl/>
              </w:rPr>
              <w:t>،</w:t>
            </w:r>
            <w:r w:rsidRPr="000860B9">
              <w:rPr>
                <w:rFonts w:ascii="Simplified Arabic" w:eastAsia="TimesNewRomanPSMT" w:hAnsi="Simplified Arabic" w:cs="Simplified Arabic"/>
                <w:sz w:val="24"/>
                <w:szCs w:val="24"/>
                <w:rtl/>
              </w:rPr>
              <w:t xml:space="preserve"> مسؤولية تنفيذ آليات التخطيط والرصد والإبلاغ والاستعراض.</w:t>
            </w:r>
            <w:r w:rsidRPr="000860B9">
              <w:rPr>
                <w:rStyle w:val="FootnoteReference"/>
                <w:rFonts w:ascii="Simplified Arabic" w:eastAsia="TimesNewRomanPSMT" w:hAnsi="Simplified Arabic" w:cs="Simplified Arabic"/>
                <w:sz w:val="24"/>
                <w:szCs w:val="24"/>
                <w:rtl/>
              </w:rPr>
              <w:footnoteReference w:id="12"/>
            </w:r>
            <w:r w:rsidRPr="000860B9">
              <w:rPr>
                <w:rFonts w:ascii="Simplified Arabic" w:eastAsia="TimesNewRomanPSMT" w:hAnsi="Simplified Arabic" w:cs="Simplified Arabic" w:hint="cs"/>
                <w:sz w:val="24"/>
                <w:szCs w:val="24"/>
                <w:rtl/>
              </w:rPr>
              <w:t xml:space="preserve"> </w:t>
            </w:r>
            <w:r w:rsidRPr="000860B9">
              <w:rPr>
                <w:rFonts w:ascii="Simplified Arabic" w:eastAsia="TimesNewRomanPSMT" w:hAnsi="Simplified Arabic" w:cs="Simplified Arabic"/>
                <w:sz w:val="24"/>
                <w:szCs w:val="24"/>
                <w:rtl/>
              </w:rPr>
              <w:t>وتسمح هذه الآليات بشفافية الإبلاغ عن التقدم المحرز للجميع، وتصحيح المسار في الوقت المناسب</w:t>
            </w:r>
            <w:r w:rsidRPr="000860B9">
              <w:rPr>
                <w:rFonts w:ascii="Simplified Arabic" w:eastAsia="TimesNewRomanPSMT" w:hAnsi="Simplified Arabic" w:cs="Simplified Arabic" w:hint="cs"/>
                <w:sz w:val="24"/>
                <w:szCs w:val="24"/>
                <w:rtl/>
              </w:rPr>
              <w:t>،</w:t>
            </w:r>
            <w:r w:rsidRPr="000860B9">
              <w:rPr>
                <w:rFonts w:ascii="Simplified Arabic" w:eastAsia="TimesNewRomanPSMT" w:hAnsi="Simplified Arabic" w:cs="Simplified Arabic"/>
                <w:sz w:val="24"/>
                <w:szCs w:val="24"/>
                <w:rtl/>
              </w:rPr>
              <w:t xml:space="preserve"> وتقديم مدخلات في إعداد الإطار العالمي القادم للتنوع البيولوجي، مع تقليل العبء على المستويين الوطني والدولي إلى أدنى حد</w:t>
            </w:r>
            <w:r w:rsidRPr="000860B9">
              <w:rPr>
                <w:rFonts w:ascii="Simplified Arabic" w:eastAsia="TimesNewRomanPSMT" w:hAnsi="Simplified Arabic" w:cs="Simplified Arabic" w:hint="cs"/>
                <w:sz w:val="24"/>
                <w:szCs w:val="24"/>
                <w:rtl/>
              </w:rPr>
              <w:t>،</w:t>
            </w:r>
            <w:r w:rsidRPr="000860B9">
              <w:rPr>
                <w:rFonts w:ascii="Simplified Arabic" w:eastAsia="TimesNewRomanPSMT" w:hAnsi="Simplified Arabic" w:cs="Simplified Arabic"/>
                <w:sz w:val="24"/>
                <w:szCs w:val="24"/>
                <w:rtl/>
              </w:rPr>
              <w:t xml:space="preserve"> عن طريق ما يلي:</w:t>
            </w:r>
          </w:p>
          <w:p w14:paraId="769991BB" w14:textId="77777777" w:rsidR="00155A85" w:rsidRPr="000860B9" w:rsidRDefault="00155A85" w:rsidP="00D70C97">
            <w:pPr>
              <w:pStyle w:val="Para1"/>
              <w:numPr>
                <w:ilvl w:val="0"/>
                <w:numId w:val="0"/>
              </w:numPr>
              <w:bidi/>
              <w:ind w:firstLine="745"/>
              <w:rPr>
                <w:rFonts w:ascii="Simplified Arabic" w:eastAsia="TimesNewRomanPSMT" w:hAnsi="Simplified Arabic" w:cs="Simplified Arabic"/>
                <w:sz w:val="24"/>
                <w:szCs w:val="24"/>
                <w:rtl/>
              </w:rPr>
            </w:pPr>
            <w:r w:rsidRPr="000860B9">
              <w:rPr>
                <w:rFonts w:ascii="Simplified Arabic" w:eastAsia="TimesNewRomanPSMT" w:hAnsi="Simplified Arabic" w:cs="Simplified Arabic"/>
                <w:sz w:val="24"/>
                <w:szCs w:val="24"/>
                <w:rtl/>
              </w:rPr>
              <w:t>(أ)</w:t>
            </w:r>
            <w:r w:rsidRPr="000860B9">
              <w:rPr>
                <w:rFonts w:ascii="Simplified Arabic" w:eastAsia="TimesNewRomanPSMT" w:hAnsi="Simplified Arabic" w:cs="Simplified Arabic"/>
                <w:sz w:val="24"/>
                <w:szCs w:val="24"/>
                <w:rtl/>
              </w:rPr>
              <w:tab/>
              <w:t>وضع الأهداف الوطنية كجزء من الاستراتيجيات وخطط العمل الوطنية وكمساهمات نحو تحقيق الأهداف العالمية؛</w:t>
            </w:r>
          </w:p>
          <w:p w14:paraId="7C78A45F" w14:textId="77777777" w:rsidR="00155A85" w:rsidRPr="000860B9" w:rsidRDefault="00155A85" w:rsidP="00D70C97">
            <w:pPr>
              <w:pStyle w:val="Para1"/>
              <w:numPr>
                <w:ilvl w:val="0"/>
                <w:numId w:val="0"/>
              </w:numPr>
              <w:bidi/>
              <w:ind w:firstLine="745"/>
              <w:rPr>
                <w:rFonts w:ascii="Simplified Arabic" w:eastAsia="TimesNewRomanPSMT" w:hAnsi="Simplified Arabic" w:cs="Simplified Arabic"/>
                <w:sz w:val="24"/>
                <w:szCs w:val="24"/>
                <w:rtl/>
              </w:rPr>
            </w:pPr>
            <w:r w:rsidRPr="000860B9">
              <w:rPr>
                <w:rFonts w:ascii="Simplified Arabic" w:eastAsia="TimesNewRomanPSMT" w:hAnsi="Simplified Arabic" w:cs="Simplified Arabic"/>
                <w:sz w:val="24"/>
                <w:szCs w:val="24"/>
                <w:rtl/>
              </w:rPr>
              <w:t>(ب)</w:t>
            </w:r>
            <w:r w:rsidRPr="000860B9">
              <w:rPr>
                <w:rFonts w:ascii="Simplified Arabic" w:eastAsia="TimesNewRomanPSMT" w:hAnsi="Simplified Arabic" w:cs="Simplified Arabic"/>
                <w:sz w:val="24"/>
                <w:szCs w:val="24"/>
                <w:rtl/>
              </w:rPr>
              <w:tab/>
              <w:t>الإبلاغ عن الأهداف الوطنية</w:t>
            </w:r>
            <w:r w:rsidRPr="000860B9">
              <w:rPr>
                <w:rFonts w:ascii="Simplified Arabic" w:eastAsia="TimesNewRomanPSMT" w:hAnsi="Simplified Arabic" w:cs="Simplified Arabic" w:hint="cs"/>
                <w:sz w:val="24"/>
                <w:szCs w:val="24"/>
                <w:rtl/>
              </w:rPr>
              <w:t xml:space="preserve"> </w:t>
            </w:r>
            <w:r w:rsidRPr="000860B9">
              <w:rPr>
                <w:rFonts w:ascii="Simplified Arabic" w:eastAsia="TimesNewRomanPSMT" w:hAnsi="Simplified Arabic" w:cs="Simplified Arabic"/>
                <w:sz w:val="24"/>
                <w:szCs w:val="24"/>
                <w:rtl/>
              </w:rPr>
              <w:t>للتمكين من تجميع الأهداف الوطنية فيما يتعلق بالأهداف الإجرائية العالمية، حسب الضرورة، وتعديلها لكي تتوافق مع الأهداف الإجرائية العالمية؛</w:t>
            </w:r>
          </w:p>
          <w:p w14:paraId="3B46D104" w14:textId="77777777" w:rsidR="00155A85" w:rsidRPr="000860B9" w:rsidRDefault="00155A85" w:rsidP="00D70C97">
            <w:pPr>
              <w:pStyle w:val="Para1"/>
              <w:numPr>
                <w:ilvl w:val="0"/>
                <w:numId w:val="0"/>
              </w:numPr>
              <w:bidi/>
              <w:ind w:firstLine="745"/>
              <w:rPr>
                <w:rFonts w:ascii="Simplified Arabic" w:eastAsia="TimesNewRomanPSMT" w:hAnsi="Simplified Arabic" w:cs="Simplified Arabic"/>
                <w:kern w:val="22"/>
                <w:sz w:val="24"/>
                <w:szCs w:val="24"/>
                <w:rtl/>
              </w:rPr>
            </w:pPr>
            <w:r w:rsidRPr="000860B9">
              <w:rPr>
                <w:rFonts w:ascii="Simplified Arabic" w:eastAsia="TimesNewRomanPSMT" w:hAnsi="Simplified Arabic" w:cs="Simplified Arabic"/>
                <w:sz w:val="24"/>
                <w:szCs w:val="24"/>
                <w:rtl/>
              </w:rPr>
              <w:t>(ج)</w:t>
            </w:r>
            <w:r w:rsidRPr="000860B9">
              <w:rPr>
                <w:rFonts w:ascii="Simplified Arabic" w:eastAsia="TimesNewRomanPSMT" w:hAnsi="Simplified Arabic" w:cs="Simplified Arabic"/>
                <w:sz w:val="24"/>
                <w:szCs w:val="24"/>
                <w:rtl/>
              </w:rPr>
              <w:tab/>
              <w:t>التمكين من تقييم الإجراءات الوطنية والجماعية مقابل الأهداف.</w:t>
            </w:r>
          </w:p>
          <w:p w14:paraId="26CD4DB6" w14:textId="77777777" w:rsidR="00155A85" w:rsidRPr="000860B9" w:rsidRDefault="00155A85" w:rsidP="00D70C97">
            <w:pPr>
              <w:pStyle w:val="Para1"/>
              <w:numPr>
                <w:ilvl w:val="0"/>
                <w:numId w:val="39"/>
              </w:numPr>
              <w:bidi/>
              <w:ind w:left="178" w:firstLine="0"/>
              <w:rPr>
                <w:rFonts w:ascii="Simplified Arabic" w:eastAsia="TimesNewRomanPSMT" w:hAnsi="Simplified Arabic" w:cs="Simplified Arabic"/>
                <w:sz w:val="24"/>
                <w:szCs w:val="24"/>
                <w:rtl/>
              </w:rPr>
            </w:pPr>
            <w:r w:rsidRPr="000860B9">
              <w:rPr>
                <w:rFonts w:ascii="Simplified Arabic" w:eastAsia="TimesNewRomanPSMT" w:hAnsi="Simplified Arabic" w:cs="Simplified Arabic"/>
                <w:sz w:val="24"/>
                <w:szCs w:val="24"/>
                <w:rtl/>
              </w:rPr>
              <w:lastRenderedPageBreak/>
              <w:t>وتتواءم هذه الآليات مع الإبلاغ الوطني</w:t>
            </w:r>
            <w:r w:rsidRPr="000860B9">
              <w:rPr>
                <w:rFonts w:ascii="Simplified Arabic" w:eastAsia="TimesNewRomanPSMT" w:hAnsi="Simplified Arabic" w:cs="Simplified Arabic" w:hint="cs"/>
                <w:sz w:val="24"/>
                <w:szCs w:val="24"/>
                <w:rtl/>
              </w:rPr>
              <w:t xml:space="preserve"> </w:t>
            </w:r>
            <w:r w:rsidRPr="000860B9">
              <w:rPr>
                <w:rFonts w:ascii="Simplified Arabic" w:eastAsia="TimesNewRomanPSMT" w:hAnsi="Simplified Arabic" w:cs="Simplified Arabic"/>
                <w:sz w:val="24"/>
                <w:szCs w:val="24"/>
                <w:rtl/>
              </w:rPr>
              <w:t>بموجب البروتوكولين،</w:t>
            </w:r>
            <w:r w:rsidRPr="000860B9">
              <w:rPr>
                <w:rFonts w:ascii="Simplified Arabic" w:eastAsia="TimesNewRomanPSMT" w:hAnsi="Simplified Arabic" w:cs="Simplified Arabic" w:hint="cs"/>
                <w:sz w:val="24"/>
                <w:szCs w:val="24"/>
                <w:rtl/>
              </w:rPr>
              <w:t xml:space="preserve"> </w:t>
            </w:r>
            <w:r w:rsidRPr="000860B9">
              <w:rPr>
                <w:rFonts w:ascii="Simplified Arabic" w:eastAsia="TimesNewRomanPSMT" w:hAnsi="Simplified Arabic" w:cs="Simplified Arabic"/>
                <w:sz w:val="24"/>
                <w:szCs w:val="24"/>
                <w:rtl/>
              </w:rPr>
              <w:t>وت</w:t>
            </w:r>
            <w:r w:rsidRPr="000860B9">
              <w:rPr>
                <w:rFonts w:ascii="Simplified Arabic" w:eastAsia="TimesNewRomanPSMT" w:hAnsi="Simplified Arabic" w:cs="Simplified Arabic" w:hint="cs"/>
                <w:sz w:val="24"/>
                <w:szCs w:val="24"/>
                <w:rtl/>
              </w:rPr>
              <w:t>ُ</w:t>
            </w:r>
            <w:r w:rsidRPr="000860B9">
              <w:rPr>
                <w:rFonts w:ascii="Simplified Arabic" w:eastAsia="TimesNewRomanPSMT" w:hAnsi="Simplified Arabic" w:cs="Simplified Arabic"/>
                <w:sz w:val="24"/>
                <w:szCs w:val="24"/>
                <w:rtl/>
              </w:rPr>
              <w:t>كم</w:t>
            </w:r>
            <w:r w:rsidRPr="000860B9">
              <w:rPr>
                <w:rFonts w:ascii="Simplified Arabic" w:eastAsia="TimesNewRomanPSMT" w:hAnsi="Simplified Arabic" w:cs="Simplified Arabic" w:hint="cs"/>
                <w:sz w:val="24"/>
                <w:szCs w:val="24"/>
                <w:rtl/>
              </w:rPr>
              <w:t>َّ</w:t>
            </w:r>
            <w:r w:rsidRPr="000860B9">
              <w:rPr>
                <w:rFonts w:ascii="Simplified Arabic" w:eastAsia="TimesNewRomanPSMT" w:hAnsi="Simplified Arabic" w:cs="Simplified Arabic"/>
                <w:sz w:val="24"/>
                <w:szCs w:val="24"/>
                <w:rtl/>
              </w:rPr>
              <w:t>ل</w:t>
            </w:r>
            <w:r w:rsidRPr="000860B9">
              <w:rPr>
                <w:rFonts w:ascii="Simplified Arabic" w:eastAsia="TimesNewRomanPSMT" w:hAnsi="Simplified Arabic" w:cs="Simplified Arabic" w:hint="cs"/>
                <w:sz w:val="24"/>
                <w:szCs w:val="24"/>
                <w:rtl/>
              </w:rPr>
              <w:t xml:space="preserve"> به</w:t>
            </w:r>
            <w:r w:rsidRPr="000860B9">
              <w:rPr>
                <w:rFonts w:ascii="Simplified Arabic" w:eastAsia="TimesNewRomanPSMT" w:hAnsi="Simplified Arabic" w:cs="Simplified Arabic"/>
                <w:sz w:val="24"/>
                <w:szCs w:val="24"/>
                <w:rtl/>
              </w:rPr>
              <w:t xml:space="preserve"> عند الاقتضاء، وتتكامل مع العمليات الأخرى والاتفاقيات المتعددة الأطراف الأخرى ذات الصلة</w:t>
            </w:r>
            <w:r w:rsidRPr="000860B9">
              <w:rPr>
                <w:rFonts w:ascii="Simplified Arabic" w:eastAsia="TimesNewRomanPSMT" w:hAnsi="Simplified Arabic" w:cs="Simplified Arabic" w:hint="cs"/>
                <w:sz w:val="24"/>
                <w:szCs w:val="24"/>
                <w:rtl/>
              </w:rPr>
              <w:t>،</w:t>
            </w:r>
            <w:r w:rsidRPr="000860B9">
              <w:rPr>
                <w:rFonts w:ascii="Simplified Arabic" w:eastAsia="TimesNewRomanPSMT" w:hAnsi="Simplified Arabic" w:cs="Simplified Arabic"/>
                <w:sz w:val="24"/>
                <w:szCs w:val="24"/>
                <w:rtl/>
              </w:rPr>
              <w:t xml:space="preserve"> بما في</w:t>
            </w:r>
            <w:r w:rsidRPr="000860B9">
              <w:rPr>
                <w:rFonts w:ascii="Simplified Arabic" w:eastAsia="TimesNewRomanPSMT" w:hAnsi="Simplified Arabic" w:cs="Simplified Arabic" w:hint="cs"/>
                <w:sz w:val="24"/>
                <w:szCs w:val="24"/>
                <w:rtl/>
              </w:rPr>
              <w:t>ها</w:t>
            </w:r>
            <w:r w:rsidRPr="000860B9">
              <w:rPr>
                <w:rFonts w:ascii="Simplified Arabic" w:eastAsia="TimesNewRomanPSMT" w:hAnsi="Simplified Arabic" w:cs="Simplified Arabic"/>
                <w:sz w:val="24"/>
                <w:szCs w:val="24"/>
                <w:rtl/>
              </w:rPr>
              <w:t xml:space="preserve"> خطة التنمية المستدامة لعام 2030 وأهداف التنمية المستدامة.</w:t>
            </w:r>
          </w:p>
          <w:p w14:paraId="2D2B0EFE" w14:textId="77777777" w:rsidR="00155A85" w:rsidRPr="000860B9" w:rsidRDefault="00155A85" w:rsidP="00D70C97">
            <w:pPr>
              <w:pStyle w:val="Para1"/>
              <w:numPr>
                <w:ilvl w:val="0"/>
                <w:numId w:val="39"/>
              </w:numPr>
              <w:bidi/>
              <w:ind w:left="178" w:firstLine="0"/>
              <w:rPr>
                <w:rFonts w:asciiTheme="majorBidi" w:eastAsia="TimesNewRomanPSMT" w:hAnsiTheme="majorBidi" w:cstheme="majorBidi"/>
                <w:kern w:val="22"/>
                <w:rtl/>
                <w:lang w:bidi="ar-EG"/>
              </w:rPr>
            </w:pPr>
            <w:r w:rsidRPr="000860B9">
              <w:rPr>
                <w:rFonts w:ascii="Simplified Arabic" w:eastAsia="TimesNewRomanPSMT" w:hAnsi="Simplified Arabic" w:cs="Simplified Arabic"/>
                <w:sz w:val="24"/>
                <w:szCs w:val="24"/>
                <w:rtl/>
              </w:rPr>
              <w:t>وي</w:t>
            </w:r>
            <w:r w:rsidRPr="000860B9">
              <w:rPr>
                <w:rFonts w:ascii="Simplified Arabic" w:eastAsia="TimesNewRomanPSMT" w:hAnsi="Simplified Arabic" w:cs="Simplified Arabic" w:hint="cs"/>
                <w:sz w:val="24"/>
                <w:szCs w:val="24"/>
                <w:rtl/>
              </w:rPr>
              <w:t>ُ</w:t>
            </w:r>
            <w:r w:rsidRPr="000860B9">
              <w:rPr>
                <w:rFonts w:ascii="Simplified Arabic" w:eastAsia="TimesNewRomanPSMT" w:hAnsi="Simplified Arabic" w:cs="Simplified Arabic"/>
                <w:sz w:val="24"/>
                <w:szCs w:val="24"/>
                <w:rtl/>
              </w:rPr>
              <w:t>شج</w:t>
            </w:r>
            <w:r w:rsidRPr="000860B9">
              <w:rPr>
                <w:rFonts w:ascii="Simplified Arabic" w:eastAsia="TimesNewRomanPSMT" w:hAnsi="Simplified Arabic" w:cs="Simplified Arabic" w:hint="cs"/>
                <w:sz w:val="24"/>
                <w:szCs w:val="24"/>
                <w:rtl/>
              </w:rPr>
              <w:t>َّ</w:t>
            </w:r>
            <w:r w:rsidRPr="000860B9">
              <w:rPr>
                <w:rFonts w:ascii="Simplified Arabic" w:eastAsia="TimesNewRomanPSMT" w:hAnsi="Simplified Arabic" w:cs="Simplified Arabic"/>
                <w:sz w:val="24"/>
                <w:szCs w:val="24"/>
                <w:rtl/>
              </w:rPr>
              <w:t xml:space="preserve">ع على </w:t>
            </w:r>
            <w:r w:rsidRPr="000860B9">
              <w:rPr>
                <w:rFonts w:ascii="Simplified Arabic" w:eastAsia="TimesNewRomanPSMT" w:hAnsi="Simplified Arabic" w:cs="Simplified Arabic" w:hint="cs"/>
                <w:sz w:val="24"/>
                <w:szCs w:val="24"/>
                <w:rtl/>
              </w:rPr>
              <w:t>وضع</w:t>
            </w:r>
            <w:r w:rsidRPr="000860B9">
              <w:rPr>
                <w:rFonts w:ascii="Simplified Arabic" w:eastAsia="TimesNewRomanPSMT" w:hAnsi="Simplified Arabic" w:cs="Simplified Arabic"/>
                <w:sz w:val="24"/>
                <w:szCs w:val="24"/>
                <w:rtl/>
              </w:rPr>
              <w:t xml:space="preserve"> نُهج إضافية وتكميلية للسماح ل</w:t>
            </w:r>
            <w:r w:rsidRPr="000860B9">
              <w:rPr>
                <w:rFonts w:ascii="Simplified Arabic" w:eastAsia="TimesNewRomanPSMT" w:hAnsi="Simplified Arabic" w:cs="Simplified Arabic" w:hint="cs"/>
                <w:sz w:val="24"/>
                <w:szCs w:val="24"/>
                <w:rtl/>
              </w:rPr>
              <w:t>ل</w:t>
            </w:r>
            <w:r w:rsidRPr="000860B9">
              <w:rPr>
                <w:rFonts w:ascii="Simplified Arabic" w:eastAsia="TimesNewRomanPSMT" w:hAnsi="Simplified Arabic" w:cs="Simplified Arabic"/>
                <w:sz w:val="24"/>
                <w:szCs w:val="24"/>
                <w:rtl/>
              </w:rPr>
              <w:t xml:space="preserve">جهات </w:t>
            </w:r>
            <w:r w:rsidRPr="000860B9">
              <w:rPr>
                <w:rFonts w:ascii="Simplified Arabic" w:eastAsia="TimesNewRomanPSMT" w:hAnsi="Simplified Arabic" w:cs="Simplified Arabic" w:hint="cs"/>
                <w:sz w:val="24"/>
                <w:szCs w:val="24"/>
                <w:rtl/>
              </w:rPr>
              <w:t>ال</w:t>
            </w:r>
            <w:r w:rsidRPr="000860B9">
              <w:rPr>
                <w:rFonts w:ascii="Simplified Arabic" w:eastAsia="TimesNewRomanPSMT" w:hAnsi="Simplified Arabic" w:cs="Simplified Arabic"/>
                <w:sz w:val="24"/>
                <w:szCs w:val="24"/>
                <w:rtl/>
              </w:rPr>
              <w:t xml:space="preserve">فاعلة </w:t>
            </w:r>
            <w:r w:rsidRPr="000860B9">
              <w:rPr>
                <w:rFonts w:ascii="Simplified Arabic" w:eastAsia="TimesNewRomanPSMT" w:hAnsi="Simplified Arabic" w:cs="Simplified Arabic" w:hint="cs"/>
                <w:sz w:val="24"/>
                <w:szCs w:val="24"/>
                <w:rtl/>
              </w:rPr>
              <w:t>ال</w:t>
            </w:r>
            <w:r w:rsidRPr="000860B9">
              <w:rPr>
                <w:rFonts w:ascii="Simplified Arabic" w:eastAsia="TimesNewRomanPSMT" w:hAnsi="Simplified Arabic" w:cs="Simplified Arabic"/>
                <w:sz w:val="24"/>
                <w:szCs w:val="24"/>
                <w:rtl/>
              </w:rPr>
              <w:t>أخرى بالمساهمة في تنفيذ الإطار والإبلاغ عن الالتزامات والإجراءات.</w:t>
            </w:r>
          </w:p>
        </w:tc>
      </w:tr>
    </w:tbl>
    <w:p w14:paraId="3B4E02C8" w14:textId="77777777" w:rsidR="00155A85" w:rsidRPr="00FB7C36" w:rsidRDefault="00155A85" w:rsidP="00D70C97">
      <w:pPr>
        <w:rPr>
          <w:rFonts w:asciiTheme="majorBidi" w:hAnsiTheme="majorBidi" w:cstheme="majorBidi"/>
          <w:kern w:val="22"/>
          <w:szCs w:val="22"/>
        </w:rPr>
      </w:pPr>
    </w:p>
    <w:p w14:paraId="3ACD756B" w14:textId="77777777" w:rsidR="00155A85" w:rsidRPr="002C5BF4" w:rsidRDefault="00155A85" w:rsidP="00D70C97">
      <w:pPr>
        <w:keepNext/>
        <w:spacing w:before="240"/>
        <w:jc w:val="center"/>
        <w:rPr>
          <w:rFonts w:asciiTheme="majorBidi" w:hAnsiTheme="majorBidi" w:cstheme="majorBidi"/>
          <w:kern w:val="22"/>
          <w:szCs w:val="22"/>
        </w:rPr>
      </w:pPr>
      <w:r w:rsidRPr="003B295B">
        <w:rPr>
          <w:b/>
          <w:bCs/>
          <w:sz w:val="26"/>
          <w:szCs w:val="26"/>
          <w:rtl/>
        </w:rPr>
        <w:t>النص المركب</w:t>
      </w:r>
    </w:p>
    <w:p w14:paraId="771E5DA3" w14:textId="77777777" w:rsidR="00155A85" w:rsidRPr="005B4B74" w:rsidRDefault="00155A85" w:rsidP="00D70C97">
      <w:pPr>
        <w:pStyle w:val="ListParagraph"/>
        <w:ind w:left="0"/>
        <w:rPr>
          <w:rFonts w:ascii="Simplified Arabic" w:hAnsi="Simplified Arabic"/>
          <w:sz w:val="24"/>
          <w:rtl/>
        </w:rPr>
      </w:pPr>
      <w:r w:rsidRPr="005B4B74">
        <w:rPr>
          <w:rFonts w:ascii="Simplified Arabic" w:hAnsi="Simplified Arabic"/>
          <w:sz w:val="24"/>
          <w:rtl/>
        </w:rPr>
        <w:t>18-</w:t>
      </w:r>
      <w:r w:rsidRPr="005B4B74">
        <w:rPr>
          <w:rFonts w:ascii="Simplified Arabic" w:hAnsi="Simplified Arabic" w:hint="cs"/>
          <w:sz w:val="24"/>
          <w:rtl/>
        </w:rPr>
        <w:tab/>
      </w:r>
      <w:r w:rsidRPr="005B4B74">
        <w:rPr>
          <w:rFonts w:ascii="Simplified Arabic" w:hAnsi="Simplified Arabic"/>
          <w:sz w:val="24"/>
          <w:rtl/>
        </w:rPr>
        <w:t>[يتطلب</w:t>
      </w:r>
      <w:r w:rsidRPr="005B4B74">
        <w:rPr>
          <w:rFonts w:ascii="Simplified Arabic" w:hAnsi="Simplified Arabic" w:hint="cs"/>
          <w:sz w:val="24"/>
          <w:rtl/>
        </w:rPr>
        <w:t xml:space="preserve"> </w:t>
      </w:r>
      <w:r w:rsidRPr="005B4B74">
        <w:rPr>
          <w:rFonts w:ascii="Simplified Arabic" w:hAnsi="Simplified Arabic"/>
          <w:sz w:val="24"/>
          <w:rtl/>
        </w:rPr>
        <w:t xml:space="preserve">التنفيذ الناجح للإطار المسؤولية والشفافية، وهو ما ستدعمه آليات فعالة للتخطيط والرصد، </w:t>
      </w:r>
      <w:r w:rsidRPr="005B4B74">
        <w:rPr>
          <w:rFonts w:ascii="Simplified Arabic" w:hAnsi="Simplified Arabic"/>
          <w:b/>
          <w:bCs/>
          <w:sz w:val="24"/>
          <w:rtl/>
        </w:rPr>
        <w:t>بما في ذلك نظم معلومات</w:t>
      </w:r>
      <w:r>
        <w:rPr>
          <w:rFonts w:ascii="Simplified Arabic" w:hAnsi="Simplified Arabic" w:hint="cs"/>
          <w:b/>
          <w:bCs/>
          <w:sz w:val="24"/>
          <w:rtl/>
        </w:rPr>
        <w:t xml:space="preserve"> الرصد</w:t>
      </w:r>
      <w:r w:rsidRPr="005B4B74">
        <w:rPr>
          <w:rFonts w:ascii="Simplified Arabic" w:hAnsi="Simplified Arabic"/>
          <w:b/>
          <w:bCs/>
          <w:sz w:val="24"/>
          <w:rtl/>
        </w:rPr>
        <w:t xml:space="preserve"> </w:t>
      </w:r>
      <w:r>
        <w:rPr>
          <w:rFonts w:ascii="Simplified Arabic" w:hAnsi="Simplified Arabic" w:hint="cs"/>
          <w:b/>
          <w:bCs/>
          <w:sz w:val="24"/>
          <w:rtl/>
        </w:rPr>
        <w:t>ال</w:t>
      </w:r>
      <w:r w:rsidRPr="005B4B74">
        <w:rPr>
          <w:rFonts w:ascii="Simplified Arabic" w:hAnsi="Simplified Arabic"/>
          <w:b/>
          <w:bCs/>
          <w:sz w:val="24"/>
          <w:rtl/>
        </w:rPr>
        <w:t>مجتمعي والمتابعة</w:t>
      </w:r>
      <w:r w:rsidRPr="005B4B74">
        <w:rPr>
          <w:rFonts w:ascii="Simplified Arabic" w:hAnsi="Simplified Arabic" w:hint="cs"/>
          <w:b/>
          <w:bCs/>
          <w:sz w:val="24"/>
          <w:rtl/>
        </w:rPr>
        <w:t>،</w:t>
      </w:r>
      <w:r w:rsidRPr="005B4B74">
        <w:rPr>
          <w:rFonts w:ascii="Simplified Arabic" w:hAnsi="Simplified Arabic"/>
          <w:sz w:val="24"/>
          <w:rtl/>
        </w:rPr>
        <w:t xml:space="preserve"> والإبلاغ والاستعراض</w:t>
      </w:r>
      <w:r w:rsidRPr="005B4B74">
        <w:rPr>
          <w:rFonts w:ascii="Simplified Arabic" w:hAnsi="Simplified Arabic" w:hint="cs"/>
          <w:sz w:val="24"/>
          <w:rtl/>
        </w:rPr>
        <w:t xml:space="preserve">. </w:t>
      </w:r>
      <w:r w:rsidRPr="005B4B74">
        <w:rPr>
          <w:rFonts w:ascii="Simplified Arabic" w:hAnsi="Simplified Arabic"/>
          <w:sz w:val="24"/>
          <w:rtl/>
        </w:rPr>
        <w:t>و</w:t>
      </w:r>
      <w:r w:rsidRPr="005B4B74">
        <w:rPr>
          <w:rFonts w:ascii="Simplified Arabic" w:hAnsi="Simplified Arabic" w:hint="cs"/>
          <w:sz w:val="24"/>
          <w:rtl/>
        </w:rPr>
        <w:t xml:space="preserve">تقع </w:t>
      </w:r>
      <w:r w:rsidRPr="005B4B74">
        <w:rPr>
          <w:rFonts w:ascii="Simplified Arabic" w:hAnsi="Simplified Arabic"/>
          <w:sz w:val="24"/>
          <w:rtl/>
        </w:rPr>
        <w:t>على [البلدان]، الأطراف في الاتفاقية</w:t>
      </w:r>
      <w:r w:rsidRPr="005B4B74">
        <w:rPr>
          <w:rFonts w:ascii="Simplified Arabic" w:hAnsi="Simplified Arabic" w:hint="cs"/>
          <w:sz w:val="24"/>
          <w:rtl/>
        </w:rPr>
        <w:t>،</w:t>
      </w:r>
      <w:r w:rsidRPr="005B4B74">
        <w:rPr>
          <w:rFonts w:ascii="Simplified Arabic" w:hAnsi="Simplified Arabic"/>
          <w:sz w:val="24"/>
          <w:rtl/>
        </w:rPr>
        <w:t xml:space="preserve"> مسؤولية تنفيذ آليات التخطيط والرصد والإبلاغ والاستعراض</w:t>
      </w:r>
      <w:r w:rsidRPr="005B4B74">
        <w:rPr>
          <w:rFonts w:ascii="Simplified Arabic" w:hAnsi="Simplified Arabic" w:hint="cs"/>
          <w:sz w:val="24"/>
          <w:rtl/>
        </w:rPr>
        <w:t xml:space="preserve"> </w:t>
      </w:r>
      <w:r w:rsidRPr="005B4B74">
        <w:rPr>
          <w:rFonts w:ascii="Simplified Arabic" w:hAnsi="Simplified Arabic"/>
          <w:b/>
          <w:bCs/>
          <w:sz w:val="24"/>
          <w:rtl/>
        </w:rPr>
        <w:t>تمش</w:t>
      </w:r>
      <w:r w:rsidRPr="005B4B74">
        <w:rPr>
          <w:rFonts w:ascii="Simplified Arabic" w:hAnsi="Simplified Arabic" w:hint="cs"/>
          <w:b/>
          <w:bCs/>
          <w:sz w:val="24"/>
          <w:rtl/>
        </w:rPr>
        <w:t>يا</w:t>
      </w:r>
      <w:r w:rsidRPr="005B4B74">
        <w:rPr>
          <w:rFonts w:ascii="Simplified Arabic" w:hAnsi="Simplified Arabic"/>
          <w:b/>
          <w:bCs/>
          <w:sz w:val="24"/>
          <w:rtl/>
        </w:rPr>
        <w:t xml:space="preserve"> مع المادتين 6 و26 من الاتفاقية، مع المشاركة الكاملة والفعالة للشعوب الأصلية والمجتمعات المحلية وأصحاب المصلحة</w:t>
      </w:r>
      <w:r w:rsidRPr="005B4B74">
        <w:rPr>
          <w:rFonts w:ascii="Simplified Arabic" w:hAnsi="Simplified Arabic" w:hint="cs"/>
          <w:b/>
          <w:bCs/>
          <w:sz w:val="24"/>
          <w:rtl/>
        </w:rPr>
        <w:t xml:space="preserve"> </w:t>
      </w:r>
      <w:r>
        <w:rPr>
          <w:rFonts w:ascii="Simplified Arabic" w:hAnsi="Simplified Arabic" w:hint="cs"/>
          <w:b/>
          <w:bCs/>
          <w:sz w:val="24"/>
          <w:rtl/>
        </w:rPr>
        <w:t>المعنيين</w:t>
      </w:r>
      <w:r w:rsidRPr="005B4B74">
        <w:rPr>
          <w:rFonts w:ascii="Simplified Arabic" w:hAnsi="Simplified Arabic"/>
          <w:b/>
          <w:bCs/>
          <w:sz w:val="24"/>
          <w:rtl/>
        </w:rPr>
        <w:t>.</w:t>
      </w:r>
      <w:r w:rsidRPr="005B4B74">
        <w:rPr>
          <w:rFonts w:ascii="Simplified Arabic" w:hAnsi="Simplified Arabic" w:hint="cs"/>
          <w:b/>
          <w:bCs/>
          <w:sz w:val="24"/>
          <w:rtl/>
        </w:rPr>
        <w:t xml:space="preserve"> و</w:t>
      </w:r>
      <w:r w:rsidRPr="005B4B74">
        <w:rPr>
          <w:rFonts w:ascii="Simplified Arabic" w:hAnsi="Simplified Arabic"/>
          <w:sz w:val="24"/>
          <w:rtl/>
        </w:rPr>
        <w:t>يجب أن تكون [ه</w:t>
      </w:r>
      <w:r w:rsidRPr="005B4B74">
        <w:rPr>
          <w:rFonts w:ascii="Simplified Arabic" w:hAnsi="Simplified Arabic" w:hint="cs"/>
          <w:sz w:val="24"/>
          <w:rtl/>
        </w:rPr>
        <w:t>ذه</w:t>
      </w:r>
      <w:r w:rsidRPr="005B4B74">
        <w:rPr>
          <w:rFonts w:ascii="Simplified Arabic" w:hAnsi="Simplified Arabic"/>
          <w:sz w:val="24"/>
          <w:rtl/>
        </w:rPr>
        <w:t>]</w:t>
      </w:r>
      <w:r w:rsidRPr="005B4B74">
        <w:rPr>
          <w:rFonts w:ascii="Simplified Arabic" w:hAnsi="Simplified Arabic" w:hint="cs"/>
          <w:sz w:val="24"/>
          <w:rtl/>
        </w:rPr>
        <w:t xml:space="preserve"> </w:t>
      </w:r>
      <w:r w:rsidRPr="005B4B74">
        <w:rPr>
          <w:rFonts w:ascii="Simplified Arabic" w:hAnsi="Simplified Arabic"/>
          <w:sz w:val="24"/>
          <w:rtl/>
        </w:rPr>
        <w:t xml:space="preserve">الآليات </w:t>
      </w:r>
      <w:r w:rsidRPr="005B4B74">
        <w:rPr>
          <w:rFonts w:ascii="Simplified Arabic" w:hAnsi="Simplified Arabic"/>
          <w:b/>
          <w:bCs/>
          <w:sz w:val="24"/>
          <w:rtl/>
        </w:rPr>
        <w:t>المعززة</w:t>
      </w:r>
      <w:r w:rsidRPr="005B4B74">
        <w:rPr>
          <w:rFonts w:ascii="Simplified Arabic" w:hAnsi="Simplified Arabic"/>
          <w:sz w:val="24"/>
          <w:rtl/>
        </w:rPr>
        <w:t xml:space="preserve"> </w:t>
      </w:r>
      <w:r w:rsidRPr="005B4B74">
        <w:rPr>
          <w:rFonts w:ascii="Simplified Arabic" w:hAnsi="Simplified Arabic"/>
          <w:b/>
          <w:bCs/>
          <w:sz w:val="24"/>
          <w:rtl/>
        </w:rPr>
        <w:t>فعالة وشاملة ودورية وت</w:t>
      </w:r>
      <w:r w:rsidRPr="005B4B74">
        <w:rPr>
          <w:rFonts w:ascii="Simplified Arabic" w:hAnsi="Simplified Arabic" w:hint="cs"/>
          <w:b/>
          <w:bCs/>
          <w:sz w:val="24"/>
          <w:rtl/>
        </w:rPr>
        <w:t>تض</w:t>
      </w:r>
      <w:r w:rsidRPr="005B4B74">
        <w:rPr>
          <w:rFonts w:ascii="Simplified Arabic" w:hAnsi="Simplified Arabic"/>
          <w:b/>
          <w:bCs/>
          <w:sz w:val="24"/>
          <w:rtl/>
        </w:rPr>
        <w:t>م</w:t>
      </w:r>
      <w:r w:rsidRPr="005B4B74">
        <w:rPr>
          <w:rFonts w:ascii="Simplified Arabic" w:hAnsi="Simplified Arabic" w:hint="cs"/>
          <w:b/>
          <w:bCs/>
          <w:sz w:val="24"/>
          <w:rtl/>
        </w:rPr>
        <w:t>ن</w:t>
      </w:r>
      <w:r w:rsidRPr="005B4B74">
        <w:rPr>
          <w:rFonts w:ascii="Simplified Arabic" w:hAnsi="Simplified Arabic"/>
          <w:b/>
          <w:bCs/>
          <w:sz w:val="24"/>
          <w:rtl/>
        </w:rPr>
        <w:t xml:space="preserve"> المكونات الثلاثة التالية للتخطيط والرصد والإبلاغ والاستعراض</w:t>
      </w:r>
      <w:r w:rsidRPr="005B4B74">
        <w:rPr>
          <w:rFonts w:ascii="Simplified Arabic" w:hAnsi="Simplified Arabic"/>
          <w:sz w:val="24"/>
          <w:rtl/>
        </w:rPr>
        <w:t xml:space="preserve"> للسماح</w:t>
      </w:r>
      <w:r w:rsidRPr="005B4B74">
        <w:rPr>
          <w:rFonts w:ascii="Simplified Arabic" w:hAnsi="Simplified Arabic" w:hint="cs"/>
          <w:sz w:val="24"/>
          <w:rtl/>
        </w:rPr>
        <w:t xml:space="preserve"> </w:t>
      </w:r>
      <w:r w:rsidRPr="005B4B74">
        <w:rPr>
          <w:rFonts w:ascii="Simplified Arabic" w:hAnsi="Simplified Arabic" w:hint="cs"/>
          <w:b/>
          <w:bCs/>
          <w:sz w:val="24"/>
          <w:rtl/>
        </w:rPr>
        <w:t xml:space="preserve">بزيادة </w:t>
      </w:r>
      <w:r w:rsidRPr="005B4B74">
        <w:rPr>
          <w:rFonts w:ascii="Simplified Arabic" w:hAnsi="Simplified Arabic"/>
          <w:b/>
          <w:bCs/>
          <w:sz w:val="24"/>
          <w:rtl/>
        </w:rPr>
        <w:t xml:space="preserve">فعالية </w:t>
      </w:r>
      <w:r w:rsidRPr="005B4B74">
        <w:rPr>
          <w:rFonts w:ascii="Simplified Arabic" w:hAnsi="Simplified Arabic" w:hint="cs"/>
          <w:b/>
          <w:bCs/>
          <w:sz w:val="24"/>
          <w:rtl/>
        </w:rPr>
        <w:t>ال</w:t>
      </w:r>
      <w:r w:rsidRPr="005B4B74">
        <w:rPr>
          <w:rFonts w:ascii="Simplified Arabic" w:hAnsi="Simplified Arabic"/>
          <w:b/>
          <w:bCs/>
          <w:sz w:val="24"/>
          <w:rtl/>
        </w:rPr>
        <w:t xml:space="preserve">تنفيذ </w:t>
      </w:r>
      <w:r w:rsidRPr="005B4B74">
        <w:rPr>
          <w:rFonts w:ascii="Simplified Arabic" w:hAnsi="Simplified Arabic" w:hint="cs"/>
          <w:b/>
          <w:bCs/>
          <w:sz w:val="24"/>
          <w:rtl/>
        </w:rPr>
        <w:t>أو تعزيزه</w:t>
      </w:r>
      <w:r w:rsidRPr="005B4B74">
        <w:rPr>
          <w:rFonts w:ascii="Simplified Arabic" w:hAnsi="Simplified Arabic"/>
          <w:b/>
          <w:bCs/>
          <w:sz w:val="24"/>
          <w:rtl/>
        </w:rPr>
        <w:t>،</w:t>
      </w:r>
      <w:r w:rsidRPr="005B4B74">
        <w:rPr>
          <w:rFonts w:ascii="Simplified Arabic" w:hAnsi="Simplified Arabic"/>
          <w:sz w:val="24"/>
          <w:rtl/>
        </w:rPr>
        <w:t xml:space="preserve"> و</w:t>
      </w:r>
      <w:r w:rsidRPr="005B4B74">
        <w:rPr>
          <w:rFonts w:ascii="Simplified Arabic" w:hAnsi="Simplified Arabic" w:hint="cs"/>
          <w:sz w:val="24"/>
          <w:rtl/>
        </w:rPr>
        <w:t>ب</w:t>
      </w:r>
      <w:r w:rsidRPr="005B4B74">
        <w:rPr>
          <w:rFonts w:ascii="Simplified Arabic" w:hAnsi="Simplified Arabic"/>
          <w:sz w:val="24"/>
          <w:rtl/>
        </w:rPr>
        <w:t>شفافية الإبلاغ عن التقدم المحرز [للجميع]</w:t>
      </w:r>
      <w:r w:rsidRPr="005B4B74">
        <w:rPr>
          <w:rFonts w:ascii="Simplified Arabic" w:hAnsi="Simplified Arabic" w:hint="cs"/>
          <w:sz w:val="24"/>
          <w:rtl/>
        </w:rPr>
        <w:t>،</w:t>
      </w:r>
      <w:r w:rsidRPr="005B4B74">
        <w:rPr>
          <w:rFonts w:ascii="Simplified Arabic" w:hAnsi="Simplified Arabic"/>
          <w:sz w:val="24"/>
          <w:rtl/>
        </w:rPr>
        <w:t xml:space="preserve"> </w:t>
      </w:r>
      <w:r w:rsidRPr="005B4B74">
        <w:rPr>
          <w:rFonts w:ascii="Simplified Arabic" w:hAnsi="Simplified Arabic"/>
          <w:b/>
          <w:bCs/>
          <w:sz w:val="24"/>
          <w:rtl/>
        </w:rPr>
        <w:t>[</w:t>
      </w:r>
      <w:r w:rsidRPr="005B4B74">
        <w:rPr>
          <w:rFonts w:ascii="Simplified Arabic" w:hAnsi="Simplified Arabic" w:hint="cs"/>
          <w:b/>
          <w:bCs/>
          <w:sz w:val="24"/>
          <w:rtl/>
        </w:rPr>
        <w:t>وبت</w:t>
      </w:r>
      <w:r w:rsidRPr="005B4B74">
        <w:rPr>
          <w:rFonts w:ascii="Simplified Arabic" w:hAnsi="Simplified Arabic"/>
          <w:b/>
          <w:bCs/>
          <w:sz w:val="24"/>
          <w:rtl/>
        </w:rPr>
        <w:t>نق</w:t>
      </w:r>
      <w:r w:rsidRPr="005B4B74">
        <w:rPr>
          <w:rFonts w:ascii="Simplified Arabic" w:hAnsi="Simplified Arabic" w:hint="cs"/>
          <w:b/>
          <w:bCs/>
          <w:sz w:val="24"/>
          <w:rtl/>
        </w:rPr>
        <w:t>ي</w:t>
      </w:r>
      <w:r w:rsidRPr="005B4B74">
        <w:rPr>
          <w:rFonts w:ascii="Simplified Arabic" w:hAnsi="Simplified Arabic"/>
          <w:b/>
          <w:bCs/>
          <w:sz w:val="24"/>
          <w:rtl/>
        </w:rPr>
        <w:t xml:space="preserve">ح أو </w:t>
      </w:r>
      <w:r w:rsidRPr="005B4B74">
        <w:rPr>
          <w:rFonts w:ascii="Simplified Arabic" w:hAnsi="Simplified Arabic" w:hint="cs"/>
          <w:b/>
          <w:bCs/>
          <w:sz w:val="24"/>
          <w:rtl/>
        </w:rPr>
        <w:t>ت</w:t>
      </w:r>
      <w:r w:rsidRPr="005B4B74">
        <w:rPr>
          <w:rFonts w:ascii="Simplified Arabic" w:hAnsi="Simplified Arabic"/>
          <w:b/>
          <w:bCs/>
          <w:sz w:val="24"/>
          <w:rtl/>
        </w:rPr>
        <w:t>حد</w:t>
      </w:r>
      <w:r w:rsidRPr="005B4B74">
        <w:rPr>
          <w:rFonts w:ascii="Simplified Arabic" w:hAnsi="Simplified Arabic" w:hint="cs"/>
          <w:b/>
          <w:bCs/>
          <w:sz w:val="24"/>
          <w:rtl/>
        </w:rPr>
        <w:t>ي</w:t>
      </w:r>
      <w:r w:rsidRPr="005B4B74">
        <w:rPr>
          <w:rFonts w:ascii="Simplified Arabic" w:hAnsi="Simplified Arabic"/>
          <w:b/>
          <w:bCs/>
          <w:sz w:val="24"/>
          <w:rtl/>
        </w:rPr>
        <w:t>ث خطط العمل الوطنية</w:t>
      </w:r>
      <w:r w:rsidRPr="005B4B74">
        <w:rPr>
          <w:rFonts w:ascii="Simplified Arabic" w:hAnsi="Simplified Arabic" w:hint="cs"/>
          <w:b/>
          <w:bCs/>
          <w:sz w:val="24"/>
          <w:rtl/>
        </w:rPr>
        <w:t xml:space="preserve"> </w:t>
      </w:r>
      <w:r w:rsidRPr="005B4B74">
        <w:rPr>
          <w:rFonts w:ascii="Simplified Arabic" w:hAnsi="Simplified Arabic"/>
          <w:b/>
          <w:bCs/>
          <w:sz w:val="24"/>
          <w:rtl/>
        </w:rPr>
        <w:t>للتنوع البيولوجي بعد اعتماد الإطار العالمي للتنوع البيولوجي،</w:t>
      </w:r>
      <w:r w:rsidRPr="005B4B74">
        <w:rPr>
          <w:rFonts w:ascii="Simplified Arabic" w:hAnsi="Simplified Arabic" w:hint="cs"/>
          <w:b/>
          <w:bCs/>
          <w:sz w:val="24"/>
          <w:rtl/>
        </w:rPr>
        <w:t xml:space="preserve"> </w:t>
      </w:r>
      <w:r w:rsidRPr="005B4B74">
        <w:rPr>
          <w:rFonts w:ascii="Simplified Arabic" w:hAnsi="Simplified Arabic"/>
          <w:b/>
          <w:bCs/>
          <w:sz w:val="24"/>
          <w:rtl/>
        </w:rPr>
        <w:t>و</w:t>
      </w:r>
      <w:r w:rsidRPr="005B4B74">
        <w:rPr>
          <w:rFonts w:ascii="Simplified Arabic" w:hAnsi="Simplified Arabic" w:hint="cs"/>
          <w:b/>
          <w:bCs/>
          <w:sz w:val="24"/>
          <w:rtl/>
        </w:rPr>
        <w:t xml:space="preserve">تقديم </w:t>
      </w:r>
      <w:r w:rsidRPr="005B4B74">
        <w:rPr>
          <w:rFonts w:ascii="Simplified Arabic" w:hAnsi="Simplified Arabic"/>
          <w:b/>
          <w:bCs/>
          <w:sz w:val="24"/>
          <w:rtl/>
        </w:rPr>
        <w:t xml:space="preserve">تقارير وطنية على فترات منتظمة بشأن التدابير التي اتخذتها الأطراف لتنفيذ أحكام الاتفاقية والإطار العالمي للتنوع البيولوجي </w:t>
      </w:r>
      <w:r w:rsidRPr="00FA0568">
        <w:rPr>
          <w:rFonts w:ascii="Simplified Arabic" w:hAnsi="Simplified Arabic"/>
          <w:b/>
          <w:bCs/>
          <w:sz w:val="24"/>
          <w:rtl/>
        </w:rPr>
        <w:t>و</w:t>
      </w:r>
      <w:r w:rsidRPr="00FA0568">
        <w:rPr>
          <w:rFonts w:ascii="Simplified Arabic" w:hAnsi="Simplified Arabic" w:hint="cs"/>
          <w:b/>
          <w:bCs/>
          <w:sz w:val="24"/>
          <w:rtl/>
        </w:rPr>
        <w:t>مدى</w:t>
      </w:r>
      <w:r w:rsidRPr="005B4B74">
        <w:rPr>
          <w:rFonts w:ascii="Simplified Arabic" w:hAnsi="Simplified Arabic"/>
          <w:b/>
          <w:bCs/>
          <w:sz w:val="24"/>
          <w:rtl/>
        </w:rPr>
        <w:t xml:space="preserve"> فعاليتها بعد تقييم الجهود الجماعية </w:t>
      </w:r>
      <w:r w:rsidRPr="005B4B74">
        <w:rPr>
          <w:rFonts w:ascii="Simplified Arabic" w:hAnsi="Simplified Arabic" w:hint="cs"/>
          <w:b/>
          <w:bCs/>
          <w:sz w:val="24"/>
          <w:rtl/>
        </w:rPr>
        <w:t>المبذولة</w:t>
      </w:r>
      <w:r w:rsidRPr="005B4B74">
        <w:rPr>
          <w:rFonts w:ascii="Simplified Arabic" w:hAnsi="Simplified Arabic"/>
          <w:b/>
          <w:bCs/>
          <w:sz w:val="24"/>
          <w:rtl/>
        </w:rPr>
        <w:t xml:space="preserve"> لتنفيذ </w:t>
      </w:r>
      <w:r w:rsidRPr="005B4B74">
        <w:rPr>
          <w:rFonts w:ascii="Simplified Arabic" w:hAnsi="Simplified Arabic" w:hint="cs"/>
          <w:b/>
          <w:bCs/>
          <w:sz w:val="24"/>
          <w:rtl/>
        </w:rPr>
        <w:t>ال</w:t>
      </w:r>
      <w:r w:rsidRPr="005B4B74">
        <w:rPr>
          <w:rFonts w:ascii="Simplified Arabic" w:hAnsi="Simplified Arabic"/>
          <w:b/>
          <w:bCs/>
          <w:sz w:val="24"/>
          <w:rtl/>
        </w:rPr>
        <w:t>إطار [</w:t>
      </w:r>
      <w:r w:rsidRPr="005B4B74">
        <w:rPr>
          <w:rFonts w:ascii="Simplified Arabic" w:hAnsi="Simplified Arabic" w:hint="cs"/>
          <w:b/>
          <w:bCs/>
          <w:sz w:val="24"/>
          <w:rtl/>
        </w:rPr>
        <w:t>عملية استخلاص الحصيلة</w:t>
      </w:r>
      <w:r w:rsidRPr="005B4B74">
        <w:rPr>
          <w:rFonts w:ascii="Simplified Arabic" w:hAnsi="Simplified Arabic"/>
          <w:b/>
          <w:bCs/>
          <w:sz w:val="24"/>
          <w:rtl/>
        </w:rPr>
        <w:t xml:space="preserve"> العالمي</w:t>
      </w:r>
      <w:r w:rsidRPr="005B4B74">
        <w:rPr>
          <w:rFonts w:ascii="Simplified Arabic" w:hAnsi="Simplified Arabic" w:hint="cs"/>
          <w:b/>
          <w:bCs/>
          <w:sz w:val="24"/>
          <w:rtl/>
        </w:rPr>
        <w:t>ة</w:t>
      </w:r>
      <w:r w:rsidRPr="005B4B74">
        <w:rPr>
          <w:rFonts w:ascii="Simplified Arabic" w:hAnsi="Simplified Arabic"/>
          <w:b/>
          <w:bCs/>
          <w:sz w:val="24"/>
          <w:rtl/>
        </w:rPr>
        <w:t>]، مما يسمح]،</w:t>
      </w:r>
      <w:r w:rsidRPr="005B4B74">
        <w:rPr>
          <w:rFonts w:ascii="Simplified Arabic" w:hAnsi="Simplified Arabic"/>
          <w:sz w:val="24"/>
          <w:rtl/>
        </w:rPr>
        <w:t xml:space="preserve"> [</w:t>
      </w:r>
      <w:r w:rsidRPr="005B4B74">
        <w:rPr>
          <w:rFonts w:ascii="Simplified Arabic" w:hAnsi="Simplified Arabic" w:hint="cs"/>
          <w:sz w:val="24"/>
          <w:rtl/>
        </w:rPr>
        <w:t>ب</w:t>
      </w:r>
      <w:r w:rsidRPr="005B4B74">
        <w:rPr>
          <w:rFonts w:ascii="Simplified Arabic" w:hAnsi="Simplified Arabic"/>
          <w:sz w:val="24"/>
          <w:rtl/>
        </w:rPr>
        <w:t xml:space="preserve">تصحيح المسار في الوقت المناسب] </w:t>
      </w:r>
      <w:r w:rsidRPr="005B4B74">
        <w:rPr>
          <w:rFonts w:ascii="Simplified Arabic" w:hAnsi="Simplified Arabic"/>
          <w:b/>
          <w:bCs/>
          <w:sz w:val="24"/>
          <w:rtl/>
        </w:rPr>
        <w:t>للجهود الوطنية</w:t>
      </w:r>
      <w:r w:rsidRPr="005B4B74">
        <w:rPr>
          <w:rFonts w:ascii="Simplified Arabic" w:hAnsi="Simplified Arabic" w:hint="cs"/>
          <w:b/>
          <w:bCs/>
          <w:sz w:val="24"/>
          <w:rtl/>
        </w:rPr>
        <w:t xml:space="preserve"> المبذولة</w:t>
      </w:r>
      <w:r w:rsidRPr="005B4B74">
        <w:rPr>
          <w:rFonts w:ascii="Simplified Arabic" w:hAnsi="Simplified Arabic"/>
          <w:b/>
          <w:bCs/>
          <w:sz w:val="24"/>
          <w:rtl/>
        </w:rPr>
        <w:t xml:space="preserve"> </w:t>
      </w:r>
      <w:r w:rsidRPr="005B4B74">
        <w:rPr>
          <w:rFonts w:ascii="Simplified Arabic" w:hAnsi="Simplified Arabic" w:hint="cs"/>
          <w:b/>
          <w:bCs/>
          <w:sz w:val="24"/>
          <w:rtl/>
        </w:rPr>
        <w:t>لتحقيق</w:t>
      </w:r>
      <w:r w:rsidRPr="005B4B74">
        <w:rPr>
          <w:rFonts w:ascii="Simplified Arabic" w:hAnsi="Simplified Arabic"/>
          <w:b/>
          <w:bCs/>
          <w:sz w:val="24"/>
          <w:rtl/>
        </w:rPr>
        <w:t xml:space="preserve"> أهداف الاتفاقية والإطار العالمي للتنوع البيولوجي]</w:t>
      </w:r>
      <w:r w:rsidRPr="005B4B74">
        <w:rPr>
          <w:rFonts w:ascii="Simplified Arabic" w:hAnsi="Simplified Arabic"/>
          <w:sz w:val="24"/>
          <w:rtl/>
        </w:rPr>
        <w:t xml:space="preserve"> وتقديم مدخلات في إعداد الإطار العالمي القادم للتنوع البيولوجي،</w:t>
      </w:r>
      <w:r w:rsidRPr="005B4B74">
        <w:rPr>
          <w:rFonts w:ascii="Simplified Arabic" w:hAnsi="Simplified Arabic" w:hint="cs"/>
          <w:sz w:val="24"/>
          <w:rtl/>
        </w:rPr>
        <w:t xml:space="preserve"> </w:t>
      </w:r>
      <w:r w:rsidRPr="005B4B74">
        <w:rPr>
          <w:rFonts w:ascii="Simplified Arabic" w:hAnsi="Simplified Arabic"/>
          <w:sz w:val="24"/>
          <w:rtl/>
        </w:rPr>
        <w:t>مع تقليل العبء</w:t>
      </w:r>
      <w:r w:rsidRPr="005B4B74">
        <w:rPr>
          <w:rFonts w:ascii="Simplified Arabic" w:hAnsi="Simplified Arabic" w:hint="cs"/>
          <w:sz w:val="24"/>
          <w:rtl/>
        </w:rPr>
        <w:t xml:space="preserve"> </w:t>
      </w:r>
      <w:r w:rsidRPr="005B4B74">
        <w:rPr>
          <w:rFonts w:ascii="Simplified Arabic" w:hAnsi="Simplified Arabic"/>
          <w:b/>
          <w:bCs/>
          <w:sz w:val="24"/>
          <w:rtl/>
        </w:rPr>
        <w:t>الإداري</w:t>
      </w:r>
      <w:r w:rsidRPr="005B4B74">
        <w:rPr>
          <w:rFonts w:ascii="Simplified Arabic" w:hAnsi="Simplified Arabic"/>
          <w:sz w:val="24"/>
          <w:rtl/>
        </w:rPr>
        <w:t xml:space="preserve"> على المستويين الوطني والدولي إلى أدنى حد</w:t>
      </w:r>
      <w:r w:rsidRPr="005B4B74">
        <w:rPr>
          <w:rFonts w:ascii="Simplified Arabic" w:hAnsi="Simplified Arabic" w:hint="cs"/>
          <w:sz w:val="24"/>
          <w:rtl/>
        </w:rPr>
        <w:t xml:space="preserve">، </w:t>
      </w:r>
      <w:r w:rsidRPr="005B4B74">
        <w:rPr>
          <w:rFonts w:ascii="Simplified Arabic" w:hAnsi="Simplified Arabic"/>
          <w:b/>
          <w:bCs/>
          <w:sz w:val="24"/>
          <w:rtl/>
        </w:rPr>
        <w:t>على النحو</w:t>
      </w:r>
      <w:r w:rsidRPr="005B4B74">
        <w:rPr>
          <w:rFonts w:ascii="Simplified Arabic" w:hAnsi="Simplified Arabic" w:hint="cs"/>
          <w:b/>
          <w:bCs/>
          <w:sz w:val="24"/>
          <w:rtl/>
        </w:rPr>
        <w:t xml:space="preserve"> المبين</w:t>
      </w:r>
      <w:r w:rsidRPr="005B4B74">
        <w:rPr>
          <w:rFonts w:ascii="Simplified Arabic" w:hAnsi="Simplified Arabic"/>
          <w:b/>
          <w:bCs/>
          <w:sz w:val="24"/>
          <w:rtl/>
        </w:rPr>
        <w:t xml:space="preserve"> </w:t>
      </w:r>
      <w:r w:rsidRPr="005B4B74">
        <w:rPr>
          <w:rFonts w:ascii="Simplified Arabic" w:hAnsi="Simplified Arabic" w:hint="cs"/>
          <w:b/>
          <w:bCs/>
          <w:sz w:val="24"/>
          <w:rtl/>
        </w:rPr>
        <w:t>ب</w:t>
      </w:r>
      <w:r w:rsidRPr="005B4B74">
        <w:rPr>
          <w:rFonts w:ascii="Simplified Arabic" w:hAnsi="Simplified Arabic"/>
          <w:b/>
          <w:bCs/>
          <w:sz w:val="24"/>
          <w:rtl/>
        </w:rPr>
        <w:t>ال</w:t>
      </w:r>
      <w:r w:rsidRPr="005B4B74">
        <w:rPr>
          <w:rFonts w:ascii="Simplified Arabic" w:hAnsi="Simplified Arabic" w:hint="cs"/>
          <w:b/>
          <w:bCs/>
          <w:sz w:val="24"/>
          <w:rtl/>
        </w:rPr>
        <w:t>ت</w:t>
      </w:r>
      <w:r w:rsidRPr="005B4B74">
        <w:rPr>
          <w:rFonts w:ascii="Simplified Arabic" w:hAnsi="Simplified Arabic"/>
          <w:b/>
          <w:bCs/>
          <w:sz w:val="24"/>
          <w:rtl/>
        </w:rPr>
        <w:t>فص</w:t>
      </w:r>
      <w:r w:rsidRPr="005B4B74">
        <w:rPr>
          <w:rFonts w:ascii="Simplified Arabic" w:hAnsi="Simplified Arabic" w:hint="cs"/>
          <w:b/>
          <w:bCs/>
          <w:sz w:val="24"/>
          <w:rtl/>
        </w:rPr>
        <w:t>ي</w:t>
      </w:r>
      <w:r w:rsidRPr="005B4B74">
        <w:rPr>
          <w:rFonts w:ascii="Simplified Arabic" w:hAnsi="Simplified Arabic"/>
          <w:b/>
          <w:bCs/>
          <w:sz w:val="24"/>
          <w:rtl/>
        </w:rPr>
        <w:t>ل في المقرر 15/- (المقرر ذي الصلة الصادر عن مؤتمر الأطراف)</w:t>
      </w:r>
      <w:r w:rsidRPr="005B4B74">
        <w:rPr>
          <w:rFonts w:ascii="Simplified Arabic" w:hAnsi="Simplified Arabic" w:hint="cs"/>
          <w:b/>
          <w:bCs/>
          <w:sz w:val="24"/>
          <w:rtl/>
        </w:rPr>
        <w:t>،</w:t>
      </w:r>
      <w:r w:rsidRPr="005B4B74">
        <w:rPr>
          <w:rFonts w:ascii="Simplified Arabic" w:hAnsi="Simplified Arabic"/>
          <w:sz w:val="24"/>
          <w:rtl/>
        </w:rPr>
        <w:t xml:space="preserve"> </w:t>
      </w:r>
      <w:r w:rsidRPr="005B4B74">
        <w:rPr>
          <w:rFonts w:ascii="Simplified Arabic" w:hAnsi="Simplified Arabic" w:hint="cs"/>
          <w:sz w:val="24"/>
          <w:rtl/>
        </w:rPr>
        <w:t>(</w:t>
      </w:r>
      <w:r w:rsidRPr="005B4B74">
        <w:rPr>
          <w:rFonts w:ascii="Simplified Arabic" w:hAnsi="Simplified Arabic"/>
          <w:sz w:val="24"/>
          <w:rtl/>
        </w:rPr>
        <w:t>عن طريق ما يلي</w:t>
      </w:r>
      <w:r w:rsidRPr="005B4B74">
        <w:rPr>
          <w:rFonts w:ascii="Simplified Arabic" w:hAnsi="Simplified Arabic" w:hint="cs"/>
          <w:sz w:val="24"/>
          <w:rtl/>
        </w:rPr>
        <w:t>)</w:t>
      </w:r>
      <w:r w:rsidRPr="005B4B74">
        <w:rPr>
          <w:rFonts w:asciiTheme="majorBidi" w:eastAsia="Symbol" w:hAnsiTheme="majorBidi" w:cstheme="majorBidi"/>
          <w:kern w:val="22"/>
          <w:sz w:val="24"/>
          <w:vertAlign w:val="superscript"/>
        </w:rPr>
        <w:t>[1]</w:t>
      </w:r>
      <w:r w:rsidRPr="005B4B74">
        <w:rPr>
          <w:rFonts w:ascii="Simplified Arabic" w:hAnsi="Simplified Arabic"/>
          <w:sz w:val="24"/>
          <w:rtl/>
        </w:rPr>
        <w:t>:</w:t>
      </w:r>
    </w:p>
    <w:p w14:paraId="62FB3943" w14:textId="77777777" w:rsidR="00155A85" w:rsidRPr="005B4B74" w:rsidRDefault="00155A85" w:rsidP="00D70C97">
      <w:pPr>
        <w:pStyle w:val="ListParagraph"/>
        <w:spacing w:before="120"/>
        <w:ind w:left="714" w:hanging="426"/>
        <w:contextualSpacing w:val="0"/>
        <w:rPr>
          <w:rFonts w:ascii="Simplified Arabic" w:hAnsi="Simplified Arabic"/>
          <w:b/>
          <w:bCs/>
          <w:sz w:val="24"/>
          <w:rtl/>
        </w:rPr>
      </w:pPr>
      <w:r w:rsidRPr="005B4B74">
        <w:rPr>
          <w:rFonts w:ascii="Simplified Arabic" w:hAnsi="Simplified Arabic"/>
          <w:sz w:val="24"/>
          <w:rtl/>
        </w:rPr>
        <w:t>(أ)</w:t>
      </w:r>
      <w:r w:rsidRPr="005B4B74">
        <w:rPr>
          <w:rFonts w:ascii="Simplified Arabic" w:hAnsi="Simplified Arabic"/>
          <w:sz w:val="24"/>
          <w:rtl/>
        </w:rPr>
        <w:tab/>
      </w:r>
      <w:r w:rsidRPr="005B4B74">
        <w:rPr>
          <w:rFonts w:ascii="Simplified Arabic" w:hAnsi="Simplified Arabic" w:hint="cs"/>
          <w:sz w:val="24"/>
          <w:rtl/>
        </w:rPr>
        <w:tab/>
      </w:r>
      <w:r w:rsidRPr="005B4B74">
        <w:rPr>
          <w:rFonts w:ascii="Simplified Arabic" w:hAnsi="Simplified Arabic"/>
          <w:sz w:val="24"/>
          <w:rtl/>
        </w:rPr>
        <w:t xml:space="preserve">[وضع الأهداف الوطنية (كجزء من الاستراتيجيات وخطط العمل الوطنية </w:t>
      </w:r>
      <w:r w:rsidRPr="005B4B74">
        <w:rPr>
          <w:rFonts w:ascii="Simplified Arabic" w:hAnsi="Simplified Arabic"/>
          <w:b/>
          <w:bCs/>
          <w:sz w:val="24"/>
          <w:rtl/>
        </w:rPr>
        <w:t>للتنوع البيولوجي</w:t>
      </w:r>
      <w:r w:rsidRPr="005B4B74">
        <w:rPr>
          <w:rFonts w:ascii="Simplified Arabic" w:hAnsi="Simplified Arabic"/>
          <w:sz w:val="24"/>
          <w:rtl/>
        </w:rPr>
        <w:t>) [</w:t>
      </w:r>
      <w:r w:rsidRPr="005B4B74">
        <w:rPr>
          <w:rFonts w:ascii="Simplified Arabic" w:hAnsi="Simplified Arabic" w:hint="cs"/>
          <w:sz w:val="24"/>
          <w:rtl/>
        </w:rPr>
        <w:t>و</w:t>
      </w:r>
      <w:r w:rsidRPr="005B4B74">
        <w:rPr>
          <w:rFonts w:ascii="Simplified Arabic" w:hAnsi="Simplified Arabic"/>
          <w:sz w:val="24"/>
          <w:rtl/>
        </w:rPr>
        <w:t xml:space="preserve">مراجعة وتحديث) الاستراتيجيات وخطط العمل الوطنية للتنوع البيولوجي كمساهمات] [نحو تحقيق </w:t>
      </w:r>
      <w:r w:rsidRPr="005B4B74">
        <w:rPr>
          <w:rFonts w:ascii="Simplified Arabic" w:hAnsi="Simplified Arabic"/>
          <w:b/>
          <w:bCs/>
          <w:sz w:val="24"/>
          <w:rtl/>
        </w:rPr>
        <w:t>جميع</w:t>
      </w:r>
      <w:r w:rsidRPr="005B4B74">
        <w:rPr>
          <w:rFonts w:ascii="Simplified Arabic" w:hAnsi="Simplified Arabic"/>
          <w:sz w:val="24"/>
          <w:rtl/>
        </w:rPr>
        <w:t xml:space="preserve"> </w:t>
      </w:r>
      <w:r w:rsidRPr="005B4B74">
        <w:rPr>
          <w:rFonts w:ascii="Simplified Arabic" w:hAnsi="Simplified Arabic"/>
          <w:b/>
          <w:bCs/>
          <w:sz w:val="24"/>
          <w:rtl/>
        </w:rPr>
        <w:t>الغايات</w:t>
      </w:r>
      <w:r w:rsidRPr="005B4B74">
        <w:rPr>
          <w:rFonts w:ascii="Simplified Arabic" w:hAnsi="Simplified Arabic"/>
          <w:sz w:val="24"/>
          <w:rtl/>
        </w:rPr>
        <w:t xml:space="preserve"> والأهداف العالمية] </w:t>
      </w:r>
      <w:r w:rsidRPr="005B4B74">
        <w:rPr>
          <w:rFonts w:ascii="Simplified Arabic" w:hAnsi="Simplified Arabic"/>
          <w:b/>
          <w:bCs/>
          <w:sz w:val="24"/>
          <w:rtl/>
        </w:rPr>
        <w:t>[</w:t>
      </w:r>
      <w:r w:rsidRPr="005B4B74">
        <w:rPr>
          <w:rFonts w:ascii="Simplified Arabic" w:hAnsi="Simplified Arabic" w:hint="cs"/>
          <w:b/>
          <w:bCs/>
          <w:sz w:val="24"/>
          <w:rtl/>
        </w:rPr>
        <w:t>بحيث ت</w:t>
      </w:r>
      <w:r w:rsidRPr="005B4B74">
        <w:rPr>
          <w:rFonts w:ascii="Simplified Arabic" w:hAnsi="Simplified Arabic"/>
          <w:b/>
          <w:bCs/>
          <w:sz w:val="24"/>
          <w:rtl/>
        </w:rPr>
        <w:t>تناسب</w:t>
      </w:r>
      <w:r w:rsidRPr="005B4B74">
        <w:rPr>
          <w:rFonts w:ascii="Simplified Arabic" w:hAnsi="Simplified Arabic" w:hint="cs"/>
          <w:b/>
          <w:bCs/>
          <w:sz w:val="24"/>
          <w:rtl/>
        </w:rPr>
        <w:t xml:space="preserve"> </w:t>
      </w:r>
      <w:r w:rsidRPr="005B4B74">
        <w:rPr>
          <w:rFonts w:ascii="Simplified Arabic" w:hAnsi="Simplified Arabic"/>
          <w:b/>
          <w:bCs/>
          <w:sz w:val="24"/>
          <w:rtl/>
        </w:rPr>
        <w:t>و</w:t>
      </w:r>
      <w:r w:rsidRPr="005B4B74">
        <w:rPr>
          <w:rFonts w:ascii="Simplified Arabic" w:hAnsi="Simplified Arabic" w:hint="cs"/>
          <w:b/>
          <w:bCs/>
          <w:sz w:val="24"/>
          <w:rtl/>
        </w:rPr>
        <w:t>ت</w:t>
      </w:r>
      <w:r w:rsidRPr="005B4B74">
        <w:rPr>
          <w:rFonts w:ascii="Simplified Arabic" w:hAnsi="Simplified Arabic"/>
          <w:b/>
          <w:bCs/>
          <w:sz w:val="24"/>
          <w:rtl/>
        </w:rPr>
        <w:t>ت</w:t>
      </w:r>
      <w:r w:rsidRPr="005B4B74">
        <w:rPr>
          <w:rFonts w:ascii="Simplified Arabic" w:hAnsi="Simplified Arabic" w:hint="cs"/>
          <w:b/>
          <w:bCs/>
          <w:sz w:val="24"/>
          <w:rtl/>
        </w:rPr>
        <w:t>واءم</w:t>
      </w:r>
      <w:r w:rsidRPr="005B4B74">
        <w:rPr>
          <w:rFonts w:ascii="Simplified Arabic" w:hAnsi="Simplified Arabic"/>
          <w:b/>
          <w:bCs/>
          <w:sz w:val="24"/>
          <w:rtl/>
        </w:rPr>
        <w:t xml:space="preserve"> مع الأهداف العالمية] [بما في ذلك، حسب الاقتضاء، التزامات الأطراف في الاتفاقات ذات الصلة بالتنوع البيولوجي، </w:t>
      </w:r>
      <w:r w:rsidRPr="005B4B74">
        <w:rPr>
          <w:rFonts w:ascii="Simplified Arabic" w:hAnsi="Simplified Arabic" w:hint="cs"/>
          <w:b/>
          <w:bCs/>
          <w:sz w:val="24"/>
          <w:rtl/>
        </w:rPr>
        <w:t>بُغية</w:t>
      </w:r>
      <w:r w:rsidRPr="005B4B74">
        <w:rPr>
          <w:rFonts w:ascii="Simplified Arabic" w:hAnsi="Simplified Arabic"/>
          <w:b/>
          <w:bCs/>
          <w:sz w:val="24"/>
          <w:rtl/>
        </w:rPr>
        <w:t xml:space="preserve"> تحقيق التآزر</w:t>
      </w:r>
      <w:r w:rsidRPr="005B4B74">
        <w:rPr>
          <w:rFonts w:ascii="Simplified Arabic" w:hAnsi="Simplified Arabic" w:hint="cs"/>
          <w:b/>
          <w:bCs/>
          <w:sz w:val="24"/>
          <w:rtl/>
        </w:rPr>
        <w:t xml:space="preserve"> من أجل</w:t>
      </w:r>
      <w:r w:rsidRPr="005B4B74">
        <w:rPr>
          <w:rFonts w:ascii="Simplified Arabic" w:hAnsi="Simplified Arabic"/>
          <w:b/>
          <w:bCs/>
          <w:sz w:val="24"/>
          <w:rtl/>
        </w:rPr>
        <w:t xml:space="preserve"> </w:t>
      </w:r>
      <w:r w:rsidRPr="005B4B74">
        <w:rPr>
          <w:rFonts w:ascii="Simplified Arabic" w:hAnsi="Simplified Arabic" w:hint="cs"/>
          <w:b/>
          <w:bCs/>
          <w:sz w:val="24"/>
          <w:rtl/>
        </w:rPr>
        <w:t>ا</w:t>
      </w:r>
      <w:r w:rsidRPr="005B4B74">
        <w:rPr>
          <w:rFonts w:ascii="Simplified Arabic" w:hAnsi="Simplified Arabic"/>
          <w:b/>
          <w:bCs/>
          <w:sz w:val="24"/>
          <w:rtl/>
        </w:rPr>
        <w:t>لتنفيذ الوطني] وفقا</w:t>
      </w:r>
      <w:r w:rsidRPr="005B4B74">
        <w:rPr>
          <w:rFonts w:ascii="Simplified Arabic" w:hAnsi="Simplified Arabic" w:hint="cs"/>
          <w:b/>
          <w:bCs/>
          <w:sz w:val="24"/>
          <w:rtl/>
        </w:rPr>
        <w:t xml:space="preserve"> </w:t>
      </w:r>
      <w:r w:rsidRPr="005B4B74">
        <w:rPr>
          <w:rFonts w:ascii="Simplified Arabic" w:hAnsi="Simplified Arabic"/>
          <w:b/>
          <w:bCs/>
          <w:sz w:val="24"/>
          <w:rtl/>
        </w:rPr>
        <w:t xml:space="preserve">لمختلف </w:t>
      </w:r>
      <w:r w:rsidRPr="005B4B74">
        <w:rPr>
          <w:rFonts w:ascii="Simplified Arabic" w:hAnsi="Simplified Arabic" w:hint="cs"/>
          <w:b/>
          <w:bCs/>
          <w:sz w:val="24"/>
          <w:rtl/>
        </w:rPr>
        <w:t>ا</w:t>
      </w:r>
      <w:r w:rsidRPr="005B4B74">
        <w:rPr>
          <w:rFonts w:ascii="Simplified Arabic" w:hAnsi="Simplified Arabic"/>
          <w:b/>
          <w:bCs/>
          <w:sz w:val="24"/>
          <w:rtl/>
        </w:rPr>
        <w:t>لن</w:t>
      </w:r>
      <w:r w:rsidRPr="005B4B74">
        <w:rPr>
          <w:rFonts w:ascii="Simplified Arabic" w:hAnsi="Simplified Arabic" w:hint="cs"/>
          <w:b/>
          <w:bCs/>
          <w:sz w:val="24"/>
          <w:rtl/>
        </w:rPr>
        <w:t>ُ</w:t>
      </w:r>
      <w:r w:rsidRPr="005B4B74">
        <w:rPr>
          <w:rFonts w:ascii="Simplified Arabic" w:hAnsi="Simplified Arabic"/>
          <w:b/>
          <w:bCs/>
          <w:sz w:val="24"/>
          <w:rtl/>
        </w:rPr>
        <w:t xml:space="preserve">هج والرؤى والنماذج </w:t>
      </w:r>
      <w:r w:rsidRPr="005B4B74">
        <w:rPr>
          <w:rFonts w:ascii="Simplified Arabic" w:hAnsi="Simplified Arabic" w:hint="cs"/>
          <w:b/>
          <w:bCs/>
          <w:sz w:val="24"/>
          <w:rtl/>
        </w:rPr>
        <w:t>التي تضعها</w:t>
      </w:r>
      <w:r w:rsidRPr="005B4B74">
        <w:rPr>
          <w:rFonts w:ascii="Simplified Arabic" w:hAnsi="Simplified Arabic"/>
          <w:b/>
          <w:bCs/>
          <w:sz w:val="24"/>
          <w:rtl/>
        </w:rPr>
        <w:t xml:space="preserve"> </w:t>
      </w:r>
      <w:r w:rsidRPr="005B4B74">
        <w:rPr>
          <w:rFonts w:ascii="Simplified Arabic" w:hAnsi="Simplified Arabic" w:hint="cs"/>
          <w:b/>
          <w:bCs/>
          <w:sz w:val="24"/>
          <w:rtl/>
        </w:rPr>
        <w:t>ا</w:t>
      </w:r>
      <w:r w:rsidRPr="005B4B74">
        <w:rPr>
          <w:rFonts w:ascii="Simplified Arabic" w:hAnsi="Simplified Arabic"/>
          <w:b/>
          <w:bCs/>
          <w:sz w:val="24"/>
          <w:rtl/>
        </w:rPr>
        <w:t>لبلدان لتحقيق التنمية المستدامة؛</w:t>
      </w:r>
    </w:p>
    <w:p w14:paraId="5AD0B3B4" w14:textId="0D5FD9BE" w:rsidR="00155A85" w:rsidRPr="005B4B74" w:rsidRDefault="00155A85" w:rsidP="00D70C97">
      <w:pPr>
        <w:pStyle w:val="ListParagraph"/>
        <w:spacing w:before="120"/>
        <w:ind w:left="714" w:hanging="426"/>
        <w:contextualSpacing w:val="0"/>
        <w:rPr>
          <w:rFonts w:ascii="Simplified Arabic" w:hAnsi="Simplified Arabic"/>
          <w:b/>
          <w:bCs/>
          <w:sz w:val="24"/>
          <w:rtl/>
        </w:rPr>
      </w:pPr>
      <w:r>
        <w:rPr>
          <w:rFonts w:ascii="Simplified Arabic" w:hAnsi="Simplified Arabic" w:hint="cs"/>
          <w:b/>
          <w:bCs/>
          <w:sz w:val="24"/>
          <w:rtl/>
        </w:rPr>
        <w:tab/>
      </w:r>
      <w:r w:rsidRPr="005B4B74">
        <w:rPr>
          <w:rFonts w:ascii="Simplified Arabic" w:hAnsi="Simplified Arabic"/>
          <w:b/>
          <w:bCs/>
          <w:sz w:val="24"/>
          <w:rtl/>
        </w:rPr>
        <w:t>(أ)</w:t>
      </w:r>
      <w:r>
        <w:rPr>
          <w:rFonts w:ascii="Simplified Arabic" w:hAnsi="Simplified Arabic" w:hint="cs"/>
          <w:b/>
          <w:bCs/>
          <w:sz w:val="24"/>
          <w:rtl/>
        </w:rPr>
        <w:t xml:space="preserve"> </w:t>
      </w:r>
      <w:r w:rsidRPr="005B4B74">
        <w:rPr>
          <w:rFonts w:ascii="Simplified Arabic" w:hAnsi="Simplified Arabic"/>
          <w:b/>
          <w:bCs/>
          <w:sz w:val="24"/>
          <w:rtl/>
        </w:rPr>
        <w:t>مكرر</w:t>
      </w:r>
      <w:r>
        <w:rPr>
          <w:rFonts w:ascii="Simplified Arabic" w:hAnsi="Simplified Arabic" w:hint="cs"/>
          <w:b/>
          <w:bCs/>
          <w:sz w:val="24"/>
          <w:rtl/>
        </w:rPr>
        <w:t>.</w:t>
      </w:r>
      <w:r w:rsidRPr="005B4B74">
        <w:rPr>
          <w:rFonts w:ascii="Simplified Arabic" w:hAnsi="Simplified Arabic"/>
          <w:b/>
          <w:bCs/>
          <w:sz w:val="24"/>
          <w:rtl/>
        </w:rPr>
        <w:t xml:space="preserve"> [بحلول </w:t>
      </w:r>
      <w:r w:rsidRPr="005B4B74">
        <w:rPr>
          <w:rFonts w:asciiTheme="majorBidi" w:hAnsiTheme="majorBidi" w:cstheme="majorBidi"/>
          <w:b/>
          <w:bCs/>
          <w:sz w:val="24"/>
        </w:rPr>
        <w:t>XX</w:t>
      </w:r>
      <w:r w:rsidRPr="005B4B74">
        <w:rPr>
          <w:rFonts w:ascii="Simplified Arabic" w:hAnsi="Simplified Arabic"/>
          <w:b/>
          <w:bCs/>
          <w:sz w:val="24"/>
          <w:rtl/>
        </w:rPr>
        <w:t>، ترجمة هذا الإطار وأهدافه إلى عمليات تخطيط وطنية وإقليمية ذات صلة، بما في ذلك تعزيز] [الإبلاغ المنق</w:t>
      </w:r>
      <w:r w:rsidRPr="005B4B74">
        <w:rPr>
          <w:rFonts w:ascii="Simplified Arabic" w:hAnsi="Simplified Arabic" w:hint="cs"/>
          <w:b/>
          <w:bCs/>
          <w:sz w:val="24"/>
          <w:rtl/>
        </w:rPr>
        <w:t>َّ</w:t>
      </w:r>
      <w:r w:rsidRPr="005B4B74">
        <w:rPr>
          <w:rFonts w:ascii="Simplified Arabic" w:hAnsi="Simplified Arabic"/>
          <w:b/>
          <w:bCs/>
          <w:sz w:val="24"/>
          <w:rtl/>
        </w:rPr>
        <w:t>ح أو المحد</w:t>
      </w:r>
      <w:r w:rsidRPr="005B4B74">
        <w:rPr>
          <w:rFonts w:ascii="Simplified Arabic" w:hAnsi="Simplified Arabic" w:hint="cs"/>
          <w:b/>
          <w:bCs/>
          <w:sz w:val="24"/>
          <w:rtl/>
        </w:rPr>
        <w:t>َّ</w:t>
      </w:r>
      <w:r w:rsidRPr="005B4B74">
        <w:rPr>
          <w:rFonts w:ascii="Simplified Arabic" w:hAnsi="Simplified Arabic"/>
          <w:b/>
          <w:bCs/>
          <w:sz w:val="24"/>
          <w:rtl/>
        </w:rPr>
        <w:t>ث</w:t>
      </w:r>
      <w:r w:rsidRPr="005B4B74">
        <w:rPr>
          <w:rFonts w:ascii="Simplified Arabic" w:hAnsi="Simplified Arabic" w:hint="cs"/>
          <w:b/>
          <w:bCs/>
          <w:sz w:val="24"/>
          <w:rtl/>
        </w:rPr>
        <w:t xml:space="preserve"> عن</w:t>
      </w:r>
      <w:r w:rsidRPr="005B4B74">
        <w:rPr>
          <w:rFonts w:ascii="Simplified Arabic" w:hAnsi="Simplified Arabic"/>
          <w:b/>
          <w:bCs/>
          <w:sz w:val="24"/>
          <w:rtl/>
        </w:rPr>
        <w:t>] [تحديث) الاستراتيجيات وخطط العمل الوطنية للتنوع البيولوجي، [عند ال</w:t>
      </w:r>
      <w:r w:rsidRPr="005B4B74">
        <w:rPr>
          <w:rFonts w:ascii="Simplified Arabic" w:hAnsi="Simplified Arabic" w:hint="cs"/>
          <w:b/>
          <w:bCs/>
          <w:sz w:val="24"/>
          <w:rtl/>
        </w:rPr>
        <w:t>اقتضاء</w:t>
      </w:r>
      <w:r w:rsidRPr="005B4B74">
        <w:rPr>
          <w:rFonts w:ascii="Simplified Arabic" w:hAnsi="Simplified Arabic"/>
          <w:b/>
          <w:bCs/>
          <w:sz w:val="24"/>
          <w:rtl/>
        </w:rPr>
        <w:t>] [والاستراتيجيات</w:t>
      </w:r>
      <w:r w:rsidRPr="005B4B74">
        <w:rPr>
          <w:rFonts w:ascii="Simplified Arabic" w:hAnsi="Simplified Arabic" w:hint="cs"/>
          <w:b/>
          <w:bCs/>
          <w:sz w:val="24"/>
          <w:rtl/>
        </w:rPr>
        <w:t xml:space="preserve"> </w:t>
      </w:r>
      <w:r w:rsidRPr="005B4B74">
        <w:rPr>
          <w:rFonts w:ascii="Simplified Arabic" w:hAnsi="Simplified Arabic"/>
          <w:b/>
          <w:bCs/>
          <w:sz w:val="24"/>
          <w:rtl/>
        </w:rPr>
        <w:t>والخطط الأخرى ذات الصلة]،</w:t>
      </w:r>
      <w:r w:rsidRPr="005B4B74">
        <w:rPr>
          <w:rFonts w:ascii="Simplified Arabic" w:hAnsi="Simplified Arabic" w:hint="cs"/>
          <w:b/>
          <w:bCs/>
          <w:sz w:val="24"/>
          <w:rtl/>
        </w:rPr>
        <w:t xml:space="preserve"> </w:t>
      </w:r>
      <w:r w:rsidRPr="005B4B74">
        <w:rPr>
          <w:rFonts w:ascii="Simplified Arabic" w:hAnsi="Simplified Arabic"/>
          <w:b/>
          <w:bCs/>
          <w:sz w:val="24"/>
          <w:rtl/>
        </w:rPr>
        <w:t>[</w:t>
      </w:r>
      <w:r w:rsidRPr="005B4B74">
        <w:rPr>
          <w:rFonts w:ascii="Simplified Arabic" w:hAnsi="Simplified Arabic" w:hint="cs"/>
          <w:b/>
          <w:bCs/>
          <w:sz w:val="24"/>
          <w:rtl/>
        </w:rPr>
        <w:t>و</w:t>
      </w:r>
      <w:r w:rsidRPr="005B4B74">
        <w:rPr>
          <w:rFonts w:ascii="Simplified Arabic" w:hAnsi="Simplified Arabic"/>
          <w:b/>
          <w:bCs/>
          <w:sz w:val="24"/>
          <w:rtl/>
        </w:rPr>
        <w:t>تحديد الكيفية التي ستسهم بها الجهود الوطنية في تحقيق الغايات والأهداف العالمية ل</w:t>
      </w:r>
      <w:r w:rsidRPr="005B4B74">
        <w:rPr>
          <w:rFonts w:ascii="Simplified Arabic" w:hAnsi="Simplified Arabic" w:hint="cs"/>
          <w:b/>
          <w:bCs/>
          <w:sz w:val="24"/>
          <w:rtl/>
        </w:rPr>
        <w:t>ل</w:t>
      </w:r>
      <w:r w:rsidRPr="005B4B74">
        <w:rPr>
          <w:rFonts w:ascii="Simplified Arabic" w:hAnsi="Simplified Arabic"/>
          <w:b/>
          <w:bCs/>
          <w:sz w:val="24"/>
          <w:rtl/>
        </w:rPr>
        <w:t>إطار</w:t>
      </w:r>
      <w:r w:rsidRPr="005B4B74">
        <w:rPr>
          <w:rFonts w:ascii="Simplified Arabic" w:hAnsi="Simplified Arabic" w:hint="cs"/>
          <w:b/>
          <w:bCs/>
          <w:sz w:val="24"/>
          <w:rtl/>
        </w:rPr>
        <w:t xml:space="preserve"> </w:t>
      </w:r>
      <w:r w:rsidRPr="005B4B74">
        <w:rPr>
          <w:rFonts w:ascii="Simplified Arabic" w:hAnsi="Simplified Arabic"/>
          <w:b/>
          <w:bCs/>
          <w:sz w:val="24"/>
          <w:rtl/>
        </w:rPr>
        <w:t xml:space="preserve">العالمي </w:t>
      </w:r>
      <w:r w:rsidRPr="005B4B74">
        <w:rPr>
          <w:rFonts w:ascii="Simplified Arabic" w:hAnsi="Simplified Arabic" w:hint="cs"/>
          <w:b/>
          <w:bCs/>
          <w:sz w:val="24"/>
          <w:rtl/>
        </w:rPr>
        <w:t>ل</w:t>
      </w:r>
      <w:r w:rsidRPr="005B4B74">
        <w:rPr>
          <w:rFonts w:ascii="Simplified Arabic" w:hAnsi="Simplified Arabic"/>
          <w:b/>
          <w:bCs/>
          <w:sz w:val="24"/>
          <w:rtl/>
        </w:rPr>
        <w:t>لتنوع البيولوجي] [ل</w:t>
      </w:r>
      <w:r w:rsidRPr="005B4B74">
        <w:rPr>
          <w:rFonts w:ascii="Simplified Arabic" w:hAnsi="Simplified Arabic" w:hint="cs"/>
          <w:b/>
          <w:bCs/>
          <w:sz w:val="24"/>
          <w:rtl/>
        </w:rPr>
        <w:t>كي ت</w:t>
      </w:r>
      <w:r w:rsidRPr="005B4B74">
        <w:rPr>
          <w:rFonts w:ascii="Simplified Arabic" w:hAnsi="Simplified Arabic"/>
          <w:b/>
          <w:bCs/>
          <w:sz w:val="24"/>
          <w:rtl/>
        </w:rPr>
        <w:t>ت</w:t>
      </w:r>
      <w:r w:rsidRPr="005B4B74">
        <w:rPr>
          <w:rFonts w:ascii="Simplified Arabic" w:hAnsi="Simplified Arabic" w:hint="cs"/>
          <w:b/>
          <w:bCs/>
          <w:sz w:val="24"/>
          <w:rtl/>
        </w:rPr>
        <w:t>واءم</w:t>
      </w:r>
      <w:r w:rsidRPr="005B4B74">
        <w:rPr>
          <w:rFonts w:ascii="Simplified Arabic" w:hAnsi="Simplified Arabic"/>
          <w:b/>
          <w:bCs/>
          <w:sz w:val="24"/>
          <w:rtl/>
        </w:rPr>
        <w:t xml:space="preserve"> مع الغايات والأهداف العالمية] [تمش</w:t>
      </w:r>
      <w:r w:rsidRPr="005B4B74">
        <w:rPr>
          <w:rFonts w:ascii="Simplified Arabic" w:hAnsi="Simplified Arabic" w:hint="cs"/>
          <w:b/>
          <w:bCs/>
          <w:sz w:val="24"/>
          <w:rtl/>
        </w:rPr>
        <w:t>يا</w:t>
      </w:r>
      <w:r w:rsidRPr="005B4B74">
        <w:rPr>
          <w:rFonts w:ascii="Simplified Arabic" w:hAnsi="Simplified Arabic"/>
          <w:b/>
          <w:bCs/>
          <w:sz w:val="24"/>
          <w:rtl/>
        </w:rPr>
        <w:t xml:space="preserve"> مع </w:t>
      </w:r>
      <w:r w:rsidRPr="005B4B74">
        <w:rPr>
          <w:rFonts w:ascii="Simplified Arabic" w:hAnsi="Simplified Arabic" w:hint="cs"/>
          <w:b/>
          <w:bCs/>
          <w:sz w:val="24"/>
          <w:rtl/>
        </w:rPr>
        <w:t>ال</w:t>
      </w:r>
      <w:r w:rsidRPr="005B4B74">
        <w:rPr>
          <w:rFonts w:ascii="Simplified Arabic" w:hAnsi="Simplified Arabic"/>
          <w:b/>
          <w:bCs/>
          <w:sz w:val="24"/>
          <w:rtl/>
        </w:rPr>
        <w:t>إطار</w:t>
      </w:r>
      <w:r w:rsidRPr="005B4B74">
        <w:rPr>
          <w:rFonts w:ascii="Simplified Arabic" w:hAnsi="Simplified Arabic" w:hint="cs"/>
          <w:b/>
          <w:bCs/>
          <w:sz w:val="24"/>
          <w:rtl/>
        </w:rPr>
        <w:t xml:space="preserve"> </w:t>
      </w:r>
      <w:r w:rsidRPr="005B4B74">
        <w:rPr>
          <w:rFonts w:ascii="Simplified Arabic" w:hAnsi="Simplified Arabic"/>
          <w:b/>
          <w:bCs/>
          <w:sz w:val="24"/>
          <w:rtl/>
        </w:rPr>
        <w:t xml:space="preserve">العالمي </w:t>
      </w:r>
      <w:r w:rsidRPr="005B4B74">
        <w:rPr>
          <w:rFonts w:ascii="Simplified Arabic" w:hAnsi="Simplified Arabic" w:hint="cs"/>
          <w:b/>
          <w:bCs/>
          <w:sz w:val="24"/>
          <w:rtl/>
        </w:rPr>
        <w:t>ل</w:t>
      </w:r>
      <w:r w:rsidRPr="005B4B74">
        <w:rPr>
          <w:rFonts w:ascii="Simplified Arabic" w:hAnsi="Simplified Arabic"/>
          <w:b/>
          <w:bCs/>
          <w:sz w:val="24"/>
          <w:rtl/>
        </w:rPr>
        <w:t>لتنوع البيولوجي لما بعد عام 2020] [بعد</w:t>
      </w:r>
      <w:r w:rsidRPr="005B4B74">
        <w:rPr>
          <w:rFonts w:ascii="Simplified Arabic" w:hAnsi="Simplified Arabic" w:hint="cs"/>
          <w:b/>
          <w:bCs/>
          <w:sz w:val="24"/>
          <w:rtl/>
        </w:rPr>
        <w:t xml:space="preserve"> </w:t>
      </w:r>
      <w:r w:rsidRPr="005B4B74">
        <w:rPr>
          <w:rFonts w:ascii="Simplified Arabic" w:hAnsi="Simplified Arabic"/>
          <w:b/>
          <w:bCs/>
          <w:sz w:val="24"/>
          <w:rtl/>
        </w:rPr>
        <w:t>الاجتماع الخامس عشر لمؤتمر الأطراف</w:t>
      </w:r>
      <w:r w:rsidRPr="005B4B74">
        <w:rPr>
          <w:rFonts w:ascii="Simplified Arabic" w:hAnsi="Simplified Arabic" w:hint="cs"/>
          <w:b/>
          <w:bCs/>
          <w:sz w:val="24"/>
          <w:rtl/>
        </w:rPr>
        <w:t xml:space="preserve"> بفترة وجيزة</w:t>
      </w:r>
      <w:r w:rsidRPr="005B4B74">
        <w:rPr>
          <w:rFonts w:ascii="Simplified Arabic" w:hAnsi="Simplified Arabic"/>
          <w:b/>
          <w:bCs/>
          <w:sz w:val="24"/>
          <w:rtl/>
        </w:rPr>
        <w:t>] [تمشيا مع ال</w:t>
      </w:r>
      <w:r w:rsidRPr="005B4B74">
        <w:rPr>
          <w:rFonts w:ascii="Simplified Arabic" w:hAnsi="Simplified Arabic" w:hint="cs"/>
          <w:b/>
          <w:bCs/>
          <w:sz w:val="24"/>
          <w:rtl/>
        </w:rPr>
        <w:t>إرشادات</w:t>
      </w:r>
      <w:r w:rsidRPr="005B4B74">
        <w:rPr>
          <w:rFonts w:ascii="Simplified Arabic" w:hAnsi="Simplified Arabic"/>
          <w:b/>
          <w:bCs/>
          <w:sz w:val="24"/>
          <w:rtl/>
        </w:rPr>
        <w:t xml:space="preserve"> الواردة</w:t>
      </w:r>
      <w:r w:rsidRPr="005B4B74">
        <w:rPr>
          <w:rFonts w:ascii="Simplified Arabic" w:hAnsi="Simplified Arabic"/>
          <w:sz w:val="24"/>
          <w:rtl/>
        </w:rPr>
        <w:t xml:space="preserve"> </w:t>
      </w:r>
      <w:r w:rsidRPr="005B4B74">
        <w:rPr>
          <w:rFonts w:ascii="Simplified Arabic" w:hAnsi="Simplified Arabic" w:hint="cs"/>
          <w:b/>
          <w:bCs/>
          <w:sz w:val="24"/>
          <w:rtl/>
        </w:rPr>
        <w:t>في</w:t>
      </w:r>
      <w:r w:rsidRPr="005B4B74">
        <w:rPr>
          <w:rFonts w:ascii="Simplified Arabic" w:hAnsi="Simplified Arabic"/>
          <w:b/>
          <w:bCs/>
          <w:sz w:val="24"/>
          <w:rtl/>
        </w:rPr>
        <w:t xml:space="preserve"> المقرر 15/-)]؛</w:t>
      </w:r>
    </w:p>
    <w:p w14:paraId="138ADD9B" w14:textId="77777777" w:rsidR="00155A85" w:rsidRPr="005B4B74" w:rsidRDefault="00155A85" w:rsidP="00D70C97">
      <w:pPr>
        <w:pStyle w:val="ListParagraph"/>
        <w:spacing w:before="120"/>
        <w:ind w:left="714" w:hanging="426"/>
        <w:contextualSpacing w:val="0"/>
        <w:rPr>
          <w:rFonts w:ascii="Simplified Arabic" w:hAnsi="Simplified Arabic"/>
          <w:b/>
          <w:bCs/>
          <w:sz w:val="24"/>
          <w:rtl/>
        </w:rPr>
      </w:pPr>
      <w:r w:rsidRPr="005B4B74">
        <w:rPr>
          <w:rFonts w:ascii="Simplified Arabic" w:hAnsi="Simplified Arabic"/>
          <w:sz w:val="24"/>
          <w:rtl/>
        </w:rPr>
        <w:t>(ب)</w:t>
      </w:r>
      <w:r w:rsidRPr="005B4B74">
        <w:rPr>
          <w:rFonts w:ascii="Simplified Arabic" w:hAnsi="Simplified Arabic" w:hint="cs"/>
          <w:sz w:val="24"/>
          <w:rtl/>
        </w:rPr>
        <w:tab/>
      </w:r>
      <w:r w:rsidRPr="005B4B74">
        <w:rPr>
          <w:rFonts w:ascii="Simplified Arabic" w:hAnsi="Simplified Arabic" w:hint="cs"/>
          <w:sz w:val="24"/>
          <w:rtl/>
        </w:rPr>
        <w:tab/>
      </w:r>
      <w:r w:rsidRPr="005B4B74">
        <w:rPr>
          <w:rFonts w:ascii="Simplified Arabic" w:hAnsi="Simplified Arabic"/>
          <w:sz w:val="24"/>
          <w:rtl/>
        </w:rPr>
        <w:t xml:space="preserve">[الإبلاغ] </w:t>
      </w:r>
      <w:r w:rsidRPr="005B4B74">
        <w:rPr>
          <w:rFonts w:ascii="Simplified Arabic" w:hAnsi="Simplified Arabic"/>
          <w:b/>
          <w:bCs/>
          <w:sz w:val="24"/>
          <w:rtl/>
        </w:rPr>
        <w:t xml:space="preserve">[من خلال التقارير الوطنية] [الإبلاغ الوطني] [عن كيفية] [مساهمة الجهود الوطنية في التنفيذ </w:t>
      </w:r>
      <w:r w:rsidRPr="005B4B74">
        <w:rPr>
          <w:rFonts w:ascii="Simplified Arabic" w:hAnsi="Simplified Arabic" w:hint="cs"/>
          <w:b/>
          <w:bCs/>
          <w:sz w:val="24"/>
          <w:rtl/>
        </w:rPr>
        <w:t>من أجل تحقيق</w:t>
      </w:r>
      <w:r w:rsidRPr="005B4B74">
        <w:rPr>
          <w:rFonts w:ascii="Simplified Arabic" w:hAnsi="Simplified Arabic"/>
          <w:b/>
          <w:bCs/>
          <w:sz w:val="24"/>
          <w:rtl/>
        </w:rPr>
        <w:t>] [</w:t>
      </w:r>
      <w:r w:rsidRPr="005B4B74">
        <w:rPr>
          <w:rFonts w:ascii="Simplified Arabic" w:hAnsi="Simplified Arabic" w:hint="cs"/>
          <w:b/>
          <w:bCs/>
          <w:sz w:val="24"/>
          <w:rtl/>
        </w:rPr>
        <w:t>ارتباط</w:t>
      </w:r>
      <w:r w:rsidRPr="005B4B74">
        <w:rPr>
          <w:rFonts w:ascii="Simplified Arabic" w:hAnsi="Simplified Arabic"/>
          <w:b/>
          <w:bCs/>
          <w:sz w:val="24"/>
          <w:rtl/>
        </w:rPr>
        <w:t xml:space="preserve"> الأهداف والإجراءات الوطنية </w:t>
      </w:r>
      <w:r w:rsidRPr="005B4B74">
        <w:rPr>
          <w:rFonts w:ascii="Simplified Arabic" w:hAnsi="Simplified Arabic" w:hint="cs"/>
          <w:b/>
          <w:bCs/>
          <w:sz w:val="24"/>
          <w:rtl/>
        </w:rPr>
        <w:t>الواردة</w:t>
      </w:r>
      <w:r w:rsidRPr="005B4B74">
        <w:rPr>
          <w:rFonts w:ascii="Simplified Arabic" w:hAnsi="Simplified Arabic"/>
          <w:b/>
          <w:bCs/>
          <w:sz w:val="24"/>
          <w:rtl/>
        </w:rPr>
        <w:t xml:space="preserve"> في الاستراتيجيات وخطط العمل الوطنية للتنوع البيولوجي ب</w:t>
      </w:r>
      <w:r w:rsidRPr="005B4B74">
        <w:rPr>
          <w:rFonts w:ascii="Simplified Arabic" w:hAnsi="Simplified Arabic" w:hint="cs"/>
          <w:b/>
          <w:bCs/>
          <w:sz w:val="24"/>
          <w:rtl/>
        </w:rPr>
        <w:t>تحقيق</w:t>
      </w:r>
      <w:r w:rsidRPr="005B4B74">
        <w:rPr>
          <w:rFonts w:ascii="Simplified Arabic" w:hAnsi="Simplified Arabic"/>
          <w:b/>
          <w:bCs/>
          <w:sz w:val="24"/>
          <w:rtl/>
        </w:rPr>
        <w:t xml:space="preserve">] [غايات وأهداف </w:t>
      </w:r>
      <w:r w:rsidRPr="005B4B74">
        <w:rPr>
          <w:rFonts w:ascii="Simplified Arabic" w:hAnsi="Simplified Arabic" w:hint="cs"/>
          <w:b/>
          <w:bCs/>
          <w:sz w:val="24"/>
          <w:rtl/>
        </w:rPr>
        <w:t>ال</w:t>
      </w:r>
      <w:r w:rsidRPr="005B4B74">
        <w:rPr>
          <w:rFonts w:ascii="Simplified Arabic" w:hAnsi="Simplified Arabic"/>
          <w:b/>
          <w:bCs/>
          <w:sz w:val="24"/>
          <w:rtl/>
        </w:rPr>
        <w:t xml:space="preserve">إطار العالمي </w:t>
      </w:r>
      <w:r w:rsidRPr="005B4B74">
        <w:rPr>
          <w:rFonts w:ascii="Simplified Arabic" w:hAnsi="Simplified Arabic" w:hint="cs"/>
          <w:b/>
          <w:bCs/>
          <w:sz w:val="24"/>
          <w:rtl/>
        </w:rPr>
        <w:t>ل</w:t>
      </w:r>
      <w:r w:rsidRPr="005B4B74">
        <w:rPr>
          <w:rFonts w:ascii="Simplified Arabic" w:hAnsi="Simplified Arabic"/>
          <w:b/>
          <w:bCs/>
          <w:sz w:val="24"/>
          <w:rtl/>
        </w:rPr>
        <w:t>لتنوع البيولوجي لما بعد عام 2020] [غايات وأهداف الإطار العالمي للتنوع البيولوجي] [</w:t>
      </w:r>
      <w:r w:rsidRPr="005B4B74">
        <w:rPr>
          <w:rFonts w:ascii="Simplified Arabic" w:hAnsi="Simplified Arabic" w:hint="cs"/>
          <w:sz w:val="24"/>
          <w:rtl/>
        </w:rPr>
        <w:t>عن</w:t>
      </w:r>
      <w:r w:rsidRPr="005B4B74">
        <w:rPr>
          <w:rFonts w:ascii="Simplified Arabic" w:hAnsi="Simplified Arabic"/>
          <w:b/>
          <w:bCs/>
          <w:sz w:val="24"/>
          <w:rtl/>
        </w:rPr>
        <w:t xml:space="preserve"> تنفيذ </w:t>
      </w:r>
      <w:r w:rsidRPr="005B4B74">
        <w:rPr>
          <w:rFonts w:ascii="Simplified Arabic" w:hAnsi="Simplified Arabic"/>
          <w:sz w:val="24"/>
          <w:rtl/>
        </w:rPr>
        <w:t>[الأهداف الوطنية]</w:t>
      </w:r>
      <w:r w:rsidRPr="005B4B74">
        <w:rPr>
          <w:rFonts w:ascii="Simplified Arabic" w:hAnsi="Simplified Arabic"/>
          <w:b/>
          <w:bCs/>
          <w:sz w:val="24"/>
          <w:rtl/>
        </w:rPr>
        <w:t xml:space="preserve"> لاستعراض التقدم المحرز نحو</w:t>
      </w:r>
      <w:r w:rsidRPr="005B4B74">
        <w:rPr>
          <w:rFonts w:ascii="Simplified Arabic" w:hAnsi="Simplified Arabic" w:hint="cs"/>
          <w:b/>
          <w:bCs/>
          <w:sz w:val="24"/>
          <w:rtl/>
        </w:rPr>
        <w:t xml:space="preserve"> تحقيق</w:t>
      </w:r>
      <w:r w:rsidRPr="005B4B74">
        <w:rPr>
          <w:rFonts w:ascii="Simplified Arabic" w:hAnsi="Simplified Arabic"/>
          <w:b/>
          <w:bCs/>
          <w:sz w:val="24"/>
          <w:rtl/>
        </w:rPr>
        <w:t>ها]، [باستخدام المؤشرات</w:t>
      </w:r>
      <w:r w:rsidRPr="005B4B74">
        <w:rPr>
          <w:rFonts w:ascii="Simplified Arabic" w:hAnsi="Simplified Arabic" w:hint="cs"/>
          <w:b/>
          <w:bCs/>
          <w:sz w:val="24"/>
          <w:rtl/>
        </w:rPr>
        <w:t xml:space="preserve"> </w:t>
      </w:r>
      <w:r w:rsidRPr="005B4B74">
        <w:rPr>
          <w:rFonts w:ascii="Simplified Arabic" w:hAnsi="Simplified Arabic"/>
          <w:b/>
          <w:bCs/>
          <w:sz w:val="24"/>
          <w:rtl/>
        </w:rPr>
        <w:t>الرئيسي</w:t>
      </w:r>
      <w:r w:rsidRPr="005B4B74">
        <w:rPr>
          <w:rFonts w:ascii="Simplified Arabic" w:hAnsi="Simplified Arabic" w:hint="cs"/>
          <w:b/>
          <w:bCs/>
          <w:sz w:val="24"/>
          <w:rtl/>
        </w:rPr>
        <w:t>ة</w:t>
      </w:r>
      <w:r w:rsidRPr="005B4B74">
        <w:rPr>
          <w:rFonts w:ascii="Simplified Arabic" w:hAnsi="Simplified Arabic"/>
          <w:b/>
          <w:bCs/>
          <w:sz w:val="24"/>
          <w:rtl/>
        </w:rPr>
        <w:t xml:space="preserve"> و</w:t>
      </w:r>
      <w:r w:rsidRPr="005B4B74">
        <w:rPr>
          <w:rFonts w:ascii="Simplified Arabic" w:hAnsi="Simplified Arabic" w:hint="cs"/>
          <w:b/>
          <w:bCs/>
          <w:sz w:val="24"/>
          <w:rtl/>
        </w:rPr>
        <w:t>ال</w:t>
      </w:r>
      <w:r w:rsidRPr="005B4B74">
        <w:rPr>
          <w:rFonts w:ascii="Simplified Arabic" w:hAnsi="Simplified Arabic"/>
          <w:b/>
          <w:bCs/>
          <w:sz w:val="24"/>
          <w:rtl/>
        </w:rPr>
        <w:t xml:space="preserve">مؤشرات </w:t>
      </w:r>
      <w:r w:rsidRPr="005B4B74">
        <w:rPr>
          <w:rFonts w:ascii="Simplified Arabic" w:hAnsi="Simplified Arabic" w:hint="cs"/>
          <w:b/>
          <w:bCs/>
          <w:sz w:val="24"/>
          <w:rtl/>
        </w:rPr>
        <w:t>ال</w:t>
      </w:r>
      <w:r w:rsidRPr="005B4B74">
        <w:rPr>
          <w:rFonts w:ascii="Simplified Arabic" w:hAnsi="Simplified Arabic"/>
          <w:b/>
          <w:bCs/>
          <w:sz w:val="24"/>
          <w:rtl/>
        </w:rPr>
        <w:t>أخرى والتقييمات الأخرى ذات الصلة]</w:t>
      </w:r>
      <w:r w:rsidRPr="005B4B74">
        <w:rPr>
          <w:rFonts w:ascii="Simplified Arabic" w:hAnsi="Simplified Arabic" w:hint="cs"/>
          <w:b/>
          <w:bCs/>
          <w:sz w:val="24"/>
          <w:rtl/>
        </w:rPr>
        <w:t xml:space="preserve"> </w:t>
      </w:r>
      <w:r w:rsidRPr="005B4B74">
        <w:rPr>
          <w:rFonts w:ascii="Simplified Arabic" w:hAnsi="Simplified Arabic"/>
          <w:b/>
          <w:bCs/>
          <w:sz w:val="24"/>
          <w:rtl/>
        </w:rPr>
        <w:t>[</w:t>
      </w:r>
      <w:r w:rsidRPr="005B4B74">
        <w:rPr>
          <w:rFonts w:ascii="Simplified Arabic" w:hAnsi="Simplified Arabic" w:hint="cs"/>
          <w:b/>
          <w:bCs/>
          <w:sz w:val="24"/>
          <w:rtl/>
        </w:rPr>
        <w:t>استنادا إ</w:t>
      </w:r>
      <w:r w:rsidRPr="005B4B74">
        <w:rPr>
          <w:rFonts w:ascii="Simplified Arabic" w:hAnsi="Simplified Arabic"/>
          <w:b/>
          <w:bCs/>
          <w:sz w:val="24"/>
          <w:rtl/>
        </w:rPr>
        <w:t>لى مجموعة المؤشرات الرئيسية</w:t>
      </w:r>
      <w:r w:rsidRPr="005B4B74">
        <w:rPr>
          <w:rFonts w:ascii="Simplified Arabic" w:hAnsi="Simplified Arabic" w:hint="cs"/>
          <w:b/>
          <w:bCs/>
          <w:sz w:val="24"/>
          <w:rtl/>
        </w:rPr>
        <w:t xml:space="preserve"> التي </w:t>
      </w:r>
      <w:r w:rsidRPr="005B4B74">
        <w:rPr>
          <w:rFonts w:ascii="Simplified Arabic" w:hAnsi="Simplified Arabic"/>
          <w:b/>
          <w:bCs/>
          <w:sz w:val="24"/>
          <w:rtl/>
        </w:rPr>
        <w:t>اعت</w:t>
      </w:r>
      <w:r w:rsidRPr="005B4B74">
        <w:rPr>
          <w:rFonts w:ascii="Simplified Arabic" w:hAnsi="Simplified Arabic" w:hint="cs"/>
          <w:b/>
          <w:bCs/>
          <w:sz w:val="24"/>
          <w:rtl/>
        </w:rPr>
        <w:t>ُ</w:t>
      </w:r>
      <w:r w:rsidRPr="005B4B74">
        <w:rPr>
          <w:rFonts w:ascii="Simplified Arabic" w:hAnsi="Simplified Arabic"/>
          <w:b/>
          <w:bCs/>
          <w:sz w:val="24"/>
          <w:rtl/>
        </w:rPr>
        <w:t>مد</w:t>
      </w:r>
      <w:r w:rsidRPr="005B4B74">
        <w:rPr>
          <w:rFonts w:ascii="Simplified Arabic" w:hAnsi="Simplified Arabic" w:hint="cs"/>
          <w:b/>
          <w:bCs/>
          <w:sz w:val="24"/>
          <w:rtl/>
        </w:rPr>
        <w:t>ت</w:t>
      </w:r>
      <w:r w:rsidRPr="005B4B74">
        <w:rPr>
          <w:rFonts w:ascii="Simplified Arabic" w:hAnsi="Simplified Arabic"/>
          <w:b/>
          <w:bCs/>
          <w:sz w:val="24"/>
          <w:rtl/>
        </w:rPr>
        <w:t xml:space="preserve"> </w:t>
      </w:r>
      <w:r w:rsidRPr="005B4B74">
        <w:rPr>
          <w:rFonts w:ascii="Simplified Arabic" w:hAnsi="Simplified Arabic" w:hint="cs"/>
          <w:b/>
          <w:bCs/>
          <w:sz w:val="24"/>
          <w:rtl/>
        </w:rPr>
        <w:t>و</w:t>
      </w:r>
      <w:r>
        <w:rPr>
          <w:rFonts w:ascii="Simplified Arabic" w:hAnsi="Simplified Arabic" w:hint="cs"/>
          <w:b/>
          <w:bCs/>
          <w:sz w:val="24"/>
          <w:rtl/>
        </w:rPr>
        <w:t>استرشادا</w:t>
      </w:r>
      <w:r w:rsidRPr="005B4B74">
        <w:rPr>
          <w:rFonts w:ascii="Simplified Arabic" w:hAnsi="Simplified Arabic"/>
          <w:b/>
          <w:bCs/>
          <w:sz w:val="24"/>
          <w:rtl/>
        </w:rPr>
        <w:t xml:space="preserve">، </w:t>
      </w:r>
      <w:r w:rsidRPr="005B4B74">
        <w:rPr>
          <w:rFonts w:ascii="Simplified Arabic" w:hAnsi="Simplified Arabic"/>
          <w:b/>
          <w:bCs/>
          <w:sz w:val="24"/>
          <w:rtl/>
        </w:rPr>
        <w:lastRenderedPageBreak/>
        <w:t>حسب الاقتضاء، بمؤشرات</w:t>
      </w:r>
      <w:r w:rsidRPr="005B4B74">
        <w:rPr>
          <w:rFonts w:ascii="Simplified Arabic" w:hAnsi="Simplified Arabic" w:hint="cs"/>
          <w:b/>
          <w:bCs/>
          <w:sz w:val="24"/>
          <w:rtl/>
        </w:rPr>
        <w:t xml:space="preserve"> فرعية </w:t>
      </w:r>
      <w:r w:rsidRPr="005B4B74">
        <w:rPr>
          <w:rFonts w:ascii="Simplified Arabic" w:hAnsi="Simplified Arabic"/>
          <w:b/>
          <w:bCs/>
          <w:sz w:val="24"/>
          <w:rtl/>
        </w:rPr>
        <w:t>وتكميلية اختياري</w:t>
      </w:r>
      <w:r w:rsidRPr="005B4B74">
        <w:rPr>
          <w:rFonts w:ascii="Simplified Arabic" w:hAnsi="Simplified Arabic" w:hint="cs"/>
          <w:b/>
          <w:bCs/>
          <w:sz w:val="24"/>
          <w:rtl/>
        </w:rPr>
        <w:t>ة</w:t>
      </w:r>
      <w:r w:rsidRPr="005B4B74">
        <w:rPr>
          <w:rFonts w:ascii="Simplified Arabic" w:hAnsi="Simplified Arabic"/>
          <w:b/>
          <w:bCs/>
          <w:sz w:val="24"/>
          <w:rtl/>
        </w:rPr>
        <w:t xml:space="preserve"> في </w:t>
      </w:r>
      <w:r w:rsidRPr="005B4B74">
        <w:rPr>
          <w:rFonts w:ascii="Simplified Arabic" w:hAnsi="Simplified Arabic" w:hint="cs"/>
          <w:b/>
          <w:bCs/>
          <w:sz w:val="24"/>
          <w:rtl/>
        </w:rPr>
        <w:t>ال</w:t>
      </w:r>
      <w:r w:rsidRPr="005B4B74">
        <w:rPr>
          <w:rFonts w:ascii="Simplified Arabic" w:hAnsi="Simplified Arabic"/>
          <w:b/>
          <w:bCs/>
          <w:sz w:val="24"/>
          <w:rtl/>
        </w:rPr>
        <w:t>إطار</w:t>
      </w:r>
      <w:r w:rsidRPr="005B4B74">
        <w:rPr>
          <w:rFonts w:ascii="Simplified Arabic" w:hAnsi="Simplified Arabic" w:hint="cs"/>
          <w:b/>
          <w:bCs/>
          <w:sz w:val="24"/>
          <w:rtl/>
        </w:rPr>
        <w:t xml:space="preserve"> الخاص</w:t>
      </w:r>
      <w:r w:rsidRPr="005B4B74">
        <w:rPr>
          <w:rFonts w:ascii="Simplified Arabic" w:hAnsi="Simplified Arabic"/>
          <w:b/>
          <w:bCs/>
          <w:sz w:val="24"/>
          <w:rtl/>
        </w:rPr>
        <w:t xml:space="preserve"> </w:t>
      </w:r>
      <w:r w:rsidRPr="005B4B74">
        <w:rPr>
          <w:rFonts w:ascii="Simplified Arabic" w:hAnsi="Simplified Arabic" w:hint="cs"/>
          <w:b/>
          <w:bCs/>
          <w:sz w:val="24"/>
          <w:rtl/>
        </w:rPr>
        <w:t>ب</w:t>
      </w:r>
      <w:r w:rsidRPr="005B4B74">
        <w:rPr>
          <w:rFonts w:ascii="Simplified Arabic" w:hAnsi="Simplified Arabic"/>
          <w:b/>
          <w:bCs/>
          <w:sz w:val="24"/>
          <w:rtl/>
        </w:rPr>
        <w:t xml:space="preserve">رصد </w:t>
      </w:r>
      <w:r w:rsidRPr="005B4B74">
        <w:rPr>
          <w:rFonts w:ascii="Simplified Arabic" w:hAnsi="Simplified Arabic" w:hint="cs"/>
          <w:b/>
          <w:bCs/>
          <w:sz w:val="24"/>
          <w:rtl/>
        </w:rPr>
        <w:t>ال</w:t>
      </w:r>
      <w:r w:rsidRPr="005B4B74">
        <w:rPr>
          <w:rFonts w:ascii="Simplified Arabic" w:hAnsi="Simplified Arabic"/>
          <w:b/>
          <w:bCs/>
          <w:sz w:val="24"/>
          <w:rtl/>
        </w:rPr>
        <w:t xml:space="preserve">إطار العالمي </w:t>
      </w:r>
      <w:r w:rsidRPr="005B4B74">
        <w:rPr>
          <w:rFonts w:ascii="Simplified Arabic" w:hAnsi="Simplified Arabic" w:hint="cs"/>
          <w:b/>
          <w:bCs/>
          <w:sz w:val="24"/>
          <w:rtl/>
        </w:rPr>
        <w:t>ل</w:t>
      </w:r>
      <w:r w:rsidRPr="005B4B74">
        <w:rPr>
          <w:rFonts w:ascii="Simplified Arabic" w:hAnsi="Simplified Arabic"/>
          <w:b/>
          <w:bCs/>
          <w:sz w:val="24"/>
          <w:rtl/>
        </w:rPr>
        <w:t xml:space="preserve">لتنوع البيولوجي لما بعد عام 2020 </w:t>
      </w:r>
      <w:r w:rsidRPr="005B4B74">
        <w:rPr>
          <w:rFonts w:ascii="Simplified Arabic" w:hAnsi="Simplified Arabic" w:hint="cs"/>
          <w:b/>
          <w:bCs/>
          <w:sz w:val="24"/>
          <w:rtl/>
        </w:rPr>
        <w:t>وعلى نحو</w:t>
      </w:r>
      <w:r w:rsidRPr="005B4B74">
        <w:rPr>
          <w:rFonts w:ascii="Simplified Arabic" w:hAnsi="Simplified Arabic"/>
          <w:b/>
          <w:bCs/>
          <w:sz w:val="24"/>
          <w:rtl/>
        </w:rPr>
        <w:t xml:space="preserve"> </w:t>
      </w:r>
      <w:r w:rsidRPr="005B4B74">
        <w:rPr>
          <w:rFonts w:ascii="Simplified Arabic" w:hAnsi="Simplified Arabic" w:hint="cs"/>
          <w:b/>
          <w:bCs/>
          <w:sz w:val="24"/>
          <w:rtl/>
        </w:rPr>
        <w:t>يتماشى</w:t>
      </w:r>
      <w:r w:rsidRPr="005B4B74">
        <w:rPr>
          <w:rFonts w:ascii="Simplified Arabic" w:hAnsi="Simplified Arabic"/>
          <w:b/>
          <w:bCs/>
          <w:sz w:val="24"/>
          <w:rtl/>
        </w:rPr>
        <w:t xml:space="preserve"> مع عمليات الإبلاغ الأخرى، بما في</w:t>
      </w:r>
      <w:r w:rsidRPr="005B4B74">
        <w:rPr>
          <w:rFonts w:ascii="Simplified Arabic" w:hAnsi="Simplified Arabic" w:hint="cs"/>
          <w:b/>
          <w:bCs/>
          <w:sz w:val="24"/>
          <w:rtl/>
        </w:rPr>
        <w:t>ها</w:t>
      </w:r>
      <w:r w:rsidRPr="005B4B74">
        <w:rPr>
          <w:rFonts w:ascii="Simplified Arabic" w:hAnsi="Simplified Arabic"/>
          <w:b/>
          <w:bCs/>
          <w:sz w:val="24"/>
          <w:rtl/>
        </w:rPr>
        <w:t xml:space="preserve"> عمليات الإبلاغ</w:t>
      </w:r>
      <w:r w:rsidRPr="005B4B74">
        <w:rPr>
          <w:rFonts w:ascii="Simplified Arabic" w:hAnsi="Simplified Arabic" w:hint="cs"/>
          <w:b/>
          <w:bCs/>
          <w:sz w:val="24"/>
          <w:rtl/>
        </w:rPr>
        <w:t xml:space="preserve"> الخاصة</w:t>
      </w:r>
      <w:r w:rsidRPr="005B4B74">
        <w:rPr>
          <w:rFonts w:ascii="Simplified Arabic" w:hAnsi="Simplified Arabic"/>
          <w:b/>
          <w:bCs/>
          <w:sz w:val="24"/>
          <w:rtl/>
        </w:rPr>
        <w:t xml:space="preserve"> </w:t>
      </w:r>
      <w:r w:rsidRPr="005B4B74">
        <w:rPr>
          <w:rFonts w:ascii="Simplified Arabic" w:hAnsi="Simplified Arabic" w:hint="cs"/>
          <w:b/>
          <w:bCs/>
          <w:sz w:val="24"/>
          <w:rtl/>
        </w:rPr>
        <w:t>ب</w:t>
      </w:r>
      <w:r w:rsidRPr="005B4B74">
        <w:rPr>
          <w:rFonts w:ascii="Simplified Arabic" w:hAnsi="Simplified Arabic"/>
          <w:b/>
          <w:bCs/>
          <w:sz w:val="24"/>
          <w:rtl/>
        </w:rPr>
        <w:t>أهداف التنمية المستدامة و</w:t>
      </w:r>
      <w:r w:rsidRPr="005B4B74">
        <w:rPr>
          <w:rFonts w:ascii="Simplified Arabic" w:hAnsi="Simplified Arabic" w:hint="cs"/>
          <w:b/>
          <w:bCs/>
          <w:sz w:val="24"/>
          <w:rtl/>
        </w:rPr>
        <w:t>ب</w:t>
      </w:r>
      <w:r w:rsidRPr="005B4B74">
        <w:rPr>
          <w:rFonts w:ascii="Simplified Arabic" w:hAnsi="Simplified Arabic"/>
          <w:b/>
          <w:bCs/>
          <w:sz w:val="24"/>
          <w:rtl/>
        </w:rPr>
        <w:t xml:space="preserve">الاتفاقات البيئية المتعددة الأطراف المتعلقة بالتنوع البيولوجي باستخدام </w:t>
      </w:r>
      <w:r w:rsidRPr="005B4B74">
        <w:rPr>
          <w:rFonts w:ascii="Simplified Arabic" w:hAnsi="Simplified Arabic" w:hint="cs"/>
          <w:b/>
          <w:bCs/>
          <w:sz w:val="24"/>
          <w:rtl/>
        </w:rPr>
        <w:t>ال</w:t>
      </w:r>
      <w:r w:rsidRPr="005B4B74">
        <w:rPr>
          <w:rFonts w:ascii="Simplified Arabic" w:hAnsi="Simplified Arabic"/>
          <w:b/>
          <w:bCs/>
          <w:sz w:val="24"/>
          <w:rtl/>
        </w:rPr>
        <w:t>أداة</w:t>
      </w:r>
      <w:r w:rsidRPr="005B4B74">
        <w:rPr>
          <w:rFonts w:ascii="Simplified Arabic" w:hAnsi="Simplified Arabic" w:hint="cs"/>
          <w:b/>
          <w:bCs/>
          <w:sz w:val="24"/>
          <w:rtl/>
        </w:rPr>
        <w:t xml:space="preserve"> </w:t>
      </w:r>
      <w:r w:rsidRPr="005B4B74">
        <w:rPr>
          <w:rFonts w:ascii="Simplified Arabic" w:hAnsi="Simplified Arabic"/>
          <w:b/>
          <w:bCs/>
          <w:sz w:val="24"/>
          <w:rtl/>
        </w:rPr>
        <w:t xml:space="preserve">المعيارية </w:t>
      </w:r>
      <w:r w:rsidRPr="005B4B74">
        <w:rPr>
          <w:rFonts w:ascii="Simplified Arabic" w:hAnsi="Simplified Arabic" w:hint="cs"/>
          <w:b/>
          <w:bCs/>
          <w:sz w:val="24"/>
          <w:rtl/>
        </w:rPr>
        <w:t>لل</w:t>
      </w:r>
      <w:r w:rsidRPr="005B4B74">
        <w:rPr>
          <w:rFonts w:ascii="Simplified Arabic" w:hAnsi="Simplified Arabic"/>
          <w:b/>
          <w:bCs/>
          <w:sz w:val="24"/>
          <w:rtl/>
        </w:rPr>
        <w:t xml:space="preserve">إبلاغ </w:t>
      </w:r>
      <w:r w:rsidRPr="005B4B74">
        <w:rPr>
          <w:rFonts w:ascii="Simplified Arabic" w:hAnsi="Simplified Arabic" w:hint="cs"/>
          <w:b/>
          <w:bCs/>
          <w:sz w:val="24"/>
          <w:rtl/>
        </w:rPr>
        <w:t xml:space="preserve">عن </w:t>
      </w:r>
      <w:r w:rsidRPr="005B4B74">
        <w:rPr>
          <w:rFonts w:ascii="Simplified Arabic" w:hAnsi="Simplified Arabic"/>
          <w:b/>
          <w:bCs/>
          <w:sz w:val="24"/>
          <w:rtl/>
        </w:rPr>
        <w:t xml:space="preserve">البيانات </w:t>
      </w:r>
      <w:r w:rsidRPr="005B4B74">
        <w:rPr>
          <w:b/>
          <w:bCs/>
          <w:kern w:val="22"/>
          <w:sz w:val="24"/>
        </w:rPr>
        <w:t>DaRT</w:t>
      </w:r>
      <w:r w:rsidRPr="005B4B74">
        <w:rPr>
          <w:rFonts w:ascii="Simplified Arabic" w:hAnsi="Simplified Arabic"/>
          <w:b/>
          <w:bCs/>
          <w:sz w:val="24"/>
          <w:rtl/>
        </w:rPr>
        <w:t>] [من خلال تعزيز الرصد والإبلاغ، بما في ذلك التقارير الوطنية]،</w:t>
      </w:r>
      <w:r w:rsidRPr="005B4B74">
        <w:rPr>
          <w:rFonts w:ascii="Simplified Arabic" w:hAnsi="Simplified Arabic" w:hint="cs"/>
          <w:b/>
          <w:bCs/>
          <w:sz w:val="24"/>
          <w:rtl/>
        </w:rPr>
        <w:t xml:space="preserve"> </w:t>
      </w:r>
      <w:r w:rsidRPr="005B4B74">
        <w:rPr>
          <w:rFonts w:ascii="Simplified Arabic" w:hAnsi="Simplified Arabic"/>
          <w:b/>
          <w:bCs/>
          <w:sz w:val="24"/>
          <w:rtl/>
        </w:rPr>
        <w:t>ولا سيما تقييمات دعم العمل الجماعي للشعوب الأصلية والمجتمعات المحلية،</w:t>
      </w:r>
      <w:r w:rsidRPr="005B4B74">
        <w:rPr>
          <w:rFonts w:ascii="Simplified Arabic" w:hAnsi="Simplified Arabic"/>
          <w:sz w:val="24"/>
          <w:rtl/>
        </w:rPr>
        <w:t xml:space="preserve"> [للتمكين من تجميع الأهداف الوطنية] فيما يتعلق </w:t>
      </w:r>
      <w:r w:rsidRPr="005B4B74">
        <w:rPr>
          <w:rFonts w:ascii="Simplified Arabic" w:hAnsi="Simplified Arabic"/>
          <w:b/>
          <w:bCs/>
          <w:sz w:val="24"/>
          <w:rtl/>
        </w:rPr>
        <w:t>بجميع</w:t>
      </w:r>
      <w:r w:rsidRPr="005B4B74">
        <w:rPr>
          <w:rFonts w:ascii="Simplified Arabic" w:hAnsi="Simplified Arabic"/>
          <w:sz w:val="24"/>
          <w:rtl/>
        </w:rPr>
        <w:t xml:space="preserve"> </w:t>
      </w:r>
      <w:r w:rsidRPr="005B4B74">
        <w:rPr>
          <w:rFonts w:ascii="Simplified Arabic" w:hAnsi="Simplified Arabic" w:hint="cs"/>
          <w:b/>
          <w:bCs/>
          <w:sz w:val="24"/>
          <w:rtl/>
        </w:rPr>
        <w:t>ال</w:t>
      </w:r>
      <w:r w:rsidRPr="005B4B74">
        <w:rPr>
          <w:rFonts w:ascii="Simplified Arabic" w:hAnsi="Simplified Arabic"/>
          <w:b/>
          <w:bCs/>
          <w:sz w:val="24"/>
          <w:rtl/>
        </w:rPr>
        <w:t>غايات</w:t>
      </w:r>
      <w:r w:rsidRPr="005B4B74">
        <w:rPr>
          <w:rFonts w:ascii="Simplified Arabic" w:hAnsi="Simplified Arabic" w:hint="cs"/>
          <w:b/>
          <w:bCs/>
          <w:sz w:val="24"/>
          <w:rtl/>
        </w:rPr>
        <w:t xml:space="preserve"> و</w:t>
      </w:r>
      <w:r w:rsidRPr="005B4B74">
        <w:rPr>
          <w:rFonts w:ascii="Simplified Arabic" w:hAnsi="Simplified Arabic" w:hint="cs"/>
          <w:sz w:val="24"/>
          <w:rtl/>
        </w:rPr>
        <w:t>ال</w:t>
      </w:r>
      <w:r w:rsidRPr="005B4B74">
        <w:rPr>
          <w:rFonts w:ascii="Simplified Arabic" w:hAnsi="Simplified Arabic"/>
          <w:sz w:val="24"/>
          <w:rtl/>
        </w:rPr>
        <w:t xml:space="preserve">أهداف [الإجرائية] العالمية،] حسب الضرورة، [وتعديلها </w:t>
      </w:r>
      <w:r w:rsidRPr="005B4B74">
        <w:rPr>
          <w:rFonts w:ascii="Simplified Arabic" w:hAnsi="Simplified Arabic" w:hint="cs"/>
          <w:b/>
          <w:bCs/>
          <w:sz w:val="24"/>
          <w:rtl/>
        </w:rPr>
        <w:t xml:space="preserve">بصورة </w:t>
      </w:r>
      <w:r w:rsidRPr="005B4B74">
        <w:rPr>
          <w:rFonts w:ascii="Simplified Arabic" w:hAnsi="Simplified Arabic"/>
          <w:b/>
          <w:bCs/>
          <w:sz w:val="24"/>
          <w:rtl/>
        </w:rPr>
        <w:t>طوعي</w:t>
      </w:r>
      <w:r w:rsidRPr="005B4B74">
        <w:rPr>
          <w:rFonts w:ascii="Simplified Arabic" w:hAnsi="Simplified Arabic" w:hint="cs"/>
          <w:b/>
          <w:bCs/>
          <w:sz w:val="24"/>
          <w:rtl/>
        </w:rPr>
        <w:t>ة</w:t>
      </w:r>
      <w:r w:rsidRPr="005B4B74">
        <w:rPr>
          <w:rFonts w:ascii="Simplified Arabic" w:hAnsi="Simplified Arabic"/>
          <w:sz w:val="24"/>
          <w:rtl/>
        </w:rPr>
        <w:t xml:space="preserve"> </w:t>
      </w:r>
      <w:r w:rsidRPr="005B4B74">
        <w:rPr>
          <w:rFonts w:ascii="Simplified Arabic" w:hAnsi="Simplified Arabic"/>
          <w:b/>
          <w:bCs/>
          <w:sz w:val="24"/>
          <w:rtl/>
        </w:rPr>
        <w:t>[وتعديلها حسب الضرورة ل</w:t>
      </w:r>
      <w:r w:rsidRPr="005B4B74">
        <w:rPr>
          <w:rFonts w:ascii="Simplified Arabic" w:hAnsi="Simplified Arabic" w:hint="cs"/>
          <w:b/>
          <w:bCs/>
          <w:sz w:val="24"/>
          <w:rtl/>
        </w:rPr>
        <w:t xml:space="preserve">كي </w:t>
      </w:r>
      <w:r w:rsidRPr="005B4B74">
        <w:rPr>
          <w:rFonts w:ascii="Simplified Arabic" w:hAnsi="Simplified Arabic"/>
          <w:b/>
          <w:bCs/>
          <w:sz w:val="24"/>
          <w:rtl/>
        </w:rPr>
        <w:t>تحقق]</w:t>
      </w:r>
      <w:r w:rsidRPr="005B4B74">
        <w:rPr>
          <w:rFonts w:ascii="Simplified Arabic" w:hAnsi="Simplified Arabic"/>
          <w:sz w:val="24"/>
          <w:rtl/>
        </w:rPr>
        <w:t xml:space="preserve"> [لكي تتوافق</w:t>
      </w:r>
      <w:r w:rsidRPr="005B4B74">
        <w:rPr>
          <w:rFonts w:ascii="Simplified Arabic" w:hAnsi="Simplified Arabic" w:hint="cs"/>
          <w:sz w:val="24"/>
          <w:rtl/>
        </w:rPr>
        <w:t xml:space="preserve"> مع</w:t>
      </w:r>
      <w:r w:rsidRPr="005B4B74">
        <w:rPr>
          <w:rFonts w:ascii="Simplified Arabic" w:hAnsi="Simplified Arabic"/>
          <w:sz w:val="24"/>
          <w:rtl/>
        </w:rPr>
        <w:t xml:space="preserve">] </w:t>
      </w:r>
      <w:r w:rsidRPr="005B4B74">
        <w:rPr>
          <w:rFonts w:ascii="Simplified Arabic" w:hAnsi="Simplified Arabic"/>
          <w:b/>
          <w:bCs/>
          <w:sz w:val="24"/>
          <w:rtl/>
        </w:rPr>
        <w:t>[سعي</w:t>
      </w:r>
      <w:r w:rsidRPr="005B4B74">
        <w:rPr>
          <w:rFonts w:ascii="Simplified Arabic" w:hAnsi="Simplified Arabic" w:hint="cs"/>
          <w:b/>
          <w:bCs/>
          <w:sz w:val="24"/>
          <w:rtl/>
        </w:rPr>
        <w:t>ا</w:t>
      </w:r>
      <w:r w:rsidRPr="005B4B74">
        <w:rPr>
          <w:rFonts w:ascii="Simplified Arabic" w:hAnsi="Simplified Arabic"/>
          <w:b/>
          <w:bCs/>
          <w:sz w:val="24"/>
          <w:rtl/>
        </w:rPr>
        <w:t xml:space="preserve"> لتحقيق]</w:t>
      </w:r>
      <w:r w:rsidRPr="005B4B74">
        <w:rPr>
          <w:rFonts w:ascii="Simplified Arabic" w:hAnsi="Simplified Arabic"/>
          <w:sz w:val="24"/>
          <w:rtl/>
        </w:rPr>
        <w:t xml:space="preserve"> [</w:t>
      </w:r>
      <w:r w:rsidRPr="005B4B74">
        <w:rPr>
          <w:rFonts w:ascii="Simplified Arabic" w:hAnsi="Simplified Arabic" w:hint="cs"/>
          <w:b/>
          <w:bCs/>
          <w:sz w:val="24"/>
          <w:rtl/>
        </w:rPr>
        <w:t>ال</w:t>
      </w:r>
      <w:r w:rsidRPr="005B4B74">
        <w:rPr>
          <w:rFonts w:ascii="Simplified Arabic" w:hAnsi="Simplified Arabic"/>
          <w:b/>
          <w:bCs/>
          <w:sz w:val="24"/>
          <w:rtl/>
        </w:rPr>
        <w:t>غايات</w:t>
      </w:r>
      <w:r w:rsidRPr="005B4B74">
        <w:rPr>
          <w:rFonts w:ascii="Simplified Arabic" w:hAnsi="Simplified Arabic" w:hint="cs"/>
          <w:sz w:val="24"/>
          <w:rtl/>
        </w:rPr>
        <w:t xml:space="preserve"> و</w:t>
      </w:r>
      <w:r w:rsidRPr="005B4B74">
        <w:rPr>
          <w:rFonts w:ascii="Simplified Arabic" w:hAnsi="Simplified Arabic"/>
          <w:sz w:val="24"/>
          <w:rtl/>
        </w:rPr>
        <w:t>الأهداف</w:t>
      </w:r>
      <w:r w:rsidRPr="005B4B74">
        <w:rPr>
          <w:rFonts w:ascii="Simplified Arabic" w:hAnsi="Simplified Arabic" w:hint="cs"/>
          <w:sz w:val="24"/>
          <w:rtl/>
        </w:rPr>
        <w:t xml:space="preserve"> </w:t>
      </w:r>
      <w:r w:rsidRPr="005B4B74">
        <w:rPr>
          <w:rFonts w:ascii="Simplified Arabic" w:hAnsi="Simplified Arabic"/>
          <w:sz w:val="24"/>
          <w:rtl/>
        </w:rPr>
        <w:t>[الإجرائية] العالمية]</w:t>
      </w:r>
      <w:r w:rsidRPr="005B4B74">
        <w:rPr>
          <w:rFonts w:ascii="Simplified Arabic" w:hAnsi="Simplified Arabic" w:hint="cs"/>
          <w:sz w:val="24"/>
          <w:rtl/>
        </w:rPr>
        <w:t xml:space="preserve"> </w:t>
      </w:r>
      <w:r w:rsidRPr="005B4B74">
        <w:rPr>
          <w:rFonts w:ascii="Simplified Arabic" w:hAnsi="Simplified Arabic"/>
          <w:b/>
          <w:bCs/>
          <w:sz w:val="24"/>
          <w:rtl/>
        </w:rPr>
        <w:t>[و</w:t>
      </w:r>
      <w:r w:rsidRPr="005B4B74">
        <w:rPr>
          <w:rFonts w:ascii="Simplified Arabic" w:hAnsi="Simplified Arabic" w:hint="cs"/>
          <w:b/>
          <w:bCs/>
          <w:sz w:val="24"/>
          <w:rtl/>
        </w:rPr>
        <w:t>حسب</w:t>
      </w:r>
      <w:r w:rsidRPr="005B4B74">
        <w:rPr>
          <w:rFonts w:ascii="Simplified Arabic" w:hAnsi="Simplified Arabic"/>
          <w:b/>
          <w:bCs/>
          <w:sz w:val="24"/>
          <w:rtl/>
        </w:rPr>
        <w:t xml:space="preserve"> الضرورة، </w:t>
      </w:r>
      <w:r w:rsidRPr="005B4B74">
        <w:rPr>
          <w:rFonts w:ascii="Simplified Arabic" w:hAnsi="Simplified Arabic" w:hint="cs"/>
          <w:b/>
          <w:bCs/>
          <w:sz w:val="24"/>
          <w:rtl/>
        </w:rPr>
        <w:t>رفع مستوى</w:t>
      </w:r>
      <w:r w:rsidRPr="005B4B74">
        <w:rPr>
          <w:rFonts w:ascii="Simplified Arabic" w:hAnsi="Simplified Arabic"/>
          <w:b/>
          <w:bCs/>
          <w:sz w:val="24"/>
          <w:rtl/>
        </w:rPr>
        <w:t xml:space="preserve"> الطموح [</w:t>
      </w:r>
      <w:r w:rsidRPr="005B4B74">
        <w:rPr>
          <w:rFonts w:ascii="Simplified Arabic" w:hAnsi="Simplified Arabic" w:hint="cs"/>
          <w:b/>
          <w:bCs/>
          <w:sz w:val="24"/>
          <w:rtl/>
        </w:rPr>
        <w:t>و</w:t>
      </w:r>
      <w:r w:rsidRPr="005B4B74">
        <w:rPr>
          <w:rFonts w:ascii="Simplified Arabic" w:hAnsi="Simplified Arabic"/>
          <w:b/>
          <w:bCs/>
          <w:sz w:val="24"/>
          <w:rtl/>
        </w:rPr>
        <w:t xml:space="preserve">التنفيذ] وجهود التنفيذ </w:t>
      </w:r>
      <w:r w:rsidRPr="005B4B74">
        <w:rPr>
          <w:rFonts w:ascii="Simplified Arabic" w:hAnsi="Simplified Arabic" w:hint="cs"/>
          <w:b/>
          <w:bCs/>
          <w:sz w:val="24"/>
          <w:rtl/>
        </w:rPr>
        <w:t>ذات الصلة</w:t>
      </w:r>
      <w:r w:rsidRPr="005B4B74">
        <w:rPr>
          <w:rFonts w:ascii="Simplified Arabic" w:hAnsi="Simplified Arabic"/>
          <w:b/>
          <w:bCs/>
          <w:sz w:val="24"/>
          <w:rtl/>
        </w:rPr>
        <w:t xml:space="preserve">] [حسب الاقتضاء، وفقا </w:t>
      </w:r>
      <w:r w:rsidRPr="005B4B74">
        <w:rPr>
          <w:rFonts w:ascii="Simplified Arabic" w:hAnsi="Simplified Arabic" w:hint="cs"/>
          <w:b/>
          <w:bCs/>
          <w:sz w:val="24"/>
          <w:rtl/>
        </w:rPr>
        <w:t>ل</w:t>
      </w:r>
      <w:r w:rsidRPr="005B4B74">
        <w:rPr>
          <w:rFonts w:ascii="Simplified Arabic" w:hAnsi="Simplified Arabic"/>
          <w:b/>
          <w:bCs/>
          <w:sz w:val="24"/>
          <w:rtl/>
        </w:rPr>
        <w:t>نظم الإبلاغ الوطني ونظم التخطيط</w:t>
      </w:r>
      <w:r w:rsidRPr="005B4B74">
        <w:rPr>
          <w:rFonts w:ascii="Simplified Arabic" w:hAnsi="Simplified Arabic" w:hint="cs"/>
          <w:b/>
          <w:bCs/>
          <w:sz w:val="24"/>
          <w:rtl/>
        </w:rPr>
        <w:t xml:space="preserve"> الخاصة با</w:t>
      </w:r>
      <w:r w:rsidRPr="005B4B74">
        <w:rPr>
          <w:rFonts w:ascii="Simplified Arabic" w:hAnsi="Simplified Arabic"/>
          <w:b/>
          <w:bCs/>
          <w:sz w:val="24"/>
          <w:rtl/>
        </w:rPr>
        <w:t>لبلدان] [وفقا للظروف الوطنية]، تمشيا مع</w:t>
      </w:r>
      <w:r w:rsidRPr="005B4B74">
        <w:rPr>
          <w:rFonts w:ascii="Simplified Arabic" w:hAnsi="Simplified Arabic" w:hint="cs"/>
          <w:b/>
          <w:bCs/>
          <w:sz w:val="24"/>
          <w:rtl/>
        </w:rPr>
        <w:t xml:space="preserve"> </w:t>
      </w:r>
      <w:r w:rsidRPr="005B4B74">
        <w:rPr>
          <w:rFonts w:ascii="Simplified Arabic" w:hAnsi="Simplified Arabic"/>
          <w:b/>
          <w:bCs/>
          <w:sz w:val="24"/>
          <w:rtl/>
        </w:rPr>
        <w:t>ال</w:t>
      </w:r>
      <w:r w:rsidRPr="005B4B74">
        <w:rPr>
          <w:rFonts w:ascii="Simplified Arabic" w:hAnsi="Simplified Arabic" w:hint="cs"/>
          <w:b/>
          <w:bCs/>
          <w:sz w:val="24"/>
          <w:rtl/>
        </w:rPr>
        <w:t>إرشادات</w:t>
      </w:r>
      <w:r w:rsidRPr="005B4B74">
        <w:rPr>
          <w:rFonts w:ascii="Simplified Arabic" w:hAnsi="Simplified Arabic"/>
          <w:b/>
          <w:bCs/>
          <w:sz w:val="24"/>
          <w:rtl/>
        </w:rPr>
        <w:t xml:space="preserve"> الواردة</w:t>
      </w:r>
      <w:r w:rsidRPr="005B4B74">
        <w:rPr>
          <w:rFonts w:ascii="Simplified Arabic" w:hAnsi="Simplified Arabic" w:hint="cs"/>
          <w:b/>
          <w:bCs/>
          <w:sz w:val="24"/>
          <w:rtl/>
        </w:rPr>
        <w:t xml:space="preserve"> في</w:t>
      </w:r>
      <w:r w:rsidRPr="005B4B74">
        <w:rPr>
          <w:rFonts w:ascii="Simplified Arabic" w:hAnsi="Simplified Arabic"/>
          <w:b/>
          <w:bCs/>
          <w:sz w:val="24"/>
          <w:rtl/>
        </w:rPr>
        <w:t xml:space="preserve"> المقرر 15/-.</w:t>
      </w:r>
    </w:p>
    <w:p w14:paraId="51643549" w14:textId="77777777" w:rsidR="00155A85" w:rsidRPr="005B4B74" w:rsidRDefault="00155A85" w:rsidP="00D70C97">
      <w:pPr>
        <w:pStyle w:val="ListParagraph"/>
        <w:spacing w:before="120"/>
        <w:ind w:left="714" w:hanging="426"/>
        <w:contextualSpacing w:val="0"/>
        <w:rPr>
          <w:rFonts w:ascii="Simplified Arabic" w:hAnsi="Simplified Arabic"/>
          <w:b/>
          <w:bCs/>
          <w:sz w:val="24"/>
          <w:rtl/>
        </w:rPr>
      </w:pPr>
      <w:r>
        <w:rPr>
          <w:rFonts w:ascii="Simplified Arabic" w:hAnsi="Simplified Arabic" w:hint="cs"/>
          <w:sz w:val="24"/>
          <w:rtl/>
        </w:rPr>
        <w:tab/>
      </w:r>
      <w:r w:rsidRPr="005B4B74">
        <w:rPr>
          <w:rFonts w:ascii="Simplified Arabic" w:hAnsi="Simplified Arabic"/>
          <w:sz w:val="24"/>
          <w:rtl/>
        </w:rPr>
        <w:t>(ب)</w:t>
      </w:r>
      <w:r>
        <w:rPr>
          <w:rFonts w:ascii="Simplified Arabic" w:hAnsi="Simplified Arabic" w:hint="cs"/>
          <w:sz w:val="24"/>
          <w:rtl/>
        </w:rPr>
        <w:t xml:space="preserve"> </w:t>
      </w:r>
      <w:r w:rsidRPr="005B4B74">
        <w:rPr>
          <w:rFonts w:ascii="Simplified Arabic" w:hAnsi="Simplified Arabic"/>
          <w:b/>
          <w:bCs/>
          <w:sz w:val="24"/>
          <w:rtl/>
        </w:rPr>
        <w:t xml:space="preserve">مكرر. </w:t>
      </w:r>
      <w:r w:rsidRPr="00E31A27">
        <w:rPr>
          <w:rFonts w:ascii="Simplified Arabic" w:hAnsi="Simplified Arabic"/>
          <w:b/>
          <w:bCs/>
          <w:sz w:val="24"/>
          <w:rtl/>
        </w:rPr>
        <w:t>التمكين</w:t>
      </w:r>
      <w:r w:rsidRPr="005B4B74">
        <w:rPr>
          <w:rFonts w:ascii="Simplified Arabic" w:hAnsi="Simplified Arabic"/>
          <w:b/>
          <w:bCs/>
          <w:sz w:val="24"/>
          <w:rtl/>
        </w:rPr>
        <w:t xml:space="preserve"> من</w:t>
      </w:r>
      <w:r w:rsidRPr="005B4B74">
        <w:rPr>
          <w:rFonts w:ascii="Simplified Arabic" w:hAnsi="Simplified Arabic" w:hint="cs"/>
          <w:b/>
          <w:bCs/>
          <w:sz w:val="24"/>
          <w:rtl/>
        </w:rPr>
        <w:t xml:space="preserve"> إجراء</w:t>
      </w:r>
      <w:r w:rsidRPr="005B4B74">
        <w:rPr>
          <w:rFonts w:ascii="Simplified Arabic" w:hAnsi="Simplified Arabic"/>
          <w:b/>
          <w:bCs/>
          <w:sz w:val="24"/>
          <w:rtl/>
        </w:rPr>
        <w:t xml:space="preserve"> استعراض</w:t>
      </w:r>
      <w:r w:rsidRPr="005B4B74">
        <w:rPr>
          <w:rFonts w:ascii="Simplified Arabic" w:hAnsi="Simplified Arabic" w:hint="cs"/>
          <w:b/>
          <w:bCs/>
          <w:sz w:val="24"/>
          <w:rtl/>
        </w:rPr>
        <w:t xml:space="preserve"> من جانب</w:t>
      </w:r>
      <w:r w:rsidRPr="005B4B74">
        <w:rPr>
          <w:rFonts w:ascii="Simplified Arabic" w:hAnsi="Simplified Arabic"/>
          <w:b/>
          <w:bCs/>
          <w:sz w:val="24"/>
          <w:rtl/>
        </w:rPr>
        <w:t xml:space="preserve"> خبراء تقنيين للتقارير الوطنية المقدمة من كل طرف بموجب الفقرة (ب) من هذه المادة، وفقا </w:t>
      </w:r>
      <w:r w:rsidRPr="005B4B74">
        <w:rPr>
          <w:rFonts w:ascii="Simplified Arabic" w:hAnsi="Simplified Arabic" w:hint="cs"/>
          <w:b/>
          <w:bCs/>
          <w:sz w:val="24"/>
          <w:rtl/>
        </w:rPr>
        <w:t>ل</w:t>
      </w:r>
      <w:r w:rsidRPr="005B4B74">
        <w:rPr>
          <w:rFonts w:ascii="Simplified Arabic" w:hAnsi="Simplified Arabic"/>
          <w:b/>
          <w:bCs/>
          <w:sz w:val="24"/>
          <w:rtl/>
        </w:rPr>
        <w:t>ل</w:t>
      </w:r>
      <w:r w:rsidRPr="005B4B74">
        <w:rPr>
          <w:rFonts w:ascii="Simplified Arabic" w:hAnsi="Simplified Arabic" w:hint="cs"/>
          <w:b/>
          <w:bCs/>
          <w:sz w:val="24"/>
          <w:rtl/>
        </w:rPr>
        <w:t>إرشادات</w:t>
      </w:r>
      <w:r w:rsidRPr="005B4B74">
        <w:rPr>
          <w:rFonts w:ascii="Simplified Arabic" w:hAnsi="Simplified Arabic"/>
          <w:b/>
          <w:bCs/>
          <w:sz w:val="24"/>
          <w:rtl/>
        </w:rPr>
        <w:t xml:space="preserve"> التي اعتمدها مؤتمر الأطراف؛]</w:t>
      </w:r>
    </w:p>
    <w:p w14:paraId="0C5D1148" w14:textId="77777777" w:rsidR="00155A85" w:rsidRPr="005B4B74" w:rsidRDefault="00155A85" w:rsidP="00D70C97">
      <w:pPr>
        <w:pStyle w:val="ListParagraph"/>
        <w:spacing w:before="120"/>
        <w:ind w:left="714" w:hanging="426"/>
        <w:contextualSpacing w:val="0"/>
        <w:rPr>
          <w:rFonts w:ascii="Simplified Arabic" w:hAnsi="Simplified Arabic"/>
          <w:b/>
          <w:bCs/>
          <w:sz w:val="24"/>
          <w:rtl/>
        </w:rPr>
      </w:pPr>
      <w:r w:rsidRPr="005B4B74">
        <w:rPr>
          <w:rFonts w:ascii="Simplified Arabic" w:hAnsi="Simplified Arabic"/>
          <w:sz w:val="24"/>
          <w:rtl/>
        </w:rPr>
        <w:t xml:space="preserve">(ج) </w:t>
      </w:r>
      <w:r w:rsidRPr="005B4B74">
        <w:rPr>
          <w:rFonts w:ascii="Simplified Arabic" w:hAnsi="Simplified Arabic" w:hint="cs"/>
          <w:sz w:val="24"/>
          <w:rtl/>
        </w:rPr>
        <w:tab/>
      </w:r>
      <w:r w:rsidRPr="005B4B74">
        <w:rPr>
          <w:rFonts w:ascii="Simplified Arabic" w:hAnsi="Simplified Arabic"/>
          <w:sz w:val="24"/>
          <w:rtl/>
        </w:rPr>
        <w:t xml:space="preserve">[[التمكين من] تقييم </w:t>
      </w:r>
      <w:r w:rsidRPr="005B4B74">
        <w:rPr>
          <w:rFonts w:ascii="Simplified Arabic" w:hAnsi="Simplified Arabic"/>
          <w:b/>
          <w:bCs/>
          <w:sz w:val="24"/>
          <w:rtl/>
        </w:rPr>
        <w:t>[استعراض]</w:t>
      </w:r>
      <w:r w:rsidRPr="005B4B74">
        <w:rPr>
          <w:rFonts w:ascii="Simplified Arabic" w:hAnsi="Simplified Arabic"/>
          <w:sz w:val="24"/>
          <w:rtl/>
        </w:rPr>
        <w:t xml:space="preserve"> </w:t>
      </w:r>
      <w:r w:rsidRPr="005B4B74">
        <w:rPr>
          <w:rFonts w:ascii="Simplified Arabic" w:hAnsi="Simplified Arabic"/>
          <w:b/>
          <w:bCs/>
          <w:sz w:val="24"/>
          <w:rtl/>
        </w:rPr>
        <w:t>[التقدم المحرز</w:t>
      </w:r>
      <w:r w:rsidRPr="005B4B74">
        <w:rPr>
          <w:rFonts w:ascii="Simplified Arabic" w:hAnsi="Simplified Arabic" w:hint="cs"/>
          <w:b/>
          <w:bCs/>
          <w:sz w:val="24"/>
          <w:rtl/>
        </w:rPr>
        <w:t xml:space="preserve"> نحو </w:t>
      </w:r>
      <w:r w:rsidRPr="005B4B74">
        <w:rPr>
          <w:rFonts w:ascii="Simplified Arabic" w:hAnsi="Simplified Arabic"/>
          <w:b/>
          <w:bCs/>
          <w:sz w:val="24"/>
          <w:rtl/>
        </w:rPr>
        <w:t>تنفيذ ال</w:t>
      </w:r>
      <w:r w:rsidRPr="005B4B74">
        <w:rPr>
          <w:rFonts w:ascii="Simplified Arabic" w:hAnsi="Simplified Arabic" w:hint="cs"/>
          <w:b/>
          <w:bCs/>
          <w:sz w:val="24"/>
          <w:rtl/>
        </w:rPr>
        <w:t>غايات</w:t>
      </w:r>
      <w:r w:rsidRPr="005B4B74">
        <w:rPr>
          <w:rFonts w:ascii="Simplified Arabic" w:hAnsi="Simplified Arabic"/>
          <w:b/>
          <w:bCs/>
          <w:sz w:val="24"/>
          <w:rtl/>
        </w:rPr>
        <w:t xml:space="preserve"> [العالمية]</w:t>
      </w:r>
      <w:r w:rsidRPr="005B4B74">
        <w:rPr>
          <w:rFonts w:ascii="Simplified Arabic" w:hAnsi="Simplified Arabic" w:hint="cs"/>
          <w:b/>
          <w:bCs/>
          <w:sz w:val="24"/>
          <w:rtl/>
        </w:rPr>
        <w:t xml:space="preserve"> </w:t>
      </w:r>
      <w:r w:rsidRPr="005B4B74">
        <w:rPr>
          <w:rFonts w:ascii="Simplified Arabic" w:hAnsi="Simplified Arabic"/>
          <w:b/>
          <w:bCs/>
          <w:sz w:val="24"/>
          <w:rtl/>
        </w:rPr>
        <w:t>والعقبات التي تعترض</w:t>
      </w:r>
      <w:r w:rsidRPr="005B4B74">
        <w:rPr>
          <w:rFonts w:ascii="Simplified Arabic" w:hAnsi="Simplified Arabic" w:hint="cs"/>
          <w:b/>
          <w:bCs/>
          <w:sz w:val="24"/>
          <w:rtl/>
        </w:rPr>
        <w:t>ه</w:t>
      </w:r>
      <w:r w:rsidRPr="005B4B74">
        <w:rPr>
          <w:rFonts w:ascii="Simplified Arabic" w:hAnsi="Simplified Arabic"/>
          <w:b/>
          <w:bCs/>
          <w:sz w:val="24"/>
          <w:rtl/>
        </w:rPr>
        <w:t>]</w:t>
      </w:r>
      <w:r w:rsidRPr="005B4B74">
        <w:rPr>
          <w:rFonts w:ascii="Simplified Arabic" w:hAnsi="Simplified Arabic" w:hint="cs"/>
          <w:sz w:val="24"/>
          <w:rtl/>
        </w:rPr>
        <w:t xml:space="preserve"> </w:t>
      </w:r>
      <w:r w:rsidRPr="005B4B74">
        <w:rPr>
          <w:rFonts w:ascii="Simplified Arabic" w:hAnsi="Simplified Arabic"/>
          <w:sz w:val="24"/>
          <w:rtl/>
        </w:rPr>
        <w:t>[على ال</w:t>
      </w:r>
      <w:r w:rsidRPr="005B4B74">
        <w:rPr>
          <w:rFonts w:ascii="Simplified Arabic" w:hAnsi="Simplified Arabic" w:hint="cs"/>
          <w:sz w:val="24"/>
          <w:rtl/>
        </w:rPr>
        <w:t xml:space="preserve">مستوى </w:t>
      </w:r>
      <w:r w:rsidRPr="005B4B74">
        <w:rPr>
          <w:rFonts w:ascii="Simplified Arabic" w:hAnsi="Simplified Arabic"/>
          <w:sz w:val="24"/>
          <w:rtl/>
        </w:rPr>
        <w:t xml:space="preserve">[الوطني] </w:t>
      </w:r>
      <w:r w:rsidRPr="005B4B74">
        <w:rPr>
          <w:rFonts w:ascii="Simplified Arabic" w:hAnsi="Simplified Arabic" w:hint="cs"/>
          <w:sz w:val="24"/>
          <w:rtl/>
        </w:rPr>
        <w:t>و</w:t>
      </w:r>
      <w:r w:rsidRPr="005B4B74">
        <w:rPr>
          <w:rFonts w:ascii="Simplified Arabic" w:hAnsi="Simplified Arabic"/>
          <w:sz w:val="24"/>
          <w:rtl/>
        </w:rPr>
        <w:t xml:space="preserve">الجماعي </w:t>
      </w:r>
      <w:r w:rsidRPr="005B4B74">
        <w:rPr>
          <w:rFonts w:ascii="Simplified Arabic" w:hAnsi="Simplified Arabic"/>
          <w:b/>
          <w:bCs/>
          <w:sz w:val="24"/>
          <w:rtl/>
        </w:rPr>
        <w:t>[و]</w:t>
      </w:r>
      <w:r w:rsidRPr="005B4B74">
        <w:rPr>
          <w:rFonts w:ascii="Simplified Arabic" w:hAnsi="Simplified Arabic"/>
          <w:sz w:val="24"/>
          <w:rtl/>
        </w:rPr>
        <w:t>[الإجراءات</w:t>
      </w:r>
      <w:r w:rsidRPr="005B4B74">
        <w:rPr>
          <w:rFonts w:ascii="Simplified Arabic" w:hAnsi="Simplified Arabic" w:hint="cs"/>
          <w:sz w:val="24"/>
          <w:rtl/>
        </w:rPr>
        <w:t xml:space="preserve"> </w:t>
      </w:r>
      <w:r w:rsidRPr="005B4B74">
        <w:rPr>
          <w:rFonts w:ascii="Simplified Arabic" w:hAnsi="Simplified Arabic"/>
          <w:sz w:val="24"/>
          <w:rtl/>
        </w:rPr>
        <w:t xml:space="preserve">الوطنية والجماعية مقابل] الأهداف.]] </w:t>
      </w:r>
      <w:r w:rsidRPr="005B4B74">
        <w:rPr>
          <w:rFonts w:ascii="Simplified Arabic" w:hAnsi="Simplified Arabic"/>
          <w:b/>
          <w:bCs/>
          <w:sz w:val="24"/>
          <w:rtl/>
        </w:rPr>
        <w:t>[ولا سيما تقييم دعم العمل الجماعي للشعوب الأصلية والمجتمعات المحلية]؛</w:t>
      </w:r>
    </w:p>
    <w:p w14:paraId="696CAFE0" w14:textId="77777777" w:rsidR="00155A85" w:rsidRPr="005B4B74" w:rsidRDefault="00155A85" w:rsidP="00D70C97">
      <w:pPr>
        <w:pStyle w:val="ListParagraph"/>
        <w:spacing w:before="120"/>
        <w:ind w:left="714" w:hanging="426"/>
        <w:contextualSpacing w:val="0"/>
        <w:rPr>
          <w:rFonts w:ascii="Simplified Arabic" w:hAnsi="Simplified Arabic"/>
          <w:b/>
          <w:bCs/>
          <w:sz w:val="24"/>
          <w:rtl/>
        </w:rPr>
      </w:pPr>
      <w:r w:rsidRPr="005B4B74">
        <w:rPr>
          <w:rFonts w:ascii="Simplified Arabic" w:hAnsi="Simplified Arabic"/>
          <w:sz w:val="24"/>
          <w:rtl/>
        </w:rPr>
        <w:t xml:space="preserve">(د) </w:t>
      </w:r>
      <w:r w:rsidRPr="005B4B74">
        <w:rPr>
          <w:rFonts w:ascii="Simplified Arabic" w:hAnsi="Simplified Arabic" w:hint="cs"/>
          <w:b/>
          <w:bCs/>
          <w:sz w:val="24"/>
          <w:rtl/>
        </w:rPr>
        <w:tab/>
      </w:r>
      <w:r w:rsidRPr="005B4B74">
        <w:rPr>
          <w:rFonts w:ascii="Simplified Arabic" w:hAnsi="Simplified Arabic"/>
          <w:b/>
          <w:bCs/>
          <w:sz w:val="24"/>
          <w:rtl/>
        </w:rPr>
        <w:t xml:space="preserve">[بحلول </w:t>
      </w:r>
      <w:r w:rsidRPr="005B4B74">
        <w:rPr>
          <w:rFonts w:asciiTheme="majorBidi" w:hAnsiTheme="majorBidi" w:cstheme="majorBidi"/>
          <w:b/>
          <w:bCs/>
          <w:sz w:val="24"/>
        </w:rPr>
        <w:t>XX</w:t>
      </w:r>
      <w:r w:rsidRPr="005B4B74">
        <w:rPr>
          <w:rFonts w:ascii="Simplified Arabic" w:hAnsi="Simplified Arabic"/>
          <w:b/>
          <w:bCs/>
          <w:sz w:val="24"/>
          <w:rtl/>
        </w:rPr>
        <w:t>،] [إنشاء</w:t>
      </w:r>
      <w:r w:rsidRPr="005B4B74">
        <w:rPr>
          <w:rFonts w:ascii="Simplified Arabic" w:hAnsi="Simplified Arabic" w:hint="cs"/>
          <w:b/>
          <w:bCs/>
          <w:sz w:val="24"/>
          <w:rtl/>
        </w:rPr>
        <w:t xml:space="preserve"> عملية </w:t>
      </w:r>
      <w:r w:rsidRPr="005B4B74">
        <w:rPr>
          <w:rFonts w:ascii="Simplified Arabic" w:hAnsi="Simplified Arabic"/>
          <w:b/>
          <w:bCs/>
          <w:sz w:val="24"/>
          <w:rtl/>
        </w:rPr>
        <w:t>دوري</w:t>
      </w:r>
      <w:r w:rsidRPr="005B4B74">
        <w:rPr>
          <w:rFonts w:ascii="Simplified Arabic" w:hAnsi="Simplified Arabic" w:hint="cs"/>
          <w:b/>
          <w:bCs/>
          <w:sz w:val="24"/>
          <w:rtl/>
        </w:rPr>
        <w:t>ة لاستخلاص الحصيلة</w:t>
      </w:r>
      <w:r w:rsidRPr="005B4B74">
        <w:rPr>
          <w:rFonts w:ascii="Simplified Arabic" w:hAnsi="Simplified Arabic"/>
          <w:b/>
          <w:bCs/>
          <w:sz w:val="24"/>
          <w:rtl/>
        </w:rPr>
        <w:t xml:space="preserve"> العالمي</w:t>
      </w:r>
      <w:r w:rsidRPr="005B4B74">
        <w:rPr>
          <w:rFonts w:ascii="Simplified Arabic" w:hAnsi="Simplified Arabic" w:hint="cs"/>
          <w:b/>
          <w:bCs/>
          <w:sz w:val="24"/>
          <w:rtl/>
        </w:rPr>
        <w:t>ة</w:t>
      </w:r>
      <w:r w:rsidRPr="005B4B74">
        <w:rPr>
          <w:rFonts w:ascii="Simplified Arabic" w:hAnsi="Simplified Arabic"/>
          <w:b/>
          <w:bCs/>
          <w:sz w:val="24"/>
          <w:rtl/>
        </w:rPr>
        <w:t xml:space="preserve"> للتنوع البيولوجي، </w:t>
      </w:r>
      <w:r w:rsidRPr="005B4B74">
        <w:rPr>
          <w:rFonts w:ascii="Simplified Arabic" w:hAnsi="Simplified Arabic" w:hint="cs"/>
          <w:b/>
          <w:bCs/>
          <w:sz w:val="24"/>
          <w:rtl/>
        </w:rPr>
        <w:t>من أجل</w:t>
      </w:r>
      <w:r w:rsidRPr="005B4B74">
        <w:rPr>
          <w:rFonts w:ascii="Simplified Arabic" w:hAnsi="Simplified Arabic"/>
          <w:b/>
          <w:bCs/>
          <w:sz w:val="24"/>
          <w:rtl/>
        </w:rPr>
        <w:t>] [استعراض] [تقييم] [</w:t>
      </w:r>
      <w:r w:rsidRPr="005B4B74">
        <w:rPr>
          <w:rFonts w:ascii="Simplified Arabic" w:hAnsi="Simplified Arabic" w:hint="cs"/>
          <w:b/>
          <w:bCs/>
          <w:sz w:val="24"/>
          <w:rtl/>
        </w:rPr>
        <w:t>ا</w:t>
      </w:r>
      <w:r w:rsidRPr="005B4B74">
        <w:rPr>
          <w:rFonts w:ascii="Simplified Arabic" w:hAnsi="Simplified Arabic"/>
          <w:b/>
          <w:bCs/>
          <w:sz w:val="24"/>
          <w:rtl/>
        </w:rPr>
        <w:t>لطموح العالمي و] التقدم</w:t>
      </w:r>
      <w:r w:rsidRPr="005B4B74">
        <w:rPr>
          <w:rFonts w:ascii="Simplified Arabic" w:hAnsi="Simplified Arabic" w:hint="cs"/>
          <w:b/>
          <w:bCs/>
          <w:sz w:val="24"/>
          <w:rtl/>
        </w:rPr>
        <w:t xml:space="preserve"> المحرز </w:t>
      </w:r>
      <w:r w:rsidRPr="005B4B74">
        <w:rPr>
          <w:rFonts w:ascii="Simplified Arabic" w:hAnsi="Simplified Arabic"/>
          <w:b/>
          <w:bCs/>
          <w:sz w:val="24"/>
          <w:rtl/>
        </w:rPr>
        <w:t>[جماعي</w:t>
      </w:r>
      <w:r w:rsidRPr="005B4B74">
        <w:rPr>
          <w:rFonts w:ascii="Simplified Arabic" w:hAnsi="Simplified Arabic" w:hint="cs"/>
          <w:b/>
          <w:bCs/>
          <w:sz w:val="24"/>
          <w:rtl/>
        </w:rPr>
        <w:t>ا</w:t>
      </w:r>
      <w:r w:rsidRPr="005B4B74">
        <w:rPr>
          <w:rFonts w:ascii="Simplified Arabic" w:hAnsi="Simplified Arabic"/>
          <w:b/>
          <w:bCs/>
          <w:sz w:val="24"/>
          <w:rtl/>
        </w:rPr>
        <w:t>] [في تنفيذ هذا الإطار] [نحو</w:t>
      </w:r>
      <w:r w:rsidRPr="005B4B74">
        <w:rPr>
          <w:rFonts w:ascii="Simplified Arabic" w:hAnsi="Simplified Arabic" w:hint="cs"/>
          <w:b/>
          <w:bCs/>
          <w:sz w:val="24"/>
          <w:rtl/>
        </w:rPr>
        <w:t xml:space="preserve"> تحقيق</w:t>
      </w:r>
      <w:r w:rsidRPr="005B4B74">
        <w:rPr>
          <w:rFonts w:ascii="Simplified Arabic" w:hAnsi="Simplified Arabic"/>
          <w:b/>
          <w:bCs/>
          <w:sz w:val="24"/>
          <w:rtl/>
        </w:rPr>
        <w:t xml:space="preserve"> أهداف </w:t>
      </w:r>
      <w:r w:rsidRPr="005B4B74">
        <w:rPr>
          <w:rFonts w:ascii="Simplified Arabic" w:hAnsi="Simplified Arabic" w:hint="cs"/>
          <w:b/>
          <w:bCs/>
          <w:sz w:val="24"/>
          <w:rtl/>
        </w:rPr>
        <w:t>ال</w:t>
      </w:r>
      <w:r w:rsidRPr="005B4B74">
        <w:rPr>
          <w:rFonts w:ascii="Simplified Arabic" w:hAnsi="Simplified Arabic"/>
          <w:b/>
          <w:bCs/>
          <w:sz w:val="24"/>
          <w:rtl/>
        </w:rPr>
        <w:t>إطار</w:t>
      </w:r>
      <w:r w:rsidRPr="005B4B74">
        <w:rPr>
          <w:rFonts w:ascii="Simplified Arabic" w:hAnsi="Simplified Arabic" w:hint="cs"/>
          <w:b/>
          <w:bCs/>
          <w:sz w:val="24"/>
          <w:rtl/>
        </w:rPr>
        <w:t xml:space="preserve"> </w:t>
      </w:r>
      <w:r w:rsidRPr="005B4B74">
        <w:rPr>
          <w:rFonts w:ascii="Simplified Arabic" w:hAnsi="Simplified Arabic"/>
          <w:b/>
          <w:bCs/>
          <w:sz w:val="24"/>
          <w:rtl/>
        </w:rPr>
        <w:t xml:space="preserve">العالمي </w:t>
      </w:r>
      <w:r w:rsidRPr="005B4B74">
        <w:rPr>
          <w:rFonts w:ascii="Simplified Arabic" w:hAnsi="Simplified Arabic" w:hint="cs"/>
          <w:b/>
          <w:bCs/>
          <w:sz w:val="24"/>
          <w:rtl/>
        </w:rPr>
        <w:t>ل</w:t>
      </w:r>
      <w:r w:rsidRPr="005B4B74">
        <w:rPr>
          <w:rFonts w:ascii="Simplified Arabic" w:hAnsi="Simplified Arabic"/>
          <w:b/>
          <w:bCs/>
          <w:sz w:val="24"/>
          <w:rtl/>
        </w:rPr>
        <w:t>لتنوع البيولوجي] بطريقة شاملة وتيسيرية، [مع مراعاة جميع أهداف الاتفاقية ووسائل التنفيذ والدعم، وفي ضوء أفضل</w:t>
      </w:r>
      <w:r w:rsidRPr="005B4B74">
        <w:rPr>
          <w:rFonts w:ascii="Simplified Arabic" w:hAnsi="Simplified Arabic" w:hint="cs"/>
          <w:b/>
          <w:bCs/>
          <w:sz w:val="24"/>
          <w:rtl/>
        </w:rPr>
        <w:t xml:space="preserve"> المعارف</w:t>
      </w:r>
      <w:r w:rsidRPr="005B4B74">
        <w:rPr>
          <w:rFonts w:ascii="Simplified Arabic" w:hAnsi="Simplified Arabic"/>
          <w:b/>
          <w:bCs/>
          <w:sz w:val="24"/>
          <w:rtl/>
        </w:rPr>
        <w:t xml:space="preserve"> العلم</w:t>
      </w:r>
      <w:r w:rsidRPr="005B4B74">
        <w:rPr>
          <w:rFonts w:ascii="Simplified Arabic" w:hAnsi="Simplified Arabic" w:hint="cs"/>
          <w:b/>
          <w:bCs/>
          <w:sz w:val="24"/>
          <w:rtl/>
        </w:rPr>
        <w:t>ية</w:t>
      </w:r>
      <w:r w:rsidRPr="005B4B74">
        <w:rPr>
          <w:rFonts w:ascii="Simplified Arabic" w:hAnsi="Simplified Arabic"/>
          <w:b/>
          <w:bCs/>
          <w:sz w:val="24"/>
          <w:rtl/>
        </w:rPr>
        <w:t xml:space="preserve"> المتاحة، تمش</w:t>
      </w:r>
      <w:r w:rsidRPr="005B4B74">
        <w:rPr>
          <w:rFonts w:ascii="Simplified Arabic" w:hAnsi="Simplified Arabic" w:hint="cs"/>
          <w:b/>
          <w:bCs/>
          <w:sz w:val="24"/>
          <w:rtl/>
        </w:rPr>
        <w:t>يا</w:t>
      </w:r>
      <w:r w:rsidRPr="005B4B74">
        <w:rPr>
          <w:rFonts w:ascii="Simplified Arabic" w:hAnsi="Simplified Arabic"/>
          <w:b/>
          <w:bCs/>
          <w:sz w:val="24"/>
          <w:rtl/>
        </w:rPr>
        <w:t xml:space="preserve"> مع ال</w:t>
      </w:r>
      <w:r w:rsidRPr="005B4B74">
        <w:rPr>
          <w:rFonts w:ascii="Simplified Arabic" w:hAnsi="Simplified Arabic" w:hint="cs"/>
          <w:b/>
          <w:bCs/>
          <w:sz w:val="24"/>
          <w:rtl/>
        </w:rPr>
        <w:t>إرشادات</w:t>
      </w:r>
      <w:r w:rsidRPr="005B4B74">
        <w:rPr>
          <w:rFonts w:ascii="Simplified Arabic" w:hAnsi="Simplified Arabic"/>
          <w:b/>
          <w:bCs/>
          <w:sz w:val="24"/>
          <w:rtl/>
        </w:rPr>
        <w:t xml:space="preserve"> الخاصة ب</w:t>
      </w:r>
      <w:r w:rsidRPr="005B4B74">
        <w:rPr>
          <w:rFonts w:ascii="Simplified Arabic" w:hAnsi="Simplified Arabic" w:hint="cs"/>
          <w:b/>
          <w:bCs/>
          <w:sz w:val="24"/>
          <w:rtl/>
        </w:rPr>
        <w:t>استخلاص الحصيلة</w:t>
      </w:r>
      <w:r w:rsidRPr="005B4B74">
        <w:rPr>
          <w:rFonts w:ascii="Simplified Arabic" w:hAnsi="Simplified Arabic"/>
          <w:b/>
          <w:bCs/>
          <w:sz w:val="24"/>
          <w:rtl/>
        </w:rPr>
        <w:t xml:space="preserve"> العالمي</w:t>
      </w:r>
      <w:r w:rsidRPr="005B4B74">
        <w:rPr>
          <w:rFonts w:ascii="Simplified Arabic" w:hAnsi="Simplified Arabic" w:hint="cs"/>
          <w:b/>
          <w:bCs/>
          <w:sz w:val="24"/>
          <w:rtl/>
        </w:rPr>
        <w:t>ة</w:t>
      </w:r>
      <w:r w:rsidRPr="005B4B74">
        <w:rPr>
          <w:rFonts w:ascii="Simplified Arabic" w:hAnsi="Simplified Arabic"/>
          <w:b/>
          <w:bCs/>
          <w:sz w:val="24"/>
          <w:rtl/>
        </w:rPr>
        <w:t xml:space="preserve"> للتنوع البيولوجي التي اعتمدها مؤتمر الأطراف.]</w:t>
      </w:r>
      <w:r w:rsidRPr="005B4B74">
        <w:rPr>
          <w:rFonts w:ascii="Simplified Arabic" w:hAnsi="Simplified Arabic" w:hint="cs"/>
          <w:b/>
          <w:bCs/>
          <w:sz w:val="24"/>
          <w:rtl/>
        </w:rPr>
        <w:t xml:space="preserve"> تجريها</w:t>
      </w:r>
      <w:r w:rsidRPr="005B4B74">
        <w:rPr>
          <w:rFonts w:ascii="Simplified Arabic" w:hAnsi="Simplified Arabic"/>
          <w:b/>
          <w:bCs/>
          <w:sz w:val="24"/>
          <w:rtl/>
        </w:rPr>
        <w:t xml:space="preserve"> مؤتمرات </w:t>
      </w:r>
      <w:r w:rsidRPr="005B4B74">
        <w:rPr>
          <w:rFonts w:ascii="Simplified Arabic" w:hAnsi="Simplified Arabic" w:hint="cs"/>
          <w:b/>
          <w:bCs/>
          <w:sz w:val="24"/>
          <w:rtl/>
        </w:rPr>
        <w:t>ا</w:t>
      </w:r>
      <w:r w:rsidRPr="005B4B74">
        <w:rPr>
          <w:rFonts w:ascii="Simplified Arabic" w:hAnsi="Simplified Arabic"/>
          <w:b/>
          <w:bCs/>
          <w:sz w:val="24"/>
          <w:rtl/>
        </w:rPr>
        <w:t>لأطراف</w:t>
      </w:r>
      <w:r w:rsidRPr="005B4B74">
        <w:rPr>
          <w:rFonts w:ascii="Simplified Arabic" w:hAnsi="Simplified Arabic" w:hint="cs"/>
          <w:b/>
          <w:bCs/>
          <w:sz w:val="24"/>
          <w:rtl/>
        </w:rPr>
        <w:t xml:space="preserve"> في </w:t>
      </w:r>
      <w:r w:rsidRPr="005B4B74">
        <w:rPr>
          <w:rFonts w:ascii="Simplified Arabic" w:hAnsi="Simplified Arabic"/>
          <w:b/>
          <w:bCs/>
          <w:sz w:val="24"/>
          <w:rtl/>
        </w:rPr>
        <w:t>المستقبل بناء على المعلومات ال</w:t>
      </w:r>
      <w:r w:rsidRPr="005B4B74">
        <w:rPr>
          <w:rFonts w:ascii="Simplified Arabic" w:hAnsi="Simplified Arabic" w:hint="cs"/>
          <w:b/>
          <w:bCs/>
          <w:sz w:val="24"/>
          <w:rtl/>
        </w:rPr>
        <w:t>وا</w:t>
      </w:r>
      <w:r w:rsidRPr="005B4B74">
        <w:rPr>
          <w:rFonts w:ascii="Simplified Arabic" w:hAnsi="Simplified Arabic"/>
          <w:b/>
          <w:bCs/>
          <w:sz w:val="24"/>
          <w:rtl/>
        </w:rPr>
        <w:t>ر</w:t>
      </w:r>
      <w:r w:rsidRPr="005B4B74">
        <w:rPr>
          <w:rFonts w:ascii="Simplified Arabic" w:hAnsi="Simplified Arabic" w:hint="cs"/>
          <w:b/>
          <w:bCs/>
          <w:sz w:val="24"/>
          <w:rtl/>
        </w:rPr>
        <w:t>د</w:t>
      </w:r>
      <w:r w:rsidRPr="005B4B74">
        <w:rPr>
          <w:rFonts w:ascii="Simplified Arabic" w:hAnsi="Simplified Arabic"/>
          <w:b/>
          <w:bCs/>
          <w:sz w:val="24"/>
          <w:rtl/>
        </w:rPr>
        <w:t>ة أعلاه، بما في ذلك استعراض منتصف المدة واستعراض كامل المدة للفترة حتى عام 2030.</w:t>
      </w:r>
    </w:p>
    <w:p w14:paraId="09A41179" w14:textId="77777777" w:rsidR="00155A85" w:rsidRPr="005B4B74" w:rsidRDefault="00155A85" w:rsidP="00D70C97">
      <w:pPr>
        <w:pStyle w:val="ListParagraph"/>
        <w:spacing w:before="120"/>
        <w:ind w:left="714" w:hanging="426"/>
        <w:contextualSpacing w:val="0"/>
        <w:rPr>
          <w:rFonts w:ascii="Simplified Arabic" w:hAnsi="Simplified Arabic"/>
          <w:b/>
          <w:bCs/>
          <w:sz w:val="24"/>
          <w:rtl/>
        </w:rPr>
      </w:pPr>
      <w:r w:rsidRPr="005B4B74">
        <w:rPr>
          <w:rFonts w:ascii="Simplified Arabic" w:hAnsi="Simplified Arabic"/>
          <w:sz w:val="24"/>
          <w:rtl/>
        </w:rPr>
        <w:t xml:space="preserve">(هـ) </w:t>
      </w:r>
      <w:r w:rsidRPr="005B4B74">
        <w:rPr>
          <w:rFonts w:ascii="Simplified Arabic" w:hAnsi="Simplified Arabic" w:hint="cs"/>
          <w:sz w:val="24"/>
          <w:rtl/>
        </w:rPr>
        <w:tab/>
      </w:r>
      <w:r w:rsidRPr="005B4B74">
        <w:rPr>
          <w:rFonts w:ascii="Simplified Arabic" w:hAnsi="Simplified Arabic" w:hint="cs"/>
          <w:b/>
          <w:bCs/>
          <w:sz w:val="24"/>
          <w:rtl/>
        </w:rPr>
        <w:t>في حال</w:t>
      </w:r>
      <w:r w:rsidRPr="005B4B74">
        <w:rPr>
          <w:rFonts w:ascii="Simplified Arabic" w:hAnsi="Simplified Arabic"/>
          <w:b/>
          <w:bCs/>
          <w:sz w:val="24"/>
          <w:rtl/>
        </w:rPr>
        <w:t xml:space="preserve"> ك</w:t>
      </w:r>
      <w:r w:rsidRPr="005B4B74">
        <w:rPr>
          <w:rFonts w:ascii="Simplified Arabic" w:hAnsi="Simplified Arabic" w:hint="cs"/>
          <w:b/>
          <w:bCs/>
          <w:sz w:val="24"/>
          <w:rtl/>
        </w:rPr>
        <w:t>ا</w:t>
      </w:r>
      <w:r w:rsidRPr="005B4B74">
        <w:rPr>
          <w:rFonts w:ascii="Simplified Arabic" w:hAnsi="Simplified Arabic"/>
          <w:b/>
          <w:bCs/>
          <w:sz w:val="24"/>
          <w:rtl/>
        </w:rPr>
        <w:t>ن</w:t>
      </w:r>
      <w:r w:rsidRPr="005B4B74">
        <w:rPr>
          <w:rFonts w:ascii="Simplified Arabic" w:hAnsi="Simplified Arabic" w:hint="cs"/>
          <w:b/>
          <w:bCs/>
          <w:sz w:val="24"/>
          <w:rtl/>
        </w:rPr>
        <w:t>ت</w:t>
      </w:r>
      <w:r w:rsidRPr="005B4B74">
        <w:rPr>
          <w:rFonts w:ascii="Simplified Arabic" w:hAnsi="Simplified Arabic"/>
          <w:b/>
          <w:bCs/>
          <w:sz w:val="24"/>
          <w:rtl/>
        </w:rPr>
        <w:t xml:space="preserve"> وسائل التنفيذ، ولا سيما الدعم المقدم </w:t>
      </w:r>
      <w:r w:rsidRPr="005B4B74">
        <w:rPr>
          <w:rFonts w:ascii="Simplified Arabic" w:hAnsi="Simplified Arabic" w:hint="cs"/>
          <w:b/>
          <w:bCs/>
          <w:sz w:val="24"/>
          <w:rtl/>
        </w:rPr>
        <w:t>ل</w:t>
      </w:r>
      <w:r w:rsidRPr="005B4B74">
        <w:rPr>
          <w:rFonts w:ascii="Simplified Arabic" w:hAnsi="Simplified Arabic"/>
          <w:b/>
          <w:bCs/>
          <w:sz w:val="24"/>
          <w:rtl/>
        </w:rPr>
        <w:t>لبلدان النامية، كافية،</w:t>
      </w:r>
      <w:r w:rsidRPr="005B4B74">
        <w:rPr>
          <w:rFonts w:ascii="Simplified Arabic" w:hAnsi="Simplified Arabic" w:hint="cs"/>
          <w:b/>
          <w:bCs/>
          <w:sz w:val="24"/>
          <w:rtl/>
        </w:rPr>
        <w:t xml:space="preserve"> فإنه </w:t>
      </w:r>
      <w:r w:rsidRPr="005B4B74">
        <w:rPr>
          <w:rFonts w:ascii="Simplified Arabic" w:hAnsi="Simplified Arabic"/>
          <w:b/>
          <w:bCs/>
          <w:sz w:val="24"/>
          <w:rtl/>
        </w:rPr>
        <w:t>يمكن النظر</w:t>
      </w:r>
      <w:r w:rsidRPr="005B4B74">
        <w:rPr>
          <w:rFonts w:ascii="Simplified Arabic" w:hAnsi="Simplified Arabic" w:hint="cs"/>
          <w:b/>
          <w:bCs/>
          <w:sz w:val="24"/>
          <w:rtl/>
        </w:rPr>
        <w:t xml:space="preserve"> في زيادة الإبلاغ</w:t>
      </w:r>
      <w:r w:rsidRPr="005B4B74">
        <w:rPr>
          <w:rFonts w:ascii="Simplified Arabic" w:hAnsi="Simplified Arabic"/>
          <w:b/>
          <w:bCs/>
          <w:sz w:val="24"/>
          <w:rtl/>
        </w:rPr>
        <w:t xml:space="preserve"> </w:t>
      </w:r>
      <w:r w:rsidRPr="005B4B74">
        <w:rPr>
          <w:rFonts w:ascii="Simplified Arabic" w:hAnsi="Simplified Arabic" w:hint="cs"/>
          <w:b/>
          <w:bCs/>
          <w:sz w:val="24"/>
          <w:rtl/>
        </w:rPr>
        <w:t>ال</w:t>
      </w:r>
      <w:r w:rsidRPr="005B4B74">
        <w:rPr>
          <w:rFonts w:ascii="Simplified Arabic" w:hAnsi="Simplified Arabic"/>
          <w:b/>
          <w:bCs/>
          <w:sz w:val="24"/>
          <w:rtl/>
        </w:rPr>
        <w:t xml:space="preserve">طوعي </w:t>
      </w:r>
      <w:r w:rsidRPr="005B4B74">
        <w:rPr>
          <w:rFonts w:ascii="Simplified Arabic" w:hAnsi="Simplified Arabic" w:hint="cs"/>
          <w:b/>
          <w:bCs/>
          <w:sz w:val="24"/>
          <w:rtl/>
        </w:rPr>
        <w:t>عن</w:t>
      </w:r>
      <w:r w:rsidRPr="005B4B74">
        <w:rPr>
          <w:rFonts w:ascii="Simplified Arabic" w:hAnsi="Simplified Arabic"/>
          <w:b/>
          <w:bCs/>
          <w:sz w:val="24"/>
          <w:rtl/>
        </w:rPr>
        <w:t xml:space="preserve"> الاستراتيجيات وخطط العمل الوطنية للتنوع البيولوجي المنق</w:t>
      </w:r>
      <w:r w:rsidRPr="005B4B74">
        <w:rPr>
          <w:rFonts w:ascii="Simplified Arabic" w:hAnsi="Simplified Arabic" w:hint="cs"/>
          <w:b/>
          <w:bCs/>
          <w:sz w:val="24"/>
          <w:rtl/>
        </w:rPr>
        <w:t>َّ</w:t>
      </w:r>
      <w:r w:rsidRPr="005B4B74">
        <w:rPr>
          <w:rFonts w:ascii="Simplified Arabic" w:hAnsi="Simplified Arabic"/>
          <w:b/>
          <w:bCs/>
          <w:sz w:val="24"/>
          <w:rtl/>
        </w:rPr>
        <w:t>حة أو المحد</w:t>
      </w:r>
      <w:r w:rsidRPr="005B4B74">
        <w:rPr>
          <w:rFonts w:ascii="Simplified Arabic" w:hAnsi="Simplified Arabic" w:hint="cs"/>
          <w:b/>
          <w:bCs/>
          <w:sz w:val="24"/>
          <w:rtl/>
        </w:rPr>
        <w:t>َّ</w:t>
      </w:r>
      <w:r w:rsidRPr="005B4B74">
        <w:rPr>
          <w:rFonts w:ascii="Simplified Arabic" w:hAnsi="Simplified Arabic"/>
          <w:b/>
          <w:bCs/>
          <w:sz w:val="24"/>
          <w:rtl/>
        </w:rPr>
        <w:t xml:space="preserve">ثة [من </w:t>
      </w:r>
      <w:r w:rsidRPr="005B4B74">
        <w:rPr>
          <w:rFonts w:ascii="Simplified Arabic" w:hAnsi="Simplified Arabic" w:hint="cs"/>
          <w:b/>
          <w:bCs/>
          <w:sz w:val="24"/>
          <w:rtl/>
        </w:rPr>
        <w:t>جانب</w:t>
      </w:r>
      <w:r w:rsidRPr="005B4B74">
        <w:rPr>
          <w:rFonts w:ascii="Simplified Arabic" w:hAnsi="Simplified Arabic"/>
          <w:b/>
          <w:bCs/>
          <w:sz w:val="24"/>
          <w:rtl/>
        </w:rPr>
        <w:t xml:space="preserve"> الأطراف]، استناد</w:t>
      </w:r>
      <w:r w:rsidRPr="005B4B74">
        <w:rPr>
          <w:rFonts w:ascii="Simplified Arabic" w:hAnsi="Simplified Arabic" w:hint="cs"/>
          <w:b/>
          <w:bCs/>
          <w:sz w:val="24"/>
          <w:rtl/>
        </w:rPr>
        <w:t>ا</w:t>
      </w:r>
      <w:r w:rsidRPr="005B4B74">
        <w:rPr>
          <w:rFonts w:ascii="Simplified Arabic" w:hAnsi="Simplified Arabic"/>
          <w:b/>
          <w:bCs/>
          <w:sz w:val="24"/>
          <w:rtl/>
        </w:rPr>
        <w:t xml:space="preserve"> إلى نتيجة </w:t>
      </w:r>
      <w:r w:rsidRPr="005B4B74">
        <w:rPr>
          <w:rFonts w:ascii="Simplified Arabic" w:hAnsi="Simplified Arabic" w:hint="cs"/>
          <w:b/>
          <w:bCs/>
          <w:sz w:val="24"/>
          <w:rtl/>
        </w:rPr>
        <w:t>استخلاص الحصيلة</w:t>
      </w:r>
      <w:r w:rsidRPr="005B4B74">
        <w:rPr>
          <w:rFonts w:ascii="Simplified Arabic" w:hAnsi="Simplified Arabic"/>
          <w:b/>
          <w:bCs/>
          <w:sz w:val="24"/>
          <w:rtl/>
        </w:rPr>
        <w:t xml:space="preserve"> العالمي</w:t>
      </w:r>
      <w:r w:rsidRPr="005B4B74">
        <w:rPr>
          <w:rFonts w:ascii="Simplified Arabic" w:hAnsi="Simplified Arabic" w:hint="cs"/>
          <w:b/>
          <w:bCs/>
          <w:sz w:val="24"/>
          <w:rtl/>
        </w:rPr>
        <w:t>ة</w:t>
      </w:r>
      <w:r w:rsidRPr="005B4B74">
        <w:rPr>
          <w:rFonts w:ascii="Simplified Arabic" w:hAnsi="Simplified Arabic"/>
          <w:b/>
          <w:bCs/>
          <w:sz w:val="24"/>
          <w:rtl/>
        </w:rPr>
        <w:t xml:space="preserve"> للتنوع البيولوجي، [</w:t>
      </w:r>
      <w:r w:rsidRPr="005B4B74">
        <w:rPr>
          <w:rFonts w:ascii="Simplified Arabic" w:hAnsi="Simplified Arabic" w:hint="cs"/>
          <w:b/>
          <w:bCs/>
          <w:sz w:val="24"/>
          <w:rtl/>
        </w:rPr>
        <w:t>ا</w:t>
      </w:r>
      <w:r w:rsidRPr="005B4B74">
        <w:rPr>
          <w:rFonts w:ascii="Simplified Arabic" w:hAnsi="Simplified Arabic"/>
          <w:b/>
          <w:bCs/>
          <w:sz w:val="24"/>
          <w:rtl/>
        </w:rPr>
        <w:t>سترش</w:t>
      </w:r>
      <w:r w:rsidRPr="005B4B74">
        <w:rPr>
          <w:rFonts w:ascii="Simplified Arabic" w:hAnsi="Simplified Arabic" w:hint="cs"/>
          <w:b/>
          <w:bCs/>
          <w:sz w:val="24"/>
          <w:rtl/>
        </w:rPr>
        <w:t>ا</w:t>
      </w:r>
      <w:r w:rsidRPr="005B4B74">
        <w:rPr>
          <w:rFonts w:ascii="Simplified Arabic" w:hAnsi="Simplified Arabic"/>
          <w:b/>
          <w:bCs/>
          <w:sz w:val="24"/>
          <w:rtl/>
        </w:rPr>
        <w:t>د</w:t>
      </w:r>
      <w:r w:rsidRPr="005B4B74">
        <w:rPr>
          <w:rFonts w:ascii="Simplified Arabic" w:hAnsi="Simplified Arabic" w:hint="cs"/>
          <w:b/>
          <w:bCs/>
          <w:sz w:val="24"/>
          <w:rtl/>
        </w:rPr>
        <w:t>ا</w:t>
      </w:r>
      <w:r w:rsidRPr="005B4B74">
        <w:rPr>
          <w:rFonts w:ascii="Simplified Arabic" w:hAnsi="Simplified Arabic"/>
          <w:b/>
          <w:bCs/>
          <w:sz w:val="24"/>
          <w:rtl/>
        </w:rPr>
        <w:t xml:space="preserve"> بنتيجة </w:t>
      </w:r>
      <w:r w:rsidRPr="005B4B74">
        <w:rPr>
          <w:rFonts w:ascii="Simplified Arabic" w:hAnsi="Simplified Arabic" w:hint="cs"/>
          <w:b/>
          <w:bCs/>
          <w:sz w:val="24"/>
          <w:rtl/>
        </w:rPr>
        <w:t>استخلاص الحصيلة</w:t>
      </w:r>
      <w:r w:rsidRPr="005B4B74">
        <w:rPr>
          <w:rFonts w:ascii="Simplified Arabic" w:hAnsi="Simplified Arabic"/>
          <w:b/>
          <w:bCs/>
          <w:sz w:val="24"/>
          <w:rtl/>
        </w:rPr>
        <w:t xml:space="preserve"> العالمي</w:t>
      </w:r>
      <w:r w:rsidRPr="005B4B74">
        <w:rPr>
          <w:rFonts w:ascii="Simplified Arabic" w:hAnsi="Simplified Arabic" w:hint="cs"/>
          <w:b/>
          <w:bCs/>
          <w:sz w:val="24"/>
          <w:rtl/>
        </w:rPr>
        <w:t>ة</w:t>
      </w:r>
      <w:r w:rsidRPr="005B4B74">
        <w:rPr>
          <w:rFonts w:ascii="Simplified Arabic" w:hAnsi="Simplified Arabic"/>
          <w:b/>
          <w:bCs/>
          <w:sz w:val="24"/>
          <w:rtl/>
        </w:rPr>
        <w:t xml:space="preserve"> للتنوع البيولوجي]،</w:t>
      </w:r>
      <w:r w:rsidRPr="005B4B74">
        <w:rPr>
          <w:rFonts w:ascii="Simplified Arabic" w:hAnsi="Simplified Arabic" w:hint="cs"/>
          <w:b/>
          <w:bCs/>
          <w:sz w:val="24"/>
          <w:rtl/>
        </w:rPr>
        <w:t xml:space="preserve"> مما</w:t>
      </w:r>
      <w:r w:rsidRPr="005B4B74">
        <w:rPr>
          <w:rFonts w:ascii="Simplified Arabic" w:hAnsi="Simplified Arabic"/>
          <w:b/>
          <w:bCs/>
          <w:sz w:val="24"/>
          <w:rtl/>
        </w:rPr>
        <w:t xml:space="preserve"> </w:t>
      </w:r>
      <w:r w:rsidRPr="005B4B74">
        <w:rPr>
          <w:rFonts w:ascii="Simplified Arabic" w:hAnsi="Simplified Arabic" w:hint="cs"/>
          <w:b/>
          <w:bCs/>
          <w:sz w:val="24"/>
          <w:rtl/>
        </w:rPr>
        <w:t>ي</w:t>
      </w:r>
      <w:r w:rsidRPr="005B4B74">
        <w:rPr>
          <w:rFonts w:ascii="Simplified Arabic" w:hAnsi="Simplified Arabic"/>
          <w:b/>
          <w:bCs/>
          <w:sz w:val="24"/>
          <w:rtl/>
        </w:rPr>
        <w:t xml:space="preserve">سمح بزيادة الجهود الوطنية </w:t>
      </w:r>
      <w:r w:rsidRPr="005B4B74">
        <w:rPr>
          <w:rFonts w:ascii="Simplified Arabic" w:hAnsi="Simplified Arabic" w:hint="cs"/>
          <w:b/>
          <w:bCs/>
          <w:sz w:val="24"/>
          <w:rtl/>
        </w:rPr>
        <w:t>المبذولة</w:t>
      </w:r>
      <w:r w:rsidRPr="005B4B74">
        <w:rPr>
          <w:rFonts w:ascii="Simplified Arabic" w:hAnsi="Simplified Arabic"/>
          <w:b/>
          <w:bCs/>
          <w:sz w:val="24"/>
          <w:rtl/>
        </w:rPr>
        <w:t xml:space="preserve"> </w:t>
      </w:r>
      <w:r w:rsidRPr="005B4B74">
        <w:rPr>
          <w:rFonts w:ascii="Simplified Arabic" w:hAnsi="Simplified Arabic" w:hint="cs"/>
          <w:b/>
          <w:bCs/>
          <w:sz w:val="24"/>
          <w:rtl/>
        </w:rPr>
        <w:t>ل</w:t>
      </w:r>
      <w:r w:rsidRPr="005B4B74">
        <w:rPr>
          <w:rFonts w:ascii="Simplified Arabic" w:hAnsi="Simplified Arabic"/>
          <w:b/>
          <w:bCs/>
          <w:sz w:val="24"/>
          <w:rtl/>
        </w:rPr>
        <w:t>تحقيق</w:t>
      </w:r>
      <w:r w:rsidRPr="005B4B74">
        <w:rPr>
          <w:rFonts w:ascii="Simplified Arabic" w:hAnsi="Simplified Arabic" w:hint="cs"/>
          <w:b/>
          <w:bCs/>
          <w:sz w:val="24"/>
          <w:rtl/>
        </w:rPr>
        <w:t xml:space="preserve"> </w:t>
      </w:r>
      <w:r w:rsidRPr="005B4B74">
        <w:rPr>
          <w:rFonts w:ascii="Simplified Arabic" w:hAnsi="Simplified Arabic"/>
          <w:b/>
          <w:bCs/>
          <w:sz w:val="24"/>
          <w:rtl/>
        </w:rPr>
        <w:t xml:space="preserve">الغايات </w:t>
      </w:r>
      <w:r w:rsidRPr="005B4B74">
        <w:rPr>
          <w:rFonts w:ascii="Simplified Arabic" w:hAnsi="Simplified Arabic" w:hint="cs"/>
          <w:b/>
          <w:bCs/>
          <w:sz w:val="24"/>
          <w:rtl/>
        </w:rPr>
        <w:t>و</w:t>
      </w:r>
      <w:r w:rsidRPr="005B4B74">
        <w:rPr>
          <w:rFonts w:ascii="Simplified Arabic" w:hAnsi="Simplified Arabic"/>
          <w:b/>
          <w:bCs/>
          <w:sz w:val="24"/>
          <w:rtl/>
        </w:rPr>
        <w:t>الأهداف العالمية بطريقة محددة وطنيا [</w:t>
      </w:r>
      <w:r w:rsidRPr="005B4B74">
        <w:rPr>
          <w:rFonts w:ascii="Simplified Arabic" w:hAnsi="Simplified Arabic" w:hint="cs"/>
          <w:b/>
          <w:bCs/>
          <w:sz w:val="24"/>
          <w:rtl/>
        </w:rPr>
        <w:t xml:space="preserve">مما يرفع مستوى </w:t>
      </w:r>
      <w:r w:rsidRPr="005B4B74">
        <w:rPr>
          <w:rFonts w:ascii="Simplified Arabic" w:hAnsi="Simplified Arabic"/>
          <w:b/>
          <w:bCs/>
          <w:sz w:val="24"/>
          <w:rtl/>
        </w:rPr>
        <w:t>التنفيذ]].</w:t>
      </w:r>
    </w:p>
    <w:p w14:paraId="763F146A" w14:textId="77777777" w:rsidR="00155A85" w:rsidRPr="005B4B74" w:rsidRDefault="00155A85" w:rsidP="00D70C97">
      <w:pPr>
        <w:pStyle w:val="ListParagraph"/>
        <w:spacing w:before="120"/>
        <w:ind w:left="714" w:hanging="426"/>
        <w:contextualSpacing w:val="0"/>
        <w:rPr>
          <w:rFonts w:ascii="Simplified Arabic" w:hAnsi="Simplified Arabic"/>
          <w:b/>
          <w:bCs/>
          <w:sz w:val="24"/>
          <w:rtl/>
        </w:rPr>
      </w:pPr>
      <w:r w:rsidRPr="005B4B74">
        <w:rPr>
          <w:rFonts w:ascii="Simplified Arabic" w:hAnsi="Simplified Arabic" w:hint="cs"/>
          <w:b/>
          <w:bCs/>
          <w:sz w:val="24"/>
          <w:rtl/>
        </w:rPr>
        <w:tab/>
      </w:r>
      <w:r w:rsidRPr="005B4B74">
        <w:rPr>
          <w:rFonts w:ascii="Simplified Arabic" w:hAnsi="Simplified Arabic"/>
          <w:b/>
          <w:bCs/>
          <w:sz w:val="24"/>
          <w:rtl/>
        </w:rPr>
        <w:t xml:space="preserve">[(هـ) بحلول </w:t>
      </w:r>
      <w:r w:rsidRPr="005B4B74">
        <w:rPr>
          <w:rFonts w:asciiTheme="majorBidi" w:hAnsiTheme="majorBidi" w:cstheme="majorBidi"/>
          <w:b/>
          <w:bCs/>
          <w:sz w:val="24"/>
        </w:rPr>
        <w:t>XX</w:t>
      </w:r>
      <w:r w:rsidRPr="005B4B74">
        <w:rPr>
          <w:rFonts w:ascii="Simplified Arabic" w:hAnsi="Simplified Arabic"/>
          <w:b/>
          <w:bCs/>
          <w:sz w:val="24"/>
          <w:rtl/>
        </w:rPr>
        <w:t>، تكثيف تنفيذ الخطط والإجراءات على المستويين الوطني والإقليمي].</w:t>
      </w:r>
    </w:p>
    <w:p w14:paraId="6CFF0EF5" w14:textId="77777777" w:rsidR="00155A85" w:rsidRPr="005B4B74" w:rsidRDefault="00155A85" w:rsidP="00D70C97">
      <w:pPr>
        <w:pStyle w:val="ListParagraph"/>
        <w:spacing w:before="120"/>
        <w:ind w:left="714" w:hanging="426"/>
        <w:contextualSpacing w:val="0"/>
        <w:rPr>
          <w:rFonts w:ascii="Simplified Arabic" w:hAnsi="Simplified Arabic"/>
          <w:b/>
          <w:bCs/>
          <w:sz w:val="24"/>
          <w:rtl/>
        </w:rPr>
      </w:pPr>
      <w:r w:rsidRPr="005B4B74">
        <w:rPr>
          <w:rFonts w:ascii="Simplified Arabic" w:hAnsi="Simplified Arabic"/>
          <w:sz w:val="24"/>
          <w:rtl/>
        </w:rPr>
        <w:t xml:space="preserve">(و) </w:t>
      </w:r>
      <w:r w:rsidRPr="005B4B74">
        <w:rPr>
          <w:rFonts w:ascii="Simplified Arabic" w:hAnsi="Simplified Arabic" w:hint="cs"/>
          <w:sz w:val="24"/>
          <w:rtl/>
        </w:rPr>
        <w:tab/>
      </w:r>
      <w:r w:rsidRPr="005B4B74">
        <w:rPr>
          <w:rFonts w:ascii="Simplified Arabic" w:hAnsi="Simplified Arabic"/>
          <w:b/>
          <w:bCs/>
          <w:sz w:val="24"/>
          <w:rtl/>
        </w:rPr>
        <w:t>[</w:t>
      </w:r>
      <w:r w:rsidRPr="005B4B74">
        <w:rPr>
          <w:rFonts w:ascii="Simplified Arabic" w:hAnsi="Simplified Arabic" w:hint="cs"/>
          <w:b/>
          <w:bCs/>
          <w:sz w:val="24"/>
          <w:rtl/>
        </w:rPr>
        <w:t>ال</w:t>
      </w:r>
      <w:r w:rsidRPr="005B4B74">
        <w:rPr>
          <w:rFonts w:ascii="Simplified Arabic" w:hAnsi="Simplified Arabic"/>
          <w:b/>
          <w:bCs/>
          <w:sz w:val="24"/>
          <w:rtl/>
        </w:rPr>
        <w:t>طلب</w:t>
      </w:r>
      <w:r w:rsidRPr="005B4B74">
        <w:rPr>
          <w:rFonts w:ascii="Simplified Arabic" w:hAnsi="Simplified Arabic" w:hint="cs"/>
          <w:b/>
          <w:bCs/>
          <w:sz w:val="24"/>
          <w:rtl/>
        </w:rPr>
        <w:t xml:space="preserve"> إلى</w:t>
      </w:r>
      <w:r w:rsidRPr="005B4B74">
        <w:rPr>
          <w:rFonts w:ascii="Simplified Arabic" w:hAnsi="Simplified Arabic"/>
          <w:b/>
          <w:bCs/>
          <w:sz w:val="24"/>
          <w:rtl/>
        </w:rPr>
        <w:t xml:space="preserve"> مؤتمر الأطراف بعد انتهاء</w:t>
      </w:r>
      <w:r w:rsidRPr="005B4B74">
        <w:rPr>
          <w:rFonts w:ascii="Simplified Arabic" w:hAnsi="Simplified Arabic" w:hint="cs"/>
          <w:b/>
          <w:bCs/>
          <w:sz w:val="24"/>
          <w:rtl/>
        </w:rPr>
        <w:t xml:space="preserve"> عملية</w:t>
      </w:r>
      <w:r w:rsidRPr="005B4B74">
        <w:rPr>
          <w:rFonts w:ascii="Simplified Arabic" w:hAnsi="Simplified Arabic"/>
          <w:b/>
          <w:bCs/>
          <w:sz w:val="24"/>
          <w:rtl/>
        </w:rPr>
        <w:t xml:space="preserve"> </w:t>
      </w:r>
      <w:r w:rsidRPr="005B4B74">
        <w:rPr>
          <w:rFonts w:ascii="Simplified Arabic" w:hAnsi="Simplified Arabic" w:hint="cs"/>
          <w:b/>
          <w:bCs/>
          <w:sz w:val="24"/>
          <w:rtl/>
        </w:rPr>
        <w:t>استخلاص الحصيلة</w:t>
      </w:r>
      <w:r w:rsidRPr="005B4B74">
        <w:rPr>
          <w:rFonts w:ascii="Simplified Arabic" w:hAnsi="Simplified Arabic"/>
          <w:b/>
          <w:bCs/>
          <w:sz w:val="24"/>
          <w:rtl/>
        </w:rPr>
        <w:t xml:space="preserve"> العالمي</w:t>
      </w:r>
      <w:r w:rsidRPr="005B4B74">
        <w:rPr>
          <w:rFonts w:ascii="Simplified Arabic" w:hAnsi="Simplified Arabic" w:hint="cs"/>
          <w:b/>
          <w:bCs/>
          <w:sz w:val="24"/>
          <w:rtl/>
        </w:rPr>
        <w:t>ة</w:t>
      </w:r>
      <w:r w:rsidRPr="005B4B74">
        <w:rPr>
          <w:rFonts w:ascii="Simplified Arabic" w:hAnsi="Simplified Arabic"/>
          <w:b/>
          <w:bCs/>
          <w:sz w:val="24"/>
          <w:rtl/>
        </w:rPr>
        <w:t xml:space="preserve"> للتنوع البيولوجي الكاملة</w:t>
      </w:r>
      <w:r w:rsidRPr="005B4B74">
        <w:rPr>
          <w:rFonts w:ascii="Simplified Arabic" w:hAnsi="Simplified Arabic" w:hint="cs"/>
          <w:b/>
          <w:bCs/>
          <w:sz w:val="24"/>
          <w:rtl/>
        </w:rPr>
        <w:t xml:space="preserve"> المدة </w:t>
      </w:r>
      <w:r w:rsidRPr="005B4B74">
        <w:rPr>
          <w:rFonts w:ascii="Simplified Arabic" w:hAnsi="Simplified Arabic"/>
          <w:b/>
          <w:bCs/>
          <w:sz w:val="24"/>
          <w:rtl/>
        </w:rPr>
        <w:t xml:space="preserve">للإطار العالمي للتنوع البيولوجي لما بعد عام 2020 </w:t>
      </w:r>
      <w:r w:rsidRPr="005B4B74">
        <w:rPr>
          <w:rFonts w:ascii="Simplified Arabic" w:hAnsi="Simplified Arabic" w:hint="cs"/>
          <w:b/>
          <w:bCs/>
          <w:sz w:val="24"/>
          <w:rtl/>
        </w:rPr>
        <w:t>أن ي</w:t>
      </w:r>
      <w:r w:rsidRPr="005B4B74">
        <w:rPr>
          <w:rFonts w:ascii="Simplified Arabic" w:hAnsi="Simplified Arabic"/>
          <w:b/>
          <w:bCs/>
          <w:sz w:val="24"/>
          <w:rtl/>
        </w:rPr>
        <w:t>نظر فيما إذا كان من الضروري] [إنشاء نظام دوري م</w:t>
      </w:r>
      <w:r w:rsidRPr="005B4B74">
        <w:rPr>
          <w:rFonts w:ascii="Simplified Arabic" w:hAnsi="Simplified Arabic" w:hint="cs"/>
          <w:b/>
          <w:bCs/>
          <w:sz w:val="24"/>
          <w:rtl/>
        </w:rPr>
        <w:t>لائ</w:t>
      </w:r>
      <w:r w:rsidRPr="005B4B74">
        <w:rPr>
          <w:rFonts w:ascii="Simplified Arabic" w:hAnsi="Simplified Arabic"/>
          <w:b/>
          <w:bCs/>
          <w:sz w:val="24"/>
          <w:rtl/>
        </w:rPr>
        <w:t>م للمستقبل يتألف من العناصر</w:t>
      </w:r>
      <w:r w:rsidRPr="005B4B74">
        <w:rPr>
          <w:rFonts w:ascii="Simplified Arabic" w:hAnsi="Simplified Arabic" w:hint="cs"/>
          <w:b/>
          <w:bCs/>
          <w:sz w:val="24"/>
          <w:rtl/>
        </w:rPr>
        <w:t xml:space="preserve"> أ إلى</w:t>
      </w:r>
      <w:r w:rsidRPr="005B4B74">
        <w:rPr>
          <w:rFonts w:ascii="Simplified Arabic" w:hAnsi="Simplified Arabic"/>
          <w:b/>
          <w:bCs/>
          <w:sz w:val="24"/>
          <w:rtl/>
        </w:rPr>
        <w:t xml:space="preserve"> </w:t>
      </w:r>
      <w:r w:rsidRPr="005B4B74">
        <w:rPr>
          <w:rFonts w:ascii="Simplified Arabic" w:hAnsi="Simplified Arabic" w:hint="cs"/>
          <w:b/>
          <w:bCs/>
          <w:sz w:val="24"/>
          <w:rtl/>
        </w:rPr>
        <w:t>ه</w:t>
      </w:r>
      <w:r w:rsidRPr="005B4B74">
        <w:rPr>
          <w:rFonts w:ascii="Simplified Arabic" w:hAnsi="Simplified Arabic"/>
          <w:b/>
          <w:bCs/>
          <w:sz w:val="24"/>
          <w:rtl/>
        </w:rPr>
        <w:t xml:space="preserve">] </w:t>
      </w:r>
      <w:r w:rsidRPr="005B4B74">
        <w:rPr>
          <w:rFonts w:ascii="Simplified Arabic" w:hAnsi="Simplified Arabic" w:hint="cs"/>
          <w:b/>
          <w:bCs/>
          <w:sz w:val="24"/>
          <w:rtl/>
        </w:rPr>
        <w:t>ا</w:t>
      </w:r>
      <w:r w:rsidRPr="005B4B74">
        <w:rPr>
          <w:rFonts w:ascii="Simplified Arabic" w:hAnsi="Simplified Arabic"/>
          <w:b/>
          <w:bCs/>
          <w:sz w:val="24"/>
          <w:rtl/>
        </w:rPr>
        <w:t>س</w:t>
      </w:r>
      <w:r w:rsidRPr="005B4B74">
        <w:rPr>
          <w:rFonts w:ascii="Simplified Arabic" w:hAnsi="Simplified Arabic" w:hint="cs"/>
          <w:b/>
          <w:bCs/>
          <w:sz w:val="24"/>
          <w:rtl/>
        </w:rPr>
        <w:t>تنادا إلى</w:t>
      </w:r>
      <w:r w:rsidRPr="005B4B74">
        <w:rPr>
          <w:rFonts w:ascii="Simplified Arabic" w:hAnsi="Simplified Arabic"/>
          <w:b/>
          <w:bCs/>
          <w:sz w:val="24"/>
          <w:rtl/>
        </w:rPr>
        <w:t xml:space="preserve"> الخبرات المكتسبة أثناء تنفيذ الإطار العالمي للتنوع البيولوجي لما بعد عام 2020.]</w:t>
      </w:r>
      <w:r w:rsidRPr="005B4B74">
        <w:rPr>
          <w:rFonts w:ascii="Simplified Arabic" w:hAnsi="Simplified Arabic" w:hint="cs"/>
          <w:b/>
          <w:bCs/>
          <w:sz w:val="24"/>
          <w:rtl/>
        </w:rPr>
        <w:t xml:space="preserve"> </w:t>
      </w:r>
      <w:r w:rsidRPr="005B4B74">
        <w:rPr>
          <w:rFonts w:ascii="Simplified Arabic" w:hAnsi="Simplified Arabic"/>
          <w:b/>
          <w:bCs/>
          <w:sz w:val="24"/>
          <w:rtl/>
        </w:rPr>
        <w:t>[س</w:t>
      </w:r>
      <w:r w:rsidRPr="005B4B74">
        <w:rPr>
          <w:rFonts w:ascii="Simplified Arabic" w:hAnsi="Simplified Arabic" w:hint="cs"/>
          <w:b/>
          <w:bCs/>
          <w:sz w:val="24"/>
          <w:rtl/>
        </w:rPr>
        <w:t xml:space="preserve">وف تتكرر </w:t>
      </w:r>
      <w:r w:rsidRPr="005B4B74">
        <w:rPr>
          <w:rFonts w:ascii="Simplified Arabic" w:hAnsi="Simplified Arabic"/>
          <w:b/>
          <w:bCs/>
          <w:sz w:val="24"/>
          <w:rtl/>
        </w:rPr>
        <w:t>دورة</w:t>
      </w:r>
      <w:r w:rsidRPr="005B4B74">
        <w:rPr>
          <w:rFonts w:ascii="Simplified Arabic" w:hAnsi="Simplified Arabic" w:hint="cs"/>
          <w:b/>
          <w:bCs/>
          <w:sz w:val="24"/>
          <w:rtl/>
        </w:rPr>
        <w:t xml:space="preserve"> ال</w:t>
      </w:r>
      <w:r w:rsidRPr="005B4B74">
        <w:rPr>
          <w:rFonts w:ascii="Simplified Arabic" w:hAnsi="Simplified Arabic"/>
          <w:b/>
          <w:bCs/>
          <w:sz w:val="24"/>
          <w:rtl/>
        </w:rPr>
        <w:t>سنوات</w:t>
      </w:r>
      <w:r w:rsidRPr="005B4B74">
        <w:rPr>
          <w:rFonts w:ascii="Simplified Arabic" w:hAnsi="Simplified Arabic" w:hint="cs"/>
          <w:b/>
          <w:bCs/>
          <w:sz w:val="24"/>
          <w:rtl/>
        </w:rPr>
        <w:t xml:space="preserve"> ال</w:t>
      </w:r>
      <w:r w:rsidRPr="005B4B74">
        <w:rPr>
          <w:rFonts w:ascii="Simplified Arabic" w:hAnsi="Simplified Arabic"/>
          <w:b/>
          <w:bCs/>
          <w:sz w:val="24"/>
          <w:rtl/>
        </w:rPr>
        <w:t>أربع</w:t>
      </w:r>
      <w:r w:rsidRPr="005B4B74">
        <w:rPr>
          <w:rFonts w:ascii="Simplified Arabic" w:hAnsi="Simplified Arabic" w:hint="cs"/>
          <w:b/>
          <w:bCs/>
          <w:sz w:val="24"/>
          <w:rtl/>
        </w:rPr>
        <w:t xml:space="preserve"> هذه</w:t>
      </w:r>
      <w:r w:rsidRPr="005B4B74">
        <w:rPr>
          <w:rFonts w:ascii="Simplified Arabic" w:hAnsi="Simplified Arabic"/>
          <w:b/>
          <w:bCs/>
          <w:sz w:val="24"/>
          <w:rtl/>
        </w:rPr>
        <w:t xml:space="preserve">، </w:t>
      </w:r>
      <w:r w:rsidRPr="005B4B74">
        <w:rPr>
          <w:rFonts w:ascii="Simplified Arabic" w:hAnsi="Simplified Arabic" w:hint="cs"/>
          <w:b/>
          <w:bCs/>
          <w:sz w:val="24"/>
          <w:rtl/>
        </w:rPr>
        <w:t>حيث سيُجرى استعراض آخر</w:t>
      </w:r>
      <w:r w:rsidRPr="005B4B74">
        <w:rPr>
          <w:rFonts w:ascii="Simplified Arabic" w:hAnsi="Simplified Arabic"/>
          <w:b/>
          <w:bCs/>
          <w:sz w:val="24"/>
          <w:rtl/>
        </w:rPr>
        <w:t xml:space="preserve"> للتقدم</w:t>
      </w:r>
      <w:r w:rsidRPr="005B4B74">
        <w:rPr>
          <w:rFonts w:ascii="Simplified Arabic" w:hAnsi="Simplified Arabic" w:hint="cs"/>
          <w:b/>
          <w:bCs/>
          <w:sz w:val="24"/>
          <w:rtl/>
        </w:rPr>
        <w:t xml:space="preserve"> المحرز</w:t>
      </w:r>
      <w:r w:rsidRPr="005B4B74">
        <w:rPr>
          <w:rFonts w:ascii="Simplified Arabic" w:hAnsi="Simplified Arabic"/>
          <w:b/>
          <w:bCs/>
          <w:sz w:val="24"/>
          <w:rtl/>
        </w:rPr>
        <w:t xml:space="preserve"> بحلول عام 2028 وتكثيف آخر للخطط والإجراءات بحلول عام 2030]</w:t>
      </w:r>
    </w:p>
    <w:p w14:paraId="0FEDAEF0" w14:textId="77777777" w:rsidR="00155A85" w:rsidRPr="005B4B74" w:rsidRDefault="00155A85" w:rsidP="00D70C97">
      <w:pPr>
        <w:pStyle w:val="ListParagraph"/>
        <w:spacing w:before="120"/>
        <w:ind w:left="429" w:hanging="425"/>
        <w:contextualSpacing w:val="0"/>
        <w:rPr>
          <w:rFonts w:ascii="Simplified Arabic" w:hAnsi="Simplified Arabic"/>
          <w:sz w:val="24"/>
          <w:rtl/>
        </w:rPr>
      </w:pPr>
      <w:r w:rsidRPr="005B4B74">
        <w:rPr>
          <w:rFonts w:ascii="Simplified Arabic" w:hAnsi="Simplified Arabic"/>
          <w:sz w:val="24"/>
          <w:rtl/>
        </w:rPr>
        <w:t xml:space="preserve">19- وتتواءم هذه الآليات </w:t>
      </w:r>
      <w:r w:rsidRPr="005B4B74">
        <w:rPr>
          <w:rFonts w:ascii="Simplified Arabic" w:hAnsi="Simplified Arabic"/>
          <w:b/>
          <w:bCs/>
          <w:sz w:val="24"/>
          <w:rtl/>
        </w:rPr>
        <w:t>[</w:t>
      </w:r>
      <w:r w:rsidRPr="005B4B74">
        <w:rPr>
          <w:rFonts w:ascii="Simplified Arabic" w:hAnsi="Simplified Arabic" w:hint="cs"/>
          <w:b/>
          <w:bCs/>
          <w:sz w:val="24"/>
          <w:rtl/>
        </w:rPr>
        <w:t xml:space="preserve">التي </w:t>
      </w:r>
      <w:r w:rsidRPr="005B4B74">
        <w:rPr>
          <w:rFonts w:ascii="Simplified Arabic" w:hAnsi="Simplified Arabic"/>
          <w:b/>
          <w:bCs/>
          <w:sz w:val="24"/>
          <w:rtl/>
        </w:rPr>
        <w:t xml:space="preserve">تشمل </w:t>
      </w:r>
      <w:r w:rsidRPr="005B4B74">
        <w:rPr>
          <w:rFonts w:ascii="Simplified Arabic" w:hAnsi="Simplified Arabic" w:hint="cs"/>
          <w:b/>
          <w:bCs/>
          <w:sz w:val="24"/>
          <w:rtl/>
        </w:rPr>
        <w:t>"</w:t>
      </w:r>
      <w:r w:rsidRPr="005B4B74">
        <w:rPr>
          <w:rFonts w:ascii="Simplified Arabic" w:hAnsi="Simplified Arabic"/>
          <w:b/>
          <w:bCs/>
          <w:sz w:val="24"/>
          <w:rtl/>
        </w:rPr>
        <w:t>آلية</w:t>
      </w:r>
      <w:r w:rsidRPr="005B4B74">
        <w:rPr>
          <w:rFonts w:ascii="Simplified Arabic" w:hAnsi="Simplified Arabic" w:hint="cs"/>
          <w:b/>
          <w:bCs/>
          <w:sz w:val="24"/>
          <w:rtl/>
        </w:rPr>
        <w:t xml:space="preserve"> ترس</w:t>
      </w:r>
      <w:r w:rsidRPr="005B4B74">
        <w:rPr>
          <w:rFonts w:ascii="Simplified Arabic" w:hAnsi="Simplified Arabic"/>
          <w:b/>
          <w:bCs/>
          <w:sz w:val="24"/>
          <w:rtl/>
        </w:rPr>
        <w:t xml:space="preserve"> السقاطة</w:t>
      </w:r>
      <w:r w:rsidRPr="005B4B74">
        <w:rPr>
          <w:rFonts w:ascii="Simplified Arabic" w:hAnsi="Simplified Arabic" w:hint="cs"/>
          <w:b/>
          <w:bCs/>
          <w:sz w:val="24"/>
          <w:rtl/>
        </w:rPr>
        <w:t>"،</w:t>
      </w:r>
      <w:r w:rsidRPr="005B4B74">
        <w:rPr>
          <w:rFonts w:ascii="Simplified Arabic" w:hAnsi="Simplified Arabic"/>
          <w:b/>
          <w:bCs/>
          <w:sz w:val="24"/>
          <w:rtl/>
        </w:rPr>
        <w:t xml:space="preserve"> </w:t>
      </w:r>
      <w:r w:rsidRPr="005B4B74">
        <w:rPr>
          <w:rFonts w:ascii="Simplified Arabic" w:hAnsi="Simplified Arabic" w:hint="cs"/>
          <w:b/>
          <w:bCs/>
          <w:sz w:val="24"/>
          <w:rtl/>
        </w:rPr>
        <w:t>وهي آلية تسترشد</w:t>
      </w:r>
      <w:r w:rsidRPr="005B4B74">
        <w:rPr>
          <w:rFonts w:ascii="Simplified Arabic" w:hAnsi="Simplified Arabic"/>
          <w:b/>
          <w:bCs/>
          <w:sz w:val="24"/>
          <w:rtl/>
        </w:rPr>
        <w:t xml:space="preserve"> ب</w:t>
      </w:r>
      <w:r w:rsidRPr="005B4B74">
        <w:rPr>
          <w:rFonts w:ascii="Simplified Arabic" w:hAnsi="Simplified Arabic" w:hint="cs"/>
          <w:b/>
          <w:bCs/>
          <w:sz w:val="24"/>
          <w:rtl/>
        </w:rPr>
        <w:t xml:space="preserve">المعرفة </w:t>
      </w:r>
      <w:r w:rsidRPr="005B4B74">
        <w:rPr>
          <w:rFonts w:ascii="Simplified Arabic" w:hAnsi="Simplified Arabic"/>
          <w:b/>
          <w:bCs/>
          <w:sz w:val="24"/>
          <w:rtl/>
        </w:rPr>
        <w:t>العلم</w:t>
      </w:r>
      <w:r w:rsidRPr="005B4B74">
        <w:rPr>
          <w:rFonts w:ascii="Simplified Arabic" w:hAnsi="Simplified Arabic" w:hint="cs"/>
          <w:b/>
          <w:bCs/>
          <w:sz w:val="24"/>
          <w:rtl/>
        </w:rPr>
        <w:t>ية،</w:t>
      </w:r>
      <w:r w:rsidRPr="005B4B74">
        <w:rPr>
          <w:rFonts w:ascii="Simplified Arabic" w:hAnsi="Simplified Arabic"/>
          <w:b/>
          <w:bCs/>
          <w:sz w:val="24"/>
          <w:rtl/>
        </w:rPr>
        <w:t xml:space="preserve"> لضمان تحقيق رؤية عام 2050 ورسالة عام 2030]</w:t>
      </w:r>
      <w:r w:rsidRPr="005B4B74">
        <w:rPr>
          <w:rFonts w:ascii="Simplified Arabic" w:hAnsi="Simplified Arabic"/>
          <w:sz w:val="24"/>
          <w:rtl/>
        </w:rPr>
        <w:t xml:space="preserve"> مع الإبلاغ الوطني</w:t>
      </w:r>
      <w:r w:rsidRPr="005B4B74">
        <w:rPr>
          <w:rFonts w:ascii="Simplified Arabic" w:hAnsi="Simplified Arabic" w:hint="cs"/>
          <w:sz w:val="24"/>
          <w:rtl/>
        </w:rPr>
        <w:t xml:space="preserve"> </w:t>
      </w:r>
      <w:r w:rsidRPr="005B4B74">
        <w:rPr>
          <w:rFonts w:ascii="Simplified Arabic" w:hAnsi="Simplified Arabic"/>
          <w:sz w:val="24"/>
          <w:rtl/>
        </w:rPr>
        <w:t>بموجب البروتوكولين</w:t>
      </w:r>
      <w:r w:rsidRPr="005B4B74">
        <w:rPr>
          <w:rFonts w:ascii="Simplified Arabic" w:hAnsi="Simplified Arabic" w:hint="cs"/>
          <w:sz w:val="24"/>
          <w:rtl/>
        </w:rPr>
        <w:t xml:space="preserve"> </w:t>
      </w:r>
      <w:r w:rsidRPr="005B4B74">
        <w:rPr>
          <w:rFonts w:ascii="Simplified Arabic" w:hAnsi="Simplified Arabic"/>
          <w:sz w:val="24"/>
          <w:rtl/>
        </w:rPr>
        <w:t>[وت</w:t>
      </w:r>
      <w:r w:rsidRPr="005B4B74">
        <w:rPr>
          <w:rFonts w:ascii="Simplified Arabic" w:hAnsi="Simplified Arabic" w:hint="cs"/>
          <w:sz w:val="24"/>
          <w:rtl/>
        </w:rPr>
        <w:t>ُ</w:t>
      </w:r>
      <w:r w:rsidRPr="005B4B74">
        <w:rPr>
          <w:rFonts w:ascii="Simplified Arabic" w:hAnsi="Simplified Arabic"/>
          <w:sz w:val="24"/>
          <w:rtl/>
        </w:rPr>
        <w:t>كم</w:t>
      </w:r>
      <w:r w:rsidRPr="005B4B74">
        <w:rPr>
          <w:rFonts w:ascii="Simplified Arabic" w:hAnsi="Simplified Arabic" w:hint="cs"/>
          <w:sz w:val="24"/>
          <w:rtl/>
        </w:rPr>
        <w:t>َّ</w:t>
      </w:r>
      <w:r w:rsidRPr="005B4B74">
        <w:rPr>
          <w:rFonts w:ascii="Simplified Arabic" w:hAnsi="Simplified Arabic"/>
          <w:sz w:val="24"/>
          <w:rtl/>
        </w:rPr>
        <w:t>ل</w:t>
      </w:r>
      <w:r w:rsidRPr="005B4B74">
        <w:rPr>
          <w:rFonts w:ascii="Simplified Arabic" w:hAnsi="Simplified Arabic" w:hint="cs"/>
          <w:sz w:val="24"/>
          <w:rtl/>
        </w:rPr>
        <w:t xml:space="preserve"> به</w:t>
      </w:r>
      <w:r w:rsidRPr="005B4B74">
        <w:rPr>
          <w:rFonts w:ascii="Simplified Arabic" w:hAnsi="Simplified Arabic"/>
          <w:sz w:val="24"/>
          <w:rtl/>
        </w:rPr>
        <w:t xml:space="preserve"> عند الاقتضاء] وتتكامل</w:t>
      </w:r>
      <w:r w:rsidRPr="005B4B74">
        <w:rPr>
          <w:rFonts w:ascii="Simplified Arabic" w:hAnsi="Simplified Arabic" w:hint="cs"/>
          <w:sz w:val="24"/>
          <w:rtl/>
        </w:rPr>
        <w:t xml:space="preserve"> </w:t>
      </w:r>
      <w:r w:rsidRPr="005B4B74">
        <w:rPr>
          <w:rFonts w:ascii="Simplified Arabic" w:hAnsi="Simplified Arabic" w:hint="cs"/>
          <w:b/>
          <w:bCs/>
          <w:sz w:val="24"/>
          <w:rtl/>
        </w:rPr>
        <w:t>على نحو م</w:t>
      </w:r>
      <w:r w:rsidRPr="005B4B74">
        <w:rPr>
          <w:rFonts w:ascii="Simplified Arabic" w:hAnsi="Simplified Arabic"/>
          <w:b/>
          <w:bCs/>
          <w:sz w:val="24"/>
          <w:rtl/>
        </w:rPr>
        <w:t>تآزر</w:t>
      </w:r>
      <w:r w:rsidRPr="005B4B74">
        <w:rPr>
          <w:rFonts w:ascii="Simplified Arabic" w:hAnsi="Simplified Arabic"/>
          <w:sz w:val="24"/>
          <w:rtl/>
        </w:rPr>
        <w:t xml:space="preserve"> مع العمليات الأخرى والاتفاقيات المتعددة الأطراف الأخرى ذات الصلة بما في ذلك خطة التنمية المستدامة لعام 2030 وأهداف التنمية المستدامة</w:t>
      </w:r>
      <w:r w:rsidRPr="005B4B74">
        <w:rPr>
          <w:rFonts w:ascii="Simplified Arabic" w:hAnsi="Simplified Arabic" w:hint="cs"/>
          <w:sz w:val="24"/>
          <w:rtl/>
        </w:rPr>
        <w:t xml:space="preserve"> </w:t>
      </w:r>
      <w:r w:rsidRPr="005B4B74">
        <w:rPr>
          <w:rFonts w:ascii="Simplified Arabic" w:hAnsi="Simplified Arabic" w:hint="cs"/>
          <w:b/>
          <w:bCs/>
          <w:sz w:val="24"/>
          <w:rtl/>
        </w:rPr>
        <w:t xml:space="preserve">من أجل إقرار </w:t>
      </w:r>
      <w:r w:rsidRPr="005B4B74">
        <w:rPr>
          <w:rFonts w:ascii="Simplified Arabic" w:hAnsi="Simplified Arabic"/>
          <w:b/>
          <w:bCs/>
          <w:sz w:val="24"/>
          <w:rtl/>
        </w:rPr>
        <w:t>وضمان</w:t>
      </w:r>
      <w:r w:rsidRPr="005B4B74">
        <w:rPr>
          <w:rFonts w:ascii="Simplified Arabic" w:hAnsi="Simplified Arabic" w:hint="cs"/>
          <w:b/>
          <w:bCs/>
          <w:sz w:val="24"/>
          <w:rtl/>
        </w:rPr>
        <w:t xml:space="preserve"> أوجه</w:t>
      </w:r>
      <w:r w:rsidRPr="005B4B74">
        <w:rPr>
          <w:rFonts w:ascii="Simplified Arabic" w:hAnsi="Simplified Arabic"/>
          <w:b/>
          <w:bCs/>
          <w:sz w:val="24"/>
          <w:rtl/>
        </w:rPr>
        <w:t xml:space="preserve"> التآزر و</w:t>
      </w:r>
      <w:r w:rsidRPr="005B4B74">
        <w:rPr>
          <w:rFonts w:ascii="Simplified Arabic" w:hAnsi="Simplified Arabic" w:hint="cs"/>
          <w:b/>
          <w:bCs/>
          <w:sz w:val="24"/>
          <w:rtl/>
        </w:rPr>
        <w:t xml:space="preserve">المنافع </w:t>
      </w:r>
      <w:r w:rsidRPr="005B4B74">
        <w:rPr>
          <w:rFonts w:ascii="Simplified Arabic" w:hAnsi="Simplified Arabic"/>
          <w:b/>
          <w:bCs/>
          <w:sz w:val="24"/>
          <w:rtl/>
        </w:rPr>
        <w:t>المشتركة والم</w:t>
      </w:r>
      <w:r w:rsidRPr="005B4B74">
        <w:rPr>
          <w:rFonts w:ascii="Simplified Arabic" w:hAnsi="Simplified Arabic" w:hint="cs"/>
          <w:b/>
          <w:bCs/>
          <w:sz w:val="24"/>
          <w:rtl/>
        </w:rPr>
        <w:t>ف</w:t>
      </w:r>
      <w:r w:rsidRPr="005B4B74">
        <w:rPr>
          <w:rFonts w:ascii="Simplified Arabic" w:hAnsi="Simplified Arabic"/>
          <w:b/>
          <w:bCs/>
          <w:sz w:val="24"/>
          <w:rtl/>
        </w:rPr>
        <w:t>اض</w:t>
      </w:r>
      <w:r w:rsidRPr="005B4B74">
        <w:rPr>
          <w:rFonts w:ascii="Simplified Arabic" w:hAnsi="Simplified Arabic" w:hint="cs"/>
          <w:b/>
          <w:bCs/>
          <w:sz w:val="24"/>
          <w:rtl/>
        </w:rPr>
        <w:t>ل</w:t>
      </w:r>
      <w:r w:rsidRPr="005B4B74">
        <w:rPr>
          <w:rFonts w:ascii="Simplified Arabic" w:hAnsi="Simplified Arabic"/>
          <w:b/>
          <w:bCs/>
          <w:sz w:val="24"/>
          <w:rtl/>
        </w:rPr>
        <w:t>ات</w:t>
      </w:r>
      <w:r w:rsidRPr="005B4B74">
        <w:rPr>
          <w:rFonts w:ascii="Simplified Arabic" w:hAnsi="Simplified Arabic"/>
          <w:sz w:val="24"/>
          <w:rtl/>
        </w:rPr>
        <w:t>.</w:t>
      </w:r>
    </w:p>
    <w:p w14:paraId="2C5CF040" w14:textId="5E1CE6B8" w:rsidR="00155A85" w:rsidRPr="005B4B74" w:rsidRDefault="00155A85" w:rsidP="00D70C97">
      <w:pPr>
        <w:pStyle w:val="ListParagraph"/>
        <w:spacing w:before="120"/>
        <w:ind w:left="429" w:hanging="425"/>
        <w:contextualSpacing w:val="0"/>
        <w:rPr>
          <w:rFonts w:ascii="Simplified Arabic" w:hAnsi="Simplified Arabic"/>
          <w:sz w:val="24"/>
          <w:rtl/>
        </w:rPr>
      </w:pPr>
      <w:r w:rsidRPr="005B4B74">
        <w:rPr>
          <w:rFonts w:ascii="Simplified Arabic" w:hAnsi="Simplified Arabic"/>
          <w:sz w:val="24"/>
          <w:rtl/>
        </w:rPr>
        <w:lastRenderedPageBreak/>
        <w:t>20- [وي</w:t>
      </w:r>
      <w:r w:rsidRPr="005B4B74">
        <w:rPr>
          <w:rFonts w:ascii="Simplified Arabic" w:hAnsi="Simplified Arabic" w:hint="cs"/>
          <w:sz w:val="24"/>
          <w:rtl/>
        </w:rPr>
        <w:t>ُ</w:t>
      </w:r>
      <w:r w:rsidRPr="005B4B74">
        <w:rPr>
          <w:rFonts w:ascii="Simplified Arabic" w:hAnsi="Simplified Arabic"/>
          <w:sz w:val="24"/>
          <w:rtl/>
        </w:rPr>
        <w:t>شج</w:t>
      </w:r>
      <w:r w:rsidRPr="005B4B74">
        <w:rPr>
          <w:rFonts w:ascii="Simplified Arabic" w:hAnsi="Simplified Arabic" w:hint="cs"/>
          <w:sz w:val="24"/>
          <w:rtl/>
        </w:rPr>
        <w:t>َّ</w:t>
      </w:r>
      <w:r w:rsidRPr="005B4B74">
        <w:rPr>
          <w:rFonts w:ascii="Simplified Arabic" w:hAnsi="Simplified Arabic"/>
          <w:sz w:val="24"/>
          <w:rtl/>
        </w:rPr>
        <w:t xml:space="preserve">ع على </w:t>
      </w:r>
      <w:r w:rsidRPr="005B4B74">
        <w:rPr>
          <w:rFonts w:ascii="Simplified Arabic" w:hAnsi="Simplified Arabic" w:hint="cs"/>
          <w:sz w:val="24"/>
          <w:rtl/>
        </w:rPr>
        <w:t>وضع</w:t>
      </w:r>
      <w:r w:rsidRPr="005B4B74">
        <w:rPr>
          <w:rFonts w:ascii="Simplified Arabic" w:hAnsi="Simplified Arabic"/>
          <w:sz w:val="24"/>
          <w:rtl/>
        </w:rPr>
        <w:t xml:space="preserve"> نُهج إضافية وتكميلية] </w:t>
      </w:r>
      <w:r w:rsidRPr="005B4B74">
        <w:rPr>
          <w:rFonts w:ascii="Simplified Arabic" w:hAnsi="Simplified Arabic"/>
          <w:b/>
          <w:bCs/>
          <w:sz w:val="24"/>
          <w:rtl/>
        </w:rPr>
        <w:t>ينبغي تشجيع</w:t>
      </w:r>
      <w:r w:rsidRPr="005B4B74">
        <w:rPr>
          <w:rFonts w:ascii="Simplified Arabic" w:hAnsi="Simplified Arabic"/>
          <w:sz w:val="24"/>
          <w:rtl/>
        </w:rPr>
        <w:t xml:space="preserve"> </w:t>
      </w:r>
      <w:r w:rsidRPr="005B4B74">
        <w:rPr>
          <w:rFonts w:ascii="Simplified Arabic" w:hAnsi="Simplified Arabic" w:hint="cs"/>
          <w:b/>
          <w:bCs/>
          <w:sz w:val="24"/>
          <w:rtl/>
        </w:rPr>
        <w:t>ال</w:t>
      </w:r>
      <w:r w:rsidRPr="005B4B74">
        <w:rPr>
          <w:rFonts w:ascii="Simplified Arabic" w:hAnsi="Simplified Arabic"/>
          <w:b/>
          <w:bCs/>
          <w:sz w:val="24"/>
          <w:rtl/>
        </w:rPr>
        <w:t>جهات</w:t>
      </w:r>
      <w:r w:rsidRPr="005B4B74">
        <w:rPr>
          <w:rFonts w:ascii="Simplified Arabic" w:hAnsi="Simplified Arabic" w:hint="cs"/>
          <w:b/>
          <w:bCs/>
          <w:sz w:val="24"/>
          <w:rtl/>
        </w:rPr>
        <w:t xml:space="preserve"> الفاعلة</w:t>
      </w:r>
      <w:r w:rsidRPr="005B4B74">
        <w:rPr>
          <w:rFonts w:ascii="Simplified Arabic" w:hAnsi="Simplified Arabic"/>
          <w:b/>
          <w:bCs/>
          <w:sz w:val="24"/>
          <w:rtl/>
        </w:rPr>
        <w:t xml:space="preserve"> [</w:t>
      </w:r>
      <w:r w:rsidRPr="005B4B74">
        <w:rPr>
          <w:rFonts w:ascii="Simplified Arabic" w:hAnsi="Simplified Arabic" w:hint="cs"/>
          <w:b/>
          <w:bCs/>
          <w:sz w:val="24"/>
          <w:rtl/>
        </w:rPr>
        <w:t>ال</w:t>
      </w:r>
      <w:r w:rsidRPr="005B4B74">
        <w:rPr>
          <w:rFonts w:ascii="Simplified Arabic" w:hAnsi="Simplified Arabic"/>
          <w:b/>
          <w:bCs/>
          <w:sz w:val="24"/>
          <w:rtl/>
        </w:rPr>
        <w:t>أخرى] [</w:t>
      </w:r>
      <w:r w:rsidR="004D6C34">
        <w:rPr>
          <w:rFonts w:ascii="Simplified Arabic" w:hAnsi="Simplified Arabic"/>
          <w:b/>
          <w:bCs/>
          <w:sz w:val="24"/>
          <w:rtl/>
        </w:rPr>
        <w:t>الحكومات الأخرى</w:t>
      </w:r>
      <w:r w:rsidRPr="005B4B74">
        <w:rPr>
          <w:rFonts w:ascii="Simplified Arabic" w:hAnsi="Simplified Arabic"/>
          <w:b/>
          <w:bCs/>
          <w:sz w:val="24"/>
          <w:rtl/>
        </w:rPr>
        <w:t>]</w:t>
      </w:r>
      <w:r w:rsidRPr="005B4B74">
        <w:rPr>
          <w:rFonts w:ascii="Simplified Arabic" w:hAnsi="Simplified Arabic"/>
          <w:sz w:val="24"/>
          <w:rtl/>
        </w:rPr>
        <w:t xml:space="preserve"> </w:t>
      </w:r>
      <w:r w:rsidRPr="005B4B74">
        <w:rPr>
          <w:rFonts w:ascii="Simplified Arabic" w:hAnsi="Simplified Arabic"/>
          <w:b/>
          <w:bCs/>
          <w:sz w:val="24"/>
          <w:rtl/>
        </w:rPr>
        <w:t>على</w:t>
      </w:r>
      <w:r w:rsidRPr="005B4B74">
        <w:rPr>
          <w:rFonts w:ascii="Simplified Arabic" w:hAnsi="Simplified Arabic"/>
          <w:sz w:val="24"/>
          <w:rtl/>
        </w:rPr>
        <w:t xml:space="preserve"> [السماح ل</w:t>
      </w:r>
      <w:r w:rsidRPr="005B4B74">
        <w:rPr>
          <w:rFonts w:ascii="Simplified Arabic" w:hAnsi="Simplified Arabic" w:hint="cs"/>
          <w:sz w:val="24"/>
          <w:rtl/>
        </w:rPr>
        <w:t>ل</w:t>
      </w:r>
      <w:r w:rsidRPr="005B4B74">
        <w:rPr>
          <w:rFonts w:ascii="Simplified Arabic" w:hAnsi="Simplified Arabic"/>
          <w:sz w:val="24"/>
          <w:rtl/>
        </w:rPr>
        <w:t xml:space="preserve">جهات </w:t>
      </w:r>
      <w:r w:rsidRPr="005B4B74">
        <w:rPr>
          <w:rFonts w:ascii="Simplified Arabic" w:hAnsi="Simplified Arabic" w:hint="cs"/>
          <w:sz w:val="24"/>
          <w:rtl/>
        </w:rPr>
        <w:t>ال</w:t>
      </w:r>
      <w:r w:rsidRPr="005B4B74">
        <w:rPr>
          <w:rFonts w:ascii="Simplified Arabic" w:hAnsi="Simplified Arabic"/>
          <w:sz w:val="24"/>
          <w:rtl/>
        </w:rPr>
        <w:t xml:space="preserve">فاعلة </w:t>
      </w:r>
      <w:r w:rsidRPr="005B4B74">
        <w:rPr>
          <w:rFonts w:ascii="Simplified Arabic" w:hAnsi="Simplified Arabic" w:hint="cs"/>
          <w:sz w:val="24"/>
          <w:rtl/>
        </w:rPr>
        <w:t>ال</w:t>
      </w:r>
      <w:r w:rsidRPr="005B4B74">
        <w:rPr>
          <w:rFonts w:ascii="Simplified Arabic" w:hAnsi="Simplified Arabic"/>
          <w:sz w:val="24"/>
          <w:rtl/>
        </w:rPr>
        <w:t>أخرى</w:t>
      </w:r>
      <w:r w:rsidRPr="005B4B74">
        <w:rPr>
          <w:rFonts w:ascii="Simplified Arabic" w:hAnsi="Simplified Arabic" w:hint="cs"/>
          <w:sz w:val="24"/>
          <w:rtl/>
        </w:rPr>
        <w:t xml:space="preserve"> </w:t>
      </w:r>
      <w:r w:rsidRPr="005B4B74">
        <w:rPr>
          <w:rFonts w:ascii="Simplified Arabic" w:hAnsi="Simplified Arabic"/>
          <w:sz w:val="24"/>
          <w:rtl/>
        </w:rPr>
        <w:t>ب</w:t>
      </w:r>
      <w:r w:rsidRPr="005B4B74">
        <w:rPr>
          <w:rFonts w:ascii="Simplified Arabic" w:hAnsi="Simplified Arabic" w:hint="cs"/>
          <w:sz w:val="24"/>
          <w:rtl/>
        </w:rPr>
        <w:t>ـ</w:t>
      </w:r>
      <w:r w:rsidRPr="005B4B74">
        <w:rPr>
          <w:rFonts w:ascii="Simplified Arabic" w:hAnsi="Simplified Arabic"/>
          <w:sz w:val="24"/>
          <w:rtl/>
        </w:rPr>
        <w:t xml:space="preserve">] المساهمة في تنفيذ الإطار </w:t>
      </w:r>
      <w:r w:rsidRPr="005B4B74">
        <w:rPr>
          <w:rFonts w:ascii="Simplified Arabic" w:hAnsi="Simplified Arabic"/>
          <w:b/>
          <w:bCs/>
          <w:sz w:val="24"/>
          <w:rtl/>
        </w:rPr>
        <w:t>من خلال</w:t>
      </w:r>
      <w:r w:rsidRPr="005B4B74">
        <w:rPr>
          <w:rFonts w:ascii="Simplified Arabic" w:hAnsi="Simplified Arabic"/>
          <w:sz w:val="24"/>
          <w:rtl/>
        </w:rPr>
        <w:t xml:space="preserve"> [لالتزامات والإجراءات</w:t>
      </w:r>
      <w:r w:rsidRPr="005B4B74">
        <w:rPr>
          <w:rFonts w:ascii="Simplified Arabic" w:hAnsi="Simplified Arabic" w:hint="cs"/>
          <w:sz w:val="24"/>
          <w:rtl/>
        </w:rPr>
        <w:t xml:space="preserve"> </w:t>
      </w:r>
      <w:r w:rsidRPr="005B4B74">
        <w:rPr>
          <w:rFonts w:ascii="Simplified Arabic" w:hAnsi="Simplified Arabic" w:hint="cs"/>
          <w:b/>
          <w:bCs/>
          <w:sz w:val="24"/>
          <w:rtl/>
        </w:rPr>
        <w:t>ال</w:t>
      </w:r>
      <w:r w:rsidRPr="005B4B74">
        <w:rPr>
          <w:rFonts w:ascii="Simplified Arabic" w:hAnsi="Simplified Arabic"/>
          <w:b/>
          <w:bCs/>
          <w:sz w:val="24"/>
          <w:rtl/>
        </w:rPr>
        <w:t>تكميلية</w:t>
      </w:r>
      <w:r w:rsidRPr="005B4B74">
        <w:rPr>
          <w:rFonts w:ascii="Simplified Arabic" w:hAnsi="Simplified Arabic" w:hint="cs"/>
          <w:sz w:val="24"/>
          <w:rtl/>
        </w:rPr>
        <w:t xml:space="preserve"> </w:t>
      </w:r>
      <w:r w:rsidRPr="005B4B74">
        <w:rPr>
          <w:rFonts w:ascii="Simplified Arabic" w:hAnsi="Simplified Arabic"/>
          <w:sz w:val="24"/>
          <w:rtl/>
        </w:rPr>
        <w:t>[والإبلاغ عن</w:t>
      </w:r>
      <w:r w:rsidRPr="005B4B74">
        <w:rPr>
          <w:rFonts w:ascii="Simplified Arabic" w:hAnsi="Simplified Arabic" w:hint="cs"/>
          <w:sz w:val="24"/>
          <w:rtl/>
        </w:rPr>
        <w:t>ها</w:t>
      </w:r>
      <w:r w:rsidRPr="005B4B74">
        <w:rPr>
          <w:rFonts w:ascii="Simplified Arabic" w:hAnsi="Simplified Arabic"/>
          <w:sz w:val="24"/>
          <w:rtl/>
        </w:rPr>
        <w:t xml:space="preserve">]] </w:t>
      </w:r>
      <w:r w:rsidRPr="005B4B74">
        <w:rPr>
          <w:rFonts w:ascii="Simplified Arabic" w:hAnsi="Simplified Arabic"/>
          <w:b/>
          <w:bCs/>
          <w:sz w:val="24"/>
          <w:rtl/>
        </w:rPr>
        <w:t>بما في ذلك قيام الشعوب الأصلية والمجتمعات المحلية بالإبلاغ والاستعراض من خلال نظم معلومات الرصد المجتمع</w:t>
      </w:r>
      <w:r w:rsidRPr="005B4B74">
        <w:rPr>
          <w:rFonts w:ascii="Simplified Arabic" w:hAnsi="Simplified Arabic" w:hint="cs"/>
          <w:b/>
          <w:bCs/>
          <w:sz w:val="24"/>
          <w:rtl/>
        </w:rPr>
        <w:t>ي</w:t>
      </w:r>
      <w:r w:rsidRPr="005B4B74">
        <w:rPr>
          <w:rFonts w:ascii="Simplified Arabic" w:hAnsi="Simplified Arabic"/>
          <w:b/>
          <w:bCs/>
          <w:sz w:val="24"/>
          <w:rtl/>
        </w:rPr>
        <w:t xml:space="preserve"> والتوقعات المحلية للتنوع البيولوجي [والإبلاغ عنها].</w:t>
      </w:r>
      <w:r w:rsidRPr="005B4B74">
        <w:rPr>
          <w:rFonts w:ascii="Simplified Arabic" w:hAnsi="Simplified Arabic" w:hint="cs"/>
          <w:b/>
          <w:bCs/>
          <w:sz w:val="24"/>
          <w:rtl/>
        </w:rPr>
        <w:t xml:space="preserve"> </w:t>
      </w:r>
      <w:r w:rsidRPr="005B4B74">
        <w:rPr>
          <w:rFonts w:ascii="Simplified Arabic" w:hAnsi="Simplified Arabic"/>
          <w:b/>
          <w:bCs/>
          <w:sz w:val="24"/>
          <w:rtl/>
        </w:rPr>
        <w:t>من خلال عملية الإبلاغ الوطني عن الالتزامات، من خلال</w:t>
      </w:r>
      <w:r w:rsidRPr="005B4B74">
        <w:rPr>
          <w:rFonts w:ascii="Simplified Arabic" w:hAnsi="Simplified Arabic" w:hint="cs"/>
          <w:b/>
          <w:bCs/>
          <w:sz w:val="24"/>
          <w:rtl/>
        </w:rPr>
        <w:t xml:space="preserve"> خطة </w:t>
      </w:r>
      <w:r w:rsidRPr="005B4B74">
        <w:rPr>
          <w:rFonts w:ascii="Simplified Arabic" w:hAnsi="Simplified Arabic"/>
          <w:b/>
          <w:bCs/>
          <w:sz w:val="24"/>
          <w:rtl/>
        </w:rPr>
        <w:t>عمل</w:t>
      </w:r>
      <w:r w:rsidRPr="005B4B74">
        <w:rPr>
          <w:rFonts w:ascii="Simplified Arabic" w:hAnsi="Simplified Arabic" w:hint="cs"/>
          <w:b/>
          <w:bCs/>
          <w:sz w:val="24"/>
          <w:rtl/>
        </w:rPr>
        <w:t xml:space="preserve"> </w:t>
      </w:r>
      <w:r w:rsidRPr="005B4B74">
        <w:rPr>
          <w:rFonts w:ascii="Simplified Arabic" w:hAnsi="Simplified Arabic"/>
          <w:b/>
          <w:bCs/>
          <w:sz w:val="24"/>
          <w:rtl/>
        </w:rPr>
        <w:t xml:space="preserve">شرم الشيخ </w:t>
      </w:r>
      <w:r w:rsidRPr="005B4B74">
        <w:rPr>
          <w:rFonts w:ascii="Simplified Arabic" w:hAnsi="Simplified Arabic" w:hint="cs"/>
          <w:b/>
          <w:bCs/>
          <w:sz w:val="24"/>
          <w:rtl/>
        </w:rPr>
        <w:t>إلى</w:t>
      </w:r>
      <w:r w:rsidRPr="005B4B74">
        <w:rPr>
          <w:rFonts w:ascii="Simplified Arabic" w:hAnsi="Simplified Arabic"/>
          <w:b/>
          <w:bCs/>
          <w:sz w:val="24"/>
          <w:rtl/>
        </w:rPr>
        <w:t xml:space="preserve"> كونمينغ</w:t>
      </w:r>
      <w:r w:rsidRPr="005B4B74">
        <w:rPr>
          <w:rFonts w:ascii="Simplified Arabic" w:hAnsi="Simplified Arabic" w:hint="cs"/>
          <w:b/>
          <w:bCs/>
          <w:sz w:val="24"/>
          <w:rtl/>
        </w:rPr>
        <w:t xml:space="preserve"> من أجل</w:t>
      </w:r>
      <w:r w:rsidRPr="005B4B74">
        <w:rPr>
          <w:rFonts w:ascii="Simplified Arabic" w:hAnsi="Simplified Arabic"/>
          <w:b/>
          <w:bCs/>
          <w:sz w:val="24"/>
          <w:rtl/>
        </w:rPr>
        <w:t xml:space="preserve"> </w:t>
      </w:r>
      <w:r w:rsidRPr="005B4B74">
        <w:rPr>
          <w:rFonts w:ascii="Simplified Arabic" w:hAnsi="Simplified Arabic" w:hint="cs"/>
          <w:b/>
          <w:bCs/>
          <w:sz w:val="24"/>
          <w:rtl/>
        </w:rPr>
        <w:t>ا</w:t>
      </w:r>
      <w:r w:rsidRPr="005B4B74">
        <w:rPr>
          <w:rFonts w:ascii="Simplified Arabic" w:hAnsi="Simplified Arabic"/>
          <w:b/>
          <w:bCs/>
          <w:sz w:val="24"/>
          <w:rtl/>
        </w:rPr>
        <w:t>لطبيعة والناس</w:t>
      </w:r>
      <w:r w:rsidRPr="005B4B74">
        <w:rPr>
          <w:rFonts w:ascii="Simplified Arabic" w:hAnsi="Simplified Arabic"/>
          <w:sz w:val="24"/>
          <w:rtl/>
        </w:rPr>
        <w:t>.</w:t>
      </w:r>
    </w:p>
    <w:p w14:paraId="04799089" w14:textId="77777777" w:rsidR="00155A85" w:rsidRPr="005B4B74" w:rsidRDefault="00155A85" w:rsidP="00D70C97">
      <w:pPr>
        <w:pStyle w:val="ListParagraph"/>
        <w:spacing w:before="120"/>
        <w:ind w:left="429" w:hanging="425"/>
        <w:contextualSpacing w:val="0"/>
        <w:rPr>
          <w:rFonts w:ascii="Simplified Arabic" w:hAnsi="Simplified Arabic"/>
          <w:sz w:val="24"/>
          <w:rtl/>
        </w:rPr>
      </w:pPr>
      <w:r w:rsidRPr="005B4B74">
        <w:rPr>
          <w:rFonts w:ascii="Simplified Arabic" w:hAnsi="Simplified Arabic"/>
          <w:sz w:val="24"/>
          <w:rtl/>
        </w:rPr>
        <w:t xml:space="preserve">21- </w:t>
      </w:r>
      <w:r>
        <w:rPr>
          <w:rFonts w:ascii="Simplified Arabic" w:hAnsi="Simplified Arabic" w:hint="cs"/>
          <w:b/>
          <w:bCs/>
          <w:sz w:val="24"/>
          <w:rtl/>
        </w:rPr>
        <w:t>و</w:t>
      </w:r>
      <w:r w:rsidRPr="005B4B74">
        <w:rPr>
          <w:rFonts w:ascii="Simplified Arabic" w:hAnsi="Simplified Arabic" w:hint="cs"/>
          <w:b/>
          <w:bCs/>
          <w:sz w:val="24"/>
          <w:rtl/>
        </w:rPr>
        <w:t>وضع</w:t>
      </w:r>
      <w:r w:rsidRPr="005B4B74">
        <w:rPr>
          <w:rFonts w:ascii="Simplified Arabic" w:hAnsi="Simplified Arabic"/>
          <w:b/>
          <w:bCs/>
          <w:sz w:val="24"/>
          <w:rtl/>
        </w:rPr>
        <w:t xml:space="preserve"> وتنفيذ أهداف وخطط عمل وطنية وإقليمية وعالمية للجهات الفاعلة غير الحكومية، بما في ذلك جميع القطاعات الإنتاجية وسلاسل ال</w:t>
      </w:r>
      <w:r w:rsidRPr="005B4B74">
        <w:rPr>
          <w:rFonts w:ascii="Simplified Arabic" w:hAnsi="Simplified Arabic" w:hint="cs"/>
          <w:b/>
          <w:bCs/>
          <w:sz w:val="24"/>
          <w:rtl/>
        </w:rPr>
        <w:t>إمدا</w:t>
      </w:r>
      <w:r w:rsidRPr="005B4B74">
        <w:rPr>
          <w:rFonts w:ascii="Simplified Arabic" w:hAnsi="Simplified Arabic"/>
          <w:b/>
          <w:bCs/>
          <w:sz w:val="24"/>
          <w:rtl/>
        </w:rPr>
        <w:t>د الوطنية وعبر الوطنية.</w:t>
      </w:r>
    </w:p>
    <w:p w14:paraId="46AA7D9C" w14:textId="77777777" w:rsidR="00155A85" w:rsidRPr="00CF548F" w:rsidRDefault="00155A85" w:rsidP="00D70C97">
      <w:pPr>
        <w:ind w:firstLine="720"/>
        <w:rPr>
          <w:rFonts w:asciiTheme="majorBidi" w:hAnsiTheme="majorBidi" w:cstheme="majorBidi"/>
          <w:b/>
          <w:bCs/>
          <w:kern w:val="22"/>
          <w:sz w:val="20"/>
          <w:szCs w:val="20"/>
          <w:vertAlign w:val="superscript"/>
          <w:rtl/>
        </w:rPr>
      </w:pPr>
      <w:r w:rsidRPr="00CF548F">
        <w:rPr>
          <w:rFonts w:asciiTheme="majorBidi" w:hAnsiTheme="majorBidi" w:cstheme="majorBidi"/>
          <w:kern w:val="22"/>
          <w:sz w:val="20"/>
          <w:szCs w:val="20"/>
          <w:vertAlign w:val="superscript"/>
        </w:rPr>
        <w:t>[1]</w:t>
      </w:r>
      <w:r>
        <w:rPr>
          <w:rFonts w:ascii="Simplified Arabic" w:hAnsi="Simplified Arabic" w:hint="cs"/>
          <w:b/>
          <w:bCs/>
          <w:sz w:val="20"/>
          <w:szCs w:val="20"/>
          <w:rtl/>
        </w:rPr>
        <w:t xml:space="preserve"> </w:t>
      </w:r>
      <w:r w:rsidRPr="00CF548F">
        <w:rPr>
          <w:rFonts w:ascii="Simplified Arabic" w:hAnsi="Simplified Arabic"/>
          <w:b/>
          <w:bCs/>
          <w:sz w:val="20"/>
          <w:szCs w:val="20"/>
          <w:rtl/>
        </w:rPr>
        <w:t>مع مراعاة الفقرتين 2 و7 من التوصية الصادرة عن الاجتماع الثاني للفريق العامل المعني بالإطار العالمي للتنوع البيولوجي لما بعد عام 2020، سي</w:t>
      </w:r>
      <w:r w:rsidRPr="00CF548F">
        <w:rPr>
          <w:rFonts w:ascii="Simplified Arabic" w:hAnsi="Simplified Arabic" w:hint="cs"/>
          <w:b/>
          <w:bCs/>
          <w:sz w:val="20"/>
          <w:szCs w:val="20"/>
          <w:rtl/>
        </w:rPr>
        <w:t>جري</w:t>
      </w:r>
      <w:r w:rsidRPr="00CF548F">
        <w:rPr>
          <w:rFonts w:ascii="Simplified Arabic" w:hAnsi="Simplified Arabic"/>
          <w:b/>
          <w:bCs/>
          <w:sz w:val="20"/>
          <w:szCs w:val="20"/>
          <w:rtl/>
        </w:rPr>
        <w:t xml:space="preserve"> تحديث هذه القائمة عند </w:t>
      </w:r>
      <w:r w:rsidRPr="00CF548F">
        <w:rPr>
          <w:rFonts w:ascii="Simplified Arabic" w:hAnsi="Simplified Arabic" w:hint="cs"/>
          <w:b/>
          <w:bCs/>
          <w:sz w:val="20"/>
          <w:szCs w:val="20"/>
          <w:rtl/>
        </w:rPr>
        <w:t>الاتفاق على</w:t>
      </w:r>
      <w:r w:rsidRPr="00CF548F">
        <w:rPr>
          <w:rFonts w:ascii="Simplified Arabic" w:hAnsi="Simplified Arabic"/>
          <w:b/>
          <w:bCs/>
          <w:sz w:val="20"/>
          <w:szCs w:val="20"/>
          <w:rtl/>
        </w:rPr>
        <w:t xml:space="preserve"> العناصر ذات الصلة بتوصيات</w:t>
      </w:r>
      <w:r w:rsidRPr="00CF548F">
        <w:rPr>
          <w:rFonts w:ascii="Simplified Arabic" w:hAnsi="Simplified Arabic" w:hint="cs"/>
          <w:b/>
          <w:bCs/>
          <w:sz w:val="20"/>
          <w:szCs w:val="20"/>
          <w:rtl/>
        </w:rPr>
        <w:t xml:space="preserve"> الاجتماع الثالث</w:t>
      </w:r>
      <w:r w:rsidRPr="00CF548F">
        <w:rPr>
          <w:rFonts w:ascii="Simplified Arabic" w:hAnsi="Simplified Arabic"/>
          <w:b/>
          <w:bCs/>
          <w:sz w:val="20"/>
          <w:szCs w:val="20"/>
          <w:rtl/>
        </w:rPr>
        <w:t xml:space="preserve"> </w:t>
      </w:r>
      <w:r w:rsidRPr="00CF548F">
        <w:rPr>
          <w:rFonts w:ascii="Simplified Arabic" w:hAnsi="Simplified Arabic" w:hint="cs"/>
          <w:b/>
          <w:bCs/>
          <w:sz w:val="20"/>
          <w:szCs w:val="20"/>
          <w:rtl/>
        </w:rPr>
        <w:t>ل</w:t>
      </w:r>
      <w:r w:rsidRPr="00CF548F">
        <w:rPr>
          <w:rFonts w:ascii="Simplified Arabic" w:hAnsi="Simplified Arabic"/>
          <w:b/>
          <w:bCs/>
          <w:sz w:val="20"/>
          <w:szCs w:val="20"/>
          <w:rtl/>
        </w:rPr>
        <w:t xml:space="preserve">لهيئة الفرعية للتنفيذ بشأن </w:t>
      </w:r>
      <w:r w:rsidRPr="00CF548F">
        <w:rPr>
          <w:rFonts w:ascii="Simplified Arabic" w:hAnsi="Simplified Arabic" w:hint="cs"/>
          <w:b/>
          <w:bCs/>
          <w:sz w:val="20"/>
          <w:szCs w:val="20"/>
          <w:rtl/>
        </w:rPr>
        <w:t>حشد</w:t>
      </w:r>
      <w:r w:rsidRPr="00CF548F">
        <w:rPr>
          <w:rFonts w:ascii="Simplified Arabic" w:hAnsi="Simplified Arabic"/>
          <w:b/>
          <w:bCs/>
          <w:sz w:val="20"/>
          <w:szCs w:val="20"/>
          <w:rtl/>
        </w:rPr>
        <w:t xml:space="preserve"> الموارد وبناء القدرات والتعاون التقني والعلمي</w:t>
      </w:r>
      <w:r w:rsidRPr="00CF548F">
        <w:rPr>
          <w:rFonts w:ascii="Simplified Arabic" w:hAnsi="Simplified Arabic" w:hint="cs"/>
          <w:b/>
          <w:bCs/>
          <w:sz w:val="20"/>
          <w:szCs w:val="20"/>
          <w:rtl/>
        </w:rPr>
        <w:t>.</w:t>
      </w:r>
    </w:p>
    <w:p w14:paraId="15A19919" w14:textId="77777777" w:rsidR="00155A85" w:rsidRPr="004F776B" w:rsidRDefault="00155A85" w:rsidP="00D70C97">
      <w:pPr>
        <w:pStyle w:val="Para1"/>
        <w:numPr>
          <w:ilvl w:val="0"/>
          <w:numId w:val="0"/>
        </w:numPr>
        <w:tabs>
          <w:tab w:val="left" w:pos="426"/>
        </w:tabs>
        <w:bidi/>
        <w:spacing w:before="0" w:after="0"/>
        <w:rPr>
          <w:kern w:val="22"/>
          <w:szCs w:val="22"/>
          <w:lang w:val="en-US"/>
        </w:rPr>
      </w:pPr>
    </w:p>
    <w:p w14:paraId="737B1C3C" w14:textId="77777777" w:rsidR="00155A85" w:rsidRPr="003B295B" w:rsidRDefault="00155A85" w:rsidP="00D70C97">
      <w:pPr>
        <w:pStyle w:val="Para1"/>
        <w:keepNext/>
        <w:keepLines/>
        <w:numPr>
          <w:ilvl w:val="0"/>
          <w:numId w:val="0"/>
        </w:numPr>
        <w:tabs>
          <w:tab w:val="left" w:pos="426"/>
        </w:tabs>
        <w:bidi/>
        <w:spacing w:before="0" w:after="0"/>
        <w:jc w:val="center"/>
        <w:rPr>
          <w:rFonts w:asciiTheme="majorBidi" w:hAnsiTheme="majorBidi" w:cstheme="majorBidi"/>
          <w:kern w:val="22"/>
          <w:sz w:val="26"/>
          <w:szCs w:val="26"/>
          <w:rtl/>
          <w:lang w:bidi="ar-EG"/>
        </w:rPr>
      </w:pPr>
      <w:r w:rsidRPr="003B295B">
        <w:rPr>
          <w:rFonts w:cs="Simplified Arabic" w:hint="cs"/>
          <w:b/>
          <w:bCs/>
          <w:sz w:val="26"/>
          <w:szCs w:val="26"/>
          <w:rtl/>
        </w:rPr>
        <w:t>المقترحات النصية المقدمة من</w:t>
      </w:r>
      <w:r w:rsidRPr="003B295B">
        <w:rPr>
          <w:rFonts w:cs="Simplified Arabic"/>
          <w:b/>
          <w:bCs/>
          <w:sz w:val="26"/>
          <w:szCs w:val="26"/>
          <w:rtl/>
        </w:rPr>
        <w:t xml:space="preserve"> الأطراف</w:t>
      </w:r>
    </w:p>
    <w:p w14:paraId="54F726ED" w14:textId="77777777" w:rsidR="00155A85" w:rsidRPr="004473E2" w:rsidRDefault="00155A85" w:rsidP="00D70C97">
      <w:pPr>
        <w:keepNext/>
        <w:keepLines/>
        <w:jc w:val="left"/>
        <w:rPr>
          <w:rFonts w:asciiTheme="majorBidi" w:hAnsiTheme="majorBidi" w:cstheme="majorBidi"/>
          <w:kern w:val="22"/>
          <w:szCs w:val="22"/>
          <w:rtl/>
        </w:rPr>
      </w:pPr>
      <w:r w:rsidRPr="00834B30">
        <w:rPr>
          <w:rFonts w:ascii="Simplified Arabic" w:hAnsi="Simplified Arabic"/>
          <w:b/>
          <w:bCs/>
          <w:sz w:val="24"/>
          <w:u w:val="single"/>
          <w:rtl/>
        </w:rPr>
        <w:t>الأرجنتين:</w:t>
      </w:r>
    </w:p>
    <w:p w14:paraId="289D3920" w14:textId="77777777" w:rsidR="00155A85" w:rsidRDefault="00155A85" w:rsidP="00D70C97">
      <w:pPr>
        <w:rPr>
          <w:rFonts w:ascii="Simplified Arabic" w:hAnsi="Simplified Arabic"/>
          <w:sz w:val="24"/>
          <w:rtl/>
        </w:rPr>
      </w:pPr>
      <w:r>
        <w:rPr>
          <w:rFonts w:ascii="Simplified Arabic" w:hAnsi="Simplified Arabic" w:hint="cs"/>
          <w:sz w:val="24"/>
          <w:rtl/>
        </w:rPr>
        <w:t>18-</w:t>
      </w:r>
      <w:r>
        <w:rPr>
          <w:rFonts w:ascii="Simplified Arabic" w:hAnsi="Simplified Arabic" w:hint="cs"/>
          <w:sz w:val="24"/>
          <w:rtl/>
        </w:rPr>
        <w:tab/>
      </w:r>
      <w:r w:rsidRPr="00A87876">
        <w:rPr>
          <w:rFonts w:ascii="Simplified Arabic" w:hAnsi="Simplified Arabic"/>
          <w:sz w:val="24"/>
          <w:rtl/>
        </w:rPr>
        <w:t>يتطلب</w:t>
      </w:r>
      <w:r>
        <w:rPr>
          <w:rFonts w:ascii="Simplified Arabic" w:hAnsi="Simplified Arabic" w:hint="cs"/>
          <w:sz w:val="24"/>
          <w:rtl/>
        </w:rPr>
        <w:t xml:space="preserve"> </w:t>
      </w:r>
      <w:r w:rsidRPr="00A87876">
        <w:rPr>
          <w:rFonts w:ascii="Simplified Arabic" w:hAnsi="Simplified Arabic"/>
          <w:sz w:val="24"/>
          <w:rtl/>
        </w:rPr>
        <w:t>التنفيذ الناجح للإطار المسؤولية والشفافية، وهو ما ستدعمه آليات فعالة للتخطيط والرصد والإبلاغ والاستعراض. و</w:t>
      </w:r>
      <w:r>
        <w:rPr>
          <w:rFonts w:ascii="Simplified Arabic" w:hAnsi="Simplified Arabic" w:hint="cs"/>
          <w:sz w:val="24"/>
          <w:rtl/>
        </w:rPr>
        <w:t xml:space="preserve">تقع </w:t>
      </w:r>
      <w:r w:rsidRPr="00A87876">
        <w:rPr>
          <w:rFonts w:ascii="Simplified Arabic" w:hAnsi="Simplified Arabic"/>
          <w:sz w:val="24"/>
          <w:rtl/>
        </w:rPr>
        <w:t>على البلدان،</w:t>
      </w:r>
      <w:r>
        <w:rPr>
          <w:rFonts w:ascii="Simplified Arabic" w:hAnsi="Simplified Arabic"/>
          <w:sz w:val="24"/>
          <w:rtl/>
        </w:rPr>
        <w:t xml:space="preserve"> </w:t>
      </w:r>
      <w:r w:rsidRPr="00A87876">
        <w:rPr>
          <w:rFonts w:ascii="Simplified Arabic" w:hAnsi="Simplified Arabic"/>
          <w:sz w:val="24"/>
          <w:rtl/>
        </w:rPr>
        <w:t>الأطراف في الاتفاقية</w:t>
      </w:r>
      <w:r>
        <w:rPr>
          <w:rFonts w:ascii="Simplified Arabic" w:hAnsi="Simplified Arabic" w:hint="cs"/>
          <w:sz w:val="24"/>
          <w:rtl/>
        </w:rPr>
        <w:t>،</w:t>
      </w:r>
      <w:r w:rsidRPr="00A87876">
        <w:rPr>
          <w:rFonts w:ascii="Simplified Arabic" w:hAnsi="Simplified Arabic"/>
          <w:sz w:val="24"/>
          <w:rtl/>
        </w:rPr>
        <w:t xml:space="preserve"> مسؤولية تنفيذ آليات التخطيط والرصد والإبلاغ والاستعراض</w:t>
      </w:r>
      <w:r>
        <w:rPr>
          <w:rFonts w:ascii="Simplified Arabic" w:hAnsi="Simplified Arabic" w:hint="cs"/>
          <w:sz w:val="24"/>
          <w:rtl/>
        </w:rPr>
        <w:t xml:space="preserve"> </w:t>
      </w:r>
      <w:r w:rsidRPr="00497B4A">
        <w:rPr>
          <w:rFonts w:ascii="Simplified Arabic" w:hAnsi="Simplified Arabic"/>
          <w:b/>
          <w:bCs/>
          <w:sz w:val="24"/>
          <w:rtl/>
        </w:rPr>
        <w:t>تمش</w:t>
      </w:r>
      <w:r w:rsidRPr="00497B4A">
        <w:rPr>
          <w:rFonts w:ascii="Simplified Arabic" w:hAnsi="Simplified Arabic" w:hint="cs"/>
          <w:b/>
          <w:bCs/>
          <w:sz w:val="24"/>
          <w:rtl/>
        </w:rPr>
        <w:t>يا</w:t>
      </w:r>
      <w:r w:rsidRPr="00497B4A">
        <w:rPr>
          <w:rFonts w:ascii="Simplified Arabic" w:hAnsi="Simplified Arabic"/>
          <w:b/>
          <w:bCs/>
          <w:sz w:val="24"/>
          <w:rtl/>
        </w:rPr>
        <w:t xml:space="preserve"> مع المادتين 6 و26 من الاتفاقية</w:t>
      </w:r>
      <w:r w:rsidRPr="001B69CA">
        <w:rPr>
          <w:rFonts w:ascii="Simplified Arabic" w:hAnsi="Simplified Arabic"/>
          <w:sz w:val="24"/>
          <w:rtl/>
        </w:rPr>
        <w:t>.</w:t>
      </w:r>
      <w:r>
        <w:rPr>
          <w:rFonts w:ascii="Simplified Arabic" w:hAnsi="Simplified Arabic" w:hint="cs"/>
          <w:sz w:val="24"/>
          <w:rtl/>
        </w:rPr>
        <w:t xml:space="preserve"> </w:t>
      </w:r>
      <w:r w:rsidRPr="00A87876">
        <w:rPr>
          <w:rFonts w:ascii="Simplified Arabic" w:hAnsi="Simplified Arabic"/>
          <w:sz w:val="24"/>
          <w:rtl/>
        </w:rPr>
        <w:t>وتسمح هذه الآليات بشفافية الإبلاغ عن التقدم المحرز للجميع، وتصحيح المسار في الوقت المناسب</w:t>
      </w:r>
      <w:r>
        <w:rPr>
          <w:rFonts w:ascii="Simplified Arabic" w:hAnsi="Simplified Arabic" w:hint="cs"/>
          <w:sz w:val="24"/>
          <w:rtl/>
        </w:rPr>
        <w:t>،</w:t>
      </w:r>
      <w:r w:rsidRPr="00A87876">
        <w:rPr>
          <w:rFonts w:ascii="Simplified Arabic" w:hAnsi="Simplified Arabic"/>
          <w:sz w:val="24"/>
          <w:rtl/>
        </w:rPr>
        <w:t xml:space="preserve"> وتقديم مدخلات في إعداد الإطار العالمي القادم للتنوع البيولوجي، مع تقليل العبء على المستويين الوطني والدولي إلى أدنى حد</w:t>
      </w:r>
      <w:r>
        <w:rPr>
          <w:rFonts w:ascii="Simplified Arabic" w:hAnsi="Simplified Arabic" w:hint="cs"/>
          <w:sz w:val="24"/>
          <w:rtl/>
        </w:rPr>
        <w:t>،</w:t>
      </w:r>
      <w:r w:rsidRPr="00A87876">
        <w:rPr>
          <w:rFonts w:ascii="Simplified Arabic" w:hAnsi="Simplified Arabic"/>
          <w:sz w:val="24"/>
          <w:rtl/>
        </w:rPr>
        <w:t xml:space="preserve"> </w:t>
      </w:r>
      <w:r w:rsidRPr="000A758E">
        <w:rPr>
          <w:rFonts w:ascii="Simplified Arabic" w:hAnsi="Simplified Arabic"/>
          <w:b/>
          <w:bCs/>
          <w:sz w:val="24"/>
          <w:rtl/>
        </w:rPr>
        <w:t>على النحو</w:t>
      </w:r>
      <w:r w:rsidRPr="000A758E">
        <w:rPr>
          <w:rFonts w:ascii="Simplified Arabic" w:hAnsi="Simplified Arabic" w:hint="cs"/>
          <w:b/>
          <w:bCs/>
          <w:sz w:val="24"/>
          <w:rtl/>
        </w:rPr>
        <w:t xml:space="preserve"> المبين</w:t>
      </w:r>
      <w:r w:rsidRPr="000A758E">
        <w:rPr>
          <w:rFonts w:ascii="Simplified Arabic" w:hAnsi="Simplified Arabic"/>
          <w:b/>
          <w:bCs/>
          <w:sz w:val="24"/>
          <w:rtl/>
        </w:rPr>
        <w:t xml:space="preserve"> </w:t>
      </w:r>
      <w:r w:rsidRPr="000A758E">
        <w:rPr>
          <w:rFonts w:ascii="Simplified Arabic" w:hAnsi="Simplified Arabic" w:hint="cs"/>
          <w:b/>
          <w:bCs/>
          <w:sz w:val="24"/>
          <w:rtl/>
        </w:rPr>
        <w:t>ب</w:t>
      </w:r>
      <w:r w:rsidRPr="000A758E">
        <w:rPr>
          <w:rFonts w:ascii="Simplified Arabic" w:hAnsi="Simplified Arabic"/>
          <w:b/>
          <w:bCs/>
          <w:sz w:val="24"/>
          <w:rtl/>
        </w:rPr>
        <w:t>ال</w:t>
      </w:r>
      <w:r w:rsidRPr="000A758E">
        <w:rPr>
          <w:rFonts w:ascii="Simplified Arabic" w:hAnsi="Simplified Arabic" w:hint="cs"/>
          <w:b/>
          <w:bCs/>
          <w:sz w:val="24"/>
          <w:rtl/>
        </w:rPr>
        <w:t>ت</w:t>
      </w:r>
      <w:r w:rsidRPr="000A758E">
        <w:rPr>
          <w:rFonts w:ascii="Simplified Arabic" w:hAnsi="Simplified Arabic"/>
          <w:b/>
          <w:bCs/>
          <w:sz w:val="24"/>
          <w:rtl/>
        </w:rPr>
        <w:t>فص</w:t>
      </w:r>
      <w:r w:rsidRPr="000A758E">
        <w:rPr>
          <w:rFonts w:ascii="Simplified Arabic" w:hAnsi="Simplified Arabic" w:hint="cs"/>
          <w:b/>
          <w:bCs/>
          <w:sz w:val="24"/>
          <w:rtl/>
        </w:rPr>
        <w:t>ي</w:t>
      </w:r>
      <w:r w:rsidRPr="000A758E">
        <w:rPr>
          <w:rFonts w:ascii="Simplified Arabic" w:hAnsi="Simplified Arabic"/>
          <w:b/>
          <w:bCs/>
          <w:sz w:val="24"/>
          <w:rtl/>
        </w:rPr>
        <w:t>ل في المقرر 15/- (المقرر ذي الصلة</w:t>
      </w:r>
      <w:r w:rsidRPr="00C617D0">
        <w:rPr>
          <w:rFonts w:ascii="Simplified Arabic" w:hAnsi="Simplified Arabic"/>
          <w:b/>
          <w:bCs/>
          <w:sz w:val="24"/>
          <w:rtl/>
        </w:rPr>
        <w:t>)</w:t>
      </w:r>
      <w:r w:rsidRPr="00324B21">
        <w:rPr>
          <w:rFonts w:ascii="Simplified Arabic" w:hAnsi="Simplified Arabic"/>
          <w:strike/>
          <w:sz w:val="24"/>
          <w:rtl/>
        </w:rPr>
        <w:t xml:space="preserve"> </w:t>
      </w:r>
      <w:r w:rsidRPr="00334BDA">
        <w:rPr>
          <w:rFonts w:ascii="Simplified Arabic" w:hAnsi="Simplified Arabic"/>
          <w:strike/>
          <w:sz w:val="24"/>
          <w:rtl/>
        </w:rPr>
        <w:t>عن طريق ما يلي:</w:t>
      </w:r>
      <w:r>
        <w:rPr>
          <w:rFonts w:ascii="Simplified Arabic" w:hAnsi="Simplified Arabic" w:hint="cs"/>
          <w:sz w:val="24"/>
          <w:rtl/>
        </w:rPr>
        <w:t>.</w:t>
      </w:r>
    </w:p>
    <w:p w14:paraId="32A55119" w14:textId="77777777" w:rsidR="00155A85" w:rsidRDefault="00155A85" w:rsidP="00D70C97">
      <w:pPr>
        <w:rPr>
          <w:rFonts w:ascii="Simplified Arabic" w:hAnsi="Simplified Arabic"/>
          <w:strike/>
          <w:sz w:val="24"/>
          <w:rtl/>
        </w:rPr>
      </w:pPr>
    </w:p>
    <w:p w14:paraId="0B250912" w14:textId="42244560" w:rsidR="00155A85" w:rsidRDefault="00155A85" w:rsidP="00D70C97">
      <w:pPr>
        <w:rPr>
          <w:rFonts w:ascii="Simplified Arabic" w:hAnsi="Simplified Arabic"/>
          <w:strike/>
          <w:sz w:val="24"/>
          <w:rtl/>
        </w:rPr>
      </w:pPr>
      <w:r>
        <w:rPr>
          <w:rFonts w:ascii="Simplified Arabic" w:hAnsi="Simplified Arabic"/>
          <w:strike/>
          <w:sz w:val="24"/>
          <w:rtl/>
        </w:rPr>
        <w:t>(أ)</w:t>
      </w:r>
      <w:r>
        <w:rPr>
          <w:rFonts w:ascii="Simplified Arabic" w:hAnsi="Simplified Arabic" w:hint="cs"/>
          <w:strike/>
          <w:sz w:val="24"/>
          <w:rtl/>
        </w:rPr>
        <w:t xml:space="preserve"> </w:t>
      </w:r>
      <w:r w:rsidRPr="00334BDA">
        <w:rPr>
          <w:rFonts w:ascii="Simplified Arabic" w:hAnsi="Simplified Arabic"/>
          <w:strike/>
          <w:sz w:val="24"/>
          <w:rtl/>
        </w:rPr>
        <w:t>وضع الأهداف الوطنية كجزء من الاستراتيجيات وخطط العمل الوطنية وكمساهمات نحو تحقيق الأهداف العالمية؛</w:t>
      </w:r>
    </w:p>
    <w:p w14:paraId="26D9BAFA" w14:textId="77777777" w:rsidR="00155A85" w:rsidRDefault="00155A85" w:rsidP="00D70C97">
      <w:pPr>
        <w:rPr>
          <w:rFonts w:ascii="Simplified Arabic" w:hAnsi="Simplified Arabic"/>
          <w:strike/>
          <w:sz w:val="24"/>
          <w:rtl/>
        </w:rPr>
      </w:pPr>
    </w:p>
    <w:p w14:paraId="09E6CE95" w14:textId="77777777" w:rsidR="00155A85" w:rsidRDefault="00155A85" w:rsidP="00D70C97">
      <w:pPr>
        <w:rPr>
          <w:rFonts w:ascii="Simplified Arabic" w:hAnsi="Simplified Arabic"/>
          <w:strike/>
          <w:sz w:val="24"/>
          <w:rtl/>
        </w:rPr>
      </w:pPr>
      <w:r>
        <w:rPr>
          <w:rFonts w:ascii="Simplified Arabic" w:hAnsi="Simplified Arabic"/>
          <w:strike/>
          <w:sz w:val="24"/>
          <w:rtl/>
        </w:rPr>
        <w:t>(ب)</w:t>
      </w:r>
      <w:r>
        <w:rPr>
          <w:rFonts w:ascii="Simplified Arabic" w:hAnsi="Simplified Arabic" w:hint="cs"/>
          <w:strike/>
          <w:sz w:val="24"/>
          <w:rtl/>
        </w:rPr>
        <w:t xml:space="preserve"> </w:t>
      </w:r>
      <w:r w:rsidRPr="00334BDA">
        <w:rPr>
          <w:rFonts w:ascii="Simplified Arabic" w:hAnsi="Simplified Arabic"/>
          <w:strike/>
          <w:sz w:val="24"/>
          <w:rtl/>
        </w:rPr>
        <w:t>الإبلاغ عن الأهداف الوطنية</w:t>
      </w:r>
      <w:r w:rsidRPr="00334BDA">
        <w:rPr>
          <w:rFonts w:ascii="Simplified Arabic" w:hAnsi="Simplified Arabic" w:hint="cs"/>
          <w:strike/>
          <w:sz w:val="24"/>
          <w:rtl/>
        </w:rPr>
        <w:t xml:space="preserve"> </w:t>
      </w:r>
      <w:r w:rsidRPr="00334BDA">
        <w:rPr>
          <w:rFonts w:ascii="Simplified Arabic" w:hAnsi="Simplified Arabic"/>
          <w:strike/>
          <w:sz w:val="24"/>
          <w:rtl/>
        </w:rPr>
        <w:t>للتمكين من تجميع الأهداف الوطنية فيما يتعلق بالأهداف الإجرائية العالمية، حسب الضرورة، وتعديلها لكي تتوافق مع الأهداف الإجرائية العالمية؛</w:t>
      </w:r>
    </w:p>
    <w:p w14:paraId="768FE1B9" w14:textId="77777777" w:rsidR="00155A85" w:rsidRDefault="00155A85" w:rsidP="00D70C97">
      <w:pPr>
        <w:rPr>
          <w:rFonts w:ascii="Simplified Arabic" w:hAnsi="Simplified Arabic"/>
          <w:strike/>
          <w:sz w:val="24"/>
          <w:rtl/>
        </w:rPr>
      </w:pPr>
    </w:p>
    <w:p w14:paraId="08D36DDF" w14:textId="77777777" w:rsidR="00155A85" w:rsidRDefault="00155A85" w:rsidP="00D70C97">
      <w:pPr>
        <w:rPr>
          <w:rFonts w:asciiTheme="majorBidi" w:eastAsia="Symbol" w:hAnsiTheme="majorBidi" w:cstheme="majorBidi"/>
          <w:kern w:val="22"/>
          <w:szCs w:val="22"/>
          <w:rtl/>
        </w:rPr>
      </w:pPr>
      <w:r>
        <w:rPr>
          <w:rFonts w:ascii="Simplified Arabic" w:hAnsi="Simplified Arabic"/>
          <w:strike/>
          <w:sz w:val="24"/>
          <w:rtl/>
        </w:rPr>
        <w:t>(ج)</w:t>
      </w:r>
      <w:r>
        <w:rPr>
          <w:rFonts w:ascii="Simplified Arabic" w:hAnsi="Simplified Arabic" w:hint="cs"/>
          <w:strike/>
          <w:sz w:val="24"/>
          <w:rtl/>
        </w:rPr>
        <w:t xml:space="preserve"> </w:t>
      </w:r>
      <w:r w:rsidRPr="00334BDA">
        <w:rPr>
          <w:rFonts w:ascii="Simplified Arabic" w:hAnsi="Simplified Arabic"/>
          <w:strike/>
          <w:sz w:val="24"/>
          <w:rtl/>
        </w:rPr>
        <w:t>التمكين من تقييم الإجراءات الوطنية والجماعية مقابل الأهداف.</w:t>
      </w:r>
    </w:p>
    <w:p w14:paraId="322ABAA3" w14:textId="77777777" w:rsidR="00155A85" w:rsidRPr="00C617D0" w:rsidRDefault="00155A85" w:rsidP="00D70C97">
      <w:pPr>
        <w:rPr>
          <w:rFonts w:asciiTheme="majorBidi" w:hAnsiTheme="majorBidi" w:cstheme="majorBidi"/>
          <w:kern w:val="22"/>
          <w:szCs w:val="22"/>
        </w:rPr>
      </w:pPr>
    </w:p>
    <w:p w14:paraId="2C46C2A7" w14:textId="77777777" w:rsidR="00155A85" w:rsidRDefault="00155A85" w:rsidP="00D70C97">
      <w:pPr>
        <w:rPr>
          <w:rFonts w:asciiTheme="majorBidi" w:eastAsia="Symbol" w:hAnsiTheme="majorBidi" w:cstheme="majorBidi"/>
          <w:kern w:val="22"/>
          <w:szCs w:val="22"/>
          <w:rtl/>
        </w:rPr>
      </w:pPr>
      <w:r>
        <w:rPr>
          <w:rFonts w:ascii="Simplified Arabic" w:hAnsi="Simplified Arabic" w:hint="cs"/>
          <w:sz w:val="24"/>
          <w:rtl/>
        </w:rPr>
        <w:t>19-</w:t>
      </w:r>
      <w:r>
        <w:rPr>
          <w:rFonts w:ascii="Simplified Arabic" w:hAnsi="Simplified Arabic" w:hint="cs"/>
          <w:sz w:val="24"/>
          <w:rtl/>
        </w:rPr>
        <w:tab/>
      </w:r>
      <w:r w:rsidRPr="005F0CB1">
        <w:rPr>
          <w:rFonts w:ascii="Simplified Arabic" w:hAnsi="Simplified Arabic"/>
          <w:sz w:val="24"/>
          <w:rtl/>
        </w:rPr>
        <w:t>وتتواءم هذه الآليات مع الإبلاغ الوطني</w:t>
      </w:r>
      <w:r>
        <w:rPr>
          <w:rFonts w:ascii="Simplified Arabic" w:hAnsi="Simplified Arabic" w:hint="cs"/>
          <w:sz w:val="24"/>
          <w:rtl/>
        </w:rPr>
        <w:t xml:space="preserve"> </w:t>
      </w:r>
      <w:r w:rsidRPr="005F0CB1">
        <w:rPr>
          <w:rFonts w:ascii="Simplified Arabic" w:hAnsi="Simplified Arabic"/>
          <w:sz w:val="24"/>
          <w:rtl/>
        </w:rPr>
        <w:t>بموجب البروتوكولين،</w:t>
      </w:r>
      <w:r>
        <w:rPr>
          <w:rFonts w:ascii="Simplified Arabic" w:hAnsi="Simplified Arabic" w:hint="cs"/>
          <w:sz w:val="24"/>
          <w:rtl/>
        </w:rPr>
        <w:t xml:space="preserve"> </w:t>
      </w:r>
      <w:r w:rsidRPr="00257D17">
        <w:rPr>
          <w:rFonts w:ascii="Simplified Arabic" w:hAnsi="Simplified Arabic"/>
          <w:sz w:val="24"/>
          <w:rtl/>
        </w:rPr>
        <w:t>وت</w:t>
      </w:r>
      <w:r w:rsidRPr="00257D17">
        <w:rPr>
          <w:rFonts w:ascii="Simplified Arabic" w:hAnsi="Simplified Arabic" w:hint="cs"/>
          <w:sz w:val="24"/>
          <w:rtl/>
        </w:rPr>
        <w:t>ُ</w:t>
      </w:r>
      <w:r w:rsidRPr="00257D17">
        <w:rPr>
          <w:rFonts w:ascii="Simplified Arabic" w:hAnsi="Simplified Arabic"/>
          <w:sz w:val="24"/>
          <w:rtl/>
        </w:rPr>
        <w:t>كم</w:t>
      </w:r>
      <w:r w:rsidRPr="00257D17">
        <w:rPr>
          <w:rFonts w:ascii="Simplified Arabic" w:hAnsi="Simplified Arabic" w:hint="cs"/>
          <w:sz w:val="24"/>
          <w:rtl/>
        </w:rPr>
        <w:t>َّ</w:t>
      </w:r>
      <w:r w:rsidRPr="00257D17">
        <w:rPr>
          <w:rFonts w:ascii="Simplified Arabic" w:hAnsi="Simplified Arabic"/>
          <w:sz w:val="24"/>
          <w:rtl/>
        </w:rPr>
        <w:t>ل</w:t>
      </w:r>
      <w:r>
        <w:rPr>
          <w:rFonts w:ascii="Simplified Arabic" w:hAnsi="Simplified Arabic" w:hint="cs"/>
          <w:sz w:val="24"/>
          <w:rtl/>
        </w:rPr>
        <w:t xml:space="preserve"> به</w:t>
      </w:r>
      <w:r w:rsidRPr="005F0CB1">
        <w:rPr>
          <w:rFonts w:ascii="Simplified Arabic" w:hAnsi="Simplified Arabic"/>
          <w:sz w:val="24"/>
          <w:rtl/>
        </w:rPr>
        <w:t xml:space="preserve"> عند الاقتضاء،</w:t>
      </w:r>
      <w:r>
        <w:rPr>
          <w:rFonts w:ascii="Simplified Arabic" w:hAnsi="Simplified Arabic" w:hint="cs"/>
          <w:sz w:val="24"/>
          <w:rtl/>
        </w:rPr>
        <w:t xml:space="preserve"> </w:t>
      </w:r>
      <w:r w:rsidRPr="00334BDA">
        <w:rPr>
          <w:rFonts w:ascii="Simplified Arabic" w:hAnsi="Simplified Arabic"/>
          <w:strike/>
          <w:sz w:val="24"/>
          <w:rtl/>
        </w:rPr>
        <w:t>وتتكامل</w:t>
      </w:r>
      <w:r w:rsidRPr="005F0CB1">
        <w:rPr>
          <w:rFonts w:ascii="Simplified Arabic" w:hAnsi="Simplified Arabic"/>
          <w:sz w:val="24"/>
          <w:rtl/>
        </w:rPr>
        <w:t xml:space="preserve"> </w:t>
      </w:r>
      <w:r w:rsidRPr="00C617D0">
        <w:rPr>
          <w:rFonts w:ascii="Simplified Arabic" w:hAnsi="Simplified Arabic"/>
          <w:b/>
          <w:bCs/>
          <w:sz w:val="24"/>
          <w:rtl/>
        </w:rPr>
        <w:t>و</w:t>
      </w:r>
      <w:r w:rsidRPr="00C617D0">
        <w:rPr>
          <w:rFonts w:ascii="Simplified Arabic" w:hAnsi="Simplified Arabic" w:hint="cs"/>
          <w:b/>
          <w:bCs/>
          <w:sz w:val="24"/>
          <w:rtl/>
        </w:rPr>
        <w:t>ت</w:t>
      </w:r>
      <w:r w:rsidRPr="00C617D0">
        <w:rPr>
          <w:rFonts w:ascii="Simplified Arabic" w:hAnsi="Simplified Arabic"/>
          <w:b/>
          <w:bCs/>
          <w:sz w:val="24"/>
          <w:rtl/>
        </w:rPr>
        <w:t>تآزر</w:t>
      </w:r>
      <w:r w:rsidRPr="005F0CB1">
        <w:rPr>
          <w:rFonts w:ascii="Simplified Arabic" w:hAnsi="Simplified Arabic"/>
          <w:sz w:val="24"/>
          <w:rtl/>
        </w:rPr>
        <w:t xml:space="preserve"> مع العمليات الأخرى والاتفاقيات المتعددة الأطراف الأخرى ذات الصلة</w:t>
      </w:r>
      <w:r>
        <w:rPr>
          <w:rFonts w:ascii="Simplified Arabic" w:hAnsi="Simplified Arabic" w:hint="cs"/>
          <w:sz w:val="24"/>
          <w:rtl/>
        </w:rPr>
        <w:t>،</w:t>
      </w:r>
      <w:r w:rsidRPr="005F0CB1">
        <w:rPr>
          <w:rFonts w:ascii="Simplified Arabic" w:hAnsi="Simplified Arabic"/>
          <w:sz w:val="24"/>
          <w:rtl/>
        </w:rPr>
        <w:t xml:space="preserve"> بما في</w:t>
      </w:r>
      <w:r>
        <w:rPr>
          <w:rFonts w:ascii="Simplified Arabic" w:hAnsi="Simplified Arabic" w:hint="cs"/>
          <w:sz w:val="24"/>
          <w:rtl/>
        </w:rPr>
        <w:t>ها</w:t>
      </w:r>
      <w:r w:rsidRPr="005F0CB1">
        <w:rPr>
          <w:rFonts w:ascii="Simplified Arabic" w:hAnsi="Simplified Arabic"/>
          <w:sz w:val="24"/>
          <w:rtl/>
        </w:rPr>
        <w:t xml:space="preserve"> خطة التنمية المستدامة لعام 2030 وأهداف التنمية المستدامة.</w:t>
      </w:r>
    </w:p>
    <w:p w14:paraId="31A6466D" w14:textId="77777777" w:rsidR="00155A85" w:rsidRPr="00C617D0" w:rsidRDefault="00155A85" w:rsidP="00D70C97">
      <w:pPr>
        <w:pStyle w:val="Para1"/>
        <w:numPr>
          <w:ilvl w:val="0"/>
          <w:numId w:val="0"/>
        </w:numPr>
        <w:bidi/>
        <w:spacing w:before="0" w:after="0"/>
        <w:jc w:val="left"/>
        <w:rPr>
          <w:rFonts w:asciiTheme="majorBidi" w:eastAsia="Symbol" w:hAnsiTheme="majorBidi" w:cstheme="majorBidi"/>
          <w:b/>
          <w:kern w:val="22"/>
          <w:szCs w:val="22"/>
          <w:lang w:val="en-US"/>
        </w:rPr>
      </w:pPr>
    </w:p>
    <w:p w14:paraId="52E8A18F" w14:textId="77777777" w:rsidR="00155A85" w:rsidRPr="00C617D0" w:rsidRDefault="00155A85" w:rsidP="00D70C97">
      <w:pPr>
        <w:jc w:val="left"/>
        <w:rPr>
          <w:rFonts w:asciiTheme="majorBidi" w:eastAsia="Symbol" w:hAnsiTheme="majorBidi" w:cstheme="majorBidi"/>
          <w:b/>
          <w:bCs/>
          <w:kern w:val="22"/>
          <w:szCs w:val="22"/>
          <w:u w:val="single"/>
          <w:rtl/>
        </w:rPr>
      </w:pPr>
      <w:r w:rsidRPr="00324B21">
        <w:rPr>
          <w:rFonts w:ascii="Simplified Arabic" w:hAnsi="Simplified Arabic"/>
          <w:b/>
          <w:bCs/>
          <w:sz w:val="24"/>
          <w:u w:val="single"/>
          <w:rtl/>
        </w:rPr>
        <w:t>دولة</w:t>
      </w:r>
      <w:r w:rsidRPr="00324B21">
        <w:rPr>
          <w:rFonts w:ascii="Simplified Arabic" w:hAnsi="Simplified Arabic" w:hint="cs"/>
          <w:b/>
          <w:bCs/>
          <w:sz w:val="24"/>
          <w:u w:val="single"/>
          <w:rtl/>
        </w:rPr>
        <w:t xml:space="preserve"> </w:t>
      </w:r>
      <w:r w:rsidRPr="00324B21">
        <w:rPr>
          <w:rFonts w:ascii="Simplified Arabic" w:hAnsi="Simplified Arabic"/>
          <w:b/>
          <w:bCs/>
          <w:sz w:val="24"/>
          <w:u w:val="single"/>
          <w:rtl/>
        </w:rPr>
        <w:t>بوليفيا (المتعددة القوميات)</w:t>
      </w:r>
      <w:r w:rsidRPr="00C617D0">
        <w:rPr>
          <w:rFonts w:ascii="Simplified Arabic" w:hAnsi="Simplified Arabic"/>
          <w:b/>
          <w:bCs/>
          <w:sz w:val="24"/>
          <w:rtl/>
        </w:rPr>
        <w:t>:</w:t>
      </w:r>
    </w:p>
    <w:p w14:paraId="418ABC3F" w14:textId="77777777" w:rsidR="00155A85" w:rsidRDefault="00155A85" w:rsidP="00D70C97">
      <w:pPr>
        <w:rPr>
          <w:rFonts w:asciiTheme="majorBidi" w:eastAsia="Symbol" w:hAnsiTheme="majorBidi" w:cstheme="majorBidi"/>
          <w:kern w:val="22"/>
          <w:szCs w:val="22"/>
          <w:rtl/>
        </w:rPr>
      </w:pPr>
      <w:r w:rsidRPr="001B69CA">
        <w:rPr>
          <w:rFonts w:ascii="Simplified Arabic" w:hAnsi="Simplified Arabic"/>
          <w:sz w:val="24"/>
          <w:rtl/>
        </w:rPr>
        <w:t>(أ)</w:t>
      </w:r>
      <w:r>
        <w:rPr>
          <w:rFonts w:ascii="Simplified Arabic" w:hAnsi="Simplified Arabic" w:hint="cs"/>
          <w:sz w:val="24"/>
          <w:rtl/>
        </w:rPr>
        <w:t xml:space="preserve"> </w:t>
      </w:r>
      <w:r w:rsidRPr="00126E69">
        <w:rPr>
          <w:rFonts w:ascii="Simplified Arabic" w:hAnsi="Simplified Arabic"/>
          <w:sz w:val="24"/>
          <w:rtl/>
        </w:rPr>
        <w:t>وضع الأهداف الوطنية كجزء من الاستراتيجيات وخطط العمل الوطنية وكمسا</w:t>
      </w:r>
      <w:r>
        <w:rPr>
          <w:rFonts w:ascii="Simplified Arabic" w:hAnsi="Simplified Arabic"/>
          <w:sz w:val="24"/>
          <w:rtl/>
        </w:rPr>
        <w:t>همات نحو تحقيق الأهداف العالمية</w:t>
      </w:r>
      <w:r>
        <w:rPr>
          <w:rFonts w:ascii="Simplified Arabic" w:hAnsi="Simplified Arabic" w:hint="cs"/>
          <w:sz w:val="24"/>
          <w:rtl/>
        </w:rPr>
        <w:t xml:space="preserve"> </w:t>
      </w:r>
      <w:r w:rsidRPr="005E26D4">
        <w:rPr>
          <w:rFonts w:ascii="Simplified Arabic" w:hAnsi="Simplified Arabic"/>
          <w:b/>
          <w:bCs/>
          <w:sz w:val="24"/>
          <w:rtl/>
        </w:rPr>
        <w:t>وفقا</w:t>
      </w:r>
      <w:r w:rsidRPr="005E26D4">
        <w:rPr>
          <w:rFonts w:ascii="Simplified Arabic" w:hAnsi="Simplified Arabic" w:hint="cs"/>
          <w:b/>
          <w:bCs/>
          <w:sz w:val="24"/>
          <w:rtl/>
        </w:rPr>
        <w:t xml:space="preserve"> </w:t>
      </w:r>
      <w:r w:rsidRPr="005E26D4">
        <w:rPr>
          <w:rFonts w:ascii="Simplified Arabic" w:hAnsi="Simplified Arabic"/>
          <w:b/>
          <w:bCs/>
          <w:sz w:val="24"/>
          <w:rtl/>
        </w:rPr>
        <w:t xml:space="preserve">لمختلف </w:t>
      </w:r>
      <w:r w:rsidRPr="005E26D4">
        <w:rPr>
          <w:rFonts w:ascii="Simplified Arabic" w:hAnsi="Simplified Arabic" w:hint="cs"/>
          <w:b/>
          <w:bCs/>
          <w:sz w:val="24"/>
          <w:rtl/>
        </w:rPr>
        <w:t>ا</w:t>
      </w:r>
      <w:r w:rsidRPr="005E26D4">
        <w:rPr>
          <w:rFonts w:ascii="Simplified Arabic" w:hAnsi="Simplified Arabic"/>
          <w:b/>
          <w:bCs/>
          <w:sz w:val="24"/>
          <w:rtl/>
        </w:rPr>
        <w:t>لن</w:t>
      </w:r>
      <w:r w:rsidRPr="005E26D4">
        <w:rPr>
          <w:rFonts w:ascii="Simplified Arabic" w:hAnsi="Simplified Arabic" w:hint="cs"/>
          <w:b/>
          <w:bCs/>
          <w:sz w:val="24"/>
          <w:rtl/>
        </w:rPr>
        <w:t>ُ</w:t>
      </w:r>
      <w:r w:rsidRPr="005E26D4">
        <w:rPr>
          <w:rFonts w:ascii="Simplified Arabic" w:hAnsi="Simplified Arabic"/>
          <w:b/>
          <w:bCs/>
          <w:sz w:val="24"/>
          <w:rtl/>
        </w:rPr>
        <w:t xml:space="preserve">هج والرؤى والنماذج </w:t>
      </w:r>
      <w:r w:rsidRPr="005E26D4">
        <w:rPr>
          <w:rFonts w:ascii="Simplified Arabic" w:hAnsi="Simplified Arabic" w:hint="cs"/>
          <w:b/>
          <w:bCs/>
          <w:sz w:val="24"/>
          <w:rtl/>
        </w:rPr>
        <w:t>التي تضعها</w:t>
      </w:r>
      <w:r w:rsidRPr="005E26D4">
        <w:rPr>
          <w:rFonts w:ascii="Simplified Arabic" w:hAnsi="Simplified Arabic"/>
          <w:b/>
          <w:bCs/>
          <w:sz w:val="24"/>
          <w:rtl/>
        </w:rPr>
        <w:t xml:space="preserve"> </w:t>
      </w:r>
      <w:r w:rsidRPr="005E26D4">
        <w:rPr>
          <w:rFonts w:ascii="Simplified Arabic" w:hAnsi="Simplified Arabic" w:hint="cs"/>
          <w:b/>
          <w:bCs/>
          <w:sz w:val="24"/>
          <w:rtl/>
        </w:rPr>
        <w:t>ا</w:t>
      </w:r>
      <w:r w:rsidRPr="005E26D4">
        <w:rPr>
          <w:rFonts w:ascii="Simplified Arabic" w:hAnsi="Simplified Arabic"/>
          <w:b/>
          <w:bCs/>
          <w:sz w:val="24"/>
          <w:rtl/>
        </w:rPr>
        <w:t>لبلدان لتحقيق التنمية المستدامة؛</w:t>
      </w:r>
    </w:p>
    <w:p w14:paraId="026499CD" w14:textId="77777777" w:rsidR="00155A85" w:rsidRDefault="00155A85" w:rsidP="00D70C97">
      <w:pPr>
        <w:spacing w:before="120"/>
        <w:rPr>
          <w:rFonts w:ascii="Simplified Arabic" w:hAnsi="Simplified Arabic"/>
          <w:b/>
          <w:bCs/>
          <w:sz w:val="24"/>
          <w:rtl/>
        </w:rPr>
      </w:pPr>
      <w:r w:rsidRPr="001B69CA">
        <w:rPr>
          <w:rFonts w:ascii="Simplified Arabic" w:hAnsi="Simplified Arabic"/>
          <w:sz w:val="24"/>
          <w:rtl/>
        </w:rPr>
        <w:t>(ب)</w:t>
      </w:r>
      <w:r>
        <w:rPr>
          <w:rFonts w:ascii="Simplified Arabic" w:hAnsi="Simplified Arabic" w:hint="cs"/>
          <w:sz w:val="24"/>
          <w:rtl/>
        </w:rPr>
        <w:t xml:space="preserve"> </w:t>
      </w:r>
      <w:r w:rsidRPr="00126E69">
        <w:rPr>
          <w:rFonts w:ascii="Simplified Arabic" w:hAnsi="Simplified Arabic"/>
          <w:sz w:val="24"/>
          <w:rtl/>
        </w:rPr>
        <w:t>الإبلاغ عن الأهداف الوطنية</w:t>
      </w:r>
      <w:r>
        <w:rPr>
          <w:rFonts w:ascii="Simplified Arabic" w:hAnsi="Simplified Arabic" w:hint="cs"/>
          <w:sz w:val="24"/>
          <w:rtl/>
        </w:rPr>
        <w:t xml:space="preserve"> </w:t>
      </w:r>
      <w:r w:rsidRPr="00126E69">
        <w:rPr>
          <w:rFonts w:ascii="Simplified Arabic" w:hAnsi="Simplified Arabic"/>
          <w:sz w:val="24"/>
          <w:rtl/>
        </w:rPr>
        <w:t>للتمكين من تجميع الأهداف الوطنية فيما يتعلق بالأهداف الإجرائية العالمية، حسب الضرورة، وتعديلها لكي تتوافق مع الأهداف الإجرائية العالمية</w:t>
      </w:r>
      <w:r>
        <w:rPr>
          <w:rFonts w:ascii="Simplified Arabic" w:hAnsi="Simplified Arabic" w:hint="cs"/>
          <w:sz w:val="24"/>
          <w:rtl/>
        </w:rPr>
        <w:t xml:space="preserve">، </w:t>
      </w:r>
      <w:r w:rsidRPr="00B713EA">
        <w:rPr>
          <w:rFonts w:ascii="Simplified Arabic" w:hAnsi="Simplified Arabic"/>
          <w:b/>
          <w:bCs/>
          <w:sz w:val="24"/>
          <w:rtl/>
        </w:rPr>
        <w:t>حسب الاقتضاء،</w:t>
      </w:r>
      <w:r>
        <w:rPr>
          <w:rFonts w:ascii="Simplified Arabic" w:hAnsi="Simplified Arabic" w:hint="cs"/>
          <w:sz w:val="24"/>
          <w:rtl/>
        </w:rPr>
        <w:t xml:space="preserve"> </w:t>
      </w:r>
      <w:r w:rsidRPr="00070F52">
        <w:rPr>
          <w:rFonts w:ascii="Simplified Arabic" w:hAnsi="Simplified Arabic"/>
          <w:b/>
          <w:bCs/>
          <w:sz w:val="24"/>
          <w:rtl/>
        </w:rPr>
        <w:t xml:space="preserve">وفقا </w:t>
      </w:r>
      <w:r>
        <w:rPr>
          <w:rFonts w:ascii="Simplified Arabic" w:hAnsi="Simplified Arabic" w:hint="cs"/>
          <w:b/>
          <w:bCs/>
          <w:sz w:val="24"/>
          <w:rtl/>
        </w:rPr>
        <w:t>ل</w:t>
      </w:r>
      <w:r w:rsidRPr="00070F52">
        <w:rPr>
          <w:rFonts w:ascii="Simplified Arabic" w:hAnsi="Simplified Arabic"/>
          <w:b/>
          <w:bCs/>
          <w:sz w:val="24"/>
          <w:rtl/>
        </w:rPr>
        <w:t xml:space="preserve">نظم </w:t>
      </w:r>
      <w:r w:rsidRPr="00C74DD3">
        <w:rPr>
          <w:rFonts w:ascii="Simplified Arabic" w:hAnsi="Simplified Arabic"/>
          <w:b/>
          <w:bCs/>
          <w:sz w:val="24"/>
          <w:rtl/>
        </w:rPr>
        <w:t>الإبلاغ</w:t>
      </w:r>
      <w:r w:rsidRPr="00070F52">
        <w:rPr>
          <w:rFonts w:ascii="Simplified Arabic" w:hAnsi="Simplified Arabic"/>
          <w:b/>
          <w:bCs/>
          <w:sz w:val="24"/>
          <w:rtl/>
        </w:rPr>
        <w:t xml:space="preserve"> الوطني ونظم التخطيط</w:t>
      </w:r>
      <w:r>
        <w:rPr>
          <w:rFonts w:ascii="Simplified Arabic" w:hAnsi="Simplified Arabic" w:hint="cs"/>
          <w:b/>
          <w:bCs/>
          <w:sz w:val="24"/>
          <w:rtl/>
        </w:rPr>
        <w:t xml:space="preserve"> الخاصة با</w:t>
      </w:r>
      <w:r w:rsidRPr="00070F52">
        <w:rPr>
          <w:rFonts w:ascii="Simplified Arabic" w:hAnsi="Simplified Arabic"/>
          <w:b/>
          <w:bCs/>
          <w:sz w:val="24"/>
          <w:rtl/>
        </w:rPr>
        <w:t>لبلدان</w:t>
      </w:r>
      <w:r>
        <w:rPr>
          <w:rFonts w:ascii="Simplified Arabic" w:hAnsi="Simplified Arabic" w:hint="cs"/>
          <w:b/>
          <w:bCs/>
          <w:sz w:val="24"/>
          <w:rtl/>
        </w:rPr>
        <w:t>؛</w:t>
      </w:r>
    </w:p>
    <w:p w14:paraId="686D09F0" w14:textId="77777777" w:rsidR="00155A85" w:rsidRPr="006823BD" w:rsidRDefault="00155A85" w:rsidP="00D70C97">
      <w:pPr>
        <w:rPr>
          <w:rFonts w:ascii="Simplified Arabic" w:hAnsi="Simplified Arabic"/>
          <w:sz w:val="24"/>
          <w:rtl/>
        </w:rPr>
      </w:pPr>
      <w:r w:rsidRPr="001B69CA">
        <w:rPr>
          <w:rFonts w:ascii="Simplified Arabic" w:hAnsi="Simplified Arabic"/>
          <w:sz w:val="24"/>
          <w:rtl/>
        </w:rPr>
        <w:lastRenderedPageBreak/>
        <w:t xml:space="preserve">(ج) </w:t>
      </w:r>
      <w:r w:rsidRPr="008D3A1D">
        <w:rPr>
          <w:rFonts w:ascii="Simplified Arabic" w:hAnsi="Simplified Arabic"/>
          <w:sz w:val="24"/>
          <w:rtl/>
        </w:rPr>
        <w:t>التمكين من تقييم الإجراءات الوطنية والجماعية مقابل الأهداف</w:t>
      </w:r>
      <w:r>
        <w:rPr>
          <w:rFonts w:ascii="Simplified Arabic" w:hAnsi="Simplified Arabic"/>
          <w:sz w:val="24"/>
          <w:rtl/>
        </w:rPr>
        <w:t>،</w:t>
      </w:r>
      <w:r w:rsidRPr="001B69CA">
        <w:rPr>
          <w:rFonts w:ascii="Simplified Arabic" w:hAnsi="Simplified Arabic"/>
          <w:sz w:val="24"/>
          <w:rtl/>
        </w:rPr>
        <w:t xml:space="preserve"> </w:t>
      </w:r>
      <w:r w:rsidRPr="004515AA">
        <w:rPr>
          <w:rFonts w:ascii="Simplified Arabic" w:hAnsi="Simplified Arabic"/>
          <w:b/>
          <w:bCs/>
          <w:sz w:val="24"/>
          <w:rtl/>
        </w:rPr>
        <w:t>ولا سيما تقييم دعم العمل الجماعي للشعوب الأصلية والمجتمعات المحلية</w:t>
      </w:r>
      <w:r w:rsidRPr="001B69CA">
        <w:rPr>
          <w:rFonts w:ascii="Simplified Arabic" w:hAnsi="Simplified Arabic"/>
          <w:sz w:val="24"/>
          <w:rtl/>
        </w:rPr>
        <w:t>.</w:t>
      </w:r>
    </w:p>
    <w:p w14:paraId="3A232C6F" w14:textId="77777777" w:rsidR="00155A85" w:rsidRPr="006823BD" w:rsidRDefault="00155A85" w:rsidP="00D70C97">
      <w:pPr>
        <w:tabs>
          <w:tab w:val="left" w:pos="426"/>
        </w:tabs>
        <w:rPr>
          <w:rFonts w:asciiTheme="majorBidi" w:hAnsiTheme="majorBidi" w:cstheme="majorBidi"/>
          <w:b/>
          <w:bCs/>
          <w:kern w:val="22"/>
          <w:szCs w:val="22"/>
          <w:u w:val="single"/>
          <w:rtl/>
        </w:rPr>
      </w:pPr>
      <w:r w:rsidRPr="006823BD">
        <w:rPr>
          <w:rFonts w:ascii="Simplified Arabic" w:hAnsi="Simplified Arabic"/>
          <w:b/>
          <w:bCs/>
          <w:sz w:val="24"/>
          <w:u w:val="single"/>
          <w:rtl/>
        </w:rPr>
        <w:t>الصين:</w:t>
      </w:r>
    </w:p>
    <w:p w14:paraId="726C6C8C" w14:textId="77777777" w:rsidR="00155A85" w:rsidRDefault="00155A85" w:rsidP="00D70C97">
      <w:pPr>
        <w:tabs>
          <w:tab w:val="left" w:pos="426"/>
        </w:tabs>
        <w:rPr>
          <w:rFonts w:asciiTheme="majorBidi" w:hAnsiTheme="majorBidi" w:cstheme="majorBidi"/>
          <w:kern w:val="22"/>
          <w:szCs w:val="22"/>
          <w:rtl/>
        </w:rPr>
      </w:pPr>
      <w:r>
        <w:rPr>
          <w:rFonts w:ascii="Simplified Arabic" w:hAnsi="Simplified Arabic" w:hint="cs"/>
          <w:sz w:val="24"/>
          <w:rtl/>
        </w:rPr>
        <w:t>18-</w:t>
      </w:r>
      <w:r>
        <w:rPr>
          <w:rFonts w:ascii="Simplified Arabic" w:hAnsi="Simplified Arabic" w:hint="cs"/>
          <w:sz w:val="24"/>
          <w:rtl/>
        </w:rPr>
        <w:tab/>
        <w:t xml:space="preserve"> </w:t>
      </w:r>
      <w:r w:rsidRPr="00A87876">
        <w:rPr>
          <w:rFonts w:ascii="Simplified Arabic" w:hAnsi="Simplified Arabic"/>
          <w:sz w:val="24"/>
          <w:rtl/>
        </w:rPr>
        <w:t>يتطلب</w:t>
      </w:r>
      <w:r>
        <w:rPr>
          <w:rFonts w:ascii="Simplified Arabic" w:hAnsi="Simplified Arabic" w:hint="cs"/>
          <w:sz w:val="24"/>
          <w:rtl/>
        </w:rPr>
        <w:t xml:space="preserve"> </w:t>
      </w:r>
      <w:r w:rsidRPr="00A87876">
        <w:rPr>
          <w:rFonts w:ascii="Simplified Arabic" w:hAnsi="Simplified Arabic"/>
          <w:sz w:val="24"/>
          <w:rtl/>
        </w:rPr>
        <w:t>التنفيذ الناجح للإطار المسؤولية والشفافية، وهو ما ستدعمه آليات فعالة للتخطيط والرصد والإبلاغ والاستعراض. و</w:t>
      </w:r>
      <w:r>
        <w:rPr>
          <w:rFonts w:ascii="Simplified Arabic" w:hAnsi="Simplified Arabic" w:hint="cs"/>
          <w:sz w:val="24"/>
          <w:rtl/>
        </w:rPr>
        <w:t xml:space="preserve">تقع </w:t>
      </w:r>
      <w:r w:rsidRPr="00A87876">
        <w:rPr>
          <w:rFonts w:ascii="Simplified Arabic" w:hAnsi="Simplified Arabic"/>
          <w:sz w:val="24"/>
          <w:rtl/>
        </w:rPr>
        <w:t xml:space="preserve">على </w:t>
      </w:r>
      <w:r w:rsidRPr="00334BDA">
        <w:rPr>
          <w:rFonts w:ascii="Simplified Arabic" w:hAnsi="Simplified Arabic"/>
          <w:strike/>
          <w:sz w:val="24"/>
          <w:rtl/>
        </w:rPr>
        <w:t xml:space="preserve">البلدان، </w:t>
      </w:r>
      <w:r w:rsidRPr="000860B9">
        <w:rPr>
          <w:rFonts w:ascii="Simplified Arabic" w:hAnsi="Simplified Arabic"/>
          <w:sz w:val="24"/>
          <w:rtl/>
        </w:rPr>
        <w:t>الأطراف في الاتفاقية</w:t>
      </w:r>
      <w:r w:rsidRPr="00334BDA">
        <w:rPr>
          <w:rFonts w:ascii="Simplified Arabic" w:hAnsi="Simplified Arabic" w:hint="cs"/>
          <w:strike/>
          <w:sz w:val="24"/>
          <w:rtl/>
        </w:rPr>
        <w:t>،</w:t>
      </w:r>
      <w:r w:rsidRPr="00334BDA">
        <w:rPr>
          <w:rFonts w:ascii="Simplified Arabic" w:hAnsi="Simplified Arabic"/>
          <w:strike/>
          <w:sz w:val="24"/>
          <w:rtl/>
        </w:rPr>
        <w:t xml:space="preserve"> </w:t>
      </w:r>
      <w:r w:rsidRPr="00A87876">
        <w:rPr>
          <w:rFonts w:ascii="Simplified Arabic" w:hAnsi="Simplified Arabic"/>
          <w:sz w:val="24"/>
          <w:rtl/>
        </w:rPr>
        <w:t>في الاتفاقية مسؤولية تنفيذ آليات التخطيط والرصد والإبلاغ والاستعراض</w:t>
      </w:r>
      <w:r w:rsidRPr="001B69CA">
        <w:rPr>
          <w:rFonts w:ascii="Simplified Arabic" w:hAnsi="Simplified Arabic"/>
          <w:sz w:val="24"/>
          <w:rtl/>
        </w:rPr>
        <w:t>.</w:t>
      </w:r>
      <w:r w:rsidRPr="006823BD">
        <w:rPr>
          <w:rFonts w:asciiTheme="majorBidi" w:hAnsiTheme="majorBidi" w:cstheme="majorBidi"/>
          <w:kern w:val="22"/>
          <w:szCs w:val="22"/>
          <w:vertAlign w:val="superscript"/>
        </w:rPr>
        <w:t xml:space="preserve"> </w:t>
      </w:r>
      <w:r w:rsidRPr="004473E2">
        <w:rPr>
          <w:rFonts w:asciiTheme="majorBidi" w:hAnsiTheme="majorBidi" w:cstheme="majorBidi"/>
          <w:kern w:val="22"/>
          <w:szCs w:val="22"/>
          <w:vertAlign w:val="superscript"/>
        </w:rPr>
        <w:t>[1]</w:t>
      </w:r>
      <w:r>
        <w:rPr>
          <w:rFonts w:ascii="Simplified Arabic" w:hAnsi="Simplified Arabic" w:hint="cs"/>
          <w:sz w:val="24"/>
          <w:rtl/>
        </w:rPr>
        <w:t xml:space="preserve"> </w:t>
      </w:r>
      <w:r w:rsidRPr="00A87876">
        <w:rPr>
          <w:rFonts w:ascii="Simplified Arabic" w:hAnsi="Simplified Arabic"/>
          <w:sz w:val="24"/>
          <w:rtl/>
        </w:rPr>
        <w:t>وتسمح هذه الآليات بشفافية الإبلاغ عن التقدم المحرز للجميع،</w:t>
      </w:r>
      <w:r>
        <w:rPr>
          <w:rFonts w:ascii="Simplified Arabic" w:hAnsi="Simplified Arabic" w:hint="cs"/>
          <w:sz w:val="24"/>
          <w:rtl/>
        </w:rPr>
        <w:t xml:space="preserve"> </w:t>
      </w:r>
      <w:r w:rsidRPr="00334BDA">
        <w:rPr>
          <w:rFonts w:ascii="Simplified Arabic" w:hAnsi="Simplified Arabic"/>
          <w:strike/>
          <w:sz w:val="24"/>
          <w:rtl/>
        </w:rPr>
        <w:t>وتصحيح المسار في الوقت المناسب</w:t>
      </w:r>
      <w:r w:rsidRPr="00334BDA">
        <w:rPr>
          <w:rFonts w:ascii="Simplified Arabic" w:hAnsi="Simplified Arabic" w:hint="cs"/>
          <w:strike/>
          <w:sz w:val="24"/>
          <w:rtl/>
        </w:rPr>
        <w:t>،</w:t>
      </w:r>
      <w:r w:rsidRPr="00334BDA">
        <w:rPr>
          <w:rFonts w:ascii="Simplified Arabic" w:hAnsi="Simplified Arabic"/>
          <w:strike/>
          <w:sz w:val="24"/>
          <w:rtl/>
        </w:rPr>
        <w:t xml:space="preserve"> </w:t>
      </w:r>
      <w:r w:rsidRPr="00A87876">
        <w:rPr>
          <w:rFonts w:ascii="Simplified Arabic" w:hAnsi="Simplified Arabic"/>
          <w:sz w:val="24"/>
          <w:rtl/>
        </w:rPr>
        <w:t>وتقديم مدخلات في إعداد الإطار العالمي القادم للتنوع البيولوجي، مع تقليل العبء على المستويين الوطني والدولي إلى أدنى حد</w:t>
      </w:r>
      <w:r>
        <w:rPr>
          <w:rFonts w:ascii="Simplified Arabic" w:hAnsi="Simplified Arabic" w:hint="cs"/>
          <w:sz w:val="24"/>
          <w:rtl/>
        </w:rPr>
        <w:t>،</w:t>
      </w:r>
      <w:r w:rsidRPr="00A87876">
        <w:rPr>
          <w:rFonts w:ascii="Simplified Arabic" w:hAnsi="Simplified Arabic"/>
          <w:sz w:val="24"/>
          <w:rtl/>
        </w:rPr>
        <w:t xml:space="preserve"> عن طريق ما يلي:</w:t>
      </w:r>
    </w:p>
    <w:p w14:paraId="448D28FA" w14:textId="77777777" w:rsidR="00155A85" w:rsidRDefault="00155A85" w:rsidP="00D70C97">
      <w:pPr>
        <w:spacing w:before="120"/>
        <w:ind w:firstLine="720"/>
        <w:rPr>
          <w:rFonts w:asciiTheme="majorBidi" w:hAnsiTheme="majorBidi" w:cstheme="majorBidi"/>
          <w:kern w:val="22"/>
          <w:szCs w:val="22"/>
        </w:rPr>
      </w:pPr>
      <w:r w:rsidRPr="001B69CA">
        <w:rPr>
          <w:rFonts w:ascii="Simplified Arabic" w:hAnsi="Simplified Arabic"/>
          <w:sz w:val="24"/>
          <w:rtl/>
        </w:rPr>
        <w:t>(أ)</w:t>
      </w:r>
      <w:r>
        <w:rPr>
          <w:rFonts w:ascii="Simplified Arabic" w:hAnsi="Simplified Arabic" w:hint="cs"/>
          <w:sz w:val="24"/>
          <w:rtl/>
        </w:rPr>
        <w:t xml:space="preserve"> </w:t>
      </w:r>
      <w:r w:rsidRPr="00126E69">
        <w:rPr>
          <w:rFonts w:ascii="Simplified Arabic" w:hAnsi="Simplified Arabic"/>
          <w:sz w:val="24"/>
          <w:rtl/>
        </w:rPr>
        <w:t>وضع الأهداف الوطنية كجزء من الاستراتيجيات وخطط العمل الوطنية</w:t>
      </w:r>
      <w:r>
        <w:rPr>
          <w:rFonts w:ascii="Simplified Arabic" w:hAnsi="Simplified Arabic" w:hint="cs"/>
          <w:sz w:val="24"/>
          <w:rtl/>
        </w:rPr>
        <w:t xml:space="preserve"> </w:t>
      </w:r>
      <w:r w:rsidRPr="006823BD">
        <w:rPr>
          <w:rFonts w:ascii="Simplified Arabic" w:hAnsi="Simplified Arabic" w:hint="cs"/>
          <w:b/>
          <w:bCs/>
          <w:sz w:val="24"/>
          <w:rtl/>
        </w:rPr>
        <w:t>للتنوع</w:t>
      </w:r>
      <w:r w:rsidRPr="006823BD">
        <w:rPr>
          <w:rFonts w:ascii="Simplified Arabic" w:hAnsi="Simplified Arabic"/>
          <w:b/>
          <w:bCs/>
          <w:sz w:val="24"/>
          <w:rtl/>
        </w:rPr>
        <w:t xml:space="preserve"> </w:t>
      </w:r>
      <w:r w:rsidRPr="006823BD">
        <w:rPr>
          <w:rFonts w:ascii="Simplified Arabic" w:hAnsi="Simplified Arabic" w:hint="cs"/>
          <w:b/>
          <w:bCs/>
          <w:sz w:val="24"/>
          <w:rtl/>
        </w:rPr>
        <w:t>البيولوجي</w:t>
      </w:r>
      <w:r w:rsidRPr="00126E69">
        <w:rPr>
          <w:rFonts w:ascii="Simplified Arabic" w:hAnsi="Simplified Arabic"/>
          <w:sz w:val="24"/>
          <w:rtl/>
        </w:rPr>
        <w:t xml:space="preserve"> وكمسا</w:t>
      </w:r>
      <w:r>
        <w:rPr>
          <w:rFonts w:ascii="Simplified Arabic" w:hAnsi="Simplified Arabic"/>
          <w:sz w:val="24"/>
          <w:rtl/>
        </w:rPr>
        <w:t>همات نحو تحقيق الأهداف العالمية</w:t>
      </w:r>
      <w:r w:rsidRPr="005E26D4">
        <w:rPr>
          <w:rFonts w:ascii="Simplified Arabic" w:hAnsi="Simplified Arabic"/>
          <w:b/>
          <w:bCs/>
          <w:sz w:val="24"/>
          <w:rtl/>
        </w:rPr>
        <w:t>؛</w:t>
      </w:r>
      <w:r w:rsidRPr="004473E2">
        <w:rPr>
          <w:rFonts w:asciiTheme="majorBidi" w:hAnsiTheme="majorBidi" w:cstheme="majorBidi"/>
          <w:kern w:val="22"/>
          <w:szCs w:val="22"/>
        </w:rPr>
        <w:t xml:space="preserve"> </w:t>
      </w:r>
    </w:p>
    <w:p w14:paraId="7669CADF" w14:textId="77777777" w:rsidR="00155A85" w:rsidRPr="001715F0" w:rsidRDefault="00155A85" w:rsidP="00D70C97">
      <w:pPr>
        <w:spacing w:before="120"/>
        <w:ind w:firstLine="720"/>
        <w:rPr>
          <w:rFonts w:ascii="Simplified Arabic" w:hAnsi="Simplified Arabic"/>
          <w:sz w:val="24"/>
          <w:rtl/>
        </w:rPr>
      </w:pPr>
      <w:r w:rsidRPr="001B69CA">
        <w:rPr>
          <w:rFonts w:ascii="Simplified Arabic" w:hAnsi="Simplified Arabic"/>
          <w:sz w:val="24"/>
          <w:rtl/>
        </w:rPr>
        <w:t>(</w:t>
      </w:r>
      <w:r w:rsidRPr="001B69CA">
        <w:rPr>
          <w:rFonts w:ascii="Simplified Arabic" w:hAnsi="Simplified Arabic" w:hint="cs"/>
          <w:sz w:val="24"/>
          <w:rtl/>
        </w:rPr>
        <w:t>ب</w:t>
      </w:r>
      <w:r w:rsidRPr="001B69CA">
        <w:rPr>
          <w:rFonts w:ascii="Simplified Arabic" w:hAnsi="Simplified Arabic"/>
          <w:sz w:val="24"/>
          <w:rtl/>
        </w:rPr>
        <w:t xml:space="preserve">) </w:t>
      </w:r>
      <w:r w:rsidRPr="00126E69">
        <w:rPr>
          <w:rFonts w:ascii="Simplified Arabic" w:hAnsi="Simplified Arabic"/>
          <w:sz w:val="24"/>
          <w:rtl/>
        </w:rPr>
        <w:t>الإبلاغ عن الأهداف الوطنية</w:t>
      </w:r>
      <w:r>
        <w:rPr>
          <w:rFonts w:ascii="Simplified Arabic" w:hAnsi="Simplified Arabic" w:hint="cs"/>
          <w:sz w:val="24"/>
          <w:rtl/>
        </w:rPr>
        <w:t xml:space="preserve"> </w:t>
      </w:r>
      <w:r w:rsidRPr="00126E69">
        <w:rPr>
          <w:rFonts w:ascii="Simplified Arabic" w:hAnsi="Simplified Arabic"/>
          <w:sz w:val="24"/>
          <w:rtl/>
        </w:rPr>
        <w:t>للتمكين من تجميع الأهداف الوطنية فيما يتعلق بالأهداف الإجرائية العالمية، حسب الضرورة، وتعديلها</w:t>
      </w:r>
      <w:r>
        <w:rPr>
          <w:rFonts w:ascii="Simplified Arabic" w:hAnsi="Simplified Arabic" w:hint="cs"/>
          <w:sz w:val="24"/>
          <w:rtl/>
        </w:rPr>
        <w:t xml:space="preserve"> </w:t>
      </w:r>
      <w:r>
        <w:rPr>
          <w:rFonts w:ascii="Simplified Arabic" w:hAnsi="Simplified Arabic" w:hint="cs"/>
          <w:b/>
          <w:bCs/>
          <w:sz w:val="24"/>
          <w:rtl/>
        </w:rPr>
        <w:t xml:space="preserve">بصورة </w:t>
      </w:r>
      <w:r w:rsidRPr="00EF3E6A">
        <w:rPr>
          <w:rFonts w:ascii="Simplified Arabic" w:hAnsi="Simplified Arabic"/>
          <w:b/>
          <w:bCs/>
          <w:sz w:val="24"/>
          <w:rtl/>
        </w:rPr>
        <w:t>طوعي</w:t>
      </w:r>
      <w:r w:rsidRPr="00EF3E6A">
        <w:rPr>
          <w:rFonts w:ascii="Simplified Arabic" w:hAnsi="Simplified Arabic" w:hint="cs"/>
          <w:b/>
          <w:bCs/>
          <w:sz w:val="24"/>
          <w:rtl/>
        </w:rPr>
        <w:t>ة</w:t>
      </w:r>
      <w:r w:rsidRPr="00126E69">
        <w:rPr>
          <w:rFonts w:ascii="Simplified Arabic" w:hAnsi="Simplified Arabic"/>
          <w:sz w:val="24"/>
          <w:rtl/>
        </w:rPr>
        <w:t xml:space="preserve"> </w:t>
      </w:r>
      <w:r w:rsidRPr="001715F0">
        <w:rPr>
          <w:rFonts w:ascii="Simplified Arabic" w:hAnsi="Simplified Arabic"/>
          <w:strike/>
          <w:sz w:val="24"/>
          <w:rtl/>
        </w:rPr>
        <w:t>لكي تتوافق</w:t>
      </w:r>
      <w:r w:rsidRPr="001715F0">
        <w:rPr>
          <w:rFonts w:ascii="Simplified Arabic" w:hAnsi="Simplified Arabic" w:hint="cs"/>
          <w:b/>
          <w:bCs/>
          <w:strike/>
          <w:sz w:val="24"/>
          <w:rtl/>
        </w:rPr>
        <w:t xml:space="preserve"> </w:t>
      </w:r>
      <w:r w:rsidRPr="001715F0">
        <w:rPr>
          <w:rFonts w:ascii="Simplified Arabic" w:hAnsi="Simplified Arabic"/>
          <w:strike/>
          <w:sz w:val="24"/>
          <w:rtl/>
        </w:rPr>
        <w:t>مع</w:t>
      </w:r>
      <w:r w:rsidRPr="00E951F9">
        <w:rPr>
          <w:rFonts w:ascii="Simplified Arabic" w:hAnsi="Simplified Arabic"/>
          <w:b/>
          <w:bCs/>
          <w:sz w:val="24"/>
          <w:rtl/>
        </w:rPr>
        <w:t xml:space="preserve"> سعي</w:t>
      </w:r>
      <w:r w:rsidRPr="00E951F9">
        <w:rPr>
          <w:rFonts w:ascii="Simplified Arabic" w:hAnsi="Simplified Arabic" w:hint="cs"/>
          <w:b/>
          <w:bCs/>
          <w:sz w:val="24"/>
          <w:rtl/>
        </w:rPr>
        <w:t>ا</w:t>
      </w:r>
      <w:r w:rsidRPr="00E951F9">
        <w:rPr>
          <w:rFonts w:ascii="Simplified Arabic" w:hAnsi="Simplified Arabic"/>
          <w:b/>
          <w:bCs/>
          <w:sz w:val="24"/>
          <w:rtl/>
        </w:rPr>
        <w:t xml:space="preserve"> لتحقيق</w:t>
      </w:r>
      <w:r w:rsidRPr="001715F0">
        <w:rPr>
          <w:rFonts w:ascii="Simplified Arabic" w:hAnsi="Simplified Arabic"/>
          <w:sz w:val="24"/>
          <w:rtl/>
        </w:rPr>
        <w:t xml:space="preserve"> </w:t>
      </w:r>
      <w:r w:rsidRPr="00126E69">
        <w:rPr>
          <w:rFonts w:ascii="Simplified Arabic" w:hAnsi="Simplified Arabic"/>
          <w:sz w:val="24"/>
          <w:rtl/>
        </w:rPr>
        <w:t>الأهداف الإجرائية العالمية</w:t>
      </w:r>
      <w:r>
        <w:rPr>
          <w:rFonts w:ascii="Simplified Arabic" w:hAnsi="Simplified Arabic"/>
          <w:sz w:val="24"/>
          <w:rtl/>
        </w:rPr>
        <w:t>؛</w:t>
      </w:r>
    </w:p>
    <w:p w14:paraId="5398B4DD" w14:textId="77777777" w:rsidR="00155A85" w:rsidRDefault="00155A85" w:rsidP="00D70C97">
      <w:pPr>
        <w:tabs>
          <w:tab w:val="left" w:pos="1134"/>
        </w:tabs>
        <w:spacing w:before="120"/>
        <w:ind w:firstLine="720"/>
        <w:rPr>
          <w:rFonts w:asciiTheme="majorBidi" w:hAnsiTheme="majorBidi" w:cstheme="majorBidi"/>
          <w:kern w:val="22"/>
          <w:szCs w:val="22"/>
          <w:rtl/>
        </w:rPr>
      </w:pPr>
      <w:r w:rsidRPr="001B69CA">
        <w:rPr>
          <w:rFonts w:ascii="Simplified Arabic" w:hAnsi="Simplified Arabic"/>
          <w:sz w:val="24"/>
          <w:rtl/>
        </w:rPr>
        <w:t>(</w:t>
      </w:r>
      <w:r w:rsidRPr="001B69CA">
        <w:rPr>
          <w:rFonts w:ascii="Simplified Arabic" w:hAnsi="Simplified Arabic" w:hint="cs"/>
          <w:sz w:val="24"/>
          <w:rtl/>
        </w:rPr>
        <w:t>ج</w:t>
      </w:r>
      <w:r w:rsidRPr="001B69CA">
        <w:rPr>
          <w:rFonts w:ascii="Simplified Arabic" w:hAnsi="Simplified Arabic"/>
          <w:sz w:val="24"/>
          <w:rtl/>
        </w:rPr>
        <w:t xml:space="preserve">) </w:t>
      </w:r>
      <w:r w:rsidRPr="001B69CA">
        <w:rPr>
          <w:rFonts w:ascii="Simplified Arabic" w:hAnsi="Simplified Arabic" w:hint="cs"/>
          <w:sz w:val="24"/>
          <w:rtl/>
        </w:rPr>
        <w:t>التمكين</w:t>
      </w:r>
      <w:r w:rsidRPr="001B69CA">
        <w:rPr>
          <w:rFonts w:ascii="Simplified Arabic" w:hAnsi="Simplified Arabic"/>
          <w:sz w:val="24"/>
          <w:rtl/>
        </w:rPr>
        <w:t xml:space="preserve"> </w:t>
      </w:r>
      <w:r w:rsidRPr="001B69CA">
        <w:rPr>
          <w:rFonts w:ascii="Simplified Arabic" w:hAnsi="Simplified Arabic" w:hint="cs"/>
          <w:sz w:val="24"/>
          <w:rtl/>
        </w:rPr>
        <w:t>من</w:t>
      </w:r>
      <w:r w:rsidRPr="001B69CA">
        <w:rPr>
          <w:rFonts w:ascii="Simplified Arabic" w:hAnsi="Simplified Arabic"/>
          <w:sz w:val="24"/>
          <w:rtl/>
        </w:rPr>
        <w:t xml:space="preserve"> </w:t>
      </w:r>
      <w:r w:rsidRPr="001B69CA">
        <w:rPr>
          <w:rFonts w:ascii="Simplified Arabic" w:hAnsi="Simplified Arabic" w:hint="cs"/>
          <w:sz w:val="24"/>
          <w:rtl/>
        </w:rPr>
        <w:t>تقييم</w:t>
      </w:r>
      <w:r w:rsidRPr="001B69CA">
        <w:rPr>
          <w:rFonts w:ascii="Simplified Arabic" w:hAnsi="Simplified Arabic"/>
          <w:sz w:val="24"/>
          <w:rtl/>
        </w:rPr>
        <w:t xml:space="preserve"> </w:t>
      </w:r>
      <w:r w:rsidRPr="001B69CA">
        <w:rPr>
          <w:rFonts w:ascii="Simplified Arabic" w:hAnsi="Simplified Arabic" w:hint="cs"/>
          <w:sz w:val="24"/>
          <w:rtl/>
        </w:rPr>
        <w:t>الإجراءات</w:t>
      </w:r>
      <w:r w:rsidRPr="001B69CA">
        <w:rPr>
          <w:rFonts w:ascii="Simplified Arabic" w:hAnsi="Simplified Arabic"/>
          <w:sz w:val="24"/>
          <w:rtl/>
        </w:rPr>
        <w:t xml:space="preserve"> </w:t>
      </w:r>
      <w:r w:rsidRPr="001B69CA">
        <w:rPr>
          <w:rFonts w:ascii="Simplified Arabic" w:hAnsi="Simplified Arabic" w:hint="cs"/>
          <w:sz w:val="24"/>
          <w:rtl/>
        </w:rPr>
        <w:t>الوطنية</w:t>
      </w:r>
      <w:r w:rsidRPr="001B69CA">
        <w:rPr>
          <w:rFonts w:ascii="Simplified Arabic" w:hAnsi="Simplified Arabic"/>
          <w:sz w:val="24"/>
          <w:rtl/>
        </w:rPr>
        <w:t xml:space="preserve"> </w:t>
      </w:r>
      <w:r w:rsidRPr="001B69CA">
        <w:rPr>
          <w:rFonts w:ascii="Simplified Arabic" w:hAnsi="Simplified Arabic" w:hint="cs"/>
          <w:sz w:val="24"/>
          <w:rtl/>
        </w:rPr>
        <w:t>والجماعية</w:t>
      </w:r>
      <w:r w:rsidRPr="001B69CA">
        <w:rPr>
          <w:rFonts w:ascii="Simplified Arabic" w:hAnsi="Simplified Arabic"/>
          <w:sz w:val="24"/>
          <w:rtl/>
        </w:rPr>
        <w:t xml:space="preserve"> </w:t>
      </w:r>
      <w:r w:rsidRPr="001B69CA">
        <w:rPr>
          <w:rFonts w:ascii="Simplified Arabic" w:hAnsi="Simplified Arabic" w:hint="cs"/>
          <w:sz w:val="24"/>
          <w:rtl/>
        </w:rPr>
        <w:t>مقابل</w:t>
      </w:r>
      <w:r w:rsidRPr="001B69CA">
        <w:rPr>
          <w:rFonts w:ascii="Simplified Arabic" w:hAnsi="Simplified Arabic"/>
          <w:sz w:val="24"/>
          <w:rtl/>
        </w:rPr>
        <w:t xml:space="preserve"> </w:t>
      </w:r>
      <w:r w:rsidRPr="001B69CA">
        <w:rPr>
          <w:rFonts w:ascii="Simplified Arabic" w:hAnsi="Simplified Arabic" w:hint="cs"/>
          <w:sz w:val="24"/>
          <w:rtl/>
        </w:rPr>
        <w:t>الأهداف</w:t>
      </w:r>
      <w:r w:rsidRPr="001B69CA">
        <w:rPr>
          <w:rFonts w:ascii="Simplified Arabic" w:hAnsi="Simplified Arabic"/>
          <w:sz w:val="24"/>
          <w:rtl/>
        </w:rPr>
        <w:t>.</w:t>
      </w:r>
    </w:p>
    <w:p w14:paraId="245F52D6" w14:textId="77777777" w:rsidR="00155A85" w:rsidRDefault="00155A85" w:rsidP="00D70C97">
      <w:pPr>
        <w:tabs>
          <w:tab w:val="left" w:pos="1134"/>
        </w:tabs>
        <w:spacing w:before="120"/>
        <w:ind w:firstLine="720"/>
        <w:rPr>
          <w:rFonts w:ascii="Simplified Arabic" w:hAnsi="Simplified Arabic"/>
          <w:sz w:val="24"/>
          <w:rtl/>
        </w:rPr>
      </w:pPr>
      <w:r w:rsidRPr="001B69CA">
        <w:rPr>
          <w:rFonts w:ascii="Simplified Arabic" w:hAnsi="Simplified Arabic"/>
          <w:sz w:val="24"/>
          <w:rtl/>
        </w:rPr>
        <w:t>(</w:t>
      </w:r>
      <w:r w:rsidRPr="001B69CA">
        <w:rPr>
          <w:rFonts w:ascii="Simplified Arabic" w:hAnsi="Simplified Arabic" w:hint="cs"/>
          <w:sz w:val="24"/>
          <w:rtl/>
        </w:rPr>
        <w:t>هـ</w:t>
      </w:r>
      <w:r w:rsidRPr="001B69CA">
        <w:rPr>
          <w:rFonts w:ascii="Simplified Arabic" w:hAnsi="Simplified Arabic"/>
          <w:sz w:val="24"/>
          <w:rtl/>
        </w:rPr>
        <w:t xml:space="preserve">) </w:t>
      </w:r>
      <w:r w:rsidRPr="001715F0">
        <w:rPr>
          <w:rFonts w:ascii="Simplified Arabic" w:hAnsi="Simplified Arabic"/>
          <w:i/>
          <w:iCs/>
          <w:sz w:val="24"/>
          <w:rtl/>
        </w:rPr>
        <w:t>[</w:t>
      </w:r>
      <w:r w:rsidRPr="001715F0">
        <w:rPr>
          <w:rFonts w:ascii="Simplified Arabic" w:hAnsi="Simplified Arabic" w:hint="cs"/>
          <w:i/>
          <w:iCs/>
          <w:sz w:val="24"/>
          <w:rtl/>
        </w:rPr>
        <w:t>بديل</w:t>
      </w:r>
      <w:r w:rsidRPr="001715F0">
        <w:rPr>
          <w:rFonts w:ascii="Simplified Arabic" w:hAnsi="Simplified Arabic"/>
          <w:i/>
          <w:iCs/>
          <w:sz w:val="24"/>
          <w:rtl/>
        </w:rPr>
        <w:t xml:space="preserve"> </w:t>
      </w:r>
      <w:r w:rsidRPr="001715F0">
        <w:rPr>
          <w:rFonts w:ascii="Simplified Arabic" w:hAnsi="Simplified Arabic" w:hint="cs"/>
          <w:i/>
          <w:iCs/>
          <w:sz w:val="24"/>
          <w:rtl/>
        </w:rPr>
        <w:t>للمقترح</w:t>
      </w:r>
      <w:r w:rsidRPr="001715F0">
        <w:rPr>
          <w:rFonts w:ascii="Simplified Arabic" w:hAnsi="Simplified Arabic"/>
          <w:i/>
          <w:iCs/>
          <w:sz w:val="24"/>
          <w:rtl/>
        </w:rPr>
        <w:t xml:space="preserve"> </w:t>
      </w:r>
      <w:r w:rsidRPr="001715F0">
        <w:rPr>
          <w:rFonts w:ascii="Simplified Arabic" w:hAnsi="Simplified Arabic" w:hint="cs"/>
          <w:i/>
          <w:iCs/>
          <w:sz w:val="24"/>
          <w:rtl/>
        </w:rPr>
        <w:t>النرويجي</w:t>
      </w:r>
      <w:r w:rsidRPr="001715F0">
        <w:rPr>
          <w:rFonts w:ascii="Simplified Arabic" w:hAnsi="Simplified Arabic"/>
          <w:i/>
          <w:iCs/>
          <w:sz w:val="24"/>
          <w:rtl/>
        </w:rPr>
        <w:t>،</w:t>
      </w:r>
      <w:r w:rsidRPr="001E62BE">
        <w:rPr>
          <w:rFonts w:ascii="Simplified Arabic" w:hAnsi="Simplified Arabic" w:hint="cs"/>
          <w:sz w:val="24"/>
          <w:rtl/>
        </w:rPr>
        <w:t xml:space="preserve"> </w:t>
      </w:r>
      <w:r w:rsidRPr="001E62BE">
        <w:rPr>
          <w:rFonts w:ascii="Simplified Arabic" w:hAnsi="Simplified Arabic" w:hint="cs"/>
          <w:i/>
          <w:iCs/>
          <w:sz w:val="24"/>
          <w:rtl/>
        </w:rPr>
        <w:t>من المقرر</w:t>
      </w:r>
      <w:r w:rsidRPr="001715F0">
        <w:rPr>
          <w:rFonts w:ascii="Simplified Arabic" w:hAnsi="Simplified Arabic" w:hint="cs"/>
          <w:i/>
          <w:iCs/>
          <w:sz w:val="24"/>
          <w:rtl/>
        </w:rPr>
        <w:t xml:space="preserve"> </w:t>
      </w:r>
      <w:r>
        <w:rPr>
          <w:rFonts w:ascii="Simplified Arabic" w:hAnsi="Simplified Arabic" w:hint="cs"/>
          <w:i/>
          <w:iCs/>
          <w:sz w:val="24"/>
          <w:rtl/>
        </w:rPr>
        <w:t xml:space="preserve">أن </w:t>
      </w:r>
      <w:r w:rsidRPr="001715F0">
        <w:rPr>
          <w:rFonts w:ascii="Simplified Arabic" w:hAnsi="Simplified Arabic" w:hint="cs"/>
          <w:i/>
          <w:iCs/>
          <w:sz w:val="24"/>
          <w:rtl/>
        </w:rPr>
        <w:t>تناقشه</w:t>
      </w:r>
      <w:r w:rsidRPr="001715F0">
        <w:rPr>
          <w:rFonts w:ascii="Simplified Arabic" w:hAnsi="Simplified Arabic"/>
          <w:i/>
          <w:iCs/>
          <w:sz w:val="24"/>
          <w:rtl/>
        </w:rPr>
        <w:t xml:space="preserve"> </w:t>
      </w:r>
      <w:r w:rsidRPr="001715F0">
        <w:rPr>
          <w:rFonts w:ascii="Simplified Arabic" w:hAnsi="Simplified Arabic" w:hint="cs"/>
          <w:i/>
          <w:iCs/>
          <w:sz w:val="24"/>
          <w:rtl/>
        </w:rPr>
        <w:t>الهيئة</w:t>
      </w:r>
      <w:r w:rsidRPr="001715F0">
        <w:rPr>
          <w:rFonts w:ascii="Simplified Arabic" w:hAnsi="Simplified Arabic"/>
          <w:i/>
          <w:iCs/>
          <w:sz w:val="24"/>
          <w:rtl/>
        </w:rPr>
        <w:t xml:space="preserve"> </w:t>
      </w:r>
      <w:r w:rsidRPr="001715F0">
        <w:rPr>
          <w:rFonts w:ascii="Simplified Arabic" w:hAnsi="Simplified Arabic" w:hint="cs"/>
          <w:i/>
          <w:iCs/>
          <w:sz w:val="24"/>
          <w:rtl/>
        </w:rPr>
        <w:t>الفرعية</w:t>
      </w:r>
      <w:r w:rsidRPr="001715F0">
        <w:rPr>
          <w:rFonts w:ascii="Simplified Arabic" w:hAnsi="Simplified Arabic"/>
          <w:i/>
          <w:iCs/>
          <w:sz w:val="24"/>
          <w:rtl/>
        </w:rPr>
        <w:t xml:space="preserve"> </w:t>
      </w:r>
      <w:r w:rsidRPr="001715F0">
        <w:rPr>
          <w:rFonts w:ascii="Simplified Arabic" w:hAnsi="Simplified Arabic" w:hint="cs"/>
          <w:i/>
          <w:iCs/>
          <w:sz w:val="24"/>
          <w:rtl/>
        </w:rPr>
        <w:t>للتنفيذ</w:t>
      </w:r>
      <w:r w:rsidRPr="001715F0">
        <w:rPr>
          <w:rFonts w:ascii="Simplified Arabic" w:hAnsi="Simplified Arabic"/>
          <w:i/>
          <w:iCs/>
          <w:sz w:val="24"/>
          <w:rtl/>
        </w:rPr>
        <w:t xml:space="preserve"> </w:t>
      </w:r>
      <w:r w:rsidRPr="001715F0">
        <w:rPr>
          <w:rFonts w:ascii="Simplified Arabic" w:hAnsi="Simplified Arabic" w:hint="cs"/>
          <w:i/>
          <w:iCs/>
          <w:sz w:val="24"/>
          <w:rtl/>
        </w:rPr>
        <w:t>في</w:t>
      </w:r>
      <w:r w:rsidRPr="001715F0">
        <w:rPr>
          <w:rFonts w:ascii="Simplified Arabic" w:hAnsi="Simplified Arabic"/>
          <w:i/>
          <w:iCs/>
          <w:sz w:val="24"/>
          <w:rtl/>
        </w:rPr>
        <w:t xml:space="preserve"> </w:t>
      </w:r>
      <w:r w:rsidRPr="001715F0">
        <w:rPr>
          <w:rFonts w:ascii="Simplified Arabic" w:hAnsi="Simplified Arabic" w:hint="cs"/>
          <w:i/>
          <w:iCs/>
          <w:sz w:val="24"/>
          <w:rtl/>
        </w:rPr>
        <w:t>اجتماعها</w:t>
      </w:r>
      <w:r w:rsidRPr="001715F0">
        <w:rPr>
          <w:rFonts w:ascii="Simplified Arabic" w:hAnsi="Simplified Arabic"/>
          <w:i/>
          <w:iCs/>
          <w:sz w:val="24"/>
          <w:rtl/>
        </w:rPr>
        <w:t xml:space="preserve"> </w:t>
      </w:r>
      <w:r w:rsidRPr="001715F0">
        <w:rPr>
          <w:rFonts w:ascii="Simplified Arabic" w:hAnsi="Simplified Arabic" w:hint="cs"/>
          <w:i/>
          <w:iCs/>
          <w:sz w:val="24"/>
          <w:rtl/>
        </w:rPr>
        <w:t>الثالث</w:t>
      </w:r>
      <w:r w:rsidRPr="001715F0">
        <w:rPr>
          <w:rFonts w:ascii="Simplified Arabic" w:hAnsi="Simplified Arabic"/>
          <w:i/>
          <w:iCs/>
          <w:sz w:val="24"/>
          <w:rtl/>
        </w:rPr>
        <w:t>]</w:t>
      </w:r>
      <w:r w:rsidRPr="001B69CA">
        <w:rPr>
          <w:rFonts w:ascii="Simplified Arabic" w:hAnsi="Simplified Arabic"/>
          <w:sz w:val="24"/>
          <w:rtl/>
        </w:rPr>
        <w:t xml:space="preserve"> </w:t>
      </w:r>
      <w:r w:rsidRPr="004243FF">
        <w:rPr>
          <w:rFonts w:ascii="Simplified Arabic" w:hAnsi="Simplified Arabic" w:hint="cs"/>
          <w:b/>
          <w:bCs/>
          <w:sz w:val="24"/>
          <w:rtl/>
        </w:rPr>
        <w:t>في حال</w:t>
      </w:r>
      <w:r w:rsidRPr="004243FF">
        <w:rPr>
          <w:rFonts w:ascii="Simplified Arabic" w:hAnsi="Simplified Arabic"/>
          <w:b/>
          <w:bCs/>
          <w:sz w:val="24"/>
          <w:rtl/>
        </w:rPr>
        <w:t xml:space="preserve"> ك</w:t>
      </w:r>
      <w:r w:rsidRPr="004243FF">
        <w:rPr>
          <w:rFonts w:ascii="Simplified Arabic" w:hAnsi="Simplified Arabic" w:hint="cs"/>
          <w:b/>
          <w:bCs/>
          <w:sz w:val="24"/>
          <w:rtl/>
        </w:rPr>
        <w:t>ا</w:t>
      </w:r>
      <w:r w:rsidRPr="004243FF">
        <w:rPr>
          <w:rFonts w:ascii="Simplified Arabic" w:hAnsi="Simplified Arabic"/>
          <w:b/>
          <w:bCs/>
          <w:sz w:val="24"/>
          <w:rtl/>
        </w:rPr>
        <w:t>ن</w:t>
      </w:r>
      <w:r w:rsidRPr="004243FF">
        <w:rPr>
          <w:rFonts w:ascii="Simplified Arabic" w:hAnsi="Simplified Arabic" w:hint="cs"/>
          <w:b/>
          <w:bCs/>
          <w:sz w:val="24"/>
          <w:rtl/>
        </w:rPr>
        <w:t>ت</w:t>
      </w:r>
      <w:r w:rsidRPr="004243FF">
        <w:rPr>
          <w:rFonts w:ascii="Simplified Arabic" w:hAnsi="Simplified Arabic"/>
          <w:b/>
          <w:bCs/>
          <w:sz w:val="24"/>
          <w:rtl/>
        </w:rPr>
        <w:t xml:space="preserve"> وسائل التنفيذ، ولا سيما الدعم المقدم </w:t>
      </w:r>
      <w:r w:rsidRPr="004243FF">
        <w:rPr>
          <w:rFonts w:ascii="Simplified Arabic" w:hAnsi="Simplified Arabic" w:hint="cs"/>
          <w:b/>
          <w:bCs/>
          <w:sz w:val="24"/>
          <w:rtl/>
        </w:rPr>
        <w:t>ل</w:t>
      </w:r>
      <w:r w:rsidRPr="004243FF">
        <w:rPr>
          <w:rFonts w:ascii="Simplified Arabic" w:hAnsi="Simplified Arabic"/>
          <w:b/>
          <w:bCs/>
          <w:sz w:val="24"/>
          <w:rtl/>
        </w:rPr>
        <w:t>لبلدان النامية، كافية،</w:t>
      </w:r>
      <w:r w:rsidRPr="004243FF">
        <w:rPr>
          <w:rFonts w:ascii="Simplified Arabic" w:hAnsi="Simplified Arabic" w:hint="cs"/>
          <w:b/>
          <w:bCs/>
          <w:sz w:val="24"/>
          <w:rtl/>
        </w:rPr>
        <w:t xml:space="preserve"> فإنه </w:t>
      </w:r>
      <w:r w:rsidRPr="004243FF">
        <w:rPr>
          <w:rFonts w:ascii="Simplified Arabic" w:hAnsi="Simplified Arabic"/>
          <w:b/>
          <w:bCs/>
          <w:sz w:val="24"/>
          <w:rtl/>
        </w:rPr>
        <w:t>يمكن النظر</w:t>
      </w:r>
      <w:r w:rsidRPr="004243FF">
        <w:rPr>
          <w:rFonts w:ascii="Simplified Arabic" w:hAnsi="Simplified Arabic" w:hint="cs"/>
          <w:b/>
          <w:bCs/>
          <w:sz w:val="24"/>
          <w:rtl/>
        </w:rPr>
        <w:t xml:space="preserve"> في زيادة الإبلاغ</w:t>
      </w:r>
      <w:r w:rsidRPr="004243FF">
        <w:rPr>
          <w:rFonts w:ascii="Simplified Arabic" w:hAnsi="Simplified Arabic"/>
          <w:b/>
          <w:bCs/>
          <w:sz w:val="24"/>
          <w:rtl/>
        </w:rPr>
        <w:t xml:space="preserve"> </w:t>
      </w:r>
      <w:r w:rsidRPr="004243FF">
        <w:rPr>
          <w:rFonts w:ascii="Simplified Arabic" w:hAnsi="Simplified Arabic" w:hint="cs"/>
          <w:b/>
          <w:bCs/>
          <w:sz w:val="24"/>
          <w:rtl/>
        </w:rPr>
        <w:t>ال</w:t>
      </w:r>
      <w:r w:rsidRPr="004243FF">
        <w:rPr>
          <w:rFonts w:ascii="Simplified Arabic" w:hAnsi="Simplified Arabic"/>
          <w:b/>
          <w:bCs/>
          <w:sz w:val="24"/>
          <w:rtl/>
        </w:rPr>
        <w:t xml:space="preserve">طوعي </w:t>
      </w:r>
      <w:r w:rsidRPr="004243FF">
        <w:rPr>
          <w:rFonts w:ascii="Simplified Arabic" w:hAnsi="Simplified Arabic" w:hint="cs"/>
          <w:b/>
          <w:bCs/>
          <w:sz w:val="24"/>
          <w:rtl/>
        </w:rPr>
        <w:t>عن</w:t>
      </w:r>
      <w:r w:rsidRPr="004243FF">
        <w:rPr>
          <w:rFonts w:ascii="Simplified Arabic" w:hAnsi="Simplified Arabic"/>
          <w:b/>
          <w:bCs/>
          <w:sz w:val="24"/>
          <w:rtl/>
        </w:rPr>
        <w:t xml:space="preserve"> الاستراتيجيات وخطط العمل الوطنية للتنوع البيولوجي المنق</w:t>
      </w:r>
      <w:r w:rsidRPr="004243FF">
        <w:rPr>
          <w:rFonts w:ascii="Simplified Arabic" w:hAnsi="Simplified Arabic" w:hint="cs"/>
          <w:b/>
          <w:bCs/>
          <w:sz w:val="24"/>
          <w:rtl/>
        </w:rPr>
        <w:t>َّ</w:t>
      </w:r>
      <w:r w:rsidRPr="004243FF">
        <w:rPr>
          <w:rFonts w:ascii="Simplified Arabic" w:hAnsi="Simplified Arabic"/>
          <w:b/>
          <w:bCs/>
          <w:sz w:val="24"/>
          <w:rtl/>
        </w:rPr>
        <w:t>حة أو المحد</w:t>
      </w:r>
      <w:r w:rsidRPr="004243FF">
        <w:rPr>
          <w:rFonts w:ascii="Simplified Arabic" w:hAnsi="Simplified Arabic" w:hint="cs"/>
          <w:b/>
          <w:bCs/>
          <w:sz w:val="24"/>
          <w:rtl/>
        </w:rPr>
        <w:t>َّ</w:t>
      </w:r>
      <w:r w:rsidRPr="004243FF">
        <w:rPr>
          <w:rFonts w:ascii="Simplified Arabic" w:hAnsi="Simplified Arabic"/>
          <w:b/>
          <w:bCs/>
          <w:sz w:val="24"/>
          <w:rtl/>
        </w:rPr>
        <w:t xml:space="preserve">ثة من </w:t>
      </w:r>
      <w:r w:rsidRPr="004243FF">
        <w:rPr>
          <w:rFonts w:ascii="Simplified Arabic" w:hAnsi="Simplified Arabic" w:hint="cs"/>
          <w:b/>
          <w:bCs/>
          <w:sz w:val="24"/>
          <w:rtl/>
        </w:rPr>
        <w:t>جانب</w:t>
      </w:r>
      <w:r w:rsidRPr="004243FF">
        <w:rPr>
          <w:rFonts w:ascii="Simplified Arabic" w:hAnsi="Simplified Arabic"/>
          <w:b/>
          <w:bCs/>
          <w:sz w:val="24"/>
          <w:rtl/>
        </w:rPr>
        <w:t xml:space="preserve"> الأطراف، </w:t>
      </w:r>
      <w:r w:rsidRPr="004243FF">
        <w:rPr>
          <w:rFonts w:ascii="Simplified Arabic" w:hAnsi="Simplified Arabic" w:hint="cs"/>
          <w:b/>
          <w:bCs/>
          <w:sz w:val="24"/>
          <w:rtl/>
        </w:rPr>
        <w:t>ا</w:t>
      </w:r>
      <w:r w:rsidRPr="004243FF">
        <w:rPr>
          <w:rFonts w:ascii="Simplified Arabic" w:hAnsi="Simplified Arabic"/>
          <w:b/>
          <w:bCs/>
          <w:sz w:val="24"/>
          <w:rtl/>
        </w:rPr>
        <w:t>سترش</w:t>
      </w:r>
      <w:r w:rsidRPr="004243FF">
        <w:rPr>
          <w:rFonts w:ascii="Simplified Arabic" w:hAnsi="Simplified Arabic" w:hint="cs"/>
          <w:b/>
          <w:bCs/>
          <w:sz w:val="24"/>
          <w:rtl/>
        </w:rPr>
        <w:t>ا</w:t>
      </w:r>
      <w:r w:rsidRPr="004243FF">
        <w:rPr>
          <w:rFonts w:ascii="Simplified Arabic" w:hAnsi="Simplified Arabic"/>
          <w:b/>
          <w:bCs/>
          <w:sz w:val="24"/>
          <w:rtl/>
        </w:rPr>
        <w:t>د</w:t>
      </w:r>
      <w:r>
        <w:rPr>
          <w:rFonts w:ascii="Simplified Arabic" w:hAnsi="Simplified Arabic" w:hint="cs"/>
          <w:b/>
          <w:bCs/>
          <w:sz w:val="24"/>
          <w:rtl/>
        </w:rPr>
        <w:t>ا</w:t>
      </w:r>
      <w:r w:rsidRPr="004243FF">
        <w:rPr>
          <w:rFonts w:ascii="Simplified Arabic" w:hAnsi="Simplified Arabic"/>
          <w:b/>
          <w:bCs/>
          <w:sz w:val="24"/>
          <w:rtl/>
        </w:rPr>
        <w:t xml:space="preserve"> بنتيجة </w:t>
      </w:r>
      <w:r w:rsidRPr="004243FF">
        <w:rPr>
          <w:rFonts w:ascii="Simplified Arabic" w:hAnsi="Simplified Arabic" w:hint="cs"/>
          <w:b/>
          <w:bCs/>
          <w:sz w:val="24"/>
          <w:rtl/>
        </w:rPr>
        <w:t>استخلاص الحصيلة</w:t>
      </w:r>
      <w:r w:rsidRPr="004243FF">
        <w:rPr>
          <w:rFonts w:ascii="Simplified Arabic" w:hAnsi="Simplified Arabic"/>
          <w:b/>
          <w:bCs/>
          <w:sz w:val="24"/>
          <w:rtl/>
        </w:rPr>
        <w:t xml:space="preserve"> العالمي</w:t>
      </w:r>
      <w:r w:rsidRPr="004243FF">
        <w:rPr>
          <w:rFonts w:ascii="Simplified Arabic" w:hAnsi="Simplified Arabic" w:hint="cs"/>
          <w:b/>
          <w:bCs/>
          <w:sz w:val="24"/>
          <w:rtl/>
        </w:rPr>
        <w:t>ة</w:t>
      </w:r>
      <w:r w:rsidRPr="004243FF">
        <w:rPr>
          <w:rFonts w:ascii="Simplified Arabic" w:hAnsi="Simplified Arabic"/>
          <w:b/>
          <w:bCs/>
          <w:sz w:val="24"/>
          <w:rtl/>
        </w:rPr>
        <w:t xml:space="preserve"> للتنوع البيولوجي.</w:t>
      </w:r>
    </w:p>
    <w:p w14:paraId="77F99955" w14:textId="77777777" w:rsidR="00155A85" w:rsidRDefault="00155A85" w:rsidP="00D70C97">
      <w:pPr>
        <w:tabs>
          <w:tab w:val="left" w:pos="1134"/>
        </w:tabs>
        <w:spacing w:before="120"/>
        <w:ind w:firstLine="720"/>
        <w:rPr>
          <w:rFonts w:ascii="Simplified Arabic" w:hAnsi="Simplified Arabic"/>
          <w:sz w:val="24"/>
          <w:rtl/>
        </w:rPr>
      </w:pPr>
      <w:r w:rsidRPr="001B69CA">
        <w:rPr>
          <w:rFonts w:ascii="Simplified Arabic" w:hAnsi="Simplified Arabic"/>
          <w:sz w:val="24"/>
          <w:rtl/>
        </w:rPr>
        <w:t>(</w:t>
      </w:r>
      <w:r w:rsidRPr="001B69CA">
        <w:rPr>
          <w:rFonts w:ascii="Simplified Arabic" w:hAnsi="Simplified Arabic" w:hint="cs"/>
          <w:sz w:val="24"/>
          <w:rtl/>
        </w:rPr>
        <w:t>و</w:t>
      </w:r>
      <w:r w:rsidRPr="001B69CA">
        <w:rPr>
          <w:rFonts w:ascii="Simplified Arabic" w:hAnsi="Simplified Arabic"/>
          <w:sz w:val="24"/>
          <w:rtl/>
        </w:rPr>
        <w:t xml:space="preserve">) </w:t>
      </w:r>
      <w:r w:rsidRPr="001E62BE">
        <w:rPr>
          <w:rFonts w:ascii="Simplified Arabic" w:hAnsi="Simplified Arabic"/>
          <w:b/>
          <w:bCs/>
          <w:sz w:val="24"/>
          <w:rtl/>
        </w:rPr>
        <w:t>[</w:t>
      </w:r>
      <w:r w:rsidRPr="001E62BE">
        <w:rPr>
          <w:rFonts w:ascii="Simplified Arabic" w:hAnsi="Simplified Arabic" w:hint="cs"/>
          <w:b/>
          <w:bCs/>
          <w:i/>
          <w:iCs/>
          <w:sz w:val="24"/>
          <w:rtl/>
        </w:rPr>
        <w:t>بديل</w:t>
      </w:r>
      <w:r w:rsidRPr="001E62BE">
        <w:rPr>
          <w:rFonts w:ascii="Simplified Arabic" w:hAnsi="Simplified Arabic"/>
          <w:b/>
          <w:bCs/>
          <w:i/>
          <w:iCs/>
          <w:sz w:val="24"/>
          <w:rtl/>
        </w:rPr>
        <w:t xml:space="preserve"> </w:t>
      </w:r>
      <w:r w:rsidRPr="001E62BE">
        <w:rPr>
          <w:rFonts w:ascii="Simplified Arabic" w:hAnsi="Simplified Arabic" w:hint="cs"/>
          <w:b/>
          <w:bCs/>
          <w:sz w:val="24"/>
          <w:rtl/>
        </w:rPr>
        <w:t>للمقترح</w:t>
      </w:r>
      <w:r w:rsidRPr="001E62BE">
        <w:rPr>
          <w:rFonts w:ascii="Simplified Arabic" w:hAnsi="Simplified Arabic"/>
          <w:b/>
          <w:bCs/>
          <w:sz w:val="24"/>
          <w:rtl/>
        </w:rPr>
        <w:t xml:space="preserve"> </w:t>
      </w:r>
      <w:r w:rsidRPr="001E62BE">
        <w:rPr>
          <w:rFonts w:ascii="Simplified Arabic" w:hAnsi="Simplified Arabic" w:hint="cs"/>
          <w:b/>
          <w:bCs/>
          <w:sz w:val="24"/>
          <w:rtl/>
        </w:rPr>
        <w:t>النرويجي</w:t>
      </w:r>
      <w:r w:rsidRPr="001E62BE">
        <w:rPr>
          <w:rFonts w:ascii="Simplified Arabic" w:hAnsi="Simplified Arabic"/>
          <w:b/>
          <w:bCs/>
          <w:sz w:val="24"/>
          <w:rtl/>
        </w:rPr>
        <w:t xml:space="preserve">، </w:t>
      </w:r>
      <w:r w:rsidRPr="001E62BE">
        <w:rPr>
          <w:rFonts w:ascii="Simplified Arabic" w:hAnsi="Simplified Arabic" w:hint="cs"/>
          <w:b/>
          <w:bCs/>
          <w:sz w:val="24"/>
          <w:rtl/>
        </w:rPr>
        <w:t>من المقرر</w:t>
      </w:r>
      <w:r w:rsidRPr="001E62BE">
        <w:rPr>
          <w:rFonts w:ascii="Simplified Arabic" w:hAnsi="Simplified Arabic"/>
          <w:b/>
          <w:bCs/>
          <w:sz w:val="24"/>
          <w:rtl/>
        </w:rPr>
        <w:t xml:space="preserve"> </w:t>
      </w:r>
      <w:r w:rsidRPr="001E62BE">
        <w:rPr>
          <w:rFonts w:ascii="Simplified Arabic" w:hAnsi="Simplified Arabic" w:hint="cs"/>
          <w:b/>
          <w:bCs/>
          <w:sz w:val="24"/>
          <w:rtl/>
        </w:rPr>
        <w:t>مناقشته</w:t>
      </w:r>
      <w:r w:rsidRPr="001E62BE">
        <w:rPr>
          <w:rFonts w:ascii="Simplified Arabic" w:hAnsi="Simplified Arabic"/>
          <w:b/>
          <w:bCs/>
          <w:sz w:val="24"/>
          <w:rtl/>
        </w:rPr>
        <w:t xml:space="preserve"> </w:t>
      </w:r>
      <w:r w:rsidRPr="001E62BE">
        <w:rPr>
          <w:rFonts w:ascii="Simplified Arabic" w:hAnsi="Simplified Arabic" w:hint="cs"/>
          <w:b/>
          <w:bCs/>
          <w:sz w:val="24"/>
          <w:rtl/>
        </w:rPr>
        <w:t>في</w:t>
      </w:r>
      <w:r w:rsidRPr="001E62BE">
        <w:rPr>
          <w:rFonts w:ascii="Simplified Arabic" w:hAnsi="Simplified Arabic"/>
          <w:b/>
          <w:bCs/>
          <w:sz w:val="24"/>
          <w:rtl/>
        </w:rPr>
        <w:t xml:space="preserve"> </w:t>
      </w:r>
      <w:r w:rsidRPr="001E62BE">
        <w:rPr>
          <w:rFonts w:ascii="Simplified Arabic" w:hAnsi="Simplified Arabic" w:hint="cs"/>
          <w:b/>
          <w:bCs/>
          <w:sz w:val="24"/>
          <w:rtl/>
        </w:rPr>
        <w:t>إطار الاجتماع</w:t>
      </w:r>
      <w:r w:rsidRPr="001E62BE">
        <w:rPr>
          <w:rFonts w:ascii="Simplified Arabic" w:hAnsi="Simplified Arabic"/>
          <w:b/>
          <w:bCs/>
          <w:sz w:val="24"/>
          <w:rtl/>
        </w:rPr>
        <w:t xml:space="preserve"> </w:t>
      </w:r>
      <w:r w:rsidRPr="001E62BE">
        <w:rPr>
          <w:rFonts w:ascii="Simplified Arabic" w:hAnsi="Simplified Arabic" w:hint="cs"/>
          <w:b/>
          <w:bCs/>
          <w:sz w:val="24"/>
          <w:rtl/>
        </w:rPr>
        <w:t>الثالث</w:t>
      </w:r>
      <w:r w:rsidRPr="001E62BE">
        <w:rPr>
          <w:rFonts w:ascii="Simplified Arabic" w:hAnsi="Simplified Arabic"/>
          <w:b/>
          <w:bCs/>
          <w:sz w:val="24"/>
          <w:rtl/>
        </w:rPr>
        <w:t xml:space="preserve"> </w:t>
      </w:r>
      <w:r w:rsidRPr="001E62BE">
        <w:rPr>
          <w:rFonts w:ascii="Simplified Arabic" w:hAnsi="Simplified Arabic" w:hint="cs"/>
          <w:b/>
          <w:bCs/>
          <w:sz w:val="24"/>
          <w:rtl/>
        </w:rPr>
        <w:t>للهيئة</w:t>
      </w:r>
      <w:r w:rsidRPr="001E62BE">
        <w:rPr>
          <w:rFonts w:ascii="Simplified Arabic" w:hAnsi="Simplified Arabic"/>
          <w:b/>
          <w:bCs/>
          <w:sz w:val="24"/>
          <w:rtl/>
        </w:rPr>
        <w:t xml:space="preserve"> </w:t>
      </w:r>
      <w:r w:rsidRPr="001E62BE">
        <w:rPr>
          <w:rFonts w:ascii="Simplified Arabic" w:hAnsi="Simplified Arabic" w:hint="cs"/>
          <w:b/>
          <w:bCs/>
          <w:sz w:val="24"/>
          <w:rtl/>
        </w:rPr>
        <w:t>الفرعية</w:t>
      </w:r>
      <w:r w:rsidRPr="001E62BE">
        <w:rPr>
          <w:rFonts w:ascii="Simplified Arabic" w:hAnsi="Simplified Arabic"/>
          <w:b/>
          <w:bCs/>
          <w:sz w:val="24"/>
          <w:rtl/>
        </w:rPr>
        <w:t xml:space="preserve"> </w:t>
      </w:r>
      <w:r w:rsidRPr="001E62BE">
        <w:rPr>
          <w:rFonts w:ascii="Simplified Arabic" w:hAnsi="Simplified Arabic" w:hint="cs"/>
          <w:b/>
          <w:bCs/>
          <w:sz w:val="24"/>
          <w:rtl/>
        </w:rPr>
        <w:t>للتنفيذ</w:t>
      </w:r>
      <w:r w:rsidRPr="001E62BE">
        <w:rPr>
          <w:rFonts w:ascii="Simplified Arabic" w:hAnsi="Simplified Arabic"/>
          <w:b/>
          <w:bCs/>
          <w:sz w:val="24"/>
          <w:rtl/>
        </w:rPr>
        <w:t xml:space="preserve">] </w:t>
      </w:r>
      <w:r w:rsidRPr="001E62BE">
        <w:rPr>
          <w:rFonts w:ascii="Simplified Arabic" w:hAnsi="Simplified Arabic" w:hint="cs"/>
          <w:b/>
          <w:bCs/>
          <w:sz w:val="24"/>
          <w:rtl/>
        </w:rPr>
        <w:t>ال</w:t>
      </w:r>
      <w:r w:rsidRPr="001E62BE">
        <w:rPr>
          <w:rFonts w:ascii="Simplified Arabic" w:hAnsi="Simplified Arabic"/>
          <w:b/>
          <w:bCs/>
          <w:sz w:val="24"/>
          <w:rtl/>
        </w:rPr>
        <w:t>طلب</w:t>
      </w:r>
      <w:r w:rsidRPr="001E62BE">
        <w:rPr>
          <w:rFonts w:ascii="Simplified Arabic" w:hAnsi="Simplified Arabic" w:hint="cs"/>
          <w:b/>
          <w:bCs/>
          <w:sz w:val="24"/>
          <w:rtl/>
        </w:rPr>
        <w:t xml:space="preserve"> إلى</w:t>
      </w:r>
      <w:r w:rsidRPr="001E62BE">
        <w:rPr>
          <w:rFonts w:ascii="Simplified Arabic" w:hAnsi="Simplified Arabic"/>
          <w:b/>
          <w:bCs/>
          <w:sz w:val="24"/>
          <w:rtl/>
        </w:rPr>
        <w:t xml:space="preserve"> مؤتمر الأطراف بعد ان</w:t>
      </w:r>
      <w:r w:rsidRPr="00A4599B">
        <w:rPr>
          <w:rFonts w:ascii="Simplified Arabic" w:hAnsi="Simplified Arabic"/>
          <w:b/>
          <w:bCs/>
          <w:sz w:val="24"/>
          <w:rtl/>
        </w:rPr>
        <w:t>تهاء</w:t>
      </w:r>
      <w:r w:rsidRPr="00A4599B">
        <w:rPr>
          <w:rFonts w:ascii="Simplified Arabic" w:hAnsi="Simplified Arabic" w:hint="cs"/>
          <w:b/>
          <w:bCs/>
          <w:sz w:val="24"/>
          <w:rtl/>
        </w:rPr>
        <w:t xml:space="preserve"> عملية</w:t>
      </w:r>
      <w:r w:rsidRPr="00A4599B">
        <w:rPr>
          <w:rFonts w:ascii="Simplified Arabic" w:hAnsi="Simplified Arabic"/>
          <w:b/>
          <w:bCs/>
          <w:sz w:val="24"/>
          <w:rtl/>
        </w:rPr>
        <w:t xml:space="preserve"> </w:t>
      </w:r>
      <w:r w:rsidRPr="00A4599B">
        <w:rPr>
          <w:rFonts w:ascii="Simplified Arabic" w:hAnsi="Simplified Arabic" w:hint="cs"/>
          <w:b/>
          <w:bCs/>
          <w:sz w:val="24"/>
          <w:rtl/>
        </w:rPr>
        <w:t>استخلاص الحصيلة</w:t>
      </w:r>
      <w:r w:rsidRPr="00A4599B">
        <w:rPr>
          <w:rFonts w:ascii="Simplified Arabic" w:hAnsi="Simplified Arabic"/>
          <w:b/>
          <w:bCs/>
          <w:sz w:val="24"/>
          <w:rtl/>
        </w:rPr>
        <w:t xml:space="preserve"> العالمي</w:t>
      </w:r>
      <w:r w:rsidRPr="00A4599B">
        <w:rPr>
          <w:rFonts w:ascii="Simplified Arabic" w:hAnsi="Simplified Arabic" w:hint="cs"/>
          <w:b/>
          <w:bCs/>
          <w:sz w:val="24"/>
          <w:rtl/>
        </w:rPr>
        <w:t>ة</w:t>
      </w:r>
      <w:r w:rsidRPr="00A4599B">
        <w:rPr>
          <w:rFonts w:ascii="Simplified Arabic" w:hAnsi="Simplified Arabic"/>
          <w:b/>
          <w:bCs/>
          <w:sz w:val="24"/>
          <w:rtl/>
        </w:rPr>
        <w:t xml:space="preserve"> للتنوع البيولوجي الكاملة</w:t>
      </w:r>
      <w:r w:rsidRPr="00A4599B">
        <w:rPr>
          <w:rFonts w:ascii="Simplified Arabic" w:hAnsi="Simplified Arabic" w:hint="cs"/>
          <w:b/>
          <w:bCs/>
          <w:sz w:val="24"/>
          <w:rtl/>
        </w:rPr>
        <w:t xml:space="preserve"> المدة </w:t>
      </w:r>
      <w:r w:rsidRPr="00A4599B">
        <w:rPr>
          <w:rFonts w:ascii="Simplified Arabic" w:hAnsi="Simplified Arabic"/>
          <w:b/>
          <w:bCs/>
          <w:sz w:val="24"/>
          <w:rtl/>
        </w:rPr>
        <w:t xml:space="preserve">للإطار العالمي للتنوع البيولوجي لما بعد عام 2020 </w:t>
      </w:r>
      <w:r w:rsidRPr="00A4599B">
        <w:rPr>
          <w:rFonts w:ascii="Simplified Arabic" w:hAnsi="Simplified Arabic" w:hint="cs"/>
          <w:b/>
          <w:bCs/>
          <w:sz w:val="24"/>
          <w:rtl/>
        </w:rPr>
        <w:t>أن ي</w:t>
      </w:r>
      <w:r w:rsidRPr="00A4599B">
        <w:rPr>
          <w:rFonts w:ascii="Simplified Arabic" w:hAnsi="Simplified Arabic"/>
          <w:b/>
          <w:bCs/>
          <w:sz w:val="24"/>
          <w:rtl/>
        </w:rPr>
        <w:t>نظر فيما إذا كان من الضروري</w:t>
      </w:r>
      <w:r>
        <w:rPr>
          <w:rFonts w:ascii="Simplified Arabic" w:hAnsi="Simplified Arabic" w:hint="cs"/>
          <w:b/>
          <w:bCs/>
          <w:sz w:val="24"/>
          <w:rtl/>
        </w:rPr>
        <w:t xml:space="preserve"> </w:t>
      </w:r>
      <w:r w:rsidRPr="00A4599B">
        <w:rPr>
          <w:rFonts w:ascii="Simplified Arabic" w:hAnsi="Simplified Arabic"/>
          <w:b/>
          <w:bCs/>
          <w:sz w:val="24"/>
          <w:rtl/>
        </w:rPr>
        <w:t>إنشاء نظام دوري م</w:t>
      </w:r>
      <w:r w:rsidRPr="00A4599B">
        <w:rPr>
          <w:rFonts w:ascii="Simplified Arabic" w:hAnsi="Simplified Arabic" w:hint="cs"/>
          <w:b/>
          <w:bCs/>
          <w:sz w:val="24"/>
          <w:rtl/>
        </w:rPr>
        <w:t>لائ</w:t>
      </w:r>
      <w:r w:rsidRPr="00A4599B">
        <w:rPr>
          <w:rFonts w:ascii="Simplified Arabic" w:hAnsi="Simplified Arabic"/>
          <w:b/>
          <w:bCs/>
          <w:sz w:val="24"/>
          <w:rtl/>
        </w:rPr>
        <w:t>م للمستقبل يتألف من العناصر</w:t>
      </w:r>
      <w:r w:rsidRPr="00A4599B">
        <w:rPr>
          <w:rFonts w:ascii="Simplified Arabic" w:hAnsi="Simplified Arabic" w:hint="cs"/>
          <w:b/>
          <w:bCs/>
          <w:sz w:val="24"/>
          <w:rtl/>
        </w:rPr>
        <w:t xml:space="preserve"> أ إلى</w:t>
      </w:r>
      <w:r w:rsidRPr="00A4599B">
        <w:rPr>
          <w:rFonts w:ascii="Simplified Arabic" w:hAnsi="Simplified Arabic"/>
          <w:b/>
          <w:bCs/>
          <w:sz w:val="24"/>
          <w:rtl/>
        </w:rPr>
        <w:t xml:space="preserve"> </w:t>
      </w:r>
      <w:r w:rsidRPr="00A4599B">
        <w:rPr>
          <w:rFonts w:ascii="Simplified Arabic" w:hAnsi="Simplified Arabic" w:hint="cs"/>
          <w:b/>
          <w:bCs/>
          <w:sz w:val="24"/>
          <w:rtl/>
        </w:rPr>
        <w:t>ه</w:t>
      </w:r>
      <w:r>
        <w:rPr>
          <w:rFonts w:ascii="Simplified Arabic" w:hAnsi="Simplified Arabic" w:hint="cs"/>
          <w:b/>
          <w:bCs/>
          <w:sz w:val="24"/>
          <w:rtl/>
        </w:rPr>
        <w:t>،</w:t>
      </w:r>
      <w:r w:rsidRPr="00A4599B">
        <w:rPr>
          <w:rFonts w:ascii="Simplified Arabic" w:hAnsi="Simplified Arabic"/>
          <w:b/>
          <w:bCs/>
          <w:sz w:val="24"/>
          <w:rtl/>
        </w:rPr>
        <w:t xml:space="preserve"> </w:t>
      </w:r>
      <w:r w:rsidRPr="00A4599B">
        <w:rPr>
          <w:rFonts w:ascii="Simplified Arabic" w:hAnsi="Simplified Arabic" w:hint="cs"/>
          <w:b/>
          <w:bCs/>
          <w:sz w:val="24"/>
          <w:rtl/>
        </w:rPr>
        <w:t>ا</w:t>
      </w:r>
      <w:r w:rsidRPr="00A4599B">
        <w:rPr>
          <w:rFonts w:ascii="Simplified Arabic" w:hAnsi="Simplified Arabic"/>
          <w:b/>
          <w:bCs/>
          <w:sz w:val="24"/>
          <w:rtl/>
        </w:rPr>
        <w:t>س</w:t>
      </w:r>
      <w:r w:rsidRPr="00A4599B">
        <w:rPr>
          <w:rFonts w:ascii="Simplified Arabic" w:hAnsi="Simplified Arabic" w:hint="cs"/>
          <w:b/>
          <w:bCs/>
          <w:sz w:val="24"/>
          <w:rtl/>
        </w:rPr>
        <w:t>تنادا إلى</w:t>
      </w:r>
      <w:r w:rsidRPr="00A4599B">
        <w:rPr>
          <w:rFonts w:ascii="Simplified Arabic" w:hAnsi="Simplified Arabic"/>
          <w:b/>
          <w:bCs/>
          <w:sz w:val="24"/>
          <w:rtl/>
        </w:rPr>
        <w:t xml:space="preserve"> الخبرات المكتسبة أثناء تنفيذ الإطار العالمي للتنوع البيولوجي لما بعد عام 2020</w:t>
      </w:r>
      <w:r w:rsidRPr="001B69CA">
        <w:rPr>
          <w:rFonts w:ascii="Simplified Arabic" w:hAnsi="Simplified Arabic"/>
          <w:sz w:val="24"/>
          <w:rtl/>
        </w:rPr>
        <w:t>.</w:t>
      </w:r>
    </w:p>
    <w:p w14:paraId="3D7C378F" w14:textId="77777777" w:rsidR="00155A85" w:rsidRDefault="00155A85" w:rsidP="00D70C97">
      <w:pPr>
        <w:rPr>
          <w:rFonts w:asciiTheme="majorBidi" w:hAnsiTheme="majorBidi" w:cstheme="majorBidi"/>
          <w:kern w:val="22"/>
          <w:szCs w:val="22"/>
          <w:rtl/>
        </w:rPr>
      </w:pPr>
      <w:r>
        <w:rPr>
          <w:rFonts w:ascii="Simplified Arabic" w:hAnsi="Simplified Arabic" w:hint="cs"/>
          <w:sz w:val="24"/>
          <w:rtl/>
        </w:rPr>
        <w:t>19-</w:t>
      </w:r>
      <w:r>
        <w:rPr>
          <w:rFonts w:ascii="Simplified Arabic" w:hAnsi="Simplified Arabic" w:hint="cs"/>
          <w:sz w:val="24"/>
          <w:rtl/>
        </w:rPr>
        <w:tab/>
      </w:r>
      <w:r w:rsidRPr="005F0CB1">
        <w:rPr>
          <w:rFonts w:ascii="Simplified Arabic" w:hAnsi="Simplified Arabic"/>
          <w:sz w:val="24"/>
          <w:rtl/>
        </w:rPr>
        <w:t>وتتواءم هذه الآليات مع الإبلاغ الوطني</w:t>
      </w:r>
      <w:r>
        <w:rPr>
          <w:rFonts w:ascii="Simplified Arabic" w:hAnsi="Simplified Arabic" w:hint="cs"/>
          <w:sz w:val="24"/>
          <w:rtl/>
        </w:rPr>
        <w:t xml:space="preserve"> </w:t>
      </w:r>
      <w:r w:rsidRPr="005F0CB1">
        <w:rPr>
          <w:rFonts w:ascii="Simplified Arabic" w:hAnsi="Simplified Arabic"/>
          <w:sz w:val="24"/>
          <w:rtl/>
        </w:rPr>
        <w:t>بموجب البروتوكولين،</w:t>
      </w:r>
      <w:r>
        <w:rPr>
          <w:rFonts w:ascii="Simplified Arabic" w:hAnsi="Simplified Arabic" w:hint="cs"/>
          <w:sz w:val="24"/>
          <w:rtl/>
        </w:rPr>
        <w:t xml:space="preserve"> </w:t>
      </w:r>
      <w:r w:rsidRPr="00257D17">
        <w:rPr>
          <w:rFonts w:ascii="Simplified Arabic" w:hAnsi="Simplified Arabic"/>
          <w:sz w:val="24"/>
          <w:rtl/>
        </w:rPr>
        <w:t>وت</w:t>
      </w:r>
      <w:r w:rsidRPr="00257D17">
        <w:rPr>
          <w:rFonts w:ascii="Simplified Arabic" w:hAnsi="Simplified Arabic" w:hint="cs"/>
          <w:sz w:val="24"/>
          <w:rtl/>
        </w:rPr>
        <w:t>ُ</w:t>
      </w:r>
      <w:r w:rsidRPr="00257D17">
        <w:rPr>
          <w:rFonts w:ascii="Simplified Arabic" w:hAnsi="Simplified Arabic"/>
          <w:sz w:val="24"/>
          <w:rtl/>
        </w:rPr>
        <w:t>كم</w:t>
      </w:r>
      <w:r w:rsidRPr="00257D17">
        <w:rPr>
          <w:rFonts w:ascii="Simplified Arabic" w:hAnsi="Simplified Arabic" w:hint="cs"/>
          <w:sz w:val="24"/>
          <w:rtl/>
        </w:rPr>
        <w:t>َّ</w:t>
      </w:r>
      <w:r w:rsidRPr="00257D17">
        <w:rPr>
          <w:rFonts w:ascii="Simplified Arabic" w:hAnsi="Simplified Arabic"/>
          <w:sz w:val="24"/>
          <w:rtl/>
        </w:rPr>
        <w:t>ل</w:t>
      </w:r>
      <w:r>
        <w:rPr>
          <w:rFonts w:ascii="Simplified Arabic" w:hAnsi="Simplified Arabic" w:hint="cs"/>
          <w:sz w:val="24"/>
          <w:rtl/>
        </w:rPr>
        <w:t xml:space="preserve"> به</w:t>
      </w:r>
      <w:r w:rsidRPr="005F0CB1">
        <w:rPr>
          <w:rFonts w:ascii="Simplified Arabic" w:hAnsi="Simplified Arabic"/>
          <w:sz w:val="24"/>
          <w:rtl/>
        </w:rPr>
        <w:t xml:space="preserve"> عند الاقتضاء، وتتكامل مع العمليات الأخرى والاتفاقيات المتعددة الأطراف الأخرى ذات الصلة</w:t>
      </w:r>
      <w:r>
        <w:rPr>
          <w:rFonts w:ascii="Simplified Arabic" w:hAnsi="Simplified Arabic" w:hint="cs"/>
          <w:sz w:val="24"/>
          <w:rtl/>
        </w:rPr>
        <w:t>،</w:t>
      </w:r>
      <w:r w:rsidRPr="005F0CB1">
        <w:rPr>
          <w:rFonts w:ascii="Simplified Arabic" w:hAnsi="Simplified Arabic"/>
          <w:sz w:val="24"/>
          <w:rtl/>
        </w:rPr>
        <w:t xml:space="preserve"> بما في</w:t>
      </w:r>
      <w:r>
        <w:rPr>
          <w:rFonts w:ascii="Simplified Arabic" w:hAnsi="Simplified Arabic" w:hint="cs"/>
          <w:sz w:val="24"/>
          <w:rtl/>
        </w:rPr>
        <w:t>ها</w:t>
      </w:r>
      <w:r w:rsidRPr="005F0CB1">
        <w:rPr>
          <w:rFonts w:ascii="Simplified Arabic" w:hAnsi="Simplified Arabic"/>
          <w:sz w:val="24"/>
          <w:rtl/>
        </w:rPr>
        <w:t xml:space="preserve"> خطة التنمية المستدامة لعام 2030 وأهداف التنمية المستدامة.</w:t>
      </w:r>
    </w:p>
    <w:p w14:paraId="616C2F28" w14:textId="77777777" w:rsidR="00155A85" w:rsidRPr="00F53E9F" w:rsidRDefault="00155A85" w:rsidP="00D70C97">
      <w:pPr>
        <w:rPr>
          <w:rFonts w:asciiTheme="majorBidi" w:hAnsiTheme="majorBidi" w:cstheme="majorBidi"/>
          <w:kern w:val="22"/>
          <w:szCs w:val="22"/>
        </w:rPr>
      </w:pPr>
    </w:p>
    <w:p w14:paraId="0E59F2F1" w14:textId="4D207FF6" w:rsidR="00155A85" w:rsidRDefault="00155A85" w:rsidP="00D70C97">
      <w:pPr>
        <w:rPr>
          <w:rFonts w:asciiTheme="majorBidi" w:hAnsiTheme="majorBidi" w:cstheme="majorBidi"/>
          <w:kern w:val="22"/>
          <w:szCs w:val="22"/>
          <w:rtl/>
        </w:rPr>
      </w:pPr>
      <w:r>
        <w:rPr>
          <w:rFonts w:ascii="Simplified Arabic" w:hAnsi="Simplified Arabic" w:hint="cs"/>
          <w:sz w:val="24"/>
          <w:rtl/>
        </w:rPr>
        <w:t>20-</w:t>
      </w:r>
      <w:r>
        <w:rPr>
          <w:rFonts w:ascii="Simplified Arabic" w:hAnsi="Simplified Arabic" w:hint="cs"/>
          <w:sz w:val="24"/>
          <w:rtl/>
        </w:rPr>
        <w:tab/>
      </w:r>
      <w:r w:rsidRPr="005F0CB1">
        <w:rPr>
          <w:rFonts w:ascii="Simplified Arabic" w:hAnsi="Simplified Arabic"/>
          <w:sz w:val="24"/>
          <w:rtl/>
        </w:rPr>
        <w:t>وي</w:t>
      </w:r>
      <w:r>
        <w:rPr>
          <w:rFonts w:ascii="Simplified Arabic" w:hAnsi="Simplified Arabic" w:hint="cs"/>
          <w:sz w:val="24"/>
          <w:rtl/>
        </w:rPr>
        <w:t>ُ</w:t>
      </w:r>
      <w:r w:rsidRPr="005F0CB1">
        <w:rPr>
          <w:rFonts w:ascii="Simplified Arabic" w:hAnsi="Simplified Arabic"/>
          <w:sz w:val="24"/>
          <w:rtl/>
        </w:rPr>
        <w:t>شج</w:t>
      </w:r>
      <w:r>
        <w:rPr>
          <w:rFonts w:ascii="Simplified Arabic" w:hAnsi="Simplified Arabic" w:hint="cs"/>
          <w:sz w:val="24"/>
          <w:rtl/>
        </w:rPr>
        <w:t>َّ</w:t>
      </w:r>
      <w:r w:rsidRPr="005F0CB1">
        <w:rPr>
          <w:rFonts w:ascii="Simplified Arabic" w:hAnsi="Simplified Arabic"/>
          <w:sz w:val="24"/>
          <w:rtl/>
        </w:rPr>
        <w:t xml:space="preserve">ع على </w:t>
      </w:r>
      <w:r>
        <w:rPr>
          <w:rFonts w:ascii="Simplified Arabic" w:hAnsi="Simplified Arabic" w:hint="cs"/>
          <w:sz w:val="24"/>
          <w:rtl/>
        </w:rPr>
        <w:t>وضع</w:t>
      </w:r>
      <w:r w:rsidRPr="005F0CB1">
        <w:rPr>
          <w:rFonts w:ascii="Simplified Arabic" w:hAnsi="Simplified Arabic"/>
          <w:sz w:val="24"/>
          <w:rtl/>
        </w:rPr>
        <w:t xml:space="preserve"> نُهج إضافية وتكميلية للسماح ل</w:t>
      </w:r>
      <w:r>
        <w:rPr>
          <w:rFonts w:ascii="Simplified Arabic" w:hAnsi="Simplified Arabic" w:hint="cs"/>
          <w:sz w:val="24"/>
          <w:rtl/>
        </w:rPr>
        <w:t>ل</w:t>
      </w:r>
      <w:r w:rsidRPr="005F0CB1">
        <w:rPr>
          <w:rFonts w:ascii="Simplified Arabic" w:hAnsi="Simplified Arabic"/>
          <w:sz w:val="24"/>
          <w:rtl/>
        </w:rPr>
        <w:t xml:space="preserve">جهات </w:t>
      </w:r>
      <w:r>
        <w:rPr>
          <w:rFonts w:ascii="Simplified Arabic" w:hAnsi="Simplified Arabic" w:hint="cs"/>
          <w:sz w:val="24"/>
          <w:rtl/>
        </w:rPr>
        <w:t>ال</w:t>
      </w:r>
      <w:r w:rsidRPr="005F0CB1">
        <w:rPr>
          <w:rFonts w:ascii="Simplified Arabic" w:hAnsi="Simplified Arabic"/>
          <w:sz w:val="24"/>
          <w:rtl/>
        </w:rPr>
        <w:t xml:space="preserve">فاعلة </w:t>
      </w:r>
      <w:r w:rsidRPr="00F53E9F">
        <w:rPr>
          <w:rFonts w:ascii="Simplified Arabic" w:hAnsi="Simplified Arabic" w:hint="cs"/>
          <w:strike/>
          <w:sz w:val="24"/>
          <w:rtl/>
        </w:rPr>
        <w:t>ال</w:t>
      </w:r>
      <w:r w:rsidRPr="00F53E9F">
        <w:rPr>
          <w:rFonts w:ascii="Simplified Arabic" w:hAnsi="Simplified Arabic"/>
          <w:strike/>
          <w:sz w:val="24"/>
          <w:rtl/>
        </w:rPr>
        <w:t>أخرى</w:t>
      </w:r>
      <w:r>
        <w:rPr>
          <w:rFonts w:ascii="Simplified Arabic" w:hAnsi="Simplified Arabic" w:hint="cs"/>
          <w:sz w:val="24"/>
          <w:rtl/>
        </w:rPr>
        <w:t xml:space="preserve"> </w:t>
      </w:r>
      <w:r w:rsidR="004D6C34">
        <w:rPr>
          <w:rFonts w:ascii="Simplified Arabic" w:hAnsi="Simplified Arabic" w:hint="cs"/>
          <w:b/>
          <w:bCs/>
          <w:sz w:val="24"/>
          <w:rtl/>
        </w:rPr>
        <w:t>الحكومات الأخرى</w:t>
      </w:r>
      <w:r w:rsidRPr="005F0CB1">
        <w:rPr>
          <w:rFonts w:ascii="Simplified Arabic" w:hAnsi="Simplified Arabic"/>
          <w:sz w:val="24"/>
          <w:rtl/>
        </w:rPr>
        <w:t xml:space="preserve"> بالمساهمة في تنفيذ الإطار والإبلاغ عن الالتزامات والإجراءات</w:t>
      </w:r>
      <w:r>
        <w:rPr>
          <w:rFonts w:ascii="Simplified Arabic" w:hAnsi="Simplified Arabic" w:hint="cs"/>
          <w:sz w:val="24"/>
          <w:rtl/>
        </w:rPr>
        <w:t xml:space="preserve"> </w:t>
      </w:r>
      <w:r w:rsidRPr="00161525">
        <w:rPr>
          <w:rFonts w:ascii="Simplified Arabic" w:hAnsi="Simplified Arabic"/>
          <w:b/>
          <w:bCs/>
          <w:sz w:val="24"/>
          <w:rtl/>
        </w:rPr>
        <w:t>من خلال</w:t>
      </w:r>
      <w:r w:rsidRPr="00161525">
        <w:rPr>
          <w:rFonts w:ascii="Simplified Arabic" w:hAnsi="Simplified Arabic" w:hint="cs"/>
          <w:b/>
          <w:bCs/>
          <w:sz w:val="24"/>
          <w:rtl/>
        </w:rPr>
        <w:t xml:space="preserve"> خطة </w:t>
      </w:r>
      <w:r w:rsidRPr="00161525">
        <w:rPr>
          <w:rFonts w:ascii="Simplified Arabic" w:hAnsi="Simplified Arabic"/>
          <w:b/>
          <w:bCs/>
          <w:sz w:val="24"/>
          <w:rtl/>
        </w:rPr>
        <w:t>عمل</w:t>
      </w:r>
      <w:r w:rsidRPr="00161525">
        <w:rPr>
          <w:rFonts w:ascii="Simplified Arabic" w:hAnsi="Simplified Arabic" w:hint="cs"/>
          <w:b/>
          <w:bCs/>
          <w:sz w:val="24"/>
          <w:rtl/>
        </w:rPr>
        <w:t xml:space="preserve"> </w:t>
      </w:r>
      <w:r w:rsidRPr="00161525">
        <w:rPr>
          <w:rFonts w:ascii="Simplified Arabic" w:hAnsi="Simplified Arabic"/>
          <w:b/>
          <w:bCs/>
          <w:sz w:val="24"/>
          <w:rtl/>
        </w:rPr>
        <w:t xml:space="preserve">شرم الشيخ </w:t>
      </w:r>
      <w:r w:rsidRPr="00161525">
        <w:rPr>
          <w:rFonts w:ascii="Simplified Arabic" w:hAnsi="Simplified Arabic" w:hint="cs"/>
          <w:b/>
          <w:bCs/>
          <w:sz w:val="24"/>
          <w:rtl/>
        </w:rPr>
        <w:t>إلى</w:t>
      </w:r>
      <w:r w:rsidRPr="00161525">
        <w:rPr>
          <w:rFonts w:ascii="Simplified Arabic" w:hAnsi="Simplified Arabic"/>
          <w:b/>
          <w:bCs/>
          <w:sz w:val="24"/>
          <w:rtl/>
        </w:rPr>
        <w:t xml:space="preserve"> كونمينغ</w:t>
      </w:r>
      <w:r w:rsidRPr="00161525">
        <w:rPr>
          <w:rFonts w:ascii="Simplified Arabic" w:hAnsi="Simplified Arabic" w:hint="cs"/>
          <w:b/>
          <w:bCs/>
          <w:sz w:val="24"/>
          <w:rtl/>
        </w:rPr>
        <w:t xml:space="preserve"> من أجل</w:t>
      </w:r>
      <w:r w:rsidRPr="00161525">
        <w:rPr>
          <w:rFonts w:ascii="Simplified Arabic" w:hAnsi="Simplified Arabic"/>
          <w:b/>
          <w:bCs/>
          <w:sz w:val="24"/>
          <w:rtl/>
        </w:rPr>
        <w:t xml:space="preserve"> </w:t>
      </w:r>
      <w:r w:rsidRPr="00161525">
        <w:rPr>
          <w:rFonts w:ascii="Simplified Arabic" w:hAnsi="Simplified Arabic" w:hint="cs"/>
          <w:b/>
          <w:bCs/>
          <w:sz w:val="24"/>
          <w:rtl/>
        </w:rPr>
        <w:t>ا</w:t>
      </w:r>
      <w:r w:rsidRPr="00161525">
        <w:rPr>
          <w:rFonts w:ascii="Simplified Arabic" w:hAnsi="Simplified Arabic"/>
          <w:b/>
          <w:bCs/>
          <w:sz w:val="24"/>
          <w:rtl/>
        </w:rPr>
        <w:t>لطبيعة والناس</w:t>
      </w:r>
      <w:r w:rsidRPr="005F0CB1">
        <w:rPr>
          <w:rFonts w:ascii="Simplified Arabic" w:hAnsi="Simplified Arabic"/>
          <w:sz w:val="24"/>
          <w:rtl/>
        </w:rPr>
        <w:t>.</w:t>
      </w:r>
    </w:p>
    <w:p w14:paraId="2BC9C020" w14:textId="41F2FD9B" w:rsidR="00155A85" w:rsidRPr="00CF548F" w:rsidRDefault="00155A85" w:rsidP="00D70C97">
      <w:pPr>
        <w:spacing w:before="120"/>
        <w:rPr>
          <w:rFonts w:ascii="Simplified Arabic" w:hAnsi="Simplified Arabic"/>
          <w:sz w:val="20"/>
          <w:szCs w:val="20"/>
          <w:rtl/>
        </w:rPr>
      </w:pPr>
      <w:r w:rsidRPr="004473E2">
        <w:rPr>
          <w:rFonts w:asciiTheme="majorBidi" w:hAnsiTheme="majorBidi" w:cstheme="majorBidi"/>
          <w:kern w:val="22"/>
          <w:szCs w:val="22"/>
          <w:u w:val="single"/>
          <w:vertAlign w:val="superscript"/>
        </w:rPr>
        <w:t>[1]</w:t>
      </w:r>
      <w:r>
        <w:rPr>
          <w:rFonts w:ascii="Simplified Arabic" w:hAnsi="Simplified Arabic" w:hint="cs"/>
          <w:sz w:val="20"/>
          <w:szCs w:val="20"/>
          <w:rtl/>
        </w:rPr>
        <w:t xml:space="preserve"> </w:t>
      </w:r>
      <w:r w:rsidRPr="00CF548F">
        <w:rPr>
          <w:rFonts w:ascii="Simplified Arabic" w:hAnsi="Simplified Arabic" w:hint="cs"/>
          <w:sz w:val="20"/>
          <w:szCs w:val="20"/>
          <w:rtl/>
        </w:rPr>
        <w:t xml:space="preserve">ستقع </w:t>
      </w:r>
      <w:r w:rsidRPr="00CF548F">
        <w:rPr>
          <w:rFonts w:ascii="Simplified Arabic" w:hAnsi="Simplified Arabic"/>
          <w:sz w:val="20"/>
          <w:szCs w:val="20"/>
          <w:rtl/>
        </w:rPr>
        <w:t xml:space="preserve">على الأطراف في الاتفاقية مسؤولية تنفيذ آليات التخطيط والرصد والإبلاغ والاستعراض </w:t>
      </w:r>
      <w:r w:rsidRPr="00CF548F">
        <w:rPr>
          <w:rFonts w:ascii="Simplified Arabic" w:hAnsi="Simplified Arabic" w:hint="cs"/>
          <w:sz w:val="20"/>
          <w:szCs w:val="20"/>
          <w:rtl/>
        </w:rPr>
        <w:t>على</w:t>
      </w:r>
      <w:r w:rsidRPr="00CF548F">
        <w:rPr>
          <w:rFonts w:ascii="Simplified Arabic" w:hAnsi="Simplified Arabic"/>
          <w:sz w:val="20"/>
          <w:szCs w:val="20"/>
          <w:rtl/>
        </w:rPr>
        <w:t xml:space="preserve"> </w:t>
      </w:r>
      <w:r w:rsidRPr="00CF548F">
        <w:rPr>
          <w:rFonts w:ascii="Simplified Arabic" w:hAnsi="Simplified Arabic" w:hint="cs"/>
          <w:sz w:val="20"/>
          <w:szCs w:val="20"/>
          <w:rtl/>
        </w:rPr>
        <w:t>النحو</w:t>
      </w:r>
      <w:r w:rsidRPr="00CF548F">
        <w:rPr>
          <w:rFonts w:ascii="Simplified Arabic" w:hAnsi="Simplified Arabic"/>
          <w:sz w:val="20"/>
          <w:szCs w:val="20"/>
          <w:rtl/>
        </w:rPr>
        <w:t xml:space="preserve"> </w:t>
      </w:r>
      <w:r w:rsidRPr="00CF548F">
        <w:rPr>
          <w:rFonts w:ascii="Simplified Arabic" w:hAnsi="Simplified Arabic" w:hint="cs"/>
          <w:sz w:val="20"/>
          <w:szCs w:val="20"/>
          <w:rtl/>
        </w:rPr>
        <w:t>المنصوص</w:t>
      </w:r>
      <w:r w:rsidRPr="00CF548F">
        <w:rPr>
          <w:rFonts w:ascii="Simplified Arabic" w:hAnsi="Simplified Arabic"/>
          <w:sz w:val="20"/>
          <w:szCs w:val="20"/>
          <w:rtl/>
        </w:rPr>
        <w:t xml:space="preserve"> </w:t>
      </w:r>
      <w:r w:rsidRPr="00CF548F">
        <w:rPr>
          <w:rFonts w:ascii="Simplified Arabic" w:hAnsi="Simplified Arabic" w:hint="cs"/>
          <w:sz w:val="20"/>
          <w:szCs w:val="20"/>
          <w:rtl/>
        </w:rPr>
        <w:t>عليه</w:t>
      </w:r>
      <w:r w:rsidRPr="00CF548F">
        <w:rPr>
          <w:rFonts w:ascii="Simplified Arabic" w:hAnsi="Simplified Arabic"/>
          <w:sz w:val="20"/>
          <w:szCs w:val="20"/>
          <w:rtl/>
        </w:rPr>
        <w:t xml:space="preserve"> </w:t>
      </w:r>
      <w:r w:rsidRPr="00CF548F">
        <w:rPr>
          <w:rFonts w:ascii="Simplified Arabic" w:hAnsi="Simplified Arabic" w:hint="cs"/>
          <w:sz w:val="20"/>
          <w:szCs w:val="20"/>
          <w:rtl/>
        </w:rPr>
        <w:t>في</w:t>
      </w:r>
      <w:r w:rsidRPr="00CF548F">
        <w:rPr>
          <w:rFonts w:ascii="Simplified Arabic" w:hAnsi="Simplified Arabic"/>
          <w:sz w:val="20"/>
          <w:szCs w:val="20"/>
          <w:rtl/>
        </w:rPr>
        <w:t xml:space="preserve"> </w:t>
      </w:r>
      <w:r w:rsidRPr="00CF548F">
        <w:rPr>
          <w:rFonts w:ascii="Simplified Arabic" w:hAnsi="Simplified Arabic" w:hint="cs"/>
          <w:sz w:val="20"/>
          <w:szCs w:val="20"/>
          <w:rtl/>
        </w:rPr>
        <w:t>المقرر</w:t>
      </w:r>
      <w:r w:rsidRPr="00CF548F">
        <w:rPr>
          <w:rFonts w:ascii="Simplified Arabic" w:hAnsi="Simplified Arabic"/>
          <w:sz w:val="20"/>
          <w:szCs w:val="20"/>
          <w:rtl/>
        </w:rPr>
        <w:t xml:space="preserve"> 15/-. </w:t>
      </w:r>
      <w:r w:rsidRPr="00CF548F">
        <w:rPr>
          <w:rFonts w:ascii="Simplified Arabic" w:hAnsi="Simplified Arabic" w:hint="cs"/>
          <w:sz w:val="20"/>
          <w:szCs w:val="20"/>
          <w:rtl/>
        </w:rPr>
        <w:t>وسيُحدَّد</w:t>
      </w:r>
      <w:r w:rsidRPr="00CF548F">
        <w:rPr>
          <w:rFonts w:ascii="Simplified Arabic" w:hAnsi="Simplified Arabic"/>
          <w:sz w:val="20"/>
          <w:szCs w:val="20"/>
          <w:rtl/>
        </w:rPr>
        <w:t xml:space="preserve"> </w:t>
      </w:r>
      <w:r w:rsidRPr="00CF548F">
        <w:rPr>
          <w:rFonts w:ascii="Simplified Arabic" w:hAnsi="Simplified Arabic" w:hint="cs"/>
          <w:sz w:val="20"/>
          <w:szCs w:val="20"/>
          <w:rtl/>
        </w:rPr>
        <w:t>ذلك</w:t>
      </w:r>
      <w:r w:rsidRPr="00CF548F">
        <w:rPr>
          <w:rFonts w:ascii="Simplified Arabic" w:hAnsi="Simplified Arabic"/>
          <w:sz w:val="20"/>
          <w:szCs w:val="20"/>
          <w:rtl/>
        </w:rPr>
        <w:t xml:space="preserve"> </w:t>
      </w:r>
      <w:r w:rsidRPr="00CF548F">
        <w:rPr>
          <w:rFonts w:ascii="Simplified Arabic" w:hAnsi="Simplified Arabic" w:hint="cs"/>
          <w:sz w:val="20"/>
          <w:szCs w:val="20"/>
          <w:rtl/>
        </w:rPr>
        <w:t>بناء على</w:t>
      </w:r>
      <w:r w:rsidRPr="00CF548F">
        <w:rPr>
          <w:rFonts w:ascii="Simplified Arabic" w:hAnsi="Simplified Arabic"/>
          <w:sz w:val="20"/>
          <w:szCs w:val="20"/>
          <w:rtl/>
        </w:rPr>
        <w:t xml:space="preserve"> </w:t>
      </w:r>
      <w:r w:rsidRPr="00CF548F">
        <w:rPr>
          <w:rFonts w:ascii="Simplified Arabic" w:hAnsi="Simplified Arabic" w:hint="cs"/>
          <w:sz w:val="20"/>
          <w:szCs w:val="20"/>
          <w:rtl/>
        </w:rPr>
        <w:t>المناقشات التي تُجرى</w:t>
      </w:r>
      <w:r w:rsidRPr="00CF548F">
        <w:rPr>
          <w:rFonts w:ascii="Simplified Arabic" w:hAnsi="Simplified Arabic"/>
          <w:sz w:val="20"/>
          <w:szCs w:val="20"/>
          <w:rtl/>
        </w:rPr>
        <w:t xml:space="preserve"> </w:t>
      </w:r>
      <w:r w:rsidRPr="00CF548F">
        <w:rPr>
          <w:rFonts w:ascii="Simplified Arabic" w:hAnsi="Simplified Arabic" w:hint="cs"/>
          <w:sz w:val="20"/>
          <w:szCs w:val="20"/>
          <w:rtl/>
        </w:rPr>
        <w:t>في</w:t>
      </w:r>
      <w:r w:rsidRPr="00CF548F">
        <w:rPr>
          <w:rFonts w:ascii="Simplified Arabic" w:hAnsi="Simplified Arabic"/>
          <w:sz w:val="20"/>
          <w:szCs w:val="20"/>
          <w:rtl/>
        </w:rPr>
        <w:t xml:space="preserve"> </w:t>
      </w:r>
      <w:r w:rsidRPr="00CF548F">
        <w:rPr>
          <w:rFonts w:ascii="Simplified Arabic" w:hAnsi="Simplified Arabic" w:hint="cs"/>
          <w:sz w:val="20"/>
          <w:szCs w:val="20"/>
          <w:rtl/>
        </w:rPr>
        <w:t>إطار</w:t>
      </w:r>
      <w:r w:rsidRPr="00CF548F">
        <w:rPr>
          <w:rFonts w:ascii="Simplified Arabic" w:hAnsi="Simplified Arabic"/>
          <w:sz w:val="20"/>
          <w:szCs w:val="20"/>
          <w:rtl/>
        </w:rPr>
        <w:t xml:space="preserve"> </w:t>
      </w:r>
      <w:r w:rsidRPr="00CF548F">
        <w:rPr>
          <w:rFonts w:ascii="Simplified Arabic" w:hAnsi="Simplified Arabic" w:hint="cs"/>
          <w:sz w:val="20"/>
          <w:szCs w:val="20"/>
          <w:rtl/>
        </w:rPr>
        <w:t>الهيئة</w:t>
      </w:r>
      <w:r w:rsidRPr="00CF548F">
        <w:rPr>
          <w:rFonts w:ascii="Simplified Arabic" w:hAnsi="Simplified Arabic"/>
          <w:sz w:val="20"/>
          <w:szCs w:val="20"/>
          <w:rtl/>
        </w:rPr>
        <w:t xml:space="preserve"> </w:t>
      </w:r>
      <w:r w:rsidRPr="00CF548F">
        <w:rPr>
          <w:rFonts w:ascii="Simplified Arabic" w:hAnsi="Simplified Arabic" w:hint="cs"/>
          <w:sz w:val="20"/>
          <w:szCs w:val="20"/>
          <w:rtl/>
        </w:rPr>
        <w:t>الفرعية</w:t>
      </w:r>
      <w:r w:rsidRPr="00CF548F">
        <w:rPr>
          <w:rFonts w:ascii="Simplified Arabic" w:hAnsi="Simplified Arabic"/>
          <w:sz w:val="20"/>
          <w:szCs w:val="20"/>
          <w:rtl/>
        </w:rPr>
        <w:t xml:space="preserve"> </w:t>
      </w:r>
      <w:r w:rsidRPr="00CF548F">
        <w:rPr>
          <w:rFonts w:ascii="Simplified Arabic" w:hAnsi="Simplified Arabic" w:hint="cs"/>
          <w:sz w:val="20"/>
          <w:szCs w:val="20"/>
          <w:rtl/>
        </w:rPr>
        <w:t>للتنفيذ</w:t>
      </w:r>
      <w:r w:rsidRPr="00CF548F">
        <w:rPr>
          <w:rFonts w:ascii="Simplified Arabic" w:hAnsi="Simplified Arabic"/>
          <w:sz w:val="20"/>
          <w:szCs w:val="20"/>
          <w:rtl/>
        </w:rPr>
        <w:t xml:space="preserve"> </w:t>
      </w:r>
      <w:r w:rsidRPr="00CF548F">
        <w:rPr>
          <w:rFonts w:ascii="Simplified Arabic" w:hAnsi="Simplified Arabic" w:hint="cs"/>
          <w:sz w:val="20"/>
          <w:szCs w:val="20"/>
          <w:rtl/>
        </w:rPr>
        <w:t>على</w:t>
      </w:r>
      <w:r w:rsidRPr="00CF548F">
        <w:rPr>
          <w:rFonts w:ascii="Simplified Arabic" w:hAnsi="Simplified Arabic"/>
          <w:sz w:val="20"/>
          <w:szCs w:val="20"/>
          <w:rtl/>
        </w:rPr>
        <w:t xml:space="preserve"> </w:t>
      </w:r>
      <w:r w:rsidRPr="00CF548F">
        <w:rPr>
          <w:rFonts w:ascii="Simplified Arabic" w:hAnsi="Simplified Arabic" w:hint="cs"/>
          <w:sz w:val="20"/>
          <w:szCs w:val="20"/>
          <w:rtl/>
        </w:rPr>
        <w:t>النحو</w:t>
      </w:r>
      <w:r w:rsidRPr="00CF548F">
        <w:rPr>
          <w:rFonts w:ascii="Simplified Arabic" w:hAnsi="Simplified Arabic"/>
          <w:sz w:val="20"/>
          <w:szCs w:val="20"/>
          <w:rtl/>
        </w:rPr>
        <w:t xml:space="preserve"> </w:t>
      </w:r>
      <w:r w:rsidRPr="00CF548F">
        <w:rPr>
          <w:rFonts w:ascii="Simplified Arabic" w:hAnsi="Simplified Arabic" w:hint="cs"/>
          <w:sz w:val="20"/>
          <w:szCs w:val="20"/>
          <w:rtl/>
        </w:rPr>
        <w:t>المبين</w:t>
      </w:r>
      <w:r w:rsidRPr="00CF548F">
        <w:rPr>
          <w:rFonts w:ascii="Simplified Arabic" w:hAnsi="Simplified Arabic"/>
          <w:sz w:val="20"/>
          <w:szCs w:val="20"/>
          <w:rtl/>
        </w:rPr>
        <w:t xml:space="preserve"> </w:t>
      </w:r>
      <w:r w:rsidRPr="00CF548F">
        <w:rPr>
          <w:rFonts w:ascii="Simplified Arabic" w:hAnsi="Simplified Arabic" w:hint="cs"/>
          <w:sz w:val="20"/>
          <w:szCs w:val="20"/>
          <w:rtl/>
        </w:rPr>
        <w:t>في</w:t>
      </w:r>
      <w:r w:rsidRPr="00CF548F">
        <w:rPr>
          <w:rFonts w:ascii="Simplified Arabic" w:hAnsi="Simplified Arabic"/>
          <w:sz w:val="20"/>
          <w:szCs w:val="20"/>
          <w:rtl/>
        </w:rPr>
        <w:t xml:space="preserve"> </w:t>
      </w:r>
      <w:r w:rsidRPr="00CF548F">
        <w:rPr>
          <w:rFonts w:ascii="Simplified Arabic" w:hAnsi="Simplified Arabic" w:hint="cs"/>
          <w:sz w:val="20"/>
          <w:szCs w:val="20"/>
          <w:rtl/>
        </w:rPr>
        <w:t>الوثيقة</w:t>
      </w:r>
      <w:r w:rsidRPr="00CF548F">
        <w:rPr>
          <w:rFonts w:ascii="Simplified Arabic" w:hAnsi="Simplified Arabic"/>
          <w:sz w:val="20"/>
          <w:szCs w:val="20"/>
          <w:rtl/>
        </w:rPr>
        <w:t xml:space="preserve"> </w:t>
      </w:r>
      <w:r w:rsidRPr="00CF548F">
        <w:rPr>
          <w:rFonts w:asciiTheme="majorBidi" w:hAnsiTheme="majorBidi" w:cstheme="majorBidi"/>
          <w:kern w:val="22"/>
          <w:sz w:val="20"/>
          <w:szCs w:val="20"/>
        </w:rPr>
        <w:t>CBD/SBI/</w:t>
      </w:r>
      <w:r w:rsidR="00906ABA">
        <w:rPr>
          <w:rFonts w:asciiTheme="majorBidi" w:hAnsiTheme="majorBidi" w:cstheme="majorBidi"/>
          <w:kern w:val="22"/>
          <w:sz w:val="20"/>
          <w:szCs w:val="20"/>
        </w:rPr>
        <w:t>3</w:t>
      </w:r>
      <w:r w:rsidRPr="00CF548F">
        <w:rPr>
          <w:rFonts w:asciiTheme="majorBidi" w:hAnsiTheme="majorBidi" w:cstheme="majorBidi"/>
          <w:kern w:val="22"/>
          <w:sz w:val="20"/>
          <w:szCs w:val="20"/>
        </w:rPr>
        <w:t>/CRP.5</w:t>
      </w:r>
      <w:r w:rsidRPr="00CF548F">
        <w:rPr>
          <w:rFonts w:ascii="Simplified Arabic" w:hAnsi="Simplified Arabic"/>
          <w:sz w:val="20"/>
          <w:szCs w:val="20"/>
          <w:rtl/>
        </w:rPr>
        <w:t xml:space="preserve">، </w:t>
      </w:r>
      <w:r w:rsidRPr="00CF548F">
        <w:rPr>
          <w:rFonts w:ascii="Simplified Arabic" w:hAnsi="Simplified Arabic" w:hint="cs"/>
          <w:sz w:val="20"/>
          <w:szCs w:val="20"/>
          <w:rtl/>
        </w:rPr>
        <w:t>مع</w:t>
      </w:r>
      <w:r w:rsidRPr="00CF548F">
        <w:rPr>
          <w:rFonts w:ascii="Simplified Arabic" w:hAnsi="Simplified Arabic"/>
          <w:sz w:val="20"/>
          <w:szCs w:val="20"/>
          <w:rtl/>
        </w:rPr>
        <w:t xml:space="preserve"> </w:t>
      </w:r>
      <w:r w:rsidRPr="00CF548F">
        <w:rPr>
          <w:rFonts w:ascii="Simplified Arabic" w:hAnsi="Simplified Arabic" w:hint="cs"/>
          <w:sz w:val="20"/>
          <w:szCs w:val="20"/>
          <w:rtl/>
        </w:rPr>
        <w:t>الأخذ</w:t>
      </w:r>
      <w:r w:rsidRPr="00CF548F">
        <w:rPr>
          <w:rFonts w:ascii="Simplified Arabic" w:hAnsi="Simplified Arabic"/>
          <w:sz w:val="20"/>
          <w:szCs w:val="20"/>
          <w:rtl/>
        </w:rPr>
        <w:t xml:space="preserve"> </w:t>
      </w:r>
      <w:r w:rsidRPr="00CF548F">
        <w:rPr>
          <w:rFonts w:ascii="Simplified Arabic" w:hAnsi="Simplified Arabic" w:hint="cs"/>
          <w:sz w:val="20"/>
          <w:szCs w:val="20"/>
          <w:rtl/>
        </w:rPr>
        <w:t>في</w:t>
      </w:r>
      <w:r w:rsidRPr="00CF548F">
        <w:rPr>
          <w:rFonts w:ascii="Simplified Arabic" w:hAnsi="Simplified Arabic"/>
          <w:sz w:val="20"/>
          <w:szCs w:val="20"/>
          <w:rtl/>
        </w:rPr>
        <w:t xml:space="preserve"> </w:t>
      </w:r>
      <w:r w:rsidRPr="00CF548F">
        <w:rPr>
          <w:rFonts w:ascii="Simplified Arabic" w:hAnsi="Simplified Arabic" w:hint="cs"/>
          <w:sz w:val="20"/>
          <w:szCs w:val="20"/>
          <w:rtl/>
        </w:rPr>
        <w:t>الاعتبار</w:t>
      </w:r>
      <w:r w:rsidRPr="00CF548F">
        <w:rPr>
          <w:rFonts w:ascii="Simplified Arabic" w:hAnsi="Simplified Arabic"/>
          <w:sz w:val="20"/>
          <w:szCs w:val="20"/>
          <w:rtl/>
        </w:rPr>
        <w:t xml:space="preserve"> </w:t>
      </w:r>
      <w:r w:rsidRPr="00CF548F">
        <w:rPr>
          <w:rFonts w:ascii="Simplified Arabic" w:hAnsi="Simplified Arabic" w:hint="cs"/>
          <w:sz w:val="20"/>
          <w:szCs w:val="20"/>
          <w:rtl/>
        </w:rPr>
        <w:t>أيضا</w:t>
      </w:r>
      <w:r w:rsidRPr="00CF548F">
        <w:rPr>
          <w:rFonts w:ascii="Simplified Arabic" w:hAnsi="Simplified Arabic"/>
          <w:sz w:val="20"/>
          <w:szCs w:val="20"/>
          <w:rtl/>
        </w:rPr>
        <w:t xml:space="preserve"> </w:t>
      </w:r>
      <w:r w:rsidRPr="00CF548F">
        <w:rPr>
          <w:rFonts w:ascii="Simplified Arabic" w:hAnsi="Simplified Arabic" w:hint="cs"/>
          <w:sz w:val="20"/>
          <w:szCs w:val="20"/>
          <w:rtl/>
        </w:rPr>
        <w:t>أي</w:t>
      </w:r>
      <w:r w:rsidRPr="00CF548F">
        <w:rPr>
          <w:rFonts w:ascii="Simplified Arabic" w:hAnsi="Simplified Arabic"/>
          <w:sz w:val="20"/>
          <w:szCs w:val="20"/>
          <w:rtl/>
        </w:rPr>
        <w:t xml:space="preserve"> </w:t>
      </w:r>
      <w:r w:rsidRPr="00CF548F">
        <w:rPr>
          <w:rFonts w:ascii="Simplified Arabic" w:hAnsi="Simplified Arabic" w:hint="cs"/>
          <w:sz w:val="20"/>
          <w:szCs w:val="20"/>
          <w:rtl/>
        </w:rPr>
        <w:t>مدخلات</w:t>
      </w:r>
      <w:r w:rsidRPr="00CF548F">
        <w:rPr>
          <w:rFonts w:ascii="Simplified Arabic" w:hAnsi="Simplified Arabic"/>
          <w:sz w:val="20"/>
          <w:szCs w:val="20"/>
          <w:rtl/>
        </w:rPr>
        <w:t xml:space="preserve"> </w:t>
      </w:r>
      <w:r w:rsidRPr="00CF548F">
        <w:rPr>
          <w:rFonts w:ascii="Simplified Arabic" w:hAnsi="Simplified Arabic" w:hint="cs"/>
          <w:sz w:val="20"/>
          <w:szCs w:val="20"/>
          <w:rtl/>
        </w:rPr>
        <w:t>من</w:t>
      </w:r>
      <w:r w:rsidRPr="00CF548F">
        <w:rPr>
          <w:rFonts w:ascii="Simplified Arabic" w:hAnsi="Simplified Arabic"/>
          <w:sz w:val="20"/>
          <w:szCs w:val="20"/>
          <w:rtl/>
        </w:rPr>
        <w:t xml:space="preserve"> </w:t>
      </w:r>
      <w:r w:rsidRPr="00CF548F">
        <w:rPr>
          <w:rFonts w:ascii="Simplified Arabic" w:hAnsi="Simplified Arabic" w:hint="cs"/>
          <w:sz w:val="20"/>
          <w:szCs w:val="20"/>
          <w:rtl/>
        </w:rPr>
        <w:t>الفريق</w:t>
      </w:r>
      <w:r w:rsidRPr="00CF548F">
        <w:rPr>
          <w:rFonts w:ascii="Simplified Arabic" w:hAnsi="Simplified Arabic"/>
          <w:sz w:val="20"/>
          <w:szCs w:val="20"/>
          <w:rtl/>
        </w:rPr>
        <w:t xml:space="preserve"> </w:t>
      </w:r>
      <w:r w:rsidRPr="00CF548F">
        <w:rPr>
          <w:rFonts w:ascii="Simplified Arabic" w:hAnsi="Simplified Arabic" w:hint="cs"/>
          <w:sz w:val="20"/>
          <w:szCs w:val="20"/>
          <w:rtl/>
        </w:rPr>
        <w:t>العامل</w:t>
      </w:r>
      <w:r w:rsidRPr="00CF548F">
        <w:rPr>
          <w:rFonts w:ascii="Simplified Arabic" w:hAnsi="Simplified Arabic"/>
          <w:sz w:val="20"/>
          <w:szCs w:val="20"/>
          <w:rtl/>
        </w:rPr>
        <w:t xml:space="preserve"> </w:t>
      </w:r>
      <w:r w:rsidRPr="00CF548F">
        <w:rPr>
          <w:rFonts w:ascii="Simplified Arabic" w:hAnsi="Simplified Arabic" w:hint="cs"/>
          <w:sz w:val="20"/>
          <w:szCs w:val="20"/>
          <w:rtl/>
        </w:rPr>
        <w:t>المعني</w:t>
      </w:r>
      <w:r w:rsidRPr="00CF548F">
        <w:rPr>
          <w:rFonts w:ascii="Simplified Arabic" w:hAnsi="Simplified Arabic"/>
          <w:sz w:val="20"/>
          <w:szCs w:val="20"/>
          <w:rtl/>
        </w:rPr>
        <w:t xml:space="preserve"> </w:t>
      </w:r>
      <w:r w:rsidRPr="00CF548F">
        <w:rPr>
          <w:rFonts w:ascii="Simplified Arabic" w:hAnsi="Simplified Arabic" w:hint="cs"/>
          <w:sz w:val="20"/>
          <w:szCs w:val="20"/>
          <w:rtl/>
        </w:rPr>
        <w:t>بالإطار</w:t>
      </w:r>
      <w:r w:rsidRPr="00CF548F">
        <w:rPr>
          <w:rFonts w:ascii="Simplified Arabic" w:hAnsi="Simplified Arabic"/>
          <w:sz w:val="20"/>
          <w:szCs w:val="20"/>
          <w:rtl/>
        </w:rPr>
        <w:t xml:space="preserve"> </w:t>
      </w:r>
      <w:r w:rsidRPr="00CF548F">
        <w:rPr>
          <w:rFonts w:ascii="Simplified Arabic" w:hAnsi="Simplified Arabic" w:hint="cs"/>
          <w:sz w:val="20"/>
          <w:szCs w:val="20"/>
          <w:rtl/>
        </w:rPr>
        <w:t>العالمي</w:t>
      </w:r>
      <w:r w:rsidRPr="00CF548F">
        <w:rPr>
          <w:rFonts w:ascii="Simplified Arabic" w:hAnsi="Simplified Arabic"/>
          <w:sz w:val="20"/>
          <w:szCs w:val="20"/>
          <w:rtl/>
        </w:rPr>
        <w:t xml:space="preserve"> </w:t>
      </w:r>
      <w:r w:rsidRPr="00CF548F">
        <w:rPr>
          <w:rFonts w:ascii="Simplified Arabic" w:hAnsi="Simplified Arabic" w:hint="cs"/>
          <w:sz w:val="20"/>
          <w:szCs w:val="20"/>
          <w:rtl/>
        </w:rPr>
        <w:t>للتنوع</w:t>
      </w:r>
      <w:r w:rsidRPr="00CF548F">
        <w:rPr>
          <w:rFonts w:ascii="Simplified Arabic" w:hAnsi="Simplified Arabic"/>
          <w:sz w:val="20"/>
          <w:szCs w:val="20"/>
          <w:rtl/>
        </w:rPr>
        <w:t xml:space="preserve"> </w:t>
      </w:r>
      <w:r w:rsidRPr="00CF548F">
        <w:rPr>
          <w:rFonts w:ascii="Simplified Arabic" w:hAnsi="Simplified Arabic" w:hint="cs"/>
          <w:sz w:val="20"/>
          <w:szCs w:val="20"/>
          <w:rtl/>
        </w:rPr>
        <w:t>البيولوجي</w:t>
      </w:r>
      <w:r w:rsidRPr="00CF548F">
        <w:rPr>
          <w:rFonts w:ascii="Simplified Arabic" w:hAnsi="Simplified Arabic"/>
          <w:sz w:val="20"/>
          <w:szCs w:val="20"/>
          <w:rtl/>
        </w:rPr>
        <w:t xml:space="preserve"> </w:t>
      </w:r>
      <w:r w:rsidRPr="00CF548F">
        <w:rPr>
          <w:rFonts w:ascii="Simplified Arabic" w:hAnsi="Simplified Arabic" w:hint="cs"/>
          <w:sz w:val="20"/>
          <w:szCs w:val="20"/>
          <w:rtl/>
        </w:rPr>
        <w:t>لما</w:t>
      </w:r>
      <w:r w:rsidRPr="00CF548F">
        <w:rPr>
          <w:rFonts w:ascii="Simplified Arabic" w:hAnsi="Simplified Arabic"/>
          <w:sz w:val="20"/>
          <w:szCs w:val="20"/>
          <w:rtl/>
        </w:rPr>
        <w:t xml:space="preserve"> </w:t>
      </w:r>
      <w:r w:rsidRPr="00CF548F">
        <w:rPr>
          <w:rFonts w:ascii="Simplified Arabic" w:hAnsi="Simplified Arabic" w:hint="cs"/>
          <w:sz w:val="20"/>
          <w:szCs w:val="20"/>
          <w:rtl/>
        </w:rPr>
        <w:t>بعد</w:t>
      </w:r>
      <w:r w:rsidRPr="00CF548F">
        <w:rPr>
          <w:rFonts w:ascii="Simplified Arabic" w:hAnsi="Simplified Arabic"/>
          <w:sz w:val="20"/>
          <w:szCs w:val="20"/>
          <w:rtl/>
        </w:rPr>
        <w:t xml:space="preserve"> </w:t>
      </w:r>
      <w:r w:rsidRPr="00CF548F">
        <w:rPr>
          <w:rFonts w:ascii="Simplified Arabic" w:hAnsi="Simplified Arabic" w:hint="cs"/>
          <w:sz w:val="20"/>
          <w:szCs w:val="20"/>
          <w:rtl/>
        </w:rPr>
        <w:t>عام</w:t>
      </w:r>
      <w:r w:rsidRPr="00CF548F">
        <w:rPr>
          <w:rFonts w:ascii="Simplified Arabic" w:hAnsi="Simplified Arabic"/>
          <w:sz w:val="20"/>
          <w:szCs w:val="20"/>
          <w:rtl/>
        </w:rPr>
        <w:t xml:space="preserve"> 2020.</w:t>
      </w:r>
    </w:p>
    <w:p w14:paraId="75DC446B" w14:textId="77777777" w:rsidR="00155A85" w:rsidRDefault="00155A85" w:rsidP="00D70C97">
      <w:pPr>
        <w:rPr>
          <w:rFonts w:asciiTheme="majorBidi" w:eastAsia="Symbol" w:hAnsiTheme="majorBidi" w:cstheme="majorBidi"/>
          <w:b/>
          <w:color w:val="000000" w:themeColor="text1"/>
          <w:kern w:val="22"/>
          <w:szCs w:val="22"/>
          <w:u w:val="single"/>
          <w:rtl/>
        </w:rPr>
      </w:pPr>
      <w:r w:rsidRPr="00A54963">
        <w:rPr>
          <w:rFonts w:ascii="Simplified Arabic" w:hAnsi="Simplified Arabic"/>
          <w:b/>
          <w:bCs/>
          <w:sz w:val="24"/>
          <w:u w:val="single"/>
          <w:rtl/>
        </w:rPr>
        <w:t>كولومبيا</w:t>
      </w:r>
      <w:r>
        <w:rPr>
          <w:rFonts w:ascii="Simplified Arabic" w:hAnsi="Simplified Arabic" w:hint="cs"/>
          <w:sz w:val="24"/>
          <w:rtl/>
        </w:rPr>
        <w:t>: يُ</w:t>
      </w:r>
      <w:r w:rsidRPr="001B69CA">
        <w:rPr>
          <w:rFonts w:ascii="Simplified Arabic" w:hAnsi="Simplified Arabic" w:hint="cs"/>
          <w:sz w:val="24"/>
          <w:rtl/>
        </w:rPr>
        <w:t>قترح</w:t>
      </w:r>
      <w:r w:rsidRPr="001B69CA">
        <w:rPr>
          <w:rFonts w:ascii="Simplified Arabic" w:hAnsi="Simplified Arabic"/>
          <w:sz w:val="24"/>
          <w:rtl/>
        </w:rPr>
        <w:t xml:space="preserve"> </w:t>
      </w:r>
      <w:r w:rsidRPr="001B69CA">
        <w:rPr>
          <w:rFonts w:ascii="Simplified Arabic" w:hAnsi="Simplified Arabic" w:hint="cs"/>
          <w:sz w:val="24"/>
          <w:rtl/>
        </w:rPr>
        <w:t>إضافة</w:t>
      </w:r>
      <w:r w:rsidRPr="001B69CA">
        <w:rPr>
          <w:rFonts w:ascii="Simplified Arabic" w:hAnsi="Simplified Arabic"/>
          <w:sz w:val="24"/>
          <w:rtl/>
        </w:rPr>
        <w:t xml:space="preserve"> </w:t>
      </w:r>
      <w:r w:rsidRPr="001B69CA">
        <w:rPr>
          <w:rFonts w:ascii="Simplified Arabic" w:hAnsi="Simplified Arabic" w:hint="cs"/>
          <w:sz w:val="24"/>
          <w:rtl/>
        </w:rPr>
        <w:t>حاشية</w:t>
      </w:r>
      <w:r>
        <w:rPr>
          <w:rFonts w:ascii="Simplified Arabic" w:hAnsi="Simplified Arabic"/>
          <w:sz w:val="24"/>
          <w:rtl/>
        </w:rPr>
        <w:t>،</w:t>
      </w:r>
      <w:r w:rsidRPr="001B69CA">
        <w:rPr>
          <w:rFonts w:ascii="Simplified Arabic" w:hAnsi="Simplified Arabic"/>
          <w:sz w:val="24"/>
          <w:rtl/>
        </w:rPr>
        <w:t xml:space="preserve"> </w:t>
      </w:r>
      <w:r w:rsidRPr="001B69CA">
        <w:rPr>
          <w:rFonts w:ascii="Simplified Arabic" w:hAnsi="Simplified Arabic" w:hint="cs"/>
          <w:sz w:val="24"/>
          <w:rtl/>
        </w:rPr>
        <w:t>كما</w:t>
      </w:r>
      <w:r w:rsidRPr="001B69CA">
        <w:rPr>
          <w:rFonts w:ascii="Simplified Arabic" w:hAnsi="Simplified Arabic"/>
          <w:sz w:val="24"/>
          <w:rtl/>
        </w:rPr>
        <w:t xml:space="preserve"> </w:t>
      </w:r>
      <w:r w:rsidRPr="001B69CA">
        <w:rPr>
          <w:rFonts w:ascii="Simplified Arabic" w:hAnsi="Simplified Arabic" w:hint="cs"/>
          <w:sz w:val="24"/>
          <w:rtl/>
        </w:rPr>
        <w:t>هو</w:t>
      </w:r>
      <w:r w:rsidRPr="001B69CA">
        <w:rPr>
          <w:rFonts w:ascii="Simplified Arabic" w:hAnsi="Simplified Arabic"/>
          <w:sz w:val="24"/>
          <w:rtl/>
        </w:rPr>
        <w:t xml:space="preserve"> </w:t>
      </w:r>
      <w:r w:rsidRPr="001B69CA">
        <w:rPr>
          <w:rFonts w:ascii="Simplified Arabic" w:hAnsi="Simplified Arabic" w:hint="cs"/>
          <w:sz w:val="24"/>
          <w:rtl/>
        </w:rPr>
        <w:t>الحال</w:t>
      </w:r>
      <w:r w:rsidRPr="001B69CA">
        <w:rPr>
          <w:rFonts w:ascii="Simplified Arabic" w:hAnsi="Simplified Arabic"/>
          <w:sz w:val="24"/>
          <w:rtl/>
        </w:rPr>
        <w:t xml:space="preserve"> </w:t>
      </w:r>
      <w:r w:rsidRPr="001B69CA">
        <w:rPr>
          <w:rFonts w:ascii="Simplified Arabic" w:hAnsi="Simplified Arabic" w:hint="cs"/>
          <w:sz w:val="24"/>
          <w:rtl/>
        </w:rPr>
        <w:t>في</w:t>
      </w:r>
      <w:r w:rsidRPr="001B69CA">
        <w:rPr>
          <w:rFonts w:ascii="Simplified Arabic" w:hAnsi="Simplified Arabic"/>
          <w:sz w:val="24"/>
          <w:rtl/>
        </w:rPr>
        <w:t xml:space="preserve"> </w:t>
      </w:r>
      <w:r w:rsidRPr="001B69CA">
        <w:rPr>
          <w:rFonts w:ascii="Simplified Arabic" w:hAnsi="Simplified Arabic" w:hint="cs"/>
          <w:sz w:val="24"/>
          <w:rtl/>
        </w:rPr>
        <w:t>أقسام</w:t>
      </w:r>
      <w:r w:rsidRPr="001B69CA">
        <w:rPr>
          <w:rFonts w:ascii="Simplified Arabic" w:hAnsi="Simplified Arabic"/>
          <w:sz w:val="24"/>
          <w:rtl/>
        </w:rPr>
        <w:t xml:space="preserve"> </w:t>
      </w:r>
      <w:r w:rsidRPr="001B69CA">
        <w:rPr>
          <w:rFonts w:ascii="Simplified Arabic" w:hAnsi="Simplified Arabic" w:hint="cs"/>
          <w:sz w:val="24"/>
          <w:rtl/>
        </w:rPr>
        <w:t>أخرى</w:t>
      </w:r>
      <w:r w:rsidRPr="001B69CA">
        <w:rPr>
          <w:rFonts w:ascii="Simplified Arabic" w:hAnsi="Simplified Arabic"/>
          <w:sz w:val="24"/>
          <w:rtl/>
        </w:rPr>
        <w:t>.</w:t>
      </w:r>
    </w:p>
    <w:p w14:paraId="1E39B0F0" w14:textId="77777777" w:rsidR="00155A85" w:rsidRPr="00833197" w:rsidRDefault="00155A85" w:rsidP="00D70C97">
      <w:pPr>
        <w:rPr>
          <w:rFonts w:ascii="Simplified Arabic" w:hAnsi="Simplified Arabic"/>
          <w:sz w:val="24"/>
          <w:rtl/>
        </w:rPr>
      </w:pPr>
      <w:r w:rsidRPr="00833197">
        <w:rPr>
          <w:rFonts w:ascii="Simplified Arabic" w:hAnsi="Simplified Arabic" w:hint="cs"/>
          <w:sz w:val="24"/>
          <w:rtl/>
        </w:rPr>
        <w:t>النص المقترح</w:t>
      </w:r>
      <w:r w:rsidRPr="00833197">
        <w:rPr>
          <w:rFonts w:ascii="Simplified Arabic" w:hAnsi="Simplified Arabic"/>
          <w:sz w:val="24"/>
          <w:rtl/>
        </w:rPr>
        <w:t xml:space="preserve">: </w:t>
      </w:r>
      <w:r w:rsidRPr="00833197">
        <w:rPr>
          <w:rFonts w:ascii="Simplified Arabic" w:hAnsi="Simplified Arabic"/>
          <w:b/>
          <w:bCs/>
          <w:sz w:val="24"/>
          <w:rtl/>
        </w:rPr>
        <w:t>مع مراعاة الفقرتين 2 و7 من التوصية الصادرة عن الاجتماع الثاني للفريق العامل المعني بالإطار العالمي للتنوع البيولوجي لما بعد عام 2020، سي</w:t>
      </w:r>
      <w:r w:rsidRPr="00833197">
        <w:rPr>
          <w:rFonts w:ascii="Simplified Arabic" w:hAnsi="Simplified Arabic" w:hint="cs"/>
          <w:b/>
          <w:bCs/>
          <w:sz w:val="24"/>
          <w:rtl/>
        </w:rPr>
        <w:t>جري</w:t>
      </w:r>
      <w:r w:rsidRPr="00833197">
        <w:rPr>
          <w:rFonts w:ascii="Simplified Arabic" w:hAnsi="Simplified Arabic"/>
          <w:b/>
          <w:bCs/>
          <w:sz w:val="24"/>
          <w:rtl/>
        </w:rPr>
        <w:t xml:space="preserve"> تحديث هذه القائمة عند </w:t>
      </w:r>
      <w:r w:rsidRPr="00833197">
        <w:rPr>
          <w:rFonts w:ascii="Simplified Arabic" w:hAnsi="Simplified Arabic" w:hint="cs"/>
          <w:b/>
          <w:bCs/>
          <w:sz w:val="24"/>
          <w:rtl/>
        </w:rPr>
        <w:t>الاتفاق على</w:t>
      </w:r>
      <w:r w:rsidRPr="00833197">
        <w:rPr>
          <w:rFonts w:ascii="Simplified Arabic" w:hAnsi="Simplified Arabic"/>
          <w:b/>
          <w:bCs/>
          <w:sz w:val="24"/>
          <w:rtl/>
        </w:rPr>
        <w:t xml:space="preserve"> العناصر ذات الصلة بتوصيات</w:t>
      </w:r>
      <w:r w:rsidRPr="00833197">
        <w:rPr>
          <w:rFonts w:ascii="Simplified Arabic" w:hAnsi="Simplified Arabic" w:hint="cs"/>
          <w:b/>
          <w:bCs/>
          <w:sz w:val="24"/>
          <w:rtl/>
        </w:rPr>
        <w:t xml:space="preserve"> الاجتماع الثالث</w:t>
      </w:r>
      <w:r w:rsidRPr="00833197">
        <w:rPr>
          <w:rFonts w:ascii="Simplified Arabic" w:hAnsi="Simplified Arabic"/>
          <w:b/>
          <w:bCs/>
          <w:sz w:val="24"/>
          <w:rtl/>
        </w:rPr>
        <w:t xml:space="preserve"> </w:t>
      </w:r>
      <w:r w:rsidRPr="00833197">
        <w:rPr>
          <w:rFonts w:ascii="Simplified Arabic" w:hAnsi="Simplified Arabic" w:hint="cs"/>
          <w:b/>
          <w:bCs/>
          <w:sz w:val="24"/>
          <w:rtl/>
        </w:rPr>
        <w:t>ل</w:t>
      </w:r>
      <w:r w:rsidRPr="00833197">
        <w:rPr>
          <w:rFonts w:ascii="Simplified Arabic" w:hAnsi="Simplified Arabic"/>
          <w:b/>
          <w:bCs/>
          <w:sz w:val="24"/>
          <w:rtl/>
        </w:rPr>
        <w:t xml:space="preserve">لهيئة الفرعية للتنفيذ بشأن </w:t>
      </w:r>
      <w:r w:rsidRPr="00833197">
        <w:rPr>
          <w:rFonts w:ascii="Simplified Arabic" w:hAnsi="Simplified Arabic" w:hint="cs"/>
          <w:b/>
          <w:bCs/>
          <w:sz w:val="24"/>
          <w:rtl/>
        </w:rPr>
        <w:t>حشد</w:t>
      </w:r>
      <w:r w:rsidRPr="00833197">
        <w:rPr>
          <w:rFonts w:ascii="Simplified Arabic" w:hAnsi="Simplified Arabic"/>
          <w:b/>
          <w:bCs/>
          <w:sz w:val="24"/>
          <w:rtl/>
        </w:rPr>
        <w:t xml:space="preserve"> الموارد وبناء القدرات والتعاون التقني والعلمي</w:t>
      </w:r>
      <w:r w:rsidRPr="00833197">
        <w:rPr>
          <w:rFonts w:ascii="Simplified Arabic" w:hAnsi="Simplified Arabic" w:hint="cs"/>
          <w:b/>
          <w:bCs/>
          <w:sz w:val="24"/>
          <w:rtl/>
        </w:rPr>
        <w:t>.</w:t>
      </w:r>
    </w:p>
    <w:p w14:paraId="2645A89A" w14:textId="77777777" w:rsidR="00155A85" w:rsidRPr="00C2698B" w:rsidRDefault="00155A85" w:rsidP="00D70C97">
      <w:pPr>
        <w:rPr>
          <w:rFonts w:asciiTheme="majorBidi" w:eastAsia="Symbol" w:hAnsiTheme="majorBidi" w:cstheme="majorBidi"/>
          <w:color w:val="000000" w:themeColor="text1"/>
          <w:kern w:val="22"/>
          <w:szCs w:val="22"/>
        </w:rPr>
      </w:pPr>
    </w:p>
    <w:p w14:paraId="5961E560" w14:textId="77777777" w:rsidR="00155A85" w:rsidRDefault="00155A85" w:rsidP="00D70C97">
      <w:pPr>
        <w:rPr>
          <w:rFonts w:asciiTheme="majorBidi" w:eastAsia="Symbol" w:hAnsiTheme="majorBidi" w:cstheme="majorBidi"/>
          <w:b/>
          <w:color w:val="000000" w:themeColor="text1"/>
          <w:kern w:val="22"/>
          <w:szCs w:val="22"/>
          <w:u w:val="single"/>
          <w:rtl/>
        </w:rPr>
      </w:pPr>
      <w:r w:rsidRPr="0066646D">
        <w:rPr>
          <w:rFonts w:ascii="Simplified Arabic" w:hAnsi="Simplified Arabic" w:hint="cs"/>
          <w:b/>
          <w:bCs/>
          <w:sz w:val="24"/>
          <w:rtl/>
        </w:rPr>
        <w:lastRenderedPageBreak/>
        <w:t>كوبا</w:t>
      </w:r>
      <w:r w:rsidRPr="0066646D">
        <w:rPr>
          <w:rFonts w:ascii="Simplified Arabic" w:hAnsi="Simplified Arabic"/>
          <w:b/>
          <w:bCs/>
          <w:sz w:val="24"/>
          <w:rtl/>
        </w:rPr>
        <w:t>:</w:t>
      </w:r>
      <w:r w:rsidRPr="001B69CA">
        <w:rPr>
          <w:rFonts w:ascii="Simplified Arabic" w:hAnsi="Simplified Arabic"/>
          <w:sz w:val="24"/>
          <w:rtl/>
        </w:rPr>
        <w:t xml:space="preserve"> 18 (</w:t>
      </w:r>
      <w:r w:rsidRPr="001B69CA">
        <w:rPr>
          <w:rFonts w:ascii="Simplified Arabic" w:hAnsi="Simplified Arabic" w:hint="cs"/>
          <w:sz w:val="24"/>
          <w:rtl/>
        </w:rPr>
        <w:t>ب</w:t>
      </w:r>
      <w:r w:rsidRPr="001B69CA">
        <w:rPr>
          <w:rFonts w:ascii="Simplified Arabic" w:hAnsi="Simplified Arabic"/>
          <w:sz w:val="24"/>
          <w:rtl/>
        </w:rPr>
        <w:t xml:space="preserve">) </w:t>
      </w:r>
      <w:r w:rsidRPr="00126E69">
        <w:rPr>
          <w:rFonts w:ascii="Simplified Arabic" w:hAnsi="Simplified Arabic"/>
          <w:sz w:val="24"/>
          <w:rtl/>
        </w:rPr>
        <w:t>الإبلاغ عن الأهداف الوطنية</w:t>
      </w:r>
      <w:r>
        <w:rPr>
          <w:rFonts w:ascii="Simplified Arabic" w:hAnsi="Simplified Arabic" w:hint="cs"/>
          <w:sz w:val="24"/>
          <w:rtl/>
        </w:rPr>
        <w:t xml:space="preserve"> </w:t>
      </w:r>
      <w:r w:rsidRPr="00126E69">
        <w:rPr>
          <w:rFonts w:ascii="Simplified Arabic" w:hAnsi="Simplified Arabic"/>
          <w:sz w:val="24"/>
          <w:rtl/>
        </w:rPr>
        <w:t>للتمكين من تجميع الأهداف الوطنية فيما يتعلق بالأهداف الإجرائية العالمية، حسب الضرورة</w:t>
      </w:r>
      <w:r w:rsidRPr="0066646D">
        <w:rPr>
          <w:rFonts w:ascii="Simplified Arabic" w:hAnsi="Simplified Arabic"/>
          <w:strike/>
          <w:sz w:val="24"/>
          <w:rtl/>
        </w:rPr>
        <w:t>، وتعديلها لكي تتوافق مع الأهداف الإجرائية العالمية</w:t>
      </w:r>
      <w:r w:rsidRPr="001B69CA">
        <w:rPr>
          <w:rFonts w:ascii="Simplified Arabic" w:hAnsi="Simplified Arabic"/>
          <w:sz w:val="24"/>
          <w:rtl/>
        </w:rPr>
        <w:t>.</w:t>
      </w:r>
    </w:p>
    <w:p w14:paraId="1BA96E04" w14:textId="77777777" w:rsidR="00155A85" w:rsidRDefault="00155A85" w:rsidP="00D70C97">
      <w:pPr>
        <w:keepNext/>
        <w:spacing w:before="120"/>
        <w:jc w:val="left"/>
        <w:rPr>
          <w:rFonts w:asciiTheme="majorBidi" w:eastAsia="Symbol" w:hAnsiTheme="majorBidi" w:cstheme="majorBidi"/>
          <w:b/>
          <w:color w:val="000000" w:themeColor="text1"/>
          <w:kern w:val="22"/>
          <w:szCs w:val="22"/>
          <w:u w:val="single"/>
          <w:rtl/>
        </w:rPr>
      </w:pPr>
      <w:r w:rsidRPr="00661D27">
        <w:rPr>
          <w:rFonts w:ascii="Simplified Arabic" w:hAnsi="Simplified Arabic"/>
          <w:b/>
          <w:bCs/>
          <w:sz w:val="24"/>
          <w:u w:val="single"/>
          <w:rtl/>
        </w:rPr>
        <w:t>الاتحاد الأوروبي والدول الأعضاء فيه:</w:t>
      </w:r>
    </w:p>
    <w:p w14:paraId="4DEE56A2" w14:textId="30A7E869" w:rsidR="00155A85" w:rsidRDefault="00155A85" w:rsidP="00D70C97">
      <w:pPr>
        <w:rPr>
          <w:rFonts w:asciiTheme="majorBidi" w:eastAsia="Symbol" w:hAnsiTheme="majorBidi" w:cstheme="majorBidi"/>
          <w:kern w:val="22"/>
          <w:szCs w:val="22"/>
          <w:rtl/>
        </w:rPr>
      </w:pPr>
      <w:r>
        <w:rPr>
          <w:rFonts w:ascii="Simplified Arabic" w:hAnsi="Simplified Arabic" w:hint="cs"/>
          <w:sz w:val="24"/>
          <w:rtl/>
        </w:rPr>
        <w:t xml:space="preserve">18- </w:t>
      </w:r>
      <w:r w:rsidRPr="00A87876">
        <w:rPr>
          <w:rFonts w:ascii="Simplified Arabic" w:hAnsi="Simplified Arabic"/>
          <w:sz w:val="24"/>
          <w:rtl/>
        </w:rPr>
        <w:t>يتطلب</w:t>
      </w:r>
      <w:r>
        <w:rPr>
          <w:rFonts w:ascii="Simplified Arabic" w:hAnsi="Simplified Arabic" w:hint="cs"/>
          <w:sz w:val="24"/>
          <w:rtl/>
        </w:rPr>
        <w:t xml:space="preserve"> </w:t>
      </w:r>
      <w:r w:rsidRPr="00A87876">
        <w:rPr>
          <w:rFonts w:ascii="Simplified Arabic" w:hAnsi="Simplified Arabic"/>
          <w:sz w:val="24"/>
          <w:rtl/>
        </w:rPr>
        <w:t>التنفيذ الناجح للإطار المسؤولية والشفافية، وهو ما ستدعمه آليات فعالة للتخطيط والرصد والإبلاغ والاستعراض. و</w:t>
      </w:r>
      <w:r>
        <w:rPr>
          <w:rFonts w:ascii="Simplified Arabic" w:hAnsi="Simplified Arabic" w:hint="cs"/>
          <w:sz w:val="24"/>
          <w:rtl/>
        </w:rPr>
        <w:t xml:space="preserve">تقع </w:t>
      </w:r>
      <w:r w:rsidRPr="00A87876">
        <w:rPr>
          <w:rFonts w:ascii="Simplified Arabic" w:hAnsi="Simplified Arabic"/>
          <w:sz w:val="24"/>
          <w:rtl/>
        </w:rPr>
        <w:t>على البلدان،</w:t>
      </w:r>
      <w:r>
        <w:rPr>
          <w:rFonts w:ascii="Simplified Arabic" w:hAnsi="Simplified Arabic"/>
          <w:sz w:val="24"/>
          <w:rtl/>
        </w:rPr>
        <w:t xml:space="preserve"> </w:t>
      </w:r>
      <w:r w:rsidRPr="00A87876">
        <w:rPr>
          <w:rFonts w:ascii="Simplified Arabic" w:hAnsi="Simplified Arabic"/>
          <w:sz w:val="24"/>
          <w:rtl/>
        </w:rPr>
        <w:t>الأطراف في الاتفاقية</w:t>
      </w:r>
      <w:r>
        <w:rPr>
          <w:rFonts w:ascii="Simplified Arabic" w:hAnsi="Simplified Arabic" w:hint="cs"/>
          <w:sz w:val="24"/>
          <w:rtl/>
        </w:rPr>
        <w:t>،</w:t>
      </w:r>
      <w:r w:rsidRPr="00A87876">
        <w:rPr>
          <w:rFonts w:ascii="Simplified Arabic" w:hAnsi="Simplified Arabic"/>
          <w:sz w:val="24"/>
          <w:rtl/>
        </w:rPr>
        <w:t xml:space="preserve"> مسؤولية تنفيذ آليات التخطيط والرصد والإبلاغ والاستعراض.</w:t>
      </w:r>
      <w:r w:rsidRPr="00ED6171">
        <w:rPr>
          <w:rFonts w:asciiTheme="majorBidi" w:eastAsia="Symbol" w:hAnsiTheme="majorBidi" w:cstheme="majorBidi"/>
          <w:kern w:val="22"/>
          <w:szCs w:val="22"/>
          <w:vertAlign w:val="superscript"/>
        </w:rPr>
        <w:t xml:space="preserve"> </w:t>
      </w:r>
      <w:r w:rsidRPr="004473E2">
        <w:rPr>
          <w:rFonts w:asciiTheme="majorBidi" w:eastAsia="Symbol" w:hAnsiTheme="majorBidi" w:cstheme="majorBidi"/>
          <w:kern w:val="22"/>
          <w:szCs w:val="22"/>
          <w:vertAlign w:val="superscript"/>
        </w:rPr>
        <w:t>1</w:t>
      </w:r>
      <w:r>
        <w:rPr>
          <w:rFonts w:ascii="Simplified Arabic" w:hAnsi="Simplified Arabic" w:hint="cs"/>
          <w:sz w:val="24"/>
          <w:rtl/>
        </w:rPr>
        <w:t xml:space="preserve"> </w:t>
      </w:r>
      <w:r w:rsidRPr="00A87876">
        <w:rPr>
          <w:rFonts w:ascii="Simplified Arabic" w:hAnsi="Simplified Arabic"/>
          <w:sz w:val="24"/>
          <w:rtl/>
        </w:rPr>
        <w:t>وتسمح هذه الآليات</w:t>
      </w:r>
      <w:r>
        <w:rPr>
          <w:rFonts w:ascii="Simplified Arabic" w:hAnsi="Simplified Arabic" w:hint="cs"/>
          <w:sz w:val="24"/>
          <w:rtl/>
        </w:rPr>
        <w:t xml:space="preserve"> </w:t>
      </w:r>
      <w:r w:rsidRPr="00ED6171">
        <w:rPr>
          <w:rFonts w:ascii="Simplified Arabic" w:hAnsi="Simplified Arabic" w:hint="cs"/>
          <w:b/>
          <w:bCs/>
          <w:sz w:val="24"/>
          <w:rtl/>
        </w:rPr>
        <w:t>بزيادة فعالية التنفيذ،</w:t>
      </w:r>
      <w:r>
        <w:rPr>
          <w:rFonts w:ascii="Simplified Arabic" w:hAnsi="Simplified Arabic" w:hint="cs"/>
          <w:sz w:val="24"/>
          <w:rtl/>
        </w:rPr>
        <w:t xml:space="preserve"> و</w:t>
      </w:r>
      <w:r w:rsidRPr="00A87876">
        <w:rPr>
          <w:rFonts w:ascii="Simplified Arabic" w:hAnsi="Simplified Arabic"/>
          <w:sz w:val="24"/>
          <w:rtl/>
        </w:rPr>
        <w:t>شفافية الإبلاغ عن التقدم المحرز</w:t>
      </w:r>
      <w:r w:rsidRPr="00ED6171">
        <w:rPr>
          <w:rFonts w:ascii="Simplified Arabic" w:hAnsi="Simplified Arabic"/>
          <w:strike/>
          <w:sz w:val="24"/>
          <w:rtl/>
        </w:rPr>
        <w:t xml:space="preserve"> للجميع</w:t>
      </w:r>
      <w:r w:rsidRPr="00A87876">
        <w:rPr>
          <w:rFonts w:ascii="Simplified Arabic" w:hAnsi="Simplified Arabic"/>
          <w:sz w:val="24"/>
          <w:rtl/>
        </w:rPr>
        <w:t>، وتصحيح المسار في الوقت المناسب</w:t>
      </w:r>
      <w:r>
        <w:rPr>
          <w:rFonts w:ascii="Simplified Arabic" w:hAnsi="Simplified Arabic" w:hint="cs"/>
          <w:sz w:val="24"/>
          <w:rtl/>
        </w:rPr>
        <w:t>،</w:t>
      </w:r>
      <w:r w:rsidRPr="00A87876">
        <w:rPr>
          <w:rFonts w:ascii="Simplified Arabic" w:hAnsi="Simplified Arabic"/>
          <w:sz w:val="24"/>
          <w:rtl/>
        </w:rPr>
        <w:t xml:space="preserve"> وتقديم مدخلات في إعداد الإطار العالمي القادم للتنوع البيولوجي، مع تقليل العبء</w:t>
      </w:r>
      <w:r>
        <w:rPr>
          <w:rFonts w:ascii="Simplified Arabic" w:hAnsi="Simplified Arabic" w:hint="cs"/>
          <w:sz w:val="24"/>
          <w:rtl/>
        </w:rPr>
        <w:t xml:space="preserve"> </w:t>
      </w:r>
      <w:r w:rsidRPr="00ED6171">
        <w:rPr>
          <w:rFonts w:ascii="Simplified Arabic" w:hAnsi="Simplified Arabic" w:hint="cs"/>
          <w:b/>
          <w:bCs/>
          <w:sz w:val="24"/>
          <w:rtl/>
        </w:rPr>
        <w:t>الإداري</w:t>
      </w:r>
      <w:r w:rsidRPr="00A87876">
        <w:rPr>
          <w:rFonts w:ascii="Simplified Arabic" w:hAnsi="Simplified Arabic"/>
          <w:sz w:val="24"/>
          <w:rtl/>
        </w:rPr>
        <w:t xml:space="preserve"> على المستويين الوطني والدولي إلى أدنى حد</w:t>
      </w:r>
      <w:r>
        <w:rPr>
          <w:rFonts w:ascii="Simplified Arabic" w:hAnsi="Simplified Arabic" w:hint="cs"/>
          <w:sz w:val="24"/>
          <w:rtl/>
        </w:rPr>
        <w:t>،</w:t>
      </w:r>
      <w:r w:rsidRPr="00A87876">
        <w:rPr>
          <w:rFonts w:ascii="Simplified Arabic" w:hAnsi="Simplified Arabic"/>
          <w:sz w:val="24"/>
          <w:rtl/>
        </w:rPr>
        <w:t xml:space="preserve"> عن طريق ما يلي:</w:t>
      </w:r>
    </w:p>
    <w:p w14:paraId="4B7E741F" w14:textId="77777777" w:rsidR="00155A85" w:rsidRDefault="00155A85" w:rsidP="00D70C97">
      <w:pPr>
        <w:spacing w:before="60" w:after="60"/>
        <w:ind w:left="360"/>
        <w:rPr>
          <w:rFonts w:ascii="Simplified Arabic" w:hAnsi="Simplified Arabic"/>
          <w:b/>
          <w:bCs/>
          <w:sz w:val="24"/>
          <w:rtl/>
        </w:rPr>
      </w:pPr>
      <w:r w:rsidRPr="00995373">
        <w:rPr>
          <w:rFonts w:ascii="Simplified Arabic" w:hAnsi="Simplified Arabic"/>
          <w:b/>
          <w:bCs/>
          <w:sz w:val="24"/>
          <w:rtl/>
        </w:rPr>
        <w:t>(</w:t>
      </w:r>
      <w:r w:rsidRPr="00995373">
        <w:rPr>
          <w:rFonts w:ascii="Simplified Arabic" w:hAnsi="Simplified Arabic" w:hint="cs"/>
          <w:b/>
          <w:bCs/>
          <w:sz w:val="24"/>
          <w:rtl/>
        </w:rPr>
        <w:t>أ</w:t>
      </w:r>
      <w:r>
        <w:rPr>
          <w:rFonts w:ascii="Simplified Arabic" w:hAnsi="Simplified Arabic"/>
          <w:b/>
          <w:bCs/>
          <w:sz w:val="24"/>
          <w:rtl/>
        </w:rPr>
        <w:t>)</w:t>
      </w:r>
      <w:r>
        <w:rPr>
          <w:rFonts w:ascii="Simplified Arabic" w:hAnsi="Simplified Arabic" w:hint="cs"/>
          <w:b/>
          <w:bCs/>
          <w:sz w:val="24"/>
          <w:rtl/>
        </w:rPr>
        <w:t xml:space="preserve"> </w:t>
      </w:r>
      <w:r w:rsidRPr="00995373">
        <w:rPr>
          <w:rFonts w:ascii="Simplified Arabic" w:hAnsi="Simplified Arabic" w:hint="cs"/>
          <w:b/>
          <w:bCs/>
          <w:sz w:val="24"/>
          <w:rtl/>
        </w:rPr>
        <w:t>مكرر-</w:t>
      </w:r>
      <w:r w:rsidRPr="00995373">
        <w:rPr>
          <w:rFonts w:ascii="Simplified Arabic" w:hAnsi="Simplified Arabic"/>
          <w:b/>
          <w:bCs/>
          <w:sz w:val="24"/>
          <w:rtl/>
        </w:rPr>
        <w:t xml:space="preserve"> </w:t>
      </w:r>
      <w:r w:rsidRPr="00995373">
        <w:rPr>
          <w:rFonts w:ascii="Simplified Arabic" w:hAnsi="Simplified Arabic" w:hint="cs"/>
          <w:b/>
          <w:bCs/>
          <w:sz w:val="24"/>
          <w:rtl/>
        </w:rPr>
        <w:t>تحديث</w:t>
      </w:r>
      <w:r w:rsidRPr="00995373">
        <w:rPr>
          <w:rFonts w:ascii="Simplified Arabic" w:hAnsi="Simplified Arabic"/>
          <w:b/>
          <w:bCs/>
          <w:sz w:val="24"/>
          <w:rtl/>
        </w:rPr>
        <w:t xml:space="preserve"> </w:t>
      </w:r>
      <w:r w:rsidRPr="00995373">
        <w:rPr>
          <w:rFonts w:ascii="Simplified Arabic" w:hAnsi="Simplified Arabic" w:hint="cs"/>
          <w:b/>
          <w:bCs/>
          <w:sz w:val="24"/>
          <w:rtl/>
        </w:rPr>
        <w:t>الاستراتيجيات</w:t>
      </w:r>
      <w:r w:rsidRPr="00995373">
        <w:rPr>
          <w:rFonts w:ascii="Simplified Arabic" w:hAnsi="Simplified Arabic"/>
          <w:b/>
          <w:bCs/>
          <w:sz w:val="24"/>
          <w:rtl/>
        </w:rPr>
        <w:t xml:space="preserve"> </w:t>
      </w:r>
      <w:r w:rsidRPr="00995373">
        <w:rPr>
          <w:rFonts w:ascii="Simplified Arabic" w:hAnsi="Simplified Arabic" w:hint="cs"/>
          <w:b/>
          <w:bCs/>
          <w:sz w:val="24"/>
          <w:rtl/>
        </w:rPr>
        <w:t>وخطط</w:t>
      </w:r>
      <w:r w:rsidRPr="00995373">
        <w:rPr>
          <w:rFonts w:ascii="Simplified Arabic" w:hAnsi="Simplified Arabic"/>
          <w:b/>
          <w:bCs/>
          <w:sz w:val="24"/>
          <w:rtl/>
        </w:rPr>
        <w:t xml:space="preserve"> </w:t>
      </w:r>
      <w:r w:rsidRPr="00995373">
        <w:rPr>
          <w:rFonts w:ascii="Simplified Arabic" w:hAnsi="Simplified Arabic" w:hint="cs"/>
          <w:b/>
          <w:bCs/>
          <w:sz w:val="24"/>
          <w:rtl/>
        </w:rPr>
        <w:t>العمل</w:t>
      </w:r>
      <w:r w:rsidRPr="00995373">
        <w:rPr>
          <w:rFonts w:ascii="Simplified Arabic" w:hAnsi="Simplified Arabic"/>
          <w:b/>
          <w:bCs/>
          <w:sz w:val="24"/>
          <w:rtl/>
        </w:rPr>
        <w:t xml:space="preserve"> </w:t>
      </w:r>
      <w:r w:rsidRPr="00995373">
        <w:rPr>
          <w:rFonts w:ascii="Simplified Arabic" w:hAnsi="Simplified Arabic" w:hint="cs"/>
          <w:b/>
          <w:bCs/>
          <w:sz w:val="24"/>
          <w:rtl/>
        </w:rPr>
        <w:t>الوطنية</w:t>
      </w:r>
      <w:r w:rsidRPr="00995373">
        <w:rPr>
          <w:rFonts w:ascii="Simplified Arabic" w:hAnsi="Simplified Arabic"/>
          <w:b/>
          <w:bCs/>
          <w:sz w:val="24"/>
          <w:rtl/>
        </w:rPr>
        <w:t xml:space="preserve"> </w:t>
      </w:r>
      <w:r w:rsidRPr="00995373">
        <w:rPr>
          <w:rFonts w:ascii="Simplified Arabic" w:hAnsi="Simplified Arabic" w:hint="cs"/>
          <w:b/>
          <w:bCs/>
          <w:sz w:val="24"/>
          <w:rtl/>
        </w:rPr>
        <w:t>للتنوع</w:t>
      </w:r>
      <w:r w:rsidRPr="00995373">
        <w:rPr>
          <w:rFonts w:ascii="Simplified Arabic" w:hAnsi="Simplified Arabic"/>
          <w:b/>
          <w:bCs/>
          <w:sz w:val="24"/>
          <w:rtl/>
        </w:rPr>
        <w:t xml:space="preserve"> </w:t>
      </w:r>
      <w:r w:rsidRPr="00995373">
        <w:rPr>
          <w:rFonts w:ascii="Simplified Arabic" w:hAnsi="Simplified Arabic" w:hint="cs"/>
          <w:b/>
          <w:bCs/>
          <w:sz w:val="24"/>
          <w:rtl/>
        </w:rPr>
        <w:t>البيولوجي</w:t>
      </w:r>
      <w:r w:rsidRPr="00995373">
        <w:rPr>
          <w:rFonts w:ascii="Simplified Arabic" w:hAnsi="Simplified Arabic"/>
          <w:b/>
          <w:bCs/>
          <w:sz w:val="24"/>
          <w:rtl/>
        </w:rPr>
        <w:t xml:space="preserve">، </w:t>
      </w:r>
      <w:r w:rsidRPr="00995373">
        <w:rPr>
          <w:rFonts w:ascii="Simplified Arabic" w:hAnsi="Simplified Arabic" w:hint="cs"/>
          <w:b/>
          <w:bCs/>
          <w:sz w:val="24"/>
          <w:rtl/>
        </w:rPr>
        <w:t>والاستراتيجيات</w:t>
      </w:r>
      <w:r w:rsidRPr="00995373">
        <w:rPr>
          <w:rFonts w:ascii="Simplified Arabic" w:hAnsi="Simplified Arabic"/>
          <w:b/>
          <w:bCs/>
          <w:sz w:val="24"/>
          <w:rtl/>
        </w:rPr>
        <w:t xml:space="preserve"> </w:t>
      </w:r>
      <w:r w:rsidRPr="00995373">
        <w:rPr>
          <w:rFonts w:ascii="Simplified Arabic" w:hAnsi="Simplified Arabic" w:hint="cs"/>
          <w:b/>
          <w:bCs/>
          <w:sz w:val="24"/>
          <w:rtl/>
        </w:rPr>
        <w:t>والخطط</w:t>
      </w:r>
      <w:r w:rsidRPr="00995373">
        <w:rPr>
          <w:rFonts w:ascii="Simplified Arabic" w:hAnsi="Simplified Arabic"/>
          <w:b/>
          <w:bCs/>
          <w:sz w:val="24"/>
          <w:rtl/>
        </w:rPr>
        <w:t xml:space="preserve"> </w:t>
      </w:r>
      <w:r w:rsidRPr="00995373">
        <w:rPr>
          <w:rFonts w:ascii="Simplified Arabic" w:hAnsi="Simplified Arabic" w:hint="cs"/>
          <w:b/>
          <w:bCs/>
          <w:sz w:val="24"/>
          <w:rtl/>
        </w:rPr>
        <w:t>الأخرى</w:t>
      </w:r>
      <w:r w:rsidRPr="00995373">
        <w:rPr>
          <w:rFonts w:ascii="Simplified Arabic" w:hAnsi="Simplified Arabic"/>
          <w:b/>
          <w:bCs/>
          <w:sz w:val="24"/>
          <w:rtl/>
        </w:rPr>
        <w:t xml:space="preserve"> </w:t>
      </w:r>
      <w:r w:rsidRPr="00995373">
        <w:rPr>
          <w:rFonts w:ascii="Simplified Arabic" w:hAnsi="Simplified Arabic" w:hint="cs"/>
          <w:b/>
          <w:bCs/>
          <w:sz w:val="24"/>
          <w:rtl/>
        </w:rPr>
        <w:t>ذات</w:t>
      </w:r>
      <w:r w:rsidRPr="00995373">
        <w:rPr>
          <w:rFonts w:ascii="Simplified Arabic" w:hAnsi="Simplified Arabic"/>
          <w:b/>
          <w:bCs/>
          <w:sz w:val="24"/>
          <w:rtl/>
        </w:rPr>
        <w:t xml:space="preserve"> </w:t>
      </w:r>
      <w:r w:rsidRPr="00995373">
        <w:rPr>
          <w:rFonts w:ascii="Simplified Arabic" w:hAnsi="Simplified Arabic" w:hint="cs"/>
          <w:b/>
          <w:bCs/>
          <w:sz w:val="24"/>
          <w:rtl/>
        </w:rPr>
        <w:t>الصلة</w:t>
      </w:r>
      <w:r w:rsidRPr="00995373">
        <w:rPr>
          <w:rFonts w:ascii="Simplified Arabic" w:hAnsi="Simplified Arabic"/>
          <w:b/>
          <w:bCs/>
          <w:sz w:val="24"/>
          <w:rtl/>
        </w:rPr>
        <w:t>، تمش</w:t>
      </w:r>
      <w:r w:rsidRPr="00995373">
        <w:rPr>
          <w:rFonts w:ascii="Simplified Arabic" w:hAnsi="Simplified Arabic" w:hint="cs"/>
          <w:b/>
          <w:bCs/>
          <w:sz w:val="24"/>
          <w:rtl/>
        </w:rPr>
        <w:t>يا</w:t>
      </w:r>
      <w:r w:rsidRPr="00995373">
        <w:rPr>
          <w:rFonts w:ascii="Simplified Arabic" w:hAnsi="Simplified Arabic"/>
          <w:b/>
          <w:bCs/>
          <w:sz w:val="24"/>
          <w:rtl/>
        </w:rPr>
        <w:t xml:space="preserve"> </w:t>
      </w:r>
      <w:r w:rsidRPr="00995373">
        <w:rPr>
          <w:rFonts w:ascii="Simplified Arabic" w:hAnsi="Simplified Arabic" w:hint="cs"/>
          <w:b/>
          <w:bCs/>
          <w:sz w:val="24"/>
          <w:rtl/>
        </w:rPr>
        <w:t>مع</w:t>
      </w:r>
      <w:r w:rsidRPr="00995373">
        <w:rPr>
          <w:rFonts w:ascii="Simplified Arabic" w:hAnsi="Simplified Arabic"/>
          <w:b/>
          <w:bCs/>
          <w:sz w:val="24"/>
          <w:rtl/>
        </w:rPr>
        <w:t xml:space="preserve"> </w:t>
      </w:r>
      <w:r w:rsidRPr="00995373">
        <w:rPr>
          <w:rFonts w:ascii="Simplified Arabic" w:hAnsi="Simplified Arabic" w:hint="cs"/>
          <w:b/>
          <w:bCs/>
          <w:sz w:val="24"/>
          <w:rtl/>
        </w:rPr>
        <w:t>الإطار</w:t>
      </w:r>
      <w:r w:rsidRPr="00995373">
        <w:rPr>
          <w:rFonts w:ascii="Simplified Arabic" w:hAnsi="Simplified Arabic"/>
          <w:b/>
          <w:bCs/>
          <w:sz w:val="24"/>
          <w:rtl/>
        </w:rPr>
        <w:t xml:space="preserve"> </w:t>
      </w:r>
      <w:r w:rsidRPr="00995373">
        <w:rPr>
          <w:rFonts w:ascii="Simplified Arabic" w:hAnsi="Simplified Arabic" w:hint="cs"/>
          <w:b/>
          <w:bCs/>
          <w:sz w:val="24"/>
          <w:rtl/>
        </w:rPr>
        <w:t>العالمي</w:t>
      </w:r>
      <w:r w:rsidRPr="00995373">
        <w:rPr>
          <w:rFonts w:ascii="Simplified Arabic" w:hAnsi="Simplified Arabic"/>
          <w:b/>
          <w:bCs/>
          <w:sz w:val="24"/>
          <w:rtl/>
        </w:rPr>
        <w:t xml:space="preserve"> </w:t>
      </w:r>
      <w:r w:rsidRPr="00995373">
        <w:rPr>
          <w:rFonts w:ascii="Simplified Arabic" w:hAnsi="Simplified Arabic" w:hint="cs"/>
          <w:b/>
          <w:bCs/>
          <w:sz w:val="24"/>
          <w:rtl/>
        </w:rPr>
        <w:t>للتنوع</w:t>
      </w:r>
      <w:r w:rsidRPr="00995373">
        <w:rPr>
          <w:rFonts w:ascii="Simplified Arabic" w:hAnsi="Simplified Arabic"/>
          <w:b/>
          <w:bCs/>
          <w:sz w:val="24"/>
          <w:rtl/>
        </w:rPr>
        <w:t xml:space="preserve"> </w:t>
      </w:r>
      <w:r w:rsidRPr="00995373">
        <w:rPr>
          <w:rFonts w:ascii="Simplified Arabic" w:hAnsi="Simplified Arabic" w:hint="cs"/>
          <w:b/>
          <w:bCs/>
          <w:sz w:val="24"/>
          <w:rtl/>
        </w:rPr>
        <w:t>البيولوجي</w:t>
      </w:r>
      <w:r w:rsidRPr="00995373">
        <w:rPr>
          <w:rFonts w:ascii="Simplified Arabic" w:hAnsi="Simplified Arabic"/>
          <w:b/>
          <w:bCs/>
          <w:sz w:val="24"/>
          <w:rtl/>
        </w:rPr>
        <w:t xml:space="preserve"> </w:t>
      </w:r>
      <w:r w:rsidRPr="00995373">
        <w:rPr>
          <w:rFonts w:ascii="Simplified Arabic" w:hAnsi="Simplified Arabic" w:hint="cs"/>
          <w:b/>
          <w:bCs/>
          <w:sz w:val="24"/>
          <w:rtl/>
        </w:rPr>
        <w:t>لما</w:t>
      </w:r>
      <w:r w:rsidRPr="00995373">
        <w:rPr>
          <w:rFonts w:ascii="Simplified Arabic" w:hAnsi="Simplified Arabic"/>
          <w:b/>
          <w:bCs/>
          <w:sz w:val="24"/>
          <w:rtl/>
        </w:rPr>
        <w:t xml:space="preserve"> </w:t>
      </w:r>
      <w:r w:rsidRPr="00995373">
        <w:rPr>
          <w:rFonts w:ascii="Simplified Arabic" w:hAnsi="Simplified Arabic" w:hint="cs"/>
          <w:b/>
          <w:bCs/>
          <w:sz w:val="24"/>
          <w:rtl/>
        </w:rPr>
        <w:t>بعد</w:t>
      </w:r>
      <w:r w:rsidRPr="00995373">
        <w:rPr>
          <w:rFonts w:ascii="Simplified Arabic" w:hAnsi="Simplified Arabic"/>
          <w:b/>
          <w:bCs/>
          <w:sz w:val="24"/>
          <w:rtl/>
        </w:rPr>
        <w:t xml:space="preserve"> </w:t>
      </w:r>
      <w:r w:rsidRPr="00995373">
        <w:rPr>
          <w:rFonts w:ascii="Simplified Arabic" w:hAnsi="Simplified Arabic" w:hint="cs"/>
          <w:b/>
          <w:bCs/>
          <w:sz w:val="24"/>
          <w:rtl/>
        </w:rPr>
        <w:t>عام</w:t>
      </w:r>
      <w:r w:rsidRPr="00995373">
        <w:rPr>
          <w:rFonts w:ascii="Simplified Arabic" w:hAnsi="Simplified Arabic"/>
          <w:b/>
          <w:bCs/>
          <w:sz w:val="24"/>
          <w:rtl/>
        </w:rPr>
        <w:t xml:space="preserve"> 2020 </w:t>
      </w:r>
      <w:r w:rsidRPr="00995373">
        <w:rPr>
          <w:rFonts w:ascii="Simplified Arabic" w:hAnsi="Simplified Arabic" w:hint="cs"/>
          <w:b/>
          <w:bCs/>
          <w:sz w:val="24"/>
          <w:rtl/>
        </w:rPr>
        <w:t>بعد</w:t>
      </w:r>
      <w:r w:rsidRPr="00995373">
        <w:rPr>
          <w:rFonts w:ascii="Simplified Arabic" w:hAnsi="Simplified Arabic"/>
          <w:b/>
          <w:bCs/>
          <w:sz w:val="24"/>
          <w:rtl/>
        </w:rPr>
        <w:t xml:space="preserve"> </w:t>
      </w:r>
      <w:r w:rsidRPr="00995373">
        <w:rPr>
          <w:rFonts w:ascii="Simplified Arabic" w:hAnsi="Simplified Arabic" w:hint="cs"/>
          <w:b/>
          <w:bCs/>
          <w:sz w:val="24"/>
          <w:rtl/>
        </w:rPr>
        <w:t>الاجتماع</w:t>
      </w:r>
      <w:r w:rsidRPr="00995373">
        <w:rPr>
          <w:rFonts w:ascii="Simplified Arabic" w:hAnsi="Simplified Arabic"/>
          <w:b/>
          <w:bCs/>
          <w:sz w:val="24"/>
          <w:rtl/>
        </w:rPr>
        <w:t xml:space="preserve"> </w:t>
      </w:r>
      <w:r w:rsidRPr="00995373">
        <w:rPr>
          <w:rFonts w:ascii="Simplified Arabic" w:hAnsi="Simplified Arabic" w:hint="cs"/>
          <w:b/>
          <w:bCs/>
          <w:sz w:val="24"/>
          <w:rtl/>
        </w:rPr>
        <w:t>الخامس</w:t>
      </w:r>
      <w:r w:rsidRPr="00995373">
        <w:rPr>
          <w:rFonts w:ascii="Simplified Arabic" w:hAnsi="Simplified Arabic"/>
          <w:b/>
          <w:bCs/>
          <w:sz w:val="24"/>
          <w:rtl/>
        </w:rPr>
        <w:t xml:space="preserve"> </w:t>
      </w:r>
      <w:r w:rsidRPr="00995373">
        <w:rPr>
          <w:rFonts w:ascii="Simplified Arabic" w:hAnsi="Simplified Arabic" w:hint="cs"/>
          <w:b/>
          <w:bCs/>
          <w:sz w:val="24"/>
          <w:rtl/>
        </w:rPr>
        <w:t>عشر</w:t>
      </w:r>
      <w:r w:rsidRPr="00995373">
        <w:rPr>
          <w:rFonts w:ascii="Simplified Arabic" w:hAnsi="Simplified Arabic"/>
          <w:b/>
          <w:bCs/>
          <w:sz w:val="24"/>
          <w:rtl/>
        </w:rPr>
        <w:t xml:space="preserve"> </w:t>
      </w:r>
      <w:r w:rsidRPr="00995373">
        <w:rPr>
          <w:rFonts w:ascii="Simplified Arabic" w:hAnsi="Simplified Arabic" w:hint="cs"/>
          <w:b/>
          <w:bCs/>
          <w:sz w:val="24"/>
          <w:rtl/>
        </w:rPr>
        <w:t>لمؤتمر</w:t>
      </w:r>
      <w:r w:rsidRPr="00995373">
        <w:rPr>
          <w:rFonts w:ascii="Simplified Arabic" w:hAnsi="Simplified Arabic"/>
          <w:b/>
          <w:bCs/>
          <w:sz w:val="24"/>
          <w:rtl/>
        </w:rPr>
        <w:t xml:space="preserve"> </w:t>
      </w:r>
      <w:r w:rsidRPr="00995373">
        <w:rPr>
          <w:rFonts w:ascii="Simplified Arabic" w:hAnsi="Simplified Arabic" w:hint="cs"/>
          <w:b/>
          <w:bCs/>
          <w:sz w:val="24"/>
          <w:rtl/>
        </w:rPr>
        <w:t>الأطراف</w:t>
      </w:r>
      <w:r w:rsidRPr="00995373">
        <w:rPr>
          <w:rFonts w:ascii="Simplified Arabic" w:hAnsi="Simplified Arabic"/>
          <w:b/>
          <w:bCs/>
          <w:sz w:val="24"/>
          <w:rtl/>
        </w:rPr>
        <w:t xml:space="preserve"> </w:t>
      </w:r>
      <w:r w:rsidRPr="00995373">
        <w:rPr>
          <w:rFonts w:ascii="Simplified Arabic" w:hAnsi="Simplified Arabic" w:hint="cs"/>
          <w:b/>
          <w:bCs/>
          <w:sz w:val="24"/>
          <w:rtl/>
        </w:rPr>
        <w:t>بفترة وجيزة</w:t>
      </w:r>
      <w:r w:rsidRPr="00995373">
        <w:rPr>
          <w:rFonts w:ascii="Simplified Arabic" w:hAnsi="Simplified Arabic"/>
          <w:b/>
          <w:bCs/>
          <w:sz w:val="24"/>
          <w:rtl/>
        </w:rPr>
        <w:t>؛</w:t>
      </w:r>
    </w:p>
    <w:p w14:paraId="4D3998FC" w14:textId="77777777" w:rsidR="00155A85" w:rsidRPr="00995373" w:rsidRDefault="00155A85" w:rsidP="00D70C97">
      <w:pPr>
        <w:spacing w:before="60" w:after="60"/>
        <w:ind w:left="360"/>
        <w:rPr>
          <w:rFonts w:asciiTheme="majorBidi" w:eastAsiaTheme="minorEastAsia" w:hAnsiTheme="majorBidi" w:cstheme="majorBidi"/>
          <w:b/>
          <w:bCs/>
          <w:kern w:val="22"/>
          <w:szCs w:val="22"/>
          <w:rtl/>
        </w:rPr>
      </w:pPr>
      <w:r w:rsidRPr="001B69CA">
        <w:rPr>
          <w:rFonts w:ascii="Simplified Arabic" w:hAnsi="Simplified Arabic"/>
          <w:sz w:val="24"/>
          <w:rtl/>
        </w:rPr>
        <w:t>(</w:t>
      </w:r>
      <w:r w:rsidRPr="001B69CA">
        <w:rPr>
          <w:rFonts w:ascii="Simplified Arabic" w:hAnsi="Simplified Arabic" w:hint="cs"/>
          <w:sz w:val="24"/>
          <w:rtl/>
        </w:rPr>
        <w:t>أ</w:t>
      </w:r>
      <w:r w:rsidRPr="001B69CA">
        <w:rPr>
          <w:rFonts w:ascii="Simplified Arabic" w:hAnsi="Simplified Arabic"/>
          <w:sz w:val="24"/>
          <w:rtl/>
        </w:rPr>
        <w:t xml:space="preserve">) </w:t>
      </w:r>
      <w:r w:rsidRPr="00126E69">
        <w:rPr>
          <w:rFonts w:ascii="Simplified Arabic" w:hAnsi="Simplified Arabic"/>
          <w:sz w:val="24"/>
          <w:rtl/>
        </w:rPr>
        <w:t xml:space="preserve">وضع الأهداف الوطنية </w:t>
      </w:r>
      <w:r w:rsidRPr="00995373">
        <w:rPr>
          <w:rFonts w:ascii="Simplified Arabic" w:hAnsi="Simplified Arabic"/>
          <w:strike/>
          <w:sz w:val="24"/>
          <w:rtl/>
        </w:rPr>
        <w:t>كجزء من الاستراتيجيات وخطط العمل الوطنية وكمساهمات نحو</w:t>
      </w:r>
      <w:r w:rsidRPr="00126E69">
        <w:rPr>
          <w:rFonts w:ascii="Simplified Arabic" w:hAnsi="Simplified Arabic"/>
          <w:sz w:val="24"/>
          <w:rtl/>
        </w:rPr>
        <w:t xml:space="preserve"> </w:t>
      </w:r>
      <w:r w:rsidRPr="00995373">
        <w:rPr>
          <w:rFonts w:ascii="Simplified Arabic" w:hAnsi="Simplified Arabic" w:hint="cs"/>
          <w:b/>
          <w:bCs/>
          <w:sz w:val="24"/>
          <w:rtl/>
        </w:rPr>
        <w:t>بُغية</w:t>
      </w:r>
      <w:r>
        <w:rPr>
          <w:rFonts w:ascii="Simplified Arabic" w:hAnsi="Simplified Arabic" w:hint="cs"/>
          <w:sz w:val="24"/>
          <w:rtl/>
        </w:rPr>
        <w:t xml:space="preserve"> </w:t>
      </w:r>
      <w:r w:rsidRPr="00126E69">
        <w:rPr>
          <w:rFonts w:ascii="Simplified Arabic" w:hAnsi="Simplified Arabic"/>
          <w:sz w:val="24"/>
          <w:rtl/>
        </w:rPr>
        <w:t>تحقيق</w:t>
      </w:r>
      <w:r>
        <w:rPr>
          <w:rFonts w:ascii="Simplified Arabic" w:hAnsi="Simplified Arabic" w:hint="cs"/>
          <w:sz w:val="24"/>
          <w:rtl/>
        </w:rPr>
        <w:t xml:space="preserve"> </w:t>
      </w:r>
      <w:r w:rsidRPr="00995373">
        <w:rPr>
          <w:rFonts w:ascii="Simplified Arabic" w:hAnsi="Simplified Arabic" w:hint="cs"/>
          <w:b/>
          <w:bCs/>
          <w:sz w:val="24"/>
          <w:rtl/>
        </w:rPr>
        <w:t>جميع</w:t>
      </w:r>
      <w:r w:rsidRPr="00995373">
        <w:rPr>
          <w:rFonts w:ascii="Simplified Arabic" w:hAnsi="Simplified Arabic"/>
          <w:b/>
          <w:bCs/>
          <w:sz w:val="24"/>
          <w:rtl/>
        </w:rPr>
        <w:t xml:space="preserve"> </w:t>
      </w:r>
      <w:r w:rsidRPr="00995373">
        <w:rPr>
          <w:rFonts w:ascii="Simplified Arabic" w:hAnsi="Simplified Arabic" w:hint="cs"/>
          <w:b/>
          <w:bCs/>
          <w:sz w:val="24"/>
          <w:rtl/>
        </w:rPr>
        <w:t>الغايات</w:t>
      </w:r>
      <w:r w:rsidRPr="00995373">
        <w:rPr>
          <w:rFonts w:ascii="Simplified Arabic" w:hAnsi="Simplified Arabic"/>
          <w:b/>
          <w:bCs/>
          <w:sz w:val="24"/>
          <w:rtl/>
        </w:rPr>
        <w:t xml:space="preserve"> </w:t>
      </w:r>
      <w:r w:rsidRPr="00995373">
        <w:rPr>
          <w:rFonts w:ascii="Simplified Arabic" w:hAnsi="Simplified Arabic" w:hint="cs"/>
          <w:b/>
          <w:bCs/>
          <w:sz w:val="24"/>
          <w:rtl/>
        </w:rPr>
        <w:t>و</w:t>
      </w:r>
      <w:r w:rsidRPr="00126E69">
        <w:rPr>
          <w:rFonts w:ascii="Simplified Arabic" w:hAnsi="Simplified Arabic"/>
          <w:sz w:val="24"/>
          <w:rtl/>
        </w:rPr>
        <w:t>الأهداف العالمية؛</w:t>
      </w:r>
    </w:p>
    <w:p w14:paraId="35AEDF94" w14:textId="77777777" w:rsidR="00155A85" w:rsidRDefault="00155A85" w:rsidP="00D70C97">
      <w:pPr>
        <w:spacing w:before="60" w:after="60"/>
        <w:ind w:left="360"/>
        <w:rPr>
          <w:rFonts w:ascii="Simplified Arabic" w:hAnsi="Simplified Arabic"/>
          <w:b/>
          <w:bCs/>
          <w:sz w:val="24"/>
          <w:rtl/>
        </w:rPr>
      </w:pPr>
      <w:r w:rsidRPr="001B69CA">
        <w:rPr>
          <w:rFonts w:ascii="Simplified Arabic" w:hAnsi="Simplified Arabic"/>
          <w:sz w:val="24"/>
          <w:rtl/>
        </w:rPr>
        <w:t>(ب)</w:t>
      </w:r>
      <w:r>
        <w:rPr>
          <w:rFonts w:ascii="Simplified Arabic" w:hAnsi="Simplified Arabic" w:hint="cs"/>
          <w:sz w:val="24"/>
          <w:rtl/>
        </w:rPr>
        <w:t xml:space="preserve"> </w:t>
      </w:r>
      <w:r w:rsidRPr="00126E69">
        <w:rPr>
          <w:rFonts w:ascii="Simplified Arabic" w:hAnsi="Simplified Arabic"/>
          <w:sz w:val="24"/>
          <w:rtl/>
        </w:rPr>
        <w:t>الإبلاغ عن الأهداف الوطنية</w:t>
      </w:r>
      <w:r>
        <w:rPr>
          <w:rFonts w:ascii="Simplified Arabic" w:hAnsi="Simplified Arabic" w:hint="cs"/>
          <w:sz w:val="24"/>
          <w:rtl/>
        </w:rPr>
        <w:t xml:space="preserve"> </w:t>
      </w:r>
      <w:r w:rsidRPr="00126E69">
        <w:rPr>
          <w:rFonts w:ascii="Simplified Arabic" w:hAnsi="Simplified Arabic"/>
          <w:sz w:val="24"/>
          <w:rtl/>
        </w:rPr>
        <w:t xml:space="preserve">للتمكين من تجميع الأهداف الوطنية فيما يتعلق </w:t>
      </w:r>
      <w:r w:rsidRPr="00F200B5">
        <w:rPr>
          <w:rFonts w:ascii="Simplified Arabic" w:hAnsi="Simplified Arabic" w:hint="cs"/>
          <w:b/>
          <w:bCs/>
          <w:sz w:val="24"/>
          <w:rtl/>
        </w:rPr>
        <w:t>ب</w:t>
      </w:r>
      <w:r w:rsidRPr="00995373">
        <w:rPr>
          <w:rFonts w:ascii="Simplified Arabic" w:hAnsi="Simplified Arabic" w:hint="cs"/>
          <w:b/>
          <w:bCs/>
          <w:sz w:val="24"/>
          <w:rtl/>
        </w:rPr>
        <w:t>الغايات</w:t>
      </w:r>
      <w:r>
        <w:rPr>
          <w:rFonts w:ascii="Simplified Arabic" w:hAnsi="Simplified Arabic" w:hint="cs"/>
          <w:sz w:val="24"/>
          <w:rtl/>
        </w:rPr>
        <w:t xml:space="preserve"> </w:t>
      </w:r>
      <w:r w:rsidRPr="00F67333">
        <w:rPr>
          <w:rFonts w:ascii="Simplified Arabic" w:hAnsi="Simplified Arabic"/>
          <w:strike/>
          <w:sz w:val="24"/>
          <w:rtl/>
        </w:rPr>
        <w:t>الإجرائية</w:t>
      </w:r>
      <w:r w:rsidRPr="00126E69">
        <w:rPr>
          <w:rFonts w:ascii="Simplified Arabic" w:hAnsi="Simplified Arabic"/>
          <w:sz w:val="24"/>
          <w:rtl/>
        </w:rPr>
        <w:t xml:space="preserve"> </w:t>
      </w:r>
      <w:r w:rsidRPr="00017533">
        <w:rPr>
          <w:rFonts w:ascii="Simplified Arabic" w:hAnsi="Simplified Arabic" w:hint="cs"/>
          <w:b/>
          <w:bCs/>
          <w:sz w:val="24"/>
          <w:rtl/>
        </w:rPr>
        <w:t>و</w:t>
      </w:r>
      <w:r w:rsidRPr="00126E69">
        <w:rPr>
          <w:rFonts w:ascii="Simplified Arabic" w:hAnsi="Simplified Arabic"/>
          <w:sz w:val="24"/>
          <w:rtl/>
        </w:rPr>
        <w:t>الأهداف الإجرائية العالمية، حسب الضرورة، وتعديلها لكي تتوافق مع</w:t>
      </w:r>
      <w:r>
        <w:rPr>
          <w:rFonts w:ascii="Simplified Arabic" w:hAnsi="Simplified Arabic" w:hint="cs"/>
          <w:sz w:val="24"/>
          <w:rtl/>
        </w:rPr>
        <w:t xml:space="preserve"> </w:t>
      </w:r>
      <w:r w:rsidRPr="00995373">
        <w:rPr>
          <w:rFonts w:ascii="Simplified Arabic" w:hAnsi="Simplified Arabic" w:hint="cs"/>
          <w:b/>
          <w:bCs/>
          <w:sz w:val="24"/>
          <w:rtl/>
        </w:rPr>
        <w:t>الغايات</w:t>
      </w:r>
      <w:r w:rsidRPr="00126E69">
        <w:rPr>
          <w:rFonts w:ascii="Simplified Arabic" w:hAnsi="Simplified Arabic"/>
          <w:sz w:val="24"/>
          <w:rtl/>
        </w:rPr>
        <w:t xml:space="preserve"> </w:t>
      </w:r>
      <w:r w:rsidRPr="00017533">
        <w:rPr>
          <w:rFonts w:ascii="Simplified Arabic" w:hAnsi="Simplified Arabic" w:hint="cs"/>
          <w:b/>
          <w:bCs/>
          <w:sz w:val="24"/>
          <w:rtl/>
        </w:rPr>
        <w:t>و</w:t>
      </w:r>
      <w:r w:rsidRPr="00126E69">
        <w:rPr>
          <w:rFonts w:ascii="Simplified Arabic" w:hAnsi="Simplified Arabic"/>
          <w:sz w:val="24"/>
          <w:rtl/>
        </w:rPr>
        <w:t>الأهداف الإجرائية العالمية</w:t>
      </w:r>
      <w:r>
        <w:rPr>
          <w:rFonts w:ascii="Simplified Arabic" w:hAnsi="Simplified Arabic" w:hint="cs"/>
          <w:b/>
          <w:bCs/>
          <w:sz w:val="24"/>
          <w:rtl/>
        </w:rPr>
        <w:t>؛</w:t>
      </w:r>
    </w:p>
    <w:p w14:paraId="10C3F70D" w14:textId="77777777" w:rsidR="00155A85" w:rsidRDefault="00155A85" w:rsidP="00D70C97">
      <w:pPr>
        <w:spacing w:before="60" w:after="60"/>
        <w:ind w:left="360"/>
        <w:rPr>
          <w:rFonts w:asciiTheme="majorBidi" w:hAnsiTheme="majorBidi" w:cstheme="majorBidi"/>
          <w:kern w:val="22"/>
          <w:szCs w:val="22"/>
          <w:rtl/>
        </w:rPr>
      </w:pPr>
      <w:r w:rsidRPr="001B69CA">
        <w:rPr>
          <w:rFonts w:ascii="Simplified Arabic" w:hAnsi="Simplified Arabic"/>
          <w:sz w:val="24"/>
          <w:rtl/>
        </w:rPr>
        <w:t>(</w:t>
      </w:r>
      <w:r w:rsidRPr="001B69CA">
        <w:rPr>
          <w:rFonts w:ascii="Simplified Arabic" w:hAnsi="Simplified Arabic" w:hint="cs"/>
          <w:sz w:val="24"/>
          <w:rtl/>
        </w:rPr>
        <w:t>ج</w:t>
      </w:r>
      <w:r w:rsidRPr="001B69CA">
        <w:rPr>
          <w:rFonts w:ascii="Simplified Arabic" w:hAnsi="Simplified Arabic"/>
          <w:sz w:val="24"/>
          <w:rtl/>
        </w:rPr>
        <w:t xml:space="preserve">) </w:t>
      </w:r>
      <w:r w:rsidRPr="001B69CA">
        <w:rPr>
          <w:rFonts w:ascii="Simplified Arabic" w:hAnsi="Simplified Arabic" w:hint="cs"/>
          <w:sz w:val="24"/>
          <w:rtl/>
        </w:rPr>
        <w:t>التمكين</w:t>
      </w:r>
      <w:r w:rsidRPr="001B69CA">
        <w:rPr>
          <w:rFonts w:ascii="Simplified Arabic" w:hAnsi="Simplified Arabic"/>
          <w:sz w:val="24"/>
          <w:rtl/>
        </w:rPr>
        <w:t xml:space="preserve"> </w:t>
      </w:r>
      <w:r w:rsidRPr="008D3A1D">
        <w:rPr>
          <w:rFonts w:ascii="Simplified Arabic" w:hAnsi="Simplified Arabic"/>
          <w:sz w:val="24"/>
          <w:rtl/>
        </w:rPr>
        <w:t>من تقييم الإجراءات الوطنية والجماعية مقابل الأهداف</w:t>
      </w:r>
      <w:r w:rsidRPr="001B69CA">
        <w:rPr>
          <w:rFonts w:ascii="Simplified Arabic" w:hAnsi="Simplified Arabic"/>
          <w:sz w:val="24"/>
          <w:rtl/>
        </w:rPr>
        <w:t xml:space="preserve"> </w:t>
      </w:r>
      <w:r w:rsidRPr="00F67333">
        <w:rPr>
          <w:rFonts w:ascii="Simplified Arabic" w:hAnsi="Simplified Arabic" w:hint="cs"/>
          <w:b/>
          <w:bCs/>
          <w:sz w:val="24"/>
          <w:rtl/>
        </w:rPr>
        <w:t>من</w:t>
      </w:r>
      <w:r w:rsidRPr="00F67333">
        <w:rPr>
          <w:rFonts w:ascii="Simplified Arabic" w:hAnsi="Simplified Arabic"/>
          <w:b/>
          <w:bCs/>
          <w:sz w:val="24"/>
          <w:rtl/>
        </w:rPr>
        <w:t xml:space="preserve"> </w:t>
      </w:r>
      <w:r w:rsidRPr="00F67333">
        <w:rPr>
          <w:rFonts w:ascii="Simplified Arabic" w:hAnsi="Simplified Arabic" w:hint="cs"/>
          <w:b/>
          <w:bCs/>
          <w:sz w:val="24"/>
          <w:rtl/>
        </w:rPr>
        <w:t>خلال</w:t>
      </w:r>
      <w:r w:rsidRPr="00F67333">
        <w:rPr>
          <w:rFonts w:ascii="Simplified Arabic" w:hAnsi="Simplified Arabic"/>
          <w:b/>
          <w:bCs/>
          <w:sz w:val="24"/>
          <w:rtl/>
        </w:rPr>
        <w:t xml:space="preserve"> </w:t>
      </w:r>
      <w:r w:rsidRPr="00F67333">
        <w:rPr>
          <w:rFonts w:ascii="Simplified Arabic" w:hAnsi="Simplified Arabic" w:hint="cs"/>
          <w:b/>
          <w:bCs/>
          <w:sz w:val="24"/>
          <w:rtl/>
        </w:rPr>
        <w:t>تعزيز</w:t>
      </w:r>
      <w:r w:rsidRPr="00F67333">
        <w:rPr>
          <w:rFonts w:ascii="Simplified Arabic" w:hAnsi="Simplified Arabic"/>
          <w:b/>
          <w:bCs/>
          <w:sz w:val="24"/>
          <w:rtl/>
        </w:rPr>
        <w:t xml:space="preserve"> </w:t>
      </w:r>
      <w:r w:rsidRPr="00F67333">
        <w:rPr>
          <w:rFonts w:ascii="Simplified Arabic" w:hAnsi="Simplified Arabic" w:hint="cs"/>
          <w:b/>
          <w:bCs/>
          <w:sz w:val="24"/>
          <w:rtl/>
        </w:rPr>
        <w:t>الرصد</w:t>
      </w:r>
      <w:r w:rsidRPr="00F67333">
        <w:rPr>
          <w:rFonts w:ascii="Simplified Arabic" w:hAnsi="Simplified Arabic"/>
          <w:b/>
          <w:bCs/>
          <w:sz w:val="24"/>
          <w:rtl/>
        </w:rPr>
        <w:t xml:space="preserve"> </w:t>
      </w:r>
      <w:r w:rsidRPr="00F67333">
        <w:rPr>
          <w:rFonts w:ascii="Simplified Arabic" w:hAnsi="Simplified Arabic" w:hint="cs"/>
          <w:b/>
          <w:bCs/>
          <w:sz w:val="24"/>
          <w:rtl/>
        </w:rPr>
        <w:t>والإبلاغ</w:t>
      </w:r>
      <w:r w:rsidRPr="00F67333">
        <w:rPr>
          <w:rFonts w:ascii="Simplified Arabic" w:hAnsi="Simplified Arabic"/>
          <w:b/>
          <w:bCs/>
          <w:sz w:val="24"/>
          <w:rtl/>
        </w:rPr>
        <w:t xml:space="preserve">، </w:t>
      </w:r>
      <w:r w:rsidRPr="00F67333">
        <w:rPr>
          <w:rFonts w:ascii="Simplified Arabic" w:hAnsi="Simplified Arabic" w:hint="cs"/>
          <w:b/>
          <w:bCs/>
          <w:sz w:val="24"/>
          <w:rtl/>
        </w:rPr>
        <w:t>بما</w:t>
      </w:r>
      <w:r w:rsidRPr="00F67333">
        <w:rPr>
          <w:rFonts w:ascii="Simplified Arabic" w:hAnsi="Simplified Arabic"/>
          <w:b/>
          <w:bCs/>
          <w:sz w:val="24"/>
          <w:rtl/>
        </w:rPr>
        <w:t xml:space="preserve"> </w:t>
      </w:r>
      <w:r w:rsidRPr="00F67333">
        <w:rPr>
          <w:rFonts w:ascii="Simplified Arabic" w:hAnsi="Simplified Arabic" w:hint="cs"/>
          <w:b/>
          <w:bCs/>
          <w:sz w:val="24"/>
          <w:rtl/>
        </w:rPr>
        <w:t>في</w:t>
      </w:r>
      <w:r w:rsidRPr="00F67333">
        <w:rPr>
          <w:rFonts w:ascii="Simplified Arabic" w:hAnsi="Simplified Arabic"/>
          <w:b/>
          <w:bCs/>
          <w:sz w:val="24"/>
          <w:rtl/>
        </w:rPr>
        <w:t xml:space="preserve"> </w:t>
      </w:r>
      <w:r w:rsidRPr="00F67333">
        <w:rPr>
          <w:rFonts w:ascii="Simplified Arabic" w:hAnsi="Simplified Arabic" w:hint="cs"/>
          <w:b/>
          <w:bCs/>
          <w:sz w:val="24"/>
          <w:rtl/>
        </w:rPr>
        <w:t>ذلك</w:t>
      </w:r>
      <w:r w:rsidRPr="00F67333">
        <w:rPr>
          <w:rFonts w:ascii="Simplified Arabic" w:hAnsi="Simplified Arabic"/>
          <w:b/>
          <w:bCs/>
          <w:sz w:val="24"/>
          <w:rtl/>
        </w:rPr>
        <w:t xml:space="preserve"> </w:t>
      </w:r>
      <w:r w:rsidRPr="00F67333">
        <w:rPr>
          <w:rFonts w:ascii="Simplified Arabic" w:hAnsi="Simplified Arabic" w:hint="cs"/>
          <w:b/>
          <w:bCs/>
          <w:sz w:val="24"/>
          <w:rtl/>
        </w:rPr>
        <w:t>التقارير</w:t>
      </w:r>
      <w:r w:rsidRPr="00F67333">
        <w:rPr>
          <w:rFonts w:ascii="Simplified Arabic" w:hAnsi="Simplified Arabic"/>
          <w:b/>
          <w:bCs/>
          <w:sz w:val="24"/>
          <w:rtl/>
        </w:rPr>
        <w:t xml:space="preserve"> </w:t>
      </w:r>
      <w:r w:rsidRPr="00F67333">
        <w:rPr>
          <w:rFonts w:ascii="Simplified Arabic" w:hAnsi="Simplified Arabic" w:hint="cs"/>
          <w:b/>
          <w:bCs/>
          <w:sz w:val="24"/>
          <w:rtl/>
        </w:rPr>
        <w:t>الوطنية</w:t>
      </w:r>
      <w:r w:rsidRPr="00F67333">
        <w:rPr>
          <w:rFonts w:ascii="Simplified Arabic" w:hAnsi="Simplified Arabic"/>
          <w:b/>
          <w:bCs/>
          <w:sz w:val="24"/>
          <w:rtl/>
        </w:rPr>
        <w:t xml:space="preserve">، </w:t>
      </w:r>
      <w:r w:rsidRPr="00F67333">
        <w:rPr>
          <w:rFonts w:ascii="Simplified Arabic" w:hAnsi="Simplified Arabic" w:hint="cs"/>
          <w:b/>
          <w:bCs/>
          <w:sz w:val="24"/>
          <w:rtl/>
        </w:rPr>
        <w:t>وحسب</w:t>
      </w:r>
      <w:r w:rsidRPr="00F67333">
        <w:rPr>
          <w:rFonts w:ascii="Simplified Arabic" w:hAnsi="Simplified Arabic"/>
          <w:b/>
          <w:bCs/>
          <w:sz w:val="24"/>
          <w:rtl/>
        </w:rPr>
        <w:t xml:space="preserve"> الضرورة، </w:t>
      </w:r>
      <w:r w:rsidRPr="00F67333">
        <w:rPr>
          <w:rFonts w:ascii="Simplified Arabic" w:hAnsi="Simplified Arabic" w:hint="cs"/>
          <w:b/>
          <w:bCs/>
          <w:sz w:val="24"/>
          <w:rtl/>
        </w:rPr>
        <w:t>رفع مستوى</w:t>
      </w:r>
      <w:r w:rsidRPr="00F67333">
        <w:rPr>
          <w:rFonts w:ascii="Simplified Arabic" w:hAnsi="Simplified Arabic"/>
          <w:b/>
          <w:bCs/>
          <w:sz w:val="24"/>
          <w:rtl/>
        </w:rPr>
        <w:t xml:space="preserve"> الطموح</w:t>
      </w:r>
      <w:r w:rsidRPr="00F67333">
        <w:rPr>
          <w:rFonts w:ascii="Simplified Arabic" w:hAnsi="Simplified Arabic" w:hint="cs"/>
          <w:b/>
          <w:bCs/>
          <w:sz w:val="24"/>
          <w:rtl/>
        </w:rPr>
        <w:t xml:space="preserve"> وجهود</w:t>
      </w:r>
      <w:r w:rsidRPr="00F67333">
        <w:rPr>
          <w:rFonts w:ascii="Simplified Arabic" w:hAnsi="Simplified Arabic"/>
          <w:b/>
          <w:bCs/>
          <w:sz w:val="24"/>
          <w:rtl/>
        </w:rPr>
        <w:t xml:space="preserve"> </w:t>
      </w:r>
      <w:r w:rsidRPr="00F67333">
        <w:rPr>
          <w:rFonts w:ascii="Simplified Arabic" w:hAnsi="Simplified Arabic" w:hint="cs"/>
          <w:b/>
          <w:bCs/>
          <w:sz w:val="24"/>
          <w:rtl/>
        </w:rPr>
        <w:t>التنفيذ</w:t>
      </w:r>
      <w:r w:rsidRPr="00F67333">
        <w:rPr>
          <w:rFonts w:ascii="Simplified Arabic" w:hAnsi="Simplified Arabic"/>
          <w:b/>
          <w:bCs/>
          <w:sz w:val="24"/>
          <w:rtl/>
        </w:rPr>
        <w:t xml:space="preserve"> </w:t>
      </w:r>
      <w:r w:rsidRPr="00F67333">
        <w:rPr>
          <w:rFonts w:ascii="Simplified Arabic" w:hAnsi="Simplified Arabic" w:hint="cs"/>
          <w:b/>
          <w:bCs/>
          <w:sz w:val="24"/>
          <w:rtl/>
        </w:rPr>
        <w:t>ذات الصلة</w:t>
      </w:r>
      <w:r w:rsidRPr="001B69CA">
        <w:rPr>
          <w:rFonts w:ascii="Simplified Arabic" w:hAnsi="Simplified Arabic"/>
          <w:sz w:val="24"/>
          <w:rtl/>
        </w:rPr>
        <w:t>.</w:t>
      </w:r>
    </w:p>
    <w:p w14:paraId="48E96FBC" w14:textId="348BD418" w:rsidR="00155A85" w:rsidRDefault="00155A85" w:rsidP="00D70C97">
      <w:pPr>
        <w:spacing w:before="120"/>
        <w:jc w:val="left"/>
        <w:rPr>
          <w:rFonts w:ascii="Simplified Arabic" w:hAnsi="Simplified Arabic"/>
          <w:sz w:val="24"/>
          <w:rtl/>
        </w:rPr>
      </w:pPr>
      <w:r>
        <w:rPr>
          <w:rFonts w:ascii="Simplified Arabic" w:hAnsi="Simplified Arabic"/>
          <w:sz w:val="24"/>
          <w:rtl/>
        </w:rPr>
        <w:t>20-</w:t>
      </w:r>
      <w:r>
        <w:rPr>
          <w:rFonts w:ascii="Simplified Arabic" w:hAnsi="Simplified Arabic" w:hint="cs"/>
          <w:sz w:val="24"/>
          <w:rtl/>
        </w:rPr>
        <w:t xml:space="preserve"> </w:t>
      </w:r>
      <w:r w:rsidRPr="00DD2994">
        <w:rPr>
          <w:rFonts w:ascii="Simplified Arabic" w:hAnsi="Simplified Arabic"/>
          <w:strike/>
          <w:sz w:val="24"/>
          <w:rtl/>
        </w:rPr>
        <w:t>وي</w:t>
      </w:r>
      <w:r w:rsidRPr="00DD2994">
        <w:rPr>
          <w:rFonts w:ascii="Simplified Arabic" w:hAnsi="Simplified Arabic" w:hint="cs"/>
          <w:strike/>
          <w:sz w:val="24"/>
          <w:rtl/>
        </w:rPr>
        <w:t>ُ</w:t>
      </w:r>
      <w:r w:rsidRPr="00DD2994">
        <w:rPr>
          <w:rFonts w:ascii="Simplified Arabic" w:hAnsi="Simplified Arabic"/>
          <w:strike/>
          <w:sz w:val="24"/>
          <w:rtl/>
        </w:rPr>
        <w:t>شج</w:t>
      </w:r>
      <w:r w:rsidRPr="00DD2994">
        <w:rPr>
          <w:rFonts w:ascii="Simplified Arabic" w:hAnsi="Simplified Arabic" w:hint="cs"/>
          <w:strike/>
          <w:sz w:val="24"/>
          <w:rtl/>
        </w:rPr>
        <w:t>َّ</w:t>
      </w:r>
      <w:r w:rsidRPr="00DD2994">
        <w:rPr>
          <w:rFonts w:ascii="Simplified Arabic" w:hAnsi="Simplified Arabic"/>
          <w:strike/>
          <w:sz w:val="24"/>
          <w:rtl/>
        </w:rPr>
        <w:t xml:space="preserve">ع على </w:t>
      </w:r>
      <w:r w:rsidRPr="00DD2994">
        <w:rPr>
          <w:rFonts w:ascii="Simplified Arabic" w:hAnsi="Simplified Arabic" w:hint="cs"/>
          <w:strike/>
          <w:sz w:val="24"/>
          <w:rtl/>
        </w:rPr>
        <w:t>وضع</w:t>
      </w:r>
      <w:r w:rsidRPr="00DD2994">
        <w:rPr>
          <w:rFonts w:ascii="Simplified Arabic" w:hAnsi="Simplified Arabic"/>
          <w:strike/>
          <w:sz w:val="24"/>
          <w:rtl/>
        </w:rPr>
        <w:t xml:space="preserve"> نُهج إضافية وتكميلية</w:t>
      </w:r>
      <w:r>
        <w:rPr>
          <w:rFonts w:ascii="Simplified Arabic" w:hAnsi="Simplified Arabic" w:hint="cs"/>
          <w:sz w:val="24"/>
          <w:rtl/>
        </w:rPr>
        <w:t xml:space="preserve"> </w:t>
      </w:r>
      <w:r w:rsidRPr="006107C8">
        <w:rPr>
          <w:rFonts w:ascii="Simplified Arabic" w:hAnsi="Simplified Arabic" w:hint="cs"/>
          <w:b/>
          <w:bCs/>
          <w:sz w:val="24"/>
          <w:rtl/>
        </w:rPr>
        <w:t>وينبغي</w:t>
      </w:r>
      <w:r w:rsidRPr="006107C8">
        <w:rPr>
          <w:rFonts w:ascii="Simplified Arabic" w:hAnsi="Simplified Arabic"/>
          <w:b/>
          <w:bCs/>
          <w:sz w:val="24"/>
          <w:rtl/>
        </w:rPr>
        <w:t xml:space="preserve"> </w:t>
      </w:r>
      <w:r w:rsidRPr="006107C8">
        <w:rPr>
          <w:rFonts w:ascii="Simplified Arabic" w:hAnsi="Simplified Arabic" w:hint="cs"/>
          <w:b/>
          <w:bCs/>
          <w:sz w:val="24"/>
          <w:rtl/>
        </w:rPr>
        <w:t>تشجيع</w:t>
      </w:r>
      <w:r w:rsidRPr="006107C8">
        <w:rPr>
          <w:rFonts w:ascii="Simplified Arabic" w:hAnsi="Simplified Arabic"/>
          <w:b/>
          <w:bCs/>
          <w:sz w:val="24"/>
          <w:rtl/>
        </w:rPr>
        <w:t xml:space="preserve"> </w:t>
      </w:r>
      <w:r w:rsidRPr="006107C8">
        <w:rPr>
          <w:rFonts w:ascii="Simplified Arabic" w:hAnsi="Simplified Arabic" w:hint="cs"/>
          <w:b/>
          <w:bCs/>
          <w:sz w:val="24"/>
          <w:rtl/>
        </w:rPr>
        <w:t>الجهات</w:t>
      </w:r>
      <w:r w:rsidRPr="006107C8">
        <w:rPr>
          <w:rFonts w:ascii="Simplified Arabic" w:hAnsi="Simplified Arabic"/>
          <w:b/>
          <w:bCs/>
          <w:sz w:val="24"/>
          <w:rtl/>
        </w:rPr>
        <w:t xml:space="preserve"> </w:t>
      </w:r>
      <w:r w:rsidRPr="006107C8">
        <w:rPr>
          <w:rFonts w:ascii="Simplified Arabic" w:hAnsi="Simplified Arabic" w:hint="cs"/>
          <w:b/>
          <w:bCs/>
          <w:sz w:val="24"/>
          <w:rtl/>
        </w:rPr>
        <w:t>الفاعلة</w:t>
      </w:r>
      <w:r w:rsidRPr="006107C8">
        <w:rPr>
          <w:rFonts w:ascii="Simplified Arabic" w:hAnsi="Simplified Arabic"/>
          <w:b/>
          <w:bCs/>
          <w:sz w:val="24"/>
          <w:rtl/>
        </w:rPr>
        <w:t xml:space="preserve"> </w:t>
      </w:r>
      <w:r w:rsidRPr="006107C8">
        <w:rPr>
          <w:rFonts w:ascii="Simplified Arabic" w:hAnsi="Simplified Arabic" w:hint="cs"/>
          <w:b/>
          <w:bCs/>
          <w:sz w:val="24"/>
          <w:rtl/>
        </w:rPr>
        <w:t>الأخرى</w:t>
      </w:r>
      <w:r>
        <w:rPr>
          <w:rFonts w:ascii="Simplified Arabic" w:hAnsi="Simplified Arabic" w:hint="cs"/>
          <w:sz w:val="24"/>
          <w:rtl/>
        </w:rPr>
        <w:t xml:space="preserve"> </w:t>
      </w:r>
      <w:r w:rsidRPr="006107C8">
        <w:rPr>
          <w:rFonts w:ascii="Simplified Arabic" w:hAnsi="Simplified Arabic"/>
          <w:strike/>
          <w:sz w:val="24"/>
          <w:rtl/>
        </w:rPr>
        <w:t>للسماح ل</w:t>
      </w:r>
      <w:r w:rsidRPr="006107C8">
        <w:rPr>
          <w:rFonts w:ascii="Simplified Arabic" w:hAnsi="Simplified Arabic" w:hint="cs"/>
          <w:strike/>
          <w:sz w:val="24"/>
          <w:rtl/>
        </w:rPr>
        <w:t>ل</w:t>
      </w:r>
      <w:r w:rsidRPr="006107C8">
        <w:rPr>
          <w:rFonts w:ascii="Simplified Arabic" w:hAnsi="Simplified Arabic"/>
          <w:strike/>
          <w:sz w:val="24"/>
          <w:rtl/>
        </w:rPr>
        <w:t xml:space="preserve">جهات </w:t>
      </w:r>
      <w:r w:rsidRPr="006107C8">
        <w:rPr>
          <w:rFonts w:ascii="Simplified Arabic" w:hAnsi="Simplified Arabic" w:hint="cs"/>
          <w:strike/>
          <w:sz w:val="24"/>
          <w:rtl/>
        </w:rPr>
        <w:t>ال</w:t>
      </w:r>
      <w:r w:rsidRPr="006107C8">
        <w:rPr>
          <w:rFonts w:ascii="Simplified Arabic" w:hAnsi="Simplified Arabic"/>
          <w:strike/>
          <w:sz w:val="24"/>
          <w:rtl/>
        </w:rPr>
        <w:t xml:space="preserve">فاعلة </w:t>
      </w:r>
      <w:r w:rsidRPr="006107C8">
        <w:rPr>
          <w:rFonts w:ascii="Simplified Arabic" w:hAnsi="Simplified Arabic" w:hint="cs"/>
          <w:strike/>
          <w:sz w:val="24"/>
          <w:rtl/>
        </w:rPr>
        <w:t>ال</w:t>
      </w:r>
      <w:r w:rsidRPr="006107C8">
        <w:rPr>
          <w:rFonts w:ascii="Simplified Arabic" w:hAnsi="Simplified Arabic"/>
          <w:strike/>
          <w:sz w:val="24"/>
          <w:rtl/>
        </w:rPr>
        <w:t>أخرى</w:t>
      </w:r>
      <w:r w:rsidRPr="001B69CA">
        <w:rPr>
          <w:rFonts w:ascii="Simplified Arabic" w:hAnsi="Simplified Arabic"/>
          <w:sz w:val="24"/>
          <w:rtl/>
        </w:rPr>
        <w:t xml:space="preserve"> </w:t>
      </w:r>
      <w:r w:rsidRPr="001B69CA">
        <w:rPr>
          <w:rFonts w:ascii="Simplified Arabic" w:hAnsi="Simplified Arabic" w:hint="cs"/>
          <w:sz w:val="24"/>
          <w:rtl/>
        </w:rPr>
        <w:t>على</w:t>
      </w:r>
      <w:r w:rsidRPr="001B69CA">
        <w:rPr>
          <w:rFonts w:ascii="Simplified Arabic" w:hAnsi="Simplified Arabic"/>
          <w:sz w:val="24"/>
          <w:rtl/>
        </w:rPr>
        <w:t xml:space="preserve"> </w:t>
      </w:r>
      <w:r w:rsidRPr="001B69CA">
        <w:rPr>
          <w:rFonts w:ascii="Simplified Arabic" w:hAnsi="Simplified Arabic" w:hint="cs"/>
          <w:sz w:val="24"/>
          <w:rtl/>
        </w:rPr>
        <w:t>المساهمة</w:t>
      </w:r>
      <w:r w:rsidRPr="001B69CA">
        <w:rPr>
          <w:rFonts w:ascii="Simplified Arabic" w:hAnsi="Simplified Arabic"/>
          <w:sz w:val="24"/>
          <w:rtl/>
        </w:rPr>
        <w:t xml:space="preserve"> </w:t>
      </w:r>
      <w:r w:rsidRPr="001B69CA">
        <w:rPr>
          <w:rFonts w:ascii="Simplified Arabic" w:hAnsi="Simplified Arabic" w:hint="cs"/>
          <w:sz w:val="24"/>
          <w:rtl/>
        </w:rPr>
        <w:t>في</w:t>
      </w:r>
      <w:r w:rsidRPr="001B69CA">
        <w:rPr>
          <w:rFonts w:ascii="Simplified Arabic" w:hAnsi="Simplified Arabic"/>
          <w:sz w:val="24"/>
          <w:rtl/>
        </w:rPr>
        <w:t xml:space="preserve"> </w:t>
      </w:r>
      <w:r w:rsidRPr="001B69CA">
        <w:rPr>
          <w:rFonts w:ascii="Simplified Arabic" w:hAnsi="Simplified Arabic" w:hint="cs"/>
          <w:sz w:val="24"/>
          <w:rtl/>
        </w:rPr>
        <w:t>تنفيذ</w:t>
      </w:r>
      <w:r w:rsidRPr="001B69CA">
        <w:rPr>
          <w:rFonts w:ascii="Simplified Arabic" w:hAnsi="Simplified Arabic"/>
          <w:sz w:val="24"/>
          <w:rtl/>
        </w:rPr>
        <w:t xml:space="preserve"> </w:t>
      </w:r>
      <w:r w:rsidRPr="001B69CA">
        <w:rPr>
          <w:rFonts w:ascii="Simplified Arabic" w:hAnsi="Simplified Arabic" w:hint="cs"/>
          <w:sz w:val="24"/>
          <w:rtl/>
        </w:rPr>
        <w:t>الإطار</w:t>
      </w:r>
      <w:r w:rsidRPr="001B69CA">
        <w:rPr>
          <w:rFonts w:ascii="Simplified Arabic" w:hAnsi="Simplified Arabic"/>
          <w:sz w:val="24"/>
          <w:rtl/>
        </w:rPr>
        <w:t xml:space="preserve"> </w:t>
      </w:r>
      <w:r w:rsidRPr="006107C8">
        <w:rPr>
          <w:rFonts w:ascii="Simplified Arabic" w:hAnsi="Simplified Arabic" w:hint="cs"/>
          <w:b/>
          <w:bCs/>
          <w:sz w:val="24"/>
          <w:rtl/>
        </w:rPr>
        <w:t>من</w:t>
      </w:r>
      <w:r w:rsidRPr="006107C8">
        <w:rPr>
          <w:rFonts w:ascii="Simplified Arabic" w:hAnsi="Simplified Arabic"/>
          <w:b/>
          <w:bCs/>
          <w:sz w:val="24"/>
          <w:rtl/>
        </w:rPr>
        <w:t xml:space="preserve"> </w:t>
      </w:r>
      <w:r w:rsidRPr="006107C8">
        <w:rPr>
          <w:rFonts w:ascii="Simplified Arabic" w:hAnsi="Simplified Arabic" w:hint="cs"/>
          <w:b/>
          <w:bCs/>
          <w:sz w:val="24"/>
          <w:rtl/>
        </w:rPr>
        <w:t>خلال</w:t>
      </w:r>
      <w:r>
        <w:rPr>
          <w:rFonts w:ascii="Simplified Arabic" w:hAnsi="Simplified Arabic" w:hint="cs"/>
          <w:b/>
          <w:bCs/>
          <w:sz w:val="24"/>
          <w:rtl/>
        </w:rPr>
        <w:t xml:space="preserve"> </w:t>
      </w:r>
      <w:r w:rsidRPr="006107C8">
        <w:rPr>
          <w:rFonts w:ascii="Simplified Arabic" w:hAnsi="Simplified Arabic"/>
          <w:strike/>
          <w:sz w:val="24"/>
          <w:rtl/>
        </w:rPr>
        <w:t>والإبلاغ عن</w:t>
      </w:r>
      <w:r w:rsidRPr="001B69CA">
        <w:rPr>
          <w:rFonts w:ascii="Simplified Arabic" w:hAnsi="Simplified Arabic"/>
          <w:sz w:val="24"/>
          <w:rtl/>
        </w:rPr>
        <w:t xml:space="preserve"> </w:t>
      </w:r>
      <w:r w:rsidRPr="001B69CA">
        <w:rPr>
          <w:rFonts w:ascii="Simplified Arabic" w:hAnsi="Simplified Arabic" w:hint="cs"/>
          <w:sz w:val="24"/>
          <w:rtl/>
        </w:rPr>
        <w:t>الالتزامات</w:t>
      </w:r>
      <w:r w:rsidRPr="001B69CA">
        <w:rPr>
          <w:rFonts w:ascii="Simplified Arabic" w:hAnsi="Simplified Arabic"/>
          <w:sz w:val="24"/>
          <w:rtl/>
        </w:rPr>
        <w:t xml:space="preserve"> </w:t>
      </w:r>
      <w:r w:rsidRPr="001B69CA">
        <w:rPr>
          <w:rFonts w:ascii="Simplified Arabic" w:hAnsi="Simplified Arabic" w:hint="cs"/>
          <w:sz w:val="24"/>
          <w:rtl/>
        </w:rPr>
        <w:t>والإجراءات</w:t>
      </w:r>
      <w:r w:rsidRPr="001B69CA">
        <w:rPr>
          <w:rFonts w:ascii="Simplified Arabic" w:hAnsi="Simplified Arabic"/>
          <w:sz w:val="24"/>
          <w:rtl/>
        </w:rPr>
        <w:t xml:space="preserve"> </w:t>
      </w:r>
      <w:r w:rsidRPr="006107C8">
        <w:rPr>
          <w:rFonts w:ascii="Simplified Arabic" w:hAnsi="Simplified Arabic" w:hint="cs"/>
          <w:b/>
          <w:bCs/>
          <w:sz w:val="24"/>
          <w:rtl/>
        </w:rPr>
        <w:t>التكميلية</w:t>
      </w:r>
      <w:r w:rsidRPr="006107C8">
        <w:rPr>
          <w:rFonts w:ascii="Simplified Arabic" w:hAnsi="Simplified Arabic"/>
          <w:b/>
          <w:bCs/>
          <w:sz w:val="24"/>
          <w:rtl/>
        </w:rPr>
        <w:t xml:space="preserve"> </w:t>
      </w:r>
      <w:r w:rsidRPr="006107C8">
        <w:rPr>
          <w:rFonts w:ascii="Simplified Arabic" w:hAnsi="Simplified Arabic" w:hint="cs"/>
          <w:b/>
          <w:bCs/>
          <w:sz w:val="24"/>
          <w:rtl/>
        </w:rPr>
        <w:t>والإبلاغ</w:t>
      </w:r>
      <w:r w:rsidRPr="006107C8">
        <w:rPr>
          <w:rFonts w:ascii="Simplified Arabic" w:hAnsi="Simplified Arabic"/>
          <w:b/>
          <w:bCs/>
          <w:sz w:val="24"/>
          <w:rtl/>
        </w:rPr>
        <w:t xml:space="preserve"> </w:t>
      </w:r>
      <w:r w:rsidRPr="006107C8">
        <w:rPr>
          <w:rFonts w:ascii="Simplified Arabic" w:hAnsi="Simplified Arabic" w:hint="cs"/>
          <w:b/>
          <w:bCs/>
          <w:sz w:val="24"/>
          <w:rtl/>
        </w:rPr>
        <w:t>عنها</w:t>
      </w:r>
      <w:r w:rsidRPr="001B69CA">
        <w:rPr>
          <w:rFonts w:ascii="Simplified Arabic" w:hAnsi="Simplified Arabic"/>
          <w:sz w:val="24"/>
          <w:rtl/>
        </w:rPr>
        <w:t>.</w:t>
      </w:r>
    </w:p>
    <w:p w14:paraId="3E705A1C" w14:textId="77777777" w:rsidR="00155A85" w:rsidRPr="004473E2" w:rsidRDefault="00155A85" w:rsidP="00D70C97">
      <w:pPr>
        <w:spacing w:before="120"/>
        <w:jc w:val="left"/>
        <w:rPr>
          <w:rFonts w:asciiTheme="majorBidi" w:hAnsiTheme="majorBidi" w:cstheme="majorBidi"/>
          <w:kern w:val="22"/>
          <w:szCs w:val="22"/>
          <w:rtl/>
        </w:rPr>
      </w:pPr>
      <w:r w:rsidRPr="00794AFC">
        <w:rPr>
          <w:rFonts w:ascii="Simplified Arabic" w:hAnsi="Simplified Arabic"/>
          <w:b/>
          <w:bCs/>
          <w:sz w:val="24"/>
          <w:u w:val="single"/>
          <w:rtl/>
        </w:rPr>
        <w:t>جامايكا:</w:t>
      </w:r>
    </w:p>
    <w:p w14:paraId="773DC3B4" w14:textId="77777777" w:rsidR="00155A85" w:rsidRDefault="00155A85" w:rsidP="00D70C97">
      <w:pPr>
        <w:rPr>
          <w:rFonts w:asciiTheme="majorBidi" w:eastAsia="Symbol" w:hAnsiTheme="majorBidi" w:cstheme="majorBidi"/>
          <w:kern w:val="22"/>
          <w:szCs w:val="22"/>
          <w:rtl/>
        </w:rPr>
      </w:pPr>
      <w:r w:rsidRPr="001B69CA">
        <w:rPr>
          <w:rFonts w:ascii="Simplified Arabic" w:hAnsi="Simplified Arabic"/>
          <w:sz w:val="24"/>
          <w:rtl/>
        </w:rPr>
        <w:t xml:space="preserve">20- </w:t>
      </w:r>
      <w:r w:rsidRPr="005F0CB1">
        <w:rPr>
          <w:rFonts w:ascii="Simplified Arabic" w:hAnsi="Simplified Arabic"/>
          <w:sz w:val="24"/>
          <w:rtl/>
        </w:rPr>
        <w:t>ي</w:t>
      </w:r>
      <w:r>
        <w:rPr>
          <w:rFonts w:ascii="Simplified Arabic" w:hAnsi="Simplified Arabic" w:hint="cs"/>
          <w:sz w:val="24"/>
          <w:rtl/>
        </w:rPr>
        <w:t>ُ</w:t>
      </w:r>
      <w:r w:rsidRPr="005F0CB1">
        <w:rPr>
          <w:rFonts w:ascii="Simplified Arabic" w:hAnsi="Simplified Arabic"/>
          <w:sz w:val="24"/>
          <w:rtl/>
        </w:rPr>
        <w:t>شج</w:t>
      </w:r>
      <w:r>
        <w:rPr>
          <w:rFonts w:ascii="Simplified Arabic" w:hAnsi="Simplified Arabic" w:hint="cs"/>
          <w:sz w:val="24"/>
          <w:rtl/>
        </w:rPr>
        <w:t>َّ</w:t>
      </w:r>
      <w:r w:rsidRPr="005F0CB1">
        <w:rPr>
          <w:rFonts w:ascii="Simplified Arabic" w:hAnsi="Simplified Arabic"/>
          <w:sz w:val="24"/>
          <w:rtl/>
        </w:rPr>
        <w:t xml:space="preserve">ع على </w:t>
      </w:r>
      <w:r>
        <w:rPr>
          <w:rFonts w:ascii="Simplified Arabic" w:hAnsi="Simplified Arabic" w:hint="cs"/>
          <w:sz w:val="24"/>
          <w:rtl/>
        </w:rPr>
        <w:t>وضع</w:t>
      </w:r>
      <w:r w:rsidRPr="005F0CB1">
        <w:rPr>
          <w:rFonts w:ascii="Simplified Arabic" w:hAnsi="Simplified Arabic"/>
          <w:sz w:val="24"/>
          <w:rtl/>
        </w:rPr>
        <w:t xml:space="preserve"> نُهج إضافية وتكميلية للسماح ل</w:t>
      </w:r>
      <w:r>
        <w:rPr>
          <w:rFonts w:ascii="Simplified Arabic" w:hAnsi="Simplified Arabic" w:hint="cs"/>
          <w:sz w:val="24"/>
          <w:rtl/>
        </w:rPr>
        <w:t>ل</w:t>
      </w:r>
      <w:r w:rsidRPr="005F0CB1">
        <w:rPr>
          <w:rFonts w:ascii="Simplified Arabic" w:hAnsi="Simplified Arabic"/>
          <w:sz w:val="24"/>
          <w:rtl/>
        </w:rPr>
        <w:t xml:space="preserve">جهات </w:t>
      </w:r>
      <w:r>
        <w:rPr>
          <w:rFonts w:ascii="Simplified Arabic" w:hAnsi="Simplified Arabic" w:hint="cs"/>
          <w:sz w:val="24"/>
          <w:rtl/>
        </w:rPr>
        <w:t>ال</w:t>
      </w:r>
      <w:r w:rsidRPr="005F0CB1">
        <w:rPr>
          <w:rFonts w:ascii="Simplified Arabic" w:hAnsi="Simplified Arabic"/>
          <w:sz w:val="24"/>
          <w:rtl/>
        </w:rPr>
        <w:t xml:space="preserve">فاعلة </w:t>
      </w:r>
      <w:r>
        <w:rPr>
          <w:rFonts w:ascii="Simplified Arabic" w:hAnsi="Simplified Arabic" w:hint="cs"/>
          <w:sz w:val="24"/>
          <w:rtl/>
        </w:rPr>
        <w:t>ال</w:t>
      </w:r>
      <w:r w:rsidRPr="005F0CB1">
        <w:rPr>
          <w:rFonts w:ascii="Simplified Arabic" w:hAnsi="Simplified Arabic"/>
          <w:sz w:val="24"/>
          <w:rtl/>
        </w:rPr>
        <w:t xml:space="preserve">أخرى بالمساهمة في تنفيذ الإطار </w:t>
      </w:r>
      <w:r w:rsidRPr="006107C8">
        <w:rPr>
          <w:rFonts w:ascii="Simplified Arabic" w:hAnsi="Simplified Arabic"/>
          <w:strike/>
          <w:sz w:val="24"/>
          <w:rtl/>
        </w:rPr>
        <w:t>والإبلاغ عن الالتزامات والإجراءات</w:t>
      </w:r>
      <w:r>
        <w:rPr>
          <w:rFonts w:ascii="Simplified Arabic" w:hAnsi="Simplified Arabic" w:hint="cs"/>
          <w:sz w:val="24"/>
          <w:rtl/>
        </w:rPr>
        <w:t xml:space="preserve"> </w:t>
      </w:r>
      <w:r w:rsidRPr="006107C8">
        <w:rPr>
          <w:rFonts w:ascii="Simplified Arabic" w:hAnsi="Simplified Arabic" w:hint="cs"/>
          <w:b/>
          <w:bCs/>
          <w:sz w:val="24"/>
          <w:rtl/>
        </w:rPr>
        <w:t>من</w:t>
      </w:r>
      <w:r w:rsidRPr="006107C8">
        <w:rPr>
          <w:rFonts w:ascii="Simplified Arabic" w:hAnsi="Simplified Arabic"/>
          <w:b/>
          <w:bCs/>
          <w:sz w:val="24"/>
          <w:rtl/>
        </w:rPr>
        <w:t xml:space="preserve"> </w:t>
      </w:r>
      <w:r w:rsidRPr="006107C8">
        <w:rPr>
          <w:rFonts w:ascii="Simplified Arabic" w:hAnsi="Simplified Arabic" w:hint="cs"/>
          <w:b/>
          <w:bCs/>
          <w:sz w:val="24"/>
          <w:rtl/>
        </w:rPr>
        <w:t>خلال</w:t>
      </w:r>
      <w:r w:rsidRPr="006107C8">
        <w:rPr>
          <w:rFonts w:ascii="Simplified Arabic" w:hAnsi="Simplified Arabic"/>
          <w:b/>
          <w:bCs/>
          <w:sz w:val="24"/>
          <w:rtl/>
        </w:rPr>
        <w:t xml:space="preserve"> </w:t>
      </w:r>
      <w:r w:rsidRPr="006107C8">
        <w:rPr>
          <w:rFonts w:ascii="Simplified Arabic" w:hAnsi="Simplified Arabic" w:hint="cs"/>
          <w:b/>
          <w:bCs/>
          <w:sz w:val="24"/>
          <w:rtl/>
        </w:rPr>
        <w:t>عملية</w:t>
      </w:r>
      <w:r w:rsidRPr="006107C8">
        <w:rPr>
          <w:rFonts w:ascii="Simplified Arabic" w:hAnsi="Simplified Arabic"/>
          <w:b/>
          <w:bCs/>
          <w:sz w:val="24"/>
          <w:rtl/>
        </w:rPr>
        <w:t xml:space="preserve"> </w:t>
      </w:r>
      <w:r w:rsidRPr="006107C8">
        <w:rPr>
          <w:rFonts w:ascii="Simplified Arabic" w:hAnsi="Simplified Arabic" w:hint="cs"/>
          <w:b/>
          <w:bCs/>
          <w:sz w:val="24"/>
          <w:rtl/>
        </w:rPr>
        <w:t>الإبلاغ</w:t>
      </w:r>
      <w:r w:rsidRPr="006107C8">
        <w:rPr>
          <w:rFonts w:ascii="Simplified Arabic" w:hAnsi="Simplified Arabic"/>
          <w:b/>
          <w:bCs/>
          <w:sz w:val="24"/>
          <w:rtl/>
        </w:rPr>
        <w:t xml:space="preserve"> </w:t>
      </w:r>
      <w:r w:rsidRPr="006107C8">
        <w:rPr>
          <w:rFonts w:ascii="Simplified Arabic" w:hAnsi="Simplified Arabic" w:hint="cs"/>
          <w:b/>
          <w:bCs/>
          <w:sz w:val="24"/>
          <w:rtl/>
        </w:rPr>
        <w:t>الوطني</w:t>
      </w:r>
      <w:r w:rsidRPr="006107C8">
        <w:rPr>
          <w:rFonts w:ascii="Simplified Arabic" w:hAnsi="Simplified Arabic"/>
          <w:b/>
          <w:bCs/>
          <w:sz w:val="24"/>
          <w:rtl/>
        </w:rPr>
        <w:t xml:space="preserve"> </w:t>
      </w:r>
      <w:r w:rsidRPr="006107C8">
        <w:rPr>
          <w:rFonts w:ascii="Simplified Arabic" w:hAnsi="Simplified Arabic" w:hint="cs"/>
          <w:b/>
          <w:bCs/>
          <w:sz w:val="24"/>
          <w:rtl/>
        </w:rPr>
        <w:t>عن</w:t>
      </w:r>
      <w:r w:rsidRPr="006107C8">
        <w:rPr>
          <w:rFonts w:ascii="Simplified Arabic" w:hAnsi="Simplified Arabic"/>
          <w:b/>
          <w:bCs/>
          <w:sz w:val="24"/>
          <w:rtl/>
        </w:rPr>
        <w:t xml:space="preserve"> </w:t>
      </w:r>
      <w:r w:rsidRPr="006107C8">
        <w:rPr>
          <w:rFonts w:ascii="Simplified Arabic" w:hAnsi="Simplified Arabic" w:hint="cs"/>
          <w:b/>
          <w:bCs/>
          <w:sz w:val="24"/>
          <w:rtl/>
        </w:rPr>
        <w:t>الالتزامات</w:t>
      </w:r>
      <w:r w:rsidRPr="005F0CB1">
        <w:rPr>
          <w:rFonts w:ascii="Simplified Arabic" w:hAnsi="Simplified Arabic"/>
          <w:sz w:val="24"/>
          <w:rtl/>
        </w:rPr>
        <w:t>.</w:t>
      </w:r>
    </w:p>
    <w:p w14:paraId="1789C0F0" w14:textId="77777777" w:rsidR="00155A85" w:rsidRDefault="00155A85" w:rsidP="00D70C97">
      <w:pPr>
        <w:spacing w:before="120"/>
        <w:rPr>
          <w:rFonts w:asciiTheme="majorBidi" w:eastAsia="Symbol" w:hAnsiTheme="majorBidi" w:cstheme="majorBidi"/>
          <w:b/>
          <w:kern w:val="22"/>
          <w:szCs w:val="22"/>
          <w:u w:val="single"/>
          <w:rtl/>
        </w:rPr>
      </w:pPr>
      <w:r w:rsidRPr="007E1E7B">
        <w:rPr>
          <w:rFonts w:ascii="Simplified Arabic" w:hAnsi="Simplified Arabic" w:hint="cs"/>
          <w:b/>
          <w:bCs/>
          <w:sz w:val="24"/>
          <w:u w:val="single"/>
          <w:rtl/>
        </w:rPr>
        <w:t>اليابان</w:t>
      </w:r>
      <w:r w:rsidRPr="007E1E7B">
        <w:rPr>
          <w:rFonts w:ascii="Simplified Arabic" w:hAnsi="Simplified Arabic"/>
          <w:b/>
          <w:bCs/>
          <w:sz w:val="24"/>
          <w:u w:val="single"/>
          <w:rtl/>
        </w:rPr>
        <w:t>:</w:t>
      </w:r>
      <w:r w:rsidRPr="001B69CA">
        <w:rPr>
          <w:rFonts w:ascii="Simplified Arabic" w:hAnsi="Simplified Arabic"/>
          <w:sz w:val="24"/>
          <w:rtl/>
        </w:rPr>
        <w:t xml:space="preserve"> </w:t>
      </w:r>
      <w:r w:rsidRPr="001B69CA">
        <w:rPr>
          <w:rFonts w:ascii="Simplified Arabic" w:hAnsi="Simplified Arabic" w:hint="cs"/>
          <w:sz w:val="24"/>
          <w:rtl/>
        </w:rPr>
        <w:t>ت</w:t>
      </w:r>
      <w:r>
        <w:rPr>
          <w:rFonts w:ascii="Simplified Arabic" w:hAnsi="Simplified Arabic" w:hint="cs"/>
          <w:sz w:val="24"/>
          <w:rtl/>
        </w:rPr>
        <w:t>عتبر</w:t>
      </w:r>
      <w:r w:rsidRPr="001B69CA">
        <w:rPr>
          <w:rFonts w:ascii="Simplified Arabic" w:hAnsi="Simplified Arabic"/>
          <w:sz w:val="24"/>
          <w:rtl/>
        </w:rPr>
        <w:t xml:space="preserve"> </w:t>
      </w:r>
      <w:r w:rsidRPr="001B69CA">
        <w:rPr>
          <w:rFonts w:ascii="Simplified Arabic" w:hAnsi="Simplified Arabic" w:hint="cs"/>
          <w:sz w:val="24"/>
          <w:rtl/>
        </w:rPr>
        <w:t>اليابان</w:t>
      </w:r>
      <w:r w:rsidRPr="001B69CA">
        <w:rPr>
          <w:rFonts w:ascii="Simplified Arabic" w:hAnsi="Simplified Arabic"/>
          <w:sz w:val="24"/>
          <w:rtl/>
        </w:rPr>
        <w:t xml:space="preserve"> </w:t>
      </w:r>
      <w:r w:rsidRPr="001B69CA">
        <w:rPr>
          <w:rFonts w:ascii="Simplified Arabic" w:hAnsi="Simplified Arabic" w:hint="cs"/>
          <w:sz w:val="24"/>
          <w:rtl/>
        </w:rPr>
        <w:t>أيضا</w:t>
      </w:r>
      <w:r w:rsidRPr="001B69CA">
        <w:rPr>
          <w:rFonts w:ascii="Simplified Arabic" w:hAnsi="Simplified Arabic"/>
          <w:sz w:val="24"/>
          <w:rtl/>
        </w:rPr>
        <w:t xml:space="preserve"> </w:t>
      </w:r>
      <w:r w:rsidRPr="001B69CA">
        <w:rPr>
          <w:rFonts w:ascii="Simplified Arabic" w:hAnsi="Simplified Arabic" w:hint="cs"/>
          <w:sz w:val="24"/>
          <w:rtl/>
        </w:rPr>
        <w:t>أن</w:t>
      </w:r>
      <w:r>
        <w:rPr>
          <w:rFonts w:ascii="Simplified Arabic" w:hAnsi="Simplified Arabic" w:hint="cs"/>
          <w:sz w:val="24"/>
          <w:rtl/>
        </w:rPr>
        <w:t xml:space="preserve">ّ </w:t>
      </w:r>
      <w:r w:rsidRPr="00A80681">
        <w:rPr>
          <w:rFonts w:ascii="Simplified Arabic" w:hAnsi="Simplified Arabic"/>
          <w:sz w:val="24"/>
          <w:rtl/>
        </w:rPr>
        <w:t xml:space="preserve">الاستراتيجيات وخطط العمل الوطنية </w:t>
      </w:r>
      <w:r w:rsidRPr="007E1E7B">
        <w:rPr>
          <w:rFonts w:ascii="Simplified Arabic" w:hAnsi="Simplified Arabic"/>
          <w:sz w:val="24"/>
          <w:rtl/>
        </w:rPr>
        <w:t>للتنوع البيولوجي</w:t>
      </w:r>
      <w:r w:rsidRPr="001B69CA">
        <w:rPr>
          <w:rFonts w:ascii="Simplified Arabic" w:hAnsi="Simplified Arabic"/>
          <w:sz w:val="24"/>
          <w:rtl/>
        </w:rPr>
        <w:t xml:space="preserve"> </w:t>
      </w:r>
      <w:r w:rsidRPr="001B69CA">
        <w:rPr>
          <w:rFonts w:ascii="Simplified Arabic" w:hAnsi="Simplified Arabic" w:hint="cs"/>
          <w:sz w:val="24"/>
          <w:rtl/>
        </w:rPr>
        <w:t>والتقارير</w:t>
      </w:r>
      <w:r w:rsidRPr="001B69CA">
        <w:rPr>
          <w:rFonts w:ascii="Simplified Arabic" w:hAnsi="Simplified Arabic"/>
          <w:sz w:val="24"/>
          <w:rtl/>
        </w:rPr>
        <w:t xml:space="preserve"> </w:t>
      </w:r>
      <w:r w:rsidRPr="001B69CA">
        <w:rPr>
          <w:rFonts w:ascii="Simplified Arabic" w:hAnsi="Simplified Arabic" w:hint="cs"/>
          <w:sz w:val="24"/>
          <w:rtl/>
        </w:rPr>
        <w:t>الوطنية</w:t>
      </w:r>
      <w:r w:rsidRPr="001B69CA">
        <w:rPr>
          <w:rFonts w:ascii="Simplified Arabic" w:hAnsi="Simplified Arabic"/>
          <w:sz w:val="24"/>
          <w:rtl/>
        </w:rPr>
        <w:t xml:space="preserve"> </w:t>
      </w:r>
      <w:r w:rsidRPr="001B69CA">
        <w:rPr>
          <w:rFonts w:ascii="Simplified Arabic" w:hAnsi="Simplified Arabic" w:hint="cs"/>
          <w:sz w:val="24"/>
          <w:rtl/>
        </w:rPr>
        <w:t>هي</w:t>
      </w:r>
      <w:r w:rsidRPr="001B69CA">
        <w:rPr>
          <w:rFonts w:ascii="Simplified Arabic" w:hAnsi="Simplified Arabic"/>
          <w:sz w:val="24"/>
          <w:rtl/>
        </w:rPr>
        <w:t xml:space="preserve"> </w:t>
      </w:r>
      <w:r w:rsidRPr="001B69CA">
        <w:rPr>
          <w:rFonts w:ascii="Simplified Arabic" w:hAnsi="Simplified Arabic" w:hint="cs"/>
          <w:sz w:val="24"/>
          <w:rtl/>
        </w:rPr>
        <w:t>الآليات</w:t>
      </w:r>
      <w:r w:rsidRPr="001B69CA">
        <w:rPr>
          <w:rFonts w:ascii="Simplified Arabic" w:hAnsi="Simplified Arabic"/>
          <w:sz w:val="24"/>
          <w:rtl/>
        </w:rPr>
        <w:t xml:space="preserve"> </w:t>
      </w:r>
      <w:r w:rsidRPr="001B69CA">
        <w:rPr>
          <w:rFonts w:ascii="Simplified Arabic" w:hAnsi="Simplified Arabic" w:hint="cs"/>
          <w:sz w:val="24"/>
          <w:rtl/>
        </w:rPr>
        <w:t>الرئيسية</w:t>
      </w:r>
      <w:r w:rsidRPr="001B69CA">
        <w:rPr>
          <w:rFonts w:ascii="Simplified Arabic" w:hAnsi="Simplified Arabic"/>
          <w:sz w:val="24"/>
          <w:rtl/>
        </w:rPr>
        <w:t xml:space="preserve"> </w:t>
      </w:r>
      <w:r w:rsidRPr="001B69CA">
        <w:rPr>
          <w:rFonts w:ascii="Simplified Arabic" w:hAnsi="Simplified Arabic" w:hint="cs"/>
          <w:sz w:val="24"/>
          <w:rtl/>
        </w:rPr>
        <w:t>اله</w:t>
      </w:r>
      <w:r>
        <w:rPr>
          <w:rFonts w:ascii="Simplified Arabic" w:hAnsi="Simplified Arabic" w:hint="cs"/>
          <w:sz w:val="24"/>
          <w:rtl/>
        </w:rPr>
        <w:t>ا</w:t>
      </w:r>
      <w:r w:rsidRPr="001B69CA">
        <w:rPr>
          <w:rFonts w:ascii="Simplified Arabic" w:hAnsi="Simplified Arabic" w:hint="cs"/>
          <w:sz w:val="24"/>
          <w:rtl/>
        </w:rPr>
        <w:t>مة</w:t>
      </w:r>
      <w:r w:rsidRPr="001B69CA">
        <w:rPr>
          <w:rFonts w:ascii="Simplified Arabic" w:hAnsi="Simplified Arabic"/>
          <w:sz w:val="24"/>
          <w:rtl/>
        </w:rPr>
        <w:t xml:space="preserve"> </w:t>
      </w:r>
      <w:r w:rsidRPr="001B69CA">
        <w:rPr>
          <w:rFonts w:ascii="Simplified Arabic" w:hAnsi="Simplified Arabic" w:hint="cs"/>
          <w:sz w:val="24"/>
          <w:rtl/>
        </w:rPr>
        <w:t>للاتفاقية</w:t>
      </w:r>
      <w:r>
        <w:rPr>
          <w:rFonts w:ascii="Simplified Arabic" w:hAnsi="Simplified Arabic"/>
          <w:sz w:val="24"/>
          <w:rtl/>
        </w:rPr>
        <w:t>،</w:t>
      </w:r>
      <w:r w:rsidRPr="001B69CA">
        <w:rPr>
          <w:rFonts w:ascii="Simplified Arabic" w:hAnsi="Simplified Arabic"/>
          <w:sz w:val="24"/>
          <w:rtl/>
        </w:rPr>
        <w:t xml:space="preserve"> </w:t>
      </w:r>
      <w:r w:rsidRPr="001B69CA">
        <w:rPr>
          <w:rFonts w:ascii="Simplified Arabic" w:hAnsi="Simplified Arabic" w:hint="cs"/>
          <w:sz w:val="24"/>
          <w:rtl/>
        </w:rPr>
        <w:t>كما</w:t>
      </w:r>
      <w:r w:rsidRPr="001B69CA">
        <w:rPr>
          <w:rFonts w:ascii="Simplified Arabic" w:hAnsi="Simplified Arabic"/>
          <w:sz w:val="24"/>
          <w:rtl/>
        </w:rPr>
        <w:t xml:space="preserve"> </w:t>
      </w:r>
      <w:r>
        <w:rPr>
          <w:rFonts w:ascii="Simplified Arabic" w:hAnsi="Simplified Arabic" w:hint="cs"/>
          <w:sz w:val="24"/>
          <w:rtl/>
        </w:rPr>
        <w:t>أ</w:t>
      </w:r>
      <w:r w:rsidRPr="001B69CA">
        <w:rPr>
          <w:rFonts w:ascii="Simplified Arabic" w:hAnsi="Simplified Arabic" w:hint="cs"/>
          <w:sz w:val="24"/>
          <w:rtl/>
        </w:rPr>
        <w:t>عر</w:t>
      </w:r>
      <w:r>
        <w:rPr>
          <w:rFonts w:ascii="Simplified Arabic" w:hAnsi="Simplified Arabic" w:hint="cs"/>
          <w:sz w:val="24"/>
          <w:rtl/>
        </w:rPr>
        <w:t>ب</w:t>
      </w:r>
      <w:r w:rsidRPr="001B69CA">
        <w:rPr>
          <w:rFonts w:ascii="Simplified Arabic" w:hAnsi="Simplified Arabic" w:hint="cs"/>
          <w:sz w:val="24"/>
          <w:rtl/>
        </w:rPr>
        <w:t>ت</w:t>
      </w:r>
      <w:r w:rsidRPr="001B69CA">
        <w:rPr>
          <w:rFonts w:ascii="Simplified Arabic" w:hAnsi="Simplified Arabic"/>
          <w:sz w:val="24"/>
          <w:rtl/>
        </w:rPr>
        <w:t xml:space="preserve"> </w:t>
      </w:r>
      <w:r w:rsidRPr="001B69CA">
        <w:rPr>
          <w:rFonts w:ascii="Simplified Arabic" w:hAnsi="Simplified Arabic" w:hint="cs"/>
          <w:sz w:val="24"/>
          <w:rtl/>
        </w:rPr>
        <w:t>أستراليا</w:t>
      </w:r>
      <w:r w:rsidRPr="001B69CA">
        <w:rPr>
          <w:rFonts w:ascii="Simplified Arabic" w:hAnsi="Simplified Arabic"/>
          <w:sz w:val="24"/>
          <w:rtl/>
        </w:rPr>
        <w:t xml:space="preserve"> </w:t>
      </w:r>
      <w:r w:rsidRPr="001B69CA">
        <w:rPr>
          <w:rFonts w:ascii="Simplified Arabic" w:hAnsi="Simplified Arabic" w:hint="cs"/>
          <w:sz w:val="24"/>
          <w:rtl/>
        </w:rPr>
        <w:t>في</w:t>
      </w:r>
      <w:r w:rsidRPr="001B69CA">
        <w:rPr>
          <w:rFonts w:ascii="Simplified Arabic" w:hAnsi="Simplified Arabic"/>
          <w:sz w:val="24"/>
          <w:rtl/>
        </w:rPr>
        <w:t xml:space="preserve"> </w:t>
      </w:r>
      <w:r w:rsidRPr="001B69CA">
        <w:rPr>
          <w:rFonts w:ascii="Simplified Arabic" w:hAnsi="Simplified Arabic" w:hint="cs"/>
          <w:sz w:val="24"/>
          <w:rtl/>
        </w:rPr>
        <w:t>ال</w:t>
      </w:r>
      <w:r>
        <w:rPr>
          <w:rFonts w:ascii="Simplified Arabic" w:hAnsi="Simplified Arabic" w:hint="cs"/>
          <w:sz w:val="24"/>
          <w:rtl/>
        </w:rPr>
        <w:t>محادث</w:t>
      </w:r>
      <w:r w:rsidRPr="001B69CA">
        <w:rPr>
          <w:rFonts w:ascii="Simplified Arabic" w:hAnsi="Simplified Arabic" w:hint="cs"/>
          <w:sz w:val="24"/>
          <w:rtl/>
        </w:rPr>
        <w:t>ة</w:t>
      </w:r>
      <w:r>
        <w:rPr>
          <w:rFonts w:ascii="Simplified Arabic" w:hAnsi="Simplified Arabic"/>
          <w:sz w:val="24"/>
          <w:rtl/>
        </w:rPr>
        <w:t>،</w:t>
      </w:r>
      <w:r w:rsidRPr="001B69CA">
        <w:rPr>
          <w:rFonts w:ascii="Simplified Arabic" w:hAnsi="Simplified Arabic"/>
          <w:sz w:val="24"/>
          <w:rtl/>
        </w:rPr>
        <w:t xml:space="preserve"> </w:t>
      </w:r>
      <w:r w:rsidRPr="001B69CA">
        <w:rPr>
          <w:rFonts w:ascii="Simplified Arabic" w:hAnsi="Simplified Arabic" w:hint="cs"/>
          <w:sz w:val="24"/>
          <w:rtl/>
        </w:rPr>
        <w:t>و</w:t>
      </w:r>
      <w:r>
        <w:rPr>
          <w:rFonts w:ascii="Simplified Arabic" w:hAnsi="Simplified Arabic" w:hint="cs"/>
          <w:sz w:val="24"/>
          <w:rtl/>
        </w:rPr>
        <w:t>لذلك فإنها</w:t>
      </w:r>
      <w:r w:rsidRPr="001B69CA">
        <w:rPr>
          <w:rFonts w:ascii="Simplified Arabic" w:hAnsi="Simplified Arabic"/>
          <w:sz w:val="24"/>
          <w:rtl/>
        </w:rPr>
        <w:t xml:space="preserve"> </w:t>
      </w:r>
      <w:r w:rsidRPr="001B69CA">
        <w:rPr>
          <w:rFonts w:ascii="Simplified Arabic" w:hAnsi="Simplified Arabic" w:hint="cs"/>
          <w:sz w:val="24"/>
          <w:rtl/>
        </w:rPr>
        <w:t>ت</w:t>
      </w:r>
      <w:r>
        <w:rPr>
          <w:rFonts w:ascii="Simplified Arabic" w:hAnsi="Simplified Arabic" w:hint="cs"/>
          <w:sz w:val="24"/>
          <w:rtl/>
        </w:rPr>
        <w:t>ؤيد</w:t>
      </w:r>
      <w:r w:rsidRPr="001B69CA">
        <w:rPr>
          <w:rFonts w:ascii="Simplified Arabic" w:hAnsi="Simplified Arabic"/>
          <w:sz w:val="24"/>
          <w:rtl/>
        </w:rPr>
        <w:t xml:space="preserve"> </w:t>
      </w:r>
      <w:r w:rsidRPr="005834F6">
        <w:rPr>
          <w:rFonts w:ascii="Simplified Arabic" w:hAnsi="Simplified Arabic" w:hint="cs"/>
          <w:sz w:val="24"/>
          <w:rtl/>
        </w:rPr>
        <w:t>المقترحات</w:t>
      </w:r>
      <w:r w:rsidRPr="005834F6">
        <w:rPr>
          <w:rFonts w:ascii="Simplified Arabic" w:hAnsi="Simplified Arabic"/>
          <w:sz w:val="24"/>
          <w:rtl/>
        </w:rPr>
        <w:t xml:space="preserve"> </w:t>
      </w:r>
      <w:r w:rsidRPr="005834F6">
        <w:rPr>
          <w:rFonts w:ascii="Simplified Arabic" w:hAnsi="Simplified Arabic" w:hint="cs"/>
          <w:sz w:val="24"/>
          <w:rtl/>
        </w:rPr>
        <w:t>النصية الواردة</w:t>
      </w:r>
      <w:r w:rsidRPr="001B69CA">
        <w:rPr>
          <w:rFonts w:ascii="Simplified Arabic" w:hAnsi="Simplified Arabic"/>
          <w:sz w:val="24"/>
          <w:rtl/>
        </w:rPr>
        <w:t xml:space="preserve"> </w:t>
      </w:r>
      <w:r w:rsidRPr="001B69CA">
        <w:rPr>
          <w:rFonts w:ascii="Simplified Arabic" w:hAnsi="Simplified Arabic" w:hint="cs"/>
          <w:sz w:val="24"/>
          <w:rtl/>
        </w:rPr>
        <w:t>في</w:t>
      </w:r>
      <w:r w:rsidRPr="001B69CA">
        <w:rPr>
          <w:rFonts w:ascii="Simplified Arabic" w:hAnsi="Simplified Arabic"/>
          <w:sz w:val="24"/>
          <w:rtl/>
        </w:rPr>
        <w:t xml:space="preserve"> </w:t>
      </w:r>
      <w:r w:rsidRPr="001B69CA">
        <w:rPr>
          <w:rFonts w:ascii="Simplified Arabic" w:hAnsi="Simplified Arabic" w:hint="cs"/>
          <w:sz w:val="24"/>
          <w:rtl/>
        </w:rPr>
        <w:t>الورقة</w:t>
      </w:r>
      <w:r w:rsidRPr="001B69CA">
        <w:rPr>
          <w:rFonts w:ascii="Simplified Arabic" w:hAnsi="Simplified Arabic"/>
          <w:sz w:val="24"/>
          <w:rtl/>
        </w:rPr>
        <w:t xml:space="preserve"> </w:t>
      </w:r>
      <w:r w:rsidRPr="001B69CA">
        <w:rPr>
          <w:rFonts w:ascii="Simplified Arabic" w:hAnsi="Simplified Arabic" w:hint="cs"/>
          <w:sz w:val="24"/>
          <w:rtl/>
        </w:rPr>
        <w:t>غير</w:t>
      </w:r>
      <w:r w:rsidRPr="001B69CA">
        <w:rPr>
          <w:rFonts w:ascii="Simplified Arabic" w:hAnsi="Simplified Arabic"/>
          <w:sz w:val="24"/>
          <w:rtl/>
        </w:rPr>
        <w:t xml:space="preserve"> </w:t>
      </w:r>
      <w:r w:rsidRPr="001B69CA">
        <w:rPr>
          <w:rFonts w:ascii="Simplified Arabic" w:hAnsi="Simplified Arabic" w:hint="cs"/>
          <w:sz w:val="24"/>
          <w:rtl/>
        </w:rPr>
        <w:t>الرسمية</w:t>
      </w:r>
      <w:r w:rsidRPr="001B69CA">
        <w:rPr>
          <w:rFonts w:ascii="Simplified Arabic" w:hAnsi="Simplified Arabic"/>
          <w:sz w:val="24"/>
          <w:rtl/>
        </w:rPr>
        <w:t xml:space="preserve"> </w:t>
      </w:r>
      <w:r w:rsidRPr="001B69CA">
        <w:rPr>
          <w:rFonts w:ascii="Simplified Arabic" w:hAnsi="Simplified Arabic" w:hint="cs"/>
          <w:sz w:val="24"/>
          <w:rtl/>
        </w:rPr>
        <w:t>المقدمة</w:t>
      </w:r>
      <w:r w:rsidRPr="001B69CA">
        <w:rPr>
          <w:rFonts w:ascii="Simplified Arabic" w:hAnsi="Simplified Arabic"/>
          <w:sz w:val="24"/>
          <w:rtl/>
        </w:rPr>
        <w:t xml:space="preserve"> </w:t>
      </w:r>
      <w:r w:rsidRPr="001B69CA">
        <w:rPr>
          <w:rFonts w:ascii="Simplified Arabic" w:hAnsi="Simplified Arabic" w:hint="cs"/>
          <w:sz w:val="24"/>
          <w:rtl/>
        </w:rPr>
        <w:t>من</w:t>
      </w:r>
      <w:r w:rsidRPr="001B69CA">
        <w:rPr>
          <w:rFonts w:ascii="Simplified Arabic" w:hAnsi="Simplified Arabic"/>
          <w:sz w:val="24"/>
          <w:rtl/>
        </w:rPr>
        <w:t xml:space="preserve"> </w:t>
      </w:r>
      <w:r w:rsidRPr="001B69CA">
        <w:rPr>
          <w:rFonts w:ascii="Simplified Arabic" w:hAnsi="Simplified Arabic" w:hint="cs"/>
          <w:sz w:val="24"/>
          <w:rtl/>
        </w:rPr>
        <w:t>المملكة</w:t>
      </w:r>
      <w:r w:rsidRPr="001B69CA">
        <w:rPr>
          <w:rFonts w:ascii="Simplified Arabic" w:hAnsi="Simplified Arabic"/>
          <w:sz w:val="24"/>
          <w:rtl/>
        </w:rPr>
        <w:t xml:space="preserve"> </w:t>
      </w:r>
      <w:r w:rsidRPr="001B69CA">
        <w:rPr>
          <w:rFonts w:ascii="Simplified Arabic" w:hAnsi="Simplified Arabic" w:hint="cs"/>
          <w:sz w:val="24"/>
          <w:rtl/>
        </w:rPr>
        <w:t>المتحدة</w:t>
      </w:r>
      <w:r w:rsidRPr="001B69CA">
        <w:rPr>
          <w:rFonts w:ascii="Simplified Arabic" w:hAnsi="Simplified Arabic"/>
          <w:sz w:val="24"/>
          <w:rtl/>
        </w:rPr>
        <w:t xml:space="preserve"> </w:t>
      </w:r>
      <w:r w:rsidRPr="001B69CA">
        <w:rPr>
          <w:rFonts w:ascii="Simplified Arabic" w:hAnsi="Simplified Arabic" w:hint="cs"/>
          <w:sz w:val="24"/>
          <w:rtl/>
        </w:rPr>
        <w:t>والنرويج</w:t>
      </w:r>
      <w:r w:rsidRPr="001B69CA">
        <w:rPr>
          <w:rFonts w:ascii="Simplified Arabic" w:hAnsi="Simplified Arabic"/>
          <w:sz w:val="24"/>
          <w:rtl/>
        </w:rPr>
        <w:t xml:space="preserve"> </w:t>
      </w:r>
      <w:r w:rsidRPr="001B69CA">
        <w:rPr>
          <w:rFonts w:ascii="Simplified Arabic" w:hAnsi="Simplified Arabic" w:hint="cs"/>
          <w:sz w:val="24"/>
          <w:rtl/>
        </w:rPr>
        <w:t>وسويسرا</w:t>
      </w:r>
      <w:r>
        <w:rPr>
          <w:rFonts w:ascii="Simplified Arabic" w:hAnsi="Simplified Arabic" w:hint="cs"/>
          <w:sz w:val="24"/>
          <w:rtl/>
        </w:rPr>
        <w:t>.</w:t>
      </w:r>
    </w:p>
    <w:p w14:paraId="1ABB6412" w14:textId="77777777" w:rsidR="00155A85" w:rsidRPr="00C2698B" w:rsidRDefault="00155A85" w:rsidP="00D70C97">
      <w:pPr>
        <w:spacing w:before="120"/>
        <w:rPr>
          <w:rFonts w:asciiTheme="majorBidi" w:hAnsiTheme="majorBidi" w:cstheme="majorBidi"/>
          <w:kern w:val="22"/>
          <w:szCs w:val="22"/>
        </w:rPr>
      </w:pPr>
      <w:r w:rsidRPr="005834F6">
        <w:rPr>
          <w:rFonts w:ascii="Simplified Arabic" w:hAnsi="Simplified Arabic" w:hint="cs"/>
          <w:sz w:val="24"/>
          <w:rtl/>
        </w:rPr>
        <w:t>ال</w:t>
      </w:r>
      <w:r>
        <w:rPr>
          <w:rFonts w:ascii="Simplified Arabic" w:hAnsi="Simplified Arabic" w:hint="cs"/>
          <w:sz w:val="24"/>
          <w:rtl/>
        </w:rPr>
        <w:t>ا</w:t>
      </w:r>
      <w:r w:rsidRPr="005834F6">
        <w:rPr>
          <w:rFonts w:ascii="Simplified Arabic" w:hAnsi="Simplified Arabic" w:hint="cs"/>
          <w:sz w:val="24"/>
          <w:rtl/>
        </w:rPr>
        <w:t>قتر</w:t>
      </w:r>
      <w:r>
        <w:rPr>
          <w:rFonts w:ascii="Simplified Arabic" w:hAnsi="Simplified Arabic" w:hint="cs"/>
          <w:sz w:val="24"/>
          <w:rtl/>
        </w:rPr>
        <w:t>ا</w:t>
      </w:r>
      <w:r w:rsidRPr="005834F6">
        <w:rPr>
          <w:rFonts w:ascii="Simplified Arabic" w:hAnsi="Simplified Arabic" w:hint="cs"/>
          <w:sz w:val="24"/>
          <w:rtl/>
        </w:rPr>
        <w:t>حات</w:t>
      </w:r>
      <w:r w:rsidRPr="005834F6">
        <w:rPr>
          <w:rFonts w:ascii="Simplified Arabic" w:hAnsi="Simplified Arabic"/>
          <w:sz w:val="24"/>
          <w:rtl/>
        </w:rPr>
        <w:t xml:space="preserve"> </w:t>
      </w:r>
      <w:r w:rsidRPr="005834F6">
        <w:rPr>
          <w:rFonts w:ascii="Simplified Arabic" w:hAnsi="Simplified Arabic" w:hint="cs"/>
          <w:sz w:val="24"/>
          <w:rtl/>
        </w:rPr>
        <w:t>النصية</w:t>
      </w:r>
      <w:r>
        <w:rPr>
          <w:rFonts w:ascii="Simplified Arabic" w:hAnsi="Simplified Arabic" w:hint="cs"/>
          <w:sz w:val="24"/>
          <w:rtl/>
        </w:rPr>
        <w:t>:</w:t>
      </w:r>
    </w:p>
    <w:p w14:paraId="21FAD8D0" w14:textId="77777777" w:rsidR="00155A85" w:rsidRPr="004473E2" w:rsidRDefault="00155A85" w:rsidP="00D70C97">
      <w:pPr>
        <w:rPr>
          <w:rFonts w:asciiTheme="majorBidi" w:hAnsiTheme="majorBidi" w:cstheme="majorBidi"/>
          <w:kern w:val="22"/>
          <w:szCs w:val="22"/>
          <w:rtl/>
        </w:rPr>
      </w:pPr>
      <w:r>
        <w:rPr>
          <w:rFonts w:ascii="Simplified Arabic" w:hAnsi="Simplified Arabic" w:hint="cs"/>
          <w:sz w:val="24"/>
          <w:rtl/>
        </w:rPr>
        <w:t>18-</w:t>
      </w:r>
    </w:p>
    <w:p w14:paraId="2F5C67F9" w14:textId="77777777" w:rsidR="00155A85" w:rsidRDefault="00155A85" w:rsidP="00D70C97">
      <w:pPr>
        <w:ind w:left="720"/>
        <w:rPr>
          <w:rFonts w:asciiTheme="majorBidi" w:eastAsia="Symbol" w:hAnsiTheme="majorBidi" w:cstheme="majorBidi"/>
          <w:color w:val="000000" w:themeColor="text1"/>
          <w:kern w:val="22"/>
          <w:szCs w:val="22"/>
          <w:rtl/>
        </w:rPr>
      </w:pPr>
      <w:r>
        <w:rPr>
          <w:rFonts w:ascii="Simplified Arabic" w:hAnsi="Simplified Arabic"/>
          <w:sz w:val="24"/>
          <w:rtl/>
        </w:rPr>
        <w:t>(أ)</w:t>
      </w:r>
      <w:r>
        <w:rPr>
          <w:rFonts w:ascii="Simplified Arabic" w:hAnsi="Simplified Arabic" w:hint="cs"/>
          <w:sz w:val="24"/>
          <w:rtl/>
        </w:rPr>
        <w:t xml:space="preserve"> </w:t>
      </w:r>
      <w:r w:rsidRPr="00126E69">
        <w:rPr>
          <w:rFonts w:ascii="Simplified Arabic" w:hAnsi="Simplified Arabic"/>
          <w:sz w:val="24"/>
          <w:rtl/>
        </w:rPr>
        <w:t>وضع الأهداف الوطنية كجزء من الاستراتيجيات وخطط العمل الوطنية</w:t>
      </w:r>
      <w:r>
        <w:rPr>
          <w:rFonts w:ascii="Simplified Arabic" w:hAnsi="Simplified Arabic" w:hint="cs"/>
          <w:sz w:val="24"/>
          <w:rtl/>
        </w:rPr>
        <w:t xml:space="preserve"> </w:t>
      </w:r>
      <w:r w:rsidRPr="0080427F">
        <w:rPr>
          <w:rFonts w:ascii="Simplified Arabic" w:hAnsi="Simplified Arabic" w:hint="cs"/>
          <w:b/>
          <w:bCs/>
          <w:sz w:val="24"/>
          <w:rtl/>
        </w:rPr>
        <w:t>للتنوع</w:t>
      </w:r>
      <w:r w:rsidRPr="0080427F">
        <w:rPr>
          <w:rFonts w:ascii="Simplified Arabic" w:hAnsi="Simplified Arabic"/>
          <w:b/>
          <w:bCs/>
          <w:sz w:val="24"/>
          <w:rtl/>
        </w:rPr>
        <w:t xml:space="preserve"> </w:t>
      </w:r>
      <w:r w:rsidRPr="0080427F">
        <w:rPr>
          <w:rFonts w:ascii="Simplified Arabic" w:hAnsi="Simplified Arabic" w:hint="cs"/>
          <w:b/>
          <w:bCs/>
          <w:sz w:val="24"/>
          <w:rtl/>
        </w:rPr>
        <w:t>البيولوجي</w:t>
      </w:r>
      <w:r w:rsidRPr="00126E69">
        <w:rPr>
          <w:rFonts w:ascii="Simplified Arabic" w:hAnsi="Simplified Arabic"/>
          <w:sz w:val="24"/>
          <w:rtl/>
        </w:rPr>
        <w:t xml:space="preserve"> وكمساهمات نحو تحقيق الأهداف العالمية؛</w:t>
      </w:r>
    </w:p>
    <w:p w14:paraId="070D8F15" w14:textId="77777777" w:rsidR="00155A85" w:rsidRDefault="00155A85" w:rsidP="00D70C97">
      <w:pPr>
        <w:ind w:left="720"/>
        <w:rPr>
          <w:rFonts w:ascii="Simplified Arabic" w:hAnsi="Simplified Arabic"/>
          <w:sz w:val="24"/>
          <w:rtl/>
        </w:rPr>
      </w:pPr>
      <w:r>
        <w:rPr>
          <w:rFonts w:ascii="Simplified Arabic" w:hAnsi="Simplified Arabic"/>
          <w:sz w:val="24"/>
          <w:rtl/>
        </w:rPr>
        <w:t>(ب)</w:t>
      </w:r>
      <w:r>
        <w:rPr>
          <w:rFonts w:ascii="Simplified Arabic" w:hAnsi="Simplified Arabic" w:hint="cs"/>
          <w:sz w:val="24"/>
          <w:rtl/>
        </w:rPr>
        <w:t xml:space="preserve"> </w:t>
      </w:r>
      <w:r w:rsidRPr="00126E69">
        <w:rPr>
          <w:rFonts w:ascii="Simplified Arabic" w:hAnsi="Simplified Arabic"/>
          <w:sz w:val="24"/>
          <w:rtl/>
        </w:rPr>
        <w:t>الإبلاغ عن الأهداف الوطنية</w:t>
      </w:r>
      <w:r>
        <w:rPr>
          <w:rFonts w:ascii="Simplified Arabic" w:hAnsi="Simplified Arabic" w:hint="cs"/>
          <w:sz w:val="24"/>
          <w:rtl/>
        </w:rPr>
        <w:t xml:space="preserve"> </w:t>
      </w:r>
      <w:r w:rsidRPr="00126E69">
        <w:rPr>
          <w:rFonts w:ascii="Simplified Arabic" w:hAnsi="Simplified Arabic"/>
          <w:sz w:val="24"/>
          <w:rtl/>
        </w:rPr>
        <w:t>للتمكين من تجميع الأهداف الوطنية فيما يتعلق بالأهداف الإجرائية العالمية، حسب الضرورة، وتعديلها لكي تتوافق مع الأهداف الإجرائية العالمية؛</w:t>
      </w:r>
    </w:p>
    <w:p w14:paraId="2E36C104" w14:textId="77777777" w:rsidR="00155A85" w:rsidRDefault="00155A85" w:rsidP="00D70C97">
      <w:pPr>
        <w:ind w:left="720"/>
        <w:rPr>
          <w:rFonts w:asciiTheme="majorBidi" w:eastAsia="Symbol" w:hAnsiTheme="majorBidi" w:cstheme="majorBidi"/>
          <w:color w:val="000000" w:themeColor="text1"/>
          <w:kern w:val="22"/>
          <w:szCs w:val="22"/>
          <w:rtl/>
        </w:rPr>
      </w:pPr>
      <w:r>
        <w:rPr>
          <w:rFonts w:ascii="Simplified Arabic" w:hAnsi="Simplified Arabic"/>
          <w:sz w:val="24"/>
          <w:rtl/>
        </w:rPr>
        <w:t>(ج)</w:t>
      </w:r>
      <w:r>
        <w:rPr>
          <w:rFonts w:ascii="Simplified Arabic" w:hAnsi="Simplified Arabic" w:hint="cs"/>
          <w:sz w:val="24"/>
          <w:rtl/>
        </w:rPr>
        <w:t xml:space="preserve"> </w:t>
      </w:r>
      <w:r w:rsidRPr="008D3A1D">
        <w:rPr>
          <w:rFonts w:ascii="Simplified Arabic" w:hAnsi="Simplified Arabic"/>
          <w:sz w:val="24"/>
          <w:rtl/>
        </w:rPr>
        <w:t>التمكين من تقييم الإجراءات الوطنية والجماعية مقابل الأهداف.</w:t>
      </w:r>
    </w:p>
    <w:p w14:paraId="05978CA0" w14:textId="77777777" w:rsidR="00155A85" w:rsidRPr="00436193" w:rsidRDefault="00155A85" w:rsidP="00D70C97">
      <w:pPr>
        <w:rPr>
          <w:rFonts w:asciiTheme="majorBidi" w:hAnsiTheme="majorBidi" w:cstheme="majorBidi"/>
          <w:kern w:val="22"/>
          <w:szCs w:val="22"/>
        </w:rPr>
      </w:pPr>
    </w:p>
    <w:p w14:paraId="21FA8542" w14:textId="77777777" w:rsidR="00155A85" w:rsidRDefault="00155A85" w:rsidP="00D70C97">
      <w:pPr>
        <w:rPr>
          <w:rFonts w:asciiTheme="majorBidi" w:eastAsia="Symbol" w:hAnsiTheme="majorBidi" w:cstheme="majorBidi"/>
          <w:color w:val="000000" w:themeColor="text1"/>
          <w:kern w:val="22"/>
          <w:szCs w:val="22"/>
          <w:rtl/>
        </w:rPr>
      </w:pPr>
      <w:r>
        <w:rPr>
          <w:rFonts w:ascii="Simplified Arabic" w:hAnsi="Simplified Arabic" w:hint="cs"/>
          <w:sz w:val="24"/>
          <w:rtl/>
        </w:rPr>
        <w:lastRenderedPageBreak/>
        <w:t xml:space="preserve">19- </w:t>
      </w:r>
      <w:r w:rsidRPr="005F0CB1">
        <w:rPr>
          <w:rFonts w:ascii="Simplified Arabic" w:hAnsi="Simplified Arabic"/>
          <w:sz w:val="24"/>
          <w:rtl/>
        </w:rPr>
        <w:t>وتتواءم هذه الآليات مع الإبلاغ الوطني</w:t>
      </w:r>
      <w:r>
        <w:rPr>
          <w:rFonts w:ascii="Simplified Arabic" w:hAnsi="Simplified Arabic" w:hint="cs"/>
          <w:sz w:val="24"/>
          <w:rtl/>
        </w:rPr>
        <w:t xml:space="preserve"> </w:t>
      </w:r>
      <w:r w:rsidRPr="005F0CB1">
        <w:rPr>
          <w:rFonts w:ascii="Simplified Arabic" w:hAnsi="Simplified Arabic"/>
          <w:sz w:val="24"/>
          <w:rtl/>
        </w:rPr>
        <w:t>بموجب البروتوكولين،</w:t>
      </w:r>
      <w:r>
        <w:rPr>
          <w:rFonts w:ascii="Simplified Arabic" w:hAnsi="Simplified Arabic" w:hint="cs"/>
          <w:sz w:val="24"/>
          <w:rtl/>
        </w:rPr>
        <w:t xml:space="preserve"> </w:t>
      </w:r>
      <w:r w:rsidRPr="00257D17">
        <w:rPr>
          <w:rFonts w:ascii="Simplified Arabic" w:hAnsi="Simplified Arabic"/>
          <w:sz w:val="24"/>
          <w:rtl/>
        </w:rPr>
        <w:t>وت</w:t>
      </w:r>
      <w:r w:rsidRPr="00257D17">
        <w:rPr>
          <w:rFonts w:ascii="Simplified Arabic" w:hAnsi="Simplified Arabic" w:hint="cs"/>
          <w:sz w:val="24"/>
          <w:rtl/>
        </w:rPr>
        <w:t>ُ</w:t>
      </w:r>
      <w:r w:rsidRPr="00257D17">
        <w:rPr>
          <w:rFonts w:ascii="Simplified Arabic" w:hAnsi="Simplified Arabic"/>
          <w:sz w:val="24"/>
          <w:rtl/>
        </w:rPr>
        <w:t>كم</w:t>
      </w:r>
      <w:r w:rsidRPr="00257D17">
        <w:rPr>
          <w:rFonts w:ascii="Simplified Arabic" w:hAnsi="Simplified Arabic" w:hint="cs"/>
          <w:sz w:val="24"/>
          <w:rtl/>
        </w:rPr>
        <w:t>َّ</w:t>
      </w:r>
      <w:r w:rsidRPr="00257D17">
        <w:rPr>
          <w:rFonts w:ascii="Simplified Arabic" w:hAnsi="Simplified Arabic"/>
          <w:sz w:val="24"/>
          <w:rtl/>
        </w:rPr>
        <w:t>ل</w:t>
      </w:r>
      <w:r>
        <w:rPr>
          <w:rFonts w:ascii="Simplified Arabic" w:hAnsi="Simplified Arabic" w:hint="cs"/>
          <w:sz w:val="24"/>
          <w:rtl/>
        </w:rPr>
        <w:t xml:space="preserve"> به </w:t>
      </w:r>
      <w:r w:rsidRPr="00436193">
        <w:rPr>
          <w:rFonts w:ascii="Simplified Arabic" w:hAnsi="Simplified Arabic" w:hint="cs"/>
          <w:b/>
          <w:bCs/>
          <w:sz w:val="24"/>
          <w:rtl/>
        </w:rPr>
        <w:t>وب</w:t>
      </w:r>
      <w:r w:rsidRPr="00436193">
        <w:rPr>
          <w:rFonts w:ascii="Simplified Arabic" w:hAnsi="Simplified Arabic"/>
          <w:b/>
          <w:bCs/>
          <w:sz w:val="24"/>
          <w:rtl/>
        </w:rPr>
        <w:t>الاتفاقيات ال</w:t>
      </w:r>
      <w:r w:rsidRPr="00436193">
        <w:rPr>
          <w:rFonts w:ascii="Simplified Arabic" w:hAnsi="Simplified Arabic" w:hint="cs"/>
          <w:b/>
          <w:bCs/>
          <w:sz w:val="24"/>
          <w:rtl/>
        </w:rPr>
        <w:t>دولية</w:t>
      </w:r>
      <w:r w:rsidRPr="00436193">
        <w:rPr>
          <w:rFonts w:ascii="Simplified Arabic" w:hAnsi="Simplified Arabic"/>
          <w:b/>
          <w:bCs/>
          <w:sz w:val="24"/>
          <w:rtl/>
        </w:rPr>
        <w:t xml:space="preserve"> الأخرى ذات الصلة</w:t>
      </w:r>
      <w:r w:rsidRPr="005F0CB1">
        <w:rPr>
          <w:rFonts w:ascii="Simplified Arabic" w:hAnsi="Simplified Arabic"/>
          <w:sz w:val="24"/>
          <w:rtl/>
        </w:rPr>
        <w:t xml:space="preserve"> عند الاقتضاء، وتتكامل مع العمليات الأخرى</w:t>
      </w:r>
      <w:r w:rsidRPr="00436193">
        <w:rPr>
          <w:rFonts w:ascii="Simplified Arabic" w:hAnsi="Simplified Arabic"/>
          <w:strike/>
          <w:sz w:val="24"/>
          <w:rtl/>
        </w:rPr>
        <w:t xml:space="preserve"> والاتفاقيات المتعددة الأطراف الأخرى ذات الصلة</w:t>
      </w:r>
      <w:r>
        <w:rPr>
          <w:rFonts w:ascii="Simplified Arabic" w:hAnsi="Simplified Arabic" w:hint="cs"/>
          <w:sz w:val="24"/>
          <w:rtl/>
        </w:rPr>
        <w:t>،</w:t>
      </w:r>
      <w:r w:rsidRPr="005F0CB1">
        <w:rPr>
          <w:rFonts w:ascii="Simplified Arabic" w:hAnsi="Simplified Arabic"/>
          <w:sz w:val="24"/>
          <w:rtl/>
        </w:rPr>
        <w:t xml:space="preserve"> بما في</w:t>
      </w:r>
      <w:r>
        <w:rPr>
          <w:rFonts w:ascii="Simplified Arabic" w:hAnsi="Simplified Arabic" w:hint="cs"/>
          <w:sz w:val="24"/>
          <w:rtl/>
        </w:rPr>
        <w:t>ها</w:t>
      </w:r>
      <w:r w:rsidRPr="005F0CB1">
        <w:rPr>
          <w:rFonts w:ascii="Simplified Arabic" w:hAnsi="Simplified Arabic"/>
          <w:sz w:val="24"/>
          <w:rtl/>
        </w:rPr>
        <w:t xml:space="preserve"> خطة التنمية المستدامة لعام 2030 وأهداف التنمية المستدامة.</w:t>
      </w:r>
    </w:p>
    <w:p w14:paraId="22D6F21F" w14:textId="77777777" w:rsidR="00155A85" w:rsidRPr="00C2698B" w:rsidRDefault="00155A85" w:rsidP="00D70C97">
      <w:pPr>
        <w:pStyle w:val="Para1"/>
        <w:numPr>
          <w:ilvl w:val="0"/>
          <w:numId w:val="0"/>
        </w:numPr>
        <w:tabs>
          <w:tab w:val="left" w:pos="426"/>
        </w:tabs>
        <w:bidi/>
        <w:spacing w:before="0" w:after="0"/>
        <w:rPr>
          <w:rFonts w:asciiTheme="majorBidi" w:hAnsiTheme="majorBidi" w:cstheme="majorBidi"/>
          <w:kern w:val="22"/>
          <w:szCs w:val="22"/>
          <w:lang w:val="en-US"/>
        </w:rPr>
      </w:pPr>
    </w:p>
    <w:p w14:paraId="2B134B22" w14:textId="77777777" w:rsidR="00155A85" w:rsidRPr="000E5AD6" w:rsidRDefault="00155A85" w:rsidP="00D70C97">
      <w:pPr>
        <w:rPr>
          <w:rFonts w:asciiTheme="majorBidi" w:hAnsiTheme="majorBidi" w:cstheme="majorBidi"/>
          <w:b/>
          <w:bCs/>
          <w:kern w:val="22"/>
          <w:szCs w:val="22"/>
          <w:rtl/>
        </w:rPr>
      </w:pPr>
      <w:r w:rsidRPr="000E5AD6">
        <w:rPr>
          <w:rFonts w:ascii="Simplified Arabic" w:hAnsi="Simplified Arabic"/>
          <w:b/>
          <w:bCs/>
          <w:sz w:val="24"/>
          <w:u w:val="single"/>
          <w:rtl/>
        </w:rPr>
        <w:t>المكسيك</w:t>
      </w:r>
      <w:r w:rsidRPr="000E5AD6">
        <w:rPr>
          <w:rFonts w:ascii="Simplified Arabic" w:hAnsi="Simplified Arabic"/>
          <w:b/>
          <w:bCs/>
          <w:sz w:val="24"/>
          <w:rtl/>
        </w:rPr>
        <w:t>:</w:t>
      </w:r>
    </w:p>
    <w:p w14:paraId="1E360FDA" w14:textId="77777777" w:rsidR="00155A85" w:rsidRDefault="00155A85" w:rsidP="00D70C97">
      <w:pPr>
        <w:rPr>
          <w:rFonts w:asciiTheme="majorBidi" w:eastAsia="Symbol" w:hAnsiTheme="majorBidi" w:cstheme="majorBidi"/>
          <w:kern w:val="22"/>
          <w:szCs w:val="22"/>
          <w:rtl/>
        </w:rPr>
      </w:pPr>
      <w:r w:rsidRPr="001B69CA">
        <w:rPr>
          <w:rFonts w:ascii="Simplified Arabic" w:hAnsi="Simplified Arabic"/>
          <w:sz w:val="24"/>
          <w:rtl/>
        </w:rPr>
        <w:t>18</w:t>
      </w:r>
      <w:r>
        <w:rPr>
          <w:rFonts w:ascii="Simplified Arabic" w:hAnsi="Simplified Arabic" w:hint="cs"/>
          <w:sz w:val="24"/>
          <w:rtl/>
        </w:rPr>
        <w:t>-</w:t>
      </w:r>
      <w:r>
        <w:rPr>
          <w:rFonts w:ascii="Simplified Arabic" w:hAnsi="Simplified Arabic"/>
          <w:sz w:val="24"/>
          <w:rtl/>
        </w:rPr>
        <w:t>(ب)</w:t>
      </w:r>
      <w:r>
        <w:rPr>
          <w:rFonts w:ascii="Simplified Arabic" w:hAnsi="Simplified Arabic" w:hint="cs"/>
          <w:sz w:val="24"/>
          <w:rtl/>
        </w:rPr>
        <w:t xml:space="preserve"> </w:t>
      </w:r>
      <w:r w:rsidRPr="00126E69">
        <w:rPr>
          <w:rFonts w:ascii="Simplified Arabic" w:hAnsi="Simplified Arabic"/>
          <w:sz w:val="24"/>
          <w:rtl/>
        </w:rPr>
        <w:t>الإبلاغ عن</w:t>
      </w:r>
      <w:r>
        <w:rPr>
          <w:rFonts w:ascii="Simplified Arabic" w:hAnsi="Simplified Arabic" w:hint="cs"/>
          <w:sz w:val="24"/>
          <w:rtl/>
        </w:rPr>
        <w:t xml:space="preserve"> </w:t>
      </w:r>
      <w:r w:rsidRPr="001A0D4C">
        <w:rPr>
          <w:rFonts w:ascii="Simplified Arabic" w:hAnsi="Simplified Arabic"/>
          <w:b/>
          <w:bCs/>
          <w:sz w:val="24"/>
          <w:rtl/>
        </w:rPr>
        <w:t>تنفيذ</w:t>
      </w:r>
      <w:r w:rsidRPr="00126E69">
        <w:rPr>
          <w:rFonts w:ascii="Simplified Arabic" w:hAnsi="Simplified Arabic"/>
          <w:sz w:val="24"/>
          <w:rtl/>
        </w:rPr>
        <w:t xml:space="preserve"> الأهداف الوطنية</w:t>
      </w:r>
      <w:r>
        <w:rPr>
          <w:rFonts w:ascii="Simplified Arabic" w:hAnsi="Simplified Arabic" w:hint="cs"/>
          <w:sz w:val="24"/>
          <w:rtl/>
        </w:rPr>
        <w:t xml:space="preserve"> </w:t>
      </w:r>
      <w:r w:rsidRPr="001A0D4C">
        <w:rPr>
          <w:rFonts w:ascii="Simplified Arabic" w:hAnsi="Simplified Arabic"/>
          <w:b/>
          <w:bCs/>
          <w:sz w:val="24"/>
          <w:rtl/>
        </w:rPr>
        <w:t>لاستعراض التقدم المحرز</w:t>
      </w:r>
      <w:r w:rsidRPr="001A0D4C">
        <w:rPr>
          <w:rFonts w:ascii="Simplified Arabic" w:hAnsi="Simplified Arabic" w:hint="cs"/>
          <w:strike/>
          <w:sz w:val="24"/>
          <w:rtl/>
        </w:rPr>
        <w:t xml:space="preserve"> </w:t>
      </w:r>
      <w:r w:rsidRPr="001A0D4C">
        <w:rPr>
          <w:rFonts w:ascii="Simplified Arabic" w:hAnsi="Simplified Arabic"/>
          <w:strike/>
          <w:sz w:val="24"/>
          <w:rtl/>
        </w:rPr>
        <w:t>للتمكين من تجميع الأهداف الوطنية</w:t>
      </w:r>
      <w:r w:rsidRPr="00126E69">
        <w:rPr>
          <w:rFonts w:ascii="Simplified Arabic" w:hAnsi="Simplified Arabic"/>
          <w:sz w:val="24"/>
          <w:rtl/>
        </w:rPr>
        <w:t xml:space="preserve"> فيما يتعلق بالأهداف الإجرائية العالمية، حسب الضرورة</w:t>
      </w:r>
      <w:r w:rsidRPr="001A0D4C">
        <w:rPr>
          <w:rFonts w:ascii="Simplified Arabic" w:hAnsi="Simplified Arabic"/>
          <w:strike/>
          <w:sz w:val="24"/>
          <w:rtl/>
        </w:rPr>
        <w:t>، وتعديلها لكي تتوافق مع الأهداف الإجرائية العالمية</w:t>
      </w:r>
      <w:r w:rsidRPr="00126E69">
        <w:rPr>
          <w:rFonts w:ascii="Simplified Arabic" w:hAnsi="Simplified Arabic"/>
          <w:sz w:val="24"/>
          <w:rtl/>
        </w:rPr>
        <w:t>؛</w:t>
      </w:r>
    </w:p>
    <w:p w14:paraId="1B0AD006" w14:textId="77777777" w:rsidR="00155A85" w:rsidRDefault="00155A85" w:rsidP="00D70C97">
      <w:pPr>
        <w:spacing w:before="120"/>
        <w:rPr>
          <w:rFonts w:asciiTheme="majorBidi" w:eastAsia="Symbol" w:hAnsiTheme="majorBidi" w:cstheme="majorBidi"/>
          <w:color w:val="000000" w:themeColor="text1"/>
          <w:kern w:val="22"/>
          <w:rtl/>
        </w:rPr>
      </w:pPr>
      <w:r>
        <w:rPr>
          <w:rFonts w:ascii="Simplified Arabic" w:hAnsi="Simplified Arabic" w:hint="cs"/>
          <w:sz w:val="24"/>
          <w:rtl/>
        </w:rPr>
        <w:t>19-</w:t>
      </w:r>
      <w:r>
        <w:rPr>
          <w:rFonts w:ascii="Simplified Arabic" w:hAnsi="Simplified Arabic" w:hint="cs"/>
          <w:sz w:val="24"/>
          <w:rtl/>
        </w:rPr>
        <w:tab/>
      </w:r>
      <w:r w:rsidRPr="005F0CB1">
        <w:rPr>
          <w:rFonts w:ascii="Simplified Arabic" w:hAnsi="Simplified Arabic"/>
          <w:sz w:val="24"/>
          <w:rtl/>
        </w:rPr>
        <w:t>وتتواءم هذه الآليات مع الإبلاغ الوطني</w:t>
      </w:r>
      <w:r>
        <w:rPr>
          <w:rFonts w:ascii="Simplified Arabic" w:hAnsi="Simplified Arabic" w:hint="cs"/>
          <w:sz w:val="24"/>
          <w:rtl/>
        </w:rPr>
        <w:t xml:space="preserve"> </w:t>
      </w:r>
      <w:r w:rsidRPr="005F0CB1">
        <w:rPr>
          <w:rFonts w:ascii="Simplified Arabic" w:hAnsi="Simplified Arabic"/>
          <w:sz w:val="24"/>
          <w:rtl/>
        </w:rPr>
        <w:t>بموجب البروتوكولين</w:t>
      </w:r>
      <w:r w:rsidRPr="000652C5">
        <w:rPr>
          <w:rFonts w:ascii="Simplified Arabic" w:hAnsi="Simplified Arabic"/>
          <w:strike/>
          <w:sz w:val="24"/>
          <w:rtl/>
        </w:rPr>
        <w:t>،</w:t>
      </w:r>
      <w:r w:rsidRPr="00257D17">
        <w:rPr>
          <w:rFonts w:ascii="Simplified Arabic" w:hAnsi="Simplified Arabic" w:hint="cs"/>
          <w:sz w:val="24"/>
          <w:rtl/>
        </w:rPr>
        <w:t xml:space="preserve"> </w:t>
      </w:r>
      <w:r w:rsidRPr="00257D17">
        <w:rPr>
          <w:rFonts w:ascii="Simplified Arabic" w:hAnsi="Simplified Arabic"/>
          <w:strike/>
          <w:sz w:val="24"/>
          <w:rtl/>
        </w:rPr>
        <w:t>وت</w:t>
      </w:r>
      <w:r w:rsidRPr="00257D17">
        <w:rPr>
          <w:rFonts w:ascii="Simplified Arabic" w:hAnsi="Simplified Arabic" w:hint="cs"/>
          <w:strike/>
          <w:sz w:val="24"/>
          <w:rtl/>
        </w:rPr>
        <w:t>ُ</w:t>
      </w:r>
      <w:r w:rsidRPr="00257D17">
        <w:rPr>
          <w:rFonts w:ascii="Simplified Arabic" w:hAnsi="Simplified Arabic"/>
          <w:strike/>
          <w:sz w:val="24"/>
          <w:rtl/>
        </w:rPr>
        <w:t>كم</w:t>
      </w:r>
      <w:r w:rsidRPr="00257D17">
        <w:rPr>
          <w:rFonts w:ascii="Simplified Arabic" w:hAnsi="Simplified Arabic" w:hint="cs"/>
          <w:strike/>
          <w:sz w:val="24"/>
          <w:rtl/>
        </w:rPr>
        <w:t>َّ</w:t>
      </w:r>
      <w:r w:rsidRPr="00257D17">
        <w:rPr>
          <w:rFonts w:ascii="Simplified Arabic" w:hAnsi="Simplified Arabic"/>
          <w:strike/>
          <w:sz w:val="24"/>
          <w:rtl/>
        </w:rPr>
        <w:t>ل</w:t>
      </w:r>
      <w:r w:rsidRPr="000652C5">
        <w:rPr>
          <w:rFonts w:ascii="Simplified Arabic" w:hAnsi="Simplified Arabic" w:hint="cs"/>
          <w:strike/>
          <w:sz w:val="24"/>
          <w:rtl/>
        </w:rPr>
        <w:t xml:space="preserve"> به</w:t>
      </w:r>
      <w:r w:rsidRPr="000652C5">
        <w:rPr>
          <w:rFonts w:ascii="Simplified Arabic" w:hAnsi="Simplified Arabic"/>
          <w:strike/>
          <w:sz w:val="24"/>
          <w:rtl/>
        </w:rPr>
        <w:t xml:space="preserve"> عند الاقتضاء،</w:t>
      </w:r>
      <w:r w:rsidRPr="005F0CB1">
        <w:rPr>
          <w:rFonts w:ascii="Simplified Arabic" w:hAnsi="Simplified Arabic"/>
          <w:sz w:val="24"/>
          <w:rtl/>
        </w:rPr>
        <w:t xml:space="preserve"> وتتكامل مع العمليات الأخرى والاتفاقيات المتعددة الأطراف الأخرى ذات الصلة</w:t>
      </w:r>
      <w:r>
        <w:rPr>
          <w:rFonts w:ascii="Simplified Arabic" w:hAnsi="Simplified Arabic" w:hint="cs"/>
          <w:sz w:val="24"/>
          <w:rtl/>
        </w:rPr>
        <w:t>،</w:t>
      </w:r>
      <w:r w:rsidRPr="005F0CB1">
        <w:rPr>
          <w:rFonts w:ascii="Simplified Arabic" w:hAnsi="Simplified Arabic"/>
          <w:sz w:val="24"/>
          <w:rtl/>
        </w:rPr>
        <w:t xml:space="preserve"> بما في</w:t>
      </w:r>
      <w:r>
        <w:rPr>
          <w:rFonts w:ascii="Simplified Arabic" w:hAnsi="Simplified Arabic" w:hint="cs"/>
          <w:sz w:val="24"/>
          <w:rtl/>
        </w:rPr>
        <w:t>ها</w:t>
      </w:r>
      <w:r w:rsidRPr="005F0CB1">
        <w:rPr>
          <w:rFonts w:ascii="Simplified Arabic" w:hAnsi="Simplified Arabic"/>
          <w:sz w:val="24"/>
          <w:rtl/>
        </w:rPr>
        <w:t xml:space="preserve"> خطة التنمية المستدامة لعام 2030 وأهداف التنمية المستدامة.</w:t>
      </w:r>
    </w:p>
    <w:p w14:paraId="08DB4801" w14:textId="77777777" w:rsidR="00155A85" w:rsidRPr="00A346A6" w:rsidRDefault="00155A85" w:rsidP="00D70C97">
      <w:pPr>
        <w:jc w:val="left"/>
        <w:rPr>
          <w:rFonts w:asciiTheme="majorBidi" w:hAnsiTheme="majorBidi" w:cstheme="majorBidi"/>
          <w:b/>
          <w:bCs/>
          <w:kern w:val="22"/>
          <w:szCs w:val="22"/>
        </w:rPr>
      </w:pPr>
      <w:r w:rsidRPr="00A346A6">
        <w:rPr>
          <w:rFonts w:ascii="Simplified Arabic" w:hAnsi="Simplified Arabic"/>
          <w:b/>
          <w:bCs/>
          <w:sz w:val="24"/>
          <w:u w:val="single"/>
          <w:rtl/>
        </w:rPr>
        <w:t>النرويج</w:t>
      </w:r>
      <w:r w:rsidRPr="00A346A6">
        <w:rPr>
          <w:rFonts w:ascii="Simplified Arabic" w:hAnsi="Simplified Arabic"/>
          <w:b/>
          <w:bCs/>
          <w:sz w:val="24"/>
          <w:rtl/>
        </w:rPr>
        <w:t>:</w:t>
      </w:r>
    </w:p>
    <w:p w14:paraId="5F660F53" w14:textId="093E4A2B" w:rsidR="00155A85" w:rsidRDefault="00155A85" w:rsidP="00D70C97">
      <w:pPr>
        <w:rPr>
          <w:rFonts w:ascii="Simplified Arabic" w:hAnsi="Simplified Arabic"/>
          <w:sz w:val="24"/>
          <w:rtl/>
        </w:rPr>
      </w:pPr>
      <w:r>
        <w:rPr>
          <w:rFonts w:ascii="Simplified Arabic" w:hAnsi="Simplified Arabic" w:hint="cs"/>
          <w:sz w:val="24"/>
          <w:rtl/>
        </w:rPr>
        <w:t xml:space="preserve">18- </w:t>
      </w:r>
      <w:r w:rsidRPr="008F7962">
        <w:rPr>
          <w:rFonts w:ascii="Simplified Arabic" w:hAnsi="Simplified Arabic"/>
          <w:strike/>
          <w:sz w:val="24"/>
          <w:rtl/>
        </w:rPr>
        <w:t>يتطلب</w:t>
      </w:r>
      <w:r w:rsidRPr="008F7962">
        <w:rPr>
          <w:rFonts w:ascii="Simplified Arabic" w:hAnsi="Simplified Arabic" w:hint="cs"/>
          <w:strike/>
          <w:sz w:val="24"/>
          <w:rtl/>
        </w:rPr>
        <w:t xml:space="preserve"> </w:t>
      </w:r>
      <w:r w:rsidRPr="008F7962">
        <w:rPr>
          <w:rFonts w:ascii="Simplified Arabic" w:hAnsi="Simplified Arabic"/>
          <w:strike/>
          <w:sz w:val="24"/>
          <w:rtl/>
        </w:rPr>
        <w:t>التنفيذ الناجح للإطار المسؤولية والشفافية، وهو ما ستدعمه آليات فعالة للتخطيط والرصد والإبلاغ والاستعراض.</w:t>
      </w:r>
      <w:r>
        <w:rPr>
          <w:rFonts w:ascii="Simplified Arabic" w:hAnsi="Simplified Arabic"/>
          <w:sz w:val="24"/>
          <w:rtl/>
        </w:rPr>
        <w:t xml:space="preserve"> </w:t>
      </w:r>
      <w:r>
        <w:rPr>
          <w:rFonts w:ascii="Simplified Arabic" w:hAnsi="Simplified Arabic" w:hint="cs"/>
          <w:sz w:val="24"/>
          <w:rtl/>
        </w:rPr>
        <w:t xml:space="preserve">تقع </w:t>
      </w:r>
      <w:r w:rsidRPr="00A87876">
        <w:rPr>
          <w:rFonts w:ascii="Simplified Arabic" w:hAnsi="Simplified Arabic"/>
          <w:sz w:val="24"/>
          <w:rtl/>
        </w:rPr>
        <w:t xml:space="preserve">على </w:t>
      </w:r>
      <w:r w:rsidRPr="008F7962">
        <w:rPr>
          <w:rFonts w:ascii="Simplified Arabic" w:hAnsi="Simplified Arabic"/>
          <w:strike/>
          <w:sz w:val="24"/>
          <w:rtl/>
        </w:rPr>
        <w:t>البلدان،</w:t>
      </w:r>
      <w:r w:rsidRPr="008F7962">
        <w:rPr>
          <w:rFonts w:ascii="Simplified Arabic" w:hAnsi="Simplified Arabic"/>
          <w:sz w:val="24"/>
          <w:rtl/>
        </w:rPr>
        <w:t xml:space="preserve"> </w:t>
      </w:r>
      <w:r w:rsidRPr="00A87876">
        <w:rPr>
          <w:rFonts w:ascii="Simplified Arabic" w:hAnsi="Simplified Arabic"/>
          <w:sz w:val="24"/>
          <w:rtl/>
        </w:rPr>
        <w:t>الأطراف في الاتفاقية</w:t>
      </w:r>
      <w:r w:rsidRPr="008F7962">
        <w:rPr>
          <w:rFonts w:ascii="Simplified Arabic" w:hAnsi="Simplified Arabic" w:hint="cs"/>
          <w:strike/>
          <w:sz w:val="24"/>
          <w:rtl/>
        </w:rPr>
        <w:t>،</w:t>
      </w:r>
      <w:r w:rsidRPr="00A87876">
        <w:rPr>
          <w:rFonts w:ascii="Simplified Arabic" w:hAnsi="Simplified Arabic"/>
          <w:sz w:val="24"/>
          <w:rtl/>
        </w:rPr>
        <w:t xml:space="preserve"> مسؤولية تنفيذ آليات التخطيط والرصد والإبلاغ والاستعراض.</w:t>
      </w:r>
      <w:r>
        <w:rPr>
          <w:rFonts w:ascii="Simplified Arabic" w:hAnsi="Simplified Arabic" w:hint="cs"/>
          <w:sz w:val="24"/>
          <w:rtl/>
        </w:rPr>
        <w:t xml:space="preserve"> </w:t>
      </w:r>
      <w:r w:rsidRPr="00A87876">
        <w:rPr>
          <w:rFonts w:ascii="Simplified Arabic" w:hAnsi="Simplified Arabic"/>
          <w:sz w:val="24"/>
          <w:rtl/>
        </w:rPr>
        <w:t>وتسمح آليات</w:t>
      </w:r>
      <w:r>
        <w:rPr>
          <w:rFonts w:ascii="Simplified Arabic" w:hAnsi="Simplified Arabic" w:hint="cs"/>
          <w:sz w:val="24"/>
          <w:rtl/>
        </w:rPr>
        <w:t xml:space="preserve"> </w:t>
      </w:r>
      <w:r>
        <w:rPr>
          <w:rFonts w:ascii="Simplified Arabic" w:hAnsi="Simplified Arabic" w:hint="cs"/>
          <w:b/>
          <w:bCs/>
          <w:sz w:val="24"/>
          <w:rtl/>
        </w:rPr>
        <w:t>ا</w:t>
      </w:r>
      <w:r w:rsidRPr="001B69CA">
        <w:rPr>
          <w:rFonts w:ascii="Simplified Arabic" w:hAnsi="Simplified Arabic"/>
          <w:b/>
          <w:bCs/>
          <w:sz w:val="24"/>
          <w:rtl/>
        </w:rPr>
        <w:t>لتخطيط والرصد والإبلاغ والاستعراض</w:t>
      </w:r>
      <w:r>
        <w:rPr>
          <w:rFonts w:ascii="Simplified Arabic" w:hAnsi="Simplified Arabic" w:hint="cs"/>
          <w:b/>
          <w:bCs/>
          <w:sz w:val="24"/>
          <w:rtl/>
        </w:rPr>
        <w:t xml:space="preserve"> </w:t>
      </w:r>
      <w:r w:rsidRPr="008F7962">
        <w:rPr>
          <w:rFonts w:ascii="Simplified Arabic" w:hAnsi="Simplified Arabic"/>
          <w:b/>
          <w:bCs/>
          <w:sz w:val="24"/>
          <w:rtl/>
        </w:rPr>
        <w:t>المعززة</w:t>
      </w:r>
      <w:r w:rsidRPr="00ED6171">
        <w:rPr>
          <w:rFonts w:ascii="Simplified Arabic" w:hAnsi="Simplified Arabic" w:hint="cs"/>
          <w:b/>
          <w:bCs/>
          <w:sz w:val="24"/>
          <w:rtl/>
        </w:rPr>
        <w:t xml:space="preserve"> </w:t>
      </w:r>
      <w:r w:rsidRPr="008F7962">
        <w:rPr>
          <w:rFonts w:ascii="Simplified Arabic" w:hAnsi="Simplified Arabic" w:hint="cs"/>
          <w:sz w:val="24"/>
          <w:rtl/>
        </w:rPr>
        <w:t>ب</w:t>
      </w:r>
      <w:r w:rsidRPr="00A87876">
        <w:rPr>
          <w:rFonts w:ascii="Simplified Arabic" w:hAnsi="Simplified Arabic"/>
          <w:sz w:val="24"/>
          <w:rtl/>
        </w:rPr>
        <w:t>شفافية الإبلاغ عن</w:t>
      </w:r>
      <w:r>
        <w:rPr>
          <w:rFonts w:ascii="Simplified Arabic" w:hAnsi="Simplified Arabic" w:hint="cs"/>
          <w:sz w:val="24"/>
          <w:rtl/>
        </w:rPr>
        <w:t xml:space="preserve"> </w:t>
      </w:r>
      <w:r w:rsidRPr="001B69CA">
        <w:rPr>
          <w:rFonts w:ascii="Simplified Arabic" w:hAnsi="Simplified Arabic"/>
          <w:b/>
          <w:bCs/>
          <w:sz w:val="24"/>
          <w:rtl/>
        </w:rPr>
        <w:t>خطط العمل الوطنية</w:t>
      </w:r>
      <w:r w:rsidRPr="001B69CA">
        <w:rPr>
          <w:rFonts w:ascii="Simplified Arabic" w:hAnsi="Simplified Arabic" w:hint="cs"/>
          <w:b/>
          <w:bCs/>
          <w:sz w:val="24"/>
          <w:rtl/>
        </w:rPr>
        <w:t xml:space="preserve"> </w:t>
      </w:r>
      <w:r w:rsidRPr="001B69CA">
        <w:rPr>
          <w:rFonts w:ascii="Simplified Arabic" w:hAnsi="Simplified Arabic"/>
          <w:b/>
          <w:bCs/>
          <w:sz w:val="24"/>
          <w:rtl/>
        </w:rPr>
        <w:t>للتنوع البيولوجي</w:t>
      </w:r>
      <w:r>
        <w:rPr>
          <w:rFonts w:ascii="Simplified Arabic" w:hAnsi="Simplified Arabic" w:hint="cs"/>
          <w:b/>
          <w:bCs/>
          <w:sz w:val="24"/>
          <w:rtl/>
        </w:rPr>
        <w:t xml:space="preserve"> </w:t>
      </w:r>
      <w:r w:rsidRPr="004243FF">
        <w:rPr>
          <w:rFonts w:ascii="Simplified Arabic" w:hAnsi="Simplified Arabic"/>
          <w:b/>
          <w:bCs/>
          <w:sz w:val="24"/>
          <w:rtl/>
        </w:rPr>
        <w:t>المنق</w:t>
      </w:r>
      <w:r w:rsidRPr="004243FF">
        <w:rPr>
          <w:rFonts w:ascii="Simplified Arabic" w:hAnsi="Simplified Arabic" w:hint="cs"/>
          <w:b/>
          <w:bCs/>
          <w:sz w:val="24"/>
          <w:rtl/>
        </w:rPr>
        <w:t>َّ</w:t>
      </w:r>
      <w:r w:rsidRPr="004243FF">
        <w:rPr>
          <w:rFonts w:ascii="Simplified Arabic" w:hAnsi="Simplified Arabic"/>
          <w:b/>
          <w:bCs/>
          <w:sz w:val="24"/>
          <w:rtl/>
        </w:rPr>
        <w:t>حة أو المحد</w:t>
      </w:r>
      <w:r w:rsidRPr="004243FF">
        <w:rPr>
          <w:rFonts w:ascii="Simplified Arabic" w:hAnsi="Simplified Arabic" w:hint="cs"/>
          <w:b/>
          <w:bCs/>
          <w:sz w:val="24"/>
          <w:rtl/>
        </w:rPr>
        <w:t>َّ</w:t>
      </w:r>
      <w:r w:rsidRPr="004243FF">
        <w:rPr>
          <w:rFonts w:ascii="Simplified Arabic" w:hAnsi="Simplified Arabic"/>
          <w:b/>
          <w:bCs/>
          <w:sz w:val="24"/>
          <w:rtl/>
        </w:rPr>
        <w:t>ثة</w:t>
      </w:r>
      <w:r w:rsidRPr="001B69CA">
        <w:rPr>
          <w:rFonts w:ascii="Simplified Arabic" w:hAnsi="Simplified Arabic"/>
          <w:b/>
          <w:bCs/>
          <w:sz w:val="24"/>
          <w:rtl/>
        </w:rPr>
        <w:t xml:space="preserve"> بعد اعتماد الإطار العالمي للتنوع البيولوجي،</w:t>
      </w:r>
      <w:r w:rsidRPr="001B69CA">
        <w:rPr>
          <w:rFonts w:ascii="Simplified Arabic" w:hAnsi="Simplified Arabic" w:hint="cs"/>
          <w:b/>
          <w:bCs/>
          <w:sz w:val="24"/>
          <w:rtl/>
        </w:rPr>
        <w:t xml:space="preserve"> </w:t>
      </w:r>
      <w:r w:rsidRPr="001B69CA">
        <w:rPr>
          <w:rFonts w:ascii="Simplified Arabic" w:hAnsi="Simplified Arabic"/>
          <w:b/>
          <w:bCs/>
          <w:sz w:val="24"/>
          <w:rtl/>
        </w:rPr>
        <w:t>و</w:t>
      </w:r>
      <w:r w:rsidRPr="001B69CA">
        <w:rPr>
          <w:rFonts w:ascii="Simplified Arabic" w:hAnsi="Simplified Arabic" w:hint="cs"/>
          <w:b/>
          <w:bCs/>
          <w:sz w:val="24"/>
          <w:rtl/>
        </w:rPr>
        <w:t xml:space="preserve">تقديم </w:t>
      </w:r>
      <w:r w:rsidRPr="001B69CA">
        <w:rPr>
          <w:rFonts w:ascii="Simplified Arabic" w:hAnsi="Simplified Arabic"/>
          <w:b/>
          <w:bCs/>
          <w:sz w:val="24"/>
          <w:rtl/>
        </w:rPr>
        <w:t>تقارير وطنية على فترات منتظمة بشأن التدابير التي اتخذتها الأطراف لتنفيذ أحكام الاتفاقية والإطار العالمي للتنوع البيولوجي و</w:t>
      </w:r>
      <w:r>
        <w:rPr>
          <w:rFonts w:ascii="Simplified Arabic" w:hAnsi="Simplified Arabic" w:hint="cs"/>
          <w:b/>
          <w:bCs/>
          <w:sz w:val="24"/>
          <w:rtl/>
        </w:rPr>
        <w:t xml:space="preserve">مدى </w:t>
      </w:r>
      <w:r w:rsidRPr="001B69CA">
        <w:rPr>
          <w:rFonts w:ascii="Simplified Arabic" w:hAnsi="Simplified Arabic"/>
          <w:b/>
          <w:bCs/>
          <w:sz w:val="24"/>
          <w:rtl/>
        </w:rPr>
        <w:t xml:space="preserve">فعاليتها بعد تقييم الجهود الجماعية </w:t>
      </w:r>
      <w:r w:rsidRPr="001B69CA">
        <w:rPr>
          <w:rFonts w:ascii="Simplified Arabic" w:hAnsi="Simplified Arabic" w:hint="cs"/>
          <w:b/>
          <w:bCs/>
          <w:sz w:val="24"/>
          <w:rtl/>
        </w:rPr>
        <w:t>المبذولة</w:t>
      </w:r>
      <w:r w:rsidRPr="001B69CA">
        <w:rPr>
          <w:rFonts w:ascii="Simplified Arabic" w:hAnsi="Simplified Arabic"/>
          <w:b/>
          <w:bCs/>
          <w:sz w:val="24"/>
          <w:rtl/>
        </w:rPr>
        <w:t xml:space="preserve"> لتنفيذ </w:t>
      </w:r>
      <w:r w:rsidRPr="001B69CA">
        <w:rPr>
          <w:rFonts w:ascii="Simplified Arabic" w:hAnsi="Simplified Arabic" w:hint="cs"/>
          <w:b/>
          <w:bCs/>
          <w:sz w:val="24"/>
          <w:rtl/>
        </w:rPr>
        <w:t>ال</w:t>
      </w:r>
      <w:r w:rsidRPr="001B69CA">
        <w:rPr>
          <w:rFonts w:ascii="Simplified Arabic" w:hAnsi="Simplified Arabic"/>
          <w:b/>
          <w:bCs/>
          <w:sz w:val="24"/>
          <w:rtl/>
        </w:rPr>
        <w:t>إطار</w:t>
      </w:r>
      <w:r>
        <w:rPr>
          <w:rFonts w:ascii="Simplified Arabic" w:hAnsi="Simplified Arabic" w:hint="cs"/>
          <w:b/>
          <w:bCs/>
          <w:sz w:val="24"/>
          <w:rtl/>
        </w:rPr>
        <w:t xml:space="preserve"> </w:t>
      </w:r>
      <w:r w:rsidRPr="001B69CA">
        <w:rPr>
          <w:rFonts w:ascii="Simplified Arabic" w:hAnsi="Simplified Arabic"/>
          <w:b/>
          <w:bCs/>
          <w:sz w:val="24"/>
          <w:rtl/>
        </w:rPr>
        <w:t xml:space="preserve">العالمي للتنوع البيولوجي </w:t>
      </w:r>
      <w:r>
        <w:rPr>
          <w:rFonts w:ascii="Simplified Arabic" w:hAnsi="Simplified Arabic" w:hint="cs"/>
          <w:b/>
          <w:bCs/>
          <w:sz w:val="24"/>
          <w:rtl/>
        </w:rPr>
        <w:t>(</w:t>
      </w:r>
      <w:r w:rsidRPr="001B69CA">
        <w:rPr>
          <w:rFonts w:ascii="Simplified Arabic" w:hAnsi="Simplified Arabic" w:hint="cs"/>
          <w:b/>
          <w:bCs/>
          <w:sz w:val="24"/>
          <w:rtl/>
        </w:rPr>
        <w:t>عملية استخلاص الحصيلة</w:t>
      </w:r>
      <w:r w:rsidRPr="001B69CA">
        <w:rPr>
          <w:rFonts w:ascii="Simplified Arabic" w:hAnsi="Simplified Arabic"/>
          <w:b/>
          <w:bCs/>
          <w:sz w:val="24"/>
          <w:rtl/>
        </w:rPr>
        <w:t xml:space="preserve"> العالمي</w:t>
      </w:r>
      <w:r w:rsidRPr="001B69CA">
        <w:rPr>
          <w:rFonts w:ascii="Simplified Arabic" w:hAnsi="Simplified Arabic" w:hint="cs"/>
          <w:b/>
          <w:bCs/>
          <w:sz w:val="24"/>
          <w:rtl/>
        </w:rPr>
        <w:t>ة</w:t>
      </w:r>
      <w:r>
        <w:rPr>
          <w:rFonts w:ascii="Simplified Arabic" w:hAnsi="Simplified Arabic" w:hint="cs"/>
          <w:b/>
          <w:bCs/>
          <w:sz w:val="24"/>
          <w:rtl/>
        </w:rPr>
        <w:t>)</w:t>
      </w:r>
      <w:r w:rsidRPr="001B69CA">
        <w:rPr>
          <w:rFonts w:ascii="Simplified Arabic" w:hAnsi="Simplified Arabic"/>
          <w:b/>
          <w:bCs/>
          <w:sz w:val="24"/>
          <w:rtl/>
        </w:rPr>
        <w:t>، مما يسمح</w:t>
      </w:r>
      <w:r>
        <w:rPr>
          <w:rFonts w:ascii="Simplified Arabic" w:hAnsi="Simplified Arabic" w:hint="cs"/>
          <w:b/>
          <w:bCs/>
          <w:sz w:val="24"/>
          <w:rtl/>
        </w:rPr>
        <w:t xml:space="preserve"> </w:t>
      </w:r>
      <w:r w:rsidRPr="001B69CA">
        <w:rPr>
          <w:rFonts w:ascii="Simplified Arabic" w:hAnsi="Simplified Arabic" w:hint="cs"/>
          <w:sz w:val="24"/>
          <w:rtl/>
        </w:rPr>
        <w:t>ب</w:t>
      </w:r>
      <w:r w:rsidRPr="001B69CA">
        <w:rPr>
          <w:rFonts w:ascii="Simplified Arabic" w:hAnsi="Simplified Arabic"/>
          <w:sz w:val="24"/>
          <w:rtl/>
        </w:rPr>
        <w:t xml:space="preserve">تصحيح المسار في الوقت المناسب </w:t>
      </w:r>
      <w:r w:rsidRPr="001B69CA">
        <w:rPr>
          <w:rFonts w:ascii="Simplified Arabic" w:hAnsi="Simplified Arabic"/>
          <w:b/>
          <w:bCs/>
          <w:sz w:val="24"/>
          <w:rtl/>
        </w:rPr>
        <w:t>للجهود الوطنية</w:t>
      </w:r>
      <w:r w:rsidRPr="001B69CA">
        <w:rPr>
          <w:rFonts w:ascii="Simplified Arabic" w:hAnsi="Simplified Arabic" w:hint="cs"/>
          <w:b/>
          <w:bCs/>
          <w:sz w:val="24"/>
          <w:rtl/>
        </w:rPr>
        <w:t xml:space="preserve"> المبذولة</w:t>
      </w:r>
      <w:r w:rsidRPr="001B69CA">
        <w:rPr>
          <w:rFonts w:ascii="Simplified Arabic" w:hAnsi="Simplified Arabic"/>
          <w:b/>
          <w:bCs/>
          <w:sz w:val="24"/>
          <w:rtl/>
        </w:rPr>
        <w:t xml:space="preserve"> </w:t>
      </w:r>
      <w:r w:rsidRPr="001B69CA">
        <w:rPr>
          <w:rFonts w:ascii="Simplified Arabic" w:hAnsi="Simplified Arabic" w:hint="cs"/>
          <w:b/>
          <w:bCs/>
          <w:sz w:val="24"/>
          <w:rtl/>
        </w:rPr>
        <w:t>لتحقيق</w:t>
      </w:r>
      <w:r w:rsidRPr="001B69CA">
        <w:rPr>
          <w:rFonts w:ascii="Simplified Arabic" w:hAnsi="Simplified Arabic"/>
          <w:b/>
          <w:bCs/>
          <w:sz w:val="24"/>
          <w:rtl/>
        </w:rPr>
        <w:t xml:space="preserve"> أهداف الاتفاقية والإطار العالمي للتنوع البيولوجي</w:t>
      </w:r>
      <w:r>
        <w:rPr>
          <w:rFonts w:ascii="Simplified Arabic" w:hAnsi="Simplified Arabic" w:hint="cs"/>
          <w:b/>
          <w:bCs/>
          <w:sz w:val="24"/>
          <w:rtl/>
        </w:rPr>
        <w:t xml:space="preserve"> </w:t>
      </w:r>
      <w:r w:rsidRPr="00FB1676">
        <w:rPr>
          <w:rFonts w:ascii="Simplified Arabic" w:hAnsi="Simplified Arabic"/>
          <w:b/>
          <w:bCs/>
          <w:sz w:val="24"/>
          <w:rtl/>
        </w:rPr>
        <w:t>عن طريق ما يلي:</w:t>
      </w:r>
    </w:p>
    <w:p w14:paraId="6966CF7F" w14:textId="77777777" w:rsidR="00155A85" w:rsidRPr="00924660" w:rsidRDefault="00155A85" w:rsidP="00D70C97">
      <w:pPr>
        <w:ind w:left="720"/>
        <w:rPr>
          <w:rFonts w:ascii="Simplified Arabic" w:hAnsi="Simplified Arabic"/>
          <w:b/>
          <w:bCs/>
          <w:sz w:val="24"/>
          <w:rtl/>
        </w:rPr>
      </w:pPr>
      <w:r w:rsidRPr="00924660">
        <w:rPr>
          <w:rFonts w:ascii="Simplified Arabic" w:hAnsi="Simplified Arabic"/>
          <w:b/>
          <w:bCs/>
          <w:sz w:val="24"/>
          <w:rtl/>
        </w:rPr>
        <w:t>(أ) الإبلاغ عن</w:t>
      </w:r>
      <w:r w:rsidRPr="00924660">
        <w:rPr>
          <w:rFonts w:ascii="Simplified Arabic" w:hAnsi="Simplified Arabic" w:hint="cs"/>
          <w:b/>
          <w:bCs/>
          <w:sz w:val="24"/>
          <w:rtl/>
        </w:rPr>
        <w:t xml:space="preserve"> </w:t>
      </w:r>
      <w:r w:rsidRPr="00924660">
        <w:rPr>
          <w:rFonts w:ascii="Simplified Arabic" w:hAnsi="Simplified Arabic"/>
          <w:b/>
          <w:bCs/>
          <w:sz w:val="24"/>
          <w:rtl/>
        </w:rPr>
        <w:t>الاستراتيجيات وخطط العمل الوطنية للتنوع البيولوجي</w:t>
      </w:r>
      <w:r w:rsidRPr="00924660">
        <w:rPr>
          <w:rFonts w:ascii="Simplified Arabic" w:hAnsi="Simplified Arabic" w:hint="cs"/>
          <w:b/>
          <w:bCs/>
          <w:sz w:val="24"/>
          <w:rtl/>
        </w:rPr>
        <w:t xml:space="preserve"> </w:t>
      </w:r>
      <w:r w:rsidRPr="00924660">
        <w:rPr>
          <w:rFonts w:ascii="Simplified Arabic" w:hAnsi="Simplified Arabic"/>
          <w:b/>
          <w:bCs/>
          <w:sz w:val="24"/>
          <w:rtl/>
        </w:rPr>
        <w:t>المنق</w:t>
      </w:r>
      <w:r w:rsidRPr="00924660">
        <w:rPr>
          <w:rFonts w:ascii="Simplified Arabic" w:hAnsi="Simplified Arabic" w:hint="cs"/>
          <w:b/>
          <w:bCs/>
          <w:sz w:val="24"/>
          <w:rtl/>
        </w:rPr>
        <w:t>َّ</w:t>
      </w:r>
      <w:r w:rsidRPr="00924660">
        <w:rPr>
          <w:rFonts w:ascii="Simplified Arabic" w:hAnsi="Simplified Arabic"/>
          <w:b/>
          <w:bCs/>
          <w:sz w:val="24"/>
          <w:rtl/>
        </w:rPr>
        <w:t>حة أو المحد</w:t>
      </w:r>
      <w:r w:rsidRPr="00924660">
        <w:rPr>
          <w:rFonts w:ascii="Simplified Arabic" w:hAnsi="Simplified Arabic" w:hint="cs"/>
          <w:b/>
          <w:bCs/>
          <w:sz w:val="24"/>
          <w:rtl/>
        </w:rPr>
        <w:t>َّ</w:t>
      </w:r>
      <w:r w:rsidRPr="00924660">
        <w:rPr>
          <w:rFonts w:ascii="Simplified Arabic" w:hAnsi="Simplified Arabic"/>
          <w:b/>
          <w:bCs/>
          <w:sz w:val="24"/>
          <w:rtl/>
        </w:rPr>
        <w:t>ثة</w:t>
      </w:r>
      <w:r w:rsidRPr="00924660">
        <w:rPr>
          <w:rFonts w:ascii="Simplified Arabic" w:hAnsi="Simplified Arabic" w:hint="cs"/>
          <w:b/>
          <w:bCs/>
          <w:sz w:val="24"/>
          <w:rtl/>
        </w:rPr>
        <w:t xml:space="preserve"> </w:t>
      </w:r>
      <w:r w:rsidRPr="00924660">
        <w:rPr>
          <w:rFonts w:ascii="Simplified Arabic" w:hAnsi="Simplified Arabic"/>
          <w:b/>
          <w:bCs/>
          <w:sz w:val="24"/>
          <w:rtl/>
        </w:rPr>
        <w:t>التي تحدد</w:t>
      </w:r>
      <w:r w:rsidRPr="00924660">
        <w:rPr>
          <w:rFonts w:ascii="Simplified Arabic" w:hAnsi="Simplified Arabic" w:hint="cs"/>
          <w:b/>
          <w:bCs/>
          <w:sz w:val="24"/>
          <w:rtl/>
        </w:rPr>
        <w:t xml:space="preserve"> </w:t>
      </w:r>
      <w:r w:rsidRPr="00924660">
        <w:rPr>
          <w:rFonts w:ascii="Simplified Arabic" w:hAnsi="Simplified Arabic"/>
          <w:b/>
          <w:bCs/>
          <w:sz w:val="24"/>
          <w:rtl/>
        </w:rPr>
        <w:t>الكيفية التي ستسهم بها الجهود الوطنية في تحقيق الغايات والأهداف العالمية ل</w:t>
      </w:r>
      <w:r w:rsidRPr="00924660">
        <w:rPr>
          <w:rFonts w:ascii="Simplified Arabic" w:hAnsi="Simplified Arabic" w:hint="cs"/>
          <w:b/>
          <w:bCs/>
          <w:sz w:val="24"/>
          <w:rtl/>
        </w:rPr>
        <w:t>ل</w:t>
      </w:r>
      <w:r w:rsidRPr="00924660">
        <w:rPr>
          <w:rFonts w:ascii="Simplified Arabic" w:hAnsi="Simplified Arabic"/>
          <w:b/>
          <w:bCs/>
          <w:sz w:val="24"/>
          <w:rtl/>
        </w:rPr>
        <w:t>إطار</w:t>
      </w:r>
      <w:r w:rsidRPr="00924660">
        <w:rPr>
          <w:rFonts w:ascii="Simplified Arabic" w:hAnsi="Simplified Arabic" w:hint="cs"/>
          <w:b/>
          <w:bCs/>
          <w:sz w:val="24"/>
          <w:rtl/>
        </w:rPr>
        <w:t xml:space="preserve"> </w:t>
      </w:r>
      <w:r w:rsidRPr="00924660">
        <w:rPr>
          <w:rFonts w:ascii="Simplified Arabic" w:hAnsi="Simplified Arabic"/>
          <w:b/>
          <w:bCs/>
          <w:sz w:val="24"/>
          <w:rtl/>
        </w:rPr>
        <w:t xml:space="preserve">العالمي </w:t>
      </w:r>
      <w:r w:rsidRPr="00924660">
        <w:rPr>
          <w:rFonts w:ascii="Simplified Arabic" w:hAnsi="Simplified Arabic" w:hint="cs"/>
          <w:b/>
          <w:bCs/>
          <w:sz w:val="24"/>
          <w:rtl/>
        </w:rPr>
        <w:t>ل</w:t>
      </w:r>
      <w:r w:rsidRPr="00924660">
        <w:rPr>
          <w:rFonts w:ascii="Simplified Arabic" w:hAnsi="Simplified Arabic"/>
          <w:b/>
          <w:bCs/>
          <w:sz w:val="24"/>
          <w:rtl/>
        </w:rPr>
        <w:t>لتنوع البيولوجي</w:t>
      </w:r>
      <w:r>
        <w:rPr>
          <w:rFonts w:ascii="Simplified Arabic" w:hAnsi="Simplified Arabic" w:hint="cs"/>
          <w:b/>
          <w:bCs/>
          <w:sz w:val="24"/>
          <w:rtl/>
        </w:rPr>
        <w:t>،</w:t>
      </w:r>
      <w:r w:rsidRPr="00924660">
        <w:rPr>
          <w:rFonts w:ascii="Simplified Arabic" w:hAnsi="Simplified Arabic" w:hint="cs"/>
          <w:b/>
          <w:bCs/>
          <w:sz w:val="24"/>
          <w:rtl/>
        </w:rPr>
        <w:t xml:space="preserve"> </w:t>
      </w:r>
      <w:r w:rsidRPr="00924660">
        <w:rPr>
          <w:rFonts w:ascii="Simplified Arabic" w:hAnsi="Simplified Arabic"/>
          <w:b/>
          <w:bCs/>
          <w:sz w:val="24"/>
          <w:rtl/>
        </w:rPr>
        <w:t>تمشيا مع ال</w:t>
      </w:r>
      <w:r w:rsidRPr="00924660">
        <w:rPr>
          <w:rFonts w:ascii="Simplified Arabic" w:hAnsi="Simplified Arabic" w:hint="cs"/>
          <w:b/>
          <w:bCs/>
          <w:sz w:val="24"/>
          <w:rtl/>
        </w:rPr>
        <w:t>إرشادات</w:t>
      </w:r>
      <w:r w:rsidRPr="00924660">
        <w:rPr>
          <w:rFonts w:ascii="Simplified Arabic" w:hAnsi="Simplified Arabic"/>
          <w:b/>
          <w:bCs/>
          <w:sz w:val="24"/>
          <w:rtl/>
        </w:rPr>
        <w:t xml:space="preserve"> الواردة </w:t>
      </w:r>
      <w:r w:rsidRPr="00924660">
        <w:rPr>
          <w:rFonts w:ascii="Simplified Arabic" w:hAnsi="Simplified Arabic" w:hint="cs"/>
          <w:b/>
          <w:bCs/>
          <w:sz w:val="24"/>
          <w:rtl/>
        </w:rPr>
        <w:t>في</w:t>
      </w:r>
      <w:r w:rsidRPr="00924660">
        <w:rPr>
          <w:rFonts w:ascii="Simplified Arabic" w:hAnsi="Simplified Arabic"/>
          <w:b/>
          <w:bCs/>
          <w:sz w:val="24"/>
          <w:rtl/>
        </w:rPr>
        <w:t xml:space="preserve"> المقرر 15/-</w:t>
      </w:r>
      <w:r w:rsidRPr="00924660">
        <w:rPr>
          <w:rFonts w:ascii="Simplified Arabic" w:hAnsi="Simplified Arabic" w:hint="cs"/>
          <w:b/>
          <w:bCs/>
          <w:sz w:val="24"/>
          <w:rtl/>
        </w:rPr>
        <w:t>؛</w:t>
      </w:r>
    </w:p>
    <w:p w14:paraId="28332E01" w14:textId="77777777" w:rsidR="00155A85" w:rsidRPr="00621DCF" w:rsidRDefault="00155A85" w:rsidP="00D70C97">
      <w:pPr>
        <w:spacing w:before="120"/>
        <w:ind w:left="720"/>
        <w:rPr>
          <w:rFonts w:ascii="Simplified Arabic" w:hAnsi="Simplified Arabic"/>
          <w:b/>
          <w:bCs/>
          <w:sz w:val="24"/>
          <w:rtl/>
        </w:rPr>
      </w:pPr>
      <w:r w:rsidRPr="00621DCF">
        <w:rPr>
          <w:rFonts w:ascii="Simplified Arabic" w:hAnsi="Simplified Arabic"/>
          <w:b/>
          <w:bCs/>
          <w:sz w:val="24"/>
          <w:rtl/>
        </w:rPr>
        <w:t>(ب) الإبلاغ من خلال تقارير وطنية</w:t>
      </w:r>
      <w:r w:rsidRPr="00621DCF">
        <w:rPr>
          <w:rFonts w:ascii="Simplified Arabic" w:hAnsi="Simplified Arabic" w:hint="cs"/>
          <w:b/>
          <w:bCs/>
          <w:sz w:val="24"/>
          <w:rtl/>
        </w:rPr>
        <w:t xml:space="preserve"> عن</w:t>
      </w:r>
      <w:r w:rsidRPr="00621DCF">
        <w:rPr>
          <w:rFonts w:ascii="Simplified Arabic" w:hAnsi="Simplified Arabic"/>
          <w:b/>
          <w:bCs/>
          <w:sz w:val="24"/>
          <w:rtl/>
        </w:rPr>
        <w:t xml:space="preserve"> الكيفية التي ساهمت بها الجهود الوطنية في تحقيق غايات وأهداف </w:t>
      </w:r>
      <w:r w:rsidRPr="00621DCF">
        <w:rPr>
          <w:rFonts w:ascii="Simplified Arabic" w:hAnsi="Simplified Arabic" w:hint="cs"/>
          <w:b/>
          <w:bCs/>
          <w:sz w:val="24"/>
          <w:rtl/>
        </w:rPr>
        <w:t>ال</w:t>
      </w:r>
      <w:r w:rsidRPr="00621DCF">
        <w:rPr>
          <w:rFonts w:ascii="Simplified Arabic" w:hAnsi="Simplified Arabic"/>
          <w:b/>
          <w:bCs/>
          <w:sz w:val="24"/>
          <w:rtl/>
        </w:rPr>
        <w:t>إطار</w:t>
      </w:r>
      <w:r w:rsidRPr="00621DCF">
        <w:rPr>
          <w:rFonts w:ascii="Simplified Arabic" w:hAnsi="Simplified Arabic" w:hint="cs"/>
          <w:b/>
          <w:bCs/>
          <w:sz w:val="24"/>
          <w:rtl/>
        </w:rPr>
        <w:t xml:space="preserve"> </w:t>
      </w:r>
      <w:r w:rsidRPr="00621DCF">
        <w:rPr>
          <w:rFonts w:ascii="Simplified Arabic" w:hAnsi="Simplified Arabic"/>
          <w:b/>
          <w:bCs/>
          <w:sz w:val="24"/>
          <w:rtl/>
        </w:rPr>
        <w:t xml:space="preserve">العالمي </w:t>
      </w:r>
      <w:r w:rsidRPr="00621DCF">
        <w:rPr>
          <w:rFonts w:ascii="Simplified Arabic" w:hAnsi="Simplified Arabic" w:hint="cs"/>
          <w:b/>
          <w:bCs/>
          <w:sz w:val="24"/>
          <w:rtl/>
        </w:rPr>
        <w:t>ل</w:t>
      </w:r>
      <w:r w:rsidRPr="00621DCF">
        <w:rPr>
          <w:rFonts w:ascii="Simplified Arabic" w:hAnsi="Simplified Arabic"/>
          <w:b/>
          <w:bCs/>
          <w:sz w:val="24"/>
          <w:rtl/>
        </w:rPr>
        <w:t>لتنوع البيولوجي</w:t>
      </w:r>
      <w:r w:rsidRPr="00621DCF">
        <w:rPr>
          <w:rFonts w:ascii="Simplified Arabic" w:hAnsi="Simplified Arabic" w:hint="cs"/>
          <w:b/>
          <w:bCs/>
          <w:sz w:val="24"/>
          <w:rtl/>
        </w:rPr>
        <w:t xml:space="preserve">، </w:t>
      </w:r>
      <w:r w:rsidRPr="00621DCF">
        <w:rPr>
          <w:rFonts w:ascii="Simplified Arabic" w:hAnsi="Simplified Arabic"/>
          <w:b/>
          <w:bCs/>
          <w:sz w:val="24"/>
          <w:rtl/>
        </w:rPr>
        <w:t>تمشيا مع ال</w:t>
      </w:r>
      <w:r w:rsidRPr="00621DCF">
        <w:rPr>
          <w:rFonts w:ascii="Simplified Arabic" w:hAnsi="Simplified Arabic" w:hint="cs"/>
          <w:b/>
          <w:bCs/>
          <w:sz w:val="24"/>
          <w:rtl/>
        </w:rPr>
        <w:t>إرشادات</w:t>
      </w:r>
      <w:r w:rsidRPr="00621DCF">
        <w:rPr>
          <w:rFonts w:ascii="Simplified Arabic" w:hAnsi="Simplified Arabic"/>
          <w:b/>
          <w:bCs/>
          <w:sz w:val="24"/>
          <w:rtl/>
        </w:rPr>
        <w:t xml:space="preserve"> الواردة </w:t>
      </w:r>
      <w:r w:rsidRPr="00621DCF">
        <w:rPr>
          <w:rFonts w:ascii="Simplified Arabic" w:hAnsi="Simplified Arabic" w:hint="cs"/>
          <w:b/>
          <w:bCs/>
          <w:sz w:val="24"/>
          <w:rtl/>
        </w:rPr>
        <w:t>في</w:t>
      </w:r>
      <w:r w:rsidRPr="00621DCF">
        <w:rPr>
          <w:rFonts w:ascii="Simplified Arabic" w:hAnsi="Simplified Arabic"/>
          <w:b/>
          <w:bCs/>
          <w:sz w:val="24"/>
          <w:rtl/>
        </w:rPr>
        <w:t xml:space="preserve"> المقرر 15/-</w:t>
      </w:r>
      <w:r w:rsidRPr="00621DCF">
        <w:rPr>
          <w:rFonts w:ascii="Simplified Arabic" w:hAnsi="Simplified Arabic" w:hint="cs"/>
          <w:b/>
          <w:bCs/>
          <w:sz w:val="24"/>
          <w:rtl/>
        </w:rPr>
        <w:t>؛</w:t>
      </w:r>
    </w:p>
    <w:p w14:paraId="4E78A14C" w14:textId="77777777" w:rsidR="00155A85" w:rsidRDefault="00155A85" w:rsidP="00D70C97">
      <w:pPr>
        <w:spacing w:before="120"/>
        <w:ind w:left="720"/>
        <w:rPr>
          <w:rFonts w:ascii="Simplified Arabic" w:hAnsi="Simplified Arabic"/>
          <w:sz w:val="24"/>
          <w:rtl/>
        </w:rPr>
      </w:pPr>
      <w:r w:rsidRPr="001B69CA">
        <w:rPr>
          <w:rFonts w:ascii="Simplified Arabic" w:hAnsi="Simplified Arabic"/>
          <w:sz w:val="24"/>
          <w:rtl/>
        </w:rPr>
        <w:t xml:space="preserve">(ج) </w:t>
      </w:r>
      <w:r w:rsidRPr="00B8634B">
        <w:rPr>
          <w:rFonts w:ascii="Simplified Arabic" w:hAnsi="Simplified Arabic"/>
          <w:b/>
          <w:bCs/>
          <w:sz w:val="24"/>
          <w:rtl/>
        </w:rPr>
        <w:t>التمكين من</w:t>
      </w:r>
      <w:r w:rsidRPr="00B8634B">
        <w:rPr>
          <w:rFonts w:ascii="Simplified Arabic" w:hAnsi="Simplified Arabic" w:hint="cs"/>
          <w:b/>
          <w:bCs/>
          <w:sz w:val="24"/>
          <w:rtl/>
        </w:rPr>
        <w:t xml:space="preserve"> إجراء</w:t>
      </w:r>
      <w:r w:rsidRPr="00B8634B">
        <w:rPr>
          <w:rFonts w:ascii="Simplified Arabic" w:hAnsi="Simplified Arabic"/>
          <w:b/>
          <w:bCs/>
          <w:sz w:val="24"/>
          <w:rtl/>
        </w:rPr>
        <w:t xml:space="preserve"> استعراض</w:t>
      </w:r>
      <w:r w:rsidRPr="00B8634B">
        <w:rPr>
          <w:rFonts w:ascii="Simplified Arabic" w:hAnsi="Simplified Arabic" w:hint="cs"/>
          <w:b/>
          <w:bCs/>
          <w:sz w:val="24"/>
          <w:rtl/>
        </w:rPr>
        <w:t xml:space="preserve"> من جانب</w:t>
      </w:r>
      <w:r w:rsidRPr="00B8634B">
        <w:rPr>
          <w:rFonts w:ascii="Simplified Arabic" w:hAnsi="Simplified Arabic"/>
          <w:b/>
          <w:bCs/>
          <w:sz w:val="24"/>
          <w:rtl/>
        </w:rPr>
        <w:t xml:space="preserve"> خبراء تقنيين للتقارير الوطنية المقدمة من كل طرف بموجب الفقرة (ب) من هذه المادة، وفقا </w:t>
      </w:r>
      <w:r w:rsidRPr="00B8634B">
        <w:rPr>
          <w:rFonts w:ascii="Simplified Arabic" w:hAnsi="Simplified Arabic" w:hint="cs"/>
          <w:b/>
          <w:bCs/>
          <w:sz w:val="24"/>
          <w:rtl/>
        </w:rPr>
        <w:t>ل</w:t>
      </w:r>
      <w:r w:rsidRPr="00B8634B">
        <w:rPr>
          <w:rFonts w:ascii="Simplified Arabic" w:hAnsi="Simplified Arabic"/>
          <w:b/>
          <w:bCs/>
          <w:sz w:val="24"/>
          <w:rtl/>
        </w:rPr>
        <w:t>ل</w:t>
      </w:r>
      <w:r w:rsidRPr="00B8634B">
        <w:rPr>
          <w:rFonts w:ascii="Simplified Arabic" w:hAnsi="Simplified Arabic" w:hint="cs"/>
          <w:b/>
          <w:bCs/>
          <w:sz w:val="24"/>
          <w:rtl/>
        </w:rPr>
        <w:t>إرشادات</w:t>
      </w:r>
      <w:r w:rsidRPr="00B8634B">
        <w:rPr>
          <w:rFonts w:ascii="Simplified Arabic" w:hAnsi="Simplified Arabic"/>
          <w:b/>
          <w:bCs/>
          <w:sz w:val="24"/>
          <w:rtl/>
        </w:rPr>
        <w:t xml:space="preserve"> التي اعتمدها مؤتمر الأطراف؛</w:t>
      </w:r>
    </w:p>
    <w:p w14:paraId="04D0BEA6" w14:textId="77777777" w:rsidR="00155A85" w:rsidRDefault="00155A85" w:rsidP="00D70C97">
      <w:pPr>
        <w:spacing w:before="120"/>
        <w:ind w:left="720"/>
        <w:rPr>
          <w:rFonts w:asciiTheme="majorBidi" w:eastAsia="Symbol" w:hAnsiTheme="majorBidi" w:cstheme="majorBidi"/>
          <w:b/>
          <w:color w:val="000000" w:themeColor="text1"/>
          <w:kern w:val="22"/>
          <w:szCs w:val="22"/>
          <w:rtl/>
        </w:rPr>
      </w:pPr>
      <w:r w:rsidRPr="00F0690E">
        <w:rPr>
          <w:rFonts w:ascii="Simplified Arabic" w:hAnsi="Simplified Arabic"/>
          <w:b/>
          <w:bCs/>
          <w:sz w:val="24"/>
          <w:rtl/>
        </w:rPr>
        <w:t xml:space="preserve">(د) </w:t>
      </w:r>
      <w:r w:rsidRPr="001B69CA">
        <w:rPr>
          <w:rFonts w:ascii="Simplified Arabic" w:hAnsi="Simplified Arabic"/>
          <w:b/>
          <w:bCs/>
          <w:sz w:val="24"/>
          <w:rtl/>
        </w:rPr>
        <w:t>إنشاء</w:t>
      </w:r>
      <w:r w:rsidRPr="001B69CA">
        <w:rPr>
          <w:rFonts w:ascii="Simplified Arabic" w:hAnsi="Simplified Arabic" w:hint="cs"/>
          <w:b/>
          <w:bCs/>
          <w:sz w:val="24"/>
          <w:rtl/>
        </w:rPr>
        <w:t xml:space="preserve"> عملية </w:t>
      </w:r>
      <w:r w:rsidRPr="001B69CA">
        <w:rPr>
          <w:rFonts w:ascii="Simplified Arabic" w:hAnsi="Simplified Arabic"/>
          <w:b/>
          <w:bCs/>
          <w:sz w:val="24"/>
          <w:rtl/>
        </w:rPr>
        <w:t>دوري</w:t>
      </w:r>
      <w:r w:rsidRPr="001B69CA">
        <w:rPr>
          <w:rFonts w:ascii="Simplified Arabic" w:hAnsi="Simplified Arabic" w:hint="cs"/>
          <w:b/>
          <w:bCs/>
          <w:sz w:val="24"/>
          <w:rtl/>
        </w:rPr>
        <w:t>ة لاستخلاص الحصيلة</w:t>
      </w:r>
      <w:r w:rsidRPr="001B69CA">
        <w:rPr>
          <w:rFonts w:ascii="Simplified Arabic" w:hAnsi="Simplified Arabic"/>
          <w:b/>
          <w:bCs/>
          <w:sz w:val="24"/>
          <w:rtl/>
        </w:rPr>
        <w:t xml:space="preserve"> العالمي</w:t>
      </w:r>
      <w:r w:rsidRPr="001B69CA">
        <w:rPr>
          <w:rFonts w:ascii="Simplified Arabic" w:hAnsi="Simplified Arabic" w:hint="cs"/>
          <w:b/>
          <w:bCs/>
          <w:sz w:val="24"/>
          <w:rtl/>
        </w:rPr>
        <w:t>ة</w:t>
      </w:r>
      <w:r w:rsidRPr="001B69CA">
        <w:rPr>
          <w:rFonts w:ascii="Simplified Arabic" w:hAnsi="Simplified Arabic"/>
          <w:b/>
          <w:bCs/>
          <w:sz w:val="24"/>
          <w:rtl/>
        </w:rPr>
        <w:t xml:space="preserve"> للتنوع البيولوجي، </w:t>
      </w:r>
      <w:r w:rsidRPr="001B69CA">
        <w:rPr>
          <w:rFonts w:ascii="Simplified Arabic" w:hAnsi="Simplified Arabic" w:hint="cs"/>
          <w:b/>
          <w:bCs/>
          <w:sz w:val="24"/>
          <w:rtl/>
        </w:rPr>
        <w:t>من أجل</w:t>
      </w:r>
      <w:r w:rsidRPr="001B69CA">
        <w:rPr>
          <w:rFonts w:ascii="Simplified Arabic" w:hAnsi="Simplified Arabic"/>
          <w:b/>
          <w:bCs/>
          <w:sz w:val="24"/>
          <w:rtl/>
        </w:rPr>
        <w:t xml:space="preserve"> استعراض</w:t>
      </w:r>
      <w:r>
        <w:rPr>
          <w:rFonts w:ascii="Simplified Arabic" w:hAnsi="Simplified Arabic" w:hint="cs"/>
          <w:b/>
          <w:bCs/>
          <w:sz w:val="24"/>
          <w:rtl/>
        </w:rPr>
        <w:t xml:space="preserve"> </w:t>
      </w:r>
      <w:r w:rsidRPr="001B69CA">
        <w:rPr>
          <w:rFonts w:ascii="Simplified Arabic" w:hAnsi="Simplified Arabic"/>
          <w:b/>
          <w:bCs/>
          <w:sz w:val="24"/>
          <w:rtl/>
        </w:rPr>
        <w:t>التقدم</w:t>
      </w:r>
      <w:r w:rsidRPr="001B69CA">
        <w:rPr>
          <w:rFonts w:ascii="Simplified Arabic" w:hAnsi="Simplified Arabic" w:hint="cs"/>
          <w:b/>
          <w:bCs/>
          <w:sz w:val="24"/>
          <w:rtl/>
        </w:rPr>
        <w:t xml:space="preserve"> المحرز </w:t>
      </w:r>
      <w:r w:rsidRPr="001B69CA">
        <w:rPr>
          <w:rFonts w:ascii="Simplified Arabic" w:hAnsi="Simplified Arabic"/>
          <w:b/>
          <w:bCs/>
          <w:sz w:val="24"/>
          <w:rtl/>
        </w:rPr>
        <w:t>جماعي</w:t>
      </w:r>
      <w:r w:rsidRPr="001B69CA">
        <w:rPr>
          <w:rFonts w:ascii="Simplified Arabic" w:hAnsi="Simplified Arabic" w:hint="cs"/>
          <w:b/>
          <w:bCs/>
          <w:sz w:val="24"/>
          <w:rtl/>
        </w:rPr>
        <w:t>ا</w:t>
      </w:r>
      <w:r w:rsidRPr="001B69CA">
        <w:rPr>
          <w:rFonts w:ascii="Simplified Arabic" w:hAnsi="Simplified Arabic"/>
          <w:b/>
          <w:bCs/>
          <w:sz w:val="24"/>
          <w:rtl/>
        </w:rPr>
        <w:t xml:space="preserve"> نحو</w:t>
      </w:r>
      <w:r w:rsidRPr="001B69CA">
        <w:rPr>
          <w:rFonts w:ascii="Simplified Arabic" w:hAnsi="Simplified Arabic" w:hint="cs"/>
          <w:b/>
          <w:bCs/>
          <w:sz w:val="24"/>
          <w:rtl/>
        </w:rPr>
        <w:t xml:space="preserve"> تحقيق</w:t>
      </w:r>
      <w:r w:rsidRPr="001B69CA">
        <w:rPr>
          <w:rFonts w:ascii="Simplified Arabic" w:hAnsi="Simplified Arabic"/>
          <w:b/>
          <w:bCs/>
          <w:sz w:val="24"/>
          <w:rtl/>
        </w:rPr>
        <w:t xml:space="preserve"> أهداف </w:t>
      </w:r>
      <w:r w:rsidRPr="001B69CA">
        <w:rPr>
          <w:rFonts w:ascii="Simplified Arabic" w:hAnsi="Simplified Arabic" w:hint="cs"/>
          <w:b/>
          <w:bCs/>
          <w:sz w:val="24"/>
          <w:rtl/>
        </w:rPr>
        <w:t>ال</w:t>
      </w:r>
      <w:r w:rsidRPr="001B69CA">
        <w:rPr>
          <w:rFonts w:ascii="Simplified Arabic" w:hAnsi="Simplified Arabic"/>
          <w:b/>
          <w:bCs/>
          <w:sz w:val="24"/>
          <w:rtl/>
        </w:rPr>
        <w:t>إطار</w:t>
      </w:r>
      <w:r w:rsidRPr="001B69CA">
        <w:rPr>
          <w:rFonts w:ascii="Simplified Arabic" w:hAnsi="Simplified Arabic" w:hint="cs"/>
          <w:b/>
          <w:bCs/>
          <w:sz w:val="24"/>
          <w:rtl/>
        </w:rPr>
        <w:t xml:space="preserve"> </w:t>
      </w:r>
      <w:r w:rsidRPr="001B69CA">
        <w:rPr>
          <w:rFonts w:ascii="Simplified Arabic" w:hAnsi="Simplified Arabic"/>
          <w:b/>
          <w:bCs/>
          <w:sz w:val="24"/>
          <w:rtl/>
        </w:rPr>
        <w:t xml:space="preserve">العالمي </w:t>
      </w:r>
      <w:r w:rsidRPr="001B69CA">
        <w:rPr>
          <w:rFonts w:ascii="Simplified Arabic" w:hAnsi="Simplified Arabic" w:hint="cs"/>
          <w:b/>
          <w:bCs/>
          <w:sz w:val="24"/>
          <w:rtl/>
        </w:rPr>
        <w:t>ل</w:t>
      </w:r>
      <w:r w:rsidRPr="001B69CA">
        <w:rPr>
          <w:rFonts w:ascii="Simplified Arabic" w:hAnsi="Simplified Arabic"/>
          <w:b/>
          <w:bCs/>
          <w:sz w:val="24"/>
          <w:rtl/>
        </w:rPr>
        <w:t>لتنوع البيولوجي بطريقة شاملة وتيسيرية، مع مراعاة جميع أهداف الاتفاقية ووسائل التنفيذ والدعم، وفي ضوء أفضل</w:t>
      </w:r>
      <w:r w:rsidRPr="001B69CA">
        <w:rPr>
          <w:rFonts w:ascii="Simplified Arabic" w:hAnsi="Simplified Arabic" w:hint="cs"/>
          <w:b/>
          <w:bCs/>
          <w:sz w:val="24"/>
          <w:rtl/>
        </w:rPr>
        <w:t xml:space="preserve"> المعارف</w:t>
      </w:r>
      <w:r w:rsidRPr="001B69CA">
        <w:rPr>
          <w:rFonts w:ascii="Simplified Arabic" w:hAnsi="Simplified Arabic"/>
          <w:b/>
          <w:bCs/>
          <w:sz w:val="24"/>
          <w:rtl/>
        </w:rPr>
        <w:t xml:space="preserve"> العلم</w:t>
      </w:r>
      <w:r w:rsidRPr="001B69CA">
        <w:rPr>
          <w:rFonts w:ascii="Simplified Arabic" w:hAnsi="Simplified Arabic" w:hint="cs"/>
          <w:b/>
          <w:bCs/>
          <w:sz w:val="24"/>
          <w:rtl/>
        </w:rPr>
        <w:t>ية</w:t>
      </w:r>
      <w:r w:rsidRPr="001B69CA">
        <w:rPr>
          <w:rFonts w:ascii="Simplified Arabic" w:hAnsi="Simplified Arabic"/>
          <w:b/>
          <w:bCs/>
          <w:sz w:val="24"/>
          <w:rtl/>
        </w:rPr>
        <w:t xml:space="preserve"> المتاحة، تمش</w:t>
      </w:r>
      <w:r w:rsidRPr="001B69CA">
        <w:rPr>
          <w:rFonts w:ascii="Simplified Arabic" w:hAnsi="Simplified Arabic" w:hint="cs"/>
          <w:b/>
          <w:bCs/>
          <w:sz w:val="24"/>
          <w:rtl/>
        </w:rPr>
        <w:t>يا</w:t>
      </w:r>
      <w:r w:rsidRPr="001B69CA">
        <w:rPr>
          <w:rFonts w:ascii="Simplified Arabic" w:hAnsi="Simplified Arabic"/>
          <w:b/>
          <w:bCs/>
          <w:sz w:val="24"/>
          <w:rtl/>
        </w:rPr>
        <w:t xml:space="preserve"> مع ال</w:t>
      </w:r>
      <w:r w:rsidRPr="001B69CA">
        <w:rPr>
          <w:rFonts w:ascii="Simplified Arabic" w:hAnsi="Simplified Arabic" w:hint="cs"/>
          <w:b/>
          <w:bCs/>
          <w:sz w:val="24"/>
          <w:rtl/>
        </w:rPr>
        <w:t>إرشادات</w:t>
      </w:r>
      <w:r w:rsidRPr="001B69CA">
        <w:rPr>
          <w:rFonts w:ascii="Simplified Arabic" w:hAnsi="Simplified Arabic"/>
          <w:b/>
          <w:bCs/>
          <w:sz w:val="24"/>
          <w:rtl/>
        </w:rPr>
        <w:t xml:space="preserve"> الخاصة ب</w:t>
      </w:r>
      <w:r w:rsidRPr="001B69CA">
        <w:rPr>
          <w:rFonts w:ascii="Simplified Arabic" w:hAnsi="Simplified Arabic" w:hint="cs"/>
          <w:b/>
          <w:bCs/>
          <w:sz w:val="24"/>
          <w:rtl/>
        </w:rPr>
        <w:t>استخلاص الحصيلة</w:t>
      </w:r>
      <w:r w:rsidRPr="001B69CA">
        <w:rPr>
          <w:rFonts w:ascii="Simplified Arabic" w:hAnsi="Simplified Arabic"/>
          <w:b/>
          <w:bCs/>
          <w:sz w:val="24"/>
          <w:rtl/>
        </w:rPr>
        <w:t xml:space="preserve"> العالمي</w:t>
      </w:r>
      <w:r w:rsidRPr="001B69CA">
        <w:rPr>
          <w:rFonts w:ascii="Simplified Arabic" w:hAnsi="Simplified Arabic" w:hint="cs"/>
          <w:b/>
          <w:bCs/>
          <w:sz w:val="24"/>
          <w:rtl/>
        </w:rPr>
        <w:t>ة</w:t>
      </w:r>
      <w:r w:rsidRPr="001B69CA">
        <w:rPr>
          <w:rFonts w:ascii="Simplified Arabic" w:hAnsi="Simplified Arabic"/>
          <w:b/>
          <w:bCs/>
          <w:sz w:val="24"/>
          <w:rtl/>
        </w:rPr>
        <w:t xml:space="preserve"> للتنوع البيولوجي التي اعتمدها مؤتمر الأطراف</w:t>
      </w:r>
      <w:r>
        <w:rPr>
          <w:rFonts w:ascii="Simplified Arabic" w:hAnsi="Simplified Arabic" w:hint="cs"/>
          <w:b/>
          <w:bCs/>
          <w:sz w:val="24"/>
          <w:rtl/>
        </w:rPr>
        <w:t>؛</w:t>
      </w:r>
    </w:p>
    <w:p w14:paraId="572E9835" w14:textId="77777777" w:rsidR="00155A85" w:rsidRDefault="00155A85" w:rsidP="00D70C97">
      <w:pPr>
        <w:spacing w:before="120"/>
        <w:ind w:left="720"/>
        <w:rPr>
          <w:rFonts w:ascii="Simplified Arabic" w:hAnsi="Simplified Arabic"/>
          <w:b/>
          <w:bCs/>
          <w:sz w:val="24"/>
          <w:rtl/>
        </w:rPr>
      </w:pPr>
      <w:r w:rsidRPr="00A44EB6">
        <w:rPr>
          <w:rFonts w:ascii="Simplified Arabic" w:hAnsi="Simplified Arabic"/>
          <w:b/>
          <w:bCs/>
          <w:sz w:val="24"/>
          <w:rtl/>
        </w:rPr>
        <w:t>(هـ) الإبلاغ عن الاستراتيجيات وخطط العمل الوطنية للتنوع البيولوجي المنق</w:t>
      </w:r>
      <w:r w:rsidRPr="00A44EB6">
        <w:rPr>
          <w:rFonts w:ascii="Simplified Arabic" w:hAnsi="Simplified Arabic" w:hint="cs"/>
          <w:b/>
          <w:bCs/>
          <w:sz w:val="24"/>
          <w:rtl/>
        </w:rPr>
        <w:t>َّ</w:t>
      </w:r>
      <w:r w:rsidRPr="00A44EB6">
        <w:rPr>
          <w:rFonts w:ascii="Simplified Arabic" w:hAnsi="Simplified Arabic"/>
          <w:b/>
          <w:bCs/>
          <w:sz w:val="24"/>
          <w:rtl/>
        </w:rPr>
        <w:t>حة أو المحد</w:t>
      </w:r>
      <w:r w:rsidRPr="00A44EB6">
        <w:rPr>
          <w:rFonts w:ascii="Simplified Arabic" w:hAnsi="Simplified Arabic" w:hint="cs"/>
          <w:b/>
          <w:bCs/>
          <w:sz w:val="24"/>
          <w:rtl/>
        </w:rPr>
        <w:t>َّ</w:t>
      </w:r>
      <w:r w:rsidRPr="00A44EB6">
        <w:rPr>
          <w:rFonts w:ascii="Simplified Arabic" w:hAnsi="Simplified Arabic"/>
          <w:b/>
          <w:bCs/>
          <w:sz w:val="24"/>
          <w:rtl/>
        </w:rPr>
        <w:t>ثة، استناد</w:t>
      </w:r>
      <w:r w:rsidRPr="00A44EB6">
        <w:rPr>
          <w:rFonts w:ascii="Simplified Arabic" w:hAnsi="Simplified Arabic" w:hint="cs"/>
          <w:b/>
          <w:bCs/>
          <w:sz w:val="24"/>
          <w:rtl/>
        </w:rPr>
        <w:t>ا</w:t>
      </w:r>
      <w:r w:rsidRPr="00A44EB6">
        <w:rPr>
          <w:rFonts w:ascii="Simplified Arabic" w:hAnsi="Simplified Arabic"/>
          <w:b/>
          <w:bCs/>
          <w:sz w:val="24"/>
          <w:rtl/>
        </w:rPr>
        <w:t xml:space="preserve"> إلى نتيجة </w:t>
      </w:r>
      <w:r w:rsidRPr="00A44EB6">
        <w:rPr>
          <w:rFonts w:ascii="Simplified Arabic" w:hAnsi="Simplified Arabic" w:hint="cs"/>
          <w:b/>
          <w:bCs/>
          <w:sz w:val="24"/>
          <w:rtl/>
        </w:rPr>
        <w:t>استخلاص الحصيلة</w:t>
      </w:r>
      <w:r w:rsidRPr="00A44EB6">
        <w:rPr>
          <w:rFonts w:ascii="Simplified Arabic" w:hAnsi="Simplified Arabic"/>
          <w:b/>
          <w:bCs/>
          <w:sz w:val="24"/>
          <w:rtl/>
        </w:rPr>
        <w:t xml:space="preserve"> العالمي</w:t>
      </w:r>
      <w:r w:rsidRPr="00A44EB6">
        <w:rPr>
          <w:rFonts w:ascii="Simplified Arabic" w:hAnsi="Simplified Arabic" w:hint="cs"/>
          <w:b/>
          <w:bCs/>
          <w:sz w:val="24"/>
          <w:rtl/>
        </w:rPr>
        <w:t>ة</w:t>
      </w:r>
      <w:r w:rsidRPr="00A44EB6">
        <w:rPr>
          <w:rFonts w:ascii="Simplified Arabic" w:hAnsi="Simplified Arabic"/>
          <w:b/>
          <w:bCs/>
          <w:sz w:val="24"/>
          <w:rtl/>
        </w:rPr>
        <w:t xml:space="preserve"> للتنوع البيولوجي، </w:t>
      </w:r>
      <w:r w:rsidRPr="00A44EB6">
        <w:rPr>
          <w:rFonts w:ascii="Simplified Arabic" w:hAnsi="Simplified Arabic" w:hint="cs"/>
          <w:b/>
          <w:bCs/>
          <w:sz w:val="24"/>
          <w:rtl/>
        </w:rPr>
        <w:t>مما</w:t>
      </w:r>
      <w:r w:rsidRPr="00A44EB6">
        <w:rPr>
          <w:rFonts w:ascii="Simplified Arabic" w:hAnsi="Simplified Arabic"/>
          <w:b/>
          <w:bCs/>
          <w:sz w:val="24"/>
          <w:rtl/>
        </w:rPr>
        <w:t xml:space="preserve"> </w:t>
      </w:r>
      <w:r w:rsidRPr="00A44EB6">
        <w:rPr>
          <w:rFonts w:ascii="Simplified Arabic" w:hAnsi="Simplified Arabic" w:hint="cs"/>
          <w:b/>
          <w:bCs/>
          <w:sz w:val="24"/>
          <w:rtl/>
        </w:rPr>
        <w:t>ي</w:t>
      </w:r>
      <w:r w:rsidRPr="00A44EB6">
        <w:rPr>
          <w:rFonts w:ascii="Simplified Arabic" w:hAnsi="Simplified Arabic"/>
          <w:b/>
          <w:bCs/>
          <w:sz w:val="24"/>
          <w:rtl/>
        </w:rPr>
        <w:t xml:space="preserve">سمح بزيادة الجهود الوطنية </w:t>
      </w:r>
      <w:r w:rsidRPr="00A44EB6">
        <w:rPr>
          <w:rFonts w:ascii="Simplified Arabic" w:hAnsi="Simplified Arabic" w:hint="cs"/>
          <w:b/>
          <w:bCs/>
          <w:sz w:val="24"/>
          <w:rtl/>
        </w:rPr>
        <w:t>المبذولة</w:t>
      </w:r>
      <w:r w:rsidRPr="00A44EB6">
        <w:rPr>
          <w:rFonts w:ascii="Simplified Arabic" w:hAnsi="Simplified Arabic"/>
          <w:b/>
          <w:bCs/>
          <w:sz w:val="24"/>
          <w:rtl/>
        </w:rPr>
        <w:t xml:space="preserve"> </w:t>
      </w:r>
      <w:r w:rsidRPr="00A44EB6">
        <w:rPr>
          <w:rFonts w:ascii="Simplified Arabic" w:hAnsi="Simplified Arabic" w:hint="cs"/>
          <w:b/>
          <w:bCs/>
          <w:sz w:val="24"/>
          <w:rtl/>
        </w:rPr>
        <w:t>ل</w:t>
      </w:r>
      <w:r w:rsidRPr="00A44EB6">
        <w:rPr>
          <w:rFonts w:ascii="Simplified Arabic" w:hAnsi="Simplified Arabic"/>
          <w:b/>
          <w:bCs/>
          <w:sz w:val="24"/>
          <w:rtl/>
        </w:rPr>
        <w:t>تحقيق</w:t>
      </w:r>
      <w:r w:rsidRPr="00A44EB6">
        <w:rPr>
          <w:rFonts w:ascii="Simplified Arabic" w:hAnsi="Simplified Arabic" w:hint="cs"/>
          <w:b/>
          <w:bCs/>
          <w:sz w:val="24"/>
          <w:rtl/>
        </w:rPr>
        <w:t xml:space="preserve"> </w:t>
      </w:r>
      <w:r w:rsidRPr="00A44EB6">
        <w:rPr>
          <w:rFonts w:ascii="Simplified Arabic" w:hAnsi="Simplified Arabic"/>
          <w:b/>
          <w:bCs/>
          <w:sz w:val="24"/>
          <w:rtl/>
        </w:rPr>
        <w:t xml:space="preserve">الغايات </w:t>
      </w:r>
      <w:r w:rsidRPr="00A44EB6">
        <w:rPr>
          <w:rFonts w:ascii="Simplified Arabic" w:hAnsi="Simplified Arabic" w:hint="cs"/>
          <w:b/>
          <w:bCs/>
          <w:sz w:val="24"/>
          <w:rtl/>
        </w:rPr>
        <w:t>و</w:t>
      </w:r>
      <w:r w:rsidRPr="00A44EB6">
        <w:rPr>
          <w:rFonts w:ascii="Simplified Arabic" w:hAnsi="Simplified Arabic"/>
          <w:b/>
          <w:bCs/>
          <w:sz w:val="24"/>
          <w:rtl/>
        </w:rPr>
        <w:t xml:space="preserve">الأهداف العالمية بطريقة محددة وطنيا </w:t>
      </w:r>
      <w:r w:rsidRPr="00A44EB6">
        <w:rPr>
          <w:rFonts w:ascii="Simplified Arabic" w:hAnsi="Simplified Arabic" w:hint="cs"/>
          <w:b/>
          <w:bCs/>
          <w:sz w:val="24"/>
          <w:rtl/>
        </w:rPr>
        <w:t xml:space="preserve">(ويرفع مستوى </w:t>
      </w:r>
      <w:r w:rsidRPr="00A44EB6">
        <w:rPr>
          <w:rFonts w:ascii="Simplified Arabic" w:hAnsi="Simplified Arabic"/>
          <w:b/>
          <w:bCs/>
          <w:sz w:val="24"/>
          <w:rtl/>
        </w:rPr>
        <w:t>التنفيذ</w:t>
      </w:r>
      <w:r w:rsidRPr="00A44EB6">
        <w:rPr>
          <w:rFonts w:ascii="Simplified Arabic" w:hAnsi="Simplified Arabic" w:hint="cs"/>
          <w:b/>
          <w:bCs/>
          <w:sz w:val="24"/>
          <w:rtl/>
        </w:rPr>
        <w:t>)</w:t>
      </w:r>
      <w:r>
        <w:rPr>
          <w:rFonts w:ascii="Simplified Arabic" w:hAnsi="Simplified Arabic" w:hint="cs"/>
          <w:b/>
          <w:bCs/>
          <w:sz w:val="24"/>
          <w:rtl/>
        </w:rPr>
        <w:t>؛</w:t>
      </w:r>
    </w:p>
    <w:p w14:paraId="3192020C" w14:textId="77777777" w:rsidR="00155A85" w:rsidRPr="00A44EB6" w:rsidRDefault="00155A85" w:rsidP="00D70C97">
      <w:pPr>
        <w:spacing w:before="120"/>
        <w:ind w:left="720"/>
        <w:rPr>
          <w:rFonts w:asciiTheme="majorBidi" w:eastAsia="Symbol" w:hAnsiTheme="majorBidi" w:cstheme="majorBidi"/>
          <w:b/>
          <w:bCs/>
          <w:color w:val="000000" w:themeColor="text1"/>
          <w:kern w:val="22"/>
          <w:szCs w:val="22"/>
          <w:rtl/>
        </w:rPr>
      </w:pPr>
      <w:r w:rsidRPr="001B69CA">
        <w:rPr>
          <w:rFonts w:ascii="Simplified Arabic" w:hAnsi="Simplified Arabic"/>
          <w:sz w:val="24"/>
          <w:rtl/>
        </w:rPr>
        <w:t xml:space="preserve">(و) </w:t>
      </w:r>
      <w:r w:rsidRPr="00A4599B">
        <w:rPr>
          <w:rFonts w:ascii="Simplified Arabic" w:hAnsi="Simplified Arabic"/>
          <w:b/>
          <w:bCs/>
          <w:sz w:val="24"/>
          <w:rtl/>
        </w:rPr>
        <w:t>إنشاء نظام دوري م</w:t>
      </w:r>
      <w:r w:rsidRPr="00A4599B">
        <w:rPr>
          <w:rFonts w:ascii="Simplified Arabic" w:hAnsi="Simplified Arabic" w:hint="cs"/>
          <w:b/>
          <w:bCs/>
          <w:sz w:val="24"/>
          <w:rtl/>
        </w:rPr>
        <w:t>لائ</w:t>
      </w:r>
      <w:r w:rsidRPr="00A4599B">
        <w:rPr>
          <w:rFonts w:ascii="Simplified Arabic" w:hAnsi="Simplified Arabic"/>
          <w:b/>
          <w:bCs/>
          <w:sz w:val="24"/>
          <w:rtl/>
        </w:rPr>
        <w:t>م للمستقبل يتألف من العناصر</w:t>
      </w:r>
      <w:r w:rsidRPr="00A4599B">
        <w:rPr>
          <w:rFonts w:ascii="Simplified Arabic" w:hAnsi="Simplified Arabic" w:hint="cs"/>
          <w:b/>
          <w:bCs/>
          <w:sz w:val="24"/>
          <w:rtl/>
        </w:rPr>
        <w:t xml:space="preserve"> أ إلى</w:t>
      </w:r>
      <w:r w:rsidRPr="00A4599B">
        <w:rPr>
          <w:rFonts w:ascii="Simplified Arabic" w:hAnsi="Simplified Arabic"/>
          <w:b/>
          <w:bCs/>
          <w:sz w:val="24"/>
          <w:rtl/>
        </w:rPr>
        <w:t xml:space="preserve"> </w:t>
      </w:r>
      <w:r w:rsidRPr="00A4599B">
        <w:rPr>
          <w:rFonts w:ascii="Simplified Arabic" w:hAnsi="Simplified Arabic" w:hint="cs"/>
          <w:b/>
          <w:bCs/>
          <w:sz w:val="24"/>
          <w:rtl/>
        </w:rPr>
        <w:t>ه</w:t>
      </w:r>
      <w:r>
        <w:rPr>
          <w:rFonts w:ascii="Simplified Arabic" w:hAnsi="Simplified Arabic" w:hint="cs"/>
          <w:b/>
          <w:bCs/>
          <w:sz w:val="24"/>
          <w:rtl/>
        </w:rPr>
        <w:t>.</w:t>
      </w:r>
    </w:p>
    <w:p w14:paraId="49654333" w14:textId="77777777" w:rsidR="00155A85" w:rsidRPr="007361DF" w:rsidRDefault="00155A85" w:rsidP="00D70C97">
      <w:pPr>
        <w:pStyle w:val="Para1"/>
        <w:numPr>
          <w:ilvl w:val="0"/>
          <w:numId w:val="0"/>
        </w:numPr>
        <w:tabs>
          <w:tab w:val="left" w:pos="426"/>
        </w:tabs>
        <w:bidi/>
        <w:spacing w:before="0" w:after="0"/>
        <w:rPr>
          <w:rFonts w:asciiTheme="majorBidi" w:hAnsiTheme="majorBidi" w:cstheme="majorBidi"/>
          <w:kern w:val="22"/>
          <w:szCs w:val="22"/>
          <w:lang w:val="en-US"/>
        </w:rPr>
      </w:pPr>
    </w:p>
    <w:p w14:paraId="4CCFE83F" w14:textId="77777777" w:rsidR="00155A85" w:rsidRPr="007361DF" w:rsidRDefault="00155A85" w:rsidP="00D70C97">
      <w:pPr>
        <w:jc w:val="left"/>
        <w:rPr>
          <w:rFonts w:asciiTheme="majorBidi" w:hAnsiTheme="majorBidi" w:cstheme="majorBidi"/>
          <w:b/>
          <w:bCs/>
          <w:kern w:val="22"/>
          <w:szCs w:val="22"/>
          <w:rtl/>
        </w:rPr>
      </w:pPr>
      <w:r w:rsidRPr="007361DF">
        <w:rPr>
          <w:rFonts w:ascii="Simplified Arabic" w:hAnsi="Simplified Arabic"/>
          <w:b/>
          <w:bCs/>
          <w:sz w:val="24"/>
          <w:u w:val="single"/>
          <w:rtl/>
        </w:rPr>
        <w:t>بيرو</w:t>
      </w:r>
      <w:r w:rsidRPr="007361DF">
        <w:rPr>
          <w:rFonts w:ascii="Simplified Arabic" w:hAnsi="Simplified Arabic"/>
          <w:b/>
          <w:bCs/>
          <w:sz w:val="24"/>
          <w:rtl/>
        </w:rPr>
        <w:t>:</w:t>
      </w:r>
    </w:p>
    <w:p w14:paraId="5F0DA83B" w14:textId="77777777" w:rsidR="00155A85" w:rsidRDefault="00155A85" w:rsidP="00D70C97">
      <w:pPr>
        <w:rPr>
          <w:rFonts w:asciiTheme="majorBidi" w:hAnsiTheme="majorBidi" w:cstheme="majorBidi"/>
          <w:kern w:val="22"/>
          <w:szCs w:val="22"/>
          <w:rtl/>
        </w:rPr>
      </w:pPr>
      <w:r w:rsidRPr="001B69CA">
        <w:rPr>
          <w:rFonts w:ascii="Simplified Arabic" w:hAnsi="Simplified Arabic"/>
          <w:sz w:val="24"/>
          <w:rtl/>
        </w:rPr>
        <w:lastRenderedPageBreak/>
        <w:t>18</w:t>
      </w:r>
      <w:r>
        <w:rPr>
          <w:rFonts w:ascii="Simplified Arabic" w:hAnsi="Simplified Arabic" w:hint="cs"/>
          <w:sz w:val="24"/>
          <w:rtl/>
        </w:rPr>
        <w:t>-</w:t>
      </w:r>
      <w:r>
        <w:rPr>
          <w:rFonts w:ascii="Simplified Arabic" w:hAnsi="Simplified Arabic"/>
          <w:sz w:val="24"/>
          <w:rtl/>
        </w:rPr>
        <w:t xml:space="preserve"> (ب)</w:t>
      </w:r>
      <w:r>
        <w:rPr>
          <w:rFonts w:ascii="Simplified Arabic" w:hAnsi="Simplified Arabic" w:hint="cs"/>
          <w:sz w:val="24"/>
          <w:rtl/>
        </w:rPr>
        <w:t xml:space="preserve"> </w:t>
      </w:r>
      <w:r w:rsidRPr="00126E69">
        <w:rPr>
          <w:rFonts w:ascii="Simplified Arabic" w:hAnsi="Simplified Arabic"/>
          <w:sz w:val="24"/>
          <w:rtl/>
        </w:rPr>
        <w:t>الإبلاغ عن الأهداف الوطنية</w:t>
      </w:r>
      <w:r>
        <w:rPr>
          <w:rFonts w:ascii="Simplified Arabic" w:hAnsi="Simplified Arabic" w:hint="cs"/>
          <w:sz w:val="24"/>
          <w:rtl/>
        </w:rPr>
        <w:t xml:space="preserve"> </w:t>
      </w:r>
      <w:r w:rsidRPr="00126E69">
        <w:rPr>
          <w:rFonts w:ascii="Simplified Arabic" w:hAnsi="Simplified Arabic"/>
          <w:sz w:val="24"/>
          <w:rtl/>
        </w:rPr>
        <w:t>للتمكين من تجميع الأهداف الوطنية فيما يتعلق بالأهداف الإجرائية العالمية، حسب الضرورة، وتعديلها لكي تتوافق مع الأهداف الإجرائية العالمية</w:t>
      </w:r>
      <w:r>
        <w:rPr>
          <w:rFonts w:ascii="Simplified Arabic" w:hAnsi="Simplified Arabic" w:hint="cs"/>
          <w:sz w:val="24"/>
          <w:rtl/>
        </w:rPr>
        <w:t xml:space="preserve">، </w:t>
      </w:r>
      <w:r w:rsidRPr="00070F52">
        <w:rPr>
          <w:rFonts w:ascii="Simplified Arabic" w:hAnsi="Simplified Arabic"/>
          <w:b/>
          <w:bCs/>
          <w:sz w:val="24"/>
          <w:rtl/>
        </w:rPr>
        <w:t>وفقا للظروف الوطنية</w:t>
      </w:r>
      <w:r>
        <w:rPr>
          <w:rFonts w:ascii="Simplified Arabic" w:hAnsi="Simplified Arabic" w:hint="cs"/>
          <w:b/>
          <w:bCs/>
          <w:sz w:val="24"/>
          <w:rtl/>
        </w:rPr>
        <w:t>.</w:t>
      </w:r>
    </w:p>
    <w:p w14:paraId="29FBB621" w14:textId="77777777" w:rsidR="00155A85" w:rsidRPr="007361DF" w:rsidRDefault="00155A85" w:rsidP="00D70C97">
      <w:pPr>
        <w:jc w:val="left"/>
        <w:rPr>
          <w:rFonts w:asciiTheme="majorBidi" w:hAnsiTheme="majorBidi" w:cstheme="majorBidi"/>
          <w:kern w:val="22"/>
          <w:szCs w:val="22"/>
        </w:rPr>
      </w:pPr>
    </w:p>
    <w:p w14:paraId="3886C989" w14:textId="77777777" w:rsidR="00155A85" w:rsidRPr="004473E2" w:rsidRDefault="00155A85" w:rsidP="00D70C97">
      <w:pPr>
        <w:jc w:val="left"/>
        <w:rPr>
          <w:rFonts w:asciiTheme="majorBidi" w:eastAsia="Symbol" w:hAnsiTheme="majorBidi" w:cstheme="majorBidi"/>
          <w:kern w:val="22"/>
          <w:rtl/>
        </w:rPr>
      </w:pPr>
      <w:r w:rsidRPr="00DC67C1">
        <w:rPr>
          <w:rFonts w:ascii="Simplified Arabic" w:hAnsi="Simplified Arabic"/>
          <w:b/>
          <w:bCs/>
          <w:sz w:val="24"/>
          <w:u w:val="single"/>
          <w:rtl/>
        </w:rPr>
        <w:t>سويسرا:</w:t>
      </w:r>
    </w:p>
    <w:p w14:paraId="25EE536E" w14:textId="77777777" w:rsidR="00155A85" w:rsidRPr="004473E2" w:rsidRDefault="00155A85" w:rsidP="00D70C97">
      <w:pPr>
        <w:jc w:val="left"/>
        <w:rPr>
          <w:rFonts w:asciiTheme="majorBidi" w:eastAsia="Symbol" w:hAnsiTheme="majorBidi" w:cstheme="majorBidi"/>
          <w:kern w:val="22"/>
          <w:szCs w:val="22"/>
        </w:rPr>
      </w:pPr>
      <w:r w:rsidRPr="001B69CA">
        <w:rPr>
          <w:rFonts w:ascii="Simplified Arabic" w:hAnsi="Simplified Arabic"/>
          <w:sz w:val="24"/>
          <w:rtl/>
        </w:rPr>
        <w:t>18</w:t>
      </w:r>
      <w:r>
        <w:rPr>
          <w:rFonts w:ascii="Simplified Arabic" w:hAnsi="Simplified Arabic" w:hint="cs"/>
          <w:sz w:val="24"/>
          <w:rtl/>
        </w:rPr>
        <w:t>-</w:t>
      </w:r>
      <w:r w:rsidRPr="004473E2">
        <w:rPr>
          <w:rFonts w:asciiTheme="majorBidi" w:hAnsiTheme="majorBidi" w:cstheme="majorBidi"/>
          <w:kern w:val="22"/>
          <w:szCs w:val="22"/>
        </w:rPr>
        <w:tab/>
      </w:r>
    </w:p>
    <w:p w14:paraId="43036174" w14:textId="77777777" w:rsidR="00155A85" w:rsidRDefault="00155A85" w:rsidP="00D70C97">
      <w:pPr>
        <w:spacing w:before="120"/>
        <w:rPr>
          <w:rFonts w:ascii="Simplified Arabic" w:hAnsi="Simplified Arabic"/>
          <w:sz w:val="24"/>
          <w:rtl/>
        </w:rPr>
      </w:pPr>
      <w:r w:rsidRPr="001B69CA">
        <w:rPr>
          <w:rFonts w:ascii="Simplified Arabic" w:hAnsi="Simplified Arabic"/>
          <w:sz w:val="24"/>
          <w:rtl/>
        </w:rPr>
        <w:t xml:space="preserve">(أ) </w:t>
      </w:r>
      <w:r w:rsidRPr="007361DF">
        <w:rPr>
          <w:rFonts w:ascii="Simplified Arabic" w:hAnsi="Simplified Arabic"/>
          <w:strike/>
          <w:rtl/>
        </w:rPr>
        <w:t>وضع الأهداف الوطنية</w:t>
      </w:r>
      <w:r w:rsidRPr="007361DF">
        <w:rPr>
          <w:rFonts w:ascii="Simplified Arabic" w:hAnsi="Simplified Arabic"/>
          <w:strike/>
          <w:sz w:val="24"/>
          <w:rtl/>
        </w:rPr>
        <w:t xml:space="preserve"> كجزء من الاستراتيجيات وخطط العمل الوطنية</w:t>
      </w:r>
      <w:r w:rsidRPr="007361DF">
        <w:rPr>
          <w:rFonts w:ascii="Simplified Arabic" w:hAnsi="Simplified Arabic" w:hint="cs"/>
          <w:b/>
          <w:bCs/>
          <w:strike/>
          <w:sz w:val="24"/>
          <w:rtl/>
        </w:rPr>
        <w:t xml:space="preserve"> </w:t>
      </w:r>
      <w:r w:rsidRPr="007361DF">
        <w:rPr>
          <w:rFonts w:ascii="Simplified Arabic" w:hAnsi="Simplified Arabic" w:hint="cs"/>
          <w:strike/>
          <w:sz w:val="24"/>
          <w:rtl/>
        </w:rPr>
        <w:t>و</w:t>
      </w:r>
      <w:r w:rsidRPr="007361DF">
        <w:rPr>
          <w:rFonts w:ascii="Simplified Arabic" w:hAnsi="Simplified Arabic"/>
          <w:b/>
          <w:bCs/>
          <w:sz w:val="24"/>
          <w:rtl/>
        </w:rPr>
        <w:t>مراجعة وتحديث الاستراتيجيات وخطط العمل الوطنية للتنوع البيولوجي</w:t>
      </w:r>
      <w:r w:rsidRPr="00A80681">
        <w:rPr>
          <w:rFonts w:ascii="Simplified Arabic" w:hAnsi="Simplified Arabic"/>
          <w:sz w:val="24"/>
          <w:rtl/>
        </w:rPr>
        <w:t xml:space="preserve"> كمساهمات نحو تحقيق الأهداف العالمية</w:t>
      </w:r>
      <w:r>
        <w:rPr>
          <w:rFonts w:ascii="Simplified Arabic" w:hAnsi="Simplified Arabic" w:hint="cs"/>
          <w:sz w:val="24"/>
          <w:rtl/>
        </w:rPr>
        <w:t>؛</w:t>
      </w:r>
    </w:p>
    <w:p w14:paraId="73BE6558" w14:textId="77777777" w:rsidR="00155A85" w:rsidRDefault="00155A85" w:rsidP="00D70C97">
      <w:pPr>
        <w:spacing w:before="120"/>
        <w:rPr>
          <w:rFonts w:ascii="Simplified Arabic" w:hAnsi="Simplified Arabic"/>
          <w:sz w:val="24"/>
          <w:rtl/>
        </w:rPr>
      </w:pPr>
      <w:r>
        <w:rPr>
          <w:rFonts w:ascii="Simplified Arabic" w:hAnsi="Simplified Arabic"/>
          <w:sz w:val="24"/>
          <w:rtl/>
        </w:rPr>
        <w:t>(ب)</w:t>
      </w:r>
      <w:r>
        <w:rPr>
          <w:rFonts w:ascii="Simplified Arabic" w:hAnsi="Simplified Arabic" w:hint="cs"/>
          <w:sz w:val="24"/>
          <w:rtl/>
        </w:rPr>
        <w:t xml:space="preserve"> </w:t>
      </w:r>
      <w:r w:rsidRPr="00126E69">
        <w:rPr>
          <w:rFonts w:ascii="Simplified Arabic" w:hAnsi="Simplified Arabic"/>
          <w:sz w:val="24"/>
          <w:rtl/>
        </w:rPr>
        <w:t xml:space="preserve">الإبلاغ عن </w:t>
      </w:r>
      <w:r w:rsidRPr="00C11422">
        <w:rPr>
          <w:rFonts w:ascii="Simplified Arabic" w:hAnsi="Simplified Arabic"/>
          <w:strike/>
          <w:sz w:val="24"/>
          <w:rtl/>
        </w:rPr>
        <w:t>الأهداف الوطنية</w:t>
      </w:r>
      <w:r w:rsidRPr="00C11422">
        <w:rPr>
          <w:rFonts w:ascii="Simplified Arabic" w:hAnsi="Simplified Arabic" w:hint="cs"/>
          <w:strike/>
          <w:sz w:val="24"/>
          <w:rtl/>
        </w:rPr>
        <w:t xml:space="preserve"> </w:t>
      </w:r>
      <w:r w:rsidRPr="00C11422">
        <w:rPr>
          <w:rFonts w:ascii="Simplified Arabic" w:hAnsi="Simplified Arabic"/>
          <w:strike/>
          <w:sz w:val="24"/>
          <w:rtl/>
        </w:rPr>
        <w:t>للتمكين من تجميع الأهداف الوطنية فيما يتعلق بالأهداف الإجرائية العالمية، حسب الضرورة، وتعديلها لكي تتوافق مع الأهداف الإجرائية العالمية</w:t>
      </w:r>
      <w:r w:rsidRPr="00C11422">
        <w:rPr>
          <w:rFonts w:ascii="Simplified Arabic" w:hAnsi="Simplified Arabic" w:hint="cs"/>
          <w:sz w:val="24"/>
          <w:rtl/>
        </w:rPr>
        <w:t xml:space="preserve"> </w:t>
      </w:r>
      <w:r w:rsidRPr="00C11422">
        <w:rPr>
          <w:rFonts w:ascii="Simplified Arabic" w:hAnsi="Simplified Arabic"/>
          <w:b/>
          <w:bCs/>
          <w:sz w:val="24"/>
          <w:rtl/>
        </w:rPr>
        <w:t>كيفية</w:t>
      </w:r>
      <w:r w:rsidRPr="001B69CA">
        <w:rPr>
          <w:rFonts w:ascii="Simplified Arabic" w:hAnsi="Simplified Arabic"/>
          <w:sz w:val="24"/>
          <w:rtl/>
        </w:rPr>
        <w:t xml:space="preserve"> </w:t>
      </w:r>
      <w:r w:rsidRPr="00985C83">
        <w:rPr>
          <w:rFonts w:ascii="Simplified Arabic" w:hAnsi="Simplified Arabic" w:hint="cs"/>
          <w:b/>
          <w:bCs/>
          <w:sz w:val="24"/>
          <w:rtl/>
        </w:rPr>
        <w:t>ارتباط</w:t>
      </w:r>
      <w:r w:rsidRPr="00985C83">
        <w:rPr>
          <w:rFonts w:ascii="Simplified Arabic" w:hAnsi="Simplified Arabic"/>
          <w:b/>
          <w:bCs/>
          <w:sz w:val="24"/>
          <w:rtl/>
        </w:rPr>
        <w:t xml:space="preserve"> الأهداف والإجراءات الوطنية</w:t>
      </w:r>
      <w:r>
        <w:rPr>
          <w:rFonts w:ascii="Simplified Arabic" w:hAnsi="Simplified Arabic" w:hint="cs"/>
          <w:b/>
          <w:bCs/>
          <w:sz w:val="24"/>
          <w:rtl/>
        </w:rPr>
        <w:t xml:space="preserve"> الواردة</w:t>
      </w:r>
      <w:r w:rsidRPr="00985C83">
        <w:rPr>
          <w:rFonts w:ascii="Simplified Arabic" w:hAnsi="Simplified Arabic"/>
          <w:b/>
          <w:bCs/>
          <w:sz w:val="24"/>
          <w:rtl/>
        </w:rPr>
        <w:t xml:space="preserve"> في الاستراتيجيات وخطط العمل الوطنية للتنوع البيولوجي ب</w:t>
      </w:r>
      <w:r w:rsidRPr="00985C83">
        <w:rPr>
          <w:rFonts w:ascii="Simplified Arabic" w:hAnsi="Simplified Arabic" w:hint="cs"/>
          <w:b/>
          <w:bCs/>
          <w:sz w:val="24"/>
          <w:rtl/>
        </w:rPr>
        <w:t>تحقيق</w:t>
      </w:r>
      <w:r w:rsidRPr="00985C83">
        <w:rPr>
          <w:rFonts w:ascii="Simplified Arabic" w:hAnsi="Simplified Arabic"/>
          <w:b/>
          <w:bCs/>
          <w:sz w:val="24"/>
          <w:rtl/>
        </w:rPr>
        <w:t xml:space="preserve"> غايات وأهداف </w:t>
      </w:r>
      <w:r w:rsidRPr="00985C83">
        <w:rPr>
          <w:rFonts w:ascii="Simplified Arabic" w:hAnsi="Simplified Arabic" w:hint="cs"/>
          <w:b/>
          <w:bCs/>
          <w:sz w:val="24"/>
          <w:rtl/>
        </w:rPr>
        <w:t>ال</w:t>
      </w:r>
      <w:r w:rsidRPr="00985C83">
        <w:rPr>
          <w:rFonts w:ascii="Simplified Arabic" w:hAnsi="Simplified Arabic"/>
          <w:b/>
          <w:bCs/>
          <w:sz w:val="24"/>
          <w:rtl/>
        </w:rPr>
        <w:t xml:space="preserve">إطار العالمي </w:t>
      </w:r>
      <w:r w:rsidRPr="00985C83">
        <w:rPr>
          <w:rFonts w:ascii="Simplified Arabic" w:hAnsi="Simplified Arabic" w:hint="cs"/>
          <w:b/>
          <w:bCs/>
          <w:sz w:val="24"/>
          <w:rtl/>
        </w:rPr>
        <w:t>ل</w:t>
      </w:r>
      <w:r w:rsidRPr="00985C83">
        <w:rPr>
          <w:rFonts w:ascii="Simplified Arabic" w:hAnsi="Simplified Arabic"/>
          <w:b/>
          <w:bCs/>
          <w:sz w:val="24"/>
          <w:rtl/>
        </w:rPr>
        <w:t>لتنوع البيولوجي لما بعد عام 2020</w:t>
      </w:r>
      <w:r>
        <w:rPr>
          <w:rFonts w:ascii="Simplified Arabic" w:hAnsi="Simplified Arabic" w:hint="cs"/>
          <w:b/>
          <w:bCs/>
          <w:sz w:val="24"/>
          <w:rtl/>
        </w:rPr>
        <w:t>؛</w:t>
      </w:r>
    </w:p>
    <w:p w14:paraId="6A42E8BD" w14:textId="77777777" w:rsidR="00155A85" w:rsidRPr="00257D17" w:rsidRDefault="00155A85" w:rsidP="00D70C97">
      <w:pPr>
        <w:spacing w:before="120"/>
        <w:rPr>
          <w:rFonts w:ascii="Simplified Arabic" w:hAnsi="Simplified Arabic"/>
          <w:b/>
          <w:bCs/>
          <w:sz w:val="24"/>
          <w:rtl/>
        </w:rPr>
      </w:pPr>
      <w:r w:rsidRPr="00257D17">
        <w:rPr>
          <w:rFonts w:ascii="Simplified Arabic" w:hAnsi="Simplified Arabic"/>
          <w:b/>
          <w:bCs/>
          <w:sz w:val="24"/>
          <w:rtl/>
        </w:rPr>
        <w:t>(ب) مكرر</w:t>
      </w:r>
      <w:r w:rsidRPr="00257D17">
        <w:rPr>
          <w:rFonts w:ascii="Simplified Arabic" w:hAnsi="Simplified Arabic" w:hint="cs"/>
          <w:b/>
          <w:bCs/>
          <w:sz w:val="24"/>
          <w:rtl/>
        </w:rPr>
        <w:t>-</w:t>
      </w:r>
      <w:r w:rsidRPr="00257D17">
        <w:rPr>
          <w:rFonts w:ascii="Simplified Arabic" w:hAnsi="Simplified Arabic"/>
          <w:b/>
          <w:bCs/>
          <w:sz w:val="24"/>
          <w:rtl/>
        </w:rPr>
        <w:t xml:space="preserve"> الإبلاغ الوطني </w:t>
      </w:r>
      <w:r w:rsidRPr="00257D17">
        <w:rPr>
          <w:rFonts w:ascii="Simplified Arabic" w:hAnsi="Simplified Arabic" w:hint="cs"/>
          <w:b/>
          <w:bCs/>
          <w:sz w:val="24"/>
          <w:rtl/>
        </w:rPr>
        <w:t>استنادا إ</w:t>
      </w:r>
      <w:r w:rsidRPr="00257D17">
        <w:rPr>
          <w:rFonts w:ascii="Simplified Arabic" w:hAnsi="Simplified Arabic"/>
          <w:b/>
          <w:bCs/>
          <w:sz w:val="24"/>
          <w:rtl/>
        </w:rPr>
        <w:t>لى مجموعة المؤشرات الرئيسية</w:t>
      </w:r>
      <w:r w:rsidRPr="00257D17">
        <w:rPr>
          <w:rFonts w:ascii="Simplified Arabic" w:hAnsi="Simplified Arabic" w:hint="cs"/>
          <w:b/>
          <w:bCs/>
          <w:sz w:val="24"/>
          <w:rtl/>
        </w:rPr>
        <w:t xml:space="preserve"> التي </w:t>
      </w:r>
      <w:r w:rsidRPr="00257D17">
        <w:rPr>
          <w:rFonts w:ascii="Simplified Arabic" w:hAnsi="Simplified Arabic"/>
          <w:b/>
          <w:bCs/>
          <w:sz w:val="24"/>
          <w:rtl/>
        </w:rPr>
        <w:t>اعت</w:t>
      </w:r>
      <w:r w:rsidRPr="00257D17">
        <w:rPr>
          <w:rFonts w:ascii="Simplified Arabic" w:hAnsi="Simplified Arabic" w:hint="cs"/>
          <w:b/>
          <w:bCs/>
          <w:sz w:val="24"/>
          <w:rtl/>
        </w:rPr>
        <w:t>ُ</w:t>
      </w:r>
      <w:r w:rsidRPr="00257D17">
        <w:rPr>
          <w:rFonts w:ascii="Simplified Arabic" w:hAnsi="Simplified Arabic"/>
          <w:b/>
          <w:bCs/>
          <w:sz w:val="24"/>
          <w:rtl/>
        </w:rPr>
        <w:t>مد</w:t>
      </w:r>
      <w:r w:rsidRPr="00257D17">
        <w:rPr>
          <w:rFonts w:ascii="Simplified Arabic" w:hAnsi="Simplified Arabic" w:hint="cs"/>
          <w:b/>
          <w:bCs/>
          <w:sz w:val="24"/>
          <w:rtl/>
        </w:rPr>
        <w:t>ت</w:t>
      </w:r>
      <w:r w:rsidRPr="00257D17">
        <w:rPr>
          <w:rFonts w:ascii="Simplified Arabic" w:hAnsi="Simplified Arabic"/>
          <w:b/>
          <w:bCs/>
          <w:sz w:val="24"/>
          <w:rtl/>
        </w:rPr>
        <w:t xml:space="preserve"> </w:t>
      </w:r>
      <w:r w:rsidRPr="005B4B74">
        <w:rPr>
          <w:rFonts w:ascii="Simplified Arabic" w:hAnsi="Simplified Arabic" w:hint="cs"/>
          <w:b/>
          <w:bCs/>
          <w:sz w:val="24"/>
          <w:rtl/>
        </w:rPr>
        <w:t>و</w:t>
      </w:r>
      <w:r>
        <w:rPr>
          <w:rFonts w:ascii="Simplified Arabic" w:hAnsi="Simplified Arabic" w:hint="cs"/>
          <w:b/>
          <w:bCs/>
          <w:sz w:val="24"/>
          <w:rtl/>
        </w:rPr>
        <w:t>استرشادا</w:t>
      </w:r>
      <w:r w:rsidRPr="00257D17">
        <w:rPr>
          <w:rFonts w:ascii="Simplified Arabic" w:hAnsi="Simplified Arabic"/>
          <w:b/>
          <w:bCs/>
          <w:sz w:val="24"/>
          <w:rtl/>
        </w:rPr>
        <w:t>، حسب الاقتضاء، بمؤشرات</w:t>
      </w:r>
      <w:r w:rsidRPr="00257D17">
        <w:rPr>
          <w:rFonts w:ascii="Simplified Arabic" w:hAnsi="Simplified Arabic" w:hint="cs"/>
          <w:b/>
          <w:bCs/>
          <w:sz w:val="24"/>
          <w:rtl/>
        </w:rPr>
        <w:t xml:space="preserve"> فرعية </w:t>
      </w:r>
      <w:r w:rsidRPr="00257D17">
        <w:rPr>
          <w:rFonts w:ascii="Simplified Arabic" w:hAnsi="Simplified Arabic"/>
          <w:b/>
          <w:bCs/>
          <w:sz w:val="24"/>
          <w:rtl/>
        </w:rPr>
        <w:t>وتكميلية اختياري</w:t>
      </w:r>
      <w:r w:rsidRPr="00257D17">
        <w:rPr>
          <w:rFonts w:ascii="Simplified Arabic" w:hAnsi="Simplified Arabic" w:hint="cs"/>
          <w:b/>
          <w:bCs/>
          <w:sz w:val="24"/>
          <w:rtl/>
        </w:rPr>
        <w:t>ة</w:t>
      </w:r>
      <w:r w:rsidRPr="00257D17">
        <w:rPr>
          <w:rFonts w:ascii="Simplified Arabic" w:hAnsi="Simplified Arabic"/>
          <w:b/>
          <w:bCs/>
          <w:sz w:val="24"/>
          <w:rtl/>
        </w:rPr>
        <w:t xml:space="preserve"> في </w:t>
      </w:r>
      <w:r w:rsidRPr="00257D17">
        <w:rPr>
          <w:rFonts w:ascii="Simplified Arabic" w:hAnsi="Simplified Arabic" w:hint="cs"/>
          <w:b/>
          <w:bCs/>
          <w:sz w:val="24"/>
          <w:rtl/>
        </w:rPr>
        <w:t>ال</w:t>
      </w:r>
      <w:r w:rsidRPr="00257D17">
        <w:rPr>
          <w:rFonts w:ascii="Simplified Arabic" w:hAnsi="Simplified Arabic"/>
          <w:b/>
          <w:bCs/>
          <w:sz w:val="24"/>
          <w:rtl/>
        </w:rPr>
        <w:t>إطار</w:t>
      </w:r>
      <w:r w:rsidRPr="00257D17">
        <w:rPr>
          <w:rFonts w:ascii="Simplified Arabic" w:hAnsi="Simplified Arabic" w:hint="cs"/>
          <w:b/>
          <w:bCs/>
          <w:sz w:val="24"/>
          <w:rtl/>
        </w:rPr>
        <w:t xml:space="preserve"> الخاص</w:t>
      </w:r>
      <w:r w:rsidRPr="00257D17">
        <w:rPr>
          <w:rFonts w:ascii="Simplified Arabic" w:hAnsi="Simplified Arabic"/>
          <w:b/>
          <w:bCs/>
          <w:sz w:val="24"/>
          <w:rtl/>
        </w:rPr>
        <w:t xml:space="preserve"> </w:t>
      </w:r>
      <w:r w:rsidRPr="00257D17">
        <w:rPr>
          <w:rFonts w:ascii="Simplified Arabic" w:hAnsi="Simplified Arabic" w:hint="cs"/>
          <w:b/>
          <w:bCs/>
          <w:sz w:val="24"/>
          <w:rtl/>
        </w:rPr>
        <w:t>ب</w:t>
      </w:r>
      <w:r w:rsidRPr="00257D17">
        <w:rPr>
          <w:rFonts w:ascii="Simplified Arabic" w:hAnsi="Simplified Arabic"/>
          <w:b/>
          <w:bCs/>
          <w:sz w:val="24"/>
          <w:rtl/>
        </w:rPr>
        <w:t xml:space="preserve">رصد </w:t>
      </w:r>
      <w:r w:rsidRPr="00257D17">
        <w:rPr>
          <w:rFonts w:ascii="Simplified Arabic" w:hAnsi="Simplified Arabic" w:hint="cs"/>
          <w:b/>
          <w:bCs/>
          <w:sz w:val="24"/>
          <w:rtl/>
        </w:rPr>
        <w:t>ال</w:t>
      </w:r>
      <w:r w:rsidRPr="00257D17">
        <w:rPr>
          <w:rFonts w:ascii="Simplified Arabic" w:hAnsi="Simplified Arabic"/>
          <w:b/>
          <w:bCs/>
          <w:sz w:val="24"/>
          <w:rtl/>
        </w:rPr>
        <w:t xml:space="preserve">إطار العالمي </w:t>
      </w:r>
      <w:r w:rsidRPr="00257D17">
        <w:rPr>
          <w:rFonts w:ascii="Simplified Arabic" w:hAnsi="Simplified Arabic" w:hint="cs"/>
          <w:b/>
          <w:bCs/>
          <w:sz w:val="24"/>
          <w:rtl/>
        </w:rPr>
        <w:t>ل</w:t>
      </w:r>
      <w:r w:rsidRPr="00257D17">
        <w:rPr>
          <w:rFonts w:ascii="Simplified Arabic" w:hAnsi="Simplified Arabic"/>
          <w:b/>
          <w:bCs/>
          <w:sz w:val="24"/>
          <w:rtl/>
        </w:rPr>
        <w:t xml:space="preserve">لتنوع البيولوجي لما بعد عام 2020 </w:t>
      </w:r>
      <w:r w:rsidRPr="00257D17">
        <w:rPr>
          <w:rFonts w:ascii="Simplified Arabic" w:hAnsi="Simplified Arabic" w:hint="cs"/>
          <w:b/>
          <w:bCs/>
          <w:sz w:val="24"/>
          <w:rtl/>
        </w:rPr>
        <w:t>وعلى نحو</w:t>
      </w:r>
      <w:r w:rsidRPr="00257D17">
        <w:rPr>
          <w:rFonts w:ascii="Simplified Arabic" w:hAnsi="Simplified Arabic"/>
          <w:b/>
          <w:bCs/>
          <w:sz w:val="24"/>
          <w:rtl/>
        </w:rPr>
        <w:t xml:space="preserve"> </w:t>
      </w:r>
      <w:r w:rsidRPr="00257D17">
        <w:rPr>
          <w:rFonts w:ascii="Simplified Arabic" w:hAnsi="Simplified Arabic" w:hint="cs"/>
          <w:b/>
          <w:bCs/>
          <w:sz w:val="24"/>
          <w:rtl/>
        </w:rPr>
        <w:t>يتماشى</w:t>
      </w:r>
      <w:r w:rsidRPr="00257D17">
        <w:rPr>
          <w:rFonts w:ascii="Simplified Arabic" w:hAnsi="Simplified Arabic"/>
          <w:b/>
          <w:bCs/>
          <w:sz w:val="24"/>
          <w:rtl/>
        </w:rPr>
        <w:t xml:space="preserve"> مع عمليات الإبلاغ الأخرى، بما في</w:t>
      </w:r>
      <w:r w:rsidRPr="00257D17">
        <w:rPr>
          <w:rFonts w:ascii="Simplified Arabic" w:hAnsi="Simplified Arabic" w:hint="cs"/>
          <w:b/>
          <w:bCs/>
          <w:sz w:val="24"/>
          <w:rtl/>
        </w:rPr>
        <w:t>ها</w:t>
      </w:r>
      <w:r w:rsidRPr="00257D17">
        <w:rPr>
          <w:rFonts w:ascii="Simplified Arabic" w:hAnsi="Simplified Arabic"/>
          <w:b/>
          <w:bCs/>
          <w:sz w:val="24"/>
          <w:rtl/>
        </w:rPr>
        <w:t xml:space="preserve"> عمليات الإبلاغ</w:t>
      </w:r>
      <w:r w:rsidRPr="00257D17">
        <w:rPr>
          <w:rFonts w:ascii="Simplified Arabic" w:hAnsi="Simplified Arabic" w:hint="cs"/>
          <w:b/>
          <w:bCs/>
          <w:sz w:val="24"/>
          <w:rtl/>
        </w:rPr>
        <w:t xml:space="preserve"> الخاصة</w:t>
      </w:r>
      <w:r w:rsidRPr="00257D17">
        <w:rPr>
          <w:rFonts w:ascii="Simplified Arabic" w:hAnsi="Simplified Arabic"/>
          <w:b/>
          <w:bCs/>
          <w:sz w:val="24"/>
          <w:rtl/>
        </w:rPr>
        <w:t xml:space="preserve"> </w:t>
      </w:r>
      <w:r w:rsidRPr="00257D17">
        <w:rPr>
          <w:rFonts w:ascii="Simplified Arabic" w:hAnsi="Simplified Arabic" w:hint="cs"/>
          <w:b/>
          <w:bCs/>
          <w:sz w:val="24"/>
          <w:rtl/>
        </w:rPr>
        <w:t>ب</w:t>
      </w:r>
      <w:r w:rsidRPr="00257D17">
        <w:rPr>
          <w:rFonts w:ascii="Simplified Arabic" w:hAnsi="Simplified Arabic"/>
          <w:b/>
          <w:bCs/>
          <w:sz w:val="24"/>
          <w:rtl/>
        </w:rPr>
        <w:t>أهداف التنمية المستدامة و</w:t>
      </w:r>
      <w:r w:rsidRPr="00257D17">
        <w:rPr>
          <w:rFonts w:ascii="Simplified Arabic" w:hAnsi="Simplified Arabic" w:hint="cs"/>
          <w:b/>
          <w:bCs/>
          <w:sz w:val="24"/>
          <w:rtl/>
        </w:rPr>
        <w:t>ب</w:t>
      </w:r>
      <w:r w:rsidRPr="00257D17">
        <w:rPr>
          <w:rFonts w:ascii="Simplified Arabic" w:hAnsi="Simplified Arabic"/>
          <w:b/>
          <w:bCs/>
          <w:sz w:val="24"/>
          <w:rtl/>
        </w:rPr>
        <w:t xml:space="preserve">الاتفاقات البيئية المتعددة الأطراف المتعلقة بالتنوع البيولوجي باستخدام </w:t>
      </w:r>
      <w:r w:rsidRPr="00257D17">
        <w:rPr>
          <w:rFonts w:ascii="Simplified Arabic" w:hAnsi="Simplified Arabic" w:hint="cs"/>
          <w:b/>
          <w:bCs/>
          <w:sz w:val="24"/>
          <w:rtl/>
        </w:rPr>
        <w:t>ال</w:t>
      </w:r>
      <w:r w:rsidRPr="00257D17">
        <w:rPr>
          <w:rFonts w:ascii="Simplified Arabic" w:hAnsi="Simplified Arabic"/>
          <w:b/>
          <w:bCs/>
          <w:sz w:val="24"/>
          <w:rtl/>
        </w:rPr>
        <w:t>أداة</w:t>
      </w:r>
      <w:r w:rsidRPr="00257D17">
        <w:rPr>
          <w:rFonts w:ascii="Simplified Arabic" w:hAnsi="Simplified Arabic" w:hint="cs"/>
          <w:b/>
          <w:bCs/>
          <w:sz w:val="24"/>
          <w:rtl/>
        </w:rPr>
        <w:t xml:space="preserve"> </w:t>
      </w:r>
      <w:r w:rsidRPr="00257D17">
        <w:rPr>
          <w:rFonts w:ascii="Simplified Arabic" w:hAnsi="Simplified Arabic"/>
          <w:b/>
          <w:bCs/>
          <w:sz w:val="24"/>
          <w:rtl/>
        </w:rPr>
        <w:t xml:space="preserve">المعيارية </w:t>
      </w:r>
      <w:r w:rsidRPr="00257D17">
        <w:rPr>
          <w:rFonts w:ascii="Simplified Arabic" w:hAnsi="Simplified Arabic" w:hint="cs"/>
          <w:b/>
          <w:bCs/>
          <w:sz w:val="24"/>
          <w:rtl/>
        </w:rPr>
        <w:t>لل</w:t>
      </w:r>
      <w:r w:rsidRPr="00257D17">
        <w:rPr>
          <w:rFonts w:ascii="Simplified Arabic" w:hAnsi="Simplified Arabic"/>
          <w:b/>
          <w:bCs/>
          <w:sz w:val="24"/>
          <w:rtl/>
        </w:rPr>
        <w:t xml:space="preserve">إبلاغ </w:t>
      </w:r>
      <w:r w:rsidRPr="00257D17">
        <w:rPr>
          <w:rFonts w:ascii="Simplified Arabic" w:hAnsi="Simplified Arabic" w:hint="cs"/>
          <w:b/>
          <w:bCs/>
          <w:sz w:val="24"/>
          <w:rtl/>
        </w:rPr>
        <w:t xml:space="preserve">عن </w:t>
      </w:r>
      <w:r w:rsidRPr="00257D17">
        <w:rPr>
          <w:rFonts w:ascii="Simplified Arabic" w:hAnsi="Simplified Arabic"/>
          <w:b/>
          <w:bCs/>
          <w:sz w:val="24"/>
          <w:rtl/>
        </w:rPr>
        <w:t xml:space="preserve">البيانات </w:t>
      </w:r>
      <w:r w:rsidRPr="00257D17">
        <w:rPr>
          <w:b/>
          <w:bCs/>
          <w:kern w:val="22"/>
          <w:sz w:val="24"/>
        </w:rPr>
        <w:t>DaRT</w:t>
      </w:r>
      <w:r w:rsidRPr="00257D17">
        <w:rPr>
          <w:rFonts w:ascii="Simplified Arabic" w:hAnsi="Simplified Arabic"/>
          <w:b/>
          <w:bCs/>
          <w:sz w:val="24"/>
          <w:rtl/>
        </w:rPr>
        <w:t>؛</w:t>
      </w:r>
    </w:p>
    <w:p w14:paraId="23E77999" w14:textId="77777777" w:rsidR="00155A85" w:rsidRDefault="00155A85" w:rsidP="00D70C97">
      <w:pPr>
        <w:rPr>
          <w:rFonts w:asciiTheme="majorBidi" w:eastAsia="Symbol" w:hAnsiTheme="majorBidi" w:cstheme="majorBidi"/>
          <w:b/>
          <w:kern w:val="22"/>
          <w:szCs w:val="22"/>
          <w:u w:val="single"/>
          <w:rtl/>
        </w:rPr>
      </w:pPr>
      <w:r w:rsidRPr="00EF4ECE">
        <w:rPr>
          <w:rFonts w:ascii="Simplified Arabic" w:hAnsi="Simplified Arabic"/>
          <w:b/>
          <w:bCs/>
          <w:sz w:val="24"/>
          <w:u w:val="single"/>
          <w:rtl/>
        </w:rPr>
        <w:t>المملكة المتحدة لبريطانيا العظمى وأيرلندا الشمالية:</w:t>
      </w:r>
    </w:p>
    <w:p w14:paraId="02309B62" w14:textId="3F68C099" w:rsidR="00155A85" w:rsidRDefault="00155A85" w:rsidP="00D70C97">
      <w:pPr>
        <w:rPr>
          <w:rFonts w:asciiTheme="majorBidi" w:eastAsia="Symbol" w:hAnsiTheme="majorBidi" w:cstheme="majorBidi"/>
          <w:color w:val="000000" w:themeColor="text1"/>
          <w:kern w:val="22"/>
          <w:rtl/>
        </w:rPr>
      </w:pPr>
      <w:r>
        <w:rPr>
          <w:rFonts w:ascii="Simplified Arabic" w:hAnsi="Simplified Arabic" w:hint="cs"/>
          <w:sz w:val="24"/>
          <w:rtl/>
        </w:rPr>
        <w:t xml:space="preserve">18- </w:t>
      </w:r>
      <w:r w:rsidRPr="00A87876">
        <w:rPr>
          <w:rFonts w:ascii="Simplified Arabic" w:hAnsi="Simplified Arabic"/>
          <w:sz w:val="24"/>
          <w:rtl/>
        </w:rPr>
        <w:t>يتطلب</w:t>
      </w:r>
      <w:r>
        <w:rPr>
          <w:rFonts w:ascii="Simplified Arabic" w:hAnsi="Simplified Arabic" w:hint="cs"/>
          <w:sz w:val="24"/>
          <w:rtl/>
        </w:rPr>
        <w:t xml:space="preserve"> </w:t>
      </w:r>
      <w:r w:rsidRPr="00A87876">
        <w:rPr>
          <w:rFonts w:ascii="Simplified Arabic" w:hAnsi="Simplified Arabic"/>
          <w:sz w:val="24"/>
          <w:rtl/>
        </w:rPr>
        <w:t>التنفيذ الناجح للإطار المسؤولية والشفافية، وهو ما ستدعمه آليات فعالة للتخطيط والرصد والإبلاغ والاستعراض. و</w:t>
      </w:r>
      <w:r>
        <w:rPr>
          <w:rFonts w:ascii="Simplified Arabic" w:hAnsi="Simplified Arabic" w:hint="cs"/>
          <w:sz w:val="24"/>
          <w:rtl/>
        </w:rPr>
        <w:t xml:space="preserve">تقع </w:t>
      </w:r>
      <w:r w:rsidRPr="00A87876">
        <w:rPr>
          <w:rFonts w:ascii="Simplified Arabic" w:hAnsi="Simplified Arabic"/>
          <w:sz w:val="24"/>
          <w:rtl/>
        </w:rPr>
        <w:t xml:space="preserve">على </w:t>
      </w:r>
      <w:r w:rsidRPr="00C2243F">
        <w:rPr>
          <w:rFonts w:ascii="Simplified Arabic" w:hAnsi="Simplified Arabic"/>
          <w:strike/>
          <w:sz w:val="24"/>
          <w:rtl/>
        </w:rPr>
        <w:t>البلدان،</w:t>
      </w:r>
      <w:r>
        <w:rPr>
          <w:rFonts w:ascii="Simplified Arabic" w:hAnsi="Simplified Arabic"/>
          <w:sz w:val="24"/>
          <w:rtl/>
        </w:rPr>
        <w:t xml:space="preserve"> </w:t>
      </w:r>
      <w:r w:rsidRPr="00A87876">
        <w:rPr>
          <w:rFonts w:ascii="Simplified Arabic" w:hAnsi="Simplified Arabic"/>
          <w:sz w:val="24"/>
          <w:rtl/>
        </w:rPr>
        <w:t>الأطراف في الاتفاقية</w:t>
      </w:r>
      <w:r w:rsidRPr="00C2243F">
        <w:rPr>
          <w:rFonts w:ascii="Simplified Arabic" w:hAnsi="Simplified Arabic" w:hint="cs"/>
          <w:strike/>
          <w:sz w:val="24"/>
          <w:rtl/>
        </w:rPr>
        <w:t>،</w:t>
      </w:r>
      <w:r w:rsidRPr="00A87876">
        <w:rPr>
          <w:rFonts w:ascii="Simplified Arabic" w:hAnsi="Simplified Arabic"/>
          <w:sz w:val="24"/>
          <w:rtl/>
        </w:rPr>
        <w:t xml:space="preserve"> مسؤولية تنفيذ آليات التخطيط والرصد والإبلاغ والاستعراض</w:t>
      </w:r>
      <w:r>
        <w:rPr>
          <w:rFonts w:ascii="Simplified Arabic" w:hAnsi="Simplified Arabic" w:hint="cs"/>
          <w:sz w:val="24"/>
          <w:rtl/>
        </w:rPr>
        <w:t xml:space="preserve">. </w:t>
      </w:r>
      <w:r w:rsidRPr="00A87876">
        <w:rPr>
          <w:rFonts w:ascii="Simplified Arabic" w:hAnsi="Simplified Arabic"/>
          <w:sz w:val="24"/>
          <w:rtl/>
        </w:rPr>
        <w:t>وتسمح هذه الآليات</w:t>
      </w:r>
      <w:r>
        <w:rPr>
          <w:rFonts w:ascii="Simplified Arabic" w:hAnsi="Simplified Arabic" w:hint="cs"/>
          <w:sz w:val="24"/>
          <w:rtl/>
        </w:rPr>
        <w:t xml:space="preserve"> </w:t>
      </w:r>
      <w:r w:rsidRPr="00ED6171">
        <w:rPr>
          <w:rFonts w:ascii="Simplified Arabic" w:hAnsi="Simplified Arabic" w:hint="cs"/>
          <w:b/>
          <w:bCs/>
          <w:sz w:val="24"/>
          <w:rtl/>
        </w:rPr>
        <w:t>ب</w:t>
      </w:r>
      <w:r>
        <w:rPr>
          <w:rFonts w:ascii="Simplified Arabic" w:hAnsi="Simplified Arabic" w:hint="cs"/>
          <w:b/>
          <w:bCs/>
          <w:sz w:val="24"/>
          <w:rtl/>
        </w:rPr>
        <w:t>تعزيز</w:t>
      </w:r>
      <w:r w:rsidRPr="00ED6171">
        <w:rPr>
          <w:rFonts w:ascii="Simplified Arabic" w:hAnsi="Simplified Arabic" w:hint="cs"/>
          <w:b/>
          <w:bCs/>
          <w:sz w:val="24"/>
          <w:rtl/>
        </w:rPr>
        <w:t xml:space="preserve"> التنفيذ،</w:t>
      </w:r>
      <w:r>
        <w:rPr>
          <w:rFonts w:ascii="Simplified Arabic" w:hAnsi="Simplified Arabic" w:hint="cs"/>
          <w:sz w:val="24"/>
          <w:rtl/>
        </w:rPr>
        <w:t xml:space="preserve"> و</w:t>
      </w:r>
      <w:r w:rsidRPr="00A87876">
        <w:rPr>
          <w:rFonts w:ascii="Simplified Arabic" w:hAnsi="Simplified Arabic"/>
          <w:sz w:val="24"/>
          <w:rtl/>
        </w:rPr>
        <w:t>شفافية الإبلاغ عن التقدم المحرز</w:t>
      </w:r>
      <w:r w:rsidRPr="00450265">
        <w:rPr>
          <w:rFonts w:ascii="Simplified Arabic" w:hAnsi="Simplified Arabic"/>
          <w:sz w:val="24"/>
          <w:rtl/>
        </w:rPr>
        <w:t xml:space="preserve"> للجميع</w:t>
      </w:r>
      <w:r w:rsidRPr="00A87876">
        <w:rPr>
          <w:rFonts w:ascii="Simplified Arabic" w:hAnsi="Simplified Arabic"/>
          <w:sz w:val="24"/>
          <w:rtl/>
        </w:rPr>
        <w:t>، وتصحيح المسار في الوقت المناسب</w:t>
      </w:r>
      <w:r>
        <w:rPr>
          <w:rFonts w:ascii="Simplified Arabic" w:hAnsi="Simplified Arabic" w:hint="cs"/>
          <w:sz w:val="24"/>
          <w:rtl/>
        </w:rPr>
        <w:t>،</w:t>
      </w:r>
      <w:r w:rsidRPr="00A87876">
        <w:rPr>
          <w:rFonts w:ascii="Simplified Arabic" w:hAnsi="Simplified Arabic"/>
          <w:sz w:val="24"/>
          <w:rtl/>
        </w:rPr>
        <w:t xml:space="preserve"> وتقديم مدخلات في إعداد الإطار العالمي القادم للتنوع البيولوجي، مع تقليل العبء</w:t>
      </w:r>
      <w:r>
        <w:rPr>
          <w:rFonts w:ascii="Simplified Arabic" w:hAnsi="Simplified Arabic" w:hint="cs"/>
          <w:sz w:val="24"/>
          <w:rtl/>
        </w:rPr>
        <w:t xml:space="preserve"> </w:t>
      </w:r>
      <w:r w:rsidRPr="00A87876">
        <w:rPr>
          <w:rFonts w:ascii="Simplified Arabic" w:hAnsi="Simplified Arabic"/>
          <w:sz w:val="24"/>
          <w:rtl/>
        </w:rPr>
        <w:t>على المستويين الوطني والدولي إلى أدنى حد</w:t>
      </w:r>
      <w:r>
        <w:rPr>
          <w:rFonts w:ascii="Simplified Arabic" w:hAnsi="Simplified Arabic" w:hint="cs"/>
          <w:sz w:val="24"/>
          <w:rtl/>
        </w:rPr>
        <w:t>،</w:t>
      </w:r>
      <w:r w:rsidRPr="00A87876">
        <w:rPr>
          <w:rFonts w:ascii="Simplified Arabic" w:hAnsi="Simplified Arabic"/>
          <w:sz w:val="24"/>
          <w:rtl/>
        </w:rPr>
        <w:t xml:space="preserve"> عن طريق ما يلي:</w:t>
      </w:r>
    </w:p>
    <w:p w14:paraId="1DC5A5F1" w14:textId="77777777" w:rsidR="00155A85" w:rsidRPr="00243F9D" w:rsidRDefault="00155A85" w:rsidP="00D70C97">
      <w:pPr>
        <w:spacing w:before="120"/>
        <w:ind w:left="720"/>
        <w:rPr>
          <w:rFonts w:ascii="Simplified Arabic" w:hAnsi="Simplified Arabic"/>
          <w:b/>
          <w:bCs/>
          <w:sz w:val="24"/>
          <w:rtl/>
        </w:rPr>
      </w:pPr>
      <w:r w:rsidRPr="00243F9D">
        <w:rPr>
          <w:rFonts w:ascii="Simplified Arabic" w:hAnsi="Simplified Arabic"/>
          <w:b/>
          <w:bCs/>
          <w:sz w:val="24"/>
          <w:rtl/>
        </w:rPr>
        <w:t>(</w:t>
      </w:r>
      <w:r w:rsidRPr="00243F9D">
        <w:rPr>
          <w:rFonts w:ascii="Simplified Arabic" w:hAnsi="Simplified Arabic" w:hint="cs"/>
          <w:b/>
          <w:bCs/>
          <w:sz w:val="24"/>
          <w:rtl/>
        </w:rPr>
        <w:t>أ</w:t>
      </w:r>
      <w:r w:rsidRPr="00243F9D">
        <w:rPr>
          <w:rFonts w:ascii="Simplified Arabic" w:hAnsi="Simplified Arabic"/>
          <w:b/>
          <w:bCs/>
          <w:sz w:val="24"/>
          <w:rtl/>
        </w:rPr>
        <w:t>)</w:t>
      </w:r>
      <w:r w:rsidRPr="00243F9D">
        <w:rPr>
          <w:rFonts w:ascii="Simplified Arabic" w:hAnsi="Simplified Arabic" w:hint="cs"/>
          <w:b/>
          <w:bCs/>
          <w:sz w:val="24"/>
          <w:rtl/>
        </w:rPr>
        <w:t xml:space="preserve"> مكرر-</w:t>
      </w:r>
      <w:r w:rsidRPr="00243F9D">
        <w:rPr>
          <w:rFonts w:ascii="Simplified Arabic" w:hAnsi="Simplified Arabic"/>
          <w:b/>
          <w:bCs/>
          <w:sz w:val="24"/>
          <w:rtl/>
        </w:rPr>
        <w:t xml:space="preserve"> </w:t>
      </w:r>
      <w:r w:rsidRPr="00243F9D">
        <w:rPr>
          <w:rFonts w:ascii="Simplified Arabic" w:hAnsi="Simplified Arabic" w:hint="cs"/>
          <w:b/>
          <w:bCs/>
          <w:sz w:val="24"/>
          <w:rtl/>
        </w:rPr>
        <w:t>تحديث</w:t>
      </w:r>
      <w:r w:rsidRPr="00243F9D">
        <w:rPr>
          <w:rFonts w:ascii="Simplified Arabic" w:hAnsi="Simplified Arabic"/>
          <w:b/>
          <w:bCs/>
          <w:sz w:val="24"/>
          <w:rtl/>
        </w:rPr>
        <w:t xml:space="preserve"> </w:t>
      </w:r>
      <w:r w:rsidRPr="00243F9D">
        <w:rPr>
          <w:rFonts w:ascii="Simplified Arabic" w:hAnsi="Simplified Arabic" w:hint="cs"/>
          <w:b/>
          <w:bCs/>
          <w:sz w:val="24"/>
          <w:rtl/>
        </w:rPr>
        <w:t>الاستراتيجيات</w:t>
      </w:r>
      <w:r w:rsidRPr="00243F9D">
        <w:rPr>
          <w:rFonts w:ascii="Simplified Arabic" w:hAnsi="Simplified Arabic"/>
          <w:b/>
          <w:bCs/>
          <w:sz w:val="24"/>
          <w:rtl/>
        </w:rPr>
        <w:t xml:space="preserve"> </w:t>
      </w:r>
      <w:r w:rsidRPr="00243F9D">
        <w:rPr>
          <w:rFonts w:ascii="Simplified Arabic" w:hAnsi="Simplified Arabic" w:hint="cs"/>
          <w:b/>
          <w:bCs/>
          <w:sz w:val="24"/>
          <w:rtl/>
        </w:rPr>
        <w:t>وخطط</w:t>
      </w:r>
      <w:r w:rsidRPr="00243F9D">
        <w:rPr>
          <w:rFonts w:ascii="Simplified Arabic" w:hAnsi="Simplified Arabic"/>
          <w:b/>
          <w:bCs/>
          <w:sz w:val="24"/>
          <w:rtl/>
        </w:rPr>
        <w:t xml:space="preserve"> </w:t>
      </w:r>
      <w:r w:rsidRPr="00243F9D">
        <w:rPr>
          <w:rFonts w:ascii="Simplified Arabic" w:hAnsi="Simplified Arabic" w:hint="cs"/>
          <w:b/>
          <w:bCs/>
          <w:sz w:val="24"/>
          <w:rtl/>
        </w:rPr>
        <w:t>العمل</w:t>
      </w:r>
      <w:r w:rsidRPr="00243F9D">
        <w:rPr>
          <w:rFonts w:ascii="Simplified Arabic" w:hAnsi="Simplified Arabic"/>
          <w:b/>
          <w:bCs/>
          <w:sz w:val="24"/>
          <w:rtl/>
        </w:rPr>
        <w:t xml:space="preserve"> </w:t>
      </w:r>
      <w:r w:rsidRPr="00243F9D">
        <w:rPr>
          <w:rFonts w:ascii="Simplified Arabic" w:hAnsi="Simplified Arabic" w:hint="cs"/>
          <w:b/>
          <w:bCs/>
          <w:sz w:val="24"/>
          <w:rtl/>
        </w:rPr>
        <w:t>الوطنية</w:t>
      </w:r>
      <w:r w:rsidRPr="00243F9D">
        <w:rPr>
          <w:rFonts w:ascii="Simplified Arabic" w:hAnsi="Simplified Arabic"/>
          <w:b/>
          <w:bCs/>
          <w:sz w:val="24"/>
          <w:rtl/>
        </w:rPr>
        <w:t xml:space="preserve"> </w:t>
      </w:r>
      <w:r w:rsidRPr="00243F9D">
        <w:rPr>
          <w:rFonts w:ascii="Simplified Arabic" w:hAnsi="Simplified Arabic" w:hint="cs"/>
          <w:b/>
          <w:bCs/>
          <w:sz w:val="24"/>
          <w:rtl/>
        </w:rPr>
        <w:t>للتنوع</w:t>
      </w:r>
      <w:r w:rsidRPr="00243F9D">
        <w:rPr>
          <w:rFonts w:ascii="Simplified Arabic" w:hAnsi="Simplified Arabic"/>
          <w:b/>
          <w:bCs/>
          <w:sz w:val="24"/>
          <w:rtl/>
        </w:rPr>
        <w:t xml:space="preserve"> </w:t>
      </w:r>
      <w:r w:rsidRPr="00243F9D">
        <w:rPr>
          <w:rFonts w:ascii="Simplified Arabic" w:hAnsi="Simplified Arabic" w:hint="cs"/>
          <w:b/>
          <w:bCs/>
          <w:sz w:val="24"/>
          <w:rtl/>
        </w:rPr>
        <w:t xml:space="preserve">البيولوجي </w:t>
      </w:r>
      <w:r w:rsidRPr="00243F9D">
        <w:rPr>
          <w:rFonts w:ascii="Simplified Arabic" w:hAnsi="Simplified Arabic"/>
          <w:b/>
          <w:bCs/>
          <w:sz w:val="24"/>
          <w:rtl/>
        </w:rPr>
        <w:t>عند ال</w:t>
      </w:r>
      <w:r w:rsidRPr="00243F9D">
        <w:rPr>
          <w:rFonts w:ascii="Simplified Arabic" w:hAnsi="Simplified Arabic" w:hint="cs"/>
          <w:b/>
          <w:bCs/>
          <w:sz w:val="24"/>
          <w:rtl/>
        </w:rPr>
        <w:t>ضرور</w:t>
      </w:r>
      <w:r w:rsidRPr="00243F9D">
        <w:rPr>
          <w:rFonts w:ascii="Simplified Arabic" w:hAnsi="Simplified Arabic"/>
          <w:b/>
          <w:bCs/>
          <w:sz w:val="24"/>
          <w:rtl/>
        </w:rPr>
        <w:t>ة ل</w:t>
      </w:r>
      <w:r w:rsidRPr="00243F9D">
        <w:rPr>
          <w:rFonts w:ascii="Simplified Arabic" w:hAnsi="Simplified Arabic" w:hint="cs"/>
          <w:b/>
          <w:bCs/>
          <w:sz w:val="24"/>
          <w:rtl/>
        </w:rPr>
        <w:t xml:space="preserve">كي </w:t>
      </w:r>
      <w:r w:rsidRPr="005E26D4">
        <w:rPr>
          <w:rFonts w:ascii="Simplified Arabic" w:hAnsi="Simplified Arabic" w:hint="cs"/>
          <w:b/>
          <w:bCs/>
          <w:sz w:val="24"/>
          <w:rtl/>
        </w:rPr>
        <w:t>ت</w:t>
      </w:r>
      <w:r w:rsidRPr="005E26D4">
        <w:rPr>
          <w:rFonts w:ascii="Simplified Arabic" w:hAnsi="Simplified Arabic"/>
          <w:b/>
          <w:bCs/>
          <w:sz w:val="24"/>
          <w:rtl/>
        </w:rPr>
        <w:t>ت</w:t>
      </w:r>
      <w:r>
        <w:rPr>
          <w:rFonts w:ascii="Simplified Arabic" w:hAnsi="Simplified Arabic" w:hint="cs"/>
          <w:b/>
          <w:bCs/>
          <w:sz w:val="24"/>
          <w:rtl/>
        </w:rPr>
        <w:t>واءم</w:t>
      </w:r>
      <w:r w:rsidRPr="005E26D4">
        <w:rPr>
          <w:rFonts w:ascii="Simplified Arabic" w:hAnsi="Simplified Arabic"/>
          <w:b/>
          <w:bCs/>
          <w:sz w:val="24"/>
          <w:rtl/>
        </w:rPr>
        <w:t xml:space="preserve"> </w:t>
      </w:r>
      <w:r w:rsidRPr="00243F9D">
        <w:rPr>
          <w:rFonts w:ascii="Simplified Arabic" w:hAnsi="Simplified Arabic"/>
          <w:b/>
          <w:bCs/>
          <w:sz w:val="24"/>
          <w:rtl/>
        </w:rPr>
        <w:t>مع</w:t>
      </w:r>
      <w:r w:rsidRPr="00243F9D">
        <w:rPr>
          <w:rFonts w:ascii="Simplified Arabic" w:hAnsi="Simplified Arabic" w:hint="cs"/>
          <w:b/>
          <w:bCs/>
          <w:sz w:val="24"/>
          <w:rtl/>
        </w:rPr>
        <w:t xml:space="preserve"> </w:t>
      </w:r>
      <w:r w:rsidRPr="00243F9D">
        <w:rPr>
          <w:rFonts w:ascii="Simplified Arabic" w:hAnsi="Simplified Arabic"/>
          <w:b/>
          <w:bCs/>
          <w:sz w:val="24"/>
          <w:rtl/>
        </w:rPr>
        <w:t xml:space="preserve">الغايات </w:t>
      </w:r>
      <w:r w:rsidRPr="00243F9D">
        <w:rPr>
          <w:rFonts w:ascii="Simplified Arabic" w:hAnsi="Simplified Arabic" w:hint="cs"/>
          <w:b/>
          <w:bCs/>
          <w:sz w:val="24"/>
          <w:rtl/>
        </w:rPr>
        <w:t>و</w:t>
      </w:r>
      <w:r w:rsidRPr="00243F9D">
        <w:rPr>
          <w:rFonts w:ascii="Simplified Arabic" w:hAnsi="Simplified Arabic"/>
          <w:b/>
          <w:bCs/>
          <w:sz w:val="24"/>
          <w:rtl/>
        </w:rPr>
        <w:t>الأهداف العالمية؛</w:t>
      </w:r>
    </w:p>
    <w:p w14:paraId="427BCFE4" w14:textId="77777777" w:rsidR="00155A85" w:rsidRDefault="00155A85" w:rsidP="00D70C97">
      <w:pPr>
        <w:spacing w:before="120"/>
        <w:ind w:left="720"/>
        <w:rPr>
          <w:rFonts w:asciiTheme="majorBidi" w:eastAsia="Symbol" w:hAnsiTheme="majorBidi" w:cstheme="majorBidi"/>
          <w:color w:val="000000" w:themeColor="text1"/>
          <w:kern w:val="22"/>
          <w:szCs w:val="22"/>
          <w:rtl/>
        </w:rPr>
      </w:pPr>
      <w:r>
        <w:rPr>
          <w:rFonts w:ascii="Simplified Arabic" w:hAnsi="Simplified Arabic"/>
          <w:sz w:val="24"/>
          <w:rtl/>
        </w:rPr>
        <w:t>(أ)</w:t>
      </w:r>
      <w:r>
        <w:rPr>
          <w:rFonts w:ascii="Simplified Arabic" w:hAnsi="Simplified Arabic" w:hint="cs"/>
          <w:sz w:val="24"/>
          <w:rtl/>
        </w:rPr>
        <w:t xml:space="preserve"> </w:t>
      </w:r>
      <w:r w:rsidRPr="00126E69">
        <w:rPr>
          <w:rFonts w:ascii="Simplified Arabic" w:hAnsi="Simplified Arabic"/>
          <w:sz w:val="24"/>
          <w:rtl/>
        </w:rPr>
        <w:t>وضع الأهداف الوطنية كجزء من الاستراتيجيات وخطط العمل الوطنية</w:t>
      </w:r>
      <w:r>
        <w:rPr>
          <w:rFonts w:ascii="Simplified Arabic" w:hAnsi="Simplified Arabic" w:hint="cs"/>
          <w:sz w:val="24"/>
          <w:rtl/>
        </w:rPr>
        <w:t xml:space="preserve"> </w:t>
      </w:r>
      <w:r w:rsidRPr="0080427F">
        <w:rPr>
          <w:rFonts w:ascii="Simplified Arabic" w:hAnsi="Simplified Arabic" w:hint="cs"/>
          <w:b/>
          <w:bCs/>
          <w:sz w:val="24"/>
          <w:rtl/>
        </w:rPr>
        <w:t>للتنوع</w:t>
      </w:r>
      <w:r w:rsidRPr="0080427F">
        <w:rPr>
          <w:rFonts w:ascii="Simplified Arabic" w:hAnsi="Simplified Arabic"/>
          <w:b/>
          <w:bCs/>
          <w:sz w:val="24"/>
          <w:rtl/>
        </w:rPr>
        <w:t xml:space="preserve"> </w:t>
      </w:r>
      <w:r w:rsidRPr="0080427F">
        <w:rPr>
          <w:rFonts w:ascii="Simplified Arabic" w:hAnsi="Simplified Arabic" w:hint="cs"/>
          <w:b/>
          <w:bCs/>
          <w:sz w:val="24"/>
          <w:rtl/>
        </w:rPr>
        <w:t>البيولوجي</w:t>
      </w:r>
      <w:r w:rsidRPr="00126E69">
        <w:rPr>
          <w:rFonts w:ascii="Simplified Arabic" w:hAnsi="Simplified Arabic"/>
          <w:sz w:val="24"/>
          <w:rtl/>
        </w:rPr>
        <w:t xml:space="preserve"> وكمساهمات نحو تحقيق </w:t>
      </w:r>
      <w:r w:rsidRPr="00243F9D">
        <w:rPr>
          <w:rFonts w:ascii="Simplified Arabic" w:hAnsi="Simplified Arabic"/>
          <w:b/>
          <w:bCs/>
          <w:sz w:val="24"/>
          <w:rtl/>
        </w:rPr>
        <w:t xml:space="preserve">الغايات </w:t>
      </w:r>
      <w:r w:rsidRPr="00243F9D">
        <w:rPr>
          <w:rFonts w:ascii="Simplified Arabic" w:hAnsi="Simplified Arabic" w:hint="cs"/>
          <w:b/>
          <w:bCs/>
          <w:sz w:val="24"/>
          <w:rtl/>
        </w:rPr>
        <w:t>و</w:t>
      </w:r>
      <w:r w:rsidRPr="00AE2BA5">
        <w:rPr>
          <w:rFonts w:ascii="Simplified Arabic" w:hAnsi="Simplified Arabic"/>
          <w:sz w:val="24"/>
          <w:rtl/>
        </w:rPr>
        <w:t>الأهداف</w:t>
      </w:r>
      <w:r w:rsidRPr="00126E69">
        <w:rPr>
          <w:rFonts w:ascii="Simplified Arabic" w:hAnsi="Simplified Arabic"/>
          <w:sz w:val="24"/>
          <w:rtl/>
        </w:rPr>
        <w:t xml:space="preserve"> العالمية؛</w:t>
      </w:r>
    </w:p>
    <w:p w14:paraId="22E3374B" w14:textId="77777777" w:rsidR="00155A85" w:rsidRDefault="00155A85" w:rsidP="00D70C97">
      <w:pPr>
        <w:spacing w:before="120"/>
        <w:ind w:left="720"/>
        <w:rPr>
          <w:rFonts w:ascii="Simplified Arabic" w:hAnsi="Simplified Arabic"/>
          <w:sz w:val="24"/>
          <w:rtl/>
        </w:rPr>
      </w:pPr>
      <w:r>
        <w:rPr>
          <w:rFonts w:ascii="Simplified Arabic" w:hAnsi="Simplified Arabic"/>
          <w:sz w:val="24"/>
          <w:rtl/>
        </w:rPr>
        <w:t>(ب)</w:t>
      </w:r>
      <w:r>
        <w:rPr>
          <w:rFonts w:ascii="Simplified Arabic" w:hAnsi="Simplified Arabic" w:hint="cs"/>
          <w:sz w:val="24"/>
          <w:rtl/>
        </w:rPr>
        <w:t xml:space="preserve"> </w:t>
      </w:r>
      <w:r w:rsidRPr="00126E69">
        <w:rPr>
          <w:rFonts w:ascii="Simplified Arabic" w:hAnsi="Simplified Arabic"/>
          <w:sz w:val="24"/>
          <w:rtl/>
        </w:rPr>
        <w:t>الإبلاغ عن الأهداف الوطنية</w:t>
      </w:r>
      <w:r>
        <w:rPr>
          <w:rFonts w:ascii="Simplified Arabic" w:hAnsi="Simplified Arabic" w:hint="cs"/>
          <w:sz w:val="24"/>
          <w:rtl/>
        </w:rPr>
        <w:t xml:space="preserve"> </w:t>
      </w:r>
      <w:r w:rsidRPr="00126E69">
        <w:rPr>
          <w:rFonts w:ascii="Simplified Arabic" w:hAnsi="Simplified Arabic"/>
          <w:sz w:val="24"/>
          <w:rtl/>
        </w:rPr>
        <w:t xml:space="preserve">للتمكين من تجميع الأهداف الوطنية فيما يتعلق </w:t>
      </w:r>
      <w:r w:rsidRPr="00153612">
        <w:rPr>
          <w:rFonts w:ascii="Simplified Arabic" w:hAnsi="Simplified Arabic"/>
          <w:b/>
          <w:bCs/>
          <w:sz w:val="24"/>
          <w:rtl/>
        </w:rPr>
        <w:t>ب</w:t>
      </w:r>
      <w:r w:rsidRPr="00243F9D">
        <w:rPr>
          <w:rFonts w:ascii="Simplified Arabic" w:hAnsi="Simplified Arabic"/>
          <w:b/>
          <w:bCs/>
          <w:sz w:val="24"/>
          <w:rtl/>
        </w:rPr>
        <w:t xml:space="preserve">الغايات </w:t>
      </w:r>
      <w:r w:rsidRPr="00243F9D">
        <w:rPr>
          <w:rFonts w:ascii="Simplified Arabic" w:hAnsi="Simplified Arabic" w:hint="cs"/>
          <w:b/>
          <w:bCs/>
          <w:sz w:val="24"/>
          <w:rtl/>
        </w:rPr>
        <w:t>و</w:t>
      </w:r>
      <w:r w:rsidRPr="00AE2BA5">
        <w:rPr>
          <w:rFonts w:ascii="Simplified Arabic" w:hAnsi="Simplified Arabic"/>
          <w:sz w:val="24"/>
          <w:rtl/>
        </w:rPr>
        <w:t>الأهداف</w:t>
      </w:r>
      <w:r w:rsidRPr="00126E69">
        <w:rPr>
          <w:rFonts w:ascii="Simplified Arabic" w:hAnsi="Simplified Arabic"/>
          <w:sz w:val="24"/>
          <w:rtl/>
        </w:rPr>
        <w:t xml:space="preserve"> العالمية</w:t>
      </w:r>
      <w:r w:rsidRPr="00153612">
        <w:rPr>
          <w:rFonts w:ascii="Simplified Arabic" w:hAnsi="Simplified Arabic"/>
          <w:strike/>
          <w:sz w:val="24"/>
          <w:rtl/>
        </w:rPr>
        <w:t>، حسب الضرورة،</w:t>
      </w:r>
      <w:r w:rsidRPr="00126E69">
        <w:rPr>
          <w:rFonts w:ascii="Simplified Arabic" w:hAnsi="Simplified Arabic"/>
          <w:sz w:val="24"/>
          <w:rtl/>
        </w:rPr>
        <w:t xml:space="preserve"> وتعديلها</w:t>
      </w:r>
      <w:r>
        <w:rPr>
          <w:rFonts w:ascii="Simplified Arabic" w:hAnsi="Simplified Arabic" w:hint="cs"/>
          <w:sz w:val="24"/>
          <w:rtl/>
        </w:rPr>
        <w:t xml:space="preserve"> </w:t>
      </w:r>
      <w:r w:rsidRPr="00153612">
        <w:rPr>
          <w:rFonts w:ascii="Simplified Arabic" w:hAnsi="Simplified Arabic"/>
          <w:sz w:val="24"/>
          <w:rtl/>
        </w:rPr>
        <w:t>حسب الضرورة</w:t>
      </w:r>
      <w:r>
        <w:rPr>
          <w:rFonts w:ascii="Simplified Arabic" w:hAnsi="Simplified Arabic" w:hint="cs"/>
          <w:sz w:val="24"/>
          <w:rtl/>
        </w:rPr>
        <w:t xml:space="preserve"> </w:t>
      </w:r>
      <w:r w:rsidRPr="00153612">
        <w:rPr>
          <w:rFonts w:ascii="Simplified Arabic" w:hAnsi="Simplified Arabic"/>
          <w:strike/>
          <w:sz w:val="24"/>
          <w:rtl/>
        </w:rPr>
        <w:t>لكي تتوافق مع</w:t>
      </w:r>
      <w:r>
        <w:rPr>
          <w:rFonts w:ascii="Simplified Arabic" w:hAnsi="Simplified Arabic" w:hint="cs"/>
          <w:sz w:val="24"/>
          <w:rtl/>
        </w:rPr>
        <w:t xml:space="preserve"> </w:t>
      </w:r>
      <w:r w:rsidRPr="00153612">
        <w:rPr>
          <w:rFonts w:ascii="Simplified Arabic" w:hAnsi="Simplified Arabic"/>
          <w:b/>
          <w:bCs/>
          <w:sz w:val="24"/>
          <w:rtl/>
        </w:rPr>
        <w:t>لتحقيق</w:t>
      </w:r>
      <w:r w:rsidRPr="00126E69">
        <w:rPr>
          <w:rFonts w:ascii="Simplified Arabic" w:hAnsi="Simplified Arabic"/>
          <w:sz w:val="24"/>
          <w:rtl/>
        </w:rPr>
        <w:t xml:space="preserve"> </w:t>
      </w:r>
      <w:r w:rsidRPr="00243F9D">
        <w:rPr>
          <w:rFonts w:ascii="Simplified Arabic" w:hAnsi="Simplified Arabic"/>
          <w:b/>
          <w:bCs/>
          <w:sz w:val="24"/>
          <w:rtl/>
        </w:rPr>
        <w:t xml:space="preserve">الغايات </w:t>
      </w:r>
      <w:r w:rsidRPr="00243F9D">
        <w:rPr>
          <w:rFonts w:ascii="Simplified Arabic" w:hAnsi="Simplified Arabic" w:hint="cs"/>
          <w:b/>
          <w:bCs/>
          <w:sz w:val="24"/>
          <w:rtl/>
        </w:rPr>
        <w:t>و</w:t>
      </w:r>
      <w:r w:rsidRPr="00AE2BA5">
        <w:rPr>
          <w:rFonts w:ascii="Simplified Arabic" w:hAnsi="Simplified Arabic"/>
          <w:sz w:val="24"/>
          <w:rtl/>
        </w:rPr>
        <w:t>الأهداف</w:t>
      </w:r>
      <w:r w:rsidRPr="00126E69">
        <w:rPr>
          <w:rFonts w:ascii="Simplified Arabic" w:hAnsi="Simplified Arabic"/>
          <w:sz w:val="24"/>
          <w:rtl/>
        </w:rPr>
        <w:t xml:space="preserve"> العالمية؛</w:t>
      </w:r>
    </w:p>
    <w:p w14:paraId="01CD0D72" w14:textId="77777777" w:rsidR="00155A85" w:rsidRDefault="00155A85" w:rsidP="00D70C97">
      <w:pPr>
        <w:spacing w:before="120"/>
        <w:ind w:left="720"/>
        <w:rPr>
          <w:rFonts w:ascii="Simplified Arabic" w:hAnsi="Simplified Arabic"/>
          <w:b/>
          <w:bCs/>
          <w:sz w:val="24"/>
          <w:rtl/>
        </w:rPr>
      </w:pPr>
      <w:r w:rsidRPr="008B2E3A">
        <w:rPr>
          <w:rFonts w:ascii="Simplified Arabic" w:hAnsi="Simplified Arabic"/>
          <w:sz w:val="24"/>
          <w:rtl/>
        </w:rPr>
        <w:t xml:space="preserve">(ج) </w:t>
      </w:r>
      <w:r w:rsidRPr="00D05CE4">
        <w:rPr>
          <w:rFonts w:ascii="Simplified Arabic" w:hAnsi="Simplified Arabic"/>
          <w:strike/>
          <w:sz w:val="24"/>
          <w:rtl/>
        </w:rPr>
        <w:t>التمكين من</w:t>
      </w:r>
      <w:r w:rsidRPr="008B2E3A">
        <w:rPr>
          <w:rFonts w:ascii="Simplified Arabic" w:hAnsi="Simplified Arabic"/>
          <w:sz w:val="24"/>
          <w:rtl/>
        </w:rPr>
        <w:t xml:space="preserve"> </w:t>
      </w:r>
      <w:r w:rsidRPr="00D05CE4">
        <w:rPr>
          <w:rFonts w:ascii="Simplified Arabic" w:hAnsi="Simplified Arabic"/>
          <w:b/>
          <w:bCs/>
          <w:sz w:val="24"/>
          <w:rtl/>
        </w:rPr>
        <w:t>الإبلاغ الوطني</w:t>
      </w:r>
      <w:r>
        <w:rPr>
          <w:rFonts w:ascii="Simplified Arabic" w:hAnsi="Simplified Arabic" w:hint="cs"/>
          <w:b/>
          <w:bCs/>
          <w:sz w:val="24"/>
          <w:rtl/>
        </w:rPr>
        <w:t xml:space="preserve"> عن</w:t>
      </w:r>
      <w:r w:rsidRPr="00D05CE4">
        <w:rPr>
          <w:rFonts w:ascii="Simplified Arabic" w:hAnsi="Simplified Arabic"/>
          <w:b/>
          <w:bCs/>
          <w:sz w:val="24"/>
          <w:rtl/>
        </w:rPr>
        <w:t xml:space="preserve"> و</w:t>
      </w:r>
      <w:r w:rsidRPr="008B2E3A">
        <w:rPr>
          <w:rFonts w:ascii="Simplified Arabic" w:hAnsi="Simplified Arabic"/>
          <w:sz w:val="24"/>
          <w:rtl/>
        </w:rPr>
        <w:t>تقييم</w:t>
      </w:r>
      <w:r>
        <w:rPr>
          <w:rFonts w:ascii="Simplified Arabic" w:hAnsi="Simplified Arabic" w:hint="cs"/>
          <w:sz w:val="24"/>
          <w:rtl/>
        </w:rPr>
        <w:t xml:space="preserve"> </w:t>
      </w:r>
      <w:r w:rsidRPr="00D05CE4">
        <w:rPr>
          <w:rFonts w:ascii="Simplified Arabic" w:hAnsi="Simplified Arabic"/>
          <w:strike/>
          <w:sz w:val="24"/>
          <w:rtl/>
        </w:rPr>
        <w:t>الإجراءات الوطنية</w:t>
      </w:r>
      <w:r>
        <w:rPr>
          <w:rFonts w:ascii="Simplified Arabic" w:hAnsi="Simplified Arabic" w:hint="cs"/>
          <w:strike/>
          <w:sz w:val="24"/>
          <w:rtl/>
        </w:rPr>
        <w:t xml:space="preserve"> </w:t>
      </w:r>
      <w:r w:rsidRPr="00D05CE4">
        <w:rPr>
          <w:rFonts w:ascii="Simplified Arabic" w:hAnsi="Simplified Arabic"/>
          <w:strike/>
          <w:sz w:val="24"/>
          <w:rtl/>
        </w:rPr>
        <w:t>مقابل الأهداف</w:t>
      </w:r>
      <w:r w:rsidRPr="008B2E3A">
        <w:rPr>
          <w:rFonts w:ascii="Simplified Arabic" w:hAnsi="Simplified Arabic"/>
          <w:sz w:val="24"/>
          <w:rtl/>
        </w:rPr>
        <w:t xml:space="preserve"> </w:t>
      </w:r>
      <w:r w:rsidRPr="00E27FA3">
        <w:rPr>
          <w:rFonts w:ascii="Simplified Arabic" w:hAnsi="Simplified Arabic"/>
          <w:b/>
          <w:bCs/>
          <w:sz w:val="24"/>
          <w:rtl/>
        </w:rPr>
        <w:t>التقدم المحرز</w:t>
      </w:r>
      <w:r>
        <w:rPr>
          <w:rFonts w:ascii="Simplified Arabic" w:hAnsi="Simplified Arabic" w:hint="cs"/>
          <w:b/>
          <w:bCs/>
          <w:sz w:val="24"/>
          <w:rtl/>
        </w:rPr>
        <w:t xml:space="preserve"> نحو</w:t>
      </w:r>
      <w:r w:rsidRPr="00E27FA3">
        <w:rPr>
          <w:rFonts w:ascii="Simplified Arabic" w:hAnsi="Simplified Arabic" w:hint="cs"/>
          <w:b/>
          <w:bCs/>
          <w:sz w:val="24"/>
          <w:rtl/>
        </w:rPr>
        <w:t xml:space="preserve"> </w:t>
      </w:r>
      <w:r w:rsidRPr="00E27FA3">
        <w:rPr>
          <w:rFonts w:ascii="Simplified Arabic" w:hAnsi="Simplified Arabic"/>
          <w:b/>
          <w:bCs/>
          <w:sz w:val="24"/>
          <w:rtl/>
        </w:rPr>
        <w:t xml:space="preserve">تنفيذ </w:t>
      </w:r>
      <w:r w:rsidRPr="00243F9D">
        <w:rPr>
          <w:rFonts w:ascii="Simplified Arabic" w:hAnsi="Simplified Arabic"/>
          <w:b/>
          <w:bCs/>
          <w:sz w:val="24"/>
          <w:rtl/>
        </w:rPr>
        <w:t xml:space="preserve">الغايات </w:t>
      </w:r>
      <w:r w:rsidRPr="00243F9D">
        <w:rPr>
          <w:rFonts w:ascii="Simplified Arabic" w:hAnsi="Simplified Arabic" w:hint="cs"/>
          <w:b/>
          <w:bCs/>
          <w:sz w:val="24"/>
          <w:rtl/>
        </w:rPr>
        <w:t>و</w:t>
      </w:r>
      <w:r w:rsidRPr="00AE2BA5">
        <w:rPr>
          <w:rFonts w:ascii="Simplified Arabic" w:hAnsi="Simplified Arabic"/>
          <w:sz w:val="24"/>
          <w:rtl/>
        </w:rPr>
        <w:t>الأهداف</w:t>
      </w:r>
      <w:r>
        <w:rPr>
          <w:rFonts w:ascii="Simplified Arabic" w:hAnsi="Simplified Arabic" w:hint="cs"/>
          <w:b/>
          <w:bCs/>
          <w:sz w:val="24"/>
          <w:rtl/>
        </w:rPr>
        <w:t xml:space="preserve"> </w:t>
      </w:r>
      <w:r w:rsidRPr="00E27FA3">
        <w:rPr>
          <w:rFonts w:ascii="Simplified Arabic" w:hAnsi="Simplified Arabic"/>
          <w:b/>
          <w:bCs/>
          <w:sz w:val="24"/>
          <w:rtl/>
        </w:rPr>
        <w:t>والعقبات التي تعترض</w:t>
      </w:r>
      <w:r>
        <w:rPr>
          <w:rFonts w:ascii="Simplified Arabic" w:hAnsi="Simplified Arabic" w:hint="cs"/>
          <w:b/>
          <w:bCs/>
          <w:sz w:val="24"/>
          <w:rtl/>
        </w:rPr>
        <w:t xml:space="preserve">ه </w:t>
      </w:r>
      <w:r w:rsidRPr="008B2E3A">
        <w:rPr>
          <w:rFonts w:ascii="Simplified Arabic" w:hAnsi="Simplified Arabic"/>
          <w:sz w:val="24"/>
          <w:rtl/>
        </w:rPr>
        <w:t>على ال</w:t>
      </w:r>
      <w:r>
        <w:rPr>
          <w:rFonts w:ascii="Simplified Arabic" w:hAnsi="Simplified Arabic" w:hint="cs"/>
          <w:sz w:val="24"/>
          <w:rtl/>
        </w:rPr>
        <w:t xml:space="preserve">مستوى </w:t>
      </w:r>
      <w:r w:rsidRPr="008B2E3A">
        <w:rPr>
          <w:rFonts w:ascii="Simplified Arabic" w:hAnsi="Simplified Arabic"/>
          <w:sz w:val="24"/>
          <w:rtl/>
        </w:rPr>
        <w:t>الجماعي</w:t>
      </w:r>
      <w:r>
        <w:rPr>
          <w:rFonts w:ascii="Simplified Arabic" w:hAnsi="Simplified Arabic" w:hint="cs"/>
          <w:sz w:val="24"/>
          <w:rtl/>
        </w:rPr>
        <w:t>،</w:t>
      </w:r>
      <w:r>
        <w:rPr>
          <w:rFonts w:ascii="Simplified Arabic" w:hAnsi="Simplified Arabic" w:hint="cs"/>
          <w:b/>
          <w:bCs/>
          <w:sz w:val="24"/>
          <w:rtl/>
        </w:rPr>
        <w:t xml:space="preserve"> </w:t>
      </w:r>
      <w:r w:rsidRPr="00C74DD3">
        <w:rPr>
          <w:rFonts w:ascii="Simplified Arabic" w:hAnsi="Simplified Arabic"/>
          <w:b/>
          <w:bCs/>
          <w:sz w:val="24"/>
          <w:rtl/>
        </w:rPr>
        <w:t>باستخدام المؤشرات</w:t>
      </w:r>
      <w:r w:rsidRPr="00C74DD3">
        <w:rPr>
          <w:rFonts w:ascii="Simplified Arabic" w:hAnsi="Simplified Arabic" w:hint="cs"/>
          <w:b/>
          <w:bCs/>
          <w:sz w:val="24"/>
          <w:rtl/>
        </w:rPr>
        <w:t xml:space="preserve"> </w:t>
      </w:r>
      <w:r w:rsidRPr="00C74DD3">
        <w:rPr>
          <w:rFonts w:ascii="Simplified Arabic" w:hAnsi="Simplified Arabic"/>
          <w:b/>
          <w:bCs/>
          <w:sz w:val="24"/>
          <w:rtl/>
        </w:rPr>
        <w:t>الرئيسي</w:t>
      </w:r>
      <w:r w:rsidRPr="00C74DD3">
        <w:rPr>
          <w:rFonts w:ascii="Simplified Arabic" w:hAnsi="Simplified Arabic" w:hint="cs"/>
          <w:b/>
          <w:bCs/>
          <w:sz w:val="24"/>
          <w:rtl/>
        </w:rPr>
        <w:t>ة</w:t>
      </w:r>
      <w:r w:rsidRPr="00C74DD3">
        <w:rPr>
          <w:rFonts w:ascii="Simplified Arabic" w:hAnsi="Simplified Arabic"/>
          <w:b/>
          <w:bCs/>
          <w:sz w:val="24"/>
          <w:rtl/>
        </w:rPr>
        <w:t xml:space="preserve"> و</w:t>
      </w:r>
      <w:r w:rsidRPr="00C74DD3">
        <w:rPr>
          <w:rFonts w:ascii="Simplified Arabic" w:hAnsi="Simplified Arabic" w:hint="cs"/>
          <w:b/>
          <w:bCs/>
          <w:sz w:val="24"/>
          <w:rtl/>
        </w:rPr>
        <w:t>ال</w:t>
      </w:r>
      <w:r w:rsidRPr="00C74DD3">
        <w:rPr>
          <w:rFonts w:ascii="Simplified Arabic" w:hAnsi="Simplified Arabic"/>
          <w:b/>
          <w:bCs/>
          <w:sz w:val="24"/>
          <w:rtl/>
        </w:rPr>
        <w:t xml:space="preserve">مؤشرات </w:t>
      </w:r>
      <w:r w:rsidRPr="00C74DD3">
        <w:rPr>
          <w:rFonts w:ascii="Simplified Arabic" w:hAnsi="Simplified Arabic" w:hint="cs"/>
          <w:b/>
          <w:bCs/>
          <w:sz w:val="24"/>
          <w:rtl/>
        </w:rPr>
        <w:t>ال</w:t>
      </w:r>
      <w:r w:rsidRPr="00C74DD3">
        <w:rPr>
          <w:rFonts w:ascii="Simplified Arabic" w:hAnsi="Simplified Arabic"/>
          <w:b/>
          <w:bCs/>
          <w:sz w:val="24"/>
          <w:rtl/>
        </w:rPr>
        <w:t>أخرى والتقييمات الأخرى ذات الصلة</w:t>
      </w:r>
      <w:r>
        <w:rPr>
          <w:rFonts w:ascii="Simplified Arabic" w:hAnsi="Simplified Arabic" w:hint="cs"/>
          <w:b/>
          <w:bCs/>
          <w:sz w:val="24"/>
          <w:rtl/>
        </w:rPr>
        <w:t>؛</w:t>
      </w:r>
    </w:p>
    <w:p w14:paraId="32896FAF" w14:textId="2AD2D4E1" w:rsidR="00155A85" w:rsidRPr="008309BD" w:rsidRDefault="00155A85" w:rsidP="00D70C97">
      <w:pPr>
        <w:spacing w:before="120"/>
        <w:ind w:left="720"/>
        <w:rPr>
          <w:rFonts w:ascii="Simplified Arabic" w:hAnsi="Simplified Arabic"/>
          <w:b/>
          <w:bCs/>
          <w:sz w:val="24"/>
          <w:rtl/>
        </w:rPr>
      </w:pPr>
      <w:r w:rsidRPr="008309BD">
        <w:rPr>
          <w:rFonts w:ascii="Simplified Arabic" w:hAnsi="Simplified Arabic"/>
          <w:b/>
          <w:bCs/>
          <w:sz w:val="24"/>
          <w:rtl/>
        </w:rPr>
        <w:t>(ج</w:t>
      </w:r>
      <w:r w:rsidR="00983263">
        <w:rPr>
          <w:rFonts w:ascii="Simplified Arabic" w:hAnsi="Simplified Arabic" w:hint="cs"/>
          <w:b/>
          <w:bCs/>
          <w:sz w:val="24"/>
          <w:rtl/>
        </w:rPr>
        <w:t>)</w:t>
      </w:r>
      <w:r w:rsidRPr="008309BD">
        <w:rPr>
          <w:rFonts w:ascii="Simplified Arabic" w:hAnsi="Simplified Arabic"/>
          <w:b/>
          <w:bCs/>
          <w:sz w:val="24"/>
          <w:rtl/>
        </w:rPr>
        <w:t xml:space="preserve"> مكرر استعراضات دورية للطموح العالمي والتقدم</w:t>
      </w:r>
      <w:r w:rsidRPr="008309BD">
        <w:rPr>
          <w:rFonts w:ascii="Simplified Arabic" w:hAnsi="Simplified Arabic" w:hint="cs"/>
          <w:b/>
          <w:bCs/>
          <w:sz w:val="24"/>
          <w:rtl/>
        </w:rPr>
        <w:t xml:space="preserve"> المحرز</w:t>
      </w:r>
      <w:r w:rsidRPr="008309BD">
        <w:rPr>
          <w:rFonts w:ascii="Simplified Arabic" w:hAnsi="Simplified Arabic"/>
          <w:b/>
          <w:bCs/>
          <w:sz w:val="24"/>
          <w:rtl/>
        </w:rPr>
        <w:t xml:space="preserve"> </w:t>
      </w:r>
      <w:r w:rsidRPr="008309BD">
        <w:rPr>
          <w:rFonts w:ascii="Simplified Arabic" w:hAnsi="Simplified Arabic" w:hint="cs"/>
          <w:b/>
          <w:bCs/>
          <w:sz w:val="24"/>
          <w:rtl/>
        </w:rPr>
        <w:t>ت</w:t>
      </w:r>
      <w:r>
        <w:rPr>
          <w:rFonts w:ascii="Simplified Arabic" w:hAnsi="Simplified Arabic" w:hint="cs"/>
          <w:b/>
          <w:bCs/>
          <w:sz w:val="24"/>
          <w:rtl/>
        </w:rPr>
        <w:t>جري</w:t>
      </w:r>
      <w:r w:rsidRPr="008309BD">
        <w:rPr>
          <w:rFonts w:ascii="Simplified Arabic" w:hAnsi="Simplified Arabic" w:hint="cs"/>
          <w:b/>
          <w:bCs/>
          <w:sz w:val="24"/>
          <w:rtl/>
        </w:rPr>
        <w:t>ها</w:t>
      </w:r>
      <w:r w:rsidRPr="008309BD">
        <w:rPr>
          <w:rFonts w:ascii="Simplified Arabic" w:hAnsi="Simplified Arabic"/>
          <w:b/>
          <w:bCs/>
          <w:sz w:val="24"/>
          <w:rtl/>
        </w:rPr>
        <w:t xml:space="preserve"> مؤتمرات </w:t>
      </w:r>
      <w:r w:rsidRPr="008309BD">
        <w:rPr>
          <w:rFonts w:ascii="Simplified Arabic" w:hAnsi="Simplified Arabic" w:hint="cs"/>
          <w:b/>
          <w:bCs/>
          <w:sz w:val="24"/>
          <w:rtl/>
        </w:rPr>
        <w:t>ا</w:t>
      </w:r>
      <w:r w:rsidRPr="008309BD">
        <w:rPr>
          <w:rFonts w:ascii="Simplified Arabic" w:hAnsi="Simplified Arabic"/>
          <w:b/>
          <w:bCs/>
          <w:sz w:val="24"/>
          <w:rtl/>
        </w:rPr>
        <w:t>لأطراف</w:t>
      </w:r>
      <w:r w:rsidRPr="008309BD">
        <w:rPr>
          <w:rFonts w:ascii="Simplified Arabic" w:hAnsi="Simplified Arabic" w:hint="cs"/>
          <w:b/>
          <w:bCs/>
          <w:sz w:val="24"/>
          <w:rtl/>
        </w:rPr>
        <w:t xml:space="preserve"> في </w:t>
      </w:r>
      <w:r w:rsidRPr="008309BD">
        <w:rPr>
          <w:rFonts w:ascii="Simplified Arabic" w:hAnsi="Simplified Arabic"/>
          <w:b/>
          <w:bCs/>
          <w:sz w:val="24"/>
          <w:rtl/>
        </w:rPr>
        <w:t>المستقبل بناء على المعلومات ال</w:t>
      </w:r>
      <w:r w:rsidRPr="008309BD">
        <w:rPr>
          <w:rFonts w:ascii="Simplified Arabic" w:hAnsi="Simplified Arabic" w:hint="cs"/>
          <w:b/>
          <w:bCs/>
          <w:sz w:val="24"/>
          <w:rtl/>
        </w:rPr>
        <w:t>وا</w:t>
      </w:r>
      <w:r w:rsidRPr="008309BD">
        <w:rPr>
          <w:rFonts w:ascii="Simplified Arabic" w:hAnsi="Simplified Arabic"/>
          <w:b/>
          <w:bCs/>
          <w:sz w:val="24"/>
          <w:rtl/>
        </w:rPr>
        <w:t>ر</w:t>
      </w:r>
      <w:r w:rsidRPr="008309BD">
        <w:rPr>
          <w:rFonts w:ascii="Simplified Arabic" w:hAnsi="Simplified Arabic" w:hint="cs"/>
          <w:b/>
          <w:bCs/>
          <w:sz w:val="24"/>
          <w:rtl/>
        </w:rPr>
        <w:t>د</w:t>
      </w:r>
      <w:r w:rsidRPr="008309BD">
        <w:rPr>
          <w:rFonts w:ascii="Simplified Arabic" w:hAnsi="Simplified Arabic"/>
          <w:b/>
          <w:bCs/>
          <w:sz w:val="24"/>
          <w:rtl/>
        </w:rPr>
        <w:t>ة أعلاه، بما في ذلك استعراض منتصف المدة واستعراض كامل المدة للفترة حتى عام 2030.</w:t>
      </w:r>
    </w:p>
    <w:p w14:paraId="5D8E58ED" w14:textId="77777777" w:rsidR="00155A85" w:rsidRPr="004473E2" w:rsidRDefault="00155A85" w:rsidP="00D70C97">
      <w:pPr>
        <w:spacing w:before="240" w:after="240"/>
        <w:jc w:val="center"/>
        <w:rPr>
          <w:rFonts w:asciiTheme="majorBidi" w:eastAsia="Symbol" w:hAnsiTheme="majorBidi" w:cstheme="majorBidi"/>
          <w:b/>
          <w:bCs/>
          <w:kern w:val="22"/>
          <w:szCs w:val="22"/>
        </w:rPr>
      </w:pPr>
      <w:r w:rsidRPr="00551194">
        <w:rPr>
          <w:rFonts w:ascii="Simplified Arabic" w:hAnsi="Simplified Arabic" w:hint="cs"/>
          <w:b/>
          <w:bCs/>
          <w:sz w:val="26"/>
          <w:szCs w:val="26"/>
          <w:rtl/>
        </w:rPr>
        <w:t xml:space="preserve">المقترحات </w:t>
      </w:r>
      <w:r w:rsidRPr="00551194">
        <w:rPr>
          <w:rFonts w:hint="cs"/>
          <w:b/>
          <w:bCs/>
          <w:sz w:val="26"/>
          <w:szCs w:val="26"/>
          <w:rtl/>
        </w:rPr>
        <w:t>المقدمة من</w:t>
      </w:r>
      <w:r w:rsidRPr="00551194">
        <w:rPr>
          <w:rFonts w:ascii="Simplified Arabic" w:hAnsi="Simplified Arabic" w:hint="cs"/>
          <w:b/>
          <w:bCs/>
          <w:sz w:val="26"/>
          <w:szCs w:val="26"/>
          <w:rtl/>
        </w:rPr>
        <w:t xml:space="preserve"> المراقبين التي أيدتها الأطراف</w:t>
      </w:r>
    </w:p>
    <w:p w14:paraId="38F67076" w14:textId="43D5E7BE" w:rsidR="00155A85" w:rsidRDefault="00155A85" w:rsidP="00D70C97">
      <w:pPr>
        <w:rPr>
          <w:rFonts w:asciiTheme="majorBidi" w:eastAsia="Symbol" w:hAnsiTheme="majorBidi" w:cstheme="majorBidi"/>
          <w:b/>
          <w:bCs/>
          <w:kern w:val="22"/>
          <w:u w:val="single"/>
          <w:rtl/>
        </w:rPr>
      </w:pPr>
      <w:r w:rsidRPr="00733E36">
        <w:rPr>
          <w:rFonts w:ascii="Simplified Arabic" w:hAnsi="Simplified Arabic"/>
          <w:b/>
          <w:bCs/>
          <w:sz w:val="24"/>
          <w:u w:val="single"/>
          <w:rtl/>
        </w:rPr>
        <w:t>تحالف</w:t>
      </w:r>
      <w:r>
        <w:rPr>
          <w:rFonts w:ascii="Simplified Arabic" w:hAnsi="Simplified Arabic" w:hint="cs"/>
          <w:b/>
          <w:bCs/>
          <w:sz w:val="24"/>
          <w:u w:val="single"/>
          <w:rtl/>
        </w:rPr>
        <w:t xml:space="preserve"> رؤوس</w:t>
      </w:r>
      <w:r w:rsidRPr="00733E36">
        <w:rPr>
          <w:rFonts w:ascii="Simplified Arabic" w:hAnsi="Simplified Arabic"/>
          <w:b/>
          <w:bCs/>
          <w:sz w:val="24"/>
          <w:u w:val="single"/>
          <w:rtl/>
        </w:rPr>
        <w:t xml:space="preserve"> ال</w:t>
      </w:r>
      <w:r>
        <w:rPr>
          <w:rFonts w:ascii="Simplified Arabic" w:hAnsi="Simplified Arabic" w:hint="cs"/>
          <w:b/>
          <w:bCs/>
          <w:sz w:val="24"/>
          <w:u w:val="single"/>
          <w:rtl/>
        </w:rPr>
        <w:t>أ</w:t>
      </w:r>
      <w:r w:rsidRPr="00733E36">
        <w:rPr>
          <w:rFonts w:ascii="Simplified Arabic" w:hAnsi="Simplified Arabic"/>
          <w:b/>
          <w:bCs/>
          <w:sz w:val="24"/>
          <w:u w:val="single"/>
          <w:rtl/>
        </w:rPr>
        <w:t>م</w:t>
      </w:r>
      <w:r>
        <w:rPr>
          <w:rFonts w:ascii="Simplified Arabic" w:hAnsi="Simplified Arabic" w:hint="cs"/>
          <w:b/>
          <w:bCs/>
          <w:sz w:val="24"/>
          <w:u w:val="single"/>
          <w:rtl/>
        </w:rPr>
        <w:t>وال</w:t>
      </w:r>
      <w:r w:rsidR="002D7E15">
        <w:rPr>
          <w:rFonts w:ascii="Simplified Arabic" w:hAnsi="Simplified Arabic"/>
          <w:b/>
          <w:bCs/>
          <w:sz w:val="24"/>
          <w:u w:val="single"/>
          <w:rtl/>
        </w:rPr>
        <w:t>/</w:t>
      </w:r>
      <w:r w:rsidRPr="00733E36">
        <w:rPr>
          <w:rFonts w:ascii="Simplified Arabic" w:hAnsi="Simplified Arabic"/>
          <w:b/>
          <w:bCs/>
          <w:sz w:val="24"/>
          <w:u w:val="single"/>
          <w:rtl/>
        </w:rPr>
        <w:t>تحالف</w:t>
      </w:r>
      <w:r w:rsidRPr="001F398D">
        <w:rPr>
          <w:rFonts w:ascii="Simplified Arabic" w:hAnsi="Simplified Arabic"/>
          <w:b/>
          <w:bCs/>
          <w:sz w:val="24"/>
          <w:u w:val="single"/>
          <w:rtl/>
        </w:rPr>
        <w:t xml:space="preserve"> الأعمال من أجل الطبيعة</w:t>
      </w:r>
      <w:r w:rsidRPr="001B69CA">
        <w:rPr>
          <w:rFonts w:ascii="Simplified Arabic" w:hAnsi="Simplified Arabic"/>
          <w:sz w:val="24"/>
          <w:rtl/>
        </w:rPr>
        <w:t>:</w:t>
      </w:r>
    </w:p>
    <w:p w14:paraId="61453C14" w14:textId="77777777" w:rsidR="00155A85" w:rsidRDefault="00155A85" w:rsidP="00D70C97">
      <w:pPr>
        <w:spacing w:before="120"/>
        <w:rPr>
          <w:rFonts w:ascii="Simplified Arabic" w:hAnsi="Simplified Arabic"/>
          <w:sz w:val="24"/>
          <w:rtl/>
        </w:rPr>
      </w:pPr>
      <w:r w:rsidRPr="001B69CA">
        <w:rPr>
          <w:rFonts w:ascii="Simplified Arabic" w:hAnsi="Simplified Arabic"/>
          <w:sz w:val="24"/>
          <w:rtl/>
        </w:rPr>
        <w:lastRenderedPageBreak/>
        <w:t>19-</w:t>
      </w:r>
      <w:r>
        <w:rPr>
          <w:rFonts w:ascii="Simplified Arabic" w:hAnsi="Simplified Arabic" w:hint="cs"/>
          <w:sz w:val="24"/>
          <w:rtl/>
        </w:rPr>
        <w:tab/>
      </w:r>
      <w:r w:rsidRPr="005F0CB1">
        <w:rPr>
          <w:rFonts w:ascii="Simplified Arabic" w:hAnsi="Simplified Arabic"/>
          <w:sz w:val="24"/>
          <w:rtl/>
        </w:rPr>
        <w:t>وتتواءم هذه الآليات مع الإبلاغ الوطني</w:t>
      </w:r>
      <w:r>
        <w:rPr>
          <w:rFonts w:ascii="Simplified Arabic" w:hAnsi="Simplified Arabic" w:hint="cs"/>
          <w:sz w:val="24"/>
          <w:rtl/>
        </w:rPr>
        <w:t xml:space="preserve"> </w:t>
      </w:r>
      <w:r w:rsidRPr="005F0CB1">
        <w:rPr>
          <w:rFonts w:ascii="Simplified Arabic" w:hAnsi="Simplified Arabic"/>
          <w:sz w:val="24"/>
          <w:rtl/>
        </w:rPr>
        <w:t>بموجب البروتوكولين،</w:t>
      </w:r>
      <w:r>
        <w:rPr>
          <w:rFonts w:ascii="Simplified Arabic" w:hAnsi="Simplified Arabic" w:hint="cs"/>
          <w:sz w:val="24"/>
          <w:rtl/>
        </w:rPr>
        <w:t xml:space="preserve"> </w:t>
      </w:r>
      <w:r w:rsidRPr="00257D17">
        <w:rPr>
          <w:rFonts w:ascii="Simplified Arabic" w:hAnsi="Simplified Arabic"/>
          <w:sz w:val="24"/>
          <w:rtl/>
        </w:rPr>
        <w:t>وت</w:t>
      </w:r>
      <w:r w:rsidRPr="00257D17">
        <w:rPr>
          <w:rFonts w:ascii="Simplified Arabic" w:hAnsi="Simplified Arabic" w:hint="cs"/>
          <w:sz w:val="24"/>
          <w:rtl/>
        </w:rPr>
        <w:t>ُ</w:t>
      </w:r>
      <w:r w:rsidRPr="00257D17">
        <w:rPr>
          <w:rFonts w:ascii="Simplified Arabic" w:hAnsi="Simplified Arabic"/>
          <w:sz w:val="24"/>
          <w:rtl/>
        </w:rPr>
        <w:t>كم</w:t>
      </w:r>
      <w:r w:rsidRPr="00257D17">
        <w:rPr>
          <w:rFonts w:ascii="Simplified Arabic" w:hAnsi="Simplified Arabic" w:hint="cs"/>
          <w:sz w:val="24"/>
          <w:rtl/>
        </w:rPr>
        <w:t>َّ</w:t>
      </w:r>
      <w:r w:rsidRPr="00257D17">
        <w:rPr>
          <w:rFonts w:ascii="Simplified Arabic" w:hAnsi="Simplified Arabic"/>
          <w:sz w:val="24"/>
          <w:rtl/>
        </w:rPr>
        <w:t>ل</w:t>
      </w:r>
      <w:r>
        <w:rPr>
          <w:rFonts w:ascii="Simplified Arabic" w:hAnsi="Simplified Arabic" w:hint="cs"/>
          <w:sz w:val="24"/>
          <w:rtl/>
        </w:rPr>
        <w:t xml:space="preserve"> به</w:t>
      </w:r>
      <w:r w:rsidRPr="005F0CB1">
        <w:rPr>
          <w:rFonts w:ascii="Simplified Arabic" w:hAnsi="Simplified Arabic"/>
          <w:sz w:val="24"/>
          <w:rtl/>
        </w:rPr>
        <w:t xml:space="preserve"> عند الاقتضاء، وتتكامل مع العمليات الأخرى والاتفاقيات المتعددة الأطراف الأخرى ذات الصلة</w:t>
      </w:r>
      <w:r>
        <w:rPr>
          <w:rFonts w:ascii="Simplified Arabic" w:hAnsi="Simplified Arabic" w:hint="cs"/>
          <w:sz w:val="24"/>
          <w:rtl/>
        </w:rPr>
        <w:t>،</w:t>
      </w:r>
      <w:r w:rsidRPr="005F0CB1">
        <w:rPr>
          <w:rFonts w:ascii="Simplified Arabic" w:hAnsi="Simplified Arabic"/>
          <w:sz w:val="24"/>
          <w:rtl/>
        </w:rPr>
        <w:t xml:space="preserve"> بما في</w:t>
      </w:r>
      <w:r>
        <w:rPr>
          <w:rFonts w:ascii="Simplified Arabic" w:hAnsi="Simplified Arabic" w:hint="cs"/>
          <w:sz w:val="24"/>
          <w:rtl/>
        </w:rPr>
        <w:t>ها</w:t>
      </w:r>
      <w:r w:rsidRPr="005F0CB1">
        <w:rPr>
          <w:rFonts w:ascii="Simplified Arabic" w:hAnsi="Simplified Arabic"/>
          <w:sz w:val="24"/>
          <w:rtl/>
        </w:rPr>
        <w:t xml:space="preserve"> خطة التنمية المستدامة لعام 2030 وأهداف التنمية المستدامة</w:t>
      </w:r>
      <w:r>
        <w:rPr>
          <w:rFonts w:ascii="Simplified Arabic" w:hAnsi="Simplified Arabic" w:hint="cs"/>
          <w:sz w:val="24"/>
          <w:rtl/>
        </w:rPr>
        <w:t xml:space="preserve"> </w:t>
      </w:r>
      <w:r w:rsidRPr="006146FE">
        <w:rPr>
          <w:rFonts w:ascii="Simplified Arabic" w:hAnsi="Simplified Arabic" w:hint="cs"/>
          <w:b/>
          <w:bCs/>
          <w:rtl/>
        </w:rPr>
        <w:t xml:space="preserve">من أجل </w:t>
      </w:r>
      <w:r w:rsidRPr="006146FE">
        <w:rPr>
          <w:rFonts w:ascii="Simplified Arabic" w:hAnsi="Simplified Arabic" w:hint="cs"/>
          <w:b/>
          <w:bCs/>
          <w:sz w:val="24"/>
          <w:rtl/>
        </w:rPr>
        <w:t xml:space="preserve">إقرار </w:t>
      </w:r>
      <w:r w:rsidRPr="006146FE">
        <w:rPr>
          <w:rFonts w:ascii="Simplified Arabic" w:hAnsi="Simplified Arabic"/>
          <w:b/>
          <w:bCs/>
          <w:sz w:val="24"/>
          <w:rtl/>
        </w:rPr>
        <w:t>وضمان</w:t>
      </w:r>
      <w:r w:rsidRPr="006146FE">
        <w:rPr>
          <w:rFonts w:ascii="Simplified Arabic" w:hAnsi="Simplified Arabic" w:hint="cs"/>
          <w:b/>
          <w:bCs/>
          <w:sz w:val="24"/>
          <w:rtl/>
        </w:rPr>
        <w:t xml:space="preserve"> أوجه</w:t>
      </w:r>
      <w:r w:rsidRPr="006146FE">
        <w:rPr>
          <w:rFonts w:ascii="Simplified Arabic" w:hAnsi="Simplified Arabic"/>
          <w:b/>
          <w:bCs/>
          <w:sz w:val="24"/>
          <w:rtl/>
        </w:rPr>
        <w:t xml:space="preserve"> التآزر و</w:t>
      </w:r>
      <w:r w:rsidRPr="006146FE">
        <w:rPr>
          <w:rFonts w:ascii="Simplified Arabic" w:hAnsi="Simplified Arabic" w:hint="cs"/>
          <w:b/>
          <w:bCs/>
          <w:sz w:val="24"/>
          <w:rtl/>
        </w:rPr>
        <w:t xml:space="preserve">المنافع </w:t>
      </w:r>
      <w:r w:rsidRPr="006146FE">
        <w:rPr>
          <w:rFonts w:ascii="Simplified Arabic" w:hAnsi="Simplified Arabic"/>
          <w:b/>
          <w:bCs/>
          <w:sz w:val="24"/>
          <w:rtl/>
        </w:rPr>
        <w:t>المشتركة والم</w:t>
      </w:r>
      <w:r w:rsidRPr="006146FE">
        <w:rPr>
          <w:rFonts w:ascii="Simplified Arabic" w:hAnsi="Simplified Arabic" w:hint="cs"/>
          <w:b/>
          <w:bCs/>
          <w:sz w:val="24"/>
          <w:rtl/>
        </w:rPr>
        <w:t>ف</w:t>
      </w:r>
      <w:r w:rsidRPr="006146FE">
        <w:rPr>
          <w:rFonts w:ascii="Simplified Arabic" w:hAnsi="Simplified Arabic"/>
          <w:b/>
          <w:bCs/>
          <w:sz w:val="24"/>
          <w:rtl/>
        </w:rPr>
        <w:t>اض</w:t>
      </w:r>
      <w:r w:rsidRPr="006146FE">
        <w:rPr>
          <w:rFonts w:ascii="Simplified Arabic" w:hAnsi="Simplified Arabic" w:hint="cs"/>
          <w:b/>
          <w:bCs/>
          <w:sz w:val="24"/>
          <w:rtl/>
        </w:rPr>
        <w:t>ل</w:t>
      </w:r>
      <w:r w:rsidRPr="006146FE">
        <w:rPr>
          <w:rFonts w:ascii="Simplified Arabic" w:hAnsi="Simplified Arabic"/>
          <w:b/>
          <w:bCs/>
          <w:sz w:val="24"/>
          <w:rtl/>
        </w:rPr>
        <w:t>ات</w:t>
      </w:r>
      <w:r w:rsidRPr="005F0CB1">
        <w:rPr>
          <w:rFonts w:ascii="Simplified Arabic" w:hAnsi="Simplified Arabic"/>
          <w:sz w:val="24"/>
          <w:rtl/>
        </w:rPr>
        <w:t>.</w:t>
      </w:r>
    </w:p>
    <w:p w14:paraId="381EA39B" w14:textId="77777777" w:rsidR="00155A85" w:rsidRPr="00A4537E" w:rsidRDefault="00155A85" w:rsidP="00D70C97">
      <w:pPr>
        <w:spacing w:before="120"/>
        <w:ind w:left="720"/>
        <w:jc w:val="left"/>
        <w:rPr>
          <w:rFonts w:ascii="Simplified Arabic" w:hAnsi="Simplified Arabic"/>
          <w:b/>
          <w:bCs/>
          <w:sz w:val="24"/>
          <w:rtl/>
        </w:rPr>
      </w:pPr>
      <w:r w:rsidRPr="00A4537E">
        <w:rPr>
          <w:rFonts w:ascii="Simplified Arabic" w:hAnsi="Simplified Arabic"/>
          <w:b/>
          <w:bCs/>
          <w:sz w:val="24"/>
          <w:rtl/>
        </w:rPr>
        <w:t>فقرات إضافية للقسم ي</w:t>
      </w:r>
      <w:r w:rsidRPr="00A4537E">
        <w:rPr>
          <w:rFonts w:ascii="Simplified Arabic" w:hAnsi="Simplified Arabic" w:hint="cs"/>
          <w:b/>
          <w:bCs/>
          <w:sz w:val="24"/>
          <w:rtl/>
        </w:rPr>
        <w:t>اء</w:t>
      </w:r>
      <w:r w:rsidRPr="00A4537E">
        <w:rPr>
          <w:rFonts w:ascii="Simplified Arabic" w:hAnsi="Simplified Arabic"/>
          <w:b/>
          <w:bCs/>
          <w:sz w:val="24"/>
          <w:rtl/>
        </w:rPr>
        <w:t xml:space="preserve">: </w:t>
      </w:r>
      <w:r w:rsidRPr="00A4537E">
        <w:rPr>
          <w:rFonts w:ascii="Simplified Arabic" w:hAnsi="Simplified Arabic" w:hint="cs"/>
          <w:b/>
          <w:bCs/>
          <w:sz w:val="24"/>
          <w:rtl/>
        </w:rPr>
        <w:t>وضع</w:t>
      </w:r>
      <w:r w:rsidRPr="00A4537E">
        <w:rPr>
          <w:rFonts w:ascii="Simplified Arabic" w:hAnsi="Simplified Arabic"/>
          <w:b/>
          <w:bCs/>
          <w:sz w:val="24"/>
          <w:rtl/>
        </w:rPr>
        <w:t xml:space="preserve"> وتنفيذ أهداف وخطط عمل وطنية وإقليمية وعالمية للجهات الفاعلة غير الحكومية، بما في ذلك جميع القطاعات الإنتاجية وسلاسل ال</w:t>
      </w:r>
      <w:r w:rsidRPr="00A4537E">
        <w:rPr>
          <w:rFonts w:ascii="Simplified Arabic" w:hAnsi="Simplified Arabic" w:hint="cs"/>
          <w:b/>
          <w:bCs/>
          <w:sz w:val="24"/>
          <w:rtl/>
        </w:rPr>
        <w:t>إمدا</w:t>
      </w:r>
      <w:r w:rsidRPr="00A4537E">
        <w:rPr>
          <w:rFonts w:ascii="Simplified Arabic" w:hAnsi="Simplified Arabic"/>
          <w:b/>
          <w:bCs/>
          <w:sz w:val="24"/>
          <w:rtl/>
        </w:rPr>
        <w:t>د الوطنية وعبر الوطنية.</w:t>
      </w:r>
    </w:p>
    <w:p w14:paraId="0A775112" w14:textId="77777777" w:rsidR="00155A85" w:rsidRPr="00C91C01" w:rsidRDefault="00155A85" w:rsidP="00D70C97">
      <w:pPr>
        <w:spacing w:before="120"/>
        <w:ind w:left="720"/>
        <w:rPr>
          <w:rFonts w:ascii="Simplified Arabic" w:hAnsi="Simplified Arabic"/>
          <w:b/>
          <w:bCs/>
          <w:sz w:val="24"/>
          <w:rtl/>
        </w:rPr>
      </w:pPr>
      <w:r w:rsidRPr="00C91C01">
        <w:rPr>
          <w:rFonts w:ascii="Simplified Arabic" w:hAnsi="Simplified Arabic"/>
          <w:b/>
          <w:bCs/>
          <w:sz w:val="24"/>
          <w:rtl/>
        </w:rPr>
        <w:t>يجب أن تكون ه</w:t>
      </w:r>
      <w:r w:rsidRPr="00C91C01">
        <w:rPr>
          <w:rFonts w:ascii="Simplified Arabic" w:hAnsi="Simplified Arabic" w:hint="cs"/>
          <w:b/>
          <w:bCs/>
          <w:sz w:val="24"/>
          <w:rtl/>
        </w:rPr>
        <w:t xml:space="preserve">ذه </w:t>
      </w:r>
      <w:r w:rsidRPr="00C91C01">
        <w:rPr>
          <w:rFonts w:ascii="Simplified Arabic" w:hAnsi="Simplified Arabic"/>
          <w:b/>
          <w:bCs/>
          <w:sz w:val="24"/>
          <w:rtl/>
        </w:rPr>
        <w:t>الآليات فعالة وشاملة ودورية وت</w:t>
      </w:r>
      <w:r w:rsidRPr="00C91C01">
        <w:rPr>
          <w:rFonts w:ascii="Simplified Arabic" w:hAnsi="Simplified Arabic" w:hint="cs"/>
          <w:b/>
          <w:bCs/>
          <w:sz w:val="24"/>
          <w:rtl/>
        </w:rPr>
        <w:t>تض</w:t>
      </w:r>
      <w:r w:rsidRPr="00C91C01">
        <w:rPr>
          <w:rFonts w:ascii="Simplified Arabic" w:hAnsi="Simplified Arabic"/>
          <w:b/>
          <w:bCs/>
          <w:sz w:val="24"/>
          <w:rtl/>
        </w:rPr>
        <w:t>م</w:t>
      </w:r>
      <w:r w:rsidRPr="00C91C01">
        <w:rPr>
          <w:rFonts w:ascii="Simplified Arabic" w:hAnsi="Simplified Arabic" w:hint="cs"/>
          <w:b/>
          <w:bCs/>
          <w:sz w:val="24"/>
          <w:rtl/>
        </w:rPr>
        <w:t>ن</w:t>
      </w:r>
      <w:r w:rsidRPr="00C91C01">
        <w:rPr>
          <w:rFonts w:ascii="Simplified Arabic" w:hAnsi="Simplified Arabic"/>
          <w:b/>
          <w:bCs/>
          <w:sz w:val="24"/>
          <w:rtl/>
        </w:rPr>
        <w:t xml:space="preserve"> المكونات الثلاثة التالية</w:t>
      </w:r>
      <w:r w:rsidRPr="00C91C01">
        <w:rPr>
          <w:rFonts w:ascii="Simplified Arabic" w:hAnsi="Simplified Arabic" w:hint="cs"/>
          <w:b/>
          <w:bCs/>
          <w:sz w:val="24"/>
          <w:rtl/>
        </w:rPr>
        <w:t xml:space="preserve">: </w:t>
      </w:r>
      <w:r w:rsidRPr="00C91C01">
        <w:rPr>
          <w:rFonts w:ascii="Simplified Arabic" w:hAnsi="Simplified Arabic"/>
          <w:b/>
          <w:bCs/>
          <w:sz w:val="24"/>
          <w:rtl/>
        </w:rPr>
        <w:t>(أ)</w:t>
      </w:r>
      <w:r w:rsidRPr="00C91C01">
        <w:rPr>
          <w:rFonts w:ascii="Simplified Arabic" w:hAnsi="Simplified Arabic" w:hint="cs"/>
          <w:b/>
          <w:bCs/>
          <w:sz w:val="24"/>
          <w:rtl/>
        </w:rPr>
        <w:t xml:space="preserve"> </w:t>
      </w:r>
      <w:r w:rsidRPr="00C91C01">
        <w:rPr>
          <w:rFonts w:ascii="Simplified Arabic" w:hAnsi="Simplified Arabic"/>
          <w:b/>
          <w:bCs/>
          <w:sz w:val="24"/>
          <w:rtl/>
        </w:rPr>
        <w:t xml:space="preserve">بحلول </w:t>
      </w:r>
      <w:r w:rsidRPr="00C91C01">
        <w:rPr>
          <w:rFonts w:asciiTheme="majorBidi" w:hAnsiTheme="majorBidi" w:cstheme="majorBidi"/>
          <w:b/>
          <w:bCs/>
          <w:sz w:val="24"/>
        </w:rPr>
        <w:t>XX</w:t>
      </w:r>
      <w:r w:rsidRPr="00C91C01">
        <w:rPr>
          <w:rFonts w:ascii="Simplified Arabic" w:hAnsi="Simplified Arabic"/>
          <w:b/>
          <w:bCs/>
          <w:sz w:val="24"/>
          <w:rtl/>
        </w:rPr>
        <w:t>، ترجمة هذا الإطار وأهدافه إلى عمليات تخطيط وطنية وإقليمية ذات صلة، بما في ذلك تعزيز</w:t>
      </w:r>
      <w:r w:rsidRPr="00C91C01">
        <w:rPr>
          <w:rFonts w:ascii="Simplified Arabic" w:hAnsi="Simplified Arabic" w:hint="cs"/>
          <w:b/>
          <w:bCs/>
          <w:sz w:val="24"/>
          <w:rtl/>
        </w:rPr>
        <w:t xml:space="preserve"> </w:t>
      </w:r>
      <w:r w:rsidRPr="00C91C01">
        <w:rPr>
          <w:rFonts w:ascii="Simplified Arabic" w:hAnsi="Simplified Arabic"/>
          <w:b/>
          <w:bCs/>
          <w:sz w:val="24"/>
          <w:rtl/>
        </w:rPr>
        <w:t xml:space="preserve">الاستراتيجيات وخطط العمل الوطنية للتنوع البيولوجي؛ (ب) بحلول </w:t>
      </w:r>
      <w:r w:rsidRPr="00C91C01">
        <w:rPr>
          <w:rFonts w:asciiTheme="majorBidi" w:hAnsiTheme="majorBidi" w:cstheme="majorBidi"/>
          <w:b/>
          <w:bCs/>
          <w:sz w:val="24"/>
        </w:rPr>
        <w:t>XX</w:t>
      </w:r>
      <w:r w:rsidRPr="00C91C01">
        <w:rPr>
          <w:rFonts w:ascii="Simplified Arabic" w:hAnsi="Simplified Arabic"/>
          <w:b/>
          <w:bCs/>
          <w:sz w:val="24"/>
          <w:rtl/>
        </w:rPr>
        <w:t>، استعراض التقدم المحرز في تنفيذ هذا الإطار؛</w:t>
      </w:r>
      <w:r w:rsidRPr="00C91C01">
        <w:rPr>
          <w:rFonts w:ascii="Simplified Arabic" w:hAnsi="Simplified Arabic" w:hint="cs"/>
          <w:b/>
          <w:bCs/>
          <w:sz w:val="24"/>
          <w:rtl/>
        </w:rPr>
        <w:t xml:space="preserve"> </w:t>
      </w:r>
      <w:r w:rsidRPr="00C91C01">
        <w:rPr>
          <w:rFonts w:ascii="Simplified Arabic" w:hAnsi="Simplified Arabic"/>
          <w:b/>
          <w:bCs/>
          <w:sz w:val="24"/>
          <w:rtl/>
        </w:rPr>
        <w:t>(ج)</w:t>
      </w:r>
      <w:r w:rsidRPr="00C91C01">
        <w:rPr>
          <w:rFonts w:ascii="Simplified Arabic" w:hAnsi="Simplified Arabic" w:hint="cs"/>
          <w:b/>
          <w:bCs/>
          <w:sz w:val="24"/>
          <w:rtl/>
        </w:rPr>
        <w:t xml:space="preserve"> </w:t>
      </w:r>
      <w:r w:rsidRPr="00C91C01">
        <w:rPr>
          <w:rFonts w:ascii="Simplified Arabic" w:hAnsi="Simplified Arabic"/>
          <w:b/>
          <w:bCs/>
          <w:sz w:val="24"/>
          <w:rtl/>
        </w:rPr>
        <w:t xml:space="preserve">بحلول </w:t>
      </w:r>
      <w:r w:rsidRPr="00C91C01">
        <w:rPr>
          <w:rFonts w:asciiTheme="majorBidi" w:hAnsiTheme="majorBidi" w:cstheme="majorBidi"/>
          <w:b/>
          <w:bCs/>
          <w:sz w:val="24"/>
        </w:rPr>
        <w:t>XX</w:t>
      </w:r>
      <w:r w:rsidRPr="00C91C01">
        <w:rPr>
          <w:rFonts w:ascii="Simplified Arabic" w:hAnsi="Simplified Arabic"/>
          <w:b/>
          <w:bCs/>
          <w:sz w:val="24"/>
          <w:rtl/>
        </w:rPr>
        <w:t>، تكثيف تنفيذ الخطط والإجراءات على المستويين الوطني والإقليمي</w:t>
      </w:r>
      <w:r w:rsidRPr="00C91C01">
        <w:rPr>
          <w:rFonts w:ascii="Simplified Arabic" w:hAnsi="Simplified Arabic" w:hint="cs"/>
          <w:b/>
          <w:bCs/>
          <w:sz w:val="24"/>
          <w:rtl/>
        </w:rPr>
        <w:t>. و</w:t>
      </w:r>
      <w:r w:rsidRPr="00C91C01">
        <w:rPr>
          <w:rFonts w:ascii="Simplified Arabic" w:hAnsi="Simplified Arabic"/>
          <w:b/>
          <w:bCs/>
          <w:sz w:val="24"/>
          <w:rtl/>
        </w:rPr>
        <w:t>س</w:t>
      </w:r>
      <w:r w:rsidRPr="00C91C01">
        <w:rPr>
          <w:rFonts w:ascii="Simplified Arabic" w:hAnsi="Simplified Arabic" w:hint="cs"/>
          <w:b/>
          <w:bCs/>
          <w:sz w:val="24"/>
          <w:rtl/>
        </w:rPr>
        <w:t xml:space="preserve">وف تتكرر </w:t>
      </w:r>
      <w:r w:rsidRPr="00C91C01">
        <w:rPr>
          <w:rFonts w:ascii="Simplified Arabic" w:hAnsi="Simplified Arabic"/>
          <w:b/>
          <w:bCs/>
          <w:sz w:val="24"/>
          <w:rtl/>
        </w:rPr>
        <w:t>دورة</w:t>
      </w:r>
      <w:r w:rsidRPr="00C91C01">
        <w:rPr>
          <w:rFonts w:ascii="Simplified Arabic" w:hAnsi="Simplified Arabic" w:hint="cs"/>
          <w:b/>
          <w:bCs/>
          <w:sz w:val="24"/>
          <w:rtl/>
        </w:rPr>
        <w:t xml:space="preserve"> ال</w:t>
      </w:r>
      <w:r w:rsidRPr="00C91C01">
        <w:rPr>
          <w:rFonts w:ascii="Simplified Arabic" w:hAnsi="Simplified Arabic"/>
          <w:b/>
          <w:bCs/>
          <w:sz w:val="24"/>
          <w:rtl/>
        </w:rPr>
        <w:t>سنوات</w:t>
      </w:r>
      <w:r w:rsidRPr="00C91C01">
        <w:rPr>
          <w:rFonts w:ascii="Simplified Arabic" w:hAnsi="Simplified Arabic" w:hint="cs"/>
          <w:b/>
          <w:bCs/>
          <w:sz w:val="24"/>
          <w:rtl/>
        </w:rPr>
        <w:t xml:space="preserve"> ال</w:t>
      </w:r>
      <w:r w:rsidRPr="00C91C01">
        <w:rPr>
          <w:rFonts w:ascii="Simplified Arabic" w:hAnsi="Simplified Arabic"/>
          <w:b/>
          <w:bCs/>
          <w:sz w:val="24"/>
          <w:rtl/>
        </w:rPr>
        <w:t>أربع</w:t>
      </w:r>
      <w:r w:rsidRPr="00C91C01">
        <w:rPr>
          <w:rFonts w:ascii="Simplified Arabic" w:hAnsi="Simplified Arabic" w:hint="cs"/>
          <w:b/>
          <w:bCs/>
          <w:sz w:val="24"/>
          <w:rtl/>
        </w:rPr>
        <w:t xml:space="preserve"> هذه</w:t>
      </w:r>
      <w:r w:rsidRPr="00C91C01">
        <w:rPr>
          <w:rFonts w:ascii="Simplified Arabic" w:hAnsi="Simplified Arabic"/>
          <w:b/>
          <w:bCs/>
          <w:sz w:val="24"/>
          <w:rtl/>
        </w:rPr>
        <w:t xml:space="preserve">، </w:t>
      </w:r>
      <w:r w:rsidRPr="00C91C01">
        <w:rPr>
          <w:rFonts w:ascii="Simplified Arabic" w:hAnsi="Simplified Arabic" w:hint="cs"/>
          <w:b/>
          <w:bCs/>
          <w:sz w:val="24"/>
          <w:rtl/>
        </w:rPr>
        <w:t>حيث سيُجرى استعراض آخر</w:t>
      </w:r>
      <w:r w:rsidRPr="00C91C01">
        <w:rPr>
          <w:rFonts w:ascii="Simplified Arabic" w:hAnsi="Simplified Arabic"/>
          <w:b/>
          <w:bCs/>
          <w:sz w:val="24"/>
          <w:rtl/>
        </w:rPr>
        <w:t xml:space="preserve"> للتقدم</w:t>
      </w:r>
      <w:r w:rsidRPr="00C91C01">
        <w:rPr>
          <w:rFonts w:ascii="Simplified Arabic" w:hAnsi="Simplified Arabic" w:hint="cs"/>
          <w:b/>
          <w:bCs/>
          <w:sz w:val="24"/>
          <w:rtl/>
        </w:rPr>
        <w:t xml:space="preserve"> المحرز</w:t>
      </w:r>
      <w:r w:rsidRPr="00C91C01">
        <w:rPr>
          <w:rFonts w:ascii="Simplified Arabic" w:hAnsi="Simplified Arabic"/>
          <w:b/>
          <w:bCs/>
          <w:sz w:val="24"/>
          <w:rtl/>
        </w:rPr>
        <w:t xml:space="preserve"> بحلول عام 2028 وتكثيف آخر للخطط والإجراءات بحلول عام 2030</w:t>
      </w:r>
      <w:r w:rsidRPr="00C91C01">
        <w:rPr>
          <w:rFonts w:ascii="Simplified Arabic" w:hAnsi="Simplified Arabic" w:hint="cs"/>
          <w:b/>
          <w:bCs/>
          <w:sz w:val="24"/>
          <w:rtl/>
        </w:rPr>
        <w:t>.</w:t>
      </w:r>
      <w:r w:rsidRPr="00C91C01">
        <w:rPr>
          <w:rFonts w:ascii="Simplified Arabic" w:hAnsi="Simplified Arabic"/>
          <w:b/>
          <w:bCs/>
          <w:sz w:val="24"/>
          <w:rtl/>
        </w:rPr>
        <w:t xml:space="preserve"> </w:t>
      </w:r>
    </w:p>
    <w:p w14:paraId="1E6DD843" w14:textId="77777777" w:rsidR="00155A85" w:rsidRPr="005D39D0" w:rsidRDefault="00155A85" w:rsidP="00D70C97">
      <w:pPr>
        <w:spacing w:before="120"/>
        <w:ind w:left="720"/>
        <w:rPr>
          <w:rFonts w:ascii="Simplified Arabic" w:hAnsi="Simplified Arabic"/>
          <w:b/>
          <w:bCs/>
          <w:sz w:val="24"/>
          <w:rtl/>
        </w:rPr>
      </w:pPr>
      <w:r w:rsidRPr="005D39D0">
        <w:rPr>
          <w:rFonts w:ascii="Simplified Arabic" w:hAnsi="Simplified Arabic" w:hint="cs"/>
          <w:b/>
          <w:bCs/>
          <w:sz w:val="24"/>
          <w:rtl/>
        </w:rPr>
        <w:t>و</w:t>
      </w:r>
      <w:r w:rsidRPr="005D39D0">
        <w:rPr>
          <w:rFonts w:ascii="Simplified Arabic" w:hAnsi="Simplified Arabic"/>
          <w:b/>
          <w:bCs/>
          <w:sz w:val="24"/>
          <w:rtl/>
        </w:rPr>
        <w:t>تشمل هذه الآليات</w:t>
      </w:r>
      <w:r w:rsidRPr="005D39D0">
        <w:rPr>
          <w:rFonts w:ascii="Simplified Arabic" w:hAnsi="Simplified Arabic"/>
          <w:b/>
          <w:bCs/>
          <w:rtl/>
        </w:rPr>
        <w:t xml:space="preserve"> </w:t>
      </w:r>
      <w:r w:rsidRPr="005D39D0">
        <w:rPr>
          <w:rFonts w:ascii="Simplified Arabic" w:hAnsi="Simplified Arabic" w:hint="cs"/>
          <w:b/>
          <w:bCs/>
          <w:sz w:val="24"/>
          <w:rtl/>
        </w:rPr>
        <w:t>"</w:t>
      </w:r>
      <w:r w:rsidRPr="005D39D0">
        <w:rPr>
          <w:rFonts w:ascii="Simplified Arabic" w:hAnsi="Simplified Arabic"/>
          <w:b/>
          <w:bCs/>
          <w:sz w:val="24"/>
          <w:rtl/>
        </w:rPr>
        <w:t>آلية</w:t>
      </w:r>
      <w:r w:rsidRPr="005D39D0">
        <w:rPr>
          <w:rFonts w:ascii="Simplified Arabic" w:hAnsi="Simplified Arabic" w:hint="cs"/>
          <w:b/>
          <w:bCs/>
          <w:sz w:val="24"/>
          <w:rtl/>
        </w:rPr>
        <w:t xml:space="preserve"> ترس</w:t>
      </w:r>
      <w:r w:rsidRPr="005D39D0">
        <w:rPr>
          <w:rFonts w:ascii="Simplified Arabic" w:hAnsi="Simplified Arabic"/>
          <w:b/>
          <w:bCs/>
          <w:sz w:val="24"/>
          <w:rtl/>
        </w:rPr>
        <w:t xml:space="preserve"> السقاطة</w:t>
      </w:r>
      <w:r w:rsidRPr="005D39D0">
        <w:rPr>
          <w:rFonts w:ascii="Simplified Arabic" w:hAnsi="Simplified Arabic" w:hint="cs"/>
          <w:b/>
          <w:bCs/>
          <w:sz w:val="24"/>
          <w:rtl/>
        </w:rPr>
        <w:t>"،</w:t>
      </w:r>
      <w:r w:rsidRPr="005D39D0">
        <w:rPr>
          <w:rFonts w:ascii="Simplified Arabic" w:hAnsi="Simplified Arabic"/>
          <w:b/>
          <w:bCs/>
          <w:sz w:val="24"/>
          <w:rtl/>
        </w:rPr>
        <w:t xml:space="preserve"> </w:t>
      </w:r>
      <w:r w:rsidRPr="005D39D0">
        <w:rPr>
          <w:rFonts w:ascii="Simplified Arabic" w:hAnsi="Simplified Arabic" w:hint="cs"/>
          <w:b/>
          <w:bCs/>
          <w:sz w:val="24"/>
          <w:rtl/>
        </w:rPr>
        <w:t>وهي آلية تسترشد</w:t>
      </w:r>
      <w:r w:rsidRPr="005D39D0">
        <w:rPr>
          <w:rFonts w:ascii="Simplified Arabic" w:hAnsi="Simplified Arabic"/>
          <w:b/>
          <w:bCs/>
          <w:sz w:val="24"/>
          <w:rtl/>
        </w:rPr>
        <w:t xml:space="preserve"> ب</w:t>
      </w:r>
      <w:r w:rsidRPr="005D39D0">
        <w:rPr>
          <w:rFonts w:ascii="Simplified Arabic" w:hAnsi="Simplified Arabic" w:hint="cs"/>
          <w:b/>
          <w:bCs/>
          <w:sz w:val="24"/>
          <w:rtl/>
        </w:rPr>
        <w:t xml:space="preserve">المعرفة </w:t>
      </w:r>
      <w:r w:rsidRPr="005D39D0">
        <w:rPr>
          <w:rFonts w:ascii="Simplified Arabic" w:hAnsi="Simplified Arabic"/>
          <w:b/>
          <w:bCs/>
          <w:sz w:val="24"/>
          <w:rtl/>
        </w:rPr>
        <w:t>العلم</w:t>
      </w:r>
      <w:r w:rsidRPr="005D39D0">
        <w:rPr>
          <w:rFonts w:ascii="Simplified Arabic" w:hAnsi="Simplified Arabic" w:hint="cs"/>
          <w:b/>
          <w:bCs/>
          <w:sz w:val="24"/>
          <w:rtl/>
        </w:rPr>
        <w:t>ية،</w:t>
      </w:r>
      <w:r w:rsidRPr="005D39D0">
        <w:rPr>
          <w:rFonts w:ascii="Simplified Arabic" w:hAnsi="Simplified Arabic"/>
          <w:b/>
          <w:bCs/>
          <w:sz w:val="24"/>
          <w:rtl/>
        </w:rPr>
        <w:t xml:space="preserve"> لضمان تحقيق رؤية عام 2050 ورسالة عام 2030</w:t>
      </w:r>
    </w:p>
    <w:p w14:paraId="770E4912" w14:textId="77777777" w:rsidR="00155A85" w:rsidRPr="005D39D0" w:rsidRDefault="00155A85" w:rsidP="00D70C97">
      <w:pPr>
        <w:rPr>
          <w:kern w:val="22"/>
          <w:szCs w:val="22"/>
        </w:rPr>
      </w:pPr>
    </w:p>
    <w:p w14:paraId="7A16235C" w14:textId="77777777" w:rsidR="00155A85" w:rsidRPr="00F04FC9" w:rsidRDefault="00155A85" w:rsidP="00D70C97">
      <w:pPr>
        <w:jc w:val="left"/>
        <w:rPr>
          <w:rFonts w:asciiTheme="majorBidi" w:eastAsia="Symbol" w:hAnsiTheme="majorBidi" w:cstheme="majorBidi"/>
          <w:b/>
          <w:bCs/>
          <w:kern w:val="22"/>
          <w:u w:val="single"/>
          <w:rtl/>
        </w:rPr>
      </w:pPr>
      <w:r w:rsidRPr="00F04FC9">
        <w:rPr>
          <w:rFonts w:ascii="Simplified Arabic" w:hAnsi="Simplified Arabic"/>
          <w:b/>
          <w:bCs/>
          <w:sz w:val="24"/>
          <w:u w:val="single"/>
          <w:rtl/>
        </w:rPr>
        <w:t>المنظمة</w:t>
      </w:r>
      <w:r w:rsidRPr="00F04FC9">
        <w:rPr>
          <w:rFonts w:ascii="Simplified Arabic" w:hAnsi="Simplified Arabic"/>
          <w:b/>
          <w:bCs/>
          <w:sz w:val="24"/>
          <w:u w:val="single"/>
        </w:rPr>
        <w:t> </w:t>
      </w:r>
      <w:r w:rsidRPr="00F04FC9">
        <w:rPr>
          <w:rFonts w:ascii="Simplified Arabic" w:hAnsi="Simplified Arabic"/>
          <w:b/>
          <w:bCs/>
          <w:sz w:val="24"/>
          <w:u w:val="single"/>
          <w:rtl/>
        </w:rPr>
        <w:t>الدولية لحياة الطيور</w:t>
      </w:r>
      <w:r>
        <w:rPr>
          <w:rFonts w:ascii="Simplified Arabic" w:hAnsi="Simplified Arabic" w:hint="cs"/>
          <w:b/>
          <w:bCs/>
          <w:sz w:val="24"/>
          <w:u w:val="single"/>
          <w:rtl/>
        </w:rPr>
        <w:t>،</w:t>
      </w:r>
      <w:r w:rsidRPr="00F04FC9">
        <w:rPr>
          <w:rFonts w:ascii="Simplified Arabic" w:hAnsi="Simplified Arabic" w:hint="cs"/>
          <w:b/>
          <w:bCs/>
          <w:sz w:val="24"/>
          <w:u w:val="single"/>
          <w:rtl/>
        </w:rPr>
        <w:t xml:space="preserve"> ومنظمة </w:t>
      </w:r>
      <w:r w:rsidRPr="00F04FC9">
        <w:rPr>
          <w:rFonts w:asciiTheme="majorBidi" w:eastAsia="Symbol" w:hAnsiTheme="majorBidi" w:cstheme="majorBidi"/>
          <w:b/>
          <w:bCs/>
          <w:kern w:val="22"/>
          <w:u w:val="single"/>
        </w:rPr>
        <w:t>ClientEarth</w:t>
      </w:r>
      <w:r w:rsidRPr="00F04FC9">
        <w:rPr>
          <w:rFonts w:ascii="Simplified Arabic" w:eastAsia="Symbol" w:hAnsi="Simplified Arabic"/>
          <w:b/>
          <w:bCs/>
          <w:kern w:val="22"/>
          <w:u w:val="single"/>
          <w:rtl/>
        </w:rPr>
        <w:t>،</w:t>
      </w:r>
      <w:r w:rsidRPr="00F04FC9">
        <w:rPr>
          <w:rFonts w:ascii="Simplified Arabic" w:hAnsi="Simplified Arabic"/>
          <w:b/>
          <w:bCs/>
          <w:sz w:val="24"/>
          <w:u w:val="single"/>
          <w:rtl/>
        </w:rPr>
        <w:t xml:space="preserve"> </w:t>
      </w:r>
      <w:r w:rsidRPr="00F04FC9">
        <w:rPr>
          <w:rFonts w:ascii="Simplified Arabic" w:hAnsi="Simplified Arabic" w:hint="cs"/>
          <w:b/>
          <w:bCs/>
          <w:sz w:val="24"/>
          <w:u w:val="single"/>
          <w:rtl/>
        </w:rPr>
        <w:t xml:space="preserve">ومنظمة أصدقاء الأرض في أوروبا، </w:t>
      </w:r>
      <w:r w:rsidRPr="00F04FC9">
        <w:rPr>
          <w:rFonts w:ascii="Simplified Arabic" w:hAnsi="Simplified Arabic"/>
          <w:b/>
          <w:bCs/>
          <w:sz w:val="24"/>
          <w:u w:val="single"/>
          <w:rtl/>
        </w:rPr>
        <w:t xml:space="preserve">والصندوق العالمي </w:t>
      </w:r>
      <w:r w:rsidRPr="00F04FC9">
        <w:rPr>
          <w:rFonts w:ascii="Simplified Arabic" w:hAnsi="Simplified Arabic" w:hint="cs"/>
          <w:b/>
          <w:bCs/>
          <w:sz w:val="24"/>
          <w:u w:val="single"/>
          <w:rtl/>
        </w:rPr>
        <w:t>من أجل ا</w:t>
      </w:r>
      <w:r w:rsidRPr="00F04FC9">
        <w:rPr>
          <w:rFonts w:ascii="Simplified Arabic" w:hAnsi="Simplified Arabic"/>
          <w:b/>
          <w:bCs/>
          <w:sz w:val="24"/>
          <w:u w:val="single"/>
          <w:rtl/>
        </w:rPr>
        <w:t>لطبيعة</w:t>
      </w:r>
      <w:r w:rsidRPr="00F04FC9">
        <w:rPr>
          <w:rFonts w:ascii="Simplified Arabic" w:hAnsi="Simplified Arabic"/>
          <w:b/>
          <w:bCs/>
          <w:sz w:val="24"/>
          <w:rtl/>
        </w:rPr>
        <w:t>:</w:t>
      </w:r>
    </w:p>
    <w:p w14:paraId="3E5768F3" w14:textId="77777777" w:rsidR="00155A85" w:rsidRPr="004473E2" w:rsidRDefault="00155A85" w:rsidP="00D70C97">
      <w:pPr>
        <w:jc w:val="left"/>
        <w:rPr>
          <w:rFonts w:asciiTheme="majorBidi" w:hAnsiTheme="majorBidi" w:cstheme="majorBidi"/>
          <w:kern w:val="22"/>
          <w:szCs w:val="22"/>
        </w:rPr>
      </w:pPr>
      <w:r w:rsidRPr="001B69CA">
        <w:rPr>
          <w:rFonts w:ascii="Simplified Arabic" w:hAnsi="Simplified Arabic"/>
          <w:sz w:val="24"/>
          <w:rtl/>
        </w:rPr>
        <w:t>18</w:t>
      </w:r>
      <w:r>
        <w:rPr>
          <w:rFonts w:ascii="Simplified Arabic" w:hAnsi="Simplified Arabic" w:hint="cs"/>
          <w:sz w:val="24"/>
          <w:rtl/>
        </w:rPr>
        <w:t>-</w:t>
      </w:r>
      <w:r w:rsidRPr="004473E2">
        <w:rPr>
          <w:rFonts w:asciiTheme="majorBidi" w:eastAsia="Symbol" w:hAnsiTheme="majorBidi" w:cstheme="majorBidi"/>
          <w:kern w:val="22"/>
          <w:szCs w:val="22"/>
        </w:rPr>
        <w:t xml:space="preserve"> </w:t>
      </w:r>
    </w:p>
    <w:p w14:paraId="3A61F4BD" w14:textId="77777777" w:rsidR="00155A85" w:rsidRPr="00145326" w:rsidRDefault="00155A85" w:rsidP="00D70C97">
      <w:pPr>
        <w:pStyle w:val="ListParagraph"/>
        <w:ind w:left="714" w:hanging="426"/>
        <w:contextualSpacing w:val="0"/>
        <w:rPr>
          <w:rFonts w:ascii="Simplified Arabic" w:hAnsi="Simplified Arabic"/>
          <w:sz w:val="24"/>
          <w:rtl/>
        </w:rPr>
      </w:pPr>
      <w:r w:rsidRPr="00145326">
        <w:rPr>
          <w:rFonts w:ascii="Simplified Arabic" w:hAnsi="Simplified Arabic" w:hint="cs"/>
          <w:sz w:val="24"/>
          <w:rtl/>
        </w:rPr>
        <w:t xml:space="preserve">أ) </w:t>
      </w:r>
      <w:r w:rsidRPr="00145326">
        <w:rPr>
          <w:rFonts w:ascii="Simplified Arabic" w:hAnsi="Simplified Arabic" w:hint="cs"/>
          <w:sz w:val="24"/>
          <w:rtl/>
        </w:rPr>
        <w:tab/>
      </w:r>
      <w:r w:rsidRPr="00145326">
        <w:rPr>
          <w:rFonts w:ascii="Simplified Arabic" w:hAnsi="Simplified Arabic"/>
          <w:sz w:val="24"/>
          <w:rtl/>
        </w:rPr>
        <w:t xml:space="preserve">وضع الأهداف الوطنية كجزء من الاستراتيجيات وخطط العمل الوطنية </w:t>
      </w:r>
      <w:r w:rsidRPr="00145326">
        <w:rPr>
          <w:rFonts w:ascii="Simplified Arabic" w:hAnsi="Simplified Arabic"/>
          <w:strike/>
          <w:sz w:val="24"/>
          <w:rtl/>
        </w:rPr>
        <w:t>وكمساهمات نحو تحقيق الأهداف العالمية</w:t>
      </w:r>
      <w:r w:rsidRPr="00145326">
        <w:rPr>
          <w:rFonts w:ascii="Simplified Arabic" w:hAnsi="Simplified Arabic" w:hint="cs"/>
          <w:sz w:val="24"/>
          <w:rtl/>
        </w:rPr>
        <w:t xml:space="preserve"> </w:t>
      </w:r>
      <w:r w:rsidRPr="00145326">
        <w:rPr>
          <w:rFonts w:ascii="Simplified Arabic" w:hAnsi="Simplified Arabic" w:hint="cs"/>
          <w:b/>
          <w:bCs/>
          <w:sz w:val="24"/>
          <w:rtl/>
        </w:rPr>
        <w:t>بحيث ت</w:t>
      </w:r>
      <w:r w:rsidRPr="00145326">
        <w:rPr>
          <w:rFonts w:ascii="Simplified Arabic" w:hAnsi="Simplified Arabic"/>
          <w:b/>
          <w:bCs/>
          <w:sz w:val="24"/>
          <w:rtl/>
        </w:rPr>
        <w:t>تناسب و</w:t>
      </w:r>
      <w:r w:rsidRPr="00145326">
        <w:rPr>
          <w:rFonts w:ascii="Simplified Arabic" w:hAnsi="Simplified Arabic" w:hint="cs"/>
          <w:b/>
          <w:bCs/>
          <w:sz w:val="24"/>
          <w:rtl/>
        </w:rPr>
        <w:t>ت</w:t>
      </w:r>
      <w:r w:rsidRPr="00145326">
        <w:rPr>
          <w:rFonts w:ascii="Simplified Arabic" w:hAnsi="Simplified Arabic"/>
          <w:b/>
          <w:bCs/>
          <w:sz w:val="24"/>
          <w:rtl/>
        </w:rPr>
        <w:t>ت</w:t>
      </w:r>
      <w:r w:rsidRPr="00145326">
        <w:rPr>
          <w:rFonts w:ascii="Simplified Arabic" w:hAnsi="Simplified Arabic" w:hint="cs"/>
          <w:b/>
          <w:bCs/>
          <w:sz w:val="24"/>
          <w:rtl/>
        </w:rPr>
        <w:t>واءم</w:t>
      </w:r>
      <w:r w:rsidRPr="00145326">
        <w:rPr>
          <w:rFonts w:ascii="Simplified Arabic" w:hAnsi="Simplified Arabic"/>
          <w:b/>
          <w:bCs/>
          <w:sz w:val="24"/>
          <w:rtl/>
        </w:rPr>
        <w:t xml:space="preserve"> مع الأهداف العالمية</w:t>
      </w:r>
      <w:r w:rsidRPr="00145326">
        <w:rPr>
          <w:rFonts w:ascii="Simplified Arabic" w:hAnsi="Simplified Arabic"/>
          <w:sz w:val="24"/>
          <w:rtl/>
        </w:rPr>
        <w:t>؛</w:t>
      </w:r>
    </w:p>
    <w:p w14:paraId="5AF6D4EB" w14:textId="77777777" w:rsidR="00155A85" w:rsidRPr="00145326" w:rsidRDefault="00155A85" w:rsidP="00D70C97">
      <w:pPr>
        <w:pStyle w:val="ListParagraph"/>
        <w:ind w:left="714" w:hanging="426"/>
        <w:contextualSpacing w:val="0"/>
        <w:rPr>
          <w:rFonts w:ascii="Simplified Arabic" w:hAnsi="Simplified Arabic"/>
          <w:b/>
          <w:bCs/>
          <w:sz w:val="24"/>
          <w:rtl/>
        </w:rPr>
      </w:pPr>
      <w:r w:rsidRPr="00145326">
        <w:rPr>
          <w:rFonts w:ascii="Simplified Arabic" w:hAnsi="Simplified Arabic"/>
          <w:sz w:val="24"/>
          <w:rtl/>
        </w:rPr>
        <w:t>ب)</w:t>
      </w:r>
      <w:r w:rsidRPr="00145326">
        <w:rPr>
          <w:rFonts w:ascii="Simplified Arabic" w:hAnsi="Simplified Arabic" w:hint="cs"/>
          <w:sz w:val="24"/>
          <w:rtl/>
        </w:rPr>
        <w:tab/>
      </w:r>
      <w:r w:rsidRPr="00145326">
        <w:rPr>
          <w:rFonts w:ascii="Simplified Arabic" w:hAnsi="Simplified Arabic"/>
          <w:sz w:val="24"/>
          <w:rtl/>
        </w:rPr>
        <w:t>الإبلاغ عن</w:t>
      </w:r>
      <w:r w:rsidRPr="00145326">
        <w:rPr>
          <w:rFonts w:ascii="Simplified Arabic" w:hAnsi="Simplified Arabic" w:hint="cs"/>
          <w:sz w:val="24"/>
          <w:rtl/>
        </w:rPr>
        <w:t xml:space="preserve"> </w:t>
      </w:r>
      <w:r w:rsidRPr="00145326">
        <w:rPr>
          <w:rFonts w:ascii="Simplified Arabic" w:hAnsi="Simplified Arabic"/>
          <w:b/>
          <w:bCs/>
          <w:sz w:val="24"/>
          <w:rtl/>
        </w:rPr>
        <w:t>تنفيذ</w:t>
      </w:r>
      <w:r w:rsidRPr="00145326">
        <w:rPr>
          <w:rFonts w:ascii="Simplified Arabic" w:hAnsi="Simplified Arabic"/>
          <w:sz w:val="24"/>
          <w:rtl/>
        </w:rPr>
        <w:t xml:space="preserve"> الأهداف الوطنية</w:t>
      </w:r>
      <w:r w:rsidRPr="00145326">
        <w:rPr>
          <w:rFonts w:ascii="Simplified Arabic" w:hAnsi="Simplified Arabic" w:hint="cs"/>
          <w:sz w:val="24"/>
          <w:rtl/>
        </w:rPr>
        <w:t xml:space="preserve"> </w:t>
      </w:r>
      <w:r w:rsidRPr="00145326">
        <w:rPr>
          <w:rFonts w:ascii="Simplified Arabic" w:hAnsi="Simplified Arabic"/>
          <w:b/>
          <w:bCs/>
          <w:sz w:val="24"/>
          <w:rtl/>
        </w:rPr>
        <w:t>لاستعراض التقدم المحرز</w:t>
      </w:r>
      <w:r w:rsidRPr="00145326">
        <w:rPr>
          <w:rFonts w:ascii="Simplified Arabic" w:hAnsi="Simplified Arabic" w:hint="cs"/>
          <w:b/>
          <w:bCs/>
          <w:sz w:val="24"/>
          <w:rtl/>
        </w:rPr>
        <w:t xml:space="preserve"> </w:t>
      </w:r>
      <w:r w:rsidRPr="00145326">
        <w:rPr>
          <w:rFonts w:ascii="Simplified Arabic" w:hAnsi="Simplified Arabic"/>
          <w:b/>
          <w:bCs/>
          <w:sz w:val="24"/>
          <w:rtl/>
        </w:rPr>
        <w:t>نحو</w:t>
      </w:r>
      <w:r w:rsidRPr="00145326">
        <w:rPr>
          <w:rFonts w:ascii="Simplified Arabic" w:hAnsi="Simplified Arabic" w:hint="cs"/>
          <w:b/>
          <w:bCs/>
          <w:sz w:val="24"/>
          <w:rtl/>
        </w:rPr>
        <w:t xml:space="preserve"> تحقيقها</w:t>
      </w:r>
      <w:r w:rsidRPr="00145326">
        <w:rPr>
          <w:rFonts w:ascii="Simplified Arabic" w:hAnsi="Simplified Arabic"/>
          <w:b/>
          <w:bCs/>
          <w:sz w:val="24"/>
          <w:rtl/>
        </w:rPr>
        <w:t xml:space="preserve"> فيما يتعلق بجميع </w:t>
      </w:r>
      <w:r w:rsidRPr="00145326">
        <w:rPr>
          <w:rFonts w:ascii="Simplified Arabic" w:hAnsi="Simplified Arabic" w:hint="cs"/>
          <w:b/>
          <w:bCs/>
          <w:sz w:val="24"/>
          <w:rtl/>
        </w:rPr>
        <w:t>ال</w:t>
      </w:r>
      <w:r w:rsidRPr="00145326">
        <w:rPr>
          <w:rFonts w:ascii="Simplified Arabic" w:hAnsi="Simplified Arabic"/>
          <w:b/>
          <w:bCs/>
          <w:sz w:val="24"/>
          <w:rtl/>
        </w:rPr>
        <w:t>أهداف الإجرائية العالمية</w:t>
      </w:r>
      <w:r w:rsidRPr="00145326">
        <w:rPr>
          <w:rFonts w:ascii="Simplified Arabic" w:hAnsi="Simplified Arabic" w:hint="cs"/>
          <w:strike/>
          <w:sz w:val="24"/>
          <w:rtl/>
        </w:rPr>
        <w:t xml:space="preserve"> </w:t>
      </w:r>
      <w:r w:rsidRPr="00145326">
        <w:rPr>
          <w:rFonts w:ascii="Simplified Arabic" w:hAnsi="Simplified Arabic"/>
          <w:strike/>
          <w:sz w:val="24"/>
          <w:rtl/>
        </w:rPr>
        <w:t>للتمكين من تجميع الأهداف الوطنية فيما يتعلق بالأهداف الإجرائية العالمية، حسب الضرورة، وتعديلها لكي تتوافق مع الأهداف الإجرائية العالمية</w:t>
      </w:r>
      <w:r w:rsidRPr="00145326">
        <w:rPr>
          <w:rFonts w:ascii="Simplified Arabic" w:hAnsi="Simplified Arabic"/>
          <w:sz w:val="24"/>
          <w:rtl/>
        </w:rPr>
        <w:t>؛</w:t>
      </w:r>
    </w:p>
    <w:p w14:paraId="4A53288B" w14:textId="77777777" w:rsidR="00155A85" w:rsidRPr="00145326" w:rsidRDefault="00155A85" w:rsidP="00D70C97">
      <w:pPr>
        <w:pStyle w:val="ListParagraph"/>
        <w:ind w:left="714" w:hanging="426"/>
        <w:contextualSpacing w:val="0"/>
        <w:rPr>
          <w:rFonts w:ascii="Simplified Arabic" w:hAnsi="Simplified Arabic"/>
          <w:sz w:val="24"/>
          <w:rtl/>
        </w:rPr>
      </w:pPr>
      <w:r w:rsidRPr="00145326">
        <w:rPr>
          <w:rFonts w:ascii="Simplified Arabic" w:hAnsi="Simplified Arabic"/>
          <w:sz w:val="24"/>
          <w:rtl/>
        </w:rPr>
        <w:t>ج)</w:t>
      </w:r>
      <w:r w:rsidRPr="00145326">
        <w:rPr>
          <w:rFonts w:ascii="Simplified Arabic" w:hAnsi="Simplified Arabic" w:hint="cs"/>
          <w:b/>
          <w:bCs/>
          <w:sz w:val="24"/>
          <w:rtl/>
        </w:rPr>
        <w:tab/>
      </w:r>
      <w:r w:rsidRPr="00145326">
        <w:rPr>
          <w:rFonts w:ascii="Simplified Arabic" w:hAnsi="Simplified Arabic" w:hint="cs"/>
          <w:strike/>
          <w:sz w:val="24"/>
          <w:rtl/>
        </w:rPr>
        <w:t>التمكين</w:t>
      </w:r>
      <w:r w:rsidRPr="00145326">
        <w:rPr>
          <w:rFonts w:ascii="Simplified Arabic" w:hAnsi="Simplified Arabic"/>
          <w:strike/>
          <w:sz w:val="24"/>
          <w:rtl/>
        </w:rPr>
        <w:t xml:space="preserve"> من تقييم الإجراءات الوطنية والجماعية مقابل الأهداف</w:t>
      </w:r>
      <w:r w:rsidRPr="00145326">
        <w:rPr>
          <w:rFonts w:ascii="Simplified Arabic" w:hAnsi="Simplified Arabic"/>
          <w:b/>
          <w:bCs/>
          <w:sz w:val="24"/>
          <w:rtl/>
        </w:rPr>
        <w:t>التمكين من استعراض</w:t>
      </w:r>
      <w:r w:rsidRPr="00145326">
        <w:rPr>
          <w:rFonts w:ascii="Simplified Arabic" w:hAnsi="Simplified Arabic" w:hint="cs"/>
          <w:b/>
          <w:bCs/>
          <w:sz w:val="24"/>
          <w:rtl/>
        </w:rPr>
        <w:t xml:space="preserve"> </w:t>
      </w:r>
      <w:r w:rsidRPr="00145326">
        <w:rPr>
          <w:rFonts w:ascii="Simplified Arabic" w:hAnsi="Simplified Arabic"/>
          <w:b/>
          <w:bCs/>
          <w:sz w:val="24"/>
          <w:rtl/>
        </w:rPr>
        <w:t>التقدم</w:t>
      </w:r>
      <w:r w:rsidRPr="00145326">
        <w:rPr>
          <w:rFonts w:ascii="Simplified Arabic" w:hAnsi="Simplified Arabic" w:hint="cs"/>
          <w:b/>
          <w:bCs/>
          <w:sz w:val="24"/>
          <w:rtl/>
        </w:rPr>
        <w:t xml:space="preserve"> المحرز </w:t>
      </w:r>
      <w:r w:rsidRPr="00145326">
        <w:rPr>
          <w:rFonts w:ascii="Simplified Arabic" w:hAnsi="Simplified Arabic"/>
          <w:b/>
          <w:bCs/>
          <w:sz w:val="24"/>
          <w:rtl/>
        </w:rPr>
        <w:t>جماعي</w:t>
      </w:r>
      <w:r w:rsidRPr="00145326">
        <w:rPr>
          <w:rFonts w:ascii="Simplified Arabic" w:hAnsi="Simplified Arabic" w:hint="cs"/>
          <w:b/>
          <w:bCs/>
          <w:sz w:val="24"/>
          <w:rtl/>
        </w:rPr>
        <w:t>ا</w:t>
      </w:r>
      <w:r w:rsidRPr="00145326">
        <w:rPr>
          <w:rFonts w:ascii="Simplified Arabic" w:hAnsi="Simplified Arabic"/>
          <w:b/>
          <w:bCs/>
          <w:sz w:val="24"/>
          <w:rtl/>
        </w:rPr>
        <w:t xml:space="preserve"> نحو</w:t>
      </w:r>
      <w:r w:rsidRPr="00145326">
        <w:rPr>
          <w:rFonts w:ascii="Simplified Arabic" w:hAnsi="Simplified Arabic" w:hint="cs"/>
          <w:b/>
          <w:bCs/>
          <w:sz w:val="24"/>
          <w:rtl/>
        </w:rPr>
        <w:t xml:space="preserve"> </w:t>
      </w:r>
      <w:r w:rsidRPr="00145326">
        <w:rPr>
          <w:rFonts w:ascii="Simplified Arabic" w:hAnsi="Simplified Arabic"/>
          <w:b/>
          <w:bCs/>
          <w:sz w:val="24"/>
          <w:rtl/>
        </w:rPr>
        <w:t xml:space="preserve">تنفيذ الأهداف العالمية </w:t>
      </w:r>
      <w:r w:rsidRPr="00145326">
        <w:rPr>
          <w:rFonts w:ascii="Simplified Arabic" w:hAnsi="Simplified Arabic" w:hint="cs"/>
          <w:b/>
          <w:bCs/>
          <w:sz w:val="24"/>
          <w:rtl/>
        </w:rPr>
        <w:t xml:space="preserve">رفع مستوى </w:t>
      </w:r>
      <w:r w:rsidRPr="00145326">
        <w:rPr>
          <w:rFonts w:ascii="Simplified Arabic" w:hAnsi="Simplified Arabic"/>
          <w:b/>
          <w:bCs/>
          <w:sz w:val="24"/>
          <w:rtl/>
        </w:rPr>
        <w:t>التنفيذ</w:t>
      </w:r>
      <w:r w:rsidRPr="00145326">
        <w:rPr>
          <w:rFonts w:ascii="Simplified Arabic" w:hAnsi="Simplified Arabic"/>
          <w:sz w:val="24"/>
          <w:rtl/>
        </w:rPr>
        <w:t>.</w:t>
      </w:r>
    </w:p>
    <w:p w14:paraId="734728EC" w14:textId="77777777" w:rsidR="00155A85" w:rsidRPr="00145326" w:rsidRDefault="00155A85" w:rsidP="00D70C97">
      <w:pPr>
        <w:rPr>
          <w:rFonts w:asciiTheme="majorBidi" w:hAnsiTheme="majorBidi" w:cstheme="majorBidi"/>
          <w:b/>
          <w:bCs/>
          <w:kern w:val="22"/>
        </w:rPr>
      </w:pPr>
    </w:p>
    <w:p w14:paraId="0BF9CA11" w14:textId="77777777" w:rsidR="00155A85" w:rsidRPr="004473E2" w:rsidRDefault="00155A85" w:rsidP="00D70C97">
      <w:pPr>
        <w:rPr>
          <w:rFonts w:asciiTheme="majorBidi" w:eastAsia="Symbol" w:hAnsiTheme="majorBidi" w:cstheme="majorBidi"/>
          <w:kern w:val="22"/>
        </w:rPr>
      </w:pPr>
      <w:r w:rsidRPr="00785416">
        <w:rPr>
          <w:rFonts w:ascii="Simplified Arabic" w:hAnsi="Simplified Arabic"/>
          <w:b/>
          <w:bCs/>
          <w:sz w:val="24"/>
          <w:u w:val="single"/>
          <w:rtl/>
        </w:rPr>
        <w:t xml:space="preserve">المنتدى الدولي للشعوب الأصلية </w:t>
      </w:r>
      <w:r w:rsidRPr="00785416">
        <w:rPr>
          <w:rFonts w:ascii="Simplified Arabic" w:hAnsi="Simplified Arabic" w:hint="cs"/>
          <w:b/>
          <w:bCs/>
          <w:sz w:val="24"/>
          <w:u w:val="single"/>
          <w:rtl/>
        </w:rPr>
        <w:t>المعني</w:t>
      </w:r>
      <w:r w:rsidRPr="00785416">
        <w:rPr>
          <w:rFonts w:ascii="Simplified Arabic" w:hAnsi="Simplified Arabic"/>
          <w:b/>
          <w:bCs/>
          <w:sz w:val="24"/>
          <w:u w:val="single"/>
          <w:rtl/>
        </w:rPr>
        <w:t xml:space="preserve"> </w:t>
      </w:r>
      <w:r w:rsidRPr="00785416">
        <w:rPr>
          <w:rFonts w:ascii="Simplified Arabic" w:hAnsi="Simplified Arabic" w:hint="cs"/>
          <w:b/>
          <w:bCs/>
          <w:sz w:val="24"/>
          <w:u w:val="single"/>
          <w:rtl/>
        </w:rPr>
        <w:t>ب</w:t>
      </w:r>
      <w:r w:rsidRPr="00785416">
        <w:rPr>
          <w:rFonts w:ascii="Simplified Arabic" w:hAnsi="Simplified Arabic"/>
          <w:b/>
          <w:bCs/>
          <w:sz w:val="24"/>
          <w:u w:val="single"/>
          <w:rtl/>
        </w:rPr>
        <w:t>التنوع البيولوجي:</w:t>
      </w:r>
    </w:p>
    <w:p w14:paraId="08C9AA0C" w14:textId="225DB1AC" w:rsidR="00155A85" w:rsidRDefault="00155A85" w:rsidP="00D70C97">
      <w:pPr>
        <w:rPr>
          <w:rFonts w:asciiTheme="majorBidi" w:eastAsia="Symbol" w:hAnsiTheme="majorBidi" w:cstheme="majorBidi"/>
          <w:kern w:val="22"/>
          <w:szCs w:val="22"/>
          <w:rtl/>
        </w:rPr>
      </w:pPr>
      <w:r>
        <w:rPr>
          <w:rFonts w:ascii="Simplified Arabic" w:hAnsi="Simplified Arabic" w:hint="cs"/>
          <w:sz w:val="24"/>
          <w:rtl/>
        </w:rPr>
        <w:t xml:space="preserve">18- </w:t>
      </w:r>
      <w:r w:rsidRPr="00A87876">
        <w:rPr>
          <w:rFonts w:ascii="Simplified Arabic" w:hAnsi="Simplified Arabic"/>
          <w:sz w:val="24"/>
          <w:rtl/>
        </w:rPr>
        <w:t>يتطلب</w:t>
      </w:r>
      <w:r>
        <w:rPr>
          <w:rFonts w:ascii="Simplified Arabic" w:hAnsi="Simplified Arabic" w:hint="cs"/>
          <w:sz w:val="24"/>
          <w:rtl/>
        </w:rPr>
        <w:t xml:space="preserve"> </w:t>
      </w:r>
      <w:r w:rsidRPr="00A87876">
        <w:rPr>
          <w:rFonts w:ascii="Simplified Arabic" w:hAnsi="Simplified Arabic"/>
          <w:sz w:val="24"/>
          <w:rtl/>
        </w:rPr>
        <w:t>التنفيذ الناجح للإطار المسؤولية والشفافية، وهو ما ستدعمه آليات فعالة للتخطيط والرصد</w:t>
      </w:r>
      <w:r>
        <w:rPr>
          <w:rFonts w:ascii="Simplified Arabic" w:hAnsi="Simplified Arabic" w:hint="cs"/>
          <w:sz w:val="24"/>
          <w:rtl/>
        </w:rPr>
        <w:t xml:space="preserve">، </w:t>
      </w:r>
      <w:r w:rsidRPr="005B4B74">
        <w:rPr>
          <w:rFonts w:ascii="Simplified Arabic" w:hAnsi="Simplified Arabic"/>
          <w:b/>
          <w:bCs/>
          <w:sz w:val="24"/>
          <w:rtl/>
        </w:rPr>
        <w:t>بما في ذلك نظم معلومات</w:t>
      </w:r>
      <w:r>
        <w:rPr>
          <w:rFonts w:ascii="Simplified Arabic" w:hAnsi="Simplified Arabic" w:hint="cs"/>
          <w:b/>
          <w:bCs/>
          <w:sz w:val="24"/>
          <w:rtl/>
        </w:rPr>
        <w:t xml:space="preserve"> الرصد</w:t>
      </w:r>
      <w:r w:rsidRPr="005B4B74">
        <w:rPr>
          <w:rFonts w:ascii="Simplified Arabic" w:hAnsi="Simplified Arabic"/>
          <w:b/>
          <w:bCs/>
          <w:sz w:val="24"/>
          <w:rtl/>
        </w:rPr>
        <w:t xml:space="preserve"> </w:t>
      </w:r>
      <w:r>
        <w:rPr>
          <w:rFonts w:ascii="Simplified Arabic" w:hAnsi="Simplified Arabic" w:hint="cs"/>
          <w:b/>
          <w:bCs/>
          <w:sz w:val="24"/>
          <w:rtl/>
        </w:rPr>
        <w:t>ال</w:t>
      </w:r>
      <w:r w:rsidRPr="005B4B74">
        <w:rPr>
          <w:rFonts w:ascii="Simplified Arabic" w:hAnsi="Simplified Arabic"/>
          <w:b/>
          <w:bCs/>
          <w:sz w:val="24"/>
          <w:rtl/>
        </w:rPr>
        <w:t>مجتمعي والمتابعة</w:t>
      </w:r>
      <w:r w:rsidRPr="005B4B74">
        <w:rPr>
          <w:rFonts w:ascii="Simplified Arabic" w:hAnsi="Simplified Arabic" w:hint="cs"/>
          <w:b/>
          <w:bCs/>
          <w:sz w:val="24"/>
          <w:rtl/>
        </w:rPr>
        <w:t>،</w:t>
      </w:r>
      <w:r w:rsidRPr="00A87876">
        <w:rPr>
          <w:rFonts w:ascii="Simplified Arabic" w:hAnsi="Simplified Arabic"/>
          <w:sz w:val="24"/>
          <w:rtl/>
        </w:rPr>
        <w:t xml:space="preserve"> والإبلاغ والاستعراض. و</w:t>
      </w:r>
      <w:r>
        <w:rPr>
          <w:rFonts w:ascii="Simplified Arabic" w:hAnsi="Simplified Arabic" w:hint="cs"/>
          <w:sz w:val="24"/>
          <w:rtl/>
        </w:rPr>
        <w:t xml:space="preserve">تقع </w:t>
      </w:r>
      <w:r w:rsidRPr="00A87876">
        <w:rPr>
          <w:rFonts w:ascii="Simplified Arabic" w:hAnsi="Simplified Arabic"/>
          <w:sz w:val="24"/>
          <w:rtl/>
        </w:rPr>
        <w:t xml:space="preserve">على </w:t>
      </w:r>
      <w:r w:rsidRPr="00B039FB">
        <w:rPr>
          <w:rFonts w:ascii="Simplified Arabic" w:hAnsi="Simplified Arabic"/>
          <w:sz w:val="24"/>
          <w:rtl/>
        </w:rPr>
        <w:t>البلدان،</w:t>
      </w:r>
      <w:r>
        <w:rPr>
          <w:rFonts w:ascii="Simplified Arabic" w:hAnsi="Simplified Arabic"/>
          <w:sz w:val="24"/>
          <w:rtl/>
        </w:rPr>
        <w:t xml:space="preserve"> </w:t>
      </w:r>
      <w:r w:rsidRPr="00A87876">
        <w:rPr>
          <w:rFonts w:ascii="Simplified Arabic" w:hAnsi="Simplified Arabic"/>
          <w:sz w:val="24"/>
          <w:rtl/>
        </w:rPr>
        <w:t>الأطراف في الاتفاقية</w:t>
      </w:r>
      <w:r w:rsidRPr="00B039FB">
        <w:rPr>
          <w:rFonts w:ascii="Simplified Arabic" w:hAnsi="Simplified Arabic" w:hint="cs"/>
          <w:sz w:val="24"/>
          <w:rtl/>
        </w:rPr>
        <w:t>،</w:t>
      </w:r>
      <w:r w:rsidRPr="00A87876">
        <w:rPr>
          <w:rFonts w:ascii="Simplified Arabic" w:hAnsi="Simplified Arabic"/>
          <w:sz w:val="24"/>
          <w:rtl/>
        </w:rPr>
        <w:t xml:space="preserve"> مسؤولية تنفيذ آليات التخطيط والرصد والإبلاغ والاستعراض</w:t>
      </w:r>
      <w:r>
        <w:rPr>
          <w:rFonts w:ascii="Simplified Arabic" w:hAnsi="Simplified Arabic" w:hint="cs"/>
          <w:sz w:val="24"/>
          <w:rtl/>
        </w:rPr>
        <w:t xml:space="preserve">، </w:t>
      </w:r>
      <w:r w:rsidRPr="00497B4A">
        <w:rPr>
          <w:rFonts w:ascii="Simplified Arabic" w:hAnsi="Simplified Arabic"/>
          <w:b/>
          <w:bCs/>
          <w:sz w:val="24"/>
          <w:rtl/>
        </w:rPr>
        <w:t>مع المشاركة الكاملة والفعالة للشعوب الأصلية والمجتمعات المحلية وأصحاب المصلحة</w:t>
      </w:r>
      <w:r w:rsidRPr="00497B4A">
        <w:rPr>
          <w:rFonts w:ascii="Simplified Arabic" w:hAnsi="Simplified Arabic" w:hint="cs"/>
          <w:b/>
          <w:bCs/>
          <w:sz w:val="24"/>
          <w:rtl/>
        </w:rPr>
        <w:t xml:space="preserve"> </w:t>
      </w:r>
      <w:r>
        <w:rPr>
          <w:rFonts w:ascii="Simplified Arabic" w:hAnsi="Simplified Arabic" w:hint="cs"/>
          <w:b/>
          <w:bCs/>
          <w:sz w:val="24"/>
          <w:rtl/>
        </w:rPr>
        <w:t>المعنيين</w:t>
      </w:r>
      <w:r>
        <w:rPr>
          <w:rFonts w:ascii="Simplified Arabic" w:hAnsi="Simplified Arabic" w:hint="cs"/>
          <w:sz w:val="24"/>
          <w:rtl/>
        </w:rPr>
        <w:t xml:space="preserve">. </w:t>
      </w:r>
      <w:r w:rsidRPr="00A87876">
        <w:rPr>
          <w:rFonts w:ascii="Simplified Arabic" w:hAnsi="Simplified Arabic"/>
          <w:sz w:val="24"/>
          <w:rtl/>
        </w:rPr>
        <w:t>وتسمح هذه الآليات</w:t>
      </w:r>
      <w:r>
        <w:rPr>
          <w:rFonts w:ascii="Simplified Arabic" w:hAnsi="Simplified Arabic" w:hint="cs"/>
          <w:sz w:val="24"/>
          <w:rtl/>
        </w:rPr>
        <w:t xml:space="preserve"> ب</w:t>
      </w:r>
      <w:r w:rsidRPr="00A87876">
        <w:rPr>
          <w:rFonts w:ascii="Simplified Arabic" w:hAnsi="Simplified Arabic"/>
          <w:sz w:val="24"/>
          <w:rtl/>
        </w:rPr>
        <w:t>شفافية الإبلاغ عن التقدم المحرز</w:t>
      </w:r>
      <w:r w:rsidRPr="00450265">
        <w:rPr>
          <w:rFonts w:ascii="Simplified Arabic" w:hAnsi="Simplified Arabic"/>
          <w:sz w:val="24"/>
          <w:rtl/>
        </w:rPr>
        <w:t xml:space="preserve"> للجميع</w:t>
      </w:r>
      <w:r w:rsidRPr="00A87876">
        <w:rPr>
          <w:rFonts w:ascii="Simplified Arabic" w:hAnsi="Simplified Arabic"/>
          <w:sz w:val="24"/>
          <w:rtl/>
        </w:rPr>
        <w:t>، وتصحيح المسار في الوقت المناسب</w:t>
      </w:r>
      <w:r>
        <w:rPr>
          <w:rFonts w:ascii="Simplified Arabic" w:hAnsi="Simplified Arabic" w:hint="cs"/>
          <w:sz w:val="24"/>
          <w:rtl/>
        </w:rPr>
        <w:t>،</w:t>
      </w:r>
      <w:r w:rsidRPr="00A87876">
        <w:rPr>
          <w:rFonts w:ascii="Simplified Arabic" w:hAnsi="Simplified Arabic"/>
          <w:sz w:val="24"/>
          <w:rtl/>
        </w:rPr>
        <w:t xml:space="preserve"> وتقديم مدخلات في إعداد الإطار العالمي القادم للتنوع البيولوجي، مع تقليل العبء</w:t>
      </w:r>
      <w:r>
        <w:rPr>
          <w:rFonts w:ascii="Simplified Arabic" w:hAnsi="Simplified Arabic" w:hint="cs"/>
          <w:sz w:val="24"/>
          <w:rtl/>
        </w:rPr>
        <w:t xml:space="preserve"> </w:t>
      </w:r>
      <w:r w:rsidRPr="00A87876">
        <w:rPr>
          <w:rFonts w:ascii="Simplified Arabic" w:hAnsi="Simplified Arabic"/>
          <w:sz w:val="24"/>
          <w:rtl/>
        </w:rPr>
        <w:t>على المستويين الوطني والدولي إلى أدنى حد</w:t>
      </w:r>
      <w:r>
        <w:rPr>
          <w:rFonts w:ascii="Simplified Arabic" w:hAnsi="Simplified Arabic" w:hint="cs"/>
          <w:sz w:val="24"/>
          <w:rtl/>
        </w:rPr>
        <w:t>،</w:t>
      </w:r>
      <w:r w:rsidRPr="00A87876">
        <w:rPr>
          <w:rFonts w:ascii="Simplified Arabic" w:hAnsi="Simplified Arabic"/>
          <w:sz w:val="24"/>
          <w:rtl/>
        </w:rPr>
        <w:t xml:space="preserve"> عن طريق ما يلي:</w:t>
      </w:r>
    </w:p>
    <w:p w14:paraId="3B8D46DB" w14:textId="77777777" w:rsidR="00155A85" w:rsidRPr="005B4B74" w:rsidRDefault="00155A85" w:rsidP="00D70C97">
      <w:pPr>
        <w:rPr>
          <w:rFonts w:asciiTheme="majorBidi" w:eastAsia="Symbol" w:hAnsiTheme="majorBidi" w:cstheme="majorBidi"/>
          <w:kern w:val="22"/>
          <w:szCs w:val="22"/>
        </w:rPr>
      </w:pPr>
    </w:p>
    <w:p w14:paraId="35E417C0" w14:textId="77777777" w:rsidR="00155A85" w:rsidRDefault="00155A85" w:rsidP="00D70C97">
      <w:pPr>
        <w:rPr>
          <w:rFonts w:ascii="Simplified Arabic" w:hAnsi="Simplified Arabic"/>
          <w:b/>
          <w:bCs/>
          <w:sz w:val="24"/>
          <w:rtl/>
        </w:rPr>
      </w:pPr>
      <w:r w:rsidRPr="001B69CA">
        <w:rPr>
          <w:rFonts w:ascii="Simplified Arabic" w:hAnsi="Simplified Arabic"/>
          <w:sz w:val="24"/>
          <w:rtl/>
        </w:rPr>
        <w:lastRenderedPageBreak/>
        <w:t>20-</w:t>
      </w:r>
      <w:r>
        <w:rPr>
          <w:rFonts w:ascii="Simplified Arabic" w:hAnsi="Simplified Arabic" w:hint="cs"/>
          <w:sz w:val="24"/>
          <w:rtl/>
        </w:rPr>
        <w:tab/>
      </w:r>
      <w:r w:rsidRPr="005F0CB1">
        <w:rPr>
          <w:rFonts w:ascii="Simplified Arabic" w:hAnsi="Simplified Arabic"/>
          <w:sz w:val="24"/>
          <w:rtl/>
        </w:rPr>
        <w:t>وي</w:t>
      </w:r>
      <w:r>
        <w:rPr>
          <w:rFonts w:ascii="Simplified Arabic" w:hAnsi="Simplified Arabic" w:hint="cs"/>
          <w:sz w:val="24"/>
          <w:rtl/>
        </w:rPr>
        <w:t>ُ</w:t>
      </w:r>
      <w:r w:rsidRPr="005F0CB1">
        <w:rPr>
          <w:rFonts w:ascii="Simplified Arabic" w:hAnsi="Simplified Arabic"/>
          <w:sz w:val="24"/>
          <w:rtl/>
        </w:rPr>
        <w:t>شج</w:t>
      </w:r>
      <w:r>
        <w:rPr>
          <w:rFonts w:ascii="Simplified Arabic" w:hAnsi="Simplified Arabic" w:hint="cs"/>
          <w:sz w:val="24"/>
          <w:rtl/>
        </w:rPr>
        <w:t>َّ</w:t>
      </w:r>
      <w:r w:rsidRPr="005F0CB1">
        <w:rPr>
          <w:rFonts w:ascii="Simplified Arabic" w:hAnsi="Simplified Arabic"/>
          <w:sz w:val="24"/>
          <w:rtl/>
        </w:rPr>
        <w:t xml:space="preserve">ع على </w:t>
      </w:r>
      <w:r>
        <w:rPr>
          <w:rFonts w:ascii="Simplified Arabic" w:hAnsi="Simplified Arabic" w:hint="cs"/>
          <w:sz w:val="24"/>
          <w:rtl/>
        </w:rPr>
        <w:t>وضع</w:t>
      </w:r>
      <w:r w:rsidRPr="005F0CB1">
        <w:rPr>
          <w:rFonts w:ascii="Simplified Arabic" w:hAnsi="Simplified Arabic"/>
          <w:sz w:val="24"/>
          <w:rtl/>
        </w:rPr>
        <w:t xml:space="preserve"> نُهج إضافية وتكميلية</w:t>
      </w:r>
      <w:r>
        <w:rPr>
          <w:rFonts w:ascii="Simplified Arabic" w:hAnsi="Simplified Arabic" w:hint="cs"/>
          <w:sz w:val="24"/>
          <w:rtl/>
        </w:rPr>
        <w:t xml:space="preserve"> ل</w:t>
      </w:r>
      <w:r w:rsidRPr="001B69CA">
        <w:rPr>
          <w:rFonts w:ascii="Simplified Arabic" w:hAnsi="Simplified Arabic"/>
          <w:sz w:val="24"/>
          <w:rtl/>
        </w:rPr>
        <w:t xml:space="preserve">لسماح </w:t>
      </w:r>
      <w:r w:rsidRPr="005F0CB1">
        <w:rPr>
          <w:rFonts w:ascii="Simplified Arabic" w:hAnsi="Simplified Arabic"/>
          <w:sz w:val="24"/>
          <w:rtl/>
        </w:rPr>
        <w:t>ل</w:t>
      </w:r>
      <w:r>
        <w:rPr>
          <w:rFonts w:ascii="Simplified Arabic" w:hAnsi="Simplified Arabic" w:hint="cs"/>
          <w:sz w:val="24"/>
          <w:rtl/>
        </w:rPr>
        <w:t>ل</w:t>
      </w:r>
      <w:r w:rsidRPr="005F0CB1">
        <w:rPr>
          <w:rFonts w:ascii="Simplified Arabic" w:hAnsi="Simplified Arabic"/>
          <w:sz w:val="24"/>
          <w:rtl/>
        </w:rPr>
        <w:t xml:space="preserve">جهات </w:t>
      </w:r>
      <w:r>
        <w:rPr>
          <w:rFonts w:ascii="Simplified Arabic" w:hAnsi="Simplified Arabic" w:hint="cs"/>
          <w:sz w:val="24"/>
          <w:rtl/>
        </w:rPr>
        <w:t>ال</w:t>
      </w:r>
      <w:r w:rsidRPr="005F0CB1">
        <w:rPr>
          <w:rFonts w:ascii="Simplified Arabic" w:hAnsi="Simplified Arabic"/>
          <w:sz w:val="24"/>
          <w:rtl/>
        </w:rPr>
        <w:t xml:space="preserve">فاعلة </w:t>
      </w:r>
      <w:r>
        <w:rPr>
          <w:rFonts w:ascii="Simplified Arabic" w:hAnsi="Simplified Arabic" w:hint="cs"/>
          <w:sz w:val="24"/>
          <w:rtl/>
        </w:rPr>
        <w:t>ال</w:t>
      </w:r>
      <w:r w:rsidRPr="005F0CB1">
        <w:rPr>
          <w:rFonts w:ascii="Simplified Arabic" w:hAnsi="Simplified Arabic"/>
          <w:sz w:val="24"/>
          <w:rtl/>
        </w:rPr>
        <w:t>أخرى</w:t>
      </w:r>
      <w:r>
        <w:rPr>
          <w:rFonts w:ascii="Simplified Arabic" w:hAnsi="Simplified Arabic" w:hint="cs"/>
          <w:sz w:val="24"/>
          <w:rtl/>
        </w:rPr>
        <w:t xml:space="preserve"> </w:t>
      </w:r>
      <w:r w:rsidRPr="000860B9">
        <w:rPr>
          <w:rFonts w:ascii="Simplified Arabic" w:hAnsi="Simplified Arabic"/>
          <w:sz w:val="24"/>
          <w:rtl/>
        </w:rPr>
        <w:t>بالمساهمة في تنفيذ الإطار والإبلاغ عن الالتزامات والإجراءات</w:t>
      </w:r>
      <w:r w:rsidRPr="001B69CA">
        <w:rPr>
          <w:rFonts w:ascii="Simplified Arabic" w:hAnsi="Simplified Arabic"/>
          <w:sz w:val="24"/>
          <w:rtl/>
        </w:rPr>
        <w:t xml:space="preserve"> </w:t>
      </w:r>
      <w:r w:rsidRPr="00161525">
        <w:rPr>
          <w:rFonts w:ascii="Simplified Arabic" w:hAnsi="Simplified Arabic"/>
          <w:b/>
          <w:bCs/>
          <w:sz w:val="24"/>
          <w:rtl/>
        </w:rPr>
        <w:t>بما في ذلك قيام الشعوب الأصلية والمجتمعات المحلية بالإبلاغ والاستعراض من خلال نظم معلومات الرصد المجتمع</w:t>
      </w:r>
      <w:r w:rsidRPr="00161525">
        <w:rPr>
          <w:rFonts w:ascii="Simplified Arabic" w:hAnsi="Simplified Arabic" w:hint="cs"/>
          <w:b/>
          <w:bCs/>
          <w:sz w:val="24"/>
          <w:rtl/>
        </w:rPr>
        <w:t>ي</w:t>
      </w:r>
      <w:r w:rsidRPr="00161525">
        <w:rPr>
          <w:rFonts w:ascii="Simplified Arabic" w:hAnsi="Simplified Arabic"/>
          <w:b/>
          <w:bCs/>
          <w:sz w:val="24"/>
          <w:rtl/>
        </w:rPr>
        <w:t xml:space="preserve"> والتوقعات المحلية للتنوع البيولوجي.</w:t>
      </w:r>
    </w:p>
    <w:p w14:paraId="0A6FF293" w14:textId="77777777" w:rsidR="00155A85" w:rsidRDefault="00155A85" w:rsidP="00D70C97">
      <w:pPr>
        <w:keepNext/>
        <w:spacing w:before="240" w:after="240"/>
        <w:jc w:val="center"/>
        <w:rPr>
          <w:rFonts w:asciiTheme="majorBidi" w:eastAsia="Symbol" w:hAnsiTheme="majorBidi" w:cstheme="majorBidi"/>
          <w:b/>
          <w:bCs/>
          <w:kern w:val="22"/>
          <w:rtl/>
        </w:rPr>
      </w:pPr>
      <w:r w:rsidRPr="003B295B">
        <w:rPr>
          <w:rFonts w:hint="cs"/>
          <w:b/>
          <w:bCs/>
          <w:sz w:val="26"/>
          <w:szCs w:val="26"/>
          <w:rtl/>
        </w:rPr>
        <w:t>المقترحات</w:t>
      </w:r>
      <w:r>
        <w:rPr>
          <w:rFonts w:hint="cs"/>
          <w:b/>
          <w:bCs/>
          <w:sz w:val="26"/>
          <w:szCs w:val="26"/>
          <w:rtl/>
        </w:rPr>
        <w:t xml:space="preserve"> غير</w:t>
      </w:r>
      <w:r w:rsidRPr="003B295B">
        <w:rPr>
          <w:rFonts w:hint="cs"/>
          <w:b/>
          <w:bCs/>
          <w:sz w:val="26"/>
          <w:szCs w:val="26"/>
          <w:rtl/>
        </w:rPr>
        <w:t xml:space="preserve"> النصية</w:t>
      </w:r>
      <w:r w:rsidRPr="00551194">
        <w:rPr>
          <w:rFonts w:ascii="Simplified Arabic" w:hAnsi="Simplified Arabic" w:hint="cs"/>
          <w:b/>
          <w:bCs/>
          <w:sz w:val="26"/>
          <w:szCs w:val="26"/>
          <w:rtl/>
        </w:rPr>
        <w:t xml:space="preserve"> </w:t>
      </w:r>
      <w:r w:rsidRPr="00551194">
        <w:rPr>
          <w:rFonts w:hint="cs"/>
          <w:b/>
          <w:bCs/>
          <w:sz w:val="26"/>
          <w:szCs w:val="26"/>
          <w:rtl/>
        </w:rPr>
        <w:t>المقدمة من</w:t>
      </w:r>
      <w:r w:rsidRPr="00551194">
        <w:rPr>
          <w:rFonts w:ascii="Simplified Arabic" w:hAnsi="Simplified Arabic" w:hint="cs"/>
          <w:b/>
          <w:bCs/>
          <w:sz w:val="26"/>
          <w:szCs w:val="26"/>
          <w:rtl/>
        </w:rPr>
        <w:t xml:space="preserve"> المراقبين التي أيدتها الأطراف</w:t>
      </w:r>
    </w:p>
    <w:p w14:paraId="03B9B25F" w14:textId="77777777" w:rsidR="00155A85" w:rsidRPr="00BD2DF9" w:rsidRDefault="00155A85" w:rsidP="00D70C97">
      <w:pPr>
        <w:spacing w:before="120"/>
        <w:rPr>
          <w:rFonts w:asciiTheme="majorBidi" w:hAnsiTheme="majorBidi" w:cstheme="majorBidi"/>
          <w:kern w:val="22"/>
          <w:u w:val="single"/>
          <w:rtl/>
        </w:rPr>
      </w:pPr>
      <w:r w:rsidRPr="005576F6">
        <w:rPr>
          <w:rFonts w:ascii="Simplified Arabic" w:hAnsi="Simplified Arabic"/>
          <w:b/>
          <w:bCs/>
          <w:sz w:val="24"/>
          <w:u w:val="single"/>
          <w:rtl/>
        </w:rPr>
        <w:t>الاتحاد الدولي لحفظ الطبيعة</w:t>
      </w:r>
      <w:r w:rsidRPr="005576F6">
        <w:rPr>
          <w:rFonts w:ascii="Simplified Arabic" w:hAnsi="Simplified Arabic"/>
          <w:b/>
          <w:bCs/>
          <w:sz w:val="24"/>
          <w:rtl/>
        </w:rPr>
        <w:t>:</w:t>
      </w:r>
      <w:r w:rsidRPr="00556A3E">
        <w:rPr>
          <w:rFonts w:ascii="Simplified Arabic" w:hAnsi="Simplified Arabic"/>
          <w:sz w:val="24"/>
          <w:rtl/>
        </w:rPr>
        <w:t xml:space="preserve"> ينبغي </w:t>
      </w:r>
      <w:r>
        <w:rPr>
          <w:rFonts w:ascii="Simplified Arabic" w:hAnsi="Simplified Arabic" w:hint="cs"/>
          <w:sz w:val="24"/>
          <w:rtl/>
        </w:rPr>
        <w:t>تعزيز</w:t>
      </w:r>
      <w:r w:rsidRPr="00556A3E">
        <w:rPr>
          <w:rFonts w:ascii="Simplified Arabic" w:hAnsi="Simplified Arabic"/>
          <w:sz w:val="24"/>
          <w:rtl/>
        </w:rPr>
        <w:t xml:space="preserve"> "</w:t>
      </w:r>
      <w:r>
        <w:rPr>
          <w:rFonts w:ascii="Simplified Arabic" w:hAnsi="Simplified Arabic" w:hint="cs"/>
          <w:sz w:val="24"/>
          <w:rtl/>
        </w:rPr>
        <w:t>مجال</w:t>
      </w:r>
      <w:r w:rsidRPr="00556A3E">
        <w:rPr>
          <w:rFonts w:ascii="Simplified Arabic" w:hAnsi="Simplified Arabic"/>
          <w:sz w:val="24"/>
          <w:rtl/>
        </w:rPr>
        <w:t xml:space="preserve"> الر</w:t>
      </w:r>
      <w:r>
        <w:rPr>
          <w:rFonts w:ascii="Simplified Arabic" w:hAnsi="Simplified Arabic" w:hint="cs"/>
          <w:sz w:val="24"/>
          <w:rtl/>
        </w:rPr>
        <w:t>ؤية</w:t>
      </w:r>
      <w:r w:rsidRPr="00556A3E">
        <w:rPr>
          <w:rFonts w:ascii="Simplified Arabic" w:hAnsi="Simplified Arabic"/>
          <w:sz w:val="24"/>
          <w:rtl/>
        </w:rPr>
        <w:t>"</w:t>
      </w:r>
      <w:r>
        <w:rPr>
          <w:rFonts w:ascii="Simplified Arabic" w:hAnsi="Simplified Arabic" w:hint="cs"/>
          <w:sz w:val="24"/>
          <w:rtl/>
        </w:rPr>
        <w:t xml:space="preserve"> الخاص</w:t>
      </w:r>
      <w:r w:rsidRPr="00556A3E">
        <w:rPr>
          <w:rFonts w:ascii="Simplified Arabic" w:hAnsi="Simplified Arabic"/>
          <w:sz w:val="24"/>
          <w:rtl/>
        </w:rPr>
        <w:t xml:space="preserve"> </w:t>
      </w:r>
      <w:r>
        <w:rPr>
          <w:rFonts w:ascii="Simplified Arabic" w:hAnsi="Simplified Arabic" w:hint="cs"/>
          <w:sz w:val="24"/>
          <w:rtl/>
        </w:rPr>
        <w:t>با</w:t>
      </w:r>
      <w:r w:rsidRPr="00556A3E">
        <w:rPr>
          <w:rFonts w:ascii="Simplified Arabic" w:hAnsi="Simplified Arabic"/>
          <w:sz w:val="24"/>
          <w:rtl/>
        </w:rPr>
        <w:t xml:space="preserve">لإطار. </w:t>
      </w:r>
      <w:r>
        <w:rPr>
          <w:rFonts w:ascii="Simplified Arabic" w:hAnsi="Simplified Arabic" w:hint="cs"/>
          <w:sz w:val="24"/>
          <w:rtl/>
        </w:rPr>
        <w:t>و</w:t>
      </w:r>
      <w:r w:rsidRPr="00556A3E">
        <w:rPr>
          <w:rFonts w:ascii="Simplified Arabic" w:hAnsi="Simplified Arabic"/>
          <w:sz w:val="24"/>
          <w:rtl/>
        </w:rPr>
        <w:t>يجب أن</w:t>
      </w:r>
      <w:r>
        <w:rPr>
          <w:rFonts w:ascii="Simplified Arabic" w:hAnsi="Simplified Arabic" w:hint="cs"/>
          <w:sz w:val="24"/>
          <w:rtl/>
        </w:rPr>
        <w:t xml:space="preserve"> تكون</w:t>
      </w:r>
      <w:r w:rsidRPr="00556A3E">
        <w:rPr>
          <w:rFonts w:ascii="Simplified Arabic" w:hAnsi="Simplified Arabic"/>
          <w:sz w:val="24"/>
          <w:rtl/>
        </w:rPr>
        <w:t xml:space="preserve"> "</w:t>
      </w:r>
      <w:r>
        <w:rPr>
          <w:rFonts w:ascii="Simplified Arabic" w:hAnsi="Simplified Arabic" w:hint="cs"/>
          <w:sz w:val="24"/>
          <w:rtl/>
        </w:rPr>
        <w:t>محصلة</w:t>
      </w:r>
      <w:r w:rsidRPr="00556A3E">
        <w:rPr>
          <w:rFonts w:ascii="Simplified Arabic" w:hAnsi="Simplified Arabic"/>
          <w:sz w:val="24"/>
          <w:rtl/>
        </w:rPr>
        <w:t>" كل هدف وطني</w:t>
      </w:r>
      <w:r>
        <w:rPr>
          <w:rFonts w:ascii="Simplified Arabic" w:hAnsi="Simplified Arabic" w:hint="cs"/>
          <w:sz w:val="24"/>
          <w:rtl/>
        </w:rPr>
        <w:t xml:space="preserve"> هي تحقيق</w:t>
      </w:r>
      <w:r w:rsidRPr="00556A3E">
        <w:rPr>
          <w:rFonts w:ascii="Simplified Arabic" w:hAnsi="Simplified Arabic"/>
          <w:sz w:val="24"/>
          <w:rtl/>
        </w:rPr>
        <w:t xml:space="preserve"> الهدف العالمي ذي الصلة لجعل المساهمات على المستوى الوطني شفافة وقابلة للقياس. </w:t>
      </w:r>
      <w:r>
        <w:rPr>
          <w:rFonts w:ascii="Simplified Arabic" w:hAnsi="Simplified Arabic" w:hint="cs"/>
          <w:sz w:val="24"/>
          <w:rtl/>
        </w:rPr>
        <w:t>و</w:t>
      </w:r>
      <w:r w:rsidRPr="00556A3E">
        <w:rPr>
          <w:rFonts w:ascii="Simplified Arabic" w:hAnsi="Simplified Arabic"/>
          <w:sz w:val="24"/>
          <w:rtl/>
        </w:rPr>
        <w:t>س</w:t>
      </w:r>
      <w:r>
        <w:rPr>
          <w:rFonts w:ascii="Simplified Arabic" w:hAnsi="Simplified Arabic" w:hint="cs"/>
          <w:sz w:val="24"/>
          <w:rtl/>
        </w:rPr>
        <w:t>ي</w:t>
      </w:r>
      <w:r w:rsidRPr="00556A3E">
        <w:rPr>
          <w:rFonts w:ascii="Simplified Arabic" w:hAnsi="Simplified Arabic"/>
          <w:sz w:val="24"/>
          <w:rtl/>
        </w:rPr>
        <w:t xml:space="preserve">كون </w:t>
      </w:r>
      <w:r>
        <w:rPr>
          <w:rFonts w:ascii="Simplified Arabic" w:hAnsi="Simplified Arabic" w:hint="cs"/>
          <w:sz w:val="24"/>
          <w:rtl/>
        </w:rPr>
        <w:t>من الضر</w:t>
      </w:r>
      <w:r w:rsidRPr="00BD2DF9">
        <w:rPr>
          <w:rFonts w:ascii="Simplified Arabic" w:hAnsi="Simplified Arabic" w:hint="cs"/>
          <w:sz w:val="24"/>
          <w:rtl/>
        </w:rPr>
        <w:t>وري "استخلاص حصيلة ا</w:t>
      </w:r>
      <w:r w:rsidRPr="00BD2DF9">
        <w:rPr>
          <w:rFonts w:ascii="Simplified Arabic" w:hAnsi="Simplified Arabic"/>
          <w:sz w:val="24"/>
          <w:rtl/>
        </w:rPr>
        <w:t>لتنوع البيولوجي</w:t>
      </w:r>
      <w:r w:rsidRPr="00BD2DF9">
        <w:rPr>
          <w:rFonts w:ascii="Simplified Arabic" w:hAnsi="Simplified Arabic" w:hint="cs"/>
          <w:sz w:val="24"/>
          <w:rtl/>
        </w:rPr>
        <w:t>"</w:t>
      </w:r>
      <w:r w:rsidRPr="00BD2DF9">
        <w:rPr>
          <w:rFonts w:ascii="Simplified Arabic" w:hAnsi="Simplified Arabic"/>
          <w:sz w:val="24"/>
          <w:rtl/>
        </w:rPr>
        <w:t xml:space="preserve"> ب</w:t>
      </w:r>
      <w:r w:rsidRPr="00BD2DF9">
        <w:rPr>
          <w:rFonts w:ascii="Simplified Arabic" w:hAnsi="Simplified Arabic" w:hint="cs"/>
          <w:sz w:val="24"/>
          <w:rtl/>
        </w:rPr>
        <w:t>صورة</w:t>
      </w:r>
      <w:r w:rsidRPr="00BD2DF9">
        <w:rPr>
          <w:rFonts w:ascii="Simplified Arabic" w:hAnsi="Simplified Arabic"/>
          <w:sz w:val="24"/>
          <w:rtl/>
        </w:rPr>
        <w:t xml:space="preserve"> منتظم</w:t>
      </w:r>
      <w:r w:rsidRPr="00BD2DF9">
        <w:rPr>
          <w:rFonts w:ascii="Simplified Arabic" w:hAnsi="Simplified Arabic" w:hint="cs"/>
          <w:sz w:val="24"/>
          <w:rtl/>
        </w:rPr>
        <w:t>ة</w:t>
      </w:r>
      <w:r w:rsidRPr="00BD2DF9">
        <w:rPr>
          <w:rFonts w:ascii="Simplified Arabic" w:hAnsi="Simplified Arabic"/>
          <w:sz w:val="24"/>
          <w:rtl/>
        </w:rPr>
        <w:t xml:space="preserve"> لتعزيز الطموح والموارد والتنفيذ.</w:t>
      </w:r>
    </w:p>
    <w:p w14:paraId="05FC8623" w14:textId="77777777" w:rsidR="00155A85" w:rsidRDefault="00155A85" w:rsidP="00D70C97">
      <w:pPr>
        <w:spacing w:before="120"/>
        <w:rPr>
          <w:b/>
          <w:bCs/>
          <w:kern w:val="22"/>
          <w:u w:val="single"/>
          <w:rtl/>
        </w:rPr>
      </w:pPr>
      <w:r w:rsidRPr="006E590D">
        <w:rPr>
          <w:rFonts w:ascii="Simplified Arabic" w:hAnsi="Simplified Arabic" w:hint="cs"/>
          <w:b/>
          <w:bCs/>
          <w:sz w:val="24"/>
          <w:u w:val="single"/>
          <w:rtl/>
        </w:rPr>
        <w:t>ال</w:t>
      </w:r>
      <w:r w:rsidRPr="006E590D">
        <w:rPr>
          <w:rFonts w:ascii="Simplified Arabic" w:hAnsi="Simplified Arabic"/>
          <w:b/>
          <w:bCs/>
          <w:sz w:val="24"/>
          <w:u w:val="single"/>
          <w:rtl/>
        </w:rPr>
        <w:t>اتفاقية</w:t>
      </w:r>
      <w:r w:rsidRPr="006E590D">
        <w:rPr>
          <w:rFonts w:ascii="Simplified Arabic" w:hAnsi="Simplified Arabic" w:hint="cs"/>
          <w:b/>
          <w:bCs/>
          <w:sz w:val="24"/>
          <w:u w:val="single"/>
          <w:rtl/>
        </w:rPr>
        <w:t xml:space="preserve"> المتعلقة</w:t>
      </w:r>
      <w:r w:rsidRPr="006E590D">
        <w:rPr>
          <w:rFonts w:ascii="Simplified Arabic" w:hAnsi="Simplified Arabic"/>
          <w:b/>
          <w:bCs/>
          <w:sz w:val="24"/>
          <w:u w:val="single"/>
          <w:rtl/>
        </w:rPr>
        <w:t xml:space="preserve"> </w:t>
      </w:r>
      <w:r w:rsidRPr="006E590D">
        <w:rPr>
          <w:rFonts w:ascii="Simplified Arabic" w:hAnsi="Simplified Arabic" w:hint="cs"/>
          <w:b/>
          <w:bCs/>
          <w:sz w:val="24"/>
          <w:u w:val="single"/>
          <w:rtl/>
        </w:rPr>
        <w:t>ب</w:t>
      </w:r>
      <w:r w:rsidRPr="006E590D">
        <w:rPr>
          <w:rFonts w:ascii="Simplified Arabic" w:hAnsi="Simplified Arabic"/>
          <w:b/>
          <w:bCs/>
          <w:sz w:val="24"/>
          <w:u w:val="single"/>
          <w:rtl/>
        </w:rPr>
        <w:t>الأنواع المهاجرة</w:t>
      </w:r>
      <w:r w:rsidRPr="00334313">
        <w:rPr>
          <w:rFonts w:ascii="Simplified Arabic" w:hAnsi="Simplified Arabic"/>
          <w:b/>
          <w:bCs/>
          <w:sz w:val="24"/>
          <w:rtl/>
        </w:rPr>
        <w:t>:</w:t>
      </w:r>
      <w:r w:rsidRPr="00556A3E">
        <w:rPr>
          <w:rFonts w:ascii="Simplified Arabic" w:hAnsi="Simplified Arabic"/>
          <w:sz w:val="24"/>
          <w:rtl/>
        </w:rPr>
        <w:t xml:space="preserve"> ت</w:t>
      </w:r>
      <w:r>
        <w:rPr>
          <w:rFonts w:ascii="Simplified Arabic" w:hAnsi="Simplified Arabic" w:hint="cs"/>
          <w:sz w:val="24"/>
          <w:rtl/>
        </w:rPr>
        <w:t>قدم</w:t>
      </w:r>
      <w:r w:rsidRPr="00556A3E">
        <w:rPr>
          <w:rFonts w:ascii="Simplified Arabic" w:hAnsi="Simplified Arabic"/>
          <w:sz w:val="24"/>
          <w:rtl/>
        </w:rPr>
        <w:t xml:space="preserve"> الفقرة 18 أفضل فرصة لتحقيق التآزر من أجل التنفيذ الوطني لمختلف الاتفاقات المتعلقة بالتنوع البيولوجي. ويمكن تحسين</w:t>
      </w:r>
      <w:r>
        <w:rPr>
          <w:rFonts w:ascii="Simplified Arabic" w:hAnsi="Simplified Arabic" w:hint="cs"/>
          <w:sz w:val="24"/>
          <w:rtl/>
        </w:rPr>
        <w:t xml:space="preserve"> هذه </w:t>
      </w:r>
      <w:r w:rsidRPr="00556A3E">
        <w:rPr>
          <w:rFonts w:ascii="Simplified Arabic" w:hAnsi="Simplified Arabic"/>
          <w:sz w:val="24"/>
          <w:rtl/>
        </w:rPr>
        <w:t xml:space="preserve">الفقرة </w:t>
      </w:r>
      <w:r>
        <w:rPr>
          <w:rFonts w:ascii="Simplified Arabic" w:hAnsi="Simplified Arabic" w:hint="cs"/>
          <w:sz w:val="24"/>
          <w:rtl/>
        </w:rPr>
        <w:t xml:space="preserve">من خلال </w:t>
      </w:r>
      <w:r w:rsidRPr="00556A3E">
        <w:rPr>
          <w:rFonts w:ascii="Simplified Arabic" w:hAnsi="Simplified Arabic"/>
          <w:sz w:val="24"/>
          <w:rtl/>
        </w:rPr>
        <w:t xml:space="preserve">الدعوة إلى </w:t>
      </w:r>
      <w:r>
        <w:rPr>
          <w:rFonts w:ascii="Simplified Arabic" w:hAnsi="Simplified Arabic" w:hint="cs"/>
          <w:sz w:val="24"/>
          <w:rtl/>
        </w:rPr>
        <w:t>إدراج</w:t>
      </w:r>
      <w:r w:rsidRPr="00556A3E">
        <w:rPr>
          <w:rFonts w:ascii="Simplified Arabic" w:hAnsi="Simplified Arabic"/>
          <w:sz w:val="24"/>
          <w:rtl/>
        </w:rPr>
        <w:t xml:space="preserve"> التزامات الأطراف </w:t>
      </w:r>
      <w:r>
        <w:rPr>
          <w:rFonts w:ascii="Simplified Arabic" w:hAnsi="Simplified Arabic" w:hint="cs"/>
          <w:sz w:val="24"/>
          <w:rtl/>
        </w:rPr>
        <w:t>ب</w:t>
      </w:r>
      <w:r w:rsidRPr="00556A3E">
        <w:rPr>
          <w:rFonts w:ascii="Simplified Arabic" w:hAnsi="Simplified Arabic"/>
          <w:sz w:val="24"/>
          <w:rtl/>
        </w:rPr>
        <w:t>جميع الاتفاقات المتعلقة بالتنوع البيولوجي ذات الصلة</w:t>
      </w:r>
      <w:r>
        <w:rPr>
          <w:rFonts w:ascii="Simplified Arabic" w:hAnsi="Simplified Arabic" w:hint="cs"/>
          <w:sz w:val="24"/>
          <w:rtl/>
        </w:rPr>
        <w:t xml:space="preserve"> في </w:t>
      </w:r>
      <w:r w:rsidRPr="00556A3E">
        <w:rPr>
          <w:rFonts w:ascii="Simplified Arabic" w:hAnsi="Simplified Arabic"/>
          <w:sz w:val="24"/>
          <w:rtl/>
        </w:rPr>
        <w:t>الاستراتيجيات وخطط العمل الوطنية للتنوع البيولوجي</w:t>
      </w:r>
      <w:r>
        <w:rPr>
          <w:rFonts w:ascii="Simplified Arabic" w:hAnsi="Simplified Arabic" w:hint="cs"/>
          <w:sz w:val="24"/>
          <w:rtl/>
        </w:rPr>
        <w:t>.</w:t>
      </w:r>
    </w:p>
    <w:p w14:paraId="43B292DA" w14:textId="77777777" w:rsidR="00155A85" w:rsidRPr="00145326" w:rsidRDefault="00155A85" w:rsidP="00D70C97">
      <w:pPr>
        <w:rPr>
          <w:rFonts w:asciiTheme="majorBidi" w:hAnsiTheme="majorBidi" w:cstheme="majorBidi"/>
          <w:kern w:val="22"/>
        </w:rPr>
      </w:pPr>
    </w:p>
    <w:tbl>
      <w:tblPr>
        <w:bidiVisual/>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9360"/>
      </w:tblGrid>
      <w:tr w:rsidR="00155A85" w:rsidRPr="004473E2" w14:paraId="1B73E18A" w14:textId="77777777" w:rsidTr="003F3B50">
        <w:tc>
          <w:tcPr>
            <w:tcW w:w="9360" w:type="dxa"/>
          </w:tcPr>
          <w:p w14:paraId="7E864472" w14:textId="02CAAA21" w:rsidR="00996F8D" w:rsidRPr="00996F8D" w:rsidRDefault="00996F8D" w:rsidP="00996F8D">
            <w:pPr>
              <w:pStyle w:val="Para1"/>
              <w:numPr>
                <w:ilvl w:val="0"/>
                <w:numId w:val="0"/>
              </w:numPr>
              <w:shd w:val="clear" w:color="auto" w:fill="EEECE1" w:themeFill="background2"/>
              <w:bidi/>
              <w:spacing w:before="60" w:after="60"/>
              <w:jc w:val="center"/>
              <w:rPr>
                <w:rFonts w:ascii="Simplified Arabic" w:hAnsi="Simplified Arabic" w:cs="Simplified Arabic"/>
                <w:b/>
                <w:bCs/>
                <w:sz w:val="24"/>
                <w:szCs w:val="24"/>
                <w:rtl/>
              </w:rPr>
            </w:pPr>
            <w:r w:rsidRPr="00996F8D">
              <w:rPr>
                <w:rFonts w:ascii="Simplified Arabic" w:hAnsi="Simplified Arabic" w:cs="Simplified Arabic"/>
                <w:b/>
                <w:bCs/>
                <w:sz w:val="24"/>
                <w:szCs w:val="24"/>
                <w:rtl/>
              </w:rPr>
              <w:t>كاف - التواصل والتوعية والاستيعاب</w:t>
            </w:r>
          </w:p>
          <w:p w14:paraId="29F1DFCF" w14:textId="38CF29E0" w:rsidR="00155A85" w:rsidRPr="006328C3" w:rsidRDefault="00155A85" w:rsidP="00996F8D">
            <w:pPr>
              <w:pStyle w:val="Para1"/>
              <w:numPr>
                <w:ilvl w:val="0"/>
                <w:numId w:val="0"/>
              </w:numPr>
              <w:bidi/>
              <w:spacing w:before="60" w:after="60"/>
              <w:rPr>
                <w:rFonts w:ascii="Simplified Arabic" w:hAnsi="Simplified Arabic" w:cs="Simplified Arabic"/>
                <w:sz w:val="24"/>
                <w:szCs w:val="24"/>
                <w:rtl/>
              </w:rPr>
            </w:pPr>
            <w:r w:rsidRPr="006328C3">
              <w:rPr>
                <w:rFonts w:ascii="Simplified Arabic" w:hAnsi="Simplified Arabic" w:cs="Simplified Arabic"/>
                <w:sz w:val="24"/>
                <w:szCs w:val="24"/>
                <w:rtl/>
              </w:rPr>
              <w:t>21- ي</w:t>
            </w:r>
            <w:r>
              <w:rPr>
                <w:rFonts w:ascii="Simplified Arabic" w:hAnsi="Simplified Arabic" w:cs="Simplified Arabic" w:hint="cs"/>
                <w:sz w:val="24"/>
                <w:szCs w:val="24"/>
                <w:rtl/>
              </w:rPr>
              <w:t>ُ</w:t>
            </w:r>
            <w:r w:rsidRPr="006328C3">
              <w:rPr>
                <w:rFonts w:ascii="Simplified Arabic" w:hAnsi="Simplified Arabic" w:cs="Simplified Arabic"/>
                <w:sz w:val="24"/>
                <w:szCs w:val="24"/>
                <w:rtl/>
              </w:rPr>
              <w:t>عد التواصل والتوعية والاستيعاب لدى</w:t>
            </w:r>
            <w:r>
              <w:rPr>
                <w:rFonts w:ascii="Simplified Arabic" w:hAnsi="Simplified Arabic" w:cs="Simplified Arabic" w:hint="cs"/>
                <w:sz w:val="24"/>
                <w:szCs w:val="24"/>
                <w:rtl/>
              </w:rPr>
              <w:t xml:space="preserve"> </w:t>
            </w:r>
            <w:r w:rsidRPr="006328C3">
              <w:rPr>
                <w:rFonts w:ascii="Simplified Arabic" w:hAnsi="Simplified Arabic" w:cs="Simplified Arabic"/>
                <w:sz w:val="24"/>
                <w:szCs w:val="24"/>
                <w:rtl/>
              </w:rPr>
              <w:t>جميع أصحاب المصلحة بشأن الإطار العالمي للتنوع البيولوجي لما بعد عام 2020 من الأمور الضرورية للتنفيذ الفعال، بما في ذلك عن طريق:</w:t>
            </w:r>
          </w:p>
          <w:p w14:paraId="3F23E077" w14:textId="77777777" w:rsidR="00155A85" w:rsidRPr="00475C71" w:rsidRDefault="00155A85" w:rsidP="00D70C97">
            <w:pPr>
              <w:pStyle w:val="Para1"/>
              <w:numPr>
                <w:ilvl w:val="0"/>
                <w:numId w:val="0"/>
              </w:numPr>
              <w:bidi/>
              <w:spacing w:before="60" w:after="60"/>
              <w:ind w:firstLine="603"/>
              <w:rPr>
                <w:rFonts w:ascii="Simplified Arabic" w:hAnsi="Simplified Arabic" w:cs="Simplified Arabic"/>
                <w:sz w:val="24"/>
                <w:szCs w:val="24"/>
                <w:rtl/>
              </w:rPr>
            </w:pPr>
            <w:r w:rsidRPr="00475C71">
              <w:rPr>
                <w:rFonts w:ascii="Simplified Arabic" w:hAnsi="Simplified Arabic" w:cs="Simplified Arabic"/>
                <w:sz w:val="24"/>
                <w:szCs w:val="24"/>
                <w:rtl/>
              </w:rPr>
              <w:t>(أ)</w:t>
            </w:r>
            <w:r w:rsidRPr="00475C71">
              <w:rPr>
                <w:rFonts w:ascii="Simplified Arabic" w:hAnsi="Simplified Arabic" w:cs="Simplified Arabic"/>
                <w:sz w:val="24"/>
                <w:szCs w:val="24"/>
                <w:rtl/>
              </w:rPr>
              <w:tab/>
              <w:t xml:space="preserve">زيادة فهم قيم التنوع البيولوجي والوعي بها وتقديرها، بما في ذلك المعارف </w:t>
            </w:r>
            <w:r>
              <w:rPr>
                <w:rFonts w:ascii="Simplified Arabic" w:hAnsi="Simplified Arabic" w:cs="Simplified Arabic"/>
                <w:sz w:val="24"/>
                <w:szCs w:val="24"/>
                <w:rtl/>
              </w:rPr>
              <w:t>المرتبطة بها</w:t>
            </w:r>
            <w:r w:rsidRPr="00475C71">
              <w:rPr>
                <w:rFonts w:ascii="Simplified Arabic" w:hAnsi="Simplified Arabic" w:cs="Simplified Arabic"/>
                <w:sz w:val="24"/>
                <w:szCs w:val="24"/>
                <w:rtl/>
              </w:rPr>
              <w:t xml:space="preserve"> والقيم والنُهج التي تستخدمها</w:t>
            </w:r>
            <w:r>
              <w:rPr>
                <w:rFonts w:ascii="Simplified Arabic" w:hAnsi="Simplified Arabic" w:cs="Simplified Arabic" w:hint="cs"/>
                <w:sz w:val="24"/>
                <w:szCs w:val="24"/>
                <w:rtl/>
              </w:rPr>
              <w:t xml:space="preserve"> </w:t>
            </w:r>
            <w:r w:rsidRPr="00D950D4">
              <w:rPr>
                <w:rFonts w:ascii="Simplified Arabic" w:hAnsi="Simplified Arabic" w:cs="Simplified Arabic"/>
                <w:sz w:val="24"/>
                <w:szCs w:val="24"/>
                <w:rtl/>
              </w:rPr>
              <w:t>الشعوب الأصلية والمجتمعات المحلية</w:t>
            </w:r>
            <w:r w:rsidRPr="00475C71">
              <w:rPr>
                <w:rFonts w:ascii="Simplified Arabic" w:hAnsi="Simplified Arabic" w:cs="Simplified Arabic"/>
                <w:sz w:val="24"/>
                <w:szCs w:val="24"/>
                <w:rtl/>
              </w:rPr>
              <w:t>؛</w:t>
            </w:r>
          </w:p>
          <w:p w14:paraId="5E670E05" w14:textId="77777777" w:rsidR="00155A85" w:rsidRDefault="00155A85" w:rsidP="00D70C97">
            <w:pPr>
              <w:pStyle w:val="Para1"/>
              <w:numPr>
                <w:ilvl w:val="0"/>
                <w:numId w:val="0"/>
              </w:numPr>
              <w:bidi/>
              <w:spacing w:before="60" w:after="60"/>
              <w:ind w:firstLine="603"/>
              <w:rPr>
                <w:rFonts w:ascii="Simplified Arabic" w:hAnsi="Simplified Arabic" w:cs="Simplified Arabic"/>
                <w:sz w:val="24"/>
                <w:szCs w:val="24"/>
                <w:rtl/>
              </w:rPr>
            </w:pPr>
            <w:r w:rsidRPr="00D950D4">
              <w:rPr>
                <w:rFonts w:ascii="Simplified Arabic" w:hAnsi="Simplified Arabic" w:cs="Simplified Arabic"/>
                <w:sz w:val="24"/>
                <w:szCs w:val="24"/>
                <w:rtl/>
              </w:rPr>
              <w:t>(ب)</w:t>
            </w:r>
            <w:r w:rsidRPr="00D950D4">
              <w:rPr>
                <w:rFonts w:ascii="Simplified Arabic" w:hAnsi="Simplified Arabic" w:cs="Simplified Arabic"/>
                <w:sz w:val="24"/>
                <w:szCs w:val="24"/>
                <w:rtl/>
              </w:rPr>
              <w:tab/>
              <w:t>إذكاء</w:t>
            </w:r>
            <w:r>
              <w:rPr>
                <w:rFonts w:ascii="Simplified Arabic" w:hAnsi="Simplified Arabic" w:cs="Simplified Arabic" w:hint="cs"/>
                <w:sz w:val="24"/>
                <w:szCs w:val="24"/>
                <w:rtl/>
              </w:rPr>
              <w:t xml:space="preserve"> </w:t>
            </w:r>
            <w:r w:rsidRPr="00D950D4">
              <w:rPr>
                <w:rFonts w:ascii="Simplified Arabic" w:hAnsi="Simplified Arabic" w:cs="Simplified Arabic"/>
                <w:sz w:val="24"/>
                <w:szCs w:val="24"/>
                <w:rtl/>
              </w:rPr>
              <w:t>وعي جميع الجهات الفاعلة بوجود غايات وأهداف الإطار العالمي للتنوع البيولوجي لما بعد عام 2020 والتقدم المحرز نحو تحقيقها؛</w:t>
            </w:r>
          </w:p>
          <w:p w14:paraId="3291B906" w14:textId="77777777" w:rsidR="00155A85" w:rsidRPr="000860B9" w:rsidRDefault="00155A85" w:rsidP="00D70C97">
            <w:pPr>
              <w:pStyle w:val="Para1"/>
              <w:numPr>
                <w:ilvl w:val="0"/>
                <w:numId w:val="0"/>
              </w:numPr>
              <w:bidi/>
              <w:spacing w:before="60" w:after="60"/>
              <w:ind w:firstLine="603"/>
              <w:rPr>
                <w:rFonts w:asciiTheme="majorBidi" w:eastAsia="TimesNewRomanPSMT" w:hAnsiTheme="majorBidi" w:cstheme="majorBidi"/>
                <w:kern w:val="22"/>
                <w:szCs w:val="22"/>
              </w:rPr>
            </w:pPr>
            <w:r w:rsidRPr="00B97868">
              <w:rPr>
                <w:rFonts w:ascii="Simplified Arabic" w:hAnsi="Simplified Arabic" w:cs="Simplified Arabic"/>
                <w:sz w:val="24"/>
                <w:szCs w:val="24"/>
                <w:rtl/>
              </w:rPr>
              <w:t>(ج)</w:t>
            </w:r>
            <w:r w:rsidRPr="00B97868">
              <w:rPr>
                <w:rFonts w:ascii="Simplified Arabic" w:hAnsi="Simplified Arabic" w:cs="Simplified Arabic"/>
                <w:sz w:val="24"/>
                <w:szCs w:val="24"/>
                <w:rtl/>
              </w:rPr>
              <w:tab/>
              <w:t xml:space="preserve">تعزيز أو </w:t>
            </w:r>
            <w:r>
              <w:rPr>
                <w:rFonts w:ascii="Simplified Arabic" w:hAnsi="Simplified Arabic" w:cs="Simplified Arabic" w:hint="cs"/>
                <w:sz w:val="24"/>
                <w:szCs w:val="24"/>
                <w:rtl/>
              </w:rPr>
              <w:t>إنشاء</w:t>
            </w:r>
            <w:r w:rsidRPr="00B97868">
              <w:rPr>
                <w:rFonts w:ascii="Simplified Arabic" w:hAnsi="Simplified Arabic" w:cs="Simplified Arabic"/>
                <w:sz w:val="24"/>
                <w:szCs w:val="24"/>
                <w:rtl/>
              </w:rPr>
              <w:t xml:space="preserve"> المنصات والشراكات، بما في ذلك مع وسائل الإعلام والمجتمع المدني، لتبادل المعلومات عن النجاحات والدروس المستفادة والخبرات</w:t>
            </w:r>
            <w:r>
              <w:rPr>
                <w:rFonts w:ascii="Simplified Arabic" w:hAnsi="Simplified Arabic" w:cs="Simplified Arabic" w:hint="cs"/>
                <w:sz w:val="24"/>
                <w:szCs w:val="24"/>
                <w:rtl/>
              </w:rPr>
              <w:t xml:space="preserve"> المكتسبة</w:t>
            </w:r>
            <w:r w:rsidRPr="00B97868">
              <w:rPr>
                <w:rFonts w:ascii="Simplified Arabic" w:hAnsi="Simplified Arabic" w:cs="Simplified Arabic"/>
                <w:sz w:val="24"/>
                <w:szCs w:val="24"/>
                <w:rtl/>
              </w:rPr>
              <w:t xml:space="preserve"> في العمل من أجل التنوع البيولوجي.</w:t>
            </w:r>
          </w:p>
        </w:tc>
      </w:tr>
    </w:tbl>
    <w:p w14:paraId="47A0341D" w14:textId="77777777" w:rsidR="00155A85" w:rsidRPr="004473E2" w:rsidRDefault="00155A85" w:rsidP="00D70C97">
      <w:pPr>
        <w:keepNext/>
        <w:keepLines/>
        <w:spacing w:before="240" w:after="240"/>
        <w:jc w:val="center"/>
        <w:rPr>
          <w:rFonts w:asciiTheme="majorBidi" w:hAnsiTheme="majorBidi" w:cstheme="majorBidi"/>
          <w:b/>
          <w:bCs/>
          <w:kern w:val="22"/>
          <w:szCs w:val="22"/>
        </w:rPr>
      </w:pPr>
      <w:r w:rsidRPr="003B295B">
        <w:rPr>
          <w:b/>
          <w:bCs/>
          <w:sz w:val="26"/>
          <w:szCs w:val="26"/>
          <w:rtl/>
        </w:rPr>
        <w:t>النص المركب</w:t>
      </w:r>
    </w:p>
    <w:p w14:paraId="67FC133A" w14:textId="23955607" w:rsidR="00155A85" w:rsidRPr="00100085" w:rsidRDefault="00155A85" w:rsidP="00D70C97">
      <w:pPr>
        <w:pStyle w:val="Para1"/>
        <w:keepNext/>
        <w:keepLines/>
        <w:numPr>
          <w:ilvl w:val="0"/>
          <w:numId w:val="0"/>
        </w:numPr>
        <w:tabs>
          <w:tab w:val="left" w:pos="426"/>
        </w:tabs>
        <w:bidi/>
        <w:spacing w:before="0" w:after="240"/>
        <w:jc w:val="center"/>
        <w:rPr>
          <w:rFonts w:ascii="Simplified Arabic" w:hAnsi="Simplified Arabic" w:cs="Simplified Arabic"/>
          <w:kern w:val="22"/>
          <w:sz w:val="24"/>
          <w:szCs w:val="24"/>
          <w:rtl/>
          <w:lang w:val="en-US"/>
        </w:rPr>
      </w:pPr>
      <w:r w:rsidRPr="00100085">
        <w:rPr>
          <w:rFonts w:ascii="Simplified Arabic" w:hAnsi="Simplified Arabic" w:cs="Simplified Arabic"/>
          <w:sz w:val="24"/>
          <w:szCs w:val="24"/>
          <w:rtl/>
        </w:rPr>
        <w:t>كاف-</w:t>
      </w:r>
      <w:r w:rsidR="00DF24A7">
        <w:rPr>
          <w:rFonts w:ascii="Simplified Arabic" w:hAnsi="Simplified Arabic" w:cs="Simplified Arabic"/>
          <w:sz w:val="24"/>
          <w:szCs w:val="24"/>
          <w:rtl/>
        </w:rPr>
        <w:tab/>
      </w:r>
      <w:r w:rsidRPr="00100085">
        <w:rPr>
          <w:rFonts w:ascii="Simplified Arabic" w:hAnsi="Simplified Arabic" w:cs="Simplified Arabic"/>
          <w:sz w:val="24"/>
          <w:szCs w:val="24"/>
          <w:rtl/>
        </w:rPr>
        <w:t>التواصل</w:t>
      </w:r>
      <w:r w:rsidRPr="00100085">
        <w:rPr>
          <w:rFonts w:ascii="Simplified Arabic" w:hAnsi="Simplified Arabic" w:cs="Simplified Arabic"/>
          <w:b/>
          <w:bCs/>
          <w:sz w:val="24"/>
          <w:szCs w:val="24"/>
          <w:rtl/>
        </w:rPr>
        <w:t xml:space="preserve"> والتثقيف</w:t>
      </w:r>
      <w:r w:rsidRPr="00556A3E">
        <w:rPr>
          <w:rFonts w:ascii="Simplified Arabic" w:hAnsi="Simplified Arabic" w:cs="Simplified Arabic"/>
          <w:sz w:val="24"/>
          <w:szCs w:val="24"/>
          <w:rtl/>
        </w:rPr>
        <w:t xml:space="preserve"> </w:t>
      </w:r>
      <w:r w:rsidRPr="00100085">
        <w:rPr>
          <w:rFonts w:ascii="Simplified Arabic" w:hAnsi="Simplified Arabic" w:cs="Simplified Arabic"/>
          <w:sz w:val="24"/>
          <w:szCs w:val="24"/>
          <w:rtl/>
        </w:rPr>
        <w:t>والتوعية والاستيعاب</w:t>
      </w:r>
    </w:p>
    <w:p w14:paraId="4C7A77FA" w14:textId="77777777" w:rsidR="00155A85" w:rsidRDefault="00155A85" w:rsidP="00D70C97">
      <w:pPr>
        <w:pStyle w:val="Para1"/>
        <w:numPr>
          <w:ilvl w:val="0"/>
          <w:numId w:val="0"/>
        </w:numPr>
        <w:bidi/>
        <w:rPr>
          <w:rStyle w:val="normaltextrun"/>
          <w:rFonts w:asciiTheme="majorBidi" w:eastAsia="Cambria Math" w:hAnsiTheme="majorBidi" w:cstheme="majorBidi"/>
          <w:kern w:val="22"/>
          <w:szCs w:val="22"/>
          <w:rtl/>
        </w:rPr>
      </w:pPr>
      <w:r>
        <w:rPr>
          <w:rFonts w:ascii="Simplified Arabic" w:hAnsi="Simplified Arabic" w:cs="Simplified Arabic"/>
          <w:sz w:val="24"/>
          <w:szCs w:val="24"/>
          <w:rtl/>
        </w:rPr>
        <w:t>21-</w:t>
      </w:r>
      <w:r>
        <w:rPr>
          <w:rFonts w:ascii="Simplified Arabic" w:hAnsi="Simplified Arabic" w:cs="Simplified Arabic" w:hint="cs"/>
          <w:sz w:val="24"/>
          <w:szCs w:val="24"/>
          <w:rtl/>
        </w:rPr>
        <w:tab/>
      </w:r>
      <w:r w:rsidRPr="006328C3">
        <w:rPr>
          <w:rFonts w:ascii="Simplified Arabic" w:hAnsi="Simplified Arabic" w:cs="Simplified Arabic"/>
          <w:sz w:val="24"/>
          <w:szCs w:val="24"/>
          <w:rtl/>
        </w:rPr>
        <w:t>ي</w:t>
      </w:r>
      <w:r>
        <w:rPr>
          <w:rFonts w:ascii="Simplified Arabic" w:hAnsi="Simplified Arabic" w:cs="Simplified Arabic" w:hint="cs"/>
          <w:sz w:val="24"/>
          <w:szCs w:val="24"/>
          <w:rtl/>
        </w:rPr>
        <w:t>ُ</w:t>
      </w:r>
      <w:r w:rsidRPr="006328C3">
        <w:rPr>
          <w:rFonts w:ascii="Simplified Arabic" w:hAnsi="Simplified Arabic" w:cs="Simplified Arabic"/>
          <w:sz w:val="24"/>
          <w:szCs w:val="24"/>
          <w:rtl/>
        </w:rPr>
        <w:t>عد التواصل والتوعية والاستيعاب لدى</w:t>
      </w:r>
      <w:r>
        <w:rPr>
          <w:rFonts w:ascii="Simplified Arabic" w:hAnsi="Simplified Arabic" w:cs="Simplified Arabic" w:hint="cs"/>
          <w:sz w:val="24"/>
          <w:szCs w:val="24"/>
          <w:rtl/>
        </w:rPr>
        <w:t xml:space="preserve"> </w:t>
      </w:r>
      <w:r w:rsidRPr="006328C3">
        <w:rPr>
          <w:rFonts w:ascii="Simplified Arabic" w:hAnsi="Simplified Arabic" w:cs="Simplified Arabic"/>
          <w:sz w:val="24"/>
          <w:szCs w:val="24"/>
          <w:rtl/>
        </w:rPr>
        <w:t>جميع</w:t>
      </w:r>
      <w:r>
        <w:rPr>
          <w:rFonts w:ascii="Simplified Arabic" w:hAnsi="Simplified Arabic" w:cs="Simplified Arabic" w:hint="cs"/>
          <w:sz w:val="24"/>
          <w:szCs w:val="24"/>
          <w:rtl/>
        </w:rPr>
        <w:t xml:space="preserve"> </w:t>
      </w:r>
      <w:r w:rsidRPr="00556A3E">
        <w:rPr>
          <w:rFonts w:ascii="Simplified Arabic" w:hAnsi="Simplified Arabic" w:cs="Simplified Arabic"/>
          <w:sz w:val="24"/>
          <w:szCs w:val="24"/>
          <w:rtl/>
        </w:rPr>
        <w:t>[أصحاب المصلحة]</w:t>
      </w:r>
      <w:r w:rsidRPr="006328C3">
        <w:rPr>
          <w:rFonts w:ascii="Simplified Arabic" w:hAnsi="Simplified Arabic" w:cs="Simplified Arabic"/>
          <w:sz w:val="24"/>
          <w:szCs w:val="24"/>
          <w:rtl/>
        </w:rPr>
        <w:t xml:space="preserve"> </w:t>
      </w:r>
      <w:r w:rsidRPr="00DE2FB4">
        <w:rPr>
          <w:rFonts w:ascii="Simplified Arabic" w:hAnsi="Simplified Arabic" w:cs="Simplified Arabic" w:hint="cs"/>
          <w:b/>
          <w:bCs/>
          <w:sz w:val="24"/>
          <w:szCs w:val="24"/>
          <w:rtl/>
        </w:rPr>
        <w:t>الجهات</w:t>
      </w:r>
      <w:r w:rsidRPr="00DE2FB4">
        <w:rPr>
          <w:rFonts w:ascii="Simplified Arabic" w:hAnsi="Simplified Arabic" w:cs="Simplified Arabic"/>
          <w:b/>
          <w:bCs/>
          <w:sz w:val="24"/>
          <w:szCs w:val="24"/>
          <w:rtl/>
        </w:rPr>
        <w:t xml:space="preserve"> ال</w:t>
      </w:r>
      <w:r w:rsidRPr="00DE2FB4">
        <w:rPr>
          <w:rFonts w:ascii="Simplified Arabic" w:hAnsi="Simplified Arabic" w:cs="Simplified Arabic" w:hint="cs"/>
          <w:b/>
          <w:bCs/>
          <w:sz w:val="24"/>
          <w:szCs w:val="24"/>
          <w:rtl/>
        </w:rPr>
        <w:t>فاعل</w:t>
      </w:r>
      <w:r w:rsidRPr="00DE2FB4">
        <w:rPr>
          <w:rFonts w:ascii="Simplified Arabic" w:hAnsi="Simplified Arabic" w:cs="Simplified Arabic"/>
          <w:b/>
          <w:bCs/>
          <w:sz w:val="24"/>
          <w:szCs w:val="24"/>
          <w:rtl/>
        </w:rPr>
        <w:t>ة</w:t>
      </w:r>
      <w:r w:rsidRPr="006328C3">
        <w:rPr>
          <w:rFonts w:ascii="Simplified Arabic" w:hAnsi="Simplified Arabic" w:cs="Simplified Arabic"/>
          <w:sz w:val="24"/>
          <w:szCs w:val="24"/>
          <w:rtl/>
        </w:rPr>
        <w:t xml:space="preserve"> بشأن الإطار العالمي للتنوع البيولوجي لما بعد عام 2020 من الأمور الضرورية للتنفيذ الفعال</w:t>
      </w:r>
      <w:r>
        <w:rPr>
          <w:rFonts w:ascii="Simplified Arabic" w:hAnsi="Simplified Arabic" w:cs="Simplified Arabic" w:hint="cs"/>
          <w:sz w:val="24"/>
          <w:szCs w:val="24"/>
          <w:rtl/>
        </w:rPr>
        <w:t xml:space="preserve"> </w:t>
      </w:r>
      <w:r w:rsidRPr="006D3FE4">
        <w:rPr>
          <w:rFonts w:ascii="Simplified Arabic" w:hAnsi="Simplified Arabic" w:cs="Simplified Arabic"/>
          <w:b/>
          <w:bCs/>
          <w:sz w:val="24"/>
          <w:szCs w:val="24"/>
          <w:rtl/>
        </w:rPr>
        <w:t>وتغيير السلوك</w:t>
      </w:r>
      <w:r w:rsidRPr="006328C3">
        <w:rPr>
          <w:rFonts w:ascii="Simplified Arabic" w:hAnsi="Simplified Arabic" w:cs="Simplified Arabic"/>
          <w:sz w:val="24"/>
          <w:szCs w:val="24"/>
          <w:rtl/>
        </w:rPr>
        <w:t>، بما في ذلك عن طريق:</w:t>
      </w:r>
    </w:p>
    <w:p w14:paraId="11599ED8" w14:textId="47493611" w:rsidR="00155A85" w:rsidRDefault="00155A85" w:rsidP="00D70C97">
      <w:pPr>
        <w:pStyle w:val="Para1"/>
        <w:numPr>
          <w:ilvl w:val="0"/>
          <w:numId w:val="0"/>
        </w:numPr>
        <w:bidi/>
        <w:ind w:firstLine="713"/>
        <w:rPr>
          <w:rFonts w:ascii="Simplified Arabic" w:hAnsi="Simplified Arabic" w:cs="Simplified Arabic"/>
          <w:sz w:val="24"/>
          <w:szCs w:val="24"/>
          <w:rtl/>
        </w:rPr>
      </w:pPr>
      <w:r w:rsidRPr="00556A3E">
        <w:rPr>
          <w:rFonts w:ascii="Simplified Arabic" w:hAnsi="Simplified Arabic" w:cs="Simplified Arabic"/>
          <w:sz w:val="24"/>
          <w:szCs w:val="24"/>
          <w:rtl/>
        </w:rPr>
        <w:t>(أ</w:t>
      </w:r>
      <w:r>
        <w:rPr>
          <w:rFonts w:ascii="Simplified Arabic" w:hAnsi="Simplified Arabic" w:cs="Simplified Arabic"/>
          <w:sz w:val="24"/>
          <w:szCs w:val="24"/>
          <w:rtl/>
        </w:rPr>
        <w:t>)</w:t>
      </w:r>
      <w:r w:rsidR="00DF24A7">
        <w:rPr>
          <w:rFonts w:ascii="Simplified Arabic" w:hAnsi="Simplified Arabic" w:cs="Simplified Arabic" w:hint="cs"/>
          <w:sz w:val="24"/>
          <w:szCs w:val="24"/>
          <w:rtl/>
        </w:rPr>
        <w:t xml:space="preserve"> </w:t>
      </w:r>
      <w:r>
        <w:rPr>
          <w:rFonts w:ascii="Simplified Arabic" w:hAnsi="Simplified Arabic" w:cs="Simplified Arabic" w:hint="cs"/>
          <w:b/>
          <w:bCs/>
          <w:sz w:val="24"/>
          <w:szCs w:val="24"/>
          <w:rtl/>
        </w:rPr>
        <w:t xml:space="preserve">من خلال </w:t>
      </w:r>
      <w:r w:rsidRPr="00100085">
        <w:rPr>
          <w:rFonts w:ascii="Simplified Arabic" w:hAnsi="Simplified Arabic" w:cs="Simplified Arabic"/>
          <w:b/>
          <w:bCs/>
          <w:sz w:val="24"/>
          <w:szCs w:val="24"/>
          <w:rtl/>
        </w:rPr>
        <w:t>التثقيف</w:t>
      </w:r>
      <w:r w:rsidRPr="00556A3E">
        <w:rPr>
          <w:rFonts w:ascii="Simplified Arabic" w:hAnsi="Simplified Arabic" w:cs="Simplified Arabic"/>
          <w:sz w:val="24"/>
          <w:szCs w:val="24"/>
          <w:rtl/>
        </w:rPr>
        <w:t xml:space="preserve"> والاتصال</w:t>
      </w:r>
      <w:r>
        <w:rPr>
          <w:rFonts w:ascii="Simplified Arabic" w:hAnsi="Simplified Arabic" w:cs="Simplified Arabic" w:hint="cs"/>
          <w:sz w:val="24"/>
          <w:szCs w:val="24"/>
          <w:rtl/>
        </w:rPr>
        <w:t xml:space="preserve">، </w:t>
      </w:r>
      <w:r w:rsidRPr="00D950D4">
        <w:rPr>
          <w:rFonts w:ascii="Simplified Arabic" w:hAnsi="Simplified Arabic" w:cs="Simplified Arabic"/>
          <w:sz w:val="24"/>
          <w:szCs w:val="24"/>
          <w:rtl/>
        </w:rPr>
        <w:t xml:space="preserve">زيادة فهم </w:t>
      </w:r>
      <w:r w:rsidRPr="00556A3E">
        <w:rPr>
          <w:rFonts w:ascii="Simplified Arabic" w:hAnsi="Simplified Arabic" w:cs="Simplified Arabic"/>
          <w:sz w:val="24"/>
          <w:szCs w:val="24"/>
          <w:rtl/>
        </w:rPr>
        <w:t>[القيم]</w:t>
      </w:r>
      <w:r>
        <w:rPr>
          <w:rFonts w:ascii="Simplified Arabic" w:hAnsi="Simplified Arabic" w:cs="Simplified Arabic" w:hint="cs"/>
          <w:sz w:val="24"/>
          <w:szCs w:val="24"/>
          <w:rtl/>
        </w:rPr>
        <w:t xml:space="preserve"> </w:t>
      </w:r>
      <w:r w:rsidRPr="00FF47A3">
        <w:rPr>
          <w:rFonts w:ascii="Simplified Arabic" w:hAnsi="Simplified Arabic" w:cs="Simplified Arabic"/>
          <w:b/>
          <w:bCs/>
          <w:sz w:val="24"/>
          <w:szCs w:val="24"/>
          <w:rtl/>
        </w:rPr>
        <w:t>الجوهرية المتعددة</w:t>
      </w:r>
      <w:r w:rsidRPr="00556A3E">
        <w:rPr>
          <w:rFonts w:ascii="Simplified Arabic" w:hAnsi="Simplified Arabic" w:cs="Simplified Arabic"/>
          <w:sz w:val="24"/>
          <w:szCs w:val="24"/>
          <w:rtl/>
        </w:rPr>
        <w:t xml:space="preserve"> للتنوع البيولوجي </w:t>
      </w:r>
      <w:r w:rsidRPr="00FF47A3">
        <w:rPr>
          <w:rFonts w:ascii="Simplified Arabic" w:hAnsi="Simplified Arabic" w:cs="Simplified Arabic"/>
          <w:b/>
          <w:bCs/>
          <w:sz w:val="24"/>
          <w:szCs w:val="24"/>
          <w:rtl/>
        </w:rPr>
        <w:t>وخدمات النظم الإيكولوجية</w:t>
      </w:r>
      <w:r>
        <w:rPr>
          <w:rFonts w:ascii="Simplified Arabic" w:hAnsi="Simplified Arabic" w:cs="Simplified Arabic" w:hint="cs"/>
          <w:sz w:val="24"/>
          <w:szCs w:val="24"/>
          <w:rtl/>
        </w:rPr>
        <w:t xml:space="preserve"> </w:t>
      </w:r>
      <w:r w:rsidRPr="00100085">
        <w:rPr>
          <w:rFonts w:ascii="Simplified Arabic" w:hAnsi="Simplified Arabic" w:cs="Simplified Arabic"/>
          <w:b/>
          <w:bCs/>
          <w:sz w:val="24"/>
          <w:szCs w:val="24"/>
          <w:rtl/>
        </w:rPr>
        <w:t>والتثقيف</w:t>
      </w:r>
      <w:r>
        <w:rPr>
          <w:rFonts w:ascii="Simplified Arabic" w:hAnsi="Simplified Arabic" w:cs="Simplified Arabic" w:hint="cs"/>
          <w:b/>
          <w:bCs/>
          <w:sz w:val="24"/>
          <w:szCs w:val="24"/>
          <w:rtl/>
        </w:rPr>
        <w:t xml:space="preserve"> بها</w:t>
      </w:r>
      <w:r w:rsidRPr="00D950D4">
        <w:rPr>
          <w:rFonts w:ascii="Simplified Arabic" w:hAnsi="Simplified Arabic" w:cs="Simplified Arabic"/>
          <w:sz w:val="24"/>
          <w:szCs w:val="24"/>
          <w:rtl/>
        </w:rPr>
        <w:t xml:space="preserve"> والوعي بها وتقديرها</w:t>
      </w:r>
      <w:r>
        <w:rPr>
          <w:rFonts w:ascii="Simplified Arabic" w:hAnsi="Simplified Arabic" w:cs="Simplified Arabic" w:hint="cs"/>
          <w:sz w:val="24"/>
          <w:szCs w:val="24"/>
          <w:rtl/>
        </w:rPr>
        <w:t xml:space="preserve">، </w:t>
      </w:r>
      <w:r w:rsidRPr="00475C71">
        <w:rPr>
          <w:rFonts w:ascii="Simplified Arabic" w:hAnsi="Simplified Arabic" w:cs="Simplified Arabic"/>
          <w:sz w:val="24"/>
          <w:szCs w:val="24"/>
          <w:rtl/>
        </w:rPr>
        <w:t xml:space="preserve">بما في ذلك المعارف </w:t>
      </w:r>
      <w:r w:rsidRPr="00FF47A3">
        <w:rPr>
          <w:rFonts w:ascii="Simplified Arabic" w:hAnsi="Simplified Arabic" w:cs="Simplified Arabic"/>
          <w:b/>
          <w:bCs/>
          <w:sz w:val="24"/>
          <w:szCs w:val="24"/>
          <w:rtl/>
        </w:rPr>
        <w:t>التقليدية</w:t>
      </w:r>
      <w:r>
        <w:rPr>
          <w:rFonts w:ascii="Simplified Arabic" w:hAnsi="Simplified Arabic" w:cs="Simplified Arabic"/>
          <w:sz w:val="24"/>
          <w:szCs w:val="24"/>
          <w:rtl/>
        </w:rPr>
        <w:t xml:space="preserve"> المرتبطة بها</w:t>
      </w:r>
      <w:r w:rsidRPr="00475C71">
        <w:rPr>
          <w:rFonts w:ascii="Simplified Arabic" w:hAnsi="Simplified Arabic" w:cs="Simplified Arabic"/>
          <w:sz w:val="24"/>
          <w:szCs w:val="24"/>
          <w:rtl/>
        </w:rPr>
        <w:t xml:space="preserve"> </w:t>
      </w:r>
      <w:r w:rsidRPr="00556A3E">
        <w:rPr>
          <w:rFonts w:ascii="Simplified Arabic" w:hAnsi="Simplified Arabic" w:cs="Simplified Arabic"/>
          <w:sz w:val="24"/>
          <w:szCs w:val="24"/>
          <w:rtl/>
        </w:rPr>
        <w:t>[</w:t>
      </w:r>
      <w:r>
        <w:rPr>
          <w:rFonts w:ascii="Simplified Arabic" w:hAnsi="Simplified Arabic" w:cs="Simplified Arabic" w:hint="cs"/>
          <w:sz w:val="24"/>
          <w:szCs w:val="24"/>
          <w:rtl/>
        </w:rPr>
        <w:t>و</w:t>
      </w:r>
      <w:r w:rsidRPr="00556A3E">
        <w:rPr>
          <w:rFonts w:ascii="Simplified Arabic" w:hAnsi="Simplified Arabic" w:cs="Simplified Arabic"/>
          <w:sz w:val="24"/>
          <w:szCs w:val="24"/>
          <w:rtl/>
        </w:rPr>
        <w:t>القيم]</w:t>
      </w:r>
      <w:r>
        <w:rPr>
          <w:rFonts w:ascii="Simplified Arabic" w:hAnsi="Simplified Arabic" w:cs="Simplified Arabic" w:hint="cs"/>
          <w:sz w:val="24"/>
          <w:szCs w:val="24"/>
          <w:rtl/>
        </w:rPr>
        <w:t xml:space="preserve"> </w:t>
      </w:r>
      <w:r w:rsidRPr="00475C71">
        <w:rPr>
          <w:rFonts w:ascii="Simplified Arabic" w:hAnsi="Simplified Arabic" w:cs="Simplified Arabic"/>
          <w:sz w:val="24"/>
          <w:szCs w:val="24"/>
          <w:rtl/>
        </w:rPr>
        <w:t>والنُهج</w:t>
      </w:r>
      <w:r>
        <w:rPr>
          <w:rFonts w:ascii="Simplified Arabic" w:hAnsi="Simplified Arabic" w:cs="Simplified Arabic" w:hint="cs"/>
          <w:sz w:val="24"/>
          <w:szCs w:val="24"/>
          <w:rtl/>
        </w:rPr>
        <w:t xml:space="preserve"> </w:t>
      </w:r>
      <w:r w:rsidRPr="00FF47A3">
        <w:rPr>
          <w:rFonts w:ascii="Simplified Arabic" w:hAnsi="Simplified Arabic" w:cs="Simplified Arabic"/>
          <w:b/>
          <w:bCs/>
          <w:sz w:val="24"/>
          <w:szCs w:val="24"/>
          <w:rtl/>
        </w:rPr>
        <w:t>والرؤى الكونية</w:t>
      </w:r>
      <w:r w:rsidRPr="00475C71">
        <w:rPr>
          <w:rFonts w:ascii="Simplified Arabic" w:hAnsi="Simplified Arabic" w:cs="Simplified Arabic"/>
          <w:sz w:val="24"/>
          <w:szCs w:val="24"/>
          <w:rtl/>
        </w:rPr>
        <w:t xml:space="preserve"> التي تستخدمها</w:t>
      </w:r>
      <w:r>
        <w:rPr>
          <w:rFonts w:ascii="Simplified Arabic" w:hAnsi="Simplified Arabic" w:cs="Simplified Arabic" w:hint="cs"/>
          <w:sz w:val="24"/>
          <w:szCs w:val="24"/>
          <w:rtl/>
        </w:rPr>
        <w:t xml:space="preserve"> </w:t>
      </w:r>
      <w:r w:rsidRPr="00D950D4">
        <w:rPr>
          <w:rFonts w:ascii="Simplified Arabic" w:hAnsi="Simplified Arabic" w:cs="Simplified Arabic"/>
          <w:sz w:val="24"/>
          <w:szCs w:val="24"/>
          <w:rtl/>
        </w:rPr>
        <w:t>الشعوب الأصلية والمجتمعات المحلية</w:t>
      </w:r>
      <w:r w:rsidRPr="00FF47A3">
        <w:rPr>
          <w:rFonts w:ascii="Simplified Arabic" w:hAnsi="Simplified Arabic" w:cs="Simplified Arabic"/>
          <w:sz w:val="24"/>
          <w:szCs w:val="24"/>
          <w:rtl/>
        </w:rPr>
        <w:t xml:space="preserve"> </w:t>
      </w:r>
      <w:r w:rsidRPr="00FF47A3">
        <w:rPr>
          <w:rFonts w:ascii="Simplified Arabic" w:hAnsi="Simplified Arabic" w:cs="Simplified Arabic"/>
          <w:b/>
          <w:bCs/>
          <w:sz w:val="24"/>
          <w:szCs w:val="24"/>
          <w:rtl/>
        </w:rPr>
        <w:t>بموافقتها الحرة والمسبقة والمستنيرة، وكذلك مساهمة التنوع البيولوجي في التنمية المستدامة</w:t>
      </w:r>
      <w:r w:rsidRPr="00D950D4">
        <w:rPr>
          <w:rFonts w:ascii="Simplified Arabic" w:hAnsi="Simplified Arabic" w:cs="Simplified Arabic"/>
          <w:sz w:val="24"/>
          <w:szCs w:val="24"/>
          <w:rtl/>
        </w:rPr>
        <w:t>؛</w:t>
      </w:r>
    </w:p>
    <w:p w14:paraId="362F82F6" w14:textId="5EAC0549" w:rsidR="00155A85" w:rsidRDefault="00155A85" w:rsidP="00D70C97">
      <w:pPr>
        <w:pStyle w:val="Para1"/>
        <w:numPr>
          <w:ilvl w:val="0"/>
          <w:numId w:val="0"/>
        </w:numPr>
        <w:bidi/>
        <w:ind w:firstLine="713"/>
        <w:rPr>
          <w:rFonts w:ascii="Simplified Arabic" w:hAnsi="Simplified Arabic" w:cs="Simplified Arabic"/>
          <w:sz w:val="24"/>
          <w:szCs w:val="24"/>
          <w:rtl/>
        </w:rPr>
      </w:pPr>
      <w:r w:rsidRPr="00556A3E">
        <w:rPr>
          <w:rFonts w:ascii="Simplified Arabic" w:hAnsi="Simplified Arabic" w:cs="Simplified Arabic"/>
          <w:sz w:val="24"/>
          <w:szCs w:val="24"/>
          <w:rtl/>
        </w:rPr>
        <w:lastRenderedPageBreak/>
        <w:t>(ب</w:t>
      </w:r>
      <w:r>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556A3E">
        <w:rPr>
          <w:rFonts w:ascii="Simplified Arabic" w:hAnsi="Simplified Arabic" w:cs="Simplified Arabic"/>
          <w:sz w:val="24"/>
          <w:szCs w:val="24"/>
          <w:rtl/>
        </w:rPr>
        <w:t xml:space="preserve">إذكاء وعي جميع الجهات الفاعلة </w:t>
      </w:r>
      <w:r w:rsidRPr="004462B7">
        <w:rPr>
          <w:rFonts w:ascii="Simplified Arabic" w:hAnsi="Simplified Arabic" w:cs="Simplified Arabic"/>
          <w:b/>
          <w:bCs/>
          <w:sz w:val="24"/>
          <w:szCs w:val="24"/>
          <w:rtl/>
        </w:rPr>
        <w:t>بالإجراءات اللازمة لتنفيذ</w:t>
      </w:r>
      <w:r w:rsidRPr="00556A3E">
        <w:rPr>
          <w:rFonts w:ascii="Simplified Arabic" w:hAnsi="Simplified Arabic" w:cs="Simplified Arabic"/>
          <w:sz w:val="24"/>
          <w:szCs w:val="24"/>
          <w:rtl/>
        </w:rPr>
        <w:t xml:space="preserve"> [[</w:t>
      </w:r>
      <w:r>
        <w:rPr>
          <w:rFonts w:ascii="Simplified Arabic" w:hAnsi="Simplified Arabic" w:cs="Simplified Arabic" w:hint="cs"/>
          <w:sz w:val="24"/>
          <w:szCs w:val="24"/>
          <w:rtl/>
        </w:rPr>
        <w:t>وب</w:t>
      </w:r>
      <w:r w:rsidRPr="00556A3E">
        <w:rPr>
          <w:rFonts w:ascii="Simplified Arabic" w:hAnsi="Simplified Arabic" w:cs="Simplified Arabic"/>
          <w:sz w:val="24"/>
          <w:szCs w:val="24"/>
          <w:rtl/>
        </w:rPr>
        <w:t xml:space="preserve">وجود] </w:t>
      </w:r>
      <w:r w:rsidRPr="004462B7">
        <w:rPr>
          <w:rFonts w:ascii="Simplified Arabic" w:hAnsi="Simplified Arabic" w:cs="Simplified Arabic"/>
          <w:b/>
          <w:bCs/>
          <w:sz w:val="24"/>
          <w:szCs w:val="24"/>
          <w:rtl/>
        </w:rPr>
        <w:t>و</w:t>
      </w:r>
      <w:r w:rsidRPr="004462B7">
        <w:rPr>
          <w:rFonts w:ascii="Simplified Arabic" w:hAnsi="Simplified Arabic" w:cs="Simplified Arabic" w:hint="cs"/>
          <w:b/>
          <w:bCs/>
          <w:sz w:val="24"/>
          <w:szCs w:val="24"/>
          <w:rtl/>
        </w:rPr>
        <w:t>ب</w:t>
      </w:r>
      <w:r w:rsidRPr="004462B7">
        <w:rPr>
          <w:rFonts w:ascii="Simplified Arabic" w:hAnsi="Simplified Arabic" w:cs="Simplified Arabic"/>
          <w:b/>
          <w:bCs/>
          <w:sz w:val="24"/>
          <w:szCs w:val="24"/>
          <w:rtl/>
        </w:rPr>
        <w:t>أهمية</w:t>
      </w:r>
      <w:r w:rsidRPr="00556A3E">
        <w:rPr>
          <w:rFonts w:ascii="Simplified Arabic" w:hAnsi="Simplified Arabic" w:cs="Simplified Arabic"/>
          <w:sz w:val="24"/>
          <w:szCs w:val="24"/>
          <w:rtl/>
        </w:rPr>
        <w:t xml:space="preserve"> </w:t>
      </w:r>
      <w:r w:rsidRPr="00D950D4">
        <w:rPr>
          <w:rFonts w:ascii="Simplified Arabic" w:hAnsi="Simplified Arabic" w:cs="Simplified Arabic"/>
          <w:sz w:val="24"/>
          <w:szCs w:val="24"/>
          <w:rtl/>
        </w:rPr>
        <w:t>غايات وأهداف</w:t>
      </w:r>
      <w:r w:rsidRPr="00556A3E">
        <w:rPr>
          <w:rFonts w:ascii="Simplified Arabic" w:hAnsi="Simplified Arabic" w:cs="Simplified Arabic"/>
          <w:sz w:val="24"/>
          <w:szCs w:val="24"/>
          <w:rtl/>
        </w:rPr>
        <w:t xml:space="preserve">] </w:t>
      </w:r>
      <w:r>
        <w:rPr>
          <w:rFonts w:ascii="Simplified Arabic" w:hAnsi="Simplified Arabic" w:cs="Simplified Arabic" w:hint="cs"/>
          <w:sz w:val="24"/>
          <w:szCs w:val="24"/>
          <w:rtl/>
        </w:rPr>
        <w:t>ا</w:t>
      </w:r>
      <w:r w:rsidRPr="00556A3E">
        <w:rPr>
          <w:rFonts w:ascii="Simplified Arabic" w:hAnsi="Simplified Arabic" w:cs="Simplified Arabic"/>
          <w:sz w:val="24"/>
          <w:szCs w:val="24"/>
          <w:rtl/>
        </w:rPr>
        <w:t xml:space="preserve">لإطار العالمي للتنوع البيولوجي لما بعد عام 2020 </w:t>
      </w:r>
      <w:r>
        <w:rPr>
          <w:rFonts w:ascii="Simplified Arabic" w:hAnsi="Simplified Arabic" w:cs="Simplified Arabic" w:hint="cs"/>
          <w:b/>
          <w:bCs/>
          <w:sz w:val="24"/>
          <w:szCs w:val="24"/>
          <w:rtl/>
        </w:rPr>
        <w:t>ل</w:t>
      </w:r>
      <w:r w:rsidRPr="004462B7">
        <w:rPr>
          <w:rFonts w:ascii="Simplified Arabic" w:hAnsi="Simplified Arabic" w:cs="Simplified Arabic"/>
          <w:b/>
          <w:bCs/>
          <w:sz w:val="24"/>
          <w:szCs w:val="24"/>
          <w:rtl/>
        </w:rPr>
        <w:t>ت</w:t>
      </w:r>
      <w:r>
        <w:rPr>
          <w:rFonts w:ascii="Simplified Arabic" w:hAnsi="Simplified Arabic" w:cs="Simplified Arabic" w:hint="cs"/>
          <w:b/>
          <w:bCs/>
          <w:sz w:val="24"/>
          <w:szCs w:val="24"/>
          <w:rtl/>
        </w:rPr>
        <w:t>مكينه</w:t>
      </w:r>
      <w:r w:rsidRPr="00F01A49">
        <w:rPr>
          <w:rFonts w:ascii="Simplified Arabic" w:hAnsi="Simplified Arabic" w:cs="Simplified Arabic" w:hint="cs"/>
          <w:b/>
          <w:bCs/>
          <w:sz w:val="24"/>
          <w:szCs w:val="24"/>
          <w:rtl/>
        </w:rPr>
        <w:t>ا من</w:t>
      </w:r>
      <w:r w:rsidRPr="00F01A49">
        <w:rPr>
          <w:rFonts w:ascii="Simplified Arabic" w:hAnsi="Simplified Arabic" w:cs="Simplified Arabic"/>
          <w:b/>
          <w:bCs/>
          <w:sz w:val="24"/>
          <w:szCs w:val="24"/>
          <w:rtl/>
        </w:rPr>
        <w:t xml:space="preserve"> </w:t>
      </w:r>
      <w:r w:rsidRPr="00F01A49">
        <w:rPr>
          <w:rFonts w:ascii="Simplified Arabic" w:hAnsi="Simplified Arabic" w:cs="Simplified Arabic" w:hint="cs"/>
          <w:b/>
          <w:bCs/>
          <w:sz w:val="24"/>
          <w:szCs w:val="24"/>
          <w:rtl/>
        </w:rPr>
        <w:t>ال</w:t>
      </w:r>
      <w:r w:rsidRPr="00F01A49">
        <w:rPr>
          <w:rFonts w:ascii="Simplified Arabic" w:hAnsi="Simplified Arabic" w:cs="Simplified Arabic"/>
          <w:b/>
          <w:bCs/>
          <w:sz w:val="24"/>
          <w:szCs w:val="24"/>
          <w:rtl/>
        </w:rPr>
        <w:t>مشارك</w:t>
      </w:r>
      <w:r w:rsidRPr="00F01A49">
        <w:rPr>
          <w:rFonts w:ascii="Simplified Arabic" w:hAnsi="Simplified Arabic" w:cs="Simplified Arabic" w:hint="cs"/>
          <w:b/>
          <w:bCs/>
          <w:sz w:val="24"/>
          <w:szCs w:val="24"/>
          <w:rtl/>
        </w:rPr>
        <w:t>ة</w:t>
      </w:r>
      <w:r w:rsidRPr="00F01A49">
        <w:rPr>
          <w:rFonts w:ascii="Simplified Arabic" w:hAnsi="Simplified Arabic" w:cs="Simplified Arabic"/>
          <w:b/>
          <w:bCs/>
          <w:sz w:val="24"/>
          <w:szCs w:val="24"/>
          <w:rtl/>
        </w:rPr>
        <w:t xml:space="preserve"> </w:t>
      </w:r>
      <w:r w:rsidRPr="004462B7">
        <w:rPr>
          <w:rFonts w:ascii="Simplified Arabic" w:hAnsi="Simplified Arabic" w:cs="Simplified Arabic"/>
          <w:b/>
          <w:bCs/>
          <w:sz w:val="24"/>
          <w:szCs w:val="24"/>
          <w:rtl/>
        </w:rPr>
        <w:t>النشطة</w:t>
      </w:r>
      <w:r w:rsidRPr="00F01A49">
        <w:rPr>
          <w:rFonts w:ascii="Simplified Arabic" w:hAnsi="Simplified Arabic" w:cs="Simplified Arabic"/>
          <w:b/>
          <w:bCs/>
          <w:sz w:val="24"/>
          <w:szCs w:val="24"/>
          <w:rtl/>
        </w:rPr>
        <w:t xml:space="preserve"> في </w:t>
      </w:r>
      <w:r w:rsidRPr="00F01A49">
        <w:rPr>
          <w:rFonts w:ascii="Simplified Arabic" w:hAnsi="Simplified Arabic" w:cs="Simplified Arabic" w:hint="cs"/>
          <w:b/>
          <w:bCs/>
          <w:sz w:val="24"/>
          <w:szCs w:val="24"/>
          <w:rtl/>
        </w:rPr>
        <w:t>ال</w:t>
      </w:r>
      <w:r w:rsidRPr="00F01A49">
        <w:rPr>
          <w:rFonts w:ascii="Simplified Arabic" w:hAnsi="Simplified Arabic" w:cs="Simplified Arabic"/>
          <w:b/>
          <w:bCs/>
          <w:sz w:val="24"/>
          <w:szCs w:val="24"/>
          <w:rtl/>
        </w:rPr>
        <w:t>تنفيذ</w:t>
      </w:r>
      <w:r w:rsidRPr="00F01A49">
        <w:rPr>
          <w:rFonts w:ascii="Simplified Arabic" w:hAnsi="Simplified Arabic" w:cs="Simplified Arabic" w:hint="cs"/>
          <w:b/>
          <w:bCs/>
          <w:sz w:val="24"/>
          <w:rtl/>
        </w:rPr>
        <w:t xml:space="preserve"> </w:t>
      </w:r>
      <w:r w:rsidRPr="00F01A49">
        <w:rPr>
          <w:rFonts w:ascii="Simplified Arabic" w:hAnsi="Simplified Arabic" w:cs="Simplified Arabic"/>
          <w:b/>
          <w:bCs/>
          <w:sz w:val="24"/>
          <w:szCs w:val="24"/>
          <w:rtl/>
        </w:rPr>
        <w:t>ورصد</w:t>
      </w:r>
      <w:r>
        <w:rPr>
          <w:rFonts w:ascii="Simplified Arabic" w:hAnsi="Simplified Arabic" w:cs="Simplified Arabic"/>
          <w:sz w:val="24"/>
          <w:szCs w:val="24"/>
          <w:rtl/>
        </w:rPr>
        <w:t xml:space="preserve"> </w:t>
      </w:r>
      <w:r w:rsidRPr="00FC5551">
        <w:rPr>
          <w:rFonts w:ascii="Simplified Arabic" w:hAnsi="Simplified Arabic" w:cs="Simplified Arabic"/>
          <w:strike/>
          <w:sz w:val="24"/>
          <w:szCs w:val="24"/>
          <w:rtl/>
        </w:rPr>
        <w:t>و</w:t>
      </w:r>
      <w:r w:rsidRPr="00556A3E">
        <w:rPr>
          <w:rFonts w:ascii="Simplified Arabic" w:hAnsi="Simplified Arabic" w:cs="Simplified Arabic"/>
          <w:sz w:val="24"/>
          <w:szCs w:val="24"/>
          <w:rtl/>
        </w:rPr>
        <w:t>التقدم [</w:t>
      </w:r>
      <w:r w:rsidRPr="00D950D4">
        <w:rPr>
          <w:rFonts w:ascii="Simplified Arabic" w:hAnsi="Simplified Arabic" w:cs="Simplified Arabic"/>
          <w:sz w:val="24"/>
          <w:szCs w:val="24"/>
          <w:rtl/>
        </w:rPr>
        <w:t>المحرز</w:t>
      </w:r>
      <w:r w:rsidRPr="00556A3E">
        <w:rPr>
          <w:rFonts w:ascii="Simplified Arabic" w:hAnsi="Simplified Arabic" w:cs="Simplified Arabic"/>
          <w:sz w:val="24"/>
          <w:szCs w:val="24"/>
          <w:rtl/>
        </w:rPr>
        <w:t xml:space="preserve">] نحو </w:t>
      </w:r>
      <w:r w:rsidRPr="00D950D4">
        <w:rPr>
          <w:rFonts w:ascii="Simplified Arabic" w:hAnsi="Simplified Arabic" w:cs="Simplified Arabic"/>
          <w:sz w:val="24"/>
          <w:szCs w:val="24"/>
          <w:rtl/>
        </w:rPr>
        <w:t>تحقيق</w:t>
      </w:r>
      <w:r w:rsidRPr="000E61FB">
        <w:rPr>
          <w:rFonts w:ascii="Simplified Arabic" w:hAnsi="Simplified Arabic" w:cs="Simplified Arabic"/>
          <w:strike/>
          <w:sz w:val="24"/>
          <w:szCs w:val="24"/>
          <w:rtl/>
        </w:rPr>
        <w:t>ها</w:t>
      </w:r>
      <w:r w:rsidRPr="000E61FB">
        <w:rPr>
          <w:rFonts w:ascii="Simplified Arabic" w:hAnsi="Simplified Arabic" w:cs="Simplified Arabic" w:hint="cs"/>
          <w:strike/>
          <w:sz w:val="24"/>
          <w:szCs w:val="24"/>
          <w:rtl/>
        </w:rPr>
        <w:t xml:space="preserve"> </w:t>
      </w:r>
      <w:r w:rsidRPr="00FC5551">
        <w:rPr>
          <w:rFonts w:ascii="Simplified Arabic" w:hAnsi="Simplified Arabic" w:cs="Simplified Arabic"/>
          <w:b/>
          <w:bCs/>
          <w:sz w:val="24"/>
          <w:szCs w:val="24"/>
          <w:rtl/>
        </w:rPr>
        <w:t>غايات</w:t>
      </w:r>
      <w:r w:rsidRPr="00FC5551">
        <w:rPr>
          <w:rFonts w:ascii="Simplified Arabic" w:hAnsi="Simplified Arabic" w:cs="Simplified Arabic" w:hint="cs"/>
          <w:b/>
          <w:bCs/>
          <w:sz w:val="24"/>
          <w:szCs w:val="24"/>
          <w:rtl/>
        </w:rPr>
        <w:t>ه</w:t>
      </w:r>
      <w:r w:rsidRPr="00FC5551">
        <w:rPr>
          <w:rFonts w:ascii="Simplified Arabic" w:hAnsi="Simplified Arabic" w:cs="Simplified Arabic"/>
          <w:b/>
          <w:bCs/>
          <w:sz w:val="24"/>
          <w:szCs w:val="24"/>
          <w:rtl/>
        </w:rPr>
        <w:t xml:space="preserve"> وأهداف</w:t>
      </w:r>
      <w:r w:rsidRPr="00FC5551">
        <w:rPr>
          <w:rFonts w:ascii="Simplified Arabic" w:hAnsi="Simplified Arabic" w:cs="Simplified Arabic" w:hint="cs"/>
          <w:b/>
          <w:bCs/>
          <w:sz w:val="24"/>
          <w:szCs w:val="24"/>
          <w:rtl/>
        </w:rPr>
        <w:t>ه</w:t>
      </w:r>
      <w:r w:rsidRPr="00770B3C">
        <w:rPr>
          <w:rFonts w:ascii="Simplified Arabic" w:hAnsi="Simplified Arabic" w:cs="Simplified Arabic"/>
          <w:b/>
          <w:bCs/>
          <w:sz w:val="24"/>
          <w:szCs w:val="24"/>
          <w:rtl/>
        </w:rPr>
        <w:t xml:space="preserve"> مع التركيز ب</w:t>
      </w:r>
      <w:r w:rsidRPr="00770B3C">
        <w:rPr>
          <w:rFonts w:ascii="Simplified Arabic" w:hAnsi="Simplified Arabic" w:cs="Simplified Arabic" w:hint="cs"/>
          <w:b/>
          <w:bCs/>
          <w:sz w:val="24"/>
          <w:szCs w:val="24"/>
          <w:rtl/>
        </w:rPr>
        <w:t>وجه</w:t>
      </w:r>
      <w:r w:rsidRPr="00770B3C">
        <w:rPr>
          <w:rFonts w:ascii="Simplified Arabic" w:hAnsi="Simplified Arabic" w:cs="Simplified Arabic"/>
          <w:b/>
          <w:bCs/>
          <w:sz w:val="24"/>
          <w:szCs w:val="24"/>
          <w:rtl/>
        </w:rPr>
        <w:t xml:space="preserve"> خاص على ال</w:t>
      </w:r>
      <w:r w:rsidRPr="00770B3C">
        <w:rPr>
          <w:rFonts w:ascii="Simplified Arabic" w:hAnsi="Simplified Arabic" w:cs="Simplified Arabic" w:hint="cs"/>
          <w:b/>
          <w:bCs/>
          <w:sz w:val="24"/>
          <w:szCs w:val="24"/>
          <w:rtl/>
        </w:rPr>
        <w:t>صيا</w:t>
      </w:r>
      <w:r w:rsidRPr="00770B3C">
        <w:rPr>
          <w:rFonts w:ascii="Simplified Arabic" w:hAnsi="Simplified Arabic" w:cs="Simplified Arabic"/>
          <w:b/>
          <w:bCs/>
          <w:sz w:val="24"/>
          <w:szCs w:val="24"/>
          <w:rtl/>
        </w:rPr>
        <w:t>غة المستخدمة ومستوى التعقيد والمحتوى المواضيعي ال</w:t>
      </w:r>
      <w:r w:rsidRPr="00770B3C">
        <w:rPr>
          <w:rFonts w:ascii="Simplified Arabic" w:hAnsi="Simplified Arabic" w:cs="Simplified Arabic" w:hint="cs"/>
          <w:b/>
          <w:bCs/>
          <w:sz w:val="24"/>
          <w:szCs w:val="24"/>
          <w:rtl/>
        </w:rPr>
        <w:t>ذي يُ</w:t>
      </w:r>
      <w:r w:rsidRPr="00770B3C">
        <w:rPr>
          <w:rFonts w:ascii="Simplified Arabic" w:hAnsi="Simplified Arabic" w:cs="Simplified Arabic"/>
          <w:b/>
          <w:bCs/>
          <w:sz w:val="24"/>
          <w:szCs w:val="24"/>
          <w:rtl/>
        </w:rPr>
        <w:t>كي</w:t>
      </w:r>
      <w:r w:rsidRPr="00770B3C">
        <w:rPr>
          <w:rFonts w:ascii="Simplified Arabic" w:hAnsi="Simplified Arabic" w:cs="Simplified Arabic" w:hint="cs"/>
          <w:b/>
          <w:bCs/>
          <w:sz w:val="24"/>
          <w:szCs w:val="24"/>
          <w:rtl/>
        </w:rPr>
        <w:t>َّ</w:t>
      </w:r>
      <w:r w:rsidRPr="00770B3C">
        <w:rPr>
          <w:rFonts w:ascii="Simplified Arabic" w:hAnsi="Simplified Arabic" w:cs="Simplified Arabic"/>
          <w:b/>
          <w:bCs/>
          <w:sz w:val="24"/>
          <w:szCs w:val="24"/>
          <w:rtl/>
        </w:rPr>
        <w:t xml:space="preserve">ف </w:t>
      </w:r>
      <w:r w:rsidRPr="00770B3C">
        <w:rPr>
          <w:rFonts w:ascii="Simplified Arabic" w:hAnsi="Simplified Arabic" w:cs="Simplified Arabic" w:hint="cs"/>
          <w:b/>
          <w:bCs/>
          <w:sz w:val="24"/>
          <w:szCs w:val="24"/>
          <w:rtl/>
        </w:rPr>
        <w:t>ليلائم</w:t>
      </w:r>
      <w:r w:rsidRPr="00770B3C">
        <w:rPr>
          <w:rFonts w:ascii="Simplified Arabic" w:hAnsi="Simplified Arabic" w:cs="Simplified Arabic"/>
          <w:b/>
          <w:bCs/>
          <w:sz w:val="24"/>
          <w:szCs w:val="24"/>
          <w:rtl/>
        </w:rPr>
        <w:t xml:space="preserve"> مجموعات محددة من الجهات الفاعلة، بما في ذلك </w:t>
      </w:r>
      <w:r>
        <w:rPr>
          <w:rFonts w:ascii="Simplified Arabic" w:hAnsi="Simplified Arabic" w:cs="Simplified Arabic" w:hint="cs"/>
          <w:b/>
          <w:bCs/>
          <w:sz w:val="24"/>
          <w:szCs w:val="24"/>
          <w:rtl/>
        </w:rPr>
        <w:t>ا</w:t>
      </w:r>
      <w:r w:rsidRPr="00770B3C">
        <w:rPr>
          <w:rFonts w:ascii="Simplified Arabic" w:hAnsi="Simplified Arabic" w:cs="Simplified Arabic" w:hint="cs"/>
          <w:b/>
          <w:bCs/>
          <w:sz w:val="24"/>
          <w:szCs w:val="24"/>
          <w:rtl/>
        </w:rPr>
        <w:t>ل</w:t>
      </w:r>
      <w:r w:rsidRPr="00770B3C">
        <w:rPr>
          <w:rFonts w:ascii="Simplified Arabic" w:hAnsi="Simplified Arabic" w:cs="Simplified Arabic"/>
          <w:b/>
          <w:bCs/>
          <w:sz w:val="24"/>
          <w:szCs w:val="24"/>
          <w:rtl/>
        </w:rPr>
        <w:t>ت</w:t>
      </w:r>
      <w:r w:rsidRPr="00770B3C">
        <w:rPr>
          <w:rFonts w:ascii="Simplified Arabic" w:hAnsi="Simplified Arabic" w:cs="Simplified Arabic" w:hint="cs"/>
          <w:b/>
          <w:bCs/>
          <w:sz w:val="24"/>
          <w:szCs w:val="24"/>
          <w:rtl/>
        </w:rPr>
        <w:t>رويج</w:t>
      </w:r>
      <w:r w:rsidRPr="00770B3C">
        <w:rPr>
          <w:rFonts w:ascii="Simplified Arabic" w:hAnsi="Simplified Arabic" w:cs="Simplified Arabic"/>
          <w:b/>
          <w:bCs/>
          <w:sz w:val="24"/>
          <w:szCs w:val="24"/>
          <w:rtl/>
        </w:rPr>
        <w:t xml:space="preserve"> </w:t>
      </w:r>
      <w:r w:rsidRPr="00770B3C">
        <w:rPr>
          <w:rFonts w:ascii="Simplified Arabic" w:hAnsi="Simplified Arabic" w:cs="Simplified Arabic" w:hint="cs"/>
          <w:b/>
          <w:bCs/>
          <w:sz w:val="24"/>
          <w:szCs w:val="24"/>
          <w:rtl/>
        </w:rPr>
        <w:t>ل</w:t>
      </w:r>
      <w:r w:rsidRPr="00770B3C">
        <w:rPr>
          <w:rFonts w:ascii="Simplified Arabic" w:hAnsi="Simplified Arabic" w:cs="Simplified Arabic"/>
          <w:b/>
          <w:bCs/>
          <w:sz w:val="24"/>
          <w:szCs w:val="24"/>
          <w:rtl/>
        </w:rPr>
        <w:t>لمواد التي يمكن أن تترجمها الدولة أو المجتمع المدني إلى لغات الشعوب الأصلية</w:t>
      </w:r>
      <w:r>
        <w:rPr>
          <w:rFonts w:ascii="Simplified Arabic" w:hAnsi="Simplified Arabic" w:cs="Simplified Arabic"/>
          <w:sz w:val="24"/>
          <w:szCs w:val="24"/>
          <w:rtl/>
        </w:rPr>
        <w:t>؛</w:t>
      </w:r>
    </w:p>
    <w:p w14:paraId="57BFDD93" w14:textId="77777777" w:rsidR="00155A85" w:rsidRDefault="00155A85" w:rsidP="00D70C97">
      <w:pPr>
        <w:pStyle w:val="Para1"/>
        <w:numPr>
          <w:ilvl w:val="0"/>
          <w:numId w:val="0"/>
        </w:numPr>
        <w:bidi/>
        <w:ind w:firstLine="713"/>
        <w:rPr>
          <w:rFonts w:ascii="Simplified Arabic" w:hAnsi="Simplified Arabic" w:cs="Simplified Arabic"/>
          <w:sz w:val="24"/>
          <w:szCs w:val="24"/>
          <w:rtl/>
        </w:rPr>
      </w:pPr>
      <w:r w:rsidRPr="00B97868">
        <w:rPr>
          <w:rFonts w:ascii="Simplified Arabic" w:hAnsi="Simplified Arabic" w:cs="Simplified Arabic"/>
          <w:sz w:val="24"/>
          <w:szCs w:val="24"/>
          <w:rtl/>
        </w:rPr>
        <w:t>(ج)</w:t>
      </w:r>
      <w:r w:rsidRPr="00B97868">
        <w:rPr>
          <w:rFonts w:ascii="Simplified Arabic" w:hAnsi="Simplified Arabic" w:cs="Simplified Arabic"/>
          <w:sz w:val="24"/>
          <w:szCs w:val="24"/>
          <w:rtl/>
        </w:rPr>
        <w:tab/>
        <w:t xml:space="preserve">تعزيز أو </w:t>
      </w:r>
      <w:r>
        <w:rPr>
          <w:rFonts w:ascii="Simplified Arabic" w:hAnsi="Simplified Arabic" w:cs="Simplified Arabic" w:hint="cs"/>
          <w:sz w:val="24"/>
          <w:szCs w:val="24"/>
          <w:rtl/>
        </w:rPr>
        <w:t>إنشاء</w:t>
      </w:r>
      <w:r w:rsidRPr="00B97868">
        <w:rPr>
          <w:rFonts w:ascii="Simplified Arabic" w:hAnsi="Simplified Arabic" w:cs="Simplified Arabic"/>
          <w:sz w:val="24"/>
          <w:szCs w:val="24"/>
          <w:rtl/>
        </w:rPr>
        <w:t xml:space="preserve"> </w:t>
      </w:r>
      <w:r w:rsidRPr="00691A86">
        <w:rPr>
          <w:rFonts w:ascii="Simplified Arabic" w:hAnsi="Simplified Arabic" w:cs="Simplified Arabic" w:hint="cs"/>
          <w:b/>
          <w:bCs/>
          <w:sz w:val="24"/>
          <w:szCs w:val="24"/>
          <w:rtl/>
        </w:rPr>
        <w:t>ال</w:t>
      </w:r>
      <w:r w:rsidRPr="00691A86">
        <w:rPr>
          <w:rFonts w:ascii="Simplified Arabic" w:hAnsi="Simplified Arabic" w:cs="Simplified Arabic"/>
          <w:b/>
          <w:bCs/>
          <w:sz w:val="24"/>
          <w:szCs w:val="24"/>
          <w:rtl/>
        </w:rPr>
        <w:t>مستودعات</w:t>
      </w:r>
      <w:r w:rsidRPr="00B97868">
        <w:rPr>
          <w:rFonts w:ascii="Simplified Arabic" w:hAnsi="Simplified Arabic" w:cs="Simplified Arabic"/>
          <w:sz w:val="24"/>
          <w:szCs w:val="24"/>
          <w:rtl/>
        </w:rPr>
        <w:t xml:space="preserve"> </w:t>
      </w:r>
      <w:r>
        <w:rPr>
          <w:rFonts w:ascii="Simplified Arabic" w:hAnsi="Simplified Arabic" w:cs="Simplified Arabic" w:hint="cs"/>
          <w:sz w:val="24"/>
          <w:szCs w:val="24"/>
          <w:rtl/>
        </w:rPr>
        <w:t>و</w:t>
      </w:r>
      <w:r w:rsidRPr="00B97868">
        <w:rPr>
          <w:rFonts w:ascii="Simplified Arabic" w:hAnsi="Simplified Arabic" w:cs="Simplified Arabic"/>
          <w:sz w:val="24"/>
          <w:szCs w:val="24"/>
          <w:rtl/>
        </w:rPr>
        <w:t>المنصات</w:t>
      </w:r>
      <w:r>
        <w:rPr>
          <w:rFonts w:ascii="Simplified Arabic" w:hAnsi="Simplified Arabic" w:cs="Simplified Arabic" w:hint="cs"/>
          <w:sz w:val="24"/>
          <w:szCs w:val="24"/>
          <w:rtl/>
        </w:rPr>
        <w:t xml:space="preserve"> </w:t>
      </w:r>
      <w:r w:rsidRPr="00B97868">
        <w:rPr>
          <w:rFonts w:ascii="Simplified Arabic" w:hAnsi="Simplified Arabic" w:cs="Simplified Arabic"/>
          <w:sz w:val="24"/>
          <w:szCs w:val="24"/>
          <w:rtl/>
        </w:rPr>
        <w:t xml:space="preserve">والشراكات </w:t>
      </w:r>
      <w:r w:rsidRPr="00691A86">
        <w:rPr>
          <w:rFonts w:ascii="Simplified Arabic" w:hAnsi="Simplified Arabic" w:cs="Simplified Arabic"/>
          <w:b/>
          <w:bCs/>
          <w:sz w:val="24"/>
          <w:szCs w:val="24"/>
          <w:rtl/>
        </w:rPr>
        <w:t>و</w:t>
      </w:r>
      <w:r w:rsidRPr="00691A86">
        <w:rPr>
          <w:rFonts w:ascii="Simplified Arabic" w:hAnsi="Simplified Arabic" w:cs="Simplified Arabic" w:hint="cs"/>
          <w:b/>
          <w:bCs/>
          <w:sz w:val="24"/>
          <w:szCs w:val="24"/>
          <w:rtl/>
        </w:rPr>
        <w:t>خطط</w:t>
      </w:r>
      <w:r w:rsidRPr="00691A86">
        <w:rPr>
          <w:rFonts w:ascii="Simplified Arabic" w:hAnsi="Simplified Arabic" w:cs="Simplified Arabic"/>
          <w:b/>
          <w:bCs/>
          <w:sz w:val="24"/>
          <w:szCs w:val="24"/>
          <w:rtl/>
        </w:rPr>
        <w:t xml:space="preserve"> </w:t>
      </w:r>
      <w:r w:rsidRPr="00691A86">
        <w:rPr>
          <w:rFonts w:ascii="Simplified Arabic" w:hAnsi="Simplified Arabic" w:cs="Simplified Arabic" w:hint="cs"/>
          <w:b/>
          <w:bCs/>
          <w:sz w:val="24"/>
          <w:szCs w:val="24"/>
          <w:rtl/>
        </w:rPr>
        <w:t>ال</w:t>
      </w:r>
      <w:r w:rsidRPr="00691A86">
        <w:rPr>
          <w:rFonts w:ascii="Simplified Arabic" w:hAnsi="Simplified Arabic" w:cs="Simplified Arabic"/>
          <w:b/>
          <w:bCs/>
          <w:sz w:val="24"/>
          <w:szCs w:val="24"/>
          <w:rtl/>
        </w:rPr>
        <w:t>عمل</w:t>
      </w:r>
      <w:r>
        <w:rPr>
          <w:rFonts w:ascii="Simplified Arabic" w:hAnsi="Simplified Arabic" w:cs="Simplified Arabic"/>
          <w:sz w:val="24"/>
          <w:szCs w:val="24"/>
          <w:rtl/>
        </w:rPr>
        <w:t>،</w:t>
      </w:r>
      <w:r w:rsidRPr="00B97868">
        <w:rPr>
          <w:rFonts w:ascii="Simplified Arabic" w:hAnsi="Simplified Arabic" w:cs="Simplified Arabic"/>
          <w:sz w:val="24"/>
          <w:szCs w:val="24"/>
          <w:rtl/>
        </w:rPr>
        <w:t xml:space="preserve"> بما في ذلك مع وسائل الإعلام والمجتمع المدني</w:t>
      </w:r>
      <w:r>
        <w:rPr>
          <w:rFonts w:ascii="Simplified Arabic" w:hAnsi="Simplified Arabic" w:cs="Simplified Arabic" w:hint="cs"/>
          <w:sz w:val="24"/>
          <w:szCs w:val="24"/>
          <w:rtl/>
        </w:rPr>
        <w:t xml:space="preserve"> </w:t>
      </w:r>
      <w:r w:rsidRPr="00691A86">
        <w:rPr>
          <w:rFonts w:ascii="Simplified Arabic" w:hAnsi="Simplified Arabic" w:cs="Simplified Arabic"/>
          <w:b/>
          <w:bCs/>
          <w:sz w:val="24"/>
          <w:szCs w:val="24"/>
          <w:rtl/>
        </w:rPr>
        <w:t>والمؤسسات التعليمية</w:t>
      </w:r>
      <w:r w:rsidRPr="00B97868">
        <w:rPr>
          <w:rFonts w:ascii="Simplified Arabic" w:hAnsi="Simplified Arabic" w:cs="Simplified Arabic"/>
          <w:sz w:val="24"/>
          <w:szCs w:val="24"/>
          <w:rtl/>
        </w:rPr>
        <w:t xml:space="preserve">، لتبادل المعلومات عن النجاحات والدروس المستفادة والخبرات </w:t>
      </w:r>
      <w:r>
        <w:rPr>
          <w:rFonts w:ascii="Simplified Arabic" w:hAnsi="Simplified Arabic" w:cs="Simplified Arabic" w:hint="cs"/>
          <w:sz w:val="24"/>
          <w:szCs w:val="24"/>
          <w:rtl/>
        </w:rPr>
        <w:t xml:space="preserve">المكتسبة </w:t>
      </w:r>
      <w:r w:rsidRPr="00691A86">
        <w:rPr>
          <w:rFonts w:ascii="Simplified Arabic" w:hAnsi="Simplified Arabic" w:cs="Simplified Arabic"/>
          <w:b/>
          <w:bCs/>
          <w:sz w:val="24"/>
          <w:szCs w:val="24"/>
          <w:rtl/>
        </w:rPr>
        <w:t>و</w:t>
      </w:r>
      <w:r>
        <w:rPr>
          <w:rFonts w:ascii="Simplified Arabic" w:hAnsi="Simplified Arabic" w:cs="Simplified Arabic" w:hint="cs"/>
          <w:b/>
          <w:bCs/>
          <w:sz w:val="24"/>
          <w:szCs w:val="24"/>
          <w:rtl/>
        </w:rPr>
        <w:t>ل</w:t>
      </w:r>
      <w:r w:rsidRPr="00691A86">
        <w:rPr>
          <w:rFonts w:ascii="Simplified Arabic" w:hAnsi="Simplified Arabic" w:cs="Simplified Arabic"/>
          <w:b/>
          <w:bCs/>
          <w:sz w:val="24"/>
          <w:szCs w:val="24"/>
          <w:rtl/>
        </w:rPr>
        <w:t>لسماح بالتعلم التكي</w:t>
      </w:r>
      <w:r>
        <w:rPr>
          <w:rFonts w:ascii="Simplified Arabic" w:hAnsi="Simplified Arabic" w:cs="Simplified Arabic" w:hint="cs"/>
          <w:b/>
          <w:bCs/>
          <w:sz w:val="24"/>
          <w:szCs w:val="24"/>
          <w:rtl/>
        </w:rPr>
        <w:t>ّ</w:t>
      </w:r>
      <w:r w:rsidRPr="00691A86">
        <w:rPr>
          <w:rFonts w:ascii="Simplified Arabic" w:hAnsi="Simplified Arabic" w:cs="Simplified Arabic"/>
          <w:b/>
          <w:bCs/>
          <w:sz w:val="24"/>
          <w:szCs w:val="24"/>
          <w:rtl/>
        </w:rPr>
        <w:t>في</w:t>
      </w:r>
      <w:r>
        <w:rPr>
          <w:rFonts w:ascii="Simplified Arabic" w:hAnsi="Simplified Arabic" w:cs="Simplified Arabic" w:hint="cs"/>
          <w:b/>
          <w:bCs/>
          <w:sz w:val="24"/>
          <w:szCs w:val="24"/>
          <w:rtl/>
        </w:rPr>
        <w:t xml:space="preserve"> في </w:t>
      </w:r>
      <w:r w:rsidRPr="00B97868">
        <w:rPr>
          <w:rFonts w:ascii="Simplified Arabic" w:hAnsi="Simplified Arabic" w:cs="Simplified Arabic"/>
          <w:sz w:val="24"/>
          <w:szCs w:val="24"/>
          <w:rtl/>
        </w:rPr>
        <w:t>العمل من أجل التنوع البيولوجي.</w:t>
      </w:r>
    </w:p>
    <w:p w14:paraId="76A431CE" w14:textId="77777777" w:rsidR="00155A85" w:rsidRPr="00541A9E" w:rsidRDefault="00155A85" w:rsidP="00D70C97">
      <w:pPr>
        <w:pStyle w:val="Para1"/>
        <w:numPr>
          <w:ilvl w:val="0"/>
          <w:numId w:val="0"/>
        </w:numPr>
        <w:bidi/>
        <w:ind w:firstLine="713"/>
        <w:rPr>
          <w:rFonts w:ascii="Simplified Arabic" w:hAnsi="Simplified Arabic" w:cs="Simplified Arabic"/>
          <w:b/>
          <w:bCs/>
          <w:sz w:val="24"/>
          <w:szCs w:val="24"/>
          <w:rtl/>
        </w:rPr>
      </w:pPr>
      <w:r w:rsidRPr="00541A9E">
        <w:rPr>
          <w:rFonts w:ascii="Simplified Arabic" w:hAnsi="Simplified Arabic" w:cs="Simplified Arabic"/>
          <w:b/>
          <w:bCs/>
          <w:sz w:val="24"/>
          <w:szCs w:val="24"/>
          <w:rtl/>
        </w:rPr>
        <w:t xml:space="preserve">(د) </w:t>
      </w:r>
      <w:r w:rsidRPr="00541A9E">
        <w:rPr>
          <w:rFonts w:ascii="Simplified Arabic" w:hAnsi="Simplified Arabic" w:cs="Simplified Arabic" w:hint="cs"/>
          <w:b/>
          <w:bCs/>
          <w:sz w:val="24"/>
          <w:szCs w:val="24"/>
          <w:rtl/>
        </w:rPr>
        <w:t>إ</w:t>
      </w:r>
      <w:r w:rsidRPr="00541A9E">
        <w:rPr>
          <w:rFonts w:ascii="Simplified Arabic" w:hAnsi="Simplified Arabic" w:cs="Simplified Arabic"/>
          <w:b/>
          <w:bCs/>
          <w:sz w:val="24"/>
          <w:szCs w:val="24"/>
          <w:rtl/>
        </w:rPr>
        <w:t>دم</w:t>
      </w:r>
      <w:r w:rsidRPr="00541A9E">
        <w:rPr>
          <w:rFonts w:ascii="Simplified Arabic" w:hAnsi="Simplified Arabic" w:cs="Simplified Arabic" w:hint="cs"/>
          <w:b/>
          <w:bCs/>
          <w:sz w:val="24"/>
          <w:szCs w:val="24"/>
          <w:rtl/>
        </w:rPr>
        <w:t>ا</w:t>
      </w:r>
      <w:r w:rsidRPr="00541A9E">
        <w:rPr>
          <w:rFonts w:ascii="Simplified Arabic" w:hAnsi="Simplified Arabic" w:cs="Simplified Arabic"/>
          <w:b/>
          <w:bCs/>
          <w:sz w:val="24"/>
          <w:szCs w:val="24"/>
          <w:rtl/>
        </w:rPr>
        <w:t>ج التثقيف التحول</w:t>
      </w:r>
      <w:r w:rsidRPr="00541A9E">
        <w:rPr>
          <w:rFonts w:ascii="Simplified Arabic" w:hAnsi="Simplified Arabic" w:cs="Simplified Arabic" w:hint="cs"/>
          <w:b/>
          <w:bCs/>
          <w:sz w:val="24"/>
          <w:szCs w:val="24"/>
          <w:rtl/>
        </w:rPr>
        <w:t>ي</w:t>
      </w:r>
      <w:r w:rsidRPr="00541A9E">
        <w:rPr>
          <w:rFonts w:ascii="Simplified Arabic" w:hAnsi="Simplified Arabic" w:cs="Simplified Arabic"/>
          <w:b/>
          <w:bCs/>
          <w:sz w:val="24"/>
          <w:szCs w:val="24"/>
          <w:rtl/>
        </w:rPr>
        <w:t xml:space="preserve"> </w:t>
      </w:r>
      <w:r w:rsidRPr="007048A6">
        <w:rPr>
          <w:rFonts w:ascii="Simplified Arabic" w:hAnsi="Simplified Arabic" w:cs="Simplified Arabic"/>
          <w:b/>
          <w:bCs/>
          <w:sz w:val="24"/>
          <w:szCs w:val="24"/>
          <w:rtl/>
        </w:rPr>
        <w:t>بشأن</w:t>
      </w:r>
      <w:r w:rsidRPr="00541A9E">
        <w:rPr>
          <w:rFonts w:ascii="Simplified Arabic" w:hAnsi="Simplified Arabic" w:cs="Simplified Arabic"/>
          <w:b/>
          <w:bCs/>
          <w:sz w:val="24"/>
          <w:szCs w:val="24"/>
          <w:rtl/>
        </w:rPr>
        <w:t xml:space="preserve"> التنوع البيولوجي والتنوع الثقافي في </w:t>
      </w:r>
      <w:r w:rsidRPr="00541A9E">
        <w:rPr>
          <w:rFonts w:ascii="Simplified Arabic" w:hAnsi="Simplified Arabic" w:cs="Simplified Arabic" w:hint="cs"/>
          <w:b/>
          <w:bCs/>
          <w:sz w:val="24"/>
          <w:szCs w:val="24"/>
          <w:rtl/>
        </w:rPr>
        <w:t>ال</w:t>
      </w:r>
      <w:r w:rsidRPr="00541A9E">
        <w:rPr>
          <w:rFonts w:ascii="Simplified Arabic" w:hAnsi="Simplified Arabic" w:cs="Simplified Arabic"/>
          <w:b/>
          <w:bCs/>
          <w:sz w:val="24"/>
          <w:szCs w:val="24"/>
          <w:rtl/>
        </w:rPr>
        <w:t>برامج التثقيف</w:t>
      </w:r>
      <w:r w:rsidRPr="00541A9E">
        <w:rPr>
          <w:rFonts w:ascii="Simplified Arabic" w:hAnsi="Simplified Arabic" w:cs="Simplified Arabic" w:hint="cs"/>
          <w:b/>
          <w:bCs/>
          <w:sz w:val="24"/>
          <w:szCs w:val="24"/>
          <w:rtl/>
        </w:rPr>
        <w:t>ية</w:t>
      </w:r>
      <w:r w:rsidRPr="00541A9E">
        <w:rPr>
          <w:rFonts w:ascii="Simplified Arabic" w:hAnsi="Simplified Arabic" w:cs="Simplified Arabic"/>
          <w:b/>
          <w:bCs/>
          <w:sz w:val="24"/>
          <w:szCs w:val="24"/>
          <w:rtl/>
        </w:rPr>
        <w:t xml:space="preserve"> </w:t>
      </w:r>
      <w:r w:rsidRPr="00541A9E">
        <w:rPr>
          <w:rFonts w:ascii="Simplified Arabic" w:hAnsi="Simplified Arabic" w:cs="Simplified Arabic" w:hint="cs"/>
          <w:b/>
          <w:bCs/>
          <w:sz w:val="24"/>
          <w:szCs w:val="24"/>
          <w:rtl/>
        </w:rPr>
        <w:t>ال</w:t>
      </w:r>
      <w:r w:rsidRPr="00541A9E">
        <w:rPr>
          <w:rFonts w:ascii="Simplified Arabic" w:hAnsi="Simplified Arabic" w:cs="Simplified Arabic"/>
          <w:b/>
          <w:bCs/>
          <w:sz w:val="24"/>
          <w:szCs w:val="24"/>
          <w:rtl/>
        </w:rPr>
        <w:t xml:space="preserve">رسمية وغير </w:t>
      </w:r>
      <w:r w:rsidRPr="00541A9E">
        <w:rPr>
          <w:rFonts w:ascii="Simplified Arabic" w:hAnsi="Simplified Arabic" w:cs="Simplified Arabic" w:hint="cs"/>
          <w:b/>
          <w:bCs/>
          <w:sz w:val="24"/>
          <w:szCs w:val="24"/>
          <w:rtl/>
        </w:rPr>
        <w:t>ال</w:t>
      </w:r>
      <w:r w:rsidRPr="00541A9E">
        <w:rPr>
          <w:rFonts w:ascii="Simplified Arabic" w:hAnsi="Simplified Arabic" w:cs="Simplified Arabic"/>
          <w:b/>
          <w:bCs/>
          <w:sz w:val="24"/>
          <w:szCs w:val="24"/>
          <w:rtl/>
        </w:rPr>
        <w:t xml:space="preserve">رسمية، </w:t>
      </w:r>
      <w:r w:rsidRPr="00541A9E">
        <w:rPr>
          <w:rFonts w:ascii="Simplified Arabic" w:hAnsi="Simplified Arabic" w:cs="Simplified Arabic" w:hint="cs"/>
          <w:b/>
          <w:bCs/>
          <w:sz w:val="24"/>
          <w:szCs w:val="24"/>
          <w:rtl/>
        </w:rPr>
        <w:t>ل</w:t>
      </w:r>
      <w:r w:rsidRPr="00541A9E">
        <w:rPr>
          <w:rFonts w:ascii="Simplified Arabic" w:hAnsi="Simplified Arabic" w:cs="Simplified Arabic"/>
          <w:b/>
          <w:bCs/>
          <w:sz w:val="24"/>
          <w:szCs w:val="24"/>
          <w:rtl/>
        </w:rPr>
        <w:t>تعزيز القيم والسلوكيات التي تتفق مع العيش في وئام مع الطبيعة.</w:t>
      </w:r>
    </w:p>
    <w:p w14:paraId="1417B123" w14:textId="77777777" w:rsidR="00155A85" w:rsidRPr="004473E2" w:rsidRDefault="00155A85" w:rsidP="00D70C97">
      <w:pPr>
        <w:keepNext/>
        <w:spacing w:before="240" w:after="240"/>
        <w:jc w:val="center"/>
        <w:rPr>
          <w:rFonts w:asciiTheme="majorBidi" w:hAnsiTheme="majorBidi" w:cstheme="majorBidi"/>
          <w:kern w:val="22"/>
          <w:szCs w:val="22"/>
        </w:rPr>
      </w:pPr>
      <w:r w:rsidRPr="003B295B">
        <w:rPr>
          <w:rFonts w:hint="cs"/>
          <w:b/>
          <w:bCs/>
          <w:sz w:val="26"/>
          <w:szCs w:val="26"/>
          <w:rtl/>
        </w:rPr>
        <w:t>المقترحات النصية المقدمة من</w:t>
      </w:r>
      <w:r w:rsidRPr="003B295B">
        <w:rPr>
          <w:b/>
          <w:bCs/>
          <w:sz w:val="26"/>
          <w:szCs w:val="26"/>
          <w:rtl/>
        </w:rPr>
        <w:t xml:space="preserve"> الأطراف</w:t>
      </w:r>
    </w:p>
    <w:p w14:paraId="6BF34495" w14:textId="77777777" w:rsidR="00155A85" w:rsidRPr="00066430" w:rsidRDefault="00155A85" w:rsidP="00D70C97">
      <w:pPr>
        <w:pStyle w:val="PlainText"/>
        <w:keepNext/>
        <w:bidi/>
        <w:rPr>
          <w:rFonts w:asciiTheme="majorBidi" w:eastAsia="Courier New" w:hAnsiTheme="majorBidi" w:cstheme="majorBidi"/>
          <w:kern w:val="22"/>
          <w:sz w:val="24"/>
          <w:szCs w:val="24"/>
          <w:lang w:eastAsia="zh-CN"/>
        </w:rPr>
      </w:pPr>
      <w:r w:rsidRPr="00066430">
        <w:rPr>
          <w:rFonts w:ascii="Simplified Arabic" w:hAnsi="Simplified Arabic" w:cs="Simplified Arabic"/>
          <w:b/>
          <w:bCs/>
          <w:sz w:val="24"/>
          <w:szCs w:val="24"/>
          <w:u w:val="single"/>
          <w:rtl/>
        </w:rPr>
        <w:t>الأرجنتين</w:t>
      </w:r>
      <w:r w:rsidRPr="00066430">
        <w:rPr>
          <w:rFonts w:ascii="Simplified Arabic" w:hAnsi="Simplified Arabic" w:cs="Simplified Arabic"/>
          <w:b/>
          <w:bCs/>
          <w:sz w:val="24"/>
          <w:szCs w:val="24"/>
          <w:rtl/>
        </w:rPr>
        <w:t>:</w:t>
      </w:r>
    </w:p>
    <w:p w14:paraId="6E9B0329" w14:textId="77777777" w:rsidR="00155A85" w:rsidRDefault="00155A85" w:rsidP="00D70C97">
      <w:pPr>
        <w:pStyle w:val="PlainText"/>
        <w:bidi/>
        <w:spacing w:after="120"/>
        <w:ind w:firstLine="720"/>
        <w:rPr>
          <w:rFonts w:ascii="Simplified Arabic" w:hAnsi="Simplified Arabic" w:cs="Simplified Arabic"/>
          <w:sz w:val="24"/>
          <w:szCs w:val="24"/>
          <w:rtl/>
        </w:rPr>
      </w:pPr>
      <w:r>
        <w:rPr>
          <w:rFonts w:ascii="Simplified Arabic" w:hAnsi="Simplified Arabic" w:cs="Simplified Arabic"/>
          <w:sz w:val="24"/>
          <w:szCs w:val="24"/>
          <w:rtl/>
        </w:rPr>
        <w:t>(أ)</w:t>
      </w:r>
      <w:r>
        <w:rPr>
          <w:rFonts w:ascii="Simplified Arabic" w:hAnsi="Simplified Arabic" w:cs="Simplified Arabic" w:hint="cs"/>
          <w:sz w:val="24"/>
          <w:szCs w:val="24"/>
          <w:rtl/>
        </w:rPr>
        <w:t xml:space="preserve"> </w:t>
      </w:r>
      <w:r w:rsidRPr="00D950D4">
        <w:rPr>
          <w:rFonts w:ascii="Simplified Arabic" w:hAnsi="Simplified Arabic" w:cs="Simplified Arabic"/>
          <w:sz w:val="24"/>
          <w:szCs w:val="24"/>
          <w:rtl/>
        </w:rPr>
        <w:t>زيادة فهم</w:t>
      </w:r>
      <w:r>
        <w:rPr>
          <w:rFonts w:ascii="Simplified Arabic" w:hAnsi="Simplified Arabic" w:cs="Simplified Arabic" w:hint="cs"/>
          <w:sz w:val="24"/>
          <w:szCs w:val="24"/>
          <w:rtl/>
        </w:rPr>
        <w:t xml:space="preserve"> </w:t>
      </w:r>
      <w:r w:rsidRPr="00BA170B">
        <w:rPr>
          <w:rFonts w:ascii="Simplified Arabic" w:hAnsi="Simplified Arabic" w:cs="Simplified Arabic"/>
          <w:strike/>
          <w:sz w:val="24"/>
          <w:szCs w:val="24"/>
          <w:rtl/>
        </w:rPr>
        <w:t>قيم</w:t>
      </w:r>
      <w:r w:rsidRPr="00D950D4">
        <w:rPr>
          <w:rFonts w:ascii="Simplified Arabic" w:hAnsi="Simplified Arabic" w:cs="Simplified Arabic"/>
          <w:sz w:val="24"/>
          <w:szCs w:val="24"/>
          <w:rtl/>
        </w:rPr>
        <w:t xml:space="preserve"> التنوع البيولوجي والوعي</w:t>
      </w:r>
      <w:r>
        <w:rPr>
          <w:rFonts w:ascii="Simplified Arabic" w:hAnsi="Simplified Arabic" w:cs="Simplified Arabic"/>
          <w:sz w:val="24"/>
          <w:szCs w:val="24"/>
          <w:rtl/>
        </w:rPr>
        <w:t xml:space="preserve"> به</w:t>
      </w:r>
      <w:r w:rsidRPr="00D950D4">
        <w:rPr>
          <w:rFonts w:ascii="Simplified Arabic" w:hAnsi="Simplified Arabic" w:cs="Simplified Arabic"/>
          <w:sz w:val="24"/>
          <w:szCs w:val="24"/>
          <w:rtl/>
        </w:rPr>
        <w:t xml:space="preserve"> وتقدير</w:t>
      </w:r>
      <w:r>
        <w:rPr>
          <w:rFonts w:ascii="Simplified Arabic" w:hAnsi="Simplified Arabic" w:cs="Simplified Arabic"/>
          <w:sz w:val="24"/>
          <w:szCs w:val="24"/>
          <w:rtl/>
        </w:rPr>
        <w:t>ه</w:t>
      </w:r>
      <w:r w:rsidRPr="00D950D4">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475C71">
        <w:rPr>
          <w:rFonts w:ascii="Simplified Arabic" w:hAnsi="Simplified Arabic" w:cs="Simplified Arabic"/>
          <w:sz w:val="24"/>
          <w:szCs w:val="24"/>
          <w:rtl/>
        </w:rPr>
        <w:t xml:space="preserve">بما في ذلك المعارف </w:t>
      </w:r>
      <w:r>
        <w:rPr>
          <w:rFonts w:ascii="Simplified Arabic" w:hAnsi="Simplified Arabic" w:cs="Simplified Arabic"/>
          <w:sz w:val="24"/>
          <w:szCs w:val="24"/>
          <w:rtl/>
        </w:rPr>
        <w:t>المرتبطة به</w:t>
      </w:r>
      <w:r w:rsidRPr="00475C71">
        <w:rPr>
          <w:rFonts w:ascii="Simplified Arabic" w:hAnsi="Simplified Arabic" w:cs="Simplified Arabic"/>
          <w:sz w:val="24"/>
          <w:szCs w:val="24"/>
          <w:rtl/>
        </w:rPr>
        <w:t xml:space="preserve"> </w:t>
      </w:r>
      <w:r w:rsidRPr="00B9303D">
        <w:rPr>
          <w:rFonts w:ascii="Simplified Arabic" w:hAnsi="Simplified Arabic" w:cs="Simplified Arabic"/>
          <w:strike/>
          <w:sz w:val="24"/>
          <w:szCs w:val="24"/>
          <w:rtl/>
        </w:rPr>
        <w:t>والقيم</w:t>
      </w:r>
      <w:r w:rsidRPr="00475C71">
        <w:rPr>
          <w:rFonts w:ascii="Simplified Arabic" w:hAnsi="Simplified Arabic" w:cs="Simplified Arabic"/>
          <w:sz w:val="24"/>
          <w:szCs w:val="24"/>
          <w:rtl/>
        </w:rPr>
        <w:t xml:space="preserve"> والنُهج التي تستخدمها</w:t>
      </w:r>
      <w:r>
        <w:rPr>
          <w:rFonts w:ascii="Simplified Arabic" w:hAnsi="Simplified Arabic" w:cs="Simplified Arabic" w:hint="cs"/>
          <w:sz w:val="24"/>
          <w:szCs w:val="24"/>
          <w:rtl/>
        </w:rPr>
        <w:t xml:space="preserve"> </w:t>
      </w:r>
      <w:r w:rsidRPr="00D950D4">
        <w:rPr>
          <w:rFonts w:ascii="Simplified Arabic" w:hAnsi="Simplified Arabic" w:cs="Simplified Arabic"/>
          <w:sz w:val="24"/>
          <w:szCs w:val="24"/>
          <w:rtl/>
        </w:rPr>
        <w:t>الشعوب الأصلية والمجتمعات المحلية</w:t>
      </w:r>
      <w:r>
        <w:rPr>
          <w:rFonts w:ascii="Simplified Arabic" w:hAnsi="Simplified Arabic" w:cs="Simplified Arabic" w:hint="cs"/>
          <w:sz w:val="24"/>
          <w:szCs w:val="24"/>
          <w:rtl/>
        </w:rPr>
        <w:t>.</w:t>
      </w:r>
    </w:p>
    <w:p w14:paraId="4BD51FA0" w14:textId="77777777" w:rsidR="00155A85" w:rsidRPr="00BA170B" w:rsidRDefault="00155A85" w:rsidP="00D70C97">
      <w:pPr>
        <w:jc w:val="left"/>
        <w:rPr>
          <w:rFonts w:asciiTheme="majorBidi" w:eastAsiaTheme="minorHAnsi" w:hAnsiTheme="majorBidi" w:cstheme="majorBidi"/>
          <w:b/>
          <w:bCs/>
          <w:kern w:val="22"/>
          <w:szCs w:val="22"/>
          <w:u w:val="single"/>
          <w:rtl/>
        </w:rPr>
      </w:pPr>
      <w:r w:rsidRPr="00BA170B">
        <w:rPr>
          <w:rFonts w:ascii="Simplified Arabic" w:hAnsi="Simplified Arabic"/>
          <w:b/>
          <w:bCs/>
          <w:sz w:val="24"/>
          <w:u w:val="single"/>
          <w:rtl/>
        </w:rPr>
        <w:t>بوليفيا</w:t>
      </w:r>
      <w:r w:rsidRPr="00BA170B">
        <w:rPr>
          <w:rFonts w:ascii="Simplified Arabic" w:hAnsi="Simplified Arabic"/>
          <w:b/>
          <w:bCs/>
          <w:sz w:val="24"/>
          <w:rtl/>
        </w:rPr>
        <w:t>:</w:t>
      </w:r>
    </w:p>
    <w:p w14:paraId="4A2B0DF9" w14:textId="77777777" w:rsidR="00155A85" w:rsidRDefault="00155A85" w:rsidP="00D70C97">
      <w:pPr>
        <w:ind w:firstLine="720"/>
        <w:rPr>
          <w:rFonts w:ascii="Simplified Arabic" w:hAnsi="Simplified Arabic"/>
          <w:sz w:val="24"/>
          <w:rtl/>
        </w:rPr>
      </w:pPr>
      <w:r w:rsidRPr="00556A3E">
        <w:rPr>
          <w:rFonts w:ascii="Simplified Arabic" w:hAnsi="Simplified Arabic"/>
          <w:sz w:val="24"/>
          <w:rtl/>
        </w:rPr>
        <w:t>(أ) زيادة</w:t>
      </w:r>
      <w:r>
        <w:rPr>
          <w:rFonts w:ascii="Simplified Arabic" w:hAnsi="Simplified Arabic" w:hint="cs"/>
          <w:sz w:val="24"/>
          <w:rtl/>
        </w:rPr>
        <w:t xml:space="preserve"> </w:t>
      </w:r>
      <w:r w:rsidRPr="00D950D4">
        <w:rPr>
          <w:rFonts w:ascii="Simplified Arabic" w:hAnsi="Simplified Arabic"/>
          <w:sz w:val="24"/>
          <w:rtl/>
        </w:rPr>
        <w:t xml:space="preserve">فهم </w:t>
      </w:r>
      <w:r>
        <w:rPr>
          <w:rFonts w:ascii="Simplified Arabic" w:hAnsi="Simplified Arabic" w:hint="cs"/>
          <w:sz w:val="24"/>
          <w:rtl/>
        </w:rPr>
        <w:t>ا</w:t>
      </w:r>
      <w:r w:rsidRPr="00556A3E">
        <w:rPr>
          <w:rFonts w:ascii="Simplified Arabic" w:hAnsi="Simplified Arabic"/>
          <w:sz w:val="24"/>
          <w:rtl/>
        </w:rPr>
        <w:t xml:space="preserve">لقيم </w:t>
      </w:r>
      <w:r w:rsidRPr="00BA170B">
        <w:rPr>
          <w:rFonts w:ascii="Simplified Arabic" w:hAnsi="Simplified Arabic"/>
          <w:b/>
          <w:bCs/>
          <w:sz w:val="24"/>
          <w:rtl/>
        </w:rPr>
        <w:t>المتعددة</w:t>
      </w:r>
      <w:r w:rsidRPr="00556A3E">
        <w:rPr>
          <w:rFonts w:ascii="Simplified Arabic" w:hAnsi="Simplified Arabic"/>
          <w:sz w:val="24"/>
          <w:rtl/>
        </w:rPr>
        <w:t xml:space="preserve"> للتنوع</w:t>
      </w:r>
      <w:r>
        <w:rPr>
          <w:rFonts w:ascii="Simplified Arabic" w:hAnsi="Simplified Arabic"/>
          <w:sz w:val="24"/>
          <w:rtl/>
        </w:rPr>
        <w:t xml:space="preserve"> البيولوجي والوعي بها وتقديرها،</w:t>
      </w:r>
      <w:r>
        <w:rPr>
          <w:rFonts w:ascii="Simplified Arabic" w:hAnsi="Simplified Arabic" w:hint="cs"/>
          <w:sz w:val="24"/>
          <w:rtl/>
        </w:rPr>
        <w:t xml:space="preserve"> </w:t>
      </w:r>
      <w:r w:rsidRPr="00475C71">
        <w:rPr>
          <w:rFonts w:ascii="Simplified Arabic" w:hAnsi="Simplified Arabic"/>
          <w:sz w:val="24"/>
          <w:rtl/>
        </w:rPr>
        <w:t xml:space="preserve">بما في ذلك المعارف </w:t>
      </w:r>
      <w:r>
        <w:rPr>
          <w:rFonts w:ascii="Simplified Arabic" w:hAnsi="Simplified Arabic"/>
          <w:sz w:val="24"/>
          <w:rtl/>
        </w:rPr>
        <w:t>المرتبطة بها</w:t>
      </w:r>
      <w:r w:rsidRPr="00475C71">
        <w:rPr>
          <w:rFonts w:ascii="Simplified Arabic" w:hAnsi="Simplified Arabic"/>
          <w:sz w:val="24"/>
          <w:rtl/>
        </w:rPr>
        <w:t xml:space="preserve"> </w:t>
      </w:r>
      <w:r w:rsidRPr="00B9303D">
        <w:rPr>
          <w:rFonts w:ascii="Simplified Arabic" w:hAnsi="Simplified Arabic"/>
          <w:strike/>
          <w:sz w:val="24"/>
          <w:rtl/>
        </w:rPr>
        <w:t>والقيم</w:t>
      </w:r>
      <w:r w:rsidRPr="00475C71">
        <w:rPr>
          <w:rFonts w:ascii="Simplified Arabic" w:hAnsi="Simplified Arabic"/>
          <w:sz w:val="24"/>
          <w:rtl/>
        </w:rPr>
        <w:t xml:space="preserve"> والنُهج</w:t>
      </w:r>
      <w:r>
        <w:rPr>
          <w:rFonts w:ascii="Simplified Arabic" w:hAnsi="Simplified Arabic" w:hint="cs"/>
          <w:sz w:val="24"/>
          <w:rtl/>
        </w:rPr>
        <w:t xml:space="preserve"> </w:t>
      </w:r>
      <w:r w:rsidRPr="00FF47A3">
        <w:rPr>
          <w:rFonts w:ascii="Simplified Arabic" w:hAnsi="Simplified Arabic"/>
          <w:b/>
          <w:bCs/>
          <w:sz w:val="24"/>
          <w:rtl/>
        </w:rPr>
        <w:t>والرؤى الكونية</w:t>
      </w:r>
      <w:r w:rsidRPr="00475C71">
        <w:rPr>
          <w:rFonts w:ascii="Simplified Arabic" w:hAnsi="Simplified Arabic"/>
          <w:sz w:val="24"/>
          <w:rtl/>
        </w:rPr>
        <w:t xml:space="preserve"> التي تستخدمها</w:t>
      </w:r>
      <w:r>
        <w:rPr>
          <w:rFonts w:ascii="Simplified Arabic" w:hAnsi="Simplified Arabic" w:hint="cs"/>
          <w:sz w:val="24"/>
          <w:rtl/>
        </w:rPr>
        <w:t xml:space="preserve"> </w:t>
      </w:r>
      <w:r w:rsidRPr="00D950D4">
        <w:rPr>
          <w:rFonts w:ascii="Simplified Arabic" w:hAnsi="Simplified Arabic"/>
          <w:sz w:val="24"/>
          <w:rtl/>
        </w:rPr>
        <w:t>الشعوب الأصلية والمجتمعات المحلية</w:t>
      </w:r>
      <w:r>
        <w:rPr>
          <w:rFonts w:ascii="Simplified Arabic" w:hAnsi="Simplified Arabic" w:hint="cs"/>
          <w:sz w:val="24"/>
          <w:rtl/>
        </w:rPr>
        <w:t>.</w:t>
      </w:r>
    </w:p>
    <w:p w14:paraId="70C3E2EB" w14:textId="77777777" w:rsidR="00155A85" w:rsidRPr="00BA170B" w:rsidRDefault="00155A85" w:rsidP="00D70C97">
      <w:pPr>
        <w:rPr>
          <w:rFonts w:asciiTheme="majorBidi" w:eastAsia="Symbol" w:hAnsiTheme="majorBidi" w:cstheme="majorBidi"/>
          <w:b/>
          <w:bCs/>
          <w:kern w:val="22"/>
          <w:szCs w:val="22"/>
        </w:rPr>
      </w:pPr>
      <w:r w:rsidRPr="00BA170B">
        <w:rPr>
          <w:rFonts w:ascii="Simplified Arabic" w:hAnsi="Simplified Arabic"/>
          <w:b/>
          <w:bCs/>
          <w:sz w:val="24"/>
          <w:u w:val="single"/>
          <w:rtl/>
        </w:rPr>
        <w:t>كولومبيا</w:t>
      </w:r>
      <w:r w:rsidRPr="00BA170B">
        <w:rPr>
          <w:rFonts w:ascii="Simplified Arabic" w:hAnsi="Simplified Arabic"/>
          <w:b/>
          <w:bCs/>
          <w:sz w:val="24"/>
          <w:rtl/>
        </w:rPr>
        <w:t>:</w:t>
      </w:r>
    </w:p>
    <w:p w14:paraId="25E54CEE" w14:textId="77777777" w:rsidR="00155A85" w:rsidRDefault="00155A85" w:rsidP="00D70C97">
      <w:pPr>
        <w:keepNext/>
        <w:suppressLineNumbers/>
        <w:tabs>
          <w:tab w:val="left" w:pos="426"/>
        </w:tabs>
        <w:suppressAutoHyphens/>
        <w:rPr>
          <w:rFonts w:asciiTheme="majorBidi" w:eastAsia="Symbol" w:hAnsiTheme="majorBidi" w:cstheme="majorBidi"/>
          <w:kern w:val="22"/>
          <w:szCs w:val="22"/>
          <w:rtl/>
        </w:rPr>
      </w:pPr>
      <w:r w:rsidRPr="006328C3">
        <w:rPr>
          <w:rFonts w:ascii="Simplified Arabic" w:hAnsi="Simplified Arabic"/>
          <w:sz w:val="24"/>
          <w:rtl/>
        </w:rPr>
        <w:t>ي</w:t>
      </w:r>
      <w:r>
        <w:rPr>
          <w:rFonts w:ascii="Simplified Arabic" w:hAnsi="Simplified Arabic" w:hint="cs"/>
          <w:sz w:val="24"/>
          <w:rtl/>
        </w:rPr>
        <w:t>ُ</w:t>
      </w:r>
      <w:r w:rsidRPr="006328C3">
        <w:rPr>
          <w:rFonts w:ascii="Simplified Arabic" w:hAnsi="Simplified Arabic"/>
          <w:sz w:val="24"/>
          <w:rtl/>
        </w:rPr>
        <w:t>عد التواصل والتوعية والاستيعاب لدى</w:t>
      </w:r>
      <w:r>
        <w:rPr>
          <w:rFonts w:ascii="Simplified Arabic" w:hAnsi="Simplified Arabic" w:hint="cs"/>
          <w:sz w:val="24"/>
          <w:rtl/>
        </w:rPr>
        <w:t xml:space="preserve"> </w:t>
      </w:r>
      <w:r w:rsidRPr="006328C3">
        <w:rPr>
          <w:rFonts w:ascii="Simplified Arabic" w:hAnsi="Simplified Arabic"/>
          <w:sz w:val="24"/>
          <w:rtl/>
        </w:rPr>
        <w:t>جميع أصحاب المصلحة بشأن الإطار العالمي للتنوع البيولوجي لما بعد عام 2020 من الأمور الضرورية للتنفيذ الفعال، بما في ذلك عن طريق:</w:t>
      </w:r>
    </w:p>
    <w:p w14:paraId="68C50E2A" w14:textId="738F7F3C" w:rsidR="00155A85" w:rsidRDefault="00155A85" w:rsidP="00D70C97">
      <w:pPr>
        <w:ind w:left="4" w:firstLine="709"/>
        <w:rPr>
          <w:rFonts w:ascii="Simplified Arabic" w:hAnsi="Simplified Arabic"/>
          <w:sz w:val="24"/>
          <w:rtl/>
        </w:rPr>
      </w:pPr>
      <w:r w:rsidRPr="00556A3E">
        <w:rPr>
          <w:rFonts w:ascii="Simplified Arabic" w:hAnsi="Simplified Arabic"/>
          <w:sz w:val="24"/>
          <w:rtl/>
        </w:rPr>
        <w:t>(أ</w:t>
      </w:r>
      <w:r>
        <w:rPr>
          <w:rFonts w:ascii="Simplified Arabic" w:hAnsi="Simplified Arabic"/>
          <w:sz w:val="24"/>
          <w:rtl/>
        </w:rPr>
        <w:t>)</w:t>
      </w:r>
      <w:r w:rsidR="00DF24A7">
        <w:rPr>
          <w:rFonts w:ascii="Simplified Arabic" w:hAnsi="Simplified Arabic"/>
          <w:sz w:val="24"/>
          <w:rtl/>
        </w:rPr>
        <w:tab/>
      </w:r>
      <w:r w:rsidRPr="00D950D4">
        <w:rPr>
          <w:rFonts w:ascii="Simplified Arabic" w:hAnsi="Simplified Arabic"/>
          <w:sz w:val="24"/>
          <w:rtl/>
        </w:rPr>
        <w:t>زيادة فهم</w:t>
      </w:r>
      <w:r>
        <w:rPr>
          <w:rFonts w:ascii="Simplified Arabic" w:hAnsi="Simplified Arabic" w:hint="cs"/>
          <w:sz w:val="24"/>
          <w:rtl/>
        </w:rPr>
        <w:t xml:space="preserve"> </w:t>
      </w:r>
      <w:r w:rsidRPr="00475C71">
        <w:rPr>
          <w:rFonts w:ascii="Simplified Arabic" w:hAnsi="Simplified Arabic"/>
          <w:sz w:val="24"/>
          <w:rtl/>
        </w:rPr>
        <w:t>قيم</w:t>
      </w:r>
      <w:r w:rsidRPr="00D950D4">
        <w:rPr>
          <w:rFonts w:ascii="Simplified Arabic" w:hAnsi="Simplified Arabic"/>
          <w:sz w:val="24"/>
          <w:rtl/>
        </w:rPr>
        <w:t xml:space="preserve"> التنوع البيولوجي</w:t>
      </w:r>
      <w:r>
        <w:rPr>
          <w:rFonts w:ascii="Simplified Arabic" w:hAnsi="Simplified Arabic" w:hint="cs"/>
          <w:sz w:val="24"/>
          <w:rtl/>
        </w:rPr>
        <w:t xml:space="preserve"> </w:t>
      </w:r>
      <w:r w:rsidRPr="00FF47A3">
        <w:rPr>
          <w:rFonts w:ascii="Simplified Arabic" w:hAnsi="Simplified Arabic"/>
          <w:b/>
          <w:bCs/>
          <w:sz w:val="24"/>
          <w:rtl/>
        </w:rPr>
        <w:t>وخدمات النظم الإيكولوجية</w:t>
      </w:r>
      <w:r w:rsidRPr="00D950D4">
        <w:rPr>
          <w:rFonts w:ascii="Simplified Arabic" w:hAnsi="Simplified Arabic"/>
          <w:sz w:val="24"/>
          <w:rtl/>
        </w:rPr>
        <w:t xml:space="preserve"> والوعي</w:t>
      </w:r>
      <w:r>
        <w:rPr>
          <w:rFonts w:ascii="Simplified Arabic" w:hAnsi="Simplified Arabic"/>
          <w:sz w:val="24"/>
          <w:rtl/>
        </w:rPr>
        <w:t xml:space="preserve"> به</w:t>
      </w:r>
      <w:r>
        <w:rPr>
          <w:rFonts w:ascii="Simplified Arabic" w:hAnsi="Simplified Arabic" w:hint="cs"/>
          <w:sz w:val="24"/>
          <w:rtl/>
        </w:rPr>
        <w:t>ا</w:t>
      </w:r>
      <w:r w:rsidRPr="00D950D4">
        <w:rPr>
          <w:rFonts w:ascii="Simplified Arabic" w:hAnsi="Simplified Arabic"/>
          <w:sz w:val="24"/>
          <w:rtl/>
        </w:rPr>
        <w:t xml:space="preserve"> وتقدير</w:t>
      </w:r>
      <w:r>
        <w:rPr>
          <w:rFonts w:ascii="Simplified Arabic" w:hAnsi="Simplified Arabic"/>
          <w:sz w:val="24"/>
          <w:rtl/>
        </w:rPr>
        <w:t>ه</w:t>
      </w:r>
      <w:r>
        <w:rPr>
          <w:rFonts w:ascii="Simplified Arabic" w:hAnsi="Simplified Arabic" w:hint="cs"/>
          <w:sz w:val="24"/>
          <w:rtl/>
        </w:rPr>
        <w:t>ا</w:t>
      </w:r>
      <w:r w:rsidRPr="00D950D4">
        <w:rPr>
          <w:rFonts w:ascii="Simplified Arabic" w:hAnsi="Simplified Arabic"/>
          <w:sz w:val="24"/>
          <w:rtl/>
        </w:rPr>
        <w:t>،</w:t>
      </w:r>
      <w:r>
        <w:rPr>
          <w:rFonts w:ascii="Simplified Arabic" w:hAnsi="Simplified Arabic" w:hint="cs"/>
          <w:sz w:val="24"/>
          <w:rtl/>
        </w:rPr>
        <w:t xml:space="preserve"> </w:t>
      </w:r>
      <w:r w:rsidRPr="00475C71">
        <w:rPr>
          <w:rFonts w:ascii="Simplified Arabic" w:hAnsi="Simplified Arabic"/>
          <w:sz w:val="24"/>
          <w:rtl/>
        </w:rPr>
        <w:t xml:space="preserve">بما في ذلك المعارف </w:t>
      </w:r>
      <w:r w:rsidRPr="00FF47A3">
        <w:rPr>
          <w:rFonts w:ascii="Simplified Arabic" w:hAnsi="Simplified Arabic"/>
          <w:b/>
          <w:bCs/>
          <w:sz w:val="24"/>
          <w:rtl/>
        </w:rPr>
        <w:t>التقليدية</w:t>
      </w:r>
      <w:r>
        <w:rPr>
          <w:rFonts w:ascii="Simplified Arabic" w:hAnsi="Simplified Arabic"/>
          <w:sz w:val="24"/>
          <w:rtl/>
        </w:rPr>
        <w:t xml:space="preserve"> المرتبطة بها</w:t>
      </w:r>
      <w:r w:rsidRPr="00475C71">
        <w:rPr>
          <w:rFonts w:ascii="Simplified Arabic" w:hAnsi="Simplified Arabic"/>
          <w:sz w:val="24"/>
          <w:rtl/>
        </w:rPr>
        <w:t xml:space="preserve"> </w:t>
      </w:r>
      <w:r>
        <w:rPr>
          <w:rFonts w:ascii="Simplified Arabic" w:hAnsi="Simplified Arabic" w:hint="cs"/>
          <w:sz w:val="24"/>
          <w:rtl/>
        </w:rPr>
        <w:t>و</w:t>
      </w:r>
      <w:r w:rsidRPr="00556A3E">
        <w:rPr>
          <w:rFonts w:ascii="Simplified Arabic" w:hAnsi="Simplified Arabic"/>
          <w:sz w:val="24"/>
          <w:rtl/>
        </w:rPr>
        <w:t>القيم</w:t>
      </w:r>
      <w:r>
        <w:rPr>
          <w:rFonts w:ascii="Simplified Arabic" w:hAnsi="Simplified Arabic" w:hint="cs"/>
          <w:sz w:val="24"/>
          <w:rtl/>
        </w:rPr>
        <w:t xml:space="preserve"> </w:t>
      </w:r>
      <w:r w:rsidRPr="00475C71">
        <w:rPr>
          <w:rFonts w:ascii="Simplified Arabic" w:hAnsi="Simplified Arabic"/>
          <w:sz w:val="24"/>
          <w:rtl/>
        </w:rPr>
        <w:t>والنُهج</w:t>
      </w:r>
      <w:r w:rsidRPr="00D950D4">
        <w:rPr>
          <w:rFonts w:ascii="Simplified Arabic" w:hAnsi="Simplified Arabic"/>
          <w:sz w:val="24"/>
          <w:rtl/>
        </w:rPr>
        <w:t xml:space="preserve"> التي تستخدمها الشعوب الأصلية والمجتمعات المحلية</w:t>
      </w:r>
      <w:r>
        <w:rPr>
          <w:rFonts w:ascii="Simplified Arabic" w:hAnsi="Simplified Arabic" w:hint="cs"/>
          <w:sz w:val="24"/>
          <w:rtl/>
        </w:rPr>
        <w:t>،</w:t>
      </w:r>
      <w:r>
        <w:rPr>
          <w:rFonts w:ascii="Simplified Arabic" w:hAnsi="Simplified Arabic" w:hint="cs"/>
          <w:b/>
          <w:bCs/>
          <w:sz w:val="24"/>
          <w:rtl/>
        </w:rPr>
        <w:t xml:space="preserve"> فضلا عن</w:t>
      </w:r>
      <w:r w:rsidRPr="00FF47A3">
        <w:rPr>
          <w:rFonts w:ascii="Simplified Arabic" w:hAnsi="Simplified Arabic"/>
          <w:b/>
          <w:bCs/>
          <w:sz w:val="24"/>
          <w:rtl/>
        </w:rPr>
        <w:t xml:space="preserve"> مساهمة التنوع البيولوجي في التنمية المستدامة</w:t>
      </w:r>
      <w:r w:rsidRPr="00D950D4">
        <w:rPr>
          <w:rFonts w:ascii="Simplified Arabic" w:hAnsi="Simplified Arabic"/>
          <w:sz w:val="24"/>
          <w:rtl/>
        </w:rPr>
        <w:t>؛</w:t>
      </w:r>
    </w:p>
    <w:p w14:paraId="6ABD5AF0" w14:textId="77777777" w:rsidR="00155A85" w:rsidRDefault="00155A85" w:rsidP="00D70C97">
      <w:pPr>
        <w:ind w:left="4" w:firstLine="709"/>
        <w:rPr>
          <w:rFonts w:ascii="Simplified Arabic" w:hAnsi="Simplified Arabic"/>
          <w:sz w:val="24"/>
          <w:rtl/>
        </w:rPr>
      </w:pPr>
      <w:r w:rsidRPr="00D950D4">
        <w:rPr>
          <w:rFonts w:ascii="Simplified Arabic" w:hAnsi="Simplified Arabic"/>
          <w:sz w:val="24"/>
          <w:rtl/>
        </w:rPr>
        <w:t>(ب)</w:t>
      </w:r>
      <w:r w:rsidRPr="00D950D4">
        <w:rPr>
          <w:rFonts w:ascii="Simplified Arabic" w:hAnsi="Simplified Arabic"/>
          <w:sz w:val="24"/>
          <w:rtl/>
        </w:rPr>
        <w:tab/>
        <w:t>إذكاء</w:t>
      </w:r>
      <w:r>
        <w:rPr>
          <w:rFonts w:ascii="Simplified Arabic" w:hAnsi="Simplified Arabic" w:hint="cs"/>
          <w:sz w:val="24"/>
          <w:rtl/>
        </w:rPr>
        <w:t xml:space="preserve"> </w:t>
      </w:r>
      <w:r w:rsidRPr="00D950D4">
        <w:rPr>
          <w:rFonts w:ascii="Simplified Arabic" w:hAnsi="Simplified Arabic"/>
          <w:sz w:val="24"/>
          <w:rtl/>
        </w:rPr>
        <w:t>وعي جميع الجهات الفاعلة بوجود</w:t>
      </w:r>
      <w:r>
        <w:rPr>
          <w:rFonts w:ascii="Simplified Arabic" w:hAnsi="Simplified Arabic" w:hint="cs"/>
          <w:sz w:val="24"/>
          <w:rtl/>
        </w:rPr>
        <w:t xml:space="preserve"> </w:t>
      </w:r>
      <w:r w:rsidRPr="00B9303D">
        <w:rPr>
          <w:rFonts w:ascii="Simplified Arabic" w:hAnsi="Simplified Arabic" w:hint="cs"/>
          <w:b/>
          <w:bCs/>
          <w:sz w:val="24"/>
          <w:rtl/>
        </w:rPr>
        <w:t>وأهمية</w:t>
      </w:r>
      <w:r w:rsidRPr="00D950D4">
        <w:rPr>
          <w:rFonts w:ascii="Simplified Arabic" w:hAnsi="Simplified Arabic"/>
          <w:sz w:val="24"/>
          <w:rtl/>
        </w:rPr>
        <w:t xml:space="preserve"> غايات وأهداف الإطار العالمي للتنوع البيولوجي لما بعد عام 2020 والتقدم المحرز نحو تحقيقها؛</w:t>
      </w:r>
    </w:p>
    <w:p w14:paraId="7D56A8C9" w14:textId="77777777" w:rsidR="00155A85" w:rsidRPr="00475C71" w:rsidRDefault="00155A85" w:rsidP="00D70C97">
      <w:pPr>
        <w:ind w:left="4" w:firstLine="709"/>
        <w:rPr>
          <w:rFonts w:asciiTheme="majorBidi" w:eastAsia="Symbol" w:hAnsiTheme="majorBidi" w:cstheme="majorBidi"/>
          <w:b/>
          <w:kern w:val="22"/>
          <w:szCs w:val="22"/>
          <w:rtl/>
        </w:rPr>
      </w:pPr>
      <w:r w:rsidRPr="00B97868">
        <w:rPr>
          <w:rFonts w:ascii="Simplified Arabic" w:hAnsi="Simplified Arabic"/>
          <w:sz w:val="24"/>
          <w:rtl/>
        </w:rPr>
        <w:t>(ج)</w:t>
      </w:r>
      <w:r w:rsidRPr="00B97868">
        <w:rPr>
          <w:rFonts w:ascii="Simplified Arabic" w:hAnsi="Simplified Arabic"/>
          <w:sz w:val="24"/>
          <w:rtl/>
        </w:rPr>
        <w:tab/>
        <w:t xml:space="preserve">تعزيز أو </w:t>
      </w:r>
      <w:r>
        <w:rPr>
          <w:rFonts w:ascii="Simplified Arabic" w:hAnsi="Simplified Arabic" w:hint="cs"/>
          <w:sz w:val="24"/>
          <w:rtl/>
        </w:rPr>
        <w:t>إنشاء</w:t>
      </w:r>
      <w:r w:rsidRPr="00B97868">
        <w:rPr>
          <w:rFonts w:ascii="Simplified Arabic" w:hAnsi="Simplified Arabic"/>
          <w:sz w:val="24"/>
          <w:rtl/>
        </w:rPr>
        <w:t xml:space="preserve"> المنصات والشراكات، بما في ذلك مع وسائل الإعلام والمجتمع المدني، لتبادل المعلومات عن النجاحات والدروس المستفادة والخبرات</w:t>
      </w:r>
      <w:r>
        <w:rPr>
          <w:rFonts w:ascii="Simplified Arabic" w:hAnsi="Simplified Arabic" w:hint="cs"/>
          <w:sz w:val="24"/>
          <w:rtl/>
        </w:rPr>
        <w:t xml:space="preserve"> المكتسبة</w:t>
      </w:r>
      <w:r w:rsidRPr="00B97868">
        <w:rPr>
          <w:rFonts w:ascii="Simplified Arabic" w:hAnsi="Simplified Arabic"/>
          <w:sz w:val="24"/>
          <w:rtl/>
        </w:rPr>
        <w:t xml:space="preserve"> في العمل من أجل التنوع البيولوجي.</w:t>
      </w:r>
    </w:p>
    <w:p w14:paraId="0096340A" w14:textId="77777777" w:rsidR="00155A85" w:rsidRPr="00314CEF" w:rsidRDefault="00155A85" w:rsidP="00D70C97">
      <w:pPr>
        <w:rPr>
          <w:rFonts w:asciiTheme="majorBidi" w:hAnsiTheme="majorBidi" w:cstheme="majorBidi"/>
          <w:b/>
          <w:bCs/>
          <w:color w:val="000000" w:themeColor="text1"/>
          <w:kern w:val="22"/>
          <w:szCs w:val="22"/>
          <w:u w:val="single"/>
          <w:rtl/>
        </w:rPr>
      </w:pPr>
      <w:r w:rsidRPr="00314CEF">
        <w:rPr>
          <w:rFonts w:ascii="Simplified Arabic" w:hAnsi="Simplified Arabic"/>
          <w:b/>
          <w:bCs/>
          <w:sz w:val="24"/>
          <w:u w:val="single"/>
          <w:rtl/>
        </w:rPr>
        <w:t>إكوادور</w:t>
      </w:r>
      <w:r w:rsidRPr="00314CEF">
        <w:rPr>
          <w:rFonts w:ascii="Simplified Arabic" w:hAnsi="Simplified Arabic"/>
          <w:b/>
          <w:bCs/>
          <w:sz w:val="24"/>
          <w:rtl/>
        </w:rPr>
        <w:t>:</w:t>
      </w:r>
    </w:p>
    <w:p w14:paraId="1D57116B" w14:textId="77777777" w:rsidR="00155A85" w:rsidRDefault="00155A85" w:rsidP="00D70C97">
      <w:pPr>
        <w:pStyle w:val="Para1"/>
        <w:numPr>
          <w:ilvl w:val="0"/>
          <w:numId w:val="0"/>
        </w:numPr>
        <w:suppressLineNumbers/>
        <w:suppressAutoHyphens/>
        <w:bidi/>
        <w:snapToGrid w:val="0"/>
        <w:spacing w:before="0"/>
        <w:rPr>
          <w:rFonts w:asciiTheme="majorBidi" w:hAnsiTheme="majorBidi" w:cstheme="majorBidi"/>
          <w:kern w:val="22"/>
          <w:szCs w:val="22"/>
          <w:rtl/>
          <w:lang w:val="en-US"/>
        </w:rPr>
      </w:pPr>
      <w:r w:rsidRPr="00475C71">
        <w:rPr>
          <w:rFonts w:ascii="Simplified Arabic" w:hAnsi="Simplified Arabic" w:cs="Simplified Arabic"/>
          <w:sz w:val="24"/>
          <w:szCs w:val="24"/>
          <w:rtl/>
        </w:rPr>
        <w:t>(أ)</w:t>
      </w:r>
      <w:r w:rsidRPr="00475C71">
        <w:rPr>
          <w:rFonts w:ascii="Simplified Arabic" w:hAnsi="Simplified Arabic" w:cs="Simplified Arabic"/>
          <w:sz w:val="24"/>
          <w:szCs w:val="24"/>
          <w:rtl/>
        </w:rPr>
        <w:tab/>
        <w:t xml:space="preserve">زيادة فهم </w:t>
      </w:r>
      <w:r>
        <w:rPr>
          <w:rFonts w:ascii="Simplified Arabic" w:hAnsi="Simplified Arabic" w:cs="Simplified Arabic" w:hint="cs"/>
          <w:sz w:val="24"/>
          <w:szCs w:val="24"/>
          <w:rtl/>
        </w:rPr>
        <w:t>ال</w:t>
      </w:r>
      <w:r w:rsidRPr="00475C71">
        <w:rPr>
          <w:rFonts w:ascii="Simplified Arabic" w:hAnsi="Simplified Arabic" w:cs="Simplified Arabic"/>
          <w:sz w:val="24"/>
          <w:szCs w:val="24"/>
          <w:rtl/>
        </w:rPr>
        <w:t>قيم</w:t>
      </w:r>
      <w:r>
        <w:rPr>
          <w:rFonts w:ascii="Simplified Arabic" w:hAnsi="Simplified Arabic" w:cs="Simplified Arabic" w:hint="cs"/>
          <w:sz w:val="24"/>
          <w:szCs w:val="24"/>
          <w:rtl/>
        </w:rPr>
        <w:t xml:space="preserve"> </w:t>
      </w:r>
      <w:r w:rsidRPr="00314CEF">
        <w:rPr>
          <w:rFonts w:ascii="Simplified Arabic" w:hAnsi="Simplified Arabic" w:cs="Simplified Arabic"/>
          <w:b/>
          <w:bCs/>
          <w:sz w:val="24"/>
          <w:szCs w:val="24"/>
          <w:rtl/>
        </w:rPr>
        <w:t>الجوهرية</w:t>
      </w:r>
      <w:r w:rsidRPr="00475C71">
        <w:rPr>
          <w:rFonts w:ascii="Simplified Arabic" w:hAnsi="Simplified Arabic" w:cs="Simplified Arabic"/>
          <w:sz w:val="24"/>
          <w:szCs w:val="24"/>
          <w:rtl/>
        </w:rPr>
        <w:t xml:space="preserve"> </w:t>
      </w:r>
      <w:r>
        <w:rPr>
          <w:rFonts w:ascii="Simplified Arabic" w:hAnsi="Simplified Arabic" w:cs="Simplified Arabic" w:hint="cs"/>
          <w:sz w:val="24"/>
          <w:szCs w:val="24"/>
          <w:rtl/>
        </w:rPr>
        <w:t>ل</w:t>
      </w:r>
      <w:r w:rsidRPr="00475C71">
        <w:rPr>
          <w:rFonts w:ascii="Simplified Arabic" w:hAnsi="Simplified Arabic" w:cs="Simplified Arabic"/>
          <w:sz w:val="24"/>
          <w:szCs w:val="24"/>
          <w:rtl/>
        </w:rPr>
        <w:t xml:space="preserve">لتنوع البيولوجي والوعي بها وتقديرها، بما في ذلك المعارف </w:t>
      </w:r>
      <w:r>
        <w:rPr>
          <w:rFonts w:ascii="Simplified Arabic" w:hAnsi="Simplified Arabic" w:cs="Simplified Arabic"/>
          <w:sz w:val="24"/>
          <w:szCs w:val="24"/>
          <w:rtl/>
        </w:rPr>
        <w:t>المرتبطة بها</w:t>
      </w:r>
      <w:r w:rsidRPr="00475C71">
        <w:rPr>
          <w:rFonts w:ascii="Simplified Arabic" w:hAnsi="Simplified Arabic" w:cs="Simplified Arabic"/>
          <w:sz w:val="24"/>
          <w:szCs w:val="24"/>
          <w:rtl/>
        </w:rPr>
        <w:t xml:space="preserve"> والقيم والنُهج التي تستخدمها</w:t>
      </w:r>
      <w:r>
        <w:rPr>
          <w:rFonts w:ascii="Simplified Arabic" w:hAnsi="Simplified Arabic" w:cs="Simplified Arabic" w:hint="cs"/>
          <w:sz w:val="24"/>
          <w:szCs w:val="24"/>
          <w:rtl/>
        </w:rPr>
        <w:t xml:space="preserve"> </w:t>
      </w:r>
      <w:r w:rsidRPr="00D950D4">
        <w:rPr>
          <w:rFonts w:ascii="Simplified Arabic" w:hAnsi="Simplified Arabic" w:cs="Simplified Arabic"/>
          <w:sz w:val="24"/>
          <w:szCs w:val="24"/>
          <w:rtl/>
        </w:rPr>
        <w:t>الشعوب الأصلية والمجتمعات المحلية</w:t>
      </w:r>
      <w:r w:rsidRPr="00475C71">
        <w:rPr>
          <w:rFonts w:ascii="Simplified Arabic" w:hAnsi="Simplified Arabic" w:cs="Simplified Arabic"/>
          <w:sz w:val="24"/>
          <w:szCs w:val="24"/>
          <w:rtl/>
        </w:rPr>
        <w:t>؛</w:t>
      </w:r>
    </w:p>
    <w:p w14:paraId="3043E8AD" w14:textId="77777777" w:rsidR="00155A85" w:rsidRPr="004473E2" w:rsidRDefault="00155A85" w:rsidP="00D70C97">
      <w:pPr>
        <w:rPr>
          <w:rFonts w:asciiTheme="majorBidi" w:hAnsiTheme="majorBidi" w:cstheme="majorBidi"/>
          <w:b/>
          <w:bCs/>
          <w:color w:val="000000" w:themeColor="text1"/>
          <w:kern w:val="22"/>
          <w:szCs w:val="22"/>
          <w:rtl/>
        </w:rPr>
      </w:pPr>
      <w:r>
        <w:rPr>
          <w:rFonts w:ascii="Simplified Arabic" w:hAnsi="Simplified Arabic" w:hint="cs"/>
          <w:b/>
          <w:bCs/>
          <w:sz w:val="24"/>
          <w:u w:val="single"/>
          <w:rtl/>
        </w:rPr>
        <w:lastRenderedPageBreak/>
        <w:t>إ</w:t>
      </w:r>
      <w:r w:rsidRPr="005C6AE9">
        <w:rPr>
          <w:rFonts w:ascii="Simplified Arabic" w:hAnsi="Simplified Arabic"/>
          <w:b/>
          <w:bCs/>
          <w:sz w:val="24"/>
          <w:u w:val="single"/>
          <w:rtl/>
        </w:rPr>
        <w:t>ثيوبيا</w:t>
      </w:r>
      <w:r w:rsidRPr="00314CEF">
        <w:rPr>
          <w:rFonts w:ascii="Simplified Arabic" w:hAnsi="Simplified Arabic"/>
          <w:b/>
          <w:bCs/>
          <w:sz w:val="24"/>
          <w:rtl/>
        </w:rPr>
        <w:t>:</w:t>
      </w:r>
    </w:p>
    <w:p w14:paraId="3841F9AC" w14:textId="77777777" w:rsidR="00155A85" w:rsidRDefault="00155A85" w:rsidP="00D70C97">
      <w:pPr>
        <w:pStyle w:val="Para1"/>
        <w:numPr>
          <w:ilvl w:val="0"/>
          <w:numId w:val="0"/>
        </w:numPr>
        <w:suppressLineNumbers/>
        <w:suppressAutoHyphens/>
        <w:bidi/>
        <w:snapToGrid w:val="0"/>
        <w:spacing w:before="0"/>
        <w:rPr>
          <w:rFonts w:asciiTheme="majorBidi" w:hAnsiTheme="majorBidi" w:cstheme="majorBidi"/>
          <w:kern w:val="22"/>
          <w:szCs w:val="22"/>
          <w:rtl/>
        </w:rPr>
      </w:pPr>
      <w:r w:rsidRPr="00475C71">
        <w:rPr>
          <w:rFonts w:ascii="Simplified Arabic" w:hAnsi="Simplified Arabic" w:cs="Simplified Arabic"/>
          <w:sz w:val="24"/>
          <w:szCs w:val="24"/>
          <w:rtl/>
        </w:rPr>
        <w:t>(أ)</w:t>
      </w:r>
      <w:r w:rsidRPr="00475C71">
        <w:rPr>
          <w:rFonts w:ascii="Simplified Arabic" w:hAnsi="Simplified Arabic" w:cs="Simplified Arabic"/>
          <w:sz w:val="24"/>
          <w:szCs w:val="24"/>
          <w:rtl/>
        </w:rPr>
        <w:tab/>
        <w:t>زيادة فهم قيم</w:t>
      </w:r>
      <w:r>
        <w:rPr>
          <w:rFonts w:ascii="Simplified Arabic" w:hAnsi="Simplified Arabic" w:cs="Simplified Arabic" w:hint="cs"/>
          <w:sz w:val="24"/>
          <w:szCs w:val="24"/>
          <w:rtl/>
        </w:rPr>
        <w:t xml:space="preserve"> ا</w:t>
      </w:r>
      <w:r w:rsidRPr="00475C71">
        <w:rPr>
          <w:rFonts w:ascii="Simplified Arabic" w:hAnsi="Simplified Arabic" w:cs="Simplified Arabic"/>
          <w:sz w:val="24"/>
          <w:szCs w:val="24"/>
          <w:rtl/>
        </w:rPr>
        <w:t>لتنوع البيولوجي</w:t>
      </w:r>
      <w:r>
        <w:rPr>
          <w:rFonts w:ascii="Simplified Arabic" w:hAnsi="Simplified Arabic" w:cs="Simplified Arabic" w:hint="cs"/>
          <w:sz w:val="24"/>
          <w:szCs w:val="24"/>
          <w:rtl/>
        </w:rPr>
        <w:t xml:space="preserve"> </w:t>
      </w:r>
      <w:r w:rsidRPr="00314CEF">
        <w:rPr>
          <w:rFonts w:ascii="Simplified Arabic" w:hAnsi="Simplified Arabic" w:cs="Simplified Arabic"/>
          <w:sz w:val="24"/>
          <w:szCs w:val="24"/>
          <w:rtl/>
        </w:rPr>
        <w:t>والتثقيف</w:t>
      </w:r>
      <w:r w:rsidRPr="00314CEF">
        <w:rPr>
          <w:rFonts w:ascii="Simplified Arabic" w:hAnsi="Simplified Arabic" w:cs="Simplified Arabic" w:hint="cs"/>
          <w:sz w:val="24"/>
          <w:szCs w:val="24"/>
          <w:rtl/>
        </w:rPr>
        <w:t xml:space="preserve"> بها</w:t>
      </w:r>
      <w:r w:rsidRPr="00475C71">
        <w:rPr>
          <w:rFonts w:ascii="Simplified Arabic" w:hAnsi="Simplified Arabic" w:cs="Simplified Arabic"/>
          <w:sz w:val="24"/>
          <w:szCs w:val="24"/>
          <w:rtl/>
        </w:rPr>
        <w:t xml:space="preserve"> والوعي بها وتقديرها، بما في ذلك المعارف </w:t>
      </w:r>
      <w:r>
        <w:rPr>
          <w:rFonts w:ascii="Simplified Arabic" w:hAnsi="Simplified Arabic" w:cs="Simplified Arabic"/>
          <w:sz w:val="24"/>
          <w:szCs w:val="24"/>
          <w:rtl/>
        </w:rPr>
        <w:t>المرتبطة بها</w:t>
      </w:r>
      <w:r w:rsidRPr="00475C71">
        <w:rPr>
          <w:rFonts w:ascii="Simplified Arabic" w:hAnsi="Simplified Arabic" w:cs="Simplified Arabic"/>
          <w:sz w:val="24"/>
          <w:szCs w:val="24"/>
          <w:rtl/>
        </w:rPr>
        <w:t xml:space="preserve"> والقيم والنُهج التي تستخدمها</w:t>
      </w:r>
      <w:r>
        <w:rPr>
          <w:rFonts w:ascii="Simplified Arabic" w:hAnsi="Simplified Arabic" w:cs="Simplified Arabic" w:hint="cs"/>
          <w:sz w:val="24"/>
          <w:szCs w:val="24"/>
          <w:rtl/>
        </w:rPr>
        <w:t xml:space="preserve"> </w:t>
      </w:r>
      <w:r w:rsidRPr="00D950D4">
        <w:rPr>
          <w:rFonts w:ascii="Simplified Arabic" w:hAnsi="Simplified Arabic" w:cs="Simplified Arabic"/>
          <w:sz w:val="24"/>
          <w:szCs w:val="24"/>
          <w:rtl/>
        </w:rPr>
        <w:t>الشعوب الأصلية والمجتمعات المحلية</w:t>
      </w:r>
      <w:r w:rsidRPr="00475C71">
        <w:rPr>
          <w:rFonts w:ascii="Simplified Arabic" w:hAnsi="Simplified Arabic" w:cs="Simplified Arabic"/>
          <w:sz w:val="24"/>
          <w:szCs w:val="24"/>
          <w:rtl/>
        </w:rPr>
        <w:t>؛</w:t>
      </w:r>
    </w:p>
    <w:p w14:paraId="5613FBE2" w14:textId="77777777" w:rsidR="00155A85" w:rsidRDefault="00155A85" w:rsidP="00D70C97">
      <w:pPr>
        <w:rPr>
          <w:rFonts w:asciiTheme="majorBidi" w:hAnsiTheme="majorBidi" w:cstheme="majorBidi"/>
          <w:b/>
          <w:bCs/>
          <w:color w:val="000000" w:themeColor="text1"/>
          <w:kern w:val="22"/>
          <w:szCs w:val="22"/>
          <w:u w:val="single"/>
          <w:rtl/>
        </w:rPr>
      </w:pPr>
      <w:r w:rsidRPr="00661D27">
        <w:rPr>
          <w:rFonts w:ascii="Simplified Arabic" w:hAnsi="Simplified Arabic"/>
          <w:b/>
          <w:bCs/>
          <w:sz w:val="24"/>
          <w:u w:val="single"/>
          <w:rtl/>
        </w:rPr>
        <w:t>الاتحاد الأوروبي والدول الأعضاء فيه:</w:t>
      </w:r>
    </w:p>
    <w:p w14:paraId="57B2FEB1" w14:textId="77777777" w:rsidR="00155A85" w:rsidRDefault="00155A85" w:rsidP="00D70C97">
      <w:pPr>
        <w:rPr>
          <w:rFonts w:asciiTheme="majorBidi" w:hAnsiTheme="majorBidi" w:cstheme="majorBidi"/>
          <w:color w:val="000000" w:themeColor="text1"/>
          <w:kern w:val="22"/>
          <w:szCs w:val="22"/>
          <w:rtl/>
        </w:rPr>
      </w:pPr>
      <w:r>
        <w:rPr>
          <w:rFonts w:ascii="Simplified Arabic" w:hAnsi="Simplified Arabic"/>
          <w:sz w:val="24"/>
          <w:rtl/>
        </w:rPr>
        <w:t xml:space="preserve">كاف- </w:t>
      </w:r>
      <w:r w:rsidRPr="00100085">
        <w:rPr>
          <w:rFonts w:ascii="Simplified Arabic" w:hAnsi="Simplified Arabic"/>
          <w:sz w:val="24"/>
          <w:rtl/>
        </w:rPr>
        <w:t>التواصل</w:t>
      </w:r>
      <w:r w:rsidRPr="00100085">
        <w:rPr>
          <w:rFonts w:ascii="Simplified Arabic" w:hAnsi="Simplified Arabic"/>
          <w:b/>
          <w:bCs/>
          <w:sz w:val="24"/>
          <w:rtl/>
        </w:rPr>
        <w:t xml:space="preserve"> والتثقيف</w:t>
      </w:r>
      <w:r w:rsidRPr="00556A3E">
        <w:rPr>
          <w:rFonts w:ascii="Simplified Arabic" w:hAnsi="Simplified Arabic"/>
          <w:sz w:val="24"/>
          <w:rtl/>
        </w:rPr>
        <w:t xml:space="preserve"> </w:t>
      </w:r>
      <w:r w:rsidRPr="00100085">
        <w:rPr>
          <w:rFonts w:ascii="Simplified Arabic" w:hAnsi="Simplified Arabic"/>
          <w:sz w:val="24"/>
          <w:rtl/>
        </w:rPr>
        <w:t>والتوعية والاستيعاب</w:t>
      </w:r>
    </w:p>
    <w:p w14:paraId="08E1B43B" w14:textId="77777777" w:rsidR="00155A85" w:rsidRDefault="00155A85" w:rsidP="00D70C97">
      <w:pPr>
        <w:keepNext/>
        <w:suppressLineNumbers/>
        <w:tabs>
          <w:tab w:val="left" w:pos="426"/>
        </w:tabs>
        <w:suppressAutoHyphens/>
        <w:spacing w:before="120"/>
        <w:rPr>
          <w:rFonts w:asciiTheme="majorBidi" w:hAnsiTheme="majorBidi" w:cstheme="majorBidi"/>
          <w:color w:val="000000" w:themeColor="text1"/>
          <w:kern w:val="22"/>
          <w:szCs w:val="22"/>
          <w:rtl/>
        </w:rPr>
      </w:pPr>
      <w:r w:rsidRPr="006328C3">
        <w:rPr>
          <w:rFonts w:ascii="Simplified Arabic" w:hAnsi="Simplified Arabic"/>
          <w:sz w:val="24"/>
          <w:rtl/>
        </w:rPr>
        <w:t>21- ي</w:t>
      </w:r>
      <w:r>
        <w:rPr>
          <w:rFonts w:ascii="Simplified Arabic" w:hAnsi="Simplified Arabic" w:hint="cs"/>
          <w:sz w:val="24"/>
          <w:rtl/>
        </w:rPr>
        <w:t>ُ</w:t>
      </w:r>
      <w:r w:rsidRPr="006328C3">
        <w:rPr>
          <w:rFonts w:ascii="Simplified Arabic" w:hAnsi="Simplified Arabic"/>
          <w:sz w:val="24"/>
          <w:rtl/>
        </w:rPr>
        <w:t>عد التواصل والتوعية والاستيعاب لدى</w:t>
      </w:r>
      <w:r>
        <w:rPr>
          <w:rFonts w:ascii="Simplified Arabic" w:hAnsi="Simplified Arabic" w:hint="cs"/>
          <w:sz w:val="24"/>
          <w:rtl/>
        </w:rPr>
        <w:t xml:space="preserve"> </w:t>
      </w:r>
      <w:r w:rsidRPr="006328C3">
        <w:rPr>
          <w:rFonts w:ascii="Simplified Arabic" w:hAnsi="Simplified Arabic"/>
          <w:sz w:val="24"/>
          <w:rtl/>
        </w:rPr>
        <w:t xml:space="preserve">جميع </w:t>
      </w:r>
      <w:r w:rsidRPr="005E103F">
        <w:rPr>
          <w:rFonts w:ascii="Simplified Arabic" w:hAnsi="Simplified Arabic"/>
          <w:strike/>
          <w:sz w:val="24"/>
          <w:rtl/>
        </w:rPr>
        <w:t>أصحاب المصلحة</w:t>
      </w:r>
      <w:r w:rsidRPr="005E103F">
        <w:rPr>
          <w:rFonts w:ascii="Simplified Arabic" w:hAnsi="Simplified Arabic" w:hint="cs"/>
          <w:strike/>
          <w:sz w:val="24"/>
          <w:rtl/>
        </w:rPr>
        <w:t xml:space="preserve"> </w:t>
      </w:r>
      <w:r w:rsidRPr="005E103F">
        <w:rPr>
          <w:rFonts w:ascii="Simplified Arabic" w:hAnsi="Simplified Arabic"/>
          <w:b/>
          <w:bCs/>
          <w:sz w:val="24"/>
          <w:rtl/>
        </w:rPr>
        <w:t>الجهات الفاعلة</w:t>
      </w:r>
      <w:r w:rsidRPr="006328C3">
        <w:rPr>
          <w:rFonts w:ascii="Simplified Arabic" w:hAnsi="Simplified Arabic"/>
          <w:sz w:val="24"/>
          <w:rtl/>
        </w:rPr>
        <w:t xml:space="preserve"> بشأن الإطار العالمي للتنوع البيولوجي لما بعد عام 2020 من الأمور الضرورية للتنفيذ الفعال</w:t>
      </w:r>
      <w:r>
        <w:rPr>
          <w:rFonts w:ascii="Simplified Arabic" w:hAnsi="Simplified Arabic" w:hint="cs"/>
          <w:sz w:val="24"/>
          <w:rtl/>
        </w:rPr>
        <w:t xml:space="preserve"> </w:t>
      </w:r>
      <w:r w:rsidRPr="006D3FE4">
        <w:rPr>
          <w:rFonts w:ascii="Simplified Arabic" w:hAnsi="Simplified Arabic"/>
          <w:b/>
          <w:bCs/>
          <w:sz w:val="24"/>
          <w:rtl/>
        </w:rPr>
        <w:t>وتغيير السلوك</w:t>
      </w:r>
      <w:r w:rsidRPr="006328C3">
        <w:rPr>
          <w:rFonts w:ascii="Simplified Arabic" w:hAnsi="Simplified Arabic"/>
          <w:sz w:val="24"/>
          <w:rtl/>
        </w:rPr>
        <w:t>، بما في ذلك عن طريق:</w:t>
      </w:r>
    </w:p>
    <w:p w14:paraId="55CBEC70" w14:textId="77777777" w:rsidR="00155A85" w:rsidRDefault="00155A85" w:rsidP="00D70C97">
      <w:pPr>
        <w:spacing w:before="120"/>
        <w:rPr>
          <w:rFonts w:ascii="Simplified Arabic" w:hAnsi="Simplified Arabic"/>
          <w:sz w:val="24"/>
          <w:rtl/>
        </w:rPr>
      </w:pPr>
      <w:r w:rsidRPr="00556A3E">
        <w:rPr>
          <w:rFonts w:ascii="Simplified Arabic" w:hAnsi="Simplified Arabic"/>
          <w:sz w:val="24"/>
          <w:rtl/>
        </w:rPr>
        <w:t>(أ</w:t>
      </w:r>
      <w:r>
        <w:rPr>
          <w:rFonts w:ascii="Simplified Arabic" w:hAnsi="Simplified Arabic"/>
          <w:sz w:val="24"/>
          <w:rtl/>
        </w:rPr>
        <w:t>)</w:t>
      </w:r>
      <w:r>
        <w:rPr>
          <w:rFonts w:ascii="Simplified Arabic" w:hAnsi="Simplified Arabic" w:hint="cs"/>
          <w:sz w:val="24"/>
          <w:rtl/>
        </w:rPr>
        <w:t xml:space="preserve"> </w:t>
      </w:r>
      <w:r>
        <w:rPr>
          <w:rFonts w:ascii="Simplified Arabic" w:hAnsi="Simplified Arabic" w:hint="cs"/>
          <w:b/>
          <w:bCs/>
          <w:sz w:val="24"/>
          <w:rtl/>
        </w:rPr>
        <w:t>من خلال</w:t>
      </w:r>
      <w:r w:rsidRPr="00100085">
        <w:rPr>
          <w:rFonts w:ascii="Simplified Arabic" w:hAnsi="Simplified Arabic"/>
          <w:b/>
          <w:bCs/>
          <w:sz w:val="24"/>
          <w:rtl/>
        </w:rPr>
        <w:t xml:space="preserve"> التثقيف</w:t>
      </w:r>
      <w:r w:rsidRPr="00556A3E">
        <w:rPr>
          <w:rFonts w:ascii="Simplified Arabic" w:hAnsi="Simplified Arabic"/>
          <w:sz w:val="24"/>
          <w:rtl/>
        </w:rPr>
        <w:t xml:space="preserve"> والاتصال</w:t>
      </w:r>
      <w:r>
        <w:rPr>
          <w:rFonts w:ascii="Simplified Arabic" w:hAnsi="Simplified Arabic" w:hint="cs"/>
          <w:sz w:val="24"/>
          <w:rtl/>
        </w:rPr>
        <w:t xml:space="preserve">، </w:t>
      </w:r>
      <w:r w:rsidRPr="00D950D4">
        <w:rPr>
          <w:rFonts w:ascii="Simplified Arabic" w:hAnsi="Simplified Arabic"/>
          <w:sz w:val="24"/>
          <w:rtl/>
        </w:rPr>
        <w:t xml:space="preserve">زيادة فهم </w:t>
      </w:r>
      <w:r w:rsidRPr="00556A3E">
        <w:rPr>
          <w:rFonts w:ascii="Simplified Arabic" w:hAnsi="Simplified Arabic"/>
          <w:sz w:val="24"/>
          <w:rtl/>
        </w:rPr>
        <w:t>قيم</w:t>
      </w:r>
      <w:r>
        <w:rPr>
          <w:rFonts w:ascii="Simplified Arabic" w:hAnsi="Simplified Arabic" w:hint="cs"/>
          <w:sz w:val="24"/>
          <w:rtl/>
        </w:rPr>
        <w:t xml:space="preserve"> ا</w:t>
      </w:r>
      <w:r w:rsidRPr="00556A3E">
        <w:rPr>
          <w:rFonts w:ascii="Simplified Arabic" w:hAnsi="Simplified Arabic"/>
          <w:sz w:val="24"/>
          <w:rtl/>
        </w:rPr>
        <w:t xml:space="preserve">لتنوع البيولوجي </w:t>
      </w:r>
      <w:r w:rsidRPr="00FF47A3">
        <w:rPr>
          <w:rFonts w:ascii="Simplified Arabic" w:hAnsi="Simplified Arabic"/>
          <w:b/>
          <w:bCs/>
          <w:sz w:val="24"/>
          <w:rtl/>
        </w:rPr>
        <w:t>وخدمات النظم الإيكولوجية</w:t>
      </w:r>
      <w:r>
        <w:rPr>
          <w:rFonts w:ascii="Simplified Arabic" w:hAnsi="Simplified Arabic" w:hint="cs"/>
          <w:sz w:val="24"/>
          <w:rtl/>
        </w:rPr>
        <w:t xml:space="preserve"> </w:t>
      </w:r>
      <w:r w:rsidRPr="00D950D4">
        <w:rPr>
          <w:rFonts w:ascii="Simplified Arabic" w:hAnsi="Simplified Arabic"/>
          <w:sz w:val="24"/>
          <w:rtl/>
        </w:rPr>
        <w:t>والوعي بها وتقديرها</w:t>
      </w:r>
      <w:r>
        <w:rPr>
          <w:rFonts w:ascii="Simplified Arabic" w:hAnsi="Simplified Arabic" w:hint="cs"/>
          <w:sz w:val="24"/>
          <w:rtl/>
        </w:rPr>
        <w:t xml:space="preserve">، </w:t>
      </w:r>
      <w:r w:rsidRPr="00475C71">
        <w:rPr>
          <w:rFonts w:ascii="Simplified Arabic" w:hAnsi="Simplified Arabic"/>
          <w:sz w:val="24"/>
          <w:rtl/>
        </w:rPr>
        <w:t>بما في ذلك المعارف</w:t>
      </w:r>
      <w:r>
        <w:rPr>
          <w:rFonts w:ascii="Simplified Arabic" w:hAnsi="Simplified Arabic"/>
          <w:sz w:val="24"/>
          <w:rtl/>
        </w:rPr>
        <w:t xml:space="preserve"> المرتبطة بها</w:t>
      </w:r>
      <w:r w:rsidRPr="00475C71">
        <w:rPr>
          <w:rFonts w:ascii="Simplified Arabic" w:hAnsi="Simplified Arabic"/>
          <w:sz w:val="24"/>
          <w:rtl/>
        </w:rPr>
        <w:t xml:space="preserve"> </w:t>
      </w:r>
      <w:r>
        <w:rPr>
          <w:rFonts w:ascii="Simplified Arabic" w:hAnsi="Simplified Arabic" w:hint="cs"/>
          <w:sz w:val="24"/>
          <w:rtl/>
        </w:rPr>
        <w:t>و</w:t>
      </w:r>
      <w:r w:rsidRPr="00556A3E">
        <w:rPr>
          <w:rFonts w:ascii="Simplified Arabic" w:hAnsi="Simplified Arabic"/>
          <w:sz w:val="24"/>
          <w:rtl/>
        </w:rPr>
        <w:t>القيم</w:t>
      </w:r>
      <w:r>
        <w:rPr>
          <w:rFonts w:ascii="Simplified Arabic" w:hAnsi="Simplified Arabic" w:hint="cs"/>
          <w:sz w:val="24"/>
          <w:rtl/>
        </w:rPr>
        <w:t xml:space="preserve"> </w:t>
      </w:r>
      <w:r w:rsidRPr="00475C71">
        <w:rPr>
          <w:rFonts w:ascii="Simplified Arabic" w:hAnsi="Simplified Arabic"/>
          <w:sz w:val="24"/>
          <w:rtl/>
        </w:rPr>
        <w:t>والنُهج</w:t>
      </w:r>
      <w:r>
        <w:rPr>
          <w:rFonts w:ascii="Simplified Arabic" w:hAnsi="Simplified Arabic" w:hint="cs"/>
          <w:sz w:val="24"/>
          <w:rtl/>
        </w:rPr>
        <w:t xml:space="preserve"> </w:t>
      </w:r>
      <w:r w:rsidRPr="00475C71">
        <w:rPr>
          <w:rFonts w:ascii="Simplified Arabic" w:hAnsi="Simplified Arabic"/>
          <w:sz w:val="24"/>
          <w:rtl/>
        </w:rPr>
        <w:t>التي تستخدمها</w:t>
      </w:r>
      <w:r>
        <w:rPr>
          <w:rFonts w:ascii="Simplified Arabic" w:hAnsi="Simplified Arabic" w:hint="cs"/>
          <w:sz w:val="24"/>
          <w:rtl/>
        </w:rPr>
        <w:t xml:space="preserve"> </w:t>
      </w:r>
      <w:r w:rsidRPr="00D950D4">
        <w:rPr>
          <w:rFonts w:ascii="Simplified Arabic" w:hAnsi="Simplified Arabic"/>
          <w:sz w:val="24"/>
          <w:rtl/>
        </w:rPr>
        <w:t>الشعوب الأصلية والمجتمعات المحلية</w:t>
      </w:r>
      <w:r w:rsidRPr="00FF47A3">
        <w:rPr>
          <w:rFonts w:ascii="Simplified Arabic" w:hAnsi="Simplified Arabic"/>
          <w:sz w:val="24"/>
          <w:rtl/>
        </w:rPr>
        <w:t xml:space="preserve"> </w:t>
      </w:r>
      <w:r w:rsidRPr="00FF47A3">
        <w:rPr>
          <w:rFonts w:ascii="Simplified Arabic" w:hAnsi="Simplified Arabic"/>
          <w:b/>
          <w:bCs/>
          <w:sz w:val="24"/>
          <w:rtl/>
        </w:rPr>
        <w:t>بموافقتها الحرة والمسبقة والمستنيرة</w:t>
      </w:r>
      <w:r w:rsidRPr="00D950D4">
        <w:rPr>
          <w:rFonts w:ascii="Simplified Arabic" w:hAnsi="Simplified Arabic"/>
          <w:sz w:val="24"/>
          <w:rtl/>
        </w:rPr>
        <w:t>؛</w:t>
      </w:r>
    </w:p>
    <w:p w14:paraId="0B3A5696" w14:textId="77777777" w:rsidR="00155A85" w:rsidRDefault="00155A85" w:rsidP="00D70C97">
      <w:pPr>
        <w:spacing w:before="120"/>
        <w:rPr>
          <w:rFonts w:asciiTheme="majorBidi" w:hAnsiTheme="majorBidi" w:cstheme="majorBidi"/>
          <w:color w:val="000000" w:themeColor="text1"/>
          <w:kern w:val="22"/>
          <w:szCs w:val="22"/>
          <w:rtl/>
        </w:rPr>
      </w:pPr>
      <w:r w:rsidRPr="00556A3E">
        <w:rPr>
          <w:rFonts w:ascii="Simplified Arabic" w:hAnsi="Simplified Arabic"/>
          <w:sz w:val="24"/>
          <w:rtl/>
        </w:rPr>
        <w:t>(ب</w:t>
      </w:r>
      <w:r>
        <w:rPr>
          <w:rFonts w:ascii="Simplified Arabic" w:hAnsi="Simplified Arabic"/>
          <w:sz w:val="24"/>
          <w:rtl/>
        </w:rPr>
        <w:t>)</w:t>
      </w:r>
      <w:r>
        <w:rPr>
          <w:rFonts w:ascii="Simplified Arabic" w:hAnsi="Simplified Arabic" w:hint="cs"/>
          <w:sz w:val="24"/>
          <w:rtl/>
        </w:rPr>
        <w:t xml:space="preserve"> </w:t>
      </w:r>
      <w:r w:rsidRPr="00556A3E">
        <w:rPr>
          <w:rFonts w:ascii="Simplified Arabic" w:hAnsi="Simplified Arabic"/>
          <w:sz w:val="24"/>
          <w:rtl/>
        </w:rPr>
        <w:t xml:space="preserve">إذكاء وعي جميع الجهات الفاعلة </w:t>
      </w:r>
      <w:r w:rsidRPr="004462B7">
        <w:rPr>
          <w:rFonts w:ascii="Simplified Arabic" w:hAnsi="Simplified Arabic"/>
          <w:b/>
          <w:bCs/>
          <w:sz w:val="24"/>
          <w:rtl/>
        </w:rPr>
        <w:t>بالإجراءات اللازمة لتنفيذ</w:t>
      </w:r>
      <w:r w:rsidRPr="00556A3E">
        <w:rPr>
          <w:rFonts w:ascii="Simplified Arabic" w:hAnsi="Simplified Arabic"/>
          <w:sz w:val="24"/>
          <w:rtl/>
        </w:rPr>
        <w:t xml:space="preserve"> </w:t>
      </w:r>
      <w:r w:rsidRPr="000E61FB">
        <w:rPr>
          <w:rFonts w:ascii="Simplified Arabic" w:hAnsi="Simplified Arabic" w:hint="cs"/>
          <w:strike/>
          <w:sz w:val="24"/>
          <w:rtl/>
        </w:rPr>
        <w:t>ب</w:t>
      </w:r>
      <w:r w:rsidRPr="000E61FB">
        <w:rPr>
          <w:rFonts w:ascii="Simplified Arabic" w:hAnsi="Simplified Arabic"/>
          <w:strike/>
          <w:sz w:val="24"/>
          <w:rtl/>
        </w:rPr>
        <w:t xml:space="preserve">وجود غايات وأهداف </w:t>
      </w:r>
      <w:r>
        <w:rPr>
          <w:rFonts w:ascii="Simplified Arabic" w:hAnsi="Simplified Arabic" w:hint="cs"/>
          <w:sz w:val="24"/>
          <w:rtl/>
        </w:rPr>
        <w:t>ا</w:t>
      </w:r>
      <w:r w:rsidRPr="00556A3E">
        <w:rPr>
          <w:rFonts w:ascii="Simplified Arabic" w:hAnsi="Simplified Arabic"/>
          <w:sz w:val="24"/>
          <w:rtl/>
        </w:rPr>
        <w:t xml:space="preserve">لإطار العالمي للتنوع البيولوجي لما بعد عام 2020 والتقدم </w:t>
      </w:r>
      <w:r w:rsidRPr="00D950D4">
        <w:rPr>
          <w:rFonts w:ascii="Simplified Arabic" w:hAnsi="Simplified Arabic"/>
          <w:sz w:val="24"/>
          <w:rtl/>
        </w:rPr>
        <w:t>المحرز</w:t>
      </w:r>
      <w:r w:rsidRPr="00556A3E">
        <w:rPr>
          <w:rFonts w:ascii="Simplified Arabic" w:hAnsi="Simplified Arabic"/>
          <w:sz w:val="24"/>
          <w:rtl/>
        </w:rPr>
        <w:t xml:space="preserve"> نحو </w:t>
      </w:r>
      <w:r w:rsidRPr="00D950D4">
        <w:rPr>
          <w:rFonts w:ascii="Simplified Arabic" w:hAnsi="Simplified Arabic"/>
          <w:sz w:val="24"/>
          <w:rtl/>
        </w:rPr>
        <w:t>تحقيق</w:t>
      </w:r>
      <w:r w:rsidRPr="000E61FB">
        <w:rPr>
          <w:rFonts w:ascii="Simplified Arabic" w:hAnsi="Simplified Arabic"/>
          <w:strike/>
          <w:sz w:val="24"/>
          <w:rtl/>
        </w:rPr>
        <w:t>ها</w:t>
      </w:r>
      <w:r w:rsidRPr="000E61FB">
        <w:rPr>
          <w:rFonts w:ascii="Simplified Arabic" w:hAnsi="Simplified Arabic" w:hint="cs"/>
          <w:strike/>
          <w:sz w:val="24"/>
          <w:rtl/>
        </w:rPr>
        <w:t xml:space="preserve"> </w:t>
      </w:r>
      <w:r w:rsidRPr="00770B3C">
        <w:rPr>
          <w:rFonts w:ascii="Simplified Arabic" w:hAnsi="Simplified Arabic"/>
          <w:b/>
          <w:bCs/>
          <w:sz w:val="24"/>
          <w:rtl/>
        </w:rPr>
        <w:t>غايات</w:t>
      </w:r>
      <w:r>
        <w:rPr>
          <w:rFonts w:ascii="Simplified Arabic" w:hAnsi="Simplified Arabic" w:hint="cs"/>
          <w:b/>
          <w:bCs/>
          <w:sz w:val="24"/>
          <w:rtl/>
        </w:rPr>
        <w:t>ه</w:t>
      </w:r>
      <w:r w:rsidRPr="00770B3C">
        <w:rPr>
          <w:rFonts w:ascii="Simplified Arabic" w:hAnsi="Simplified Arabic"/>
          <w:b/>
          <w:bCs/>
          <w:sz w:val="24"/>
          <w:rtl/>
        </w:rPr>
        <w:t xml:space="preserve"> وأهداف</w:t>
      </w:r>
      <w:r>
        <w:rPr>
          <w:rFonts w:ascii="Simplified Arabic" w:hAnsi="Simplified Arabic" w:hint="cs"/>
          <w:b/>
          <w:bCs/>
          <w:sz w:val="24"/>
          <w:rtl/>
        </w:rPr>
        <w:t>ه</w:t>
      </w:r>
      <w:r w:rsidRPr="00770B3C">
        <w:rPr>
          <w:rFonts w:ascii="Simplified Arabic" w:hAnsi="Simplified Arabic"/>
          <w:b/>
          <w:bCs/>
          <w:sz w:val="24"/>
          <w:rtl/>
        </w:rPr>
        <w:t xml:space="preserve"> مع التركيز ب</w:t>
      </w:r>
      <w:r w:rsidRPr="00770B3C">
        <w:rPr>
          <w:rFonts w:ascii="Simplified Arabic" w:hAnsi="Simplified Arabic" w:hint="cs"/>
          <w:b/>
          <w:bCs/>
          <w:sz w:val="24"/>
          <w:rtl/>
        </w:rPr>
        <w:t>وجه</w:t>
      </w:r>
      <w:r w:rsidRPr="00770B3C">
        <w:rPr>
          <w:rFonts w:ascii="Simplified Arabic" w:hAnsi="Simplified Arabic"/>
          <w:b/>
          <w:bCs/>
          <w:sz w:val="24"/>
          <w:rtl/>
        </w:rPr>
        <w:t xml:space="preserve"> خاص على ال</w:t>
      </w:r>
      <w:r w:rsidRPr="00770B3C">
        <w:rPr>
          <w:rFonts w:ascii="Simplified Arabic" w:hAnsi="Simplified Arabic" w:hint="cs"/>
          <w:b/>
          <w:bCs/>
          <w:sz w:val="24"/>
          <w:rtl/>
        </w:rPr>
        <w:t>صيا</w:t>
      </w:r>
      <w:r w:rsidRPr="00770B3C">
        <w:rPr>
          <w:rFonts w:ascii="Simplified Arabic" w:hAnsi="Simplified Arabic"/>
          <w:b/>
          <w:bCs/>
          <w:sz w:val="24"/>
          <w:rtl/>
        </w:rPr>
        <w:t>غة المستخدمة ومستوى التعقيد والمحتوى المواضيعي ال</w:t>
      </w:r>
      <w:r w:rsidRPr="00770B3C">
        <w:rPr>
          <w:rFonts w:ascii="Simplified Arabic" w:hAnsi="Simplified Arabic" w:hint="cs"/>
          <w:b/>
          <w:bCs/>
          <w:sz w:val="24"/>
          <w:rtl/>
        </w:rPr>
        <w:t>ذي يُ</w:t>
      </w:r>
      <w:r w:rsidRPr="00770B3C">
        <w:rPr>
          <w:rFonts w:ascii="Simplified Arabic" w:hAnsi="Simplified Arabic"/>
          <w:b/>
          <w:bCs/>
          <w:sz w:val="24"/>
          <w:rtl/>
        </w:rPr>
        <w:t>كي</w:t>
      </w:r>
      <w:r w:rsidRPr="00770B3C">
        <w:rPr>
          <w:rFonts w:ascii="Simplified Arabic" w:hAnsi="Simplified Arabic" w:hint="cs"/>
          <w:b/>
          <w:bCs/>
          <w:sz w:val="24"/>
          <w:rtl/>
        </w:rPr>
        <w:t>َّ</w:t>
      </w:r>
      <w:r w:rsidRPr="00770B3C">
        <w:rPr>
          <w:rFonts w:ascii="Simplified Arabic" w:hAnsi="Simplified Arabic"/>
          <w:b/>
          <w:bCs/>
          <w:sz w:val="24"/>
          <w:rtl/>
        </w:rPr>
        <w:t xml:space="preserve">ف </w:t>
      </w:r>
      <w:r w:rsidRPr="00770B3C">
        <w:rPr>
          <w:rFonts w:ascii="Simplified Arabic" w:hAnsi="Simplified Arabic" w:hint="cs"/>
          <w:b/>
          <w:bCs/>
          <w:sz w:val="24"/>
          <w:rtl/>
        </w:rPr>
        <w:t>ليلائم</w:t>
      </w:r>
      <w:r w:rsidRPr="00770B3C">
        <w:rPr>
          <w:rFonts w:ascii="Simplified Arabic" w:hAnsi="Simplified Arabic"/>
          <w:b/>
          <w:bCs/>
          <w:sz w:val="24"/>
          <w:rtl/>
        </w:rPr>
        <w:t xml:space="preserve"> مجموعات محددة من الجهات الفاعلة</w:t>
      </w:r>
      <w:r>
        <w:rPr>
          <w:rFonts w:ascii="Simplified Arabic" w:hAnsi="Simplified Arabic"/>
          <w:sz w:val="24"/>
          <w:rtl/>
        </w:rPr>
        <w:t>؛</w:t>
      </w:r>
    </w:p>
    <w:p w14:paraId="5818806C" w14:textId="77777777" w:rsidR="00155A85" w:rsidRDefault="00155A85" w:rsidP="00D70C97">
      <w:pPr>
        <w:spacing w:before="120"/>
        <w:rPr>
          <w:rFonts w:asciiTheme="majorBidi" w:hAnsiTheme="majorBidi" w:cstheme="majorBidi"/>
          <w:color w:val="000000" w:themeColor="text1"/>
          <w:kern w:val="22"/>
          <w:szCs w:val="22"/>
          <w:rtl/>
        </w:rPr>
      </w:pPr>
      <w:r>
        <w:rPr>
          <w:rFonts w:ascii="Simplified Arabic" w:hAnsi="Simplified Arabic"/>
          <w:sz w:val="24"/>
          <w:rtl/>
        </w:rPr>
        <w:t>(ج)</w:t>
      </w:r>
      <w:r>
        <w:rPr>
          <w:rFonts w:ascii="Simplified Arabic" w:hAnsi="Simplified Arabic" w:hint="cs"/>
          <w:sz w:val="24"/>
          <w:rtl/>
        </w:rPr>
        <w:t xml:space="preserve"> </w:t>
      </w:r>
      <w:r w:rsidRPr="00B97868">
        <w:rPr>
          <w:rFonts w:ascii="Simplified Arabic" w:hAnsi="Simplified Arabic"/>
          <w:sz w:val="24"/>
          <w:rtl/>
        </w:rPr>
        <w:t xml:space="preserve">تعزيز أو </w:t>
      </w:r>
      <w:r>
        <w:rPr>
          <w:rFonts w:ascii="Simplified Arabic" w:hAnsi="Simplified Arabic" w:hint="cs"/>
          <w:sz w:val="24"/>
          <w:rtl/>
        </w:rPr>
        <w:t>إنشاء</w:t>
      </w:r>
      <w:r w:rsidRPr="00B97868">
        <w:rPr>
          <w:rFonts w:ascii="Simplified Arabic" w:hAnsi="Simplified Arabic"/>
          <w:sz w:val="24"/>
          <w:rtl/>
        </w:rPr>
        <w:t xml:space="preserve"> </w:t>
      </w:r>
      <w:r w:rsidRPr="00691A86">
        <w:rPr>
          <w:rFonts w:ascii="Simplified Arabic" w:hAnsi="Simplified Arabic" w:hint="cs"/>
          <w:b/>
          <w:bCs/>
          <w:sz w:val="24"/>
          <w:rtl/>
        </w:rPr>
        <w:t>ال</w:t>
      </w:r>
      <w:r w:rsidRPr="00691A86">
        <w:rPr>
          <w:rFonts w:ascii="Simplified Arabic" w:hAnsi="Simplified Arabic"/>
          <w:b/>
          <w:bCs/>
          <w:sz w:val="24"/>
          <w:rtl/>
        </w:rPr>
        <w:t>مستودعات</w:t>
      </w:r>
      <w:r w:rsidRPr="00B97868">
        <w:rPr>
          <w:rFonts w:ascii="Simplified Arabic" w:hAnsi="Simplified Arabic"/>
          <w:sz w:val="24"/>
          <w:rtl/>
        </w:rPr>
        <w:t xml:space="preserve"> </w:t>
      </w:r>
      <w:r>
        <w:rPr>
          <w:rFonts w:ascii="Simplified Arabic" w:hAnsi="Simplified Arabic" w:hint="cs"/>
          <w:sz w:val="24"/>
          <w:rtl/>
        </w:rPr>
        <w:t>و</w:t>
      </w:r>
      <w:r w:rsidRPr="00B97868">
        <w:rPr>
          <w:rFonts w:ascii="Simplified Arabic" w:hAnsi="Simplified Arabic"/>
          <w:sz w:val="24"/>
          <w:rtl/>
        </w:rPr>
        <w:t>المنصات</w:t>
      </w:r>
      <w:r>
        <w:rPr>
          <w:rFonts w:ascii="Simplified Arabic" w:hAnsi="Simplified Arabic" w:hint="cs"/>
          <w:sz w:val="24"/>
          <w:rtl/>
        </w:rPr>
        <w:t xml:space="preserve"> </w:t>
      </w:r>
      <w:r w:rsidRPr="00B97868">
        <w:rPr>
          <w:rFonts w:ascii="Simplified Arabic" w:hAnsi="Simplified Arabic"/>
          <w:sz w:val="24"/>
          <w:rtl/>
        </w:rPr>
        <w:t xml:space="preserve">والشراكات </w:t>
      </w:r>
      <w:r w:rsidRPr="00691A86">
        <w:rPr>
          <w:rFonts w:ascii="Simplified Arabic" w:hAnsi="Simplified Arabic"/>
          <w:b/>
          <w:bCs/>
          <w:sz w:val="24"/>
          <w:rtl/>
        </w:rPr>
        <w:t>و</w:t>
      </w:r>
      <w:r w:rsidRPr="00691A86">
        <w:rPr>
          <w:rFonts w:ascii="Simplified Arabic" w:hAnsi="Simplified Arabic" w:hint="cs"/>
          <w:b/>
          <w:bCs/>
          <w:sz w:val="24"/>
          <w:rtl/>
        </w:rPr>
        <w:t>خطط</w:t>
      </w:r>
      <w:r w:rsidRPr="00691A86">
        <w:rPr>
          <w:rFonts w:ascii="Simplified Arabic" w:hAnsi="Simplified Arabic"/>
          <w:b/>
          <w:bCs/>
          <w:sz w:val="24"/>
          <w:rtl/>
        </w:rPr>
        <w:t xml:space="preserve"> </w:t>
      </w:r>
      <w:r w:rsidRPr="00691A86">
        <w:rPr>
          <w:rFonts w:ascii="Simplified Arabic" w:hAnsi="Simplified Arabic" w:hint="cs"/>
          <w:b/>
          <w:bCs/>
          <w:sz w:val="24"/>
          <w:rtl/>
        </w:rPr>
        <w:t>ال</w:t>
      </w:r>
      <w:r w:rsidRPr="00691A86">
        <w:rPr>
          <w:rFonts w:ascii="Simplified Arabic" w:hAnsi="Simplified Arabic"/>
          <w:b/>
          <w:bCs/>
          <w:sz w:val="24"/>
          <w:rtl/>
        </w:rPr>
        <w:t>عمل</w:t>
      </w:r>
      <w:r>
        <w:rPr>
          <w:rFonts w:ascii="Simplified Arabic" w:hAnsi="Simplified Arabic"/>
          <w:sz w:val="24"/>
          <w:rtl/>
        </w:rPr>
        <w:t>،</w:t>
      </w:r>
      <w:r w:rsidRPr="00B97868">
        <w:rPr>
          <w:rFonts w:ascii="Simplified Arabic" w:hAnsi="Simplified Arabic"/>
          <w:sz w:val="24"/>
          <w:rtl/>
        </w:rPr>
        <w:t xml:space="preserve"> بما في ذلك مع وسائل الإعلام والمجتمع المدني</w:t>
      </w:r>
      <w:r>
        <w:rPr>
          <w:rFonts w:ascii="Simplified Arabic" w:hAnsi="Simplified Arabic" w:hint="cs"/>
          <w:sz w:val="24"/>
          <w:rtl/>
        </w:rPr>
        <w:t xml:space="preserve"> </w:t>
      </w:r>
      <w:r w:rsidRPr="00691A86">
        <w:rPr>
          <w:rFonts w:ascii="Simplified Arabic" w:hAnsi="Simplified Arabic"/>
          <w:b/>
          <w:bCs/>
          <w:sz w:val="24"/>
          <w:rtl/>
        </w:rPr>
        <w:t>والمؤسسات التعليمية</w:t>
      </w:r>
      <w:r w:rsidRPr="00B97868">
        <w:rPr>
          <w:rFonts w:ascii="Simplified Arabic" w:hAnsi="Simplified Arabic"/>
          <w:sz w:val="24"/>
          <w:rtl/>
        </w:rPr>
        <w:t xml:space="preserve">، لتبادل المعلومات عن النجاحات والدروس المستفادة والخبرات </w:t>
      </w:r>
      <w:r>
        <w:rPr>
          <w:rFonts w:ascii="Simplified Arabic" w:hAnsi="Simplified Arabic" w:hint="cs"/>
          <w:sz w:val="24"/>
          <w:rtl/>
        </w:rPr>
        <w:t>المكتسبة</w:t>
      </w:r>
      <w:r>
        <w:rPr>
          <w:rFonts w:ascii="Simplified Arabic" w:hAnsi="Simplified Arabic" w:hint="cs"/>
          <w:b/>
          <w:bCs/>
          <w:sz w:val="24"/>
          <w:rtl/>
        </w:rPr>
        <w:t xml:space="preserve"> </w:t>
      </w:r>
      <w:r w:rsidRPr="00691A86">
        <w:rPr>
          <w:rFonts w:ascii="Simplified Arabic" w:hAnsi="Simplified Arabic"/>
          <w:b/>
          <w:bCs/>
          <w:sz w:val="24"/>
          <w:rtl/>
        </w:rPr>
        <w:t>و</w:t>
      </w:r>
      <w:r>
        <w:rPr>
          <w:rFonts w:ascii="Simplified Arabic" w:hAnsi="Simplified Arabic" w:hint="cs"/>
          <w:b/>
          <w:bCs/>
          <w:sz w:val="24"/>
          <w:rtl/>
        </w:rPr>
        <w:t>ل</w:t>
      </w:r>
      <w:r w:rsidRPr="00691A86">
        <w:rPr>
          <w:rFonts w:ascii="Simplified Arabic" w:hAnsi="Simplified Arabic"/>
          <w:b/>
          <w:bCs/>
          <w:sz w:val="24"/>
          <w:rtl/>
        </w:rPr>
        <w:t>لسماح بالتعلم التكي</w:t>
      </w:r>
      <w:r w:rsidRPr="00691A86">
        <w:rPr>
          <w:rFonts w:ascii="Simplified Arabic" w:hAnsi="Simplified Arabic" w:hint="cs"/>
          <w:b/>
          <w:bCs/>
          <w:sz w:val="24"/>
          <w:rtl/>
        </w:rPr>
        <w:t>ُّ</w:t>
      </w:r>
      <w:r w:rsidRPr="00691A86">
        <w:rPr>
          <w:rFonts w:ascii="Simplified Arabic" w:hAnsi="Simplified Arabic"/>
          <w:b/>
          <w:bCs/>
          <w:sz w:val="24"/>
          <w:rtl/>
        </w:rPr>
        <w:t>في</w:t>
      </w:r>
      <w:r>
        <w:rPr>
          <w:rFonts w:ascii="Simplified Arabic" w:hAnsi="Simplified Arabic" w:hint="cs"/>
          <w:b/>
          <w:bCs/>
          <w:sz w:val="24"/>
          <w:rtl/>
        </w:rPr>
        <w:t xml:space="preserve"> في </w:t>
      </w:r>
      <w:r w:rsidRPr="00B97868">
        <w:rPr>
          <w:rFonts w:ascii="Simplified Arabic" w:hAnsi="Simplified Arabic"/>
          <w:sz w:val="24"/>
          <w:rtl/>
        </w:rPr>
        <w:t>العمل من أجل التنوع البيولوجي.</w:t>
      </w:r>
    </w:p>
    <w:p w14:paraId="3F039776" w14:textId="77777777" w:rsidR="00155A85" w:rsidRPr="0090329A" w:rsidRDefault="00155A85" w:rsidP="00D70C97">
      <w:pPr>
        <w:keepNext/>
        <w:rPr>
          <w:rFonts w:asciiTheme="majorBidi" w:eastAsia="Symbol" w:hAnsiTheme="majorBidi" w:cstheme="majorBidi"/>
          <w:b/>
          <w:bCs/>
          <w:color w:val="000000" w:themeColor="text1"/>
          <w:kern w:val="22"/>
          <w:szCs w:val="22"/>
        </w:rPr>
      </w:pPr>
      <w:r w:rsidRPr="0090329A">
        <w:rPr>
          <w:rFonts w:ascii="Simplified Arabic" w:hAnsi="Simplified Arabic"/>
          <w:b/>
          <w:bCs/>
          <w:sz w:val="24"/>
          <w:u w:val="single"/>
          <w:rtl/>
        </w:rPr>
        <w:t>جامايكا</w:t>
      </w:r>
      <w:r w:rsidRPr="0090329A">
        <w:rPr>
          <w:rFonts w:ascii="Simplified Arabic" w:hAnsi="Simplified Arabic"/>
          <w:b/>
          <w:bCs/>
          <w:sz w:val="24"/>
          <w:rtl/>
        </w:rPr>
        <w:t>:</w:t>
      </w:r>
    </w:p>
    <w:p w14:paraId="07D656BF" w14:textId="77777777" w:rsidR="00155A85" w:rsidRDefault="00155A85" w:rsidP="00D70C97">
      <w:pPr>
        <w:rPr>
          <w:rFonts w:asciiTheme="majorBidi" w:eastAsia="Symbol" w:hAnsiTheme="majorBidi" w:cstheme="majorBidi"/>
          <w:color w:val="000000"/>
          <w:kern w:val="22"/>
          <w:szCs w:val="22"/>
          <w:rtl/>
        </w:rPr>
      </w:pPr>
      <w:r w:rsidRPr="00D950D4">
        <w:rPr>
          <w:rFonts w:ascii="Simplified Arabic" w:hAnsi="Simplified Arabic"/>
          <w:sz w:val="24"/>
          <w:rtl/>
        </w:rPr>
        <w:t>(ب)</w:t>
      </w:r>
      <w:r w:rsidRPr="00D950D4">
        <w:rPr>
          <w:rFonts w:ascii="Simplified Arabic" w:hAnsi="Simplified Arabic"/>
          <w:sz w:val="24"/>
          <w:rtl/>
        </w:rPr>
        <w:tab/>
        <w:t>إذكاء</w:t>
      </w:r>
      <w:r>
        <w:rPr>
          <w:rFonts w:ascii="Simplified Arabic" w:hAnsi="Simplified Arabic" w:hint="cs"/>
          <w:sz w:val="24"/>
          <w:rtl/>
        </w:rPr>
        <w:t xml:space="preserve"> </w:t>
      </w:r>
      <w:r w:rsidRPr="00D950D4">
        <w:rPr>
          <w:rFonts w:ascii="Simplified Arabic" w:hAnsi="Simplified Arabic"/>
          <w:sz w:val="24"/>
          <w:rtl/>
        </w:rPr>
        <w:t xml:space="preserve">وعي جميع الجهات الفاعلة </w:t>
      </w:r>
      <w:r w:rsidRPr="00F01A49">
        <w:rPr>
          <w:rFonts w:ascii="Simplified Arabic" w:hAnsi="Simplified Arabic"/>
          <w:strike/>
          <w:sz w:val="24"/>
          <w:rtl/>
        </w:rPr>
        <w:t>بوجود</w:t>
      </w:r>
      <w:r>
        <w:rPr>
          <w:rFonts w:ascii="Simplified Arabic" w:hAnsi="Simplified Arabic" w:hint="cs"/>
          <w:sz w:val="24"/>
          <w:rtl/>
        </w:rPr>
        <w:t xml:space="preserve"> </w:t>
      </w:r>
      <w:r w:rsidRPr="00C84C1A">
        <w:rPr>
          <w:rFonts w:ascii="Simplified Arabic" w:hAnsi="Simplified Arabic" w:hint="cs"/>
          <w:b/>
          <w:bCs/>
          <w:sz w:val="24"/>
          <w:rtl/>
        </w:rPr>
        <w:t>ب</w:t>
      </w:r>
      <w:r>
        <w:rPr>
          <w:rFonts w:ascii="Simplified Arabic" w:hAnsi="Simplified Arabic" w:hint="cs"/>
          <w:b/>
          <w:bCs/>
          <w:sz w:val="24"/>
          <w:rtl/>
        </w:rPr>
        <w:t>ـ</w:t>
      </w:r>
      <w:r w:rsidRPr="00D950D4">
        <w:rPr>
          <w:rFonts w:ascii="Simplified Arabic" w:hAnsi="Simplified Arabic"/>
          <w:sz w:val="24"/>
          <w:rtl/>
        </w:rPr>
        <w:t xml:space="preserve">غايات وأهداف الإطار العالمي للتنوع البيولوجي لما بعد عام 2020 </w:t>
      </w:r>
      <w:r>
        <w:rPr>
          <w:rFonts w:ascii="Simplified Arabic" w:hAnsi="Simplified Arabic" w:hint="cs"/>
          <w:b/>
          <w:bCs/>
          <w:sz w:val="24"/>
          <w:rtl/>
        </w:rPr>
        <w:t>ل</w:t>
      </w:r>
      <w:r w:rsidRPr="004462B7">
        <w:rPr>
          <w:rFonts w:ascii="Simplified Arabic" w:hAnsi="Simplified Arabic"/>
          <w:b/>
          <w:bCs/>
          <w:sz w:val="24"/>
          <w:rtl/>
        </w:rPr>
        <w:t>ت</w:t>
      </w:r>
      <w:r>
        <w:rPr>
          <w:rFonts w:ascii="Simplified Arabic" w:hAnsi="Simplified Arabic" w:hint="cs"/>
          <w:b/>
          <w:bCs/>
          <w:sz w:val="24"/>
          <w:rtl/>
        </w:rPr>
        <w:t>مكينها من</w:t>
      </w:r>
      <w:r w:rsidRPr="004462B7">
        <w:rPr>
          <w:rFonts w:ascii="Simplified Arabic" w:hAnsi="Simplified Arabic"/>
          <w:b/>
          <w:bCs/>
          <w:sz w:val="24"/>
          <w:rtl/>
        </w:rPr>
        <w:t xml:space="preserve"> </w:t>
      </w:r>
      <w:r>
        <w:rPr>
          <w:rFonts w:ascii="Simplified Arabic" w:hAnsi="Simplified Arabic" w:hint="cs"/>
          <w:b/>
          <w:bCs/>
          <w:sz w:val="24"/>
          <w:rtl/>
        </w:rPr>
        <w:t>ال</w:t>
      </w:r>
      <w:r w:rsidRPr="004462B7">
        <w:rPr>
          <w:rFonts w:ascii="Simplified Arabic" w:hAnsi="Simplified Arabic"/>
          <w:b/>
          <w:bCs/>
          <w:sz w:val="24"/>
          <w:rtl/>
        </w:rPr>
        <w:t>مشارك</w:t>
      </w:r>
      <w:r>
        <w:rPr>
          <w:rFonts w:ascii="Simplified Arabic" w:hAnsi="Simplified Arabic" w:hint="cs"/>
          <w:b/>
          <w:bCs/>
          <w:sz w:val="24"/>
          <w:rtl/>
        </w:rPr>
        <w:t>ة</w:t>
      </w:r>
      <w:r w:rsidRPr="004462B7">
        <w:rPr>
          <w:rFonts w:ascii="Simplified Arabic" w:hAnsi="Simplified Arabic"/>
          <w:b/>
          <w:bCs/>
          <w:sz w:val="24"/>
          <w:rtl/>
        </w:rPr>
        <w:t xml:space="preserve"> النشطة</w:t>
      </w:r>
      <w:r w:rsidRPr="00F01A49">
        <w:rPr>
          <w:rFonts w:ascii="Simplified Arabic" w:hAnsi="Simplified Arabic"/>
          <w:b/>
          <w:bCs/>
          <w:sz w:val="24"/>
          <w:rtl/>
        </w:rPr>
        <w:t xml:space="preserve"> في </w:t>
      </w:r>
      <w:r>
        <w:rPr>
          <w:rFonts w:ascii="Simplified Arabic" w:hAnsi="Simplified Arabic" w:hint="cs"/>
          <w:b/>
          <w:bCs/>
          <w:sz w:val="24"/>
          <w:rtl/>
        </w:rPr>
        <w:t>ال</w:t>
      </w:r>
      <w:r w:rsidRPr="00F01A49">
        <w:rPr>
          <w:rFonts w:ascii="Simplified Arabic" w:hAnsi="Simplified Arabic"/>
          <w:b/>
          <w:bCs/>
          <w:sz w:val="24"/>
          <w:rtl/>
        </w:rPr>
        <w:t>تنفيذ</w:t>
      </w:r>
      <w:r w:rsidRPr="00F01A49">
        <w:rPr>
          <w:rFonts w:ascii="Simplified Arabic" w:hAnsi="Simplified Arabic" w:hint="cs"/>
          <w:b/>
          <w:bCs/>
          <w:sz w:val="24"/>
          <w:rtl/>
        </w:rPr>
        <w:t xml:space="preserve"> </w:t>
      </w:r>
      <w:r w:rsidRPr="00F01A49">
        <w:rPr>
          <w:rFonts w:ascii="Simplified Arabic" w:hAnsi="Simplified Arabic"/>
          <w:b/>
          <w:bCs/>
          <w:sz w:val="24"/>
          <w:rtl/>
        </w:rPr>
        <w:t>ورصد</w:t>
      </w:r>
      <w:r w:rsidRPr="00F01A49">
        <w:rPr>
          <w:rFonts w:ascii="Simplified Arabic" w:hAnsi="Simplified Arabic" w:hint="cs"/>
          <w:strike/>
          <w:sz w:val="24"/>
          <w:rtl/>
        </w:rPr>
        <w:t xml:space="preserve"> </w:t>
      </w:r>
      <w:r w:rsidRPr="00F01A49">
        <w:rPr>
          <w:rFonts w:ascii="Simplified Arabic" w:hAnsi="Simplified Arabic"/>
          <w:strike/>
          <w:sz w:val="24"/>
          <w:rtl/>
        </w:rPr>
        <w:t>و</w:t>
      </w:r>
      <w:r w:rsidRPr="00D950D4">
        <w:rPr>
          <w:rFonts w:ascii="Simplified Arabic" w:hAnsi="Simplified Arabic"/>
          <w:sz w:val="24"/>
          <w:rtl/>
        </w:rPr>
        <w:t>التقدم المحرز نحو تحقيقها؛</w:t>
      </w:r>
    </w:p>
    <w:p w14:paraId="44CA9ECD" w14:textId="77777777" w:rsidR="00155A85" w:rsidRPr="00F01A49" w:rsidRDefault="00155A85" w:rsidP="00D70C97">
      <w:pPr>
        <w:keepNext/>
        <w:suppressLineNumbers/>
        <w:tabs>
          <w:tab w:val="left" w:pos="426"/>
        </w:tabs>
        <w:suppressAutoHyphens/>
        <w:rPr>
          <w:rFonts w:asciiTheme="majorBidi" w:hAnsiTheme="majorBidi" w:cstheme="majorBidi"/>
          <w:b/>
          <w:bCs/>
          <w:kern w:val="22"/>
          <w:szCs w:val="22"/>
        </w:rPr>
      </w:pPr>
    </w:p>
    <w:p w14:paraId="2C3AE7E7" w14:textId="77777777" w:rsidR="00155A85" w:rsidRPr="004473E2" w:rsidRDefault="00155A85" w:rsidP="00D70C97">
      <w:pPr>
        <w:keepNext/>
        <w:suppressLineNumbers/>
        <w:tabs>
          <w:tab w:val="left" w:pos="426"/>
        </w:tabs>
        <w:suppressAutoHyphens/>
        <w:rPr>
          <w:rFonts w:asciiTheme="majorBidi" w:hAnsiTheme="majorBidi" w:cstheme="majorBidi"/>
          <w:kern w:val="22"/>
          <w:szCs w:val="22"/>
          <w:rtl/>
        </w:rPr>
      </w:pPr>
      <w:r w:rsidRPr="00F01A49">
        <w:rPr>
          <w:rFonts w:ascii="Simplified Arabic" w:hAnsi="Simplified Arabic"/>
          <w:b/>
          <w:bCs/>
          <w:sz w:val="24"/>
          <w:u w:val="single"/>
          <w:rtl/>
        </w:rPr>
        <w:t>المكسيك</w:t>
      </w:r>
      <w:r w:rsidRPr="00556A3E">
        <w:rPr>
          <w:rFonts w:ascii="Simplified Arabic" w:hAnsi="Simplified Arabic"/>
          <w:b/>
          <w:bCs/>
          <w:sz w:val="24"/>
          <w:rtl/>
        </w:rPr>
        <w:t>:</w:t>
      </w:r>
    </w:p>
    <w:p w14:paraId="6ADF630E" w14:textId="77777777" w:rsidR="00155A85" w:rsidRDefault="00155A85" w:rsidP="00D70C97">
      <w:pPr>
        <w:keepNext/>
        <w:suppressLineNumbers/>
        <w:tabs>
          <w:tab w:val="left" w:pos="426"/>
        </w:tabs>
        <w:suppressAutoHyphens/>
        <w:rPr>
          <w:rFonts w:asciiTheme="majorBidi" w:hAnsiTheme="majorBidi" w:cstheme="majorBidi"/>
          <w:kern w:val="22"/>
          <w:szCs w:val="22"/>
          <w:rtl/>
        </w:rPr>
      </w:pPr>
      <w:r w:rsidRPr="00D950D4">
        <w:rPr>
          <w:rFonts w:ascii="Simplified Arabic" w:hAnsi="Simplified Arabic"/>
          <w:sz w:val="24"/>
          <w:rtl/>
        </w:rPr>
        <w:t>(ب)</w:t>
      </w:r>
      <w:r w:rsidRPr="00D950D4">
        <w:rPr>
          <w:rFonts w:ascii="Simplified Arabic" w:hAnsi="Simplified Arabic"/>
          <w:sz w:val="24"/>
          <w:rtl/>
        </w:rPr>
        <w:tab/>
        <w:t>إذكاء</w:t>
      </w:r>
      <w:r>
        <w:rPr>
          <w:rFonts w:ascii="Simplified Arabic" w:hAnsi="Simplified Arabic" w:hint="cs"/>
          <w:sz w:val="24"/>
          <w:rtl/>
        </w:rPr>
        <w:t xml:space="preserve"> </w:t>
      </w:r>
      <w:r w:rsidRPr="00D950D4">
        <w:rPr>
          <w:rFonts w:ascii="Simplified Arabic" w:hAnsi="Simplified Arabic"/>
          <w:sz w:val="24"/>
          <w:rtl/>
        </w:rPr>
        <w:t>وعي جميع الجهات الفاعلة بوجود غايات وأهداف الإطار العالمي للتنوع البيولوجي لما بعد عام 2020 والتقدم المحرز نحو تحقيقها؛</w:t>
      </w:r>
      <w:r>
        <w:rPr>
          <w:rFonts w:ascii="Simplified Arabic" w:hAnsi="Simplified Arabic" w:hint="cs"/>
          <w:sz w:val="24"/>
          <w:rtl/>
        </w:rPr>
        <w:t xml:space="preserve"> </w:t>
      </w:r>
      <w:r>
        <w:rPr>
          <w:rFonts w:ascii="Simplified Arabic" w:hAnsi="Simplified Arabic" w:hint="cs"/>
          <w:b/>
          <w:bCs/>
          <w:sz w:val="24"/>
          <w:rtl/>
        </w:rPr>
        <w:t xml:space="preserve">بما </w:t>
      </w:r>
      <w:r w:rsidRPr="00770B3C">
        <w:rPr>
          <w:rFonts w:ascii="Simplified Arabic" w:hAnsi="Simplified Arabic"/>
          <w:b/>
          <w:bCs/>
          <w:sz w:val="24"/>
          <w:rtl/>
        </w:rPr>
        <w:t xml:space="preserve">في ذلك </w:t>
      </w:r>
      <w:r>
        <w:rPr>
          <w:rFonts w:ascii="Simplified Arabic" w:hAnsi="Simplified Arabic" w:hint="cs"/>
          <w:b/>
          <w:bCs/>
          <w:sz w:val="24"/>
          <w:rtl/>
        </w:rPr>
        <w:t>ا</w:t>
      </w:r>
      <w:r w:rsidRPr="00770B3C">
        <w:rPr>
          <w:rFonts w:ascii="Simplified Arabic" w:hAnsi="Simplified Arabic" w:hint="cs"/>
          <w:b/>
          <w:bCs/>
          <w:sz w:val="24"/>
          <w:rtl/>
        </w:rPr>
        <w:t>ل</w:t>
      </w:r>
      <w:r w:rsidRPr="00770B3C">
        <w:rPr>
          <w:rFonts w:ascii="Simplified Arabic" w:hAnsi="Simplified Arabic"/>
          <w:b/>
          <w:bCs/>
          <w:sz w:val="24"/>
          <w:rtl/>
        </w:rPr>
        <w:t>ت</w:t>
      </w:r>
      <w:r w:rsidRPr="00770B3C">
        <w:rPr>
          <w:rFonts w:ascii="Simplified Arabic" w:hAnsi="Simplified Arabic" w:hint="cs"/>
          <w:b/>
          <w:bCs/>
          <w:sz w:val="24"/>
          <w:rtl/>
        </w:rPr>
        <w:t>رويج</w:t>
      </w:r>
      <w:r w:rsidRPr="00770B3C">
        <w:rPr>
          <w:rFonts w:ascii="Simplified Arabic" w:hAnsi="Simplified Arabic"/>
          <w:b/>
          <w:bCs/>
          <w:sz w:val="24"/>
          <w:rtl/>
        </w:rPr>
        <w:t xml:space="preserve"> </w:t>
      </w:r>
      <w:r w:rsidRPr="00770B3C">
        <w:rPr>
          <w:rFonts w:ascii="Simplified Arabic" w:hAnsi="Simplified Arabic" w:hint="cs"/>
          <w:b/>
          <w:bCs/>
          <w:sz w:val="24"/>
          <w:rtl/>
        </w:rPr>
        <w:t>ل</w:t>
      </w:r>
      <w:r w:rsidRPr="00770B3C">
        <w:rPr>
          <w:rFonts w:ascii="Simplified Arabic" w:hAnsi="Simplified Arabic"/>
          <w:b/>
          <w:bCs/>
          <w:sz w:val="24"/>
          <w:rtl/>
        </w:rPr>
        <w:t>لمواد التي يمكن أن تترجمها الدولة أو المجتمع المدني إلى لغات الشعوب الأصلية</w:t>
      </w:r>
      <w:r>
        <w:rPr>
          <w:rFonts w:ascii="Simplified Arabic" w:hAnsi="Simplified Arabic"/>
          <w:sz w:val="24"/>
          <w:rtl/>
        </w:rPr>
        <w:t>؛</w:t>
      </w:r>
    </w:p>
    <w:p w14:paraId="16E7FDA2" w14:textId="77777777" w:rsidR="00155A85" w:rsidRPr="00F61578" w:rsidRDefault="00155A85" w:rsidP="00D70C97">
      <w:pPr>
        <w:keepNext/>
        <w:suppressLineNumbers/>
        <w:tabs>
          <w:tab w:val="left" w:pos="426"/>
        </w:tabs>
        <w:suppressAutoHyphens/>
        <w:rPr>
          <w:rFonts w:asciiTheme="majorBidi" w:hAnsiTheme="majorBidi" w:cstheme="majorBidi"/>
          <w:kern w:val="22"/>
        </w:rPr>
      </w:pPr>
    </w:p>
    <w:p w14:paraId="5CF9F8E8" w14:textId="77777777" w:rsidR="00155A85" w:rsidRPr="004473E2" w:rsidRDefault="00155A85" w:rsidP="00D70C97">
      <w:pPr>
        <w:keepNext/>
        <w:keepLines/>
        <w:spacing w:before="120"/>
        <w:jc w:val="center"/>
        <w:rPr>
          <w:rFonts w:asciiTheme="majorBidi" w:hAnsiTheme="majorBidi" w:cstheme="majorBidi"/>
          <w:b/>
          <w:kern w:val="22"/>
          <w:rtl/>
        </w:rPr>
      </w:pPr>
      <w:r w:rsidRPr="00551194">
        <w:rPr>
          <w:rFonts w:ascii="Simplified Arabic" w:hAnsi="Simplified Arabic" w:hint="cs"/>
          <w:b/>
          <w:bCs/>
          <w:sz w:val="26"/>
          <w:szCs w:val="26"/>
          <w:rtl/>
        </w:rPr>
        <w:t xml:space="preserve">المقترحات </w:t>
      </w:r>
      <w:r w:rsidRPr="00551194">
        <w:rPr>
          <w:rFonts w:hint="cs"/>
          <w:b/>
          <w:bCs/>
          <w:sz w:val="26"/>
          <w:szCs w:val="26"/>
          <w:rtl/>
        </w:rPr>
        <w:t>المقدمة من</w:t>
      </w:r>
      <w:r w:rsidRPr="00551194">
        <w:rPr>
          <w:rFonts w:ascii="Simplified Arabic" w:hAnsi="Simplified Arabic" w:hint="cs"/>
          <w:b/>
          <w:bCs/>
          <w:sz w:val="26"/>
          <w:szCs w:val="26"/>
          <w:rtl/>
        </w:rPr>
        <w:t xml:space="preserve"> المراقبين التي أيدتها الأطراف</w:t>
      </w:r>
    </w:p>
    <w:p w14:paraId="7CCEB9F0" w14:textId="77777777" w:rsidR="00155A85" w:rsidRDefault="00155A85" w:rsidP="00D70C97">
      <w:pPr>
        <w:pStyle w:val="Para1"/>
        <w:keepNext/>
        <w:keepLines/>
        <w:numPr>
          <w:ilvl w:val="0"/>
          <w:numId w:val="0"/>
        </w:numPr>
        <w:tabs>
          <w:tab w:val="left" w:pos="426"/>
        </w:tabs>
        <w:bidi/>
        <w:rPr>
          <w:rFonts w:asciiTheme="majorBidi" w:eastAsiaTheme="minorEastAsia" w:hAnsiTheme="majorBidi" w:cstheme="majorBidi"/>
          <w:b/>
          <w:bCs/>
          <w:kern w:val="22"/>
          <w:szCs w:val="22"/>
          <w:u w:val="single"/>
          <w:rtl/>
        </w:rPr>
      </w:pPr>
      <w:r w:rsidRPr="00F61578">
        <w:rPr>
          <w:rFonts w:ascii="Simplified Arabic" w:hAnsi="Simplified Arabic" w:cs="Simplified Arabic"/>
          <w:b/>
          <w:bCs/>
          <w:sz w:val="24"/>
          <w:szCs w:val="24"/>
          <w:u w:val="single"/>
          <w:rtl/>
        </w:rPr>
        <w:t>شبكة</w:t>
      </w:r>
      <w:r w:rsidRPr="00F61578">
        <w:rPr>
          <w:rFonts w:ascii="Simplified Arabic" w:hAnsi="Simplified Arabic" w:cs="Simplified Arabic" w:hint="cs"/>
          <w:b/>
          <w:bCs/>
          <w:sz w:val="24"/>
          <w:szCs w:val="24"/>
          <w:u w:val="single"/>
          <w:rtl/>
        </w:rPr>
        <w:t xml:space="preserve"> ا</w:t>
      </w:r>
      <w:r w:rsidRPr="00F61578">
        <w:rPr>
          <w:rFonts w:ascii="Simplified Arabic" w:hAnsi="Simplified Arabic" w:cs="Simplified Arabic"/>
          <w:b/>
          <w:bCs/>
          <w:sz w:val="24"/>
          <w:szCs w:val="24"/>
          <w:u w:val="single"/>
          <w:rtl/>
        </w:rPr>
        <w:t>لشباب العالمية</w:t>
      </w:r>
      <w:r w:rsidRPr="00F61578">
        <w:rPr>
          <w:rFonts w:ascii="Simplified Arabic" w:hAnsi="Simplified Arabic" w:cs="Simplified Arabic" w:hint="cs"/>
          <w:b/>
          <w:bCs/>
          <w:sz w:val="24"/>
          <w:szCs w:val="24"/>
          <w:u w:val="single"/>
          <w:rtl/>
        </w:rPr>
        <w:t xml:space="preserve"> المعنية</w:t>
      </w:r>
      <w:r w:rsidRPr="00F61578">
        <w:rPr>
          <w:rFonts w:ascii="Simplified Arabic" w:hAnsi="Simplified Arabic" w:cs="Simplified Arabic"/>
          <w:b/>
          <w:bCs/>
          <w:sz w:val="24"/>
          <w:szCs w:val="24"/>
          <w:u w:val="single"/>
          <w:rtl/>
        </w:rPr>
        <w:t xml:space="preserve"> </w:t>
      </w:r>
      <w:r w:rsidRPr="00F61578">
        <w:rPr>
          <w:rFonts w:ascii="Simplified Arabic" w:hAnsi="Simplified Arabic" w:cs="Simplified Arabic" w:hint="cs"/>
          <w:b/>
          <w:bCs/>
          <w:sz w:val="24"/>
          <w:szCs w:val="24"/>
          <w:u w:val="single"/>
          <w:rtl/>
        </w:rPr>
        <w:t>ب</w:t>
      </w:r>
      <w:r w:rsidRPr="00F61578">
        <w:rPr>
          <w:rFonts w:ascii="Simplified Arabic" w:hAnsi="Simplified Arabic" w:cs="Simplified Arabic"/>
          <w:b/>
          <w:bCs/>
          <w:sz w:val="24"/>
          <w:szCs w:val="24"/>
          <w:u w:val="single"/>
          <w:rtl/>
        </w:rPr>
        <w:t>التنوع البيولوجي</w:t>
      </w:r>
      <w:r w:rsidRPr="00556A3E">
        <w:rPr>
          <w:rFonts w:ascii="Simplified Arabic" w:hAnsi="Simplified Arabic" w:cs="Simplified Arabic"/>
          <w:b/>
          <w:bCs/>
          <w:sz w:val="24"/>
          <w:szCs w:val="24"/>
          <w:rtl/>
        </w:rPr>
        <w:t>:</w:t>
      </w:r>
    </w:p>
    <w:p w14:paraId="21C02E57" w14:textId="77777777" w:rsidR="00155A85" w:rsidRDefault="00155A85" w:rsidP="00D70C97">
      <w:pPr>
        <w:spacing w:before="120"/>
        <w:rPr>
          <w:rFonts w:asciiTheme="majorBidi" w:eastAsia="&quot;Courier New&quot;" w:hAnsiTheme="majorBidi" w:cstheme="majorBidi"/>
          <w:b/>
          <w:kern w:val="22"/>
          <w:szCs w:val="22"/>
        </w:rPr>
      </w:pPr>
      <w:r w:rsidRPr="00541A9E">
        <w:rPr>
          <w:rFonts w:ascii="Simplified Arabic" w:hAnsi="Simplified Arabic"/>
          <w:b/>
          <w:bCs/>
          <w:sz w:val="24"/>
          <w:rtl/>
        </w:rPr>
        <w:t xml:space="preserve">(د) </w:t>
      </w:r>
      <w:r w:rsidRPr="00541A9E">
        <w:rPr>
          <w:rFonts w:ascii="Simplified Arabic" w:hAnsi="Simplified Arabic" w:hint="cs"/>
          <w:b/>
          <w:bCs/>
          <w:sz w:val="24"/>
          <w:rtl/>
        </w:rPr>
        <w:t>إ</w:t>
      </w:r>
      <w:r w:rsidRPr="00541A9E">
        <w:rPr>
          <w:rFonts w:ascii="Simplified Arabic" w:hAnsi="Simplified Arabic"/>
          <w:b/>
          <w:bCs/>
          <w:sz w:val="24"/>
          <w:rtl/>
        </w:rPr>
        <w:t>دم</w:t>
      </w:r>
      <w:r w:rsidRPr="00541A9E">
        <w:rPr>
          <w:rFonts w:ascii="Simplified Arabic" w:hAnsi="Simplified Arabic" w:hint="cs"/>
          <w:b/>
          <w:bCs/>
          <w:sz w:val="24"/>
          <w:rtl/>
        </w:rPr>
        <w:t>ا</w:t>
      </w:r>
      <w:r w:rsidRPr="00541A9E">
        <w:rPr>
          <w:rFonts w:ascii="Simplified Arabic" w:hAnsi="Simplified Arabic"/>
          <w:b/>
          <w:bCs/>
          <w:sz w:val="24"/>
          <w:rtl/>
        </w:rPr>
        <w:t>ج التثقيف التحول</w:t>
      </w:r>
      <w:r w:rsidRPr="00541A9E">
        <w:rPr>
          <w:rFonts w:ascii="Simplified Arabic" w:hAnsi="Simplified Arabic" w:hint="cs"/>
          <w:b/>
          <w:bCs/>
          <w:sz w:val="24"/>
          <w:rtl/>
        </w:rPr>
        <w:t>ي</w:t>
      </w:r>
      <w:r w:rsidRPr="00541A9E">
        <w:rPr>
          <w:rFonts w:ascii="Simplified Arabic" w:hAnsi="Simplified Arabic"/>
          <w:b/>
          <w:bCs/>
          <w:sz w:val="24"/>
          <w:rtl/>
        </w:rPr>
        <w:t xml:space="preserve"> بشأن التنوع البيولوجي والتنوع الثقافي في </w:t>
      </w:r>
      <w:r w:rsidRPr="00541A9E">
        <w:rPr>
          <w:rFonts w:ascii="Simplified Arabic" w:hAnsi="Simplified Arabic" w:hint="cs"/>
          <w:b/>
          <w:bCs/>
          <w:sz w:val="24"/>
          <w:rtl/>
        </w:rPr>
        <w:t>ال</w:t>
      </w:r>
      <w:r w:rsidRPr="00541A9E">
        <w:rPr>
          <w:rFonts w:ascii="Simplified Arabic" w:hAnsi="Simplified Arabic"/>
          <w:b/>
          <w:bCs/>
          <w:sz w:val="24"/>
          <w:rtl/>
        </w:rPr>
        <w:t>برامج التثقيف</w:t>
      </w:r>
      <w:r w:rsidRPr="00541A9E">
        <w:rPr>
          <w:rFonts w:ascii="Simplified Arabic" w:hAnsi="Simplified Arabic" w:hint="cs"/>
          <w:b/>
          <w:bCs/>
          <w:sz w:val="24"/>
          <w:rtl/>
        </w:rPr>
        <w:t>ية</w:t>
      </w:r>
      <w:r w:rsidRPr="00541A9E">
        <w:rPr>
          <w:rFonts w:ascii="Simplified Arabic" w:hAnsi="Simplified Arabic"/>
          <w:b/>
          <w:bCs/>
          <w:sz w:val="24"/>
          <w:rtl/>
        </w:rPr>
        <w:t xml:space="preserve"> </w:t>
      </w:r>
      <w:r w:rsidRPr="00541A9E">
        <w:rPr>
          <w:rFonts w:ascii="Simplified Arabic" w:hAnsi="Simplified Arabic" w:hint="cs"/>
          <w:b/>
          <w:bCs/>
          <w:sz w:val="24"/>
          <w:rtl/>
        </w:rPr>
        <w:t>ال</w:t>
      </w:r>
      <w:r w:rsidRPr="00541A9E">
        <w:rPr>
          <w:rFonts w:ascii="Simplified Arabic" w:hAnsi="Simplified Arabic"/>
          <w:b/>
          <w:bCs/>
          <w:sz w:val="24"/>
          <w:rtl/>
        </w:rPr>
        <w:t xml:space="preserve">رسمية وغير </w:t>
      </w:r>
      <w:r w:rsidRPr="00541A9E">
        <w:rPr>
          <w:rFonts w:ascii="Simplified Arabic" w:hAnsi="Simplified Arabic" w:hint="cs"/>
          <w:b/>
          <w:bCs/>
          <w:sz w:val="24"/>
          <w:rtl/>
        </w:rPr>
        <w:t>ال</w:t>
      </w:r>
      <w:r w:rsidRPr="00541A9E">
        <w:rPr>
          <w:rFonts w:ascii="Simplified Arabic" w:hAnsi="Simplified Arabic"/>
          <w:b/>
          <w:bCs/>
          <w:sz w:val="24"/>
          <w:rtl/>
        </w:rPr>
        <w:t xml:space="preserve">رسمية، </w:t>
      </w:r>
      <w:r w:rsidRPr="00541A9E">
        <w:rPr>
          <w:rFonts w:ascii="Simplified Arabic" w:hAnsi="Simplified Arabic" w:hint="cs"/>
          <w:b/>
          <w:bCs/>
          <w:sz w:val="24"/>
          <w:rtl/>
        </w:rPr>
        <w:t>ل</w:t>
      </w:r>
      <w:r w:rsidRPr="00541A9E">
        <w:rPr>
          <w:rFonts w:ascii="Simplified Arabic" w:hAnsi="Simplified Arabic"/>
          <w:b/>
          <w:bCs/>
          <w:sz w:val="24"/>
          <w:rtl/>
        </w:rPr>
        <w:t>تعزيز القيم والسلوكيات التي تتفق مع العيش في وئام مع الطبيعة.</w:t>
      </w:r>
      <w:r w:rsidRPr="004473E2">
        <w:rPr>
          <w:rFonts w:asciiTheme="majorBidi" w:eastAsia="&quot;Courier New&quot;" w:hAnsiTheme="majorBidi" w:cstheme="majorBidi"/>
          <w:b/>
          <w:kern w:val="22"/>
          <w:szCs w:val="22"/>
        </w:rPr>
        <w:t xml:space="preserve"> </w:t>
      </w:r>
    </w:p>
    <w:p w14:paraId="64BE86B6" w14:textId="77777777" w:rsidR="00155A85" w:rsidRPr="004473E2" w:rsidRDefault="00155A85" w:rsidP="00D70C97">
      <w:pPr>
        <w:spacing w:before="120"/>
        <w:rPr>
          <w:rFonts w:asciiTheme="majorBidi" w:eastAsia="Cambria Math" w:hAnsiTheme="majorBidi" w:cstheme="majorBidi"/>
          <w:b/>
          <w:snapToGrid w:val="0"/>
          <w:kern w:val="22"/>
        </w:rPr>
      </w:pPr>
      <w:r w:rsidRPr="00785416">
        <w:rPr>
          <w:rFonts w:ascii="Simplified Arabic" w:hAnsi="Simplified Arabic"/>
          <w:b/>
          <w:bCs/>
          <w:sz w:val="24"/>
          <w:u w:val="single"/>
          <w:rtl/>
        </w:rPr>
        <w:t xml:space="preserve">المنتدى الدولي للشعوب الأصلية </w:t>
      </w:r>
      <w:r w:rsidRPr="00785416">
        <w:rPr>
          <w:rFonts w:ascii="Simplified Arabic" w:hAnsi="Simplified Arabic" w:hint="cs"/>
          <w:b/>
          <w:bCs/>
          <w:sz w:val="24"/>
          <w:u w:val="single"/>
          <w:rtl/>
        </w:rPr>
        <w:t>المعني</w:t>
      </w:r>
      <w:r w:rsidRPr="00785416">
        <w:rPr>
          <w:rFonts w:ascii="Simplified Arabic" w:hAnsi="Simplified Arabic"/>
          <w:b/>
          <w:bCs/>
          <w:sz w:val="24"/>
          <w:u w:val="single"/>
          <w:rtl/>
        </w:rPr>
        <w:t xml:space="preserve"> </w:t>
      </w:r>
      <w:r w:rsidRPr="00785416">
        <w:rPr>
          <w:rFonts w:ascii="Simplified Arabic" w:hAnsi="Simplified Arabic" w:hint="cs"/>
          <w:b/>
          <w:bCs/>
          <w:sz w:val="24"/>
          <w:u w:val="single"/>
          <w:rtl/>
        </w:rPr>
        <w:t>ب</w:t>
      </w:r>
      <w:r w:rsidRPr="00785416">
        <w:rPr>
          <w:rFonts w:ascii="Simplified Arabic" w:hAnsi="Simplified Arabic"/>
          <w:b/>
          <w:bCs/>
          <w:sz w:val="24"/>
          <w:u w:val="single"/>
          <w:rtl/>
        </w:rPr>
        <w:t>التنوع البيولوجي:</w:t>
      </w:r>
    </w:p>
    <w:p w14:paraId="7C42DC6A" w14:textId="77777777" w:rsidR="00155A85" w:rsidRDefault="00155A85" w:rsidP="00D70C97">
      <w:pPr>
        <w:keepNext/>
        <w:suppressLineNumbers/>
        <w:tabs>
          <w:tab w:val="left" w:pos="426"/>
        </w:tabs>
        <w:suppressAutoHyphens/>
        <w:spacing w:before="120"/>
        <w:rPr>
          <w:rFonts w:ascii="Simplified Arabic" w:hAnsi="Simplified Arabic"/>
          <w:sz w:val="24"/>
          <w:rtl/>
        </w:rPr>
      </w:pPr>
      <w:r>
        <w:rPr>
          <w:rFonts w:ascii="Simplified Arabic" w:hAnsi="Simplified Arabic"/>
          <w:sz w:val="24"/>
          <w:rtl/>
        </w:rPr>
        <w:lastRenderedPageBreak/>
        <w:t>(أ)</w:t>
      </w:r>
      <w:r>
        <w:rPr>
          <w:rFonts w:ascii="Simplified Arabic" w:hAnsi="Simplified Arabic" w:hint="cs"/>
          <w:sz w:val="24"/>
          <w:rtl/>
        </w:rPr>
        <w:tab/>
      </w:r>
      <w:r w:rsidRPr="00475C71">
        <w:rPr>
          <w:rFonts w:ascii="Simplified Arabic" w:hAnsi="Simplified Arabic"/>
          <w:sz w:val="24"/>
          <w:rtl/>
        </w:rPr>
        <w:t>زيادة فهم قيم التنوع البيولوجي والوعي بها وتقديرها، بما في ذلك المعارف</w:t>
      </w:r>
      <w:r>
        <w:rPr>
          <w:rFonts w:ascii="Simplified Arabic" w:hAnsi="Simplified Arabic" w:hint="cs"/>
          <w:sz w:val="24"/>
          <w:rtl/>
        </w:rPr>
        <w:t xml:space="preserve"> </w:t>
      </w:r>
      <w:r w:rsidRPr="00F61578">
        <w:rPr>
          <w:rFonts w:ascii="Simplified Arabic" w:hAnsi="Simplified Arabic"/>
          <w:b/>
          <w:bCs/>
          <w:sz w:val="24"/>
          <w:rtl/>
        </w:rPr>
        <w:t>التقليدية</w:t>
      </w:r>
      <w:r w:rsidRPr="00475C71">
        <w:rPr>
          <w:rFonts w:ascii="Simplified Arabic" w:hAnsi="Simplified Arabic"/>
          <w:sz w:val="24"/>
          <w:rtl/>
        </w:rPr>
        <w:t xml:space="preserve"> </w:t>
      </w:r>
      <w:r>
        <w:rPr>
          <w:rFonts w:ascii="Simplified Arabic" w:hAnsi="Simplified Arabic"/>
          <w:sz w:val="24"/>
          <w:rtl/>
        </w:rPr>
        <w:t>المرتبطة بها</w:t>
      </w:r>
      <w:r w:rsidRPr="00475C71">
        <w:rPr>
          <w:rFonts w:ascii="Simplified Arabic" w:hAnsi="Simplified Arabic"/>
          <w:sz w:val="24"/>
          <w:rtl/>
        </w:rPr>
        <w:t xml:space="preserve"> والقيم والنُهج التي تستخدمها</w:t>
      </w:r>
      <w:r>
        <w:rPr>
          <w:rFonts w:ascii="Simplified Arabic" w:hAnsi="Simplified Arabic" w:hint="cs"/>
          <w:sz w:val="24"/>
          <w:rtl/>
        </w:rPr>
        <w:t xml:space="preserve"> </w:t>
      </w:r>
      <w:r w:rsidRPr="00D950D4">
        <w:rPr>
          <w:rFonts w:ascii="Simplified Arabic" w:hAnsi="Simplified Arabic"/>
          <w:sz w:val="24"/>
          <w:rtl/>
        </w:rPr>
        <w:t>الشعوب الأصلية والمجتمعات المحلية</w:t>
      </w:r>
      <w:r w:rsidRPr="00475C71">
        <w:rPr>
          <w:rFonts w:ascii="Simplified Arabic" w:hAnsi="Simplified Arabic"/>
          <w:sz w:val="24"/>
          <w:rtl/>
        </w:rPr>
        <w:t>؛</w:t>
      </w:r>
    </w:p>
    <w:p w14:paraId="2C0EC8B8" w14:textId="77777777" w:rsidR="00155A85" w:rsidRDefault="00155A85" w:rsidP="00D70C97">
      <w:pPr>
        <w:keepNext/>
        <w:suppressLineNumbers/>
        <w:tabs>
          <w:tab w:val="left" w:pos="426"/>
        </w:tabs>
        <w:suppressAutoHyphens/>
        <w:spacing w:before="120"/>
        <w:rPr>
          <w:rFonts w:asciiTheme="majorBidi" w:hAnsiTheme="majorBidi" w:cstheme="majorBidi"/>
          <w:kern w:val="22"/>
          <w:szCs w:val="22"/>
          <w:rtl/>
        </w:rPr>
      </w:pPr>
      <w:r w:rsidRPr="00B97868">
        <w:rPr>
          <w:rFonts w:ascii="Simplified Arabic" w:hAnsi="Simplified Arabic"/>
          <w:sz w:val="24"/>
          <w:rtl/>
        </w:rPr>
        <w:t>(ج)</w:t>
      </w:r>
      <w:r w:rsidRPr="00B97868">
        <w:rPr>
          <w:rFonts w:ascii="Simplified Arabic" w:hAnsi="Simplified Arabic"/>
          <w:sz w:val="24"/>
          <w:rtl/>
        </w:rPr>
        <w:tab/>
        <w:t xml:space="preserve">تعزيز أو </w:t>
      </w:r>
      <w:r>
        <w:rPr>
          <w:rFonts w:ascii="Simplified Arabic" w:hAnsi="Simplified Arabic" w:hint="cs"/>
          <w:sz w:val="24"/>
          <w:rtl/>
        </w:rPr>
        <w:t>إنشاء</w:t>
      </w:r>
      <w:r w:rsidRPr="00B97868">
        <w:rPr>
          <w:rFonts w:ascii="Simplified Arabic" w:hAnsi="Simplified Arabic"/>
          <w:sz w:val="24"/>
          <w:rtl/>
        </w:rPr>
        <w:t xml:space="preserve"> المنصات والشراكات، بما في ذلك مع وسائل الإعلام</w:t>
      </w:r>
      <w:r>
        <w:rPr>
          <w:rFonts w:ascii="Simplified Arabic" w:hAnsi="Simplified Arabic" w:hint="cs"/>
          <w:sz w:val="24"/>
          <w:rtl/>
        </w:rPr>
        <w:t xml:space="preserve"> </w:t>
      </w:r>
      <w:r w:rsidRPr="00CB0D11">
        <w:rPr>
          <w:rFonts w:ascii="Simplified Arabic" w:hAnsi="Simplified Arabic"/>
          <w:b/>
          <w:bCs/>
          <w:sz w:val="24"/>
          <w:rtl/>
        </w:rPr>
        <w:t>المحلية والوطنية</w:t>
      </w:r>
      <w:r w:rsidRPr="00B97868">
        <w:rPr>
          <w:rFonts w:ascii="Simplified Arabic" w:hAnsi="Simplified Arabic"/>
          <w:sz w:val="24"/>
          <w:rtl/>
        </w:rPr>
        <w:t xml:space="preserve"> والمجتمع المدني، لتبادل المعلومات عن النجاحات والدروس المستفادة والخبرات</w:t>
      </w:r>
      <w:r>
        <w:rPr>
          <w:rFonts w:ascii="Simplified Arabic" w:hAnsi="Simplified Arabic" w:hint="cs"/>
          <w:sz w:val="24"/>
          <w:rtl/>
        </w:rPr>
        <w:t xml:space="preserve"> المكتسبة</w:t>
      </w:r>
      <w:r w:rsidRPr="00B97868">
        <w:rPr>
          <w:rFonts w:ascii="Simplified Arabic" w:hAnsi="Simplified Arabic"/>
          <w:sz w:val="24"/>
          <w:rtl/>
        </w:rPr>
        <w:t xml:space="preserve"> في العمل من أجل التنوع البيولوجي.</w:t>
      </w:r>
    </w:p>
    <w:p w14:paraId="4E36F836" w14:textId="77777777" w:rsidR="00155A85" w:rsidRDefault="00155A85" w:rsidP="00D70C97">
      <w:pPr>
        <w:spacing w:before="120"/>
        <w:rPr>
          <w:rFonts w:asciiTheme="majorBidi" w:eastAsia="Cambria Math" w:hAnsiTheme="majorBidi" w:cstheme="majorBidi"/>
          <w:b/>
          <w:bCs/>
          <w:snapToGrid w:val="0"/>
          <w:kern w:val="22"/>
          <w:u w:val="single"/>
          <w:rtl/>
        </w:rPr>
      </w:pPr>
      <w:r w:rsidRPr="00CB0D11">
        <w:rPr>
          <w:rFonts w:ascii="Simplified Arabic" w:hAnsi="Simplified Arabic"/>
          <w:b/>
          <w:bCs/>
          <w:sz w:val="24"/>
          <w:u w:val="single"/>
          <w:rtl/>
        </w:rPr>
        <w:t xml:space="preserve">شبكة خريجي </w:t>
      </w:r>
      <w:r>
        <w:rPr>
          <w:rFonts w:ascii="Simplified Arabic" w:hAnsi="Simplified Arabic" w:hint="cs"/>
          <w:b/>
          <w:bCs/>
          <w:sz w:val="24"/>
          <w:u w:val="single"/>
          <w:rtl/>
        </w:rPr>
        <w:t>رواد</w:t>
      </w:r>
      <w:r w:rsidRPr="00CB0D11">
        <w:rPr>
          <w:rFonts w:ascii="Simplified Arabic" w:hAnsi="Simplified Arabic"/>
          <w:b/>
          <w:bCs/>
          <w:sz w:val="24"/>
          <w:u w:val="single"/>
          <w:rtl/>
        </w:rPr>
        <w:t xml:space="preserve"> الحفظ </w:t>
      </w:r>
      <w:r>
        <w:rPr>
          <w:rFonts w:ascii="Simplified Arabic" w:hAnsi="Simplified Arabic" w:hint="cs"/>
          <w:b/>
          <w:bCs/>
          <w:sz w:val="24"/>
          <w:u w:val="single"/>
          <w:rtl/>
        </w:rPr>
        <w:t xml:space="preserve">في </w:t>
      </w:r>
      <w:r w:rsidRPr="00CB0D11">
        <w:rPr>
          <w:rFonts w:ascii="Simplified Arabic" w:hAnsi="Simplified Arabic"/>
          <w:b/>
          <w:bCs/>
          <w:sz w:val="24"/>
          <w:u w:val="single"/>
          <w:rtl/>
        </w:rPr>
        <w:t>جامعة كامبريدج</w:t>
      </w:r>
      <w:r w:rsidRPr="00556A3E">
        <w:rPr>
          <w:rFonts w:ascii="Simplified Arabic" w:hAnsi="Simplified Arabic"/>
          <w:b/>
          <w:bCs/>
          <w:sz w:val="24"/>
          <w:rtl/>
        </w:rPr>
        <w:t>:</w:t>
      </w:r>
    </w:p>
    <w:p w14:paraId="2DDD0064" w14:textId="77777777" w:rsidR="00155A85" w:rsidRDefault="00155A85" w:rsidP="00D70C97">
      <w:pPr>
        <w:spacing w:before="120"/>
        <w:rPr>
          <w:rFonts w:asciiTheme="majorBidi" w:hAnsiTheme="majorBidi" w:cstheme="majorBidi"/>
          <w:snapToGrid w:val="0"/>
          <w:kern w:val="22"/>
          <w:rtl/>
        </w:rPr>
      </w:pPr>
      <w:r w:rsidRPr="00D950D4">
        <w:rPr>
          <w:rFonts w:ascii="Simplified Arabic" w:hAnsi="Simplified Arabic"/>
          <w:sz w:val="24"/>
          <w:rtl/>
        </w:rPr>
        <w:t>(ب)</w:t>
      </w:r>
      <w:r w:rsidRPr="00D950D4">
        <w:rPr>
          <w:rFonts w:ascii="Simplified Arabic" w:hAnsi="Simplified Arabic"/>
          <w:sz w:val="24"/>
          <w:rtl/>
        </w:rPr>
        <w:tab/>
      </w:r>
      <w:r w:rsidRPr="00C7789A">
        <w:rPr>
          <w:rFonts w:ascii="Simplified Arabic" w:hAnsi="Simplified Arabic" w:hint="cs"/>
          <w:b/>
          <w:bCs/>
          <w:sz w:val="24"/>
          <w:rtl/>
        </w:rPr>
        <w:t>تحفيز</w:t>
      </w:r>
      <w:r>
        <w:rPr>
          <w:rFonts w:ascii="Simplified Arabic" w:hAnsi="Simplified Arabic" w:hint="cs"/>
          <w:b/>
          <w:bCs/>
          <w:sz w:val="24"/>
          <w:rtl/>
        </w:rPr>
        <w:t xml:space="preserve"> </w:t>
      </w:r>
      <w:r w:rsidRPr="00C84C1A">
        <w:rPr>
          <w:rFonts w:ascii="Simplified Arabic" w:hAnsi="Simplified Arabic"/>
          <w:strike/>
          <w:sz w:val="24"/>
          <w:rtl/>
        </w:rPr>
        <w:t>إذكاء</w:t>
      </w:r>
      <w:r w:rsidRPr="00C84C1A">
        <w:rPr>
          <w:rFonts w:ascii="Simplified Arabic" w:hAnsi="Simplified Arabic" w:hint="cs"/>
          <w:strike/>
          <w:sz w:val="24"/>
          <w:rtl/>
        </w:rPr>
        <w:t xml:space="preserve"> </w:t>
      </w:r>
      <w:r w:rsidRPr="00C84C1A">
        <w:rPr>
          <w:rFonts w:ascii="Simplified Arabic" w:hAnsi="Simplified Arabic"/>
          <w:strike/>
          <w:sz w:val="24"/>
          <w:rtl/>
        </w:rPr>
        <w:t>وعي</w:t>
      </w:r>
      <w:r>
        <w:rPr>
          <w:rFonts w:ascii="Simplified Arabic" w:hAnsi="Simplified Arabic" w:hint="cs"/>
          <w:sz w:val="24"/>
          <w:rtl/>
        </w:rPr>
        <w:t xml:space="preserve"> </w:t>
      </w:r>
      <w:r w:rsidRPr="00D950D4">
        <w:rPr>
          <w:rFonts w:ascii="Simplified Arabic" w:hAnsi="Simplified Arabic"/>
          <w:sz w:val="24"/>
          <w:rtl/>
        </w:rPr>
        <w:t>جميع الجهات الفاعلة</w:t>
      </w:r>
      <w:r>
        <w:rPr>
          <w:rFonts w:ascii="Simplified Arabic" w:hAnsi="Simplified Arabic" w:hint="cs"/>
          <w:sz w:val="24"/>
          <w:rtl/>
        </w:rPr>
        <w:t xml:space="preserve"> </w:t>
      </w:r>
      <w:r w:rsidRPr="00C7789A">
        <w:rPr>
          <w:rFonts w:ascii="Simplified Arabic" w:hAnsi="Simplified Arabic" w:hint="cs"/>
          <w:b/>
          <w:bCs/>
          <w:sz w:val="24"/>
          <w:rtl/>
        </w:rPr>
        <w:t>على اتخاذ الإجراءات</w:t>
      </w:r>
      <w:r w:rsidRPr="00D950D4">
        <w:rPr>
          <w:rFonts w:ascii="Simplified Arabic" w:hAnsi="Simplified Arabic"/>
          <w:sz w:val="24"/>
          <w:rtl/>
        </w:rPr>
        <w:t xml:space="preserve"> </w:t>
      </w:r>
      <w:r w:rsidRPr="00C84C1A">
        <w:rPr>
          <w:rFonts w:ascii="Simplified Arabic" w:hAnsi="Simplified Arabic" w:hint="cs"/>
          <w:b/>
          <w:bCs/>
          <w:sz w:val="24"/>
          <w:rtl/>
        </w:rPr>
        <w:t>و</w:t>
      </w:r>
      <w:r w:rsidRPr="00C84C1A">
        <w:rPr>
          <w:rFonts w:ascii="Simplified Arabic" w:hAnsi="Simplified Arabic"/>
          <w:b/>
          <w:bCs/>
          <w:sz w:val="24"/>
          <w:rtl/>
        </w:rPr>
        <w:t>إذكاء</w:t>
      </w:r>
      <w:r w:rsidRPr="00C84C1A">
        <w:rPr>
          <w:rFonts w:ascii="Simplified Arabic" w:hAnsi="Simplified Arabic" w:hint="cs"/>
          <w:b/>
          <w:bCs/>
          <w:sz w:val="24"/>
          <w:rtl/>
        </w:rPr>
        <w:t xml:space="preserve"> </w:t>
      </w:r>
      <w:r w:rsidRPr="00C84C1A">
        <w:rPr>
          <w:rFonts w:ascii="Simplified Arabic" w:hAnsi="Simplified Arabic"/>
          <w:b/>
          <w:bCs/>
          <w:sz w:val="24"/>
          <w:rtl/>
        </w:rPr>
        <w:t>وعي</w:t>
      </w:r>
      <w:r w:rsidRPr="00C84C1A">
        <w:rPr>
          <w:rFonts w:ascii="Simplified Arabic" w:hAnsi="Simplified Arabic" w:hint="cs"/>
          <w:b/>
          <w:bCs/>
          <w:sz w:val="24"/>
          <w:rtl/>
        </w:rPr>
        <w:t>ها</w:t>
      </w:r>
      <w:r w:rsidRPr="00D950D4">
        <w:rPr>
          <w:rFonts w:ascii="Simplified Arabic" w:hAnsi="Simplified Arabic"/>
          <w:sz w:val="24"/>
          <w:rtl/>
        </w:rPr>
        <w:t xml:space="preserve"> بوجود غايات وأهداف الإطار العالمي للتنوع البيولوجي لما بعد عام 2020 والتقدم المحرز نحو تحقيقها</w:t>
      </w:r>
      <w:r>
        <w:rPr>
          <w:rFonts w:ascii="Simplified Arabic" w:hAnsi="Simplified Arabic" w:hint="cs"/>
          <w:sz w:val="24"/>
          <w:rtl/>
        </w:rPr>
        <w:t>.</w:t>
      </w:r>
    </w:p>
    <w:p w14:paraId="1264CED4" w14:textId="77777777" w:rsidR="00155A85" w:rsidRPr="004473E2" w:rsidRDefault="00155A85" w:rsidP="00D70C97">
      <w:pPr>
        <w:jc w:val="left"/>
        <w:rPr>
          <w:rFonts w:asciiTheme="majorBidi" w:hAnsiTheme="majorBidi" w:cstheme="majorBidi"/>
          <w:snapToGrid w:val="0"/>
          <w:kern w:val="22"/>
        </w:rPr>
      </w:pPr>
      <w:r w:rsidRPr="004473E2">
        <w:rPr>
          <w:rFonts w:asciiTheme="majorBidi" w:hAnsiTheme="majorBidi" w:cstheme="majorBidi"/>
          <w:snapToGrid w:val="0"/>
          <w:kern w:val="22"/>
        </w:rPr>
        <w:br w:type="page"/>
      </w:r>
    </w:p>
    <w:p w14:paraId="405F4DF8" w14:textId="0734CF8F" w:rsidR="00155A85" w:rsidRDefault="00155A85" w:rsidP="00D70C97">
      <w:pPr>
        <w:spacing w:before="120"/>
        <w:rPr>
          <w:rFonts w:asciiTheme="majorBidi" w:hAnsiTheme="majorBidi" w:cstheme="majorBidi"/>
          <w:snapToGrid w:val="0"/>
          <w:kern w:val="22"/>
          <w:rtl/>
        </w:rPr>
      </w:pPr>
    </w:p>
    <w:p w14:paraId="100B4F42" w14:textId="334B2E91" w:rsidR="00A15498" w:rsidRPr="00A15498" w:rsidRDefault="00A15498" w:rsidP="00505A9D">
      <w:pPr>
        <w:spacing w:before="120"/>
        <w:jc w:val="center"/>
        <w:outlineLvl w:val="1"/>
        <w:rPr>
          <w:rFonts w:asciiTheme="majorBidi" w:hAnsiTheme="majorBidi" w:cstheme="majorBidi"/>
          <w:b/>
          <w:bCs/>
          <w:snapToGrid w:val="0"/>
          <w:kern w:val="22"/>
          <w:rtl/>
        </w:rPr>
      </w:pPr>
      <w:bookmarkStart w:id="37" w:name="_Toc85837683"/>
      <w:r w:rsidRPr="00A15498">
        <w:rPr>
          <w:rFonts w:ascii="Simplified Arabic" w:hAnsi="Simplified Arabic"/>
          <w:b/>
          <w:bCs/>
          <w:sz w:val="24"/>
          <w:rtl/>
        </w:rPr>
        <w:t>الجزء باء - الأفكار والملاحظات التي قدمها الرئيسان المشاركان</w:t>
      </w:r>
      <w:bookmarkEnd w:id="37"/>
    </w:p>
    <w:p w14:paraId="3FB14E92" w14:textId="77777777" w:rsidR="00155A85" w:rsidRDefault="00155A85" w:rsidP="00D70C97">
      <w:pPr>
        <w:spacing w:before="120"/>
        <w:rPr>
          <w:rFonts w:ascii="Simplified Arabic" w:hAnsi="Simplified Arabic"/>
          <w:sz w:val="24"/>
          <w:rtl/>
        </w:rPr>
      </w:pPr>
      <w:r>
        <w:rPr>
          <w:rFonts w:ascii="Simplified Arabic" w:hAnsi="Simplified Arabic" w:hint="cs"/>
          <w:sz w:val="24"/>
          <w:rtl/>
        </w:rPr>
        <w:t>يوجد</w:t>
      </w:r>
      <w:r w:rsidRPr="00556A3E">
        <w:rPr>
          <w:rFonts w:ascii="Simplified Arabic" w:hAnsi="Simplified Arabic"/>
          <w:sz w:val="24"/>
          <w:rtl/>
        </w:rPr>
        <w:t xml:space="preserve"> </w:t>
      </w:r>
      <w:r>
        <w:rPr>
          <w:rFonts w:ascii="Simplified Arabic" w:hAnsi="Simplified Arabic" w:hint="cs"/>
          <w:sz w:val="24"/>
          <w:rtl/>
        </w:rPr>
        <w:t>تأيي</w:t>
      </w:r>
      <w:r w:rsidRPr="00556A3E">
        <w:rPr>
          <w:rFonts w:ascii="Simplified Arabic" w:hAnsi="Simplified Arabic"/>
          <w:sz w:val="24"/>
          <w:rtl/>
        </w:rPr>
        <w:t>د عام واسع بين الأطراف لإدراج الأهداف من 14 إلى 21 وكذلك الأقسام من حاء إلى كاف</w:t>
      </w:r>
      <w:r>
        <w:rPr>
          <w:rFonts w:ascii="Simplified Arabic" w:hAnsi="Simplified Arabic" w:hint="cs"/>
          <w:sz w:val="24"/>
          <w:rtl/>
        </w:rPr>
        <w:t>.</w:t>
      </w:r>
      <w:r w:rsidRPr="00556A3E">
        <w:rPr>
          <w:rFonts w:ascii="Simplified Arabic" w:hAnsi="Simplified Arabic"/>
          <w:sz w:val="24"/>
          <w:rtl/>
        </w:rPr>
        <w:t xml:space="preserve"> </w:t>
      </w:r>
      <w:r>
        <w:rPr>
          <w:rFonts w:ascii="Simplified Arabic" w:hAnsi="Simplified Arabic" w:hint="cs"/>
          <w:sz w:val="24"/>
          <w:rtl/>
        </w:rPr>
        <w:t xml:space="preserve">ومع ذلك </w:t>
      </w:r>
      <w:r w:rsidRPr="00556A3E">
        <w:rPr>
          <w:rFonts w:ascii="Simplified Arabic" w:hAnsi="Simplified Arabic"/>
          <w:sz w:val="24"/>
          <w:rtl/>
        </w:rPr>
        <w:t>اقترحت أطراف</w:t>
      </w:r>
      <w:r>
        <w:rPr>
          <w:rFonts w:ascii="Simplified Arabic" w:hAnsi="Simplified Arabic" w:hint="cs"/>
          <w:sz w:val="24"/>
          <w:rtl/>
        </w:rPr>
        <w:t xml:space="preserve"> </w:t>
      </w:r>
      <w:r w:rsidRPr="00556A3E">
        <w:rPr>
          <w:rFonts w:ascii="Simplified Arabic" w:hAnsi="Simplified Arabic"/>
          <w:sz w:val="24"/>
          <w:rtl/>
        </w:rPr>
        <w:t>عديد</w:t>
      </w:r>
      <w:r>
        <w:rPr>
          <w:rFonts w:ascii="Simplified Arabic" w:hAnsi="Simplified Arabic" w:hint="cs"/>
          <w:sz w:val="24"/>
          <w:rtl/>
        </w:rPr>
        <w:t xml:space="preserve">ة </w:t>
      </w:r>
      <w:r w:rsidRPr="00AE2CB2">
        <w:rPr>
          <w:rFonts w:ascii="Simplified Arabic" w:hAnsi="Simplified Arabic" w:hint="cs"/>
          <w:sz w:val="24"/>
          <w:rtl/>
        </w:rPr>
        <w:t>إ</w:t>
      </w:r>
      <w:r>
        <w:rPr>
          <w:rFonts w:ascii="Simplified Arabic" w:hAnsi="Simplified Arabic" w:hint="cs"/>
          <w:sz w:val="24"/>
          <w:rtl/>
        </w:rPr>
        <w:t>جر</w:t>
      </w:r>
      <w:r w:rsidRPr="00AE2CB2">
        <w:rPr>
          <w:rFonts w:ascii="Simplified Arabic" w:hAnsi="Simplified Arabic" w:hint="cs"/>
          <w:sz w:val="24"/>
          <w:rtl/>
        </w:rPr>
        <w:t>ا</w:t>
      </w:r>
      <w:r>
        <w:rPr>
          <w:rFonts w:ascii="Simplified Arabic" w:hAnsi="Simplified Arabic" w:hint="cs"/>
          <w:sz w:val="24"/>
          <w:rtl/>
        </w:rPr>
        <w:t>ء</w:t>
      </w:r>
      <w:r w:rsidRPr="00556A3E">
        <w:rPr>
          <w:rFonts w:ascii="Simplified Arabic" w:hAnsi="Simplified Arabic"/>
          <w:sz w:val="24"/>
          <w:rtl/>
        </w:rPr>
        <w:t xml:space="preserve"> تعديلات</w:t>
      </w:r>
      <w:r>
        <w:rPr>
          <w:rFonts w:ascii="Simplified Arabic" w:hAnsi="Simplified Arabic" w:hint="cs"/>
          <w:sz w:val="24"/>
          <w:rtl/>
        </w:rPr>
        <w:t>،</w:t>
      </w:r>
      <w:r w:rsidRPr="00556A3E">
        <w:rPr>
          <w:rFonts w:ascii="Simplified Arabic" w:hAnsi="Simplified Arabic"/>
          <w:sz w:val="24"/>
          <w:rtl/>
        </w:rPr>
        <w:t xml:space="preserve"> </w:t>
      </w:r>
      <w:r>
        <w:rPr>
          <w:rFonts w:ascii="Simplified Arabic" w:hAnsi="Simplified Arabic" w:hint="cs"/>
          <w:sz w:val="24"/>
          <w:rtl/>
        </w:rPr>
        <w:t>و</w:t>
      </w:r>
      <w:r w:rsidRPr="00556A3E">
        <w:rPr>
          <w:rFonts w:ascii="Simplified Arabic" w:hAnsi="Simplified Arabic"/>
          <w:sz w:val="24"/>
          <w:rtl/>
        </w:rPr>
        <w:t>اقترح</w:t>
      </w:r>
      <w:r>
        <w:rPr>
          <w:rFonts w:ascii="Simplified Arabic" w:hAnsi="Simplified Arabic" w:hint="cs"/>
          <w:sz w:val="24"/>
          <w:rtl/>
        </w:rPr>
        <w:t>ت</w:t>
      </w:r>
      <w:r w:rsidRPr="00556A3E">
        <w:rPr>
          <w:rFonts w:ascii="Simplified Arabic" w:hAnsi="Simplified Arabic"/>
          <w:sz w:val="24"/>
          <w:rtl/>
        </w:rPr>
        <w:t xml:space="preserve"> قل</w:t>
      </w:r>
      <w:r>
        <w:rPr>
          <w:rFonts w:ascii="Simplified Arabic" w:hAnsi="Simplified Arabic" w:hint="cs"/>
          <w:sz w:val="24"/>
          <w:rtl/>
        </w:rPr>
        <w:t>ة</w:t>
      </w:r>
      <w:r w:rsidRPr="00556A3E">
        <w:rPr>
          <w:rFonts w:ascii="Simplified Arabic" w:hAnsi="Simplified Arabic"/>
          <w:sz w:val="24"/>
          <w:rtl/>
        </w:rPr>
        <w:t xml:space="preserve"> من الأطراف والمراقبين (</w:t>
      </w:r>
      <w:r>
        <w:rPr>
          <w:rFonts w:ascii="Simplified Arabic" w:hAnsi="Simplified Arabic" w:hint="cs"/>
          <w:sz w:val="24"/>
          <w:rtl/>
        </w:rPr>
        <w:t>بتأيي</w:t>
      </w:r>
      <w:r w:rsidRPr="00556A3E">
        <w:rPr>
          <w:rFonts w:ascii="Simplified Arabic" w:hAnsi="Simplified Arabic"/>
          <w:sz w:val="24"/>
          <w:rtl/>
        </w:rPr>
        <w:t>د من الأطراف) إدراج أهداف إضافية من أجل ال</w:t>
      </w:r>
      <w:r>
        <w:rPr>
          <w:rFonts w:ascii="Simplified Arabic" w:hAnsi="Simplified Arabic" w:hint="cs"/>
          <w:sz w:val="24"/>
          <w:rtl/>
        </w:rPr>
        <w:t>إ</w:t>
      </w:r>
      <w:r w:rsidRPr="00556A3E">
        <w:rPr>
          <w:rFonts w:ascii="Simplified Arabic" w:hAnsi="Simplified Arabic"/>
          <w:sz w:val="24"/>
          <w:rtl/>
        </w:rPr>
        <w:t>ل</w:t>
      </w:r>
      <w:r>
        <w:rPr>
          <w:rFonts w:ascii="Simplified Arabic" w:hAnsi="Simplified Arabic" w:hint="cs"/>
          <w:sz w:val="24"/>
          <w:rtl/>
        </w:rPr>
        <w:t>مام</w:t>
      </w:r>
      <w:r w:rsidRPr="00556A3E">
        <w:rPr>
          <w:rFonts w:ascii="Simplified Arabic" w:hAnsi="Simplified Arabic"/>
          <w:sz w:val="24"/>
          <w:rtl/>
        </w:rPr>
        <w:t xml:space="preserve"> </w:t>
      </w:r>
      <w:r>
        <w:rPr>
          <w:rFonts w:ascii="Simplified Arabic" w:hAnsi="Simplified Arabic" w:hint="cs"/>
          <w:sz w:val="24"/>
          <w:rtl/>
        </w:rPr>
        <w:t xml:space="preserve">بجوانب معينة </w:t>
      </w:r>
      <w:r w:rsidRPr="00556A3E">
        <w:rPr>
          <w:rFonts w:ascii="Simplified Arabic" w:hAnsi="Simplified Arabic"/>
          <w:sz w:val="24"/>
          <w:rtl/>
        </w:rPr>
        <w:t>بشكل أفضل.</w:t>
      </w:r>
      <w:r>
        <w:rPr>
          <w:rFonts w:ascii="Simplified Arabic" w:hAnsi="Simplified Arabic" w:hint="cs"/>
          <w:sz w:val="24"/>
          <w:rtl/>
        </w:rPr>
        <w:t xml:space="preserve"> </w:t>
      </w:r>
    </w:p>
    <w:p w14:paraId="102002A5" w14:textId="77777777" w:rsidR="00155A85" w:rsidRDefault="00155A85" w:rsidP="00D70C97">
      <w:pPr>
        <w:spacing w:before="120"/>
        <w:rPr>
          <w:rFonts w:asciiTheme="majorBidi" w:hAnsiTheme="majorBidi" w:cstheme="majorBidi"/>
          <w:kern w:val="22"/>
          <w:rtl/>
        </w:rPr>
      </w:pPr>
      <w:r w:rsidRPr="00556A3E">
        <w:rPr>
          <w:rFonts w:ascii="Simplified Arabic" w:hAnsi="Simplified Arabic"/>
          <w:sz w:val="24"/>
          <w:rtl/>
        </w:rPr>
        <w:t>وفيما يتعلق بالأهداف</w:t>
      </w:r>
      <w:r>
        <w:rPr>
          <w:rFonts w:ascii="Simplified Arabic" w:hAnsi="Simplified Arabic" w:hint="cs"/>
          <w:sz w:val="24"/>
          <w:rtl/>
        </w:rPr>
        <w:t xml:space="preserve"> المحدَّدة</w:t>
      </w:r>
      <w:r w:rsidRPr="00556A3E">
        <w:rPr>
          <w:rFonts w:ascii="Simplified Arabic" w:hAnsi="Simplified Arabic"/>
          <w:sz w:val="24"/>
          <w:rtl/>
        </w:rPr>
        <w:t xml:space="preserve"> كمي</w:t>
      </w:r>
      <w:r>
        <w:rPr>
          <w:rFonts w:ascii="Simplified Arabic" w:hAnsi="Simplified Arabic" w:hint="cs"/>
          <w:sz w:val="24"/>
          <w:rtl/>
        </w:rPr>
        <w:t>ا</w:t>
      </w:r>
      <w:r w:rsidRPr="00556A3E">
        <w:rPr>
          <w:rFonts w:ascii="Simplified Arabic" w:hAnsi="Simplified Arabic"/>
          <w:sz w:val="24"/>
          <w:rtl/>
        </w:rPr>
        <w:t xml:space="preserve"> (انظر الأهداف 15 و16 و18 و19)، أعربت الأطراف عن </w:t>
      </w:r>
      <w:r>
        <w:rPr>
          <w:rFonts w:ascii="Simplified Arabic" w:hAnsi="Simplified Arabic" w:hint="cs"/>
          <w:sz w:val="24"/>
          <w:rtl/>
        </w:rPr>
        <w:t>طائف</w:t>
      </w:r>
      <w:r w:rsidRPr="00556A3E">
        <w:rPr>
          <w:rFonts w:ascii="Simplified Arabic" w:hAnsi="Simplified Arabic"/>
          <w:sz w:val="24"/>
          <w:rtl/>
        </w:rPr>
        <w:t>ة واسعة من الآراء بشأن الأرقام التي اقت</w:t>
      </w:r>
      <w:r>
        <w:rPr>
          <w:rFonts w:ascii="Simplified Arabic" w:hAnsi="Simplified Arabic" w:hint="cs"/>
          <w:sz w:val="24"/>
          <w:rtl/>
        </w:rPr>
        <w:t>ُ</w:t>
      </w:r>
      <w:r w:rsidRPr="00556A3E">
        <w:rPr>
          <w:rFonts w:ascii="Simplified Arabic" w:hAnsi="Simplified Arabic"/>
          <w:sz w:val="24"/>
          <w:rtl/>
        </w:rPr>
        <w:t>رحت في المسودة الأولى.</w:t>
      </w:r>
      <w:r>
        <w:rPr>
          <w:rFonts w:ascii="Simplified Arabic" w:hAnsi="Simplified Arabic" w:hint="cs"/>
          <w:sz w:val="24"/>
          <w:rtl/>
        </w:rPr>
        <w:t xml:space="preserve"> </w:t>
      </w:r>
      <w:r w:rsidRPr="00556A3E">
        <w:rPr>
          <w:rFonts w:ascii="Simplified Arabic" w:hAnsi="Simplified Arabic"/>
          <w:sz w:val="24"/>
          <w:rtl/>
        </w:rPr>
        <w:t xml:space="preserve">وأعربت بعض الأطراف عن تفضيلها عدم وجود مثل هذه </w:t>
      </w:r>
      <w:r>
        <w:rPr>
          <w:rFonts w:ascii="Simplified Arabic" w:hAnsi="Simplified Arabic" w:hint="cs"/>
          <w:sz w:val="24"/>
          <w:rtl/>
        </w:rPr>
        <w:t xml:space="preserve">التقديرات </w:t>
      </w:r>
      <w:r w:rsidRPr="00556A3E">
        <w:rPr>
          <w:rFonts w:ascii="Simplified Arabic" w:hAnsi="Simplified Arabic"/>
          <w:sz w:val="24"/>
          <w:rtl/>
        </w:rPr>
        <w:t>الكمي</w:t>
      </w:r>
      <w:r>
        <w:rPr>
          <w:rFonts w:ascii="Simplified Arabic" w:hAnsi="Simplified Arabic" w:hint="cs"/>
          <w:sz w:val="24"/>
          <w:rtl/>
        </w:rPr>
        <w:t>ة</w:t>
      </w:r>
      <w:r w:rsidRPr="00556A3E">
        <w:rPr>
          <w:rFonts w:ascii="Simplified Arabic" w:hAnsi="Simplified Arabic"/>
          <w:sz w:val="24"/>
          <w:rtl/>
        </w:rPr>
        <w:t xml:space="preserve"> في أهداف محددة. وأيدت أطراف أخرى الأهداف الكمية بعبارات عامة وأعربت</w:t>
      </w:r>
      <w:r>
        <w:rPr>
          <w:rFonts w:ascii="Simplified Arabic" w:hAnsi="Simplified Arabic" w:hint="cs"/>
          <w:sz w:val="24"/>
          <w:rtl/>
        </w:rPr>
        <w:t xml:space="preserve"> </w:t>
      </w:r>
      <w:r w:rsidRPr="00556A3E">
        <w:rPr>
          <w:rFonts w:ascii="Simplified Arabic" w:hAnsi="Simplified Arabic"/>
          <w:sz w:val="24"/>
          <w:rtl/>
        </w:rPr>
        <w:t>عن الحاجة إلى مزيد من المناقشة أو اقترحت أرقاما بديلة.</w:t>
      </w:r>
    </w:p>
    <w:p w14:paraId="371231FC" w14:textId="77777777" w:rsidR="00155A85" w:rsidRDefault="00155A85" w:rsidP="00D70C97">
      <w:pPr>
        <w:spacing w:before="120"/>
        <w:rPr>
          <w:rFonts w:asciiTheme="majorBidi" w:hAnsiTheme="majorBidi" w:cstheme="majorBidi"/>
          <w:kern w:val="22"/>
          <w:rtl/>
        </w:rPr>
      </w:pPr>
      <w:r w:rsidRPr="00556A3E">
        <w:rPr>
          <w:rFonts w:ascii="Simplified Arabic" w:hAnsi="Simplified Arabic"/>
          <w:sz w:val="24"/>
          <w:rtl/>
        </w:rPr>
        <w:t>وسلط عدد من الأطراف الضوء على</w:t>
      </w:r>
      <w:r>
        <w:rPr>
          <w:rFonts w:ascii="Simplified Arabic" w:hAnsi="Simplified Arabic" w:hint="cs"/>
          <w:sz w:val="24"/>
          <w:rtl/>
        </w:rPr>
        <w:t xml:space="preserve"> أوجه</w:t>
      </w:r>
      <w:r w:rsidRPr="00556A3E">
        <w:rPr>
          <w:rFonts w:ascii="Simplified Arabic" w:hAnsi="Simplified Arabic"/>
          <w:sz w:val="24"/>
          <w:rtl/>
        </w:rPr>
        <w:t xml:space="preserve"> الترابط بين أهداف محددة. و</w:t>
      </w:r>
      <w:r>
        <w:rPr>
          <w:rFonts w:ascii="Simplified Arabic" w:hAnsi="Simplified Arabic" w:hint="cs"/>
          <w:sz w:val="24"/>
          <w:rtl/>
        </w:rPr>
        <w:t>في حين أنّ ذلك</w:t>
      </w:r>
      <w:r w:rsidRPr="00556A3E">
        <w:rPr>
          <w:rFonts w:ascii="Simplified Arabic" w:hAnsi="Simplified Arabic"/>
          <w:sz w:val="24"/>
          <w:rtl/>
        </w:rPr>
        <w:t xml:space="preserve"> </w:t>
      </w:r>
      <w:r>
        <w:rPr>
          <w:rFonts w:ascii="Simplified Arabic" w:hAnsi="Simplified Arabic" w:hint="cs"/>
          <w:sz w:val="24"/>
          <w:rtl/>
        </w:rPr>
        <w:t>قد</w:t>
      </w:r>
      <w:r w:rsidRPr="00556A3E">
        <w:rPr>
          <w:rFonts w:ascii="Simplified Arabic" w:hAnsi="Simplified Arabic"/>
          <w:sz w:val="24"/>
          <w:rtl/>
        </w:rPr>
        <w:t xml:space="preserve"> يكون نقطة التقاء محتملة في بعض الحالات، </w:t>
      </w:r>
      <w:r>
        <w:rPr>
          <w:rFonts w:ascii="Simplified Arabic" w:hAnsi="Simplified Arabic" w:hint="cs"/>
          <w:sz w:val="24"/>
          <w:rtl/>
        </w:rPr>
        <w:t>إلا أ</w:t>
      </w:r>
      <w:r w:rsidRPr="00556A3E">
        <w:rPr>
          <w:rFonts w:ascii="Simplified Arabic" w:hAnsi="Simplified Arabic"/>
          <w:sz w:val="24"/>
          <w:rtl/>
        </w:rPr>
        <w:t>نه</w:t>
      </w:r>
      <w:r>
        <w:rPr>
          <w:rFonts w:ascii="Simplified Arabic" w:hAnsi="Simplified Arabic" w:hint="cs"/>
          <w:sz w:val="24"/>
          <w:rtl/>
        </w:rPr>
        <w:t xml:space="preserve"> يشكل مسألة خلافية</w:t>
      </w:r>
      <w:r w:rsidRPr="00556A3E">
        <w:rPr>
          <w:rFonts w:ascii="Simplified Arabic" w:hAnsi="Simplified Arabic"/>
          <w:sz w:val="24"/>
          <w:rtl/>
        </w:rPr>
        <w:t xml:space="preserve"> في حالات أخرى، حيث أكد عدد من الأطراف على سبيل المثال أن</w:t>
      </w:r>
      <w:r>
        <w:rPr>
          <w:rFonts w:ascii="Simplified Arabic" w:hAnsi="Simplified Arabic" w:hint="cs"/>
          <w:sz w:val="24"/>
          <w:rtl/>
        </w:rPr>
        <w:t>ّ</w:t>
      </w:r>
      <w:r w:rsidRPr="00556A3E">
        <w:rPr>
          <w:rFonts w:ascii="Simplified Arabic" w:hAnsi="Simplified Arabic"/>
          <w:sz w:val="24"/>
          <w:rtl/>
        </w:rPr>
        <w:t xml:space="preserve"> الهدف 18 لا عل</w:t>
      </w:r>
      <w:r>
        <w:rPr>
          <w:rFonts w:ascii="Simplified Arabic" w:hAnsi="Simplified Arabic" w:hint="cs"/>
          <w:sz w:val="24"/>
          <w:rtl/>
        </w:rPr>
        <w:t>ا</w:t>
      </w:r>
      <w:r w:rsidRPr="00556A3E">
        <w:rPr>
          <w:rFonts w:ascii="Simplified Arabic" w:hAnsi="Simplified Arabic"/>
          <w:sz w:val="24"/>
          <w:rtl/>
        </w:rPr>
        <w:t>ق</w:t>
      </w:r>
      <w:r>
        <w:rPr>
          <w:rFonts w:ascii="Simplified Arabic" w:hAnsi="Simplified Arabic" w:hint="cs"/>
          <w:sz w:val="24"/>
          <w:rtl/>
        </w:rPr>
        <w:t>ة له</w:t>
      </w:r>
      <w:r w:rsidRPr="00556A3E">
        <w:rPr>
          <w:rFonts w:ascii="Simplified Arabic" w:hAnsi="Simplified Arabic"/>
          <w:sz w:val="24"/>
          <w:rtl/>
        </w:rPr>
        <w:t xml:space="preserve"> بالهدف 19</w:t>
      </w:r>
      <w:r>
        <w:rPr>
          <w:rFonts w:asciiTheme="majorBidi" w:hAnsiTheme="majorBidi" w:cstheme="majorBidi" w:hint="cs"/>
          <w:kern w:val="22"/>
          <w:rtl/>
        </w:rPr>
        <w:t>.</w:t>
      </w:r>
    </w:p>
    <w:p w14:paraId="5014534F" w14:textId="77777777" w:rsidR="00155A85" w:rsidRDefault="00155A85" w:rsidP="00D70C97">
      <w:pPr>
        <w:spacing w:before="120"/>
        <w:rPr>
          <w:rFonts w:asciiTheme="majorBidi" w:hAnsiTheme="majorBidi" w:cstheme="majorBidi"/>
          <w:kern w:val="22"/>
          <w:rtl/>
        </w:rPr>
      </w:pPr>
      <w:r w:rsidRPr="00556A3E">
        <w:rPr>
          <w:rFonts w:ascii="Simplified Arabic" w:hAnsi="Simplified Arabic"/>
          <w:sz w:val="24"/>
          <w:rtl/>
        </w:rPr>
        <w:t>وسلط</w:t>
      </w:r>
      <w:r>
        <w:rPr>
          <w:rFonts w:ascii="Simplified Arabic" w:hAnsi="Simplified Arabic" w:hint="cs"/>
          <w:sz w:val="24"/>
          <w:rtl/>
        </w:rPr>
        <w:t>ت</w:t>
      </w:r>
      <w:r w:rsidRPr="00556A3E">
        <w:rPr>
          <w:rFonts w:ascii="Simplified Arabic" w:hAnsi="Simplified Arabic"/>
          <w:sz w:val="24"/>
          <w:rtl/>
        </w:rPr>
        <w:t xml:space="preserve"> عد</w:t>
      </w:r>
      <w:r>
        <w:rPr>
          <w:rFonts w:ascii="Simplified Arabic" w:hAnsi="Simplified Arabic" w:hint="cs"/>
          <w:sz w:val="24"/>
          <w:rtl/>
        </w:rPr>
        <w:t>ة</w:t>
      </w:r>
      <w:r w:rsidRPr="00556A3E">
        <w:rPr>
          <w:rFonts w:ascii="Simplified Arabic" w:hAnsi="Simplified Arabic"/>
          <w:sz w:val="24"/>
          <w:rtl/>
        </w:rPr>
        <w:t xml:space="preserve"> أطراف الضوء على أهمية إبقاء الأهداف مرك</w:t>
      </w:r>
      <w:r>
        <w:rPr>
          <w:rFonts w:ascii="Simplified Arabic" w:hAnsi="Simplified Arabic" w:hint="cs"/>
          <w:sz w:val="24"/>
          <w:rtl/>
        </w:rPr>
        <w:t>َّ</w:t>
      </w:r>
      <w:r w:rsidRPr="00556A3E">
        <w:rPr>
          <w:rFonts w:ascii="Simplified Arabic" w:hAnsi="Simplified Arabic"/>
          <w:sz w:val="24"/>
          <w:rtl/>
        </w:rPr>
        <w:t>زة وموج</w:t>
      </w:r>
      <w:r>
        <w:rPr>
          <w:rFonts w:ascii="Simplified Arabic" w:hAnsi="Simplified Arabic" w:hint="cs"/>
          <w:sz w:val="24"/>
          <w:rtl/>
        </w:rPr>
        <w:t>َ</w:t>
      </w:r>
      <w:r w:rsidRPr="00556A3E">
        <w:rPr>
          <w:rFonts w:ascii="Simplified Arabic" w:hAnsi="Simplified Arabic"/>
          <w:sz w:val="24"/>
          <w:rtl/>
        </w:rPr>
        <w:t>زة. ومع ذلك اقترح</w:t>
      </w:r>
      <w:r>
        <w:rPr>
          <w:rFonts w:ascii="Simplified Arabic" w:hAnsi="Simplified Arabic" w:hint="cs"/>
          <w:sz w:val="24"/>
          <w:rtl/>
        </w:rPr>
        <w:t>ت</w:t>
      </w:r>
      <w:r w:rsidRPr="00556A3E">
        <w:rPr>
          <w:rFonts w:ascii="Simplified Arabic" w:hAnsi="Simplified Arabic"/>
          <w:sz w:val="24"/>
          <w:rtl/>
        </w:rPr>
        <w:t xml:space="preserve"> أطراف</w:t>
      </w:r>
      <w:r>
        <w:rPr>
          <w:rFonts w:ascii="Simplified Arabic" w:hAnsi="Simplified Arabic" w:hint="cs"/>
          <w:sz w:val="24"/>
          <w:rtl/>
        </w:rPr>
        <w:t xml:space="preserve"> </w:t>
      </w:r>
      <w:r w:rsidRPr="00556A3E">
        <w:rPr>
          <w:rFonts w:ascii="Simplified Arabic" w:hAnsi="Simplified Arabic"/>
          <w:sz w:val="24"/>
          <w:rtl/>
        </w:rPr>
        <w:t>عديد</w:t>
      </w:r>
      <w:r>
        <w:rPr>
          <w:rFonts w:ascii="Simplified Arabic" w:hAnsi="Simplified Arabic" w:hint="cs"/>
          <w:sz w:val="24"/>
          <w:rtl/>
        </w:rPr>
        <w:t>ة</w:t>
      </w:r>
      <w:r w:rsidRPr="00556A3E">
        <w:rPr>
          <w:rFonts w:ascii="Simplified Arabic" w:hAnsi="Simplified Arabic"/>
          <w:sz w:val="24"/>
          <w:rtl/>
        </w:rPr>
        <w:t xml:space="preserve"> إدراج عناصر إضافية تؤدي في مجملها إلى </w:t>
      </w:r>
      <w:r>
        <w:rPr>
          <w:rFonts w:ascii="Simplified Arabic" w:hAnsi="Simplified Arabic" w:hint="cs"/>
          <w:sz w:val="24"/>
          <w:rtl/>
        </w:rPr>
        <w:t>ال</w:t>
      </w:r>
      <w:r w:rsidRPr="00556A3E">
        <w:rPr>
          <w:rFonts w:ascii="Simplified Arabic" w:hAnsi="Simplified Arabic"/>
          <w:sz w:val="24"/>
          <w:rtl/>
        </w:rPr>
        <w:t>مفاضلة بين التفاصيل الدقيقة والرغبة ال</w:t>
      </w:r>
      <w:r>
        <w:rPr>
          <w:rFonts w:ascii="Simplified Arabic" w:hAnsi="Simplified Arabic" w:hint="cs"/>
          <w:sz w:val="24"/>
          <w:rtl/>
        </w:rPr>
        <w:t>مُع</w:t>
      </w:r>
      <w:r w:rsidRPr="00556A3E">
        <w:rPr>
          <w:rFonts w:ascii="Simplified Arabic" w:hAnsi="Simplified Arabic"/>
          <w:sz w:val="24"/>
          <w:rtl/>
        </w:rPr>
        <w:t>ر</w:t>
      </w:r>
      <w:r>
        <w:rPr>
          <w:rFonts w:ascii="Simplified Arabic" w:hAnsi="Simplified Arabic" w:hint="cs"/>
          <w:sz w:val="24"/>
          <w:rtl/>
        </w:rPr>
        <w:t>ب عنها</w:t>
      </w:r>
      <w:r w:rsidRPr="00556A3E">
        <w:rPr>
          <w:rFonts w:ascii="Simplified Arabic" w:hAnsi="Simplified Arabic"/>
          <w:sz w:val="24"/>
          <w:rtl/>
        </w:rPr>
        <w:t xml:space="preserve"> في إبقاء الأهداف موج</w:t>
      </w:r>
      <w:r>
        <w:rPr>
          <w:rFonts w:ascii="Simplified Arabic" w:hAnsi="Simplified Arabic" w:hint="cs"/>
          <w:sz w:val="24"/>
          <w:rtl/>
        </w:rPr>
        <w:t>َ</w:t>
      </w:r>
      <w:r w:rsidRPr="00556A3E">
        <w:rPr>
          <w:rFonts w:ascii="Simplified Arabic" w:hAnsi="Simplified Arabic"/>
          <w:sz w:val="24"/>
          <w:rtl/>
        </w:rPr>
        <w:t>زة.</w:t>
      </w:r>
      <w:r>
        <w:rPr>
          <w:rFonts w:ascii="Simplified Arabic" w:hAnsi="Simplified Arabic" w:hint="cs"/>
          <w:sz w:val="24"/>
          <w:rtl/>
        </w:rPr>
        <w:t xml:space="preserve"> </w:t>
      </w:r>
      <w:r w:rsidRPr="00556A3E">
        <w:rPr>
          <w:rFonts w:ascii="Simplified Arabic" w:hAnsi="Simplified Arabic"/>
          <w:sz w:val="24"/>
          <w:rtl/>
        </w:rPr>
        <w:t>و</w:t>
      </w:r>
      <w:r>
        <w:rPr>
          <w:rFonts w:ascii="Simplified Arabic" w:hAnsi="Simplified Arabic" w:hint="cs"/>
          <w:sz w:val="24"/>
          <w:rtl/>
        </w:rPr>
        <w:t xml:space="preserve">من الملاحظ أنّ </w:t>
      </w:r>
      <w:r w:rsidRPr="00556A3E">
        <w:rPr>
          <w:rFonts w:ascii="Simplified Arabic" w:hAnsi="Simplified Arabic"/>
          <w:sz w:val="24"/>
          <w:rtl/>
        </w:rPr>
        <w:t>الكثير من الموضوعات التي تغطيها الأهداف من 14 إلى 21 والأقسام من حاء إلى كاف تغطيها أيضا المنتجات المساع</w:t>
      </w:r>
      <w:r>
        <w:rPr>
          <w:rFonts w:ascii="Simplified Arabic" w:hAnsi="Simplified Arabic" w:hint="cs"/>
          <w:sz w:val="24"/>
          <w:rtl/>
        </w:rPr>
        <w:t>ِ</w:t>
      </w:r>
      <w:r w:rsidRPr="00556A3E">
        <w:rPr>
          <w:rFonts w:ascii="Simplified Arabic" w:hAnsi="Simplified Arabic"/>
          <w:sz w:val="24"/>
          <w:rtl/>
        </w:rPr>
        <w:t>دة المحتملة التي ت</w:t>
      </w:r>
      <w:r>
        <w:rPr>
          <w:rFonts w:ascii="Simplified Arabic" w:hAnsi="Simplified Arabic" w:hint="cs"/>
          <w:sz w:val="24"/>
          <w:rtl/>
        </w:rPr>
        <w:t>عكف</w:t>
      </w:r>
      <w:r w:rsidRPr="00556A3E">
        <w:rPr>
          <w:rFonts w:ascii="Simplified Arabic" w:hAnsi="Simplified Arabic"/>
          <w:sz w:val="24"/>
          <w:rtl/>
        </w:rPr>
        <w:t xml:space="preserve"> الهيئة الفرعية للتنفيذ</w:t>
      </w:r>
      <w:r>
        <w:rPr>
          <w:rFonts w:ascii="Simplified Arabic" w:hAnsi="Simplified Arabic" w:hint="cs"/>
          <w:sz w:val="24"/>
          <w:rtl/>
        </w:rPr>
        <w:t xml:space="preserve"> على تطوير</w:t>
      </w:r>
      <w:r w:rsidRPr="00556A3E">
        <w:rPr>
          <w:rFonts w:ascii="Simplified Arabic" w:hAnsi="Simplified Arabic"/>
          <w:sz w:val="24"/>
          <w:rtl/>
        </w:rPr>
        <w:t xml:space="preserve">ها حاليا، مثل النهج </w:t>
      </w:r>
      <w:r>
        <w:rPr>
          <w:rFonts w:ascii="Simplified Arabic" w:hAnsi="Simplified Arabic" w:hint="cs"/>
          <w:sz w:val="24"/>
          <w:rtl/>
        </w:rPr>
        <w:t>ال</w:t>
      </w:r>
      <w:r w:rsidRPr="00556A3E">
        <w:rPr>
          <w:rFonts w:ascii="Simplified Arabic" w:hAnsi="Simplified Arabic"/>
          <w:sz w:val="24"/>
          <w:rtl/>
        </w:rPr>
        <w:t>طويل الأجل لتعميم</w:t>
      </w:r>
      <w:r>
        <w:rPr>
          <w:rFonts w:ascii="Simplified Arabic" w:hAnsi="Simplified Arabic" w:hint="cs"/>
          <w:sz w:val="24"/>
          <w:rtl/>
        </w:rPr>
        <w:t xml:space="preserve"> </w:t>
      </w:r>
      <w:r w:rsidRPr="00AE2CB2">
        <w:rPr>
          <w:rFonts w:ascii="Simplified Arabic" w:hAnsi="Simplified Arabic"/>
          <w:sz w:val="24"/>
          <w:rtl/>
        </w:rPr>
        <w:t>التنوع البيولوجي</w:t>
      </w:r>
      <w:r>
        <w:rPr>
          <w:rFonts w:ascii="Simplified Arabic" w:hAnsi="Simplified Arabic" w:hint="cs"/>
          <w:sz w:val="24"/>
          <w:rtl/>
        </w:rPr>
        <w:t>،</w:t>
      </w:r>
      <w:r w:rsidRPr="00556A3E">
        <w:rPr>
          <w:rFonts w:ascii="Simplified Arabic" w:hAnsi="Simplified Arabic"/>
          <w:sz w:val="24"/>
          <w:rtl/>
        </w:rPr>
        <w:t xml:space="preserve"> </w:t>
      </w:r>
      <w:r>
        <w:rPr>
          <w:rFonts w:ascii="Simplified Arabic" w:hAnsi="Simplified Arabic" w:hint="cs"/>
          <w:sz w:val="24"/>
          <w:rtl/>
        </w:rPr>
        <w:t>و</w:t>
      </w:r>
      <w:r w:rsidRPr="00556A3E">
        <w:rPr>
          <w:rFonts w:ascii="Simplified Arabic" w:hAnsi="Simplified Arabic"/>
          <w:sz w:val="24"/>
          <w:rtl/>
        </w:rPr>
        <w:t xml:space="preserve">الإطار الاستراتيجي </w:t>
      </w:r>
      <w:r>
        <w:rPr>
          <w:rFonts w:ascii="Simplified Arabic" w:hAnsi="Simplified Arabic" w:hint="cs"/>
          <w:sz w:val="24"/>
          <w:rtl/>
        </w:rPr>
        <w:t>ال</w:t>
      </w:r>
      <w:r w:rsidRPr="00556A3E">
        <w:rPr>
          <w:rFonts w:ascii="Simplified Arabic" w:hAnsi="Simplified Arabic"/>
          <w:sz w:val="24"/>
          <w:rtl/>
        </w:rPr>
        <w:t xml:space="preserve">طويل الأجل لبناء القدرات وتنميتها، واستراتيجية </w:t>
      </w:r>
      <w:r>
        <w:rPr>
          <w:rFonts w:ascii="Simplified Arabic" w:hAnsi="Simplified Arabic" w:hint="cs"/>
          <w:sz w:val="24"/>
          <w:rtl/>
        </w:rPr>
        <w:t>حشد</w:t>
      </w:r>
      <w:r w:rsidRPr="00556A3E">
        <w:rPr>
          <w:rFonts w:ascii="Simplified Arabic" w:hAnsi="Simplified Arabic"/>
          <w:sz w:val="24"/>
          <w:rtl/>
        </w:rPr>
        <w:t xml:space="preserve"> الموارد، وغير</w:t>
      </w:r>
      <w:r>
        <w:rPr>
          <w:rFonts w:ascii="Simplified Arabic" w:hAnsi="Simplified Arabic" w:hint="cs"/>
          <w:sz w:val="24"/>
          <w:rtl/>
        </w:rPr>
        <w:t xml:space="preserve"> ذلك</w:t>
      </w:r>
      <w:r w:rsidRPr="00556A3E">
        <w:rPr>
          <w:rFonts w:ascii="Simplified Arabic" w:hAnsi="Simplified Arabic"/>
          <w:sz w:val="24"/>
          <w:rtl/>
        </w:rPr>
        <w:t>.</w:t>
      </w:r>
      <w:r>
        <w:rPr>
          <w:rFonts w:ascii="Simplified Arabic" w:hAnsi="Simplified Arabic" w:hint="cs"/>
          <w:sz w:val="24"/>
          <w:rtl/>
        </w:rPr>
        <w:t xml:space="preserve"> و</w:t>
      </w:r>
      <w:r w:rsidRPr="00556A3E">
        <w:rPr>
          <w:rFonts w:ascii="Simplified Arabic" w:hAnsi="Simplified Arabic"/>
          <w:sz w:val="24"/>
          <w:rtl/>
        </w:rPr>
        <w:t>من هذا المن</w:t>
      </w:r>
      <w:r>
        <w:rPr>
          <w:rFonts w:ascii="Simplified Arabic" w:hAnsi="Simplified Arabic" w:hint="cs"/>
          <w:sz w:val="24"/>
          <w:rtl/>
        </w:rPr>
        <w:t>طلق</w:t>
      </w:r>
      <w:r>
        <w:rPr>
          <w:rFonts w:ascii="Simplified Arabic" w:hAnsi="Simplified Arabic"/>
          <w:sz w:val="24"/>
          <w:rtl/>
        </w:rPr>
        <w:t>،</w:t>
      </w:r>
      <w:r w:rsidRPr="00556A3E">
        <w:rPr>
          <w:rFonts w:ascii="Simplified Arabic" w:hAnsi="Simplified Arabic"/>
          <w:sz w:val="24"/>
          <w:rtl/>
        </w:rPr>
        <w:t xml:space="preserve"> يمكن أن تركز المناقش</w:t>
      </w:r>
      <w:r>
        <w:rPr>
          <w:rFonts w:ascii="Simplified Arabic" w:hAnsi="Simplified Arabic" w:hint="cs"/>
          <w:sz w:val="24"/>
          <w:rtl/>
        </w:rPr>
        <w:t>ات</w:t>
      </w:r>
      <w:r w:rsidRPr="00556A3E">
        <w:rPr>
          <w:rFonts w:ascii="Simplified Arabic" w:hAnsi="Simplified Arabic"/>
          <w:sz w:val="24"/>
          <w:rtl/>
        </w:rPr>
        <w:t xml:space="preserve"> </w:t>
      </w:r>
      <w:r>
        <w:rPr>
          <w:rFonts w:ascii="Simplified Arabic" w:hAnsi="Simplified Arabic" w:hint="cs"/>
          <w:sz w:val="24"/>
          <w:rtl/>
        </w:rPr>
        <w:t>المقبلة</w:t>
      </w:r>
      <w:r w:rsidRPr="00556A3E">
        <w:rPr>
          <w:rFonts w:ascii="Simplified Arabic" w:hAnsi="Simplified Arabic"/>
          <w:sz w:val="24"/>
          <w:rtl/>
        </w:rPr>
        <w:t xml:space="preserve"> على مستوى التفصيل المطلوب تحقيقه في </w:t>
      </w:r>
      <w:r w:rsidRPr="00144AE7">
        <w:rPr>
          <w:rFonts w:ascii="Simplified Arabic" w:hAnsi="Simplified Arabic"/>
          <w:sz w:val="24"/>
          <w:rtl/>
        </w:rPr>
        <w:t>الإطار العالمي للتنوع البيولوجي</w:t>
      </w:r>
      <w:r w:rsidRPr="00556A3E">
        <w:rPr>
          <w:rFonts w:ascii="Simplified Arabic" w:hAnsi="Simplified Arabic"/>
          <w:sz w:val="24"/>
          <w:rtl/>
        </w:rPr>
        <w:t xml:space="preserve"> لما بعد عام 2020</w:t>
      </w:r>
      <w:r>
        <w:rPr>
          <w:rFonts w:ascii="Simplified Arabic" w:hAnsi="Simplified Arabic"/>
          <w:sz w:val="24"/>
          <w:rtl/>
        </w:rPr>
        <w:t>،</w:t>
      </w:r>
      <w:r w:rsidRPr="00556A3E">
        <w:rPr>
          <w:rFonts w:ascii="Simplified Arabic" w:hAnsi="Simplified Arabic"/>
          <w:sz w:val="24"/>
          <w:rtl/>
        </w:rPr>
        <w:t xml:space="preserve"> و"التغليف" المناسب </w:t>
      </w:r>
      <w:r>
        <w:rPr>
          <w:rFonts w:ascii="Simplified Arabic" w:hAnsi="Simplified Arabic"/>
          <w:sz w:val="24"/>
          <w:rtl/>
        </w:rPr>
        <w:t>ل</w:t>
      </w:r>
      <w:r w:rsidRPr="00556A3E">
        <w:rPr>
          <w:rFonts w:ascii="Simplified Arabic" w:hAnsi="Simplified Arabic"/>
          <w:sz w:val="24"/>
          <w:rtl/>
        </w:rPr>
        <w:t>محتوى الأهداف</w:t>
      </w:r>
      <w:r>
        <w:rPr>
          <w:rFonts w:ascii="Simplified Arabic" w:hAnsi="Simplified Arabic"/>
          <w:sz w:val="24"/>
          <w:rtl/>
        </w:rPr>
        <w:t>،</w:t>
      </w:r>
      <w:r w:rsidRPr="00556A3E">
        <w:rPr>
          <w:rFonts w:ascii="Simplified Arabic" w:hAnsi="Simplified Arabic"/>
          <w:sz w:val="24"/>
          <w:rtl/>
        </w:rPr>
        <w:t xml:space="preserve"> و</w:t>
      </w:r>
      <w:r>
        <w:rPr>
          <w:rFonts w:ascii="Simplified Arabic" w:hAnsi="Simplified Arabic" w:hint="cs"/>
          <w:sz w:val="24"/>
          <w:rtl/>
        </w:rPr>
        <w:t>أي أ</w:t>
      </w:r>
      <w:r w:rsidRPr="00556A3E">
        <w:rPr>
          <w:rFonts w:ascii="Simplified Arabic" w:hAnsi="Simplified Arabic"/>
          <w:sz w:val="24"/>
          <w:rtl/>
        </w:rPr>
        <w:t>قس</w:t>
      </w:r>
      <w:r>
        <w:rPr>
          <w:rFonts w:ascii="Simplified Arabic" w:hAnsi="Simplified Arabic" w:hint="cs"/>
          <w:sz w:val="24"/>
          <w:rtl/>
        </w:rPr>
        <w:t>ا</w:t>
      </w:r>
      <w:r w:rsidRPr="00556A3E">
        <w:rPr>
          <w:rFonts w:ascii="Simplified Arabic" w:hAnsi="Simplified Arabic"/>
          <w:sz w:val="24"/>
          <w:rtl/>
        </w:rPr>
        <w:t xml:space="preserve">م </w:t>
      </w:r>
      <w:r>
        <w:rPr>
          <w:rFonts w:ascii="Simplified Arabic" w:hAnsi="Simplified Arabic" w:hint="cs"/>
          <w:sz w:val="24"/>
          <w:rtl/>
        </w:rPr>
        <w:t>مرتبطة بها</w:t>
      </w:r>
      <w:r>
        <w:rPr>
          <w:rFonts w:ascii="Simplified Arabic" w:hAnsi="Simplified Arabic"/>
          <w:sz w:val="24"/>
          <w:rtl/>
        </w:rPr>
        <w:t>،</w:t>
      </w:r>
      <w:r w:rsidRPr="00556A3E">
        <w:rPr>
          <w:rFonts w:ascii="Simplified Arabic" w:hAnsi="Simplified Arabic"/>
          <w:sz w:val="24"/>
          <w:rtl/>
        </w:rPr>
        <w:t xml:space="preserve"> وأي منتج</w:t>
      </w:r>
      <w:r>
        <w:rPr>
          <w:rFonts w:ascii="Simplified Arabic" w:hAnsi="Simplified Arabic" w:hint="cs"/>
          <w:sz w:val="24"/>
          <w:rtl/>
        </w:rPr>
        <w:t>ات</w:t>
      </w:r>
      <w:r w:rsidRPr="00556A3E">
        <w:rPr>
          <w:rFonts w:ascii="Simplified Arabic" w:hAnsi="Simplified Arabic"/>
          <w:sz w:val="24"/>
          <w:rtl/>
        </w:rPr>
        <w:t xml:space="preserve"> مساع</w:t>
      </w:r>
      <w:r>
        <w:rPr>
          <w:rFonts w:ascii="Simplified Arabic" w:hAnsi="Simplified Arabic" w:hint="cs"/>
          <w:sz w:val="24"/>
          <w:rtl/>
        </w:rPr>
        <w:t>ِ</w:t>
      </w:r>
      <w:r w:rsidRPr="00556A3E">
        <w:rPr>
          <w:rFonts w:ascii="Simplified Arabic" w:hAnsi="Simplified Arabic"/>
          <w:sz w:val="24"/>
          <w:rtl/>
        </w:rPr>
        <w:t>دة</w:t>
      </w:r>
      <w:r>
        <w:rPr>
          <w:rFonts w:ascii="Simplified Arabic" w:hAnsi="Simplified Arabic" w:hint="cs"/>
          <w:sz w:val="24"/>
          <w:rtl/>
        </w:rPr>
        <w:t xml:space="preserve"> مرتبطة بها</w:t>
      </w:r>
      <w:r w:rsidRPr="00556A3E">
        <w:rPr>
          <w:rFonts w:ascii="Simplified Arabic" w:hAnsi="Simplified Arabic"/>
          <w:sz w:val="24"/>
          <w:rtl/>
        </w:rPr>
        <w:t>.</w:t>
      </w:r>
    </w:p>
    <w:p w14:paraId="36CCD178" w14:textId="77777777" w:rsidR="00155A85" w:rsidRDefault="00155A85" w:rsidP="00D70C97">
      <w:pPr>
        <w:spacing w:before="120"/>
        <w:rPr>
          <w:rFonts w:asciiTheme="majorBidi" w:hAnsiTheme="majorBidi" w:cstheme="majorBidi"/>
          <w:kern w:val="22"/>
          <w:rtl/>
        </w:rPr>
      </w:pPr>
      <w:r>
        <w:rPr>
          <w:rFonts w:ascii="Simplified Arabic" w:hAnsi="Simplified Arabic" w:hint="cs"/>
          <w:sz w:val="24"/>
          <w:rtl/>
        </w:rPr>
        <w:t>و</w:t>
      </w:r>
      <w:r w:rsidRPr="00556A3E">
        <w:rPr>
          <w:rFonts w:ascii="Simplified Arabic" w:hAnsi="Simplified Arabic"/>
          <w:sz w:val="24"/>
          <w:rtl/>
        </w:rPr>
        <w:t xml:space="preserve">فيما يتعلق </w:t>
      </w:r>
      <w:r w:rsidRPr="00CA159E">
        <w:rPr>
          <w:rFonts w:ascii="Simplified Arabic" w:hAnsi="Simplified Arabic"/>
          <w:b/>
          <w:bCs/>
          <w:sz w:val="24"/>
          <w:rtl/>
        </w:rPr>
        <w:t>بالهدف 14</w:t>
      </w:r>
      <w:r>
        <w:rPr>
          <w:rFonts w:ascii="Simplified Arabic" w:hAnsi="Simplified Arabic"/>
          <w:sz w:val="24"/>
          <w:rtl/>
        </w:rPr>
        <w:t>،</w:t>
      </w:r>
      <w:r w:rsidRPr="00556A3E">
        <w:rPr>
          <w:rFonts w:ascii="Simplified Arabic" w:hAnsi="Simplified Arabic"/>
          <w:sz w:val="24"/>
          <w:rtl/>
        </w:rPr>
        <w:t xml:space="preserve"> يبدو أن</w:t>
      </w:r>
      <w:r>
        <w:rPr>
          <w:rFonts w:ascii="Simplified Arabic" w:hAnsi="Simplified Arabic" w:hint="cs"/>
          <w:sz w:val="24"/>
          <w:rtl/>
        </w:rPr>
        <w:t>ّ</w:t>
      </w:r>
      <w:r w:rsidRPr="00556A3E">
        <w:rPr>
          <w:rFonts w:ascii="Simplified Arabic" w:hAnsi="Simplified Arabic"/>
          <w:sz w:val="24"/>
          <w:rtl/>
        </w:rPr>
        <w:t xml:space="preserve"> هناك فهم</w:t>
      </w:r>
      <w:r>
        <w:rPr>
          <w:rFonts w:ascii="Simplified Arabic" w:hAnsi="Simplified Arabic" w:hint="cs"/>
          <w:sz w:val="24"/>
          <w:rtl/>
        </w:rPr>
        <w:t>ا</w:t>
      </w:r>
      <w:r w:rsidRPr="00556A3E">
        <w:rPr>
          <w:rFonts w:ascii="Simplified Arabic" w:hAnsi="Simplified Arabic"/>
          <w:sz w:val="24"/>
          <w:rtl/>
        </w:rPr>
        <w:t xml:space="preserve"> مشترك</w:t>
      </w:r>
      <w:r>
        <w:rPr>
          <w:rFonts w:ascii="Simplified Arabic" w:hAnsi="Simplified Arabic" w:hint="cs"/>
          <w:sz w:val="24"/>
          <w:rtl/>
        </w:rPr>
        <w:t>ا</w:t>
      </w:r>
      <w:r w:rsidRPr="00556A3E">
        <w:rPr>
          <w:rFonts w:ascii="Simplified Arabic" w:hAnsi="Simplified Arabic"/>
          <w:sz w:val="24"/>
          <w:rtl/>
        </w:rPr>
        <w:t xml:space="preserve"> بين الأطراف </w:t>
      </w:r>
      <w:r>
        <w:rPr>
          <w:rFonts w:ascii="Simplified Arabic" w:hAnsi="Simplified Arabic" w:hint="cs"/>
          <w:sz w:val="24"/>
          <w:rtl/>
        </w:rPr>
        <w:t xml:space="preserve">لضرورة أن </w:t>
      </w:r>
      <w:r w:rsidRPr="00556A3E">
        <w:rPr>
          <w:rFonts w:ascii="Simplified Arabic" w:hAnsi="Simplified Arabic"/>
          <w:sz w:val="24"/>
          <w:rtl/>
        </w:rPr>
        <w:t xml:space="preserve">تنعكس قيم التنوع البيولوجي على نطاق واسع عبر الحكومات على جميع المستويات </w:t>
      </w:r>
      <w:r>
        <w:rPr>
          <w:rFonts w:ascii="Simplified Arabic" w:hAnsi="Simplified Arabic" w:hint="cs"/>
          <w:sz w:val="24"/>
          <w:rtl/>
        </w:rPr>
        <w:t>وال</w:t>
      </w:r>
      <w:r w:rsidRPr="00556A3E">
        <w:rPr>
          <w:rFonts w:ascii="Simplified Arabic" w:hAnsi="Simplified Arabic"/>
          <w:sz w:val="24"/>
          <w:rtl/>
        </w:rPr>
        <w:t>أدوات</w:t>
      </w:r>
      <w:r>
        <w:rPr>
          <w:rFonts w:ascii="Simplified Arabic" w:hAnsi="Simplified Arabic" w:hint="cs"/>
          <w:sz w:val="24"/>
          <w:rtl/>
        </w:rPr>
        <w:t xml:space="preserve"> </w:t>
      </w:r>
      <w:r w:rsidRPr="00556A3E">
        <w:rPr>
          <w:rFonts w:ascii="Simplified Arabic" w:hAnsi="Simplified Arabic"/>
          <w:sz w:val="24"/>
          <w:rtl/>
        </w:rPr>
        <w:t>السياس</w:t>
      </w:r>
      <w:r>
        <w:rPr>
          <w:rFonts w:ascii="Simplified Arabic" w:hAnsi="Simplified Arabic" w:hint="cs"/>
          <w:sz w:val="24"/>
          <w:rtl/>
        </w:rPr>
        <w:t>اتية</w:t>
      </w:r>
      <w:r w:rsidRPr="00556A3E">
        <w:rPr>
          <w:rFonts w:ascii="Simplified Arabic" w:hAnsi="Simplified Arabic"/>
          <w:sz w:val="24"/>
          <w:rtl/>
        </w:rPr>
        <w:t xml:space="preserve"> والقطاعات والمجتمع.</w:t>
      </w:r>
      <w:r>
        <w:rPr>
          <w:rFonts w:ascii="Simplified Arabic" w:hAnsi="Simplified Arabic" w:hint="cs"/>
          <w:sz w:val="24"/>
          <w:rtl/>
        </w:rPr>
        <w:t xml:space="preserve"> </w:t>
      </w:r>
      <w:r w:rsidRPr="00556A3E">
        <w:rPr>
          <w:rFonts w:ascii="Simplified Arabic" w:hAnsi="Simplified Arabic"/>
          <w:sz w:val="24"/>
          <w:rtl/>
        </w:rPr>
        <w:t>ومع ذلك ف</w:t>
      </w:r>
      <w:r>
        <w:rPr>
          <w:rFonts w:ascii="Simplified Arabic" w:hAnsi="Simplified Arabic" w:hint="cs"/>
          <w:sz w:val="24"/>
          <w:rtl/>
        </w:rPr>
        <w:t>قد تباينت</w:t>
      </w:r>
      <w:r w:rsidRPr="00556A3E">
        <w:rPr>
          <w:rFonts w:ascii="Simplified Arabic" w:hAnsi="Simplified Arabic"/>
          <w:sz w:val="24"/>
          <w:rtl/>
        </w:rPr>
        <w:t xml:space="preserve"> وجهات نظر</w:t>
      </w:r>
      <w:r>
        <w:rPr>
          <w:rFonts w:ascii="Simplified Arabic" w:hAnsi="Simplified Arabic" w:hint="cs"/>
          <w:sz w:val="24"/>
          <w:rtl/>
        </w:rPr>
        <w:t xml:space="preserve"> </w:t>
      </w:r>
      <w:r w:rsidRPr="00556A3E">
        <w:rPr>
          <w:rFonts w:ascii="Simplified Arabic" w:hAnsi="Simplified Arabic"/>
          <w:sz w:val="24"/>
          <w:rtl/>
        </w:rPr>
        <w:t xml:space="preserve">الأطراف حول المفهوم أو المفاهيم التي </w:t>
      </w:r>
      <w:r>
        <w:rPr>
          <w:rFonts w:ascii="Simplified Arabic" w:hAnsi="Simplified Arabic" w:hint="cs"/>
          <w:sz w:val="24"/>
          <w:rtl/>
        </w:rPr>
        <w:t>يمكن أن</w:t>
      </w:r>
      <w:r w:rsidRPr="00556A3E">
        <w:rPr>
          <w:rFonts w:ascii="Simplified Arabic" w:hAnsi="Simplified Arabic"/>
          <w:sz w:val="24"/>
          <w:rtl/>
        </w:rPr>
        <w:t xml:space="preserve"> تعب</w:t>
      </w:r>
      <w:r>
        <w:rPr>
          <w:rFonts w:ascii="Simplified Arabic" w:hAnsi="Simplified Arabic" w:hint="cs"/>
          <w:sz w:val="24"/>
          <w:rtl/>
        </w:rPr>
        <w:t>ّ</w:t>
      </w:r>
      <w:r w:rsidRPr="00556A3E">
        <w:rPr>
          <w:rFonts w:ascii="Simplified Arabic" w:hAnsi="Simplified Arabic"/>
          <w:sz w:val="24"/>
          <w:rtl/>
        </w:rPr>
        <w:t xml:space="preserve">ر عن هذه القيم وأهميتها </w:t>
      </w:r>
      <w:r>
        <w:rPr>
          <w:rFonts w:ascii="Simplified Arabic" w:hAnsi="Simplified Arabic" w:hint="cs"/>
          <w:sz w:val="24"/>
          <w:rtl/>
        </w:rPr>
        <w:t>على الوجه</w:t>
      </w:r>
      <w:r w:rsidRPr="00556A3E">
        <w:rPr>
          <w:rFonts w:ascii="Simplified Arabic" w:hAnsi="Simplified Arabic"/>
          <w:sz w:val="24"/>
          <w:rtl/>
        </w:rPr>
        <w:t xml:space="preserve"> </w:t>
      </w:r>
      <w:r>
        <w:rPr>
          <w:rFonts w:ascii="Simplified Arabic" w:hAnsi="Simplified Arabic" w:hint="cs"/>
          <w:sz w:val="24"/>
          <w:rtl/>
        </w:rPr>
        <w:t>ال</w:t>
      </w:r>
      <w:r w:rsidRPr="00556A3E">
        <w:rPr>
          <w:rFonts w:ascii="Simplified Arabic" w:hAnsi="Simplified Arabic"/>
          <w:sz w:val="24"/>
          <w:rtl/>
        </w:rPr>
        <w:t>أفضل.</w:t>
      </w:r>
      <w:r>
        <w:rPr>
          <w:rFonts w:ascii="Simplified Arabic" w:hAnsi="Simplified Arabic" w:hint="cs"/>
          <w:sz w:val="24"/>
          <w:rtl/>
        </w:rPr>
        <w:t xml:space="preserve"> فقد</w:t>
      </w:r>
      <w:r w:rsidRPr="00556A3E">
        <w:rPr>
          <w:rFonts w:ascii="Simplified Arabic" w:hAnsi="Simplified Arabic"/>
          <w:sz w:val="24"/>
          <w:rtl/>
        </w:rPr>
        <w:t xml:space="preserve"> أعربت الأطراف عن </w:t>
      </w:r>
      <w:r>
        <w:rPr>
          <w:rFonts w:ascii="Simplified Arabic" w:hAnsi="Simplified Arabic" w:hint="cs"/>
          <w:sz w:val="24"/>
          <w:rtl/>
        </w:rPr>
        <w:t>طائف</w:t>
      </w:r>
      <w:r w:rsidRPr="00556A3E">
        <w:rPr>
          <w:rFonts w:ascii="Simplified Arabic" w:hAnsi="Simplified Arabic"/>
          <w:sz w:val="24"/>
          <w:rtl/>
        </w:rPr>
        <w:t>ة واسعة من الآراء بشأن ما إذا كان ينبغي استخدام "قيم التنوع البيولوجي" كمفهوم أو استبدالها بمفاهيم أخرى</w:t>
      </w:r>
      <w:r>
        <w:rPr>
          <w:rFonts w:ascii="Simplified Arabic" w:hAnsi="Simplified Arabic"/>
          <w:sz w:val="24"/>
          <w:rtl/>
        </w:rPr>
        <w:t>،</w:t>
      </w:r>
      <w:r w:rsidRPr="00556A3E">
        <w:rPr>
          <w:rFonts w:ascii="Simplified Arabic" w:hAnsi="Simplified Arabic"/>
          <w:sz w:val="24"/>
          <w:rtl/>
        </w:rPr>
        <w:t xml:space="preserve"> وما إذا كان ينبغي توسيعها أو </w:t>
      </w:r>
      <w:r w:rsidRPr="00E828A1">
        <w:rPr>
          <w:rFonts w:ascii="Simplified Arabic" w:hAnsi="Simplified Arabic"/>
          <w:sz w:val="24"/>
          <w:rtl/>
        </w:rPr>
        <w:t>تكمل</w:t>
      </w:r>
      <w:r w:rsidRPr="00E828A1">
        <w:rPr>
          <w:rFonts w:ascii="Simplified Arabic" w:hAnsi="Simplified Arabic" w:hint="cs"/>
          <w:sz w:val="24"/>
          <w:rtl/>
        </w:rPr>
        <w:t>ت</w:t>
      </w:r>
      <w:r w:rsidRPr="00E828A1">
        <w:rPr>
          <w:rFonts w:ascii="Simplified Arabic" w:hAnsi="Simplified Arabic"/>
          <w:sz w:val="24"/>
          <w:rtl/>
        </w:rPr>
        <w:t>ها</w:t>
      </w:r>
      <w:r w:rsidRPr="00556A3E">
        <w:rPr>
          <w:rFonts w:ascii="Simplified Arabic" w:hAnsi="Simplified Arabic"/>
          <w:sz w:val="24"/>
          <w:rtl/>
        </w:rPr>
        <w:t xml:space="preserve"> وكيفية</w:t>
      </w:r>
      <w:r>
        <w:rPr>
          <w:rFonts w:ascii="Simplified Arabic" w:hAnsi="Simplified Arabic" w:hint="cs"/>
          <w:sz w:val="24"/>
          <w:rtl/>
        </w:rPr>
        <w:t xml:space="preserve"> القيام</w:t>
      </w:r>
      <w:r w:rsidRPr="00556A3E">
        <w:rPr>
          <w:rFonts w:ascii="Simplified Arabic" w:hAnsi="Simplified Arabic"/>
          <w:sz w:val="24"/>
          <w:rtl/>
        </w:rPr>
        <w:t xml:space="preserve"> </w:t>
      </w:r>
      <w:r>
        <w:rPr>
          <w:rFonts w:ascii="Simplified Arabic" w:hAnsi="Simplified Arabic" w:hint="cs"/>
          <w:sz w:val="24"/>
          <w:rtl/>
        </w:rPr>
        <w:t>ب</w:t>
      </w:r>
      <w:r w:rsidRPr="00556A3E">
        <w:rPr>
          <w:rFonts w:ascii="Simplified Arabic" w:hAnsi="Simplified Arabic"/>
          <w:sz w:val="24"/>
          <w:rtl/>
        </w:rPr>
        <w:t>ذلك.</w:t>
      </w:r>
      <w:r>
        <w:rPr>
          <w:rFonts w:ascii="Simplified Arabic" w:hAnsi="Simplified Arabic" w:hint="cs"/>
          <w:sz w:val="24"/>
          <w:rtl/>
        </w:rPr>
        <w:t xml:space="preserve"> و</w:t>
      </w:r>
      <w:r w:rsidRPr="00556A3E">
        <w:rPr>
          <w:rFonts w:ascii="Simplified Arabic" w:hAnsi="Simplified Arabic"/>
          <w:sz w:val="24"/>
          <w:rtl/>
        </w:rPr>
        <w:t>قدمت الأطراف عددا من المقترحات بشأن المكان (</w:t>
      </w:r>
      <w:r>
        <w:rPr>
          <w:rFonts w:ascii="Simplified Arabic" w:hAnsi="Simplified Arabic" w:hint="cs"/>
          <w:sz w:val="24"/>
          <w:rtl/>
        </w:rPr>
        <w:t>بمعنى</w:t>
      </w:r>
      <w:r w:rsidRPr="00556A3E">
        <w:rPr>
          <w:rFonts w:ascii="Simplified Arabic" w:hAnsi="Simplified Arabic"/>
          <w:sz w:val="24"/>
          <w:rtl/>
        </w:rPr>
        <w:t xml:space="preserve"> في أي </w:t>
      </w:r>
      <w:r>
        <w:rPr>
          <w:rFonts w:ascii="Simplified Arabic" w:hAnsi="Simplified Arabic" w:hint="cs"/>
          <w:sz w:val="24"/>
          <w:rtl/>
        </w:rPr>
        <w:t>ال</w:t>
      </w:r>
      <w:r w:rsidRPr="00556A3E">
        <w:rPr>
          <w:rFonts w:ascii="Simplified Arabic" w:hAnsi="Simplified Arabic"/>
          <w:sz w:val="24"/>
          <w:rtl/>
        </w:rPr>
        <w:t xml:space="preserve">أدوات وفي أي </w:t>
      </w:r>
      <w:r>
        <w:rPr>
          <w:rFonts w:ascii="Simplified Arabic" w:hAnsi="Simplified Arabic" w:hint="cs"/>
          <w:sz w:val="24"/>
          <w:rtl/>
        </w:rPr>
        <w:t>ال</w:t>
      </w:r>
      <w:r w:rsidRPr="00556A3E">
        <w:rPr>
          <w:rFonts w:ascii="Simplified Arabic" w:hAnsi="Simplified Arabic"/>
          <w:sz w:val="24"/>
          <w:rtl/>
        </w:rPr>
        <w:t>قطاع</w:t>
      </w:r>
      <w:r>
        <w:rPr>
          <w:rFonts w:ascii="Simplified Arabic" w:hAnsi="Simplified Arabic" w:hint="cs"/>
          <w:sz w:val="24"/>
          <w:rtl/>
        </w:rPr>
        <w:t>ات</w:t>
      </w:r>
      <w:r w:rsidRPr="00556A3E">
        <w:rPr>
          <w:rFonts w:ascii="Simplified Arabic" w:hAnsi="Simplified Arabic"/>
          <w:sz w:val="24"/>
          <w:rtl/>
        </w:rPr>
        <w:t xml:space="preserve"> </w:t>
      </w:r>
      <w:r>
        <w:rPr>
          <w:rFonts w:ascii="Simplified Arabic" w:hAnsi="Simplified Arabic" w:hint="cs"/>
          <w:sz w:val="24"/>
          <w:rtl/>
        </w:rPr>
        <w:t>ال</w:t>
      </w:r>
      <w:r w:rsidRPr="00556A3E">
        <w:rPr>
          <w:rFonts w:ascii="Simplified Arabic" w:hAnsi="Simplified Arabic"/>
          <w:sz w:val="24"/>
          <w:rtl/>
        </w:rPr>
        <w:t>اقتصادي</w:t>
      </w:r>
      <w:r>
        <w:rPr>
          <w:rFonts w:ascii="Simplified Arabic" w:hAnsi="Simplified Arabic" w:hint="cs"/>
          <w:sz w:val="24"/>
          <w:rtl/>
        </w:rPr>
        <w:t>ة</w:t>
      </w:r>
      <w:r w:rsidRPr="00556A3E">
        <w:rPr>
          <w:rFonts w:ascii="Simplified Arabic" w:hAnsi="Simplified Arabic"/>
          <w:sz w:val="24"/>
          <w:rtl/>
        </w:rPr>
        <w:t xml:space="preserve"> وما إلى ذلك) </w:t>
      </w:r>
      <w:r>
        <w:rPr>
          <w:rFonts w:ascii="Simplified Arabic" w:hAnsi="Simplified Arabic" w:hint="cs"/>
          <w:sz w:val="24"/>
          <w:rtl/>
        </w:rPr>
        <w:t xml:space="preserve">الذي </w:t>
      </w:r>
      <w:r w:rsidRPr="00556A3E">
        <w:rPr>
          <w:rFonts w:ascii="Simplified Arabic" w:hAnsi="Simplified Arabic"/>
          <w:sz w:val="24"/>
          <w:rtl/>
        </w:rPr>
        <w:t xml:space="preserve">يجب أن </w:t>
      </w:r>
      <w:r>
        <w:rPr>
          <w:rFonts w:ascii="Simplified Arabic" w:hAnsi="Simplified Arabic" w:hint="cs"/>
          <w:sz w:val="24"/>
          <w:rtl/>
        </w:rPr>
        <w:t>ت</w:t>
      </w:r>
      <w:r w:rsidRPr="00556A3E">
        <w:rPr>
          <w:rFonts w:ascii="Simplified Arabic" w:hAnsi="Simplified Arabic"/>
          <w:sz w:val="24"/>
          <w:rtl/>
        </w:rPr>
        <w:t>تم</w:t>
      </w:r>
      <w:r>
        <w:rPr>
          <w:rFonts w:ascii="Simplified Arabic" w:hAnsi="Simplified Arabic" w:hint="cs"/>
          <w:sz w:val="24"/>
          <w:rtl/>
        </w:rPr>
        <w:t xml:space="preserve"> فيه عملية </w:t>
      </w:r>
      <w:r w:rsidRPr="00556A3E">
        <w:rPr>
          <w:rFonts w:ascii="Simplified Arabic" w:hAnsi="Simplified Arabic"/>
          <w:sz w:val="24"/>
          <w:rtl/>
        </w:rPr>
        <w:t>النظر أو التكامل</w:t>
      </w:r>
      <w:r>
        <w:rPr>
          <w:rFonts w:ascii="Simplified Arabic" w:hAnsi="Simplified Arabic" w:hint="cs"/>
          <w:sz w:val="24"/>
          <w:rtl/>
        </w:rPr>
        <w:t xml:space="preserve"> هذه</w:t>
      </w:r>
      <w:r>
        <w:rPr>
          <w:rFonts w:ascii="Simplified Arabic" w:hAnsi="Simplified Arabic"/>
          <w:sz w:val="24"/>
          <w:rtl/>
        </w:rPr>
        <w:t>؛</w:t>
      </w:r>
      <w:r w:rsidRPr="00556A3E">
        <w:rPr>
          <w:rFonts w:ascii="Simplified Arabic" w:hAnsi="Simplified Arabic"/>
          <w:sz w:val="24"/>
          <w:rtl/>
        </w:rPr>
        <w:t xml:space="preserve"> على سبيل المثال</w:t>
      </w:r>
      <w:r>
        <w:rPr>
          <w:rFonts w:ascii="Simplified Arabic" w:hAnsi="Simplified Arabic"/>
          <w:sz w:val="24"/>
          <w:rtl/>
        </w:rPr>
        <w:t>،</w:t>
      </w:r>
      <w:r w:rsidRPr="00556A3E">
        <w:rPr>
          <w:rFonts w:ascii="Simplified Arabic" w:hAnsi="Simplified Arabic"/>
          <w:sz w:val="24"/>
          <w:rtl/>
        </w:rPr>
        <w:t xml:space="preserve"> ما إذا كان سيتم شرح</w:t>
      </w:r>
      <w:r>
        <w:rPr>
          <w:rFonts w:ascii="Simplified Arabic" w:hAnsi="Simplified Arabic"/>
          <w:sz w:val="24"/>
          <w:rtl/>
        </w:rPr>
        <w:t>/</w:t>
      </w:r>
      <w:r w:rsidRPr="00556A3E">
        <w:rPr>
          <w:rFonts w:ascii="Simplified Arabic" w:hAnsi="Simplified Arabic"/>
          <w:sz w:val="24"/>
          <w:rtl/>
        </w:rPr>
        <w:t>توضيح مفهوم مواءمة التدفقات المالية وكيفية القيام بذلك</w:t>
      </w:r>
      <w:r>
        <w:rPr>
          <w:rFonts w:ascii="Simplified Arabic" w:hAnsi="Simplified Arabic" w:hint="cs"/>
          <w:sz w:val="24"/>
          <w:rtl/>
        </w:rPr>
        <w:t>،</w:t>
      </w:r>
      <w:r w:rsidRPr="00556A3E">
        <w:rPr>
          <w:rFonts w:ascii="Simplified Arabic" w:hAnsi="Simplified Arabic"/>
          <w:sz w:val="24"/>
          <w:rtl/>
        </w:rPr>
        <w:t xml:space="preserve"> وما</w:t>
      </w:r>
      <w:r>
        <w:rPr>
          <w:rFonts w:ascii="Simplified Arabic" w:hAnsi="Simplified Arabic" w:hint="cs"/>
          <w:sz w:val="24"/>
          <w:rtl/>
        </w:rPr>
        <w:t xml:space="preserve"> الذي </w:t>
      </w:r>
      <w:r w:rsidRPr="00556A3E">
        <w:rPr>
          <w:rFonts w:ascii="Simplified Arabic" w:hAnsi="Simplified Arabic"/>
          <w:sz w:val="24"/>
          <w:rtl/>
        </w:rPr>
        <w:t xml:space="preserve">يجب </w:t>
      </w:r>
      <w:r>
        <w:rPr>
          <w:rFonts w:ascii="Simplified Arabic" w:hAnsi="Simplified Arabic" w:hint="cs"/>
          <w:sz w:val="24"/>
          <w:rtl/>
        </w:rPr>
        <w:t>إدراج</w:t>
      </w:r>
      <w:r>
        <w:rPr>
          <w:rFonts w:ascii="Simplified Arabic" w:hAnsi="Simplified Arabic"/>
          <w:sz w:val="24"/>
          <w:rtl/>
        </w:rPr>
        <w:t>ه وعلى أي مستوى من التف</w:t>
      </w:r>
      <w:r w:rsidRPr="00556A3E">
        <w:rPr>
          <w:rFonts w:ascii="Simplified Arabic" w:hAnsi="Simplified Arabic"/>
          <w:sz w:val="24"/>
          <w:rtl/>
        </w:rPr>
        <w:t>صيل.</w:t>
      </w:r>
      <w:r>
        <w:rPr>
          <w:rFonts w:ascii="Simplified Arabic" w:hAnsi="Simplified Arabic" w:hint="cs"/>
          <w:sz w:val="24"/>
          <w:rtl/>
        </w:rPr>
        <w:t xml:space="preserve"> </w:t>
      </w:r>
      <w:r w:rsidRPr="00556A3E">
        <w:rPr>
          <w:rFonts w:ascii="Simplified Arabic" w:hAnsi="Simplified Arabic"/>
          <w:sz w:val="24"/>
          <w:rtl/>
        </w:rPr>
        <w:t xml:space="preserve">وبالتالي لا </w:t>
      </w:r>
      <w:r>
        <w:rPr>
          <w:rFonts w:ascii="Simplified Arabic" w:hAnsi="Simplified Arabic" w:hint="cs"/>
          <w:sz w:val="24"/>
          <w:rtl/>
        </w:rPr>
        <w:t>ي</w:t>
      </w:r>
      <w:r w:rsidRPr="00556A3E">
        <w:rPr>
          <w:rFonts w:ascii="Simplified Arabic" w:hAnsi="Simplified Arabic"/>
          <w:sz w:val="24"/>
          <w:rtl/>
        </w:rPr>
        <w:t>زال</w:t>
      </w:r>
      <w:r>
        <w:rPr>
          <w:rFonts w:ascii="Simplified Arabic" w:hAnsi="Simplified Arabic" w:hint="cs"/>
          <w:sz w:val="24"/>
          <w:rtl/>
        </w:rPr>
        <w:t xml:space="preserve"> هناك شوط</w:t>
      </w:r>
      <w:r w:rsidRPr="00556A3E">
        <w:rPr>
          <w:rFonts w:ascii="Simplified Arabic" w:hAnsi="Simplified Arabic"/>
          <w:sz w:val="24"/>
          <w:rtl/>
        </w:rPr>
        <w:t xml:space="preserve"> </w:t>
      </w:r>
      <w:r>
        <w:rPr>
          <w:rFonts w:ascii="Simplified Arabic" w:hAnsi="Simplified Arabic" w:hint="cs"/>
          <w:sz w:val="24"/>
          <w:rtl/>
        </w:rPr>
        <w:t>ينبغي قطعه</w:t>
      </w:r>
      <w:r w:rsidRPr="00556A3E">
        <w:rPr>
          <w:rFonts w:ascii="Simplified Arabic" w:hAnsi="Simplified Arabic"/>
          <w:sz w:val="24"/>
          <w:rtl/>
        </w:rPr>
        <w:t xml:space="preserve"> </w:t>
      </w:r>
      <w:r>
        <w:rPr>
          <w:rFonts w:ascii="Simplified Arabic" w:hAnsi="Simplified Arabic" w:hint="cs"/>
          <w:sz w:val="24"/>
          <w:rtl/>
        </w:rPr>
        <w:t>لوضع</w:t>
      </w:r>
      <w:r w:rsidRPr="00556A3E">
        <w:rPr>
          <w:rFonts w:ascii="Simplified Arabic" w:hAnsi="Simplified Arabic"/>
          <w:sz w:val="24"/>
          <w:rtl/>
        </w:rPr>
        <w:t xml:space="preserve"> قائمة متفق عليها </w:t>
      </w:r>
      <w:r>
        <w:rPr>
          <w:rFonts w:ascii="Simplified Arabic" w:hAnsi="Simplified Arabic" w:hint="cs"/>
          <w:sz w:val="24"/>
          <w:rtl/>
        </w:rPr>
        <w:t>ب</w:t>
      </w:r>
      <w:r w:rsidRPr="00556A3E">
        <w:rPr>
          <w:rFonts w:ascii="Simplified Arabic" w:hAnsi="Simplified Arabic"/>
          <w:sz w:val="24"/>
          <w:rtl/>
        </w:rPr>
        <w:t>الأدوات والقطاعات ذات الصلة على المستوى العالمي التي ينبغي</w:t>
      </w:r>
      <w:r>
        <w:rPr>
          <w:rFonts w:ascii="Simplified Arabic" w:hAnsi="Simplified Arabic" w:hint="cs"/>
          <w:sz w:val="24"/>
          <w:rtl/>
        </w:rPr>
        <w:t xml:space="preserve"> أن تؤخذ في الاعتبار</w:t>
      </w:r>
      <w:r w:rsidRPr="00556A3E">
        <w:rPr>
          <w:rFonts w:ascii="Simplified Arabic" w:hAnsi="Simplified Arabic"/>
          <w:sz w:val="24"/>
          <w:rtl/>
        </w:rPr>
        <w:t xml:space="preserve"> </w:t>
      </w:r>
      <w:r>
        <w:rPr>
          <w:rFonts w:ascii="Simplified Arabic" w:hAnsi="Simplified Arabic" w:hint="cs"/>
          <w:sz w:val="24"/>
          <w:rtl/>
        </w:rPr>
        <w:t>كم</w:t>
      </w:r>
      <w:r w:rsidRPr="00556A3E">
        <w:rPr>
          <w:rFonts w:ascii="Simplified Arabic" w:hAnsi="Simplified Arabic"/>
          <w:sz w:val="24"/>
          <w:rtl/>
        </w:rPr>
        <w:t xml:space="preserve">رجع. </w:t>
      </w:r>
      <w:r>
        <w:rPr>
          <w:rFonts w:ascii="Simplified Arabic" w:hAnsi="Simplified Arabic" w:hint="cs"/>
          <w:sz w:val="24"/>
          <w:rtl/>
        </w:rPr>
        <w:t>و</w:t>
      </w:r>
      <w:r w:rsidRPr="00556A3E">
        <w:rPr>
          <w:rFonts w:ascii="Simplified Arabic" w:hAnsi="Simplified Arabic"/>
          <w:sz w:val="24"/>
          <w:rtl/>
        </w:rPr>
        <w:t>أ</w:t>
      </w:r>
      <w:r>
        <w:rPr>
          <w:rFonts w:ascii="Simplified Arabic" w:hAnsi="Simplified Arabic" w:hint="cs"/>
          <w:sz w:val="24"/>
          <w:rtl/>
        </w:rPr>
        <w:t>شار</w:t>
      </w:r>
      <w:r w:rsidRPr="00556A3E">
        <w:rPr>
          <w:rFonts w:ascii="Simplified Arabic" w:hAnsi="Simplified Arabic"/>
          <w:sz w:val="24"/>
          <w:rtl/>
        </w:rPr>
        <w:t>ت بعض الأطراف</w:t>
      </w:r>
      <w:r>
        <w:rPr>
          <w:rFonts w:ascii="Simplified Arabic" w:hAnsi="Simplified Arabic" w:hint="cs"/>
          <w:sz w:val="24"/>
          <w:rtl/>
        </w:rPr>
        <w:t xml:space="preserve"> أيضا</w:t>
      </w:r>
      <w:r w:rsidRPr="00556A3E">
        <w:rPr>
          <w:rFonts w:ascii="Simplified Arabic" w:hAnsi="Simplified Arabic"/>
          <w:sz w:val="24"/>
          <w:rtl/>
        </w:rPr>
        <w:t xml:space="preserve"> إلى </w:t>
      </w:r>
      <w:r>
        <w:rPr>
          <w:rFonts w:ascii="Simplified Arabic" w:hAnsi="Simplified Arabic" w:hint="cs"/>
          <w:sz w:val="24"/>
          <w:rtl/>
        </w:rPr>
        <w:t>ضرورة</w:t>
      </w:r>
      <w:r w:rsidRPr="00556A3E">
        <w:rPr>
          <w:rFonts w:ascii="Simplified Arabic" w:hAnsi="Simplified Arabic"/>
          <w:sz w:val="24"/>
          <w:rtl/>
        </w:rPr>
        <w:t xml:space="preserve"> </w:t>
      </w:r>
      <w:r>
        <w:rPr>
          <w:rFonts w:ascii="Simplified Arabic" w:hAnsi="Simplified Arabic" w:hint="cs"/>
          <w:sz w:val="24"/>
          <w:rtl/>
        </w:rPr>
        <w:t xml:space="preserve">عدم </w:t>
      </w:r>
      <w:r w:rsidRPr="00556A3E">
        <w:rPr>
          <w:rFonts w:ascii="Simplified Arabic" w:hAnsi="Simplified Arabic"/>
          <w:sz w:val="24"/>
          <w:rtl/>
        </w:rPr>
        <w:t>إد</w:t>
      </w:r>
      <w:r>
        <w:rPr>
          <w:rFonts w:ascii="Simplified Arabic" w:hAnsi="Simplified Arabic" w:hint="cs"/>
          <w:sz w:val="24"/>
          <w:rtl/>
        </w:rPr>
        <w:t>خال</w:t>
      </w:r>
      <w:r w:rsidRPr="00556A3E">
        <w:rPr>
          <w:rFonts w:ascii="Simplified Arabic" w:hAnsi="Simplified Arabic"/>
          <w:sz w:val="24"/>
          <w:rtl/>
        </w:rPr>
        <w:t xml:space="preserve"> القضايا الرئيسية التي تتناولها أهداف أخرى </w:t>
      </w:r>
      <w:r>
        <w:rPr>
          <w:rFonts w:ascii="Simplified Arabic" w:hAnsi="Simplified Arabic" w:hint="cs"/>
          <w:sz w:val="24"/>
          <w:rtl/>
        </w:rPr>
        <w:t>لل</w:t>
      </w:r>
      <w:r w:rsidRPr="00556A3E">
        <w:rPr>
          <w:rFonts w:ascii="Simplified Arabic" w:hAnsi="Simplified Arabic"/>
          <w:sz w:val="24"/>
          <w:rtl/>
        </w:rPr>
        <w:t xml:space="preserve">إطار </w:t>
      </w:r>
      <w:r w:rsidRPr="00144AE7">
        <w:rPr>
          <w:rFonts w:ascii="Simplified Arabic" w:hAnsi="Simplified Arabic"/>
          <w:sz w:val="24"/>
          <w:rtl/>
        </w:rPr>
        <w:t>العالمي للتنوع البيولوجي</w:t>
      </w:r>
      <w:r w:rsidRPr="00556A3E">
        <w:rPr>
          <w:rFonts w:ascii="Simplified Arabic" w:hAnsi="Simplified Arabic"/>
          <w:sz w:val="24"/>
          <w:rtl/>
        </w:rPr>
        <w:t xml:space="preserve"> في هذا الهدف</w:t>
      </w:r>
      <w:r>
        <w:rPr>
          <w:rFonts w:ascii="Simplified Arabic" w:hAnsi="Simplified Arabic"/>
          <w:sz w:val="24"/>
          <w:rtl/>
        </w:rPr>
        <w:t>،</w:t>
      </w:r>
      <w:r w:rsidRPr="00556A3E">
        <w:rPr>
          <w:rFonts w:ascii="Simplified Arabic" w:hAnsi="Simplified Arabic"/>
          <w:sz w:val="24"/>
          <w:rtl/>
        </w:rPr>
        <w:t xml:space="preserve"> من أجل تجنب </w:t>
      </w:r>
      <w:r>
        <w:rPr>
          <w:rFonts w:ascii="Simplified Arabic" w:hAnsi="Simplified Arabic" w:hint="cs"/>
          <w:sz w:val="24"/>
          <w:rtl/>
        </w:rPr>
        <w:t>التكرار</w:t>
      </w:r>
      <w:r w:rsidRPr="00556A3E">
        <w:rPr>
          <w:rFonts w:ascii="Simplified Arabic" w:hAnsi="Simplified Arabic"/>
          <w:sz w:val="24"/>
          <w:rtl/>
        </w:rPr>
        <w:t xml:space="preserve"> وإثقال كاهل النص.</w:t>
      </w:r>
      <w:r>
        <w:rPr>
          <w:rFonts w:ascii="Simplified Arabic" w:hAnsi="Simplified Arabic" w:hint="cs"/>
          <w:sz w:val="24"/>
          <w:rtl/>
        </w:rPr>
        <w:t xml:space="preserve"> و</w:t>
      </w:r>
      <w:r w:rsidRPr="00556A3E">
        <w:rPr>
          <w:rFonts w:ascii="Simplified Arabic" w:hAnsi="Simplified Arabic"/>
          <w:sz w:val="24"/>
          <w:rtl/>
        </w:rPr>
        <w:t xml:space="preserve">ذكرت </w:t>
      </w:r>
      <w:r w:rsidRPr="00AE2CB2">
        <w:rPr>
          <w:rFonts w:ascii="Simplified Arabic" w:hAnsi="Simplified Arabic"/>
          <w:sz w:val="24"/>
          <w:rtl/>
        </w:rPr>
        <w:t>أطراف</w:t>
      </w:r>
      <w:r w:rsidRPr="00AE2CB2">
        <w:rPr>
          <w:rFonts w:ascii="Simplified Arabic" w:hAnsi="Simplified Arabic" w:hint="cs"/>
          <w:sz w:val="24"/>
          <w:rtl/>
        </w:rPr>
        <w:t xml:space="preserve"> </w:t>
      </w:r>
      <w:r w:rsidRPr="00AE2CB2">
        <w:rPr>
          <w:rFonts w:ascii="Simplified Arabic" w:hAnsi="Simplified Arabic"/>
          <w:sz w:val="24"/>
          <w:rtl/>
        </w:rPr>
        <w:t>عديد</w:t>
      </w:r>
      <w:r w:rsidRPr="00AE2CB2">
        <w:rPr>
          <w:rFonts w:ascii="Simplified Arabic" w:hAnsi="Simplified Arabic" w:hint="cs"/>
          <w:sz w:val="24"/>
          <w:rtl/>
        </w:rPr>
        <w:t>ة</w:t>
      </w:r>
      <w:r w:rsidRPr="00556A3E">
        <w:rPr>
          <w:rFonts w:ascii="Simplified Arabic" w:hAnsi="Simplified Arabic"/>
          <w:sz w:val="24"/>
          <w:rtl/>
        </w:rPr>
        <w:t xml:space="preserve"> أن</w:t>
      </w:r>
      <w:r>
        <w:rPr>
          <w:rFonts w:ascii="Simplified Arabic" w:hAnsi="Simplified Arabic" w:hint="cs"/>
          <w:sz w:val="24"/>
          <w:rtl/>
        </w:rPr>
        <w:t>ّ</w:t>
      </w:r>
      <w:r w:rsidRPr="00556A3E">
        <w:rPr>
          <w:rFonts w:ascii="Simplified Arabic" w:hAnsi="Simplified Arabic"/>
          <w:sz w:val="24"/>
          <w:rtl/>
        </w:rPr>
        <w:t xml:space="preserve"> الإشارة إلى "قيم التنوع البيولوجي" في نهاية الفقرة زائدة عن الحاجة وغير واضحة</w:t>
      </w:r>
      <w:r>
        <w:rPr>
          <w:rFonts w:ascii="Simplified Arabic" w:hAnsi="Simplified Arabic"/>
          <w:sz w:val="24"/>
          <w:rtl/>
        </w:rPr>
        <w:t>،</w:t>
      </w:r>
      <w:r w:rsidRPr="00556A3E">
        <w:rPr>
          <w:rFonts w:ascii="Simplified Arabic" w:hAnsi="Simplified Arabic"/>
          <w:sz w:val="24"/>
          <w:rtl/>
        </w:rPr>
        <w:t xml:space="preserve"> واقترحت مواءمة الهدف مع غايات وأهداف </w:t>
      </w:r>
      <w:r>
        <w:rPr>
          <w:rFonts w:ascii="Simplified Arabic" w:hAnsi="Simplified Arabic" w:hint="cs"/>
          <w:sz w:val="24"/>
          <w:rtl/>
        </w:rPr>
        <w:t>ال</w:t>
      </w:r>
      <w:r w:rsidRPr="00556A3E">
        <w:rPr>
          <w:rFonts w:ascii="Simplified Arabic" w:hAnsi="Simplified Arabic"/>
          <w:sz w:val="24"/>
          <w:rtl/>
        </w:rPr>
        <w:t xml:space="preserve">إطار </w:t>
      </w:r>
      <w:r w:rsidRPr="00144AE7">
        <w:rPr>
          <w:rFonts w:ascii="Simplified Arabic" w:hAnsi="Simplified Arabic"/>
          <w:sz w:val="24"/>
          <w:rtl/>
        </w:rPr>
        <w:t>العالمي للتنوع البيولوجي</w:t>
      </w:r>
      <w:r w:rsidRPr="00556A3E">
        <w:rPr>
          <w:rFonts w:ascii="Simplified Arabic" w:hAnsi="Simplified Arabic"/>
          <w:sz w:val="24"/>
          <w:rtl/>
        </w:rPr>
        <w:t xml:space="preserve"> أو الأهداف الثلاثة للاتفاقية. </w:t>
      </w:r>
      <w:r>
        <w:rPr>
          <w:rFonts w:ascii="Simplified Arabic" w:hAnsi="Simplified Arabic" w:hint="cs"/>
          <w:sz w:val="24"/>
          <w:rtl/>
        </w:rPr>
        <w:t>و</w:t>
      </w:r>
      <w:r w:rsidRPr="00556A3E">
        <w:rPr>
          <w:rFonts w:ascii="Simplified Arabic" w:hAnsi="Simplified Arabic"/>
          <w:sz w:val="24"/>
          <w:rtl/>
        </w:rPr>
        <w:t>يمكن أن</w:t>
      </w:r>
      <w:r>
        <w:rPr>
          <w:rFonts w:ascii="Simplified Arabic" w:hAnsi="Simplified Arabic" w:hint="cs"/>
          <w:sz w:val="24"/>
          <w:rtl/>
        </w:rPr>
        <w:t xml:space="preserve"> تتضمن الأعمال المقبلة</w:t>
      </w:r>
      <w:r w:rsidRPr="00556A3E">
        <w:rPr>
          <w:rFonts w:ascii="Simplified Arabic" w:hAnsi="Simplified Arabic"/>
          <w:sz w:val="24"/>
          <w:rtl/>
        </w:rPr>
        <w:t xml:space="preserve"> </w:t>
      </w:r>
      <w:r>
        <w:rPr>
          <w:rFonts w:ascii="Simplified Arabic" w:hAnsi="Simplified Arabic" w:hint="cs"/>
          <w:sz w:val="24"/>
          <w:rtl/>
        </w:rPr>
        <w:t>إ</w:t>
      </w:r>
      <w:r w:rsidRPr="00556A3E">
        <w:rPr>
          <w:rFonts w:ascii="Simplified Arabic" w:hAnsi="Simplified Arabic"/>
          <w:sz w:val="24"/>
          <w:rtl/>
        </w:rPr>
        <w:t>شر</w:t>
      </w:r>
      <w:r>
        <w:rPr>
          <w:rFonts w:ascii="Simplified Arabic" w:hAnsi="Simplified Arabic" w:hint="cs"/>
          <w:sz w:val="24"/>
          <w:rtl/>
        </w:rPr>
        <w:t>ا</w:t>
      </w:r>
      <w:r w:rsidRPr="00556A3E">
        <w:rPr>
          <w:rFonts w:ascii="Simplified Arabic" w:hAnsi="Simplified Arabic"/>
          <w:sz w:val="24"/>
          <w:rtl/>
        </w:rPr>
        <w:t xml:space="preserve">ك الأطراف والمراقبين (من القطاعين العام والخاص) </w:t>
      </w:r>
      <w:r>
        <w:rPr>
          <w:rFonts w:ascii="Simplified Arabic" w:hAnsi="Simplified Arabic" w:hint="cs"/>
          <w:sz w:val="24"/>
          <w:rtl/>
        </w:rPr>
        <w:t xml:space="preserve">في </w:t>
      </w:r>
      <w:r w:rsidRPr="00556A3E">
        <w:rPr>
          <w:rFonts w:ascii="Simplified Arabic" w:hAnsi="Simplified Arabic"/>
          <w:sz w:val="24"/>
          <w:rtl/>
        </w:rPr>
        <w:t>مراجعة هذا الهدف فيما يت</w:t>
      </w:r>
      <w:r>
        <w:rPr>
          <w:rFonts w:ascii="Simplified Arabic" w:hAnsi="Simplified Arabic" w:hint="cs"/>
          <w:sz w:val="24"/>
          <w:rtl/>
        </w:rPr>
        <w:t>ص</w:t>
      </w:r>
      <w:r w:rsidRPr="00556A3E">
        <w:rPr>
          <w:rFonts w:ascii="Simplified Arabic" w:hAnsi="Simplified Arabic"/>
          <w:sz w:val="24"/>
          <w:rtl/>
        </w:rPr>
        <w:t>ل بالهدف 15.</w:t>
      </w:r>
    </w:p>
    <w:p w14:paraId="6A8CC547" w14:textId="77777777" w:rsidR="00155A85" w:rsidRDefault="00155A85" w:rsidP="00D70C97">
      <w:pPr>
        <w:spacing w:before="120"/>
        <w:rPr>
          <w:rFonts w:asciiTheme="majorBidi" w:hAnsiTheme="majorBidi" w:cstheme="majorBidi"/>
          <w:kern w:val="22"/>
          <w:rtl/>
        </w:rPr>
      </w:pPr>
      <w:r>
        <w:rPr>
          <w:rFonts w:ascii="Simplified Arabic" w:hAnsi="Simplified Arabic" w:hint="cs"/>
          <w:sz w:val="24"/>
          <w:rtl/>
        </w:rPr>
        <w:t>و</w:t>
      </w:r>
      <w:r w:rsidRPr="00556A3E">
        <w:rPr>
          <w:rFonts w:ascii="Simplified Arabic" w:hAnsi="Simplified Arabic"/>
          <w:sz w:val="24"/>
          <w:rtl/>
        </w:rPr>
        <w:t xml:space="preserve">فيما يتعلق </w:t>
      </w:r>
      <w:r w:rsidRPr="00612FDE">
        <w:rPr>
          <w:rFonts w:ascii="Simplified Arabic" w:hAnsi="Simplified Arabic"/>
          <w:b/>
          <w:bCs/>
          <w:sz w:val="24"/>
          <w:rtl/>
        </w:rPr>
        <w:t>بالهدف 15</w:t>
      </w:r>
      <w:r>
        <w:rPr>
          <w:rFonts w:ascii="Simplified Arabic" w:hAnsi="Simplified Arabic"/>
          <w:sz w:val="24"/>
          <w:rtl/>
        </w:rPr>
        <w:t>،</w:t>
      </w:r>
      <w:r w:rsidRPr="00556A3E">
        <w:rPr>
          <w:rFonts w:ascii="Simplified Arabic" w:hAnsi="Simplified Arabic"/>
          <w:sz w:val="24"/>
          <w:rtl/>
        </w:rPr>
        <w:t xml:space="preserve"> اقترح عدد من الأط</w:t>
      </w:r>
      <w:r w:rsidRPr="00B763C4">
        <w:rPr>
          <w:rFonts w:ascii="Simplified Arabic" w:hAnsi="Simplified Arabic"/>
          <w:sz w:val="24"/>
          <w:rtl/>
        </w:rPr>
        <w:t xml:space="preserve">راف تسليط الضوء بشكل أفضل على دور الحكومات في مواجهة الأعمال التجارية، </w:t>
      </w:r>
      <w:r w:rsidRPr="00B763C4">
        <w:rPr>
          <w:rFonts w:ascii="Simplified Arabic" w:hAnsi="Simplified Arabic" w:hint="cs"/>
          <w:sz w:val="24"/>
          <w:rtl/>
        </w:rPr>
        <w:t xml:space="preserve">ولكن </w:t>
      </w:r>
      <w:r>
        <w:rPr>
          <w:rFonts w:ascii="Simplified Arabic" w:hAnsi="Simplified Arabic" w:hint="cs"/>
          <w:sz w:val="24"/>
          <w:rtl/>
        </w:rPr>
        <w:t>كانت هناك</w:t>
      </w:r>
      <w:r w:rsidRPr="00B763C4">
        <w:rPr>
          <w:rFonts w:ascii="Simplified Arabic" w:hAnsi="Simplified Arabic"/>
          <w:sz w:val="24"/>
          <w:rtl/>
        </w:rPr>
        <w:t xml:space="preserve"> اختلافات ه</w:t>
      </w:r>
      <w:r w:rsidRPr="00B763C4">
        <w:rPr>
          <w:rFonts w:ascii="Simplified Arabic" w:hAnsi="Simplified Arabic" w:hint="cs"/>
          <w:sz w:val="24"/>
          <w:rtl/>
        </w:rPr>
        <w:t>ا</w:t>
      </w:r>
      <w:r w:rsidRPr="00B763C4">
        <w:rPr>
          <w:rFonts w:ascii="Simplified Arabic" w:hAnsi="Simplified Arabic"/>
          <w:sz w:val="24"/>
          <w:rtl/>
        </w:rPr>
        <w:t>مة فيما يتعلق بالطرائق التي</w:t>
      </w:r>
      <w:r w:rsidRPr="00B763C4">
        <w:rPr>
          <w:rFonts w:ascii="Simplified Arabic" w:hAnsi="Simplified Arabic" w:hint="cs"/>
          <w:sz w:val="24"/>
          <w:rtl/>
        </w:rPr>
        <w:t xml:space="preserve"> يمكن بها</w:t>
      </w:r>
      <w:r w:rsidRPr="00B763C4">
        <w:rPr>
          <w:rFonts w:ascii="Simplified Arabic" w:hAnsi="Simplified Arabic"/>
          <w:sz w:val="24"/>
          <w:rtl/>
        </w:rPr>
        <w:t xml:space="preserve"> م</w:t>
      </w:r>
      <w:r w:rsidRPr="00B763C4">
        <w:rPr>
          <w:rFonts w:ascii="Simplified Arabic" w:hAnsi="Simplified Arabic" w:hint="cs"/>
          <w:sz w:val="24"/>
          <w:rtl/>
        </w:rPr>
        <w:t>م</w:t>
      </w:r>
      <w:r w:rsidRPr="00B763C4">
        <w:rPr>
          <w:rFonts w:ascii="Simplified Arabic" w:hAnsi="Simplified Arabic"/>
          <w:sz w:val="24"/>
          <w:rtl/>
        </w:rPr>
        <w:t>ارس</w:t>
      </w:r>
      <w:r w:rsidRPr="00B763C4">
        <w:rPr>
          <w:rFonts w:ascii="Simplified Arabic" w:hAnsi="Simplified Arabic" w:hint="cs"/>
          <w:sz w:val="24"/>
          <w:rtl/>
        </w:rPr>
        <w:t>ة</w:t>
      </w:r>
      <w:r w:rsidRPr="00B763C4">
        <w:rPr>
          <w:rFonts w:ascii="Simplified Arabic" w:hAnsi="Simplified Arabic"/>
          <w:sz w:val="24"/>
          <w:rtl/>
        </w:rPr>
        <w:t xml:space="preserve"> هذا الدور (أي الدعم، والتحفيز، والتنظيم، وما إلى ذلك).</w:t>
      </w:r>
      <w:r w:rsidRPr="00B763C4">
        <w:rPr>
          <w:rFonts w:ascii="Simplified Arabic" w:hAnsi="Simplified Arabic" w:hint="cs"/>
          <w:sz w:val="24"/>
          <w:rtl/>
        </w:rPr>
        <w:t xml:space="preserve"> </w:t>
      </w:r>
      <w:r w:rsidRPr="00B763C4">
        <w:rPr>
          <w:rFonts w:ascii="Simplified Arabic" w:hAnsi="Simplified Arabic"/>
          <w:sz w:val="24"/>
          <w:rtl/>
        </w:rPr>
        <w:t>واقترح</w:t>
      </w:r>
      <w:r w:rsidRPr="00B763C4">
        <w:rPr>
          <w:rFonts w:ascii="Simplified Arabic" w:hAnsi="Simplified Arabic" w:hint="cs"/>
          <w:sz w:val="24"/>
          <w:rtl/>
        </w:rPr>
        <w:t>ت</w:t>
      </w:r>
      <w:r w:rsidRPr="00B763C4">
        <w:rPr>
          <w:rFonts w:ascii="Simplified Arabic" w:hAnsi="Simplified Arabic"/>
          <w:sz w:val="24"/>
          <w:rtl/>
        </w:rPr>
        <w:t xml:space="preserve"> عد</w:t>
      </w:r>
      <w:r w:rsidRPr="00B763C4">
        <w:rPr>
          <w:rFonts w:ascii="Simplified Arabic" w:hAnsi="Simplified Arabic" w:hint="cs"/>
          <w:sz w:val="24"/>
          <w:rtl/>
        </w:rPr>
        <w:t>ة</w:t>
      </w:r>
      <w:r w:rsidRPr="00B763C4">
        <w:rPr>
          <w:rFonts w:ascii="Simplified Arabic" w:hAnsi="Simplified Arabic"/>
          <w:sz w:val="24"/>
          <w:rtl/>
        </w:rPr>
        <w:t xml:space="preserve"> أطراف ات</w:t>
      </w:r>
      <w:r w:rsidRPr="00B763C4">
        <w:rPr>
          <w:rFonts w:ascii="Simplified Arabic" w:hAnsi="Simplified Arabic" w:hint="cs"/>
          <w:sz w:val="24"/>
          <w:rtl/>
        </w:rPr>
        <w:t>ب</w:t>
      </w:r>
      <w:r w:rsidRPr="00B763C4">
        <w:rPr>
          <w:rFonts w:ascii="Simplified Arabic" w:hAnsi="Simplified Arabic"/>
          <w:sz w:val="24"/>
          <w:rtl/>
        </w:rPr>
        <w:t>ا</w:t>
      </w:r>
      <w:r w:rsidRPr="00B763C4">
        <w:rPr>
          <w:rFonts w:ascii="Simplified Arabic" w:hAnsi="Simplified Arabic" w:hint="cs"/>
          <w:sz w:val="24"/>
          <w:rtl/>
        </w:rPr>
        <w:t>ع</w:t>
      </w:r>
      <w:r w:rsidRPr="00B763C4">
        <w:rPr>
          <w:rFonts w:ascii="Simplified Arabic" w:hAnsi="Simplified Arabic"/>
          <w:sz w:val="24"/>
          <w:rtl/>
        </w:rPr>
        <w:t xml:space="preserve"> نهج قائم على الحقوق </w:t>
      </w:r>
      <w:r w:rsidRPr="00B763C4">
        <w:rPr>
          <w:rFonts w:ascii="Simplified Arabic" w:hAnsi="Simplified Arabic" w:hint="cs"/>
          <w:sz w:val="24"/>
          <w:rtl/>
        </w:rPr>
        <w:t>في مختلف الجوانب المتعلقة</w:t>
      </w:r>
      <w:r w:rsidRPr="00B763C4">
        <w:rPr>
          <w:rFonts w:ascii="Simplified Arabic" w:hAnsi="Simplified Arabic"/>
          <w:sz w:val="24"/>
          <w:rtl/>
        </w:rPr>
        <w:t xml:space="preserve"> </w:t>
      </w:r>
      <w:r w:rsidRPr="00B763C4">
        <w:rPr>
          <w:rFonts w:ascii="Simplified Arabic" w:hAnsi="Simplified Arabic" w:hint="cs"/>
          <w:sz w:val="24"/>
          <w:rtl/>
        </w:rPr>
        <w:t>ب</w:t>
      </w:r>
      <w:r w:rsidRPr="00B763C4">
        <w:rPr>
          <w:rFonts w:ascii="Simplified Arabic" w:hAnsi="Simplified Arabic"/>
          <w:sz w:val="24"/>
          <w:rtl/>
        </w:rPr>
        <w:t>الطبيعة والناس.</w:t>
      </w:r>
      <w:r w:rsidRPr="00B763C4">
        <w:rPr>
          <w:rFonts w:ascii="Simplified Arabic" w:hAnsi="Simplified Arabic" w:hint="cs"/>
          <w:sz w:val="24"/>
          <w:rtl/>
        </w:rPr>
        <w:t xml:space="preserve"> و</w:t>
      </w:r>
      <w:r w:rsidRPr="00B763C4">
        <w:rPr>
          <w:rFonts w:ascii="Simplified Arabic" w:hAnsi="Simplified Arabic"/>
          <w:sz w:val="24"/>
          <w:rtl/>
        </w:rPr>
        <w:t>اقترح عدد من الأطراف إدراج إشارات إلى مفاهيم محددة لوصف نقطة النهاية الإيجابية التي ي</w:t>
      </w:r>
      <w:r w:rsidRPr="00B763C4">
        <w:rPr>
          <w:rFonts w:ascii="Simplified Arabic" w:hAnsi="Simplified Arabic" w:hint="cs"/>
          <w:sz w:val="24"/>
          <w:rtl/>
        </w:rPr>
        <w:t>ن</w:t>
      </w:r>
      <w:r w:rsidRPr="00B763C4">
        <w:rPr>
          <w:rFonts w:ascii="Simplified Arabic" w:hAnsi="Simplified Arabic"/>
          <w:sz w:val="24"/>
          <w:rtl/>
        </w:rPr>
        <w:t>ب</w:t>
      </w:r>
      <w:r w:rsidRPr="00B763C4">
        <w:rPr>
          <w:rFonts w:ascii="Simplified Arabic" w:hAnsi="Simplified Arabic" w:hint="cs"/>
          <w:sz w:val="24"/>
          <w:rtl/>
        </w:rPr>
        <w:t>غي</w:t>
      </w:r>
      <w:r w:rsidRPr="00B763C4">
        <w:rPr>
          <w:rFonts w:ascii="Simplified Arabic" w:hAnsi="Simplified Arabic"/>
          <w:sz w:val="24"/>
          <w:rtl/>
        </w:rPr>
        <w:t xml:space="preserve"> تحقيقها (مثل الاقتصاد الدائري، والاقتصاد</w:t>
      </w:r>
      <w:r w:rsidRPr="00B763C4">
        <w:rPr>
          <w:rFonts w:ascii="Simplified Arabic" w:hAnsi="Simplified Arabic" w:hint="cs"/>
          <w:sz w:val="24"/>
          <w:rtl/>
        </w:rPr>
        <w:t xml:space="preserve"> الذي </w:t>
      </w:r>
      <w:r w:rsidRPr="00B763C4">
        <w:rPr>
          <w:rFonts w:ascii="Simplified Arabic" w:hAnsi="Simplified Arabic" w:hint="cs"/>
          <w:sz w:val="24"/>
          <w:rtl/>
        </w:rPr>
        <w:lastRenderedPageBreak/>
        <w:t>ينعكس</w:t>
      </w:r>
      <w:r w:rsidRPr="00B763C4">
        <w:rPr>
          <w:rFonts w:ascii="Simplified Arabic" w:hAnsi="Simplified Arabic"/>
          <w:sz w:val="24"/>
          <w:rtl/>
        </w:rPr>
        <w:t xml:space="preserve"> إيجاب</w:t>
      </w:r>
      <w:r w:rsidRPr="00B763C4">
        <w:rPr>
          <w:rFonts w:ascii="Simplified Arabic" w:hAnsi="Simplified Arabic" w:hint="cs"/>
          <w:sz w:val="24"/>
          <w:rtl/>
        </w:rPr>
        <w:t>ا على</w:t>
      </w:r>
      <w:r w:rsidRPr="00B763C4">
        <w:rPr>
          <w:rFonts w:ascii="Simplified Arabic" w:hAnsi="Simplified Arabic"/>
          <w:sz w:val="24"/>
          <w:rtl/>
        </w:rPr>
        <w:t xml:space="preserve"> </w:t>
      </w:r>
      <w:r w:rsidRPr="00B763C4">
        <w:rPr>
          <w:rFonts w:ascii="Simplified Arabic" w:hAnsi="Simplified Arabic" w:hint="cs"/>
          <w:sz w:val="24"/>
          <w:rtl/>
        </w:rPr>
        <w:t>ا</w:t>
      </w:r>
      <w:r w:rsidRPr="00B763C4">
        <w:rPr>
          <w:rFonts w:ascii="Simplified Arabic" w:hAnsi="Simplified Arabic"/>
          <w:sz w:val="24"/>
          <w:rtl/>
        </w:rPr>
        <w:t xml:space="preserve">لطبيعة، وما إلى ذلك) </w:t>
      </w:r>
      <w:r w:rsidRPr="00B763C4">
        <w:rPr>
          <w:rFonts w:ascii="Simplified Arabic" w:hAnsi="Simplified Arabic" w:hint="cs"/>
          <w:sz w:val="24"/>
          <w:rtl/>
        </w:rPr>
        <w:t>فضلا عن</w:t>
      </w:r>
      <w:r w:rsidRPr="00B763C4">
        <w:rPr>
          <w:rFonts w:ascii="Simplified Arabic" w:hAnsi="Simplified Arabic"/>
          <w:sz w:val="24"/>
          <w:rtl/>
        </w:rPr>
        <w:t xml:space="preserve"> الأدوات أو المنهجيات</w:t>
      </w:r>
      <w:r w:rsidRPr="00B763C4">
        <w:rPr>
          <w:rFonts w:ascii="Simplified Arabic" w:hAnsi="Simplified Arabic" w:hint="cs"/>
          <w:sz w:val="24"/>
          <w:rtl/>
        </w:rPr>
        <w:t xml:space="preserve"> اللازمة</w:t>
      </w:r>
      <w:r w:rsidRPr="00B763C4">
        <w:rPr>
          <w:rFonts w:ascii="Simplified Arabic" w:hAnsi="Simplified Arabic"/>
          <w:sz w:val="24"/>
          <w:rtl/>
        </w:rPr>
        <w:t xml:space="preserve"> لتحقيق</w:t>
      </w:r>
      <w:r w:rsidRPr="00B763C4">
        <w:rPr>
          <w:rFonts w:ascii="Simplified Arabic" w:hAnsi="Simplified Arabic" w:hint="cs"/>
          <w:sz w:val="24"/>
          <w:rtl/>
        </w:rPr>
        <w:t>ها</w:t>
      </w:r>
      <w:r w:rsidRPr="00B763C4">
        <w:rPr>
          <w:rFonts w:ascii="Simplified Arabic" w:hAnsi="Simplified Arabic"/>
          <w:sz w:val="24"/>
          <w:rtl/>
        </w:rPr>
        <w:t xml:space="preserve"> (رأس المال الطبيعي، والامتثال ل</w:t>
      </w:r>
      <w:r w:rsidRPr="00B763C4">
        <w:rPr>
          <w:rFonts w:ascii="Simplified Arabic" w:hAnsi="Simplified Arabic" w:hint="cs"/>
          <w:sz w:val="24"/>
          <w:rtl/>
        </w:rPr>
        <w:t>متطلبات ا</w:t>
      </w:r>
      <w:r w:rsidRPr="00B763C4">
        <w:rPr>
          <w:rFonts w:ascii="Simplified Arabic" w:hAnsi="Simplified Arabic"/>
          <w:sz w:val="24"/>
          <w:rtl/>
        </w:rPr>
        <w:t>لحصول وتقاسم المنافع، و</w:t>
      </w:r>
      <w:r w:rsidRPr="00B763C4">
        <w:rPr>
          <w:rFonts w:ascii="Simplified Arabic" w:hAnsi="Simplified Arabic" w:hint="cs"/>
          <w:sz w:val="24"/>
          <w:rtl/>
        </w:rPr>
        <w:t>التكنولوجيات الخضراء</w:t>
      </w:r>
      <w:r w:rsidRPr="00B763C4">
        <w:rPr>
          <w:rFonts w:ascii="Simplified Arabic" w:hAnsi="Simplified Arabic"/>
          <w:sz w:val="24"/>
          <w:rtl/>
        </w:rPr>
        <w:t xml:space="preserve">، </w:t>
      </w:r>
      <w:r w:rsidRPr="00B763C4">
        <w:rPr>
          <w:rFonts w:ascii="Simplified Arabic" w:hAnsi="Simplified Arabic" w:hint="cs"/>
          <w:sz w:val="24"/>
          <w:rtl/>
        </w:rPr>
        <w:t>وفرقة العمل المعنية بالإفصاحات المالية القائمة على الطبيعة</w:t>
      </w:r>
      <w:r w:rsidRPr="00B763C4">
        <w:rPr>
          <w:rFonts w:ascii="Simplified Arabic" w:hAnsi="Simplified Arabic"/>
          <w:sz w:val="24"/>
          <w:rtl/>
        </w:rPr>
        <w:t>، وما إلى ذلك).</w:t>
      </w:r>
      <w:r w:rsidRPr="00B763C4">
        <w:rPr>
          <w:rFonts w:ascii="Simplified Arabic" w:hAnsi="Simplified Arabic" w:hint="cs"/>
          <w:sz w:val="24"/>
          <w:rtl/>
        </w:rPr>
        <w:t xml:space="preserve"> </w:t>
      </w:r>
      <w:r w:rsidRPr="00B763C4">
        <w:rPr>
          <w:rFonts w:ascii="Simplified Arabic" w:hAnsi="Simplified Arabic"/>
          <w:sz w:val="24"/>
          <w:rtl/>
        </w:rPr>
        <w:t>وأشار</w:t>
      </w:r>
      <w:r w:rsidRPr="00B763C4">
        <w:rPr>
          <w:rFonts w:ascii="Simplified Arabic" w:hAnsi="Simplified Arabic" w:hint="cs"/>
          <w:sz w:val="24"/>
          <w:rtl/>
        </w:rPr>
        <w:t>ت</w:t>
      </w:r>
      <w:r w:rsidRPr="00B763C4">
        <w:rPr>
          <w:rFonts w:ascii="Simplified Arabic" w:hAnsi="Simplified Arabic"/>
          <w:sz w:val="24"/>
          <w:rtl/>
        </w:rPr>
        <w:t xml:space="preserve"> عد</w:t>
      </w:r>
      <w:r w:rsidRPr="00B763C4">
        <w:rPr>
          <w:rFonts w:ascii="Simplified Arabic" w:hAnsi="Simplified Arabic" w:hint="cs"/>
          <w:sz w:val="24"/>
          <w:rtl/>
        </w:rPr>
        <w:t>ة</w:t>
      </w:r>
      <w:r w:rsidRPr="00B763C4">
        <w:rPr>
          <w:rFonts w:ascii="Simplified Arabic" w:hAnsi="Simplified Arabic"/>
          <w:sz w:val="24"/>
          <w:rtl/>
        </w:rPr>
        <w:t xml:space="preserve"> أطراف إلى </w:t>
      </w:r>
      <w:r w:rsidRPr="00B763C4">
        <w:rPr>
          <w:rFonts w:ascii="Simplified Arabic" w:hAnsi="Simplified Arabic" w:hint="cs"/>
          <w:sz w:val="24"/>
          <w:rtl/>
        </w:rPr>
        <w:t>ضرور</w:t>
      </w:r>
      <w:r w:rsidRPr="00B763C4">
        <w:rPr>
          <w:rFonts w:ascii="Simplified Arabic" w:hAnsi="Simplified Arabic"/>
          <w:sz w:val="24"/>
          <w:rtl/>
        </w:rPr>
        <w:t xml:space="preserve">ة وجود مقاييس واضحة لقياس النجاح. </w:t>
      </w:r>
      <w:r w:rsidRPr="00B763C4">
        <w:rPr>
          <w:rFonts w:ascii="Simplified Arabic" w:hAnsi="Simplified Arabic" w:hint="cs"/>
          <w:sz w:val="24"/>
          <w:rtl/>
        </w:rPr>
        <w:t>و</w:t>
      </w:r>
      <w:r w:rsidRPr="00B763C4">
        <w:rPr>
          <w:rFonts w:ascii="Simplified Arabic" w:hAnsi="Simplified Arabic"/>
          <w:sz w:val="24"/>
          <w:rtl/>
        </w:rPr>
        <w:t>يمكن أن</w:t>
      </w:r>
      <w:r w:rsidRPr="00B763C4">
        <w:rPr>
          <w:rFonts w:ascii="Simplified Arabic" w:hAnsi="Simplified Arabic" w:hint="cs"/>
          <w:sz w:val="24"/>
          <w:rtl/>
        </w:rPr>
        <w:t xml:space="preserve"> تتناول الأعمال </w:t>
      </w:r>
      <w:r w:rsidRPr="00B763C4">
        <w:rPr>
          <w:rFonts w:ascii="Simplified Arabic" w:hAnsi="Simplified Arabic"/>
          <w:sz w:val="24"/>
          <w:rtl/>
        </w:rPr>
        <w:t>المستقبلي</w:t>
      </w:r>
      <w:r w:rsidRPr="00B763C4">
        <w:rPr>
          <w:rFonts w:ascii="Simplified Arabic" w:hAnsi="Simplified Arabic" w:hint="cs"/>
          <w:sz w:val="24"/>
          <w:rtl/>
        </w:rPr>
        <w:t>ة</w:t>
      </w:r>
      <w:r w:rsidRPr="00B763C4">
        <w:rPr>
          <w:rFonts w:ascii="Simplified Arabic" w:hAnsi="Simplified Arabic"/>
          <w:sz w:val="24"/>
          <w:rtl/>
        </w:rPr>
        <w:t xml:space="preserve"> مستوى ال</w:t>
      </w:r>
      <w:r w:rsidRPr="00B763C4">
        <w:rPr>
          <w:rFonts w:ascii="Simplified Arabic" w:hAnsi="Simplified Arabic" w:hint="cs"/>
          <w:sz w:val="24"/>
          <w:rtl/>
        </w:rPr>
        <w:t>دق</w:t>
      </w:r>
      <w:r w:rsidRPr="00B763C4">
        <w:rPr>
          <w:rFonts w:ascii="Simplified Arabic" w:hAnsi="Simplified Arabic"/>
          <w:sz w:val="24"/>
          <w:rtl/>
        </w:rPr>
        <w:t>ة</w:t>
      </w:r>
      <w:r w:rsidRPr="00B763C4">
        <w:rPr>
          <w:rFonts w:ascii="Simplified Arabic" w:hAnsi="Simplified Arabic" w:hint="cs"/>
          <w:sz w:val="24"/>
          <w:rtl/>
        </w:rPr>
        <w:t xml:space="preserve"> </w:t>
      </w:r>
      <w:r w:rsidRPr="00B763C4">
        <w:rPr>
          <w:rFonts w:ascii="Simplified Arabic" w:hAnsi="Simplified Arabic"/>
          <w:sz w:val="24"/>
          <w:rtl/>
        </w:rPr>
        <w:t>المطلوب فيما يتعلق بهذه المفاهيم، ونطاق الهدف</w:t>
      </w:r>
      <w:r w:rsidRPr="00B763C4">
        <w:rPr>
          <w:rFonts w:ascii="Simplified Arabic" w:hAnsi="Simplified Arabic" w:hint="cs"/>
          <w:sz w:val="24"/>
          <w:rtl/>
        </w:rPr>
        <w:t>؛</w:t>
      </w:r>
      <w:r w:rsidRPr="00B763C4">
        <w:rPr>
          <w:rFonts w:ascii="Simplified Arabic" w:hAnsi="Simplified Arabic"/>
          <w:sz w:val="24"/>
          <w:rtl/>
        </w:rPr>
        <w:t xml:space="preserve"> على سبيل المثال ما إذا كان سيتم إدراج </w:t>
      </w:r>
      <w:r w:rsidRPr="00B763C4">
        <w:rPr>
          <w:rFonts w:ascii="Simplified Arabic" w:hAnsi="Simplified Arabic" w:hint="cs"/>
          <w:sz w:val="24"/>
          <w:rtl/>
        </w:rPr>
        <w:t>ال</w:t>
      </w:r>
      <w:r w:rsidRPr="00B763C4">
        <w:rPr>
          <w:rFonts w:ascii="Simplified Arabic" w:hAnsi="Simplified Arabic"/>
          <w:sz w:val="24"/>
          <w:rtl/>
        </w:rPr>
        <w:t xml:space="preserve">إشارات </w:t>
      </w:r>
      <w:r w:rsidRPr="00B763C4">
        <w:rPr>
          <w:rFonts w:ascii="Simplified Arabic" w:hAnsi="Simplified Arabic" w:hint="cs"/>
          <w:sz w:val="24"/>
          <w:rtl/>
        </w:rPr>
        <w:t>ال</w:t>
      </w:r>
      <w:r w:rsidRPr="00B763C4">
        <w:rPr>
          <w:rFonts w:ascii="Simplified Arabic" w:hAnsi="Simplified Arabic"/>
          <w:sz w:val="24"/>
          <w:rtl/>
        </w:rPr>
        <w:t xml:space="preserve">متباينة </w:t>
      </w:r>
      <w:r w:rsidRPr="00B763C4">
        <w:rPr>
          <w:rFonts w:ascii="Simplified Arabic" w:hAnsi="Simplified Arabic" w:hint="cs"/>
          <w:sz w:val="24"/>
          <w:rtl/>
        </w:rPr>
        <w:t>إلى بعض ال</w:t>
      </w:r>
      <w:r w:rsidRPr="00B763C4">
        <w:rPr>
          <w:rFonts w:ascii="Simplified Arabic" w:hAnsi="Simplified Arabic"/>
          <w:sz w:val="24"/>
          <w:rtl/>
        </w:rPr>
        <w:t xml:space="preserve">قطاعات أو </w:t>
      </w:r>
      <w:r w:rsidRPr="00B763C4">
        <w:rPr>
          <w:rFonts w:ascii="Simplified Arabic" w:hAnsi="Simplified Arabic" w:hint="cs"/>
          <w:sz w:val="24"/>
          <w:rtl/>
        </w:rPr>
        <w:t>ال</w:t>
      </w:r>
      <w:r w:rsidRPr="00B763C4">
        <w:rPr>
          <w:rFonts w:ascii="Simplified Arabic" w:hAnsi="Simplified Arabic"/>
          <w:sz w:val="24"/>
          <w:rtl/>
        </w:rPr>
        <w:t>أع</w:t>
      </w:r>
      <w:r w:rsidRPr="00556A3E">
        <w:rPr>
          <w:rFonts w:ascii="Simplified Arabic" w:hAnsi="Simplified Arabic"/>
          <w:sz w:val="24"/>
          <w:rtl/>
        </w:rPr>
        <w:t>مال</w:t>
      </w:r>
      <w:r>
        <w:rPr>
          <w:rFonts w:ascii="Simplified Arabic" w:hAnsi="Simplified Arabic" w:hint="cs"/>
          <w:sz w:val="24"/>
          <w:rtl/>
        </w:rPr>
        <w:t xml:space="preserve"> التجارية</w:t>
      </w:r>
      <w:r w:rsidRPr="00556A3E">
        <w:rPr>
          <w:rFonts w:ascii="Simplified Arabic" w:hAnsi="Simplified Arabic"/>
          <w:sz w:val="24"/>
          <w:rtl/>
        </w:rPr>
        <w:t xml:space="preserve"> أو </w:t>
      </w:r>
      <w:r>
        <w:rPr>
          <w:rFonts w:ascii="Simplified Arabic" w:hAnsi="Simplified Arabic" w:hint="cs"/>
          <w:sz w:val="24"/>
          <w:rtl/>
        </w:rPr>
        <w:t>ال</w:t>
      </w:r>
      <w:r w:rsidRPr="00556A3E">
        <w:rPr>
          <w:rFonts w:ascii="Simplified Arabic" w:hAnsi="Simplified Arabic"/>
          <w:sz w:val="24"/>
          <w:rtl/>
        </w:rPr>
        <w:t xml:space="preserve">مستويات </w:t>
      </w:r>
      <w:r>
        <w:rPr>
          <w:rFonts w:ascii="Simplified Arabic" w:hAnsi="Simplified Arabic" w:hint="cs"/>
          <w:sz w:val="24"/>
          <w:rtl/>
        </w:rPr>
        <w:t>ال</w:t>
      </w:r>
      <w:r w:rsidRPr="00556A3E">
        <w:rPr>
          <w:rFonts w:ascii="Simplified Arabic" w:hAnsi="Simplified Arabic"/>
          <w:sz w:val="24"/>
          <w:rtl/>
        </w:rPr>
        <w:t xml:space="preserve">مختلفة من الحكومات أو </w:t>
      </w:r>
      <w:r>
        <w:rPr>
          <w:rFonts w:ascii="Simplified Arabic" w:hAnsi="Simplified Arabic" w:hint="cs"/>
          <w:sz w:val="24"/>
          <w:rtl/>
        </w:rPr>
        <w:t>ال</w:t>
      </w:r>
      <w:r w:rsidRPr="00556A3E">
        <w:rPr>
          <w:rFonts w:ascii="Simplified Arabic" w:hAnsi="Simplified Arabic"/>
          <w:sz w:val="24"/>
          <w:rtl/>
        </w:rPr>
        <w:t xml:space="preserve">جهات </w:t>
      </w:r>
      <w:r>
        <w:rPr>
          <w:rFonts w:ascii="Simplified Arabic" w:hAnsi="Simplified Arabic" w:hint="cs"/>
          <w:sz w:val="24"/>
          <w:rtl/>
        </w:rPr>
        <w:t>ال</w:t>
      </w:r>
      <w:r w:rsidRPr="00556A3E">
        <w:rPr>
          <w:rFonts w:ascii="Simplified Arabic" w:hAnsi="Simplified Arabic"/>
          <w:sz w:val="24"/>
          <w:rtl/>
        </w:rPr>
        <w:t xml:space="preserve">فاعلة غير </w:t>
      </w:r>
      <w:r>
        <w:rPr>
          <w:rFonts w:ascii="Simplified Arabic" w:hAnsi="Simplified Arabic" w:hint="cs"/>
          <w:sz w:val="24"/>
          <w:rtl/>
        </w:rPr>
        <w:t>ال</w:t>
      </w:r>
      <w:r w:rsidRPr="00556A3E">
        <w:rPr>
          <w:rFonts w:ascii="Simplified Arabic" w:hAnsi="Simplified Arabic"/>
          <w:sz w:val="24"/>
          <w:rtl/>
        </w:rPr>
        <w:t>حكومية</w:t>
      </w:r>
      <w:r>
        <w:rPr>
          <w:rFonts w:ascii="Simplified Arabic" w:hAnsi="Simplified Arabic" w:hint="cs"/>
          <w:sz w:val="24"/>
          <w:rtl/>
        </w:rPr>
        <w:t xml:space="preserve"> </w:t>
      </w:r>
      <w:r w:rsidRPr="00556A3E">
        <w:rPr>
          <w:rFonts w:ascii="Simplified Arabic" w:hAnsi="Simplified Arabic"/>
          <w:sz w:val="24"/>
          <w:rtl/>
        </w:rPr>
        <w:t>و</w:t>
      </w:r>
      <w:r>
        <w:rPr>
          <w:rFonts w:ascii="Simplified Arabic" w:hAnsi="Simplified Arabic" w:hint="cs"/>
          <w:sz w:val="24"/>
          <w:rtl/>
        </w:rPr>
        <w:t xml:space="preserve">ما تضطلع به من </w:t>
      </w:r>
      <w:r w:rsidRPr="00556A3E">
        <w:rPr>
          <w:rFonts w:ascii="Simplified Arabic" w:hAnsi="Simplified Arabic"/>
          <w:sz w:val="24"/>
          <w:rtl/>
        </w:rPr>
        <w:t>مسؤوليات.</w:t>
      </w:r>
    </w:p>
    <w:p w14:paraId="35792915" w14:textId="77777777" w:rsidR="00155A85" w:rsidRDefault="00155A85" w:rsidP="00D70C97">
      <w:pPr>
        <w:spacing w:before="120"/>
        <w:rPr>
          <w:rFonts w:asciiTheme="majorBidi" w:hAnsiTheme="majorBidi" w:cstheme="majorBidi"/>
          <w:kern w:val="22"/>
          <w:rtl/>
        </w:rPr>
      </w:pPr>
      <w:r>
        <w:rPr>
          <w:rFonts w:ascii="Simplified Arabic" w:hAnsi="Simplified Arabic" w:hint="cs"/>
          <w:sz w:val="24"/>
          <w:rtl/>
        </w:rPr>
        <w:t>و</w:t>
      </w:r>
      <w:r w:rsidRPr="00556A3E">
        <w:rPr>
          <w:rFonts w:ascii="Simplified Arabic" w:hAnsi="Simplified Arabic"/>
          <w:sz w:val="24"/>
          <w:rtl/>
        </w:rPr>
        <w:t xml:space="preserve">بالنسبة </w:t>
      </w:r>
      <w:r w:rsidRPr="00EE1DD2">
        <w:rPr>
          <w:rFonts w:ascii="Simplified Arabic" w:hAnsi="Simplified Arabic"/>
          <w:b/>
          <w:bCs/>
          <w:sz w:val="24"/>
          <w:rtl/>
        </w:rPr>
        <w:t>للهدف 16</w:t>
      </w:r>
      <w:r>
        <w:rPr>
          <w:rFonts w:ascii="Simplified Arabic" w:hAnsi="Simplified Arabic"/>
          <w:sz w:val="24"/>
          <w:rtl/>
        </w:rPr>
        <w:t>،</w:t>
      </w:r>
      <w:r w:rsidRPr="00556A3E">
        <w:rPr>
          <w:rFonts w:ascii="Simplified Arabic" w:hAnsi="Simplified Arabic"/>
          <w:sz w:val="24"/>
          <w:rtl/>
        </w:rPr>
        <w:t xml:space="preserve"> اقترح عدد من الأطراف تسليط الضوء بشكل أفضل على دور الحكومات في تحقيق الاستهلاك المستدام. وأبدت عدة أطراف تحفظات </w:t>
      </w:r>
      <w:r>
        <w:rPr>
          <w:rFonts w:ascii="Simplified Arabic" w:hAnsi="Simplified Arabic" w:hint="cs"/>
          <w:sz w:val="24"/>
          <w:rtl/>
        </w:rPr>
        <w:t xml:space="preserve">على </w:t>
      </w:r>
      <w:r w:rsidRPr="00556A3E">
        <w:rPr>
          <w:rFonts w:ascii="Simplified Arabic" w:hAnsi="Simplified Arabic"/>
          <w:sz w:val="24"/>
          <w:rtl/>
        </w:rPr>
        <w:t xml:space="preserve">مصطلح "الاستهلاك المفرط" واقترحت </w:t>
      </w:r>
      <w:r w:rsidRPr="00AE2CB2">
        <w:rPr>
          <w:rFonts w:ascii="Simplified Arabic" w:hAnsi="Simplified Arabic" w:hint="cs"/>
          <w:sz w:val="24"/>
          <w:rtl/>
        </w:rPr>
        <w:t>إ</w:t>
      </w:r>
      <w:r>
        <w:rPr>
          <w:rFonts w:ascii="Simplified Arabic" w:hAnsi="Simplified Arabic" w:hint="cs"/>
          <w:sz w:val="24"/>
          <w:rtl/>
        </w:rPr>
        <w:t>دخ</w:t>
      </w:r>
      <w:r w:rsidRPr="00AE2CB2">
        <w:rPr>
          <w:rFonts w:ascii="Simplified Arabic" w:hAnsi="Simplified Arabic" w:hint="cs"/>
          <w:sz w:val="24"/>
          <w:rtl/>
        </w:rPr>
        <w:t>ا</w:t>
      </w:r>
      <w:r>
        <w:rPr>
          <w:rFonts w:ascii="Simplified Arabic" w:hAnsi="Simplified Arabic" w:hint="cs"/>
          <w:sz w:val="24"/>
          <w:rtl/>
        </w:rPr>
        <w:t>ل</w:t>
      </w:r>
      <w:r w:rsidRPr="00AE2CB2">
        <w:rPr>
          <w:rFonts w:ascii="Simplified Arabic" w:hAnsi="Simplified Arabic" w:hint="cs"/>
          <w:sz w:val="24"/>
          <w:rtl/>
        </w:rPr>
        <w:t xml:space="preserve"> </w:t>
      </w:r>
      <w:r w:rsidRPr="00AE2CB2">
        <w:rPr>
          <w:rFonts w:ascii="Simplified Arabic" w:hAnsi="Simplified Arabic"/>
          <w:sz w:val="24"/>
          <w:rtl/>
        </w:rPr>
        <w:t>تعديلات تعكس</w:t>
      </w:r>
      <w:r w:rsidRPr="00556A3E">
        <w:rPr>
          <w:rFonts w:ascii="Simplified Arabic" w:hAnsi="Simplified Arabic"/>
          <w:sz w:val="24"/>
          <w:rtl/>
        </w:rPr>
        <w:t xml:space="preserve"> الاختلافات الثقافية و</w:t>
      </w:r>
      <w:r>
        <w:rPr>
          <w:rFonts w:ascii="Simplified Arabic" w:hAnsi="Simplified Arabic" w:hint="cs"/>
          <w:sz w:val="24"/>
          <w:rtl/>
        </w:rPr>
        <w:t>ال</w:t>
      </w:r>
      <w:r w:rsidRPr="00556A3E">
        <w:rPr>
          <w:rFonts w:ascii="Simplified Arabic" w:hAnsi="Simplified Arabic"/>
          <w:sz w:val="24"/>
          <w:rtl/>
        </w:rPr>
        <w:t>نظم العقائدية</w:t>
      </w:r>
      <w:r>
        <w:rPr>
          <w:rFonts w:ascii="Simplified Arabic" w:hAnsi="Simplified Arabic" w:hint="cs"/>
          <w:sz w:val="24"/>
          <w:rtl/>
        </w:rPr>
        <w:t xml:space="preserve"> </w:t>
      </w:r>
      <w:r w:rsidRPr="00556A3E">
        <w:rPr>
          <w:rFonts w:ascii="Simplified Arabic" w:hAnsi="Simplified Arabic"/>
          <w:sz w:val="24"/>
          <w:rtl/>
        </w:rPr>
        <w:t>وكذلك الظروف الاجتماعية والاقتصادية المحددة.</w:t>
      </w:r>
      <w:r>
        <w:rPr>
          <w:rFonts w:ascii="Simplified Arabic" w:hAnsi="Simplified Arabic" w:hint="cs"/>
          <w:sz w:val="24"/>
          <w:rtl/>
        </w:rPr>
        <w:t xml:space="preserve"> </w:t>
      </w:r>
      <w:r w:rsidRPr="00556A3E">
        <w:rPr>
          <w:rFonts w:ascii="Simplified Arabic" w:hAnsi="Simplified Arabic"/>
          <w:sz w:val="24"/>
          <w:rtl/>
        </w:rPr>
        <w:t>واقترح عدد من الأطراف توسيع نطاق الغذاء ليشمل موارد طبيعية أخرى. ورأت بعض الأطراف أن</w:t>
      </w:r>
      <w:r>
        <w:rPr>
          <w:rFonts w:ascii="Simplified Arabic" w:hAnsi="Simplified Arabic" w:hint="cs"/>
          <w:sz w:val="24"/>
          <w:rtl/>
        </w:rPr>
        <w:t xml:space="preserve">ّ هناك </w:t>
      </w:r>
      <w:r w:rsidRPr="00556A3E">
        <w:rPr>
          <w:rFonts w:ascii="Simplified Arabic" w:hAnsi="Simplified Arabic"/>
          <w:sz w:val="24"/>
          <w:rtl/>
        </w:rPr>
        <w:t>حاج</w:t>
      </w:r>
      <w:r>
        <w:rPr>
          <w:rFonts w:ascii="Simplified Arabic" w:hAnsi="Simplified Arabic" w:hint="cs"/>
          <w:sz w:val="24"/>
          <w:rtl/>
        </w:rPr>
        <w:t>ة</w:t>
      </w:r>
      <w:r w:rsidRPr="00556A3E">
        <w:rPr>
          <w:rFonts w:ascii="Simplified Arabic" w:hAnsi="Simplified Arabic"/>
          <w:sz w:val="24"/>
          <w:rtl/>
        </w:rPr>
        <w:t xml:space="preserve"> إلى مزيد من ال</w:t>
      </w:r>
      <w:r>
        <w:rPr>
          <w:rFonts w:ascii="Simplified Arabic" w:hAnsi="Simplified Arabic" w:hint="cs"/>
          <w:sz w:val="24"/>
          <w:rtl/>
        </w:rPr>
        <w:t>نظ</w:t>
      </w:r>
      <w:r w:rsidRPr="00556A3E">
        <w:rPr>
          <w:rFonts w:ascii="Simplified Arabic" w:hAnsi="Simplified Arabic"/>
          <w:sz w:val="24"/>
          <w:rtl/>
        </w:rPr>
        <w:t>ر</w:t>
      </w:r>
      <w:r>
        <w:rPr>
          <w:rFonts w:ascii="Simplified Arabic" w:hAnsi="Simplified Arabic" w:hint="cs"/>
          <w:sz w:val="24"/>
          <w:rtl/>
        </w:rPr>
        <w:t xml:space="preserve"> في</w:t>
      </w:r>
      <w:r w:rsidRPr="00556A3E">
        <w:rPr>
          <w:rFonts w:ascii="Simplified Arabic" w:hAnsi="Simplified Arabic"/>
          <w:sz w:val="24"/>
          <w:rtl/>
        </w:rPr>
        <w:t xml:space="preserve"> </w:t>
      </w:r>
      <w:r>
        <w:rPr>
          <w:rFonts w:ascii="Simplified Arabic" w:hAnsi="Simplified Arabic" w:hint="cs"/>
          <w:sz w:val="24"/>
          <w:rtl/>
        </w:rPr>
        <w:t>تحديد ا</w:t>
      </w:r>
      <w:r w:rsidRPr="00556A3E">
        <w:rPr>
          <w:rFonts w:ascii="Simplified Arabic" w:hAnsi="Simplified Arabic"/>
          <w:sz w:val="24"/>
          <w:rtl/>
        </w:rPr>
        <w:t>لأهداف كمي</w:t>
      </w:r>
      <w:r>
        <w:rPr>
          <w:rFonts w:ascii="Simplified Arabic" w:hAnsi="Simplified Arabic" w:hint="cs"/>
          <w:sz w:val="24"/>
          <w:rtl/>
        </w:rPr>
        <w:t>ا</w:t>
      </w:r>
      <w:r w:rsidRPr="00556A3E">
        <w:rPr>
          <w:rFonts w:ascii="Simplified Arabic" w:hAnsi="Simplified Arabic"/>
          <w:sz w:val="24"/>
          <w:rtl/>
        </w:rPr>
        <w:t xml:space="preserve"> فيما يتعلق بالنفايات غير الغذائية والاستهلاك</w:t>
      </w:r>
      <w:r>
        <w:rPr>
          <w:rFonts w:ascii="Simplified Arabic" w:hAnsi="Simplified Arabic" w:hint="cs"/>
          <w:sz w:val="24"/>
          <w:rtl/>
        </w:rPr>
        <w:t xml:space="preserve"> </w:t>
      </w:r>
      <w:r w:rsidRPr="00556A3E">
        <w:rPr>
          <w:rFonts w:ascii="Simplified Arabic" w:hAnsi="Simplified Arabic"/>
          <w:sz w:val="24"/>
          <w:rtl/>
        </w:rPr>
        <w:t>المفرط. واقترح</w:t>
      </w:r>
      <w:r>
        <w:rPr>
          <w:rFonts w:ascii="Simplified Arabic" w:hAnsi="Simplified Arabic" w:hint="cs"/>
          <w:sz w:val="24"/>
          <w:rtl/>
        </w:rPr>
        <w:t>ت</w:t>
      </w:r>
      <w:r w:rsidRPr="00556A3E">
        <w:rPr>
          <w:rFonts w:ascii="Simplified Arabic" w:hAnsi="Simplified Arabic"/>
          <w:sz w:val="24"/>
          <w:rtl/>
        </w:rPr>
        <w:t xml:space="preserve"> بعض الأطراف إدراج دور الأعمال التجارية في </w:t>
      </w:r>
      <w:r>
        <w:rPr>
          <w:rFonts w:ascii="Simplified Arabic" w:hAnsi="Simplified Arabic" w:hint="cs"/>
          <w:sz w:val="24"/>
          <w:rtl/>
        </w:rPr>
        <w:t>اتخاذ</w:t>
      </w:r>
      <w:r w:rsidRPr="00556A3E">
        <w:rPr>
          <w:rFonts w:ascii="Simplified Arabic" w:hAnsi="Simplified Arabic"/>
          <w:sz w:val="24"/>
          <w:rtl/>
        </w:rPr>
        <w:t xml:space="preserve"> خيارات </w:t>
      </w:r>
      <w:r>
        <w:rPr>
          <w:rFonts w:ascii="Simplified Arabic" w:hAnsi="Simplified Arabic" w:hint="cs"/>
          <w:sz w:val="24"/>
          <w:rtl/>
        </w:rPr>
        <w:t>ل</w:t>
      </w:r>
      <w:r w:rsidRPr="00556A3E">
        <w:rPr>
          <w:rFonts w:ascii="Simplified Arabic" w:hAnsi="Simplified Arabic"/>
          <w:sz w:val="24"/>
          <w:rtl/>
        </w:rPr>
        <w:t>لاستهلاك المستدام</w:t>
      </w:r>
      <w:r>
        <w:rPr>
          <w:rFonts w:ascii="Simplified Arabic" w:hAnsi="Simplified Arabic"/>
          <w:sz w:val="24"/>
          <w:rtl/>
        </w:rPr>
        <w:t>،</w:t>
      </w:r>
      <w:r w:rsidRPr="00556A3E">
        <w:rPr>
          <w:rFonts w:ascii="Simplified Arabic" w:hAnsi="Simplified Arabic"/>
          <w:sz w:val="24"/>
          <w:rtl/>
        </w:rPr>
        <w:t xml:space="preserve"> ومن ثم إبراز </w:t>
      </w:r>
      <w:r>
        <w:rPr>
          <w:rFonts w:ascii="Simplified Arabic" w:hAnsi="Simplified Arabic" w:hint="cs"/>
          <w:sz w:val="24"/>
          <w:rtl/>
        </w:rPr>
        <w:t xml:space="preserve">وجود </w:t>
      </w:r>
      <w:r w:rsidRPr="00556A3E">
        <w:rPr>
          <w:rFonts w:ascii="Simplified Arabic" w:hAnsi="Simplified Arabic"/>
          <w:sz w:val="24"/>
          <w:rtl/>
        </w:rPr>
        <w:t>صلة بالهدف 15</w:t>
      </w:r>
      <w:r>
        <w:rPr>
          <w:rFonts w:ascii="Simplified Arabic" w:hAnsi="Simplified Arabic"/>
          <w:sz w:val="24"/>
          <w:rtl/>
        </w:rPr>
        <w:t>،</w:t>
      </w:r>
      <w:r w:rsidRPr="00556A3E">
        <w:rPr>
          <w:rFonts w:ascii="Simplified Arabic" w:hAnsi="Simplified Arabic"/>
          <w:sz w:val="24"/>
          <w:rtl/>
        </w:rPr>
        <w:t xml:space="preserve"> وأشار</w:t>
      </w:r>
      <w:r>
        <w:rPr>
          <w:rFonts w:ascii="Simplified Arabic" w:hAnsi="Simplified Arabic" w:hint="cs"/>
          <w:sz w:val="24"/>
          <w:rtl/>
        </w:rPr>
        <w:t>ت</w:t>
      </w:r>
      <w:r w:rsidRPr="00556A3E">
        <w:rPr>
          <w:rFonts w:ascii="Simplified Arabic" w:hAnsi="Simplified Arabic"/>
          <w:sz w:val="24"/>
          <w:rtl/>
        </w:rPr>
        <w:t xml:space="preserve"> أيضا إلى </w:t>
      </w:r>
      <w:r>
        <w:rPr>
          <w:rFonts w:ascii="Simplified Arabic" w:hAnsi="Simplified Arabic" w:hint="cs"/>
          <w:sz w:val="24"/>
          <w:rtl/>
        </w:rPr>
        <w:t>ال</w:t>
      </w:r>
      <w:r w:rsidRPr="00556A3E">
        <w:rPr>
          <w:rFonts w:ascii="Simplified Arabic" w:hAnsi="Simplified Arabic"/>
          <w:sz w:val="24"/>
          <w:rtl/>
        </w:rPr>
        <w:t>دور</w:t>
      </w:r>
      <w:r>
        <w:rPr>
          <w:rFonts w:ascii="Simplified Arabic" w:hAnsi="Simplified Arabic" w:hint="cs"/>
          <w:sz w:val="24"/>
          <w:rtl/>
        </w:rPr>
        <w:t xml:space="preserve"> الذي تلعبه</w:t>
      </w:r>
      <w:r w:rsidRPr="00556A3E">
        <w:rPr>
          <w:rFonts w:ascii="Simplified Arabic" w:hAnsi="Simplified Arabic"/>
          <w:sz w:val="24"/>
          <w:rtl/>
        </w:rPr>
        <w:t xml:space="preserve"> </w:t>
      </w:r>
      <w:r>
        <w:rPr>
          <w:rFonts w:ascii="Simplified Arabic" w:hAnsi="Simplified Arabic" w:hint="cs"/>
          <w:sz w:val="24"/>
          <w:rtl/>
        </w:rPr>
        <w:t>طائف</w:t>
      </w:r>
      <w:r w:rsidRPr="00556A3E">
        <w:rPr>
          <w:rFonts w:ascii="Simplified Arabic" w:hAnsi="Simplified Arabic"/>
          <w:sz w:val="24"/>
          <w:rtl/>
        </w:rPr>
        <w:t>ة</w:t>
      </w:r>
      <w:r>
        <w:rPr>
          <w:rFonts w:ascii="Simplified Arabic" w:hAnsi="Simplified Arabic" w:hint="cs"/>
          <w:sz w:val="24"/>
          <w:rtl/>
        </w:rPr>
        <w:t xml:space="preserve"> متنوعة</w:t>
      </w:r>
      <w:r w:rsidRPr="00556A3E">
        <w:rPr>
          <w:rFonts w:ascii="Simplified Arabic" w:hAnsi="Simplified Arabic"/>
          <w:sz w:val="24"/>
          <w:rtl/>
        </w:rPr>
        <w:t xml:space="preserve"> من الحقوق</w:t>
      </w:r>
      <w:r>
        <w:rPr>
          <w:rFonts w:ascii="Simplified Arabic" w:hAnsi="Simplified Arabic" w:hint="cs"/>
          <w:sz w:val="24"/>
          <w:rtl/>
        </w:rPr>
        <w:t xml:space="preserve"> </w:t>
      </w:r>
      <w:r w:rsidRPr="00556A3E">
        <w:rPr>
          <w:rFonts w:ascii="Simplified Arabic" w:hAnsi="Simplified Arabic"/>
          <w:sz w:val="24"/>
          <w:rtl/>
        </w:rPr>
        <w:t>- وأصحاب المصلحة والعمليات والمنظمات الدولية.</w:t>
      </w:r>
    </w:p>
    <w:p w14:paraId="0429E0E0" w14:textId="77777777" w:rsidR="00155A85" w:rsidRDefault="00155A85" w:rsidP="00D70C97">
      <w:pPr>
        <w:spacing w:before="120"/>
        <w:rPr>
          <w:rFonts w:asciiTheme="majorBidi" w:hAnsiTheme="majorBidi" w:cstheme="majorBidi"/>
          <w:kern w:val="22"/>
          <w:rtl/>
        </w:rPr>
      </w:pPr>
      <w:r>
        <w:rPr>
          <w:rFonts w:ascii="Simplified Arabic" w:hAnsi="Simplified Arabic" w:hint="cs"/>
          <w:sz w:val="24"/>
          <w:rtl/>
        </w:rPr>
        <w:t xml:space="preserve">وفي حين أنّ </w:t>
      </w:r>
      <w:r w:rsidRPr="00556A3E">
        <w:rPr>
          <w:rFonts w:ascii="Simplified Arabic" w:hAnsi="Simplified Arabic"/>
          <w:sz w:val="24"/>
          <w:rtl/>
        </w:rPr>
        <w:t xml:space="preserve">إدراج </w:t>
      </w:r>
      <w:r w:rsidRPr="00BC419B">
        <w:rPr>
          <w:rFonts w:ascii="Simplified Arabic" w:hAnsi="Simplified Arabic"/>
          <w:b/>
          <w:bCs/>
          <w:sz w:val="24"/>
          <w:rtl/>
        </w:rPr>
        <w:t>الهدف 17</w:t>
      </w:r>
      <w:r w:rsidRPr="00556A3E">
        <w:rPr>
          <w:rFonts w:ascii="Simplified Arabic" w:hAnsi="Simplified Arabic"/>
          <w:sz w:val="24"/>
          <w:rtl/>
        </w:rPr>
        <w:t xml:space="preserve"> الذي يتناول التكنولوجيا الحي</w:t>
      </w:r>
      <w:r>
        <w:rPr>
          <w:rFonts w:ascii="Simplified Arabic" w:hAnsi="Simplified Arabic" w:hint="cs"/>
          <w:sz w:val="24"/>
          <w:rtl/>
        </w:rPr>
        <w:t>و</w:t>
      </w:r>
      <w:r w:rsidRPr="00556A3E">
        <w:rPr>
          <w:rFonts w:ascii="Simplified Arabic" w:hAnsi="Simplified Arabic"/>
          <w:sz w:val="24"/>
          <w:rtl/>
        </w:rPr>
        <w:t>ية</w:t>
      </w:r>
      <w:r>
        <w:rPr>
          <w:rFonts w:ascii="Simplified Arabic" w:hAnsi="Simplified Arabic" w:hint="cs"/>
          <w:sz w:val="24"/>
          <w:rtl/>
        </w:rPr>
        <w:t xml:space="preserve"> قوبل ب</w:t>
      </w:r>
      <w:r w:rsidRPr="00556A3E">
        <w:rPr>
          <w:rFonts w:ascii="Simplified Arabic" w:hAnsi="Simplified Arabic"/>
          <w:sz w:val="24"/>
          <w:rtl/>
        </w:rPr>
        <w:t>الترحيب ب</w:t>
      </w:r>
      <w:r>
        <w:rPr>
          <w:rFonts w:ascii="Simplified Arabic" w:hAnsi="Simplified Arabic" w:hint="cs"/>
          <w:sz w:val="24"/>
          <w:rtl/>
        </w:rPr>
        <w:t>وجه</w:t>
      </w:r>
      <w:r w:rsidRPr="00556A3E">
        <w:rPr>
          <w:rFonts w:ascii="Simplified Arabic" w:hAnsi="Simplified Arabic"/>
          <w:sz w:val="24"/>
          <w:rtl/>
        </w:rPr>
        <w:t xml:space="preserve"> عام</w:t>
      </w:r>
      <w:r>
        <w:rPr>
          <w:rFonts w:ascii="Simplified Arabic" w:hAnsi="Simplified Arabic"/>
          <w:sz w:val="24"/>
          <w:rtl/>
        </w:rPr>
        <w:t>،</w:t>
      </w:r>
      <w:r>
        <w:rPr>
          <w:rFonts w:ascii="Simplified Arabic" w:hAnsi="Simplified Arabic" w:hint="cs"/>
          <w:sz w:val="24"/>
          <w:rtl/>
        </w:rPr>
        <w:t xml:space="preserve"> إلا أ</w:t>
      </w:r>
      <w:r w:rsidRPr="00556A3E">
        <w:rPr>
          <w:rFonts w:ascii="Simplified Arabic" w:hAnsi="Simplified Arabic"/>
          <w:sz w:val="24"/>
          <w:rtl/>
        </w:rPr>
        <w:t>ن</w:t>
      </w:r>
      <w:r>
        <w:rPr>
          <w:rFonts w:ascii="Simplified Arabic" w:hAnsi="Simplified Arabic" w:hint="cs"/>
          <w:sz w:val="24"/>
          <w:rtl/>
        </w:rPr>
        <w:t>ّ</w:t>
      </w:r>
      <w:r w:rsidRPr="00556A3E">
        <w:rPr>
          <w:rFonts w:ascii="Simplified Arabic" w:hAnsi="Simplified Arabic"/>
          <w:sz w:val="24"/>
          <w:rtl/>
        </w:rPr>
        <w:t xml:space="preserve"> </w:t>
      </w:r>
      <w:r>
        <w:rPr>
          <w:rFonts w:ascii="Simplified Arabic" w:hAnsi="Simplified Arabic" w:hint="cs"/>
          <w:sz w:val="24"/>
          <w:rtl/>
        </w:rPr>
        <w:t>ال</w:t>
      </w:r>
      <w:r w:rsidRPr="00556A3E">
        <w:rPr>
          <w:rFonts w:ascii="Simplified Arabic" w:hAnsi="Simplified Arabic"/>
          <w:sz w:val="24"/>
          <w:rtl/>
        </w:rPr>
        <w:t>آراء</w:t>
      </w:r>
      <w:r>
        <w:rPr>
          <w:rFonts w:ascii="Simplified Arabic" w:hAnsi="Simplified Arabic" w:hint="cs"/>
          <w:sz w:val="24"/>
          <w:rtl/>
        </w:rPr>
        <w:t xml:space="preserve"> تباينت</w:t>
      </w:r>
      <w:r w:rsidRPr="00556A3E">
        <w:rPr>
          <w:rFonts w:ascii="Simplified Arabic" w:hAnsi="Simplified Arabic"/>
          <w:sz w:val="24"/>
          <w:rtl/>
        </w:rPr>
        <w:t xml:space="preserve"> بشأن نطاق نص الهدف. </w:t>
      </w:r>
      <w:r>
        <w:rPr>
          <w:rFonts w:ascii="Simplified Arabic" w:hAnsi="Simplified Arabic" w:hint="cs"/>
          <w:sz w:val="24"/>
          <w:rtl/>
        </w:rPr>
        <w:t xml:space="preserve">فقد </w:t>
      </w:r>
      <w:r w:rsidRPr="00556A3E">
        <w:rPr>
          <w:rFonts w:ascii="Simplified Arabic" w:hAnsi="Simplified Arabic"/>
          <w:sz w:val="24"/>
          <w:rtl/>
        </w:rPr>
        <w:t>اقترح ا</w:t>
      </w:r>
      <w:r w:rsidRPr="00685EBB">
        <w:rPr>
          <w:rFonts w:ascii="Simplified Arabic" w:hAnsi="Simplified Arabic"/>
          <w:sz w:val="24"/>
          <w:rtl/>
        </w:rPr>
        <w:t xml:space="preserve">لبعض </w:t>
      </w:r>
      <w:r w:rsidRPr="00685EBB">
        <w:rPr>
          <w:rFonts w:ascii="Simplified Arabic" w:hAnsi="Simplified Arabic" w:hint="cs"/>
          <w:sz w:val="24"/>
          <w:rtl/>
        </w:rPr>
        <w:t>ضرورة</w:t>
      </w:r>
      <w:r w:rsidRPr="00685EBB">
        <w:rPr>
          <w:rFonts w:ascii="Simplified Arabic" w:hAnsi="Simplified Arabic"/>
          <w:sz w:val="24"/>
          <w:rtl/>
        </w:rPr>
        <w:t xml:space="preserve"> أن يشير الهدف إلى التكنولوجيا الحيوية ب</w:t>
      </w:r>
      <w:r w:rsidRPr="00685EBB">
        <w:rPr>
          <w:rFonts w:ascii="Simplified Arabic" w:hAnsi="Simplified Arabic" w:hint="cs"/>
          <w:sz w:val="24"/>
          <w:rtl/>
        </w:rPr>
        <w:t>وجه</w:t>
      </w:r>
      <w:r w:rsidRPr="00685EBB">
        <w:rPr>
          <w:rFonts w:ascii="Simplified Arabic" w:hAnsi="Simplified Arabic"/>
          <w:sz w:val="24"/>
          <w:rtl/>
        </w:rPr>
        <w:t xml:space="preserve"> عام، بينما اقترح البعض الآخر </w:t>
      </w:r>
      <w:r w:rsidRPr="00685EBB">
        <w:rPr>
          <w:rFonts w:ascii="Simplified Arabic" w:hAnsi="Simplified Arabic" w:hint="cs"/>
          <w:sz w:val="24"/>
          <w:rtl/>
        </w:rPr>
        <w:t>ال</w:t>
      </w:r>
      <w:r w:rsidRPr="00685EBB">
        <w:rPr>
          <w:rFonts w:ascii="Simplified Arabic" w:hAnsi="Simplified Arabic"/>
          <w:sz w:val="24"/>
          <w:rtl/>
        </w:rPr>
        <w:t xml:space="preserve">إشارة إلى الكائنات الحية المحورة </w:t>
      </w:r>
      <w:r w:rsidRPr="00685EBB">
        <w:rPr>
          <w:rFonts w:ascii="Simplified Arabic" w:hAnsi="Simplified Arabic" w:hint="cs"/>
          <w:sz w:val="24"/>
          <w:rtl/>
        </w:rPr>
        <w:t>الناشئة عن</w:t>
      </w:r>
      <w:r w:rsidRPr="00685EBB">
        <w:rPr>
          <w:rFonts w:ascii="Simplified Arabic" w:hAnsi="Simplified Arabic"/>
          <w:sz w:val="24"/>
          <w:rtl/>
        </w:rPr>
        <w:t xml:space="preserve"> التكنولوجيا الحيوية (الحديثة) وأكد على الحاجة إلى استخدام </w:t>
      </w:r>
      <w:r w:rsidRPr="00685EBB">
        <w:rPr>
          <w:rFonts w:ascii="Simplified Arabic" w:hAnsi="Simplified Arabic" w:hint="cs"/>
          <w:sz w:val="24"/>
          <w:rtl/>
        </w:rPr>
        <w:t>الصياغ</w:t>
      </w:r>
      <w:r w:rsidRPr="00685EBB">
        <w:rPr>
          <w:rFonts w:ascii="Simplified Arabic" w:hAnsi="Simplified Arabic"/>
          <w:sz w:val="24"/>
          <w:rtl/>
        </w:rPr>
        <w:t>ة</w:t>
      </w:r>
      <w:r w:rsidRPr="00685EBB">
        <w:rPr>
          <w:rFonts w:ascii="Simplified Arabic" w:hAnsi="Simplified Arabic" w:hint="cs"/>
          <w:sz w:val="24"/>
          <w:rtl/>
        </w:rPr>
        <w:t xml:space="preserve"> الواردة في</w:t>
      </w:r>
      <w:r w:rsidRPr="00685EBB">
        <w:rPr>
          <w:rFonts w:ascii="Simplified Arabic" w:hAnsi="Simplified Arabic"/>
          <w:sz w:val="24"/>
          <w:rtl/>
        </w:rPr>
        <w:t xml:space="preserve"> الاتفاقية (المادتان 8</w:t>
      </w:r>
      <w:r w:rsidRPr="00685EBB">
        <w:rPr>
          <w:rFonts w:ascii="Simplified Arabic" w:hAnsi="Simplified Arabic" w:hint="cs"/>
          <w:sz w:val="24"/>
          <w:rtl/>
        </w:rPr>
        <w:t>(</w:t>
      </w:r>
      <w:r w:rsidRPr="00685EBB">
        <w:rPr>
          <w:rFonts w:ascii="Simplified Arabic" w:hAnsi="Simplified Arabic"/>
          <w:sz w:val="24"/>
          <w:rtl/>
        </w:rPr>
        <w:t xml:space="preserve">ز) </w:t>
      </w:r>
      <w:r w:rsidRPr="00556A3E">
        <w:rPr>
          <w:rFonts w:ascii="Simplified Arabic" w:hAnsi="Simplified Arabic"/>
          <w:sz w:val="24"/>
          <w:rtl/>
        </w:rPr>
        <w:t>و19)</w:t>
      </w:r>
      <w:r>
        <w:rPr>
          <w:rFonts w:ascii="Simplified Arabic" w:hAnsi="Simplified Arabic" w:hint="cs"/>
          <w:sz w:val="24"/>
          <w:rtl/>
        </w:rPr>
        <w:t xml:space="preserve"> و</w:t>
      </w:r>
      <w:r w:rsidRPr="00556A3E">
        <w:rPr>
          <w:rFonts w:ascii="Simplified Arabic" w:hAnsi="Simplified Arabic"/>
          <w:sz w:val="24"/>
          <w:rtl/>
        </w:rPr>
        <w:t xml:space="preserve">بروتوكول </w:t>
      </w:r>
      <w:r>
        <w:rPr>
          <w:rFonts w:ascii="Simplified Arabic" w:hAnsi="Simplified Arabic" w:hint="cs"/>
          <w:sz w:val="24"/>
          <w:rtl/>
        </w:rPr>
        <w:t xml:space="preserve">قرطاجنة </w:t>
      </w:r>
      <w:r w:rsidRPr="00556A3E">
        <w:rPr>
          <w:rFonts w:ascii="Simplified Arabic" w:hAnsi="Simplified Arabic"/>
          <w:sz w:val="24"/>
          <w:rtl/>
        </w:rPr>
        <w:t>بشأن السلامة الأحيائية.</w:t>
      </w:r>
      <w:r>
        <w:rPr>
          <w:rFonts w:ascii="Simplified Arabic" w:hAnsi="Simplified Arabic" w:hint="cs"/>
          <w:sz w:val="24"/>
          <w:rtl/>
        </w:rPr>
        <w:t xml:space="preserve"> و</w:t>
      </w:r>
      <w:r w:rsidRPr="00556A3E">
        <w:rPr>
          <w:rFonts w:ascii="Simplified Arabic" w:hAnsi="Simplified Arabic"/>
          <w:sz w:val="24"/>
          <w:rtl/>
        </w:rPr>
        <w:t xml:space="preserve">اقترحت بعض الأطراف التركيز على تقييم المخاطر وإدارة الكائنات الحية المحورة. </w:t>
      </w:r>
      <w:r>
        <w:rPr>
          <w:rFonts w:ascii="Simplified Arabic" w:hAnsi="Simplified Arabic" w:hint="cs"/>
          <w:sz w:val="24"/>
          <w:rtl/>
        </w:rPr>
        <w:t>و</w:t>
      </w:r>
      <w:r w:rsidRPr="00556A3E">
        <w:rPr>
          <w:rFonts w:ascii="Simplified Arabic" w:hAnsi="Simplified Arabic"/>
          <w:sz w:val="24"/>
          <w:rtl/>
        </w:rPr>
        <w:t>أعربت الأطراف عن مجموعة واسعة من الآراء بشأن نطاق الهدف</w:t>
      </w:r>
      <w:r>
        <w:rPr>
          <w:rFonts w:ascii="Simplified Arabic" w:hAnsi="Simplified Arabic"/>
          <w:sz w:val="24"/>
          <w:rtl/>
        </w:rPr>
        <w:t>،</w:t>
      </w:r>
      <w:r w:rsidRPr="00556A3E">
        <w:rPr>
          <w:rFonts w:ascii="Simplified Arabic" w:hAnsi="Simplified Arabic"/>
          <w:sz w:val="24"/>
          <w:rtl/>
        </w:rPr>
        <w:t xml:space="preserve"> و</w:t>
      </w:r>
      <w:r>
        <w:rPr>
          <w:rFonts w:ascii="Simplified Arabic" w:hAnsi="Simplified Arabic" w:hint="cs"/>
          <w:sz w:val="24"/>
          <w:rtl/>
        </w:rPr>
        <w:t xml:space="preserve">هو ما </w:t>
      </w:r>
      <w:r w:rsidRPr="00556A3E">
        <w:rPr>
          <w:rFonts w:ascii="Simplified Arabic" w:hAnsi="Simplified Arabic"/>
          <w:sz w:val="24"/>
          <w:rtl/>
        </w:rPr>
        <w:t xml:space="preserve">يمكن أن يكون </w:t>
      </w:r>
      <w:r>
        <w:rPr>
          <w:rFonts w:ascii="Simplified Arabic" w:hAnsi="Simplified Arabic" w:hint="cs"/>
          <w:sz w:val="24"/>
          <w:rtl/>
        </w:rPr>
        <w:t xml:space="preserve">أحد </w:t>
      </w:r>
      <w:r w:rsidRPr="00556A3E">
        <w:rPr>
          <w:rFonts w:ascii="Simplified Arabic" w:hAnsi="Simplified Arabic"/>
          <w:sz w:val="24"/>
          <w:rtl/>
        </w:rPr>
        <w:t>م</w:t>
      </w:r>
      <w:r>
        <w:rPr>
          <w:rFonts w:ascii="Simplified Arabic" w:hAnsi="Simplified Arabic" w:hint="cs"/>
          <w:sz w:val="24"/>
          <w:rtl/>
        </w:rPr>
        <w:t>جالات</w:t>
      </w:r>
      <w:r w:rsidRPr="00556A3E">
        <w:rPr>
          <w:rFonts w:ascii="Simplified Arabic" w:hAnsi="Simplified Arabic"/>
          <w:sz w:val="24"/>
          <w:rtl/>
        </w:rPr>
        <w:t xml:space="preserve"> </w:t>
      </w:r>
      <w:r>
        <w:rPr>
          <w:rFonts w:ascii="Simplified Arabic" w:hAnsi="Simplified Arabic" w:hint="cs"/>
          <w:sz w:val="24"/>
          <w:rtl/>
        </w:rPr>
        <w:t>ال</w:t>
      </w:r>
      <w:r w:rsidRPr="00556A3E">
        <w:rPr>
          <w:rFonts w:ascii="Simplified Arabic" w:hAnsi="Simplified Arabic"/>
          <w:sz w:val="24"/>
          <w:rtl/>
        </w:rPr>
        <w:t xml:space="preserve">تركيز </w:t>
      </w:r>
      <w:r>
        <w:rPr>
          <w:rFonts w:ascii="Simplified Arabic" w:hAnsi="Simplified Arabic" w:hint="cs"/>
          <w:sz w:val="24"/>
          <w:rtl/>
        </w:rPr>
        <w:t>ال</w:t>
      </w:r>
      <w:r w:rsidRPr="00556A3E">
        <w:rPr>
          <w:rFonts w:ascii="Simplified Arabic" w:hAnsi="Simplified Arabic"/>
          <w:sz w:val="24"/>
          <w:rtl/>
        </w:rPr>
        <w:t>ه</w:t>
      </w:r>
      <w:r>
        <w:rPr>
          <w:rFonts w:ascii="Simplified Arabic" w:hAnsi="Simplified Arabic" w:hint="cs"/>
          <w:sz w:val="24"/>
          <w:rtl/>
        </w:rPr>
        <w:t>ا</w:t>
      </w:r>
      <w:r w:rsidRPr="00556A3E">
        <w:rPr>
          <w:rFonts w:ascii="Simplified Arabic" w:hAnsi="Simplified Arabic"/>
          <w:sz w:val="24"/>
          <w:rtl/>
        </w:rPr>
        <w:t>م</w:t>
      </w:r>
      <w:r>
        <w:rPr>
          <w:rFonts w:ascii="Simplified Arabic" w:hAnsi="Simplified Arabic" w:hint="cs"/>
          <w:sz w:val="24"/>
          <w:rtl/>
        </w:rPr>
        <w:t>ة</w:t>
      </w:r>
      <w:r w:rsidRPr="00556A3E">
        <w:rPr>
          <w:rFonts w:ascii="Simplified Arabic" w:hAnsi="Simplified Arabic"/>
          <w:sz w:val="24"/>
          <w:rtl/>
        </w:rPr>
        <w:t xml:space="preserve"> </w:t>
      </w:r>
      <w:r>
        <w:rPr>
          <w:rFonts w:ascii="Simplified Arabic" w:hAnsi="Simplified Arabic" w:hint="cs"/>
          <w:sz w:val="24"/>
          <w:rtl/>
        </w:rPr>
        <w:t>في</w:t>
      </w:r>
      <w:r w:rsidRPr="00556A3E">
        <w:rPr>
          <w:rFonts w:ascii="Simplified Arabic" w:hAnsi="Simplified Arabic"/>
          <w:sz w:val="24"/>
          <w:rtl/>
        </w:rPr>
        <w:t xml:space="preserve"> ال</w:t>
      </w:r>
      <w:r>
        <w:rPr>
          <w:rFonts w:ascii="Simplified Arabic" w:hAnsi="Simplified Arabic" w:hint="cs"/>
          <w:sz w:val="24"/>
          <w:rtl/>
        </w:rPr>
        <w:t>أ</w:t>
      </w:r>
      <w:r w:rsidRPr="00556A3E">
        <w:rPr>
          <w:rFonts w:ascii="Simplified Arabic" w:hAnsi="Simplified Arabic"/>
          <w:sz w:val="24"/>
          <w:rtl/>
        </w:rPr>
        <w:t>عم</w:t>
      </w:r>
      <w:r>
        <w:rPr>
          <w:rFonts w:ascii="Simplified Arabic" w:hAnsi="Simplified Arabic" w:hint="cs"/>
          <w:sz w:val="24"/>
          <w:rtl/>
        </w:rPr>
        <w:t>ا</w:t>
      </w:r>
      <w:r w:rsidRPr="00556A3E">
        <w:rPr>
          <w:rFonts w:ascii="Simplified Arabic" w:hAnsi="Simplified Arabic"/>
          <w:sz w:val="24"/>
          <w:rtl/>
        </w:rPr>
        <w:t>ل</w:t>
      </w:r>
      <w:r>
        <w:rPr>
          <w:rFonts w:ascii="Simplified Arabic" w:hAnsi="Simplified Arabic" w:hint="cs"/>
          <w:sz w:val="24"/>
          <w:rtl/>
        </w:rPr>
        <w:t xml:space="preserve"> المقبلة</w:t>
      </w:r>
      <w:r w:rsidRPr="00556A3E">
        <w:rPr>
          <w:rFonts w:ascii="Simplified Arabic" w:hAnsi="Simplified Arabic"/>
          <w:sz w:val="24"/>
          <w:rtl/>
        </w:rPr>
        <w:t>.</w:t>
      </w:r>
      <w:r>
        <w:rPr>
          <w:rFonts w:ascii="Simplified Arabic" w:hAnsi="Simplified Arabic" w:hint="cs"/>
          <w:sz w:val="24"/>
          <w:rtl/>
        </w:rPr>
        <w:t xml:space="preserve"> وفي حين</w:t>
      </w:r>
      <w:r w:rsidRPr="00556A3E">
        <w:rPr>
          <w:rFonts w:ascii="Simplified Arabic" w:hAnsi="Simplified Arabic"/>
          <w:sz w:val="24"/>
          <w:rtl/>
        </w:rPr>
        <w:t xml:space="preserve"> </w:t>
      </w:r>
      <w:r w:rsidRPr="00685EBB">
        <w:rPr>
          <w:rFonts w:ascii="Simplified Arabic" w:hAnsi="Simplified Arabic"/>
          <w:sz w:val="24"/>
          <w:rtl/>
        </w:rPr>
        <w:t>اقترح</w:t>
      </w:r>
      <w:r>
        <w:rPr>
          <w:rFonts w:ascii="Simplified Arabic" w:hAnsi="Simplified Arabic" w:hint="cs"/>
          <w:sz w:val="24"/>
          <w:rtl/>
        </w:rPr>
        <w:t>ت</w:t>
      </w:r>
      <w:r w:rsidRPr="00556A3E">
        <w:rPr>
          <w:rFonts w:ascii="Simplified Arabic" w:hAnsi="Simplified Arabic"/>
          <w:sz w:val="24"/>
          <w:rtl/>
        </w:rPr>
        <w:t xml:space="preserve"> أطراف</w:t>
      </w:r>
      <w:r>
        <w:rPr>
          <w:rFonts w:ascii="Simplified Arabic" w:hAnsi="Simplified Arabic" w:hint="cs"/>
          <w:sz w:val="24"/>
          <w:rtl/>
        </w:rPr>
        <w:t xml:space="preserve"> عدة </w:t>
      </w:r>
      <w:r w:rsidRPr="00556A3E">
        <w:rPr>
          <w:rFonts w:ascii="Simplified Arabic" w:hAnsi="Simplified Arabic"/>
          <w:sz w:val="24"/>
          <w:rtl/>
        </w:rPr>
        <w:t xml:space="preserve">التركيز على معالجة الآثار الضارة المحتملة للتكنولوجيا </w:t>
      </w:r>
      <w:r w:rsidRPr="00685EBB">
        <w:rPr>
          <w:rFonts w:ascii="Simplified Arabic" w:hAnsi="Simplified Arabic"/>
          <w:sz w:val="24"/>
          <w:rtl/>
        </w:rPr>
        <w:t xml:space="preserve">الحيوية </w:t>
      </w:r>
      <w:r w:rsidRPr="00556A3E">
        <w:rPr>
          <w:rFonts w:ascii="Simplified Arabic" w:hAnsi="Simplified Arabic"/>
          <w:sz w:val="24"/>
          <w:rtl/>
        </w:rPr>
        <w:t>على التنوع البيولوجي</w:t>
      </w:r>
      <w:r>
        <w:rPr>
          <w:rFonts w:ascii="Simplified Arabic" w:hAnsi="Simplified Arabic"/>
          <w:sz w:val="24"/>
          <w:rtl/>
        </w:rPr>
        <w:t>،</w:t>
      </w:r>
      <w:r w:rsidRPr="00556A3E">
        <w:rPr>
          <w:rFonts w:ascii="Simplified Arabic" w:hAnsi="Simplified Arabic"/>
          <w:sz w:val="24"/>
          <w:rtl/>
        </w:rPr>
        <w:t xml:space="preserve"> رأ</w:t>
      </w:r>
      <w:r>
        <w:rPr>
          <w:rFonts w:ascii="Simplified Arabic" w:hAnsi="Simplified Arabic" w:hint="cs"/>
          <w:sz w:val="24"/>
          <w:rtl/>
        </w:rPr>
        <w:t xml:space="preserve">ت </w:t>
      </w:r>
      <w:r w:rsidRPr="00556A3E">
        <w:rPr>
          <w:rFonts w:ascii="Simplified Arabic" w:hAnsi="Simplified Arabic"/>
          <w:sz w:val="24"/>
          <w:rtl/>
        </w:rPr>
        <w:t xml:space="preserve">أطراف </w:t>
      </w:r>
      <w:r>
        <w:rPr>
          <w:rFonts w:ascii="Simplified Arabic" w:hAnsi="Simplified Arabic" w:hint="cs"/>
          <w:sz w:val="24"/>
          <w:rtl/>
        </w:rPr>
        <w:t>أ</w:t>
      </w:r>
      <w:r w:rsidRPr="00556A3E">
        <w:rPr>
          <w:rFonts w:ascii="Simplified Arabic" w:hAnsi="Simplified Arabic"/>
          <w:sz w:val="24"/>
          <w:rtl/>
        </w:rPr>
        <w:t>خر</w:t>
      </w:r>
      <w:r>
        <w:rPr>
          <w:rFonts w:ascii="Simplified Arabic" w:hAnsi="Simplified Arabic" w:hint="cs"/>
          <w:sz w:val="24"/>
          <w:rtl/>
        </w:rPr>
        <w:t>ى</w:t>
      </w:r>
      <w:r w:rsidRPr="00556A3E">
        <w:rPr>
          <w:rFonts w:ascii="Simplified Arabic" w:hAnsi="Simplified Arabic"/>
          <w:sz w:val="24"/>
          <w:rtl/>
        </w:rPr>
        <w:t xml:space="preserve"> أن</w:t>
      </w:r>
      <w:r>
        <w:rPr>
          <w:rFonts w:ascii="Simplified Arabic" w:hAnsi="Simplified Arabic" w:hint="cs"/>
          <w:sz w:val="24"/>
          <w:rtl/>
        </w:rPr>
        <w:t>ّ</w:t>
      </w:r>
      <w:r w:rsidRPr="00556A3E">
        <w:rPr>
          <w:rFonts w:ascii="Simplified Arabic" w:hAnsi="Simplified Arabic"/>
          <w:sz w:val="24"/>
          <w:rtl/>
        </w:rPr>
        <w:t xml:space="preserve"> الهدف يجب أن يتضمن إشارات إلى التطبيقات المفيدة للتكنولوجيا الحيوية على التنوع البيولوجي</w:t>
      </w:r>
      <w:r>
        <w:rPr>
          <w:rFonts w:ascii="Simplified Arabic" w:hAnsi="Simplified Arabic"/>
          <w:sz w:val="24"/>
          <w:rtl/>
        </w:rPr>
        <w:t>،</w:t>
      </w:r>
      <w:r w:rsidRPr="00556A3E">
        <w:rPr>
          <w:rFonts w:ascii="Simplified Arabic" w:hAnsi="Simplified Arabic"/>
          <w:sz w:val="24"/>
          <w:rtl/>
        </w:rPr>
        <w:t xml:space="preserve"> </w:t>
      </w:r>
      <w:r>
        <w:rPr>
          <w:rFonts w:ascii="Simplified Arabic" w:hAnsi="Simplified Arabic" w:hint="cs"/>
          <w:sz w:val="24"/>
          <w:rtl/>
        </w:rPr>
        <w:t xml:space="preserve">فيما </w:t>
      </w:r>
      <w:r w:rsidRPr="00556A3E">
        <w:rPr>
          <w:rFonts w:ascii="Simplified Arabic" w:hAnsi="Simplified Arabic"/>
          <w:sz w:val="24"/>
          <w:rtl/>
        </w:rPr>
        <w:t>رأ</w:t>
      </w:r>
      <w:r>
        <w:rPr>
          <w:rFonts w:ascii="Simplified Arabic" w:hAnsi="Simplified Arabic" w:hint="cs"/>
          <w:sz w:val="24"/>
          <w:rtl/>
        </w:rPr>
        <w:t>ت بعض ال</w:t>
      </w:r>
      <w:r w:rsidRPr="00556A3E">
        <w:rPr>
          <w:rFonts w:ascii="Simplified Arabic" w:hAnsi="Simplified Arabic"/>
          <w:sz w:val="24"/>
          <w:rtl/>
        </w:rPr>
        <w:t xml:space="preserve">أطراف </w:t>
      </w:r>
      <w:r>
        <w:rPr>
          <w:rFonts w:ascii="Simplified Arabic" w:hAnsi="Simplified Arabic" w:hint="cs"/>
          <w:sz w:val="24"/>
          <w:rtl/>
        </w:rPr>
        <w:t>الأ</w:t>
      </w:r>
      <w:r w:rsidRPr="00556A3E">
        <w:rPr>
          <w:rFonts w:ascii="Simplified Arabic" w:hAnsi="Simplified Arabic"/>
          <w:sz w:val="24"/>
          <w:rtl/>
        </w:rPr>
        <w:t>خر</w:t>
      </w:r>
      <w:r>
        <w:rPr>
          <w:rFonts w:ascii="Simplified Arabic" w:hAnsi="Simplified Arabic" w:hint="cs"/>
          <w:sz w:val="24"/>
          <w:rtl/>
        </w:rPr>
        <w:t>ى</w:t>
      </w:r>
      <w:r w:rsidRPr="00556A3E">
        <w:rPr>
          <w:rFonts w:ascii="Simplified Arabic" w:hAnsi="Simplified Arabic"/>
          <w:sz w:val="24"/>
          <w:rtl/>
        </w:rPr>
        <w:t xml:space="preserve"> أن</w:t>
      </w:r>
      <w:r>
        <w:rPr>
          <w:rFonts w:ascii="Simplified Arabic" w:hAnsi="Simplified Arabic" w:hint="cs"/>
          <w:sz w:val="24"/>
          <w:rtl/>
        </w:rPr>
        <w:t>ّ</w:t>
      </w:r>
      <w:r w:rsidRPr="00556A3E">
        <w:rPr>
          <w:rFonts w:ascii="Simplified Arabic" w:hAnsi="Simplified Arabic"/>
          <w:sz w:val="24"/>
          <w:rtl/>
        </w:rPr>
        <w:t xml:space="preserve"> الهدف ينبغي أن يعكس الجانبين بطريقة متوازنة.</w:t>
      </w:r>
    </w:p>
    <w:p w14:paraId="55A4A779" w14:textId="59DFD5BC" w:rsidR="00155A85" w:rsidRDefault="00155A85" w:rsidP="00D70C97">
      <w:pPr>
        <w:spacing w:before="120"/>
        <w:rPr>
          <w:rFonts w:asciiTheme="majorBidi" w:hAnsiTheme="majorBidi" w:cstheme="majorBidi"/>
          <w:kern w:val="22"/>
          <w:rtl/>
        </w:rPr>
      </w:pPr>
      <w:r>
        <w:rPr>
          <w:rFonts w:ascii="Simplified Arabic" w:hAnsi="Simplified Arabic" w:hint="cs"/>
          <w:sz w:val="24"/>
          <w:rtl/>
        </w:rPr>
        <w:t>وا</w:t>
      </w:r>
      <w:r w:rsidRPr="00556A3E">
        <w:rPr>
          <w:rFonts w:ascii="Simplified Arabic" w:hAnsi="Simplified Arabic"/>
          <w:sz w:val="24"/>
          <w:rtl/>
        </w:rPr>
        <w:t>تفق</w:t>
      </w:r>
      <w:r>
        <w:rPr>
          <w:rFonts w:ascii="Simplified Arabic" w:hAnsi="Simplified Arabic" w:hint="cs"/>
          <w:sz w:val="24"/>
          <w:rtl/>
        </w:rPr>
        <w:t>ت</w:t>
      </w:r>
      <w:r w:rsidRPr="00556A3E">
        <w:rPr>
          <w:rFonts w:ascii="Simplified Arabic" w:hAnsi="Simplified Arabic"/>
          <w:sz w:val="24"/>
          <w:rtl/>
        </w:rPr>
        <w:t xml:space="preserve"> الأطراف ب</w:t>
      </w:r>
      <w:r>
        <w:rPr>
          <w:rFonts w:ascii="Simplified Arabic" w:hAnsi="Simplified Arabic" w:hint="cs"/>
          <w:sz w:val="24"/>
          <w:rtl/>
        </w:rPr>
        <w:t>وجه</w:t>
      </w:r>
      <w:r w:rsidRPr="00556A3E">
        <w:rPr>
          <w:rFonts w:ascii="Simplified Arabic" w:hAnsi="Simplified Arabic"/>
          <w:sz w:val="24"/>
          <w:rtl/>
        </w:rPr>
        <w:t xml:space="preserve"> عام على أهمية </w:t>
      </w:r>
      <w:r w:rsidRPr="002223B7">
        <w:rPr>
          <w:rFonts w:ascii="Simplified Arabic" w:hAnsi="Simplified Arabic"/>
          <w:b/>
          <w:bCs/>
          <w:sz w:val="24"/>
          <w:rtl/>
        </w:rPr>
        <w:t>الهدف 18</w:t>
      </w:r>
      <w:r w:rsidRPr="00556A3E">
        <w:rPr>
          <w:rFonts w:ascii="Simplified Arabic" w:hAnsi="Simplified Arabic"/>
          <w:sz w:val="24"/>
          <w:rtl/>
        </w:rPr>
        <w:t>. ومع ذلك</w:t>
      </w:r>
      <w:r>
        <w:rPr>
          <w:rFonts w:ascii="Simplified Arabic" w:hAnsi="Simplified Arabic" w:hint="cs"/>
          <w:sz w:val="24"/>
          <w:rtl/>
        </w:rPr>
        <w:t xml:space="preserve"> فقد </w:t>
      </w:r>
      <w:r w:rsidRPr="00556A3E">
        <w:rPr>
          <w:rFonts w:ascii="Simplified Arabic" w:hAnsi="Simplified Arabic"/>
          <w:sz w:val="24"/>
          <w:rtl/>
        </w:rPr>
        <w:t>أبدت عدة أطراف تحفظات بشأن الهدف الرقمي المقترح واقترح</w:t>
      </w:r>
      <w:r>
        <w:rPr>
          <w:rFonts w:ascii="Simplified Arabic" w:hAnsi="Simplified Arabic" w:hint="cs"/>
          <w:sz w:val="24"/>
          <w:rtl/>
        </w:rPr>
        <w:t>ت</w:t>
      </w:r>
      <w:r w:rsidRPr="00556A3E">
        <w:rPr>
          <w:rFonts w:ascii="Simplified Arabic" w:hAnsi="Simplified Arabic"/>
          <w:sz w:val="24"/>
          <w:rtl/>
        </w:rPr>
        <w:t xml:space="preserve"> </w:t>
      </w:r>
      <w:r>
        <w:rPr>
          <w:rFonts w:ascii="Simplified Arabic" w:hAnsi="Simplified Arabic" w:hint="cs"/>
          <w:sz w:val="24"/>
          <w:rtl/>
        </w:rPr>
        <w:t>طائفة</w:t>
      </w:r>
      <w:r w:rsidRPr="00556A3E">
        <w:rPr>
          <w:rFonts w:ascii="Simplified Arabic" w:hAnsi="Simplified Arabic"/>
          <w:sz w:val="24"/>
          <w:rtl/>
        </w:rPr>
        <w:t xml:space="preserve"> واسع</w:t>
      </w:r>
      <w:r>
        <w:rPr>
          <w:rFonts w:ascii="Simplified Arabic" w:hAnsi="Simplified Arabic" w:hint="cs"/>
          <w:sz w:val="24"/>
          <w:rtl/>
        </w:rPr>
        <w:t>ة</w:t>
      </w:r>
      <w:r w:rsidRPr="00556A3E">
        <w:rPr>
          <w:rFonts w:ascii="Simplified Arabic" w:hAnsi="Simplified Arabic"/>
          <w:sz w:val="24"/>
          <w:rtl/>
        </w:rPr>
        <w:t xml:space="preserve"> من الأرقام البديلة أو اقترح</w:t>
      </w:r>
      <w:r>
        <w:rPr>
          <w:rFonts w:ascii="Simplified Arabic" w:hAnsi="Simplified Arabic" w:hint="cs"/>
          <w:sz w:val="24"/>
          <w:rtl/>
        </w:rPr>
        <w:t>ت</w:t>
      </w:r>
      <w:r w:rsidRPr="00556A3E">
        <w:rPr>
          <w:rFonts w:ascii="Simplified Arabic" w:hAnsi="Simplified Arabic"/>
          <w:sz w:val="24"/>
          <w:rtl/>
        </w:rPr>
        <w:t xml:space="preserve"> عدم </w:t>
      </w:r>
      <w:r>
        <w:rPr>
          <w:rFonts w:ascii="Simplified Arabic" w:hAnsi="Simplified Arabic" w:hint="cs"/>
          <w:sz w:val="24"/>
          <w:rtl/>
        </w:rPr>
        <w:t>إدراج</w:t>
      </w:r>
      <w:r w:rsidRPr="00556A3E">
        <w:rPr>
          <w:rFonts w:ascii="Simplified Arabic" w:hAnsi="Simplified Arabic"/>
          <w:sz w:val="24"/>
          <w:rtl/>
        </w:rPr>
        <w:t xml:space="preserve"> هدف رقمي </w:t>
      </w:r>
      <w:r>
        <w:rPr>
          <w:rFonts w:ascii="Simplified Arabic" w:hAnsi="Simplified Arabic" w:hint="cs"/>
          <w:sz w:val="24"/>
          <w:rtl/>
        </w:rPr>
        <w:t>من</w:t>
      </w:r>
      <w:r w:rsidRPr="00556A3E">
        <w:rPr>
          <w:rFonts w:ascii="Simplified Arabic" w:hAnsi="Simplified Arabic"/>
          <w:sz w:val="24"/>
          <w:rtl/>
        </w:rPr>
        <w:t xml:space="preserve"> الأ</w:t>
      </w:r>
      <w:r>
        <w:rPr>
          <w:rFonts w:ascii="Simplified Arabic" w:hAnsi="Simplified Arabic" w:hint="cs"/>
          <w:sz w:val="24"/>
          <w:rtl/>
        </w:rPr>
        <w:t>ساس</w:t>
      </w:r>
      <w:r w:rsidRPr="00556A3E">
        <w:rPr>
          <w:rFonts w:ascii="Simplified Arabic" w:hAnsi="Simplified Arabic"/>
          <w:sz w:val="24"/>
          <w:rtl/>
        </w:rPr>
        <w:t>. و</w:t>
      </w:r>
      <w:r>
        <w:rPr>
          <w:rFonts w:ascii="Simplified Arabic" w:hAnsi="Simplified Arabic" w:hint="cs"/>
          <w:sz w:val="24"/>
          <w:rtl/>
        </w:rPr>
        <w:t>ذكرت</w:t>
      </w:r>
      <w:r w:rsidRPr="00556A3E">
        <w:rPr>
          <w:rFonts w:ascii="Simplified Arabic" w:hAnsi="Simplified Arabic"/>
          <w:sz w:val="24"/>
          <w:rtl/>
        </w:rPr>
        <w:t xml:space="preserve"> عدة أطراف أهمية الإشارة إلى الظروف الاجتماعية </w:t>
      </w:r>
      <w:r>
        <w:rPr>
          <w:rFonts w:ascii="Simplified Arabic" w:hAnsi="Simplified Arabic" w:hint="cs"/>
          <w:sz w:val="24"/>
          <w:rtl/>
        </w:rPr>
        <w:t>و</w:t>
      </w:r>
      <w:r w:rsidRPr="00556A3E">
        <w:rPr>
          <w:rFonts w:ascii="Simplified Arabic" w:hAnsi="Simplified Arabic"/>
          <w:sz w:val="24"/>
          <w:rtl/>
        </w:rPr>
        <w:t>الاقتصادية الوطنية وتحقيق الاتساق مع الالتزامات الدولية الأخرى.</w:t>
      </w:r>
      <w:r>
        <w:rPr>
          <w:rFonts w:ascii="Simplified Arabic" w:hAnsi="Simplified Arabic" w:hint="cs"/>
          <w:sz w:val="24"/>
          <w:rtl/>
        </w:rPr>
        <w:t xml:space="preserve"> و</w:t>
      </w:r>
      <w:r w:rsidRPr="00556A3E">
        <w:rPr>
          <w:rFonts w:ascii="Simplified Arabic" w:hAnsi="Simplified Arabic"/>
          <w:sz w:val="24"/>
          <w:rtl/>
        </w:rPr>
        <w:t xml:space="preserve">اقترح عدد من الأطراف إدراج إشارات إلى قطاعات اقتصادية محددة. </w:t>
      </w:r>
      <w:r>
        <w:rPr>
          <w:rFonts w:ascii="Simplified Arabic" w:hAnsi="Simplified Arabic" w:hint="cs"/>
          <w:sz w:val="24"/>
          <w:rtl/>
        </w:rPr>
        <w:t>و</w:t>
      </w:r>
      <w:r w:rsidRPr="00556A3E">
        <w:rPr>
          <w:rFonts w:ascii="Simplified Arabic" w:hAnsi="Simplified Arabic"/>
          <w:sz w:val="24"/>
          <w:rtl/>
        </w:rPr>
        <w:t>كانت هناك عدة مقترحات تتعلق بالإجراءات المحددة المتخذة بشأن الحوافز الضارة</w:t>
      </w:r>
      <w:r>
        <w:rPr>
          <w:rFonts w:ascii="Simplified Arabic" w:hAnsi="Simplified Arabic" w:hint="cs"/>
          <w:sz w:val="24"/>
          <w:rtl/>
        </w:rPr>
        <w:t>،</w:t>
      </w:r>
      <w:r w:rsidRPr="00556A3E">
        <w:rPr>
          <w:rFonts w:ascii="Simplified Arabic" w:hAnsi="Simplified Arabic"/>
          <w:sz w:val="24"/>
          <w:rtl/>
        </w:rPr>
        <w:t xml:space="preserve"> ويمكن أن </w:t>
      </w:r>
      <w:r>
        <w:rPr>
          <w:rFonts w:ascii="Simplified Arabic" w:hAnsi="Simplified Arabic" w:hint="cs"/>
          <w:sz w:val="24"/>
          <w:rtl/>
        </w:rPr>
        <w:t xml:space="preserve">تسهم </w:t>
      </w:r>
      <w:r w:rsidRPr="00556A3E">
        <w:rPr>
          <w:rFonts w:ascii="Simplified Arabic" w:hAnsi="Simplified Arabic"/>
          <w:sz w:val="24"/>
          <w:rtl/>
        </w:rPr>
        <w:t xml:space="preserve">زيادة العمل المفاهيمي </w:t>
      </w:r>
      <w:r>
        <w:rPr>
          <w:rFonts w:ascii="Simplified Arabic" w:hAnsi="Simplified Arabic" w:hint="cs"/>
          <w:sz w:val="24"/>
          <w:rtl/>
        </w:rPr>
        <w:t>في</w:t>
      </w:r>
      <w:r w:rsidRPr="00556A3E">
        <w:rPr>
          <w:rFonts w:ascii="Simplified Arabic" w:hAnsi="Simplified Arabic"/>
          <w:sz w:val="24"/>
          <w:rtl/>
        </w:rPr>
        <w:t xml:space="preserve"> زيادة توضيح مجموعة الإجراءات التي يتعين اتخاذها وكيفية قياس نتائجها.</w:t>
      </w:r>
      <w:r>
        <w:rPr>
          <w:rFonts w:ascii="Simplified Arabic" w:hAnsi="Simplified Arabic" w:hint="cs"/>
          <w:sz w:val="24"/>
          <w:rtl/>
        </w:rPr>
        <w:t xml:space="preserve"> </w:t>
      </w:r>
      <w:r w:rsidRPr="00556A3E">
        <w:rPr>
          <w:rFonts w:ascii="Simplified Arabic" w:hAnsi="Simplified Arabic"/>
          <w:sz w:val="24"/>
          <w:rtl/>
        </w:rPr>
        <w:t>و</w:t>
      </w:r>
      <w:r>
        <w:rPr>
          <w:rFonts w:ascii="Simplified Arabic" w:hAnsi="Simplified Arabic" w:hint="cs"/>
          <w:sz w:val="24"/>
          <w:rtl/>
        </w:rPr>
        <w:t>تط</w:t>
      </w:r>
      <w:r w:rsidRPr="00556A3E">
        <w:rPr>
          <w:rFonts w:ascii="Simplified Arabic" w:hAnsi="Simplified Arabic"/>
          <w:sz w:val="24"/>
          <w:rtl/>
        </w:rPr>
        <w:t>ر</w:t>
      </w:r>
      <w:r>
        <w:rPr>
          <w:rFonts w:ascii="Simplified Arabic" w:hAnsi="Simplified Arabic" w:hint="cs"/>
          <w:sz w:val="24"/>
          <w:rtl/>
        </w:rPr>
        <w:t>ق</w:t>
      </w:r>
      <w:r w:rsidRPr="00556A3E">
        <w:rPr>
          <w:rFonts w:ascii="Simplified Arabic" w:hAnsi="Simplified Arabic"/>
          <w:sz w:val="24"/>
          <w:rtl/>
        </w:rPr>
        <w:t>ت بعض الوفود إلى</w:t>
      </w:r>
      <w:r>
        <w:rPr>
          <w:rFonts w:ascii="Simplified Arabic" w:hAnsi="Simplified Arabic" w:hint="cs"/>
          <w:sz w:val="24"/>
          <w:rtl/>
        </w:rPr>
        <w:t xml:space="preserve"> ضرورة</w:t>
      </w:r>
      <w:r w:rsidRPr="00556A3E">
        <w:rPr>
          <w:rFonts w:ascii="Simplified Arabic" w:hAnsi="Simplified Arabic"/>
          <w:sz w:val="24"/>
          <w:rtl/>
        </w:rPr>
        <w:t xml:space="preserve"> توضيح</w:t>
      </w:r>
      <w:r>
        <w:rPr>
          <w:rFonts w:ascii="Simplified Arabic" w:hAnsi="Simplified Arabic" w:hint="cs"/>
          <w:sz w:val="24"/>
          <w:rtl/>
        </w:rPr>
        <w:t xml:space="preserve"> المعنى المقصود</w:t>
      </w:r>
      <w:r w:rsidRPr="00556A3E">
        <w:rPr>
          <w:rFonts w:ascii="Simplified Arabic" w:hAnsi="Simplified Arabic"/>
          <w:sz w:val="24"/>
          <w:rtl/>
        </w:rPr>
        <w:t xml:space="preserve"> </w:t>
      </w:r>
      <w:r>
        <w:rPr>
          <w:rFonts w:ascii="Simplified Arabic" w:hAnsi="Simplified Arabic" w:hint="cs"/>
          <w:sz w:val="24"/>
          <w:rtl/>
        </w:rPr>
        <w:t>بمصطلحي</w:t>
      </w:r>
      <w:r>
        <w:rPr>
          <w:rFonts w:ascii="Simplified Arabic" w:hAnsi="Simplified Arabic"/>
          <w:sz w:val="24"/>
          <w:rtl/>
        </w:rPr>
        <w:t xml:space="preserve"> "الحوافز الضارة" و</w:t>
      </w:r>
      <w:r w:rsidRPr="00556A3E">
        <w:rPr>
          <w:rFonts w:ascii="Simplified Arabic" w:hAnsi="Simplified Arabic"/>
          <w:sz w:val="24"/>
          <w:rtl/>
        </w:rPr>
        <w:t>"الحوافز الإيجابية"</w:t>
      </w:r>
      <w:r>
        <w:rPr>
          <w:rFonts w:ascii="Simplified Arabic" w:hAnsi="Simplified Arabic"/>
          <w:sz w:val="24"/>
          <w:rtl/>
        </w:rPr>
        <w:t>،</w:t>
      </w:r>
      <w:r w:rsidRPr="00556A3E">
        <w:rPr>
          <w:rFonts w:ascii="Simplified Arabic" w:hAnsi="Simplified Arabic"/>
          <w:sz w:val="24"/>
          <w:rtl/>
        </w:rPr>
        <w:t xml:space="preserve"> وكذلك </w:t>
      </w:r>
      <w:r>
        <w:rPr>
          <w:rFonts w:ascii="Simplified Arabic" w:hAnsi="Simplified Arabic" w:hint="cs"/>
          <w:sz w:val="24"/>
          <w:rtl/>
        </w:rPr>
        <w:t>ضرورة</w:t>
      </w:r>
      <w:r w:rsidRPr="00556A3E">
        <w:rPr>
          <w:rFonts w:ascii="Simplified Arabic" w:hAnsi="Simplified Arabic"/>
          <w:sz w:val="24"/>
          <w:rtl/>
        </w:rPr>
        <w:t xml:space="preserve"> تجنب أن يتسبب الهدف في</w:t>
      </w:r>
      <w:r>
        <w:rPr>
          <w:rFonts w:ascii="Simplified Arabic" w:hAnsi="Simplified Arabic" w:hint="cs"/>
          <w:sz w:val="24"/>
          <w:rtl/>
        </w:rPr>
        <w:t xml:space="preserve"> وضع</w:t>
      </w:r>
      <w:r w:rsidRPr="00556A3E">
        <w:rPr>
          <w:rFonts w:ascii="Simplified Arabic" w:hAnsi="Simplified Arabic"/>
          <w:sz w:val="24"/>
          <w:rtl/>
        </w:rPr>
        <w:t xml:space="preserve"> حواجز أمام التجارة. </w:t>
      </w:r>
      <w:r>
        <w:rPr>
          <w:rFonts w:ascii="Simplified Arabic" w:hAnsi="Simplified Arabic" w:hint="cs"/>
          <w:sz w:val="24"/>
          <w:rtl/>
        </w:rPr>
        <w:t>و</w:t>
      </w:r>
      <w:r w:rsidRPr="00556A3E">
        <w:rPr>
          <w:rFonts w:ascii="Simplified Arabic" w:hAnsi="Simplified Arabic"/>
          <w:sz w:val="24"/>
          <w:rtl/>
        </w:rPr>
        <w:t>س</w:t>
      </w:r>
      <w:r>
        <w:rPr>
          <w:rFonts w:ascii="Simplified Arabic" w:hAnsi="Simplified Arabic" w:hint="cs"/>
          <w:sz w:val="24"/>
          <w:rtl/>
        </w:rPr>
        <w:t>ت</w:t>
      </w:r>
      <w:r w:rsidRPr="00556A3E">
        <w:rPr>
          <w:rFonts w:ascii="Simplified Arabic" w:hAnsi="Simplified Arabic"/>
          <w:sz w:val="24"/>
          <w:rtl/>
        </w:rPr>
        <w:t>تطلب ال</w:t>
      </w:r>
      <w:r>
        <w:rPr>
          <w:rFonts w:ascii="Simplified Arabic" w:hAnsi="Simplified Arabic" w:hint="cs"/>
          <w:sz w:val="24"/>
          <w:rtl/>
        </w:rPr>
        <w:t>أ</w:t>
      </w:r>
      <w:r w:rsidRPr="00556A3E">
        <w:rPr>
          <w:rFonts w:ascii="Simplified Arabic" w:hAnsi="Simplified Arabic"/>
          <w:sz w:val="24"/>
          <w:rtl/>
        </w:rPr>
        <w:t>عم</w:t>
      </w:r>
      <w:r>
        <w:rPr>
          <w:rFonts w:ascii="Simplified Arabic" w:hAnsi="Simplified Arabic" w:hint="cs"/>
          <w:sz w:val="24"/>
          <w:rtl/>
        </w:rPr>
        <w:t>ا</w:t>
      </w:r>
      <w:r w:rsidRPr="00556A3E">
        <w:rPr>
          <w:rFonts w:ascii="Simplified Arabic" w:hAnsi="Simplified Arabic"/>
          <w:sz w:val="24"/>
          <w:rtl/>
        </w:rPr>
        <w:t>ل</w:t>
      </w:r>
      <w:r>
        <w:rPr>
          <w:rFonts w:ascii="Simplified Arabic" w:hAnsi="Simplified Arabic" w:hint="cs"/>
          <w:sz w:val="24"/>
          <w:rtl/>
        </w:rPr>
        <w:t xml:space="preserve"> المقبلة</w:t>
      </w:r>
      <w:r w:rsidRPr="00556A3E">
        <w:rPr>
          <w:rFonts w:ascii="Simplified Arabic" w:hAnsi="Simplified Arabic"/>
          <w:sz w:val="24"/>
          <w:rtl/>
        </w:rPr>
        <w:t xml:space="preserve"> أيضا تحديد ما إذا كانت </w:t>
      </w:r>
      <w:r>
        <w:rPr>
          <w:rFonts w:ascii="Simplified Arabic" w:hAnsi="Simplified Arabic" w:hint="cs"/>
          <w:sz w:val="24"/>
          <w:rtl/>
        </w:rPr>
        <w:t>ال</w:t>
      </w:r>
      <w:r w:rsidRPr="00556A3E">
        <w:rPr>
          <w:rFonts w:ascii="Simplified Arabic" w:hAnsi="Simplified Arabic"/>
          <w:sz w:val="24"/>
          <w:rtl/>
        </w:rPr>
        <w:t>إجراءات</w:t>
      </w:r>
      <w:r>
        <w:rPr>
          <w:rFonts w:ascii="Simplified Arabic" w:hAnsi="Simplified Arabic" w:hint="cs"/>
          <w:sz w:val="24"/>
          <w:rtl/>
        </w:rPr>
        <w:t xml:space="preserve"> الخاصة بهذا</w:t>
      </w:r>
      <w:r w:rsidRPr="00556A3E">
        <w:rPr>
          <w:rFonts w:ascii="Simplified Arabic" w:hAnsi="Simplified Arabic"/>
          <w:sz w:val="24"/>
          <w:rtl/>
        </w:rPr>
        <w:t xml:space="preserve"> الهدف تنطبق على جميع الحوافز الضارة أ</w:t>
      </w:r>
      <w:r>
        <w:rPr>
          <w:rFonts w:ascii="Simplified Arabic" w:hAnsi="Simplified Arabic" w:hint="cs"/>
          <w:sz w:val="24"/>
          <w:rtl/>
        </w:rPr>
        <w:t>م</w:t>
      </w:r>
      <w:r w:rsidRPr="00556A3E">
        <w:rPr>
          <w:rFonts w:ascii="Simplified Arabic" w:hAnsi="Simplified Arabic"/>
          <w:sz w:val="24"/>
          <w:rtl/>
        </w:rPr>
        <w:t xml:space="preserve"> </w:t>
      </w:r>
      <w:r>
        <w:rPr>
          <w:rFonts w:ascii="Simplified Arabic" w:hAnsi="Simplified Arabic" w:hint="cs"/>
          <w:sz w:val="24"/>
          <w:rtl/>
        </w:rPr>
        <w:t>أنه</w:t>
      </w:r>
      <w:r w:rsidRPr="00556A3E">
        <w:rPr>
          <w:rFonts w:ascii="Simplified Arabic" w:hAnsi="Simplified Arabic"/>
          <w:sz w:val="24"/>
          <w:rtl/>
        </w:rPr>
        <w:t xml:space="preserve"> ي</w:t>
      </w:r>
      <w:r>
        <w:rPr>
          <w:rFonts w:ascii="Simplified Arabic" w:hAnsi="Simplified Arabic" w:hint="cs"/>
          <w:sz w:val="24"/>
          <w:rtl/>
        </w:rPr>
        <w:t>ن</w:t>
      </w:r>
      <w:r w:rsidRPr="00556A3E">
        <w:rPr>
          <w:rFonts w:ascii="Simplified Arabic" w:hAnsi="Simplified Arabic"/>
          <w:sz w:val="24"/>
          <w:rtl/>
        </w:rPr>
        <w:t>ب</w:t>
      </w:r>
      <w:r>
        <w:rPr>
          <w:rFonts w:ascii="Simplified Arabic" w:hAnsi="Simplified Arabic" w:hint="cs"/>
          <w:sz w:val="24"/>
          <w:rtl/>
        </w:rPr>
        <w:t>غي</w:t>
      </w:r>
      <w:r w:rsidRPr="00556A3E">
        <w:rPr>
          <w:rFonts w:ascii="Simplified Arabic" w:hAnsi="Simplified Arabic"/>
          <w:sz w:val="24"/>
          <w:rtl/>
        </w:rPr>
        <w:t xml:space="preserve"> التمييز بين الحوافز الأكثر ضررا والحوافز الضارة.</w:t>
      </w:r>
      <w:r>
        <w:rPr>
          <w:rFonts w:ascii="Simplified Arabic" w:hAnsi="Simplified Arabic" w:hint="cs"/>
          <w:sz w:val="24"/>
          <w:rtl/>
        </w:rPr>
        <w:t xml:space="preserve"> </w:t>
      </w:r>
      <w:r w:rsidRPr="00556A3E">
        <w:rPr>
          <w:rFonts w:ascii="Simplified Arabic" w:hAnsi="Simplified Arabic"/>
          <w:sz w:val="24"/>
          <w:rtl/>
        </w:rPr>
        <w:t>و</w:t>
      </w:r>
      <w:r>
        <w:rPr>
          <w:rFonts w:ascii="Simplified Arabic" w:hAnsi="Simplified Arabic" w:hint="cs"/>
          <w:sz w:val="24"/>
          <w:rtl/>
        </w:rPr>
        <w:t>تط</w:t>
      </w:r>
      <w:r w:rsidRPr="00556A3E">
        <w:rPr>
          <w:rFonts w:ascii="Simplified Arabic" w:hAnsi="Simplified Arabic"/>
          <w:sz w:val="24"/>
          <w:rtl/>
        </w:rPr>
        <w:t>ر</w:t>
      </w:r>
      <w:r>
        <w:rPr>
          <w:rFonts w:ascii="Simplified Arabic" w:hAnsi="Simplified Arabic" w:hint="cs"/>
          <w:sz w:val="24"/>
          <w:rtl/>
        </w:rPr>
        <w:t>ق</w:t>
      </w:r>
      <w:r w:rsidRPr="00556A3E">
        <w:rPr>
          <w:rFonts w:ascii="Simplified Arabic" w:hAnsi="Simplified Arabic"/>
          <w:sz w:val="24"/>
          <w:rtl/>
        </w:rPr>
        <w:t>ت بعض الأطراف إلى</w:t>
      </w:r>
      <w:r>
        <w:rPr>
          <w:rFonts w:ascii="Simplified Arabic" w:hAnsi="Simplified Arabic" w:hint="cs"/>
          <w:sz w:val="24"/>
          <w:rtl/>
        </w:rPr>
        <w:t xml:space="preserve"> ضرورة</w:t>
      </w:r>
      <w:r w:rsidRPr="00556A3E">
        <w:rPr>
          <w:rFonts w:ascii="Simplified Arabic" w:hAnsi="Simplified Arabic"/>
          <w:sz w:val="24"/>
          <w:rtl/>
        </w:rPr>
        <w:t xml:space="preserve"> تحديد</w:t>
      </w:r>
      <w:r>
        <w:rPr>
          <w:rFonts w:ascii="Simplified Arabic" w:hAnsi="Simplified Arabic"/>
          <w:sz w:val="24"/>
          <w:rtl/>
        </w:rPr>
        <w:t>/</w:t>
      </w:r>
      <w:r w:rsidRPr="00556A3E">
        <w:rPr>
          <w:rFonts w:ascii="Simplified Arabic" w:hAnsi="Simplified Arabic"/>
          <w:sz w:val="24"/>
          <w:rtl/>
        </w:rPr>
        <w:t>ت</w:t>
      </w:r>
      <w:r>
        <w:rPr>
          <w:rFonts w:ascii="Simplified Arabic" w:hAnsi="Simplified Arabic" w:hint="cs"/>
          <w:sz w:val="24"/>
          <w:rtl/>
        </w:rPr>
        <w:t>رسيم</w:t>
      </w:r>
      <w:r w:rsidRPr="00556A3E">
        <w:rPr>
          <w:rFonts w:ascii="Simplified Arabic" w:hAnsi="Simplified Arabic"/>
          <w:sz w:val="24"/>
          <w:rtl/>
        </w:rPr>
        <w:t xml:space="preserve"> الحوافز الضارة كأحد الإجراءات الرئيسية التي يجب اتخاذها في</w:t>
      </w:r>
      <w:r>
        <w:rPr>
          <w:rFonts w:ascii="Simplified Arabic" w:hAnsi="Simplified Arabic" w:hint="cs"/>
          <w:sz w:val="24"/>
          <w:rtl/>
        </w:rPr>
        <w:t xml:space="preserve"> هذا</w:t>
      </w:r>
      <w:r w:rsidRPr="00556A3E">
        <w:rPr>
          <w:rFonts w:ascii="Simplified Arabic" w:hAnsi="Simplified Arabic"/>
          <w:sz w:val="24"/>
          <w:rtl/>
        </w:rPr>
        <w:t xml:space="preserve"> الهدف. </w:t>
      </w:r>
      <w:r>
        <w:rPr>
          <w:rFonts w:ascii="Simplified Arabic" w:hAnsi="Simplified Arabic" w:hint="cs"/>
          <w:sz w:val="24"/>
          <w:rtl/>
        </w:rPr>
        <w:t>وفي حين ترى</w:t>
      </w:r>
      <w:r w:rsidRPr="00556A3E">
        <w:rPr>
          <w:rFonts w:ascii="Simplified Arabic" w:hAnsi="Simplified Arabic"/>
          <w:sz w:val="24"/>
          <w:rtl/>
        </w:rPr>
        <w:t xml:space="preserve"> بعض الأطراف</w:t>
      </w:r>
      <w:r>
        <w:rPr>
          <w:rFonts w:ascii="Simplified Arabic" w:hAnsi="Simplified Arabic" w:hint="cs"/>
          <w:sz w:val="24"/>
          <w:rtl/>
        </w:rPr>
        <w:t xml:space="preserve"> </w:t>
      </w:r>
      <w:r w:rsidRPr="00556A3E">
        <w:rPr>
          <w:rFonts w:ascii="Simplified Arabic" w:hAnsi="Simplified Arabic"/>
          <w:sz w:val="24"/>
          <w:rtl/>
        </w:rPr>
        <w:t>أن</w:t>
      </w:r>
      <w:r>
        <w:rPr>
          <w:rFonts w:ascii="Simplified Arabic" w:hAnsi="Simplified Arabic" w:hint="cs"/>
          <w:sz w:val="24"/>
          <w:rtl/>
        </w:rPr>
        <w:t>ّ</w:t>
      </w:r>
      <w:r w:rsidRPr="00556A3E">
        <w:rPr>
          <w:rFonts w:ascii="Simplified Arabic" w:hAnsi="Simplified Arabic"/>
          <w:sz w:val="24"/>
          <w:rtl/>
        </w:rPr>
        <w:t xml:space="preserve"> الهدفين 18 و19 مكملان لبعضهما البعض</w:t>
      </w:r>
      <w:r>
        <w:rPr>
          <w:rFonts w:ascii="Simplified Arabic" w:hAnsi="Simplified Arabic"/>
          <w:sz w:val="24"/>
          <w:rtl/>
        </w:rPr>
        <w:t>،</w:t>
      </w:r>
      <w:r w:rsidRPr="00556A3E">
        <w:rPr>
          <w:rFonts w:ascii="Simplified Arabic" w:hAnsi="Simplified Arabic"/>
          <w:sz w:val="24"/>
          <w:rtl/>
        </w:rPr>
        <w:t xml:space="preserve"> فإن</w:t>
      </w:r>
      <w:r>
        <w:rPr>
          <w:rFonts w:ascii="Simplified Arabic" w:hAnsi="Simplified Arabic" w:hint="cs"/>
          <w:sz w:val="24"/>
          <w:rtl/>
        </w:rPr>
        <w:t xml:space="preserve">ّ </w:t>
      </w:r>
      <w:r w:rsidR="00C45681">
        <w:rPr>
          <w:rFonts w:ascii="Simplified Arabic" w:hAnsi="Simplified Arabic" w:hint="cs"/>
          <w:sz w:val="24"/>
          <w:rtl/>
        </w:rPr>
        <w:t>أ</w:t>
      </w:r>
      <w:r>
        <w:rPr>
          <w:rFonts w:ascii="Simplified Arabic" w:hAnsi="Simplified Arabic" w:hint="cs"/>
          <w:sz w:val="24"/>
          <w:rtl/>
        </w:rPr>
        <w:t>طرافا</w:t>
      </w:r>
      <w:r w:rsidRPr="00556A3E">
        <w:rPr>
          <w:rFonts w:ascii="Simplified Arabic" w:hAnsi="Simplified Arabic"/>
          <w:sz w:val="24"/>
          <w:rtl/>
        </w:rPr>
        <w:t xml:space="preserve"> </w:t>
      </w:r>
      <w:r>
        <w:rPr>
          <w:rFonts w:ascii="Simplified Arabic" w:hAnsi="Simplified Arabic" w:hint="cs"/>
          <w:sz w:val="24"/>
          <w:rtl/>
        </w:rPr>
        <w:t>أ</w:t>
      </w:r>
      <w:r w:rsidRPr="00556A3E">
        <w:rPr>
          <w:rFonts w:ascii="Simplified Arabic" w:hAnsi="Simplified Arabic"/>
          <w:sz w:val="24"/>
          <w:rtl/>
        </w:rPr>
        <w:t>خر</w:t>
      </w:r>
      <w:r>
        <w:rPr>
          <w:rFonts w:ascii="Simplified Arabic" w:hAnsi="Simplified Arabic" w:hint="cs"/>
          <w:sz w:val="24"/>
          <w:rtl/>
        </w:rPr>
        <w:t>ى</w:t>
      </w:r>
      <w:r w:rsidRPr="00556A3E">
        <w:rPr>
          <w:rFonts w:ascii="Simplified Arabic" w:hAnsi="Simplified Arabic"/>
          <w:sz w:val="24"/>
          <w:rtl/>
        </w:rPr>
        <w:t xml:space="preserve"> </w:t>
      </w:r>
      <w:r>
        <w:rPr>
          <w:rFonts w:ascii="Simplified Arabic" w:hAnsi="Simplified Arabic" w:hint="cs"/>
          <w:sz w:val="24"/>
          <w:rtl/>
        </w:rPr>
        <w:t>أكدت</w:t>
      </w:r>
      <w:r w:rsidRPr="00556A3E">
        <w:rPr>
          <w:rFonts w:ascii="Simplified Arabic" w:hAnsi="Simplified Arabic"/>
          <w:sz w:val="24"/>
          <w:rtl/>
        </w:rPr>
        <w:t xml:space="preserve"> على أن</w:t>
      </w:r>
      <w:r>
        <w:rPr>
          <w:rFonts w:ascii="Simplified Arabic" w:hAnsi="Simplified Arabic" w:hint="cs"/>
          <w:sz w:val="24"/>
          <w:rtl/>
        </w:rPr>
        <w:t>ّ</w:t>
      </w:r>
      <w:r w:rsidRPr="00556A3E">
        <w:rPr>
          <w:rFonts w:ascii="Simplified Arabic" w:hAnsi="Simplified Arabic"/>
          <w:sz w:val="24"/>
          <w:rtl/>
        </w:rPr>
        <w:t xml:space="preserve"> الهدف 18 ل</w:t>
      </w:r>
      <w:r>
        <w:rPr>
          <w:rFonts w:ascii="Simplified Arabic" w:hAnsi="Simplified Arabic" w:hint="cs"/>
          <w:sz w:val="24"/>
          <w:rtl/>
        </w:rPr>
        <w:t>م</w:t>
      </w:r>
      <w:r w:rsidRPr="00556A3E">
        <w:rPr>
          <w:rFonts w:ascii="Simplified Arabic" w:hAnsi="Simplified Arabic"/>
          <w:sz w:val="24"/>
          <w:rtl/>
        </w:rPr>
        <w:t xml:space="preserve"> ي</w:t>
      </w:r>
      <w:r>
        <w:rPr>
          <w:rFonts w:ascii="Simplified Arabic" w:hAnsi="Simplified Arabic" w:hint="cs"/>
          <w:sz w:val="24"/>
          <w:rtl/>
        </w:rPr>
        <w:t>تناو</w:t>
      </w:r>
      <w:r w:rsidRPr="00556A3E">
        <w:rPr>
          <w:rFonts w:ascii="Simplified Arabic" w:hAnsi="Simplified Arabic"/>
          <w:sz w:val="24"/>
          <w:rtl/>
        </w:rPr>
        <w:t>ل</w:t>
      </w:r>
      <w:r>
        <w:rPr>
          <w:rFonts w:ascii="Simplified Arabic" w:hAnsi="Simplified Arabic" w:hint="cs"/>
          <w:sz w:val="24"/>
          <w:rtl/>
        </w:rPr>
        <w:t xml:space="preserve"> مسألة</w:t>
      </w:r>
      <w:r w:rsidRPr="00556A3E">
        <w:rPr>
          <w:rFonts w:ascii="Simplified Arabic" w:hAnsi="Simplified Arabic"/>
          <w:sz w:val="24"/>
          <w:rtl/>
        </w:rPr>
        <w:t xml:space="preserve"> التمويل لسد الفجوة </w:t>
      </w:r>
      <w:r>
        <w:rPr>
          <w:rFonts w:ascii="Simplified Arabic" w:hAnsi="Simplified Arabic" w:hint="cs"/>
          <w:sz w:val="24"/>
          <w:rtl/>
        </w:rPr>
        <w:t>التي يجب سدها</w:t>
      </w:r>
      <w:r w:rsidRPr="00556A3E">
        <w:rPr>
          <w:rFonts w:ascii="Simplified Arabic" w:hAnsi="Simplified Arabic"/>
          <w:sz w:val="24"/>
          <w:rtl/>
        </w:rPr>
        <w:t xml:space="preserve"> </w:t>
      </w:r>
      <w:r>
        <w:rPr>
          <w:rFonts w:ascii="Simplified Arabic" w:hAnsi="Simplified Arabic" w:hint="cs"/>
          <w:sz w:val="24"/>
          <w:rtl/>
        </w:rPr>
        <w:t>ل</w:t>
      </w:r>
      <w:r w:rsidRPr="00556A3E">
        <w:rPr>
          <w:rFonts w:ascii="Simplified Arabic" w:hAnsi="Simplified Arabic"/>
          <w:sz w:val="24"/>
          <w:rtl/>
        </w:rPr>
        <w:t>حفظ التنوع البيولوجي.</w:t>
      </w:r>
    </w:p>
    <w:p w14:paraId="28B9AC58" w14:textId="77777777" w:rsidR="00155A85" w:rsidRDefault="00155A85" w:rsidP="00D70C97">
      <w:pPr>
        <w:spacing w:before="120"/>
        <w:rPr>
          <w:rFonts w:asciiTheme="majorBidi" w:hAnsiTheme="majorBidi" w:cstheme="majorBidi"/>
          <w:kern w:val="22"/>
          <w:rtl/>
        </w:rPr>
      </w:pPr>
      <w:r>
        <w:rPr>
          <w:rFonts w:ascii="Simplified Arabic" w:hAnsi="Simplified Arabic" w:hint="cs"/>
          <w:sz w:val="24"/>
          <w:rtl/>
        </w:rPr>
        <w:t>وعلى الرغم من وجود</w:t>
      </w:r>
      <w:r w:rsidRPr="00556A3E">
        <w:rPr>
          <w:rFonts w:ascii="Simplified Arabic" w:hAnsi="Simplified Arabic"/>
          <w:sz w:val="24"/>
          <w:rtl/>
        </w:rPr>
        <w:t xml:space="preserve"> اتفاق واسع على أهمية </w:t>
      </w:r>
      <w:r w:rsidRPr="00941421">
        <w:rPr>
          <w:rFonts w:ascii="Simplified Arabic" w:hAnsi="Simplified Arabic"/>
          <w:b/>
          <w:bCs/>
          <w:sz w:val="24"/>
          <w:rtl/>
        </w:rPr>
        <w:t>الهدف 19</w:t>
      </w:r>
      <w:r w:rsidRPr="00556A3E">
        <w:rPr>
          <w:rFonts w:ascii="Simplified Arabic" w:hAnsi="Simplified Arabic"/>
          <w:sz w:val="24"/>
          <w:rtl/>
        </w:rPr>
        <w:t xml:space="preserve"> و</w:t>
      </w:r>
      <w:r>
        <w:rPr>
          <w:rFonts w:ascii="Simplified Arabic" w:hAnsi="Simplified Arabic" w:hint="cs"/>
          <w:sz w:val="24"/>
          <w:rtl/>
        </w:rPr>
        <w:t>على ضرور</w:t>
      </w:r>
      <w:r w:rsidRPr="00556A3E">
        <w:rPr>
          <w:rFonts w:ascii="Simplified Arabic" w:hAnsi="Simplified Arabic"/>
          <w:sz w:val="24"/>
          <w:rtl/>
        </w:rPr>
        <w:t>ة زيادة التدفقات الدولية</w:t>
      </w:r>
      <w:r>
        <w:rPr>
          <w:rFonts w:ascii="Simplified Arabic" w:hAnsi="Simplified Arabic"/>
          <w:sz w:val="24"/>
          <w:rtl/>
        </w:rPr>
        <w:t>،</w:t>
      </w:r>
      <w:r w:rsidRPr="00556A3E">
        <w:rPr>
          <w:rFonts w:ascii="Simplified Arabic" w:hAnsi="Simplified Arabic"/>
          <w:sz w:val="24"/>
          <w:rtl/>
        </w:rPr>
        <w:t xml:space="preserve"> </w:t>
      </w:r>
      <w:r>
        <w:rPr>
          <w:rFonts w:ascii="Simplified Arabic" w:hAnsi="Simplified Arabic" w:hint="cs"/>
          <w:sz w:val="24"/>
          <w:rtl/>
        </w:rPr>
        <w:t xml:space="preserve">فقد </w:t>
      </w:r>
      <w:r w:rsidRPr="00556A3E">
        <w:rPr>
          <w:rFonts w:ascii="Simplified Arabic" w:hAnsi="Simplified Arabic"/>
          <w:sz w:val="24"/>
          <w:rtl/>
        </w:rPr>
        <w:t>تبا</w:t>
      </w:r>
      <w:r>
        <w:rPr>
          <w:rFonts w:ascii="Simplified Arabic" w:hAnsi="Simplified Arabic" w:hint="cs"/>
          <w:sz w:val="24"/>
          <w:rtl/>
        </w:rPr>
        <w:t>ينت آراء</w:t>
      </w:r>
      <w:r w:rsidRPr="00556A3E">
        <w:rPr>
          <w:rFonts w:ascii="Simplified Arabic" w:hAnsi="Simplified Arabic"/>
          <w:sz w:val="24"/>
          <w:rtl/>
        </w:rPr>
        <w:t xml:space="preserve"> الأطراف </w:t>
      </w:r>
      <w:r>
        <w:rPr>
          <w:rFonts w:ascii="Simplified Arabic" w:hAnsi="Simplified Arabic" w:hint="cs"/>
          <w:sz w:val="24"/>
          <w:rtl/>
        </w:rPr>
        <w:t>فيما يتعلق</w:t>
      </w:r>
      <w:r w:rsidRPr="00556A3E">
        <w:rPr>
          <w:rFonts w:ascii="Simplified Arabic" w:hAnsi="Simplified Arabic"/>
          <w:sz w:val="24"/>
          <w:rtl/>
        </w:rPr>
        <w:t xml:space="preserve"> </w:t>
      </w:r>
      <w:r>
        <w:rPr>
          <w:rFonts w:ascii="Simplified Arabic" w:hAnsi="Simplified Arabic" w:hint="cs"/>
          <w:sz w:val="24"/>
          <w:rtl/>
        </w:rPr>
        <w:t>ب</w:t>
      </w:r>
      <w:r w:rsidRPr="00556A3E">
        <w:rPr>
          <w:rFonts w:ascii="Simplified Arabic" w:hAnsi="Simplified Arabic"/>
          <w:sz w:val="24"/>
          <w:rtl/>
        </w:rPr>
        <w:t xml:space="preserve">الطرائق والمبالغ. </w:t>
      </w:r>
      <w:r>
        <w:rPr>
          <w:rFonts w:ascii="Simplified Arabic" w:hAnsi="Simplified Arabic" w:hint="cs"/>
          <w:sz w:val="24"/>
          <w:rtl/>
        </w:rPr>
        <w:t>ولوحظ أنّ</w:t>
      </w:r>
      <w:r w:rsidRPr="00556A3E">
        <w:rPr>
          <w:rFonts w:ascii="Simplified Arabic" w:hAnsi="Simplified Arabic"/>
          <w:sz w:val="24"/>
          <w:rtl/>
        </w:rPr>
        <w:t xml:space="preserve"> غالبية التدخلات</w:t>
      </w:r>
      <w:r>
        <w:rPr>
          <w:rFonts w:ascii="Simplified Arabic" w:hAnsi="Simplified Arabic" w:hint="cs"/>
          <w:sz w:val="24"/>
          <w:rtl/>
        </w:rPr>
        <w:t xml:space="preserve"> تتعلق</w:t>
      </w:r>
      <w:r w:rsidRPr="00556A3E">
        <w:rPr>
          <w:rFonts w:ascii="Simplified Arabic" w:hAnsi="Simplified Arabic"/>
          <w:sz w:val="24"/>
          <w:rtl/>
        </w:rPr>
        <w:t xml:space="preserve"> بعنصر</w:t>
      </w:r>
      <w:r>
        <w:rPr>
          <w:rFonts w:ascii="Simplified Arabic" w:hAnsi="Simplified Arabic" w:hint="cs"/>
          <w:sz w:val="24"/>
          <w:rtl/>
        </w:rPr>
        <w:t xml:space="preserve"> ا</w:t>
      </w:r>
      <w:r w:rsidRPr="00556A3E">
        <w:rPr>
          <w:rFonts w:ascii="Simplified Arabic" w:hAnsi="Simplified Arabic"/>
          <w:sz w:val="24"/>
          <w:rtl/>
        </w:rPr>
        <w:t xml:space="preserve">لهدف </w:t>
      </w:r>
      <w:r>
        <w:rPr>
          <w:rFonts w:ascii="Simplified Arabic" w:hAnsi="Simplified Arabic" w:hint="cs"/>
          <w:sz w:val="24"/>
          <w:rtl/>
        </w:rPr>
        <w:t>الخاص بحشد</w:t>
      </w:r>
      <w:r w:rsidRPr="00556A3E">
        <w:rPr>
          <w:rFonts w:ascii="Simplified Arabic" w:hAnsi="Simplified Arabic"/>
          <w:sz w:val="24"/>
          <w:rtl/>
        </w:rPr>
        <w:t xml:space="preserve"> الموارد</w:t>
      </w:r>
      <w:r>
        <w:rPr>
          <w:rFonts w:ascii="Simplified Arabic" w:hAnsi="Simplified Arabic"/>
          <w:sz w:val="24"/>
          <w:rtl/>
        </w:rPr>
        <w:t>،</w:t>
      </w:r>
      <w:r w:rsidRPr="00556A3E">
        <w:rPr>
          <w:rFonts w:ascii="Simplified Arabic" w:hAnsi="Simplified Arabic"/>
          <w:sz w:val="24"/>
          <w:rtl/>
        </w:rPr>
        <w:t xml:space="preserve"> </w:t>
      </w:r>
      <w:r>
        <w:rPr>
          <w:rFonts w:ascii="Simplified Arabic" w:hAnsi="Simplified Arabic" w:hint="cs"/>
          <w:sz w:val="24"/>
          <w:rtl/>
        </w:rPr>
        <w:t>و</w:t>
      </w:r>
      <w:r w:rsidRPr="00556A3E">
        <w:rPr>
          <w:rFonts w:ascii="Simplified Arabic" w:hAnsi="Simplified Arabic"/>
          <w:sz w:val="24"/>
          <w:rtl/>
        </w:rPr>
        <w:t>اقترح</w:t>
      </w:r>
      <w:r>
        <w:rPr>
          <w:rFonts w:ascii="Simplified Arabic" w:hAnsi="Simplified Arabic" w:hint="cs"/>
          <w:sz w:val="24"/>
          <w:rtl/>
        </w:rPr>
        <w:t>ت</w:t>
      </w:r>
      <w:r w:rsidRPr="00556A3E">
        <w:rPr>
          <w:rFonts w:ascii="Simplified Arabic" w:hAnsi="Simplified Arabic"/>
          <w:sz w:val="24"/>
          <w:rtl/>
        </w:rPr>
        <w:t xml:space="preserve"> بعض الأطراف الفصل بين العناصر المتعلقة ببناء القدرات ونقل التكنولوجيا والتعاون التقني والعلمي عن طريق إنشاء أهداف فرعية. </w:t>
      </w:r>
      <w:r>
        <w:rPr>
          <w:rFonts w:ascii="Simplified Arabic" w:hAnsi="Simplified Arabic" w:hint="cs"/>
          <w:sz w:val="24"/>
          <w:rtl/>
        </w:rPr>
        <w:t>وكانت هناك</w:t>
      </w:r>
      <w:r w:rsidRPr="00556A3E">
        <w:rPr>
          <w:rFonts w:ascii="Simplified Arabic" w:hAnsi="Simplified Arabic"/>
          <w:sz w:val="24"/>
          <w:rtl/>
        </w:rPr>
        <w:t xml:space="preserve"> مجموعة واسعة من الآراء بشأن الأهمية النسبية ل</w:t>
      </w:r>
      <w:r>
        <w:rPr>
          <w:rFonts w:ascii="Simplified Arabic" w:hAnsi="Simplified Arabic" w:hint="cs"/>
          <w:sz w:val="24"/>
          <w:rtl/>
        </w:rPr>
        <w:t>بعض قنوات</w:t>
      </w:r>
      <w:r w:rsidRPr="00556A3E">
        <w:rPr>
          <w:rFonts w:ascii="Simplified Arabic" w:hAnsi="Simplified Arabic"/>
          <w:sz w:val="24"/>
          <w:rtl/>
        </w:rPr>
        <w:t xml:space="preserve"> ومصادر التمويل والأهداف الكمية المرتبطة بها.</w:t>
      </w:r>
      <w:r>
        <w:rPr>
          <w:rFonts w:ascii="Simplified Arabic" w:hAnsi="Simplified Arabic" w:hint="cs"/>
          <w:sz w:val="24"/>
          <w:rtl/>
        </w:rPr>
        <w:t xml:space="preserve"> و</w:t>
      </w:r>
      <w:r w:rsidRPr="00556A3E">
        <w:rPr>
          <w:rFonts w:ascii="Simplified Arabic" w:hAnsi="Simplified Arabic"/>
          <w:sz w:val="24"/>
          <w:rtl/>
        </w:rPr>
        <w:t xml:space="preserve">أعربت </w:t>
      </w:r>
      <w:r w:rsidRPr="00556A3E">
        <w:rPr>
          <w:rFonts w:ascii="Simplified Arabic" w:hAnsi="Simplified Arabic"/>
          <w:sz w:val="24"/>
          <w:rtl/>
        </w:rPr>
        <w:lastRenderedPageBreak/>
        <w:t>الأطراف عن مجموعة واسعة من الآراء بشأن ما إذا كان ي</w:t>
      </w:r>
      <w:r>
        <w:rPr>
          <w:rFonts w:ascii="Simplified Arabic" w:hAnsi="Simplified Arabic" w:hint="cs"/>
          <w:sz w:val="24"/>
          <w:rtl/>
        </w:rPr>
        <w:t>ن</w:t>
      </w:r>
      <w:r w:rsidRPr="00556A3E">
        <w:rPr>
          <w:rFonts w:ascii="Simplified Arabic" w:hAnsi="Simplified Arabic"/>
          <w:sz w:val="24"/>
          <w:rtl/>
        </w:rPr>
        <w:t>ب</w:t>
      </w:r>
      <w:r>
        <w:rPr>
          <w:rFonts w:ascii="Simplified Arabic" w:hAnsi="Simplified Arabic" w:hint="cs"/>
          <w:sz w:val="24"/>
          <w:rtl/>
        </w:rPr>
        <w:t>غي أن تكون هناك</w:t>
      </w:r>
      <w:r w:rsidRPr="00556A3E">
        <w:rPr>
          <w:rFonts w:ascii="Simplified Arabic" w:hAnsi="Simplified Arabic"/>
          <w:sz w:val="24"/>
          <w:rtl/>
        </w:rPr>
        <w:t xml:space="preserve"> أهداف كمية </w:t>
      </w:r>
      <w:r>
        <w:rPr>
          <w:rFonts w:ascii="Simplified Arabic" w:hAnsi="Simplified Arabic" w:hint="cs"/>
          <w:sz w:val="24"/>
          <w:rtl/>
        </w:rPr>
        <w:t>من</w:t>
      </w:r>
      <w:r w:rsidRPr="00556A3E">
        <w:rPr>
          <w:rFonts w:ascii="Simplified Arabic" w:hAnsi="Simplified Arabic"/>
          <w:sz w:val="24"/>
          <w:rtl/>
        </w:rPr>
        <w:t xml:space="preserve"> الأ</w:t>
      </w:r>
      <w:r>
        <w:rPr>
          <w:rFonts w:ascii="Simplified Arabic" w:hAnsi="Simplified Arabic" w:hint="cs"/>
          <w:sz w:val="24"/>
          <w:rtl/>
        </w:rPr>
        <w:t>ساس.</w:t>
      </w:r>
      <w:r w:rsidRPr="00556A3E">
        <w:rPr>
          <w:rFonts w:ascii="Simplified Arabic" w:hAnsi="Simplified Arabic"/>
          <w:sz w:val="24"/>
          <w:rtl/>
        </w:rPr>
        <w:t xml:space="preserve"> </w:t>
      </w:r>
      <w:r>
        <w:rPr>
          <w:rFonts w:ascii="Simplified Arabic" w:hAnsi="Simplified Arabic" w:hint="cs"/>
          <w:sz w:val="24"/>
          <w:rtl/>
        </w:rPr>
        <w:t>و</w:t>
      </w:r>
      <w:r w:rsidRPr="00556A3E">
        <w:rPr>
          <w:rFonts w:ascii="Simplified Arabic" w:hAnsi="Simplified Arabic"/>
          <w:sz w:val="24"/>
          <w:rtl/>
        </w:rPr>
        <w:t>إذا كان الأمر كذلك</w:t>
      </w:r>
      <w:r>
        <w:rPr>
          <w:rFonts w:ascii="Simplified Arabic" w:hAnsi="Simplified Arabic" w:hint="cs"/>
          <w:sz w:val="24"/>
          <w:rtl/>
        </w:rPr>
        <w:t>،</w:t>
      </w:r>
      <w:r w:rsidRPr="00556A3E">
        <w:rPr>
          <w:rFonts w:ascii="Simplified Arabic" w:hAnsi="Simplified Arabic"/>
          <w:sz w:val="24"/>
          <w:rtl/>
        </w:rPr>
        <w:t xml:space="preserve"> ف</w:t>
      </w:r>
      <w:r>
        <w:rPr>
          <w:rFonts w:ascii="Simplified Arabic" w:hAnsi="Simplified Arabic" w:hint="cs"/>
          <w:sz w:val="24"/>
          <w:rtl/>
        </w:rPr>
        <w:t>ما هي ال</w:t>
      </w:r>
      <w:r w:rsidRPr="00556A3E">
        <w:rPr>
          <w:rFonts w:ascii="Simplified Arabic" w:hAnsi="Simplified Arabic"/>
          <w:sz w:val="24"/>
          <w:rtl/>
        </w:rPr>
        <w:t>كميات و</w:t>
      </w:r>
      <w:r>
        <w:rPr>
          <w:rFonts w:ascii="Simplified Arabic" w:hAnsi="Simplified Arabic" w:hint="cs"/>
          <w:sz w:val="24"/>
          <w:rtl/>
        </w:rPr>
        <w:t>ال</w:t>
      </w:r>
      <w:r w:rsidRPr="00556A3E">
        <w:rPr>
          <w:rFonts w:ascii="Simplified Arabic" w:hAnsi="Simplified Arabic"/>
          <w:sz w:val="24"/>
          <w:rtl/>
        </w:rPr>
        <w:t>أبعاد</w:t>
      </w:r>
      <w:r>
        <w:rPr>
          <w:rFonts w:ascii="Simplified Arabic" w:hAnsi="Simplified Arabic" w:hint="cs"/>
          <w:sz w:val="24"/>
          <w:rtl/>
        </w:rPr>
        <w:t xml:space="preserve"> التي </w:t>
      </w:r>
      <w:r w:rsidRPr="00556A3E">
        <w:rPr>
          <w:rFonts w:ascii="Simplified Arabic" w:hAnsi="Simplified Arabic"/>
          <w:sz w:val="24"/>
          <w:rtl/>
        </w:rPr>
        <w:t>ي</w:t>
      </w:r>
      <w:r>
        <w:rPr>
          <w:rFonts w:ascii="Simplified Arabic" w:hAnsi="Simplified Arabic" w:hint="cs"/>
          <w:sz w:val="24"/>
          <w:rtl/>
        </w:rPr>
        <w:t>ن</w:t>
      </w:r>
      <w:r w:rsidRPr="00556A3E">
        <w:rPr>
          <w:rFonts w:ascii="Simplified Arabic" w:hAnsi="Simplified Arabic"/>
          <w:sz w:val="24"/>
          <w:rtl/>
        </w:rPr>
        <w:t>ب</w:t>
      </w:r>
      <w:r>
        <w:rPr>
          <w:rFonts w:ascii="Simplified Arabic" w:hAnsi="Simplified Arabic" w:hint="cs"/>
          <w:sz w:val="24"/>
          <w:rtl/>
        </w:rPr>
        <w:t>غي استخدامها</w:t>
      </w:r>
      <w:r w:rsidRPr="00556A3E">
        <w:rPr>
          <w:rFonts w:ascii="Simplified Arabic" w:hAnsi="Simplified Arabic"/>
          <w:sz w:val="24"/>
          <w:rtl/>
        </w:rPr>
        <w:t xml:space="preserve"> (الدولار الأمريكي</w:t>
      </w:r>
      <w:r>
        <w:rPr>
          <w:rFonts w:ascii="Simplified Arabic" w:hAnsi="Simplified Arabic"/>
          <w:sz w:val="24"/>
          <w:rtl/>
        </w:rPr>
        <w:t>،</w:t>
      </w:r>
      <w:r w:rsidRPr="00556A3E">
        <w:rPr>
          <w:rFonts w:ascii="Simplified Arabic" w:hAnsi="Simplified Arabic"/>
          <w:sz w:val="24"/>
          <w:rtl/>
        </w:rPr>
        <w:t xml:space="preserve"> النسب المئوية</w:t>
      </w:r>
      <w:r>
        <w:rPr>
          <w:rFonts w:ascii="Simplified Arabic" w:hAnsi="Simplified Arabic"/>
          <w:sz w:val="24"/>
          <w:rtl/>
        </w:rPr>
        <w:t>،</w:t>
      </w:r>
      <w:r w:rsidRPr="00556A3E">
        <w:rPr>
          <w:rFonts w:ascii="Simplified Arabic" w:hAnsi="Simplified Arabic"/>
          <w:sz w:val="24"/>
          <w:rtl/>
        </w:rPr>
        <w:t xml:space="preserve"> إلخ). وأكد عدد من الأطراف على </w:t>
      </w:r>
      <w:r>
        <w:rPr>
          <w:rFonts w:ascii="Simplified Arabic" w:hAnsi="Simplified Arabic" w:hint="cs"/>
          <w:sz w:val="24"/>
          <w:rtl/>
        </w:rPr>
        <w:t>صلات هذا الهدف ب</w:t>
      </w:r>
      <w:r w:rsidRPr="00556A3E">
        <w:rPr>
          <w:rFonts w:ascii="Simplified Arabic" w:hAnsi="Simplified Arabic"/>
          <w:sz w:val="24"/>
          <w:rtl/>
        </w:rPr>
        <w:t>أهداف أخرى</w:t>
      </w:r>
      <w:r>
        <w:rPr>
          <w:rFonts w:ascii="Simplified Arabic" w:hAnsi="Simplified Arabic"/>
          <w:sz w:val="24"/>
          <w:rtl/>
        </w:rPr>
        <w:t>،</w:t>
      </w:r>
      <w:r w:rsidRPr="00556A3E">
        <w:rPr>
          <w:rFonts w:ascii="Simplified Arabic" w:hAnsi="Simplified Arabic"/>
          <w:sz w:val="24"/>
          <w:rtl/>
        </w:rPr>
        <w:t xml:space="preserve"> ولا سيما الهدف</w:t>
      </w:r>
      <w:r>
        <w:rPr>
          <w:rFonts w:ascii="Simplified Arabic" w:hAnsi="Simplified Arabic"/>
          <w:sz w:val="24"/>
          <w:rtl/>
        </w:rPr>
        <w:t xml:space="preserve"> 18</w:t>
      </w:r>
      <w:r>
        <w:rPr>
          <w:rFonts w:ascii="Simplified Arabic" w:hAnsi="Simplified Arabic" w:hint="cs"/>
          <w:sz w:val="24"/>
          <w:rtl/>
        </w:rPr>
        <w:t xml:space="preserve"> الوارد </w:t>
      </w:r>
      <w:r w:rsidRPr="00556A3E">
        <w:rPr>
          <w:rFonts w:ascii="Simplified Arabic" w:hAnsi="Simplified Arabic"/>
          <w:sz w:val="24"/>
          <w:rtl/>
        </w:rPr>
        <w:t>أعلاه</w:t>
      </w:r>
      <w:r>
        <w:rPr>
          <w:rFonts w:ascii="Simplified Arabic" w:hAnsi="Simplified Arabic"/>
          <w:sz w:val="24"/>
          <w:rtl/>
        </w:rPr>
        <w:t>،</w:t>
      </w:r>
      <w:r w:rsidRPr="00556A3E">
        <w:rPr>
          <w:rFonts w:ascii="Simplified Arabic" w:hAnsi="Simplified Arabic"/>
          <w:sz w:val="24"/>
          <w:rtl/>
        </w:rPr>
        <w:t xml:space="preserve"> بينما</w:t>
      </w:r>
      <w:r>
        <w:rPr>
          <w:rFonts w:ascii="Simplified Arabic" w:hAnsi="Simplified Arabic" w:hint="cs"/>
          <w:sz w:val="24"/>
          <w:rtl/>
        </w:rPr>
        <w:t xml:space="preserve"> </w:t>
      </w:r>
      <w:r w:rsidRPr="00556A3E">
        <w:rPr>
          <w:rFonts w:ascii="Simplified Arabic" w:hAnsi="Simplified Arabic"/>
          <w:sz w:val="24"/>
          <w:rtl/>
        </w:rPr>
        <w:t>رأ</w:t>
      </w:r>
      <w:r>
        <w:rPr>
          <w:rFonts w:ascii="Simplified Arabic" w:hAnsi="Simplified Arabic" w:hint="cs"/>
          <w:sz w:val="24"/>
          <w:rtl/>
        </w:rPr>
        <w:t xml:space="preserve">ت </w:t>
      </w:r>
      <w:r w:rsidRPr="00556A3E">
        <w:rPr>
          <w:rFonts w:ascii="Simplified Arabic" w:hAnsi="Simplified Arabic"/>
          <w:sz w:val="24"/>
          <w:rtl/>
        </w:rPr>
        <w:t xml:space="preserve">أطراف </w:t>
      </w:r>
      <w:r>
        <w:rPr>
          <w:rFonts w:ascii="Simplified Arabic" w:hAnsi="Simplified Arabic" w:hint="cs"/>
          <w:sz w:val="24"/>
          <w:rtl/>
        </w:rPr>
        <w:t>أ</w:t>
      </w:r>
      <w:r w:rsidRPr="00556A3E">
        <w:rPr>
          <w:rFonts w:ascii="Simplified Arabic" w:hAnsi="Simplified Arabic"/>
          <w:sz w:val="24"/>
          <w:rtl/>
        </w:rPr>
        <w:t>خر</w:t>
      </w:r>
      <w:r>
        <w:rPr>
          <w:rFonts w:ascii="Simplified Arabic" w:hAnsi="Simplified Arabic" w:hint="cs"/>
          <w:sz w:val="24"/>
          <w:rtl/>
        </w:rPr>
        <w:t>ى</w:t>
      </w:r>
      <w:r w:rsidRPr="00556A3E">
        <w:rPr>
          <w:rFonts w:ascii="Simplified Arabic" w:hAnsi="Simplified Arabic"/>
          <w:sz w:val="24"/>
          <w:rtl/>
        </w:rPr>
        <w:t xml:space="preserve"> أن</w:t>
      </w:r>
      <w:r>
        <w:rPr>
          <w:rFonts w:ascii="Simplified Arabic" w:hAnsi="Simplified Arabic" w:hint="cs"/>
          <w:sz w:val="24"/>
          <w:rtl/>
        </w:rPr>
        <w:t>ّ</w:t>
      </w:r>
      <w:r w:rsidRPr="00556A3E">
        <w:rPr>
          <w:rFonts w:ascii="Simplified Arabic" w:hAnsi="Simplified Arabic"/>
          <w:sz w:val="24"/>
          <w:rtl/>
        </w:rPr>
        <w:t xml:space="preserve"> الهدف 18 ل</w:t>
      </w:r>
      <w:r>
        <w:rPr>
          <w:rFonts w:ascii="Simplified Arabic" w:hAnsi="Simplified Arabic" w:hint="cs"/>
          <w:sz w:val="24"/>
          <w:rtl/>
        </w:rPr>
        <w:t>م</w:t>
      </w:r>
      <w:r w:rsidRPr="00556A3E">
        <w:rPr>
          <w:rFonts w:ascii="Simplified Arabic" w:hAnsi="Simplified Arabic"/>
          <w:sz w:val="24"/>
          <w:rtl/>
        </w:rPr>
        <w:t xml:space="preserve"> ي</w:t>
      </w:r>
      <w:r>
        <w:rPr>
          <w:rFonts w:ascii="Simplified Arabic" w:hAnsi="Simplified Arabic" w:hint="cs"/>
          <w:sz w:val="24"/>
          <w:rtl/>
        </w:rPr>
        <w:t>تناو</w:t>
      </w:r>
      <w:r w:rsidRPr="00556A3E">
        <w:rPr>
          <w:rFonts w:ascii="Simplified Arabic" w:hAnsi="Simplified Arabic"/>
          <w:sz w:val="24"/>
          <w:rtl/>
        </w:rPr>
        <w:t xml:space="preserve">ل </w:t>
      </w:r>
      <w:r>
        <w:rPr>
          <w:rFonts w:ascii="Simplified Arabic" w:hAnsi="Simplified Arabic" w:hint="cs"/>
          <w:sz w:val="24"/>
          <w:rtl/>
        </w:rPr>
        <w:t>حشد</w:t>
      </w:r>
      <w:r w:rsidRPr="00556A3E">
        <w:rPr>
          <w:rFonts w:ascii="Simplified Arabic" w:hAnsi="Simplified Arabic"/>
          <w:sz w:val="24"/>
          <w:rtl/>
        </w:rPr>
        <w:t xml:space="preserve"> الموارد.</w:t>
      </w:r>
      <w:r>
        <w:rPr>
          <w:rFonts w:ascii="Simplified Arabic" w:hAnsi="Simplified Arabic" w:hint="cs"/>
          <w:sz w:val="24"/>
          <w:rtl/>
        </w:rPr>
        <w:t xml:space="preserve"> و</w:t>
      </w:r>
      <w:r w:rsidRPr="00556A3E">
        <w:rPr>
          <w:rFonts w:ascii="Simplified Arabic" w:hAnsi="Simplified Arabic"/>
          <w:sz w:val="24"/>
          <w:rtl/>
        </w:rPr>
        <w:t xml:space="preserve">اقترحت عدة أطراف إدراج صندوق مخصص للتنوع البيولوجي للبلدان المؤهلة. </w:t>
      </w:r>
      <w:r>
        <w:rPr>
          <w:rFonts w:ascii="Simplified Arabic" w:hAnsi="Simplified Arabic" w:hint="cs"/>
          <w:sz w:val="24"/>
          <w:rtl/>
        </w:rPr>
        <w:t>و</w:t>
      </w:r>
      <w:r w:rsidRPr="00556A3E">
        <w:rPr>
          <w:rFonts w:ascii="Simplified Arabic" w:hAnsi="Simplified Arabic"/>
          <w:sz w:val="24"/>
          <w:rtl/>
        </w:rPr>
        <w:t>هناك حاجة إلى</w:t>
      </w:r>
      <w:r>
        <w:rPr>
          <w:rFonts w:ascii="Simplified Arabic" w:hAnsi="Simplified Arabic" w:hint="cs"/>
          <w:sz w:val="24"/>
          <w:rtl/>
        </w:rPr>
        <w:t xml:space="preserve"> بذل</w:t>
      </w:r>
      <w:r w:rsidRPr="00556A3E">
        <w:rPr>
          <w:rFonts w:ascii="Simplified Arabic" w:hAnsi="Simplified Arabic"/>
          <w:sz w:val="24"/>
          <w:rtl/>
        </w:rPr>
        <w:t xml:space="preserve"> مزيد من العمل بمشاركة الأطراف وأصحاب المصلحة الرئيسيين لاستعراض هذا الهدف والنظر في تقسيمه إلى جزأين وعلاقته بالهدف 18.</w:t>
      </w:r>
    </w:p>
    <w:p w14:paraId="76156835" w14:textId="77777777" w:rsidR="00155A85" w:rsidRDefault="00155A85" w:rsidP="00D70C97">
      <w:pPr>
        <w:spacing w:before="120"/>
        <w:rPr>
          <w:rFonts w:asciiTheme="majorBidi" w:hAnsiTheme="majorBidi" w:cstheme="majorBidi"/>
          <w:kern w:val="22"/>
          <w:rtl/>
        </w:rPr>
      </w:pPr>
      <w:r>
        <w:rPr>
          <w:rFonts w:ascii="Simplified Arabic" w:hAnsi="Simplified Arabic" w:hint="cs"/>
          <w:sz w:val="24"/>
          <w:rtl/>
        </w:rPr>
        <w:t>وعلى الرغم من وجود</w:t>
      </w:r>
      <w:r w:rsidRPr="00556A3E">
        <w:rPr>
          <w:rFonts w:ascii="Simplified Arabic" w:hAnsi="Simplified Arabic"/>
          <w:sz w:val="24"/>
          <w:rtl/>
        </w:rPr>
        <w:t xml:space="preserve"> اعتراف واسع</w:t>
      </w:r>
      <w:r>
        <w:rPr>
          <w:rFonts w:ascii="Simplified Arabic" w:hAnsi="Simplified Arabic" w:hint="cs"/>
          <w:sz w:val="24"/>
          <w:rtl/>
        </w:rPr>
        <w:t xml:space="preserve"> </w:t>
      </w:r>
      <w:r w:rsidRPr="00556A3E">
        <w:rPr>
          <w:rFonts w:ascii="Simplified Arabic" w:hAnsi="Simplified Arabic"/>
          <w:sz w:val="24"/>
          <w:rtl/>
        </w:rPr>
        <w:t xml:space="preserve">بأهمية </w:t>
      </w:r>
      <w:r w:rsidRPr="00AA58ED">
        <w:rPr>
          <w:rFonts w:ascii="Simplified Arabic" w:hAnsi="Simplified Arabic"/>
          <w:b/>
          <w:bCs/>
          <w:sz w:val="24"/>
          <w:rtl/>
        </w:rPr>
        <w:t>الهدف 20</w:t>
      </w:r>
      <w:r>
        <w:rPr>
          <w:rFonts w:ascii="Simplified Arabic" w:hAnsi="Simplified Arabic"/>
          <w:sz w:val="24"/>
          <w:rtl/>
        </w:rPr>
        <w:t>،</w:t>
      </w:r>
      <w:r w:rsidRPr="00556A3E">
        <w:rPr>
          <w:rFonts w:ascii="Simplified Arabic" w:hAnsi="Simplified Arabic"/>
          <w:sz w:val="24"/>
          <w:rtl/>
        </w:rPr>
        <w:t xml:space="preserve"> </w:t>
      </w:r>
      <w:r>
        <w:rPr>
          <w:rFonts w:ascii="Simplified Arabic" w:hAnsi="Simplified Arabic" w:hint="cs"/>
          <w:sz w:val="24"/>
          <w:rtl/>
        </w:rPr>
        <w:t xml:space="preserve">فإنّ </w:t>
      </w:r>
      <w:r w:rsidRPr="00556A3E">
        <w:rPr>
          <w:rFonts w:ascii="Simplified Arabic" w:hAnsi="Simplified Arabic"/>
          <w:sz w:val="24"/>
          <w:rtl/>
        </w:rPr>
        <w:t>بعض الأطراف</w:t>
      </w:r>
      <w:r>
        <w:rPr>
          <w:rFonts w:ascii="Simplified Arabic" w:hAnsi="Simplified Arabic" w:hint="cs"/>
          <w:sz w:val="24"/>
          <w:rtl/>
        </w:rPr>
        <w:t xml:space="preserve"> </w:t>
      </w:r>
      <w:r w:rsidRPr="00556A3E">
        <w:rPr>
          <w:rFonts w:ascii="Simplified Arabic" w:hAnsi="Simplified Arabic"/>
          <w:sz w:val="24"/>
          <w:rtl/>
        </w:rPr>
        <w:t xml:space="preserve">اقترحت </w:t>
      </w:r>
      <w:r>
        <w:rPr>
          <w:rFonts w:ascii="Simplified Arabic" w:hAnsi="Simplified Arabic" w:hint="cs"/>
          <w:sz w:val="24"/>
          <w:rtl/>
        </w:rPr>
        <w:t>إ</w:t>
      </w:r>
      <w:r w:rsidRPr="00556A3E">
        <w:rPr>
          <w:rFonts w:ascii="Simplified Arabic" w:hAnsi="Simplified Arabic"/>
          <w:sz w:val="24"/>
          <w:rtl/>
        </w:rPr>
        <w:t>د</w:t>
      </w:r>
      <w:r>
        <w:rPr>
          <w:rFonts w:ascii="Simplified Arabic" w:hAnsi="Simplified Arabic" w:hint="cs"/>
          <w:sz w:val="24"/>
          <w:rtl/>
        </w:rPr>
        <w:t>را</w:t>
      </w:r>
      <w:r w:rsidRPr="00556A3E">
        <w:rPr>
          <w:rFonts w:ascii="Simplified Arabic" w:hAnsi="Simplified Arabic"/>
          <w:sz w:val="24"/>
          <w:rtl/>
        </w:rPr>
        <w:t>ج ضمانات إضافية إلى</w:t>
      </w:r>
      <w:r>
        <w:rPr>
          <w:rFonts w:ascii="Simplified Arabic" w:hAnsi="Simplified Arabic" w:hint="cs"/>
          <w:sz w:val="24"/>
          <w:rtl/>
        </w:rPr>
        <w:t xml:space="preserve"> جانب</w:t>
      </w:r>
      <w:r w:rsidRPr="00556A3E">
        <w:rPr>
          <w:rFonts w:ascii="Simplified Arabic" w:hAnsi="Simplified Arabic"/>
          <w:sz w:val="24"/>
          <w:rtl/>
        </w:rPr>
        <w:t xml:space="preserve"> الموافقة الحرة </w:t>
      </w:r>
      <w:r w:rsidRPr="005409E6">
        <w:rPr>
          <w:rFonts w:ascii="Simplified Arabic" w:hAnsi="Simplified Arabic" w:hint="cs"/>
          <w:sz w:val="24"/>
          <w:rtl/>
        </w:rPr>
        <w:t>و</w:t>
      </w:r>
      <w:r w:rsidRPr="00556A3E">
        <w:rPr>
          <w:rFonts w:ascii="Simplified Arabic" w:hAnsi="Simplified Arabic"/>
          <w:sz w:val="24"/>
          <w:rtl/>
        </w:rPr>
        <w:t>المسبقة والمستنيرة</w:t>
      </w:r>
      <w:r>
        <w:rPr>
          <w:rFonts w:ascii="Simplified Arabic" w:hAnsi="Simplified Arabic" w:hint="cs"/>
          <w:sz w:val="24"/>
          <w:rtl/>
        </w:rPr>
        <w:t>،</w:t>
      </w:r>
      <w:r w:rsidRPr="00556A3E">
        <w:rPr>
          <w:rFonts w:ascii="Simplified Arabic" w:hAnsi="Simplified Arabic"/>
          <w:sz w:val="24"/>
          <w:rtl/>
        </w:rPr>
        <w:t xml:space="preserve"> واقترحت مجموعة من التعديلات. وكان هناك تقارب </w:t>
      </w:r>
      <w:r>
        <w:rPr>
          <w:rFonts w:ascii="Simplified Arabic" w:hAnsi="Simplified Arabic" w:hint="cs"/>
          <w:sz w:val="24"/>
          <w:rtl/>
        </w:rPr>
        <w:t>حول</w:t>
      </w:r>
      <w:r w:rsidRPr="00556A3E">
        <w:rPr>
          <w:rFonts w:ascii="Simplified Arabic" w:hAnsi="Simplified Arabic"/>
          <w:sz w:val="24"/>
          <w:rtl/>
        </w:rPr>
        <w:t xml:space="preserve"> أهمية الشعوب الأصلية والمجتمعات المحلية والمعارف التقليدية.</w:t>
      </w:r>
      <w:r w:rsidRPr="00B0058F">
        <w:rPr>
          <w:rFonts w:ascii="Simplified Arabic" w:hAnsi="Simplified Arabic"/>
          <w:sz w:val="24"/>
          <w:rtl/>
        </w:rPr>
        <w:t xml:space="preserve"> </w:t>
      </w:r>
      <w:r>
        <w:rPr>
          <w:rFonts w:ascii="Simplified Arabic" w:hAnsi="Simplified Arabic" w:hint="cs"/>
          <w:sz w:val="24"/>
          <w:rtl/>
        </w:rPr>
        <w:t>و</w:t>
      </w:r>
      <w:r w:rsidRPr="00556A3E">
        <w:rPr>
          <w:rFonts w:ascii="Simplified Arabic" w:hAnsi="Simplified Arabic"/>
          <w:sz w:val="24"/>
          <w:rtl/>
        </w:rPr>
        <w:t>ت</w:t>
      </w:r>
      <w:r>
        <w:rPr>
          <w:rFonts w:ascii="Simplified Arabic" w:hAnsi="Simplified Arabic" w:hint="cs"/>
          <w:sz w:val="24"/>
          <w:rtl/>
        </w:rPr>
        <w:t>حتاج بعض</w:t>
      </w:r>
      <w:r w:rsidRPr="00556A3E">
        <w:rPr>
          <w:rFonts w:ascii="Simplified Arabic" w:hAnsi="Simplified Arabic"/>
          <w:sz w:val="24"/>
          <w:rtl/>
        </w:rPr>
        <w:t xml:space="preserve"> العناصر الأخرى أيضا </w:t>
      </w:r>
      <w:r>
        <w:rPr>
          <w:rFonts w:ascii="Simplified Arabic" w:hAnsi="Simplified Arabic" w:hint="cs"/>
          <w:sz w:val="24"/>
          <w:rtl/>
        </w:rPr>
        <w:t xml:space="preserve">إلى </w:t>
      </w:r>
      <w:r w:rsidRPr="00556A3E">
        <w:rPr>
          <w:rFonts w:ascii="Simplified Arabic" w:hAnsi="Simplified Arabic"/>
          <w:sz w:val="24"/>
          <w:rtl/>
        </w:rPr>
        <w:t xml:space="preserve">مزيد من المناقشة </w:t>
      </w:r>
      <w:r>
        <w:rPr>
          <w:rFonts w:ascii="Simplified Arabic" w:hAnsi="Simplified Arabic" w:hint="cs"/>
          <w:sz w:val="24"/>
          <w:rtl/>
        </w:rPr>
        <w:t>باستخدام</w:t>
      </w:r>
      <w:r w:rsidRPr="00556A3E">
        <w:rPr>
          <w:rFonts w:ascii="Simplified Arabic" w:hAnsi="Simplified Arabic"/>
          <w:sz w:val="24"/>
          <w:rtl/>
        </w:rPr>
        <w:t xml:space="preserve"> نهج شامل</w:t>
      </w:r>
      <w:r>
        <w:rPr>
          <w:rFonts w:ascii="Simplified Arabic" w:hAnsi="Simplified Arabic"/>
          <w:sz w:val="24"/>
          <w:rtl/>
        </w:rPr>
        <w:t>،</w:t>
      </w:r>
      <w:r w:rsidRPr="00556A3E">
        <w:rPr>
          <w:rFonts w:ascii="Simplified Arabic" w:hAnsi="Simplified Arabic"/>
          <w:sz w:val="24"/>
          <w:rtl/>
        </w:rPr>
        <w:t xml:space="preserve"> بما في ذلك النظم الثقافية والعقائدية</w:t>
      </w:r>
      <w:r>
        <w:rPr>
          <w:rFonts w:ascii="Simplified Arabic" w:hAnsi="Simplified Arabic"/>
          <w:sz w:val="24"/>
          <w:rtl/>
        </w:rPr>
        <w:t>،</w:t>
      </w:r>
      <w:r w:rsidRPr="00556A3E">
        <w:rPr>
          <w:rFonts w:ascii="Simplified Arabic" w:hAnsi="Simplified Arabic"/>
          <w:sz w:val="24"/>
          <w:rtl/>
        </w:rPr>
        <w:t xml:space="preserve"> والحوار بين العلوم</w:t>
      </w:r>
      <w:r>
        <w:rPr>
          <w:rFonts w:ascii="Simplified Arabic" w:hAnsi="Simplified Arabic"/>
          <w:sz w:val="24"/>
          <w:rtl/>
        </w:rPr>
        <w:t>،</w:t>
      </w:r>
      <w:r w:rsidRPr="00556A3E">
        <w:rPr>
          <w:rFonts w:ascii="Simplified Arabic" w:hAnsi="Simplified Arabic"/>
          <w:sz w:val="24"/>
          <w:rtl/>
        </w:rPr>
        <w:t xml:space="preserve"> والتكافؤ المعرفي</w:t>
      </w:r>
      <w:r>
        <w:rPr>
          <w:rFonts w:ascii="Simplified Arabic" w:hAnsi="Simplified Arabic"/>
          <w:sz w:val="24"/>
          <w:rtl/>
        </w:rPr>
        <w:t>،</w:t>
      </w:r>
      <w:r w:rsidRPr="00556A3E">
        <w:rPr>
          <w:rFonts w:ascii="Simplified Arabic" w:hAnsi="Simplified Arabic"/>
          <w:sz w:val="24"/>
          <w:rtl/>
        </w:rPr>
        <w:t xml:space="preserve"> و</w:t>
      </w:r>
      <w:r w:rsidRPr="00AE2CB2">
        <w:rPr>
          <w:rFonts w:ascii="Simplified Arabic" w:hAnsi="Simplified Arabic"/>
          <w:sz w:val="24"/>
          <w:rtl/>
        </w:rPr>
        <w:t>نظم المع</w:t>
      </w:r>
      <w:r w:rsidRPr="00AE2CB2">
        <w:rPr>
          <w:rFonts w:ascii="Simplified Arabic" w:hAnsi="Simplified Arabic" w:hint="cs"/>
          <w:sz w:val="24"/>
          <w:rtl/>
        </w:rPr>
        <w:t>ا</w:t>
      </w:r>
      <w:r w:rsidRPr="00AE2CB2">
        <w:rPr>
          <w:rFonts w:ascii="Simplified Arabic" w:hAnsi="Simplified Arabic"/>
          <w:sz w:val="24"/>
          <w:rtl/>
        </w:rPr>
        <w:t>رف</w:t>
      </w:r>
      <w:r>
        <w:rPr>
          <w:rFonts w:ascii="Simplified Arabic" w:hAnsi="Simplified Arabic"/>
          <w:sz w:val="24"/>
          <w:rtl/>
        </w:rPr>
        <w:t>،</w:t>
      </w:r>
      <w:r w:rsidRPr="00556A3E">
        <w:rPr>
          <w:rFonts w:ascii="Simplified Arabic" w:hAnsi="Simplified Arabic"/>
          <w:sz w:val="24"/>
          <w:rtl/>
        </w:rPr>
        <w:t xml:space="preserve"> والظروف الثقافية. </w:t>
      </w:r>
      <w:r>
        <w:rPr>
          <w:rFonts w:ascii="Simplified Arabic" w:hAnsi="Simplified Arabic" w:hint="cs"/>
          <w:sz w:val="24"/>
          <w:rtl/>
        </w:rPr>
        <w:t>وذكر</w:t>
      </w:r>
      <w:r w:rsidRPr="00556A3E">
        <w:rPr>
          <w:rFonts w:ascii="Simplified Arabic" w:hAnsi="Simplified Arabic"/>
          <w:sz w:val="24"/>
          <w:rtl/>
        </w:rPr>
        <w:t>ت عدة أطراف</w:t>
      </w:r>
      <w:r>
        <w:rPr>
          <w:rFonts w:ascii="Simplified Arabic" w:hAnsi="Simplified Arabic" w:hint="cs"/>
          <w:sz w:val="24"/>
          <w:rtl/>
        </w:rPr>
        <w:t xml:space="preserve"> </w:t>
      </w:r>
      <w:r w:rsidRPr="00556A3E">
        <w:rPr>
          <w:rFonts w:ascii="Simplified Arabic" w:hAnsi="Simplified Arabic"/>
          <w:sz w:val="24"/>
          <w:rtl/>
        </w:rPr>
        <w:t>أن</w:t>
      </w:r>
      <w:r>
        <w:rPr>
          <w:rFonts w:ascii="Simplified Arabic" w:hAnsi="Simplified Arabic" w:hint="cs"/>
          <w:sz w:val="24"/>
          <w:rtl/>
        </w:rPr>
        <w:t>ّ</w:t>
      </w:r>
      <w:r w:rsidRPr="00556A3E">
        <w:rPr>
          <w:rFonts w:ascii="Simplified Arabic" w:hAnsi="Simplified Arabic"/>
          <w:sz w:val="24"/>
          <w:rtl/>
        </w:rPr>
        <w:t xml:space="preserve"> </w:t>
      </w:r>
      <w:r>
        <w:rPr>
          <w:rFonts w:ascii="Simplified Arabic" w:hAnsi="Simplified Arabic" w:hint="cs"/>
          <w:sz w:val="24"/>
          <w:rtl/>
        </w:rPr>
        <w:t xml:space="preserve">هذا </w:t>
      </w:r>
      <w:r w:rsidRPr="00556A3E">
        <w:rPr>
          <w:rFonts w:ascii="Simplified Arabic" w:hAnsi="Simplified Arabic"/>
          <w:sz w:val="24"/>
          <w:rtl/>
        </w:rPr>
        <w:t>الهدف يجب أن يكون موجها نحو</w:t>
      </w:r>
      <w:r>
        <w:rPr>
          <w:rFonts w:ascii="Simplified Arabic" w:hAnsi="Simplified Arabic" w:hint="cs"/>
          <w:sz w:val="24"/>
          <w:rtl/>
        </w:rPr>
        <w:t xml:space="preserve"> تحقيق</w:t>
      </w:r>
      <w:r w:rsidRPr="00556A3E">
        <w:rPr>
          <w:rFonts w:ascii="Simplified Arabic" w:hAnsi="Simplified Arabic"/>
          <w:sz w:val="24"/>
          <w:rtl/>
        </w:rPr>
        <w:t xml:space="preserve"> النتائج.</w:t>
      </w:r>
    </w:p>
    <w:p w14:paraId="2E4BBAF5" w14:textId="77777777" w:rsidR="00155A85" w:rsidRDefault="00155A85" w:rsidP="00D70C97">
      <w:pPr>
        <w:spacing w:before="120"/>
        <w:rPr>
          <w:rFonts w:asciiTheme="majorBidi" w:hAnsiTheme="majorBidi" w:cstheme="majorBidi"/>
          <w:kern w:val="22"/>
          <w:rtl/>
        </w:rPr>
      </w:pPr>
      <w:r>
        <w:rPr>
          <w:rFonts w:ascii="Simplified Arabic" w:hAnsi="Simplified Arabic" w:hint="cs"/>
          <w:sz w:val="24"/>
          <w:rtl/>
        </w:rPr>
        <w:t>و</w:t>
      </w:r>
      <w:r w:rsidRPr="00556A3E">
        <w:rPr>
          <w:rFonts w:ascii="Simplified Arabic" w:hAnsi="Simplified Arabic"/>
          <w:sz w:val="24"/>
          <w:rtl/>
        </w:rPr>
        <w:t xml:space="preserve">أعربت الأطراف </w:t>
      </w:r>
      <w:r>
        <w:rPr>
          <w:rFonts w:ascii="Simplified Arabic" w:hAnsi="Simplified Arabic" w:hint="cs"/>
          <w:sz w:val="24"/>
          <w:rtl/>
        </w:rPr>
        <w:t>أيضا</w:t>
      </w:r>
      <w:r w:rsidRPr="00556A3E">
        <w:rPr>
          <w:rFonts w:ascii="Simplified Arabic" w:hAnsi="Simplified Arabic"/>
          <w:sz w:val="24"/>
          <w:rtl/>
        </w:rPr>
        <w:t xml:space="preserve"> عن </w:t>
      </w:r>
      <w:r>
        <w:rPr>
          <w:rFonts w:ascii="Simplified Arabic" w:hAnsi="Simplified Arabic" w:hint="cs"/>
          <w:sz w:val="24"/>
          <w:rtl/>
        </w:rPr>
        <w:t>تأيي</w:t>
      </w:r>
      <w:r w:rsidRPr="00556A3E">
        <w:rPr>
          <w:rFonts w:ascii="Simplified Arabic" w:hAnsi="Simplified Arabic"/>
          <w:sz w:val="24"/>
          <w:rtl/>
        </w:rPr>
        <w:t>د</w:t>
      </w:r>
      <w:r>
        <w:rPr>
          <w:rFonts w:ascii="Simplified Arabic" w:hAnsi="Simplified Arabic" w:hint="cs"/>
          <w:sz w:val="24"/>
          <w:rtl/>
        </w:rPr>
        <w:t>ها</w:t>
      </w:r>
      <w:r w:rsidRPr="00556A3E">
        <w:rPr>
          <w:rFonts w:ascii="Simplified Arabic" w:hAnsi="Simplified Arabic"/>
          <w:sz w:val="24"/>
          <w:rtl/>
        </w:rPr>
        <w:t xml:space="preserve"> الواسع </w:t>
      </w:r>
      <w:r w:rsidRPr="00FE2C22">
        <w:rPr>
          <w:rFonts w:ascii="Simplified Arabic" w:hAnsi="Simplified Arabic"/>
          <w:b/>
          <w:bCs/>
          <w:sz w:val="24"/>
          <w:rtl/>
        </w:rPr>
        <w:t>للهدف 21</w:t>
      </w:r>
      <w:r>
        <w:rPr>
          <w:rFonts w:ascii="Simplified Arabic" w:hAnsi="Simplified Arabic"/>
          <w:sz w:val="24"/>
          <w:rtl/>
        </w:rPr>
        <w:t>،</w:t>
      </w:r>
      <w:r w:rsidRPr="00556A3E">
        <w:rPr>
          <w:rFonts w:ascii="Simplified Arabic" w:hAnsi="Simplified Arabic"/>
          <w:sz w:val="24"/>
          <w:rtl/>
        </w:rPr>
        <w:t xml:space="preserve"> لكنها </w:t>
      </w:r>
      <w:r>
        <w:rPr>
          <w:rFonts w:ascii="Simplified Arabic" w:hAnsi="Simplified Arabic" w:hint="cs"/>
          <w:sz w:val="24"/>
          <w:rtl/>
        </w:rPr>
        <w:t>أبد</w:t>
      </w:r>
      <w:r w:rsidRPr="00556A3E">
        <w:rPr>
          <w:rFonts w:ascii="Simplified Arabic" w:hAnsi="Simplified Arabic"/>
          <w:sz w:val="24"/>
          <w:rtl/>
        </w:rPr>
        <w:t>ت آراء مت</w:t>
      </w:r>
      <w:r>
        <w:rPr>
          <w:rFonts w:ascii="Simplified Arabic" w:hAnsi="Simplified Arabic" w:hint="cs"/>
          <w:sz w:val="24"/>
          <w:rtl/>
        </w:rPr>
        <w:t>باين</w:t>
      </w:r>
      <w:r w:rsidRPr="00556A3E">
        <w:rPr>
          <w:rFonts w:ascii="Simplified Arabic" w:hAnsi="Simplified Arabic"/>
          <w:sz w:val="24"/>
          <w:rtl/>
        </w:rPr>
        <w:t>ة بشأن ما إذا كان ينبغي زيادة ت</w:t>
      </w:r>
      <w:r>
        <w:rPr>
          <w:rFonts w:ascii="Simplified Arabic" w:hAnsi="Simplified Arabic" w:hint="cs"/>
          <w:sz w:val="24"/>
          <w:rtl/>
        </w:rPr>
        <w:t>وض</w:t>
      </w:r>
      <w:r w:rsidRPr="00556A3E">
        <w:rPr>
          <w:rFonts w:ascii="Simplified Arabic" w:hAnsi="Simplified Arabic"/>
          <w:sz w:val="24"/>
          <w:rtl/>
        </w:rPr>
        <w:t>ي</w:t>
      </w:r>
      <w:r>
        <w:rPr>
          <w:rFonts w:ascii="Simplified Arabic" w:hAnsi="Simplified Arabic" w:hint="cs"/>
          <w:sz w:val="24"/>
          <w:rtl/>
        </w:rPr>
        <w:t>ح</w:t>
      </w:r>
      <w:r w:rsidRPr="00556A3E">
        <w:rPr>
          <w:rFonts w:ascii="Simplified Arabic" w:hAnsi="Simplified Arabic"/>
          <w:sz w:val="24"/>
          <w:rtl/>
        </w:rPr>
        <w:t xml:space="preserve"> الهدف عن طريق استخدام مفاهيم محددة أو</w:t>
      </w:r>
      <w:r>
        <w:rPr>
          <w:rFonts w:ascii="Simplified Arabic" w:hAnsi="Simplified Arabic" w:hint="cs"/>
          <w:sz w:val="24"/>
          <w:rtl/>
        </w:rPr>
        <w:t xml:space="preserve"> </w:t>
      </w:r>
      <w:r w:rsidRPr="00556A3E">
        <w:rPr>
          <w:rFonts w:ascii="Simplified Arabic" w:hAnsi="Simplified Arabic"/>
          <w:sz w:val="24"/>
          <w:rtl/>
        </w:rPr>
        <w:t>زيادة تطويرها (مثل حقوق الحيازة و</w:t>
      </w:r>
      <w:r>
        <w:rPr>
          <w:rFonts w:ascii="Simplified Arabic" w:hAnsi="Simplified Arabic" w:hint="cs"/>
          <w:sz w:val="24"/>
          <w:rtl/>
        </w:rPr>
        <w:t>ال</w:t>
      </w:r>
      <w:r w:rsidRPr="00556A3E">
        <w:rPr>
          <w:rFonts w:ascii="Simplified Arabic" w:hAnsi="Simplified Arabic"/>
          <w:sz w:val="24"/>
          <w:rtl/>
        </w:rPr>
        <w:t>حقوق</w:t>
      </w:r>
      <w:r>
        <w:rPr>
          <w:rFonts w:ascii="Simplified Arabic" w:hAnsi="Simplified Arabic" w:hint="cs"/>
          <w:sz w:val="24"/>
          <w:rtl/>
        </w:rPr>
        <w:t xml:space="preserve"> المتعلقة</w:t>
      </w:r>
      <w:r w:rsidRPr="00556A3E">
        <w:rPr>
          <w:rFonts w:ascii="Simplified Arabic" w:hAnsi="Simplified Arabic"/>
          <w:sz w:val="24"/>
          <w:rtl/>
        </w:rPr>
        <w:t xml:space="preserve"> </w:t>
      </w:r>
      <w:r>
        <w:rPr>
          <w:rFonts w:ascii="Simplified Arabic" w:hAnsi="Simplified Arabic" w:hint="cs"/>
          <w:sz w:val="24"/>
          <w:rtl/>
        </w:rPr>
        <w:t>ب</w:t>
      </w:r>
      <w:r w:rsidRPr="00556A3E">
        <w:rPr>
          <w:rFonts w:ascii="Simplified Arabic" w:hAnsi="Simplified Arabic"/>
          <w:sz w:val="24"/>
          <w:rtl/>
        </w:rPr>
        <w:t>الموارد)</w:t>
      </w:r>
      <w:r>
        <w:rPr>
          <w:rFonts w:ascii="Simplified Arabic" w:hAnsi="Simplified Arabic"/>
          <w:sz w:val="24"/>
          <w:rtl/>
        </w:rPr>
        <w:t>،</w:t>
      </w:r>
      <w:r w:rsidRPr="00556A3E">
        <w:rPr>
          <w:rFonts w:ascii="Simplified Arabic" w:hAnsi="Simplified Arabic"/>
          <w:sz w:val="24"/>
          <w:rtl/>
        </w:rPr>
        <w:t xml:space="preserve"> وإلى أي </w:t>
      </w:r>
      <w:r>
        <w:rPr>
          <w:rFonts w:ascii="Simplified Arabic" w:hAnsi="Simplified Arabic" w:hint="cs"/>
          <w:sz w:val="24"/>
          <w:rtl/>
        </w:rPr>
        <w:t xml:space="preserve">حد </w:t>
      </w:r>
      <w:r w:rsidRPr="00556A3E">
        <w:rPr>
          <w:rFonts w:ascii="Simplified Arabic" w:hAnsi="Simplified Arabic"/>
          <w:sz w:val="24"/>
          <w:rtl/>
        </w:rPr>
        <w:t>ينبغي</w:t>
      </w:r>
      <w:r>
        <w:rPr>
          <w:rFonts w:ascii="Simplified Arabic" w:hAnsi="Simplified Arabic" w:hint="cs"/>
          <w:sz w:val="24"/>
          <w:rtl/>
        </w:rPr>
        <w:t xml:space="preserve"> ذلك</w:t>
      </w:r>
      <w:r>
        <w:rPr>
          <w:rFonts w:ascii="Simplified Arabic" w:hAnsi="Simplified Arabic"/>
          <w:sz w:val="24"/>
          <w:rtl/>
        </w:rPr>
        <w:t>؛</w:t>
      </w:r>
      <w:r w:rsidRPr="00556A3E">
        <w:rPr>
          <w:rFonts w:ascii="Simplified Arabic" w:hAnsi="Simplified Arabic"/>
          <w:sz w:val="24"/>
          <w:rtl/>
        </w:rPr>
        <w:t xml:space="preserve"> </w:t>
      </w:r>
      <w:r>
        <w:rPr>
          <w:rFonts w:ascii="Simplified Arabic" w:hAnsi="Simplified Arabic" w:hint="cs"/>
          <w:sz w:val="24"/>
          <w:rtl/>
        </w:rPr>
        <w:t>و</w:t>
      </w:r>
      <w:r w:rsidRPr="00556A3E">
        <w:rPr>
          <w:rFonts w:ascii="Simplified Arabic" w:hAnsi="Simplified Arabic"/>
          <w:sz w:val="24"/>
          <w:rtl/>
        </w:rPr>
        <w:t>ما إذا كان ينبغي تحديد أدوات ون</w:t>
      </w:r>
      <w:r>
        <w:rPr>
          <w:rFonts w:ascii="Simplified Arabic" w:hAnsi="Simplified Arabic" w:hint="cs"/>
          <w:sz w:val="24"/>
          <w:rtl/>
        </w:rPr>
        <w:t>ُ</w:t>
      </w:r>
      <w:r w:rsidRPr="00556A3E">
        <w:rPr>
          <w:rFonts w:ascii="Simplified Arabic" w:hAnsi="Simplified Arabic"/>
          <w:sz w:val="24"/>
          <w:rtl/>
        </w:rPr>
        <w:t>هج محددة (مثل المناطق المح</w:t>
      </w:r>
      <w:r>
        <w:rPr>
          <w:rFonts w:ascii="Simplified Arabic" w:hAnsi="Simplified Arabic" w:hint="cs"/>
          <w:sz w:val="24"/>
          <w:rtl/>
        </w:rPr>
        <w:t>فوظ</w:t>
      </w:r>
      <w:r w:rsidRPr="00556A3E">
        <w:rPr>
          <w:rFonts w:ascii="Simplified Arabic" w:hAnsi="Simplified Arabic"/>
          <w:sz w:val="24"/>
          <w:rtl/>
        </w:rPr>
        <w:t>ة</w:t>
      </w:r>
      <w:r>
        <w:rPr>
          <w:rFonts w:ascii="Simplified Arabic" w:hAnsi="Simplified Arabic" w:hint="cs"/>
          <w:sz w:val="24"/>
          <w:rtl/>
        </w:rPr>
        <w:t xml:space="preserve"> بواسطة</w:t>
      </w:r>
      <w:r w:rsidRPr="00556A3E">
        <w:rPr>
          <w:rFonts w:ascii="Simplified Arabic" w:hAnsi="Simplified Arabic"/>
          <w:sz w:val="24"/>
          <w:rtl/>
        </w:rPr>
        <w:t xml:space="preserve"> الشعوب الأصلية والمجتمعات المحلية)</w:t>
      </w:r>
      <w:r>
        <w:rPr>
          <w:rFonts w:ascii="Simplified Arabic" w:hAnsi="Simplified Arabic" w:hint="cs"/>
          <w:sz w:val="24"/>
          <w:rtl/>
        </w:rPr>
        <w:t xml:space="preserve"> </w:t>
      </w:r>
      <w:r w:rsidRPr="00556A3E">
        <w:rPr>
          <w:rFonts w:ascii="Simplified Arabic" w:hAnsi="Simplified Arabic"/>
          <w:sz w:val="24"/>
          <w:rtl/>
        </w:rPr>
        <w:t xml:space="preserve">وإلى أي </w:t>
      </w:r>
      <w:r>
        <w:rPr>
          <w:rFonts w:ascii="Simplified Arabic" w:hAnsi="Simplified Arabic" w:hint="cs"/>
          <w:sz w:val="24"/>
          <w:rtl/>
        </w:rPr>
        <w:t xml:space="preserve">حد </w:t>
      </w:r>
      <w:r w:rsidRPr="00556A3E">
        <w:rPr>
          <w:rFonts w:ascii="Simplified Arabic" w:hAnsi="Simplified Arabic"/>
          <w:sz w:val="24"/>
          <w:rtl/>
        </w:rPr>
        <w:t>ينبغي</w:t>
      </w:r>
      <w:r>
        <w:rPr>
          <w:rFonts w:ascii="Simplified Arabic" w:hAnsi="Simplified Arabic" w:hint="cs"/>
          <w:sz w:val="24"/>
          <w:rtl/>
        </w:rPr>
        <w:t xml:space="preserve"> ذلك</w:t>
      </w:r>
      <w:r>
        <w:rPr>
          <w:rFonts w:ascii="Simplified Arabic" w:hAnsi="Simplified Arabic"/>
          <w:sz w:val="24"/>
          <w:rtl/>
        </w:rPr>
        <w:t>؛</w:t>
      </w:r>
      <w:r>
        <w:rPr>
          <w:rFonts w:ascii="Simplified Arabic" w:hAnsi="Simplified Arabic" w:hint="cs"/>
          <w:sz w:val="24"/>
          <w:rtl/>
        </w:rPr>
        <w:t xml:space="preserve"> و</w:t>
      </w:r>
      <w:r w:rsidRPr="00556A3E">
        <w:rPr>
          <w:rFonts w:ascii="Simplified Arabic" w:hAnsi="Simplified Arabic"/>
          <w:sz w:val="24"/>
          <w:rtl/>
        </w:rPr>
        <w:t>ما إذا كان ينبغي توسيع</w:t>
      </w:r>
      <w:r>
        <w:rPr>
          <w:rFonts w:ascii="Simplified Arabic" w:hAnsi="Simplified Arabic" w:hint="cs"/>
          <w:sz w:val="24"/>
          <w:rtl/>
        </w:rPr>
        <w:t xml:space="preserve"> نطاق</w:t>
      </w:r>
      <w:r w:rsidRPr="00556A3E">
        <w:rPr>
          <w:rFonts w:ascii="Simplified Arabic" w:hAnsi="Simplified Arabic"/>
          <w:sz w:val="24"/>
          <w:rtl/>
        </w:rPr>
        <w:t xml:space="preserve"> هذا الهدف </w:t>
      </w:r>
      <w:r>
        <w:rPr>
          <w:rFonts w:ascii="Simplified Arabic" w:hAnsi="Simplified Arabic" w:hint="cs"/>
          <w:sz w:val="24"/>
          <w:rtl/>
        </w:rPr>
        <w:t>ليشمل</w:t>
      </w:r>
      <w:r w:rsidRPr="00556A3E">
        <w:rPr>
          <w:rFonts w:ascii="Simplified Arabic" w:hAnsi="Simplified Arabic"/>
          <w:sz w:val="24"/>
          <w:rtl/>
        </w:rPr>
        <w:t xml:space="preserve"> مجموعات أخرى</w:t>
      </w:r>
      <w:r>
        <w:rPr>
          <w:rFonts w:ascii="Simplified Arabic" w:hAnsi="Simplified Arabic"/>
          <w:sz w:val="24"/>
          <w:rtl/>
        </w:rPr>
        <w:t>،</w:t>
      </w:r>
      <w:r w:rsidRPr="00556A3E">
        <w:rPr>
          <w:rFonts w:ascii="Simplified Arabic" w:hAnsi="Simplified Arabic"/>
          <w:sz w:val="24"/>
          <w:rtl/>
        </w:rPr>
        <w:t xml:space="preserve"> بخلاف تلك المشار إليها بالفعل. و</w:t>
      </w:r>
      <w:r>
        <w:rPr>
          <w:rFonts w:ascii="Simplified Arabic" w:hAnsi="Simplified Arabic" w:hint="cs"/>
          <w:sz w:val="24"/>
          <w:rtl/>
        </w:rPr>
        <w:t>تط</w:t>
      </w:r>
      <w:r w:rsidRPr="00556A3E">
        <w:rPr>
          <w:rFonts w:ascii="Simplified Arabic" w:hAnsi="Simplified Arabic"/>
          <w:sz w:val="24"/>
          <w:rtl/>
        </w:rPr>
        <w:t>ر</w:t>
      </w:r>
      <w:r>
        <w:rPr>
          <w:rFonts w:ascii="Simplified Arabic" w:hAnsi="Simplified Arabic" w:hint="cs"/>
          <w:sz w:val="24"/>
          <w:rtl/>
        </w:rPr>
        <w:t>ق</w:t>
      </w:r>
      <w:r w:rsidRPr="00556A3E">
        <w:rPr>
          <w:rFonts w:ascii="Simplified Arabic" w:hAnsi="Simplified Arabic"/>
          <w:sz w:val="24"/>
          <w:rtl/>
        </w:rPr>
        <w:t>ت بعض الوفود</w:t>
      </w:r>
      <w:r>
        <w:rPr>
          <w:rFonts w:ascii="Simplified Arabic" w:hAnsi="Simplified Arabic" w:hint="cs"/>
          <w:sz w:val="24"/>
          <w:rtl/>
        </w:rPr>
        <w:t xml:space="preserve"> إلى</w:t>
      </w:r>
      <w:r w:rsidRPr="00556A3E">
        <w:rPr>
          <w:rFonts w:ascii="Simplified Arabic" w:hAnsi="Simplified Arabic"/>
          <w:sz w:val="24"/>
          <w:rtl/>
        </w:rPr>
        <w:t xml:space="preserve"> </w:t>
      </w:r>
      <w:r>
        <w:rPr>
          <w:rFonts w:ascii="Simplified Arabic" w:hAnsi="Simplified Arabic" w:hint="cs"/>
          <w:sz w:val="24"/>
          <w:rtl/>
        </w:rPr>
        <w:t>ضرورة</w:t>
      </w:r>
      <w:r w:rsidRPr="00556A3E">
        <w:rPr>
          <w:rFonts w:ascii="Simplified Arabic" w:hAnsi="Simplified Arabic"/>
          <w:sz w:val="24"/>
          <w:rtl/>
        </w:rPr>
        <w:t xml:space="preserve"> إدراج حماية القادة البيئيين</w:t>
      </w:r>
      <w:r>
        <w:rPr>
          <w:rFonts w:ascii="Simplified Arabic" w:hAnsi="Simplified Arabic"/>
          <w:sz w:val="24"/>
          <w:rtl/>
        </w:rPr>
        <w:t>،</w:t>
      </w:r>
      <w:r w:rsidRPr="00556A3E">
        <w:rPr>
          <w:rFonts w:ascii="Simplified Arabic" w:hAnsi="Simplified Arabic"/>
          <w:sz w:val="24"/>
          <w:rtl/>
        </w:rPr>
        <w:t xml:space="preserve"> فضلا عن </w:t>
      </w:r>
      <w:r>
        <w:rPr>
          <w:rFonts w:ascii="Simplified Arabic" w:hAnsi="Simplified Arabic" w:hint="cs"/>
          <w:sz w:val="24"/>
          <w:rtl/>
        </w:rPr>
        <w:t>ضرورة</w:t>
      </w:r>
      <w:r w:rsidRPr="00556A3E">
        <w:rPr>
          <w:rFonts w:ascii="Simplified Arabic" w:hAnsi="Simplified Arabic"/>
          <w:sz w:val="24"/>
          <w:rtl/>
        </w:rPr>
        <w:t xml:space="preserve"> إشراك الجهات الفاعلة الأخرى ذات الصلة.</w:t>
      </w:r>
    </w:p>
    <w:p w14:paraId="2A500CAA" w14:textId="77777777" w:rsidR="00155A85" w:rsidRDefault="00155A85" w:rsidP="00D70C97">
      <w:pPr>
        <w:spacing w:before="120"/>
        <w:rPr>
          <w:rFonts w:asciiTheme="majorBidi" w:hAnsiTheme="majorBidi" w:cstheme="majorBidi"/>
          <w:kern w:val="22"/>
          <w:rtl/>
        </w:rPr>
      </w:pPr>
      <w:r w:rsidRPr="00556A3E">
        <w:rPr>
          <w:rFonts w:ascii="Simplified Arabic" w:hAnsi="Simplified Arabic"/>
          <w:sz w:val="24"/>
          <w:rtl/>
        </w:rPr>
        <w:t xml:space="preserve">وفيما يتعلق </w:t>
      </w:r>
      <w:r w:rsidRPr="00BC7BE7">
        <w:rPr>
          <w:rFonts w:ascii="Simplified Arabic" w:hAnsi="Simplified Arabic"/>
          <w:b/>
          <w:bCs/>
          <w:sz w:val="24"/>
          <w:rtl/>
        </w:rPr>
        <w:t>بالقسم حاء</w:t>
      </w:r>
      <w:r>
        <w:rPr>
          <w:rFonts w:ascii="Simplified Arabic" w:hAnsi="Simplified Arabic"/>
          <w:sz w:val="24"/>
          <w:rtl/>
        </w:rPr>
        <w:t>،</w:t>
      </w:r>
      <w:r w:rsidRPr="00556A3E">
        <w:rPr>
          <w:rFonts w:ascii="Simplified Arabic" w:hAnsi="Simplified Arabic"/>
          <w:sz w:val="24"/>
          <w:rtl/>
        </w:rPr>
        <w:t xml:space="preserve"> كان هناك اتفاق عام على </w:t>
      </w:r>
      <w:r>
        <w:rPr>
          <w:rFonts w:ascii="Simplified Arabic" w:hAnsi="Simplified Arabic" w:hint="cs"/>
          <w:sz w:val="24"/>
          <w:rtl/>
        </w:rPr>
        <w:t>ضرورة</w:t>
      </w:r>
      <w:r w:rsidRPr="00556A3E">
        <w:rPr>
          <w:rFonts w:ascii="Simplified Arabic" w:hAnsi="Simplified Arabic"/>
          <w:sz w:val="24"/>
          <w:rtl/>
        </w:rPr>
        <w:t xml:space="preserve"> </w:t>
      </w:r>
      <w:r>
        <w:rPr>
          <w:rFonts w:ascii="Simplified Arabic" w:hAnsi="Simplified Arabic" w:hint="cs"/>
          <w:sz w:val="24"/>
          <w:rtl/>
        </w:rPr>
        <w:t xml:space="preserve">إدراج </w:t>
      </w:r>
      <w:r w:rsidRPr="00556A3E">
        <w:rPr>
          <w:rFonts w:ascii="Simplified Arabic" w:hAnsi="Simplified Arabic"/>
          <w:sz w:val="24"/>
          <w:rtl/>
        </w:rPr>
        <w:t>العناصر الرئيسية لآلية التنفيذ في الإطار. وشدد بعض الأطراف والمراقبين (</w:t>
      </w:r>
      <w:r>
        <w:rPr>
          <w:rFonts w:ascii="Simplified Arabic" w:hAnsi="Simplified Arabic" w:hint="cs"/>
          <w:sz w:val="24"/>
          <w:rtl/>
        </w:rPr>
        <w:t>بتأيي</w:t>
      </w:r>
      <w:r w:rsidRPr="00556A3E">
        <w:rPr>
          <w:rFonts w:ascii="Simplified Arabic" w:hAnsi="Simplified Arabic"/>
          <w:sz w:val="24"/>
          <w:rtl/>
        </w:rPr>
        <w:t>د من الأطراف) على ضرورة إدراج آليات التخطيط والرصد والإبلاغ و</w:t>
      </w:r>
      <w:r>
        <w:rPr>
          <w:rFonts w:ascii="Simplified Arabic" w:hAnsi="Simplified Arabic" w:hint="cs"/>
          <w:sz w:val="24"/>
          <w:rtl/>
        </w:rPr>
        <w:t>ال</w:t>
      </w:r>
      <w:r w:rsidRPr="00556A3E">
        <w:rPr>
          <w:rFonts w:ascii="Simplified Arabic" w:hAnsi="Simplified Arabic"/>
          <w:sz w:val="24"/>
          <w:rtl/>
        </w:rPr>
        <w:t>استعراض</w:t>
      </w:r>
      <w:r>
        <w:rPr>
          <w:rFonts w:ascii="Simplified Arabic" w:hAnsi="Simplified Arabic" w:hint="cs"/>
          <w:sz w:val="24"/>
          <w:rtl/>
        </w:rPr>
        <w:t xml:space="preserve"> المتعلقة</w:t>
      </w:r>
      <w:r w:rsidRPr="00556A3E">
        <w:rPr>
          <w:rFonts w:ascii="Simplified Arabic" w:hAnsi="Simplified Arabic"/>
          <w:sz w:val="24"/>
          <w:rtl/>
        </w:rPr>
        <w:t xml:space="preserve"> </w:t>
      </w:r>
      <w:r>
        <w:rPr>
          <w:rFonts w:ascii="Simplified Arabic" w:hAnsi="Simplified Arabic" w:hint="cs"/>
          <w:sz w:val="24"/>
          <w:rtl/>
        </w:rPr>
        <w:t>ب</w:t>
      </w:r>
      <w:r w:rsidRPr="00556A3E">
        <w:rPr>
          <w:rFonts w:ascii="Simplified Arabic" w:hAnsi="Simplified Arabic"/>
          <w:sz w:val="24"/>
          <w:rtl/>
        </w:rPr>
        <w:t>تنفيذ الإطار</w:t>
      </w:r>
      <w:r>
        <w:rPr>
          <w:rFonts w:ascii="Simplified Arabic" w:hAnsi="Simplified Arabic"/>
          <w:sz w:val="24"/>
          <w:rtl/>
        </w:rPr>
        <w:t>،</w:t>
      </w:r>
      <w:r w:rsidRPr="00556A3E">
        <w:rPr>
          <w:rFonts w:ascii="Simplified Arabic" w:hAnsi="Simplified Arabic"/>
          <w:sz w:val="24"/>
          <w:rtl/>
        </w:rPr>
        <w:t xml:space="preserve"> فضلا عن ترابطها مع الاستراتيجيات والعمليات ذات الصلة</w:t>
      </w:r>
      <w:r>
        <w:rPr>
          <w:rFonts w:ascii="Simplified Arabic" w:hAnsi="Simplified Arabic"/>
          <w:sz w:val="24"/>
          <w:rtl/>
        </w:rPr>
        <w:t>،</w:t>
      </w:r>
      <w:r w:rsidRPr="00556A3E">
        <w:rPr>
          <w:rFonts w:ascii="Simplified Arabic" w:hAnsi="Simplified Arabic"/>
          <w:sz w:val="24"/>
          <w:rtl/>
        </w:rPr>
        <w:t xml:space="preserve"> بما في ذلك النهج الطويل الأجل للتعميم</w:t>
      </w:r>
      <w:r>
        <w:rPr>
          <w:rFonts w:ascii="Simplified Arabic" w:hAnsi="Simplified Arabic"/>
          <w:sz w:val="24"/>
          <w:rtl/>
        </w:rPr>
        <w:t>،</w:t>
      </w:r>
      <w:r w:rsidRPr="00556A3E">
        <w:rPr>
          <w:rFonts w:ascii="Simplified Arabic" w:hAnsi="Simplified Arabic"/>
          <w:sz w:val="24"/>
          <w:rtl/>
        </w:rPr>
        <w:t xml:space="preserve"> </w:t>
      </w:r>
      <w:r>
        <w:rPr>
          <w:rFonts w:ascii="Simplified Arabic" w:hAnsi="Simplified Arabic" w:hint="cs"/>
          <w:sz w:val="24"/>
          <w:rtl/>
        </w:rPr>
        <w:t>والفريق</w:t>
      </w:r>
      <w:r w:rsidRPr="00556A3E">
        <w:rPr>
          <w:rFonts w:ascii="Simplified Arabic" w:hAnsi="Simplified Arabic"/>
          <w:sz w:val="24"/>
          <w:rtl/>
        </w:rPr>
        <w:t xml:space="preserve"> الع</w:t>
      </w:r>
      <w:r>
        <w:rPr>
          <w:rFonts w:ascii="Simplified Arabic" w:hAnsi="Simplified Arabic" w:hint="cs"/>
          <w:sz w:val="24"/>
          <w:rtl/>
        </w:rPr>
        <w:t>ا</w:t>
      </w:r>
      <w:r w:rsidRPr="00556A3E">
        <w:rPr>
          <w:rFonts w:ascii="Simplified Arabic" w:hAnsi="Simplified Arabic"/>
          <w:sz w:val="24"/>
          <w:rtl/>
        </w:rPr>
        <w:t>مل المفتوح العضوية المخصص للمادة 8</w:t>
      </w:r>
      <w:r>
        <w:rPr>
          <w:rFonts w:ascii="Simplified Arabic" w:hAnsi="Simplified Arabic" w:hint="cs"/>
          <w:sz w:val="24"/>
          <w:rtl/>
        </w:rPr>
        <w:t>(</w:t>
      </w:r>
      <w:r w:rsidRPr="00556A3E">
        <w:rPr>
          <w:rFonts w:ascii="Simplified Arabic" w:hAnsi="Simplified Arabic"/>
          <w:sz w:val="24"/>
          <w:rtl/>
        </w:rPr>
        <w:t>ي) والأحكام ال</w:t>
      </w:r>
      <w:r>
        <w:rPr>
          <w:rFonts w:ascii="Simplified Arabic" w:hAnsi="Simplified Arabic" w:hint="cs"/>
          <w:sz w:val="24"/>
          <w:rtl/>
        </w:rPr>
        <w:t>مت</w:t>
      </w:r>
      <w:r w:rsidRPr="00556A3E">
        <w:rPr>
          <w:rFonts w:ascii="Simplified Arabic" w:hAnsi="Simplified Arabic"/>
          <w:sz w:val="24"/>
          <w:rtl/>
        </w:rPr>
        <w:t>صلة</w:t>
      </w:r>
      <w:r>
        <w:rPr>
          <w:rFonts w:ascii="Simplified Arabic" w:hAnsi="Simplified Arabic" w:hint="cs"/>
          <w:sz w:val="24"/>
          <w:rtl/>
        </w:rPr>
        <w:t xml:space="preserve"> بها</w:t>
      </w:r>
      <w:r>
        <w:rPr>
          <w:rFonts w:ascii="Simplified Arabic" w:hAnsi="Simplified Arabic"/>
          <w:sz w:val="24"/>
          <w:rtl/>
        </w:rPr>
        <w:t>،</w:t>
      </w:r>
      <w:r w:rsidRPr="00556A3E">
        <w:rPr>
          <w:rFonts w:ascii="Simplified Arabic" w:hAnsi="Simplified Arabic"/>
          <w:sz w:val="24"/>
          <w:rtl/>
        </w:rPr>
        <w:t xml:space="preserve"> وغيره</w:t>
      </w:r>
      <w:r>
        <w:rPr>
          <w:rFonts w:ascii="Simplified Arabic" w:hAnsi="Simplified Arabic" w:hint="cs"/>
          <w:sz w:val="24"/>
          <w:rtl/>
        </w:rPr>
        <w:t>م</w:t>
      </w:r>
      <w:r w:rsidRPr="00556A3E">
        <w:rPr>
          <w:rFonts w:ascii="Simplified Arabic" w:hAnsi="Simplified Arabic"/>
          <w:sz w:val="24"/>
          <w:rtl/>
        </w:rPr>
        <w:t>ا.</w:t>
      </w:r>
      <w:r>
        <w:rPr>
          <w:rFonts w:ascii="Simplified Arabic" w:hAnsi="Simplified Arabic" w:hint="cs"/>
          <w:sz w:val="24"/>
          <w:rtl/>
        </w:rPr>
        <w:t xml:space="preserve"> </w:t>
      </w:r>
      <w:r w:rsidRPr="00556A3E">
        <w:rPr>
          <w:rFonts w:ascii="Simplified Arabic" w:hAnsi="Simplified Arabic"/>
          <w:sz w:val="24"/>
          <w:rtl/>
        </w:rPr>
        <w:t>وشدد</w:t>
      </w:r>
      <w:r>
        <w:rPr>
          <w:rFonts w:ascii="Simplified Arabic" w:hAnsi="Simplified Arabic" w:hint="cs"/>
          <w:sz w:val="24"/>
          <w:rtl/>
        </w:rPr>
        <w:t xml:space="preserve">ت </w:t>
      </w:r>
      <w:r w:rsidRPr="00556A3E">
        <w:rPr>
          <w:rFonts w:ascii="Simplified Arabic" w:hAnsi="Simplified Arabic"/>
          <w:sz w:val="24"/>
          <w:rtl/>
        </w:rPr>
        <w:t xml:space="preserve">أطراف </w:t>
      </w:r>
      <w:r>
        <w:rPr>
          <w:rFonts w:ascii="Simplified Arabic" w:hAnsi="Simplified Arabic" w:hint="cs"/>
          <w:sz w:val="24"/>
          <w:rtl/>
        </w:rPr>
        <w:t>أ</w:t>
      </w:r>
      <w:r w:rsidRPr="00556A3E">
        <w:rPr>
          <w:rFonts w:ascii="Simplified Arabic" w:hAnsi="Simplified Arabic"/>
          <w:sz w:val="24"/>
          <w:rtl/>
        </w:rPr>
        <w:t>خر</w:t>
      </w:r>
      <w:r>
        <w:rPr>
          <w:rFonts w:ascii="Simplified Arabic" w:hAnsi="Simplified Arabic" w:hint="cs"/>
          <w:sz w:val="24"/>
          <w:rtl/>
        </w:rPr>
        <w:t>ى</w:t>
      </w:r>
      <w:r w:rsidRPr="00556A3E">
        <w:rPr>
          <w:rFonts w:ascii="Simplified Arabic" w:hAnsi="Simplified Arabic"/>
          <w:sz w:val="24"/>
          <w:rtl/>
        </w:rPr>
        <w:t xml:space="preserve"> على ضرورة إدراج </w:t>
      </w:r>
      <w:r>
        <w:rPr>
          <w:rFonts w:ascii="Simplified Arabic" w:hAnsi="Simplified Arabic"/>
          <w:sz w:val="24"/>
          <w:rtl/>
        </w:rPr>
        <w:t>نُه</w:t>
      </w:r>
      <w:r w:rsidRPr="00556A3E">
        <w:rPr>
          <w:rFonts w:ascii="Simplified Arabic" w:hAnsi="Simplified Arabic"/>
          <w:sz w:val="24"/>
          <w:rtl/>
        </w:rPr>
        <w:t xml:space="preserve">ج متكاملة </w:t>
      </w:r>
      <w:r>
        <w:rPr>
          <w:rFonts w:ascii="Simplified Arabic" w:hAnsi="Simplified Arabic"/>
          <w:sz w:val="24"/>
          <w:rtl/>
        </w:rPr>
        <w:t>ت</w:t>
      </w:r>
      <w:r w:rsidRPr="00556A3E">
        <w:rPr>
          <w:rFonts w:ascii="Simplified Arabic" w:hAnsi="Simplified Arabic"/>
          <w:sz w:val="24"/>
          <w:rtl/>
        </w:rPr>
        <w:t>شرك جميع الاتفاقات البيئية المتعددة الأطراف والمنظمات والبرامج الدولية ذات الصلة. ومع ذلك أشار عدد من الأطراف إلى أن</w:t>
      </w:r>
      <w:r>
        <w:rPr>
          <w:rFonts w:ascii="Simplified Arabic" w:hAnsi="Simplified Arabic" w:hint="cs"/>
          <w:sz w:val="24"/>
          <w:rtl/>
        </w:rPr>
        <w:t>ّ</w:t>
      </w:r>
      <w:r w:rsidRPr="00556A3E">
        <w:rPr>
          <w:rFonts w:ascii="Simplified Arabic" w:hAnsi="Simplified Arabic"/>
          <w:sz w:val="24"/>
          <w:rtl/>
        </w:rPr>
        <w:t xml:space="preserve"> ذلك ينبغي أن</w:t>
      </w:r>
      <w:r>
        <w:rPr>
          <w:rFonts w:ascii="Simplified Arabic" w:hAnsi="Simplified Arabic" w:hint="cs"/>
          <w:sz w:val="24"/>
          <w:rtl/>
        </w:rPr>
        <w:t xml:space="preserve"> يتبع</w:t>
      </w:r>
      <w:r w:rsidRPr="00556A3E">
        <w:rPr>
          <w:rFonts w:ascii="Simplified Arabic" w:hAnsi="Simplified Arabic"/>
          <w:sz w:val="24"/>
          <w:rtl/>
        </w:rPr>
        <w:t xml:space="preserve"> </w:t>
      </w:r>
      <w:r>
        <w:rPr>
          <w:rFonts w:ascii="Simplified Arabic" w:hAnsi="Simplified Arabic" w:hint="cs"/>
          <w:sz w:val="24"/>
          <w:rtl/>
        </w:rPr>
        <w:t>و</w:t>
      </w:r>
      <w:r w:rsidRPr="00556A3E">
        <w:rPr>
          <w:rFonts w:ascii="Simplified Arabic" w:hAnsi="Simplified Arabic"/>
          <w:sz w:val="24"/>
          <w:rtl/>
        </w:rPr>
        <w:t>يتماشى مع نتائج المفاوضات</w:t>
      </w:r>
      <w:r>
        <w:rPr>
          <w:rFonts w:ascii="Simplified Arabic" w:hAnsi="Simplified Arabic" w:hint="cs"/>
          <w:sz w:val="24"/>
          <w:rtl/>
        </w:rPr>
        <w:t xml:space="preserve"> الجارية</w:t>
      </w:r>
      <w:r w:rsidRPr="00556A3E">
        <w:rPr>
          <w:rFonts w:ascii="Simplified Arabic" w:hAnsi="Simplified Arabic"/>
          <w:sz w:val="24"/>
          <w:rtl/>
        </w:rPr>
        <w:t xml:space="preserve"> في إطار الهيئة الفرعية للتنفيذ (حيث </w:t>
      </w:r>
      <w:r>
        <w:rPr>
          <w:rFonts w:ascii="Simplified Arabic" w:hAnsi="Simplified Arabic" w:hint="cs"/>
          <w:sz w:val="24"/>
          <w:rtl/>
        </w:rPr>
        <w:t>يجري</w:t>
      </w:r>
      <w:r w:rsidRPr="00556A3E">
        <w:rPr>
          <w:rFonts w:ascii="Simplified Arabic" w:hAnsi="Simplified Arabic"/>
          <w:sz w:val="24"/>
          <w:rtl/>
        </w:rPr>
        <w:t xml:space="preserve"> وضع تفاصيل إضافية عن آليات التنفيذ).</w:t>
      </w:r>
    </w:p>
    <w:p w14:paraId="5C02B06B" w14:textId="1B5CB8DF" w:rsidR="00155A85" w:rsidRPr="00AE2CB2" w:rsidRDefault="00155A85" w:rsidP="00D70C97">
      <w:pPr>
        <w:spacing w:before="120"/>
        <w:rPr>
          <w:rFonts w:ascii="Simplified Arabic" w:hAnsi="Simplified Arabic"/>
          <w:sz w:val="24"/>
          <w:rtl/>
        </w:rPr>
      </w:pPr>
      <w:r w:rsidRPr="00AE2CB2">
        <w:rPr>
          <w:rFonts w:ascii="Simplified Arabic" w:hAnsi="Simplified Arabic"/>
          <w:sz w:val="24"/>
          <w:rtl/>
        </w:rPr>
        <w:t xml:space="preserve">في </w:t>
      </w:r>
      <w:r w:rsidRPr="00AE2CB2">
        <w:rPr>
          <w:rFonts w:ascii="Simplified Arabic" w:hAnsi="Simplified Arabic"/>
          <w:b/>
          <w:bCs/>
          <w:sz w:val="24"/>
          <w:rtl/>
        </w:rPr>
        <w:t xml:space="preserve">القسم </w:t>
      </w:r>
      <w:r w:rsidRPr="00AE2CB2">
        <w:rPr>
          <w:rFonts w:ascii="Simplified Arabic" w:hAnsi="Simplified Arabic" w:hint="cs"/>
          <w:b/>
          <w:bCs/>
          <w:sz w:val="24"/>
          <w:rtl/>
        </w:rPr>
        <w:t>طاء</w:t>
      </w:r>
      <w:r w:rsidRPr="00AE2CB2">
        <w:rPr>
          <w:rFonts w:ascii="Simplified Arabic" w:hAnsi="Simplified Arabic"/>
          <w:sz w:val="24"/>
          <w:rtl/>
        </w:rPr>
        <w:t>، سلط</w:t>
      </w:r>
      <w:r w:rsidRPr="00AE2CB2">
        <w:rPr>
          <w:rFonts w:ascii="Simplified Arabic" w:hAnsi="Simplified Arabic" w:hint="cs"/>
          <w:sz w:val="24"/>
          <w:rtl/>
        </w:rPr>
        <w:t>ت</w:t>
      </w:r>
      <w:r w:rsidRPr="00AE2CB2">
        <w:rPr>
          <w:rFonts w:ascii="Simplified Arabic" w:hAnsi="Simplified Arabic"/>
          <w:sz w:val="24"/>
          <w:rtl/>
        </w:rPr>
        <w:t xml:space="preserve"> أطراف</w:t>
      </w:r>
      <w:r w:rsidRPr="00AE2CB2">
        <w:rPr>
          <w:rFonts w:ascii="Simplified Arabic" w:hAnsi="Simplified Arabic" w:hint="cs"/>
          <w:sz w:val="24"/>
          <w:rtl/>
        </w:rPr>
        <w:t xml:space="preserve"> </w:t>
      </w:r>
      <w:r w:rsidRPr="00AE2CB2">
        <w:rPr>
          <w:rFonts w:ascii="Simplified Arabic" w:hAnsi="Simplified Arabic"/>
          <w:sz w:val="24"/>
          <w:rtl/>
        </w:rPr>
        <w:t>عديد</w:t>
      </w:r>
      <w:r w:rsidRPr="00AE2CB2">
        <w:rPr>
          <w:rFonts w:ascii="Simplified Arabic" w:hAnsi="Simplified Arabic" w:hint="cs"/>
          <w:sz w:val="24"/>
          <w:rtl/>
        </w:rPr>
        <w:t>ة</w:t>
      </w:r>
      <w:r w:rsidRPr="00AE2CB2">
        <w:rPr>
          <w:rFonts w:ascii="Simplified Arabic" w:hAnsi="Simplified Arabic"/>
          <w:sz w:val="24"/>
          <w:rtl/>
        </w:rPr>
        <w:t xml:space="preserve"> الضوء على دور الحكومات دون الوطنية والمحلية كجزء من</w:t>
      </w:r>
      <w:r w:rsidRPr="00AE2CB2">
        <w:rPr>
          <w:rFonts w:ascii="Simplified Arabic" w:hAnsi="Simplified Arabic" w:hint="cs"/>
          <w:sz w:val="24"/>
          <w:rtl/>
        </w:rPr>
        <w:t xml:space="preserve"> نُهج ال</w:t>
      </w:r>
      <w:r w:rsidRPr="00AE2CB2">
        <w:rPr>
          <w:rFonts w:ascii="Simplified Arabic" w:hAnsi="Simplified Arabic"/>
          <w:rtl/>
        </w:rPr>
        <w:t>حوكمة</w:t>
      </w:r>
      <w:r w:rsidRPr="00AE2CB2">
        <w:rPr>
          <w:rFonts w:ascii="Simplified Arabic" w:hAnsi="Simplified Arabic" w:hint="cs"/>
          <w:rtl/>
        </w:rPr>
        <w:t xml:space="preserve"> </w:t>
      </w:r>
      <w:r w:rsidRPr="00AE2CB2">
        <w:rPr>
          <w:rFonts w:ascii="Simplified Arabic" w:hAnsi="Simplified Arabic" w:hint="cs"/>
          <w:sz w:val="24"/>
          <w:rtl/>
        </w:rPr>
        <w:t>ال</w:t>
      </w:r>
      <w:r w:rsidRPr="00AE2CB2">
        <w:rPr>
          <w:rFonts w:ascii="Simplified Arabic" w:hAnsi="Simplified Arabic"/>
          <w:sz w:val="24"/>
          <w:rtl/>
        </w:rPr>
        <w:t xml:space="preserve">متكاملة </w:t>
      </w:r>
      <w:r w:rsidRPr="00AE2CB2">
        <w:rPr>
          <w:rFonts w:ascii="Simplified Arabic" w:hAnsi="Simplified Arabic"/>
          <w:rtl/>
        </w:rPr>
        <w:t>و</w:t>
      </w:r>
      <w:r w:rsidRPr="00AE2CB2">
        <w:rPr>
          <w:rFonts w:ascii="Simplified Arabic" w:hAnsi="Simplified Arabic" w:hint="cs"/>
          <w:rtl/>
        </w:rPr>
        <w:t xml:space="preserve">تلك </w:t>
      </w:r>
      <w:r w:rsidRPr="00AE2CB2">
        <w:rPr>
          <w:rFonts w:ascii="Simplified Arabic" w:hAnsi="Simplified Arabic" w:hint="cs"/>
          <w:sz w:val="24"/>
          <w:rtl/>
        </w:rPr>
        <w:t>التي تشمل</w:t>
      </w:r>
      <w:r w:rsidRPr="00AE2CB2">
        <w:rPr>
          <w:rFonts w:ascii="Simplified Arabic" w:hAnsi="Simplified Arabic"/>
          <w:rtl/>
        </w:rPr>
        <w:t xml:space="preserve"> </w:t>
      </w:r>
      <w:r w:rsidRPr="00AE2CB2">
        <w:rPr>
          <w:rFonts w:ascii="Simplified Arabic" w:hAnsi="Simplified Arabic" w:hint="cs"/>
          <w:rtl/>
        </w:rPr>
        <w:t>ا</w:t>
      </w:r>
      <w:r w:rsidRPr="00AE2CB2">
        <w:rPr>
          <w:rFonts w:ascii="Simplified Arabic" w:hAnsi="Simplified Arabic"/>
          <w:rtl/>
        </w:rPr>
        <w:t>لحكومة برمتها</w:t>
      </w:r>
      <w:r w:rsidRPr="00AE2CB2">
        <w:rPr>
          <w:rFonts w:ascii="Simplified Arabic" w:hAnsi="Simplified Arabic"/>
          <w:sz w:val="24"/>
          <w:rtl/>
        </w:rPr>
        <w:t xml:space="preserve">. </w:t>
      </w:r>
      <w:r w:rsidRPr="00AE2CB2">
        <w:rPr>
          <w:rFonts w:ascii="Simplified Arabic" w:hAnsi="Simplified Arabic" w:hint="cs"/>
          <w:sz w:val="24"/>
          <w:rtl/>
        </w:rPr>
        <w:t>و</w:t>
      </w:r>
      <w:r w:rsidRPr="00AE2CB2">
        <w:rPr>
          <w:rFonts w:ascii="Simplified Arabic" w:hAnsi="Simplified Arabic"/>
          <w:sz w:val="24"/>
          <w:rtl/>
        </w:rPr>
        <w:t>أراد</w:t>
      </w:r>
      <w:r w:rsidRPr="00AE2CB2">
        <w:rPr>
          <w:rFonts w:ascii="Simplified Arabic" w:hAnsi="Simplified Arabic" w:hint="cs"/>
          <w:sz w:val="24"/>
          <w:rtl/>
        </w:rPr>
        <w:t>ت</w:t>
      </w:r>
      <w:r w:rsidRPr="00AE2CB2">
        <w:rPr>
          <w:rFonts w:ascii="Simplified Arabic" w:hAnsi="Simplified Arabic"/>
          <w:sz w:val="24"/>
          <w:rtl/>
        </w:rPr>
        <w:t xml:space="preserve"> عد</w:t>
      </w:r>
      <w:r w:rsidRPr="00AE2CB2">
        <w:rPr>
          <w:rFonts w:ascii="Simplified Arabic" w:hAnsi="Simplified Arabic" w:hint="cs"/>
          <w:sz w:val="24"/>
          <w:rtl/>
        </w:rPr>
        <w:t>ة</w:t>
      </w:r>
      <w:r w:rsidRPr="00AE2CB2">
        <w:rPr>
          <w:rFonts w:ascii="Simplified Arabic" w:hAnsi="Simplified Arabic"/>
          <w:sz w:val="24"/>
          <w:rtl/>
        </w:rPr>
        <w:t xml:space="preserve"> أطراف</w:t>
      </w:r>
      <w:r w:rsidRPr="00AE2CB2">
        <w:rPr>
          <w:rFonts w:ascii="Simplified Arabic" w:hAnsi="Simplified Arabic" w:hint="cs"/>
          <w:sz w:val="24"/>
          <w:rtl/>
        </w:rPr>
        <w:t xml:space="preserve"> أن</w:t>
      </w:r>
      <w:r w:rsidRPr="00AE2CB2">
        <w:rPr>
          <w:rFonts w:ascii="Simplified Arabic" w:hAnsi="Simplified Arabic"/>
          <w:sz w:val="24"/>
          <w:rtl/>
        </w:rPr>
        <w:t xml:space="preserve"> </w:t>
      </w:r>
      <w:r w:rsidRPr="00AE2CB2">
        <w:rPr>
          <w:rFonts w:ascii="Simplified Arabic" w:hAnsi="Simplified Arabic" w:hint="cs"/>
          <w:sz w:val="24"/>
          <w:rtl/>
        </w:rPr>
        <w:t>ت</w:t>
      </w:r>
      <w:r w:rsidRPr="00AE2CB2">
        <w:rPr>
          <w:rFonts w:ascii="Simplified Arabic" w:hAnsi="Simplified Arabic"/>
          <w:sz w:val="24"/>
          <w:rtl/>
        </w:rPr>
        <w:t>ش</w:t>
      </w:r>
      <w:r w:rsidRPr="00AE2CB2">
        <w:rPr>
          <w:rFonts w:ascii="Simplified Arabic" w:hAnsi="Simplified Arabic" w:hint="cs"/>
          <w:sz w:val="24"/>
          <w:rtl/>
        </w:rPr>
        <w:t>ي</w:t>
      </w:r>
      <w:r w:rsidRPr="00AE2CB2">
        <w:rPr>
          <w:rFonts w:ascii="Simplified Arabic" w:hAnsi="Simplified Arabic"/>
          <w:sz w:val="24"/>
          <w:rtl/>
        </w:rPr>
        <w:t>ر إلى الجهات الفاعلة ذات الصلة، م</w:t>
      </w:r>
      <w:r w:rsidRPr="00AE2CB2">
        <w:rPr>
          <w:rFonts w:ascii="Simplified Arabic" w:hAnsi="Simplified Arabic" w:hint="cs"/>
          <w:sz w:val="24"/>
          <w:rtl/>
        </w:rPr>
        <w:t>نوّه</w:t>
      </w:r>
      <w:r w:rsidRPr="00AE2CB2">
        <w:rPr>
          <w:rFonts w:ascii="Simplified Arabic" w:hAnsi="Simplified Arabic"/>
          <w:sz w:val="24"/>
          <w:rtl/>
        </w:rPr>
        <w:t xml:space="preserve">ة </w:t>
      </w:r>
      <w:r w:rsidRPr="00AE2CB2">
        <w:rPr>
          <w:rFonts w:ascii="Simplified Arabic" w:hAnsi="Simplified Arabic" w:hint="cs"/>
          <w:sz w:val="24"/>
          <w:rtl/>
        </w:rPr>
        <w:t>بإ</w:t>
      </w:r>
      <w:r w:rsidRPr="00AE2CB2">
        <w:rPr>
          <w:rFonts w:ascii="Simplified Arabic" w:hAnsi="Simplified Arabic"/>
          <w:sz w:val="24"/>
          <w:rtl/>
        </w:rPr>
        <w:t>دم</w:t>
      </w:r>
      <w:r w:rsidRPr="00AE2CB2">
        <w:rPr>
          <w:rFonts w:ascii="Simplified Arabic" w:hAnsi="Simplified Arabic" w:hint="cs"/>
          <w:sz w:val="24"/>
          <w:rtl/>
        </w:rPr>
        <w:t>ا</w:t>
      </w:r>
      <w:r w:rsidRPr="00AE2CB2">
        <w:rPr>
          <w:rFonts w:ascii="Simplified Arabic" w:hAnsi="Simplified Arabic"/>
          <w:sz w:val="24"/>
          <w:rtl/>
        </w:rPr>
        <w:t xml:space="preserve">ج خطط الجهات الفاعلة غير الحكومية في الالتزامات الوطنية. وسعت عدة أطراف إلى تعزيز أو إنشاء، حسب الاقتضاء، آليات </w:t>
      </w:r>
      <w:r w:rsidRPr="00AE2CB2">
        <w:rPr>
          <w:rFonts w:ascii="Simplified Arabic" w:hAnsi="Simplified Arabic" w:hint="cs"/>
          <w:sz w:val="24"/>
          <w:rtl/>
        </w:rPr>
        <w:t>ال</w:t>
      </w:r>
      <w:r w:rsidRPr="00AE2CB2">
        <w:rPr>
          <w:rFonts w:ascii="Simplified Arabic" w:hAnsi="Simplified Arabic"/>
          <w:sz w:val="24"/>
          <w:rtl/>
        </w:rPr>
        <w:t>تعاون لتعميم التنوع البيولوجي وتعزيز التعاون في القطاعات؛ مع الإشار</w:t>
      </w:r>
      <w:r w:rsidRPr="00AE2CB2">
        <w:rPr>
          <w:rFonts w:ascii="Simplified Arabic" w:hAnsi="Simplified Arabic" w:hint="cs"/>
          <w:sz w:val="24"/>
          <w:rtl/>
        </w:rPr>
        <w:t>ة عدة مرات</w:t>
      </w:r>
      <w:r w:rsidRPr="00AE2CB2">
        <w:rPr>
          <w:rFonts w:ascii="Simplified Arabic" w:hAnsi="Simplified Arabic"/>
          <w:sz w:val="24"/>
          <w:rtl/>
        </w:rPr>
        <w:t xml:space="preserve"> إلى نهج </w:t>
      </w:r>
      <w:r w:rsidRPr="00AE2CB2">
        <w:rPr>
          <w:rFonts w:ascii="Simplified Arabic" w:hAnsi="Simplified Arabic" w:hint="cs"/>
          <w:sz w:val="24"/>
          <w:rtl/>
        </w:rPr>
        <w:t>"</w:t>
      </w:r>
      <w:r w:rsidRPr="00AE2CB2">
        <w:rPr>
          <w:rFonts w:ascii="Simplified Arabic" w:hAnsi="Simplified Arabic"/>
          <w:sz w:val="24"/>
          <w:rtl/>
        </w:rPr>
        <w:t>الصحة الواحدة</w:t>
      </w:r>
      <w:r w:rsidRPr="00AE2CB2">
        <w:rPr>
          <w:rFonts w:ascii="Simplified Arabic" w:hAnsi="Simplified Arabic" w:hint="cs"/>
          <w:sz w:val="24"/>
          <w:rtl/>
        </w:rPr>
        <w:t>"</w:t>
      </w:r>
      <w:r w:rsidRPr="00AE2CB2">
        <w:rPr>
          <w:rFonts w:ascii="Simplified Arabic" w:hAnsi="Simplified Arabic"/>
          <w:sz w:val="24"/>
          <w:rtl/>
        </w:rPr>
        <w:t xml:space="preserve"> بهدف منع انتشار الأمراض</w:t>
      </w:r>
      <w:r w:rsidRPr="00AE2CB2">
        <w:rPr>
          <w:rFonts w:ascii="Simplified Arabic" w:hAnsi="Simplified Arabic" w:hint="cs"/>
          <w:sz w:val="24"/>
          <w:rtl/>
        </w:rPr>
        <w:t xml:space="preserve"> </w:t>
      </w:r>
      <w:r w:rsidRPr="00AE2CB2">
        <w:rPr>
          <w:rFonts w:ascii="Simplified Arabic" w:hAnsi="Simplified Arabic"/>
          <w:sz w:val="24"/>
          <w:rtl/>
        </w:rPr>
        <w:t>والأوبئة الحيوانية الم</w:t>
      </w:r>
      <w:r w:rsidRPr="00AE2CB2">
        <w:rPr>
          <w:rFonts w:ascii="Simplified Arabic" w:hAnsi="Simplified Arabic" w:hint="cs"/>
          <w:sz w:val="24"/>
          <w:rtl/>
        </w:rPr>
        <w:t>صدر</w:t>
      </w:r>
      <w:r w:rsidRPr="00AE2CB2">
        <w:rPr>
          <w:rFonts w:ascii="Simplified Arabic" w:hAnsi="Simplified Arabic"/>
          <w:sz w:val="24"/>
          <w:rtl/>
        </w:rPr>
        <w:t>.</w:t>
      </w:r>
      <w:r w:rsidRPr="00AE2CB2">
        <w:rPr>
          <w:rFonts w:ascii="Simplified Arabic" w:hAnsi="Simplified Arabic" w:hint="cs"/>
          <w:sz w:val="24"/>
          <w:rtl/>
        </w:rPr>
        <w:t xml:space="preserve"> و</w:t>
      </w:r>
      <w:r w:rsidRPr="00AE2CB2">
        <w:rPr>
          <w:rFonts w:ascii="Simplified Arabic" w:hAnsi="Simplified Arabic"/>
          <w:sz w:val="24"/>
          <w:rtl/>
        </w:rPr>
        <w:t>اقترحت الأطراف</w:t>
      </w:r>
      <w:r w:rsidRPr="00AE2CB2">
        <w:rPr>
          <w:rFonts w:ascii="Simplified Arabic" w:hAnsi="Simplified Arabic" w:hint="cs"/>
          <w:sz w:val="24"/>
          <w:rtl/>
        </w:rPr>
        <w:t xml:space="preserve"> أيضا</w:t>
      </w:r>
      <w:r w:rsidRPr="00AE2CB2">
        <w:rPr>
          <w:rFonts w:ascii="Simplified Arabic" w:hAnsi="Simplified Arabic"/>
          <w:sz w:val="24"/>
          <w:rtl/>
        </w:rPr>
        <w:t xml:space="preserve"> </w:t>
      </w:r>
      <w:r w:rsidRPr="00AE2CB2">
        <w:rPr>
          <w:rFonts w:ascii="Simplified Arabic" w:hAnsi="Simplified Arabic" w:hint="cs"/>
          <w:sz w:val="24"/>
          <w:rtl/>
        </w:rPr>
        <w:t>إ</w:t>
      </w:r>
      <w:r>
        <w:rPr>
          <w:rFonts w:ascii="Simplified Arabic" w:hAnsi="Simplified Arabic" w:hint="cs"/>
          <w:sz w:val="24"/>
          <w:rtl/>
        </w:rPr>
        <w:t>دخ</w:t>
      </w:r>
      <w:r w:rsidRPr="00AE2CB2">
        <w:rPr>
          <w:rFonts w:ascii="Simplified Arabic" w:hAnsi="Simplified Arabic" w:hint="cs"/>
          <w:sz w:val="24"/>
          <w:rtl/>
        </w:rPr>
        <w:t>ا</w:t>
      </w:r>
      <w:r>
        <w:rPr>
          <w:rFonts w:ascii="Simplified Arabic" w:hAnsi="Simplified Arabic" w:hint="cs"/>
          <w:sz w:val="24"/>
          <w:rtl/>
        </w:rPr>
        <w:t>ل</w:t>
      </w:r>
      <w:r w:rsidRPr="00AE2CB2">
        <w:rPr>
          <w:rFonts w:ascii="Simplified Arabic" w:hAnsi="Simplified Arabic"/>
          <w:sz w:val="24"/>
          <w:rtl/>
        </w:rPr>
        <w:t xml:space="preserve"> تعديلات تعكس</w:t>
      </w:r>
      <w:r w:rsidRPr="00AE2CB2">
        <w:rPr>
          <w:rFonts w:ascii="Simplified Arabic" w:hAnsi="Simplified Arabic" w:hint="cs"/>
          <w:sz w:val="24"/>
          <w:rtl/>
        </w:rPr>
        <w:t xml:space="preserve"> </w:t>
      </w:r>
      <w:r w:rsidRPr="00AE2CB2">
        <w:rPr>
          <w:rFonts w:ascii="Simplified Arabic" w:hAnsi="Simplified Arabic"/>
          <w:sz w:val="24"/>
          <w:rtl/>
        </w:rPr>
        <w:t xml:space="preserve">التآزر والتنسيق مع الاتفاقات البيئية المتعددة الأطراف والعمليات الدولية الأخرى ذات الصلة، على المستويات العالمي ودون الإقليمي والإقليمي وعبر الوطني؛ </w:t>
      </w:r>
      <w:r w:rsidRPr="00AE2CB2">
        <w:rPr>
          <w:rFonts w:ascii="Simplified Arabic" w:hAnsi="Simplified Arabic" w:hint="cs"/>
          <w:sz w:val="24"/>
          <w:rtl/>
        </w:rPr>
        <w:t>وضرورة</w:t>
      </w:r>
      <w:r w:rsidRPr="00AE2CB2">
        <w:rPr>
          <w:rFonts w:ascii="Simplified Arabic" w:hAnsi="Simplified Arabic"/>
          <w:sz w:val="24"/>
          <w:rtl/>
        </w:rPr>
        <w:t xml:space="preserve"> توحيد المقاييس والأدوات ونُهج الإبلاغ وال</w:t>
      </w:r>
      <w:r w:rsidRPr="00AE2CB2">
        <w:rPr>
          <w:rFonts w:ascii="Simplified Arabic" w:hAnsi="Simplified Arabic" w:hint="cs"/>
          <w:sz w:val="24"/>
          <w:rtl/>
        </w:rPr>
        <w:t>إرشادات</w:t>
      </w:r>
      <w:r w:rsidRPr="00AE2CB2">
        <w:rPr>
          <w:rFonts w:ascii="Simplified Arabic" w:hAnsi="Simplified Arabic"/>
          <w:sz w:val="24"/>
          <w:rtl/>
        </w:rPr>
        <w:t xml:space="preserve"> </w:t>
      </w:r>
      <w:r w:rsidRPr="00AE2CB2">
        <w:rPr>
          <w:rFonts w:ascii="Simplified Arabic" w:hAnsi="Simplified Arabic" w:hint="cs"/>
          <w:sz w:val="24"/>
          <w:rtl/>
        </w:rPr>
        <w:t>المتعلقة ب</w:t>
      </w:r>
      <w:r w:rsidRPr="00AE2CB2">
        <w:rPr>
          <w:rFonts w:ascii="Simplified Arabic" w:hAnsi="Simplified Arabic"/>
          <w:sz w:val="24"/>
          <w:rtl/>
        </w:rPr>
        <w:t>تقديرات رأس المال الطبيعي للشركات</w:t>
      </w:r>
      <w:r w:rsidRPr="00AE2CB2">
        <w:rPr>
          <w:rFonts w:ascii="Simplified Arabic" w:hAnsi="Simplified Arabic" w:hint="cs"/>
          <w:sz w:val="24"/>
          <w:rtl/>
        </w:rPr>
        <w:t xml:space="preserve"> و</w:t>
      </w:r>
      <w:r w:rsidRPr="00AE2CB2">
        <w:rPr>
          <w:rFonts w:ascii="Simplified Arabic" w:hAnsi="Simplified Arabic"/>
          <w:sz w:val="24"/>
          <w:rtl/>
        </w:rPr>
        <w:t xml:space="preserve">بالإفصاحات المالية </w:t>
      </w:r>
      <w:r w:rsidR="00C45681" w:rsidRPr="00AE2CB2">
        <w:rPr>
          <w:rFonts w:ascii="Simplified Arabic" w:hAnsi="Simplified Arabic" w:hint="cs"/>
          <w:sz w:val="24"/>
          <w:rtl/>
        </w:rPr>
        <w:t>المرتبطة</w:t>
      </w:r>
      <w:r w:rsidRPr="00AE2CB2">
        <w:rPr>
          <w:rFonts w:ascii="Simplified Arabic" w:hAnsi="Simplified Arabic"/>
          <w:sz w:val="24"/>
          <w:rtl/>
        </w:rPr>
        <w:t xml:space="preserve"> بالطبيعة</w:t>
      </w:r>
      <w:r w:rsidRPr="00AE2CB2">
        <w:rPr>
          <w:rFonts w:ascii="Simplified Arabic" w:hAnsi="Simplified Arabic" w:hint="cs"/>
          <w:sz w:val="24"/>
          <w:rtl/>
        </w:rPr>
        <w:t xml:space="preserve">؛ </w:t>
      </w:r>
      <w:r w:rsidRPr="00AE2CB2">
        <w:rPr>
          <w:rFonts w:ascii="Simplified Arabic" w:hAnsi="Simplified Arabic"/>
          <w:sz w:val="24"/>
          <w:rtl/>
        </w:rPr>
        <w:t>وتعديلات</w:t>
      </w:r>
      <w:r w:rsidRPr="00AE2CB2">
        <w:rPr>
          <w:rFonts w:ascii="Simplified Arabic" w:hAnsi="Simplified Arabic" w:hint="cs"/>
          <w:sz w:val="24"/>
          <w:rtl/>
        </w:rPr>
        <w:t xml:space="preserve"> ت</w:t>
      </w:r>
      <w:r w:rsidRPr="00AE2CB2">
        <w:rPr>
          <w:rFonts w:ascii="Simplified Arabic" w:hAnsi="Simplified Arabic"/>
          <w:sz w:val="24"/>
          <w:rtl/>
        </w:rPr>
        <w:t>عترف ب</w:t>
      </w:r>
      <w:r w:rsidRPr="00AE2CB2">
        <w:rPr>
          <w:rFonts w:ascii="Simplified Arabic" w:hAnsi="Simplified Arabic" w:hint="cs"/>
          <w:sz w:val="24"/>
          <w:rtl/>
        </w:rPr>
        <w:t xml:space="preserve">مختلف </w:t>
      </w:r>
      <w:r w:rsidRPr="00AE2CB2">
        <w:rPr>
          <w:rFonts w:ascii="Simplified Arabic" w:hAnsi="Simplified Arabic"/>
          <w:sz w:val="24"/>
          <w:rtl/>
        </w:rPr>
        <w:t>نظم المع</w:t>
      </w:r>
      <w:r w:rsidRPr="00AE2CB2">
        <w:rPr>
          <w:rFonts w:ascii="Simplified Arabic" w:hAnsi="Simplified Arabic" w:hint="cs"/>
          <w:sz w:val="24"/>
          <w:rtl/>
        </w:rPr>
        <w:t>ا</w:t>
      </w:r>
      <w:r w:rsidRPr="00AE2CB2">
        <w:rPr>
          <w:rFonts w:ascii="Simplified Arabic" w:hAnsi="Simplified Arabic"/>
          <w:sz w:val="24"/>
          <w:rtl/>
        </w:rPr>
        <w:t>رف</w:t>
      </w:r>
      <w:r w:rsidRPr="00AE2CB2">
        <w:rPr>
          <w:rFonts w:ascii="Simplified Arabic" w:hAnsi="Simplified Arabic" w:hint="cs"/>
          <w:sz w:val="24"/>
          <w:rtl/>
        </w:rPr>
        <w:t xml:space="preserve"> المتعلقة</w:t>
      </w:r>
      <w:r w:rsidRPr="00AE2CB2">
        <w:rPr>
          <w:rFonts w:ascii="Simplified Arabic" w:hAnsi="Simplified Arabic"/>
          <w:sz w:val="24"/>
          <w:rtl/>
        </w:rPr>
        <w:t xml:space="preserve"> </w:t>
      </w:r>
      <w:r w:rsidRPr="00AE2CB2">
        <w:rPr>
          <w:rFonts w:ascii="Simplified Arabic" w:hAnsi="Simplified Arabic" w:hint="cs"/>
          <w:sz w:val="24"/>
          <w:rtl/>
        </w:rPr>
        <w:t>ب</w:t>
      </w:r>
      <w:r w:rsidRPr="00AE2CB2">
        <w:rPr>
          <w:rFonts w:ascii="Simplified Arabic" w:hAnsi="Simplified Arabic"/>
          <w:sz w:val="24"/>
          <w:rtl/>
        </w:rPr>
        <w:t xml:space="preserve">التنوع البيولوجي، </w:t>
      </w:r>
      <w:r w:rsidRPr="00AE2CB2">
        <w:rPr>
          <w:rFonts w:ascii="Simplified Arabic" w:hAnsi="Simplified Arabic" w:hint="cs"/>
          <w:sz w:val="24"/>
          <w:rtl/>
        </w:rPr>
        <w:t>ولا سيما</w:t>
      </w:r>
      <w:r w:rsidRPr="00AE2CB2">
        <w:rPr>
          <w:rFonts w:ascii="Simplified Arabic" w:hAnsi="Simplified Arabic"/>
          <w:sz w:val="24"/>
          <w:rtl/>
        </w:rPr>
        <w:t xml:space="preserve"> </w:t>
      </w:r>
      <w:r w:rsidRPr="00AE2CB2">
        <w:rPr>
          <w:rFonts w:ascii="Simplified Arabic" w:hAnsi="Simplified Arabic" w:hint="cs"/>
          <w:sz w:val="24"/>
          <w:rtl/>
        </w:rPr>
        <w:t>تلك</w:t>
      </w:r>
      <w:r w:rsidRPr="00AE2CB2">
        <w:rPr>
          <w:rFonts w:ascii="Simplified Arabic" w:hAnsi="Simplified Arabic"/>
          <w:sz w:val="24"/>
          <w:rtl/>
        </w:rPr>
        <w:t xml:space="preserve"> الخاصة بالشعوب الأصلية والمجتمعات المحلية</w:t>
      </w:r>
      <w:r w:rsidRPr="00AE2CB2">
        <w:rPr>
          <w:rFonts w:ascii="Simplified Arabic" w:hAnsi="Simplified Arabic" w:hint="cs"/>
          <w:sz w:val="24"/>
          <w:rtl/>
        </w:rPr>
        <w:t>. و</w:t>
      </w:r>
      <w:r w:rsidRPr="00AE2CB2">
        <w:rPr>
          <w:rFonts w:ascii="Simplified Arabic" w:hAnsi="Simplified Arabic"/>
          <w:sz w:val="24"/>
          <w:rtl/>
        </w:rPr>
        <w:t xml:space="preserve">اقترح عدد من الأطراف </w:t>
      </w:r>
      <w:r w:rsidRPr="00AE2CB2">
        <w:rPr>
          <w:rFonts w:ascii="Simplified Arabic" w:hAnsi="Simplified Arabic" w:hint="cs"/>
          <w:sz w:val="24"/>
          <w:rtl/>
        </w:rPr>
        <w:t>ذكر</w:t>
      </w:r>
      <w:r w:rsidRPr="00AE2CB2">
        <w:rPr>
          <w:rFonts w:ascii="Simplified Arabic" w:hAnsi="Simplified Arabic"/>
          <w:sz w:val="24"/>
          <w:rtl/>
        </w:rPr>
        <w:t xml:space="preserve"> وإدراج</w:t>
      </w:r>
      <w:r w:rsidRPr="00AE2CB2">
        <w:rPr>
          <w:rFonts w:ascii="Simplified Arabic" w:hAnsi="Simplified Arabic" w:hint="cs"/>
          <w:sz w:val="24"/>
          <w:rtl/>
        </w:rPr>
        <w:t xml:space="preserve"> </w:t>
      </w:r>
      <w:r w:rsidRPr="00AE2CB2">
        <w:rPr>
          <w:rFonts w:ascii="Simplified Arabic" w:hAnsi="Simplified Arabic"/>
          <w:sz w:val="24"/>
          <w:rtl/>
        </w:rPr>
        <w:t>مفاهيم مثل حقوق الإنسان، والحقوق المنسوبة إلى الطبيعة أو أ</w:t>
      </w:r>
      <w:r w:rsidRPr="00AE2CB2">
        <w:rPr>
          <w:rFonts w:ascii="Simplified Arabic" w:hAnsi="Simplified Arabic" w:hint="cs"/>
          <w:sz w:val="24"/>
          <w:rtl/>
        </w:rPr>
        <w:t>ُ</w:t>
      </w:r>
      <w:r w:rsidRPr="00AE2CB2">
        <w:rPr>
          <w:rFonts w:ascii="Simplified Arabic" w:hAnsi="Simplified Arabic"/>
          <w:sz w:val="24"/>
          <w:rtl/>
        </w:rPr>
        <w:t>منا الأرض، ومبادئ الإنصاف بين الأجيال، وزيادة المساواة بين الجنسين وتمكين النساء والفتيات، وزيادة فرص الحصول على التعليم</w:t>
      </w:r>
      <w:r w:rsidRPr="00AE2CB2">
        <w:rPr>
          <w:rFonts w:ascii="Simplified Arabic" w:hAnsi="Simplified Arabic" w:hint="cs"/>
          <w:sz w:val="24"/>
          <w:rtl/>
        </w:rPr>
        <w:t>،</w:t>
      </w:r>
      <w:r w:rsidRPr="00AE2CB2">
        <w:rPr>
          <w:rFonts w:ascii="Simplified Arabic" w:hAnsi="Simplified Arabic"/>
          <w:sz w:val="24"/>
          <w:rtl/>
        </w:rPr>
        <w:t xml:space="preserve"> </w:t>
      </w:r>
      <w:r w:rsidRPr="00AE2CB2">
        <w:rPr>
          <w:rFonts w:ascii="Simplified Arabic" w:hAnsi="Simplified Arabic" w:hint="cs"/>
          <w:sz w:val="24"/>
          <w:rtl/>
        </w:rPr>
        <w:t>فضلا عن</w:t>
      </w:r>
      <w:r w:rsidRPr="00AE2CB2">
        <w:rPr>
          <w:rFonts w:ascii="Simplified Arabic" w:hAnsi="Simplified Arabic"/>
          <w:sz w:val="24"/>
          <w:rtl/>
        </w:rPr>
        <w:t xml:space="preserve"> الموافقة</w:t>
      </w:r>
      <w:r w:rsidRPr="00AE2CB2">
        <w:rPr>
          <w:rFonts w:ascii="Simplified Arabic" w:hAnsi="Simplified Arabic" w:hint="cs"/>
          <w:sz w:val="24"/>
          <w:rtl/>
        </w:rPr>
        <w:t xml:space="preserve"> </w:t>
      </w:r>
      <w:r>
        <w:rPr>
          <w:rFonts w:ascii="Simplified Arabic" w:hAnsi="Simplified Arabic" w:hint="cs"/>
          <w:sz w:val="24"/>
          <w:rtl/>
        </w:rPr>
        <w:t>و</w:t>
      </w:r>
      <w:r w:rsidRPr="00AE2CB2">
        <w:rPr>
          <w:rFonts w:ascii="Simplified Arabic" w:hAnsi="Simplified Arabic"/>
          <w:sz w:val="24"/>
          <w:rtl/>
        </w:rPr>
        <w:t>ال</w:t>
      </w:r>
      <w:r w:rsidRPr="00AE2CB2">
        <w:rPr>
          <w:rFonts w:ascii="Simplified Arabic" w:hAnsi="Simplified Arabic" w:hint="cs"/>
          <w:sz w:val="24"/>
          <w:rtl/>
        </w:rPr>
        <w:t>م</w:t>
      </w:r>
      <w:r w:rsidRPr="00AE2CB2">
        <w:rPr>
          <w:rFonts w:ascii="Simplified Arabic" w:hAnsi="Simplified Arabic"/>
          <w:sz w:val="24"/>
          <w:rtl/>
        </w:rPr>
        <w:t>سبقة</w:t>
      </w:r>
      <w:r w:rsidRPr="00AE2CB2">
        <w:rPr>
          <w:rFonts w:ascii="Simplified Arabic" w:hAnsi="Simplified Arabic" w:hint="cs"/>
          <w:sz w:val="24"/>
          <w:rtl/>
        </w:rPr>
        <w:t xml:space="preserve"> و</w:t>
      </w:r>
      <w:r w:rsidRPr="00AE2CB2">
        <w:rPr>
          <w:rFonts w:ascii="Simplified Arabic" w:hAnsi="Simplified Arabic"/>
          <w:sz w:val="24"/>
          <w:rtl/>
        </w:rPr>
        <w:t>المستنيرة للشعوب الأصلية والمجتمعات المحلية، واتفاقات الأمم المتحدة المرتبطة بها.</w:t>
      </w:r>
    </w:p>
    <w:p w14:paraId="6E36F0D4" w14:textId="77777777" w:rsidR="00155A85" w:rsidRDefault="00155A85" w:rsidP="00D70C97">
      <w:pPr>
        <w:spacing w:before="120"/>
        <w:rPr>
          <w:rFonts w:asciiTheme="majorBidi" w:hAnsiTheme="majorBidi" w:cstheme="majorBidi"/>
          <w:kern w:val="22"/>
          <w:rtl/>
        </w:rPr>
      </w:pPr>
      <w:r>
        <w:rPr>
          <w:rFonts w:ascii="Simplified Arabic" w:hAnsi="Simplified Arabic" w:hint="cs"/>
          <w:sz w:val="24"/>
          <w:rtl/>
        </w:rPr>
        <w:t>و</w:t>
      </w:r>
      <w:r w:rsidRPr="00556A3E">
        <w:rPr>
          <w:rFonts w:ascii="Simplified Arabic" w:hAnsi="Simplified Arabic"/>
          <w:sz w:val="24"/>
          <w:rtl/>
        </w:rPr>
        <w:t>قدم عدد من الأطراف اقتراحات نصية ل</w:t>
      </w:r>
      <w:r>
        <w:rPr>
          <w:rFonts w:ascii="Simplified Arabic" w:hAnsi="Simplified Arabic" w:hint="cs"/>
          <w:sz w:val="24"/>
          <w:rtl/>
        </w:rPr>
        <w:t>زياد</w:t>
      </w:r>
      <w:r w:rsidRPr="00556A3E">
        <w:rPr>
          <w:rFonts w:ascii="Simplified Arabic" w:hAnsi="Simplified Arabic"/>
          <w:sz w:val="24"/>
          <w:rtl/>
        </w:rPr>
        <w:t xml:space="preserve">ة </w:t>
      </w:r>
      <w:r>
        <w:rPr>
          <w:rFonts w:ascii="Simplified Arabic" w:hAnsi="Simplified Arabic" w:hint="cs"/>
          <w:sz w:val="24"/>
          <w:rtl/>
        </w:rPr>
        <w:t>توضيح</w:t>
      </w:r>
      <w:r w:rsidRPr="00556A3E">
        <w:rPr>
          <w:rFonts w:ascii="Simplified Arabic" w:hAnsi="Simplified Arabic"/>
          <w:sz w:val="24"/>
          <w:rtl/>
        </w:rPr>
        <w:t xml:space="preserve"> وتعزيز </w:t>
      </w:r>
      <w:r w:rsidRPr="00254667">
        <w:rPr>
          <w:rFonts w:ascii="Simplified Arabic" w:hAnsi="Simplified Arabic"/>
          <w:b/>
          <w:bCs/>
          <w:sz w:val="24"/>
          <w:rtl/>
        </w:rPr>
        <w:t>القسم ياء</w:t>
      </w:r>
      <w:r>
        <w:rPr>
          <w:rFonts w:ascii="Simplified Arabic" w:hAnsi="Simplified Arabic"/>
          <w:sz w:val="24"/>
          <w:rtl/>
        </w:rPr>
        <w:t>،</w:t>
      </w:r>
      <w:r w:rsidRPr="00556A3E">
        <w:rPr>
          <w:rFonts w:ascii="Simplified Arabic" w:hAnsi="Simplified Arabic"/>
          <w:sz w:val="24"/>
          <w:rtl/>
        </w:rPr>
        <w:t xml:space="preserve"> </w:t>
      </w:r>
      <w:r>
        <w:rPr>
          <w:rFonts w:ascii="Simplified Arabic" w:hAnsi="Simplified Arabic" w:hint="cs"/>
          <w:sz w:val="24"/>
          <w:rtl/>
        </w:rPr>
        <w:t>ت</w:t>
      </w:r>
      <w:r w:rsidRPr="00556A3E">
        <w:rPr>
          <w:rFonts w:ascii="Simplified Arabic" w:hAnsi="Simplified Arabic"/>
          <w:sz w:val="24"/>
          <w:rtl/>
        </w:rPr>
        <w:t>تعل</w:t>
      </w:r>
      <w:r w:rsidRPr="00144AE7">
        <w:rPr>
          <w:rFonts w:ascii="Simplified Arabic" w:hAnsi="Simplified Arabic"/>
          <w:sz w:val="24"/>
          <w:rtl/>
        </w:rPr>
        <w:t xml:space="preserve">ق بما يلي: دور التخطيط الوطني/الاستراتيجيات وخطط العمل الوطنية للتنوع البيولوجي كأداة تنفيذ رئيسية للاتفاقية والإطار العالمي للتنوع البيولوجي لما بعد عام 2020؛ </w:t>
      </w:r>
      <w:r w:rsidRPr="00144AE7">
        <w:rPr>
          <w:rFonts w:ascii="Simplified Arabic" w:hAnsi="Simplified Arabic" w:hint="cs"/>
          <w:sz w:val="24"/>
          <w:rtl/>
        </w:rPr>
        <w:t>و</w:t>
      </w:r>
      <w:r w:rsidRPr="00144AE7">
        <w:rPr>
          <w:rFonts w:ascii="Simplified Arabic" w:hAnsi="Simplified Arabic"/>
          <w:sz w:val="24"/>
          <w:rtl/>
        </w:rPr>
        <w:t>الحاجة إلى تحديد الأهداف الوطنية بما يتماشى مع الإطار العالمي للتنوع البيولوجي و</w:t>
      </w:r>
      <w:r w:rsidRPr="00144AE7">
        <w:rPr>
          <w:rFonts w:ascii="Simplified Arabic" w:hAnsi="Simplified Arabic" w:hint="cs"/>
          <w:sz w:val="24"/>
          <w:rtl/>
        </w:rPr>
        <w:t>استعراض</w:t>
      </w:r>
      <w:r w:rsidRPr="00144AE7">
        <w:rPr>
          <w:rFonts w:ascii="Simplified Arabic" w:hAnsi="Simplified Arabic"/>
          <w:sz w:val="24"/>
          <w:rtl/>
        </w:rPr>
        <w:t xml:space="preserve"> الاستراتيجيات وخطط العمل الوطنية </w:t>
      </w:r>
      <w:r w:rsidRPr="00144AE7">
        <w:rPr>
          <w:rFonts w:ascii="Simplified Arabic" w:hAnsi="Simplified Arabic"/>
          <w:sz w:val="24"/>
          <w:rtl/>
        </w:rPr>
        <w:lastRenderedPageBreak/>
        <w:t>للتنوع البيولوجي وفقا لذلك؛ ودور التقارير الوطنية.</w:t>
      </w:r>
      <w:r w:rsidRPr="00144AE7">
        <w:rPr>
          <w:rFonts w:ascii="Simplified Arabic" w:hAnsi="Simplified Arabic" w:hint="cs"/>
          <w:sz w:val="24"/>
          <w:rtl/>
        </w:rPr>
        <w:t xml:space="preserve"> </w:t>
      </w:r>
      <w:r w:rsidRPr="00144AE7">
        <w:rPr>
          <w:rFonts w:ascii="Simplified Arabic" w:hAnsi="Simplified Arabic"/>
          <w:sz w:val="24"/>
          <w:rtl/>
        </w:rPr>
        <w:t>وأشار</w:t>
      </w:r>
      <w:r w:rsidRPr="00144AE7">
        <w:rPr>
          <w:rFonts w:ascii="Simplified Arabic" w:hAnsi="Simplified Arabic" w:hint="cs"/>
          <w:sz w:val="24"/>
          <w:rtl/>
        </w:rPr>
        <w:t>ت</w:t>
      </w:r>
      <w:r w:rsidRPr="00144AE7">
        <w:rPr>
          <w:rFonts w:ascii="Simplified Arabic" w:hAnsi="Simplified Arabic"/>
          <w:sz w:val="24"/>
          <w:rtl/>
        </w:rPr>
        <w:t xml:space="preserve"> عد</w:t>
      </w:r>
      <w:r w:rsidRPr="00144AE7">
        <w:rPr>
          <w:rFonts w:ascii="Simplified Arabic" w:hAnsi="Simplified Arabic" w:hint="cs"/>
          <w:sz w:val="24"/>
          <w:rtl/>
        </w:rPr>
        <w:t>ة</w:t>
      </w:r>
      <w:r w:rsidRPr="00144AE7">
        <w:rPr>
          <w:rFonts w:ascii="Simplified Arabic" w:hAnsi="Simplified Arabic"/>
          <w:sz w:val="24"/>
          <w:rtl/>
        </w:rPr>
        <w:t xml:space="preserve"> أطراف إلى أهمية</w:t>
      </w:r>
      <w:r w:rsidRPr="00144AE7">
        <w:rPr>
          <w:rFonts w:ascii="Simplified Arabic" w:hAnsi="Simplified Arabic" w:hint="cs"/>
          <w:sz w:val="24"/>
          <w:rtl/>
        </w:rPr>
        <w:t xml:space="preserve"> إجراء استخلاص الحصيلة</w:t>
      </w:r>
      <w:r w:rsidRPr="00144AE7">
        <w:rPr>
          <w:rFonts w:ascii="Simplified Arabic" w:hAnsi="Simplified Arabic"/>
          <w:sz w:val="24"/>
          <w:rtl/>
        </w:rPr>
        <w:t xml:space="preserve"> العالمي</w:t>
      </w:r>
      <w:r w:rsidRPr="00144AE7">
        <w:rPr>
          <w:rFonts w:ascii="Simplified Arabic" w:hAnsi="Simplified Arabic" w:hint="cs"/>
          <w:sz w:val="24"/>
          <w:rtl/>
        </w:rPr>
        <w:t xml:space="preserve">ة بصورة </w:t>
      </w:r>
      <w:r w:rsidRPr="00144AE7">
        <w:rPr>
          <w:rFonts w:ascii="Simplified Arabic" w:hAnsi="Simplified Arabic"/>
          <w:sz w:val="24"/>
          <w:rtl/>
        </w:rPr>
        <w:t>دوري</w:t>
      </w:r>
      <w:r w:rsidRPr="00144AE7">
        <w:rPr>
          <w:rFonts w:ascii="Simplified Arabic" w:hAnsi="Simplified Arabic" w:hint="cs"/>
          <w:sz w:val="24"/>
          <w:rtl/>
        </w:rPr>
        <w:t>ة</w:t>
      </w:r>
      <w:r w:rsidRPr="00144AE7">
        <w:rPr>
          <w:rFonts w:ascii="Simplified Arabic" w:hAnsi="Simplified Arabic"/>
          <w:sz w:val="24"/>
          <w:rtl/>
        </w:rPr>
        <w:t xml:space="preserve">. </w:t>
      </w:r>
      <w:r w:rsidRPr="00144AE7">
        <w:rPr>
          <w:rFonts w:ascii="Simplified Arabic" w:hAnsi="Simplified Arabic" w:hint="cs"/>
          <w:sz w:val="24"/>
          <w:rtl/>
        </w:rPr>
        <w:t>و</w:t>
      </w:r>
      <w:r w:rsidRPr="00144AE7">
        <w:rPr>
          <w:rFonts w:ascii="Simplified Arabic" w:hAnsi="Simplified Arabic"/>
          <w:sz w:val="24"/>
          <w:rtl/>
        </w:rPr>
        <w:t>اقت</w:t>
      </w:r>
      <w:r w:rsidRPr="00144AE7">
        <w:rPr>
          <w:rFonts w:ascii="Simplified Arabic" w:hAnsi="Simplified Arabic" w:hint="cs"/>
          <w:sz w:val="24"/>
          <w:rtl/>
        </w:rPr>
        <w:t>ُ</w:t>
      </w:r>
      <w:r w:rsidRPr="00144AE7">
        <w:rPr>
          <w:rFonts w:ascii="Simplified Arabic" w:hAnsi="Simplified Arabic"/>
          <w:sz w:val="24"/>
          <w:rtl/>
        </w:rPr>
        <w:t>رح</w:t>
      </w:r>
      <w:r w:rsidRPr="00144AE7">
        <w:rPr>
          <w:rFonts w:ascii="Simplified Arabic" w:hAnsi="Simplified Arabic" w:hint="cs"/>
          <w:sz w:val="24"/>
          <w:rtl/>
        </w:rPr>
        <w:t xml:space="preserve"> إنشاء</w:t>
      </w:r>
      <w:r w:rsidRPr="00144AE7">
        <w:rPr>
          <w:rFonts w:ascii="Simplified Arabic" w:hAnsi="Simplified Arabic"/>
          <w:sz w:val="24"/>
          <w:rtl/>
        </w:rPr>
        <w:t xml:space="preserve"> عملية دورية لتتب</w:t>
      </w:r>
      <w:r w:rsidRPr="00144AE7">
        <w:rPr>
          <w:rFonts w:ascii="Simplified Arabic" w:hAnsi="Simplified Arabic" w:hint="cs"/>
          <w:sz w:val="24"/>
          <w:rtl/>
        </w:rPr>
        <w:t>ُّ</w:t>
      </w:r>
      <w:r w:rsidRPr="00144AE7">
        <w:rPr>
          <w:rFonts w:ascii="Simplified Arabic" w:hAnsi="Simplified Arabic"/>
          <w:sz w:val="24"/>
          <w:rtl/>
        </w:rPr>
        <w:t>ع التقدم الجماعي</w:t>
      </w:r>
      <w:r w:rsidRPr="00144AE7">
        <w:rPr>
          <w:rFonts w:ascii="Simplified Arabic" w:hAnsi="Simplified Arabic" w:hint="cs"/>
          <w:sz w:val="24"/>
          <w:rtl/>
        </w:rPr>
        <w:t xml:space="preserve"> المحرز</w:t>
      </w:r>
      <w:r w:rsidRPr="00144AE7">
        <w:rPr>
          <w:rFonts w:ascii="Simplified Arabic" w:hAnsi="Simplified Arabic"/>
          <w:sz w:val="24"/>
          <w:rtl/>
        </w:rPr>
        <w:t xml:space="preserve"> نحو</w:t>
      </w:r>
      <w:r w:rsidRPr="00144AE7">
        <w:rPr>
          <w:rFonts w:ascii="Simplified Arabic" w:hAnsi="Simplified Arabic" w:hint="cs"/>
          <w:sz w:val="24"/>
          <w:rtl/>
        </w:rPr>
        <w:t xml:space="preserve"> تحقيق</w:t>
      </w:r>
      <w:r w:rsidRPr="00144AE7">
        <w:rPr>
          <w:rFonts w:ascii="Simplified Arabic" w:hAnsi="Simplified Arabic"/>
          <w:sz w:val="24"/>
          <w:rtl/>
        </w:rPr>
        <w:t xml:space="preserve"> أهداف الإطار العالمي للتنوع البيولوجي وتعديل الأهداف وفقا لذلك. </w:t>
      </w:r>
      <w:r w:rsidRPr="00144AE7">
        <w:rPr>
          <w:rFonts w:ascii="Simplified Arabic" w:hAnsi="Simplified Arabic" w:hint="cs"/>
          <w:sz w:val="24"/>
          <w:rtl/>
        </w:rPr>
        <w:t>و</w:t>
      </w:r>
      <w:r w:rsidRPr="00144AE7">
        <w:rPr>
          <w:rFonts w:ascii="Simplified Arabic" w:hAnsi="Simplified Arabic"/>
          <w:sz w:val="24"/>
          <w:rtl/>
        </w:rPr>
        <w:t xml:space="preserve">اقترحت الأطراف إضافة مراجع لتحقيق التآزر مع الاتفاقيات الأخرى </w:t>
      </w:r>
      <w:r w:rsidRPr="00144AE7">
        <w:rPr>
          <w:rFonts w:ascii="Simplified Arabic" w:hAnsi="Simplified Arabic" w:hint="cs"/>
          <w:sz w:val="24"/>
          <w:rtl/>
        </w:rPr>
        <w:t>المتع</w:t>
      </w:r>
      <w:r w:rsidRPr="00144AE7">
        <w:rPr>
          <w:rFonts w:ascii="Simplified Arabic" w:hAnsi="Simplified Arabic"/>
          <w:sz w:val="24"/>
          <w:rtl/>
        </w:rPr>
        <w:t>ل</w:t>
      </w:r>
      <w:r w:rsidRPr="00144AE7">
        <w:rPr>
          <w:rFonts w:ascii="Simplified Arabic" w:hAnsi="Simplified Arabic" w:hint="cs"/>
          <w:sz w:val="24"/>
          <w:rtl/>
        </w:rPr>
        <w:t>ق</w:t>
      </w:r>
      <w:r w:rsidRPr="00144AE7">
        <w:rPr>
          <w:rFonts w:ascii="Simplified Arabic" w:hAnsi="Simplified Arabic"/>
          <w:sz w:val="24"/>
          <w:rtl/>
        </w:rPr>
        <w:t xml:space="preserve">ة بالتنوع البيولوجي والاتفاقات البيئية </w:t>
      </w:r>
      <w:r w:rsidRPr="00144AE7">
        <w:rPr>
          <w:rFonts w:ascii="Simplified Arabic" w:hAnsi="Simplified Arabic" w:hint="cs"/>
          <w:sz w:val="24"/>
          <w:rtl/>
        </w:rPr>
        <w:t>ال</w:t>
      </w:r>
      <w:r w:rsidRPr="00144AE7">
        <w:rPr>
          <w:rFonts w:ascii="Simplified Arabic" w:hAnsi="Simplified Arabic"/>
          <w:sz w:val="24"/>
          <w:rtl/>
        </w:rPr>
        <w:t>متعددة الأطراف من أجل</w:t>
      </w:r>
      <w:r w:rsidRPr="00144AE7">
        <w:rPr>
          <w:rFonts w:ascii="Simplified Arabic" w:hAnsi="Simplified Arabic" w:hint="cs"/>
          <w:sz w:val="24"/>
          <w:rtl/>
        </w:rPr>
        <w:t xml:space="preserve"> تعزيز </w:t>
      </w:r>
      <w:r w:rsidRPr="00144AE7">
        <w:rPr>
          <w:rFonts w:ascii="Simplified Arabic" w:hAnsi="Simplified Arabic"/>
          <w:sz w:val="24"/>
          <w:rtl/>
        </w:rPr>
        <w:t>فعال</w:t>
      </w:r>
      <w:r w:rsidRPr="00144AE7">
        <w:rPr>
          <w:rFonts w:ascii="Simplified Arabic" w:hAnsi="Simplified Arabic" w:hint="cs"/>
          <w:sz w:val="24"/>
          <w:rtl/>
        </w:rPr>
        <w:t>ية</w:t>
      </w:r>
      <w:r w:rsidRPr="00144AE7">
        <w:rPr>
          <w:rFonts w:ascii="Simplified Arabic" w:hAnsi="Simplified Arabic"/>
          <w:sz w:val="24"/>
          <w:rtl/>
        </w:rPr>
        <w:t xml:space="preserve"> التنفيذ والرصد وال</w:t>
      </w:r>
      <w:r w:rsidRPr="00144AE7">
        <w:rPr>
          <w:rFonts w:ascii="Simplified Arabic" w:hAnsi="Simplified Arabic" w:hint="cs"/>
          <w:sz w:val="24"/>
          <w:rtl/>
        </w:rPr>
        <w:t>استعراض</w:t>
      </w:r>
      <w:r w:rsidRPr="00144AE7">
        <w:rPr>
          <w:rFonts w:ascii="Simplified Arabic" w:hAnsi="Simplified Arabic"/>
          <w:sz w:val="24"/>
          <w:rtl/>
        </w:rPr>
        <w:t>.</w:t>
      </w:r>
      <w:r w:rsidRPr="00144AE7">
        <w:rPr>
          <w:rFonts w:ascii="Simplified Arabic" w:hAnsi="Simplified Arabic" w:hint="cs"/>
          <w:sz w:val="24"/>
          <w:rtl/>
        </w:rPr>
        <w:t xml:space="preserve"> </w:t>
      </w:r>
      <w:r w:rsidRPr="00144AE7">
        <w:rPr>
          <w:rFonts w:ascii="Simplified Arabic" w:hAnsi="Simplified Arabic"/>
          <w:sz w:val="24"/>
          <w:rtl/>
        </w:rPr>
        <w:t>و</w:t>
      </w:r>
      <w:r w:rsidRPr="00144AE7">
        <w:rPr>
          <w:rFonts w:ascii="Simplified Arabic" w:hAnsi="Simplified Arabic" w:hint="cs"/>
          <w:sz w:val="24"/>
          <w:rtl/>
        </w:rPr>
        <w:t>ذك</w:t>
      </w:r>
      <w:r w:rsidRPr="00144AE7">
        <w:rPr>
          <w:rFonts w:ascii="Simplified Arabic" w:hAnsi="Simplified Arabic"/>
          <w:sz w:val="24"/>
          <w:rtl/>
        </w:rPr>
        <w:t xml:space="preserve">ر عدد من الأطراف </w:t>
      </w:r>
      <w:r w:rsidRPr="00144AE7">
        <w:rPr>
          <w:rFonts w:ascii="Simplified Arabic" w:hAnsi="Simplified Arabic" w:hint="cs"/>
          <w:sz w:val="24"/>
          <w:rtl/>
        </w:rPr>
        <w:t>ضرورة القيام</w:t>
      </w:r>
      <w:r w:rsidRPr="00144AE7">
        <w:rPr>
          <w:rFonts w:ascii="Simplified Arabic" w:hAnsi="Simplified Arabic"/>
          <w:sz w:val="24"/>
          <w:rtl/>
        </w:rPr>
        <w:t xml:space="preserve"> </w:t>
      </w:r>
      <w:r w:rsidRPr="00144AE7">
        <w:rPr>
          <w:rFonts w:ascii="Simplified Arabic" w:hAnsi="Simplified Arabic" w:hint="cs"/>
          <w:sz w:val="24"/>
          <w:rtl/>
        </w:rPr>
        <w:t>ب</w:t>
      </w:r>
      <w:r w:rsidRPr="00144AE7">
        <w:rPr>
          <w:rFonts w:ascii="Simplified Arabic" w:hAnsi="Simplified Arabic"/>
          <w:sz w:val="24"/>
          <w:rtl/>
        </w:rPr>
        <w:t>مزيد من العمل بشأن آلية التخطيط والإبلاغ والرصد والاستع</w:t>
      </w:r>
      <w:r w:rsidRPr="00556A3E">
        <w:rPr>
          <w:rFonts w:ascii="Simplified Arabic" w:hAnsi="Simplified Arabic"/>
          <w:sz w:val="24"/>
          <w:rtl/>
        </w:rPr>
        <w:t>راض في الدورة المستأن</w:t>
      </w:r>
      <w:r>
        <w:rPr>
          <w:rFonts w:ascii="Simplified Arabic" w:hAnsi="Simplified Arabic" w:hint="cs"/>
          <w:sz w:val="24"/>
          <w:rtl/>
        </w:rPr>
        <w:t>َ</w:t>
      </w:r>
      <w:r w:rsidRPr="00556A3E">
        <w:rPr>
          <w:rFonts w:ascii="Simplified Arabic" w:hAnsi="Simplified Arabic"/>
          <w:sz w:val="24"/>
          <w:rtl/>
        </w:rPr>
        <w:t>فة للهيئة الفرعية للتنفيذ و</w:t>
      </w:r>
      <w:r>
        <w:rPr>
          <w:rFonts w:ascii="Simplified Arabic" w:hAnsi="Simplified Arabic" w:hint="cs"/>
          <w:sz w:val="24"/>
          <w:rtl/>
        </w:rPr>
        <w:t>الاضطلاع قبل ذلك</w:t>
      </w:r>
      <w:r w:rsidRPr="00556A3E">
        <w:rPr>
          <w:rFonts w:ascii="Simplified Arabic" w:hAnsi="Simplified Arabic"/>
          <w:sz w:val="24"/>
          <w:rtl/>
        </w:rPr>
        <w:t xml:space="preserve"> </w:t>
      </w:r>
      <w:r>
        <w:rPr>
          <w:rFonts w:ascii="Simplified Arabic" w:hAnsi="Simplified Arabic" w:hint="cs"/>
          <w:sz w:val="24"/>
          <w:rtl/>
        </w:rPr>
        <w:t>ب</w:t>
      </w:r>
      <w:r w:rsidRPr="00556A3E">
        <w:rPr>
          <w:rFonts w:ascii="Simplified Arabic" w:hAnsi="Simplified Arabic"/>
          <w:sz w:val="24"/>
          <w:rtl/>
        </w:rPr>
        <w:t>أي أعمال تحضيرية ذات صلة.</w:t>
      </w:r>
    </w:p>
    <w:p w14:paraId="6C36FCF2" w14:textId="247786CD" w:rsidR="00453391" w:rsidRDefault="00155A85" w:rsidP="00D70C97">
      <w:pPr>
        <w:suppressLineNumbers/>
        <w:suppressAutoHyphens/>
        <w:kinsoku w:val="0"/>
        <w:overflowPunct w:val="0"/>
        <w:autoSpaceDE w:val="0"/>
        <w:autoSpaceDN w:val="0"/>
        <w:adjustRightInd w:val="0"/>
        <w:snapToGrid w:val="0"/>
        <w:rPr>
          <w:rFonts w:ascii="Simplified Arabic" w:hAnsi="Simplified Arabic"/>
          <w:sz w:val="24"/>
          <w:rtl/>
        </w:rPr>
      </w:pPr>
      <w:r>
        <w:rPr>
          <w:rFonts w:ascii="Simplified Arabic" w:hAnsi="Simplified Arabic" w:hint="cs"/>
          <w:sz w:val="24"/>
          <w:rtl/>
        </w:rPr>
        <w:t>و</w:t>
      </w:r>
      <w:r w:rsidRPr="00556A3E">
        <w:rPr>
          <w:rFonts w:ascii="Simplified Arabic" w:hAnsi="Simplified Arabic"/>
          <w:sz w:val="24"/>
          <w:rtl/>
        </w:rPr>
        <w:t>في</w:t>
      </w:r>
      <w:r>
        <w:rPr>
          <w:rFonts w:ascii="Simplified Arabic" w:hAnsi="Simplified Arabic" w:hint="cs"/>
          <w:sz w:val="24"/>
          <w:rtl/>
        </w:rPr>
        <w:t>ما يتعلق</w:t>
      </w:r>
      <w:r w:rsidRPr="00556A3E">
        <w:rPr>
          <w:rFonts w:ascii="Simplified Arabic" w:hAnsi="Simplified Arabic"/>
          <w:sz w:val="24"/>
          <w:rtl/>
        </w:rPr>
        <w:t xml:space="preserve"> </w:t>
      </w:r>
      <w:r w:rsidRPr="00481130">
        <w:rPr>
          <w:rFonts w:ascii="Simplified Arabic" w:hAnsi="Simplified Arabic" w:hint="cs"/>
          <w:b/>
          <w:bCs/>
          <w:sz w:val="24"/>
          <w:rtl/>
        </w:rPr>
        <w:t>ب</w:t>
      </w:r>
      <w:r w:rsidRPr="00481130">
        <w:rPr>
          <w:rFonts w:ascii="Simplified Arabic" w:hAnsi="Simplified Arabic"/>
          <w:b/>
          <w:bCs/>
          <w:sz w:val="24"/>
          <w:rtl/>
        </w:rPr>
        <w:t>القسم كاف</w:t>
      </w:r>
      <w:r>
        <w:rPr>
          <w:rFonts w:ascii="Simplified Arabic" w:hAnsi="Simplified Arabic"/>
          <w:sz w:val="24"/>
          <w:rtl/>
        </w:rPr>
        <w:t>،</w:t>
      </w:r>
      <w:r w:rsidRPr="00556A3E">
        <w:rPr>
          <w:rFonts w:ascii="Simplified Arabic" w:hAnsi="Simplified Arabic"/>
          <w:sz w:val="24"/>
          <w:rtl/>
        </w:rPr>
        <w:t xml:space="preserve"> </w:t>
      </w:r>
      <w:r>
        <w:rPr>
          <w:rFonts w:ascii="Simplified Arabic" w:hAnsi="Simplified Arabic" w:hint="cs"/>
          <w:sz w:val="24"/>
          <w:rtl/>
        </w:rPr>
        <w:t>ذُك</w:t>
      </w:r>
      <w:r w:rsidRPr="00556A3E">
        <w:rPr>
          <w:rFonts w:ascii="Simplified Arabic" w:hAnsi="Simplified Arabic"/>
          <w:sz w:val="24"/>
          <w:rtl/>
        </w:rPr>
        <w:t>ر الت</w:t>
      </w:r>
      <w:r>
        <w:rPr>
          <w:rFonts w:ascii="Simplified Arabic" w:hAnsi="Simplified Arabic" w:hint="cs"/>
          <w:sz w:val="24"/>
          <w:rtl/>
        </w:rPr>
        <w:t>ثقيف</w:t>
      </w:r>
      <w:r w:rsidRPr="00556A3E">
        <w:rPr>
          <w:rFonts w:ascii="Simplified Arabic" w:hAnsi="Simplified Arabic"/>
          <w:sz w:val="24"/>
          <w:rtl/>
        </w:rPr>
        <w:t xml:space="preserve"> ك</w:t>
      </w:r>
      <w:r>
        <w:rPr>
          <w:rFonts w:ascii="Simplified Arabic" w:hAnsi="Simplified Arabic" w:hint="cs"/>
          <w:sz w:val="24"/>
          <w:rtl/>
        </w:rPr>
        <w:t>أحد ع</w:t>
      </w:r>
      <w:r w:rsidRPr="00556A3E">
        <w:rPr>
          <w:rFonts w:ascii="Simplified Arabic" w:hAnsi="Simplified Arabic"/>
          <w:sz w:val="24"/>
          <w:rtl/>
        </w:rPr>
        <w:t>ن</w:t>
      </w:r>
      <w:r>
        <w:rPr>
          <w:rFonts w:ascii="Simplified Arabic" w:hAnsi="Simplified Arabic" w:hint="cs"/>
          <w:sz w:val="24"/>
          <w:rtl/>
        </w:rPr>
        <w:t xml:space="preserve">اصر </w:t>
      </w:r>
      <w:r w:rsidRPr="00556A3E">
        <w:rPr>
          <w:rFonts w:ascii="Simplified Arabic" w:hAnsi="Simplified Arabic"/>
          <w:sz w:val="24"/>
          <w:rtl/>
        </w:rPr>
        <w:t xml:space="preserve">القسم </w:t>
      </w:r>
      <w:r>
        <w:rPr>
          <w:rFonts w:ascii="Simplified Arabic" w:hAnsi="Simplified Arabic" w:hint="cs"/>
          <w:sz w:val="24"/>
          <w:rtl/>
        </w:rPr>
        <w:t>ال</w:t>
      </w:r>
      <w:r w:rsidRPr="00556A3E">
        <w:rPr>
          <w:rFonts w:ascii="Simplified Arabic" w:hAnsi="Simplified Arabic"/>
          <w:sz w:val="24"/>
          <w:rtl/>
        </w:rPr>
        <w:t>حاسم</w:t>
      </w:r>
      <w:r>
        <w:rPr>
          <w:rFonts w:ascii="Simplified Arabic" w:hAnsi="Simplified Arabic" w:hint="cs"/>
          <w:sz w:val="24"/>
          <w:rtl/>
        </w:rPr>
        <w:t>ة</w:t>
      </w:r>
      <w:r w:rsidRPr="00556A3E">
        <w:rPr>
          <w:rFonts w:ascii="Simplified Arabic" w:hAnsi="Simplified Arabic"/>
          <w:sz w:val="24"/>
          <w:rtl/>
        </w:rPr>
        <w:t xml:space="preserve"> </w:t>
      </w:r>
      <w:r>
        <w:rPr>
          <w:rFonts w:ascii="Simplified Arabic" w:hAnsi="Simplified Arabic" w:hint="cs"/>
          <w:sz w:val="24"/>
          <w:rtl/>
        </w:rPr>
        <w:t>ل</w:t>
      </w:r>
      <w:r w:rsidRPr="00100085">
        <w:rPr>
          <w:rFonts w:ascii="Simplified Arabic" w:hAnsi="Simplified Arabic"/>
          <w:sz w:val="24"/>
          <w:rtl/>
        </w:rPr>
        <w:t>لتواصل</w:t>
      </w:r>
      <w:r w:rsidRPr="00556A3E">
        <w:rPr>
          <w:rFonts w:ascii="Simplified Arabic" w:hAnsi="Simplified Arabic"/>
          <w:sz w:val="24"/>
          <w:rtl/>
        </w:rPr>
        <w:t xml:space="preserve"> والتوعية ب</w:t>
      </w:r>
      <w:r>
        <w:rPr>
          <w:rFonts w:ascii="Simplified Arabic" w:hAnsi="Simplified Arabic" w:hint="cs"/>
          <w:sz w:val="24"/>
          <w:rtl/>
        </w:rPr>
        <w:t xml:space="preserve">شأن </w:t>
      </w:r>
      <w:r w:rsidRPr="00144AE7">
        <w:rPr>
          <w:rFonts w:ascii="Simplified Arabic" w:hAnsi="Simplified Arabic"/>
          <w:sz w:val="24"/>
          <w:rtl/>
        </w:rPr>
        <w:t>الإطار العالمي للتنوع البيولوجي</w:t>
      </w:r>
      <w:r w:rsidRPr="00556A3E">
        <w:rPr>
          <w:rFonts w:ascii="Simplified Arabic" w:hAnsi="Simplified Arabic"/>
          <w:sz w:val="24"/>
          <w:rtl/>
        </w:rPr>
        <w:t xml:space="preserve"> لما بعد عام 2020. و</w:t>
      </w:r>
      <w:r>
        <w:rPr>
          <w:rFonts w:ascii="Simplified Arabic" w:hAnsi="Simplified Arabic" w:hint="cs"/>
          <w:sz w:val="24"/>
          <w:rtl/>
        </w:rPr>
        <w:t>أشار</w:t>
      </w:r>
      <w:r w:rsidRPr="00556A3E">
        <w:rPr>
          <w:rFonts w:ascii="Simplified Arabic" w:hAnsi="Simplified Arabic"/>
          <w:sz w:val="24"/>
          <w:rtl/>
        </w:rPr>
        <w:t xml:space="preserve"> بعض الأطراف والمراقبين</w:t>
      </w:r>
      <w:r>
        <w:rPr>
          <w:rFonts w:ascii="Simplified Arabic" w:hAnsi="Simplified Arabic" w:hint="cs"/>
          <w:sz w:val="24"/>
          <w:rtl/>
        </w:rPr>
        <w:t xml:space="preserve"> إلى</w:t>
      </w:r>
      <w:r w:rsidRPr="00556A3E">
        <w:rPr>
          <w:rFonts w:ascii="Simplified Arabic" w:hAnsi="Simplified Arabic"/>
          <w:sz w:val="24"/>
          <w:rtl/>
        </w:rPr>
        <w:t xml:space="preserve"> أن</w:t>
      </w:r>
      <w:r>
        <w:rPr>
          <w:rFonts w:ascii="Simplified Arabic" w:hAnsi="Simplified Arabic" w:hint="cs"/>
          <w:sz w:val="24"/>
          <w:rtl/>
        </w:rPr>
        <w:t>ّ</w:t>
      </w:r>
      <w:r w:rsidRPr="00556A3E">
        <w:rPr>
          <w:rFonts w:ascii="Simplified Arabic" w:hAnsi="Simplified Arabic"/>
          <w:sz w:val="24"/>
          <w:rtl/>
        </w:rPr>
        <w:t xml:space="preserve"> الت</w:t>
      </w:r>
      <w:r>
        <w:rPr>
          <w:rFonts w:ascii="Simplified Arabic" w:hAnsi="Simplified Arabic" w:hint="cs"/>
          <w:sz w:val="24"/>
          <w:rtl/>
        </w:rPr>
        <w:t>ثقيف</w:t>
      </w:r>
      <w:r w:rsidRPr="00556A3E">
        <w:rPr>
          <w:rFonts w:ascii="Simplified Arabic" w:hAnsi="Simplified Arabic"/>
          <w:sz w:val="24"/>
          <w:rtl/>
        </w:rPr>
        <w:t xml:space="preserve"> ال</w:t>
      </w:r>
      <w:r>
        <w:rPr>
          <w:rFonts w:ascii="Simplified Arabic" w:hAnsi="Simplified Arabic" w:hint="cs"/>
          <w:sz w:val="24"/>
          <w:rtl/>
        </w:rPr>
        <w:t>رس</w:t>
      </w:r>
      <w:r w:rsidRPr="00556A3E">
        <w:rPr>
          <w:rFonts w:ascii="Simplified Arabic" w:hAnsi="Simplified Arabic"/>
          <w:sz w:val="24"/>
          <w:rtl/>
        </w:rPr>
        <w:t>مي وغير ال</w:t>
      </w:r>
      <w:r>
        <w:rPr>
          <w:rFonts w:ascii="Simplified Arabic" w:hAnsi="Simplified Arabic" w:hint="cs"/>
          <w:sz w:val="24"/>
          <w:rtl/>
        </w:rPr>
        <w:t>رس</w:t>
      </w:r>
      <w:r w:rsidRPr="00556A3E">
        <w:rPr>
          <w:rFonts w:ascii="Simplified Arabic" w:hAnsi="Simplified Arabic"/>
          <w:sz w:val="24"/>
          <w:rtl/>
        </w:rPr>
        <w:t>مي يلعب دورا هاما في حفظ التغيير التحولي الم</w:t>
      </w:r>
      <w:r>
        <w:rPr>
          <w:rFonts w:ascii="Simplified Arabic" w:hAnsi="Simplified Arabic" w:hint="cs"/>
          <w:sz w:val="24"/>
          <w:rtl/>
        </w:rPr>
        <w:t>ُدرج</w:t>
      </w:r>
      <w:r w:rsidRPr="00556A3E">
        <w:rPr>
          <w:rFonts w:ascii="Simplified Arabic" w:hAnsi="Simplified Arabic"/>
          <w:sz w:val="24"/>
          <w:rtl/>
        </w:rPr>
        <w:t xml:space="preserve"> في</w:t>
      </w:r>
      <w:r>
        <w:rPr>
          <w:rFonts w:ascii="Simplified Arabic" w:hAnsi="Simplified Arabic" w:hint="cs"/>
          <w:sz w:val="24"/>
          <w:rtl/>
        </w:rPr>
        <w:t xml:space="preserve"> صلب</w:t>
      </w:r>
      <w:r w:rsidRPr="00556A3E">
        <w:rPr>
          <w:rFonts w:ascii="Simplified Arabic" w:hAnsi="Simplified Arabic"/>
          <w:sz w:val="24"/>
          <w:rtl/>
        </w:rPr>
        <w:t xml:space="preserve"> الإطار.</w:t>
      </w:r>
      <w:r>
        <w:rPr>
          <w:rFonts w:ascii="Simplified Arabic" w:hAnsi="Simplified Arabic" w:hint="cs"/>
          <w:sz w:val="24"/>
          <w:rtl/>
        </w:rPr>
        <w:t xml:space="preserve"> وذُك</w:t>
      </w:r>
      <w:r w:rsidRPr="00556A3E">
        <w:rPr>
          <w:rFonts w:ascii="Simplified Arabic" w:hAnsi="Simplified Arabic"/>
          <w:sz w:val="24"/>
          <w:rtl/>
        </w:rPr>
        <w:t>ر الاتصال</w:t>
      </w:r>
      <w:r>
        <w:rPr>
          <w:rFonts w:ascii="Simplified Arabic" w:hAnsi="Simplified Arabic" w:hint="cs"/>
          <w:sz w:val="24"/>
          <w:rtl/>
        </w:rPr>
        <w:t xml:space="preserve"> أيضا</w:t>
      </w:r>
      <w:r w:rsidRPr="00556A3E">
        <w:rPr>
          <w:rFonts w:ascii="Simplified Arabic" w:hAnsi="Simplified Arabic"/>
          <w:sz w:val="24"/>
          <w:rtl/>
        </w:rPr>
        <w:t xml:space="preserve"> كأداة لتوعية الجمهور بالتنوع البيولوجي</w:t>
      </w:r>
      <w:r>
        <w:rPr>
          <w:rFonts w:ascii="Simplified Arabic" w:hAnsi="Simplified Arabic"/>
          <w:sz w:val="24"/>
          <w:rtl/>
        </w:rPr>
        <w:t>،</w:t>
      </w:r>
      <w:r w:rsidRPr="00556A3E">
        <w:rPr>
          <w:rFonts w:ascii="Simplified Arabic" w:hAnsi="Simplified Arabic"/>
          <w:sz w:val="24"/>
          <w:rtl/>
        </w:rPr>
        <w:t xml:space="preserve"> بما في ذلك </w:t>
      </w:r>
      <w:r>
        <w:rPr>
          <w:rFonts w:ascii="Simplified Arabic" w:hAnsi="Simplified Arabic" w:hint="cs"/>
          <w:sz w:val="24"/>
          <w:rtl/>
        </w:rPr>
        <w:t>ضرورة</w:t>
      </w:r>
      <w:r w:rsidRPr="00556A3E">
        <w:rPr>
          <w:rFonts w:ascii="Simplified Arabic" w:hAnsi="Simplified Arabic"/>
          <w:sz w:val="24"/>
          <w:rtl/>
        </w:rPr>
        <w:t xml:space="preserve"> </w:t>
      </w:r>
      <w:r>
        <w:rPr>
          <w:rFonts w:ascii="Simplified Arabic" w:hAnsi="Simplified Arabic" w:hint="cs"/>
          <w:sz w:val="24"/>
          <w:rtl/>
        </w:rPr>
        <w:t>وضع</w:t>
      </w:r>
      <w:r w:rsidRPr="00556A3E">
        <w:rPr>
          <w:rFonts w:ascii="Simplified Arabic" w:hAnsi="Simplified Arabic"/>
          <w:sz w:val="24"/>
          <w:rtl/>
        </w:rPr>
        <w:t>:</w:t>
      </w:r>
      <w:r>
        <w:rPr>
          <w:rFonts w:ascii="Simplified Arabic" w:hAnsi="Simplified Arabic" w:hint="cs"/>
          <w:sz w:val="24"/>
          <w:rtl/>
        </w:rPr>
        <w:t xml:space="preserve"> </w:t>
      </w:r>
      <w:r w:rsidRPr="00556A3E">
        <w:rPr>
          <w:rFonts w:ascii="Simplified Arabic" w:hAnsi="Simplified Arabic"/>
          <w:sz w:val="24"/>
          <w:rtl/>
        </w:rPr>
        <w:t>مواد يسهل الوصول إليها عن الموضوع المعقد</w:t>
      </w:r>
      <w:r>
        <w:rPr>
          <w:rFonts w:ascii="Simplified Arabic" w:hAnsi="Simplified Arabic"/>
          <w:sz w:val="24"/>
          <w:rtl/>
        </w:rPr>
        <w:t>،</w:t>
      </w:r>
      <w:r w:rsidRPr="00556A3E">
        <w:rPr>
          <w:rFonts w:ascii="Simplified Arabic" w:hAnsi="Simplified Arabic"/>
          <w:sz w:val="24"/>
          <w:rtl/>
        </w:rPr>
        <w:t xml:space="preserve"> ورسائل واضحة للإطار</w:t>
      </w:r>
      <w:r>
        <w:rPr>
          <w:rFonts w:ascii="Simplified Arabic" w:hAnsi="Simplified Arabic"/>
          <w:sz w:val="24"/>
          <w:rtl/>
        </w:rPr>
        <w:t>،</w:t>
      </w:r>
      <w:r w:rsidRPr="00556A3E">
        <w:rPr>
          <w:rFonts w:ascii="Simplified Arabic" w:hAnsi="Simplified Arabic"/>
          <w:sz w:val="24"/>
          <w:rtl/>
        </w:rPr>
        <w:t xml:space="preserve"> ومواد بلغات </w:t>
      </w:r>
      <w:r w:rsidRPr="000C2CBF">
        <w:rPr>
          <w:rFonts w:ascii="Simplified Arabic" w:hAnsi="Simplified Arabic"/>
          <w:sz w:val="24"/>
          <w:rtl/>
        </w:rPr>
        <w:t>الشعوب الأصلية</w:t>
      </w:r>
      <w:r w:rsidRPr="00556A3E">
        <w:rPr>
          <w:rFonts w:ascii="Simplified Arabic" w:hAnsi="Simplified Arabic"/>
          <w:sz w:val="24"/>
          <w:rtl/>
        </w:rPr>
        <w:t>.</w:t>
      </w:r>
      <w:r>
        <w:rPr>
          <w:rFonts w:ascii="Simplified Arabic" w:hAnsi="Simplified Arabic" w:hint="cs"/>
          <w:sz w:val="24"/>
          <w:rtl/>
        </w:rPr>
        <w:t xml:space="preserve"> </w:t>
      </w:r>
      <w:r w:rsidRPr="00556A3E">
        <w:rPr>
          <w:rFonts w:ascii="Simplified Arabic" w:hAnsi="Simplified Arabic"/>
          <w:sz w:val="24"/>
          <w:rtl/>
        </w:rPr>
        <w:t>و</w:t>
      </w:r>
      <w:r>
        <w:rPr>
          <w:rFonts w:ascii="Simplified Arabic" w:hAnsi="Simplified Arabic" w:hint="cs"/>
          <w:sz w:val="24"/>
          <w:rtl/>
        </w:rPr>
        <w:t>أشا</w:t>
      </w:r>
      <w:r w:rsidRPr="00556A3E">
        <w:rPr>
          <w:rFonts w:ascii="Simplified Arabic" w:hAnsi="Simplified Arabic"/>
          <w:sz w:val="24"/>
          <w:rtl/>
        </w:rPr>
        <w:t xml:space="preserve">ر عدد من </w:t>
      </w:r>
      <w:r>
        <w:rPr>
          <w:rFonts w:ascii="Simplified Arabic" w:hAnsi="Simplified Arabic" w:hint="cs"/>
          <w:sz w:val="24"/>
          <w:rtl/>
        </w:rPr>
        <w:t>أعضاء الوفود إلى ضرورة</w:t>
      </w:r>
      <w:r w:rsidRPr="00556A3E">
        <w:rPr>
          <w:rFonts w:ascii="Simplified Arabic" w:hAnsi="Simplified Arabic"/>
          <w:sz w:val="24"/>
          <w:rtl/>
        </w:rPr>
        <w:t xml:space="preserve"> </w:t>
      </w:r>
      <w:r>
        <w:rPr>
          <w:rFonts w:ascii="Simplified Arabic" w:hAnsi="Simplified Arabic" w:hint="cs"/>
          <w:sz w:val="24"/>
          <w:rtl/>
        </w:rPr>
        <w:t>إ</w:t>
      </w:r>
      <w:r w:rsidRPr="00556A3E">
        <w:rPr>
          <w:rFonts w:ascii="Simplified Arabic" w:hAnsi="Simplified Arabic"/>
          <w:sz w:val="24"/>
          <w:rtl/>
        </w:rPr>
        <w:t>شر</w:t>
      </w:r>
      <w:r>
        <w:rPr>
          <w:rFonts w:ascii="Simplified Arabic" w:hAnsi="Simplified Arabic" w:hint="cs"/>
          <w:sz w:val="24"/>
          <w:rtl/>
        </w:rPr>
        <w:t>ا</w:t>
      </w:r>
      <w:r w:rsidRPr="00556A3E">
        <w:rPr>
          <w:rFonts w:ascii="Simplified Arabic" w:hAnsi="Simplified Arabic"/>
          <w:sz w:val="24"/>
          <w:rtl/>
        </w:rPr>
        <w:t>ك مختلف الجهات الفاعلة وأصحاب المصلحة والشعوب الأصلية والمجتمعات المحلية كشركاء في تنفيذ ورصد الإطار. وعلاوة على ذلك</w:t>
      </w:r>
      <w:r>
        <w:rPr>
          <w:rFonts w:ascii="Simplified Arabic" w:hAnsi="Simplified Arabic"/>
          <w:sz w:val="24"/>
          <w:rtl/>
        </w:rPr>
        <w:t>،</w:t>
      </w:r>
      <w:r w:rsidRPr="00556A3E">
        <w:rPr>
          <w:rFonts w:ascii="Simplified Arabic" w:hAnsi="Simplified Arabic"/>
          <w:sz w:val="24"/>
          <w:rtl/>
        </w:rPr>
        <w:t xml:space="preserve"> </w:t>
      </w:r>
      <w:r>
        <w:rPr>
          <w:rFonts w:ascii="Simplified Arabic" w:hAnsi="Simplified Arabic" w:hint="cs"/>
          <w:sz w:val="24"/>
          <w:rtl/>
        </w:rPr>
        <w:t>ذُك</w:t>
      </w:r>
      <w:r w:rsidRPr="00556A3E">
        <w:rPr>
          <w:rFonts w:ascii="Simplified Arabic" w:hAnsi="Simplified Arabic"/>
          <w:sz w:val="24"/>
          <w:rtl/>
        </w:rPr>
        <w:t>ر أن</w:t>
      </w:r>
      <w:r>
        <w:rPr>
          <w:rFonts w:ascii="Simplified Arabic" w:hAnsi="Simplified Arabic" w:hint="cs"/>
          <w:sz w:val="24"/>
          <w:rtl/>
        </w:rPr>
        <w:t>ّ</w:t>
      </w:r>
      <w:r w:rsidRPr="00556A3E">
        <w:rPr>
          <w:rFonts w:ascii="Simplified Arabic" w:hAnsi="Simplified Arabic"/>
          <w:sz w:val="24"/>
          <w:rtl/>
        </w:rPr>
        <w:t xml:space="preserve"> نطاق محتوى </w:t>
      </w:r>
      <w:r w:rsidRPr="00100085">
        <w:rPr>
          <w:rFonts w:ascii="Simplified Arabic" w:hAnsi="Simplified Arabic"/>
          <w:sz w:val="24"/>
          <w:rtl/>
        </w:rPr>
        <w:t>التواصل</w:t>
      </w:r>
      <w:r w:rsidRPr="00556A3E">
        <w:rPr>
          <w:rFonts w:ascii="Simplified Arabic" w:hAnsi="Simplified Arabic"/>
          <w:sz w:val="24"/>
          <w:rtl/>
        </w:rPr>
        <w:t xml:space="preserve"> والتوعية يحتاج إلى مزيد من المناقشة</w:t>
      </w:r>
      <w:r>
        <w:rPr>
          <w:rFonts w:ascii="Simplified Arabic" w:hAnsi="Simplified Arabic"/>
          <w:sz w:val="24"/>
          <w:rtl/>
        </w:rPr>
        <w:t>،</w:t>
      </w:r>
      <w:r w:rsidRPr="00556A3E">
        <w:rPr>
          <w:rFonts w:ascii="Simplified Arabic" w:hAnsi="Simplified Arabic"/>
          <w:sz w:val="24"/>
          <w:rtl/>
        </w:rPr>
        <w:t xml:space="preserve"> بما في ذلك توسيع قيم التنوع البيولوجي وخدمات النظم الإيكولوجية والتنوع الثقافي والبيولوجي</w:t>
      </w:r>
      <w:r>
        <w:rPr>
          <w:rFonts w:ascii="Simplified Arabic" w:hAnsi="Simplified Arabic"/>
          <w:sz w:val="24"/>
          <w:rtl/>
        </w:rPr>
        <w:t>،</w:t>
      </w:r>
      <w:r w:rsidRPr="00556A3E">
        <w:rPr>
          <w:rFonts w:ascii="Simplified Arabic" w:hAnsi="Simplified Arabic"/>
          <w:sz w:val="24"/>
          <w:rtl/>
        </w:rPr>
        <w:t xml:space="preserve"> </w:t>
      </w:r>
      <w:r>
        <w:rPr>
          <w:rFonts w:ascii="Simplified Arabic" w:hAnsi="Simplified Arabic" w:hint="cs"/>
          <w:sz w:val="24"/>
          <w:rtl/>
        </w:rPr>
        <w:t>فضلا عن</w:t>
      </w:r>
      <w:r w:rsidRPr="00556A3E">
        <w:rPr>
          <w:rFonts w:ascii="Simplified Arabic" w:hAnsi="Simplified Arabic"/>
          <w:sz w:val="24"/>
          <w:rtl/>
        </w:rPr>
        <w:t xml:space="preserve"> ال</w:t>
      </w:r>
      <w:r>
        <w:rPr>
          <w:rFonts w:ascii="Simplified Arabic" w:hAnsi="Simplified Arabic" w:hint="cs"/>
          <w:sz w:val="24"/>
          <w:rtl/>
        </w:rPr>
        <w:t>تصورات</w:t>
      </w:r>
      <w:r w:rsidRPr="00556A3E">
        <w:rPr>
          <w:rFonts w:ascii="Simplified Arabic" w:hAnsi="Simplified Arabic"/>
          <w:sz w:val="24"/>
          <w:rtl/>
        </w:rPr>
        <w:t xml:space="preserve"> والرؤى الكونية للشعوب الأصلية والمجتمعات المحلية.</w:t>
      </w:r>
    </w:p>
    <w:p w14:paraId="187B3E97" w14:textId="4B1CF1B5" w:rsidR="00155A85" w:rsidRDefault="00155A85" w:rsidP="00D70C97">
      <w:pPr>
        <w:suppressLineNumbers/>
        <w:suppressAutoHyphens/>
        <w:kinsoku w:val="0"/>
        <w:overflowPunct w:val="0"/>
        <w:autoSpaceDE w:val="0"/>
        <w:autoSpaceDN w:val="0"/>
        <w:adjustRightInd w:val="0"/>
        <w:snapToGrid w:val="0"/>
        <w:rPr>
          <w:rFonts w:ascii="Simplified Arabic" w:hAnsi="Simplified Arabic"/>
          <w:sz w:val="24"/>
          <w:rtl/>
        </w:rPr>
      </w:pPr>
    </w:p>
    <w:p w14:paraId="30719834" w14:textId="3B029031" w:rsidR="00155A85" w:rsidRDefault="00155A85" w:rsidP="00D70C97">
      <w:pPr>
        <w:suppressLineNumbers/>
        <w:suppressAutoHyphens/>
        <w:kinsoku w:val="0"/>
        <w:overflowPunct w:val="0"/>
        <w:autoSpaceDE w:val="0"/>
        <w:autoSpaceDN w:val="0"/>
        <w:adjustRightInd w:val="0"/>
        <w:snapToGrid w:val="0"/>
        <w:rPr>
          <w:rFonts w:eastAsia="Times New Roman"/>
          <w:caps/>
          <w:kern w:val="0"/>
          <w:sz w:val="24"/>
          <w:rtl/>
          <w:lang w:val="en-GB"/>
        </w:rPr>
      </w:pPr>
    </w:p>
    <w:p w14:paraId="6C628396" w14:textId="1A5EFEE4" w:rsidR="00155A85" w:rsidRDefault="00155A85" w:rsidP="00D70C97">
      <w:pPr>
        <w:bidi w:val="0"/>
        <w:spacing w:after="0" w:line="240" w:lineRule="auto"/>
        <w:jc w:val="left"/>
        <w:rPr>
          <w:rFonts w:eastAsia="Times New Roman"/>
          <w:caps/>
          <w:kern w:val="0"/>
          <w:sz w:val="24"/>
          <w:rtl/>
          <w:lang w:val="en-GB"/>
        </w:rPr>
      </w:pPr>
      <w:r>
        <w:rPr>
          <w:rFonts w:eastAsia="Times New Roman"/>
          <w:caps/>
          <w:kern w:val="0"/>
          <w:sz w:val="24"/>
          <w:rtl/>
          <w:lang w:val="en-GB"/>
        </w:rPr>
        <w:br w:type="page"/>
      </w:r>
    </w:p>
    <w:p w14:paraId="49652BCC" w14:textId="4F070034" w:rsidR="00155A85" w:rsidRPr="00155A85" w:rsidRDefault="00155A85" w:rsidP="00B803C4">
      <w:pPr>
        <w:suppressLineNumbers/>
        <w:suppressAutoHyphens/>
        <w:kinsoku w:val="0"/>
        <w:overflowPunct w:val="0"/>
        <w:autoSpaceDE w:val="0"/>
        <w:autoSpaceDN w:val="0"/>
        <w:adjustRightInd w:val="0"/>
        <w:snapToGrid w:val="0"/>
        <w:jc w:val="center"/>
        <w:outlineLvl w:val="0"/>
        <w:rPr>
          <w:rFonts w:eastAsia="Times New Roman"/>
          <w:i/>
          <w:iCs/>
          <w:caps/>
          <w:kern w:val="0"/>
          <w:sz w:val="24"/>
          <w:rtl/>
          <w:lang w:val="en-GB"/>
        </w:rPr>
      </w:pPr>
      <w:bookmarkStart w:id="38" w:name="_Toc85837684"/>
      <w:r w:rsidRPr="00155A85">
        <w:rPr>
          <w:rFonts w:eastAsia="Times New Roman" w:hint="cs"/>
          <w:i/>
          <w:iCs/>
          <w:caps/>
          <w:kern w:val="0"/>
          <w:sz w:val="24"/>
          <w:rtl/>
          <w:lang w:val="en-GB"/>
        </w:rPr>
        <w:lastRenderedPageBreak/>
        <w:t>المرفق الخامس</w:t>
      </w:r>
      <w:bookmarkEnd w:id="38"/>
    </w:p>
    <w:p w14:paraId="51BF012E" w14:textId="67A2B87D" w:rsidR="00155A85" w:rsidRPr="00C22362" w:rsidRDefault="00C22362" w:rsidP="00B803C4">
      <w:pPr>
        <w:suppressLineNumbers/>
        <w:suppressAutoHyphens/>
        <w:kinsoku w:val="0"/>
        <w:overflowPunct w:val="0"/>
        <w:autoSpaceDE w:val="0"/>
        <w:autoSpaceDN w:val="0"/>
        <w:adjustRightInd w:val="0"/>
        <w:snapToGrid w:val="0"/>
        <w:jc w:val="center"/>
        <w:outlineLvl w:val="0"/>
        <w:rPr>
          <w:rFonts w:eastAsia="Times New Roman"/>
          <w:b/>
          <w:bCs/>
          <w:caps/>
          <w:kern w:val="0"/>
          <w:sz w:val="28"/>
          <w:szCs w:val="28"/>
          <w:rtl/>
          <w:lang w:val="en-GB"/>
        </w:rPr>
      </w:pPr>
      <w:bookmarkStart w:id="39" w:name="_Toc85837685"/>
      <w:r w:rsidRPr="00C22362">
        <w:rPr>
          <w:rFonts w:eastAsia="Times New Roman"/>
          <w:b/>
          <w:bCs/>
          <w:caps/>
          <w:kern w:val="0"/>
          <w:sz w:val="28"/>
          <w:szCs w:val="28"/>
          <w:rtl/>
          <w:lang w:val="en-GB"/>
        </w:rPr>
        <w:t xml:space="preserve">تقرير </w:t>
      </w:r>
      <w:r>
        <w:rPr>
          <w:rFonts w:eastAsia="Times New Roman" w:hint="cs"/>
          <w:b/>
          <w:bCs/>
          <w:caps/>
          <w:kern w:val="0"/>
          <w:sz w:val="28"/>
          <w:szCs w:val="28"/>
          <w:rtl/>
          <w:lang w:val="en-GB"/>
        </w:rPr>
        <w:t>فريق</w:t>
      </w:r>
      <w:r w:rsidRPr="00C22362">
        <w:rPr>
          <w:rFonts w:eastAsia="Times New Roman"/>
          <w:b/>
          <w:bCs/>
          <w:caps/>
          <w:kern w:val="0"/>
          <w:sz w:val="28"/>
          <w:szCs w:val="28"/>
          <w:rtl/>
          <w:lang w:val="en-GB"/>
        </w:rPr>
        <w:t xml:space="preserve"> الاتصال 5 </w:t>
      </w:r>
      <w:r>
        <w:rPr>
          <w:rFonts w:eastAsia="Times New Roman" w:hint="cs"/>
          <w:b/>
          <w:bCs/>
          <w:caps/>
          <w:kern w:val="0"/>
          <w:sz w:val="28"/>
          <w:szCs w:val="28"/>
          <w:rtl/>
          <w:lang w:val="en-GB"/>
        </w:rPr>
        <w:t>عن</w:t>
      </w:r>
      <w:r w:rsidRPr="00C22362">
        <w:rPr>
          <w:rFonts w:eastAsia="Times New Roman"/>
          <w:b/>
          <w:bCs/>
          <w:caps/>
          <w:kern w:val="0"/>
          <w:sz w:val="28"/>
          <w:szCs w:val="28"/>
          <w:rtl/>
          <w:lang w:val="en-GB"/>
        </w:rPr>
        <w:t xml:space="preserve"> معلومات التسلسل الرقمي </w:t>
      </w:r>
      <w:r>
        <w:rPr>
          <w:rFonts w:eastAsia="Times New Roman" w:hint="cs"/>
          <w:b/>
          <w:bCs/>
          <w:caps/>
          <w:kern w:val="0"/>
          <w:sz w:val="28"/>
          <w:szCs w:val="28"/>
          <w:rtl/>
          <w:lang w:val="en-GB"/>
        </w:rPr>
        <w:t>بشأن</w:t>
      </w:r>
      <w:r w:rsidRPr="00C22362">
        <w:rPr>
          <w:rFonts w:eastAsia="Times New Roman"/>
          <w:b/>
          <w:bCs/>
          <w:caps/>
          <w:kern w:val="0"/>
          <w:sz w:val="28"/>
          <w:szCs w:val="28"/>
          <w:rtl/>
          <w:lang w:val="en-GB"/>
        </w:rPr>
        <w:t xml:space="preserve"> الموارد </w:t>
      </w:r>
      <w:r>
        <w:rPr>
          <w:rFonts w:eastAsia="Times New Roman" w:hint="cs"/>
          <w:b/>
          <w:bCs/>
          <w:caps/>
          <w:kern w:val="0"/>
          <w:sz w:val="28"/>
          <w:szCs w:val="28"/>
          <w:rtl/>
          <w:lang w:val="en-GB"/>
        </w:rPr>
        <w:t>الجينية</w:t>
      </w:r>
      <w:bookmarkEnd w:id="39"/>
    </w:p>
    <w:p w14:paraId="6CAC28EB" w14:textId="4C21F7C3" w:rsidR="00214228" w:rsidRPr="00C22362" w:rsidRDefault="00C22362" w:rsidP="00B803C4">
      <w:pPr>
        <w:jc w:val="center"/>
        <w:outlineLvl w:val="1"/>
        <w:rPr>
          <w:b/>
          <w:bCs/>
          <w:rtl/>
        </w:rPr>
      </w:pPr>
      <w:bookmarkStart w:id="40" w:name="_Toc85837686"/>
      <w:r w:rsidRPr="00C22362">
        <w:rPr>
          <w:rFonts w:hint="cs"/>
          <w:b/>
          <w:bCs/>
          <w:rtl/>
        </w:rPr>
        <w:t xml:space="preserve">ألف- </w:t>
      </w:r>
      <w:r w:rsidR="00214228" w:rsidRPr="00C22362">
        <w:rPr>
          <w:rFonts w:hint="cs"/>
          <w:b/>
          <w:bCs/>
          <w:rtl/>
        </w:rPr>
        <w:t xml:space="preserve">العناصر المحتملة لمشروع توصية </w:t>
      </w:r>
      <w:bookmarkEnd w:id="40"/>
      <w:r w:rsidR="00CD35E7">
        <w:rPr>
          <w:rFonts w:hint="cs"/>
          <w:b/>
          <w:bCs/>
          <w:rtl/>
        </w:rPr>
        <w:t xml:space="preserve">عن </w:t>
      </w:r>
      <w:r w:rsidR="00CD35E7" w:rsidRPr="00CD35E7">
        <w:rPr>
          <w:b/>
          <w:bCs/>
          <w:rtl/>
        </w:rPr>
        <w:t>التسلسل الرقمي بشأن الموارد الجينية</w:t>
      </w:r>
    </w:p>
    <w:p w14:paraId="23AAB888" w14:textId="2A3C357C" w:rsidR="00214228" w:rsidRPr="0052056E" w:rsidRDefault="00214228" w:rsidP="00D70C97">
      <w:pPr>
        <w:rPr>
          <w:i/>
          <w:iCs/>
          <w:rtl/>
        </w:rPr>
      </w:pPr>
      <w:r w:rsidRPr="0052056E">
        <w:rPr>
          <w:rFonts w:hint="cs"/>
          <w:i/>
          <w:iCs/>
          <w:rtl/>
        </w:rPr>
        <w:t xml:space="preserve">** يرجى ملاحظة أن النص الوارد أدناه لم يتم التفاوض </w:t>
      </w:r>
      <w:r w:rsidR="00CD35E7">
        <w:rPr>
          <w:rFonts w:hint="cs"/>
          <w:i/>
          <w:iCs/>
          <w:rtl/>
        </w:rPr>
        <w:t>بشأنه</w:t>
      </w:r>
      <w:r w:rsidRPr="0052056E">
        <w:rPr>
          <w:rFonts w:hint="cs"/>
          <w:i/>
          <w:iCs/>
          <w:rtl/>
        </w:rPr>
        <w:t xml:space="preserve"> أو الاتفاق عليه. وهو يمثل، بدلا من ذلك، تجميعا للآراء التي صاغتها الأطراف، والشعوب الأصلية والمجتمعات المحلية والمراقبون</w:t>
      </w:r>
    </w:p>
    <w:p w14:paraId="6776084E" w14:textId="77777777" w:rsidR="00214228" w:rsidRDefault="00214228" w:rsidP="00D70C97">
      <w:pPr>
        <w:ind w:firstLine="720"/>
        <w:rPr>
          <w:rtl/>
        </w:rPr>
      </w:pPr>
      <w:r>
        <w:rPr>
          <w:rFonts w:hint="cs"/>
          <w:rtl/>
        </w:rPr>
        <w:t>[[يوصي الفريق العامل المفتوح العضوية المعني بالإطار العالمي للتنوع البيولوجي لما بعد عام 2020 بأن يعتمد مؤتمر الأطراف في اجتماعه الخامس عشر مقررا على غرار ما يلي:</w:t>
      </w:r>
    </w:p>
    <w:p w14:paraId="36297C71" w14:textId="77777777" w:rsidR="00214228" w:rsidRPr="006571FB" w:rsidRDefault="00214228" w:rsidP="00D70C97">
      <w:pPr>
        <w:ind w:firstLine="720"/>
        <w:rPr>
          <w:rtl/>
        </w:rPr>
      </w:pPr>
      <w:r w:rsidRPr="006571FB">
        <w:rPr>
          <w:rFonts w:hint="cs"/>
          <w:i/>
          <w:iCs/>
          <w:rtl/>
        </w:rPr>
        <w:t>إن مؤتمر الأطراف</w:t>
      </w:r>
      <w:r w:rsidRPr="006571FB">
        <w:rPr>
          <w:rFonts w:hint="cs"/>
          <w:rtl/>
        </w:rPr>
        <w:t>،]</w:t>
      </w:r>
    </w:p>
    <w:p w14:paraId="7097C84D" w14:textId="59A22F46" w:rsidR="00214228" w:rsidRDefault="00214228" w:rsidP="00D70C97">
      <w:pPr>
        <w:ind w:firstLine="720"/>
        <w:rPr>
          <w:rtl/>
        </w:rPr>
      </w:pPr>
      <w:r w:rsidRPr="005C73CC">
        <w:rPr>
          <w:rFonts w:hint="cs"/>
          <w:i/>
          <w:iCs/>
          <w:rtl/>
        </w:rPr>
        <w:t xml:space="preserve">إذ يشير </w:t>
      </w:r>
      <w:r w:rsidRPr="00CD35E7">
        <w:rPr>
          <w:rFonts w:hint="cs"/>
          <w:rtl/>
        </w:rPr>
        <w:t>إلى</w:t>
      </w:r>
      <w:r w:rsidRPr="006571FB">
        <w:rPr>
          <w:rtl/>
        </w:rPr>
        <w:t xml:space="preserve"> </w:t>
      </w:r>
      <w:r>
        <w:rPr>
          <w:rFonts w:hint="cs"/>
          <w:rtl/>
        </w:rPr>
        <w:t>[</w:t>
      </w:r>
      <w:r w:rsidRPr="006571FB">
        <w:rPr>
          <w:rtl/>
        </w:rPr>
        <w:t>العناصر ذات الصلة</w:t>
      </w:r>
      <w:r>
        <w:rPr>
          <w:rFonts w:hint="cs"/>
          <w:rtl/>
        </w:rPr>
        <w:t>]</w:t>
      </w:r>
      <w:r w:rsidRPr="006571FB">
        <w:rPr>
          <w:rtl/>
        </w:rPr>
        <w:t xml:space="preserve"> </w:t>
      </w:r>
      <w:r w:rsidRPr="006571FB">
        <w:rPr>
          <w:rFonts w:hint="cs"/>
          <w:rtl/>
        </w:rPr>
        <w:t xml:space="preserve">في </w:t>
      </w:r>
      <w:r w:rsidRPr="006571FB">
        <w:rPr>
          <w:rtl/>
        </w:rPr>
        <w:t>المقررين 13/</w:t>
      </w:r>
      <w:r w:rsidRPr="006571FB">
        <w:rPr>
          <w:rFonts w:hint="cs"/>
          <w:rtl/>
        </w:rPr>
        <w:t>16</w:t>
      </w:r>
      <w:r w:rsidRPr="006571FB">
        <w:rPr>
          <w:rtl/>
        </w:rPr>
        <w:t xml:space="preserve"> و14/</w:t>
      </w:r>
      <w:r w:rsidRPr="006571FB">
        <w:rPr>
          <w:rFonts w:hint="cs"/>
          <w:rtl/>
        </w:rPr>
        <w:t>20</w:t>
      </w:r>
      <w:r>
        <w:rPr>
          <w:rFonts w:hint="cs"/>
          <w:rtl/>
        </w:rPr>
        <w:t xml:space="preserve">، [إذ يسلم بأن معلومات التسلسل الرقمي بشأن الموارد الجينية الناشئة عن استخدام الموارد الجينية وذات صلة مباشرة وعالية </w:t>
      </w:r>
      <w:r w:rsidR="00CD35E7">
        <w:rPr>
          <w:rFonts w:hint="cs"/>
          <w:rtl/>
        </w:rPr>
        <w:t>بالمادتين</w:t>
      </w:r>
      <w:r>
        <w:rPr>
          <w:rFonts w:hint="cs"/>
          <w:rtl/>
        </w:rPr>
        <w:t xml:space="preserve"> 16-1 و17 من الاتفاقية]،</w:t>
      </w:r>
    </w:p>
    <w:p w14:paraId="09EC163B" w14:textId="7949530E" w:rsidR="00214228" w:rsidRDefault="00214228" w:rsidP="00D70C97">
      <w:pPr>
        <w:ind w:firstLine="720"/>
        <w:rPr>
          <w:rtl/>
        </w:rPr>
      </w:pPr>
      <w:r>
        <w:rPr>
          <w:rFonts w:hint="cs"/>
          <w:rtl/>
        </w:rPr>
        <w:t>[</w:t>
      </w:r>
      <w:r w:rsidRPr="005C73CC">
        <w:rPr>
          <w:rFonts w:hint="cs"/>
          <w:i/>
          <w:iCs/>
          <w:rtl/>
        </w:rPr>
        <w:t>وإذ يسلم</w:t>
      </w:r>
      <w:r>
        <w:rPr>
          <w:rFonts w:hint="cs"/>
          <w:rtl/>
        </w:rPr>
        <w:t xml:space="preserve"> بأن معلومات التسلسل الرقمي </w:t>
      </w:r>
      <w:r w:rsidR="00CD35E7">
        <w:rPr>
          <w:rFonts w:hint="cs"/>
          <w:rtl/>
        </w:rPr>
        <w:t>بشأن</w:t>
      </w:r>
      <w:r>
        <w:rPr>
          <w:rFonts w:hint="cs"/>
          <w:rtl/>
        </w:rPr>
        <w:t xml:space="preserve"> الموارد الجينية لا تقع ضمن نطاق اتفاقية التنوع البيولوجي لأنها ليست ضمن معنى الموارد الجينية </w:t>
      </w:r>
      <w:r w:rsidR="00CD35E7">
        <w:rPr>
          <w:rFonts w:hint="cs"/>
          <w:rtl/>
        </w:rPr>
        <w:t xml:space="preserve">المنصوص عليها </w:t>
      </w:r>
      <w:r>
        <w:rPr>
          <w:rFonts w:hint="cs"/>
          <w:rtl/>
        </w:rPr>
        <w:t xml:space="preserve">في المادة 2 من الاتفاقية وبالتالي تتطلب نهجا </w:t>
      </w:r>
      <w:r w:rsidR="00BF1DC8">
        <w:rPr>
          <w:rFonts w:hint="cs"/>
          <w:rtl/>
        </w:rPr>
        <w:t>ابتكار</w:t>
      </w:r>
      <w:r>
        <w:rPr>
          <w:rFonts w:hint="cs"/>
          <w:rtl/>
        </w:rPr>
        <w:t>يا لحلها،</w:t>
      </w:r>
    </w:p>
    <w:p w14:paraId="411D8A68" w14:textId="77777777" w:rsidR="00214228" w:rsidRDefault="00214228" w:rsidP="00D70C97">
      <w:pPr>
        <w:ind w:firstLine="720"/>
        <w:rPr>
          <w:rtl/>
        </w:rPr>
      </w:pPr>
      <w:r w:rsidRPr="005C73CC">
        <w:rPr>
          <w:rFonts w:hint="cs"/>
          <w:i/>
          <w:iCs/>
          <w:rtl/>
        </w:rPr>
        <w:t xml:space="preserve">وإذ يشير </w:t>
      </w:r>
      <w:r w:rsidRPr="00CD35E7">
        <w:rPr>
          <w:rFonts w:hint="cs"/>
          <w:rtl/>
        </w:rPr>
        <w:t>إلى</w:t>
      </w:r>
      <w:r>
        <w:rPr>
          <w:rFonts w:hint="cs"/>
          <w:rtl/>
        </w:rPr>
        <w:t xml:space="preserve"> أن المصطلح "معلومات التسلسل الرقمي بشأن الموارد الجينية" ليس ملائما وبالتالي يتطلب مصطلحا بديلا ملائما،</w:t>
      </w:r>
    </w:p>
    <w:p w14:paraId="2553A1BB" w14:textId="6F3E650E" w:rsidR="00214228" w:rsidRDefault="00214228" w:rsidP="00D70C97">
      <w:pPr>
        <w:ind w:firstLine="720"/>
        <w:rPr>
          <w:rtl/>
        </w:rPr>
      </w:pPr>
      <w:r w:rsidRPr="007A7889">
        <w:rPr>
          <w:rFonts w:hint="cs"/>
          <w:i/>
          <w:iCs/>
          <w:rtl/>
        </w:rPr>
        <w:t xml:space="preserve">وإذ يشير </w:t>
      </w:r>
      <w:r w:rsidRPr="00CD35E7">
        <w:rPr>
          <w:rFonts w:hint="cs"/>
          <w:rtl/>
        </w:rPr>
        <w:t>إلى</w:t>
      </w:r>
      <w:r>
        <w:rPr>
          <w:rFonts w:hint="cs"/>
          <w:rtl/>
        </w:rPr>
        <w:t xml:space="preserve"> المقرر </w:t>
      </w:r>
      <w:hyperlink r:id="rId15" w:history="1">
        <w:r w:rsidRPr="005C73CC">
          <w:rPr>
            <w:rStyle w:val="Hyperlink"/>
            <w:rFonts w:hint="cs"/>
            <w:rtl/>
          </w:rPr>
          <w:t>14/20</w:t>
        </w:r>
      </w:hyperlink>
      <w:r>
        <w:rPr>
          <w:rFonts w:hint="cs"/>
          <w:rtl/>
        </w:rPr>
        <w:t xml:space="preserve">، الفقرة 6، التي ميّز </w:t>
      </w:r>
      <w:r w:rsidR="00CD35E7">
        <w:rPr>
          <w:rFonts w:hint="cs"/>
          <w:rtl/>
        </w:rPr>
        <w:t xml:space="preserve">فيها </w:t>
      </w:r>
      <w:r>
        <w:rPr>
          <w:rFonts w:hint="cs"/>
          <w:rtl/>
        </w:rPr>
        <w:t>مؤتمر الأطراف بين استخدام الموارد الجينية وبين استخدام معلومات التسلسل الرقمي بشأن الموارد الجينية،]</w:t>
      </w:r>
    </w:p>
    <w:p w14:paraId="147056A2" w14:textId="3949F3E9" w:rsidR="00214228" w:rsidRDefault="00214228" w:rsidP="00D70C97">
      <w:pPr>
        <w:ind w:firstLine="720"/>
        <w:rPr>
          <w:rtl/>
        </w:rPr>
      </w:pPr>
      <w:r>
        <w:rPr>
          <w:rFonts w:hint="cs"/>
          <w:rtl/>
        </w:rPr>
        <w:t>[</w:t>
      </w:r>
      <w:r w:rsidRPr="007A7889">
        <w:rPr>
          <w:rFonts w:hint="cs"/>
          <w:i/>
          <w:iCs/>
          <w:rtl/>
        </w:rPr>
        <w:t xml:space="preserve">وإذ </w:t>
      </w:r>
      <w:r w:rsidR="00CD35E7">
        <w:rPr>
          <w:rFonts w:hint="cs"/>
          <w:i/>
          <w:iCs/>
          <w:rtl/>
        </w:rPr>
        <w:t>ي</w:t>
      </w:r>
      <w:r w:rsidRPr="007A7889">
        <w:rPr>
          <w:rFonts w:hint="cs"/>
          <w:i/>
          <w:iCs/>
          <w:rtl/>
        </w:rPr>
        <w:t>عقد العزم</w:t>
      </w:r>
      <w:r>
        <w:rPr>
          <w:rFonts w:hint="cs"/>
          <w:rtl/>
        </w:rPr>
        <w:t xml:space="preserve"> على تعزيز أحكام ونظم الحصول وتقاسم المنافع من أجل المساهمة في [</w:t>
      </w:r>
      <w:r w:rsidR="00CD35E7">
        <w:rPr>
          <w:rFonts w:hint="cs"/>
          <w:rtl/>
        </w:rPr>
        <w:t>وضع</w:t>
      </w:r>
      <w:r>
        <w:rPr>
          <w:rFonts w:hint="cs"/>
          <w:rtl/>
        </w:rPr>
        <w:t>] استراتيجية طموحة وتحويلية لحشد الموارد من أجل الإطار العالمي للتنوع البيولوجي لما بعد عام 2020،]</w:t>
      </w:r>
    </w:p>
    <w:p w14:paraId="34B83435" w14:textId="6F069F94" w:rsidR="00214228" w:rsidRDefault="00214228" w:rsidP="00D70C97">
      <w:pPr>
        <w:ind w:firstLine="720"/>
        <w:rPr>
          <w:rtl/>
        </w:rPr>
      </w:pPr>
      <w:r>
        <w:rPr>
          <w:rFonts w:hint="cs"/>
          <w:rtl/>
        </w:rPr>
        <w:t>[</w:t>
      </w:r>
      <w:r w:rsidRPr="007A7889">
        <w:rPr>
          <w:rFonts w:hint="cs"/>
          <w:i/>
          <w:iCs/>
          <w:rtl/>
        </w:rPr>
        <w:t xml:space="preserve">وإذ </w:t>
      </w:r>
      <w:r w:rsidR="00CD35E7">
        <w:rPr>
          <w:rFonts w:hint="cs"/>
          <w:i/>
          <w:iCs/>
          <w:rtl/>
        </w:rPr>
        <w:t>ي</w:t>
      </w:r>
      <w:r w:rsidRPr="007A7889">
        <w:rPr>
          <w:rFonts w:hint="cs"/>
          <w:i/>
          <w:iCs/>
          <w:rtl/>
        </w:rPr>
        <w:t>عقد العزم أيضا</w:t>
      </w:r>
      <w:r>
        <w:rPr>
          <w:rFonts w:hint="cs"/>
          <w:rtl/>
        </w:rPr>
        <w:t xml:space="preserve"> على إنشاء نظام عملي لضمان التقاسم العادل والمنصف للمنافع الناشئة عن استخدام معلومات التسلسل الرقمي بشأن الموارد الجينية والمعارف التقليدية المرتبطة بها،]</w:t>
      </w:r>
    </w:p>
    <w:p w14:paraId="19B7A74E" w14:textId="100DC9E5" w:rsidR="00214228" w:rsidRDefault="00214228" w:rsidP="00D70C97">
      <w:pPr>
        <w:pStyle w:val="ListParagraph"/>
        <w:numPr>
          <w:ilvl w:val="0"/>
          <w:numId w:val="41"/>
        </w:numPr>
        <w:ind w:left="0" w:firstLine="720"/>
      </w:pPr>
      <w:r>
        <w:rPr>
          <w:rFonts w:hint="cs"/>
          <w:rtl/>
        </w:rPr>
        <w:t>[</w:t>
      </w:r>
      <w:r w:rsidRPr="007A7889">
        <w:rPr>
          <w:rFonts w:hint="cs"/>
          <w:i/>
          <w:iCs/>
          <w:rtl/>
        </w:rPr>
        <w:t>ي</w:t>
      </w:r>
      <w:r w:rsidRPr="007A7889">
        <w:rPr>
          <w:i/>
          <w:iCs/>
          <w:rtl/>
        </w:rPr>
        <w:t>رحب</w:t>
      </w:r>
      <w:r>
        <w:rPr>
          <w:rFonts w:hint="cs"/>
          <w:rtl/>
        </w:rPr>
        <w:t>]</w:t>
      </w:r>
      <w:r w:rsidRPr="007A7889">
        <w:rPr>
          <w:rtl/>
        </w:rPr>
        <w:t xml:space="preserve"> </w:t>
      </w:r>
      <w:r>
        <w:rPr>
          <w:rFonts w:hint="cs"/>
          <w:rtl/>
        </w:rPr>
        <w:t>[</w:t>
      </w:r>
      <w:r w:rsidRPr="007A7889">
        <w:rPr>
          <w:rFonts w:hint="cs"/>
          <w:i/>
          <w:iCs/>
          <w:rtl/>
        </w:rPr>
        <w:t>يحيط علما</w:t>
      </w:r>
      <w:r>
        <w:rPr>
          <w:rFonts w:hint="cs"/>
          <w:rtl/>
        </w:rPr>
        <w:t xml:space="preserve">] </w:t>
      </w:r>
      <w:r w:rsidRPr="007A7889">
        <w:rPr>
          <w:rtl/>
        </w:rPr>
        <w:t xml:space="preserve">بنتائج </w:t>
      </w:r>
      <w:r w:rsidRPr="007A7889">
        <w:rPr>
          <w:rFonts w:hint="cs"/>
          <w:rtl/>
        </w:rPr>
        <w:t xml:space="preserve">اجتماع </w:t>
      </w:r>
      <w:r w:rsidRPr="007A7889">
        <w:rPr>
          <w:rtl/>
        </w:rPr>
        <w:t xml:space="preserve">فريق الخبراء التقنيين المخصص </w:t>
      </w:r>
      <w:r w:rsidRPr="007A7889">
        <w:rPr>
          <w:rFonts w:hint="cs"/>
          <w:rtl/>
        </w:rPr>
        <w:t>المعني ب</w:t>
      </w:r>
      <w:r w:rsidRPr="007A7889">
        <w:rPr>
          <w:rtl/>
        </w:rPr>
        <w:t xml:space="preserve">معلومات التسلسل الرقمي بشأن الموارد الجينية على النحو الوارد في المرفق الأول </w:t>
      </w:r>
      <w:r>
        <w:rPr>
          <w:rFonts w:hint="cs"/>
          <w:rtl/>
        </w:rPr>
        <w:t>بمذكرة الأمينة التنفيذية،</w:t>
      </w:r>
      <w:r w:rsidRPr="00CD35E7">
        <w:rPr>
          <w:rStyle w:val="FootnoteReference"/>
          <w:vertAlign w:val="superscript"/>
          <w:rtl/>
        </w:rPr>
        <w:footnoteReference w:id="13"/>
      </w:r>
      <w:r>
        <w:rPr>
          <w:rFonts w:hint="cs"/>
          <w:rtl/>
        </w:rPr>
        <w:t xml:space="preserve"> [مع </w:t>
      </w:r>
      <w:r w:rsidRPr="007F78BF">
        <w:rPr>
          <w:rFonts w:hint="cs"/>
          <w:i/>
          <w:iCs/>
          <w:rtl/>
        </w:rPr>
        <w:t xml:space="preserve">الإدراك </w:t>
      </w:r>
      <w:r>
        <w:rPr>
          <w:rFonts w:hint="cs"/>
          <w:rtl/>
        </w:rPr>
        <w:t>بالحاجة إلى مواصلة العمل بشأن الجوانب التي [يمكن أن] تربط معلومات التسلسل الرقمي بشأن الموارد الجينية بالمعارف التقليدية المرتبطة بها]؛</w:t>
      </w:r>
    </w:p>
    <w:p w14:paraId="359A0AD7" w14:textId="77777777" w:rsidR="00214228" w:rsidRDefault="00214228" w:rsidP="00D70C97">
      <w:pPr>
        <w:pStyle w:val="ListParagraph"/>
        <w:numPr>
          <w:ilvl w:val="0"/>
          <w:numId w:val="41"/>
        </w:numPr>
        <w:ind w:left="0" w:firstLine="720"/>
        <w:contextualSpacing w:val="0"/>
      </w:pPr>
      <w:r>
        <w:rPr>
          <w:rFonts w:hint="cs"/>
          <w:rtl/>
        </w:rPr>
        <w:t>[</w:t>
      </w:r>
      <w:r w:rsidRPr="00494A1A">
        <w:rPr>
          <w:rFonts w:hint="cs"/>
          <w:i/>
          <w:iCs/>
          <w:rtl/>
        </w:rPr>
        <w:t>يحيط علما</w:t>
      </w:r>
      <w:r>
        <w:rPr>
          <w:rFonts w:hint="cs"/>
          <w:rtl/>
        </w:rPr>
        <w:t xml:space="preserve"> بالمعلومات الموجزة في المرفقين الثاني والثالث بمذكرة الأمينة التنفيذية،</w:t>
      </w:r>
      <w:r>
        <w:rPr>
          <w:rFonts w:hint="cs"/>
          <w:vertAlign w:val="superscript"/>
          <w:rtl/>
        </w:rPr>
        <w:t>1</w:t>
      </w:r>
      <w:r>
        <w:rPr>
          <w:rFonts w:hint="cs"/>
          <w:rtl/>
        </w:rPr>
        <w:t xml:space="preserve"> الناشئة عن الأنشطة غير الرسمية المتعلقة بمعلومات التسلسل الرقمي بشأن الموارد الجينية المنفذة بناء على طلب الرئيسين المشاركين للفريق العامل، بما في ذلك:</w:t>
      </w:r>
    </w:p>
    <w:p w14:paraId="719EBA16" w14:textId="3152CE92" w:rsidR="00214228" w:rsidRPr="00494A1A" w:rsidRDefault="00214228" w:rsidP="00D70C97">
      <w:pPr>
        <w:tabs>
          <w:tab w:val="left" w:pos="1440"/>
        </w:tabs>
        <w:ind w:left="720"/>
        <w:rPr>
          <w:rtl/>
        </w:rPr>
      </w:pPr>
      <w:r>
        <w:rPr>
          <w:rFonts w:hint="cs"/>
          <w:rtl/>
        </w:rPr>
        <w:t>(أ)</w:t>
      </w:r>
      <w:r>
        <w:rPr>
          <w:rFonts w:hint="cs"/>
          <w:rtl/>
        </w:rPr>
        <w:tab/>
      </w:r>
      <w:r w:rsidRPr="00494A1A">
        <w:rPr>
          <w:rFonts w:hint="cs"/>
          <w:rtl/>
        </w:rPr>
        <w:t>وضع قائمة ب</w:t>
      </w:r>
      <w:r w:rsidRPr="00494A1A">
        <w:rPr>
          <w:rtl/>
        </w:rPr>
        <w:t>خيارات السياس</w:t>
      </w:r>
      <w:r w:rsidR="002B16AF">
        <w:rPr>
          <w:rFonts w:hint="cs"/>
          <w:rtl/>
        </w:rPr>
        <w:t>ات</w:t>
      </w:r>
      <w:r w:rsidRPr="00494A1A">
        <w:rPr>
          <w:rtl/>
        </w:rPr>
        <w:t xml:space="preserve"> المحتملة؛</w:t>
      </w:r>
    </w:p>
    <w:p w14:paraId="7155D1FA" w14:textId="4984F755" w:rsidR="00214228" w:rsidRPr="00494A1A" w:rsidRDefault="00214228" w:rsidP="00D70C97">
      <w:pPr>
        <w:tabs>
          <w:tab w:val="left" w:pos="1440"/>
        </w:tabs>
        <w:ind w:left="720"/>
      </w:pPr>
      <w:r>
        <w:rPr>
          <w:rFonts w:hint="cs"/>
          <w:rtl/>
        </w:rPr>
        <w:t>(ب)</w:t>
      </w:r>
      <w:r>
        <w:rPr>
          <w:rFonts w:hint="cs"/>
          <w:rtl/>
        </w:rPr>
        <w:tab/>
      </w:r>
      <w:r w:rsidRPr="00494A1A">
        <w:rPr>
          <w:rFonts w:hint="cs"/>
          <w:rtl/>
        </w:rPr>
        <w:t xml:space="preserve">وضع </w:t>
      </w:r>
      <w:r w:rsidRPr="00494A1A">
        <w:rPr>
          <w:rtl/>
        </w:rPr>
        <w:t xml:space="preserve">قائمة </w:t>
      </w:r>
      <w:r w:rsidRPr="00494A1A">
        <w:rPr>
          <w:rFonts w:hint="cs"/>
          <w:rtl/>
        </w:rPr>
        <w:t>ب</w:t>
      </w:r>
      <w:r w:rsidRPr="00494A1A">
        <w:rPr>
          <w:rtl/>
        </w:rPr>
        <w:t>المعايير المحتملة لتقييم خيارات السياس</w:t>
      </w:r>
      <w:r w:rsidR="002B16AF">
        <w:rPr>
          <w:rFonts w:hint="cs"/>
          <w:rtl/>
        </w:rPr>
        <w:t>ات</w:t>
      </w:r>
      <w:r w:rsidRPr="00494A1A">
        <w:rPr>
          <w:rtl/>
        </w:rPr>
        <w:t>؛</w:t>
      </w:r>
    </w:p>
    <w:p w14:paraId="04656AEC" w14:textId="77777777" w:rsidR="00214228" w:rsidRPr="00494A1A" w:rsidRDefault="00214228" w:rsidP="00D70C97">
      <w:pPr>
        <w:tabs>
          <w:tab w:val="left" w:pos="1440"/>
        </w:tabs>
        <w:ind w:left="720"/>
      </w:pPr>
      <w:r>
        <w:rPr>
          <w:rFonts w:hint="cs"/>
          <w:rtl/>
        </w:rPr>
        <w:t>(ج)</w:t>
      </w:r>
      <w:r>
        <w:rPr>
          <w:rFonts w:hint="cs"/>
          <w:rtl/>
        </w:rPr>
        <w:tab/>
      </w:r>
      <w:r w:rsidRPr="00494A1A">
        <w:rPr>
          <w:rtl/>
        </w:rPr>
        <w:t xml:space="preserve">مجموعة الآراء التي تم </w:t>
      </w:r>
      <w:r w:rsidRPr="00494A1A">
        <w:rPr>
          <w:rFonts w:hint="cs"/>
          <w:rtl/>
        </w:rPr>
        <w:t>إبداؤها</w:t>
      </w:r>
      <w:r w:rsidRPr="00494A1A">
        <w:rPr>
          <w:rtl/>
        </w:rPr>
        <w:t xml:space="preserve"> خلال المشاورة غير الرسمية عبر الإنترنت</w:t>
      </w:r>
      <w:r>
        <w:rPr>
          <w:rFonts w:hint="cs"/>
          <w:rtl/>
        </w:rPr>
        <w:t>]؛</w:t>
      </w:r>
    </w:p>
    <w:p w14:paraId="41C38007" w14:textId="77777777" w:rsidR="00214228" w:rsidRPr="00494A1A" w:rsidRDefault="00214228" w:rsidP="00D70C97">
      <w:pPr>
        <w:pStyle w:val="ListParagraph"/>
        <w:contextualSpacing w:val="0"/>
      </w:pPr>
      <w:r>
        <w:rPr>
          <w:rFonts w:hint="cs"/>
          <w:rtl/>
        </w:rPr>
        <w:t>(د)</w:t>
      </w:r>
      <w:r>
        <w:rPr>
          <w:rFonts w:hint="cs"/>
          <w:rtl/>
        </w:rPr>
        <w:tab/>
        <w:t>[نطاق المصطلحات وخيارات لوصف معلومات التسلسل الرقمي بشأن الموارد الجينية.]</w:t>
      </w:r>
    </w:p>
    <w:p w14:paraId="04137167" w14:textId="6B595E72" w:rsidR="00214228" w:rsidRDefault="00214228" w:rsidP="00D70C97">
      <w:pPr>
        <w:pStyle w:val="ListParagraph"/>
        <w:numPr>
          <w:ilvl w:val="0"/>
          <w:numId w:val="41"/>
        </w:numPr>
        <w:ind w:left="0" w:firstLine="720"/>
        <w:contextualSpacing w:val="0"/>
      </w:pPr>
      <w:r>
        <w:rPr>
          <w:rFonts w:hint="cs"/>
          <w:rtl/>
        </w:rPr>
        <w:lastRenderedPageBreak/>
        <w:t>[</w:t>
      </w:r>
      <w:r w:rsidRPr="00DB2988">
        <w:rPr>
          <w:rFonts w:hint="cs"/>
          <w:i/>
          <w:iCs/>
          <w:rtl/>
        </w:rPr>
        <w:t>يسلم</w:t>
      </w:r>
      <w:r>
        <w:rPr>
          <w:rFonts w:hint="cs"/>
          <w:rtl/>
        </w:rPr>
        <w:t xml:space="preserve"> بالعلاقة المتأصلة بين الموارد الجينية ومعلومات التسلسل الرقمي بشأن الموارد الجينية [فضلا عن نطاق الأدوات المعلوماتية البيولوجية في تصميم وإنشاء معلومات جديدة للتسلسل الرقمي بشأن عناصر الموارد الجينية التي تم إنشاؤها </w:t>
      </w:r>
      <w:r w:rsidR="00BF1DC8">
        <w:rPr>
          <w:rFonts w:hint="cs"/>
          <w:rtl/>
        </w:rPr>
        <w:t>ا</w:t>
      </w:r>
      <w:r>
        <w:rPr>
          <w:rFonts w:hint="cs"/>
          <w:rtl/>
        </w:rPr>
        <w:t>صطناعيا]] [</w:t>
      </w:r>
      <w:r w:rsidRPr="00DB2988">
        <w:rPr>
          <w:rFonts w:hint="cs"/>
          <w:i/>
          <w:iCs/>
          <w:rtl/>
        </w:rPr>
        <w:t>يسلم</w:t>
      </w:r>
      <w:r>
        <w:rPr>
          <w:rFonts w:hint="cs"/>
          <w:rtl/>
        </w:rPr>
        <w:t xml:space="preserve"> بأن معلومات التسلسل الرقمي بشأن الموارد الجينية هي جزء متأصل من الموارد الجينية.]</w:t>
      </w:r>
      <w:r w:rsidR="002B16AF">
        <w:rPr>
          <w:rFonts w:hint="cs"/>
          <w:rtl/>
        </w:rPr>
        <w:t xml:space="preserve"> </w:t>
      </w:r>
      <w:r>
        <w:rPr>
          <w:rFonts w:hint="cs"/>
          <w:rtl/>
        </w:rPr>
        <w:t>[</w:t>
      </w:r>
      <w:r w:rsidRPr="00DB2988">
        <w:rPr>
          <w:rFonts w:hint="cs"/>
          <w:i/>
          <w:iCs/>
          <w:rtl/>
        </w:rPr>
        <w:t>يسلم</w:t>
      </w:r>
      <w:r>
        <w:rPr>
          <w:rFonts w:hint="cs"/>
          <w:rtl/>
        </w:rPr>
        <w:t xml:space="preserve"> بأن معلومات التسلسل الرقمي بشأن الموارد الجينية ليست موارد جينية حسب تعريفها في اتفاقية التنوع البيولوجي وفي بروتوكول ناغويا]</w:t>
      </w:r>
      <w:r w:rsidR="002B16AF">
        <w:rPr>
          <w:rFonts w:hint="cs"/>
          <w:rtl/>
        </w:rPr>
        <w:t xml:space="preserve"> </w:t>
      </w:r>
      <w:r>
        <w:rPr>
          <w:rFonts w:hint="cs"/>
          <w:rtl/>
        </w:rPr>
        <w:t>[</w:t>
      </w:r>
      <w:r w:rsidRPr="00497CFE">
        <w:rPr>
          <w:rFonts w:hint="cs"/>
          <w:i/>
          <w:iCs/>
          <w:rtl/>
        </w:rPr>
        <w:t>يسلم</w:t>
      </w:r>
      <w:r>
        <w:rPr>
          <w:rFonts w:hint="cs"/>
          <w:rtl/>
        </w:rPr>
        <w:t xml:space="preserve"> بأن معلومات التسلسل الرقمي بشأن الموارد الجينية [تشكل جزءا من الموارد الجينية و] تتطلب الحصول إلى موارد جينية مادية [مبدئيا]]؛</w:t>
      </w:r>
    </w:p>
    <w:p w14:paraId="78F21C42" w14:textId="714A97F0" w:rsidR="00214228" w:rsidRDefault="00214228" w:rsidP="00D70C97">
      <w:pPr>
        <w:pStyle w:val="ListParagraph"/>
        <w:numPr>
          <w:ilvl w:val="0"/>
          <w:numId w:val="41"/>
        </w:numPr>
        <w:ind w:left="0" w:firstLine="720"/>
        <w:contextualSpacing w:val="0"/>
      </w:pPr>
      <w:r>
        <w:rPr>
          <w:rFonts w:hint="cs"/>
          <w:rtl/>
        </w:rPr>
        <w:t>[</w:t>
      </w:r>
      <w:r w:rsidRPr="00F46A9B">
        <w:rPr>
          <w:rFonts w:hint="cs"/>
          <w:i/>
          <w:iCs/>
          <w:rtl/>
        </w:rPr>
        <w:t>يسلم</w:t>
      </w:r>
      <w:r>
        <w:rPr>
          <w:rFonts w:hint="cs"/>
          <w:rtl/>
        </w:rPr>
        <w:t xml:space="preserve"> بأن الحصول على معلومات التسلسل الرقمي بشأن الموارد الجينية واستخدام هذه المعلومات مفيد للبحوث المتعلقة بحفظ </w:t>
      </w:r>
      <w:r w:rsidR="002B16AF">
        <w:rPr>
          <w:rFonts w:hint="cs"/>
          <w:rtl/>
        </w:rPr>
        <w:t>ا</w:t>
      </w:r>
      <w:r>
        <w:rPr>
          <w:rFonts w:hint="cs"/>
          <w:rtl/>
        </w:rPr>
        <w:t>لتنوع البيولوجي</w:t>
      </w:r>
      <w:r w:rsidR="002B16AF">
        <w:rPr>
          <w:rFonts w:hint="cs"/>
          <w:rtl/>
        </w:rPr>
        <w:t xml:space="preserve"> واستخدامه المستدام</w:t>
      </w:r>
      <w:r>
        <w:rPr>
          <w:rFonts w:hint="cs"/>
          <w:rtl/>
        </w:rPr>
        <w:t>، والأمن الغذائي، والصحة والقطاعات المهمة الأخرى، بما في ذلك التطبيقات التجارية التي ينتج عنها منتجات تجارية؛]</w:t>
      </w:r>
      <w:r w:rsidR="00A73FDC">
        <w:rPr>
          <w:rFonts w:hint="cs"/>
          <w:rtl/>
        </w:rPr>
        <w:t xml:space="preserve"> </w:t>
      </w:r>
      <w:r>
        <w:rPr>
          <w:rFonts w:hint="cs"/>
          <w:rtl/>
        </w:rPr>
        <w:t>[</w:t>
      </w:r>
      <w:r w:rsidRPr="00497CFE">
        <w:rPr>
          <w:rFonts w:hint="cs"/>
          <w:i/>
          <w:iCs/>
          <w:rtl/>
        </w:rPr>
        <w:t>يسلم</w:t>
      </w:r>
      <w:r>
        <w:rPr>
          <w:rFonts w:hint="cs"/>
          <w:rtl/>
        </w:rPr>
        <w:t xml:space="preserve"> بأن توليد معلومات التسلسل الرقمي بشأن الموارد الجينية، والحصول عليها وتحليلها واستخدامها يمكن أن يكون له أثر إيجابي على </w:t>
      </w:r>
      <w:r w:rsidR="00A73FDC">
        <w:rPr>
          <w:rFonts w:hint="cs"/>
          <w:rtl/>
        </w:rPr>
        <w:t>بحفظ التنوع البيولوجي واستخدامه المستدام</w:t>
      </w:r>
      <w:r>
        <w:rPr>
          <w:rFonts w:hint="cs"/>
          <w:rtl/>
        </w:rPr>
        <w:t>، وصحة الإنسان والحيوان والنبات والأمن الغذائي؛]</w:t>
      </w:r>
    </w:p>
    <w:p w14:paraId="7B3317BE" w14:textId="7976729C" w:rsidR="00214228" w:rsidRPr="007A7889" w:rsidRDefault="00214228" w:rsidP="00D70C97">
      <w:pPr>
        <w:pStyle w:val="ListParagraph"/>
        <w:numPr>
          <w:ilvl w:val="0"/>
          <w:numId w:val="41"/>
        </w:numPr>
        <w:ind w:left="0" w:firstLine="720"/>
        <w:contextualSpacing w:val="0"/>
      </w:pPr>
      <w:r w:rsidRPr="00497CFE">
        <w:rPr>
          <w:rFonts w:hint="cs"/>
          <w:i/>
          <w:iCs/>
          <w:rtl/>
        </w:rPr>
        <w:t>يسلم</w:t>
      </w:r>
      <w:r>
        <w:rPr>
          <w:rFonts w:hint="cs"/>
          <w:rtl/>
        </w:rPr>
        <w:t xml:space="preserve"> بأن أي نهج </w:t>
      </w:r>
      <w:r w:rsidR="00A73FDC">
        <w:rPr>
          <w:rFonts w:hint="cs"/>
          <w:rtl/>
        </w:rPr>
        <w:t>إزاء</w:t>
      </w:r>
      <w:r>
        <w:rPr>
          <w:rFonts w:hint="cs"/>
          <w:rtl/>
        </w:rPr>
        <w:t xml:space="preserve"> معلومات التسلسل الرقمي بشأن الموارد الجينية [التي اتفقت الأطراف على آلية لها] [يجب أن يستند إلى طرائق الحصول تبعا للقواعد، والحدود وفي سياق النُهج القائمة على الحقوق، وخاصة حقوق أمنا الأرض وحقوق الشعوب الأصلية والمجتمعات المحلية]</w:t>
      </w:r>
      <w:r w:rsidR="00A73FDC">
        <w:rPr>
          <w:rFonts w:hint="cs"/>
          <w:rtl/>
        </w:rPr>
        <w:t xml:space="preserve"> </w:t>
      </w:r>
      <w:r>
        <w:rPr>
          <w:rFonts w:hint="cs"/>
          <w:rtl/>
        </w:rPr>
        <w:t>[ينبغي أن [تيسر الحصول على معلومات التسلسل الرقمي بشأن الموارد الجينية وتدعم البحث العلمي وال</w:t>
      </w:r>
      <w:r w:rsidR="00BF1DC8">
        <w:rPr>
          <w:rFonts w:hint="cs"/>
          <w:rtl/>
        </w:rPr>
        <w:t>ابتكار</w:t>
      </w:r>
      <w:r>
        <w:rPr>
          <w:rFonts w:hint="cs"/>
          <w:rtl/>
        </w:rPr>
        <w:t xml:space="preserve"> المستند إلى معلومات التسلسل الرقمي بشأن الموارد الجينية]</w:t>
      </w:r>
      <w:r w:rsidR="00A73FDC">
        <w:rPr>
          <w:rFonts w:hint="cs"/>
          <w:rtl/>
        </w:rPr>
        <w:t xml:space="preserve"> </w:t>
      </w:r>
      <w:r>
        <w:rPr>
          <w:rFonts w:hint="cs"/>
          <w:rtl/>
        </w:rPr>
        <w:t>[تدعم الحصول المفتوح على معلومات التسلسل الرقمي بشأن الموارد الجينية وتيسر البحث العلمي وال</w:t>
      </w:r>
      <w:r w:rsidR="00BF1DC8">
        <w:rPr>
          <w:rFonts w:hint="cs"/>
          <w:rtl/>
        </w:rPr>
        <w:t>ابتكار</w:t>
      </w:r>
      <w:r>
        <w:rPr>
          <w:rFonts w:hint="cs"/>
          <w:rtl/>
        </w:rPr>
        <w:t>؛] لا [تمنع]</w:t>
      </w:r>
      <w:r w:rsidR="00A73FDC">
        <w:rPr>
          <w:rFonts w:hint="cs"/>
          <w:rtl/>
        </w:rPr>
        <w:t xml:space="preserve"> </w:t>
      </w:r>
      <w:r>
        <w:rPr>
          <w:rFonts w:hint="cs"/>
          <w:rtl/>
        </w:rPr>
        <w:t>[تقيد] الحصول [الحر والمفتوح] على معلومات التسلسل الرقمي أو تعوق [بشكل كبير] البحث العلمي وال</w:t>
      </w:r>
      <w:r w:rsidR="00BF1DC8">
        <w:rPr>
          <w:rFonts w:hint="cs"/>
          <w:rtl/>
        </w:rPr>
        <w:t>ابتكار</w:t>
      </w:r>
      <w:r>
        <w:rPr>
          <w:rFonts w:hint="cs"/>
          <w:rtl/>
        </w:rPr>
        <w:t>]؛</w:t>
      </w:r>
    </w:p>
    <w:p w14:paraId="7222D951" w14:textId="5D1C626D" w:rsidR="00214228" w:rsidRDefault="00214228" w:rsidP="00D70C97">
      <w:pPr>
        <w:pStyle w:val="ListParagraph"/>
        <w:ind w:left="0" w:firstLine="720"/>
        <w:contextualSpacing w:val="0"/>
        <w:rPr>
          <w:rtl/>
        </w:rPr>
      </w:pPr>
      <w:r w:rsidRPr="00E45549">
        <w:rPr>
          <w:rFonts w:hint="cs"/>
          <w:i/>
          <w:iCs/>
          <w:rtl/>
        </w:rPr>
        <w:t>5 البديل</w:t>
      </w:r>
      <w:r>
        <w:rPr>
          <w:rFonts w:hint="cs"/>
          <w:rtl/>
        </w:rPr>
        <w:tab/>
        <w:t xml:space="preserve"> [</w:t>
      </w:r>
      <w:r w:rsidRPr="00497CFE">
        <w:rPr>
          <w:rFonts w:hint="cs"/>
          <w:i/>
          <w:iCs/>
          <w:rtl/>
        </w:rPr>
        <w:t xml:space="preserve">يسلم </w:t>
      </w:r>
      <w:r>
        <w:rPr>
          <w:rFonts w:hint="cs"/>
          <w:rtl/>
        </w:rPr>
        <w:t>بالحاجة إلى معيار عالمي أو نهج للسياس</w:t>
      </w:r>
      <w:r w:rsidR="00852A9E">
        <w:rPr>
          <w:rFonts w:hint="cs"/>
          <w:rtl/>
        </w:rPr>
        <w:t>ات</w:t>
      </w:r>
      <w:r>
        <w:rPr>
          <w:rFonts w:hint="cs"/>
          <w:rtl/>
        </w:rPr>
        <w:t xml:space="preserve"> [ينظم الحصول على معلومات التسلسل الرقمي بشأن الموارد الجينية]</w:t>
      </w:r>
      <w:r w:rsidR="00852A9E">
        <w:rPr>
          <w:rFonts w:hint="cs"/>
          <w:rtl/>
        </w:rPr>
        <w:t xml:space="preserve"> </w:t>
      </w:r>
      <w:r>
        <w:rPr>
          <w:rFonts w:hint="cs"/>
          <w:rtl/>
        </w:rPr>
        <w:t>[يشجع الحصول المفتوح [وليس بالضرورة الحر] على معلومات التسلسل الرقمي بشأن الموارد الجينية] ويعزز البحث وال</w:t>
      </w:r>
      <w:r w:rsidR="00BF1DC8">
        <w:rPr>
          <w:rFonts w:hint="cs"/>
          <w:rtl/>
        </w:rPr>
        <w:t>ابتكار</w:t>
      </w:r>
      <w:r>
        <w:rPr>
          <w:rFonts w:hint="cs"/>
          <w:rtl/>
        </w:rPr>
        <w:t xml:space="preserve"> المهم المتعلق بمعلومات التسلسل الرقمي بشأن الموارد الجينية] [مع مراعاة الحدود المعقولة، والتدابير التحوطية والضمانات]؛</w:t>
      </w:r>
    </w:p>
    <w:p w14:paraId="3DF7FE06" w14:textId="63110E1E" w:rsidR="00214228" w:rsidRDefault="00214228" w:rsidP="00D70C97">
      <w:pPr>
        <w:pStyle w:val="ListParagraph"/>
        <w:ind w:left="0" w:firstLine="720"/>
        <w:contextualSpacing w:val="0"/>
        <w:rPr>
          <w:rtl/>
        </w:rPr>
      </w:pPr>
      <w:r w:rsidRPr="00497CFE">
        <w:rPr>
          <w:rFonts w:hint="cs"/>
          <w:i/>
          <w:iCs/>
          <w:rtl/>
        </w:rPr>
        <w:t>5 البديل 2</w:t>
      </w:r>
      <w:r>
        <w:rPr>
          <w:rFonts w:hint="cs"/>
          <w:rtl/>
        </w:rPr>
        <w:t xml:space="preserve"> </w:t>
      </w:r>
      <w:r w:rsidRPr="00497CFE">
        <w:rPr>
          <w:rFonts w:hint="cs"/>
          <w:i/>
          <w:iCs/>
          <w:rtl/>
        </w:rPr>
        <w:t>يسلم</w:t>
      </w:r>
      <w:r>
        <w:rPr>
          <w:rFonts w:hint="cs"/>
          <w:rtl/>
        </w:rPr>
        <w:t xml:space="preserve"> بأن أي نهج لمعالجة معلومات التسلسل الرقمي بشأن الموارد الجينية ينبغي ألا يمنع الحصول على معلومات التسلسل الرقمي؛]</w:t>
      </w:r>
    </w:p>
    <w:p w14:paraId="6DD900EC" w14:textId="7A5FB350" w:rsidR="00214228" w:rsidRDefault="00214228" w:rsidP="00D70C97">
      <w:pPr>
        <w:pStyle w:val="ListParagraph"/>
        <w:ind w:left="0" w:firstLine="720"/>
        <w:contextualSpacing w:val="0"/>
      </w:pPr>
      <w:r w:rsidRPr="00497CFE">
        <w:rPr>
          <w:rFonts w:hint="cs"/>
          <w:i/>
          <w:iCs/>
          <w:rtl/>
        </w:rPr>
        <w:t>5 البديل 3</w:t>
      </w:r>
      <w:r>
        <w:rPr>
          <w:rFonts w:hint="cs"/>
          <w:rtl/>
        </w:rPr>
        <w:t xml:space="preserve"> [</w:t>
      </w:r>
      <w:r w:rsidRPr="00497CFE">
        <w:rPr>
          <w:rFonts w:hint="cs"/>
          <w:i/>
          <w:iCs/>
          <w:rtl/>
        </w:rPr>
        <w:t>يسلم</w:t>
      </w:r>
      <w:r>
        <w:rPr>
          <w:rFonts w:hint="cs"/>
          <w:rtl/>
        </w:rPr>
        <w:t xml:space="preserve"> بأن أي نهج لمعالجة معلومات التسلسل الرقمي بشأن الموارد الجينية ينبغي أن يدعم الحصول المفتوح </w:t>
      </w:r>
      <w:r w:rsidR="00852A9E">
        <w:rPr>
          <w:rFonts w:hint="cs"/>
          <w:rtl/>
        </w:rPr>
        <w:t>ع</w:t>
      </w:r>
      <w:r>
        <w:rPr>
          <w:rFonts w:hint="cs"/>
          <w:rtl/>
        </w:rPr>
        <w:t>لى البيانات، ويعزز نموذج العلم المفتوح وينبغي ألا يؤثر سلبا على البحث العلمي وال</w:t>
      </w:r>
      <w:r w:rsidR="00BF1DC8">
        <w:rPr>
          <w:rFonts w:hint="cs"/>
          <w:rtl/>
        </w:rPr>
        <w:t>ابتكار</w:t>
      </w:r>
      <w:r>
        <w:rPr>
          <w:rFonts w:hint="cs"/>
          <w:rtl/>
        </w:rPr>
        <w:t>؛]</w:t>
      </w:r>
    </w:p>
    <w:p w14:paraId="39054848" w14:textId="446EF67A" w:rsidR="00214228" w:rsidRDefault="00214228" w:rsidP="00D70C97">
      <w:pPr>
        <w:pStyle w:val="ListParagraph"/>
        <w:ind w:left="0" w:firstLine="720"/>
        <w:contextualSpacing w:val="0"/>
        <w:rPr>
          <w:rtl/>
        </w:rPr>
      </w:pPr>
      <w:r w:rsidRPr="00497CFE">
        <w:rPr>
          <w:rFonts w:hint="cs"/>
          <w:i/>
          <w:iCs/>
          <w:rtl/>
        </w:rPr>
        <w:t>5 البديل 4</w:t>
      </w:r>
      <w:r>
        <w:rPr>
          <w:rFonts w:hint="cs"/>
          <w:rtl/>
        </w:rPr>
        <w:t xml:space="preserve"> [</w:t>
      </w:r>
      <w:r w:rsidRPr="00497CFE">
        <w:rPr>
          <w:rFonts w:hint="cs"/>
          <w:i/>
          <w:iCs/>
          <w:rtl/>
        </w:rPr>
        <w:t>يسلم</w:t>
      </w:r>
      <w:r>
        <w:rPr>
          <w:rFonts w:hint="cs"/>
          <w:rtl/>
        </w:rPr>
        <w:t xml:space="preserve"> بأن أي نهج لمعالجة معلومات التسلسل الرقمي بشأن الموارد الجينية [[يجوز]</w:t>
      </w:r>
      <w:r w:rsidR="00852A9E">
        <w:rPr>
          <w:rFonts w:hint="cs"/>
          <w:rtl/>
        </w:rPr>
        <w:t xml:space="preserve"> </w:t>
      </w:r>
      <w:r>
        <w:rPr>
          <w:rFonts w:hint="cs"/>
          <w:rtl/>
        </w:rPr>
        <w:t>[يجب] أن يشمل أحكاما وشروطا لتقاسم المنافع على قواعد البيانات المفتوحة للحصول وغيرها من قواعد البيانات التي تحتفظ بمعلومات التسلسل الرقمي؛]</w:t>
      </w:r>
    </w:p>
    <w:p w14:paraId="1AB2D763" w14:textId="55132E5D" w:rsidR="00214228" w:rsidRDefault="00214228" w:rsidP="00D70C97">
      <w:pPr>
        <w:pStyle w:val="ListParagraph"/>
        <w:ind w:left="0" w:firstLine="720"/>
        <w:contextualSpacing w:val="0"/>
        <w:rPr>
          <w:rtl/>
        </w:rPr>
      </w:pPr>
      <w:r w:rsidRPr="00497CFE">
        <w:rPr>
          <w:rFonts w:hint="cs"/>
          <w:i/>
          <w:iCs/>
          <w:rtl/>
        </w:rPr>
        <w:t>5 البديل 5</w:t>
      </w:r>
      <w:r>
        <w:rPr>
          <w:rFonts w:hint="cs"/>
          <w:rtl/>
        </w:rPr>
        <w:t xml:space="preserve"> </w:t>
      </w:r>
      <w:r w:rsidRPr="00497CFE">
        <w:rPr>
          <w:rFonts w:hint="cs"/>
          <w:i/>
          <w:iCs/>
          <w:rtl/>
        </w:rPr>
        <w:t>يسلم</w:t>
      </w:r>
      <w:r>
        <w:rPr>
          <w:rFonts w:hint="cs"/>
          <w:rtl/>
        </w:rPr>
        <w:t xml:space="preserve"> بأن أي نهج لمعالجة معلومات التسلسل الرقمي بشأن الموارد الجينية ينبغي [أن ينص على الحالة الخاصة لمسببات الأمراض </w:t>
      </w:r>
      <w:r w:rsidR="00294D89">
        <w:rPr>
          <w:rFonts w:hint="cs"/>
          <w:rtl/>
        </w:rPr>
        <w:t>المحتمل أن تؤدي إلى جائحة</w:t>
      </w:r>
      <w:r>
        <w:rPr>
          <w:rFonts w:hint="cs"/>
          <w:rtl/>
        </w:rPr>
        <w:t>؛]</w:t>
      </w:r>
    </w:p>
    <w:p w14:paraId="59FDB3A6" w14:textId="77777777" w:rsidR="00214228" w:rsidRDefault="00214228" w:rsidP="00D70C97">
      <w:pPr>
        <w:pStyle w:val="ListParagraph"/>
        <w:ind w:left="0" w:firstLine="720"/>
        <w:contextualSpacing w:val="0"/>
        <w:rPr>
          <w:rtl/>
        </w:rPr>
      </w:pPr>
      <w:r>
        <w:rPr>
          <w:rFonts w:hint="cs"/>
          <w:rtl/>
        </w:rPr>
        <w:t xml:space="preserve">5 </w:t>
      </w:r>
      <w:r w:rsidRPr="00294D89">
        <w:rPr>
          <w:rFonts w:hint="cs"/>
          <w:i/>
          <w:iCs/>
          <w:rtl/>
        </w:rPr>
        <w:t>مكررا</w:t>
      </w:r>
      <w:r>
        <w:rPr>
          <w:rFonts w:hint="cs"/>
          <w:rtl/>
        </w:rPr>
        <w:tab/>
        <w:t>[</w:t>
      </w:r>
      <w:r w:rsidRPr="00497CFE">
        <w:rPr>
          <w:rFonts w:hint="cs"/>
          <w:i/>
          <w:iCs/>
          <w:rtl/>
        </w:rPr>
        <w:t>يسلم</w:t>
      </w:r>
      <w:r>
        <w:rPr>
          <w:rFonts w:hint="cs"/>
          <w:rtl/>
        </w:rPr>
        <w:t xml:space="preserve"> بأن الحصول المفتوح على معلومات التسلسل الرقمي بشأن الموارد الجينية في قواعد البيانات العامة يشكل منفعة لجميع أصحاب المصلحة؛]</w:t>
      </w:r>
    </w:p>
    <w:p w14:paraId="74E1DA77" w14:textId="759A7A2A" w:rsidR="00214228" w:rsidRDefault="00214228" w:rsidP="00D70C97">
      <w:pPr>
        <w:pStyle w:val="ListParagraph"/>
        <w:ind w:left="0" w:firstLine="720"/>
        <w:contextualSpacing w:val="0"/>
        <w:rPr>
          <w:rtl/>
        </w:rPr>
      </w:pPr>
      <w:r>
        <w:rPr>
          <w:rFonts w:hint="cs"/>
          <w:rtl/>
        </w:rPr>
        <w:t xml:space="preserve">5 </w:t>
      </w:r>
      <w:r w:rsidRPr="00294D89">
        <w:rPr>
          <w:rFonts w:hint="cs"/>
          <w:i/>
          <w:iCs/>
          <w:rtl/>
        </w:rPr>
        <w:t>ثالثا</w:t>
      </w:r>
      <w:r>
        <w:rPr>
          <w:rFonts w:hint="cs"/>
          <w:rtl/>
        </w:rPr>
        <w:tab/>
        <w:t>[</w:t>
      </w:r>
      <w:r w:rsidRPr="00497CFE">
        <w:rPr>
          <w:rFonts w:hint="cs"/>
          <w:i/>
          <w:iCs/>
          <w:rtl/>
        </w:rPr>
        <w:t>يسلم</w:t>
      </w:r>
      <w:r>
        <w:rPr>
          <w:rFonts w:hint="cs"/>
          <w:rtl/>
        </w:rPr>
        <w:t xml:space="preserve"> بأن أي نهج لمواصلة معالجة معلومات التسلسل الرقمي بشأن الموارد الجينية يحتاج من حيث المبدأ أن يوضع ضمن الإطار القانوني لاتفاقية التنوع البيولوجي. والنُهج التي تتجاوز الإطار القانوني للاتفاقية ستتطلب أولا تكليفا </w:t>
      </w:r>
      <w:r w:rsidR="00294D89">
        <w:rPr>
          <w:rFonts w:hint="cs"/>
          <w:rtl/>
        </w:rPr>
        <w:t>لتنقيحها</w:t>
      </w:r>
      <w:r>
        <w:rPr>
          <w:rFonts w:hint="cs"/>
          <w:rtl/>
        </w:rPr>
        <w:t>؛]</w:t>
      </w:r>
    </w:p>
    <w:p w14:paraId="17870E67" w14:textId="77777777" w:rsidR="00214228" w:rsidRDefault="00214228" w:rsidP="00D70C97">
      <w:pPr>
        <w:pStyle w:val="ListParagraph"/>
        <w:ind w:left="0" w:firstLine="720"/>
        <w:contextualSpacing w:val="0"/>
        <w:rPr>
          <w:rtl/>
        </w:rPr>
      </w:pPr>
      <w:r>
        <w:rPr>
          <w:rFonts w:hint="cs"/>
          <w:rtl/>
        </w:rPr>
        <w:lastRenderedPageBreak/>
        <w:t xml:space="preserve">5 </w:t>
      </w:r>
      <w:r w:rsidRPr="00294D89">
        <w:rPr>
          <w:rFonts w:hint="cs"/>
          <w:i/>
          <w:iCs/>
          <w:rtl/>
        </w:rPr>
        <w:t>رابعا</w:t>
      </w:r>
      <w:r>
        <w:rPr>
          <w:rFonts w:hint="cs"/>
          <w:rtl/>
        </w:rPr>
        <w:tab/>
        <w:t>[</w:t>
      </w:r>
      <w:r w:rsidRPr="00B801C6">
        <w:rPr>
          <w:rFonts w:hint="cs"/>
          <w:i/>
          <w:iCs/>
          <w:rtl/>
        </w:rPr>
        <w:t>يسلم</w:t>
      </w:r>
      <w:r>
        <w:rPr>
          <w:rFonts w:hint="cs"/>
          <w:rtl/>
        </w:rPr>
        <w:t xml:space="preserve"> بأن القدرات التقنية على توليد معلومات التسلسل الرقمي بشأن الموارد الجينية والحصول عليها واستخدامها ما زالت متدنية في معظم البلدان النامية ولذلك لا تتوافر "منافع الحصول المفتوح" للجميع على نحو عادل أو منصف؛]</w:t>
      </w:r>
    </w:p>
    <w:p w14:paraId="334052F8" w14:textId="77777777" w:rsidR="00214228" w:rsidRDefault="00214228" w:rsidP="00D70C97">
      <w:pPr>
        <w:pStyle w:val="ListParagraph"/>
        <w:numPr>
          <w:ilvl w:val="0"/>
          <w:numId w:val="41"/>
        </w:numPr>
        <w:ind w:left="0" w:firstLine="720"/>
        <w:contextualSpacing w:val="0"/>
      </w:pPr>
      <w:r>
        <w:rPr>
          <w:rFonts w:hint="cs"/>
          <w:rtl/>
        </w:rPr>
        <w:t>[</w:t>
      </w:r>
      <w:r w:rsidRPr="00B801C6">
        <w:rPr>
          <w:rFonts w:hint="cs"/>
          <w:i/>
          <w:iCs/>
          <w:rtl/>
        </w:rPr>
        <w:t>يسلم</w:t>
      </w:r>
      <w:r>
        <w:rPr>
          <w:rFonts w:hint="cs"/>
          <w:rtl/>
        </w:rPr>
        <w:t xml:space="preserve"> بأن الحصول المفتوح لا يعني بالضرورة الحصول الحر وغير المقيد وأن هناك حاجة إلى اليقين القانوني للتقاسم العادل والمنصف للمنافع الناشئة عن استخدام معلومات التسلسل الرقمي بشأن الموارد الجينية؛]</w:t>
      </w:r>
    </w:p>
    <w:p w14:paraId="45BBCDDC" w14:textId="6863DB2B" w:rsidR="00214228" w:rsidRDefault="00214228" w:rsidP="00D70C97">
      <w:pPr>
        <w:pStyle w:val="ListParagraph"/>
        <w:numPr>
          <w:ilvl w:val="0"/>
          <w:numId w:val="41"/>
        </w:numPr>
        <w:ind w:left="0" w:firstLine="720"/>
        <w:contextualSpacing w:val="0"/>
      </w:pPr>
      <w:r w:rsidRPr="00121550">
        <w:rPr>
          <w:rFonts w:hint="cs"/>
          <w:i/>
          <w:iCs/>
          <w:rtl/>
        </w:rPr>
        <w:t>يسلم</w:t>
      </w:r>
      <w:r>
        <w:rPr>
          <w:rFonts w:hint="cs"/>
          <w:rtl/>
        </w:rPr>
        <w:t xml:space="preserve"> بأن المنافع الناشئة عن استخدام معلومات التسلسل الرقمي بشأن الموارد الجينية ينبغي تقاسمها على نحو عادل ومنصف [مع مراعاة طرائق الحصول المستندة إلى القواعد، والحدود والنُهج المستندة إلى الحقوق، وخاصة حقوق أمنا الأرض وحقوق الشعوب الأصلية والمجتمعات المحلية] [مع البلدان التي تقدم الموارد الجينية [</w:t>
      </w:r>
      <w:r w:rsidR="00795619">
        <w:rPr>
          <w:rFonts w:hint="cs"/>
          <w:rtl/>
        </w:rPr>
        <w:t>في البداية</w:t>
      </w:r>
      <w:r>
        <w:rPr>
          <w:rFonts w:hint="cs"/>
          <w:rtl/>
        </w:rPr>
        <w:t xml:space="preserve">] [في الأصل] التي تم الحصول على التسلسل الرقمي منها، </w:t>
      </w:r>
      <w:r w:rsidRPr="00121550">
        <w:rPr>
          <w:rFonts w:hint="cs"/>
          <w:i/>
          <w:iCs/>
          <w:rtl/>
        </w:rPr>
        <w:t>ويسلم</w:t>
      </w:r>
      <w:r>
        <w:rPr>
          <w:rFonts w:hint="cs"/>
          <w:rtl/>
        </w:rPr>
        <w:t xml:space="preserve"> بأن الموافقة الحرة والمسبقة عن علم للشعوب الأصلية والمجتمعات المحلية مهمة للحصول على معلومات التسلسل الرقمي بشأن الموارد الجينية [التي يكون لها الحق المنشأ لمنح الحصول على معلومات التسلسل الرقمي بشأن الموارد الجينية] بشروط متساوية] [ومن الأساسي وسم الموارد الجينية مع معلومات بلد المنشأ للمورد المستخدم للحصول على معلومات التسلسل الرقمي بشأن الموارد الجينية، ويمكن تحقيق ذلك من خلال التعاون مع منصات قاعدة البيانات مع مؤسسات البحث وملاك معلومات التسلسل الرقمي بشأن الموارد الجينية من بنوك البيانات المتنوعة، وهو مهم لتحقيق إمكانية التعقب وضمان أن هذه المعلومات يتم تقديمها وأنها علنية أو متوافرة، عند ملاك معلومات التسلسل الرقمي بشأن الموارد الجينية في القطاع الخاص]</w:t>
      </w:r>
      <w:r w:rsidR="00294D89">
        <w:rPr>
          <w:rFonts w:hint="cs"/>
          <w:rtl/>
        </w:rPr>
        <w:t xml:space="preserve"> </w:t>
      </w:r>
      <w:r>
        <w:rPr>
          <w:rFonts w:hint="cs"/>
          <w:rtl/>
        </w:rPr>
        <w:t>[وفقا للظروف الوطنية]؛</w:t>
      </w:r>
    </w:p>
    <w:p w14:paraId="50D53BA0" w14:textId="77777777" w:rsidR="00214228" w:rsidRDefault="00214228" w:rsidP="00D70C97">
      <w:pPr>
        <w:pStyle w:val="ListParagraph"/>
        <w:numPr>
          <w:ilvl w:val="0"/>
          <w:numId w:val="41"/>
        </w:numPr>
        <w:ind w:left="0" w:firstLine="720"/>
        <w:contextualSpacing w:val="0"/>
      </w:pPr>
      <w:r>
        <w:rPr>
          <w:rFonts w:hint="cs"/>
          <w:i/>
          <w:iCs/>
          <w:rtl/>
        </w:rPr>
        <w:t xml:space="preserve">[يسلم </w:t>
      </w:r>
      <w:r w:rsidRPr="00B511E4">
        <w:rPr>
          <w:rFonts w:hint="cs"/>
          <w:rtl/>
        </w:rPr>
        <w:t>بأن تقاسم المنافع الناش</w:t>
      </w:r>
      <w:r>
        <w:rPr>
          <w:rFonts w:hint="cs"/>
          <w:rtl/>
        </w:rPr>
        <w:t>ئة عن استخدام معلومات التسلسل الرقمي بشأن الموارد الجينية من خلال آلية عالمية متعددة الأطراف [واضحة] يمكن أن يقدم مساهمة كبيرة في حشد الموارد ويسهم بذلك في الحفظ والاستخدام المستدام؛] [</w:t>
      </w:r>
      <w:r w:rsidRPr="00CE330C">
        <w:rPr>
          <w:rFonts w:hint="cs"/>
          <w:i/>
          <w:iCs/>
          <w:rtl/>
        </w:rPr>
        <w:t>يسلم</w:t>
      </w:r>
      <w:r>
        <w:rPr>
          <w:rFonts w:hint="cs"/>
          <w:rtl/>
        </w:rPr>
        <w:t xml:space="preserve"> بأن الآلية العالمية المتعددة الأطراف لتقاسم المنافع، التكميلية للآلية الثنائية، يمكن أن تقدم مساهمة كبيرة لتقاسم المنافع من استخدام معلومات التسلسل الرقمي بشأن الموارد الجينية [من خلال آلية عالمية متعددة الأطراف للتقاسم]، وحشد الموارد وبذلك تسهم في الحفظ والاستخدام المستدام، مع تقاسم المنافع مباشرة مع مقدمي الموارد الجينية التي نشأت عنها معلومات التسلسل الرقمي بشأن الموارد الجينية، بما في ذلك الشعوب الأصلية والمجتمعات المحلية؛]</w:t>
      </w:r>
    </w:p>
    <w:p w14:paraId="1F5D46A3" w14:textId="1EAC7DD2" w:rsidR="00214228" w:rsidRDefault="00214228" w:rsidP="00D70C97">
      <w:pPr>
        <w:pStyle w:val="ListParagraph"/>
        <w:numPr>
          <w:ilvl w:val="0"/>
          <w:numId w:val="41"/>
        </w:numPr>
        <w:ind w:left="0" w:firstLine="720"/>
        <w:contextualSpacing w:val="0"/>
      </w:pPr>
      <w:r>
        <w:rPr>
          <w:rFonts w:hint="cs"/>
          <w:i/>
          <w:iCs/>
          <w:rtl/>
        </w:rPr>
        <w:t xml:space="preserve">[يقرر </w:t>
      </w:r>
      <w:r w:rsidR="00795619">
        <w:rPr>
          <w:rFonts w:hint="cs"/>
          <w:rtl/>
        </w:rPr>
        <w:t xml:space="preserve">مواصلة </w:t>
      </w:r>
      <w:r>
        <w:rPr>
          <w:rFonts w:hint="cs"/>
          <w:rtl/>
        </w:rPr>
        <w:t xml:space="preserve">استعراض فعالية وكفاءة الطريقة الحالية، بما في ذلك كيفية استخدام معلومات التسلسل الرقمي بشأن الموارد الجينية في الوقت الحاضر، </w:t>
      </w:r>
      <w:r w:rsidR="001E0665">
        <w:rPr>
          <w:rFonts w:hint="cs"/>
          <w:i/>
          <w:iCs/>
          <w:rtl/>
        </w:rPr>
        <w:t>وي</w:t>
      </w:r>
      <w:r w:rsidRPr="00CE330C">
        <w:rPr>
          <w:rFonts w:hint="cs"/>
          <w:i/>
          <w:iCs/>
          <w:rtl/>
        </w:rPr>
        <w:t>نظر</w:t>
      </w:r>
      <w:r w:rsidR="001E0665">
        <w:rPr>
          <w:rFonts w:hint="cs"/>
          <w:i/>
          <w:iCs/>
          <w:rtl/>
        </w:rPr>
        <w:t xml:space="preserve"> كذلك</w:t>
      </w:r>
      <w:r>
        <w:rPr>
          <w:rFonts w:hint="cs"/>
          <w:rtl/>
        </w:rPr>
        <w:t xml:space="preserve"> في مفهوم ونطاق معلومات التسلسل الرقمي بشأن الموارد الجينية [أن تتبع معلومات التسلسل الرقمي بشأن الموارد الجينية] ومن هم المستفيدون الرئيسيون من استخدامها؛] [بما في ذلك العلاقات بالمشتقات، والموارد البيولوجية والمعارف التقليدية؛]</w:t>
      </w:r>
    </w:p>
    <w:p w14:paraId="586BA910" w14:textId="592F97B9" w:rsidR="00214228" w:rsidRDefault="001E0665" w:rsidP="00D70C97">
      <w:pPr>
        <w:pStyle w:val="ListParagraph"/>
        <w:numPr>
          <w:ilvl w:val="0"/>
          <w:numId w:val="41"/>
        </w:numPr>
        <w:ind w:left="0" w:firstLine="720"/>
        <w:contextualSpacing w:val="0"/>
      </w:pPr>
      <w:r>
        <w:rPr>
          <w:rFonts w:hint="cs"/>
          <w:i/>
          <w:iCs/>
          <w:rtl/>
        </w:rPr>
        <w:t>يرى</w:t>
      </w:r>
      <w:r w:rsidR="00214228">
        <w:rPr>
          <w:rFonts w:hint="cs"/>
          <w:rtl/>
        </w:rPr>
        <w:t xml:space="preserve"> أن [هناك [طرائق]</w:t>
      </w:r>
      <w:r>
        <w:rPr>
          <w:rFonts w:hint="cs"/>
          <w:rtl/>
        </w:rPr>
        <w:t xml:space="preserve"> </w:t>
      </w:r>
      <w:r w:rsidR="00214228">
        <w:rPr>
          <w:rFonts w:hint="cs"/>
          <w:rtl/>
        </w:rPr>
        <w:t>[نُهج] عديدة ممكنة [للحصول و] تقاسم المنافع [وأنه من الضروري الاستمرار في تحليل آثار كل منها]؛</w:t>
      </w:r>
    </w:p>
    <w:p w14:paraId="3541C073" w14:textId="5CDD5543" w:rsidR="00214228" w:rsidRDefault="00214228" w:rsidP="00D70C97">
      <w:pPr>
        <w:pStyle w:val="ListParagraph"/>
        <w:numPr>
          <w:ilvl w:val="0"/>
          <w:numId w:val="41"/>
        </w:numPr>
        <w:ind w:left="0" w:firstLine="720"/>
        <w:contextualSpacing w:val="0"/>
      </w:pPr>
      <w:r>
        <w:rPr>
          <w:rFonts w:hint="cs"/>
          <w:i/>
          <w:iCs/>
          <w:rtl/>
        </w:rPr>
        <w:t>[</w:t>
      </w:r>
      <w:r w:rsidR="001E0665">
        <w:rPr>
          <w:rFonts w:hint="cs"/>
          <w:i/>
          <w:iCs/>
          <w:rtl/>
        </w:rPr>
        <w:t>يرى</w:t>
      </w:r>
      <w:r>
        <w:rPr>
          <w:rFonts w:hint="cs"/>
          <w:i/>
          <w:iCs/>
          <w:rtl/>
        </w:rPr>
        <w:t xml:space="preserve"> أيضا</w:t>
      </w:r>
      <w:r>
        <w:rPr>
          <w:rFonts w:hint="cs"/>
          <w:rtl/>
        </w:rPr>
        <w:t xml:space="preserve"> أن جميع الطرائق المحتملة ينبغي أن:</w:t>
      </w:r>
    </w:p>
    <w:p w14:paraId="3680DC5C" w14:textId="77777777" w:rsidR="00214228" w:rsidRDefault="00214228" w:rsidP="00D70C97">
      <w:pPr>
        <w:ind w:firstLine="720"/>
        <w:rPr>
          <w:rFonts w:ascii="Simplified Arabic" w:hAnsi="Simplified Arabic"/>
          <w:sz w:val="24"/>
          <w:rtl/>
        </w:rPr>
      </w:pPr>
      <w:r>
        <w:rPr>
          <w:rFonts w:ascii="Simplified Arabic" w:hAnsi="Simplified Arabic" w:hint="cs"/>
          <w:sz w:val="24"/>
          <w:rtl/>
        </w:rPr>
        <w:t>(أ)</w:t>
      </w:r>
      <w:r>
        <w:rPr>
          <w:rFonts w:ascii="Simplified Arabic" w:hAnsi="Simplified Arabic" w:hint="cs"/>
          <w:sz w:val="24"/>
          <w:rtl/>
        </w:rPr>
        <w:tab/>
      </w:r>
      <w:r w:rsidRPr="00DA3158">
        <w:rPr>
          <w:rFonts w:ascii="Simplified Arabic" w:hAnsi="Simplified Arabic"/>
          <w:sz w:val="24"/>
          <w:rtl/>
        </w:rPr>
        <w:t xml:space="preserve">تصون </w:t>
      </w:r>
      <w:r>
        <w:rPr>
          <w:rFonts w:ascii="Simplified Arabic" w:hAnsi="Simplified Arabic"/>
          <w:sz w:val="24"/>
          <w:rtl/>
        </w:rPr>
        <w:t>الحصول المفتوح</w:t>
      </w:r>
      <w:r>
        <w:rPr>
          <w:rFonts w:ascii="Simplified Arabic" w:hAnsi="Simplified Arabic" w:hint="cs"/>
          <w:sz w:val="24"/>
          <w:rtl/>
        </w:rPr>
        <w:t xml:space="preserve"> ع</w:t>
      </w:r>
      <w:r w:rsidRPr="00DA3158">
        <w:rPr>
          <w:rFonts w:ascii="Simplified Arabic" w:hAnsi="Simplified Arabic"/>
          <w:sz w:val="24"/>
          <w:rtl/>
        </w:rPr>
        <w:t>لى مع</w:t>
      </w:r>
      <w:r>
        <w:rPr>
          <w:rFonts w:ascii="Simplified Arabic" w:hAnsi="Simplified Arabic" w:hint="cs"/>
          <w:sz w:val="24"/>
          <w:rtl/>
        </w:rPr>
        <w:t>لومات التسلسل الرقمي بشأن الموارد الجينية من قواعد البيانات؛</w:t>
      </w:r>
    </w:p>
    <w:p w14:paraId="0892946F" w14:textId="77777777" w:rsidR="00214228" w:rsidRDefault="00214228" w:rsidP="00D70C97">
      <w:pPr>
        <w:ind w:firstLine="720"/>
        <w:rPr>
          <w:rFonts w:ascii="Simplified Arabic" w:hAnsi="Simplified Arabic"/>
          <w:sz w:val="24"/>
          <w:rtl/>
        </w:rPr>
      </w:pPr>
      <w:r>
        <w:rPr>
          <w:rFonts w:ascii="Simplified Arabic" w:hAnsi="Simplified Arabic" w:hint="cs"/>
          <w:sz w:val="24"/>
          <w:rtl/>
        </w:rPr>
        <w:t>(ب)</w:t>
      </w:r>
      <w:r>
        <w:rPr>
          <w:rFonts w:ascii="Simplified Arabic" w:hAnsi="Simplified Arabic" w:hint="cs"/>
          <w:sz w:val="24"/>
          <w:rtl/>
        </w:rPr>
        <w:tab/>
        <w:t>تكون عملية، وسهلة التنفيذ، وفعالة ومجدية من حيث التكلفة، أي ينبغي أن تولد منافع أكبر من التكاليف؛</w:t>
      </w:r>
    </w:p>
    <w:p w14:paraId="7A552616" w14:textId="3677A503" w:rsidR="00214228" w:rsidRDefault="00214228" w:rsidP="00D70C97">
      <w:pPr>
        <w:ind w:firstLine="720"/>
        <w:rPr>
          <w:rFonts w:ascii="Simplified Arabic" w:hAnsi="Simplified Arabic"/>
          <w:sz w:val="24"/>
          <w:rtl/>
        </w:rPr>
      </w:pPr>
      <w:r>
        <w:rPr>
          <w:rFonts w:ascii="Simplified Arabic" w:hAnsi="Simplified Arabic" w:hint="cs"/>
          <w:sz w:val="24"/>
          <w:rtl/>
        </w:rPr>
        <w:t>(ج)</w:t>
      </w:r>
      <w:r>
        <w:rPr>
          <w:rFonts w:ascii="Simplified Arabic" w:hAnsi="Simplified Arabic" w:hint="cs"/>
          <w:sz w:val="24"/>
          <w:rtl/>
        </w:rPr>
        <w:tab/>
        <w:t xml:space="preserve">تضمن أن المنافع المولدة ستسهم في </w:t>
      </w:r>
      <w:r w:rsidR="001E0665" w:rsidRPr="001E0665">
        <w:rPr>
          <w:rFonts w:ascii="Simplified Arabic" w:hAnsi="Simplified Arabic"/>
          <w:sz w:val="24"/>
          <w:rtl/>
        </w:rPr>
        <w:t>حفظ التنوع البيولوجي واستخدامه المستدام</w:t>
      </w:r>
      <w:r w:rsidR="001E0665">
        <w:rPr>
          <w:rFonts w:ascii="Simplified Arabic" w:hAnsi="Simplified Arabic" w:hint="cs"/>
          <w:sz w:val="24"/>
          <w:rtl/>
        </w:rPr>
        <w:t xml:space="preserve"> </w:t>
      </w:r>
      <w:r>
        <w:rPr>
          <w:rFonts w:ascii="Simplified Arabic" w:hAnsi="Simplified Arabic" w:hint="cs"/>
          <w:sz w:val="24"/>
          <w:rtl/>
        </w:rPr>
        <w:t>دعما لأهداف التنمية المستدامة؛</w:t>
      </w:r>
    </w:p>
    <w:p w14:paraId="2FA309F0" w14:textId="77777777" w:rsidR="00214228" w:rsidRDefault="00214228" w:rsidP="00D70C97">
      <w:pPr>
        <w:ind w:firstLine="720"/>
        <w:rPr>
          <w:rFonts w:ascii="Simplified Arabic" w:hAnsi="Simplified Arabic"/>
          <w:sz w:val="24"/>
          <w:rtl/>
        </w:rPr>
      </w:pPr>
      <w:r>
        <w:rPr>
          <w:rFonts w:ascii="Simplified Arabic" w:hAnsi="Simplified Arabic" w:hint="cs"/>
          <w:sz w:val="24"/>
          <w:rtl/>
        </w:rPr>
        <w:t>(د)</w:t>
      </w:r>
      <w:r>
        <w:rPr>
          <w:rFonts w:ascii="Simplified Arabic" w:hAnsi="Simplified Arabic" w:hint="cs"/>
          <w:sz w:val="24"/>
          <w:rtl/>
        </w:rPr>
        <w:tab/>
        <w:t>تضمن اليقين القانوني؛</w:t>
      </w:r>
    </w:p>
    <w:p w14:paraId="1CC0FE0D" w14:textId="15362CAF" w:rsidR="00214228" w:rsidRDefault="00214228" w:rsidP="00D70C97">
      <w:pPr>
        <w:ind w:firstLine="720"/>
        <w:rPr>
          <w:rFonts w:ascii="Simplified Arabic" w:hAnsi="Simplified Arabic"/>
          <w:sz w:val="24"/>
          <w:rtl/>
        </w:rPr>
      </w:pPr>
      <w:r>
        <w:rPr>
          <w:rFonts w:ascii="Simplified Arabic" w:hAnsi="Simplified Arabic" w:hint="cs"/>
          <w:sz w:val="24"/>
          <w:rtl/>
        </w:rPr>
        <w:t>(</w:t>
      </w:r>
      <w:r>
        <w:rPr>
          <w:rFonts w:ascii="Simplified Arabic" w:hAnsi="Simplified Arabic"/>
          <w:sz w:val="24"/>
          <w:rtl/>
        </w:rPr>
        <w:t>ھ</w:t>
      </w:r>
      <w:r>
        <w:rPr>
          <w:rFonts w:ascii="Simplified Arabic" w:hAnsi="Simplified Arabic" w:hint="cs"/>
          <w:sz w:val="24"/>
          <w:rtl/>
        </w:rPr>
        <w:t>)</w:t>
      </w:r>
      <w:r>
        <w:rPr>
          <w:rFonts w:ascii="Simplified Arabic" w:hAnsi="Simplified Arabic" w:hint="cs"/>
          <w:sz w:val="24"/>
          <w:rtl/>
        </w:rPr>
        <w:tab/>
        <w:t xml:space="preserve">تكون قادرة على </w:t>
      </w:r>
      <w:r w:rsidR="00B12A54">
        <w:rPr>
          <w:rFonts w:ascii="Simplified Arabic" w:hAnsi="Simplified Arabic" w:hint="cs"/>
          <w:sz w:val="24"/>
          <w:rtl/>
        </w:rPr>
        <w:t xml:space="preserve">الصمود أمام التطورات </w:t>
      </w:r>
      <w:r>
        <w:rPr>
          <w:rFonts w:ascii="Simplified Arabic" w:hAnsi="Simplified Arabic" w:hint="cs"/>
          <w:sz w:val="24"/>
          <w:rtl/>
        </w:rPr>
        <w:t>التكنولوجية</w:t>
      </w:r>
      <w:r w:rsidR="00B12A54">
        <w:rPr>
          <w:rFonts w:ascii="Simplified Arabic" w:hAnsi="Simplified Arabic" w:hint="cs"/>
          <w:sz w:val="24"/>
          <w:rtl/>
        </w:rPr>
        <w:t xml:space="preserve"> في المستقبل</w:t>
      </w:r>
      <w:r>
        <w:rPr>
          <w:rFonts w:ascii="Simplified Arabic" w:hAnsi="Simplified Arabic" w:hint="cs"/>
          <w:sz w:val="24"/>
          <w:rtl/>
        </w:rPr>
        <w:t>؛</w:t>
      </w:r>
    </w:p>
    <w:p w14:paraId="32DF059A" w14:textId="2D516229" w:rsidR="00214228" w:rsidRDefault="00214228" w:rsidP="00D70C97">
      <w:pPr>
        <w:ind w:firstLine="720"/>
        <w:rPr>
          <w:rFonts w:ascii="Simplified Arabic" w:hAnsi="Simplified Arabic"/>
          <w:sz w:val="24"/>
          <w:rtl/>
        </w:rPr>
      </w:pPr>
      <w:r>
        <w:rPr>
          <w:rFonts w:ascii="Simplified Arabic" w:hAnsi="Simplified Arabic" w:hint="cs"/>
          <w:sz w:val="24"/>
          <w:rtl/>
        </w:rPr>
        <w:lastRenderedPageBreak/>
        <w:t>(و)</w:t>
      </w:r>
      <w:r>
        <w:rPr>
          <w:rFonts w:ascii="Simplified Arabic" w:hAnsi="Simplified Arabic" w:hint="cs"/>
          <w:sz w:val="24"/>
          <w:rtl/>
        </w:rPr>
        <w:tab/>
      </w:r>
      <w:r w:rsidR="00B12A54">
        <w:rPr>
          <w:rFonts w:ascii="Simplified Arabic" w:hAnsi="Simplified Arabic" w:hint="cs"/>
          <w:sz w:val="24"/>
          <w:rtl/>
        </w:rPr>
        <w:t>تكون قابلة للتكيف</w:t>
      </w:r>
      <w:r>
        <w:rPr>
          <w:rFonts w:ascii="Simplified Arabic" w:hAnsi="Simplified Arabic" w:hint="cs"/>
          <w:sz w:val="24"/>
          <w:rtl/>
        </w:rPr>
        <w:t xml:space="preserve"> مع متطلبات الصكوك الأخرى للحصول وتقاسم المنافع، بما في ذلك الصكوك المستقبلية المحتملة؛]</w:t>
      </w:r>
    </w:p>
    <w:p w14:paraId="30E6A65C" w14:textId="77777777" w:rsidR="00214228" w:rsidRDefault="00214228" w:rsidP="00D70C97">
      <w:pPr>
        <w:ind w:firstLine="720"/>
        <w:rPr>
          <w:rFonts w:ascii="Simplified Arabic" w:hAnsi="Simplified Arabic"/>
          <w:sz w:val="24"/>
          <w:rtl/>
        </w:rPr>
      </w:pPr>
      <w:r>
        <w:rPr>
          <w:rFonts w:ascii="Simplified Arabic" w:hAnsi="Simplified Arabic" w:hint="cs"/>
          <w:sz w:val="24"/>
          <w:rtl/>
        </w:rPr>
        <w:t>(ز)</w:t>
      </w:r>
      <w:r>
        <w:rPr>
          <w:rFonts w:ascii="Simplified Arabic" w:hAnsi="Simplified Arabic" w:hint="cs"/>
          <w:sz w:val="24"/>
          <w:rtl/>
        </w:rPr>
        <w:tab/>
        <w:t>[تحترم حقوق أمنا الأرض وحقوق الشعوب الأصلية والمجتمعات المحلية؛]</w:t>
      </w:r>
    </w:p>
    <w:p w14:paraId="1B88E0DB" w14:textId="2691E551" w:rsidR="00214228" w:rsidRPr="00DA3158" w:rsidRDefault="00214228" w:rsidP="00D70C97">
      <w:pPr>
        <w:ind w:firstLine="720"/>
        <w:rPr>
          <w:rFonts w:ascii="Simplified Arabic" w:hAnsi="Simplified Arabic"/>
          <w:sz w:val="24"/>
        </w:rPr>
      </w:pPr>
      <w:r>
        <w:rPr>
          <w:rFonts w:ascii="Simplified Arabic" w:hAnsi="Simplified Arabic" w:hint="cs"/>
          <w:sz w:val="24"/>
          <w:rtl/>
        </w:rPr>
        <w:t>(ح)</w:t>
      </w:r>
      <w:r>
        <w:rPr>
          <w:rFonts w:ascii="Simplified Arabic" w:hAnsi="Simplified Arabic" w:hint="cs"/>
          <w:sz w:val="24"/>
          <w:rtl/>
        </w:rPr>
        <w:tab/>
        <w:t xml:space="preserve">[تضمن عدم </w:t>
      </w:r>
      <w:r w:rsidR="00B12A54">
        <w:rPr>
          <w:rFonts w:ascii="Simplified Arabic" w:hAnsi="Simplified Arabic" w:hint="cs"/>
          <w:sz w:val="24"/>
          <w:rtl/>
        </w:rPr>
        <w:t>اتساع</w:t>
      </w:r>
      <w:r>
        <w:rPr>
          <w:rFonts w:ascii="Simplified Arabic" w:hAnsi="Simplified Arabic" w:hint="cs"/>
          <w:sz w:val="24"/>
          <w:rtl/>
        </w:rPr>
        <w:t xml:space="preserve"> الفجوة الاجتماعية الاقتصادية والرقمية بين البلدان المتقدمة والبلدان النامية؛]</w:t>
      </w:r>
    </w:p>
    <w:p w14:paraId="6D26E555" w14:textId="5155172B" w:rsidR="00214228" w:rsidRDefault="00214228" w:rsidP="00D70C97">
      <w:pPr>
        <w:pStyle w:val="ListParagraph"/>
        <w:ind w:left="0" w:firstLine="720"/>
        <w:contextualSpacing w:val="0"/>
        <w:rPr>
          <w:rtl/>
        </w:rPr>
      </w:pPr>
      <w:r>
        <w:rPr>
          <w:rFonts w:hint="cs"/>
          <w:rtl/>
        </w:rPr>
        <w:t xml:space="preserve">11 </w:t>
      </w:r>
      <w:r w:rsidRPr="00CE330C">
        <w:rPr>
          <w:rFonts w:hint="cs"/>
          <w:i/>
          <w:iCs/>
          <w:rtl/>
        </w:rPr>
        <w:t>بديلة</w:t>
      </w:r>
      <w:r>
        <w:rPr>
          <w:rFonts w:hint="cs"/>
          <w:rtl/>
        </w:rPr>
        <w:tab/>
        <w:t>[</w:t>
      </w:r>
      <w:r w:rsidR="00B12A54">
        <w:rPr>
          <w:rFonts w:hint="cs"/>
          <w:i/>
          <w:iCs/>
          <w:rtl/>
        </w:rPr>
        <w:t>يرى</w:t>
      </w:r>
      <w:r w:rsidRPr="00CE330C">
        <w:rPr>
          <w:rFonts w:hint="cs"/>
          <w:i/>
          <w:iCs/>
          <w:rtl/>
        </w:rPr>
        <w:t xml:space="preserve"> كذلك</w:t>
      </w:r>
      <w:r>
        <w:rPr>
          <w:rFonts w:hint="cs"/>
          <w:rtl/>
        </w:rPr>
        <w:t xml:space="preserve"> أن أي نهج لمواصلة معالجة معلومات التسلسل الرقمي بشأن الموارد الجينية يحتاج إلى أن يأخذ في الحسبان المعايير التالية بصفة خاصة:</w:t>
      </w:r>
    </w:p>
    <w:p w14:paraId="0838DB6E" w14:textId="77777777" w:rsidR="00214228" w:rsidRDefault="00214228" w:rsidP="00D70C97">
      <w:pPr>
        <w:pStyle w:val="ListParagraph"/>
        <w:ind w:left="0" w:firstLine="720"/>
        <w:contextualSpacing w:val="0"/>
        <w:rPr>
          <w:rtl/>
        </w:rPr>
      </w:pPr>
      <w:r>
        <w:rPr>
          <w:rFonts w:hint="cs"/>
          <w:rtl/>
        </w:rPr>
        <w:t>(أ)</w:t>
      </w:r>
      <w:r>
        <w:rPr>
          <w:rFonts w:hint="cs"/>
          <w:rtl/>
        </w:rPr>
        <w:tab/>
        <w:t>الحصول المفتوح على معلومات التسلسل الرقمي بشأن الموارد الجينية في قواعد البيانات العامة؛</w:t>
      </w:r>
    </w:p>
    <w:p w14:paraId="0846ADA8" w14:textId="377B755B" w:rsidR="00214228" w:rsidRDefault="00214228" w:rsidP="00D70C97">
      <w:pPr>
        <w:pStyle w:val="ListParagraph"/>
        <w:ind w:left="0" w:firstLine="720"/>
        <w:contextualSpacing w:val="0"/>
        <w:rPr>
          <w:rtl/>
        </w:rPr>
      </w:pPr>
      <w:r>
        <w:rPr>
          <w:rFonts w:hint="cs"/>
          <w:rtl/>
        </w:rPr>
        <w:t>(ب)</w:t>
      </w:r>
      <w:r>
        <w:rPr>
          <w:rFonts w:hint="cs"/>
          <w:rtl/>
        </w:rPr>
        <w:tab/>
      </w:r>
      <w:r w:rsidR="00B12A54">
        <w:rPr>
          <w:rFonts w:hint="cs"/>
          <w:rtl/>
        </w:rPr>
        <w:t>اليقين</w:t>
      </w:r>
      <w:r>
        <w:rPr>
          <w:rFonts w:hint="cs"/>
          <w:rtl/>
        </w:rPr>
        <w:t xml:space="preserve"> القانوني؛</w:t>
      </w:r>
    </w:p>
    <w:p w14:paraId="1A80BD55" w14:textId="6AF77A3A" w:rsidR="00214228" w:rsidRDefault="00214228" w:rsidP="00D70C97">
      <w:pPr>
        <w:pStyle w:val="ListParagraph"/>
        <w:ind w:left="0" w:firstLine="720"/>
        <w:contextualSpacing w:val="0"/>
        <w:rPr>
          <w:rtl/>
        </w:rPr>
      </w:pPr>
      <w:r>
        <w:rPr>
          <w:rFonts w:hint="cs"/>
          <w:rtl/>
        </w:rPr>
        <w:t>(ج)</w:t>
      </w:r>
      <w:r>
        <w:rPr>
          <w:rFonts w:hint="cs"/>
          <w:rtl/>
        </w:rPr>
        <w:tab/>
      </w:r>
      <w:r w:rsidR="00B12A54">
        <w:rPr>
          <w:rFonts w:hint="cs"/>
          <w:rtl/>
        </w:rPr>
        <w:t>قابلية التطبيق</w:t>
      </w:r>
      <w:r>
        <w:rPr>
          <w:rFonts w:hint="cs"/>
          <w:rtl/>
        </w:rPr>
        <w:t xml:space="preserve"> العملي؛</w:t>
      </w:r>
    </w:p>
    <w:p w14:paraId="57EC1B4D" w14:textId="77777777" w:rsidR="00214228" w:rsidRDefault="00214228" w:rsidP="00D70C97">
      <w:pPr>
        <w:pStyle w:val="ListParagraph"/>
        <w:ind w:left="0" w:firstLine="720"/>
        <w:contextualSpacing w:val="0"/>
        <w:rPr>
          <w:rtl/>
        </w:rPr>
      </w:pPr>
      <w:r>
        <w:rPr>
          <w:rFonts w:hint="cs"/>
          <w:rtl/>
        </w:rPr>
        <w:t>(د)</w:t>
      </w:r>
      <w:r>
        <w:rPr>
          <w:rFonts w:hint="cs"/>
          <w:rtl/>
        </w:rPr>
        <w:tab/>
        <w:t>نهج متعدد الأطراف؛</w:t>
      </w:r>
    </w:p>
    <w:p w14:paraId="17E0465F" w14:textId="4B3C76BC" w:rsidR="00214228" w:rsidRDefault="00214228" w:rsidP="00D70C97">
      <w:pPr>
        <w:pStyle w:val="ListParagraph"/>
        <w:ind w:left="0" w:firstLine="720"/>
        <w:contextualSpacing w:val="0"/>
        <w:rPr>
          <w:rtl/>
        </w:rPr>
      </w:pPr>
      <w:r>
        <w:rPr>
          <w:rFonts w:hint="cs"/>
          <w:rtl/>
        </w:rPr>
        <w:t>(</w:t>
      </w:r>
      <w:r>
        <w:rPr>
          <w:rFonts w:ascii="Simplified Arabic" w:hAnsi="Simplified Arabic"/>
          <w:rtl/>
        </w:rPr>
        <w:t>ھ</w:t>
      </w:r>
      <w:r>
        <w:rPr>
          <w:rFonts w:hint="cs"/>
          <w:rtl/>
        </w:rPr>
        <w:t>)</w:t>
      </w:r>
      <w:r>
        <w:rPr>
          <w:rFonts w:hint="cs"/>
          <w:rtl/>
        </w:rPr>
        <w:tab/>
      </w:r>
      <w:r w:rsidR="005B3C9B">
        <w:rPr>
          <w:rFonts w:hint="cs"/>
          <w:rtl/>
        </w:rPr>
        <w:t>معدل</w:t>
      </w:r>
      <w:r>
        <w:rPr>
          <w:rFonts w:hint="cs"/>
          <w:rtl/>
        </w:rPr>
        <w:t xml:space="preserve"> </w:t>
      </w:r>
      <w:r w:rsidR="00B12A54">
        <w:rPr>
          <w:rFonts w:hint="cs"/>
          <w:rtl/>
        </w:rPr>
        <w:t>تكلفة إلى منافع</w:t>
      </w:r>
      <w:r w:rsidR="005B3C9B">
        <w:rPr>
          <w:rFonts w:hint="cs"/>
          <w:rtl/>
        </w:rPr>
        <w:t xml:space="preserve"> موات</w:t>
      </w:r>
      <w:r>
        <w:rPr>
          <w:rFonts w:hint="cs"/>
          <w:rtl/>
        </w:rPr>
        <w:t>؛</w:t>
      </w:r>
    </w:p>
    <w:p w14:paraId="11F8657C" w14:textId="666FF08C" w:rsidR="00214228" w:rsidRDefault="00214228" w:rsidP="00D70C97">
      <w:pPr>
        <w:pStyle w:val="ListParagraph"/>
        <w:ind w:left="0" w:firstLine="720"/>
        <w:contextualSpacing w:val="0"/>
        <w:rPr>
          <w:rtl/>
        </w:rPr>
      </w:pPr>
      <w:r>
        <w:rPr>
          <w:rFonts w:hint="cs"/>
          <w:rtl/>
        </w:rPr>
        <w:t>(و)</w:t>
      </w:r>
      <w:r>
        <w:rPr>
          <w:rFonts w:hint="cs"/>
          <w:rtl/>
        </w:rPr>
        <w:tab/>
        <w:t>دعم ال</w:t>
      </w:r>
      <w:r w:rsidR="00BF1DC8">
        <w:rPr>
          <w:rFonts w:hint="cs"/>
          <w:rtl/>
        </w:rPr>
        <w:t>ابتكار</w:t>
      </w:r>
      <w:r>
        <w:rPr>
          <w:rFonts w:hint="cs"/>
          <w:rtl/>
        </w:rPr>
        <w:t>ات المستندة إلى معلومات التسلسل الرقمي بشأن الموارد الجينية؛</w:t>
      </w:r>
    </w:p>
    <w:p w14:paraId="0159F7A7" w14:textId="77777777" w:rsidR="00214228" w:rsidRPr="00E03266" w:rsidRDefault="00214228" w:rsidP="00D70C97">
      <w:pPr>
        <w:pStyle w:val="ListParagraph"/>
        <w:ind w:left="0" w:firstLine="720"/>
        <w:contextualSpacing w:val="0"/>
      </w:pPr>
      <w:r>
        <w:rPr>
          <w:rFonts w:hint="cs"/>
          <w:rtl/>
        </w:rPr>
        <w:t>(ز)</w:t>
      </w:r>
      <w:r>
        <w:rPr>
          <w:rFonts w:hint="cs"/>
          <w:rtl/>
        </w:rPr>
        <w:tab/>
        <w:t>المساهمة في الاستخدام المستدام وحفظ التنوع البيولوجي]؛</w:t>
      </w:r>
    </w:p>
    <w:p w14:paraId="737E7E95" w14:textId="763272A7" w:rsidR="00214228" w:rsidRDefault="00214228" w:rsidP="00D70C97">
      <w:pPr>
        <w:pStyle w:val="ListParagraph"/>
        <w:numPr>
          <w:ilvl w:val="0"/>
          <w:numId w:val="41"/>
        </w:numPr>
        <w:ind w:left="0" w:firstLine="720"/>
        <w:contextualSpacing w:val="0"/>
      </w:pPr>
      <w:r>
        <w:rPr>
          <w:rFonts w:hint="cs"/>
          <w:rtl/>
        </w:rPr>
        <w:t>[</w:t>
      </w:r>
      <w:r w:rsidRPr="008756EB">
        <w:rPr>
          <w:rFonts w:hint="cs"/>
          <w:i/>
          <w:iCs/>
          <w:rtl/>
        </w:rPr>
        <w:t>يسلم</w:t>
      </w:r>
      <w:r>
        <w:rPr>
          <w:rFonts w:hint="cs"/>
          <w:rtl/>
        </w:rPr>
        <w:t xml:space="preserve"> بأن الشعوب الأصلية والمجتمعات المحلية ينبغي أن تكون المستفيدة الأساسية من تقاسم المنافع المالية لمعلومات التسلسل الرقمي بشأن الموارد الجينية نظرا لدورها المحوري في </w:t>
      </w:r>
      <w:r w:rsidR="001E0665">
        <w:rPr>
          <w:rFonts w:hint="cs"/>
          <w:rtl/>
        </w:rPr>
        <w:t>حفظ التنوع البيولوجي واستخدامه المستدام</w:t>
      </w:r>
      <w:r>
        <w:rPr>
          <w:rFonts w:hint="cs"/>
          <w:rtl/>
        </w:rPr>
        <w:t>؛]</w:t>
      </w:r>
    </w:p>
    <w:p w14:paraId="56CB0DD1" w14:textId="4573493D" w:rsidR="00214228" w:rsidRDefault="00214228" w:rsidP="00D70C97">
      <w:pPr>
        <w:pStyle w:val="ListParagraph"/>
        <w:numPr>
          <w:ilvl w:val="0"/>
          <w:numId w:val="41"/>
        </w:numPr>
        <w:ind w:left="0" w:firstLine="720"/>
        <w:contextualSpacing w:val="0"/>
      </w:pPr>
      <w:r w:rsidRPr="008756EB">
        <w:rPr>
          <w:rFonts w:hint="cs"/>
          <w:i/>
          <w:iCs/>
          <w:rtl/>
        </w:rPr>
        <w:t>يقر</w:t>
      </w:r>
      <w:r>
        <w:rPr>
          <w:rFonts w:hint="cs"/>
          <w:rtl/>
        </w:rPr>
        <w:t xml:space="preserve"> بأن بناء القدرات [ودعم التكنولوجيا] مهم [</w:t>
      </w:r>
      <w:r w:rsidR="006501E9">
        <w:rPr>
          <w:rFonts w:hint="cs"/>
          <w:rtl/>
        </w:rPr>
        <w:t>و</w:t>
      </w:r>
      <w:r>
        <w:rPr>
          <w:rFonts w:hint="cs"/>
          <w:rtl/>
        </w:rPr>
        <w:t xml:space="preserve">يحتاج الأمر إلى مزيد من القدرات للحصول على معلومات التسلسل الرقمي بشأن الموارد المالية واستخدامها وتوليدها وتحليلها في كثير من البلدان] [ضرورية لمعالجة معلومات التسلسل الرقمي بشأن الموارد الجينية[ [ويجب </w:t>
      </w:r>
      <w:r w:rsidR="006501E9">
        <w:rPr>
          <w:rFonts w:hint="cs"/>
          <w:rtl/>
        </w:rPr>
        <w:t>تلبية</w:t>
      </w:r>
      <w:r>
        <w:rPr>
          <w:rFonts w:hint="cs"/>
          <w:rtl/>
        </w:rPr>
        <w:t xml:space="preserve"> الاحتياجات التي تم تعريفها]</w:t>
      </w:r>
      <w:r w:rsidR="006501E9">
        <w:rPr>
          <w:rFonts w:hint="cs"/>
          <w:rtl/>
        </w:rPr>
        <w:t xml:space="preserve"> </w:t>
      </w:r>
      <w:r>
        <w:rPr>
          <w:rFonts w:hint="cs"/>
          <w:rtl/>
        </w:rPr>
        <w:t>[</w:t>
      </w:r>
      <w:r w:rsidRPr="008B65C9">
        <w:rPr>
          <w:rFonts w:hint="cs"/>
          <w:i/>
          <w:iCs/>
          <w:rtl/>
        </w:rPr>
        <w:t>ويسلم</w:t>
      </w:r>
      <w:r>
        <w:rPr>
          <w:rFonts w:hint="cs"/>
          <w:rtl/>
        </w:rPr>
        <w:t xml:space="preserve"> بأهمية المعارف التقليدية ذات الصلة المرتبطة باستخدام الموارد الجينية ومعلومات التسلسل الرقمي بشأن الموارد الجينية، فضلا عن أهمية الشعوب الأصلية والمجتمعات المحلية في حفظ وصيانة وتوليد هذه الموارد] [، بما في ذلك بناء القدرات المناسبة من الوجهة الثقافية للشعوب الأصلية والمجتمعات المحلية، والنساء، والشباب وجميع أصحاب المصلحة]. [وبالإضافة إلى ذلك، من الضروري تعزيز وتيسير تنفيذ بناء القدرات، بما في ذلك من خلال نقل التكنولوجيا في تعاون متبادل. ويمكن أن يكون ذلك في شكل التعاون في إجراء البحوث بما في ذلك مزيد من البحوث و/أو التطوير وال</w:t>
      </w:r>
      <w:r w:rsidR="00BF1DC8">
        <w:rPr>
          <w:rFonts w:hint="cs"/>
          <w:rtl/>
        </w:rPr>
        <w:t>ابتكار</w:t>
      </w:r>
      <w:r>
        <w:rPr>
          <w:rFonts w:hint="cs"/>
          <w:rtl/>
        </w:rPr>
        <w:t xml:space="preserve"> المتعلق بمعلومات التسلسل الرقمي بشأن الموارد الجينية، والتدريب، ومنصة </w:t>
      </w:r>
      <w:r w:rsidR="006501E9">
        <w:rPr>
          <w:rFonts w:hint="cs"/>
          <w:rtl/>
        </w:rPr>
        <w:t>ا</w:t>
      </w:r>
      <w:r>
        <w:rPr>
          <w:rFonts w:hint="cs"/>
          <w:rtl/>
        </w:rPr>
        <w:t xml:space="preserve">لمعارف، والتعاون في تطوير التكنولوجيا وخلافه؛] </w:t>
      </w:r>
    </w:p>
    <w:p w14:paraId="46DE01B0" w14:textId="72CD95BA" w:rsidR="00214228" w:rsidRDefault="00214228" w:rsidP="00D70C97">
      <w:pPr>
        <w:pStyle w:val="ListParagraph"/>
        <w:tabs>
          <w:tab w:val="left" w:pos="1890"/>
        </w:tabs>
        <w:ind w:left="0" w:firstLine="720"/>
        <w:contextualSpacing w:val="0"/>
        <w:rPr>
          <w:rtl/>
        </w:rPr>
      </w:pPr>
      <w:r w:rsidRPr="00D7531E">
        <w:rPr>
          <w:rFonts w:hint="cs"/>
          <w:i/>
          <w:iCs/>
          <w:rtl/>
        </w:rPr>
        <w:t xml:space="preserve">13 </w:t>
      </w:r>
      <w:r>
        <w:rPr>
          <w:rFonts w:hint="cs"/>
          <w:i/>
          <w:iCs/>
          <w:rtl/>
        </w:rPr>
        <w:t>ال</w:t>
      </w:r>
      <w:r w:rsidRPr="00D7531E">
        <w:rPr>
          <w:rFonts w:hint="cs"/>
          <w:i/>
          <w:iCs/>
          <w:rtl/>
        </w:rPr>
        <w:t>بديلة</w:t>
      </w:r>
      <w:r>
        <w:rPr>
          <w:rFonts w:hint="cs"/>
          <w:rtl/>
        </w:rPr>
        <w:tab/>
      </w:r>
      <w:r w:rsidRPr="00D7531E">
        <w:rPr>
          <w:rFonts w:hint="cs"/>
          <w:i/>
          <w:iCs/>
          <w:rtl/>
        </w:rPr>
        <w:t>يقر</w:t>
      </w:r>
      <w:r>
        <w:rPr>
          <w:rFonts w:hint="cs"/>
          <w:rtl/>
        </w:rPr>
        <w:t xml:space="preserve"> بأن [توفير الموارد المالية، ونقل التكنولوجيا وبناء القدرات مهمة وضرورية لمعالجة معلومات التسلسل الرقمي بشأن الموارد الجينية؛]</w:t>
      </w:r>
    </w:p>
    <w:p w14:paraId="4DF392F4" w14:textId="77777777" w:rsidR="00214228" w:rsidRPr="00D7531E" w:rsidRDefault="00214228" w:rsidP="00D70C97">
      <w:pPr>
        <w:pStyle w:val="ListParagraph"/>
        <w:tabs>
          <w:tab w:val="left" w:pos="1890"/>
        </w:tabs>
        <w:ind w:left="0" w:firstLine="720"/>
        <w:contextualSpacing w:val="0"/>
      </w:pPr>
      <w:r w:rsidRPr="00D7531E">
        <w:rPr>
          <w:rFonts w:hint="cs"/>
          <w:i/>
          <w:iCs/>
          <w:rtl/>
        </w:rPr>
        <w:t xml:space="preserve">13 </w:t>
      </w:r>
      <w:r>
        <w:rPr>
          <w:rFonts w:hint="cs"/>
          <w:i/>
          <w:iCs/>
          <w:rtl/>
        </w:rPr>
        <w:t>ال</w:t>
      </w:r>
      <w:r w:rsidRPr="00D7531E">
        <w:rPr>
          <w:rFonts w:hint="cs"/>
          <w:i/>
          <w:iCs/>
          <w:rtl/>
        </w:rPr>
        <w:t>بديلة 2</w:t>
      </w:r>
      <w:r w:rsidRPr="00D7531E">
        <w:rPr>
          <w:rFonts w:hint="cs"/>
          <w:i/>
          <w:iCs/>
          <w:rtl/>
        </w:rPr>
        <w:tab/>
      </w:r>
      <w:r>
        <w:rPr>
          <w:rFonts w:hint="cs"/>
          <w:i/>
          <w:iCs/>
          <w:rtl/>
        </w:rPr>
        <w:t xml:space="preserve">يقر بأن </w:t>
      </w:r>
      <w:r w:rsidRPr="00D7531E">
        <w:rPr>
          <w:rFonts w:hint="cs"/>
          <w:rtl/>
        </w:rPr>
        <w:t>[التعاون التقني والعلمي و] بناء القدرات مهما وضروري</w:t>
      </w:r>
      <w:r>
        <w:rPr>
          <w:rFonts w:hint="cs"/>
          <w:rtl/>
        </w:rPr>
        <w:t xml:space="preserve"> لمعالجة معلومات التسلسل الرقمي بشأن الموارد الجينية [ويسلم بأهمية المعارف التقليدية ذات الصلة المتعلقة باستخدام الموارد الجينية ومعلومات التسلسل الرقمي بشأن الموارد الجينية، فضلا عن أهمية الشعوب الأصلية والمجتمعات المحلية في حفظ وصيانة وتوليد هذه الموارد]؛</w:t>
      </w:r>
    </w:p>
    <w:p w14:paraId="14598890" w14:textId="77777777" w:rsidR="00214228" w:rsidRDefault="00214228" w:rsidP="00D70C97">
      <w:pPr>
        <w:pStyle w:val="ListParagraph"/>
        <w:ind w:left="0" w:firstLine="720"/>
        <w:contextualSpacing w:val="0"/>
        <w:rPr>
          <w:rtl/>
        </w:rPr>
      </w:pPr>
      <w:r>
        <w:rPr>
          <w:rFonts w:hint="cs"/>
          <w:rtl/>
        </w:rPr>
        <w:t>16-</w:t>
      </w:r>
      <w:r>
        <w:rPr>
          <w:rFonts w:hint="cs"/>
          <w:rtl/>
        </w:rPr>
        <w:tab/>
        <w:t>[</w:t>
      </w:r>
      <w:r w:rsidRPr="00CC54BB">
        <w:rPr>
          <w:rFonts w:hint="cs"/>
          <w:i/>
          <w:iCs/>
          <w:rtl/>
        </w:rPr>
        <w:t>يقرر</w:t>
      </w:r>
      <w:r>
        <w:rPr>
          <w:rFonts w:hint="cs"/>
          <w:rtl/>
        </w:rPr>
        <w:t>، في ممارسة حقوقهم السيادية على الموارد الجينية، إنشاء آلية متعددة الأطراف لتقاسم المنافع، لتعمل على النحو التالي:</w:t>
      </w:r>
    </w:p>
    <w:p w14:paraId="49D8C1B2" w14:textId="3C538555" w:rsidR="00214228" w:rsidRDefault="00214228" w:rsidP="00D70C97">
      <w:pPr>
        <w:pStyle w:val="ListParagraph"/>
        <w:ind w:left="0" w:firstLine="720"/>
        <w:contextualSpacing w:val="0"/>
        <w:rPr>
          <w:rtl/>
        </w:rPr>
      </w:pPr>
      <w:r>
        <w:rPr>
          <w:rFonts w:hint="cs"/>
          <w:rtl/>
        </w:rPr>
        <w:lastRenderedPageBreak/>
        <w:t>(أ)</w:t>
      </w:r>
      <w:r>
        <w:rPr>
          <w:rFonts w:hint="cs"/>
          <w:rtl/>
        </w:rPr>
        <w:tab/>
        <w:t xml:space="preserve">يتخذ كل طرف من البلدان المتقدمة، وفقا للمادتين 20 و15-7 من الاتفاقية، تدابير تشريعية أو إدارية أو سياساتية، حسب الاقتضاء، لضمان أن 1 في المائة [على الأقل] من سعر تجزئة جميع الإيرادات التجارية الناشئة عن </w:t>
      </w:r>
      <w:r w:rsidR="004B3DEC">
        <w:rPr>
          <w:rFonts w:hint="cs"/>
          <w:rtl/>
        </w:rPr>
        <w:t xml:space="preserve">جميع </w:t>
      </w:r>
      <w:r>
        <w:rPr>
          <w:rFonts w:hint="cs"/>
          <w:rtl/>
        </w:rPr>
        <w:t>استخدام</w:t>
      </w:r>
      <w:r w:rsidR="004B3DEC">
        <w:rPr>
          <w:rFonts w:hint="cs"/>
          <w:rtl/>
        </w:rPr>
        <w:t>ات</w:t>
      </w:r>
      <w:r>
        <w:rPr>
          <w:rFonts w:hint="cs"/>
          <w:rtl/>
        </w:rPr>
        <w:t xml:space="preserve"> الموارد الجينية، والمعارف التقليدية المرتبطة بالموارد الجينية أو معلومات التسلسل الرقمي بشأن الموارد الجينية يتم تقاسمه من خلال آلية متعددة الأطراف لتقاسم المنافع لدعم </w:t>
      </w:r>
      <w:r w:rsidR="001E0665">
        <w:rPr>
          <w:rFonts w:hint="cs"/>
          <w:rtl/>
        </w:rPr>
        <w:t>حفظ التنوع البيولوجي واستخدامه المستدام</w:t>
      </w:r>
      <w:r>
        <w:rPr>
          <w:rFonts w:hint="cs"/>
          <w:rtl/>
        </w:rPr>
        <w:t xml:space="preserve">، ما لم تكن هذه المنافع يتم تقاسمها على خلاف ذلك بشروط </w:t>
      </w:r>
      <w:r w:rsidR="004B3DEC">
        <w:rPr>
          <w:rFonts w:hint="cs"/>
          <w:rtl/>
        </w:rPr>
        <w:t>متفق</w:t>
      </w:r>
      <w:r>
        <w:rPr>
          <w:rFonts w:hint="cs"/>
          <w:rtl/>
        </w:rPr>
        <w:t xml:space="preserve"> عليها بصورة متبادلة </w:t>
      </w:r>
      <w:r w:rsidR="004B3DEC">
        <w:rPr>
          <w:rFonts w:hint="cs"/>
          <w:rtl/>
        </w:rPr>
        <w:t>وضعت</w:t>
      </w:r>
      <w:r>
        <w:rPr>
          <w:rFonts w:hint="cs"/>
          <w:rtl/>
        </w:rPr>
        <w:t xml:space="preserve"> بموجب نظام ثنائي؛</w:t>
      </w:r>
    </w:p>
    <w:p w14:paraId="1B8BAB26" w14:textId="3095D2B6" w:rsidR="00214228" w:rsidRDefault="00214228" w:rsidP="00D70C97">
      <w:pPr>
        <w:pStyle w:val="ListParagraph"/>
        <w:ind w:left="0" w:firstLine="720"/>
        <w:contextualSpacing w:val="0"/>
        <w:rPr>
          <w:rtl/>
        </w:rPr>
      </w:pPr>
      <w:r>
        <w:rPr>
          <w:rFonts w:hint="cs"/>
          <w:rtl/>
        </w:rPr>
        <w:t>(ب)</w:t>
      </w:r>
      <w:r>
        <w:rPr>
          <w:rFonts w:hint="cs"/>
          <w:rtl/>
        </w:rPr>
        <w:tab/>
        <w:t xml:space="preserve">توضع جميع المنافع النقدية المتقاسمة بموجب </w:t>
      </w:r>
      <w:r w:rsidR="004B3DEC">
        <w:rPr>
          <w:rFonts w:hint="cs"/>
          <w:rtl/>
        </w:rPr>
        <w:t>ال</w:t>
      </w:r>
      <w:r>
        <w:rPr>
          <w:rFonts w:hint="cs"/>
          <w:rtl/>
        </w:rPr>
        <w:t xml:space="preserve">آلية </w:t>
      </w:r>
      <w:r w:rsidR="004B3DEC">
        <w:rPr>
          <w:rFonts w:hint="cs"/>
          <w:rtl/>
        </w:rPr>
        <w:t>ال</w:t>
      </w:r>
      <w:r>
        <w:rPr>
          <w:rFonts w:hint="cs"/>
          <w:rtl/>
        </w:rPr>
        <w:t>متعددة الأطراف لتقاسم المنافع في صندوق عالمي للتنوع البيولوجي يشغله مرفق البيئة العالمية، بصفته الآلية المالية للاتفاقية، وأن يكون هذا الصندوق العالمي مفتوحا أيضا للمساهمات الطوعية من جميع المصادر؛</w:t>
      </w:r>
    </w:p>
    <w:p w14:paraId="58319058" w14:textId="77777777" w:rsidR="00214228" w:rsidRDefault="00214228" w:rsidP="00D70C97">
      <w:pPr>
        <w:pStyle w:val="ListParagraph"/>
        <w:ind w:left="0" w:firstLine="720"/>
        <w:contextualSpacing w:val="0"/>
        <w:rPr>
          <w:rtl/>
        </w:rPr>
      </w:pPr>
      <w:r>
        <w:rPr>
          <w:rFonts w:hint="cs"/>
          <w:rtl/>
        </w:rPr>
        <w:t>(ج)</w:t>
      </w:r>
      <w:r>
        <w:rPr>
          <w:rFonts w:hint="cs"/>
          <w:rtl/>
        </w:rPr>
        <w:tab/>
        <w:t>ينبغي استخدام الصندوق العالمي للتنوع البيولوجي بطريقة مفتوحة وتنافسية وقائمة على المشروع، لدعم الأنشطة على أرض الواقع الرامية إلى حفظ التنوع البيولوجي والاستخدام المستدام لمكوناته، بما يتماشى مع نهج النظام الإيكولوجي، التي تنفذها الشعوب الأصلية والمجتمعات المحلية وآخرون، سعيا لأولويات الإنفاق التي يحددها من وقت لآخر المنبر الحكومي الدولي للعلوم والسياسات في مجال التنوع البيولوجي وخدمات النظم الإيكولوجية من خلال التقييمات العلمية؛]</w:t>
      </w:r>
    </w:p>
    <w:p w14:paraId="04A5EE1B" w14:textId="1E713DB7" w:rsidR="00214228" w:rsidRDefault="00214228" w:rsidP="00D70C97">
      <w:pPr>
        <w:suppressLineNumbers/>
        <w:suppressAutoHyphens/>
        <w:kinsoku w:val="0"/>
        <w:overflowPunct w:val="0"/>
        <w:autoSpaceDE w:val="0"/>
        <w:autoSpaceDN w:val="0"/>
        <w:adjustRightInd w:val="0"/>
        <w:snapToGrid w:val="0"/>
        <w:rPr>
          <w:rtl/>
        </w:rPr>
      </w:pPr>
      <w:r>
        <w:rPr>
          <w:rFonts w:hint="cs"/>
          <w:rtl/>
        </w:rPr>
        <w:t>17-</w:t>
      </w:r>
      <w:r>
        <w:rPr>
          <w:rFonts w:hint="cs"/>
          <w:rtl/>
        </w:rPr>
        <w:tab/>
        <w:t>[</w:t>
      </w:r>
      <w:r w:rsidRPr="00812CDD">
        <w:rPr>
          <w:rFonts w:hint="cs"/>
          <w:i/>
          <w:iCs/>
          <w:rtl/>
        </w:rPr>
        <w:t xml:space="preserve">يطلب </w:t>
      </w:r>
      <w:r w:rsidRPr="004B3DEC">
        <w:rPr>
          <w:rFonts w:hint="cs"/>
          <w:rtl/>
        </w:rPr>
        <w:t>إلى</w:t>
      </w:r>
      <w:r>
        <w:rPr>
          <w:rFonts w:hint="cs"/>
          <w:rtl/>
        </w:rPr>
        <w:t xml:space="preserve"> الأمينة التنفيذية أن تعد، بالتشاور مع جميع الأطراف ومرفق البيئة العالمية، خيارات لتدابير وطنية تشريعية وإدارية أو سياساتية لتنفيذ النظام المتعدد الأطراف لتقاسم المنافع ورفع تقرير عن ذلك إلى مؤتمر الأطراف في اجتماعه السادس عشر.]]</w:t>
      </w:r>
    </w:p>
    <w:p w14:paraId="6C5AB4A8" w14:textId="1A7E8F8D" w:rsidR="001B108E" w:rsidRPr="00BF1DC8" w:rsidRDefault="001B108E" w:rsidP="00B803C4">
      <w:pPr>
        <w:pStyle w:val="ListParagraph"/>
        <w:keepNext/>
        <w:ind w:left="1281" w:hanging="567"/>
        <w:contextualSpacing w:val="0"/>
        <w:outlineLvl w:val="1"/>
        <w:rPr>
          <w:b/>
          <w:bCs/>
          <w:rtl/>
        </w:rPr>
      </w:pPr>
      <w:bookmarkStart w:id="41" w:name="_Toc85837687"/>
      <w:r w:rsidRPr="00BF1DC8">
        <w:rPr>
          <w:b/>
          <w:bCs/>
          <w:rtl/>
        </w:rPr>
        <w:t>باء-</w:t>
      </w:r>
      <w:r w:rsidR="00BF1DC8">
        <w:rPr>
          <w:b/>
          <w:bCs/>
          <w:rtl/>
        </w:rPr>
        <w:tab/>
      </w:r>
      <w:r w:rsidRPr="00BF1DC8">
        <w:rPr>
          <w:b/>
          <w:bCs/>
          <w:rtl/>
        </w:rPr>
        <w:t xml:space="preserve">ملخص </w:t>
      </w:r>
      <w:r w:rsidRPr="00BF1DC8">
        <w:rPr>
          <w:rFonts w:hint="cs"/>
          <w:b/>
          <w:bCs/>
          <w:rtl/>
        </w:rPr>
        <w:t>ا</w:t>
      </w:r>
      <w:r w:rsidR="00BF1DC8">
        <w:rPr>
          <w:rFonts w:hint="cs"/>
          <w:b/>
          <w:bCs/>
          <w:rtl/>
        </w:rPr>
        <w:t>لرئيسين المشاركين</w:t>
      </w:r>
      <w:r w:rsidRPr="00BF1DC8">
        <w:rPr>
          <w:b/>
          <w:bCs/>
          <w:rtl/>
        </w:rPr>
        <w:t xml:space="preserve"> للمناقشة التي أجراها فريق الاتصال </w:t>
      </w:r>
      <w:r w:rsidRPr="00BF1DC8">
        <w:rPr>
          <w:rFonts w:hint="cs"/>
          <w:b/>
          <w:bCs/>
          <w:rtl/>
        </w:rPr>
        <w:t xml:space="preserve">بشأن </w:t>
      </w:r>
      <w:r w:rsidRPr="00BF1DC8">
        <w:rPr>
          <w:b/>
          <w:bCs/>
          <w:rtl/>
        </w:rPr>
        <w:t>مجالات التقارب المحتمل والاختلاف الواضح فيما يتعلق بمعلومات التسلسل الرقمي بشأن الموارد الجينية</w:t>
      </w:r>
      <w:bookmarkEnd w:id="41"/>
    </w:p>
    <w:p w14:paraId="75C0DEF1" w14:textId="21D49FD2" w:rsidR="001B108E" w:rsidRDefault="001B108E" w:rsidP="00D70C97">
      <w:pPr>
        <w:pStyle w:val="ListParagraph"/>
        <w:numPr>
          <w:ilvl w:val="0"/>
          <w:numId w:val="42"/>
        </w:numPr>
        <w:ind w:left="0" w:firstLine="0"/>
        <w:contextualSpacing w:val="0"/>
      </w:pPr>
      <w:r w:rsidRPr="00A61AB9">
        <w:rPr>
          <w:rtl/>
        </w:rPr>
        <w:t>أعد</w:t>
      </w:r>
      <w:r>
        <w:rPr>
          <w:rtl/>
        </w:rPr>
        <w:t xml:space="preserve"> </w:t>
      </w:r>
      <w:r w:rsidRPr="00A61AB9">
        <w:rPr>
          <w:rtl/>
        </w:rPr>
        <w:t>هذا</w:t>
      </w:r>
      <w:r>
        <w:rPr>
          <w:rtl/>
        </w:rPr>
        <w:t xml:space="preserve"> </w:t>
      </w:r>
      <w:r w:rsidRPr="00A61AB9">
        <w:rPr>
          <w:rtl/>
        </w:rPr>
        <w:t>الملخص</w:t>
      </w:r>
      <w:r>
        <w:rPr>
          <w:rtl/>
        </w:rPr>
        <w:t xml:space="preserve"> </w:t>
      </w:r>
      <w:r w:rsidRPr="00246EE2">
        <w:rPr>
          <w:rFonts w:hint="cs"/>
          <w:rtl/>
        </w:rPr>
        <w:t>ا</w:t>
      </w:r>
      <w:r w:rsidR="00BF1DC8">
        <w:rPr>
          <w:rFonts w:hint="cs"/>
          <w:rtl/>
        </w:rPr>
        <w:t>لرئيسان المشاركان</w:t>
      </w:r>
      <w:r>
        <w:rPr>
          <w:rtl/>
        </w:rPr>
        <w:t xml:space="preserve"> </w:t>
      </w:r>
      <w:r w:rsidRPr="00A61AB9">
        <w:rPr>
          <w:rtl/>
        </w:rPr>
        <w:t>لفريق</w:t>
      </w:r>
      <w:r>
        <w:rPr>
          <w:rtl/>
        </w:rPr>
        <w:t xml:space="preserve"> </w:t>
      </w:r>
      <w:r w:rsidRPr="00A61AB9">
        <w:rPr>
          <w:rtl/>
        </w:rPr>
        <w:t>الاتصال</w:t>
      </w:r>
      <w:r>
        <w:rPr>
          <w:rtl/>
        </w:rPr>
        <w:t xml:space="preserve"> </w:t>
      </w:r>
      <w:r w:rsidRPr="00A61AB9">
        <w:rPr>
          <w:rtl/>
        </w:rPr>
        <w:t>المعني</w:t>
      </w:r>
      <w:r>
        <w:rPr>
          <w:rtl/>
        </w:rPr>
        <w:t xml:space="preserve"> </w:t>
      </w:r>
      <w:r w:rsidRPr="00A61AB9">
        <w:rPr>
          <w:rtl/>
        </w:rPr>
        <w:t>بالبند</w:t>
      </w:r>
      <w:r>
        <w:rPr>
          <w:rtl/>
        </w:rPr>
        <w:t xml:space="preserve"> </w:t>
      </w:r>
      <w:r w:rsidRPr="00A61AB9">
        <w:rPr>
          <w:rtl/>
        </w:rPr>
        <w:t>5</w:t>
      </w:r>
      <w:r>
        <w:rPr>
          <w:rtl/>
        </w:rPr>
        <w:t xml:space="preserve">، </w:t>
      </w:r>
      <w:r w:rsidRPr="00A61AB9">
        <w:rPr>
          <w:rtl/>
        </w:rPr>
        <w:t>السيدة</w:t>
      </w:r>
      <w:r>
        <w:rPr>
          <w:rtl/>
        </w:rPr>
        <w:t xml:space="preserve"> </w:t>
      </w:r>
      <w:r w:rsidRPr="00A61AB9">
        <w:rPr>
          <w:rtl/>
        </w:rPr>
        <w:t>لاكتيتيا</w:t>
      </w:r>
      <w:r>
        <w:rPr>
          <w:rtl/>
        </w:rPr>
        <w:t xml:space="preserve"> </w:t>
      </w:r>
      <w:r w:rsidRPr="00A61AB9">
        <w:rPr>
          <w:rtl/>
        </w:rPr>
        <w:t>تشيتوامولوموني</w:t>
      </w:r>
      <w:r>
        <w:rPr>
          <w:rtl/>
        </w:rPr>
        <w:t xml:space="preserve"> </w:t>
      </w:r>
      <w:r w:rsidRPr="00A61AB9">
        <w:rPr>
          <w:rtl/>
        </w:rPr>
        <w:t>(جنوب</w:t>
      </w:r>
      <w:r>
        <w:rPr>
          <w:rtl/>
        </w:rPr>
        <w:t xml:space="preserve"> </w:t>
      </w:r>
      <w:r w:rsidRPr="00A61AB9">
        <w:rPr>
          <w:rtl/>
        </w:rPr>
        <w:t>أفريقيا)</w:t>
      </w:r>
      <w:r>
        <w:rPr>
          <w:rtl/>
        </w:rPr>
        <w:t xml:space="preserve"> </w:t>
      </w:r>
      <w:r w:rsidRPr="00A61AB9">
        <w:rPr>
          <w:rtl/>
        </w:rPr>
        <w:t>والسيد</w:t>
      </w:r>
      <w:r>
        <w:rPr>
          <w:rtl/>
        </w:rPr>
        <w:t xml:space="preserve"> </w:t>
      </w:r>
      <w:r>
        <w:rPr>
          <w:rFonts w:hint="cs"/>
          <w:rtl/>
        </w:rPr>
        <w:t>غوتى</w:t>
      </w:r>
      <w:r>
        <w:rPr>
          <w:rtl/>
        </w:rPr>
        <w:t xml:space="preserve"> </w:t>
      </w:r>
      <w:r w:rsidRPr="00A61AB9">
        <w:rPr>
          <w:rtl/>
        </w:rPr>
        <w:t>فويت-هانسن</w:t>
      </w:r>
      <w:r>
        <w:rPr>
          <w:rtl/>
        </w:rPr>
        <w:t xml:space="preserve"> </w:t>
      </w:r>
      <w:r w:rsidRPr="00A61AB9">
        <w:rPr>
          <w:rtl/>
        </w:rPr>
        <w:t>(النرويج)</w:t>
      </w:r>
      <w:r>
        <w:rPr>
          <w:rtl/>
        </w:rPr>
        <w:t xml:space="preserve">، </w:t>
      </w:r>
      <w:r w:rsidRPr="00A61AB9">
        <w:rPr>
          <w:rtl/>
        </w:rPr>
        <w:t>على</w:t>
      </w:r>
      <w:r>
        <w:rPr>
          <w:rtl/>
        </w:rPr>
        <w:t xml:space="preserve"> </w:t>
      </w:r>
      <w:r w:rsidRPr="00A61AB9">
        <w:rPr>
          <w:rtl/>
        </w:rPr>
        <w:t>أساس</w:t>
      </w:r>
      <w:r>
        <w:rPr>
          <w:rtl/>
        </w:rPr>
        <w:t xml:space="preserve"> </w:t>
      </w:r>
      <w:r w:rsidRPr="00A61AB9">
        <w:rPr>
          <w:rtl/>
        </w:rPr>
        <w:t>المناقشة</w:t>
      </w:r>
      <w:r>
        <w:rPr>
          <w:rtl/>
        </w:rPr>
        <w:t xml:space="preserve"> </w:t>
      </w:r>
      <w:r w:rsidRPr="00A61AB9">
        <w:rPr>
          <w:rtl/>
        </w:rPr>
        <w:t>التي</w:t>
      </w:r>
      <w:r>
        <w:rPr>
          <w:rtl/>
        </w:rPr>
        <w:t xml:space="preserve"> </w:t>
      </w:r>
      <w:r w:rsidRPr="00A61AB9">
        <w:rPr>
          <w:rtl/>
        </w:rPr>
        <w:t>جرت</w:t>
      </w:r>
      <w:r>
        <w:rPr>
          <w:rtl/>
        </w:rPr>
        <w:t xml:space="preserve"> </w:t>
      </w:r>
      <w:r w:rsidRPr="00A61AB9">
        <w:rPr>
          <w:rtl/>
        </w:rPr>
        <w:t>أثناء</w:t>
      </w:r>
      <w:r>
        <w:rPr>
          <w:rtl/>
        </w:rPr>
        <w:t xml:space="preserve"> </w:t>
      </w:r>
      <w:r>
        <w:rPr>
          <w:rFonts w:hint="cs"/>
          <w:rtl/>
        </w:rPr>
        <w:t>الجلسة</w:t>
      </w:r>
      <w:r>
        <w:rPr>
          <w:rtl/>
        </w:rPr>
        <w:t xml:space="preserve"> </w:t>
      </w:r>
      <w:r w:rsidRPr="00A61AB9">
        <w:rPr>
          <w:rtl/>
        </w:rPr>
        <w:t>الثاني</w:t>
      </w:r>
      <w:r>
        <w:rPr>
          <w:rFonts w:hint="cs"/>
          <w:rtl/>
        </w:rPr>
        <w:t>ة</w:t>
      </w:r>
      <w:r>
        <w:rPr>
          <w:rtl/>
        </w:rPr>
        <w:t xml:space="preserve"> </w:t>
      </w:r>
      <w:r w:rsidRPr="00A61AB9">
        <w:rPr>
          <w:rtl/>
        </w:rPr>
        <w:t>لفريق</w:t>
      </w:r>
      <w:r>
        <w:rPr>
          <w:rtl/>
        </w:rPr>
        <w:t xml:space="preserve"> </w:t>
      </w:r>
      <w:r w:rsidRPr="00A61AB9">
        <w:rPr>
          <w:rtl/>
        </w:rPr>
        <w:t>الاتصال</w:t>
      </w:r>
      <w:r>
        <w:rPr>
          <w:rFonts w:hint="cs"/>
          <w:rtl/>
        </w:rPr>
        <w:t xml:space="preserve"> </w:t>
      </w:r>
      <w:r w:rsidRPr="00A61AB9">
        <w:rPr>
          <w:rtl/>
        </w:rPr>
        <w:t>في</w:t>
      </w:r>
      <w:r>
        <w:rPr>
          <w:rtl/>
        </w:rPr>
        <w:t xml:space="preserve"> </w:t>
      </w:r>
      <w:r w:rsidRPr="00A61AB9">
        <w:rPr>
          <w:rtl/>
        </w:rPr>
        <w:t>26</w:t>
      </w:r>
      <w:r>
        <w:rPr>
          <w:rtl/>
        </w:rPr>
        <w:t xml:space="preserve"> </w:t>
      </w:r>
      <w:r w:rsidRPr="00A61AB9">
        <w:rPr>
          <w:rtl/>
        </w:rPr>
        <w:t>أغسطس</w:t>
      </w:r>
      <w:r>
        <w:rPr>
          <w:rFonts w:hint="cs"/>
          <w:rtl/>
        </w:rPr>
        <w:t>/آب</w:t>
      </w:r>
      <w:r>
        <w:rPr>
          <w:rtl/>
        </w:rPr>
        <w:t xml:space="preserve"> </w:t>
      </w:r>
      <w:r w:rsidRPr="00A61AB9">
        <w:rPr>
          <w:rtl/>
        </w:rPr>
        <w:t>2021</w:t>
      </w:r>
      <w:r>
        <w:rPr>
          <w:rtl/>
        </w:rPr>
        <w:t xml:space="preserve"> </w:t>
      </w:r>
      <w:r w:rsidRPr="00A61AB9">
        <w:rPr>
          <w:rtl/>
        </w:rPr>
        <w:t>من</w:t>
      </w:r>
      <w:r>
        <w:rPr>
          <w:rtl/>
        </w:rPr>
        <w:t xml:space="preserve"> </w:t>
      </w:r>
      <w:r w:rsidRPr="00A61AB9">
        <w:rPr>
          <w:rtl/>
        </w:rPr>
        <w:t>الساعة</w:t>
      </w:r>
      <w:r>
        <w:rPr>
          <w:rtl/>
        </w:rPr>
        <w:t xml:space="preserve"> </w:t>
      </w:r>
      <w:r w:rsidRPr="00A61AB9">
        <w:rPr>
          <w:rtl/>
        </w:rPr>
        <w:t>11</w:t>
      </w:r>
      <w:r>
        <w:rPr>
          <w:rtl/>
        </w:rPr>
        <w:t>:</w:t>
      </w:r>
      <w:r w:rsidRPr="00A61AB9">
        <w:rPr>
          <w:rtl/>
        </w:rPr>
        <w:t>00</w:t>
      </w:r>
      <w:r>
        <w:rPr>
          <w:rtl/>
        </w:rPr>
        <w:t xml:space="preserve"> </w:t>
      </w:r>
      <w:r w:rsidRPr="00A61AB9">
        <w:rPr>
          <w:rtl/>
        </w:rPr>
        <w:t>صباحا</w:t>
      </w:r>
      <w:r>
        <w:rPr>
          <w:rtl/>
        </w:rPr>
        <w:t xml:space="preserve"> </w:t>
      </w:r>
      <w:r w:rsidRPr="00A61AB9">
        <w:rPr>
          <w:rtl/>
        </w:rPr>
        <w:t>إلى</w:t>
      </w:r>
      <w:r>
        <w:rPr>
          <w:rtl/>
        </w:rPr>
        <w:t xml:space="preserve"> </w:t>
      </w:r>
      <w:r w:rsidRPr="00A61AB9">
        <w:rPr>
          <w:rtl/>
        </w:rPr>
        <w:t>2</w:t>
      </w:r>
      <w:r>
        <w:rPr>
          <w:rtl/>
        </w:rPr>
        <w:t>:</w:t>
      </w:r>
      <w:r w:rsidRPr="00A61AB9">
        <w:rPr>
          <w:rtl/>
        </w:rPr>
        <w:t>00</w:t>
      </w:r>
      <w:r>
        <w:rPr>
          <w:rtl/>
        </w:rPr>
        <w:t xml:space="preserve"> </w:t>
      </w:r>
      <w:r>
        <w:rPr>
          <w:rFonts w:hint="cs"/>
          <w:rtl/>
        </w:rPr>
        <w:t>ظهرا</w:t>
      </w:r>
      <w:r>
        <w:rPr>
          <w:rtl/>
        </w:rPr>
        <w:t xml:space="preserve"> </w:t>
      </w:r>
      <w:r w:rsidRPr="00A61AB9">
        <w:rPr>
          <w:rtl/>
        </w:rPr>
        <w:t>بتوقيت</w:t>
      </w:r>
      <w:r>
        <w:rPr>
          <w:rtl/>
        </w:rPr>
        <w:t xml:space="preserve"> </w:t>
      </w:r>
      <w:r w:rsidRPr="00A61AB9">
        <w:rPr>
          <w:rtl/>
        </w:rPr>
        <w:t>شرق</w:t>
      </w:r>
      <w:r>
        <w:rPr>
          <w:rtl/>
        </w:rPr>
        <w:t xml:space="preserve"> </w:t>
      </w:r>
      <w:r w:rsidRPr="00A61AB9">
        <w:rPr>
          <w:rtl/>
        </w:rPr>
        <w:t>الولايات</w:t>
      </w:r>
      <w:r>
        <w:rPr>
          <w:rtl/>
        </w:rPr>
        <w:t xml:space="preserve"> </w:t>
      </w:r>
      <w:r w:rsidRPr="00A61AB9">
        <w:rPr>
          <w:rtl/>
        </w:rPr>
        <w:t>المتحدة</w:t>
      </w:r>
      <w:r>
        <w:rPr>
          <w:rtl/>
        </w:rPr>
        <w:t xml:space="preserve"> </w:t>
      </w:r>
      <w:r w:rsidRPr="00A61AB9">
        <w:rPr>
          <w:rtl/>
        </w:rPr>
        <w:t>(بتوقيت</w:t>
      </w:r>
      <w:r>
        <w:rPr>
          <w:rtl/>
        </w:rPr>
        <w:t xml:space="preserve"> </w:t>
      </w:r>
      <w:r w:rsidRPr="00A61AB9">
        <w:rPr>
          <w:rtl/>
        </w:rPr>
        <w:t>مونتريال)</w:t>
      </w:r>
      <w:r>
        <w:rPr>
          <w:rtl/>
        </w:rPr>
        <w:t>. ول</w:t>
      </w:r>
      <w:r w:rsidRPr="00A61AB9">
        <w:rPr>
          <w:rtl/>
        </w:rPr>
        <w:t>م</w:t>
      </w:r>
      <w:r>
        <w:rPr>
          <w:rtl/>
        </w:rPr>
        <w:t xml:space="preserve"> </w:t>
      </w:r>
      <w:r>
        <w:rPr>
          <w:rFonts w:hint="cs"/>
          <w:rtl/>
        </w:rPr>
        <w:t>ي</w:t>
      </w:r>
      <w:r w:rsidRPr="00A61AB9">
        <w:rPr>
          <w:rtl/>
        </w:rPr>
        <w:t>تفاوض</w:t>
      </w:r>
      <w:r>
        <w:rPr>
          <w:rtl/>
        </w:rPr>
        <w:t xml:space="preserve"> </w:t>
      </w:r>
      <w:r>
        <w:rPr>
          <w:rFonts w:hint="cs"/>
          <w:rtl/>
        </w:rPr>
        <w:t>الأطراف بشأن</w:t>
      </w:r>
      <w:r>
        <w:rPr>
          <w:rtl/>
        </w:rPr>
        <w:t xml:space="preserve"> </w:t>
      </w:r>
      <w:r w:rsidRPr="00A61AB9">
        <w:rPr>
          <w:rtl/>
        </w:rPr>
        <w:t>الملخص</w:t>
      </w:r>
      <w:r>
        <w:rPr>
          <w:rtl/>
        </w:rPr>
        <w:t xml:space="preserve"> </w:t>
      </w:r>
      <w:r w:rsidRPr="00A61AB9">
        <w:rPr>
          <w:rtl/>
        </w:rPr>
        <w:t>ويمثل</w:t>
      </w:r>
      <w:r>
        <w:rPr>
          <w:rtl/>
        </w:rPr>
        <w:t xml:space="preserve"> </w:t>
      </w:r>
      <w:r w:rsidRPr="00A61AB9">
        <w:rPr>
          <w:rtl/>
        </w:rPr>
        <w:t>انطباع</w:t>
      </w:r>
      <w:r>
        <w:rPr>
          <w:rtl/>
        </w:rPr>
        <w:t xml:space="preserve"> </w:t>
      </w:r>
      <w:r>
        <w:rPr>
          <w:rFonts w:hint="cs"/>
          <w:rtl/>
        </w:rPr>
        <w:t>ا</w:t>
      </w:r>
      <w:r w:rsidR="00BF1DC8">
        <w:rPr>
          <w:rFonts w:hint="cs"/>
          <w:rtl/>
        </w:rPr>
        <w:t>لرئيسين المشاركين</w:t>
      </w:r>
      <w:r>
        <w:rPr>
          <w:rtl/>
        </w:rPr>
        <w:t xml:space="preserve"> </w:t>
      </w:r>
      <w:r>
        <w:rPr>
          <w:rFonts w:hint="cs"/>
          <w:rtl/>
        </w:rPr>
        <w:t xml:space="preserve">عن </w:t>
      </w:r>
      <w:r w:rsidRPr="00A61AB9">
        <w:rPr>
          <w:rtl/>
        </w:rPr>
        <w:t>بعض</w:t>
      </w:r>
      <w:r>
        <w:rPr>
          <w:rtl/>
        </w:rPr>
        <w:t xml:space="preserve"> </w:t>
      </w:r>
      <w:r w:rsidRPr="00A61AB9">
        <w:rPr>
          <w:rtl/>
        </w:rPr>
        <w:t>الآراء</w:t>
      </w:r>
      <w:r>
        <w:rPr>
          <w:rtl/>
        </w:rPr>
        <w:t xml:space="preserve"> </w:t>
      </w:r>
      <w:r w:rsidRPr="00A61AB9">
        <w:rPr>
          <w:rtl/>
        </w:rPr>
        <w:t>الرئيسية</w:t>
      </w:r>
      <w:r>
        <w:rPr>
          <w:rtl/>
        </w:rPr>
        <w:t xml:space="preserve"> </w:t>
      </w:r>
      <w:r w:rsidRPr="00A61AB9">
        <w:rPr>
          <w:rtl/>
        </w:rPr>
        <w:t>التي</w:t>
      </w:r>
      <w:r>
        <w:rPr>
          <w:rtl/>
        </w:rPr>
        <w:t xml:space="preserve"> </w:t>
      </w:r>
      <w:r w:rsidRPr="00A61AB9">
        <w:rPr>
          <w:rtl/>
        </w:rPr>
        <w:t>تم</w:t>
      </w:r>
      <w:r>
        <w:rPr>
          <w:rtl/>
        </w:rPr>
        <w:t xml:space="preserve"> </w:t>
      </w:r>
      <w:r w:rsidRPr="00A61AB9">
        <w:rPr>
          <w:rtl/>
        </w:rPr>
        <w:t>التعبير</w:t>
      </w:r>
      <w:r>
        <w:rPr>
          <w:rtl/>
        </w:rPr>
        <w:t xml:space="preserve"> </w:t>
      </w:r>
      <w:r w:rsidRPr="00A61AB9">
        <w:rPr>
          <w:rtl/>
        </w:rPr>
        <w:t>عنها</w:t>
      </w:r>
      <w:r>
        <w:rPr>
          <w:rtl/>
        </w:rPr>
        <w:t xml:space="preserve"> </w:t>
      </w:r>
      <w:r w:rsidRPr="00A61AB9">
        <w:rPr>
          <w:rtl/>
        </w:rPr>
        <w:t>أثناء</w:t>
      </w:r>
      <w:r>
        <w:rPr>
          <w:rtl/>
        </w:rPr>
        <w:t xml:space="preserve"> </w:t>
      </w:r>
      <w:r w:rsidRPr="00A61AB9">
        <w:rPr>
          <w:rtl/>
        </w:rPr>
        <w:t>المناقشة</w:t>
      </w:r>
      <w:r>
        <w:rPr>
          <w:rtl/>
        </w:rPr>
        <w:t xml:space="preserve"> </w:t>
      </w:r>
      <w:r>
        <w:rPr>
          <w:rFonts w:hint="cs"/>
          <w:rtl/>
        </w:rPr>
        <w:t>المتعلقة ب</w:t>
      </w:r>
      <w:r w:rsidRPr="00A61AB9">
        <w:rPr>
          <w:rtl/>
        </w:rPr>
        <w:t>مجالات</w:t>
      </w:r>
      <w:r>
        <w:rPr>
          <w:rtl/>
        </w:rPr>
        <w:t xml:space="preserve"> </w:t>
      </w:r>
      <w:r w:rsidRPr="00A61AB9">
        <w:rPr>
          <w:rtl/>
        </w:rPr>
        <w:t>التقارب</w:t>
      </w:r>
      <w:r>
        <w:rPr>
          <w:rtl/>
        </w:rPr>
        <w:t xml:space="preserve"> </w:t>
      </w:r>
      <w:r w:rsidRPr="00A61AB9">
        <w:rPr>
          <w:rtl/>
        </w:rPr>
        <w:t>المحتملة</w:t>
      </w:r>
      <w:r>
        <w:rPr>
          <w:rtl/>
        </w:rPr>
        <w:t xml:space="preserve"> </w:t>
      </w:r>
      <w:r w:rsidRPr="00A61AB9">
        <w:rPr>
          <w:rtl/>
        </w:rPr>
        <w:t>والاختلاف</w:t>
      </w:r>
      <w:r>
        <w:rPr>
          <w:rtl/>
        </w:rPr>
        <w:t xml:space="preserve"> </w:t>
      </w:r>
      <w:r w:rsidRPr="00A61AB9">
        <w:rPr>
          <w:rtl/>
        </w:rPr>
        <w:t>الواضح</w:t>
      </w:r>
      <w:r>
        <w:rPr>
          <w:rtl/>
        </w:rPr>
        <w:t xml:space="preserve"> </w:t>
      </w:r>
      <w:r w:rsidRPr="00A61AB9">
        <w:rPr>
          <w:rtl/>
        </w:rPr>
        <w:t>فيما</w:t>
      </w:r>
      <w:r>
        <w:rPr>
          <w:rtl/>
        </w:rPr>
        <w:t xml:space="preserve"> </w:t>
      </w:r>
      <w:r w:rsidRPr="00A61AB9">
        <w:rPr>
          <w:rtl/>
        </w:rPr>
        <w:t>يتعلق</w:t>
      </w:r>
      <w:r>
        <w:rPr>
          <w:rtl/>
        </w:rPr>
        <w:t xml:space="preserve"> </w:t>
      </w:r>
      <w:r w:rsidRPr="00A61AB9">
        <w:rPr>
          <w:rtl/>
        </w:rPr>
        <w:t>بمعلومات</w:t>
      </w:r>
      <w:r>
        <w:rPr>
          <w:rtl/>
        </w:rPr>
        <w:t xml:space="preserve"> </w:t>
      </w:r>
      <w:r w:rsidRPr="00A61AB9">
        <w:rPr>
          <w:rtl/>
        </w:rPr>
        <w:t>التسلسل</w:t>
      </w:r>
      <w:r>
        <w:rPr>
          <w:rtl/>
        </w:rPr>
        <w:t xml:space="preserve"> </w:t>
      </w:r>
      <w:r w:rsidRPr="00A61AB9">
        <w:rPr>
          <w:rtl/>
        </w:rPr>
        <w:t>الرقمي</w:t>
      </w:r>
      <w:r>
        <w:rPr>
          <w:rtl/>
        </w:rPr>
        <w:t xml:space="preserve"> </w:t>
      </w:r>
      <w:r w:rsidRPr="00A61AB9">
        <w:rPr>
          <w:rtl/>
        </w:rPr>
        <w:t>بشأن</w:t>
      </w:r>
      <w:r>
        <w:rPr>
          <w:rtl/>
        </w:rPr>
        <w:t xml:space="preserve"> </w:t>
      </w:r>
      <w:r w:rsidRPr="00A61AB9">
        <w:rPr>
          <w:rtl/>
        </w:rPr>
        <w:t>الموارد</w:t>
      </w:r>
      <w:r>
        <w:rPr>
          <w:rtl/>
        </w:rPr>
        <w:t xml:space="preserve"> </w:t>
      </w:r>
      <w:r w:rsidRPr="00A61AB9">
        <w:rPr>
          <w:rtl/>
        </w:rPr>
        <w:t>الجينية</w:t>
      </w:r>
      <w:r>
        <w:rPr>
          <w:rtl/>
        </w:rPr>
        <w:t>. وا</w:t>
      </w:r>
      <w:r w:rsidRPr="00A61AB9">
        <w:rPr>
          <w:rtl/>
        </w:rPr>
        <w:t>لملخص</w:t>
      </w:r>
      <w:r>
        <w:rPr>
          <w:rtl/>
        </w:rPr>
        <w:t xml:space="preserve"> </w:t>
      </w:r>
      <w:r w:rsidRPr="00A61AB9">
        <w:rPr>
          <w:rtl/>
        </w:rPr>
        <w:t>ليس</w:t>
      </w:r>
      <w:r>
        <w:rPr>
          <w:rtl/>
        </w:rPr>
        <w:t xml:space="preserve"> </w:t>
      </w:r>
      <w:r w:rsidRPr="00A61AB9">
        <w:rPr>
          <w:rtl/>
        </w:rPr>
        <w:t>شاملا</w:t>
      </w:r>
      <w:r>
        <w:rPr>
          <w:rtl/>
        </w:rPr>
        <w:t xml:space="preserve">؛ </w:t>
      </w:r>
      <w:r w:rsidRPr="00A61AB9">
        <w:rPr>
          <w:rtl/>
        </w:rPr>
        <w:t>و</w:t>
      </w:r>
      <w:r>
        <w:rPr>
          <w:rFonts w:hint="cs"/>
          <w:rtl/>
        </w:rPr>
        <w:t xml:space="preserve">أُعد </w:t>
      </w:r>
      <w:r w:rsidRPr="00A61AB9">
        <w:rPr>
          <w:rtl/>
        </w:rPr>
        <w:t>بهدف</w:t>
      </w:r>
      <w:r>
        <w:rPr>
          <w:rtl/>
        </w:rPr>
        <w:t xml:space="preserve"> </w:t>
      </w:r>
      <w:r>
        <w:rPr>
          <w:rFonts w:hint="cs"/>
          <w:rtl/>
        </w:rPr>
        <w:t>تيسير</w:t>
      </w:r>
      <w:r>
        <w:rPr>
          <w:rtl/>
        </w:rPr>
        <w:t xml:space="preserve"> </w:t>
      </w:r>
      <w:r w:rsidRPr="00A61AB9">
        <w:rPr>
          <w:rtl/>
        </w:rPr>
        <w:t>المزيد</w:t>
      </w:r>
      <w:r>
        <w:rPr>
          <w:rtl/>
        </w:rPr>
        <w:t xml:space="preserve"> </w:t>
      </w:r>
      <w:r w:rsidRPr="00A61AB9">
        <w:rPr>
          <w:rtl/>
        </w:rPr>
        <w:t>من</w:t>
      </w:r>
      <w:r>
        <w:rPr>
          <w:rtl/>
        </w:rPr>
        <w:t xml:space="preserve"> </w:t>
      </w:r>
      <w:r w:rsidRPr="00A61AB9">
        <w:rPr>
          <w:rtl/>
        </w:rPr>
        <w:t>العمل</w:t>
      </w:r>
      <w:r>
        <w:rPr>
          <w:rtl/>
        </w:rPr>
        <w:t xml:space="preserve"> </w:t>
      </w:r>
      <w:r w:rsidRPr="00A61AB9">
        <w:rPr>
          <w:rtl/>
        </w:rPr>
        <w:t>المحتمل</w:t>
      </w:r>
      <w:r>
        <w:rPr>
          <w:rtl/>
        </w:rPr>
        <w:t xml:space="preserve"> </w:t>
      </w:r>
      <w:r w:rsidRPr="00A61AB9">
        <w:rPr>
          <w:rtl/>
        </w:rPr>
        <w:t>والنظر</w:t>
      </w:r>
      <w:r>
        <w:rPr>
          <w:rtl/>
        </w:rPr>
        <w:t xml:space="preserve"> </w:t>
      </w:r>
      <w:r w:rsidRPr="00A61AB9">
        <w:rPr>
          <w:rtl/>
        </w:rPr>
        <w:t>في</w:t>
      </w:r>
      <w:r>
        <w:rPr>
          <w:rtl/>
        </w:rPr>
        <w:t xml:space="preserve"> </w:t>
      </w:r>
      <w:r w:rsidRPr="00A61AB9">
        <w:rPr>
          <w:rtl/>
        </w:rPr>
        <w:t>معلومات</w:t>
      </w:r>
      <w:r>
        <w:rPr>
          <w:rtl/>
        </w:rPr>
        <w:t xml:space="preserve"> </w:t>
      </w:r>
      <w:r w:rsidRPr="00A61AB9">
        <w:rPr>
          <w:rtl/>
        </w:rPr>
        <w:t>التسلسل</w:t>
      </w:r>
      <w:r>
        <w:rPr>
          <w:rtl/>
        </w:rPr>
        <w:t xml:space="preserve"> </w:t>
      </w:r>
      <w:r w:rsidRPr="00A61AB9">
        <w:rPr>
          <w:rtl/>
        </w:rPr>
        <w:t>الرقمي</w:t>
      </w:r>
      <w:r>
        <w:rPr>
          <w:rtl/>
        </w:rPr>
        <w:t xml:space="preserve"> </w:t>
      </w:r>
      <w:r w:rsidRPr="00A61AB9">
        <w:rPr>
          <w:rtl/>
        </w:rPr>
        <w:t>بشأن</w:t>
      </w:r>
      <w:r>
        <w:rPr>
          <w:rtl/>
        </w:rPr>
        <w:t xml:space="preserve"> </w:t>
      </w:r>
      <w:r w:rsidRPr="00A61AB9">
        <w:rPr>
          <w:rtl/>
        </w:rPr>
        <w:t>الموارد</w:t>
      </w:r>
      <w:r>
        <w:rPr>
          <w:rtl/>
        </w:rPr>
        <w:t xml:space="preserve"> </w:t>
      </w:r>
      <w:r w:rsidRPr="00A61AB9">
        <w:rPr>
          <w:rtl/>
        </w:rPr>
        <w:t>الجينية</w:t>
      </w:r>
      <w:r>
        <w:rPr>
          <w:rtl/>
        </w:rPr>
        <w:t xml:space="preserve"> </w:t>
      </w:r>
      <w:r w:rsidRPr="00A61AB9">
        <w:rPr>
          <w:rtl/>
        </w:rPr>
        <w:t>في</w:t>
      </w:r>
      <w:r>
        <w:rPr>
          <w:rtl/>
        </w:rPr>
        <w:t xml:space="preserve"> </w:t>
      </w:r>
      <w:r w:rsidRPr="00A61AB9">
        <w:rPr>
          <w:rtl/>
        </w:rPr>
        <w:t>الدورة</w:t>
      </w:r>
      <w:r>
        <w:rPr>
          <w:rtl/>
        </w:rPr>
        <w:t xml:space="preserve"> </w:t>
      </w:r>
      <w:r w:rsidRPr="00A61AB9">
        <w:rPr>
          <w:rtl/>
        </w:rPr>
        <w:t>المستأنفة</w:t>
      </w:r>
      <w:r>
        <w:rPr>
          <w:rtl/>
        </w:rPr>
        <w:t xml:space="preserve"> </w:t>
      </w:r>
      <w:r w:rsidRPr="00A61AB9">
        <w:rPr>
          <w:rtl/>
        </w:rPr>
        <w:t>للفريق</w:t>
      </w:r>
      <w:r>
        <w:rPr>
          <w:rtl/>
        </w:rPr>
        <w:t xml:space="preserve"> </w:t>
      </w:r>
      <w:r w:rsidRPr="00A61AB9">
        <w:rPr>
          <w:rtl/>
        </w:rPr>
        <w:t>العامل</w:t>
      </w:r>
      <w:r>
        <w:rPr>
          <w:rtl/>
        </w:rPr>
        <w:t>. و</w:t>
      </w:r>
      <w:r>
        <w:rPr>
          <w:rFonts w:hint="cs"/>
          <w:rtl/>
        </w:rPr>
        <w:t xml:space="preserve">ترد </w:t>
      </w:r>
      <w:r>
        <w:rPr>
          <w:rtl/>
        </w:rPr>
        <w:t>ا</w:t>
      </w:r>
      <w:r w:rsidRPr="00A61AB9">
        <w:rPr>
          <w:rtl/>
        </w:rPr>
        <w:t>لعناصر</w:t>
      </w:r>
      <w:r>
        <w:rPr>
          <w:rtl/>
        </w:rPr>
        <w:t xml:space="preserve"> </w:t>
      </w:r>
      <w:r w:rsidRPr="00A61AB9">
        <w:rPr>
          <w:rtl/>
        </w:rPr>
        <w:t>الرئيسية</w:t>
      </w:r>
      <w:r>
        <w:rPr>
          <w:rtl/>
        </w:rPr>
        <w:t xml:space="preserve"> </w:t>
      </w:r>
      <w:r w:rsidRPr="00A61AB9">
        <w:rPr>
          <w:rtl/>
        </w:rPr>
        <w:t>للمناقشة</w:t>
      </w:r>
      <w:r>
        <w:rPr>
          <w:rtl/>
        </w:rPr>
        <w:t xml:space="preserve">، </w:t>
      </w:r>
      <w:r w:rsidRPr="00A61AB9">
        <w:rPr>
          <w:rtl/>
        </w:rPr>
        <w:t>كما</w:t>
      </w:r>
      <w:r>
        <w:rPr>
          <w:rtl/>
        </w:rPr>
        <w:t xml:space="preserve"> </w:t>
      </w:r>
      <w:r w:rsidRPr="00A61AB9">
        <w:rPr>
          <w:rtl/>
        </w:rPr>
        <w:t>لخصها</w:t>
      </w:r>
      <w:r>
        <w:rPr>
          <w:rtl/>
        </w:rPr>
        <w:t xml:space="preserve"> </w:t>
      </w:r>
      <w:r>
        <w:rPr>
          <w:rFonts w:hint="cs"/>
          <w:rtl/>
        </w:rPr>
        <w:t>ا</w:t>
      </w:r>
      <w:r w:rsidR="00BF1DC8">
        <w:rPr>
          <w:rFonts w:hint="cs"/>
          <w:rtl/>
        </w:rPr>
        <w:t>لرئيسان المشاركان</w:t>
      </w:r>
      <w:r>
        <w:rPr>
          <w:rtl/>
        </w:rPr>
        <w:t xml:space="preserve">، </w:t>
      </w:r>
      <w:r w:rsidRPr="00A61AB9">
        <w:rPr>
          <w:rtl/>
        </w:rPr>
        <w:t>أدناه</w:t>
      </w:r>
      <w:r>
        <w:rPr>
          <w:rtl/>
        </w:rPr>
        <w:t xml:space="preserve"> </w:t>
      </w:r>
      <w:r w:rsidRPr="00A61AB9">
        <w:rPr>
          <w:rtl/>
        </w:rPr>
        <w:t>بدون</w:t>
      </w:r>
      <w:r>
        <w:rPr>
          <w:rtl/>
        </w:rPr>
        <w:t xml:space="preserve"> </w:t>
      </w:r>
      <w:r w:rsidRPr="00A61AB9">
        <w:rPr>
          <w:rtl/>
        </w:rPr>
        <w:t>ترتيب</w:t>
      </w:r>
      <w:r>
        <w:rPr>
          <w:rtl/>
        </w:rPr>
        <w:t xml:space="preserve"> </w:t>
      </w:r>
      <w:r w:rsidRPr="00A61AB9">
        <w:rPr>
          <w:rtl/>
        </w:rPr>
        <w:t>معين</w:t>
      </w:r>
      <w:r>
        <w:rPr>
          <w:rtl/>
        </w:rPr>
        <w:t>.</w:t>
      </w:r>
    </w:p>
    <w:p w14:paraId="0335BA04" w14:textId="77777777" w:rsidR="001B108E" w:rsidRDefault="001B108E" w:rsidP="00D70C97">
      <w:pPr>
        <w:pStyle w:val="ListParagraph"/>
        <w:numPr>
          <w:ilvl w:val="0"/>
          <w:numId w:val="42"/>
        </w:numPr>
        <w:ind w:left="0" w:firstLine="0"/>
        <w:contextualSpacing w:val="0"/>
      </w:pPr>
      <w:r>
        <w:rPr>
          <w:rFonts w:hint="cs"/>
          <w:rtl/>
        </w:rPr>
        <w:t>و</w:t>
      </w:r>
      <w:r w:rsidRPr="00A61AB9">
        <w:rPr>
          <w:rtl/>
        </w:rPr>
        <w:t>أقر</w:t>
      </w:r>
      <w:r>
        <w:rPr>
          <w:rtl/>
        </w:rPr>
        <w:t xml:space="preserve"> </w:t>
      </w:r>
      <w:r w:rsidRPr="00A61AB9">
        <w:rPr>
          <w:rtl/>
        </w:rPr>
        <w:t>فريق</w:t>
      </w:r>
      <w:r>
        <w:rPr>
          <w:rtl/>
        </w:rPr>
        <w:t xml:space="preserve"> </w:t>
      </w:r>
      <w:r w:rsidRPr="00A61AB9">
        <w:rPr>
          <w:rtl/>
        </w:rPr>
        <w:t>الاتصال</w:t>
      </w:r>
      <w:r>
        <w:rPr>
          <w:rtl/>
        </w:rPr>
        <w:t xml:space="preserve"> </w:t>
      </w:r>
      <w:r w:rsidRPr="00A61AB9">
        <w:rPr>
          <w:rtl/>
        </w:rPr>
        <w:t>بأهمية</w:t>
      </w:r>
      <w:r>
        <w:rPr>
          <w:rtl/>
        </w:rPr>
        <w:t xml:space="preserve"> </w:t>
      </w:r>
      <w:r w:rsidRPr="00A61AB9">
        <w:rPr>
          <w:rtl/>
        </w:rPr>
        <w:t>اعتماد</w:t>
      </w:r>
      <w:r>
        <w:rPr>
          <w:rtl/>
        </w:rPr>
        <w:t xml:space="preserve"> </w:t>
      </w:r>
      <w:r w:rsidRPr="00A61AB9">
        <w:rPr>
          <w:rtl/>
        </w:rPr>
        <w:t>إطار</w:t>
      </w:r>
      <w:r>
        <w:rPr>
          <w:rtl/>
        </w:rPr>
        <w:t xml:space="preserve"> </w:t>
      </w:r>
      <w:r w:rsidRPr="00A61AB9">
        <w:rPr>
          <w:rtl/>
        </w:rPr>
        <w:t>عالمي</w:t>
      </w:r>
      <w:r>
        <w:rPr>
          <w:rtl/>
        </w:rPr>
        <w:t xml:space="preserve"> </w:t>
      </w:r>
      <w:r w:rsidRPr="00A61AB9">
        <w:rPr>
          <w:rtl/>
        </w:rPr>
        <w:t>للتنوع</w:t>
      </w:r>
      <w:r>
        <w:rPr>
          <w:rtl/>
        </w:rPr>
        <w:t xml:space="preserve"> </w:t>
      </w:r>
      <w:r w:rsidRPr="00A61AB9">
        <w:rPr>
          <w:rtl/>
        </w:rPr>
        <w:t>البيولوجي</w:t>
      </w:r>
      <w:r>
        <w:rPr>
          <w:rtl/>
        </w:rPr>
        <w:t xml:space="preserve"> </w:t>
      </w:r>
      <w:r w:rsidRPr="00A61AB9">
        <w:rPr>
          <w:rtl/>
        </w:rPr>
        <w:t>لما</w:t>
      </w:r>
      <w:r>
        <w:rPr>
          <w:rtl/>
        </w:rPr>
        <w:t xml:space="preserve"> </w:t>
      </w:r>
      <w:r w:rsidRPr="00A61AB9">
        <w:rPr>
          <w:rtl/>
        </w:rPr>
        <w:t>بعد</w:t>
      </w:r>
      <w:r>
        <w:rPr>
          <w:rtl/>
        </w:rPr>
        <w:t xml:space="preserve"> </w:t>
      </w:r>
      <w:r w:rsidRPr="00A61AB9">
        <w:rPr>
          <w:rtl/>
        </w:rPr>
        <w:t>عام</w:t>
      </w:r>
      <w:r>
        <w:rPr>
          <w:rtl/>
        </w:rPr>
        <w:t xml:space="preserve"> </w:t>
      </w:r>
      <w:r w:rsidRPr="00A61AB9">
        <w:rPr>
          <w:rtl/>
        </w:rPr>
        <w:t>2020</w:t>
      </w:r>
      <w:r>
        <w:rPr>
          <w:rtl/>
        </w:rPr>
        <w:t xml:space="preserve"> </w:t>
      </w:r>
      <w:r w:rsidRPr="00A61AB9">
        <w:rPr>
          <w:rtl/>
        </w:rPr>
        <w:t>واستمع</w:t>
      </w:r>
      <w:r>
        <w:rPr>
          <w:rtl/>
        </w:rPr>
        <w:t xml:space="preserve"> </w:t>
      </w:r>
      <w:r w:rsidRPr="00A61AB9">
        <w:rPr>
          <w:rtl/>
        </w:rPr>
        <w:t>إلى</w:t>
      </w:r>
      <w:r>
        <w:rPr>
          <w:rtl/>
        </w:rPr>
        <w:t xml:space="preserve"> </w:t>
      </w:r>
      <w:r w:rsidRPr="00A61AB9">
        <w:rPr>
          <w:rtl/>
        </w:rPr>
        <w:t>العديد</w:t>
      </w:r>
      <w:r>
        <w:rPr>
          <w:rtl/>
        </w:rPr>
        <w:t xml:space="preserve"> </w:t>
      </w:r>
      <w:r w:rsidRPr="00A61AB9">
        <w:rPr>
          <w:rtl/>
        </w:rPr>
        <w:t>من</w:t>
      </w:r>
      <w:r>
        <w:rPr>
          <w:rtl/>
        </w:rPr>
        <w:t xml:space="preserve"> </w:t>
      </w:r>
      <w:r w:rsidRPr="00A61AB9">
        <w:rPr>
          <w:rtl/>
        </w:rPr>
        <w:t>الآراء</w:t>
      </w:r>
      <w:r>
        <w:rPr>
          <w:rtl/>
        </w:rPr>
        <w:t xml:space="preserve"> </w:t>
      </w:r>
      <w:r w:rsidRPr="00A61AB9">
        <w:rPr>
          <w:rtl/>
        </w:rPr>
        <w:t>التي</w:t>
      </w:r>
      <w:r>
        <w:rPr>
          <w:rtl/>
        </w:rPr>
        <w:t xml:space="preserve"> </w:t>
      </w:r>
      <w:r>
        <w:rPr>
          <w:rFonts w:hint="cs"/>
          <w:rtl/>
        </w:rPr>
        <w:t xml:space="preserve">تقر </w:t>
      </w:r>
      <w:r w:rsidRPr="00A61AB9">
        <w:rPr>
          <w:rtl/>
        </w:rPr>
        <w:t>بأن</w:t>
      </w:r>
      <w:r>
        <w:rPr>
          <w:rtl/>
        </w:rPr>
        <w:t xml:space="preserve"> </w:t>
      </w:r>
      <w:r w:rsidRPr="00A61AB9">
        <w:rPr>
          <w:rtl/>
        </w:rPr>
        <w:t>معلومات</w:t>
      </w:r>
      <w:r>
        <w:rPr>
          <w:rtl/>
        </w:rPr>
        <w:t xml:space="preserve"> </w:t>
      </w:r>
      <w:r w:rsidRPr="00A61AB9">
        <w:rPr>
          <w:rtl/>
        </w:rPr>
        <w:t>التسلسل</w:t>
      </w:r>
      <w:r>
        <w:rPr>
          <w:rtl/>
        </w:rPr>
        <w:t xml:space="preserve"> </w:t>
      </w:r>
      <w:r w:rsidRPr="00A61AB9">
        <w:rPr>
          <w:rtl/>
        </w:rPr>
        <w:t>الرقمي</w:t>
      </w:r>
      <w:r>
        <w:rPr>
          <w:rtl/>
        </w:rPr>
        <w:t xml:space="preserve"> </w:t>
      </w:r>
      <w:r w:rsidRPr="00A61AB9">
        <w:rPr>
          <w:rtl/>
        </w:rPr>
        <w:t>بشأن</w:t>
      </w:r>
      <w:r>
        <w:rPr>
          <w:rtl/>
        </w:rPr>
        <w:t xml:space="preserve"> </w:t>
      </w:r>
      <w:r w:rsidRPr="00A61AB9">
        <w:rPr>
          <w:rtl/>
        </w:rPr>
        <w:t>الموارد</w:t>
      </w:r>
      <w:r>
        <w:rPr>
          <w:rtl/>
        </w:rPr>
        <w:t xml:space="preserve"> </w:t>
      </w:r>
      <w:r w:rsidRPr="00A61AB9">
        <w:rPr>
          <w:rtl/>
        </w:rPr>
        <w:t>الجينية</w:t>
      </w:r>
      <w:r>
        <w:rPr>
          <w:rtl/>
        </w:rPr>
        <w:t xml:space="preserve"> </w:t>
      </w:r>
      <w:r w:rsidRPr="00A61AB9">
        <w:rPr>
          <w:rtl/>
        </w:rPr>
        <w:t>ينبغي</w:t>
      </w:r>
      <w:r>
        <w:rPr>
          <w:rtl/>
        </w:rPr>
        <w:t xml:space="preserve"> </w:t>
      </w:r>
      <w:r w:rsidRPr="00A61AB9">
        <w:rPr>
          <w:rtl/>
        </w:rPr>
        <w:t>أن</w:t>
      </w:r>
      <w:r>
        <w:rPr>
          <w:rtl/>
        </w:rPr>
        <w:t xml:space="preserve"> </w:t>
      </w:r>
      <w:r w:rsidRPr="00A61AB9">
        <w:rPr>
          <w:rtl/>
        </w:rPr>
        <w:t>تنعكس</w:t>
      </w:r>
      <w:r>
        <w:rPr>
          <w:rtl/>
        </w:rPr>
        <w:t xml:space="preserve"> </w:t>
      </w:r>
      <w:r w:rsidRPr="00A61AB9">
        <w:rPr>
          <w:rtl/>
        </w:rPr>
        <w:t>في</w:t>
      </w:r>
      <w:r>
        <w:rPr>
          <w:rtl/>
        </w:rPr>
        <w:t xml:space="preserve"> </w:t>
      </w:r>
      <w:r w:rsidRPr="00A61AB9">
        <w:rPr>
          <w:rtl/>
        </w:rPr>
        <w:t>نص</w:t>
      </w:r>
      <w:r>
        <w:rPr>
          <w:rtl/>
        </w:rPr>
        <w:t xml:space="preserve"> </w:t>
      </w:r>
      <w:r w:rsidRPr="00A61AB9">
        <w:rPr>
          <w:rtl/>
        </w:rPr>
        <w:t>الإطار</w:t>
      </w:r>
      <w:r>
        <w:rPr>
          <w:rtl/>
        </w:rPr>
        <w:t xml:space="preserve">. </w:t>
      </w:r>
      <w:r w:rsidRPr="00A61AB9">
        <w:rPr>
          <w:rtl/>
        </w:rPr>
        <w:t>كما</w:t>
      </w:r>
      <w:r>
        <w:rPr>
          <w:rtl/>
        </w:rPr>
        <w:t xml:space="preserve"> </w:t>
      </w:r>
      <w:r w:rsidRPr="00A61AB9">
        <w:rPr>
          <w:rtl/>
        </w:rPr>
        <w:t>استمع</w:t>
      </w:r>
      <w:r>
        <w:rPr>
          <w:rtl/>
        </w:rPr>
        <w:t xml:space="preserve"> </w:t>
      </w:r>
      <w:r w:rsidRPr="00A61AB9">
        <w:rPr>
          <w:rtl/>
        </w:rPr>
        <w:t>فريق</w:t>
      </w:r>
      <w:r>
        <w:rPr>
          <w:rtl/>
        </w:rPr>
        <w:t xml:space="preserve"> </w:t>
      </w:r>
      <w:r w:rsidRPr="00A61AB9">
        <w:rPr>
          <w:rtl/>
        </w:rPr>
        <w:t>الاتصال</w:t>
      </w:r>
      <w:r>
        <w:rPr>
          <w:rtl/>
        </w:rPr>
        <w:t xml:space="preserve"> </w:t>
      </w:r>
      <w:r w:rsidRPr="00A61AB9">
        <w:rPr>
          <w:rtl/>
        </w:rPr>
        <w:t>إلى</w:t>
      </w:r>
      <w:r>
        <w:rPr>
          <w:rtl/>
        </w:rPr>
        <w:t xml:space="preserve"> </w:t>
      </w:r>
      <w:r w:rsidRPr="00A61AB9">
        <w:rPr>
          <w:rtl/>
        </w:rPr>
        <w:t>آراء</w:t>
      </w:r>
      <w:r>
        <w:rPr>
          <w:rtl/>
        </w:rPr>
        <w:t xml:space="preserve"> </w:t>
      </w:r>
      <w:r w:rsidRPr="00A61AB9">
        <w:rPr>
          <w:rtl/>
        </w:rPr>
        <w:t>تؤيد</w:t>
      </w:r>
      <w:r>
        <w:rPr>
          <w:rtl/>
        </w:rPr>
        <w:t xml:space="preserve"> </w:t>
      </w:r>
      <w:r>
        <w:rPr>
          <w:rFonts w:hint="cs"/>
          <w:rtl/>
        </w:rPr>
        <w:t>إدراج حل في ال</w:t>
      </w:r>
      <w:r w:rsidRPr="00A61AB9">
        <w:rPr>
          <w:rtl/>
        </w:rPr>
        <w:t>إطار</w:t>
      </w:r>
      <w:r>
        <w:rPr>
          <w:rtl/>
        </w:rPr>
        <w:t xml:space="preserve"> </w:t>
      </w:r>
      <w:r w:rsidRPr="00A61AB9">
        <w:rPr>
          <w:rtl/>
        </w:rPr>
        <w:t>العالمي</w:t>
      </w:r>
      <w:r>
        <w:rPr>
          <w:rtl/>
        </w:rPr>
        <w:t xml:space="preserve"> </w:t>
      </w:r>
      <w:r>
        <w:rPr>
          <w:rFonts w:hint="cs"/>
          <w:rtl/>
        </w:rPr>
        <w:t>ل</w:t>
      </w:r>
      <w:r w:rsidRPr="00A61AB9">
        <w:rPr>
          <w:rtl/>
        </w:rPr>
        <w:t>لتنوع</w:t>
      </w:r>
      <w:r>
        <w:rPr>
          <w:rtl/>
        </w:rPr>
        <w:t xml:space="preserve"> </w:t>
      </w:r>
      <w:r w:rsidRPr="00A61AB9">
        <w:rPr>
          <w:rtl/>
        </w:rPr>
        <w:t>البيولوجي</w:t>
      </w:r>
      <w:r>
        <w:rPr>
          <w:rtl/>
        </w:rPr>
        <w:t xml:space="preserve"> </w:t>
      </w:r>
      <w:r>
        <w:rPr>
          <w:rFonts w:hint="cs"/>
          <w:rtl/>
        </w:rPr>
        <w:t xml:space="preserve">من أجل تناول </w:t>
      </w:r>
      <w:r w:rsidRPr="00A61AB9">
        <w:rPr>
          <w:rtl/>
        </w:rPr>
        <w:t>معلومات</w:t>
      </w:r>
      <w:r>
        <w:rPr>
          <w:rtl/>
        </w:rPr>
        <w:t xml:space="preserve"> </w:t>
      </w:r>
      <w:r w:rsidRPr="00A61AB9">
        <w:rPr>
          <w:rtl/>
        </w:rPr>
        <w:t>التسلسل</w:t>
      </w:r>
      <w:r>
        <w:rPr>
          <w:rtl/>
        </w:rPr>
        <w:t xml:space="preserve"> </w:t>
      </w:r>
      <w:r w:rsidRPr="00A61AB9">
        <w:rPr>
          <w:rtl/>
        </w:rPr>
        <w:t>الرقمي</w:t>
      </w:r>
      <w:r>
        <w:rPr>
          <w:rtl/>
        </w:rPr>
        <w:t xml:space="preserve"> </w:t>
      </w:r>
      <w:r w:rsidRPr="00A61AB9">
        <w:rPr>
          <w:rtl/>
        </w:rPr>
        <w:t>بشأن</w:t>
      </w:r>
      <w:r>
        <w:rPr>
          <w:rtl/>
        </w:rPr>
        <w:t xml:space="preserve"> </w:t>
      </w:r>
      <w:r w:rsidRPr="00A61AB9">
        <w:rPr>
          <w:rtl/>
        </w:rPr>
        <w:t>الموارد</w:t>
      </w:r>
      <w:r>
        <w:rPr>
          <w:rtl/>
        </w:rPr>
        <w:t xml:space="preserve"> </w:t>
      </w:r>
      <w:r w:rsidRPr="00A61AB9">
        <w:rPr>
          <w:rtl/>
        </w:rPr>
        <w:t>الجينية</w:t>
      </w:r>
      <w:r>
        <w:rPr>
          <w:rtl/>
        </w:rPr>
        <w:t>.</w:t>
      </w:r>
    </w:p>
    <w:p w14:paraId="3F2DE5AC" w14:textId="77777777" w:rsidR="001B108E" w:rsidRDefault="001B108E" w:rsidP="00D70C97">
      <w:pPr>
        <w:pStyle w:val="ListParagraph"/>
        <w:numPr>
          <w:ilvl w:val="0"/>
          <w:numId w:val="42"/>
        </w:numPr>
        <w:ind w:left="0" w:firstLine="0"/>
        <w:contextualSpacing w:val="0"/>
      </w:pPr>
      <w:r>
        <w:rPr>
          <w:rFonts w:hint="cs"/>
          <w:rtl/>
        </w:rPr>
        <w:t>و</w:t>
      </w:r>
      <w:r w:rsidRPr="00A61AB9">
        <w:rPr>
          <w:rtl/>
        </w:rPr>
        <w:t>أعربت</w:t>
      </w:r>
      <w:r>
        <w:rPr>
          <w:rtl/>
        </w:rPr>
        <w:t xml:space="preserve"> </w:t>
      </w:r>
      <w:r w:rsidRPr="00A61AB9">
        <w:rPr>
          <w:rtl/>
        </w:rPr>
        <w:t>معظم</w:t>
      </w:r>
      <w:r>
        <w:rPr>
          <w:rtl/>
        </w:rPr>
        <w:t xml:space="preserve"> </w:t>
      </w:r>
      <w:r w:rsidRPr="00A61AB9">
        <w:rPr>
          <w:rtl/>
        </w:rPr>
        <w:t>الآراء</w:t>
      </w:r>
      <w:r>
        <w:rPr>
          <w:rtl/>
        </w:rPr>
        <w:t xml:space="preserve"> </w:t>
      </w:r>
      <w:r w:rsidRPr="00A61AB9">
        <w:rPr>
          <w:rtl/>
        </w:rPr>
        <w:t>عن</w:t>
      </w:r>
      <w:r>
        <w:rPr>
          <w:rtl/>
        </w:rPr>
        <w:t xml:space="preserve"> </w:t>
      </w:r>
      <w:r w:rsidRPr="00A61AB9">
        <w:rPr>
          <w:rtl/>
        </w:rPr>
        <w:t>دعمها</w:t>
      </w:r>
      <w:r>
        <w:rPr>
          <w:rtl/>
        </w:rPr>
        <w:t xml:space="preserve"> </w:t>
      </w:r>
      <w:r w:rsidRPr="00A61AB9">
        <w:rPr>
          <w:rtl/>
        </w:rPr>
        <w:t>للتقاسم</w:t>
      </w:r>
      <w:r>
        <w:rPr>
          <w:rtl/>
        </w:rPr>
        <w:t xml:space="preserve"> </w:t>
      </w:r>
      <w:r w:rsidRPr="00A61AB9">
        <w:rPr>
          <w:rtl/>
        </w:rPr>
        <w:t>العادل</w:t>
      </w:r>
      <w:r>
        <w:rPr>
          <w:rtl/>
        </w:rPr>
        <w:t xml:space="preserve"> </w:t>
      </w:r>
      <w:r w:rsidRPr="00A61AB9">
        <w:rPr>
          <w:rtl/>
        </w:rPr>
        <w:t>والمنصف</w:t>
      </w:r>
      <w:r>
        <w:rPr>
          <w:rtl/>
        </w:rPr>
        <w:t xml:space="preserve"> </w:t>
      </w:r>
      <w:r w:rsidRPr="00A61AB9">
        <w:rPr>
          <w:rtl/>
        </w:rPr>
        <w:t>للمنافع</w:t>
      </w:r>
      <w:r>
        <w:rPr>
          <w:rtl/>
        </w:rPr>
        <w:t xml:space="preserve"> </w:t>
      </w:r>
      <w:r w:rsidRPr="00A61AB9">
        <w:rPr>
          <w:rtl/>
        </w:rPr>
        <w:t>الناشئة</w:t>
      </w:r>
      <w:r>
        <w:rPr>
          <w:rtl/>
        </w:rPr>
        <w:t xml:space="preserve"> </w:t>
      </w:r>
      <w:r w:rsidRPr="00A61AB9">
        <w:rPr>
          <w:rtl/>
        </w:rPr>
        <w:t>عن</w:t>
      </w:r>
      <w:r>
        <w:rPr>
          <w:rtl/>
        </w:rPr>
        <w:t xml:space="preserve"> </w:t>
      </w:r>
      <w:r w:rsidRPr="00A61AB9">
        <w:rPr>
          <w:rtl/>
        </w:rPr>
        <w:t>استخدام</w:t>
      </w:r>
      <w:r>
        <w:rPr>
          <w:rtl/>
        </w:rPr>
        <w:t xml:space="preserve"> </w:t>
      </w:r>
      <w:r w:rsidRPr="00A61AB9">
        <w:rPr>
          <w:rtl/>
        </w:rPr>
        <w:t>معلومات</w:t>
      </w:r>
      <w:r>
        <w:rPr>
          <w:rtl/>
        </w:rPr>
        <w:t xml:space="preserve"> </w:t>
      </w:r>
      <w:r w:rsidRPr="00A61AB9">
        <w:rPr>
          <w:rtl/>
        </w:rPr>
        <w:t>التسلسل</w:t>
      </w:r>
      <w:r>
        <w:rPr>
          <w:rtl/>
        </w:rPr>
        <w:t xml:space="preserve"> </w:t>
      </w:r>
      <w:r w:rsidRPr="00A61AB9">
        <w:rPr>
          <w:rtl/>
        </w:rPr>
        <w:t>الرقمي</w:t>
      </w:r>
      <w:r>
        <w:rPr>
          <w:rtl/>
        </w:rPr>
        <w:t xml:space="preserve"> </w:t>
      </w:r>
      <w:r w:rsidRPr="00A61AB9">
        <w:rPr>
          <w:rtl/>
        </w:rPr>
        <w:t>بشأن</w:t>
      </w:r>
      <w:r>
        <w:rPr>
          <w:rtl/>
        </w:rPr>
        <w:t xml:space="preserve"> </w:t>
      </w:r>
      <w:r w:rsidRPr="00A61AB9">
        <w:rPr>
          <w:rtl/>
        </w:rPr>
        <w:t>الموارد</w:t>
      </w:r>
      <w:r>
        <w:rPr>
          <w:rtl/>
        </w:rPr>
        <w:t xml:space="preserve"> </w:t>
      </w:r>
      <w:r w:rsidRPr="00A61AB9">
        <w:rPr>
          <w:rtl/>
        </w:rPr>
        <w:t>الجينية</w:t>
      </w:r>
      <w:r>
        <w:rPr>
          <w:rtl/>
        </w:rPr>
        <w:t xml:space="preserve">، </w:t>
      </w:r>
      <w:r w:rsidRPr="00A61AB9">
        <w:rPr>
          <w:rtl/>
        </w:rPr>
        <w:t>على</w:t>
      </w:r>
      <w:r>
        <w:rPr>
          <w:rtl/>
        </w:rPr>
        <w:t xml:space="preserve"> </w:t>
      </w:r>
      <w:r w:rsidRPr="00A61AB9">
        <w:rPr>
          <w:rtl/>
        </w:rPr>
        <w:t>الرغم</w:t>
      </w:r>
      <w:r>
        <w:rPr>
          <w:rtl/>
        </w:rPr>
        <w:t xml:space="preserve"> </w:t>
      </w:r>
      <w:r w:rsidRPr="00A61AB9">
        <w:rPr>
          <w:rtl/>
        </w:rPr>
        <w:t>من</w:t>
      </w:r>
      <w:r>
        <w:rPr>
          <w:rtl/>
        </w:rPr>
        <w:t xml:space="preserve"> </w:t>
      </w:r>
      <w:r w:rsidRPr="00A61AB9">
        <w:rPr>
          <w:rtl/>
        </w:rPr>
        <w:t>تباين</w:t>
      </w:r>
      <w:r>
        <w:rPr>
          <w:rtl/>
        </w:rPr>
        <w:t xml:space="preserve"> </w:t>
      </w:r>
      <w:r w:rsidRPr="00A61AB9">
        <w:rPr>
          <w:rtl/>
        </w:rPr>
        <w:t>الخيارات</w:t>
      </w:r>
      <w:r>
        <w:rPr>
          <w:rtl/>
        </w:rPr>
        <w:t xml:space="preserve"> </w:t>
      </w:r>
      <w:r w:rsidRPr="00A61AB9">
        <w:rPr>
          <w:rtl/>
        </w:rPr>
        <w:t>أو</w:t>
      </w:r>
      <w:r>
        <w:rPr>
          <w:rtl/>
        </w:rPr>
        <w:t xml:space="preserve"> </w:t>
      </w:r>
      <w:r w:rsidRPr="00A61AB9">
        <w:rPr>
          <w:rtl/>
        </w:rPr>
        <w:t>الن</w:t>
      </w:r>
      <w:r>
        <w:rPr>
          <w:rFonts w:hint="cs"/>
          <w:rtl/>
        </w:rPr>
        <w:t>ُ</w:t>
      </w:r>
      <w:r w:rsidRPr="00A61AB9">
        <w:rPr>
          <w:rtl/>
        </w:rPr>
        <w:t>هج</w:t>
      </w:r>
      <w:r>
        <w:rPr>
          <w:rtl/>
        </w:rPr>
        <w:t xml:space="preserve"> </w:t>
      </w:r>
      <w:r w:rsidRPr="00A61AB9">
        <w:rPr>
          <w:rtl/>
        </w:rPr>
        <w:t>أو</w:t>
      </w:r>
      <w:r>
        <w:rPr>
          <w:rtl/>
        </w:rPr>
        <w:t xml:space="preserve"> </w:t>
      </w:r>
      <w:r w:rsidRPr="00A61AB9">
        <w:rPr>
          <w:rtl/>
        </w:rPr>
        <w:t>الأساليب</w:t>
      </w:r>
      <w:r>
        <w:rPr>
          <w:rtl/>
        </w:rPr>
        <w:t xml:space="preserve"> </w:t>
      </w:r>
      <w:r w:rsidRPr="00A61AB9">
        <w:rPr>
          <w:rtl/>
        </w:rPr>
        <w:t>المحددة</w:t>
      </w:r>
      <w:r>
        <w:rPr>
          <w:rtl/>
        </w:rPr>
        <w:t xml:space="preserve"> </w:t>
      </w:r>
      <w:r w:rsidRPr="00A61AB9">
        <w:rPr>
          <w:rtl/>
        </w:rPr>
        <w:t>في</w:t>
      </w:r>
      <w:r>
        <w:rPr>
          <w:rtl/>
        </w:rPr>
        <w:t xml:space="preserve"> </w:t>
      </w:r>
      <w:r w:rsidRPr="00A61AB9">
        <w:rPr>
          <w:rtl/>
        </w:rPr>
        <w:t>هذا</w:t>
      </w:r>
      <w:r>
        <w:rPr>
          <w:rtl/>
        </w:rPr>
        <w:t xml:space="preserve"> </w:t>
      </w:r>
      <w:r w:rsidRPr="00A61AB9">
        <w:rPr>
          <w:rtl/>
        </w:rPr>
        <w:t>الصدد</w:t>
      </w:r>
      <w:r>
        <w:rPr>
          <w:rtl/>
        </w:rPr>
        <w:t xml:space="preserve"> </w:t>
      </w:r>
      <w:r w:rsidRPr="00A61AB9">
        <w:rPr>
          <w:rtl/>
        </w:rPr>
        <w:t>اختلافا</w:t>
      </w:r>
      <w:r>
        <w:rPr>
          <w:rtl/>
        </w:rPr>
        <w:t xml:space="preserve"> </w:t>
      </w:r>
      <w:r w:rsidRPr="00A61AB9">
        <w:rPr>
          <w:rtl/>
        </w:rPr>
        <w:t>كبيرا</w:t>
      </w:r>
      <w:r>
        <w:rPr>
          <w:rtl/>
        </w:rPr>
        <w:t>.</w:t>
      </w:r>
    </w:p>
    <w:p w14:paraId="5ED0D67F" w14:textId="36EDD8B5" w:rsidR="001B108E" w:rsidRDefault="001B108E" w:rsidP="00D70C97">
      <w:pPr>
        <w:pStyle w:val="ListParagraph"/>
        <w:numPr>
          <w:ilvl w:val="0"/>
          <w:numId w:val="42"/>
        </w:numPr>
        <w:ind w:left="0" w:firstLine="0"/>
        <w:contextualSpacing w:val="0"/>
      </w:pPr>
      <w:r>
        <w:rPr>
          <w:rtl/>
        </w:rPr>
        <w:t>ول</w:t>
      </w:r>
      <w:r w:rsidRPr="00A61AB9">
        <w:rPr>
          <w:rtl/>
        </w:rPr>
        <w:t>احظ</w:t>
      </w:r>
      <w:r>
        <w:rPr>
          <w:rtl/>
        </w:rPr>
        <w:t xml:space="preserve"> </w:t>
      </w:r>
      <w:r w:rsidRPr="00246EE2">
        <w:rPr>
          <w:rFonts w:hint="cs"/>
          <w:rtl/>
        </w:rPr>
        <w:t>ا</w:t>
      </w:r>
      <w:r w:rsidR="00BF1DC8">
        <w:rPr>
          <w:rFonts w:hint="cs"/>
          <w:rtl/>
        </w:rPr>
        <w:t>لرئيسان المشاركان</w:t>
      </w:r>
      <w:r>
        <w:rPr>
          <w:rtl/>
        </w:rPr>
        <w:t xml:space="preserve"> </w:t>
      </w:r>
      <w:r w:rsidRPr="00A61AB9">
        <w:rPr>
          <w:rtl/>
        </w:rPr>
        <w:t>تقاربا</w:t>
      </w:r>
      <w:r>
        <w:rPr>
          <w:rtl/>
        </w:rPr>
        <w:t xml:space="preserve"> </w:t>
      </w:r>
      <w:r w:rsidRPr="00A61AB9">
        <w:rPr>
          <w:rtl/>
        </w:rPr>
        <w:t>واضحا</w:t>
      </w:r>
      <w:r>
        <w:rPr>
          <w:rtl/>
        </w:rPr>
        <w:t xml:space="preserve"> </w:t>
      </w:r>
      <w:r w:rsidRPr="00A61AB9">
        <w:rPr>
          <w:rtl/>
        </w:rPr>
        <w:t>في</w:t>
      </w:r>
      <w:r>
        <w:rPr>
          <w:rtl/>
        </w:rPr>
        <w:t xml:space="preserve"> </w:t>
      </w:r>
      <w:r w:rsidRPr="00A61AB9">
        <w:rPr>
          <w:rtl/>
        </w:rPr>
        <w:t>الآراء</w:t>
      </w:r>
      <w:r>
        <w:rPr>
          <w:rtl/>
        </w:rPr>
        <w:t xml:space="preserve"> </w:t>
      </w:r>
      <w:r>
        <w:rPr>
          <w:rFonts w:hint="cs"/>
          <w:rtl/>
        </w:rPr>
        <w:t>بشأن</w:t>
      </w:r>
      <w:r>
        <w:rPr>
          <w:rtl/>
        </w:rPr>
        <w:t xml:space="preserve"> </w:t>
      </w:r>
      <w:r w:rsidRPr="00A61AB9">
        <w:rPr>
          <w:rtl/>
        </w:rPr>
        <w:t>أهمية</w:t>
      </w:r>
      <w:r>
        <w:rPr>
          <w:rtl/>
        </w:rPr>
        <w:t xml:space="preserve"> </w:t>
      </w:r>
      <w:r w:rsidRPr="00A61AB9">
        <w:rPr>
          <w:rtl/>
        </w:rPr>
        <w:t>دور</w:t>
      </w:r>
      <w:r>
        <w:rPr>
          <w:rtl/>
        </w:rPr>
        <w:t xml:space="preserve"> </w:t>
      </w:r>
      <w:r w:rsidRPr="00A61AB9">
        <w:rPr>
          <w:rtl/>
        </w:rPr>
        <w:t>الشعوب</w:t>
      </w:r>
      <w:r>
        <w:rPr>
          <w:rtl/>
        </w:rPr>
        <w:t xml:space="preserve"> </w:t>
      </w:r>
      <w:r w:rsidRPr="00A61AB9">
        <w:rPr>
          <w:rtl/>
        </w:rPr>
        <w:t>الأصلية</w:t>
      </w:r>
      <w:r>
        <w:rPr>
          <w:rtl/>
        </w:rPr>
        <w:t xml:space="preserve"> </w:t>
      </w:r>
      <w:r w:rsidRPr="00A61AB9">
        <w:rPr>
          <w:rtl/>
        </w:rPr>
        <w:t>والمجتمعات</w:t>
      </w:r>
      <w:r>
        <w:rPr>
          <w:rtl/>
        </w:rPr>
        <w:t xml:space="preserve"> </w:t>
      </w:r>
      <w:r w:rsidRPr="00A61AB9">
        <w:rPr>
          <w:rtl/>
        </w:rPr>
        <w:t>المحلية</w:t>
      </w:r>
      <w:r>
        <w:rPr>
          <w:rtl/>
        </w:rPr>
        <w:t xml:space="preserve"> </w:t>
      </w:r>
      <w:r w:rsidRPr="00A61AB9">
        <w:rPr>
          <w:rtl/>
        </w:rPr>
        <w:t>وضرورة</w:t>
      </w:r>
      <w:r>
        <w:rPr>
          <w:rtl/>
        </w:rPr>
        <w:t xml:space="preserve"> </w:t>
      </w:r>
      <w:r w:rsidRPr="00A61AB9">
        <w:rPr>
          <w:rtl/>
        </w:rPr>
        <w:t>أخذ</w:t>
      </w:r>
      <w:r>
        <w:rPr>
          <w:rtl/>
        </w:rPr>
        <w:t xml:space="preserve"> </w:t>
      </w:r>
      <w:r w:rsidRPr="00A61AB9">
        <w:rPr>
          <w:rtl/>
        </w:rPr>
        <w:t>ذلك</w:t>
      </w:r>
      <w:r>
        <w:rPr>
          <w:rtl/>
        </w:rPr>
        <w:t xml:space="preserve"> </w:t>
      </w:r>
      <w:r w:rsidRPr="00A61AB9">
        <w:rPr>
          <w:rtl/>
        </w:rPr>
        <w:t>في</w:t>
      </w:r>
      <w:r>
        <w:rPr>
          <w:rtl/>
        </w:rPr>
        <w:t xml:space="preserve"> </w:t>
      </w:r>
      <w:r w:rsidRPr="00A61AB9">
        <w:rPr>
          <w:rtl/>
        </w:rPr>
        <w:t>الاعتبار</w:t>
      </w:r>
      <w:r>
        <w:rPr>
          <w:rtl/>
        </w:rPr>
        <w:t xml:space="preserve"> </w:t>
      </w:r>
      <w:r w:rsidRPr="00A61AB9">
        <w:rPr>
          <w:rtl/>
        </w:rPr>
        <w:t>عند</w:t>
      </w:r>
      <w:r>
        <w:rPr>
          <w:rtl/>
        </w:rPr>
        <w:t xml:space="preserve"> </w:t>
      </w:r>
      <w:r w:rsidRPr="00A61AB9">
        <w:rPr>
          <w:rtl/>
        </w:rPr>
        <w:t>النظر</w:t>
      </w:r>
      <w:r>
        <w:rPr>
          <w:rtl/>
        </w:rPr>
        <w:t xml:space="preserve"> </w:t>
      </w:r>
      <w:r w:rsidRPr="00A61AB9">
        <w:rPr>
          <w:rtl/>
        </w:rPr>
        <w:t>في</w:t>
      </w:r>
      <w:r>
        <w:rPr>
          <w:rtl/>
        </w:rPr>
        <w:t xml:space="preserve"> </w:t>
      </w:r>
      <w:r w:rsidRPr="00A61AB9">
        <w:rPr>
          <w:rtl/>
        </w:rPr>
        <w:t>تقاسم</w:t>
      </w:r>
      <w:r>
        <w:rPr>
          <w:rtl/>
        </w:rPr>
        <w:t xml:space="preserve"> </w:t>
      </w:r>
      <w:r w:rsidRPr="00A61AB9">
        <w:rPr>
          <w:rtl/>
        </w:rPr>
        <w:t>المنافع</w:t>
      </w:r>
      <w:r>
        <w:rPr>
          <w:rtl/>
        </w:rPr>
        <w:t xml:space="preserve"> </w:t>
      </w:r>
      <w:r>
        <w:rPr>
          <w:rFonts w:hint="cs"/>
          <w:rtl/>
        </w:rPr>
        <w:t xml:space="preserve">الناشئة عن </w:t>
      </w:r>
      <w:r w:rsidRPr="00A61AB9">
        <w:rPr>
          <w:rtl/>
        </w:rPr>
        <w:t>استخدام</w:t>
      </w:r>
      <w:r>
        <w:rPr>
          <w:rtl/>
        </w:rPr>
        <w:t xml:space="preserve"> </w:t>
      </w:r>
      <w:r w:rsidRPr="00A61AB9">
        <w:rPr>
          <w:rtl/>
        </w:rPr>
        <w:t>معلومات</w:t>
      </w:r>
      <w:r>
        <w:rPr>
          <w:rtl/>
        </w:rPr>
        <w:t xml:space="preserve"> </w:t>
      </w:r>
      <w:r w:rsidRPr="00A61AB9">
        <w:rPr>
          <w:rtl/>
        </w:rPr>
        <w:t>التسلسل</w:t>
      </w:r>
      <w:r>
        <w:rPr>
          <w:rtl/>
        </w:rPr>
        <w:t xml:space="preserve"> </w:t>
      </w:r>
      <w:r w:rsidRPr="00A61AB9">
        <w:rPr>
          <w:rtl/>
        </w:rPr>
        <w:t>الرقمي</w:t>
      </w:r>
      <w:r>
        <w:rPr>
          <w:rtl/>
        </w:rPr>
        <w:t xml:space="preserve"> </w:t>
      </w:r>
      <w:r w:rsidRPr="00A61AB9">
        <w:rPr>
          <w:rtl/>
        </w:rPr>
        <w:t>بشأن</w:t>
      </w:r>
      <w:r>
        <w:rPr>
          <w:rtl/>
        </w:rPr>
        <w:t xml:space="preserve"> </w:t>
      </w:r>
      <w:r w:rsidRPr="00A61AB9">
        <w:rPr>
          <w:rtl/>
        </w:rPr>
        <w:t>الموارد</w:t>
      </w:r>
      <w:r>
        <w:rPr>
          <w:rtl/>
        </w:rPr>
        <w:t xml:space="preserve"> </w:t>
      </w:r>
      <w:r w:rsidRPr="00A61AB9">
        <w:rPr>
          <w:rtl/>
        </w:rPr>
        <w:t>الجينية</w:t>
      </w:r>
      <w:r>
        <w:rPr>
          <w:rtl/>
        </w:rPr>
        <w:t>.</w:t>
      </w:r>
    </w:p>
    <w:p w14:paraId="0CC19CE8" w14:textId="77777777" w:rsidR="001B108E" w:rsidRDefault="001B108E" w:rsidP="00D70C97">
      <w:pPr>
        <w:pStyle w:val="ListParagraph"/>
        <w:numPr>
          <w:ilvl w:val="0"/>
          <w:numId w:val="42"/>
        </w:numPr>
        <w:ind w:left="0" w:firstLine="0"/>
        <w:contextualSpacing w:val="0"/>
      </w:pPr>
      <w:r>
        <w:rPr>
          <w:rFonts w:hint="cs"/>
          <w:rtl/>
        </w:rPr>
        <w:t>و</w:t>
      </w:r>
      <w:r w:rsidRPr="00A61AB9">
        <w:rPr>
          <w:rtl/>
        </w:rPr>
        <w:t>أقر</w:t>
      </w:r>
      <w:r>
        <w:rPr>
          <w:rtl/>
        </w:rPr>
        <w:t xml:space="preserve"> </w:t>
      </w:r>
      <w:r w:rsidRPr="00A61AB9">
        <w:rPr>
          <w:rtl/>
        </w:rPr>
        <w:t>فريق</w:t>
      </w:r>
      <w:r>
        <w:rPr>
          <w:rtl/>
        </w:rPr>
        <w:t xml:space="preserve"> </w:t>
      </w:r>
      <w:r w:rsidRPr="00A61AB9">
        <w:rPr>
          <w:rtl/>
        </w:rPr>
        <w:t>الاتصال</w:t>
      </w:r>
      <w:r>
        <w:rPr>
          <w:rtl/>
        </w:rPr>
        <w:t xml:space="preserve"> </w:t>
      </w:r>
      <w:r w:rsidRPr="00A61AB9">
        <w:rPr>
          <w:rtl/>
        </w:rPr>
        <w:t>بأهمية</w:t>
      </w:r>
      <w:r>
        <w:rPr>
          <w:rtl/>
        </w:rPr>
        <w:t xml:space="preserve"> </w:t>
      </w:r>
      <w:r w:rsidRPr="00A61AB9">
        <w:rPr>
          <w:rtl/>
        </w:rPr>
        <w:t>ضمان</w:t>
      </w:r>
      <w:r>
        <w:rPr>
          <w:rtl/>
        </w:rPr>
        <w:t xml:space="preserve"> </w:t>
      </w:r>
      <w:r w:rsidRPr="00A61AB9">
        <w:rPr>
          <w:rtl/>
        </w:rPr>
        <w:t>اليقين</w:t>
      </w:r>
      <w:r>
        <w:rPr>
          <w:rtl/>
        </w:rPr>
        <w:t xml:space="preserve"> </w:t>
      </w:r>
      <w:r w:rsidRPr="00A61AB9">
        <w:rPr>
          <w:rtl/>
        </w:rPr>
        <w:t>القانوني</w:t>
      </w:r>
      <w:r>
        <w:rPr>
          <w:rtl/>
        </w:rPr>
        <w:t xml:space="preserve"> </w:t>
      </w:r>
      <w:r w:rsidRPr="00A61AB9">
        <w:rPr>
          <w:rtl/>
        </w:rPr>
        <w:t>لكل</w:t>
      </w:r>
      <w:r>
        <w:rPr>
          <w:rtl/>
        </w:rPr>
        <w:t xml:space="preserve"> </w:t>
      </w:r>
      <w:r w:rsidRPr="00A61AB9">
        <w:rPr>
          <w:rtl/>
        </w:rPr>
        <w:t>من</w:t>
      </w:r>
      <w:r>
        <w:rPr>
          <w:rtl/>
        </w:rPr>
        <w:t xml:space="preserve"> </w:t>
      </w:r>
      <w:r w:rsidRPr="00A61AB9">
        <w:rPr>
          <w:rtl/>
        </w:rPr>
        <w:t>المستخدمين</w:t>
      </w:r>
      <w:r>
        <w:rPr>
          <w:rtl/>
        </w:rPr>
        <w:t xml:space="preserve"> </w:t>
      </w:r>
      <w:r w:rsidRPr="00A61AB9">
        <w:rPr>
          <w:rtl/>
        </w:rPr>
        <w:t>ومقدمي</w:t>
      </w:r>
      <w:r>
        <w:rPr>
          <w:rtl/>
        </w:rPr>
        <w:t xml:space="preserve"> </w:t>
      </w:r>
      <w:r w:rsidRPr="00A61AB9">
        <w:rPr>
          <w:rtl/>
        </w:rPr>
        <w:t>معلومات</w:t>
      </w:r>
      <w:r>
        <w:rPr>
          <w:rtl/>
        </w:rPr>
        <w:t xml:space="preserve"> </w:t>
      </w:r>
      <w:r w:rsidRPr="00A61AB9">
        <w:rPr>
          <w:rtl/>
        </w:rPr>
        <w:t>التسلسل</w:t>
      </w:r>
      <w:r>
        <w:rPr>
          <w:rtl/>
        </w:rPr>
        <w:t xml:space="preserve"> </w:t>
      </w:r>
      <w:r w:rsidRPr="00A61AB9">
        <w:rPr>
          <w:rtl/>
        </w:rPr>
        <w:t>الرقمي</w:t>
      </w:r>
      <w:r>
        <w:rPr>
          <w:rtl/>
        </w:rPr>
        <w:t xml:space="preserve"> </w:t>
      </w:r>
      <w:r w:rsidRPr="00A61AB9">
        <w:rPr>
          <w:rtl/>
        </w:rPr>
        <w:t>بشأن</w:t>
      </w:r>
      <w:r>
        <w:rPr>
          <w:rtl/>
        </w:rPr>
        <w:t xml:space="preserve"> </w:t>
      </w:r>
      <w:r w:rsidRPr="00A61AB9">
        <w:rPr>
          <w:rtl/>
        </w:rPr>
        <w:t>الموارد</w:t>
      </w:r>
      <w:r>
        <w:rPr>
          <w:rtl/>
        </w:rPr>
        <w:t xml:space="preserve"> </w:t>
      </w:r>
      <w:r w:rsidRPr="00A61AB9">
        <w:rPr>
          <w:rtl/>
        </w:rPr>
        <w:t>الجينية</w:t>
      </w:r>
      <w:r>
        <w:rPr>
          <w:rtl/>
        </w:rPr>
        <w:t>.</w:t>
      </w:r>
    </w:p>
    <w:p w14:paraId="7AAD30CB" w14:textId="717BEE27" w:rsidR="001B108E" w:rsidRDefault="001B108E" w:rsidP="00D70C97">
      <w:pPr>
        <w:pStyle w:val="ListParagraph"/>
        <w:numPr>
          <w:ilvl w:val="0"/>
          <w:numId w:val="42"/>
        </w:numPr>
        <w:ind w:left="0" w:firstLine="0"/>
        <w:contextualSpacing w:val="0"/>
      </w:pPr>
      <w:r>
        <w:rPr>
          <w:rFonts w:hint="cs"/>
          <w:rtl/>
        </w:rPr>
        <w:lastRenderedPageBreak/>
        <w:t>و</w:t>
      </w:r>
      <w:r w:rsidRPr="00A61AB9">
        <w:rPr>
          <w:rtl/>
        </w:rPr>
        <w:t>أقر</w:t>
      </w:r>
      <w:r>
        <w:rPr>
          <w:rtl/>
        </w:rPr>
        <w:t xml:space="preserve"> </w:t>
      </w:r>
      <w:r w:rsidRPr="00A61AB9">
        <w:rPr>
          <w:rtl/>
        </w:rPr>
        <w:t>فريق</w:t>
      </w:r>
      <w:r>
        <w:rPr>
          <w:rtl/>
        </w:rPr>
        <w:t xml:space="preserve"> </w:t>
      </w:r>
      <w:r w:rsidRPr="00A61AB9">
        <w:rPr>
          <w:rtl/>
        </w:rPr>
        <w:t>الاتصال</w:t>
      </w:r>
      <w:r>
        <w:rPr>
          <w:rtl/>
        </w:rPr>
        <w:t xml:space="preserve"> </w:t>
      </w:r>
      <w:r w:rsidRPr="00A61AB9">
        <w:rPr>
          <w:rtl/>
        </w:rPr>
        <w:t>بأهمية</w:t>
      </w:r>
      <w:r>
        <w:rPr>
          <w:rtl/>
        </w:rPr>
        <w:t xml:space="preserve"> </w:t>
      </w:r>
      <w:r w:rsidRPr="00A61AB9">
        <w:rPr>
          <w:rtl/>
        </w:rPr>
        <w:t>معلومات</w:t>
      </w:r>
      <w:r>
        <w:rPr>
          <w:rtl/>
        </w:rPr>
        <w:t xml:space="preserve"> </w:t>
      </w:r>
      <w:r w:rsidRPr="00A61AB9">
        <w:rPr>
          <w:rtl/>
        </w:rPr>
        <w:t>التسلسل</w:t>
      </w:r>
      <w:r>
        <w:rPr>
          <w:rtl/>
        </w:rPr>
        <w:t xml:space="preserve"> </w:t>
      </w:r>
      <w:r w:rsidRPr="00A61AB9">
        <w:rPr>
          <w:rtl/>
        </w:rPr>
        <w:t>الرقمي</w:t>
      </w:r>
      <w:r>
        <w:rPr>
          <w:rtl/>
        </w:rPr>
        <w:t xml:space="preserve"> </w:t>
      </w:r>
      <w:r w:rsidRPr="00A61AB9">
        <w:rPr>
          <w:rtl/>
        </w:rPr>
        <w:t>بشأن</w:t>
      </w:r>
      <w:r>
        <w:rPr>
          <w:rtl/>
        </w:rPr>
        <w:t xml:space="preserve"> </w:t>
      </w:r>
      <w:r w:rsidRPr="00A61AB9">
        <w:rPr>
          <w:rtl/>
        </w:rPr>
        <w:t>الموارد</w:t>
      </w:r>
      <w:r>
        <w:rPr>
          <w:rtl/>
        </w:rPr>
        <w:t xml:space="preserve"> </w:t>
      </w:r>
      <w:r w:rsidRPr="00A61AB9">
        <w:rPr>
          <w:rtl/>
        </w:rPr>
        <w:t>الجينية</w:t>
      </w:r>
      <w:r>
        <w:rPr>
          <w:rtl/>
        </w:rPr>
        <w:t xml:space="preserve"> </w:t>
      </w:r>
      <w:r w:rsidRPr="00A61AB9">
        <w:rPr>
          <w:rtl/>
        </w:rPr>
        <w:t>للبحث</w:t>
      </w:r>
      <w:r>
        <w:rPr>
          <w:rtl/>
        </w:rPr>
        <w:t xml:space="preserve"> </w:t>
      </w:r>
      <w:r w:rsidRPr="00A61AB9">
        <w:rPr>
          <w:rtl/>
        </w:rPr>
        <w:t>العلمي</w:t>
      </w:r>
      <w:r>
        <w:rPr>
          <w:rtl/>
        </w:rPr>
        <w:t xml:space="preserve"> </w:t>
      </w:r>
      <w:r w:rsidRPr="00A61AB9">
        <w:rPr>
          <w:rtl/>
        </w:rPr>
        <w:t>وال</w:t>
      </w:r>
      <w:r w:rsidR="00BF1DC8">
        <w:rPr>
          <w:rtl/>
        </w:rPr>
        <w:t>ابتكار</w:t>
      </w:r>
      <w:r>
        <w:rPr>
          <w:rtl/>
        </w:rPr>
        <w:t xml:space="preserve">، </w:t>
      </w:r>
      <w:r w:rsidRPr="00A61AB9">
        <w:rPr>
          <w:rtl/>
        </w:rPr>
        <w:t>وإسهام</w:t>
      </w:r>
      <w:r>
        <w:rPr>
          <w:rtl/>
        </w:rPr>
        <w:t xml:space="preserve"> </w:t>
      </w:r>
      <w:r w:rsidRPr="00A61AB9">
        <w:rPr>
          <w:rtl/>
        </w:rPr>
        <w:t>معلومات</w:t>
      </w:r>
      <w:r>
        <w:rPr>
          <w:rtl/>
        </w:rPr>
        <w:t xml:space="preserve"> </w:t>
      </w:r>
      <w:r w:rsidRPr="00A61AB9">
        <w:rPr>
          <w:rtl/>
        </w:rPr>
        <w:t>التسلسل</w:t>
      </w:r>
      <w:r>
        <w:rPr>
          <w:rtl/>
        </w:rPr>
        <w:t xml:space="preserve"> </w:t>
      </w:r>
      <w:r w:rsidRPr="00A61AB9">
        <w:rPr>
          <w:rtl/>
        </w:rPr>
        <w:t>الرقمي</w:t>
      </w:r>
      <w:r>
        <w:rPr>
          <w:rtl/>
        </w:rPr>
        <w:t xml:space="preserve"> </w:t>
      </w:r>
      <w:r w:rsidRPr="00A61AB9">
        <w:rPr>
          <w:rtl/>
        </w:rPr>
        <w:t>بشأن</w:t>
      </w:r>
      <w:r>
        <w:rPr>
          <w:rtl/>
        </w:rPr>
        <w:t xml:space="preserve"> </w:t>
      </w:r>
      <w:r w:rsidRPr="00A61AB9">
        <w:rPr>
          <w:rtl/>
        </w:rPr>
        <w:t>الموارد</w:t>
      </w:r>
      <w:r>
        <w:rPr>
          <w:rtl/>
        </w:rPr>
        <w:t xml:space="preserve"> </w:t>
      </w:r>
      <w:r w:rsidRPr="00A61AB9">
        <w:rPr>
          <w:rtl/>
        </w:rPr>
        <w:t>الجينية</w:t>
      </w:r>
      <w:r>
        <w:rPr>
          <w:rtl/>
        </w:rPr>
        <w:t xml:space="preserve"> </w:t>
      </w:r>
      <w:r w:rsidRPr="00A61AB9">
        <w:rPr>
          <w:rtl/>
        </w:rPr>
        <w:t>في</w:t>
      </w:r>
      <w:r>
        <w:rPr>
          <w:rtl/>
        </w:rPr>
        <w:t xml:space="preserve"> </w:t>
      </w:r>
      <w:r w:rsidRPr="00A61AB9">
        <w:rPr>
          <w:rtl/>
        </w:rPr>
        <w:t>حفظ</w:t>
      </w:r>
      <w:r>
        <w:rPr>
          <w:rtl/>
        </w:rPr>
        <w:t xml:space="preserve"> </w:t>
      </w:r>
      <w:r w:rsidRPr="00A61AB9">
        <w:rPr>
          <w:rtl/>
        </w:rPr>
        <w:t>التنوع</w:t>
      </w:r>
      <w:r>
        <w:rPr>
          <w:rtl/>
        </w:rPr>
        <w:t xml:space="preserve"> </w:t>
      </w:r>
      <w:r w:rsidRPr="00A61AB9">
        <w:rPr>
          <w:rtl/>
        </w:rPr>
        <w:t>البيولوجي</w:t>
      </w:r>
      <w:r>
        <w:rPr>
          <w:rtl/>
        </w:rPr>
        <w:t xml:space="preserve"> </w:t>
      </w:r>
      <w:r w:rsidRPr="00A61AB9">
        <w:rPr>
          <w:rtl/>
        </w:rPr>
        <w:t>واستخدامه</w:t>
      </w:r>
      <w:r>
        <w:rPr>
          <w:rtl/>
        </w:rPr>
        <w:t xml:space="preserve"> </w:t>
      </w:r>
      <w:r w:rsidRPr="00A61AB9">
        <w:rPr>
          <w:rtl/>
        </w:rPr>
        <w:t>المستدام</w:t>
      </w:r>
      <w:r>
        <w:rPr>
          <w:rtl/>
        </w:rPr>
        <w:t xml:space="preserve">، </w:t>
      </w:r>
      <w:r w:rsidRPr="00A61AB9">
        <w:rPr>
          <w:rtl/>
        </w:rPr>
        <w:t>وأهمية</w:t>
      </w:r>
      <w:r>
        <w:rPr>
          <w:rtl/>
        </w:rPr>
        <w:t xml:space="preserve"> </w:t>
      </w:r>
      <w:r w:rsidRPr="00A61AB9">
        <w:rPr>
          <w:rtl/>
        </w:rPr>
        <w:t>معلومات</w:t>
      </w:r>
      <w:r>
        <w:rPr>
          <w:rtl/>
        </w:rPr>
        <w:t xml:space="preserve"> </w:t>
      </w:r>
      <w:r w:rsidRPr="00A61AB9">
        <w:rPr>
          <w:rtl/>
        </w:rPr>
        <w:t>التسلسل</w:t>
      </w:r>
      <w:r>
        <w:rPr>
          <w:rtl/>
        </w:rPr>
        <w:t xml:space="preserve"> </w:t>
      </w:r>
      <w:r w:rsidRPr="00A61AB9">
        <w:rPr>
          <w:rtl/>
        </w:rPr>
        <w:t>الرقمي</w:t>
      </w:r>
      <w:r>
        <w:rPr>
          <w:rtl/>
        </w:rPr>
        <w:t xml:space="preserve"> </w:t>
      </w:r>
      <w:r w:rsidRPr="00A61AB9">
        <w:rPr>
          <w:rtl/>
        </w:rPr>
        <w:t>بشأن</w:t>
      </w:r>
      <w:r>
        <w:rPr>
          <w:rtl/>
        </w:rPr>
        <w:t xml:space="preserve"> </w:t>
      </w:r>
      <w:r w:rsidRPr="00A61AB9">
        <w:rPr>
          <w:rtl/>
        </w:rPr>
        <w:t>الموارد</w:t>
      </w:r>
      <w:r>
        <w:rPr>
          <w:rtl/>
        </w:rPr>
        <w:t xml:space="preserve"> </w:t>
      </w:r>
      <w:r w:rsidRPr="00A61AB9">
        <w:rPr>
          <w:rtl/>
        </w:rPr>
        <w:t>الجينية</w:t>
      </w:r>
      <w:r>
        <w:rPr>
          <w:rtl/>
        </w:rPr>
        <w:t xml:space="preserve"> </w:t>
      </w:r>
      <w:r w:rsidRPr="00A61AB9">
        <w:rPr>
          <w:rtl/>
        </w:rPr>
        <w:t>من</w:t>
      </w:r>
      <w:r>
        <w:rPr>
          <w:rtl/>
        </w:rPr>
        <w:t xml:space="preserve"> </w:t>
      </w:r>
      <w:r w:rsidRPr="00A61AB9">
        <w:rPr>
          <w:rtl/>
        </w:rPr>
        <w:t>أجل</w:t>
      </w:r>
      <w:r>
        <w:rPr>
          <w:rtl/>
        </w:rPr>
        <w:t xml:space="preserve"> </w:t>
      </w:r>
      <w:r w:rsidRPr="00A61AB9">
        <w:rPr>
          <w:rtl/>
        </w:rPr>
        <w:t>صحة</w:t>
      </w:r>
      <w:r>
        <w:rPr>
          <w:rtl/>
        </w:rPr>
        <w:t xml:space="preserve"> </w:t>
      </w:r>
      <w:r w:rsidRPr="00A61AB9">
        <w:rPr>
          <w:rtl/>
        </w:rPr>
        <w:t>الإنسان</w:t>
      </w:r>
      <w:r>
        <w:rPr>
          <w:rtl/>
        </w:rPr>
        <w:t xml:space="preserve"> </w:t>
      </w:r>
      <w:r w:rsidRPr="00A61AB9">
        <w:rPr>
          <w:rtl/>
        </w:rPr>
        <w:t>والحيوان</w:t>
      </w:r>
      <w:r>
        <w:rPr>
          <w:rtl/>
        </w:rPr>
        <w:t xml:space="preserve"> </w:t>
      </w:r>
      <w:r w:rsidRPr="00A61AB9">
        <w:rPr>
          <w:rtl/>
        </w:rPr>
        <w:t>والنبات</w:t>
      </w:r>
      <w:r>
        <w:rPr>
          <w:rtl/>
        </w:rPr>
        <w:t>.</w:t>
      </w:r>
    </w:p>
    <w:p w14:paraId="6135C4A5" w14:textId="46C4BDB0" w:rsidR="001B108E" w:rsidRDefault="001B108E" w:rsidP="00D70C97">
      <w:pPr>
        <w:pStyle w:val="ListParagraph"/>
        <w:numPr>
          <w:ilvl w:val="0"/>
          <w:numId w:val="42"/>
        </w:numPr>
        <w:ind w:left="0" w:firstLine="0"/>
        <w:contextualSpacing w:val="0"/>
      </w:pPr>
      <w:r>
        <w:rPr>
          <w:rtl/>
        </w:rPr>
        <w:t>وع</w:t>
      </w:r>
      <w:r w:rsidRPr="00A61AB9">
        <w:rPr>
          <w:rtl/>
        </w:rPr>
        <w:t>لاوة</w:t>
      </w:r>
      <w:r>
        <w:rPr>
          <w:rtl/>
        </w:rPr>
        <w:t xml:space="preserve"> </w:t>
      </w:r>
      <w:r w:rsidRPr="00A61AB9">
        <w:rPr>
          <w:rtl/>
        </w:rPr>
        <w:t>على</w:t>
      </w:r>
      <w:r>
        <w:rPr>
          <w:rtl/>
        </w:rPr>
        <w:t xml:space="preserve"> </w:t>
      </w:r>
      <w:r w:rsidRPr="00A61AB9">
        <w:rPr>
          <w:rtl/>
        </w:rPr>
        <w:t>ذلك</w:t>
      </w:r>
      <w:r>
        <w:rPr>
          <w:rtl/>
        </w:rPr>
        <w:t xml:space="preserve">، </w:t>
      </w:r>
      <w:r w:rsidRPr="00A61AB9">
        <w:rPr>
          <w:rtl/>
        </w:rPr>
        <w:t>لاحظ</w:t>
      </w:r>
      <w:r>
        <w:rPr>
          <w:rtl/>
        </w:rPr>
        <w:t xml:space="preserve"> </w:t>
      </w:r>
      <w:r w:rsidRPr="00246EE2">
        <w:rPr>
          <w:rFonts w:hint="cs"/>
          <w:rtl/>
        </w:rPr>
        <w:t>ا</w:t>
      </w:r>
      <w:r w:rsidR="00BF1DC8">
        <w:rPr>
          <w:rFonts w:hint="cs"/>
          <w:rtl/>
        </w:rPr>
        <w:t>لرئيسان المشاركان</w:t>
      </w:r>
      <w:r>
        <w:rPr>
          <w:rtl/>
        </w:rPr>
        <w:t xml:space="preserve"> </w:t>
      </w:r>
      <w:r w:rsidRPr="00A61AB9">
        <w:rPr>
          <w:rtl/>
        </w:rPr>
        <w:t>أن</w:t>
      </w:r>
      <w:r>
        <w:rPr>
          <w:rtl/>
        </w:rPr>
        <w:t xml:space="preserve"> </w:t>
      </w:r>
      <w:r w:rsidRPr="00A61AB9">
        <w:rPr>
          <w:rtl/>
        </w:rPr>
        <w:t>فريق</w:t>
      </w:r>
      <w:r>
        <w:rPr>
          <w:rtl/>
        </w:rPr>
        <w:t xml:space="preserve"> </w:t>
      </w:r>
      <w:r w:rsidRPr="00A61AB9">
        <w:rPr>
          <w:rtl/>
        </w:rPr>
        <w:t>الاتصال</w:t>
      </w:r>
      <w:r>
        <w:rPr>
          <w:rtl/>
        </w:rPr>
        <w:t xml:space="preserve"> </w:t>
      </w:r>
      <w:r w:rsidRPr="00A61AB9">
        <w:rPr>
          <w:rtl/>
        </w:rPr>
        <w:t>بدا</w:t>
      </w:r>
      <w:r>
        <w:rPr>
          <w:rtl/>
        </w:rPr>
        <w:t xml:space="preserve"> </w:t>
      </w:r>
      <w:r w:rsidRPr="00A61AB9">
        <w:rPr>
          <w:rtl/>
        </w:rPr>
        <w:t>وكأنه</w:t>
      </w:r>
      <w:r>
        <w:rPr>
          <w:rtl/>
        </w:rPr>
        <w:t xml:space="preserve"> </w:t>
      </w:r>
      <w:r>
        <w:rPr>
          <w:rFonts w:hint="cs"/>
          <w:rtl/>
        </w:rPr>
        <w:t>يتقارب في الآراء بشأن</w:t>
      </w:r>
      <w:r>
        <w:rPr>
          <w:rtl/>
        </w:rPr>
        <w:t xml:space="preserve"> </w:t>
      </w:r>
      <w:r w:rsidRPr="00A61AB9">
        <w:rPr>
          <w:rtl/>
        </w:rPr>
        <w:t>أهمية</w:t>
      </w:r>
      <w:r>
        <w:rPr>
          <w:rtl/>
        </w:rPr>
        <w:t xml:space="preserve"> </w:t>
      </w:r>
      <w:r w:rsidRPr="00A61AB9">
        <w:rPr>
          <w:rtl/>
        </w:rPr>
        <w:t>الوصول</w:t>
      </w:r>
      <w:r>
        <w:rPr>
          <w:rtl/>
        </w:rPr>
        <w:t xml:space="preserve"> </w:t>
      </w:r>
      <w:r w:rsidRPr="00A61AB9">
        <w:rPr>
          <w:rtl/>
        </w:rPr>
        <w:t>المفتوح</w:t>
      </w:r>
      <w:r>
        <w:rPr>
          <w:rtl/>
        </w:rPr>
        <w:t xml:space="preserve"> </w:t>
      </w:r>
      <w:r w:rsidRPr="00A61AB9">
        <w:rPr>
          <w:rtl/>
        </w:rPr>
        <w:t>إلى</w:t>
      </w:r>
      <w:r>
        <w:rPr>
          <w:rtl/>
        </w:rPr>
        <w:t xml:space="preserve"> </w:t>
      </w:r>
      <w:r w:rsidRPr="00A61AB9">
        <w:rPr>
          <w:rtl/>
        </w:rPr>
        <w:t>معلومات</w:t>
      </w:r>
      <w:r>
        <w:rPr>
          <w:rtl/>
        </w:rPr>
        <w:t xml:space="preserve"> </w:t>
      </w:r>
      <w:r w:rsidRPr="00A61AB9">
        <w:rPr>
          <w:rtl/>
        </w:rPr>
        <w:t>التسلسل</w:t>
      </w:r>
      <w:r>
        <w:rPr>
          <w:rtl/>
        </w:rPr>
        <w:t xml:space="preserve"> </w:t>
      </w:r>
      <w:r w:rsidRPr="00A61AB9">
        <w:rPr>
          <w:rtl/>
        </w:rPr>
        <w:t>الرقمي</w:t>
      </w:r>
      <w:r>
        <w:rPr>
          <w:rtl/>
        </w:rPr>
        <w:t xml:space="preserve"> </w:t>
      </w:r>
      <w:r w:rsidRPr="00A61AB9">
        <w:rPr>
          <w:rtl/>
        </w:rPr>
        <w:t>بشأن</w:t>
      </w:r>
      <w:r>
        <w:rPr>
          <w:rtl/>
        </w:rPr>
        <w:t xml:space="preserve"> </w:t>
      </w:r>
      <w:r w:rsidRPr="00A61AB9">
        <w:rPr>
          <w:rtl/>
        </w:rPr>
        <w:t>الموارد</w:t>
      </w:r>
      <w:r>
        <w:rPr>
          <w:rtl/>
        </w:rPr>
        <w:t xml:space="preserve"> </w:t>
      </w:r>
      <w:r w:rsidRPr="00A61AB9">
        <w:rPr>
          <w:rtl/>
        </w:rPr>
        <w:t>الجينية</w:t>
      </w:r>
      <w:r>
        <w:rPr>
          <w:rtl/>
        </w:rPr>
        <w:t xml:space="preserve"> </w:t>
      </w:r>
      <w:r w:rsidRPr="00A61AB9">
        <w:rPr>
          <w:rtl/>
        </w:rPr>
        <w:t>بشكل</w:t>
      </w:r>
      <w:r>
        <w:rPr>
          <w:rtl/>
        </w:rPr>
        <w:t xml:space="preserve"> </w:t>
      </w:r>
      <w:r w:rsidRPr="00A61AB9">
        <w:rPr>
          <w:rtl/>
        </w:rPr>
        <w:t>عام</w:t>
      </w:r>
      <w:r>
        <w:rPr>
          <w:rtl/>
        </w:rPr>
        <w:t xml:space="preserve">، </w:t>
      </w:r>
      <w:r w:rsidRPr="00A61AB9">
        <w:rPr>
          <w:rtl/>
        </w:rPr>
        <w:t>على</w:t>
      </w:r>
      <w:r>
        <w:rPr>
          <w:rtl/>
        </w:rPr>
        <w:t xml:space="preserve"> </w:t>
      </w:r>
      <w:r w:rsidRPr="00A61AB9">
        <w:rPr>
          <w:rtl/>
        </w:rPr>
        <w:t>الرغم</w:t>
      </w:r>
      <w:r>
        <w:rPr>
          <w:rtl/>
        </w:rPr>
        <w:t xml:space="preserve"> </w:t>
      </w:r>
      <w:r w:rsidRPr="00A61AB9">
        <w:rPr>
          <w:rtl/>
        </w:rPr>
        <w:t>من</w:t>
      </w:r>
      <w:r>
        <w:rPr>
          <w:rtl/>
        </w:rPr>
        <w:t xml:space="preserve"> </w:t>
      </w:r>
      <w:r w:rsidRPr="00A61AB9">
        <w:rPr>
          <w:rtl/>
        </w:rPr>
        <w:t>اختلاف</w:t>
      </w:r>
      <w:r>
        <w:rPr>
          <w:rtl/>
        </w:rPr>
        <w:t xml:space="preserve"> </w:t>
      </w:r>
      <w:r w:rsidRPr="00A61AB9">
        <w:rPr>
          <w:rtl/>
        </w:rPr>
        <w:t>تفسير</w:t>
      </w:r>
      <w:r>
        <w:rPr>
          <w:rtl/>
        </w:rPr>
        <w:t xml:space="preserve"> </w:t>
      </w:r>
      <w:r w:rsidRPr="00A61AB9">
        <w:rPr>
          <w:rtl/>
        </w:rPr>
        <w:t>"الوصول</w:t>
      </w:r>
      <w:r>
        <w:rPr>
          <w:rtl/>
        </w:rPr>
        <w:t xml:space="preserve"> </w:t>
      </w:r>
      <w:r w:rsidRPr="00A61AB9">
        <w:rPr>
          <w:rtl/>
        </w:rPr>
        <w:t>المفتوح"</w:t>
      </w:r>
      <w:r>
        <w:rPr>
          <w:rtl/>
        </w:rPr>
        <w:t xml:space="preserve">، </w:t>
      </w:r>
      <w:r w:rsidRPr="00A61AB9">
        <w:rPr>
          <w:rtl/>
        </w:rPr>
        <w:t>على</w:t>
      </w:r>
      <w:r>
        <w:rPr>
          <w:rtl/>
        </w:rPr>
        <w:t xml:space="preserve"> </w:t>
      </w:r>
      <w:r w:rsidRPr="00A61AB9">
        <w:rPr>
          <w:rtl/>
        </w:rPr>
        <w:t>النحو</w:t>
      </w:r>
      <w:r>
        <w:rPr>
          <w:rtl/>
        </w:rPr>
        <w:t xml:space="preserve"> </w:t>
      </w:r>
      <w:r w:rsidRPr="00A61AB9">
        <w:rPr>
          <w:rtl/>
        </w:rPr>
        <w:t>المشار</w:t>
      </w:r>
      <w:r>
        <w:rPr>
          <w:rtl/>
        </w:rPr>
        <w:t xml:space="preserve"> </w:t>
      </w:r>
      <w:r w:rsidRPr="00A61AB9">
        <w:rPr>
          <w:rtl/>
        </w:rPr>
        <w:t>إليه</w:t>
      </w:r>
      <w:r>
        <w:rPr>
          <w:rtl/>
        </w:rPr>
        <w:t xml:space="preserve"> </w:t>
      </w:r>
      <w:r w:rsidRPr="00A61AB9">
        <w:rPr>
          <w:rtl/>
        </w:rPr>
        <w:t>في</w:t>
      </w:r>
      <w:r>
        <w:rPr>
          <w:rtl/>
        </w:rPr>
        <w:t xml:space="preserve"> </w:t>
      </w:r>
      <w:r w:rsidRPr="00A61AB9">
        <w:rPr>
          <w:rtl/>
        </w:rPr>
        <w:t>الفقرة</w:t>
      </w:r>
      <w:r>
        <w:rPr>
          <w:rtl/>
        </w:rPr>
        <w:t xml:space="preserve"> </w:t>
      </w:r>
      <w:r w:rsidRPr="00A61AB9">
        <w:rPr>
          <w:rtl/>
        </w:rPr>
        <w:t>10</w:t>
      </w:r>
      <w:r>
        <w:rPr>
          <w:rtl/>
        </w:rPr>
        <w:t xml:space="preserve"> </w:t>
      </w:r>
      <w:r w:rsidRPr="00A61AB9">
        <w:rPr>
          <w:rtl/>
        </w:rPr>
        <w:t>أدناه</w:t>
      </w:r>
      <w:r>
        <w:rPr>
          <w:rtl/>
        </w:rPr>
        <w:t>.</w:t>
      </w:r>
    </w:p>
    <w:p w14:paraId="66C5D32B" w14:textId="77777777" w:rsidR="001B108E" w:rsidRDefault="001B108E" w:rsidP="00D70C97">
      <w:pPr>
        <w:pStyle w:val="ListParagraph"/>
        <w:numPr>
          <w:ilvl w:val="0"/>
          <w:numId w:val="42"/>
        </w:numPr>
        <w:ind w:left="0" w:firstLine="0"/>
        <w:contextualSpacing w:val="0"/>
      </w:pPr>
      <w:r>
        <w:rPr>
          <w:rFonts w:hint="cs"/>
          <w:rtl/>
        </w:rPr>
        <w:t>و</w:t>
      </w:r>
      <w:r w:rsidRPr="00A61AB9">
        <w:rPr>
          <w:rtl/>
        </w:rPr>
        <w:t>أقر</w:t>
      </w:r>
      <w:r>
        <w:rPr>
          <w:rtl/>
        </w:rPr>
        <w:t xml:space="preserve"> </w:t>
      </w:r>
      <w:r w:rsidRPr="00A61AB9">
        <w:rPr>
          <w:rtl/>
        </w:rPr>
        <w:t>فريق</w:t>
      </w:r>
      <w:r>
        <w:rPr>
          <w:rtl/>
        </w:rPr>
        <w:t xml:space="preserve"> </w:t>
      </w:r>
      <w:r w:rsidRPr="00A61AB9">
        <w:rPr>
          <w:rtl/>
        </w:rPr>
        <w:t>الاتصال</w:t>
      </w:r>
      <w:r>
        <w:rPr>
          <w:rtl/>
        </w:rPr>
        <w:t xml:space="preserve"> </w:t>
      </w:r>
      <w:r w:rsidRPr="00A61AB9">
        <w:rPr>
          <w:rtl/>
        </w:rPr>
        <w:t>بأهمية</w:t>
      </w:r>
      <w:r>
        <w:rPr>
          <w:rtl/>
        </w:rPr>
        <w:t xml:space="preserve"> و/</w:t>
      </w:r>
      <w:r w:rsidRPr="00A61AB9">
        <w:rPr>
          <w:rtl/>
        </w:rPr>
        <w:t>أو</w:t>
      </w:r>
      <w:r>
        <w:rPr>
          <w:rtl/>
        </w:rPr>
        <w:t xml:space="preserve"> </w:t>
      </w:r>
      <w:r w:rsidRPr="00A61AB9">
        <w:rPr>
          <w:rtl/>
        </w:rPr>
        <w:t>مساهمة</w:t>
      </w:r>
      <w:r>
        <w:rPr>
          <w:rtl/>
        </w:rPr>
        <w:t xml:space="preserve"> </w:t>
      </w:r>
      <w:r w:rsidRPr="00A61AB9">
        <w:rPr>
          <w:rtl/>
        </w:rPr>
        <w:t>معلومات</w:t>
      </w:r>
      <w:r>
        <w:rPr>
          <w:rtl/>
        </w:rPr>
        <w:t xml:space="preserve"> </w:t>
      </w:r>
      <w:r w:rsidRPr="00A61AB9">
        <w:rPr>
          <w:rtl/>
        </w:rPr>
        <w:t>التسلسل</w:t>
      </w:r>
      <w:r>
        <w:rPr>
          <w:rtl/>
        </w:rPr>
        <w:t xml:space="preserve"> </w:t>
      </w:r>
      <w:r w:rsidRPr="00A61AB9">
        <w:rPr>
          <w:rtl/>
        </w:rPr>
        <w:t>الرقمي</w:t>
      </w:r>
      <w:r>
        <w:rPr>
          <w:rtl/>
        </w:rPr>
        <w:t xml:space="preserve"> </w:t>
      </w:r>
      <w:r w:rsidRPr="00A61AB9">
        <w:rPr>
          <w:rtl/>
        </w:rPr>
        <w:t>بشأن</w:t>
      </w:r>
      <w:r>
        <w:rPr>
          <w:rtl/>
        </w:rPr>
        <w:t xml:space="preserve"> </w:t>
      </w:r>
      <w:r w:rsidRPr="00A61AB9">
        <w:rPr>
          <w:rtl/>
        </w:rPr>
        <w:t>الموارد</w:t>
      </w:r>
      <w:r>
        <w:rPr>
          <w:rtl/>
        </w:rPr>
        <w:t xml:space="preserve"> </w:t>
      </w:r>
      <w:r w:rsidRPr="00A61AB9">
        <w:rPr>
          <w:rtl/>
        </w:rPr>
        <w:t>الجينية</w:t>
      </w:r>
      <w:r>
        <w:rPr>
          <w:rtl/>
        </w:rPr>
        <w:t xml:space="preserve"> </w:t>
      </w:r>
      <w:r w:rsidRPr="00A61AB9">
        <w:rPr>
          <w:rtl/>
        </w:rPr>
        <w:t>في</w:t>
      </w:r>
      <w:r>
        <w:rPr>
          <w:rtl/>
        </w:rPr>
        <w:t xml:space="preserve"> </w:t>
      </w:r>
      <w:r w:rsidRPr="00A61AB9">
        <w:rPr>
          <w:rtl/>
        </w:rPr>
        <w:t>تحقيق</w:t>
      </w:r>
      <w:r>
        <w:rPr>
          <w:rtl/>
        </w:rPr>
        <w:t xml:space="preserve"> </w:t>
      </w:r>
      <w:r w:rsidRPr="00A61AB9">
        <w:rPr>
          <w:rtl/>
        </w:rPr>
        <w:t>أهداف</w:t>
      </w:r>
      <w:r>
        <w:rPr>
          <w:rtl/>
        </w:rPr>
        <w:t xml:space="preserve"> </w:t>
      </w:r>
      <w:r w:rsidRPr="00A61AB9">
        <w:rPr>
          <w:rtl/>
        </w:rPr>
        <w:t>التنمية</w:t>
      </w:r>
      <w:r>
        <w:rPr>
          <w:rtl/>
        </w:rPr>
        <w:t xml:space="preserve"> </w:t>
      </w:r>
      <w:r w:rsidRPr="00A61AB9">
        <w:rPr>
          <w:rtl/>
        </w:rPr>
        <w:t>المستدامة</w:t>
      </w:r>
      <w:r>
        <w:rPr>
          <w:rtl/>
        </w:rPr>
        <w:t>.</w:t>
      </w:r>
    </w:p>
    <w:p w14:paraId="4E4301AC" w14:textId="1C778E43" w:rsidR="001B108E" w:rsidRDefault="001B108E" w:rsidP="00D70C97">
      <w:pPr>
        <w:pStyle w:val="ListParagraph"/>
        <w:numPr>
          <w:ilvl w:val="0"/>
          <w:numId w:val="42"/>
        </w:numPr>
        <w:ind w:left="0" w:firstLine="0"/>
        <w:contextualSpacing w:val="0"/>
      </w:pPr>
      <w:r>
        <w:rPr>
          <w:rtl/>
        </w:rPr>
        <w:t>ول</w:t>
      </w:r>
      <w:r w:rsidRPr="00A61AB9">
        <w:rPr>
          <w:rtl/>
        </w:rPr>
        <w:t>احظ</w:t>
      </w:r>
      <w:r>
        <w:rPr>
          <w:rtl/>
        </w:rPr>
        <w:t xml:space="preserve"> </w:t>
      </w:r>
      <w:r w:rsidRPr="00246EE2">
        <w:rPr>
          <w:rFonts w:hint="cs"/>
          <w:rtl/>
        </w:rPr>
        <w:t>ا</w:t>
      </w:r>
      <w:r w:rsidR="00BF1DC8">
        <w:rPr>
          <w:rFonts w:hint="cs"/>
          <w:rtl/>
        </w:rPr>
        <w:t>لرئيسان المشاركان</w:t>
      </w:r>
      <w:r>
        <w:rPr>
          <w:rtl/>
        </w:rPr>
        <w:t xml:space="preserve"> </w:t>
      </w:r>
      <w:r w:rsidRPr="00A61AB9">
        <w:rPr>
          <w:rtl/>
        </w:rPr>
        <w:t>تقاربا</w:t>
      </w:r>
      <w:r>
        <w:rPr>
          <w:rtl/>
        </w:rPr>
        <w:t xml:space="preserve"> </w:t>
      </w:r>
      <w:r w:rsidRPr="00A61AB9">
        <w:rPr>
          <w:rtl/>
        </w:rPr>
        <w:t>واضحا</w:t>
      </w:r>
      <w:r>
        <w:rPr>
          <w:rtl/>
        </w:rPr>
        <w:t xml:space="preserve"> </w:t>
      </w:r>
      <w:r w:rsidRPr="00A61AB9">
        <w:rPr>
          <w:rtl/>
        </w:rPr>
        <w:t>في</w:t>
      </w:r>
      <w:r>
        <w:rPr>
          <w:rtl/>
        </w:rPr>
        <w:t xml:space="preserve"> </w:t>
      </w:r>
      <w:r w:rsidRPr="00A61AB9">
        <w:rPr>
          <w:rtl/>
        </w:rPr>
        <w:t>الآراء</w:t>
      </w:r>
      <w:r>
        <w:rPr>
          <w:rtl/>
        </w:rPr>
        <w:t xml:space="preserve"> </w:t>
      </w:r>
      <w:r w:rsidRPr="00A61AB9">
        <w:rPr>
          <w:rtl/>
        </w:rPr>
        <w:t>الداعمة</w:t>
      </w:r>
      <w:r>
        <w:rPr>
          <w:rtl/>
        </w:rPr>
        <w:t xml:space="preserve"> </w:t>
      </w:r>
      <w:r w:rsidRPr="00A61AB9">
        <w:rPr>
          <w:rtl/>
        </w:rPr>
        <w:t>للحاجة</w:t>
      </w:r>
      <w:r>
        <w:rPr>
          <w:rtl/>
        </w:rPr>
        <w:t xml:space="preserve"> </w:t>
      </w:r>
      <w:r w:rsidRPr="00A61AB9">
        <w:rPr>
          <w:rtl/>
        </w:rPr>
        <w:t>إلى</w:t>
      </w:r>
      <w:r>
        <w:rPr>
          <w:rtl/>
        </w:rPr>
        <w:t xml:space="preserve"> </w:t>
      </w:r>
      <w:r w:rsidRPr="00A61AB9">
        <w:rPr>
          <w:rtl/>
        </w:rPr>
        <w:t>بناء</w:t>
      </w:r>
      <w:r>
        <w:rPr>
          <w:rtl/>
        </w:rPr>
        <w:t xml:space="preserve"> </w:t>
      </w:r>
      <w:r w:rsidRPr="00A61AB9">
        <w:rPr>
          <w:rtl/>
        </w:rPr>
        <w:t>القدرات</w:t>
      </w:r>
      <w:r>
        <w:rPr>
          <w:rtl/>
        </w:rPr>
        <w:t xml:space="preserve"> </w:t>
      </w:r>
      <w:r w:rsidRPr="00A61AB9">
        <w:rPr>
          <w:rtl/>
        </w:rPr>
        <w:t>وأهميته</w:t>
      </w:r>
      <w:r>
        <w:rPr>
          <w:rtl/>
        </w:rPr>
        <w:t xml:space="preserve"> </w:t>
      </w:r>
      <w:r w:rsidRPr="00A61AB9">
        <w:rPr>
          <w:rtl/>
        </w:rPr>
        <w:t>لجميع</w:t>
      </w:r>
      <w:r>
        <w:rPr>
          <w:rtl/>
        </w:rPr>
        <w:t xml:space="preserve"> </w:t>
      </w:r>
      <w:r w:rsidRPr="00A61AB9">
        <w:rPr>
          <w:rtl/>
        </w:rPr>
        <w:t>أصحاب</w:t>
      </w:r>
      <w:r>
        <w:rPr>
          <w:rtl/>
        </w:rPr>
        <w:t xml:space="preserve"> </w:t>
      </w:r>
      <w:r w:rsidRPr="00A61AB9">
        <w:rPr>
          <w:rtl/>
        </w:rPr>
        <w:t>المصلحة</w:t>
      </w:r>
      <w:r>
        <w:rPr>
          <w:rtl/>
        </w:rPr>
        <w:t xml:space="preserve">، </w:t>
      </w:r>
      <w:r w:rsidRPr="00A61AB9">
        <w:rPr>
          <w:rtl/>
        </w:rPr>
        <w:t>بناء</w:t>
      </w:r>
      <w:r>
        <w:rPr>
          <w:rtl/>
        </w:rPr>
        <w:t xml:space="preserve"> </w:t>
      </w:r>
      <w:r w:rsidRPr="00A61AB9">
        <w:rPr>
          <w:rtl/>
        </w:rPr>
        <w:t>على</w:t>
      </w:r>
      <w:r>
        <w:rPr>
          <w:rtl/>
        </w:rPr>
        <w:t xml:space="preserve"> </w:t>
      </w:r>
      <w:r w:rsidRPr="00A61AB9">
        <w:rPr>
          <w:rtl/>
        </w:rPr>
        <w:t>الاحتياجات</w:t>
      </w:r>
      <w:r>
        <w:rPr>
          <w:rtl/>
        </w:rPr>
        <w:t xml:space="preserve">، </w:t>
      </w:r>
      <w:r w:rsidRPr="00A61AB9">
        <w:rPr>
          <w:rtl/>
        </w:rPr>
        <w:t>بما</w:t>
      </w:r>
      <w:r>
        <w:rPr>
          <w:rtl/>
        </w:rPr>
        <w:t xml:space="preserve"> </w:t>
      </w:r>
      <w:r w:rsidRPr="00A61AB9">
        <w:rPr>
          <w:rtl/>
        </w:rPr>
        <w:t>في</w:t>
      </w:r>
      <w:r>
        <w:rPr>
          <w:rtl/>
        </w:rPr>
        <w:t xml:space="preserve"> </w:t>
      </w:r>
      <w:r w:rsidRPr="00A61AB9">
        <w:rPr>
          <w:rtl/>
        </w:rPr>
        <w:t>ذلك</w:t>
      </w:r>
      <w:r>
        <w:rPr>
          <w:rtl/>
        </w:rPr>
        <w:t xml:space="preserve"> </w:t>
      </w:r>
      <w:r w:rsidRPr="00A61AB9">
        <w:rPr>
          <w:rtl/>
        </w:rPr>
        <w:t>لتوليد</w:t>
      </w:r>
      <w:r>
        <w:rPr>
          <w:rtl/>
        </w:rPr>
        <w:t xml:space="preserve"> </w:t>
      </w:r>
      <w:r w:rsidRPr="00A61AB9">
        <w:rPr>
          <w:rtl/>
        </w:rPr>
        <w:t>معلومات</w:t>
      </w:r>
      <w:r>
        <w:rPr>
          <w:rtl/>
        </w:rPr>
        <w:t xml:space="preserve"> </w:t>
      </w:r>
      <w:r w:rsidRPr="00A61AB9">
        <w:rPr>
          <w:rtl/>
        </w:rPr>
        <w:t>التسلسل</w:t>
      </w:r>
      <w:r>
        <w:rPr>
          <w:rtl/>
        </w:rPr>
        <w:t xml:space="preserve"> </w:t>
      </w:r>
      <w:r w:rsidRPr="00A61AB9">
        <w:rPr>
          <w:rtl/>
        </w:rPr>
        <w:t>الرقمي</w:t>
      </w:r>
      <w:r>
        <w:rPr>
          <w:rtl/>
        </w:rPr>
        <w:t xml:space="preserve"> </w:t>
      </w:r>
      <w:r w:rsidRPr="00A61AB9">
        <w:rPr>
          <w:rtl/>
        </w:rPr>
        <w:t>بشأن</w:t>
      </w:r>
      <w:r>
        <w:rPr>
          <w:rtl/>
        </w:rPr>
        <w:t xml:space="preserve"> </w:t>
      </w:r>
      <w:r w:rsidRPr="00A61AB9">
        <w:rPr>
          <w:rtl/>
        </w:rPr>
        <w:t>الموارد</w:t>
      </w:r>
      <w:r>
        <w:rPr>
          <w:rtl/>
        </w:rPr>
        <w:t xml:space="preserve"> </w:t>
      </w:r>
      <w:r w:rsidRPr="00A61AB9">
        <w:rPr>
          <w:rtl/>
        </w:rPr>
        <w:t>الجينية</w:t>
      </w:r>
      <w:r>
        <w:rPr>
          <w:rFonts w:hint="cs"/>
          <w:rtl/>
        </w:rPr>
        <w:t xml:space="preserve"> </w:t>
      </w:r>
      <w:r w:rsidRPr="00A61AB9">
        <w:rPr>
          <w:rtl/>
        </w:rPr>
        <w:t>وتحليل</w:t>
      </w:r>
      <w:r>
        <w:rPr>
          <w:rFonts w:hint="cs"/>
          <w:rtl/>
        </w:rPr>
        <w:t>ها</w:t>
      </w:r>
      <w:r>
        <w:rPr>
          <w:rtl/>
        </w:rPr>
        <w:t xml:space="preserve"> </w:t>
      </w:r>
      <w:r w:rsidRPr="00A61AB9">
        <w:rPr>
          <w:rtl/>
        </w:rPr>
        <w:t>واستخدام</w:t>
      </w:r>
      <w:r>
        <w:rPr>
          <w:rFonts w:hint="cs"/>
          <w:rtl/>
        </w:rPr>
        <w:t>ها</w:t>
      </w:r>
      <w:r>
        <w:rPr>
          <w:rtl/>
        </w:rPr>
        <w:t>.</w:t>
      </w:r>
    </w:p>
    <w:p w14:paraId="7BA3F048" w14:textId="6533A7F0" w:rsidR="001B108E" w:rsidRPr="00802254" w:rsidRDefault="001B108E" w:rsidP="00D70C97">
      <w:pPr>
        <w:pStyle w:val="ListParagraph"/>
        <w:numPr>
          <w:ilvl w:val="0"/>
          <w:numId w:val="42"/>
        </w:numPr>
        <w:ind w:left="0" w:firstLine="0"/>
        <w:contextualSpacing w:val="0"/>
      </w:pPr>
      <w:r w:rsidRPr="00802254">
        <w:rPr>
          <w:rtl/>
        </w:rPr>
        <w:t xml:space="preserve">وفيما يتعلق بمجالات الاختلاف الواضح، لاحظ </w:t>
      </w:r>
      <w:r w:rsidRPr="00802254">
        <w:rPr>
          <w:rFonts w:hint="cs"/>
          <w:rtl/>
        </w:rPr>
        <w:t>ا</w:t>
      </w:r>
      <w:r w:rsidR="00BF1DC8" w:rsidRPr="00802254">
        <w:rPr>
          <w:rFonts w:hint="cs"/>
          <w:rtl/>
        </w:rPr>
        <w:t>لرئيسان المشاركان</w:t>
      </w:r>
      <w:r w:rsidRPr="00802254">
        <w:rPr>
          <w:rtl/>
        </w:rPr>
        <w:t xml:space="preserve"> أنه تم الإعراب عن آراء متباينة بشأن "الوصول المفتوح" إلى معلومات التسلسل الرقمي بشأن الموارد الجينية وما إذا كان ينبغي أن يكون الوصول </w:t>
      </w:r>
      <w:r w:rsidRPr="00802254">
        <w:rPr>
          <w:rFonts w:hint="cs"/>
          <w:rtl/>
        </w:rPr>
        <w:t>حرا</w:t>
      </w:r>
      <w:r w:rsidRPr="00802254">
        <w:rPr>
          <w:rtl/>
        </w:rPr>
        <w:t xml:space="preserve"> أو مقيدا أو غير مقيد أو منظما أو غير منظم، وخاضعا للموافقة المسبقة والمستنيرة لبعض المجموعات على الأقل، مثل الشعوب الأصلية والمجتمعات المحلية، </w:t>
      </w:r>
      <w:r w:rsidRPr="00802254">
        <w:rPr>
          <w:rFonts w:hint="cs"/>
          <w:rtl/>
        </w:rPr>
        <w:t xml:space="preserve">أو </w:t>
      </w:r>
      <w:r w:rsidRPr="00802254">
        <w:rPr>
          <w:rtl/>
        </w:rPr>
        <w:t>للجميع، أو غير مسموح بها على الإطلاق.</w:t>
      </w:r>
    </w:p>
    <w:p w14:paraId="5B460153" w14:textId="77777777" w:rsidR="001B108E" w:rsidRDefault="001B108E" w:rsidP="00D70C97">
      <w:pPr>
        <w:pStyle w:val="ListParagraph"/>
        <w:numPr>
          <w:ilvl w:val="0"/>
          <w:numId w:val="42"/>
        </w:numPr>
        <w:ind w:left="0" w:firstLine="0"/>
        <w:contextualSpacing w:val="0"/>
      </w:pPr>
      <w:r w:rsidRPr="00A61AB9">
        <w:rPr>
          <w:rtl/>
        </w:rPr>
        <w:t>وعلاوة</w:t>
      </w:r>
      <w:r>
        <w:rPr>
          <w:rtl/>
        </w:rPr>
        <w:t xml:space="preserve"> </w:t>
      </w:r>
      <w:r w:rsidRPr="00A61AB9">
        <w:rPr>
          <w:rtl/>
        </w:rPr>
        <w:t>على</w:t>
      </w:r>
      <w:r>
        <w:rPr>
          <w:rtl/>
        </w:rPr>
        <w:t xml:space="preserve"> </w:t>
      </w:r>
      <w:r w:rsidRPr="00A61AB9">
        <w:rPr>
          <w:rtl/>
        </w:rPr>
        <w:t>ذلك</w:t>
      </w:r>
      <w:r>
        <w:rPr>
          <w:rtl/>
        </w:rPr>
        <w:t xml:space="preserve">، </w:t>
      </w:r>
      <w:r w:rsidRPr="00A61AB9">
        <w:rPr>
          <w:rtl/>
        </w:rPr>
        <w:t>وكما</w:t>
      </w:r>
      <w:r>
        <w:rPr>
          <w:rtl/>
        </w:rPr>
        <w:t xml:space="preserve"> </w:t>
      </w:r>
      <w:r w:rsidRPr="00A61AB9">
        <w:rPr>
          <w:rtl/>
        </w:rPr>
        <w:t>ذكر</w:t>
      </w:r>
      <w:r>
        <w:rPr>
          <w:rtl/>
        </w:rPr>
        <w:t xml:space="preserve"> </w:t>
      </w:r>
      <w:r w:rsidRPr="00A61AB9">
        <w:rPr>
          <w:rtl/>
        </w:rPr>
        <w:t>أعلاه</w:t>
      </w:r>
      <w:r>
        <w:rPr>
          <w:rtl/>
        </w:rPr>
        <w:t xml:space="preserve">، </w:t>
      </w:r>
      <w:r w:rsidRPr="00A61AB9">
        <w:rPr>
          <w:rtl/>
        </w:rPr>
        <w:t>بينما</w:t>
      </w:r>
      <w:r>
        <w:rPr>
          <w:rtl/>
        </w:rPr>
        <w:t xml:space="preserve"> </w:t>
      </w:r>
      <w:r w:rsidRPr="00A61AB9">
        <w:rPr>
          <w:rtl/>
        </w:rPr>
        <w:t>يبدو</w:t>
      </w:r>
      <w:r>
        <w:rPr>
          <w:rtl/>
        </w:rPr>
        <w:t xml:space="preserve"> </w:t>
      </w:r>
      <w:r w:rsidRPr="00A61AB9">
        <w:rPr>
          <w:rtl/>
        </w:rPr>
        <w:t>أن</w:t>
      </w:r>
      <w:r>
        <w:rPr>
          <w:rtl/>
        </w:rPr>
        <w:t xml:space="preserve"> </w:t>
      </w:r>
      <w:r w:rsidRPr="00A61AB9">
        <w:rPr>
          <w:rtl/>
        </w:rPr>
        <w:t>هناك</w:t>
      </w:r>
      <w:r>
        <w:rPr>
          <w:rtl/>
        </w:rPr>
        <w:t xml:space="preserve"> </w:t>
      </w:r>
      <w:r w:rsidRPr="00A61AB9">
        <w:rPr>
          <w:rtl/>
        </w:rPr>
        <w:t>مجال</w:t>
      </w:r>
      <w:r>
        <w:rPr>
          <w:rtl/>
        </w:rPr>
        <w:t xml:space="preserve"> </w:t>
      </w:r>
      <w:r w:rsidRPr="00A61AB9">
        <w:rPr>
          <w:rtl/>
        </w:rPr>
        <w:t>تقارب</w:t>
      </w:r>
      <w:r>
        <w:rPr>
          <w:rtl/>
        </w:rPr>
        <w:t xml:space="preserve"> </w:t>
      </w:r>
      <w:r w:rsidRPr="00A61AB9">
        <w:rPr>
          <w:rtl/>
        </w:rPr>
        <w:t>محتمل</w:t>
      </w:r>
      <w:r>
        <w:rPr>
          <w:rFonts w:hint="cs"/>
          <w:rtl/>
        </w:rPr>
        <w:t>ا</w:t>
      </w:r>
      <w:r>
        <w:rPr>
          <w:rtl/>
        </w:rPr>
        <w:t xml:space="preserve"> </w:t>
      </w:r>
      <w:r w:rsidRPr="00A61AB9">
        <w:rPr>
          <w:rtl/>
        </w:rPr>
        <w:t>بشأن</w:t>
      </w:r>
      <w:r>
        <w:rPr>
          <w:rtl/>
        </w:rPr>
        <w:t xml:space="preserve"> </w:t>
      </w:r>
      <w:r w:rsidRPr="00A61AB9">
        <w:rPr>
          <w:rtl/>
        </w:rPr>
        <w:t>الحاجة</w:t>
      </w:r>
      <w:r>
        <w:rPr>
          <w:rtl/>
        </w:rPr>
        <w:t xml:space="preserve"> </w:t>
      </w:r>
      <w:r w:rsidRPr="00A61AB9">
        <w:rPr>
          <w:rtl/>
        </w:rPr>
        <w:t>إلى</w:t>
      </w:r>
      <w:r>
        <w:rPr>
          <w:rtl/>
        </w:rPr>
        <w:t xml:space="preserve"> </w:t>
      </w:r>
      <w:r w:rsidRPr="00A61AB9">
        <w:rPr>
          <w:rtl/>
        </w:rPr>
        <w:t>التقاسم</w:t>
      </w:r>
      <w:r>
        <w:rPr>
          <w:rtl/>
        </w:rPr>
        <w:t xml:space="preserve"> </w:t>
      </w:r>
      <w:r w:rsidRPr="00A61AB9">
        <w:rPr>
          <w:rtl/>
        </w:rPr>
        <w:t>العادل</w:t>
      </w:r>
      <w:r>
        <w:rPr>
          <w:rtl/>
        </w:rPr>
        <w:t xml:space="preserve"> </w:t>
      </w:r>
      <w:r w:rsidRPr="00A61AB9">
        <w:rPr>
          <w:rtl/>
        </w:rPr>
        <w:t>والمنصف</w:t>
      </w:r>
      <w:r>
        <w:rPr>
          <w:rtl/>
        </w:rPr>
        <w:t xml:space="preserve"> </w:t>
      </w:r>
      <w:r w:rsidRPr="00A61AB9">
        <w:rPr>
          <w:rtl/>
        </w:rPr>
        <w:t>للمنافع</w:t>
      </w:r>
      <w:r>
        <w:rPr>
          <w:rtl/>
        </w:rPr>
        <w:t xml:space="preserve"> </w:t>
      </w:r>
      <w:r>
        <w:rPr>
          <w:rFonts w:hint="cs"/>
          <w:rtl/>
        </w:rPr>
        <w:t>الناشئة عن</w:t>
      </w:r>
      <w:r>
        <w:rPr>
          <w:rtl/>
        </w:rPr>
        <w:t xml:space="preserve"> </w:t>
      </w:r>
      <w:r w:rsidRPr="00A61AB9">
        <w:rPr>
          <w:rtl/>
        </w:rPr>
        <w:t>استخدام</w:t>
      </w:r>
      <w:r>
        <w:rPr>
          <w:rtl/>
        </w:rPr>
        <w:t xml:space="preserve"> </w:t>
      </w:r>
      <w:r w:rsidRPr="00A61AB9">
        <w:rPr>
          <w:rtl/>
        </w:rPr>
        <w:t>معلومات</w:t>
      </w:r>
      <w:r>
        <w:rPr>
          <w:rtl/>
        </w:rPr>
        <w:t xml:space="preserve"> </w:t>
      </w:r>
      <w:r w:rsidRPr="00A61AB9">
        <w:rPr>
          <w:rtl/>
        </w:rPr>
        <w:t>التسلسل</w:t>
      </w:r>
      <w:r>
        <w:rPr>
          <w:rtl/>
        </w:rPr>
        <w:t xml:space="preserve"> </w:t>
      </w:r>
      <w:r w:rsidRPr="00A61AB9">
        <w:rPr>
          <w:rtl/>
        </w:rPr>
        <w:t>الرقمي</w:t>
      </w:r>
      <w:r>
        <w:rPr>
          <w:rtl/>
        </w:rPr>
        <w:t xml:space="preserve"> </w:t>
      </w:r>
      <w:r w:rsidRPr="00A61AB9">
        <w:rPr>
          <w:rtl/>
        </w:rPr>
        <w:t>بشأن</w:t>
      </w:r>
      <w:r>
        <w:rPr>
          <w:rtl/>
        </w:rPr>
        <w:t xml:space="preserve"> </w:t>
      </w:r>
      <w:r w:rsidRPr="00A61AB9">
        <w:rPr>
          <w:rtl/>
        </w:rPr>
        <w:t>الموارد</w:t>
      </w:r>
      <w:r>
        <w:rPr>
          <w:rtl/>
        </w:rPr>
        <w:t xml:space="preserve"> </w:t>
      </w:r>
      <w:r w:rsidRPr="00A61AB9">
        <w:rPr>
          <w:rtl/>
        </w:rPr>
        <w:t>الجينية</w:t>
      </w:r>
      <w:r>
        <w:rPr>
          <w:rtl/>
        </w:rPr>
        <w:t xml:space="preserve">، </w:t>
      </w:r>
      <w:r w:rsidRPr="00A61AB9">
        <w:rPr>
          <w:rtl/>
        </w:rPr>
        <w:t>كان</w:t>
      </w:r>
      <w:r>
        <w:rPr>
          <w:rtl/>
        </w:rPr>
        <w:t xml:space="preserve"> </w:t>
      </w:r>
      <w:r w:rsidRPr="00A61AB9">
        <w:rPr>
          <w:rtl/>
        </w:rPr>
        <w:t>هناك</w:t>
      </w:r>
      <w:r>
        <w:rPr>
          <w:rtl/>
        </w:rPr>
        <w:t xml:space="preserve"> </w:t>
      </w:r>
      <w:r w:rsidRPr="00A61AB9">
        <w:rPr>
          <w:rtl/>
        </w:rPr>
        <w:t>تباين</w:t>
      </w:r>
      <w:r>
        <w:rPr>
          <w:rtl/>
        </w:rPr>
        <w:t xml:space="preserve"> </w:t>
      </w:r>
      <w:r w:rsidRPr="00A61AB9">
        <w:rPr>
          <w:rtl/>
        </w:rPr>
        <w:t>واضح</w:t>
      </w:r>
      <w:r>
        <w:rPr>
          <w:rtl/>
        </w:rPr>
        <w:t xml:space="preserve"> </w:t>
      </w:r>
      <w:r w:rsidRPr="00A61AB9">
        <w:rPr>
          <w:rtl/>
        </w:rPr>
        <w:t>بشأن</w:t>
      </w:r>
      <w:r>
        <w:rPr>
          <w:rtl/>
        </w:rPr>
        <w:t xml:space="preserve"> </w:t>
      </w:r>
      <w:r w:rsidRPr="00A61AB9">
        <w:rPr>
          <w:rtl/>
        </w:rPr>
        <w:t>خيارات</w:t>
      </w:r>
      <w:r>
        <w:rPr>
          <w:rtl/>
        </w:rPr>
        <w:t xml:space="preserve"> </w:t>
      </w:r>
      <w:r w:rsidRPr="00A61AB9">
        <w:rPr>
          <w:rtl/>
        </w:rPr>
        <w:t>تقاسم</w:t>
      </w:r>
      <w:r>
        <w:rPr>
          <w:rtl/>
        </w:rPr>
        <w:t xml:space="preserve"> </w:t>
      </w:r>
      <w:r w:rsidRPr="00A61AB9">
        <w:rPr>
          <w:rtl/>
        </w:rPr>
        <w:t>المنافع</w:t>
      </w:r>
      <w:r>
        <w:rPr>
          <w:rFonts w:hint="cs"/>
          <w:rtl/>
        </w:rPr>
        <w:t xml:space="preserve"> أو </w:t>
      </w:r>
      <w:r w:rsidRPr="00A61AB9">
        <w:rPr>
          <w:rtl/>
        </w:rPr>
        <w:t>ن</w:t>
      </w:r>
      <w:r>
        <w:rPr>
          <w:rFonts w:hint="cs"/>
          <w:rtl/>
        </w:rPr>
        <w:t>ُ</w:t>
      </w:r>
      <w:r w:rsidRPr="00A61AB9">
        <w:rPr>
          <w:rtl/>
        </w:rPr>
        <w:t>هج</w:t>
      </w:r>
      <w:r>
        <w:rPr>
          <w:rFonts w:hint="cs"/>
          <w:rtl/>
        </w:rPr>
        <w:t>ه</w:t>
      </w:r>
      <w:r>
        <w:rPr>
          <w:rtl/>
        </w:rPr>
        <w:t xml:space="preserve"> </w:t>
      </w:r>
      <w:r w:rsidRPr="00A61AB9">
        <w:rPr>
          <w:rtl/>
        </w:rPr>
        <w:t>أو</w:t>
      </w:r>
      <w:r>
        <w:rPr>
          <w:rtl/>
        </w:rPr>
        <w:t xml:space="preserve"> </w:t>
      </w:r>
      <w:r w:rsidRPr="00A61AB9">
        <w:rPr>
          <w:rtl/>
        </w:rPr>
        <w:t>طرائق</w:t>
      </w:r>
      <w:r>
        <w:rPr>
          <w:rFonts w:hint="cs"/>
          <w:rtl/>
        </w:rPr>
        <w:t>ه</w:t>
      </w:r>
      <w:r>
        <w:rPr>
          <w:rtl/>
        </w:rPr>
        <w:t xml:space="preserve">. </w:t>
      </w:r>
      <w:r w:rsidRPr="00A61AB9">
        <w:rPr>
          <w:rtl/>
        </w:rPr>
        <w:t>ويمكن</w:t>
      </w:r>
      <w:r>
        <w:rPr>
          <w:rtl/>
        </w:rPr>
        <w:t xml:space="preserve"> </w:t>
      </w:r>
      <w:r w:rsidRPr="00A61AB9">
        <w:rPr>
          <w:rtl/>
        </w:rPr>
        <w:t>توخي</w:t>
      </w:r>
      <w:r>
        <w:rPr>
          <w:rtl/>
        </w:rPr>
        <w:t xml:space="preserve"> </w:t>
      </w:r>
      <w:r w:rsidRPr="00A61AB9">
        <w:rPr>
          <w:rtl/>
        </w:rPr>
        <w:t>مزيد</w:t>
      </w:r>
      <w:r>
        <w:rPr>
          <w:rtl/>
        </w:rPr>
        <w:t xml:space="preserve"> </w:t>
      </w:r>
      <w:r w:rsidRPr="00A61AB9">
        <w:rPr>
          <w:rtl/>
        </w:rPr>
        <w:t>من</w:t>
      </w:r>
      <w:r>
        <w:rPr>
          <w:rtl/>
        </w:rPr>
        <w:t xml:space="preserve"> </w:t>
      </w:r>
      <w:r w:rsidRPr="00A61AB9">
        <w:rPr>
          <w:rtl/>
        </w:rPr>
        <w:t>العمل</w:t>
      </w:r>
      <w:r>
        <w:rPr>
          <w:rtl/>
        </w:rPr>
        <w:t xml:space="preserve"> </w:t>
      </w:r>
      <w:r w:rsidRPr="00A61AB9">
        <w:rPr>
          <w:rtl/>
        </w:rPr>
        <w:t>بشأن</w:t>
      </w:r>
      <w:r>
        <w:rPr>
          <w:rtl/>
        </w:rPr>
        <w:t xml:space="preserve"> </w:t>
      </w:r>
      <w:r w:rsidRPr="00A61AB9">
        <w:rPr>
          <w:rtl/>
        </w:rPr>
        <w:t>الخيارات</w:t>
      </w:r>
      <w:r>
        <w:rPr>
          <w:rtl/>
        </w:rPr>
        <w:t xml:space="preserve"> </w:t>
      </w:r>
      <w:r w:rsidRPr="00A61AB9">
        <w:rPr>
          <w:rtl/>
        </w:rPr>
        <w:t>أو</w:t>
      </w:r>
      <w:r>
        <w:rPr>
          <w:rtl/>
        </w:rPr>
        <w:t xml:space="preserve"> </w:t>
      </w:r>
      <w:r w:rsidRPr="00A61AB9">
        <w:rPr>
          <w:rtl/>
        </w:rPr>
        <w:t>النُهج</w:t>
      </w:r>
      <w:r>
        <w:rPr>
          <w:rtl/>
        </w:rPr>
        <w:t xml:space="preserve"> </w:t>
      </w:r>
      <w:r w:rsidRPr="00A61AB9">
        <w:rPr>
          <w:rtl/>
        </w:rPr>
        <w:t>أو</w:t>
      </w:r>
      <w:r>
        <w:rPr>
          <w:rtl/>
        </w:rPr>
        <w:t xml:space="preserve"> </w:t>
      </w:r>
      <w:r w:rsidRPr="00A61AB9">
        <w:rPr>
          <w:rtl/>
        </w:rPr>
        <w:t>الطرائق</w:t>
      </w:r>
      <w:r>
        <w:rPr>
          <w:rtl/>
        </w:rPr>
        <w:t xml:space="preserve"> </w:t>
      </w:r>
      <w:r>
        <w:rPr>
          <w:rFonts w:hint="cs"/>
          <w:rtl/>
        </w:rPr>
        <w:t>المتعلقة ب</w:t>
      </w:r>
      <w:r w:rsidRPr="00A61AB9">
        <w:rPr>
          <w:rtl/>
        </w:rPr>
        <w:t>التقاسم</w:t>
      </w:r>
      <w:r>
        <w:rPr>
          <w:rtl/>
        </w:rPr>
        <w:t xml:space="preserve"> </w:t>
      </w:r>
      <w:r w:rsidRPr="00A61AB9">
        <w:rPr>
          <w:rtl/>
        </w:rPr>
        <w:t>العادل</w:t>
      </w:r>
      <w:r>
        <w:rPr>
          <w:rtl/>
        </w:rPr>
        <w:t xml:space="preserve"> </w:t>
      </w:r>
      <w:r w:rsidRPr="00A61AB9">
        <w:rPr>
          <w:rtl/>
        </w:rPr>
        <w:t>والمنصف</w:t>
      </w:r>
      <w:r>
        <w:rPr>
          <w:rtl/>
        </w:rPr>
        <w:t xml:space="preserve"> </w:t>
      </w:r>
      <w:r w:rsidRPr="00A61AB9">
        <w:rPr>
          <w:rtl/>
        </w:rPr>
        <w:t>للمنافع</w:t>
      </w:r>
      <w:r>
        <w:rPr>
          <w:rtl/>
        </w:rPr>
        <w:t xml:space="preserve"> </w:t>
      </w:r>
      <w:r>
        <w:rPr>
          <w:rFonts w:hint="cs"/>
          <w:rtl/>
        </w:rPr>
        <w:t>الناشئة عن</w:t>
      </w:r>
      <w:r>
        <w:rPr>
          <w:rtl/>
        </w:rPr>
        <w:t xml:space="preserve"> </w:t>
      </w:r>
      <w:r w:rsidRPr="00A61AB9">
        <w:rPr>
          <w:rtl/>
        </w:rPr>
        <w:t>استخدام</w:t>
      </w:r>
      <w:r>
        <w:rPr>
          <w:rtl/>
        </w:rPr>
        <w:t xml:space="preserve"> </w:t>
      </w:r>
      <w:r w:rsidRPr="00A61AB9">
        <w:rPr>
          <w:rtl/>
        </w:rPr>
        <w:t>معلومات</w:t>
      </w:r>
      <w:r>
        <w:rPr>
          <w:rtl/>
        </w:rPr>
        <w:t xml:space="preserve"> </w:t>
      </w:r>
      <w:r w:rsidRPr="00A61AB9">
        <w:rPr>
          <w:rtl/>
        </w:rPr>
        <w:t>التسلسل</w:t>
      </w:r>
      <w:r>
        <w:rPr>
          <w:rtl/>
        </w:rPr>
        <w:t xml:space="preserve"> </w:t>
      </w:r>
      <w:r w:rsidRPr="00A61AB9">
        <w:rPr>
          <w:rtl/>
        </w:rPr>
        <w:t>الرقمي</w:t>
      </w:r>
      <w:r>
        <w:rPr>
          <w:rtl/>
        </w:rPr>
        <w:t xml:space="preserve"> </w:t>
      </w:r>
      <w:r w:rsidRPr="00A61AB9">
        <w:rPr>
          <w:rtl/>
        </w:rPr>
        <w:t>بشأن</w:t>
      </w:r>
      <w:r>
        <w:rPr>
          <w:rtl/>
        </w:rPr>
        <w:t xml:space="preserve"> </w:t>
      </w:r>
      <w:r w:rsidRPr="00A61AB9">
        <w:rPr>
          <w:rtl/>
        </w:rPr>
        <w:t>الموارد</w:t>
      </w:r>
      <w:r>
        <w:rPr>
          <w:rtl/>
        </w:rPr>
        <w:t xml:space="preserve"> </w:t>
      </w:r>
      <w:r w:rsidRPr="00A61AB9">
        <w:rPr>
          <w:rtl/>
        </w:rPr>
        <w:t>الجينية</w:t>
      </w:r>
      <w:r>
        <w:rPr>
          <w:rtl/>
        </w:rPr>
        <w:t xml:space="preserve"> </w:t>
      </w:r>
      <w:r w:rsidRPr="00A61AB9">
        <w:rPr>
          <w:rtl/>
        </w:rPr>
        <w:t>قبل</w:t>
      </w:r>
      <w:r>
        <w:rPr>
          <w:rtl/>
        </w:rPr>
        <w:t xml:space="preserve"> </w:t>
      </w:r>
      <w:r w:rsidRPr="00A61AB9">
        <w:rPr>
          <w:rtl/>
        </w:rPr>
        <w:t>الدورة</w:t>
      </w:r>
      <w:r>
        <w:rPr>
          <w:rtl/>
        </w:rPr>
        <w:t xml:space="preserve"> </w:t>
      </w:r>
      <w:r w:rsidRPr="00A61AB9">
        <w:rPr>
          <w:rtl/>
        </w:rPr>
        <w:t>المستأنفة</w:t>
      </w:r>
      <w:r>
        <w:rPr>
          <w:rtl/>
        </w:rPr>
        <w:t xml:space="preserve"> </w:t>
      </w:r>
      <w:r w:rsidRPr="00A61AB9">
        <w:rPr>
          <w:rtl/>
        </w:rPr>
        <w:t>للفريق</w:t>
      </w:r>
      <w:r>
        <w:rPr>
          <w:rtl/>
        </w:rPr>
        <w:t xml:space="preserve"> </w:t>
      </w:r>
      <w:r w:rsidRPr="00A61AB9">
        <w:rPr>
          <w:rtl/>
        </w:rPr>
        <w:t>العامل</w:t>
      </w:r>
      <w:r>
        <w:rPr>
          <w:rtl/>
        </w:rPr>
        <w:t>.</w:t>
      </w:r>
    </w:p>
    <w:p w14:paraId="27ADC111" w14:textId="77777777" w:rsidR="001B108E" w:rsidRDefault="001B108E" w:rsidP="00D70C97">
      <w:pPr>
        <w:pStyle w:val="ListParagraph"/>
        <w:numPr>
          <w:ilvl w:val="0"/>
          <w:numId w:val="42"/>
        </w:numPr>
        <w:ind w:left="0" w:firstLine="0"/>
        <w:contextualSpacing w:val="0"/>
      </w:pPr>
      <w:r w:rsidRPr="00A61AB9">
        <w:rPr>
          <w:rtl/>
        </w:rPr>
        <w:t>وشملت</w:t>
      </w:r>
      <w:r>
        <w:rPr>
          <w:rtl/>
        </w:rPr>
        <w:t xml:space="preserve"> </w:t>
      </w:r>
      <w:r w:rsidRPr="00A61AB9">
        <w:rPr>
          <w:rtl/>
        </w:rPr>
        <w:t>العناصر</w:t>
      </w:r>
      <w:r>
        <w:rPr>
          <w:rtl/>
        </w:rPr>
        <w:t xml:space="preserve"> </w:t>
      </w:r>
      <w:r w:rsidRPr="00A61AB9">
        <w:rPr>
          <w:rtl/>
        </w:rPr>
        <w:t>الأخرى</w:t>
      </w:r>
      <w:r>
        <w:rPr>
          <w:rtl/>
        </w:rPr>
        <w:t xml:space="preserve"> </w:t>
      </w:r>
      <w:r w:rsidRPr="00A61AB9">
        <w:rPr>
          <w:rtl/>
        </w:rPr>
        <w:t>التي</w:t>
      </w:r>
      <w:r>
        <w:rPr>
          <w:rtl/>
        </w:rPr>
        <w:t xml:space="preserve"> </w:t>
      </w:r>
      <w:r w:rsidRPr="00A61AB9">
        <w:rPr>
          <w:rtl/>
        </w:rPr>
        <w:t>أثيرت</w:t>
      </w:r>
      <w:r>
        <w:rPr>
          <w:rtl/>
        </w:rPr>
        <w:t xml:space="preserve"> </w:t>
      </w:r>
      <w:r w:rsidRPr="00A61AB9">
        <w:rPr>
          <w:rtl/>
        </w:rPr>
        <w:t>في</w:t>
      </w:r>
      <w:r>
        <w:rPr>
          <w:rtl/>
        </w:rPr>
        <w:t xml:space="preserve"> </w:t>
      </w:r>
      <w:r w:rsidRPr="00A61AB9">
        <w:rPr>
          <w:rtl/>
        </w:rPr>
        <w:t>المناقشة</w:t>
      </w:r>
      <w:r>
        <w:rPr>
          <w:rtl/>
        </w:rPr>
        <w:t xml:space="preserve"> </w:t>
      </w:r>
      <w:r w:rsidRPr="00A61AB9">
        <w:rPr>
          <w:rtl/>
        </w:rPr>
        <w:t>أهمية</w:t>
      </w:r>
      <w:r>
        <w:rPr>
          <w:rtl/>
        </w:rPr>
        <w:t xml:space="preserve"> </w:t>
      </w:r>
      <w:r w:rsidRPr="00A61AB9">
        <w:rPr>
          <w:rtl/>
        </w:rPr>
        <w:t>إمكانية</w:t>
      </w:r>
      <w:r>
        <w:rPr>
          <w:rtl/>
        </w:rPr>
        <w:t xml:space="preserve"> </w:t>
      </w:r>
      <w:r w:rsidRPr="00A61AB9">
        <w:rPr>
          <w:rtl/>
        </w:rPr>
        <w:t>تتبع</w:t>
      </w:r>
      <w:r>
        <w:rPr>
          <w:rtl/>
        </w:rPr>
        <w:t xml:space="preserve"> </w:t>
      </w:r>
      <w:r w:rsidRPr="00A61AB9">
        <w:rPr>
          <w:rtl/>
        </w:rPr>
        <w:t>معلومات</w:t>
      </w:r>
      <w:r>
        <w:rPr>
          <w:rtl/>
        </w:rPr>
        <w:t xml:space="preserve"> </w:t>
      </w:r>
      <w:r w:rsidRPr="00A61AB9">
        <w:rPr>
          <w:rtl/>
        </w:rPr>
        <w:t>التسلسل</w:t>
      </w:r>
      <w:r>
        <w:rPr>
          <w:rtl/>
        </w:rPr>
        <w:t xml:space="preserve"> </w:t>
      </w:r>
      <w:r w:rsidRPr="00A61AB9">
        <w:rPr>
          <w:rtl/>
        </w:rPr>
        <w:t>الرقمي</w:t>
      </w:r>
      <w:r>
        <w:rPr>
          <w:rtl/>
        </w:rPr>
        <w:t xml:space="preserve"> </w:t>
      </w:r>
      <w:r w:rsidRPr="00A61AB9">
        <w:rPr>
          <w:rtl/>
        </w:rPr>
        <w:t>بشأن</w:t>
      </w:r>
      <w:r>
        <w:rPr>
          <w:rtl/>
        </w:rPr>
        <w:t xml:space="preserve"> </w:t>
      </w:r>
      <w:r w:rsidRPr="00A61AB9">
        <w:rPr>
          <w:rtl/>
        </w:rPr>
        <w:t>الموارد</w:t>
      </w:r>
      <w:r>
        <w:rPr>
          <w:rtl/>
        </w:rPr>
        <w:t xml:space="preserve"> </w:t>
      </w:r>
      <w:r w:rsidRPr="00A61AB9">
        <w:rPr>
          <w:rtl/>
        </w:rPr>
        <w:t>الجينية</w:t>
      </w:r>
      <w:r>
        <w:rPr>
          <w:rtl/>
        </w:rPr>
        <w:t xml:space="preserve"> </w:t>
      </w:r>
      <w:r w:rsidRPr="00A61AB9">
        <w:rPr>
          <w:rtl/>
        </w:rPr>
        <w:t>وأهمية</w:t>
      </w:r>
      <w:r>
        <w:rPr>
          <w:rtl/>
        </w:rPr>
        <w:t xml:space="preserve"> </w:t>
      </w:r>
      <w:r w:rsidRPr="00A61AB9">
        <w:rPr>
          <w:rtl/>
        </w:rPr>
        <w:t>تحديد</w:t>
      </w:r>
      <w:r>
        <w:rPr>
          <w:rtl/>
        </w:rPr>
        <w:t xml:space="preserve"> </w:t>
      </w:r>
      <w:r w:rsidRPr="00A61AB9">
        <w:rPr>
          <w:rtl/>
        </w:rPr>
        <w:t>مصطلح</w:t>
      </w:r>
      <w:r>
        <w:rPr>
          <w:rtl/>
        </w:rPr>
        <w:t xml:space="preserve"> </w:t>
      </w:r>
      <w:r w:rsidRPr="00A61AB9">
        <w:rPr>
          <w:rtl/>
        </w:rPr>
        <w:t>مناسب</w:t>
      </w:r>
      <w:r>
        <w:rPr>
          <w:rtl/>
        </w:rPr>
        <w:t xml:space="preserve"> </w:t>
      </w:r>
      <w:r w:rsidRPr="00A61AB9">
        <w:rPr>
          <w:rtl/>
        </w:rPr>
        <w:t>لمعلومات</w:t>
      </w:r>
      <w:r>
        <w:rPr>
          <w:rtl/>
        </w:rPr>
        <w:t xml:space="preserve"> </w:t>
      </w:r>
      <w:r w:rsidRPr="00A61AB9">
        <w:rPr>
          <w:rtl/>
        </w:rPr>
        <w:t>التسلسل</w:t>
      </w:r>
      <w:r>
        <w:rPr>
          <w:rtl/>
        </w:rPr>
        <w:t xml:space="preserve"> </w:t>
      </w:r>
      <w:r w:rsidRPr="00A61AB9">
        <w:rPr>
          <w:rtl/>
        </w:rPr>
        <w:t>الرقمي</w:t>
      </w:r>
      <w:r>
        <w:rPr>
          <w:rtl/>
        </w:rPr>
        <w:t xml:space="preserve"> </w:t>
      </w:r>
      <w:r w:rsidRPr="00A61AB9">
        <w:rPr>
          <w:rtl/>
        </w:rPr>
        <w:t>بشأن</w:t>
      </w:r>
      <w:r>
        <w:rPr>
          <w:rtl/>
        </w:rPr>
        <w:t xml:space="preserve"> </w:t>
      </w:r>
      <w:r w:rsidRPr="00A61AB9">
        <w:rPr>
          <w:rtl/>
        </w:rPr>
        <w:t>الموارد</w:t>
      </w:r>
      <w:r>
        <w:rPr>
          <w:rtl/>
        </w:rPr>
        <w:t xml:space="preserve"> </w:t>
      </w:r>
      <w:r w:rsidRPr="00A61AB9">
        <w:rPr>
          <w:rtl/>
        </w:rPr>
        <w:t>الجينية</w:t>
      </w:r>
      <w:r>
        <w:rPr>
          <w:rtl/>
        </w:rPr>
        <w:t>.</w:t>
      </w:r>
    </w:p>
    <w:p w14:paraId="26B02242" w14:textId="0D4491D7" w:rsidR="001B108E" w:rsidRPr="00D619C8" w:rsidRDefault="001B108E" w:rsidP="00834A2A">
      <w:pPr>
        <w:pStyle w:val="ListParagraph"/>
        <w:keepNext/>
        <w:ind w:left="1281" w:hanging="567"/>
        <w:contextualSpacing w:val="0"/>
        <w:outlineLvl w:val="1"/>
        <w:rPr>
          <w:b/>
          <w:bCs/>
        </w:rPr>
      </w:pPr>
      <w:bookmarkStart w:id="42" w:name="_Toc85837688"/>
      <w:r w:rsidRPr="00D619C8">
        <w:rPr>
          <w:b/>
          <w:bCs/>
          <w:rtl/>
        </w:rPr>
        <w:t>جيم-</w:t>
      </w:r>
      <w:r w:rsidR="00D619C8">
        <w:rPr>
          <w:b/>
          <w:bCs/>
          <w:rtl/>
        </w:rPr>
        <w:tab/>
      </w:r>
      <w:r w:rsidRPr="00D619C8">
        <w:rPr>
          <w:b/>
          <w:bCs/>
          <w:rtl/>
        </w:rPr>
        <w:t xml:space="preserve">ملخص </w:t>
      </w:r>
      <w:r w:rsidRPr="00D619C8">
        <w:rPr>
          <w:rFonts w:hint="cs"/>
          <w:b/>
          <w:bCs/>
          <w:rtl/>
        </w:rPr>
        <w:t>ا</w:t>
      </w:r>
      <w:r w:rsidR="00BF1DC8" w:rsidRPr="00D619C8">
        <w:rPr>
          <w:rFonts w:hint="cs"/>
          <w:b/>
          <w:bCs/>
          <w:rtl/>
        </w:rPr>
        <w:t>لرئيسين المشاركين</w:t>
      </w:r>
      <w:r w:rsidRPr="00D619C8">
        <w:rPr>
          <w:b/>
          <w:bCs/>
          <w:rtl/>
        </w:rPr>
        <w:t xml:space="preserve"> للمناقشة التي أجراها فريق الاتصال </w:t>
      </w:r>
      <w:r w:rsidRPr="00D619C8">
        <w:rPr>
          <w:rFonts w:hint="cs"/>
          <w:b/>
          <w:bCs/>
          <w:rtl/>
        </w:rPr>
        <w:t>عن</w:t>
      </w:r>
      <w:r w:rsidRPr="00D619C8">
        <w:rPr>
          <w:b/>
          <w:bCs/>
          <w:rtl/>
        </w:rPr>
        <w:t xml:space="preserve"> الروابط بين معلومات التسلسل الرقمي بشأن الموارد الجينية والإطار العالمي للتنوع البيولوجي لما بعد عام 2020</w:t>
      </w:r>
      <w:bookmarkEnd w:id="42"/>
    </w:p>
    <w:p w14:paraId="4E1EF520" w14:textId="35F8147F" w:rsidR="001B108E" w:rsidRPr="00A61AB9" w:rsidRDefault="001B108E" w:rsidP="00D70C97">
      <w:pPr>
        <w:pStyle w:val="ListParagraph"/>
        <w:numPr>
          <w:ilvl w:val="0"/>
          <w:numId w:val="43"/>
        </w:numPr>
        <w:ind w:left="0" w:firstLine="0"/>
        <w:contextualSpacing w:val="0"/>
      </w:pPr>
      <w:r w:rsidRPr="00A61AB9">
        <w:rPr>
          <w:rtl/>
        </w:rPr>
        <w:t>أعد</w:t>
      </w:r>
      <w:r>
        <w:rPr>
          <w:rtl/>
        </w:rPr>
        <w:t xml:space="preserve"> </w:t>
      </w:r>
      <w:r w:rsidRPr="00A61AB9">
        <w:rPr>
          <w:rtl/>
        </w:rPr>
        <w:t>هذا</w:t>
      </w:r>
      <w:r>
        <w:rPr>
          <w:rtl/>
        </w:rPr>
        <w:t xml:space="preserve"> </w:t>
      </w:r>
      <w:r w:rsidRPr="00A61AB9">
        <w:rPr>
          <w:rtl/>
        </w:rPr>
        <w:t>الملخص</w:t>
      </w:r>
      <w:r>
        <w:rPr>
          <w:rtl/>
        </w:rPr>
        <w:t xml:space="preserve"> </w:t>
      </w:r>
      <w:r w:rsidRPr="00246EE2">
        <w:rPr>
          <w:rFonts w:hint="cs"/>
          <w:rtl/>
        </w:rPr>
        <w:t>ا</w:t>
      </w:r>
      <w:r w:rsidR="00BF1DC8">
        <w:rPr>
          <w:rFonts w:hint="cs"/>
          <w:rtl/>
        </w:rPr>
        <w:t>لرئيسان المشاركان</w:t>
      </w:r>
      <w:r>
        <w:rPr>
          <w:rtl/>
        </w:rPr>
        <w:t xml:space="preserve"> </w:t>
      </w:r>
      <w:r w:rsidRPr="00A61AB9">
        <w:rPr>
          <w:rtl/>
        </w:rPr>
        <w:t>لفريق</w:t>
      </w:r>
      <w:r>
        <w:rPr>
          <w:rtl/>
        </w:rPr>
        <w:t xml:space="preserve"> </w:t>
      </w:r>
      <w:r w:rsidRPr="00A61AB9">
        <w:rPr>
          <w:rtl/>
        </w:rPr>
        <w:t>الاتصال</w:t>
      </w:r>
      <w:r>
        <w:rPr>
          <w:rtl/>
        </w:rPr>
        <w:t xml:space="preserve"> </w:t>
      </w:r>
      <w:r w:rsidRPr="00A61AB9">
        <w:rPr>
          <w:rtl/>
        </w:rPr>
        <w:t>المعني</w:t>
      </w:r>
      <w:r>
        <w:rPr>
          <w:rtl/>
        </w:rPr>
        <w:t xml:space="preserve"> </w:t>
      </w:r>
      <w:r w:rsidRPr="00A61AB9">
        <w:rPr>
          <w:rtl/>
        </w:rPr>
        <w:t>بالبند</w:t>
      </w:r>
      <w:r>
        <w:rPr>
          <w:rtl/>
        </w:rPr>
        <w:t xml:space="preserve"> </w:t>
      </w:r>
      <w:r w:rsidRPr="00A61AB9">
        <w:rPr>
          <w:rtl/>
        </w:rPr>
        <w:t>5</w:t>
      </w:r>
      <w:r>
        <w:rPr>
          <w:rtl/>
        </w:rPr>
        <w:t xml:space="preserve">، </w:t>
      </w:r>
      <w:r w:rsidRPr="00A61AB9">
        <w:rPr>
          <w:rtl/>
        </w:rPr>
        <w:t>السيدة</w:t>
      </w:r>
      <w:r>
        <w:rPr>
          <w:rtl/>
        </w:rPr>
        <w:t xml:space="preserve"> </w:t>
      </w:r>
      <w:r w:rsidRPr="00A61AB9">
        <w:rPr>
          <w:rtl/>
        </w:rPr>
        <w:t>لاكتيتيا</w:t>
      </w:r>
      <w:r>
        <w:rPr>
          <w:rtl/>
        </w:rPr>
        <w:t xml:space="preserve"> </w:t>
      </w:r>
      <w:r w:rsidRPr="00A61AB9">
        <w:rPr>
          <w:rtl/>
        </w:rPr>
        <w:t>تشيتوامولوموني</w:t>
      </w:r>
      <w:r>
        <w:rPr>
          <w:rtl/>
        </w:rPr>
        <w:t xml:space="preserve"> </w:t>
      </w:r>
      <w:r w:rsidRPr="00A61AB9">
        <w:rPr>
          <w:rtl/>
        </w:rPr>
        <w:t>(جنوب</w:t>
      </w:r>
      <w:r>
        <w:rPr>
          <w:rtl/>
        </w:rPr>
        <w:t xml:space="preserve"> </w:t>
      </w:r>
      <w:r w:rsidRPr="00A61AB9">
        <w:rPr>
          <w:rtl/>
        </w:rPr>
        <w:t>أفريقيا)</w:t>
      </w:r>
      <w:r>
        <w:rPr>
          <w:rtl/>
        </w:rPr>
        <w:t xml:space="preserve"> </w:t>
      </w:r>
      <w:r w:rsidRPr="00A61AB9">
        <w:rPr>
          <w:rtl/>
        </w:rPr>
        <w:t>والسيد</w:t>
      </w:r>
      <w:r>
        <w:rPr>
          <w:rtl/>
        </w:rPr>
        <w:t xml:space="preserve"> </w:t>
      </w:r>
      <w:r>
        <w:rPr>
          <w:rFonts w:hint="cs"/>
          <w:rtl/>
        </w:rPr>
        <w:t>غوتى</w:t>
      </w:r>
      <w:r>
        <w:rPr>
          <w:rtl/>
        </w:rPr>
        <w:t xml:space="preserve"> </w:t>
      </w:r>
      <w:r w:rsidRPr="00A61AB9">
        <w:rPr>
          <w:rtl/>
        </w:rPr>
        <w:t>فويت-هانسن</w:t>
      </w:r>
      <w:r>
        <w:rPr>
          <w:rtl/>
        </w:rPr>
        <w:t xml:space="preserve"> </w:t>
      </w:r>
      <w:r w:rsidRPr="00A61AB9">
        <w:rPr>
          <w:rtl/>
        </w:rPr>
        <w:t>(النرويج)</w:t>
      </w:r>
      <w:r>
        <w:rPr>
          <w:rtl/>
        </w:rPr>
        <w:t xml:space="preserve">، </w:t>
      </w:r>
      <w:r w:rsidRPr="00A61AB9">
        <w:rPr>
          <w:rtl/>
        </w:rPr>
        <w:t>على</w:t>
      </w:r>
      <w:r>
        <w:rPr>
          <w:rtl/>
        </w:rPr>
        <w:t xml:space="preserve"> </w:t>
      </w:r>
      <w:r w:rsidRPr="00A61AB9">
        <w:rPr>
          <w:rtl/>
        </w:rPr>
        <w:t>أساس</w:t>
      </w:r>
      <w:r>
        <w:rPr>
          <w:rtl/>
        </w:rPr>
        <w:t xml:space="preserve"> </w:t>
      </w:r>
      <w:r w:rsidRPr="00A61AB9">
        <w:rPr>
          <w:rtl/>
        </w:rPr>
        <w:t>المناقشة</w:t>
      </w:r>
      <w:r>
        <w:rPr>
          <w:rtl/>
        </w:rPr>
        <w:t xml:space="preserve"> </w:t>
      </w:r>
      <w:r w:rsidRPr="00A61AB9">
        <w:rPr>
          <w:rtl/>
        </w:rPr>
        <w:t>التي</w:t>
      </w:r>
      <w:r>
        <w:rPr>
          <w:rtl/>
        </w:rPr>
        <w:t xml:space="preserve"> </w:t>
      </w:r>
      <w:r w:rsidRPr="00A61AB9">
        <w:rPr>
          <w:rtl/>
        </w:rPr>
        <w:t>جرت</w:t>
      </w:r>
      <w:r>
        <w:rPr>
          <w:rtl/>
        </w:rPr>
        <w:t xml:space="preserve"> </w:t>
      </w:r>
      <w:r w:rsidRPr="00A61AB9">
        <w:rPr>
          <w:rtl/>
        </w:rPr>
        <w:t>أثناء</w:t>
      </w:r>
      <w:r>
        <w:rPr>
          <w:rtl/>
        </w:rPr>
        <w:t xml:space="preserve"> </w:t>
      </w:r>
      <w:r>
        <w:rPr>
          <w:rFonts w:hint="cs"/>
          <w:rtl/>
        </w:rPr>
        <w:t>الجلسة</w:t>
      </w:r>
      <w:r>
        <w:rPr>
          <w:rtl/>
        </w:rPr>
        <w:t xml:space="preserve"> </w:t>
      </w:r>
      <w:r w:rsidRPr="00A61AB9">
        <w:rPr>
          <w:rtl/>
        </w:rPr>
        <w:t>الثاني</w:t>
      </w:r>
      <w:r>
        <w:rPr>
          <w:rFonts w:hint="cs"/>
          <w:rtl/>
        </w:rPr>
        <w:t>ة</w:t>
      </w:r>
      <w:r>
        <w:rPr>
          <w:rtl/>
        </w:rPr>
        <w:t xml:space="preserve"> </w:t>
      </w:r>
      <w:r w:rsidRPr="00A61AB9">
        <w:rPr>
          <w:rtl/>
        </w:rPr>
        <w:t>لفريق</w:t>
      </w:r>
      <w:r>
        <w:rPr>
          <w:rtl/>
        </w:rPr>
        <w:t xml:space="preserve"> </w:t>
      </w:r>
      <w:r w:rsidRPr="00A61AB9">
        <w:rPr>
          <w:rtl/>
        </w:rPr>
        <w:t>الاتصال</w:t>
      </w:r>
      <w:r>
        <w:rPr>
          <w:rFonts w:hint="cs"/>
          <w:rtl/>
        </w:rPr>
        <w:t xml:space="preserve"> </w:t>
      </w:r>
      <w:r w:rsidRPr="00A61AB9">
        <w:rPr>
          <w:rtl/>
        </w:rPr>
        <w:t>في</w:t>
      </w:r>
      <w:r>
        <w:rPr>
          <w:rtl/>
        </w:rPr>
        <w:t xml:space="preserve"> </w:t>
      </w:r>
      <w:r w:rsidRPr="00A61AB9">
        <w:rPr>
          <w:rtl/>
        </w:rPr>
        <w:t>26</w:t>
      </w:r>
      <w:r>
        <w:rPr>
          <w:rtl/>
        </w:rPr>
        <w:t xml:space="preserve"> </w:t>
      </w:r>
      <w:r w:rsidRPr="00A61AB9">
        <w:rPr>
          <w:rtl/>
        </w:rPr>
        <w:t>أغسطس</w:t>
      </w:r>
      <w:r>
        <w:rPr>
          <w:rFonts w:hint="cs"/>
          <w:rtl/>
        </w:rPr>
        <w:t>/آب</w:t>
      </w:r>
      <w:r>
        <w:rPr>
          <w:rtl/>
        </w:rPr>
        <w:t xml:space="preserve"> </w:t>
      </w:r>
      <w:r w:rsidRPr="00A61AB9">
        <w:rPr>
          <w:rtl/>
        </w:rPr>
        <w:t>2021</w:t>
      </w:r>
      <w:r>
        <w:rPr>
          <w:rtl/>
        </w:rPr>
        <w:t xml:space="preserve"> </w:t>
      </w:r>
      <w:r w:rsidRPr="00A61AB9">
        <w:rPr>
          <w:rtl/>
        </w:rPr>
        <w:t>من</w:t>
      </w:r>
      <w:r>
        <w:rPr>
          <w:rtl/>
        </w:rPr>
        <w:t xml:space="preserve"> </w:t>
      </w:r>
      <w:r w:rsidRPr="00A61AB9">
        <w:rPr>
          <w:rtl/>
        </w:rPr>
        <w:t>الساعة</w:t>
      </w:r>
      <w:r>
        <w:rPr>
          <w:rtl/>
        </w:rPr>
        <w:t xml:space="preserve"> </w:t>
      </w:r>
      <w:r w:rsidRPr="00A61AB9">
        <w:rPr>
          <w:rtl/>
        </w:rPr>
        <w:t>11</w:t>
      </w:r>
      <w:r>
        <w:rPr>
          <w:rtl/>
        </w:rPr>
        <w:t>:</w:t>
      </w:r>
      <w:r w:rsidRPr="00A61AB9">
        <w:rPr>
          <w:rtl/>
        </w:rPr>
        <w:t>00</w:t>
      </w:r>
      <w:r>
        <w:rPr>
          <w:rtl/>
        </w:rPr>
        <w:t xml:space="preserve"> </w:t>
      </w:r>
      <w:r w:rsidRPr="00A61AB9">
        <w:rPr>
          <w:rtl/>
        </w:rPr>
        <w:t>صباحا</w:t>
      </w:r>
      <w:r>
        <w:rPr>
          <w:rtl/>
        </w:rPr>
        <w:t xml:space="preserve"> </w:t>
      </w:r>
      <w:r w:rsidRPr="00A61AB9">
        <w:rPr>
          <w:rtl/>
        </w:rPr>
        <w:t>إلى</w:t>
      </w:r>
      <w:r>
        <w:rPr>
          <w:rtl/>
        </w:rPr>
        <w:t xml:space="preserve"> </w:t>
      </w:r>
      <w:r w:rsidRPr="00A61AB9">
        <w:rPr>
          <w:rtl/>
        </w:rPr>
        <w:t>2</w:t>
      </w:r>
      <w:r>
        <w:rPr>
          <w:rtl/>
        </w:rPr>
        <w:t>:</w:t>
      </w:r>
      <w:r w:rsidRPr="00A61AB9">
        <w:rPr>
          <w:rtl/>
        </w:rPr>
        <w:t>00</w:t>
      </w:r>
      <w:r>
        <w:rPr>
          <w:rtl/>
        </w:rPr>
        <w:t xml:space="preserve"> </w:t>
      </w:r>
      <w:r>
        <w:rPr>
          <w:rFonts w:hint="cs"/>
          <w:rtl/>
        </w:rPr>
        <w:t>ظهرا</w:t>
      </w:r>
      <w:r>
        <w:rPr>
          <w:rtl/>
        </w:rPr>
        <w:t xml:space="preserve"> </w:t>
      </w:r>
      <w:r w:rsidRPr="00A61AB9">
        <w:rPr>
          <w:rtl/>
        </w:rPr>
        <w:t>بتوقيت</w:t>
      </w:r>
      <w:r>
        <w:rPr>
          <w:rtl/>
        </w:rPr>
        <w:t xml:space="preserve"> </w:t>
      </w:r>
      <w:r w:rsidRPr="00A61AB9">
        <w:rPr>
          <w:rtl/>
        </w:rPr>
        <w:t>شرق</w:t>
      </w:r>
      <w:r>
        <w:rPr>
          <w:rtl/>
        </w:rPr>
        <w:t xml:space="preserve"> </w:t>
      </w:r>
      <w:r w:rsidRPr="00A61AB9">
        <w:rPr>
          <w:rtl/>
        </w:rPr>
        <w:t>الولايات</w:t>
      </w:r>
      <w:r>
        <w:rPr>
          <w:rtl/>
        </w:rPr>
        <w:t xml:space="preserve"> </w:t>
      </w:r>
      <w:r w:rsidRPr="00A61AB9">
        <w:rPr>
          <w:rtl/>
        </w:rPr>
        <w:t>المتحدة</w:t>
      </w:r>
      <w:r>
        <w:rPr>
          <w:rtl/>
        </w:rPr>
        <w:t xml:space="preserve"> </w:t>
      </w:r>
      <w:r w:rsidRPr="00A61AB9">
        <w:rPr>
          <w:rtl/>
        </w:rPr>
        <w:t>(بتوقيت</w:t>
      </w:r>
      <w:r>
        <w:rPr>
          <w:rtl/>
        </w:rPr>
        <w:t xml:space="preserve"> </w:t>
      </w:r>
      <w:r w:rsidRPr="00A61AB9">
        <w:rPr>
          <w:rtl/>
        </w:rPr>
        <w:t>مونتريال)</w:t>
      </w:r>
      <w:r>
        <w:rPr>
          <w:rtl/>
        </w:rPr>
        <w:t>. ول</w:t>
      </w:r>
      <w:r w:rsidRPr="00A61AB9">
        <w:rPr>
          <w:rtl/>
        </w:rPr>
        <w:t>م</w:t>
      </w:r>
      <w:r>
        <w:rPr>
          <w:rtl/>
        </w:rPr>
        <w:t xml:space="preserve"> </w:t>
      </w:r>
      <w:r>
        <w:rPr>
          <w:rFonts w:hint="cs"/>
          <w:rtl/>
        </w:rPr>
        <w:t>ي</w:t>
      </w:r>
      <w:r w:rsidRPr="00A61AB9">
        <w:rPr>
          <w:rtl/>
        </w:rPr>
        <w:t>تفاوض</w:t>
      </w:r>
      <w:r>
        <w:rPr>
          <w:rtl/>
        </w:rPr>
        <w:t xml:space="preserve"> </w:t>
      </w:r>
      <w:r>
        <w:rPr>
          <w:rFonts w:hint="cs"/>
          <w:rtl/>
        </w:rPr>
        <w:t>الأطراف بشأن</w:t>
      </w:r>
      <w:r>
        <w:rPr>
          <w:rtl/>
        </w:rPr>
        <w:t xml:space="preserve"> </w:t>
      </w:r>
      <w:r w:rsidRPr="00A61AB9">
        <w:rPr>
          <w:rtl/>
        </w:rPr>
        <w:t>الملخص</w:t>
      </w:r>
      <w:r>
        <w:rPr>
          <w:rtl/>
        </w:rPr>
        <w:t xml:space="preserve"> </w:t>
      </w:r>
      <w:r w:rsidRPr="00A61AB9">
        <w:rPr>
          <w:rtl/>
        </w:rPr>
        <w:t>ويمثل</w:t>
      </w:r>
      <w:r>
        <w:rPr>
          <w:rtl/>
        </w:rPr>
        <w:t xml:space="preserve"> </w:t>
      </w:r>
      <w:r w:rsidRPr="00A61AB9">
        <w:rPr>
          <w:rtl/>
        </w:rPr>
        <w:t>انطباع</w:t>
      </w:r>
      <w:r>
        <w:rPr>
          <w:rtl/>
        </w:rPr>
        <w:t xml:space="preserve"> </w:t>
      </w:r>
      <w:r>
        <w:rPr>
          <w:rFonts w:hint="cs"/>
          <w:rtl/>
        </w:rPr>
        <w:t>ا</w:t>
      </w:r>
      <w:r w:rsidR="00BF1DC8">
        <w:rPr>
          <w:rFonts w:hint="cs"/>
          <w:rtl/>
        </w:rPr>
        <w:t>لرئيسين المشاركين</w:t>
      </w:r>
      <w:r>
        <w:rPr>
          <w:rtl/>
        </w:rPr>
        <w:t xml:space="preserve"> </w:t>
      </w:r>
      <w:r>
        <w:rPr>
          <w:rFonts w:hint="cs"/>
          <w:rtl/>
        </w:rPr>
        <w:t xml:space="preserve">عن </w:t>
      </w:r>
      <w:r w:rsidRPr="00A61AB9">
        <w:rPr>
          <w:rtl/>
        </w:rPr>
        <w:t>بعض</w:t>
      </w:r>
      <w:r>
        <w:rPr>
          <w:rtl/>
        </w:rPr>
        <w:t xml:space="preserve"> </w:t>
      </w:r>
      <w:r w:rsidRPr="00A61AB9">
        <w:rPr>
          <w:rtl/>
        </w:rPr>
        <w:t>الآراء</w:t>
      </w:r>
      <w:r>
        <w:rPr>
          <w:rtl/>
        </w:rPr>
        <w:t xml:space="preserve"> </w:t>
      </w:r>
      <w:r w:rsidRPr="00A61AB9">
        <w:rPr>
          <w:rtl/>
        </w:rPr>
        <w:t>الرئيسية</w:t>
      </w:r>
      <w:r>
        <w:rPr>
          <w:rtl/>
        </w:rPr>
        <w:t xml:space="preserve"> </w:t>
      </w:r>
      <w:r w:rsidRPr="00A61AB9">
        <w:rPr>
          <w:rtl/>
        </w:rPr>
        <w:t>التي</w:t>
      </w:r>
      <w:r>
        <w:rPr>
          <w:rtl/>
        </w:rPr>
        <w:t xml:space="preserve"> </w:t>
      </w:r>
      <w:r w:rsidRPr="00A61AB9">
        <w:rPr>
          <w:rtl/>
        </w:rPr>
        <w:t>تم</w:t>
      </w:r>
      <w:r>
        <w:rPr>
          <w:rtl/>
        </w:rPr>
        <w:t xml:space="preserve"> </w:t>
      </w:r>
      <w:r w:rsidRPr="00A61AB9">
        <w:rPr>
          <w:rtl/>
        </w:rPr>
        <w:t>التعبير</w:t>
      </w:r>
      <w:r>
        <w:rPr>
          <w:rtl/>
        </w:rPr>
        <w:t xml:space="preserve"> </w:t>
      </w:r>
      <w:r w:rsidRPr="00A61AB9">
        <w:rPr>
          <w:rtl/>
        </w:rPr>
        <w:t>عنها</w:t>
      </w:r>
      <w:r>
        <w:rPr>
          <w:rtl/>
        </w:rPr>
        <w:t xml:space="preserve"> </w:t>
      </w:r>
      <w:r w:rsidRPr="00A61AB9">
        <w:rPr>
          <w:rtl/>
        </w:rPr>
        <w:t>أثناء</w:t>
      </w:r>
      <w:r>
        <w:rPr>
          <w:rtl/>
        </w:rPr>
        <w:t xml:space="preserve"> </w:t>
      </w:r>
      <w:r w:rsidRPr="00A61AB9">
        <w:rPr>
          <w:rtl/>
        </w:rPr>
        <w:t>المناقشة</w:t>
      </w:r>
      <w:r>
        <w:rPr>
          <w:rtl/>
        </w:rPr>
        <w:t xml:space="preserve"> </w:t>
      </w:r>
      <w:r>
        <w:rPr>
          <w:rFonts w:hint="cs"/>
          <w:rtl/>
        </w:rPr>
        <w:t>المتعلقة ب</w:t>
      </w:r>
      <w:r w:rsidRPr="00A61AB9">
        <w:rPr>
          <w:rtl/>
        </w:rPr>
        <w:t>مجالات</w:t>
      </w:r>
      <w:r>
        <w:rPr>
          <w:rtl/>
        </w:rPr>
        <w:t xml:space="preserve"> </w:t>
      </w:r>
      <w:r w:rsidRPr="00A61AB9">
        <w:rPr>
          <w:rtl/>
        </w:rPr>
        <w:t>التقارب</w:t>
      </w:r>
      <w:r>
        <w:rPr>
          <w:rtl/>
        </w:rPr>
        <w:t xml:space="preserve"> </w:t>
      </w:r>
      <w:r w:rsidRPr="00A61AB9">
        <w:rPr>
          <w:rtl/>
        </w:rPr>
        <w:t>المحتملة</w:t>
      </w:r>
      <w:r>
        <w:rPr>
          <w:rtl/>
        </w:rPr>
        <w:t xml:space="preserve"> </w:t>
      </w:r>
      <w:r w:rsidRPr="00A61AB9">
        <w:rPr>
          <w:rtl/>
        </w:rPr>
        <w:t>والاختلاف</w:t>
      </w:r>
      <w:r>
        <w:rPr>
          <w:rtl/>
        </w:rPr>
        <w:t xml:space="preserve"> </w:t>
      </w:r>
      <w:r w:rsidRPr="00A61AB9">
        <w:rPr>
          <w:rtl/>
        </w:rPr>
        <w:t>الواضح</w:t>
      </w:r>
      <w:r>
        <w:rPr>
          <w:rtl/>
        </w:rPr>
        <w:t xml:space="preserve"> </w:t>
      </w:r>
      <w:r w:rsidRPr="00A61AB9">
        <w:rPr>
          <w:rtl/>
        </w:rPr>
        <w:t>فيما</w:t>
      </w:r>
      <w:r>
        <w:rPr>
          <w:rtl/>
        </w:rPr>
        <w:t xml:space="preserve"> </w:t>
      </w:r>
      <w:r w:rsidRPr="00A61AB9">
        <w:rPr>
          <w:rtl/>
        </w:rPr>
        <w:t>يتعلق</w:t>
      </w:r>
      <w:r>
        <w:rPr>
          <w:rtl/>
        </w:rPr>
        <w:t xml:space="preserve"> </w:t>
      </w:r>
      <w:r w:rsidRPr="00A61AB9">
        <w:rPr>
          <w:rtl/>
        </w:rPr>
        <w:t>بمعلومات</w:t>
      </w:r>
      <w:r>
        <w:rPr>
          <w:rtl/>
        </w:rPr>
        <w:t xml:space="preserve"> </w:t>
      </w:r>
      <w:r w:rsidRPr="00A61AB9">
        <w:rPr>
          <w:rtl/>
        </w:rPr>
        <w:t>التسلسل</w:t>
      </w:r>
      <w:r>
        <w:rPr>
          <w:rtl/>
        </w:rPr>
        <w:t xml:space="preserve"> </w:t>
      </w:r>
      <w:r w:rsidRPr="00A61AB9">
        <w:rPr>
          <w:rtl/>
        </w:rPr>
        <w:t>الرقمي</w:t>
      </w:r>
      <w:r>
        <w:rPr>
          <w:rtl/>
        </w:rPr>
        <w:t xml:space="preserve"> </w:t>
      </w:r>
      <w:r w:rsidRPr="00A61AB9">
        <w:rPr>
          <w:rtl/>
        </w:rPr>
        <w:t>بشأن</w:t>
      </w:r>
      <w:r>
        <w:rPr>
          <w:rtl/>
        </w:rPr>
        <w:t xml:space="preserve"> </w:t>
      </w:r>
      <w:r w:rsidRPr="00A61AB9">
        <w:rPr>
          <w:rtl/>
        </w:rPr>
        <w:t>الموارد</w:t>
      </w:r>
      <w:r>
        <w:rPr>
          <w:rtl/>
        </w:rPr>
        <w:t xml:space="preserve"> </w:t>
      </w:r>
      <w:r w:rsidRPr="00A61AB9">
        <w:rPr>
          <w:rtl/>
        </w:rPr>
        <w:t>الجينية</w:t>
      </w:r>
      <w:r>
        <w:rPr>
          <w:rtl/>
        </w:rPr>
        <w:t>. وا</w:t>
      </w:r>
      <w:r w:rsidRPr="00A61AB9">
        <w:rPr>
          <w:rtl/>
        </w:rPr>
        <w:t>لملخص</w:t>
      </w:r>
      <w:r>
        <w:rPr>
          <w:rtl/>
        </w:rPr>
        <w:t xml:space="preserve"> </w:t>
      </w:r>
      <w:r w:rsidRPr="00A61AB9">
        <w:rPr>
          <w:rtl/>
        </w:rPr>
        <w:t>ليس</w:t>
      </w:r>
      <w:r>
        <w:rPr>
          <w:rtl/>
        </w:rPr>
        <w:t xml:space="preserve"> </w:t>
      </w:r>
      <w:r w:rsidRPr="00A61AB9">
        <w:rPr>
          <w:rtl/>
        </w:rPr>
        <w:t>شاملا</w:t>
      </w:r>
      <w:r>
        <w:rPr>
          <w:rtl/>
        </w:rPr>
        <w:t xml:space="preserve">؛ </w:t>
      </w:r>
      <w:r w:rsidRPr="00A61AB9">
        <w:rPr>
          <w:rtl/>
        </w:rPr>
        <w:t>و</w:t>
      </w:r>
      <w:r>
        <w:rPr>
          <w:rFonts w:hint="cs"/>
          <w:rtl/>
        </w:rPr>
        <w:t xml:space="preserve">أُعد </w:t>
      </w:r>
      <w:r w:rsidRPr="00A61AB9">
        <w:rPr>
          <w:rtl/>
        </w:rPr>
        <w:t>بهدف</w:t>
      </w:r>
      <w:r>
        <w:rPr>
          <w:rtl/>
        </w:rPr>
        <w:t xml:space="preserve"> </w:t>
      </w:r>
      <w:r>
        <w:rPr>
          <w:rFonts w:hint="cs"/>
          <w:rtl/>
        </w:rPr>
        <w:t>تيسير</w:t>
      </w:r>
      <w:r>
        <w:rPr>
          <w:rtl/>
        </w:rPr>
        <w:t xml:space="preserve"> </w:t>
      </w:r>
      <w:r w:rsidRPr="00A61AB9">
        <w:rPr>
          <w:rtl/>
        </w:rPr>
        <w:t>المزيد</w:t>
      </w:r>
      <w:r>
        <w:rPr>
          <w:rtl/>
        </w:rPr>
        <w:t xml:space="preserve"> </w:t>
      </w:r>
      <w:r w:rsidRPr="00A61AB9">
        <w:rPr>
          <w:rtl/>
        </w:rPr>
        <w:t>من</w:t>
      </w:r>
      <w:r>
        <w:rPr>
          <w:rtl/>
        </w:rPr>
        <w:t xml:space="preserve"> </w:t>
      </w:r>
      <w:r w:rsidRPr="00A61AB9">
        <w:rPr>
          <w:rtl/>
        </w:rPr>
        <w:t>العمل</w:t>
      </w:r>
      <w:r>
        <w:rPr>
          <w:rtl/>
        </w:rPr>
        <w:t xml:space="preserve"> </w:t>
      </w:r>
      <w:r w:rsidRPr="00A61AB9">
        <w:rPr>
          <w:rtl/>
        </w:rPr>
        <w:t>المحتمل</w:t>
      </w:r>
      <w:r>
        <w:rPr>
          <w:rtl/>
        </w:rPr>
        <w:t xml:space="preserve"> </w:t>
      </w:r>
      <w:r w:rsidRPr="00A61AB9">
        <w:rPr>
          <w:rtl/>
        </w:rPr>
        <w:t>والنظر</w:t>
      </w:r>
      <w:r>
        <w:rPr>
          <w:rtl/>
        </w:rPr>
        <w:t xml:space="preserve"> </w:t>
      </w:r>
      <w:r w:rsidRPr="00A61AB9">
        <w:rPr>
          <w:rtl/>
        </w:rPr>
        <w:t>في</w:t>
      </w:r>
      <w:r>
        <w:rPr>
          <w:rtl/>
        </w:rPr>
        <w:t xml:space="preserve"> </w:t>
      </w:r>
      <w:r w:rsidRPr="00A61AB9">
        <w:rPr>
          <w:rtl/>
        </w:rPr>
        <w:t>معلومات</w:t>
      </w:r>
      <w:r>
        <w:rPr>
          <w:rtl/>
        </w:rPr>
        <w:t xml:space="preserve"> </w:t>
      </w:r>
      <w:r w:rsidRPr="00A61AB9">
        <w:rPr>
          <w:rtl/>
        </w:rPr>
        <w:t>التسلسل</w:t>
      </w:r>
      <w:r>
        <w:rPr>
          <w:rtl/>
        </w:rPr>
        <w:t xml:space="preserve"> </w:t>
      </w:r>
      <w:r w:rsidRPr="00A61AB9">
        <w:rPr>
          <w:rtl/>
        </w:rPr>
        <w:t>الرقمي</w:t>
      </w:r>
      <w:r>
        <w:rPr>
          <w:rtl/>
        </w:rPr>
        <w:t xml:space="preserve"> </w:t>
      </w:r>
      <w:r w:rsidRPr="00A61AB9">
        <w:rPr>
          <w:rtl/>
        </w:rPr>
        <w:t>بشأن</w:t>
      </w:r>
      <w:r>
        <w:rPr>
          <w:rtl/>
        </w:rPr>
        <w:t xml:space="preserve"> </w:t>
      </w:r>
      <w:r w:rsidRPr="00A61AB9">
        <w:rPr>
          <w:rtl/>
        </w:rPr>
        <w:t>الموارد</w:t>
      </w:r>
      <w:r>
        <w:rPr>
          <w:rtl/>
        </w:rPr>
        <w:t xml:space="preserve"> </w:t>
      </w:r>
      <w:r w:rsidRPr="00A61AB9">
        <w:rPr>
          <w:rtl/>
        </w:rPr>
        <w:t>الجينية</w:t>
      </w:r>
      <w:r>
        <w:rPr>
          <w:rtl/>
        </w:rPr>
        <w:t xml:space="preserve"> </w:t>
      </w:r>
      <w:r w:rsidRPr="00A61AB9">
        <w:rPr>
          <w:rtl/>
        </w:rPr>
        <w:t>في</w:t>
      </w:r>
      <w:r>
        <w:rPr>
          <w:rtl/>
        </w:rPr>
        <w:t xml:space="preserve"> </w:t>
      </w:r>
      <w:r w:rsidRPr="00A61AB9">
        <w:rPr>
          <w:rtl/>
        </w:rPr>
        <w:t>الدورة</w:t>
      </w:r>
      <w:r>
        <w:rPr>
          <w:rtl/>
        </w:rPr>
        <w:t xml:space="preserve"> </w:t>
      </w:r>
      <w:r w:rsidRPr="00A61AB9">
        <w:rPr>
          <w:rtl/>
        </w:rPr>
        <w:t>المستأنفة</w:t>
      </w:r>
      <w:r>
        <w:rPr>
          <w:rtl/>
        </w:rPr>
        <w:t xml:space="preserve"> </w:t>
      </w:r>
      <w:r w:rsidRPr="00A61AB9">
        <w:rPr>
          <w:rtl/>
        </w:rPr>
        <w:t>للفريق</w:t>
      </w:r>
      <w:r>
        <w:rPr>
          <w:rtl/>
        </w:rPr>
        <w:t xml:space="preserve"> </w:t>
      </w:r>
      <w:r w:rsidRPr="00A61AB9">
        <w:rPr>
          <w:rtl/>
        </w:rPr>
        <w:t>العامل</w:t>
      </w:r>
      <w:r>
        <w:rPr>
          <w:rtl/>
        </w:rPr>
        <w:t>. و</w:t>
      </w:r>
      <w:r>
        <w:rPr>
          <w:rFonts w:hint="cs"/>
          <w:rtl/>
        </w:rPr>
        <w:t xml:space="preserve">ترد </w:t>
      </w:r>
      <w:r>
        <w:rPr>
          <w:rtl/>
        </w:rPr>
        <w:t>ا</w:t>
      </w:r>
      <w:r w:rsidRPr="00A61AB9">
        <w:rPr>
          <w:rtl/>
        </w:rPr>
        <w:t>لعناصر</w:t>
      </w:r>
      <w:r>
        <w:rPr>
          <w:rtl/>
        </w:rPr>
        <w:t xml:space="preserve"> </w:t>
      </w:r>
      <w:r w:rsidRPr="00A61AB9">
        <w:rPr>
          <w:rtl/>
        </w:rPr>
        <w:t>الرئيسية</w:t>
      </w:r>
      <w:r>
        <w:rPr>
          <w:rtl/>
        </w:rPr>
        <w:t xml:space="preserve"> </w:t>
      </w:r>
      <w:r w:rsidRPr="00A61AB9">
        <w:rPr>
          <w:rtl/>
        </w:rPr>
        <w:t>للمناقشة</w:t>
      </w:r>
      <w:r>
        <w:rPr>
          <w:rtl/>
        </w:rPr>
        <w:t xml:space="preserve">، </w:t>
      </w:r>
      <w:r w:rsidRPr="00A61AB9">
        <w:rPr>
          <w:rtl/>
        </w:rPr>
        <w:t>كما</w:t>
      </w:r>
      <w:r>
        <w:rPr>
          <w:rtl/>
        </w:rPr>
        <w:t xml:space="preserve"> </w:t>
      </w:r>
      <w:r w:rsidRPr="00A61AB9">
        <w:rPr>
          <w:rtl/>
        </w:rPr>
        <w:t>لخصها</w:t>
      </w:r>
      <w:r>
        <w:rPr>
          <w:rtl/>
        </w:rPr>
        <w:t xml:space="preserve"> </w:t>
      </w:r>
      <w:r>
        <w:rPr>
          <w:rFonts w:hint="cs"/>
          <w:rtl/>
        </w:rPr>
        <w:t>ا</w:t>
      </w:r>
      <w:r w:rsidR="00BF1DC8">
        <w:rPr>
          <w:rFonts w:hint="cs"/>
          <w:rtl/>
        </w:rPr>
        <w:t>لرئيسان المشاركان</w:t>
      </w:r>
      <w:r>
        <w:rPr>
          <w:rtl/>
        </w:rPr>
        <w:t xml:space="preserve">، </w:t>
      </w:r>
      <w:r w:rsidRPr="00A61AB9">
        <w:rPr>
          <w:rtl/>
        </w:rPr>
        <w:t>أدناه</w:t>
      </w:r>
      <w:r>
        <w:rPr>
          <w:rtl/>
        </w:rPr>
        <w:t xml:space="preserve"> </w:t>
      </w:r>
      <w:r w:rsidRPr="00A61AB9">
        <w:rPr>
          <w:rtl/>
        </w:rPr>
        <w:t>بدون</w:t>
      </w:r>
      <w:r>
        <w:rPr>
          <w:rtl/>
        </w:rPr>
        <w:t xml:space="preserve"> </w:t>
      </w:r>
      <w:r w:rsidRPr="00A61AB9">
        <w:rPr>
          <w:rtl/>
        </w:rPr>
        <w:t>ترتيب</w:t>
      </w:r>
      <w:r>
        <w:rPr>
          <w:rtl/>
        </w:rPr>
        <w:t xml:space="preserve"> </w:t>
      </w:r>
      <w:r w:rsidRPr="00A61AB9">
        <w:rPr>
          <w:rtl/>
        </w:rPr>
        <w:t>معين</w:t>
      </w:r>
      <w:r>
        <w:rPr>
          <w:rtl/>
        </w:rPr>
        <w:t>.</w:t>
      </w:r>
    </w:p>
    <w:p w14:paraId="14AE9A7A" w14:textId="77777777" w:rsidR="001B108E" w:rsidRPr="00A61AB9" w:rsidRDefault="001B108E" w:rsidP="00D70C97">
      <w:pPr>
        <w:pStyle w:val="ListParagraph"/>
        <w:numPr>
          <w:ilvl w:val="0"/>
          <w:numId w:val="43"/>
        </w:numPr>
        <w:ind w:left="0" w:firstLine="0"/>
        <w:contextualSpacing w:val="0"/>
      </w:pPr>
      <w:r>
        <w:rPr>
          <w:rFonts w:hint="cs"/>
          <w:rtl/>
        </w:rPr>
        <w:t>و</w:t>
      </w:r>
      <w:r w:rsidRPr="00A61AB9">
        <w:rPr>
          <w:rtl/>
        </w:rPr>
        <w:t>أثناء</w:t>
      </w:r>
      <w:r>
        <w:rPr>
          <w:rtl/>
        </w:rPr>
        <w:t xml:space="preserve"> </w:t>
      </w:r>
      <w:r w:rsidRPr="00A61AB9">
        <w:rPr>
          <w:rtl/>
        </w:rPr>
        <w:t>المناقشة</w:t>
      </w:r>
      <w:r>
        <w:rPr>
          <w:rtl/>
        </w:rPr>
        <w:t xml:space="preserve">، </w:t>
      </w:r>
      <w:r w:rsidRPr="00A61AB9">
        <w:rPr>
          <w:rtl/>
        </w:rPr>
        <w:t>اقترحت</w:t>
      </w:r>
      <w:r>
        <w:rPr>
          <w:rtl/>
        </w:rPr>
        <w:t xml:space="preserve"> </w:t>
      </w:r>
      <w:r w:rsidRPr="00A61AB9">
        <w:rPr>
          <w:rtl/>
        </w:rPr>
        <w:t>الأطراف</w:t>
      </w:r>
      <w:r>
        <w:rPr>
          <w:rtl/>
        </w:rPr>
        <w:t xml:space="preserve"> </w:t>
      </w:r>
      <w:r w:rsidRPr="00A61AB9">
        <w:rPr>
          <w:rtl/>
        </w:rPr>
        <w:t>تقديم</w:t>
      </w:r>
      <w:r>
        <w:rPr>
          <w:rtl/>
        </w:rPr>
        <w:t xml:space="preserve"> </w:t>
      </w:r>
      <w:r w:rsidRPr="00A61AB9">
        <w:rPr>
          <w:rtl/>
        </w:rPr>
        <w:t>اقتراحات</w:t>
      </w:r>
      <w:r>
        <w:rPr>
          <w:rtl/>
        </w:rPr>
        <w:t xml:space="preserve"> </w:t>
      </w:r>
      <w:r w:rsidRPr="00A61AB9">
        <w:rPr>
          <w:rtl/>
        </w:rPr>
        <w:t>نصية</w:t>
      </w:r>
      <w:r>
        <w:rPr>
          <w:rtl/>
        </w:rPr>
        <w:t xml:space="preserve"> </w:t>
      </w:r>
      <w:r w:rsidRPr="00A61AB9">
        <w:rPr>
          <w:rtl/>
        </w:rPr>
        <w:t>ذات</w:t>
      </w:r>
      <w:r>
        <w:rPr>
          <w:rtl/>
        </w:rPr>
        <w:t xml:space="preserve"> </w:t>
      </w:r>
      <w:r w:rsidRPr="00A61AB9">
        <w:rPr>
          <w:rtl/>
        </w:rPr>
        <w:t>صلة</w:t>
      </w:r>
      <w:r>
        <w:rPr>
          <w:rtl/>
        </w:rPr>
        <w:t xml:space="preserve"> </w:t>
      </w:r>
      <w:r w:rsidRPr="00A61AB9">
        <w:rPr>
          <w:rtl/>
        </w:rPr>
        <w:t>في</w:t>
      </w:r>
      <w:r>
        <w:rPr>
          <w:rtl/>
        </w:rPr>
        <w:t xml:space="preserve"> </w:t>
      </w:r>
      <w:r>
        <w:rPr>
          <w:rFonts w:hint="cs"/>
          <w:rtl/>
        </w:rPr>
        <w:t>أفرقة</w:t>
      </w:r>
      <w:r>
        <w:rPr>
          <w:rtl/>
        </w:rPr>
        <w:t xml:space="preserve"> </w:t>
      </w:r>
      <w:r w:rsidRPr="00A61AB9">
        <w:rPr>
          <w:rtl/>
        </w:rPr>
        <w:t>الاتصال</w:t>
      </w:r>
      <w:r>
        <w:rPr>
          <w:rtl/>
        </w:rPr>
        <w:t xml:space="preserve"> </w:t>
      </w:r>
      <w:r w:rsidRPr="00A61AB9">
        <w:rPr>
          <w:rtl/>
        </w:rPr>
        <w:t>تحت</w:t>
      </w:r>
      <w:r>
        <w:rPr>
          <w:rtl/>
        </w:rPr>
        <w:t xml:space="preserve"> </w:t>
      </w:r>
      <w:r w:rsidRPr="00A61AB9">
        <w:rPr>
          <w:rtl/>
        </w:rPr>
        <w:t>البند</w:t>
      </w:r>
      <w:r>
        <w:rPr>
          <w:rtl/>
        </w:rPr>
        <w:t xml:space="preserve"> </w:t>
      </w:r>
      <w:r w:rsidRPr="00A61AB9">
        <w:rPr>
          <w:rtl/>
        </w:rPr>
        <w:t>4</w:t>
      </w:r>
      <w:r>
        <w:rPr>
          <w:rtl/>
        </w:rPr>
        <w:t xml:space="preserve"> </w:t>
      </w:r>
      <w:r w:rsidRPr="00A61AB9">
        <w:rPr>
          <w:rtl/>
        </w:rPr>
        <w:t>من</w:t>
      </w:r>
      <w:r>
        <w:rPr>
          <w:rtl/>
        </w:rPr>
        <w:t xml:space="preserve"> </w:t>
      </w:r>
      <w:r w:rsidRPr="00A61AB9">
        <w:rPr>
          <w:rtl/>
        </w:rPr>
        <w:t>جدول</w:t>
      </w:r>
      <w:r>
        <w:rPr>
          <w:rtl/>
        </w:rPr>
        <w:t xml:space="preserve"> </w:t>
      </w:r>
      <w:r w:rsidRPr="00A61AB9">
        <w:rPr>
          <w:rtl/>
        </w:rPr>
        <w:t>الأعمال</w:t>
      </w:r>
      <w:r>
        <w:rPr>
          <w:rtl/>
        </w:rPr>
        <w:t>. وف</w:t>
      </w:r>
      <w:r w:rsidRPr="00A61AB9">
        <w:rPr>
          <w:rtl/>
        </w:rPr>
        <w:t>ي</w:t>
      </w:r>
      <w:r>
        <w:rPr>
          <w:rtl/>
        </w:rPr>
        <w:t xml:space="preserve"> </w:t>
      </w:r>
      <w:r w:rsidRPr="00A61AB9">
        <w:rPr>
          <w:rtl/>
        </w:rPr>
        <w:t>هذه</w:t>
      </w:r>
      <w:r>
        <w:rPr>
          <w:rtl/>
        </w:rPr>
        <w:t xml:space="preserve"> </w:t>
      </w:r>
      <w:r w:rsidRPr="00A61AB9">
        <w:rPr>
          <w:rtl/>
        </w:rPr>
        <w:t>الجلسة</w:t>
      </w:r>
      <w:r>
        <w:rPr>
          <w:rtl/>
        </w:rPr>
        <w:t xml:space="preserve"> </w:t>
      </w:r>
      <w:r w:rsidRPr="00A61AB9">
        <w:rPr>
          <w:rtl/>
        </w:rPr>
        <w:t>لفريق</w:t>
      </w:r>
      <w:r>
        <w:rPr>
          <w:rtl/>
        </w:rPr>
        <w:t xml:space="preserve"> </w:t>
      </w:r>
      <w:r w:rsidRPr="00A61AB9">
        <w:rPr>
          <w:rtl/>
        </w:rPr>
        <w:t>الاتصال</w:t>
      </w:r>
      <w:r>
        <w:rPr>
          <w:rtl/>
        </w:rPr>
        <w:t xml:space="preserve"> </w:t>
      </w:r>
      <w:r w:rsidRPr="00A61AB9">
        <w:rPr>
          <w:rtl/>
        </w:rPr>
        <w:t>بشأن</w:t>
      </w:r>
      <w:r>
        <w:rPr>
          <w:rtl/>
        </w:rPr>
        <w:t xml:space="preserve"> </w:t>
      </w:r>
      <w:r w:rsidRPr="00A61AB9">
        <w:rPr>
          <w:rtl/>
        </w:rPr>
        <w:t>البند</w:t>
      </w:r>
      <w:r>
        <w:rPr>
          <w:rtl/>
        </w:rPr>
        <w:t xml:space="preserve"> </w:t>
      </w:r>
      <w:r w:rsidRPr="00A61AB9">
        <w:rPr>
          <w:rtl/>
        </w:rPr>
        <w:t>5</w:t>
      </w:r>
      <w:r>
        <w:rPr>
          <w:rtl/>
        </w:rPr>
        <w:t xml:space="preserve">، </w:t>
      </w:r>
      <w:r w:rsidRPr="00A61AB9">
        <w:rPr>
          <w:rtl/>
        </w:rPr>
        <w:t>تم</w:t>
      </w:r>
      <w:r>
        <w:rPr>
          <w:rtl/>
        </w:rPr>
        <w:t xml:space="preserve"> </w:t>
      </w:r>
      <w:r w:rsidRPr="00A61AB9">
        <w:rPr>
          <w:rtl/>
        </w:rPr>
        <w:t>اغتنام</w:t>
      </w:r>
      <w:r>
        <w:rPr>
          <w:rtl/>
        </w:rPr>
        <w:t xml:space="preserve"> </w:t>
      </w:r>
      <w:r w:rsidRPr="00A61AB9">
        <w:rPr>
          <w:rtl/>
        </w:rPr>
        <w:t>الفرصة</w:t>
      </w:r>
      <w:r>
        <w:rPr>
          <w:rtl/>
        </w:rPr>
        <w:t xml:space="preserve"> </w:t>
      </w:r>
      <w:r w:rsidRPr="00A61AB9">
        <w:rPr>
          <w:rtl/>
        </w:rPr>
        <w:t>لتبادل</w:t>
      </w:r>
      <w:r>
        <w:rPr>
          <w:rtl/>
        </w:rPr>
        <w:t xml:space="preserve"> </w:t>
      </w:r>
      <w:r w:rsidRPr="00A61AB9">
        <w:rPr>
          <w:rtl/>
        </w:rPr>
        <w:t>بعض</w:t>
      </w:r>
      <w:r>
        <w:rPr>
          <w:rtl/>
        </w:rPr>
        <w:t xml:space="preserve"> </w:t>
      </w:r>
      <w:r w:rsidRPr="00A61AB9">
        <w:rPr>
          <w:rtl/>
        </w:rPr>
        <w:t>الآراء</w:t>
      </w:r>
      <w:r>
        <w:rPr>
          <w:rtl/>
        </w:rPr>
        <w:t xml:space="preserve"> </w:t>
      </w:r>
      <w:r w:rsidRPr="00A61AB9">
        <w:rPr>
          <w:rtl/>
        </w:rPr>
        <w:t>والاقتراحات</w:t>
      </w:r>
      <w:r>
        <w:rPr>
          <w:rtl/>
        </w:rPr>
        <w:t xml:space="preserve"> </w:t>
      </w:r>
      <w:r w:rsidRPr="00A61AB9">
        <w:rPr>
          <w:rtl/>
        </w:rPr>
        <w:t>العامة</w:t>
      </w:r>
      <w:r>
        <w:rPr>
          <w:rtl/>
        </w:rPr>
        <w:t xml:space="preserve"> </w:t>
      </w:r>
      <w:r>
        <w:rPr>
          <w:rFonts w:hint="cs"/>
          <w:rtl/>
        </w:rPr>
        <w:t>بشأن</w:t>
      </w:r>
      <w:r>
        <w:rPr>
          <w:rtl/>
        </w:rPr>
        <w:t xml:space="preserve"> </w:t>
      </w:r>
      <w:r w:rsidRPr="00A61AB9">
        <w:rPr>
          <w:rtl/>
        </w:rPr>
        <w:t>هذه</w:t>
      </w:r>
      <w:r>
        <w:rPr>
          <w:rtl/>
        </w:rPr>
        <w:t xml:space="preserve"> </w:t>
      </w:r>
      <w:r w:rsidRPr="00A61AB9">
        <w:rPr>
          <w:rtl/>
        </w:rPr>
        <w:t>القضية</w:t>
      </w:r>
      <w:r>
        <w:rPr>
          <w:rtl/>
        </w:rPr>
        <w:t xml:space="preserve">، </w:t>
      </w:r>
      <w:r w:rsidRPr="00A61AB9">
        <w:rPr>
          <w:rtl/>
        </w:rPr>
        <w:t>وركزت</w:t>
      </w:r>
      <w:r>
        <w:rPr>
          <w:rtl/>
        </w:rPr>
        <w:t xml:space="preserve"> </w:t>
      </w:r>
      <w:r w:rsidRPr="00A61AB9">
        <w:rPr>
          <w:rtl/>
        </w:rPr>
        <w:t>النقاط</w:t>
      </w:r>
      <w:r>
        <w:rPr>
          <w:rtl/>
        </w:rPr>
        <w:t xml:space="preserve"> </w:t>
      </w:r>
      <w:r w:rsidRPr="00A61AB9">
        <w:rPr>
          <w:rtl/>
        </w:rPr>
        <w:t>الرئيسية</w:t>
      </w:r>
      <w:r>
        <w:rPr>
          <w:rtl/>
        </w:rPr>
        <w:t xml:space="preserve"> </w:t>
      </w:r>
      <w:r w:rsidRPr="00A61AB9">
        <w:rPr>
          <w:rtl/>
        </w:rPr>
        <w:t>على</w:t>
      </w:r>
      <w:r>
        <w:rPr>
          <w:rtl/>
        </w:rPr>
        <w:t xml:space="preserve"> </w:t>
      </w:r>
      <w:r w:rsidRPr="00A61AB9">
        <w:rPr>
          <w:rtl/>
        </w:rPr>
        <w:t>أهمية</w:t>
      </w:r>
      <w:r>
        <w:rPr>
          <w:rtl/>
        </w:rPr>
        <w:t xml:space="preserve"> </w:t>
      </w:r>
      <w:r>
        <w:rPr>
          <w:rFonts w:hint="cs"/>
          <w:rtl/>
        </w:rPr>
        <w:t>أن تن</w:t>
      </w:r>
      <w:r w:rsidRPr="00A61AB9">
        <w:rPr>
          <w:rtl/>
        </w:rPr>
        <w:t>عكس</w:t>
      </w:r>
      <w:r>
        <w:rPr>
          <w:rtl/>
        </w:rPr>
        <w:t xml:space="preserve"> </w:t>
      </w:r>
      <w:r w:rsidRPr="00A61AB9">
        <w:rPr>
          <w:rtl/>
        </w:rPr>
        <w:t>معلومات</w:t>
      </w:r>
      <w:r>
        <w:rPr>
          <w:rtl/>
        </w:rPr>
        <w:t xml:space="preserve"> </w:t>
      </w:r>
      <w:r w:rsidRPr="00A61AB9">
        <w:rPr>
          <w:rtl/>
        </w:rPr>
        <w:t>التسلسل</w:t>
      </w:r>
      <w:r>
        <w:rPr>
          <w:rtl/>
        </w:rPr>
        <w:t xml:space="preserve"> </w:t>
      </w:r>
      <w:r w:rsidRPr="00A61AB9">
        <w:rPr>
          <w:rtl/>
        </w:rPr>
        <w:t>الرقمي</w:t>
      </w:r>
      <w:r>
        <w:rPr>
          <w:rtl/>
        </w:rPr>
        <w:t xml:space="preserve"> </w:t>
      </w:r>
      <w:r w:rsidRPr="00A61AB9">
        <w:rPr>
          <w:rtl/>
        </w:rPr>
        <w:t>بشأن</w:t>
      </w:r>
      <w:r>
        <w:rPr>
          <w:rtl/>
        </w:rPr>
        <w:t xml:space="preserve"> </w:t>
      </w:r>
      <w:r w:rsidRPr="00A61AB9">
        <w:rPr>
          <w:rtl/>
        </w:rPr>
        <w:t>الموارد</w:t>
      </w:r>
      <w:r>
        <w:rPr>
          <w:rtl/>
        </w:rPr>
        <w:t xml:space="preserve"> </w:t>
      </w:r>
      <w:r w:rsidRPr="00A61AB9">
        <w:rPr>
          <w:rtl/>
        </w:rPr>
        <w:t>الجينية</w:t>
      </w:r>
      <w:r>
        <w:rPr>
          <w:rtl/>
        </w:rPr>
        <w:t xml:space="preserve"> </w:t>
      </w:r>
      <w:r w:rsidRPr="00A61AB9">
        <w:rPr>
          <w:rtl/>
        </w:rPr>
        <w:t>في</w:t>
      </w:r>
      <w:r>
        <w:rPr>
          <w:rtl/>
        </w:rPr>
        <w:t xml:space="preserve"> </w:t>
      </w:r>
      <w:r w:rsidRPr="00A61AB9">
        <w:rPr>
          <w:rtl/>
        </w:rPr>
        <w:t>نص</w:t>
      </w:r>
      <w:r>
        <w:rPr>
          <w:rtl/>
        </w:rPr>
        <w:t xml:space="preserve"> ا</w:t>
      </w:r>
      <w:r w:rsidRPr="00A61AB9">
        <w:rPr>
          <w:rtl/>
        </w:rPr>
        <w:t>لإطار</w:t>
      </w:r>
      <w:r>
        <w:rPr>
          <w:rtl/>
        </w:rPr>
        <w:t xml:space="preserve"> </w:t>
      </w:r>
      <w:r w:rsidRPr="00A61AB9">
        <w:rPr>
          <w:rtl/>
        </w:rPr>
        <w:t>العالمي</w:t>
      </w:r>
      <w:r>
        <w:rPr>
          <w:rtl/>
        </w:rPr>
        <w:t xml:space="preserve"> </w:t>
      </w:r>
      <w:r w:rsidRPr="00A61AB9">
        <w:rPr>
          <w:rtl/>
        </w:rPr>
        <w:t>للتنوع</w:t>
      </w:r>
      <w:r>
        <w:rPr>
          <w:rtl/>
        </w:rPr>
        <w:t xml:space="preserve"> </w:t>
      </w:r>
      <w:r w:rsidRPr="00A61AB9">
        <w:rPr>
          <w:rtl/>
        </w:rPr>
        <w:t>البيولوجي</w:t>
      </w:r>
      <w:r>
        <w:rPr>
          <w:rtl/>
        </w:rPr>
        <w:t xml:space="preserve"> </w:t>
      </w:r>
      <w:r>
        <w:rPr>
          <w:rFonts w:hint="cs"/>
          <w:rtl/>
        </w:rPr>
        <w:t>ل</w:t>
      </w:r>
      <w:r w:rsidRPr="00A61AB9">
        <w:rPr>
          <w:rtl/>
        </w:rPr>
        <w:t>ما</w:t>
      </w:r>
      <w:r>
        <w:rPr>
          <w:rtl/>
        </w:rPr>
        <w:t xml:space="preserve"> </w:t>
      </w:r>
      <w:r w:rsidRPr="00A61AB9">
        <w:rPr>
          <w:rtl/>
        </w:rPr>
        <w:t>بعد</w:t>
      </w:r>
      <w:r>
        <w:rPr>
          <w:rtl/>
        </w:rPr>
        <w:t xml:space="preserve"> </w:t>
      </w:r>
      <w:r w:rsidRPr="00A61AB9">
        <w:rPr>
          <w:rtl/>
        </w:rPr>
        <w:t>عام</w:t>
      </w:r>
      <w:r>
        <w:rPr>
          <w:rtl/>
        </w:rPr>
        <w:t xml:space="preserve"> </w:t>
      </w:r>
      <w:r w:rsidRPr="00A61AB9">
        <w:rPr>
          <w:rtl/>
        </w:rPr>
        <w:t>2020</w:t>
      </w:r>
      <w:r>
        <w:rPr>
          <w:rFonts w:hint="cs"/>
          <w:rtl/>
        </w:rPr>
        <w:t xml:space="preserve"> </w:t>
      </w:r>
      <w:r w:rsidRPr="00A61AB9">
        <w:rPr>
          <w:rtl/>
        </w:rPr>
        <w:t>والحاجة</w:t>
      </w:r>
      <w:r>
        <w:rPr>
          <w:rtl/>
        </w:rPr>
        <w:t xml:space="preserve"> </w:t>
      </w:r>
      <w:r w:rsidRPr="00A61AB9">
        <w:rPr>
          <w:rtl/>
        </w:rPr>
        <w:t>إلى</w:t>
      </w:r>
      <w:r>
        <w:rPr>
          <w:rtl/>
        </w:rPr>
        <w:t xml:space="preserve"> </w:t>
      </w:r>
      <w:r w:rsidRPr="00A61AB9">
        <w:rPr>
          <w:rtl/>
        </w:rPr>
        <w:t>إقامة</w:t>
      </w:r>
      <w:r>
        <w:rPr>
          <w:rtl/>
        </w:rPr>
        <w:t xml:space="preserve"> </w:t>
      </w:r>
      <w:r w:rsidRPr="00A61AB9">
        <w:rPr>
          <w:rtl/>
        </w:rPr>
        <w:t>روابط</w:t>
      </w:r>
      <w:r>
        <w:rPr>
          <w:rtl/>
        </w:rPr>
        <w:t xml:space="preserve">، </w:t>
      </w:r>
      <w:r w:rsidRPr="00A61AB9">
        <w:rPr>
          <w:rtl/>
        </w:rPr>
        <w:t>خاصة</w:t>
      </w:r>
      <w:r>
        <w:rPr>
          <w:rtl/>
        </w:rPr>
        <w:t xml:space="preserve"> </w:t>
      </w:r>
      <w:r w:rsidRPr="00A61AB9">
        <w:rPr>
          <w:rtl/>
        </w:rPr>
        <w:t>فيما</w:t>
      </w:r>
      <w:r>
        <w:rPr>
          <w:rtl/>
        </w:rPr>
        <w:t xml:space="preserve"> </w:t>
      </w:r>
      <w:r w:rsidRPr="00A61AB9">
        <w:rPr>
          <w:rtl/>
        </w:rPr>
        <w:t>يتعلق</w:t>
      </w:r>
      <w:r>
        <w:rPr>
          <w:rtl/>
        </w:rPr>
        <w:t xml:space="preserve"> </w:t>
      </w:r>
      <w:r w:rsidRPr="00A61AB9">
        <w:rPr>
          <w:rtl/>
        </w:rPr>
        <w:t>بتعبئة</w:t>
      </w:r>
      <w:r>
        <w:rPr>
          <w:rtl/>
        </w:rPr>
        <w:t xml:space="preserve"> </w:t>
      </w:r>
      <w:r w:rsidRPr="00A61AB9">
        <w:rPr>
          <w:rtl/>
        </w:rPr>
        <w:t>الموارد</w:t>
      </w:r>
      <w:r>
        <w:rPr>
          <w:rtl/>
        </w:rPr>
        <w:t xml:space="preserve"> </w:t>
      </w:r>
      <w:r w:rsidRPr="00A61AB9">
        <w:rPr>
          <w:rtl/>
        </w:rPr>
        <w:t>والأهداف</w:t>
      </w:r>
      <w:r>
        <w:rPr>
          <w:rtl/>
        </w:rPr>
        <w:t xml:space="preserve"> </w:t>
      </w:r>
      <w:r>
        <w:rPr>
          <w:rFonts w:hint="cs"/>
          <w:rtl/>
        </w:rPr>
        <w:t>والغايات</w:t>
      </w:r>
      <w:r>
        <w:rPr>
          <w:rtl/>
        </w:rPr>
        <w:t xml:space="preserve"> </w:t>
      </w:r>
      <w:r w:rsidRPr="00A61AB9">
        <w:rPr>
          <w:rtl/>
        </w:rPr>
        <w:t>وتقاسم</w:t>
      </w:r>
      <w:r>
        <w:rPr>
          <w:rtl/>
        </w:rPr>
        <w:t xml:space="preserve"> </w:t>
      </w:r>
      <w:r w:rsidRPr="00A61AB9">
        <w:rPr>
          <w:rtl/>
        </w:rPr>
        <w:t>المنافع</w:t>
      </w:r>
      <w:r>
        <w:rPr>
          <w:rtl/>
        </w:rPr>
        <w:t xml:space="preserve"> </w:t>
      </w:r>
      <w:r w:rsidRPr="00A61AB9">
        <w:rPr>
          <w:rtl/>
        </w:rPr>
        <w:t>وبناء</w:t>
      </w:r>
      <w:r>
        <w:rPr>
          <w:rtl/>
        </w:rPr>
        <w:t xml:space="preserve"> </w:t>
      </w:r>
      <w:r w:rsidRPr="00A61AB9">
        <w:rPr>
          <w:rtl/>
        </w:rPr>
        <w:t>القدرات</w:t>
      </w:r>
      <w:r>
        <w:rPr>
          <w:rtl/>
        </w:rPr>
        <w:t xml:space="preserve">. </w:t>
      </w:r>
      <w:r w:rsidRPr="00A61AB9">
        <w:rPr>
          <w:rtl/>
        </w:rPr>
        <w:t>وأشارت</w:t>
      </w:r>
      <w:r>
        <w:rPr>
          <w:rtl/>
        </w:rPr>
        <w:t xml:space="preserve"> </w:t>
      </w:r>
      <w:r w:rsidRPr="00A61AB9">
        <w:rPr>
          <w:rtl/>
        </w:rPr>
        <w:t>بعض</w:t>
      </w:r>
      <w:r>
        <w:rPr>
          <w:rtl/>
        </w:rPr>
        <w:t xml:space="preserve"> </w:t>
      </w:r>
      <w:r w:rsidRPr="00A61AB9">
        <w:rPr>
          <w:rtl/>
        </w:rPr>
        <w:t>الأطراف</w:t>
      </w:r>
      <w:r>
        <w:rPr>
          <w:rtl/>
        </w:rPr>
        <w:t xml:space="preserve"> </w:t>
      </w:r>
      <w:r w:rsidRPr="00A61AB9">
        <w:rPr>
          <w:rtl/>
        </w:rPr>
        <w:t>كذلك</w:t>
      </w:r>
      <w:r>
        <w:rPr>
          <w:rtl/>
        </w:rPr>
        <w:t xml:space="preserve"> </w:t>
      </w:r>
      <w:r w:rsidRPr="00A61AB9">
        <w:rPr>
          <w:rtl/>
        </w:rPr>
        <w:t>إلى</w:t>
      </w:r>
      <w:r>
        <w:rPr>
          <w:rtl/>
        </w:rPr>
        <w:t xml:space="preserve"> </w:t>
      </w:r>
      <w:r w:rsidRPr="00A61AB9">
        <w:rPr>
          <w:rtl/>
        </w:rPr>
        <w:t>أن</w:t>
      </w:r>
      <w:r>
        <w:rPr>
          <w:rtl/>
        </w:rPr>
        <w:t xml:space="preserve"> </w:t>
      </w:r>
      <w:r w:rsidRPr="00A61AB9">
        <w:rPr>
          <w:rtl/>
        </w:rPr>
        <w:t>هذا</w:t>
      </w:r>
      <w:r>
        <w:rPr>
          <w:rtl/>
        </w:rPr>
        <w:t xml:space="preserve"> </w:t>
      </w:r>
      <w:r w:rsidRPr="00A61AB9">
        <w:rPr>
          <w:rtl/>
        </w:rPr>
        <w:t>القسم</w:t>
      </w:r>
      <w:r>
        <w:rPr>
          <w:rtl/>
        </w:rPr>
        <w:t xml:space="preserve"> </w:t>
      </w:r>
      <w:r w:rsidRPr="00A61AB9">
        <w:rPr>
          <w:rtl/>
        </w:rPr>
        <w:t>جزء</w:t>
      </w:r>
      <w:r>
        <w:rPr>
          <w:rtl/>
        </w:rPr>
        <w:t xml:space="preserve"> </w:t>
      </w:r>
      <w:r w:rsidRPr="00A61AB9">
        <w:rPr>
          <w:rtl/>
        </w:rPr>
        <w:t>من</w:t>
      </w:r>
      <w:r>
        <w:rPr>
          <w:rtl/>
        </w:rPr>
        <w:t xml:space="preserve"> </w:t>
      </w:r>
      <w:r w:rsidRPr="00A61AB9">
        <w:rPr>
          <w:rtl/>
        </w:rPr>
        <w:t>ولاية</w:t>
      </w:r>
      <w:r>
        <w:rPr>
          <w:rtl/>
        </w:rPr>
        <w:t xml:space="preserve"> </w:t>
      </w:r>
      <w:r w:rsidRPr="00A61AB9">
        <w:rPr>
          <w:rtl/>
        </w:rPr>
        <w:t>فريق</w:t>
      </w:r>
      <w:r>
        <w:rPr>
          <w:rtl/>
        </w:rPr>
        <w:t xml:space="preserve"> </w:t>
      </w:r>
      <w:r w:rsidRPr="00A61AB9">
        <w:rPr>
          <w:rtl/>
        </w:rPr>
        <w:t>الاتصال</w:t>
      </w:r>
      <w:r>
        <w:rPr>
          <w:rtl/>
        </w:rPr>
        <w:t xml:space="preserve">، </w:t>
      </w:r>
      <w:r>
        <w:rPr>
          <w:rFonts w:hint="cs"/>
          <w:rtl/>
        </w:rPr>
        <w:t xml:space="preserve">بالتالي </w:t>
      </w:r>
      <w:r w:rsidRPr="00A61AB9">
        <w:rPr>
          <w:rtl/>
        </w:rPr>
        <w:t>من</w:t>
      </w:r>
      <w:r>
        <w:rPr>
          <w:rtl/>
        </w:rPr>
        <w:t xml:space="preserve"> </w:t>
      </w:r>
      <w:r w:rsidRPr="00A61AB9">
        <w:rPr>
          <w:rtl/>
        </w:rPr>
        <w:t>المهم</w:t>
      </w:r>
      <w:r>
        <w:rPr>
          <w:rtl/>
        </w:rPr>
        <w:t xml:space="preserve"> </w:t>
      </w:r>
      <w:r w:rsidRPr="00A61AB9">
        <w:rPr>
          <w:rtl/>
        </w:rPr>
        <w:t>التفكير</w:t>
      </w:r>
      <w:r>
        <w:rPr>
          <w:rtl/>
        </w:rPr>
        <w:t xml:space="preserve"> </w:t>
      </w:r>
      <w:r w:rsidRPr="00A61AB9">
        <w:rPr>
          <w:rtl/>
        </w:rPr>
        <w:t>في</w:t>
      </w:r>
      <w:r>
        <w:rPr>
          <w:rtl/>
        </w:rPr>
        <w:t xml:space="preserve"> </w:t>
      </w:r>
      <w:r w:rsidRPr="00A61AB9">
        <w:rPr>
          <w:rtl/>
        </w:rPr>
        <w:t>الصلة</w:t>
      </w:r>
      <w:r>
        <w:rPr>
          <w:rtl/>
        </w:rPr>
        <w:t xml:space="preserve"> </w:t>
      </w:r>
      <w:r w:rsidRPr="00A61AB9">
        <w:rPr>
          <w:rtl/>
        </w:rPr>
        <w:t>المتكاملة</w:t>
      </w:r>
      <w:r>
        <w:rPr>
          <w:rtl/>
        </w:rPr>
        <w:t xml:space="preserve"> </w:t>
      </w:r>
      <w:r w:rsidRPr="00A61AB9">
        <w:rPr>
          <w:rtl/>
        </w:rPr>
        <w:t>بين</w:t>
      </w:r>
      <w:r>
        <w:rPr>
          <w:rtl/>
        </w:rPr>
        <w:t xml:space="preserve"> </w:t>
      </w:r>
      <w:r w:rsidRPr="00A61AB9">
        <w:rPr>
          <w:rtl/>
        </w:rPr>
        <w:t>معلومات</w:t>
      </w:r>
      <w:r>
        <w:rPr>
          <w:rtl/>
        </w:rPr>
        <w:t xml:space="preserve"> </w:t>
      </w:r>
      <w:r w:rsidRPr="00A61AB9">
        <w:rPr>
          <w:rtl/>
        </w:rPr>
        <w:t>التسلسل</w:t>
      </w:r>
      <w:r>
        <w:rPr>
          <w:rtl/>
        </w:rPr>
        <w:t xml:space="preserve"> </w:t>
      </w:r>
      <w:r w:rsidRPr="00A61AB9">
        <w:rPr>
          <w:rtl/>
        </w:rPr>
        <w:t>الرقمي</w:t>
      </w:r>
      <w:r>
        <w:rPr>
          <w:rtl/>
        </w:rPr>
        <w:t xml:space="preserve"> </w:t>
      </w:r>
      <w:r w:rsidRPr="00A61AB9">
        <w:rPr>
          <w:rtl/>
        </w:rPr>
        <w:t>بشأن</w:t>
      </w:r>
      <w:r>
        <w:rPr>
          <w:rtl/>
        </w:rPr>
        <w:t xml:space="preserve"> </w:t>
      </w:r>
      <w:r w:rsidRPr="00A61AB9">
        <w:rPr>
          <w:rtl/>
        </w:rPr>
        <w:t>الموارد</w:t>
      </w:r>
      <w:r>
        <w:rPr>
          <w:rtl/>
        </w:rPr>
        <w:t xml:space="preserve"> </w:t>
      </w:r>
      <w:r w:rsidRPr="00A61AB9">
        <w:rPr>
          <w:rtl/>
        </w:rPr>
        <w:t>الجينية</w:t>
      </w:r>
      <w:r>
        <w:rPr>
          <w:rtl/>
        </w:rPr>
        <w:t xml:space="preserve"> </w:t>
      </w:r>
      <w:r w:rsidRPr="00A61AB9">
        <w:rPr>
          <w:rtl/>
        </w:rPr>
        <w:t>و</w:t>
      </w:r>
      <w:r>
        <w:rPr>
          <w:rtl/>
        </w:rPr>
        <w:t>الإطار العالمي للتنوع البيولوجي لما بعد عام 2020.</w:t>
      </w:r>
    </w:p>
    <w:p w14:paraId="55BD7BCF" w14:textId="77777777" w:rsidR="001B108E" w:rsidRPr="00A54BED" w:rsidRDefault="001B108E" w:rsidP="00B803C4">
      <w:pPr>
        <w:pStyle w:val="ListParagraph"/>
        <w:ind w:left="0"/>
        <w:contextualSpacing w:val="0"/>
        <w:jc w:val="center"/>
        <w:outlineLvl w:val="1"/>
        <w:rPr>
          <w:i/>
          <w:iCs/>
        </w:rPr>
      </w:pPr>
      <w:bookmarkStart w:id="43" w:name="_Toc85837689"/>
      <w:r w:rsidRPr="00A54BED">
        <w:rPr>
          <w:rFonts w:hint="cs"/>
          <w:i/>
          <w:iCs/>
          <w:rtl/>
        </w:rPr>
        <w:lastRenderedPageBreak/>
        <w:t>التذييل</w:t>
      </w:r>
      <w:bookmarkEnd w:id="43"/>
    </w:p>
    <w:p w14:paraId="6143A424" w14:textId="77777777" w:rsidR="001B108E" w:rsidRPr="00A54BED" w:rsidRDefault="001B108E" w:rsidP="00B803C4">
      <w:pPr>
        <w:pStyle w:val="ListParagraph"/>
        <w:keepNext/>
        <w:keepLines/>
        <w:ind w:left="0"/>
        <w:contextualSpacing w:val="0"/>
        <w:jc w:val="center"/>
        <w:outlineLvl w:val="0"/>
        <w:rPr>
          <w:b/>
          <w:bCs/>
        </w:rPr>
      </w:pPr>
      <w:bookmarkStart w:id="44" w:name="_Toc85837690"/>
      <w:r w:rsidRPr="00A54BED">
        <w:rPr>
          <w:rFonts w:hint="cs"/>
          <w:b/>
          <w:bCs/>
          <w:sz w:val="24"/>
          <w:szCs w:val="28"/>
          <w:rtl/>
        </w:rPr>
        <w:t>اختصاصات</w:t>
      </w:r>
      <w:r w:rsidRPr="00A54BED">
        <w:rPr>
          <w:b/>
          <w:bCs/>
          <w:sz w:val="24"/>
          <w:szCs w:val="28"/>
          <w:rtl/>
        </w:rPr>
        <w:t xml:space="preserve"> </w:t>
      </w:r>
      <w:r w:rsidRPr="00A54BED">
        <w:rPr>
          <w:rFonts w:hint="cs"/>
          <w:b/>
          <w:bCs/>
          <w:sz w:val="24"/>
          <w:szCs w:val="28"/>
          <w:rtl/>
        </w:rPr>
        <w:t>الفريق</w:t>
      </w:r>
      <w:r w:rsidRPr="00A54BED">
        <w:rPr>
          <w:b/>
          <w:bCs/>
          <w:sz w:val="24"/>
          <w:szCs w:val="28"/>
          <w:rtl/>
        </w:rPr>
        <w:t xml:space="preserve"> الاستشاري غير الرسمي </w:t>
      </w:r>
      <w:r w:rsidRPr="00A54BED">
        <w:rPr>
          <w:rFonts w:hint="cs"/>
          <w:b/>
          <w:bCs/>
          <w:sz w:val="24"/>
          <w:szCs w:val="28"/>
          <w:rtl/>
        </w:rPr>
        <w:t>للرئيسين</w:t>
      </w:r>
      <w:r w:rsidRPr="00A54BED">
        <w:rPr>
          <w:b/>
          <w:bCs/>
          <w:sz w:val="24"/>
          <w:szCs w:val="28"/>
          <w:rtl/>
        </w:rPr>
        <w:t xml:space="preserve"> المشاركين المتعلق بمعلومات التسلسل الرقمي </w:t>
      </w:r>
      <w:r w:rsidRPr="00A54BED">
        <w:rPr>
          <w:rFonts w:hint="cs"/>
          <w:b/>
          <w:bCs/>
          <w:sz w:val="24"/>
          <w:szCs w:val="28"/>
          <w:rtl/>
        </w:rPr>
        <w:t>بشأن</w:t>
      </w:r>
      <w:r w:rsidRPr="00A54BED">
        <w:rPr>
          <w:b/>
          <w:bCs/>
          <w:sz w:val="24"/>
          <w:szCs w:val="28"/>
          <w:rtl/>
        </w:rPr>
        <w:t xml:space="preserve"> الموارد </w:t>
      </w:r>
      <w:r w:rsidRPr="00A54BED">
        <w:rPr>
          <w:rFonts w:hint="cs"/>
          <w:b/>
          <w:bCs/>
          <w:sz w:val="24"/>
          <w:szCs w:val="28"/>
          <w:rtl/>
        </w:rPr>
        <w:t>الجينية</w:t>
      </w:r>
      <w:bookmarkEnd w:id="44"/>
    </w:p>
    <w:p w14:paraId="7AFCE126" w14:textId="2090FDD6" w:rsidR="001B108E" w:rsidRPr="00A61AB9" w:rsidRDefault="001B108E" w:rsidP="00D70C97">
      <w:pPr>
        <w:pStyle w:val="ListParagraph"/>
        <w:numPr>
          <w:ilvl w:val="0"/>
          <w:numId w:val="43"/>
        </w:numPr>
        <w:ind w:left="0" w:firstLine="0"/>
        <w:contextualSpacing w:val="0"/>
      </w:pPr>
      <w:r>
        <w:rPr>
          <w:rFonts w:hint="cs"/>
          <w:rtl/>
        </w:rPr>
        <w:t xml:space="preserve">إن </w:t>
      </w:r>
      <w:r w:rsidRPr="00A61AB9">
        <w:rPr>
          <w:rtl/>
        </w:rPr>
        <w:t>الرئيس</w:t>
      </w:r>
      <w:r>
        <w:rPr>
          <w:rFonts w:hint="cs"/>
          <w:rtl/>
        </w:rPr>
        <w:t>ي</w:t>
      </w:r>
      <w:r w:rsidRPr="00A61AB9">
        <w:rPr>
          <w:rtl/>
        </w:rPr>
        <w:t>ن</w:t>
      </w:r>
      <w:r>
        <w:rPr>
          <w:rtl/>
        </w:rPr>
        <w:t xml:space="preserve"> </w:t>
      </w:r>
      <w:r w:rsidRPr="00A61AB9">
        <w:rPr>
          <w:rtl/>
        </w:rPr>
        <w:t>المشارك</w:t>
      </w:r>
      <w:r>
        <w:rPr>
          <w:rFonts w:hint="cs"/>
          <w:rtl/>
        </w:rPr>
        <w:t>ي</w:t>
      </w:r>
      <w:r w:rsidRPr="00A61AB9">
        <w:rPr>
          <w:rtl/>
        </w:rPr>
        <w:t>ن</w:t>
      </w:r>
      <w:r>
        <w:rPr>
          <w:rtl/>
        </w:rPr>
        <w:t xml:space="preserve"> </w:t>
      </w:r>
      <w:r w:rsidRPr="00A61AB9">
        <w:rPr>
          <w:rtl/>
        </w:rPr>
        <w:t>للفريق</w:t>
      </w:r>
      <w:r>
        <w:rPr>
          <w:rtl/>
        </w:rPr>
        <w:t xml:space="preserve"> </w:t>
      </w:r>
      <w:r w:rsidRPr="00A61AB9">
        <w:rPr>
          <w:rtl/>
        </w:rPr>
        <w:t>العامل</w:t>
      </w:r>
      <w:r>
        <w:rPr>
          <w:rtl/>
        </w:rPr>
        <w:t xml:space="preserve"> </w:t>
      </w:r>
      <w:r w:rsidRPr="00A61AB9">
        <w:rPr>
          <w:rtl/>
        </w:rPr>
        <w:t>المفتوح</w:t>
      </w:r>
      <w:r>
        <w:rPr>
          <w:rtl/>
        </w:rPr>
        <w:t xml:space="preserve"> </w:t>
      </w:r>
      <w:r w:rsidRPr="00A61AB9">
        <w:rPr>
          <w:rtl/>
        </w:rPr>
        <w:t>العضوية</w:t>
      </w:r>
      <w:r>
        <w:rPr>
          <w:rtl/>
        </w:rPr>
        <w:t xml:space="preserve"> </w:t>
      </w:r>
      <w:r w:rsidRPr="00A61AB9">
        <w:rPr>
          <w:rtl/>
        </w:rPr>
        <w:t>المعني</w:t>
      </w:r>
      <w:r>
        <w:rPr>
          <w:rtl/>
        </w:rPr>
        <w:t xml:space="preserve"> </w:t>
      </w:r>
      <w:r w:rsidRPr="00A61AB9">
        <w:rPr>
          <w:rtl/>
        </w:rPr>
        <w:t>بالإطار</w:t>
      </w:r>
      <w:r>
        <w:rPr>
          <w:rtl/>
        </w:rPr>
        <w:t xml:space="preserve"> </w:t>
      </w:r>
      <w:r w:rsidRPr="00A61AB9">
        <w:rPr>
          <w:rtl/>
        </w:rPr>
        <w:t>العالمي</w:t>
      </w:r>
      <w:r>
        <w:rPr>
          <w:rtl/>
        </w:rPr>
        <w:t xml:space="preserve"> </w:t>
      </w:r>
      <w:r w:rsidRPr="00A61AB9">
        <w:rPr>
          <w:rtl/>
        </w:rPr>
        <w:t>للتنوع</w:t>
      </w:r>
      <w:r>
        <w:rPr>
          <w:rtl/>
        </w:rPr>
        <w:t xml:space="preserve"> </w:t>
      </w:r>
      <w:r w:rsidRPr="00A61AB9">
        <w:rPr>
          <w:rtl/>
        </w:rPr>
        <w:t>البيولوجي</w:t>
      </w:r>
      <w:r>
        <w:rPr>
          <w:rtl/>
        </w:rPr>
        <w:t xml:space="preserve"> </w:t>
      </w:r>
      <w:r w:rsidRPr="00A61AB9">
        <w:rPr>
          <w:rtl/>
        </w:rPr>
        <w:t>لما</w:t>
      </w:r>
      <w:r>
        <w:rPr>
          <w:rtl/>
        </w:rPr>
        <w:t xml:space="preserve"> </w:t>
      </w:r>
      <w:r w:rsidRPr="00A61AB9">
        <w:rPr>
          <w:rtl/>
        </w:rPr>
        <w:t>بعد</w:t>
      </w:r>
      <w:r>
        <w:rPr>
          <w:rtl/>
        </w:rPr>
        <w:t xml:space="preserve"> </w:t>
      </w:r>
      <w:r w:rsidRPr="00A61AB9">
        <w:rPr>
          <w:rtl/>
        </w:rPr>
        <w:t>عام</w:t>
      </w:r>
      <w:r>
        <w:rPr>
          <w:rtl/>
        </w:rPr>
        <w:t xml:space="preserve"> </w:t>
      </w:r>
      <w:r w:rsidRPr="00A61AB9">
        <w:rPr>
          <w:rtl/>
        </w:rPr>
        <w:t>2020</w:t>
      </w:r>
      <w:r>
        <w:rPr>
          <w:rtl/>
        </w:rPr>
        <w:t xml:space="preserve">، </w:t>
      </w:r>
      <w:r w:rsidRPr="00A61AB9">
        <w:rPr>
          <w:rtl/>
        </w:rPr>
        <w:t>السيد</w:t>
      </w:r>
      <w:r>
        <w:rPr>
          <w:rtl/>
        </w:rPr>
        <w:t xml:space="preserve"> </w:t>
      </w:r>
      <w:r w:rsidRPr="00A61AB9">
        <w:rPr>
          <w:rtl/>
        </w:rPr>
        <w:t>باسيل</w:t>
      </w:r>
      <w:r>
        <w:rPr>
          <w:rtl/>
        </w:rPr>
        <w:t xml:space="preserve"> </w:t>
      </w:r>
      <w:r w:rsidRPr="00A61AB9">
        <w:rPr>
          <w:rtl/>
        </w:rPr>
        <w:t>فان</w:t>
      </w:r>
      <w:r>
        <w:rPr>
          <w:rtl/>
        </w:rPr>
        <w:t xml:space="preserve"> </w:t>
      </w:r>
      <w:r w:rsidRPr="00A61AB9">
        <w:rPr>
          <w:rtl/>
        </w:rPr>
        <w:t>هافر</w:t>
      </w:r>
      <w:r>
        <w:rPr>
          <w:rtl/>
        </w:rPr>
        <w:t xml:space="preserve"> </w:t>
      </w:r>
      <w:r w:rsidRPr="00A61AB9">
        <w:rPr>
          <w:rtl/>
        </w:rPr>
        <w:t>(كندا)</w:t>
      </w:r>
      <w:r>
        <w:rPr>
          <w:rtl/>
        </w:rPr>
        <w:t xml:space="preserve"> </w:t>
      </w:r>
      <w:r w:rsidRPr="00A61AB9">
        <w:rPr>
          <w:rtl/>
        </w:rPr>
        <w:t>والسيد</w:t>
      </w:r>
      <w:r>
        <w:rPr>
          <w:rtl/>
        </w:rPr>
        <w:t xml:space="preserve"> </w:t>
      </w:r>
      <w:r w:rsidRPr="00A61AB9">
        <w:rPr>
          <w:rtl/>
        </w:rPr>
        <w:t>فرانسيس</w:t>
      </w:r>
      <w:r>
        <w:rPr>
          <w:rtl/>
        </w:rPr>
        <w:t xml:space="preserve"> </w:t>
      </w:r>
      <w:r w:rsidRPr="00A61AB9">
        <w:rPr>
          <w:rtl/>
        </w:rPr>
        <w:t>أوغوال</w:t>
      </w:r>
      <w:r>
        <w:rPr>
          <w:rtl/>
        </w:rPr>
        <w:t xml:space="preserve"> </w:t>
      </w:r>
      <w:r w:rsidRPr="00A61AB9">
        <w:rPr>
          <w:rtl/>
        </w:rPr>
        <w:t>(أوغندا)</w:t>
      </w:r>
      <w:r>
        <w:rPr>
          <w:rtl/>
        </w:rPr>
        <w:t xml:space="preserve">، </w:t>
      </w:r>
      <w:r w:rsidRPr="00A61AB9">
        <w:rPr>
          <w:rtl/>
        </w:rPr>
        <w:t>و</w:t>
      </w:r>
      <w:r>
        <w:rPr>
          <w:rtl/>
        </w:rPr>
        <w:t xml:space="preserve">الأمينة التنفيذية </w:t>
      </w:r>
      <w:r w:rsidRPr="00A61AB9">
        <w:rPr>
          <w:rtl/>
        </w:rPr>
        <w:t>للاتفاقية</w:t>
      </w:r>
      <w:r>
        <w:rPr>
          <w:rtl/>
        </w:rPr>
        <w:t xml:space="preserve">، </w:t>
      </w:r>
      <w:r w:rsidRPr="00A61AB9">
        <w:rPr>
          <w:rtl/>
        </w:rPr>
        <w:t>السيدة</w:t>
      </w:r>
      <w:r>
        <w:rPr>
          <w:rtl/>
        </w:rPr>
        <w:t xml:space="preserve"> </w:t>
      </w:r>
      <w:r w:rsidRPr="00A61AB9">
        <w:rPr>
          <w:rtl/>
        </w:rPr>
        <w:t>إليزابيث</w:t>
      </w:r>
      <w:r>
        <w:rPr>
          <w:rtl/>
        </w:rPr>
        <w:t xml:space="preserve"> </w:t>
      </w:r>
      <w:r w:rsidRPr="00A61AB9">
        <w:rPr>
          <w:rtl/>
        </w:rPr>
        <w:t>مريما</w:t>
      </w:r>
      <w:r>
        <w:rPr>
          <w:rtl/>
        </w:rPr>
        <w:t xml:space="preserve">، </w:t>
      </w:r>
      <w:r w:rsidRPr="00A61AB9">
        <w:rPr>
          <w:rtl/>
        </w:rPr>
        <w:t>في</w:t>
      </w:r>
      <w:r>
        <w:rPr>
          <w:rtl/>
        </w:rPr>
        <w:t xml:space="preserve"> </w:t>
      </w:r>
      <w:r w:rsidRPr="00A61AB9">
        <w:rPr>
          <w:rtl/>
        </w:rPr>
        <w:t>ضوء</w:t>
      </w:r>
      <w:r>
        <w:rPr>
          <w:rtl/>
        </w:rPr>
        <w:t xml:space="preserve"> </w:t>
      </w:r>
      <w:r w:rsidRPr="00A61AB9">
        <w:rPr>
          <w:rtl/>
        </w:rPr>
        <w:t>المناقشات</w:t>
      </w:r>
      <w:r>
        <w:rPr>
          <w:rtl/>
        </w:rPr>
        <w:t xml:space="preserve"> </w:t>
      </w:r>
      <w:r>
        <w:rPr>
          <w:rFonts w:hint="cs"/>
          <w:rtl/>
        </w:rPr>
        <w:t xml:space="preserve">التي جرت </w:t>
      </w:r>
      <w:r w:rsidRPr="00A61AB9">
        <w:rPr>
          <w:rtl/>
        </w:rPr>
        <w:t>في</w:t>
      </w:r>
      <w:r>
        <w:rPr>
          <w:rtl/>
        </w:rPr>
        <w:t xml:space="preserve"> </w:t>
      </w:r>
      <w:r w:rsidRPr="00A61AB9">
        <w:rPr>
          <w:rtl/>
        </w:rPr>
        <w:t>فريق</w:t>
      </w:r>
      <w:r>
        <w:rPr>
          <w:rtl/>
        </w:rPr>
        <w:t xml:space="preserve"> </w:t>
      </w:r>
      <w:r w:rsidRPr="00A61AB9">
        <w:rPr>
          <w:rtl/>
        </w:rPr>
        <w:t>الاتصال</w:t>
      </w:r>
      <w:r>
        <w:rPr>
          <w:rtl/>
        </w:rPr>
        <w:t xml:space="preserve"> </w:t>
      </w:r>
      <w:r w:rsidRPr="00A61AB9">
        <w:rPr>
          <w:rtl/>
        </w:rPr>
        <w:t>بشأن</w:t>
      </w:r>
      <w:r>
        <w:rPr>
          <w:rtl/>
        </w:rPr>
        <w:t xml:space="preserve"> </w:t>
      </w:r>
      <w:r w:rsidRPr="00A61AB9">
        <w:rPr>
          <w:rtl/>
        </w:rPr>
        <w:t>البند</w:t>
      </w:r>
      <w:r>
        <w:rPr>
          <w:rtl/>
        </w:rPr>
        <w:t xml:space="preserve"> </w:t>
      </w:r>
      <w:r w:rsidRPr="00A61AB9">
        <w:rPr>
          <w:rtl/>
        </w:rPr>
        <w:t>5</w:t>
      </w:r>
      <w:r>
        <w:rPr>
          <w:rtl/>
        </w:rPr>
        <w:t xml:space="preserve"> </w:t>
      </w:r>
      <w:r w:rsidRPr="00A61AB9">
        <w:rPr>
          <w:rtl/>
        </w:rPr>
        <w:t>والمشاورات</w:t>
      </w:r>
      <w:r>
        <w:rPr>
          <w:rtl/>
        </w:rPr>
        <w:t xml:space="preserve"> </w:t>
      </w:r>
      <w:r w:rsidRPr="00A61AB9">
        <w:rPr>
          <w:rtl/>
        </w:rPr>
        <w:t>اللاحقة</w:t>
      </w:r>
      <w:r>
        <w:rPr>
          <w:rtl/>
        </w:rPr>
        <w:t xml:space="preserve"> </w:t>
      </w:r>
      <w:r w:rsidRPr="00A61AB9">
        <w:rPr>
          <w:rtl/>
        </w:rPr>
        <w:t>مع</w:t>
      </w:r>
      <w:r>
        <w:rPr>
          <w:rtl/>
        </w:rPr>
        <w:t xml:space="preserve"> </w:t>
      </w:r>
      <w:r w:rsidRPr="00A61AB9">
        <w:rPr>
          <w:rtl/>
        </w:rPr>
        <w:t>المكتب</w:t>
      </w:r>
      <w:r>
        <w:rPr>
          <w:rtl/>
        </w:rPr>
        <w:t xml:space="preserve">، </w:t>
      </w:r>
      <w:r>
        <w:rPr>
          <w:rFonts w:hint="cs"/>
          <w:rtl/>
        </w:rPr>
        <w:t xml:space="preserve">ينشئوا </w:t>
      </w:r>
      <w:r w:rsidRPr="00A61AB9">
        <w:rPr>
          <w:rtl/>
        </w:rPr>
        <w:t>بموجب</w:t>
      </w:r>
      <w:r>
        <w:rPr>
          <w:rtl/>
        </w:rPr>
        <w:t xml:space="preserve"> </w:t>
      </w:r>
      <w:r w:rsidRPr="00A61AB9">
        <w:rPr>
          <w:rtl/>
        </w:rPr>
        <w:t>هذا</w:t>
      </w:r>
      <w:r>
        <w:rPr>
          <w:rtl/>
        </w:rPr>
        <w:t xml:space="preserve"> </w:t>
      </w:r>
      <w:r w:rsidRPr="00A61AB9">
        <w:rPr>
          <w:rtl/>
        </w:rPr>
        <w:t>فريق</w:t>
      </w:r>
      <w:r>
        <w:rPr>
          <w:rFonts w:hint="cs"/>
          <w:rtl/>
        </w:rPr>
        <w:t>ا</w:t>
      </w:r>
      <w:r>
        <w:rPr>
          <w:rtl/>
        </w:rPr>
        <w:t xml:space="preserve"> </w:t>
      </w:r>
      <w:r w:rsidRPr="00A61AB9">
        <w:rPr>
          <w:rtl/>
        </w:rPr>
        <w:t>استشاري</w:t>
      </w:r>
      <w:r>
        <w:rPr>
          <w:rFonts w:hint="cs"/>
          <w:rtl/>
        </w:rPr>
        <w:t>ا</w:t>
      </w:r>
      <w:r>
        <w:rPr>
          <w:rtl/>
        </w:rPr>
        <w:t xml:space="preserve"> </w:t>
      </w:r>
      <w:r w:rsidRPr="00A61AB9">
        <w:rPr>
          <w:rtl/>
        </w:rPr>
        <w:t>غير</w:t>
      </w:r>
      <w:r>
        <w:rPr>
          <w:rtl/>
        </w:rPr>
        <w:t xml:space="preserve"> </w:t>
      </w:r>
      <w:r w:rsidRPr="00A61AB9">
        <w:rPr>
          <w:rtl/>
        </w:rPr>
        <w:t>رسمي</w:t>
      </w:r>
      <w:r>
        <w:rPr>
          <w:rtl/>
        </w:rPr>
        <w:t xml:space="preserve"> </w:t>
      </w:r>
      <w:r>
        <w:rPr>
          <w:rFonts w:hint="cs"/>
          <w:rtl/>
        </w:rPr>
        <w:t>ل</w:t>
      </w:r>
      <w:r w:rsidRPr="00A61AB9">
        <w:rPr>
          <w:rtl/>
        </w:rPr>
        <w:t>لرئيسين</w:t>
      </w:r>
      <w:r>
        <w:rPr>
          <w:rtl/>
        </w:rPr>
        <w:t xml:space="preserve"> </w:t>
      </w:r>
      <w:r w:rsidRPr="00A61AB9">
        <w:rPr>
          <w:rtl/>
        </w:rPr>
        <w:t>المشاركين</w:t>
      </w:r>
      <w:r>
        <w:rPr>
          <w:rtl/>
        </w:rPr>
        <w:t xml:space="preserve"> </w:t>
      </w:r>
      <w:r w:rsidRPr="00A61AB9">
        <w:rPr>
          <w:rtl/>
        </w:rPr>
        <w:t>(يشار</w:t>
      </w:r>
      <w:r>
        <w:rPr>
          <w:rtl/>
        </w:rPr>
        <w:t xml:space="preserve"> </w:t>
      </w:r>
      <w:r w:rsidRPr="00A61AB9">
        <w:rPr>
          <w:rtl/>
        </w:rPr>
        <w:t>إليه</w:t>
      </w:r>
      <w:r>
        <w:rPr>
          <w:rtl/>
        </w:rPr>
        <w:t xml:space="preserve"> </w:t>
      </w:r>
      <w:r w:rsidRPr="00A61AB9">
        <w:rPr>
          <w:rtl/>
        </w:rPr>
        <w:t>فيما</w:t>
      </w:r>
      <w:r>
        <w:rPr>
          <w:rtl/>
        </w:rPr>
        <w:t xml:space="preserve"> </w:t>
      </w:r>
      <w:r w:rsidRPr="00A61AB9">
        <w:rPr>
          <w:rtl/>
        </w:rPr>
        <w:t>بعد</w:t>
      </w:r>
      <w:r>
        <w:rPr>
          <w:rtl/>
        </w:rPr>
        <w:t xml:space="preserve"> </w:t>
      </w:r>
      <w:r w:rsidRPr="00A61AB9">
        <w:rPr>
          <w:rtl/>
        </w:rPr>
        <w:t>باسم</w:t>
      </w:r>
      <w:r>
        <w:rPr>
          <w:rtl/>
        </w:rPr>
        <w:t xml:space="preserve"> </w:t>
      </w:r>
      <w:r w:rsidRPr="00A61AB9">
        <w:rPr>
          <w:rtl/>
        </w:rPr>
        <w:t>"الفريق")</w:t>
      </w:r>
      <w:r>
        <w:rPr>
          <w:rtl/>
        </w:rPr>
        <w:t xml:space="preserve"> </w:t>
      </w:r>
      <w:r>
        <w:rPr>
          <w:rFonts w:hint="cs"/>
          <w:rtl/>
        </w:rPr>
        <w:t>معنيا</w:t>
      </w:r>
      <w:r>
        <w:rPr>
          <w:rtl/>
        </w:rPr>
        <w:t xml:space="preserve"> بمعلومات التسلسل </w:t>
      </w:r>
      <w:r w:rsidRPr="00A61AB9">
        <w:rPr>
          <w:rtl/>
        </w:rPr>
        <w:t>الرقمي</w:t>
      </w:r>
      <w:r>
        <w:rPr>
          <w:rtl/>
        </w:rPr>
        <w:t xml:space="preserve"> </w:t>
      </w:r>
      <w:r w:rsidRPr="00A61AB9">
        <w:rPr>
          <w:rtl/>
        </w:rPr>
        <w:t>بشأن</w:t>
      </w:r>
      <w:r>
        <w:rPr>
          <w:rtl/>
        </w:rPr>
        <w:t xml:space="preserve"> </w:t>
      </w:r>
      <w:r w:rsidRPr="00A61AB9">
        <w:rPr>
          <w:rtl/>
        </w:rPr>
        <w:t>الموارد</w:t>
      </w:r>
      <w:r>
        <w:rPr>
          <w:rtl/>
        </w:rPr>
        <w:t xml:space="preserve"> </w:t>
      </w:r>
      <w:r w:rsidRPr="00A61AB9">
        <w:rPr>
          <w:rtl/>
        </w:rPr>
        <w:t>الجينية</w:t>
      </w:r>
      <w:r>
        <w:rPr>
          <w:rtl/>
        </w:rPr>
        <w:t>. وس</w:t>
      </w:r>
      <w:r w:rsidRPr="00A61AB9">
        <w:rPr>
          <w:rtl/>
        </w:rPr>
        <w:t>يقود</w:t>
      </w:r>
      <w:r>
        <w:rPr>
          <w:rtl/>
        </w:rPr>
        <w:t xml:space="preserve"> </w:t>
      </w:r>
      <w:r w:rsidRPr="00A61AB9">
        <w:rPr>
          <w:rtl/>
        </w:rPr>
        <w:t>الفريق</w:t>
      </w:r>
      <w:r>
        <w:rPr>
          <w:rtl/>
        </w:rPr>
        <w:t xml:space="preserve"> </w:t>
      </w:r>
      <w:r>
        <w:rPr>
          <w:rFonts w:hint="cs"/>
          <w:rtl/>
        </w:rPr>
        <w:t>ا</w:t>
      </w:r>
      <w:r w:rsidR="00BF1DC8">
        <w:rPr>
          <w:rFonts w:hint="cs"/>
          <w:rtl/>
        </w:rPr>
        <w:t>لرئيسان المشاركان</w:t>
      </w:r>
      <w:r>
        <w:rPr>
          <w:rtl/>
        </w:rPr>
        <w:t xml:space="preserve"> </w:t>
      </w:r>
      <w:r w:rsidRPr="00A61AB9">
        <w:rPr>
          <w:rtl/>
        </w:rPr>
        <w:t>لفريق</w:t>
      </w:r>
      <w:r>
        <w:rPr>
          <w:rtl/>
        </w:rPr>
        <w:t xml:space="preserve"> </w:t>
      </w:r>
      <w:r w:rsidRPr="00A61AB9">
        <w:rPr>
          <w:rtl/>
        </w:rPr>
        <w:t>الاتصال</w:t>
      </w:r>
      <w:r>
        <w:rPr>
          <w:rtl/>
        </w:rPr>
        <w:t xml:space="preserve"> </w:t>
      </w:r>
      <w:r w:rsidRPr="00A61AB9">
        <w:rPr>
          <w:rtl/>
        </w:rPr>
        <w:t>المعني</w:t>
      </w:r>
      <w:r>
        <w:rPr>
          <w:rtl/>
        </w:rPr>
        <w:t xml:space="preserve"> </w:t>
      </w:r>
      <w:r w:rsidRPr="00A61AB9">
        <w:rPr>
          <w:rtl/>
        </w:rPr>
        <w:t>بالبند</w:t>
      </w:r>
      <w:r>
        <w:rPr>
          <w:rtl/>
        </w:rPr>
        <w:t xml:space="preserve"> </w:t>
      </w:r>
      <w:r w:rsidRPr="00A61AB9">
        <w:rPr>
          <w:rtl/>
        </w:rPr>
        <w:t>5</w:t>
      </w:r>
      <w:r>
        <w:rPr>
          <w:rtl/>
        </w:rPr>
        <w:t xml:space="preserve"> </w:t>
      </w:r>
      <w:r w:rsidRPr="00A61AB9">
        <w:rPr>
          <w:rtl/>
        </w:rPr>
        <w:t>(معلومات</w:t>
      </w:r>
      <w:r>
        <w:rPr>
          <w:rtl/>
        </w:rPr>
        <w:t xml:space="preserve"> </w:t>
      </w:r>
      <w:r w:rsidRPr="00A61AB9">
        <w:rPr>
          <w:rtl/>
        </w:rPr>
        <w:t>التسلسل</w:t>
      </w:r>
      <w:r>
        <w:rPr>
          <w:rtl/>
        </w:rPr>
        <w:t xml:space="preserve"> </w:t>
      </w:r>
      <w:r w:rsidRPr="00A61AB9">
        <w:rPr>
          <w:rtl/>
        </w:rPr>
        <w:t>الرقمي</w:t>
      </w:r>
      <w:r>
        <w:rPr>
          <w:rtl/>
        </w:rPr>
        <w:t xml:space="preserve"> </w:t>
      </w:r>
      <w:r w:rsidRPr="00A61AB9">
        <w:rPr>
          <w:rtl/>
        </w:rPr>
        <w:t>بشأن</w:t>
      </w:r>
      <w:r>
        <w:rPr>
          <w:rtl/>
        </w:rPr>
        <w:t xml:space="preserve"> </w:t>
      </w:r>
      <w:r w:rsidRPr="00A61AB9">
        <w:rPr>
          <w:rtl/>
        </w:rPr>
        <w:t>الموارد</w:t>
      </w:r>
      <w:r>
        <w:rPr>
          <w:rtl/>
        </w:rPr>
        <w:t xml:space="preserve"> </w:t>
      </w:r>
      <w:r w:rsidRPr="00A61AB9">
        <w:rPr>
          <w:rtl/>
        </w:rPr>
        <w:t>الجينية)</w:t>
      </w:r>
      <w:r>
        <w:rPr>
          <w:rtl/>
        </w:rPr>
        <w:t xml:space="preserve">، </w:t>
      </w:r>
      <w:r w:rsidRPr="00A61AB9">
        <w:rPr>
          <w:rtl/>
        </w:rPr>
        <w:t>السيدة</w:t>
      </w:r>
      <w:r>
        <w:rPr>
          <w:rtl/>
        </w:rPr>
        <w:t xml:space="preserve"> </w:t>
      </w:r>
      <w:r w:rsidRPr="00A61AB9">
        <w:rPr>
          <w:rtl/>
        </w:rPr>
        <w:t>لاكتيتيا</w:t>
      </w:r>
      <w:r>
        <w:rPr>
          <w:rtl/>
        </w:rPr>
        <w:t xml:space="preserve"> </w:t>
      </w:r>
      <w:r w:rsidRPr="00A61AB9">
        <w:rPr>
          <w:rtl/>
        </w:rPr>
        <w:t>تشيتوامولوموني</w:t>
      </w:r>
      <w:r>
        <w:rPr>
          <w:rtl/>
        </w:rPr>
        <w:t xml:space="preserve"> </w:t>
      </w:r>
      <w:r w:rsidRPr="00A61AB9">
        <w:rPr>
          <w:rtl/>
        </w:rPr>
        <w:t>(جنوب</w:t>
      </w:r>
      <w:r>
        <w:rPr>
          <w:rtl/>
        </w:rPr>
        <w:t xml:space="preserve"> </w:t>
      </w:r>
      <w:r w:rsidRPr="00A61AB9">
        <w:rPr>
          <w:rtl/>
        </w:rPr>
        <w:t>أفريقيا)</w:t>
      </w:r>
      <w:r>
        <w:rPr>
          <w:rtl/>
        </w:rPr>
        <w:t xml:space="preserve"> </w:t>
      </w:r>
      <w:r w:rsidRPr="00A61AB9">
        <w:rPr>
          <w:rtl/>
        </w:rPr>
        <w:t>والسيد</w:t>
      </w:r>
      <w:r>
        <w:rPr>
          <w:rtl/>
        </w:rPr>
        <w:t xml:space="preserve"> </w:t>
      </w:r>
      <w:r>
        <w:rPr>
          <w:rFonts w:hint="cs"/>
          <w:rtl/>
        </w:rPr>
        <w:t>غوتى</w:t>
      </w:r>
      <w:r>
        <w:rPr>
          <w:rtl/>
        </w:rPr>
        <w:t xml:space="preserve"> </w:t>
      </w:r>
      <w:r w:rsidRPr="00A61AB9">
        <w:rPr>
          <w:rtl/>
        </w:rPr>
        <w:t>فويت</w:t>
      </w:r>
      <w:r>
        <w:rPr>
          <w:rFonts w:hint="cs"/>
          <w:rtl/>
        </w:rPr>
        <w:t>-</w:t>
      </w:r>
      <w:r w:rsidRPr="00A61AB9">
        <w:rPr>
          <w:rtl/>
        </w:rPr>
        <w:t>هانسن</w:t>
      </w:r>
      <w:r>
        <w:rPr>
          <w:rtl/>
        </w:rPr>
        <w:t xml:space="preserve"> </w:t>
      </w:r>
      <w:r w:rsidRPr="00A61AB9">
        <w:rPr>
          <w:rtl/>
        </w:rPr>
        <w:t>(النرويج)</w:t>
      </w:r>
      <w:r>
        <w:rPr>
          <w:rtl/>
        </w:rPr>
        <w:t xml:space="preserve">، </w:t>
      </w:r>
      <w:r w:rsidRPr="00A61AB9">
        <w:rPr>
          <w:rtl/>
        </w:rPr>
        <w:t>وبالشروط</w:t>
      </w:r>
      <w:r>
        <w:rPr>
          <w:rtl/>
        </w:rPr>
        <w:t xml:space="preserve"> </w:t>
      </w:r>
      <w:r w:rsidRPr="00A61AB9">
        <w:rPr>
          <w:rtl/>
        </w:rPr>
        <w:t>التالية</w:t>
      </w:r>
      <w:r>
        <w:rPr>
          <w:rtl/>
        </w:rPr>
        <w:t xml:space="preserve"> </w:t>
      </w:r>
      <w:r w:rsidRPr="00A61AB9">
        <w:rPr>
          <w:rtl/>
        </w:rPr>
        <w:t>من</w:t>
      </w:r>
      <w:r>
        <w:rPr>
          <w:rtl/>
        </w:rPr>
        <w:t xml:space="preserve"> </w:t>
      </w:r>
      <w:r w:rsidRPr="00A61AB9">
        <w:rPr>
          <w:rtl/>
        </w:rPr>
        <w:t>المرجع</w:t>
      </w:r>
      <w:r>
        <w:rPr>
          <w:rtl/>
        </w:rPr>
        <w:t>:</w:t>
      </w:r>
    </w:p>
    <w:p w14:paraId="52567A78" w14:textId="77777777" w:rsidR="001B108E" w:rsidRPr="00A54BED" w:rsidRDefault="001B108E" w:rsidP="00D70C97">
      <w:pPr>
        <w:pStyle w:val="ListParagraph"/>
        <w:keepNext/>
        <w:keepLines/>
        <w:ind w:left="0"/>
        <w:contextualSpacing w:val="0"/>
        <w:jc w:val="center"/>
        <w:rPr>
          <w:b/>
          <w:bCs/>
          <w:sz w:val="24"/>
          <w:szCs w:val="28"/>
        </w:rPr>
      </w:pPr>
      <w:r>
        <w:rPr>
          <w:rFonts w:hint="cs"/>
          <w:b/>
          <w:bCs/>
          <w:sz w:val="24"/>
          <w:szCs w:val="28"/>
          <w:rtl/>
        </w:rPr>
        <w:t>اختصاصات الفريق</w:t>
      </w:r>
      <w:r w:rsidRPr="00A54BED">
        <w:rPr>
          <w:b/>
          <w:bCs/>
          <w:sz w:val="24"/>
          <w:szCs w:val="28"/>
          <w:rtl/>
        </w:rPr>
        <w:t xml:space="preserve"> الاستشاري غير الرسمية </w:t>
      </w:r>
      <w:r>
        <w:rPr>
          <w:rFonts w:hint="cs"/>
          <w:b/>
          <w:bCs/>
          <w:sz w:val="24"/>
          <w:szCs w:val="28"/>
          <w:rtl/>
        </w:rPr>
        <w:t>للرئيسين</w:t>
      </w:r>
      <w:r w:rsidRPr="00A54BED">
        <w:rPr>
          <w:b/>
          <w:bCs/>
          <w:sz w:val="24"/>
          <w:szCs w:val="28"/>
          <w:rtl/>
        </w:rPr>
        <w:t xml:space="preserve"> المشاركين </w:t>
      </w:r>
      <w:r>
        <w:rPr>
          <w:rFonts w:hint="cs"/>
          <w:b/>
          <w:bCs/>
          <w:sz w:val="24"/>
          <w:szCs w:val="28"/>
          <w:rtl/>
        </w:rPr>
        <w:t>المعني</w:t>
      </w:r>
      <w:r w:rsidRPr="00A54BED">
        <w:rPr>
          <w:b/>
          <w:bCs/>
          <w:sz w:val="24"/>
          <w:szCs w:val="28"/>
          <w:rtl/>
        </w:rPr>
        <w:t xml:space="preserve"> بمعلومات التسلسل الرقمي </w:t>
      </w:r>
      <w:r w:rsidRPr="00A54BED">
        <w:rPr>
          <w:rFonts w:hint="cs"/>
          <w:b/>
          <w:bCs/>
          <w:sz w:val="24"/>
          <w:szCs w:val="28"/>
          <w:rtl/>
        </w:rPr>
        <w:t>بشأن</w:t>
      </w:r>
      <w:r w:rsidRPr="00A54BED">
        <w:rPr>
          <w:b/>
          <w:bCs/>
          <w:sz w:val="24"/>
          <w:szCs w:val="28"/>
          <w:rtl/>
        </w:rPr>
        <w:t xml:space="preserve"> الموارد </w:t>
      </w:r>
      <w:r w:rsidRPr="00A54BED">
        <w:rPr>
          <w:rFonts w:hint="cs"/>
          <w:b/>
          <w:bCs/>
          <w:sz w:val="24"/>
          <w:szCs w:val="28"/>
          <w:rtl/>
        </w:rPr>
        <w:t>الجينية</w:t>
      </w:r>
    </w:p>
    <w:p w14:paraId="5AA53D9C" w14:textId="77777777" w:rsidR="001B108E" w:rsidRPr="00A61AB9" w:rsidRDefault="001B108E" w:rsidP="00D70C97">
      <w:pPr>
        <w:pStyle w:val="ListParagraph"/>
        <w:numPr>
          <w:ilvl w:val="0"/>
          <w:numId w:val="10"/>
        </w:numPr>
        <w:ind w:left="0" w:firstLine="0"/>
        <w:contextualSpacing w:val="0"/>
      </w:pPr>
      <w:r>
        <w:rPr>
          <w:rtl/>
        </w:rPr>
        <w:t>س</w:t>
      </w:r>
      <w:r w:rsidRPr="00A61AB9">
        <w:rPr>
          <w:rtl/>
        </w:rPr>
        <w:t>يقدم</w:t>
      </w:r>
      <w:r>
        <w:rPr>
          <w:rtl/>
        </w:rPr>
        <w:t xml:space="preserve"> </w:t>
      </w:r>
      <w:r w:rsidRPr="00A61AB9">
        <w:rPr>
          <w:rtl/>
        </w:rPr>
        <w:t>الفريق</w:t>
      </w:r>
      <w:r>
        <w:rPr>
          <w:rtl/>
        </w:rPr>
        <w:t xml:space="preserve"> </w:t>
      </w:r>
      <w:r w:rsidRPr="00A61AB9">
        <w:rPr>
          <w:rtl/>
        </w:rPr>
        <w:t>المشورة</w:t>
      </w:r>
      <w:r>
        <w:rPr>
          <w:rtl/>
        </w:rPr>
        <w:t xml:space="preserve"> </w:t>
      </w:r>
      <w:r w:rsidRPr="00A61AB9">
        <w:rPr>
          <w:rtl/>
        </w:rPr>
        <w:t>والتعليقات</w:t>
      </w:r>
      <w:r>
        <w:rPr>
          <w:rtl/>
        </w:rPr>
        <w:t xml:space="preserve"> </w:t>
      </w:r>
      <w:r w:rsidRPr="00A61AB9">
        <w:rPr>
          <w:rtl/>
        </w:rPr>
        <w:t>إلى</w:t>
      </w:r>
      <w:r>
        <w:rPr>
          <w:rtl/>
        </w:rPr>
        <w:t xml:space="preserve"> </w:t>
      </w:r>
      <w:r w:rsidRPr="00A61AB9">
        <w:rPr>
          <w:rtl/>
        </w:rPr>
        <w:t>الرئيسين</w:t>
      </w:r>
      <w:r>
        <w:rPr>
          <w:rtl/>
        </w:rPr>
        <w:t xml:space="preserve"> </w:t>
      </w:r>
      <w:r w:rsidRPr="00A61AB9">
        <w:rPr>
          <w:rtl/>
        </w:rPr>
        <w:t>المشاركين</w:t>
      </w:r>
      <w:r>
        <w:rPr>
          <w:rtl/>
        </w:rPr>
        <w:t xml:space="preserve"> </w:t>
      </w:r>
      <w:r w:rsidRPr="00A61AB9">
        <w:rPr>
          <w:rtl/>
        </w:rPr>
        <w:t>و</w:t>
      </w:r>
      <w:r>
        <w:rPr>
          <w:rtl/>
        </w:rPr>
        <w:t xml:space="preserve">الأمينة التنفيذية </w:t>
      </w:r>
      <w:r w:rsidRPr="00A61AB9">
        <w:rPr>
          <w:rtl/>
        </w:rPr>
        <w:t>بشأن</w:t>
      </w:r>
      <w:r>
        <w:rPr>
          <w:rtl/>
        </w:rPr>
        <w:t xml:space="preserve"> </w:t>
      </w:r>
      <w:r w:rsidRPr="00A61AB9">
        <w:rPr>
          <w:rtl/>
        </w:rPr>
        <w:t>العناصر</w:t>
      </w:r>
      <w:r>
        <w:rPr>
          <w:rtl/>
        </w:rPr>
        <w:t xml:space="preserve"> </w:t>
      </w:r>
      <w:r w:rsidRPr="00A61AB9">
        <w:rPr>
          <w:rtl/>
        </w:rPr>
        <w:t>التالية</w:t>
      </w:r>
      <w:r>
        <w:rPr>
          <w:rtl/>
        </w:rPr>
        <w:t xml:space="preserve"> </w:t>
      </w:r>
      <w:r w:rsidRPr="00A61AB9">
        <w:rPr>
          <w:rtl/>
        </w:rPr>
        <w:t>قبل</w:t>
      </w:r>
      <w:r>
        <w:rPr>
          <w:rtl/>
        </w:rPr>
        <w:t xml:space="preserve"> </w:t>
      </w:r>
      <w:r w:rsidRPr="00A61AB9">
        <w:rPr>
          <w:rtl/>
        </w:rPr>
        <w:t>الجزء</w:t>
      </w:r>
      <w:r>
        <w:rPr>
          <w:rtl/>
        </w:rPr>
        <w:t xml:space="preserve"> </w:t>
      </w:r>
      <w:r w:rsidRPr="00A61AB9">
        <w:rPr>
          <w:rtl/>
        </w:rPr>
        <w:t>الثاني</w:t>
      </w:r>
      <w:r>
        <w:rPr>
          <w:rtl/>
        </w:rPr>
        <w:t xml:space="preserve"> </w:t>
      </w:r>
      <w:r w:rsidRPr="00A61AB9">
        <w:rPr>
          <w:rtl/>
        </w:rPr>
        <w:t>من</w:t>
      </w:r>
      <w:r>
        <w:rPr>
          <w:rtl/>
        </w:rPr>
        <w:t xml:space="preserve"> </w:t>
      </w:r>
      <w:r w:rsidRPr="00A61AB9">
        <w:rPr>
          <w:rtl/>
        </w:rPr>
        <w:t>الاجتماع</w:t>
      </w:r>
      <w:r>
        <w:rPr>
          <w:rtl/>
        </w:rPr>
        <w:t xml:space="preserve"> </w:t>
      </w:r>
      <w:r w:rsidRPr="00A61AB9">
        <w:rPr>
          <w:rtl/>
        </w:rPr>
        <w:t>الثالث</w:t>
      </w:r>
      <w:r>
        <w:rPr>
          <w:rtl/>
        </w:rPr>
        <w:t xml:space="preserve"> </w:t>
      </w:r>
      <w:r w:rsidRPr="00A61AB9">
        <w:rPr>
          <w:rtl/>
        </w:rPr>
        <w:t>للفريق</w:t>
      </w:r>
      <w:r>
        <w:rPr>
          <w:rtl/>
        </w:rPr>
        <w:t xml:space="preserve"> </w:t>
      </w:r>
      <w:r w:rsidRPr="00A61AB9">
        <w:rPr>
          <w:rtl/>
        </w:rPr>
        <w:t>العامل</w:t>
      </w:r>
      <w:r>
        <w:rPr>
          <w:rtl/>
        </w:rPr>
        <w:t xml:space="preserve"> </w:t>
      </w:r>
      <w:r w:rsidRPr="00A61AB9">
        <w:rPr>
          <w:rtl/>
        </w:rPr>
        <w:t>المفتوح</w:t>
      </w:r>
      <w:r>
        <w:rPr>
          <w:rtl/>
        </w:rPr>
        <w:t xml:space="preserve"> </w:t>
      </w:r>
      <w:r w:rsidRPr="00A61AB9">
        <w:rPr>
          <w:rtl/>
        </w:rPr>
        <w:t>العضوية</w:t>
      </w:r>
      <w:r>
        <w:rPr>
          <w:rtl/>
        </w:rPr>
        <w:t xml:space="preserve"> </w:t>
      </w:r>
      <w:r w:rsidRPr="00A61AB9">
        <w:rPr>
          <w:rtl/>
        </w:rPr>
        <w:t>المعني</w:t>
      </w:r>
      <w:r>
        <w:rPr>
          <w:rtl/>
        </w:rPr>
        <w:t xml:space="preserve"> </w:t>
      </w:r>
      <w:r w:rsidRPr="00A61AB9">
        <w:rPr>
          <w:rtl/>
        </w:rPr>
        <w:t>بالإطار</w:t>
      </w:r>
      <w:r>
        <w:rPr>
          <w:rtl/>
        </w:rPr>
        <w:t xml:space="preserve"> </w:t>
      </w:r>
      <w:r w:rsidRPr="00A61AB9">
        <w:rPr>
          <w:rtl/>
        </w:rPr>
        <w:t>العالمي</w:t>
      </w:r>
      <w:r>
        <w:rPr>
          <w:rtl/>
        </w:rPr>
        <w:t xml:space="preserve"> </w:t>
      </w:r>
      <w:r w:rsidRPr="00A61AB9">
        <w:rPr>
          <w:rtl/>
        </w:rPr>
        <w:t>للتنوع</w:t>
      </w:r>
      <w:r>
        <w:rPr>
          <w:rtl/>
        </w:rPr>
        <w:t xml:space="preserve"> </w:t>
      </w:r>
      <w:r w:rsidRPr="00A61AB9">
        <w:rPr>
          <w:rtl/>
        </w:rPr>
        <w:t>البيولوجي</w:t>
      </w:r>
      <w:r>
        <w:rPr>
          <w:rtl/>
        </w:rPr>
        <w:t xml:space="preserve"> </w:t>
      </w:r>
      <w:r w:rsidRPr="00A61AB9">
        <w:rPr>
          <w:rtl/>
        </w:rPr>
        <w:t>لما</w:t>
      </w:r>
      <w:r>
        <w:rPr>
          <w:rtl/>
        </w:rPr>
        <w:t xml:space="preserve"> </w:t>
      </w:r>
      <w:r w:rsidRPr="00A61AB9">
        <w:rPr>
          <w:rtl/>
        </w:rPr>
        <w:t>بعد</w:t>
      </w:r>
      <w:r>
        <w:rPr>
          <w:rtl/>
        </w:rPr>
        <w:t xml:space="preserve"> </w:t>
      </w:r>
      <w:r w:rsidRPr="00A61AB9">
        <w:rPr>
          <w:rtl/>
        </w:rPr>
        <w:t>عام</w:t>
      </w:r>
      <w:r>
        <w:rPr>
          <w:rtl/>
        </w:rPr>
        <w:t xml:space="preserve"> </w:t>
      </w:r>
      <w:r w:rsidRPr="00A61AB9">
        <w:rPr>
          <w:rtl/>
        </w:rPr>
        <w:t>2020</w:t>
      </w:r>
      <w:r>
        <w:rPr>
          <w:rtl/>
        </w:rPr>
        <w:t xml:space="preserve">، </w:t>
      </w:r>
      <w:r>
        <w:rPr>
          <w:rFonts w:hint="cs"/>
          <w:rtl/>
        </w:rPr>
        <w:t>المقرر عقده</w:t>
      </w:r>
      <w:r>
        <w:rPr>
          <w:rtl/>
        </w:rPr>
        <w:t xml:space="preserve"> </w:t>
      </w:r>
      <w:r w:rsidRPr="00A61AB9">
        <w:rPr>
          <w:rtl/>
        </w:rPr>
        <w:t>في</w:t>
      </w:r>
      <w:r>
        <w:rPr>
          <w:rtl/>
        </w:rPr>
        <w:t xml:space="preserve"> يناير/كانون الثاني </w:t>
      </w:r>
      <w:r w:rsidRPr="00A61AB9">
        <w:rPr>
          <w:rtl/>
        </w:rPr>
        <w:t>2022</w:t>
      </w:r>
      <w:r>
        <w:rPr>
          <w:rtl/>
        </w:rPr>
        <w:t xml:space="preserve"> </w:t>
      </w:r>
      <w:r w:rsidRPr="00A61AB9">
        <w:rPr>
          <w:rtl/>
        </w:rPr>
        <w:t>في</w:t>
      </w:r>
      <w:r>
        <w:rPr>
          <w:rtl/>
        </w:rPr>
        <w:t xml:space="preserve"> </w:t>
      </w:r>
      <w:r w:rsidRPr="00A61AB9">
        <w:rPr>
          <w:rtl/>
        </w:rPr>
        <w:t>جنيف</w:t>
      </w:r>
      <w:r>
        <w:rPr>
          <w:rtl/>
        </w:rPr>
        <w:t xml:space="preserve">، </w:t>
      </w:r>
      <w:r w:rsidRPr="00A61AB9">
        <w:rPr>
          <w:rtl/>
        </w:rPr>
        <w:t>سويسرا</w:t>
      </w:r>
      <w:r>
        <w:rPr>
          <w:rtl/>
        </w:rPr>
        <w:t>:</w:t>
      </w:r>
    </w:p>
    <w:p w14:paraId="103978B8" w14:textId="77777777" w:rsidR="001B108E" w:rsidRPr="00A61AB9" w:rsidRDefault="001B108E" w:rsidP="00D70C97">
      <w:pPr>
        <w:pStyle w:val="ListParagraph"/>
        <w:numPr>
          <w:ilvl w:val="0"/>
          <w:numId w:val="45"/>
        </w:numPr>
        <w:ind w:left="0" w:firstLine="713"/>
        <w:contextualSpacing w:val="0"/>
      </w:pPr>
      <w:r w:rsidRPr="00A61AB9">
        <w:rPr>
          <w:rtl/>
        </w:rPr>
        <w:t>إجراء</w:t>
      </w:r>
      <w:r>
        <w:rPr>
          <w:rtl/>
        </w:rPr>
        <w:t xml:space="preserve"> </w:t>
      </w:r>
      <w:r w:rsidRPr="00A61AB9">
        <w:rPr>
          <w:rtl/>
        </w:rPr>
        <w:t>تقييم</w:t>
      </w:r>
      <w:r>
        <w:rPr>
          <w:rtl/>
        </w:rPr>
        <w:t xml:space="preserve"> </w:t>
      </w:r>
      <w:r w:rsidRPr="00A61AB9">
        <w:rPr>
          <w:rtl/>
        </w:rPr>
        <w:t>لنتائج</w:t>
      </w:r>
      <w:r>
        <w:rPr>
          <w:rtl/>
        </w:rPr>
        <w:t xml:space="preserve"> </w:t>
      </w:r>
      <w:r w:rsidRPr="00A61AB9">
        <w:rPr>
          <w:rtl/>
        </w:rPr>
        <w:t>الن</w:t>
      </w:r>
      <w:r>
        <w:rPr>
          <w:rFonts w:hint="cs"/>
          <w:rtl/>
        </w:rPr>
        <w:t>ُ</w:t>
      </w:r>
      <w:r w:rsidRPr="00A61AB9">
        <w:rPr>
          <w:rtl/>
        </w:rPr>
        <w:t>هج</w:t>
      </w:r>
      <w:r>
        <w:rPr>
          <w:rtl/>
        </w:rPr>
        <w:t xml:space="preserve"> </w:t>
      </w:r>
      <w:r w:rsidRPr="00A61AB9">
        <w:rPr>
          <w:rtl/>
        </w:rPr>
        <w:t>السياساتية</w:t>
      </w:r>
      <w:r>
        <w:rPr>
          <w:rtl/>
        </w:rPr>
        <w:t xml:space="preserve"> </w:t>
      </w:r>
      <w:r w:rsidRPr="00A61AB9">
        <w:rPr>
          <w:rtl/>
        </w:rPr>
        <w:t>المحتملة</w:t>
      </w:r>
      <w:r>
        <w:rPr>
          <w:rtl/>
        </w:rPr>
        <w:t xml:space="preserve"> </w:t>
      </w:r>
      <w:r w:rsidRPr="00A61AB9">
        <w:rPr>
          <w:rtl/>
        </w:rPr>
        <w:t>أو</w:t>
      </w:r>
      <w:r>
        <w:rPr>
          <w:rtl/>
        </w:rPr>
        <w:t xml:space="preserve"> </w:t>
      </w:r>
      <w:r w:rsidRPr="00A61AB9">
        <w:rPr>
          <w:rtl/>
        </w:rPr>
        <w:t>الخيارات</w:t>
      </w:r>
      <w:r>
        <w:rPr>
          <w:rtl/>
        </w:rPr>
        <w:t xml:space="preserve"> </w:t>
      </w:r>
      <w:r w:rsidRPr="00A61AB9">
        <w:rPr>
          <w:rtl/>
        </w:rPr>
        <w:t>أو</w:t>
      </w:r>
      <w:r>
        <w:rPr>
          <w:rtl/>
        </w:rPr>
        <w:t xml:space="preserve"> </w:t>
      </w:r>
      <w:r w:rsidRPr="00A61AB9">
        <w:rPr>
          <w:rtl/>
        </w:rPr>
        <w:t>الطرائق</w:t>
      </w:r>
      <w:r>
        <w:rPr>
          <w:rtl/>
        </w:rPr>
        <w:t xml:space="preserve"> </w:t>
      </w:r>
      <w:r>
        <w:rPr>
          <w:rFonts w:hint="cs"/>
          <w:rtl/>
        </w:rPr>
        <w:t>المتعلقة ب</w:t>
      </w:r>
      <w:r w:rsidRPr="00A61AB9">
        <w:rPr>
          <w:rtl/>
        </w:rPr>
        <w:t>تقاسم</w:t>
      </w:r>
      <w:r>
        <w:rPr>
          <w:rtl/>
        </w:rPr>
        <w:t xml:space="preserve"> </w:t>
      </w:r>
      <w:r w:rsidRPr="00A61AB9">
        <w:rPr>
          <w:rtl/>
        </w:rPr>
        <w:t>المنافع</w:t>
      </w:r>
      <w:r>
        <w:rPr>
          <w:rtl/>
        </w:rPr>
        <w:t xml:space="preserve"> </w:t>
      </w:r>
      <w:r w:rsidRPr="00A61AB9">
        <w:rPr>
          <w:rtl/>
        </w:rPr>
        <w:t>الناشئة</w:t>
      </w:r>
      <w:r>
        <w:rPr>
          <w:rtl/>
        </w:rPr>
        <w:t xml:space="preserve"> </w:t>
      </w:r>
      <w:r w:rsidRPr="00A61AB9">
        <w:rPr>
          <w:rtl/>
        </w:rPr>
        <w:t>عن</w:t>
      </w:r>
      <w:r>
        <w:rPr>
          <w:rtl/>
        </w:rPr>
        <w:t xml:space="preserve"> </w:t>
      </w:r>
      <w:r w:rsidRPr="00A61AB9">
        <w:rPr>
          <w:rtl/>
        </w:rPr>
        <w:t>استخدام</w:t>
      </w:r>
      <w:r>
        <w:rPr>
          <w:rtl/>
        </w:rPr>
        <w:t xml:space="preserve"> </w:t>
      </w:r>
      <w:r w:rsidRPr="00A61AB9">
        <w:rPr>
          <w:rtl/>
        </w:rPr>
        <w:t>معلومات</w:t>
      </w:r>
      <w:r>
        <w:rPr>
          <w:rtl/>
        </w:rPr>
        <w:t xml:space="preserve"> </w:t>
      </w:r>
      <w:r w:rsidRPr="00A61AB9">
        <w:rPr>
          <w:rtl/>
        </w:rPr>
        <w:t>التسلسل</w:t>
      </w:r>
      <w:r>
        <w:rPr>
          <w:rtl/>
        </w:rPr>
        <w:t xml:space="preserve"> </w:t>
      </w:r>
      <w:r w:rsidRPr="00A61AB9">
        <w:rPr>
          <w:rtl/>
        </w:rPr>
        <w:t>الرقمي</w:t>
      </w:r>
      <w:r>
        <w:rPr>
          <w:rtl/>
        </w:rPr>
        <w:t xml:space="preserve"> </w:t>
      </w:r>
      <w:r w:rsidRPr="00A61AB9">
        <w:rPr>
          <w:rtl/>
        </w:rPr>
        <w:t>بشأن</w:t>
      </w:r>
      <w:r>
        <w:rPr>
          <w:rtl/>
        </w:rPr>
        <w:t xml:space="preserve"> </w:t>
      </w:r>
      <w:r w:rsidRPr="00A61AB9">
        <w:rPr>
          <w:rtl/>
        </w:rPr>
        <w:t>الموارد</w:t>
      </w:r>
      <w:r>
        <w:rPr>
          <w:rtl/>
        </w:rPr>
        <w:t xml:space="preserve"> </w:t>
      </w:r>
      <w:r w:rsidRPr="00A61AB9">
        <w:rPr>
          <w:rtl/>
        </w:rPr>
        <w:t>الجينية</w:t>
      </w:r>
      <w:r>
        <w:rPr>
          <w:rtl/>
        </w:rPr>
        <w:t xml:space="preserve">، </w:t>
      </w:r>
      <w:r w:rsidRPr="00A61AB9">
        <w:rPr>
          <w:rtl/>
        </w:rPr>
        <w:t>استنادا</w:t>
      </w:r>
      <w:r>
        <w:rPr>
          <w:rtl/>
        </w:rPr>
        <w:t xml:space="preserve"> </w:t>
      </w:r>
      <w:r w:rsidRPr="00A61AB9">
        <w:rPr>
          <w:rtl/>
        </w:rPr>
        <w:t>إلى</w:t>
      </w:r>
      <w:r>
        <w:rPr>
          <w:rtl/>
        </w:rPr>
        <w:t xml:space="preserve"> </w:t>
      </w:r>
      <w:r w:rsidRPr="00A61AB9">
        <w:rPr>
          <w:rtl/>
        </w:rPr>
        <w:t>تقرير</w:t>
      </w:r>
      <w:r>
        <w:rPr>
          <w:rtl/>
        </w:rPr>
        <w:t xml:space="preserve"> </w:t>
      </w:r>
      <w:r w:rsidRPr="00A61AB9">
        <w:rPr>
          <w:rtl/>
        </w:rPr>
        <w:t>الفريق</w:t>
      </w:r>
      <w:r>
        <w:rPr>
          <w:rtl/>
        </w:rPr>
        <w:t xml:space="preserve"> </w:t>
      </w:r>
      <w:r w:rsidRPr="00A61AB9">
        <w:rPr>
          <w:rtl/>
        </w:rPr>
        <w:t>العامل</w:t>
      </w:r>
      <w:r>
        <w:rPr>
          <w:rtl/>
        </w:rPr>
        <w:t xml:space="preserve"> </w:t>
      </w:r>
      <w:r>
        <w:rPr>
          <w:rFonts w:hint="cs"/>
          <w:rtl/>
        </w:rPr>
        <w:t>ال</w:t>
      </w:r>
      <w:r w:rsidRPr="00A61AB9">
        <w:rPr>
          <w:rtl/>
        </w:rPr>
        <w:t>مفتوح</w:t>
      </w:r>
      <w:r>
        <w:rPr>
          <w:rtl/>
        </w:rPr>
        <w:t xml:space="preserve"> </w:t>
      </w:r>
      <w:r w:rsidRPr="00A61AB9">
        <w:rPr>
          <w:rtl/>
        </w:rPr>
        <w:t>العضوية</w:t>
      </w:r>
      <w:r>
        <w:rPr>
          <w:rtl/>
        </w:rPr>
        <w:t xml:space="preserve"> </w:t>
      </w:r>
      <w:r w:rsidRPr="00A61AB9">
        <w:rPr>
          <w:rtl/>
        </w:rPr>
        <w:t>عن</w:t>
      </w:r>
      <w:r>
        <w:rPr>
          <w:rtl/>
        </w:rPr>
        <w:t xml:space="preserve"> </w:t>
      </w:r>
      <w:r w:rsidRPr="00A61AB9">
        <w:rPr>
          <w:rtl/>
        </w:rPr>
        <w:t>الجزء</w:t>
      </w:r>
      <w:r>
        <w:rPr>
          <w:rtl/>
        </w:rPr>
        <w:t xml:space="preserve"> </w:t>
      </w:r>
      <w:r w:rsidRPr="00A61AB9">
        <w:rPr>
          <w:rtl/>
        </w:rPr>
        <w:t>الأول</w:t>
      </w:r>
      <w:r>
        <w:rPr>
          <w:rtl/>
        </w:rPr>
        <w:t xml:space="preserve"> </w:t>
      </w:r>
      <w:r w:rsidRPr="00A61AB9">
        <w:rPr>
          <w:rtl/>
        </w:rPr>
        <w:t>من</w:t>
      </w:r>
      <w:r>
        <w:rPr>
          <w:rtl/>
        </w:rPr>
        <w:t xml:space="preserve"> </w:t>
      </w:r>
      <w:r w:rsidRPr="00A61AB9">
        <w:rPr>
          <w:rtl/>
        </w:rPr>
        <w:t>الاجتماع</w:t>
      </w:r>
      <w:r>
        <w:rPr>
          <w:rtl/>
        </w:rPr>
        <w:t xml:space="preserve"> </w:t>
      </w:r>
      <w:r w:rsidRPr="00A61AB9">
        <w:rPr>
          <w:rtl/>
        </w:rPr>
        <w:t>الثالث</w:t>
      </w:r>
      <w:r>
        <w:rPr>
          <w:rtl/>
        </w:rPr>
        <w:t xml:space="preserve">، </w:t>
      </w:r>
      <w:r w:rsidRPr="00A61AB9">
        <w:rPr>
          <w:rtl/>
        </w:rPr>
        <w:t>بما</w:t>
      </w:r>
      <w:r>
        <w:rPr>
          <w:rtl/>
        </w:rPr>
        <w:t xml:space="preserve"> </w:t>
      </w:r>
      <w:r w:rsidRPr="00A61AB9">
        <w:rPr>
          <w:rtl/>
        </w:rPr>
        <w:t>في</w:t>
      </w:r>
      <w:r>
        <w:rPr>
          <w:rtl/>
        </w:rPr>
        <w:t xml:space="preserve"> </w:t>
      </w:r>
      <w:r w:rsidRPr="00A61AB9">
        <w:rPr>
          <w:rtl/>
        </w:rPr>
        <w:t>ذلك</w:t>
      </w:r>
      <w:r>
        <w:rPr>
          <w:rtl/>
        </w:rPr>
        <w:t xml:space="preserve"> </w:t>
      </w:r>
      <w:r w:rsidRPr="00A61AB9">
        <w:rPr>
          <w:rtl/>
        </w:rPr>
        <w:t>التذييل</w:t>
      </w:r>
      <w:r>
        <w:rPr>
          <w:rtl/>
        </w:rPr>
        <w:t xml:space="preserve"> </w:t>
      </w:r>
      <w:r w:rsidRPr="00A61AB9">
        <w:rPr>
          <w:rtl/>
        </w:rPr>
        <w:t>للمرفق</w:t>
      </w:r>
      <w:r>
        <w:rPr>
          <w:rtl/>
        </w:rPr>
        <w:t xml:space="preserve"> </w:t>
      </w:r>
      <w:r w:rsidRPr="00A61AB9">
        <w:rPr>
          <w:rtl/>
        </w:rPr>
        <w:t>الخامس</w:t>
      </w:r>
      <w:r>
        <w:rPr>
          <w:rtl/>
        </w:rPr>
        <w:t xml:space="preserve">، </w:t>
      </w:r>
      <w:r>
        <w:rPr>
          <w:rFonts w:hint="cs"/>
          <w:rtl/>
        </w:rPr>
        <w:t>و</w:t>
      </w:r>
      <w:r w:rsidRPr="00A61AB9">
        <w:rPr>
          <w:rtl/>
        </w:rPr>
        <w:t>القسم</w:t>
      </w:r>
      <w:r>
        <w:rPr>
          <w:rtl/>
        </w:rPr>
        <w:t xml:space="preserve"> </w:t>
      </w:r>
      <w:r w:rsidRPr="00A61AB9">
        <w:rPr>
          <w:rtl/>
        </w:rPr>
        <w:t>ألف</w:t>
      </w:r>
      <w:r>
        <w:rPr>
          <w:rtl/>
        </w:rPr>
        <w:t xml:space="preserve"> </w:t>
      </w:r>
      <w:r w:rsidRPr="00A61AB9">
        <w:rPr>
          <w:rtl/>
        </w:rPr>
        <w:t>من</w:t>
      </w:r>
      <w:r>
        <w:rPr>
          <w:rtl/>
        </w:rPr>
        <w:t xml:space="preserve"> </w:t>
      </w:r>
      <w:r w:rsidRPr="00A61AB9">
        <w:rPr>
          <w:rtl/>
        </w:rPr>
        <w:t>التقرير</w:t>
      </w:r>
      <w:r>
        <w:rPr>
          <w:rtl/>
        </w:rPr>
        <w:t xml:space="preserve">، </w:t>
      </w:r>
      <w:r>
        <w:rPr>
          <w:rFonts w:hint="cs"/>
          <w:rtl/>
        </w:rPr>
        <w:t>و</w:t>
      </w:r>
      <w:r w:rsidRPr="00A61AB9">
        <w:rPr>
          <w:rtl/>
        </w:rPr>
        <w:t>المرفقين</w:t>
      </w:r>
      <w:r>
        <w:rPr>
          <w:rtl/>
        </w:rPr>
        <w:t xml:space="preserve"> </w:t>
      </w:r>
      <w:r w:rsidRPr="00A61AB9">
        <w:rPr>
          <w:rtl/>
        </w:rPr>
        <w:t>الثاني</w:t>
      </w:r>
      <w:r>
        <w:rPr>
          <w:rtl/>
        </w:rPr>
        <w:t xml:space="preserve"> </w:t>
      </w:r>
      <w:r w:rsidRPr="00A61AB9">
        <w:rPr>
          <w:rtl/>
        </w:rPr>
        <w:t>والثالث</w:t>
      </w:r>
      <w:r>
        <w:rPr>
          <w:rtl/>
        </w:rPr>
        <w:t xml:space="preserve"> </w:t>
      </w:r>
      <w:r>
        <w:rPr>
          <w:rFonts w:hint="cs"/>
          <w:rtl/>
        </w:rPr>
        <w:t>ب</w:t>
      </w:r>
      <w:r w:rsidRPr="00A61AB9">
        <w:rPr>
          <w:rtl/>
        </w:rPr>
        <w:t>مذكرة</w:t>
      </w:r>
      <w:r>
        <w:rPr>
          <w:rtl/>
        </w:rPr>
        <w:t xml:space="preserve"> الأمينة التنفيذية المتعلق</w:t>
      </w:r>
      <w:r>
        <w:rPr>
          <w:rFonts w:hint="cs"/>
          <w:rtl/>
        </w:rPr>
        <w:t>ة</w:t>
      </w:r>
      <w:r>
        <w:rPr>
          <w:rtl/>
        </w:rPr>
        <w:t xml:space="preserve"> بمعلومات التسلسل </w:t>
      </w:r>
      <w:r w:rsidRPr="00A61AB9">
        <w:rPr>
          <w:rtl/>
        </w:rPr>
        <w:t>الرقمي</w:t>
      </w:r>
      <w:r>
        <w:rPr>
          <w:rtl/>
        </w:rPr>
        <w:t xml:space="preserve"> </w:t>
      </w:r>
      <w:r w:rsidRPr="00A61AB9">
        <w:rPr>
          <w:rtl/>
        </w:rPr>
        <w:t>بشأن</w:t>
      </w:r>
      <w:r>
        <w:rPr>
          <w:rtl/>
        </w:rPr>
        <w:t xml:space="preserve"> </w:t>
      </w:r>
      <w:r w:rsidRPr="00A61AB9">
        <w:rPr>
          <w:rtl/>
        </w:rPr>
        <w:t>الموارد</w:t>
      </w:r>
      <w:r>
        <w:rPr>
          <w:rtl/>
        </w:rPr>
        <w:t xml:space="preserve"> </w:t>
      </w:r>
      <w:r w:rsidRPr="00A61AB9">
        <w:rPr>
          <w:rtl/>
        </w:rPr>
        <w:t>الجينية</w:t>
      </w:r>
      <w:r>
        <w:rPr>
          <w:rtl/>
        </w:rPr>
        <w:t xml:space="preserve"> </w:t>
      </w:r>
      <w:r>
        <w:rPr>
          <w:rFonts w:hint="cs"/>
          <w:rtl/>
        </w:rPr>
        <w:t>(</w:t>
      </w:r>
      <w:r w:rsidRPr="00A61AB9">
        <w:t>CBD</w:t>
      </w:r>
      <w:r>
        <w:t>/</w:t>
      </w:r>
      <w:r w:rsidRPr="00A61AB9">
        <w:t>WG2020</w:t>
      </w:r>
      <w:r>
        <w:t>/</w:t>
      </w:r>
      <w:r w:rsidRPr="00A61AB9">
        <w:t>3/4</w:t>
      </w:r>
      <w:r>
        <w:rPr>
          <w:rFonts w:hint="cs"/>
          <w:rtl/>
        </w:rPr>
        <w:t>)</w:t>
      </w:r>
      <w:r>
        <w:rPr>
          <w:rtl/>
        </w:rPr>
        <w:t xml:space="preserve">، </w:t>
      </w:r>
      <w:r w:rsidRPr="00A61AB9">
        <w:rPr>
          <w:rtl/>
        </w:rPr>
        <w:t>والتقديمات</w:t>
      </w:r>
      <w:r>
        <w:rPr>
          <w:rtl/>
        </w:rPr>
        <w:t xml:space="preserve"> </w:t>
      </w:r>
      <w:r w:rsidRPr="00A61AB9">
        <w:rPr>
          <w:rtl/>
        </w:rPr>
        <w:t>الواردة</w:t>
      </w:r>
      <w:r>
        <w:rPr>
          <w:rtl/>
        </w:rPr>
        <w:t xml:space="preserve"> </w:t>
      </w:r>
      <w:r w:rsidRPr="00A61AB9">
        <w:rPr>
          <w:rtl/>
        </w:rPr>
        <w:t>حتى</w:t>
      </w:r>
      <w:r>
        <w:rPr>
          <w:rtl/>
        </w:rPr>
        <w:t xml:space="preserve"> </w:t>
      </w:r>
      <w:r w:rsidRPr="00A61AB9">
        <w:rPr>
          <w:rtl/>
        </w:rPr>
        <w:t>30</w:t>
      </w:r>
      <w:r>
        <w:rPr>
          <w:rtl/>
        </w:rPr>
        <w:t xml:space="preserve"> </w:t>
      </w:r>
      <w:r w:rsidRPr="00A61AB9">
        <w:rPr>
          <w:rtl/>
        </w:rPr>
        <w:t>سبتمبر</w:t>
      </w:r>
      <w:r>
        <w:rPr>
          <w:rFonts w:hint="cs"/>
          <w:rtl/>
        </w:rPr>
        <w:t>/أيلول</w:t>
      </w:r>
      <w:r>
        <w:rPr>
          <w:rtl/>
        </w:rPr>
        <w:t xml:space="preserve"> </w:t>
      </w:r>
      <w:r w:rsidRPr="00A61AB9">
        <w:rPr>
          <w:rtl/>
        </w:rPr>
        <w:t>2021</w:t>
      </w:r>
      <w:r>
        <w:rPr>
          <w:rtl/>
        </w:rPr>
        <w:t>؛</w:t>
      </w:r>
    </w:p>
    <w:p w14:paraId="07D8E5AB" w14:textId="77777777" w:rsidR="001B108E" w:rsidRPr="00A61AB9" w:rsidRDefault="001B108E" w:rsidP="00D70C97">
      <w:pPr>
        <w:pStyle w:val="ListParagraph"/>
        <w:numPr>
          <w:ilvl w:val="0"/>
          <w:numId w:val="45"/>
        </w:numPr>
        <w:ind w:left="0" w:firstLine="713"/>
        <w:contextualSpacing w:val="0"/>
      </w:pPr>
      <w:r w:rsidRPr="00A61AB9">
        <w:rPr>
          <w:rtl/>
        </w:rPr>
        <w:t>مجالات</w:t>
      </w:r>
      <w:r>
        <w:rPr>
          <w:rtl/>
        </w:rPr>
        <w:t xml:space="preserve"> </w:t>
      </w:r>
      <w:r w:rsidRPr="00A61AB9">
        <w:rPr>
          <w:rtl/>
        </w:rPr>
        <w:t>التقارب</w:t>
      </w:r>
      <w:r>
        <w:rPr>
          <w:rtl/>
        </w:rPr>
        <w:t xml:space="preserve"> </w:t>
      </w:r>
      <w:r w:rsidRPr="00A61AB9">
        <w:rPr>
          <w:rtl/>
        </w:rPr>
        <w:t>المحتملة</w:t>
      </w:r>
      <w:r>
        <w:rPr>
          <w:rtl/>
        </w:rPr>
        <w:t xml:space="preserve"> </w:t>
      </w:r>
      <w:r w:rsidRPr="00A61AB9">
        <w:rPr>
          <w:rtl/>
        </w:rPr>
        <w:t>ومجالات</w:t>
      </w:r>
      <w:r>
        <w:rPr>
          <w:rtl/>
        </w:rPr>
        <w:t xml:space="preserve"> </w:t>
      </w:r>
      <w:r w:rsidRPr="00A61AB9">
        <w:rPr>
          <w:rtl/>
        </w:rPr>
        <w:t>الاختلاف</w:t>
      </w:r>
      <w:r>
        <w:rPr>
          <w:rtl/>
        </w:rPr>
        <w:t xml:space="preserve"> </w:t>
      </w:r>
      <w:r w:rsidRPr="00A61AB9">
        <w:rPr>
          <w:rtl/>
        </w:rPr>
        <w:t>على</w:t>
      </w:r>
      <w:r>
        <w:rPr>
          <w:rtl/>
        </w:rPr>
        <w:t xml:space="preserve"> </w:t>
      </w:r>
      <w:r w:rsidRPr="00A61AB9">
        <w:rPr>
          <w:rtl/>
        </w:rPr>
        <w:t>أساس</w:t>
      </w:r>
      <w:r>
        <w:rPr>
          <w:rtl/>
        </w:rPr>
        <w:t xml:space="preserve"> </w:t>
      </w:r>
      <w:r w:rsidRPr="00A61AB9">
        <w:rPr>
          <w:rtl/>
        </w:rPr>
        <w:t>الموجز</w:t>
      </w:r>
      <w:r>
        <w:rPr>
          <w:rtl/>
        </w:rPr>
        <w:t xml:space="preserve"> </w:t>
      </w:r>
      <w:r w:rsidRPr="00A61AB9">
        <w:rPr>
          <w:rtl/>
        </w:rPr>
        <w:t>الذي</w:t>
      </w:r>
      <w:r>
        <w:rPr>
          <w:rtl/>
        </w:rPr>
        <w:t xml:space="preserve"> </w:t>
      </w:r>
      <w:r w:rsidRPr="00A61AB9">
        <w:rPr>
          <w:rtl/>
        </w:rPr>
        <w:t>أعده</w:t>
      </w:r>
      <w:r>
        <w:rPr>
          <w:rtl/>
        </w:rPr>
        <w:t xml:space="preserve"> </w:t>
      </w:r>
      <w:r>
        <w:rPr>
          <w:rFonts w:hint="cs"/>
          <w:rtl/>
        </w:rPr>
        <w:t>الرئيسان</w:t>
      </w:r>
      <w:r>
        <w:rPr>
          <w:rtl/>
        </w:rPr>
        <w:t xml:space="preserve"> </w:t>
      </w:r>
      <w:r w:rsidRPr="00A61AB9">
        <w:rPr>
          <w:rtl/>
        </w:rPr>
        <w:t>المشارك</w:t>
      </w:r>
      <w:r>
        <w:rPr>
          <w:rFonts w:hint="cs"/>
          <w:rtl/>
        </w:rPr>
        <w:t>ا</w:t>
      </w:r>
      <w:r w:rsidRPr="00A61AB9">
        <w:rPr>
          <w:rtl/>
        </w:rPr>
        <w:t>ن</w:t>
      </w:r>
      <w:r>
        <w:rPr>
          <w:rtl/>
        </w:rPr>
        <w:t xml:space="preserve">، </w:t>
      </w:r>
      <w:r w:rsidRPr="00A61AB9">
        <w:rPr>
          <w:rtl/>
        </w:rPr>
        <w:t>المرفق</w:t>
      </w:r>
      <w:r>
        <w:rPr>
          <w:rtl/>
        </w:rPr>
        <w:t xml:space="preserve"> </w:t>
      </w:r>
      <w:r w:rsidRPr="00A61AB9">
        <w:rPr>
          <w:rtl/>
        </w:rPr>
        <w:t>بالتقرير</w:t>
      </w:r>
      <w:r>
        <w:rPr>
          <w:rtl/>
        </w:rPr>
        <w:t xml:space="preserve"> </w:t>
      </w:r>
      <w:r w:rsidRPr="00A61AB9">
        <w:rPr>
          <w:rtl/>
        </w:rPr>
        <w:t>عن</w:t>
      </w:r>
      <w:r>
        <w:rPr>
          <w:rtl/>
        </w:rPr>
        <w:t xml:space="preserve"> </w:t>
      </w:r>
      <w:r w:rsidRPr="00A61AB9">
        <w:rPr>
          <w:rtl/>
        </w:rPr>
        <w:t>الجزء</w:t>
      </w:r>
      <w:r>
        <w:rPr>
          <w:rtl/>
        </w:rPr>
        <w:t xml:space="preserve"> </w:t>
      </w:r>
      <w:r w:rsidRPr="00A61AB9">
        <w:rPr>
          <w:rtl/>
        </w:rPr>
        <w:t>الأول</w:t>
      </w:r>
      <w:r>
        <w:rPr>
          <w:rtl/>
        </w:rPr>
        <w:t xml:space="preserve"> </w:t>
      </w:r>
      <w:r w:rsidRPr="00A61AB9">
        <w:rPr>
          <w:rtl/>
        </w:rPr>
        <w:t>للاجتماع</w:t>
      </w:r>
      <w:r>
        <w:rPr>
          <w:rtl/>
        </w:rPr>
        <w:t xml:space="preserve"> </w:t>
      </w:r>
      <w:r w:rsidRPr="00A61AB9">
        <w:rPr>
          <w:rtl/>
        </w:rPr>
        <w:t>الثالث</w:t>
      </w:r>
      <w:r>
        <w:rPr>
          <w:rtl/>
        </w:rPr>
        <w:t xml:space="preserve"> </w:t>
      </w:r>
      <w:r w:rsidRPr="00A61AB9">
        <w:rPr>
          <w:rtl/>
        </w:rPr>
        <w:t>للفريق</w:t>
      </w:r>
      <w:r>
        <w:rPr>
          <w:rtl/>
        </w:rPr>
        <w:t xml:space="preserve"> </w:t>
      </w:r>
      <w:r w:rsidRPr="00A61AB9">
        <w:rPr>
          <w:rtl/>
        </w:rPr>
        <w:t>العامل</w:t>
      </w:r>
      <w:r>
        <w:rPr>
          <w:rtl/>
        </w:rPr>
        <w:t xml:space="preserve"> </w:t>
      </w:r>
      <w:r w:rsidRPr="00A61AB9">
        <w:rPr>
          <w:rtl/>
        </w:rPr>
        <w:t>المفتوح</w:t>
      </w:r>
      <w:r>
        <w:rPr>
          <w:rtl/>
        </w:rPr>
        <w:t xml:space="preserve"> </w:t>
      </w:r>
      <w:r w:rsidRPr="00A61AB9">
        <w:rPr>
          <w:rtl/>
        </w:rPr>
        <w:t>العضوية</w:t>
      </w:r>
      <w:r>
        <w:rPr>
          <w:rtl/>
        </w:rPr>
        <w:t>؛</w:t>
      </w:r>
    </w:p>
    <w:p w14:paraId="26EF74CA" w14:textId="77777777" w:rsidR="001B108E" w:rsidRPr="00A61AB9" w:rsidRDefault="001B108E" w:rsidP="00D70C97">
      <w:pPr>
        <w:pStyle w:val="ListParagraph"/>
        <w:numPr>
          <w:ilvl w:val="0"/>
          <w:numId w:val="45"/>
        </w:numPr>
        <w:ind w:left="0" w:firstLine="713"/>
        <w:contextualSpacing w:val="0"/>
      </w:pPr>
      <w:r w:rsidRPr="00A61AB9">
        <w:rPr>
          <w:rtl/>
        </w:rPr>
        <w:t>مجالات</w:t>
      </w:r>
      <w:r>
        <w:rPr>
          <w:rtl/>
        </w:rPr>
        <w:t xml:space="preserve"> </w:t>
      </w:r>
      <w:r w:rsidRPr="00A61AB9">
        <w:rPr>
          <w:rtl/>
        </w:rPr>
        <w:t>العمل</w:t>
      </w:r>
      <w:r>
        <w:rPr>
          <w:rtl/>
        </w:rPr>
        <w:t xml:space="preserve"> </w:t>
      </w:r>
      <w:r w:rsidRPr="00A61AB9">
        <w:rPr>
          <w:rtl/>
        </w:rPr>
        <w:t>الإضافي</w:t>
      </w:r>
      <w:r>
        <w:rPr>
          <w:rtl/>
        </w:rPr>
        <w:t xml:space="preserve"> المتعلق بمعلومات التسلسل </w:t>
      </w:r>
      <w:r w:rsidRPr="00A61AB9">
        <w:rPr>
          <w:rtl/>
        </w:rPr>
        <w:t>الرقمي</w:t>
      </w:r>
      <w:r>
        <w:rPr>
          <w:rtl/>
        </w:rPr>
        <w:t xml:space="preserve"> </w:t>
      </w:r>
      <w:r w:rsidRPr="00A61AB9">
        <w:rPr>
          <w:rtl/>
        </w:rPr>
        <w:t>بشأن</w:t>
      </w:r>
      <w:r>
        <w:rPr>
          <w:rtl/>
        </w:rPr>
        <w:t xml:space="preserve"> </w:t>
      </w:r>
      <w:r w:rsidRPr="00A61AB9">
        <w:rPr>
          <w:rtl/>
        </w:rPr>
        <w:t>الموارد</w:t>
      </w:r>
      <w:r>
        <w:rPr>
          <w:rtl/>
        </w:rPr>
        <w:t xml:space="preserve"> </w:t>
      </w:r>
      <w:r w:rsidRPr="00A61AB9">
        <w:rPr>
          <w:rtl/>
        </w:rPr>
        <w:t>الجينية</w:t>
      </w:r>
      <w:r>
        <w:rPr>
          <w:rtl/>
        </w:rPr>
        <w:t xml:space="preserve"> </w:t>
      </w:r>
      <w:r w:rsidRPr="00A61AB9">
        <w:rPr>
          <w:rtl/>
        </w:rPr>
        <w:t>التي</w:t>
      </w:r>
      <w:r>
        <w:rPr>
          <w:rtl/>
        </w:rPr>
        <w:t xml:space="preserve"> </w:t>
      </w:r>
      <w:r w:rsidRPr="00A61AB9">
        <w:rPr>
          <w:rtl/>
        </w:rPr>
        <w:t>قد</w:t>
      </w:r>
      <w:r>
        <w:rPr>
          <w:rtl/>
        </w:rPr>
        <w:t xml:space="preserve"> </w:t>
      </w:r>
      <w:r w:rsidRPr="00A61AB9">
        <w:rPr>
          <w:rtl/>
        </w:rPr>
        <w:t>تكون</w:t>
      </w:r>
      <w:r>
        <w:rPr>
          <w:rtl/>
        </w:rPr>
        <w:t xml:space="preserve"> </w:t>
      </w:r>
      <w:r w:rsidRPr="00A61AB9">
        <w:rPr>
          <w:rtl/>
        </w:rPr>
        <w:t>مطلوبة</w:t>
      </w:r>
      <w:r>
        <w:rPr>
          <w:rtl/>
        </w:rPr>
        <w:t xml:space="preserve"> </w:t>
      </w:r>
      <w:r w:rsidRPr="00A61AB9">
        <w:rPr>
          <w:rtl/>
        </w:rPr>
        <w:t>في</w:t>
      </w:r>
      <w:r>
        <w:rPr>
          <w:rtl/>
        </w:rPr>
        <w:t xml:space="preserve"> </w:t>
      </w:r>
      <w:r w:rsidRPr="00A61AB9">
        <w:rPr>
          <w:rtl/>
        </w:rPr>
        <w:t>الفترة</w:t>
      </w:r>
      <w:r>
        <w:rPr>
          <w:rtl/>
        </w:rPr>
        <w:t xml:space="preserve"> </w:t>
      </w:r>
      <w:r w:rsidRPr="00A61AB9">
        <w:rPr>
          <w:rtl/>
        </w:rPr>
        <w:t>بين</w:t>
      </w:r>
      <w:r>
        <w:rPr>
          <w:rtl/>
        </w:rPr>
        <w:t xml:space="preserve"> </w:t>
      </w:r>
      <w:r w:rsidRPr="00A61AB9">
        <w:rPr>
          <w:rtl/>
        </w:rPr>
        <w:t>الاجتماع</w:t>
      </w:r>
      <w:r>
        <w:rPr>
          <w:rtl/>
        </w:rPr>
        <w:t xml:space="preserve"> </w:t>
      </w:r>
      <w:r w:rsidRPr="00A61AB9">
        <w:rPr>
          <w:rtl/>
        </w:rPr>
        <w:t>الثالث</w:t>
      </w:r>
      <w:r>
        <w:rPr>
          <w:rtl/>
        </w:rPr>
        <w:t xml:space="preserve"> </w:t>
      </w:r>
      <w:r w:rsidRPr="00A61AB9">
        <w:rPr>
          <w:rtl/>
        </w:rPr>
        <w:t>للفريق</w:t>
      </w:r>
      <w:r>
        <w:rPr>
          <w:rtl/>
        </w:rPr>
        <w:t xml:space="preserve"> </w:t>
      </w:r>
      <w:r w:rsidRPr="00A61AB9">
        <w:rPr>
          <w:rtl/>
        </w:rPr>
        <w:t>العامل</w:t>
      </w:r>
      <w:r>
        <w:rPr>
          <w:rtl/>
        </w:rPr>
        <w:t xml:space="preserve"> </w:t>
      </w:r>
      <w:r>
        <w:rPr>
          <w:rFonts w:hint="cs"/>
          <w:rtl/>
        </w:rPr>
        <w:t>ال</w:t>
      </w:r>
      <w:r w:rsidRPr="00A61AB9">
        <w:rPr>
          <w:rtl/>
        </w:rPr>
        <w:t>مفتوح</w:t>
      </w:r>
      <w:r>
        <w:rPr>
          <w:rtl/>
        </w:rPr>
        <w:t xml:space="preserve"> </w:t>
      </w:r>
      <w:r w:rsidRPr="00A61AB9">
        <w:rPr>
          <w:rtl/>
        </w:rPr>
        <w:t>العضوية</w:t>
      </w:r>
      <w:r>
        <w:rPr>
          <w:rtl/>
        </w:rPr>
        <w:t xml:space="preserve"> </w:t>
      </w:r>
      <w:r w:rsidRPr="00A61AB9">
        <w:rPr>
          <w:rtl/>
        </w:rPr>
        <w:t>والاجتماع</w:t>
      </w:r>
      <w:r>
        <w:rPr>
          <w:rtl/>
        </w:rPr>
        <w:t xml:space="preserve"> </w:t>
      </w:r>
      <w:r w:rsidRPr="00A61AB9">
        <w:rPr>
          <w:rtl/>
        </w:rPr>
        <w:t>الخامس</w:t>
      </w:r>
      <w:r>
        <w:rPr>
          <w:rtl/>
        </w:rPr>
        <w:t xml:space="preserve"> </w:t>
      </w:r>
      <w:r w:rsidRPr="00A61AB9">
        <w:rPr>
          <w:rtl/>
        </w:rPr>
        <w:t>عشر</w:t>
      </w:r>
      <w:r>
        <w:rPr>
          <w:rtl/>
        </w:rPr>
        <w:t xml:space="preserve"> </w:t>
      </w:r>
      <w:r w:rsidRPr="00A61AB9">
        <w:rPr>
          <w:rtl/>
        </w:rPr>
        <w:t>لمؤتمر</w:t>
      </w:r>
      <w:r>
        <w:rPr>
          <w:rtl/>
        </w:rPr>
        <w:t xml:space="preserve"> </w:t>
      </w:r>
      <w:r w:rsidRPr="00A61AB9">
        <w:rPr>
          <w:rtl/>
        </w:rPr>
        <w:t>الأطراف</w:t>
      </w:r>
      <w:r>
        <w:rPr>
          <w:rtl/>
        </w:rPr>
        <w:t>.</w:t>
      </w:r>
    </w:p>
    <w:p w14:paraId="4B602E8B" w14:textId="77777777" w:rsidR="001B108E" w:rsidRPr="00A61AB9" w:rsidRDefault="001B108E" w:rsidP="00D70C97">
      <w:pPr>
        <w:pStyle w:val="ListParagraph"/>
        <w:numPr>
          <w:ilvl w:val="0"/>
          <w:numId w:val="10"/>
        </w:numPr>
        <w:ind w:left="0" w:firstLine="0"/>
        <w:contextualSpacing w:val="0"/>
      </w:pPr>
      <w:r>
        <w:rPr>
          <w:rtl/>
        </w:rPr>
        <w:t>وس</w:t>
      </w:r>
      <w:r>
        <w:rPr>
          <w:rFonts w:hint="cs"/>
          <w:rtl/>
        </w:rPr>
        <w:t>ي</w:t>
      </w:r>
      <w:r w:rsidRPr="00A61AB9">
        <w:rPr>
          <w:rtl/>
        </w:rPr>
        <w:t>نظر</w:t>
      </w:r>
      <w:r>
        <w:rPr>
          <w:rtl/>
        </w:rPr>
        <w:t xml:space="preserve"> </w:t>
      </w:r>
      <w:r>
        <w:rPr>
          <w:rFonts w:hint="cs"/>
          <w:rtl/>
        </w:rPr>
        <w:t>الفريق</w:t>
      </w:r>
      <w:r>
        <w:rPr>
          <w:rtl/>
        </w:rPr>
        <w:t xml:space="preserve"> </w:t>
      </w:r>
      <w:r w:rsidRPr="00A61AB9">
        <w:rPr>
          <w:rtl/>
        </w:rPr>
        <w:t>في</w:t>
      </w:r>
      <w:r>
        <w:rPr>
          <w:rtl/>
        </w:rPr>
        <w:t xml:space="preserve"> </w:t>
      </w:r>
      <w:r w:rsidRPr="00A61AB9">
        <w:rPr>
          <w:rtl/>
        </w:rPr>
        <w:t>المدخلات</w:t>
      </w:r>
      <w:r>
        <w:rPr>
          <w:rtl/>
        </w:rPr>
        <w:t xml:space="preserve"> </w:t>
      </w:r>
      <w:r w:rsidRPr="00A61AB9">
        <w:rPr>
          <w:rtl/>
        </w:rPr>
        <w:t>الحالية</w:t>
      </w:r>
      <w:r>
        <w:rPr>
          <w:rtl/>
        </w:rPr>
        <w:t xml:space="preserve"> </w:t>
      </w:r>
      <w:r w:rsidRPr="00A61AB9">
        <w:rPr>
          <w:rtl/>
        </w:rPr>
        <w:t>والمحتملة</w:t>
      </w:r>
      <w:r>
        <w:rPr>
          <w:rtl/>
        </w:rPr>
        <w:t xml:space="preserve"> </w:t>
      </w:r>
      <w:r w:rsidRPr="00A61AB9">
        <w:rPr>
          <w:rtl/>
        </w:rPr>
        <w:t>القادمة</w:t>
      </w:r>
      <w:r>
        <w:rPr>
          <w:rtl/>
        </w:rPr>
        <w:t xml:space="preserve">، </w:t>
      </w:r>
      <w:r w:rsidRPr="00A61AB9">
        <w:rPr>
          <w:rtl/>
        </w:rPr>
        <w:t>مثل</w:t>
      </w:r>
      <w:r>
        <w:rPr>
          <w:rtl/>
        </w:rPr>
        <w:t xml:space="preserve"> </w:t>
      </w:r>
      <w:r w:rsidRPr="00A61AB9">
        <w:rPr>
          <w:rtl/>
        </w:rPr>
        <w:t>الدراسات</w:t>
      </w:r>
      <w:r>
        <w:rPr>
          <w:rtl/>
        </w:rPr>
        <w:t xml:space="preserve"> </w:t>
      </w:r>
      <w:r w:rsidRPr="00A61AB9">
        <w:rPr>
          <w:rtl/>
        </w:rPr>
        <w:t>والحوارات</w:t>
      </w:r>
      <w:r>
        <w:rPr>
          <w:rtl/>
        </w:rPr>
        <w:t xml:space="preserve"> </w:t>
      </w:r>
      <w:r>
        <w:rPr>
          <w:rFonts w:hint="cs"/>
          <w:rtl/>
        </w:rPr>
        <w:t>والآراء</w:t>
      </w:r>
      <w:r>
        <w:rPr>
          <w:rtl/>
        </w:rPr>
        <w:t xml:space="preserve"> </w:t>
      </w:r>
      <w:r>
        <w:rPr>
          <w:rFonts w:hint="cs"/>
          <w:rtl/>
        </w:rPr>
        <w:t>الناتجة عن</w:t>
      </w:r>
      <w:r>
        <w:rPr>
          <w:rtl/>
        </w:rPr>
        <w:t xml:space="preserve"> </w:t>
      </w:r>
      <w:r w:rsidRPr="00A61AB9">
        <w:rPr>
          <w:rtl/>
        </w:rPr>
        <w:t>الأنشطة</w:t>
      </w:r>
      <w:r>
        <w:rPr>
          <w:rtl/>
        </w:rPr>
        <w:t xml:space="preserve"> </w:t>
      </w:r>
      <w:r w:rsidRPr="00A61AB9">
        <w:rPr>
          <w:rtl/>
        </w:rPr>
        <w:t>الرسمية</w:t>
      </w:r>
      <w:r>
        <w:rPr>
          <w:rtl/>
        </w:rPr>
        <w:t xml:space="preserve"> </w:t>
      </w:r>
      <w:r w:rsidRPr="00A61AB9">
        <w:rPr>
          <w:rtl/>
        </w:rPr>
        <w:t>وغير</w:t>
      </w:r>
      <w:r>
        <w:rPr>
          <w:rtl/>
        </w:rPr>
        <w:t xml:space="preserve"> </w:t>
      </w:r>
      <w:r w:rsidRPr="00A61AB9">
        <w:rPr>
          <w:rtl/>
        </w:rPr>
        <w:t>الرسمية</w:t>
      </w:r>
      <w:r>
        <w:rPr>
          <w:rtl/>
        </w:rPr>
        <w:t xml:space="preserve"> </w:t>
      </w:r>
      <w:r w:rsidRPr="00A61AB9">
        <w:rPr>
          <w:rtl/>
        </w:rPr>
        <w:t>المتعلقة</w:t>
      </w:r>
      <w:r>
        <w:rPr>
          <w:rtl/>
        </w:rPr>
        <w:t xml:space="preserve"> </w:t>
      </w:r>
      <w:r w:rsidRPr="00A61AB9">
        <w:rPr>
          <w:rtl/>
        </w:rPr>
        <w:t>بمعلومات</w:t>
      </w:r>
      <w:r>
        <w:rPr>
          <w:rtl/>
        </w:rPr>
        <w:t xml:space="preserve"> </w:t>
      </w:r>
      <w:r w:rsidRPr="00A61AB9">
        <w:rPr>
          <w:rtl/>
        </w:rPr>
        <w:t>التسلسل</w:t>
      </w:r>
      <w:r>
        <w:rPr>
          <w:rtl/>
        </w:rPr>
        <w:t xml:space="preserve"> </w:t>
      </w:r>
      <w:r w:rsidRPr="00A61AB9">
        <w:rPr>
          <w:rtl/>
        </w:rPr>
        <w:t>الرقمي</w:t>
      </w:r>
      <w:r>
        <w:rPr>
          <w:rtl/>
        </w:rPr>
        <w:t xml:space="preserve"> </w:t>
      </w:r>
      <w:r w:rsidRPr="00A61AB9">
        <w:rPr>
          <w:rtl/>
        </w:rPr>
        <w:t>بشأن</w:t>
      </w:r>
      <w:r>
        <w:rPr>
          <w:rtl/>
        </w:rPr>
        <w:t xml:space="preserve"> </w:t>
      </w:r>
      <w:r w:rsidRPr="00A61AB9">
        <w:rPr>
          <w:rtl/>
        </w:rPr>
        <w:t>الموارد</w:t>
      </w:r>
      <w:r>
        <w:rPr>
          <w:rtl/>
        </w:rPr>
        <w:t xml:space="preserve"> </w:t>
      </w:r>
      <w:r w:rsidRPr="00A61AB9">
        <w:rPr>
          <w:rtl/>
        </w:rPr>
        <w:t>الجينية</w:t>
      </w:r>
      <w:r>
        <w:rPr>
          <w:rtl/>
        </w:rPr>
        <w:t>.</w:t>
      </w:r>
    </w:p>
    <w:p w14:paraId="43E65713" w14:textId="63C2E7F5" w:rsidR="001B108E" w:rsidRPr="00A61AB9" w:rsidRDefault="001B108E" w:rsidP="00D70C97">
      <w:pPr>
        <w:pStyle w:val="ListParagraph"/>
        <w:numPr>
          <w:ilvl w:val="0"/>
          <w:numId w:val="10"/>
        </w:numPr>
        <w:ind w:left="0" w:firstLine="0"/>
        <w:contextualSpacing w:val="0"/>
      </w:pPr>
      <w:r>
        <w:rPr>
          <w:rtl/>
        </w:rPr>
        <w:t>وس</w:t>
      </w:r>
      <w:r>
        <w:rPr>
          <w:rFonts w:hint="cs"/>
          <w:rtl/>
        </w:rPr>
        <w:t>ي</w:t>
      </w:r>
      <w:r w:rsidRPr="00A61AB9">
        <w:rPr>
          <w:rtl/>
        </w:rPr>
        <w:t>عقد</w:t>
      </w:r>
      <w:r>
        <w:rPr>
          <w:rtl/>
        </w:rPr>
        <w:t xml:space="preserve"> </w:t>
      </w:r>
      <w:r>
        <w:rPr>
          <w:rFonts w:hint="cs"/>
          <w:rtl/>
        </w:rPr>
        <w:t>الفريق</w:t>
      </w:r>
      <w:r>
        <w:rPr>
          <w:rtl/>
        </w:rPr>
        <w:t xml:space="preserve"> </w:t>
      </w:r>
      <w:r w:rsidRPr="00A61AB9">
        <w:rPr>
          <w:rtl/>
        </w:rPr>
        <w:t>اجتماعا</w:t>
      </w:r>
      <w:r>
        <w:rPr>
          <w:rtl/>
        </w:rPr>
        <w:t xml:space="preserve"> </w:t>
      </w:r>
      <w:r w:rsidRPr="00A61AB9">
        <w:rPr>
          <w:rtl/>
        </w:rPr>
        <w:t>افتراضيا</w:t>
      </w:r>
      <w:r>
        <w:rPr>
          <w:rtl/>
        </w:rPr>
        <w:t xml:space="preserve"> </w:t>
      </w:r>
      <w:r w:rsidRPr="00A61AB9">
        <w:rPr>
          <w:rtl/>
        </w:rPr>
        <w:t>واحدا</w:t>
      </w:r>
      <w:r>
        <w:rPr>
          <w:rtl/>
        </w:rPr>
        <w:t xml:space="preserve"> </w:t>
      </w:r>
      <w:r w:rsidRPr="00A61AB9">
        <w:rPr>
          <w:rtl/>
        </w:rPr>
        <w:t>(1)</w:t>
      </w:r>
      <w:r>
        <w:rPr>
          <w:rtl/>
        </w:rPr>
        <w:t xml:space="preserve"> </w:t>
      </w:r>
      <w:r w:rsidRPr="00A61AB9">
        <w:rPr>
          <w:rtl/>
        </w:rPr>
        <w:t>للاتفاق</w:t>
      </w:r>
      <w:r>
        <w:rPr>
          <w:rtl/>
        </w:rPr>
        <w:t xml:space="preserve"> </w:t>
      </w:r>
      <w:r w:rsidRPr="00A61AB9">
        <w:rPr>
          <w:rtl/>
        </w:rPr>
        <w:t>على</w:t>
      </w:r>
      <w:r>
        <w:rPr>
          <w:rtl/>
        </w:rPr>
        <w:t xml:space="preserve"> </w:t>
      </w:r>
      <w:r w:rsidRPr="00A61AB9">
        <w:rPr>
          <w:rtl/>
        </w:rPr>
        <w:t>تنظيم</w:t>
      </w:r>
      <w:r>
        <w:rPr>
          <w:rtl/>
        </w:rPr>
        <w:t xml:space="preserve"> </w:t>
      </w:r>
      <w:r w:rsidRPr="00A61AB9">
        <w:rPr>
          <w:rtl/>
        </w:rPr>
        <w:t>عمل</w:t>
      </w:r>
      <w:r>
        <w:rPr>
          <w:rtl/>
        </w:rPr>
        <w:t xml:space="preserve"> </w:t>
      </w:r>
      <w:r>
        <w:rPr>
          <w:rFonts w:hint="cs"/>
          <w:rtl/>
        </w:rPr>
        <w:t>الفريق</w:t>
      </w:r>
      <w:r>
        <w:rPr>
          <w:rtl/>
        </w:rPr>
        <w:t xml:space="preserve"> </w:t>
      </w:r>
      <w:r w:rsidRPr="00A61AB9">
        <w:rPr>
          <w:rtl/>
        </w:rPr>
        <w:t>والاتفاق</w:t>
      </w:r>
      <w:r>
        <w:rPr>
          <w:rtl/>
        </w:rPr>
        <w:t xml:space="preserve"> </w:t>
      </w:r>
      <w:r w:rsidRPr="00A61AB9">
        <w:rPr>
          <w:rtl/>
        </w:rPr>
        <w:t>على</w:t>
      </w:r>
      <w:r>
        <w:rPr>
          <w:rtl/>
        </w:rPr>
        <w:t xml:space="preserve"> </w:t>
      </w:r>
      <w:r w:rsidRPr="00A61AB9">
        <w:rPr>
          <w:rtl/>
        </w:rPr>
        <w:t>عمليات</w:t>
      </w:r>
      <w:r>
        <w:rPr>
          <w:rtl/>
        </w:rPr>
        <w:t xml:space="preserve"> </w:t>
      </w:r>
      <w:r w:rsidRPr="00A61AB9">
        <w:rPr>
          <w:rtl/>
        </w:rPr>
        <w:t>إعداد</w:t>
      </w:r>
      <w:r>
        <w:rPr>
          <w:rtl/>
        </w:rPr>
        <w:t xml:space="preserve"> </w:t>
      </w:r>
      <w:r w:rsidRPr="00A61AB9">
        <w:rPr>
          <w:rtl/>
        </w:rPr>
        <w:t>التقارير</w:t>
      </w:r>
      <w:r>
        <w:rPr>
          <w:rtl/>
        </w:rPr>
        <w:t>/</w:t>
      </w:r>
      <w:r>
        <w:rPr>
          <w:rFonts w:hint="cs"/>
          <w:rtl/>
        </w:rPr>
        <w:t xml:space="preserve">تنظيم </w:t>
      </w:r>
      <w:r w:rsidRPr="00A61AB9">
        <w:rPr>
          <w:rtl/>
        </w:rPr>
        <w:t>الاجتماعات</w:t>
      </w:r>
      <w:r>
        <w:rPr>
          <w:rtl/>
        </w:rPr>
        <w:t>. وي</w:t>
      </w:r>
      <w:r w:rsidRPr="00A61AB9">
        <w:rPr>
          <w:rtl/>
        </w:rPr>
        <w:t>جوز</w:t>
      </w:r>
      <w:r>
        <w:rPr>
          <w:rFonts w:hint="cs"/>
          <w:rtl/>
        </w:rPr>
        <w:t xml:space="preserve"> ل</w:t>
      </w:r>
      <w:r w:rsidR="00BF1DC8">
        <w:rPr>
          <w:rFonts w:hint="cs"/>
          <w:rtl/>
        </w:rPr>
        <w:t>لرئيسين المشاركين</w:t>
      </w:r>
      <w:r>
        <w:rPr>
          <w:rtl/>
        </w:rPr>
        <w:t xml:space="preserve"> </w:t>
      </w:r>
      <w:r w:rsidRPr="00A61AB9">
        <w:rPr>
          <w:rtl/>
        </w:rPr>
        <w:t>أن</w:t>
      </w:r>
      <w:r>
        <w:rPr>
          <w:rtl/>
        </w:rPr>
        <w:t xml:space="preserve"> </w:t>
      </w:r>
      <w:r w:rsidRPr="00A61AB9">
        <w:rPr>
          <w:rtl/>
        </w:rPr>
        <w:t>ي</w:t>
      </w:r>
      <w:r>
        <w:rPr>
          <w:rFonts w:hint="cs"/>
          <w:rtl/>
        </w:rPr>
        <w:t>ُ</w:t>
      </w:r>
      <w:r w:rsidRPr="00A61AB9">
        <w:rPr>
          <w:rtl/>
        </w:rPr>
        <w:t>نظما</w:t>
      </w:r>
      <w:r>
        <w:rPr>
          <w:rtl/>
        </w:rPr>
        <w:t xml:space="preserve">، </w:t>
      </w:r>
      <w:r w:rsidRPr="00A61AB9">
        <w:rPr>
          <w:rtl/>
        </w:rPr>
        <w:t>حسب</w:t>
      </w:r>
      <w:r>
        <w:rPr>
          <w:rtl/>
        </w:rPr>
        <w:t xml:space="preserve"> </w:t>
      </w:r>
      <w:r w:rsidRPr="00A61AB9">
        <w:rPr>
          <w:rtl/>
        </w:rPr>
        <w:t>الاقتضاء</w:t>
      </w:r>
      <w:r>
        <w:rPr>
          <w:rtl/>
        </w:rPr>
        <w:t xml:space="preserve">، </w:t>
      </w:r>
      <w:r w:rsidRPr="00A61AB9">
        <w:rPr>
          <w:rtl/>
        </w:rPr>
        <w:t>اجتماعات</w:t>
      </w:r>
      <w:r>
        <w:rPr>
          <w:rtl/>
        </w:rPr>
        <w:t xml:space="preserve"> </w:t>
      </w:r>
      <w:r w:rsidRPr="00A61AB9">
        <w:rPr>
          <w:rtl/>
        </w:rPr>
        <w:t>افتراضية</w:t>
      </w:r>
      <w:r>
        <w:rPr>
          <w:rtl/>
        </w:rPr>
        <w:t xml:space="preserve"> </w:t>
      </w:r>
      <w:r w:rsidRPr="00A61AB9">
        <w:rPr>
          <w:rtl/>
        </w:rPr>
        <w:t>لاحقة</w:t>
      </w:r>
      <w:r>
        <w:rPr>
          <w:rtl/>
        </w:rPr>
        <w:t xml:space="preserve"> </w:t>
      </w:r>
      <w:r w:rsidRPr="00A61AB9">
        <w:rPr>
          <w:rtl/>
        </w:rPr>
        <w:t>حتى</w:t>
      </w:r>
      <w:r>
        <w:rPr>
          <w:rtl/>
        </w:rPr>
        <w:t xml:space="preserve"> </w:t>
      </w:r>
      <w:r w:rsidRPr="00A61AB9">
        <w:rPr>
          <w:rtl/>
        </w:rPr>
        <w:t>استئناف</w:t>
      </w:r>
      <w:r>
        <w:rPr>
          <w:rtl/>
        </w:rPr>
        <w:t xml:space="preserve"> </w:t>
      </w:r>
      <w:r w:rsidRPr="00A61AB9">
        <w:rPr>
          <w:rtl/>
        </w:rPr>
        <w:t>الاجتماع</w:t>
      </w:r>
      <w:r>
        <w:rPr>
          <w:rtl/>
        </w:rPr>
        <w:t xml:space="preserve"> </w:t>
      </w:r>
      <w:r w:rsidRPr="00A61AB9">
        <w:rPr>
          <w:rtl/>
        </w:rPr>
        <w:t>الثالث</w:t>
      </w:r>
      <w:r>
        <w:rPr>
          <w:rtl/>
        </w:rPr>
        <w:t xml:space="preserve"> </w:t>
      </w:r>
      <w:r w:rsidRPr="00A61AB9">
        <w:rPr>
          <w:rtl/>
        </w:rPr>
        <w:t>للفريق</w:t>
      </w:r>
      <w:r>
        <w:rPr>
          <w:rtl/>
        </w:rPr>
        <w:t xml:space="preserve"> </w:t>
      </w:r>
      <w:r w:rsidRPr="00A61AB9">
        <w:rPr>
          <w:rtl/>
        </w:rPr>
        <w:t>العامل</w:t>
      </w:r>
      <w:r>
        <w:rPr>
          <w:rtl/>
        </w:rPr>
        <w:t xml:space="preserve"> </w:t>
      </w:r>
      <w:r>
        <w:rPr>
          <w:rFonts w:hint="cs"/>
          <w:rtl/>
        </w:rPr>
        <w:t>ال</w:t>
      </w:r>
      <w:r w:rsidRPr="00A61AB9">
        <w:rPr>
          <w:rtl/>
        </w:rPr>
        <w:t>مفتوح</w:t>
      </w:r>
      <w:r>
        <w:rPr>
          <w:rtl/>
        </w:rPr>
        <w:t xml:space="preserve"> </w:t>
      </w:r>
      <w:r w:rsidRPr="00A61AB9">
        <w:rPr>
          <w:rtl/>
        </w:rPr>
        <w:t>العضوية</w:t>
      </w:r>
      <w:r>
        <w:rPr>
          <w:rtl/>
        </w:rPr>
        <w:t xml:space="preserve"> </w:t>
      </w:r>
      <w:r w:rsidRPr="00A61AB9">
        <w:rPr>
          <w:rtl/>
        </w:rPr>
        <w:t>المتفق</w:t>
      </w:r>
      <w:r>
        <w:rPr>
          <w:rtl/>
        </w:rPr>
        <w:t xml:space="preserve"> </w:t>
      </w:r>
      <w:r w:rsidRPr="00A61AB9">
        <w:rPr>
          <w:rtl/>
        </w:rPr>
        <w:t>عليه</w:t>
      </w:r>
      <w:r>
        <w:rPr>
          <w:rtl/>
        </w:rPr>
        <w:t xml:space="preserve"> </w:t>
      </w:r>
      <w:r w:rsidRPr="00A61AB9">
        <w:rPr>
          <w:rtl/>
        </w:rPr>
        <w:t>سابقا</w:t>
      </w:r>
      <w:r>
        <w:rPr>
          <w:rtl/>
        </w:rPr>
        <w:t xml:space="preserve"> </w:t>
      </w:r>
      <w:r w:rsidRPr="00A61AB9">
        <w:rPr>
          <w:rtl/>
        </w:rPr>
        <w:t>وبتوافق</w:t>
      </w:r>
      <w:r>
        <w:rPr>
          <w:rtl/>
        </w:rPr>
        <w:t xml:space="preserve"> </w:t>
      </w:r>
      <w:r w:rsidRPr="00A61AB9">
        <w:rPr>
          <w:rtl/>
        </w:rPr>
        <w:t>الآراء</w:t>
      </w:r>
      <w:r>
        <w:rPr>
          <w:rtl/>
        </w:rPr>
        <w:t xml:space="preserve"> </w:t>
      </w:r>
      <w:r w:rsidRPr="00A61AB9">
        <w:rPr>
          <w:rtl/>
        </w:rPr>
        <w:t>مع</w:t>
      </w:r>
      <w:r>
        <w:rPr>
          <w:rtl/>
        </w:rPr>
        <w:t xml:space="preserve"> </w:t>
      </w:r>
      <w:r w:rsidRPr="00A61AB9">
        <w:rPr>
          <w:rtl/>
        </w:rPr>
        <w:t>الفريق</w:t>
      </w:r>
      <w:r>
        <w:rPr>
          <w:rtl/>
        </w:rPr>
        <w:t>.</w:t>
      </w:r>
    </w:p>
    <w:p w14:paraId="76A73FCD" w14:textId="77777777" w:rsidR="001B108E" w:rsidRPr="00A61AB9" w:rsidRDefault="001B108E" w:rsidP="00D70C97">
      <w:pPr>
        <w:pStyle w:val="ListParagraph"/>
        <w:numPr>
          <w:ilvl w:val="0"/>
          <w:numId w:val="10"/>
        </w:numPr>
        <w:ind w:left="0" w:firstLine="0"/>
        <w:contextualSpacing w:val="0"/>
      </w:pPr>
      <w:r>
        <w:rPr>
          <w:rtl/>
        </w:rPr>
        <w:t>وم</w:t>
      </w:r>
      <w:r w:rsidRPr="00A61AB9">
        <w:rPr>
          <w:rtl/>
        </w:rPr>
        <w:t>ن</w:t>
      </w:r>
      <w:r>
        <w:rPr>
          <w:rtl/>
        </w:rPr>
        <w:t xml:space="preserve"> </w:t>
      </w:r>
      <w:r w:rsidRPr="00A61AB9">
        <w:rPr>
          <w:rtl/>
        </w:rPr>
        <w:t>المتوقع</w:t>
      </w:r>
      <w:r>
        <w:rPr>
          <w:rtl/>
        </w:rPr>
        <w:t xml:space="preserve"> </w:t>
      </w:r>
      <w:r w:rsidRPr="00A61AB9">
        <w:rPr>
          <w:rtl/>
        </w:rPr>
        <w:t>أن</w:t>
      </w:r>
      <w:r>
        <w:rPr>
          <w:rtl/>
        </w:rPr>
        <w:t xml:space="preserve"> </w:t>
      </w:r>
      <w:r w:rsidRPr="00A61AB9">
        <w:rPr>
          <w:rtl/>
        </w:rPr>
        <w:t>تُعقد</w:t>
      </w:r>
      <w:r>
        <w:rPr>
          <w:rtl/>
        </w:rPr>
        <w:t xml:space="preserve"> </w:t>
      </w:r>
      <w:r w:rsidRPr="00A61AB9">
        <w:rPr>
          <w:rtl/>
        </w:rPr>
        <w:t>الاجتماعات</w:t>
      </w:r>
      <w:r>
        <w:rPr>
          <w:rtl/>
        </w:rPr>
        <w:t xml:space="preserve"> </w:t>
      </w:r>
      <w:r w:rsidRPr="00A61AB9">
        <w:rPr>
          <w:rtl/>
        </w:rPr>
        <w:t>على</w:t>
      </w:r>
      <w:r>
        <w:rPr>
          <w:rtl/>
        </w:rPr>
        <w:t xml:space="preserve"> </w:t>
      </w:r>
      <w:r w:rsidRPr="00A61AB9">
        <w:rPr>
          <w:rtl/>
        </w:rPr>
        <w:t>مدار</w:t>
      </w:r>
      <w:r>
        <w:rPr>
          <w:rtl/>
        </w:rPr>
        <w:t xml:space="preserve"> </w:t>
      </w:r>
      <w:r w:rsidRPr="00A61AB9">
        <w:rPr>
          <w:rtl/>
        </w:rPr>
        <w:t>فترة</w:t>
      </w:r>
      <w:r>
        <w:rPr>
          <w:rtl/>
        </w:rPr>
        <w:t xml:space="preserve"> </w:t>
      </w:r>
      <w:r w:rsidRPr="00A61AB9">
        <w:rPr>
          <w:rtl/>
        </w:rPr>
        <w:t>تتراوح</w:t>
      </w:r>
      <w:r>
        <w:rPr>
          <w:rtl/>
        </w:rPr>
        <w:t xml:space="preserve"> </w:t>
      </w:r>
      <w:r w:rsidRPr="00A61AB9">
        <w:rPr>
          <w:rtl/>
        </w:rPr>
        <w:t>من</w:t>
      </w:r>
      <w:r>
        <w:rPr>
          <w:rtl/>
        </w:rPr>
        <w:t xml:space="preserve"> </w:t>
      </w:r>
      <w:r w:rsidRPr="00A61AB9">
        <w:rPr>
          <w:rtl/>
        </w:rPr>
        <w:t>يومين</w:t>
      </w:r>
      <w:r>
        <w:rPr>
          <w:rtl/>
        </w:rPr>
        <w:t xml:space="preserve"> </w:t>
      </w:r>
      <w:r w:rsidRPr="00A61AB9">
        <w:rPr>
          <w:rtl/>
        </w:rPr>
        <w:t>إلى</w:t>
      </w:r>
      <w:r>
        <w:rPr>
          <w:rtl/>
        </w:rPr>
        <w:t xml:space="preserve"> </w:t>
      </w:r>
      <w:r w:rsidRPr="00A61AB9">
        <w:rPr>
          <w:rtl/>
        </w:rPr>
        <w:t>ثلاثة</w:t>
      </w:r>
      <w:r>
        <w:rPr>
          <w:rtl/>
        </w:rPr>
        <w:t xml:space="preserve"> </w:t>
      </w:r>
      <w:r w:rsidRPr="00A61AB9">
        <w:rPr>
          <w:rtl/>
        </w:rPr>
        <w:t>أيام</w:t>
      </w:r>
      <w:r>
        <w:rPr>
          <w:rtl/>
        </w:rPr>
        <w:t xml:space="preserve"> </w:t>
      </w:r>
      <w:r w:rsidRPr="00A61AB9">
        <w:rPr>
          <w:rtl/>
        </w:rPr>
        <w:t>تتكون</w:t>
      </w:r>
      <w:r>
        <w:rPr>
          <w:rtl/>
        </w:rPr>
        <w:t xml:space="preserve"> </w:t>
      </w:r>
      <w:r w:rsidRPr="00A61AB9">
        <w:rPr>
          <w:rtl/>
        </w:rPr>
        <w:t>من</w:t>
      </w:r>
      <w:r>
        <w:rPr>
          <w:rtl/>
        </w:rPr>
        <w:t xml:space="preserve"> </w:t>
      </w:r>
      <w:r w:rsidRPr="00A61AB9">
        <w:rPr>
          <w:rtl/>
        </w:rPr>
        <w:t>ثلاث</w:t>
      </w:r>
      <w:r>
        <w:rPr>
          <w:rtl/>
        </w:rPr>
        <w:t xml:space="preserve"> </w:t>
      </w:r>
      <w:r w:rsidRPr="00A61AB9">
        <w:rPr>
          <w:rtl/>
        </w:rPr>
        <w:t>ساعات</w:t>
      </w:r>
      <w:r>
        <w:rPr>
          <w:rtl/>
        </w:rPr>
        <w:t xml:space="preserve"> </w:t>
      </w:r>
      <w:r w:rsidRPr="00A61AB9">
        <w:rPr>
          <w:rtl/>
        </w:rPr>
        <w:t>تقريبا</w:t>
      </w:r>
      <w:r>
        <w:rPr>
          <w:rtl/>
        </w:rPr>
        <w:t xml:space="preserve"> </w:t>
      </w:r>
      <w:r w:rsidRPr="00A61AB9">
        <w:rPr>
          <w:rtl/>
        </w:rPr>
        <w:t>من</w:t>
      </w:r>
      <w:r>
        <w:rPr>
          <w:rtl/>
        </w:rPr>
        <w:t xml:space="preserve"> </w:t>
      </w:r>
      <w:r w:rsidRPr="00A61AB9">
        <w:rPr>
          <w:rtl/>
        </w:rPr>
        <w:t>الجلسات</w:t>
      </w:r>
      <w:r>
        <w:rPr>
          <w:rtl/>
        </w:rPr>
        <w:t xml:space="preserve"> </w:t>
      </w:r>
      <w:r w:rsidRPr="00A61AB9">
        <w:rPr>
          <w:rtl/>
        </w:rPr>
        <w:t>عبر</w:t>
      </w:r>
      <w:r>
        <w:rPr>
          <w:rtl/>
        </w:rPr>
        <w:t xml:space="preserve"> </w:t>
      </w:r>
      <w:r w:rsidRPr="00A61AB9">
        <w:rPr>
          <w:rtl/>
        </w:rPr>
        <w:t>الإنترنت</w:t>
      </w:r>
      <w:r>
        <w:rPr>
          <w:rtl/>
        </w:rPr>
        <w:t xml:space="preserve"> </w:t>
      </w:r>
      <w:r w:rsidRPr="00A61AB9">
        <w:rPr>
          <w:rtl/>
        </w:rPr>
        <w:t>يوميا</w:t>
      </w:r>
      <w:r>
        <w:rPr>
          <w:rtl/>
        </w:rPr>
        <w:t>.</w:t>
      </w:r>
    </w:p>
    <w:p w14:paraId="09479BC1" w14:textId="77777777" w:rsidR="001B108E" w:rsidRPr="00A61AB9" w:rsidRDefault="001B108E" w:rsidP="00D70C97">
      <w:pPr>
        <w:pStyle w:val="ListParagraph"/>
        <w:numPr>
          <w:ilvl w:val="0"/>
          <w:numId w:val="10"/>
        </w:numPr>
        <w:ind w:left="0" w:firstLine="0"/>
        <w:contextualSpacing w:val="0"/>
      </w:pPr>
      <w:r>
        <w:rPr>
          <w:rFonts w:hint="cs"/>
          <w:rtl/>
        </w:rPr>
        <w:t>و</w:t>
      </w:r>
      <w:r w:rsidRPr="00A61AB9">
        <w:rPr>
          <w:rtl/>
        </w:rPr>
        <w:t>سيكون</w:t>
      </w:r>
      <w:r>
        <w:rPr>
          <w:rtl/>
        </w:rPr>
        <w:t xml:space="preserve"> </w:t>
      </w:r>
      <w:r w:rsidRPr="00A61AB9">
        <w:rPr>
          <w:rtl/>
        </w:rPr>
        <w:t>تكوين</w:t>
      </w:r>
      <w:r>
        <w:rPr>
          <w:rtl/>
        </w:rPr>
        <w:t xml:space="preserve"> </w:t>
      </w:r>
      <w:r w:rsidRPr="00A61AB9">
        <w:rPr>
          <w:rtl/>
        </w:rPr>
        <w:t>الفريق</w:t>
      </w:r>
      <w:r>
        <w:rPr>
          <w:rtl/>
        </w:rPr>
        <w:t xml:space="preserve"> </w:t>
      </w:r>
      <w:r w:rsidRPr="00A61AB9">
        <w:rPr>
          <w:rtl/>
        </w:rPr>
        <w:t>على</w:t>
      </w:r>
      <w:r>
        <w:rPr>
          <w:rtl/>
        </w:rPr>
        <w:t xml:space="preserve"> </w:t>
      </w:r>
      <w:r w:rsidRPr="00A61AB9">
        <w:rPr>
          <w:rtl/>
        </w:rPr>
        <w:t>النحو</w:t>
      </w:r>
      <w:r>
        <w:rPr>
          <w:rtl/>
        </w:rPr>
        <w:t xml:space="preserve"> </w:t>
      </w:r>
      <w:r w:rsidRPr="00A61AB9">
        <w:rPr>
          <w:rtl/>
        </w:rPr>
        <w:t>التالي</w:t>
      </w:r>
      <w:r>
        <w:rPr>
          <w:rtl/>
        </w:rPr>
        <w:t xml:space="preserve">: </w:t>
      </w:r>
      <w:r w:rsidRPr="00A61AB9">
        <w:rPr>
          <w:rtl/>
        </w:rPr>
        <w:t>ستتم</w:t>
      </w:r>
      <w:r>
        <w:rPr>
          <w:rtl/>
        </w:rPr>
        <w:t xml:space="preserve"> </w:t>
      </w:r>
      <w:r w:rsidRPr="00A61AB9">
        <w:rPr>
          <w:rtl/>
        </w:rPr>
        <w:t>دعوة</w:t>
      </w:r>
      <w:r>
        <w:rPr>
          <w:rtl/>
        </w:rPr>
        <w:t xml:space="preserve"> </w:t>
      </w:r>
      <w:r w:rsidRPr="00A61AB9">
        <w:rPr>
          <w:rtl/>
        </w:rPr>
        <w:t>خمسة</w:t>
      </w:r>
      <w:r>
        <w:rPr>
          <w:rtl/>
        </w:rPr>
        <w:t xml:space="preserve"> </w:t>
      </w:r>
      <w:r w:rsidRPr="00A61AB9">
        <w:rPr>
          <w:rtl/>
        </w:rPr>
        <w:t>(5)</w:t>
      </w:r>
      <w:r>
        <w:rPr>
          <w:rtl/>
        </w:rPr>
        <w:t xml:space="preserve"> </w:t>
      </w:r>
      <w:r w:rsidRPr="00A61AB9">
        <w:rPr>
          <w:rtl/>
        </w:rPr>
        <w:t>ممثلين</w:t>
      </w:r>
      <w:r>
        <w:rPr>
          <w:rtl/>
        </w:rPr>
        <w:t xml:space="preserve"> </w:t>
      </w:r>
      <w:r w:rsidRPr="00A61AB9">
        <w:rPr>
          <w:rtl/>
        </w:rPr>
        <w:t>مخصصين</w:t>
      </w:r>
      <w:r>
        <w:rPr>
          <w:rtl/>
        </w:rPr>
        <w:t xml:space="preserve"> </w:t>
      </w:r>
      <w:r w:rsidRPr="00A61AB9">
        <w:rPr>
          <w:rtl/>
        </w:rPr>
        <w:t>لكل</w:t>
      </w:r>
      <w:r>
        <w:rPr>
          <w:rtl/>
        </w:rPr>
        <w:t xml:space="preserve"> </w:t>
      </w:r>
      <w:r w:rsidRPr="00A61AB9">
        <w:rPr>
          <w:rtl/>
        </w:rPr>
        <w:t>منطقة</w:t>
      </w:r>
      <w:r>
        <w:rPr>
          <w:rtl/>
        </w:rPr>
        <w:t xml:space="preserve"> </w:t>
      </w:r>
      <w:r w:rsidRPr="00A61AB9">
        <w:rPr>
          <w:rtl/>
        </w:rPr>
        <w:t>للمشاركة</w:t>
      </w:r>
      <w:r>
        <w:rPr>
          <w:rtl/>
        </w:rPr>
        <w:t xml:space="preserve">، </w:t>
      </w:r>
      <w:r w:rsidRPr="00A61AB9">
        <w:rPr>
          <w:rtl/>
        </w:rPr>
        <w:t>بالإضافة</w:t>
      </w:r>
      <w:r>
        <w:rPr>
          <w:rtl/>
        </w:rPr>
        <w:t xml:space="preserve"> </w:t>
      </w:r>
      <w:r w:rsidRPr="00A61AB9">
        <w:rPr>
          <w:rtl/>
        </w:rPr>
        <w:t>إلى</w:t>
      </w:r>
      <w:r>
        <w:rPr>
          <w:rtl/>
        </w:rPr>
        <w:t xml:space="preserve"> </w:t>
      </w:r>
      <w:r w:rsidRPr="00A61AB9">
        <w:rPr>
          <w:rtl/>
        </w:rPr>
        <w:t>سبعة</w:t>
      </w:r>
      <w:r>
        <w:rPr>
          <w:rtl/>
        </w:rPr>
        <w:t xml:space="preserve"> </w:t>
      </w:r>
      <w:r w:rsidRPr="00A61AB9">
        <w:rPr>
          <w:rtl/>
        </w:rPr>
        <w:t>(7)</w:t>
      </w:r>
      <w:r>
        <w:rPr>
          <w:rtl/>
        </w:rPr>
        <w:t xml:space="preserve"> </w:t>
      </w:r>
      <w:r w:rsidRPr="00A61AB9">
        <w:rPr>
          <w:rtl/>
        </w:rPr>
        <w:t>ممثلين</w:t>
      </w:r>
      <w:r>
        <w:rPr>
          <w:rtl/>
        </w:rPr>
        <w:t xml:space="preserve"> </w:t>
      </w:r>
      <w:r w:rsidRPr="00A61AB9">
        <w:rPr>
          <w:rtl/>
        </w:rPr>
        <w:t>للشعوب</w:t>
      </w:r>
      <w:r>
        <w:rPr>
          <w:rtl/>
        </w:rPr>
        <w:t xml:space="preserve"> </w:t>
      </w:r>
      <w:r w:rsidRPr="00A61AB9">
        <w:rPr>
          <w:rtl/>
        </w:rPr>
        <w:t>الأصلية</w:t>
      </w:r>
      <w:r>
        <w:rPr>
          <w:rtl/>
        </w:rPr>
        <w:t xml:space="preserve"> </w:t>
      </w:r>
      <w:r w:rsidRPr="00A61AB9">
        <w:rPr>
          <w:rtl/>
        </w:rPr>
        <w:t>والمجتمعات</w:t>
      </w:r>
      <w:r>
        <w:rPr>
          <w:rtl/>
        </w:rPr>
        <w:t xml:space="preserve"> </w:t>
      </w:r>
      <w:r w:rsidRPr="00A61AB9">
        <w:rPr>
          <w:rtl/>
        </w:rPr>
        <w:t>المحلية</w:t>
      </w:r>
      <w:r>
        <w:rPr>
          <w:rtl/>
        </w:rPr>
        <w:t xml:space="preserve">، </w:t>
      </w:r>
      <w:r w:rsidRPr="00A61AB9">
        <w:rPr>
          <w:rtl/>
        </w:rPr>
        <w:t>مع</w:t>
      </w:r>
      <w:r>
        <w:rPr>
          <w:rtl/>
        </w:rPr>
        <w:t xml:space="preserve"> </w:t>
      </w:r>
      <w:r w:rsidRPr="00A61AB9">
        <w:rPr>
          <w:rtl/>
        </w:rPr>
        <w:t>الحفاظ</w:t>
      </w:r>
      <w:r>
        <w:rPr>
          <w:rtl/>
        </w:rPr>
        <w:t xml:space="preserve"> </w:t>
      </w:r>
      <w:r w:rsidRPr="00A61AB9">
        <w:rPr>
          <w:rtl/>
        </w:rPr>
        <w:t>على</w:t>
      </w:r>
      <w:r>
        <w:rPr>
          <w:rtl/>
        </w:rPr>
        <w:t xml:space="preserve"> </w:t>
      </w:r>
      <w:r w:rsidRPr="00A61AB9">
        <w:rPr>
          <w:rtl/>
        </w:rPr>
        <w:t>التوازن</w:t>
      </w:r>
      <w:r>
        <w:rPr>
          <w:rtl/>
        </w:rPr>
        <w:t xml:space="preserve"> </w:t>
      </w:r>
      <w:r w:rsidRPr="00A61AB9">
        <w:rPr>
          <w:rtl/>
        </w:rPr>
        <w:t>بين</w:t>
      </w:r>
      <w:r>
        <w:rPr>
          <w:rtl/>
        </w:rPr>
        <w:t xml:space="preserve"> </w:t>
      </w:r>
      <w:r w:rsidRPr="00A61AB9">
        <w:rPr>
          <w:rtl/>
        </w:rPr>
        <w:t>المناطق</w:t>
      </w:r>
      <w:r>
        <w:rPr>
          <w:rtl/>
        </w:rPr>
        <w:t xml:space="preserve">، </w:t>
      </w:r>
      <w:r w:rsidRPr="00A61AB9">
        <w:rPr>
          <w:rtl/>
        </w:rPr>
        <w:t>والسعي</w:t>
      </w:r>
      <w:r>
        <w:rPr>
          <w:rtl/>
        </w:rPr>
        <w:t xml:space="preserve"> </w:t>
      </w:r>
      <w:r>
        <w:rPr>
          <w:rFonts w:hint="cs"/>
          <w:rtl/>
        </w:rPr>
        <w:t xml:space="preserve">إلى </w:t>
      </w:r>
      <w:r w:rsidRPr="00A61AB9">
        <w:rPr>
          <w:rtl/>
        </w:rPr>
        <w:t>تحقيق</w:t>
      </w:r>
      <w:r>
        <w:rPr>
          <w:rtl/>
        </w:rPr>
        <w:t xml:space="preserve"> </w:t>
      </w:r>
      <w:r w:rsidRPr="00A61AB9">
        <w:rPr>
          <w:rtl/>
        </w:rPr>
        <w:t>المساواة</w:t>
      </w:r>
      <w:r>
        <w:rPr>
          <w:rtl/>
        </w:rPr>
        <w:t xml:space="preserve"> </w:t>
      </w:r>
      <w:r w:rsidRPr="00A61AB9">
        <w:rPr>
          <w:rtl/>
        </w:rPr>
        <w:t>بين</w:t>
      </w:r>
      <w:r>
        <w:rPr>
          <w:rtl/>
        </w:rPr>
        <w:t xml:space="preserve"> </w:t>
      </w:r>
      <w:r w:rsidRPr="00A61AB9">
        <w:rPr>
          <w:rtl/>
        </w:rPr>
        <w:t>الجنسين</w:t>
      </w:r>
      <w:r>
        <w:rPr>
          <w:rtl/>
        </w:rPr>
        <w:t xml:space="preserve">. </w:t>
      </w:r>
      <w:r w:rsidRPr="00A61AB9">
        <w:rPr>
          <w:rtl/>
        </w:rPr>
        <w:t>وسيشارك</w:t>
      </w:r>
      <w:r>
        <w:rPr>
          <w:rtl/>
        </w:rPr>
        <w:t xml:space="preserve"> </w:t>
      </w:r>
      <w:r w:rsidRPr="00A61AB9">
        <w:rPr>
          <w:rtl/>
        </w:rPr>
        <w:t>في</w:t>
      </w:r>
      <w:r>
        <w:rPr>
          <w:rtl/>
        </w:rPr>
        <w:t xml:space="preserve"> </w:t>
      </w:r>
      <w:r w:rsidRPr="00A61AB9">
        <w:rPr>
          <w:rtl/>
        </w:rPr>
        <w:t>قيادة</w:t>
      </w:r>
      <w:r>
        <w:rPr>
          <w:rtl/>
        </w:rPr>
        <w:t xml:space="preserve"> </w:t>
      </w:r>
      <w:r w:rsidRPr="00A61AB9">
        <w:rPr>
          <w:rtl/>
        </w:rPr>
        <w:t>المجموعة</w:t>
      </w:r>
      <w:r>
        <w:rPr>
          <w:rtl/>
        </w:rPr>
        <w:t xml:space="preserve"> </w:t>
      </w:r>
      <w:r w:rsidRPr="00A61AB9">
        <w:rPr>
          <w:rtl/>
        </w:rPr>
        <w:t>السيدة</w:t>
      </w:r>
      <w:r>
        <w:rPr>
          <w:rtl/>
        </w:rPr>
        <w:t xml:space="preserve"> </w:t>
      </w:r>
      <w:r w:rsidRPr="00A61AB9">
        <w:rPr>
          <w:rtl/>
        </w:rPr>
        <w:t>لاكتيتيا</w:t>
      </w:r>
      <w:r>
        <w:rPr>
          <w:rtl/>
        </w:rPr>
        <w:t xml:space="preserve"> </w:t>
      </w:r>
      <w:r w:rsidRPr="00A61AB9">
        <w:rPr>
          <w:rtl/>
        </w:rPr>
        <w:t>تشيتوامولوموني</w:t>
      </w:r>
      <w:r>
        <w:rPr>
          <w:rtl/>
        </w:rPr>
        <w:t xml:space="preserve"> </w:t>
      </w:r>
      <w:r w:rsidRPr="00A61AB9">
        <w:rPr>
          <w:rtl/>
        </w:rPr>
        <w:t>(جنوب</w:t>
      </w:r>
      <w:r>
        <w:rPr>
          <w:rtl/>
        </w:rPr>
        <w:t xml:space="preserve"> </w:t>
      </w:r>
      <w:r w:rsidRPr="00A61AB9">
        <w:rPr>
          <w:rtl/>
        </w:rPr>
        <w:t>أفريقيا)</w:t>
      </w:r>
      <w:r>
        <w:rPr>
          <w:rtl/>
        </w:rPr>
        <w:t xml:space="preserve"> </w:t>
      </w:r>
      <w:r w:rsidRPr="00A61AB9">
        <w:rPr>
          <w:rtl/>
        </w:rPr>
        <w:t>والسيد</w:t>
      </w:r>
      <w:r>
        <w:rPr>
          <w:rtl/>
        </w:rPr>
        <w:t xml:space="preserve"> </w:t>
      </w:r>
      <w:r>
        <w:rPr>
          <w:rFonts w:hint="cs"/>
          <w:rtl/>
        </w:rPr>
        <w:t>غوتى</w:t>
      </w:r>
      <w:r>
        <w:rPr>
          <w:rtl/>
        </w:rPr>
        <w:t xml:space="preserve"> </w:t>
      </w:r>
      <w:r w:rsidRPr="00A61AB9">
        <w:rPr>
          <w:rtl/>
        </w:rPr>
        <w:t>فويت</w:t>
      </w:r>
      <w:r>
        <w:rPr>
          <w:rFonts w:hint="cs"/>
          <w:rtl/>
        </w:rPr>
        <w:t>-</w:t>
      </w:r>
      <w:r w:rsidRPr="00A61AB9">
        <w:rPr>
          <w:rtl/>
        </w:rPr>
        <w:t>هانسن</w:t>
      </w:r>
      <w:r>
        <w:rPr>
          <w:rtl/>
        </w:rPr>
        <w:t xml:space="preserve"> </w:t>
      </w:r>
      <w:r w:rsidRPr="00A61AB9">
        <w:rPr>
          <w:rtl/>
        </w:rPr>
        <w:t>(النرويج)</w:t>
      </w:r>
      <w:r>
        <w:rPr>
          <w:rtl/>
        </w:rPr>
        <w:t>.</w:t>
      </w:r>
    </w:p>
    <w:p w14:paraId="1B2EED65" w14:textId="00364083" w:rsidR="001B108E" w:rsidRPr="00A61AB9" w:rsidRDefault="001B108E" w:rsidP="00D70C97">
      <w:pPr>
        <w:pStyle w:val="ListParagraph"/>
        <w:numPr>
          <w:ilvl w:val="0"/>
          <w:numId w:val="10"/>
        </w:numPr>
        <w:ind w:left="0" w:firstLine="0"/>
        <w:contextualSpacing w:val="0"/>
      </w:pPr>
      <w:r>
        <w:rPr>
          <w:rtl/>
        </w:rPr>
        <w:lastRenderedPageBreak/>
        <w:t>وي</w:t>
      </w:r>
      <w:r w:rsidRPr="00A61AB9">
        <w:rPr>
          <w:rtl/>
        </w:rPr>
        <w:t>جوز</w:t>
      </w:r>
      <w:r>
        <w:rPr>
          <w:rtl/>
        </w:rPr>
        <w:t xml:space="preserve"> </w:t>
      </w:r>
      <w:r w:rsidRPr="00A61AB9">
        <w:rPr>
          <w:rtl/>
        </w:rPr>
        <w:t>دعوة</w:t>
      </w:r>
      <w:r>
        <w:rPr>
          <w:rtl/>
        </w:rPr>
        <w:t xml:space="preserve"> </w:t>
      </w:r>
      <w:r w:rsidRPr="00A61AB9">
        <w:rPr>
          <w:rtl/>
        </w:rPr>
        <w:t>حكومات</w:t>
      </w:r>
      <w:r>
        <w:rPr>
          <w:rtl/>
        </w:rPr>
        <w:t xml:space="preserve"> </w:t>
      </w:r>
      <w:r w:rsidRPr="00A61AB9">
        <w:rPr>
          <w:rtl/>
        </w:rPr>
        <w:t>ومراقبين</w:t>
      </w:r>
      <w:r>
        <w:rPr>
          <w:rtl/>
        </w:rPr>
        <w:t xml:space="preserve"> </w:t>
      </w:r>
      <w:r w:rsidRPr="00A61AB9">
        <w:rPr>
          <w:rtl/>
        </w:rPr>
        <w:t>آخرين</w:t>
      </w:r>
      <w:r>
        <w:rPr>
          <w:rtl/>
        </w:rPr>
        <w:t xml:space="preserve"> </w:t>
      </w:r>
      <w:r w:rsidRPr="00A61AB9">
        <w:rPr>
          <w:rtl/>
        </w:rPr>
        <w:t>للمشاركة</w:t>
      </w:r>
      <w:r>
        <w:rPr>
          <w:rtl/>
        </w:rPr>
        <w:t xml:space="preserve"> </w:t>
      </w:r>
      <w:r w:rsidRPr="00A61AB9">
        <w:rPr>
          <w:rtl/>
        </w:rPr>
        <w:t>في</w:t>
      </w:r>
      <w:r>
        <w:rPr>
          <w:rtl/>
        </w:rPr>
        <w:t xml:space="preserve"> </w:t>
      </w:r>
      <w:r w:rsidRPr="00A61AB9">
        <w:rPr>
          <w:rtl/>
        </w:rPr>
        <w:t>الاجتماعات</w:t>
      </w:r>
      <w:r>
        <w:rPr>
          <w:rtl/>
        </w:rPr>
        <w:t xml:space="preserve"> </w:t>
      </w:r>
      <w:r w:rsidRPr="00A61AB9">
        <w:rPr>
          <w:rtl/>
        </w:rPr>
        <w:t>أو</w:t>
      </w:r>
      <w:r>
        <w:rPr>
          <w:rtl/>
        </w:rPr>
        <w:t xml:space="preserve"> </w:t>
      </w:r>
      <w:r w:rsidRPr="00A61AB9">
        <w:rPr>
          <w:rtl/>
        </w:rPr>
        <w:t>في</w:t>
      </w:r>
      <w:r>
        <w:rPr>
          <w:rtl/>
        </w:rPr>
        <w:t xml:space="preserve"> </w:t>
      </w:r>
      <w:r w:rsidRPr="00A61AB9">
        <w:rPr>
          <w:rtl/>
        </w:rPr>
        <w:t>أجزاء</w:t>
      </w:r>
      <w:r>
        <w:rPr>
          <w:rtl/>
        </w:rPr>
        <w:t xml:space="preserve"> </w:t>
      </w:r>
      <w:r w:rsidRPr="00A61AB9">
        <w:rPr>
          <w:rtl/>
        </w:rPr>
        <w:t>منها</w:t>
      </w:r>
      <w:r>
        <w:rPr>
          <w:rtl/>
        </w:rPr>
        <w:t xml:space="preserve"> </w:t>
      </w:r>
      <w:r w:rsidRPr="00A61AB9">
        <w:rPr>
          <w:rtl/>
        </w:rPr>
        <w:t>حسب</w:t>
      </w:r>
      <w:r>
        <w:rPr>
          <w:rtl/>
        </w:rPr>
        <w:t xml:space="preserve"> </w:t>
      </w:r>
      <w:r w:rsidRPr="00A61AB9">
        <w:rPr>
          <w:rtl/>
        </w:rPr>
        <w:t>تقدير</w:t>
      </w:r>
      <w:r>
        <w:rPr>
          <w:rtl/>
        </w:rPr>
        <w:t xml:space="preserve"> </w:t>
      </w:r>
      <w:r>
        <w:rPr>
          <w:rFonts w:hint="cs"/>
          <w:rtl/>
        </w:rPr>
        <w:t>ا</w:t>
      </w:r>
      <w:r w:rsidR="00BF1DC8">
        <w:rPr>
          <w:rFonts w:hint="cs"/>
          <w:rtl/>
        </w:rPr>
        <w:t>لرئيسان المشاركان</w:t>
      </w:r>
      <w:r>
        <w:rPr>
          <w:rtl/>
        </w:rPr>
        <w:t>.</w:t>
      </w:r>
    </w:p>
    <w:p w14:paraId="7255EA98" w14:textId="36FD249D" w:rsidR="001B108E" w:rsidRPr="00A61AB9" w:rsidRDefault="001B108E" w:rsidP="00D70C97">
      <w:pPr>
        <w:pStyle w:val="ListParagraph"/>
        <w:numPr>
          <w:ilvl w:val="0"/>
          <w:numId w:val="10"/>
        </w:numPr>
        <w:ind w:left="0" w:firstLine="0"/>
        <w:contextualSpacing w:val="0"/>
      </w:pPr>
      <w:r>
        <w:rPr>
          <w:rFonts w:hint="cs"/>
          <w:rtl/>
        </w:rPr>
        <w:t>و</w:t>
      </w:r>
      <w:r w:rsidRPr="00A61AB9">
        <w:rPr>
          <w:rtl/>
        </w:rPr>
        <w:t>من</w:t>
      </w:r>
      <w:r>
        <w:rPr>
          <w:rtl/>
        </w:rPr>
        <w:t xml:space="preserve"> </w:t>
      </w:r>
      <w:r w:rsidRPr="00A61AB9">
        <w:rPr>
          <w:rtl/>
        </w:rPr>
        <w:t>المتوقع</w:t>
      </w:r>
      <w:r>
        <w:rPr>
          <w:rtl/>
        </w:rPr>
        <w:t xml:space="preserve"> </w:t>
      </w:r>
      <w:r w:rsidRPr="00A61AB9">
        <w:rPr>
          <w:rtl/>
        </w:rPr>
        <w:t>أن</w:t>
      </w:r>
      <w:r>
        <w:rPr>
          <w:rtl/>
        </w:rPr>
        <w:t xml:space="preserve"> </w:t>
      </w:r>
      <w:r w:rsidRPr="00A61AB9">
        <w:rPr>
          <w:rtl/>
        </w:rPr>
        <w:t>يقوم</w:t>
      </w:r>
      <w:r>
        <w:rPr>
          <w:rtl/>
        </w:rPr>
        <w:t xml:space="preserve"> </w:t>
      </w:r>
      <w:r>
        <w:rPr>
          <w:rFonts w:hint="cs"/>
          <w:rtl/>
        </w:rPr>
        <w:t>ا</w:t>
      </w:r>
      <w:r w:rsidR="00BF1DC8">
        <w:rPr>
          <w:rFonts w:hint="cs"/>
          <w:rtl/>
        </w:rPr>
        <w:t>لرئيسان المشاركان</w:t>
      </w:r>
      <w:r>
        <w:rPr>
          <w:rFonts w:hint="cs"/>
          <w:rtl/>
        </w:rPr>
        <w:t xml:space="preserve"> </w:t>
      </w:r>
      <w:r w:rsidRPr="00A61AB9">
        <w:rPr>
          <w:rtl/>
        </w:rPr>
        <w:t>بدعوة</w:t>
      </w:r>
      <w:r>
        <w:rPr>
          <w:rtl/>
        </w:rPr>
        <w:t xml:space="preserve"> </w:t>
      </w:r>
      <w:r w:rsidRPr="00A61AB9">
        <w:rPr>
          <w:rtl/>
        </w:rPr>
        <w:t>خبراء</w:t>
      </w:r>
      <w:r>
        <w:rPr>
          <w:rtl/>
        </w:rPr>
        <w:t xml:space="preserve"> </w:t>
      </w:r>
      <w:r w:rsidRPr="00A61AB9">
        <w:rPr>
          <w:rtl/>
        </w:rPr>
        <w:t>من</w:t>
      </w:r>
      <w:r>
        <w:rPr>
          <w:rtl/>
        </w:rPr>
        <w:t xml:space="preserve"> </w:t>
      </w:r>
      <w:r w:rsidRPr="00A61AB9">
        <w:rPr>
          <w:rtl/>
        </w:rPr>
        <w:t>الأطراف</w:t>
      </w:r>
      <w:r>
        <w:rPr>
          <w:rtl/>
        </w:rPr>
        <w:t xml:space="preserve"> </w:t>
      </w:r>
      <w:r w:rsidRPr="00A61AB9">
        <w:rPr>
          <w:rtl/>
        </w:rPr>
        <w:t>أو</w:t>
      </w:r>
      <w:r>
        <w:rPr>
          <w:rtl/>
        </w:rPr>
        <w:t xml:space="preserve"> </w:t>
      </w:r>
      <w:r w:rsidRPr="00A61AB9">
        <w:rPr>
          <w:rtl/>
        </w:rPr>
        <w:t>أصحاب</w:t>
      </w:r>
      <w:r>
        <w:rPr>
          <w:rtl/>
        </w:rPr>
        <w:t xml:space="preserve"> </w:t>
      </w:r>
      <w:r w:rsidRPr="00A61AB9">
        <w:rPr>
          <w:rtl/>
        </w:rPr>
        <w:t>المصلحة</w:t>
      </w:r>
      <w:r>
        <w:rPr>
          <w:rtl/>
        </w:rPr>
        <w:t xml:space="preserve"> </w:t>
      </w:r>
      <w:r w:rsidRPr="00A61AB9">
        <w:rPr>
          <w:rtl/>
        </w:rPr>
        <w:t>والمنظمات</w:t>
      </w:r>
      <w:r>
        <w:rPr>
          <w:rtl/>
        </w:rPr>
        <w:t xml:space="preserve"> </w:t>
      </w:r>
      <w:r w:rsidRPr="00A61AB9">
        <w:rPr>
          <w:rtl/>
        </w:rPr>
        <w:t>ذات</w:t>
      </w:r>
      <w:r>
        <w:rPr>
          <w:rtl/>
        </w:rPr>
        <w:t xml:space="preserve"> </w:t>
      </w:r>
      <w:r w:rsidRPr="00A61AB9">
        <w:rPr>
          <w:rtl/>
        </w:rPr>
        <w:t>الصلة</w:t>
      </w:r>
      <w:r>
        <w:rPr>
          <w:rtl/>
        </w:rPr>
        <w:t xml:space="preserve">، </w:t>
      </w:r>
      <w:r w:rsidRPr="00A61AB9">
        <w:rPr>
          <w:rtl/>
        </w:rPr>
        <w:t>حسب</w:t>
      </w:r>
      <w:r>
        <w:rPr>
          <w:rtl/>
        </w:rPr>
        <w:t xml:space="preserve"> </w:t>
      </w:r>
      <w:r w:rsidRPr="00A61AB9">
        <w:rPr>
          <w:rtl/>
        </w:rPr>
        <w:t>الاقتضاء</w:t>
      </w:r>
      <w:r>
        <w:rPr>
          <w:rtl/>
        </w:rPr>
        <w:t xml:space="preserve"> </w:t>
      </w:r>
      <w:r w:rsidRPr="00A61AB9">
        <w:rPr>
          <w:rtl/>
        </w:rPr>
        <w:t>وبالتشاور</w:t>
      </w:r>
      <w:r>
        <w:rPr>
          <w:rtl/>
        </w:rPr>
        <w:t xml:space="preserve"> </w:t>
      </w:r>
      <w:r w:rsidRPr="00A61AB9">
        <w:rPr>
          <w:rtl/>
        </w:rPr>
        <w:t>مع</w:t>
      </w:r>
      <w:r>
        <w:rPr>
          <w:rtl/>
        </w:rPr>
        <w:t xml:space="preserve"> </w:t>
      </w:r>
      <w:r>
        <w:rPr>
          <w:rFonts w:hint="cs"/>
          <w:rtl/>
        </w:rPr>
        <w:t>الرئيسين</w:t>
      </w:r>
      <w:r>
        <w:rPr>
          <w:rtl/>
        </w:rPr>
        <w:t xml:space="preserve"> </w:t>
      </w:r>
      <w:r w:rsidRPr="00A61AB9">
        <w:rPr>
          <w:rtl/>
        </w:rPr>
        <w:t>المشاركين</w:t>
      </w:r>
      <w:r>
        <w:rPr>
          <w:rtl/>
        </w:rPr>
        <w:t>.</w:t>
      </w:r>
    </w:p>
    <w:p w14:paraId="6515BE2E" w14:textId="486DD8E5" w:rsidR="001B108E" w:rsidRDefault="001B108E" w:rsidP="00D70C97">
      <w:pPr>
        <w:pStyle w:val="ListParagraph"/>
        <w:numPr>
          <w:ilvl w:val="0"/>
          <w:numId w:val="10"/>
        </w:numPr>
        <w:ind w:left="0" w:firstLine="0"/>
        <w:contextualSpacing w:val="0"/>
      </w:pPr>
      <w:r>
        <w:rPr>
          <w:rFonts w:hint="cs"/>
          <w:rtl/>
        </w:rPr>
        <w:t>و</w:t>
      </w:r>
      <w:r w:rsidRPr="00A61AB9">
        <w:rPr>
          <w:rtl/>
        </w:rPr>
        <w:t>ستقدم</w:t>
      </w:r>
      <w:r>
        <w:rPr>
          <w:rtl/>
        </w:rPr>
        <w:t xml:space="preserve"> </w:t>
      </w:r>
      <w:r w:rsidRPr="00A61AB9">
        <w:rPr>
          <w:rtl/>
        </w:rPr>
        <w:t>نتيجة</w:t>
      </w:r>
      <w:r>
        <w:rPr>
          <w:rtl/>
        </w:rPr>
        <w:t xml:space="preserve"> </w:t>
      </w:r>
      <w:r w:rsidRPr="00A61AB9">
        <w:rPr>
          <w:rtl/>
        </w:rPr>
        <w:t>هذا</w:t>
      </w:r>
      <w:r>
        <w:rPr>
          <w:rtl/>
        </w:rPr>
        <w:t xml:space="preserve"> </w:t>
      </w:r>
      <w:r w:rsidRPr="00A61AB9">
        <w:rPr>
          <w:rtl/>
        </w:rPr>
        <w:t>العمل</w:t>
      </w:r>
      <w:r>
        <w:rPr>
          <w:rtl/>
        </w:rPr>
        <w:t xml:space="preserve"> </w:t>
      </w:r>
      <w:r w:rsidRPr="00A61AB9">
        <w:rPr>
          <w:rtl/>
        </w:rPr>
        <w:t>في</w:t>
      </w:r>
      <w:r>
        <w:rPr>
          <w:rtl/>
        </w:rPr>
        <w:t xml:space="preserve"> </w:t>
      </w:r>
      <w:r w:rsidRPr="00A61AB9">
        <w:rPr>
          <w:rtl/>
        </w:rPr>
        <w:t>شكل</w:t>
      </w:r>
      <w:r>
        <w:rPr>
          <w:rtl/>
        </w:rPr>
        <w:t xml:space="preserve"> </w:t>
      </w:r>
      <w:r w:rsidRPr="00A61AB9">
        <w:rPr>
          <w:rtl/>
        </w:rPr>
        <w:t>تقرير</w:t>
      </w:r>
      <w:r>
        <w:rPr>
          <w:rtl/>
        </w:rPr>
        <w:t xml:space="preserve"> </w:t>
      </w:r>
      <w:r>
        <w:rPr>
          <w:rFonts w:hint="cs"/>
          <w:rtl/>
        </w:rPr>
        <w:t>يعده ا</w:t>
      </w:r>
      <w:r w:rsidR="00BF1DC8">
        <w:rPr>
          <w:rFonts w:hint="cs"/>
          <w:rtl/>
        </w:rPr>
        <w:t>لرئيسان المشاركان</w:t>
      </w:r>
      <w:r>
        <w:rPr>
          <w:rtl/>
        </w:rPr>
        <w:t xml:space="preserve"> </w:t>
      </w:r>
      <w:r w:rsidRPr="00A61AB9">
        <w:rPr>
          <w:rtl/>
        </w:rPr>
        <w:t>خلال</w:t>
      </w:r>
      <w:r>
        <w:rPr>
          <w:rtl/>
        </w:rPr>
        <w:t xml:space="preserve"> </w:t>
      </w:r>
      <w:r w:rsidRPr="00A61AB9">
        <w:rPr>
          <w:rtl/>
        </w:rPr>
        <w:t>الجزء</w:t>
      </w:r>
      <w:r>
        <w:rPr>
          <w:rtl/>
        </w:rPr>
        <w:t xml:space="preserve"> </w:t>
      </w:r>
      <w:r w:rsidRPr="00A61AB9">
        <w:rPr>
          <w:rtl/>
        </w:rPr>
        <w:t>الثاني</w:t>
      </w:r>
      <w:r>
        <w:rPr>
          <w:rtl/>
        </w:rPr>
        <w:t xml:space="preserve"> </w:t>
      </w:r>
      <w:r w:rsidRPr="00A61AB9">
        <w:rPr>
          <w:rtl/>
        </w:rPr>
        <w:t>من</w:t>
      </w:r>
      <w:r>
        <w:rPr>
          <w:rtl/>
        </w:rPr>
        <w:t xml:space="preserve"> </w:t>
      </w:r>
      <w:r w:rsidRPr="00A61AB9">
        <w:rPr>
          <w:rtl/>
        </w:rPr>
        <w:t>الاجتماع</w:t>
      </w:r>
      <w:r>
        <w:rPr>
          <w:rtl/>
        </w:rPr>
        <w:t xml:space="preserve"> </w:t>
      </w:r>
      <w:r w:rsidRPr="00A61AB9">
        <w:rPr>
          <w:rtl/>
        </w:rPr>
        <w:t>الثالث</w:t>
      </w:r>
      <w:r>
        <w:rPr>
          <w:rtl/>
        </w:rPr>
        <w:t xml:space="preserve"> </w:t>
      </w:r>
      <w:r w:rsidRPr="00A61AB9">
        <w:rPr>
          <w:rtl/>
        </w:rPr>
        <w:t>للفريق</w:t>
      </w:r>
      <w:r>
        <w:rPr>
          <w:rtl/>
        </w:rPr>
        <w:t xml:space="preserve"> </w:t>
      </w:r>
      <w:r w:rsidRPr="00A61AB9">
        <w:rPr>
          <w:rtl/>
        </w:rPr>
        <w:t>العامل</w:t>
      </w:r>
      <w:r>
        <w:rPr>
          <w:rtl/>
        </w:rPr>
        <w:t xml:space="preserve"> </w:t>
      </w:r>
      <w:r w:rsidRPr="00A61AB9">
        <w:rPr>
          <w:rtl/>
        </w:rPr>
        <w:t>المفتوح</w:t>
      </w:r>
      <w:r>
        <w:rPr>
          <w:rtl/>
        </w:rPr>
        <w:t xml:space="preserve"> </w:t>
      </w:r>
      <w:r w:rsidRPr="00A61AB9">
        <w:rPr>
          <w:rtl/>
        </w:rPr>
        <w:t>العضوية</w:t>
      </w:r>
      <w:r>
        <w:rPr>
          <w:rtl/>
        </w:rPr>
        <w:t xml:space="preserve">، </w:t>
      </w:r>
      <w:r w:rsidRPr="00A61AB9">
        <w:rPr>
          <w:rtl/>
        </w:rPr>
        <w:t>في</w:t>
      </w:r>
      <w:r>
        <w:rPr>
          <w:rtl/>
        </w:rPr>
        <w:t xml:space="preserve"> </w:t>
      </w:r>
      <w:r w:rsidRPr="00A61AB9">
        <w:rPr>
          <w:rtl/>
        </w:rPr>
        <w:t>الجلسة</w:t>
      </w:r>
      <w:r>
        <w:rPr>
          <w:rtl/>
        </w:rPr>
        <w:t xml:space="preserve"> </w:t>
      </w:r>
      <w:r w:rsidRPr="00A61AB9">
        <w:rPr>
          <w:rtl/>
        </w:rPr>
        <w:t>العامة</w:t>
      </w:r>
      <w:r>
        <w:rPr>
          <w:rtl/>
        </w:rPr>
        <w:t>.</w:t>
      </w:r>
    </w:p>
    <w:p w14:paraId="20C679E3" w14:textId="77777777" w:rsidR="008B6600" w:rsidRPr="008B6600" w:rsidRDefault="008B6600" w:rsidP="00D70C97">
      <w:pPr>
        <w:suppressLineNumbers/>
        <w:suppressAutoHyphens/>
        <w:kinsoku w:val="0"/>
        <w:overflowPunct w:val="0"/>
        <w:autoSpaceDE w:val="0"/>
        <w:autoSpaceDN w:val="0"/>
        <w:adjustRightInd w:val="0"/>
        <w:snapToGrid w:val="0"/>
        <w:rPr>
          <w:rFonts w:eastAsia="Times New Roman"/>
          <w:caps/>
          <w:kern w:val="0"/>
          <w:sz w:val="24"/>
          <w:rtl/>
          <w:lang w:val="en-GB"/>
        </w:rPr>
      </w:pPr>
    </w:p>
    <w:p w14:paraId="25F300FF" w14:textId="77777777" w:rsidR="008459A9" w:rsidRDefault="008459A9" w:rsidP="00D70C97">
      <w:pPr>
        <w:jc w:val="center"/>
        <w:rPr>
          <w:rtl/>
        </w:rPr>
      </w:pPr>
      <w:r w:rsidRPr="003A41E8">
        <w:rPr>
          <w:snapToGrid w:val="0"/>
          <w:kern w:val="22"/>
          <w:szCs w:val="22"/>
        </w:rPr>
        <w:t>__________</w:t>
      </w:r>
    </w:p>
    <w:sectPr w:rsidR="008459A9" w:rsidSect="002C0C20">
      <w:type w:val="continuous"/>
      <w:pgSz w:w="12240" w:h="15840" w:code="1"/>
      <w:pgMar w:top="1008" w:right="1440" w:bottom="1008" w:left="1440" w:header="461" w:footer="70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CEC231" w14:textId="77777777" w:rsidR="0061110B" w:rsidRDefault="0061110B" w:rsidP="00C25AB8">
      <w:pPr>
        <w:spacing w:after="0" w:line="240" w:lineRule="auto"/>
      </w:pPr>
      <w:r>
        <w:separator/>
      </w:r>
    </w:p>
  </w:endnote>
  <w:endnote w:type="continuationSeparator" w:id="0">
    <w:p w14:paraId="69DB7E0A" w14:textId="77777777" w:rsidR="0061110B" w:rsidRDefault="0061110B" w:rsidP="00C25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imesNewRomanPSMT">
    <w:altName w:val="Times New Roman"/>
    <w:charset w:val="00"/>
    <w:family w:val="roman"/>
    <w:pitch w:val="variable"/>
    <w:sig w:usb0="E0002AEF" w:usb1="C0007841"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quot;Courier New&quo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AFB91" w14:textId="77777777" w:rsidR="0061110B" w:rsidRDefault="0061110B" w:rsidP="00C25AB8">
      <w:pPr>
        <w:spacing w:after="0" w:line="240" w:lineRule="auto"/>
      </w:pPr>
      <w:r>
        <w:separator/>
      </w:r>
    </w:p>
  </w:footnote>
  <w:footnote w:type="continuationSeparator" w:id="0">
    <w:p w14:paraId="34950C0B" w14:textId="77777777" w:rsidR="0061110B" w:rsidRDefault="0061110B" w:rsidP="00C25AB8">
      <w:pPr>
        <w:spacing w:after="0" w:line="240" w:lineRule="auto"/>
      </w:pPr>
      <w:r>
        <w:continuationSeparator/>
      </w:r>
    </w:p>
  </w:footnote>
  <w:footnote w:id="1">
    <w:p w14:paraId="70DA4355" w14:textId="77777777" w:rsidR="008B6600" w:rsidRPr="00DC22D1" w:rsidRDefault="008B6600" w:rsidP="008B6600">
      <w:pPr>
        <w:pStyle w:val="FootnoteText"/>
        <w:bidi/>
        <w:rPr>
          <w:rtl/>
          <w:lang w:bidi="ar-EG"/>
        </w:rPr>
      </w:pPr>
      <w:r w:rsidRPr="00DC22D1">
        <w:rPr>
          <w:rStyle w:val="FootnoteReference"/>
          <w:u w:val="none"/>
          <w:vertAlign w:val="superscript"/>
        </w:rPr>
        <w:footnoteRef/>
      </w:r>
      <w:r w:rsidRPr="00DC22D1">
        <w:rPr>
          <w:rFonts w:hint="cs"/>
          <w:vertAlign w:val="superscript"/>
          <w:rtl/>
        </w:rPr>
        <w:t xml:space="preserve"> </w:t>
      </w:r>
      <w:r w:rsidRPr="00DC22D1">
        <w:rPr>
          <w:sz w:val="14"/>
          <w:rtl/>
        </w:rPr>
        <w:t>يُستخدم مصطلح "</w:t>
      </w:r>
      <w:r w:rsidRPr="00DC22D1">
        <w:rPr>
          <w:rFonts w:hint="cs"/>
          <w:sz w:val="14"/>
          <w:rtl/>
        </w:rPr>
        <w:t>ال</w:t>
      </w:r>
      <w:r w:rsidRPr="00DC22D1">
        <w:rPr>
          <w:sz w:val="14"/>
          <w:rtl/>
        </w:rPr>
        <w:t>إطار العالمي للتنوع البيولوجي لما بعد عام 2020" ك</w:t>
      </w:r>
      <w:r w:rsidRPr="00DC22D1">
        <w:rPr>
          <w:rFonts w:hint="cs"/>
          <w:sz w:val="14"/>
          <w:rtl/>
        </w:rPr>
        <w:t>اسم</w:t>
      </w:r>
      <w:r w:rsidRPr="00DC22D1">
        <w:rPr>
          <w:sz w:val="14"/>
          <w:rtl/>
        </w:rPr>
        <w:t xml:space="preserve"> بديل، </w:t>
      </w:r>
      <w:r w:rsidRPr="00DC22D1">
        <w:rPr>
          <w:rFonts w:hint="cs"/>
          <w:sz w:val="14"/>
          <w:rtl/>
        </w:rPr>
        <w:t xml:space="preserve">قيد صدور </w:t>
      </w:r>
      <w:r w:rsidRPr="00DC22D1">
        <w:rPr>
          <w:sz w:val="14"/>
          <w:rtl/>
        </w:rPr>
        <w:t>قرار</w:t>
      </w:r>
      <w:r w:rsidRPr="00DC22D1">
        <w:rPr>
          <w:rFonts w:hint="cs"/>
          <w:sz w:val="14"/>
          <w:rtl/>
        </w:rPr>
        <w:t xml:space="preserve"> مؤتمر الأطراف</w:t>
      </w:r>
      <w:r w:rsidRPr="00DC22D1">
        <w:rPr>
          <w:sz w:val="14"/>
          <w:rtl/>
        </w:rPr>
        <w:t xml:space="preserve"> بشأن الاسم النهائي للإطار في اجتماعه الخامس عشر. وبالمثل، يتم استخدام كلمة "إطار" في جميع أنحاء النص ك</w:t>
      </w:r>
      <w:r w:rsidRPr="00DC22D1">
        <w:rPr>
          <w:rFonts w:hint="cs"/>
          <w:sz w:val="14"/>
          <w:rtl/>
        </w:rPr>
        <w:t>اسم</w:t>
      </w:r>
      <w:r w:rsidRPr="00DC22D1">
        <w:rPr>
          <w:sz w:val="14"/>
          <w:rtl/>
        </w:rPr>
        <w:t xml:space="preserve"> </w:t>
      </w:r>
      <w:r w:rsidRPr="00DC22D1">
        <w:rPr>
          <w:rFonts w:hint="cs"/>
          <w:sz w:val="14"/>
          <w:rtl/>
        </w:rPr>
        <w:t>بديل</w:t>
      </w:r>
      <w:r w:rsidRPr="00DC22D1">
        <w:rPr>
          <w:sz w:val="14"/>
          <w:rtl/>
        </w:rPr>
        <w:t>.</w:t>
      </w:r>
    </w:p>
  </w:footnote>
  <w:footnote w:id="2">
    <w:p w14:paraId="00560FBD" w14:textId="77777777" w:rsidR="008B6600" w:rsidRPr="00DC22D1" w:rsidRDefault="008B6600" w:rsidP="008B6600">
      <w:pPr>
        <w:pStyle w:val="FootnoteText"/>
        <w:bidi/>
        <w:rPr>
          <w:rtl/>
          <w:lang w:bidi="ar-EG"/>
        </w:rPr>
      </w:pPr>
      <w:r w:rsidRPr="00DC22D1">
        <w:rPr>
          <w:rStyle w:val="FootnoteReference"/>
          <w:u w:val="none"/>
          <w:vertAlign w:val="superscript"/>
        </w:rPr>
        <w:footnoteRef/>
      </w:r>
      <w:r w:rsidRPr="00DC22D1">
        <w:rPr>
          <w:rFonts w:hint="cs"/>
          <w:vertAlign w:val="superscript"/>
          <w:rtl/>
        </w:rPr>
        <w:t xml:space="preserve"> </w:t>
      </w:r>
      <w:r w:rsidRPr="00DC22D1">
        <w:rPr>
          <w:rFonts w:hint="cs"/>
          <w:sz w:val="14"/>
          <w:rtl/>
        </w:rPr>
        <w:t>قرار الجمعية العامة 70/1.</w:t>
      </w:r>
    </w:p>
  </w:footnote>
  <w:footnote w:id="3">
    <w:p w14:paraId="00A682E1" w14:textId="77777777" w:rsidR="008B6600" w:rsidRPr="00DC22D1" w:rsidRDefault="008B6600" w:rsidP="008B6600">
      <w:pPr>
        <w:pStyle w:val="FootnoteText"/>
        <w:bidi/>
        <w:rPr>
          <w:rtl/>
          <w:lang w:bidi="ar-EG"/>
        </w:rPr>
      </w:pPr>
      <w:r w:rsidRPr="00DC22D1">
        <w:rPr>
          <w:rStyle w:val="FootnoteReference"/>
          <w:u w:val="none"/>
          <w:vertAlign w:val="superscript"/>
        </w:rPr>
        <w:footnoteRef/>
      </w:r>
      <w:r w:rsidRPr="00DC22D1">
        <w:rPr>
          <w:rFonts w:hint="cs"/>
          <w:vertAlign w:val="superscript"/>
          <w:rtl/>
        </w:rPr>
        <w:t xml:space="preserve"> </w:t>
      </w:r>
      <w:r w:rsidRPr="00DC22D1">
        <w:rPr>
          <w:rFonts w:hint="cs"/>
          <w:sz w:val="14"/>
          <w:rtl/>
        </w:rPr>
        <w:t>قرار الجمعية العامة 70/1.</w:t>
      </w:r>
    </w:p>
  </w:footnote>
  <w:footnote w:id="4">
    <w:p w14:paraId="0EF7B494" w14:textId="77777777" w:rsidR="008B6600" w:rsidRPr="00DC22D1" w:rsidRDefault="008B6600" w:rsidP="008B6600">
      <w:pPr>
        <w:pStyle w:val="FootnoteText"/>
        <w:bidi/>
        <w:rPr>
          <w:rtl/>
          <w:lang w:bidi="ar-EG"/>
        </w:rPr>
      </w:pPr>
      <w:r w:rsidRPr="00DC22D1">
        <w:rPr>
          <w:rStyle w:val="FootnoteReference"/>
          <w:u w:val="none"/>
          <w:vertAlign w:val="superscript"/>
        </w:rPr>
        <w:footnoteRef/>
      </w:r>
      <w:r w:rsidRPr="00DC22D1">
        <w:rPr>
          <w:rFonts w:hint="cs"/>
          <w:vertAlign w:val="superscript"/>
          <w:rtl/>
        </w:rPr>
        <w:t xml:space="preserve"> </w:t>
      </w:r>
      <w:r w:rsidRPr="00DC22D1">
        <w:rPr>
          <w:sz w:val="14"/>
          <w:rtl/>
        </w:rPr>
        <w:t xml:space="preserve">قد يرغب الفريق العامل المعني بالإطار العالمي للتنوع البيولوجي لما بعد عام 2020 في النظر في </w:t>
      </w:r>
      <w:r w:rsidRPr="00DC22D1">
        <w:rPr>
          <w:rFonts w:hint="cs"/>
          <w:sz w:val="14"/>
          <w:rtl/>
        </w:rPr>
        <w:t>استعراض</w:t>
      </w:r>
      <w:r w:rsidRPr="00DC22D1">
        <w:rPr>
          <w:sz w:val="14"/>
          <w:rtl/>
        </w:rPr>
        <w:t xml:space="preserve"> تاريخ</w:t>
      </w:r>
      <w:r w:rsidRPr="00DC22D1">
        <w:rPr>
          <w:rFonts w:hint="cs"/>
          <w:sz w:val="14"/>
          <w:rtl/>
        </w:rPr>
        <w:t xml:space="preserve"> الموعد النهائي في</w:t>
      </w:r>
      <w:r w:rsidRPr="00DC22D1">
        <w:rPr>
          <w:sz w:val="14"/>
          <w:rtl/>
        </w:rPr>
        <w:t xml:space="preserve"> عام 2030 في ضوء التأخير في الموافقة على الإطار.</w:t>
      </w:r>
    </w:p>
  </w:footnote>
  <w:footnote w:id="5">
    <w:p w14:paraId="4FD75483" w14:textId="77777777" w:rsidR="008B6600" w:rsidRPr="00DC22D1" w:rsidRDefault="008B6600" w:rsidP="008B6600">
      <w:pPr>
        <w:pStyle w:val="FootnoteText"/>
        <w:bidi/>
        <w:rPr>
          <w:rtl/>
          <w:lang w:bidi="ar-EG"/>
        </w:rPr>
      </w:pPr>
      <w:r w:rsidRPr="00DC22D1">
        <w:rPr>
          <w:rStyle w:val="FootnoteReference"/>
          <w:u w:val="none"/>
          <w:vertAlign w:val="superscript"/>
        </w:rPr>
        <w:footnoteRef/>
      </w:r>
      <w:r w:rsidRPr="00DC22D1">
        <w:rPr>
          <w:rFonts w:hint="cs"/>
          <w:vertAlign w:val="superscript"/>
          <w:rtl/>
        </w:rPr>
        <w:t xml:space="preserve"> </w:t>
      </w:r>
      <w:r w:rsidRPr="00DC22D1">
        <w:rPr>
          <w:rFonts w:ascii="Simplified Arabic" w:hAnsi="Simplified Arabic"/>
          <w:sz w:val="14"/>
          <w:rtl/>
        </w:rPr>
        <w:t>في مهمة 2030، تعكس عبارة "اتخاذ إجراءات عاجلة" الحاجة إلى اتخاذ إجراءات خلال هذا العقد لمعالجة أزمة التنوع البيولوجي. وتعكس عبارة "عبر المجتمع" الحاجة إلى اتخاذ الإجراءات من قبل جميع أصحاب المصلحة، والتعميم عبر قطاعات المجتمع والاقتصاد. وتعني عبارة "لوضع الطبيعة على طريق التعافي" الحاجة إلى اتباع نهج إيجابي موجه نحو العمل والحاجة إلى عمل متضافر واستراتيجي عبر مجموعة من القضايا. وهي تنطوي أيضا على الحاجة إلى تثبيت معدل فقدان التنوع البيولوجي وتعزيز الحماية والاستعادة. وتبرز عبارة "لصالح الناس والكوكب" عناصر مساهمات الطبيعة للناس، وتربطها بشكل وثيق بتنفيذ خطة التنمية المستدامة لعام 2030 وغاياتها للتنمية المستدامة مع الاعتراف أيضا بالأهمية المتأصلة والوجودية للتنوع البيولوجي. ويوضح الموعد النهائي في عام 2030 أن هذه المهمة هي معلمة رئيسية على طريق تحقيق رؤية 2050 "العيش في وئام مع الطبيعة" وتعزز الحاجة إلى اتخاذ إجراءات عاجلة خلال هذا العقد.</w:t>
      </w:r>
    </w:p>
  </w:footnote>
  <w:footnote w:id="6">
    <w:p w14:paraId="46CCA3D2" w14:textId="77777777" w:rsidR="00155A85" w:rsidRPr="00DC22D1" w:rsidRDefault="00155A85" w:rsidP="00155A85">
      <w:pPr>
        <w:pStyle w:val="FootnoteText"/>
        <w:bidi/>
        <w:ind w:firstLine="4"/>
        <w:rPr>
          <w:rtl/>
          <w:lang w:bidi="ar-EG"/>
        </w:rPr>
      </w:pPr>
      <w:r w:rsidRPr="00DC22D1">
        <w:rPr>
          <w:rStyle w:val="FootnoteReference"/>
          <w:u w:val="none"/>
        </w:rPr>
        <w:footnoteRef/>
      </w:r>
      <w:r w:rsidRPr="00DC22D1">
        <w:rPr>
          <w:rFonts w:hint="cs"/>
          <w:rtl/>
          <w:lang w:bidi="ar-EG"/>
        </w:rPr>
        <w:t xml:space="preserve"> </w:t>
      </w:r>
      <w:r w:rsidRPr="00DC22D1">
        <w:rPr>
          <w:rFonts w:eastAsia="YouYuan" w:hint="cs"/>
          <w:kern w:val="2"/>
          <w:sz w:val="20"/>
          <w:rtl/>
          <w:lang w:val="en-US" w:bidi="ar-EG"/>
        </w:rPr>
        <w:t>ملاحظة تحريرية: تشير الأقواس المعكوفة في تجميع مقترحات النصوص إلى أن النص داخل القوسين مازال قيد النظر. ولا تشير إلى طلب للحذف.</w:t>
      </w:r>
    </w:p>
  </w:footnote>
  <w:footnote w:id="7">
    <w:p w14:paraId="33B57AAB" w14:textId="77777777" w:rsidR="00155A85" w:rsidRPr="00DC22D1" w:rsidRDefault="00155A85" w:rsidP="00155A85">
      <w:pPr>
        <w:pStyle w:val="FootnoteText"/>
        <w:bidi/>
        <w:ind w:firstLine="4"/>
        <w:rPr>
          <w:rFonts w:ascii="Simplified Arabic" w:hAnsi="Simplified Arabic"/>
          <w:rtl/>
          <w:lang w:bidi="ar-EG"/>
        </w:rPr>
      </w:pPr>
      <w:r w:rsidRPr="00DC22D1">
        <w:rPr>
          <w:rStyle w:val="FootnoteReference"/>
          <w:u w:val="none"/>
        </w:rPr>
        <w:footnoteRef/>
      </w:r>
      <w:r w:rsidRPr="00DC22D1">
        <w:rPr>
          <w:rFonts w:hint="cs"/>
          <w:rtl/>
          <w:lang w:bidi="ar-EG"/>
        </w:rPr>
        <w:t xml:space="preserve"> </w:t>
      </w:r>
      <w:r w:rsidRPr="00DC22D1">
        <w:rPr>
          <w:rFonts w:eastAsia="YouYuan" w:hint="cs"/>
          <w:kern w:val="2"/>
          <w:sz w:val="20"/>
          <w:rtl/>
          <w:lang w:val="en-US" w:bidi="ar-EG"/>
        </w:rPr>
        <w:t>أيدت الأطراف المقترحات لإدراجها لمزيد من البحث</w:t>
      </w:r>
      <w:r w:rsidRPr="00DC22D1">
        <w:rPr>
          <w:rFonts w:ascii="Simplified Arabic" w:hAnsi="Simplified Arabic" w:hint="cs"/>
          <w:rtl/>
          <w:lang w:bidi="ar-EG"/>
        </w:rPr>
        <w:t>.</w:t>
      </w:r>
    </w:p>
  </w:footnote>
  <w:footnote w:id="8">
    <w:p w14:paraId="542FC19E" w14:textId="77777777" w:rsidR="00155A85" w:rsidRPr="00DC22D1" w:rsidRDefault="00155A85" w:rsidP="00155A85">
      <w:pPr>
        <w:pStyle w:val="FootnoteText"/>
        <w:bidi/>
        <w:ind w:firstLine="4"/>
        <w:rPr>
          <w:rtl/>
        </w:rPr>
      </w:pPr>
      <w:r w:rsidRPr="00DC22D1">
        <w:rPr>
          <w:rStyle w:val="FootnoteReference"/>
          <w:u w:val="none"/>
        </w:rPr>
        <w:footnoteRef/>
      </w:r>
      <w:r w:rsidRPr="00DC22D1">
        <w:t xml:space="preserve"> </w:t>
      </w:r>
      <w:r w:rsidRPr="00DC22D1">
        <w:rPr>
          <w:rFonts w:eastAsia="YouYuan"/>
          <w:kern w:val="2"/>
          <w:sz w:val="20"/>
          <w:rtl/>
          <w:lang w:val="en-US" w:bidi="ar-EG"/>
        </w:rPr>
        <w:t xml:space="preserve">تجدر الإشارة إلى أن الأقواس </w:t>
      </w:r>
      <w:r w:rsidRPr="00DC22D1">
        <w:rPr>
          <w:rFonts w:eastAsia="YouYuan" w:hint="cs"/>
          <w:kern w:val="2"/>
          <w:sz w:val="20"/>
          <w:rtl/>
          <w:lang w:val="en-US" w:bidi="ar-EG"/>
        </w:rPr>
        <w:t>المعكوفة</w:t>
      </w:r>
      <w:r w:rsidRPr="00DC22D1">
        <w:rPr>
          <w:rFonts w:eastAsia="YouYuan"/>
          <w:kern w:val="2"/>
          <w:sz w:val="20"/>
          <w:rtl/>
          <w:lang w:val="en-US" w:bidi="ar-EG"/>
        </w:rPr>
        <w:t xml:space="preserve"> في هذه الفقرة تشير إلى أن الاتحاد الأوروبي </w:t>
      </w:r>
      <w:r w:rsidRPr="00DC22D1">
        <w:rPr>
          <w:rFonts w:eastAsia="YouYuan" w:hint="cs"/>
          <w:kern w:val="2"/>
          <w:sz w:val="20"/>
          <w:rtl/>
          <w:lang w:val="en-US" w:bidi="ar-EG"/>
        </w:rPr>
        <w:t>ودوله الأعضاء</w:t>
      </w:r>
      <w:r w:rsidRPr="00DC22D1">
        <w:rPr>
          <w:rFonts w:eastAsia="YouYuan"/>
          <w:kern w:val="2"/>
          <w:sz w:val="20"/>
          <w:rtl/>
          <w:lang w:val="en-US" w:bidi="ar-EG"/>
        </w:rPr>
        <w:t xml:space="preserve"> لا </w:t>
      </w:r>
      <w:r w:rsidRPr="00DC22D1">
        <w:rPr>
          <w:rFonts w:eastAsia="YouYuan" w:hint="cs"/>
          <w:kern w:val="2"/>
          <w:sz w:val="20"/>
          <w:rtl/>
          <w:lang w:val="en-US" w:bidi="ar-EG"/>
        </w:rPr>
        <w:t>زالوا</w:t>
      </w:r>
      <w:r w:rsidRPr="00DC22D1">
        <w:rPr>
          <w:rFonts w:eastAsia="YouYuan"/>
          <w:kern w:val="2"/>
          <w:sz w:val="20"/>
          <w:rtl/>
          <w:lang w:val="en-US" w:bidi="ar-EG"/>
        </w:rPr>
        <w:t xml:space="preserve"> يتشاورون بشأن النصوص الموضوعة بين قوسين. وينطبق الشيء نفسه على الأقواس في </w:t>
      </w:r>
      <w:r w:rsidRPr="00DC22D1">
        <w:rPr>
          <w:rFonts w:eastAsia="YouYuan" w:hint="cs"/>
          <w:kern w:val="2"/>
          <w:sz w:val="20"/>
          <w:rtl/>
          <w:lang w:val="en-US" w:bidi="ar-EG"/>
        </w:rPr>
        <w:t>مقترحات النصوص</w:t>
      </w:r>
      <w:r w:rsidRPr="00DC22D1">
        <w:rPr>
          <w:rFonts w:eastAsia="YouYuan"/>
          <w:kern w:val="2"/>
          <w:sz w:val="20"/>
          <w:rtl/>
          <w:lang w:val="en-US" w:bidi="ar-EG"/>
        </w:rPr>
        <w:t xml:space="preserve"> الأخرى المقدمة من الاتحاد الأوروبي </w:t>
      </w:r>
      <w:r w:rsidRPr="00DC22D1">
        <w:rPr>
          <w:rFonts w:eastAsia="YouYuan" w:hint="cs"/>
          <w:kern w:val="2"/>
          <w:sz w:val="20"/>
          <w:rtl/>
          <w:lang w:val="en-US" w:bidi="ar-EG"/>
        </w:rPr>
        <w:t>ودوله الأعضاء</w:t>
      </w:r>
      <w:r w:rsidRPr="00DC22D1">
        <w:rPr>
          <w:rFonts w:eastAsia="YouYuan"/>
          <w:kern w:val="2"/>
          <w:sz w:val="20"/>
          <w:rtl/>
          <w:lang w:val="en-US" w:bidi="ar-EG"/>
        </w:rPr>
        <w:t>.</w:t>
      </w:r>
    </w:p>
  </w:footnote>
  <w:footnote w:id="9">
    <w:p w14:paraId="4723BFE3" w14:textId="77777777" w:rsidR="00155A85" w:rsidRPr="00DC22D1" w:rsidRDefault="00155A85" w:rsidP="00155A85">
      <w:pPr>
        <w:pStyle w:val="FootnoteText"/>
        <w:bidi/>
        <w:ind w:firstLine="4"/>
        <w:rPr>
          <w:rtl/>
          <w:lang w:bidi="ar-EG"/>
        </w:rPr>
      </w:pPr>
      <w:r w:rsidRPr="00DC22D1">
        <w:rPr>
          <w:rStyle w:val="FootnoteReference"/>
          <w:rFonts w:eastAsiaTheme="majorEastAsia"/>
          <w:sz w:val="20"/>
          <w:u w:val="none"/>
        </w:rPr>
        <w:footnoteRef/>
      </w:r>
      <w:r w:rsidRPr="00DC22D1">
        <w:rPr>
          <w:rFonts w:hint="cs"/>
          <w:rtl/>
          <w:lang w:bidi="ar-EG"/>
        </w:rPr>
        <w:t xml:space="preserve"> </w:t>
      </w:r>
      <w:r w:rsidRPr="00DC22D1">
        <w:rPr>
          <w:rFonts w:eastAsia="YouYuan" w:hint="cs"/>
          <w:kern w:val="2"/>
          <w:sz w:val="20"/>
          <w:rtl/>
          <w:lang w:val="en-US" w:bidi="ar-EG"/>
        </w:rPr>
        <w:t>سيتم تحديث هذه القائمة عند الاتفاق على العناصر.</w:t>
      </w:r>
    </w:p>
  </w:footnote>
  <w:footnote w:id="10">
    <w:p w14:paraId="41853A1C" w14:textId="77777777" w:rsidR="00155A85" w:rsidRPr="00DC22D1" w:rsidRDefault="00155A85" w:rsidP="00155A85">
      <w:pPr>
        <w:pStyle w:val="FootnoteText"/>
        <w:bidi/>
        <w:ind w:firstLine="4"/>
        <w:rPr>
          <w:rtl/>
          <w:lang w:bidi="ar-EG"/>
        </w:rPr>
      </w:pPr>
      <w:r w:rsidRPr="00DC22D1">
        <w:rPr>
          <w:rStyle w:val="FootnoteReference"/>
          <w:rFonts w:eastAsiaTheme="majorEastAsia"/>
          <w:sz w:val="20"/>
          <w:u w:val="none"/>
        </w:rPr>
        <w:footnoteRef/>
      </w:r>
      <w:r w:rsidRPr="00DC22D1">
        <w:rPr>
          <w:rFonts w:hint="cs"/>
          <w:rtl/>
          <w:lang w:bidi="ar-EG"/>
        </w:rPr>
        <w:t xml:space="preserve"> </w:t>
      </w:r>
      <w:r w:rsidRPr="00DC22D1">
        <w:rPr>
          <w:snapToGrid w:val="0"/>
          <w:kern w:val="18"/>
          <w:szCs w:val="18"/>
        </w:rPr>
        <w:t>CBD/SBI/3/INF/25</w:t>
      </w:r>
      <w:r w:rsidRPr="00DC22D1">
        <w:rPr>
          <w:rFonts w:hint="cs"/>
          <w:snapToGrid w:val="0"/>
          <w:kern w:val="18"/>
          <w:szCs w:val="18"/>
          <w:rtl/>
        </w:rPr>
        <w:t>.</w:t>
      </w:r>
    </w:p>
  </w:footnote>
  <w:footnote w:id="11">
    <w:p w14:paraId="2F132B6D" w14:textId="77777777" w:rsidR="00155A85" w:rsidRPr="00DC22D1" w:rsidRDefault="00155A85" w:rsidP="00155A85">
      <w:pPr>
        <w:pStyle w:val="FootnoteText"/>
        <w:bidi/>
        <w:ind w:firstLine="4"/>
        <w:rPr>
          <w:rtl/>
          <w:lang w:bidi="ar-EG"/>
        </w:rPr>
      </w:pPr>
      <w:r w:rsidRPr="00DC22D1">
        <w:rPr>
          <w:rStyle w:val="FootnoteReference"/>
          <w:rFonts w:eastAsiaTheme="majorEastAsia"/>
          <w:sz w:val="20"/>
          <w:u w:val="none"/>
        </w:rPr>
        <w:footnoteRef/>
      </w:r>
      <w:r w:rsidRPr="00DC22D1">
        <w:rPr>
          <w:rFonts w:hint="cs"/>
          <w:rtl/>
          <w:lang w:bidi="ar-EG"/>
        </w:rPr>
        <w:t xml:space="preserve"> </w:t>
      </w:r>
      <w:r w:rsidRPr="00DC22D1">
        <w:rPr>
          <w:rFonts w:eastAsia="YouYuan"/>
          <w:kern w:val="2"/>
          <w:sz w:val="20"/>
          <w:rtl/>
          <w:lang w:val="en-US" w:bidi="ar-EG"/>
        </w:rPr>
        <w:t>المنبر الحكومي الدولي للعلوم والسياسات في مجال التنوع البيولوجي وخدمات النظم الإيكولوجية</w:t>
      </w:r>
      <w:r w:rsidRPr="00DC22D1">
        <w:rPr>
          <w:rFonts w:eastAsia="YouYuan" w:hint="cs"/>
          <w:kern w:val="2"/>
          <w:sz w:val="20"/>
          <w:rtl/>
          <w:lang w:val="en-US" w:bidi="ar-EG"/>
        </w:rPr>
        <w:t xml:space="preserve"> (2019). </w:t>
      </w:r>
      <w:r w:rsidRPr="00DC22D1">
        <w:rPr>
          <w:rFonts w:eastAsia="YouYuan" w:hint="cs"/>
          <w:i/>
          <w:iCs/>
          <w:kern w:val="2"/>
          <w:sz w:val="20"/>
          <w:rtl/>
          <w:lang w:val="en-US" w:bidi="ar-EG"/>
        </w:rPr>
        <w:t xml:space="preserve">تقرير </w:t>
      </w:r>
      <w:r w:rsidRPr="00DC22D1">
        <w:rPr>
          <w:rFonts w:eastAsia="YouYuan"/>
          <w:i/>
          <w:iCs/>
          <w:kern w:val="2"/>
          <w:sz w:val="20"/>
          <w:rtl/>
          <w:lang w:val="en-US" w:bidi="ar-EG"/>
        </w:rPr>
        <w:t>التقييم العالمي بشأن التنوع البيولوجي وخدمات النظم الإيكولوجية</w:t>
      </w:r>
      <w:r w:rsidRPr="00DC22D1">
        <w:rPr>
          <w:rFonts w:eastAsia="YouYuan" w:hint="cs"/>
          <w:kern w:val="2"/>
          <w:sz w:val="20"/>
          <w:rtl/>
          <w:lang w:val="en-US" w:bidi="ar-EG"/>
        </w:rPr>
        <w:t>.</w:t>
      </w:r>
      <w:r w:rsidRPr="00DC22D1">
        <w:rPr>
          <w:rFonts w:eastAsia="YouYuan"/>
          <w:kern w:val="2"/>
          <w:sz w:val="20"/>
          <w:rtl/>
          <w:lang w:val="en-US" w:bidi="ar-EG"/>
        </w:rPr>
        <w:t xml:space="preserve"> </w:t>
      </w:r>
      <w:r w:rsidRPr="00DC22D1">
        <w:rPr>
          <w:rFonts w:eastAsia="YouYuan" w:hint="cs"/>
          <w:kern w:val="2"/>
          <w:sz w:val="20"/>
          <w:rtl/>
          <w:lang w:val="en-US" w:bidi="ar-EG"/>
        </w:rPr>
        <w:t xml:space="preserve">إ. س. برونديزيو، وج. ستيل، وس. دياز، وهـ.ت. إنغو (المحررون). أمانة </w:t>
      </w:r>
      <w:r w:rsidRPr="00DC22D1">
        <w:rPr>
          <w:rFonts w:eastAsia="YouYuan"/>
          <w:kern w:val="2"/>
          <w:sz w:val="20"/>
          <w:rtl/>
          <w:lang w:val="en-US" w:bidi="ar-EG"/>
        </w:rPr>
        <w:t xml:space="preserve">المنبر الحكومي الدولي للعلوم والسياسات </w:t>
      </w:r>
      <w:r w:rsidRPr="00DC22D1">
        <w:rPr>
          <w:rFonts w:eastAsia="YouYuan" w:hint="cs"/>
          <w:kern w:val="2"/>
          <w:sz w:val="20"/>
          <w:rtl/>
          <w:lang w:val="en-US" w:bidi="ar-EG"/>
        </w:rPr>
        <w:t>في مجال</w:t>
      </w:r>
      <w:r w:rsidRPr="00DC22D1">
        <w:rPr>
          <w:rFonts w:eastAsia="YouYuan"/>
          <w:kern w:val="2"/>
          <w:sz w:val="20"/>
          <w:rtl/>
          <w:lang w:val="en-US" w:bidi="ar-EG"/>
        </w:rPr>
        <w:t xml:space="preserve"> التنوع البيولوجي وخدمات النظم</w:t>
      </w:r>
      <w:r w:rsidRPr="00DC22D1">
        <w:rPr>
          <w:rFonts w:eastAsia="YouYuan" w:hint="cs"/>
          <w:kern w:val="2"/>
          <w:sz w:val="20"/>
          <w:rtl/>
          <w:lang w:val="en-US" w:bidi="ar-EG"/>
        </w:rPr>
        <w:t xml:space="preserve"> الإيكولوجي</w:t>
      </w:r>
      <w:r w:rsidRPr="00DC22D1">
        <w:rPr>
          <w:rFonts w:eastAsia="YouYuan"/>
          <w:kern w:val="2"/>
          <w:sz w:val="20"/>
          <w:rtl/>
          <w:lang w:val="en-US" w:bidi="ar-EG"/>
        </w:rPr>
        <w:t>، بون</w:t>
      </w:r>
      <w:r w:rsidRPr="00DC22D1">
        <w:rPr>
          <w:rFonts w:eastAsia="YouYuan" w:hint="cs"/>
          <w:kern w:val="2"/>
          <w:sz w:val="20"/>
          <w:rtl/>
          <w:lang w:val="en-US" w:bidi="ar-EG"/>
        </w:rPr>
        <w:t xml:space="preserve">. </w:t>
      </w:r>
      <w:r w:rsidRPr="00DC22D1">
        <w:rPr>
          <w:rFonts w:eastAsia="YouYuan"/>
          <w:kern w:val="2"/>
          <w:sz w:val="20"/>
          <w:lang w:val="en-US" w:bidi="ar-EG"/>
        </w:rPr>
        <w:t>1 148</w:t>
      </w:r>
      <w:r w:rsidRPr="00DC22D1">
        <w:rPr>
          <w:rFonts w:eastAsia="YouYuan" w:hint="cs"/>
          <w:kern w:val="2"/>
          <w:sz w:val="20"/>
          <w:rtl/>
          <w:lang w:val="en-US" w:bidi="ar-EG"/>
        </w:rPr>
        <w:t xml:space="preserve"> صفحة. باللغة الإنجليزية:</w:t>
      </w:r>
      <w:r w:rsidRPr="00DC22D1">
        <w:rPr>
          <w:rFonts w:hint="cs"/>
          <w:rtl/>
          <w:lang w:bidi="ar-EG"/>
        </w:rPr>
        <w:t xml:space="preserve"> </w:t>
      </w:r>
      <w:hyperlink r:id="rId1" w:history="1">
        <w:r w:rsidRPr="00DC22D1">
          <w:rPr>
            <w:rStyle w:val="Hyperlink"/>
            <w:rFonts w:eastAsiaTheme="majorEastAsia"/>
            <w:snapToGrid w:val="0"/>
            <w:kern w:val="18"/>
            <w:u w:val="none"/>
          </w:rPr>
          <w:t>https://doi.org/10.5281/zenodo.3831673</w:t>
        </w:r>
      </w:hyperlink>
      <w:r w:rsidRPr="00DC22D1">
        <w:rPr>
          <w:rFonts w:hint="cs"/>
          <w:rtl/>
          <w:lang w:bidi="ar-EG"/>
        </w:rPr>
        <w:t xml:space="preserve"> </w:t>
      </w:r>
      <w:r w:rsidRPr="00DC22D1">
        <w:rPr>
          <w:rFonts w:eastAsia="YouYuan" w:hint="cs"/>
          <w:kern w:val="2"/>
          <w:sz w:val="20"/>
          <w:rtl/>
          <w:lang w:val="en-US" w:bidi="ar-EG"/>
        </w:rPr>
        <w:t>وباللغة</w:t>
      </w:r>
      <w:r w:rsidRPr="00DC22D1">
        <w:rPr>
          <w:rFonts w:hint="cs"/>
          <w:rtl/>
          <w:lang w:bidi="ar-EG"/>
        </w:rPr>
        <w:t xml:space="preserve"> </w:t>
      </w:r>
      <w:r w:rsidRPr="00DC22D1">
        <w:rPr>
          <w:rFonts w:eastAsia="YouYuan" w:hint="cs"/>
          <w:kern w:val="2"/>
          <w:sz w:val="20"/>
          <w:rtl/>
          <w:lang w:val="en-US" w:bidi="ar-EG"/>
        </w:rPr>
        <w:t>العربية</w:t>
      </w:r>
      <w:r w:rsidRPr="00DC22D1">
        <w:rPr>
          <w:rFonts w:hint="cs"/>
          <w:rtl/>
          <w:lang w:bidi="ar-EG"/>
        </w:rPr>
        <w:t xml:space="preserve">: </w:t>
      </w:r>
      <w:hyperlink r:id="rId2" w:history="1">
        <w:r w:rsidRPr="00DC22D1">
          <w:rPr>
            <w:rStyle w:val="Hyperlink"/>
            <w:rFonts w:eastAsiaTheme="majorEastAsia"/>
            <w:u w:val="none"/>
          </w:rPr>
          <w:t>ipbes_global_assessment_report_summary_for_policymakers_ar.pdf</w:t>
        </w:r>
      </w:hyperlink>
      <w:r w:rsidRPr="00DC22D1">
        <w:rPr>
          <w:rStyle w:val="Hyperlink"/>
          <w:rFonts w:eastAsiaTheme="majorEastAsia" w:hint="cs"/>
          <w:color w:val="000000" w:themeColor="text1"/>
          <w:u w:val="none"/>
          <w:rtl/>
        </w:rPr>
        <w:t>.</w:t>
      </w:r>
    </w:p>
  </w:footnote>
  <w:footnote w:id="12">
    <w:p w14:paraId="0D75B39E" w14:textId="4F2D046C" w:rsidR="00155A85" w:rsidRPr="00DC22D1" w:rsidRDefault="00155A85" w:rsidP="00155A85">
      <w:pPr>
        <w:pStyle w:val="FootnoteText"/>
        <w:bidi/>
        <w:ind w:firstLine="4"/>
        <w:rPr>
          <w:rFonts w:ascii="Simplified Arabic" w:hAnsi="Simplified Arabic"/>
          <w:sz w:val="20"/>
          <w:rtl/>
          <w:lang w:bidi="ar-EG"/>
        </w:rPr>
      </w:pPr>
      <w:r w:rsidRPr="00DC22D1">
        <w:rPr>
          <w:rStyle w:val="FootnoteReference"/>
          <w:rFonts w:ascii="Simplified Arabic" w:hAnsi="Simplified Arabic"/>
          <w:sz w:val="20"/>
          <w:u w:val="none"/>
        </w:rPr>
        <w:footnoteRef/>
      </w:r>
      <w:r w:rsidRPr="00DC22D1">
        <w:rPr>
          <w:rFonts w:ascii="Simplified Arabic" w:hAnsi="Simplified Arabic" w:hint="cs"/>
          <w:sz w:val="20"/>
          <w:rtl/>
          <w:lang w:bidi="ar-EG"/>
        </w:rPr>
        <w:t xml:space="preserve"> </w:t>
      </w:r>
      <w:r w:rsidRPr="00DC22D1">
        <w:rPr>
          <w:rFonts w:ascii="Simplified Arabic" w:hAnsi="Simplified Arabic"/>
          <w:sz w:val="20"/>
          <w:rtl/>
          <w:lang w:bidi="ar-EG"/>
        </w:rPr>
        <w:t xml:space="preserve">ستتولى الأطراف في الاتفاقية المسؤولية عن تنفيذ آليات </w:t>
      </w:r>
      <w:r w:rsidRPr="00DC22D1">
        <w:rPr>
          <w:rFonts w:ascii="Simplified Arabic" w:hAnsi="Simplified Arabic" w:hint="cs"/>
          <w:sz w:val="20"/>
          <w:rtl/>
          <w:lang w:bidi="ar-EG"/>
        </w:rPr>
        <w:t>ا</w:t>
      </w:r>
      <w:r w:rsidRPr="00DC22D1">
        <w:rPr>
          <w:rFonts w:ascii="Simplified Arabic" w:hAnsi="Simplified Arabic"/>
          <w:sz w:val="20"/>
          <w:rtl/>
          <w:lang w:bidi="ar-EG"/>
        </w:rPr>
        <w:t xml:space="preserve">لتخطيط والرصد والإبلاغ والاستعراض على النحو المنصوص عليه في المقرر 15/--. وسيتم إعداد ذلك </w:t>
      </w:r>
      <w:r w:rsidRPr="00DC22D1">
        <w:rPr>
          <w:rFonts w:ascii="Simplified Arabic" w:hAnsi="Simplified Arabic" w:hint="cs"/>
          <w:sz w:val="20"/>
          <w:rtl/>
          <w:lang w:bidi="ar-EG"/>
        </w:rPr>
        <w:t xml:space="preserve">بناء </w:t>
      </w:r>
      <w:r w:rsidRPr="00DC22D1">
        <w:rPr>
          <w:rFonts w:ascii="Simplified Arabic" w:hAnsi="Simplified Arabic"/>
          <w:sz w:val="20"/>
          <w:rtl/>
          <w:lang w:bidi="ar-EG"/>
        </w:rPr>
        <w:t>على المناقشات</w:t>
      </w:r>
      <w:r w:rsidRPr="00DC22D1">
        <w:rPr>
          <w:rFonts w:ascii="Simplified Arabic" w:hAnsi="Simplified Arabic" w:hint="cs"/>
          <w:sz w:val="20"/>
          <w:rtl/>
          <w:lang w:bidi="ar-EG"/>
        </w:rPr>
        <w:t xml:space="preserve"> ا</w:t>
      </w:r>
      <w:r w:rsidR="00C45681" w:rsidRPr="00DC22D1">
        <w:rPr>
          <w:rFonts w:ascii="Simplified Arabic" w:hAnsi="Simplified Arabic" w:hint="cs"/>
          <w:sz w:val="20"/>
          <w:rtl/>
          <w:lang w:bidi="ar-EG"/>
        </w:rPr>
        <w:t>ل</w:t>
      </w:r>
      <w:r w:rsidRPr="00DC22D1">
        <w:rPr>
          <w:rFonts w:ascii="Simplified Arabic" w:hAnsi="Simplified Arabic" w:hint="cs"/>
          <w:sz w:val="20"/>
          <w:rtl/>
          <w:lang w:bidi="ar-EG"/>
        </w:rPr>
        <w:t>تي تُعقد</w:t>
      </w:r>
      <w:r w:rsidRPr="00DC22D1">
        <w:rPr>
          <w:rFonts w:ascii="Simplified Arabic" w:hAnsi="Simplified Arabic"/>
          <w:sz w:val="20"/>
          <w:rtl/>
          <w:lang w:bidi="ar-EG"/>
        </w:rPr>
        <w:t xml:space="preserve"> في إطار الهيئة الفرعية للتنفيذ على النحو المبين في الوثيقة </w:t>
      </w:r>
      <w:r w:rsidRPr="00DC22D1">
        <w:rPr>
          <w:snapToGrid w:val="0"/>
          <w:spacing w:val="-2"/>
          <w:kern w:val="18"/>
          <w:szCs w:val="18"/>
        </w:rPr>
        <w:t>CBD/SBI/5/CRP.5</w:t>
      </w:r>
      <w:r w:rsidRPr="00DC22D1">
        <w:rPr>
          <w:rFonts w:ascii="Simplified Arabic" w:hAnsi="Simplified Arabic"/>
          <w:sz w:val="20"/>
          <w:rtl/>
          <w:lang w:bidi="ar-EG"/>
        </w:rPr>
        <w:t>، مع مراعاة أيضا أي مدخلات من الفريق العامل المعني بالإطار العالمي للتنوع البيولوجي لما بعد عام 2020.</w:t>
      </w:r>
    </w:p>
  </w:footnote>
  <w:footnote w:id="13">
    <w:p w14:paraId="175F29CE" w14:textId="77777777" w:rsidR="00214228" w:rsidRPr="00DC22D1" w:rsidRDefault="00214228" w:rsidP="00BF1DC8">
      <w:pPr>
        <w:pStyle w:val="FootnoteText"/>
        <w:bidi/>
        <w:rPr>
          <w:rtl/>
        </w:rPr>
      </w:pPr>
      <w:r w:rsidRPr="00DC22D1">
        <w:rPr>
          <w:rStyle w:val="FootnoteReference"/>
          <w:rFonts w:eastAsiaTheme="majorEastAsia"/>
          <w:u w:val="none"/>
        </w:rPr>
        <w:footnoteRef/>
      </w:r>
      <w:r w:rsidRPr="00DC22D1">
        <w:rPr>
          <w:rtl/>
        </w:rPr>
        <w:t xml:space="preserve"> </w:t>
      </w:r>
      <w:r w:rsidRPr="00DC22D1">
        <w:rPr>
          <w:rFonts w:cs="Times New Roman"/>
          <w:kern w:val="18"/>
          <w:szCs w:val="18"/>
        </w:rPr>
        <w:t>CBD/WG2020/3/4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FBF89" w14:textId="6FC5422D" w:rsidR="004A3977" w:rsidRDefault="00876200" w:rsidP="00E37421">
    <w:pPr>
      <w:pStyle w:val="Header"/>
      <w:bidi w:val="0"/>
      <w:jc w:val="right"/>
    </w:pPr>
    <w:sdt>
      <w:sdtPr>
        <w:rPr>
          <w:kern w:val="22"/>
          <w:szCs w:val="22"/>
        </w:rPr>
        <w:alias w:val="Subject"/>
        <w:tag w:val=""/>
        <w:id w:val="-2139865191"/>
        <w:placeholder>
          <w:docPart w:val="1F57D2F67CB64126ABC72415882993BD"/>
        </w:placeholder>
        <w:dataBinding w:prefixMappings="xmlns:ns0='http://purl.org/dc/elements/1.1/' xmlns:ns1='http://schemas.openxmlformats.org/package/2006/metadata/core-properties' " w:xpath="/ns1:coreProperties[1]/ns0:subject[1]" w:storeItemID="{6C3C8BC8-F283-45AE-878A-BAB7291924A1}"/>
        <w:text/>
      </w:sdtPr>
      <w:sdtEndPr/>
      <w:sdtContent>
        <w:r w:rsidR="00C36B97">
          <w:rPr>
            <w:kern w:val="22"/>
            <w:szCs w:val="22"/>
          </w:rPr>
          <w:t>CBD/WG2020/3/5</w:t>
        </w:r>
      </w:sdtContent>
    </w:sdt>
  </w:p>
  <w:p w14:paraId="3153CD4D" w14:textId="77777777" w:rsidR="004A3977" w:rsidRPr="00A572E9" w:rsidRDefault="004A3977" w:rsidP="00760F64">
    <w:pPr>
      <w:pStyle w:val="Header"/>
      <w:bidi w:val="0"/>
      <w:jc w:val="right"/>
      <w:rPr>
        <w:kern w:val="22"/>
        <w:rtl/>
      </w:rPr>
    </w:pPr>
    <w:r w:rsidRPr="00A572E9">
      <w:rPr>
        <w:kern w:val="22"/>
      </w:rPr>
      <w:t>Page</w:t>
    </w:r>
    <w:r>
      <w:rPr>
        <w:kern w:val="22"/>
      </w:rPr>
      <w:t xml:space="preserve"> </w:t>
    </w:r>
    <w:r w:rsidRPr="00A572E9">
      <w:rPr>
        <w:kern w:val="22"/>
      </w:rPr>
      <w:fldChar w:fldCharType="begin"/>
    </w:r>
    <w:r w:rsidRPr="00A572E9">
      <w:rPr>
        <w:kern w:val="22"/>
      </w:rPr>
      <w:instrText xml:space="preserve"> PAGE   \* MERGEFORMAT </w:instrText>
    </w:r>
    <w:r w:rsidRPr="00A572E9">
      <w:rPr>
        <w:kern w:val="22"/>
      </w:rPr>
      <w:fldChar w:fldCharType="separate"/>
    </w:r>
    <w:r w:rsidR="00B151AA">
      <w:rPr>
        <w:noProof/>
        <w:kern w:val="22"/>
      </w:rPr>
      <w:t>8</w:t>
    </w:r>
    <w:r w:rsidRPr="00A572E9">
      <w:rPr>
        <w:noProof/>
        <w:kern w:val="22"/>
      </w:rPr>
      <w:fldChar w:fldCharType="end"/>
    </w:r>
  </w:p>
  <w:p w14:paraId="76F7D757" w14:textId="77777777" w:rsidR="004A3977" w:rsidRDefault="004A3977" w:rsidP="00C25AB8">
    <w:pPr>
      <w:pStyle w:val="Header"/>
      <w:bidi w:val="0"/>
      <w:spacing w:line="216" w:lineRule="auto"/>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24A3F" w14:textId="11AAC86D" w:rsidR="004A3977" w:rsidRDefault="00876200" w:rsidP="00E37421">
    <w:pPr>
      <w:pStyle w:val="Header"/>
      <w:bidi w:val="0"/>
      <w:jc w:val="left"/>
    </w:pPr>
    <w:sdt>
      <w:sdtPr>
        <w:rPr>
          <w:kern w:val="22"/>
          <w:szCs w:val="22"/>
        </w:rPr>
        <w:alias w:val="Subject"/>
        <w:tag w:val=""/>
        <w:id w:val="-1792118411"/>
        <w:placeholder>
          <w:docPart w:val="A49CA2D6FFAE49DD8FC47609D5BE0498"/>
        </w:placeholder>
        <w:dataBinding w:prefixMappings="xmlns:ns0='http://purl.org/dc/elements/1.1/' xmlns:ns1='http://schemas.openxmlformats.org/package/2006/metadata/core-properties' " w:xpath="/ns1:coreProperties[1]/ns0:subject[1]" w:storeItemID="{6C3C8BC8-F283-45AE-878A-BAB7291924A1}"/>
        <w:text/>
      </w:sdtPr>
      <w:sdtEndPr/>
      <w:sdtContent>
        <w:r w:rsidR="00C36B97">
          <w:rPr>
            <w:kern w:val="22"/>
            <w:szCs w:val="22"/>
          </w:rPr>
          <w:t>CBD/WG2020/3/5</w:t>
        </w:r>
      </w:sdtContent>
    </w:sdt>
  </w:p>
  <w:p w14:paraId="1C370CBC" w14:textId="77777777" w:rsidR="004A3977" w:rsidRPr="00A572E9" w:rsidRDefault="004A3977" w:rsidP="00760F64">
    <w:pPr>
      <w:pStyle w:val="Header"/>
      <w:bidi w:val="0"/>
      <w:jc w:val="left"/>
      <w:rPr>
        <w:kern w:val="22"/>
        <w:rtl/>
      </w:rPr>
    </w:pPr>
    <w:r w:rsidRPr="00A572E9">
      <w:rPr>
        <w:kern w:val="22"/>
      </w:rPr>
      <w:t>Page</w:t>
    </w:r>
    <w:r>
      <w:rPr>
        <w:kern w:val="22"/>
      </w:rPr>
      <w:t xml:space="preserve"> </w:t>
    </w:r>
    <w:r w:rsidRPr="00A572E9">
      <w:rPr>
        <w:kern w:val="22"/>
      </w:rPr>
      <w:fldChar w:fldCharType="begin"/>
    </w:r>
    <w:r w:rsidRPr="00A572E9">
      <w:rPr>
        <w:kern w:val="22"/>
      </w:rPr>
      <w:instrText xml:space="preserve"> PAGE   \* MERGEFORMAT </w:instrText>
    </w:r>
    <w:r w:rsidRPr="00A572E9">
      <w:rPr>
        <w:kern w:val="22"/>
      </w:rPr>
      <w:fldChar w:fldCharType="separate"/>
    </w:r>
    <w:r w:rsidR="00B151AA">
      <w:rPr>
        <w:noProof/>
        <w:kern w:val="22"/>
      </w:rPr>
      <w:t>7</w:t>
    </w:r>
    <w:r w:rsidRPr="00A572E9">
      <w:rPr>
        <w:noProof/>
        <w:kern w:val="22"/>
      </w:rPr>
      <w:fldChar w:fldCharType="end"/>
    </w:r>
  </w:p>
  <w:p w14:paraId="06F04478" w14:textId="77777777" w:rsidR="004A3977" w:rsidRDefault="004A39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6A4A8" w14:textId="77777777" w:rsidR="004A3977" w:rsidRDefault="004A3977" w:rsidP="00486B3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16E01"/>
    <w:multiLevelType w:val="hybridMultilevel"/>
    <w:tmpl w:val="09B842C2"/>
    <w:lvl w:ilvl="0" w:tplc="978444BA">
      <w:start w:val="1"/>
      <w:numFmt w:val="decimal"/>
      <w:lvlText w:val="%1-"/>
      <w:lvlJc w:val="left"/>
      <w:pPr>
        <w:ind w:left="720" w:hanging="360"/>
      </w:pPr>
      <w:rPr>
        <w:rFonts w:hint="default"/>
        <w:sz w:val="26"/>
        <w:szCs w:val="26"/>
        <w:u w:color="0094BF"/>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BC604C"/>
    <w:multiLevelType w:val="hybridMultilevel"/>
    <w:tmpl w:val="F11699A8"/>
    <w:lvl w:ilvl="0" w:tplc="2B2A4476">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477439"/>
    <w:multiLevelType w:val="hybridMultilevel"/>
    <w:tmpl w:val="2098AE9A"/>
    <w:lvl w:ilvl="0" w:tplc="B4C8EFD4">
      <w:start w:val="1"/>
      <w:numFmt w:val="lowerRoman"/>
      <w:pStyle w:val="para10"/>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81A5B85"/>
    <w:multiLevelType w:val="hybridMultilevel"/>
    <w:tmpl w:val="71ECC6FE"/>
    <w:lvl w:ilvl="0" w:tplc="63C870FE">
      <w:start w:val="1"/>
      <w:numFmt w:val="arabicAbjad"/>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18BC2576"/>
    <w:multiLevelType w:val="hybridMultilevel"/>
    <w:tmpl w:val="8E0E2012"/>
    <w:lvl w:ilvl="0" w:tplc="5CB8886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C0771B6"/>
    <w:multiLevelType w:val="hybridMultilevel"/>
    <w:tmpl w:val="67246586"/>
    <w:lvl w:ilvl="0" w:tplc="185CEF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2D2B7C"/>
    <w:multiLevelType w:val="hybridMultilevel"/>
    <w:tmpl w:val="EC3EC4A0"/>
    <w:lvl w:ilvl="0" w:tplc="213656E4">
      <w:start w:val="1"/>
      <w:numFmt w:val="arabicAlpha"/>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73C7518"/>
    <w:multiLevelType w:val="hybridMultilevel"/>
    <w:tmpl w:val="F11699A8"/>
    <w:lvl w:ilvl="0" w:tplc="2B2A4476">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886560A"/>
    <w:multiLevelType w:val="hybridMultilevel"/>
    <w:tmpl w:val="D48E0770"/>
    <w:lvl w:ilvl="0" w:tplc="45448D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2FEF302F"/>
    <w:multiLevelType w:val="hybridMultilevel"/>
    <w:tmpl w:val="336050B8"/>
    <w:lvl w:ilvl="0" w:tplc="D53E51F2">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8B36F2C"/>
    <w:multiLevelType w:val="hybridMultilevel"/>
    <w:tmpl w:val="09B842C2"/>
    <w:lvl w:ilvl="0" w:tplc="978444BA">
      <w:start w:val="1"/>
      <w:numFmt w:val="decimal"/>
      <w:lvlText w:val="%1-"/>
      <w:lvlJc w:val="left"/>
      <w:pPr>
        <w:ind w:left="720" w:hanging="360"/>
      </w:pPr>
      <w:rPr>
        <w:rFonts w:hint="default"/>
        <w:sz w:val="26"/>
        <w:szCs w:val="26"/>
        <w:u w:color="0094BF"/>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F6C5A97"/>
    <w:multiLevelType w:val="hybridMultilevel"/>
    <w:tmpl w:val="7FE286A2"/>
    <w:lvl w:ilvl="0" w:tplc="60BA5266">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58333F"/>
    <w:multiLevelType w:val="hybridMultilevel"/>
    <w:tmpl w:val="1F6267F6"/>
    <w:lvl w:ilvl="0" w:tplc="978444BA">
      <w:start w:val="1"/>
      <w:numFmt w:val="decimal"/>
      <w:lvlText w:val="%1-"/>
      <w:lvlJc w:val="left"/>
      <w:pPr>
        <w:ind w:left="720" w:hanging="360"/>
      </w:pPr>
      <w:rPr>
        <w:rFonts w:hint="default"/>
        <w:sz w:val="26"/>
        <w:szCs w:val="26"/>
        <w:u w:color="0094BF"/>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7CC1312"/>
    <w:multiLevelType w:val="hybridMultilevel"/>
    <w:tmpl w:val="C3064DE6"/>
    <w:lvl w:ilvl="0" w:tplc="E0468FF6">
      <w:start w:val="17"/>
      <w:numFmt w:val="decimal"/>
      <w:lvlText w:val="%1-"/>
      <w:lvlJc w:val="left"/>
      <w:pPr>
        <w:ind w:left="720" w:hanging="360"/>
      </w:pPr>
      <w:rPr>
        <w:rFonts w:hint="default"/>
        <w:sz w:val="24"/>
        <w:szCs w:val="24"/>
      </w:rPr>
    </w:lvl>
    <w:lvl w:ilvl="1" w:tplc="08090019" w:tentative="1">
      <w:start w:val="1"/>
      <w:numFmt w:val="lowerLetter"/>
      <w:lvlText w:val="%2."/>
      <w:lvlJc w:val="left"/>
      <w:pPr>
        <w:ind w:left="1476" w:hanging="360"/>
      </w:pPr>
    </w:lvl>
    <w:lvl w:ilvl="2" w:tplc="0809001B" w:tentative="1">
      <w:start w:val="1"/>
      <w:numFmt w:val="lowerRoman"/>
      <w:lvlText w:val="%3."/>
      <w:lvlJc w:val="right"/>
      <w:pPr>
        <w:ind w:left="2196" w:hanging="180"/>
      </w:pPr>
    </w:lvl>
    <w:lvl w:ilvl="3" w:tplc="0809000F" w:tentative="1">
      <w:start w:val="1"/>
      <w:numFmt w:val="decimal"/>
      <w:lvlText w:val="%4."/>
      <w:lvlJc w:val="left"/>
      <w:pPr>
        <w:ind w:left="2916" w:hanging="360"/>
      </w:pPr>
    </w:lvl>
    <w:lvl w:ilvl="4" w:tplc="08090019" w:tentative="1">
      <w:start w:val="1"/>
      <w:numFmt w:val="lowerLetter"/>
      <w:lvlText w:val="%5."/>
      <w:lvlJc w:val="left"/>
      <w:pPr>
        <w:ind w:left="3636" w:hanging="360"/>
      </w:pPr>
    </w:lvl>
    <w:lvl w:ilvl="5" w:tplc="0809001B" w:tentative="1">
      <w:start w:val="1"/>
      <w:numFmt w:val="lowerRoman"/>
      <w:lvlText w:val="%6."/>
      <w:lvlJc w:val="right"/>
      <w:pPr>
        <w:ind w:left="4356" w:hanging="180"/>
      </w:pPr>
    </w:lvl>
    <w:lvl w:ilvl="6" w:tplc="0809000F" w:tentative="1">
      <w:start w:val="1"/>
      <w:numFmt w:val="decimal"/>
      <w:lvlText w:val="%7."/>
      <w:lvlJc w:val="left"/>
      <w:pPr>
        <w:ind w:left="5076" w:hanging="360"/>
      </w:pPr>
    </w:lvl>
    <w:lvl w:ilvl="7" w:tplc="08090019" w:tentative="1">
      <w:start w:val="1"/>
      <w:numFmt w:val="lowerLetter"/>
      <w:lvlText w:val="%8."/>
      <w:lvlJc w:val="left"/>
      <w:pPr>
        <w:ind w:left="5796" w:hanging="360"/>
      </w:pPr>
    </w:lvl>
    <w:lvl w:ilvl="8" w:tplc="0809001B" w:tentative="1">
      <w:start w:val="1"/>
      <w:numFmt w:val="lowerRoman"/>
      <w:lvlText w:val="%9."/>
      <w:lvlJc w:val="right"/>
      <w:pPr>
        <w:ind w:left="6516" w:hanging="180"/>
      </w:p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A0D1E50"/>
    <w:multiLevelType w:val="multilevel"/>
    <w:tmpl w:val="9A32DD60"/>
    <w:styleLink w:val="CurrentList1"/>
    <w:lvl w:ilvl="0">
      <w:start w:val="1"/>
      <w:numFmt w:val="decimal"/>
      <w:lvlText w:val="%1-"/>
      <w:lvlJc w:val="left"/>
      <w:pPr>
        <w:ind w:left="720" w:hanging="360"/>
      </w:pPr>
      <w:rPr>
        <w:rFonts w:asciiTheme="majorBidi" w:hAnsiTheme="majorBidi" w:cstheme="majorBid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B7E679D"/>
    <w:multiLevelType w:val="hybridMultilevel"/>
    <w:tmpl w:val="3DB60464"/>
    <w:lvl w:ilvl="0" w:tplc="D7682EB2">
      <w:start w:val="1"/>
      <w:numFmt w:val="decimal"/>
      <w:lvlText w:val="%1."/>
      <w:lvlJc w:val="left"/>
      <w:pPr>
        <w:ind w:left="720" w:hanging="360"/>
      </w:pPr>
      <w:rPr>
        <w:rFonts w:asciiTheme="majorBidi" w:hAnsiTheme="majorBidi" w:cstheme="majorBidi" w:hint="default"/>
      </w:rPr>
    </w:lvl>
    <w:lvl w:ilvl="1" w:tplc="9EC0CCE2">
      <w:start w:val="1"/>
      <w:numFmt w:val="lowerLetter"/>
      <w:lvlText w:val="%2."/>
      <w:lvlJc w:val="left"/>
      <w:pPr>
        <w:ind w:left="1440" w:hanging="360"/>
      </w:pPr>
    </w:lvl>
    <w:lvl w:ilvl="2" w:tplc="AD74F08A">
      <w:start w:val="1"/>
      <w:numFmt w:val="lowerRoman"/>
      <w:lvlText w:val="%3."/>
      <w:lvlJc w:val="right"/>
      <w:pPr>
        <w:ind w:left="2160" w:hanging="180"/>
      </w:pPr>
    </w:lvl>
    <w:lvl w:ilvl="3" w:tplc="719E351E">
      <w:start w:val="1"/>
      <w:numFmt w:val="decimal"/>
      <w:lvlText w:val="%4."/>
      <w:lvlJc w:val="left"/>
      <w:pPr>
        <w:ind w:left="2880" w:hanging="360"/>
      </w:pPr>
    </w:lvl>
    <w:lvl w:ilvl="4" w:tplc="25BC0320">
      <w:start w:val="1"/>
      <w:numFmt w:val="lowerLetter"/>
      <w:lvlText w:val="%5."/>
      <w:lvlJc w:val="left"/>
      <w:pPr>
        <w:ind w:left="3600" w:hanging="360"/>
      </w:pPr>
    </w:lvl>
    <w:lvl w:ilvl="5" w:tplc="589CF40E">
      <w:start w:val="1"/>
      <w:numFmt w:val="lowerRoman"/>
      <w:lvlText w:val="%6."/>
      <w:lvlJc w:val="right"/>
      <w:pPr>
        <w:ind w:left="4320" w:hanging="180"/>
      </w:pPr>
    </w:lvl>
    <w:lvl w:ilvl="6" w:tplc="791C9DDA">
      <w:start w:val="1"/>
      <w:numFmt w:val="decimal"/>
      <w:lvlText w:val="%7."/>
      <w:lvlJc w:val="left"/>
      <w:pPr>
        <w:ind w:left="5040" w:hanging="360"/>
      </w:pPr>
    </w:lvl>
    <w:lvl w:ilvl="7" w:tplc="3D9C05B0">
      <w:start w:val="1"/>
      <w:numFmt w:val="lowerLetter"/>
      <w:lvlText w:val="%8."/>
      <w:lvlJc w:val="left"/>
      <w:pPr>
        <w:ind w:left="5760" w:hanging="360"/>
      </w:pPr>
    </w:lvl>
    <w:lvl w:ilvl="8" w:tplc="AC280702">
      <w:start w:val="1"/>
      <w:numFmt w:val="lowerRoman"/>
      <w:lvlText w:val="%9."/>
      <w:lvlJc w:val="right"/>
      <w:pPr>
        <w:ind w:left="6480" w:hanging="180"/>
      </w:pPr>
    </w:lvl>
  </w:abstractNum>
  <w:abstractNum w:abstractNumId="23" w15:restartNumberingAfterBreak="0">
    <w:nsid w:val="4C522688"/>
    <w:multiLevelType w:val="hybridMultilevel"/>
    <w:tmpl w:val="F7D8D678"/>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FB7D03"/>
    <w:multiLevelType w:val="hybridMultilevel"/>
    <w:tmpl w:val="07EC54C2"/>
    <w:lvl w:ilvl="0" w:tplc="7C84331C">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6245FA1"/>
    <w:multiLevelType w:val="multilevel"/>
    <w:tmpl w:val="FA82DB1A"/>
    <w:lvl w:ilvl="0">
      <w:start w:val="14"/>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bCs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6675F3"/>
    <w:multiLevelType w:val="multilevel"/>
    <w:tmpl w:val="B1EE77F0"/>
    <w:styleLink w:val="CurrentList2"/>
    <w:lvl w:ilvl="0">
      <w:start w:val="1"/>
      <w:numFmt w:val="decimal"/>
      <w:lvlText w:val="%1-"/>
      <w:lvlJc w:val="left"/>
      <w:pPr>
        <w:ind w:left="756" w:hanging="360"/>
      </w:pPr>
      <w:rPr>
        <w:rFonts w:hint="default"/>
      </w:rPr>
    </w:lvl>
    <w:lvl w:ilvl="1">
      <w:start w:val="1"/>
      <w:numFmt w:val="lowerLetter"/>
      <w:lvlText w:val="%2."/>
      <w:lvlJc w:val="left"/>
      <w:pPr>
        <w:ind w:left="1476" w:hanging="360"/>
      </w:pPr>
    </w:lvl>
    <w:lvl w:ilvl="2">
      <w:start w:val="1"/>
      <w:numFmt w:val="lowerRoman"/>
      <w:lvlText w:val="%3."/>
      <w:lvlJc w:val="right"/>
      <w:pPr>
        <w:ind w:left="2196" w:hanging="180"/>
      </w:pPr>
    </w:lvl>
    <w:lvl w:ilvl="3">
      <w:start w:val="1"/>
      <w:numFmt w:val="decimal"/>
      <w:lvlText w:val="%4."/>
      <w:lvlJc w:val="left"/>
      <w:pPr>
        <w:ind w:left="2916" w:hanging="360"/>
      </w:pPr>
    </w:lvl>
    <w:lvl w:ilvl="4">
      <w:start w:val="1"/>
      <w:numFmt w:val="lowerLetter"/>
      <w:lvlText w:val="%5."/>
      <w:lvlJc w:val="left"/>
      <w:pPr>
        <w:ind w:left="3636" w:hanging="360"/>
      </w:pPr>
    </w:lvl>
    <w:lvl w:ilvl="5">
      <w:start w:val="1"/>
      <w:numFmt w:val="lowerRoman"/>
      <w:lvlText w:val="%6."/>
      <w:lvlJc w:val="right"/>
      <w:pPr>
        <w:ind w:left="4356" w:hanging="180"/>
      </w:pPr>
    </w:lvl>
    <w:lvl w:ilvl="6">
      <w:start w:val="1"/>
      <w:numFmt w:val="decimal"/>
      <w:lvlText w:val="%7."/>
      <w:lvlJc w:val="left"/>
      <w:pPr>
        <w:ind w:left="5076" w:hanging="360"/>
      </w:pPr>
    </w:lvl>
    <w:lvl w:ilvl="7">
      <w:start w:val="1"/>
      <w:numFmt w:val="lowerLetter"/>
      <w:lvlText w:val="%8."/>
      <w:lvlJc w:val="left"/>
      <w:pPr>
        <w:ind w:left="5796" w:hanging="360"/>
      </w:pPr>
    </w:lvl>
    <w:lvl w:ilvl="8">
      <w:start w:val="1"/>
      <w:numFmt w:val="lowerRoman"/>
      <w:lvlText w:val="%9."/>
      <w:lvlJc w:val="right"/>
      <w:pPr>
        <w:ind w:left="6516" w:hanging="180"/>
      </w:pPr>
    </w:lvl>
  </w:abstractNum>
  <w:abstractNum w:abstractNumId="2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AB37C0"/>
    <w:multiLevelType w:val="hybridMultilevel"/>
    <w:tmpl w:val="0CC44050"/>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85E356F"/>
    <w:multiLevelType w:val="hybridMultilevel"/>
    <w:tmpl w:val="07EC54C2"/>
    <w:lvl w:ilvl="0" w:tplc="7C84331C">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A3E189F"/>
    <w:multiLevelType w:val="hybridMultilevel"/>
    <w:tmpl w:val="6BC6EE16"/>
    <w:lvl w:ilvl="0" w:tplc="A0F8F6D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BB42BDC"/>
    <w:multiLevelType w:val="hybridMultilevel"/>
    <w:tmpl w:val="25F0EC80"/>
    <w:lvl w:ilvl="0" w:tplc="9600E4C6">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18712C8"/>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0735F8"/>
    <w:multiLevelType w:val="hybridMultilevel"/>
    <w:tmpl w:val="75EC631A"/>
    <w:lvl w:ilvl="0" w:tplc="75E67062">
      <w:start w:val="14"/>
      <w:numFmt w:val="decimal"/>
      <w:lvlText w:val="%1-"/>
      <w:lvlJc w:val="left"/>
      <w:pPr>
        <w:ind w:left="720" w:hanging="360"/>
      </w:pPr>
      <w:rPr>
        <w:rFonts w:asciiTheme="majorBidi" w:hAnsiTheme="majorBidi" w:cstheme="majorBidi"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5"/>
  </w:num>
  <w:num w:numId="2">
    <w:abstractNumId w:val="6"/>
  </w:num>
  <w:num w:numId="3">
    <w:abstractNumId w:val="16"/>
  </w:num>
  <w:num w:numId="4">
    <w:abstractNumId w:val="35"/>
  </w:num>
  <w:num w:numId="5">
    <w:abstractNumId w:val="13"/>
  </w:num>
  <w:num w:numId="6">
    <w:abstractNumId w:val="23"/>
  </w:num>
  <w:num w:numId="7">
    <w:abstractNumId w:val="30"/>
  </w:num>
  <w:num w:numId="8">
    <w:abstractNumId w:val="32"/>
  </w:num>
  <w:num w:numId="9">
    <w:abstractNumId w:val="25"/>
  </w:num>
  <w:num w:numId="10">
    <w:abstractNumId w:val="17"/>
  </w:num>
  <w:num w:numId="11">
    <w:abstractNumId w:val="26"/>
  </w:num>
  <w:num w:numId="12">
    <w:abstractNumId w:val="4"/>
  </w:num>
  <w:num w:numId="13">
    <w:abstractNumId w:val="22"/>
  </w:num>
  <w:num w:numId="14">
    <w:abstractNumId w:val="15"/>
  </w:num>
  <w:num w:numId="15">
    <w:abstractNumId w:val="12"/>
  </w:num>
  <w:num w:numId="16">
    <w:abstractNumId w:val="18"/>
  </w:num>
  <w:num w:numId="17">
    <w:abstractNumId w:val="20"/>
  </w:num>
  <w:num w:numId="18">
    <w:abstractNumId w:val="1"/>
  </w:num>
  <w:num w:numId="19">
    <w:abstractNumId w:val="7"/>
  </w:num>
  <w:num w:numId="20">
    <w:abstractNumId w:val="18"/>
    <w:lvlOverride w:ilvl="0">
      <w:startOverride w:val="1"/>
    </w:lvlOverride>
  </w:num>
  <w:num w:numId="21">
    <w:abstractNumId w:val="34"/>
  </w:num>
  <w:num w:numId="22">
    <w:abstractNumId w:val="18"/>
    <w:lvlOverride w:ilvl="0">
      <w:startOverride w:val="1"/>
    </w:lvlOverride>
  </w:num>
  <w:num w:numId="23">
    <w:abstractNumId w:val="18"/>
    <w:lvlOverride w:ilvl="0">
      <w:startOverride w:val="1"/>
    </w:lvlOverride>
  </w:num>
  <w:num w:numId="24">
    <w:abstractNumId w:val="18"/>
    <w:lvlOverride w:ilvl="0">
      <w:startOverride w:val="1"/>
    </w:lvlOverride>
  </w:num>
  <w:num w:numId="25">
    <w:abstractNumId w:val="18"/>
    <w:lvlOverride w:ilvl="0">
      <w:startOverride w:val="1"/>
    </w:lvlOverride>
  </w:num>
  <w:num w:numId="26">
    <w:abstractNumId w:val="29"/>
  </w:num>
  <w:num w:numId="27">
    <w:abstractNumId w:val="27"/>
  </w:num>
  <w:num w:numId="28">
    <w:abstractNumId w:val="2"/>
  </w:num>
  <w:num w:numId="29">
    <w:abstractNumId w:val="36"/>
  </w:num>
  <w:num w:numId="30">
    <w:abstractNumId w:val="37"/>
  </w:num>
  <w:num w:numId="31">
    <w:abstractNumId w:val="8"/>
  </w:num>
  <w:num w:numId="32">
    <w:abstractNumId w:val="11"/>
  </w:num>
  <w:num w:numId="33">
    <w:abstractNumId w:val="31"/>
  </w:num>
  <w:num w:numId="34">
    <w:abstractNumId w:val="3"/>
  </w:num>
  <w:num w:numId="35">
    <w:abstractNumId w:val="38"/>
  </w:num>
  <w:num w:numId="36">
    <w:abstractNumId w:val="21"/>
  </w:num>
  <w:num w:numId="37">
    <w:abstractNumId w:val="24"/>
  </w:num>
  <w:num w:numId="38">
    <w:abstractNumId w:val="10"/>
  </w:num>
  <w:num w:numId="39">
    <w:abstractNumId w:val="19"/>
  </w:num>
  <w:num w:numId="40">
    <w:abstractNumId w:val="28"/>
  </w:num>
  <w:num w:numId="41">
    <w:abstractNumId w:val="33"/>
  </w:num>
  <w:num w:numId="42">
    <w:abstractNumId w:val="14"/>
  </w:num>
  <w:num w:numId="43">
    <w:abstractNumId w:val="0"/>
  </w:num>
  <w:num w:numId="44">
    <w:abstractNumId w:val="9"/>
  </w:num>
  <w:num w:numId="45">
    <w:abstractNumId w:val="5"/>
  </w:num>
  <w:num w:numId="46">
    <w:abstractNumId w:val="25"/>
  </w:num>
  <w:num w:numId="47">
    <w:abstractNumId w:val="25"/>
  </w:num>
  <w:num w:numId="4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activeWritingStyle w:appName="MSWord" w:lang="ar-EG" w:vendorID="64" w:dllVersion="6" w:nlCheck="1" w:checkStyle="0"/>
  <w:activeWritingStyle w:appName="MSWord" w:lang="ar-SA" w:vendorID="64" w:dllVersion="6" w:nlCheck="1" w:checkStyle="0"/>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es-ES" w:vendorID="64" w:dllVersion="6" w:nlCheck="1" w:checkStyle="1"/>
  <w:activeWritingStyle w:appName="MSWord" w:lang="fr-FR" w:vendorID="64" w:dllVersion="6" w:nlCheck="1" w:checkStyle="1"/>
  <w:activeWritingStyle w:appName="MSWord" w:lang="ar-EG" w:vendorID="64" w:dllVersion="0" w:nlCheck="1" w:checkStyle="0"/>
  <w:activeWritingStyle w:appName="MSWord" w:lang="en-US" w:vendorID="64" w:dllVersion="0" w:nlCheck="1" w:checkStyle="0"/>
  <w:activeWritingStyle w:appName="MSWord" w:lang="en-GB" w:vendorID="64" w:dllVersion="0" w:nlCheck="1" w:checkStyle="0"/>
  <w:activeWritingStyle w:appName="MSWord" w:lang="en-CA"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fr-FR" w:vendorID="64" w:dllVersion="0" w:nlCheck="1" w:checkStyle="0"/>
  <w:activeWritingStyle w:appName="MSWord" w:lang="ar-SA" w:vendorID="64" w:dllVersion="0" w:nlCheck="1" w:checkStyle="0"/>
  <w:activeWritingStyle w:appName="MSWord" w:lang="fr-CA"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5F1"/>
    <w:rsid w:val="00011D98"/>
    <w:rsid w:val="00024517"/>
    <w:rsid w:val="00026A38"/>
    <w:rsid w:val="000277A6"/>
    <w:rsid w:val="000316C3"/>
    <w:rsid w:val="00031995"/>
    <w:rsid w:val="00033B28"/>
    <w:rsid w:val="00033F59"/>
    <w:rsid w:val="000365C3"/>
    <w:rsid w:val="000378B8"/>
    <w:rsid w:val="000444FE"/>
    <w:rsid w:val="000453A1"/>
    <w:rsid w:val="00047359"/>
    <w:rsid w:val="000545CD"/>
    <w:rsid w:val="00055B77"/>
    <w:rsid w:val="000565BF"/>
    <w:rsid w:val="0006609D"/>
    <w:rsid w:val="00066382"/>
    <w:rsid w:val="00071D7F"/>
    <w:rsid w:val="000730D3"/>
    <w:rsid w:val="0007512A"/>
    <w:rsid w:val="000779EF"/>
    <w:rsid w:val="0009029E"/>
    <w:rsid w:val="00091881"/>
    <w:rsid w:val="00095555"/>
    <w:rsid w:val="000A33F6"/>
    <w:rsid w:val="000A4260"/>
    <w:rsid w:val="000B204D"/>
    <w:rsid w:val="000B3561"/>
    <w:rsid w:val="000B57E7"/>
    <w:rsid w:val="000B5CDF"/>
    <w:rsid w:val="000B64F3"/>
    <w:rsid w:val="000C077E"/>
    <w:rsid w:val="000C4A3B"/>
    <w:rsid w:val="000C7D0E"/>
    <w:rsid w:val="000D05D9"/>
    <w:rsid w:val="000D56F0"/>
    <w:rsid w:val="000E2D59"/>
    <w:rsid w:val="000E3170"/>
    <w:rsid w:val="000E49AE"/>
    <w:rsid w:val="000E614A"/>
    <w:rsid w:val="000E662B"/>
    <w:rsid w:val="000F1EF8"/>
    <w:rsid w:val="000F4E8A"/>
    <w:rsid w:val="000F5CA0"/>
    <w:rsid w:val="001012B1"/>
    <w:rsid w:val="001028E8"/>
    <w:rsid w:val="00105B71"/>
    <w:rsid w:val="0011387F"/>
    <w:rsid w:val="00114151"/>
    <w:rsid w:val="00114D50"/>
    <w:rsid w:val="00116A3B"/>
    <w:rsid w:val="00121C7B"/>
    <w:rsid w:val="0012314B"/>
    <w:rsid w:val="00125FE2"/>
    <w:rsid w:val="00126A0A"/>
    <w:rsid w:val="00126E77"/>
    <w:rsid w:val="00132212"/>
    <w:rsid w:val="00147FFE"/>
    <w:rsid w:val="0015321A"/>
    <w:rsid w:val="001535F0"/>
    <w:rsid w:val="001551CF"/>
    <w:rsid w:val="00155A85"/>
    <w:rsid w:val="00157E12"/>
    <w:rsid w:val="001625F0"/>
    <w:rsid w:val="00163BC7"/>
    <w:rsid w:val="0016419E"/>
    <w:rsid w:val="0016572B"/>
    <w:rsid w:val="00166C85"/>
    <w:rsid w:val="00174A39"/>
    <w:rsid w:val="00174CDB"/>
    <w:rsid w:val="001763CA"/>
    <w:rsid w:val="00180BAE"/>
    <w:rsid w:val="00185FC1"/>
    <w:rsid w:val="00186E18"/>
    <w:rsid w:val="00195DAB"/>
    <w:rsid w:val="001A21C7"/>
    <w:rsid w:val="001A31BE"/>
    <w:rsid w:val="001B05D3"/>
    <w:rsid w:val="001B108E"/>
    <w:rsid w:val="001B768B"/>
    <w:rsid w:val="001C0158"/>
    <w:rsid w:val="001C4F0A"/>
    <w:rsid w:val="001D163E"/>
    <w:rsid w:val="001D53F0"/>
    <w:rsid w:val="001D7A81"/>
    <w:rsid w:val="001D7D94"/>
    <w:rsid w:val="001E0665"/>
    <w:rsid w:val="001E0E3D"/>
    <w:rsid w:val="001E199C"/>
    <w:rsid w:val="001E3218"/>
    <w:rsid w:val="001F7CC4"/>
    <w:rsid w:val="00200FB3"/>
    <w:rsid w:val="00206AAB"/>
    <w:rsid w:val="0020728C"/>
    <w:rsid w:val="00212B0D"/>
    <w:rsid w:val="00214228"/>
    <w:rsid w:val="00216A08"/>
    <w:rsid w:val="002175F1"/>
    <w:rsid w:val="00223695"/>
    <w:rsid w:val="0022466A"/>
    <w:rsid w:val="00236F56"/>
    <w:rsid w:val="002413A7"/>
    <w:rsid w:val="002422FD"/>
    <w:rsid w:val="00245478"/>
    <w:rsid w:val="0024600C"/>
    <w:rsid w:val="00247139"/>
    <w:rsid w:val="0025513E"/>
    <w:rsid w:val="00256441"/>
    <w:rsid w:val="00260BF1"/>
    <w:rsid w:val="00267BB3"/>
    <w:rsid w:val="00275F50"/>
    <w:rsid w:val="00294D89"/>
    <w:rsid w:val="00296BE7"/>
    <w:rsid w:val="002A326B"/>
    <w:rsid w:val="002B148D"/>
    <w:rsid w:val="002B16AF"/>
    <w:rsid w:val="002B4713"/>
    <w:rsid w:val="002B5B30"/>
    <w:rsid w:val="002C0C20"/>
    <w:rsid w:val="002C0EDD"/>
    <w:rsid w:val="002C652B"/>
    <w:rsid w:val="002D17C2"/>
    <w:rsid w:val="002D22D4"/>
    <w:rsid w:val="002D7E15"/>
    <w:rsid w:val="002F4DA7"/>
    <w:rsid w:val="002F682F"/>
    <w:rsid w:val="002F7AAD"/>
    <w:rsid w:val="00301C6C"/>
    <w:rsid w:val="00302E4B"/>
    <w:rsid w:val="00312D66"/>
    <w:rsid w:val="003276AD"/>
    <w:rsid w:val="00327A94"/>
    <w:rsid w:val="00337994"/>
    <w:rsid w:val="00342651"/>
    <w:rsid w:val="00342D05"/>
    <w:rsid w:val="00342D18"/>
    <w:rsid w:val="00343E13"/>
    <w:rsid w:val="00346285"/>
    <w:rsid w:val="00362B82"/>
    <w:rsid w:val="00363C27"/>
    <w:rsid w:val="00365BDD"/>
    <w:rsid w:val="00375C3B"/>
    <w:rsid w:val="00375CDA"/>
    <w:rsid w:val="00376B59"/>
    <w:rsid w:val="00376BA6"/>
    <w:rsid w:val="0037748E"/>
    <w:rsid w:val="00377D18"/>
    <w:rsid w:val="00381C46"/>
    <w:rsid w:val="00382973"/>
    <w:rsid w:val="00384578"/>
    <w:rsid w:val="003900D1"/>
    <w:rsid w:val="00394423"/>
    <w:rsid w:val="003966D2"/>
    <w:rsid w:val="00397642"/>
    <w:rsid w:val="003B66F7"/>
    <w:rsid w:val="003D11A7"/>
    <w:rsid w:val="003D4C11"/>
    <w:rsid w:val="003D508C"/>
    <w:rsid w:val="003D623F"/>
    <w:rsid w:val="003E0545"/>
    <w:rsid w:val="003E3AA8"/>
    <w:rsid w:val="003F043C"/>
    <w:rsid w:val="00403139"/>
    <w:rsid w:val="004033A3"/>
    <w:rsid w:val="00403C86"/>
    <w:rsid w:val="00404406"/>
    <w:rsid w:val="00406227"/>
    <w:rsid w:val="00407ECA"/>
    <w:rsid w:val="00410594"/>
    <w:rsid w:val="0042499A"/>
    <w:rsid w:val="00430ED1"/>
    <w:rsid w:val="00437396"/>
    <w:rsid w:val="004373B3"/>
    <w:rsid w:val="00442C81"/>
    <w:rsid w:val="00447FD9"/>
    <w:rsid w:val="004502F5"/>
    <w:rsid w:val="00451439"/>
    <w:rsid w:val="004527F7"/>
    <w:rsid w:val="00453391"/>
    <w:rsid w:val="00456631"/>
    <w:rsid w:val="004578D0"/>
    <w:rsid w:val="00460FE3"/>
    <w:rsid w:val="004676A7"/>
    <w:rsid w:val="00471802"/>
    <w:rsid w:val="00471F17"/>
    <w:rsid w:val="004740DC"/>
    <w:rsid w:val="0047424B"/>
    <w:rsid w:val="00484840"/>
    <w:rsid w:val="00485C02"/>
    <w:rsid w:val="00486509"/>
    <w:rsid w:val="00486B37"/>
    <w:rsid w:val="004873BB"/>
    <w:rsid w:val="004903B6"/>
    <w:rsid w:val="00490907"/>
    <w:rsid w:val="00491EF1"/>
    <w:rsid w:val="00492B8E"/>
    <w:rsid w:val="004A14CB"/>
    <w:rsid w:val="004A24A7"/>
    <w:rsid w:val="004A3977"/>
    <w:rsid w:val="004A41D5"/>
    <w:rsid w:val="004A6FDD"/>
    <w:rsid w:val="004A7169"/>
    <w:rsid w:val="004B16D2"/>
    <w:rsid w:val="004B2000"/>
    <w:rsid w:val="004B290B"/>
    <w:rsid w:val="004B3DEC"/>
    <w:rsid w:val="004B491B"/>
    <w:rsid w:val="004B6B11"/>
    <w:rsid w:val="004C01B8"/>
    <w:rsid w:val="004C1211"/>
    <w:rsid w:val="004C2173"/>
    <w:rsid w:val="004C27AC"/>
    <w:rsid w:val="004C4C0C"/>
    <w:rsid w:val="004C5784"/>
    <w:rsid w:val="004C6929"/>
    <w:rsid w:val="004D1F4C"/>
    <w:rsid w:val="004D3EB9"/>
    <w:rsid w:val="004D42F3"/>
    <w:rsid w:val="004D5833"/>
    <w:rsid w:val="004D6C34"/>
    <w:rsid w:val="004D7F5B"/>
    <w:rsid w:val="004E4AA6"/>
    <w:rsid w:val="004F16ED"/>
    <w:rsid w:val="004F2254"/>
    <w:rsid w:val="004F6759"/>
    <w:rsid w:val="00505501"/>
    <w:rsid w:val="00505A9D"/>
    <w:rsid w:val="0050741C"/>
    <w:rsid w:val="00511E16"/>
    <w:rsid w:val="00512EFD"/>
    <w:rsid w:val="00514D36"/>
    <w:rsid w:val="00516118"/>
    <w:rsid w:val="00543EB6"/>
    <w:rsid w:val="0054461C"/>
    <w:rsid w:val="00547080"/>
    <w:rsid w:val="00547B0E"/>
    <w:rsid w:val="005501C1"/>
    <w:rsid w:val="00550385"/>
    <w:rsid w:val="0058740D"/>
    <w:rsid w:val="00591B9A"/>
    <w:rsid w:val="00591EE1"/>
    <w:rsid w:val="0059341B"/>
    <w:rsid w:val="005A2BEF"/>
    <w:rsid w:val="005B0C9C"/>
    <w:rsid w:val="005B184B"/>
    <w:rsid w:val="005B38A9"/>
    <w:rsid w:val="005B3C9B"/>
    <w:rsid w:val="005B4B95"/>
    <w:rsid w:val="005B7934"/>
    <w:rsid w:val="005C06F7"/>
    <w:rsid w:val="005C10DD"/>
    <w:rsid w:val="005C7BA1"/>
    <w:rsid w:val="005D1509"/>
    <w:rsid w:val="005F48CB"/>
    <w:rsid w:val="00602255"/>
    <w:rsid w:val="00602982"/>
    <w:rsid w:val="00605171"/>
    <w:rsid w:val="006106B9"/>
    <w:rsid w:val="0061110B"/>
    <w:rsid w:val="00614298"/>
    <w:rsid w:val="00614566"/>
    <w:rsid w:val="00625A19"/>
    <w:rsid w:val="0063167C"/>
    <w:rsid w:val="00631D18"/>
    <w:rsid w:val="0063420B"/>
    <w:rsid w:val="00637F99"/>
    <w:rsid w:val="006447AC"/>
    <w:rsid w:val="006501E9"/>
    <w:rsid w:val="006529B4"/>
    <w:rsid w:val="006539F7"/>
    <w:rsid w:val="00655BEA"/>
    <w:rsid w:val="0065670F"/>
    <w:rsid w:val="00662D40"/>
    <w:rsid w:val="00667D1C"/>
    <w:rsid w:val="006712E8"/>
    <w:rsid w:val="00674DBB"/>
    <w:rsid w:val="006753A2"/>
    <w:rsid w:val="006865B6"/>
    <w:rsid w:val="00687441"/>
    <w:rsid w:val="00691456"/>
    <w:rsid w:val="00692ECA"/>
    <w:rsid w:val="006B328A"/>
    <w:rsid w:val="006B69EF"/>
    <w:rsid w:val="006C0C47"/>
    <w:rsid w:val="006C7058"/>
    <w:rsid w:val="006D37C0"/>
    <w:rsid w:val="006D3C4C"/>
    <w:rsid w:val="006D561F"/>
    <w:rsid w:val="006D618B"/>
    <w:rsid w:val="006E0BD3"/>
    <w:rsid w:val="006E24C1"/>
    <w:rsid w:val="006E4965"/>
    <w:rsid w:val="006F1372"/>
    <w:rsid w:val="006F53DC"/>
    <w:rsid w:val="006F723A"/>
    <w:rsid w:val="007059F6"/>
    <w:rsid w:val="0071095F"/>
    <w:rsid w:val="00714B01"/>
    <w:rsid w:val="00715591"/>
    <w:rsid w:val="00722246"/>
    <w:rsid w:val="0072320A"/>
    <w:rsid w:val="00723847"/>
    <w:rsid w:val="0072781A"/>
    <w:rsid w:val="0073094C"/>
    <w:rsid w:val="00731C2F"/>
    <w:rsid w:val="00735758"/>
    <w:rsid w:val="00735F69"/>
    <w:rsid w:val="00736205"/>
    <w:rsid w:val="0074198A"/>
    <w:rsid w:val="00743FF3"/>
    <w:rsid w:val="0074568A"/>
    <w:rsid w:val="00751BDC"/>
    <w:rsid w:val="007577A5"/>
    <w:rsid w:val="00760F64"/>
    <w:rsid w:val="00762D07"/>
    <w:rsid w:val="007639BA"/>
    <w:rsid w:val="00765891"/>
    <w:rsid w:val="00770E43"/>
    <w:rsid w:val="00772298"/>
    <w:rsid w:val="00772D42"/>
    <w:rsid w:val="00774318"/>
    <w:rsid w:val="007753B8"/>
    <w:rsid w:val="0077556B"/>
    <w:rsid w:val="00780ACC"/>
    <w:rsid w:val="00785AEE"/>
    <w:rsid w:val="007909B8"/>
    <w:rsid w:val="00792362"/>
    <w:rsid w:val="00795619"/>
    <w:rsid w:val="00795B37"/>
    <w:rsid w:val="007A29F6"/>
    <w:rsid w:val="007A3E43"/>
    <w:rsid w:val="007A6370"/>
    <w:rsid w:val="007B329B"/>
    <w:rsid w:val="007B3CDF"/>
    <w:rsid w:val="007C1883"/>
    <w:rsid w:val="007C22F6"/>
    <w:rsid w:val="007C379E"/>
    <w:rsid w:val="007C38A4"/>
    <w:rsid w:val="007D07B8"/>
    <w:rsid w:val="007D3296"/>
    <w:rsid w:val="007D3A4E"/>
    <w:rsid w:val="007F0B94"/>
    <w:rsid w:val="007F2C97"/>
    <w:rsid w:val="007F4E50"/>
    <w:rsid w:val="00801451"/>
    <w:rsid w:val="00802254"/>
    <w:rsid w:val="00804474"/>
    <w:rsid w:val="008066E3"/>
    <w:rsid w:val="00811392"/>
    <w:rsid w:val="00820001"/>
    <w:rsid w:val="00821849"/>
    <w:rsid w:val="00823A98"/>
    <w:rsid w:val="00833B65"/>
    <w:rsid w:val="00834A2A"/>
    <w:rsid w:val="00835431"/>
    <w:rsid w:val="00840B61"/>
    <w:rsid w:val="008459A9"/>
    <w:rsid w:val="00852A9E"/>
    <w:rsid w:val="00862185"/>
    <w:rsid w:val="0086457E"/>
    <w:rsid w:val="00867741"/>
    <w:rsid w:val="00876200"/>
    <w:rsid w:val="008800D2"/>
    <w:rsid w:val="0088386B"/>
    <w:rsid w:val="00892C18"/>
    <w:rsid w:val="00895EBA"/>
    <w:rsid w:val="008A0F4C"/>
    <w:rsid w:val="008A6869"/>
    <w:rsid w:val="008A6B88"/>
    <w:rsid w:val="008B0A0B"/>
    <w:rsid w:val="008B47F0"/>
    <w:rsid w:val="008B6600"/>
    <w:rsid w:val="008C2430"/>
    <w:rsid w:val="008C7626"/>
    <w:rsid w:val="008D3317"/>
    <w:rsid w:val="008D51FE"/>
    <w:rsid w:val="008E38A2"/>
    <w:rsid w:val="008E5C8D"/>
    <w:rsid w:val="008F7CF7"/>
    <w:rsid w:val="00901F0D"/>
    <w:rsid w:val="00902719"/>
    <w:rsid w:val="00906ABA"/>
    <w:rsid w:val="009179F2"/>
    <w:rsid w:val="00922885"/>
    <w:rsid w:val="00925755"/>
    <w:rsid w:val="00931636"/>
    <w:rsid w:val="00932CBB"/>
    <w:rsid w:val="00936BD5"/>
    <w:rsid w:val="009402E7"/>
    <w:rsid w:val="00955DDF"/>
    <w:rsid w:val="00955EE9"/>
    <w:rsid w:val="00960904"/>
    <w:rsid w:val="00960E82"/>
    <w:rsid w:val="00966D18"/>
    <w:rsid w:val="00967BB3"/>
    <w:rsid w:val="00973212"/>
    <w:rsid w:val="009734FD"/>
    <w:rsid w:val="00973C34"/>
    <w:rsid w:val="00983263"/>
    <w:rsid w:val="00987C4D"/>
    <w:rsid w:val="00991035"/>
    <w:rsid w:val="00996F8D"/>
    <w:rsid w:val="0099749D"/>
    <w:rsid w:val="009A44D0"/>
    <w:rsid w:val="009A5E21"/>
    <w:rsid w:val="009A70B5"/>
    <w:rsid w:val="009C0B84"/>
    <w:rsid w:val="009C366E"/>
    <w:rsid w:val="009C4882"/>
    <w:rsid w:val="009C4897"/>
    <w:rsid w:val="009C728A"/>
    <w:rsid w:val="009D209C"/>
    <w:rsid w:val="009D26C8"/>
    <w:rsid w:val="009D476C"/>
    <w:rsid w:val="009D5540"/>
    <w:rsid w:val="009D6C2E"/>
    <w:rsid w:val="009E020B"/>
    <w:rsid w:val="009E2A4C"/>
    <w:rsid w:val="009E493F"/>
    <w:rsid w:val="009E4EAD"/>
    <w:rsid w:val="009E59DA"/>
    <w:rsid w:val="009F4928"/>
    <w:rsid w:val="009F6C90"/>
    <w:rsid w:val="00A05546"/>
    <w:rsid w:val="00A12C85"/>
    <w:rsid w:val="00A15498"/>
    <w:rsid w:val="00A16710"/>
    <w:rsid w:val="00A209C1"/>
    <w:rsid w:val="00A21760"/>
    <w:rsid w:val="00A2200A"/>
    <w:rsid w:val="00A222B2"/>
    <w:rsid w:val="00A236D9"/>
    <w:rsid w:val="00A35390"/>
    <w:rsid w:val="00A372E3"/>
    <w:rsid w:val="00A40CDC"/>
    <w:rsid w:val="00A413E7"/>
    <w:rsid w:val="00A41D7E"/>
    <w:rsid w:val="00A473D8"/>
    <w:rsid w:val="00A53D99"/>
    <w:rsid w:val="00A5480B"/>
    <w:rsid w:val="00A56593"/>
    <w:rsid w:val="00A63A38"/>
    <w:rsid w:val="00A70BE4"/>
    <w:rsid w:val="00A735C4"/>
    <w:rsid w:val="00A73FDC"/>
    <w:rsid w:val="00A77629"/>
    <w:rsid w:val="00A83565"/>
    <w:rsid w:val="00A84CD6"/>
    <w:rsid w:val="00A90971"/>
    <w:rsid w:val="00A9420D"/>
    <w:rsid w:val="00A95FB4"/>
    <w:rsid w:val="00A966E2"/>
    <w:rsid w:val="00AA697F"/>
    <w:rsid w:val="00AB40D7"/>
    <w:rsid w:val="00AB42FC"/>
    <w:rsid w:val="00AB66E6"/>
    <w:rsid w:val="00AC06BF"/>
    <w:rsid w:val="00AC260D"/>
    <w:rsid w:val="00AC27B3"/>
    <w:rsid w:val="00AD2A4E"/>
    <w:rsid w:val="00AD5353"/>
    <w:rsid w:val="00AF0DC2"/>
    <w:rsid w:val="00AF1400"/>
    <w:rsid w:val="00AF6844"/>
    <w:rsid w:val="00B06081"/>
    <w:rsid w:val="00B06D6C"/>
    <w:rsid w:val="00B07681"/>
    <w:rsid w:val="00B104E4"/>
    <w:rsid w:val="00B12299"/>
    <w:rsid w:val="00B12A54"/>
    <w:rsid w:val="00B151AA"/>
    <w:rsid w:val="00B20111"/>
    <w:rsid w:val="00B2217E"/>
    <w:rsid w:val="00B24E37"/>
    <w:rsid w:val="00B25D1E"/>
    <w:rsid w:val="00B349EF"/>
    <w:rsid w:val="00B35AFB"/>
    <w:rsid w:val="00B41933"/>
    <w:rsid w:val="00B44658"/>
    <w:rsid w:val="00B45E7C"/>
    <w:rsid w:val="00B55858"/>
    <w:rsid w:val="00B60FD3"/>
    <w:rsid w:val="00B644E0"/>
    <w:rsid w:val="00B652AD"/>
    <w:rsid w:val="00B77565"/>
    <w:rsid w:val="00B77885"/>
    <w:rsid w:val="00B803C4"/>
    <w:rsid w:val="00B846A3"/>
    <w:rsid w:val="00B85E0C"/>
    <w:rsid w:val="00B87F39"/>
    <w:rsid w:val="00B938F7"/>
    <w:rsid w:val="00B94C03"/>
    <w:rsid w:val="00B95804"/>
    <w:rsid w:val="00B97FFB"/>
    <w:rsid w:val="00BA1BA1"/>
    <w:rsid w:val="00BA5E24"/>
    <w:rsid w:val="00BA7EF9"/>
    <w:rsid w:val="00BB0094"/>
    <w:rsid w:val="00BB03C4"/>
    <w:rsid w:val="00BB0F44"/>
    <w:rsid w:val="00BB2347"/>
    <w:rsid w:val="00BB5298"/>
    <w:rsid w:val="00BB55A5"/>
    <w:rsid w:val="00BD06A7"/>
    <w:rsid w:val="00BD5104"/>
    <w:rsid w:val="00BD7613"/>
    <w:rsid w:val="00BE15D5"/>
    <w:rsid w:val="00BE7313"/>
    <w:rsid w:val="00BF1DC8"/>
    <w:rsid w:val="00BF2DF4"/>
    <w:rsid w:val="00BF435F"/>
    <w:rsid w:val="00C06DB0"/>
    <w:rsid w:val="00C06F74"/>
    <w:rsid w:val="00C11E1A"/>
    <w:rsid w:val="00C14096"/>
    <w:rsid w:val="00C142B0"/>
    <w:rsid w:val="00C15E97"/>
    <w:rsid w:val="00C209C0"/>
    <w:rsid w:val="00C21C69"/>
    <w:rsid w:val="00C22362"/>
    <w:rsid w:val="00C25AB8"/>
    <w:rsid w:val="00C26169"/>
    <w:rsid w:val="00C30C05"/>
    <w:rsid w:val="00C311AD"/>
    <w:rsid w:val="00C354DE"/>
    <w:rsid w:val="00C3677C"/>
    <w:rsid w:val="00C36B97"/>
    <w:rsid w:val="00C37945"/>
    <w:rsid w:val="00C45681"/>
    <w:rsid w:val="00C45F3F"/>
    <w:rsid w:val="00C46B24"/>
    <w:rsid w:val="00C53CDC"/>
    <w:rsid w:val="00C55D86"/>
    <w:rsid w:val="00C572F7"/>
    <w:rsid w:val="00C57472"/>
    <w:rsid w:val="00C622AA"/>
    <w:rsid w:val="00C654D1"/>
    <w:rsid w:val="00C74036"/>
    <w:rsid w:val="00C76DEB"/>
    <w:rsid w:val="00C86674"/>
    <w:rsid w:val="00C918F0"/>
    <w:rsid w:val="00C93F54"/>
    <w:rsid w:val="00CA103B"/>
    <w:rsid w:val="00CA1B2F"/>
    <w:rsid w:val="00CA20E1"/>
    <w:rsid w:val="00CA2A9E"/>
    <w:rsid w:val="00CB38D3"/>
    <w:rsid w:val="00CB77C1"/>
    <w:rsid w:val="00CC5B27"/>
    <w:rsid w:val="00CD0C2A"/>
    <w:rsid w:val="00CD24CC"/>
    <w:rsid w:val="00CD29F3"/>
    <w:rsid w:val="00CD35E7"/>
    <w:rsid w:val="00CD639B"/>
    <w:rsid w:val="00CE221B"/>
    <w:rsid w:val="00CE26A9"/>
    <w:rsid w:val="00CE34AD"/>
    <w:rsid w:val="00CF18C0"/>
    <w:rsid w:val="00D02B4A"/>
    <w:rsid w:val="00D02FA4"/>
    <w:rsid w:val="00D049C7"/>
    <w:rsid w:val="00D07CCD"/>
    <w:rsid w:val="00D30A73"/>
    <w:rsid w:val="00D32F1E"/>
    <w:rsid w:val="00D35361"/>
    <w:rsid w:val="00D41744"/>
    <w:rsid w:val="00D44153"/>
    <w:rsid w:val="00D50C50"/>
    <w:rsid w:val="00D53953"/>
    <w:rsid w:val="00D5459E"/>
    <w:rsid w:val="00D56848"/>
    <w:rsid w:val="00D57582"/>
    <w:rsid w:val="00D607CA"/>
    <w:rsid w:val="00D61447"/>
    <w:rsid w:val="00D619C8"/>
    <w:rsid w:val="00D640AF"/>
    <w:rsid w:val="00D64538"/>
    <w:rsid w:val="00D70C97"/>
    <w:rsid w:val="00D73420"/>
    <w:rsid w:val="00D7553E"/>
    <w:rsid w:val="00D83487"/>
    <w:rsid w:val="00D848D8"/>
    <w:rsid w:val="00D92137"/>
    <w:rsid w:val="00D96B83"/>
    <w:rsid w:val="00DA1A0C"/>
    <w:rsid w:val="00DA2D54"/>
    <w:rsid w:val="00DA41D2"/>
    <w:rsid w:val="00DB2B7C"/>
    <w:rsid w:val="00DB2CB4"/>
    <w:rsid w:val="00DB31F8"/>
    <w:rsid w:val="00DB4DB9"/>
    <w:rsid w:val="00DB6A0C"/>
    <w:rsid w:val="00DC22D1"/>
    <w:rsid w:val="00DC3803"/>
    <w:rsid w:val="00DC540D"/>
    <w:rsid w:val="00DD0B15"/>
    <w:rsid w:val="00DD666E"/>
    <w:rsid w:val="00DE0D54"/>
    <w:rsid w:val="00DE301F"/>
    <w:rsid w:val="00DE5C9E"/>
    <w:rsid w:val="00DE628F"/>
    <w:rsid w:val="00DE6756"/>
    <w:rsid w:val="00DF24A7"/>
    <w:rsid w:val="00E01676"/>
    <w:rsid w:val="00E016FA"/>
    <w:rsid w:val="00E12A39"/>
    <w:rsid w:val="00E13377"/>
    <w:rsid w:val="00E14AE5"/>
    <w:rsid w:val="00E1550A"/>
    <w:rsid w:val="00E21168"/>
    <w:rsid w:val="00E217CE"/>
    <w:rsid w:val="00E2767F"/>
    <w:rsid w:val="00E2773C"/>
    <w:rsid w:val="00E32677"/>
    <w:rsid w:val="00E37421"/>
    <w:rsid w:val="00E378A9"/>
    <w:rsid w:val="00E4110B"/>
    <w:rsid w:val="00E51107"/>
    <w:rsid w:val="00E53567"/>
    <w:rsid w:val="00E53B97"/>
    <w:rsid w:val="00E608CF"/>
    <w:rsid w:val="00E7030D"/>
    <w:rsid w:val="00E70427"/>
    <w:rsid w:val="00E7088D"/>
    <w:rsid w:val="00E757F0"/>
    <w:rsid w:val="00E7691C"/>
    <w:rsid w:val="00E82554"/>
    <w:rsid w:val="00E835F4"/>
    <w:rsid w:val="00E94C4A"/>
    <w:rsid w:val="00EA5418"/>
    <w:rsid w:val="00EB4F33"/>
    <w:rsid w:val="00EB7242"/>
    <w:rsid w:val="00EC0F56"/>
    <w:rsid w:val="00EC1D06"/>
    <w:rsid w:val="00ED074A"/>
    <w:rsid w:val="00EE1130"/>
    <w:rsid w:val="00EE2707"/>
    <w:rsid w:val="00EE67A6"/>
    <w:rsid w:val="00EF0925"/>
    <w:rsid w:val="00EF588E"/>
    <w:rsid w:val="00F0144B"/>
    <w:rsid w:val="00F0563B"/>
    <w:rsid w:val="00F06E34"/>
    <w:rsid w:val="00F07719"/>
    <w:rsid w:val="00F132A7"/>
    <w:rsid w:val="00F201FE"/>
    <w:rsid w:val="00F27636"/>
    <w:rsid w:val="00F3777A"/>
    <w:rsid w:val="00F4213A"/>
    <w:rsid w:val="00F44264"/>
    <w:rsid w:val="00F459E8"/>
    <w:rsid w:val="00F47433"/>
    <w:rsid w:val="00F525FF"/>
    <w:rsid w:val="00F575E4"/>
    <w:rsid w:val="00F6214F"/>
    <w:rsid w:val="00F658E1"/>
    <w:rsid w:val="00F6650B"/>
    <w:rsid w:val="00F750AA"/>
    <w:rsid w:val="00F75DDE"/>
    <w:rsid w:val="00F760A5"/>
    <w:rsid w:val="00F803E8"/>
    <w:rsid w:val="00F823F9"/>
    <w:rsid w:val="00F84B71"/>
    <w:rsid w:val="00F856A4"/>
    <w:rsid w:val="00F91043"/>
    <w:rsid w:val="00F91D04"/>
    <w:rsid w:val="00F92039"/>
    <w:rsid w:val="00F96D37"/>
    <w:rsid w:val="00FA2260"/>
    <w:rsid w:val="00FB3213"/>
    <w:rsid w:val="00FC20AA"/>
    <w:rsid w:val="00FC68C0"/>
    <w:rsid w:val="00FD416B"/>
    <w:rsid w:val="00FD6960"/>
    <w:rsid w:val="00FE5F55"/>
    <w:rsid w:val="00FF55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ED080"/>
  <w15:docId w15:val="{7206B59C-91B6-4050-AB7B-1444CDD40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Simplified Arabic"/>
        <w:sz w:val="22"/>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59A9"/>
    <w:pPr>
      <w:bidi/>
      <w:spacing w:after="120" w:line="216" w:lineRule="auto"/>
      <w:jc w:val="both"/>
    </w:pPr>
    <w:rPr>
      <w:rFonts w:eastAsia="YouYuan"/>
      <w:kern w:val="2"/>
      <w:lang w:bidi="ar-EG"/>
    </w:rPr>
  </w:style>
  <w:style w:type="paragraph" w:styleId="Heading1">
    <w:name w:val="heading 1"/>
    <w:basedOn w:val="Normal"/>
    <w:next w:val="Normal"/>
    <w:link w:val="Heading1Char"/>
    <w:qFormat/>
    <w:rsid w:val="008459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8459A9"/>
    <w:pPr>
      <w:keepNext/>
      <w:spacing w:before="36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link w:val="Heading3Char"/>
    <w:qFormat/>
    <w:rsid w:val="008459A9"/>
    <w:pPr>
      <w:keepNext/>
      <w:spacing w:before="240" w:line="211" w:lineRule="auto"/>
      <w:jc w:val="center"/>
      <w:outlineLvl w:val="2"/>
    </w:pPr>
    <w:rPr>
      <w:rFonts w:eastAsia="Times New Roman" w:cs="Times New Roman"/>
      <w:sz w:val="24"/>
      <w:lang w:val="fr-CA"/>
    </w:rPr>
  </w:style>
  <w:style w:type="paragraph" w:styleId="Heading4">
    <w:name w:val="heading 4"/>
    <w:basedOn w:val="Normal"/>
    <w:link w:val="Heading4Char"/>
    <w:qFormat/>
    <w:rsid w:val="00F0144B"/>
    <w:pPr>
      <w:keepNext/>
      <w:bidi w:val="0"/>
      <w:spacing w:before="120" w:line="240" w:lineRule="auto"/>
      <w:outlineLvl w:val="3"/>
    </w:pPr>
    <w:rPr>
      <w:rFonts w:ascii="Times New Roman Bold" w:eastAsia="Arial Unicode MS" w:hAnsi="Times New Roman Bold" w:cs="Arial"/>
      <w:b/>
      <w:bCs/>
      <w:i/>
      <w:kern w:val="0"/>
      <w:lang w:val="en-GB" w:bidi="ar-SA"/>
    </w:rPr>
  </w:style>
  <w:style w:type="paragraph" w:styleId="Heading5">
    <w:name w:val="heading 5"/>
    <w:basedOn w:val="Normal"/>
    <w:next w:val="Normal"/>
    <w:link w:val="Heading5Char"/>
    <w:qFormat/>
    <w:rsid w:val="008459A9"/>
    <w:pPr>
      <w:keepNext/>
      <w:spacing w:before="120" w:line="240" w:lineRule="auto"/>
      <w:jc w:val="left"/>
      <w:outlineLvl w:val="4"/>
    </w:pPr>
    <w:rPr>
      <w:rFonts w:ascii="Times New Roman Bold" w:eastAsia="PMingLiU" w:hAnsi="Times New Roman Bold"/>
      <w:b/>
      <w:bCs/>
      <w:spacing w:val="-2"/>
      <w:kern w:val="0"/>
      <w:lang w:eastAsia="ar-SA"/>
    </w:rPr>
  </w:style>
  <w:style w:type="paragraph" w:styleId="Heading6">
    <w:name w:val="heading 6"/>
    <w:basedOn w:val="Normal"/>
    <w:next w:val="Normal"/>
    <w:link w:val="Heading6Char"/>
    <w:qFormat/>
    <w:rsid w:val="00F0144B"/>
    <w:pPr>
      <w:keepNext/>
      <w:bidi w:val="0"/>
      <w:spacing w:after="240" w:line="240" w:lineRule="exact"/>
      <w:ind w:left="720"/>
      <w:outlineLvl w:val="5"/>
    </w:pPr>
    <w:rPr>
      <w:rFonts w:eastAsia="Times New Roman" w:cs="Times New Roman"/>
      <w:kern w:val="0"/>
      <w:u w:val="single"/>
      <w:lang w:val="en-GB" w:bidi="ar-SA"/>
    </w:rPr>
  </w:style>
  <w:style w:type="paragraph" w:styleId="Heading7">
    <w:name w:val="heading 7"/>
    <w:basedOn w:val="Normal"/>
    <w:next w:val="Normal"/>
    <w:link w:val="Heading7Char"/>
    <w:rsid w:val="00F0144B"/>
    <w:pPr>
      <w:keepNext/>
      <w:bidi w:val="0"/>
      <w:spacing w:after="0" w:line="240" w:lineRule="auto"/>
      <w:jc w:val="right"/>
      <w:outlineLvl w:val="6"/>
    </w:pPr>
    <w:rPr>
      <w:rFonts w:ascii="Univers" w:eastAsia="Times New Roman" w:hAnsi="Univers" w:cs="Times New Roman"/>
      <w:b/>
      <w:kern w:val="0"/>
      <w:sz w:val="28"/>
      <w:lang w:val="en-GB" w:bidi="ar-SA"/>
    </w:rPr>
  </w:style>
  <w:style w:type="paragraph" w:styleId="Heading8">
    <w:name w:val="heading 8"/>
    <w:basedOn w:val="Normal"/>
    <w:next w:val="Normal"/>
    <w:link w:val="Heading8Char"/>
    <w:qFormat/>
    <w:rsid w:val="00F0144B"/>
    <w:pPr>
      <w:keepNext/>
      <w:bidi w:val="0"/>
      <w:spacing w:after="0" w:line="240" w:lineRule="auto"/>
      <w:jc w:val="right"/>
      <w:outlineLvl w:val="7"/>
    </w:pPr>
    <w:rPr>
      <w:rFonts w:ascii="Univers" w:eastAsia="Times New Roman" w:hAnsi="Univers" w:cs="Times New Roman"/>
      <w:b/>
      <w:kern w:val="0"/>
      <w:sz w:val="32"/>
      <w:lang w:val="en-GB" w:bidi="ar-SA"/>
    </w:rPr>
  </w:style>
  <w:style w:type="paragraph" w:styleId="Heading9">
    <w:name w:val="heading 9"/>
    <w:basedOn w:val="Normal"/>
    <w:next w:val="Normal"/>
    <w:link w:val="Heading9Char"/>
    <w:rsid w:val="00F0144B"/>
    <w:pPr>
      <w:keepNext/>
      <w:bidi w:val="0"/>
      <w:spacing w:before="100" w:beforeAutospacing="1" w:line="240" w:lineRule="auto"/>
      <w:outlineLvl w:val="8"/>
    </w:pPr>
    <w:rPr>
      <w:rFonts w:eastAsia="Times New Roman" w:cs="Times New Roman"/>
      <w:i/>
      <w:iCs/>
      <w:kern w:val="0"/>
      <w:lang w:val="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459A9"/>
    <w:rPr>
      <w:rFonts w:ascii="CG Times Bold" w:hAnsi="CG Times Bold" w:cs="Times New Roman"/>
      <w:b/>
      <w:bCs/>
      <w:kern w:val="2"/>
      <w:sz w:val="24"/>
      <w:lang w:val="fr-CA" w:bidi="ar-EG"/>
    </w:rPr>
  </w:style>
  <w:style w:type="character" w:customStyle="1" w:styleId="Heading3Char">
    <w:name w:val="Heading 3 Char"/>
    <w:basedOn w:val="DefaultParagraphFont"/>
    <w:link w:val="Heading3"/>
    <w:rsid w:val="008459A9"/>
    <w:rPr>
      <w:rFonts w:cs="Times New Roman"/>
      <w:kern w:val="2"/>
      <w:sz w:val="24"/>
      <w:lang w:val="fr-CA" w:bidi="ar-EG"/>
    </w:rPr>
  </w:style>
  <w:style w:type="character" w:customStyle="1" w:styleId="Heading5Char">
    <w:name w:val="Heading 5 Char"/>
    <w:basedOn w:val="DefaultParagraphFont"/>
    <w:link w:val="Heading5"/>
    <w:rsid w:val="008459A9"/>
    <w:rPr>
      <w:rFonts w:ascii="Times New Roman Bold" w:eastAsia="PMingLiU" w:hAnsi="Times New Roman Bold"/>
      <w:b/>
      <w:bCs/>
      <w:spacing w:val="-2"/>
      <w:lang w:eastAsia="ar-SA" w:bidi="ar-EG"/>
    </w:rPr>
  </w:style>
  <w:style w:type="character" w:customStyle="1" w:styleId="Heading1Char">
    <w:name w:val="Heading 1 Char"/>
    <w:basedOn w:val="DefaultParagraphFont"/>
    <w:link w:val="Heading1"/>
    <w:rsid w:val="008459A9"/>
    <w:rPr>
      <w:rFonts w:asciiTheme="majorHAnsi" w:eastAsiaTheme="majorEastAsia" w:hAnsiTheme="majorHAnsi" w:cstheme="majorBidi"/>
      <w:b/>
      <w:bCs/>
      <w:color w:val="365F91" w:themeColor="accent1" w:themeShade="BF"/>
      <w:kern w:val="2"/>
      <w:sz w:val="28"/>
      <w:szCs w:val="28"/>
      <w:lang w:bidi="ar-EG"/>
    </w:rPr>
  </w:style>
  <w:style w:type="character" w:styleId="PlaceholderText">
    <w:name w:val="Placeholder Text"/>
    <w:basedOn w:val="DefaultParagraphFont"/>
    <w:uiPriority w:val="99"/>
    <w:rsid w:val="008459A9"/>
    <w:rPr>
      <w:color w:val="808080"/>
    </w:rPr>
  </w:style>
  <w:style w:type="paragraph" w:customStyle="1" w:styleId="Para1">
    <w:name w:val="Para1"/>
    <w:basedOn w:val="Normal"/>
    <w:link w:val="Para1Char"/>
    <w:qFormat/>
    <w:rsid w:val="008459A9"/>
    <w:pPr>
      <w:numPr>
        <w:numId w:val="1"/>
      </w:numPr>
      <w:bidi w:val="0"/>
      <w:spacing w:before="120" w:line="240" w:lineRule="auto"/>
    </w:pPr>
    <w:rPr>
      <w:rFonts w:eastAsia="Times New Roman" w:cs="Times New Roman"/>
      <w:snapToGrid w:val="0"/>
      <w:kern w:val="0"/>
      <w:szCs w:val="18"/>
      <w:lang w:val="en-GB" w:bidi="ar-SA"/>
    </w:rPr>
  </w:style>
  <w:style w:type="paragraph" w:customStyle="1" w:styleId="Para3">
    <w:name w:val="Para3"/>
    <w:basedOn w:val="Normal"/>
    <w:rsid w:val="008459A9"/>
    <w:pPr>
      <w:numPr>
        <w:ilvl w:val="2"/>
        <w:numId w:val="1"/>
      </w:numPr>
      <w:tabs>
        <w:tab w:val="left" w:pos="1980"/>
      </w:tabs>
      <w:bidi w:val="0"/>
      <w:spacing w:before="80" w:after="80" w:line="240" w:lineRule="auto"/>
    </w:pPr>
    <w:rPr>
      <w:rFonts w:eastAsia="Times New Roman" w:cs="Times New Roman"/>
      <w:kern w:val="0"/>
      <w:szCs w:val="20"/>
      <w:lang w:val="en-GB" w:bidi="ar-SA"/>
    </w:rPr>
  </w:style>
  <w:style w:type="paragraph" w:styleId="ListParagraph">
    <w:name w:val="List Paragraph"/>
    <w:aliases w:val="table bullets,Dot pt,List Paragraph12,MAIN CONTENT,List Paragraph2,Rec para,List Paragraph1,Recommendation,List Paragraph11,F5 List Paragraph,List Paragraph Char Char Char,Indicator Text,Colorful List - Accent 11,Unordered List"/>
    <w:basedOn w:val="Normal"/>
    <w:link w:val="ListParagraphChar"/>
    <w:uiPriority w:val="34"/>
    <w:qFormat/>
    <w:rsid w:val="008459A9"/>
    <w:pPr>
      <w:ind w:left="720"/>
      <w:contextualSpacing/>
    </w:pPr>
  </w:style>
  <w:style w:type="paragraph" w:styleId="BalloonText">
    <w:name w:val="Balloon Text"/>
    <w:basedOn w:val="Normal"/>
    <w:link w:val="BalloonTextChar"/>
    <w:uiPriority w:val="99"/>
    <w:rsid w:val="007C38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C38A4"/>
    <w:rPr>
      <w:rFonts w:ascii="Tahoma" w:eastAsia="YouYuan" w:hAnsi="Tahoma" w:cs="Tahoma"/>
      <w:kern w:val="2"/>
      <w:sz w:val="16"/>
      <w:szCs w:val="16"/>
      <w:lang w:bidi="ar-EG"/>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DB2CB4"/>
    <w:pPr>
      <w:bidi w:val="0"/>
      <w:spacing w:after="0"/>
    </w:pPr>
    <w:rPr>
      <w:rFonts w:eastAsia="Times New Roman"/>
      <w:kern w:val="0"/>
      <w:sz w:val="18"/>
      <w:szCs w:val="20"/>
      <w:lang w:val="en-GB" w:bidi="ar-SA"/>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B2CB4"/>
    <w:rPr>
      <w:sz w:val="18"/>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C25AB8"/>
    <w:rPr>
      <w:sz w:val="18"/>
      <w:u w:val="single"/>
    </w:rPr>
  </w:style>
  <w:style w:type="character" w:styleId="Hyperlink">
    <w:name w:val="Hyperlink"/>
    <w:uiPriority w:val="99"/>
    <w:unhideWhenUsed/>
    <w:rsid w:val="00C25AB8"/>
    <w:rPr>
      <w:color w:val="0000FF"/>
      <w:u w:val="single"/>
    </w:rPr>
  </w:style>
  <w:style w:type="character" w:customStyle="1" w:styleId="hps">
    <w:name w:val="hps"/>
    <w:rsid w:val="00C25AB8"/>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C25AB8"/>
    <w:pPr>
      <w:bidi w:val="0"/>
      <w:spacing w:after="0" w:line="240" w:lineRule="exact"/>
    </w:pPr>
    <w:rPr>
      <w:rFonts w:eastAsia="Times New Roman"/>
      <w:kern w:val="0"/>
      <w:sz w:val="18"/>
      <w:u w:val="single"/>
      <w:lang w:bidi="ar-SA"/>
    </w:rPr>
  </w:style>
  <w:style w:type="paragraph" w:styleId="Header">
    <w:name w:val="header"/>
    <w:basedOn w:val="Normal"/>
    <w:link w:val="HeaderChar"/>
    <w:rsid w:val="00C25AB8"/>
    <w:pPr>
      <w:tabs>
        <w:tab w:val="center" w:pos="4680"/>
        <w:tab w:val="right" w:pos="9360"/>
      </w:tabs>
      <w:spacing w:after="0" w:line="240" w:lineRule="auto"/>
    </w:pPr>
  </w:style>
  <w:style w:type="character" w:customStyle="1" w:styleId="HeaderChar">
    <w:name w:val="Header Char"/>
    <w:basedOn w:val="DefaultParagraphFont"/>
    <w:link w:val="Header"/>
    <w:rsid w:val="00C25AB8"/>
    <w:rPr>
      <w:rFonts w:eastAsia="YouYuan"/>
      <w:kern w:val="2"/>
      <w:lang w:bidi="ar-EG"/>
    </w:rPr>
  </w:style>
  <w:style w:type="paragraph" w:styleId="Footer">
    <w:name w:val="footer"/>
    <w:basedOn w:val="Normal"/>
    <w:link w:val="FooterChar"/>
    <w:rsid w:val="00C25A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5AB8"/>
    <w:rPr>
      <w:rFonts w:eastAsia="YouYuan"/>
      <w:kern w:val="2"/>
      <w:lang w:bidi="ar-EG"/>
    </w:rPr>
  </w:style>
  <w:style w:type="character" w:customStyle="1" w:styleId="ng-binding">
    <w:name w:val="ng-binding"/>
    <w:basedOn w:val="DefaultParagraphFont"/>
    <w:rsid w:val="00C57472"/>
  </w:style>
  <w:style w:type="character" w:customStyle="1" w:styleId="Para1Char">
    <w:name w:val="Para1 Char"/>
    <w:link w:val="Para1"/>
    <w:qFormat/>
    <w:locked/>
    <w:rsid w:val="00486B37"/>
    <w:rPr>
      <w:rFonts w:cs="Times New Roman"/>
      <w:snapToGrid w:val="0"/>
      <w:szCs w:val="18"/>
      <w:lang w:val="en-GB"/>
    </w:rPr>
  </w:style>
  <w:style w:type="character" w:styleId="FollowedHyperlink">
    <w:name w:val="FollowedHyperlink"/>
    <w:basedOn w:val="DefaultParagraphFont"/>
    <w:uiPriority w:val="99"/>
    <w:unhideWhenUsed/>
    <w:rsid w:val="005C10DD"/>
    <w:rPr>
      <w:color w:val="800080" w:themeColor="followedHyperlink"/>
      <w:u w:val="single"/>
    </w:rPr>
  </w:style>
  <w:style w:type="character" w:styleId="CommentReference">
    <w:name w:val="annotation reference"/>
    <w:uiPriority w:val="99"/>
    <w:rsid w:val="002C0C20"/>
    <w:rPr>
      <w:sz w:val="16"/>
    </w:rPr>
  </w:style>
  <w:style w:type="paragraph" w:styleId="CommentText">
    <w:name w:val="annotation text"/>
    <w:basedOn w:val="Normal"/>
    <w:link w:val="CommentTextChar"/>
    <w:uiPriority w:val="99"/>
    <w:rsid w:val="002C0C20"/>
    <w:pPr>
      <w:bidi w:val="0"/>
      <w:spacing w:line="240" w:lineRule="exact"/>
    </w:pPr>
    <w:rPr>
      <w:rFonts w:eastAsia="Times New Roman" w:cs="Times New Roman"/>
      <w:kern w:val="0"/>
      <w:lang w:val="en-GB" w:bidi="ar-SA"/>
    </w:rPr>
  </w:style>
  <w:style w:type="character" w:customStyle="1" w:styleId="CommentTextChar">
    <w:name w:val="Comment Text Char"/>
    <w:basedOn w:val="DefaultParagraphFont"/>
    <w:link w:val="CommentText"/>
    <w:uiPriority w:val="99"/>
    <w:rsid w:val="002C0C20"/>
    <w:rPr>
      <w:rFonts w:cs="Times New Roman"/>
      <w:lang w:val="en-GB"/>
    </w:rPr>
  </w:style>
  <w:style w:type="table" w:styleId="TableGrid">
    <w:name w:val="Table Grid"/>
    <w:basedOn w:val="TableNormal"/>
    <w:uiPriority w:val="59"/>
    <w:rsid w:val="000565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8B6600"/>
  </w:style>
  <w:style w:type="character" w:customStyle="1" w:styleId="apple-converted-space">
    <w:name w:val="apple-converted-space"/>
    <w:rsid w:val="008B6600"/>
  </w:style>
  <w:style w:type="character" w:customStyle="1" w:styleId="ListParagraphChar">
    <w:name w:val="List Paragraph Char"/>
    <w:aliases w:val="table bullets Char,Dot pt Char,List Paragraph12 Char,MAIN CONTENT Char,List Paragraph2 Char,Rec para Char,List Paragraph1 Char,Recommendation Char,List Paragraph11 Char,F5 List Paragraph Char,List Paragraph Char Char Char Char"/>
    <w:link w:val="ListParagraph"/>
    <w:uiPriority w:val="34"/>
    <w:qFormat/>
    <w:locked/>
    <w:rsid w:val="008B6600"/>
    <w:rPr>
      <w:rFonts w:eastAsia="YouYuan"/>
      <w:kern w:val="2"/>
      <w:lang w:bidi="ar-EG"/>
    </w:rPr>
  </w:style>
  <w:style w:type="paragraph" w:styleId="NormalWeb">
    <w:name w:val="Normal (Web)"/>
    <w:basedOn w:val="Normal"/>
    <w:uiPriority w:val="99"/>
    <w:unhideWhenUsed/>
    <w:rsid w:val="008B6600"/>
    <w:pPr>
      <w:bidi w:val="0"/>
      <w:spacing w:before="100" w:beforeAutospacing="1" w:after="100" w:afterAutospacing="1" w:line="240" w:lineRule="auto"/>
      <w:jc w:val="left"/>
    </w:pPr>
    <w:rPr>
      <w:rFonts w:eastAsia="Times New Roman" w:cs="Times New Roman"/>
      <w:kern w:val="0"/>
      <w:sz w:val="24"/>
      <w:lang w:val="en-CA" w:bidi="ar-SA"/>
    </w:rPr>
  </w:style>
  <w:style w:type="character" w:customStyle="1" w:styleId="msodel0">
    <w:name w:val="msodel"/>
    <w:basedOn w:val="DefaultParagraphFont"/>
    <w:rsid w:val="008B6600"/>
  </w:style>
  <w:style w:type="character" w:customStyle="1" w:styleId="msoins0">
    <w:name w:val="msoins"/>
    <w:basedOn w:val="DefaultParagraphFont"/>
    <w:rsid w:val="008B6600"/>
  </w:style>
  <w:style w:type="paragraph" w:customStyle="1" w:styleId="paragraph">
    <w:name w:val="paragraph"/>
    <w:basedOn w:val="Normal"/>
    <w:rsid w:val="008B6600"/>
    <w:pPr>
      <w:bidi w:val="0"/>
      <w:spacing w:before="100" w:beforeAutospacing="1" w:after="100" w:afterAutospacing="1" w:line="240" w:lineRule="auto"/>
      <w:jc w:val="left"/>
    </w:pPr>
    <w:rPr>
      <w:rFonts w:eastAsia="Times New Roman" w:cs="Times New Roman"/>
      <w:kern w:val="0"/>
      <w:sz w:val="24"/>
      <w:lang w:val="en-CA" w:bidi="ar-SA"/>
    </w:rPr>
  </w:style>
  <w:style w:type="character" w:customStyle="1" w:styleId="normaltextrun">
    <w:name w:val="normaltextrun"/>
    <w:basedOn w:val="DefaultParagraphFont"/>
    <w:rsid w:val="008B6600"/>
  </w:style>
  <w:style w:type="character" w:customStyle="1" w:styleId="eop">
    <w:name w:val="eop"/>
    <w:basedOn w:val="DefaultParagraphFont"/>
    <w:rsid w:val="008B6600"/>
  </w:style>
  <w:style w:type="paragraph" w:styleId="CommentSubject">
    <w:name w:val="annotation subject"/>
    <w:basedOn w:val="CommentText"/>
    <w:next w:val="CommentText"/>
    <w:link w:val="CommentSubjectChar"/>
    <w:uiPriority w:val="99"/>
    <w:semiHidden/>
    <w:unhideWhenUsed/>
    <w:rsid w:val="008B6600"/>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8B6600"/>
    <w:rPr>
      <w:rFonts w:cs="Times New Roman"/>
      <w:b/>
      <w:bCs/>
      <w:sz w:val="20"/>
      <w:szCs w:val="20"/>
      <w:lang w:val="en-GB"/>
    </w:rPr>
  </w:style>
  <w:style w:type="paragraph" w:customStyle="1" w:styleId="para11">
    <w:name w:val="para1"/>
    <w:basedOn w:val="Normal"/>
    <w:rsid w:val="008B6600"/>
    <w:pPr>
      <w:bidi w:val="0"/>
      <w:spacing w:before="100" w:beforeAutospacing="1" w:after="100" w:afterAutospacing="1" w:line="240" w:lineRule="auto"/>
      <w:jc w:val="left"/>
    </w:pPr>
    <w:rPr>
      <w:rFonts w:eastAsia="Times New Roman" w:cs="Times New Roman"/>
      <w:kern w:val="0"/>
      <w:sz w:val="24"/>
      <w:lang w:val="en-CA" w:bidi="ar-SA"/>
    </w:rPr>
  </w:style>
  <w:style w:type="table" w:customStyle="1" w:styleId="TableGrid1">
    <w:name w:val="Table Grid1"/>
    <w:basedOn w:val="TableNormal"/>
    <w:next w:val="TableGrid"/>
    <w:uiPriority w:val="39"/>
    <w:rsid w:val="008B6600"/>
    <w:rPr>
      <w:rFonts w:asciiTheme="minorHAnsi" w:eastAsia="DengXian" w:hAnsiTheme="minorHAnsi" w:cstheme="minorBidi"/>
      <w:sz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multiline">
    <w:name w:val="Heading 1 (multiline)"/>
    <w:basedOn w:val="Heading1"/>
    <w:rsid w:val="008B6600"/>
    <w:pPr>
      <w:keepLines w:val="0"/>
      <w:tabs>
        <w:tab w:val="left" w:pos="720"/>
      </w:tabs>
      <w:bidi w:val="0"/>
      <w:spacing w:before="240" w:after="120" w:line="240" w:lineRule="auto"/>
      <w:ind w:left="1843" w:right="996" w:hanging="567"/>
      <w:jc w:val="left"/>
    </w:pPr>
    <w:rPr>
      <w:rFonts w:ascii="Times New Roman" w:eastAsia="Times New Roman" w:hAnsi="Times New Roman" w:cs="Times New Roman"/>
      <w:bCs w:val="0"/>
      <w:caps/>
      <w:color w:val="auto"/>
      <w:kern w:val="0"/>
      <w:sz w:val="22"/>
      <w:szCs w:val="24"/>
      <w:lang w:val="en-GB" w:bidi="ar-SA"/>
    </w:rPr>
  </w:style>
  <w:style w:type="paragraph" w:styleId="BodyText">
    <w:name w:val="Body Text"/>
    <w:aliases w:val=" Car"/>
    <w:basedOn w:val="Normal"/>
    <w:link w:val="BodyTextChar"/>
    <w:rsid w:val="008B6600"/>
    <w:pPr>
      <w:bidi w:val="0"/>
      <w:spacing w:before="120" w:line="240" w:lineRule="auto"/>
      <w:ind w:firstLine="720"/>
    </w:pPr>
    <w:rPr>
      <w:rFonts w:eastAsia="Times New Roman" w:cs="Times New Roman"/>
      <w:iCs/>
      <w:kern w:val="0"/>
      <w:lang w:val="en-GB" w:bidi="ar-SA"/>
    </w:rPr>
  </w:style>
  <w:style w:type="character" w:customStyle="1" w:styleId="BodyTextChar">
    <w:name w:val="Body Text Char"/>
    <w:aliases w:val=" Car Char"/>
    <w:basedOn w:val="DefaultParagraphFont"/>
    <w:link w:val="BodyText"/>
    <w:rsid w:val="008B6600"/>
    <w:rPr>
      <w:rFonts w:cs="Times New Roman"/>
      <w:iCs/>
      <w:lang w:val="en-GB"/>
    </w:rPr>
  </w:style>
  <w:style w:type="paragraph" w:styleId="NoSpacing">
    <w:name w:val="No Spacing"/>
    <w:qFormat/>
    <w:rsid w:val="008B6600"/>
    <w:rPr>
      <w:rFonts w:ascii="Calibri" w:eastAsia="Calibri" w:hAnsi="Calibri" w:cs="Times New Roman"/>
      <w:szCs w:val="22"/>
      <w:lang w:val="en-CA"/>
    </w:rPr>
  </w:style>
  <w:style w:type="paragraph" w:customStyle="1" w:styleId="para10">
    <w:name w:val="para10"/>
    <w:basedOn w:val="Normal"/>
    <w:rsid w:val="008B6600"/>
    <w:pPr>
      <w:numPr>
        <w:numId w:val="12"/>
      </w:numPr>
      <w:bidi w:val="0"/>
      <w:snapToGrid w:val="0"/>
      <w:spacing w:before="120" w:line="240" w:lineRule="auto"/>
    </w:pPr>
    <w:rPr>
      <w:rFonts w:eastAsia="Times New Roman" w:cs="Times New Roman"/>
      <w:kern w:val="0"/>
      <w:szCs w:val="22"/>
      <w:lang w:bidi="ar-SA"/>
    </w:rPr>
  </w:style>
  <w:style w:type="character" w:customStyle="1" w:styleId="StyleFootnoteReferenceComplex11ptComplexItalic">
    <w:name w:val="Style Footnote Reference + (Complex) 11 pt (Complex) Italic"/>
    <w:rsid w:val="008B6600"/>
    <w:rPr>
      <w:iCs/>
      <w:sz w:val="22"/>
      <w:szCs w:val="22"/>
      <w:u w:val="none"/>
      <w:vertAlign w:val="superscript"/>
    </w:rPr>
  </w:style>
  <w:style w:type="character" w:customStyle="1" w:styleId="StyleFootnoteReferenceComplex11ptComplexItalic1">
    <w:name w:val="Style Footnote Reference + (Complex) 11 pt (Complex) Italic1"/>
    <w:rsid w:val="008B6600"/>
    <w:rPr>
      <w:iCs/>
      <w:sz w:val="22"/>
      <w:szCs w:val="22"/>
      <w:u w:val="none"/>
      <w:vertAlign w:val="superscript"/>
    </w:rPr>
  </w:style>
  <w:style w:type="paragraph" w:customStyle="1" w:styleId="Dec-titleoneline">
    <w:name w:val="Dec-title one line"/>
    <w:basedOn w:val="Heading2"/>
    <w:rsid w:val="008B6600"/>
    <w:pPr>
      <w:tabs>
        <w:tab w:val="left" w:pos="720"/>
      </w:tabs>
      <w:bidi w:val="0"/>
      <w:spacing w:before="120" w:line="240" w:lineRule="auto"/>
    </w:pPr>
    <w:rPr>
      <w:rFonts w:ascii="Times New Roman" w:hAnsi="Times New Roman"/>
      <w:i/>
      <w:iCs/>
      <w:kern w:val="0"/>
      <w:sz w:val="22"/>
      <w:lang w:val="en-GB" w:bidi="ar-SA"/>
    </w:rPr>
  </w:style>
  <w:style w:type="character" w:customStyle="1" w:styleId="UnresolvedMention1">
    <w:name w:val="Unresolved Mention1"/>
    <w:basedOn w:val="DefaultParagraphFont"/>
    <w:uiPriority w:val="99"/>
    <w:semiHidden/>
    <w:unhideWhenUsed/>
    <w:rsid w:val="008B6600"/>
    <w:rPr>
      <w:color w:val="605E5C"/>
      <w:shd w:val="clear" w:color="auto" w:fill="E1DFDD"/>
    </w:rPr>
  </w:style>
  <w:style w:type="paragraph" w:styleId="Revision">
    <w:name w:val="Revision"/>
    <w:hidden/>
    <w:uiPriority w:val="99"/>
    <w:semiHidden/>
    <w:rsid w:val="008B6600"/>
    <w:rPr>
      <w:rFonts w:cs="Times New Roman"/>
      <w:lang w:val="en-GB"/>
    </w:rPr>
  </w:style>
  <w:style w:type="paragraph" w:customStyle="1" w:styleId="meetingname">
    <w:name w:val="meeting name"/>
    <w:basedOn w:val="Normal"/>
    <w:qFormat/>
    <w:rsid w:val="008B6600"/>
    <w:pPr>
      <w:bidi w:val="0"/>
      <w:spacing w:after="0" w:line="240" w:lineRule="auto"/>
      <w:ind w:left="142" w:right="4218" w:hanging="142"/>
    </w:pPr>
    <w:rPr>
      <w:rFonts w:eastAsia="Times New Roman" w:cs="Times New Roman"/>
      <w:caps/>
      <w:kern w:val="0"/>
      <w:szCs w:val="22"/>
      <w:lang w:val="en-GB" w:bidi="ar-SA"/>
    </w:rPr>
  </w:style>
  <w:style w:type="character" w:customStyle="1" w:styleId="UnresolvedMention2">
    <w:name w:val="Unresolved Mention2"/>
    <w:basedOn w:val="DefaultParagraphFont"/>
    <w:uiPriority w:val="99"/>
    <w:semiHidden/>
    <w:unhideWhenUsed/>
    <w:rsid w:val="008B6600"/>
    <w:rPr>
      <w:color w:val="605E5C"/>
      <w:shd w:val="clear" w:color="auto" w:fill="E1DFDD"/>
    </w:rPr>
  </w:style>
  <w:style w:type="paragraph" w:customStyle="1" w:styleId="Cornernotation">
    <w:name w:val="Corner notation"/>
    <w:basedOn w:val="Normal"/>
    <w:rsid w:val="008B6600"/>
    <w:pPr>
      <w:bidi w:val="0"/>
      <w:spacing w:after="0" w:line="240" w:lineRule="auto"/>
      <w:ind w:left="170" w:right="3119" w:hanging="170"/>
      <w:jc w:val="left"/>
    </w:pPr>
    <w:rPr>
      <w:rFonts w:eastAsia="Times New Roman" w:cs="Times New Roman"/>
      <w:kern w:val="0"/>
      <w:lang w:val="en-GB" w:bidi="ar-SA"/>
    </w:rPr>
  </w:style>
  <w:style w:type="table" w:customStyle="1" w:styleId="TableGrid11">
    <w:name w:val="Table Grid11"/>
    <w:basedOn w:val="TableNormal"/>
    <w:next w:val="TableGrid"/>
    <w:uiPriority w:val="39"/>
    <w:rsid w:val="008B6600"/>
    <w:rPr>
      <w:rFonts w:asciiTheme="minorHAnsi" w:eastAsiaTheme="minorHAnsi" w:hAnsiTheme="minorHAnsi" w:cstheme="minorBidi"/>
      <w:szCs w:val="22"/>
      <w:lang w:val="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B6600"/>
    <w:rPr>
      <w:rFonts w:asciiTheme="minorHAnsi" w:eastAsiaTheme="minorHAnsi" w:hAnsiTheme="minorHAnsi" w:cstheme="minorBidi"/>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30">
    <w:name w:val="para3"/>
    <w:basedOn w:val="Normal"/>
    <w:rsid w:val="008B6600"/>
    <w:pPr>
      <w:bidi w:val="0"/>
      <w:spacing w:after="0" w:line="240" w:lineRule="auto"/>
      <w:jc w:val="left"/>
    </w:pPr>
    <w:rPr>
      <w:rFonts w:ascii="Calibri" w:eastAsia="DengXian" w:hAnsi="Calibri" w:cs="Calibri"/>
      <w:kern w:val="0"/>
      <w:szCs w:val="22"/>
      <w:lang w:eastAsia="zh-CN" w:bidi="ar-SA"/>
    </w:rPr>
  </w:style>
  <w:style w:type="character" w:customStyle="1" w:styleId="FollowedHyperlink1">
    <w:name w:val="FollowedHyperlink1"/>
    <w:basedOn w:val="DefaultParagraphFont"/>
    <w:uiPriority w:val="99"/>
    <w:semiHidden/>
    <w:unhideWhenUsed/>
    <w:rsid w:val="008B6600"/>
    <w:rPr>
      <w:color w:val="954F72"/>
      <w:u w:val="single"/>
    </w:rPr>
  </w:style>
  <w:style w:type="paragraph" w:customStyle="1" w:styleId="Standard">
    <w:name w:val="Standard"/>
    <w:rsid w:val="008B6600"/>
    <w:pPr>
      <w:widowControl w:val="0"/>
      <w:suppressAutoHyphens/>
      <w:autoSpaceDN w:val="0"/>
      <w:textAlignment w:val="baseline"/>
    </w:pPr>
    <w:rPr>
      <w:rFonts w:eastAsia="SimSun" w:cs="Mangal"/>
      <w:kern w:val="3"/>
      <w:sz w:val="24"/>
      <w:lang w:val="fi-FI" w:eastAsia="zh-CN" w:bidi="hi-IN"/>
    </w:rPr>
  </w:style>
  <w:style w:type="paragraph" w:customStyle="1" w:styleId="Default">
    <w:name w:val="Default"/>
    <w:rsid w:val="008B6600"/>
    <w:pPr>
      <w:autoSpaceDE w:val="0"/>
      <w:autoSpaceDN w:val="0"/>
      <w:adjustRightInd w:val="0"/>
    </w:pPr>
    <w:rPr>
      <w:rFonts w:ascii="Arial" w:eastAsiaTheme="minorHAnsi" w:hAnsi="Arial" w:cs="Arial"/>
      <w:color w:val="000000"/>
      <w:sz w:val="24"/>
    </w:rPr>
  </w:style>
  <w:style w:type="character" w:customStyle="1" w:styleId="Mention1">
    <w:name w:val="Mention1"/>
    <w:basedOn w:val="DefaultParagraphFont"/>
    <w:uiPriority w:val="99"/>
    <w:unhideWhenUsed/>
    <w:rsid w:val="008B6600"/>
    <w:rPr>
      <w:color w:val="2B579A"/>
      <w:shd w:val="clear" w:color="auto" w:fill="E6E6E6"/>
    </w:rPr>
  </w:style>
  <w:style w:type="character" w:customStyle="1" w:styleId="Heading4Char">
    <w:name w:val="Heading 4 Char"/>
    <w:basedOn w:val="DefaultParagraphFont"/>
    <w:link w:val="Heading4"/>
    <w:rsid w:val="00F0144B"/>
    <w:rPr>
      <w:rFonts w:ascii="Times New Roman Bold" w:eastAsia="Arial Unicode MS" w:hAnsi="Times New Roman Bold" w:cs="Arial"/>
      <w:b/>
      <w:bCs/>
      <w:i/>
      <w:lang w:val="en-GB"/>
    </w:rPr>
  </w:style>
  <w:style w:type="character" w:customStyle="1" w:styleId="Heading6Char">
    <w:name w:val="Heading 6 Char"/>
    <w:basedOn w:val="DefaultParagraphFont"/>
    <w:link w:val="Heading6"/>
    <w:rsid w:val="00F0144B"/>
    <w:rPr>
      <w:rFonts w:cs="Times New Roman"/>
      <w:u w:val="single"/>
      <w:lang w:val="en-GB"/>
    </w:rPr>
  </w:style>
  <w:style w:type="character" w:customStyle="1" w:styleId="Heading7Char">
    <w:name w:val="Heading 7 Char"/>
    <w:basedOn w:val="DefaultParagraphFont"/>
    <w:link w:val="Heading7"/>
    <w:rsid w:val="00F0144B"/>
    <w:rPr>
      <w:rFonts w:ascii="Univers" w:hAnsi="Univers" w:cs="Times New Roman"/>
      <w:b/>
      <w:sz w:val="28"/>
      <w:lang w:val="en-GB"/>
    </w:rPr>
  </w:style>
  <w:style w:type="character" w:customStyle="1" w:styleId="Heading8Char">
    <w:name w:val="Heading 8 Char"/>
    <w:basedOn w:val="DefaultParagraphFont"/>
    <w:link w:val="Heading8"/>
    <w:rsid w:val="00F0144B"/>
    <w:rPr>
      <w:rFonts w:ascii="Univers" w:hAnsi="Univers" w:cs="Times New Roman"/>
      <w:b/>
      <w:sz w:val="32"/>
      <w:lang w:val="en-GB"/>
    </w:rPr>
  </w:style>
  <w:style w:type="character" w:customStyle="1" w:styleId="Heading9Char">
    <w:name w:val="Heading 9 Char"/>
    <w:basedOn w:val="DefaultParagraphFont"/>
    <w:link w:val="Heading9"/>
    <w:rsid w:val="00F0144B"/>
    <w:rPr>
      <w:rFonts w:cs="Times New Roman"/>
      <w:i/>
      <w:iCs/>
      <w:lang w:val="en-GB"/>
    </w:rPr>
  </w:style>
  <w:style w:type="paragraph" w:styleId="Title">
    <w:name w:val="Title"/>
    <w:basedOn w:val="Normal"/>
    <w:next w:val="Normal"/>
    <w:link w:val="TitleChar"/>
    <w:uiPriority w:val="10"/>
    <w:qFormat/>
    <w:rsid w:val="00F0144B"/>
    <w:pPr>
      <w:pBdr>
        <w:bottom w:val="single" w:sz="8" w:space="4" w:color="4F81BD" w:themeColor="accent1"/>
      </w:pBdr>
      <w:bidi w:val="0"/>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GB" w:bidi="ar-SA"/>
    </w:rPr>
  </w:style>
  <w:style w:type="character" w:customStyle="1" w:styleId="TitleChar">
    <w:name w:val="Title Char"/>
    <w:basedOn w:val="DefaultParagraphFont"/>
    <w:link w:val="Title"/>
    <w:uiPriority w:val="10"/>
    <w:rsid w:val="00F0144B"/>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F0144B"/>
    <w:pPr>
      <w:numPr>
        <w:ilvl w:val="1"/>
      </w:numPr>
      <w:bidi w:val="0"/>
      <w:spacing w:after="0" w:line="240" w:lineRule="auto"/>
    </w:pPr>
    <w:rPr>
      <w:rFonts w:asciiTheme="majorHAnsi" w:eastAsiaTheme="majorEastAsia" w:hAnsiTheme="majorHAnsi" w:cstheme="majorBidi"/>
      <w:i/>
      <w:iCs/>
      <w:color w:val="4F81BD" w:themeColor="accent1"/>
      <w:spacing w:val="15"/>
      <w:kern w:val="0"/>
      <w:sz w:val="24"/>
      <w:lang w:val="en-GB" w:bidi="ar-SA"/>
    </w:rPr>
  </w:style>
  <w:style w:type="character" w:customStyle="1" w:styleId="SubtitleChar">
    <w:name w:val="Subtitle Char"/>
    <w:basedOn w:val="DefaultParagraphFont"/>
    <w:link w:val="Subtitle"/>
    <w:uiPriority w:val="11"/>
    <w:rsid w:val="00F0144B"/>
    <w:rPr>
      <w:rFonts w:asciiTheme="majorHAnsi" w:eastAsiaTheme="majorEastAsia" w:hAnsiTheme="majorHAnsi" w:cstheme="majorBidi"/>
      <w:i/>
      <w:iCs/>
      <w:color w:val="4F81BD" w:themeColor="accent1"/>
      <w:spacing w:val="15"/>
      <w:sz w:val="24"/>
      <w:lang w:val="en-GB"/>
    </w:rPr>
  </w:style>
  <w:style w:type="paragraph" w:styleId="BodyTextIndent">
    <w:name w:val="Body Text Indent"/>
    <w:basedOn w:val="Normal"/>
    <w:link w:val="BodyTextIndentChar"/>
    <w:rsid w:val="00F0144B"/>
    <w:pPr>
      <w:bidi w:val="0"/>
      <w:spacing w:before="120" w:line="240" w:lineRule="auto"/>
      <w:ind w:left="1440" w:hanging="720"/>
      <w:jc w:val="left"/>
    </w:pPr>
    <w:rPr>
      <w:rFonts w:eastAsia="Times New Roman" w:cs="Times New Roman"/>
      <w:kern w:val="0"/>
      <w:lang w:val="en-GB" w:bidi="ar-SA"/>
    </w:rPr>
  </w:style>
  <w:style w:type="character" w:customStyle="1" w:styleId="BodyTextIndentChar">
    <w:name w:val="Body Text Indent Char"/>
    <w:basedOn w:val="DefaultParagraphFont"/>
    <w:link w:val="BodyTextIndent"/>
    <w:rsid w:val="00F0144B"/>
    <w:rPr>
      <w:rFonts w:cs="Times New Roman"/>
      <w:lang w:val="en-GB"/>
    </w:rPr>
  </w:style>
  <w:style w:type="character" w:styleId="EndnoteReference">
    <w:name w:val="endnote reference"/>
    <w:semiHidden/>
    <w:rsid w:val="00F0144B"/>
    <w:rPr>
      <w:vertAlign w:val="superscript"/>
    </w:rPr>
  </w:style>
  <w:style w:type="paragraph" w:styleId="EndnoteText">
    <w:name w:val="endnote text"/>
    <w:basedOn w:val="Normal"/>
    <w:link w:val="EndnoteTextChar"/>
    <w:semiHidden/>
    <w:rsid w:val="00F0144B"/>
    <w:pPr>
      <w:widowControl w:val="0"/>
      <w:tabs>
        <w:tab w:val="left" w:pos="-720"/>
      </w:tabs>
      <w:suppressAutoHyphens/>
      <w:bidi w:val="0"/>
      <w:spacing w:after="0" w:line="240" w:lineRule="auto"/>
    </w:pPr>
    <w:rPr>
      <w:rFonts w:ascii="Courier New" w:eastAsia="Times New Roman" w:hAnsi="Courier New" w:cs="Times New Roman"/>
      <w:kern w:val="0"/>
      <w:lang w:val="en-GB" w:bidi="ar-SA"/>
    </w:rPr>
  </w:style>
  <w:style w:type="character" w:customStyle="1" w:styleId="EndnoteTextChar">
    <w:name w:val="Endnote Text Char"/>
    <w:basedOn w:val="DefaultParagraphFont"/>
    <w:link w:val="EndnoteText"/>
    <w:semiHidden/>
    <w:rsid w:val="00F0144B"/>
    <w:rPr>
      <w:rFonts w:ascii="Courier New" w:hAnsi="Courier New" w:cs="Times New Roman"/>
      <w:lang w:val="en-GB"/>
    </w:rPr>
  </w:style>
  <w:style w:type="paragraph" w:customStyle="1" w:styleId="HEADING">
    <w:name w:val="HEADING"/>
    <w:basedOn w:val="Normal"/>
    <w:rsid w:val="00F0144B"/>
    <w:pPr>
      <w:keepNext/>
      <w:bidi w:val="0"/>
      <w:spacing w:before="240" w:line="240" w:lineRule="auto"/>
      <w:jc w:val="center"/>
    </w:pPr>
    <w:rPr>
      <w:rFonts w:eastAsia="Times New Roman" w:cs="Times New Roman"/>
      <w:b/>
      <w:bCs/>
      <w:caps/>
      <w:kern w:val="0"/>
      <w:lang w:val="en-GB" w:bidi="ar-SA"/>
    </w:rPr>
  </w:style>
  <w:style w:type="paragraph" w:customStyle="1" w:styleId="HEADINGNOTFORTOC">
    <w:name w:val="HEADING (NOT FOR TOC)"/>
    <w:basedOn w:val="Heading1"/>
    <w:next w:val="Heading2"/>
    <w:rsid w:val="00F0144B"/>
    <w:pPr>
      <w:keepLines w:val="0"/>
      <w:tabs>
        <w:tab w:val="left" w:pos="720"/>
      </w:tabs>
      <w:bidi w:val="0"/>
      <w:spacing w:before="240" w:after="120" w:line="240" w:lineRule="auto"/>
      <w:jc w:val="center"/>
    </w:pPr>
    <w:rPr>
      <w:rFonts w:ascii="Times New Roman" w:eastAsia="Times New Roman" w:hAnsi="Times New Roman" w:cs="Times New Roman"/>
      <w:bCs w:val="0"/>
      <w:caps/>
      <w:color w:val="auto"/>
      <w:kern w:val="0"/>
      <w:sz w:val="22"/>
      <w:szCs w:val="24"/>
      <w:lang w:val="en-GB" w:bidi="ar-SA"/>
    </w:rPr>
  </w:style>
  <w:style w:type="paragraph" w:customStyle="1" w:styleId="Heading1longmultiline">
    <w:name w:val="Heading 1 (long multiline)"/>
    <w:basedOn w:val="Heading1"/>
    <w:rsid w:val="00F0144B"/>
    <w:pPr>
      <w:keepLines w:val="0"/>
      <w:tabs>
        <w:tab w:val="left" w:pos="720"/>
      </w:tabs>
      <w:bidi w:val="0"/>
      <w:spacing w:before="240" w:after="120" w:line="240" w:lineRule="auto"/>
      <w:ind w:left="1843" w:hanging="1134"/>
      <w:jc w:val="left"/>
    </w:pPr>
    <w:rPr>
      <w:rFonts w:ascii="Times New Roman" w:eastAsia="Times New Roman" w:hAnsi="Times New Roman" w:cs="Times New Roman"/>
      <w:bCs w:val="0"/>
      <w:caps/>
      <w:color w:val="auto"/>
      <w:kern w:val="0"/>
      <w:sz w:val="22"/>
      <w:szCs w:val="24"/>
      <w:lang w:val="en-GB" w:bidi="ar-SA"/>
    </w:rPr>
  </w:style>
  <w:style w:type="paragraph" w:customStyle="1" w:styleId="Heading2multiline">
    <w:name w:val="Heading 2 (multiline)"/>
    <w:basedOn w:val="Heading1"/>
    <w:next w:val="Normal"/>
    <w:rsid w:val="00F0144B"/>
    <w:pPr>
      <w:keepLines w:val="0"/>
      <w:tabs>
        <w:tab w:val="left" w:pos="720"/>
      </w:tabs>
      <w:bidi w:val="0"/>
      <w:spacing w:before="120" w:after="120" w:line="240" w:lineRule="auto"/>
      <w:ind w:left="1843" w:right="998" w:hanging="567"/>
      <w:jc w:val="left"/>
    </w:pPr>
    <w:rPr>
      <w:rFonts w:ascii="Times New Roman" w:eastAsia="Times New Roman" w:hAnsi="Times New Roman" w:cs="Times New Roman"/>
      <w:bCs w:val="0"/>
      <w:i/>
      <w:iCs/>
      <w:color w:val="auto"/>
      <w:kern w:val="0"/>
      <w:sz w:val="22"/>
      <w:szCs w:val="24"/>
      <w:lang w:val="en-GB" w:bidi="ar-SA"/>
    </w:rPr>
  </w:style>
  <w:style w:type="paragraph" w:customStyle="1" w:styleId="Heading2longmultiline">
    <w:name w:val="Heading 2 (long multiline)"/>
    <w:basedOn w:val="Heading2multiline"/>
    <w:rsid w:val="00F0144B"/>
    <w:pPr>
      <w:ind w:left="2127" w:hanging="1276"/>
    </w:pPr>
  </w:style>
  <w:style w:type="paragraph" w:customStyle="1" w:styleId="heading2notforTOC">
    <w:name w:val="heading 2 not for TOC"/>
    <w:basedOn w:val="Heading3"/>
    <w:rsid w:val="00F0144B"/>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F0144B"/>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F0144B"/>
    <w:pPr>
      <w:ind w:left="720"/>
      <w:outlineLvl w:val="9"/>
    </w:pPr>
    <w:rPr>
      <w:rFonts w:ascii="Times New Roman" w:hAnsi="Times New Roman"/>
    </w:rPr>
  </w:style>
  <w:style w:type="character" w:styleId="PageNumber">
    <w:name w:val="page number"/>
    <w:rsid w:val="00F0144B"/>
    <w:rPr>
      <w:rFonts w:ascii="Times New Roman" w:hAnsi="Times New Roman"/>
      <w:sz w:val="22"/>
    </w:rPr>
  </w:style>
  <w:style w:type="paragraph" w:customStyle="1" w:styleId="Para2">
    <w:name w:val="Para2"/>
    <w:basedOn w:val="Para1"/>
    <w:rsid w:val="00F0144B"/>
    <w:pPr>
      <w:numPr>
        <w:numId w:val="0"/>
      </w:numPr>
      <w:autoSpaceDE w:val="0"/>
      <w:autoSpaceDN w:val="0"/>
    </w:pPr>
  </w:style>
  <w:style w:type="paragraph" w:customStyle="1" w:styleId="para4">
    <w:name w:val="para4"/>
    <w:basedOn w:val="Normal"/>
    <w:rsid w:val="00F0144B"/>
    <w:pPr>
      <w:overflowPunct w:val="0"/>
      <w:autoSpaceDE w:val="0"/>
      <w:autoSpaceDN w:val="0"/>
      <w:bidi w:val="0"/>
      <w:adjustRightInd w:val="0"/>
      <w:spacing w:line="240" w:lineRule="atLeast"/>
      <w:textAlignment w:val="baseline"/>
    </w:pPr>
    <w:rPr>
      <w:rFonts w:ascii="Courier" w:eastAsia="Times New Roman" w:hAnsi="Courier" w:cs="Times New Roman"/>
      <w:color w:val="000000"/>
      <w:kern w:val="0"/>
      <w:sz w:val="20"/>
      <w:szCs w:val="20"/>
      <w:lang w:val="en-GB" w:bidi="ar-SA"/>
    </w:rPr>
  </w:style>
  <w:style w:type="paragraph" w:customStyle="1" w:styleId="Para-decision">
    <w:name w:val="Para-decision"/>
    <w:basedOn w:val="Normal"/>
    <w:rsid w:val="00F0144B"/>
    <w:pPr>
      <w:tabs>
        <w:tab w:val="left" w:pos="-1440"/>
        <w:tab w:val="left" w:pos="-720"/>
        <w:tab w:val="left" w:pos="0"/>
        <w:tab w:val="left" w:pos="720"/>
        <w:tab w:val="left" w:pos="1440"/>
      </w:tabs>
      <w:suppressAutoHyphens/>
      <w:overflowPunct w:val="0"/>
      <w:autoSpaceDE w:val="0"/>
      <w:autoSpaceDN w:val="0"/>
      <w:bidi w:val="0"/>
      <w:adjustRightInd w:val="0"/>
      <w:spacing w:before="120" w:line="240" w:lineRule="auto"/>
      <w:ind w:firstLine="720"/>
      <w:jc w:val="left"/>
      <w:textAlignment w:val="baseline"/>
    </w:pPr>
    <w:rPr>
      <w:rFonts w:eastAsia="Times New Roman" w:cs="Times New Roman"/>
      <w:color w:val="000000"/>
      <w:kern w:val="0"/>
      <w:lang w:val="en-GB" w:bidi="ar-SA"/>
    </w:rPr>
  </w:style>
  <w:style w:type="paragraph" w:customStyle="1" w:styleId="Quotationtextindented">
    <w:name w:val="Quotation text (indented)"/>
    <w:basedOn w:val="Normal"/>
    <w:qFormat/>
    <w:rsid w:val="00F0144B"/>
    <w:pPr>
      <w:bidi w:val="0"/>
      <w:spacing w:before="120" w:line="240" w:lineRule="auto"/>
      <w:ind w:left="720" w:right="720"/>
    </w:pPr>
    <w:rPr>
      <w:rFonts w:eastAsia="Times New Roman" w:cs="Times New Roman"/>
      <w:bCs/>
      <w:kern w:val="0"/>
      <w:lang w:val="en-GB" w:bidi="ar-SA"/>
    </w:rPr>
  </w:style>
  <w:style w:type="paragraph" w:customStyle="1" w:styleId="recommendationheader">
    <w:name w:val="recommendation header"/>
    <w:basedOn w:val="Heading2"/>
    <w:qFormat/>
    <w:rsid w:val="00F0144B"/>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F0144B"/>
  </w:style>
  <w:style w:type="paragraph" w:customStyle="1" w:styleId="reference">
    <w:name w:val="reference"/>
    <w:basedOn w:val="Heading9"/>
    <w:qFormat/>
    <w:rsid w:val="00F0144B"/>
    <w:rPr>
      <w:i w:val="0"/>
      <w:sz w:val="18"/>
    </w:rPr>
  </w:style>
  <w:style w:type="character" w:customStyle="1" w:styleId="StyleFootnoteReferenceNounderline">
    <w:name w:val="Style Footnote Reference + No underline"/>
    <w:rsid w:val="00F0144B"/>
    <w:rPr>
      <w:sz w:val="18"/>
      <w:u w:val="none"/>
      <w:vertAlign w:val="baseline"/>
    </w:rPr>
  </w:style>
  <w:style w:type="paragraph" w:customStyle="1" w:styleId="tabletitle">
    <w:name w:val="table title"/>
    <w:basedOn w:val="Heading2"/>
    <w:qFormat/>
    <w:rsid w:val="00F0144B"/>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F0144B"/>
    <w:pPr>
      <w:bidi w:val="0"/>
      <w:spacing w:before="120" w:after="0" w:line="240" w:lineRule="auto"/>
    </w:pPr>
    <w:rPr>
      <w:rFonts w:eastAsia="Times New Roman" w:cs="Arial"/>
      <w:b/>
      <w:bCs/>
      <w:kern w:val="0"/>
      <w:sz w:val="24"/>
      <w:lang w:val="en-GB" w:bidi="ar-SA"/>
    </w:rPr>
  </w:style>
  <w:style w:type="paragraph" w:styleId="TOC1">
    <w:name w:val="toc 1"/>
    <w:basedOn w:val="Normal"/>
    <w:next w:val="Normal"/>
    <w:autoRedefine/>
    <w:uiPriority w:val="39"/>
    <w:rsid w:val="00F0144B"/>
    <w:pPr>
      <w:bidi w:val="0"/>
      <w:spacing w:after="0" w:line="240" w:lineRule="auto"/>
      <w:ind w:left="720" w:hanging="720"/>
    </w:pPr>
    <w:rPr>
      <w:rFonts w:eastAsia="Times New Roman" w:cs="Times New Roman"/>
      <w:caps/>
      <w:kern w:val="0"/>
      <w:lang w:val="en-GB" w:bidi="ar-SA"/>
    </w:rPr>
  </w:style>
  <w:style w:type="paragraph" w:styleId="TOC2">
    <w:name w:val="toc 2"/>
    <w:basedOn w:val="Normal"/>
    <w:next w:val="Normal"/>
    <w:autoRedefine/>
    <w:uiPriority w:val="39"/>
    <w:rsid w:val="00996F8D"/>
    <w:pPr>
      <w:tabs>
        <w:tab w:val="right" w:leader="dot" w:pos="9356"/>
      </w:tabs>
      <w:spacing w:after="0" w:line="240" w:lineRule="auto"/>
      <w:ind w:left="1440" w:hanging="720"/>
    </w:pPr>
    <w:rPr>
      <w:rFonts w:eastAsia="Times New Roman" w:cs="Times New Roman"/>
      <w:noProof/>
      <w:kern w:val="0"/>
      <w:szCs w:val="22"/>
      <w:lang w:val="en-GB" w:bidi="ar-SA"/>
    </w:rPr>
  </w:style>
  <w:style w:type="paragraph" w:styleId="TOC3">
    <w:name w:val="toc 3"/>
    <w:basedOn w:val="Normal"/>
    <w:next w:val="Normal"/>
    <w:autoRedefine/>
    <w:uiPriority w:val="39"/>
    <w:rsid w:val="00F0144B"/>
    <w:pPr>
      <w:bidi w:val="0"/>
      <w:spacing w:after="0" w:line="240" w:lineRule="auto"/>
      <w:ind w:left="2160" w:hanging="720"/>
    </w:pPr>
    <w:rPr>
      <w:rFonts w:eastAsia="Times New Roman" w:cs="Times New Roman"/>
      <w:kern w:val="0"/>
      <w:lang w:val="en-GB" w:bidi="ar-SA"/>
    </w:rPr>
  </w:style>
  <w:style w:type="paragraph" w:styleId="TOC4">
    <w:name w:val="toc 4"/>
    <w:basedOn w:val="Normal"/>
    <w:next w:val="Normal"/>
    <w:autoRedefine/>
    <w:semiHidden/>
    <w:rsid w:val="00F0144B"/>
    <w:pPr>
      <w:bidi w:val="0"/>
      <w:spacing w:before="120" w:line="240" w:lineRule="auto"/>
      <w:ind w:left="660"/>
      <w:jc w:val="left"/>
    </w:pPr>
    <w:rPr>
      <w:rFonts w:eastAsia="Times New Roman" w:cs="Times New Roman"/>
      <w:kern w:val="0"/>
      <w:lang w:val="en-GB" w:bidi="ar-SA"/>
    </w:rPr>
  </w:style>
  <w:style w:type="paragraph" w:styleId="TOC5">
    <w:name w:val="toc 5"/>
    <w:basedOn w:val="Normal"/>
    <w:next w:val="Normal"/>
    <w:autoRedefine/>
    <w:semiHidden/>
    <w:rsid w:val="00F0144B"/>
    <w:pPr>
      <w:bidi w:val="0"/>
      <w:spacing w:before="120" w:line="240" w:lineRule="auto"/>
      <w:ind w:left="880"/>
      <w:jc w:val="left"/>
    </w:pPr>
    <w:rPr>
      <w:rFonts w:eastAsia="Times New Roman" w:cs="Times New Roman"/>
      <w:kern w:val="0"/>
      <w:lang w:val="en-GB" w:bidi="ar-SA"/>
    </w:rPr>
  </w:style>
  <w:style w:type="paragraph" w:styleId="TOC6">
    <w:name w:val="toc 6"/>
    <w:basedOn w:val="Normal"/>
    <w:next w:val="Normal"/>
    <w:autoRedefine/>
    <w:semiHidden/>
    <w:rsid w:val="00F0144B"/>
    <w:pPr>
      <w:bidi w:val="0"/>
      <w:spacing w:before="120" w:line="240" w:lineRule="auto"/>
      <w:ind w:left="1100"/>
      <w:jc w:val="left"/>
    </w:pPr>
    <w:rPr>
      <w:rFonts w:eastAsia="Times New Roman" w:cs="Times New Roman"/>
      <w:kern w:val="0"/>
      <w:lang w:val="en-GB" w:bidi="ar-SA"/>
    </w:rPr>
  </w:style>
  <w:style w:type="paragraph" w:styleId="TOC7">
    <w:name w:val="toc 7"/>
    <w:basedOn w:val="Normal"/>
    <w:next w:val="Normal"/>
    <w:autoRedefine/>
    <w:semiHidden/>
    <w:rsid w:val="00F0144B"/>
    <w:pPr>
      <w:bidi w:val="0"/>
      <w:spacing w:before="120" w:line="240" w:lineRule="auto"/>
      <w:ind w:left="1320"/>
      <w:jc w:val="left"/>
    </w:pPr>
    <w:rPr>
      <w:rFonts w:eastAsia="Times New Roman" w:cs="Times New Roman"/>
      <w:kern w:val="0"/>
      <w:lang w:val="en-GB" w:bidi="ar-SA"/>
    </w:rPr>
  </w:style>
  <w:style w:type="paragraph" w:styleId="TOC8">
    <w:name w:val="toc 8"/>
    <w:basedOn w:val="Normal"/>
    <w:next w:val="Normal"/>
    <w:autoRedefine/>
    <w:semiHidden/>
    <w:rsid w:val="00F0144B"/>
    <w:pPr>
      <w:bidi w:val="0"/>
      <w:spacing w:before="120" w:line="240" w:lineRule="auto"/>
      <w:ind w:left="1540"/>
      <w:jc w:val="left"/>
    </w:pPr>
    <w:rPr>
      <w:rFonts w:eastAsia="Times New Roman" w:cs="Times New Roman"/>
      <w:kern w:val="0"/>
      <w:lang w:val="en-GB" w:bidi="ar-SA"/>
    </w:rPr>
  </w:style>
  <w:style w:type="paragraph" w:styleId="TOC9">
    <w:name w:val="toc 9"/>
    <w:basedOn w:val="Normal"/>
    <w:next w:val="Normal"/>
    <w:autoRedefine/>
    <w:semiHidden/>
    <w:rsid w:val="00F0144B"/>
    <w:pPr>
      <w:bidi w:val="0"/>
      <w:spacing w:before="120" w:line="240" w:lineRule="auto"/>
      <w:ind w:left="1760"/>
      <w:jc w:val="left"/>
    </w:pPr>
    <w:rPr>
      <w:rFonts w:eastAsia="Times New Roman" w:cs="Times New Roman"/>
      <w:kern w:val="0"/>
      <w:lang w:val="en-GB" w:bidi="ar-SA"/>
    </w:rPr>
  </w:style>
  <w:style w:type="paragraph" w:customStyle="1" w:styleId="CBD-Doc-Type">
    <w:name w:val="CBD-Doc-Type"/>
    <w:basedOn w:val="Normal"/>
    <w:rsid w:val="00F0144B"/>
    <w:pPr>
      <w:keepLines/>
      <w:bidi w:val="0"/>
      <w:spacing w:before="240" w:line="240" w:lineRule="auto"/>
    </w:pPr>
    <w:rPr>
      <w:rFonts w:eastAsia="Times New Roman" w:cs="Angsana New"/>
      <w:b/>
      <w:i/>
      <w:kern w:val="0"/>
      <w:sz w:val="24"/>
      <w:lang w:val="en-GB" w:bidi="ar-SA"/>
    </w:rPr>
  </w:style>
  <w:style w:type="paragraph" w:customStyle="1" w:styleId="CBD-Doc">
    <w:name w:val="CBD-Doc"/>
    <w:basedOn w:val="Normal"/>
    <w:rsid w:val="00F0144B"/>
    <w:pPr>
      <w:keepLines/>
      <w:numPr>
        <w:numId w:val="21"/>
      </w:numPr>
      <w:bidi w:val="0"/>
      <w:spacing w:line="240" w:lineRule="auto"/>
    </w:pPr>
    <w:rPr>
      <w:rFonts w:eastAsia="Times New Roman" w:cs="Angsana New"/>
      <w:kern w:val="0"/>
      <w:lang w:val="en-GB" w:bidi="ar-SA"/>
    </w:rPr>
  </w:style>
  <w:style w:type="paragraph" w:styleId="Caption">
    <w:name w:val="caption"/>
    <w:basedOn w:val="Normal"/>
    <w:next w:val="Normal"/>
    <w:uiPriority w:val="35"/>
    <w:unhideWhenUsed/>
    <w:qFormat/>
    <w:rsid w:val="00F0144B"/>
    <w:pPr>
      <w:keepNext/>
      <w:keepLines/>
      <w:bidi w:val="0"/>
      <w:spacing w:after="200" w:line="240" w:lineRule="auto"/>
    </w:pPr>
    <w:rPr>
      <w:rFonts w:eastAsia="Times New Roman" w:cs="Times New Roman"/>
      <w:b/>
      <w:iCs/>
      <w:kern w:val="0"/>
      <w:szCs w:val="18"/>
      <w:lang w:val="en-GB" w:bidi="ar-SA"/>
    </w:rPr>
  </w:style>
  <w:style w:type="paragraph" w:customStyle="1" w:styleId="Style1">
    <w:name w:val="Style1"/>
    <w:basedOn w:val="Heading2"/>
    <w:qFormat/>
    <w:rsid w:val="00F0144B"/>
    <w:pPr>
      <w:tabs>
        <w:tab w:val="left" w:pos="720"/>
      </w:tabs>
      <w:bidi w:val="0"/>
      <w:spacing w:before="120" w:line="240" w:lineRule="auto"/>
    </w:pPr>
    <w:rPr>
      <w:rFonts w:ascii="Times New Roman" w:hAnsi="Times New Roman"/>
      <w:i/>
      <w:iCs/>
      <w:kern w:val="0"/>
      <w:sz w:val="22"/>
      <w:lang w:val="en-GB" w:bidi="ar-SA"/>
    </w:rPr>
  </w:style>
  <w:style w:type="numbering" w:customStyle="1" w:styleId="CurrentList1">
    <w:name w:val="Current List1"/>
    <w:uiPriority w:val="99"/>
    <w:rsid w:val="00155A85"/>
    <w:pPr>
      <w:numPr>
        <w:numId w:val="36"/>
      </w:numPr>
    </w:pPr>
  </w:style>
  <w:style w:type="paragraph" w:styleId="PlainText">
    <w:name w:val="Plain Text"/>
    <w:basedOn w:val="Normal"/>
    <w:link w:val="PlainTextChar"/>
    <w:uiPriority w:val="99"/>
    <w:unhideWhenUsed/>
    <w:rsid w:val="00155A85"/>
    <w:pPr>
      <w:bidi w:val="0"/>
      <w:spacing w:after="0" w:line="240" w:lineRule="auto"/>
    </w:pPr>
    <w:rPr>
      <w:rFonts w:ascii="Consolas" w:eastAsia="TimesNewRomanPSMT" w:hAnsi="Consolas" w:cs="TimesNewRomanPSMT"/>
      <w:kern w:val="0"/>
      <w:sz w:val="21"/>
      <w:szCs w:val="21"/>
      <w:lang w:val="en-GB" w:bidi="ar-SA"/>
    </w:rPr>
  </w:style>
  <w:style w:type="character" w:customStyle="1" w:styleId="PlainTextChar">
    <w:name w:val="Plain Text Char"/>
    <w:basedOn w:val="DefaultParagraphFont"/>
    <w:link w:val="PlainText"/>
    <w:uiPriority w:val="99"/>
    <w:rsid w:val="00155A85"/>
    <w:rPr>
      <w:rFonts w:ascii="Consolas" w:eastAsia="TimesNewRomanPSMT" w:hAnsi="Consolas" w:cs="TimesNewRomanPSMT"/>
      <w:sz w:val="21"/>
      <w:szCs w:val="21"/>
      <w:lang w:val="en-GB"/>
    </w:rPr>
  </w:style>
  <w:style w:type="character" w:customStyle="1" w:styleId="Policepardfaut1">
    <w:name w:val="Police par défaut1"/>
    <w:rsid w:val="00155A85"/>
  </w:style>
  <w:style w:type="character" w:customStyle="1" w:styleId="Policepardfaut">
    <w:name w:val="Police par défaut"/>
    <w:rsid w:val="00155A85"/>
  </w:style>
  <w:style w:type="numbering" w:customStyle="1" w:styleId="CurrentList2">
    <w:name w:val="Current List2"/>
    <w:uiPriority w:val="99"/>
    <w:rsid w:val="00155A85"/>
    <w:pPr>
      <w:numPr>
        <w:numId w:val="40"/>
      </w:numPr>
    </w:pPr>
  </w:style>
  <w:style w:type="paragraph" w:styleId="TOCHeading">
    <w:name w:val="TOC Heading"/>
    <w:basedOn w:val="Heading1"/>
    <w:next w:val="Normal"/>
    <w:uiPriority w:val="39"/>
    <w:unhideWhenUsed/>
    <w:qFormat/>
    <w:rsid w:val="00B803C4"/>
    <w:pPr>
      <w:bidi w:val="0"/>
      <w:spacing w:before="240" w:line="259" w:lineRule="auto"/>
      <w:jc w:val="left"/>
      <w:outlineLvl w:val="9"/>
    </w:pPr>
    <w:rPr>
      <w:b w:val="0"/>
      <w:bCs w:val="0"/>
      <w:kern w:val="0"/>
      <w:sz w:val="32"/>
      <w:szCs w:val="32"/>
      <w:lang w:bidi="ar-SA"/>
    </w:rPr>
  </w:style>
  <w:style w:type="character" w:styleId="UnresolvedMention">
    <w:name w:val="Unresolved Mention"/>
    <w:basedOn w:val="DefaultParagraphFont"/>
    <w:uiPriority w:val="99"/>
    <w:semiHidden/>
    <w:unhideWhenUsed/>
    <w:rsid w:val="002C65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cbd.int/doc/decisions/cop-14/cop-14-dec-20-ar.pdf" TargetMode="Externa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ipbes.net/sites/default/files/2020-02/ipbes_global_assessment_report_summary_for_policymakers_ar.pdf" TargetMode="External"/><Relationship Id="rId1" Type="http://schemas.openxmlformats.org/officeDocument/2006/relationships/hyperlink" Target="https://doi.org/10.5281/zenodo.3831673"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F3E656B47F04EE78121FEA95FAA64F1"/>
        <w:category>
          <w:name w:val="General"/>
          <w:gallery w:val="placeholder"/>
        </w:category>
        <w:types>
          <w:type w:val="bbPlcHdr"/>
        </w:types>
        <w:behaviors>
          <w:behavior w:val="content"/>
        </w:behaviors>
        <w:guid w:val="{BA8C9B1C-6B16-4F09-9E5D-F7C3AD94C2ED}"/>
      </w:docPartPr>
      <w:docPartBody>
        <w:p w:rsidR="00C409B0" w:rsidRDefault="0027452E" w:rsidP="0027452E">
          <w:pPr>
            <w:pStyle w:val="A49CA2D6FFAE49DD8FC47609D5BE0498"/>
          </w:pPr>
          <w:r w:rsidRPr="008D7C56">
            <w:rPr>
              <w:rStyle w:val="PlaceholderText"/>
            </w:rPr>
            <w:t>[Subject]</w:t>
          </w:r>
        </w:p>
      </w:docPartBody>
    </w:docPart>
    <w:docPart>
      <w:docPartPr>
        <w:name w:val="1F57D2F67CB64126ABC72415882993BD"/>
        <w:category>
          <w:name w:val="General"/>
          <w:gallery w:val="placeholder"/>
        </w:category>
        <w:types>
          <w:type w:val="bbPlcHdr"/>
        </w:types>
        <w:behaviors>
          <w:behavior w:val="content"/>
        </w:behaviors>
        <w:guid w:val="{D78DF997-8182-479B-B95C-F8B61F7D394A}"/>
      </w:docPartPr>
      <w:docPartBody>
        <w:p w:rsidR="00C409B0" w:rsidRDefault="0027452E" w:rsidP="0027452E">
          <w:r w:rsidRPr="008D7C56">
            <w:rPr>
              <w:rStyle w:val="PlaceholderText"/>
            </w:rPr>
            <w:t>[Subject]</w:t>
          </w:r>
        </w:p>
      </w:docPartBody>
    </w:docPart>
    <w:docPart>
      <w:docPartPr>
        <w:name w:val="A49CA2D6FFAE49DD8FC47609D5BE0498"/>
        <w:category>
          <w:name w:val="General"/>
          <w:gallery w:val="placeholder"/>
        </w:category>
        <w:types>
          <w:type w:val="bbPlcHdr"/>
        </w:types>
        <w:behaviors>
          <w:behavior w:val="content"/>
        </w:behaviors>
        <w:guid w:val="{E9F3BE8C-EB71-4F75-A605-239BC9DCAAC4}"/>
      </w:docPartPr>
      <w:docPartBody>
        <w:p w:rsidR="00993592" w:rsidRDefault="00064C0B" w:rsidP="00064C0B">
          <w:r w:rsidRPr="008D7C5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imesNewRomanPSMT">
    <w:altName w:val="Times New Roman"/>
    <w:charset w:val="00"/>
    <w:family w:val="roman"/>
    <w:pitch w:val="variable"/>
    <w:sig w:usb0="E0002AEF" w:usb1="C0007841"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quot;Courier New&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452E"/>
    <w:rsid w:val="00015F66"/>
    <w:rsid w:val="00064C0B"/>
    <w:rsid w:val="000C727A"/>
    <w:rsid w:val="001C7372"/>
    <w:rsid w:val="002654F7"/>
    <w:rsid w:val="0027452E"/>
    <w:rsid w:val="002E6990"/>
    <w:rsid w:val="004B2339"/>
    <w:rsid w:val="004B4459"/>
    <w:rsid w:val="00557D7E"/>
    <w:rsid w:val="0057184D"/>
    <w:rsid w:val="005A59C1"/>
    <w:rsid w:val="00781B8E"/>
    <w:rsid w:val="007D0906"/>
    <w:rsid w:val="008A70F8"/>
    <w:rsid w:val="00950BB8"/>
    <w:rsid w:val="00993592"/>
    <w:rsid w:val="00C409B0"/>
    <w:rsid w:val="00C86040"/>
    <w:rsid w:val="00FE266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64C0B"/>
    <w:rPr>
      <w:color w:val="808080"/>
    </w:rPr>
  </w:style>
  <w:style w:type="paragraph" w:customStyle="1" w:styleId="A49CA2D6FFAE49DD8FC47609D5BE0498">
    <w:name w:val="A49CA2D6FFAE49DD8FC47609D5BE0498"/>
    <w:rsid w:val="00064C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6A85B4-470C-42FE-9C78-53579276E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184</Pages>
  <Words>82221</Words>
  <Characters>468664</Characters>
  <Application>Microsoft Office Word</Application>
  <DocSecurity>0</DocSecurity>
  <Lines>3905</Lines>
  <Paragraphs>1099</Paragraphs>
  <ScaleCrop>false</ScaleCrop>
  <HeadingPairs>
    <vt:vector size="2" baseType="variant">
      <vt:variant>
        <vt:lpstr>Title</vt:lpstr>
      </vt:variant>
      <vt:variant>
        <vt:i4>1</vt:i4>
      </vt:variant>
    </vt:vector>
  </HeadingPairs>
  <TitlesOfParts>
    <vt:vector size="1" baseType="lpstr">
      <vt:lpstr>wg2020-3-5-ar</vt:lpstr>
    </vt:vector>
  </TitlesOfParts>
  <Company/>
  <LinksUpToDate>false</LinksUpToDate>
  <CharactersWithSpaces>549786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wg2020-3-5-ar</dc:title>
  <dc:subject>CBD/WG2020/3/5</dc:subject>
  <dc:creator>SCBD</dc:creator>
  <cp:lastModifiedBy>Mohamed El Sehemawi</cp:lastModifiedBy>
  <cp:revision>82</cp:revision>
  <cp:lastPrinted>2021-11-26T19:09:00Z</cp:lastPrinted>
  <dcterms:created xsi:type="dcterms:W3CDTF">2021-10-22T00:15:00Z</dcterms:created>
  <dcterms:modified xsi:type="dcterms:W3CDTF">2021-11-26T19:10:00Z</dcterms:modified>
</cp:coreProperties>
</file>