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604" w:type="pct"/>
        <w:tblInd w:w="-284" w:type="dxa"/>
        <w:tblLayout w:type="fixed"/>
        <w:tblLook w:val="00A0" w:firstRow="1" w:lastRow="0" w:firstColumn="1" w:lastColumn="0" w:noHBand="0" w:noVBand="0"/>
      </w:tblPr>
      <w:tblGrid>
        <w:gridCol w:w="998"/>
        <w:gridCol w:w="3933"/>
        <w:gridCol w:w="5802"/>
      </w:tblGrid>
      <w:tr w:rsidR="007321B9" w:rsidRPr="00182234" w14:paraId="471E2A3D" w14:textId="77777777" w:rsidTr="000C01FE">
        <w:trPr>
          <w:trHeight w:val="851"/>
        </w:trPr>
        <w:tc>
          <w:tcPr>
            <w:tcW w:w="465" w:type="pct"/>
            <w:tcBorders>
              <w:bottom w:val="single" w:sz="8" w:space="0" w:color="auto"/>
            </w:tcBorders>
            <w:vAlign w:val="bottom"/>
          </w:tcPr>
          <w:p w14:paraId="471E2A3A" w14:textId="77777777" w:rsidR="007321B9" w:rsidRPr="000C01FE" w:rsidRDefault="00000000" w:rsidP="000C01FE">
            <w:pPr>
              <w:spacing w:after="120"/>
              <w:jc w:val="left"/>
              <w:rPr>
                <w:sz w:val="20"/>
                <w:szCs w:val="20"/>
              </w:rPr>
            </w:pPr>
            <w:bookmarkStart w:id="0" w:name="_Hlk137651738"/>
            <w:r>
              <w:rPr>
                <w:noProof/>
                <w:sz w:val="20"/>
                <w:szCs w:val="20"/>
                <w:lang w:val="en-US"/>
              </w:rPr>
              <w:pict w14:anchorId="471E2A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26395443" o:spid="_x0000_i1025" type="#_x0000_t75" alt="Macintosh HD:Users:bilodeau:Desktop:logos:template 2017:un.emf" style="width:33.6pt;height:28.8pt;visibility:visible">
                  <v:imagedata r:id="rId10" o:title=""/>
                </v:shape>
              </w:pict>
            </w:r>
          </w:p>
        </w:tc>
        <w:tc>
          <w:tcPr>
            <w:tcW w:w="1832" w:type="pct"/>
            <w:tcBorders>
              <w:bottom w:val="single" w:sz="8" w:space="0" w:color="auto"/>
            </w:tcBorders>
            <w:tcFitText/>
            <w:vAlign w:val="bottom"/>
          </w:tcPr>
          <w:p w14:paraId="471E2A3B" w14:textId="77777777" w:rsidR="007321B9" w:rsidRPr="000C01FE" w:rsidRDefault="00000000" w:rsidP="000C01FE">
            <w:pPr>
              <w:spacing w:after="120"/>
              <w:jc w:val="left"/>
              <w:rPr>
                <w:sz w:val="20"/>
                <w:szCs w:val="20"/>
              </w:rPr>
            </w:pPr>
            <w:r>
              <w:rPr>
                <w:noProof/>
                <w:lang w:val="en-US"/>
              </w:rPr>
              <w:pict w14:anchorId="471E2AC2">
                <v:shape id="Image 1" o:spid="_x0000_i1026" type="#_x0000_t75" alt="unep-2017-ru-blk-sm2" style="width:60.8pt;height:23.45pt;visibility:visible">
                  <v:imagedata r:id="rId11" o:title="" cropbottom="26909f"/>
                </v:shape>
              </w:pict>
            </w:r>
          </w:p>
        </w:tc>
        <w:tc>
          <w:tcPr>
            <w:tcW w:w="2703" w:type="pct"/>
            <w:tcBorders>
              <w:bottom w:val="single" w:sz="8" w:space="0" w:color="auto"/>
            </w:tcBorders>
            <w:vAlign w:val="bottom"/>
          </w:tcPr>
          <w:p w14:paraId="471E2A3C" w14:textId="77777777" w:rsidR="007321B9" w:rsidRPr="00182234" w:rsidRDefault="007321B9" w:rsidP="00611A11">
            <w:pPr>
              <w:pStyle w:val="ABSymbol"/>
            </w:pPr>
            <w:r w:rsidRPr="000C01FE">
              <w:rPr>
                <w:sz w:val="40"/>
                <w:szCs w:val="40"/>
              </w:rPr>
              <w:t>CBD</w:t>
            </w:r>
            <w:r w:rsidRPr="00182234">
              <w:t>/SBSTTA/28/</w:t>
            </w:r>
            <w:r>
              <w:t>L.1</w:t>
            </w:r>
          </w:p>
        </w:tc>
      </w:tr>
      <w:tr w:rsidR="007321B9" w:rsidRPr="00182234" w14:paraId="471E2A45" w14:textId="77777777" w:rsidTr="000C01FE">
        <w:tc>
          <w:tcPr>
            <w:tcW w:w="2297" w:type="pct"/>
            <w:gridSpan w:val="2"/>
            <w:tcBorders>
              <w:top w:val="single" w:sz="8" w:space="0" w:color="auto"/>
              <w:bottom w:val="single" w:sz="12" w:space="0" w:color="auto"/>
            </w:tcBorders>
          </w:tcPr>
          <w:p w14:paraId="471E2A3E" w14:textId="77777777" w:rsidR="007321B9" w:rsidRPr="000C01FE" w:rsidRDefault="00000000" w:rsidP="000C01FE">
            <w:pPr>
              <w:pStyle w:val="Cornernotation"/>
              <w:suppressLineNumbers/>
              <w:suppressAutoHyphens/>
              <w:spacing w:before="120" w:after="120"/>
              <w:ind w:right="0"/>
              <w:rPr>
                <w:szCs w:val="20"/>
              </w:rPr>
            </w:pPr>
            <w:r>
              <w:rPr>
                <w:b w:val="0"/>
                <w:noProof/>
                <w:lang w:val="en-US"/>
              </w:rPr>
              <w:pict w14:anchorId="471E2AC3">
                <v:shape id="Image 2" o:spid="_x0000_i1027" type="#_x0000_t75" style="width:204.8pt;height:84.8pt;visibility:visible">
                  <v:imagedata r:id="rId12" o:title=""/>
                </v:shape>
              </w:pict>
            </w:r>
          </w:p>
        </w:tc>
        <w:tc>
          <w:tcPr>
            <w:tcW w:w="2703" w:type="pct"/>
            <w:tcBorders>
              <w:top w:val="single" w:sz="8" w:space="0" w:color="auto"/>
              <w:bottom w:val="single" w:sz="12" w:space="0" w:color="auto"/>
            </w:tcBorders>
          </w:tcPr>
          <w:p w14:paraId="471E2A3F" w14:textId="77777777" w:rsidR="007321B9" w:rsidRPr="00182234" w:rsidRDefault="007321B9" w:rsidP="000C01FE">
            <w:pPr>
              <w:ind w:left="2584"/>
            </w:pPr>
            <w:r w:rsidRPr="00182234">
              <w:t xml:space="preserve">Distr.: </w:t>
            </w:r>
            <w:r>
              <w:t>Limited</w:t>
            </w:r>
          </w:p>
          <w:p w14:paraId="471E2A40" w14:textId="77777777" w:rsidR="007321B9" w:rsidRDefault="007321B9" w:rsidP="000C01FE">
            <w:pPr>
              <w:ind w:left="2584"/>
            </w:pPr>
            <w:r>
              <w:t>31 July</w:t>
            </w:r>
            <w:r w:rsidRPr="00182234">
              <w:t xml:space="preserve"> 2026</w:t>
            </w:r>
          </w:p>
          <w:p w14:paraId="471E2A41" w14:textId="77777777" w:rsidR="007321B9" w:rsidRPr="00182234" w:rsidRDefault="007321B9" w:rsidP="000C01FE">
            <w:pPr>
              <w:ind w:left="2584"/>
            </w:pPr>
          </w:p>
          <w:p w14:paraId="471E2A42" w14:textId="77777777" w:rsidR="007321B9" w:rsidRPr="00E548AA" w:rsidRDefault="007321B9" w:rsidP="000C01FE">
            <w:pPr>
              <w:ind w:left="2584"/>
              <w:rPr>
                <w:lang w:val="en-CA"/>
              </w:rPr>
            </w:pPr>
            <w:r>
              <w:rPr>
                <w:lang w:val="en-CA"/>
              </w:rPr>
              <w:t>Russian</w:t>
            </w:r>
          </w:p>
          <w:p w14:paraId="471E2A43" w14:textId="77777777" w:rsidR="007321B9" w:rsidRPr="00182234" w:rsidRDefault="007321B9" w:rsidP="000C01FE">
            <w:pPr>
              <w:ind w:left="2584"/>
            </w:pPr>
            <w:r w:rsidRPr="00182234">
              <w:t>Original: English</w:t>
            </w:r>
          </w:p>
          <w:p w14:paraId="471E2A44" w14:textId="77777777" w:rsidR="007321B9" w:rsidRPr="000C01FE" w:rsidRDefault="007321B9">
            <w:pPr>
              <w:rPr>
                <w:sz w:val="20"/>
                <w:szCs w:val="20"/>
              </w:rPr>
            </w:pPr>
          </w:p>
        </w:tc>
      </w:tr>
    </w:tbl>
    <w:p w14:paraId="471E2A46" w14:textId="77777777" w:rsidR="007321B9" w:rsidRPr="008F01CB" w:rsidRDefault="007321B9" w:rsidP="00E548AA">
      <w:pPr>
        <w:pStyle w:val="AFCorN12Bold"/>
        <w:rPr>
          <w:lang w:val="ru-RU"/>
        </w:rPr>
      </w:pPr>
      <w:r w:rsidRPr="008F01CB">
        <w:rPr>
          <w:lang w:val="ru-RU"/>
        </w:rPr>
        <w:t xml:space="preserve">Вспомогательный орган по научным, </w:t>
      </w:r>
    </w:p>
    <w:p w14:paraId="471E2A47" w14:textId="77777777" w:rsidR="007321B9" w:rsidRPr="008F01CB" w:rsidRDefault="007321B9" w:rsidP="00E548AA">
      <w:pPr>
        <w:pStyle w:val="AFCorN12Bold"/>
        <w:rPr>
          <w:lang w:val="ru-RU"/>
        </w:rPr>
      </w:pPr>
      <w:r w:rsidRPr="008F01CB">
        <w:rPr>
          <w:lang w:val="ru-RU"/>
        </w:rPr>
        <w:t>техническим и технологическим консультациям</w:t>
      </w:r>
    </w:p>
    <w:p w14:paraId="471E2A48" w14:textId="77777777" w:rsidR="007321B9" w:rsidRPr="008F01CB" w:rsidRDefault="007321B9" w:rsidP="00E548AA">
      <w:pPr>
        <w:pStyle w:val="AFCorNBold"/>
        <w:rPr>
          <w:lang w:val="ru-RU"/>
        </w:rPr>
      </w:pPr>
      <w:r w:rsidRPr="008F01CB">
        <w:rPr>
          <w:lang w:val="ru-RU"/>
        </w:rPr>
        <w:t xml:space="preserve">Двадцать восьмое совещание </w:t>
      </w:r>
    </w:p>
    <w:p w14:paraId="471E2A49" w14:textId="77777777" w:rsidR="007321B9" w:rsidRPr="00E548AA" w:rsidRDefault="007321B9" w:rsidP="00611A11">
      <w:pPr>
        <w:pStyle w:val="AEDistrNormal"/>
        <w:rPr>
          <w:lang w:val="ru-RU"/>
        </w:rPr>
      </w:pPr>
      <w:r w:rsidRPr="008F01CB">
        <w:rPr>
          <w:lang w:val="ru-RU"/>
        </w:rPr>
        <w:t>Найроби, 27 июля</w:t>
      </w:r>
      <w:r>
        <w:rPr>
          <w:lang w:val="ru-RU"/>
        </w:rPr>
        <w:t xml:space="preserve"> - </w:t>
      </w:r>
      <w:r w:rsidRPr="008F01CB">
        <w:rPr>
          <w:lang w:val="ru-RU"/>
        </w:rPr>
        <w:t>1 августа</w:t>
      </w:r>
      <w:r w:rsidRPr="00DC1930">
        <w:rPr>
          <w:lang w:val="ru-RU"/>
        </w:rPr>
        <w:t xml:space="preserve"> 2026</w:t>
      </w:r>
      <w:r>
        <w:rPr>
          <w:lang w:val="ru-RU"/>
        </w:rPr>
        <w:t xml:space="preserve"> года</w:t>
      </w:r>
    </w:p>
    <w:p w14:paraId="471E2A4A" w14:textId="77777777" w:rsidR="007321B9" w:rsidRPr="00DC1930" w:rsidRDefault="007321B9" w:rsidP="00611A11">
      <w:pPr>
        <w:pStyle w:val="AFCorNNormal"/>
        <w:rPr>
          <w:lang w:val="ru-RU"/>
        </w:rPr>
      </w:pPr>
      <w:r>
        <w:rPr>
          <w:lang w:val="ru-RU"/>
        </w:rPr>
        <w:t xml:space="preserve">Пункт </w:t>
      </w:r>
      <w:r w:rsidRPr="00DC1930">
        <w:rPr>
          <w:lang w:val="ru-RU"/>
        </w:rPr>
        <w:t xml:space="preserve">10 </w:t>
      </w:r>
      <w:r>
        <w:rPr>
          <w:lang w:val="ru-RU"/>
        </w:rPr>
        <w:t>повестки дня</w:t>
      </w:r>
    </w:p>
    <w:p w14:paraId="471E2A4B" w14:textId="77777777" w:rsidR="007321B9" w:rsidRPr="00DC1930" w:rsidRDefault="007321B9" w:rsidP="00611A11">
      <w:pPr>
        <w:pStyle w:val="AFCorNBold"/>
        <w:rPr>
          <w:lang w:val="ru-RU"/>
        </w:rPr>
      </w:pPr>
      <w:r>
        <w:rPr>
          <w:lang w:val="ru-RU"/>
        </w:rPr>
        <w:t>Принятие доклада</w:t>
      </w:r>
    </w:p>
    <w:bookmarkEnd w:id="0"/>
    <w:p w14:paraId="471E2A4C" w14:textId="77777777" w:rsidR="007321B9" w:rsidRPr="00DC1930" w:rsidRDefault="007321B9" w:rsidP="00611A11">
      <w:pPr>
        <w:pStyle w:val="CBDTitle"/>
        <w:rPr>
          <w:lang w:val="ru-RU"/>
        </w:rPr>
      </w:pPr>
      <w:r>
        <w:rPr>
          <w:lang w:val="ru-RU"/>
        </w:rPr>
        <w:t>Проект доклада о работе совещания</w:t>
      </w:r>
    </w:p>
    <w:p w14:paraId="471E2A4D" w14:textId="77777777" w:rsidR="007321B9" w:rsidRPr="00DC1930" w:rsidRDefault="007321B9" w:rsidP="00611A11">
      <w:pPr>
        <w:pStyle w:val="CBDH1"/>
        <w:rPr>
          <w:lang w:val="ru-RU"/>
        </w:rPr>
      </w:pPr>
      <w:r>
        <w:rPr>
          <w:lang w:val="ru-RU"/>
        </w:rPr>
        <w:t>Введение</w:t>
      </w:r>
    </w:p>
    <w:p w14:paraId="471E2A4E" w14:textId="77777777" w:rsidR="007321B9" w:rsidRPr="00C149F2" w:rsidRDefault="007321B9" w:rsidP="00611A11">
      <w:pPr>
        <w:pStyle w:val="CBDNormalNumber"/>
        <w:numPr>
          <w:ilvl w:val="0"/>
          <w:numId w:val="41"/>
        </w:numPr>
        <w:rPr>
          <w:lang w:val="ru-RU"/>
        </w:rPr>
      </w:pPr>
      <w:r w:rsidRPr="00B14B0A">
        <w:rPr>
          <w:lang w:val="ru-RU"/>
        </w:rPr>
        <w:t xml:space="preserve">Двадцать восьмое </w:t>
      </w:r>
      <w:r>
        <w:rPr>
          <w:lang w:val="ru-RU"/>
        </w:rPr>
        <w:t xml:space="preserve">совещание </w:t>
      </w:r>
      <w:r w:rsidRPr="00B14B0A">
        <w:rPr>
          <w:lang w:val="ru-RU"/>
        </w:rPr>
        <w:t>Вспомогательного органа по научн</w:t>
      </w:r>
      <w:r>
        <w:rPr>
          <w:lang w:val="ru-RU"/>
        </w:rPr>
        <w:t xml:space="preserve">ым, </w:t>
      </w:r>
      <w:r w:rsidRPr="00B14B0A">
        <w:rPr>
          <w:lang w:val="ru-RU"/>
        </w:rPr>
        <w:t>техническ</w:t>
      </w:r>
      <w:r>
        <w:rPr>
          <w:lang w:val="ru-RU"/>
        </w:rPr>
        <w:t>им</w:t>
      </w:r>
      <w:r w:rsidRPr="00B14B0A">
        <w:rPr>
          <w:lang w:val="ru-RU"/>
        </w:rPr>
        <w:t xml:space="preserve"> и технологическ</w:t>
      </w:r>
      <w:r>
        <w:rPr>
          <w:lang w:val="ru-RU"/>
        </w:rPr>
        <w:t>им</w:t>
      </w:r>
      <w:r w:rsidRPr="00B14B0A">
        <w:rPr>
          <w:lang w:val="ru-RU"/>
        </w:rPr>
        <w:t xml:space="preserve"> консульт</w:t>
      </w:r>
      <w:r>
        <w:rPr>
          <w:lang w:val="ru-RU"/>
        </w:rPr>
        <w:t xml:space="preserve">ациям проводилось </w:t>
      </w:r>
      <w:r w:rsidRPr="00B14B0A">
        <w:rPr>
          <w:lang w:val="ru-RU"/>
        </w:rPr>
        <w:t xml:space="preserve">в Найроби с 27 июля по 1 августа 2026 года. </w:t>
      </w:r>
      <w:r w:rsidRPr="00C149F2">
        <w:rPr>
          <w:lang w:val="ru-RU"/>
        </w:rPr>
        <w:t xml:space="preserve">В </w:t>
      </w:r>
      <w:r>
        <w:rPr>
          <w:lang w:val="ru-RU"/>
        </w:rPr>
        <w:t>работе</w:t>
      </w:r>
      <w:r w:rsidRPr="00C149F2">
        <w:rPr>
          <w:lang w:val="ru-RU"/>
        </w:rPr>
        <w:t xml:space="preserve"> совещани</w:t>
      </w:r>
      <w:r>
        <w:rPr>
          <w:lang w:val="ru-RU"/>
        </w:rPr>
        <w:t>я</w:t>
      </w:r>
      <w:r w:rsidRPr="00C149F2">
        <w:rPr>
          <w:lang w:val="ru-RU"/>
        </w:rPr>
        <w:t xml:space="preserve"> прин</w:t>
      </w:r>
      <w:r>
        <w:rPr>
          <w:lang w:val="ru-RU"/>
        </w:rPr>
        <w:t>имали</w:t>
      </w:r>
      <w:r w:rsidRPr="00C149F2">
        <w:rPr>
          <w:lang w:val="ru-RU"/>
        </w:rPr>
        <w:t xml:space="preserve"> </w:t>
      </w:r>
      <w:r>
        <w:rPr>
          <w:lang w:val="ru-RU"/>
        </w:rPr>
        <w:t>участие</w:t>
      </w:r>
      <w:r w:rsidRPr="00C149F2">
        <w:rPr>
          <w:lang w:val="ru-RU"/>
        </w:rPr>
        <w:t xml:space="preserve"> [</w:t>
      </w:r>
      <w:r w:rsidRPr="00952662">
        <w:rPr>
          <w:highlight w:val="yellow"/>
          <w:lang w:val="ru-RU"/>
        </w:rPr>
        <w:t>текст пункта будет дополнен позже</w:t>
      </w:r>
      <w:r w:rsidRPr="00C149F2">
        <w:rPr>
          <w:lang w:val="ru-RU"/>
        </w:rPr>
        <w:t>].</w:t>
      </w:r>
    </w:p>
    <w:p w14:paraId="471E2A4F" w14:textId="77777777" w:rsidR="007321B9" w:rsidRPr="00182234" w:rsidRDefault="007321B9" w:rsidP="00611A11">
      <w:pPr>
        <w:pStyle w:val="CBDAgendaItem0"/>
        <w:rPr>
          <w:caps/>
        </w:rPr>
      </w:pPr>
      <w:r>
        <w:rPr>
          <w:rFonts w:ascii="Times New Roman" w:hAnsi="Times New Roman"/>
          <w:lang w:val="ru-RU"/>
        </w:rPr>
        <w:t>Пункт</w:t>
      </w:r>
      <w:r w:rsidRPr="00E548AA">
        <w:rPr>
          <w:rFonts w:ascii="Times New Roman" w:hAnsi="Times New Roman"/>
          <w:lang w:val="en-CA"/>
        </w:rPr>
        <w:t xml:space="preserve"> </w:t>
      </w:r>
      <w:r w:rsidRPr="00182234">
        <w:t>1</w:t>
      </w:r>
      <w:r w:rsidRPr="00E548AA">
        <w:rPr>
          <w:rFonts w:ascii="Times New Roman" w:hAnsi="Times New Roman"/>
          <w:lang w:val="en-CA"/>
        </w:rPr>
        <w:t xml:space="preserve"> </w:t>
      </w:r>
      <w:r>
        <w:rPr>
          <w:rFonts w:ascii="Times New Roman" w:hAnsi="Times New Roman"/>
          <w:lang w:val="ru-RU"/>
        </w:rPr>
        <w:t>повестки</w:t>
      </w:r>
      <w:r w:rsidRPr="00E548AA">
        <w:rPr>
          <w:rFonts w:ascii="Times New Roman" w:hAnsi="Times New Roman"/>
          <w:lang w:val="en-CA"/>
        </w:rPr>
        <w:t xml:space="preserve"> </w:t>
      </w:r>
      <w:r>
        <w:rPr>
          <w:rFonts w:ascii="Times New Roman" w:hAnsi="Times New Roman"/>
          <w:lang w:val="ru-RU"/>
        </w:rPr>
        <w:t>дня</w:t>
      </w:r>
      <w:r w:rsidRPr="00182234">
        <w:t xml:space="preserve"> </w:t>
      </w:r>
      <w:r>
        <w:t xml:space="preserve"> </w:t>
      </w:r>
      <w:r>
        <w:br/>
      </w:r>
      <w:r>
        <w:rPr>
          <w:rFonts w:ascii="Times New Roman" w:hAnsi="Times New Roman"/>
          <w:lang w:val="ru-RU"/>
        </w:rPr>
        <w:t>Открытие совещания</w:t>
      </w:r>
    </w:p>
    <w:p w14:paraId="471E2A50" w14:textId="77777777" w:rsidR="007321B9" w:rsidRPr="00722166" w:rsidRDefault="007321B9" w:rsidP="00611A11">
      <w:pPr>
        <w:pStyle w:val="CBDNormalNumber"/>
        <w:numPr>
          <w:ilvl w:val="0"/>
          <w:numId w:val="41"/>
        </w:numPr>
        <w:rPr>
          <w:lang w:val="ru-RU"/>
        </w:rPr>
      </w:pPr>
      <w:r w:rsidRPr="0075623B">
        <w:rPr>
          <w:lang w:val="ru-RU"/>
        </w:rPr>
        <w:t>Совещание</w:t>
      </w:r>
      <w:r w:rsidRPr="00722166">
        <w:rPr>
          <w:lang w:val="ru-RU"/>
        </w:rPr>
        <w:t xml:space="preserve"> </w:t>
      </w:r>
      <w:r w:rsidRPr="0075623B">
        <w:rPr>
          <w:lang w:val="ru-RU"/>
        </w:rPr>
        <w:t>было</w:t>
      </w:r>
      <w:r w:rsidRPr="00722166">
        <w:rPr>
          <w:lang w:val="ru-RU"/>
        </w:rPr>
        <w:t xml:space="preserve"> </w:t>
      </w:r>
      <w:r w:rsidRPr="0075623B">
        <w:rPr>
          <w:lang w:val="ru-RU"/>
        </w:rPr>
        <w:t>открыто</w:t>
      </w:r>
      <w:r w:rsidRPr="00722166">
        <w:rPr>
          <w:lang w:val="ru-RU"/>
        </w:rPr>
        <w:t xml:space="preserve"> 27 </w:t>
      </w:r>
      <w:r>
        <w:rPr>
          <w:lang w:val="ru-RU"/>
        </w:rPr>
        <w:t>июл</w:t>
      </w:r>
      <w:r w:rsidRPr="0075623B">
        <w:rPr>
          <w:lang w:val="ru-RU"/>
        </w:rPr>
        <w:t>я</w:t>
      </w:r>
      <w:r w:rsidRPr="00722166">
        <w:rPr>
          <w:lang w:val="ru-RU"/>
        </w:rPr>
        <w:t xml:space="preserve"> 2026 </w:t>
      </w:r>
      <w:r w:rsidRPr="0075623B">
        <w:rPr>
          <w:lang w:val="ru-RU"/>
        </w:rPr>
        <w:t>года</w:t>
      </w:r>
      <w:r w:rsidRPr="00722166">
        <w:rPr>
          <w:lang w:val="ru-RU"/>
        </w:rPr>
        <w:t xml:space="preserve"> </w:t>
      </w:r>
      <w:r w:rsidRPr="0075623B">
        <w:rPr>
          <w:lang w:val="ru-RU"/>
        </w:rPr>
        <w:t>в</w:t>
      </w:r>
      <w:r w:rsidRPr="00722166">
        <w:rPr>
          <w:lang w:val="ru-RU"/>
        </w:rPr>
        <w:t xml:space="preserve"> 10 </w:t>
      </w:r>
      <w:r w:rsidRPr="0075623B">
        <w:rPr>
          <w:lang w:val="ru-RU"/>
        </w:rPr>
        <w:t>ч</w:t>
      </w:r>
      <w:r>
        <w:rPr>
          <w:lang w:val="ru-RU"/>
        </w:rPr>
        <w:t>.</w:t>
      </w:r>
      <w:r w:rsidRPr="00722166">
        <w:rPr>
          <w:lang w:val="ru-RU"/>
        </w:rPr>
        <w:t xml:space="preserve"> 05 </w:t>
      </w:r>
      <w:r w:rsidRPr="0075623B">
        <w:rPr>
          <w:lang w:val="ru-RU"/>
        </w:rPr>
        <w:t>мин</w:t>
      </w:r>
      <w:r>
        <w:rPr>
          <w:lang w:val="ru-RU"/>
        </w:rPr>
        <w:t>.</w:t>
      </w:r>
      <w:r w:rsidRPr="00722166">
        <w:rPr>
          <w:lang w:val="ru-RU"/>
        </w:rPr>
        <w:t xml:space="preserve"> </w:t>
      </w:r>
      <w:r w:rsidRPr="0075623B">
        <w:rPr>
          <w:lang w:val="ru-RU"/>
        </w:rPr>
        <w:t>Председателем</w:t>
      </w:r>
      <w:r w:rsidRPr="00722166">
        <w:rPr>
          <w:lang w:val="ru-RU"/>
        </w:rPr>
        <w:t xml:space="preserve"> </w:t>
      </w:r>
      <w:r w:rsidRPr="0075623B">
        <w:rPr>
          <w:lang w:val="ru-RU"/>
        </w:rPr>
        <w:t>Жаном</w:t>
      </w:r>
      <w:r w:rsidRPr="00722166">
        <w:rPr>
          <w:lang w:val="ru-RU"/>
        </w:rPr>
        <w:t xml:space="preserve"> </w:t>
      </w:r>
      <w:r w:rsidRPr="0075623B">
        <w:rPr>
          <w:lang w:val="ru-RU"/>
        </w:rPr>
        <w:t>Бр</w:t>
      </w:r>
      <w:r>
        <w:rPr>
          <w:lang w:val="ru-RU"/>
        </w:rPr>
        <w:t>ю</w:t>
      </w:r>
      <w:r w:rsidRPr="0075623B">
        <w:rPr>
          <w:lang w:val="ru-RU"/>
        </w:rPr>
        <w:t>но</w:t>
      </w:r>
      <w:r w:rsidRPr="00722166">
        <w:rPr>
          <w:lang w:val="ru-RU"/>
        </w:rPr>
        <w:t xml:space="preserve"> </w:t>
      </w:r>
      <w:r w:rsidRPr="0075623B">
        <w:rPr>
          <w:lang w:val="ru-RU"/>
        </w:rPr>
        <w:t>Мик</w:t>
      </w:r>
      <w:r>
        <w:rPr>
          <w:lang w:val="ru-RU"/>
        </w:rPr>
        <w:t>а</w:t>
      </w:r>
      <w:r w:rsidRPr="0075623B">
        <w:rPr>
          <w:lang w:val="ru-RU"/>
        </w:rPr>
        <w:t>ссой</w:t>
      </w:r>
      <w:r w:rsidRPr="00722166">
        <w:rPr>
          <w:lang w:val="ru-RU"/>
        </w:rPr>
        <w:t xml:space="preserve"> (</w:t>
      </w:r>
      <w:r w:rsidRPr="0075623B">
        <w:rPr>
          <w:lang w:val="ru-RU"/>
        </w:rPr>
        <w:t>Габон</w:t>
      </w:r>
      <w:r w:rsidRPr="00722166">
        <w:rPr>
          <w:lang w:val="ru-RU"/>
        </w:rPr>
        <w:t xml:space="preserve">). </w:t>
      </w:r>
    </w:p>
    <w:p w14:paraId="471E2A51" w14:textId="77777777" w:rsidR="007321B9" w:rsidRPr="002A0A10" w:rsidRDefault="007321B9" w:rsidP="00E168DB">
      <w:pPr>
        <w:pStyle w:val="CBDNormalNumber"/>
        <w:numPr>
          <w:ilvl w:val="0"/>
          <w:numId w:val="41"/>
        </w:numPr>
        <w:rPr>
          <w:lang w:val="ru-RU"/>
        </w:rPr>
      </w:pPr>
      <w:r w:rsidRPr="00101764">
        <w:rPr>
          <w:lang w:val="ru-RU"/>
        </w:rPr>
        <w:t>Председатель приветствовал участников совещания, которое проходи</w:t>
      </w:r>
      <w:r>
        <w:rPr>
          <w:lang w:val="ru-RU"/>
        </w:rPr>
        <w:t>т</w:t>
      </w:r>
      <w:r w:rsidRPr="00101764">
        <w:rPr>
          <w:lang w:val="ru-RU"/>
        </w:rPr>
        <w:t xml:space="preserve"> на критическом этапе реализации Куньминско-Монреальской глобальной рамочной программы </w:t>
      </w:r>
      <w:r>
        <w:rPr>
          <w:lang w:val="ru-RU"/>
        </w:rPr>
        <w:t>в области</w:t>
      </w:r>
      <w:r w:rsidRPr="00101764">
        <w:rPr>
          <w:lang w:val="ru-RU"/>
        </w:rPr>
        <w:t xml:space="preserve"> биоразнообрази</w:t>
      </w:r>
      <w:r>
        <w:rPr>
          <w:lang w:val="ru-RU"/>
        </w:rPr>
        <w:t>я</w:t>
      </w:r>
      <w:r w:rsidRPr="00101764">
        <w:rPr>
          <w:lang w:val="ru-RU"/>
        </w:rPr>
        <w:t xml:space="preserve">. Он поблагодарил Специальную научно-техническую консультативную группу за подготовку Глобального доклада о коллективном прогрессе в реализации Куньминско-Монреальской глобальной рамочной программы </w:t>
      </w:r>
      <w:r>
        <w:rPr>
          <w:lang w:val="ru-RU"/>
        </w:rPr>
        <w:t>в области биоразнообразия</w:t>
      </w:r>
      <w:r w:rsidRPr="00101764">
        <w:rPr>
          <w:lang w:val="ru-RU"/>
        </w:rPr>
        <w:t xml:space="preserve">, а также всех экспертов и рецензентов, принявших участие в подготовке проекта глобального доклада о коллективном прогрессе в реализации </w:t>
      </w:r>
      <w:r>
        <w:rPr>
          <w:lang w:val="ru-RU"/>
        </w:rPr>
        <w:t xml:space="preserve">рамочной </w:t>
      </w:r>
      <w:r w:rsidRPr="00101764">
        <w:rPr>
          <w:lang w:val="ru-RU"/>
        </w:rPr>
        <w:t>программы.</w:t>
      </w:r>
      <w:r>
        <w:rPr>
          <w:lang w:val="ru-RU"/>
        </w:rPr>
        <w:t xml:space="preserve"> В соответствии с </w:t>
      </w:r>
      <w:r w:rsidRPr="00E14C1F">
        <w:rPr>
          <w:lang w:val="ru-RU"/>
        </w:rPr>
        <w:t>решени</w:t>
      </w:r>
      <w:r>
        <w:rPr>
          <w:lang w:val="ru-RU"/>
        </w:rPr>
        <w:t>ем</w:t>
      </w:r>
      <w:r w:rsidRPr="00E14C1F">
        <w:rPr>
          <w:lang w:val="ru-RU"/>
        </w:rPr>
        <w:t xml:space="preserve"> </w:t>
      </w:r>
      <w:hyperlink r:id="rId13" w:history="1">
        <w:r w:rsidRPr="00E14C1F">
          <w:rPr>
            <w:rStyle w:val="Hyperlink"/>
            <w:lang w:val="ru-RU"/>
          </w:rPr>
          <w:t>16/32</w:t>
        </w:r>
      </w:hyperlink>
      <w:r w:rsidRPr="00E14C1F">
        <w:rPr>
          <w:lang w:val="ru-RU"/>
        </w:rPr>
        <w:t xml:space="preserve"> Вспомогательный орган </w:t>
      </w:r>
      <w:r>
        <w:rPr>
          <w:lang w:val="ru-RU"/>
        </w:rPr>
        <w:t xml:space="preserve">отвечает за внесение </w:t>
      </w:r>
      <w:r w:rsidRPr="00E14C1F">
        <w:rPr>
          <w:lang w:val="ru-RU"/>
        </w:rPr>
        <w:t>научно-техническ</w:t>
      </w:r>
      <w:r>
        <w:rPr>
          <w:lang w:val="ru-RU"/>
        </w:rPr>
        <w:t xml:space="preserve">ого вклада в </w:t>
      </w:r>
      <w:r w:rsidRPr="00E14C1F">
        <w:rPr>
          <w:lang w:val="ru-RU"/>
        </w:rPr>
        <w:t>процесс обзора и</w:t>
      </w:r>
      <w:r>
        <w:rPr>
          <w:lang w:val="ru-RU"/>
        </w:rPr>
        <w:t xml:space="preserve"> будет поэтому изучать </w:t>
      </w:r>
      <w:r w:rsidRPr="00E14C1F">
        <w:rPr>
          <w:lang w:val="ru-RU"/>
        </w:rPr>
        <w:t>ключевые выводы доклада, выявленные пробелы в данных и знаниях</w:t>
      </w:r>
      <w:r>
        <w:rPr>
          <w:lang w:val="ru-RU"/>
        </w:rPr>
        <w:t xml:space="preserve"> и </w:t>
      </w:r>
      <w:r w:rsidRPr="00E14C1F">
        <w:rPr>
          <w:lang w:val="ru-RU"/>
        </w:rPr>
        <w:t xml:space="preserve">возможности укрепления </w:t>
      </w:r>
      <w:r>
        <w:rPr>
          <w:lang w:val="ru-RU"/>
        </w:rPr>
        <w:t xml:space="preserve">механизма </w:t>
      </w:r>
      <w:r w:rsidRPr="00E14C1F">
        <w:rPr>
          <w:lang w:val="ru-RU"/>
        </w:rPr>
        <w:t xml:space="preserve">мониторинга </w:t>
      </w:r>
      <w:r>
        <w:rPr>
          <w:lang w:val="ru-RU"/>
        </w:rPr>
        <w:t>Куньминско-Монреальской глобальной рамочной программы в области биоразнообразия</w:t>
      </w:r>
      <w:r w:rsidRPr="00E14C1F">
        <w:rPr>
          <w:lang w:val="ru-RU"/>
        </w:rPr>
        <w:t xml:space="preserve"> и </w:t>
      </w:r>
      <w:r w:rsidRPr="001F2CF2">
        <w:rPr>
          <w:lang w:val="ru-RU"/>
        </w:rPr>
        <w:t>фактологической базы</w:t>
      </w:r>
      <w:r>
        <w:rPr>
          <w:lang w:val="ru-RU"/>
        </w:rPr>
        <w:t xml:space="preserve">, поддерживающей </w:t>
      </w:r>
      <w:r w:rsidRPr="00E14C1F">
        <w:rPr>
          <w:lang w:val="ru-RU"/>
        </w:rPr>
        <w:t xml:space="preserve">реализацию, с целью разработки действенных рекомендаций для рассмотрения Конференцией </w:t>
      </w:r>
      <w:r>
        <w:rPr>
          <w:lang w:val="ru-RU"/>
        </w:rPr>
        <w:t>С</w:t>
      </w:r>
      <w:r w:rsidRPr="00E14C1F">
        <w:rPr>
          <w:lang w:val="ru-RU"/>
        </w:rPr>
        <w:t xml:space="preserve">торон на ее семнадцатом </w:t>
      </w:r>
      <w:r>
        <w:rPr>
          <w:lang w:val="ru-RU"/>
        </w:rPr>
        <w:t>совещании</w:t>
      </w:r>
      <w:r w:rsidRPr="00E14C1F">
        <w:rPr>
          <w:lang w:val="ru-RU"/>
        </w:rPr>
        <w:t>.</w:t>
      </w:r>
      <w:r>
        <w:rPr>
          <w:lang w:val="ru-RU"/>
        </w:rPr>
        <w:t xml:space="preserve"> </w:t>
      </w:r>
      <w:r w:rsidRPr="00530E43">
        <w:rPr>
          <w:lang w:val="ru-RU"/>
        </w:rPr>
        <w:t xml:space="preserve">Помимо глобального обзора, </w:t>
      </w:r>
      <w:r>
        <w:rPr>
          <w:lang w:val="ru-RU"/>
        </w:rPr>
        <w:t xml:space="preserve">в </w:t>
      </w:r>
      <w:r w:rsidRPr="00530E43">
        <w:rPr>
          <w:lang w:val="ru-RU"/>
        </w:rPr>
        <w:t>числ</w:t>
      </w:r>
      <w:r>
        <w:rPr>
          <w:lang w:val="ru-RU"/>
        </w:rPr>
        <w:t>о</w:t>
      </w:r>
      <w:r w:rsidRPr="00530E43">
        <w:rPr>
          <w:lang w:val="ru-RU"/>
        </w:rPr>
        <w:t xml:space="preserve"> других важных научно-технических вопросов</w:t>
      </w:r>
      <w:r>
        <w:rPr>
          <w:lang w:val="ru-RU"/>
        </w:rPr>
        <w:t xml:space="preserve"> повестки дня</w:t>
      </w:r>
      <w:r w:rsidRPr="00530E43">
        <w:rPr>
          <w:lang w:val="ru-RU"/>
        </w:rPr>
        <w:t>, име</w:t>
      </w:r>
      <w:r>
        <w:rPr>
          <w:lang w:val="ru-RU"/>
        </w:rPr>
        <w:t xml:space="preserve">ющих </w:t>
      </w:r>
      <w:r w:rsidRPr="00530E43">
        <w:rPr>
          <w:lang w:val="ru-RU"/>
        </w:rPr>
        <w:t xml:space="preserve">центральное значение для реализации Рамочной программы, </w:t>
      </w:r>
      <w:r>
        <w:rPr>
          <w:lang w:val="ru-RU"/>
        </w:rPr>
        <w:t>входят</w:t>
      </w:r>
      <w:r w:rsidRPr="00530E43">
        <w:rPr>
          <w:lang w:val="ru-RU"/>
        </w:rPr>
        <w:t xml:space="preserve">: </w:t>
      </w:r>
      <w:r>
        <w:rPr>
          <w:lang w:val="ru-RU"/>
        </w:rPr>
        <w:t xml:space="preserve">механизм </w:t>
      </w:r>
      <w:r w:rsidRPr="00530E43">
        <w:rPr>
          <w:lang w:val="ru-RU"/>
        </w:rPr>
        <w:t xml:space="preserve">мониторинга; вопросы, связанные с программой работы Межправительственной научно-политической платформы по биоразнообразию и экосистемным услугам; </w:t>
      </w:r>
      <w:r>
        <w:rPr>
          <w:lang w:val="ru-RU"/>
        </w:rPr>
        <w:t xml:space="preserve">итоги </w:t>
      </w:r>
      <w:r w:rsidRPr="00530E43">
        <w:rPr>
          <w:lang w:val="ru-RU"/>
        </w:rPr>
        <w:t>межсессионной работы по синтетической биологии; проект руковод</w:t>
      </w:r>
      <w:r>
        <w:rPr>
          <w:lang w:val="ru-RU"/>
        </w:rPr>
        <w:t xml:space="preserve">ства </w:t>
      </w:r>
      <w:r w:rsidRPr="00530E43">
        <w:rPr>
          <w:lang w:val="ru-RU"/>
        </w:rPr>
        <w:t>и передов</w:t>
      </w:r>
      <w:r>
        <w:rPr>
          <w:lang w:val="ru-RU"/>
        </w:rPr>
        <w:t>ых</w:t>
      </w:r>
      <w:r w:rsidRPr="00530E43">
        <w:rPr>
          <w:lang w:val="ru-RU"/>
        </w:rPr>
        <w:t xml:space="preserve"> </w:t>
      </w:r>
      <w:r>
        <w:rPr>
          <w:lang w:val="ru-RU"/>
        </w:rPr>
        <w:t xml:space="preserve">методов по </w:t>
      </w:r>
      <w:r w:rsidRPr="00530E43">
        <w:rPr>
          <w:lang w:val="ru-RU"/>
        </w:rPr>
        <w:t>устойчиво</w:t>
      </w:r>
      <w:r>
        <w:rPr>
          <w:lang w:val="ru-RU"/>
        </w:rPr>
        <w:t>му</w:t>
      </w:r>
      <w:r w:rsidRPr="00530E43">
        <w:rPr>
          <w:lang w:val="ru-RU"/>
        </w:rPr>
        <w:t xml:space="preserve"> управлени</w:t>
      </w:r>
      <w:r>
        <w:rPr>
          <w:lang w:val="ru-RU"/>
        </w:rPr>
        <w:t xml:space="preserve">ю </w:t>
      </w:r>
      <w:r>
        <w:rPr>
          <w:lang w:val="ru-RU" w:eastAsia="en-CA"/>
        </w:rPr>
        <w:t>дикой</w:t>
      </w:r>
      <w:r w:rsidRPr="00530E43">
        <w:rPr>
          <w:lang w:val="ru-RU"/>
        </w:rPr>
        <w:t xml:space="preserve"> природой; стратегический обзор и обновление программы работы по охраняемым </w:t>
      </w:r>
      <w:r>
        <w:rPr>
          <w:lang w:val="ru-RU"/>
        </w:rPr>
        <w:t>районам</w:t>
      </w:r>
      <w:r w:rsidRPr="00530E43">
        <w:rPr>
          <w:lang w:val="ru-RU"/>
        </w:rPr>
        <w:t xml:space="preserve">; </w:t>
      </w:r>
      <w:r>
        <w:rPr>
          <w:lang w:val="ru-RU"/>
        </w:rPr>
        <w:t>и</w:t>
      </w:r>
      <w:r w:rsidRPr="00530E43">
        <w:rPr>
          <w:lang w:val="ru-RU"/>
        </w:rPr>
        <w:t xml:space="preserve"> внедрение механизмов, связанных с экологически или биологически значимыми морскими районами. Председатель призвал делегации со</w:t>
      </w:r>
      <w:r>
        <w:rPr>
          <w:lang w:val="ru-RU"/>
        </w:rPr>
        <w:t xml:space="preserve">хранять четкость в </w:t>
      </w:r>
      <w:r w:rsidRPr="00530E43">
        <w:rPr>
          <w:lang w:val="ru-RU"/>
        </w:rPr>
        <w:t>своих выступлениях</w:t>
      </w:r>
      <w:r>
        <w:rPr>
          <w:lang w:val="ru-RU"/>
        </w:rPr>
        <w:t xml:space="preserve"> и проявлять инициативность в</w:t>
      </w:r>
      <w:r w:rsidRPr="00530E43">
        <w:rPr>
          <w:lang w:val="ru-RU"/>
        </w:rPr>
        <w:t xml:space="preserve"> </w:t>
      </w:r>
      <w:r>
        <w:rPr>
          <w:lang w:val="ru-RU"/>
        </w:rPr>
        <w:t xml:space="preserve">поисках </w:t>
      </w:r>
      <w:r w:rsidRPr="00530E43">
        <w:rPr>
          <w:lang w:val="ru-RU"/>
        </w:rPr>
        <w:lastRenderedPageBreak/>
        <w:t>решени</w:t>
      </w:r>
      <w:r>
        <w:rPr>
          <w:lang w:val="ru-RU"/>
        </w:rPr>
        <w:t>й</w:t>
      </w:r>
      <w:r w:rsidRPr="00530E43">
        <w:rPr>
          <w:lang w:val="ru-RU"/>
        </w:rPr>
        <w:t xml:space="preserve"> и </w:t>
      </w:r>
      <w:r>
        <w:rPr>
          <w:lang w:val="ru-RU"/>
        </w:rPr>
        <w:t xml:space="preserve">компромиссов. </w:t>
      </w:r>
      <w:r w:rsidRPr="00530E43">
        <w:rPr>
          <w:lang w:val="ru-RU"/>
        </w:rPr>
        <w:t>Он</w:t>
      </w:r>
      <w:r w:rsidRPr="002A0A10">
        <w:rPr>
          <w:lang w:val="ru-RU"/>
        </w:rPr>
        <w:t xml:space="preserve"> </w:t>
      </w:r>
      <w:r w:rsidRPr="00530E43">
        <w:rPr>
          <w:lang w:val="ru-RU"/>
        </w:rPr>
        <w:t>пожелал</w:t>
      </w:r>
      <w:r w:rsidRPr="002A0A10">
        <w:rPr>
          <w:lang w:val="ru-RU"/>
        </w:rPr>
        <w:t xml:space="preserve"> </w:t>
      </w:r>
      <w:r w:rsidRPr="00530E43">
        <w:rPr>
          <w:lang w:val="ru-RU"/>
        </w:rPr>
        <w:t>всем</w:t>
      </w:r>
      <w:r w:rsidRPr="002A0A10">
        <w:rPr>
          <w:lang w:val="ru-RU"/>
        </w:rPr>
        <w:t xml:space="preserve"> </w:t>
      </w:r>
      <w:r w:rsidRPr="00530E43">
        <w:rPr>
          <w:lang w:val="ru-RU"/>
        </w:rPr>
        <w:t>участникам</w:t>
      </w:r>
      <w:r w:rsidRPr="002A0A10">
        <w:rPr>
          <w:lang w:val="ru-RU"/>
        </w:rPr>
        <w:t xml:space="preserve"> </w:t>
      </w:r>
      <w:r w:rsidRPr="00530E43">
        <w:rPr>
          <w:lang w:val="ru-RU"/>
        </w:rPr>
        <w:t>п</w:t>
      </w:r>
      <w:r>
        <w:rPr>
          <w:lang w:val="ru-RU"/>
        </w:rPr>
        <w:t>лодотворной</w:t>
      </w:r>
      <w:r w:rsidRPr="002A0A10">
        <w:rPr>
          <w:lang w:val="ru-RU"/>
        </w:rPr>
        <w:t xml:space="preserve"> </w:t>
      </w:r>
      <w:r w:rsidRPr="00530E43">
        <w:rPr>
          <w:lang w:val="ru-RU"/>
        </w:rPr>
        <w:t>и</w:t>
      </w:r>
      <w:r w:rsidRPr="002A0A10">
        <w:rPr>
          <w:lang w:val="ru-RU"/>
        </w:rPr>
        <w:t xml:space="preserve"> </w:t>
      </w:r>
      <w:r w:rsidRPr="00530E43">
        <w:rPr>
          <w:lang w:val="ru-RU"/>
        </w:rPr>
        <w:t>успешной</w:t>
      </w:r>
      <w:r w:rsidRPr="002A0A10">
        <w:rPr>
          <w:lang w:val="ru-RU"/>
        </w:rPr>
        <w:t xml:space="preserve"> </w:t>
      </w:r>
      <w:r>
        <w:rPr>
          <w:lang w:val="ru-RU"/>
        </w:rPr>
        <w:t>работы</w:t>
      </w:r>
      <w:r w:rsidRPr="002A0A10">
        <w:rPr>
          <w:lang w:val="ru-RU"/>
        </w:rPr>
        <w:t xml:space="preserve"> </w:t>
      </w:r>
      <w:r>
        <w:rPr>
          <w:lang w:val="ru-RU"/>
        </w:rPr>
        <w:t>на</w:t>
      </w:r>
      <w:r w:rsidRPr="002A0A10">
        <w:rPr>
          <w:lang w:val="ru-RU"/>
        </w:rPr>
        <w:t xml:space="preserve"> </w:t>
      </w:r>
      <w:r>
        <w:rPr>
          <w:lang w:val="ru-RU"/>
        </w:rPr>
        <w:t>совещании</w:t>
      </w:r>
      <w:r w:rsidRPr="002A0A10">
        <w:rPr>
          <w:lang w:val="ru-RU"/>
        </w:rPr>
        <w:t xml:space="preserve">. </w:t>
      </w:r>
    </w:p>
    <w:p w14:paraId="471E2A52" w14:textId="77777777" w:rsidR="007321B9" w:rsidRPr="00B04C0C" w:rsidRDefault="007321B9" w:rsidP="00611A11">
      <w:pPr>
        <w:pStyle w:val="CBDNormalNumber"/>
        <w:numPr>
          <w:ilvl w:val="0"/>
          <w:numId w:val="41"/>
        </w:numPr>
        <w:rPr>
          <w:lang w:val="ru-RU"/>
        </w:rPr>
      </w:pPr>
      <w:r w:rsidRPr="0075623B">
        <w:rPr>
          <w:lang w:val="ru-RU"/>
        </w:rPr>
        <w:t>Со</w:t>
      </w:r>
      <w:r w:rsidRPr="00FD6A11">
        <w:rPr>
          <w:lang w:val="ru-RU"/>
        </w:rPr>
        <w:t xml:space="preserve"> </w:t>
      </w:r>
      <w:r w:rsidRPr="0075623B">
        <w:rPr>
          <w:lang w:val="ru-RU"/>
        </w:rPr>
        <w:t>вступительными</w:t>
      </w:r>
      <w:r w:rsidRPr="00FD6A11">
        <w:rPr>
          <w:lang w:val="ru-RU"/>
        </w:rPr>
        <w:t xml:space="preserve"> </w:t>
      </w:r>
      <w:r w:rsidRPr="0075623B">
        <w:rPr>
          <w:lang w:val="ru-RU"/>
        </w:rPr>
        <w:t>заявлениями</w:t>
      </w:r>
      <w:r w:rsidRPr="00FD6A11">
        <w:rPr>
          <w:lang w:val="ru-RU"/>
        </w:rPr>
        <w:t xml:space="preserve"> </w:t>
      </w:r>
      <w:r>
        <w:rPr>
          <w:lang w:val="ru-RU"/>
        </w:rPr>
        <w:t>выступили</w:t>
      </w:r>
      <w:r w:rsidRPr="00FD6A11">
        <w:rPr>
          <w:lang w:val="ru-RU"/>
        </w:rPr>
        <w:t xml:space="preserve"> </w:t>
      </w:r>
      <w:r w:rsidRPr="00B04C0C">
        <w:rPr>
          <w:lang w:val="ru-RU"/>
        </w:rPr>
        <w:t>Директор Отдела экосистем Программы О</w:t>
      </w:r>
      <w:r>
        <w:rPr>
          <w:lang w:val="ru-RU"/>
        </w:rPr>
        <w:t xml:space="preserve">рганизации Объединенных Наций </w:t>
      </w:r>
      <w:r w:rsidRPr="00B04C0C">
        <w:rPr>
          <w:lang w:val="ru-RU"/>
        </w:rPr>
        <w:t xml:space="preserve">по окружающей среде (ЮНЕП) Сьюзан Гарднер от имени Директора-исполнителя ЮНЕП Ингер Андерсен и </w:t>
      </w:r>
      <w:r w:rsidRPr="0075623B">
        <w:rPr>
          <w:lang w:val="ru-RU"/>
        </w:rPr>
        <w:t>Исполнительный</w:t>
      </w:r>
      <w:r w:rsidRPr="00FD6A11">
        <w:rPr>
          <w:lang w:val="ru-RU"/>
        </w:rPr>
        <w:t xml:space="preserve"> </w:t>
      </w:r>
      <w:r w:rsidRPr="0075623B">
        <w:rPr>
          <w:lang w:val="ru-RU"/>
        </w:rPr>
        <w:t>секретарь</w:t>
      </w:r>
      <w:r w:rsidRPr="00FD6A11">
        <w:rPr>
          <w:lang w:val="ru-RU"/>
        </w:rPr>
        <w:t xml:space="preserve"> </w:t>
      </w:r>
      <w:r>
        <w:rPr>
          <w:lang w:val="ru-RU"/>
        </w:rPr>
        <w:t>секретариа</w:t>
      </w:r>
      <w:r w:rsidRPr="0075623B">
        <w:rPr>
          <w:lang w:val="ru-RU"/>
        </w:rPr>
        <w:t>та</w:t>
      </w:r>
      <w:r w:rsidRPr="00FD6A11">
        <w:rPr>
          <w:lang w:val="ru-RU"/>
        </w:rPr>
        <w:t xml:space="preserve"> </w:t>
      </w:r>
      <w:r w:rsidRPr="0075623B">
        <w:rPr>
          <w:lang w:val="ru-RU"/>
        </w:rPr>
        <w:t>Конвенции</w:t>
      </w:r>
      <w:r w:rsidRPr="00FD6A11">
        <w:rPr>
          <w:lang w:val="ru-RU"/>
        </w:rPr>
        <w:t xml:space="preserve"> </w:t>
      </w:r>
      <w:r w:rsidRPr="0075623B">
        <w:rPr>
          <w:lang w:val="ru-RU"/>
        </w:rPr>
        <w:t>о</w:t>
      </w:r>
      <w:r w:rsidRPr="00FD6A11">
        <w:rPr>
          <w:lang w:val="ru-RU"/>
        </w:rPr>
        <w:t xml:space="preserve"> </w:t>
      </w:r>
      <w:r w:rsidRPr="0075623B">
        <w:rPr>
          <w:lang w:val="ru-RU"/>
        </w:rPr>
        <w:t>биологическом</w:t>
      </w:r>
      <w:r w:rsidRPr="00FD6A11">
        <w:rPr>
          <w:lang w:val="ru-RU"/>
        </w:rPr>
        <w:t xml:space="preserve"> </w:t>
      </w:r>
      <w:r w:rsidRPr="0075623B">
        <w:rPr>
          <w:lang w:val="ru-RU"/>
        </w:rPr>
        <w:t>разнообразии</w:t>
      </w:r>
      <w:r w:rsidRPr="00FD6A11">
        <w:rPr>
          <w:lang w:val="ru-RU"/>
        </w:rPr>
        <w:t xml:space="preserve"> </w:t>
      </w:r>
      <w:r w:rsidRPr="0075623B">
        <w:rPr>
          <w:lang w:val="ru-RU"/>
        </w:rPr>
        <w:t>Астрид</w:t>
      </w:r>
      <w:r w:rsidRPr="00FD6A11">
        <w:rPr>
          <w:lang w:val="ru-RU"/>
        </w:rPr>
        <w:t xml:space="preserve"> </w:t>
      </w:r>
      <w:r w:rsidRPr="0075623B">
        <w:rPr>
          <w:lang w:val="ru-RU"/>
        </w:rPr>
        <w:t>Шомакер</w:t>
      </w:r>
      <w:r>
        <w:rPr>
          <w:lang w:val="ru-RU"/>
        </w:rPr>
        <w:t>.</w:t>
      </w:r>
      <w:r w:rsidRPr="00FD6A11">
        <w:rPr>
          <w:lang w:val="ru-RU"/>
        </w:rPr>
        <w:t xml:space="preserve"> </w:t>
      </w:r>
      <w:r>
        <w:rPr>
          <w:lang w:val="ru-RU"/>
        </w:rPr>
        <w:t xml:space="preserve"> </w:t>
      </w:r>
    </w:p>
    <w:p w14:paraId="471E2A53" w14:textId="77777777" w:rsidR="007321B9" w:rsidRPr="00695408" w:rsidRDefault="007321B9" w:rsidP="00611A11">
      <w:pPr>
        <w:pStyle w:val="CBDNormalNumber"/>
        <w:numPr>
          <w:ilvl w:val="0"/>
          <w:numId w:val="41"/>
        </w:numPr>
        <w:rPr>
          <w:lang w:val="ru-RU"/>
        </w:rPr>
      </w:pPr>
      <w:r w:rsidRPr="00B04C0C">
        <w:rPr>
          <w:lang w:val="ru-RU"/>
        </w:rPr>
        <w:t>Директор</w:t>
      </w:r>
      <w:r w:rsidRPr="00EC4897">
        <w:rPr>
          <w:lang w:val="ru-RU"/>
        </w:rPr>
        <w:t xml:space="preserve"> </w:t>
      </w:r>
      <w:r w:rsidRPr="00B04C0C">
        <w:rPr>
          <w:lang w:val="ru-RU"/>
        </w:rPr>
        <w:t>Отдела</w:t>
      </w:r>
      <w:r w:rsidRPr="00EC4897">
        <w:rPr>
          <w:lang w:val="ru-RU"/>
        </w:rPr>
        <w:t xml:space="preserve"> </w:t>
      </w:r>
      <w:r w:rsidRPr="00B04C0C">
        <w:rPr>
          <w:lang w:val="ru-RU"/>
        </w:rPr>
        <w:t>экосистем</w:t>
      </w:r>
      <w:r w:rsidRPr="00EC4897">
        <w:rPr>
          <w:lang w:val="ru-RU"/>
        </w:rPr>
        <w:t xml:space="preserve"> </w:t>
      </w:r>
      <w:r>
        <w:rPr>
          <w:lang w:val="ru-RU"/>
        </w:rPr>
        <w:t>ЮНЕП</w:t>
      </w:r>
      <w:r w:rsidRPr="00EC4897">
        <w:rPr>
          <w:lang w:val="ru-RU"/>
        </w:rPr>
        <w:t xml:space="preserve"> приветствовала делегатов в штаб-квартире ЮНЕП и поблагодарила </w:t>
      </w:r>
      <w:r>
        <w:rPr>
          <w:lang w:val="ru-RU"/>
        </w:rPr>
        <w:t>б</w:t>
      </w:r>
      <w:r w:rsidRPr="00EC4897">
        <w:rPr>
          <w:lang w:val="ru-RU"/>
        </w:rPr>
        <w:t xml:space="preserve">юро и </w:t>
      </w:r>
      <w:r>
        <w:rPr>
          <w:lang w:val="ru-RU"/>
        </w:rPr>
        <w:t>секретариа</w:t>
      </w:r>
      <w:r w:rsidRPr="00EC4897">
        <w:rPr>
          <w:lang w:val="ru-RU"/>
        </w:rPr>
        <w:t>т за тщательную подготовку</w:t>
      </w:r>
      <w:r>
        <w:rPr>
          <w:lang w:val="ru-RU"/>
        </w:rPr>
        <w:t xml:space="preserve"> совещания. </w:t>
      </w:r>
      <w:r w:rsidRPr="00EC4897">
        <w:rPr>
          <w:lang w:val="ru-RU"/>
        </w:rPr>
        <w:t>Подчерк</w:t>
      </w:r>
      <w:r>
        <w:rPr>
          <w:lang w:val="ru-RU"/>
        </w:rPr>
        <w:t xml:space="preserve">ивая </w:t>
      </w:r>
      <w:r w:rsidRPr="00EC4897">
        <w:rPr>
          <w:lang w:val="ru-RU"/>
        </w:rPr>
        <w:t xml:space="preserve">важность использования науки в качестве основы для принятия решений, она </w:t>
      </w:r>
      <w:r>
        <w:rPr>
          <w:lang w:val="ru-RU"/>
        </w:rPr>
        <w:t xml:space="preserve">сказала, </w:t>
      </w:r>
      <w:r w:rsidRPr="00EC4897">
        <w:rPr>
          <w:lang w:val="ru-RU"/>
        </w:rPr>
        <w:t xml:space="preserve">что именно на </w:t>
      </w:r>
      <w:r>
        <w:rPr>
          <w:lang w:val="ru-RU"/>
        </w:rPr>
        <w:t xml:space="preserve">совещаниях </w:t>
      </w:r>
      <w:r w:rsidRPr="00EC4897">
        <w:rPr>
          <w:lang w:val="ru-RU"/>
        </w:rPr>
        <w:t xml:space="preserve">Вспомогательного органа научные данные преобразуются в рекомендации, которые правительства могут с уверенностью использовать. </w:t>
      </w:r>
      <w:r>
        <w:rPr>
          <w:lang w:val="ru-RU"/>
        </w:rPr>
        <w:t>Точнее</w:t>
      </w:r>
      <w:r w:rsidRPr="00EC4897">
        <w:rPr>
          <w:lang w:val="ru-RU"/>
        </w:rPr>
        <w:t xml:space="preserve"> </w:t>
      </w:r>
      <w:r>
        <w:rPr>
          <w:lang w:val="ru-RU"/>
        </w:rPr>
        <w:t>говоря</w:t>
      </w:r>
      <w:r w:rsidRPr="00EC4897">
        <w:rPr>
          <w:lang w:val="ru-RU"/>
        </w:rPr>
        <w:t xml:space="preserve">, </w:t>
      </w:r>
      <w:r>
        <w:rPr>
          <w:lang w:val="ru-RU"/>
        </w:rPr>
        <w:t>настоящее совещание предостав</w:t>
      </w:r>
      <w:r w:rsidRPr="00EC4897">
        <w:rPr>
          <w:lang w:val="ru-RU"/>
        </w:rPr>
        <w:t>л</w:t>
      </w:r>
      <w:r>
        <w:rPr>
          <w:lang w:val="ru-RU"/>
        </w:rPr>
        <w:t xml:space="preserve">яет </w:t>
      </w:r>
      <w:r w:rsidRPr="00EC4897">
        <w:rPr>
          <w:lang w:val="ru-RU"/>
        </w:rPr>
        <w:t>возможность помочь обеспеч</w:t>
      </w:r>
      <w:r>
        <w:rPr>
          <w:lang w:val="ru-RU"/>
        </w:rPr>
        <w:t xml:space="preserve">ить, </w:t>
      </w:r>
      <w:r w:rsidRPr="00EC4897">
        <w:rPr>
          <w:lang w:val="ru-RU"/>
        </w:rPr>
        <w:t xml:space="preserve">чтобы реализация Рамочной программы </w:t>
      </w:r>
      <w:r>
        <w:rPr>
          <w:lang w:val="ru-RU"/>
        </w:rPr>
        <w:t xml:space="preserve">строилась </w:t>
      </w:r>
      <w:r w:rsidRPr="00EC4897">
        <w:rPr>
          <w:lang w:val="ru-RU"/>
        </w:rPr>
        <w:t>на самых достоверных имеющихся данных.</w:t>
      </w:r>
      <w:r>
        <w:rPr>
          <w:lang w:val="ru-RU"/>
        </w:rPr>
        <w:t xml:space="preserve"> </w:t>
      </w:r>
      <w:r w:rsidRPr="00920C87">
        <w:rPr>
          <w:lang w:val="ru-RU"/>
        </w:rPr>
        <w:t xml:space="preserve">Первый глобальный обзор Рамочной программы ясно показал, что страны добиваются реального прогресса, но темпы реализации необходимо ускорить. Политика, основанная на научных данных, может принести реальные результаты, как это видно на примере восстановления популяции горной гориллы в Центральной Африке, сохранения пальмы жусара в Бразилии и восстановления популяций </w:t>
      </w:r>
      <w:r w:rsidRPr="00086B32">
        <w:rPr>
          <w:lang w:val="ru-RU"/>
        </w:rPr>
        <w:t>антилопы-Сайги</w:t>
      </w:r>
      <w:r w:rsidRPr="00920C87">
        <w:rPr>
          <w:lang w:val="ru-RU"/>
        </w:rPr>
        <w:t xml:space="preserve"> в Казахстане</w:t>
      </w:r>
      <w:r>
        <w:rPr>
          <w:lang w:val="ru-RU"/>
        </w:rPr>
        <w:t xml:space="preserve">, и </w:t>
      </w:r>
      <w:r w:rsidRPr="00920C87">
        <w:rPr>
          <w:lang w:val="ru-RU"/>
        </w:rPr>
        <w:t xml:space="preserve">ЮНЕП гордится тем, что поддерживает работу Вспомогательного органа по укреплению взаимодействия науки и политики, чтобы лучшие </w:t>
      </w:r>
      <w:r>
        <w:rPr>
          <w:lang w:val="ru-RU"/>
        </w:rPr>
        <w:t xml:space="preserve">имеющиеся </w:t>
      </w:r>
      <w:r w:rsidRPr="00920C87">
        <w:rPr>
          <w:lang w:val="ru-RU"/>
        </w:rPr>
        <w:t xml:space="preserve">научные данные могли служить основой для политики в области биоразнообразия. Поблагодарив Вспомогательный орган за </w:t>
      </w:r>
      <w:r>
        <w:rPr>
          <w:lang w:val="ru-RU"/>
        </w:rPr>
        <w:t xml:space="preserve">его </w:t>
      </w:r>
      <w:r w:rsidRPr="00920C87">
        <w:rPr>
          <w:lang w:val="ru-RU"/>
        </w:rPr>
        <w:t>многолетнюю работу</w:t>
      </w:r>
      <w:r w:rsidRPr="00E304CB">
        <w:rPr>
          <w:lang w:val="ru-RU"/>
        </w:rPr>
        <w:t xml:space="preserve">, </w:t>
      </w:r>
      <w:r>
        <w:rPr>
          <w:lang w:val="ru-RU"/>
        </w:rPr>
        <w:t>проделанную</w:t>
      </w:r>
      <w:r w:rsidRPr="00E304CB">
        <w:rPr>
          <w:lang w:val="ru-RU"/>
        </w:rPr>
        <w:t xml:space="preserve"> </w:t>
      </w:r>
      <w:r>
        <w:rPr>
          <w:lang w:val="ru-RU"/>
        </w:rPr>
        <w:t>на</w:t>
      </w:r>
      <w:r w:rsidRPr="00E304CB">
        <w:rPr>
          <w:lang w:val="ru-RU"/>
        </w:rPr>
        <w:t xml:space="preserve"> </w:t>
      </w:r>
      <w:r>
        <w:rPr>
          <w:lang w:val="ru-RU"/>
        </w:rPr>
        <w:t>сегодняшний</w:t>
      </w:r>
      <w:r w:rsidRPr="00E304CB">
        <w:rPr>
          <w:lang w:val="ru-RU"/>
        </w:rPr>
        <w:t xml:space="preserve"> </w:t>
      </w:r>
      <w:r>
        <w:rPr>
          <w:lang w:val="ru-RU"/>
        </w:rPr>
        <w:t>день</w:t>
      </w:r>
      <w:r w:rsidRPr="00E304CB">
        <w:rPr>
          <w:lang w:val="ru-RU"/>
        </w:rPr>
        <w:t xml:space="preserve">, </w:t>
      </w:r>
      <w:r w:rsidRPr="00920C87">
        <w:rPr>
          <w:lang w:val="ru-RU"/>
        </w:rPr>
        <w:t>и</w:t>
      </w:r>
      <w:r w:rsidRPr="00E304CB">
        <w:rPr>
          <w:lang w:val="ru-RU"/>
        </w:rPr>
        <w:t xml:space="preserve"> </w:t>
      </w:r>
      <w:r w:rsidRPr="00920C87">
        <w:rPr>
          <w:lang w:val="ru-RU"/>
        </w:rPr>
        <w:t>за</w:t>
      </w:r>
      <w:r w:rsidRPr="00E304CB">
        <w:rPr>
          <w:lang w:val="ru-RU"/>
        </w:rPr>
        <w:t xml:space="preserve"> </w:t>
      </w:r>
      <w:r w:rsidRPr="00920C87">
        <w:rPr>
          <w:lang w:val="ru-RU"/>
        </w:rPr>
        <w:t>дальнейши</w:t>
      </w:r>
      <w:r>
        <w:rPr>
          <w:lang w:val="ru-RU"/>
        </w:rPr>
        <w:t>е</w:t>
      </w:r>
      <w:r w:rsidRPr="00E304CB">
        <w:rPr>
          <w:lang w:val="ru-RU"/>
        </w:rPr>
        <w:t xml:space="preserve"> </w:t>
      </w:r>
      <w:r w:rsidRPr="00920C87">
        <w:rPr>
          <w:lang w:val="ru-RU"/>
        </w:rPr>
        <w:t>вклад</w:t>
      </w:r>
      <w:r>
        <w:rPr>
          <w:lang w:val="ru-RU"/>
        </w:rPr>
        <w:t>ы</w:t>
      </w:r>
      <w:r w:rsidRPr="00E304CB">
        <w:rPr>
          <w:lang w:val="ru-RU"/>
        </w:rPr>
        <w:t xml:space="preserve">, </w:t>
      </w:r>
      <w:r w:rsidRPr="00920C87">
        <w:rPr>
          <w:lang w:val="ru-RU"/>
        </w:rPr>
        <w:t>которы</w:t>
      </w:r>
      <w:r>
        <w:rPr>
          <w:lang w:val="ru-RU"/>
        </w:rPr>
        <w:t>е</w:t>
      </w:r>
      <w:r w:rsidRPr="00E304CB">
        <w:rPr>
          <w:lang w:val="ru-RU"/>
        </w:rPr>
        <w:t xml:space="preserve"> </w:t>
      </w:r>
      <w:r w:rsidRPr="00920C87">
        <w:rPr>
          <w:lang w:val="ru-RU"/>
        </w:rPr>
        <w:t>буд</w:t>
      </w:r>
      <w:r>
        <w:rPr>
          <w:lang w:val="ru-RU"/>
        </w:rPr>
        <w:t>у</w:t>
      </w:r>
      <w:r w:rsidRPr="00920C87">
        <w:rPr>
          <w:lang w:val="ru-RU"/>
        </w:rPr>
        <w:t>т</w:t>
      </w:r>
      <w:r w:rsidRPr="00E304CB">
        <w:rPr>
          <w:lang w:val="ru-RU"/>
        </w:rPr>
        <w:t xml:space="preserve"> </w:t>
      </w:r>
      <w:r w:rsidRPr="00920C87">
        <w:rPr>
          <w:lang w:val="ru-RU"/>
        </w:rPr>
        <w:t>внесен</w:t>
      </w:r>
      <w:r>
        <w:rPr>
          <w:lang w:val="ru-RU"/>
        </w:rPr>
        <w:t>ы</w:t>
      </w:r>
      <w:r w:rsidRPr="00E304CB">
        <w:rPr>
          <w:lang w:val="ru-RU"/>
        </w:rPr>
        <w:t xml:space="preserve"> </w:t>
      </w:r>
      <w:r w:rsidRPr="00920C87">
        <w:rPr>
          <w:lang w:val="ru-RU"/>
        </w:rPr>
        <w:t>в</w:t>
      </w:r>
      <w:r w:rsidRPr="00E304CB">
        <w:rPr>
          <w:lang w:val="ru-RU"/>
        </w:rPr>
        <w:t xml:space="preserve"> </w:t>
      </w:r>
      <w:r w:rsidRPr="00920C87">
        <w:rPr>
          <w:lang w:val="ru-RU"/>
        </w:rPr>
        <w:t>ближайшие</w:t>
      </w:r>
      <w:r w:rsidRPr="00E304CB">
        <w:rPr>
          <w:lang w:val="ru-RU"/>
        </w:rPr>
        <w:t xml:space="preserve"> </w:t>
      </w:r>
      <w:r w:rsidRPr="00920C87">
        <w:rPr>
          <w:lang w:val="ru-RU"/>
        </w:rPr>
        <w:t>дни</w:t>
      </w:r>
      <w:r w:rsidRPr="00E304CB">
        <w:rPr>
          <w:lang w:val="ru-RU"/>
        </w:rPr>
        <w:t xml:space="preserve">, </w:t>
      </w:r>
      <w:r w:rsidRPr="00920C87">
        <w:rPr>
          <w:lang w:val="ru-RU"/>
        </w:rPr>
        <w:t>она</w:t>
      </w:r>
      <w:r w:rsidRPr="00E304CB">
        <w:rPr>
          <w:lang w:val="ru-RU"/>
        </w:rPr>
        <w:t xml:space="preserve"> </w:t>
      </w:r>
      <w:r w:rsidRPr="00920C87">
        <w:rPr>
          <w:lang w:val="ru-RU"/>
        </w:rPr>
        <w:t>пожелала</w:t>
      </w:r>
      <w:r w:rsidRPr="00E304CB">
        <w:rPr>
          <w:lang w:val="ru-RU"/>
        </w:rPr>
        <w:t xml:space="preserve"> </w:t>
      </w:r>
      <w:r w:rsidRPr="00920C87">
        <w:rPr>
          <w:lang w:val="ru-RU"/>
        </w:rPr>
        <w:t>делегатам</w:t>
      </w:r>
      <w:r w:rsidRPr="00E304CB">
        <w:rPr>
          <w:lang w:val="ru-RU"/>
        </w:rPr>
        <w:t xml:space="preserve"> </w:t>
      </w:r>
      <w:r w:rsidRPr="00920C87">
        <w:rPr>
          <w:lang w:val="ru-RU"/>
        </w:rPr>
        <w:t>п</w:t>
      </w:r>
      <w:r>
        <w:rPr>
          <w:lang w:val="ru-RU"/>
        </w:rPr>
        <w:t>лодотворных</w:t>
      </w:r>
      <w:r w:rsidRPr="00E304CB">
        <w:rPr>
          <w:lang w:val="ru-RU"/>
        </w:rPr>
        <w:t xml:space="preserve"> </w:t>
      </w:r>
      <w:r w:rsidRPr="00920C87">
        <w:rPr>
          <w:lang w:val="ru-RU"/>
        </w:rPr>
        <w:t>дискуссий</w:t>
      </w:r>
      <w:r w:rsidRPr="00E304CB">
        <w:rPr>
          <w:lang w:val="ru-RU"/>
        </w:rPr>
        <w:t xml:space="preserve"> </w:t>
      </w:r>
      <w:r w:rsidRPr="00920C87">
        <w:rPr>
          <w:lang w:val="ru-RU"/>
        </w:rPr>
        <w:t>и</w:t>
      </w:r>
      <w:r w:rsidRPr="00E304CB">
        <w:rPr>
          <w:lang w:val="ru-RU"/>
        </w:rPr>
        <w:t xml:space="preserve"> </w:t>
      </w:r>
      <w:r w:rsidRPr="00920C87">
        <w:rPr>
          <w:lang w:val="ru-RU"/>
        </w:rPr>
        <w:t>успешно</w:t>
      </w:r>
      <w:r>
        <w:rPr>
          <w:lang w:val="ru-RU"/>
        </w:rPr>
        <w:t>го</w:t>
      </w:r>
      <w:r w:rsidRPr="00E304CB">
        <w:rPr>
          <w:lang w:val="ru-RU"/>
        </w:rPr>
        <w:t xml:space="preserve"> </w:t>
      </w:r>
      <w:r>
        <w:rPr>
          <w:lang w:val="ru-RU"/>
        </w:rPr>
        <w:t>совещания</w:t>
      </w:r>
      <w:r w:rsidRPr="00E304CB">
        <w:rPr>
          <w:lang w:val="ru-RU"/>
        </w:rPr>
        <w:t xml:space="preserve">. </w:t>
      </w:r>
    </w:p>
    <w:p w14:paraId="471E2A54" w14:textId="77777777" w:rsidR="007321B9" w:rsidRPr="00695408" w:rsidRDefault="007321B9" w:rsidP="00FC5CA2">
      <w:pPr>
        <w:pStyle w:val="CBDNormalNumber"/>
        <w:numPr>
          <w:ilvl w:val="0"/>
          <w:numId w:val="41"/>
        </w:numPr>
        <w:rPr>
          <w:lang w:val="ru-RU"/>
        </w:rPr>
      </w:pPr>
      <w:r w:rsidRPr="001F1E86">
        <w:rPr>
          <w:lang w:val="ru-RU"/>
        </w:rPr>
        <w:t>Исполнительный секретарь начала свое выступление</w:t>
      </w:r>
      <w:r>
        <w:rPr>
          <w:lang w:val="ru-RU"/>
        </w:rPr>
        <w:t xml:space="preserve">, </w:t>
      </w:r>
      <w:r w:rsidRPr="001F1E86">
        <w:rPr>
          <w:lang w:val="ru-RU"/>
        </w:rPr>
        <w:t>выра</w:t>
      </w:r>
      <w:r>
        <w:rPr>
          <w:lang w:val="ru-RU"/>
        </w:rPr>
        <w:t xml:space="preserve">зив </w:t>
      </w:r>
      <w:r w:rsidRPr="001F1E86">
        <w:rPr>
          <w:lang w:val="ru-RU"/>
        </w:rPr>
        <w:t>признательност</w:t>
      </w:r>
      <w:r>
        <w:rPr>
          <w:lang w:val="ru-RU"/>
        </w:rPr>
        <w:t>ь</w:t>
      </w:r>
      <w:r w:rsidRPr="001F1E86">
        <w:rPr>
          <w:lang w:val="ru-RU"/>
        </w:rPr>
        <w:t xml:space="preserve"> правительству Кении за оказанное гостеприимство и благодарност</w:t>
      </w:r>
      <w:r>
        <w:rPr>
          <w:lang w:val="ru-RU"/>
        </w:rPr>
        <w:t>ь</w:t>
      </w:r>
      <w:r w:rsidRPr="001F1E86">
        <w:rPr>
          <w:lang w:val="ru-RU"/>
        </w:rPr>
        <w:t xml:space="preserve"> </w:t>
      </w:r>
      <w:r>
        <w:rPr>
          <w:lang w:val="ru-RU"/>
        </w:rPr>
        <w:t xml:space="preserve">многим </w:t>
      </w:r>
      <w:r w:rsidRPr="001F1E86">
        <w:rPr>
          <w:lang w:val="ru-RU"/>
        </w:rPr>
        <w:t xml:space="preserve">правительствам, Европейскому союзу и Институту Фритьофа Нансена за </w:t>
      </w:r>
      <w:r>
        <w:rPr>
          <w:lang w:val="ru-RU"/>
        </w:rPr>
        <w:t xml:space="preserve">оказание </w:t>
      </w:r>
      <w:r w:rsidRPr="001F1E86">
        <w:rPr>
          <w:lang w:val="ru-RU"/>
        </w:rPr>
        <w:t>финансов</w:t>
      </w:r>
      <w:r>
        <w:rPr>
          <w:lang w:val="ru-RU"/>
        </w:rPr>
        <w:t>ой</w:t>
      </w:r>
      <w:r w:rsidRPr="001F1E86">
        <w:rPr>
          <w:lang w:val="ru-RU"/>
        </w:rPr>
        <w:t xml:space="preserve"> поддержк</w:t>
      </w:r>
      <w:r>
        <w:rPr>
          <w:lang w:val="ru-RU"/>
        </w:rPr>
        <w:t>и</w:t>
      </w:r>
      <w:r w:rsidRPr="001F1E86">
        <w:rPr>
          <w:lang w:val="ru-RU"/>
        </w:rPr>
        <w:t xml:space="preserve"> участи</w:t>
      </w:r>
      <w:r>
        <w:rPr>
          <w:lang w:val="ru-RU"/>
        </w:rPr>
        <w:t>ю</w:t>
      </w:r>
      <w:r w:rsidRPr="001F1E86">
        <w:rPr>
          <w:lang w:val="ru-RU"/>
        </w:rPr>
        <w:t xml:space="preserve"> делегат</w:t>
      </w:r>
      <w:r>
        <w:rPr>
          <w:lang w:val="ru-RU"/>
        </w:rPr>
        <w:t>ов из 118 С</w:t>
      </w:r>
      <w:r w:rsidRPr="001F1E86">
        <w:rPr>
          <w:lang w:val="ru-RU"/>
        </w:rPr>
        <w:t xml:space="preserve">торон. Поскольку до завершения реализации Рамочной программы и достижения </w:t>
      </w:r>
      <w:r>
        <w:rPr>
          <w:lang w:val="ru-RU"/>
        </w:rPr>
        <w:t>ощут</w:t>
      </w:r>
      <w:r w:rsidRPr="001F1E86">
        <w:rPr>
          <w:lang w:val="ru-RU"/>
        </w:rPr>
        <w:t xml:space="preserve">имых результатов осталось мало времени, она подчеркнула необходимость перехода к ускоренной реализации, достижению </w:t>
      </w:r>
      <w:r>
        <w:rPr>
          <w:lang w:val="ru-RU"/>
        </w:rPr>
        <w:t>ощутимых</w:t>
      </w:r>
      <w:r w:rsidRPr="001F1E86">
        <w:rPr>
          <w:lang w:val="ru-RU"/>
        </w:rPr>
        <w:t xml:space="preserve"> результатов и реальному прогрессу </w:t>
      </w:r>
      <w:r>
        <w:rPr>
          <w:lang w:val="ru-RU"/>
        </w:rPr>
        <w:t xml:space="preserve">в достижении </w:t>
      </w:r>
      <w:r w:rsidRPr="001F1E86">
        <w:rPr>
          <w:lang w:val="ru-RU"/>
        </w:rPr>
        <w:t xml:space="preserve">целей и задач Рамочной программы. </w:t>
      </w:r>
      <w:r>
        <w:rPr>
          <w:lang w:val="ru-RU"/>
        </w:rPr>
        <w:t xml:space="preserve">Для этого придется столкнуться с непростой </w:t>
      </w:r>
      <w:r w:rsidRPr="001F1E86">
        <w:rPr>
          <w:lang w:val="ru-RU"/>
        </w:rPr>
        <w:t>задач</w:t>
      </w:r>
      <w:r>
        <w:rPr>
          <w:lang w:val="ru-RU"/>
        </w:rPr>
        <w:t>ей</w:t>
      </w:r>
      <w:r w:rsidRPr="001F1E86">
        <w:rPr>
          <w:lang w:val="ru-RU"/>
        </w:rPr>
        <w:t xml:space="preserve"> </w:t>
      </w:r>
      <w:r>
        <w:rPr>
          <w:lang w:val="ru-RU"/>
        </w:rPr>
        <w:t xml:space="preserve">наглядно показать </w:t>
      </w:r>
      <w:r w:rsidRPr="001F1E86">
        <w:rPr>
          <w:lang w:val="ru-RU"/>
        </w:rPr>
        <w:t>коллективн</w:t>
      </w:r>
      <w:r>
        <w:rPr>
          <w:lang w:val="ru-RU"/>
        </w:rPr>
        <w:t xml:space="preserve">ый </w:t>
      </w:r>
      <w:r w:rsidRPr="001F1E86">
        <w:rPr>
          <w:lang w:val="ru-RU"/>
        </w:rPr>
        <w:t>прогресс, у</w:t>
      </w:r>
      <w:r>
        <w:rPr>
          <w:lang w:val="ru-RU"/>
        </w:rPr>
        <w:t xml:space="preserve">крепить </w:t>
      </w:r>
      <w:r w:rsidRPr="001F1E86">
        <w:rPr>
          <w:lang w:val="ru-RU"/>
        </w:rPr>
        <w:t>реализаци</w:t>
      </w:r>
      <w:r>
        <w:rPr>
          <w:lang w:val="ru-RU"/>
        </w:rPr>
        <w:t>ю</w:t>
      </w:r>
      <w:r w:rsidRPr="001F1E86">
        <w:rPr>
          <w:lang w:val="ru-RU"/>
        </w:rPr>
        <w:t xml:space="preserve"> и обеспеч</w:t>
      </w:r>
      <w:r>
        <w:rPr>
          <w:lang w:val="ru-RU"/>
        </w:rPr>
        <w:t xml:space="preserve">ить </w:t>
      </w:r>
      <w:r w:rsidRPr="001F1E86">
        <w:rPr>
          <w:lang w:val="ru-RU"/>
        </w:rPr>
        <w:t>подотчетност</w:t>
      </w:r>
      <w:r>
        <w:rPr>
          <w:lang w:val="ru-RU"/>
        </w:rPr>
        <w:t>ь</w:t>
      </w:r>
      <w:r w:rsidRPr="001F1E86">
        <w:rPr>
          <w:lang w:val="ru-RU"/>
        </w:rPr>
        <w:t>.</w:t>
      </w:r>
      <w:r>
        <w:rPr>
          <w:lang w:val="ru-RU"/>
        </w:rPr>
        <w:t xml:space="preserve"> </w:t>
      </w:r>
      <w:r w:rsidRPr="004E2A32">
        <w:rPr>
          <w:lang w:val="ru-RU"/>
        </w:rPr>
        <w:t>Проект глобального доклада о коллективном прогрессе в реализации Рамочной программы представля</w:t>
      </w:r>
      <w:r>
        <w:rPr>
          <w:lang w:val="ru-RU"/>
        </w:rPr>
        <w:t>ет</w:t>
      </w:r>
      <w:r w:rsidRPr="004E2A32">
        <w:rPr>
          <w:lang w:val="ru-RU"/>
        </w:rPr>
        <w:t xml:space="preserve"> собой прочную фактологическ</w:t>
      </w:r>
      <w:r>
        <w:rPr>
          <w:lang w:val="ru-RU"/>
        </w:rPr>
        <w:t>ую</w:t>
      </w:r>
      <w:r w:rsidRPr="004E2A32">
        <w:rPr>
          <w:lang w:val="ru-RU"/>
        </w:rPr>
        <w:t xml:space="preserve"> баз</w:t>
      </w:r>
      <w:r>
        <w:rPr>
          <w:lang w:val="ru-RU"/>
        </w:rPr>
        <w:t>у</w:t>
      </w:r>
      <w:r w:rsidRPr="004E2A32">
        <w:rPr>
          <w:lang w:val="ru-RU"/>
        </w:rPr>
        <w:t>, которая да</w:t>
      </w:r>
      <w:r>
        <w:rPr>
          <w:lang w:val="ru-RU"/>
        </w:rPr>
        <w:t>ет</w:t>
      </w:r>
      <w:r w:rsidRPr="004E2A32">
        <w:rPr>
          <w:lang w:val="ru-RU"/>
        </w:rPr>
        <w:t xml:space="preserve"> возможность оценить прогресс, выявить сохраняющиеся пробелы и укрепить научно-техническую основу для коллективных действий. Тесно связанная </w:t>
      </w:r>
      <w:r>
        <w:rPr>
          <w:lang w:val="ru-RU"/>
        </w:rPr>
        <w:t xml:space="preserve">с этим </w:t>
      </w:r>
      <w:r w:rsidRPr="004E2A32">
        <w:rPr>
          <w:lang w:val="ru-RU"/>
        </w:rPr>
        <w:t xml:space="preserve">работа </w:t>
      </w:r>
      <w:r>
        <w:rPr>
          <w:lang w:val="ru-RU"/>
        </w:rPr>
        <w:t xml:space="preserve">по внедрению механизма </w:t>
      </w:r>
      <w:r w:rsidRPr="004E2A32">
        <w:rPr>
          <w:lang w:val="ru-RU"/>
        </w:rPr>
        <w:t>мониторинга также име</w:t>
      </w:r>
      <w:r>
        <w:rPr>
          <w:lang w:val="ru-RU"/>
        </w:rPr>
        <w:t xml:space="preserve">ет </w:t>
      </w:r>
      <w:r w:rsidRPr="004E2A32">
        <w:rPr>
          <w:lang w:val="ru-RU"/>
        </w:rPr>
        <w:t xml:space="preserve">важное значение, поскольку надежные, научно обоснованные и доступные </w:t>
      </w:r>
      <w:r>
        <w:rPr>
          <w:lang w:val="ru-RU"/>
        </w:rPr>
        <w:t xml:space="preserve">индикаторы чрезвычайно важны </w:t>
      </w:r>
      <w:r w:rsidRPr="004E2A32">
        <w:rPr>
          <w:lang w:val="ru-RU"/>
        </w:rPr>
        <w:t xml:space="preserve">для измерения прогресса и </w:t>
      </w:r>
      <w:r>
        <w:rPr>
          <w:lang w:val="ru-RU"/>
        </w:rPr>
        <w:t xml:space="preserve">оказания </w:t>
      </w:r>
      <w:r w:rsidRPr="004E2A32">
        <w:rPr>
          <w:lang w:val="ru-RU"/>
        </w:rPr>
        <w:t xml:space="preserve">поддержки </w:t>
      </w:r>
      <w:r>
        <w:rPr>
          <w:lang w:val="ru-RU"/>
        </w:rPr>
        <w:t xml:space="preserve">принятию политических решений </w:t>
      </w:r>
      <w:r w:rsidRPr="004E2A32">
        <w:rPr>
          <w:lang w:val="ru-RU"/>
        </w:rPr>
        <w:t>на основе фактических данных. Она также выделила другие вопросы</w:t>
      </w:r>
      <w:r>
        <w:rPr>
          <w:lang w:val="ru-RU"/>
        </w:rPr>
        <w:t xml:space="preserve"> особой важности, которые будут рассмотрены на совещании</w:t>
      </w:r>
      <w:r w:rsidRPr="004E2A32">
        <w:rPr>
          <w:lang w:val="ru-RU"/>
        </w:rPr>
        <w:t xml:space="preserve">, включая оценку </w:t>
      </w:r>
      <w:r>
        <w:rPr>
          <w:lang w:val="ru-RU"/>
        </w:rPr>
        <w:t xml:space="preserve">взаимосвязи </w:t>
      </w:r>
      <w:r w:rsidRPr="004E2A32">
        <w:rPr>
          <w:lang w:val="ru-RU"/>
        </w:rPr>
        <w:t xml:space="preserve">бизнеса и биоразнообразия, подготовленную в рамках Межправительственной научно-политической платформы по биоразнообразию и экосистемным услугам, синтетическую биологию, устойчивое управление </w:t>
      </w:r>
      <w:r>
        <w:rPr>
          <w:lang w:val="ru-RU" w:eastAsia="en-CA"/>
        </w:rPr>
        <w:t>дикой</w:t>
      </w:r>
      <w:r>
        <w:rPr>
          <w:lang w:val="ru-RU"/>
        </w:rPr>
        <w:t xml:space="preserve"> </w:t>
      </w:r>
      <w:r w:rsidRPr="004E2A32">
        <w:rPr>
          <w:lang w:val="ru-RU"/>
        </w:rPr>
        <w:t>природой и внедрение механизмов</w:t>
      </w:r>
      <w:r>
        <w:rPr>
          <w:lang w:val="ru-RU"/>
        </w:rPr>
        <w:t>,</w:t>
      </w:r>
      <w:r w:rsidRPr="004E2A32">
        <w:rPr>
          <w:lang w:val="ru-RU"/>
        </w:rPr>
        <w:t xml:space="preserve"> </w:t>
      </w:r>
      <w:r w:rsidRPr="00530E43">
        <w:rPr>
          <w:lang w:val="ru-RU"/>
        </w:rPr>
        <w:t>связанных с экологически или биологически значимыми морскими районами</w:t>
      </w:r>
      <w:r w:rsidRPr="004E2A32">
        <w:rPr>
          <w:lang w:val="ru-RU"/>
        </w:rPr>
        <w:t>.</w:t>
      </w:r>
      <w:r>
        <w:rPr>
          <w:lang w:val="ru-RU"/>
        </w:rPr>
        <w:t xml:space="preserve"> </w:t>
      </w:r>
      <w:r w:rsidRPr="00EF576D">
        <w:rPr>
          <w:lang w:val="ru-RU"/>
        </w:rPr>
        <w:t>В целом широта и сложность повестки дня отража</w:t>
      </w:r>
      <w:r>
        <w:rPr>
          <w:lang w:val="ru-RU"/>
        </w:rPr>
        <w:t xml:space="preserve">ют </w:t>
      </w:r>
      <w:r w:rsidRPr="00EF576D">
        <w:rPr>
          <w:lang w:val="ru-RU"/>
        </w:rPr>
        <w:t>масштаб сам</w:t>
      </w:r>
      <w:r w:rsidRPr="005C6D49">
        <w:rPr>
          <w:i/>
          <w:lang w:val="ru-RU"/>
        </w:rPr>
        <w:t>о</w:t>
      </w:r>
      <w:r>
        <w:rPr>
          <w:lang w:val="ru-RU"/>
        </w:rPr>
        <w:t xml:space="preserve">й </w:t>
      </w:r>
      <w:r w:rsidRPr="00EF576D">
        <w:rPr>
          <w:lang w:val="ru-RU"/>
        </w:rPr>
        <w:t xml:space="preserve">кризисной ситуации вокруг биоразнообразия, а также сложность управления биоразнообразием, </w:t>
      </w:r>
      <w:r>
        <w:rPr>
          <w:lang w:val="ru-RU"/>
        </w:rPr>
        <w:t xml:space="preserve">в дополнение к усилению активизации </w:t>
      </w:r>
      <w:r w:rsidRPr="00EF576D">
        <w:rPr>
          <w:lang w:val="ru-RU"/>
        </w:rPr>
        <w:t xml:space="preserve">и </w:t>
      </w:r>
      <w:r>
        <w:rPr>
          <w:lang w:val="ru-RU"/>
        </w:rPr>
        <w:t xml:space="preserve">участия </w:t>
      </w:r>
      <w:r w:rsidRPr="00EF576D">
        <w:rPr>
          <w:lang w:val="ru-RU"/>
        </w:rPr>
        <w:t>Сторон, коренных народов и местных сообществ, женщин, молодежи, научных организаций и партнеров, работающих над поддерж</w:t>
      </w:r>
      <w:r>
        <w:rPr>
          <w:lang w:val="ru-RU"/>
        </w:rPr>
        <w:t xml:space="preserve">анием </w:t>
      </w:r>
      <w:r w:rsidRPr="00EF576D">
        <w:rPr>
          <w:lang w:val="ru-RU"/>
        </w:rPr>
        <w:t xml:space="preserve">реализации Рамочной программы. </w:t>
      </w:r>
      <w:r>
        <w:rPr>
          <w:lang w:val="ru-RU"/>
        </w:rPr>
        <w:t xml:space="preserve">Они </w:t>
      </w:r>
      <w:r w:rsidRPr="00EF576D">
        <w:rPr>
          <w:lang w:val="ru-RU"/>
        </w:rPr>
        <w:t>также показ</w:t>
      </w:r>
      <w:r>
        <w:rPr>
          <w:lang w:val="ru-RU"/>
        </w:rPr>
        <w:t>ывают</w:t>
      </w:r>
      <w:r w:rsidRPr="00EF576D">
        <w:rPr>
          <w:lang w:val="ru-RU"/>
        </w:rPr>
        <w:t>, что работа Вспомогательного органа важна как никогда.</w:t>
      </w:r>
      <w:r>
        <w:rPr>
          <w:lang w:val="ru-RU"/>
        </w:rPr>
        <w:t xml:space="preserve"> </w:t>
      </w:r>
    </w:p>
    <w:p w14:paraId="471E2A55" w14:textId="77777777" w:rsidR="007321B9" w:rsidRPr="00BB1120" w:rsidRDefault="007321B9" w:rsidP="00611A11">
      <w:pPr>
        <w:pStyle w:val="CBDAgendaItem0"/>
        <w:rPr>
          <w:lang w:val="ru-RU"/>
        </w:rPr>
      </w:pPr>
      <w:r>
        <w:rPr>
          <w:rFonts w:ascii="Times New Roman" w:hAnsi="Times New Roman"/>
          <w:lang w:val="ru-RU"/>
        </w:rPr>
        <w:lastRenderedPageBreak/>
        <w:t>Пункт</w:t>
      </w:r>
      <w:r w:rsidRPr="00BB1120">
        <w:rPr>
          <w:rFonts w:ascii="Times New Roman" w:hAnsi="Times New Roman"/>
          <w:lang w:val="ru-RU"/>
        </w:rPr>
        <w:t xml:space="preserve"> 2 </w:t>
      </w:r>
      <w:r>
        <w:rPr>
          <w:rFonts w:ascii="Times New Roman" w:hAnsi="Times New Roman"/>
          <w:lang w:val="ru-RU"/>
        </w:rPr>
        <w:t>повестки</w:t>
      </w:r>
      <w:r w:rsidRPr="00BB1120">
        <w:rPr>
          <w:rFonts w:ascii="Times New Roman" w:hAnsi="Times New Roman"/>
          <w:lang w:val="ru-RU"/>
        </w:rPr>
        <w:t xml:space="preserve"> </w:t>
      </w:r>
      <w:r>
        <w:rPr>
          <w:rFonts w:ascii="Times New Roman" w:hAnsi="Times New Roman"/>
          <w:lang w:val="ru-RU"/>
        </w:rPr>
        <w:t>дня</w:t>
      </w:r>
      <w:r w:rsidRPr="00BB1120">
        <w:rPr>
          <w:lang w:val="ru-RU"/>
        </w:rPr>
        <w:t xml:space="preserve"> </w:t>
      </w:r>
      <w:r w:rsidRPr="00BB1120">
        <w:rPr>
          <w:lang w:val="ru-RU"/>
        </w:rPr>
        <w:br/>
      </w:r>
      <w:r>
        <w:rPr>
          <w:rFonts w:ascii="Times New Roman" w:hAnsi="Times New Roman"/>
          <w:lang w:val="ru-RU"/>
        </w:rPr>
        <w:t>Организационные вопросы</w:t>
      </w:r>
      <w:r w:rsidRPr="00BB1120">
        <w:rPr>
          <w:lang w:val="ru-RU"/>
        </w:rPr>
        <w:t xml:space="preserve">: </w:t>
      </w:r>
      <w:r>
        <w:rPr>
          <w:rFonts w:ascii="Times New Roman" w:hAnsi="Times New Roman"/>
          <w:lang w:val="ru-RU"/>
        </w:rPr>
        <w:t>выборы должностных лиц, утверждение повестки дня и организация работы</w:t>
      </w:r>
    </w:p>
    <w:p w14:paraId="471E2A56" w14:textId="77777777" w:rsidR="007321B9" w:rsidRPr="00611A11" w:rsidRDefault="007321B9" w:rsidP="00611A11">
      <w:pPr>
        <w:pStyle w:val="CBDH5"/>
        <w:rPr>
          <w:snapToGrid w:val="0"/>
        </w:rPr>
      </w:pPr>
      <w:r w:rsidRPr="00BB1120">
        <w:rPr>
          <w:snapToGrid w:val="0"/>
          <w:lang w:val="ru-RU"/>
        </w:rPr>
        <w:tab/>
      </w:r>
      <w:r>
        <w:rPr>
          <w:snapToGrid w:val="0"/>
          <w:lang w:val="ru-RU"/>
        </w:rPr>
        <w:t>Выборы должностных лиц</w:t>
      </w:r>
    </w:p>
    <w:p w14:paraId="471E2A57" w14:textId="77777777" w:rsidR="007321B9" w:rsidRPr="00B060AA" w:rsidRDefault="007321B9" w:rsidP="00182234">
      <w:pPr>
        <w:pStyle w:val="CBDNormalNumber"/>
        <w:numPr>
          <w:ilvl w:val="0"/>
          <w:numId w:val="41"/>
        </w:numPr>
        <w:rPr>
          <w:kern w:val="22"/>
          <w:lang w:val="ru-RU"/>
        </w:rPr>
      </w:pPr>
      <w:r>
        <w:rPr>
          <w:lang w:val="ru-RU"/>
        </w:rPr>
        <w:t>В</w:t>
      </w:r>
      <w:r w:rsidRPr="00B060AA">
        <w:rPr>
          <w:lang w:val="ru-RU"/>
        </w:rPr>
        <w:t xml:space="preserve"> </w:t>
      </w:r>
      <w:r>
        <w:rPr>
          <w:lang w:val="ru-RU"/>
        </w:rPr>
        <w:t>соответствии</w:t>
      </w:r>
      <w:r w:rsidRPr="00B060AA">
        <w:rPr>
          <w:lang w:val="ru-RU"/>
        </w:rPr>
        <w:t xml:space="preserve"> </w:t>
      </w:r>
      <w:r>
        <w:rPr>
          <w:lang w:val="ru-RU"/>
        </w:rPr>
        <w:t>с</w:t>
      </w:r>
      <w:r w:rsidRPr="00B060AA">
        <w:rPr>
          <w:lang w:val="ru-RU"/>
        </w:rPr>
        <w:t xml:space="preserve"> </w:t>
      </w:r>
      <w:r>
        <w:rPr>
          <w:lang w:val="ru-RU"/>
        </w:rPr>
        <w:t xml:space="preserve">результатами </w:t>
      </w:r>
      <w:r w:rsidRPr="0075623B">
        <w:rPr>
          <w:lang w:val="ru-RU"/>
        </w:rPr>
        <w:t>выбор</w:t>
      </w:r>
      <w:r>
        <w:rPr>
          <w:lang w:val="ru-RU"/>
        </w:rPr>
        <w:t xml:space="preserve">ов, проведенных </w:t>
      </w:r>
      <w:r w:rsidRPr="0075623B">
        <w:rPr>
          <w:lang w:val="ru-RU"/>
        </w:rPr>
        <w:t>на</w:t>
      </w:r>
      <w:r w:rsidRPr="00B060AA">
        <w:rPr>
          <w:lang w:val="ru-RU"/>
        </w:rPr>
        <w:t xml:space="preserve"> 26-</w:t>
      </w:r>
      <w:r w:rsidRPr="0075623B">
        <w:rPr>
          <w:lang w:val="ru-RU"/>
        </w:rPr>
        <w:t>м</w:t>
      </w:r>
      <w:r w:rsidRPr="00B060AA">
        <w:rPr>
          <w:lang w:val="ru-RU"/>
        </w:rPr>
        <w:t xml:space="preserve"> </w:t>
      </w:r>
      <w:r w:rsidRPr="0075623B">
        <w:rPr>
          <w:lang w:val="ru-RU"/>
        </w:rPr>
        <w:t>и</w:t>
      </w:r>
      <w:r w:rsidRPr="00B060AA">
        <w:rPr>
          <w:lang w:val="ru-RU"/>
        </w:rPr>
        <w:t xml:space="preserve"> 27-</w:t>
      </w:r>
      <w:r w:rsidRPr="0075623B">
        <w:rPr>
          <w:lang w:val="ru-RU"/>
        </w:rPr>
        <w:t>м</w:t>
      </w:r>
      <w:r w:rsidRPr="00B060AA">
        <w:rPr>
          <w:lang w:val="ru-RU"/>
        </w:rPr>
        <w:t xml:space="preserve"> </w:t>
      </w:r>
      <w:r w:rsidRPr="0075623B">
        <w:rPr>
          <w:lang w:val="ru-RU"/>
        </w:rPr>
        <w:t>совещаниях</w:t>
      </w:r>
      <w:r w:rsidRPr="00B060AA">
        <w:rPr>
          <w:lang w:val="ru-RU"/>
        </w:rPr>
        <w:t xml:space="preserve"> </w:t>
      </w:r>
      <w:r w:rsidRPr="0075623B">
        <w:rPr>
          <w:lang w:val="ru-RU"/>
        </w:rPr>
        <w:t>Вспомогательного</w:t>
      </w:r>
      <w:r w:rsidRPr="00B060AA">
        <w:rPr>
          <w:lang w:val="ru-RU"/>
        </w:rPr>
        <w:t xml:space="preserve"> </w:t>
      </w:r>
      <w:r w:rsidRPr="0075623B">
        <w:rPr>
          <w:lang w:val="ru-RU"/>
        </w:rPr>
        <w:t>органа</w:t>
      </w:r>
      <w:r w:rsidRPr="00B060AA">
        <w:rPr>
          <w:lang w:val="ru-RU"/>
        </w:rPr>
        <w:t xml:space="preserve"> </w:t>
      </w:r>
      <w:r w:rsidRPr="0075623B">
        <w:rPr>
          <w:lang w:val="ru-RU"/>
        </w:rPr>
        <w:t>и</w:t>
      </w:r>
      <w:r w:rsidRPr="00B060AA">
        <w:rPr>
          <w:lang w:val="ru-RU"/>
        </w:rPr>
        <w:t xml:space="preserve"> </w:t>
      </w:r>
      <w:r>
        <w:rPr>
          <w:lang w:val="ru-RU"/>
        </w:rPr>
        <w:t>на</w:t>
      </w:r>
      <w:r w:rsidRPr="00B060AA">
        <w:rPr>
          <w:lang w:val="ru-RU"/>
        </w:rPr>
        <w:t xml:space="preserve"> 16-</w:t>
      </w:r>
      <w:r w:rsidRPr="0075623B">
        <w:rPr>
          <w:lang w:val="ru-RU"/>
        </w:rPr>
        <w:t>м</w:t>
      </w:r>
      <w:r w:rsidRPr="00B060AA">
        <w:rPr>
          <w:lang w:val="ru-RU"/>
        </w:rPr>
        <w:t xml:space="preserve"> </w:t>
      </w:r>
      <w:r w:rsidRPr="0075623B">
        <w:rPr>
          <w:lang w:val="ru-RU"/>
        </w:rPr>
        <w:t>совещании</w:t>
      </w:r>
      <w:r w:rsidRPr="00B060AA">
        <w:rPr>
          <w:lang w:val="ru-RU"/>
        </w:rPr>
        <w:t xml:space="preserve"> </w:t>
      </w:r>
      <w:r w:rsidRPr="0075623B">
        <w:rPr>
          <w:lang w:val="ru-RU"/>
        </w:rPr>
        <w:t>Конференции</w:t>
      </w:r>
      <w:r w:rsidRPr="00B060AA">
        <w:rPr>
          <w:lang w:val="ru-RU"/>
        </w:rPr>
        <w:t xml:space="preserve"> </w:t>
      </w:r>
      <w:r w:rsidRPr="0075623B">
        <w:rPr>
          <w:lang w:val="ru-RU"/>
        </w:rPr>
        <w:t>Сторон</w:t>
      </w:r>
      <w:r w:rsidRPr="00B060AA">
        <w:rPr>
          <w:lang w:val="ru-RU"/>
        </w:rPr>
        <w:t xml:space="preserve">, </w:t>
      </w:r>
      <w:r w:rsidRPr="0075623B">
        <w:rPr>
          <w:lang w:val="ru-RU"/>
        </w:rPr>
        <w:t>в</w:t>
      </w:r>
      <w:r w:rsidRPr="00B060AA">
        <w:rPr>
          <w:lang w:val="ru-RU"/>
        </w:rPr>
        <w:t xml:space="preserve"> </w:t>
      </w:r>
      <w:r w:rsidRPr="0075623B">
        <w:rPr>
          <w:lang w:val="ru-RU"/>
        </w:rPr>
        <w:t>состав</w:t>
      </w:r>
      <w:r w:rsidRPr="00B060AA">
        <w:rPr>
          <w:lang w:val="ru-RU"/>
        </w:rPr>
        <w:t xml:space="preserve"> </w:t>
      </w:r>
      <w:r w:rsidRPr="0075623B">
        <w:rPr>
          <w:lang w:val="ru-RU"/>
        </w:rPr>
        <w:t>бюро</w:t>
      </w:r>
      <w:r w:rsidRPr="00B060AA">
        <w:rPr>
          <w:lang w:val="ru-RU"/>
        </w:rPr>
        <w:t xml:space="preserve"> 28-</w:t>
      </w:r>
      <w:r>
        <w:rPr>
          <w:lang w:val="ru-RU"/>
        </w:rPr>
        <w:t>го</w:t>
      </w:r>
      <w:r w:rsidRPr="00B060AA">
        <w:rPr>
          <w:lang w:val="ru-RU"/>
        </w:rPr>
        <w:t xml:space="preserve"> </w:t>
      </w:r>
      <w:r w:rsidRPr="0075623B">
        <w:rPr>
          <w:lang w:val="ru-RU"/>
        </w:rPr>
        <w:t>совещани</w:t>
      </w:r>
      <w:r>
        <w:rPr>
          <w:lang w:val="ru-RU"/>
        </w:rPr>
        <w:t>я</w:t>
      </w:r>
      <w:r w:rsidRPr="00B060AA">
        <w:rPr>
          <w:lang w:val="ru-RU"/>
        </w:rPr>
        <w:t xml:space="preserve"> </w:t>
      </w:r>
      <w:r>
        <w:rPr>
          <w:lang w:val="ru-RU"/>
        </w:rPr>
        <w:t>Вспомогательного</w:t>
      </w:r>
      <w:r w:rsidRPr="00B060AA">
        <w:rPr>
          <w:lang w:val="ru-RU"/>
        </w:rPr>
        <w:t xml:space="preserve"> </w:t>
      </w:r>
      <w:r>
        <w:rPr>
          <w:lang w:val="ru-RU"/>
        </w:rPr>
        <w:t>органа</w:t>
      </w:r>
      <w:r w:rsidRPr="00B060AA">
        <w:rPr>
          <w:lang w:val="ru-RU"/>
        </w:rPr>
        <w:t xml:space="preserve"> </w:t>
      </w:r>
      <w:r w:rsidRPr="0075623B">
        <w:rPr>
          <w:lang w:val="ru-RU"/>
        </w:rPr>
        <w:t>вошли</w:t>
      </w:r>
      <w:r w:rsidRPr="00B060AA">
        <w:rPr>
          <w:lang w:val="ru-RU"/>
        </w:rPr>
        <w:t xml:space="preserve"> </w:t>
      </w:r>
      <w:r>
        <w:rPr>
          <w:lang w:val="ru-RU"/>
        </w:rPr>
        <w:t>следующие</w:t>
      </w:r>
      <w:r w:rsidRPr="00B060AA">
        <w:rPr>
          <w:lang w:val="ru-RU"/>
        </w:rPr>
        <w:t xml:space="preserve"> </w:t>
      </w:r>
      <w:r>
        <w:rPr>
          <w:lang w:val="ru-RU"/>
        </w:rPr>
        <w:t>члены</w:t>
      </w:r>
      <w:r w:rsidRPr="00B060AA">
        <w:rPr>
          <w:lang w:val="ru-RU"/>
        </w:rPr>
        <w:t xml:space="preserve">: </w:t>
      </w:r>
    </w:p>
    <w:p w14:paraId="471E2A58" w14:textId="77777777" w:rsidR="007321B9" w:rsidRPr="007651FD" w:rsidRDefault="007321B9" w:rsidP="00611A11">
      <w:pPr>
        <w:pStyle w:val="CBDNormalNoNumber"/>
        <w:tabs>
          <w:tab w:val="clear" w:pos="567"/>
          <w:tab w:val="clear" w:pos="1134"/>
        </w:tabs>
        <w:spacing w:after="60"/>
        <w:ind w:left="1701" w:hanging="567"/>
        <w:jc w:val="left"/>
        <w:rPr>
          <w:lang w:val="ru-RU"/>
        </w:rPr>
      </w:pPr>
      <w:r w:rsidRPr="0075623B">
        <w:rPr>
          <w:lang w:val="ru-RU"/>
        </w:rPr>
        <w:t>Жан</w:t>
      </w:r>
      <w:r w:rsidRPr="007651FD">
        <w:rPr>
          <w:lang w:val="ru-RU"/>
        </w:rPr>
        <w:t xml:space="preserve"> </w:t>
      </w:r>
      <w:r w:rsidRPr="0075623B">
        <w:rPr>
          <w:lang w:val="ru-RU"/>
        </w:rPr>
        <w:t>Бр</w:t>
      </w:r>
      <w:r>
        <w:rPr>
          <w:lang w:val="ru-RU"/>
        </w:rPr>
        <w:t>ю</w:t>
      </w:r>
      <w:r w:rsidRPr="0075623B">
        <w:rPr>
          <w:lang w:val="ru-RU"/>
        </w:rPr>
        <w:t>но</w:t>
      </w:r>
      <w:r w:rsidRPr="007651FD">
        <w:rPr>
          <w:lang w:val="ru-RU"/>
        </w:rPr>
        <w:t xml:space="preserve"> </w:t>
      </w:r>
      <w:r w:rsidRPr="0075623B">
        <w:rPr>
          <w:lang w:val="ru-RU"/>
        </w:rPr>
        <w:t>Микисса</w:t>
      </w:r>
      <w:r w:rsidRPr="007651FD">
        <w:rPr>
          <w:lang w:val="ru-RU"/>
        </w:rPr>
        <w:t xml:space="preserve"> (</w:t>
      </w:r>
      <w:r w:rsidRPr="0075623B">
        <w:rPr>
          <w:lang w:val="ru-RU"/>
        </w:rPr>
        <w:t>Габон</w:t>
      </w:r>
      <w:r w:rsidRPr="007651FD">
        <w:rPr>
          <w:lang w:val="ru-RU"/>
        </w:rPr>
        <w:t xml:space="preserve">), </w:t>
      </w:r>
      <w:r w:rsidRPr="0075623B">
        <w:rPr>
          <w:lang w:val="ru-RU"/>
        </w:rPr>
        <w:t>Председатель</w:t>
      </w:r>
    </w:p>
    <w:p w14:paraId="471E2A59" w14:textId="77777777" w:rsidR="007321B9" w:rsidRPr="0075623B" w:rsidRDefault="007321B9" w:rsidP="007651FD">
      <w:pPr>
        <w:pStyle w:val="CBDNormalNoNumber"/>
        <w:tabs>
          <w:tab w:val="clear" w:pos="567"/>
          <w:tab w:val="clear" w:pos="1134"/>
        </w:tabs>
        <w:spacing w:after="0"/>
        <w:ind w:left="1701" w:hanging="567"/>
        <w:rPr>
          <w:lang w:val="ru-RU"/>
        </w:rPr>
      </w:pPr>
      <w:r w:rsidRPr="0075623B">
        <w:rPr>
          <w:lang w:val="ru-RU"/>
        </w:rPr>
        <w:t>Мостафа Мадбухи (Марокко)</w:t>
      </w:r>
    </w:p>
    <w:p w14:paraId="471E2A5A" w14:textId="77777777" w:rsidR="007321B9" w:rsidRPr="00695408" w:rsidRDefault="007321B9" w:rsidP="00611A11">
      <w:pPr>
        <w:pStyle w:val="CBDNormalNoNumber"/>
        <w:tabs>
          <w:tab w:val="clear" w:pos="567"/>
          <w:tab w:val="clear" w:pos="1134"/>
        </w:tabs>
        <w:spacing w:after="60"/>
        <w:ind w:left="1701" w:hanging="567"/>
        <w:jc w:val="left"/>
        <w:rPr>
          <w:lang w:val="ru-RU"/>
        </w:rPr>
      </w:pPr>
      <w:r>
        <w:rPr>
          <w:lang w:val="ru-RU"/>
        </w:rPr>
        <w:t>Диксон</w:t>
      </w:r>
      <w:r w:rsidRPr="00695408">
        <w:rPr>
          <w:lang w:val="ru-RU"/>
        </w:rPr>
        <w:t xml:space="preserve"> </w:t>
      </w:r>
      <w:r>
        <w:rPr>
          <w:lang w:val="ru-RU"/>
        </w:rPr>
        <w:t>Читупа</w:t>
      </w:r>
      <w:r w:rsidRPr="00695408">
        <w:rPr>
          <w:lang w:val="ru-RU"/>
        </w:rPr>
        <w:t xml:space="preserve"> (</w:t>
      </w:r>
      <w:r>
        <w:rPr>
          <w:lang w:val="ru-RU"/>
        </w:rPr>
        <w:t>Зимбабве</w:t>
      </w:r>
      <w:r w:rsidRPr="00695408">
        <w:rPr>
          <w:lang w:val="ru-RU"/>
        </w:rPr>
        <w:t xml:space="preserve">) </w:t>
      </w:r>
    </w:p>
    <w:p w14:paraId="471E2A5B" w14:textId="77777777" w:rsidR="007321B9" w:rsidRPr="00076E2F" w:rsidRDefault="007321B9" w:rsidP="00611A11">
      <w:pPr>
        <w:pStyle w:val="CBDNormalNoNumber"/>
        <w:tabs>
          <w:tab w:val="clear" w:pos="567"/>
          <w:tab w:val="clear" w:pos="1134"/>
        </w:tabs>
        <w:spacing w:after="60"/>
        <w:ind w:left="1701" w:hanging="567"/>
        <w:jc w:val="left"/>
        <w:rPr>
          <w:lang w:val="ru-RU"/>
        </w:rPr>
      </w:pPr>
      <w:r>
        <w:rPr>
          <w:bCs/>
          <w:lang w:val="ru-RU"/>
        </w:rPr>
        <w:t>Розалинда</w:t>
      </w:r>
      <w:r w:rsidRPr="00076E2F">
        <w:rPr>
          <w:bCs/>
          <w:lang w:val="ru-RU"/>
        </w:rPr>
        <w:t xml:space="preserve"> </w:t>
      </w:r>
      <w:r>
        <w:rPr>
          <w:bCs/>
          <w:lang w:val="ru-RU"/>
        </w:rPr>
        <w:t>Ятилман</w:t>
      </w:r>
      <w:r w:rsidRPr="00076E2F">
        <w:rPr>
          <w:bCs/>
          <w:lang w:val="ru-RU"/>
        </w:rPr>
        <w:t xml:space="preserve"> (</w:t>
      </w:r>
      <w:r>
        <w:rPr>
          <w:bCs/>
          <w:lang w:val="ru-RU"/>
        </w:rPr>
        <w:t>Федеративные</w:t>
      </w:r>
      <w:r w:rsidRPr="00076E2F">
        <w:rPr>
          <w:bCs/>
          <w:lang w:val="ru-RU"/>
        </w:rPr>
        <w:t xml:space="preserve"> </w:t>
      </w:r>
      <w:r>
        <w:rPr>
          <w:bCs/>
          <w:lang w:val="ru-RU"/>
        </w:rPr>
        <w:t>Штаты</w:t>
      </w:r>
      <w:r w:rsidRPr="00076E2F">
        <w:rPr>
          <w:bCs/>
          <w:lang w:val="ru-RU"/>
        </w:rPr>
        <w:t xml:space="preserve"> </w:t>
      </w:r>
      <w:r>
        <w:rPr>
          <w:bCs/>
          <w:lang w:val="ru-RU"/>
        </w:rPr>
        <w:t>Микронезии</w:t>
      </w:r>
      <w:r w:rsidRPr="00076E2F">
        <w:rPr>
          <w:bCs/>
          <w:lang w:val="ru-RU"/>
        </w:rPr>
        <w:t>)</w:t>
      </w:r>
      <w:r w:rsidRPr="00076E2F">
        <w:rPr>
          <w:rStyle w:val="FootnoteReference"/>
          <w:lang w:val="ru-RU"/>
        </w:rPr>
        <w:t xml:space="preserve"> </w:t>
      </w:r>
      <w:r>
        <w:rPr>
          <w:rStyle w:val="FootnoteReference"/>
        </w:rPr>
        <w:footnoteReference w:id="2"/>
      </w:r>
      <w:r w:rsidRPr="00076E2F">
        <w:rPr>
          <w:lang w:val="ru-RU"/>
        </w:rPr>
        <w:t xml:space="preserve">, </w:t>
      </w:r>
      <w:r>
        <w:rPr>
          <w:lang w:val="ru-RU"/>
        </w:rPr>
        <w:t>при</w:t>
      </w:r>
      <w:r w:rsidRPr="00076E2F">
        <w:rPr>
          <w:lang w:val="ru-RU"/>
        </w:rPr>
        <w:t xml:space="preserve"> </w:t>
      </w:r>
      <w:r>
        <w:rPr>
          <w:lang w:val="ru-RU"/>
        </w:rPr>
        <w:t>том</w:t>
      </w:r>
      <w:r w:rsidRPr="00076E2F">
        <w:rPr>
          <w:lang w:val="ru-RU"/>
        </w:rPr>
        <w:t xml:space="preserve"> </w:t>
      </w:r>
      <w:r>
        <w:rPr>
          <w:lang w:val="ru-RU"/>
        </w:rPr>
        <w:t>что</w:t>
      </w:r>
      <w:r w:rsidRPr="00076E2F">
        <w:rPr>
          <w:lang w:val="ru-RU"/>
        </w:rPr>
        <w:t xml:space="preserve"> </w:t>
      </w:r>
      <w:r>
        <w:rPr>
          <w:lang w:val="ru-RU"/>
        </w:rPr>
        <w:t>Карл</w:t>
      </w:r>
      <w:r w:rsidRPr="00076E2F">
        <w:rPr>
          <w:lang w:val="ru-RU"/>
        </w:rPr>
        <w:t xml:space="preserve"> </w:t>
      </w:r>
      <w:r>
        <w:rPr>
          <w:lang w:val="ru-RU"/>
        </w:rPr>
        <w:t>Феллениус</w:t>
      </w:r>
      <w:r w:rsidRPr="00076E2F">
        <w:rPr>
          <w:lang w:val="ru-RU"/>
        </w:rPr>
        <w:t xml:space="preserve"> (</w:t>
      </w:r>
      <w:r>
        <w:rPr>
          <w:lang w:val="ru-RU"/>
        </w:rPr>
        <w:t>Маршалловы</w:t>
      </w:r>
      <w:r w:rsidRPr="00076E2F">
        <w:rPr>
          <w:lang w:val="ru-RU"/>
        </w:rPr>
        <w:t xml:space="preserve"> </w:t>
      </w:r>
      <w:r>
        <w:rPr>
          <w:lang w:val="ru-RU"/>
        </w:rPr>
        <w:t>Острова</w:t>
      </w:r>
      <w:r w:rsidRPr="00076E2F">
        <w:rPr>
          <w:lang w:val="ru-RU"/>
        </w:rPr>
        <w:t xml:space="preserve">) </w:t>
      </w:r>
      <w:r>
        <w:rPr>
          <w:lang w:val="ru-RU"/>
        </w:rPr>
        <w:t>выполняет</w:t>
      </w:r>
      <w:r w:rsidRPr="00076E2F">
        <w:rPr>
          <w:lang w:val="ru-RU"/>
        </w:rPr>
        <w:t xml:space="preserve"> </w:t>
      </w:r>
      <w:r>
        <w:rPr>
          <w:lang w:val="ru-RU"/>
        </w:rPr>
        <w:t>функции</w:t>
      </w:r>
      <w:r w:rsidRPr="00076E2F">
        <w:rPr>
          <w:lang w:val="ru-RU"/>
        </w:rPr>
        <w:t xml:space="preserve"> </w:t>
      </w:r>
      <w:r>
        <w:rPr>
          <w:lang w:val="ru-RU"/>
        </w:rPr>
        <w:t>заместителя</w:t>
      </w:r>
      <w:r w:rsidRPr="00076E2F">
        <w:rPr>
          <w:lang w:val="ru-RU"/>
        </w:rPr>
        <w:t xml:space="preserve"> </w:t>
      </w:r>
      <w:r>
        <w:rPr>
          <w:lang w:val="ru-RU"/>
        </w:rPr>
        <w:t>в</w:t>
      </w:r>
      <w:r w:rsidRPr="00076E2F">
        <w:rPr>
          <w:lang w:val="ru-RU"/>
        </w:rPr>
        <w:t xml:space="preserve"> </w:t>
      </w:r>
      <w:r>
        <w:rPr>
          <w:lang w:val="ru-RU"/>
        </w:rPr>
        <w:t>вопросах</w:t>
      </w:r>
      <w:r w:rsidRPr="00076E2F">
        <w:rPr>
          <w:lang w:val="ru-RU"/>
        </w:rPr>
        <w:t xml:space="preserve"> </w:t>
      </w:r>
      <w:r>
        <w:rPr>
          <w:lang w:val="ru-RU"/>
        </w:rPr>
        <w:t>Картахенского</w:t>
      </w:r>
      <w:r w:rsidRPr="00076E2F">
        <w:rPr>
          <w:lang w:val="ru-RU"/>
        </w:rPr>
        <w:t xml:space="preserve"> </w:t>
      </w:r>
      <w:r>
        <w:rPr>
          <w:lang w:val="ru-RU"/>
        </w:rPr>
        <w:t>протокола</w:t>
      </w:r>
      <w:r w:rsidRPr="00076E2F">
        <w:rPr>
          <w:lang w:val="ru-RU"/>
        </w:rPr>
        <w:t xml:space="preserve">  </w:t>
      </w:r>
    </w:p>
    <w:p w14:paraId="471E2A5C" w14:textId="77777777" w:rsidR="007321B9" w:rsidRPr="00076E2F" w:rsidRDefault="007321B9" w:rsidP="00611A11">
      <w:pPr>
        <w:pStyle w:val="CBDNormalNoNumber"/>
        <w:tabs>
          <w:tab w:val="clear" w:pos="567"/>
          <w:tab w:val="clear" w:pos="1134"/>
        </w:tabs>
        <w:spacing w:after="60"/>
        <w:ind w:left="1701" w:hanging="567"/>
        <w:jc w:val="left"/>
        <w:rPr>
          <w:lang w:val="ru-RU"/>
        </w:rPr>
      </w:pPr>
      <w:r>
        <w:rPr>
          <w:lang w:val="ru-RU"/>
        </w:rPr>
        <w:t xml:space="preserve">Рулийана Сусанти </w:t>
      </w:r>
      <w:r w:rsidRPr="00076E2F">
        <w:rPr>
          <w:lang w:val="ru-RU"/>
        </w:rPr>
        <w:t>(</w:t>
      </w:r>
      <w:r>
        <w:rPr>
          <w:lang w:val="ru-RU"/>
        </w:rPr>
        <w:t>Индонезия</w:t>
      </w:r>
      <w:r w:rsidRPr="00076E2F">
        <w:rPr>
          <w:lang w:val="ru-RU"/>
        </w:rPr>
        <w:t>)</w:t>
      </w:r>
    </w:p>
    <w:p w14:paraId="471E2A5D" w14:textId="77777777" w:rsidR="007321B9" w:rsidRPr="00076E2F" w:rsidRDefault="007321B9" w:rsidP="00611A11">
      <w:pPr>
        <w:pStyle w:val="CBDNormalNoNumber"/>
        <w:tabs>
          <w:tab w:val="clear" w:pos="567"/>
          <w:tab w:val="clear" w:pos="1134"/>
        </w:tabs>
        <w:spacing w:after="60"/>
        <w:ind w:left="1701" w:hanging="567"/>
        <w:jc w:val="left"/>
        <w:rPr>
          <w:lang w:val="ru-RU"/>
        </w:rPr>
      </w:pPr>
      <w:r>
        <w:rPr>
          <w:lang w:val="ru-RU"/>
        </w:rPr>
        <w:t xml:space="preserve">Карен Хачатрян </w:t>
      </w:r>
      <w:r w:rsidRPr="00076E2F">
        <w:rPr>
          <w:lang w:val="ru-RU"/>
        </w:rPr>
        <w:t>(</w:t>
      </w:r>
      <w:r>
        <w:rPr>
          <w:lang w:val="ru-RU"/>
        </w:rPr>
        <w:t>Армения</w:t>
      </w:r>
      <w:r w:rsidRPr="00076E2F">
        <w:rPr>
          <w:lang w:val="ru-RU"/>
        </w:rPr>
        <w:t xml:space="preserve">) </w:t>
      </w:r>
    </w:p>
    <w:p w14:paraId="471E2A5E" w14:textId="77777777" w:rsidR="007321B9" w:rsidRPr="00076E2F" w:rsidRDefault="007321B9" w:rsidP="00611A11">
      <w:pPr>
        <w:pStyle w:val="CBDNormalNoNumber"/>
        <w:tabs>
          <w:tab w:val="clear" w:pos="567"/>
          <w:tab w:val="clear" w:pos="1134"/>
        </w:tabs>
        <w:spacing w:after="60"/>
        <w:ind w:left="1701" w:hanging="567"/>
        <w:jc w:val="left"/>
        <w:rPr>
          <w:lang w:val="ru-RU"/>
        </w:rPr>
      </w:pPr>
      <w:r>
        <w:rPr>
          <w:lang w:val="ru-RU"/>
        </w:rPr>
        <w:t xml:space="preserve">Ян Плесник </w:t>
      </w:r>
      <w:r w:rsidRPr="00076E2F">
        <w:rPr>
          <w:lang w:val="ru-RU"/>
        </w:rPr>
        <w:t>(</w:t>
      </w:r>
      <w:r>
        <w:rPr>
          <w:lang w:val="ru-RU"/>
        </w:rPr>
        <w:t>Чехия</w:t>
      </w:r>
      <w:r w:rsidRPr="00076E2F">
        <w:rPr>
          <w:lang w:val="ru-RU"/>
        </w:rPr>
        <w:t>)</w:t>
      </w:r>
    </w:p>
    <w:p w14:paraId="471E2A5F" w14:textId="77777777" w:rsidR="007321B9" w:rsidRPr="00076E2F" w:rsidRDefault="007321B9" w:rsidP="00611A11">
      <w:pPr>
        <w:pStyle w:val="CBDNormalNoNumber"/>
        <w:tabs>
          <w:tab w:val="clear" w:pos="567"/>
          <w:tab w:val="clear" w:pos="1134"/>
        </w:tabs>
        <w:spacing w:after="60"/>
        <w:ind w:left="1701" w:hanging="567"/>
        <w:jc w:val="left"/>
        <w:rPr>
          <w:lang w:val="ru-RU"/>
        </w:rPr>
      </w:pPr>
      <w:r>
        <w:rPr>
          <w:lang w:val="ru-RU"/>
        </w:rPr>
        <w:t xml:space="preserve">Кишма Примус-Ормонд </w:t>
      </w:r>
      <w:r w:rsidRPr="00076E2F">
        <w:rPr>
          <w:lang w:val="ru-RU"/>
        </w:rPr>
        <w:t>(</w:t>
      </w:r>
      <w:r w:rsidRPr="00B47B46">
        <w:rPr>
          <w:lang w:val="ru-RU"/>
        </w:rPr>
        <w:t>Антигуа и Барбуда</w:t>
      </w:r>
      <w:r w:rsidRPr="00076E2F">
        <w:rPr>
          <w:lang w:val="ru-RU"/>
        </w:rPr>
        <w:t>)</w:t>
      </w:r>
    </w:p>
    <w:p w14:paraId="471E2A60" w14:textId="77777777" w:rsidR="007321B9" w:rsidRPr="00B47B46" w:rsidRDefault="007321B9" w:rsidP="00611A11">
      <w:pPr>
        <w:pStyle w:val="CBDNormalNoNumber"/>
        <w:tabs>
          <w:tab w:val="clear" w:pos="567"/>
          <w:tab w:val="clear" w:pos="1134"/>
        </w:tabs>
        <w:spacing w:after="60"/>
        <w:ind w:left="1701" w:hanging="567"/>
        <w:jc w:val="left"/>
        <w:rPr>
          <w:lang w:val="ru-RU"/>
        </w:rPr>
      </w:pPr>
      <w:r>
        <w:rPr>
          <w:lang w:val="ru-RU"/>
        </w:rPr>
        <w:t>Паулина</w:t>
      </w:r>
      <w:r w:rsidRPr="00B47B46">
        <w:rPr>
          <w:lang w:val="ru-RU"/>
        </w:rPr>
        <w:t xml:space="preserve"> </w:t>
      </w:r>
      <w:r>
        <w:rPr>
          <w:lang w:val="ru-RU"/>
        </w:rPr>
        <w:t>Стоухас</w:t>
      </w:r>
      <w:r w:rsidRPr="00B47B46">
        <w:rPr>
          <w:lang w:val="ru-RU"/>
        </w:rPr>
        <w:t xml:space="preserve"> </w:t>
      </w:r>
      <w:r>
        <w:rPr>
          <w:lang w:val="ru-RU"/>
        </w:rPr>
        <w:t>Салинас</w:t>
      </w:r>
      <w:r w:rsidRPr="00B47B46">
        <w:rPr>
          <w:lang w:val="ru-RU"/>
        </w:rPr>
        <w:t xml:space="preserve"> (</w:t>
      </w:r>
      <w:r>
        <w:rPr>
          <w:lang w:val="ru-RU"/>
        </w:rPr>
        <w:t>Чили</w:t>
      </w:r>
      <w:r w:rsidRPr="00B47B46">
        <w:rPr>
          <w:lang w:val="ru-RU"/>
        </w:rPr>
        <w:t xml:space="preserve">), </w:t>
      </w:r>
      <w:r>
        <w:rPr>
          <w:lang w:val="ru-RU"/>
        </w:rPr>
        <w:t>при</w:t>
      </w:r>
      <w:r w:rsidRPr="00076E2F">
        <w:rPr>
          <w:lang w:val="ru-RU"/>
        </w:rPr>
        <w:t xml:space="preserve"> </w:t>
      </w:r>
      <w:r>
        <w:rPr>
          <w:lang w:val="ru-RU"/>
        </w:rPr>
        <w:t>том</w:t>
      </w:r>
      <w:r w:rsidRPr="00076E2F">
        <w:rPr>
          <w:lang w:val="ru-RU"/>
        </w:rPr>
        <w:t xml:space="preserve"> </w:t>
      </w:r>
      <w:r>
        <w:rPr>
          <w:lang w:val="ru-RU"/>
        </w:rPr>
        <w:t>что</w:t>
      </w:r>
      <w:r w:rsidRPr="00076E2F">
        <w:rPr>
          <w:lang w:val="ru-RU"/>
        </w:rPr>
        <w:t xml:space="preserve"> </w:t>
      </w:r>
      <w:r>
        <w:rPr>
          <w:lang w:val="ru-RU"/>
        </w:rPr>
        <w:t xml:space="preserve">Ана Лаура Мелло Виллмарин </w:t>
      </w:r>
      <w:r w:rsidRPr="00076E2F">
        <w:rPr>
          <w:lang w:val="ru-RU"/>
        </w:rPr>
        <w:t>(</w:t>
      </w:r>
      <w:r>
        <w:rPr>
          <w:lang w:val="ru-RU"/>
        </w:rPr>
        <w:t>Уругвай</w:t>
      </w:r>
      <w:r w:rsidRPr="00076E2F">
        <w:rPr>
          <w:lang w:val="ru-RU"/>
        </w:rPr>
        <w:t xml:space="preserve">) </w:t>
      </w:r>
      <w:r>
        <w:rPr>
          <w:lang w:val="ru-RU"/>
        </w:rPr>
        <w:t>выполняет</w:t>
      </w:r>
      <w:r w:rsidRPr="00076E2F">
        <w:rPr>
          <w:lang w:val="ru-RU"/>
        </w:rPr>
        <w:t xml:space="preserve"> </w:t>
      </w:r>
      <w:r>
        <w:rPr>
          <w:lang w:val="ru-RU"/>
        </w:rPr>
        <w:t>функции</w:t>
      </w:r>
      <w:r w:rsidRPr="00076E2F">
        <w:rPr>
          <w:lang w:val="ru-RU"/>
        </w:rPr>
        <w:t xml:space="preserve"> </w:t>
      </w:r>
      <w:r>
        <w:rPr>
          <w:lang w:val="ru-RU"/>
        </w:rPr>
        <w:t>заместителя</w:t>
      </w:r>
      <w:r w:rsidRPr="00076E2F">
        <w:rPr>
          <w:lang w:val="ru-RU"/>
        </w:rPr>
        <w:t xml:space="preserve"> </w:t>
      </w:r>
      <w:r>
        <w:rPr>
          <w:lang w:val="ru-RU"/>
        </w:rPr>
        <w:t>в</w:t>
      </w:r>
      <w:r w:rsidRPr="00076E2F">
        <w:rPr>
          <w:lang w:val="ru-RU"/>
        </w:rPr>
        <w:t xml:space="preserve"> </w:t>
      </w:r>
      <w:r>
        <w:rPr>
          <w:lang w:val="ru-RU"/>
        </w:rPr>
        <w:t>вопросах Картахенского</w:t>
      </w:r>
      <w:r w:rsidRPr="00076E2F">
        <w:rPr>
          <w:lang w:val="ru-RU"/>
        </w:rPr>
        <w:t xml:space="preserve"> </w:t>
      </w:r>
      <w:r>
        <w:rPr>
          <w:lang w:val="ru-RU"/>
        </w:rPr>
        <w:t>протокола</w:t>
      </w:r>
      <w:r w:rsidRPr="00B47B46">
        <w:rPr>
          <w:lang w:val="ru-RU"/>
        </w:rPr>
        <w:t xml:space="preserve"> </w:t>
      </w:r>
      <w:r>
        <w:rPr>
          <w:lang w:val="ru-RU"/>
        </w:rPr>
        <w:t xml:space="preserve">и Нагойского протокола </w:t>
      </w:r>
    </w:p>
    <w:p w14:paraId="471E2A61" w14:textId="77777777" w:rsidR="007321B9" w:rsidRPr="00B47B46" w:rsidRDefault="007321B9" w:rsidP="00611A11">
      <w:pPr>
        <w:pStyle w:val="CBDNormalNoNumber"/>
        <w:tabs>
          <w:tab w:val="clear" w:pos="567"/>
          <w:tab w:val="clear" w:pos="1134"/>
        </w:tabs>
        <w:spacing w:after="60"/>
        <w:ind w:left="1701" w:hanging="567"/>
        <w:jc w:val="left"/>
        <w:rPr>
          <w:lang w:val="ru-RU"/>
        </w:rPr>
      </w:pPr>
      <w:r>
        <w:rPr>
          <w:lang w:val="ru-RU"/>
        </w:rPr>
        <w:t xml:space="preserve">Никлаус Вагнер </w:t>
      </w:r>
      <w:r w:rsidRPr="00B47B46">
        <w:rPr>
          <w:lang w:val="ru-RU"/>
        </w:rPr>
        <w:t>(</w:t>
      </w:r>
      <w:r>
        <w:rPr>
          <w:lang w:val="ru-RU"/>
        </w:rPr>
        <w:t>Швейцария</w:t>
      </w:r>
      <w:r w:rsidRPr="00B47B46">
        <w:rPr>
          <w:lang w:val="ru-RU"/>
        </w:rPr>
        <w:t>)</w:t>
      </w:r>
    </w:p>
    <w:p w14:paraId="471E2A62" w14:textId="77777777" w:rsidR="007321B9" w:rsidRPr="00B47B46" w:rsidRDefault="007321B9" w:rsidP="00611A11">
      <w:pPr>
        <w:pStyle w:val="CBDNormalNoNumber"/>
        <w:tabs>
          <w:tab w:val="clear" w:pos="567"/>
          <w:tab w:val="clear" w:pos="1134"/>
        </w:tabs>
        <w:spacing w:after="60"/>
        <w:ind w:left="1701" w:hanging="567"/>
        <w:jc w:val="left"/>
        <w:rPr>
          <w:kern w:val="22"/>
          <w:lang w:val="ru-RU"/>
        </w:rPr>
      </w:pPr>
      <w:r>
        <w:rPr>
          <w:lang w:val="ru-RU"/>
        </w:rPr>
        <w:t xml:space="preserve">Санне Круид </w:t>
      </w:r>
      <w:r w:rsidRPr="00B47B46">
        <w:rPr>
          <w:lang w:val="ru-RU"/>
        </w:rPr>
        <w:t>(</w:t>
      </w:r>
      <w:r>
        <w:rPr>
          <w:lang w:val="ru-RU"/>
        </w:rPr>
        <w:t>Королевство Нидерландов</w:t>
      </w:r>
      <w:r w:rsidRPr="00B47B46">
        <w:rPr>
          <w:lang w:val="ru-RU"/>
        </w:rPr>
        <w:t>)</w:t>
      </w:r>
      <w:r>
        <w:rPr>
          <w:lang w:val="ru-RU"/>
        </w:rPr>
        <w:t>.</w:t>
      </w:r>
      <w:r w:rsidRPr="00B47B46">
        <w:rPr>
          <w:lang w:val="ru-RU"/>
        </w:rPr>
        <w:t xml:space="preserve"> </w:t>
      </w:r>
    </w:p>
    <w:p w14:paraId="471E2A63" w14:textId="77777777" w:rsidR="007321B9" w:rsidRPr="008566E7" w:rsidRDefault="007321B9" w:rsidP="00611A11">
      <w:pPr>
        <w:pStyle w:val="CBDNormalNumber"/>
        <w:numPr>
          <w:ilvl w:val="0"/>
          <w:numId w:val="41"/>
        </w:numPr>
        <w:rPr>
          <w:lang w:val="ru-RU"/>
        </w:rPr>
      </w:pPr>
      <w:r>
        <w:rPr>
          <w:lang w:val="ru-RU"/>
        </w:rPr>
        <w:t>На</w:t>
      </w:r>
      <w:r w:rsidRPr="008566E7">
        <w:rPr>
          <w:lang w:val="ru-RU"/>
        </w:rPr>
        <w:t xml:space="preserve"> 1-</w:t>
      </w:r>
      <w:r>
        <w:rPr>
          <w:lang w:val="ru-RU"/>
        </w:rPr>
        <w:t>м</w:t>
      </w:r>
      <w:r w:rsidRPr="008566E7">
        <w:rPr>
          <w:lang w:val="ru-RU"/>
        </w:rPr>
        <w:t xml:space="preserve"> </w:t>
      </w:r>
      <w:r>
        <w:rPr>
          <w:lang w:val="ru-RU"/>
        </w:rPr>
        <w:t>пленарном</w:t>
      </w:r>
      <w:r w:rsidRPr="008566E7">
        <w:rPr>
          <w:lang w:val="ru-RU"/>
        </w:rPr>
        <w:t xml:space="preserve"> </w:t>
      </w:r>
      <w:r>
        <w:rPr>
          <w:lang w:val="ru-RU"/>
        </w:rPr>
        <w:t>заседании</w:t>
      </w:r>
      <w:r w:rsidRPr="008566E7">
        <w:rPr>
          <w:lang w:val="ru-RU"/>
        </w:rPr>
        <w:t xml:space="preserve"> 27 </w:t>
      </w:r>
      <w:r>
        <w:rPr>
          <w:lang w:val="ru-RU"/>
        </w:rPr>
        <w:t>июля</w:t>
      </w:r>
      <w:r w:rsidRPr="008566E7">
        <w:rPr>
          <w:lang w:val="ru-RU"/>
        </w:rPr>
        <w:t xml:space="preserve"> </w:t>
      </w:r>
      <w:r>
        <w:rPr>
          <w:lang w:val="ru-RU"/>
        </w:rPr>
        <w:t>было</w:t>
      </w:r>
      <w:r w:rsidRPr="008566E7">
        <w:rPr>
          <w:lang w:val="ru-RU"/>
        </w:rPr>
        <w:t xml:space="preserve"> </w:t>
      </w:r>
      <w:r>
        <w:rPr>
          <w:lang w:val="ru-RU"/>
        </w:rPr>
        <w:t>постановлено</w:t>
      </w:r>
      <w:r w:rsidRPr="008566E7">
        <w:rPr>
          <w:lang w:val="ru-RU"/>
        </w:rPr>
        <w:t xml:space="preserve">, </w:t>
      </w:r>
      <w:r>
        <w:rPr>
          <w:lang w:val="ru-RU"/>
        </w:rPr>
        <w:t>что</w:t>
      </w:r>
      <w:r w:rsidRPr="008566E7">
        <w:rPr>
          <w:lang w:val="ru-RU"/>
        </w:rPr>
        <w:t xml:space="preserve"> </w:t>
      </w:r>
      <w:r>
        <w:rPr>
          <w:lang w:val="ru-RU"/>
        </w:rPr>
        <w:t>г</w:t>
      </w:r>
      <w:r w:rsidRPr="008566E7">
        <w:rPr>
          <w:lang w:val="ru-RU"/>
        </w:rPr>
        <w:t>-</w:t>
      </w:r>
      <w:r>
        <w:rPr>
          <w:lang w:val="ru-RU"/>
        </w:rPr>
        <w:t>н</w:t>
      </w:r>
      <w:r w:rsidRPr="008566E7">
        <w:rPr>
          <w:lang w:val="ru-RU"/>
        </w:rPr>
        <w:t xml:space="preserve"> </w:t>
      </w:r>
      <w:r>
        <w:rPr>
          <w:lang w:val="ru-RU"/>
        </w:rPr>
        <w:t>Вагнер</w:t>
      </w:r>
      <w:r w:rsidRPr="008566E7">
        <w:rPr>
          <w:lang w:val="ru-RU"/>
        </w:rPr>
        <w:t xml:space="preserve"> </w:t>
      </w:r>
      <w:r>
        <w:rPr>
          <w:lang w:val="ru-RU"/>
        </w:rPr>
        <w:t>будет</w:t>
      </w:r>
      <w:r w:rsidRPr="008566E7">
        <w:rPr>
          <w:lang w:val="ru-RU"/>
        </w:rPr>
        <w:t xml:space="preserve"> </w:t>
      </w:r>
      <w:r>
        <w:rPr>
          <w:lang w:val="ru-RU"/>
        </w:rPr>
        <w:t>выполнять</w:t>
      </w:r>
      <w:r w:rsidRPr="008566E7">
        <w:rPr>
          <w:lang w:val="ru-RU"/>
        </w:rPr>
        <w:t xml:space="preserve"> </w:t>
      </w:r>
      <w:r>
        <w:rPr>
          <w:lang w:val="ru-RU"/>
        </w:rPr>
        <w:t>функции</w:t>
      </w:r>
      <w:r w:rsidRPr="008566E7">
        <w:rPr>
          <w:lang w:val="ru-RU"/>
        </w:rPr>
        <w:t xml:space="preserve"> </w:t>
      </w:r>
      <w:r>
        <w:rPr>
          <w:lang w:val="ru-RU"/>
        </w:rPr>
        <w:t>Докладчика</w:t>
      </w:r>
      <w:r w:rsidRPr="008566E7">
        <w:rPr>
          <w:lang w:val="ru-RU"/>
        </w:rPr>
        <w:t xml:space="preserve">. </w:t>
      </w:r>
    </w:p>
    <w:p w14:paraId="471E2A64" w14:textId="77777777" w:rsidR="007321B9" w:rsidRPr="00C670D5" w:rsidRDefault="007321B9" w:rsidP="00611A11">
      <w:pPr>
        <w:pStyle w:val="CBDNormalNumber"/>
        <w:numPr>
          <w:ilvl w:val="0"/>
          <w:numId w:val="41"/>
        </w:numPr>
        <w:rPr>
          <w:lang w:val="ru-RU"/>
        </w:rPr>
      </w:pPr>
      <w:r w:rsidRPr="0075623B">
        <w:rPr>
          <w:lang w:val="ru-RU"/>
        </w:rPr>
        <w:t>Докладчик</w:t>
      </w:r>
      <w:r w:rsidRPr="00A967A7">
        <w:rPr>
          <w:lang w:val="ru-RU"/>
        </w:rPr>
        <w:t xml:space="preserve"> </w:t>
      </w:r>
      <w:r w:rsidRPr="0075623B">
        <w:rPr>
          <w:lang w:val="ru-RU"/>
        </w:rPr>
        <w:t>выступил</w:t>
      </w:r>
      <w:r w:rsidRPr="00A967A7">
        <w:rPr>
          <w:lang w:val="ru-RU"/>
        </w:rPr>
        <w:t xml:space="preserve"> </w:t>
      </w:r>
      <w:r w:rsidRPr="0075623B">
        <w:rPr>
          <w:lang w:val="ru-RU"/>
        </w:rPr>
        <w:t>с</w:t>
      </w:r>
      <w:r w:rsidRPr="00A967A7">
        <w:rPr>
          <w:lang w:val="ru-RU"/>
        </w:rPr>
        <w:t xml:space="preserve"> </w:t>
      </w:r>
      <w:r w:rsidRPr="0075623B">
        <w:rPr>
          <w:lang w:val="ru-RU"/>
        </w:rPr>
        <w:t>благодарственн</w:t>
      </w:r>
      <w:r>
        <w:rPr>
          <w:lang w:val="ru-RU"/>
        </w:rPr>
        <w:t xml:space="preserve">ым словом </w:t>
      </w:r>
      <w:r w:rsidRPr="0075623B">
        <w:rPr>
          <w:lang w:val="ru-RU"/>
        </w:rPr>
        <w:t>от</w:t>
      </w:r>
      <w:r w:rsidRPr="00A967A7">
        <w:rPr>
          <w:lang w:val="ru-RU"/>
        </w:rPr>
        <w:t xml:space="preserve"> </w:t>
      </w:r>
      <w:r w:rsidRPr="0075623B">
        <w:rPr>
          <w:lang w:val="ru-RU"/>
        </w:rPr>
        <w:t>имени</w:t>
      </w:r>
      <w:r w:rsidRPr="00A967A7">
        <w:rPr>
          <w:lang w:val="ru-RU"/>
        </w:rPr>
        <w:t xml:space="preserve"> </w:t>
      </w:r>
      <w:r w:rsidRPr="0075623B">
        <w:rPr>
          <w:lang w:val="ru-RU"/>
        </w:rPr>
        <w:t>всех</w:t>
      </w:r>
      <w:r w:rsidRPr="00A967A7">
        <w:rPr>
          <w:lang w:val="ru-RU"/>
        </w:rPr>
        <w:t xml:space="preserve"> </w:t>
      </w:r>
      <w:r w:rsidRPr="0075623B">
        <w:rPr>
          <w:lang w:val="ru-RU"/>
        </w:rPr>
        <w:t>участников</w:t>
      </w:r>
      <w:r>
        <w:rPr>
          <w:lang w:val="ru-RU"/>
        </w:rPr>
        <w:t xml:space="preserve">. </w:t>
      </w:r>
    </w:p>
    <w:p w14:paraId="471E2A65" w14:textId="77777777" w:rsidR="007321B9" w:rsidRPr="00CC7482" w:rsidRDefault="007321B9" w:rsidP="00611A11">
      <w:pPr>
        <w:pStyle w:val="CBDNormalNumber"/>
        <w:numPr>
          <w:ilvl w:val="0"/>
          <w:numId w:val="41"/>
        </w:numPr>
        <w:rPr>
          <w:lang w:val="ru-RU"/>
        </w:rPr>
      </w:pPr>
      <w:r w:rsidRPr="003868D1">
        <w:rPr>
          <w:lang w:val="ru-RU"/>
        </w:rPr>
        <w:t>На своем [</w:t>
      </w:r>
      <w:r w:rsidRPr="00B12B8E">
        <w:rPr>
          <w:highlight w:val="yellow"/>
          <w:lang w:val="ru-RU"/>
        </w:rPr>
        <w:t>текст пункта будет дополнен позже</w:t>
      </w:r>
      <w:r w:rsidRPr="003868D1">
        <w:rPr>
          <w:lang w:val="ru-RU"/>
        </w:rPr>
        <w:t>]</w:t>
      </w:r>
      <w:r>
        <w:rPr>
          <w:lang w:val="ru-RU"/>
        </w:rPr>
        <w:t xml:space="preserve"> </w:t>
      </w:r>
      <w:r w:rsidRPr="003868D1">
        <w:rPr>
          <w:lang w:val="ru-RU"/>
        </w:rPr>
        <w:t xml:space="preserve">пленарном заседании Вспомогательный орган избрал следующих членов </w:t>
      </w:r>
      <w:r>
        <w:rPr>
          <w:lang w:val="ru-RU"/>
        </w:rPr>
        <w:t>в состав б</w:t>
      </w:r>
      <w:r w:rsidRPr="003868D1">
        <w:rPr>
          <w:lang w:val="ru-RU"/>
        </w:rPr>
        <w:t xml:space="preserve">юро на срок, начинающийся в конце настоящего </w:t>
      </w:r>
      <w:r>
        <w:rPr>
          <w:lang w:val="ru-RU"/>
        </w:rPr>
        <w:t xml:space="preserve">совещания </w:t>
      </w:r>
      <w:r w:rsidRPr="003868D1">
        <w:rPr>
          <w:lang w:val="ru-RU"/>
        </w:rPr>
        <w:t xml:space="preserve">и заканчивающийся в конце его </w:t>
      </w:r>
      <w:r>
        <w:rPr>
          <w:lang w:val="ru-RU"/>
        </w:rPr>
        <w:t>30-го</w:t>
      </w:r>
      <w:r w:rsidRPr="003868D1">
        <w:rPr>
          <w:lang w:val="ru-RU"/>
        </w:rPr>
        <w:t xml:space="preserve"> </w:t>
      </w:r>
      <w:r>
        <w:rPr>
          <w:lang w:val="ru-RU"/>
        </w:rPr>
        <w:t>совещания</w:t>
      </w:r>
      <w:r w:rsidRPr="003868D1">
        <w:rPr>
          <w:lang w:val="ru-RU"/>
        </w:rPr>
        <w:t xml:space="preserve">, для замены членов и в соответствующих случаях заместителей по вопросам, касающимся </w:t>
      </w:r>
      <w:r>
        <w:rPr>
          <w:lang w:val="ru-RU"/>
        </w:rPr>
        <w:t>п</w:t>
      </w:r>
      <w:r w:rsidRPr="003868D1">
        <w:rPr>
          <w:lang w:val="ru-RU"/>
        </w:rPr>
        <w:t>ротоколов, из Чили, Чехии, Индонезии, Марокко и Нидерландов (Королевств</w:t>
      </w:r>
      <w:r>
        <w:rPr>
          <w:lang w:val="ru-RU"/>
        </w:rPr>
        <w:t>о</w:t>
      </w:r>
      <w:r w:rsidRPr="003868D1">
        <w:rPr>
          <w:lang w:val="ru-RU"/>
        </w:rPr>
        <w:t>): Джозефа Сапунк</w:t>
      </w:r>
      <w:r>
        <w:rPr>
          <w:lang w:val="ru-RU"/>
        </w:rPr>
        <w:t>у</w:t>
      </w:r>
      <w:r w:rsidRPr="003868D1">
        <w:rPr>
          <w:lang w:val="ru-RU"/>
        </w:rPr>
        <w:t xml:space="preserve"> Тура</w:t>
      </w:r>
      <w:r>
        <w:rPr>
          <w:lang w:val="ru-RU"/>
        </w:rPr>
        <w:t>ю</w:t>
      </w:r>
      <w:r w:rsidRPr="003868D1">
        <w:rPr>
          <w:lang w:val="ru-RU"/>
        </w:rPr>
        <w:t xml:space="preserve"> </w:t>
      </w:r>
      <w:r w:rsidRPr="00CC7482">
        <w:rPr>
          <w:lang w:val="ru-RU"/>
        </w:rPr>
        <w:t>(</w:t>
      </w:r>
      <w:r w:rsidRPr="003868D1">
        <w:rPr>
          <w:lang w:val="ru-RU"/>
        </w:rPr>
        <w:t>Сьерра</w:t>
      </w:r>
      <w:r w:rsidRPr="00CC7482">
        <w:rPr>
          <w:lang w:val="ru-RU"/>
        </w:rPr>
        <w:t>-</w:t>
      </w:r>
      <w:r w:rsidRPr="003868D1">
        <w:rPr>
          <w:lang w:val="ru-RU"/>
        </w:rPr>
        <w:t>Леоне</w:t>
      </w:r>
      <w:r w:rsidRPr="00CC7482">
        <w:rPr>
          <w:lang w:val="ru-RU"/>
        </w:rPr>
        <w:t xml:space="preserve">), </w:t>
      </w:r>
      <w:r w:rsidRPr="00334FB3">
        <w:rPr>
          <w:lang w:val="ru-RU"/>
        </w:rPr>
        <w:t>[</w:t>
      </w:r>
      <w:r>
        <w:rPr>
          <w:lang w:val="ru-RU"/>
        </w:rPr>
        <w:t>будет указано позже</w:t>
      </w:r>
      <w:r w:rsidRPr="00334FB3">
        <w:rPr>
          <w:lang w:val="ru-RU"/>
        </w:rPr>
        <w:t>], [</w:t>
      </w:r>
      <w:r>
        <w:rPr>
          <w:lang w:val="ru-RU"/>
        </w:rPr>
        <w:t>будет указано позже</w:t>
      </w:r>
      <w:r w:rsidRPr="00334FB3">
        <w:rPr>
          <w:lang w:val="ru-RU"/>
        </w:rPr>
        <w:t>],</w:t>
      </w:r>
      <w:r>
        <w:rPr>
          <w:lang w:val="ru-RU"/>
        </w:rPr>
        <w:t xml:space="preserve"> </w:t>
      </w:r>
      <w:r w:rsidRPr="003868D1">
        <w:rPr>
          <w:lang w:val="ru-RU"/>
        </w:rPr>
        <w:t>Хесик</w:t>
      </w:r>
      <w:r>
        <w:rPr>
          <w:lang w:val="ru-RU"/>
        </w:rPr>
        <w:t>в</w:t>
      </w:r>
      <w:r w:rsidRPr="003868D1">
        <w:rPr>
          <w:lang w:val="ru-RU"/>
        </w:rPr>
        <w:t>ио</w:t>
      </w:r>
      <w:r w:rsidRPr="00CC7482">
        <w:rPr>
          <w:lang w:val="ru-RU"/>
        </w:rPr>
        <w:t xml:space="preserve"> </w:t>
      </w:r>
      <w:r w:rsidRPr="003868D1">
        <w:rPr>
          <w:lang w:val="ru-RU"/>
        </w:rPr>
        <w:t>Бенитеса</w:t>
      </w:r>
      <w:r w:rsidRPr="00CC7482">
        <w:rPr>
          <w:lang w:val="ru-RU"/>
        </w:rPr>
        <w:t xml:space="preserve"> </w:t>
      </w:r>
      <w:r w:rsidRPr="003868D1">
        <w:rPr>
          <w:lang w:val="ru-RU"/>
        </w:rPr>
        <w:t>Диаса</w:t>
      </w:r>
      <w:r w:rsidRPr="00CC7482">
        <w:rPr>
          <w:lang w:val="ru-RU"/>
        </w:rPr>
        <w:t xml:space="preserve"> (</w:t>
      </w:r>
      <w:r w:rsidRPr="003868D1">
        <w:rPr>
          <w:lang w:val="ru-RU"/>
        </w:rPr>
        <w:t>Мексика</w:t>
      </w:r>
      <w:r w:rsidRPr="00CC7482">
        <w:rPr>
          <w:lang w:val="ru-RU"/>
        </w:rPr>
        <w:t xml:space="preserve">) </w:t>
      </w:r>
      <w:r w:rsidRPr="003868D1">
        <w:rPr>
          <w:lang w:val="ru-RU"/>
        </w:rPr>
        <w:t>и</w:t>
      </w:r>
      <w:r w:rsidRPr="00CC7482">
        <w:rPr>
          <w:lang w:val="ru-RU"/>
        </w:rPr>
        <w:t xml:space="preserve"> </w:t>
      </w:r>
      <w:r w:rsidRPr="003868D1">
        <w:rPr>
          <w:lang w:val="ru-RU"/>
        </w:rPr>
        <w:t>Жюли</w:t>
      </w:r>
      <w:r w:rsidRPr="00CC7482">
        <w:rPr>
          <w:lang w:val="ru-RU"/>
        </w:rPr>
        <w:t xml:space="preserve"> </w:t>
      </w:r>
      <w:r w:rsidRPr="003868D1">
        <w:rPr>
          <w:lang w:val="ru-RU"/>
        </w:rPr>
        <w:t>Хаммер</w:t>
      </w:r>
      <w:r w:rsidRPr="00CC7482">
        <w:rPr>
          <w:lang w:val="ru-RU"/>
        </w:rPr>
        <w:t>-</w:t>
      </w:r>
      <w:r w:rsidRPr="003868D1">
        <w:rPr>
          <w:lang w:val="ru-RU"/>
        </w:rPr>
        <w:t>Монар</w:t>
      </w:r>
      <w:r w:rsidRPr="00CC7482">
        <w:rPr>
          <w:lang w:val="ru-RU"/>
        </w:rPr>
        <w:t xml:space="preserve"> (</w:t>
      </w:r>
      <w:r w:rsidRPr="003868D1">
        <w:rPr>
          <w:lang w:val="ru-RU"/>
        </w:rPr>
        <w:t>Франция</w:t>
      </w:r>
      <w:r w:rsidRPr="00CC7482">
        <w:rPr>
          <w:lang w:val="ru-RU"/>
        </w:rPr>
        <w:t>).</w:t>
      </w:r>
      <w:r>
        <w:rPr>
          <w:lang w:val="ru-RU"/>
        </w:rPr>
        <w:t xml:space="preserve"> </w:t>
      </w:r>
      <w:r w:rsidRPr="00937E9F">
        <w:t> </w:t>
      </w:r>
    </w:p>
    <w:p w14:paraId="471E2A66" w14:textId="77777777" w:rsidR="007321B9" w:rsidRPr="00802C75" w:rsidRDefault="007321B9" w:rsidP="00611A11">
      <w:pPr>
        <w:pStyle w:val="CBDNormalNumber"/>
        <w:numPr>
          <w:ilvl w:val="0"/>
          <w:numId w:val="41"/>
        </w:numPr>
        <w:rPr>
          <w:lang w:val="ru-RU"/>
        </w:rPr>
      </w:pPr>
      <w:r w:rsidRPr="00802C75">
        <w:rPr>
          <w:lang w:val="ru-RU"/>
        </w:rPr>
        <w:t>[</w:t>
      </w:r>
      <w:r w:rsidRPr="00952662">
        <w:rPr>
          <w:highlight w:val="yellow"/>
          <w:lang w:val="ru-RU"/>
        </w:rPr>
        <w:t>текст пункта будет дополнен позже</w:t>
      </w:r>
      <w:r w:rsidRPr="00802C75">
        <w:rPr>
          <w:lang w:val="ru-RU"/>
        </w:rPr>
        <w:t>]</w:t>
      </w:r>
    </w:p>
    <w:p w14:paraId="471E2A67" w14:textId="77777777" w:rsidR="007321B9" w:rsidRPr="00802C75" w:rsidRDefault="007321B9" w:rsidP="00611A11">
      <w:pPr>
        <w:pStyle w:val="CBDH5"/>
        <w:rPr>
          <w:b/>
          <w:i w:val="0"/>
          <w:snapToGrid w:val="0"/>
          <w:lang w:val="ru-RU"/>
        </w:rPr>
      </w:pPr>
      <w:r w:rsidRPr="00802C75">
        <w:rPr>
          <w:snapToGrid w:val="0"/>
          <w:lang w:val="ru-RU"/>
        </w:rPr>
        <w:tab/>
      </w:r>
      <w:r>
        <w:rPr>
          <w:snapToGrid w:val="0"/>
          <w:lang w:val="ru-RU"/>
        </w:rPr>
        <w:t xml:space="preserve">Утверждение повестки дня и организация работы </w:t>
      </w:r>
    </w:p>
    <w:p w14:paraId="471E2A68" w14:textId="77777777" w:rsidR="007321B9" w:rsidRPr="00802C75" w:rsidRDefault="007321B9" w:rsidP="00611A11">
      <w:pPr>
        <w:pStyle w:val="CBDNormalNumber"/>
        <w:numPr>
          <w:ilvl w:val="0"/>
          <w:numId w:val="41"/>
        </w:numPr>
        <w:rPr>
          <w:lang w:val="ru-RU"/>
        </w:rPr>
      </w:pPr>
      <w:r>
        <w:rPr>
          <w:lang w:val="ru-RU"/>
        </w:rPr>
        <w:t>На</w:t>
      </w:r>
      <w:r w:rsidRPr="00802C75">
        <w:rPr>
          <w:lang w:val="ru-RU"/>
        </w:rPr>
        <w:t xml:space="preserve"> </w:t>
      </w:r>
      <w:r>
        <w:rPr>
          <w:lang w:val="ru-RU"/>
        </w:rPr>
        <w:t>своем</w:t>
      </w:r>
      <w:r w:rsidRPr="00802C75">
        <w:rPr>
          <w:lang w:val="ru-RU"/>
        </w:rPr>
        <w:t xml:space="preserve"> 1-</w:t>
      </w:r>
      <w:r>
        <w:rPr>
          <w:lang w:val="ru-RU"/>
        </w:rPr>
        <w:t>м</w:t>
      </w:r>
      <w:r w:rsidRPr="00802C75">
        <w:rPr>
          <w:lang w:val="ru-RU"/>
        </w:rPr>
        <w:t xml:space="preserve"> </w:t>
      </w:r>
      <w:r>
        <w:rPr>
          <w:lang w:val="ru-RU"/>
        </w:rPr>
        <w:t>пленарном</w:t>
      </w:r>
      <w:r w:rsidRPr="00802C75">
        <w:rPr>
          <w:lang w:val="ru-RU"/>
        </w:rPr>
        <w:t xml:space="preserve"> </w:t>
      </w:r>
      <w:r>
        <w:rPr>
          <w:lang w:val="ru-RU"/>
        </w:rPr>
        <w:t>заседании</w:t>
      </w:r>
      <w:r w:rsidRPr="00802C75">
        <w:rPr>
          <w:lang w:val="ru-RU"/>
        </w:rPr>
        <w:t xml:space="preserve"> </w:t>
      </w:r>
      <w:r>
        <w:rPr>
          <w:lang w:val="ru-RU"/>
        </w:rPr>
        <w:t>Вспомогательный</w:t>
      </w:r>
      <w:r w:rsidRPr="00802C75">
        <w:rPr>
          <w:lang w:val="ru-RU"/>
        </w:rPr>
        <w:t xml:space="preserve"> </w:t>
      </w:r>
      <w:r>
        <w:rPr>
          <w:lang w:val="ru-RU"/>
        </w:rPr>
        <w:t>орган</w:t>
      </w:r>
      <w:r w:rsidRPr="00802C75">
        <w:rPr>
          <w:lang w:val="ru-RU"/>
        </w:rPr>
        <w:t xml:space="preserve"> </w:t>
      </w:r>
      <w:r>
        <w:rPr>
          <w:lang w:val="ru-RU"/>
        </w:rPr>
        <w:t>утвердил</w:t>
      </w:r>
      <w:r w:rsidRPr="00802C75">
        <w:rPr>
          <w:lang w:val="ru-RU"/>
        </w:rPr>
        <w:t xml:space="preserve"> </w:t>
      </w:r>
      <w:r>
        <w:rPr>
          <w:lang w:val="ru-RU"/>
        </w:rPr>
        <w:t>следующую</w:t>
      </w:r>
      <w:r w:rsidRPr="00802C75">
        <w:rPr>
          <w:lang w:val="ru-RU"/>
        </w:rPr>
        <w:t xml:space="preserve"> </w:t>
      </w:r>
      <w:r>
        <w:rPr>
          <w:lang w:val="ru-RU"/>
        </w:rPr>
        <w:t>повестку</w:t>
      </w:r>
      <w:r w:rsidRPr="00802C75">
        <w:rPr>
          <w:lang w:val="ru-RU"/>
        </w:rPr>
        <w:t xml:space="preserve"> </w:t>
      </w:r>
      <w:r>
        <w:rPr>
          <w:lang w:val="ru-RU"/>
        </w:rPr>
        <w:t>дня</w:t>
      </w:r>
      <w:r w:rsidRPr="00802C75">
        <w:rPr>
          <w:lang w:val="ru-RU"/>
        </w:rPr>
        <w:t xml:space="preserve"> </w:t>
      </w:r>
      <w:r>
        <w:rPr>
          <w:lang w:val="ru-RU"/>
        </w:rPr>
        <w:t>на</w:t>
      </w:r>
      <w:r w:rsidRPr="00802C75">
        <w:rPr>
          <w:lang w:val="ru-RU"/>
        </w:rPr>
        <w:t xml:space="preserve"> </w:t>
      </w:r>
      <w:r>
        <w:rPr>
          <w:lang w:val="ru-RU"/>
        </w:rPr>
        <w:t>основе</w:t>
      </w:r>
      <w:r w:rsidRPr="00802C75">
        <w:rPr>
          <w:lang w:val="ru-RU"/>
        </w:rPr>
        <w:t xml:space="preserve"> </w:t>
      </w:r>
      <w:r>
        <w:rPr>
          <w:lang w:val="ru-RU"/>
        </w:rPr>
        <w:t>предварительной</w:t>
      </w:r>
      <w:r w:rsidRPr="00802C75">
        <w:rPr>
          <w:lang w:val="ru-RU"/>
        </w:rPr>
        <w:t xml:space="preserve"> </w:t>
      </w:r>
      <w:r>
        <w:rPr>
          <w:lang w:val="ru-RU"/>
        </w:rPr>
        <w:t>повестки дня, подготовленной секретариатом</w:t>
      </w:r>
      <w:r>
        <w:rPr>
          <w:rStyle w:val="FootnoteReference"/>
        </w:rPr>
        <w:footnoteReference w:id="3"/>
      </w:r>
      <w:r>
        <w:rPr>
          <w:lang w:val="ru-RU"/>
        </w:rPr>
        <w:t xml:space="preserve">. </w:t>
      </w:r>
      <w:r w:rsidRPr="00802C75">
        <w:rPr>
          <w:lang w:val="ru-RU"/>
        </w:rPr>
        <w:t xml:space="preserve"> </w:t>
      </w:r>
    </w:p>
    <w:p w14:paraId="471E2A69" w14:textId="77777777" w:rsidR="007321B9" w:rsidRPr="002C4923" w:rsidRDefault="007321B9" w:rsidP="00CB7C03">
      <w:pPr>
        <w:pStyle w:val="CBDprov-agenda-item"/>
        <w:tabs>
          <w:tab w:val="clear" w:pos="1134"/>
        </w:tabs>
        <w:ind w:left="1701"/>
        <w:rPr>
          <w:snapToGrid w:val="0"/>
          <w:lang w:val="ru-RU"/>
        </w:rPr>
      </w:pPr>
      <w:r w:rsidRPr="002C4923">
        <w:rPr>
          <w:lang w:val="ru-RU"/>
        </w:rPr>
        <w:t>1.</w:t>
      </w:r>
      <w:r w:rsidRPr="002C4923">
        <w:rPr>
          <w:lang w:val="ru-RU"/>
        </w:rPr>
        <w:tab/>
      </w:r>
      <w:r>
        <w:rPr>
          <w:lang w:val="ru-RU"/>
        </w:rPr>
        <w:t>Открытие совещания</w:t>
      </w:r>
      <w:r w:rsidRPr="002C4923">
        <w:rPr>
          <w:lang w:val="ru-RU"/>
        </w:rPr>
        <w:t>.</w:t>
      </w:r>
    </w:p>
    <w:p w14:paraId="471E2A6A" w14:textId="77777777" w:rsidR="007321B9" w:rsidRPr="002C4923" w:rsidRDefault="007321B9" w:rsidP="00CB7C03">
      <w:pPr>
        <w:pStyle w:val="CBDprov-agenda-item"/>
        <w:tabs>
          <w:tab w:val="clear" w:pos="1134"/>
        </w:tabs>
        <w:ind w:left="1701"/>
        <w:rPr>
          <w:snapToGrid w:val="0"/>
          <w:lang w:val="ru-RU"/>
        </w:rPr>
      </w:pPr>
      <w:r w:rsidRPr="002C4923">
        <w:rPr>
          <w:lang w:val="ru-RU"/>
        </w:rPr>
        <w:t>2.</w:t>
      </w:r>
      <w:r w:rsidRPr="002C4923">
        <w:rPr>
          <w:lang w:val="ru-RU"/>
        </w:rPr>
        <w:tab/>
      </w:r>
      <w:r>
        <w:rPr>
          <w:lang w:val="ru-RU"/>
        </w:rPr>
        <w:t>Организационные вопросы: выборы должностных лиц, утверждение повестки дня и организация работы</w:t>
      </w:r>
      <w:r w:rsidRPr="002C4923">
        <w:rPr>
          <w:snapToGrid w:val="0"/>
          <w:lang w:val="ru-RU"/>
        </w:rPr>
        <w:t>.</w:t>
      </w:r>
    </w:p>
    <w:p w14:paraId="471E2A6B" w14:textId="77777777" w:rsidR="007321B9" w:rsidRPr="002C4923" w:rsidRDefault="007321B9" w:rsidP="00CB7C03">
      <w:pPr>
        <w:pStyle w:val="CBDprov-agenda-item"/>
        <w:tabs>
          <w:tab w:val="clear" w:pos="1134"/>
        </w:tabs>
        <w:ind w:left="1701"/>
        <w:rPr>
          <w:lang w:val="ru-RU"/>
        </w:rPr>
      </w:pPr>
      <w:r w:rsidRPr="002C4923">
        <w:rPr>
          <w:snapToGrid w:val="0"/>
          <w:lang w:val="ru-RU"/>
        </w:rPr>
        <w:t>3</w:t>
      </w:r>
      <w:r w:rsidRPr="002C4923">
        <w:rPr>
          <w:lang w:val="ru-RU"/>
        </w:rPr>
        <w:t>.</w:t>
      </w:r>
      <w:r w:rsidRPr="002C4923">
        <w:rPr>
          <w:lang w:val="ru-RU"/>
        </w:rPr>
        <w:tab/>
      </w:r>
      <w:r w:rsidRPr="00EE67FE">
        <w:rPr>
          <w:lang w:val="ru-RU"/>
        </w:rPr>
        <w:t>Планирование, мониторинг, отчетность и обзор</w:t>
      </w:r>
      <w:r w:rsidRPr="002C4923">
        <w:rPr>
          <w:lang w:val="ru-RU"/>
        </w:rPr>
        <w:t>:</w:t>
      </w:r>
    </w:p>
    <w:p w14:paraId="471E2A6C" w14:textId="77777777" w:rsidR="007321B9" w:rsidRPr="00A66306" w:rsidRDefault="007321B9" w:rsidP="00CB7C03">
      <w:pPr>
        <w:pStyle w:val="CBDNormalNoNumber"/>
        <w:tabs>
          <w:tab w:val="clear" w:pos="567"/>
          <w:tab w:val="clear" w:pos="1134"/>
          <w:tab w:val="clear" w:pos="1701"/>
        </w:tabs>
        <w:ind w:left="2268" w:hanging="567"/>
        <w:jc w:val="left"/>
        <w:rPr>
          <w:snapToGrid w:val="0"/>
          <w:kern w:val="22"/>
          <w:lang w:val="ru-RU"/>
        </w:rPr>
      </w:pPr>
      <w:r w:rsidRPr="00695408">
        <w:rPr>
          <w:snapToGrid w:val="0"/>
          <w:kern w:val="22"/>
          <w:lang w:val="ru-RU"/>
        </w:rPr>
        <w:lastRenderedPageBreak/>
        <w:t xml:space="preserve"> </w:t>
      </w:r>
      <w:r w:rsidRPr="00756E83">
        <w:rPr>
          <w:snapToGrid w:val="0"/>
          <w:kern w:val="22"/>
        </w:rPr>
        <w:t>a</w:t>
      </w:r>
      <w:r w:rsidRPr="00A66306">
        <w:rPr>
          <w:snapToGrid w:val="0"/>
          <w:kern w:val="22"/>
          <w:lang w:val="ru-RU"/>
        </w:rPr>
        <w:t>)</w:t>
      </w:r>
      <w:r w:rsidRPr="00A66306">
        <w:rPr>
          <w:snapToGrid w:val="0"/>
          <w:kern w:val="22"/>
          <w:lang w:val="ru-RU"/>
        </w:rPr>
        <w:tab/>
      </w:r>
      <w:r>
        <w:rPr>
          <w:lang w:val="ru-RU"/>
        </w:rPr>
        <w:t>Г</w:t>
      </w:r>
      <w:r w:rsidRPr="00EE67FE">
        <w:rPr>
          <w:lang w:val="ru-RU"/>
        </w:rPr>
        <w:t>лобальный</w:t>
      </w:r>
      <w:r w:rsidRPr="00A66306">
        <w:rPr>
          <w:lang w:val="ru-RU"/>
        </w:rPr>
        <w:t xml:space="preserve"> </w:t>
      </w:r>
      <w:r w:rsidRPr="00EE67FE">
        <w:rPr>
          <w:lang w:val="ru-RU"/>
        </w:rPr>
        <w:t>обзор</w:t>
      </w:r>
      <w:r w:rsidRPr="00A66306">
        <w:rPr>
          <w:lang w:val="ru-RU"/>
        </w:rPr>
        <w:t xml:space="preserve"> </w:t>
      </w:r>
      <w:r w:rsidRPr="00EE67FE">
        <w:rPr>
          <w:lang w:val="ru-RU"/>
        </w:rPr>
        <w:t>коллективного</w:t>
      </w:r>
      <w:r w:rsidRPr="00A66306">
        <w:rPr>
          <w:lang w:val="ru-RU"/>
        </w:rPr>
        <w:t xml:space="preserve"> </w:t>
      </w:r>
      <w:r w:rsidRPr="00EE67FE">
        <w:rPr>
          <w:lang w:val="ru-RU"/>
        </w:rPr>
        <w:t>прогресса</w:t>
      </w:r>
      <w:r w:rsidRPr="00A66306">
        <w:rPr>
          <w:lang w:val="ru-RU"/>
        </w:rPr>
        <w:t xml:space="preserve"> </w:t>
      </w:r>
      <w:r w:rsidRPr="00EE67FE">
        <w:rPr>
          <w:lang w:val="ru-RU"/>
        </w:rPr>
        <w:t>в</w:t>
      </w:r>
      <w:r w:rsidRPr="00A66306">
        <w:rPr>
          <w:lang w:val="ru-RU"/>
        </w:rPr>
        <w:t xml:space="preserve"> </w:t>
      </w:r>
      <w:r w:rsidRPr="00EE67FE">
        <w:rPr>
          <w:lang w:val="ru-RU"/>
        </w:rPr>
        <w:t>осуществлении</w:t>
      </w:r>
      <w:r w:rsidRPr="00A66306">
        <w:rPr>
          <w:lang w:val="ru-RU"/>
        </w:rPr>
        <w:t xml:space="preserve"> </w:t>
      </w:r>
      <w:r w:rsidRPr="00EE67FE">
        <w:rPr>
          <w:lang w:val="ru-RU"/>
        </w:rPr>
        <w:t>Куньминско</w:t>
      </w:r>
      <w:r w:rsidRPr="00A66306">
        <w:rPr>
          <w:lang w:val="ru-RU"/>
        </w:rPr>
        <w:t>-</w:t>
      </w:r>
      <w:r w:rsidRPr="00EE67FE">
        <w:rPr>
          <w:lang w:val="ru-RU"/>
        </w:rPr>
        <w:t>Монреальской</w:t>
      </w:r>
      <w:r w:rsidRPr="00A66306">
        <w:rPr>
          <w:lang w:val="ru-RU"/>
        </w:rPr>
        <w:t xml:space="preserve"> </w:t>
      </w:r>
      <w:r w:rsidRPr="00EE67FE">
        <w:rPr>
          <w:lang w:val="ru-RU"/>
        </w:rPr>
        <w:t>глобальной</w:t>
      </w:r>
      <w:r w:rsidRPr="00A66306">
        <w:rPr>
          <w:lang w:val="ru-RU"/>
        </w:rPr>
        <w:t xml:space="preserve"> </w:t>
      </w:r>
      <w:r w:rsidRPr="00EE67FE">
        <w:rPr>
          <w:lang w:val="ru-RU"/>
        </w:rPr>
        <w:t>рамочной</w:t>
      </w:r>
      <w:r w:rsidRPr="00A66306">
        <w:rPr>
          <w:lang w:val="ru-RU"/>
        </w:rPr>
        <w:t xml:space="preserve"> </w:t>
      </w:r>
      <w:r w:rsidRPr="00EE67FE">
        <w:rPr>
          <w:lang w:val="ru-RU"/>
        </w:rPr>
        <w:t>программы</w:t>
      </w:r>
      <w:r w:rsidRPr="00A66306">
        <w:rPr>
          <w:lang w:val="ru-RU"/>
        </w:rPr>
        <w:t xml:space="preserve"> </w:t>
      </w:r>
      <w:r>
        <w:rPr>
          <w:lang w:val="ru-RU"/>
        </w:rPr>
        <w:t>в области биоразнообразия</w:t>
      </w:r>
      <w:r w:rsidRPr="00A66306">
        <w:rPr>
          <w:snapToGrid w:val="0"/>
          <w:kern w:val="22"/>
          <w:lang w:val="ru-RU"/>
        </w:rPr>
        <w:t>;</w:t>
      </w:r>
    </w:p>
    <w:p w14:paraId="471E2A6D" w14:textId="77777777" w:rsidR="007321B9" w:rsidRPr="00A66306" w:rsidRDefault="007321B9" w:rsidP="00CB7C03">
      <w:pPr>
        <w:pStyle w:val="CBDNormalNoNumber"/>
        <w:tabs>
          <w:tab w:val="clear" w:pos="567"/>
          <w:tab w:val="clear" w:pos="1134"/>
          <w:tab w:val="clear" w:pos="1701"/>
        </w:tabs>
        <w:ind w:left="2268" w:hanging="567"/>
        <w:jc w:val="left"/>
        <w:rPr>
          <w:snapToGrid w:val="0"/>
          <w:kern w:val="22"/>
          <w:lang w:val="ru-RU"/>
        </w:rPr>
      </w:pPr>
      <w:r w:rsidRPr="00A66306">
        <w:rPr>
          <w:snapToGrid w:val="0"/>
          <w:kern w:val="22"/>
          <w:lang w:val="ru-RU"/>
        </w:rPr>
        <w:t xml:space="preserve"> </w:t>
      </w:r>
      <w:r w:rsidRPr="00756E83">
        <w:rPr>
          <w:snapToGrid w:val="0"/>
          <w:kern w:val="22"/>
        </w:rPr>
        <w:t>b</w:t>
      </w:r>
      <w:r w:rsidRPr="00A66306">
        <w:rPr>
          <w:snapToGrid w:val="0"/>
          <w:kern w:val="22"/>
          <w:lang w:val="ru-RU"/>
        </w:rPr>
        <w:t>)</w:t>
      </w:r>
      <w:r w:rsidRPr="00A66306">
        <w:rPr>
          <w:snapToGrid w:val="0"/>
          <w:kern w:val="22"/>
          <w:lang w:val="ru-RU"/>
        </w:rPr>
        <w:tab/>
      </w:r>
      <w:r>
        <w:rPr>
          <w:lang w:val="ru-RU"/>
        </w:rPr>
        <w:t xml:space="preserve">Механизм мониторинга для Куньминско-Монреальской глобальной рамочной программы в области биоразнообразия. </w:t>
      </w:r>
    </w:p>
    <w:p w14:paraId="471E2A6E" w14:textId="77777777" w:rsidR="007321B9" w:rsidRPr="006C4F17" w:rsidRDefault="007321B9" w:rsidP="00CB7C03">
      <w:pPr>
        <w:pStyle w:val="CBDprov-agenda-item"/>
        <w:tabs>
          <w:tab w:val="clear" w:pos="1134"/>
        </w:tabs>
        <w:ind w:left="1701"/>
        <w:rPr>
          <w:lang w:val="ru-RU"/>
        </w:rPr>
      </w:pPr>
      <w:r w:rsidRPr="006C4F17">
        <w:rPr>
          <w:snapToGrid w:val="0"/>
          <w:lang w:val="ru-RU"/>
        </w:rPr>
        <w:t>4</w:t>
      </w:r>
      <w:r w:rsidRPr="006C4F17">
        <w:rPr>
          <w:lang w:val="ru-RU"/>
        </w:rPr>
        <w:t>.</w:t>
      </w:r>
      <w:r w:rsidRPr="006C4F17">
        <w:rPr>
          <w:lang w:val="ru-RU"/>
        </w:rPr>
        <w:tab/>
      </w:r>
      <w:r w:rsidRPr="00EE67FE">
        <w:rPr>
          <w:lang w:val="ru-RU"/>
        </w:rPr>
        <w:t>Вопросы, связанные с программой работы Межправительственной научно-политической платформы по биоразнообразию и экосистемным услугам</w:t>
      </w:r>
      <w:r w:rsidRPr="006C4F17">
        <w:rPr>
          <w:lang w:val="ru-RU"/>
        </w:rPr>
        <w:t>.</w:t>
      </w:r>
    </w:p>
    <w:p w14:paraId="471E2A6F" w14:textId="77777777" w:rsidR="007321B9" w:rsidRPr="00695408" w:rsidRDefault="007321B9" w:rsidP="00CB7C03">
      <w:pPr>
        <w:pStyle w:val="CBDprov-agenda-item"/>
        <w:tabs>
          <w:tab w:val="clear" w:pos="1134"/>
        </w:tabs>
        <w:ind w:left="1701"/>
        <w:rPr>
          <w:lang w:val="ru-RU"/>
        </w:rPr>
      </w:pPr>
      <w:r w:rsidRPr="00695408">
        <w:rPr>
          <w:lang w:val="ru-RU"/>
        </w:rPr>
        <w:t>5.</w:t>
      </w:r>
      <w:r w:rsidRPr="00695408">
        <w:rPr>
          <w:lang w:val="ru-RU"/>
        </w:rPr>
        <w:tab/>
      </w:r>
      <w:r>
        <w:rPr>
          <w:lang w:val="ru-RU"/>
        </w:rPr>
        <w:t>Синтетическая</w:t>
      </w:r>
      <w:r w:rsidRPr="00695408">
        <w:rPr>
          <w:lang w:val="ru-RU"/>
        </w:rPr>
        <w:t xml:space="preserve"> </w:t>
      </w:r>
      <w:r>
        <w:rPr>
          <w:lang w:val="ru-RU"/>
        </w:rPr>
        <w:t>биология</w:t>
      </w:r>
      <w:r w:rsidRPr="00695408">
        <w:rPr>
          <w:lang w:val="ru-RU"/>
        </w:rPr>
        <w:t>.</w:t>
      </w:r>
    </w:p>
    <w:p w14:paraId="471E2A70" w14:textId="77777777" w:rsidR="007321B9" w:rsidRPr="00695408" w:rsidRDefault="007321B9" w:rsidP="00CB7C03">
      <w:pPr>
        <w:pStyle w:val="CBDprov-agenda-item"/>
        <w:tabs>
          <w:tab w:val="clear" w:pos="1134"/>
        </w:tabs>
        <w:ind w:left="1701"/>
        <w:rPr>
          <w:lang w:val="ru-RU"/>
        </w:rPr>
      </w:pPr>
      <w:r w:rsidRPr="00695408">
        <w:rPr>
          <w:lang w:val="ru-RU"/>
        </w:rPr>
        <w:t>6.</w:t>
      </w:r>
      <w:r w:rsidRPr="00695408">
        <w:rPr>
          <w:lang w:val="ru-RU"/>
        </w:rPr>
        <w:tab/>
      </w:r>
      <w:r>
        <w:rPr>
          <w:lang w:val="ru-RU"/>
        </w:rPr>
        <w:t>Устойчивое</w:t>
      </w:r>
      <w:r w:rsidRPr="00695408">
        <w:rPr>
          <w:lang w:val="ru-RU"/>
        </w:rPr>
        <w:t xml:space="preserve"> </w:t>
      </w:r>
      <w:r>
        <w:rPr>
          <w:lang w:val="ru-RU"/>
        </w:rPr>
        <w:t>управление</w:t>
      </w:r>
      <w:r w:rsidRPr="00695408">
        <w:rPr>
          <w:lang w:val="ru-RU"/>
        </w:rPr>
        <w:t xml:space="preserve"> </w:t>
      </w:r>
      <w:r>
        <w:rPr>
          <w:lang w:val="ru-RU" w:eastAsia="en-CA"/>
        </w:rPr>
        <w:t>дикой</w:t>
      </w:r>
      <w:r w:rsidRPr="00695408">
        <w:rPr>
          <w:lang w:val="ru-RU"/>
        </w:rPr>
        <w:t xml:space="preserve"> </w:t>
      </w:r>
      <w:r>
        <w:rPr>
          <w:lang w:val="ru-RU"/>
        </w:rPr>
        <w:t>природой</w:t>
      </w:r>
      <w:r w:rsidRPr="00695408">
        <w:rPr>
          <w:lang w:val="ru-RU"/>
        </w:rPr>
        <w:t xml:space="preserve">. </w:t>
      </w:r>
    </w:p>
    <w:p w14:paraId="471E2A71" w14:textId="77777777" w:rsidR="007321B9" w:rsidRPr="00273167" w:rsidRDefault="007321B9" w:rsidP="00CB7C03">
      <w:pPr>
        <w:pStyle w:val="CBDprov-agenda-item"/>
        <w:tabs>
          <w:tab w:val="clear" w:pos="1134"/>
        </w:tabs>
        <w:ind w:left="1701"/>
        <w:rPr>
          <w:lang w:val="ru-RU"/>
        </w:rPr>
      </w:pPr>
      <w:r w:rsidRPr="00273167">
        <w:rPr>
          <w:lang w:val="ru-RU"/>
        </w:rPr>
        <w:t>7.</w:t>
      </w:r>
      <w:r w:rsidRPr="00273167">
        <w:rPr>
          <w:lang w:val="ru-RU"/>
        </w:rPr>
        <w:tab/>
      </w:r>
      <w:r w:rsidRPr="00947EC7">
        <w:rPr>
          <w:lang w:val="ru-RU"/>
        </w:rPr>
        <w:t>Научно</w:t>
      </w:r>
      <w:r w:rsidRPr="00273167">
        <w:rPr>
          <w:lang w:val="ru-RU"/>
        </w:rPr>
        <w:t>-</w:t>
      </w:r>
      <w:r w:rsidRPr="00947EC7">
        <w:rPr>
          <w:lang w:val="ru-RU"/>
        </w:rPr>
        <w:t>технические</w:t>
      </w:r>
      <w:r w:rsidRPr="00273167">
        <w:rPr>
          <w:lang w:val="ru-RU"/>
        </w:rPr>
        <w:t xml:space="preserve"> </w:t>
      </w:r>
      <w:r w:rsidRPr="00947EC7">
        <w:rPr>
          <w:lang w:val="ru-RU"/>
        </w:rPr>
        <w:t>потребности</w:t>
      </w:r>
      <w:r w:rsidRPr="00273167">
        <w:rPr>
          <w:lang w:val="ru-RU"/>
        </w:rPr>
        <w:t xml:space="preserve"> </w:t>
      </w:r>
      <w:r w:rsidRPr="00947EC7">
        <w:rPr>
          <w:lang w:val="ru-RU"/>
        </w:rPr>
        <w:t>для</w:t>
      </w:r>
      <w:r w:rsidRPr="00273167">
        <w:rPr>
          <w:lang w:val="ru-RU"/>
        </w:rPr>
        <w:t xml:space="preserve"> </w:t>
      </w:r>
      <w:r w:rsidRPr="00947EC7">
        <w:rPr>
          <w:lang w:val="ru-RU"/>
        </w:rPr>
        <w:t>поддержки</w:t>
      </w:r>
      <w:r w:rsidRPr="00273167">
        <w:rPr>
          <w:lang w:val="ru-RU"/>
        </w:rPr>
        <w:t xml:space="preserve"> </w:t>
      </w:r>
      <w:r w:rsidRPr="00947EC7">
        <w:rPr>
          <w:lang w:val="ru-RU"/>
        </w:rPr>
        <w:t>осуществления</w:t>
      </w:r>
      <w:r w:rsidRPr="00273167">
        <w:rPr>
          <w:lang w:val="ru-RU"/>
        </w:rPr>
        <w:t xml:space="preserve"> </w:t>
      </w:r>
      <w:r w:rsidRPr="00947EC7">
        <w:rPr>
          <w:lang w:val="ru-RU"/>
        </w:rPr>
        <w:t>Куньминско</w:t>
      </w:r>
      <w:r w:rsidRPr="00273167">
        <w:rPr>
          <w:lang w:val="ru-RU"/>
        </w:rPr>
        <w:t>-</w:t>
      </w:r>
      <w:r w:rsidRPr="00947EC7">
        <w:rPr>
          <w:lang w:val="ru-RU"/>
        </w:rPr>
        <w:t>Монреальской</w:t>
      </w:r>
      <w:r w:rsidRPr="00273167">
        <w:rPr>
          <w:lang w:val="ru-RU"/>
        </w:rPr>
        <w:t xml:space="preserve"> </w:t>
      </w:r>
      <w:r w:rsidRPr="00947EC7">
        <w:rPr>
          <w:lang w:val="ru-RU"/>
        </w:rPr>
        <w:t>глобальной</w:t>
      </w:r>
      <w:r w:rsidRPr="00273167">
        <w:rPr>
          <w:lang w:val="ru-RU"/>
        </w:rPr>
        <w:t xml:space="preserve"> </w:t>
      </w:r>
      <w:r w:rsidRPr="00947EC7">
        <w:rPr>
          <w:lang w:val="ru-RU"/>
        </w:rPr>
        <w:t>рамочной</w:t>
      </w:r>
      <w:r w:rsidRPr="00273167">
        <w:rPr>
          <w:lang w:val="ru-RU"/>
        </w:rPr>
        <w:t xml:space="preserve"> </w:t>
      </w:r>
      <w:r w:rsidRPr="00947EC7">
        <w:rPr>
          <w:lang w:val="ru-RU"/>
        </w:rPr>
        <w:t>программы</w:t>
      </w:r>
      <w:r w:rsidRPr="00273167">
        <w:rPr>
          <w:lang w:val="ru-RU"/>
        </w:rPr>
        <w:t xml:space="preserve"> </w:t>
      </w:r>
      <w:r>
        <w:rPr>
          <w:lang w:val="ru-RU"/>
        </w:rPr>
        <w:t>в области биоразнообразия</w:t>
      </w:r>
      <w:r w:rsidRPr="00273167">
        <w:rPr>
          <w:lang w:val="ru-RU"/>
        </w:rPr>
        <w:t xml:space="preserve">: </w:t>
      </w:r>
      <w:r w:rsidRPr="00FC73BD">
        <w:rPr>
          <w:lang w:val="ru-RU"/>
        </w:rPr>
        <w:t>стратегический</w:t>
      </w:r>
      <w:r w:rsidRPr="00273167">
        <w:rPr>
          <w:lang w:val="ru-RU"/>
        </w:rPr>
        <w:t xml:space="preserve"> </w:t>
      </w:r>
      <w:r w:rsidRPr="00947EC7">
        <w:rPr>
          <w:lang w:val="ru-RU"/>
        </w:rPr>
        <w:t>обзор</w:t>
      </w:r>
      <w:r w:rsidRPr="00273167">
        <w:rPr>
          <w:lang w:val="ru-RU"/>
        </w:rPr>
        <w:t xml:space="preserve"> </w:t>
      </w:r>
      <w:r w:rsidRPr="00947EC7">
        <w:rPr>
          <w:lang w:val="ru-RU"/>
        </w:rPr>
        <w:t>и</w:t>
      </w:r>
      <w:r w:rsidRPr="00273167">
        <w:rPr>
          <w:lang w:val="ru-RU"/>
        </w:rPr>
        <w:t xml:space="preserve"> </w:t>
      </w:r>
      <w:r w:rsidRPr="004453F5">
        <w:rPr>
          <w:lang w:val="ru-RU"/>
        </w:rPr>
        <w:t>обновление</w:t>
      </w:r>
      <w:r w:rsidRPr="00273167">
        <w:rPr>
          <w:lang w:val="ru-RU"/>
        </w:rPr>
        <w:t xml:space="preserve"> </w:t>
      </w:r>
      <w:r w:rsidRPr="004453F5">
        <w:rPr>
          <w:lang w:val="ru-RU"/>
        </w:rPr>
        <w:t>программы</w:t>
      </w:r>
      <w:r w:rsidRPr="00273167">
        <w:rPr>
          <w:lang w:val="ru-RU"/>
        </w:rPr>
        <w:t xml:space="preserve"> </w:t>
      </w:r>
      <w:r w:rsidRPr="004453F5">
        <w:rPr>
          <w:lang w:val="ru-RU"/>
        </w:rPr>
        <w:t>работы</w:t>
      </w:r>
      <w:r w:rsidRPr="00273167">
        <w:rPr>
          <w:lang w:val="ru-RU"/>
        </w:rPr>
        <w:t xml:space="preserve"> </w:t>
      </w:r>
      <w:r w:rsidRPr="004453F5">
        <w:rPr>
          <w:lang w:val="ru-RU"/>
        </w:rPr>
        <w:t>по</w:t>
      </w:r>
      <w:r w:rsidRPr="00273167">
        <w:rPr>
          <w:lang w:val="ru-RU"/>
        </w:rPr>
        <w:t xml:space="preserve"> </w:t>
      </w:r>
      <w:r w:rsidRPr="004453F5">
        <w:rPr>
          <w:lang w:val="ru-RU"/>
        </w:rPr>
        <w:t>охраняемым</w:t>
      </w:r>
      <w:r w:rsidRPr="00273167">
        <w:rPr>
          <w:lang w:val="ru-RU"/>
        </w:rPr>
        <w:t xml:space="preserve"> </w:t>
      </w:r>
      <w:r w:rsidRPr="004453F5">
        <w:rPr>
          <w:lang w:val="ru-RU"/>
        </w:rPr>
        <w:t>районам</w:t>
      </w:r>
      <w:r w:rsidRPr="00273167">
        <w:rPr>
          <w:lang w:val="ru-RU"/>
        </w:rPr>
        <w:t>.</w:t>
      </w:r>
    </w:p>
    <w:p w14:paraId="471E2A72" w14:textId="77777777" w:rsidR="007321B9" w:rsidRPr="00695408" w:rsidRDefault="007321B9" w:rsidP="00CB7C03">
      <w:pPr>
        <w:pStyle w:val="CBDprov-agenda-item"/>
        <w:tabs>
          <w:tab w:val="clear" w:pos="1134"/>
        </w:tabs>
        <w:ind w:left="1701"/>
        <w:rPr>
          <w:lang w:val="ru-RU"/>
        </w:rPr>
      </w:pPr>
      <w:r w:rsidRPr="00695408">
        <w:rPr>
          <w:lang w:val="ru-RU"/>
        </w:rPr>
        <w:t>8.</w:t>
      </w:r>
      <w:r w:rsidRPr="00695408">
        <w:rPr>
          <w:lang w:val="ru-RU"/>
        </w:rPr>
        <w:tab/>
      </w:r>
      <w:r>
        <w:rPr>
          <w:lang w:val="ru-RU"/>
        </w:rPr>
        <w:t xml:space="preserve">Морское и прибрежное биоразнообразие. </w:t>
      </w:r>
    </w:p>
    <w:p w14:paraId="471E2A73" w14:textId="77777777" w:rsidR="007321B9" w:rsidRPr="00695408" w:rsidRDefault="007321B9" w:rsidP="00CB7C03">
      <w:pPr>
        <w:pStyle w:val="CBDprov-agenda-item"/>
        <w:tabs>
          <w:tab w:val="clear" w:pos="1134"/>
        </w:tabs>
        <w:ind w:left="1701"/>
        <w:rPr>
          <w:lang w:val="ru-RU"/>
        </w:rPr>
      </w:pPr>
      <w:r w:rsidRPr="00695408">
        <w:rPr>
          <w:lang w:val="ru-RU"/>
        </w:rPr>
        <w:t>9.</w:t>
      </w:r>
      <w:r w:rsidRPr="00695408">
        <w:rPr>
          <w:lang w:val="ru-RU"/>
        </w:rPr>
        <w:tab/>
      </w:r>
      <w:r>
        <w:rPr>
          <w:lang w:val="ru-RU"/>
        </w:rPr>
        <w:t xml:space="preserve">Прочие вопросы. </w:t>
      </w:r>
    </w:p>
    <w:p w14:paraId="471E2A74" w14:textId="77777777" w:rsidR="007321B9" w:rsidRPr="0016262C" w:rsidRDefault="007321B9" w:rsidP="00CB7C03">
      <w:pPr>
        <w:pStyle w:val="CBDprov-agenda-item"/>
        <w:tabs>
          <w:tab w:val="clear" w:pos="1134"/>
        </w:tabs>
        <w:ind w:left="1701"/>
      </w:pPr>
      <w:r w:rsidRPr="0016262C">
        <w:t>10</w:t>
      </w:r>
      <w:r w:rsidRPr="00952510">
        <w:t>.</w:t>
      </w:r>
      <w:r>
        <w:tab/>
      </w:r>
      <w:r>
        <w:rPr>
          <w:lang w:val="ru-RU"/>
        </w:rPr>
        <w:t xml:space="preserve">Принятие доклада. </w:t>
      </w:r>
    </w:p>
    <w:p w14:paraId="471E2A75" w14:textId="77777777" w:rsidR="007321B9" w:rsidRPr="0094124A" w:rsidRDefault="007321B9" w:rsidP="0094124A">
      <w:pPr>
        <w:pStyle w:val="CBDprov-agenda-item"/>
        <w:tabs>
          <w:tab w:val="clear" w:pos="1134"/>
        </w:tabs>
        <w:ind w:left="1701"/>
        <w:rPr>
          <w:snapToGrid w:val="0"/>
        </w:rPr>
      </w:pPr>
      <w:r w:rsidRPr="0016262C">
        <w:t>11.</w:t>
      </w:r>
      <w:r w:rsidRPr="0016262C">
        <w:tab/>
      </w:r>
      <w:r>
        <w:rPr>
          <w:lang w:val="ru-RU"/>
        </w:rPr>
        <w:t xml:space="preserve">Закрытие совещания. </w:t>
      </w:r>
    </w:p>
    <w:p w14:paraId="471E2A76" w14:textId="77777777" w:rsidR="007321B9" w:rsidRPr="00BA4CA5" w:rsidRDefault="007321B9" w:rsidP="00611A11">
      <w:pPr>
        <w:pStyle w:val="CBDNormalNumber"/>
        <w:numPr>
          <w:ilvl w:val="0"/>
          <w:numId w:val="41"/>
        </w:numPr>
        <w:rPr>
          <w:lang w:val="ru-RU"/>
        </w:rPr>
      </w:pPr>
      <w:r w:rsidRPr="00BA4CA5">
        <w:rPr>
          <w:lang w:val="ru-RU"/>
        </w:rPr>
        <w:t xml:space="preserve">На том же заседании Вспомогательный орган </w:t>
      </w:r>
      <w:r>
        <w:rPr>
          <w:lang w:val="ru-RU"/>
        </w:rPr>
        <w:t>утвердил</w:t>
      </w:r>
      <w:r w:rsidRPr="00BA4CA5">
        <w:rPr>
          <w:lang w:val="ru-RU"/>
        </w:rPr>
        <w:t xml:space="preserve"> устные поправки Председателя к предложенной организации работы, </w:t>
      </w:r>
      <w:r>
        <w:rPr>
          <w:lang w:val="ru-RU"/>
        </w:rPr>
        <w:t xml:space="preserve">приведенной </w:t>
      </w:r>
      <w:r w:rsidRPr="00BA4CA5">
        <w:rPr>
          <w:lang w:val="ru-RU"/>
        </w:rPr>
        <w:t>в записк</w:t>
      </w:r>
      <w:r>
        <w:rPr>
          <w:lang w:val="ru-RU"/>
        </w:rPr>
        <w:t>е</w:t>
      </w:r>
      <w:r w:rsidRPr="00BA4CA5">
        <w:rPr>
          <w:lang w:val="ru-RU"/>
        </w:rPr>
        <w:t xml:space="preserve"> с изложением плана проведения </w:t>
      </w:r>
      <w:r>
        <w:rPr>
          <w:lang w:val="ru-RU"/>
        </w:rPr>
        <w:t xml:space="preserve">совещания, </w:t>
      </w:r>
      <w:r w:rsidRPr="00BA4CA5">
        <w:rPr>
          <w:lang w:val="ru-RU"/>
        </w:rPr>
        <w:t xml:space="preserve">подготовленной </w:t>
      </w:r>
      <w:r>
        <w:rPr>
          <w:lang w:val="ru-RU"/>
        </w:rPr>
        <w:t>секретариа</w:t>
      </w:r>
      <w:r w:rsidRPr="00BA4CA5">
        <w:rPr>
          <w:lang w:val="ru-RU"/>
        </w:rPr>
        <w:t>том</w:t>
      </w:r>
      <w:r>
        <w:rPr>
          <w:rStyle w:val="FootnoteReference"/>
        </w:rPr>
        <w:footnoteReference w:id="4"/>
      </w:r>
      <w:r w:rsidRPr="00BA4CA5">
        <w:rPr>
          <w:lang w:val="ru-RU"/>
        </w:rPr>
        <w:t xml:space="preserve">. </w:t>
      </w:r>
      <w:r>
        <w:rPr>
          <w:lang w:val="ru-RU"/>
        </w:rPr>
        <w:t xml:space="preserve"> </w:t>
      </w:r>
    </w:p>
    <w:p w14:paraId="471E2A77" w14:textId="77777777" w:rsidR="007321B9" w:rsidRPr="00F5004B" w:rsidRDefault="007321B9" w:rsidP="00611A11">
      <w:pPr>
        <w:pStyle w:val="CBDAgendaItem0"/>
        <w:rPr>
          <w:lang w:val="ru-RU"/>
        </w:rPr>
      </w:pPr>
      <w:r>
        <w:rPr>
          <w:rFonts w:ascii="Times New Roman" w:hAnsi="Times New Roman"/>
          <w:lang w:val="ru-RU"/>
        </w:rPr>
        <w:t>Пункт</w:t>
      </w:r>
      <w:r w:rsidRPr="00F5004B">
        <w:rPr>
          <w:rFonts w:ascii="Times New Roman" w:hAnsi="Times New Roman"/>
          <w:lang w:val="ru-RU"/>
        </w:rPr>
        <w:t xml:space="preserve"> 3 </w:t>
      </w:r>
      <w:r>
        <w:rPr>
          <w:rFonts w:ascii="Times New Roman" w:hAnsi="Times New Roman"/>
          <w:lang w:val="ru-RU"/>
        </w:rPr>
        <w:t>повестки</w:t>
      </w:r>
      <w:r w:rsidRPr="00F5004B">
        <w:rPr>
          <w:rFonts w:ascii="Times New Roman" w:hAnsi="Times New Roman"/>
          <w:lang w:val="ru-RU"/>
        </w:rPr>
        <w:t xml:space="preserve"> </w:t>
      </w:r>
      <w:r>
        <w:rPr>
          <w:rFonts w:ascii="Times New Roman" w:hAnsi="Times New Roman"/>
          <w:lang w:val="ru-RU"/>
        </w:rPr>
        <w:t>дня</w:t>
      </w:r>
      <w:r w:rsidRPr="00F5004B">
        <w:rPr>
          <w:lang w:val="ru-RU"/>
        </w:rPr>
        <w:t xml:space="preserve"> </w:t>
      </w:r>
      <w:r w:rsidRPr="00F5004B">
        <w:rPr>
          <w:lang w:val="ru-RU"/>
        </w:rPr>
        <w:br/>
      </w:r>
      <w:r w:rsidRPr="00EE67FE">
        <w:rPr>
          <w:szCs w:val="22"/>
          <w:lang w:val="ru-RU"/>
        </w:rPr>
        <w:t>Планирование, мониторинг, отчетность и обзор</w:t>
      </w:r>
      <w:r w:rsidRPr="00F5004B">
        <w:rPr>
          <w:lang w:val="ru-RU"/>
        </w:rPr>
        <w:t xml:space="preserve">  </w:t>
      </w:r>
    </w:p>
    <w:p w14:paraId="471E2A78" w14:textId="77777777" w:rsidR="007321B9" w:rsidRPr="00F41C1B" w:rsidRDefault="007321B9" w:rsidP="00E120FD">
      <w:pPr>
        <w:pStyle w:val="CBDNormalNumber"/>
        <w:numPr>
          <w:ilvl w:val="0"/>
          <w:numId w:val="45"/>
        </w:numPr>
        <w:rPr>
          <w:lang w:val="ru-RU"/>
        </w:rPr>
      </w:pPr>
      <w:r w:rsidRPr="00F41C1B">
        <w:rPr>
          <w:lang w:val="ru-RU"/>
        </w:rPr>
        <w:t>Вспомогательный орган приступил к рассмотрению пункта 3 повестки дня на своем 1</w:t>
      </w:r>
      <w:r>
        <w:rPr>
          <w:lang w:val="ru-RU"/>
        </w:rPr>
        <w:noBreakHyphen/>
      </w:r>
      <w:r w:rsidRPr="00F41C1B">
        <w:rPr>
          <w:lang w:val="ru-RU"/>
        </w:rPr>
        <w:t xml:space="preserve">м пленарном заседании. </w:t>
      </w:r>
    </w:p>
    <w:p w14:paraId="471E2A79" w14:textId="77777777" w:rsidR="007321B9" w:rsidRPr="00695408" w:rsidRDefault="007321B9" w:rsidP="00E120FD">
      <w:pPr>
        <w:pStyle w:val="CBDNormalNumber"/>
        <w:numPr>
          <w:ilvl w:val="0"/>
          <w:numId w:val="44"/>
        </w:numPr>
        <w:rPr>
          <w:lang w:val="ru-RU"/>
        </w:rPr>
      </w:pPr>
      <w:r w:rsidRPr="007B19A5">
        <w:rPr>
          <w:lang w:val="ru-RU" w:eastAsia="en-CA"/>
        </w:rPr>
        <w:t xml:space="preserve">По предложению Председателя Вспомогательный орган постановил рассмотреть подпункты 3 </w:t>
      </w:r>
      <w:r w:rsidRPr="0057692E">
        <w:rPr>
          <w:lang w:val="en-US" w:eastAsia="en-CA"/>
        </w:rPr>
        <w:t>a</w:t>
      </w:r>
      <w:r w:rsidRPr="007B19A5">
        <w:rPr>
          <w:lang w:val="ru-RU" w:eastAsia="en-CA"/>
        </w:rPr>
        <w:t>) (</w:t>
      </w:r>
      <w:r>
        <w:rPr>
          <w:lang w:val="ru-RU"/>
        </w:rPr>
        <w:t>Г</w:t>
      </w:r>
      <w:r w:rsidRPr="00EE67FE">
        <w:rPr>
          <w:lang w:val="ru-RU"/>
        </w:rPr>
        <w:t>лобальный обзор коллективного прогресса в осуществлении Куньминско-Монреальской глобальной рамочной программы в области биоразнообразия</w:t>
      </w:r>
      <w:r w:rsidRPr="007B19A5">
        <w:rPr>
          <w:lang w:val="ru-RU" w:eastAsia="en-CA"/>
        </w:rPr>
        <w:t xml:space="preserve">) и 3 </w:t>
      </w:r>
      <w:r w:rsidRPr="0057692E">
        <w:rPr>
          <w:lang w:val="en-US" w:eastAsia="en-CA"/>
        </w:rPr>
        <w:t>b</w:t>
      </w:r>
      <w:r>
        <w:rPr>
          <w:lang w:val="ru-RU" w:eastAsia="en-CA"/>
        </w:rPr>
        <w:t>) (</w:t>
      </w:r>
      <w:r>
        <w:rPr>
          <w:lang w:val="ru-RU"/>
        </w:rPr>
        <w:t>механизм</w:t>
      </w:r>
      <w:r>
        <w:rPr>
          <w:lang w:val="ru-RU" w:eastAsia="en-CA"/>
        </w:rPr>
        <w:t xml:space="preserve"> </w:t>
      </w:r>
      <w:r>
        <w:rPr>
          <w:lang w:val="ru-RU"/>
        </w:rPr>
        <w:t>мониторинга Куньминско-Монреальской глобальной рамочной программы в области биоразнообразия</w:t>
      </w:r>
      <w:r w:rsidRPr="007B19A5">
        <w:rPr>
          <w:lang w:val="ru-RU" w:eastAsia="en-CA"/>
        </w:rPr>
        <w:t>) совместно</w:t>
      </w:r>
      <w:r>
        <w:rPr>
          <w:lang w:val="ru-RU" w:eastAsia="en-CA"/>
        </w:rPr>
        <w:t xml:space="preserve">. </w:t>
      </w:r>
    </w:p>
    <w:p w14:paraId="471E2A7A" w14:textId="77777777" w:rsidR="007321B9" w:rsidRPr="00EA090F" w:rsidRDefault="007321B9" w:rsidP="00E120FD">
      <w:pPr>
        <w:pStyle w:val="CBDNormalNumber"/>
        <w:numPr>
          <w:ilvl w:val="0"/>
          <w:numId w:val="44"/>
        </w:numPr>
        <w:rPr>
          <w:lang w:val="ru-RU"/>
        </w:rPr>
      </w:pPr>
      <w:r w:rsidRPr="007B19A5">
        <w:rPr>
          <w:lang w:val="ru-RU" w:eastAsia="en-CA"/>
        </w:rPr>
        <w:t>При рассмотрении пункта 3 Вспомогательн</w:t>
      </w:r>
      <w:r>
        <w:rPr>
          <w:lang w:val="ru-RU" w:eastAsia="en-CA"/>
        </w:rPr>
        <w:t xml:space="preserve">ому </w:t>
      </w:r>
      <w:r w:rsidRPr="007B19A5">
        <w:rPr>
          <w:lang w:val="ru-RU" w:eastAsia="en-CA"/>
        </w:rPr>
        <w:t>орган</w:t>
      </w:r>
      <w:r>
        <w:rPr>
          <w:lang w:val="ru-RU" w:eastAsia="en-CA"/>
        </w:rPr>
        <w:t xml:space="preserve">у была представлена </w:t>
      </w:r>
      <w:r w:rsidRPr="007B19A5">
        <w:rPr>
          <w:lang w:val="ru-RU" w:eastAsia="en-CA"/>
        </w:rPr>
        <w:t>записк</w:t>
      </w:r>
      <w:r>
        <w:rPr>
          <w:lang w:val="ru-RU" w:eastAsia="en-CA"/>
        </w:rPr>
        <w:t>а</w:t>
      </w:r>
      <w:r w:rsidRPr="007B19A5">
        <w:rPr>
          <w:lang w:val="ru-RU" w:eastAsia="en-CA"/>
        </w:rPr>
        <w:t xml:space="preserve"> </w:t>
      </w:r>
      <w:r>
        <w:rPr>
          <w:lang w:val="ru-RU" w:eastAsia="en-CA"/>
        </w:rPr>
        <w:t>секретариа</w:t>
      </w:r>
      <w:r w:rsidRPr="007B19A5">
        <w:rPr>
          <w:lang w:val="ru-RU" w:eastAsia="en-CA"/>
        </w:rPr>
        <w:t xml:space="preserve">та о </w:t>
      </w:r>
      <w:r w:rsidRPr="007B19A5">
        <w:rPr>
          <w:lang w:val="ru-RU"/>
        </w:rPr>
        <w:t xml:space="preserve"> </w:t>
      </w:r>
      <w:r w:rsidRPr="006710A9">
        <w:rPr>
          <w:lang w:val="ru-RU"/>
        </w:rPr>
        <w:t>г</w:t>
      </w:r>
      <w:r w:rsidRPr="007B19A5">
        <w:rPr>
          <w:lang w:val="ru-RU"/>
        </w:rPr>
        <w:t>лобальн</w:t>
      </w:r>
      <w:r w:rsidRPr="006710A9">
        <w:rPr>
          <w:lang w:val="ru-RU"/>
        </w:rPr>
        <w:t>ом</w:t>
      </w:r>
      <w:r w:rsidRPr="007B19A5">
        <w:rPr>
          <w:lang w:val="ru-RU"/>
        </w:rPr>
        <w:t xml:space="preserve"> обзор</w:t>
      </w:r>
      <w:r w:rsidRPr="006710A9">
        <w:rPr>
          <w:lang w:val="ru-RU"/>
        </w:rPr>
        <w:t>е</w:t>
      </w:r>
      <w:r w:rsidRPr="007B19A5">
        <w:rPr>
          <w:lang w:val="ru-RU"/>
        </w:rPr>
        <w:t xml:space="preserve"> коллективного прогресса в осуществлении</w:t>
      </w:r>
      <w:r w:rsidRPr="006710A9">
        <w:rPr>
          <w:lang w:val="ru-RU"/>
        </w:rPr>
        <w:t xml:space="preserve"> Рамочной программы</w:t>
      </w:r>
      <w:r w:rsidRPr="00B12C40">
        <w:rPr>
          <w:rStyle w:val="FootnoteReference"/>
        </w:rPr>
        <w:footnoteReference w:id="5"/>
      </w:r>
      <w:r w:rsidRPr="007B19A5">
        <w:rPr>
          <w:lang w:val="ru-RU"/>
        </w:rPr>
        <w:t xml:space="preserve">, </w:t>
      </w:r>
      <w:r>
        <w:rPr>
          <w:lang w:val="ru-RU"/>
        </w:rPr>
        <w:t xml:space="preserve">в </w:t>
      </w:r>
      <w:r w:rsidRPr="007B19A5">
        <w:rPr>
          <w:lang w:val="ru-RU"/>
        </w:rPr>
        <w:t>котор</w:t>
      </w:r>
      <w:r>
        <w:rPr>
          <w:lang w:val="ru-RU"/>
        </w:rPr>
        <w:t xml:space="preserve">ой был приведен </w:t>
      </w:r>
      <w:r w:rsidRPr="007B19A5">
        <w:rPr>
          <w:lang w:val="ru-RU"/>
        </w:rPr>
        <w:t xml:space="preserve">проект рекомендации для рассмотрения Вспомогательным органом, </w:t>
      </w:r>
      <w:r>
        <w:rPr>
          <w:lang w:val="ru-RU"/>
        </w:rPr>
        <w:t>и</w:t>
      </w:r>
      <w:r w:rsidRPr="007B19A5">
        <w:rPr>
          <w:lang w:val="ru-RU" w:eastAsia="en-CA"/>
        </w:rPr>
        <w:t xml:space="preserve"> также тр</w:t>
      </w:r>
      <w:r>
        <w:rPr>
          <w:lang w:val="ru-RU" w:eastAsia="en-CA"/>
        </w:rPr>
        <w:t>и</w:t>
      </w:r>
      <w:r w:rsidRPr="007B19A5">
        <w:rPr>
          <w:lang w:val="ru-RU" w:eastAsia="en-CA"/>
        </w:rPr>
        <w:t xml:space="preserve"> добавлени</w:t>
      </w:r>
      <w:r>
        <w:rPr>
          <w:lang w:val="ru-RU" w:eastAsia="en-CA"/>
        </w:rPr>
        <w:t>я</w:t>
      </w:r>
      <w:r w:rsidRPr="007B19A5">
        <w:rPr>
          <w:lang w:val="ru-RU" w:eastAsia="en-CA"/>
        </w:rPr>
        <w:t xml:space="preserve">, </w:t>
      </w:r>
      <w:r>
        <w:rPr>
          <w:lang w:val="ru-RU" w:eastAsia="en-CA"/>
        </w:rPr>
        <w:t>содержавших п</w:t>
      </w:r>
      <w:r w:rsidRPr="007B19A5">
        <w:rPr>
          <w:lang w:val="ru-RU" w:eastAsia="en-CA"/>
        </w:rPr>
        <w:t>роект глобального обзора коллективного прогресса в осуществлении</w:t>
      </w:r>
      <w:r>
        <w:rPr>
          <w:lang w:val="ru-RU" w:eastAsia="en-CA"/>
        </w:rPr>
        <w:t xml:space="preserve"> </w:t>
      </w:r>
      <w:r>
        <w:rPr>
          <w:lang w:val="ru-RU"/>
        </w:rPr>
        <w:t>Рамочной программы</w:t>
      </w:r>
      <w:r>
        <w:rPr>
          <w:rStyle w:val="FootnoteReference"/>
        </w:rPr>
        <w:footnoteReference w:id="6"/>
      </w:r>
      <w:r>
        <w:rPr>
          <w:lang w:val="ru-RU"/>
        </w:rPr>
        <w:t>,</w:t>
      </w:r>
      <w:r w:rsidRPr="007B19A5">
        <w:rPr>
          <w:lang w:val="ru-RU"/>
        </w:rPr>
        <w:t xml:space="preserve"> </w:t>
      </w:r>
      <w:r>
        <w:rPr>
          <w:lang w:val="ru-RU"/>
        </w:rPr>
        <w:t>записка секретариата</w:t>
      </w:r>
      <w:r w:rsidRPr="007B19A5">
        <w:rPr>
          <w:lang w:val="ru-RU"/>
        </w:rPr>
        <w:t xml:space="preserve"> </w:t>
      </w:r>
      <w:r>
        <w:rPr>
          <w:lang w:val="ru-RU"/>
        </w:rPr>
        <w:t>о механизме мониторинга</w:t>
      </w:r>
      <w:r w:rsidRPr="007B19A5">
        <w:rPr>
          <w:lang w:val="ru-RU"/>
        </w:rPr>
        <w:t xml:space="preserve">  Куньминско-Монреальской глобальной рамочной программы в области биоразнообразия</w:t>
      </w:r>
      <w:r>
        <w:rPr>
          <w:rStyle w:val="FootnoteReference"/>
        </w:rPr>
        <w:footnoteReference w:id="7"/>
      </w:r>
      <w:r w:rsidRPr="007B19A5">
        <w:rPr>
          <w:lang w:val="ru-RU"/>
        </w:rPr>
        <w:t xml:space="preserve"> </w:t>
      </w:r>
      <w:r>
        <w:rPr>
          <w:lang w:val="ru-RU"/>
        </w:rPr>
        <w:t>и</w:t>
      </w:r>
      <w:r w:rsidRPr="007B19A5">
        <w:rPr>
          <w:lang w:val="ru-RU"/>
        </w:rPr>
        <w:t xml:space="preserve"> </w:t>
      </w:r>
      <w:r>
        <w:rPr>
          <w:lang w:val="ru-RU"/>
        </w:rPr>
        <w:t>р</w:t>
      </w:r>
      <w:r w:rsidRPr="007B19A5">
        <w:rPr>
          <w:lang w:val="ru-RU"/>
        </w:rPr>
        <w:t>езюме, выводы и ключевые положения глобального обзора</w:t>
      </w:r>
      <w:r>
        <w:rPr>
          <w:rStyle w:val="FootnoteReference"/>
        </w:rPr>
        <w:footnoteReference w:id="8"/>
      </w:r>
      <w:r>
        <w:rPr>
          <w:lang w:val="ru-RU"/>
        </w:rPr>
        <w:t>.</w:t>
      </w:r>
      <w:r w:rsidRPr="007B19A5">
        <w:rPr>
          <w:lang w:val="ru-RU"/>
        </w:rPr>
        <w:t xml:space="preserve"> </w:t>
      </w:r>
      <w:r>
        <w:rPr>
          <w:lang w:val="ru-RU"/>
        </w:rPr>
        <w:t>По</w:t>
      </w:r>
      <w:r w:rsidRPr="007B19A5">
        <w:rPr>
          <w:lang w:val="ru-RU"/>
        </w:rPr>
        <w:t xml:space="preserve"> пункт</w:t>
      </w:r>
      <w:r>
        <w:rPr>
          <w:lang w:val="ru-RU"/>
        </w:rPr>
        <w:t>у</w:t>
      </w:r>
      <w:r w:rsidRPr="007B19A5">
        <w:rPr>
          <w:lang w:val="ru-RU"/>
        </w:rPr>
        <w:t xml:space="preserve"> 3 </w:t>
      </w:r>
      <w:r>
        <w:rPr>
          <w:lang w:val="ru-RU"/>
        </w:rPr>
        <w:t xml:space="preserve">повестки дня </w:t>
      </w:r>
      <w:r w:rsidRPr="007B19A5">
        <w:rPr>
          <w:lang w:val="ru-RU"/>
        </w:rPr>
        <w:t xml:space="preserve">были также выпущены следующие информационные документы: </w:t>
      </w:r>
      <w:r>
        <w:rPr>
          <w:lang w:val="ru-RU"/>
        </w:rPr>
        <w:t xml:space="preserve">записка секретариата </w:t>
      </w:r>
      <w:r w:rsidRPr="007B19A5">
        <w:rPr>
          <w:lang w:val="ru-RU"/>
        </w:rPr>
        <w:t xml:space="preserve">об обновленных метаданных по основным </w:t>
      </w:r>
      <w:r>
        <w:rPr>
          <w:lang w:val="ru-RU"/>
        </w:rPr>
        <w:t>индикаторам</w:t>
      </w:r>
      <w:r w:rsidRPr="007B19A5">
        <w:rPr>
          <w:lang w:val="ru-RU"/>
        </w:rPr>
        <w:t xml:space="preserve"> Рамочной программы</w:t>
      </w:r>
      <w:r>
        <w:rPr>
          <w:rStyle w:val="FootnoteReference"/>
        </w:rPr>
        <w:footnoteReference w:id="9"/>
      </w:r>
      <w:r>
        <w:rPr>
          <w:lang w:val="ru-RU"/>
        </w:rPr>
        <w:t>;</w:t>
      </w:r>
      <w:r w:rsidRPr="007B19A5">
        <w:rPr>
          <w:lang w:val="ru-RU"/>
        </w:rPr>
        <w:t xml:space="preserve"> обновленная информация о поддержке, оказываемой Продовольственной и сельскохозяйственной организацией Объединенных </w:t>
      </w:r>
      <w:r w:rsidRPr="007B19A5">
        <w:rPr>
          <w:lang w:val="ru-RU"/>
        </w:rPr>
        <w:lastRenderedPageBreak/>
        <w:t xml:space="preserve">Наций (ФАО) и ее партнерами в целях дальнейшей разработки и практического применения основных </w:t>
      </w:r>
      <w:r>
        <w:rPr>
          <w:lang w:val="ru-RU"/>
        </w:rPr>
        <w:t>индикаторов</w:t>
      </w:r>
      <w:r w:rsidRPr="007B19A5">
        <w:rPr>
          <w:lang w:val="ru-RU"/>
        </w:rPr>
        <w:t xml:space="preserve"> 2.1, 5.1, 7.2, 10.1, 10.2 и 22.1</w:t>
      </w:r>
      <w:r>
        <w:rPr>
          <w:rStyle w:val="FootnoteReference"/>
        </w:rPr>
        <w:footnoteReference w:id="10"/>
      </w:r>
      <w:r w:rsidRPr="007B19A5">
        <w:rPr>
          <w:lang w:val="ru-RU"/>
        </w:rPr>
        <w:t xml:space="preserve">; записка </w:t>
      </w:r>
      <w:r>
        <w:rPr>
          <w:lang w:val="ru-RU"/>
        </w:rPr>
        <w:t>секретариа</w:t>
      </w:r>
      <w:r w:rsidRPr="007B19A5">
        <w:rPr>
          <w:lang w:val="ru-RU"/>
        </w:rPr>
        <w:t>та о методологиях, использованных при подготовке глобального доклада</w:t>
      </w:r>
      <w:r>
        <w:rPr>
          <w:rStyle w:val="FootnoteReference"/>
        </w:rPr>
        <w:footnoteReference w:id="11"/>
      </w:r>
      <w:r w:rsidRPr="007B19A5">
        <w:rPr>
          <w:lang w:val="ru-RU"/>
        </w:rPr>
        <w:t xml:space="preserve">; обзор использования </w:t>
      </w:r>
      <w:r>
        <w:rPr>
          <w:lang w:val="ru-RU"/>
        </w:rPr>
        <w:t>индикаторов</w:t>
      </w:r>
      <w:r w:rsidRPr="007B19A5">
        <w:rPr>
          <w:lang w:val="ru-RU"/>
        </w:rPr>
        <w:t xml:space="preserve"> в седьмых национальных докладах</w:t>
      </w:r>
      <w:r>
        <w:rPr>
          <w:rStyle w:val="FootnoteReference"/>
        </w:rPr>
        <w:footnoteReference w:id="12"/>
      </w:r>
      <w:r w:rsidRPr="007B19A5">
        <w:rPr>
          <w:lang w:val="ru-RU"/>
        </w:rPr>
        <w:t xml:space="preserve">; </w:t>
      </w:r>
      <w:r>
        <w:rPr>
          <w:lang w:val="ru-RU"/>
        </w:rPr>
        <w:t>и</w:t>
      </w:r>
      <w:r w:rsidRPr="007B19A5">
        <w:rPr>
          <w:lang w:val="ru-RU"/>
        </w:rPr>
        <w:t xml:space="preserve"> записка </w:t>
      </w:r>
      <w:r>
        <w:rPr>
          <w:lang w:val="ru-RU"/>
        </w:rPr>
        <w:t>секретариа</w:t>
      </w:r>
      <w:r w:rsidRPr="007B19A5">
        <w:rPr>
          <w:lang w:val="ru-RU"/>
        </w:rPr>
        <w:t>та о процессе коллегиального обзора глобального доклада</w:t>
      </w:r>
      <w:r>
        <w:rPr>
          <w:rStyle w:val="FootnoteReference"/>
        </w:rPr>
        <w:footnoteReference w:id="13"/>
      </w:r>
      <w:r>
        <w:rPr>
          <w:lang w:val="ru-RU"/>
        </w:rPr>
        <w:t>.</w:t>
      </w:r>
      <w:r w:rsidRPr="007B19A5">
        <w:rPr>
          <w:lang w:val="ru-RU"/>
        </w:rPr>
        <w:t xml:space="preserve"> Следующие три информационных документа, подготовленные к седьмому совещанию Вспомогательного органа по осуществлению, также име</w:t>
      </w:r>
      <w:r>
        <w:rPr>
          <w:lang w:val="ru-RU"/>
        </w:rPr>
        <w:t>ют</w:t>
      </w:r>
      <w:r w:rsidRPr="007B19A5">
        <w:rPr>
          <w:lang w:val="ru-RU"/>
        </w:rPr>
        <w:t xml:space="preserve"> отношение к рассматриваемому вопросу: записка </w:t>
      </w:r>
      <w:r>
        <w:rPr>
          <w:lang w:val="ru-RU"/>
        </w:rPr>
        <w:t>секретариа</w:t>
      </w:r>
      <w:r w:rsidRPr="007B19A5">
        <w:rPr>
          <w:lang w:val="ru-RU"/>
        </w:rPr>
        <w:t>та о состоянии ресурсов, утвержденных Глобальным экологическим фондом для обеспечения готовности и осуществления первоначальных мер по реализации Рамочной программы, а также для подготовки национальных стратегий и планов действий по сохранению биоразнообразия и национальных докладов</w:t>
      </w:r>
      <w:r>
        <w:rPr>
          <w:rStyle w:val="FootnoteReference"/>
        </w:rPr>
        <w:footnoteReference w:id="14"/>
      </w:r>
      <w:r w:rsidRPr="007B19A5">
        <w:rPr>
          <w:lang w:val="ru-RU"/>
        </w:rPr>
        <w:t xml:space="preserve">; записка </w:t>
      </w:r>
      <w:r>
        <w:rPr>
          <w:lang w:val="ru-RU"/>
        </w:rPr>
        <w:t>секретариа</w:t>
      </w:r>
      <w:r w:rsidRPr="007B19A5">
        <w:rPr>
          <w:lang w:val="ru-RU"/>
        </w:rPr>
        <w:t>та о возможностях укрепления отслеживания различных источников финансирования биоразнообразия</w:t>
      </w:r>
      <w:r>
        <w:rPr>
          <w:rStyle w:val="FootnoteReference"/>
        </w:rPr>
        <w:footnoteReference w:id="15"/>
      </w:r>
      <w:r w:rsidRPr="007B19A5">
        <w:rPr>
          <w:lang w:val="ru-RU"/>
        </w:rPr>
        <w:t xml:space="preserve">; и анализ национальных стратегий и планов действий по сохранению биоразнообразия и национальных </w:t>
      </w:r>
      <w:r>
        <w:rPr>
          <w:lang w:val="ru-RU"/>
        </w:rPr>
        <w:t>задач</w:t>
      </w:r>
      <w:r w:rsidRPr="007B19A5">
        <w:rPr>
          <w:lang w:val="ru-RU"/>
        </w:rPr>
        <w:t>, установленных Сторонами в соответствии с Рамочной программой</w:t>
      </w:r>
      <w:r>
        <w:rPr>
          <w:rStyle w:val="FootnoteReference"/>
        </w:rPr>
        <w:footnoteReference w:id="16"/>
      </w:r>
      <w:r>
        <w:rPr>
          <w:lang w:val="ru-RU"/>
        </w:rPr>
        <w:t>.</w:t>
      </w:r>
      <w:r w:rsidRPr="007B19A5">
        <w:rPr>
          <w:lang w:val="ru-RU"/>
        </w:rPr>
        <w:t xml:space="preserve"> </w:t>
      </w:r>
      <w:r>
        <w:rPr>
          <w:lang w:val="ru-RU"/>
        </w:rPr>
        <w:t xml:space="preserve">Актуальны также доклады </w:t>
      </w:r>
      <w:r w:rsidRPr="007B19A5">
        <w:rPr>
          <w:lang w:val="ru-RU"/>
        </w:rPr>
        <w:t>совещани</w:t>
      </w:r>
      <w:r>
        <w:rPr>
          <w:lang w:val="ru-RU"/>
        </w:rPr>
        <w:t>й</w:t>
      </w:r>
      <w:r w:rsidRPr="007B19A5">
        <w:rPr>
          <w:lang w:val="ru-RU"/>
        </w:rPr>
        <w:t xml:space="preserve"> Специальн</w:t>
      </w:r>
      <w:r>
        <w:rPr>
          <w:lang w:val="ru-RU"/>
        </w:rPr>
        <w:t>ой</w:t>
      </w:r>
      <w:r w:rsidRPr="007B19A5">
        <w:rPr>
          <w:lang w:val="ru-RU"/>
        </w:rPr>
        <w:t xml:space="preserve"> научно-техническ</w:t>
      </w:r>
      <w:r>
        <w:rPr>
          <w:lang w:val="ru-RU"/>
        </w:rPr>
        <w:t>ой</w:t>
      </w:r>
      <w:r w:rsidRPr="007B19A5">
        <w:rPr>
          <w:lang w:val="ru-RU"/>
        </w:rPr>
        <w:t xml:space="preserve"> консультативн</w:t>
      </w:r>
      <w:r>
        <w:rPr>
          <w:lang w:val="ru-RU"/>
        </w:rPr>
        <w:t>ой</w:t>
      </w:r>
      <w:r w:rsidRPr="007B19A5">
        <w:rPr>
          <w:lang w:val="ru-RU"/>
        </w:rPr>
        <w:t xml:space="preserve"> групп</w:t>
      </w:r>
      <w:r>
        <w:rPr>
          <w:lang w:val="ru-RU"/>
        </w:rPr>
        <w:t>ы</w:t>
      </w:r>
      <w:r w:rsidRPr="007B19A5">
        <w:rPr>
          <w:lang w:val="ru-RU"/>
        </w:rPr>
        <w:t xml:space="preserve">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и документы, подготовленные для </w:t>
      </w:r>
      <w:r>
        <w:rPr>
          <w:lang w:val="ru-RU"/>
        </w:rPr>
        <w:t>27-</w:t>
      </w:r>
      <w:r w:rsidRPr="007B19A5">
        <w:rPr>
          <w:lang w:val="ru-RU"/>
        </w:rPr>
        <w:t xml:space="preserve">го совещания Вспомогательного органа по научным, техническим и технологическим консультациям, шестого совещания Вспомогательного органа по осуществлению </w:t>
      </w:r>
      <w:r>
        <w:rPr>
          <w:lang w:val="ru-RU"/>
        </w:rPr>
        <w:t>и</w:t>
      </w:r>
      <w:r w:rsidRPr="007B19A5">
        <w:rPr>
          <w:lang w:val="ru-RU"/>
        </w:rPr>
        <w:t xml:space="preserve"> </w:t>
      </w:r>
      <w:r>
        <w:rPr>
          <w:lang w:val="ru-RU"/>
        </w:rPr>
        <w:t>первого совещания Вспомогательного органа</w:t>
      </w:r>
      <w:r w:rsidRPr="007B19A5">
        <w:rPr>
          <w:lang w:val="ru-RU"/>
        </w:rPr>
        <w:t xml:space="preserve"> по осуществлению статьи 8</w:t>
      </w:r>
      <w:r>
        <w:rPr>
          <w:lang w:val="ru-RU"/>
        </w:rPr>
        <w:t> </w:t>
      </w:r>
      <w:r w:rsidRPr="00142206">
        <w:t>j</w:t>
      </w:r>
      <w:r w:rsidRPr="007B19A5">
        <w:rPr>
          <w:lang w:val="ru-RU"/>
        </w:rPr>
        <w:t xml:space="preserve">) и </w:t>
      </w:r>
      <w:r>
        <w:rPr>
          <w:lang w:val="ru-RU"/>
        </w:rPr>
        <w:t xml:space="preserve">других </w:t>
      </w:r>
      <w:r w:rsidRPr="007B19A5">
        <w:rPr>
          <w:lang w:val="ru-RU"/>
        </w:rPr>
        <w:t xml:space="preserve">положений Конвенции о биологическом разнообразии, касающихся коренных народов и местных общин, </w:t>
      </w:r>
      <w:r>
        <w:rPr>
          <w:lang w:val="ru-RU"/>
        </w:rPr>
        <w:t xml:space="preserve">которые размещены </w:t>
      </w:r>
      <w:r w:rsidRPr="007B19A5">
        <w:rPr>
          <w:lang w:val="ru-RU"/>
        </w:rPr>
        <w:t>на соответствующих веб-страницах этих совещаний</w:t>
      </w:r>
      <w:r>
        <w:rPr>
          <w:lang w:val="ru-RU"/>
        </w:rPr>
        <w:t xml:space="preserve">    </w:t>
      </w:r>
    </w:p>
    <w:p w14:paraId="471E2A7B" w14:textId="77777777" w:rsidR="007321B9" w:rsidRPr="001A3F48" w:rsidRDefault="007321B9" w:rsidP="00E120FD">
      <w:pPr>
        <w:pStyle w:val="CBDNormalNumber"/>
        <w:numPr>
          <w:ilvl w:val="0"/>
          <w:numId w:val="44"/>
        </w:numPr>
        <w:rPr>
          <w:lang w:val="ru-RU"/>
        </w:rPr>
      </w:pPr>
      <w:r w:rsidRPr="001A3F48">
        <w:rPr>
          <w:lang w:val="ru-RU"/>
        </w:rPr>
        <w:t xml:space="preserve">Представитель </w:t>
      </w:r>
      <w:r>
        <w:rPr>
          <w:lang w:val="ru-RU"/>
        </w:rPr>
        <w:t>секретариа</w:t>
      </w:r>
      <w:r w:rsidRPr="001A3F48">
        <w:rPr>
          <w:lang w:val="ru-RU"/>
        </w:rPr>
        <w:t xml:space="preserve">та представил редакционные исправления к добавлению, содержащему </w:t>
      </w:r>
      <w:r>
        <w:rPr>
          <w:lang w:val="ru-RU"/>
        </w:rPr>
        <w:t>р</w:t>
      </w:r>
      <w:r w:rsidRPr="001A3F48">
        <w:rPr>
          <w:lang w:val="ru-RU"/>
        </w:rPr>
        <w:t>езюме, выводы и ключевые положения глобального обзора</w:t>
      </w:r>
      <w:r>
        <w:rPr>
          <w:lang w:val="ru-RU"/>
        </w:rPr>
        <w:t>.</w:t>
      </w:r>
    </w:p>
    <w:p w14:paraId="471E2A7C" w14:textId="77777777" w:rsidR="007321B9" w:rsidRPr="001A3F48" w:rsidRDefault="007321B9" w:rsidP="00E120FD">
      <w:pPr>
        <w:pStyle w:val="CBDNormalNumber"/>
        <w:numPr>
          <w:ilvl w:val="0"/>
          <w:numId w:val="44"/>
        </w:numPr>
        <w:rPr>
          <w:lang w:val="ru-RU"/>
        </w:rPr>
      </w:pPr>
      <w:r w:rsidRPr="001A3F48">
        <w:rPr>
          <w:lang w:val="ru-RU"/>
        </w:rPr>
        <w:t xml:space="preserve">Один из сопредседателей Консультативной группы представил краткую обновленную информацию о работе Группы. </w:t>
      </w:r>
    </w:p>
    <w:p w14:paraId="471E2A7D" w14:textId="77777777" w:rsidR="007321B9" w:rsidRPr="00B6581C" w:rsidRDefault="007321B9" w:rsidP="00E120FD">
      <w:pPr>
        <w:pStyle w:val="CBDNormalNumber"/>
        <w:numPr>
          <w:ilvl w:val="0"/>
          <w:numId w:val="44"/>
        </w:numPr>
        <w:rPr>
          <w:lang w:val="ru-RU"/>
        </w:rPr>
      </w:pPr>
      <w:r w:rsidRPr="00BA6646">
        <w:rPr>
          <w:lang w:val="ru-RU"/>
        </w:rPr>
        <w:t xml:space="preserve">Поскольку для пункта </w:t>
      </w:r>
      <w:r>
        <w:rPr>
          <w:lang w:val="ru-RU"/>
        </w:rPr>
        <w:t>3</w:t>
      </w:r>
      <w:r w:rsidRPr="00BA6646">
        <w:rPr>
          <w:lang w:val="ru-RU"/>
        </w:rPr>
        <w:t xml:space="preserve"> повестки дня были введены правила досрочного представления </w:t>
      </w:r>
      <w:r>
        <w:rPr>
          <w:lang w:val="ru-RU"/>
        </w:rPr>
        <w:t>заявлений</w:t>
      </w:r>
      <w:r w:rsidRPr="0042658B">
        <w:rPr>
          <w:rStyle w:val="FootnoteReference"/>
        </w:rPr>
        <w:footnoteReference w:id="17"/>
      </w:r>
      <w:r>
        <w:rPr>
          <w:lang w:val="ru-RU"/>
        </w:rPr>
        <w:t xml:space="preserve"> и заявления были </w:t>
      </w:r>
      <w:r w:rsidRPr="00BA6646">
        <w:rPr>
          <w:lang w:val="ru-RU"/>
        </w:rPr>
        <w:t>представлен</w:t>
      </w:r>
      <w:r>
        <w:rPr>
          <w:lang w:val="ru-RU"/>
        </w:rPr>
        <w:t>ы</w:t>
      </w:r>
      <w:r w:rsidRPr="00BA6646">
        <w:rPr>
          <w:lang w:val="ru-RU"/>
        </w:rPr>
        <w:t xml:space="preserve"> на неформальной и добровольной основе в соответствии с уведомлениями, </w:t>
      </w:r>
      <w:r>
        <w:rPr>
          <w:lang w:val="ru-RU"/>
        </w:rPr>
        <w:t>выпущенными секретариа</w:t>
      </w:r>
      <w:r w:rsidRPr="00BA6646">
        <w:rPr>
          <w:lang w:val="ru-RU"/>
        </w:rPr>
        <w:t>том</w:t>
      </w:r>
      <w:r>
        <w:rPr>
          <w:rStyle w:val="FootnoteReference"/>
        </w:rPr>
        <w:footnoteReference w:id="18"/>
      </w:r>
      <w:r w:rsidRPr="00BA6646">
        <w:rPr>
          <w:lang w:val="ru-RU"/>
        </w:rPr>
        <w:t xml:space="preserve">, Председатель </w:t>
      </w:r>
      <w:r>
        <w:rPr>
          <w:lang w:val="ru-RU"/>
        </w:rPr>
        <w:t>спросил у Сторон</w:t>
      </w:r>
      <w:r w:rsidRPr="00BA6646">
        <w:rPr>
          <w:lang w:val="ru-RU"/>
        </w:rPr>
        <w:t xml:space="preserve"> и наблюдателей, перечисленных в приложени</w:t>
      </w:r>
      <w:r>
        <w:rPr>
          <w:lang w:val="ru-RU"/>
        </w:rPr>
        <w:t>ях</w:t>
      </w:r>
      <w:r w:rsidRPr="00BA6646">
        <w:rPr>
          <w:lang w:val="ru-RU"/>
        </w:rPr>
        <w:t xml:space="preserve"> </w:t>
      </w:r>
      <w:r>
        <w:t>I</w:t>
      </w:r>
      <w:r w:rsidRPr="00C60705">
        <w:rPr>
          <w:lang w:val="ru-RU"/>
        </w:rPr>
        <w:t xml:space="preserve"> </w:t>
      </w:r>
      <w:r>
        <w:rPr>
          <w:lang w:val="ru-RU"/>
        </w:rPr>
        <w:t>и</w:t>
      </w:r>
      <w:r>
        <w:t> II</w:t>
      </w:r>
      <w:r w:rsidRPr="00C60705">
        <w:rPr>
          <w:lang w:val="ru-RU"/>
        </w:rPr>
        <w:t xml:space="preserve"> </w:t>
      </w:r>
      <w:r>
        <w:rPr>
          <w:lang w:val="ru-RU"/>
        </w:rPr>
        <w:t xml:space="preserve">к </w:t>
      </w:r>
      <w:r w:rsidRPr="00BA6646">
        <w:rPr>
          <w:lang w:val="ru-RU"/>
        </w:rPr>
        <w:t>документ</w:t>
      </w:r>
      <w:r>
        <w:rPr>
          <w:lang w:val="ru-RU"/>
        </w:rPr>
        <w:t>у</w:t>
      </w:r>
      <w:r w:rsidRPr="00BA6646">
        <w:rPr>
          <w:lang w:val="ru-RU"/>
        </w:rPr>
        <w:t xml:space="preserve"> </w:t>
      </w:r>
      <w:hyperlink r:id="rId14" w:history="1">
        <w:r w:rsidRPr="00BA6646">
          <w:rPr>
            <w:rStyle w:val="Hyperlink"/>
          </w:rPr>
          <w:t>CBD</w:t>
        </w:r>
        <w:r w:rsidRPr="00BA6646">
          <w:rPr>
            <w:rStyle w:val="Hyperlink"/>
            <w:lang w:val="ru-RU"/>
          </w:rPr>
          <w:t>/</w:t>
        </w:r>
        <w:r w:rsidRPr="00BA6646">
          <w:rPr>
            <w:rStyle w:val="Hyperlink"/>
          </w:rPr>
          <w:t>SBSTTA</w:t>
        </w:r>
        <w:r w:rsidRPr="00BA6646">
          <w:rPr>
            <w:rStyle w:val="Hyperlink"/>
            <w:lang w:val="ru-RU"/>
          </w:rPr>
          <w:t>/28/</w:t>
        </w:r>
        <w:r w:rsidRPr="00BA6646">
          <w:rPr>
            <w:rStyle w:val="Hyperlink"/>
          </w:rPr>
          <w:t>INF</w:t>
        </w:r>
        <w:r w:rsidRPr="00BA6646">
          <w:rPr>
            <w:rStyle w:val="Hyperlink"/>
            <w:lang w:val="ru-RU"/>
          </w:rPr>
          <w:t>/10</w:t>
        </w:r>
      </w:hyperlink>
      <w:r w:rsidRPr="00BA6646">
        <w:rPr>
          <w:lang w:val="ru-RU"/>
        </w:rPr>
        <w:t xml:space="preserve"> и присутств</w:t>
      </w:r>
      <w:r>
        <w:rPr>
          <w:lang w:val="ru-RU"/>
        </w:rPr>
        <w:t xml:space="preserve">ующих </w:t>
      </w:r>
      <w:r w:rsidRPr="00BA6646">
        <w:rPr>
          <w:lang w:val="ru-RU"/>
        </w:rPr>
        <w:t>на пленарном заседании, есть ли у них какие-либо возражения против того, чтобы их</w:t>
      </w:r>
      <w:r>
        <w:rPr>
          <w:lang w:val="ru-RU"/>
        </w:rPr>
        <w:t xml:space="preserve"> заявления б</w:t>
      </w:r>
      <w:r w:rsidRPr="00BA6646">
        <w:rPr>
          <w:lang w:val="ru-RU"/>
        </w:rPr>
        <w:t xml:space="preserve">ыли </w:t>
      </w:r>
      <w:r>
        <w:rPr>
          <w:lang w:val="ru-RU"/>
        </w:rPr>
        <w:t xml:space="preserve">зарегистрированы как представленные официально. </w:t>
      </w:r>
      <w:r w:rsidRPr="002D2262">
        <w:rPr>
          <w:lang w:val="ru-RU"/>
        </w:rPr>
        <w:t>Возражений</w:t>
      </w:r>
      <w:r w:rsidRPr="00B6581C">
        <w:rPr>
          <w:lang w:val="ru-RU"/>
        </w:rPr>
        <w:t xml:space="preserve"> </w:t>
      </w:r>
      <w:r w:rsidRPr="002D2262">
        <w:rPr>
          <w:lang w:val="ru-RU"/>
        </w:rPr>
        <w:t>высказано</w:t>
      </w:r>
      <w:r w:rsidRPr="00B6581C">
        <w:rPr>
          <w:lang w:val="ru-RU"/>
        </w:rPr>
        <w:t xml:space="preserve"> </w:t>
      </w:r>
      <w:r w:rsidRPr="002D2262">
        <w:rPr>
          <w:lang w:val="ru-RU"/>
        </w:rPr>
        <w:t>не</w:t>
      </w:r>
      <w:r w:rsidRPr="00B6581C">
        <w:rPr>
          <w:lang w:val="ru-RU"/>
        </w:rPr>
        <w:t xml:space="preserve"> </w:t>
      </w:r>
      <w:r w:rsidRPr="002D2262">
        <w:rPr>
          <w:lang w:val="ru-RU"/>
        </w:rPr>
        <w:t>было</w:t>
      </w:r>
      <w:r w:rsidRPr="00B6581C">
        <w:rPr>
          <w:lang w:val="ru-RU"/>
        </w:rPr>
        <w:t xml:space="preserve">.   </w:t>
      </w:r>
    </w:p>
    <w:p w14:paraId="471E2A7E" w14:textId="77777777" w:rsidR="007321B9" w:rsidRPr="005802E5" w:rsidRDefault="007321B9" w:rsidP="00E120FD">
      <w:pPr>
        <w:pStyle w:val="CBDNormalNumber"/>
        <w:numPr>
          <w:ilvl w:val="0"/>
          <w:numId w:val="44"/>
        </w:numPr>
        <w:rPr>
          <w:lang w:val="ru-RU"/>
        </w:rPr>
      </w:pPr>
      <w:r>
        <w:rPr>
          <w:lang w:val="ru-RU"/>
        </w:rPr>
        <w:t>С заявлением выступила представитель Финляндии</w:t>
      </w:r>
      <w:r w:rsidRPr="005802E5">
        <w:rPr>
          <w:lang w:val="ru-RU"/>
        </w:rPr>
        <w:t>.</w:t>
      </w:r>
    </w:p>
    <w:p w14:paraId="471E2A7F" w14:textId="77777777" w:rsidR="007321B9" w:rsidRPr="007E6C77" w:rsidRDefault="007321B9" w:rsidP="00E120FD">
      <w:pPr>
        <w:pStyle w:val="CBDNormalNumber"/>
        <w:numPr>
          <w:ilvl w:val="0"/>
          <w:numId w:val="44"/>
        </w:numPr>
        <w:rPr>
          <w:lang w:val="ru-RU"/>
        </w:rPr>
      </w:pPr>
      <w:r w:rsidRPr="00BE42A6">
        <w:rPr>
          <w:lang w:val="ru-RU"/>
        </w:rPr>
        <w:t>В</w:t>
      </w:r>
      <w:r w:rsidRPr="007E6C77">
        <w:rPr>
          <w:lang w:val="ru-RU"/>
        </w:rPr>
        <w:t xml:space="preserve"> </w:t>
      </w:r>
      <w:r>
        <w:rPr>
          <w:lang w:val="ru-RU"/>
        </w:rPr>
        <w:t>этой</w:t>
      </w:r>
      <w:r w:rsidRPr="007E6C77">
        <w:rPr>
          <w:lang w:val="ru-RU"/>
        </w:rPr>
        <w:t xml:space="preserve"> </w:t>
      </w:r>
      <w:r w:rsidRPr="00BE42A6">
        <w:rPr>
          <w:lang w:val="ru-RU"/>
        </w:rPr>
        <w:t>связи</w:t>
      </w:r>
      <w:r w:rsidRPr="007E6C77">
        <w:rPr>
          <w:lang w:val="ru-RU"/>
        </w:rPr>
        <w:t xml:space="preserve"> </w:t>
      </w:r>
      <w:r>
        <w:rPr>
          <w:lang w:val="ru-RU"/>
        </w:rPr>
        <w:t>Вспомогательный</w:t>
      </w:r>
      <w:r w:rsidRPr="007E6C77">
        <w:rPr>
          <w:lang w:val="ru-RU"/>
        </w:rPr>
        <w:t xml:space="preserve"> </w:t>
      </w:r>
      <w:r>
        <w:rPr>
          <w:lang w:val="ru-RU"/>
        </w:rPr>
        <w:t>орган</w:t>
      </w:r>
      <w:r w:rsidRPr="007E6C77">
        <w:rPr>
          <w:lang w:val="ru-RU"/>
        </w:rPr>
        <w:t xml:space="preserve"> </w:t>
      </w:r>
      <w:r>
        <w:rPr>
          <w:lang w:val="ru-RU"/>
        </w:rPr>
        <w:t>постановил</w:t>
      </w:r>
      <w:r w:rsidRPr="007E6C77">
        <w:rPr>
          <w:lang w:val="ru-RU"/>
        </w:rPr>
        <w:t xml:space="preserve">, </w:t>
      </w:r>
      <w:r w:rsidRPr="00BE42A6">
        <w:rPr>
          <w:lang w:val="ru-RU"/>
        </w:rPr>
        <w:t>что</w:t>
      </w:r>
      <w:r w:rsidRPr="007E6C77">
        <w:rPr>
          <w:lang w:val="ru-RU"/>
        </w:rPr>
        <w:t xml:space="preserve"> </w:t>
      </w:r>
      <w:r w:rsidRPr="00BE42A6">
        <w:rPr>
          <w:lang w:val="ru-RU"/>
        </w:rPr>
        <w:t>заявления</w:t>
      </w:r>
      <w:r w:rsidRPr="007E6C77">
        <w:rPr>
          <w:lang w:val="ru-RU"/>
        </w:rPr>
        <w:t xml:space="preserve"> </w:t>
      </w:r>
      <w:r w:rsidRPr="00BE42A6">
        <w:rPr>
          <w:lang w:val="ru-RU"/>
        </w:rPr>
        <w:t>следующих</w:t>
      </w:r>
      <w:r w:rsidRPr="007E6C77">
        <w:rPr>
          <w:lang w:val="ru-RU"/>
        </w:rPr>
        <w:t xml:space="preserve"> </w:t>
      </w:r>
      <w:r w:rsidRPr="00BE42A6">
        <w:rPr>
          <w:lang w:val="ru-RU"/>
        </w:rPr>
        <w:t>Сторон</w:t>
      </w:r>
      <w:r w:rsidRPr="007E6C77">
        <w:rPr>
          <w:lang w:val="ru-RU"/>
        </w:rPr>
        <w:t xml:space="preserve"> </w:t>
      </w:r>
      <w:r>
        <w:rPr>
          <w:lang w:val="ru-RU"/>
        </w:rPr>
        <w:t>будут</w:t>
      </w:r>
      <w:r w:rsidRPr="007E6C77">
        <w:rPr>
          <w:lang w:val="ru-RU"/>
        </w:rPr>
        <w:t xml:space="preserve"> </w:t>
      </w:r>
      <w:r>
        <w:rPr>
          <w:lang w:val="ru-RU"/>
        </w:rPr>
        <w:t>зарегистрированы</w:t>
      </w:r>
      <w:r w:rsidRPr="007E6C77">
        <w:rPr>
          <w:lang w:val="ru-RU"/>
        </w:rPr>
        <w:t xml:space="preserve"> </w:t>
      </w:r>
      <w:r>
        <w:rPr>
          <w:lang w:val="ru-RU"/>
        </w:rPr>
        <w:t>как</w:t>
      </w:r>
      <w:r w:rsidRPr="007E6C77">
        <w:rPr>
          <w:lang w:val="ru-RU"/>
        </w:rPr>
        <w:t xml:space="preserve"> </w:t>
      </w:r>
      <w:r>
        <w:rPr>
          <w:lang w:val="ru-RU"/>
        </w:rPr>
        <w:t>представленные</w:t>
      </w:r>
      <w:r w:rsidRPr="007E6C77">
        <w:rPr>
          <w:lang w:val="ru-RU"/>
        </w:rPr>
        <w:t xml:space="preserve"> </w:t>
      </w:r>
      <w:r>
        <w:rPr>
          <w:lang w:val="ru-RU"/>
        </w:rPr>
        <w:t>официально</w:t>
      </w:r>
      <w:r w:rsidRPr="007E6C77">
        <w:rPr>
          <w:lang w:val="ru-RU"/>
        </w:rPr>
        <w:t xml:space="preserve"> </w:t>
      </w:r>
      <w:r w:rsidRPr="00BE42A6">
        <w:rPr>
          <w:lang w:val="ru-RU"/>
        </w:rPr>
        <w:t>в</w:t>
      </w:r>
      <w:r w:rsidRPr="007E6C77">
        <w:rPr>
          <w:lang w:val="ru-RU"/>
        </w:rPr>
        <w:t xml:space="preserve"> </w:t>
      </w:r>
      <w:r w:rsidRPr="00BE42A6">
        <w:rPr>
          <w:lang w:val="ru-RU"/>
        </w:rPr>
        <w:t>рамках</w:t>
      </w:r>
      <w:r w:rsidRPr="007E6C77">
        <w:rPr>
          <w:lang w:val="ru-RU"/>
        </w:rPr>
        <w:t xml:space="preserve"> </w:t>
      </w:r>
      <w:r w:rsidRPr="00BE42A6">
        <w:rPr>
          <w:lang w:val="ru-RU"/>
        </w:rPr>
        <w:t>пункта</w:t>
      </w:r>
      <w:r w:rsidRPr="007E6C77">
        <w:rPr>
          <w:lang w:val="ru-RU"/>
        </w:rPr>
        <w:t xml:space="preserve"> 3</w:t>
      </w:r>
      <w:r w:rsidRPr="00476ADE">
        <w:rPr>
          <w:lang w:val="en-CA"/>
        </w:rPr>
        <w:t> </w:t>
      </w:r>
      <w:r>
        <w:rPr>
          <w:lang w:val="ru-RU"/>
        </w:rPr>
        <w:t>а</w:t>
      </w:r>
      <w:r w:rsidRPr="007E6C77">
        <w:rPr>
          <w:lang w:val="ru-RU"/>
        </w:rPr>
        <w:t xml:space="preserve">) </w:t>
      </w:r>
      <w:r w:rsidRPr="00BE42A6">
        <w:rPr>
          <w:lang w:val="ru-RU"/>
        </w:rPr>
        <w:t>повестки</w:t>
      </w:r>
      <w:r w:rsidRPr="007E6C77">
        <w:rPr>
          <w:lang w:val="ru-RU"/>
        </w:rPr>
        <w:t xml:space="preserve"> </w:t>
      </w:r>
      <w:r w:rsidRPr="00BE42A6">
        <w:rPr>
          <w:lang w:val="ru-RU"/>
        </w:rPr>
        <w:t>дня</w:t>
      </w:r>
      <w:r w:rsidRPr="007E6C77">
        <w:rPr>
          <w:lang w:val="ru-RU"/>
        </w:rPr>
        <w:t xml:space="preserve">: Австралии, Бельгии, Бразилии, Ганы, Гвинеи (от имени </w:t>
      </w:r>
      <w:r>
        <w:rPr>
          <w:lang w:val="ru-RU"/>
        </w:rPr>
        <w:t xml:space="preserve">африканских </w:t>
      </w:r>
      <w:r w:rsidRPr="007E6C77">
        <w:rPr>
          <w:lang w:val="ru-RU"/>
        </w:rPr>
        <w:t>государств), Германии, Демократической Республики Конго, Европейского союза, Египта, Ирландии, Исландии, Испании, Канады, Колумбии, Коста-Рики, Кот-д’Ивуара, Мальдивских Островов, Марокко, Нидерландов (Королевств</w:t>
      </w:r>
      <w:r>
        <w:rPr>
          <w:lang w:val="ru-RU"/>
        </w:rPr>
        <w:t>о</w:t>
      </w:r>
      <w:r w:rsidRPr="007E6C77">
        <w:rPr>
          <w:lang w:val="ru-RU"/>
        </w:rPr>
        <w:t xml:space="preserve">), Новой Зеландии, Норвегии, Перу, Соединенного Королевства </w:t>
      </w:r>
      <w:r w:rsidRPr="007E6C77">
        <w:rPr>
          <w:lang w:val="ru-RU"/>
        </w:rPr>
        <w:lastRenderedPageBreak/>
        <w:t>Великобритании и Северной Ирландии, Суринама, Финляндии, Франции, Чили, Швейцарии, Швеции и Японии</w:t>
      </w:r>
      <w:r>
        <w:rPr>
          <w:lang w:val="ru-RU"/>
        </w:rPr>
        <w:t>.</w:t>
      </w:r>
    </w:p>
    <w:p w14:paraId="471E2A80" w14:textId="77777777" w:rsidR="007321B9" w:rsidRPr="00016FA1" w:rsidRDefault="007321B9" w:rsidP="00E120FD">
      <w:pPr>
        <w:pStyle w:val="CBDNormalNumber"/>
        <w:numPr>
          <w:ilvl w:val="0"/>
          <w:numId w:val="44"/>
        </w:numPr>
        <w:rPr>
          <w:lang w:val="ru-RU"/>
        </w:rPr>
      </w:pPr>
      <w:r w:rsidRPr="00BE42A6">
        <w:rPr>
          <w:lang w:val="ru-RU"/>
        </w:rPr>
        <w:t>Вспомогательный</w:t>
      </w:r>
      <w:r w:rsidRPr="00016FA1">
        <w:rPr>
          <w:lang w:val="ru-RU"/>
        </w:rPr>
        <w:t xml:space="preserve"> </w:t>
      </w:r>
      <w:r w:rsidRPr="00BE42A6">
        <w:rPr>
          <w:lang w:val="ru-RU"/>
        </w:rPr>
        <w:t>орган</w:t>
      </w:r>
      <w:r w:rsidRPr="00016FA1">
        <w:rPr>
          <w:lang w:val="ru-RU"/>
        </w:rPr>
        <w:t xml:space="preserve"> </w:t>
      </w:r>
      <w:r w:rsidRPr="00BE42A6">
        <w:rPr>
          <w:lang w:val="ru-RU"/>
        </w:rPr>
        <w:t>также</w:t>
      </w:r>
      <w:r w:rsidRPr="00016FA1">
        <w:rPr>
          <w:lang w:val="ru-RU"/>
        </w:rPr>
        <w:t xml:space="preserve"> </w:t>
      </w:r>
      <w:r>
        <w:rPr>
          <w:lang w:val="ru-RU"/>
        </w:rPr>
        <w:t>постановил</w:t>
      </w:r>
      <w:r w:rsidRPr="00016FA1">
        <w:rPr>
          <w:lang w:val="ru-RU"/>
        </w:rPr>
        <w:t xml:space="preserve">, </w:t>
      </w:r>
      <w:r w:rsidRPr="00BE42A6">
        <w:rPr>
          <w:lang w:val="ru-RU"/>
        </w:rPr>
        <w:t>что</w:t>
      </w:r>
      <w:r w:rsidRPr="00016FA1">
        <w:rPr>
          <w:lang w:val="ru-RU"/>
        </w:rPr>
        <w:t xml:space="preserve"> </w:t>
      </w:r>
      <w:r w:rsidRPr="00BE42A6">
        <w:rPr>
          <w:lang w:val="ru-RU"/>
        </w:rPr>
        <w:t>заявления</w:t>
      </w:r>
      <w:r w:rsidRPr="00016FA1">
        <w:rPr>
          <w:lang w:val="ru-RU"/>
        </w:rPr>
        <w:t xml:space="preserve"> </w:t>
      </w:r>
      <w:r w:rsidRPr="00BE42A6">
        <w:rPr>
          <w:lang w:val="ru-RU"/>
        </w:rPr>
        <w:t>следующих</w:t>
      </w:r>
      <w:r w:rsidRPr="00016FA1">
        <w:rPr>
          <w:lang w:val="ru-RU"/>
        </w:rPr>
        <w:t xml:space="preserve"> </w:t>
      </w:r>
      <w:r>
        <w:rPr>
          <w:lang w:val="ru-RU"/>
        </w:rPr>
        <w:t>Сторон</w:t>
      </w:r>
      <w:r w:rsidRPr="00016FA1">
        <w:rPr>
          <w:lang w:val="ru-RU"/>
        </w:rPr>
        <w:t xml:space="preserve"> </w:t>
      </w:r>
      <w:r>
        <w:rPr>
          <w:lang w:val="ru-RU"/>
        </w:rPr>
        <w:t>будут</w:t>
      </w:r>
      <w:r w:rsidRPr="00016FA1">
        <w:rPr>
          <w:lang w:val="ru-RU"/>
        </w:rPr>
        <w:t xml:space="preserve"> </w:t>
      </w:r>
      <w:r>
        <w:rPr>
          <w:lang w:val="ru-RU"/>
        </w:rPr>
        <w:t>зарегистрированы</w:t>
      </w:r>
      <w:r w:rsidRPr="00016FA1">
        <w:rPr>
          <w:lang w:val="ru-RU"/>
        </w:rPr>
        <w:t xml:space="preserve"> </w:t>
      </w:r>
      <w:r>
        <w:rPr>
          <w:lang w:val="ru-RU"/>
        </w:rPr>
        <w:t>как</w:t>
      </w:r>
      <w:r w:rsidRPr="00016FA1">
        <w:rPr>
          <w:lang w:val="ru-RU"/>
        </w:rPr>
        <w:t xml:space="preserve"> </w:t>
      </w:r>
      <w:r>
        <w:rPr>
          <w:lang w:val="ru-RU"/>
        </w:rPr>
        <w:t>представленные</w:t>
      </w:r>
      <w:r w:rsidRPr="00016FA1">
        <w:rPr>
          <w:lang w:val="ru-RU"/>
        </w:rPr>
        <w:t xml:space="preserve"> </w:t>
      </w:r>
      <w:r>
        <w:rPr>
          <w:lang w:val="ru-RU"/>
        </w:rPr>
        <w:t>официально</w:t>
      </w:r>
      <w:r w:rsidRPr="00016FA1">
        <w:rPr>
          <w:lang w:val="ru-RU"/>
        </w:rPr>
        <w:t xml:space="preserve"> </w:t>
      </w:r>
      <w:r w:rsidRPr="00BE42A6">
        <w:rPr>
          <w:lang w:val="ru-RU"/>
        </w:rPr>
        <w:t>по</w:t>
      </w:r>
      <w:r w:rsidRPr="00016FA1">
        <w:rPr>
          <w:lang w:val="ru-RU"/>
        </w:rPr>
        <w:t xml:space="preserve"> </w:t>
      </w:r>
      <w:r w:rsidRPr="00BE42A6">
        <w:rPr>
          <w:lang w:val="ru-RU"/>
        </w:rPr>
        <w:t>пункту</w:t>
      </w:r>
      <w:r w:rsidRPr="00016FA1">
        <w:rPr>
          <w:lang w:val="ru-RU"/>
        </w:rPr>
        <w:t xml:space="preserve"> 3 </w:t>
      </w:r>
      <w:r>
        <w:rPr>
          <w:lang w:val="en-CA"/>
        </w:rPr>
        <w:t>b</w:t>
      </w:r>
      <w:r w:rsidRPr="00016FA1">
        <w:rPr>
          <w:lang w:val="ru-RU"/>
        </w:rPr>
        <w:t xml:space="preserve">) </w:t>
      </w:r>
      <w:r w:rsidRPr="00BE42A6">
        <w:rPr>
          <w:lang w:val="ru-RU"/>
        </w:rPr>
        <w:t>повестки</w:t>
      </w:r>
      <w:r w:rsidRPr="00016FA1">
        <w:rPr>
          <w:lang w:val="ru-RU"/>
        </w:rPr>
        <w:t xml:space="preserve"> </w:t>
      </w:r>
      <w:r w:rsidRPr="00BE42A6">
        <w:rPr>
          <w:lang w:val="ru-RU"/>
        </w:rPr>
        <w:t>дня</w:t>
      </w:r>
      <w:r w:rsidRPr="00016FA1">
        <w:rPr>
          <w:lang w:val="ru-RU"/>
        </w:rPr>
        <w:t xml:space="preserve">: Австралии, </w:t>
      </w:r>
      <w:r>
        <w:rPr>
          <w:lang w:val="ru-RU"/>
        </w:rPr>
        <w:t xml:space="preserve">Бангладеш, </w:t>
      </w:r>
      <w:r w:rsidRPr="00016FA1">
        <w:rPr>
          <w:lang w:val="ru-RU"/>
        </w:rPr>
        <w:t xml:space="preserve">Бельгии, Бразилии, Ганы, Гвинеи (от имени </w:t>
      </w:r>
      <w:r>
        <w:rPr>
          <w:lang w:val="ru-RU"/>
        </w:rPr>
        <w:t xml:space="preserve">африканских </w:t>
      </w:r>
      <w:r w:rsidRPr="00016FA1">
        <w:rPr>
          <w:lang w:val="ru-RU"/>
        </w:rPr>
        <w:t xml:space="preserve">государств), Германии, Демократической Республики Конго, </w:t>
      </w:r>
      <w:r>
        <w:rPr>
          <w:lang w:val="ru-RU"/>
        </w:rPr>
        <w:t xml:space="preserve">Доминиканской Республики, </w:t>
      </w:r>
      <w:r w:rsidRPr="00016FA1">
        <w:rPr>
          <w:lang w:val="ru-RU"/>
        </w:rPr>
        <w:t>Европейского союза, Египта, Ирландии, Исландии, Испании, Канады, Колумбии, Коста-Рики, Кот-д’Ивуара, Мальдивских Островов, Марокко, Нидерландов (Королевств</w:t>
      </w:r>
      <w:r>
        <w:rPr>
          <w:lang w:val="ru-RU"/>
        </w:rPr>
        <w:t>о</w:t>
      </w:r>
      <w:r w:rsidRPr="00016FA1">
        <w:rPr>
          <w:lang w:val="ru-RU"/>
        </w:rPr>
        <w:t xml:space="preserve">), Новой Зеландии, Норвегии, Перу, Соединенного Королевства, Суринама, </w:t>
      </w:r>
      <w:r>
        <w:rPr>
          <w:lang w:val="ru-RU"/>
        </w:rPr>
        <w:t xml:space="preserve">Турции, </w:t>
      </w:r>
      <w:r w:rsidRPr="00016FA1">
        <w:rPr>
          <w:lang w:val="ru-RU"/>
        </w:rPr>
        <w:t>Финляндии, Франции, Чили, Швейцарии, Швеции и Японии.</w:t>
      </w:r>
    </w:p>
    <w:p w14:paraId="471E2A81" w14:textId="77777777" w:rsidR="007321B9" w:rsidRPr="000B00A9" w:rsidRDefault="007321B9" w:rsidP="00E120FD">
      <w:pPr>
        <w:pStyle w:val="CBDNormalNumber"/>
        <w:numPr>
          <w:ilvl w:val="0"/>
          <w:numId w:val="44"/>
        </w:numPr>
        <w:rPr>
          <w:lang w:val="ru-RU"/>
        </w:rPr>
      </w:pPr>
      <w:r w:rsidRPr="00BE42A6">
        <w:rPr>
          <w:lang w:val="ru-RU"/>
        </w:rPr>
        <w:t>Вспомогательный</w:t>
      </w:r>
      <w:r w:rsidRPr="000B00A9">
        <w:rPr>
          <w:lang w:val="ru-RU"/>
        </w:rPr>
        <w:t xml:space="preserve"> </w:t>
      </w:r>
      <w:r w:rsidRPr="00BE42A6">
        <w:rPr>
          <w:lang w:val="ru-RU"/>
        </w:rPr>
        <w:t>орган</w:t>
      </w:r>
      <w:r w:rsidRPr="000B00A9">
        <w:rPr>
          <w:lang w:val="ru-RU"/>
        </w:rPr>
        <w:t xml:space="preserve"> </w:t>
      </w:r>
      <w:r w:rsidRPr="00BE42A6">
        <w:rPr>
          <w:lang w:val="ru-RU"/>
        </w:rPr>
        <w:t>также</w:t>
      </w:r>
      <w:r w:rsidRPr="000B00A9">
        <w:rPr>
          <w:lang w:val="ru-RU"/>
        </w:rPr>
        <w:t xml:space="preserve"> </w:t>
      </w:r>
      <w:r>
        <w:rPr>
          <w:lang w:val="ru-RU"/>
        </w:rPr>
        <w:t>постановил</w:t>
      </w:r>
      <w:r w:rsidRPr="000B00A9">
        <w:rPr>
          <w:lang w:val="ru-RU"/>
        </w:rPr>
        <w:t xml:space="preserve">, </w:t>
      </w:r>
      <w:r w:rsidRPr="00BE42A6">
        <w:rPr>
          <w:lang w:val="ru-RU"/>
        </w:rPr>
        <w:t>что</w:t>
      </w:r>
      <w:r w:rsidRPr="000B00A9">
        <w:rPr>
          <w:lang w:val="ru-RU"/>
        </w:rPr>
        <w:t xml:space="preserve"> </w:t>
      </w:r>
      <w:r w:rsidRPr="00BE42A6">
        <w:rPr>
          <w:lang w:val="ru-RU"/>
        </w:rPr>
        <w:t>заявления</w:t>
      </w:r>
      <w:r w:rsidRPr="000B00A9">
        <w:rPr>
          <w:lang w:val="ru-RU"/>
        </w:rPr>
        <w:t xml:space="preserve"> </w:t>
      </w:r>
      <w:r w:rsidRPr="00BE42A6">
        <w:rPr>
          <w:lang w:val="ru-RU"/>
        </w:rPr>
        <w:t>следующих</w:t>
      </w:r>
      <w:r w:rsidRPr="000B00A9">
        <w:rPr>
          <w:lang w:val="ru-RU"/>
        </w:rPr>
        <w:t xml:space="preserve"> </w:t>
      </w:r>
      <w:r w:rsidRPr="00BE42A6">
        <w:rPr>
          <w:lang w:val="ru-RU"/>
        </w:rPr>
        <w:t>наблюдателей</w:t>
      </w:r>
      <w:r w:rsidRPr="000B00A9">
        <w:rPr>
          <w:lang w:val="ru-RU"/>
        </w:rPr>
        <w:t xml:space="preserve"> </w:t>
      </w:r>
      <w:r>
        <w:rPr>
          <w:lang w:val="ru-RU"/>
        </w:rPr>
        <w:t>будут</w:t>
      </w:r>
      <w:r w:rsidRPr="000B00A9">
        <w:rPr>
          <w:lang w:val="ru-RU"/>
        </w:rPr>
        <w:t xml:space="preserve"> </w:t>
      </w:r>
      <w:r>
        <w:rPr>
          <w:lang w:val="ru-RU"/>
        </w:rPr>
        <w:t>зарегистрированы</w:t>
      </w:r>
      <w:r w:rsidRPr="000B00A9">
        <w:rPr>
          <w:lang w:val="ru-RU"/>
        </w:rPr>
        <w:t xml:space="preserve"> </w:t>
      </w:r>
      <w:r>
        <w:rPr>
          <w:lang w:val="ru-RU"/>
        </w:rPr>
        <w:t>как</w:t>
      </w:r>
      <w:r w:rsidRPr="000B00A9">
        <w:rPr>
          <w:lang w:val="ru-RU"/>
        </w:rPr>
        <w:t xml:space="preserve"> </w:t>
      </w:r>
      <w:r>
        <w:rPr>
          <w:lang w:val="ru-RU"/>
        </w:rPr>
        <w:t>представленные</w:t>
      </w:r>
      <w:r w:rsidRPr="000B00A9">
        <w:rPr>
          <w:lang w:val="ru-RU"/>
        </w:rPr>
        <w:t xml:space="preserve"> </w:t>
      </w:r>
      <w:r>
        <w:rPr>
          <w:lang w:val="ru-RU"/>
        </w:rPr>
        <w:t>официально</w:t>
      </w:r>
      <w:r w:rsidRPr="000B00A9">
        <w:rPr>
          <w:lang w:val="ru-RU"/>
        </w:rPr>
        <w:t xml:space="preserve"> </w:t>
      </w:r>
      <w:r w:rsidRPr="00BE42A6">
        <w:rPr>
          <w:lang w:val="ru-RU"/>
        </w:rPr>
        <w:t>по</w:t>
      </w:r>
      <w:r w:rsidRPr="000B00A9">
        <w:rPr>
          <w:lang w:val="ru-RU"/>
        </w:rPr>
        <w:t xml:space="preserve"> </w:t>
      </w:r>
      <w:r w:rsidRPr="00BE42A6">
        <w:rPr>
          <w:lang w:val="ru-RU"/>
        </w:rPr>
        <w:t>пункту</w:t>
      </w:r>
      <w:r w:rsidRPr="000B00A9">
        <w:rPr>
          <w:lang w:val="ru-RU"/>
        </w:rPr>
        <w:t xml:space="preserve"> 3</w:t>
      </w:r>
      <w:r w:rsidRPr="000B00A9">
        <w:rPr>
          <w:lang w:val="en-CA"/>
        </w:rPr>
        <w:t> </w:t>
      </w:r>
      <w:r>
        <w:rPr>
          <w:lang w:val="ru-RU"/>
        </w:rPr>
        <w:t>а</w:t>
      </w:r>
      <w:r w:rsidRPr="000B00A9">
        <w:rPr>
          <w:lang w:val="ru-RU"/>
        </w:rPr>
        <w:t xml:space="preserve">) </w:t>
      </w:r>
      <w:r w:rsidRPr="00BE42A6">
        <w:rPr>
          <w:lang w:val="ru-RU"/>
        </w:rPr>
        <w:t>повестки</w:t>
      </w:r>
      <w:r w:rsidRPr="000B00A9">
        <w:rPr>
          <w:lang w:val="ru-RU"/>
        </w:rPr>
        <w:t xml:space="preserve"> </w:t>
      </w:r>
      <w:r w:rsidRPr="00BE42A6">
        <w:rPr>
          <w:lang w:val="ru-RU"/>
        </w:rPr>
        <w:t>дня</w:t>
      </w:r>
      <w:r w:rsidRPr="000B00A9">
        <w:rPr>
          <w:lang w:val="ru-RU"/>
        </w:rPr>
        <w:t xml:space="preserve">: БёрдЛайф Интернэшнл, </w:t>
      </w:r>
      <w:r w:rsidRPr="00BE42A6">
        <w:rPr>
          <w:lang w:val="ru-RU"/>
        </w:rPr>
        <w:t>Женск</w:t>
      </w:r>
      <w:r>
        <w:rPr>
          <w:lang w:val="ru-RU"/>
        </w:rPr>
        <w:t>ой</w:t>
      </w:r>
      <w:r w:rsidRPr="000B00A9">
        <w:rPr>
          <w:lang w:val="ru-RU"/>
        </w:rPr>
        <w:t xml:space="preserve"> </w:t>
      </w:r>
      <w:r>
        <w:rPr>
          <w:lang w:val="ru-RU"/>
        </w:rPr>
        <w:t>фракции</w:t>
      </w:r>
      <w:r w:rsidRPr="000B00A9">
        <w:rPr>
          <w:lang w:val="ru-RU"/>
        </w:rPr>
        <w:t xml:space="preserve"> </w:t>
      </w:r>
      <w:r>
        <w:rPr>
          <w:lang w:val="ru-RU"/>
        </w:rPr>
        <w:t>за</w:t>
      </w:r>
      <w:r w:rsidRPr="000B00A9">
        <w:rPr>
          <w:lang w:val="ru-RU"/>
        </w:rPr>
        <w:t xml:space="preserve"> </w:t>
      </w:r>
      <w:r w:rsidRPr="00BE42A6">
        <w:rPr>
          <w:lang w:val="ru-RU"/>
        </w:rPr>
        <w:t>КБР</w:t>
      </w:r>
      <w:r w:rsidRPr="000B00A9">
        <w:rPr>
          <w:lang w:val="ru-RU"/>
        </w:rPr>
        <w:t xml:space="preserve">, </w:t>
      </w:r>
      <w:r>
        <w:rPr>
          <w:lang w:val="ru-RU"/>
        </w:rPr>
        <w:t>ФАО</w:t>
      </w:r>
      <w:r w:rsidRPr="000B00A9">
        <w:rPr>
          <w:lang w:val="ru-RU"/>
        </w:rPr>
        <w:t xml:space="preserve">, </w:t>
      </w:r>
      <w:r w:rsidRPr="00BE42A6">
        <w:rPr>
          <w:lang w:val="ru-RU"/>
        </w:rPr>
        <w:t>Глобальн</w:t>
      </w:r>
      <w:r>
        <w:rPr>
          <w:lang w:val="ru-RU"/>
        </w:rPr>
        <w:t>ой</w:t>
      </w:r>
      <w:r w:rsidRPr="00BE42A6">
        <w:rPr>
          <w:lang w:val="ru-RU"/>
        </w:rPr>
        <w:t xml:space="preserve"> молодежн</w:t>
      </w:r>
      <w:r>
        <w:rPr>
          <w:lang w:val="ru-RU"/>
        </w:rPr>
        <w:t>ой</w:t>
      </w:r>
      <w:r w:rsidRPr="00BE42A6">
        <w:rPr>
          <w:lang w:val="ru-RU"/>
        </w:rPr>
        <w:t xml:space="preserve"> сет</w:t>
      </w:r>
      <w:r>
        <w:rPr>
          <w:lang w:val="ru-RU"/>
        </w:rPr>
        <w:t>и</w:t>
      </w:r>
      <w:r w:rsidRPr="00BE42A6">
        <w:rPr>
          <w:lang w:val="ru-RU"/>
        </w:rPr>
        <w:t xml:space="preserve"> по биоразнообразию</w:t>
      </w:r>
      <w:r w:rsidRPr="000B00A9">
        <w:rPr>
          <w:lang w:val="ru-RU"/>
        </w:rPr>
        <w:t>, Гринпис Интернэшнл, Международн</w:t>
      </w:r>
      <w:r>
        <w:rPr>
          <w:lang w:val="ru-RU"/>
        </w:rPr>
        <w:t>ого</w:t>
      </w:r>
      <w:r w:rsidRPr="000B00A9">
        <w:rPr>
          <w:lang w:val="ru-RU"/>
        </w:rPr>
        <w:t xml:space="preserve"> центр</w:t>
      </w:r>
      <w:r>
        <w:rPr>
          <w:lang w:val="ru-RU"/>
        </w:rPr>
        <w:t>а</w:t>
      </w:r>
      <w:r w:rsidRPr="000B00A9">
        <w:rPr>
          <w:lang w:val="ru-RU"/>
        </w:rPr>
        <w:t xml:space="preserve"> по комплексному освоению горных районов, Международного форума коренных народов по биоразнообразию, Международн</w:t>
      </w:r>
      <w:r>
        <w:rPr>
          <w:lang w:val="ru-RU"/>
        </w:rPr>
        <w:t>ого</w:t>
      </w:r>
      <w:r w:rsidRPr="000B00A9">
        <w:rPr>
          <w:lang w:val="ru-RU"/>
        </w:rPr>
        <w:t xml:space="preserve"> союз</w:t>
      </w:r>
      <w:r>
        <w:rPr>
          <w:lang w:val="ru-RU"/>
        </w:rPr>
        <w:t>а</w:t>
      </w:r>
      <w:r w:rsidRPr="000B00A9">
        <w:rPr>
          <w:lang w:val="ru-RU"/>
        </w:rPr>
        <w:t xml:space="preserve"> охраны природы и природных ресурсов, </w:t>
      </w:r>
      <w:r>
        <w:rPr>
          <w:lang w:val="ru-RU"/>
        </w:rPr>
        <w:t xml:space="preserve">Программы развития Организации Объединенных Наций (ПРООН), ЮНЕП и </w:t>
      </w:r>
      <w:r w:rsidRPr="002F79E8">
        <w:rPr>
          <w:lang w:val="ru-RU"/>
        </w:rPr>
        <w:t>Всемирного фонда дикой природы</w:t>
      </w:r>
      <w:r w:rsidRPr="000B00A9">
        <w:rPr>
          <w:lang w:val="ru-RU"/>
        </w:rPr>
        <w:t xml:space="preserve">. </w:t>
      </w:r>
    </w:p>
    <w:p w14:paraId="471E2A82" w14:textId="77777777" w:rsidR="007321B9" w:rsidRPr="009A6B52" w:rsidRDefault="007321B9" w:rsidP="00E120FD">
      <w:pPr>
        <w:pStyle w:val="CBDNormalNumber"/>
        <w:numPr>
          <w:ilvl w:val="0"/>
          <w:numId w:val="44"/>
        </w:numPr>
        <w:rPr>
          <w:lang w:val="ru-RU"/>
        </w:rPr>
      </w:pPr>
      <w:r>
        <w:rPr>
          <w:lang w:val="ru-RU"/>
        </w:rPr>
        <w:t>А</w:t>
      </w:r>
      <w:r w:rsidRPr="009A6B52">
        <w:rPr>
          <w:lang w:val="ru-RU"/>
        </w:rPr>
        <w:t xml:space="preserve">налогичным образом </w:t>
      </w:r>
      <w:r w:rsidRPr="00BE42A6">
        <w:rPr>
          <w:lang w:val="ru-RU"/>
        </w:rPr>
        <w:t>Вспомогательный</w:t>
      </w:r>
      <w:r w:rsidRPr="009A6B52">
        <w:rPr>
          <w:lang w:val="ru-RU"/>
        </w:rPr>
        <w:t xml:space="preserve"> </w:t>
      </w:r>
      <w:r w:rsidRPr="00BE42A6">
        <w:rPr>
          <w:lang w:val="ru-RU"/>
        </w:rPr>
        <w:t>орган</w:t>
      </w:r>
      <w:r w:rsidRPr="009A6B52">
        <w:rPr>
          <w:lang w:val="ru-RU"/>
        </w:rPr>
        <w:t xml:space="preserve"> </w:t>
      </w:r>
      <w:r>
        <w:rPr>
          <w:lang w:val="ru-RU"/>
        </w:rPr>
        <w:t>постановил</w:t>
      </w:r>
      <w:r w:rsidRPr="009A6B52">
        <w:rPr>
          <w:lang w:val="ru-RU"/>
        </w:rPr>
        <w:t xml:space="preserve">, </w:t>
      </w:r>
      <w:r w:rsidRPr="00BE42A6">
        <w:rPr>
          <w:lang w:val="ru-RU"/>
        </w:rPr>
        <w:t>что</w:t>
      </w:r>
      <w:r w:rsidRPr="009A6B52">
        <w:rPr>
          <w:lang w:val="ru-RU"/>
        </w:rPr>
        <w:t xml:space="preserve"> </w:t>
      </w:r>
      <w:r w:rsidRPr="00BE42A6">
        <w:rPr>
          <w:lang w:val="ru-RU"/>
        </w:rPr>
        <w:t>заявления</w:t>
      </w:r>
      <w:r w:rsidRPr="009A6B52">
        <w:rPr>
          <w:lang w:val="ru-RU"/>
        </w:rPr>
        <w:t xml:space="preserve"> </w:t>
      </w:r>
      <w:r w:rsidRPr="00BE42A6">
        <w:rPr>
          <w:lang w:val="ru-RU"/>
        </w:rPr>
        <w:t>следующих</w:t>
      </w:r>
      <w:r w:rsidRPr="009A6B52">
        <w:rPr>
          <w:lang w:val="ru-RU"/>
        </w:rPr>
        <w:t xml:space="preserve"> </w:t>
      </w:r>
      <w:r w:rsidRPr="00BE42A6">
        <w:rPr>
          <w:lang w:val="ru-RU"/>
        </w:rPr>
        <w:t>наблюдателей</w:t>
      </w:r>
      <w:r w:rsidRPr="009A6B52">
        <w:rPr>
          <w:lang w:val="ru-RU"/>
        </w:rPr>
        <w:t xml:space="preserve"> </w:t>
      </w:r>
      <w:r>
        <w:rPr>
          <w:lang w:val="ru-RU"/>
        </w:rPr>
        <w:t>будут</w:t>
      </w:r>
      <w:r w:rsidRPr="009A6B52">
        <w:rPr>
          <w:lang w:val="ru-RU"/>
        </w:rPr>
        <w:t xml:space="preserve"> </w:t>
      </w:r>
      <w:r>
        <w:rPr>
          <w:lang w:val="ru-RU"/>
        </w:rPr>
        <w:t>зарегистрированы</w:t>
      </w:r>
      <w:r w:rsidRPr="009A6B52">
        <w:rPr>
          <w:lang w:val="ru-RU"/>
        </w:rPr>
        <w:t xml:space="preserve"> </w:t>
      </w:r>
      <w:r>
        <w:rPr>
          <w:lang w:val="ru-RU"/>
        </w:rPr>
        <w:t>как</w:t>
      </w:r>
      <w:r w:rsidRPr="009A6B52">
        <w:rPr>
          <w:lang w:val="ru-RU"/>
        </w:rPr>
        <w:t xml:space="preserve"> </w:t>
      </w:r>
      <w:r>
        <w:rPr>
          <w:lang w:val="ru-RU"/>
        </w:rPr>
        <w:t>представленные</w:t>
      </w:r>
      <w:r w:rsidRPr="009A6B52">
        <w:rPr>
          <w:lang w:val="ru-RU"/>
        </w:rPr>
        <w:t xml:space="preserve"> </w:t>
      </w:r>
      <w:r>
        <w:rPr>
          <w:lang w:val="ru-RU"/>
        </w:rPr>
        <w:t>официально</w:t>
      </w:r>
      <w:r w:rsidRPr="009A6B52">
        <w:rPr>
          <w:lang w:val="ru-RU"/>
        </w:rPr>
        <w:t xml:space="preserve"> </w:t>
      </w:r>
      <w:r w:rsidRPr="00BE42A6">
        <w:rPr>
          <w:lang w:val="ru-RU"/>
        </w:rPr>
        <w:t>по</w:t>
      </w:r>
      <w:r w:rsidRPr="009A6B52">
        <w:rPr>
          <w:lang w:val="ru-RU"/>
        </w:rPr>
        <w:t xml:space="preserve"> </w:t>
      </w:r>
      <w:r w:rsidRPr="00BE42A6">
        <w:rPr>
          <w:lang w:val="ru-RU"/>
        </w:rPr>
        <w:t>пункту</w:t>
      </w:r>
      <w:r w:rsidRPr="009A6B52">
        <w:rPr>
          <w:lang w:val="ru-RU"/>
        </w:rPr>
        <w:t xml:space="preserve"> 3</w:t>
      </w:r>
      <w:r w:rsidRPr="006039B0">
        <w:rPr>
          <w:lang w:val="en-CA"/>
        </w:rPr>
        <w:t> </w:t>
      </w:r>
      <w:r>
        <w:t>b</w:t>
      </w:r>
      <w:r w:rsidRPr="009A6B52">
        <w:rPr>
          <w:lang w:val="ru-RU"/>
        </w:rPr>
        <w:t xml:space="preserve">) </w:t>
      </w:r>
      <w:r>
        <w:rPr>
          <w:lang w:val="ru-RU"/>
        </w:rPr>
        <w:t>по</w:t>
      </w:r>
      <w:r w:rsidRPr="00BE42A6">
        <w:rPr>
          <w:lang w:val="ru-RU"/>
        </w:rPr>
        <w:t>вестки</w:t>
      </w:r>
      <w:r w:rsidRPr="009A6B52">
        <w:rPr>
          <w:lang w:val="ru-RU"/>
        </w:rPr>
        <w:t xml:space="preserve"> </w:t>
      </w:r>
      <w:r w:rsidRPr="00BE42A6">
        <w:rPr>
          <w:lang w:val="ru-RU"/>
        </w:rPr>
        <w:t>дня</w:t>
      </w:r>
      <w:r w:rsidRPr="009A6B52">
        <w:rPr>
          <w:lang w:val="ru-RU"/>
        </w:rPr>
        <w:t xml:space="preserve">: </w:t>
      </w:r>
      <w:r>
        <w:rPr>
          <w:lang w:val="ru-RU"/>
        </w:rPr>
        <w:t>ФАО</w:t>
      </w:r>
      <w:r w:rsidRPr="009A6B52">
        <w:rPr>
          <w:lang w:val="ru-RU"/>
        </w:rPr>
        <w:t xml:space="preserve">, </w:t>
      </w:r>
      <w:r w:rsidRPr="00BE42A6">
        <w:rPr>
          <w:lang w:val="ru-RU"/>
        </w:rPr>
        <w:t>Глобальн</w:t>
      </w:r>
      <w:r>
        <w:rPr>
          <w:lang w:val="ru-RU"/>
        </w:rPr>
        <w:t>ой</w:t>
      </w:r>
      <w:r w:rsidRPr="00BE42A6">
        <w:rPr>
          <w:lang w:val="ru-RU"/>
        </w:rPr>
        <w:t xml:space="preserve"> молодежн</w:t>
      </w:r>
      <w:r>
        <w:rPr>
          <w:lang w:val="ru-RU"/>
        </w:rPr>
        <w:t>ой</w:t>
      </w:r>
      <w:r w:rsidRPr="00BE42A6">
        <w:rPr>
          <w:lang w:val="ru-RU"/>
        </w:rPr>
        <w:t xml:space="preserve"> сет</w:t>
      </w:r>
      <w:r>
        <w:rPr>
          <w:lang w:val="ru-RU"/>
        </w:rPr>
        <w:t>и</w:t>
      </w:r>
      <w:r w:rsidRPr="00BE42A6">
        <w:rPr>
          <w:lang w:val="ru-RU"/>
        </w:rPr>
        <w:t xml:space="preserve"> по биоразнообразию</w:t>
      </w:r>
      <w:r w:rsidRPr="009A6B52">
        <w:rPr>
          <w:lang w:val="ru-RU"/>
        </w:rPr>
        <w:t xml:space="preserve">, </w:t>
      </w:r>
      <w:r w:rsidRPr="000B00A9">
        <w:rPr>
          <w:lang w:val="ru-RU"/>
        </w:rPr>
        <w:t>Международн</w:t>
      </w:r>
      <w:r>
        <w:rPr>
          <w:lang w:val="ru-RU"/>
        </w:rPr>
        <w:t>ого</w:t>
      </w:r>
      <w:r w:rsidRPr="000B00A9">
        <w:rPr>
          <w:lang w:val="ru-RU"/>
        </w:rPr>
        <w:t xml:space="preserve"> центр</w:t>
      </w:r>
      <w:r>
        <w:rPr>
          <w:lang w:val="ru-RU"/>
        </w:rPr>
        <w:t>а</w:t>
      </w:r>
      <w:r w:rsidRPr="000B00A9">
        <w:rPr>
          <w:lang w:val="ru-RU"/>
        </w:rPr>
        <w:t xml:space="preserve"> по комплексному освоению горных районов</w:t>
      </w:r>
      <w:r w:rsidRPr="009A6B52">
        <w:rPr>
          <w:lang w:val="ru-RU"/>
        </w:rPr>
        <w:t xml:space="preserve">, </w:t>
      </w:r>
      <w:r w:rsidRPr="000B00A9">
        <w:rPr>
          <w:lang w:val="ru-RU"/>
        </w:rPr>
        <w:t>Международного форума коренных народов по биоразнообразию, Международн</w:t>
      </w:r>
      <w:r>
        <w:rPr>
          <w:lang w:val="ru-RU"/>
        </w:rPr>
        <w:t>ого</w:t>
      </w:r>
      <w:r w:rsidRPr="000B00A9">
        <w:rPr>
          <w:lang w:val="ru-RU"/>
        </w:rPr>
        <w:t xml:space="preserve"> союз</w:t>
      </w:r>
      <w:r>
        <w:rPr>
          <w:lang w:val="ru-RU"/>
        </w:rPr>
        <w:t>а</w:t>
      </w:r>
      <w:r w:rsidRPr="000B00A9">
        <w:rPr>
          <w:lang w:val="ru-RU"/>
        </w:rPr>
        <w:t xml:space="preserve"> охраны природы и природных ресурсов</w:t>
      </w:r>
      <w:r w:rsidRPr="009A6B52">
        <w:rPr>
          <w:lang w:val="ru-RU"/>
        </w:rPr>
        <w:t>, Управлени</w:t>
      </w:r>
      <w:r>
        <w:rPr>
          <w:lang w:val="ru-RU"/>
        </w:rPr>
        <w:t>я</w:t>
      </w:r>
      <w:r w:rsidRPr="009A6B52">
        <w:rPr>
          <w:lang w:val="ru-RU"/>
        </w:rPr>
        <w:t xml:space="preserve"> Верховного комиссара </w:t>
      </w:r>
      <w:r>
        <w:rPr>
          <w:lang w:val="ru-RU"/>
        </w:rPr>
        <w:t>ООН</w:t>
      </w:r>
      <w:r w:rsidRPr="009A6B52">
        <w:rPr>
          <w:lang w:val="ru-RU"/>
        </w:rPr>
        <w:t xml:space="preserve"> по правам человека, </w:t>
      </w:r>
      <w:r>
        <w:rPr>
          <w:lang w:val="ru-RU"/>
        </w:rPr>
        <w:t xml:space="preserve">ПРООН и </w:t>
      </w:r>
      <w:r w:rsidRPr="002F79E8">
        <w:rPr>
          <w:lang w:val="ru-RU"/>
        </w:rPr>
        <w:t>Всемирного фонда дикой природы</w:t>
      </w:r>
      <w:r w:rsidRPr="009A6B52">
        <w:rPr>
          <w:lang w:val="ru-RU"/>
        </w:rPr>
        <w:t xml:space="preserve">. </w:t>
      </w:r>
    </w:p>
    <w:p w14:paraId="471E2A83" w14:textId="77777777" w:rsidR="007321B9" w:rsidRPr="002E1F59" w:rsidRDefault="007321B9" w:rsidP="00E120FD">
      <w:pPr>
        <w:pStyle w:val="CBDNormalNumber"/>
        <w:numPr>
          <w:ilvl w:val="0"/>
          <w:numId w:val="44"/>
        </w:numPr>
        <w:rPr>
          <w:lang w:val="ru-RU"/>
        </w:rPr>
      </w:pPr>
      <w:r w:rsidRPr="006E22C9">
        <w:rPr>
          <w:lang w:val="ru-RU"/>
        </w:rPr>
        <w:t xml:space="preserve">Кроме того, в ходе заседания с заявлениями выступили представители следующих Сторон: Антигуа и Барбуды (от имени государств Карибского бассейна), Аргентины, Армении, Бразилии, Ганы, Демократической Республики Конго, Египта, Зимбабве, Индии, Российской Федерации, Саудовской Аравии, Сербии, Фиджи </w:t>
      </w:r>
      <w:bookmarkStart w:id="1" w:name="_Hlk236403768"/>
      <w:r w:rsidRPr="006E22C9">
        <w:rPr>
          <w:lang w:val="ru-RU"/>
        </w:rPr>
        <w:t>(от имени малых островных развивающихся государств</w:t>
      </w:r>
      <w:r>
        <w:rPr>
          <w:lang w:val="ru-RU"/>
        </w:rPr>
        <w:t xml:space="preserve"> региона Тихого океана</w:t>
      </w:r>
      <w:r w:rsidRPr="006E22C9">
        <w:rPr>
          <w:lang w:val="ru-RU"/>
        </w:rPr>
        <w:t xml:space="preserve">) </w:t>
      </w:r>
      <w:bookmarkEnd w:id="1"/>
      <w:r w:rsidRPr="006E22C9">
        <w:rPr>
          <w:lang w:val="ru-RU"/>
        </w:rPr>
        <w:t>и Южной Африки (от имени африканских государств).</w:t>
      </w:r>
      <w:r>
        <w:rPr>
          <w:lang w:val="ru-RU"/>
        </w:rPr>
        <w:t xml:space="preserve"> </w:t>
      </w:r>
    </w:p>
    <w:p w14:paraId="471E2A84" w14:textId="77777777" w:rsidR="007321B9" w:rsidRPr="002E1F59" w:rsidRDefault="007321B9" w:rsidP="00E120FD">
      <w:pPr>
        <w:pStyle w:val="CBDNormalNumber"/>
        <w:numPr>
          <w:ilvl w:val="0"/>
          <w:numId w:val="44"/>
        </w:numPr>
        <w:rPr>
          <w:lang w:val="ru-RU"/>
        </w:rPr>
      </w:pPr>
      <w:r w:rsidRPr="002E1F59">
        <w:rPr>
          <w:lang w:val="ru-RU"/>
        </w:rPr>
        <w:t xml:space="preserve">На своем 2-м пленарном заседании 27 июля Вспомогательный орган </w:t>
      </w:r>
      <w:r>
        <w:rPr>
          <w:lang w:val="ru-RU"/>
        </w:rPr>
        <w:t xml:space="preserve">возобновил </w:t>
      </w:r>
      <w:r w:rsidRPr="002E1F59">
        <w:rPr>
          <w:lang w:val="ru-RU"/>
        </w:rPr>
        <w:t>рассмотрение пункта 3 повестки дня.</w:t>
      </w:r>
    </w:p>
    <w:p w14:paraId="471E2A85" w14:textId="77777777" w:rsidR="007321B9" w:rsidRPr="00896635" w:rsidRDefault="007321B9" w:rsidP="00E120FD">
      <w:pPr>
        <w:pStyle w:val="CBDNormalNumber"/>
        <w:numPr>
          <w:ilvl w:val="0"/>
          <w:numId w:val="44"/>
        </w:numPr>
        <w:rPr>
          <w:lang w:val="ru-RU"/>
        </w:rPr>
      </w:pPr>
      <w:r w:rsidRPr="00896635">
        <w:rPr>
          <w:lang w:val="ru-RU"/>
        </w:rPr>
        <w:t>С заявлениями выступили представители следующих Сторон: Антигуа и Барбуды, Боснии и Герцеговины, Бурунди, Гватемалы, Индонезии, Иордании, Камеруна, Кении, Китая, Колумбии, Коста-Рики, Малави, Малайзии, Мальдивских Островов, Непала, Нигерии, Объединенной Республики Танзани</w:t>
      </w:r>
      <w:r>
        <w:rPr>
          <w:lang w:val="ru-RU"/>
        </w:rPr>
        <w:t>и</w:t>
      </w:r>
      <w:r w:rsidRPr="00896635">
        <w:rPr>
          <w:lang w:val="ru-RU"/>
        </w:rPr>
        <w:t>, Объединенных Арабских Эмиратов, Сирийской Арабской Республики, Сомали и Уганды</w:t>
      </w:r>
      <w:r>
        <w:rPr>
          <w:lang w:val="ru-RU"/>
        </w:rPr>
        <w:t>.</w:t>
      </w:r>
    </w:p>
    <w:p w14:paraId="471E2A86" w14:textId="77777777" w:rsidR="007321B9" w:rsidRPr="00896635" w:rsidRDefault="007321B9" w:rsidP="00E120FD">
      <w:pPr>
        <w:pStyle w:val="CBDNormalNumber"/>
        <w:numPr>
          <w:ilvl w:val="0"/>
          <w:numId w:val="44"/>
        </w:numPr>
        <w:rPr>
          <w:lang w:val="ru-RU"/>
        </w:rPr>
      </w:pPr>
      <w:r>
        <w:rPr>
          <w:lang w:val="ru-RU"/>
        </w:rPr>
        <w:t>С</w:t>
      </w:r>
      <w:r w:rsidRPr="00896635">
        <w:rPr>
          <w:lang w:val="ru-RU"/>
        </w:rPr>
        <w:t xml:space="preserve"> </w:t>
      </w:r>
      <w:r>
        <w:rPr>
          <w:lang w:val="ru-RU"/>
        </w:rPr>
        <w:t>заявлениями</w:t>
      </w:r>
      <w:r w:rsidRPr="00896635">
        <w:rPr>
          <w:lang w:val="ru-RU"/>
        </w:rPr>
        <w:t xml:space="preserve"> </w:t>
      </w:r>
      <w:r>
        <w:rPr>
          <w:lang w:val="ru-RU"/>
        </w:rPr>
        <w:t>также</w:t>
      </w:r>
      <w:r w:rsidRPr="00896635">
        <w:rPr>
          <w:lang w:val="ru-RU"/>
        </w:rPr>
        <w:t xml:space="preserve"> </w:t>
      </w:r>
      <w:r>
        <w:rPr>
          <w:lang w:val="ru-RU"/>
        </w:rPr>
        <w:t>выступили</w:t>
      </w:r>
      <w:r w:rsidRPr="00896635">
        <w:rPr>
          <w:lang w:val="ru-RU"/>
        </w:rPr>
        <w:t xml:space="preserve"> </w:t>
      </w:r>
      <w:r>
        <w:rPr>
          <w:lang w:val="ru-RU"/>
        </w:rPr>
        <w:t>представители</w:t>
      </w:r>
      <w:r w:rsidRPr="00896635">
        <w:rPr>
          <w:lang w:val="ru-RU"/>
        </w:rPr>
        <w:t xml:space="preserve"> </w:t>
      </w:r>
      <w:r w:rsidRPr="00BE42A6">
        <w:rPr>
          <w:lang w:val="ru-RU"/>
        </w:rPr>
        <w:t>Женск</w:t>
      </w:r>
      <w:r>
        <w:rPr>
          <w:lang w:val="ru-RU"/>
        </w:rPr>
        <w:t>ой</w:t>
      </w:r>
      <w:r w:rsidRPr="000B00A9">
        <w:rPr>
          <w:lang w:val="ru-RU"/>
        </w:rPr>
        <w:t xml:space="preserve"> </w:t>
      </w:r>
      <w:r>
        <w:rPr>
          <w:lang w:val="ru-RU"/>
        </w:rPr>
        <w:t>фракции</w:t>
      </w:r>
      <w:r w:rsidRPr="000B00A9">
        <w:rPr>
          <w:lang w:val="ru-RU"/>
        </w:rPr>
        <w:t xml:space="preserve"> </w:t>
      </w:r>
      <w:r>
        <w:rPr>
          <w:lang w:val="ru-RU"/>
        </w:rPr>
        <w:t>за</w:t>
      </w:r>
      <w:r w:rsidRPr="000B00A9">
        <w:rPr>
          <w:lang w:val="ru-RU"/>
        </w:rPr>
        <w:t xml:space="preserve"> </w:t>
      </w:r>
      <w:r w:rsidRPr="00BE42A6">
        <w:rPr>
          <w:lang w:val="ru-RU"/>
        </w:rPr>
        <w:t>КБР</w:t>
      </w:r>
      <w:r w:rsidRPr="000B00A9">
        <w:rPr>
          <w:lang w:val="ru-RU"/>
        </w:rPr>
        <w:t xml:space="preserve">, </w:t>
      </w:r>
      <w:r w:rsidRPr="00BE42A6">
        <w:rPr>
          <w:lang w:val="ru-RU"/>
        </w:rPr>
        <w:t>Глобальн</w:t>
      </w:r>
      <w:r>
        <w:rPr>
          <w:lang w:val="ru-RU"/>
        </w:rPr>
        <w:t>ой</w:t>
      </w:r>
      <w:r w:rsidRPr="00BE42A6">
        <w:rPr>
          <w:lang w:val="ru-RU"/>
        </w:rPr>
        <w:t xml:space="preserve"> молодежн</w:t>
      </w:r>
      <w:r>
        <w:rPr>
          <w:lang w:val="ru-RU"/>
        </w:rPr>
        <w:t>ой</w:t>
      </w:r>
      <w:r w:rsidRPr="00BE42A6">
        <w:rPr>
          <w:lang w:val="ru-RU"/>
        </w:rPr>
        <w:t xml:space="preserve"> сет</w:t>
      </w:r>
      <w:r>
        <w:rPr>
          <w:lang w:val="ru-RU"/>
        </w:rPr>
        <w:t>и</w:t>
      </w:r>
      <w:r w:rsidRPr="00BE42A6">
        <w:rPr>
          <w:lang w:val="ru-RU"/>
        </w:rPr>
        <w:t xml:space="preserve"> по биоразнообразию</w:t>
      </w:r>
      <w:r>
        <w:rPr>
          <w:lang w:val="ru-RU"/>
        </w:rPr>
        <w:t xml:space="preserve"> и </w:t>
      </w:r>
      <w:r w:rsidRPr="000B00A9">
        <w:rPr>
          <w:lang w:val="ru-RU"/>
        </w:rPr>
        <w:t>Международного форума коренных народов по биоразнообразию</w:t>
      </w:r>
      <w:r w:rsidRPr="00896635">
        <w:rPr>
          <w:lang w:val="ru-RU"/>
        </w:rPr>
        <w:t>.</w:t>
      </w:r>
    </w:p>
    <w:p w14:paraId="471E2A87" w14:textId="77777777" w:rsidR="007321B9" w:rsidRPr="00F31D4E" w:rsidRDefault="007321B9" w:rsidP="00E120FD">
      <w:pPr>
        <w:pStyle w:val="CBDNormalNumber"/>
        <w:numPr>
          <w:ilvl w:val="0"/>
          <w:numId w:val="44"/>
        </w:numPr>
        <w:rPr>
          <w:lang w:val="ru-RU"/>
        </w:rPr>
      </w:pPr>
      <w:r w:rsidRPr="00F31D4E">
        <w:rPr>
          <w:lang w:val="ru-RU"/>
        </w:rPr>
        <w:t xml:space="preserve">После </w:t>
      </w:r>
      <w:r>
        <w:rPr>
          <w:lang w:val="ru-RU"/>
        </w:rPr>
        <w:t xml:space="preserve">состоявшегося </w:t>
      </w:r>
      <w:r w:rsidRPr="00F31D4E">
        <w:rPr>
          <w:lang w:val="ru-RU"/>
        </w:rPr>
        <w:t>обмена мнениями Вспомогательный орган постановил учредить контактную группу по пункт</w:t>
      </w:r>
      <w:r>
        <w:rPr>
          <w:lang w:val="ru-RU"/>
        </w:rPr>
        <w:t>у</w:t>
      </w:r>
      <w:r w:rsidRPr="00F31D4E">
        <w:rPr>
          <w:lang w:val="ru-RU"/>
        </w:rPr>
        <w:t xml:space="preserve"> 3 </w:t>
      </w:r>
      <w:r>
        <w:rPr>
          <w:lang w:val="ru-RU"/>
        </w:rPr>
        <w:t xml:space="preserve">повестки дня </w:t>
      </w:r>
      <w:r w:rsidRPr="00F31D4E">
        <w:rPr>
          <w:lang w:val="ru-RU"/>
        </w:rPr>
        <w:t>под сопредседательством г-жи Крюид и г-жи Стоухас Салинас</w:t>
      </w:r>
      <w:r>
        <w:rPr>
          <w:lang w:val="ru-RU"/>
        </w:rPr>
        <w:t xml:space="preserve"> с поручением </w:t>
      </w:r>
      <w:r w:rsidRPr="00F31D4E">
        <w:rPr>
          <w:lang w:val="ru-RU"/>
        </w:rPr>
        <w:t>обсу</w:t>
      </w:r>
      <w:r>
        <w:rPr>
          <w:lang w:val="ru-RU"/>
        </w:rPr>
        <w:t xml:space="preserve">дить </w:t>
      </w:r>
      <w:r w:rsidRPr="00F31D4E">
        <w:rPr>
          <w:lang w:val="ru-RU"/>
        </w:rPr>
        <w:t>проект рекомендации</w:t>
      </w:r>
      <w:r>
        <w:rPr>
          <w:lang w:val="ru-RU"/>
        </w:rPr>
        <w:t xml:space="preserve">.  </w:t>
      </w:r>
      <w:r w:rsidRPr="00F31D4E">
        <w:rPr>
          <w:lang w:val="ru-RU"/>
        </w:rPr>
        <w:t xml:space="preserve"> </w:t>
      </w:r>
    </w:p>
    <w:p w14:paraId="471E2A88" w14:textId="77777777" w:rsidR="007321B9" w:rsidRPr="00695408" w:rsidRDefault="007321B9" w:rsidP="00E120FD">
      <w:pPr>
        <w:pStyle w:val="CBDNormalNumber"/>
        <w:numPr>
          <w:ilvl w:val="0"/>
          <w:numId w:val="44"/>
        </w:numPr>
        <w:rPr>
          <w:lang w:val="ru-RU"/>
        </w:rPr>
      </w:pPr>
      <w:r w:rsidRPr="006C730A">
        <w:rPr>
          <w:lang w:val="ru-RU"/>
        </w:rPr>
        <w:t>На 3-м пленарном заседании 28 июля одна из сопредседателей контактной группы сообщила, что сопредседатели учредили группу друзей Председателя под совместным руководством Барбары Энгельс (Германия) и Нтакадзени Тшидады (Южная Африка) для рассмотрения вопросов, связанных с</w:t>
      </w:r>
      <w:r>
        <w:rPr>
          <w:lang w:val="ru-RU"/>
        </w:rPr>
        <w:t xml:space="preserve"> механизмом </w:t>
      </w:r>
      <w:r w:rsidRPr="006C730A">
        <w:rPr>
          <w:lang w:val="ru-RU"/>
        </w:rPr>
        <w:t>мониторинга, и в частности с пунктами 9</w:t>
      </w:r>
      <w:r>
        <w:rPr>
          <w:lang w:val="ru-RU"/>
        </w:rPr>
        <w:noBreakHyphen/>
      </w:r>
      <w:r w:rsidRPr="006C730A">
        <w:rPr>
          <w:lang w:val="ru-RU"/>
        </w:rPr>
        <w:t>12, 14</w:t>
      </w:r>
      <w:r>
        <w:rPr>
          <w:lang w:val="ru-RU"/>
        </w:rPr>
        <w:t> </w:t>
      </w:r>
      <w:r w:rsidRPr="006C730A">
        <w:t>c</w:t>
      </w:r>
      <w:r w:rsidRPr="006C730A">
        <w:rPr>
          <w:lang w:val="ru-RU"/>
        </w:rPr>
        <w:t>) и 14</w:t>
      </w:r>
      <w:r>
        <w:rPr>
          <w:lang w:val="ru-RU"/>
        </w:rPr>
        <w:t> </w:t>
      </w:r>
      <w:r w:rsidRPr="006C730A">
        <w:t>d</w:t>
      </w:r>
      <w:r w:rsidRPr="006C730A">
        <w:rPr>
          <w:lang w:val="ru-RU"/>
        </w:rPr>
        <w:t>) проекта решения, изложенного в документе</w:t>
      </w:r>
      <w:r w:rsidRPr="006C730A">
        <w:t> </w:t>
      </w:r>
      <w:hyperlink r:id="rId15" w:history="1">
        <w:r w:rsidRPr="006C730A">
          <w:rPr>
            <w:rStyle w:val="Hyperlink"/>
          </w:rPr>
          <w:t>CBD</w:t>
        </w:r>
        <w:r w:rsidRPr="006C730A">
          <w:rPr>
            <w:rStyle w:val="Hyperlink"/>
            <w:lang w:val="ru-RU"/>
          </w:rPr>
          <w:t>/</w:t>
        </w:r>
        <w:r w:rsidRPr="006C730A">
          <w:rPr>
            <w:rStyle w:val="Hyperlink"/>
          </w:rPr>
          <w:t>SBSTTA</w:t>
        </w:r>
        <w:r w:rsidRPr="006C730A">
          <w:rPr>
            <w:rStyle w:val="Hyperlink"/>
            <w:lang w:val="ru-RU"/>
          </w:rPr>
          <w:t>/28/2/</w:t>
        </w:r>
        <w:r w:rsidRPr="006C730A">
          <w:rPr>
            <w:rStyle w:val="Hyperlink"/>
          </w:rPr>
          <w:t>Rev</w:t>
        </w:r>
        <w:r w:rsidRPr="006C730A">
          <w:rPr>
            <w:rStyle w:val="Hyperlink"/>
            <w:lang w:val="ru-RU"/>
          </w:rPr>
          <w:t>.1</w:t>
        </w:r>
      </w:hyperlink>
      <w:r w:rsidRPr="006C730A">
        <w:rPr>
          <w:lang w:val="ru-RU"/>
        </w:rPr>
        <w:t xml:space="preserve">, а </w:t>
      </w:r>
      <w:r w:rsidRPr="006C730A">
        <w:rPr>
          <w:lang w:val="ru-RU"/>
        </w:rPr>
        <w:lastRenderedPageBreak/>
        <w:t>также круг</w:t>
      </w:r>
      <w:r>
        <w:rPr>
          <w:lang w:val="ru-RU"/>
        </w:rPr>
        <w:t>а</w:t>
      </w:r>
      <w:r w:rsidRPr="006C730A">
        <w:rPr>
          <w:lang w:val="ru-RU"/>
        </w:rPr>
        <w:t xml:space="preserve"> полномочий специальной группы технических экспертов по дальнейшему введению в </w:t>
      </w:r>
      <w:r>
        <w:rPr>
          <w:lang w:val="ru-RU"/>
        </w:rPr>
        <w:t xml:space="preserve">эксплуатацию механизма </w:t>
      </w:r>
      <w:r w:rsidRPr="006C730A">
        <w:rPr>
          <w:lang w:val="ru-RU"/>
        </w:rPr>
        <w:t>мониторинга, при</w:t>
      </w:r>
      <w:r>
        <w:rPr>
          <w:lang w:val="ru-RU"/>
        </w:rPr>
        <w:t xml:space="preserve">веденного в приложении </w:t>
      </w:r>
      <w:r w:rsidRPr="006C730A">
        <w:rPr>
          <w:lang w:val="ru-RU"/>
        </w:rPr>
        <w:t>к нему</w:t>
      </w:r>
      <w:r>
        <w:rPr>
          <w:lang w:val="ru-RU"/>
        </w:rPr>
        <w:t xml:space="preserve">.  </w:t>
      </w:r>
      <w:r>
        <w:rPr>
          <w:highlight w:val="yellow"/>
          <w:lang w:val="ru-RU"/>
        </w:rPr>
        <w:t xml:space="preserve"> </w:t>
      </w:r>
    </w:p>
    <w:p w14:paraId="471E2A89" w14:textId="77777777" w:rsidR="007321B9" w:rsidRPr="00B14B0A" w:rsidRDefault="007321B9" w:rsidP="00842A6A">
      <w:pPr>
        <w:pStyle w:val="CBDNormalNumber"/>
        <w:numPr>
          <w:ilvl w:val="0"/>
          <w:numId w:val="44"/>
        </w:numPr>
        <w:rPr>
          <w:lang w:val="ru-RU"/>
        </w:rPr>
      </w:pPr>
      <w:r w:rsidRPr="00802C75">
        <w:rPr>
          <w:lang w:val="ru-RU"/>
        </w:rPr>
        <w:t>[</w:t>
      </w:r>
      <w:r w:rsidRPr="00952662">
        <w:rPr>
          <w:highlight w:val="yellow"/>
          <w:lang w:val="ru-RU"/>
        </w:rPr>
        <w:t>текст пункта будет дополнен позже</w:t>
      </w:r>
      <w:r w:rsidRPr="00802C75">
        <w:rPr>
          <w:lang w:val="ru-RU"/>
        </w:rPr>
        <w:t>]</w:t>
      </w:r>
      <w:r w:rsidRPr="00E120FD">
        <w:rPr>
          <w:lang w:val="ru-RU"/>
        </w:rPr>
        <w:t xml:space="preserve">  </w:t>
      </w:r>
    </w:p>
    <w:p w14:paraId="471E2A8A" w14:textId="77777777" w:rsidR="007321B9" w:rsidRPr="00F5004B" w:rsidRDefault="007321B9" w:rsidP="00611A11">
      <w:pPr>
        <w:pStyle w:val="CBDAgendaItem0"/>
        <w:rPr>
          <w:caps/>
          <w:lang w:val="ru-RU"/>
        </w:rPr>
      </w:pPr>
      <w:r>
        <w:rPr>
          <w:rFonts w:ascii="Times New Roman" w:hAnsi="Times New Roman"/>
          <w:lang w:val="ru-RU"/>
        </w:rPr>
        <w:t>Пункт</w:t>
      </w:r>
      <w:r w:rsidRPr="00F5004B">
        <w:rPr>
          <w:rFonts w:ascii="Times New Roman" w:hAnsi="Times New Roman"/>
          <w:lang w:val="ru-RU"/>
        </w:rPr>
        <w:t xml:space="preserve"> 4 </w:t>
      </w:r>
      <w:r>
        <w:rPr>
          <w:rFonts w:ascii="Times New Roman" w:hAnsi="Times New Roman"/>
          <w:lang w:val="ru-RU"/>
        </w:rPr>
        <w:t>повестки</w:t>
      </w:r>
      <w:r w:rsidRPr="00F5004B">
        <w:rPr>
          <w:rFonts w:ascii="Times New Roman" w:hAnsi="Times New Roman"/>
          <w:lang w:val="ru-RU"/>
        </w:rPr>
        <w:t xml:space="preserve"> </w:t>
      </w:r>
      <w:r>
        <w:rPr>
          <w:rFonts w:ascii="Times New Roman" w:hAnsi="Times New Roman"/>
          <w:lang w:val="ru-RU"/>
        </w:rPr>
        <w:t>дня</w:t>
      </w:r>
      <w:r w:rsidRPr="00F5004B">
        <w:rPr>
          <w:lang w:val="ru-RU"/>
        </w:rPr>
        <w:t xml:space="preserve"> </w:t>
      </w:r>
      <w:r w:rsidRPr="00F5004B">
        <w:rPr>
          <w:lang w:val="ru-RU"/>
        </w:rPr>
        <w:br/>
      </w:r>
      <w:r w:rsidRPr="00EE67FE">
        <w:rPr>
          <w:szCs w:val="22"/>
          <w:lang w:val="ru-RU"/>
        </w:rPr>
        <w:t>Вопросы, связанные с программой работы Межправительственной научно-политической платформы по биоразнообразию и экосистемным услугам</w:t>
      </w:r>
      <w:r w:rsidRPr="00F5004B">
        <w:rPr>
          <w:lang w:val="ru-RU"/>
        </w:rPr>
        <w:t xml:space="preserve"> </w:t>
      </w:r>
    </w:p>
    <w:p w14:paraId="471E2A8B" w14:textId="77777777" w:rsidR="007321B9" w:rsidRDefault="007321B9" w:rsidP="00611A11">
      <w:pPr>
        <w:pStyle w:val="CBDNormalNumber"/>
        <w:numPr>
          <w:ilvl w:val="0"/>
          <w:numId w:val="41"/>
        </w:numPr>
        <w:rPr>
          <w:lang w:val="ru-RU"/>
        </w:rPr>
      </w:pPr>
      <w:r w:rsidRPr="00B14B0A">
        <w:rPr>
          <w:lang w:val="ru-RU"/>
        </w:rPr>
        <w:t xml:space="preserve"> </w:t>
      </w:r>
      <w:r w:rsidRPr="00695408">
        <w:rPr>
          <w:lang w:val="ru-RU"/>
        </w:rPr>
        <w:t>Вспомогательный орган приступил к рассмотрению пункта 4 повестки дня на своем 4-м пленарном заседании 29 июля. Ему был</w:t>
      </w:r>
      <w:r>
        <w:rPr>
          <w:lang w:val="ru-RU"/>
        </w:rPr>
        <w:t>а</w:t>
      </w:r>
      <w:r w:rsidRPr="00695408">
        <w:rPr>
          <w:lang w:val="ru-RU"/>
        </w:rPr>
        <w:t xml:space="preserve"> представлен</w:t>
      </w:r>
      <w:r>
        <w:rPr>
          <w:lang w:val="ru-RU"/>
        </w:rPr>
        <w:t>а</w:t>
      </w:r>
      <w:r w:rsidRPr="00695408">
        <w:rPr>
          <w:lang w:val="ru-RU"/>
        </w:rPr>
        <w:t xml:space="preserve"> записка секретариата по вопросам, связанным с программой работы Межправительственной научно-политической платформы по биоразнообразию и экосистемным услугам</w:t>
      </w:r>
      <w:r>
        <w:rPr>
          <w:rStyle w:val="FootnoteReference"/>
        </w:rPr>
        <w:footnoteReference w:id="19"/>
      </w:r>
      <w:r w:rsidRPr="00695408">
        <w:rPr>
          <w:lang w:val="ru-RU"/>
        </w:rPr>
        <w:t>, в которой приводится проект рекомендации</w:t>
      </w:r>
      <w:r>
        <w:rPr>
          <w:lang w:val="ru-RU"/>
        </w:rPr>
        <w:t>.</w:t>
      </w:r>
    </w:p>
    <w:p w14:paraId="471E2A8C" w14:textId="77777777" w:rsidR="007321B9" w:rsidRDefault="007321B9" w:rsidP="00611A11">
      <w:pPr>
        <w:pStyle w:val="CBDNormalNumber"/>
        <w:numPr>
          <w:ilvl w:val="0"/>
          <w:numId w:val="41"/>
        </w:numPr>
        <w:rPr>
          <w:lang w:val="ru-RU"/>
        </w:rPr>
      </w:pPr>
      <w:r w:rsidRPr="005754E5">
        <w:rPr>
          <w:lang w:val="ru-RU"/>
        </w:rPr>
        <w:t>Поскольку для пункта 4 повестки дня были введены правила досрочного представления заявлений и заявления были представлены на неформальной и добровольной основе в</w:t>
      </w:r>
      <w:r>
        <w:rPr>
          <w:lang w:val="ru-RU"/>
        </w:rPr>
        <w:t> </w:t>
      </w:r>
      <w:r w:rsidRPr="005754E5">
        <w:rPr>
          <w:lang w:val="ru-RU"/>
        </w:rPr>
        <w:t>соответствии с уведомлениями, выпущенными секретариатом, Председатель спросил у</w:t>
      </w:r>
      <w:r>
        <w:rPr>
          <w:lang w:val="ru-RU"/>
        </w:rPr>
        <w:t> </w:t>
      </w:r>
      <w:r w:rsidRPr="005754E5">
        <w:rPr>
          <w:lang w:val="ru-RU"/>
        </w:rPr>
        <w:t xml:space="preserve">Сторон и наблюдателей, перечисленных в приложении </w:t>
      </w:r>
      <w:r>
        <w:t>III</w:t>
      </w:r>
      <w:r w:rsidRPr="005754E5">
        <w:rPr>
          <w:lang w:val="ru-RU"/>
        </w:rPr>
        <w:t xml:space="preserve"> к информационному документу </w:t>
      </w:r>
      <w:hyperlink r:id="rId16" w:history="1">
        <w:r w:rsidRPr="005754E5">
          <w:rPr>
            <w:rStyle w:val="Hyperlink"/>
          </w:rPr>
          <w:t>CBD</w:t>
        </w:r>
        <w:r w:rsidRPr="005754E5">
          <w:rPr>
            <w:rStyle w:val="Hyperlink"/>
            <w:lang w:val="ru-RU"/>
          </w:rPr>
          <w:t>/</w:t>
        </w:r>
        <w:r w:rsidRPr="005754E5">
          <w:rPr>
            <w:rStyle w:val="Hyperlink"/>
          </w:rPr>
          <w:t>SBSTTA</w:t>
        </w:r>
        <w:r w:rsidRPr="005754E5">
          <w:rPr>
            <w:rStyle w:val="Hyperlink"/>
            <w:lang w:val="ru-RU"/>
          </w:rPr>
          <w:t>/28/</w:t>
        </w:r>
        <w:r w:rsidRPr="005754E5">
          <w:rPr>
            <w:rStyle w:val="Hyperlink"/>
          </w:rPr>
          <w:t>INF</w:t>
        </w:r>
        <w:r w:rsidRPr="005754E5">
          <w:rPr>
            <w:rStyle w:val="Hyperlink"/>
            <w:lang w:val="ru-RU"/>
          </w:rPr>
          <w:t>/10</w:t>
        </w:r>
      </w:hyperlink>
      <w:r w:rsidRPr="005754E5">
        <w:rPr>
          <w:lang w:val="ru-RU"/>
        </w:rPr>
        <w:t xml:space="preserve"> и присутствующих на пленарном заседании, есть ли у них какие-либо возражения против того, чтобы их заявления были зарегистрированы как представленные официально. Возражений высказано не было</w:t>
      </w:r>
      <w:r>
        <w:rPr>
          <w:lang w:val="ru-RU"/>
        </w:rPr>
        <w:t>.</w:t>
      </w:r>
    </w:p>
    <w:p w14:paraId="471E2A8D" w14:textId="77777777" w:rsidR="007321B9" w:rsidRDefault="007321B9" w:rsidP="00611A11">
      <w:pPr>
        <w:pStyle w:val="CBDNormalNumber"/>
        <w:numPr>
          <w:ilvl w:val="0"/>
          <w:numId w:val="41"/>
        </w:numPr>
        <w:rPr>
          <w:lang w:val="ru-RU"/>
        </w:rPr>
      </w:pPr>
      <w:r w:rsidRPr="005754E5">
        <w:rPr>
          <w:lang w:val="ru-RU"/>
        </w:rPr>
        <w:t>В этой связи Вспомогательный орган постановил, что заявления следующих Сторон будут зарегистрированы как представленные официально в рамках пункта 4 повестки дня: Бельгии, Бразилии, Германии, Европейского союза, Ирландии, Исландии, Испании, Италии, Канады, Колумбии, Кот-д’Ивуара, Малави (от имени африканских государств), Марокко, Нидерландов (Королевства), Новой Зеландии, Перу, Республики Корея, Соединенного Королевства, Финляндии, Франции, Чили, Швейцарии, Швеции и Японии</w:t>
      </w:r>
      <w:r>
        <w:rPr>
          <w:lang w:val="ru-RU"/>
        </w:rPr>
        <w:t>.</w:t>
      </w:r>
    </w:p>
    <w:p w14:paraId="471E2A8E" w14:textId="77777777" w:rsidR="007321B9" w:rsidRDefault="007321B9" w:rsidP="00611A11">
      <w:pPr>
        <w:pStyle w:val="CBDNormalNumber"/>
        <w:numPr>
          <w:ilvl w:val="0"/>
          <w:numId w:val="41"/>
        </w:numPr>
        <w:rPr>
          <w:lang w:val="ru-RU"/>
        </w:rPr>
      </w:pPr>
      <w:r w:rsidRPr="00CF4F9B">
        <w:rPr>
          <w:lang w:val="ru-RU"/>
        </w:rPr>
        <w:t xml:space="preserve">Вспомогательный орган также постановил, что заявления следующих наблюдателей будут зарегистрированы как представленные официально по пункту 4 повестки дня: Женской фракции за КБР, Глобальной молодежной сети по биоразнообразию, Королевского общества защиты птиц, Международного форума коренных народов по биоразнообразию, </w:t>
      </w:r>
      <w:r>
        <w:rPr>
          <w:lang w:val="ru-RU"/>
        </w:rPr>
        <w:t>Рокфеллер филантропи эдвайзорс</w:t>
      </w:r>
      <w:r w:rsidRPr="00CF4F9B">
        <w:rPr>
          <w:lang w:val="ru-RU"/>
        </w:rPr>
        <w:t xml:space="preserve"> </w:t>
      </w:r>
      <w:r>
        <w:rPr>
          <w:lang w:val="ru-RU"/>
        </w:rPr>
        <w:t>(«</w:t>
      </w:r>
      <w:r w:rsidRPr="00CF4F9B">
        <w:rPr>
          <w:lang w:val="ru-RU"/>
        </w:rPr>
        <w:t>Бизнес во имя природы</w:t>
      </w:r>
      <w:r>
        <w:rPr>
          <w:lang w:val="ru-RU"/>
        </w:rPr>
        <w:t>»)</w:t>
      </w:r>
      <w:r w:rsidRPr="00CF4F9B">
        <w:rPr>
          <w:lang w:val="ru-RU"/>
        </w:rPr>
        <w:t>, ПРООН и УВКПЧ.</w:t>
      </w:r>
    </w:p>
    <w:p w14:paraId="471E2A8F" w14:textId="77777777" w:rsidR="007321B9" w:rsidRDefault="007321B9" w:rsidP="00611A11">
      <w:pPr>
        <w:pStyle w:val="CBDNormalNumber"/>
        <w:numPr>
          <w:ilvl w:val="0"/>
          <w:numId w:val="41"/>
        </w:numPr>
        <w:rPr>
          <w:lang w:val="ru-RU"/>
        </w:rPr>
      </w:pPr>
      <w:r w:rsidRPr="00CF4F9B">
        <w:rPr>
          <w:lang w:val="ru-RU"/>
        </w:rPr>
        <w:t>В ходе заседания с заявлениями также выступили представители следующих Сторон: Аргентины, Бразилии (от имени государств Латинской Америки и Карибского бассейна), Ганы, Демократической Республики Конго, Египта, Зимбабве, Индии, Индонезии, Кении, Малави (от имени африканских государств), Маршалловых Островов (от имени малых островных развивающихся государств региона Тихого океана), Российской Федерации, Сирийской Арабской Республики и Южной Африки</w:t>
      </w:r>
      <w:r>
        <w:rPr>
          <w:lang w:val="ru-RU"/>
        </w:rPr>
        <w:t>.</w:t>
      </w:r>
    </w:p>
    <w:p w14:paraId="471E2A90" w14:textId="77777777" w:rsidR="007321B9" w:rsidRDefault="007321B9" w:rsidP="00611A11">
      <w:pPr>
        <w:pStyle w:val="CBDNormalNumber"/>
        <w:numPr>
          <w:ilvl w:val="0"/>
          <w:numId w:val="41"/>
        </w:numPr>
        <w:rPr>
          <w:lang w:val="ru-RU"/>
        </w:rPr>
      </w:pPr>
      <w:r w:rsidRPr="00684DA2">
        <w:rPr>
          <w:lang w:val="ru-RU"/>
        </w:rPr>
        <w:t>С заявлениями также выступили представители Глобальной молодежной сети по</w:t>
      </w:r>
      <w:r>
        <w:rPr>
          <w:lang w:val="ru-RU"/>
        </w:rPr>
        <w:t> </w:t>
      </w:r>
      <w:r w:rsidRPr="00684DA2">
        <w:rPr>
          <w:lang w:val="ru-RU"/>
        </w:rPr>
        <w:t>биоразнообразию, Международного форума коренных народов по биоразнообразию и</w:t>
      </w:r>
      <w:r>
        <w:rPr>
          <w:lang w:val="ru-RU"/>
        </w:rPr>
        <w:t> </w:t>
      </w:r>
      <w:r w:rsidRPr="00684DA2">
        <w:rPr>
          <w:lang w:val="ru-RU"/>
        </w:rPr>
        <w:t>Межправительственной научно-политической платформы по биоразнообразию и</w:t>
      </w:r>
      <w:r>
        <w:rPr>
          <w:lang w:val="ru-RU"/>
        </w:rPr>
        <w:t> </w:t>
      </w:r>
      <w:r w:rsidRPr="00684DA2">
        <w:rPr>
          <w:lang w:val="ru-RU"/>
        </w:rPr>
        <w:t>экосистемным услугам</w:t>
      </w:r>
      <w:r>
        <w:rPr>
          <w:lang w:val="ru-RU"/>
        </w:rPr>
        <w:t>.</w:t>
      </w:r>
    </w:p>
    <w:p w14:paraId="471E2A91" w14:textId="77777777" w:rsidR="007321B9" w:rsidRPr="00444342" w:rsidRDefault="007321B9" w:rsidP="00611A11">
      <w:pPr>
        <w:pStyle w:val="CBDNormalNumber"/>
        <w:numPr>
          <w:ilvl w:val="0"/>
          <w:numId w:val="41"/>
        </w:numPr>
        <w:rPr>
          <w:lang w:val="ru-RU"/>
        </w:rPr>
      </w:pPr>
      <w:r w:rsidRPr="00684DA2">
        <w:rPr>
          <w:lang w:val="ru-RU"/>
        </w:rPr>
        <w:t>После состоявшегося обмена мнениями Вспомогательный орган постановил создать контактную группу под сопредседательством г-на Читупы и г-на Плесника для дальнейшего рассмотрения этого вопроса на основе текста, подготовленного Председателем при содействии секретариата</w:t>
      </w:r>
      <w:r>
        <w:rPr>
          <w:lang w:val="ru-RU"/>
        </w:rPr>
        <w:t>.</w:t>
      </w:r>
    </w:p>
    <w:p w14:paraId="471E2A92" w14:textId="77777777" w:rsidR="007321B9" w:rsidRPr="00444342" w:rsidRDefault="007321B9" w:rsidP="00444342">
      <w:pPr>
        <w:pStyle w:val="CBDNormalNumber"/>
        <w:numPr>
          <w:ilvl w:val="0"/>
          <w:numId w:val="41"/>
        </w:numPr>
        <w:rPr>
          <w:lang w:val="ru-RU"/>
        </w:rPr>
      </w:pPr>
      <w:r w:rsidRPr="00444342">
        <w:rPr>
          <w:lang w:val="ru-RU"/>
        </w:rPr>
        <w:t xml:space="preserve">[текст пункта будет дополнен позже]  </w:t>
      </w:r>
    </w:p>
    <w:p w14:paraId="471E2A93" w14:textId="77777777" w:rsidR="007321B9" w:rsidRPr="00E548AA" w:rsidRDefault="007321B9" w:rsidP="00611A11">
      <w:pPr>
        <w:pStyle w:val="CBDAgendaItem0"/>
        <w:rPr>
          <w:lang w:val="ru-RU"/>
        </w:rPr>
      </w:pPr>
      <w:r>
        <w:rPr>
          <w:rFonts w:ascii="Times New Roman" w:hAnsi="Times New Roman"/>
          <w:lang w:val="ru-RU"/>
        </w:rPr>
        <w:lastRenderedPageBreak/>
        <w:t>Пункт</w:t>
      </w:r>
      <w:r w:rsidRPr="00E548AA">
        <w:rPr>
          <w:rFonts w:ascii="Times New Roman" w:hAnsi="Times New Roman"/>
          <w:lang w:val="ru-RU"/>
        </w:rPr>
        <w:t xml:space="preserve"> </w:t>
      </w:r>
      <w:r>
        <w:rPr>
          <w:rFonts w:ascii="Times New Roman" w:hAnsi="Times New Roman"/>
          <w:lang w:val="ru-RU"/>
        </w:rPr>
        <w:t>5</w:t>
      </w:r>
      <w:r w:rsidRPr="00E548AA">
        <w:rPr>
          <w:rFonts w:ascii="Times New Roman" w:hAnsi="Times New Roman"/>
          <w:lang w:val="ru-RU"/>
        </w:rPr>
        <w:t xml:space="preserve"> </w:t>
      </w:r>
      <w:r>
        <w:rPr>
          <w:rFonts w:ascii="Times New Roman" w:hAnsi="Times New Roman"/>
          <w:lang w:val="ru-RU"/>
        </w:rPr>
        <w:t>повестки</w:t>
      </w:r>
      <w:r w:rsidRPr="00E548AA">
        <w:rPr>
          <w:rFonts w:ascii="Times New Roman" w:hAnsi="Times New Roman"/>
          <w:lang w:val="ru-RU"/>
        </w:rPr>
        <w:t xml:space="preserve"> </w:t>
      </w:r>
      <w:r>
        <w:rPr>
          <w:rFonts w:ascii="Times New Roman" w:hAnsi="Times New Roman"/>
          <w:lang w:val="ru-RU"/>
        </w:rPr>
        <w:t>дня</w:t>
      </w:r>
      <w:r w:rsidRPr="00E548AA">
        <w:rPr>
          <w:lang w:val="ru-RU"/>
        </w:rPr>
        <w:t xml:space="preserve"> </w:t>
      </w:r>
      <w:r w:rsidRPr="00E548AA">
        <w:rPr>
          <w:lang w:val="ru-RU"/>
        </w:rPr>
        <w:br/>
      </w:r>
      <w:r>
        <w:rPr>
          <w:lang w:val="ru-RU"/>
        </w:rPr>
        <w:t>Синтетическая</w:t>
      </w:r>
      <w:r w:rsidRPr="006E22B5">
        <w:rPr>
          <w:lang w:val="ru-RU"/>
        </w:rPr>
        <w:t xml:space="preserve"> </w:t>
      </w:r>
      <w:r>
        <w:rPr>
          <w:lang w:val="ru-RU"/>
        </w:rPr>
        <w:t>биология</w:t>
      </w:r>
      <w:r w:rsidRPr="00E548AA">
        <w:rPr>
          <w:lang w:val="ru-RU"/>
        </w:rPr>
        <w:t xml:space="preserve"> </w:t>
      </w:r>
    </w:p>
    <w:p w14:paraId="471E2A94" w14:textId="77777777" w:rsidR="007321B9" w:rsidRPr="00034211" w:rsidRDefault="007321B9" w:rsidP="00842A6A">
      <w:pPr>
        <w:pStyle w:val="CBDNormalNumber"/>
        <w:numPr>
          <w:ilvl w:val="0"/>
          <w:numId w:val="44"/>
        </w:numPr>
        <w:rPr>
          <w:lang w:val="ru-RU"/>
        </w:rPr>
      </w:pPr>
      <w:r w:rsidRPr="001D6C4D">
        <w:rPr>
          <w:lang w:val="ru-RU"/>
        </w:rPr>
        <w:t>Вспомогательный орган приступил к рассмотрению пункта 5 повестки дня на своем 2</w:t>
      </w:r>
      <w:r>
        <w:rPr>
          <w:lang w:val="ru-RU"/>
        </w:rPr>
        <w:noBreakHyphen/>
      </w:r>
      <w:r w:rsidRPr="001D6C4D">
        <w:rPr>
          <w:lang w:val="ru-RU"/>
        </w:rPr>
        <w:t xml:space="preserve">м пленарном заседании. Ему были представлены записки </w:t>
      </w:r>
      <w:r>
        <w:rPr>
          <w:lang w:val="ru-RU"/>
        </w:rPr>
        <w:t>секретариа</w:t>
      </w:r>
      <w:r w:rsidRPr="001D6C4D">
        <w:rPr>
          <w:lang w:val="ru-RU"/>
        </w:rPr>
        <w:t xml:space="preserve">та о синтетической биологии, </w:t>
      </w:r>
      <w:r>
        <w:rPr>
          <w:lang w:val="ru-RU"/>
        </w:rPr>
        <w:t xml:space="preserve">в которых был приведен </w:t>
      </w:r>
      <w:r w:rsidRPr="001D6C4D">
        <w:rPr>
          <w:lang w:val="ru-RU"/>
        </w:rPr>
        <w:t>проект рекомендации</w:t>
      </w:r>
      <w:r w:rsidRPr="001D6C4D">
        <w:rPr>
          <w:rStyle w:val="FootnoteReference"/>
        </w:rPr>
        <w:footnoteReference w:id="20"/>
      </w:r>
      <w:r w:rsidRPr="001D6C4D">
        <w:rPr>
          <w:lang w:val="ru-RU"/>
        </w:rPr>
        <w:t>, и о проекте тематического плана действий в поддержку создания и развития потенциала, доступа к технологи</w:t>
      </w:r>
      <w:r>
        <w:rPr>
          <w:lang w:val="ru-RU"/>
        </w:rPr>
        <w:t>и</w:t>
      </w:r>
      <w:r w:rsidRPr="001D6C4D">
        <w:rPr>
          <w:lang w:val="ru-RU"/>
        </w:rPr>
        <w:t xml:space="preserve"> и </w:t>
      </w:r>
      <w:r>
        <w:rPr>
          <w:lang w:val="ru-RU"/>
        </w:rPr>
        <w:t>ее</w:t>
      </w:r>
      <w:r w:rsidRPr="001D6C4D">
        <w:rPr>
          <w:lang w:val="ru-RU"/>
        </w:rPr>
        <w:t xml:space="preserve"> передачи </w:t>
      </w:r>
      <w:r>
        <w:rPr>
          <w:lang w:val="ru-RU"/>
        </w:rPr>
        <w:t xml:space="preserve">и </w:t>
      </w:r>
      <w:r w:rsidRPr="001D6C4D">
        <w:rPr>
          <w:lang w:val="ru-RU"/>
        </w:rPr>
        <w:t>обмена знаниями в области синтетической биологии для осуществления Конвенции и Куньминско-Монреальской глобальной рамочной программы в области биоразнообрази</w:t>
      </w:r>
      <w:r>
        <w:rPr>
          <w:lang w:val="ru-RU"/>
        </w:rPr>
        <w:t>я</w:t>
      </w:r>
      <w:r w:rsidRPr="001D6C4D">
        <w:rPr>
          <w:rStyle w:val="FootnoteReference"/>
        </w:rPr>
        <w:footnoteReference w:id="21"/>
      </w:r>
      <w:r>
        <w:rPr>
          <w:lang w:val="ru-RU"/>
        </w:rPr>
        <w:t>.</w:t>
      </w:r>
    </w:p>
    <w:p w14:paraId="471E2A95" w14:textId="77777777" w:rsidR="007321B9" w:rsidRPr="00B6581C" w:rsidRDefault="007321B9" w:rsidP="00842A6A">
      <w:pPr>
        <w:pStyle w:val="CBDNormalNumber"/>
        <w:numPr>
          <w:ilvl w:val="0"/>
          <w:numId w:val="44"/>
        </w:numPr>
        <w:rPr>
          <w:lang w:val="ru-RU"/>
        </w:rPr>
      </w:pPr>
      <w:r w:rsidRPr="00BA6646">
        <w:rPr>
          <w:lang w:val="ru-RU"/>
        </w:rPr>
        <w:t xml:space="preserve">Поскольку для пункта </w:t>
      </w:r>
      <w:r>
        <w:rPr>
          <w:lang w:val="ru-RU"/>
        </w:rPr>
        <w:t>5</w:t>
      </w:r>
      <w:r w:rsidRPr="00BA6646">
        <w:rPr>
          <w:lang w:val="ru-RU"/>
        </w:rPr>
        <w:t xml:space="preserve"> повестки дня были введены правила досрочного представления </w:t>
      </w:r>
      <w:r>
        <w:rPr>
          <w:lang w:val="ru-RU"/>
        </w:rPr>
        <w:t xml:space="preserve">заявлений и заявления были </w:t>
      </w:r>
      <w:r w:rsidRPr="00BA6646">
        <w:rPr>
          <w:lang w:val="ru-RU"/>
        </w:rPr>
        <w:t>представлен</w:t>
      </w:r>
      <w:r>
        <w:rPr>
          <w:lang w:val="ru-RU"/>
        </w:rPr>
        <w:t>ы</w:t>
      </w:r>
      <w:r w:rsidRPr="00BA6646">
        <w:rPr>
          <w:lang w:val="ru-RU"/>
        </w:rPr>
        <w:t xml:space="preserve"> на неформальной и добровольной основе в соответствии с уведомлениями, </w:t>
      </w:r>
      <w:r>
        <w:rPr>
          <w:lang w:val="ru-RU"/>
        </w:rPr>
        <w:t>выпущенными секретариа</w:t>
      </w:r>
      <w:r w:rsidRPr="00BA6646">
        <w:rPr>
          <w:lang w:val="ru-RU"/>
        </w:rPr>
        <w:t xml:space="preserve">том, Председатель </w:t>
      </w:r>
      <w:r>
        <w:rPr>
          <w:lang w:val="ru-RU"/>
        </w:rPr>
        <w:t>спросил у Сторон</w:t>
      </w:r>
      <w:r w:rsidRPr="00BA6646">
        <w:rPr>
          <w:lang w:val="ru-RU"/>
        </w:rPr>
        <w:t xml:space="preserve"> и наблюдателей, перечисленных в приложении </w:t>
      </w:r>
      <w:r>
        <w:t>I</w:t>
      </w:r>
      <w:r w:rsidRPr="00BA6646">
        <w:t>V</w:t>
      </w:r>
      <w:r>
        <w:rPr>
          <w:lang w:val="ru-RU"/>
        </w:rPr>
        <w:t xml:space="preserve"> к </w:t>
      </w:r>
      <w:r w:rsidRPr="00BA6646">
        <w:rPr>
          <w:lang w:val="ru-RU"/>
        </w:rPr>
        <w:t>документ</w:t>
      </w:r>
      <w:r>
        <w:rPr>
          <w:lang w:val="ru-RU"/>
        </w:rPr>
        <w:t>у</w:t>
      </w:r>
      <w:r w:rsidRPr="00BA6646">
        <w:rPr>
          <w:lang w:val="ru-RU"/>
        </w:rPr>
        <w:t xml:space="preserve"> </w:t>
      </w:r>
      <w:hyperlink r:id="rId17" w:history="1">
        <w:r w:rsidRPr="00BA6646">
          <w:rPr>
            <w:rStyle w:val="Hyperlink"/>
          </w:rPr>
          <w:t>CBD</w:t>
        </w:r>
        <w:r w:rsidRPr="00BA6646">
          <w:rPr>
            <w:rStyle w:val="Hyperlink"/>
            <w:lang w:val="ru-RU"/>
          </w:rPr>
          <w:t>/</w:t>
        </w:r>
        <w:r w:rsidRPr="00BA6646">
          <w:rPr>
            <w:rStyle w:val="Hyperlink"/>
          </w:rPr>
          <w:t>SBSTTA</w:t>
        </w:r>
        <w:r w:rsidRPr="00BA6646">
          <w:rPr>
            <w:rStyle w:val="Hyperlink"/>
            <w:lang w:val="ru-RU"/>
          </w:rPr>
          <w:t>/28/</w:t>
        </w:r>
        <w:r w:rsidRPr="00BA6646">
          <w:rPr>
            <w:rStyle w:val="Hyperlink"/>
          </w:rPr>
          <w:t>INF</w:t>
        </w:r>
        <w:r w:rsidRPr="00BA6646">
          <w:rPr>
            <w:rStyle w:val="Hyperlink"/>
            <w:lang w:val="ru-RU"/>
          </w:rPr>
          <w:t>/10</w:t>
        </w:r>
      </w:hyperlink>
      <w:r w:rsidRPr="00BA6646">
        <w:rPr>
          <w:lang w:val="ru-RU"/>
        </w:rPr>
        <w:t xml:space="preserve"> и присутств</w:t>
      </w:r>
      <w:r>
        <w:rPr>
          <w:lang w:val="ru-RU"/>
        </w:rPr>
        <w:t xml:space="preserve">ующих </w:t>
      </w:r>
      <w:r w:rsidRPr="00BA6646">
        <w:rPr>
          <w:lang w:val="ru-RU"/>
        </w:rPr>
        <w:t>на пленарном заседании, есть ли у них какие-либо возражения против того, чтобы их</w:t>
      </w:r>
      <w:r>
        <w:rPr>
          <w:lang w:val="ru-RU"/>
        </w:rPr>
        <w:t xml:space="preserve"> заявления б</w:t>
      </w:r>
      <w:r w:rsidRPr="00BA6646">
        <w:rPr>
          <w:lang w:val="ru-RU"/>
        </w:rPr>
        <w:t xml:space="preserve">ыли </w:t>
      </w:r>
      <w:r>
        <w:rPr>
          <w:lang w:val="ru-RU"/>
        </w:rPr>
        <w:t xml:space="preserve">зарегистрированы как представленные официально. </w:t>
      </w:r>
      <w:r w:rsidRPr="002D2262">
        <w:rPr>
          <w:lang w:val="ru-RU"/>
        </w:rPr>
        <w:t>Возражений</w:t>
      </w:r>
      <w:r w:rsidRPr="00B6581C">
        <w:rPr>
          <w:lang w:val="ru-RU"/>
        </w:rPr>
        <w:t xml:space="preserve"> </w:t>
      </w:r>
      <w:r w:rsidRPr="002D2262">
        <w:rPr>
          <w:lang w:val="ru-RU"/>
        </w:rPr>
        <w:t>высказано</w:t>
      </w:r>
      <w:r w:rsidRPr="00B6581C">
        <w:rPr>
          <w:lang w:val="ru-RU"/>
        </w:rPr>
        <w:t xml:space="preserve"> </w:t>
      </w:r>
      <w:r w:rsidRPr="002D2262">
        <w:rPr>
          <w:lang w:val="ru-RU"/>
        </w:rPr>
        <w:t>не</w:t>
      </w:r>
      <w:r w:rsidRPr="00B6581C">
        <w:rPr>
          <w:lang w:val="ru-RU"/>
        </w:rPr>
        <w:t xml:space="preserve"> </w:t>
      </w:r>
      <w:r w:rsidRPr="002D2262">
        <w:rPr>
          <w:lang w:val="ru-RU"/>
        </w:rPr>
        <w:t>было</w:t>
      </w:r>
      <w:r w:rsidRPr="00B6581C">
        <w:rPr>
          <w:lang w:val="ru-RU"/>
        </w:rPr>
        <w:t xml:space="preserve">. </w:t>
      </w:r>
      <w:r>
        <w:rPr>
          <w:lang w:val="ru-RU"/>
        </w:rPr>
        <w:t xml:space="preserve"> </w:t>
      </w:r>
    </w:p>
    <w:p w14:paraId="471E2A96" w14:textId="77777777" w:rsidR="007321B9" w:rsidRPr="00F1632C" w:rsidRDefault="007321B9" w:rsidP="00842A6A">
      <w:pPr>
        <w:pStyle w:val="CBDNormalNumber"/>
        <w:numPr>
          <w:ilvl w:val="0"/>
          <w:numId w:val="44"/>
        </w:numPr>
        <w:rPr>
          <w:lang w:val="ru-RU"/>
        </w:rPr>
      </w:pPr>
      <w:r w:rsidRPr="00BE42A6">
        <w:rPr>
          <w:lang w:val="ru-RU"/>
        </w:rPr>
        <w:t>В</w:t>
      </w:r>
      <w:r w:rsidRPr="00F1632C">
        <w:rPr>
          <w:lang w:val="ru-RU"/>
        </w:rPr>
        <w:t xml:space="preserve"> </w:t>
      </w:r>
      <w:r>
        <w:rPr>
          <w:lang w:val="ru-RU"/>
        </w:rPr>
        <w:t>этой</w:t>
      </w:r>
      <w:r w:rsidRPr="00F1632C">
        <w:rPr>
          <w:lang w:val="ru-RU"/>
        </w:rPr>
        <w:t xml:space="preserve"> </w:t>
      </w:r>
      <w:r w:rsidRPr="00BE42A6">
        <w:rPr>
          <w:lang w:val="ru-RU"/>
        </w:rPr>
        <w:t>связи</w:t>
      </w:r>
      <w:r w:rsidRPr="00F1632C">
        <w:rPr>
          <w:lang w:val="ru-RU"/>
        </w:rPr>
        <w:t xml:space="preserve"> </w:t>
      </w:r>
      <w:r>
        <w:rPr>
          <w:lang w:val="ru-RU"/>
        </w:rPr>
        <w:t>Вспомогательный</w:t>
      </w:r>
      <w:r w:rsidRPr="00F1632C">
        <w:rPr>
          <w:lang w:val="ru-RU"/>
        </w:rPr>
        <w:t xml:space="preserve"> </w:t>
      </w:r>
      <w:r>
        <w:rPr>
          <w:lang w:val="ru-RU"/>
        </w:rPr>
        <w:t>орган</w:t>
      </w:r>
      <w:r w:rsidRPr="00F1632C">
        <w:rPr>
          <w:lang w:val="ru-RU"/>
        </w:rPr>
        <w:t xml:space="preserve"> </w:t>
      </w:r>
      <w:r>
        <w:rPr>
          <w:lang w:val="ru-RU"/>
        </w:rPr>
        <w:t>постановил</w:t>
      </w:r>
      <w:r w:rsidRPr="00F1632C">
        <w:rPr>
          <w:lang w:val="ru-RU"/>
        </w:rPr>
        <w:t xml:space="preserve">, </w:t>
      </w:r>
      <w:r w:rsidRPr="00BE42A6">
        <w:rPr>
          <w:lang w:val="ru-RU"/>
        </w:rPr>
        <w:t>что</w:t>
      </w:r>
      <w:r w:rsidRPr="00F1632C">
        <w:rPr>
          <w:lang w:val="ru-RU"/>
        </w:rPr>
        <w:t xml:space="preserve"> </w:t>
      </w:r>
      <w:r w:rsidRPr="00BE42A6">
        <w:rPr>
          <w:lang w:val="ru-RU"/>
        </w:rPr>
        <w:t>заявления</w:t>
      </w:r>
      <w:r w:rsidRPr="00F1632C">
        <w:rPr>
          <w:lang w:val="ru-RU"/>
        </w:rPr>
        <w:t xml:space="preserve"> </w:t>
      </w:r>
      <w:r w:rsidRPr="00BE42A6">
        <w:rPr>
          <w:lang w:val="ru-RU"/>
        </w:rPr>
        <w:t>следующих</w:t>
      </w:r>
      <w:r w:rsidRPr="00F1632C">
        <w:rPr>
          <w:lang w:val="ru-RU"/>
        </w:rPr>
        <w:t xml:space="preserve"> </w:t>
      </w:r>
      <w:r w:rsidRPr="00BE42A6">
        <w:rPr>
          <w:lang w:val="ru-RU"/>
        </w:rPr>
        <w:t>Сторон</w:t>
      </w:r>
      <w:r w:rsidRPr="00F1632C">
        <w:rPr>
          <w:lang w:val="ru-RU"/>
        </w:rPr>
        <w:t xml:space="preserve"> </w:t>
      </w:r>
      <w:r>
        <w:rPr>
          <w:lang w:val="ru-RU"/>
        </w:rPr>
        <w:t>будут</w:t>
      </w:r>
      <w:r w:rsidRPr="00F1632C">
        <w:rPr>
          <w:lang w:val="ru-RU"/>
        </w:rPr>
        <w:t xml:space="preserve"> </w:t>
      </w:r>
      <w:r>
        <w:rPr>
          <w:lang w:val="ru-RU"/>
        </w:rPr>
        <w:t>зарегистрированы</w:t>
      </w:r>
      <w:r w:rsidRPr="00F1632C">
        <w:rPr>
          <w:lang w:val="ru-RU"/>
        </w:rPr>
        <w:t xml:space="preserve"> </w:t>
      </w:r>
      <w:r>
        <w:rPr>
          <w:lang w:val="ru-RU"/>
        </w:rPr>
        <w:t>как</w:t>
      </w:r>
      <w:r w:rsidRPr="00F1632C">
        <w:rPr>
          <w:lang w:val="ru-RU"/>
        </w:rPr>
        <w:t xml:space="preserve"> </w:t>
      </w:r>
      <w:r>
        <w:rPr>
          <w:lang w:val="ru-RU"/>
        </w:rPr>
        <w:t>представленные</w:t>
      </w:r>
      <w:r w:rsidRPr="00F1632C">
        <w:rPr>
          <w:lang w:val="ru-RU"/>
        </w:rPr>
        <w:t xml:space="preserve"> </w:t>
      </w:r>
      <w:r>
        <w:rPr>
          <w:lang w:val="ru-RU"/>
        </w:rPr>
        <w:t>официально</w:t>
      </w:r>
      <w:r w:rsidRPr="00F1632C">
        <w:rPr>
          <w:lang w:val="ru-RU"/>
        </w:rPr>
        <w:t xml:space="preserve"> </w:t>
      </w:r>
      <w:r w:rsidRPr="00BE42A6">
        <w:rPr>
          <w:lang w:val="ru-RU"/>
        </w:rPr>
        <w:t>в</w:t>
      </w:r>
      <w:r w:rsidRPr="00F1632C">
        <w:rPr>
          <w:lang w:val="ru-RU"/>
        </w:rPr>
        <w:t xml:space="preserve"> </w:t>
      </w:r>
      <w:r w:rsidRPr="00BE42A6">
        <w:rPr>
          <w:lang w:val="ru-RU"/>
        </w:rPr>
        <w:t>рамках</w:t>
      </w:r>
      <w:r w:rsidRPr="00F1632C">
        <w:rPr>
          <w:lang w:val="ru-RU"/>
        </w:rPr>
        <w:t xml:space="preserve"> </w:t>
      </w:r>
      <w:r w:rsidRPr="00BE42A6">
        <w:rPr>
          <w:lang w:val="ru-RU"/>
        </w:rPr>
        <w:t>пункта</w:t>
      </w:r>
      <w:r w:rsidRPr="00F1632C">
        <w:rPr>
          <w:lang w:val="ru-RU"/>
        </w:rPr>
        <w:t xml:space="preserve"> 5 </w:t>
      </w:r>
      <w:r w:rsidRPr="00BE42A6">
        <w:rPr>
          <w:lang w:val="ru-RU"/>
        </w:rPr>
        <w:t>повестки</w:t>
      </w:r>
      <w:r w:rsidRPr="00F1632C">
        <w:rPr>
          <w:lang w:val="ru-RU"/>
        </w:rPr>
        <w:t xml:space="preserve"> </w:t>
      </w:r>
      <w:r w:rsidRPr="00BE42A6">
        <w:rPr>
          <w:lang w:val="ru-RU"/>
        </w:rPr>
        <w:t>дня</w:t>
      </w:r>
      <w:r w:rsidRPr="00F1632C">
        <w:rPr>
          <w:lang w:val="ru-RU"/>
        </w:rPr>
        <w:t>: Австралии, Бангладеш, Бельгии, Германии, Европейского союза, Ирландии, Канады, Колумбии, Кот-д’Ивуара, Литвы, Малави, Марокко, Мексики, Новой Зеландии, Норвегии, Панамы, Перу, Соединенного Королевства, Франции, Швейцарии, Швеции и Японии.</w:t>
      </w:r>
    </w:p>
    <w:p w14:paraId="471E2A97" w14:textId="77777777" w:rsidR="007321B9" w:rsidRPr="000D75CA" w:rsidRDefault="007321B9" w:rsidP="00842A6A">
      <w:pPr>
        <w:pStyle w:val="CBDNormalNumber"/>
        <w:numPr>
          <w:ilvl w:val="0"/>
          <w:numId w:val="44"/>
        </w:numPr>
        <w:rPr>
          <w:lang w:val="ru-RU"/>
        </w:rPr>
      </w:pPr>
      <w:r w:rsidRPr="00BE42A6">
        <w:rPr>
          <w:lang w:val="ru-RU"/>
        </w:rPr>
        <w:t>Вспомогательный</w:t>
      </w:r>
      <w:r w:rsidRPr="000D75CA">
        <w:rPr>
          <w:lang w:val="ru-RU"/>
        </w:rPr>
        <w:t xml:space="preserve"> </w:t>
      </w:r>
      <w:r w:rsidRPr="00BE42A6">
        <w:rPr>
          <w:lang w:val="ru-RU"/>
        </w:rPr>
        <w:t>орган</w:t>
      </w:r>
      <w:r w:rsidRPr="000D75CA">
        <w:rPr>
          <w:lang w:val="ru-RU"/>
        </w:rPr>
        <w:t xml:space="preserve"> </w:t>
      </w:r>
      <w:r>
        <w:rPr>
          <w:lang w:val="ru-RU"/>
        </w:rPr>
        <w:t>также</w:t>
      </w:r>
      <w:r w:rsidRPr="000D75CA">
        <w:rPr>
          <w:lang w:val="ru-RU"/>
        </w:rPr>
        <w:t xml:space="preserve"> </w:t>
      </w:r>
      <w:r>
        <w:rPr>
          <w:lang w:val="ru-RU"/>
        </w:rPr>
        <w:t>постановил</w:t>
      </w:r>
      <w:r w:rsidRPr="000D75CA">
        <w:rPr>
          <w:lang w:val="ru-RU"/>
        </w:rPr>
        <w:t xml:space="preserve">, </w:t>
      </w:r>
      <w:r w:rsidRPr="00BE42A6">
        <w:rPr>
          <w:lang w:val="ru-RU"/>
        </w:rPr>
        <w:t>что</w:t>
      </w:r>
      <w:r w:rsidRPr="000D75CA">
        <w:rPr>
          <w:lang w:val="ru-RU"/>
        </w:rPr>
        <w:t xml:space="preserve"> </w:t>
      </w:r>
      <w:r w:rsidRPr="00BE42A6">
        <w:rPr>
          <w:lang w:val="ru-RU"/>
        </w:rPr>
        <w:t>заявления</w:t>
      </w:r>
      <w:r w:rsidRPr="000D75CA">
        <w:rPr>
          <w:lang w:val="ru-RU"/>
        </w:rPr>
        <w:t xml:space="preserve"> </w:t>
      </w:r>
      <w:r w:rsidRPr="00BE42A6">
        <w:rPr>
          <w:lang w:val="ru-RU"/>
        </w:rPr>
        <w:t>следующих</w:t>
      </w:r>
      <w:r w:rsidRPr="000D75CA">
        <w:rPr>
          <w:lang w:val="ru-RU"/>
        </w:rPr>
        <w:t xml:space="preserve"> </w:t>
      </w:r>
      <w:r w:rsidRPr="00BE42A6">
        <w:rPr>
          <w:lang w:val="ru-RU"/>
        </w:rPr>
        <w:t>наблюдателей</w:t>
      </w:r>
      <w:r w:rsidRPr="000D75CA">
        <w:rPr>
          <w:lang w:val="ru-RU"/>
        </w:rPr>
        <w:t xml:space="preserve"> </w:t>
      </w:r>
      <w:r>
        <w:rPr>
          <w:lang w:val="ru-RU"/>
        </w:rPr>
        <w:t>будут</w:t>
      </w:r>
      <w:r w:rsidRPr="000D75CA">
        <w:rPr>
          <w:lang w:val="ru-RU"/>
        </w:rPr>
        <w:t xml:space="preserve"> </w:t>
      </w:r>
      <w:r>
        <w:rPr>
          <w:lang w:val="ru-RU"/>
        </w:rPr>
        <w:t>зарегистрированы</w:t>
      </w:r>
      <w:r w:rsidRPr="000D75CA">
        <w:rPr>
          <w:lang w:val="ru-RU"/>
        </w:rPr>
        <w:t xml:space="preserve"> </w:t>
      </w:r>
      <w:r>
        <w:rPr>
          <w:lang w:val="ru-RU"/>
        </w:rPr>
        <w:t>как</w:t>
      </w:r>
      <w:r w:rsidRPr="000D75CA">
        <w:rPr>
          <w:lang w:val="ru-RU"/>
        </w:rPr>
        <w:t xml:space="preserve"> </w:t>
      </w:r>
      <w:r>
        <w:rPr>
          <w:lang w:val="ru-RU"/>
        </w:rPr>
        <w:t>представленные</w:t>
      </w:r>
      <w:r w:rsidRPr="000D75CA">
        <w:rPr>
          <w:lang w:val="ru-RU"/>
        </w:rPr>
        <w:t xml:space="preserve"> </w:t>
      </w:r>
      <w:r>
        <w:rPr>
          <w:lang w:val="ru-RU"/>
        </w:rPr>
        <w:t>официально</w:t>
      </w:r>
      <w:r w:rsidRPr="000D75CA">
        <w:rPr>
          <w:lang w:val="ru-RU"/>
        </w:rPr>
        <w:t xml:space="preserve"> </w:t>
      </w:r>
      <w:r w:rsidRPr="00BE42A6">
        <w:rPr>
          <w:lang w:val="ru-RU"/>
        </w:rPr>
        <w:t>по</w:t>
      </w:r>
      <w:r w:rsidRPr="000D75CA">
        <w:rPr>
          <w:lang w:val="ru-RU"/>
        </w:rPr>
        <w:t xml:space="preserve"> </w:t>
      </w:r>
      <w:r w:rsidRPr="00BE42A6">
        <w:rPr>
          <w:lang w:val="ru-RU"/>
        </w:rPr>
        <w:t>пункту</w:t>
      </w:r>
      <w:r w:rsidRPr="000D75CA">
        <w:rPr>
          <w:lang w:val="ru-RU"/>
        </w:rPr>
        <w:t xml:space="preserve"> 5 </w:t>
      </w:r>
      <w:r>
        <w:rPr>
          <w:lang w:val="ru-RU"/>
        </w:rPr>
        <w:t>по</w:t>
      </w:r>
      <w:r w:rsidRPr="00BE42A6">
        <w:rPr>
          <w:lang w:val="ru-RU"/>
        </w:rPr>
        <w:t>вестки</w:t>
      </w:r>
      <w:r w:rsidRPr="000D75CA">
        <w:rPr>
          <w:lang w:val="ru-RU"/>
        </w:rPr>
        <w:t xml:space="preserve"> </w:t>
      </w:r>
      <w:r w:rsidRPr="00BE42A6">
        <w:rPr>
          <w:lang w:val="ru-RU"/>
        </w:rPr>
        <w:t>дня</w:t>
      </w:r>
      <w:r w:rsidRPr="000D75CA">
        <w:rPr>
          <w:lang w:val="ru-RU"/>
        </w:rPr>
        <w:t xml:space="preserve">: </w:t>
      </w:r>
      <w:r w:rsidRPr="00BE42A6">
        <w:rPr>
          <w:lang w:val="ru-RU"/>
        </w:rPr>
        <w:t>Женск</w:t>
      </w:r>
      <w:r>
        <w:rPr>
          <w:lang w:val="ru-RU"/>
        </w:rPr>
        <w:t>ой</w:t>
      </w:r>
      <w:r w:rsidRPr="000B00A9">
        <w:rPr>
          <w:lang w:val="ru-RU"/>
        </w:rPr>
        <w:t xml:space="preserve"> </w:t>
      </w:r>
      <w:r>
        <w:rPr>
          <w:lang w:val="ru-RU"/>
        </w:rPr>
        <w:t>фракции</w:t>
      </w:r>
      <w:r w:rsidRPr="000B00A9">
        <w:rPr>
          <w:lang w:val="ru-RU"/>
        </w:rPr>
        <w:t xml:space="preserve"> </w:t>
      </w:r>
      <w:r>
        <w:rPr>
          <w:lang w:val="ru-RU"/>
        </w:rPr>
        <w:t>за</w:t>
      </w:r>
      <w:r w:rsidRPr="000B00A9">
        <w:rPr>
          <w:lang w:val="ru-RU"/>
        </w:rPr>
        <w:t xml:space="preserve"> </w:t>
      </w:r>
      <w:r w:rsidRPr="00BE42A6">
        <w:rPr>
          <w:lang w:val="ru-RU"/>
        </w:rPr>
        <w:t>КБР</w:t>
      </w:r>
      <w:r w:rsidRPr="000B00A9">
        <w:rPr>
          <w:lang w:val="ru-RU"/>
        </w:rPr>
        <w:t xml:space="preserve">, </w:t>
      </w:r>
      <w:r w:rsidRPr="00BE42A6">
        <w:rPr>
          <w:lang w:val="ru-RU"/>
        </w:rPr>
        <w:t>Глобальн</w:t>
      </w:r>
      <w:r>
        <w:rPr>
          <w:lang w:val="ru-RU"/>
        </w:rPr>
        <w:t>ой</w:t>
      </w:r>
      <w:r w:rsidRPr="00BE42A6">
        <w:rPr>
          <w:lang w:val="ru-RU"/>
        </w:rPr>
        <w:t xml:space="preserve"> молодежн</w:t>
      </w:r>
      <w:r>
        <w:rPr>
          <w:lang w:val="ru-RU"/>
        </w:rPr>
        <w:t>ой</w:t>
      </w:r>
      <w:r w:rsidRPr="00BE42A6">
        <w:rPr>
          <w:lang w:val="ru-RU"/>
        </w:rPr>
        <w:t xml:space="preserve"> сет</w:t>
      </w:r>
      <w:r>
        <w:rPr>
          <w:lang w:val="ru-RU"/>
        </w:rPr>
        <w:t>и</w:t>
      </w:r>
      <w:r w:rsidRPr="00BE42A6">
        <w:rPr>
          <w:lang w:val="ru-RU"/>
        </w:rPr>
        <w:t xml:space="preserve"> по биоразнообразию</w:t>
      </w:r>
      <w:r>
        <w:rPr>
          <w:lang w:val="ru-RU"/>
        </w:rPr>
        <w:t xml:space="preserve">, </w:t>
      </w:r>
      <w:r w:rsidRPr="000D75CA">
        <w:rPr>
          <w:lang w:val="ru-RU"/>
        </w:rPr>
        <w:t>Международного форума коренных народов по биоразнообразию</w:t>
      </w:r>
      <w:r>
        <w:rPr>
          <w:lang w:val="ru-RU"/>
        </w:rPr>
        <w:t xml:space="preserve"> и</w:t>
      </w:r>
      <w:r w:rsidRPr="000D75CA">
        <w:rPr>
          <w:lang w:val="ru-RU"/>
        </w:rPr>
        <w:t xml:space="preserve"> </w:t>
      </w:r>
      <w:r>
        <w:rPr>
          <w:lang w:val="ru-RU"/>
        </w:rPr>
        <w:t>Поллинис</w:t>
      </w:r>
      <w:r w:rsidRPr="000D75CA">
        <w:rPr>
          <w:lang w:val="ru-RU"/>
        </w:rPr>
        <w:t>.</w:t>
      </w:r>
    </w:p>
    <w:p w14:paraId="471E2A98" w14:textId="77777777" w:rsidR="007321B9" w:rsidRPr="00CA02E8" w:rsidRDefault="007321B9" w:rsidP="00842A6A">
      <w:pPr>
        <w:pStyle w:val="CBDNormalNumber"/>
        <w:numPr>
          <w:ilvl w:val="0"/>
          <w:numId w:val="44"/>
        </w:numPr>
        <w:rPr>
          <w:lang w:val="ru-RU"/>
        </w:rPr>
      </w:pPr>
      <w:r>
        <w:rPr>
          <w:lang w:val="ru-RU"/>
        </w:rPr>
        <w:t>Кроме</w:t>
      </w:r>
      <w:r w:rsidRPr="00CA02E8">
        <w:rPr>
          <w:lang w:val="ru-RU"/>
        </w:rPr>
        <w:t xml:space="preserve"> </w:t>
      </w:r>
      <w:r>
        <w:rPr>
          <w:lang w:val="ru-RU"/>
        </w:rPr>
        <w:t>того</w:t>
      </w:r>
      <w:r w:rsidRPr="00CA02E8">
        <w:rPr>
          <w:lang w:val="ru-RU"/>
        </w:rPr>
        <w:t xml:space="preserve">, </w:t>
      </w:r>
      <w:r>
        <w:rPr>
          <w:lang w:val="ru-RU"/>
        </w:rPr>
        <w:t>в</w:t>
      </w:r>
      <w:r w:rsidRPr="00CA02E8">
        <w:rPr>
          <w:lang w:val="ru-RU"/>
        </w:rPr>
        <w:t xml:space="preserve"> </w:t>
      </w:r>
      <w:r>
        <w:rPr>
          <w:lang w:val="ru-RU"/>
        </w:rPr>
        <w:t>ходе</w:t>
      </w:r>
      <w:r w:rsidRPr="00CA02E8">
        <w:rPr>
          <w:lang w:val="ru-RU"/>
        </w:rPr>
        <w:t xml:space="preserve"> </w:t>
      </w:r>
      <w:r>
        <w:rPr>
          <w:lang w:val="ru-RU"/>
        </w:rPr>
        <w:t>заседания</w:t>
      </w:r>
      <w:r w:rsidRPr="00CA02E8">
        <w:rPr>
          <w:lang w:val="ru-RU"/>
        </w:rPr>
        <w:t xml:space="preserve"> </w:t>
      </w:r>
      <w:r>
        <w:rPr>
          <w:lang w:val="ru-RU"/>
        </w:rPr>
        <w:t>с</w:t>
      </w:r>
      <w:r w:rsidRPr="00CA02E8">
        <w:rPr>
          <w:lang w:val="ru-RU"/>
        </w:rPr>
        <w:t xml:space="preserve"> </w:t>
      </w:r>
      <w:r>
        <w:rPr>
          <w:lang w:val="ru-RU"/>
        </w:rPr>
        <w:t>заявлениями</w:t>
      </w:r>
      <w:r w:rsidRPr="00CA02E8">
        <w:rPr>
          <w:lang w:val="ru-RU"/>
        </w:rPr>
        <w:t xml:space="preserve"> </w:t>
      </w:r>
      <w:r>
        <w:rPr>
          <w:lang w:val="ru-RU"/>
        </w:rPr>
        <w:t>выступили</w:t>
      </w:r>
      <w:r w:rsidRPr="00CA02E8">
        <w:rPr>
          <w:lang w:val="ru-RU"/>
        </w:rPr>
        <w:t xml:space="preserve"> </w:t>
      </w:r>
      <w:r>
        <w:rPr>
          <w:lang w:val="ru-RU"/>
        </w:rPr>
        <w:t>представители</w:t>
      </w:r>
      <w:r w:rsidRPr="00CA02E8">
        <w:rPr>
          <w:lang w:val="ru-RU"/>
        </w:rPr>
        <w:t xml:space="preserve"> </w:t>
      </w:r>
      <w:r>
        <w:rPr>
          <w:lang w:val="ru-RU"/>
        </w:rPr>
        <w:t>следующих</w:t>
      </w:r>
      <w:r w:rsidRPr="00CA02E8">
        <w:rPr>
          <w:lang w:val="ru-RU"/>
        </w:rPr>
        <w:t xml:space="preserve"> </w:t>
      </w:r>
      <w:r>
        <w:rPr>
          <w:lang w:val="ru-RU"/>
        </w:rPr>
        <w:t>Сторон</w:t>
      </w:r>
      <w:r w:rsidRPr="00CA02E8">
        <w:rPr>
          <w:lang w:val="ru-RU"/>
        </w:rPr>
        <w:t>: Египт</w:t>
      </w:r>
      <w:r>
        <w:rPr>
          <w:lang w:val="ru-RU"/>
        </w:rPr>
        <w:t>а</w:t>
      </w:r>
      <w:r w:rsidRPr="00CA02E8">
        <w:rPr>
          <w:lang w:val="ru-RU"/>
        </w:rPr>
        <w:t>, Индонези</w:t>
      </w:r>
      <w:r>
        <w:rPr>
          <w:lang w:val="ru-RU"/>
        </w:rPr>
        <w:t>и</w:t>
      </w:r>
      <w:r w:rsidRPr="00CA02E8">
        <w:rPr>
          <w:lang w:val="ru-RU"/>
        </w:rPr>
        <w:t>, Кени</w:t>
      </w:r>
      <w:r>
        <w:rPr>
          <w:lang w:val="ru-RU"/>
        </w:rPr>
        <w:t>и</w:t>
      </w:r>
      <w:r w:rsidRPr="00CA02E8">
        <w:rPr>
          <w:lang w:val="ru-RU"/>
        </w:rPr>
        <w:t xml:space="preserve"> (от имени африканских государств), Коста-Рик</w:t>
      </w:r>
      <w:r>
        <w:rPr>
          <w:lang w:val="ru-RU"/>
        </w:rPr>
        <w:t>и</w:t>
      </w:r>
      <w:r w:rsidRPr="00CA02E8">
        <w:rPr>
          <w:lang w:val="ru-RU"/>
        </w:rPr>
        <w:t>, Куб</w:t>
      </w:r>
      <w:r>
        <w:rPr>
          <w:lang w:val="ru-RU"/>
        </w:rPr>
        <w:t>ы</w:t>
      </w:r>
      <w:r w:rsidRPr="00CA02E8">
        <w:rPr>
          <w:lang w:val="ru-RU"/>
        </w:rPr>
        <w:t xml:space="preserve">, Малави, </w:t>
      </w:r>
      <w:r>
        <w:rPr>
          <w:lang w:val="ru-RU"/>
        </w:rPr>
        <w:t>Объединенной</w:t>
      </w:r>
      <w:r w:rsidRPr="00CA02E8">
        <w:rPr>
          <w:lang w:val="ru-RU"/>
        </w:rPr>
        <w:t xml:space="preserve"> Республик</w:t>
      </w:r>
      <w:r>
        <w:rPr>
          <w:lang w:val="ru-RU"/>
        </w:rPr>
        <w:t>и</w:t>
      </w:r>
      <w:r w:rsidRPr="00CA02E8">
        <w:rPr>
          <w:lang w:val="ru-RU"/>
        </w:rPr>
        <w:t xml:space="preserve"> Танзани</w:t>
      </w:r>
      <w:r>
        <w:rPr>
          <w:lang w:val="ru-RU"/>
        </w:rPr>
        <w:t>и</w:t>
      </w:r>
      <w:r w:rsidRPr="004D5E93">
        <w:rPr>
          <w:lang w:val="ru-RU"/>
        </w:rPr>
        <w:t xml:space="preserve"> </w:t>
      </w:r>
      <w:r w:rsidRPr="00CA02E8">
        <w:rPr>
          <w:lang w:val="ru-RU"/>
        </w:rPr>
        <w:t>и Тонг</w:t>
      </w:r>
      <w:r>
        <w:rPr>
          <w:lang w:val="ru-RU"/>
        </w:rPr>
        <w:t>и</w:t>
      </w:r>
      <w:r w:rsidRPr="00CA02E8">
        <w:rPr>
          <w:lang w:val="ru-RU"/>
        </w:rPr>
        <w:t xml:space="preserve"> (от имени малых островных развивающихся государств</w:t>
      </w:r>
      <w:r>
        <w:rPr>
          <w:lang w:val="ru-RU"/>
        </w:rPr>
        <w:t xml:space="preserve"> региона Тихого океана). </w:t>
      </w:r>
      <w:r w:rsidRPr="00CA02E8">
        <w:rPr>
          <w:lang w:val="ru-RU"/>
        </w:rPr>
        <w:t xml:space="preserve"> </w:t>
      </w:r>
      <w:r>
        <w:rPr>
          <w:lang w:val="ru-RU"/>
        </w:rPr>
        <w:t xml:space="preserve"> </w:t>
      </w:r>
    </w:p>
    <w:p w14:paraId="471E2A99" w14:textId="77777777" w:rsidR="007321B9" w:rsidRPr="00CA02E8" w:rsidRDefault="007321B9" w:rsidP="00842A6A">
      <w:pPr>
        <w:pStyle w:val="CBDNormalNumber"/>
        <w:numPr>
          <w:ilvl w:val="0"/>
          <w:numId w:val="44"/>
        </w:numPr>
        <w:rPr>
          <w:lang w:val="ru-RU"/>
        </w:rPr>
      </w:pPr>
      <w:r>
        <w:rPr>
          <w:lang w:val="ru-RU"/>
        </w:rPr>
        <w:t>На своем 3-м пленарном заседании Вспомогательный орган возобновил обсуждение пункта 5 повестки дня.</w:t>
      </w:r>
    </w:p>
    <w:p w14:paraId="471E2A9A" w14:textId="77777777" w:rsidR="007321B9" w:rsidRPr="00695408" w:rsidRDefault="007321B9" w:rsidP="00842A6A">
      <w:pPr>
        <w:pStyle w:val="CBDNormalNumber"/>
        <w:numPr>
          <w:ilvl w:val="0"/>
          <w:numId w:val="44"/>
        </w:numPr>
        <w:rPr>
          <w:lang w:val="ru-RU"/>
        </w:rPr>
      </w:pPr>
      <w:r w:rsidRPr="002E511D">
        <w:rPr>
          <w:lang w:val="ru-RU"/>
        </w:rPr>
        <w:t xml:space="preserve">Представительница Кубы отозвала заявление, </w:t>
      </w:r>
      <w:r>
        <w:rPr>
          <w:lang w:val="ru-RU"/>
        </w:rPr>
        <w:t xml:space="preserve">которое </w:t>
      </w:r>
      <w:r w:rsidRPr="002E511D">
        <w:rPr>
          <w:lang w:val="ru-RU"/>
        </w:rPr>
        <w:t xml:space="preserve">эта Сторона </w:t>
      </w:r>
      <w:r>
        <w:rPr>
          <w:lang w:val="ru-RU"/>
        </w:rPr>
        <w:t xml:space="preserve">сделала </w:t>
      </w:r>
      <w:r w:rsidRPr="002E511D">
        <w:rPr>
          <w:lang w:val="ru-RU"/>
        </w:rPr>
        <w:t xml:space="preserve">на 2-м пленарном </w:t>
      </w:r>
      <w:r>
        <w:rPr>
          <w:lang w:val="ru-RU"/>
        </w:rPr>
        <w:t xml:space="preserve">заседании. </w:t>
      </w:r>
    </w:p>
    <w:p w14:paraId="471E2A9B" w14:textId="77777777" w:rsidR="007321B9" w:rsidRPr="00695408" w:rsidRDefault="007321B9" w:rsidP="00842A6A">
      <w:pPr>
        <w:pStyle w:val="CBDNormalNumber"/>
        <w:numPr>
          <w:ilvl w:val="0"/>
          <w:numId w:val="44"/>
        </w:numPr>
        <w:rPr>
          <w:lang w:val="ru-RU"/>
        </w:rPr>
      </w:pPr>
      <w:r w:rsidRPr="00DA42F4">
        <w:rPr>
          <w:lang w:val="ru-RU"/>
        </w:rPr>
        <w:t>С заявлениями выступили представители следующих Сторон: Аргентины, Бахрейна, Беларуси, Ганы, Зимбабве, Индии, Намибии, Панамы, Российской Федерации, Объединенных Арабских Эмиратов и Южной Африки</w:t>
      </w:r>
      <w:r>
        <w:rPr>
          <w:lang w:val="ru-RU"/>
        </w:rPr>
        <w:t xml:space="preserve">. </w:t>
      </w:r>
    </w:p>
    <w:p w14:paraId="471E2A9C" w14:textId="77777777" w:rsidR="007321B9" w:rsidRPr="00695408" w:rsidRDefault="007321B9" w:rsidP="00842A6A">
      <w:pPr>
        <w:pStyle w:val="CBDNormalNumber"/>
        <w:numPr>
          <w:ilvl w:val="0"/>
          <w:numId w:val="44"/>
        </w:numPr>
        <w:rPr>
          <w:lang w:val="ru-RU"/>
        </w:rPr>
      </w:pPr>
      <w:r>
        <w:rPr>
          <w:lang w:val="ru-RU"/>
        </w:rPr>
        <w:t>С</w:t>
      </w:r>
      <w:r w:rsidRPr="00DA42F4">
        <w:rPr>
          <w:lang w:val="ru-RU"/>
        </w:rPr>
        <w:t xml:space="preserve"> </w:t>
      </w:r>
      <w:r>
        <w:rPr>
          <w:lang w:val="ru-RU"/>
        </w:rPr>
        <w:t>заявлениями</w:t>
      </w:r>
      <w:r w:rsidRPr="00DA42F4">
        <w:rPr>
          <w:lang w:val="ru-RU"/>
        </w:rPr>
        <w:t xml:space="preserve"> </w:t>
      </w:r>
      <w:r>
        <w:rPr>
          <w:lang w:val="ru-RU"/>
        </w:rPr>
        <w:t>также</w:t>
      </w:r>
      <w:r w:rsidRPr="00DA42F4">
        <w:rPr>
          <w:lang w:val="ru-RU"/>
        </w:rPr>
        <w:t xml:space="preserve"> </w:t>
      </w:r>
      <w:r>
        <w:rPr>
          <w:lang w:val="ru-RU"/>
        </w:rPr>
        <w:t>выступили</w:t>
      </w:r>
      <w:r w:rsidRPr="00DA42F4">
        <w:rPr>
          <w:lang w:val="ru-RU"/>
        </w:rPr>
        <w:t xml:space="preserve"> </w:t>
      </w:r>
      <w:r>
        <w:rPr>
          <w:lang w:val="ru-RU"/>
        </w:rPr>
        <w:t>представители</w:t>
      </w:r>
      <w:r w:rsidRPr="00DA42F4">
        <w:rPr>
          <w:lang w:val="ru-RU"/>
        </w:rPr>
        <w:t xml:space="preserve"> </w:t>
      </w:r>
      <w:r w:rsidRPr="00BE42A6">
        <w:rPr>
          <w:lang w:val="ru-RU"/>
        </w:rPr>
        <w:t>Женск</w:t>
      </w:r>
      <w:r>
        <w:rPr>
          <w:lang w:val="ru-RU"/>
        </w:rPr>
        <w:t>ой</w:t>
      </w:r>
      <w:r w:rsidRPr="00DA42F4">
        <w:rPr>
          <w:lang w:val="ru-RU"/>
        </w:rPr>
        <w:t xml:space="preserve"> </w:t>
      </w:r>
      <w:r>
        <w:rPr>
          <w:lang w:val="ru-RU"/>
        </w:rPr>
        <w:t>фракции</w:t>
      </w:r>
      <w:r w:rsidRPr="00DA42F4">
        <w:rPr>
          <w:lang w:val="ru-RU"/>
        </w:rPr>
        <w:t xml:space="preserve"> </w:t>
      </w:r>
      <w:r>
        <w:rPr>
          <w:lang w:val="ru-RU"/>
        </w:rPr>
        <w:t>за</w:t>
      </w:r>
      <w:r w:rsidRPr="00DA42F4">
        <w:rPr>
          <w:lang w:val="ru-RU"/>
        </w:rPr>
        <w:t xml:space="preserve"> </w:t>
      </w:r>
      <w:r w:rsidRPr="00BE42A6">
        <w:rPr>
          <w:lang w:val="ru-RU"/>
        </w:rPr>
        <w:t>КБР</w:t>
      </w:r>
      <w:r w:rsidRPr="00DA42F4">
        <w:rPr>
          <w:lang w:val="ru-RU"/>
        </w:rPr>
        <w:t xml:space="preserve">, </w:t>
      </w:r>
      <w:r w:rsidRPr="00BE42A6">
        <w:rPr>
          <w:lang w:val="ru-RU"/>
        </w:rPr>
        <w:t>Глобальн</w:t>
      </w:r>
      <w:r>
        <w:rPr>
          <w:lang w:val="ru-RU"/>
        </w:rPr>
        <w:t>ой</w:t>
      </w:r>
      <w:r w:rsidRPr="00DA42F4">
        <w:rPr>
          <w:lang w:val="ru-RU"/>
        </w:rPr>
        <w:t xml:space="preserve"> </w:t>
      </w:r>
      <w:r w:rsidRPr="00BE42A6">
        <w:rPr>
          <w:lang w:val="ru-RU"/>
        </w:rPr>
        <w:t>молодежн</w:t>
      </w:r>
      <w:r>
        <w:rPr>
          <w:lang w:val="ru-RU"/>
        </w:rPr>
        <w:t>ой</w:t>
      </w:r>
      <w:r w:rsidRPr="00DA42F4">
        <w:rPr>
          <w:lang w:val="ru-RU"/>
        </w:rPr>
        <w:t xml:space="preserve"> </w:t>
      </w:r>
      <w:r w:rsidRPr="00BE42A6">
        <w:rPr>
          <w:lang w:val="ru-RU"/>
        </w:rPr>
        <w:t>сет</w:t>
      </w:r>
      <w:r>
        <w:rPr>
          <w:lang w:val="ru-RU"/>
        </w:rPr>
        <w:t>и</w:t>
      </w:r>
      <w:r w:rsidRPr="00DA42F4">
        <w:rPr>
          <w:lang w:val="ru-RU"/>
        </w:rPr>
        <w:t xml:space="preserve"> </w:t>
      </w:r>
      <w:r w:rsidRPr="00BE42A6">
        <w:rPr>
          <w:lang w:val="ru-RU"/>
        </w:rPr>
        <w:t>по</w:t>
      </w:r>
      <w:r w:rsidRPr="00DA42F4">
        <w:rPr>
          <w:lang w:val="ru-RU"/>
        </w:rPr>
        <w:t xml:space="preserve"> </w:t>
      </w:r>
      <w:r w:rsidRPr="00BE42A6">
        <w:rPr>
          <w:lang w:val="ru-RU"/>
        </w:rPr>
        <w:t>биоразнообразию</w:t>
      </w:r>
      <w:r w:rsidRPr="00DA42F4">
        <w:rPr>
          <w:lang w:val="ru-RU"/>
        </w:rPr>
        <w:t xml:space="preserve">, </w:t>
      </w:r>
      <w:r w:rsidRPr="000B00A9">
        <w:rPr>
          <w:lang w:val="ru-RU"/>
        </w:rPr>
        <w:t>Международного</w:t>
      </w:r>
      <w:r w:rsidRPr="00DA42F4">
        <w:rPr>
          <w:lang w:val="ru-RU"/>
        </w:rPr>
        <w:t xml:space="preserve"> </w:t>
      </w:r>
      <w:r w:rsidRPr="000B00A9">
        <w:rPr>
          <w:lang w:val="ru-RU"/>
        </w:rPr>
        <w:t>форума</w:t>
      </w:r>
      <w:r w:rsidRPr="00DA42F4">
        <w:rPr>
          <w:lang w:val="ru-RU"/>
        </w:rPr>
        <w:t xml:space="preserve"> </w:t>
      </w:r>
      <w:r w:rsidRPr="000B00A9">
        <w:rPr>
          <w:lang w:val="ru-RU"/>
        </w:rPr>
        <w:t>коренных</w:t>
      </w:r>
      <w:r w:rsidRPr="00DA42F4">
        <w:rPr>
          <w:lang w:val="ru-RU"/>
        </w:rPr>
        <w:t xml:space="preserve"> </w:t>
      </w:r>
      <w:r w:rsidRPr="000B00A9">
        <w:rPr>
          <w:lang w:val="ru-RU"/>
        </w:rPr>
        <w:t>народов</w:t>
      </w:r>
      <w:r w:rsidRPr="00DA42F4">
        <w:rPr>
          <w:lang w:val="ru-RU"/>
        </w:rPr>
        <w:t xml:space="preserve"> </w:t>
      </w:r>
      <w:r w:rsidRPr="000B00A9">
        <w:rPr>
          <w:lang w:val="ru-RU"/>
        </w:rPr>
        <w:t>по</w:t>
      </w:r>
      <w:r w:rsidRPr="00DA42F4">
        <w:rPr>
          <w:lang w:val="ru-RU"/>
        </w:rPr>
        <w:t xml:space="preserve"> </w:t>
      </w:r>
      <w:r w:rsidRPr="000B00A9">
        <w:rPr>
          <w:lang w:val="ru-RU"/>
        </w:rPr>
        <w:t>биоразнообразию</w:t>
      </w:r>
      <w:r w:rsidRPr="00DA42F4">
        <w:rPr>
          <w:lang w:val="ru-RU"/>
        </w:rPr>
        <w:t xml:space="preserve"> </w:t>
      </w:r>
      <w:r>
        <w:rPr>
          <w:lang w:val="ru-RU"/>
        </w:rPr>
        <w:t>и</w:t>
      </w:r>
      <w:r w:rsidRPr="00DA42F4">
        <w:rPr>
          <w:lang w:val="ru-RU"/>
        </w:rPr>
        <w:t xml:space="preserve"> Международн</w:t>
      </w:r>
      <w:r>
        <w:rPr>
          <w:lang w:val="ru-RU"/>
        </w:rPr>
        <w:t>ого</w:t>
      </w:r>
      <w:r w:rsidRPr="00DA42F4">
        <w:rPr>
          <w:lang w:val="ru-RU"/>
        </w:rPr>
        <w:t xml:space="preserve"> союз</w:t>
      </w:r>
      <w:r>
        <w:rPr>
          <w:lang w:val="ru-RU"/>
        </w:rPr>
        <w:t>а</w:t>
      </w:r>
      <w:r w:rsidRPr="00DA42F4">
        <w:rPr>
          <w:lang w:val="ru-RU"/>
        </w:rPr>
        <w:t xml:space="preserve"> охраны природы и природных ресурсов</w:t>
      </w:r>
      <w:r>
        <w:rPr>
          <w:lang w:val="ru-RU"/>
        </w:rPr>
        <w:t xml:space="preserve">. </w:t>
      </w:r>
    </w:p>
    <w:p w14:paraId="471E2A9D" w14:textId="77777777" w:rsidR="007321B9" w:rsidRPr="00695408" w:rsidRDefault="007321B9" w:rsidP="00842A6A">
      <w:pPr>
        <w:pStyle w:val="CBDNormalNumber"/>
        <w:numPr>
          <w:ilvl w:val="0"/>
          <w:numId w:val="41"/>
        </w:numPr>
        <w:rPr>
          <w:lang w:val="ru-RU"/>
        </w:rPr>
      </w:pPr>
      <w:r w:rsidRPr="00112F5B">
        <w:rPr>
          <w:lang w:val="ru-RU"/>
        </w:rPr>
        <w:t>По</w:t>
      </w:r>
      <w:r>
        <w:rPr>
          <w:lang w:val="ru-RU"/>
        </w:rPr>
        <w:t xml:space="preserve">сле состоявшегося </w:t>
      </w:r>
      <w:r w:rsidRPr="00112F5B">
        <w:rPr>
          <w:lang w:val="ru-RU"/>
        </w:rPr>
        <w:t xml:space="preserve">обмена мнениями Вспомогательный орган </w:t>
      </w:r>
      <w:r>
        <w:rPr>
          <w:lang w:val="ru-RU"/>
        </w:rPr>
        <w:t xml:space="preserve">постановил </w:t>
      </w:r>
      <w:r w:rsidRPr="00112F5B">
        <w:rPr>
          <w:lang w:val="ru-RU"/>
        </w:rPr>
        <w:t>создать контактную группу под сопредседательством Марты Кандавы</w:t>
      </w:r>
      <w:r w:rsidRPr="00112F5B">
        <w:rPr>
          <w:lang w:val="ru-RU"/>
        </w:rPr>
        <w:noBreakHyphen/>
        <w:t>Шульц (Намибия) и Валерии Джованнелли (Италия), уполномоченную разработать тематический план действий и проект рекомендации</w:t>
      </w:r>
      <w:r>
        <w:rPr>
          <w:lang w:val="ru-RU"/>
        </w:rPr>
        <w:t xml:space="preserve">. </w:t>
      </w:r>
    </w:p>
    <w:p w14:paraId="471E2A9E" w14:textId="77777777" w:rsidR="007321B9" w:rsidRPr="00B14B0A" w:rsidRDefault="007321B9" w:rsidP="00842A6A">
      <w:pPr>
        <w:pStyle w:val="CBDNormalNumber"/>
        <w:rPr>
          <w:lang w:val="ru-RU"/>
        </w:rPr>
      </w:pPr>
      <w:r w:rsidRPr="00B14B0A">
        <w:rPr>
          <w:lang w:val="ru-RU"/>
        </w:rPr>
        <w:t>[</w:t>
      </w:r>
      <w:r w:rsidRPr="00952662">
        <w:rPr>
          <w:highlight w:val="yellow"/>
          <w:lang w:val="ru-RU"/>
        </w:rPr>
        <w:t>текст пункта будет дополнен позже</w:t>
      </w:r>
      <w:r w:rsidRPr="00B14B0A">
        <w:rPr>
          <w:lang w:val="ru-RU"/>
        </w:rPr>
        <w:t>].</w:t>
      </w:r>
    </w:p>
    <w:p w14:paraId="471E2A9F" w14:textId="77777777" w:rsidR="007321B9" w:rsidRPr="006E22B5" w:rsidRDefault="007321B9" w:rsidP="00611A11">
      <w:pPr>
        <w:pStyle w:val="CBDAgendaItem0"/>
        <w:rPr>
          <w:lang w:val="ru-RU"/>
        </w:rPr>
      </w:pPr>
      <w:r>
        <w:rPr>
          <w:rFonts w:ascii="Times New Roman" w:hAnsi="Times New Roman"/>
          <w:lang w:val="ru-RU"/>
        </w:rPr>
        <w:lastRenderedPageBreak/>
        <w:t>Пункт</w:t>
      </w:r>
      <w:r w:rsidRPr="006E22B5">
        <w:rPr>
          <w:rFonts w:ascii="Times New Roman" w:hAnsi="Times New Roman"/>
          <w:lang w:val="ru-RU"/>
        </w:rPr>
        <w:t xml:space="preserve"> 6 </w:t>
      </w:r>
      <w:r>
        <w:rPr>
          <w:rFonts w:ascii="Times New Roman" w:hAnsi="Times New Roman"/>
          <w:lang w:val="ru-RU"/>
        </w:rPr>
        <w:t>повестки</w:t>
      </w:r>
      <w:r w:rsidRPr="006E22B5">
        <w:rPr>
          <w:rFonts w:ascii="Times New Roman" w:hAnsi="Times New Roman"/>
          <w:lang w:val="ru-RU"/>
        </w:rPr>
        <w:t xml:space="preserve"> </w:t>
      </w:r>
      <w:r>
        <w:rPr>
          <w:rFonts w:ascii="Times New Roman" w:hAnsi="Times New Roman"/>
          <w:lang w:val="ru-RU"/>
        </w:rPr>
        <w:t>дня</w:t>
      </w:r>
      <w:r w:rsidRPr="006E22B5">
        <w:rPr>
          <w:lang w:val="ru-RU"/>
        </w:rPr>
        <w:t xml:space="preserve"> </w:t>
      </w:r>
      <w:r w:rsidRPr="006E22B5">
        <w:rPr>
          <w:lang w:val="ru-RU"/>
        </w:rPr>
        <w:br/>
      </w:r>
      <w:r>
        <w:rPr>
          <w:lang w:val="ru-RU"/>
        </w:rPr>
        <w:t>Устойчивое</w:t>
      </w:r>
      <w:r w:rsidRPr="006E22B5">
        <w:rPr>
          <w:lang w:val="ru-RU"/>
        </w:rPr>
        <w:t xml:space="preserve"> </w:t>
      </w:r>
      <w:r>
        <w:rPr>
          <w:lang w:val="ru-RU"/>
        </w:rPr>
        <w:t>управление</w:t>
      </w:r>
      <w:r w:rsidRPr="006E22B5">
        <w:rPr>
          <w:lang w:val="ru-RU"/>
        </w:rPr>
        <w:t xml:space="preserve"> </w:t>
      </w:r>
      <w:r>
        <w:rPr>
          <w:rFonts w:ascii="Times New Roman" w:hAnsi="Times New Roman"/>
          <w:lang w:val="ru-RU"/>
        </w:rPr>
        <w:t>дикой</w:t>
      </w:r>
      <w:r w:rsidRPr="006E22B5">
        <w:rPr>
          <w:lang w:val="ru-RU"/>
        </w:rPr>
        <w:t xml:space="preserve"> </w:t>
      </w:r>
      <w:r>
        <w:rPr>
          <w:lang w:val="ru-RU"/>
        </w:rPr>
        <w:t>природой</w:t>
      </w:r>
      <w:r w:rsidRPr="006E22B5">
        <w:rPr>
          <w:lang w:val="ru-RU"/>
        </w:rPr>
        <w:t xml:space="preserve"> </w:t>
      </w:r>
    </w:p>
    <w:p w14:paraId="471E2AA0" w14:textId="77777777" w:rsidR="007321B9" w:rsidRPr="00BA6646" w:rsidRDefault="007321B9" w:rsidP="00842A6A">
      <w:pPr>
        <w:pStyle w:val="CBDNormalNumber"/>
        <w:numPr>
          <w:ilvl w:val="0"/>
          <w:numId w:val="44"/>
        </w:numPr>
        <w:rPr>
          <w:lang w:val="ru-RU"/>
        </w:rPr>
      </w:pPr>
      <w:r w:rsidRPr="008B20ED">
        <w:rPr>
          <w:lang w:val="ru-RU" w:eastAsia="en-CA"/>
        </w:rPr>
        <w:t xml:space="preserve">Вспомогательный орган </w:t>
      </w:r>
      <w:r>
        <w:rPr>
          <w:lang w:val="ru-RU" w:eastAsia="en-CA"/>
        </w:rPr>
        <w:t xml:space="preserve">приступил к </w:t>
      </w:r>
      <w:r w:rsidRPr="008B20ED">
        <w:rPr>
          <w:lang w:val="ru-RU" w:eastAsia="en-CA"/>
        </w:rPr>
        <w:t>рассмотрени</w:t>
      </w:r>
      <w:r>
        <w:rPr>
          <w:lang w:val="ru-RU" w:eastAsia="en-CA"/>
        </w:rPr>
        <w:t>ю</w:t>
      </w:r>
      <w:r w:rsidRPr="008B20ED">
        <w:rPr>
          <w:lang w:val="ru-RU" w:eastAsia="en-CA"/>
        </w:rPr>
        <w:t xml:space="preserve"> пункта 6 повестки дня на своем 3</w:t>
      </w:r>
      <w:r>
        <w:rPr>
          <w:lang w:val="ru-RU" w:eastAsia="en-CA"/>
        </w:rPr>
        <w:noBreakHyphen/>
      </w:r>
      <w:r w:rsidRPr="008B20ED">
        <w:rPr>
          <w:lang w:val="ru-RU" w:eastAsia="en-CA"/>
        </w:rPr>
        <w:t xml:space="preserve">м пленарном заседании. </w:t>
      </w:r>
      <w:r>
        <w:rPr>
          <w:lang w:val="ru-RU" w:eastAsia="en-CA"/>
        </w:rPr>
        <w:t xml:space="preserve">Ему </w:t>
      </w:r>
      <w:r w:rsidRPr="008B20ED">
        <w:rPr>
          <w:lang w:val="ru-RU" w:eastAsia="en-CA"/>
        </w:rPr>
        <w:t xml:space="preserve">была представлена ​​записка </w:t>
      </w:r>
      <w:r>
        <w:rPr>
          <w:lang w:val="ru-RU" w:eastAsia="en-CA"/>
        </w:rPr>
        <w:t>секретариа</w:t>
      </w:r>
      <w:r w:rsidRPr="008B20ED">
        <w:rPr>
          <w:lang w:val="ru-RU" w:eastAsia="en-CA"/>
        </w:rPr>
        <w:t xml:space="preserve">та </w:t>
      </w:r>
      <w:r>
        <w:rPr>
          <w:lang w:val="ru-RU" w:eastAsia="en-CA"/>
        </w:rPr>
        <w:t>об</w:t>
      </w:r>
      <w:r w:rsidRPr="008B20ED">
        <w:rPr>
          <w:lang w:val="ru-RU" w:eastAsia="en-CA"/>
        </w:rPr>
        <w:t xml:space="preserve"> устойчивом управлени</w:t>
      </w:r>
      <w:r>
        <w:rPr>
          <w:lang w:val="ru-RU" w:eastAsia="en-CA"/>
        </w:rPr>
        <w:t xml:space="preserve">и дикой </w:t>
      </w:r>
      <w:r w:rsidRPr="008B20ED">
        <w:rPr>
          <w:lang w:val="ru-RU" w:eastAsia="en-CA"/>
        </w:rPr>
        <w:t>природой</w:t>
      </w:r>
      <w:r>
        <w:rPr>
          <w:rStyle w:val="FootnoteReference"/>
        </w:rPr>
        <w:footnoteReference w:id="22"/>
      </w:r>
      <w:r w:rsidRPr="008B20ED">
        <w:rPr>
          <w:lang w:val="ru-RU" w:eastAsia="en-CA"/>
        </w:rPr>
        <w:t xml:space="preserve">, </w:t>
      </w:r>
      <w:r>
        <w:rPr>
          <w:lang w:val="ru-RU" w:eastAsia="en-CA"/>
        </w:rPr>
        <w:t xml:space="preserve">в которой приводится </w:t>
      </w:r>
      <w:r w:rsidRPr="008B20ED">
        <w:rPr>
          <w:lang w:val="ru-RU" w:eastAsia="en-CA"/>
        </w:rPr>
        <w:t xml:space="preserve">проект рекомендации. </w:t>
      </w:r>
      <w:r>
        <w:rPr>
          <w:lang w:val="ru-RU" w:eastAsia="en-CA"/>
        </w:rPr>
        <w:t xml:space="preserve">По пункту </w:t>
      </w:r>
      <w:r w:rsidRPr="008B20ED">
        <w:rPr>
          <w:lang w:val="ru-RU" w:eastAsia="en-CA"/>
        </w:rPr>
        <w:t xml:space="preserve">6 </w:t>
      </w:r>
      <w:r>
        <w:rPr>
          <w:lang w:val="ru-RU" w:eastAsia="en-CA"/>
        </w:rPr>
        <w:t xml:space="preserve">повестки дня </w:t>
      </w:r>
      <w:r w:rsidRPr="008B20ED">
        <w:rPr>
          <w:lang w:val="ru-RU" w:eastAsia="en-CA"/>
        </w:rPr>
        <w:t>были</w:t>
      </w:r>
      <w:r>
        <w:rPr>
          <w:lang w:val="ru-RU" w:eastAsia="en-CA"/>
        </w:rPr>
        <w:t xml:space="preserve"> также</w:t>
      </w:r>
      <w:r w:rsidRPr="008B20ED">
        <w:rPr>
          <w:lang w:val="ru-RU" w:eastAsia="en-CA"/>
        </w:rPr>
        <w:t xml:space="preserve"> выпущены следующие информационные документы: документ о разработке глобальн</w:t>
      </w:r>
      <w:r>
        <w:rPr>
          <w:lang w:val="ru-RU" w:eastAsia="en-CA"/>
        </w:rPr>
        <w:t>ого</w:t>
      </w:r>
      <w:r w:rsidRPr="008B20ED">
        <w:rPr>
          <w:lang w:val="ru-RU" w:eastAsia="en-CA"/>
        </w:rPr>
        <w:t xml:space="preserve"> руковод</w:t>
      </w:r>
      <w:r>
        <w:rPr>
          <w:lang w:val="ru-RU" w:eastAsia="en-CA"/>
        </w:rPr>
        <w:t xml:space="preserve">ства по </w:t>
      </w:r>
      <w:r w:rsidRPr="008B20ED">
        <w:rPr>
          <w:lang w:val="ru-RU" w:eastAsia="en-CA"/>
        </w:rPr>
        <w:t>устойчиво</w:t>
      </w:r>
      <w:r>
        <w:rPr>
          <w:lang w:val="ru-RU" w:eastAsia="en-CA"/>
        </w:rPr>
        <w:t>му</w:t>
      </w:r>
      <w:r w:rsidRPr="008B20ED">
        <w:rPr>
          <w:lang w:val="ru-RU" w:eastAsia="en-CA"/>
        </w:rPr>
        <w:t xml:space="preserve"> управлени</w:t>
      </w:r>
      <w:r>
        <w:rPr>
          <w:lang w:val="ru-RU" w:eastAsia="en-CA"/>
        </w:rPr>
        <w:t>ю дикой природой</w:t>
      </w:r>
      <w:r w:rsidRPr="008B20ED">
        <w:rPr>
          <w:lang w:val="ru-RU" w:eastAsia="en-CA"/>
        </w:rPr>
        <w:t>, применим</w:t>
      </w:r>
      <w:r>
        <w:rPr>
          <w:lang w:val="ru-RU" w:eastAsia="en-CA"/>
        </w:rPr>
        <w:t xml:space="preserve">ого </w:t>
      </w:r>
      <w:r w:rsidRPr="008B20ED">
        <w:rPr>
          <w:lang w:val="ru-RU" w:eastAsia="en-CA"/>
        </w:rPr>
        <w:t xml:space="preserve">к различным видам и </w:t>
      </w:r>
      <w:r>
        <w:rPr>
          <w:lang w:val="ru-RU" w:eastAsia="en-CA"/>
        </w:rPr>
        <w:t xml:space="preserve">к </w:t>
      </w:r>
      <w:r w:rsidRPr="008B20ED">
        <w:rPr>
          <w:lang w:val="ru-RU" w:eastAsia="en-CA"/>
        </w:rPr>
        <w:t>различн</w:t>
      </w:r>
      <w:r>
        <w:rPr>
          <w:lang w:val="ru-RU" w:eastAsia="en-CA"/>
        </w:rPr>
        <w:t>ой практической деятельности</w:t>
      </w:r>
      <w:r>
        <w:rPr>
          <w:rStyle w:val="FootnoteReference"/>
        </w:rPr>
        <w:footnoteReference w:id="23"/>
      </w:r>
      <w:r>
        <w:rPr>
          <w:lang w:val="ru-RU" w:eastAsia="en-CA"/>
        </w:rPr>
        <w:t xml:space="preserve">, </w:t>
      </w:r>
      <w:r w:rsidRPr="008B20ED">
        <w:rPr>
          <w:lang w:val="ru-RU" w:eastAsia="en-CA"/>
        </w:rPr>
        <w:t xml:space="preserve">сборник и обобщение представленной информации о передовых методах устойчивого управления </w:t>
      </w:r>
      <w:r>
        <w:rPr>
          <w:lang w:val="ru-RU" w:eastAsia="en-CA"/>
        </w:rPr>
        <w:t xml:space="preserve">дикой </w:t>
      </w:r>
      <w:r w:rsidRPr="008B20ED">
        <w:rPr>
          <w:lang w:val="ru-RU" w:eastAsia="en-CA"/>
        </w:rPr>
        <w:t>природой</w:t>
      </w:r>
      <w:r>
        <w:rPr>
          <w:rStyle w:val="FootnoteReference"/>
        </w:rPr>
        <w:footnoteReference w:id="24"/>
      </w:r>
      <w:r w:rsidRPr="008B20ED">
        <w:rPr>
          <w:lang w:val="ru-RU" w:eastAsia="en-CA"/>
        </w:rPr>
        <w:t xml:space="preserve"> и </w:t>
      </w:r>
      <w:r>
        <w:rPr>
          <w:lang w:val="ru-RU" w:eastAsia="en-CA"/>
        </w:rPr>
        <w:t xml:space="preserve">материал, </w:t>
      </w:r>
      <w:r w:rsidRPr="008B20ED">
        <w:rPr>
          <w:lang w:val="ru-RU" w:eastAsia="en-CA"/>
        </w:rPr>
        <w:t>представлен</w:t>
      </w:r>
      <w:r>
        <w:rPr>
          <w:lang w:val="ru-RU" w:eastAsia="en-CA"/>
        </w:rPr>
        <w:t xml:space="preserve">ный </w:t>
      </w:r>
      <w:r w:rsidRPr="008B20ED">
        <w:rPr>
          <w:lang w:val="ru-RU" w:eastAsia="en-CA"/>
        </w:rPr>
        <w:t>Бразили</w:t>
      </w:r>
      <w:r>
        <w:rPr>
          <w:lang w:val="ru-RU" w:eastAsia="en-CA"/>
        </w:rPr>
        <w:t>ей</w:t>
      </w:r>
      <w:r>
        <w:rPr>
          <w:rStyle w:val="FootnoteReference"/>
        </w:rPr>
        <w:footnoteReference w:id="25"/>
      </w:r>
      <w:r w:rsidRPr="008B20ED">
        <w:rPr>
          <w:lang w:val="ru-RU" w:eastAsia="en-CA"/>
        </w:rPr>
        <w:t>.</w:t>
      </w:r>
    </w:p>
    <w:p w14:paraId="471E2AA1" w14:textId="77777777" w:rsidR="007321B9" w:rsidRPr="00B6581C" w:rsidRDefault="007321B9" w:rsidP="00842A6A">
      <w:pPr>
        <w:pStyle w:val="CBDNormalNumber"/>
        <w:numPr>
          <w:ilvl w:val="0"/>
          <w:numId w:val="44"/>
        </w:numPr>
        <w:rPr>
          <w:lang w:val="ru-RU"/>
        </w:rPr>
      </w:pPr>
      <w:r w:rsidRPr="00BA6646">
        <w:rPr>
          <w:lang w:val="ru-RU"/>
        </w:rPr>
        <w:t xml:space="preserve">Поскольку для пункта 6 повестки дня были введены правила досрочного представления </w:t>
      </w:r>
      <w:r>
        <w:rPr>
          <w:lang w:val="ru-RU"/>
        </w:rPr>
        <w:t xml:space="preserve">заявлений и заявления были </w:t>
      </w:r>
      <w:r w:rsidRPr="00BA6646">
        <w:rPr>
          <w:lang w:val="ru-RU"/>
        </w:rPr>
        <w:t>представлен</w:t>
      </w:r>
      <w:r>
        <w:rPr>
          <w:lang w:val="ru-RU"/>
        </w:rPr>
        <w:t>ы</w:t>
      </w:r>
      <w:r w:rsidRPr="00BA6646">
        <w:rPr>
          <w:lang w:val="ru-RU"/>
        </w:rPr>
        <w:t xml:space="preserve"> на неформальной и добровольной основе в соответствии с уведомлениями, </w:t>
      </w:r>
      <w:r>
        <w:rPr>
          <w:lang w:val="ru-RU"/>
        </w:rPr>
        <w:t>выпущенными секретариа</w:t>
      </w:r>
      <w:r w:rsidRPr="00BA6646">
        <w:rPr>
          <w:lang w:val="ru-RU"/>
        </w:rPr>
        <w:t xml:space="preserve">том, Председатель </w:t>
      </w:r>
      <w:r>
        <w:rPr>
          <w:lang w:val="ru-RU"/>
        </w:rPr>
        <w:t>спросил у Сторон</w:t>
      </w:r>
      <w:r w:rsidRPr="00BA6646">
        <w:rPr>
          <w:lang w:val="ru-RU"/>
        </w:rPr>
        <w:t xml:space="preserve"> и наблюдателей, перечисленных в приложении </w:t>
      </w:r>
      <w:r w:rsidRPr="00BA6646">
        <w:t>V</w:t>
      </w:r>
      <w:r>
        <w:rPr>
          <w:lang w:val="ru-RU"/>
        </w:rPr>
        <w:t xml:space="preserve"> к </w:t>
      </w:r>
      <w:r w:rsidRPr="00BA6646">
        <w:rPr>
          <w:lang w:val="ru-RU"/>
        </w:rPr>
        <w:t>документ</w:t>
      </w:r>
      <w:r>
        <w:rPr>
          <w:lang w:val="ru-RU"/>
        </w:rPr>
        <w:t>у</w:t>
      </w:r>
      <w:r w:rsidRPr="00BA6646">
        <w:rPr>
          <w:lang w:val="ru-RU"/>
        </w:rPr>
        <w:t xml:space="preserve"> </w:t>
      </w:r>
      <w:hyperlink r:id="rId18" w:history="1">
        <w:r w:rsidRPr="00BA6646">
          <w:rPr>
            <w:rStyle w:val="Hyperlink"/>
          </w:rPr>
          <w:t>CBD</w:t>
        </w:r>
        <w:r w:rsidRPr="00BA6646">
          <w:rPr>
            <w:rStyle w:val="Hyperlink"/>
            <w:lang w:val="ru-RU"/>
          </w:rPr>
          <w:t>/</w:t>
        </w:r>
        <w:r w:rsidRPr="00BA6646">
          <w:rPr>
            <w:rStyle w:val="Hyperlink"/>
          </w:rPr>
          <w:t>SBSTTA</w:t>
        </w:r>
        <w:r w:rsidRPr="00BA6646">
          <w:rPr>
            <w:rStyle w:val="Hyperlink"/>
            <w:lang w:val="ru-RU"/>
          </w:rPr>
          <w:t>/28/</w:t>
        </w:r>
        <w:r w:rsidRPr="00BA6646">
          <w:rPr>
            <w:rStyle w:val="Hyperlink"/>
          </w:rPr>
          <w:t>INF</w:t>
        </w:r>
        <w:r w:rsidRPr="00BA6646">
          <w:rPr>
            <w:rStyle w:val="Hyperlink"/>
            <w:lang w:val="ru-RU"/>
          </w:rPr>
          <w:t>/10</w:t>
        </w:r>
      </w:hyperlink>
      <w:r w:rsidRPr="00BA6646">
        <w:rPr>
          <w:lang w:val="ru-RU"/>
        </w:rPr>
        <w:t xml:space="preserve"> и присутств</w:t>
      </w:r>
      <w:r>
        <w:rPr>
          <w:lang w:val="ru-RU"/>
        </w:rPr>
        <w:t xml:space="preserve">ующих </w:t>
      </w:r>
      <w:r w:rsidRPr="00BA6646">
        <w:rPr>
          <w:lang w:val="ru-RU"/>
        </w:rPr>
        <w:t>на пленарном заседании, есть ли у них какие-либо возражения против того, чтобы их</w:t>
      </w:r>
      <w:r>
        <w:rPr>
          <w:lang w:val="ru-RU"/>
        </w:rPr>
        <w:t xml:space="preserve"> заявления б</w:t>
      </w:r>
      <w:r w:rsidRPr="00BA6646">
        <w:rPr>
          <w:lang w:val="ru-RU"/>
        </w:rPr>
        <w:t xml:space="preserve">ыли </w:t>
      </w:r>
      <w:r>
        <w:rPr>
          <w:lang w:val="ru-RU"/>
        </w:rPr>
        <w:t xml:space="preserve">зарегистрированы как представленные официально. </w:t>
      </w:r>
      <w:r w:rsidRPr="002D2262">
        <w:rPr>
          <w:lang w:val="ru-RU"/>
        </w:rPr>
        <w:t>Возражений высказано не было</w:t>
      </w:r>
      <w:r w:rsidRPr="00B6581C">
        <w:rPr>
          <w:lang w:val="ru-RU"/>
        </w:rPr>
        <w:t xml:space="preserve">.  </w:t>
      </w:r>
    </w:p>
    <w:p w14:paraId="471E2AA2" w14:textId="77777777" w:rsidR="007321B9" w:rsidRPr="00664BE7" w:rsidRDefault="007321B9" w:rsidP="00B82636">
      <w:pPr>
        <w:pStyle w:val="CBDNormalNumber"/>
        <w:numPr>
          <w:ilvl w:val="0"/>
          <w:numId w:val="44"/>
        </w:numPr>
        <w:rPr>
          <w:lang w:val="ru-RU"/>
        </w:rPr>
      </w:pPr>
      <w:r w:rsidRPr="00BE42A6">
        <w:rPr>
          <w:lang w:val="ru-RU"/>
        </w:rPr>
        <w:t xml:space="preserve">В </w:t>
      </w:r>
      <w:r>
        <w:rPr>
          <w:lang w:val="ru-RU"/>
        </w:rPr>
        <w:t xml:space="preserve">этой </w:t>
      </w:r>
      <w:r w:rsidRPr="00BE42A6">
        <w:rPr>
          <w:lang w:val="ru-RU"/>
        </w:rPr>
        <w:t xml:space="preserve">связи </w:t>
      </w:r>
      <w:r>
        <w:rPr>
          <w:lang w:val="ru-RU"/>
        </w:rPr>
        <w:t xml:space="preserve">Вспомогательный орган постановил, </w:t>
      </w:r>
      <w:r w:rsidRPr="00BE42A6">
        <w:rPr>
          <w:lang w:val="ru-RU"/>
        </w:rPr>
        <w:t xml:space="preserve">что заявления следующих Сторон </w:t>
      </w:r>
      <w:r>
        <w:rPr>
          <w:lang w:val="ru-RU"/>
        </w:rPr>
        <w:t>будут зарегистрированы как представленные официально</w:t>
      </w:r>
      <w:r w:rsidRPr="00BE42A6">
        <w:rPr>
          <w:lang w:val="ru-RU"/>
        </w:rPr>
        <w:t xml:space="preserve"> в рамках пункта 6 повестки дня: Австрали</w:t>
      </w:r>
      <w:r>
        <w:rPr>
          <w:lang w:val="ru-RU"/>
        </w:rPr>
        <w:t>и</w:t>
      </w:r>
      <w:r w:rsidRPr="00BE42A6">
        <w:rPr>
          <w:lang w:val="ru-RU"/>
        </w:rPr>
        <w:t>, Бангладеш, Бельги</w:t>
      </w:r>
      <w:r>
        <w:rPr>
          <w:lang w:val="ru-RU"/>
        </w:rPr>
        <w:t>и</w:t>
      </w:r>
      <w:r w:rsidRPr="00BE42A6">
        <w:rPr>
          <w:lang w:val="ru-RU"/>
        </w:rPr>
        <w:t>, Бенин</w:t>
      </w:r>
      <w:r>
        <w:rPr>
          <w:lang w:val="ru-RU"/>
        </w:rPr>
        <w:t>а</w:t>
      </w:r>
      <w:r w:rsidRPr="00BE42A6">
        <w:rPr>
          <w:lang w:val="ru-RU"/>
        </w:rPr>
        <w:t>, Бразили</w:t>
      </w:r>
      <w:r>
        <w:rPr>
          <w:lang w:val="ru-RU"/>
        </w:rPr>
        <w:t>и</w:t>
      </w:r>
      <w:r w:rsidRPr="00BE42A6">
        <w:rPr>
          <w:lang w:val="ru-RU"/>
        </w:rPr>
        <w:t>, Германи</w:t>
      </w:r>
      <w:r>
        <w:rPr>
          <w:lang w:val="ru-RU"/>
        </w:rPr>
        <w:t>и</w:t>
      </w:r>
      <w:r w:rsidRPr="00BE42A6">
        <w:rPr>
          <w:lang w:val="ru-RU"/>
        </w:rPr>
        <w:t>, Европейск</w:t>
      </w:r>
      <w:r>
        <w:rPr>
          <w:lang w:val="ru-RU"/>
        </w:rPr>
        <w:t xml:space="preserve">ого </w:t>
      </w:r>
      <w:r w:rsidRPr="00BE42A6">
        <w:rPr>
          <w:lang w:val="ru-RU"/>
        </w:rPr>
        <w:t>союз</w:t>
      </w:r>
      <w:r>
        <w:rPr>
          <w:lang w:val="ru-RU"/>
        </w:rPr>
        <w:t>а</w:t>
      </w:r>
      <w:r w:rsidRPr="00BE42A6">
        <w:rPr>
          <w:lang w:val="ru-RU"/>
        </w:rPr>
        <w:t>, Ирланди</w:t>
      </w:r>
      <w:r>
        <w:rPr>
          <w:lang w:val="ru-RU"/>
        </w:rPr>
        <w:t>и</w:t>
      </w:r>
      <w:r w:rsidRPr="00BE42A6">
        <w:rPr>
          <w:lang w:val="ru-RU"/>
        </w:rPr>
        <w:t>,</w:t>
      </w:r>
      <w:r w:rsidRPr="00664BE7">
        <w:rPr>
          <w:lang w:val="ru-RU"/>
        </w:rPr>
        <w:t xml:space="preserve"> </w:t>
      </w:r>
      <w:r>
        <w:rPr>
          <w:lang w:val="ru-RU"/>
        </w:rPr>
        <w:t>Испании</w:t>
      </w:r>
      <w:r w:rsidRPr="00BE42A6">
        <w:rPr>
          <w:lang w:val="ru-RU"/>
        </w:rPr>
        <w:t>, Канад</w:t>
      </w:r>
      <w:r>
        <w:rPr>
          <w:lang w:val="ru-RU"/>
        </w:rPr>
        <w:t>ы</w:t>
      </w:r>
      <w:r w:rsidRPr="00BE42A6">
        <w:rPr>
          <w:lang w:val="ru-RU"/>
        </w:rPr>
        <w:t>, Колумби</w:t>
      </w:r>
      <w:r>
        <w:rPr>
          <w:lang w:val="ru-RU"/>
        </w:rPr>
        <w:t>и</w:t>
      </w:r>
      <w:r w:rsidRPr="00BE42A6">
        <w:rPr>
          <w:lang w:val="ru-RU"/>
        </w:rPr>
        <w:t>, Кот-д’Ивуар</w:t>
      </w:r>
      <w:r>
        <w:rPr>
          <w:lang w:val="ru-RU"/>
        </w:rPr>
        <w:t>а</w:t>
      </w:r>
      <w:r w:rsidRPr="00BE42A6">
        <w:rPr>
          <w:lang w:val="ru-RU"/>
        </w:rPr>
        <w:t>,</w:t>
      </w:r>
      <w:r w:rsidRPr="00664BE7">
        <w:rPr>
          <w:lang w:val="ru-RU"/>
        </w:rPr>
        <w:t xml:space="preserve"> </w:t>
      </w:r>
      <w:r>
        <w:rPr>
          <w:lang w:val="ru-RU"/>
        </w:rPr>
        <w:t xml:space="preserve">Марокко, </w:t>
      </w:r>
      <w:r w:rsidRPr="00BE42A6">
        <w:rPr>
          <w:lang w:val="ru-RU"/>
        </w:rPr>
        <w:t>Мексик</w:t>
      </w:r>
      <w:r>
        <w:rPr>
          <w:lang w:val="ru-RU"/>
        </w:rPr>
        <w:t xml:space="preserve">и, Новой Зеландии, </w:t>
      </w:r>
      <w:r w:rsidRPr="00BE42A6">
        <w:rPr>
          <w:lang w:val="ru-RU"/>
        </w:rPr>
        <w:t>Соединенно</w:t>
      </w:r>
      <w:r>
        <w:rPr>
          <w:lang w:val="ru-RU"/>
        </w:rPr>
        <w:t>го</w:t>
      </w:r>
      <w:r w:rsidRPr="00BE42A6">
        <w:rPr>
          <w:lang w:val="ru-RU"/>
        </w:rPr>
        <w:t xml:space="preserve"> Королевств</w:t>
      </w:r>
      <w:r>
        <w:rPr>
          <w:lang w:val="ru-RU"/>
        </w:rPr>
        <w:t>а</w:t>
      </w:r>
      <w:r w:rsidRPr="00664BE7">
        <w:rPr>
          <w:lang w:val="ru-RU"/>
        </w:rPr>
        <w:t xml:space="preserve">, </w:t>
      </w:r>
      <w:r w:rsidRPr="00BE42A6">
        <w:rPr>
          <w:lang w:val="ru-RU"/>
        </w:rPr>
        <w:t>Финлянди</w:t>
      </w:r>
      <w:r>
        <w:rPr>
          <w:lang w:val="ru-RU"/>
        </w:rPr>
        <w:t>и</w:t>
      </w:r>
      <w:r w:rsidRPr="00BE42A6">
        <w:rPr>
          <w:lang w:val="ru-RU"/>
        </w:rPr>
        <w:t>, Франци</w:t>
      </w:r>
      <w:r>
        <w:rPr>
          <w:lang w:val="ru-RU"/>
        </w:rPr>
        <w:t>и</w:t>
      </w:r>
      <w:r w:rsidRPr="00BE42A6">
        <w:rPr>
          <w:lang w:val="ru-RU"/>
        </w:rPr>
        <w:t>, Швейцари</w:t>
      </w:r>
      <w:r>
        <w:rPr>
          <w:lang w:val="ru-RU"/>
        </w:rPr>
        <w:t>и</w:t>
      </w:r>
      <w:r w:rsidRPr="00664BE7">
        <w:rPr>
          <w:lang w:val="ru-RU"/>
        </w:rPr>
        <w:t xml:space="preserve">, </w:t>
      </w:r>
      <w:r w:rsidRPr="00BE42A6">
        <w:rPr>
          <w:lang w:val="ru-RU"/>
        </w:rPr>
        <w:t>Швеци</w:t>
      </w:r>
      <w:r>
        <w:rPr>
          <w:lang w:val="ru-RU"/>
        </w:rPr>
        <w:t>и</w:t>
      </w:r>
      <w:r w:rsidRPr="00664BE7">
        <w:rPr>
          <w:lang w:val="ru-RU"/>
        </w:rPr>
        <w:t xml:space="preserve"> и </w:t>
      </w:r>
      <w:r w:rsidRPr="00BE42A6">
        <w:rPr>
          <w:lang w:val="ru-RU"/>
        </w:rPr>
        <w:t>Япони</w:t>
      </w:r>
      <w:r>
        <w:rPr>
          <w:lang w:val="ru-RU"/>
        </w:rPr>
        <w:t>и</w:t>
      </w:r>
      <w:r w:rsidRPr="00BE42A6">
        <w:rPr>
          <w:lang w:val="ru-RU"/>
        </w:rPr>
        <w:t>.</w:t>
      </w:r>
      <w:r>
        <w:rPr>
          <w:lang w:val="ru-RU"/>
        </w:rPr>
        <w:t xml:space="preserve"> </w:t>
      </w:r>
    </w:p>
    <w:p w14:paraId="471E2AA3" w14:textId="77777777" w:rsidR="007321B9" w:rsidRPr="00B82636" w:rsidRDefault="007321B9" w:rsidP="00842A6A">
      <w:pPr>
        <w:pStyle w:val="CBDNormalNumber"/>
        <w:numPr>
          <w:ilvl w:val="0"/>
          <w:numId w:val="44"/>
        </w:numPr>
        <w:rPr>
          <w:lang w:val="ru-RU"/>
        </w:rPr>
      </w:pPr>
      <w:r w:rsidRPr="00BE42A6">
        <w:rPr>
          <w:lang w:val="ru-RU"/>
        </w:rPr>
        <w:t xml:space="preserve">Вспомогательный орган также </w:t>
      </w:r>
      <w:r>
        <w:rPr>
          <w:lang w:val="ru-RU"/>
        </w:rPr>
        <w:t>постановил</w:t>
      </w:r>
      <w:r w:rsidRPr="00BE42A6">
        <w:rPr>
          <w:lang w:val="ru-RU"/>
        </w:rPr>
        <w:t xml:space="preserve">, что заявления следующих наблюдателей </w:t>
      </w:r>
      <w:r>
        <w:rPr>
          <w:lang w:val="ru-RU"/>
        </w:rPr>
        <w:t>будут зарегистрированы как представленные официально</w:t>
      </w:r>
      <w:r w:rsidRPr="00BE42A6">
        <w:rPr>
          <w:lang w:val="ru-RU"/>
        </w:rPr>
        <w:t xml:space="preserve"> по пункту 6 повестки дня: Женск</w:t>
      </w:r>
      <w:r>
        <w:rPr>
          <w:lang w:val="ru-RU"/>
        </w:rPr>
        <w:t xml:space="preserve">ой фракции за </w:t>
      </w:r>
      <w:r w:rsidRPr="00BE42A6">
        <w:rPr>
          <w:lang w:val="ru-RU"/>
        </w:rPr>
        <w:t xml:space="preserve">КБР, </w:t>
      </w:r>
      <w:r>
        <w:rPr>
          <w:lang w:val="ru-RU"/>
        </w:rPr>
        <w:t>Грибного ф</w:t>
      </w:r>
      <w:r w:rsidRPr="00BE42A6">
        <w:rPr>
          <w:lang w:val="ru-RU"/>
        </w:rPr>
        <w:t>онд</w:t>
      </w:r>
      <w:r>
        <w:rPr>
          <w:lang w:val="ru-RU"/>
        </w:rPr>
        <w:t>а</w:t>
      </w:r>
      <w:r w:rsidRPr="00BE42A6">
        <w:rPr>
          <w:lang w:val="ru-RU"/>
        </w:rPr>
        <w:t>, Глобальн</w:t>
      </w:r>
      <w:r>
        <w:rPr>
          <w:lang w:val="ru-RU"/>
        </w:rPr>
        <w:t>ой</w:t>
      </w:r>
      <w:r w:rsidRPr="00BE42A6">
        <w:rPr>
          <w:lang w:val="ru-RU"/>
        </w:rPr>
        <w:t xml:space="preserve"> молодежн</w:t>
      </w:r>
      <w:r>
        <w:rPr>
          <w:lang w:val="ru-RU"/>
        </w:rPr>
        <w:t>ой</w:t>
      </w:r>
      <w:r w:rsidRPr="00BE42A6">
        <w:rPr>
          <w:lang w:val="ru-RU"/>
        </w:rPr>
        <w:t xml:space="preserve"> сет</w:t>
      </w:r>
      <w:r>
        <w:rPr>
          <w:lang w:val="ru-RU"/>
        </w:rPr>
        <w:t>и</w:t>
      </w:r>
      <w:r w:rsidRPr="00BE42A6">
        <w:rPr>
          <w:lang w:val="ru-RU"/>
        </w:rPr>
        <w:t xml:space="preserve"> по биоразнообразию, Международн</w:t>
      </w:r>
      <w:r>
        <w:rPr>
          <w:lang w:val="ru-RU"/>
        </w:rPr>
        <w:t>ого</w:t>
      </w:r>
      <w:r w:rsidRPr="00BE42A6">
        <w:rPr>
          <w:lang w:val="ru-RU"/>
        </w:rPr>
        <w:t xml:space="preserve"> форум</w:t>
      </w:r>
      <w:r>
        <w:rPr>
          <w:lang w:val="ru-RU"/>
        </w:rPr>
        <w:t>а</w:t>
      </w:r>
      <w:r w:rsidRPr="00BE42A6">
        <w:rPr>
          <w:lang w:val="ru-RU"/>
        </w:rPr>
        <w:t xml:space="preserve"> коренных народов по биоразнообразию, Секретариат</w:t>
      </w:r>
      <w:r>
        <w:rPr>
          <w:lang w:val="ru-RU"/>
        </w:rPr>
        <w:t>а</w:t>
      </w:r>
      <w:r w:rsidRPr="00BE42A6">
        <w:rPr>
          <w:lang w:val="ru-RU"/>
        </w:rPr>
        <w:t xml:space="preserve"> Конвенции о международной торговле видами дикой фауны и флоры, находящимися под угрозой исчезновения, и Секретариат</w:t>
      </w:r>
      <w:r>
        <w:rPr>
          <w:lang w:val="ru-RU"/>
        </w:rPr>
        <w:t>а</w:t>
      </w:r>
      <w:r w:rsidRPr="00BE42A6">
        <w:rPr>
          <w:lang w:val="ru-RU"/>
        </w:rPr>
        <w:t xml:space="preserve"> Конвенции о сохранении мигрирующих видов диких животных.</w:t>
      </w:r>
      <w:r>
        <w:rPr>
          <w:lang w:val="ru-RU"/>
        </w:rPr>
        <w:t xml:space="preserve">  </w:t>
      </w:r>
    </w:p>
    <w:p w14:paraId="471E2AA4" w14:textId="77777777" w:rsidR="007321B9" w:rsidRPr="002E46DD" w:rsidRDefault="007321B9" w:rsidP="00842A6A">
      <w:pPr>
        <w:pStyle w:val="CBDNormalNumber"/>
        <w:numPr>
          <w:ilvl w:val="0"/>
          <w:numId w:val="44"/>
        </w:numPr>
        <w:rPr>
          <w:lang w:val="ru-RU"/>
        </w:rPr>
      </w:pPr>
      <w:r w:rsidRPr="00BE42A6">
        <w:rPr>
          <w:lang w:val="ru-RU"/>
        </w:rPr>
        <w:t xml:space="preserve">Кроме того, в ходе заседания </w:t>
      </w:r>
      <w:r>
        <w:rPr>
          <w:lang w:val="ru-RU"/>
        </w:rPr>
        <w:t xml:space="preserve">с заявлениями выступили </w:t>
      </w:r>
      <w:r w:rsidRPr="00BE42A6">
        <w:rPr>
          <w:lang w:val="ru-RU"/>
        </w:rPr>
        <w:t>представител</w:t>
      </w:r>
      <w:r>
        <w:rPr>
          <w:lang w:val="ru-RU"/>
        </w:rPr>
        <w:t>и</w:t>
      </w:r>
      <w:r w:rsidRPr="00BE42A6">
        <w:rPr>
          <w:lang w:val="ru-RU"/>
        </w:rPr>
        <w:t xml:space="preserve"> следующих сторон: Бахрейн</w:t>
      </w:r>
      <w:r>
        <w:rPr>
          <w:lang w:val="ru-RU"/>
        </w:rPr>
        <w:t>а</w:t>
      </w:r>
      <w:r w:rsidRPr="00BE42A6">
        <w:rPr>
          <w:lang w:val="ru-RU"/>
        </w:rPr>
        <w:t>,</w:t>
      </w:r>
      <w:r w:rsidRPr="008C4FA0">
        <w:rPr>
          <w:lang w:val="ru-RU"/>
        </w:rPr>
        <w:t xml:space="preserve"> </w:t>
      </w:r>
      <w:r w:rsidRPr="00BE42A6">
        <w:rPr>
          <w:lang w:val="ru-RU"/>
        </w:rPr>
        <w:t>Бангладеш, Ботсван</w:t>
      </w:r>
      <w:r>
        <w:rPr>
          <w:lang w:val="ru-RU"/>
        </w:rPr>
        <w:t>ы</w:t>
      </w:r>
      <w:r w:rsidRPr="00BE42A6">
        <w:rPr>
          <w:lang w:val="ru-RU"/>
        </w:rPr>
        <w:t>, Бразили</w:t>
      </w:r>
      <w:r>
        <w:rPr>
          <w:lang w:val="ru-RU"/>
        </w:rPr>
        <w:t>и</w:t>
      </w:r>
      <w:r w:rsidRPr="00BE42A6">
        <w:rPr>
          <w:lang w:val="ru-RU"/>
        </w:rPr>
        <w:t xml:space="preserve"> (от имени Антигуа и Барбуды, Багамских </w:t>
      </w:r>
      <w:r>
        <w:rPr>
          <w:lang w:val="ru-RU"/>
        </w:rPr>
        <w:t>О</w:t>
      </w:r>
      <w:r w:rsidRPr="00BE42A6">
        <w:rPr>
          <w:lang w:val="ru-RU"/>
        </w:rPr>
        <w:t>стровов, Бразилии, Колумбии, Кубы, Доминиканской Республики, Мексики, Панамы и Уругвая), Бурунди, Кита</w:t>
      </w:r>
      <w:r>
        <w:rPr>
          <w:lang w:val="ru-RU"/>
        </w:rPr>
        <w:t>я</w:t>
      </w:r>
      <w:r w:rsidRPr="00BE42A6">
        <w:rPr>
          <w:lang w:val="ru-RU"/>
        </w:rPr>
        <w:t>, Колумби</w:t>
      </w:r>
      <w:r>
        <w:rPr>
          <w:lang w:val="ru-RU"/>
        </w:rPr>
        <w:t>и</w:t>
      </w:r>
      <w:r w:rsidRPr="00BE42A6">
        <w:rPr>
          <w:lang w:val="ru-RU"/>
        </w:rPr>
        <w:t>, Коста-Рик</w:t>
      </w:r>
      <w:r>
        <w:rPr>
          <w:lang w:val="ru-RU"/>
        </w:rPr>
        <w:t>и</w:t>
      </w:r>
      <w:r w:rsidRPr="00BE42A6">
        <w:rPr>
          <w:lang w:val="ru-RU"/>
        </w:rPr>
        <w:t>,</w:t>
      </w:r>
      <w:r w:rsidRPr="008C4FA0">
        <w:rPr>
          <w:lang w:val="ru-RU"/>
        </w:rPr>
        <w:t xml:space="preserve"> </w:t>
      </w:r>
      <w:r w:rsidRPr="00BE42A6">
        <w:rPr>
          <w:lang w:val="ru-RU"/>
        </w:rPr>
        <w:t>Куб</w:t>
      </w:r>
      <w:r>
        <w:rPr>
          <w:lang w:val="ru-RU"/>
        </w:rPr>
        <w:t>ы</w:t>
      </w:r>
      <w:r w:rsidRPr="00BE42A6">
        <w:rPr>
          <w:lang w:val="ru-RU"/>
        </w:rPr>
        <w:t>, Демократическ</w:t>
      </w:r>
      <w:r>
        <w:rPr>
          <w:lang w:val="ru-RU"/>
        </w:rPr>
        <w:t>ой</w:t>
      </w:r>
      <w:r w:rsidRPr="00BE42A6">
        <w:rPr>
          <w:lang w:val="ru-RU"/>
        </w:rPr>
        <w:t xml:space="preserve"> Республик</w:t>
      </w:r>
      <w:r>
        <w:rPr>
          <w:lang w:val="ru-RU"/>
        </w:rPr>
        <w:t>и</w:t>
      </w:r>
      <w:r w:rsidRPr="00BE42A6">
        <w:rPr>
          <w:lang w:val="ru-RU"/>
        </w:rPr>
        <w:t xml:space="preserve"> Конго, Египт</w:t>
      </w:r>
      <w:r>
        <w:rPr>
          <w:lang w:val="ru-RU"/>
        </w:rPr>
        <w:t>а</w:t>
      </w:r>
      <w:r w:rsidRPr="00BE42A6">
        <w:rPr>
          <w:lang w:val="ru-RU"/>
        </w:rPr>
        <w:t>, Габон</w:t>
      </w:r>
      <w:r>
        <w:rPr>
          <w:lang w:val="ru-RU"/>
        </w:rPr>
        <w:t>а</w:t>
      </w:r>
      <w:r w:rsidRPr="00BE42A6">
        <w:rPr>
          <w:lang w:val="ru-RU"/>
        </w:rPr>
        <w:t>,</w:t>
      </w:r>
      <w:r w:rsidRPr="008C4FA0">
        <w:rPr>
          <w:lang w:val="ru-RU"/>
        </w:rPr>
        <w:t xml:space="preserve"> </w:t>
      </w:r>
      <w:r w:rsidRPr="00BE42A6">
        <w:rPr>
          <w:lang w:val="ru-RU"/>
        </w:rPr>
        <w:t>Ган</w:t>
      </w:r>
      <w:r>
        <w:rPr>
          <w:lang w:val="ru-RU"/>
        </w:rPr>
        <w:t>ы</w:t>
      </w:r>
      <w:r w:rsidRPr="00BE42A6">
        <w:rPr>
          <w:lang w:val="ru-RU"/>
        </w:rPr>
        <w:t>, Гватемал</w:t>
      </w:r>
      <w:r>
        <w:rPr>
          <w:lang w:val="ru-RU"/>
        </w:rPr>
        <w:t xml:space="preserve">ы, </w:t>
      </w:r>
      <w:r w:rsidRPr="00BE42A6">
        <w:rPr>
          <w:lang w:val="ru-RU"/>
        </w:rPr>
        <w:t>Зимбабве (от имени африканских государств)</w:t>
      </w:r>
      <w:r w:rsidRPr="008C4FA0">
        <w:rPr>
          <w:lang w:val="ru-RU"/>
        </w:rPr>
        <w:t xml:space="preserve">, </w:t>
      </w:r>
      <w:r>
        <w:rPr>
          <w:lang w:val="ru-RU"/>
        </w:rPr>
        <w:t>Индии</w:t>
      </w:r>
      <w:r w:rsidRPr="00BE42A6">
        <w:rPr>
          <w:lang w:val="ru-RU"/>
        </w:rPr>
        <w:t>, Индонези</w:t>
      </w:r>
      <w:r>
        <w:rPr>
          <w:lang w:val="ru-RU"/>
        </w:rPr>
        <w:t>и</w:t>
      </w:r>
      <w:r w:rsidRPr="00BE42A6">
        <w:rPr>
          <w:lang w:val="ru-RU"/>
        </w:rPr>
        <w:t>, Ирланди</w:t>
      </w:r>
      <w:r>
        <w:rPr>
          <w:lang w:val="ru-RU"/>
        </w:rPr>
        <w:t>и</w:t>
      </w:r>
      <w:r w:rsidRPr="00BE42A6">
        <w:rPr>
          <w:lang w:val="ru-RU"/>
        </w:rPr>
        <w:t>,</w:t>
      </w:r>
      <w:r w:rsidRPr="008C4FA0">
        <w:rPr>
          <w:lang w:val="ru-RU"/>
        </w:rPr>
        <w:t xml:space="preserve"> </w:t>
      </w:r>
      <w:r w:rsidRPr="00BE42A6">
        <w:rPr>
          <w:lang w:val="ru-RU"/>
        </w:rPr>
        <w:t>Кени</w:t>
      </w:r>
      <w:r>
        <w:rPr>
          <w:lang w:val="ru-RU"/>
        </w:rPr>
        <w:t>и</w:t>
      </w:r>
      <w:r w:rsidRPr="00BE42A6">
        <w:rPr>
          <w:lang w:val="ru-RU"/>
        </w:rPr>
        <w:t>, Маршалловы</w:t>
      </w:r>
      <w:r>
        <w:rPr>
          <w:lang w:val="ru-RU"/>
        </w:rPr>
        <w:t>х О</w:t>
      </w:r>
      <w:r w:rsidRPr="00BE42A6">
        <w:rPr>
          <w:lang w:val="ru-RU"/>
        </w:rPr>
        <w:t>стров</w:t>
      </w:r>
      <w:r>
        <w:rPr>
          <w:lang w:val="ru-RU"/>
        </w:rPr>
        <w:t>ов</w:t>
      </w:r>
      <w:r w:rsidRPr="00BE42A6">
        <w:rPr>
          <w:lang w:val="ru-RU"/>
        </w:rPr>
        <w:t xml:space="preserve"> (от имени малых островных развивающихся государств </w:t>
      </w:r>
      <w:r>
        <w:rPr>
          <w:lang w:val="ru-RU"/>
        </w:rPr>
        <w:t xml:space="preserve">региона </w:t>
      </w:r>
      <w:r w:rsidRPr="00BE42A6">
        <w:rPr>
          <w:lang w:val="ru-RU"/>
        </w:rPr>
        <w:t>Тихого океана),</w:t>
      </w:r>
      <w:r w:rsidRPr="008C4FA0">
        <w:rPr>
          <w:lang w:val="ru-RU"/>
        </w:rPr>
        <w:t xml:space="preserve"> </w:t>
      </w:r>
      <w:r w:rsidRPr="00BE42A6">
        <w:rPr>
          <w:lang w:val="ru-RU"/>
        </w:rPr>
        <w:t>Панам</w:t>
      </w:r>
      <w:r>
        <w:rPr>
          <w:lang w:val="ru-RU"/>
        </w:rPr>
        <w:t>ы</w:t>
      </w:r>
      <w:r w:rsidRPr="00BE42A6">
        <w:rPr>
          <w:lang w:val="ru-RU"/>
        </w:rPr>
        <w:t>,</w:t>
      </w:r>
      <w:r w:rsidRPr="008C4FA0">
        <w:rPr>
          <w:lang w:val="ru-RU"/>
        </w:rPr>
        <w:t xml:space="preserve"> </w:t>
      </w:r>
      <w:r w:rsidRPr="00BE42A6">
        <w:rPr>
          <w:lang w:val="ru-RU"/>
        </w:rPr>
        <w:t>Перу, Российск</w:t>
      </w:r>
      <w:r>
        <w:rPr>
          <w:lang w:val="ru-RU"/>
        </w:rPr>
        <w:t>ой</w:t>
      </w:r>
      <w:r w:rsidRPr="00BE42A6">
        <w:rPr>
          <w:lang w:val="ru-RU"/>
        </w:rPr>
        <w:t xml:space="preserve"> Ф</w:t>
      </w:r>
      <w:r>
        <w:rPr>
          <w:lang w:val="ru-RU"/>
        </w:rPr>
        <w:t>едерации</w:t>
      </w:r>
      <w:r w:rsidRPr="00BE42A6">
        <w:rPr>
          <w:lang w:val="ru-RU"/>
        </w:rPr>
        <w:t>, Саудовск</w:t>
      </w:r>
      <w:r>
        <w:rPr>
          <w:lang w:val="ru-RU"/>
        </w:rPr>
        <w:t>ой</w:t>
      </w:r>
      <w:r w:rsidRPr="00BE42A6">
        <w:rPr>
          <w:lang w:val="ru-RU"/>
        </w:rPr>
        <w:t xml:space="preserve"> Арави</w:t>
      </w:r>
      <w:r>
        <w:rPr>
          <w:lang w:val="ru-RU"/>
        </w:rPr>
        <w:t>и,</w:t>
      </w:r>
      <w:r w:rsidRPr="008C4FA0">
        <w:rPr>
          <w:lang w:val="ru-RU"/>
        </w:rPr>
        <w:t xml:space="preserve"> </w:t>
      </w:r>
      <w:r>
        <w:rPr>
          <w:lang w:val="ru-RU"/>
        </w:rPr>
        <w:t>Южной</w:t>
      </w:r>
      <w:r w:rsidRPr="00BE42A6">
        <w:rPr>
          <w:lang w:val="ru-RU"/>
        </w:rPr>
        <w:t xml:space="preserve"> Африк</w:t>
      </w:r>
      <w:r>
        <w:rPr>
          <w:lang w:val="ru-RU"/>
        </w:rPr>
        <w:t>и</w:t>
      </w:r>
      <w:r w:rsidRPr="00BE42A6">
        <w:rPr>
          <w:lang w:val="ru-RU"/>
        </w:rPr>
        <w:t>, Сирийск</w:t>
      </w:r>
      <w:r>
        <w:rPr>
          <w:lang w:val="ru-RU"/>
        </w:rPr>
        <w:t>ой</w:t>
      </w:r>
      <w:r w:rsidRPr="00BE42A6">
        <w:rPr>
          <w:lang w:val="ru-RU"/>
        </w:rPr>
        <w:t xml:space="preserve"> Арабск</w:t>
      </w:r>
      <w:r>
        <w:rPr>
          <w:lang w:val="ru-RU"/>
        </w:rPr>
        <w:t>ой</w:t>
      </w:r>
      <w:r w:rsidRPr="00BE42A6">
        <w:rPr>
          <w:lang w:val="ru-RU"/>
        </w:rPr>
        <w:t xml:space="preserve"> Республик</w:t>
      </w:r>
      <w:r>
        <w:rPr>
          <w:lang w:val="ru-RU"/>
        </w:rPr>
        <w:t>и</w:t>
      </w:r>
      <w:r w:rsidRPr="00BE42A6">
        <w:rPr>
          <w:lang w:val="ru-RU"/>
        </w:rPr>
        <w:t>, Уганд</w:t>
      </w:r>
      <w:r>
        <w:rPr>
          <w:lang w:val="ru-RU"/>
        </w:rPr>
        <w:t>ы</w:t>
      </w:r>
      <w:r w:rsidRPr="008C4FA0">
        <w:rPr>
          <w:lang w:val="ru-RU"/>
        </w:rPr>
        <w:t xml:space="preserve"> и </w:t>
      </w:r>
      <w:r w:rsidRPr="00BE42A6">
        <w:rPr>
          <w:lang w:val="ru-RU"/>
        </w:rPr>
        <w:t>Объединенн</w:t>
      </w:r>
      <w:r>
        <w:rPr>
          <w:lang w:val="ru-RU"/>
        </w:rPr>
        <w:t>ой</w:t>
      </w:r>
      <w:r w:rsidRPr="00BE42A6">
        <w:rPr>
          <w:lang w:val="ru-RU"/>
        </w:rPr>
        <w:t xml:space="preserve"> Республик</w:t>
      </w:r>
      <w:r>
        <w:rPr>
          <w:lang w:val="ru-RU"/>
        </w:rPr>
        <w:t>и</w:t>
      </w:r>
      <w:r w:rsidRPr="00BE42A6">
        <w:rPr>
          <w:lang w:val="ru-RU"/>
        </w:rPr>
        <w:t xml:space="preserve"> Танзани</w:t>
      </w:r>
      <w:r>
        <w:rPr>
          <w:lang w:val="ru-RU"/>
        </w:rPr>
        <w:t>и</w:t>
      </w:r>
      <w:r w:rsidRPr="00BE42A6">
        <w:rPr>
          <w:lang w:val="ru-RU"/>
        </w:rPr>
        <w:t>.</w:t>
      </w:r>
      <w:r>
        <w:rPr>
          <w:lang w:val="ru-RU"/>
        </w:rPr>
        <w:t xml:space="preserve"> </w:t>
      </w:r>
    </w:p>
    <w:p w14:paraId="471E2AA5" w14:textId="77777777" w:rsidR="007321B9" w:rsidRPr="00695408" w:rsidRDefault="007321B9" w:rsidP="00842A6A">
      <w:pPr>
        <w:pStyle w:val="CBDNormalNumber"/>
        <w:numPr>
          <w:ilvl w:val="0"/>
          <w:numId w:val="44"/>
        </w:numPr>
        <w:rPr>
          <w:lang w:val="ru-RU"/>
        </w:rPr>
      </w:pPr>
      <w:r w:rsidRPr="002E46DD">
        <w:rPr>
          <w:lang w:val="ru-RU"/>
        </w:rPr>
        <w:t xml:space="preserve">В ходе заседания </w:t>
      </w:r>
      <w:r>
        <w:rPr>
          <w:lang w:val="ru-RU"/>
        </w:rPr>
        <w:t xml:space="preserve">с выступлениями </w:t>
      </w:r>
      <w:r w:rsidRPr="002E46DD">
        <w:rPr>
          <w:lang w:val="ru-RU"/>
        </w:rPr>
        <w:t xml:space="preserve">также выступили представители Глобальной молодежной сети </w:t>
      </w:r>
      <w:r>
        <w:rPr>
          <w:lang w:val="ru-RU"/>
        </w:rPr>
        <w:t xml:space="preserve">в защиту </w:t>
      </w:r>
      <w:r w:rsidRPr="002E46DD">
        <w:rPr>
          <w:lang w:val="ru-RU"/>
        </w:rPr>
        <w:t>биоразнообрази</w:t>
      </w:r>
      <w:r>
        <w:rPr>
          <w:lang w:val="ru-RU"/>
        </w:rPr>
        <w:t>я</w:t>
      </w:r>
      <w:r w:rsidRPr="002E46DD">
        <w:rPr>
          <w:lang w:val="ru-RU"/>
        </w:rPr>
        <w:t>, Международного форума коренных народов по биоразнообразию и Международного союза охраны природы.</w:t>
      </w:r>
      <w:r>
        <w:rPr>
          <w:lang w:val="ru-RU"/>
        </w:rPr>
        <w:t xml:space="preserve"> </w:t>
      </w:r>
    </w:p>
    <w:p w14:paraId="471E2AA6" w14:textId="77777777" w:rsidR="007321B9" w:rsidRPr="002D2262" w:rsidRDefault="007321B9" w:rsidP="00842A6A">
      <w:pPr>
        <w:pStyle w:val="CBDNormalNumber"/>
        <w:numPr>
          <w:ilvl w:val="0"/>
          <w:numId w:val="44"/>
        </w:numPr>
        <w:rPr>
          <w:lang w:val="ru-RU"/>
        </w:rPr>
      </w:pPr>
      <w:r w:rsidRPr="00B82636">
        <w:rPr>
          <w:lang w:val="ru-RU"/>
        </w:rPr>
        <w:t>После</w:t>
      </w:r>
      <w:r w:rsidRPr="002D2262">
        <w:rPr>
          <w:lang w:val="ru-RU"/>
        </w:rPr>
        <w:t xml:space="preserve"> </w:t>
      </w:r>
      <w:r>
        <w:rPr>
          <w:lang w:val="ru-RU"/>
        </w:rPr>
        <w:t>состоявшегося</w:t>
      </w:r>
      <w:r w:rsidRPr="002D2262">
        <w:rPr>
          <w:lang w:val="ru-RU"/>
        </w:rPr>
        <w:t xml:space="preserve"> </w:t>
      </w:r>
      <w:r w:rsidRPr="00B82636">
        <w:rPr>
          <w:lang w:val="ru-RU"/>
        </w:rPr>
        <w:t>обмена</w:t>
      </w:r>
      <w:r w:rsidRPr="002D2262">
        <w:rPr>
          <w:lang w:val="ru-RU"/>
        </w:rPr>
        <w:t xml:space="preserve"> </w:t>
      </w:r>
      <w:r w:rsidRPr="00B82636">
        <w:rPr>
          <w:lang w:val="ru-RU"/>
        </w:rPr>
        <w:t>мнениями</w:t>
      </w:r>
      <w:r w:rsidRPr="002D2262">
        <w:rPr>
          <w:lang w:val="ru-RU"/>
        </w:rPr>
        <w:t xml:space="preserve"> </w:t>
      </w:r>
      <w:r>
        <w:rPr>
          <w:lang w:val="ru-RU"/>
        </w:rPr>
        <w:t>Вспомогательный</w:t>
      </w:r>
      <w:r w:rsidRPr="002D2262">
        <w:rPr>
          <w:lang w:val="ru-RU"/>
        </w:rPr>
        <w:t xml:space="preserve"> </w:t>
      </w:r>
      <w:r>
        <w:rPr>
          <w:lang w:val="ru-RU"/>
        </w:rPr>
        <w:t>орган</w:t>
      </w:r>
      <w:r w:rsidRPr="002D2262">
        <w:rPr>
          <w:lang w:val="ru-RU"/>
        </w:rPr>
        <w:t xml:space="preserve"> </w:t>
      </w:r>
      <w:r>
        <w:rPr>
          <w:lang w:val="ru-RU"/>
        </w:rPr>
        <w:t>постановил</w:t>
      </w:r>
      <w:r w:rsidRPr="002D2262">
        <w:rPr>
          <w:lang w:val="ru-RU"/>
        </w:rPr>
        <w:t xml:space="preserve"> </w:t>
      </w:r>
      <w:r w:rsidRPr="00B82636">
        <w:rPr>
          <w:lang w:val="ru-RU"/>
        </w:rPr>
        <w:t>создать</w:t>
      </w:r>
      <w:r w:rsidRPr="002D2262">
        <w:rPr>
          <w:lang w:val="ru-RU"/>
        </w:rPr>
        <w:t xml:space="preserve"> </w:t>
      </w:r>
      <w:r w:rsidRPr="00B82636">
        <w:rPr>
          <w:lang w:val="ru-RU"/>
        </w:rPr>
        <w:t>контактную</w:t>
      </w:r>
      <w:r w:rsidRPr="002D2262">
        <w:rPr>
          <w:lang w:val="ru-RU"/>
        </w:rPr>
        <w:t xml:space="preserve"> </w:t>
      </w:r>
      <w:r w:rsidRPr="00B82636">
        <w:rPr>
          <w:lang w:val="ru-RU"/>
        </w:rPr>
        <w:t>группу</w:t>
      </w:r>
      <w:r w:rsidRPr="002D2262">
        <w:rPr>
          <w:lang w:val="ru-RU"/>
        </w:rPr>
        <w:t xml:space="preserve"> </w:t>
      </w:r>
      <w:r w:rsidRPr="00B82636">
        <w:rPr>
          <w:lang w:val="ru-RU"/>
        </w:rPr>
        <w:t>под</w:t>
      </w:r>
      <w:r w:rsidRPr="002D2262">
        <w:rPr>
          <w:lang w:val="ru-RU"/>
        </w:rPr>
        <w:t xml:space="preserve"> </w:t>
      </w:r>
      <w:r w:rsidRPr="00B82636">
        <w:rPr>
          <w:lang w:val="ru-RU"/>
        </w:rPr>
        <w:t>сопредседательством</w:t>
      </w:r>
      <w:r w:rsidRPr="002D2262">
        <w:rPr>
          <w:lang w:val="ru-RU"/>
        </w:rPr>
        <w:t xml:space="preserve"> </w:t>
      </w:r>
      <w:r w:rsidRPr="00B82636">
        <w:rPr>
          <w:lang w:val="ru-RU"/>
        </w:rPr>
        <w:t>Лактитии</w:t>
      </w:r>
      <w:r w:rsidRPr="002D2262">
        <w:rPr>
          <w:lang w:val="ru-RU"/>
        </w:rPr>
        <w:t xml:space="preserve"> </w:t>
      </w:r>
      <w:r w:rsidRPr="00B82636">
        <w:rPr>
          <w:lang w:val="ru-RU"/>
        </w:rPr>
        <w:t>Тшилило</w:t>
      </w:r>
      <w:r w:rsidRPr="002D2262">
        <w:rPr>
          <w:lang w:val="ru-RU"/>
        </w:rPr>
        <w:t xml:space="preserve"> </w:t>
      </w:r>
      <w:r w:rsidRPr="00B82636">
        <w:rPr>
          <w:lang w:val="ru-RU"/>
        </w:rPr>
        <w:t>Тшитвамуломони</w:t>
      </w:r>
      <w:r w:rsidRPr="002D2262">
        <w:rPr>
          <w:lang w:val="ru-RU"/>
        </w:rPr>
        <w:t xml:space="preserve"> (</w:t>
      </w:r>
      <w:r w:rsidRPr="00B82636">
        <w:rPr>
          <w:lang w:val="ru-RU"/>
        </w:rPr>
        <w:t>Южная</w:t>
      </w:r>
      <w:r w:rsidRPr="002D2262">
        <w:rPr>
          <w:lang w:val="ru-RU"/>
        </w:rPr>
        <w:t xml:space="preserve"> </w:t>
      </w:r>
      <w:r w:rsidRPr="00B82636">
        <w:rPr>
          <w:lang w:val="ru-RU"/>
        </w:rPr>
        <w:t>Африка</w:t>
      </w:r>
      <w:r w:rsidRPr="002D2262">
        <w:rPr>
          <w:lang w:val="ru-RU"/>
        </w:rPr>
        <w:t xml:space="preserve">) </w:t>
      </w:r>
      <w:r w:rsidRPr="00B82636">
        <w:rPr>
          <w:lang w:val="ru-RU"/>
        </w:rPr>
        <w:t>и</w:t>
      </w:r>
      <w:r w:rsidRPr="002D2262">
        <w:rPr>
          <w:lang w:val="ru-RU"/>
        </w:rPr>
        <w:t xml:space="preserve"> </w:t>
      </w:r>
      <w:r w:rsidRPr="00B82636">
        <w:rPr>
          <w:lang w:val="ru-RU"/>
        </w:rPr>
        <w:t>Каролины</w:t>
      </w:r>
      <w:r w:rsidRPr="002D2262">
        <w:rPr>
          <w:lang w:val="ru-RU"/>
        </w:rPr>
        <w:t xml:space="preserve"> </w:t>
      </w:r>
      <w:r w:rsidRPr="00B82636">
        <w:rPr>
          <w:lang w:val="ru-RU"/>
        </w:rPr>
        <w:t>Касерес</w:t>
      </w:r>
      <w:r w:rsidRPr="002D2262">
        <w:rPr>
          <w:lang w:val="ru-RU"/>
        </w:rPr>
        <w:t xml:space="preserve"> (</w:t>
      </w:r>
      <w:r w:rsidRPr="00B82636">
        <w:rPr>
          <w:lang w:val="ru-RU"/>
        </w:rPr>
        <w:t>Канада</w:t>
      </w:r>
      <w:r w:rsidRPr="002D2262">
        <w:rPr>
          <w:lang w:val="ru-RU"/>
        </w:rPr>
        <w:t xml:space="preserve">) </w:t>
      </w:r>
      <w:r w:rsidRPr="00B82636">
        <w:rPr>
          <w:lang w:val="ru-RU"/>
        </w:rPr>
        <w:t>для</w:t>
      </w:r>
      <w:r w:rsidRPr="002D2262">
        <w:rPr>
          <w:lang w:val="ru-RU"/>
        </w:rPr>
        <w:t xml:space="preserve"> </w:t>
      </w:r>
      <w:r w:rsidRPr="00B82636">
        <w:rPr>
          <w:lang w:val="ru-RU"/>
        </w:rPr>
        <w:t>рассмотрения</w:t>
      </w:r>
      <w:r w:rsidRPr="002D2262">
        <w:rPr>
          <w:lang w:val="ru-RU"/>
        </w:rPr>
        <w:t xml:space="preserve"> </w:t>
      </w:r>
      <w:r w:rsidRPr="00B82636">
        <w:rPr>
          <w:lang w:val="ru-RU"/>
        </w:rPr>
        <w:t>проекта</w:t>
      </w:r>
      <w:r w:rsidRPr="002D2262">
        <w:rPr>
          <w:lang w:val="ru-RU"/>
        </w:rPr>
        <w:t xml:space="preserve"> </w:t>
      </w:r>
      <w:r w:rsidRPr="00B82636">
        <w:rPr>
          <w:lang w:val="ru-RU"/>
        </w:rPr>
        <w:t>рекомендации</w:t>
      </w:r>
      <w:r w:rsidRPr="002D2262">
        <w:rPr>
          <w:lang w:val="ru-RU"/>
        </w:rPr>
        <w:t xml:space="preserve"> </w:t>
      </w:r>
      <w:r w:rsidRPr="00B82636">
        <w:rPr>
          <w:lang w:val="ru-RU"/>
        </w:rPr>
        <w:t>и</w:t>
      </w:r>
      <w:r w:rsidRPr="002D2262">
        <w:rPr>
          <w:lang w:val="ru-RU"/>
        </w:rPr>
        <w:t xml:space="preserve"> </w:t>
      </w:r>
      <w:r w:rsidRPr="00B82636">
        <w:rPr>
          <w:lang w:val="ru-RU"/>
        </w:rPr>
        <w:lastRenderedPageBreak/>
        <w:t>приложения</w:t>
      </w:r>
      <w:r w:rsidRPr="002D2262">
        <w:rPr>
          <w:lang w:val="ru-RU"/>
        </w:rPr>
        <w:t xml:space="preserve"> </w:t>
      </w:r>
      <w:r w:rsidRPr="00B82636">
        <w:rPr>
          <w:lang w:val="ru-RU"/>
        </w:rPr>
        <w:t>к</w:t>
      </w:r>
      <w:r w:rsidRPr="002D2262">
        <w:rPr>
          <w:lang w:val="ru-RU"/>
        </w:rPr>
        <w:t xml:space="preserve"> </w:t>
      </w:r>
      <w:r w:rsidRPr="00B82636">
        <w:rPr>
          <w:lang w:val="ru-RU"/>
        </w:rPr>
        <w:t>проекту</w:t>
      </w:r>
      <w:r w:rsidRPr="002D2262">
        <w:rPr>
          <w:lang w:val="ru-RU"/>
        </w:rPr>
        <w:t xml:space="preserve"> </w:t>
      </w:r>
      <w:r w:rsidRPr="00B82636">
        <w:rPr>
          <w:lang w:val="ru-RU"/>
        </w:rPr>
        <w:t>решения</w:t>
      </w:r>
      <w:r w:rsidRPr="002D2262">
        <w:rPr>
          <w:lang w:val="ru-RU"/>
        </w:rPr>
        <w:t xml:space="preserve">, </w:t>
      </w:r>
      <w:r>
        <w:rPr>
          <w:lang w:val="ru-RU"/>
        </w:rPr>
        <w:t>приведенного</w:t>
      </w:r>
      <w:r w:rsidRPr="002D2262">
        <w:rPr>
          <w:lang w:val="ru-RU"/>
        </w:rPr>
        <w:t xml:space="preserve"> </w:t>
      </w:r>
      <w:r>
        <w:rPr>
          <w:lang w:val="ru-RU"/>
        </w:rPr>
        <w:t>в</w:t>
      </w:r>
      <w:r w:rsidRPr="002D2262">
        <w:rPr>
          <w:lang w:val="ru-RU"/>
        </w:rPr>
        <w:t xml:space="preserve"> </w:t>
      </w:r>
      <w:r>
        <w:rPr>
          <w:lang w:val="ru-RU"/>
        </w:rPr>
        <w:t>ней</w:t>
      </w:r>
      <w:r w:rsidRPr="002D2262">
        <w:rPr>
          <w:lang w:val="ru-RU"/>
        </w:rPr>
        <w:t xml:space="preserve">, </w:t>
      </w:r>
      <w:r>
        <w:rPr>
          <w:lang w:val="ru-RU"/>
        </w:rPr>
        <w:t>сводя</w:t>
      </w:r>
      <w:r w:rsidRPr="002D2262">
        <w:rPr>
          <w:lang w:val="ru-RU"/>
        </w:rPr>
        <w:t xml:space="preserve"> </w:t>
      </w:r>
      <w:r>
        <w:rPr>
          <w:lang w:val="ru-RU"/>
        </w:rPr>
        <w:t>при</w:t>
      </w:r>
      <w:r w:rsidRPr="002D2262">
        <w:rPr>
          <w:lang w:val="ru-RU"/>
        </w:rPr>
        <w:t xml:space="preserve"> </w:t>
      </w:r>
      <w:r>
        <w:rPr>
          <w:lang w:val="ru-RU"/>
        </w:rPr>
        <w:t>этом</w:t>
      </w:r>
      <w:r w:rsidRPr="002D2262">
        <w:rPr>
          <w:lang w:val="ru-RU"/>
        </w:rPr>
        <w:t xml:space="preserve"> </w:t>
      </w:r>
      <w:r>
        <w:rPr>
          <w:lang w:val="ru-RU"/>
        </w:rPr>
        <w:t>к</w:t>
      </w:r>
      <w:r w:rsidRPr="002D2262">
        <w:rPr>
          <w:lang w:val="ru-RU"/>
        </w:rPr>
        <w:t xml:space="preserve"> </w:t>
      </w:r>
      <w:r>
        <w:rPr>
          <w:lang w:val="ru-RU"/>
        </w:rPr>
        <w:t>минимуму</w:t>
      </w:r>
      <w:r w:rsidRPr="002D2262">
        <w:rPr>
          <w:lang w:val="ru-RU"/>
        </w:rPr>
        <w:t xml:space="preserve"> </w:t>
      </w:r>
      <w:r>
        <w:rPr>
          <w:lang w:val="ru-RU"/>
        </w:rPr>
        <w:t>изменения</w:t>
      </w:r>
      <w:r w:rsidRPr="002D2262">
        <w:rPr>
          <w:lang w:val="ru-RU"/>
        </w:rPr>
        <w:t xml:space="preserve"> </w:t>
      </w:r>
      <w:r w:rsidRPr="00B82636">
        <w:rPr>
          <w:lang w:val="ru-RU"/>
        </w:rPr>
        <w:t>в</w:t>
      </w:r>
      <w:r w:rsidRPr="002D2262">
        <w:rPr>
          <w:lang w:val="ru-RU"/>
        </w:rPr>
        <w:t xml:space="preserve"> </w:t>
      </w:r>
      <w:r w:rsidRPr="00B82636">
        <w:rPr>
          <w:lang w:val="ru-RU"/>
        </w:rPr>
        <w:t>приложении</w:t>
      </w:r>
      <w:r w:rsidRPr="002D2262">
        <w:rPr>
          <w:lang w:val="ru-RU"/>
        </w:rPr>
        <w:t xml:space="preserve">, </w:t>
      </w:r>
      <w:r w:rsidRPr="00B82636">
        <w:rPr>
          <w:lang w:val="ru-RU"/>
        </w:rPr>
        <w:t>поскольку</w:t>
      </w:r>
      <w:r w:rsidRPr="002D2262">
        <w:rPr>
          <w:lang w:val="ru-RU"/>
        </w:rPr>
        <w:t xml:space="preserve"> </w:t>
      </w:r>
      <w:r w:rsidRPr="00B82636">
        <w:rPr>
          <w:lang w:val="ru-RU"/>
        </w:rPr>
        <w:t>оно</w:t>
      </w:r>
      <w:r w:rsidRPr="002D2262">
        <w:rPr>
          <w:lang w:val="ru-RU"/>
        </w:rPr>
        <w:t xml:space="preserve"> </w:t>
      </w:r>
      <w:r w:rsidRPr="00B82636">
        <w:rPr>
          <w:lang w:val="ru-RU"/>
        </w:rPr>
        <w:t>было</w:t>
      </w:r>
      <w:r w:rsidRPr="002D2262">
        <w:rPr>
          <w:lang w:val="ru-RU"/>
        </w:rPr>
        <w:t xml:space="preserve"> </w:t>
      </w:r>
      <w:r w:rsidRPr="00B82636">
        <w:rPr>
          <w:lang w:val="ru-RU"/>
        </w:rPr>
        <w:t>разработано</w:t>
      </w:r>
      <w:r w:rsidRPr="002D2262">
        <w:rPr>
          <w:lang w:val="ru-RU"/>
        </w:rPr>
        <w:t xml:space="preserve"> </w:t>
      </w:r>
      <w:r>
        <w:rPr>
          <w:lang w:val="ru-RU"/>
        </w:rPr>
        <w:t>посредством</w:t>
      </w:r>
      <w:r w:rsidRPr="002D2262">
        <w:rPr>
          <w:lang w:val="ru-RU"/>
        </w:rPr>
        <w:t xml:space="preserve"> </w:t>
      </w:r>
      <w:r>
        <w:rPr>
          <w:lang w:val="ru-RU"/>
        </w:rPr>
        <w:t>коллективного</w:t>
      </w:r>
      <w:r w:rsidRPr="002D2262">
        <w:rPr>
          <w:lang w:val="ru-RU"/>
        </w:rPr>
        <w:t xml:space="preserve"> </w:t>
      </w:r>
      <w:r w:rsidRPr="00B82636">
        <w:rPr>
          <w:lang w:val="ru-RU"/>
        </w:rPr>
        <w:t>процесса</w:t>
      </w:r>
      <w:r w:rsidRPr="002D2262">
        <w:rPr>
          <w:lang w:val="ru-RU"/>
        </w:rPr>
        <w:t>.</w:t>
      </w:r>
    </w:p>
    <w:p w14:paraId="471E2AA7" w14:textId="77777777" w:rsidR="007321B9" w:rsidRPr="00B14B0A" w:rsidRDefault="007321B9" w:rsidP="00842A6A">
      <w:pPr>
        <w:pStyle w:val="CBDNormalNumber"/>
        <w:numPr>
          <w:ilvl w:val="0"/>
          <w:numId w:val="41"/>
        </w:numPr>
        <w:rPr>
          <w:lang w:val="ru-RU"/>
        </w:rPr>
      </w:pPr>
      <w:r w:rsidRPr="00B14B0A">
        <w:rPr>
          <w:lang w:val="ru-RU"/>
        </w:rPr>
        <w:t>[</w:t>
      </w:r>
      <w:r w:rsidRPr="00952662">
        <w:rPr>
          <w:highlight w:val="yellow"/>
          <w:lang w:val="ru-RU"/>
        </w:rPr>
        <w:t>текст пункта будет дополнен позже</w:t>
      </w:r>
      <w:r w:rsidRPr="00B14B0A">
        <w:rPr>
          <w:lang w:val="ru-RU"/>
        </w:rPr>
        <w:t>].</w:t>
      </w:r>
    </w:p>
    <w:p w14:paraId="471E2AA8" w14:textId="77777777" w:rsidR="007321B9" w:rsidRPr="006E22B5" w:rsidRDefault="007321B9" w:rsidP="00611A11">
      <w:pPr>
        <w:pStyle w:val="CBDAgendaItem0"/>
        <w:rPr>
          <w:lang w:val="ru-RU"/>
        </w:rPr>
      </w:pPr>
      <w:r>
        <w:rPr>
          <w:rFonts w:ascii="Times New Roman" w:hAnsi="Times New Roman"/>
          <w:lang w:val="ru-RU"/>
        </w:rPr>
        <w:t>Пункт</w:t>
      </w:r>
      <w:r w:rsidRPr="006E22B5">
        <w:rPr>
          <w:rFonts w:ascii="Times New Roman" w:hAnsi="Times New Roman"/>
          <w:lang w:val="ru-RU"/>
        </w:rPr>
        <w:t xml:space="preserve"> 7 </w:t>
      </w:r>
      <w:r>
        <w:rPr>
          <w:rFonts w:ascii="Times New Roman" w:hAnsi="Times New Roman"/>
          <w:lang w:val="ru-RU"/>
        </w:rPr>
        <w:t>повестки</w:t>
      </w:r>
      <w:r w:rsidRPr="006E22B5">
        <w:rPr>
          <w:rFonts w:ascii="Times New Roman" w:hAnsi="Times New Roman"/>
          <w:lang w:val="ru-RU"/>
        </w:rPr>
        <w:t xml:space="preserve"> </w:t>
      </w:r>
      <w:r>
        <w:rPr>
          <w:rFonts w:ascii="Times New Roman" w:hAnsi="Times New Roman"/>
          <w:lang w:val="ru-RU"/>
        </w:rPr>
        <w:t>дня</w:t>
      </w:r>
      <w:r w:rsidRPr="006E22B5">
        <w:rPr>
          <w:lang w:val="ru-RU"/>
        </w:rPr>
        <w:t xml:space="preserve"> </w:t>
      </w:r>
      <w:r w:rsidRPr="006E22B5">
        <w:rPr>
          <w:lang w:val="ru-RU"/>
        </w:rPr>
        <w:br/>
      </w:r>
      <w:r w:rsidRPr="00947EC7">
        <w:rPr>
          <w:szCs w:val="22"/>
          <w:lang w:val="ru-RU"/>
        </w:rPr>
        <w:t>Научно</w:t>
      </w:r>
      <w:r w:rsidRPr="00273167">
        <w:rPr>
          <w:szCs w:val="22"/>
          <w:lang w:val="ru-RU"/>
        </w:rPr>
        <w:t>-</w:t>
      </w:r>
      <w:r w:rsidRPr="00947EC7">
        <w:rPr>
          <w:szCs w:val="22"/>
          <w:lang w:val="ru-RU"/>
        </w:rPr>
        <w:t>технические</w:t>
      </w:r>
      <w:r w:rsidRPr="00273167">
        <w:rPr>
          <w:szCs w:val="22"/>
          <w:lang w:val="ru-RU"/>
        </w:rPr>
        <w:t xml:space="preserve"> </w:t>
      </w:r>
      <w:r w:rsidRPr="00947EC7">
        <w:rPr>
          <w:szCs w:val="22"/>
          <w:lang w:val="ru-RU"/>
        </w:rPr>
        <w:t>потребности</w:t>
      </w:r>
      <w:r w:rsidRPr="00273167">
        <w:rPr>
          <w:szCs w:val="22"/>
          <w:lang w:val="ru-RU"/>
        </w:rPr>
        <w:t xml:space="preserve"> </w:t>
      </w:r>
      <w:r w:rsidRPr="00947EC7">
        <w:rPr>
          <w:szCs w:val="22"/>
          <w:lang w:val="ru-RU"/>
        </w:rPr>
        <w:t>для</w:t>
      </w:r>
      <w:r w:rsidRPr="00273167">
        <w:rPr>
          <w:szCs w:val="22"/>
          <w:lang w:val="ru-RU"/>
        </w:rPr>
        <w:t xml:space="preserve"> </w:t>
      </w:r>
      <w:r w:rsidRPr="00947EC7">
        <w:rPr>
          <w:szCs w:val="22"/>
          <w:lang w:val="ru-RU"/>
        </w:rPr>
        <w:t>поддержки</w:t>
      </w:r>
      <w:r w:rsidRPr="00273167">
        <w:rPr>
          <w:szCs w:val="22"/>
          <w:lang w:val="ru-RU"/>
        </w:rPr>
        <w:t xml:space="preserve"> </w:t>
      </w:r>
      <w:r w:rsidRPr="00947EC7">
        <w:rPr>
          <w:szCs w:val="22"/>
          <w:lang w:val="ru-RU"/>
        </w:rPr>
        <w:t>осуществления</w:t>
      </w:r>
      <w:r w:rsidRPr="00273167">
        <w:rPr>
          <w:szCs w:val="22"/>
          <w:lang w:val="ru-RU"/>
        </w:rPr>
        <w:t xml:space="preserve"> </w:t>
      </w:r>
      <w:r w:rsidRPr="00947EC7">
        <w:rPr>
          <w:szCs w:val="22"/>
          <w:lang w:val="ru-RU"/>
        </w:rPr>
        <w:t>Куньминско</w:t>
      </w:r>
      <w:r w:rsidRPr="00273167">
        <w:rPr>
          <w:szCs w:val="22"/>
          <w:lang w:val="ru-RU"/>
        </w:rPr>
        <w:t>-</w:t>
      </w:r>
      <w:r w:rsidRPr="00947EC7">
        <w:rPr>
          <w:szCs w:val="22"/>
          <w:lang w:val="ru-RU"/>
        </w:rPr>
        <w:t>Монреальской</w:t>
      </w:r>
      <w:r w:rsidRPr="00273167">
        <w:rPr>
          <w:szCs w:val="22"/>
          <w:lang w:val="ru-RU"/>
        </w:rPr>
        <w:t xml:space="preserve"> </w:t>
      </w:r>
      <w:r w:rsidRPr="00947EC7">
        <w:rPr>
          <w:szCs w:val="22"/>
          <w:lang w:val="ru-RU"/>
        </w:rPr>
        <w:t>глобальной</w:t>
      </w:r>
      <w:r w:rsidRPr="00273167">
        <w:rPr>
          <w:szCs w:val="22"/>
          <w:lang w:val="ru-RU"/>
        </w:rPr>
        <w:t xml:space="preserve"> </w:t>
      </w:r>
      <w:r w:rsidRPr="00947EC7">
        <w:rPr>
          <w:szCs w:val="22"/>
          <w:lang w:val="ru-RU"/>
        </w:rPr>
        <w:t>рамочной</w:t>
      </w:r>
      <w:r w:rsidRPr="00273167">
        <w:rPr>
          <w:szCs w:val="22"/>
          <w:lang w:val="ru-RU"/>
        </w:rPr>
        <w:t xml:space="preserve"> </w:t>
      </w:r>
      <w:r w:rsidRPr="00947EC7">
        <w:rPr>
          <w:szCs w:val="22"/>
          <w:lang w:val="ru-RU"/>
        </w:rPr>
        <w:t>программы</w:t>
      </w:r>
      <w:r w:rsidRPr="00273167">
        <w:rPr>
          <w:szCs w:val="22"/>
          <w:lang w:val="ru-RU"/>
        </w:rPr>
        <w:t xml:space="preserve"> </w:t>
      </w:r>
      <w:r>
        <w:rPr>
          <w:lang w:val="ru-RU"/>
        </w:rPr>
        <w:t>в области биоразнообразия</w:t>
      </w:r>
      <w:r w:rsidRPr="00273167">
        <w:rPr>
          <w:szCs w:val="22"/>
          <w:lang w:val="ru-RU"/>
        </w:rPr>
        <w:t xml:space="preserve">: </w:t>
      </w:r>
      <w:r w:rsidRPr="00FC73BD">
        <w:rPr>
          <w:lang w:val="ru-RU"/>
        </w:rPr>
        <w:t>стратегический</w:t>
      </w:r>
      <w:r w:rsidRPr="00273167">
        <w:rPr>
          <w:lang w:val="ru-RU"/>
        </w:rPr>
        <w:t xml:space="preserve"> </w:t>
      </w:r>
      <w:r w:rsidRPr="00947EC7">
        <w:rPr>
          <w:lang w:val="ru-RU"/>
        </w:rPr>
        <w:t>обзор</w:t>
      </w:r>
      <w:r w:rsidRPr="00273167">
        <w:rPr>
          <w:lang w:val="ru-RU"/>
        </w:rPr>
        <w:t xml:space="preserve"> </w:t>
      </w:r>
      <w:r w:rsidRPr="00947EC7">
        <w:rPr>
          <w:lang w:val="ru-RU"/>
        </w:rPr>
        <w:t>и</w:t>
      </w:r>
      <w:r w:rsidRPr="00273167">
        <w:rPr>
          <w:lang w:val="ru-RU"/>
        </w:rPr>
        <w:t xml:space="preserve"> </w:t>
      </w:r>
      <w:r w:rsidRPr="004453F5">
        <w:rPr>
          <w:lang w:val="ru-RU"/>
        </w:rPr>
        <w:t>обновление</w:t>
      </w:r>
      <w:r w:rsidRPr="00273167">
        <w:rPr>
          <w:lang w:val="ru-RU"/>
        </w:rPr>
        <w:t xml:space="preserve"> </w:t>
      </w:r>
      <w:r w:rsidRPr="004453F5">
        <w:rPr>
          <w:lang w:val="ru-RU"/>
        </w:rPr>
        <w:t>программы</w:t>
      </w:r>
      <w:r w:rsidRPr="00273167">
        <w:rPr>
          <w:lang w:val="ru-RU"/>
        </w:rPr>
        <w:t xml:space="preserve"> </w:t>
      </w:r>
      <w:r w:rsidRPr="004453F5">
        <w:rPr>
          <w:lang w:val="ru-RU"/>
        </w:rPr>
        <w:t>работы</w:t>
      </w:r>
      <w:r w:rsidRPr="00273167">
        <w:rPr>
          <w:lang w:val="ru-RU"/>
        </w:rPr>
        <w:t xml:space="preserve"> </w:t>
      </w:r>
      <w:r w:rsidRPr="004453F5">
        <w:rPr>
          <w:lang w:val="ru-RU"/>
        </w:rPr>
        <w:t>по</w:t>
      </w:r>
      <w:r w:rsidRPr="00273167">
        <w:rPr>
          <w:lang w:val="ru-RU"/>
        </w:rPr>
        <w:t xml:space="preserve"> </w:t>
      </w:r>
      <w:r w:rsidRPr="004453F5">
        <w:rPr>
          <w:lang w:val="ru-RU"/>
        </w:rPr>
        <w:t>охраняемым</w:t>
      </w:r>
      <w:r w:rsidRPr="00273167">
        <w:rPr>
          <w:lang w:val="ru-RU"/>
        </w:rPr>
        <w:t xml:space="preserve"> </w:t>
      </w:r>
      <w:r w:rsidRPr="004453F5">
        <w:rPr>
          <w:lang w:val="ru-RU"/>
        </w:rPr>
        <w:t>районам</w:t>
      </w:r>
      <w:r w:rsidRPr="006E22B5">
        <w:rPr>
          <w:lang w:val="ru-RU"/>
        </w:rPr>
        <w:t xml:space="preserve"> </w:t>
      </w:r>
    </w:p>
    <w:p w14:paraId="471E2AA9" w14:textId="77777777" w:rsidR="007321B9" w:rsidRPr="00EC6459" w:rsidRDefault="007321B9" w:rsidP="00F67975">
      <w:pPr>
        <w:pStyle w:val="CBDNormalNumber"/>
        <w:numPr>
          <w:ilvl w:val="0"/>
          <w:numId w:val="44"/>
        </w:numPr>
        <w:rPr>
          <w:lang w:val="ru-RU"/>
        </w:rPr>
      </w:pPr>
      <w:bookmarkStart w:id="2" w:name="_Hlk195107764"/>
      <w:r w:rsidRPr="002D2262">
        <w:rPr>
          <w:lang w:val="ru-RU" w:eastAsia="en-CA"/>
        </w:rPr>
        <w:t xml:space="preserve">Вспомогательный орган рассмотрел пункт 7 повестки дня на своем 3-м пленарном заседании. </w:t>
      </w:r>
      <w:r>
        <w:rPr>
          <w:lang w:val="ru-RU" w:eastAsia="en-CA"/>
        </w:rPr>
        <w:t xml:space="preserve">Ему </w:t>
      </w:r>
      <w:r w:rsidRPr="002D2262">
        <w:rPr>
          <w:lang w:val="ru-RU" w:eastAsia="en-CA"/>
        </w:rPr>
        <w:t xml:space="preserve">была представлена ​​записка </w:t>
      </w:r>
      <w:r>
        <w:rPr>
          <w:lang w:val="ru-RU" w:eastAsia="en-CA"/>
        </w:rPr>
        <w:t>секретариа</w:t>
      </w:r>
      <w:r w:rsidRPr="002D2262">
        <w:rPr>
          <w:lang w:val="ru-RU" w:eastAsia="en-CA"/>
        </w:rPr>
        <w:t xml:space="preserve">та о стратегическом обзоре и обновлении программы работы по охраняемым </w:t>
      </w:r>
      <w:r>
        <w:rPr>
          <w:lang w:val="ru-RU" w:eastAsia="en-CA"/>
        </w:rPr>
        <w:t>районам</w:t>
      </w:r>
      <w:r>
        <w:rPr>
          <w:rStyle w:val="FootnoteReference"/>
        </w:rPr>
        <w:footnoteReference w:id="26"/>
      </w:r>
      <w:r>
        <w:rPr>
          <w:lang w:val="ru-RU" w:eastAsia="en-CA"/>
        </w:rPr>
        <w:t xml:space="preserve">, в которой был приведен </w:t>
      </w:r>
      <w:r w:rsidRPr="002D2262">
        <w:rPr>
          <w:lang w:val="ru-RU" w:eastAsia="en-CA"/>
        </w:rPr>
        <w:t xml:space="preserve">проект рекомендации. </w:t>
      </w:r>
      <w:r>
        <w:rPr>
          <w:lang w:val="ru-RU" w:eastAsia="en-CA"/>
        </w:rPr>
        <w:t xml:space="preserve">По </w:t>
      </w:r>
      <w:r w:rsidRPr="002D2262">
        <w:rPr>
          <w:lang w:val="ru-RU" w:eastAsia="en-CA"/>
        </w:rPr>
        <w:t>пункт</w:t>
      </w:r>
      <w:r>
        <w:rPr>
          <w:lang w:val="ru-RU" w:eastAsia="en-CA"/>
        </w:rPr>
        <w:t>у</w:t>
      </w:r>
      <w:r w:rsidRPr="002D2262">
        <w:rPr>
          <w:lang w:val="ru-RU" w:eastAsia="en-CA"/>
        </w:rPr>
        <w:t xml:space="preserve"> 7 </w:t>
      </w:r>
      <w:r>
        <w:rPr>
          <w:lang w:val="ru-RU" w:eastAsia="en-CA"/>
        </w:rPr>
        <w:t xml:space="preserve">повестки дня </w:t>
      </w:r>
      <w:r w:rsidRPr="002D2262">
        <w:rPr>
          <w:lang w:val="ru-RU" w:eastAsia="en-CA"/>
        </w:rPr>
        <w:t xml:space="preserve">были </w:t>
      </w:r>
      <w:r>
        <w:rPr>
          <w:lang w:val="ru-RU" w:eastAsia="en-CA"/>
        </w:rPr>
        <w:t xml:space="preserve">также </w:t>
      </w:r>
      <w:r w:rsidRPr="002D2262">
        <w:rPr>
          <w:lang w:val="ru-RU" w:eastAsia="en-CA"/>
        </w:rPr>
        <w:t xml:space="preserve">выпущены следующие информационные документы: записка </w:t>
      </w:r>
      <w:r>
        <w:rPr>
          <w:lang w:val="ru-RU" w:eastAsia="en-CA"/>
        </w:rPr>
        <w:t>секретариа</w:t>
      </w:r>
      <w:r w:rsidRPr="002D2262">
        <w:rPr>
          <w:lang w:val="ru-RU" w:eastAsia="en-CA"/>
        </w:rPr>
        <w:t>та с информацией каса</w:t>
      </w:r>
      <w:r>
        <w:rPr>
          <w:lang w:val="ru-RU" w:eastAsia="en-CA"/>
        </w:rPr>
        <w:t xml:space="preserve">тельно </w:t>
      </w:r>
      <w:r w:rsidRPr="002D2262">
        <w:rPr>
          <w:lang w:val="ru-RU" w:eastAsia="en-CA"/>
        </w:rPr>
        <w:t xml:space="preserve">обзора и потенциального обновления программы работы по охраняемым </w:t>
      </w:r>
      <w:r>
        <w:rPr>
          <w:lang w:val="ru-RU" w:eastAsia="en-CA"/>
        </w:rPr>
        <w:t xml:space="preserve">районам </w:t>
      </w:r>
      <w:r w:rsidRPr="002D2262">
        <w:rPr>
          <w:lang w:val="ru-RU" w:eastAsia="en-CA"/>
        </w:rPr>
        <w:t xml:space="preserve">в контексте </w:t>
      </w:r>
      <w:r>
        <w:rPr>
          <w:lang w:val="ru-RU" w:eastAsia="en-CA"/>
        </w:rPr>
        <w:t>Куньминско-Монреальской глобальной рамочной программы в области биоразнообразия</w:t>
      </w:r>
      <w:r>
        <w:rPr>
          <w:rStyle w:val="FootnoteReference"/>
        </w:rPr>
        <w:footnoteReference w:id="27"/>
      </w:r>
      <w:r w:rsidRPr="00EC6459">
        <w:rPr>
          <w:lang w:val="ru-RU"/>
        </w:rPr>
        <w:t xml:space="preserve"> </w:t>
      </w:r>
      <w:r w:rsidRPr="002D2262">
        <w:rPr>
          <w:lang w:val="ru-RU" w:eastAsia="en-CA"/>
        </w:rPr>
        <w:t xml:space="preserve"> и </w:t>
      </w:r>
      <w:r>
        <w:rPr>
          <w:lang w:val="ru-RU" w:eastAsia="en-CA"/>
        </w:rPr>
        <w:t xml:space="preserve">материал, </w:t>
      </w:r>
      <w:r w:rsidRPr="002D2262">
        <w:rPr>
          <w:lang w:val="ru-RU" w:eastAsia="en-CA"/>
        </w:rPr>
        <w:t>представлен</w:t>
      </w:r>
      <w:r>
        <w:rPr>
          <w:lang w:val="ru-RU" w:eastAsia="en-CA"/>
        </w:rPr>
        <w:t xml:space="preserve">ный </w:t>
      </w:r>
      <w:r w:rsidRPr="002D2262">
        <w:rPr>
          <w:lang w:val="ru-RU" w:eastAsia="en-CA"/>
        </w:rPr>
        <w:t>Бразили</w:t>
      </w:r>
      <w:r>
        <w:rPr>
          <w:lang w:val="ru-RU" w:eastAsia="en-CA"/>
        </w:rPr>
        <w:t>ей</w:t>
      </w:r>
      <w:r>
        <w:rPr>
          <w:rStyle w:val="FootnoteReference"/>
        </w:rPr>
        <w:footnoteReference w:id="28"/>
      </w:r>
      <w:r w:rsidRPr="002D2262">
        <w:rPr>
          <w:lang w:val="ru-RU" w:eastAsia="en-CA"/>
        </w:rPr>
        <w:t>.</w:t>
      </w:r>
      <w:r>
        <w:rPr>
          <w:lang w:val="ru-RU" w:eastAsia="en-CA"/>
        </w:rPr>
        <w:t xml:space="preserve"> </w:t>
      </w:r>
    </w:p>
    <w:p w14:paraId="471E2AAA" w14:textId="77777777" w:rsidR="007321B9" w:rsidRPr="00C7527D" w:rsidRDefault="007321B9" w:rsidP="00F67975">
      <w:pPr>
        <w:pStyle w:val="CBDNormalNumber"/>
        <w:numPr>
          <w:ilvl w:val="0"/>
          <w:numId w:val="44"/>
        </w:numPr>
        <w:rPr>
          <w:lang w:val="ru-RU"/>
        </w:rPr>
      </w:pPr>
      <w:r w:rsidRPr="00BA6646">
        <w:rPr>
          <w:lang w:val="ru-RU"/>
        </w:rPr>
        <w:t xml:space="preserve">Поскольку для пункта </w:t>
      </w:r>
      <w:r>
        <w:rPr>
          <w:lang w:val="ru-RU"/>
        </w:rPr>
        <w:t>7</w:t>
      </w:r>
      <w:r w:rsidRPr="00BA6646">
        <w:rPr>
          <w:lang w:val="ru-RU"/>
        </w:rPr>
        <w:t xml:space="preserve"> повестки дня были введены правила досрочного представления </w:t>
      </w:r>
      <w:r>
        <w:rPr>
          <w:lang w:val="ru-RU"/>
        </w:rPr>
        <w:t xml:space="preserve">заявлений и заявления были </w:t>
      </w:r>
      <w:r w:rsidRPr="00BA6646">
        <w:rPr>
          <w:lang w:val="ru-RU"/>
        </w:rPr>
        <w:t>представлен</w:t>
      </w:r>
      <w:r>
        <w:rPr>
          <w:lang w:val="ru-RU"/>
        </w:rPr>
        <w:t>ы</w:t>
      </w:r>
      <w:r w:rsidRPr="00BA6646">
        <w:rPr>
          <w:lang w:val="ru-RU"/>
        </w:rPr>
        <w:t xml:space="preserve"> на неформальной и добровольной основе в соответствии с уведомлениями, </w:t>
      </w:r>
      <w:r>
        <w:rPr>
          <w:lang w:val="ru-RU"/>
        </w:rPr>
        <w:t>выпущенными секретариа</w:t>
      </w:r>
      <w:r w:rsidRPr="00BA6646">
        <w:rPr>
          <w:lang w:val="ru-RU"/>
        </w:rPr>
        <w:t xml:space="preserve">том, Председатель </w:t>
      </w:r>
      <w:r>
        <w:rPr>
          <w:lang w:val="ru-RU"/>
        </w:rPr>
        <w:t>спросил у Сторон</w:t>
      </w:r>
      <w:r w:rsidRPr="00BA6646">
        <w:rPr>
          <w:lang w:val="ru-RU"/>
        </w:rPr>
        <w:t xml:space="preserve"> и наблюдателей, перечисленных в приложении </w:t>
      </w:r>
      <w:r w:rsidRPr="00BA6646">
        <w:t>V</w:t>
      </w:r>
      <w:r w:rsidRPr="002D2262">
        <w:t>I</w:t>
      </w:r>
      <w:r>
        <w:rPr>
          <w:lang w:val="ru-RU"/>
        </w:rPr>
        <w:t xml:space="preserve"> к </w:t>
      </w:r>
      <w:r w:rsidRPr="00BA6646">
        <w:rPr>
          <w:lang w:val="ru-RU"/>
        </w:rPr>
        <w:t>документ</w:t>
      </w:r>
      <w:r>
        <w:rPr>
          <w:lang w:val="ru-RU"/>
        </w:rPr>
        <w:t>у</w:t>
      </w:r>
      <w:r w:rsidRPr="00BA6646">
        <w:rPr>
          <w:lang w:val="ru-RU"/>
        </w:rPr>
        <w:t xml:space="preserve"> </w:t>
      </w:r>
      <w:hyperlink r:id="rId19" w:history="1">
        <w:r w:rsidRPr="00BA6646">
          <w:rPr>
            <w:rStyle w:val="Hyperlink"/>
          </w:rPr>
          <w:t>CBD</w:t>
        </w:r>
        <w:r w:rsidRPr="00BA6646">
          <w:rPr>
            <w:rStyle w:val="Hyperlink"/>
            <w:lang w:val="ru-RU"/>
          </w:rPr>
          <w:t>/</w:t>
        </w:r>
        <w:r w:rsidRPr="00BA6646">
          <w:rPr>
            <w:rStyle w:val="Hyperlink"/>
          </w:rPr>
          <w:t>SBSTTA</w:t>
        </w:r>
        <w:r w:rsidRPr="00BA6646">
          <w:rPr>
            <w:rStyle w:val="Hyperlink"/>
            <w:lang w:val="ru-RU"/>
          </w:rPr>
          <w:t>/28/</w:t>
        </w:r>
        <w:r w:rsidRPr="00BA6646">
          <w:rPr>
            <w:rStyle w:val="Hyperlink"/>
          </w:rPr>
          <w:t>INF</w:t>
        </w:r>
        <w:r w:rsidRPr="00BA6646">
          <w:rPr>
            <w:rStyle w:val="Hyperlink"/>
            <w:lang w:val="ru-RU"/>
          </w:rPr>
          <w:t>/10</w:t>
        </w:r>
      </w:hyperlink>
      <w:r w:rsidRPr="00BA6646">
        <w:rPr>
          <w:lang w:val="ru-RU"/>
        </w:rPr>
        <w:t xml:space="preserve"> и присутств</w:t>
      </w:r>
      <w:r>
        <w:rPr>
          <w:lang w:val="ru-RU"/>
        </w:rPr>
        <w:t xml:space="preserve">ующих </w:t>
      </w:r>
      <w:r w:rsidRPr="00BA6646">
        <w:rPr>
          <w:lang w:val="ru-RU"/>
        </w:rPr>
        <w:t>на пленарном заседании, есть ли у них какие-либо возражения против того, чтобы их</w:t>
      </w:r>
      <w:r>
        <w:rPr>
          <w:lang w:val="ru-RU"/>
        </w:rPr>
        <w:t xml:space="preserve"> заявления б</w:t>
      </w:r>
      <w:r w:rsidRPr="00BA6646">
        <w:rPr>
          <w:lang w:val="ru-RU"/>
        </w:rPr>
        <w:t xml:space="preserve">ыли </w:t>
      </w:r>
      <w:r>
        <w:rPr>
          <w:lang w:val="ru-RU"/>
        </w:rPr>
        <w:t xml:space="preserve">зарегистрированы как представленные официально. </w:t>
      </w:r>
      <w:r w:rsidRPr="002D2262">
        <w:rPr>
          <w:lang w:val="ru-RU"/>
        </w:rPr>
        <w:t>Возражений</w:t>
      </w:r>
      <w:r w:rsidRPr="00C7527D">
        <w:rPr>
          <w:lang w:val="ru-RU"/>
        </w:rPr>
        <w:t xml:space="preserve"> </w:t>
      </w:r>
      <w:r w:rsidRPr="002D2262">
        <w:rPr>
          <w:lang w:val="ru-RU"/>
        </w:rPr>
        <w:t>высказано</w:t>
      </w:r>
      <w:r w:rsidRPr="00C7527D">
        <w:rPr>
          <w:lang w:val="ru-RU"/>
        </w:rPr>
        <w:t xml:space="preserve"> </w:t>
      </w:r>
      <w:r w:rsidRPr="002D2262">
        <w:rPr>
          <w:lang w:val="ru-RU"/>
        </w:rPr>
        <w:t>не</w:t>
      </w:r>
      <w:r w:rsidRPr="00C7527D">
        <w:rPr>
          <w:lang w:val="ru-RU"/>
        </w:rPr>
        <w:t xml:space="preserve"> </w:t>
      </w:r>
      <w:r w:rsidRPr="002D2262">
        <w:rPr>
          <w:lang w:val="ru-RU"/>
        </w:rPr>
        <w:t>было</w:t>
      </w:r>
      <w:r w:rsidRPr="00C7527D">
        <w:rPr>
          <w:lang w:val="ru-RU"/>
        </w:rPr>
        <w:t>.</w:t>
      </w:r>
    </w:p>
    <w:p w14:paraId="471E2AAB" w14:textId="77777777" w:rsidR="007321B9" w:rsidRPr="009C6789" w:rsidRDefault="007321B9" w:rsidP="00F67975">
      <w:pPr>
        <w:pStyle w:val="CBDNormalNumber"/>
        <w:numPr>
          <w:ilvl w:val="0"/>
          <w:numId w:val="44"/>
        </w:numPr>
        <w:rPr>
          <w:lang w:val="ru-RU"/>
        </w:rPr>
      </w:pPr>
      <w:r w:rsidRPr="00BE42A6">
        <w:rPr>
          <w:lang w:val="ru-RU"/>
        </w:rPr>
        <w:t>В</w:t>
      </w:r>
      <w:r w:rsidRPr="009C6789">
        <w:rPr>
          <w:lang w:val="ru-RU"/>
        </w:rPr>
        <w:t xml:space="preserve"> </w:t>
      </w:r>
      <w:r>
        <w:rPr>
          <w:lang w:val="ru-RU"/>
        </w:rPr>
        <w:t>этой</w:t>
      </w:r>
      <w:r w:rsidRPr="009C6789">
        <w:rPr>
          <w:lang w:val="ru-RU"/>
        </w:rPr>
        <w:t xml:space="preserve"> </w:t>
      </w:r>
      <w:r w:rsidRPr="00BE42A6">
        <w:rPr>
          <w:lang w:val="ru-RU"/>
        </w:rPr>
        <w:t>связи</w:t>
      </w:r>
      <w:r w:rsidRPr="009C6789">
        <w:rPr>
          <w:lang w:val="ru-RU"/>
        </w:rPr>
        <w:t xml:space="preserve"> </w:t>
      </w:r>
      <w:r>
        <w:rPr>
          <w:lang w:val="ru-RU"/>
        </w:rPr>
        <w:t>Вспомогательный</w:t>
      </w:r>
      <w:r w:rsidRPr="009C6789">
        <w:rPr>
          <w:lang w:val="ru-RU"/>
        </w:rPr>
        <w:t xml:space="preserve"> </w:t>
      </w:r>
      <w:r>
        <w:rPr>
          <w:lang w:val="ru-RU"/>
        </w:rPr>
        <w:t>орган</w:t>
      </w:r>
      <w:r w:rsidRPr="009C6789">
        <w:rPr>
          <w:lang w:val="ru-RU"/>
        </w:rPr>
        <w:t xml:space="preserve"> </w:t>
      </w:r>
      <w:r>
        <w:rPr>
          <w:lang w:val="ru-RU"/>
        </w:rPr>
        <w:t>постановил</w:t>
      </w:r>
      <w:r w:rsidRPr="009C6789">
        <w:rPr>
          <w:lang w:val="ru-RU"/>
        </w:rPr>
        <w:t xml:space="preserve">, </w:t>
      </w:r>
      <w:r w:rsidRPr="00BE42A6">
        <w:rPr>
          <w:lang w:val="ru-RU"/>
        </w:rPr>
        <w:t>что</w:t>
      </w:r>
      <w:r w:rsidRPr="009C6789">
        <w:rPr>
          <w:lang w:val="ru-RU"/>
        </w:rPr>
        <w:t xml:space="preserve"> </w:t>
      </w:r>
      <w:r w:rsidRPr="00BE42A6">
        <w:rPr>
          <w:lang w:val="ru-RU"/>
        </w:rPr>
        <w:t>заявления</w:t>
      </w:r>
      <w:r w:rsidRPr="009C6789">
        <w:rPr>
          <w:lang w:val="ru-RU"/>
        </w:rPr>
        <w:t xml:space="preserve"> </w:t>
      </w:r>
      <w:r w:rsidRPr="00BE42A6">
        <w:rPr>
          <w:lang w:val="ru-RU"/>
        </w:rPr>
        <w:t>следующих</w:t>
      </w:r>
      <w:r w:rsidRPr="009C6789">
        <w:rPr>
          <w:lang w:val="ru-RU"/>
        </w:rPr>
        <w:t xml:space="preserve"> </w:t>
      </w:r>
      <w:r w:rsidRPr="00BE42A6">
        <w:rPr>
          <w:lang w:val="ru-RU"/>
        </w:rPr>
        <w:t>Сторон</w:t>
      </w:r>
      <w:r w:rsidRPr="009C6789">
        <w:rPr>
          <w:lang w:val="ru-RU"/>
        </w:rPr>
        <w:t xml:space="preserve"> </w:t>
      </w:r>
      <w:r>
        <w:rPr>
          <w:lang w:val="ru-RU"/>
        </w:rPr>
        <w:t>будут</w:t>
      </w:r>
      <w:r w:rsidRPr="009C6789">
        <w:rPr>
          <w:lang w:val="ru-RU"/>
        </w:rPr>
        <w:t xml:space="preserve"> </w:t>
      </w:r>
      <w:r>
        <w:rPr>
          <w:lang w:val="ru-RU"/>
        </w:rPr>
        <w:t>зарегистрированы</w:t>
      </w:r>
      <w:r w:rsidRPr="009C6789">
        <w:rPr>
          <w:lang w:val="ru-RU"/>
        </w:rPr>
        <w:t xml:space="preserve"> </w:t>
      </w:r>
      <w:r>
        <w:rPr>
          <w:lang w:val="ru-RU"/>
        </w:rPr>
        <w:t>как</w:t>
      </w:r>
      <w:r w:rsidRPr="009C6789">
        <w:rPr>
          <w:lang w:val="ru-RU"/>
        </w:rPr>
        <w:t xml:space="preserve"> </w:t>
      </w:r>
      <w:r>
        <w:rPr>
          <w:lang w:val="ru-RU"/>
        </w:rPr>
        <w:t>представленные</w:t>
      </w:r>
      <w:r w:rsidRPr="009C6789">
        <w:rPr>
          <w:lang w:val="ru-RU"/>
        </w:rPr>
        <w:t xml:space="preserve"> </w:t>
      </w:r>
      <w:r>
        <w:rPr>
          <w:lang w:val="ru-RU"/>
        </w:rPr>
        <w:t>официально</w:t>
      </w:r>
      <w:r w:rsidRPr="009C6789">
        <w:rPr>
          <w:lang w:val="ru-RU"/>
        </w:rPr>
        <w:t xml:space="preserve"> </w:t>
      </w:r>
      <w:r w:rsidRPr="00BE42A6">
        <w:rPr>
          <w:lang w:val="ru-RU"/>
        </w:rPr>
        <w:t>в</w:t>
      </w:r>
      <w:r w:rsidRPr="009C6789">
        <w:rPr>
          <w:lang w:val="ru-RU"/>
        </w:rPr>
        <w:t xml:space="preserve"> </w:t>
      </w:r>
      <w:r w:rsidRPr="00BE42A6">
        <w:rPr>
          <w:lang w:val="ru-RU"/>
        </w:rPr>
        <w:t>рамках</w:t>
      </w:r>
      <w:r w:rsidRPr="009C6789">
        <w:rPr>
          <w:lang w:val="ru-RU"/>
        </w:rPr>
        <w:t xml:space="preserve"> </w:t>
      </w:r>
      <w:r w:rsidRPr="00BE42A6">
        <w:rPr>
          <w:lang w:val="ru-RU"/>
        </w:rPr>
        <w:t>пункта</w:t>
      </w:r>
      <w:r w:rsidRPr="009C6789">
        <w:rPr>
          <w:lang w:val="ru-RU"/>
        </w:rPr>
        <w:t xml:space="preserve"> 7 </w:t>
      </w:r>
      <w:r w:rsidRPr="00BE42A6">
        <w:rPr>
          <w:lang w:val="ru-RU"/>
        </w:rPr>
        <w:t>повестки</w:t>
      </w:r>
      <w:r w:rsidRPr="009C6789">
        <w:rPr>
          <w:lang w:val="ru-RU"/>
        </w:rPr>
        <w:t xml:space="preserve"> </w:t>
      </w:r>
      <w:r w:rsidRPr="00BE42A6">
        <w:rPr>
          <w:lang w:val="ru-RU"/>
        </w:rPr>
        <w:t>дня</w:t>
      </w:r>
      <w:r w:rsidRPr="009C6789">
        <w:rPr>
          <w:lang w:val="ru-RU"/>
        </w:rPr>
        <w:t>: Австрали</w:t>
      </w:r>
      <w:r>
        <w:rPr>
          <w:lang w:val="ru-RU"/>
        </w:rPr>
        <w:t>и</w:t>
      </w:r>
      <w:r w:rsidRPr="009C6789">
        <w:rPr>
          <w:lang w:val="ru-RU"/>
        </w:rPr>
        <w:t xml:space="preserve">, </w:t>
      </w:r>
      <w:r w:rsidRPr="007706A4">
        <w:rPr>
          <w:lang w:val="ru-RU"/>
        </w:rPr>
        <w:t>Бан</w:t>
      </w:r>
      <w:r w:rsidRPr="009C6789">
        <w:rPr>
          <w:lang w:val="ru-RU"/>
        </w:rPr>
        <w:t>гладеш, Бельги</w:t>
      </w:r>
      <w:r>
        <w:rPr>
          <w:lang w:val="ru-RU"/>
        </w:rPr>
        <w:t>и</w:t>
      </w:r>
      <w:r w:rsidRPr="009C6789">
        <w:rPr>
          <w:lang w:val="ru-RU"/>
        </w:rPr>
        <w:t>, Бразили</w:t>
      </w:r>
      <w:r>
        <w:rPr>
          <w:lang w:val="ru-RU"/>
        </w:rPr>
        <w:t>и</w:t>
      </w:r>
      <w:r w:rsidRPr="009C6789">
        <w:rPr>
          <w:lang w:val="ru-RU"/>
        </w:rPr>
        <w:t>, Гватемал</w:t>
      </w:r>
      <w:r>
        <w:rPr>
          <w:lang w:val="ru-RU"/>
        </w:rPr>
        <w:t>ы</w:t>
      </w:r>
      <w:r w:rsidRPr="009C6789">
        <w:rPr>
          <w:lang w:val="ru-RU"/>
        </w:rPr>
        <w:t>, Германи</w:t>
      </w:r>
      <w:r>
        <w:rPr>
          <w:lang w:val="ru-RU"/>
        </w:rPr>
        <w:t>и</w:t>
      </w:r>
      <w:r w:rsidRPr="009C6789">
        <w:rPr>
          <w:lang w:val="ru-RU"/>
        </w:rPr>
        <w:t>, Европейск</w:t>
      </w:r>
      <w:r>
        <w:rPr>
          <w:lang w:val="ru-RU"/>
        </w:rPr>
        <w:t>ого</w:t>
      </w:r>
      <w:r w:rsidRPr="009C6789">
        <w:rPr>
          <w:lang w:val="ru-RU"/>
        </w:rPr>
        <w:t xml:space="preserve"> союз</w:t>
      </w:r>
      <w:r>
        <w:rPr>
          <w:lang w:val="ru-RU"/>
        </w:rPr>
        <w:t xml:space="preserve">а, </w:t>
      </w:r>
      <w:r w:rsidRPr="009C6789">
        <w:rPr>
          <w:lang w:val="ru-RU"/>
        </w:rPr>
        <w:t>Ирланди</w:t>
      </w:r>
      <w:r>
        <w:rPr>
          <w:lang w:val="ru-RU"/>
        </w:rPr>
        <w:t>и</w:t>
      </w:r>
      <w:r w:rsidRPr="009C6789">
        <w:rPr>
          <w:lang w:val="ru-RU"/>
        </w:rPr>
        <w:t xml:space="preserve">, </w:t>
      </w:r>
      <w:r>
        <w:rPr>
          <w:lang w:val="ru-RU"/>
        </w:rPr>
        <w:t>Испании</w:t>
      </w:r>
      <w:r w:rsidRPr="009C6789">
        <w:rPr>
          <w:lang w:val="ru-RU"/>
        </w:rPr>
        <w:t>, Канад</w:t>
      </w:r>
      <w:r>
        <w:rPr>
          <w:lang w:val="ru-RU"/>
        </w:rPr>
        <w:t>ы</w:t>
      </w:r>
      <w:r w:rsidRPr="009C6789">
        <w:rPr>
          <w:lang w:val="ru-RU"/>
        </w:rPr>
        <w:t>, Колумби</w:t>
      </w:r>
      <w:r>
        <w:rPr>
          <w:lang w:val="ru-RU"/>
        </w:rPr>
        <w:t>и</w:t>
      </w:r>
      <w:r w:rsidRPr="009C6789">
        <w:rPr>
          <w:lang w:val="ru-RU"/>
        </w:rPr>
        <w:t>, Кот-д’Ивуар</w:t>
      </w:r>
      <w:r>
        <w:rPr>
          <w:lang w:val="ru-RU"/>
        </w:rPr>
        <w:t>а</w:t>
      </w:r>
      <w:r w:rsidRPr="009C6789">
        <w:rPr>
          <w:lang w:val="ru-RU"/>
        </w:rPr>
        <w:t>, Мальдив</w:t>
      </w:r>
      <w:r>
        <w:rPr>
          <w:lang w:val="ru-RU"/>
        </w:rPr>
        <w:t xml:space="preserve">ских Островов, </w:t>
      </w:r>
      <w:r w:rsidRPr="009C6789">
        <w:rPr>
          <w:lang w:val="ru-RU"/>
        </w:rPr>
        <w:t>Марокко, Нов</w:t>
      </w:r>
      <w:r>
        <w:rPr>
          <w:lang w:val="ru-RU"/>
        </w:rPr>
        <w:t>ой</w:t>
      </w:r>
      <w:r w:rsidRPr="009C6789">
        <w:rPr>
          <w:lang w:val="ru-RU"/>
        </w:rPr>
        <w:t xml:space="preserve"> Зеланди</w:t>
      </w:r>
      <w:r>
        <w:rPr>
          <w:lang w:val="ru-RU"/>
        </w:rPr>
        <w:t>и</w:t>
      </w:r>
      <w:r w:rsidRPr="009C6789">
        <w:rPr>
          <w:lang w:val="ru-RU"/>
        </w:rPr>
        <w:t>, Норвеги</w:t>
      </w:r>
      <w:r>
        <w:rPr>
          <w:lang w:val="ru-RU"/>
        </w:rPr>
        <w:t>и</w:t>
      </w:r>
      <w:r w:rsidRPr="009C6789">
        <w:rPr>
          <w:lang w:val="ru-RU"/>
        </w:rPr>
        <w:t>, Панам</w:t>
      </w:r>
      <w:r>
        <w:rPr>
          <w:lang w:val="ru-RU"/>
        </w:rPr>
        <w:t>ы</w:t>
      </w:r>
      <w:r w:rsidRPr="009C6789">
        <w:rPr>
          <w:lang w:val="ru-RU"/>
        </w:rPr>
        <w:t>,</w:t>
      </w:r>
      <w:r w:rsidRPr="007706A4">
        <w:rPr>
          <w:lang w:val="ru-RU"/>
        </w:rPr>
        <w:t xml:space="preserve"> </w:t>
      </w:r>
      <w:r w:rsidRPr="009C6789">
        <w:rPr>
          <w:lang w:val="ru-RU"/>
        </w:rPr>
        <w:t>Перу, Республик</w:t>
      </w:r>
      <w:r>
        <w:rPr>
          <w:lang w:val="ru-RU"/>
        </w:rPr>
        <w:t xml:space="preserve">и Кореи, </w:t>
      </w:r>
      <w:r w:rsidRPr="009C6789">
        <w:rPr>
          <w:lang w:val="ru-RU"/>
        </w:rPr>
        <w:t>Соединенно</w:t>
      </w:r>
      <w:r>
        <w:rPr>
          <w:lang w:val="ru-RU"/>
        </w:rPr>
        <w:t>го</w:t>
      </w:r>
      <w:r w:rsidRPr="009C6789">
        <w:rPr>
          <w:lang w:val="ru-RU"/>
        </w:rPr>
        <w:t xml:space="preserve"> Королевств</w:t>
      </w:r>
      <w:r>
        <w:rPr>
          <w:lang w:val="ru-RU"/>
        </w:rPr>
        <w:t>а</w:t>
      </w:r>
      <w:r w:rsidRPr="007706A4">
        <w:rPr>
          <w:lang w:val="ru-RU"/>
        </w:rPr>
        <w:t xml:space="preserve">, </w:t>
      </w:r>
      <w:r>
        <w:rPr>
          <w:lang w:val="ru-RU"/>
        </w:rPr>
        <w:t>Финляндии</w:t>
      </w:r>
      <w:r w:rsidRPr="009C6789">
        <w:rPr>
          <w:lang w:val="ru-RU"/>
        </w:rPr>
        <w:t>,</w:t>
      </w:r>
      <w:r w:rsidRPr="007706A4">
        <w:rPr>
          <w:lang w:val="ru-RU"/>
        </w:rPr>
        <w:t xml:space="preserve"> </w:t>
      </w:r>
      <w:r w:rsidRPr="009C6789">
        <w:rPr>
          <w:lang w:val="ru-RU"/>
        </w:rPr>
        <w:t>Франци</w:t>
      </w:r>
      <w:r>
        <w:rPr>
          <w:lang w:val="ru-RU"/>
        </w:rPr>
        <w:t>и</w:t>
      </w:r>
      <w:r w:rsidRPr="009C6789">
        <w:rPr>
          <w:lang w:val="ru-RU"/>
        </w:rPr>
        <w:t>,</w:t>
      </w:r>
      <w:r w:rsidRPr="007706A4">
        <w:rPr>
          <w:lang w:val="ru-RU"/>
        </w:rPr>
        <w:t xml:space="preserve"> </w:t>
      </w:r>
      <w:r w:rsidRPr="009C6789">
        <w:rPr>
          <w:lang w:val="ru-RU"/>
        </w:rPr>
        <w:t>Чили, Швейцари</w:t>
      </w:r>
      <w:r>
        <w:rPr>
          <w:lang w:val="ru-RU"/>
        </w:rPr>
        <w:t>и</w:t>
      </w:r>
      <w:r w:rsidRPr="007706A4">
        <w:rPr>
          <w:lang w:val="ru-RU"/>
        </w:rPr>
        <w:t>,</w:t>
      </w:r>
      <w:r w:rsidRPr="009C6789">
        <w:rPr>
          <w:lang w:val="ru-RU"/>
        </w:rPr>
        <w:t xml:space="preserve"> Швеци</w:t>
      </w:r>
      <w:r>
        <w:rPr>
          <w:lang w:val="ru-RU"/>
        </w:rPr>
        <w:t>и</w:t>
      </w:r>
      <w:r w:rsidRPr="007706A4">
        <w:rPr>
          <w:lang w:val="ru-RU"/>
        </w:rPr>
        <w:t xml:space="preserve"> и </w:t>
      </w:r>
      <w:r w:rsidRPr="009C6789">
        <w:rPr>
          <w:lang w:val="ru-RU"/>
        </w:rPr>
        <w:t>Япони</w:t>
      </w:r>
      <w:r>
        <w:rPr>
          <w:lang w:val="ru-RU"/>
        </w:rPr>
        <w:t>и</w:t>
      </w:r>
      <w:r w:rsidRPr="009C6789">
        <w:rPr>
          <w:lang w:val="ru-RU"/>
        </w:rPr>
        <w:t>.</w:t>
      </w:r>
    </w:p>
    <w:p w14:paraId="471E2AAC" w14:textId="77777777" w:rsidR="007321B9" w:rsidRPr="00C46419" w:rsidRDefault="007321B9" w:rsidP="00F67975">
      <w:pPr>
        <w:pStyle w:val="CBDNormalNumber"/>
        <w:numPr>
          <w:ilvl w:val="0"/>
          <w:numId w:val="44"/>
        </w:numPr>
        <w:rPr>
          <w:lang w:val="ru-RU"/>
        </w:rPr>
      </w:pPr>
      <w:r w:rsidRPr="00BE42A6">
        <w:rPr>
          <w:lang w:val="ru-RU"/>
        </w:rPr>
        <w:t>Вспомогательный</w:t>
      </w:r>
      <w:r w:rsidRPr="00C46419">
        <w:rPr>
          <w:lang w:val="ru-RU"/>
        </w:rPr>
        <w:t xml:space="preserve"> </w:t>
      </w:r>
      <w:r w:rsidRPr="00BE42A6">
        <w:rPr>
          <w:lang w:val="ru-RU"/>
        </w:rPr>
        <w:t>орган</w:t>
      </w:r>
      <w:r w:rsidRPr="00C46419">
        <w:rPr>
          <w:lang w:val="ru-RU"/>
        </w:rPr>
        <w:t xml:space="preserve"> </w:t>
      </w:r>
      <w:r w:rsidRPr="00BE42A6">
        <w:rPr>
          <w:lang w:val="ru-RU"/>
        </w:rPr>
        <w:t>также</w:t>
      </w:r>
      <w:r w:rsidRPr="00C46419">
        <w:rPr>
          <w:lang w:val="ru-RU"/>
        </w:rPr>
        <w:t xml:space="preserve"> </w:t>
      </w:r>
      <w:r>
        <w:rPr>
          <w:lang w:val="ru-RU"/>
        </w:rPr>
        <w:t>постановил</w:t>
      </w:r>
      <w:r w:rsidRPr="00C46419">
        <w:rPr>
          <w:lang w:val="ru-RU"/>
        </w:rPr>
        <w:t xml:space="preserve">, </w:t>
      </w:r>
      <w:r w:rsidRPr="00BE42A6">
        <w:rPr>
          <w:lang w:val="ru-RU"/>
        </w:rPr>
        <w:t>что</w:t>
      </w:r>
      <w:r w:rsidRPr="00C46419">
        <w:rPr>
          <w:lang w:val="ru-RU"/>
        </w:rPr>
        <w:t xml:space="preserve"> </w:t>
      </w:r>
      <w:r w:rsidRPr="00BE42A6">
        <w:rPr>
          <w:lang w:val="ru-RU"/>
        </w:rPr>
        <w:t>заявления</w:t>
      </w:r>
      <w:r w:rsidRPr="00C46419">
        <w:rPr>
          <w:lang w:val="ru-RU"/>
        </w:rPr>
        <w:t xml:space="preserve"> </w:t>
      </w:r>
      <w:r w:rsidRPr="00BE42A6">
        <w:rPr>
          <w:lang w:val="ru-RU"/>
        </w:rPr>
        <w:t>следующих</w:t>
      </w:r>
      <w:r w:rsidRPr="00C46419">
        <w:rPr>
          <w:lang w:val="ru-RU"/>
        </w:rPr>
        <w:t xml:space="preserve"> </w:t>
      </w:r>
      <w:r w:rsidRPr="00BE42A6">
        <w:rPr>
          <w:lang w:val="ru-RU"/>
        </w:rPr>
        <w:t>наблюдателей</w:t>
      </w:r>
      <w:r w:rsidRPr="00C46419">
        <w:rPr>
          <w:lang w:val="ru-RU"/>
        </w:rPr>
        <w:t xml:space="preserve"> </w:t>
      </w:r>
      <w:r>
        <w:rPr>
          <w:lang w:val="ru-RU"/>
        </w:rPr>
        <w:t>будут</w:t>
      </w:r>
      <w:r w:rsidRPr="00C46419">
        <w:rPr>
          <w:lang w:val="ru-RU"/>
        </w:rPr>
        <w:t xml:space="preserve"> </w:t>
      </w:r>
      <w:r>
        <w:rPr>
          <w:lang w:val="ru-RU"/>
        </w:rPr>
        <w:t>зарегистрированы</w:t>
      </w:r>
      <w:r w:rsidRPr="00C46419">
        <w:rPr>
          <w:lang w:val="ru-RU"/>
        </w:rPr>
        <w:t xml:space="preserve"> </w:t>
      </w:r>
      <w:r>
        <w:rPr>
          <w:lang w:val="ru-RU"/>
        </w:rPr>
        <w:t>как</w:t>
      </w:r>
      <w:r w:rsidRPr="00C46419">
        <w:rPr>
          <w:lang w:val="ru-RU"/>
        </w:rPr>
        <w:t xml:space="preserve"> </w:t>
      </w:r>
      <w:r>
        <w:rPr>
          <w:lang w:val="ru-RU"/>
        </w:rPr>
        <w:t>представленные</w:t>
      </w:r>
      <w:r w:rsidRPr="00C46419">
        <w:rPr>
          <w:lang w:val="ru-RU"/>
        </w:rPr>
        <w:t xml:space="preserve"> </w:t>
      </w:r>
      <w:r>
        <w:rPr>
          <w:lang w:val="ru-RU"/>
        </w:rPr>
        <w:t>официально</w:t>
      </w:r>
      <w:r w:rsidRPr="00C46419">
        <w:rPr>
          <w:lang w:val="ru-RU"/>
        </w:rPr>
        <w:t xml:space="preserve"> </w:t>
      </w:r>
      <w:r w:rsidRPr="00BE42A6">
        <w:rPr>
          <w:lang w:val="ru-RU"/>
        </w:rPr>
        <w:t>по</w:t>
      </w:r>
      <w:r w:rsidRPr="00C46419">
        <w:rPr>
          <w:lang w:val="ru-RU"/>
        </w:rPr>
        <w:t xml:space="preserve"> </w:t>
      </w:r>
      <w:r w:rsidRPr="00BE42A6">
        <w:rPr>
          <w:lang w:val="ru-RU"/>
        </w:rPr>
        <w:t>пункту</w:t>
      </w:r>
      <w:r w:rsidRPr="00C46419">
        <w:rPr>
          <w:lang w:val="ru-RU"/>
        </w:rPr>
        <w:t xml:space="preserve"> 7 </w:t>
      </w:r>
      <w:r w:rsidRPr="00BE42A6">
        <w:rPr>
          <w:lang w:val="ru-RU"/>
        </w:rPr>
        <w:t>повестки</w:t>
      </w:r>
      <w:r w:rsidRPr="00C46419">
        <w:rPr>
          <w:lang w:val="ru-RU"/>
        </w:rPr>
        <w:t xml:space="preserve"> </w:t>
      </w:r>
      <w:r w:rsidRPr="00BE42A6">
        <w:rPr>
          <w:lang w:val="ru-RU"/>
        </w:rPr>
        <w:t>дня</w:t>
      </w:r>
      <w:r w:rsidRPr="00C46419">
        <w:rPr>
          <w:lang w:val="ru-RU"/>
        </w:rPr>
        <w:t xml:space="preserve">: </w:t>
      </w:r>
      <w:r w:rsidRPr="00BE42A6">
        <w:rPr>
          <w:lang w:val="ru-RU"/>
        </w:rPr>
        <w:t>Женск</w:t>
      </w:r>
      <w:r>
        <w:rPr>
          <w:lang w:val="ru-RU"/>
        </w:rPr>
        <w:t xml:space="preserve">ой фракции за </w:t>
      </w:r>
      <w:r w:rsidRPr="00BE42A6">
        <w:rPr>
          <w:lang w:val="ru-RU"/>
        </w:rPr>
        <w:t xml:space="preserve">КБР, </w:t>
      </w:r>
      <w:r>
        <w:rPr>
          <w:lang w:val="ru-RU"/>
        </w:rPr>
        <w:t>Грибного ф</w:t>
      </w:r>
      <w:r w:rsidRPr="00BE42A6">
        <w:rPr>
          <w:lang w:val="ru-RU"/>
        </w:rPr>
        <w:t>онд</w:t>
      </w:r>
      <w:r>
        <w:rPr>
          <w:lang w:val="ru-RU"/>
        </w:rPr>
        <w:t>а</w:t>
      </w:r>
      <w:r w:rsidRPr="00BE42A6">
        <w:rPr>
          <w:lang w:val="ru-RU"/>
        </w:rPr>
        <w:t>, Глобальн</w:t>
      </w:r>
      <w:r>
        <w:rPr>
          <w:lang w:val="ru-RU"/>
        </w:rPr>
        <w:t>ой</w:t>
      </w:r>
      <w:r w:rsidRPr="00BE42A6">
        <w:rPr>
          <w:lang w:val="ru-RU"/>
        </w:rPr>
        <w:t xml:space="preserve"> молодежн</w:t>
      </w:r>
      <w:r>
        <w:rPr>
          <w:lang w:val="ru-RU"/>
        </w:rPr>
        <w:t>ой</w:t>
      </w:r>
      <w:r w:rsidRPr="00BE42A6">
        <w:rPr>
          <w:lang w:val="ru-RU"/>
        </w:rPr>
        <w:t xml:space="preserve"> сет</w:t>
      </w:r>
      <w:r>
        <w:rPr>
          <w:lang w:val="ru-RU"/>
        </w:rPr>
        <w:t>и</w:t>
      </w:r>
      <w:r w:rsidRPr="00BE42A6">
        <w:rPr>
          <w:lang w:val="ru-RU"/>
        </w:rPr>
        <w:t xml:space="preserve"> по биоразнообразию, Международн</w:t>
      </w:r>
      <w:r>
        <w:rPr>
          <w:lang w:val="ru-RU"/>
        </w:rPr>
        <w:t>ого</w:t>
      </w:r>
      <w:r w:rsidRPr="00BE42A6">
        <w:rPr>
          <w:lang w:val="ru-RU"/>
        </w:rPr>
        <w:t xml:space="preserve"> форум</w:t>
      </w:r>
      <w:r>
        <w:rPr>
          <w:lang w:val="ru-RU"/>
        </w:rPr>
        <w:t>а</w:t>
      </w:r>
      <w:r w:rsidRPr="00BE42A6">
        <w:rPr>
          <w:lang w:val="ru-RU"/>
        </w:rPr>
        <w:t xml:space="preserve"> коренных народов по биоразнообразию</w:t>
      </w:r>
      <w:r w:rsidRPr="00C46419">
        <w:rPr>
          <w:lang w:val="ru-RU"/>
        </w:rPr>
        <w:t>, Международн</w:t>
      </w:r>
      <w:r>
        <w:rPr>
          <w:lang w:val="ru-RU"/>
        </w:rPr>
        <w:t>ого</w:t>
      </w:r>
      <w:r w:rsidRPr="00C46419">
        <w:rPr>
          <w:lang w:val="ru-RU"/>
        </w:rPr>
        <w:t xml:space="preserve"> союз</w:t>
      </w:r>
      <w:r>
        <w:rPr>
          <w:lang w:val="ru-RU"/>
        </w:rPr>
        <w:t>а</w:t>
      </w:r>
      <w:r w:rsidRPr="00C46419">
        <w:rPr>
          <w:lang w:val="ru-RU"/>
        </w:rPr>
        <w:t xml:space="preserve"> охраны природы и природных ресурсов,</w:t>
      </w:r>
      <w:r>
        <w:rPr>
          <w:lang w:val="ru-RU"/>
        </w:rPr>
        <w:t xml:space="preserve"> </w:t>
      </w:r>
      <w:r w:rsidRPr="00C46419">
        <w:rPr>
          <w:lang w:val="ru-RU"/>
        </w:rPr>
        <w:t>Управлени</w:t>
      </w:r>
      <w:r>
        <w:rPr>
          <w:lang w:val="ru-RU"/>
        </w:rPr>
        <w:t>я</w:t>
      </w:r>
      <w:r w:rsidRPr="00C46419">
        <w:rPr>
          <w:lang w:val="ru-RU"/>
        </w:rPr>
        <w:t xml:space="preserve"> Верховного комиссара </w:t>
      </w:r>
      <w:r>
        <w:rPr>
          <w:lang w:val="ru-RU"/>
        </w:rPr>
        <w:t>ООН</w:t>
      </w:r>
      <w:r w:rsidRPr="00C46419">
        <w:rPr>
          <w:lang w:val="ru-RU"/>
        </w:rPr>
        <w:t xml:space="preserve"> по правам человека, </w:t>
      </w:r>
      <w:r w:rsidRPr="00BE42A6">
        <w:rPr>
          <w:lang w:val="ru-RU"/>
        </w:rPr>
        <w:t>Секретариат</w:t>
      </w:r>
      <w:r>
        <w:rPr>
          <w:lang w:val="ru-RU"/>
        </w:rPr>
        <w:t>а</w:t>
      </w:r>
      <w:r w:rsidRPr="00BE42A6">
        <w:rPr>
          <w:lang w:val="ru-RU"/>
        </w:rPr>
        <w:t xml:space="preserve"> Конвенции о сохранении мигрирующих видов диких животных</w:t>
      </w:r>
      <w:r>
        <w:rPr>
          <w:lang w:val="ru-RU"/>
        </w:rPr>
        <w:t>,</w:t>
      </w:r>
      <w:r w:rsidRPr="00C46419">
        <w:rPr>
          <w:lang w:val="ru-RU"/>
        </w:rPr>
        <w:t xml:space="preserve"> организации </w:t>
      </w:r>
      <w:r>
        <w:rPr>
          <w:lang w:val="ru-RU"/>
        </w:rPr>
        <w:t>«</w:t>
      </w:r>
      <w:r w:rsidRPr="00C46419">
        <w:rPr>
          <w:lang w:val="ru-RU"/>
        </w:rPr>
        <w:t>Охрана природы</w:t>
      </w:r>
      <w:r>
        <w:rPr>
          <w:lang w:val="ru-RU"/>
        </w:rPr>
        <w:t>»</w:t>
      </w:r>
      <w:r w:rsidRPr="00C46419">
        <w:rPr>
          <w:lang w:val="ru-RU"/>
        </w:rPr>
        <w:t xml:space="preserve"> </w:t>
      </w:r>
      <w:r>
        <w:rPr>
          <w:lang w:val="ru-RU"/>
        </w:rPr>
        <w:t xml:space="preserve">и </w:t>
      </w:r>
      <w:r w:rsidRPr="00C46419">
        <w:rPr>
          <w:lang w:val="ru-RU"/>
        </w:rPr>
        <w:t>Международн</w:t>
      </w:r>
      <w:r>
        <w:rPr>
          <w:lang w:val="ru-RU"/>
        </w:rPr>
        <w:t>ого фонда</w:t>
      </w:r>
      <w:r w:rsidRPr="00C46419">
        <w:rPr>
          <w:lang w:val="ru-RU"/>
        </w:rPr>
        <w:t xml:space="preserve"> охраны природы.</w:t>
      </w:r>
    </w:p>
    <w:p w14:paraId="471E2AAD" w14:textId="77777777" w:rsidR="007321B9" w:rsidRPr="00AF623A" w:rsidRDefault="007321B9" w:rsidP="00F67975">
      <w:pPr>
        <w:pStyle w:val="CBDNormalNumber"/>
        <w:numPr>
          <w:ilvl w:val="0"/>
          <w:numId w:val="44"/>
        </w:numPr>
        <w:rPr>
          <w:lang w:val="ru-RU"/>
        </w:rPr>
      </w:pPr>
      <w:r w:rsidRPr="00BE42A6">
        <w:rPr>
          <w:lang w:val="ru-RU"/>
        </w:rPr>
        <w:t>Кроме</w:t>
      </w:r>
      <w:r w:rsidRPr="00AF623A">
        <w:rPr>
          <w:lang w:val="ru-RU"/>
        </w:rPr>
        <w:t xml:space="preserve"> </w:t>
      </w:r>
      <w:r w:rsidRPr="00BE42A6">
        <w:rPr>
          <w:lang w:val="ru-RU"/>
        </w:rPr>
        <w:t>того</w:t>
      </w:r>
      <w:r w:rsidRPr="00AF623A">
        <w:rPr>
          <w:lang w:val="ru-RU"/>
        </w:rPr>
        <w:t xml:space="preserve">, </w:t>
      </w:r>
      <w:r w:rsidRPr="00BE42A6">
        <w:rPr>
          <w:lang w:val="ru-RU"/>
        </w:rPr>
        <w:t>в</w:t>
      </w:r>
      <w:r w:rsidRPr="00AF623A">
        <w:rPr>
          <w:lang w:val="ru-RU"/>
        </w:rPr>
        <w:t xml:space="preserve"> </w:t>
      </w:r>
      <w:r w:rsidRPr="00BE42A6">
        <w:rPr>
          <w:lang w:val="ru-RU"/>
        </w:rPr>
        <w:t>ходе</w:t>
      </w:r>
      <w:r w:rsidRPr="00AF623A">
        <w:rPr>
          <w:lang w:val="ru-RU"/>
        </w:rPr>
        <w:t xml:space="preserve"> </w:t>
      </w:r>
      <w:r w:rsidRPr="00BE42A6">
        <w:rPr>
          <w:lang w:val="ru-RU"/>
        </w:rPr>
        <w:t>заседания</w:t>
      </w:r>
      <w:r w:rsidRPr="00AF623A">
        <w:rPr>
          <w:lang w:val="ru-RU"/>
        </w:rPr>
        <w:t xml:space="preserve"> </w:t>
      </w:r>
      <w:r>
        <w:rPr>
          <w:lang w:val="ru-RU"/>
        </w:rPr>
        <w:t>с</w:t>
      </w:r>
      <w:r w:rsidRPr="00AF623A">
        <w:rPr>
          <w:lang w:val="ru-RU"/>
        </w:rPr>
        <w:t xml:space="preserve"> </w:t>
      </w:r>
      <w:r>
        <w:rPr>
          <w:lang w:val="ru-RU"/>
        </w:rPr>
        <w:t>заявлениями</w:t>
      </w:r>
      <w:r w:rsidRPr="00AF623A">
        <w:rPr>
          <w:lang w:val="ru-RU"/>
        </w:rPr>
        <w:t xml:space="preserve"> </w:t>
      </w:r>
      <w:r>
        <w:rPr>
          <w:lang w:val="ru-RU"/>
        </w:rPr>
        <w:t>выступили</w:t>
      </w:r>
      <w:r w:rsidRPr="00AF623A">
        <w:rPr>
          <w:lang w:val="ru-RU"/>
        </w:rPr>
        <w:t xml:space="preserve"> </w:t>
      </w:r>
      <w:r w:rsidRPr="00BE42A6">
        <w:rPr>
          <w:lang w:val="ru-RU"/>
        </w:rPr>
        <w:t>представител</w:t>
      </w:r>
      <w:r>
        <w:rPr>
          <w:lang w:val="ru-RU"/>
        </w:rPr>
        <w:t>и</w:t>
      </w:r>
      <w:r w:rsidRPr="00AF623A">
        <w:rPr>
          <w:lang w:val="ru-RU"/>
        </w:rPr>
        <w:t xml:space="preserve"> </w:t>
      </w:r>
      <w:r w:rsidRPr="00BE42A6">
        <w:rPr>
          <w:lang w:val="ru-RU"/>
        </w:rPr>
        <w:t>следующих</w:t>
      </w:r>
      <w:r w:rsidRPr="00AF623A">
        <w:rPr>
          <w:lang w:val="ru-RU"/>
        </w:rPr>
        <w:t xml:space="preserve"> </w:t>
      </w:r>
      <w:r w:rsidRPr="00BE42A6">
        <w:rPr>
          <w:lang w:val="ru-RU"/>
        </w:rPr>
        <w:t>сторон</w:t>
      </w:r>
      <w:r w:rsidRPr="00AF623A">
        <w:rPr>
          <w:lang w:val="ru-RU"/>
        </w:rPr>
        <w:t>: Аргентин</w:t>
      </w:r>
      <w:r>
        <w:rPr>
          <w:lang w:val="ru-RU"/>
        </w:rPr>
        <w:t>ы</w:t>
      </w:r>
      <w:r w:rsidRPr="00AF623A">
        <w:rPr>
          <w:lang w:val="ru-RU"/>
        </w:rPr>
        <w:t xml:space="preserve">, </w:t>
      </w:r>
      <w:r w:rsidRPr="00ED103A">
        <w:rPr>
          <w:lang w:val="ru-RU"/>
        </w:rPr>
        <w:t>Б</w:t>
      </w:r>
      <w:r w:rsidRPr="00AF623A">
        <w:rPr>
          <w:lang w:val="ru-RU"/>
        </w:rPr>
        <w:t>англадеш,</w:t>
      </w:r>
      <w:r w:rsidRPr="00ED103A">
        <w:rPr>
          <w:lang w:val="ru-RU"/>
        </w:rPr>
        <w:t xml:space="preserve"> </w:t>
      </w:r>
      <w:r w:rsidRPr="00AF623A">
        <w:rPr>
          <w:lang w:val="ru-RU"/>
        </w:rPr>
        <w:t>Бахрейн</w:t>
      </w:r>
      <w:r>
        <w:rPr>
          <w:lang w:val="ru-RU"/>
        </w:rPr>
        <w:t>а</w:t>
      </w:r>
      <w:r w:rsidRPr="00AF623A">
        <w:rPr>
          <w:lang w:val="ru-RU"/>
        </w:rPr>
        <w:t>, Ботсван</w:t>
      </w:r>
      <w:r>
        <w:rPr>
          <w:lang w:val="ru-RU"/>
        </w:rPr>
        <w:t>ы</w:t>
      </w:r>
      <w:r w:rsidRPr="00AF623A">
        <w:rPr>
          <w:lang w:val="ru-RU"/>
        </w:rPr>
        <w:t>, Бразили</w:t>
      </w:r>
      <w:r>
        <w:rPr>
          <w:lang w:val="ru-RU"/>
        </w:rPr>
        <w:t>и</w:t>
      </w:r>
      <w:r w:rsidRPr="00AF623A">
        <w:rPr>
          <w:lang w:val="ru-RU"/>
        </w:rPr>
        <w:t xml:space="preserve"> (также от имени Чили, Колумбии, Кубы, Доминиканской Республики, Мексики, Панамы, Уругвая и Венесуэлы (Боливарианск</w:t>
      </w:r>
      <w:r>
        <w:rPr>
          <w:lang w:val="ru-RU"/>
        </w:rPr>
        <w:t>ая</w:t>
      </w:r>
      <w:r w:rsidRPr="00AF623A">
        <w:rPr>
          <w:lang w:val="ru-RU"/>
        </w:rPr>
        <w:t xml:space="preserve"> Республик</w:t>
      </w:r>
      <w:r>
        <w:rPr>
          <w:lang w:val="ru-RU"/>
        </w:rPr>
        <w:t>а</w:t>
      </w:r>
      <w:r w:rsidRPr="00AF623A">
        <w:rPr>
          <w:lang w:val="ru-RU"/>
        </w:rPr>
        <w:t xml:space="preserve">)), Вануату (от имени малых островных развивающихся государств </w:t>
      </w:r>
      <w:r>
        <w:rPr>
          <w:lang w:val="ru-RU"/>
        </w:rPr>
        <w:t xml:space="preserve">региона </w:t>
      </w:r>
      <w:r w:rsidRPr="00AF623A">
        <w:rPr>
          <w:lang w:val="ru-RU"/>
        </w:rPr>
        <w:t>Тихого океана)</w:t>
      </w:r>
      <w:r w:rsidRPr="00ED103A">
        <w:rPr>
          <w:lang w:val="ru-RU"/>
        </w:rPr>
        <w:t>,</w:t>
      </w:r>
      <w:r w:rsidRPr="00AF623A">
        <w:rPr>
          <w:lang w:val="ru-RU"/>
        </w:rPr>
        <w:t xml:space="preserve"> </w:t>
      </w:r>
      <w:r w:rsidRPr="00ED103A">
        <w:rPr>
          <w:lang w:val="ru-RU"/>
        </w:rPr>
        <w:t>Г</w:t>
      </w:r>
      <w:r w:rsidRPr="00AF623A">
        <w:rPr>
          <w:lang w:val="ru-RU"/>
        </w:rPr>
        <w:t>аити,</w:t>
      </w:r>
      <w:r w:rsidRPr="00ED103A">
        <w:rPr>
          <w:lang w:val="ru-RU"/>
        </w:rPr>
        <w:t xml:space="preserve"> </w:t>
      </w:r>
      <w:r w:rsidRPr="00AF623A">
        <w:rPr>
          <w:lang w:val="ru-RU"/>
        </w:rPr>
        <w:t>Демократическ</w:t>
      </w:r>
      <w:r>
        <w:rPr>
          <w:lang w:val="ru-RU"/>
        </w:rPr>
        <w:t>ой</w:t>
      </w:r>
      <w:r w:rsidRPr="00AF623A">
        <w:rPr>
          <w:lang w:val="ru-RU"/>
        </w:rPr>
        <w:t xml:space="preserve"> Республик</w:t>
      </w:r>
      <w:r>
        <w:rPr>
          <w:lang w:val="ru-RU"/>
        </w:rPr>
        <w:t>и</w:t>
      </w:r>
      <w:r w:rsidRPr="00AF623A">
        <w:rPr>
          <w:lang w:val="ru-RU"/>
        </w:rPr>
        <w:t xml:space="preserve"> Конго, Зимбабве (от имени африканских государств)</w:t>
      </w:r>
      <w:r w:rsidRPr="009E4D47">
        <w:rPr>
          <w:lang w:val="ru-RU"/>
        </w:rPr>
        <w:t xml:space="preserve">, </w:t>
      </w:r>
      <w:r w:rsidRPr="00AF623A">
        <w:rPr>
          <w:lang w:val="ru-RU"/>
        </w:rPr>
        <w:t>Инди</w:t>
      </w:r>
      <w:r>
        <w:rPr>
          <w:lang w:val="ru-RU"/>
        </w:rPr>
        <w:t>и</w:t>
      </w:r>
      <w:r w:rsidRPr="00AF623A">
        <w:rPr>
          <w:lang w:val="ru-RU"/>
        </w:rPr>
        <w:t>, Индонези</w:t>
      </w:r>
      <w:r>
        <w:rPr>
          <w:lang w:val="ru-RU"/>
        </w:rPr>
        <w:t>и</w:t>
      </w:r>
      <w:r w:rsidRPr="00AF623A">
        <w:rPr>
          <w:lang w:val="ru-RU"/>
        </w:rPr>
        <w:t>,</w:t>
      </w:r>
      <w:r w:rsidRPr="00ED103A">
        <w:rPr>
          <w:lang w:val="ru-RU"/>
        </w:rPr>
        <w:t xml:space="preserve"> </w:t>
      </w:r>
      <w:r w:rsidRPr="00AF623A">
        <w:rPr>
          <w:lang w:val="ru-RU"/>
        </w:rPr>
        <w:t>Кени</w:t>
      </w:r>
      <w:r>
        <w:rPr>
          <w:lang w:val="ru-RU"/>
        </w:rPr>
        <w:t>и</w:t>
      </w:r>
      <w:r w:rsidRPr="00AF623A">
        <w:rPr>
          <w:lang w:val="ru-RU"/>
        </w:rPr>
        <w:t>,</w:t>
      </w:r>
      <w:r w:rsidRPr="00ED103A">
        <w:rPr>
          <w:lang w:val="ru-RU"/>
        </w:rPr>
        <w:t xml:space="preserve"> </w:t>
      </w:r>
      <w:r w:rsidRPr="00AF623A">
        <w:rPr>
          <w:lang w:val="ru-RU"/>
        </w:rPr>
        <w:t>Кита</w:t>
      </w:r>
      <w:r>
        <w:rPr>
          <w:lang w:val="ru-RU"/>
        </w:rPr>
        <w:t>я</w:t>
      </w:r>
      <w:r w:rsidRPr="00AF623A">
        <w:rPr>
          <w:lang w:val="ru-RU"/>
        </w:rPr>
        <w:t>, Непал</w:t>
      </w:r>
      <w:r>
        <w:rPr>
          <w:lang w:val="ru-RU"/>
        </w:rPr>
        <w:t>а</w:t>
      </w:r>
      <w:r w:rsidRPr="00AF623A">
        <w:rPr>
          <w:lang w:val="ru-RU"/>
        </w:rPr>
        <w:t xml:space="preserve">, </w:t>
      </w:r>
      <w:r>
        <w:rPr>
          <w:lang w:val="ru-RU"/>
        </w:rPr>
        <w:t xml:space="preserve">Объединенной </w:t>
      </w:r>
      <w:r w:rsidRPr="00AF623A">
        <w:rPr>
          <w:lang w:val="ru-RU"/>
        </w:rPr>
        <w:t>Республик</w:t>
      </w:r>
      <w:r>
        <w:rPr>
          <w:lang w:val="ru-RU"/>
        </w:rPr>
        <w:t>и</w:t>
      </w:r>
      <w:r w:rsidRPr="00AF623A">
        <w:rPr>
          <w:lang w:val="ru-RU"/>
        </w:rPr>
        <w:t xml:space="preserve"> Танзани</w:t>
      </w:r>
      <w:r>
        <w:rPr>
          <w:lang w:val="ru-RU"/>
        </w:rPr>
        <w:t>и</w:t>
      </w:r>
      <w:r w:rsidRPr="00AF623A">
        <w:rPr>
          <w:lang w:val="ru-RU"/>
        </w:rPr>
        <w:t>, Российск</w:t>
      </w:r>
      <w:r>
        <w:rPr>
          <w:lang w:val="ru-RU"/>
        </w:rPr>
        <w:t>ой</w:t>
      </w:r>
      <w:r w:rsidRPr="00AF623A">
        <w:rPr>
          <w:lang w:val="ru-RU"/>
        </w:rPr>
        <w:t xml:space="preserve"> Федераци</w:t>
      </w:r>
      <w:r>
        <w:rPr>
          <w:lang w:val="ru-RU"/>
        </w:rPr>
        <w:t>и</w:t>
      </w:r>
      <w:r w:rsidRPr="00AF623A">
        <w:rPr>
          <w:lang w:val="ru-RU"/>
        </w:rPr>
        <w:t>,</w:t>
      </w:r>
      <w:r w:rsidRPr="009E4D47">
        <w:rPr>
          <w:lang w:val="ru-RU"/>
        </w:rPr>
        <w:t xml:space="preserve"> </w:t>
      </w:r>
      <w:r w:rsidRPr="00AF623A">
        <w:rPr>
          <w:lang w:val="ru-RU"/>
        </w:rPr>
        <w:t>Саудовск</w:t>
      </w:r>
      <w:r>
        <w:rPr>
          <w:lang w:val="ru-RU"/>
        </w:rPr>
        <w:t>ой Аравии</w:t>
      </w:r>
      <w:r w:rsidRPr="00ED103A">
        <w:rPr>
          <w:lang w:val="ru-RU"/>
        </w:rPr>
        <w:t xml:space="preserve"> и </w:t>
      </w:r>
      <w:r w:rsidRPr="00AF623A">
        <w:rPr>
          <w:lang w:val="ru-RU"/>
        </w:rPr>
        <w:t>Южн</w:t>
      </w:r>
      <w:r>
        <w:rPr>
          <w:lang w:val="ru-RU"/>
        </w:rPr>
        <w:t>ой</w:t>
      </w:r>
      <w:r w:rsidRPr="00AF623A">
        <w:rPr>
          <w:lang w:val="ru-RU"/>
        </w:rPr>
        <w:t xml:space="preserve"> Африк</w:t>
      </w:r>
      <w:r>
        <w:rPr>
          <w:lang w:val="ru-RU"/>
        </w:rPr>
        <w:t>и</w:t>
      </w:r>
      <w:r w:rsidRPr="00AF623A">
        <w:rPr>
          <w:lang w:val="ru-RU"/>
        </w:rPr>
        <w:t>.</w:t>
      </w:r>
    </w:p>
    <w:p w14:paraId="471E2AAE" w14:textId="77777777" w:rsidR="007321B9" w:rsidRPr="003A796A" w:rsidRDefault="007321B9" w:rsidP="00F67975">
      <w:pPr>
        <w:pStyle w:val="CBDNormalNumber"/>
        <w:numPr>
          <w:ilvl w:val="0"/>
          <w:numId w:val="44"/>
        </w:numPr>
        <w:rPr>
          <w:lang w:val="ru-RU"/>
        </w:rPr>
      </w:pPr>
      <w:r>
        <w:rPr>
          <w:lang w:val="ru-RU"/>
        </w:rPr>
        <w:lastRenderedPageBreak/>
        <w:t>С</w:t>
      </w:r>
      <w:r w:rsidRPr="003A796A">
        <w:rPr>
          <w:lang w:val="ru-RU"/>
        </w:rPr>
        <w:t xml:space="preserve"> </w:t>
      </w:r>
      <w:r>
        <w:rPr>
          <w:lang w:val="ru-RU"/>
        </w:rPr>
        <w:t>заявлениями</w:t>
      </w:r>
      <w:r w:rsidRPr="003A796A">
        <w:rPr>
          <w:lang w:val="ru-RU"/>
        </w:rPr>
        <w:t xml:space="preserve"> </w:t>
      </w:r>
      <w:r>
        <w:rPr>
          <w:lang w:val="ru-RU"/>
        </w:rPr>
        <w:t>также</w:t>
      </w:r>
      <w:r w:rsidRPr="003A796A">
        <w:rPr>
          <w:lang w:val="ru-RU"/>
        </w:rPr>
        <w:t xml:space="preserve"> </w:t>
      </w:r>
      <w:r>
        <w:rPr>
          <w:lang w:val="ru-RU"/>
        </w:rPr>
        <w:t>выступили</w:t>
      </w:r>
      <w:r w:rsidRPr="003A796A">
        <w:rPr>
          <w:lang w:val="ru-RU"/>
        </w:rPr>
        <w:t xml:space="preserve"> </w:t>
      </w:r>
      <w:r>
        <w:rPr>
          <w:lang w:val="ru-RU"/>
        </w:rPr>
        <w:t>представители</w:t>
      </w:r>
      <w:r w:rsidRPr="003A796A">
        <w:rPr>
          <w:lang w:val="ru-RU"/>
        </w:rPr>
        <w:t xml:space="preserve"> Глобальной сети молодежи в защиту биоразнообразия</w:t>
      </w:r>
      <w:r>
        <w:rPr>
          <w:lang w:val="ru-RU"/>
        </w:rPr>
        <w:t xml:space="preserve"> и</w:t>
      </w:r>
      <w:r w:rsidRPr="003A796A">
        <w:rPr>
          <w:lang w:val="ru-RU"/>
        </w:rPr>
        <w:t xml:space="preserve"> </w:t>
      </w:r>
      <w:r w:rsidRPr="002E46DD">
        <w:rPr>
          <w:lang w:val="ru-RU"/>
        </w:rPr>
        <w:t>Международного форума коренных народов по биоразнообразию</w:t>
      </w:r>
      <w:r w:rsidRPr="003A796A">
        <w:rPr>
          <w:lang w:val="ru-RU"/>
        </w:rPr>
        <w:t>.</w:t>
      </w:r>
    </w:p>
    <w:p w14:paraId="471E2AAF" w14:textId="77777777" w:rsidR="007321B9" w:rsidRPr="003A796A" w:rsidRDefault="007321B9" w:rsidP="00F67975">
      <w:pPr>
        <w:pStyle w:val="CBDNormalNumber"/>
        <w:numPr>
          <w:ilvl w:val="0"/>
          <w:numId w:val="44"/>
        </w:numPr>
        <w:rPr>
          <w:lang w:val="ru-RU"/>
        </w:rPr>
      </w:pPr>
      <w:r>
        <w:rPr>
          <w:lang w:val="ru-RU"/>
        </w:rPr>
        <w:t>После</w:t>
      </w:r>
      <w:r w:rsidRPr="003A796A">
        <w:rPr>
          <w:lang w:val="ru-RU"/>
        </w:rPr>
        <w:t xml:space="preserve"> </w:t>
      </w:r>
      <w:r>
        <w:rPr>
          <w:lang w:val="ru-RU"/>
        </w:rPr>
        <w:t>состоявшегося</w:t>
      </w:r>
      <w:r w:rsidRPr="003A796A">
        <w:rPr>
          <w:lang w:val="ru-RU"/>
        </w:rPr>
        <w:t xml:space="preserve"> </w:t>
      </w:r>
      <w:r>
        <w:rPr>
          <w:lang w:val="ru-RU"/>
        </w:rPr>
        <w:t>обмена</w:t>
      </w:r>
      <w:r w:rsidRPr="003A796A">
        <w:rPr>
          <w:lang w:val="ru-RU"/>
        </w:rPr>
        <w:t xml:space="preserve"> </w:t>
      </w:r>
      <w:r>
        <w:rPr>
          <w:lang w:val="ru-RU"/>
        </w:rPr>
        <w:t>мнениями</w:t>
      </w:r>
      <w:r w:rsidRPr="003A796A">
        <w:rPr>
          <w:lang w:val="ru-RU"/>
        </w:rPr>
        <w:t xml:space="preserve"> </w:t>
      </w:r>
      <w:r>
        <w:rPr>
          <w:lang w:val="ru-RU"/>
        </w:rPr>
        <w:t>Вспомогательный</w:t>
      </w:r>
      <w:r w:rsidRPr="003A796A">
        <w:rPr>
          <w:lang w:val="ru-RU"/>
        </w:rPr>
        <w:t xml:space="preserve"> </w:t>
      </w:r>
      <w:r>
        <w:rPr>
          <w:lang w:val="ru-RU"/>
        </w:rPr>
        <w:t>орган</w:t>
      </w:r>
      <w:r w:rsidRPr="003A796A">
        <w:rPr>
          <w:lang w:val="ru-RU"/>
        </w:rPr>
        <w:t xml:space="preserve"> </w:t>
      </w:r>
      <w:r>
        <w:rPr>
          <w:lang w:val="ru-RU"/>
        </w:rPr>
        <w:t>постановил</w:t>
      </w:r>
      <w:r w:rsidRPr="003A796A">
        <w:rPr>
          <w:lang w:val="ru-RU"/>
        </w:rPr>
        <w:t xml:space="preserve"> </w:t>
      </w:r>
      <w:r>
        <w:rPr>
          <w:lang w:val="ru-RU"/>
        </w:rPr>
        <w:t>создать</w:t>
      </w:r>
      <w:r w:rsidRPr="003A796A">
        <w:rPr>
          <w:lang w:val="ru-RU"/>
        </w:rPr>
        <w:t xml:space="preserve"> </w:t>
      </w:r>
      <w:r>
        <w:rPr>
          <w:lang w:val="ru-RU"/>
        </w:rPr>
        <w:t>контактную</w:t>
      </w:r>
      <w:r w:rsidRPr="003A796A">
        <w:rPr>
          <w:lang w:val="ru-RU"/>
        </w:rPr>
        <w:t xml:space="preserve"> </w:t>
      </w:r>
      <w:r>
        <w:rPr>
          <w:lang w:val="ru-RU"/>
        </w:rPr>
        <w:t>группу</w:t>
      </w:r>
      <w:r w:rsidRPr="003A796A">
        <w:rPr>
          <w:lang w:val="ru-RU"/>
        </w:rPr>
        <w:t xml:space="preserve"> </w:t>
      </w:r>
      <w:r>
        <w:rPr>
          <w:lang w:val="ru-RU"/>
        </w:rPr>
        <w:t>под</w:t>
      </w:r>
      <w:r w:rsidRPr="003A796A">
        <w:rPr>
          <w:lang w:val="ru-RU"/>
        </w:rPr>
        <w:t xml:space="preserve"> </w:t>
      </w:r>
      <w:r>
        <w:rPr>
          <w:lang w:val="ru-RU"/>
        </w:rPr>
        <w:t>сопредседательством</w:t>
      </w:r>
      <w:r w:rsidRPr="003A796A">
        <w:rPr>
          <w:lang w:val="ru-RU"/>
        </w:rPr>
        <w:t xml:space="preserve"> </w:t>
      </w:r>
      <w:r>
        <w:rPr>
          <w:lang w:val="ru-RU"/>
        </w:rPr>
        <w:t xml:space="preserve">Адели Фарду (Франция) и г-жи Сусанти для дальнейшего рассмотрения этого вопроса. </w:t>
      </w:r>
    </w:p>
    <w:p w14:paraId="471E2AB0" w14:textId="77777777" w:rsidR="007321B9" w:rsidRPr="00B14B0A" w:rsidRDefault="007321B9" w:rsidP="00F67975">
      <w:pPr>
        <w:pStyle w:val="CBDNormalNumber"/>
        <w:numPr>
          <w:ilvl w:val="0"/>
          <w:numId w:val="41"/>
        </w:numPr>
        <w:rPr>
          <w:lang w:val="ru-RU"/>
        </w:rPr>
      </w:pPr>
      <w:r w:rsidRPr="00B14B0A">
        <w:rPr>
          <w:lang w:val="ru-RU"/>
        </w:rPr>
        <w:t>[</w:t>
      </w:r>
      <w:r w:rsidRPr="0012028B">
        <w:rPr>
          <w:highlight w:val="yellow"/>
          <w:lang w:val="ru-RU"/>
        </w:rPr>
        <w:t>текст пункта будет дополнен позже</w:t>
      </w:r>
      <w:r w:rsidRPr="00B14B0A">
        <w:rPr>
          <w:lang w:val="ru-RU"/>
        </w:rPr>
        <w:t>]</w:t>
      </w:r>
    </w:p>
    <w:bookmarkEnd w:id="2"/>
    <w:p w14:paraId="471E2AB1" w14:textId="77777777" w:rsidR="007321B9" w:rsidRPr="006E22B5" w:rsidRDefault="007321B9" w:rsidP="00611A11">
      <w:pPr>
        <w:pStyle w:val="CBDAgendaItem0"/>
        <w:rPr>
          <w:caps/>
          <w:lang w:val="ru-RU"/>
        </w:rPr>
      </w:pPr>
      <w:r>
        <w:rPr>
          <w:rFonts w:ascii="Times New Roman" w:hAnsi="Times New Roman"/>
          <w:lang w:val="ru-RU"/>
        </w:rPr>
        <w:t>Пункт</w:t>
      </w:r>
      <w:r w:rsidRPr="006E22B5">
        <w:rPr>
          <w:rFonts w:ascii="Times New Roman" w:hAnsi="Times New Roman"/>
          <w:lang w:val="ru-RU"/>
        </w:rPr>
        <w:t xml:space="preserve"> 8 </w:t>
      </w:r>
      <w:r>
        <w:rPr>
          <w:rFonts w:ascii="Times New Roman" w:hAnsi="Times New Roman"/>
          <w:lang w:val="ru-RU"/>
        </w:rPr>
        <w:t>повестки</w:t>
      </w:r>
      <w:r w:rsidRPr="006E22B5">
        <w:rPr>
          <w:rFonts w:ascii="Times New Roman" w:hAnsi="Times New Roman"/>
          <w:lang w:val="ru-RU"/>
        </w:rPr>
        <w:t xml:space="preserve"> </w:t>
      </w:r>
      <w:r>
        <w:rPr>
          <w:rFonts w:ascii="Times New Roman" w:hAnsi="Times New Roman"/>
          <w:lang w:val="ru-RU"/>
        </w:rPr>
        <w:t>дня</w:t>
      </w:r>
      <w:r w:rsidRPr="006E22B5">
        <w:rPr>
          <w:lang w:val="ru-RU"/>
        </w:rPr>
        <w:t xml:space="preserve"> </w:t>
      </w:r>
      <w:r w:rsidRPr="006E22B5">
        <w:rPr>
          <w:lang w:val="ru-RU"/>
        </w:rPr>
        <w:br/>
      </w:r>
      <w:r>
        <w:rPr>
          <w:lang w:val="ru-RU"/>
        </w:rPr>
        <w:t>Морское и прибрежное биоразнообразие</w:t>
      </w:r>
      <w:r w:rsidRPr="006E22B5">
        <w:rPr>
          <w:lang w:val="ru-RU"/>
        </w:rPr>
        <w:t xml:space="preserve"> </w:t>
      </w:r>
    </w:p>
    <w:p w14:paraId="471E2AB2" w14:textId="77777777" w:rsidR="007321B9" w:rsidRPr="00364D03" w:rsidRDefault="007321B9" w:rsidP="00F67975">
      <w:pPr>
        <w:pStyle w:val="CBDNormalNumber"/>
        <w:numPr>
          <w:ilvl w:val="0"/>
          <w:numId w:val="44"/>
        </w:numPr>
        <w:rPr>
          <w:lang w:val="ru-RU"/>
        </w:rPr>
      </w:pPr>
      <w:r w:rsidRPr="009E4D47">
        <w:rPr>
          <w:lang w:val="ru-RU"/>
        </w:rPr>
        <w:t>Вспомогательный орган приступил к рассмотрению пункта</w:t>
      </w:r>
      <w:r>
        <w:t> </w:t>
      </w:r>
      <w:r w:rsidRPr="009E4D47">
        <w:rPr>
          <w:lang w:val="ru-RU"/>
        </w:rPr>
        <w:t>8 повестки дня на своем 2</w:t>
      </w:r>
      <w:r>
        <w:rPr>
          <w:lang w:val="ru-RU"/>
        </w:rPr>
        <w:noBreakHyphen/>
      </w:r>
      <w:r w:rsidRPr="009E4D47">
        <w:rPr>
          <w:lang w:val="ru-RU"/>
        </w:rPr>
        <w:t xml:space="preserve">м пленарном заседании. Ему были представлены записка </w:t>
      </w:r>
      <w:r>
        <w:rPr>
          <w:lang w:val="ru-RU"/>
        </w:rPr>
        <w:t>секретариа</w:t>
      </w:r>
      <w:r w:rsidRPr="009E4D47">
        <w:rPr>
          <w:lang w:val="ru-RU"/>
        </w:rPr>
        <w:t xml:space="preserve">та о морском и прибрежном </w:t>
      </w:r>
      <w:r>
        <w:rPr>
          <w:lang w:val="ru-RU"/>
        </w:rPr>
        <w:t>био</w:t>
      </w:r>
      <w:r w:rsidRPr="009E4D47">
        <w:rPr>
          <w:lang w:val="ru-RU"/>
        </w:rPr>
        <w:t>разнообразии</w:t>
      </w:r>
      <w:r w:rsidRPr="0042658B">
        <w:rPr>
          <w:rStyle w:val="FootnoteReference"/>
        </w:rPr>
        <w:footnoteReference w:id="29"/>
      </w:r>
      <w:r w:rsidRPr="009E4D47">
        <w:rPr>
          <w:lang w:val="ru-RU"/>
        </w:rPr>
        <w:t>, содержащая проект рекомендации, и сводный доклад о материалах, представленных для описания экологически или биологически значимых морских районов и изменения существующих описаний</w:t>
      </w:r>
      <w:r>
        <w:rPr>
          <w:rStyle w:val="FootnoteReference"/>
        </w:rPr>
        <w:footnoteReference w:id="30"/>
      </w:r>
      <w:r w:rsidRPr="009E4D47">
        <w:rPr>
          <w:lang w:val="ru-RU"/>
        </w:rPr>
        <w:t xml:space="preserve">. Полный текст представленных материалов приведен в информационном документе </w:t>
      </w:r>
      <w:hyperlink r:id="rId20" w:history="1">
        <w:r>
          <w:rPr>
            <w:rStyle w:val="Hyperlink"/>
          </w:rPr>
          <w:t>CBD</w:t>
        </w:r>
        <w:r w:rsidRPr="009E4D47">
          <w:rPr>
            <w:rStyle w:val="Hyperlink"/>
            <w:lang w:val="ru-RU"/>
          </w:rPr>
          <w:t>/</w:t>
        </w:r>
        <w:r>
          <w:rPr>
            <w:rStyle w:val="Hyperlink"/>
          </w:rPr>
          <w:t>SBSTTA</w:t>
        </w:r>
        <w:r w:rsidRPr="009E4D47">
          <w:rPr>
            <w:rStyle w:val="Hyperlink"/>
            <w:lang w:val="ru-RU"/>
          </w:rPr>
          <w:t>/28/</w:t>
        </w:r>
        <w:r>
          <w:rPr>
            <w:rStyle w:val="Hyperlink"/>
          </w:rPr>
          <w:t>INF</w:t>
        </w:r>
        <w:r w:rsidRPr="009E4D47">
          <w:rPr>
            <w:rStyle w:val="Hyperlink"/>
            <w:lang w:val="ru-RU"/>
          </w:rPr>
          <w:t>/2/</w:t>
        </w:r>
        <w:r>
          <w:rPr>
            <w:rStyle w:val="Hyperlink"/>
          </w:rPr>
          <w:t>Rev</w:t>
        </w:r>
        <w:r w:rsidRPr="009E4D47">
          <w:rPr>
            <w:rStyle w:val="Hyperlink"/>
            <w:lang w:val="ru-RU"/>
          </w:rPr>
          <w:t>.1</w:t>
        </w:r>
      </w:hyperlink>
      <w:r w:rsidRPr="009E4D47">
        <w:rPr>
          <w:lang w:val="ru-RU"/>
        </w:rPr>
        <w:t xml:space="preserve">. Кроме того, для пункта 8 повестки дня </w:t>
      </w:r>
      <w:r>
        <w:rPr>
          <w:lang w:val="ru-RU"/>
        </w:rPr>
        <w:t xml:space="preserve">актуальны </w:t>
      </w:r>
      <w:r w:rsidRPr="009E4D47">
        <w:rPr>
          <w:lang w:val="ru-RU"/>
        </w:rPr>
        <w:t>следующие справочные документы: доклад по итогам семинара с участием экспертов о научно-технической работе, проведенной в рамках Конвенции в отношении морского биоразнообразия в районах за пределами действия национальной юрисдикции</w:t>
      </w:r>
      <w:r>
        <w:rPr>
          <w:rStyle w:val="FootnoteReference"/>
        </w:rPr>
        <w:footnoteReference w:id="31"/>
      </w:r>
      <w:r w:rsidRPr="009E4D47">
        <w:rPr>
          <w:lang w:val="ru-RU"/>
        </w:rPr>
        <w:t xml:space="preserve">, и справочный документ для проекта добровольных руководящих указаний </w:t>
      </w:r>
      <w:r>
        <w:rPr>
          <w:lang w:val="ru-RU"/>
        </w:rPr>
        <w:t>по</w:t>
      </w:r>
      <w:r w:rsidRPr="009E4D47">
        <w:rPr>
          <w:lang w:val="ru-RU"/>
        </w:rPr>
        <w:t xml:space="preserve"> </w:t>
      </w:r>
      <w:r>
        <w:rPr>
          <w:lang w:val="ru-RU"/>
        </w:rPr>
        <w:t xml:space="preserve">процедурам </w:t>
      </w:r>
      <w:r w:rsidRPr="009E4D47">
        <w:rPr>
          <w:lang w:val="ru-RU"/>
        </w:rPr>
        <w:t xml:space="preserve">коллегиального обзора </w:t>
      </w:r>
      <w:r>
        <w:rPr>
          <w:lang w:val="ru-RU"/>
        </w:rPr>
        <w:t xml:space="preserve">для </w:t>
      </w:r>
      <w:r w:rsidRPr="009E4D47">
        <w:rPr>
          <w:lang w:val="ru-RU"/>
        </w:rPr>
        <w:t>описани</w:t>
      </w:r>
      <w:r>
        <w:rPr>
          <w:lang w:val="ru-RU"/>
        </w:rPr>
        <w:t>я</w:t>
      </w:r>
      <w:r w:rsidRPr="009E4D47">
        <w:rPr>
          <w:lang w:val="ru-RU"/>
        </w:rPr>
        <w:t xml:space="preserve"> районов, отвечающих критериям экологически или биологически значимых морских районов</w:t>
      </w:r>
      <w:r>
        <w:rPr>
          <w:lang w:val="ru-RU"/>
        </w:rPr>
        <w:t>,</w:t>
      </w:r>
      <w:r w:rsidRPr="009E4D47">
        <w:rPr>
          <w:lang w:val="ru-RU"/>
        </w:rPr>
        <w:t xml:space="preserve"> и другим соответствующим со</w:t>
      </w:r>
      <w:r>
        <w:rPr>
          <w:lang w:val="ru-RU"/>
        </w:rPr>
        <w:t xml:space="preserve">вместимым </w:t>
      </w:r>
      <w:r w:rsidRPr="009E4D47">
        <w:rPr>
          <w:lang w:val="ru-RU"/>
        </w:rPr>
        <w:t>и дополнительным научным критериям</w:t>
      </w:r>
      <w:r>
        <w:rPr>
          <w:rStyle w:val="FootnoteReference"/>
        </w:rPr>
        <w:footnoteReference w:id="32"/>
      </w:r>
      <w:r>
        <w:rPr>
          <w:lang w:val="ru-RU"/>
        </w:rPr>
        <w:t xml:space="preserve">. </w:t>
      </w:r>
    </w:p>
    <w:p w14:paraId="471E2AB3" w14:textId="77777777" w:rsidR="007321B9" w:rsidRPr="00B6581C" w:rsidRDefault="007321B9" w:rsidP="00F67975">
      <w:pPr>
        <w:pStyle w:val="CBDNormalNumber"/>
        <w:numPr>
          <w:ilvl w:val="0"/>
          <w:numId w:val="44"/>
        </w:numPr>
        <w:rPr>
          <w:lang w:val="ru-RU"/>
        </w:rPr>
      </w:pPr>
      <w:r w:rsidRPr="00BA6646">
        <w:rPr>
          <w:lang w:val="ru-RU"/>
        </w:rPr>
        <w:t xml:space="preserve">Поскольку для пункта </w:t>
      </w:r>
      <w:r>
        <w:rPr>
          <w:lang w:val="ru-RU"/>
        </w:rPr>
        <w:t>8</w:t>
      </w:r>
      <w:r w:rsidRPr="00BA6646">
        <w:rPr>
          <w:lang w:val="ru-RU"/>
        </w:rPr>
        <w:t xml:space="preserve"> повестки дня были введены правила досрочного представления </w:t>
      </w:r>
      <w:r>
        <w:rPr>
          <w:lang w:val="ru-RU"/>
        </w:rPr>
        <w:t xml:space="preserve">заявлений и заявления были </w:t>
      </w:r>
      <w:r w:rsidRPr="00BA6646">
        <w:rPr>
          <w:lang w:val="ru-RU"/>
        </w:rPr>
        <w:t>представлен</w:t>
      </w:r>
      <w:r>
        <w:rPr>
          <w:lang w:val="ru-RU"/>
        </w:rPr>
        <w:t>ы</w:t>
      </w:r>
      <w:r w:rsidRPr="00BA6646">
        <w:rPr>
          <w:lang w:val="ru-RU"/>
        </w:rPr>
        <w:t xml:space="preserve"> на неформальной и добровольной основе в соответствии с уведомлениями, </w:t>
      </w:r>
      <w:r>
        <w:rPr>
          <w:lang w:val="ru-RU"/>
        </w:rPr>
        <w:t>выпущенными секретариа</w:t>
      </w:r>
      <w:r w:rsidRPr="00BA6646">
        <w:rPr>
          <w:lang w:val="ru-RU"/>
        </w:rPr>
        <w:t xml:space="preserve">том, Председатель </w:t>
      </w:r>
      <w:r>
        <w:rPr>
          <w:lang w:val="ru-RU"/>
        </w:rPr>
        <w:t>спросил у Сторон</w:t>
      </w:r>
      <w:r w:rsidRPr="00BA6646">
        <w:rPr>
          <w:lang w:val="ru-RU"/>
        </w:rPr>
        <w:t xml:space="preserve"> и наблюдателей, перечисленных в приложении </w:t>
      </w:r>
      <w:r w:rsidRPr="00BA6646">
        <w:t>V</w:t>
      </w:r>
      <w:r w:rsidRPr="002D2262">
        <w:t>I</w:t>
      </w:r>
      <w:r>
        <w:t>I</w:t>
      </w:r>
      <w:r>
        <w:rPr>
          <w:lang w:val="ru-RU"/>
        </w:rPr>
        <w:t xml:space="preserve"> к </w:t>
      </w:r>
      <w:r w:rsidRPr="00BA6646">
        <w:rPr>
          <w:lang w:val="ru-RU"/>
        </w:rPr>
        <w:t>документ</w:t>
      </w:r>
      <w:r>
        <w:rPr>
          <w:lang w:val="ru-RU"/>
        </w:rPr>
        <w:t>у</w:t>
      </w:r>
      <w:r w:rsidRPr="00BA6646">
        <w:rPr>
          <w:lang w:val="ru-RU"/>
        </w:rPr>
        <w:t xml:space="preserve"> </w:t>
      </w:r>
      <w:hyperlink r:id="rId21" w:history="1">
        <w:r w:rsidRPr="00BA6646">
          <w:rPr>
            <w:rStyle w:val="Hyperlink"/>
          </w:rPr>
          <w:t>CBD</w:t>
        </w:r>
        <w:r w:rsidRPr="00BA6646">
          <w:rPr>
            <w:rStyle w:val="Hyperlink"/>
            <w:lang w:val="ru-RU"/>
          </w:rPr>
          <w:t>/</w:t>
        </w:r>
        <w:r w:rsidRPr="00BA6646">
          <w:rPr>
            <w:rStyle w:val="Hyperlink"/>
          </w:rPr>
          <w:t>SBSTTA</w:t>
        </w:r>
        <w:r w:rsidRPr="00BA6646">
          <w:rPr>
            <w:rStyle w:val="Hyperlink"/>
            <w:lang w:val="ru-RU"/>
          </w:rPr>
          <w:t>/28/</w:t>
        </w:r>
        <w:r w:rsidRPr="00BA6646">
          <w:rPr>
            <w:rStyle w:val="Hyperlink"/>
          </w:rPr>
          <w:t>INF</w:t>
        </w:r>
        <w:r w:rsidRPr="00BA6646">
          <w:rPr>
            <w:rStyle w:val="Hyperlink"/>
            <w:lang w:val="ru-RU"/>
          </w:rPr>
          <w:t>/10</w:t>
        </w:r>
      </w:hyperlink>
      <w:r w:rsidRPr="00BA6646">
        <w:rPr>
          <w:lang w:val="ru-RU"/>
        </w:rPr>
        <w:t xml:space="preserve"> и присутств</w:t>
      </w:r>
      <w:r>
        <w:rPr>
          <w:lang w:val="ru-RU"/>
        </w:rPr>
        <w:t xml:space="preserve">ующих </w:t>
      </w:r>
      <w:r w:rsidRPr="00BA6646">
        <w:rPr>
          <w:lang w:val="ru-RU"/>
        </w:rPr>
        <w:t>на пленарном заседании, есть ли у них какие-либо возражения против того, чтобы их</w:t>
      </w:r>
      <w:r>
        <w:rPr>
          <w:lang w:val="ru-RU"/>
        </w:rPr>
        <w:t xml:space="preserve"> заявления б</w:t>
      </w:r>
      <w:r w:rsidRPr="00BA6646">
        <w:rPr>
          <w:lang w:val="ru-RU"/>
        </w:rPr>
        <w:t xml:space="preserve">ыли </w:t>
      </w:r>
      <w:r>
        <w:rPr>
          <w:lang w:val="ru-RU"/>
        </w:rPr>
        <w:t xml:space="preserve">зарегистрированы как представленные официально. </w:t>
      </w:r>
      <w:r w:rsidRPr="002D2262">
        <w:rPr>
          <w:lang w:val="ru-RU"/>
        </w:rPr>
        <w:t>Возражений</w:t>
      </w:r>
      <w:r w:rsidRPr="00B6581C">
        <w:rPr>
          <w:lang w:val="ru-RU"/>
        </w:rPr>
        <w:t xml:space="preserve"> </w:t>
      </w:r>
      <w:r w:rsidRPr="002D2262">
        <w:rPr>
          <w:lang w:val="ru-RU"/>
        </w:rPr>
        <w:t>высказано</w:t>
      </w:r>
      <w:r w:rsidRPr="00B6581C">
        <w:rPr>
          <w:lang w:val="ru-RU"/>
        </w:rPr>
        <w:t xml:space="preserve"> </w:t>
      </w:r>
      <w:r w:rsidRPr="002D2262">
        <w:rPr>
          <w:lang w:val="ru-RU"/>
        </w:rPr>
        <w:t>не</w:t>
      </w:r>
      <w:r w:rsidRPr="00B6581C">
        <w:rPr>
          <w:lang w:val="ru-RU"/>
        </w:rPr>
        <w:t xml:space="preserve"> </w:t>
      </w:r>
      <w:r w:rsidRPr="002D2262">
        <w:rPr>
          <w:lang w:val="ru-RU"/>
        </w:rPr>
        <w:t>было</w:t>
      </w:r>
      <w:r w:rsidRPr="00B6581C">
        <w:rPr>
          <w:lang w:val="ru-RU"/>
        </w:rPr>
        <w:t xml:space="preserve">. </w:t>
      </w:r>
    </w:p>
    <w:p w14:paraId="471E2AB4" w14:textId="77777777" w:rsidR="007321B9" w:rsidRPr="00DD6F8A" w:rsidRDefault="007321B9" w:rsidP="00F67975">
      <w:pPr>
        <w:pStyle w:val="CBDNormalNumber"/>
        <w:numPr>
          <w:ilvl w:val="0"/>
          <w:numId w:val="44"/>
        </w:numPr>
        <w:rPr>
          <w:lang w:val="ru-RU"/>
        </w:rPr>
      </w:pPr>
      <w:r w:rsidRPr="00BE42A6">
        <w:rPr>
          <w:lang w:val="ru-RU"/>
        </w:rPr>
        <w:t>В</w:t>
      </w:r>
      <w:r w:rsidRPr="00DD6F8A">
        <w:rPr>
          <w:lang w:val="ru-RU"/>
        </w:rPr>
        <w:t xml:space="preserve"> </w:t>
      </w:r>
      <w:r>
        <w:rPr>
          <w:lang w:val="ru-RU"/>
        </w:rPr>
        <w:t>этой</w:t>
      </w:r>
      <w:r w:rsidRPr="00DD6F8A">
        <w:rPr>
          <w:lang w:val="ru-RU"/>
        </w:rPr>
        <w:t xml:space="preserve"> </w:t>
      </w:r>
      <w:r w:rsidRPr="00BE42A6">
        <w:rPr>
          <w:lang w:val="ru-RU"/>
        </w:rPr>
        <w:t>связи</w:t>
      </w:r>
      <w:r w:rsidRPr="00DD6F8A">
        <w:rPr>
          <w:lang w:val="ru-RU"/>
        </w:rPr>
        <w:t xml:space="preserve"> </w:t>
      </w:r>
      <w:r>
        <w:rPr>
          <w:lang w:val="ru-RU"/>
        </w:rPr>
        <w:t>Вспомогательный</w:t>
      </w:r>
      <w:r w:rsidRPr="00DD6F8A">
        <w:rPr>
          <w:lang w:val="ru-RU"/>
        </w:rPr>
        <w:t xml:space="preserve"> </w:t>
      </w:r>
      <w:r>
        <w:rPr>
          <w:lang w:val="ru-RU"/>
        </w:rPr>
        <w:t>орган</w:t>
      </w:r>
      <w:r w:rsidRPr="00DD6F8A">
        <w:rPr>
          <w:lang w:val="ru-RU"/>
        </w:rPr>
        <w:t xml:space="preserve"> </w:t>
      </w:r>
      <w:r>
        <w:rPr>
          <w:lang w:val="ru-RU"/>
        </w:rPr>
        <w:t>постановил</w:t>
      </w:r>
      <w:r w:rsidRPr="00DD6F8A">
        <w:rPr>
          <w:lang w:val="ru-RU"/>
        </w:rPr>
        <w:t xml:space="preserve">, </w:t>
      </w:r>
      <w:r w:rsidRPr="00BE42A6">
        <w:rPr>
          <w:lang w:val="ru-RU"/>
        </w:rPr>
        <w:t>что</w:t>
      </w:r>
      <w:r w:rsidRPr="00DD6F8A">
        <w:rPr>
          <w:lang w:val="ru-RU"/>
        </w:rPr>
        <w:t xml:space="preserve"> </w:t>
      </w:r>
      <w:r w:rsidRPr="00BE42A6">
        <w:rPr>
          <w:lang w:val="ru-RU"/>
        </w:rPr>
        <w:t>заявления</w:t>
      </w:r>
      <w:r w:rsidRPr="00DD6F8A">
        <w:rPr>
          <w:lang w:val="ru-RU"/>
        </w:rPr>
        <w:t xml:space="preserve"> </w:t>
      </w:r>
      <w:r w:rsidRPr="00BE42A6">
        <w:rPr>
          <w:lang w:val="ru-RU"/>
        </w:rPr>
        <w:t>следующих</w:t>
      </w:r>
      <w:r w:rsidRPr="00DD6F8A">
        <w:rPr>
          <w:lang w:val="ru-RU"/>
        </w:rPr>
        <w:t xml:space="preserve"> </w:t>
      </w:r>
      <w:r w:rsidRPr="00BE42A6">
        <w:rPr>
          <w:lang w:val="ru-RU"/>
        </w:rPr>
        <w:t>Сторон</w:t>
      </w:r>
      <w:r w:rsidRPr="00DD6F8A">
        <w:rPr>
          <w:lang w:val="ru-RU"/>
        </w:rPr>
        <w:t xml:space="preserve"> </w:t>
      </w:r>
      <w:r>
        <w:rPr>
          <w:lang w:val="ru-RU"/>
        </w:rPr>
        <w:t>будут</w:t>
      </w:r>
      <w:r w:rsidRPr="00DD6F8A">
        <w:rPr>
          <w:lang w:val="ru-RU"/>
        </w:rPr>
        <w:t xml:space="preserve"> </w:t>
      </w:r>
      <w:r>
        <w:rPr>
          <w:lang w:val="ru-RU"/>
        </w:rPr>
        <w:t>зарегистрированы</w:t>
      </w:r>
      <w:r w:rsidRPr="00DD6F8A">
        <w:rPr>
          <w:lang w:val="ru-RU"/>
        </w:rPr>
        <w:t xml:space="preserve"> </w:t>
      </w:r>
      <w:r>
        <w:rPr>
          <w:lang w:val="ru-RU"/>
        </w:rPr>
        <w:t>как</w:t>
      </w:r>
      <w:r w:rsidRPr="00DD6F8A">
        <w:rPr>
          <w:lang w:val="ru-RU"/>
        </w:rPr>
        <w:t xml:space="preserve"> </w:t>
      </w:r>
      <w:r>
        <w:rPr>
          <w:lang w:val="ru-RU"/>
        </w:rPr>
        <w:t>представленные</w:t>
      </w:r>
      <w:r w:rsidRPr="00DD6F8A">
        <w:rPr>
          <w:lang w:val="ru-RU"/>
        </w:rPr>
        <w:t xml:space="preserve"> </w:t>
      </w:r>
      <w:r>
        <w:rPr>
          <w:lang w:val="ru-RU"/>
        </w:rPr>
        <w:t>официально</w:t>
      </w:r>
      <w:r w:rsidRPr="00DD6F8A">
        <w:rPr>
          <w:lang w:val="ru-RU"/>
        </w:rPr>
        <w:t xml:space="preserve"> </w:t>
      </w:r>
      <w:r w:rsidRPr="00BE42A6">
        <w:rPr>
          <w:lang w:val="ru-RU"/>
        </w:rPr>
        <w:t>в</w:t>
      </w:r>
      <w:r w:rsidRPr="00DD6F8A">
        <w:rPr>
          <w:lang w:val="ru-RU"/>
        </w:rPr>
        <w:t xml:space="preserve"> </w:t>
      </w:r>
      <w:r w:rsidRPr="00BE42A6">
        <w:rPr>
          <w:lang w:val="ru-RU"/>
        </w:rPr>
        <w:t>рамках</w:t>
      </w:r>
      <w:r w:rsidRPr="00DD6F8A">
        <w:rPr>
          <w:lang w:val="ru-RU"/>
        </w:rPr>
        <w:t xml:space="preserve"> </w:t>
      </w:r>
      <w:r w:rsidRPr="00BE42A6">
        <w:rPr>
          <w:lang w:val="ru-RU"/>
        </w:rPr>
        <w:t>пункта</w:t>
      </w:r>
      <w:r w:rsidRPr="00DD6F8A">
        <w:rPr>
          <w:lang w:val="ru-RU"/>
        </w:rPr>
        <w:t xml:space="preserve"> 8 </w:t>
      </w:r>
      <w:r w:rsidRPr="00BE42A6">
        <w:rPr>
          <w:lang w:val="ru-RU"/>
        </w:rPr>
        <w:t>повестки</w:t>
      </w:r>
      <w:r w:rsidRPr="00DD6F8A">
        <w:rPr>
          <w:lang w:val="ru-RU"/>
        </w:rPr>
        <w:t xml:space="preserve"> </w:t>
      </w:r>
      <w:r w:rsidRPr="00BE42A6">
        <w:rPr>
          <w:lang w:val="ru-RU"/>
        </w:rPr>
        <w:t>дня</w:t>
      </w:r>
      <w:r w:rsidRPr="00DD6F8A">
        <w:rPr>
          <w:lang w:val="ru-RU"/>
        </w:rPr>
        <w:t>: Австралии, Бангладеш, Бельгии, Бразилии, Германии, Европейского союза, Ирландии, Исландии, Испании, Канады, Колумбии, Кот-д’Ивуара, Мальдивских Островов, Марокко, Нидерландов (Королевств</w:t>
      </w:r>
      <w:r>
        <w:rPr>
          <w:lang w:val="ru-RU"/>
        </w:rPr>
        <w:t>о</w:t>
      </w:r>
      <w:r w:rsidRPr="00DD6F8A">
        <w:rPr>
          <w:lang w:val="ru-RU"/>
        </w:rPr>
        <w:t>), Новой Зеландии, Норвегии, Республики Кореи, Соединенного Королевства, Турции, Финляндии, Франции, Чили, Швеции и Японии.</w:t>
      </w:r>
    </w:p>
    <w:p w14:paraId="471E2AB5" w14:textId="77777777" w:rsidR="007321B9" w:rsidRPr="00695408" w:rsidRDefault="007321B9" w:rsidP="00F67975">
      <w:pPr>
        <w:pStyle w:val="CBDNormalNumber"/>
        <w:numPr>
          <w:ilvl w:val="0"/>
          <w:numId w:val="44"/>
        </w:numPr>
        <w:rPr>
          <w:lang w:val="ru-RU"/>
        </w:rPr>
      </w:pPr>
      <w:r w:rsidRPr="00BE42A6">
        <w:rPr>
          <w:lang w:val="ru-RU"/>
        </w:rPr>
        <w:t>Вспомогательный</w:t>
      </w:r>
      <w:r w:rsidRPr="0024613A">
        <w:rPr>
          <w:lang w:val="ru-RU"/>
        </w:rPr>
        <w:t xml:space="preserve"> </w:t>
      </w:r>
      <w:r w:rsidRPr="00BE42A6">
        <w:rPr>
          <w:lang w:val="ru-RU"/>
        </w:rPr>
        <w:t>орган</w:t>
      </w:r>
      <w:r w:rsidRPr="0024613A">
        <w:rPr>
          <w:lang w:val="ru-RU"/>
        </w:rPr>
        <w:t xml:space="preserve"> </w:t>
      </w:r>
      <w:r w:rsidRPr="00BE42A6">
        <w:rPr>
          <w:lang w:val="ru-RU"/>
        </w:rPr>
        <w:t>также</w:t>
      </w:r>
      <w:r w:rsidRPr="0024613A">
        <w:rPr>
          <w:lang w:val="ru-RU"/>
        </w:rPr>
        <w:t xml:space="preserve"> </w:t>
      </w:r>
      <w:r>
        <w:rPr>
          <w:lang w:val="ru-RU"/>
        </w:rPr>
        <w:t>постановил</w:t>
      </w:r>
      <w:r w:rsidRPr="0024613A">
        <w:rPr>
          <w:lang w:val="ru-RU"/>
        </w:rPr>
        <w:t xml:space="preserve">, </w:t>
      </w:r>
      <w:r w:rsidRPr="00BE42A6">
        <w:rPr>
          <w:lang w:val="ru-RU"/>
        </w:rPr>
        <w:t>что</w:t>
      </w:r>
      <w:r w:rsidRPr="0024613A">
        <w:rPr>
          <w:lang w:val="ru-RU"/>
        </w:rPr>
        <w:t xml:space="preserve"> </w:t>
      </w:r>
      <w:r w:rsidRPr="00BE42A6">
        <w:rPr>
          <w:lang w:val="ru-RU"/>
        </w:rPr>
        <w:t>заявления</w:t>
      </w:r>
      <w:r w:rsidRPr="0024613A">
        <w:rPr>
          <w:lang w:val="ru-RU"/>
        </w:rPr>
        <w:t xml:space="preserve"> </w:t>
      </w:r>
      <w:r w:rsidRPr="00BE42A6">
        <w:rPr>
          <w:lang w:val="ru-RU"/>
        </w:rPr>
        <w:t>следующих</w:t>
      </w:r>
      <w:r w:rsidRPr="0024613A">
        <w:rPr>
          <w:lang w:val="ru-RU"/>
        </w:rPr>
        <w:t xml:space="preserve"> </w:t>
      </w:r>
      <w:r w:rsidRPr="00BE42A6">
        <w:rPr>
          <w:lang w:val="ru-RU"/>
        </w:rPr>
        <w:t>наблюдателей</w:t>
      </w:r>
      <w:r w:rsidRPr="0024613A">
        <w:rPr>
          <w:lang w:val="ru-RU"/>
        </w:rPr>
        <w:t xml:space="preserve"> </w:t>
      </w:r>
      <w:r>
        <w:rPr>
          <w:lang w:val="ru-RU"/>
        </w:rPr>
        <w:t>будут</w:t>
      </w:r>
      <w:r w:rsidRPr="0024613A">
        <w:rPr>
          <w:lang w:val="ru-RU"/>
        </w:rPr>
        <w:t xml:space="preserve"> </w:t>
      </w:r>
      <w:r>
        <w:rPr>
          <w:lang w:val="ru-RU"/>
        </w:rPr>
        <w:t>зарегистрированы</w:t>
      </w:r>
      <w:r w:rsidRPr="0024613A">
        <w:rPr>
          <w:lang w:val="ru-RU"/>
        </w:rPr>
        <w:t xml:space="preserve"> </w:t>
      </w:r>
      <w:r>
        <w:rPr>
          <w:lang w:val="ru-RU"/>
        </w:rPr>
        <w:t>как</w:t>
      </w:r>
      <w:r w:rsidRPr="0024613A">
        <w:rPr>
          <w:lang w:val="ru-RU"/>
        </w:rPr>
        <w:t xml:space="preserve"> </w:t>
      </w:r>
      <w:r>
        <w:rPr>
          <w:lang w:val="ru-RU"/>
        </w:rPr>
        <w:t>представленные</w:t>
      </w:r>
      <w:r w:rsidRPr="0024613A">
        <w:rPr>
          <w:lang w:val="ru-RU"/>
        </w:rPr>
        <w:t xml:space="preserve"> </w:t>
      </w:r>
      <w:r>
        <w:rPr>
          <w:lang w:val="ru-RU"/>
        </w:rPr>
        <w:t>официально</w:t>
      </w:r>
      <w:r w:rsidRPr="0024613A">
        <w:rPr>
          <w:lang w:val="ru-RU"/>
        </w:rPr>
        <w:t xml:space="preserve"> </w:t>
      </w:r>
      <w:r w:rsidRPr="00BE42A6">
        <w:rPr>
          <w:lang w:val="ru-RU"/>
        </w:rPr>
        <w:t>по</w:t>
      </w:r>
      <w:r w:rsidRPr="0024613A">
        <w:rPr>
          <w:lang w:val="ru-RU"/>
        </w:rPr>
        <w:t xml:space="preserve"> </w:t>
      </w:r>
      <w:r w:rsidRPr="00BE42A6">
        <w:rPr>
          <w:lang w:val="ru-RU"/>
        </w:rPr>
        <w:t>пункту</w:t>
      </w:r>
      <w:r w:rsidRPr="0024613A">
        <w:rPr>
          <w:lang w:val="ru-RU"/>
        </w:rPr>
        <w:t xml:space="preserve"> 8 </w:t>
      </w:r>
      <w:r w:rsidRPr="00BE42A6">
        <w:rPr>
          <w:lang w:val="ru-RU"/>
        </w:rPr>
        <w:t>повестки</w:t>
      </w:r>
      <w:r w:rsidRPr="0024613A">
        <w:rPr>
          <w:lang w:val="ru-RU"/>
        </w:rPr>
        <w:t xml:space="preserve"> </w:t>
      </w:r>
      <w:r w:rsidRPr="00BE42A6">
        <w:rPr>
          <w:lang w:val="ru-RU"/>
        </w:rPr>
        <w:t>дня</w:t>
      </w:r>
      <w:r w:rsidRPr="0024613A">
        <w:rPr>
          <w:lang w:val="ru-RU"/>
        </w:rPr>
        <w:t xml:space="preserve">: Бердлайф </w:t>
      </w:r>
      <w:r>
        <w:rPr>
          <w:lang w:val="ru-RU"/>
        </w:rPr>
        <w:t>И</w:t>
      </w:r>
      <w:r w:rsidRPr="0024613A">
        <w:rPr>
          <w:lang w:val="ru-RU"/>
        </w:rPr>
        <w:t xml:space="preserve">нтернэшнл, Отдела по вопросам океана и морскому праву Секретариата Организации Объединенных Наций, </w:t>
      </w:r>
      <w:r w:rsidRPr="00BE42A6">
        <w:rPr>
          <w:lang w:val="ru-RU"/>
        </w:rPr>
        <w:t>Женск</w:t>
      </w:r>
      <w:r>
        <w:rPr>
          <w:lang w:val="ru-RU"/>
        </w:rPr>
        <w:t xml:space="preserve">ой фракции за </w:t>
      </w:r>
      <w:r w:rsidRPr="00BE42A6">
        <w:rPr>
          <w:lang w:val="ru-RU"/>
        </w:rPr>
        <w:t>КБР</w:t>
      </w:r>
      <w:r w:rsidRPr="0024613A">
        <w:rPr>
          <w:lang w:val="ru-RU"/>
        </w:rPr>
        <w:t>, Глобальной сети молодежи в защиту биоразнообразия, Международного форума коренных народов по биоразнообразию, Управлени</w:t>
      </w:r>
      <w:r>
        <w:rPr>
          <w:lang w:val="ru-RU"/>
        </w:rPr>
        <w:t>я</w:t>
      </w:r>
      <w:r w:rsidRPr="0024613A">
        <w:rPr>
          <w:lang w:val="ru-RU"/>
        </w:rPr>
        <w:t xml:space="preserve"> Верховного комиссара </w:t>
      </w:r>
      <w:r>
        <w:rPr>
          <w:lang w:val="ru-RU"/>
        </w:rPr>
        <w:t>ООН</w:t>
      </w:r>
      <w:r w:rsidRPr="0024613A">
        <w:rPr>
          <w:lang w:val="ru-RU"/>
        </w:rPr>
        <w:t xml:space="preserve"> по правам человека, ПРООН и Всемирного фонда дикой природы</w:t>
      </w:r>
      <w:r>
        <w:rPr>
          <w:lang w:val="ru-RU"/>
        </w:rPr>
        <w:t xml:space="preserve">.  </w:t>
      </w:r>
      <w:r w:rsidRPr="0024613A">
        <w:rPr>
          <w:lang w:val="ru-RU"/>
        </w:rPr>
        <w:t xml:space="preserve"> </w:t>
      </w:r>
    </w:p>
    <w:p w14:paraId="471E2AB6" w14:textId="77777777" w:rsidR="007321B9" w:rsidRPr="00695408" w:rsidRDefault="007321B9" w:rsidP="00F67975">
      <w:pPr>
        <w:pStyle w:val="CBDNormalNumber"/>
        <w:numPr>
          <w:ilvl w:val="0"/>
          <w:numId w:val="44"/>
        </w:numPr>
        <w:rPr>
          <w:lang w:val="ru-RU"/>
        </w:rPr>
      </w:pPr>
      <w:r>
        <w:rPr>
          <w:lang w:val="ru-RU"/>
        </w:rPr>
        <w:t>Кроме</w:t>
      </w:r>
      <w:r w:rsidRPr="0024613A">
        <w:rPr>
          <w:lang w:val="ru-RU"/>
        </w:rPr>
        <w:t xml:space="preserve"> </w:t>
      </w:r>
      <w:r>
        <w:rPr>
          <w:lang w:val="ru-RU"/>
        </w:rPr>
        <w:t>того</w:t>
      </w:r>
      <w:r w:rsidRPr="0024613A">
        <w:rPr>
          <w:lang w:val="ru-RU"/>
        </w:rPr>
        <w:t xml:space="preserve">, с заявлениями на заседании выступили представители следующих Сторон: Аргентины, Бахрейна, Ганы, Гватемалы, Египта, Зимбабве, Индии, Индонезии, </w:t>
      </w:r>
      <w:r w:rsidRPr="0024613A">
        <w:rPr>
          <w:lang w:val="ru-RU"/>
        </w:rPr>
        <w:lastRenderedPageBreak/>
        <w:t xml:space="preserve">Кении, Китая, Малайзии, Перу, Российской Федерации, Саудовской Аравии, Сейшельских Островов, Сомали, Судана, Фиджи (от имени малых островных развивающихся государств </w:t>
      </w:r>
      <w:r>
        <w:rPr>
          <w:lang w:val="ru-RU"/>
        </w:rPr>
        <w:t>региона</w:t>
      </w:r>
      <w:r w:rsidRPr="0024613A">
        <w:rPr>
          <w:lang w:val="ru-RU"/>
        </w:rPr>
        <w:t xml:space="preserve"> </w:t>
      </w:r>
      <w:r>
        <w:rPr>
          <w:lang w:val="ru-RU"/>
        </w:rPr>
        <w:t>Тихого</w:t>
      </w:r>
      <w:r w:rsidRPr="0024613A">
        <w:rPr>
          <w:lang w:val="ru-RU"/>
        </w:rPr>
        <w:t xml:space="preserve"> </w:t>
      </w:r>
      <w:r>
        <w:rPr>
          <w:lang w:val="ru-RU"/>
        </w:rPr>
        <w:t>океана</w:t>
      </w:r>
      <w:r w:rsidRPr="0024613A">
        <w:rPr>
          <w:lang w:val="ru-RU"/>
        </w:rPr>
        <w:t xml:space="preserve">), Чили, Южной Африки (от имени </w:t>
      </w:r>
      <w:r>
        <w:rPr>
          <w:lang w:val="ru-RU"/>
        </w:rPr>
        <w:t>африканских</w:t>
      </w:r>
      <w:r w:rsidRPr="0024613A">
        <w:rPr>
          <w:lang w:val="ru-RU"/>
        </w:rPr>
        <w:t xml:space="preserve"> государств)</w:t>
      </w:r>
      <w:r>
        <w:rPr>
          <w:lang w:val="ru-RU"/>
        </w:rPr>
        <w:t xml:space="preserve">. </w:t>
      </w:r>
    </w:p>
    <w:p w14:paraId="471E2AB7" w14:textId="77777777" w:rsidR="007321B9" w:rsidRPr="00695408" w:rsidRDefault="007321B9" w:rsidP="00F67975">
      <w:pPr>
        <w:pStyle w:val="CBDNormalNumber"/>
        <w:numPr>
          <w:ilvl w:val="0"/>
          <w:numId w:val="44"/>
        </w:numPr>
        <w:rPr>
          <w:lang w:val="ru-RU"/>
        </w:rPr>
      </w:pPr>
      <w:r>
        <w:rPr>
          <w:lang w:val="ru-RU"/>
        </w:rPr>
        <w:t>С</w:t>
      </w:r>
      <w:r w:rsidRPr="00546782">
        <w:rPr>
          <w:lang w:val="ru-RU"/>
        </w:rPr>
        <w:t xml:space="preserve"> </w:t>
      </w:r>
      <w:r>
        <w:rPr>
          <w:lang w:val="ru-RU"/>
        </w:rPr>
        <w:t>заявлениями</w:t>
      </w:r>
      <w:r w:rsidRPr="00546782">
        <w:rPr>
          <w:lang w:val="ru-RU"/>
        </w:rPr>
        <w:t xml:space="preserve"> </w:t>
      </w:r>
      <w:r>
        <w:rPr>
          <w:lang w:val="ru-RU"/>
        </w:rPr>
        <w:t>также</w:t>
      </w:r>
      <w:r w:rsidRPr="00546782">
        <w:rPr>
          <w:lang w:val="ru-RU"/>
        </w:rPr>
        <w:t xml:space="preserve"> </w:t>
      </w:r>
      <w:r>
        <w:rPr>
          <w:lang w:val="ru-RU"/>
        </w:rPr>
        <w:t>выступили</w:t>
      </w:r>
      <w:r w:rsidRPr="00546782">
        <w:rPr>
          <w:lang w:val="ru-RU"/>
        </w:rPr>
        <w:t xml:space="preserve"> </w:t>
      </w:r>
      <w:r>
        <w:rPr>
          <w:lang w:val="ru-RU"/>
        </w:rPr>
        <w:t>представители</w:t>
      </w:r>
      <w:r w:rsidRPr="00546782">
        <w:rPr>
          <w:lang w:val="ru-RU"/>
        </w:rPr>
        <w:t xml:space="preserve"> </w:t>
      </w:r>
      <w:r w:rsidRPr="0024613A">
        <w:rPr>
          <w:lang w:val="ru-RU"/>
        </w:rPr>
        <w:t>Глобальной сети молодежи в защиту биоразнообразия</w:t>
      </w:r>
      <w:r>
        <w:rPr>
          <w:lang w:val="ru-RU"/>
        </w:rPr>
        <w:t xml:space="preserve"> и</w:t>
      </w:r>
      <w:r w:rsidRPr="0024613A">
        <w:rPr>
          <w:lang w:val="ru-RU"/>
        </w:rPr>
        <w:t xml:space="preserve"> Международного форума коренных народов по биоразнообразию</w:t>
      </w:r>
      <w:r>
        <w:rPr>
          <w:lang w:val="ru-RU"/>
        </w:rPr>
        <w:t xml:space="preserve">. </w:t>
      </w:r>
    </w:p>
    <w:p w14:paraId="471E2AB8" w14:textId="77777777" w:rsidR="007321B9" w:rsidRPr="00521AAF" w:rsidRDefault="007321B9" w:rsidP="00F67975">
      <w:pPr>
        <w:pStyle w:val="CBDNormalNumber"/>
        <w:numPr>
          <w:ilvl w:val="0"/>
          <w:numId w:val="41"/>
        </w:numPr>
        <w:rPr>
          <w:lang w:val="ru-RU"/>
        </w:rPr>
      </w:pPr>
      <w:r w:rsidRPr="00521AAF">
        <w:rPr>
          <w:lang w:val="ru-RU"/>
        </w:rPr>
        <w:t>По</w:t>
      </w:r>
      <w:r>
        <w:rPr>
          <w:lang w:val="ru-RU"/>
        </w:rPr>
        <w:t>сле</w:t>
      </w:r>
      <w:r w:rsidRPr="00521AAF">
        <w:rPr>
          <w:lang w:val="ru-RU"/>
        </w:rPr>
        <w:t xml:space="preserve"> </w:t>
      </w:r>
      <w:r>
        <w:rPr>
          <w:lang w:val="ru-RU"/>
        </w:rPr>
        <w:t>состоявшегося</w:t>
      </w:r>
      <w:r w:rsidRPr="00521AAF">
        <w:rPr>
          <w:lang w:val="ru-RU"/>
        </w:rPr>
        <w:t xml:space="preserve"> </w:t>
      </w:r>
      <w:r>
        <w:rPr>
          <w:lang w:val="ru-RU"/>
        </w:rPr>
        <w:t>о</w:t>
      </w:r>
      <w:r w:rsidRPr="00521AAF">
        <w:rPr>
          <w:lang w:val="ru-RU"/>
        </w:rPr>
        <w:t xml:space="preserve">бмена мнениями Вспомогательный орган </w:t>
      </w:r>
      <w:r>
        <w:rPr>
          <w:lang w:val="ru-RU"/>
        </w:rPr>
        <w:t>постановил</w:t>
      </w:r>
      <w:r w:rsidRPr="00521AAF">
        <w:rPr>
          <w:lang w:val="ru-RU"/>
        </w:rPr>
        <w:t xml:space="preserve"> создать контактную группу под сопредседательством Холли Келли-Вейль (Соединенное Королевство) и Патси Николь Контардо Урра (Чили) для дальнейшего рассмотрения этого вопроса</w:t>
      </w:r>
      <w:r>
        <w:rPr>
          <w:lang w:val="ru-RU"/>
        </w:rPr>
        <w:t xml:space="preserve"> на</w:t>
      </w:r>
      <w:r w:rsidRPr="00521AAF">
        <w:rPr>
          <w:lang w:val="ru-RU"/>
        </w:rPr>
        <w:t xml:space="preserve"> </w:t>
      </w:r>
      <w:r>
        <w:rPr>
          <w:lang w:val="ru-RU"/>
        </w:rPr>
        <w:t xml:space="preserve">основе </w:t>
      </w:r>
      <w:r w:rsidRPr="00521AAF">
        <w:rPr>
          <w:lang w:val="ru-RU"/>
        </w:rPr>
        <w:t>текст</w:t>
      </w:r>
      <w:r>
        <w:rPr>
          <w:lang w:val="ru-RU"/>
        </w:rPr>
        <w:t>а</w:t>
      </w:r>
      <w:r w:rsidRPr="00521AAF">
        <w:rPr>
          <w:lang w:val="ru-RU"/>
        </w:rPr>
        <w:t>, подготовленн</w:t>
      </w:r>
      <w:r>
        <w:rPr>
          <w:lang w:val="ru-RU"/>
        </w:rPr>
        <w:t>ого Председателем при содействии секретариа</w:t>
      </w:r>
      <w:r w:rsidRPr="00521AAF">
        <w:rPr>
          <w:lang w:val="ru-RU"/>
        </w:rPr>
        <w:t>та</w:t>
      </w:r>
      <w:r>
        <w:rPr>
          <w:lang w:val="ru-RU"/>
        </w:rPr>
        <w:t xml:space="preserve">. </w:t>
      </w:r>
      <w:r w:rsidRPr="00521AAF">
        <w:rPr>
          <w:lang w:val="ru-RU"/>
        </w:rPr>
        <w:t xml:space="preserve"> </w:t>
      </w:r>
    </w:p>
    <w:p w14:paraId="471E2AB9" w14:textId="77777777" w:rsidR="007321B9" w:rsidRPr="00B14B0A" w:rsidRDefault="007321B9" w:rsidP="00F67975">
      <w:pPr>
        <w:pStyle w:val="CBDNormalNumber"/>
        <w:numPr>
          <w:ilvl w:val="0"/>
          <w:numId w:val="41"/>
        </w:numPr>
        <w:rPr>
          <w:lang w:val="ru-RU"/>
        </w:rPr>
      </w:pPr>
      <w:r w:rsidRPr="00B14B0A">
        <w:rPr>
          <w:lang w:val="ru-RU"/>
        </w:rPr>
        <w:t>[</w:t>
      </w:r>
      <w:r w:rsidRPr="0012028B">
        <w:rPr>
          <w:highlight w:val="yellow"/>
          <w:lang w:val="ru-RU"/>
        </w:rPr>
        <w:t>текст пункта будет дополнен позже</w:t>
      </w:r>
      <w:r w:rsidRPr="00B14B0A">
        <w:rPr>
          <w:lang w:val="ru-RU"/>
        </w:rPr>
        <w:t>]</w:t>
      </w:r>
    </w:p>
    <w:p w14:paraId="471E2ABA" w14:textId="77777777" w:rsidR="007321B9" w:rsidRPr="00B14B0A" w:rsidRDefault="007321B9" w:rsidP="00611A11">
      <w:pPr>
        <w:pStyle w:val="CBDAgendaItem0"/>
        <w:rPr>
          <w:caps/>
          <w:lang w:val="ru-RU"/>
        </w:rPr>
      </w:pPr>
      <w:r>
        <w:rPr>
          <w:rFonts w:ascii="Times New Roman" w:hAnsi="Times New Roman"/>
          <w:lang w:val="ru-RU"/>
        </w:rPr>
        <w:t>Пункт</w:t>
      </w:r>
      <w:r w:rsidRPr="00B14B0A">
        <w:rPr>
          <w:rFonts w:ascii="Times New Roman" w:hAnsi="Times New Roman"/>
          <w:lang w:val="ru-RU"/>
        </w:rPr>
        <w:t xml:space="preserve"> </w:t>
      </w:r>
      <w:r>
        <w:rPr>
          <w:rFonts w:ascii="Times New Roman" w:hAnsi="Times New Roman"/>
          <w:lang w:val="ru-RU"/>
        </w:rPr>
        <w:t>9</w:t>
      </w:r>
      <w:r w:rsidRPr="00B14B0A">
        <w:rPr>
          <w:rFonts w:ascii="Times New Roman" w:hAnsi="Times New Roman"/>
          <w:lang w:val="ru-RU"/>
        </w:rPr>
        <w:t xml:space="preserve"> </w:t>
      </w:r>
      <w:r>
        <w:rPr>
          <w:rFonts w:ascii="Times New Roman" w:hAnsi="Times New Roman"/>
          <w:lang w:val="ru-RU"/>
        </w:rPr>
        <w:t>повестки</w:t>
      </w:r>
      <w:r w:rsidRPr="00B14B0A">
        <w:rPr>
          <w:rFonts w:ascii="Times New Roman" w:hAnsi="Times New Roman"/>
          <w:lang w:val="ru-RU"/>
        </w:rPr>
        <w:t xml:space="preserve"> </w:t>
      </w:r>
      <w:r>
        <w:rPr>
          <w:rFonts w:ascii="Times New Roman" w:hAnsi="Times New Roman"/>
          <w:lang w:val="ru-RU"/>
        </w:rPr>
        <w:t>дня</w:t>
      </w:r>
      <w:r w:rsidRPr="00B14B0A">
        <w:rPr>
          <w:lang w:val="ru-RU"/>
        </w:rPr>
        <w:t xml:space="preserve"> </w:t>
      </w:r>
      <w:r w:rsidRPr="00B14B0A">
        <w:rPr>
          <w:lang w:val="ru-RU"/>
        </w:rPr>
        <w:br/>
      </w:r>
      <w:r>
        <w:rPr>
          <w:lang w:val="ru-RU"/>
        </w:rPr>
        <w:t>Прочие вопросы</w:t>
      </w:r>
    </w:p>
    <w:p w14:paraId="471E2ABB" w14:textId="77777777" w:rsidR="007321B9" w:rsidRPr="00B14B0A" w:rsidRDefault="007321B9" w:rsidP="00611A11">
      <w:pPr>
        <w:pStyle w:val="CBDNormalNumber"/>
        <w:numPr>
          <w:ilvl w:val="0"/>
          <w:numId w:val="41"/>
        </w:numPr>
        <w:rPr>
          <w:lang w:val="ru-RU"/>
        </w:rPr>
      </w:pPr>
      <w:r w:rsidRPr="00B14B0A">
        <w:rPr>
          <w:lang w:val="ru-RU"/>
        </w:rPr>
        <w:t>[</w:t>
      </w:r>
      <w:r w:rsidRPr="0012028B">
        <w:rPr>
          <w:highlight w:val="yellow"/>
          <w:lang w:val="ru-RU"/>
        </w:rPr>
        <w:t>текст пункта будет дополнен позже</w:t>
      </w:r>
      <w:r w:rsidRPr="00B14B0A">
        <w:rPr>
          <w:lang w:val="ru-RU"/>
        </w:rPr>
        <w:t>].</w:t>
      </w:r>
    </w:p>
    <w:p w14:paraId="471E2ABC" w14:textId="77777777" w:rsidR="007321B9" w:rsidRPr="00182234" w:rsidRDefault="007321B9" w:rsidP="00611A11">
      <w:pPr>
        <w:pStyle w:val="CBDAgendaItem0"/>
        <w:rPr>
          <w:caps/>
        </w:rPr>
      </w:pPr>
      <w:r>
        <w:rPr>
          <w:rFonts w:ascii="Times New Roman" w:hAnsi="Times New Roman"/>
          <w:lang w:val="ru-RU"/>
        </w:rPr>
        <w:t>Пункт</w:t>
      </w:r>
      <w:r w:rsidRPr="00E548AA">
        <w:rPr>
          <w:rFonts w:ascii="Times New Roman" w:hAnsi="Times New Roman"/>
          <w:lang w:val="en-CA"/>
        </w:rPr>
        <w:t xml:space="preserve"> </w:t>
      </w:r>
      <w:r w:rsidRPr="00182234">
        <w:t>1</w:t>
      </w:r>
      <w:r w:rsidRPr="00B14B0A">
        <w:rPr>
          <w:rFonts w:ascii="Times New Roman" w:hAnsi="Times New Roman"/>
          <w:lang w:val="en-CA"/>
        </w:rPr>
        <w:t>0</w:t>
      </w:r>
      <w:r w:rsidRPr="00E548AA">
        <w:rPr>
          <w:rFonts w:ascii="Times New Roman" w:hAnsi="Times New Roman"/>
          <w:lang w:val="en-CA"/>
        </w:rPr>
        <w:t xml:space="preserve"> </w:t>
      </w:r>
      <w:r>
        <w:rPr>
          <w:rFonts w:ascii="Times New Roman" w:hAnsi="Times New Roman"/>
          <w:lang w:val="ru-RU"/>
        </w:rPr>
        <w:t>повестки</w:t>
      </w:r>
      <w:r w:rsidRPr="00E548AA">
        <w:rPr>
          <w:rFonts w:ascii="Times New Roman" w:hAnsi="Times New Roman"/>
          <w:lang w:val="en-CA"/>
        </w:rPr>
        <w:t xml:space="preserve"> </w:t>
      </w:r>
      <w:r>
        <w:rPr>
          <w:rFonts w:ascii="Times New Roman" w:hAnsi="Times New Roman"/>
          <w:lang w:val="ru-RU"/>
        </w:rPr>
        <w:t>дня</w:t>
      </w:r>
      <w:r>
        <w:t xml:space="preserve"> </w:t>
      </w:r>
      <w:r>
        <w:br/>
      </w:r>
      <w:r>
        <w:rPr>
          <w:lang w:val="ru-RU"/>
        </w:rPr>
        <w:t>Принятие доклада</w:t>
      </w:r>
    </w:p>
    <w:p w14:paraId="471E2ABD" w14:textId="77777777" w:rsidR="007321B9" w:rsidRPr="00B14B0A" w:rsidRDefault="007321B9" w:rsidP="00611A11">
      <w:pPr>
        <w:pStyle w:val="CBDNormalNumber"/>
        <w:numPr>
          <w:ilvl w:val="0"/>
          <w:numId w:val="41"/>
        </w:numPr>
        <w:rPr>
          <w:lang w:val="ru-RU"/>
        </w:rPr>
      </w:pPr>
      <w:r w:rsidRPr="00B14B0A">
        <w:rPr>
          <w:lang w:val="ru-RU"/>
        </w:rPr>
        <w:t>[</w:t>
      </w:r>
      <w:r w:rsidRPr="0012028B">
        <w:rPr>
          <w:highlight w:val="yellow"/>
          <w:lang w:val="ru-RU"/>
        </w:rPr>
        <w:t>текст пункта будет дополнен позже</w:t>
      </w:r>
      <w:r w:rsidRPr="00B14B0A">
        <w:rPr>
          <w:lang w:val="ru-RU"/>
        </w:rPr>
        <w:t>]</w:t>
      </w:r>
    </w:p>
    <w:p w14:paraId="471E2ABE" w14:textId="77777777" w:rsidR="007321B9" w:rsidRPr="00182234" w:rsidRDefault="007321B9" w:rsidP="00611A11">
      <w:pPr>
        <w:pStyle w:val="CBDAgendaItem0"/>
      </w:pPr>
      <w:r>
        <w:rPr>
          <w:rFonts w:ascii="Times New Roman" w:hAnsi="Times New Roman"/>
          <w:lang w:val="ru-RU"/>
        </w:rPr>
        <w:t>Пункт</w:t>
      </w:r>
      <w:r w:rsidRPr="00E548AA">
        <w:rPr>
          <w:rFonts w:ascii="Times New Roman" w:hAnsi="Times New Roman"/>
          <w:lang w:val="en-CA"/>
        </w:rPr>
        <w:t xml:space="preserve"> </w:t>
      </w:r>
      <w:r w:rsidRPr="00B14B0A">
        <w:rPr>
          <w:rFonts w:ascii="Times New Roman" w:hAnsi="Times New Roman"/>
          <w:lang w:val="en-CA"/>
        </w:rPr>
        <w:t>1</w:t>
      </w:r>
      <w:r w:rsidRPr="00182234">
        <w:t>1</w:t>
      </w:r>
      <w:r w:rsidRPr="00E548AA">
        <w:rPr>
          <w:rFonts w:ascii="Times New Roman" w:hAnsi="Times New Roman"/>
          <w:lang w:val="en-CA"/>
        </w:rPr>
        <w:t xml:space="preserve"> </w:t>
      </w:r>
      <w:r>
        <w:rPr>
          <w:rFonts w:ascii="Times New Roman" w:hAnsi="Times New Roman"/>
          <w:lang w:val="ru-RU"/>
        </w:rPr>
        <w:t>повестки</w:t>
      </w:r>
      <w:r w:rsidRPr="00E548AA">
        <w:rPr>
          <w:rFonts w:ascii="Times New Roman" w:hAnsi="Times New Roman"/>
          <w:lang w:val="en-CA"/>
        </w:rPr>
        <w:t xml:space="preserve"> </w:t>
      </w:r>
      <w:r>
        <w:rPr>
          <w:rFonts w:ascii="Times New Roman" w:hAnsi="Times New Roman"/>
          <w:lang w:val="ru-RU"/>
        </w:rPr>
        <w:t>дня</w:t>
      </w:r>
      <w:r>
        <w:t xml:space="preserve"> </w:t>
      </w:r>
      <w:r>
        <w:br/>
      </w:r>
      <w:r>
        <w:rPr>
          <w:lang w:val="ru-RU"/>
        </w:rPr>
        <w:t>Закрытие совещания</w:t>
      </w:r>
    </w:p>
    <w:p w14:paraId="471E2ABF" w14:textId="77777777" w:rsidR="007321B9" w:rsidRPr="00B14B0A" w:rsidRDefault="007321B9" w:rsidP="00611A11">
      <w:pPr>
        <w:pStyle w:val="CBDNormalNumber"/>
        <w:numPr>
          <w:ilvl w:val="0"/>
          <w:numId w:val="41"/>
        </w:numPr>
        <w:rPr>
          <w:lang w:val="ru-RU"/>
        </w:rPr>
      </w:pPr>
      <w:r w:rsidRPr="00B14B0A">
        <w:rPr>
          <w:lang w:val="ru-RU"/>
        </w:rPr>
        <w:t>[</w:t>
      </w:r>
      <w:r w:rsidRPr="0012028B">
        <w:rPr>
          <w:highlight w:val="yellow"/>
          <w:lang w:val="ru-RU"/>
        </w:rPr>
        <w:t>текст пункта будет дополнен позже</w:t>
      </w:r>
      <w:r w:rsidRPr="00B14B0A">
        <w:rPr>
          <w:lang w:val="ru-RU"/>
        </w:rPr>
        <w:t>].</w:t>
      </w:r>
    </w:p>
    <w:p w14:paraId="471E2AC0" w14:textId="77777777" w:rsidR="007321B9" w:rsidRPr="00182234" w:rsidRDefault="007321B9" w:rsidP="00191C16">
      <w:pPr>
        <w:suppressLineNumbers/>
        <w:suppressAutoHyphens/>
        <w:jc w:val="center"/>
      </w:pPr>
      <w:r w:rsidRPr="00182234">
        <w:rPr>
          <w:kern w:val="22"/>
        </w:rPr>
        <w:t>__________</w:t>
      </w:r>
    </w:p>
    <w:sectPr w:rsidR="007321B9" w:rsidRPr="00182234" w:rsidSect="00C50E91">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9273F" w14:textId="77777777" w:rsidR="003C64C1" w:rsidRPr="00182234" w:rsidRDefault="003C64C1" w:rsidP="00A96B21">
      <w:r w:rsidRPr="00182234">
        <w:separator/>
      </w:r>
    </w:p>
  </w:endnote>
  <w:endnote w:type="continuationSeparator" w:id="0">
    <w:p w14:paraId="61FF0BD9" w14:textId="77777777" w:rsidR="003C64C1" w:rsidRPr="00182234" w:rsidRDefault="003C64C1" w:rsidP="00A96B21">
      <w:r w:rsidRPr="00182234">
        <w:continuationSeparator/>
      </w:r>
    </w:p>
  </w:endnote>
  <w:endnote w:type="continuationNotice" w:id="1">
    <w:p w14:paraId="296FD016" w14:textId="77777777" w:rsidR="003C64C1" w:rsidRPr="00182234" w:rsidRDefault="003C64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 Light">
    <w:altName w:val="MS Mincho"/>
    <w:panose1 w:val="00000000000000000000"/>
    <w:charset w:val="80"/>
    <w:family w:val="roman"/>
    <w:notTrueType/>
    <w:pitch w:val="default"/>
    <w:sig w:usb0="00000001" w:usb1="08070000" w:usb2="00000010" w:usb3="00000000" w:csb0="00020000" w:csb1="00000000"/>
  </w:font>
  <w:font w:name="等?">
    <w:altName w:val="MS Mincho"/>
    <w:panose1 w:val="00000000000000000000"/>
    <w:charset w:val="80"/>
    <w:family w:val="roman"/>
    <w:notTrueType/>
    <w:pitch w:val="default"/>
    <w:sig w:usb0="00000001" w:usb1="08070000" w:usb2="00000010" w:usb3="00000000" w:csb0="00020000" w:csb1="00000000"/>
  </w:font>
  <w:font w:name="Simplified">
    <w:altName w:val="Times New Roman"/>
    <w:panose1 w:val="00000000000000000000"/>
    <w:charset w:val="00"/>
    <w:family w:val="roman"/>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E2ACC" w14:textId="77777777" w:rsidR="007321B9" w:rsidRDefault="007321B9">
    <w:pPr>
      <w:pStyle w:val="Foote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2</w:t>
    </w:r>
    <w:r w:rsidRPr="002B559C">
      <w:rPr>
        <w:szCs w:val="20"/>
      </w:rPr>
      <w:fldChar w:fldCharType="end"/>
    </w:r>
    <w:r w:rsidRPr="002B559C">
      <w:rPr>
        <w:szCs w:val="20"/>
      </w:rPr>
      <w:t>/</w:t>
    </w:r>
    <w:r>
      <w:rPr>
        <w:szCs w:val="20"/>
        <w:lang w:val="ru-RU"/>
      </w:rPr>
      <w:t>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E2ACD" w14:textId="77777777" w:rsidR="007321B9" w:rsidRDefault="007321B9"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12</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0F573" w14:textId="77777777" w:rsidR="003C64C1" w:rsidRPr="00182234" w:rsidRDefault="003C64C1" w:rsidP="00A96B21">
      <w:r w:rsidRPr="00182234">
        <w:separator/>
      </w:r>
    </w:p>
  </w:footnote>
  <w:footnote w:type="continuationSeparator" w:id="0">
    <w:p w14:paraId="55780E4F" w14:textId="77777777" w:rsidR="003C64C1" w:rsidRPr="00182234" w:rsidRDefault="003C64C1" w:rsidP="00A96B21">
      <w:r w:rsidRPr="00182234">
        <w:continuationSeparator/>
      </w:r>
    </w:p>
  </w:footnote>
  <w:footnote w:type="continuationNotice" w:id="1">
    <w:p w14:paraId="5019C80A" w14:textId="77777777" w:rsidR="003C64C1" w:rsidRPr="00182234" w:rsidRDefault="003C64C1"/>
  </w:footnote>
  <w:footnote w:id="2">
    <w:p w14:paraId="471E2ACE" w14:textId="77777777" w:rsidR="007321B9" w:rsidRDefault="007321B9" w:rsidP="007651FD">
      <w:pPr>
        <w:pStyle w:val="FootnoteText"/>
      </w:pPr>
      <w:r>
        <w:rPr>
          <w:rStyle w:val="FootnoteReference"/>
        </w:rPr>
        <w:footnoteRef/>
      </w:r>
      <w:r w:rsidRPr="00A63F50">
        <w:rPr>
          <w:lang w:val="ru-RU"/>
        </w:rPr>
        <w:t xml:space="preserve"> </w:t>
      </w:r>
      <w:r>
        <w:rPr>
          <w:lang w:val="ru-RU"/>
        </w:rPr>
        <w:t>Заменяет</w:t>
      </w:r>
      <w:r w:rsidRPr="00A63F50">
        <w:rPr>
          <w:lang w:val="ru-RU"/>
        </w:rPr>
        <w:t xml:space="preserve"> </w:t>
      </w:r>
      <w:r>
        <w:rPr>
          <w:lang w:val="ru-RU"/>
        </w:rPr>
        <w:t xml:space="preserve">Камиля Инатио </w:t>
      </w:r>
      <w:r w:rsidRPr="00A63F50">
        <w:rPr>
          <w:lang w:val="ru-RU"/>
        </w:rPr>
        <w:t>(</w:t>
      </w:r>
      <w:r>
        <w:rPr>
          <w:lang w:val="ru-RU"/>
        </w:rPr>
        <w:t>Федеративные Штаты Микронезии</w:t>
      </w:r>
      <w:r w:rsidRPr="00A63F50">
        <w:rPr>
          <w:lang w:val="ru-RU"/>
        </w:rPr>
        <w:t>).</w:t>
      </w:r>
    </w:p>
  </w:footnote>
  <w:footnote w:id="3">
    <w:p w14:paraId="471E2ACF" w14:textId="77777777" w:rsidR="007321B9" w:rsidRDefault="007321B9" w:rsidP="00802C75">
      <w:pPr>
        <w:pStyle w:val="FootnoteText"/>
      </w:pPr>
      <w:r>
        <w:rPr>
          <w:rStyle w:val="FootnoteReference"/>
        </w:rPr>
        <w:footnoteRef/>
      </w:r>
      <w:r w:rsidRPr="00695408">
        <w:rPr>
          <w:lang w:val="ru-RU"/>
        </w:rPr>
        <w:t xml:space="preserve"> </w:t>
      </w:r>
      <w:hyperlink r:id="rId1" w:history="1">
        <w:r w:rsidRPr="00AC7B5C">
          <w:rPr>
            <w:rStyle w:val="Hyperlink"/>
          </w:rPr>
          <w:t>CBD</w:t>
        </w:r>
        <w:r w:rsidRPr="00695408">
          <w:rPr>
            <w:rStyle w:val="Hyperlink"/>
            <w:lang w:val="ru-RU"/>
          </w:rPr>
          <w:t>/</w:t>
        </w:r>
        <w:r w:rsidRPr="00AC7B5C">
          <w:rPr>
            <w:rStyle w:val="Hyperlink"/>
          </w:rPr>
          <w:t>SBSTTA</w:t>
        </w:r>
        <w:r w:rsidRPr="00695408">
          <w:rPr>
            <w:rStyle w:val="Hyperlink"/>
            <w:lang w:val="ru-RU"/>
          </w:rPr>
          <w:t>/28/1</w:t>
        </w:r>
      </w:hyperlink>
      <w:r w:rsidRPr="00695408">
        <w:rPr>
          <w:lang w:val="ru-RU"/>
        </w:rPr>
        <w:t>.</w:t>
      </w:r>
    </w:p>
  </w:footnote>
  <w:footnote w:id="4">
    <w:p w14:paraId="471E2AD0" w14:textId="77777777" w:rsidR="007321B9" w:rsidRDefault="007321B9" w:rsidP="00BA4CA5">
      <w:pPr>
        <w:pStyle w:val="FootnoteText"/>
      </w:pPr>
      <w:r>
        <w:rPr>
          <w:rStyle w:val="FootnoteReference"/>
        </w:rPr>
        <w:footnoteRef/>
      </w:r>
      <w:r w:rsidRPr="00695408">
        <w:rPr>
          <w:lang w:val="ru-RU"/>
        </w:rPr>
        <w:t xml:space="preserve"> </w:t>
      </w:r>
      <w:hyperlink r:id="rId2" w:history="1">
        <w:r w:rsidRPr="00A0098C">
          <w:rPr>
            <w:rStyle w:val="Hyperlink"/>
          </w:rPr>
          <w:t>CBD</w:t>
        </w:r>
        <w:r w:rsidRPr="00695408">
          <w:rPr>
            <w:rStyle w:val="Hyperlink"/>
            <w:lang w:val="ru-RU"/>
          </w:rPr>
          <w:t>/</w:t>
        </w:r>
        <w:r w:rsidRPr="00A0098C">
          <w:rPr>
            <w:rStyle w:val="Hyperlink"/>
          </w:rPr>
          <w:t>SBSTTA</w:t>
        </w:r>
        <w:r w:rsidRPr="00695408">
          <w:rPr>
            <w:rStyle w:val="Hyperlink"/>
            <w:lang w:val="ru-RU"/>
          </w:rPr>
          <w:t>/28/1/</w:t>
        </w:r>
        <w:r w:rsidRPr="00A0098C">
          <w:rPr>
            <w:rStyle w:val="Hyperlink"/>
          </w:rPr>
          <w:t>Add</w:t>
        </w:r>
        <w:r w:rsidRPr="00695408">
          <w:rPr>
            <w:rStyle w:val="Hyperlink"/>
            <w:lang w:val="ru-RU"/>
          </w:rPr>
          <w:t>.2</w:t>
        </w:r>
      </w:hyperlink>
      <w:r w:rsidRPr="00695408">
        <w:rPr>
          <w:lang w:val="ru-RU"/>
        </w:rPr>
        <w:t xml:space="preserve">, </w:t>
      </w:r>
      <w:r>
        <w:rPr>
          <w:lang w:val="ru-RU"/>
        </w:rPr>
        <w:t>приложение</w:t>
      </w:r>
      <w:r w:rsidRPr="00695408">
        <w:rPr>
          <w:lang w:val="ru-RU"/>
        </w:rPr>
        <w:t xml:space="preserve"> </w:t>
      </w:r>
      <w:r>
        <w:t>I</w:t>
      </w:r>
      <w:r w:rsidRPr="00695408">
        <w:rPr>
          <w:lang w:val="ru-RU"/>
        </w:rPr>
        <w:t>.</w:t>
      </w:r>
    </w:p>
  </w:footnote>
  <w:footnote w:id="5">
    <w:p w14:paraId="471E2AD1" w14:textId="77777777" w:rsidR="007321B9" w:rsidRDefault="007321B9" w:rsidP="007B19A5">
      <w:pPr>
        <w:pStyle w:val="FootnoteText"/>
      </w:pPr>
      <w:r>
        <w:rPr>
          <w:rStyle w:val="FootnoteReference"/>
        </w:rPr>
        <w:footnoteRef/>
      </w:r>
      <w:r>
        <w:t xml:space="preserve"> </w:t>
      </w:r>
      <w:hyperlink r:id="rId3" w:history="1">
        <w:r w:rsidRPr="00C830A4">
          <w:rPr>
            <w:rStyle w:val="Hyperlink"/>
          </w:rPr>
          <w:t>CBD/SBSTTA/28/2/Rev.1</w:t>
        </w:r>
      </w:hyperlink>
      <w:r>
        <w:t>.</w:t>
      </w:r>
    </w:p>
  </w:footnote>
  <w:footnote w:id="6">
    <w:p w14:paraId="471E2AD2" w14:textId="77777777" w:rsidR="007321B9" w:rsidRDefault="007321B9" w:rsidP="007B19A5">
      <w:pPr>
        <w:pStyle w:val="FootnoteText"/>
      </w:pPr>
      <w:r>
        <w:rPr>
          <w:rStyle w:val="FootnoteReference"/>
        </w:rPr>
        <w:footnoteRef/>
      </w:r>
      <w:r>
        <w:t xml:space="preserve"> </w:t>
      </w:r>
      <w:hyperlink r:id="rId4" w:history="1">
        <w:r w:rsidRPr="009D3A30">
          <w:rPr>
            <w:rStyle w:val="Hyperlink"/>
          </w:rPr>
          <w:t>CBD/SBSTTA/28/2/Add.1/Rev.1</w:t>
        </w:r>
      </w:hyperlink>
      <w:r>
        <w:t>.</w:t>
      </w:r>
    </w:p>
  </w:footnote>
  <w:footnote w:id="7">
    <w:p w14:paraId="471E2AD3" w14:textId="77777777" w:rsidR="007321B9" w:rsidRDefault="007321B9" w:rsidP="007B19A5">
      <w:pPr>
        <w:pStyle w:val="FootnoteText"/>
      </w:pPr>
      <w:r>
        <w:rPr>
          <w:rStyle w:val="FootnoteReference"/>
        </w:rPr>
        <w:footnoteRef/>
      </w:r>
      <w:r>
        <w:t xml:space="preserve"> </w:t>
      </w:r>
      <w:hyperlink r:id="rId5" w:history="1">
        <w:r w:rsidRPr="009D3A30">
          <w:rPr>
            <w:rStyle w:val="Hyperlink"/>
          </w:rPr>
          <w:t>CBD/SBSTTA/28/2/Add.2</w:t>
        </w:r>
      </w:hyperlink>
      <w:r>
        <w:t>.</w:t>
      </w:r>
    </w:p>
  </w:footnote>
  <w:footnote w:id="8">
    <w:p w14:paraId="471E2AD4" w14:textId="77777777" w:rsidR="007321B9" w:rsidRDefault="007321B9" w:rsidP="007B19A5">
      <w:pPr>
        <w:pStyle w:val="FootnoteText"/>
      </w:pPr>
      <w:r>
        <w:rPr>
          <w:rStyle w:val="FootnoteReference"/>
        </w:rPr>
        <w:footnoteRef/>
      </w:r>
      <w:r>
        <w:t xml:space="preserve"> </w:t>
      </w:r>
      <w:hyperlink r:id="rId6" w:history="1">
        <w:r w:rsidRPr="009D3A30">
          <w:rPr>
            <w:rStyle w:val="Hyperlink"/>
          </w:rPr>
          <w:t>CBD/SBSTTA/28/2/Add.3</w:t>
        </w:r>
      </w:hyperlink>
      <w:r>
        <w:t>.</w:t>
      </w:r>
    </w:p>
  </w:footnote>
  <w:footnote w:id="9">
    <w:p w14:paraId="471E2AD5" w14:textId="77777777" w:rsidR="007321B9" w:rsidRDefault="007321B9" w:rsidP="007B19A5">
      <w:pPr>
        <w:pStyle w:val="FootnoteText"/>
      </w:pPr>
      <w:r>
        <w:rPr>
          <w:rStyle w:val="FootnoteReference"/>
        </w:rPr>
        <w:footnoteRef/>
      </w:r>
      <w:r>
        <w:t xml:space="preserve"> </w:t>
      </w:r>
      <w:hyperlink r:id="rId7" w:history="1">
        <w:r w:rsidRPr="009D3A30">
          <w:rPr>
            <w:rStyle w:val="Hyperlink"/>
          </w:rPr>
          <w:t>CBD/SBSTTA/28/INF/4</w:t>
        </w:r>
      </w:hyperlink>
      <w:r>
        <w:t>.</w:t>
      </w:r>
    </w:p>
  </w:footnote>
  <w:footnote w:id="10">
    <w:p w14:paraId="471E2AD6" w14:textId="77777777" w:rsidR="007321B9" w:rsidRDefault="007321B9" w:rsidP="007B19A5">
      <w:pPr>
        <w:pStyle w:val="FootnoteText"/>
      </w:pPr>
      <w:r>
        <w:rPr>
          <w:rStyle w:val="FootnoteReference"/>
        </w:rPr>
        <w:footnoteRef/>
      </w:r>
      <w:r>
        <w:t xml:space="preserve"> </w:t>
      </w:r>
      <w:hyperlink r:id="rId8" w:history="1">
        <w:r w:rsidRPr="009D3A30">
          <w:rPr>
            <w:rStyle w:val="Hyperlink"/>
          </w:rPr>
          <w:t>CBD/SBSTTA/28/INF/8/Rev.1</w:t>
        </w:r>
      </w:hyperlink>
      <w:r>
        <w:t>.</w:t>
      </w:r>
    </w:p>
  </w:footnote>
  <w:footnote w:id="11">
    <w:p w14:paraId="471E2AD7" w14:textId="77777777" w:rsidR="007321B9" w:rsidRDefault="007321B9" w:rsidP="007B19A5">
      <w:pPr>
        <w:pStyle w:val="FootnoteText"/>
      </w:pPr>
      <w:r>
        <w:rPr>
          <w:rStyle w:val="FootnoteReference"/>
        </w:rPr>
        <w:footnoteRef/>
      </w:r>
      <w:r>
        <w:t xml:space="preserve"> </w:t>
      </w:r>
      <w:hyperlink r:id="rId9" w:history="1">
        <w:r w:rsidRPr="009D3A30">
          <w:rPr>
            <w:rStyle w:val="Hyperlink"/>
          </w:rPr>
          <w:t>CBD/SBSTTA/28/INF/9</w:t>
        </w:r>
      </w:hyperlink>
      <w:r>
        <w:t>.</w:t>
      </w:r>
    </w:p>
  </w:footnote>
  <w:footnote w:id="12">
    <w:p w14:paraId="471E2AD8" w14:textId="77777777" w:rsidR="007321B9" w:rsidRDefault="007321B9" w:rsidP="007B19A5">
      <w:pPr>
        <w:pStyle w:val="FootnoteText"/>
      </w:pPr>
      <w:r>
        <w:rPr>
          <w:rStyle w:val="FootnoteReference"/>
        </w:rPr>
        <w:footnoteRef/>
      </w:r>
      <w:r>
        <w:t xml:space="preserve"> </w:t>
      </w:r>
      <w:hyperlink r:id="rId10" w:history="1">
        <w:r w:rsidRPr="009D3A30">
          <w:rPr>
            <w:rStyle w:val="Hyperlink"/>
          </w:rPr>
          <w:t>CBD/SBSTTA/28/INF/11</w:t>
        </w:r>
      </w:hyperlink>
      <w:r>
        <w:t>.</w:t>
      </w:r>
    </w:p>
  </w:footnote>
  <w:footnote w:id="13">
    <w:p w14:paraId="471E2AD9" w14:textId="77777777" w:rsidR="007321B9" w:rsidRDefault="007321B9" w:rsidP="007B19A5">
      <w:pPr>
        <w:pStyle w:val="FootnoteText"/>
      </w:pPr>
      <w:r>
        <w:rPr>
          <w:rStyle w:val="FootnoteReference"/>
        </w:rPr>
        <w:footnoteRef/>
      </w:r>
      <w:r>
        <w:t xml:space="preserve"> </w:t>
      </w:r>
      <w:hyperlink r:id="rId11" w:history="1">
        <w:r w:rsidRPr="009D3A30">
          <w:rPr>
            <w:rStyle w:val="Hyperlink"/>
          </w:rPr>
          <w:t>CBD/SBSTTA/28/INF/13</w:t>
        </w:r>
      </w:hyperlink>
      <w:r>
        <w:t>.</w:t>
      </w:r>
    </w:p>
  </w:footnote>
  <w:footnote w:id="14">
    <w:p w14:paraId="471E2ADA" w14:textId="77777777" w:rsidR="007321B9" w:rsidRDefault="007321B9" w:rsidP="007B19A5">
      <w:pPr>
        <w:pStyle w:val="FootnoteText"/>
      </w:pPr>
      <w:r>
        <w:rPr>
          <w:rStyle w:val="FootnoteReference"/>
        </w:rPr>
        <w:footnoteRef/>
      </w:r>
      <w:r>
        <w:t xml:space="preserve"> </w:t>
      </w:r>
      <w:hyperlink r:id="rId12" w:history="1">
        <w:r w:rsidRPr="00E12B2A">
          <w:rPr>
            <w:rStyle w:val="Hyperlink"/>
          </w:rPr>
          <w:t>CBD/SBI/7/INF/17</w:t>
        </w:r>
      </w:hyperlink>
      <w:r>
        <w:t>.</w:t>
      </w:r>
    </w:p>
  </w:footnote>
  <w:footnote w:id="15">
    <w:p w14:paraId="471E2ADB" w14:textId="77777777" w:rsidR="007321B9" w:rsidRDefault="007321B9" w:rsidP="007B19A5">
      <w:pPr>
        <w:pStyle w:val="FootnoteText"/>
      </w:pPr>
      <w:r>
        <w:rPr>
          <w:rStyle w:val="FootnoteReference"/>
        </w:rPr>
        <w:footnoteRef/>
      </w:r>
      <w:r>
        <w:t xml:space="preserve"> </w:t>
      </w:r>
      <w:hyperlink r:id="rId13" w:history="1">
        <w:r w:rsidRPr="00E12B2A">
          <w:rPr>
            <w:rStyle w:val="Hyperlink"/>
          </w:rPr>
          <w:t>CBD/SBI/7/INF/20</w:t>
        </w:r>
      </w:hyperlink>
      <w:r>
        <w:t>.</w:t>
      </w:r>
    </w:p>
  </w:footnote>
  <w:footnote w:id="16">
    <w:p w14:paraId="471E2ADC" w14:textId="77777777" w:rsidR="007321B9" w:rsidRDefault="007321B9" w:rsidP="007B19A5">
      <w:pPr>
        <w:pStyle w:val="FootnoteText"/>
      </w:pPr>
      <w:r>
        <w:rPr>
          <w:rStyle w:val="FootnoteReference"/>
        </w:rPr>
        <w:footnoteRef/>
      </w:r>
      <w:r>
        <w:t xml:space="preserve"> </w:t>
      </w:r>
      <w:hyperlink r:id="rId14" w:history="1">
        <w:r w:rsidRPr="00E12B2A">
          <w:rPr>
            <w:rStyle w:val="Hyperlink"/>
          </w:rPr>
          <w:t>CBD/SBI/7/INF/22</w:t>
        </w:r>
      </w:hyperlink>
      <w:r>
        <w:t>.</w:t>
      </w:r>
    </w:p>
  </w:footnote>
  <w:footnote w:id="17">
    <w:p w14:paraId="471E2ADD" w14:textId="77777777" w:rsidR="007321B9" w:rsidRDefault="007321B9" w:rsidP="00C60705">
      <w:pPr>
        <w:pStyle w:val="FootnoteText"/>
      </w:pPr>
      <w:r w:rsidRPr="0094383F">
        <w:rPr>
          <w:rStyle w:val="FootnoteReference"/>
        </w:rPr>
        <w:footnoteRef/>
      </w:r>
      <w:r w:rsidRPr="0094383F">
        <w:t xml:space="preserve"> </w:t>
      </w:r>
      <w:hyperlink r:id="rId15" w:history="1">
        <w:r w:rsidRPr="0094383F">
          <w:rPr>
            <w:rStyle w:val="Hyperlink"/>
          </w:rPr>
          <w:t>CBD/SBSTTA/28/1/Add.2</w:t>
        </w:r>
      </w:hyperlink>
      <w:r w:rsidRPr="0094383F">
        <w:t xml:space="preserve">, </w:t>
      </w:r>
      <w:r>
        <w:rPr>
          <w:lang w:val="ru-RU"/>
        </w:rPr>
        <w:t>приложение</w:t>
      </w:r>
      <w:r w:rsidRPr="0094383F">
        <w:t xml:space="preserve"> II.</w:t>
      </w:r>
    </w:p>
  </w:footnote>
  <w:footnote w:id="18">
    <w:p w14:paraId="471E2ADE" w14:textId="77777777" w:rsidR="007321B9" w:rsidRDefault="007321B9" w:rsidP="00C60705">
      <w:pPr>
        <w:pStyle w:val="FootnoteText"/>
      </w:pPr>
      <w:r>
        <w:rPr>
          <w:rStyle w:val="FootnoteReference"/>
        </w:rPr>
        <w:footnoteRef/>
      </w:r>
      <w:r>
        <w:t xml:space="preserve"> </w:t>
      </w:r>
      <w:r w:rsidRPr="001D6C4D">
        <w:t>№№</w:t>
      </w:r>
      <w:r>
        <w:t xml:space="preserve"> </w:t>
      </w:r>
      <w:hyperlink r:id="rId16" w:history="1">
        <w:r w:rsidRPr="00BA3D36">
          <w:rPr>
            <w:rStyle w:val="Hyperlink"/>
          </w:rPr>
          <w:t>2026-055</w:t>
        </w:r>
      </w:hyperlink>
      <w:r>
        <w:t xml:space="preserve"> </w:t>
      </w:r>
      <w:r>
        <w:rPr>
          <w:lang w:val="ru-RU"/>
        </w:rPr>
        <w:t>и</w:t>
      </w:r>
      <w:r>
        <w:t xml:space="preserve"> </w:t>
      </w:r>
      <w:hyperlink r:id="rId17" w:history="1">
        <w:r w:rsidRPr="00307C45">
          <w:rPr>
            <w:rStyle w:val="Hyperlink"/>
          </w:rPr>
          <w:t>2026-060</w:t>
        </w:r>
      </w:hyperlink>
      <w:r>
        <w:t>.</w:t>
      </w:r>
    </w:p>
  </w:footnote>
  <w:footnote w:id="19">
    <w:p w14:paraId="471E2ADF" w14:textId="77777777" w:rsidR="007321B9" w:rsidRDefault="007321B9" w:rsidP="00695408">
      <w:pPr>
        <w:pStyle w:val="FootnoteText"/>
      </w:pPr>
      <w:r>
        <w:rPr>
          <w:rStyle w:val="FootnoteReference"/>
        </w:rPr>
        <w:footnoteRef/>
      </w:r>
      <w:r>
        <w:t xml:space="preserve"> </w:t>
      </w:r>
      <w:hyperlink r:id="rId18" w:history="1">
        <w:r w:rsidRPr="00895063">
          <w:rPr>
            <w:rStyle w:val="Hyperlink"/>
          </w:rPr>
          <w:t>CBD/SBSTTA/28/3</w:t>
        </w:r>
      </w:hyperlink>
      <w:r>
        <w:t>.</w:t>
      </w:r>
    </w:p>
  </w:footnote>
  <w:footnote w:id="20">
    <w:p w14:paraId="471E2AE0" w14:textId="77777777" w:rsidR="007321B9" w:rsidRDefault="007321B9" w:rsidP="001D6C4D">
      <w:pPr>
        <w:pStyle w:val="CBDFootnoteText"/>
      </w:pPr>
      <w:r>
        <w:rPr>
          <w:rStyle w:val="FootnoteReference"/>
        </w:rPr>
        <w:footnoteRef/>
      </w:r>
      <w:r w:rsidRPr="00CF4952">
        <w:rPr>
          <w:lang w:val="en-CA"/>
        </w:rPr>
        <w:t xml:space="preserve"> </w:t>
      </w:r>
      <w:hyperlink r:id="rId19" w:history="1">
        <w:r w:rsidRPr="00CF4952">
          <w:rPr>
            <w:rStyle w:val="Hyperlink"/>
            <w:lang w:val="en-CA"/>
          </w:rPr>
          <w:t>CBD/SBSTTA/28/4</w:t>
        </w:r>
      </w:hyperlink>
      <w:r w:rsidRPr="00CF4952">
        <w:rPr>
          <w:lang w:val="en-CA"/>
        </w:rPr>
        <w:t>.</w:t>
      </w:r>
    </w:p>
  </w:footnote>
  <w:footnote w:id="21">
    <w:p w14:paraId="471E2AE1" w14:textId="77777777" w:rsidR="007321B9" w:rsidRDefault="007321B9" w:rsidP="001D6C4D">
      <w:pPr>
        <w:pStyle w:val="CBDFootnoteText"/>
      </w:pPr>
      <w:r>
        <w:rPr>
          <w:rStyle w:val="FootnoteReference"/>
        </w:rPr>
        <w:footnoteRef/>
      </w:r>
      <w:r w:rsidRPr="00CF4952">
        <w:rPr>
          <w:lang w:val="en-CA"/>
        </w:rPr>
        <w:t xml:space="preserve"> </w:t>
      </w:r>
      <w:hyperlink r:id="rId20" w:history="1">
        <w:r w:rsidRPr="00CF4952">
          <w:rPr>
            <w:rStyle w:val="Hyperlink"/>
            <w:lang w:val="en-CA"/>
          </w:rPr>
          <w:t>CBD/SBSTTA/28/4/Add.1</w:t>
        </w:r>
      </w:hyperlink>
      <w:r w:rsidRPr="00CF4952">
        <w:rPr>
          <w:lang w:val="en-CA"/>
        </w:rPr>
        <w:t>.</w:t>
      </w:r>
    </w:p>
  </w:footnote>
  <w:footnote w:id="22">
    <w:p w14:paraId="471E2AE2" w14:textId="77777777" w:rsidR="007321B9" w:rsidRDefault="007321B9" w:rsidP="008B20ED">
      <w:pPr>
        <w:pStyle w:val="FootnoteText"/>
      </w:pPr>
      <w:r>
        <w:rPr>
          <w:rStyle w:val="FootnoteReference"/>
        </w:rPr>
        <w:footnoteRef/>
      </w:r>
      <w:r>
        <w:t xml:space="preserve"> </w:t>
      </w:r>
      <w:hyperlink r:id="rId21" w:history="1">
        <w:r w:rsidRPr="00D10AD6">
          <w:rPr>
            <w:rStyle w:val="Hyperlink"/>
            <w:lang w:val="en-US"/>
          </w:rPr>
          <w:t>CBD/SBSTTA/2</w:t>
        </w:r>
        <w:r>
          <w:rPr>
            <w:rStyle w:val="Hyperlink"/>
            <w:lang w:val="en-US"/>
          </w:rPr>
          <w:t>8</w:t>
        </w:r>
        <w:r w:rsidRPr="00D10AD6">
          <w:rPr>
            <w:rStyle w:val="Hyperlink"/>
            <w:lang w:val="en-US"/>
          </w:rPr>
          <w:t>/</w:t>
        </w:r>
        <w:r>
          <w:rPr>
            <w:rStyle w:val="Hyperlink"/>
            <w:lang w:val="en-US"/>
          </w:rPr>
          <w:t>5</w:t>
        </w:r>
        <w:r w:rsidRPr="00D10AD6">
          <w:rPr>
            <w:rStyle w:val="Hyperlink"/>
            <w:lang w:val="en-US"/>
          </w:rPr>
          <w:t>/Rev.</w:t>
        </w:r>
        <w:r>
          <w:rPr>
            <w:rStyle w:val="Hyperlink"/>
            <w:lang w:val="en-US"/>
          </w:rPr>
          <w:t>1.</w:t>
        </w:r>
      </w:hyperlink>
    </w:p>
  </w:footnote>
  <w:footnote w:id="23">
    <w:p w14:paraId="471E2AE3" w14:textId="77777777" w:rsidR="007321B9" w:rsidRDefault="007321B9" w:rsidP="00F61D73">
      <w:pPr>
        <w:pStyle w:val="FootnoteText"/>
      </w:pPr>
      <w:r>
        <w:rPr>
          <w:rStyle w:val="FootnoteReference"/>
        </w:rPr>
        <w:footnoteRef/>
      </w:r>
      <w:r>
        <w:t xml:space="preserve"> </w:t>
      </w:r>
      <w:hyperlink r:id="rId22" w:history="1">
        <w:r w:rsidRPr="00D10AD6">
          <w:rPr>
            <w:rStyle w:val="Hyperlink"/>
            <w:lang w:val="en-US"/>
          </w:rPr>
          <w:t>CBD/SBSTTA/2</w:t>
        </w:r>
        <w:r>
          <w:rPr>
            <w:rStyle w:val="Hyperlink"/>
            <w:lang w:val="en-US"/>
          </w:rPr>
          <w:t>8</w:t>
        </w:r>
        <w:r w:rsidRPr="00D10AD6">
          <w:rPr>
            <w:rStyle w:val="Hyperlink"/>
            <w:lang w:val="en-US"/>
          </w:rPr>
          <w:t>/INF/</w:t>
        </w:r>
        <w:r>
          <w:rPr>
            <w:rStyle w:val="Hyperlink"/>
            <w:lang w:val="en-US"/>
          </w:rPr>
          <w:t>5.</w:t>
        </w:r>
      </w:hyperlink>
    </w:p>
  </w:footnote>
  <w:footnote w:id="24">
    <w:p w14:paraId="471E2AE4" w14:textId="77777777" w:rsidR="007321B9" w:rsidRDefault="007321B9" w:rsidP="00D37E56">
      <w:pPr>
        <w:pStyle w:val="FootnoteText"/>
      </w:pPr>
      <w:r>
        <w:rPr>
          <w:rStyle w:val="FootnoteReference"/>
        </w:rPr>
        <w:footnoteRef/>
      </w:r>
      <w:r>
        <w:t xml:space="preserve"> </w:t>
      </w:r>
      <w:hyperlink r:id="rId23" w:history="1">
        <w:r w:rsidRPr="00D10AD6">
          <w:rPr>
            <w:rStyle w:val="Hyperlink"/>
            <w:lang w:val="en-US"/>
          </w:rPr>
          <w:t>CBD/SBSTTA/2</w:t>
        </w:r>
        <w:r>
          <w:rPr>
            <w:rStyle w:val="Hyperlink"/>
            <w:lang w:val="en-US"/>
          </w:rPr>
          <w:t>8</w:t>
        </w:r>
        <w:r w:rsidRPr="00D10AD6">
          <w:rPr>
            <w:rStyle w:val="Hyperlink"/>
            <w:lang w:val="en-US"/>
          </w:rPr>
          <w:t>/INF/</w:t>
        </w:r>
        <w:r>
          <w:rPr>
            <w:rStyle w:val="Hyperlink"/>
            <w:lang w:val="en-US"/>
          </w:rPr>
          <w:t>6</w:t>
        </w:r>
        <w:r w:rsidRPr="00D10AD6">
          <w:rPr>
            <w:rStyle w:val="Hyperlink"/>
            <w:lang w:val="en-US"/>
          </w:rPr>
          <w:t>.</w:t>
        </w:r>
      </w:hyperlink>
    </w:p>
  </w:footnote>
  <w:footnote w:id="25">
    <w:p w14:paraId="471E2AE5" w14:textId="77777777" w:rsidR="007321B9" w:rsidRDefault="007321B9" w:rsidP="00D37E56">
      <w:pPr>
        <w:pStyle w:val="FootnoteText"/>
      </w:pPr>
      <w:r>
        <w:rPr>
          <w:rStyle w:val="FootnoteReference"/>
        </w:rPr>
        <w:footnoteRef/>
      </w:r>
      <w:hyperlink r:id="rId24" w:history="1">
        <w:r w:rsidRPr="00D10AD6">
          <w:rPr>
            <w:rStyle w:val="Hyperlink"/>
            <w:lang w:val="en-US"/>
          </w:rPr>
          <w:t>CBD/SBSTTA/2</w:t>
        </w:r>
        <w:r>
          <w:rPr>
            <w:rStyle w:val="Hyperlink"/>
            <w:lang w:val="en-US"/>
          </w:rPr>
          <w:t>8</w:t>
        </w:r>
        <w:r w:rsidRPr="00D10AD6">
          <w:rPr>
            <w:rStyle w:val="Hyperlink"/>
            <w:lang w:val="en-US"/>
          </w:rPr>
          <w:t>/INF/</w:t>
        </w:r>
        <w:r>
          <w:rPr>
            <w:rStyle w:val="Hyperlink"/>
            <w:lang w:val="en-US"/>
          </w:rPr>
          <w:t>1</w:t>
        </w:r>
        <w:r w:rsidRPr="00D10AD6">
          <w:rPr>
            <w:rStyle w:val="Hyperlink"/>
            <w:lang w:val="en-US"/>
          </w:rPr>
          <w:t>2.</w:t>
        </w:r>
      </w:hyperlink>
    </w:p>
  </w:footnote>
  <w:footnote w:id="26">
    <w:p w14:paraId="471E2AE6" w14:textId="77777777" w:rsidR="007321B9" w:rsidRDefault="007321B9" w:rsidP="00EC6459">
      <w:pPr>
        <w:pStyle w:val="FootnoteText"/>
      </w:pPr>
      <w:r>
        <w:rPr>
          <w:rStyle w:val="FootnoteReference"/>
        </w:rPr>
        <w:footnoteRef/>
      </w:r>
      <w:r>
        <w:t xml:space="preserve"> </w:t>
      </w:r>
      <w:hyperlink r:id="rId25" w:history="1">
        <w:r w:rsidRPr="00D10AD6">
          <w:rPr>
            <w:rStyle w:val="Hyperlink"/>
            <w:lang w:val="en-US"/>
          </w:rPr>
          <w:t>CBD/SBSTTA/2</w:t>
        </w:r>
        <w:r>
          <w:rPr>
            <w:rStyle w:val="Hyperlink"/>
            <w:lang w:val="en-US"/>
          </w:rPr>
          <w:t>8</w:t>
        </w:r>
        <w:r w:rsidRPr="00D10AD6">
          <w:rPr>
            <w:rStyle w:val="Hyperlink"/>
            <w:lang w:val="en-US"/>
          </w:rPr>
          <w:t>/</w:t>
        </w:r>
        <w:r>
          <w:rPr>
            <w:rStyle w:val="Hyperlink"/>
            <w:lang w:val="en-US"/>
          </w:rPr>
          <w:t>6/Rev.1.</w:t>
        </w:r>
      </w:hyperlink>
    </w:p>
  </w:footnote>
  <w:footnote w:id="27">
    <w:p w14:paraId="471E2AE7" w14:textId="77777777" w:rsidR="007321B9" w:rsidRDefault="007321B9" w:rsidP="00EC6459">
      <w:pPr>
        <w:pStyle w:val="FootnoteText"/>
      </w:pPr>
      <w:r>
        <w:rPr>
          <w:rStyle w:val="FootnoteReference"/>
        </w:rPr>
        <w:footnoteRef/>
      </w:r>
      <w:r>
        <w:t xml:space="preserve"> </w:t>
      </w:r>
      <w:hyperlink r:id="rId26" w:history="1">
        <w:r w:rsidRPr="00D10AD6">
          <w:rPr>
            <w:rStyle w:val="Hyperlink"/>
            <w:lang w:val="en-US"/>
          </w:rPr>
          <w:t>CBD/SBSTTA/2</w:t>
        </w:r>
        <w:r>
          <w:rPr>
            <w:rStyle w:val="Hyperlink"/>
            <w:lang w:val="en-US"/>
          </w:rPr>
          <w:t>8</w:t>
        </w:r>
        <w:r w:rsidRPr="00D10AD6">
          <w:rPr>
            <w:rStyle w:val="Hyperlink"/>
            <w:lang w:val="en-US"/>
          </w:rPr>
          <w:t>/INF/</w:t>
        </w:r>
        <w:r>
          <w:rPr>
            <w:rStyle w:val="Hyperlink"/>
            <w:lang w:val="en-US"/>
          </w:rPr>
          <w:t>3.</w:t>
        </w:r>
      </w:hyperlink>
    </w:p>
  </w:footnote>
  <w:footnote w:id="28">
    <w:p w14:paraId="471E2AE8" w14:textId="77777777" w:rsidR="007321B9" w:rsidRDefault="007321B9" w:rsidP="00CD47F9">
      <w:pPr>
        <w:pStyle w:val="FootnoteText"/>
      </w:pPr>
      <w:r>
        <w:rPr>
          <w:rStyle w:val="FootnoteReference"/>
        </w:rPr>
        <w:footnoteRef/>
      </w:r>
      <w:r>
        <w:t xml:space="preserve"> </w:t>
      </w:r>
      <w:hyperlink r:id="rId27" w:history="1">
        <w:r w:rsidRPr="00D10AD6">
          <w:rPr>
            <w:rStyle w:val="Hyperlink"/>
            <w:lang w:val="en-US"/>
          </w:rPr>
          <w:t>CBD/SBSTTA/2</w:t>
        </w:r>
        <w:r>
          <w:rPr>
            <w:rStyle w:val="Hyperlink"/>
            <w:lang w:val="en-US"/>
          </w:rPr>
          <w:t>8</w:t>
        </w:r>
        <w:r w:rsidRPr="00D10AD6">
          <w:rPr>
            <w:rStyle w:val="Hyperlink"/>
            <w:lang w:val="en-US"/>
          </w:rPr>
          <w:t>/INF/</w:t>
        </w:r>
        <w:r>
          <w:rPr>
            <w:rStyle w:val="Hyperlink"/>
            <w:lang w:val="en-US"/>
          </w:rPr>
          <w:t>7</w:t>
        </w:r>
        <w:r w:rsidRPr="00D10AD6">
          <w:rPr>
            <w:rStyle w:val="Hyperlink"/>
            <w:lang w:val="en-US"/>
          </w:rPr>
          <w:t>.</w:t>
        </w:r>
      </w:hyperlink>
    </w:p>
  </w:footnote>
  <w:footnote w:id="29">
    <w:p w14:paraId="471E2AE9" w14:textId="77777777" w:rsidR="007321B9" w:rsidRDefault="007321B9" w:rsidP="009E4D47">
      <w:pPr>
        <w:pStyle w:val="FootnoteText"/>
      </w:pPr>
      <w:r>
        <w:rPr>
          <w:rStyle w:val="FootnoteReference"/>
        </w:rPr>
        <w:footnoteRef/>
      </w:r>
      <w:r w:rsidRPr="007375C7">
        <w:rPr>
          <w:lang w:val="it-IT"/>
        </w:rPr>
        <w:t xml:space="preserve"> </w:t>
      </w:r>
      <w:hyperlink r:id="rId28" w:history="1">
        <w:r w:rsidRPr="007375C7">
          <w:rPr>
            <w:rStyle w:val="Hyperlink"/>
            <w:snapToGrid w:val="0"/>
            <w:lang w:val="it-IT"/>
          </w:rPr>
          <w:t>CBD/SBSTTA/28/7</w:t>
        </w:r>
      </w:hyperlink>
      <w:r w:rsidRPr="007375C7">
        <w:rPr>
          <w:snapToGrid w:val="0"/>
          <w:lang w:val="it-IT"/>
        </w:rPr>
        <w:t>.</w:t>
      </w:r>
    </w:p>
  </w:footnote>
  <w:footnote w:id="30">
    <w:p w14:paraId="471E2AEA" w14:textId="77777777" w:rsidR="007321B9" w:rsidRDefault="007321B9" w:rsidP="009E4D47">
      <w:pPr>
        <w:pStyle w:val="FootnoteText"/>
      </w:pPr>
      <w:r>
        <w:rPr>
          <w:rStyle w:val="FootnoteReference"/>
        </w:rPr>
        <w:footnoteRef/>
      </w:r>
      <w:r w:rsidRPr="007375C7">
        <w:rPr>
          <w:lang w:val="it-IT"/>
        </w:rPr>
        <w:t xml:space="preserve"> </w:t>
      </w:r>
      <w:hyperlink r:id="rId29" w:history="1">
        <w:r w:rsidRPr="007375C7">
          <w:rPr>
            <w:rStyle w:val="Hyperlink"/>
            <w:snapToGrid w:val="0"/>
            <w:lang w:val="it-IT"/>
          </w:rPr>
          <w:t>CBD/SBSTTA/28/7/Add.1</w:t>
        </w:r>
      </w:hyperlink>
    </w:p>
  </w:footnote>
  <w:footnote w:id="31">
    <w:p w14:paraId="471E2AEB" w14:textId="77777777" w:rsidR="007321B9" w:rsidRDefault="007321B9" w:rsidP="009E4D47">
      <w:pPr>
        <w:pStyle w:val="FootnoteText"/>
      </w:pPr>
      <w:r>
        <w:rPr>
          <w:rStyle w:val="FootnoteReference"/>
        </w:rPr>
        <w:footnoteRef/>
      </w:r>
      <w:r w:rsidRPr="007375C7">
        <w:rPr>
          <w:lang w:val="it-IT"/>
        </w:rPr>
        <w:t xml:space="preserve"> </w:t>
      </w:r>
      <w:hyperlink r:id="rId30" w:history="1">
        <w:r w:rsidRPr="007375C7">
          <w:rPr>
            <w:rStyle w:val="Hyperlink"/>
            <w:snapToGrid w:val="0"/>
            <w:lang w:val="it-IT"/>
          </w:rPr>
          <w:t>CBD/MCB/WS/2025/1/2.</w:t>
        </w:r>
      </w:hyperlink>
    </w:p>
  </w:footnote>
  <w:footnote w:id="32">
    <w:p w14:paraId="471E2AEC" w14:textId="77777777" w:rsidR="007321B9" w:rsidRDefault="007321B9" w:rsidP="009E4D47">
      <w:pPr>
        <w:pStyle w:val="FootnoteText"/>
      </w:pPr>
      <w:r>
        <w:rPr>
          <w:rStyle w:val="FootnoteReference"/>
        </w:rPr>
        <w:footnoteRef/>
      </w:r>
      <w:r w:rsidRPr="007375C7">
        <w:rPr>
          <w:lang w:val="it-IT"/>
        </w:rPr>
        <w:t xml:space="preserve"> </w:t>
      </w:r>
      <w:r w:rsidRPr="00695408">
        <w:rPr>
          <w:lang w:val="ru-RU"/>
        </w:rPr>
        <w:t>См</w:t>
      </w:r>
      <w:r w:rsidRPr="007375C7">
        <w:rPr>
          <w:lang w:val="it-IT"/>
        </w:rPr>
        <w:t xml:space="preserve">. </w:t>
      </w:r>
      <w:hyperlink r:id="rId31" w:history="1">
        <w:r w:rsidRPr="007375C7">
          <w:rPr>
            <w:rStyle w:val="Hyperlink"/>
            <w:lang w:val="it-IT"/>
          </w:rPr>
          <w:t>www.cbd.int/conferences/nairobi-2026/sbstta-28/documents</w:t>
        </w:r>
      </w:hyperlink>
      <w:r w:rsidRPr="007375C7">
        <w:rPr>
          <w:lang w:val="it-IT"/>
        </w:rPr>
        <w:t xml:space="preserve">, </w:t>
      </w:r>
      <w:r w:rsidRPr="00695408">
        <w:rPr>
          <w:lang w:val="ru-RU"/>
        </w:rPr>
        <w:t>вкладка</w:t>
      </w:r>
      <w:r w:rsidRPr="007375C7">
        <w:rPr>
          <w:lang w:val="it-IT"/>
        </w:rPr>
        <w:t xml:space="preserve"> </w:t>
      </w:r>
      <w:r w:rsidRPr="00F33762">
        <w:t>"</w:t>
      </w:r>
      <w:r w:rsidRPr="007375C7">
        <w:rPr>
          <w:lang w:val="it-IT"/>
        </w:rPr>
        <w:t>Other</w:t>
      </w:r>
      <w:r w:rsidRPr="00F33762">
        <w:t>"</w:t>
      </w:r>
      <w:r w:rsidRPr="007375C7">
        <w:rPr>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E2ACA" w14:textId="77777777" w:rsidR="007321B9" w:rsidRPr="002B559C" w:rsidRDefault="007321B9" w:rsidP="002B559C">
    <w:pPr>
      <w:pBdr>
        <w:bottom w:val="single" w:sz="4" w:space="1" w:color="auto"/>
      </w:pBdr>
      <w:spacing w:after="240"/>
      <w:rPr>
        <w:sz w:val="20"/>
        <w:szCs w:val="20"/>
        <w:lang w:val="fr-FR"/>
      </w:rPr>
    </w:pPr>
    <w:bookmarkStart w:id="3" w:name="_Hlk137802784"/>
    <w:bookmarkStart w:id="4" w:name="_Hlk137802785"/>
    <w:r>
      <w:rPr>
        <w:sz w:val="20"/>
        <w:szCs w:val="20"/>
        <w:lang w:val="fr-FR"/>
      </w:rPr>
      <w:t>CBD/SBSTTA/28/L.1</w:t>
    </w:r>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E2ACB" w14:textId="77777777" w:rsidR="007321B9" w:rsidRPr="002B559C" w:rsidRDefault="007321B9" w:rsidP="002B559C">
    <w:pPr>
      <w:pBdr>
        <w:bottom w:val="single" w:sz="4" w:space="1" w:color="auto"/>
      </w:pBdr>
      <w:spacing w:after="240"/>
      <w:jc w:val="right"/>
      <w:rPr>
        <w:sz w:val="20"/>
        <w:szCs w:val="20"/>
        <w:lang w:val="fr-FR"/>
      </w:rPr>
    </w:pPr>
    <w:r>
      <w:rPr>
        <w:sz w:val="20"/>
        <w:szCs w:val="20"/>
        <w:lang w:val="fr-FR"/>
      </w:rPr>
      <w:t>CBD/SBSTTA/28/L.1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727276"/>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A80F30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0ACAA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9ED61E5E"/>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3CEA6576"/>
    <w:lvl w:ilvl="0">
      <w:start w:val="1"/>
      <w:numFmt w:val="bullet"/>
      <w:pStyle w:val="ListBullet4"/>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EEC846"/>
    <w:lvl w:ilvl="0">
      <w:start w:val="1"/>
      <w:numFmt w:val="bullet"/>
      <w:pStyle w:val="ListBullet3"/>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4D45C38"/>
    <w:lvl w:ilvl="0">
      <w:start w:val="1"/>
      <w:numFmt w:val="bullet"/>
      <w:pStyle w:val="ListBullet2"/>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143288"/>
    <w:lvl w:ilvl="0">
      <w:start w:val="1"/>
      <w:numFmt w:val="bullet"/>
      <w:pStyle w:val="List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4A3044"/>
    <w:lvl w:ilvl="0">
      <w:start w:val="1"/>
      <w:numFmt w:val="decimal"/>
      <w:pStyle w:val="ListBullet5"/>
      <w:lvlText w:val="%1."/>
      <w:lvlJc w:val="left"/>
      <w:pPr>
        <w:tabs>
          <w:tab w:val="num" w:pos="360"/>
        </w:tabs>
        <w:ind w:left="360" w:hanging="360"/>
      </w:pPr>
      <w:rPr>
        <w:rFonts w:cs="Times New Roman"/>
      </w:rPr>
    </w:lvl>
  </w:abstractNum>
  <w:abstractNum w:abstractNumId="9" w15:restartNumberingAfterBreak="0">
    <w:nsid w:val="FFFFFF89"/>
    <w:multiLevelType w:val="singleLevel"/>
    <w:tmpl w:val="8326E606"/>
    <w:lvl w:ilvl="0">
      <w:start w:val="1"/>
      <w:numFmt w:val="bullet"/>
      <w:pStyle w:val="ListNumber4"/>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rPr>
        <w:rFonts w:cs="Times New Roman"/>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99D5F66"/>
    <w:multiLevelType w:val="multilevel"/>
    <w:tmpl w:val="222A08B4"/>
    <w:styleLink w:val="ListCBD"/>
    <w:lvl w:ilvl="0">
      <w:start w:val="1"/>
      <w:numFmt w:val="decimal"/>
      <w:pStyle w:val="ListNumber3"/>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B9A6BC76"/>
    <w:lvl w:ilvl="0">
      <w:start w:val="1"/>
      <w:numFmt w:val="decimal"/>
      <w:pStyle w:val="Heading1"/>
      <w:lvlText w:val="%1."/>
      <w:lvlJc w:val="left"/>
      <w:pPr>
        <w:tabs>
          <w:tab w:val="num" w:pos="7290"/>
        </w:tabs>
        <w:ind w:left="6930"/>
      </w:pPr>
      <w:rPr>
        <w:rFonts w:ascii="Times New Roman" w:hAnsi="Times New Roman" w:cs="Times New Roman" w:hint="default"/>
        <w:b w:val="0"/>
        <w:i w:val="0"/>
        <w:strike w:val="0"/>
        <w:sz w:val="22"/>
      </w:rPr>
    </w:lvl>
    <w:lvl w:ilvl="1">
      <w:start w:val="1"/>
      <w:numFmt w:val="lowerLetter"/>
      <w:pStyle w:val="Heading2"/>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pStyle w:val="Heading4"/>
      <w:lvlText w:val=""/>
      <w:lvlJc w:val="left"/>
      <w:pPr>
        <w:tabs>
          <w:tab w:val="num" w:pos="2160"/>
        </w:tabs>
        <w:ind w:left="2160" w:hanging="720"/>
      </w:pPr>
      <w:rPr>
        <w:rFonts w:ascii="Symbol" w:hAnsi="Symbol" w:hint="default"/>
        <w:color w:val="auto"/>
        <w:sz w:val="28"/>
      </w:rPr>
    </w:lvl>
    <w:lvl w:ilvl="4">
      <w:start w:val="1"/>
      <w:numFmt w:val="lowerLetter"/>
      <w:pStyle w:val="Heading5"/>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FF7321D"/>
    <w:multiLevelType w:val="multilevel"/>
    <w:tmpl w:val="035AFA5E"/>
    <w:lvl w:ilvl="0">
      <w:start w:val="1"/>
      <w:numFmt w:val="upperRoman"/>
      <w:pStyle w:val="ListNumber5"/>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082528602">
    <w:abstractNumId w:val="9"/>
  </w:num>
  <w:num w:numId="2" w16cid:durableId="2090425356">
    <w:abstractNumId w:val="7"/>
  </w:num>
  <w:num w:numId="3" w16cid:durableId="1551648093">
    <w:abstractNumId w:val="6"/>
  </w:num>
  <w:num w:numId="4" w16cid:durableId="1129976020">
    <w:abstractNumId w:val="5"/>
  </w:num>
  <w:num w:numId="5" w16cid:durableId="1435513922">
    <w:abstractNumId w:val="4"/>
  </w:num>
  <w:num w:numId="6" w16cid:durableId="2033919999">
    <w:abstractNumId w:val="8"/>
  </w:num>
  <w:num w:numId="7" w16cid:durableId="418062805">
    <w:abstractNumId w:val="3"/>
  </w:num>
  <w:num w:numId="8" w16cid:durableId="1693916536">
    <w:abstractNumId w:val="2"/>
  </w:num>
  <w:num w:numId="9" w16cid:durableId="1915233862">
    <w:abstractNumId w:val="1"/>
  </w:num>
  <w:num w:numId="10" w16cid:durableId="397092992">
    <w:abstractNumId w:val="0"/>
  </w:num>
  <w:num w:numId="11" w16cid:durableId="1768384042">
    <w:abstractNumId w:val="9"/>
  </w:num>
  <w:num w:numId="12" w16cid:durableId="1248883961">
    <w:abstractNumId w:val="7"/>
  </w:num>
  <w:num w:numId="13" w16cid:durableId="696583319">
    <w:abstractNumId w:val="6"/>
  </w:num>
  <w:num w:numId="14" w16cid:durableId="936405713">
    <w:abstractNumId w:val="5"/>
  </w:num>
  <w:num w:numId="15" w16cid:durableId="237634778">
    <w:abstractNumId w:val="4"/>
  </w:num>
  <w:num w:numId="16" w16cid:durableId="466818755">
    <w:abstractNumId w:val="8"/>
  </w:num>
  <w:num w:numId="17" w16cid:durableId="324435056">
    <w:abstractNumId w:val="3"/>
  </w:num>
  <w:num w:numId="18" w16cid:durableId="1358653423">
    <w:abstractNumId w:val="2"/>
  </w:num>
  <w:num w:numId="19" w16cid:durableId="1346327761">
    <w:abstractNumId w:val="1"/>
  </w:num>
  <w:num w:numId="20" w16cid:durableId="616840999">
    <w:abstractNumId w:val="0"/>
  </w:num>
  <w:num w:numId="21" w16cid:durableId="690029680">
    <w:abstractNumId w:val="9"/>
  </w:num>
  <w:num w:numId="22" w16cid:durableId="1044450732">
    <w:abstractNumId w:val="7"/>
  </w:num>
  <w:num w:numId="23" w16cid:durableId="2109888367">
    <w:abstractNumId w:val="6"/>
  </w:num>
  <w:num w:numId="24" w16cid:durableId="1011878656">
    <w:abstractNumId w:val="5"/>
  </w:num>
  <w:num w:numId="25" w16cid:durableId="1555196723">
    <w:abstractNumId w:val="4"/>
  </w:num>
  <w:num w:numId="26" w16cid:durableId="1578973692">
    <w:abstractNumId w:val="8"/>
  </w:num>
  <w:num w:numId="27" w16cid:durableId="2062896312">
    <w:abstractNumId w:val="3"/>
  </w:num>
  <w:num w:numId="28" w16cid:durableId="1838032267">
    <w:abstractNumId w:val="2"/>
  </w:num>
  <w:num w:numId="29" w16cid:durableId="1519855973">
    <w:abstractNumId w:val="1"/>
  </w:num>
  <w:num w:numId="30" w16cid:durableId="2055889146">
    <w:abstractNumId w:val="0"/>
  </w:num>
  <w:num w:numId="31" w16cid:durableId="1633366562">
    <w:abstractNumId w:val="4"/>
  </w:num>
  <w:num w:numId="32" w16cid:durableId="246812699">
    <w:abstractNumId w:val="3"/>
  </w:num>
  <w:num w:numId="33" w16cid:durableId="1416171901">
    <w:abstractNumId w:val="2"/>
  </w:num>
  <w:num w:numId="34" w16cid:durableId="889456234">
    <w:abstractNumId w:val="1"/>
  </w:num>
  <w:num w:numId="35" w16cid:durableId="417555875">
    <w:abstractNumId w:val="0"/>
  </w:num>
  <w:num w:numId="36" w16cid:durableId="1457722502">
    <w:abstractNumId w:val="9"/>
  </w:num>
  <w:num w:numId="37" w16cid:durableId="1567952614">
    <w:abstractNumId w:val="16"/>
  </w:num>
  <w:num w:numId="38" w16cid:durableId="1716662674">
    <w:abstractNumId w:val="10"/>
  </w:num>
  <w:num w:numId="39" w16cid:durableId="1613709973">
    <w:abstractNumId w:val="12"/>
  </w:num>
  <w:num w:numId="40" w16cid:durableId="1240166080">
    <w:abstractNumId w:val="11"/>
  </w:num>
  <w:num w:numId="41" w16cid:durableId="119498549">
    <w:abstractNumId w:val="13"/>
    <w:lvlOverride w:ilvl="0">
      <w:lvl w:ilvl="0">
        <w:start w:val="1"/>
        <w:numFmt w:val="decimal"/>
        <w:lvlText w:val="%1."/>
        <w:lvlJc w:val="left"/>
        <w:pPr>
          <w:ind w:left="567"/>
        </w:pPr>
        <w:rPr>
          <w:rFonts w:ascii="Times New Roman" w:hAnsi="Times New Roman" w:cs="Times New Roman" w:hint="default"/>
          <w:b w:val="0"/>
          <w:bCs w:val="0"/>
          <w:i w:val="0"/>
          <w:iCs w:val="0"/>
          <w:strike w:val="0"/>
          <w:color w:val="auto"/>
          <w:sz w:val="22"/>
        </w:rPr>
      </w:lvl>
    </w:lvlOverride>
  </w:num>
  <w:num w:numId="42" w16cid:durableId="389883081">
    <w:abstractNumId w:val="15"/>
  </w:num>
  <w:num w:numId="43" w16cid:durableId="1292058689">
    <w:abstractNumId w:val="14"/>
  </w:num>
  <w:num w:numId="44" w16cid:durableId="709769077">
    <w:abstractNumId w:val="13"/>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45" w16cid:durableId="587889062">
    <w:abstractNumId w:val="13"/>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oNotDisplayPageBoundaries/>
  <w:attachedTemplate r:id="rId1"/>
  <w:doNotTrackMoves/>
  <w:defaultTabStop w:val="720"/>
  <w:hyphenationZone w:val="425"/>
  <w:evenAndOddHeaders/>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59D1"/>
    <w:rsid w:val="000008AD"/>
    <w:rsid w:val="00000FDC"/>
    <w:rsid w:val="00001953"/>
    <w:rsid w:val="00001FA5"/>
    <w:rsid w:val="0000218C"/>
    <w:rsid w:val="00002B05"/>
    <w:rsid w:val="00002C6A"/>
    <w:rsid w:val="00002F0A"/>
    <w:rsid w:val="00004620"/>
    <w:rsid w:val="000047BD"/>
    <w:rsid w:val="00004DAA"/>
    <w:rsid w:val="00004EAF"/>
    <w:rsid w:val="00005D11"/>
    <w:rsid w:val="00005F7B"/>
    <w:rsid w:val="00006255"/>
    <w:rsid w:val="00006467"/>
    <w:rsid w:val="000067B5"/>
    <w:rsid w:val="00006986"/>
    <w:rsid w:val="000072E8"/>
    <w:rsid w:val="000072F5"/>
    <w:rsid w:val="00007643"/>
    <w:rsid w:val="00010037"/>
    <w:rsid w:val="00010881"/>
    <w:rsid w:val="00014115"/>
    <w:rsid w:val="000143B2"/>
    <w:rsid w:val="00014630"/>
    <w:rsid w:val="000147B2"/>
    <w:rsid w:val="00014FF7"/>
    <w:rsid w:val="000159F6"/>
    <w:rsid w:val="00016FA1"/>
    <w:rsid w:val="00017033"/>
    <w:rsid w:val="00017226"/>
    <w:rsid w:val="000174F9"/>
    <w:rsid w:val="00017B5D"/>
    <w:rsid w:val="00022C92"/>
    <w:rsid w:val="00023645"/>
    <w:rsid w:val="000239FB"/>
    <w:rsid w:val="00024EBC"/>
    <w:rsid w:val="00026AB8"/>
    <w:rsid w:val="00026D17"/>
    <w:rsid w:val="00026F8E"/>
    <w:rsid w:val="000271ED"/>
    <w:rsid w:val="00027EAA"/>
    <w:rsid w:val="00030547"/>
    <w:rsid w:val="0003118A"/>
    <w:rsid w:val="00031269"/>
    <w:rsid w:val="0003343C"/>
    <w:rsid w:val="00033B72"/>
    <w:rsid w:val="00033C53"/>
    <w:rsid w:val="00033DB3"/>
    <w:rsid w:val="000340DA"/>
    <w:rsid w:val="00034211"/>
    <w:rsid w:val="00034A41"/>
    <w:rsid w:val="00034A4C"/>
    <w:rsid w:val="000361E5"/>
    <w:rsid w:val="0003637B"/>
    <w:rsid w:val="00036DE9"/>
    <w:rsid w:val="00037F0C"/>
    <w:rsid w:val="00040598"/>
    <w:rsid w:val="00040785"/>
    <w:rsid w:val="0004115E"/>
    <w:rsid w:val="000411B7"/>
    <w:rsid w:val="000429F4"/>
    <w:rsid w:val="000435EA"/>
    <w:rsid w:val="00043E83"/>
    <w:rsid w:val="00044123"/>
    <w:rsid w:val="00044852"/>
    <w:rsid w:val="000461F9"/>
    <w:rsid w:val="0004641C"/>
    <w:rsid w:val="00046678"/>
    <w:rsid w:val="00046A02"/>
    <w:rsid w:val="00047109"/>
    <w:rsid w:val="00047D2E"/>
    <w:rsid w:val="00047E8F"/>
    <w:rsid w:val="00050A73"/>
    <w:rsid w:val="00051B37"/>
    <w:rsid w:val="00052400"/>
    <w:rsid w:val="000527B6"/>
    <w:rsid w:val="00053550"/>
    <w:rsid w:val="00053BDC"/>
    <w:rsid w:val="00054F0E"/>
    <w:rsid w:val="00055734"/>
    <w:rsid w:val="00057A97"/>
    <w:rsid w:val="00057C47"/>
    <w:rsid w:val="00060BCD"/>
    <w:rsid w:val="0006156E"/>
    <w:rsid w:val="00061A38"/>
    <w:rsid w:val="00062066"/>
    <w:rsid w:val="00062E68"/>
    <w:rsid w:val="00063686"/>
    <w:rsid w:val="00063E73"/>
    <w:rsid w:val="00064CAA"/>
    <w:rsid w:val="00064F64"/>
    <w:rsid w:val="00065148"/>
    <w:rsid w:val="00065326"/>
    <w:rsid w:val="00065B06"/>
    <w:rsid w:val="00066518"/>
    <w:rsid w:val="00067479"/>
    <w:rsid w:val="00067596"/>
    <w:rsid w:val="0006794B"/>
    <w:rsid w:val="00067A18"/>
    <w:rsid w:val="0007014E"/>
    <w:rsid w:val="0007038A"/>
    <w:rsid w:val="00071452"/>
    <w:rsid w:val="000726CD"/>
    <w:rsid w:val="00072716"/>
    <w:rsid w:val="00073221"/>
    <w:rsid w:val="00073ECA"/>
    <w:rsid w:val="00073FCF"/>
    <w:rsid w:val="00074AAF"/>
    <w:rsid w:val="00074B4A"/>
    <w:rsid w:val="00074C20"/>
    <w:rsid w:val="00074C6C"/>
    <w:rsid w:val="00075B94"/>
    <w:rsid w:val="0007616E"/>
    <w:rsid w:val="00076E2D"/>
    <w:rsid w:val="00076E2F"/>
    <w:rsid w:val="00080F84"/>
    <w:rsid w:val="000830F6"/>
    <w:rsid w:val="000839C5"/>
    <w:rsid w:val="00085D7E"/>
    <w:rsid w:val="00086066"/>
    <w:rsid w:val="0008681F"/>
    <w:rsid w:val="00086B32"/>
    <w:rsid w:val="00087F2C"/>
    <w:rsid w:val="00090AD8"/>
    <w:rsid w:val="000926DE"/>
    <w:rsid w:val="00093184"/>
    <w:rsid w:val="00093901"/>
    <w:rsid w:val="00093ADA"/>
    <w:rsid w:val="00093B22"/>
    <w:rsid w:val="00093E2A"/>
    <w:rsid w:val="00094911"/>
    <w:rsid w:val="000956F9"/>
    <w:rsid w:val="0009589F"/>
    <w:rsid w:val="000962CC"/>
    <w:rsid w:val="00096D69"/>
    <w:rsid w:val="000976E3"/>
    <w:rsid w:val="000A1BC6"/>
    <w:rsid w:val="000A2D7F"/>
    <w:rsid w:val="000A39AB"/>
    <w:rsid w:val="000A3C84"/>
    <w:rsid w:val="000A4380"/>
    <w:rsid w:val="000A4422"/>
    <w:rsid w:val="000A5A1E"/>
    <w:rsid w:val="000A6513"/>
    <w:rsid w:val="000A66C2"/>
    <w:rsid w:val="000A6FFB"/>
    <w:rsid w:val="000A71EC"/>
    <w:rsid w:val="000A7AB4"/>
    <w:rsid w:val="000B00A9"/>
    <w:rsid w:val="000B09DD"/>
    <w:rsid w:val="000B0A6E"/>
    <w:rsid w:val="000B1BFD"/>
    <w:rsid w:val="000B1DF8"/>
    <w:rsid w:val="000B2208"/>
    <w:rsid w:val="000B3372"/>
    <w:rsid w:val="000B3E0B"/>
    <w:rsid w:val="000B4230"/>
    <w:rsid w:val="000B4376"/>
    <w:rsid w:val="000B4FDA"/>
    <w:rsid w:val="000B5556"/>
    <w:rsid w:val="000B5835"/>
    <w:rsid w:val="000B631F"/>
    <w:rsid w:val="000B69D1"/>
    <w:rsid w:val="000B734B"/>
    <w:rsid w:val="000B73B7"/>
    <w:rsid w:val="000B7928"/>
    <w:rsid w:val="000C01FE"/>
    <w:rsid w:val="000C0787"/>
    <w:rsid w:val="000C11A3"/>
    <w:rsid w:val="000C25A0"/>
    <w:rsid w:val="000C25DE"/>
    <w:rsid w:val="000C3D26"/>
    <w:rsid w:val="000C512A"/>
    <w:rsid w:val="000C5689"/>
    <w:rsid w:val="000C5B49"/>
    <w:rsid w:val="000C5DA7"/>
    <w:rsid w:val="000C60CE"/>
    <w:rsid w:val="000C6179"/>
    <w:rsid w:val="000C61EE"/>
    <w:rsid w:val="000C649A"/>
    <w:rsid w:val="000C71AD"/>
    <w:rsid w:val="000C7940"/>
    <w:rsid w:val="000C7DB5"/>
    <w:rsid w:val="000D02C4"/>
    <w:rsid w:val="000D1A1B"/>
    <w:rsid w:val="000D2687"/>
    <w:rsid w:val="000D372F"/>
    <w:rsid w:val="000D45F3"/>
    <w:rsid w:val="000D4D69"/>
    <w:rsid w:val="000D6733"/>
    <w:rsid w:val="000D69E4"/>
    <w:rsid w:val="000D6B95"/>
    <w:rsid w:val="000D6FF6"/>
    <w:rsid w:val="000D75CA"/>
    <w:rsid w:val="000E02F7"/>
    <w:rsid w:val="000E1318"/>
    <w:rsid w:val="000E1404"/>
    <w:rsid w:val="000E29DC"/>
    <w:rsid w:val="000E33FC"/>
    <w:rsid w:val="000E4CCD"/>
    <w:rsid w:val="000E541E"/>
    <w:rsid w:val="000E5505"/>
    <w:rsid w:val="000E7095"/>
    <w:rsid w:val="000E7511"/>
    <w:rsid w:val="000F054D"/>
    <w:rsid w:val="000F0FBE"/>
    <w:rsid w:val="000F10F3"/>
    <w:rsid w:val="000F211E"/>
    <w:rsid w:val="000F2798"/>
    <w:rsid w:val="000F2BE5"/>
    <w:rsid w:val="000F30F0"/>
    <w:rsid w:val="000F38A6"/>
    <w:rsid w:val="000F3EF1"/>
    <w:rsid w:val="000F56D8"/>
    <w:rsid w:val="000F661D"/>
    <w:rsid w:val="000F6FBB"/>
    <w:rsid w:val="000F7980"/>
    <w:rsid w:val="000F7C5A"/>
    <w:rsid w:val="0010155B"/>
    <w:rsid w:val="00101764"/>
    <w:rsid w:val="00101D80"/>
    <w:rsid w:val="00101EEA"/>
    <w:rsid w:val="00102778"/>
    <w:rsid w:val="00102A70"/>
    <w:rsid w:val="00102B06"/>
    <w:rsid w:val="00102F79"/>
    <w:rsid w:val="00103357"/>
    <w:rsid w:val="00103BA4"/>
    <w:rsid w:val="00104C21"/>
    <w:rsid w:val="00105152"/>
    <w:rsid w:val="00105BDC"/>
    <w:rsid w:val="001067B3"/>
    <w:rsid w:val="00106BC2"/>
    <w:rsid w:val="00107574"/>
    <w:rsid w:val="00110113"/>
    <w:rsid w:val="0011017E"/>
    <w:rsid w:val="00110C0E"/>
    <w:rsid w:val="00110CD0"/>
    <w:rsid w:val="00111449"/>
    <w:rsid w:val="00112F5B"/>
    <w:rsid w:val="00113BD7"/>
    <w:rsid w:val="00113FAE"/>
    <w:rsid w:val="00114319"/>
    <w:rsid w:val="0011461D"/>
    <w:rsid w:val="00114A55"/>
    <w:rsid w:val="0011607D"/>
    <w:rsid w:val="0011668A"/>
    <w:rsid w:val="00116AC0"/>
    <w:rsid w:val="00116B34"/>
    <w:rsid w:val="0011702E"/>
    <w:rsid w:val="001179B7"/>
    <w:rsid w:val="00117B1B"/>
    <w:rsid w:val="00117B5E"/>
    <w:rsid w:val="00120273"/>
    <w:rsid w:val="0012028B"/>
    <w:rsid w:val="0012068A"/>
    <w:rsid w:val="00121063"/>
    <w:rsid w:val="00121440"/>
    <w:rsid w:val="00122024"/>
    <w:rsid w:val="001221A7"/>
    <w:rsid w:val="00122D5B"/>
    <w:rsid w:val="00122EDE"/>
    <w:rsid w:val="00123672"/>
    <w:rsid w:val="001244A2"/>
    <w:rsid w:val="001245E9"/>
    <w:rsid w:val="00124D85"/>
    <w:rsid w:val="00126099"/>
    <w:rsid w:val="00126DD7"/>
    <w:rsid w:val="001274B6"/>
    <w:rsid w:val="00127DE1"/>
    <w:rsid w:val="00127E25"/>
    <w:rsid w:val="00127EE6"/>
    <w:rsid w:val="00130387"/>
    <w:rsid w:val="00130DBB"/>
    <w:rsid w:val="00131A84"/>
    <w:rsid w:val="00131B21"/>
    <w:rsid w:val="00131D9B"/>
    <w:rsid w:val="00132581"/>
    <w:rsid w:val="001334EA"/>
    <w:rsid w:val="0013479E"/>
    <w:rsid w:val="00135EBA"/>
    <w:rsid w:val="0013675D"/>
    <w:rsid w:val="0013678E"/>
    <w:rsid w:val="00136E7C"/>
    <w:rsid w:val="00137BC6"/>
    <w:rsid w:val="00137F98"/>
    <w:rsid w:val="0014075A"/>
    <w:rsid w:val="00140AA3"/>
    <w:rsid w:val="00140DB2"/>
    <w:rsid w:val="00141A2B"/>
    <w:rsid w:val="00142206"/>
    <w:rsid w:val="001424A6"/>
    <w:rsid w:val="00142CFF"/>
    <w:rsid w:val="00143DCF"/>
    <w:rsid w:val="001443F2"/>
    <w:rsid w:val="00145276"/>
    <w:rsid w:val="00146AEC"/>
    <w:rsid w:val="00146CEC"/>
    <w:rsid w:val="001504A6"/>
    <w:rsid w:val="0015136C"/>
    <w:rsid w:val="001517B6"/>
    <w:rsid w:val="0015194A"/>
    <w:rsid w:val="00151A5B"/>
    <w:rsid w:val="00151C26"/>
    <w:rsid w:val="00151CF2"/>
    <w:rsid w:val="00153EAE"/>
    <w:rsid w:val="0015441A"/>
    <w:rsid w:val="001548BA"/>
    <w:rsid w:val="00154D76"/>
    <w:rsid w:val="00155082"/>
    <w:rsid w:val="001558EC"/>
    <w:rsid w:val="00155DD1"/>
    <w:rsid w:val="00160656"/>
    <w:rsid w:val="0016067A"/>
    <w:rsid w:val="00160840"/>
    <w:rsid w:val="00160945"/>
    <w:rsid w:val="00160A93"/>
    <w:rsid w:val="001613F6"/>
    <w:rsid w:val="00161F2B"/>
    <w:rsid w:val="00162340"/>
    <w:rsid w:val="0016262C"/>
    <w:rsid w:val="00162645"/>
    <w:rsid w:val="00162748"/>
    <w:rsid w:val="001635A3"/>
    <w:rsid w:val="00163993"/>
    <w:rsid w:val="00163D1D"/>
    <w:rsid w:val="00163D74"/>
    <w:rsid w:val="001641B2"/>
    <w:rsid w:val="00165A34"/>
    <w:rsid w:val="00165BD7"/>
    <w:rsid w:val="00166C0F"/>
    <w:rsid w:val="00166DF8"/>
    <w:rsid w:val="0016781E"/>
    <w:rsid w:val="00167A0A"/>
    <w:rsid w:val="0017088F"/>
    <w:rsid w:val="00170A38"/>
    <w:rsid w:val="001721DB"/>
    <w:rsid w:val="00172375"/>
    <w:rsid w:val="001723F2"/>
    <w:rsid w:val="001736CA"/>
    <w:rsid w:val="0017457E"/>
    <w:rsid w:val="001745C1"/>
    <w:rsid w:val="00174920"/>
    <w:rsid w:val="001750CB"/>
    <w:rsid w:val="00175744"/>
    <w:rsid w:val="0017633A"/>
    <w:rsid w:val="00176BF1"/>
    <w:rsid w:val="00176CAC"/>
    <w:rsid w:val="00176D10"/>
    <w:rsid w:val="00176EF3"/>
    <w:rsid w:val="0017742C"/>
    <w:rsid w:val="00177503"/>
    <w:rsid w:val="0017781F"/>
    <w:rsid w:val="00177A88"/>
    <w:rsid w:val="00177B17"/>
    <w:rsid w:val="001803B9"/>
    <w:rsid w:val="0018046B"/>
    <w:rsid w:val="001804EB"/>
    <w:rsid w:val="00181C0A"/>
    <w:rsid w:val="00181E4B"/>
    <w:rsid w:val="00181EB3"/>
    <w:rsid w:val="001820B6"/>
    <w:rsid w:val="00182234"/>
    <w:rsid w:val="00183BEC"/>
    <w:rsid w:val="0018422D"/>
    <w:rsid w:val="0018454D"/>
    <w:rsid w:val="00184909"/>
    <w:rsid w:val="001857AD"/>
    <w:rsid w:val="0018582A"/>
    <w:rsid w:val="00185B83"/>
    <w:rsid w:val="00185CD3"/>
    <w:rsid w:val="00185D1B"/>
    <w:rsid w:val="001865F9"/>
    <w:rsid w:val="00186C8E"/>
    <w:rsid w:val="00187449"/>
    <w:rsid w:val="00187651"/>
    <w:rsid w:val="00191171"/>
    <w:rsid w:val="00191204"/>
    <w:rsid w:val="001912C6"/>
    <w:rsid w:val="00191B8B"/>
    <w:rsid w:val="00191C16"/>
    <w:rsid w:val="00192EF2"/>
    <w:rsid w:val="00194F0A"/>
    <w:rsid w:val="00194FB3"/>
    <w:rsid w:val="0019507C"/>
    <w:rsid w:val="00195D2A"/>
    <w:rsid w:val="0019638C"/>
    <w:rsid w:val="00196529"/>
    <w:rsid w:val="00196670"/>
    <w:rsid w:val="0019670E"/>
    <w:rsid w:val="00196D79"/>
    <w:rsid w:val="00196EA6"/>
    <w:rsid w:val="00197251"/>
    <w:rsid w:val="001A0034"/>
    <w:rsid w:val="001A04BF"/>
    <w:rsid w:val="001A11CB"/>
    <w:rsid w:val="001A16CD"/>
    <w:rsid w:val="001A190B"/>
    <w:rsid w:val="001A1A04"/>
    <w:rsid w:val="001A1D6D"/>
    <w:rsid w:val="001A2866"/>
    <w:rsid w:val="001A32CD"/>
    <w:rsid w:val="001A37B5"/>
    <w:rsid w:val="001A3F48"/>
    <w:rsid w:val="001A4188"/>
    <w:rsid w:val="001A4E87"/>
    <w:rsid w:val="001A603C"/>
    <w:rsid w:val="001A62D6"/>
    <w:rsid w:val="001A67EF"/>
    <w:rsid w:val="001A7E5D"/>
    <w:rsid w:val="001B0E78"/>
    <w:rsid w:val="001B153E"/>
    <w:rsid w:val="001B19A3"/>
    <w:rsid w:val="001B2253"/>
    <w:rsid w:val="001B2267"/>
    <w:rsid w:val="001B2519"/>
    <w:rsid w:val="001B2D41"/>
    <w:rsid w:val="001B3079"/>
    <w:rsid w:val="001B3425"/>
    <w:rsid w:val="001B36F5"/>
    <w:rsid w:val="001B402D"/>
    <w:rsid w:val="001B4981"/>
    <w:rsid w:val="001B5D24"/>
    <w:rsid w:val="001B78BD"/>
    <w:rsid w:val="001C0F0D"/>
    <w:rsid w:val="001C1098"/>
    <w:rsid w:val="001C17B8"/>
    <w:rsid w:val="001C40F9"/>
    <w:rsid w:val="001C545F"/>
    <w:rsid w:val="001C576A"/>
    <w:rsid w:val="001C5E3D"/>
    <w:rsid w:val="001C692E"/>
    <w:rsid w:val="001C6ABC"/>
    <w:rsid w:val="001C6B05"/>
    <w:rsid w:val="001C6C6F"/>
    <w:rsid w:val="001D0455"/>
    <w:rsid w:val="001D0D33"/>
    <w:rsid w:val="001D0D48"/>
    <w:rsid w:val="001D0E59"/>
    <w:rsid w:val="001D14B6"/>
    <w:rsid w:val="001D186A"/>
    <w:rsid w:val="001D2B21"/>
    <w:rsid w:val="001D3DDD"/>
    <w:rsid w:val="001D49BE"/>
    <w:rsid w:val="001D5319"/>
    <w:rsid w:val="001D53CD"/>
    <w:rsid w:val="001D5974"/>
    <w:rsid w:val="001D6C4D"/>
    <w:rsid w:val="001E083D"/>
    <w:rsid w:val="001E1D93"/>
    <w:rsid w:val="001E2662"/>
    <w:rsid w:val="001E389B"/>
    <w:rsid w:val="001E3FBC"/>
    <w:rsid w:val="001E405C"/>
    <w:rsid w:val="001E45F3"/>
    <w:rsid w:val="001E4D36"/>
    <w:rsid w:val="001E571B"/>
    <w:rsid w:val="001E5E37"/>
    <w:rsid w:val="001E60AB"/>
    <w:rsid w:val="001E6407"/>
    <w:rsid w:val="001E6678"/>
    <w:rsid w:val="001E6A77"/>
    <w:rsid w:val="001F0363"/>
    <w:rsid w:val="001F05E7"/>
    <w:rsid w:val="001F067E"/>
    <w:rsid w:val="001F09D4"/>
    <w:rsid w:val="001F1E86"/>
    <w:rsid w:val="001F209D"/>
    <w:rsid w:val="001F26B4"/>
    <w:rsid w:val="001F295C"/>
    <w:rsid w:val="001F298A"/>
    <w:rsid w:val="001F2A00"/>
    <w:rsid w:val="001F2CF2"/>
    <w:rsid w:val="001F2F5A"/>
    <w:rsid w:val="001F2F8B"/>
    <w:rsid w:val="001F3C5A"/>
    <w:rsid w:val="001F62B4"/>
    <w:rsid w:val="001F6632"/>
    <w:rsid w:val="001F6A5A"/>
    <w:rsid w:val="001F6B75"/>
    <w:rsid w:val="001F742E"/>
    <w:rsid w:val="001F762D"/>
    <w:rsid w:val="0020067E"/>
    <w:rsid w:val="00200EC5"/>
    <w:rsid w:val="00200F50"/>
    <w:rsid w:val="00201E8F"/>
    <w:rsid w:val="00202BFD"/>
    <w:rsid w:val="002030C4"/>
    <w:rsid w:val="002030D0"/>
    <w:rsid w:val="0020331A"/>
    <w:rsid w:val="00203362"/>
    <w:rsid w:val="002035B5"/>
    <w:rsid w:val="00203B60"/>
    <w:rsid w:val="00204245"/>
    <w:rsid w:val="002042D5"/>
    <w:rsid w:val="00204577"/>
    <w:rsid w:val="00204E8B"/>
    <w:rsid w:val="00206580"/>
    <w:rsid w:val="0020661C"/>
    <w:rsid w:val="00206865"/>
    <w:rsid w:val="00207574"/>
    <w:rsid w:val="0021110E"/>
    <w:rsid w:val="002114DF"/>
    <w:rsid w:val="00211F7B"/>
    <w:rsid w:val="0021219F"/>
    <w:rsid w:val="0021241E"/>
    <w:rsid w:val="00212BDC"/>
    <w:rsid w:val="0021344F"/>
    <w:rsid w:val="0021408A"/>
    <w:rsid w:val="002147A7"/>
    <w:rsid w:val="00214B5F"/>
    <w:rsid w:val="00214D12"/>
    <w:rsid w:val="00215843"/>
    <w:rsid w:val="00215936"/>
    <w:rsid w:val="00215B99"/>
    <w:rsid w:val="00215FC5"/>
    <w:rsid w:val="002162A5"/>
    <w:rsid w:val="00216B10"/>
    <w:rsid w:val="00217366"/>
    <w:rsid w:val="00217AF8"/>
    <w:rsid w:val="002204E4"/>
    <w:rsid w:val="00220F59"/>
    <w:rsid w:val="00221576"/>
    <w:rsid w:val="00222372"/>
    <w:rsid w:val="002227AD"/>
    <w:rsid w:val="002233AE"/>
    <w:rsid w:val="002243D1"/>
    <w:rsid w:val="002254EB"/>
    <w:rsid w:val="0022610E"/>
    <w:rsid w:val="00226D88"/>
    <w:rsid w:val="00226EFD"/>
    <w:rsid w:val="002271F6"/>
    <w:rsid w:val="00227F67"/>
    <w:rsid w:val="002303C1"/>
    <w:rsid w:val="00230FD9"/>
    <w:rsid w:val="002311B2"/>
    <w:rsid w:val="00231673"/>
    <w:rsid w:val="00231DF7"/>
    <w:rsid w:val="00232D83"/>
    <w:rsid w:val="00232F0E"/>
    <w:rsid w:val="00234B75"/>
    <w:rsid w:val="002350C6"/>
    <w:rsid w:val="002351EA"/>
    <w:rsid w:val="0023540B"/>
    <w:rsid w:val="0023543A"/>
    <w:rsid w:val="002355ED"/>
    <w:rsid w:val="00235A6A"/>
    <w:rsid w:val="002361B2"/>
    <w:rsid w:val="00236310"/>
    <w:rsid w:val="002368B4"/>
    <w:rsid w:val="002368DB"/>
    <w:rsid w:val="00236944"/>
    <w:rsid w:val="00237534"/>
    <w:rsid w:val="00237EB8"/>
    <w:rsid w:val="002403FE"/>
    <w:rsid w:val="00240863"/>
    <w:rsid w:val="00240B89"/>
    <w:rsid w:val="00240C64"/>
    <w:rsid w:val="0024134B"/>
    <w:rsid w:val="00241368"/>
    <w:rsid w:val="002414A3"/>
    <w:rsid w:val="002418B3"/>
    <w:rsid w:val="00242661"/>
    <w:rsid w:val="00242CF5"/>
    <w:rsid w:val="00244776"/>
    <w:rsid w:val="00244F30"/>
    <w:rsid w:val="002450F3"/>
    <w:rsid w:val="00245ABE"/>
    <w:rsid w:val="00245F47"/>
    <w:rsid w:val="0024613A"/>
    <w:rsid w:val="00246CCB"/>
    <w:rsid w:val="00246E33"/>
    <w:rsid w:val="0024702C"/>
    <w:rsid w:val="002472F9"/>
    <w:rsid w:val="00250017"/>
    <w:rsid w:val="002503A2"/>
    <w:rsid w:val="002511A1"/>
    <w:rsid w:val="002512A9"/>
    <w:rsid w:val="00251818"/>
    <w:rsid w:val="002518FB"/>
    <w:rsid w:val="00251C5D"/>
    <w:rsid w:val="0025387C"/>
    <w:rsid w:val="00256440"/>
    <w:rsid w:val="00256861"/>
    <w:rsid w:val="0025785F"/>
    <w:rsid w:val="00257C78"/>
    <w:rsid w:val="0026028B"/>
    <w:rsid w:val="00260381"/>
    <w:rsid w:val="0026118D"/>
    <w:rsid w:val="002618B9"/>
    <w:rsid w:val="002619BD"/>
    <w:rsid w:val="00261ADD"/>
    <w:rsid w:val="00262703"/>
    <w:rsid w:val="00262BA1"/>
    <w:rsid w:val="00263327"/>
    <w:rsid w:val="0026360C"/>
    <w:rsid w:val="00264248"/>
    <w:rsid w:val="00264AB1"/>
    <w:rsid w:val="00264D43"/>
    <w:rsid w:val="00265DB9"/>
    <w:rsid w:val="00266800"/>
    <w:rsid w:val="00266D44"/>
    <w:rsid w:val="002674DF"/>
    <w:rsid w:val="002701A0"/>
    <w:rsid w:val="00270A11"/>
    <w:rsid w:val="00272932"/>
    <w:rsid w:val="00272C63"/>
    <w:rsid w:val="00273167"/>
    <w:rsid w:val="002736B5"/>
    <w:rsid w:val="00273C4B"/>
    <w:rsid w:val="00274EF1"/>
    <w:rsid w:val="00275079"/>
    <w:rsid w:val="00275223"/>
    <w:rsid w:val="00276085"/>
    <w:rsid w:val="002774CC"/>
    <w:rsid w:val="00277CB7"/>
    <w:rsid w:val="0028086E"/>
    <w:rsid w:val="00280FCD"/>
    <w:rsid w:val="002812A4"/>
    <w:rsid w:val="002816FD"/>
    <w:rsid w:val="00281878"/>
    <w:rsid w:val="00282024"/>
    <w:rsid w:val="0028236D"/>
    <w:rsid w:val="0028258C"/>
    <w:rsid w:val="002826AA"/>
    <w:rsid w:val="0028277B"/>
    <w:rsid w:val="00282CF1"/>
    <w:rsid w:val="00282D97"/>
    <w:rsid w:val="00283009"/>
    <w:rsid w:val="00283635"/>
    <w:rsid w:val="0028390B"/>
    <w:rsid w:val="0028399A"/>
    <w:rsid w:val="00285780"/>
    <w:rsid w:val="0028579C"/>
    <w:rsid w:val="00291CDC"/>
    <w:rsid w:val="00291D23"/>
    <w:rsid w:val="00292ED7"/>
    <w:rsid w:val="00293304"/>
    <w:rsid w:val="002933EB"/>
    <w:rsid w:val="0029382F"/>
    <w:rsid w:val="00293B95"/>
    <w:rsid w:val="00293CC8"/>
    <w:rsid w:val="00293FA2"/>
    <w:rsid w:val="002944E1"/>
    <w:rsid w:val="002947A0"/>
    <w:rsid w:val="00294F61"/>
    <w:rsid w:val="0029562E"/>
    <w:rsid w:val="002958E5"/>
    <w:rsid w:val="00296506"/>
    <w:rsid w:val="00296DAE"/>
    <w:rsid w:val="0029718A"/>
    <w:rsid w:val="00297900"/>
    <w:rsid w:val="002A0A10"/>
    <w:rsid w:val="002A0D72"/>
    <w:rsid w:val="002A1086"/>
    <w:rsid w:val="002A18F3"/>
    <w:rsid w:val="002A1D13"/>
    <w:rsid w:val="002A2A23"/>
    <w:rsid w:val="002A3754"/>
    <w:rsid w:val="002A4309"/>
    <w:rsid w:val="002A458C"/>
    <w:rsid w:val="002A54F4"/>
    <w:rsid w:val="002A5F62"/>
    <w:rsid w:val="002A6572"/>
    <w:rsid w:val="002A6879"/>
    <w:rsid w:val="002A6B9B"/>
    <w:rsid w:val="002A7150"/>
    <w:rsid w:val="002A7202"/>
    <w:rsid w:val="002A7564"/>
    <w:rsid w:val="002A7E1F"/>
    <w:rsid w:val="002B00CA"/>
    <w:rsid w:val="002B0747"/>
    <w:rsid w:val="002B1248"/>
    <w:rsid w:val="002B161A"/>
    <w:rsid w:val="002B18B3"/>
    <w:rsid w:val="002B1B79"/>
    <w:rsid w:val="002B1D2E"/>
    <w:rsid w:val="002B2047"/>
    <w:rsid w:val="002B26D5"/>
    <w:rsid w:val="002B2996"/>
    <w:rsid w:val="002B2DDE"/>
    <w:rsid w:val="002B2E2A"/>
    <w:rsid w:val="002B32EE"/>
    <w:rsid w:val="002B3A06"/>
    <w:rsid w:val="002B4709"/>
    <w:rsid w:val="002B4A5C"/>
    <w:rsid w:val="002B50D0"/>
    <w:rsid w:val="002B5227"/>
    <w:rsid w:val="002B5245"/>
    <w:rsid w:val="002B53A9"/>
    <w:rsid w:val="002B559C"/>
    <w:rsid w:val="002B565C"/>
    <w:rsid w:val="002B5679"/>
    <w:rsid w:val="002B6927"/>
    <w:rsid w:val="002B6ED1"/>
    <w:rsid w:val="002B7142"/>
    <w:rsid w:val="002B71E7"/>
    <w:rsid w:val="002B7E5A"/>
    <w:rsid w:val="002B7FAD"/>
    <w:rsid w:val="002C058E"/>
    <w:rsid w:val="002C1047"/>
    <w:rsid w:val="002C1098"/>
    <w:rsid w:val="002C14B5"/>
    <w:rsid w:val="002C15E7"/>
    <w:rsid w:val="002C165B"/>
    <w:rsid w:val="002C1AA5"/>
    <w:rsid w:val="002C1CB6"/>
    <w:rsid w:val="002C4809"/>
    <w:rsid w:val="002C4857"/>
    <w:rsid w:val="002C4923"/>
    <w:rsid w:val="002C50CA"/>
    <w:rsid w:val="002C51FE"/>
    <w:rsid w:val="002C53BD"/>
    <w:rsid w:val="002C7337"/>
    <w:rsid w:val="002C7F7C"/>
    <w:rsid w:val="002D0830"/>
    <w:rsid w:val="002D1876"/>
    <w:rsid w:val="002D1CBA"/>
    <w:rsid w:val="002D1FDD"/>
    <w:rsid w:val="002D2262"/>
    <w:rsid w:val="002D2790"/>
    <w:rsid w:val="002D2C3A"/>
    <w:rsid w:val="002D3149"/>
    <w:rsid w:val="002D346B"/>
    <w:rsid w:val="002D3894"/>
    <w:rsid w:val="002D397E"/>
    <w:rsid w:val="002D42D0"/>
    <w:rsid w:val="002D45D9"/>
    <w:rsid w:val="002D4678"/>
    <w:rsid w:val="002D4DE1"/>
    <w:rsid w:val="002D561A"/>
    <w:rsid w:val="002D5644"/>
    <w:rsid w:val="002D58D1"/>
    <w:rsid w:val="002D59DE"/>
    <w:rsid w:val="002D7848"/>
    <w:rsid w:val="002E006A"/>
    <w:rsid w:val="002E0071"/>
    <w:rsid w:val="002E154D"/>
    <w:rsid w:val="002E1EB3"/>
    <w:rsid w:val="002E1EC0"/>
    <w:rsid w:val="002E1EE1"/>
    <w:rsid w:val="002E1F59"/>
    <w:rsid w:val="002E2C15"/>
    <w:rsid w:val="002E2E4D"/>
    <w:rsid w:val="002E3496"/>
    <w:rsid w:val="002E3CA3"/>
    <w:rsid w:val="002E425E"/>
    <w:rsid w:val="002E46DD"/>
    <w:rsid w:val="002E511D"/>
    <w:rsid w:val="002E5857"/>
    <w:rsid w:val="002E6037"/>
    <w:rsid w:val="002E6158"/>
    <w:rsid w:val="002E6A54"/>
    <w:rsid w:val="002E6B1E"/>
    <w:rsid w:val="002E71D1"/>
    <w:rsid w:val="002E7957"/>
    <w:rsid w:val="002E7B67"/>
    <w:rsid w:val="002F00C7"/>
    <w:rsid w:val="002F030A"/>
    <w:rsid w:val="002F0754"/>
    <w:rsid w:val="002F0C60"/>
    <w:rsid w:val="002F1AAD"/>
    <w:rsid w:val="002F1B66"/>
    <w:rsid w:val="002F228B"/>
    <w:rsid w:val="002F2507"/>
    <w:rsid w:val="002F2F49"/>
    <w:rsid w:val="002F4A63"/>
    <w:rsid w:val="002F4CB7"/>
    <w:rsid w:val="002F56CA"/>
    <w:rsid w:val="002F5FF9"/>
    <w:rsid w:val="002F7923"/>
    <w:rsid w:val="002F79E8"/>
    <w:rsid w:val="003003D0"/>
    <w:rsid w:val="0030044E"/>
    <w:rsid w:val="00300CC1"/>
    <w:rsid w:val="003017D1"/>
    <w:rsid w:val="00301E55"/>
    <w:rsid w:val="00301E9D"/>
    <w:rsid w:val="0030242B"/>
    <w:rsid w:val="00302775"/>
    <w:rsid w:val="00303242"/>
    <w:rsid w:val="00304716"/>
    <w:rsid w:val="00305977"/>
    <w:rsid w:val="00305B64"/>
    <w:rsid w:val="00306B1D"/>
    <w:rsid w:val="00307C45"/>
    <w:rsid w:val="00307F81"/>
    <w:rsid w:val="003100DE"/>
    <w:rsid w:val="00310608"/>
    <w:rsid w:val="00310623"/>
    <w:rsid w:val="00310A2E"/>
    <w:rsid w:val="00310E1C"/>
    <w:rsid w:val="00311219"/>
    <w:rsid w:val="00313A50"/>
    <w:rsid w:val="003140EF"/>
    <w:rsid w:val="003152EB"/>
    <w:rsid w:val="0031543F"/>
    <w:rsid w:val="00316756"/>
    <w:rsid w:val="00316C12"/>
    <w:rsid w:val="00316C1D"/>
    <w:rsid w:val="00317656"/>
    <w:rsid w:val="00317759"/>
    <w:rsid w:val="00317F8A"/>
    <w:rsid w:val="003202C6"/>
    <w:rsid w:val="00322581"/>
    <w:rsid w:val="003235C1"/>
    <w:rsid w:val="00323607"/>
    <w:rsid w:val="00323DEF"/>
    <w:rsid w:val="00323E7F"/>
    <w:rsid w:val="00323F22"/>
    <w:rsid w:val="0032443B"/>
    <w:rsid w:val="00325671"/>
    <w:rsid w:val="003263D5"/>
    <w:rsid w:val="00326E95"/>
    <w:rsid w:val="0032724C"/>
    <w:rsid w:val="0032775F"/>
    <w:rsid w:val="00331B4F"/>
    <w:rsid w:val="00331B71"/>
    <w:rsid w:val="0033205F"/>
    <w:rsid w:val="003325B3"/>
    <w:rsid w:val="00332894"/>
    <w:rsid w:val="00334724"/>
    <w:rsid w:val="003349E4"/>
    <w:rsid w:val="00334FB3"/>
    <w:rsid w:val="00335F8C"/>
    <w:rsid w:val="00335F9D"/>
    <w:rsid w:val="00336589"/>
    <w:rsid w:val="0033662B"/>
    <w:rsid w:val="00336C3F"/>
    <w:rsid w:val="00336C5F"/>
    <w:rsid w:val="00336E6E"/>
    <w:rsid w:val="00336F6D"/>
    <w:rsid w:val="00337D16"/>
    <w:rsid w:val="00340A05"/>
    <w:rsid w:val="00341BC0"/>
    <w:rsid w:val="00341D03"/>
    <w:rsid w:val="003424B9"/>
    <w:rsid w:val="00342651"/>
    <w:rsid w:val="00343110"/>
    <w:rsid w:val="0034322D"/>
    <w:rsid w:val="0034350A"/>
    <w:rsid w:val="00344656"/>
    <w:rsid w:val="00344A6A"/>
    <w:rsid w:val="003451BB"/>
    <w:rsid w:val="00345503"/>
    <w:rsid w:val="00345AC0"/>
    <w:rsid w:val="00345BFD"/>
    <w:rsid w:val="00345F3E"/>
    <w:rsid w:val="00346A7F"/>
    <w:rsid w:val="003476A9"/>
    <w:rsid w:val="00347739"/>
    <w:rsid w:val="00350E83"/>
    <w:rsid w:val="00351372"/>
    <w:rsid w:val="0035199A"/>
    <w:rsid w:val="00351D72"/>
    <w:rsid w:val="0035221E"/>
    <w:rsid w:val="0035254A"/>
    <w:rsid w:val="00352ACC"/>
    <w:rsid w:val="00352E75"/>
    <w:rsid w:val="0035318C"/>
    <w:rsid w:val="003532C4"/>
    <w:rsid w:val="003537CD"/>
    <w:rsid w:val="0035381A"/>
    <w:rsid w:val="00354FA1"/>
    <w:rsid w:val="003566CE"/>
    <w:rsid w:val="00356924"/>
    <w:rsid w:val="00356A53"/>
    <w:rsid w:val="00356A7F"/>
    <w:rsid w:val="00356A81"/>
    <w:rsid w:val="00356CA4"/>
    <w:rsid w:val="00357198"/>
    <w:rsid w:val="003604B2"/>
    <w:rsid w:val="003608F1"/>
    <w:rsid w:val="00360901"/>
    <w:rsid w:val="00360BD0"/>
    <w:rsid w:val="003610A7"/>
    <w:rsid w:val="003619E2"/>
    <w:rsid w:val="00362961"/>
    <w:rsid w:val="00363556"/>
    <w:rsid w:val="003636C0"/>
    <w:rsid w:val="0036381D"/>
    <w:rsid w:val="0036492D"/>
    <w:rsid w:val="00364AA7"/>
    <w:rsid w:val="00364B0E"/>
    <w:rsid w:val="00364D03"/>
    <w:rsid w:val="00365E0B"/>
    <w:rsid w:val="003671CB"/>
    <w:rsid w:val="00367333"/>
    <w:rsid w:val="00367530"/>
    <w:rsid w:val="0036765B"/>
    <w:rsid w:val="00367F39"/>
    <w:rsid w:val="00367F3C"/>
    <w:rsid w:val="00370B55"/>
    <w:rsid w:val="00370C18"/>
    <w:rsid w:val="00370EA7"/>
    <w:rsid w:val="0037106E"/>
    <w:rsid w:val="00371C42"/>
    <w:rsid w:val="003732E6"/>
    <w:rsid w:val="00373915"/>
    <w:rsid w:val="00373DC8"/>
    <w:rsid w:val="0037559A"/>
    <w:rsid w:val="003759EB"/>
    <w:rsid w:val="00375BCC"/>
    <w:rsid w:val="00375E52"/>
    <w:rsid w:val="0037611B"/>
    <w:rsid w:val="00376E67"/>
    <w:rsid w:val="00377D08"/>
    <w:rsid w:val="003803E8"/>
    <w:rsid w:val="0038061A"/>
    <w:rsid w:val="00381356"/>
    <w:rsid w:val="00381474"/>
    <w:rsid w:val="00381490"/>
    <w:rsid w:val="0038222F"/>
    <w:rsid w:val="003839B4"/>
    <w:rsid w:val="00383BDC"/>
    <w:rsid w:val="003844FC"/>
    <w:rsid w:val="00384B6A"/>
    <w:rsid w:val="00384ECE"/>
    <w:rsid w:val="00386059"/>
    <w:rsid w:val="003863E0"/>
    <w:rsid w:val="003868D1"/>
    <w:rsid w:val="00387638"/>
    <w:rsid w:val="003907C7"/>
    <w:rsid w:val="0039118D"/>
    <w:rsid w:val="0039181E"/>
    <w:rsid w:val="0039200A"/>
    <w:rsid w:val="0039227A"/>
    <w:rsid w:val="00392785"/>
    <w:rsid w:val="00392946"/>
    <w:rsid w:val="003932C1"/>
    <w:rsid w:val="00393C80"/>
    <w:rsid w:val="003949D6"/>
    <w:rsid w:val="00394E3C"/>
    <w:rsid w:val="00395076"/>
    <w:rsid w:val="00395944"/>
    <w:rsid w:val="00396327"/>
    <w:rsid w:val="003A0588"/>
    <w:rsid w:val="003A083C"/>
    <w:rsid w:val="003A2BB4"/>
    <w:rsid w:val="003A2D44"/>
    <w:rsid w:val="003A3679"/>
    <w:rsid w:val="003A3D30"/>
    <w:rsid w:val="003A40AD"/>
    <w:rsid w:val="003A4CEA"/>
    <w:rsid w:val="003A53C3"/>
    <w:rsid w:val="003A5A11"/>
    <w:rsid w:val="003A6D88"/>
    <w:rsid w:val="003A72BA"/>
    <w:rsid w:val="003A796A"/>
    <w:rsid w:val="003B10AB"/>
    <w:rsid w:val="003B1828"/>
    <w:rsid w:val="003B1DF9"/>
    <w:rsid w:val="003B243C"/>
    <w:rsid w:val="003B3549"/>
    <w:rsid w:val="003B3E17"/>
    <w:rsid w:val="003B42A8"/>
    <w:rsid w:val="003B53D8"/>
    <w:rsid w:val="003B5B4C"/>
    <w:rsid w:val="003B6BF3"/>
    <w:rsid w:val="003C0F0A"/>
    <w:rsid w:val="003C1638"/>
    <w:rsid w:val="003C3895"/>
    <w:rsid w:val="003C3CB7"/>
    <w:rsid w:val="003C403D"/>
    <w:rsid w:val="003C4268"/>
    <w:rsid w:val="003C4798"/>
    <w:rsid w:val="003C4D97"/>
    <w:rsid w:val="003C55BA"/>
    <w:rsid w:val="003C64C1"/>
    <w:rsid w:val="003C6DA4"/>
    <w:rsid w:val="003C6F10"/>
    <w:rsid w:val="003C7971"/>
    <w:rsid w:val="003D0155"/>
    <w:rsid w:val="003D03B9"/>
    <w:rsid w:val="003D0ADF"/>
    <w:rsid w:val="003D1870"/>
    <w:rsid w:val="003D1E4A"/>
    <w:rsid w:val="003D1E53"/>
    <w:rsid w:val="003D2306"/>
    <w:rsid w:val="003D2B4D"/>
    <w:rsid w:val="003D35D9"/>
    <w:rsid w:val="003D3A1F"/>
    <w:rsid w:val="003D3F47"/>
    <w:rsid w:val="003D4163"/>
    <w:rsid w:val="003D4D76"/>
    <w:rsid w:val="003D57EC"/>
    <w:rsid w:val="003D580E"/>
    <w:rsid w:val="003D66D4"/>
    <w:rsid w:val="003D7D2E"/>
    <w:rsid w:val="003D7DB4"/>
    <w:rsid w:val="003E01D6"/>
    <w:rsid w:val="003E05A7"/>
    <w:rsid w:val="003E0828"/>
    <w:rsid w:val="003E0E7C"/>
    <w:rsid w:val="003E1595"/>
    <w:rsid w:val="003E2064"/>
    <w:rsid w:val="003E2150"/>
    <w:rsid w:val="003E2574"/>
    <w:rsid w:val="003E2CF9"/>
    <w:rsid w:val="003E3210"/>
    <w:rsid w:val="003E3AB8"/>
    <w:rsid w:val="003E3F5F"/>
    <w:rsid w:val="003E45C3"/>
    <w:rsid w:val="003E45FE"/>
    <w:rsid w:val="003E464B"/>
    <w:rsid w:val="003E4B5D"/>
    <w:rsid w:val="003E668C"/>
    <w:rsid w:val="003E6D64"/>
    <w:rsid w:val="003F0818"/>
    <w:rsid w:val="003F0BB5"/>
    <w:rsid w:val="003F0E85"/>
    <w:rsid w:val="003F1BA6"/>
    <w:rsid w:val="003F2A9F"/>
    <w:rsid w:val="003F366C"/>
    <w:rsid w:val="003F3B66"/>
    <w:rsid w:val="003F428E"/>
    <w:rsid w:val="003F4A35"/>
    <w:rsid w:val="003F5970"/>
    <w:rsid w:val="003F5E7E"/>
    <w:rsid w:val="003F63B2"/>
    <w:rsid w:val="003F6664"/>
    <w:rsid w:val="003F6F72"/>
    <w:rsid w:val="003F6FF7"/>
    <w:rsid w:val="003F7374"/>
    <w:rsid w:val="003F77F3"/>
    <w:rsid w:val="00400611"/>
    <w:rsid w:val="00400A6F"/>
    <w:rsid w:val="00400EE9"/>
    <w:rsid w:val="004013EE"/>
    <w:rsid w:val="0040270F"/>
    <w:rsid w:val="0040328A"/>
    <w:rsid w:val="00403495"/>
    <w:rsid w:val="004044F0"/>
    <w:rsid w:val="00404B5C"/>
    <w:rsid w:val="004050F3"/>
    <w:rsid w:val="00405B97"/>
    <w:rsid w:val="004063FA"/>
    <w:rsid w:val="00406F4B"/>
    <w:rsid w:val="004075D7"/>
    <w:rsid w:val="00407766"/>
    <w:rsid w:val="00410A4F"/>
    <w:rsid w:val="00410AF2"/>
    <w:rsid w:val="0041242F"/>
    <w:rsid w:val="004139D2"/>
    <w:rsid w:val="004147D4"/>
    <w:rsid w:val="00414B7A"/>
    <w:rsid w:val="00414F48"/>
    <w:rsid w:val="00414F8C"/>
    <w:rsid w:val="0041632E"/>
    <w:rsid w:val="0042033E"/>
    <w:rsid w:val="004203C8"/>
    <w:rsid w:val="0042040F"/>
    <w:rsid w:val="00420B3E"/>
    <w:rsid w:val="004210AB"/>
    <w:rsid w:val="0042116B"/>
    <w:rsid w:val="00421456"/>
    <w:rsid w:val="00421A66"/>
    <w:rsid w:val="00421BDF"/>
    <w:rsid w:val="00421CA1"/>
    <w:rsid w:val="004221E6"/>
    <w:rsid w:val="00422694"/>
    <w:rsid w:val="0042269C"/>
    <w:rsid w:val="004228D6"/>
    <w:rsid w:val="00423B16"/>
    <w:rsid w:val="00423CCB"/>
    <w:rsid w:val="0042441D"/>
    <w:rsid w:val="00424B74"/>
    <w:rsid w:val="00424D88"/>
    <w:rsid w:val="00424F38"/>
    <w:rsid w:val="00424F48"/>
    <w:rsid w:val="00424F97"/>
    <w:rsid w:val="0042525E"/>
    <w:rsid w:val="00425687"/>
    <w:rsid w:val="0042599C"/>
    <w:rsid w:val="00425F19"/>
    <w:rsid w:val="00425F8A"/>
    <w:rsid w:val="0042610E"/>
    <w:rsid w:val="004262DD"/>
    <w:rsid w:val="004264FF"/>
    <w:rsid w:val="0042658B"/>
    <w:rsid w:val="00426C75"/>
    <w:rsid w:val="00427BB6"/>
    <w:rsid w:val="00430696"/>
    <w:rsid w:val="0043086B"/>
    <w:rsid w:val="00430A2B"/>
    <w:rsid w:val="0043107D"/>
    <w:rsid w:val="0043167C"/>
    <w:rsid w:val="00432600"/>
    <w:rsid w:val="00432D32"/>
    <w:rsid w:val="004335E2"/>
    <w:rsid w:val="004336C4"/>
    <w:rsid w:val="00433D59"/>
    <w:rsid w:val="00434CC3"/>
    <w:rsid w:val="00435A96"/>
    <w:rsid w:val="00435EB4"/>
    <w:rsid w:val="00436233"/>
    <w:rsid w:val="00436507"/>
    <w:rsid w:val="00436B4B"/>
    <w:rsid w:val="00436F50"/>
    <w:rsid w:val="004372B3"/>
    <w:rsid w:val="00437A9B"/>
    <w:rsid w:val="00442BE5"/>
    <w:rsid w:val="00442C4B"/>
    <w:rsid w:val="00442EB0"/>
    <w:rsid w:val="00443E68"/>
    <w:rsid w:val="0044419E"/>
    <w:rsid w:val="00444342"/>
    <w:rsid w:val="00444F3B"/>
    <w:rsid w:val="00445062"/>
    <w:rsid w:val="004453F5"/>
    <w:rsid w:val="004462D2"/>
    <w:rsid w:val="00446929"/>
    <w:rsid w:val="004476FB"/>
    <w:rsid w:val="00447F74"/>
    <w:rsid w:val="004502A2"/>
    <w:rsid w:val="00451B50"/>
    <w:rsid w:val="00451D42"/>
    <w:rsid w:val="004521A0"/>
    <w:rsid w:val="004544BF"/>
    <w:rsid w:val="00454BC4"/>
    <w:rsid w:val="0045562D"/>
    <w:rsid w:val="0045587B"/>
    <w:rsid w:val="004558DA"/>
    <w:rsid w:val="0045610F"/>
    <w:rsid w:val="00456417"/>
    <w:rsid w:val="00456586"/>
    <w:rsid w:val="00456716"/>
    <w:rsid w:val="0045693E"/>
    <w:rsid w:val="004571CE"/>
    <w:rsid w:val="004572CD"/>
    <w:rsid w:val="00460A6C"/>
    <w:rsid w:val="00460B8C"/>
    <w:rsid w:val="004617E6"/>
    <w:rsid w:val="00461D0E"/>
    <w:rsid w:val="004624A1"/>
    <w:rsid w:val="00462624"/>
    <w:rsid w:val="00462777"/>
    <w:rsid w:val="00463790"/>
    <w:rsid w:val="00463BFB"/>
    <w:rsid w:val="00463E1A"/>
    <w:rsid w:val="004647B6"/>
    <w:rsid w:val="0046530C"/>
    <w:rsid w:val="00466452"/>
    <w:rsid w:val="004670A0"/>
    <w:rsid w:val="00470099"/>
    <w:rsid w:val="00470149"/>
    <w:rsid w:val="004701EE"/>
    <w:rsid w:val="0047026C"/>
    <w:rsid w:val="00470D27"/>
    <w:rsid w:val="004714B2"/>
    <w:rsid w:val="00472EE1"/>
    <w:rsid w:val="0047365A"/>
    <w:rsid w:val="00473759"/>
    <w:rsid w:val="00473A27"/>
    <w:rsid w:val="00473F45"/>
    <w:rsid w:val="004751BF"/>
    <w:rsid w:val="004754FB"/>
    <w:rsid w:val="00476ADE"/>
    <w:rsid w:val="00480926"/>
    <w:rsid w:val="00480B00"/>
    <w:rsid w:val="004815E6"/>
    <w:rsid w:val="0048219F"/>
    <w:rsid w:val="004826F5"/>
    <w:rsid w:val="004827F0"/>
    <w:rsid w:val="004829F4"/>
    <w:rsid w:val="00482AFF"/>
    <w:rsid w:val="00482E5E"/>
    <w:rsid w:val="00482F49"/>
    <w:rsid w:val="00483505"/>
    <w:rsid w:val="00483AFB"/>
    <w:rsid w:val="0048497B"/>
    <w:rsid w:val="00484CBD"/>
    <w:rsid w:val="00484DF2"/>
    <w:rsid w:val="004857C6"/>
    <w:rsid w:val="00485887"/>
    <w:rsid w:val="00485A38"/>
    <w:rsid w:val="00485DDF"/>
    <w:rsid w:val="00487481"/>
    <w:rsid w:val="004874B2"/>
    <w:rsid w:val="004875E9"/>
    <w:rsid w:val="00490B96"/>
    <w:rsid w:val="00490E6F"/>
    <w:rsid w:val="004910EC"/>
    <w:rsid w:val="004928B7"/>
    <w:rsid w:val="00492B82"/>
    <w:rsid w:val="00493677"/>
    <w:rsid w:val="00494F66"/>
    <w:rsid w:val="00494F93"/>
    <w:rsid w:val="00495115"/>
    <w:rsid w:val="0049514F"/>
    <w:rsid w:val="0049556B"/>
    <w:rsid w:val="0049594B"/>
    <w:rsid w:val="004960AC"/>
    <w:rsid w:val="004964CC"/>
    <w:rsid w:val="004965AC"/>
    <w:rsid w:val="00496C71"/>
    <w:rsid w:val="00497538"/>
    <w:rsid w:val="0049771C"/>
    <w:rsid w:val="004A04ED"/>
    <w:rsid w:val="004A12EB"/>
    <w:rsid w:val="004A2A2D"/>
    <w:rsid w:val="004A366F"/>
    <w:rsid w:val="004A4756"/>
    <w:rsid w:val="004A4C12"/>
    <w:rsid w:val="004A5E02"/>
    <w:rsid w:val="004A6C04"/>
    <w:rsid w:val="004A7F95"/>
    <w:rsid w:val="004B0AA0"/>
    <w:rsid w:val="004B1130"/>
    <w:rsid w:val="004B1EAA"/>
    <w:rsid w:val="004B23A6"/>
    <w:rsid w:val="004B242B"/>
    <w:rsid w:val="004B2C87"/>
    <w:rsid w:val="004B419C"/>
    <w:rsid w:val="004B4530"/>
    <w:rsid w:val="004B4D8E"/>
    <w:rsid w:val="004B4DD5"/>
    <w:rsid w:val="004B580A"/>
    <w:rsid w:val="004B5D71"/>
    <w:rsid w:val="004B65B9"/>
    <w:rsid w:val="004B79DA"/>
    <w:rsid w:val="004C0C47"/>
    <w:rsid w:val="004C1916"/>
    <w:rsid w:val="004C204E"/>
    <w:rsid w:val="004C21C1"/>
    <w:rsid w:val="004C224E"/>
    <w:rsid w:val="004C28CE"/>
    <w:rsid w:val="004C2B98"/>
    <w:rsid w:val="004C2DE6"/>
    <w:rsid w:val="004C460B"/>
    <w:rsid w:val="004C4C4C"/>
    <w:rsid w:val="004C4E5E"/>
    <w:rsid w:val="004C659F"/>
    <w:rsid w:val="004C672A"/>
    <w:rsid w:val="004C6E93"/>
    <w:rsid w:val="004D01F6"/>
    <w:rsid w:val="004D108A"/>
    <w:rsid w:val="004D4786"/>
    <w:rsid w:val="004D4AA4"/>
    <w:rsid w:val="004D520F"/>
    <w:rsid w:val="004D536A"/>
    <w:rsid w:val="004D5570"/>
    <w:rsid w:val="004D55FB"/>
    <w:rsid w:val="004D590F"/>
    <w:rsid w:val="004D5E93"/>
    <w:rsid w:val="004D6644"/>
    <w:rsid w:val="004D6B59"/>
    <w:rsid w:val="004D7079"/>
    <w:rsid w:val="004D77BE"/>
    <w:rsid w:val="004E0C1A"/>
    <w:rsid w:val="004E0DA2"/>
    <w:rsid w:val="004E1075"/>
    <w:rsid w:val="004E1898"/>
    <w:rsid w:val="004E1BBC"/>
    <w:rsid w:val="004E1D26"/>
    <w:rsid w:val="004E1F47"/>
    <w:rsid w:val="004E2103"/>
    <w:rsid w:val="004E26AC"/>
    <w:rsid w:val="004E2A32"/>
    <w:rsid w:val="004E38D0"/>
    <w:rsid w:val="004E4309"/>
    <w:rsid w:val="004E4604"/>
    <w:rsid w:val="004E4612"/>
    <w:rsid w:val="004E4F5F"/>
    <w:rsid w:val="004E518D"/>
    <w:rsid w:val="004E5234"/>
    <w:rsid w:val="004E5B71"/>
    <w:rsid w:val="004E6167"/>
    <w:rsid w:val="004E7A08"/>
    <w:rsid w:val="004E7D14"/>
    <w:rsid w:val="004E7ED0"/>
    <w:rsid w:val="004F08F9"/>
    <w:rsid w:val="004F1455"/>
    <w:rsid w:val="004F148C"/>
    <w:rsid w:val="004F37F0"/>
    <w:rsid w:val="004F4A44"/>
    <w:rsid w:val="004F71F4"/>
    <w:rsid w:val="005006E0"/>
    <w:rsid w:val="00502159"/>
    <w:rsid w:val="00502471"/>
    <w:rsid w:val="00502A42"/>
    <w:rsid w:val="005035FA"/>
    <w:rsid w:val="00503D3E"/>
    <w:rsid w:val="00503F74"/>
    <w:rsid w:val="00504129"/>
    <w:rsid w:val="0050474C"/>
    <w:rsid w:val="005048A4"/>
    <w:rsid w:val="005053D6"/>
    <w:rsid w:val="00505984"/>
    <w:rsid w:val="00505CDB"/>
    <w:rsid w:val="00505EC7"/>
    <w:rsid w:val="005060E4"/>
    <w:rsid w:val="00506914"/>
    <w:rsid w:val="00506AE6"/>
    <w:rsid w:val="005071FF"/>
    <w:rsid w:val="005078CD"/>
    <w:rsid w:val="00507BC1"/>
    <w:rsid w:val="00507DDD"/>
    <w:rsid w:val="00507E86"/>
    <w:rsid w:val="00510BE9"/>
    <w:rsid w:val="00510DB5"/>
    <w:rsid w:val="00511150"/>
    <w:rsid w:val="0051150E"/>
    <w:rsid w:val="00511DB1"/>
    <w:rsid w:val="00511DD6"/>
    <w:rsid w:val="0051213A"/>
    <w:rsid w:val="00512A0E"/>
    <w:rsid w:val="00512CE8"/>
    <w:rsid w:val="00512EE5"/>
    <w:rsid w:val="005142C5"/>
    <w:rsid w:val="005150EB"/>
    <w:rsid w:val="005154CA"/>
    <w:rsid w:val="005156B1"/>
    <w:rsid w:val="00515745"/>
    <w:rsid w:val="0051578F"/>
    <w:rsid w:val="005159CF"/>
    <w:rsid w:val="00515FBB"/>
    <w:rsid w:val="0051674C"/>
    <w:rsid w:val="00517021"/>
    <w:rsid w:val="00517C8E"/>
    <w:rsid w:val="005205CF"/>
    <w:rsid w:val="0052089A"/>
    <w:rsid w:val="00520D5B"/>
    <w:rsid w:val="00521AAF"/>
    <w:rsid w:val="00521E64"/>
    <w:rsid w:val="00522669"/>
    <w:rsid w:val="00522FC4"/>
    <w:rsid w:val="00524F29"/>
    <w:rsid w:val="005254E1"/>
    <w:rsid w:val="0052625F"/>
    <w:rsid w:val="00526386"/>
    <w:rsid w:val="00526412"/>
    <w:rsid w:val="005270E6"/>
    <w:rsid w:val="005278AA"/>
    <w:rsid w:val="00527B36"/>
    <w:rsid w:val="005300CA"/>
    <w:rsid w:val="005304C9"/>
    <w:rsid w:val="005306FF"/>
    <w:rsid w:val="00530E43"/>
    <w:rsid w:val="00531721"/>
    <w:rsid w:val="00531B13"/>
    <w:rsid w:val="00531C94"/>
    <w:rsid w:val="00532597"/>
    <w:rsid w:val="00532CD5"/>
    <w:rsid w:val="00533A15"/>
    <w:rsid w:val="00533A2B"/>
    <w:rsid w:val="00533E89"/>
    <w:rsid w:val="00533FA0"/>
    <w:rsid w:val="00534481"/>
    <w:rsid w:val="00534812"/>
    <w:rsid w:val="005352D1"/>
    <w:rsid w:val="0053542E"/>
    <w:rsid w:val="00535E0F"/>
    <w:rsid w:val="00536458"/>
    <w:rsid w:val="00537248"/>
    <w:rsid w:val="00537ACA"/>
    <w:rsid w:val="0053BCE9"/>
    <w:rsid w:val="00540363"/>
    <w:rsid w:val="005404FE"/>
    <w:rsid w:val="00541619"/>
    <w:rsid w:val="005416D5"/>
    <w:rsid w:val="005417D4"/>
    <w:rsid w:val="0054256A"/>
    <w:rsid w:val="00542D4C"/>
    <w:rsid w:val="00544558"/>
    <w:rsid w:val="00544BF3"/>
    <w:rsid w:val="00544D50"/>
    <w:rsid w:val="00546358"/>
    <w:rsid w:val="00546782"/>
    <w:rsid w:val="0054728E"/>
    <w:rsid w:val="00547B0C"/>
    <w:rsid w:val="00547EA0"/>
    <w:rsid w:val="00550E2D"/>
    <w:rsid w:val="00551650"/>
    <w:rsid w:val="00551D25"/>
    <w:rsid w:val="005521A7"/>
    <w:rsid w:val="0055241F"/>
    <w:rsid w:val="005525A1"/>
    <w:rsid w:val="0055290C"/>
    <w:rsid w:val="00553C3B"/>
    <w:rsid w:val="00553FF1"/>
    <w:rsid w:val="005547A8"/>
    <w:rsid w:val="00554C59"/>
    <w:rsid w:val="0055506E"/>
    <w:rsid w:val="005555F7"/>
    <w:rsid w:val="005565A0"/>
    <w:rsid w:val="005570D1"/>
    <w:rsid w:val="005570FF"/>
    <w:rsid w:val="00557370"/>
    <w:rsid w:val="0056061C"/>
    <w:rsid w:val="00560B18"/>
    <w:rsid w:val="00560C70"/>
    <w:rsid w:val="00560E8D"/>
    <w:rsid w:val="00560EEE"/>
    <w:rsid w:val="005616FE"/>
    <w:rsid w:val="00561F0C"/>
    <w:rsid w:val="0056318D"/>
    <w:rsid w:val="005632D2"/>
    <w:rsid w:val="0056402E"/>
    <w:rsid w:val="005643CF"/>
    <w:rsid w:val="00564B22"/>
    <w:rsid w:val="00564BC8"/>
    <w:rsid w:val="00564EC6"/>
    <w:rsid w:val="00564FEE"/>
    <w:rsid w:val="00565C89"/>
    <w:rsid w:val="00565F9A"/>
    <w:rsid w:val="0056620D"/>
    <w:rsid w:val="00566D5F"/>
    <w:rsid w:val="005671A1"/>
    <w:rsid w:val="0056750E"/>
    <w:rsid w:val="00567941"/>
    <w:rsid w:val="00570245"/>
    <w:rsid w:val="00570913"/>
    <w:rsid w:val="00570AC4"/>
    <w:rsid w:val="00570FEC"/>
    <w:rsid w:val="0057100D"/>
    <w:rsid w:val="00571D86"/>
    <w:rsid w:val="00571EB8"/>
    <w:rsid w:val="0057213F"/>
    <w:rsid w:val="0057264B"/>
    <w:rsid w:val="00572B15"/>
    <w:rsid w:val="00572B4D"/>
    <w:rsid w:val="00572E1A"/>
    <w:rsid w:val="00572EB3"/>
    <w:rsid w:val="005735C9"/>
    <w:rsid w:val="00573BF6"/>
    <w:rsid w:val="00574790"/>
    <w:rsid w:val="00574D4B"/>
    <w:rsid w:val="005754E5"/>
    <w:rsid w:val="00575925"/>
    <w:rsid w:val="00575DBB"/>
    <w:rsid w:val="005761BB"/>
    <w:rsid w:val="00576476"/>
    <w:rsid w:val="0057684C"/>
    <w:rsid w:val="0057692E"/>
    <w:rsid w:val="005769CE"/>
    <w:rsid w:val="00580278"/>
    <w:rsid w:val="005802E5"/>
    <w:rsid w:val="00581D69"/>
    <w:rsid w:val="00583770"/>
    <w:rsid w:val="00584E4F"/>
    <w:rsid w:val="0058576D"/>
    <w:rsid w:val="0058594D"/>
    <w:rsid w:val="00586831"/>
    <w:rsid w:val="00586965"/>
    <w:rsid w:val="00586D77"/>
    <w:rsid w:val="005874F8"/>
    <w:rsid w:val="005879C7"/>
    <w:rsid w:val="00590337"/>
    <w:rsid w:val="00590BC9"/>
    <w:rsid w:val="005916DE"/>
    <w:rsid w:val="00591D79"/>
    <w:rsid w:val="00592B41"/>
    <w:rsid w:val="0059355E"/>
    <w:rsid w:val="005947D6"/>
    <w:rsid w:val="00595474"/>
    <w:rsid w:val="005957D7"/>
    <w:rsid w:val="00596706"/>
    <w:rsid w:val="00596BC7"/>
    <w:rsid w:val="00597021"/>
    <w:rsid w:val="0059709E"/>
    <w:rsid w:val="0059754B"/>
    <w:rsid w:val="005975AC"/>
    <w:rsid w:val="00597896"/>
    <w:rsid w:val="00597C6D"/>
    <w:rsid w:val="00597EF0"/>
    <w:rsid w:val="00597EF7"/>
    <w:rsid w:val="005A0118"/>
    <w:rsid w:val="005A0B25"/>
    <w:rsid w:val="005A1508"/>
    <w:rsid w:val="005A206E"/>
    <w:rsid w:val="005A209C"/>
    <w:rsid w:val="005A3209"/>
    <w:rsid w:val="005A38B1"/>
    <w:rsid w:val="005A4045"/>
    <w:rsid w:val="005A5069"/>
    <w:rsid w:val="005A56EB"/>
    <w:rsid w:val="005A5D35"/>
    <w:rsid w:val="005A6216"/>
    <w:rsid w:val="005A66C3"/>
    <w:rsid w:val="005B044F"/>
    <w:rsid w:val="005B12B9"/>
    <w:rsid w:val="005B15CA"/>
    <w:rsid w:val="005B1BA5"/>
    <w:rsid w:val="005B22F5"/>
    <w:rsid w:val="005B2374"/>
    <w:rsid w:val="005B242C"/>
    <w:rsid w:val="005B2951"/>
    <w:rsid w:val="005B2983"/>
    <w:rsid w:val="005B2C12"/>
    <w:rsid w:val="005B3147"/>
    <w:rsid w:val="005B3765"/>
    <w:rsid w:val="005B39DB"/>
    <w:rsid w:val="005B3BC2"/>
    <w:rsid w:val="005B409C"/>
    <w:rsid w:val="005B45F3"/>
    <w:rsid w:val="005B4AA9"/>
    <w:rsid w:val="005B4E4B"/>
    <w:rsid w:val="005B54E4"/>
    <w:rsid w:val="005B58F7"/>
    <w:rsid w:val="005B5A39"/>
    <w:rsid w:val="005B5A8C"/>
    <w:rsid w:val="005B5C74"/>
    <w:rsid w:val="005B6F1B"/>
    <w:rsid w:val="005C0659"/>
    <w:rsid w:val="005C0F93"/>
    <w:rsid w:val="005C1749"/>
    <w:rsid w:val="005C291A"/>
    <w:rsid w:val="005C309B"/>
    <w:rsid w:val="005C32DD"/>
    <w:rsid w:val="005C346B"/>
    <w:rsid w:val="005C3665"/>
    <w:rsid w:val="005C375C"/>
    <w:rsid w:val="005C3AD6"/>
    <w:rsid w:val="005C4A83"/>
    <w:rsid w:val="005C5BE1"/>
    <w:rsid w:val="005C694D"/>
    <w:rsid w:val="005C696C"/>
    <w:rsid w:val="005C6D49"/>
    <w:rsid w:val="005C6F0C"/>
    <w:rsid w:val="005C7074"/>
    <w:rsid w:val="005D009C"/>
    <w:rsid w:val="005D0D80"/>
    <w:rsid w:val="005D1005"/>
    <w:rsid w:val="005D154F"/>
    <w:rsid w:val="005D30DC"/>
    <w:rsid w:val="005D357F"/>
    <w:rsid w:val="005D4B7C"/>
    <w:rsid w:val="005D5FF1"/>
    <w:rsid w:val="005D7765"/>
    <w:rsid w:val="005D7D48"/>
    <w:rsid w:val="005E0329"/>
    <w:rsid w:val="005E18F7"/>
    <w:rsid w:val="005E2605"/>
    <w:rsid w:val="005E29A1"/>
    <w:rsid w:val="005E2F7B"/>
    <w:rsid w:val="005E3308"/>
    <w:rsid w:val="005E378C"/>
    <w:rsid w:val="005E3D32"/>
    <w:rsid w:val="005E5142"/>
    <w:rsid w:val="005E55FC"/>
    <w:rsid w:val="005E5A9E"/>
    <w:rsid w:val="005E612F"/>
    <w:rsid w:val="005E6998"/>
    <w:rsid w:val="005F0DE7"/>
    <w:rsid w:val="005F13EC"/>
    <w:rsid w:val="005F1565"/>
    <w:rsid w:val="005F1CE2"/>
    <w:rsid w:val="005F26EF"/>
    <w:rsid w:val="005F3251"/>
    <w:rsid w:val="005F3D95"/>
    <w:rsid w:val="005F3ED7"/>
    <w:rsid w:val="005F47F2"/>
    <w:rsid w:val="005F4DEE"/>
    <w:rsid w:val="005F51B7"/>
    <w:rsid w:val="005F594D"/>
    <w:rsid w:val="005F6573"/>
    <w:rsid w:val="005F6FBE"/>
    <w:rsid w:val="005F6FFD"/>
    <w:rsid w:val="005F73BA"/>
    <w:rsid w:val="00600106"/>
    <w:rsid w:val="006031EF"/>
    <w:rsid w:val="006033AA"/>
    <w:rsid w:val="0060386B"/>
    <w:rsid w:val="006039B0"/>
    <w:rsid w:val="006044C3"/>
    <w:rsid w:val="00605F24"/>
    <w:rsid w:val="0060650D"/>
    <w:rsid w:val="0060679D"/>
    <w:rsid w:val="006073E3"/>
    <w:rsid w:val="00607B64"/>
    <w:rsid w:val="006103D8"/>
    <w:rsid w:val="0061056E"/>
    <w:rsid w:val="00611A11"/>
    <w:rsid w:val="00612A8A"/>
    <w:rsid w:val="006130DC"/>
    <w:rsid w:val="0061319A"/>
    <w:rsid w:val="00613462"/>
    <w:rsid w:val="006137EB"/>
    <w:rsid w:val="006152A3"/>
    <w:rsid w:val="006153A8"/>
    <w:rsid w:val="00615664"/>
    <w:rsid w:val="0061745C"/>
    <w:rsid w:val="0062017D"/>
    <w:rsid w:val="0062070C"/>
    <w:rsid w:val="00620950"/>
    <w:rsid w:val="006217C5"/>
    <w:rsid w:val="00621920"/>
    <w:rsid w:val="00622C00"/>
    <w:rsid w:val="00622DA7"/>
    <w:rsid w:val="00623D18"/>
    <w:rsid w:val="006240F3"/>
    <w:rsid w:val="00624400"/>
    <w:rsid w:val="00626111"/>
    <w:rsid w:val="00627404"/>
    <w:rsid w:val="00627FD5"/>
    <w:rsid w:val="00630E36"/>
    <w:rsid w:val="006310EF"/>
    <w:rsid w:val="00631343"/>
    <w:rsid w:val="006314DB"/>
    <w:rsid w:val="00631DCE"/>
    <w:rsid w:val="00631EE7"/>
    <w:rsid w:val="00631F55"/>
    <w:rsid w:val="00633242"/>
    <w:rsid w:val="0063356B"/>
    <w:rsid w:val="00633769"/>
    <w:rsid w:val="0063414F"/>
    <w:rsid w:val="00634516"/>
    <w:rsid w:val="00635332"/>
    <w:rsid w:val="006355AB"/>
    <w:rsid w:val="00635C18"/>
    <w:rsid w:val="00637745"/>
    <w:rsid w:val="00637A92"/>
    <w:rsid w:val="00640CF5"/>
    <w:rsid w:val="006419E5"/>
    <w:rsid w:val="00642413"/>
    <w:rsid w:val="00643575"/>
    <w:rsid w:val="00643CCF"/>
    <w:rsid w:val="00643E20"/>
    <w:rsid w:val="0064421B"/>
    <w:rsid w:val="006446E0"/>
    <w:rsid w:val="00644A36"/>
    <w:rsid w:val="00644FE7"/>
    <w:rsid w:val="0064552E"/>
    <w:rsid w:val="00645D4A"/>
    <w:rsid w:val="00645EF2"/>
    <w:rsid w:val="00646637"/>
    <w:rsid w:val="00650039"/>
    <w:rsid w:val="006503F5"/>
    <w:rsid w:val="0065060B"/>
    <w:rsid w:val="00650EB2"/>
    <w:rsid w:val="006511F5"/>
    <w:rsid w:val="0065179E"/>
    <w:rsid w:val="00651C0B"/>
    <w:rsid w:val="006523A9"/>
    <w:rsid w:val="006523B3"/>
    <w:rsid w:val="00652BFD"/>
    <w:rsid w:val="00655308"/>
    <w:rsid w:val="00655D81"/>
    <w:rsid w:val="00656296"/>
    <w:rsid w:val="006570F5"/>
    <w:rsid w:val="00657689"/>
    <w:rsid w:val="00657ED6"/>
    <w:rsid w:val="00660746"/>
    <w:rsid w:val="0066154A"/>
    <w:rsid w:val="0066179A"/>
    <w:rsid w:val="00661C36"/>
    <w:rsid w:val="006623D2"/>
    <w:rsid w:val="006627E0"/>
    <w:rsid w:val="0066329F"/>
    <w:rsid w:val="0066338E"/>
    <w:rsid w:val="00663483"/>
    <w:rsid w:val="006636C8"/>
    <w:rsid w:val="00663D2C"/>
    <w:rsid w:val="0066402B"/>
    <w:rsid w:val="00664685"/>
    <w:rsid w:val="00664B38"/>
    <w:rsid w:val="00664BC9"/>
    <w:rsid w:val="00664BE7"/>
    <w:rsid w:val="00665634"/>
    <w:rsid w:val="00665BCF"/>
    <w:rsid w:val="006665BC"/>
    <w:rsid w:val="00667D0F"/>
    <w:rsid w:val="006709B5"/>
    <w:rsid w:val="00670C74"/>
    <w:rsid w:val="00670E1F"/>
    <w:rsid w:val="00670F69"/>
    <w:rsid w:val="006710A9"/>
    <w:rsid w:val="006712C1"/>
    <w:rsid w:val="006720BE"/>
    <w:rsid w:val="0067278F"/>
    <w:rsid w:val="00673DB9"/>
    <w:rsid w:val="00673EEF"/>
    <w:rsid w:val="00673FD9"/>
    <w:rsid w:val="00674157"/>
    <w:rsid w:val="0067478D"/>
    <w:rsid w:val="006760B6"/>
    <w:rsid w:val="006762B7"/>
    <w:rsid w:val="006765AC"/>
    <w:rsid w:val="00676B8E"/>
    <w:rsid w:val="00677555"/>
    <w:rsid w:val="00677EB4"/>
    <w:rsid w:val="006804E6"/>
    <w:rsid w:val="00680FB6"/>
    <w:rsid w:val="0068175F"/>
    <w:rsid w:val="00681C57"/>
    <w:rsid w:val="00682B18"/>
    <w:rsid w:val="00682E81"/>
    <w:rsid w:val="00682FA8"/>
    <w:rsid w:val="006831BD"/>
    <w:rsid w:val="00683213"/>
    <w:rsid w:val="00683473"/>
    <w:rsid w:val="00683B3F"/>
    <w:rsid w:val="00684117"/>
    <w:rsid w:val="00684AAF"/>
    <w:rsid w:val="00684DA2"/>
    <w:rsid w:val="00684E3A"/>
    <w:rsid w:val="006851AE"/>
    <w:rsid w:val="00685DB9"/>
    <w:rsid w:val="00685F78"/>
    <w:rsid w:val="0068687A"/>
    <w:rsid w:val="00686EF7"/>
    <w:rsid w:val="0069082E"/>
    <w:rsid w:val="00690ACD"/>
    <w:rsid w:val="00691A20"/>
    <w:rsid w:val="00691CFA"/>
    <w:rsid w:val="00691EAE"/>
    <w:rsid w:val="00692022"/>
    <w:rsid w:val="00692336"/>
    <w:rsid w:val="00694ED0"/>
    <w:rsid w:val="00695408"/>
    <w:rsid w:val="00695600"/>
    <w:rsid w:val="00695634"/>
    <w:rsid w:val="0069601C"/>
    <w:rsid w:val="00696C2A"/>
    <w:rsid w:val="00697CF5"/>
    <w:rsid w:val="006A023D"/>
    <w:rsid w:val="006A026A"/>
    <w:rsid w:val="006A03F6"/>
    <w:rsid w:val="006A052E"/>
    <w:rsid w:val="006A061E"/>
    <w:rsid w:val="006A0953"/>
    <w:rsid w:val="006A0C44"/>
    <w:rsid w:val="006A0D13"/>
    <w:rsid w:val="006A1264"/>
    <w:rsid w:val="006A132D"/>
    <w:rsid w:val="006A20C1"/>
    <w:rsid w:val="006A2A3E"/>
    <w:rsid w:val="006A3496"/>
    <w:rsid w:val="006A3761"/>
    <w:rsid w:val="006A4402"/>
    <w:rsid w:val="006A55E4"/>
    <w:rsid w:val="006A6489"/>
    <w:rsid w:val="006A66D6"/>
    <w:rsid w:val="006A6F22"/>
    <w:rsid w:val="006A74C4"/>
    <w:rsid w:val="006B0026"/>
    <w:rsid w:val="006B040D"/>
    <w:rsid w:val="006B0478"/>
    <w:rsid w:val="006B0F6D"/>
    <w:rsid w:val="006B12B2"/>
    <w:rsid w:val="006B293D"/>
    <w:rsid w:val="006B30B9"/>
    <w:rsid w:val="006B35D9"/>
    <w:rsid w:val="006B3BDB"/>
    <w:rsid w:val="006B4132"/>
    <w:rsid w:val="006B4633"/>
    <w:rsid w:val="006B6EFC"/>
    <w:rsid w:val="006B735C"/>
    <w:rsid w:val="006B73C1"/>
    <w:rsid w:val="006B7496"/>
    <w:rsid w:val="006B7B07"/>
    <w:rsid w:val="006B7B7E"/>
    <w:rsid w:val="006B7CB8"/>
    <w:rsid w:val="006B7F89"/>
    <w:rsid w:val="006C052A"/>
    <w:rsid w:val="006C0D76"/>
    <w:rsid w:val="006C13BA"/>
    <w:rsid w:val="006C1AC1"/>
    <w:rsid w:val="006C1EA8"/>
    <w:rsid w:val="006C20DC"/>
    <w:rsid w:val="006C30D1"/>
    <w:rsid w:val="006C35E1"/>
    <w:rsid w:val="006C366F"/>
    <w:rsid w:val="006C3C8B"/>
    <w:rsid w:val="006C3DE6"/>
    <w:rsid w:val="006C41E6"/>
    <w:rsid w:val="006C42C3"/>
    <w:rsid w:val="006C495D"/>
    <w:rsid w:val="006C4F17"/>
    <w:rsid w:val="006C531A"/>
    <w:rsid w:val="006C5735"/>
    <w:rsid w:val="006C5BE6"/>
    <w:rsid w:val="006C5C77"/>
    <w:rsid w:val="006C6C1C"/>
    <w:rsid w:val="006C730A"/>
    <w:rsid w:val="006C7F9F"/>
    <w:rsid w:val="006CAA3F"/>
    <w:rsid w:val="006D05A6"/>
    <w:rsid w:val="006D0643"/>
    <w:rsid w:val="006D09CB"/>
    <w:rsid w:val="006D0B39"/>
    <w:rsid w:val="006D143C"/>
    <w:rsid w:val="006D1A1F"/>
    <w:rsid w:val="006D253B"/>
    <w:rsid w:val="006D2568"/>
    <w:rsid w:val="006D29BB"/>
    <w:rsid w:val="006D2B43"/>
    <w:rsid w:val="006D3402"/>
    <w:rsid w:val="006D38A8"/>
    <w:rsid w:val="006D4E67"/>
    <w:rsid w:val="006D519E"/>
    <w:rsid w:val="006D538E"/>
    <w:rsid w:val="006D56EE"/>
    <w:rsid w:val="006D652C"/>
    <w:rsid w:val="006D72B8"/>
    <w:rsid w:val="006E02DD"/>
    <w:rsid w:val="006E1337"/>
    <w:rsid w:val="006E22B5"/>
    <w:rsid w:val="006E22C9"/>
    <w:rsid w:val="006E461C"/>
    <w:rsid w:val="006E4D67"/>
    <w:rsid w:val="006E4EBB"/>
    <w:rsid w:val="006E510B"/>
    <w:rsid w:val="006E572F"/>
    <w:rsid w:val="006E629B"/>
    <w:rsid w:val="006E71FA"/>
    <w:rsid w:val="006E7239"/>
    <w:rsid w:val="006E7820"/>
    <w:rsid w:val="006F13A1"/>
    <w:rsid w:val="006F215E"/>
    <w:rsid w:val="006F2448"/>
    <w:rsid w:val="006F3E44"/>
    <w:rsid w:val="006F40D4"/>
    <w:rsid w:val="006F6D93"/>
    <w:rsid w:val="006F764B"/>
    <w:rsid w:val="006F7A43"/>
    <w:rsid w:val="0070002B"/>
    <w:rsid w:val="00700E88"/>
    <w:rsid w:val="007018E0"/>
    <w:rsid w:val="0070231A"/>
    <w:rsid w:val="007029FD"/>
    <w:rsid w:val="00702DCC"/>
    <w:rsid w:val="00702DCD"/>
    <w:rsid w:val="00702F16"/>
    <w:rsid w:val="00702F1D"/>
    <w:rsid w:val="00703702"/>
    <w:rsid w:val="0070381F"/>
    <w:rsid w:val="00704542"/>
    <w:rsid w:val="00704A84"/>
    <w:rsid w:val="00705659"/>
    <w:rsid w:val="00705BE1"/>
    <w:rsid w:val="007062B6"/>
    <w:rsid w:val="00707518"/>
    <w:rsid w:val="00707FE7"/>
    <w:rsid w:val="007107CA"/>
    <w:rsid w:val="007119DC"/>
    <w:rsid w:val="007121CC"/>
    <w:rsid w:val="00712408"/>
    <w:rsid w:val="00712C12"/>
    <w:rsid w:val="00712D0C"/>
    <w:rsid w:val="0071326B"/>
    <w:rsid w:val="0071333C"/>
    <w:rsid w:val="0071345A"/>
    <w:rsid w:val="0071384E"/>
    <w:rsid w:val="00713C77"/>
    <w:rsid w:val="007140A9"/>
    <w:rsid w:val="007140B9"/>
    <w:rsid w:val="00714423"/>
    <w:rsid w:val="00715BD2"/>
    <w:rsid w:val="00715D6A"/>
    <w:rsid w:val="00715FEC"/>
    <w:rsid w:val="00716568"/>
    <w:rsid w:val="007167A6"/>
    <w:rsid w:val="00716D6D"/>
    <w:rsid w:val="00717823"/>
    <w:rsid w:val="00717836"/>
    <w:rsid w:val="007179B0"/>
    <w:rsid w:val="007208BA"/>
    <w:rsid w:val="00720B14"/>
    <w:rsid w:val="00721194"/>
    <w:rsid w:val="00721649"/>
    <w:rsid w:val="00721D71"/>
    <w:rsid w:val="00722166"/>
    <w:rsid w:val="00723C82"/>
    <w:rsid w:val="00726736"/>
    <w:rsid w:val="00727536"/>
    <w:rsid w:val="00727810"/>
    <w:rsid w:val="00727D36"/>
    <w:rsid w:val="007300CB"/>
    <w:rsid w:val="0073086F"/>
    <w:rsid w:val="00730F48"/>
    <w:rsid w:val="00731408"/>
    <w:rsid w:val="007321B9"/>
    <w:rsid w:val="00732A1D"/>
    <w:rsid w:val="00732A22"/>
    <w:rsid w:val="0073327A"/>
    <w:rsid w:val="00733289"/>
    <w:rsid w:val="00733940"/>
    <w:rsid w:val="0073424A"/>
    <w:rsid w:val="00735005"/>
    <w:rsid w:val="007350A1"/>
    <w:rsid w:val="007359EA"/>
    <w:rsid w:val="00735E4A"/>
    <w:rsid w:val="00736111"/>
    <w:rsid w:val="00736338"/>
    <w:rsid w:val="00736DCA"/>
    <w:rsid w:val="00736EC2"/>
    <w:rsid w:val="007375C7"/>
    <w:rsid w:val="00737962"/>
    <w:rsid w:val="00737C63"/>
    <w:rsid w:val="00737C8A"/>
    <w:rsid w:val="00737C96"/>
    <w:rsid w:val="00740534"/>
    <w:rsid w:val="00740ABC"/>
    <w:rsid w:val="00740E50"/>
    <w:rsid w:val="00741803"/>
    <w:rsid w:val="0074200E"/>
    <w:rsid w:val="00742A02"/>
    <w:rsid w:val="007433DA"/>
    <w:rsid w:val="007436B2"/>
    <w:rsid w:val="0074412F"/>
    <w:rsid w:val="007451FD"/>
    <w:rsid w:val="00745782"/>
    <w:rsid w:val="00746146"/>
    <w:rsid w:val="0074649D"/>
    <w:rsid w:val="00746C94"/>
    <w:rsid w:val="00746E74"/>
    <w:rsid w:val="00747784"/>
    <w:rsid w:val="00747AB4"/>
    <w:rsid w:val="00751191"/>
    <w:rsid w:val="00751306"/>
    <w:rsid w:val="00752FEE"/>
    <w:rsid w:val="0075327C"/>
    <w:rsid w:val="00753BAC"/>
    <w:rsid w:val="00753D0C"/>
    <w:rsid w:val="00753F3D"/>
    <w:rsid w:val="00754259"/>
    <w:rsid w:val="0075496D"/>
    <w:rsid w:val="007553C1"/>
    <w:rsid w:val="00755C10"/>
    <w:rsid w:val="0075623B"/>
    <w:rsid w:val="00756E83"/>
    <w:rsid w:val="00757D65"/>
    <w:rsid w:val="00761111"/>
    <w:rsid w:val="00761944"/>
    <w:rsid w:val="00761B00"/>
    <w:rsid w:val="00761EAA"/>
    <w:rsid w:val="00761EF9"/>
    <w:rsid w:val="00762421"/>
    <w:rsid w:val="00762972"/>
    <w:rsid w:val="007651FD"/>
    <w:rsid w:val="007652A2"/>
    <w:rsid w:val="007659AC"/>
    <w:rsid w:val="00765B96"/>
    <w:rsid w:val="00765DA4"/>
    <w:rsid w:val="00766070"/>
    <w:rsid w:val="00766291"/>
    <w:rsid w:val="007666FC"/>
    <w:rsid w:val="00767038"/>
    <w:rsid w:val="00767617"/>
    <w:rsid w:val="00767DCF"/>
    <w:rsid w:val="007700BB"/>
    <w:rsid w:val="007706A4"/>
    <w:rsid w:val="007709BF"/>
    <w:rsid w:val="007710BE"/>
    <w:rsid w:val="0077189F"/>
    <w:rsid w:val="00771A8B"/>
    <w:rsid w:val="0077279C"/>
    <w:rsid w:val="0077478E"/>
    <w:rsid w:val="007752B4"/>
    <w:rsid w:val="007765D0"/>
    <w:rsid w:val="0077678A"/>
    <w:rsid w:val="00776848"/>
    <w:rsid w:val="00777402"/>
    <w:rsid w:val="00780FE8"/>
    <w:rsid w:val="007812AA"/>
    <w:rsid w:val="0078191D"/>
    <w:rsid w:val="0078196D"/>
    <w:rsid w:val="0078201A"/>
    <w:rsid w:val="00783751"/>
    <w:rsid w:val="00783B2C"/>
    <w:rsid w:val="00783D90"/>
    <w:rsid w:val="00784143"/>
    <w:rsid w:val="0078500E"/>
    <w:rsid w:val="007853F7"/>
    <w:rsid w:val="00786C61"/>
    <w:rsid w:val="00787913"/>
    <w:rsid w:val="00787C53"/>
    <w:rsid w:val="00790FB1"/>
    <w:rsid w:val="007913BD"/>
    <w:rsid w:val="0079282F"/>
    <w:rsid w:val="00792A3F"/>
    <w:rsid w:val="007930BC"/>
    <w:rsid w:val="00793829"/>
    <w:rsid w:val="00793F47"/>
    <w:rsid w:val="0079416A"/>
    <w:rsid w:val="0079533A"/>
    <w:rsid w:val="0079657A"/>
    <w:rsid w:val="007967EB"/>
    <w:rsid w:val="007A04DA"/>
    <w:rsid w:val="007A0FC7"/>
    <w:rsid w:val="007A2787"/>
    <w:rsid w:val="007A368B"/>
    <w:rsid w:val="007A36CD"/>
    <w:rsid w:val="007A3E6B"/>
    <w:rsid w:val="007A434F"/>
    <w:rsid w:val="007A5036"/>
    <w:rsid w:val="007A543D"/>
    <w:rsid w:val="007A5BB9"/>
    <w:rsid w:val="007A7247"/>
    <w:rsid w:val="007A7BED"/>
    <w:rsid w:val="007A7EBD"/>
    <w:rsid w:val="007A7F99"/>
    <w:rsid w:val="007B0D5A"/>
    <w:rsid w:val="007B19A5"/>
    <w:rsid w:val="007B2485"/>
    <w:rsid w:val="007B2D9E"/>
    <w:rsid w:val="007B334A"/>
    <w:rsid w:val="007B43E8"/>
    <w:rsid w:val="007B4933"/>
    <w:rsid w:val="007B5061"/>
    <w:rsid w:val="007B53E3"/>
    <w:rsid w:val="007B565E"/>
    <w:rsid w:val="007B60C3"/>
    <w:rsid w:val="007B6222"/>
    <w:rsid w:val="007B6395"/>
    <w:rsid w:val="007C15F7"/>
    <w:rsid w:val="007C17AC"/>
    <w:rsid w:val="007C1A4E"/>
    <w:rsid w:val="007C239F"/>
    <w:rsid w:val="007C27D2"/>
    <w:rsid w:val="007C2D0C"/>
    <w:rsid w:val="007C377E"/>
    <w:rsid w:val="007C38E1"/>
    <w:rsid w:val="007C3E83"/>
    <w:rsid w:val="007C65DA"/>
    <w:rsid w:val="007C6715"/>
    <w:rsid w:val="007C6CE4"/>
    <w:rsid w:val="007C77BC"/>
    <w:rsid w:val="007C791B"/>
    <w:rsid w:val="007C7E8D"/>
    <w:rsid w:val="007D0269"/>
    <w:rsid w:val="007D08F4"/>
    <w:rsid w:val="007D15BA"/>
    <w:rsid w:val="007D194A"/>
    <w:rsid w:val="007D2021"/>
    <w:rsid w:val="007D2232"/>
    <w:rsid w:val="007D22B3"/>
    <w:rsid w:val="007D2B41"/>
    <w:rsid w:val="007D301C"/>
    <w:rsid w:val="007D41EC"/>
    <w:rsid w:val="007D4B1E"/>
    <w:rsid w:val="007D5298"/>
    <w:rsid w:val="007D54F6"/>
    <w:rsid w:val="007D5830"/>
    <w:rsid w:val="007D5DB1"/>
    <w:rsid w:val="007D63E3"/>
    <w:rsid w:val="007D6814"/>
    <w:rsid w:val="007D6BAF"/>
    <w:rsid w:val="007D7174"/>
    <w:rsid w:val="007D74C0"/>
    <w:rsid w:val="007D7849"/>
    <w:rsid w:val="007E0014"/>
    <w:rsid w:val="007E06A3"/>
    <w:rsid w:val="007E0A85"/>
    <w:rsid w:val="007E0B86"/>
    <w:rsid w:val="007E0F91"/>
    <w:rsid w:val="007E1013"/>
    <w:rsid w:val="007E1020"/>
    <w:rsid w:val="007E14CF"/>
    <w:rsid w:val="007E198A"/>
    <w:rsid w:val="007E2A73"/>
    <w:rsid w:val="007E3B47"/>
    <w:rsid w:val="007E4D91"/>
    <w:rsid w:val="007E518E"/>
    <w:rsid w:val="007E55EA"/>
    <w:rsid w:val="007E603F"/>
    <w:rsid w:val="007E6C5C"/>
    <w:rsid w:val="007E6C77"/>
    <w:rsid w:val="007E76BB"/>
    <w:rsid w:val="007E7747"/>
    <w:rsid w:val="007E7AE2"/>
    <w:rsid w:val="007E7EAC"/>
    <w:rsid w:val="007F06BD"/>
    <w:rsid w:val="007F0B7F"/>
    <w:rsid w:val="007F0D8F"/>
    <w:rsid w:val="007F0F06"/>
    <w:rsid w:val="007F11F6"/>
    <w:rsid w:val="007F2EA4"/>
    <w:rsid w:val="007F4477"/>
    <w:rsid w:val="007F48F0"/>
    <w:rsid w:val="007F49E6"/>
    <w:rsid w:val="007F66FE"/>
    <w:rsid w:val="007F692B"/>
    <w:rsid w:val="007F7123"/>
    <w:rsid w:val="007F750C"/>
    <w:rsid w:val="007F7599"/>
    <w:rsid w:val="007F75C5"/>
    <w:rsid w:val="007F7732"/>
    <w:rsid w:val="007F7AFF"/>
    <w:rsid w:val="007F7D86"/>
    <w:rsid w:val="00800A4D"/>
    <w:rsid w:val="008018E0"/>
    <w:rsid w:val="00802012"/>
    <w:rsid w:val="0080279D"/>
    <w:rsid w:val="00802C75"/>
    <w:rsid w:val="00803453"/>
    <w:rsid w:val="008036E3"/>
    <w:rsid w:val="008048F8"/>
    <w:rsid w:val="00805319"/>
    <w:rsid w:val="00805CC2"/>
    <w:rsid w:val="008060B6"/>
    <w:rsid w:val="00806553"/>
    <w:rsid w:val="00806BDD"/>
    <w:rsid w:val="00806CBD"/>
    <w:rsid w:val="00807155"/>
    <w:rsid w:val="00807C55"/>
    <w:rsid w:val="00810095"/>
    <w:rsid w:val="00810BD5"/>
    <w:rsid w:val="00810EE4"/>
    <w:rsid w:val="00812108"/>
    <w:rsid w:val="008128B8"/>
    <w:rsid w:val="00812EE8"/>
    <w:rsid w:val="0081493B"/>
    <w:rsid w:val="0081553B"/>
    <w:rsid w:val="00815720"/>
    <w:rsid w:val="0081607E"/>
    <w:rsid w:val="008160D4"/>
    <w:rsid w:val="00816194"/>
    <w:rsid w:val="008165D0"/>
    <w:rsid w:val="008169AE"/>
    <w:rsid w:val="00816A15"/>
    <w:rsid w:val="00816FD4"/>
    <w:rsid w:val="008217A3"/>
    <w:rsid w:val="008223A7"/>
    <w:rsid w:val="008226AA"/>
    <w:rsid w:val="008229FC"/>
    <w:rsid w:val="00823B7B"/>
    <w:rsid w:val="0082433B"/>
    <w:rsid w:val="00824A65"/>
    <w:rsid w:val="00824AD1"/>
    <w:rsid w:val="00824BEF"/>
    <w:rsid w:val="00824D08"/>
    <w:rsid w:val="00825B15"/>
    <w:rsid w:val="00825D9A"/>
    <w:rsid w:val="00827206"/>
    <w:rsid w:val="00827AC0"/>
    <w:rsid w:val="00827DA5"/>
    <w:rsid w:val="0083033F"/>
    <w:rsid w:val="00831D76"/>
    <w:rsid w:val="00832315"/>
    <w:rsid w:val="00832F59"/>
    <w:rsid w:val="0083428D"/>
    <w:rsid w:val="00834391"/>
    <w:rsid w:val="00834866"/>
    <w:rsid w:val="00836859"/>
    <w:rsid w:val="008369DA"/>
    <w:rsid w:val="00836BB2"/>
    <w:rsid w:val="00836ECA"/>
    <w:rsid w:val="00836F73"/>
    <w:rsid w:val="00837704"/>
    <w:rsid w:val="008379CC"/>
    <w:rsid w:val="008419CE"/>
    <w:rsid w:val="00841BB8"/>
    <w:rsid w:val="00842413"/>
    <w:rsid w:val="00842830"/>
    <w:rsid w:val="00842A6A"/>
    <w:rsid w:val="00842D11"/>
    <w:rsid w:val="008447A9"/>
    <w:rsid w:val="008465F0"/>
    <w:rsid w:val="00846C6D"/>
    <w:rsid w:val="008474A2"/>
    <w:rsid w:val="008479B9"/>
    <w:rsid w:val="00850BB6"/>
    <w:rsid w:val="008513EC"/>
    <w:rsid w:val="008521BD"/>
    <w:rsid w:val="008522A9"/>
    <w:rsid w:val="00852580"/>
    <w:rsid w:val="008543B2"/>
    <w:rsid w:val="00854B56"/>
    <w:rsid w:val="00854DBF"/>
    <w:rsid w:val="008556AD"/>
    <w:rsid w:val="00855B62"/>
    <w:rsid w:val="0085638E"/>
    <w:rsid w:val="0085668B"/>
    <w:rsid w:val="008566AC"/>
    <w:rsid w:val="008566E7"/>
    <w:rsid w:val="00857D6D"/>
    <w:rsid w:val="00857F96"/>
    <w:rsid w:val="0086035E"/>
    <w:rsid w:val="00860694"/>
    <w:rsid w:val="0086239E"/>
    <w:rsid w:val="0086247D"/>
    <w:rsid w:val="0086251B"/>
    <w:rsid w:val="00863401"/>
    <w:rsid w:val="00863681"/>
    <w:rsid w:val="00863B02"/>
    <w:rsid w:val="00863B45"/>
    <w:rsid w:val="00863E24"/>
    <w:rsid w:val="008648CB"/>
    <w:rsid w:val="00864D3E"/>
    <w:rsid w:val="0086500B"/>
    <w:rsid w:val="00865521"/>
    <w:rsid w:val="0086560A"/>
    <w:rsid w:val="0086656C"/>
    <w:rsid w:val="00866D8E"/>
    <w:rsid w:val="00867960"/>
    <w:rsid w:val="00867CF3"/>
    <w:rsid w:val="00867EEA"/>
    <w:rsid w:val="00870DBC"/>
    <w:rsid w:val="008712E3"/>
    <w:rsid w:val="00871ADD"/>
    <w:rsid w:val="008720B6"/>
    <w:rsid w:val="0087216E"/>
    <w:rsid w:val="00874541"/>
    <w:rsid w:val="008752DA"/>
    <w:rsid w:val="00875461"/>
    <w:rsid w:val="00875E0D"/>
    <w:rsid w:val="00876087"/>
    <w:rsid w:val="0087657E"/>
    <w:rsid w:val="008765FE"/>
    <w:rsid w:val="008766BE"/>
    <w:rsid w:val="0087672A"/>
    <w:rsid w:val="0087678E"/>
    <w:rsid w:val="00876FCD"/>
    <w:rsid w:val="008801A4"/>
    <w:rsid w:val="008819DD"/>
    <w:rsid w:val="00881F21"/>
    <w:rsid w:val="00882967"/>
    <w:rsid w:val="00882C67"/>
    <w:rsid w:val="008834D5"/>
    <w:rsid w:val="00884B96"/>
    <w:rsid w:val="008855CC"/>
    <w:rsid w:val="008859CC"/>
    <w:rsid w:val="00885AE3"/>
    <w:rsid w:val="00885E29"/>
    <w:rsid w:val="008873DB"/>
    <w:rsid w:val="008875DE"/>
    <w:rsid w:val="00887861"/>
    <w:rsid w:val="00890F4F"/>
    <w:rsid w:val="00891F0E"/>
    <w:rsid w:val="008922E0"/>
    <w:rsid w:val="00892338"/>
    <w:rsid w:val="00892685"/>
    <w:rsid w:val="008931BB"/>
    <w:rsid w:val="00893AED"/>
    <w:rsid w:val="00893F1D"/>
    <w:rsid w:val="00894404"/>
    <w:rsid w:val="00894830"/>
    <w:rsid w:val="00895063"/>
    <w:rsid w:val="008964A7"/>
    <w:rsid w:val="00896635"/>
    <w:rsid w:val="00896817"/>
    <w:rsid w:val="00896C32"/>
    <w:rsid w:val="00897C22"/>
    <w:rsid w:val="00897DD2"/>
    <w:rsid w:val="008A043A"/>
    <w:rsid w:val="008A07E2"/>
    <w:rsid w:val="008A111C"/>
    <w:rsid w:val="008A1908"/>
    <w:rsid w:val="008A1D40"/>
    <w:rsid w:val="008A223E"/>
    <w:rsid w:val="008A255F"/>
    <w:rsid w:val="008A2B07"/>
    <w:rsid w:val="008A3DF8"/>
    <w:rsid w:val="008A40F0"/>
    <w:rsid w:val="008A52FD"/>
    <w:rsid w:val="008A5DAB"/>
    <w:rsid w:val="008A5EED"/>
    <w:rsid w:val="008A62F0"/>
    <w:rsid w:val="008A6614"/>
    <w:rsid w:val="008A69AB"/>
    <w:rsid w:val="008B025E"/>
    <w:rsid w:val="008B06D5"/>
    <w:rsid w:val="008B0A45"/>
    <w:rsid w:val="008B0B89"/>
    <w:rsid w:val="008B1618"/>
    <w:rsid w:val="008B20ED"/>
    <w:rsid w:val="008B2A8E"/>
    <w:rsid w:val="008B3991"/>
    <w:rsid w:val="008B41F0"/>
    <w:rsid w:val="008B43F6"/>
    <w:rsid w:val="008B530C"/>
    <w:rsid w:val="008B563B"/>
    <w:rsid w:val="008B57ED"/>
    <w:rsid w:val="008B5A5D"/>
    <w:rsid w:val="008B5A64"/>
    <w:rsid w:val="008B6068"/>
    <w:rsid w:val="008B6329"/>
    <w:rsid w:val="008B7503"/>
    <w:rsid w:val="008C0FA6"/>
    <w:rsid w:val="008C1451"/>
    <w:rsid w:val="008C1C77"/>
    <w:rsid w:val="008C2351"/>
    <w:rsid w:val="008C2F80"/>
    <w:rsid w:val="008C39FA"/>
    <w:rsid w:val="008C3FA9"/>
    <w:rsid w:val="008C441D"/>
    <w:rsid w:val="008C4AA8"/>
    <w:rsid w:val="008C4C53"/>
    <w:rsid w:val="008C4FA0"/>
    <w:rsid w:val="008C509B"/>
    <w:rsid w:val="008C5D01"/>
    <w:rsid w:val="008C67D9"/>
    <w:rsid w:val="008C75C9"/>
    <w:rsid w:val="008C7D85"/>
    <w:rsid w:val="008C7EAE"/>
    <w:rsid w:val="008C7F88"/>
    <w:rsid w:val="008D08FE"/>
    <w:rsid w:val="008D3998"/>
    <w:rsid w:val="008D3C1F"/>
    <w:rsid w:val="008D42D0"/>
    <w:rsid w:val="008D4C5D"/>
    <w:rsid w:val="008D5CF1"/>
    <w:rsid w:val="008D651F"/>
    <w:rsid w:val="008D6AF6"/>
    <w:rsid w:val="008D7250"/>
    <w:rsid w:val="008D7C95"/>
    <w:rsid w:val="008D7CAB"/>
    <w:rsid w:val="008E01EA"/>
    <w:rsid w:val="008E03C2"/>
    <w:rsid w:val="008E0581"/>
    <w:rsid w:val="008E11F3"/>
    <w:rsid w:val="008E13E7"/>
    <w:rsid w:val="008E15B7"/>
    <w:rsid w:val="008E15F9"/>
    <w:rsid w:val="008E18D3"/>
    <w:rsid w:val="008E1F4C"/>
    <w:rsid w:val="008E22FB"/>
    <w:rsid w:val="008E2642"/>
    <w:rsid w:val="008E26EC"/>
    <w:rsid w:val="008E2DFA"/>
    <w:rsid w:val="008E335E"/>
    <w:rsid w:val="008E3BC8"/>
    <w:rsid w:val="008E3EDB"/>
    <w:rsid w:val="008E530C"/>
    <w:rsid w:val="008E59A1"/>
    <w:rsid w:val="008E623F"/>
    <w:rsid w:val="008E662F"/>
    <w:rsid w:val="008E6ABC"/>
    <w:rsid w:val="008E6B89"/>
    <w:rsid w:val="008E7215"/>
    <w:rsid w:val="008E722D"/>
    <w:rsid w:val="008E794A"/>
    <w:rsid w:val="008F01CB"/>
    <w:rsid w:val="008F157B"/>
    <w:rsid w:val="008F1746"/>
    <w:rsid w:val="008F1998"/>
    <w:rsid w:val="008F20F0"/>
    <w:rsid w:val="008F2723"/>
    <w:rsid w:val="008F2FCE"/>
    <w:rsid w:val="008F41D7"/>
    <w:rsid w:val="008F423A"/>
    <w:rsid w:val="008F42EB"/>
    <w:rsid w:val="008F4361"/>
    <w:rsid w:val="008F4BAA"/>
    <w:rsid w:val="008F6AFA"/>
    <w:rsid w:val="008F7427"/>
    <w:rsid w:val="009001D2"/>
    <w:rsid w:val="009003A8"/>
    <w:rsid w:val="00900EFB"/>
    <w:rsid w:val="0090160B"/>
    <w:rsid w:val="00901D9F"/>
    <w:rsid w:val="009024BC"/>
    <w:rsid w:val="009025F3"/>
    <w:rsid w:val="009027D5"/>
    <w:rsid w:val="00904A22"/>
    <w:rsid w:val="0090502D"/>
    <w:rsid w:val="00905317"/>
    <w:rsid w:val="00906659"/>
    <w:rsid w:val="009071F7"/>
    <w:rsid w:val="00907398"/>
    <w:rsid w:val="009103A3"/>
    <w:rsid w:val="009112E0"/>
    <w:rsid w:val="00911C56"/>
    <w:rsid w:val="00911D6B"/>
    <w:rsid w:val="00911F6A"/>
    <w:rsid w:val="00913648"/>
    <w:rsid w:val="00914427"/>
    <w:rsid w:val="00914F4A"/>
    <w:rsid w:val="009150EF"/>
    <w:rsid w:val="009161B0"/>
    <w:rsid w:val="00916686"/>
    <w:rsid w:val="00916E50"/>
    <w:rsid w:val="0092011F"/>
    <w:rsid w:val="00920281"/>
    <w:rsid w:val="00920C87"/>
    <w:rsid w:val="00921177"/>
    <w:rsid w:val="009221E1"/>
    <w:rsid w:val="0092243B"/>
    <w:rsid w:val="00922554"/>
    <w:rsid w:val="00922611"/>
    <w:rsid w:val="00924C95"/>
    <w:rsid w:val="0092551F"/>
    <w:rsid w:val="00927D7D"/>
    <w:rsid w:val="00930284"/>
    <w:rsid w:val="0093057F"/>
    <w:rsid w:val="009319A7"/>
    <w:rsid w:val="00932FC1"/>
    <w:rsid w:val="0093309F"/>
    <w:rsid w:val="00933290"/>
    <w:rsid w:val="00933D93"/>
    <w:rsid w:val="00934F34"/>
    <w:rsid w:val="00935461"/>
    <w:rsid w:val="009354EF"/>
    <w:rsid w:val="00935874"/>
    <w:rsid w:val="00935B80"/>
    <w:rsid w:val="00935F7A"/>
    <w:rsid w:val="009371B2"/>
    <w:rsid w:val="00937356"/>
    <w:rsid w:val="00937BE6"/>
    <w:rsid w:val="00937E9F"/>
    <w:rsid w:val="00940B92"/>
    <w:rsid w:val="0094124A"/>
    <w:rsid w:val="00941D0D"/>
    <w:rsid w:val="00942642"/>
    <w:rsid w:val="00942F46"/>
    <w:rsid w:val="0094383F"/>
    <w:rsid w:val="0094404F"/>
    <w:rsid w:val="009450E1"/>
    <w:rsid w:val="00945398"/>
    <w:rsid w:val="00945524"/>
    <w:rsid w:val="0094591C"/>
    <w:rsid w:val="00946151"/>
    <w:rsid w:val="009468BA"/>
    <w:rsid w:val="00946D00"/>
    <w:rsid w:val="009477EA"/>
    <w:rsid w:val="00947C09"/>
    <w:rsid w:val="00947D49"/>
    <w:rsid w:val="00947EC7"/>
    <w:rsid w:val="00950EF1"/>
    <w:rsid w:val="00951409"/>
    <w:rsid w:val="0095140B"/>
    <w:rsid w:val="009515B8"/>
    <w:rsid w:val="00952510"/>
    <w:rsid w:val="00952662"/>
    <w:rsid w:val="009536BB"/>
    <w:rsid w:val="0095460B"/>
    <w:rsid w:val="009546E5"/>
    <w:rsid w:val="00955071"/>
    <w:rsid w:val="00956177"/>
    <w:rsid w:val="009603C1"/>
    <w:rsid w:val="00960AD9"/>
    <w:rsid w:val="009610AC"/>
    <w:rsid w:val="009616EF"/>
    <w:rsid w:val="00961919"/>
    <w:rsid w:val="00961A32"/>
    <w:rsid w:val="00961CDB"/>
    <w:rsid w:val="0096246A"/>
    <w:rsid w:val="00963623"/>
    <w:rsid w:val="00963F33"/>
    <w:rsid w:val="00964310"/>
    <w:rsid w:val="00964571"/>
    <w:rsid w:val="00964CBC"/>
    <w:rsid w:val="00964E45"/>
    <w:rsid w:val="0096534B"/>
    <w:rsid w:val="00965412"/>
    <w:rsid w:val="00965862"/>
    <w:rsid w:val="00965D12"/>
    <w:rsid w:val="0096630A"/>
    <w:rsid w:val="00967571"/>
    <w:rsid w:val="009678AE"/>
    <w:rsid w:val="00967D89"/>
    <w:rsid w:val="009705D8"/>
    <w:rsid w:val="00970731"/>
    <w:rsid w:val="00971F36"/>
    <w:rsid w:val="00972557"/>
    <w:rsid w:val="009726AD"/>
    <w:rsid w:val="00972ECD"/>
    <w:rsid w:val="00973204"/>
    <w:rsid w:val="00973D94"/>
    <w:rsid w:val="0097487C"/>
    <w:rsid w:val="00974C9A"/>
    <w:rsid w:val="00975CBB"/>
    <w:rsid w:val="00976F3F"/>
    <w:rsid w:val="009804FD"/>
    <w:rsid w:val="00980D98"/>
    <w:rsid w:val="00980DAC"/>
    <w:rsid w:val="00980EF2"/>
    <w:rsid w:val="00981307"/>
    <w:rsid w:val="0098170C"/>
    <w:rsid w:val="0098199D"/>
    <w:rsid w:val="00981B6C"/>
    <w:rsid w:val="00981C20"/>
    <w:rsid w:val="00983BB2"/>
    <w:rsid w:val="00983C93"/>
    <w:rsid w:val="009858AF"/>
    <w:rsid w:val="00986A4D"/>
    <w:rsid w:val="009876CA"/>
    <w:rsid w:val="00990C0D"/>
    <w:rsid w:val="00991995"/>
    <w:rsid w:val="00991B5D"/>
    <w:rsid w:val="009921B8"/>
    <w:rsid w:val="00992F32"/>
    <w:rsid w:val="009940F2"/>
    <w:rsid w:val="009946E8"/>
    <w:rsid w:val="0099481C"/>
    <w:rsid w:val="0099594D"/>
    <w:rsid w:val="00995DDC"/>
    <w:rsid w:val="00995E08"/>
    <w:rsid w:val="00996709"/>
    <w:rsid w:val="00996A46"/>
    <w:rsid w:val="00996F50"/>
    <w:rsid w:val="00997522"/>
    <w:rsid w:val="009978AD"/>
    <w:rsid w:val="009A1B7C"/>
    <w:rsid w:val="009A2379"/>
    <w:rsid w:val="009A404F"/>
    <w:rsid w:val="009A5821"/>
    <w:rsid w:val="009A5C72"/>
    <w:rsid w:val="009A614B"/>
    <w:rsid w:val="009A6705"/>
    <w:rsid w:val="009A6B1B"/>
    <w:rsid w:val="009A6B52"/>
    <w:rsid w:val="009A6D45"/>
    <w:rsid w:val="009A73DC"/>
    <w:rsid w:val="009A745E"/>
    <w:rsid w:val="009A77F0"/>
    <w:rsid w:val="009A78C0"/>
    <w:rsid w:val="009A7F90"/>
    <w:rsid w:val="009B03BD"/>
    <w:rsid w:val="009B2ACA"/>
    <w:rsid w:val="009B2D88"/>
    <w:rsid w:val="009B2F75"/>
    <w:rsid w:val="009B2FAC"/>
    <w:rsid w:val="009B3362"/>
    <w:rsid w:val="009B3570"/>
    <w:rsid w:val="009B365E"/>
    <w:rsid w:val="009B3DA1"/>
    <w:rsid w:val="009B56C9"/>
    <w:rsid w:val="009B5FE8"/>
    <w:rsid w:val="009B6068"/>
    <w:rsid w:val="009B6DB1"/>
    <w:rsid w:val="009B72C5"/>
    <w:rsid w:val="009B78DA"/>
    <w:rsid w:val="009C1114"/>
    <w:rsid w:val="009C26BA"/>
    <w:rsid w:val="009C337B"/>
    <w:rsid w:val="009C36E1"/>
    <w:rsid w:val="009C41F8"/>
    <w:rsid w:val="009C4262"/>
    <w:rsid w:val="009C51C9"/>
    <w:rsid w:val="009C53CF"/>
    <w:rsid w:val="009C5EED"/>
    <w:rsid w:val="009C5F4F"/>
    <w:rsid w:val="009C60D2"/>
    <w:rsid w:val="009C6789"/>
    <w:rsid w:val="009C6FC2"/>
    <w:rsid w:val="009C756E"/>
    <w:rsid w:val="009C7729"/>
    <w:rsid w:val="009C7747"/>
    <w:rsid w:val="009D0329"/>
    <w:rsid w:val="009D1593"/>
    <w:rsid w:val="009D1E25"/>
    <w:rsid w:val="009D2A37"/>
    <w:rsid w:val="009D2B6D"/>
    <w:rsid w:val="009D319A"/>
    <w:rsid w:val="009D3674"/>
    <w:rsid w:val="009D3A12"/>
    <w:rsid w:val="009D3A30"/>
    <w:rsid w:val="009D3AB9"/>
    <w:rsid w:val="009D3CAA"/>
    <w:rsid w:val="009D4C06"/>
    <w:rsid w:val="009D4CC5"/>
    <w:rsid w:val="009D4DF1"/>
    <w:rsid w:val="009D63E7"/>
    <w:rsid w:val="009D6407"/>
    <w:rsid w:val="009D7597"/>
    <w:rsid w:val="009D787E"/>
    <w:rsid w:val="009E0F64"/>
    <w:rsid w:val="009E16AA"/>
    <w:rsid w:val="009E20FA"/>
    <w:rsid w:val="009E2BF2"/>
    <w:rsid w:val="009E33A0"/>
    <w:rsid w:val="009E3CE3"/>
    <w:rsid w:val="009E45C7"/>
    <w:rsid w:val="009E4A3C"/>
    <w:rsid w:val="009E4D47"/>
    <w:rsid w:val="009E606F"/>
    <w:rsid w:val="009E77C6"/>
    <w:rsid w:val="009E7D62"/>
    <w:rsid w:val="009E7D89"/>
    <w:rsid w:val="009E7EFF"/>
    <w:rsid w:val="009F08DB"/>
    <w:rsid w:val="009F08F6"/>
    <w:rsid w:val="009F1096"/>
    <w:rsid w:val="009F15BA"/>
    <w:rsid w:val="009F1799"/>
    <w:rsid w:val="009F4172"/>
    <w:rsid w:val="009F4845"/>
    <w:rsid w:val="009F5181"/>
    <w:rsid w:val="009F72F2"/>
    <w:rsid w:val="009F73AA"/>
    <w:rsid w:val="009F74CB"/>
    <w:rsid w:val="009F7C05"/>
    <w:rsid w:val="00A003D5"/>
    <w:rsid w:val="00A0098C"/>
    <w:rsid w:val="00A00CF0"/>
    <w:rsid w:val="00A01FC4"/>
    <w:rsid w:val="00A026BF"/>
    <w:rsid w:val="00A02F88"/>
    <w:rsid w:val="00A037B8"/>
    <w:rsid w:val="00A03D58"/>
    <w:rsid w:val="00A03DBA"/>
    <w:rsid w:val="00A04B84"/>
    <w:rsid w:val="00A04DF8"/>
    <w:rsid w:val="00A05E10"/>
    <w:rsid w:val="00A05F16"/>
    <w:rsid w:val="00A06179"/>
    <w:rsid w:val="00A06DE3"/>
    <w:rsid w:val="00A06FE0"/>
    <w:rsid w:val="00A0756C"/>
    <w:rsid w:val="00A10099"/>
    <w:rsid w:val="00A104DB"/>
    <w:rsid w:val="00A10913"/>
    <w:rsid w:val="00A1298A"/>
    <w:rsid w:val="00A13369"/>
    <w:rsid w:val="00A137E0"/>
    <w:rsid w:val="00A14F8C"/>
    <w:rsid w:val="00A16AD1"/>
    <w:rsid w:val="00A16FAC"/>
    <w:rsid w:val="00A171F5"/>
    <w:rsid w:val="00A17656"/>
    <w:rsid w:val="00A1781B"/>
    <w:rsid w:val="00A20652"/>
    <w:rsid w:val="00A20988"/>
    <w:rsid w:val="00A221B4"/>
    <w:rsid w:val="00A223D9"/>
    <w:rsid w:val="00A22F00"/>
    <w:rsid w:val="00A237FD"/>
    <w:rsid w:val="00A24BE3"/>
    <w:rsid w:val="00A24D38"/>
    <w:rsid w:val="00A26550"/>
    <w:rsid w:val="00A279DB"/>
    <w:rsid w:val="00A300AB"/>
    <w:rsid w:val="00A30FE7"/>
    <w:rsid w:val="00A314FB"/>
    <w:rsid w:val="00A33BB0"/>
    <w:rsid w:val="00A35248"/>
    <w:rsid w:val="00A356CC"/>
    <w:rsid w:val="00A36DEC"/>
    <w:rsid w:val="00A37327"/>
    <w:rsid w:val="00A37D1C"/>
    <w:rsid w:val="00A415C1"/>
    <w:rsid w:val="00A41BC6"/>
    <w:rsid w:val="00A422A1"/>
    <w:rsid w:val="00A424C2"/>
    <w:rsid w:val="00A434C0"/>
    <w:rsid w:val="00A4393B"/>
    <w:rsid w:val="00A44C5C"/>
    <w:rsid w:val="00A44E58"/>
    <w:rsid w:val="00A455E3"/>
    <w:rsid w:val="00A45D2B"/>
    <w:rsid w:val="00A46726"/>
    <w:rsid w:val="00A47405"/>
    <w:rsid w:val="00A50EDB"/>
    <w:rsid w:val="00A51D81"/>
    <w:rsid w:val="00A5239D"/>
    <w:rsid w:val="00A53739"/>
    <w:rsid w:val="00A53AD4"/>
    <w:rsid w:val="00A53D46"/>
    <w:rsid w:val="00A54033"/>
    <w:rsid w:val="00A54173"/>
    <w:rsid w:val="00A54FA0"/>
    <w:rsid w:val="00A568B6"/>
    <w:rsid w:val="00A569A1"/>
    <w:rsid w:val="00A57DBF"/>
    <w:rsid w:val="00A61A53"/>
    <w:rsid w:val="00A627B7"/>
    <w:rsid w:val="00A632B3"/>
    <w:rsid w:val="00A63B3A"/>
    <w:rsid w:val="00A63F50"/>
    <w:rsid w:val="00A64ABE"/>
    <w:rsid w:val="00A65181"/>
    <w:rsid w:val="00A65C43"/>
    <w:rsid w:val="00A66306"/>
    <w:rsid w:val="00A66638"/>
    <w:rsid w:val="00A668B1"/>
    <w:rsid w:val="00A66AE5"/>
    <w:rsid w:val="00A6723F"/>
    <w:rsid w:val="00A6733A"/>
    <w:rsid w:val="00A676A0"/>
    <w:rsid w:val="00A67733"/>
    <w:rsid w:val="00A67B3A"/>
    <w:rsid w:val="00A700B5"/>
    <w:rsid w:val="00A71065"/>
    <w:rsid w:val="00A71471"/>
    <w:rsid w:val="00A71C33"/>
    <w:rsid w:val="00A7291D"/>
    <w:rsid w:val="00A72A3E"/>
    <w:rsid w:val="00A72D5B"/>
    <w:rsid w:val="00A73B29"/>
    <w:rsid w:val="00A73F01"/>
    <w:rsid w:val="00A76CB5"/>
    <w:rsid w:val="00A77116"/>
    <w:rsid w:val="00A800C2"/>
    <w:rsid w:val="00A804CB"/>
    <w:rsid w:val="00A804E2"/>
    <w:rsid w:val="00A80691"/>
    <w:rsid w:val="00A8203F"/>
    <w:rsid w:val="00A82434"/>
    <w:rsid w:val="00A83C37"/>
    <w:rsid w:val="00A85A1B"/>
    <w:rsid w:val="00A86372"/>
    <w:rsid w:val="00A873DE"/>
    <w:rsid w:val="00A8794C"/>
    <w:rsid w:val="00A91A48"/>
    <w:rsid w:val="00A93A7E"/>
    <w:rsid w:val="00A93B2D"/>
    <w:rsid w:val="00A940D3"/>
    <w:rsid w:val="00A94207"/>
    <w:rsid w:val="00A943B0"/>
    <w:rsid w:val="00A94EC1"/>
    <w:rsid w:val="00A955FB"/>
    <w:rsid w:val="00A967A7"/>
    <w:rsid w:val="00A96B21"/>
    <w:rsid w:val="00A97254"/>
    <w:rsid w:val="00A97930"/>
    <w:rsid w:val="00A97B1A"/>
    <w:rsid w:val="00AA0ED1"/>
    <w:rsid w:val="00AA0FD8"/>
    <w:rsid w:val="00AA1AB2"/>
    <w:rsid w:val="00AA2472"/>
    <w:rsid w:val="00AA2B95"/>
    <w:rsid w:val="00AA2BF1"/>
    <w:rsid w:val="00AA336B"/>
    <w:rsid w:val="00AA33E5"/>
    <w:rsid w:val="00AA344F"/>
    <w:rsid w:val="00AA3513"/>
    <w:rsid w:val="00AA3525"/>
    <w:rsid w:val="00AA3540"/>
    <w:rsid w:val="00AA393F"/>
    <w:rsid w:val="00AA3959"/>
    <w:rsid w:val="00AA4288"/>
    <w:rsid w:val="00AA5391"/>
    <w:rsid w:val="00AA6C0D"/>
    <w:rsid w:val="00AA7211"/>
    <w:rsid w:val="00AA7422"/>
    <w:rsid w:val="00AA7C3D"/>
    <w:rsid w:val="00AB01AD"/>
    <w:rsid w:val="00AB0479"/>
    <w:rsid w:val="00AB0FB7"/>
    <w:rsid w:val="00AB192F"/>
    <w:rsid w:val="00AB1BFD"/>
    <w:rsid w:val="00AB21A8"/>
    <w:rsid w:val="00AB2C67"/>
    <w:rsid w:val="00AB3A5D"/>
    <w:rsid w:val="00AB3D6C"/>
    <w:rsid w:val="00AB426E"/>
    <w:rsid w:val="00AB4A2C"/>
    <w:rsid w:val="00AB5716"/>
    <w:rsid w:val="00AB6231"/>
    <w:rsid w:val="00AB6CAB"/>
    <w:rsid w:val="00AB6F1F"/>
    <w:rsid w:val="00AB7AE4"/>
    <w:rsid w:val="00AC03CF"/>
    <w:rsid w:val="00AC0924"/>
    <w:rsid w:val="00AC0B18"/>
    <w:rsid w:val="00AC17CB"/>
    <w:rsid w:val="00AC18AC"/>
    <w:rsid w:val="00AC2793"/>
    <w:rsid w:val="00AC313A"/>
    <w:rsid w:val="00AC3431"/>
    <w:rsid w:val="00AC3651"/>
    <w:rsid w:val="00AC4174"/>
    <w:rsid w:val="00AC4A77"/>
    <w:rsid w:val="00AC5073"/>
    <w:rsid w:val="00AC641E"/>
    <w:rsid w:val="00AC6E09"/>
    <w:rsid w:val="00AC73A8"/>
    <w:rsid w:val="00AC744B"/>
    <w:rsid w:val="00AC79FC"/>
    <w:rsid w:val="00AC7B5C"/>
    <w:rsid w:val="00AC7C77"/>
    <w:rsid w:val="00AD01EE"/>
    <w:rsid w:val="00AD0285"/>
    <w:rsid w:val="00AD1032"/>
    <w:rsid w:val="00AD1575"/>
    <w:rsid w:val="00AD180B"/>
    <w:rsid w:val="00AD1C7C"/>
    <w:rsid w:val="00AD3B27"/>
    <w:rsid w:val="00AD4023"/>
    <w:rsid w:val="00AD48AD"/>
    <w:rsid w:val="00AD4C0F"/>
    <w:rsid w:val="00AD5523"/>
    <w:rsid w:val="00AD66EE"/>
    <w:rsid w:val="00AD685D"/>
    <w:rsid w:val="00AD78B4"/>
    <w:rsid w:val="00AE196C"/>
    <w:rsid w:val="00AE1A95"/>
    <w:rsid w:val="00AE1EB9"/>
    <w:rsid w:val="00AE1F11"/>
    <w:rsid w:val="00AE3A8F"/>
    <w:rsid w:val="00AE3D75"/>
    <w:rsid w:val="00AE48D6"/>
    <w:rsid w:val="00AE60AD"/>
    <w:rsid w:val="00AE67A4"/>
    <w:rsid w:val="00AE6ED5"/>
    <w:rsid w:val="00AE6FAD"/>
    <w:rsid w:val="00AF0376"/>
    <w:rsid w:val="00AF0AA1"/>
    <w:rsid w:val="00AF0F5D"/>
    <w:rsid w:val="00AF14F3"/>
    <w:rsid w:val="00AF2153"/>
    <w:rsid w:val="00AF28AC"/>
    <w:rsid w:val="00AF2BC7"/>
    <w:rsid w:val="00AF3592"/>
    <w:rsid w:val="00AF3B7A"/>
    <w:rsid w:val="00AF4258"/>
    <w:rsid w:val="00AF4570"/>
    <w:rsid w:val="00AF5AA6"/>
    <w:rsid w:val="00AF5AE3"/>
    <w:rsid w:val="00AF623A"/>
    <w:rsid w:val="00B00049"/>
    <w:rsid w:val="00B010FB"/>
    <w:rsid w:val="00B0170D"/>
    <w:rsid w:val="00B0220B"/>
    <w:rsid w:val="00B024D4"/>
    <w:rsid w:val="00B026EE"/>
    <w:rsid w:val="00B02B3C"/>
    <w:rsid w:val="00B04350"/>
    <w:rsid w:val="00B048CC"/>
    <w:rsid w:val="00B04902"/>
    <w:rsid w:val="00B04C0C"/>
    <w:rsid w:val="00B04F3B"/>
    <w:rsid w:val="00B05F59"/>
    <w:rsid w:val="00B060AA"/>
    <w:rsid w:val="00B06D4B"/>
    <w:rsid w:val="00B10E50"/>
    <w:rsid w:val="00B11CC8"/>
    <w:rsid w:val="00B12275"/>
    <w:rsid w:val="00B12308"/>
    <w:rsid w:val="00B12B8E"/>
    <w:rsid w:val="00B12C40"/>
    <w:rsid w:val="00B130B5"/>
    <w:rsid w:val="00B139DC"/>
    <w:rsid w:val="00B14880"/>
    <w:rsid w:val="00B14B0A"/>
    <w:rsid w:val="00B15572"/>
    <w:rsid w:val="00B15611"/>
    <w:rsid w:val="00B15B47"/>
    <w:rsid w:val="00B1709C"/>
    <w:rsid w:val="00B178FA"/>
    <w:rsid w:val="00B1792F"/>
    <w:rsid w:val="00B17D72"/>
    <w:rsid w:val="00B2013C"/>
    <w:rsid w:val="00B20835"/>
    <w:rsid w:val="00B21F8F"/>
    <w:rsid w:val="00B22258"/>
    <w:rsid w:val="00B22307"/>
    <w:rsid w:val="00B226C4"/>
    <w:rsid w:val="00B228AC"/>
    <w:rsid w:val="00B22B28"/>
    <w:rsid w:val="00B22D43"/>
    <w:rsid w:val="00B22D5B"/>
    <w:rsid w:val="00B2333A"/>
    <w:rsid w:val="00B23A21"/>
    <w:rsid w:val="00B2471A"/>
    <w:rsid w:val="00B25683"/>
    <w:rsid w:val="00B26985"/>
    <w:rsid w:val="00B26EEA"/>
    <w:rsid w:val="00B273D2"/>
    <w:rsid w:val="00B27D04"/>
    <w:rsid w:val="00B315AF"/>
    <w:rsid w:val="00B31F68"/>
    <w:rsid w:val="00B31FDB"/>
    <w:rsid w:val="00B33C17"/>
    <w:rsid w:val="00B34556"/>
    <w:rsid w:val="00B348C3"/>
    <w:rsid w:val="00B35DD6"/>
    <w:rsid w:val="00B36EA9"/>
    <w:rsid w:val="00B36FA0"/>
    <w:rsid w:val="00B37B56"/>
    <w:rsid w:val="00B406AB"/>
    <w:rsid w:val="00B42596"/>
    <w:rsid w:val="00B440DD"/>
    <w:rsid w:val="00B44BBB"/>
    <w:rsid w:val="00B45411"/>
    <w:rsid w:val="00B464B4"/>
    <w:rsid w:val="00B465E1"/>
    <w:rsid w:val="00B47289"/>
    <w:rsid w:val="00B478F1"/>
    <w:rsid w:val="00B47A84"/>
    <w:rsid w:val="00B47B46"/>
    <w:rsid w:val="00B47B99"/>
    <w:rsid w:val="00B47FB4"/>
    <w:rsid w:val="00B505BA"/>
    <w:rsid w:val="00B50649"/>
    <w:rsid w:val="00B51635"/>
    <w:rsid w:val="00B520B6"/>
    <w:rsid w:val="00B5235A"/>
    <w:rsid w:val="00B53330"/>
    <w:rsid w:val="00B539E0"/>
    <w:rsid w:val="00B54789"/>
    <w:rsid w:val="00B558CC"/>
    <w:rsid w:val="00B55CF8"/>
    <w:rsid w:val="00B55EC6"/>
    <w:rsid w:val="00B561E8"/>
    <w:rsid w:val="00B577EE"/>
    <w:rsid w:val="00B57BFB"/>
    <w:rsid w:val="00B57E48"/>
    <w:rsid w:val="00B60858"/>
    <w:rsid w:val="00B60F60"/>
    <w:rsid w:val="00B61A34"/>
    <w:rsid w:val="00B6388C"/>
    <w:rsid w:val="00B639FA"/>
    <w:rsid w:val="00B64A78"/>
    <w:rsid w:val="00B65394"/>
    <w:rsid w:val="00B6581C"/>
    <w:rsid w:val="00B66104"/>
    <w:rsid w:val="00B6687C"/>
    <w:rsid w:val="00B6688E"/>
    <w:rsid w:val="00B67AF0"/>
    <w:rsid w:val="00B67FE3"/>
    <w:rsid w:val="00B703DB"/>
    <w:rsid w:val="00B7054A"/>
    <w:rsid w:val="00B705DA"/>
    <w:rsid w:val="00B7061B"/>
    <w:rsid w:val="00B70B11"/>
    <w:rsid w:val="00B70D8F"/>
    <w:rsid w:val="00B70EBF"/>
    <w:rsid w:val="00B71215"/>
    <w:rsid w:val="00B7139F"/>
    <w:rsid w:val="00B7179E"/>
    <w:rsid w:val="00B72B91"/>
    <w:rsid w:val="00B72E80"/>
    <w:rsid w:val="00B73AE8"/>
    <w:rsid w:val="00B74019"/>
    <w:rsid w:val="00B74A9D"/>
    <w:rsid w:val="00B7547A"/>
    <w:rsid w:val="00B75571"/>
    <w:rsid w:val="00B76106"/>
    <w:rsid w:val="00B775E9"/>
    <w:rsid w:val="00B77FE8"/>
    <w:rsid w:val="00B802DA"/>
    <w:rsid w:val="00B80A6F"/>
    <w:rsid w:val="00B818A6"/>
    <w:rsid w:val="00B8190D"/>
    <w:rsid w:val="00B81A38"/>
    <w:rsid w:val="00B82636"/>
    <w:rsid w:val="00B82D35"/>
    <w:rsid w:val="00B82FD3"/>
    <w:rsid w:val="00B83EC1"/>
    <w:rsid w:val="00B8461D"/>
    <w:rsid w:val="00B8490C"/>
    <w:rsid w:val="00B84A14"/>
    <w:rsid w:val="00B84A2B"/>
    <w:rsid w:val="00B84C1A"/>
    <w:rsid w:val="00B84CCF"/>
    <w:rsid w:val="00B84E45"/>
    <w:rsid w:val="00B84E58"/>
    <w:rsid w:val="00B85AC0"/>
    <w:rsid w:val="00B8616F"/>
    <w:rsid w:val="00B867AE"/>
    <w:rsid w:val="00B867E5"/>
    <w:rsid w:val="00B86AE6"/>
    <w:rsid w:val="00B871CB"/>
    <w:rsid w:val="00B90FE3"/>
    <w:rsid w:val="00B91ACF"/>
    <w:rsid w:val="00B92DA5"/>
    <w:rsid w:val="00B93D63"/>
    <w:rsid w:val="00B93EF2"/>
    <w:rsid w:val="00B95A7F"/>
    <w:rsid w:val="00B97296"/>
    <w:rsid w:val="00BA0121"/>
    <w:rsid w:val="00BA0291"/>
    <w:rsid w:val="00BA04F7"/>
    <w:rsid w:val="00BA1024"/>
    <w:rsid w:val="00BA2ED3"/>
    <w:rsid w:val="00BA390C"/>
    <w:rsid w:val="00BA3A35"/>
    <w:rsid w:val="00BA3C58"/>
    <w:rsid w:val="00BA3D36"/>
    <w:rsid w:val="00BA4BF5"/>
    <w:rsid w:val="00BA4CA5"/>
    <w:rsid w:val="00BA5018"/>
    <w:rsid w:val="00BA5212"/>
    <w:rsid w:val="00BA576E"/>
    <w:rsid w:val="00BA5C3E"/>
    <w:rsid w:val="00BA6646"/>
    <w:rsid w:val="00BA701D"/>
    <w:rsid w:val="00BB0303"/>
    <w:rsid w:val="00BB0AFD"/>
    <w:rsid w:val="00BB1120"/>
    <w:rsid w:val="00BB1780"/>
    <w:rsid w:val="00BB2193"/>
    <w:rsid w:val="00BB292D"/>
    <w:rsid w:val="00BB36AC"/>
    <w:rsid w:val="00BB3CD0"/>
    <w:rsid w:val="00BB4649"/>
    <w:rsid w:val="00BB465D"/>
    <w:rsid w:val="00BB49F3"/>
    <w:rsid w:val="00BB5230"/>
    <w:rsid w:val="00BB5D61"/>
    <w:rsid w:val="00BB5F2E"/>
    <w:rsid w:val="00BB6355"/>
    <w:rsid w:val="00BB6506"/>
    <w:rsid w:val="00BB67FE"/>
    <w:rsid w:val="00BB6FAB"/>
    <w:rsid w:val="00BC0D02"/>
    <w:rsid w:val="00BC19A9"/>
    <w:rsid w:val="00BC1A84"/>
    <w:rsid w:val="00BC342B"/>
    <w:rsid w:val="00BC3515"/>
    <w:rsid w:val="00BC3562"/>
    <w:rsid w:val="00BC39C7"/>
    <w:rsid w:val="00BC4472"/>
    <w:rsid w:val="00BC49DD"/>
    <w:rsid w:val="00BC533D"/>
    <w:rsid w:val="00BC5461"/>
    <w:rsid w:val="00BC57D3"/>
    <w:rsid w:val="00BC5940"/>
    <w:rsid w:val="00BC595C"/>
    <w:rsid w:val="00BC5AD7"/>
    <w:rsid w:val="00BC6B59"/>
    <w:rsid w:val="00BC724B"/>
    <w:rsid w:val="00BC78B3"/>
    <w:rsid w:val="00BD03CE"/>
    <w:rsid w:val="00BD072A"/>
    <w:rsid w:val="00BD0A7C"/>
    <w:rsid w:val="00BD0CAC"/>
    <w:rsid w:val="00BD1682"/>
    <w:rsid w:val="00BD26BF"/>
    <w:rsid w:val="00BD4199"/>
    <w:rsid w:val="00BD4276"/>
    <w:rsid w:val="00BD4342"/>
    <w:rsid w:val="00BD6394"/>
    <w:rsid w:val="00BD68B9"/>
    <w:rsid w:val="00BD696A"/>
    <w:rsid w:val="00BD6AF0"/>
    <w:rsid w:val="00BD6B3A"/>
    <w:rsid w:val="00BD6D2E"/>
    <w:rsid w:val="00BD75D2"/>
    <w:rsid w:val="00BD7C90"/>
    <w:rsid w:val="00BE0198"/>
    <w:rsid w:val="00BE08AA"/>
    <w:rsid w:val="00BE0A0A"/>
    <w:rsid w:val="00BE2295"/>
    <w:rsid w:val="00BE27FA"/>
    <w:rsid w:val="00BE2921"/>
    <w:rsid w:val="00BE3026"/>
    <w:rsid w:val="00BE36DB"/>
    <w:rsid w:val="00BE38C4"/>
    <w:rsid w:val="00BE3A6D"/>
    <w:rsid w:val="00BE3E9D"/>
    <w:rsid w:val="00BE42A6"/>
    <w:rsid w:val="00BE43A4"/>
    <w:rsid w:val="00BE4891"/>
    <w:rsid w:val="00BE4F9F"/>
    <w:rsid w:val="00BE5195"/>
    <w:rsid w:val="00BE5620"/>
    <w:rsid w:val="00BE7571"/>
    <w:rsid w:val="00BE75CB"/>
    <w:rsid w:val="00BE7663"/>
    <w:rsid w:val="00BE769F"/>
    <w:rsid w:val="00BE7A0B"/>
    <w:rsid w:val="00BF172F"/>
    <w:rsid w:val="00BF19E6"/>
    <w:rsid w:val="00BF1C48"/>
    <w:rsid w:val="00BF2053"/>
    <w:rsid w:val="00BF250A"/>
    <w:rsid w:val="00BF3C6E"/>
    <w:rsid w:val="00BF5251"/>
    <w:rsid w:val="00BF53E9"/>
    <w:rsid w:val="00BF5C6A"/>
    <w:rsid w:val="00BF60B0"/>
    <w:rsid w:val="00BF6A43"/>
    <w:rsid w:val="00BF6FF5"/>
    <w:rsid w:val="00C00198"/>
    <w:rsid w:val="00C006E8"/>
    <w:rsid w:val="00C00784"/>
    <w:rsid w:val="00C01874"/>
    <w:rsid w:val="00C01ED4"/>
    <w:rsid w:val="00C039E7"/>
    <w:rsid w:val="00C03A55"/>
    <w:rsid w:val="00C03CA1"/>
    <w:rsid w:val="00C03DB2"/>
    <w:rsid w:val="00C04CEE"/>
    <w:rsid w:val="00C05B19"/>
    <w:rsid w:val="00C05C20"/>
    <w:rsid w:val="00C063B4"/>
    <w:rsid w:val="00C06CDC"/>
    <w:rsid w:val="00C070DA"/>
    <w:rsid w:val="00C07630"/>
    <w:rsid w:val="00C07C89"/>
    <w:rsid w:val="00C07E41"/>
    <w:rsid w:val="00C103CC"/>
    <w:rsid w:val="00C105B0"/>
    <w:rsid w:val="00C107A1"/>
    <w:rsid w:val="00C10904"/>
    <w:rsid w:val="00C109FE"/>
    <w:rsid w:val="00C10CD5"/>
    <w:rsid w:val="00C112DF"/>
    <w:rsid w:val="00C11719"/>
    <w:rsid w:val="00C11CC6"/>
    <w:rsid w:val="00C12626"/>
    <w:rsid w:val="00C1297F"/>
    <w:rsid w:val="00C12BAE"/>
    <w:rsid w:val="00C12CA9"/>
    <w:rsid w:val="00C12F82"/>
    <w:rsid w:val="00C1303C"/>
    <w:rsid w:val="00C132AF"/>
    <w:rsid w:val="00C13E6E"/>
    <w:rsid w:val="00C13E9D"/>
    <w:rsid w:val="00C13F64"/>
    <w:rsid w:val="00C1426A"/>
    <w:rsid w:val="00C14808"/>
    <w:rsid w:val="00C149F2"/>
    <w:rsid w:val="00C14FC1"/>
    <w:rsid w:val="00C15836"/>
    <w:rsid w:val="00C17A86"/>
    <w:rsid w:val="00C205CC"/>
    <w:rsid w:val="00C2109B"/>
    <w:rsid w:val="00C212BD"/>
    <w:rsid w:val="00C22362"/>
    <w:rsid w:val="00C2354A"/>
    <w:rsid w:val="00C239DB"/>
    <w:rsid w:val="00C23BDB"/>
    <w:rsid w:val="00C24542"/>
    <w:rsid w:val="00C25CD5"/>
    <w:rsid w:val="00C25FD8"/>
    <w:rsid w:val="00C26951"/>
    <w:rsid w:val="00C270CA"/>
    <w:rsid w:val="00C271EE"/>
    <w:rsid w:val="00C2748F"/>
    <w:rsid w:val="00C32086"/>
    <w:rsid w:val="00C321AF"/>
    <w:rsid w:val="00C32970"/>
    <w:rsid w:val="00C32975"/>
    <w:rsid w:val="00C33C41"/>
    <w:rsid w:val="00C33D9F"/>
    <w:rsid w:val="00C3426D"/>
    <w:rsid w:val="00C344AB"/>
    <w:rsid w:val="00C350AF"/>
    <w:rsid w:val="00C351AF"/>
    <w:rsid w:val="00C355BE"/>
    <w:rsid w:val="00C357B1"/>
    <w:rsid w:val="00C35CFF"/>
    <w:rsid w:val="00C35D44"/>
    <w:rsid w:val="00C3659D"/>
    <w:rsid w:val="00C36EAF"/>
    <w:rsid w:val="00C4014A"/>
    <w:rsid w:val="00C401CF"/>
    <w:rsid w:val="00C403DA"/>
    <w:rsid w:val="00C40B94"/>
    <w:rsid w:val="00C40E6B"/>
    <w:rsid w:val="00C410D2"/>
    <w:rsid w:val="00C4129D"/>
    <w:rsid w:val="00C41632"/>
    <w:rsid w:val="00C4219A"/>
    <w:rsid w:val="00C421B9"/>
    <w:rsid w:val="00C42539"/>
    <w:rsid w:val="00C426BF"/>
    <w:rsid w:val="00C42971"/>
    <w:rsid w:val="00C43B6A"/>
    <w:rsid w:val="00C444C6"/>
    <w:rsid w:val="00C45054"/>
    <w:rsid w:val="00C4545B"/>
    <w:rsid w:val="00C45711"/>
    <w:rsid w:val="00C45D2D"/>
    <w:rsid w:val="00C46419"/>
    <w:rsid w:val="00C472E0"/>
    <w:rsid w:val="00C476BA"/>
    <w:rsid w:val="00C47AFA"/>
    <w:rsid w:val="00C47EFD"/>
    <w:rsid w:val="00C50334"/>
    <w:rsid w:val="00C50E91"/>
    <w:rsid w:val="00C51DAC"/>
    <w:rsid w:val="00C51EF5"/>
    <w:rsid w:val="00C534D1"/>
    <w:rsid w:val="00C53F3F"/>
    <w:rsid w:val="00C54134"/>
    <w:rsid w:val="00C5490D"/>
    <w:rsid w:val="00C5499E"/>
    <w:rsid w:val="00C54ACA"/>
    <w:rsid w:val="00C54AD7"/>
    <w:rsid w:val="00C558D7"/>
    <w:rsid w:val="00C55C4A"/>
    <w:rsid w:val="00C5718F"/>
    <w:rsid w:val="00C5753F"/>
    <w:rsid w:val="00C6028D"/>
    <w:rsid w:val="00C60580"/>
    <w:rsid w:val="00C60705"/>
    <w:rsid w:val="00C6280A"/>
    <w:rsid w:val="00C629BD"/>
    <w:rsid w:val="00C64473"/>
    <w:rsid w:val="00C65944"/>
    <w:rsid w:val="00C66049"/>
    <w:rsid w:val="00C664D3"/>
    <w:rsid w:val="00C66681"/>
    <w:rsid w:val="00C66ACF"/>
    <w:rsid w:val="00C66DB3"/>
    <w:rsid w:val="00C66FFB"/>
    <w:rsid w:val="00C670D5"/>
    <w:rsid w:val="00C6736D"/>
    <w:rsid w:val="00C6748E"/>
    <w:rsid w:val="00C70DA3"/>
    <w:rsid w:val="00C710BC"/>
    <w:rsid w:val="00C72233"/>
    <w:rsid w:val="00C72343"/>
    <w:rsid w:val="00C72E07"/>
    <w:rsid w:val="00C72E34"/>
    <w:rsid w:val="00C747A5"/>
    <w:rsid w:val="00C747B8"/>
    <w:rsid w:val="00C7525E"/>
    <w:rsid w:val="00C7527D"/>
    <w:rsid w:val="00C75914"/>
    <w:rsid w:val="00C75B4F"/>
    <w:rsid w:val="00C76412"/>
    <w:rsid w:val="00C768F2"/>
    <w:rsid w:val="00C77649"/>
    <w:rsid w:val="00C778A5"/>
    <w:rsid w:val="00C77E65"/>
    <w:rsid w:val="00C77EE1"/>
    <w:rsid w:val="00C80D80"/>
    <w:rsid w:val="00C81643"/>
    <w:rsid w:val="00C817A0"/>
    <w:rsid w:val="00C820E9"/>
    <w:rsid w:val="00C82328"/>
    <w:rsid w:val="00C8255F"/>
    <w:rsid w:val="00C82F74"/>
    <w:rsid w:val="00C830A4"/>
    <w:rsid w:val="00C831F9"/>
    <w:rsid w:val="00C839BF"/>
    <w:rsid w:val="00C83A13"/>
    <w:rsid w:val="00C83B72"/>
    <w:rsid w:val="00C84634"/>
    <w:rsid w:val="00C84F7F"/>
    <w:rsid w:val="00C859D1"/>
    <w:rsid w:val="00C86241"/>
    <w:rsid w:val="00C864DB"/>
    <w:rsid w:val="00C86627"/>
    <w:rsid w:val="00C87308"/>
    <w:rsid w:val="00C87856"/>
    <w:rsid w:val="00C903A6"/>
    <w:rsid w:val="00C903C3"/>
    <w:rsid w:val="00C90669"/>
    <w:rsid w:val="00C909AE"/>
    <w:rsid w:val="00C9158D"/>
    <w:rsid w:val="00C91639"/>
    <w:rsid w:val="00C917CB"/>
    <w:rsid w:val="00C91B5A"/>
    <w:rsid w:val="00C924AC"/>
    <w:rsid w:val="00C93828"/>
    <w:rsid w:val="00C938D0"/>
    <w:rsid w:val="00C93BF0"/>
    <w:rsid w:val="00C944FC"/>
    <w:rsid w:val="00C94AC5"/>
    <w:rsid w:val="00C94C33"/>
    <w:rsid w:val="00C95112"/>
    <w:rsid w:val="00C95138"/>
    <w:rsid w:val="00C952E5"/>
    <w:rsid w:val="00C95714"/>
    <w:rsid w:val="00C963CF"/>
    <w:rsid w:val="00C96D16"/>
    <w:rsid w:val="00C96E59"/>
    <w:rsid w:val="00C97AA7"/>
    <w:rsid w:val="00C97C80"/>
    <w:rsid w:val="00CA02E8"/>
    <w:rsid w:val="00CA1049"/>
    <w:rsid w:val="00CA10E8"/>
    <w:rsid w:val="00CA1A6E"/>
    <w:rsid w:val="00CA2ED0"/>
    <w:rsid w:val="00CA34DA"/>
    <w:rsid w:val="00CA4211"/>
    <w:rsid w:val="00CA43F5"/>
    <w:rsid w:val="00CA47A1"/>
    <w:rsid w:val="00CA6E33"/>
    <w:rsid w:val="00CB0775"/>
    <w:rsid w:val="00CB120D"/>
    <w:rsid w:val="00CB175B"/>
    <w:rsid w:val="00CB1A83"/>
    <w:rsid w:val="00CB1C17"/>
    <w:rsid w:val="00CB1C46"/>
    <w:rsid w:val="00CB1F93"/>
    <w:rsid w:val="00CB24FC"/>
    <w:rsid w:val="00CB2576"/>
    <w:rsid w:val="00CB435A"/>
    <w:rsid w:val="00CB446F"/>
    <w:rsid w:val="00CB51FD"/>
    <w:rsid w:val="00CB5257"/>
    <w:rsid w:val="00CB5D1B"/>
    <w:rsid w:val="00CB64D0"/>
    <w:rsid w:val="00CB66C2"/>
    <w:rsid w:val="00CB7450"/>
    <w:rsid w:val="00CB7C03"/>
    <w:rsid w:val="00CC00FF"/>
    <w:rsid w:val="00CC0D6D"/>
    <w:rsid w:val="00CC15FD"/>
    <w:rsid w:val="00CC1E45"/>
    <w:rsid w:val="00CC27DD"/>
    <w:rsid w:val="00CC2F50"/>
    <w:rsid w:val="00CC2FB0"/>
    <w:rsid w:val="00CC440B"/>
    <w:rsid w:val="00CC5C11"/>
    <w:rsid w:val="00CC60B3"/>
    <w:rsid w:val="00CC69E8"/>
    <w:rsid w:val="00CC6C35"/>
    <w:rsid w:val="00CC7028"/>
    <w:rsid w:val="00CC738F"/>
    <w:rsid w:val="00CC7428"/>
    <w:rsid w:val="00CC7482"/>
    <w:rsid w:val="00CC7942"/>
    <w:rsid w:val="00CC7B72"/>
    <w:rsid w:val="00CD110E"/>
    <w:rsid w:val="00CD3281"/>
    <w:rsid w:val="00CD38E8"/>
    <w:rsid w:val="00CD3E49"/>
    <w:rsid w:val="00CD47F9"/>
    <w:rsid w:val="00CD4B8A"/>
    <w:rsid w:val="00CD5806"/>
    <w:rsid w:val="00CD5A5F"/>
    <w:rsid w:val="00CD644C"/>
    <w:rsid w:val="00CD6832"/>
    <w:rsid w:val="00CD6E24"/>
    <w:rsid w:val="00CD6F76"/>
    <w:rsid w:val="00CE0B04"/>
    <w:rsid w:val="00CE0DE5"/>
    <w:rsid w:val="00CE0F40"/>
    <w:rsid w:val="00CE13D9"/>
    <w:rsid w:val="00CE1D4B"/>
    <w:rsid w:val="00CE1E90"/>
    <w:rsid w:val="00CE266A"/>
    <w:rsid w:val="00CE2A52"/>
    <w:rsid w:val="00CE3108"/>
    <w:rsid w:val="00CE337B"/>
    <w:rsid w:val="00CE4E30"/>
    <w:rsid w:val="00CE6AEF"/>
    <w:rsid w:val="00CE6EF7"/>
    <w:rsid w:val="00CE7460"/>
    <w:rsid w:val="00CF0175"/>
    <w:rsid w:val="00CF04AA"/>
    <w:rsid w:val="00CF0A0C"/>
    <w:rsid w:val="00CF13D4"/>
    <w:rsid w:val="00CF16AD"/>
    <w:rsid w:val="00CF183F"/>
    <w:rsid w:val="00CF2CB8"/>
    <w:rsid w:val="00CF32F9"/>
    <w:rsid w:val="00CF3B85"/>
    <w:rsid w:val="00CF3EA1"/>
    <w:rsid w:val="00CF48D0"/>
    <w:rsid w:val="00CF4952"/>
    <w:rsid w:val="00CF4F9B"/>
    <w:rsid w:val="00CF55E9"/>
    <w:rsid w:val="00CF5772"/>
    <w:rsid w:val="00CF5812"/>
    <w:rsid w:val="00CF5EE7"/>
    <w:rsid w:val="00CF65B2"/>
    <w:rsid w:val="00CF6A56"/>
    <w:rsid w:val="00CF70AB"/>
    <w:rsid w:val="00D0022B"/>
    <w:rsid w:val="00D016CA"/>
    <w:rsid w:val="00D0175D"/>
    <w:rsid w:val="00D01E5F"/>
    <w:rsid w:val="00D02113"/>
    <w:rsid w:val="00D024DE"/>
    <w:rsid w:val="00D026FB"/>
    <w:rsid w:val="00D0288B"/>
    <w:rsid w:val="00D02B33"/>
    <w:rsid w:val="00D02DED"/>
    <w:rsid w:val="00D03938"/>
    <w:rsid w:val="00D05C8E"/>
    <w:rsid w:val="00D05F2C"/>
    <w:rsid w:val="00D061A0"/>
    <w:rsid w:val="00D06521"/>
    <w:rsid w:val="00D06638"/>
    <w:rsid w:val="00D06C2F"/>
    <w:rsid w:val="00D10516"/>
    <w:rsid w:val="00D10A20"/>
    <w:rsid w:val="00D10AD6"/>
    <w:rsid w:val="00D11E80"/>
    <w:rsid w:val="00D120A7"/>
    <w:rsid w:val="00D12528"/>
    <w:rsid w:val="00D12534"/>
    <w:rsid w:val="00D13C4E"/>
    <w:rsid w:val="00D14A5C"/>
    <w:rsid w:val="00D15693"/>
    <w:rsid w:val="00D15859"/>
    <w:rsid w:val="00D15922"/>
    <w:rsid w:val="00D15EB8"/>
    <w:rsid w:val="00D160F9"/>
    <w:rsid w:val="00D163F5"/>
    <w:rsid w:val="00D168C4"/>
    <w:rsid w:val="00D16B95"/>
    <w:rsid w:val="00D17246"/>
    <w:rsid w:val="00D17E35"/>
    <w:rsid w:val="00D2010E"/>
    <w:rsid w:val="00D20482"/>
    <w:rsid w:val="00D20F86"/>
    <w:rsid w:val="00D2160E"/>
    <w:rsid w:val="00D2166B"/>
    <w:rsid w:val="00D219CE"/>
    <w:rsid w:val="00D21F5C"/>
    <w:rsid w:val="00D221F9"/>
    <w:rsid w:val="00D2253D"/>
    <w:rsid w:val="00D2326E"/>
    <w:rsid w:val="00D238D1"/>
    <w:rsid w:val="00D23A6C"/>
    <w:rsid w:val="00D2438D"/>
    <w:rsid w:val="00D245F9"/>
    <w:rsid w:val="00D24FA3"/>
    <w:rsid w:val="00D24FFD"/>
    <w:rsid w:val="00D254A5"/>
    <w:rsid w:val="00D25E47"/>
    <w:rsid w:val="00D2693B"/>
    <w:rsid w:val="00D272E8"/>
    <w:rsid w:val="00D3059B"/>
    <w:rsid w:val="00D30F52"/>
    <w:rsid w:val="00D31A20"/>
    <w:rsid w:val="00D31F6F"/>
    <w:rsid w:val="00D31FA5"/>
    <w:rsid w:val="00D3212D"/>
    <w:rsid w:val="00D328D3"/>
    <w:rsid w:val="00D32BC7"/>
    <w:rsid w:val="00D3306B"/>
    <w:rsid w:val="00D345E6"/>
    <w:rsid w:val="00D36092"/>
    <w:rsid w:val="00D36F63"/>
    <w:rsid w:val="00D376A8"/>
    <w:rsid w:val="00D37E56"/>
    <w:rsid w:val="00D37EAA"/>
    <w:rsid w:val="00D40446"/>
    <w:rsid w:val="00D41572"/>
    <w:rsid w:val="00D41F17"/>
    <w:rsid w:val="00D42214"/>
    <w:rsid w:val="00D42311"/>
    <w:rsid w:val="00D42A60"/>
    <w:rsid w:val="00D42C1E"/>
    <w:rsid w:val="00D42F5C"/>
    <w:rsid w:val="00D438F4"/>
    <w:rsid w:val="00D43E30"/>
    <w:rsid w:val="00D43F1B"/>
    <w:rsid w:val="00D462F1"/>
    <w:rsid w:val="00D466EC"/>
    <w:rsid w:val="00D46E45"/>
    <w:rsid w:val="00D47013"/>
    <w:rsid w:val="00D47080"/>
    <w:rsid w:val="00D475EE"/>
    <w:rsid w:val="00D47852"/>
    <w:rsid w:val="00D47B59"/>
    <w:rsid w:val="00D503E3"/>
    <w:rsid w:val="00D5120D"/>
    <w:rsid w:val="00D53403"/>
    <w:rsid w:val="00D53AD6"/>
    <w:rsid w:val="00D53C08"/>
    <w:rsid w:val="00D540A8"/>
    <w:rsid w:val="00D543E0"/>
    <w:rsid w:val="00D549C1"/>
    <w:rsid w:val="00D54DBE"/>
    <w:rsid w:val="00D5530E"/>
    <w:rsid w:val="00D5584D"/>
    <w:rsid w:val="00D561B8"/>
    <w:rsid w:val="00D565C0"/>
    <w:rsid w:val="00D56633"/>
    <w:rsid w:val="00D567BD"/>
    <w:rsid w:val="00D574BF"/>
    <w:rsid w:val="00D60046"/>
    <w:rsid w:val="00D603FB"/>
    <w:rsid w:val="00D6102B"/>
    <w:rsid w:val="00D6276C"/>
    <w:rsid w:val="00D631E0"/>
    <w:rsid w:val="00D63DCF"/>
    <w:rsid w:val="00D64106"/>
    <w:rsid w:val="00D642BA"/>
    <w:rsid w:val="00D64B98"/>
    <w:rsid w:val="00D64E45"/>
    <w:rsid w:val="00D64F35"/>
    <w:rsid w:val="00D653A8"/>
    <w:rsid w:val="00D655BF"/>
    <w:rsid w:val="00D659AB"/>
    <w:rsid w:val="00D65F38"/>
    <w:rsid w:val="00D664A9"/>
    <w:rsid w:val="00D664BC"/>
    <w:rsid w:val="00D66609"/>
    <w:rsid w:val="00D667DB"/>
    <w:rsid w:val="00D66890"/>
    <w:rsid w:val="00D67AD7"/>
    <w:rsid w:val="00D67D98"/>
    <w:rsid w:val="00D71FFB"/>
    <w:rsid w:val="00D721F0"/>
    <w:rsid w:val="00D733F0"/>
    <w:rsid w:val="00D73AC8"/>
    <w:rsid w:val="00D73EF3"/>
    <w:rsid w:val="00D74034"/>
    <w:rsid w:val="00D75580"/>
    <w:rsid w:val="00D760EF"/>
    <w:rsid w:val="00D7633E"/>
    <w:rsid w:val="00D773A9"/>
    <w:rsid w:val="00D77582"/>
    <w:rsid w:val="00D800C0"/>
    <w:rsid w:val="00D80178"/>
    <w:rsid w:val="00D80568"/>
    <w:rsid w:val="00D8060C"/>
    <w:rsid w:val="00D80B06"/>
    <w:rsid w:val="00D816DA"/>
    <w:rsid w:val="00D81ABD"/>
    <w:rsid w:val="00D835C5"/>
    <w:rsid w:val="00D84735"/>
    <w:rsid w:val="00D869F0"/>
    <w:rsid w:val="00D87133"/>
    <w:rsid w:val="00D876DF"/>
    <w:rsid w:val="00D87CEE"/>
    <w:rsid w:val="00D90812"/>
    <w:rsid w:val="00D915B2"/>
    <w:rsid w:val="00D91845"/>
    <w:rsid w:val="00D9274C"/>
    <w:rsid w:val="00D92FC4"/>
    <w:rsid w:val="00D9353D"/>
    <w:rsid w:val="00D93639"/>
    <w:rsid w:val="00D938BB"/>
    <w:rsid w:val="00D93B18"/>
    <w:rsid w:val="00D94FC5"/>
    <w:rsid w:val="00D955B3"/>
    <w:rsid w:val="00D9737B"/>
    <w:rsid w:val="00D9777A"/>
    <w:rsid w:val="00D97D4D"/>
    <w:rsid w:val="00DA0727"/>
    <w:rsid w:val="00DA077E"/>
    <w:rsid w:val="00DA0793"/>
    <w:rsid w:val="00DA0E32"/>
    <w:rsid w:val="00DA1875"/>
    <w:rsid w:val="00DA1F1E"/>
    <w:rsid w:val="00DA2732"/>
    <w:rsid w:val="00DA2FB9"/>
    <w:rsid w:val="00DA3697"/>
    <w:rsid w:val="00DA3710"/>
    <w:rsid w:val="00DA3CEF"/>
    <w:rsid w:val="00DA42F4"/>
    <w:rsid w:val="00DA465B"/>
    <w:rsid w:val="00DA4F5B"/>
    <w:rsid w:val="00DA58A1"/>
    <w:rsid w:val="00DA5A2B"/>
    <w:rsid w:val="00DA622C"/>
    <w:rsid w:val="00DA6F8C"/>
    <w:rsid w:val="00DA7044"/>
    <w:rsid w:val="00DA7079"/>
    <w:rsid w:val="00DA75D3"/>
    <w:rsid w:val="00DB1075"/>
    <w:rsid w:val="00DB1A7B"/>
    <w:rsid w:val="00DB2EDE"/>
    <w:rsid w:val="00DB3168"/>
    <w:rsid w:val="00DB38BF"/>
    <w:rsid w:val="00DB4067"/>
    <w:rsid w:val="00DB48FB"/>
    <w:rsid w:val="00DB525F"/>
    <w:rsid w:val="00DB58D9"/>
    <w:rsid w:val="00DB5EED"/>
    <w:rsid w:val="00DB62C5"/>
    <w:rsid w:val="00DB6CA9"/>
    <w:rsid w:val="00DB6F3F"/>
    <w:rsid w:val="00DB70DD"/>
    <w:rsid w:val="00DB7318"/>
    <w:rsid w:val="00DC1825"/>
    <w:rsid w:val="00DC1930"/>
    <w:rsid w:val="00DC1A19"/>
    <w:rsid w:val="00DC1C04"/>
    <w:rsid w:val="00DC26DD"/>
    <w:rsid w:val="00DC2BA4"/>
    <w:rsid w:val="00DC30DA"/>
    <w:rsid w:val="00DC33AE"/>
    <w:rsid w:val="00DC34CA"/>
    <w:rsid w:val="00DC4950"/>
    <w:rsid w:val="00DC4A5C"/>
    <w:rsid w:val="00DC4CA9"/>
    <w:rsid w:val="00DC5E2C"/>
    <w:rsid w:val="00DC661C"/>
    <w:rsid w:val="00DC7092"/>
    <w:rsid w:val="00DC79E7"/>
    <w:rsid w:val="00DC7E63"/>
    <w:rsid w:val="00DD00B1"/>
    <w:rsid w:val="00DD1566"/>
    <w:rsid w:val="00DD1970"/>
    <w:rsid w:val="00DD1D2A"/>
    <w:rsid w:val="00DD20A6"/>
    <w:rsid w:val="00DD2D0B"/>
    <w:rsid w:val="00DD2E33"/>
    <w:rsid w:val="00DD3751"/>
    <w:rsid w:val="00DD48C6"/>
    <w:rsid w:val="00DD5F4B"/>
    <w:rsid w:val="00DD63CF"/>
    <w:rsid w:val="00DD6C07"/>
    <w:rsid w:val="00DD6F8A"/>
    <w:rsid w:val="00DD7CB7"/>
    <w:rsid w:val="00DE008A"/>
    <w:rsid w:val="00DE1558"/>
    <w:rsid w:val="00DE161B"/>
    <w:rsid w:val="00DE28F7"/>
    <w:rsid w:val="00DE2B33"/>
    <w:rsid w:val="00DE2CE2"/>
    <w:rsid w:val="00DE2DA6"/>
    <w:rsid w:val="00DE3054"/>
    <w:rsid w:val="00DE40F1"/>
    <w:rsid w:val="00DE6186"/>
    <w:rsid w:val="00DE6C54"/>
    <w:rsid w:val="00DE6F96"/>
    <w:rsid w:val="00DF05FB"/>
    <w:rsid w:val="00DF0929"/>
    <w:rsid w:val="00DF0E8A"/>
    <w:rsid w:val="00DF3441"/>
    <w:rsid w:val="00DF3F4F"/>
    <w:rsid w:val="00DF4471"/>
    <w:rsid w:val="00DF5B06"/>
    <w:rsid w:val="00DF5D07"/>
    <w:rsid w:val="00DF5EA0"/>
    <w:rsid w:val="00DF6E13"/>
    <w:rsid w:val="00DF6F72"/>
    <w:rsid w:val="00DF71DD"/>
    <w:rsid w:val="00DF7EEC"/>
    <w:rsid w:val="00E0002E"/>
    <w:rsid w:val="00E00A93"/>
    <w:rsid w:val="00E013D0"/>
    <w:rsid w:val="00E0146D"/>
    <w:rsid w:val="00E015D4"/>
    <w:rsid w:val="00E01F05"/>
    <w:rsid w:val="00E023F5"/>
    <w:rsid w:val="00E0250B"/>
    <w:rsid w:val="00E02CD9"/>
    <w:rsid w:val="00E036D5"/>
    <w:rsid w:val="00E03811"/>
    <w:rsid w:val="00E03C87"/>
    <w:rsid w:val="00E03EE4"/>
    <w:rsid w:val="00E05E06"/>
    <w:rsid w:val="00E06087"/>
    <w:rsid w:val="00E06FDA"/>
    <w:rsid w:val="00E0703B"/>
    <w:rsid w:val="00E07A3B"/>
    <w:rsid w:val="00E100A2"/>
    <w:rsid w:val="00E10200"/>
    <w:rsid w:val="00E10F30"/>
    <w:rsid w:val="00E110D4"/>
    <w:rsid w:val="00E114C9"/>
    <w:rsid w:val="00E120FD"/>
    <w:rsid w:val="00E124AA"/>
    <w:rsid w:val="00E12B2A"/>
    <w:rsid w:val="00E13342"/>
    <w:rsid w:val="00E13B09"/>
    <w:rsid w:val="00E13F7D"/>
    <w:rsid w:val="00E14C1F"/>
    <w:rsid w:val="00E151D8"/>
    <w:rsid w:val="00E1566A"/>
    <w:rsid w:val="00E1597C"/>
    <w:rsid w:val="00E16734"/>
    <w:rsid w:val="00E16830"/>
    <w:rsid w:val="00E168DB"/>
    <w:rsid w:val="00E16FBB"/>
    <w:rsid w:val="00E1704E"/>
    <w:rsid w:val="00E20922"/>
    <w:rsid w:val="00E20CD2"/>
    <w:rsid w:val="00E218AD"/>
    <w:rsid w:val="00E22333"/>
    <w:rsid w:val="00E238A6"/>
    <w:rsid w:val="00E23DB0"/>
    <w:rsid w:val="00E242BD"/>
    <w:rsid w:val="00E242F3"/>
    <w:rsid w:val="00E247D6"/>
    <w:rsid w:val="00E248CE"/>
    <w:rsid w:val="00E25211"/>
    <w:rsid w:val="00E25CB9"/>
    <w:rsid w:val="00E262D7"/>
    <w:rsid w:val="00E262F1"/>
    <w:rsid w:val="00E268AA"/>
    <w:rsid w:val="00E2724F"/>
    <w:rsid w:val="00E27C4A"/>
    <w:rsid w:val="00E27FEA"/>
    <w:rsid w:val="00E304CB"/>
    <w:rsid w:val="00E306E4"/>
    <w:rsid w:val="00E326B8"/>
    <w:rsid w:val="00E32B1B"/>
    <w:rsid w:val="00E3332A"/>
    <w:rsid w:val="00E336F0"/>
    <w:rsid w:val="00E3456B"/>
    <w:rsid w:val="00E346AB"/>
    <w:rsid w:val="00E34B36"/>
    <w:rsid w:val="00E34BEC"/>
    <w:rsid w:val="00E35536"/>
    <w:rsid w:val="00E36296"/>
    <w:rsid w:val="00E3645F"/>
    <w:rsid w:val="00E371CE"/>
    <w:rsid w:val="00E37D1C"/>
    <w:rsid w:val="00E4080F"/>
    <w:rsid w:val="00E4099A"/>
    <w:rsid w:val="00E41147"/>
    <w:rsid w:val="00E42465"/>
    <w:rsid w:val="00E43614"/>
    <w:rsid w:val="00E43DEC"/>
    <w:rsid w:val="00E446B3"/>
    <w:rsid w:val="00E448D8"/>
    <w:rsid w:val="00E46B06"/>
    <w:rsid w:val="00E47C20"/>
    <w:rsid w:val="00E47F84"/>
    <w:rsid w:val="00E503F5"/>
    <w:rsid w:val="00E505E4"/>
    <w:rsid w:val="00E50BF3"/>
    <w:rsid w:val="00E515ED"/>
    <w:rsid w:val="00E51798"/>
    <w:rsid w:val="00E519D9"/>
    <w:rsid w:val="00E52E3A"/>
    <w:rsid w:val="00E530E9"/>
    <w:rsid w:val="00E53C7E"/>
    <w:rsid w:val="00E5445B"/>
    <w:rsid w:val="00E548AA"/>
    <w:rsid w:val="00E551C7"/>
    <w:rsid w:val="00E55242"/>
    <w:rsid w:val="00E5639D"/>
    <w:rsid w:val="00E5645C"/>
    <w:rsid w:val="00E56E8E"/>
    <w:rsid w:val="00E60153"/>
    <w:rsid w:val="00E6036F"/>
    <w:rsid w:val="00E60854"/>
    <w:rsid w:val="00E609DD"/>
    <w:rsid w:val="00E60A26"/>
    <w:rsid w:val="00E61BE7"/>
    <w:rsid w:val="00E61C34"/>
    <w:rsid w:val="00E61DF0"/>
    <w:rsid w:val="00E61EC4"/>
    <w:rsid w:val="00E62580"/>
    <w:rsid w:val="00E64CF8"/>
    <w:rsid w:val="00E65A25"/>
    <w:rsid w:val="00E65F74"/>
    <w:rsid w:val="00E66509"/>
    <w:rsid w:val="00E6678D"/>
    <w:rsid w:val="00E67E90"/>
    <w:rsid w:val="00E70381"/>
    <w:rsid w:val="00E70525"/>
    <w:rsid w:val="00E7090B"/>
    <w:rsid w:val="00E71CD0"/>
    <w:rsid w:val="00E720D3"/>
    <w:rsid w:val="00E728D9"/>
    <w:rsid w:val="00E731A0"/>
    <w:rsid w:val="00E735DF"/>
    <w:rsid w:val="00E73E97"/>
    <w:rsid w:val="00E740A1"/>
    <w:rsid w:val="00E74A9B"/>
    <w:rsid w:val="00E74B36"/>
    <w:rsid w:val="00E758BB"/>
    <w:rsid w:val="00E758EF"/>
    <w:rsid w:val="00E75D26"/>
    <w:rsid w:val="00E75ED5"/>
    <w:rsid w:val="00E765A9"/>
    <w:rsid w:val="00E77518"/>
    <w:rsid w:val="00E77CC5"/>
    <w:rsid w:val="00E8011A"/>
    <w:rsid w:val="00E8021F"/>
    <w:rsid w:val="00E80336"/>
    <w:rsid w:val="00E80FC0"/>
    <w:rsid w:val="00E818A8"/>
    <w:rsid w:val="00E81B5F"/>
    <w:rsid w:val="00E823BF"/>
    <w:rsid w:val="00E82D1E"/>
    <w:rsid w:val="00E8351F"/>
    <w:rsid w:val="00E8352E"/>
    <w:rsid w:val="00E836C1"/>
    <w:rsid w:val="00E8439C"/>
    <w:rsid w:val="00E84532"/>
    <w:rsid w:val="00E86005"/>
    <w:rsid w:val="00E86058"/>
    <w:rsid w:val="00E86258"/>
    <w:rsid w:val="00E87075"/>
    <w:rsid w:val="00E9040A"/>
    <w:rsid w:val="00E906F7"/>
    <w:rsid w:val="00E90780"/>
    <w:rsid w:val="00E90C7C"/>
    <w:rsid w:val="00E90F87"/>
    <w:rsid w:val="00E91670"/>
    <w:rsid w:val="00E918A1"/>
    <w:rsid w:val="00E91E3C"/>
    <w:rsid w:val="00E9329A"/>
    <w:rsid w:val="00E9372B"/>
    <w:rsid w:val="00E93742"/>
    <w:rsid w:val="00E9381D"/>
    <w:rsid w:val="00E93941"/>
    <w:rsid w:val="00E93E15"/>
    <w:rsid w:val="00E949E1"/>
    <w:rsid w:val="00E9508A"/>
    <w:rsid w:val="00E95EE3"/>
    <w:rsid w:val="00E964E1"/>
    <w:rsid w:val="00E971D9"/>
    <w:rsid w:val="00E97E7A"/>
    <w:rsid w:val="00EA0487"/>
    <w:rsid w:val="00EA07DB"/>
    <w:rsid w:val="00EA090F"/>
    <w:rsid w:val="00EA0E91"/>
    <w:rsid w:val="00EA2665"/>
    <w:rsid w:val="00EA2A06"/>
    <w:rsid w:val="00EA3506"/>
    <w:rsid w:val="00EA38F2"/>
    <w:rsid w:val="00EA4ED9"/>
    <w:rsid w:val="00EA4FF2"/>
    <w:rsid w:val="00EA58AA"/>
    <w:rsid w:val="00EA5D8A"/>
    <w:rsid w:val="00EA5DEC"/>
    <w:rsid w:val="00EA60FE"/>
    <w:rsid w:val="00EA64C6"/>
    <w:rsid w:val="00EA67C5"/>
    <w:rsid w:val="00EA78AA"/>
    <w:rsid w:val="00EB0642"/>
    <w:rsid w:val="00EB0F23"/>
    <w:rsid w:val="00EB15B7"/>
    <w:rsid w:val="00EB2333"/>
    <w:rsid w:val="00EB2C52"/>
    <w:rsid w:val="00EB3E6F"/>
    <w:rsid w:val="00EB451B"/>
    <w:rsid w:val="00EB53FC"/>
    <w:rsid w:val="00EB5CEE"/>
    <w:rsid w:val="00EB635F"/>
    <w:rsid w:val="00EB6C8E"/>
    <w:rsid w:val="00EB7D53"/>
    <w:rsid w:val="00EC05CA"/>
    <w:rsid w:val="00EC07C8"/>
    <w:rsid w:val="00EC14AC"/>
    <w:rsid w:val="00EC2124"/>
    <w:rsid w:val="00EC36E5"/>
    <w:rsid w:val="00EC3853"/>
    <w:rsid w:val="00EC3BDE"/>
    <w:rsid w:val="00EC4383"/>
    <w:rsid w:val="00EC4897"/>
    <w:rsid w:val="00EC58D9"/>
    <w:rsid w:val="00EC6177"/>
    <w:rsid w:val="00EC634B"/>
    <w:rsid w:val="00EC6459"/>
    <w:rsid w:val="00EC6AE0"/>
    <w:rsid w:val="00EC7D57"/>
    <w:rsid w:val="00ED024D"/>
    <w:rsid w:val="00ED08CF"/>
    <w:rsid w:val="00ED103A"/>
    <w:rsid w:val="00ED1A19"/>
    <w:rsid w:val="00ED2351"/>
    <w:rsid w:val="00ED2FDF"/>
    <w:rsid w:val="00ED337B"/>
    <w:rsid w:val="00ED3849"/>
    <w:rsid w:val="00ED4008"/>
    <w:rsid w:val="00ED51AF"/>
    <w:rsid w:val="00ED564A"/>
    <w:rsid w:val="00ED64C7"/>
    <w:rsid w:val="00ED73C0"/>
    <w:rsid w:val="00ED740B"/>
    <w:rsid w:val="00ED7449"/>
    <w:rsid w:val="00ED7826"/>
    <w:rsid w:val="00EE0865"/>
    <w:rsid w:val="00EE0A53"/>
    <w:rsid w:val="00EE19F9"/>
    <w:rsid w:val="00EE1BD0"/>
    <w:rsid w:val="00EE32AE"/>
    <w:rsid w:val="00EE388E"/>
    <w:rsid w:val="00EE43DA"/>
    <w:rsid w:val="00EE47AA"/>
    <w:rsid w:val="00EE52C7"/>
    <w:rsid w:val="00EE53C2"/>
    <w:rsid w:val="00EE53C3"/>
    <w:rsid w:val="00EE5CD1"/>
    <w:rsid w:val="00EE5CF7"/>
    <w:rsid w:val="00EE61CE"/>
    <w:rsid w:val="00EE67FE"/>
    <w:rsid w:val="00EE6C71"/>
    <w:rsid w:val="00EE6E91"/>
    <w:rsid w:val="00EE7338"/>
    <w:rsid w:val="00EE7447"/>
    <w:rsid w:val="00EE7905"/>
    <w:rsid w:val="00EE7C16"/>
    <w:rsid w:val="00EF0728"/>
    <w:rsid w:val="00EF090C"/>
    <w:rsid w:val="00EF0FA3"/>
    <w:rsid w:val="00EF12F4"/>
    <w:rsid w:val="00EF1D2B"/>
    <w:rsid w:val="00EF37EF"/>
    <w:rsid w:val="00EF3EBF"/>
    <w:rsid w:val="00EF3F93"/>
    <w:rsid w:val="00EF464B"/>
    <w:rsid w:val="00EF497F"/>
    <w:rsid w:val="00EF499A"/>
    <w:rsid w:val="00EF4AC3"/>
    <w:rsid w:val="00EF576D"/>
    <w:rsid w:val="00EF6504"/>
    <w:rsid w:val="00EF6ABD"/>
    <w:rsid w:val="00EF730C"/>
    <w:rsid w:val="00EF73FC"/>
    <w:rsid w:val="00EF7C04"/>
    <w:rsid w:val="00F010CB"/>
    <w:rsid w:val="00F01251"/>
    <w:rsid w:val="00F01B0B"/>
    <w:rsid w:val="00F01B9D"/>
    <w:rsid w:val="00F024EB"/>
    <w:rsid w:val="00F02BFD"/>
    <w:rsid w:val="00F03440"/>
    <w:rsid w:val="00F03E1D"/>
    <w:rsid w:val="00F03F74"/>
    <w:rsid w:val="00F040A7"/>
    <w:rsid w:val="00F0531C"/>
    <w:rsid w:val="00F05982"/>
    <w:rsid w:val="00F05C72"/>
    <w:rsid w:val="00F05CAA"/>
    <w:rsid w:val="00F069A2"/>
    <w:rsid w:val="00F06C08"/>
    <w:rsid w:val="00F06EEC"/>
    <w:rsid w:val="00F071BF"/>
    <w:rsid w:val="00F108E7"/>
    <w:rsid w:val="00F10CBD"/>
    <w:rsid w:val="00F10FCF"/>
    <w:rsid w:val="00F11A8B"/>
    <w:rsid w:val="00F12317"/>
    <w:rsid w:val="00F12619"/>
    <w:rsid w:val="00F12ED2"/>
    <w:rsid w:val="00F13BBD"/>
    <w:rsid w:val="00F13D58"/>
    <w:rsid w:val="00F13DE2"/>
    <w:rsid w:val="00F14157"/>
    <w:rsid w:val="00F14F74"/>
    <w:rsid w:val="00F14F85"/>
    <w:rsid w:val="00F14FD5"/>
    <w:rsid w:val="00F155DA"/>
    <w:rsid w:val="00F159E1"/>
    <w:rsid w:val="00F1632C"/>
    <w:rsid w:val="00F16A79"/>
    <w:rsid w:val="00F16CEF"/>
    <w:rsid w:val="00F17456"/>
    <w:rsid w:val="00F17AD0"/>
    <w:rsid w:val="00F17F32"/>
    <w:rsid w:val="00F2052B"/>
    <w:rsid w:val="00F207D2"/>
    <w:rsid w:val="00F20D1B"/>
    <w:rsid w:val="00F21BCC"/>
    <w:rsid w:val="00F222B8"/>
    <w:rsid w:val="00F22CCF"/>
    <w:rsid w:val="00F22F1C"/>
    <w:rsid w:val="00F239B4"/>
    <w:rsid w:val="00F239DA"/>
    <w:rsid w:val="00F23B53"/>
    <w:rsid w:val="00F240BF"/>
    <w:rsid w:val="00F242CE"/>
    <w:rsid w:val="00F24833"/>
    <w:rsid w:val="00F258FB"/>
    <w:rsid w:val="00F265F5"/>
    <w:rsid w:val="00F2677B"/>
    <w:rsid w:val="00F26B5F"/>
    <w:rsid w:val="00F27213"/>
    <w:rsid w:val="00F27D5E"/>
    <w:rsid w:val="00F3062E"/>
    <w:rsid w:val="00F309F8"/>
    <w:rsid w:val="00F31D4E"/>
    <w:rsid w:val="00F31E82"/>
    <w:rsid w:val="00F3293E"/>
    <w:rsid w:val="00F32954"/>
    <w:rsid w:val="00F32963"/>
    <w:rsid w:val="00F330A1"/>
    <w:rsid w:val="00F33247"/>
    <w:rsid w:val="00F33762"/>
    <w:rsid w:val="00F33F29"/>
    <w:rsid w:val="00F33F6A"/>
    <w:rsid w:val="00F340B0"/>
    <w:rsid w:val="00F34387"/>
    <w:rsid w:val="00F35CA6"/>
    <w:rsid w:val="00F361AB"/>
    <w:rsid w:val="00F364B6"/>
    <w:rsid w:val="00F37B66"/>
    <w:rsid w:val="00F37EFA"/>
    <w:rsid w:val="00F41C1B"/>
    <w:rsid w:val="00F4349C"/>
    <w:rsid w:val="00F439E7"/>
    <w:rsid w:val="00F442FC"/>
    <w:rsid w:val="00F44EB1"/>
    <w:rsid w:val="00F4562F"/>
    <w:rsid w:val="00F46D45"/>
    <w:rsid w:val="00F470B1"/>
    <w:rsid w:val="00F47468"/>
    <w:rsid w:val="00F47E45"/>
    <w:rsid w:val="00F47F3E"/>
    <w:rsid w:val="00F5004B"/>
    <w:rsid w:val="00F51614"/>
    <w:rsid w:val="00F53744"/>
    <w:rsid w:val="00F53753"/>
    <w:rsid w:val="00F5421F"/>
    <w:rsid w:val="00F5485F"/>
    <w:rsid w:val="00F5497A"/>
    <w:rsid w:val="00F55BC9"/>
    <w:rsid w:val="00F56B5D"/>
    <w:rsid w:val="00F573CB"/>
    <w:rsid w:val="00F5759A"/>
    <w:rsid w:val="00F57782"/>
    <w:rsid w:val="00F57B8D"/>
    <w:rsid w:val="00F57F16"/>
    <w:rsid w:val="00F60AD5"/>
    <w:rsid w:val="00F61A2E"/>
    <w:rsid w:val="00F61D73"/>
    <w:rsid w:val="00F62351"/>
    <w:rsid w:val="00F62CB6"/>
    <w:rsid w:val="00F63426"/>
    <w:rsid w:val="00F63559"/>
    <w:rsid w:val="00F636EA"/>
    <w:rsid w:val="00F64454"/>
    <w:rsid w:val="00F64909"/>
    <w:rsid w:val="00F64C7C"/>
    <w:rsid w:val="00F65776"/>
    <w:rsid w:val="00F6585D"/>
    <w:rsid w:val="00F658FA"/>
    <w:rsid w:val="00F65A4B"/>
    <w:rsid w:val="00F65CDB"/>
    <w:rsid w:val="00F66636"/>
    <w:rsid w:val="00F66D27"/>
    <w:rsid w:val="00F67975"/>
    <w:rsid w:val="00F67A45"/>
    <w:rsid w:val="00F67C4E"/>
    <w:rsid w:val="00F67E40"/>
    <w:rsid w:val="00F67FD1"/>
    <w:rsid w:val="00F71707"/>
    <w:rsid w:val="00F71E39"/>
    <w:rsid w:val="00F72B3B"/>
    <w:rsid w:val="00F72E19"/>
    <w:rsid w:val="00F72FE5"/>
    <w:rsid w:val="00F732DB"/>
    <w:rsid w:val="00F7363A"/>
    <w:rsid w:val="00F73AED"/>
    <w:rsid w:val="00F74B60"/>
    <w:rsid w:val="00F7695A"/>
    <w:rsid w:val="00F77014"/>
    <w:rsid w:val="00F7705B"/>
    <w:rsid w:val="00F77325"/>
    <w:rsid w:val="00F812E8"/>
    <w:rsid w:val="00F8133B"/>
    <w:rsid w:val="00F81DE2"/>
    <w:rsid w:val="00F82095"/>
    <w:rsid w:val="00F826A5"/>
    <w:rsid w:val="00F82829"/>
    <w:rsid w:val="00F82C66"/>
    <w:rsid w:val="00F82CDE"/>
    <w:rsid w:val="00F82ED5"/>
    <w:rsid w:val="00F82EE1"/>
    <w:rsid w:val="00F8300A"/>
    <w:rsid w:val="00F83454"/>
    <w:rsid w:val="00F835CC"/>
    <w:rsid w:val="00F8377B"/>
    <w:rsid w:val="00F84130"/>
    <w:rsid w:val="00F84DB8"/>
    <w:rsid w:val="00F84DBA"/>
    <w:rsid w:val="00F84E21"/>
    <w:rsid w:val="00F85400"/>
    <w:rsid w:val="00F857F7"/>
    <w:rsid w:val="00F85FEF"/>
    <w:rsid w:val="00F861E0"/>
    <w:rsid w:val="00F86293"/>
    <w:rsid w:val="00F86301"/>
    <w:rsid w:val="00F863E3"/>
    <w:rsid w:val="00F8662D"/>
    <w:rsid w:val="00F87CFB"/>
    <w:rsid w:val="00F90575"/>
    <w:rsid w:val="00F91104"/>
    <w:rsid w:val="00F911B7"/>
    <w:rsid w:val="00F92D03"/>
    <w:rsid w:val="00F930AF"/>
    <w:rsid w:val="00F932BA"/>
    <w:rsid w:val="00F93382"/>
    <w:rsid w:val="00F93712"/>
    <w:rsid w:val="00F95A43"/>
    <w:rsid w:val="00F95C23"/>
    <w:rsid w:val="00F95D24"/>
    <w:rsid w:val="00F95ED7"/>
    <w:rsid w:val="00F96069"/>
    <w:rsid w:val="00F962F2"/>
    <w:rsid w:val="00F963E8"/>
    <w:rsid w:val="00F96EE7"/>
    <w:rsid w:val="00F96F5E"/>
    <w:rsid w:val="00F97DCF"/>
    <w:rsid w:val="00FA062B"/>
    <w:rsid w:val="00FA18C9"/>
    <w:rsid w:val="00FA1A42"/>
    <w:rsid w:val="00FA1BDD"/>
    <w:rsid w:val="00FA1D2B"/>
    <w:rsid w:val="00FA28E7"/>
    <w:rsid w:val="00FA3354"/>
    <w:rsid w:val="00FA3FFF"/>
    <w:rsid w:val="00FA4266"/>
    <w:rsid w:val="00FA4425"/>
    <w:rsid w:val="00FA4AEB"/>
    <w:rsid w:val="00FA62B7"/>
    <w:rsid w:val="00FA6333"/>
    <w:rsid w:val="00FA66B6"/>
    <w:rsid w:val="00FA6895"/>
    <w:rsid w:val="00FB0152"/>
    <w:rsid w:val="00FB0821"/>
    <w:rsid w:val="00FB0A9E"/>
    <w:rsid w:val="00FB0CD0"/>
    <w:rsid w:val="00FB1FC1"/>
    <w:rsid w:val="00FB2E42"/>
    <w:rsid w:val="00FB34CB"/>
    <w:rsid w:val="00FB353F"/>
    <w:rsid w:val="00FB3AC3"/>
    <w:rsid w:val="00FB537A"/>
    <w:rsid w:val="00FB56E6"/>
    <w:rsid w:val="00FB5D8B"/>
    <w:rsid w:val="00FB6458"/>
    <w:rsid w:val="00FB66AD"/>
    <w:rsid w:val="00FB6AEF"/>
    <w:rsid w:val="00FB70C0"/>
    <w:rsid w:val="00FB7325"/>
    <w:rsid w:val="00FB752C"/>
    <w:rsid w:val="00FB7E4D"/>
    <w:rsid w:val="00FB7F13"/>
    <w:rsid w:val="00FC032B"/>
    <w:rsid w:val="00FC1569"/>
    <w:rsid w:val="00FC1B16"/>
    <w:rsid w:val="00FC2068"/>
    <w:rsid w:val="00FC3455"/>
    <w:rsid w:val="00FC55F3"/>
    <w:rsid w:val="00FC5A99"/>
    <w:rsid w:val="00FC5CA2"/>
    <w:rsid w:val="00FC62B0"/>
    <w:rsid w:val="00FC69F8"/>
    <w:rsid w:val="00FC6B1C"/>
    <w:rsid w:val="00FC705C"/>
    <w:rsid w:val="00FC72F6"/>
    <w:rsid w:val="00FC73BD"/>
    <w:rsid w:val="00FC7EC3"/>
    <w:rsid w:val="00FD1284"/>
    <w:rsid w:val="00FD1349"/>
    <w:rsid w:val="00FD1AA5"/>
    <w:rsid w:val="00FD3F21"/>
    <w:rsid w:val="00FD41DA"/>
    <w:rsid w:val="00FD4CD1"/>
    <w:rsid w:val="00FD52C5"/>
    <w:rsid w:val="00FD536A"/>
    <w:rsid w:val="00FD6A11"/>
    <w:rsid w:val="00FD6FFA"/>
    <w:rsid w:val="00FD79D5"/>
    <w:rsid w:val="00FD7B7D"/>
    <w:rsid w:val="00FD7C2D"/>
    <w:rsid w:val="00FE1000"/>
    <w:rsid w:val="00FE1179"/>
    <w:rsid w:val="00FE1A9C"/>
    <w:rsid w:val="00FE2260"/>
    <w:rsid w:val="00FE234D"/>
    <w:rsid w:val="00FE26DE"/>
    <w:rsid w:val="00FE2A87"/>
    <w:rsid w:val="00FE35B0"/>
    <w:rsid w:val="00FE3B93"/>
    <w:rsid w:val="00FE3E0D"/>
    <w:rsid w:val="00FE4F5C"/>
    <w:rsid w:val="00FE53C2"/>
    <w:rsid w:val="00FE53DE"/>
    <w:rsid w:val="00FE60D2"/>
    <w:rsid w:val="00FE626F"/>
    <w:rsid w:val="00FE6935"/>
    <w:rsid w:val="00FE6B81"/>
    <w:rsid w:val="00FE7255"/>
    <w:rsid w:val="00FE7A9B"/>
    <w:rsid w:val="00FF0425"/>
    <w:rsid w:val="00FF0E7B"/>
    <w:rsid w:val="00FF1A62"/>
    <w:rsid w:val="00FF1EB8"/>
    <w:rsid w:val="00FF1F52"/>
    <w:rsid w:val="00FF2372"/>
    <w:rsid w:val="00FF254E"/>
    <w:rsid w:val="00FF268F"/>
    <w:rsid w:val="00FF278B"/>
    <w:rsid w:val="00FF2816"/>
    <w:rsid w:val="00FF2BB8"/>
    <w:rsid w:val="00FF2E69"/>
    <w:rsid w:val="00FF2E7E"/>
    <w:rsid w:val="00FF34DB"/>
    <w:rsid w:val="00FF38EE"/>
    <w:rsid w:val="00FF44CB"/>
    <w:rsid w:val="00FF4775"/>
    <w:rsid w:val="00FF4AA9"/>
    <w:rsid w:val="00FF5451"/>
    <w:rsid w:val="00FF56C3"/>
    <w:rsid w:val="00FF5B45"/>
    <w:rsid w:val="00FF5EFA"/>
    <w:rsid w:val="00FF645F"/>
    <w:rsid w:val="00FF7B37"/>
    <w:rsid w:val="01025D5A"/>
    <w:rsid w:val="01364FE4"/>
    <w:rsid w:val="017A22C5"/>
    <w:rsid w:val="019195D8"/>
    <w:rsid w:val="01CD1440"/>
    <w:rsid w:val="01D03083"/>
    <w:rsid w:val="01D6B700"/>
    <w:rsid w:val="0217B7E8"/>
    <w:rsid w:val="023038CE"/>
    <w:rsid w:val="0230DC11"/>
    <w:rsid w:val="029177FF"/>
    <w:rsid w:val="02D937BE"/>
    <w:rsid w:val="02E06EEE"/>
    <w:rsid w:val="030D5A09"/>
    <w:rsid w:val="0354A157"/>
    <w:rsid w:val="037164A3"/>
    <w:rsid w:val="0384B89B"/>
    <w:rsid w:val="03E529D2"/>
    <w:rsid w:val="0425ACB0"/>
    <w:rsid w:val="042AA3D5"/>
    <w:rsid w:val="044EABFB"/>
    <w:rsid w:val="045789E4"/>
    <w:rsid w:val="04AA5B1B"/>
    <w:rsid w:val="04B4F54F"/>
    <w:rsid w:val="050290ED"/>
    <w:rsid w:val="051BCFC0"/>
    <w:rsid w:val="056E3D96"/>
    <w:rsid w:val="057660FE"/>
    <w:rsid w:val="05BD5956"/>
    <w:rsid w:val="05DD59E9"/>
    <w:rsid w:val="063A9861"/>
    <w:rsid w:val="064A4526"/>
    <w:rsid w:val="06591A4C"/>
    <w:rsid w:val="067CDB26"/>
    <w:rsid w:val="06AED83B"/>
    <w:rsid w:val="06DEF38B"/>
    <w:rsid w:val="06F6DB44"/>
    <w:rsid w:val="07A32505"/>
    <w:rsid w:val="07A8A73C"/>
    <w:rsid w:val="084DABFA"/>
    <w:rsid w:val="086C9CFD"/>
    <w:rsid w:val="087C8E0F"/>
    <w:rsid w:val="0889023A"/>
    <w:rsid w:val="08A57106"/>
    <w:rsid w:val="08B7D82D"/>
    <w:rsid w:val="08E3576E"/>
    <w:rsid w:val="08FD7D96"/>
    <w:rsid w:val="08FF1B2E"/>
    <w:rsid w:val="0930F8ED"/>
    <w:rsid w:val="097CFE36"/>
    <w:rsid w:val="09C6CA7A"/>
    <w:rsid w:val="0A2EA5A4"/>
    <w:rsid w:val="0A57B510"/>
    <w:rsid w:val="0A606A9E"/>
    <w:rsid w:val="0A693FA0"/>
    <w:rsid w:val="0A7094B5"/>
    <w:rsid w:val="0A9A9249"/>
    <w:rsid w:val="0AB54918"/>
    <w:rsid w:val="0AB8188B"/>
    <w:rsid w:val="0AEC7DCE"/>
    <w:rsid w:val="0B549B4B"/>
    <w:rsid w:val="0B5E48B8"/>
    <w:rsid w:val="0B9A2396"/>
    <w:rsid w:val="0BBFA5A2"/>
    <w:rsid w:val="0BE402B3"/>
    <w:rsid w:val="0C4618C8"/>
    <w:rsid w:val="0C865C5D"/>
    <w:rsid w:val="0CE3228E"/>
    <w:rsid w:val="0CE52D1D"/>
    <w:rsid w:val="0D14EA6D"/>
    <w:rsid w:val="0D23C84E"/>
    <w:rsid w:val="0D294E36"/>
    <w:rsid w:val="0D2DCD66"/>
    <w:rsid w:val="0D3B5DE5"/>
    <w:rsid w:val="0D4F43C1"/>
    <w:rsid w:val="0D5D5A02"/>
    <w:rsid w:val="0D700939"/>
    <w:rsid w:val="0D7DF689"/>
    <w:rsid w:val="0E017401"/>
    <w:rsid w:val="0E088500"/>
    <w:rsid w:val="0E7CFDF5"/>
    <w:rsid w:val="0E9D2CD0"/>
    <w:rsid w:val="0EBB0C27"/>
    <w:rsid w:val="0ECE2992"/>
    <w:rsid w:val="0F0C0DD4"/>
    <w:rsid w:val="0F2DF8F6"/>
    <w:rsid w:val="0F4529E8"/>
    <w:rsid w:val="0F455DFB"/>
    <w:rsid w:val="0F59D9DF"/>
    <w:rsid w:val="0F718480"/>
    <w:rsid w:val="0FB757F0"/>
    <w:rsid w:val="10103D65"/>
    <w:rsid w:val="10215BCB"/>
    <w:rsid w:val="104AD80C"/>
    <w:rsid w:val="106E2236"/>
    <w:rsid w:val="1070F016"/>
    <w:rsid w:val="110A27C6"/>
    <w:rsid w:val="110A8AD4"/>
    <w:rsid w:val="111E6351"/>
    <w:rsid w:val="12027E29"/>
    <w:rsid w:val="122959C5"/>
    <w:rsid w:val="12352C44"/>
    <w:rsid w:val="12D74527"/>
    <w:rsid w:val="12E21FE0"/>
    <w:rsid w:val="12EC7FA7"/>
    <w:rsid w:val="13028F0C"/>
    <w:rsid w:val="132BEADF"/>
    <w:rsid w:val="13397EC9"/>
    <w:rsid w:val="135412E0"/>
    <w:rsid w:val="13A9CFFC"/>
    <w:rsid w:val="13C3DD0E"/>
    <w:rsid w:val="13D02D63"/>
    <w:rsid w:val="13EAE722"/>
    <w:rsid w:val="1428D7AD"/>
    <w:rsid w:val="142B6E87"/>
    <w:rsid w:val="142BA8FC"/>
    <w:rsid w:val="14F16219"/>
    <w:rsid w:val="15159CFB"/>
    <w:rsid w:val="154E067B"/>
    <w:rsid w:val="155200AF"/>
    <w:rsid w:val="159FE41E"/>
    <w:rsid w:val="1603FD3D"/>
    <w:rsid w:val="1635A66C"/>
    <w:rsid w:val="1676ED72"/>
    <w:rsid w:val="173A8310"/>
    <w:rsid w:val="177FBCCC"/>
    <w:rsid w:val="178BD338"/>
    <w:rsid w:val="17BE671A"/>
    <w:rsid w:val="17FB5899"/>
    <w:rsid w:val="18096269"/>
    <w:rsid w:val="181EC6E8"/>
    <w:rsid w:val="1830FCD7"/>
    <w:rsid w:val="189904DA"/>
    <w:rsid w:val="18A62BC3"/>
    <w:rsid w:val="18D42897"/>
    <w:rsid w:val="190E0BC0"/>
    <w:rsid w:val="19629752"/>
    <w:rsid w:val="19767EF6"/>
    <w:rsid w:val="1980914C"/>
    <w:rsid w:val="19CCC411"/>
    <w:rsid w:val="1A0C26CB"/>
    <w:rsid w:val="1A2BB172"/>
    <w:rsid w:val="1A4A78B8"/>
    <w:rsid w:val="1A8BA53B"/>
    <w:rsid w:val="1AA02A53"/>
    <w:rsid w:val="1AE049C7"/>
    <w:rsid w:val="1B142286"/>
    <w:rsid w:val="1B230487"/>
    <w:rsid w:val="1B26E8AA"/>
    <w:rsid w:val="1B280858"/>
    <w:rsid w:val="1B422D8B"/>
    <w:rsid w:val="1B471F45"/>
    <w:rsid w:val="1B7DEF9A"/>
    <w:rsid w:val="1B80A2C6"/>
    <w:rsid w:val="1B8D919E"/>
    <w:rsid w:val="1BAB48B0"/>
    <w:rsid w:val="1BC33B1F"/>
    <w:rsid w:val="1BFD96D4"/>
    <w:rsid w:val="1C543EFC"/>
    <w:rsid w:val="1C6C31AF"/>
    <w:rsid w:val="1C730047"/>
    <w:rsid w:val="1C75846A"/>
    <w:rsid w:val="1CEF427F"/>
    <w:rsid w:val="1D10EF1B"/>
    <w:rsid w:val="1D55976F"/>
    <w:rsid w:val="1D624E99"/>
    <w:rsid w:val="1D955EA9"/>
    <w:rsid w:val="1DC36585"/>
    <w:rsid w:val="1DD226A0"/>
    <w:rsid w:val="1E3A24D7"/>
    <w:rsid w:val="1E3EC50D"/>
    <w:rsid w:val="1E68B158"/>
    <w:rsid w:val="1EB57174"/>
    <w:rsid w:val="1EB5CE19"/>
    <w:rsid w:val="1ECEED0A"/>
    <w:rsid w:val="1F2327B7"/>
    <w:rsid w:val="1F2FCA2C"/>
    <w:rsid w:val="1F807E1A"/>
    <w:rsid w:val="1FB8D1D0"/>
    <w:rsid w:val="1FBDF86E"/>
    <w:rsid w:val="1FE96EAF"/>
    <w:rsid w:val="205413A4"/>
    <w:rsid w:val="2056AD92"/>
    <w:rsid w:val="20AFFC81"/>
    <w:rsid w:val="20B3EBE8"/>
    <w:rsid w:val="21DFE04F"/>
    <w:rsid w:val="21E3CBF0"/>
    <w:rsid w:val="2212FC6A"/>
    <w:rsid w:val="222D3EE2"/>
    <w:rsid w:val="2236B90F"/>
    <w:rsid w:val="2284DDF1"/>
    <w:rsid w:val="228F4D6B"/>
    <w:rsid w:val="22D84581"/>
    <w:rsid w:val="22F2390D"/>
    <w:rsid w:val="230361E1"/>
    <w:rsid w:val="2323543E"/>
    <w:rsid w:val="234A86B8"/>
    <w:rsid w:val="23621584"/>
    <w:rsid w:val="23A949BE"/>
    <w:rsid w:val="23B4CD65"/>
    <w:rsid w:val="23C45E64"/>
    <w:rsid w:val="23D6A79B"/>
    <w:rsid w:val="23E43068"/>
    <w:rsid w:val="2407F105"/>
    <w:rsid w:val="244F8DB4"/>
    <w:rsid w:val="2470745E"/>
    <w:rsid w:val="2479DEAC"/>
    <w:rsid w:val="24B85459"/>
    <w:rsid w:val="253B23BA"/>
    <w:rsid w:val="25937662"/>
    <w:rsid w:val="25E3E608"/>
    <w:rsid w:val="261C40A1"/>
    <w:rsid w:val="2650094A"/>
    <w:rsid w:val="2651A6FD"/>
    <w:rsid w:val="2678625A"/>
    <w:rsid w:val="26D521F9"/>
    <w:rsid w:val="26EF4707"/>
    <w:rsid w:val="27308BDF"/>
    <w:rsid w:val="2749C272"/>
    <w:rsid w:val="275C1A18"/>
    <w:rsid w:val="278E7ECF"/>
    <w:rsid w:val="27A7DD29"/>
    <w:rsid w:val="27C59C50"/>
    <w:rsid w:val="27D5738B"/>
    <w:rsid w:val="2820B92E"/>
    <w:rsid w:val="286F5C05"/>
    <w:rsid w:val="28889722"/>
    <w:rsid w:val="289B7BF3"/>
    <w:rsid w:val="28F1303A"/>
    <w:rsid w:val="28FC2528"/>
    <w:rsid w:val="2927B112"/>
    <w:rsid w:val="293BFA34"/>
    <w:rsid w:val="293E414C"/>
    <w:rsid w:val="2963F603"/>
    <w:rsid w:val="2997E8EB"/>
    <w:rsid w:val="29A147CB"/>
    <w:rsid w:val="29B89E52"/>
    <w:rsid w:val="29C7B70B"/>
    <w:rsid w:val="2A620E85"/>
    <w:rsid w:val="2A821374"/>
    <w:rsid w:val="2A937DDC"/>
    <w:rsid w:val="2AB1AA2A"/>
    <w:rsid w:val="2AC3F2AB"/>
    <w:rsid w:val="2AD66C1B"/>
    <w:rsid w:val="2B0A8E34"/>
    <w:rsid w:val="2B978FE8"/>
    <w:rsid w:val="2B993DBF"/>
    <w:rsid w:val="2BA9DCA0"/>
    <w:rsid w:val="2BBE5E86"/>
    <w:rsid w:val="2BC6BAA7"/>
    <w:rsid w:val="2BD633F2"/>
    <w:rsid w:val="2BE985E1"/>
    <w:rsid w:val="2BED2CF8"/>
    <w:rsid w:val="2C1C00EA"/>
    <w:rsid w:val="2C38E373"/>
    <w:rsid w:val="2CA5E8A9"/>
    <w:rsid w:val="2CCA4608"/>
    <w:rsid w:val="2CCA9D5A"/>
    <w:rsid w:val="2D3B7208"/>
    <w:rsid w:val="2D7AC43C"/>
    <w:rsid w:val="2DA14157"/>
    <w:rsid w:val="2E0C4EDC"/>
    <w:rsid w:val="2E11AE01"/>
    <w:rsid w:val="2E25372C"/>
    <w:rsid w:val="2E99BDE6"/>
    <w:rsid w:val="2EA4B84F"/>
    <w:rsid w:val="2EA58EBC"/>
    <w:rsid w:val="2F2E3947"/>
    <w:rsid w:val="2F6A4533"/>
    <w:rsid w:val="2F6FA1BC"/>
    <w:rsid w:val="2F72A4EC"/>
    <w:rsid w:val="2FAA67F7"/>
    <w:rsid w:val="2FAA68B0"/>
    <w:rsid w:val="2FC8BB1A"/>
    <w:rsid w:val="2FDACD5F"/>
    <w:rsid w:val="2FE21CEF"/>
    <w:rsid w:val="3004A925"/>
    <w:rsid w:val="301D3E02"/>
    <w:rsid w:val="30504760"/>
    <w:rsid w:val="3071C327"/>
    <w:rsid w:val="30BE7734"/>
    <w:rsid w:val="30E23CB6"/>
    <w:rsid w:val="31421ECA"/>
    <w:rsid w:val="315433DD"/>
    <w:rsid w:val="318E45AD"/>
    <w:rsid w:val="3199CC1E"/>
    <w:rsid w:val="319C3CB4"/>
    <w:rsid w:val="31B33AC2"/>
    <w:rsid w:val="325262DF"/>
    <w:rsid w:val="325840CD"/>
    <w:rsid w:val="3273C2CC"/>
    <w:rsid w:val="327A023F"/>
    <w:rsid w:val="327E69D2"/>
    <w:rsid w:val="32B24CD7"/>
    <w:rsid w:val="32CE134C"/>
    <w:rsid w:val="32D5DD0E"/>
    <w:rsid w:val="3307776F"/>
    <w:rsid w:val="3370FDA8"/>
    <w:rsid w:val="3399DA4E"/>
    <w:rsid w:val="33A075C9"/>
    <w:rsid w:val="33BD5EB6"/>
    <w:rsid w:val="33FE7BF1"/>
    <w:rsid w:val="34C1A33A"/>
    <w:rsid w:val="34D32666"/>
    <w:rsid w:val="34DF6677"/>
    <w:rsid w:val="355522D2"/>
    <w:rsid w:val="35A8D69A"/>
    <w:rsid w:val="35BAAC47"/>
    <w:rsid w:val="35CEBBC6"/>
    <w:rsid w:val="35F81159"/>
    <w:rsid w:val="3600A10E"/>
    <w:rsid w:val="363E3AA9"/>
    <w:rsid w:val="3688E025"/>
    <w:rsid w:val="36D27DA0"/>
    <w:rsid w:val="3741EEA6"/>
    <w:rsid w:val="37447C15"/>
    <w:rsid w:val="377F8198"/>
    <w:rsid w:val="37AAAF4A"/>
    <w:rsid w:val="37E662C9"/>
    <w:rsid w:val="38078202"/>
    <w:rsid w:val="3828C088"/>
    <w:rsid w:val="38446F6C"/>
    <w:rsid w:val="388DA04F"/>
    <w:rsid w:val="39139D39"/>
    <w:rsid w:val="392F9CCD"/>
    <w:rsid w:val="3938431E"/>
    <w:rsid w:val="393A457E"/>
    <w:rsid w:val="39662287"/>
    <w:rsid w:val="396CDAA7"/>
    <w:rsid w:val="3972F5F1"/>
    <w:rsid w:val="398497D8"/>
    <w:rsid w:val="39AD4EA7"/>
    <w:rsid w:val="39CA0575"/>
    <w:rsid w:val="3A050E8B"/>
    <w:rsid w:val="3A13D872"/>
    <w:rsid w:val="3A472808"/>
    <w:rsid w:val="3A7DA05E"/>
    <w:rsid w:val="3A9A3950"/>
    <w:rsid w:val="3AD9115E"/>
    <w:rsid w:val="3AD9A995"/>
    <w:rsid w:val="3AFF42BB"/>
    <w:rsid w:val="3B46E499"/>
    <w:rsid w:val="3B5C602C"/>
    <w:rsid w:val="3B607532"/>
    <w:rsid w:val="3B6D97D2"/>
    <w:rsid w:val="3B87B8B7"/>
    <w:rsid w:val="3BAE0DAA"/>
    <w:rsid w:val="3BCC85A0"/>
    <w:rsid w:val="3BE0C1EE"/>
    <w:rsid w:val="3C3D36FB"/>
    <w:rsid w:val="3C416CF3"/>
    <w:rsid w:val="3CB3F09B"/>
    <w:rsid w:val="3CCA6BB2"/>
    <w:rsid w:val="3D30FDAF"/>
    <w:rsid w:val="3D3D7AFE"/>
    <w:rsid w:val="3D820EB2"/>
    <w:rsid w:val="3D856B95"/>
    <w:rsid w:val="3DC37704"/>
    <w:rsid w:val="3DD61FA3"/>
    <w:rsid w:val="3E7E994C"/>
    <w:rsid w:val="3E8C10B2"/>
    <w:rsid w:val="3E989EC4"/>
    <w:rsid w:val="3EF4B56E"/>
    <w:rsid w:val="3F0C4D85"/>
    <w:rsid w:val="3F3DD7FF"/>
    <w:rsid w:val="3F4C71A4"/>
    <w:rsid w:val="3F88F19E"/>
    <w:rsid w:val="3F9ABA87"/>
    <w:rsid w:val="3FC1BF81"/>
    <w:rsid w:val="402DFF88"/>
    <w:rsid w:val="40301C58"/>
    <w:rsid w:val="405BE684"/>
    <w:rsid w:val="40DF3F1E"/>
    <w:rsid w:val="410469A8"/>
    <w:rsid w:val="4118FE79"/>
    <w:rsid w:val="414C5ABE"/>
    <w:rsid w:val="41D83C78"/>
    <w:rsid w:val="422BF97A"/>
    <w:rsid w:val="42702832"/>
    <w:rsid w:val="428A554D"/>
    <w:rsid w:val="429AFC51"/>
    <w:rsid w:val="42AD2F95"/>
    <w:rsid w:val="42EC2FE3"/>
    <w:rsid w:val="4321F02F"/>
    <w:rsid w:val="432E1CD2"/>
    <w:rsid w:val="4334E773"/>
    <w:rsid w:val="434F2775"/>
    <w:rsid w:val="4401F6D8"/>
    <w:rsid w:val="44167591"/>
    <w:rsid w:val="4440F379"/>
    <w:rsid w:val="4449CBA1"/>
    <w:rsid w:val="4449D88E"/>
    <w:rsid w:val="445823E6"/>
    <w:rsid w:val="44844CCF"/>
    <w:rsid w:val="44A57FAF"/>
    <w:rsid w:val="4507085C"/>
    <w:rsid w:val="45145A90"/>
    <w:rsid w:val="452B2247"/>
    <w:rsid w:val="454D8D42"/>
    <w:rsid w:val="45942A7F"/>
    <w:rsid w:val="45A2B94A"/>
    <w:rsid w:val="4603D2CE"/>
    <w:rsid w:val="4651685C"/>
    <w:rsid w:val="46C61DA4"/>
    <w:rsid w:val="470EBEAE"/>
    <w:rsid w:val="471CE7E6"/>
    <w:rsid w:val="4770AE62"/>
    <w:rsid w:val="47CF12D8"/>
    <w:rsid w:val="47E61353"/>
    <w:rsid w:val="47E6798F"/>
    <w:rsid w:val="47EFAB57"/>
    <w:rsid w:val="4840C530"/>
    <w:rsid w:val="4853E59A"/>
    <w:rsid w:val="48A22195"/>
    <w:rsid w:val="4940E88B"/>
    <w:rsid w:val="494AB2AA"/>
    <w:rsid w:val="497FEC0F"/>
    <w:rsid w:val="49F82A56"/>
    <w:rsid w:val="4A02735D"/>
    <w:rsid w:val="4A0476D0"/>
    <w:rsid w:val="4A1FB71C"/>
    <w:rsid w:val="4A80C703"/>
    <w:rsid w:val="4A88437F"/>
    <w:rsid w:val="4AC10522"/>
    <w:rsid w:val="4B1BBAE1"/>
    <w:rsid w:val="4B2FC230"/>
    <w:rsid w:val="4B40AACE"/>
    <w:rsid w:val="4B852412"/>
    <w:rsid w:val="4C091624"/>
    <w:rsid w:val="4C6B5E2B"/>
    <w:rsid w:val="4CCD2EC8"/>
    <w:rsid w:val="4CCE643D"/>
    <w:rsid w:val="4D34EBF9"/>
    <w:rsid w:val="4D3BF2B2"/>
    <w:rsid w:val="4D709C3C"/>
    <w:rsid w:val="4D9BBC86"/>
    <w:rsid w:val="4DEFDFB9"/>
    <w:rsid w:val="4E4E7D31"/>
    <w:rsid w:val="4E4F8F1A"/>
    <w:rsid w:val="4E5480F3"/>
    <w:rsid w:val="4E56EADF"/>
    <w:rsid w:val="4E6CBE6D"/>
    <w:rsid w:val="4E6FA049"/>
    <w:rsid w:val="4E8625DE"/>
    <w:rsid w:val="4E9FE332"/>
    <w:rsid w:val="4F11F64C"/>
    <w:rsid w:val="4F3FA5DA"/>
    <w:rsid w:val="4F7BDDDA"/>
    <w:rsid w:val="4F979469"/>
    <w:rsid w:val="4FAC2650"/>
    <w:rsid w:val="5052C5A9"/>
    <w:rsid w:val="50B84895"/>
    <w:rsid w:val="50BA67D3"/>
    <w:rsid w:val="50D12544"/>
    <w:rsid w:val="50DE2ED7"/>
    <w:rsid w:val="50E0ACFF"/>
    <w:rsid w:val="5147F0A8"/>
    <w:rsid w:val="5154515D"/>
    <w:rsid w:val="515B6715"/>
    <w:rsid w:val="516B8F38"/>
    <w:rsid w:val="51AE32DD"/>
    <w:rsid w:val="522ED97C"/>
    <w:rsid w:val="52394DBD"/>
    <w:rsid w:val="52C94E99"/>
    <w:rsid w:val="52D70803"/>
    <w:rsid w:val="52F51CD6"/>
    <w:rsid w:val="532DE727"/>
    <w:rsid w:val="5341A051"/>
    <w:rsid w:val="5344A024"/>
    <w:rsid w:val="5362ACA1"/>
    <w:rsid w:val="5377D08F"/>
    <w:rsid w:val="540096D6"/>
    <w:rsid w:val="5403A7AF"/>
    <w:rsid w:val="54078DF0"/>
    <w:rsid w:val="540C7201"/>
    <w:rsid w:val="54283337"/>
    <w:rsid w:val="54400F6A"/>
    <w:rsid w:val="5449F78A"/>
    <w:rsid w:val="54698094"/>
    <w:rsid w:val="5473F2E9"/>
    <w:rsid w:val="54789153"/>
    <w:rsid w:val="54917C5A"/>
    <w:rsid w:val="54C5139F"/>
    <w:rsid w:val="54EC43E0"/>
    <w:rsid w:val="551BF9F0"/>
    <w:rsid w:val="5533A374"/>
    <w:rsid w:val="555E0611"/>
    <w:rsid w:val="556DF2C9"/>
    <w:rsid w:val="5573B6C3"/>
    <w:rsid w:val="557E267E"/>
    <w:rsid w:val="55E1A393"/>
    <w:rsid w:val="561F09C3"/>
    <w:rsid w:val="56233032"/>
    <w:rsid w:val="562D0A10"/>
    <w:rsid w:val="562FEC13"/>
    <w:rsid w:val="565617D4"/>
    <w:rsid w:val="56596089"/>
    <w:rsid w:val="56854001"/>
    <w:rsid w:val="5687660B"/>
    <w:rsid w:val="56CBA750"/>
    <w:rsid w:val="56DFF1A3"/>
    <w:rsid w:val="56E3FBC0"/>
    <w:rsid w:val="5707F1BD"/>
    <w:rsid w:val="571A6C23"/>
    <w:rsid w:val="573BE042"/>
    <w:rsid w:val="5751B458"/>
    <w:rsid w:val="575E8C0C"/>
    <w:rsid w:val="578B053F"/>
    <w:rsid w:val="57DD3832"/>
    <w:rsid w:val="57EC1E22"/>
    <w:rsid w:val="57F7DC2F"/>
    <w:rsid w:val="580932B2"/>
    <w:rsid w:val="58124D11"/>
    <w:rsid w:val="58849E89"/>
    <w:rsid w:val="58BCD37D"/>
    <w:rsid w:val="59B2DD46"/>
    <w:rsid w:val="59DB4FAF"/>
    <w:rsid w:val="59E163B1"/>
    <w:rsid w:val="59E7DDF5"/>
    <w:rsid w:val="5A08C176"/>
    <w:rsid w:val="5A43D078"/>
    <w:rsid w:val="5A65DE80"/>
    <w:rsid w:val="5A8244B8"/>
    <w:rsid w:val="5AA87F75"/>
    <w:rsid w:val="5ABCD91B"/>
    <w:rsid w:val="5AEF11B5"/>
    <w:rsid w:val="5B1A7158"/>
    <w:rsid w:val="5B62BAB8"/>
    <w:rsid w:val="5B89FA4A"/>
    <w:rsid w:val="5BFE0E44"/>
    <w:rsid w:val="5C9DE0F2"/>
    <w:rsid w:val="5D3213D7"/>
    <w:rsid w:val="5D82B468"/>
    <w:rsid w:val="5D89148C"/>
    <w:rsid w:val="5DA203EB"/>
    <w:rsid w:val="5DC59B97"/>
    <w:rsid w:val="5E1E1BD8"/>
    <w:rsid w:val="5E625E85"/>
    <w:rsid w:val="5EC3B5BE"/>
    <w:rsid w:val="5EDCDBE3"/>
    <w:rsid w:val="5F042578"/>
    <w:rsid w:val="5F23EC32"/>
    <w:rsid w:val="5F70DA98"/>
    <w:rsid w:val="5FBC4358"/>
    <w:rsid w:val="601BD6D6"/>
    <w:rsid w:val="6026F16F"/>
    <w:rsid w:val="60784817"/>
    <w:rsid w:val="607FE514"/>
    <w:rsid w:val="6089D16F"/>
    <w:rsid w:val="60B66830"/>
    <w:rsid w:val="60E0B7B6"/>
    <w:rsid w:val="60FEFFD7"/>
    <w:rsid w:val="6124E77D"/>
    <w:rsid w:val="61E17FA4"/>
    <w:rsid w:val="62396160"/>
    <w:rsid w:val="62398FA7"/>
    <w:rsid w:val="626D7F11"/>
    <w:rsid w:val="62872F5F"/>
    <w:rsid w:val="630547B8"/>
    <w:rsid w:val="6324526E"/>
    <w:rsid w:val="63676BAB"/>
    <w:rsid w:val="6371F422"/>
    <w:rsid w:val="63850D72"/>
    <w:rsid w:val="638FBFAB"/>
    <w:rsid w:val="639253ED"/>
    <w:rsid w:val="63C08EEA"/>
    <w:rsid w:val="6403ED27"/>
    <w:rsid w:val="64227FAB"/>
    <w:rsid w:val="6438894B"/>
    <w:rsid w:val="643B9132"/>
    <w:rsid w:val="6484BFF7"/>
    <w:rsid w:val="6485320C"/>
    <w:rsid w:val="654F7D97"/>
    <w:rsid w:val="65554735"/>
    <w:rsid w:val="6557784D"/>
    <w:rsid w:val="6562C86D"/>
    <w:rsid w:val="65840EE7"/>
    <w:rsid w:val="659CBDDA"/>
    <w:rsid w:val="65E8B4E0"/>
    <w:rsid w:val="6652F23F"/>
    <w:rsid w:val="66819952"/>
    <w:rsid w:val="66A0D61B"/>
    <w:rsid w:val="66B6618E"/>
    <w:rsid w:val="66C39BEF"/>
    <w:rsid w:val="66ED9FF2"/>
    <w:rsid w:val="67160EE2"/>
    <w:rsid w:val="675D9D5E"/>
    <w:rsid w:val="676730B0"/>
    <w:rsid w:val="67B16E00"/>
    <w:rsid w:val="67F24367"/>
    <w:rsid w:val="68176EA3"/>
    <w:rsid w:val="681874AD"/>
    <w:rsid w:val="681C730B"/>
    <w:rsid w:val="687BC87D"/>
    <w:rsid w:val="688DF413"/>
    <w:rsid w:val="68CBDBA4"/>
    <w:rsid w:val="68CD4958"/>
    <w:rsid w:val="68ED3DFC"/>
    <w:rsid w:val="692521B3"/>
    <w:rsid w:val="692B79CA"/>
    <w:rsid w:val="695A0C11"/>
    <w:rsid w:val="698A4F53"/>
    <w:rsid w:val="699BAA39"/>
    <w:rsid w:val="69BA90A5"/>
    <w:rsid w:val="69D63E55"/>
    <w:rsid w:val="6A51B370"/>
    <w:rsid w:val="6A7CF524"/>
    <w:rsid w:val="6AA18CB6"/>
    <w:rsid w:val="6AC164B6"/>
    <w:rsid w:val="6AD6312E"/>
    <w:rsid w:val="6B45F89D"/>
    <w:rsid w:val="6B6F9D29"/>
    <w:rsid w:val="6B845ACD"/>
    <w:rsid w:val="6B8A4E02"/>
    <w:rsid w:val="6BDC5E96"/>
    <w:rsid w:val="6C0AC0F0"/>
    <w:rsid w:val="6C85ACDE"/>
    <w:rsid w:val="6CD4D859"/>
    <w:rsid w:val="6D6D490B"/>
    <w:rsid w:val="6DBD5B66"/>
    <w:rsid w:val="6DEDDDB2"/>
    <w:rsid w:val="6E609D5A"/>
    <w:rsid w:val="6EA17D20"/>
    <w:rsid w:val="6EAE398C"/>
    <w:rsid w:val="6EC6A4BB"/>
    <w:rsid w:val="6EF5F93D"/>
    <w:rsid w:val="6F2F8204"/>
    <w:rsid w:val="6F4F0F08"/>
    <w:rsid w:val="6F675A7C"/>
    <w:rsid w:val="6F68316B"/>
    <w:rsid w:val="6FEFE8E9"/>
    <w:rsid w:val="6FFE2DF3"/>
    <w:rsid w:val="70530C27"/>
    <w:rsid w:val="705DCDF0"/>
    <w:rsid w:val="7073621E"/>
    <w:rsid w:val="70929387"/>
    <w:rsid w:val="70C60C9D"/>
    <w:rsid w:val="70D73276"/>
    <w:rsid w:val="70D9D482"/>
    <w:rsid w:val="70EBED89"/>
    <w:rsid w:val="7157F111"/>
    <w:rsid w:val="719F0764"/>
    <w:rsid w:val="71A9CD57"/>
    <w:rsid w:val="71B8D624"/>
    <w:rsid w:val="71CD72AD"/>
    <w:rsid w:val="71E203B8"/>
    <w:rsid w:val="720CF62B"/>
    <w:rsid w:val="72480246"/>
    <w:rsid w:val="72B3F616"/>
    <w:rsid w:val="72B54C12"/>
    <w:rsid w:val="72E290CB"/>
    <w:rsid w:val="72FD9CBD"/>
    <w:rsid w:val="7327BE68"/>
    <w:rsid w:val="73486D6D"/>
    <w:rsid w:val="7351D3DD"/>
    <w:rsid w:val="735BB269"/>
    <w:rsid w:val="73AEA008"/>
    <w:rsid w:val="7420E7AE"/>
    <w:rsid w:val="74241DDF"/>
    <w:rsid w:val="74719B09"/>
    <w:rsid w:val="7498448A"/>
    <w:rsid w:val="749D5E08"/>
    <w:rsid w:val="74BABC12"/>
    <w:rsid w:val="74EAF8B3"/>
    <w:rsid w:val="754826A8"/>
    <w:rsid w:val="75968C77"/>
    <w:rsid w:val="75D24946"/>
    <w:rsid w:val="7607ABCE"/>
    <w:rsid w:val="761497BA"/>
    <w:rsid w:val="76198501"/>
    <w:rsid w:val="765BF48F"/>
    <w:rsid w:val="765D35EF"/>
    <w:rsid w:val="768E9326"/>
    <w:rsid w:val="76CA10C7"/>
    <w:rsid w:val="76F32EF8"/>
    <w:rsid w:val="773F709F"/>
    <w:rsid w:val="77885549"/>
    <w:rsid w:val="77AD69FE"/>
    <w:rsid w:val="77EEA29E"/>
    <w:rsid w:val="78016460"/>
    <w:rsid w:val="780C7458"/>
    <w:rsid w:val="78176F12"/>
    <w:rsid w:val="78256A63"/>
    <w:rsid w:val="78382051"/>
    <w:rsid w:val="78599CA8"/>
    <w:rsid w:val="7872055C"/>
    <w:rsid w:val="787C80CB"/>
    <w:rsid w:val="78848376"/>
    <w:rsid w:val="788D5377"/>
    <w:rsid w:val="78B1D5D2"/>
    <w:rsid w:val="78D68F66"/>
    <w:rsid w:val="79004794"/>
    <w:rsid w:val="79177E37"/>
    <w:rsid w:val="7957E2B4"/>
    <w:rsid w:val="79800536"/>
    <w:rsid w:val="798A81CB"/>
    <w:rsid w:val="7999BB3F"/>
    <w:rsid w:val="799E5E4C"/>
    <w:rsid w:val="79E11166"/>
    <w:rsid w:val="79EDC321"/>
    <w:rsid w:val="7A2153D5"/>
    <w:rsid w:val="7A276F25"/>
    <w:rsid w:val="7A63B369"/>
    <w:rsid w:val="7A848BC9"/>
    <w:rsid w:val="7AD9F9F4"/>
    <w:rsid w:val="7B154BB7"/>
    <w:rsid w:val="7B85734A"/>
    <w:rsid w:val="7BA5BBC0"/>
    <w:rsid w:val="7BCB3F6D"/>
    <w:rsid w:val="7C12C33C"/>
    <w:rsid w:val="7C414D6B"/>
    <w:rsid w:val="7C734BD9"/>
    <w:rsid w:val="7C78AC39"/>
    <w:rsid w:val="7CC18C56"/>
    <w:rsid w:val="7CDB8A8F"/>
    <w:rsid w:val="7CDE4E55"/>
    <w:rsid w:val="7D3C3457"/>
    <w:rsid w:val="7D49E2DA"/>
    <w:rsid w:val="7D566F87"/>
    <w:rsid w:val="7D6E8C1F"/>
    <w:rsid w:val="7D73A044"/>
    <w:rsid w:val="7DB0BBA6"/>
    <w:rsid w:val="7DD465B8"/>
    <w:rsid w:val="7E12C807"/>
    <w:rsid w:val="7E22F95A"/>
    <w:rsid w:val="7E282BCA"/>
    <w:rsid w:val="7E39EC75"/>
    <w:rsid w:val="7E46F203"/>
    <w:rsid w:val="7E544A52"/>
    <w:rsid w:val="7E8D2CF5"/>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1E2A3A"/>
  <w15:docId w15:val="{69EA4C15-1A86-4FFF-8D37-80F98892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CA"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234"/>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182234"/>
    <w:pPr>
      <w:keepNext/>
      <w:keepLines/>
      <w:numPr>
        <w:numId w:val="39"/>
      </w:numPr>
      <w:tabs>
        <w:tab w:val="clear" w:pos="7290"/>
        <w:tab w:val="num" w:pos="567"/>
      </w:tabs>
      <w:spacing w:before="240" w:after="120"/>
      <w:ind w:left="567" w:hanging="567"/>
      <w:jc w:val="left"/>
      <w:outlineLvl w:val="0"/>
    </w:pPr>
    <w:rPr>
      <w:rFonts w:eastAsia="等? Light"/>
      <w:b/>
      <w:bCs/>
      <w:kern w:val="2"/>
      <w:sz w:val="28"/>
      <w:szCs w:val="32"/>
    </w:rPr>
  </w:style>
  <w:style w:type="paragraph" w:styleId="Heading2">
    <w:name w:val="heading 2"/>
    <w:basedOn w:val="Normal"/>
    <w:next w:val="CBDNormalNumber"/>
    <w:link w:val="Heading2Char"/>
    <w:uiPriority w:val="99"/>
    <w:qFormat/>
    <w:rsid w:val="00182234"/>
    <w:pPr>
      <w:keepNext/>
      <w:keepLines/>
      <w:numPr>
        <w:ilvl w:val="1"/>
        <w:numId w:val="39"/>
      </w:numPr>
      <w:tabs>
        <w:tab w:val="clear" w:pos="1440"/>
        <w:tab w:val="num" w:pos="567"/>
      </w:tabs>
      <w:spacing w:before="120" w:after="120"/>
      <w:ind w:left="567" w:hanging="567"/>
      <w:jc w:val="left"/>
      <w:outlineLvl w:val="1"/>
    </w:pPr>
    <w:rPr>
      <w:rFonts w:ascii="Times New Roman Bold" w:eastAsia="等? Light" w:hAnsi="Times New Roman Bold"/>
      <w:b/>
      <w:sz w:val="24"/>
      <w:szCs w:val="26"/>
    </w:rPr>
  </w:style>
  <w:style w:type="paragraph" w:styleId="Heading3">
    <w:name w:val="heading 3"/>
    <w:basedOn w:val="Normal"/>
    <w:next w:val="CBDNormalNumber"/>
    <w:link w:val="Heading3Char"/>
    <w:uiPriority w:val="99"/>
    <w:qFormat/>
    <w:rsid w:val="00182234"/>
    <w:pPr>
      <w:keepNext/>
      <w:keepLines/>
      <w:tabs>
        <w:tab w:val="num" w:pos="567"/>
      </w:tabs>
      <w:spacing w:before="120" w:after="120"/>
      <w:ind w:left="567" w:hanging="567"/>
      <w:jc w:val="left"/>
      <w:outlineLvl w:val="2"/>
    </w:pPr>
    <w:rPr>
      <w:rFonts w:eastAsia="等? Light"/>
      <w:b/>
      <w:bCs/>
    </w:rPr>
  </w:style>
  <w:style w:type="paragraph" w:styleId="Heading4">
    <w:name w:val="heading 4"/>
    <w:basedOn w:val="Normal"/>
    <w:next w:val="CBDNormalNumber"/>
    <w:link w:val="Heading4Char"/>
    <w:uiPriority w:val="99"/>
    <w:qFormat/>
    <w:rsid w:val="00182234"/>
    <w:pPr>
      <w:keepNext/>
      <w:numPr>
        <w:ilvl w:val="3"/>
        <w:numId w:val="39"/>
      </w:numPr>
      <w:tabs>
        <w:tab w:val="clear" w:pos="2160"/>
        <w:tab w:val="num" w:pos="567"/>
      </w:tabs>
      <w:spacing w:before="120" w:after="120"/>
      <w:ind w:left="567" w:hanging="567"/>
      <w:jc w:val="left"/>
      <w:outlineLvl w:val="3"/>
    </w:pPr>
    <w:rPr>
      <w:rFonts w:eastAsia="等? Light"/>
      <w:b/>
      <w:bCs/>
    </w:rPr>
  </w:style>
  <w:style w:type="paragraph" w:styleId="Heading5">
    <w:name w:val="heading 5"/>
    <w:basedOn w:val="Normal"/>
    <w:next w:val="Normal"/>
    <w:link w:val="Heading5Char"/>
    <w:uiPriority w:val="99"/>
    <w:qFormat/>
    <w:rsid w:val="00182234"/>
    <w:pPr>
      <w:keepNext/>
      <w:numPr>
        <w:ilvl w:val="4"/>
        <w:numId w:val="39"/>
      </w:numPr>
      <w:tabs>
        <w:tab w:val="clear" w:pos="1800"/>
        <w:tab w:val="num" w:pos="567"/>
      </w:tabs>
      <w:spacing w:before="120" w:after="120"/>
      <w:ind w:left="567" w:hanging="567"/>
      <w:jc w:val="left"/>
      <w:outlineLvl w:val="4"/>
    </w:pPr>
    <w:rPr>
      <w:rFonts w:eastAsia="等? Light"/>
      <w:i/>
      <w:iCs/>
    </w:rPr>
  </w:style>
  <w:style w:type="paragraph" w:styleId="Heading6">
    <w:name w:val="heading 6"/>
    <w:basedOn w:val="Normal"/>
    <w:next w:val="Normal"/>
    <w:link w:val="Heading6Char"/>
    <w:uiPriority w:val="99"/>
    <w:qFormat/>
    <w:rsid w:val="00182234"/>
    <w:pPr>
      <w:keepNext/>
      <w:keepLines/>
      <w:numPr>
        <w:ilvl w:val="5"/>
        <w:numId w:val="4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182234"/>
    <w:pPr>
      <w:keepNext/>
      <w:keepLines/>
      <w:widowControl w:val="0"/>
      <w:numPr>
        <w:ilvl w:val="6"/>
        <w:numId w:val="4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182234"/>
    <w:pPr>
      <w:keepNext/>
      <w:keepLines/>
      <w:widowControl w:val="0"/>
      <w:numPr>
        <w:ilvl w:val="7"/>
        <w:numId w:val="4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182234"/>
    <w:pPr>
      <w:keepNext/>
      <w:widowControl w:val="0"/>
      <w:numPr>
        <w:ilvl w:val="8"/>
        <w:numId w:val="42"/>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82234"/>
    <w:rPr>
      <w:rFonts w:ascii="Times New Roman" w:eastAsia="等? Light" w:hAnsi="Times New Roman" w:cs="Times New Roman"/>
      <w:b/>
      <w:bCs/>
      <w:kern w:val="2"/>
      <w:sz w:val="28"/>
      <w:szCs w:val="32"/>
      <w:lang w:val="en-GB"/>
    </w:rPr>
  </w:style>
  <w:style w:type="character" w:customStyle="1" w:styleId="Heading2Char">
    <w:name w:val="Heading 2 Char"/>
    <w:link w:val="Heading2"/>
    <w:uiPriority w:val="99"/>
    <w:locked/>
    <w:rsid w:val="00182234"/>
    <w:rPr>
      <w:rFonts w:ascii="Times New Roman Bold" w:eastAsia="等? Light" w:hAnsi="Times New Roman Bold" w:cs="Times New Roman"/>
      <w:b/>
      <w:sz w:val="24"/>
      <w:szCs w:val="26"/>
      <w:lang w:val="en-GB"/>
    </w:rPr>
  </w:style>
  <w:style w:type="character" w:customStyle="1" w:styleId="Heading3Char">
    <w:name w:val="Heading 3 Char"/>
    <w:link w:val="Heading3"/>
    <w:uiPriority w:val="99"/>
    <w:locked/>
    <w:rsid w:val="00182234"/>
    <w:rPr>
      <w:rFonts w:ascii="Times New Roman" w:eastAsia="等? Light" w:hAnsi="Times New Roman" w:cs="Times New Roman"/>
      <w:b/>
      <w:bCs/>
      <w:lang w:val="en-GB"/>
    </w:rPr>
  </w:style>
  <w:style w:type="character" w:customStyle="1" w:styleId="Heading4Char">
    <w:name w:val="Heading 4 Char"/>
    <w:link w:val="Heading4"/>
    <w:uiPriority w:val="99"/>
    <w:locked/>
    <w:rsid w:val="00182234"/>
    <w:rPr>
      <w:rFonts w:ascii="Times New Roman" w:eastAsia="等? Light" w:hAnsi="Times New Roman" w:cs="Times New Roman"/>
      <w:b/>
      <w:bCs/>
      <w:lang w:val="en-GB"/>
    </w:rPr>
  </w:style>
  <w:style w:type="character" w:customStyle="1" w:styleId="Heading5Char">
    <w:name w:val="Heading 5 Char"/>
    <w:link w:val="Heading5"/>
    <w:uiPriority w:val="99"/>
    <w:locked/>
    <w:rsid w:val="00182234"/>
    <w:rPr>
      <w:rFonts w:ascii="Times New Roman" w:eastAsia="等? Light" w:hAnsi="Times New Roman" w:cs="Times New Roman"/>
      <w:i/>
      <w:iCs/>
      <w:lang w:val="en-GB"/>
    </w:rPr>
  </w:style>
  <w:style w:type="character" w:customStyle="1" w:styleId="Heading6Char">
    <w:name w:val="Heading 6 Char"/>
    <w:link w:val="Heading6"/>
    <w:uiPriority w:val="99"/>
    <w:locked/>
    <w:rsid w:val="00182234"/>
    <w:rPr>
      <w:rFonts w:ascii="Times New Roman" w:eastAsia="SimSun" w:hAnsi="Times New Roman" w:cs="Times New Roman"/>
      <w:bCs/>
      <w:sz w:val="24"/>
      <w:lang w:val="en-GB"/>
    </w:rPr>
  </w:style>
  <w:style w:type="character" w:customStyle="1" w:styleId="Heading7Char">
    <w:name w:val="Heading 7 Char"/>
    <w:link w:val="Heading7"/>
    <w:uiPriority w:val="99"/>
    <w:locked/>
    <w:rsid w:val="00182234"/>
    <w:rPr>
      <w:rFonts w:ascii="Times New Roman" w:eastAsia="SimSun" w:hAnsi="Times New Roman" w:cs="Times New Roman"/>
      <w:b/>
      <w:u w:val="single"/>
      <w:lang w:val="en-GB"/>
    </w:rPr>
  </w:style>
  <w:style w:type="character" w:customStyle="1" w:styleId="Heading8Char">
    <w:name w:val="Heading 8 Char"/>
    <w:link w:val="Heading8"/>
    <w:uiPriority w:val="99"/>
    <w:locked/>
    <w:rsid w:val="00182234"/>
    <w:rPr>
      <w:rFonts w:ascii="Times New Roman" w:eastAsia="SimSun" w:hAnsi="Times New Roman" w:cs="Times New Roman"/>
      <w:b/>
      <w:u w:val="single"/>
      <w:lang w:val="en-GB"/>
    </w:rPr>
  </w:style>
  <w:style w:type="character" w:customStyle="1" w:styleId="Heading9Char">
    <w:name w:val="Heading 9 Char"/>
    <w:link w:val="Heading9"/>
    <w:uiPriority w:val="99"/>
    <w:locked/>
    <w:rsid w:val="00182234"/>
    <w:rPr>
      <w:rFonts w:ascii="Times New Roman" w:eastAsia="SimSun" w:hAnsi="Times New Roman" w:cs="Times New Roman"/>
      <w:u w:val="single"/>
      <w:lang w:val="en-GB"/>
    </w:rPr>
  </w:style>
  <w:style w:type="paragraph" w:customStyle="1" w:styleId="Item">
    <w:name w:val="Item"/>
    <w:basedOn w:val="Normal"/>
    <w:uiPriority w:val="99"/>
    <w:rsid w:val="00182234"/>
    <w:pPr>
      <w:suppressLineNumbers/>
      <w:suppressAutoHyphens/>
      <w:spacing w:before="240" w:after="120"/>
      <w:jc w:val="left"/>
    </w:pPr>
    <w:rPr>
      <w:rFonts w:eastAsia="Times New Roman"/>
      <w:b/>
      <w:iCs/>
      <w:kern w:val="22"/>
      <w:sz w:val="24"/>
    </w:rPr>
  </w:style>
  <w:style w:type="paragraph" w:styleId="BodyText">
    <w:name w:val="Body Text"/>
    <w:basedOn w:val="Normal"/>
    <w:link w:val="BodyTextChar"/>
    <w:uiPriority w:val="99"/>
    <w:semiHidden/>
    <w:rsid w:val="00182234"/>
    <w:pPr>
      <w:spacing w:after="120" w:line="259" w:lineRule="auto"/>
      <w:jc w:val="left"/>
    </w:pPr>
    <w:rPr>
      <w:rFonts w:ascii="Calibri" w:eastAsia="Calibri" w:hAnsi="Calibri" w:cs="Arial"/>
      <w:kern w:val="2"/>
    </w:rPr>
  </w:style>
  <w:style w:type="character" w:customStyle="1" w:styleId="BodyTextChar">
    <w:name w:val="Body Text Char"/>
    <w:link w:val="BodyText"/>
    <w:uiPriority w:val="99"/>
    <w:semiHidden/>
    <w:locked/>
    <w:rsid w:val="00182234"/>
    <w:rPr>
      <w:rFonts w:cs="Times New Roman"/>
      <w:lang w:val="en-GB"/>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等? Light" w:hAnsi="Times New Roman Bold"/>
      <w:b/>
      <w:bCs/>
      <w:spacing w:val="5"/>
      <w:kern w:val="28"/>
      <w:sz w:val="28"/>
      <w:szCs w:val="28"/>
    </w:rPr>
  </w:style>
  <w:style w:type="character" w:customStyle="1" w:styleId="TitleChar">
    <w:name w:val="Title Char"/>
    <w:link w:val="Title"/>
    <w:uiPriority w:val="99"/>
    <w:locked/>
    <w:rsid w:val="00ED3849"/>
    <w:rPr>
      <w:rFonts w:ascii="Times New Roman Bold" w:eastAsia="等? Light" w:hAnsi="Times New Roman Bold" w:cs="Times New Roman"/>
      <w:b/>
      <w:bCs/>
      <w:spacing w:val="5"/>
      <w:kern w:val="28"/>
      <w:sz w:val="28"/>
      <w:szCs w:val="28"/>
      <w:lang w:val="en-GB"/>
    </w:rPr>
  </w:style>
  <w:style w:type="paragraph" w:customStyle="1" w:styleId="Cornernotation">
    <w:name w:val="Corner notation"/>
    <w:basedOn w:val="Normal"/>
    <w:uiPriority w:val="99"/>
    <w:rsid w:val="00202BFD"/>
    <w:pPr>
      <w:ind w:right="3119"/>
      <w:jc w:val="left"/>
    </w:pPr>
    <w:rPr>
      <w:b/>
      <w:sz w:val="24"/>
    </w:rPr>
  </w:style>
  <w:style w:type="table" w:customStyle="1" w:styleId="TableGrid1">
    <w:name w:val="Table Grid1"/>
    <w:uiPriority w:val="99"/>
    <w:rsid w:val="00A96B21"/>
    <w:rPr>
      <w:rFonts w:eastAsia="等?"/>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1822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9F0B68"/>
    <w:rPr>
      <w:rFonts w:ascii="Times New Roman" w:eastAsia="SimSun" w:hAnsi="Times New Roman" w:cs="Times New Roman"/>
      <w:sz w:val="20"/>
      <w:szCs w:val="20"/>
      <w:lang w:val="en-GB"/>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uiPriority w:val="99"/>
    <w:semiHidden/>
    <w:locked/>
    <w:rPr>
      <w:rFonts w:ascii="Times New Roman" w:eastAsia="SimSun" w:hAnsi="Times New Roman" w:cs="Times New Roman"/>
      <w:sz w:val="20"/>
      <w:szCs w:val="20"/>
      <w:lang w:val="en-GB"/>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uiPriority w:val="99"/>
    <w:semiHidden/>
    <w:locked/>
    <w:rsid w:val="00AA0ED1"/>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rsid w:val="00996F50"/>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182234"/>
    <w:rPr>
      <w:rFonts w:ascii="Times New Roman" w:eastAsia="SimSu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locked/>
    <w:rsid w:val="00182234"/>
    <w:rPr>
      <w:rFonts w:cs="Times New Roman"/>
      <w:vertAlign w:val="superscript"/>
      <w:lang w:val="en-GB"/>
    </w:rPr>
  </w:style>
  <w:style w:type="paragraph" w:customStyle="1" w:styleId="Footnote">
    <w:name w:val="Footnote"/>
    <w:basedOn w:val="FootnoteText"/>
    <w:uiPriority w:val="99"/>
    <w:rsid w:val="00182234"/>
    <w:rPr>
      <w:szCs w:val="18"/>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等?" w:hAnsi="Times New Roman Bold" w:cs="Arial"/>
      <w:b/>
      <w:color w:val="5A5A5A"/>
    </w:rPr>
  </w:style>
  <w:style w:type="character" w:customStyle="1" w:styleId="SubtitleChar">
    <w:name w:val="Subtitle Char"/>
    <w:link w:val="Subtitle"/>
    <w:uiPriority w:val="99"/>
    <w:locked/>
    <w:rsid w:val="00A96B21"/>
    <w:rPr>
      <w:rFonts w:ascii="Times New Roman Bold" w:eastAsia="等?" w:hAnsi="Times New Roman Bold" w:cs="Times New Roman"/>
      <w:b/>
      <w:color w:val="5A5A5A"/>
      <w:kern w:val="0"/>
      <w:lang w:val="en-GB"/>
    </w:rPr>
  </w:style>
  <w:style w:type="paragraph" w:customStyle="1" w:styleId="Para1">
    <w:name w:val="Para 1"/>
    <w:basedOn w:val="Normal"/>
    <w:uiPriority w:val="99"/>
    <w:rsid w:val="007A7247"/>
    <w:pPr>
      <w:spacing w:before="120" w:after="120"/>
      <w:ind w:left="567"/>
    </w:pPr>
  </w:style>
  <w:style w:type="character" w:styleId="PlaceholderText">
    <w:name w:val="Placeholder Text"/>
    <w:uiPriority w:val="99"/>
    <w:semiHidden/>
    <w:rsid w:val="00995DDC"/>
    <w:rPr>
      <w:rFonts w:cs="Times New Roman"/>
      <w:color w:val="808080"/>
      <w:lang w:val="en-GB"/>
    </w:rPr>
  </w:style>
  <w:style w:type="paragraph" w:styleId="Footer">
    <w:name w:val="footer"/>
    <w:basedOn w:val="Normal"/>
    <w:link w:val="FooterChar"/>
    <w:uiPriority w:val="99"/>
    <w:rsid w:val="00182234"/>
    <w:pPr>
      <w:tabs>
        <w:tab w:val="center" w:pos="4680"/>
        <w:tab w:val="right" w:pos="9360"/>
      </w:tabs>
    </w:pPr>
    <w:rPr>
      <w:sz w:val="20"/>
    </w:rPr>
  </w:style>
  <w:style w:type="character" w:customStyle="1" w:styleId="FooterChar">
    <w:name w:val="Footer Char"/>
    <w:link w:val="Footer"/>
    <w:uiPriority w:val="99"/>
    <w:locked/>
    <w:rsid w:val="00182234"/>
    <w:rPr>
      <w:rFonts w:ascii="Times New Roman" w:eastAsia="SimSun" w:hAnsi="Times New Roman" w:cs="Times New Roman"/>
      <w:kern w:val="0"/>
      <w:sz w:val="20"/>
      <w:lang w:val="en-GB"/>
    </w:rPr>
  </w:style>
  <w:style w:type="paragraph" w:customStyle="1" w:styleId="Para2">
    <w:name w:val="Para 2"/>
    <w:uiPriority w:val="99"/>
    <w:rsid w:val="004E26AC"/>
    <w:pPr>
      <w:tabs>
        <w:tab w:val="left" w:pos="1701"/>
      </w:tabs>
      <w:spacing w:before="120" w:after="120"/>
      <w:ind w:left="567" w:firstLine="567"/>
      <w:jc w:val="both"/>
    </w:pPr>
    <w:rPr>
      <w:rFonts w:ascii="Times New Roman" w:eastAsia="Times New Roman" w:hAnsi="Times New Roman" w:cs="Times New Roman"/>
      <w:sz w:val="22"/>
      <w:szCs w:val="24"/>
      <w:lang w:val="en-GB" w:eastAsia="en-US"/>
    </w:rPr>
  </w:style>
  <w:style w:type="paragraph" w:customStyle="1" w:styleId="Annex">
    <w:name w:val="Annex"/>
    <w:basedOn w:val="Normal"/>
    <w:uiPriority w:val="99"/>
    <w:rsid w:val="00182234"/>
    <w:pPr>
      <w:spacing w:after="240"/>
    </w:pPr>
    <w:rPr>
      <w:b/>
      <w:sz w:val="28"/>
    </w:rPr>
  </w:style>
  <w:style w:type="paragraph" w:customStyle="1" w:styleId="Para30">
    <w:name w:val="Para 3"/>
    <w:basedOn w:val="Normal"/>
    <w:uiPriority w:val="99"/>
    <w:rsid w:val="002B00CA"/>
    <w:pPr>
      <w:numPr>
        <w:numId w:val="37"/>
      </w:numPr>
      <w:spacing w:before="120" w:after="120"/>
      <w:ind w:left="1134" w:firstLine="0"/>
    </w:pPr>
  </w:style>
  <w:style w:type="character" w:styleId="CommentReference">
    <w:name w:val="annotation reference"/>
    <w:uiPriority w:val="99"/>
    <w:semiHidden/>
    <w:rsid w:val="00182234"/>
    <w:rPr>
      <w:rFonts w:cs="Times New Roman"/>
      <w:sz w:val="16"/>
      <w:szCs w:val="16"/>
      <w:lang w:val="en-GB"/>
    </w:rPr>
  </w:style>
  <w:style w:type="paragraph" w:styleId="CommentText">
    <w:name w:val="annotation text"/>
    <w:basedOn w:val="Normal"/>
    <w:link w:val="CommentTextChar"/>
    <w:uiPriority w:val="99"/>
    <w:rsid w:val="00182234"/>
    <w:rPr>
      <w:sz w:val="20"/>
      <w:szCs w:val="20"/>
    </w:rPr>
  </w:style>
  <w:style w:type="character" w:customStyle="1" w:styleId="CommentTextChar">
    <w:name w:val="Comment Text Char"/>
    <w:link w:val="CommentText"/>
    <w:uiPriority w:val="99"/>
    <w:locked/>
    <w:rsid w:val="00182234"/>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sid w:val="00182234"/>
    <w:rPr>
      <w:b/>
      <w:bCs/>
    </w:rPr>
  </w:style>
  <w:style w:type="character" w:customStyle="1" w:styleId="CommentSubjectChar">
    <w:name w:val="Comment Subject Char"/>
    <w:link w:val="CommentSubject"/>
    <w:uiPriority w:val="99"/>
    <w:semiHidden/>
    <w:locked/>
    <w:rsid w:val="00182234"/>
    <w:rPr>
      <w:rFonts w:ascii="Times New Roman" w:eastAsia="SimSun" w:hAnsi="Times New Roman" w:cs="Times New Roman"/>
      <w:b/>
      <w:bCs/>
      <w:kern w:val="0"/>
      <w:sz w:val="20"/>
      <w:szCs w:val="20"/>
      <w:lang w:val="en-GB"/>
    </w:rPr>
  </w:style>
  <w:style w:type="paragraph" w:styleId="Revision">
    <w:name w:val="Revision"/>
    <w:hidden/>
    <w:uiPriority w:val="99"/>
    <w:semiHidden/>
    <w:rsid w:val="00182234"/>
    <w:rPr>
      <w:rFonts w:ascii="Simplified" w:eastAsia="Times New Roman" w:hAnsi="Simplified" w:cs="Simplified"/>
      <w:noProof/>
      <w:sz w:val="24"/>
      <w:szCs w:val="24"/>
      <w:lang w:val="en-US" w:eastAsia="en-US"/>
    </w:rPr>
  </w:style>
  <w:style w:type="character" w:styleId="PageNumber">
    <w:name w:val="page number"/>
    <w:uiPriority w:val="99"/>
    <w:rsid w:val="00557370"/>
    <w:rPr>
      <w:rFonts w:ascii="Times New Roman" w:hAnsi="Times New Roman" w:cs="Times New Roman"/>
      <w:sz w:val="22"/>
      <w:lang w:val="en-GB"/>
    </w:rPr>
  </w:style>
  <w:style w:type="paragraph" w:customStyle="1" w:styleId="Para3">
    <w:name w:val="Para3"/>
    <w:basedOn w:val="Normal"/>
    <w:uiPriority w:val="99"/>
    <w:rsid w:val="00557370"/>
    <w:pPr>
      <w:numPr>
        <w:ilvl w:val="2"/>
        <w:numId w:val="39"/>
      </w:numPr>
      <w:tabs>
        <w:tab w:val="left" w:pos="1980"/>
      </w:tabs>
      <w:spacing w:before="80" w:after="80"/>
      <w:jc w:val="left"/>
    </w:pPr>
    <w:rPr>
      <w:sz w:val="24"/>
      <w:szCs w:val="20"/>
    </w:rPr>
  </w:style>
  <w:style w:type="paragraph" w:customStyle="1" w:styleId="meetingname">
    <w:name w:val="meeting name"/>
    <w:basedOn w:val="Cornernotation"/>
    <w:uiPriority w:val="99"/>
    <w:rsid w:val="00557370"/>
    <w:pPr>
      <w:ind w:left="170" w:hanging="170"/>
    </w:pPr>
    <w:rPr>
      <w:rFonts w:eastAsia="Malgun Gothic"/>
      <w:b w:val="0"/>
      <w:caps/>
    </w:rPr>
  </w:style>
  <w:style w:type="paragraph" w:customStyle="1" w:styleId="StylePara1Before0pt">
    <w:name w:val="Style Para1 + Before:  0 pt"/>
    <w:basedOn w:val="Normal"/>
    <w:uiPriority w:val="99"/>
    <w:rsid w:val="004E26AC"/>
    <w:pPr>
      <w:numPr>
        <w:numId w:val="38"/>
      </w:numPr>
      <w:tabs>
        <w:tab w:val="clear" w:pos="1080"/>
      </w:tabs>
      <w:spacing w:before="120" w:after="120"/>
      <w:ind w:left="927"/>
      <w:jc w:val="left"/>
    </w:pPr>
    <w:rPr>
      <w:sz w:val="24"/>
      <w:szCs w:val="20"/>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557370"/>
    <w:pPr>
      <w:spacing w:after="160" w:line="240" w:lineRule="exact"/>
      <w:jc w:val="left"/>
    </w:pPr>
    <w:rPr>
      <w:rFonts w:ascii="Calibri" w:eastAsia="Calibri" w:hAnsi="Calibri" w:cs="Arial"/>
      <w:kern w:val="2"/>
      <w:vertAlign w:val="superscript"/>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uiPriority w:val="99"/>
    <w:rsid w:val="00182234"/>
    <w:rPr>
      <w:rFonts w:ascii="Times New Roman" w:hAnsi="Times New Roman" w:cs="Times New Roman"/>
      <w:color w:val="0563C1"/>
      <w:u w:val="single"/>
      <w:lang w:val="en-GB"/>
    </w:rPr>
  </w:style>
  <w:style w:type="character" w:customStyle="1" w:styleId="1">
    <w:name w:val="Неразрешенное упоминание1"/>
    <w:uiPriority w:val="99"/>
    <w:semiHidden/>
    <w:rsid w:val="00C664D3"/>
    <w:rPr>
      <w:rFonts w:cs="Times New Roman"/>
      <w:color w:val="605E5C"/>
      <w:shd w:val="clear" w:color="auto" w:fill="E1DFDD"/>
      <w:lang w:val="en-GB"/>
    </w:rPr>
  </w:style>
  <w:style w:type="character" w:styleId="FollowedHyperlink">
    <w:name w:val="FollowedHyperlink"/>
    <w:uiPriority w:val="99"/>
    <w:semiHidden/>
    <w:rsid w:val="00051B37"/>
    <w:rPr>
      <w:rFonts w:cs="Times New Roman"/>
      <w:color w:val="954F72"/>
      <w:u w:val="single"/>
      <w:lang w:val="en-GB"/>
    </w:rPr>
  </w:style>
  <w:style w:type="paragraph" w:styleId="Header">
    <w:name w:val="header"/>
    <w:basedOn w:val="Normal"/>
    <w:link w:val="HeaderChar"/>
    <w:uiPriority w:val="99"/>
    <w:rsid w:val="00182234"/>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182234"/>
    <w:rPr>
      <w:rFonts w:ascii="Times New Roman" w:eastAsia="SimSun" w:hAnsi="Times New Roman" w:cs="Times New Roman"/>
      <w:kern w:val="0"/>
      <w:sz w:val="20"/>
      <w:lang w:val="en-GB"/>
    </w:rPr>
  </w:style>
  <w:style w:type="character" w:customStyle="1" w:styleId="10">
    <w:name w:val="Упомянуть1"/>
    <w:uiPriority w:val="99"/>
    <w:rsid w:val="005C7074"/>
    <w:rPr>
      <w:rFonts w:cs="Times New Roman"/>
      <w:color w:val="2B579A"/>
      <w:shd w:val="clear" w:color="auto" w:fill="E1DFDD"/>
      <w:lang w:val="en-GB"/>
    </w:rPr>
  </w:style>
  <w:style w:type="paragraph" w:styleId="ListParagraph">
    <w:name w:val="List Paragraph"/>
    <w:basedOn w:val="Normal"/>
    <w:uiPriority w:val="99"/>
    <w:qFormat/>
    <w:rsid w:val="00182234"/>
    <w:pPr>
      <w:ind w:left="720"/>
      <w:contextualSpacing/>
    </w:pPr>
  </w:style>
  <w:style w:type="paragraph" w:styleId="NormalWeb">
    <w:name w:val="Normal (Web)"/>
    <w:basedOn w:val="Normal"/>
    <w:uiPriority w:val="99"/>
    <w:rsid w:val="00771A8B"/>
    <w:pPr>
      <w:spacing w:before="100" w:beforeAutospacing="1" w:after="100" w:afterAutospacing="1"/>
      <w:jc w:val="left"/>
    </w:pPr>
    <w:rPr>
      <w:sz w:val="24"/>
    </w:rPr>
  </w:style>
  <w:style w:type="paragraph" w:customStyle="1" w:styleId="CBDNormalNumber">
    <w:name w:val="CBD_Normal_Number"/>
    <w:basedOn w:val="CBDNormal"/>
    <w:uiPriority w:val="99"/>
    <w:rsid w:val="00182234"/>
    <w:pPr>
      <w:tabs>
        <w:tab w:val="left" w:pos="3969"/>
      </w:tabs>
      <w:spacing w:before="120" w:after="120"/>
      <w:ind w:left="567"/>
    </w:pPr>
  </w:style>
  <w:style w:type="paragraph" w:customStyle="1" w:styleId="DarkList-Accent31">
    <w:name w:val="Dark List - Accent 31"/>
    <w:hidden/>
    <w:uiPriority w:val="99"/>
    <w:semiHidden/>
    <w:rsid w:val="00182234"/>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182234"/>
    <w:pPr>
      <w:spacing w:after="120"/>
      <w:ind w:left="567"/>
    </w:pPr>
  </w:style>
  <w:style w:type="paragraph" w:customStyle="1" w:styleId="ABSymbol">
    <w:name w:val="AB_Symbol"/>
    <w:basedOn w:val="Normal"/>
    <w:uiPriority w:val="99"/>
    <w:rsid w:val="001822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iPriority w:val="99"/>
    <w:rsid w:val="00182234"/>
    <w:pPr>
      <w:jc w:val="left"/>
    </w:pPr>
  </w:style>
  <w:style w:type="paragraph" w:customStyle="1" w:styleId="AEDistrNormal">
    <w:name w:val="AE_DistrNormal"/>
    <w:basedOn w:val="Normal"/>
    <w:uiPriority w:val="99"/>
    <w:rsid w:val="00182234"/>
    <w:pPr>
      <w:jc w:val="left"/>
    </w:pPr>
  </w:style>
  <w:style w:type="paragraph" w:customStyle="1" w:styleId="AASmallLogo">
    <w:name w:val="AA_SmallLogo"/>
    <w:basedOn w:val="AEDistrNormal"/>
    <w:uiPriority w:val="99"/>
    <w:rsid w:val="00182234"/>
    <w:pPr>
      <w:spacing w:before="40"/>
    </w:pPr>
    <w:rPr>
      <w:sz w:val="4"/>
    </w:rPr>
  </w:style>
  <w:style w:type="paragraph" w:customStyle="1" w:styleId="ACLargeLogo">
    <w:name w:val="AC_LargeLogo"/>
    <w:basedOn w:val="AFCorNNormal"/>
    <w:next w:val="AISpacer"/>
    <w:uiPriority w:val="99"/>
    <w:rsid w:val="00182234"/>
    <w:pPr>
      <w:spacing w:before="120"/>
      <w:contextualSpacing/>
    </w:pPr>
    <w:rPr>
      <w:sz w:val="8"/>
    </w:rPr>
  </w:style>
  <w:style w:type="paragraph" w:customStyle="1" w:styleId="CBDNormal">
    <w:name w:val="CBD_Normal"/>
    <w:uiPriority w:val="99"/>
    <w:rsid w:val="0018223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182234"/>
    <w:pPr>
      <w:contextualSpacing/>
    </w:pPr>
  </w:style>
  <w:style w:type="paragraph" w:customStyle="1" w:styleId="AISpacer">
    <w:name w:val="AI_Spacer"/>
    <w:next w:val="Normal"/>
    <w:uiPriority w:val="99"/>
    <w:rsid w:val="00182234"/>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182234"/>
    <w:pPr>
      <w:spacing w:before="120"/>
    </w:pPr>
  </w:style>
  <w:style w:type="paragraph" w:customStyle="1" w:styleId="AFCorNBold">
    <w:name w:val="AF_CorNBold"/>
    <w:basedOn w:val="AFCorNNormal"/>
    <w:next w:val="AFCorNNormal"/>
    <w:uiPriority w:val="99"/>
    <w:rsid w:val="00182234"/>
    <w:rPr>
      <w:b/>
    </w:rPr>
  </w:style>
  <w:style w:type="paragraph" w:customStyle="1" w:styleId="AFCorN12Bold">
    <w:name w:val="AF_CorN12Bold"/>
    <w:basedOn w:val="AFCorNNormal"/>
    <w:next w:val="AFCorNNormal"/>
    <w:uiPriority w:val="99"/>
    <w:rsid w:val="00182234"/>
    <w:rPr>
      <w:b/>
      <w:sz w:val="24"/>
    </w:rPr>
  </w:style>
  <w:style w:type="paragraph" w:customStyle="1" w:styleId="CBDAgendaItemReport">
    <w:name w:val="CBD_AgendaItem_Report"/>
    <w:basedOn w:val="Normal"/>
    <w:uiPriority w:val="99"/>
    <w:rsid w:val="00182234"/>
    <w:pPr>
      <w:keepNext/>
      <w:keepLines/>
      <w:spacing w:before="240" w:after="120"/>
      <w:jc w:val="left"/>
    </w:pPr>
    <w:rPr>
      <w:b/>
      <w:sz w:val="24"/>
    </w:rPr>
  </w:style>
  <w:style w:type="paragraph" w:customStyle="1" w:styleId="CBDDesicionText">
    <w:name w:val="CBD_DesicionText"/>
    <w:basedOn w:val="CBDNormal"/>
    <w:uiPriority w:val="99"/>
    <w:rsid w:val="00182234"/>
    <w:pPr>
      <w:spacing w:after="120"/>
      <w:ind w:left="1134" w:firstLine="567"/>
    </w:pPr>
  </w:style>
  <w:style w:type="paragraph" w:customStyle="1" w:styleId="CBDDesicionAnnex">
    <w:name w:val="CBD_DesicionAnnex"/>
    <w:basedOn w:val="CBDNormal"/>
    <w:next w:val="CBDDesicionText"/>
    <w:uiPriority w:val="99"/>
    <w:rsid w:val="0018223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182234"/>
    <w:pPr>
      <w:keepNext/>
      <w:keepLines/>
      <w:spacing w:after="240"/>
      <w:jc w:val="left"/>
    </w:pPr>
    <w:rPr>
      <w:b/>
      <w:sz w:val="28"/>
      <w:lang w:bidi="ar-SY"/>
    </w:rPr>
  </w:style>
  <w:style w:type="paragraph" w:customStyle="1" w:styleId="CBDSubTitle">
    <w:name w:val="CBD_SubTitle"/>
    <w:basedOn w:val="CBDNormal"/>
    <w:uiPriority w:val="99"/>
    <w:rsid w:val="00182234"/>
    <w:pPr>
      <w:keepNext/>
      <w:keepLines/>
      <w:spacing w:before="240" w:after="240"/>
      <w:ind w:left="567"/>
      <w:jc w:val="left"/>
    </w:pPr>
    <w:rPr>
      <w:b/>
    </w:rPr>
  </w:style>
  <w:style w:type="paragraph" w:customStyle="1" w:styleId="CBDTitle">
    <w:name w:val="CBD_Title"/>
    <w:basedOn w:val="CBDNormal"/>
    <w:next w:val="CBDSubTitle"/>
    <w:uiPriority w:val="99"/>
    <w:rsid w:val="00182234"/>
    <w:pPr>
      <w:keepNext/>
      <w:keepLines/>
      <w:spacing w:before="240" w:after="240"/>
      <w:ind w:left="567"/>
      <w:jc w:val="left"/>
    </w:pPr>
    <w:rPr>
      <w:b/>
      <w:sz w:val="28"/>
    </w:rPr>
  </w:style>
  <w:style w:type="paragraph" w:customStyle="1" w:styleId="AENormal">
    <w:name w:val="AE_Normal"/>
    <w:basedOn w:val="Normal"/>
    <w:uiPriority w:val="99"/>
    <w:rsid w:val="00182234"/>
  </w:style>
  <w:style w:type="paragraph" w:customStyle="1" w:styleId="CBDH1">
    <w:name w:val="CBD_H1"/>
    <w:basedOn w:val="CBDNormal"/>
    <w:uiPriority w:val="99"/>
    <w:rsid w:val="00182234"/>
    <w:pPr>
      <w:keepNext/>
      <w:keepLines/>
      <w:spacing w:before="240" w:after="120"/>
      <w:ind w:left="567" w:hanging="567"/>
      <w:jc w:val="left"/>
      <w:outlineLvl w:val="0"/>
    </w:pPr>
    <w:rPr>
      <w:b/>
      <w:sz w:val="28"/>
    </w:rPr>
  </w:style>
  <w:style w:type="paragraph" w:customStyle="1" w:styleId="CBDH2">
    <w:name w:val="CBD_H2"/>
    <w:basedOn w:val="CBDNormal"/>
    <w:uiPriority w:val="99"/>
    <w:rsid w:val="00182234"/>
    <w:pPr>
      <w:keepNext/>
      <w:keepLines/>
      <w:ind w:left="567" w:hanging="567"/>
    </w:pPr>
    <w:rPr>
      <w:b/>
      <w:sz w:val="24"/>
    </w:rPr>
  </w:style>
  <w:style w:type="paragraph" w:customStyle="1" w:styleId="CBDFootnoteText">
    <w:name w:val="CBD_Footnote_Text"/>
    <w:basedOn w:val="CBDNormal"/>
    <w:uiPriority w:val="99"/>
    <w:rsid w:val="00182234"/>
    <w:pPr>
      <w:jc w:val="left"/>
    </w:pPr>
    <w:rPr>
      <w:sz w:val="18"/>
    </w:rPr>
  </w:style>
  <w:style w:type="paragraph" w:customStyle="1" w:styleId="CBDFooter">
    <w:name w:val="CBD_Footer"/>
    <w:basedOn w:val="CBDNormal"/>
    <w:uiPriority w:val="99"/>
    <w:rsid w:val="00182234"/>
    <w:rPr>
      <w:sz w:val="20"/>
    </w:rPr>
  </w:style>
  <w:style w:type="paragraph" w:customStyle="1" w:styleId="CBDHeader">
    <w:name w:val="CBD_Header"/>
    <w:basedOn w:val="CBDNormal"/>
    <w:next w:val="CBDFooter"/>
    <w:uiPriority w:val="99"/>
    <w:rsid w:val="00182234"/>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182234"/>
    <w:pPr>
      <w:keepNext/>
      <w:keepLines/>
      <w:spacing w:before="120" w:after="120"/>
      <w:ind w:left="567" w:hanging="567"/>
      <w:jc w:val="left"/>
    </w:pPr>
    <w:rPr>
      <w:b/>
    </w:rPr>
  </w:style>
  <w:style w:type="paragraph" w:customStyle="1" w:styleId="CBDH4">
    <w:name w:val="CBD_H4"/>
    <w:basedOn w:val="CBDNormal"/>
    <w:uiPriority w:val="99"/>
    <w:rsid w:val="00182234"/>
    <w:pPr>
      <w:keepNext/>
      <w:keepLines/>
      <w:spacing w:before="120" w:after="120"/>
      <w:ind w:left="567" w:hanging="567"/>
      <w:jc w:val="left"/>
    </w:pPr>
    <w:rPr>
      <w:b/>
    </w:rPr>
  </w:style>
  <w:style w:type="paragraph" w:customStyle="1" w:styleId="CBDH5">
    <w:name w:val="CBD_H5"/>
    <w:basedOn w:val="CBDNormal"/>
    <w:uiPriority w:val="99"/>
    <w:rsid w:val="00182234"/>
    <w:pPr>
      <w:keepNext/>
      <w:keepLines/>
      <w:spacing w:before="120" w:after="120"/>
      <w:ind w:left="567" w:hanging="567"/>
      <w:jc w:val="left"/>
    </w:pPr>
    <w:rPr>
      <w:i/>
    </w:rPr>
  </w:style>
  <w:style w:type="paragraph" w:customStyle="1" w:styleId="CBDTableNormal">
    <w:name w:val="CBD_TableNormal"/>
    <w:basedOn w:val="CBDNormal"/>
    <w:uiPriority w:val="99"/>
    <w:rsid w:val="00182234"/>
    <w:pPr>
      <w:spacing w:before="40" w:after="80"/>
      <w:jc w:val="left"/>
    </w:pPr>
    <w:rPr>
      <w:sz w:val="20"/>
    </w:rPr>
  </w:style>
  <w:style w:type="paragraph" w:customStyle="1" w:styleId="CBDTableTitle">
    <w:name w:val="CBD_TableTitle"/>
    <w:basedOn w:val="CBDNormal"/>
    <w:uiPriority w:val="99"/>
    <w:rsid w:val="00182234"/>
    <w:pPr>
      <w:keepNext/>
      <w:keepLines/>
      <w:spacing w:before="120" w:after="60"/>
      <w:ind w:left="567"/>
      <w:jc w:val="left"/>
    </w:pPr>
    <w:rPr>
      <w:b/>
    </w:rPr>
  </w:style>
  <w:style w:type="paragraph" w:customStyle="1" w:styleId="CBDFigureTitle">
    <w:name w:val="CBD_FigureTitle"/>
    <w:basedOn w:val="CBDNormal"/>
    <w:next w:val="CBDNormalNoNumber"/>
    <w:uiPriority w:val="99"/>
    <w:rsid w:val="00182234"/>
    <w:pPr>
      <w:keepNext/>
      <w:keepLines/>
      <w:spacing w:before="120" w:after="60"/>
      <w:ind w:left="567"/>
      <w:jc w:val="left"/>
    </w:pPr>
    <w:rPr>
      <w:b/>
    </w:rPr>
  </w:style>
  <w:style w:type="paragraph" w:styleId="TOC1">
    <w:name w:val="toc 1"/>
    <w:basedOn w:val="CBDNormal"/>
    <w:next w:val="Normal"/>
    <w:autoRedefine/>
    <w:uiPriority w:val="99"/>
    <w:rsid w:val="0018223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99"/>
    <w:rsid w:val="0018223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99"/>
    <w:rsid w:val="0018223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99"/>
    <w:rsid w:val="0018223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99"/>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99"/>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99"/>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99"/>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99"/>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uiPriority w:val="99"/>
    <w:rsid w:val="00182234"/>
  </w:style>
  <w:style w:type="paragraph" w:customStyle="1" w:styleId="CBDpara-item">
    <w:name w:val="CBD_para-item"/>
    <w:basedOn w:val="Normal"/>
    <w:uiPriority w:val="99"/>
    <w:rsid w:val="00182234"/>
    <w:pPr>
      <w:tabs>
        <w:tab w:val="clear" w:pos="567"/>
      </w:tabs>
      <w:spacing w:before="120" w:after="120"/>
      <w:ind w:left="1134" w:hanging="567"/>
      <w:jc w:val="left"/>
    </w:pPr>
  </w:style>
  <w:style w:type="paragraph" w:customStyle="1" w:styleId="CBDsubpara-item">
    <w:name w:val="CBD_subpara-item"/>
    <w:basedOn w:val="CBDpara-item"/>
    <w:uiPriority w:val="99"/>
    <w:rsid w:val="00182234"/>
    <w:pPr>
      <w:tabs>
        <w:tab w:val="clear" w:pos="1134"/>
      </w:tabs>
      <w:ind w:left="1701"/>
    </w:pPr>
  </w:style>
  <w:style w:type="paragraph" w:customStyle="1" w:styleId="CBDRecommendText">
    <w:name w:val="CBD_RecommendText"/>
    <w:basedOn w:val="Normal"/>
    <w:uiPriority w:val="99"/>
    <w:rsid w:val="00182234"/>
    <w:pPr>
      <w:spacing w:after="120"/>
      <w:ind w:left="567"/>
    </w:pPr>
  </w:style>
  <w:style w:type="paragraph" w:customStyle="1" w:styleId="CBDAgendaItem0">
    <w:name w:val="CBD_AgendaItem"/>
    <w:basedOn w:val="Normal"/>
    <w:uiPriority w:val="99"/>
    <w:rsid w:val="00182234"/>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rsid w:val="00182234"/>
    <w:rPr>
      <w:rFonts w:ascii="Segoe UI" w:hAnsi="Segoe UI" w:cs="Segoe UI"/>
      <w:sz w:val="18"/>
      <w:szCs w:val="18"/>
    </w:rPr>
  </w:style>
  <w:style w:type="character" w:customStyle="1" w:styleId="BalloonTextChar">
    <w:name w:val="Balloon Text Char"/>
    <w:link w:val="BalloonText"/>
    <w:uiPriority w:val="99"/>
    <w:semiHidden/>
    <w:locked/>
    <w:rsid w:val="00182234"/>
    <w:rPr>
      <w:rFonts w:ascii="Segoe UI" w:eastAsia="SimSun" w:hAnsi="Segoe UI" w:cs="Segoe UI"/>
      <w:kern w:val="0"/>
      <w:sz w:val="18"/>
      <w:szCs w:val="18"/>
      <w:lang w:val="en-GB"/>
    </w:rPr>
  </w:style>
  <w:style w:type="paragraph" w:styleId="Bibliography">
    <w:name w:val="Bibliography"/>
    <w:basedOn w:val="Normal"/>
    <w:next w:val="Normal"/>
    <w:uiPriority w:val="99"/>
    <w:semiHidden/>
    <w:rsid w:val="00182234"/>
  </w:style>
  <w:style w:type="paragraph" w:styleId="BlockText">
    <w:name w:val="Block Text"/>
    <w:basedOn w:val="Normal"/>
    <w:uiPriority w:val="99"/>
    <w:semiHidden/>
    <w:rsid w:val="00182234"/>
    <w:pPr>
      <w:pBdr>
        <w:top w:val="single" w:sz="2" w:space="10" w:color="4472C4"/>
        <w:left w:val="single" w:sz="2" w:space="10" w:color="4472C4"/>
        <w:bottom w:val="single" w:sz="2" w:space="10" w:color="4472C4"/>
        <w:right w:val="single" w:sz="2" w:space="10" w:color="4472C4"/>
      </w:pBdr>
      <w:ind w:left="1152" w:right="1152"/>
    </w:pPr>
    <w:rPr>
      <w:rFonts w:ascii="Calibri" w:eastAsia="等?" w:hAnsi="Calibri" w:cs="Arial"/>
      <w:i/>
      <w:iCs/>
      <w:color w:val="4472C4"/>
    </w:rPr>
  </w:style>
  <w:style w:type="paragraph" w:styleId="BodyText2">
    <w:name w:val="Body Text 2"/>
    <w:basedOn w:val="Normal"/>
    <w:link w:val="BodyText2Char"/>
    <w:uiPriority w:val="99"/>
    <w:semiHidden/>
    <w:rsid w:val="00182234"/>
    <w:pPr>
      <w:spacing w:after="120" w:line="480" w:lineRule="auto"/>
    </w:pPr>
  </w:style>
  <w:style w:type="character" w:customStyle="1" w:styleId="BodyText2Char">
    <w:name w:val="Body Text 2 Char"/>
    <w:link w:val="BodyText2"/>
    <w:uiPriority w:val="99"/>
    <w:semiHidden/>
    <w:locked/>
    <w:rsid w:val="00182234"/>
    <w:rPr>
      <w:rFonts w:ascii="Times New Roman" w:eastAsia="SimSun" w:hAnsi="Times New Roman" w:cs="Times New Roman"/>
      <w:kern w:val="0"/>
      <w:lang w:val="en-GB"/>
    </w:rPr>
  </w:style>
  <w:style w:type="paragraph" w:styleId="BodyText3">
    <w:name w:val="Body Text 3"/>
    <w:basedOn w:val="Normal"/>
    <w:link w:val="BodyText3Char"/>
    <w:uiPriority w:val="99"/>
    <w:semiHidden/>
    <w:rsid w:val="00182234"/>
    <w:pPr>
      <w:spacing w:after="120"/>
    </w:pPr>
    <w:rPr>
      <w:sz w:val="16"/>
      <w:szCs w:val="16"/>
    </w:rPr>
  </w:style>
  <w:style w:type="character" w:customStyle="1" w:styleId="BodyText3Char">
    <w:name w:val="Body Text 3 Char"/>
    <w:link w:val="BodyText3"/>
    <w:uiPriority w:val="99"/>
    <w:semiHidden/>
    <w:locked/>
    <w:rsid w:val="00182234"/>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rsid w:val="00182234"/>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182234"/>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rsid w:val="00182234"/>
    <w:pPr>
      <w:spacing w:after="120"/>
      <w:ind w:left="283"/>
    </w:pPr>
  </w:style>
  <w:style w:type="character" w:customStyle="1" w:styleId="BodyTextIndentChar">
    <w:name w:val="Body Text Indent Char"/>
    <w:link w:val="BodyTextIndent"/>
    <w:uiPriority w:val="99"/>
    <w:semiHidden/>
    <w:locked/>
    <w:rsid w:val="00182234"/>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rsid w:val="00182234"/>
    <w:pPr>
      <w:spacing w:after="0"/>
      <w:ind w:left="360" w:firstLine="360"/>
    </w:pPr>
  </w:style>
  <w:style w:type="character" w:customStyle="1" w:styleId="BodyTextFirstIndent2Char">
    <w:name w:val="Body Text First Indent 2 Char"/>
    <w:basedOn w:val="BodyTextIndentChar"/>
    <w:link w:val="BodyTextFirstIndent2"/>
    <w:uiPriority w:val="99"/>
    <w:semiHidden/>
    <w:locked/>
    <w:rsid w:val="00182234"/>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rsid w:val="00182234"/>
    <w:pPr>
      <w:spacing w:after="120" w:line="480" w:lineRule="auto"/>
      <w:ind w:left="283"/>
    </w:pPr>
  </w:style>
  <w:style w:type="character" w:customStyle="1" w:styleId="BodyTextIndent2Char">
    <w:name w:val="Body Text Indent 2 Char"/>
    <w:link w:val="BodyTextIndent2"/>
    <w:uiPriority w:val="99"/>
    <w:semiHidden/>
    <w:locked/>
    <w:rsid w:val="00182234"/>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rsid w:val="00182234"/>
    <w:pPr>
      <w:spacing w:after="120"/>
      <w:ind w:left="283"/>
    </w:pPr>
    <w:rPr>
      <w:sz w:val="16"/>
      <w:szCs w:val="16"/>
    </w:rPr>
  </w:style>
  <w:style w:type="character" w:customStyle="1" w:styleId="BodyTextIndent3Char">
    <w:name w:val="Body Text Indent 3 Char"/>
    <w:link w:val="BodyTextIndent3"/>
    <w:uiPriority w:val="99"/>
    <w:semiHidden/>
    <w:locked/>
    <w:rsid w:val="00182234"/>
    <w:rPr>
      <w:rFonts w:ascii="Times New Roman" w:eastAsia="SimSun" w:hAnsi="Times New Roman" w:cs="Times New Roman"/>
      <w:kern w:val="0"/>
      <w:sz w:val="16"/>
      <w:szCs w:val="16"/>
      <w:lang w:val="en-GB"/>
    </w:rPr>
  </w:style>
  <w:style w:type="character" w:styleId="BookTitle">
    <w:name w:val="Book Title"/>
    <w:uiPriority w:val="99"/>
    <w:qFormat/>
    <w:rsid w:val="00182234"/>
    <w:rPr>
      <w:rFonts w:cs="Times New Roman"/>
      <w:b/>
      <w:bCs/>
      <w:i/>
      <w:iCs/>
      <w:spacing w:val="5"/>
      <w:lang w:val="en-GB"/>
    </w:rPr>
  </w:style>
  <w:style w:type="paragraph" w:styleId="Caption">
    <w:name w:val="caption"/>
    <w:basedOn w:val="Normal"/>
    <w:next w:val="Normal"/>
    <w:uiPriority w:val="99"/>
    <w:qFormat/>
    <w:rsid w:val="00182234"/>
    <w:pPr>
      <w:spacing w:after="200"/>
    </w:pPr>
    <w:rPr>
      <w:i/>
      <w:iCs/>
      <w:color w:val="44546A"/>
      <w:sz w:val="18"/>
      <w:szCs w:val="18"/>
    </w:rPr>
  </w:style>
  <w:style w:type="paragraph" w:styleId="Closing">
    <w:name w:val="Closing"/>
    <w:basedOn w:val="Normal"/>
    <w:link w:val="ClosingChar"/>
    <w:uiPriority w:val="99"/>
    <w:semiHidden/>
    <w:rsid w:val="00182234"/>
    <w:pPr>
      <w:ind w:left="4252"/>
    </w:pPr>
  </w:style>
  <w:style w:type="character" w:customStyle="1" w:styleId="ClosingChar">
    <w:name w:val="Closing Char"/>
    <w:link w:val="Closing"/>
    <w:uiPriority w:val="99"/>
    <w:semiHidden/>
    <w:locked/>
    <w:rsid w:val="00182234"/>
    <w:rPr>
      <w:rFonts w:ascii="Times New Roman" w:eastAsia="SimSun" w:hAnsi="Times New Roman" w:cs="Times New Roman"/>
      <w:kern w:val="0"/>
      <w:lang w:val="en-GB"/>
    </w:rPr>
  </w:style>
  <w:style w:type="table" w:styleId="ColorfulGrid">
    <w:name w:val="Colorful Grid"/>
    <w:basedOn w:val="TableNormal"/>
    <w:uiPriority w:val="99"/>
    <w:semiHidden/>
    <w:rsid w:val="00182234"/>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182234"/>
    <w:rPr>
      <w:color w:val="000000"/>
    </w:rPr>
    <w:tblPr>
      <w:tblStyleRowBandSize w:val="1"/>
      <w:tblStyleColBandSize w:val="1"/>
      <w:tblBorders>
        <w:insideH w:val="single" w:sz="4" w:space="0" w:color="FFFFFF"/>
      </w:tblBorders>
    </w:tblPr>
    <w:tcPr>
      <w:shd w:val="clear" w:color="auto" w:fill="D9E2F3"/>
    </w:tcPr>
    <w:tblStylePr w:type="firstRow">
      <w:rPr>
        <w:rFonts w:cs="Arial"/>
        <w:b/>
        <w:bCs/>
      </w:rPr>
      <w:tblPr/>
      <w:tcPr>
        <w:shd w:val="clear" w:color="auto" w:fill="B4C6E7"/>
      </w:tcPr>
    </w:tblStylePr>
    <w:tblStylePr w:type="lastRow">
      <w:rPr>
        <w:rFonts w:cs="Arial"/>
        <w:b/>
        <w:bCs/>
        <w:color w:val="000000"/>
      </w:rPr>
      <w:tblPr/>
      <w:tcPr>
        <w:shd w:val="clear" w:color="auto" w:fill="B4C6E7"/>
      </w:tcPr>
    </w:tblStylePr>
    <w:tblStylePr w:type="firstCol">
      <w:rPr>
        <w:rFonts w:cs="Arial"/>
        <w:color w:val="FFFFFF"/>
      </w:rPr>
      <w:tblPr/>
      <w:tcPr>
        <w:shd w:val="clear" w:color="auto" w:fill="2F5496"/>
      </w:tcPr>
    </w:tblStylePr>
    <w:tblStylePr w:type="lastCol">
      <w:rPr>
        <w:rFonts w:cs="Arial"/>
        <w:color w:val="FFFFFF"/>
      </w:rPr>
      <w:tblPr/>
      <w:tcPr>
        <w:shd w:val="clear" w:color="auto" w:fill="2F5496"/>
      </w:tcPr>
    </w:tblStylePr>
    <w:tblStylePr w:type="band1Vert">
      <w:rPr>
        <w:rFonts w:cs="Arial"/>
      </w:rPr>
      <w:tblPr/>
      <w:tcPr>
        <w:shd w:val="clear" w:color="auto" w:fill="A1B8E1"/>
      </w:tcPr>
    </w:tblStylePr>
    <w:tblStylePr w:type="band1Horz">
      <w:rPr>
        <w:rFonts w:cs="Arial"/>
      </w:rPr>
      <w:tblPr/>
      <w:tcPr>
        <w:shd w:val="clear" w:color="auto" w:fill="A1B8E1"/>
      </w:tcPr>
    </w:tblStylePr>
  </w:style>
  <w:style w:type="table" w:styleId="ColorfulGrid-Accent2">
    <w:name w:val="Colorful Grid Accent 2"/>
    <w:basedOn w:val="TableNormal"/>
    <w:uiPriority w:val="99"/>
    <w:semiHidden/>
    <w:rsid w:val="00182234"/>
    <w:rPr>
      <w:color w:val="000000"/>
    </w:rPr>
    <w:tblPr>
      <w:tblStyleRowBandSize w:val="1"/>
      <w:tblStyleColBandSize w:val="1"/>
      <w:tblBorders>
        <w:insideH w:val="single" w:sz="4" w:space="0" w:color="FFFFFF"/>
      </w:tblBorders>
    </w:tblPr>
    <w:tcPr>
      <w:shd w:val="clear" w:color="auto" w:fill="FBE4D5"/>
    </w:tcPr>
    <w:tblStylePr w:type="firstRow">
      <w:rPr>
        <w:rFonts w:cs="Arial"/>
        <w:b/>
        <w:bCs/>
      </w:rPr>
      <w:tblPr/>
      <w:tcPr>
        <w:shd w:val="clear" w:color="auto" w:fill="F7CAAC"/>
      </w:tcPr>
    </w:tblStylePr>
    <w:tblStylePr w:type="lastRow">
      <w:rPr>
        <w:rFonts w:cs="Arial"/>
        <w:b/>
        <w:bCs/>
        <w:color w:val="000000"/>
      </w:rPr>
      <w:tblPr/>
      <w:tcPr>
        <w:shd w:val="clear" w:color="auto" w:fill="F7CAAC"/>
      </w:tcPr>
    </w:tblStylePr>
    <w:tblStylePr w:type="firstCol">
      <w:rPr>
        <w:rFonts w:cs="Arial"/>
        <w:color w:val="FFFFFF"/>
      </w:rPr>
      <w:tblPr/>
      <w:tcPr>
        <w:shd w:val="clear" w:color="auto" w:fill="C45911"/>
      </w:tcPr>
    </w:tblStylePr>
    <w:tblStylePr w:type="lastCol">
      <w:rPr>
        <w:rFonts w:cs="Arial"/>
        <w:color w:val="FFFFFF"/>
      </w:rPr>
      <w:tblPr/>
      <w:tcPr>
        <w:shd w:val="clear" w:color="auto" w:fill="C45911"/>
      </w:tcPr>
    </w:tblStylePr>
    <w:tblStylePr w:type="band1Vert">
      <w:rPr>
        <w:rFonts w:cs="Arial"/>
      </w:rPr>
      <w:tblPr/>
      <w:tcPr>
        <w:shd w:val="clear" w:color="auto" w:fill="F6BE98"/>
      </w:tcPr>
    </w:tblStylePr>
    <w:tblStylePr w:type="band1Horz">
      <w:rPr>
        <w:rFonts w:cs="Arial"/>
      </w:rPr>
      <w:tblPr/>
      <w:tcPr>
        <w:shd w:val="clear" w:color="auto" w:fill="F6BE98"/>
      </w:tcPr>
    </w:tblStylePr>
  </w:style>
  <w:style w:type="table" w:styleId="ColorfulGrid-Accent3">
    <w:name w:val="Colorful Grid Accent 3"/>
    <w:basedOn w:val="TableNormal"/>
    <w:uiPriority w:val="99"/>
    <w:semiHidden/>
    <w:rsid w:val="00182234"/>
    <w:rPr>
      <w:color w:val="000000"/>
    </w:rPr>
    <w:tblPr>
      <w:tblStyleRowBandSize w:val="1"/>
      <w:tblStyleColBandSize w:val="1"/>
      <w:tblBorders>
        <w:insideH w:val="single" w:sz="4" w:space="0" w:color="FFFFFF"/>
      </w:tblBorders>
    </w:tblPr>
    <w:tcPr>
      <w:shd w:val="clear" w:color="auto" w:fill="EDEDED"/>
    </w:tcPr>
    <w:tblStylePr w:type="firstRow">
      <w:rPr>
        <w:rFonts w:cs="Arial"/>
        <w:b/>
        <w:bCs/>
      </w:rPr>
      <w:tblPr/>
      <w:tcPr>
        <w:shd w:val="clear" w:color="auto" w:fill="DBDBDB"/>
      </w:tcPr>
    </w:tblStylePr>
    <w:tblStylePr w:type="lastRow">
      <w:rPr>
        <w:rFonts w:cs="Arial"/>
        <w:b/>
        <w:bCs/>
        <w:color w:val="000000"/>
      </w:rPr>
      <w:tblPr/>
      <w:tcPr>
        <w:shd w:val="clear" w:color="auto" w:fill="DBDBDB"/>
      </w:tcPr>
    </w:tblStylePr>
    <w:tblStylePr w:type="firstCol">
      <w:rPr>
        <w:rFonts w:cs="Arial"/>
        <w:color w:val="FFFFFF"/>
      </w:rPr>
      <w:tblPr/>
      <w:tcPr>
        <w:shd w:val="clear" w:color="auto" w:fill="7B7B7B"/>
      </w:tcPr>
    </w:tblStylePr>
    <w:tblStylePr w:type="lastCol">
      <w:rPr>
        <w:rFonts w:cs="Arial"/>
        <w:color w:val="FFFFFF"/>
      </w:rPr>
      <w:tblPr/>
      <w:tcPr>
        <w:shd w:val="clear" w:color="auto" w:fill="7B7B7B"/>
      </w:tcPr>
    </w:tblStylePr>
    <w:tblStylePr w:type="band1Vert">
      <w:rPr>
        <w:rFonts w:cs="Arial"/>
      </w:rPr>
      <w:tblPr/>
      <w:tcPr>
        <w:shd w:val="clear" w:color="auto" w:fill="D2D2D2"/>
      </w:tcPr>
    </w:tblStylePr>
    <w:tblStylePr w:type="band1Horz">
      <w:rPr>
        <w:rFonts w:cs="Arial"/>
      </w:rPr>
      <w:tblPr/>
      <w:tcPr>
        <w:shd w:val="clear" w:color="auto" w:fill="D2D2D2"/>
      </w:tcPr>
    </w:tblStylePr>
  </w:style>
  <w:style w:type="table" w:styleId="ColorfulGrid-Accent4">
    <w:name w:val="Colorful Grid Accent 4"/>
    <w:basedOn w:val="TableNormal"/>
    <w:uiPriority w:val="99"/>
    <w:semiHidden/>
    <w:rsid w:val="00182234"/>
    <w:rPr>
      <w:color w:val="000000"/>
    </w:rPr>
    <w:tblPr>
      <w:tblStyleRowBandSize w:val="1"/>
      <w:tblStyleColBandSize w:val="1"/>
      <w:tblBorders>
        <w:insideH w:val="single" w:sz="4" w:space="0" w:color="FFFFFF"/>
      </w:tblBorders>
    </w:tblPr>
    <w:tcPr>
      <w:shd w:val="clear" w:color="auto" w:fill="FFF2CC"/>
    </w:tcPr>
    <w:tblStylePr w:type="firstRow">
      <w:rPr>
        <w:rFonts w:cs="Arial"/>
        <w:b/>
        <w:bCs/>
      </w:rPr>
      <w:tblPr/>
      <w:tcPr>
        <w:shd w:val="clear" w:color="auto" w:fill="FFE599"/>
      </w:tcPr>
    </w:tblStylePr>
    <w:tblStylePr w:type="lastRow">
      <w:rPr>
        <w:rFonts w:cs="Arial"/>
        <w:b/>
        <w:bCs/>
        <w:color w:val="000000"/>
      </w:rPr>
      <w:tblPr/>
      <w:tcPr>
        <w:shd w:val="clear" w:color="auto" w:fill="FFE599"/>
      </w:tcPr>
    </w:tblStylePr>
    <w:tblStylePr w:type="firstCol">
      <w:rPr>
        <w:rFonts w:cs="Arial"/>
        <w:color w:val="FFFFFF"/>
      </w:rPr>
      <w:tblPr/>
      <w:tcPr>
        <w:shd w:val="clear" w:color="auto" w:fill="BF8F00"/>
      </w:tcPr>
    </w:tblStylePr>
    <w:tblStylePr w:type="lastCol">
      <w:rPr>
        <w:rFonts w:cs="Arial"/>
        <w:color w:val="FFFFFF"/>
      </w:rPr>
      <w:tblPr/>
      <w:tcPr>
        <w:shd w:val="clear" w:color="auto" w:fill="BF8F00"/>
      </w:tcPr>
    </w:tblStylePr>
    <w:tblStylePr w:type="band1Vert">
      <w:rPr>
        <w:rFonts w:cs="Arial"/>
      </w:rPr>
      <w:tblPr/>
      <w:tcPr>
        <w:shd w:val="clear" w:color="auto" w:fill="FFDF80"/>
      </w:tcPr>
    </w:tblStylePr>
    <w:tblStylePr w:type="band1Horz">
      <w:rPr>
        <w:rFonts w:cs="Arial"/>
      </w:rPr>
      <w:tblPr/>
      <w:tcPr>
        <w:shd w:val="clear" w:color="auto" w:fill="FFDF80"/>
      </w:tcPr>
    </w:tblStylePr>
  </w:style>
  <w:style w:type="table" w:styleId="ColorfulGrid-Accent5">
    <w:name w:val="Colorful Grid Accent 5"/>
    <w:basedOn w:val="TableNormal"/>
    <w:uiPriority w:val="99"/>
    <w:semiHidden/>
    <w:rsid w:val="00182234"/>
    <w:rPr>
      <w:color w:val="000000"/>
    </w:rPr>
    <w:tblPr>
      <w:tblStyleRowBandSize w:val="1"/>
      <w:tblStyleColBandSize w:val="1"/>
      <w:tblBorders>
        <w:insideH w:val="single" w:sz="4" w:space="0" w:color="FFFFFF"/>
      </w:tblBorders>
    </w:tblPr>
    <w:tcPr>
      <w:shd w:val="clear" w:color="auto" w:fill="DEEAF6"/>
    </w:tcPr>
    <w:tblStylePr w:type="firstRow">
      <w:rPr>
        <w:rFonts w:cs="Arial"/>
        <w:b/>
        <w:bCs/>
      </w:rPr>
      <w:tblPr/>
      <w:tcPr>
        <w:shd w:val="clear" w:color="auto" w:fill="BDD6EE"/>
      </w:tcPr>
    </w:tblStylePr>
    <w:tblStylePr w:type="lastRow">
      <w:rPr>
        <w:rFonts w:cs="Arial"/>
        <w:b/>
        <w:bCs/>
        <w:color w:val="000000"/>
      </w:rPr>
      <w:tblPr/>
      <w:tcPr>
        <w:shd w:val="clear" w:color="auto" w:fill="BDD6EE"/>
      </w:tcPr>
    </w:tblStylePr>
    <w:tblStylePr w:type="firstCol">
      <w:rPr>
        <w:rFonts w:cs="Arial"/>
        <w:color w:val="FFFFFF"/>
      </w:rPr>
      <w:tblPr/>
      <w:tcPr>
        <w:shd w:val="clear" w:color="auto" w:fill="2E74B5"/>
      </w:tcPr>
    </w:tblStylePr>
    <w:tblStylePr w:type="lastCol">
      <w:rPr>
        <w:rFonts w:cs="Arial"/>
        <w:color w:val="FFFFFF"/>
      </w:rPr>
      <w:tblPr/>
      <w:tcPr>
        <w:shd w:val="clear" w:color="auto" w:fill="2E74B5"/>
      </w:tcPr>
    </w:tblStylePr>
    <w:tblStylePr w:type="band1Vert">
      <w:rPr>
        <w:rFonts w:cs="Arial"/>
      </w:rPr>
      <w:tblPr/>
      <w:tcPr>
        <w:shd w:val="clear" w:color="auto" w:fill="ADCCEA"/>
      </w:tcPr>
    </w:tblStylePr>
    <w:tblStylePr w:type="band1Horz">
      <w:rPr>
        <w:rFonts w:cs="Arial"/>
      </w:rPr>
      <w:tblPr/>
      <w:tcPr>
        <w:shd w:val="clear" w:color="auto" w:fill="ADCCEA"/>
      </w:tcPr>
    </w:tblStylePr>
  </w:style>
  <w:style w:type="table" w:styleId="ColorfulGrid-Accent6">
    <w:name w:val="Colorful Grid Accent 6"/>
    <w:basedOn w:val="TableNormal"/>
    <w:uiPriority w:val="99"/>
    <w:semiHidden/>
    <w:rsid w:val="00182234"/>
    <w:rPr>
      <w:color w:val="000000"/>
    </w:rPr>
    <w:tblPr>
      <w:tblStyleRowBandSize w:val="1"/>
      <w:tblStyleColBandSize w:val="1"/>
      <w:tblBorders>
        <w:insideH w:val="single" w:sz="4" w:space="0" w:color="FFFFFF"/>
      </w:tblBorders>
    </w:tblPr>
    <w:tcPr>
      <w:shd w:val="clear" w:color="auto" w:fill="E2EFD9"/>
    </w:tcPr>
    <w:tblStylePr w:type="firstRow">
      <w:rPr>
        <w:rFonts w:cs="Arial"/>
        <w:b/>
        <w:bCs/>
      </w:rPr>
      <w:tblPr/>
      <w:tcPr>
        <w:shd w:val="clear" w:color="auto" w:fill="C5E0B3"/>
      </w:tcPr>
    </w:tblStylePr>
    <w:tblStylePr w:type="lastRow">
      <w:rPr>
        <w:rFonts w:cs="Arial"/>
        <w:b/>
        <w:bCs/>
        <w:color w:val="000000"/>
      </w:rPr>
      <w:tblPr/>
      <w:tcPr>
        <w:shd w:val="clear" w:color="auto" w:fill="C5E0B3"/>
      </w:tcPr>
    </w:tblStylePr>
    <w:tblStylePr w:type="firstCol">
      <w:rPr>
        <w:rFonts w:cs="Arial"/>
        <w:color w:val="FFFFFF"/>
      </w:rPr>
      <w:tblPr/>
      <w:tcPr>
        <w:shd w:val="clear" w:color="auto" w:fill="538135"/>
      </w:tcPr>
    </w:tblStylePr>
    <w:tblStylePr w:type="lastCol">
      <w:rPr>
        <w:rFonts w:cs="Arial"/>
        <w:color w:val="FFFFFF"/>
      </w:rPr>
      <w:tblPr/>
      <w:tcPr>
        <w:shd w:val="clear" w:color="auto" w:fill="538135"/>
      </w:tcPr>
    </w:tblStylePr>
    <w:tblStylePr w:type="band1Vert">
      <w:rPr>
        <w:rFonts w:cs="Arial"/>
      </w:rPr>
      <w:tblPr/>
      <w:tcPr>
        <w:shd w:val="clear" w:color="auto" w:fill="B7D8A0"/>
      </w:tcPr>
    </w:tblStylePr>
    <w:tblStylePr w:type="band1Horz">
      <w:rPr>
        <w:rFonts w:cs="Arial"/>
      </w:rPr>
      <w:tblPr/>
      <w:tcPr>
        <w:shd w:val="clear" w:color="auto" w:fill="B7D8A0"/>
      </w:tcPr>
    </w:tblStylePr>
  </w:style>
  <w:style w:type="table" w:styleId="ColorfulList">
    <w:name w:val="Colorful List"/>
    <w:basedOn w:val="TableNormal"/>
    <w:uiPriority w:val="99"/>
    <w:semiHidden/>
    <w:rsid w:val="00182234"/>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182234"/>
    <w:rPr>
      <w:color w:val="000000"/>
    </w:rPr>
    <w:tblPr>
      <w:tblStyleRowBandSize w:val="1"/>
      <w:tblStyleColBandSize w:val="1"/>
    </w:tblPr>
    <w:tcPr>
      <w:shd w:val="clear" w:color="auto" w:fill="ECF1F9"/>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0DBF0"/>
      </w:tcPr>
    </w:tblStylePr>
    <w:tblStylePr w:type="band1Horz">
      <w:rPr>
        <w:rFonts w:cs="Arial"/>
      </w:rPr>
      <w:tblPr/>
      <w:tcPr>
        <w:shd w:val="clear" w:color="auto" w:fill="D9E2F3"/>
      </w:tcPr>
    </w:tblStylePr>
  </w:style>
  <w:style w:type="table" w:styleId="ColorfulList-Accent2">
    <w:name w:val="Colorful List Accent 2"/>
    <w:basedOn w:val="TableNormal"/>
    <w:uiPriority w:val="99"/>
    <w:semiHidden/>
    <w:rsid w:val="00182234"/>
    <w:rPr>
      <w:color w:val="000000"/>
    </w:rPr>
    <w:tblPr>
      <w:tblStyleRowBandSize w:val="1"/>
      <w:tblStyleColBandSize w:val="1"/>
    </w:tblPr>
    <w:tcPr>
      <w:shd w:val="clear" w:color="auto" w:fill="FDF2EA"/>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ADECB"/>
      </w:tcPr>
    </w:tblStylePr>
    <w:tblStylePr w:type="band1Horz">
      <w:rPr>
        <w:rFonts w:cs="Arial"/>
      </w:rPr>
      <w:tblPr/>
      <w:tcPr>
        <w:shd w:val="clear" w:color="auto" w:fill="FBE4D5"/>
      </w:tcPr>
    </w:tblStylePr>
  </w:style>
  <w:style w:type="table" w:styleId="ColorfulList-Accent3">
    <w:name w:val="Colorful List Accent 3"/>
    <w:basedOn w:val="TableNormal"/>
    <w:uiPriority w:val="99"/>
    <w:semiHidden/>
    <w:rsid w:val="00182234"/>
    <w:rPr>
      <w:color w:val="000000"/>
    </w:rPr>
    <w:tblPr>
      <w:tblStyleRowBandSize w:val="1"/>
      <w:tblStyleColBandSize w:val="1"/>
    </w:tblPr>
    <w:tcPr>
      <w:shd w:val="clear" w:color="auto" w:fill="F6F6F6"/>
    </w:tcPr>
    <w:tblStylePr w:type="firstRow">
      <w:rPr>
        <w:rFonts w:cs="Arial"/>
        <w:b/>
        <w:bCs/>
        <w:color w:val="FFFFFF"/>
      </w:rPr>
      <w:tblPr/>
      <w:tcPr>
        <w:tcBorders>
          <w:bottom w:val="single" w:sz="12" w:space="0" w:color="FFFFFF"/>
        </w:tcBorders>
        <w:shd w:val="clear" w:color="auto" w:fill="CC9900"/>
      </w:tcPr>
    </w:tblStylePr>
    <w:tblStylePr w:type="lastRow">
      <w:rPr>
        <w:rFonts w:cs="Arial"/>
        <w:b/>
        <w:bCs/>
        <w:color w:val="CC990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8E8E8"/>
      </w:tcPr>
    </w:tblStylePr>
    <w:tblStylePr w:type="band1Horz">
      <w:rPr>
        <w:rFonts w:cs="Arial"/>
      </w:rPr>
      <w:tblPr/>
      <w:tcPr>
        <w:shd w:val="clear" w:color="auto" w:fill="EDEDED"/>
      </w:tcPr>
    </w:tblStylePr>
  </w:style>
  <w:style w:type="table" w:styleId="ColorfulList-Accent4">
    <w:name w:val="Colorful List Accent 4"/>
    <w:basedOn w:val="TableNormal"/>
    <w:uiPriority w:val="99"/>
    <w:semiHidden/>
    <w:rsid w:val="00182234"/>
    <w:rPr>
      <w:color w:val="000000"/>
    </w:rPr>
    <w:tblPr>
      <w:tblStyleRowBandSize w:val="1"/>
      <w:tblStyleColBandSize w:val="1"/>
    </w:tblPr>
    <w:tcPr>
      <w:shd w:val="clear" w:color="auto" w:fill="FFF8E6"/>
    </w:tcPr>
    <w:tblStylePr w:type="firstRow">
      <w:rPr>
        <w:rFonts w:cs="Arial"/>
        <w:b/>
        <w:bCs/>
        <w:color w:val="FFFFFF"/>
      </w:rPr>
      <w:tblPr/>
      <w:tcPr>
        <w:tcBorders>
          <w:bottom w:val="single" w:sz="12" w:space="0" w:color="FFFFFF"/>
        </w:tcBorders>
        <w:shd w:val="clear" w:color="auto" w:fill="848484"/>
      </w:tcPr>
    </w:tblStylePr>
    <w:tblStylePr w:type="lastRow">
      <w:rPr>
        <w:rFonts w:cs="Arial"/>
        <w:b/>
        <w:bCs/>
        <w:color w:val="848484"/>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FEFC0"/>
      </w:tcPr>
    </w:tblStylePr>
    <w:tblStylePr w:type="band1Horz">
      <w:rPr>
        <w:rFonts w:cs="Arial"/>
      </w:rPr>
      <w:tblPr/>
      <w:tcPr>
        <w:shd w:val="clear" w:color="auto" w:fill="FFF2CC"/>
      </w:tcPr>
    </w:tblStylePr>
  </w:style>
  <w:style w:type="table" w:styleId="ColorfulList-Accent5">
    <w:name w:val="Colorful List Accent 5"/>
    <w:basedOn w:val="TableNormal"/>
    <w:uiPriority w:val="99"/>
    <w:semiHidden/>
    <w:rsid w:val="00182234"/>
    <w:rPr>
      <w:color w:val="000000"/>
    </w:rPr>
    <w:tblPr>
      <w:tblStyleRowBandSize w:val="1"/>
      <w:tblStyleColBandSize w:val="1"/>
    </w:tblPr>
    <w:tcPr>
      <w:shd w:val="clear" w:color="auto" w:fill="EEF5FB"/>
    </w:tcPr>
    <w:tblStylePr w:type="firstRow">
      <w:rPr>
        <w:rFonts w:cs="Arial"/>
        <w:b/>
        <w:bCs/>
        <w:color w:val="FFFFFF"/>
      </w:rPr>
      <w:tblPr/>
      <w:tcPr>
        <w:tcBorders>
          <w:bottom w:val="single" w:sz="12" w:space="0" w:color="FFFFFF"/>
        </w:tcBorders>
        <w:shd w:val="clear" w:color="auto" w:fill="598A38"/>
      </w:tcPr>
    </w:tblStylePr>
    <w:tblStylePr w:type="lastRow">
      <w:rPr>
        <w:rFonts w:cs="Arial"/>
        <w:b/>
        <w:bCs/>
        <w:color w:val="598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6E6F4"/>
      </w:tcPr>
    </w:tblStylePr>
    <w:tblStylePr w:type="band1Horz">
      <w:rPr>
        <w:rFonts w:cs="Arial"/>
      </w:rPr>
      <w:tblPr/>
      <w:tcPr>
        <w:shd w:val="clear" w:color="auto" w:fill="DEEAF6"/>
      </w:tcPr>
    </w:tblStylePr>
  </w:style>
  <w:style w:type="table" w:styleId="ColorfulList-Accent6">
    <w:name w:val="Colorful List Accent 6"/>
    <w:basedOn w:val="TableNormal"/>
    <w:uiPriority w:val="99"/>
    <w:semiHidden/>
    <w:rsid w:val="00182234"/>
    <w:rPr>
      <w:color w:val="000000"/>
    </w:rPr>
    <w:tblPr>
      <w:tblStyleRowBandSize w:val="1"/>
      <w:tblStyleColBandSize w:val="1"/>
    </w:tblPr>
    <w:tcPr>
      <w:shd w:val="clear" w:color="auto" w:fill="F0F7EC"/>
    </w:tcPr>
    <w:tblStylePr w:type="firstRow">
      <w:rPr>
        <w:rFonts w:cs="Arial"/>
        <w:b/>
        <w:bCs/>
        <w:color w:val="FFFFFF"/>
      </w:rPr>
      <w:tblPr/>
      <w:tcPr>
        <w:tcBorders>
          <w:bottom w:val="single" w:sz="12" w:space="0" w:color="FFFFFF"/>
        </w:tcBorders>
        <w:shd w:val="clear" w:color="auto" w:fill="317CC1"/>
      </w:tcPr>
    </w:tblStylePr>
    <w:tblStylePr w:type="lastRow">
      <w:rPr>
        <w:rFonts w:cs="Arial"/>
        <w:b/>
        <w:bCs/>
        <w:color w:val="317CC1"/>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BEBD0"/>
      </w:tcPr>
    </w:tblStylePr>
    <w:tblStylePr w:type="band1Horz">
      <w:rPr>
        <w:rFonts w:cs="Arial"/>
      </w:rPr>
      <w:tblPr/>
      <w:tcPr>
        <w:shd w:val="clear" w:color="auto" w:fill="E2EFD9"/>
      </w:tcPr>
    </w:tblStylePr>
  </w:style>
  <w:style w:type="table" w:styleId="ColorfulShading">
    <w:name w:val="Colorful Shading"/>
    <w:basedOn w:val="TableNormal"/>
    <w:uiPriority w:val="99"/>
    <w:semiHidden/>
    <w:rsid w:val="00182234"/>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182234"/>
    <w:rPr>
      <w:color w:val="000000"/>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64378"/>
      </w:tcPr>
    </w:tblStylePr>
    <w:tblStylePr w:type="firstCol">
      <w:rPr>
        <w:rFonts w:cs="Arial"/>
        <w:color w:val="FFFFFF"/>
      </w:rPr>
      <w:tblPr/>
      <w:tcPr>
        <w:tcBorders>
          <w:top w:val="nil"/>
          <w:left w:val="nil"/>
          <w:bottom w:val="nil"/>
          <w:right w:val="nil"/>
          <w:insideH w:val="single" w:sz="4" w:space="0" w:color="264378"/>
          <w:insideV w:val="nil"/>
        </w:tcBorders>
        <w:shd w:val="clear" w:color="auto" w:fill="264378"/>
      </w:tcPr>
    </w:tblStylePr>
    <w:tblStylePr w:type="lastCol">
      <w:rPr>
        <w:rFonts w:cs="Arial"/>
        <w:color w:val="FFFFFF"/>
      </w:rPr>
      <w:tblPr/>
      <w:tcPr>
        <w:tcBorders>
          <w:top w:val="nil"/>
          <w:left w:val="nil"/>
          <w:bottom w:val="nil"/>
          <w:right w:val="nil"/>
          <w:insideH w:val="nil"/>
          <w:insideV w:val="nil"/>
        </w:tcBorders>
        <w:shd w:val="clear" w:color="auto" w:fill="264378"/>
      </w:tcPr>
    </w:tblStylePr>
    <w:tblStylePr w:type="band1Vert">
      <w:rPr>
        <w:rFonts w:cs="Arial"/>
      </w:rPr>
      <w:tblPr/>
      <w:tcPr>
        <w:shd w:val="clear" w:color="auto" w:fill="B4C6E7"/>
      </w:tcPr>
    </w:tblStylePr>
    <w:tblStylePr w:type="band1Horz">
      <w:rPr>
        <w:rFonts w:cs="Arial"/>
      </w:rPr>
      <w:tblPr/>
      <w:tcPr>
        <w:shd w:val="clear" w:color="auto" w:fill="A1B8E1"/>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182234"/>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D470D"/>
      </w:tcPr>
    </w:tblStylePr>
    <w:tblStylePr w:type="firstCol">
      <w:rPr>
        <w:rFonts w:cs="Arial"/>
        <w:color w:val="FFFFFF"/>
      </w:rPr>
      <w:tblPr/>
      <w:tcPr>
        <w:tcBorders>
          <w:top w:val="nil"/>
          <w:left w:val="nil"/>
          <w:bottom w:val="nil"/>
          <w:right w:val="nil"/>
          <w:insideH w:val="single" w:sz="4" w:space="0" w:color="9D470D"/>
          <w:insideV w:val="nil"/>
        </w:tcBorders>
        <w:shd w:val="clear" w:color="auto" w:fill="9D470D"/>
      </w:tcPr>
    </w:tblStylePr>
    <w:tblStylePr w:type="lastCol">
      <w:rPr>
        <w:rFonts w:cs="Arial"/>
        <w:color w:val="FFFFFF"/>
      </w:rPr>
      <w:tblPr/>
      <w:tcPr>
        <w:tcBorders>
          <w:top w:val="nil"/>
          <w:left w:val="nil"/>
          <w:bottom w:val="nil"/>
          <w:right w:val="nil"/>
          <w:insideH w:val="nil"/>
          <w:insideV w:val="nil"/>
        </w:tcBorders>
        <w:shd w:val="clear" w:color="auto" w:fill="9D470D"/>
      </w:tcPr>
    </w:tblStylePr>
    <w:tblStylePr w:type="band1Vert">
      <w:rPr>
        <w:rFonts w:cs="Arial"/>
      </w:rPr>
      <w:tblPr/>
      <w:tcPr>
        <w:shd w:val="clear" w:color="auto" w:fill="F7CAAC"/>
      </w:tcPr>
    </w:tblStylePr>
    <w:tblStylePr w:type="band1Horz">
      <w:rPr>
        <w:rFonts w:cs="Arial"/>
      </w:rPr>
      <w:tblPr/>
      <w:tcPr>
        <w:shd w:val="clear" w:color="auto" w:fill="F6BE98"/>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182234"/>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rFonts w:cs="Arial"/>
        <w:b/>
        <w:bCs/>
      </w:rPr>
      <w:tblPr/>
      <w:tcPr>
        <w:tcBorders>
          <w:top w:val="nil"/>
          <w:left w:val="nil"/>
          <w:bottom w:val="single" w:sz="24" w:space="0" w:color="FFC000"/>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636363"/>
      </w:tcPr>
    </w:tblStylePr>
    <w:tblStylePr w:type="firstCol">
      <w:rPr>
        <w:rFonts w:cs="Arial"/>
        <w:color w:val="FFFFFF"/>
      </w:rPr>
      <w:tblPr/>
      <w:tcPr>
        <w:tcBorders>
          <w:top w:val="nil"/>
          <w:left w:val="nil"/>
          <w:bottom w:val="nil"/>
          <w:right w:val="nil"/>
          <w:insideH w:val="single" w:sz="4" w:space="0" w:color="636363"/>
          <w:insideV w:val="nil"/>
        </w:tcBorders>
        <w:shd w:val="clear" w:color="auto" w:fill="636363"/>
      </w:tcPr>
    </w:tblStylePr>
    <w:tblStylePr w:type="lastCol">
      <w:rPr>
        <w:rFonts w:cs="Arial"/>
        <w:color w:val="FFFFFF"/>
      </w:rPr>
      <w:tblPr/>
      <w:tcPr>
        <w:tcBorders>
          <w:top w:val="nil"/>
          <w:left w:val="nil"/>
          <w:bottom w:val="nil"/>
          <w:right w:val="nil"/>
          <w:insideH w:val="nil"/>
          <w:insideV w:val="nil"/>
        </w:tcBorders>
        <w:shd w:val="clear" w:color="auto" w:fill="636363"/>
      </w:tcPr>
    </w:tblStylePr>
    <w:tblStylePr w:type="band1Vert">
      <w:rPr>
        <w:rFonts w:cs="Arial"/>
      </w:rPr>
      <w:tblPr/>
      <w:tcPr>
        <w:shd w:val="clear" w:color="auto" w:fill="DBDBDB"/>
      </w:tcPr>
    </w:tblStylePr>
    <w:tblStylePr w:type="band1Horz">
      <w:rPr>
        <w:rFonts w:cs="Arial"/>
      </w:rPr>
      <w:tblPr/>
      <w:tcPr>
        <w:shd w:val="clear" w:color="auto" w:fill="D2D2D2"/>
      </w:tcPr>
    </w:tblStylePr>
  </w:style>
  <w:style w:type="table" w:styleId="ColorfulShading-Accent4">
    <w:name w:val="Colorful Shading Accent 4"/>
    <w:basedOn w:val="TableNormal"/>
    <w:uiPriority w:val="99"/>
    <w:semiHidden/>
    <w:rsid w:val="00182234"/>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rFonts w:cs="Arial"/>
        <w:b/>
        <w:bCs/>
      </w:rPr>
      <w:tblPr/>
      <w:tcPr>
        <w:tcBorders>
          <w:top w:val="nil"/>
          <w:left w:val="nil"/>
          <w:bottom w:val="single" w:sz="24" w:space="0" w:color="A5A5A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97300"/>
      </w:tcPr>
    </w:tblStylePr>
    <w:tblStylePr w:type="firstCol">
      <w:rPr>
        <w:rFonts w:cs="Arial"/>
        <w:color w:val="FFFFFF"/>
      </w:rPr>
      <w:tblPr/>
      <w:tcPr>
        <w:tcBorders>
          <w:top w:val="nil"/>
          <w:left w:val="nil"/>
          <w:bottom w:val="nil"/>
          <w:right w:val="nil"/>
          <w:insideH w:val="single" w:sz="4" w:space="0" w:color="997300"/>
          <w:insideV w:val="nil"/>
        </w:tcBorders>
        <w:shd w:val="clear" w:color="auto" w:fill="997300"/>
      </w:tcPr>
    </w:tblStylePr>
    <w:tblStylePr w:type="lastCol">
      <w:rPr>
        <w:rFonts w:cs="Arial"/>
        <w:color w:val="FFFFFF"/>
      </w:rPr>
      <w:tblPr/>
      <w:tcPr>
        <w:tcBorders>
          <w:top w:val="nil"/>
          <w:left w:val="nil"/>
          <w:bottom w:val="nil"/>
          <w:right w:val="nil"/>
          <w:insideH w:val="nil"/>
          <w:insideV w:val="nil"/>
        </w:tcBorders>
        <w:shd w:val="clear" w:color="auto" w:fill="997300"/>
      </w:tcPr>
    </w:tblStylePr>
    <w:tblStylePr w:type="band1Vert">
      <w:rPr>
        <w:rFonts w:cs="Arial"/>
      </w:rPr>
      <w:tblPr/>
      <w:tcPr>
        <w:shd w:val="clear" w:color="auto" w:fill="FFE599"/>
      </w:tcPr>
    </w:tblStylePr>
    <w:tblStylePr w:type="band1Horz">
      <w:rPr>
        <w:rFonts w:cs="Arial"/>
      </w:rPr>
      <w:tblPr/>
      <w:tcPr>
        <w:shd w:val="clear" w:color="auto" w:fill="FFDF8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182234"/>
    <w:rPr>
      <w:color w:val="000000"/>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rFonts w:cs="Arial"/>
        <w:b/>
        <w:bCs/>
      </w:rPr>
      <w:tblPr/>
      <w:tcPr>
        <w:tcBorders>
          <w:top w:val="nil"/>
          <w:left w:val="nil"/>
          <w:bottom w:val="single" w:sz="24" w:space="0" w:color="70AD47"/>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55D91"/>
      </w:tcPr>
    </w:tblStylePr>
    <w:tblStylePr w:type="firstCol">
      <w:rPr>
        <w:rFonts w:cs="Arial"/>
        <w:color w:val="FFFFFF"/>
      </w:rPr>
      <w:tblPr/>
      <w:tcPr>
        <w:tcBorders>
          <w:top w:val="nil"/>
          <w:left w:val="nil"/>
          <w:bottom w:val="nil"/>
          <w:right w:val="nil"/>
          <w:insideH w:val="single" w:sz="4" w:space="0" w:color="255D91"/>
          <w:insideV w:val="nil"/>
        </w:tcBorders>
        <w:shd w:val="clear" w:color="auto" w:fill="255D91"/>
      </w:tcPr>
    </w:tblStylePr>
    <w:tblStylePr w:type="lastCol">
      <w:rPr>
        <w:rFonts w:cs="Arial"/>
        <w:color w:val="FFFFFF"/>
      </w:rPr>
      <w:tblPr/>
      <w:tcPr>
        <w:tcBorders>
          <w:top w:val="nil"/>
          <w:left w:val="nil"/>
          <w:bottom w:val="nil"/>
          <w:right w:val="nil"/>
          <w:insideH w:val="nil"/>
          <w:insideV w:val="nil"/>
        </w:tcBorders>
        <w:shd w:val="clear" w:color="auto" w:fill="255D91"/>
      </w:tcPr>
    </w:tblStylePr>
    <w:tblStylePr w:type="band1Vert">
      <w:rPr>
        <w:rFonts w:cs="Arial"/>
      </w:rPr>
      <w:tblPr/>
      <w:tcPr>
        <w:shd w:val="clear" w:color="auto" w:fill="BDD6EE"/>
      </w:tcPr>
    </w:tblStylePr>
    <w:tblStylePr w:type="band1Horz">
      <w:rPr>
        <w:rFonts w:cs="Arial"/>
      </w:rPr>
      <w:tblPr/>
      <w:tcPr>
        <w:shd w:val="clear" w:color="auto" w:fill="ADCCEA"/>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182234"/>
    <w:rPr>
      <w:color w:val="000000"/>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rFonts w:cs="Arial"/>
        <w:b/>
        <w:bCs/>
      </w:rPr>
      <w:tblPr/>
      <w:tcPr>
        <w:tcBorders>
          <w:top w:val="nil"/>
          <w:left w:val="nil"/>
          <w:bottom w:val="single" w:sz="24" w:space="0" w:color="5B9BD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3672A"/>
      </w:tcPr>
    </w:tblStylePr>
    <w:tblStylePr w:type="firstCol">
      <w:rPr>
        <w:rFonts w:cs="Arial"/>
        <w:color w:val="FFFFFF"/>
      </w:rPr>
      <w:tblPr/>
      <w:tcPr>
        <w:tcBorders>
          <w:top w:val="nil"/>
          <w:left w:val="nil"/>
          <w:bottom w:val="nil"/>
          <w:right w:val="nil"/>
          <w:insideH w:val="single" w:sz="4" w:space="0" w:color="43672A"/>
          <w:insideV w:val="nil"/>
        </w:tcBorders>
        <w:shd w:val="clear" w:color="auto" w:fill="43672A"/>
      </w:tcPr>
    </w:tblStylePr>
    <w:tblStylePr w:type="lastCol">
      <w:rPr>
        <w:rFonts w:cs="Arial"/>
        <w:color w:val="FFFFFF"/>
      </w:rPr>
      <w:tblPr/>
      <w:tcPr>
        <w:tcBorders>
          <w:top w:val="nil"/>
          <w:left w:val="nil"/>
          <w:bottom w:val="nil"/>
          <w:right w:val="nil"/>
          <w:insideH w:val="nil"/>
          <w:insideV w:val="nil"/>
        </w:tcBorders>
        <w:shd w:val="clear" w:color="auto" w:fill="43672A"/>
      </w:tcPr>
    </w:tblStylePr>
    <w:tblStylePr w:type="band1Vert">
      <w:rPr>
        <w:rFonts w:cs="Arial"/>
      </w:rPr>
      <w:tblPr/>
      <w:tcPr>
        <w:shd w:val="clear" w:color="auto" w:fill="C5E0B3"/>
      </w:tcPr>
    </w:tblStylePr>
    <w:tblStylePr w:type="band1Horz">
      <w:rPr>
        <w:rFonts w:cs="Arial"/>
      </w:rPr>
      <w:tblPr/>
      <w:tcPr>
        <w:shd w:val="clear" w:color="auto" w:fill="B7D8A0"/>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182234"/>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182234"/>
    <w:rPr>
      <w:color w:val="FFFFFF"/>
    </w:rPr>
    <w:tblPr>
      <w:tblStyleRowBandSize w:val="1"/>
      <w:tblStyleColBandSize w:val="1"/>
    </w:tblPr>
    <w:tcPr>
      <w:shd w:val="clear" w:color="auto" w:fill="4472C4"/>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1F3763"/>
      </w:tcPr>
    </w:tblStylePr>
    <w:tblStylePr w:type="firstCol">
      <w:rPr>
        <w:rFonts w:cs="Arial"/>
      </w:rPr>
      <w:tblPr/>
      <w:tcPr>
        <w:tcBorders>
          <w:top w:val="nil"/>
          <w:left w:val="nil"/>
          <w:bottom w:val="nil"/>
          <w:right w:val="single" w:sz="18" w:space="0" w:color="FFFFFF"/>
          <w:insideH w:val="nil"/>
          <w:insideV w:val="nil"/>
        </w:tcBorders>
        <w:shd w:val="clear" w:color="auto" w:fill="2F5496"/>
      </w:tcPr>
    </w:tblStylePr>
    <w:tblStylePr w:type="lastCol">
      <w:rPr>
        <w:rFonts w:cs="Arial"/>
      </w:rPr>
      <w:tblPr/>
      <w:tcPr>
        <w:tcBorders>
          <w:top w:val="nil"/>
          <w:left w:val="single" w:sz="18" w:space="0" w:color="FFFFFF"/>
          <w:bottom w:val="nil"/>
          <w:right w:val="nil"/>
          <w:insideH w:val="nil"/>
          <w:insideV w:val="nil"/>
        </w:tcBorders>
        <w:shd w:val="clear" w:color="auto" w:fill="2F5496"/>
      </w:tcPr>
    </w:tblStylePr>
    <w:tblStylePr w:type="band1Vert">
      <w:rPr>
        <w:rFonts w:cs="Arial"/>
      </w:rPr>
      <w:tblPr/>
      <w:tcPr>
        <w:tcBorders>
          <w:top w:val="nil"/>
          <w:left w:val="nil"/>
          <w:bottom w:val="nil"/>
          <w:right w:val="nil"/>
          <w:insideH w:val="nil"/>
          <w:insideV w:val="nil"/>
        </w:tcBorders>
        <w:shd w:val="clear" w:color="auto" w:fill="2F5496"/>
      </w:tcPr>
    </w:tblStylePr>
    <w:tblStylePr w:type="band1Horz">
      <w:rPr>
        <w:rFonts w:cs="Arial"/>
      </w:rPr>
      <w:tblPr/>
      <w:tcPr>
        <w:tcBorders>
          <w:top w:val="nil"/>
          <w:left w:val="nil"/>
          <w:bottom w:val="nil"/>
          <w:right w:val="nil"/>
          <w:insideH w:val="nil"/>
          <w:insideV w:val="nil"/>
        </w:tcBorders>
        <w:shd w:val="clear" w:color="auto" w:fill="2F5496"/>
      </w:tcPr>
    </w:tblStylePr>
  </w:style>
  <w:style w:type="table" w:styleId="DarkList-Accent2">
    <w:name w:val="Dark List Accent 2"/>
    <w:basedOn w:val="TableNormal"/>
    <w:uiPriority w:val="99"/>
    <w:semiHidden/>
    <w:rsid w:val="00182234"/>
    <w:rPr>
      <w:color w:val="FFFFFF"/>
    </w:rPr>
    <w:tblPr>
      <w:tblStyleRowBandSize w:val="1"/>
      <w:tblStyleColBandSize w:val="1"/>
    </w:tblPr>
    <w:tcPr>
      <w:shd w:val="clear" w:color="auto" w:fill="ED7D31"/>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823B0B"/>
      </w:tcPr>
    </w:tblStylePr>
    <w:tblStylePr w:type="firstCol">
      <w:rPr>
        <w:rFonts w:cs="Arial"/>
      </w:rPr>
      <w:tblPr/>
      <w:tcPr>
        <w:tcBorders>
          <w:top w:val="nil"/>
          <w:left w:val="nil"/>
          <w:bottom w:val="nil"/>
          <w:right w:val="single" w:sz="18" w:space="0" w:color="FFFFFF"/>
          <w:insideH w:val="nil"/>
          <w:insideV w:val="nil"/>
        </w:tcBorders>
        <w:shd w:val="clear" w:color="auto" w:fill="C45911"/>
      </w:tcPr>
    </w:tblStylePr>
    <w:tblStylePr w:type="lastCol">
      <w:rPr>
        <w:rFonts w:cs="Arial"/>
      </w:rPr>
      <w:tblPr/>
      <w:tcPr>
        <w:tcBorders>
          <w:top w:val="nil"/>
          <w:left w:val="single" w:sz="18" w:space="0" w:color="FFFFFF"/>
          <w:bottom w:val="nil"/>
          <w:right w:val="nil"/>
          <w:insideH w:val="nil"/>
          <w:insideV w:val="nil"/>
        </w:tcBorders>
        <w:shd w:val="clear" w:color="auto" w:fill="C45911"/>
      </w:tcPr>
    </w:tblStylePr>
    <w:tblStylePr w:type="band1Vert">
      <w:rPr>
        <w:rFonts w:cs="Arial"/>
      </w:rPr>
      <w:tblPr/>
      <w:tcPr>
        <w:tcBorders>
          <w:top w:val="nil"/>
          <w:left w:val="nil"/>
          <w:bottom w:val="nil"/>
          <w:right w:val="nil"/>
          <w:insideH w:val="nil"/>
          <w:insideV w:val="nil"/>
        </w:tcBorders>
        <w:shd w:val="clear" w:color="auto" w:fill="C45911"/>
      </w:tcPr>
    </w:tblStylePr>
    <w:tblStylePr w:type="band1Horz">
      <w:rPr>
        <w:rFonts w:cs="Arial"/>
      </w:rPr>
      <w:tbl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99"/>
    <w:semiHidden/>
    <w:rsid w:val="00182234"/>
    <w:rPr>
      <w:color w:val="FFFFFF"/>
    </w:rPr>
    <w:tblPr>
      <w:tblStyleRowBandSize w:val="1"/>
      <w:tblStyleColBandSize w:val="1"/>
    </w:tblPr>
    <w:tcPr>
      <w:shd w:val="clear" w:color="auto" w:fill="A5A5A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525252"/>
      </w:tcPr>
    </w:tblStylePr>
    <w:tblStylePr w:type="firstCol">
      <w:rPr>
        <w:rFonts w:cs="Arial"/>
      </w:rPr>
      <w:tblPr/>
      <w:tcPr>
        <w:tcBorders>
          <w:top w:val="nil"/>
          <w:left w:val="nil"/>
          <w:bottom w:val="nil"/>
          <w:right w:val="single" w:sz="18" w:space="0" w:color="FFFFFF"/>
          <w:insideH w:val="nil"/>
          <w:insideV w:val="nil"/>
        </w:tcBorders>
        <w:shd w:val="clear" w:color="auto" w:fill="7B7B7B"/>
      </w:tcPr>
    </w:tblStylePr>
    <w:tblStylePr w:type="lastCol">
      <w:rPr>
        <w:rFonts w:cs="Arial"/>
      </w:rPr>
      <w:tblPr/>
      <w:tcPr>
        <w:tcBorders>
          <w:top w:val="nil"/>
          <w:left w:val="single" w:sz="18" w:space="0" w:color="FFFFFF"/>
          <w:bottom w:val="nil"/>
          <w:right w:val="nil"/>
          <w:insideH w:val="nil"/>
          <w:insideV w:val="nil"/>
        </w:tcBorders>
        <w:shd w:val="clear" w:color="auto" w:fill="7B7B7B"/>
      </w:tcPr>
    </w:tblStylePr>
    <w:tblStylePr w:type="band1Vert">
      <w:rPr>
        <w:rFonts w:cs="Arial"/>
      </w:rPr>
      <w:tblPr/>
      <w:tcPr>
        <w:tcBorders>
          <w:top w:val="nil"/>
          <w:left w:val="nil"/>
          <w:bottom w:val="nil"/>
          <w:right w:val="nil"/>
          <w:insideH w:val="nil"/>
          <w:insideV w:val="nil"/>
        </w:tcBorders>
        <w:shd w:val="clear" w:color="auto" w:fill="7B7B7B"/>
      </w:tcPr>
    </w:tblStylePr>
    <w:tblStylePr w:type="band1Horz">
      <w:rPr>
        <w:rFonts w:cs="Arial"/>
      </w:rPr>
      <w:tbl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99"/>
    <w:semiHidden/>
    <w:rsid w:val="00182234"/>
    <w:rPr>
      <w:color w:val="FFFFFF"/>
    </w:rPr>
    <w:tblPr>
      <w:tblStyleRowBandSize w:val="1"/>
      <w:tblStyleColBandSize w:val="1"/>
    </w:tblPr>
    <w:tcPr>
      <w:shd w:val="clear" w:color="auto" w:fill="FFC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7F5F00"/>
      </w:tcPr>
    </w:tblStylePr>
    <w:tblStylePr w:type="firstCol">
      <w:rPr>
        <w:rFonts w:cs="Arial"/>
      </w:rPr>
      <w:tblPr/>
      <w:tcPr>
        <w:tcBorders>
          <w:top w:val="nil"/>
          <w:left w:val="nil"/>
          <w:bottom w:val="nil"/>
          <w:right w:val="single" w:sz="18" w:space="0" w:color="FFFFFF"/>
          <w:insideH w:val="nil"/>
          <w:insideV w:val="nil"/>
        </w:tcBorders>
        <w:shd w:val="clear" w:color="auto" w:fill="BF8F00"/>
      </w:tcPr>
    </w:tblStylePr>
    <w:tblStylePr w:type="lastCol">
      <w:rPr>
        <w:rFonts w:cs="Arial"/>
      </w:rPr>
      <w:tblPr/>
      <w:tcPr>
        <w:tcBorders>
          <w:top w:val="nil"/>
          <w:left w:val="single" w:sz="18" w:space="0" w:color="FFFFFF"/>
          <w:bottom w:val="nil"/>
          <w:right w:val="nil"/>
          <w:insideH w:val="nil"/>
          <w:insideV w:val="nil"/>
        </w:tcBorders>
        <w:shd w:val="clear" w:color="auto" w:fill="BF8F00"/>
      </w:tcPr>
    </w:tblStylePr>
    <w:tblStylePr w:type="band1Vert">
      <w:rPr>
        <w:rFonts w:cs="Arial"/>
      </w:rPr>
      <w:tblPr/>
      <w:tcPr>
        <w:tcBorders>
          <w:top w:val="nil"/>
          <w:left w:val="nil"/>
          <w:bottom w:val="nil"/>
          <w:right w:val="nil"/>
          <w:insideH w:val="nil"/>
          <w:insideV w:val="nil"/>
        </w:tcBorders>
        <w:shd w:val="clear" w:color="auto" w:fill="BF8F00"/>
      </w:tcPr>
    </w:tblStylePr>
    <w:tblStylePr w:type="band1Horz">
      <w:rPr>
        <w:rFonts w:cs="Arial"/>
      </w:rPr>
      <w:tbl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99"/>
    <w:semiHidden/>
    <w:rsid w:val="00182234"/>
    <w:rPr>
      <w:color w:val="FFFFFF"/>
    </w:rPr>
    <w:tblPr>
      <w:tblStyleRowBandSize w:val="1"/>
      <w:tblStyleColBandSize w:val="1"/>
    </w:tblPr>
    <w:tcPr>
      <w:shd w:val="clear" w:color="auto" w:fill="5B9BD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1F4D78"/>
      </w:tcPr>
    </w:tblStylePr>
    <w:tblStylePr w:type="firstCol">
      <w:rPr>
        <w:rFonts w:cs="Arial"/>
      </w:rPr>
      <w:tblPr/>
      <w:tcPr>
        <w:tcBorders>
          <w:top w:val="nil"/>
          <w:left w:val="nil"/>
          <w:bottom w:val="nil"/>
          <w:right w:val="single" w:sz="18" w:space="0" w:color="FFFFFF"/>
          <w:insideH w:val="nil"/>
          <w:insideV w:val="nil"/>
        </w:tcBorders>
        <w:shd w:val="clear" w:color="auto" w:fill="2E74B5"/>
      </w:tcPr>
    </w:tblStylePr>
    <w:tblStylePr w:type="lastCol">
      <w:rPr>
        <w:rFonts w:cs="Arial"/>
      </w:rPr>
      <w:tblPr/>
      <w:tcPr>
        <w:tcBorders>
          <w:top w:val="nil"/>
          <w:left w:val="single" w:sz="18" w:space="0" w:color="FFFFFF"/>
          <w:bottom w:val="nil"/>
          <w:right w:val="nil"/>
          <w:insideH w:val="nil"/>
          <w:insideV w:val="nil"/>
        </w:tcBorders>
        <w:shd w:val="clear" w:color="auto" w:fill="2E74B5"/>
      </w:tcPr>
    </w:tblStylePr>
    <w:tblStylePr w:type="band1Vert">
      <w:rPr>
        <w:rFonts w:cs="Arial"/>
      </w:rPr>
      <w:tblPr/>
      <w:tcPr>
        <w:tcBorders>
          <w:top w:val="nil"/>
          <w:left w:val="nil"/>
          <w:bottom w:val="nil"/>
          <w:right w:val="nil"/>
          <w:insideH w:val="nil"/>
          <w:insideV w:val="nil"/>
        </w:tcBorders>
        <w:shd w:val="clear" w:color="auto" w:fill="2E74B5"/>
      </w:tcPr>
    </w:tblStylePr>
    <w:tblStylePr w:type="band1Horz">
      <w:rPr>
        <w:rFonts w:cs="Arial"/>
      </w:rPr>
      <w:tblPr/>
      <w:tcPr>
        <w:tcBorders>
          <w:top w:val="nil"/>
          <w:left w:val="nil"/>
          <w:bottom w:val="nil"/>
          <w:right w:val="nil"/>
          <w:insideH w:val="nil"/>
          <w:insideV w:val="nil"/>
        </w:tcBorders>
        <w:shd w:val="clear" w:color="auto" w:fill="2E74B5"/>
      </w:tcPr>
    </w:tblStylePr>
  </w:style>
  <w:style w:type="table" w:styleId="DarkList-Accent6">
    <w:name w:val="Dark List Accent 6"/>
    <w:basedOn w:val="TableNormal"/>
    <w:uiPriority w:val="99"/>
    <w:semiHidden/>
    <w:rsid w:val="00182234"/>
    <w:rPr>
      <w:color w:val="FFFFFF"/>
    </w:rPr>
    <w:tblPr>
      <w:tblStyleRowBandSize w:val="1"/>
      <w:tblStyleColBandSize w:val="1"/>
    </w:tblPr>
    <w:tcPr>
      <w:shd w:val="clear" w:color="auto" w:fill="70AD47"/>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75623"/>
      </w:tcPr>
    </w:tblStylePr>
    <w:tblStylePr w:type="firstCol">
      <w:rPr>
        <w:rFonts w:cs="Arial"/>
      </w:rPr>
      <w:tblPr/>
      <w:tcPr>
        <w:tcBorders>
          <w:top w:val="nil"/>
          <w:left w:val="nil"/>
          <w:bottom w:val="nil"/>
          <w:right w:val="single" w:sz="18" w:space="0" w:color="FFFFFF"/>
          <w:insideH w:val="nil"/>
          <w:insideV w:val="nil"/>
        </w:tcBorders>
        <w:shd w:val="clear" w:color="auto" w:fill="538135"/>
      </w:tcPr>
    </w:tblStylePr>
    <w:tblStylePr w:type="lastCol">
      <w:rPr>
        <w:rFonts w:cs="Arial"/>
      </w:rPr>
      <w:tblPr/>
      <w:tcPr>
        <w:tcBorders>
          <w:top w:val="nil"/>
          <w:left w:val="single" w:sz="18" w:space="0" w:color="FFFFFF"/>
          <w:bottom w:val="nil"/>
          <w:right w:val="nil"/>
          <w:insideH w:val="nil"/>
          <w:insideV w:val="nil"/>
        </w:tcBorders>
        <w:shd w:val="clear" w:color="auto" w:fill="538135"/>
      </w:tcPr>
    </w:tblStylePr>
    <w:tblStylePr w:type="band1Vert">
      <w:rPr>
        <w:rFonts w:cs="Arial"/>
      </w:rPr>
      <w:tblPr/>
      <w:tcPr>
        <w:tcBorders>
          <w:top w:val="nil"/>
          <w:left w:val="nil"/>
          <w:bottom w:val="nil"/>
          <w:right w:val="nil"/>
          <w:insideH w:val="nil"/>
          <w:insideV w:val="nil"/>
        </w:tcBorders>
        <w:shd w:val="clear" w:color="auto" w:fill="538135"/>
      </w:tcPr>
    </w:tblStylePr>
    <w:tblStylePr w:type="band1Horz">
      <w:rPr>
        <w:rFonts w:cs="Arial"/>
      </w:rPr>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uiPriority w:val="99"/>
    <w:semiHidden/>
    <w:rsid w:val="00182234"/>
  </w:style>
  <w:style w:type="character" w:customStyle="1" w:styleId="DateChar">
    <w:name w:val="Date Char"/>
    <w:link w:val="Date"/>
    <w:uiPriority w:val="99"/>
    <w:semiHidden/>
    <w:locked/>
    <w:rsid w:val="00182234"/>
    <w:rPr>
      <w:rFonts w:ascii="Times New Roman" w:eastAsia="SimSun" w:hAnsi="Times New Roman" w:cs="Times New Roman"/>
      <w:kern w:val="0"/>
      <w:lang w:val="en-GB"/>
    </w:rPr>
  </w:style>
  <w:style w:type="paragraph" w:styleId="DocumentMap">
    <w:name w:val="Document Map"/>
    <w:basedOn w:val="Normal"/>
    <w:link w:val="DocumentMapChar"/>
    <w:uiPriority w:val="99"/>
    <w:semiHidden/>
    <w:rsid w:val="00182234"/>
    <w:rPr>
      <w:rFonts w:ascii="Segoe UI" w:hAnsi="Segoe UI" w:cs="Segoe UI"/>
      <w:sz w:val="16"/>
      <w:szCs w:val="16"/>
    </w:rPr>
  </w:style>
  <w:style w:type="character" w:customStyle="1" w:styleId="DocumentMapChar">
    <w:name w:val="Document Map Char"/>
    <w:link w:val="DocumentMap"/>
    <w:uiPriority w:val="99"/>
    <w:semiHidden/>
    <w:locked/>
    <w:rsid w:val="00182234"/>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rsid w:val="00182234"/>
  </w:style>
  <w:style w:type="character" w:customStyle="1" w:styleId="E-mailSignatureChar">
    <w:name w:val="E-mail Signature Char"/>
    <w:link w:val="E-mailSignature"/>
    <w:uiPriority w:val="99"/>
    <w:semiHidden/>
    <w:locked/>
    <w:rsid w:val="00182234"/>
    <w:rPr>
      <w:rFonts w:ascii="Times New Roman" w:eastAsia="SimSun" w:hAnsi="Times New Roman" w:cs="Times New Roman"/>
      <w:kern w:val="0"/>
      <w:lang w:val="en-GB"/>
    </w:rPr>
  </w:style>
  <w:style w:type="character" w:styleId="Emphasis">
    <w:name w:val="Emphasis"/>
    <w:uiPriority w:val="99"/>
    <w:qFormat/>
    <w:rsid w:val="00182234"/>
    <w:rPr>
      <w:rFonts w:cs="Times New Roman"/>
      <w:i/>
      <w:iCs/>
      <w:lang w:val="en-GB"/>
    </w:rPr>
  </w:style>
  <w:style w:type="character" w:styleId="EndnoteReference">
    <w:name w:val="endnote reference"/>
    <w:uiPriority w:val="99"/>
    <w:semiHidden/>
    <w:rsid w:val="00182234"/>
    <w:rPr>
      <w:rFonts w:cs="Times New Roman"/>
      <w:vertAlign w:val="superscript"/>
      <w:lang w:val="en-GB"/>
    </w:rPr>
  </w:style>
  <w:style w:type="paragraph" w:styleId="EndnoteText">
    <w:name w:val="endnote text"/>
    <w:basedOn w:val="Normal"/>
    <w:link w:val="EndnoteTextChar"/>
    <w:uiPriority w:val="99"/>
    <w:semiHidden/>
    <w:rsid w:val="00182234"/>
    <w:rPr>
      <w:sz w:val="20"/>
      <w:szCs w:val="20"/>
    </w:rPr>
  </w:style>
  <w:style w:type="character" w:customStyle="1" w:styleId="EndnoteTextChar">
    <w:name w:val="Endnote Text Char"/>
    <w:link w:val="EndnoteText"/>
    <w:uiPriority w:val="99"/>
    <w:semiHidden/>
    <w:locked/>
    <w:rsid w:val="00182234"/>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rsid w:val="00182234"/>
    <w:pPr>
      <w:framePr w:w="7920" w:h="1980" w:hRule="exact" w:hSpace="180" w:wrap="auto" w:hAnchor="page" w:xAlign="center" w:yAlign="bottom"/>
      <w:ind w:left="2880"/>
    </w:pPr>
    <w:rPr>
      <w:rFonts w:ascii="Calibri Light" w:eastAsia="等? Light" w:hAnsi="Calibri Light"/>
      <w:sz w:val="24"/>
      <w:szCs w:val="24"/>
    </w:rPr>
  </w:style>
  <w:style w:type="paragraph" w:styleId="EnvelopeReturn">
    <w:name w:val="envelope return"/>
    <w:basedOn w:val="Normal"/>
    <w:uiPriority w:val="99"/>
    <w:semiHidden/>
    <w:rsid w:val="00182234"/>
    <w:rPr>
      <w:rFonts w:ascii="Calibri Light" w:eastAsia="等? Light" w:hAnsi="Calibri Light"/>
      <w:sz w:val="20"/>
      <w:szCs w:val="20"/>
    </w:rPr>
  </w:style>
  <w:style w:type="table" w:customStyle="1" w:styleId="-11">
    <w:name w:val="Таблица-сетка 1 светлая1"/>
    <w:uiPriority w:val="99"/>
    <w:rsid w:val="00182234"/>
    <w:rPr>
      <w:lang w:val="ru-RU"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111">
    <w:name w:val="Таблица-сетка 1 светлая — акцент 11"/>
    <w:uiPriority w:val="99"/>
    <w:rsid w:val="00182234"/>
    <w:rPr>
      <w:lang w:val="ru-RU" w:eastAsia="ru-RU"/>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121">
    <w:name w:val="Таблица-сетка 1 светлая — акцент 21"/>
    <w:uiPriority w:val="99"/>
    <w:rsid w:val="00182234"/>
    <w:rPr>
      <w:lang w:val="ru-RU" w:eastAsia="ru-RU"/>
    </w:rPr>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131">
    <w:name w:val="Таблица-сетка 1 светлая — акцент 31"/>
    <w:uiPriority w:val="99"/>
    <w:rsid w:val="00182234"/>
    <w:rPr>
      <w:lang w:val="ru-RU" w:eastAsia="ru-RU"/>
    </w:rPr>
    <w:tblPr>
      <w:tblStyleRowBandSize w:val="1"/>
      <w:tblStyleColBandSize w:val="1"/>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141">
    <w:name w:val="Таблица-сетка 1 светлая — акцент 41"/>
    <w:uiPriority w:val="99"/>
    <w:rsid w:val="00182234"/>
    <w:rPr>
      <w:lang w:val="ru-RU" w:eastAsia="ru-RU"/>
    </w:rPr>
    <w:tblPr>
      <w:tblStyleRowBandSize w:val="1"/>
      <w:tblStyleColBandSize w:val="1"/>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151">
    <w:name w:val="Таблица-сетка 1 светлая — акцент 51"/>
    <w:uiPriority w:val="99"/>
    <w:rsid w:val="00182234"/>
    <w:rPr>
      <w:lang w:val="ru-RU" w:eastAsia="ru-RU"/>
    </w:rPr>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161">
    <w:name w:val="Таблица-сетка 1 светлая — акцент 61"/>
    <w:uiPriority w:val="99"/>
    <w:rsid w:val="00182234"/>
    <w:rPr>
      <w:lang w:val="ru-RU" w:eastAsia="ru-RU"/>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21">
    <w:name w:val="Таблица-сетка 21"/>
    <w:uiPriority w:val="99"/>
    <w:rsid w:val="00182234"/>
    <w:rPr>
      <w:lang w:val="ru-RU" w:eastAsia="ru-RU"/>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11">
    <w:name w:val="Таблица-сетка 2 — акцент 11"/>
    <w:uiPriority w:val="99"/>
    <w:rsid w:val="00182234"/>
    <w:rPr>
      <w:lang w:val="ru-RU" w:eastAsia="ru-RU"/>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221">
    <w:name w:val="Таблица-сетка 2 — акцент 21"/>
    <w:uiPriority w:val="99"/>
    <w:rsid w:val="00182234"/>
    <w:rPr>
      <w:lang w:val="ru-RU" w:eastAsia="ru-RU"/>
    </w:rPr>
    <w:tblPr>
      <w:tblStyleRowBandSize w:val="1"/>
      <w:tblStyleColBandSize w:val="1"/>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231">
    <w:name w:val="Таблица-сетка 2 — акцент 31"/>
    <w:uiPriority w:val="99"/>
    <w:rsid w:val="00182234"/>
    <w:rPr>
      <w:lang w:val="ru-RU" w:eastAsia="ru-RU"/>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241">
    <w:name w:val="Таблица-сетка 2 — акцент 41"/>
    <w:uiPriority w:val="99"/>
    <w:rsid w:val="00182234"/>
    <w:rPr>
      <w:lang w:val="ru-RU" w:eastAsia="ru-RU"/>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251">
    <w:name w:val="Таблица-сетка 2 — акцент 51"/>
    <w:uiPriority w:val="99"/>
    <w:rsid w:val="00182234"/>
    <w:rPr>
      <w:lang w:val="ru-RU" w:eastAsia="ru-RU"/>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261">
    <w:name w:val="Таблица-сетка 2 — акцент 61"/>
    <w:uiPriority w:val="99"/>
    <w:rsid w:val="00182234"/>
    <w:rPr>
      <w:lang w:val="ru-RU" w:eastAsia="ru-RU"/>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31">
    <w:name w:val="Таблица-сетка 31"/>
    <w:uiPriority w:val="99"/>
    <w:rsid w:val="00182234"/>
    <w:rPr>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311">
    <w:name w:val="Таблица-сетка 3 — акцент 11"/>
    <w:uiPriority w:val="99"/>
    <w:rsid w:val="00182234"/>
    <w:rPr>
      <w:lang w:val="ru-RU" w:eastAsia="ru-RU"/>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321">
    <w:name w:val="Таблица-сетка 3 — акцент 21"/>
    <w:uiPriority w:val="99"/>
    <w:rsid w:val="00182234"/>
    <w:rPr>
      <w:lang w:val="ru-RU" w:eastAsia="ru-RU"/>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331">
    <w:name w:val="Таблица-сетка 3 — акцент 31"/>
    <w:uiPriority w:val="99"/>
    <w:rsid w:val="00182234"/>
    <w:rPr>
      <w:lang w:val="ru-RU" w:eastAsia="ru-RU"/>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341">
    <w:name w:val="Таблица-сетка 3 — акцент 41"/>
    <w:uiPriority w:val="99"/>
    <w:rsid w:val="00182234"/>
    <w:rPr>
      <w:lang w:val="ru-RU" w:eastAsia="ru-RU"/>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351">
    <w:name w:val="Таблица-сетка 3 — акцент 51"/>
    <w:uiPriority w:val="99"/>
    <w:rsid w:val="00182234"/>
    <w:rPr>
      <w:lang w:val="ru-RU" w:eastAsia="ru-RU"/>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361">
    <w:name w:val="Таблица-сетка 3 — акцент 61"/>
    <w:uiPriority w:val="99"/>
    <w:rsid w:val="00182234"/>
    <w:rPr>
      <w:lang w:val="ru-RU" w:eastAsia="ru-RU"/>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41">
    <w:name w:val="Таблица-сетка 41"/>
    <w:uiPriority w:val="99"/>
    <w:rsid w:val="00182234"/>
    <w:rPr>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411">
    <w:name w:val="Таблица-сетка 4 — акцент 11"/>
    <w:uiPriority w:val="99"/>
    <w:rsid w:val="00182234"/>
    <w:rPr>
      <w:lang w:val="ru-RU" w:eastAsia="ru-RU"/>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421">
    <w:name w:val="Таблица-сетка 4 — акцент 21"/>
    <w:uiPriority w:val="99"/>
    <w:rsid w:val="00182234"/>
    <w:rPr>
      <w:lang w:val="ru-RU" w:eastAsia="ru-RU"/>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431">
    <w:name w:val="Таблица-сетка 4 — акцент 31"/>
    <w:uiPriority w:val="99"/>
    <w:rsid w:val="00182234"/>
    <w:rPr>
      <w:lang w:val="ru-RU" w:eastAsia="ru-RU"/>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441">
    <w:name w:val="Таблица-сетка 4 — акцент 41"/>
    <w:uiPriority w:val="99"/>
    <w:rsid w:val="00182234"/>
    <w:rPr>
      <w:lang w:val="ru-RU" w:eastAsia="ru-RU"/>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451">
    <w:name w:val="Таблица-сетка 4 — акцент 51"/>
    <w:uiPriority w:val="99"/>
    <w:rsid w:val="00182234"/>
    <w:rPr>
      <w:lang w:val="ru-RU" w:eastAsia="ru-RU"/>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461">
    <w:name w:val="Таблица-сетка 4 — акцент 61"/>
    <w:uiPriority w:val="99"/>
    <w:rsid w:val="00182234"/>
    <w:rPr>
      <w:lang w:val="ru-RU" w:eastAsia="ru-RU"/>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51">
    <w:name w:val="Таблица-сетка 5 темная1"/>
    <w:uiPriority w:val="99"/>
    <w:rsid w:val="00182234"/>
    <w:rPr>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511">
    <w:name w:val="Таблица-сетка 5 темная — акцент 11"/>
    <w:uiPriority w:val="99"/>
    <w:rsid w:val="00182234"/>
    <w:rPr>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521">
    <w:name w:val="Таблица-сетка 5 темная — акцент 21"/>
    <w:uiPriority w:val="99"/>
    <w:rsid w:val="00182234"/>
    <w:rPr>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531">
    <w:name w:val="Таблица-сетка 5 темная — акцент 31"/>
    <w:uiPriority w:val="99"/>
    <w:rsid w:val="00182234"/>
    <w:rPr>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541">
    <w:name w:val="Таблица-сетка 5 темная — акцент 41"/>
    <w:uiPriority w:val="99"/>
    <w:rsid w:val="00182234"/>
    <w:rPr>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551">
    <w:name w:val="Таблица-сетка 5 темная — акцент 51"/>
    <w:uiPriority w:val="99"/>
    <w:rsid w:val="00182234"/>
    <w:rPr>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561">
    <w:name w:val="Таблица-сетка 5 темная — акцент 61"/>
    <w:uiPriority w:val="99"/>
    <w:rsid w:val="00182234"/>
    <w:rPr>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61">
    <w:name w:val="Таблица-сетка 6 цветная1"/>
    <w:uiPriority w:val="99"/>
    <w:rsid w:val="00182234"/>
    <w:rPr>
      <w:color w:val="00000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611">
    <w:name w:val="Таблица-сетка 6 цветная — акцент 11"/>
    <w:uiPriority w:val="99"/>
    <w:rsid w:val="00182234"/>
    <w:rPr>
      <w:color w:val="2F5496"/>
      <w:lang w:val="ru-RU" w:eastAsia="ru-RU"/>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621">
    <w:name w:val="Таблица-сетка 6 цветная — акцент 21"/>
    <w:uiPriority w:val="99"/>
    <w:rsid w:val="00182234"/>
    <w:rPr>
      <w:color w:val="C45911"/>
      <w:lang w:val="ru-RU" w:eastAsia="ru-RU"/>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631">
    <w:name w:val="Таблица-сетка 6 цветная — акцент 31"/>
    <w:uiPriority w:val="99"/>
    <w:rsid w:val="00182234"/>
    <w:rPr>
      <w:color w:val="7B7B7B"/>
      <w:lang w:val="ru-RU" w:eastAsia="ru-RU"/>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641">
    <w:name w:val="Таблица-сетка 6 цветная — акцент 41"/>
    <w:uiPriority w:val="99"/>
    <w:rsid w:val="00182234"/>
    <w:rPr>
      <w:color w:val="BF8F00"/>
      <w:lang w:val="ru-RU" w:eastAsia="ru-RU"/>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651">
    <w:name w:val="Таблица-сетка 6 цветная — акцент 51"/>
    <w:uiPriority w:val="99"/>
    <w:rsid w:val="00182234"/>
    <w:rPr>
      <w:color w:val="2E74B5"/>
      <w:lang w:val="ru-RU" w:eastAsia="ru-RU"/>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661">
    <w:name w:val="Таблица-сетка 6 цветная — акцент 61"/>
    <w:uiPriority w:val="99"/>
    <w:rsid w:val="00182234"/>
    <w:rPr>
      <w:color w:val="538135"/>
      <w:lang w:val="ru-RU" w:eastAsia="ru-RU"/>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71">
    <w:name w:val="Таблица-сетка 7 цветная1"/>
    <w:uiPriority w:val="99"/>
    <w:rsid w:val="00182234"/>
    <w:rPr>
      <w:color w:val="00000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711">
    <w:name w:val="Таблица-сетка 7 цветная — акцент 11"/>
    <w:uiPriority w:val="99"/>
    <w:rsid w:val="00182234"/>
    <w:rPr>
      <w:color w:val="2F5496"/>
      <w:lang w:val="ru-RU" w:eastAsia="ru-RU"/>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721">
    <w:name w:val="Таблица-сетка 7 цветная — акцент 21"/>
    <w:uiPriority w:val="99"/>
    <w:rsid w:val="00182234"/>
    <w:rPr>
      <w:color w:val="C45911"/>
      <w:lang w:val="ru-RU" w:eastAsia="ru-RU"/>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731">
    <w:name w:val="Таблица-сетка 7 цветная — акцент 31"/>
    <w:uiPriority w:val="99"/>
    <w:rsid w:val="00182234"/>
    <w:rPr>
      <w:color w:val="7B7B7B"/>
      <w:lang w:val="ru-RU" w:eastAsia="ru-RU"/>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741">
    <w:name w:val="Таблица-сетка 7 цветная — акцент 41"/>
    <w:uiPriority w:val="99"/>
    <w:rsid w:val="00182234"/>
    <w:rPr>
      <w:color w:val="BF8F00"/>
      <w:lang w:val="ru-RU" w:eastAsia="ru-RU"/>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751">
    <w:name w:val="Таблица-сетка 7 цветная — акцент 51"/>
    <w:uiPriority w:val="99"/>
    <w:rsid w:val="00182234"/>
    <w:rPr>
      <w:color w:val="2E74B5"/>
      <w:lang w:val="ru-RU" w:eastAsia="ru-RU"/>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761">
    <w:name w:val="Таблица-сетка 7 цветная — акцент 61"/>
    <w:uiPriority w:val="99"/>
    <w:rsid w:val="00182234"/>
    <w:rPr>
      <w:color w:val="538135"/>
      <w:lang w:val="ru-RU" w:eastAsia="ru-RU"/>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character" w:customStyle="1" w:styleId="11">
    <w:name w:val="Хэштег1"/>
    <w:uiPriority w:val="99"/>
    <w:semiHidden/>
    <w:rsid w:val="00182234"/>
    <w:rPr>
      <w:rFonts w:cs="Times New Roman"/>
      <w:color w:val="2B579A"/>
      <w:shd w:val="clear" w:color="auto" w:fill="E1DFDD"/>
      <w:lang w:val="en-GB"/>
    </w:rPr>
  </w:style>
  <w:style w:type="character" w:styleId="HTMLAcronym">
    <w:name w:val="HTML Acronym"/>
    <w:uiPriority w:val="99"/>
    <w:semiHidden/>
    <w:rsid w:val="00182234"/>
    <w:rPr>
      <w:rFonts w:cs="Times New Roman"/>
      <w:lang w:val="en-GB"/>
    </w:rPr>
  </w:style>
  <w:style w:type="paragraph" w:styleId="HTMLAddress">
    <w:name w:val="HTML Address"/>
    <w:basedOn w:val="Normal"/>
    <w:link w:val="HTMLAddressChar"/>
    <w:uiPriority w:val="99"/>
    <w:semiHidden/>
    <w:rsid w:val="00182234"/>
    <w:rPr>
      <w:i/>
      <w:iCs/>
    </w:rPr>
  </w:style>
  <w:style w:type="character" w:customStyle="1" w:styleId="HTMLAddressChar">
    <w:name w:val="HTML Address Char"/>
    <w:link w:val="HTMLAddress"/>
    <w:uiPriority w:val="99"/>
    <w:semiHidden/>
    <w:locked/>
    <w:rsid w:val="00182234"/>
    <w:rPr>
      <w:rFonts w:ascii="Times New Roman" w:eastAsia="SimSun" w:hAnsi="Times New Roman" w:cs="Times New Roman"/>
      <w:i/>
      <w:iCs/>
      <w:kern w:val="0"/>
      <w:lang w:val="en-GB"/>
    </w:rPr>
  </w:style>
  <w:style w:type="character" w:styleId="HTMLCite">
    <w:name w:val="HTML Cite"/>
    <w:uiPriority w:val="99"/>
    <w:semiHidden/>
    <w:rsid w:val="00182234"/>
    <w:rPr>
      <w:rFonts w:cs="Times New Roman"/>
      <w:i/>
      <w:iCs/>
      <w:lang w:val="en-GB"/>
    </w:rPr>
  </w:style>
  <w:style w:type="character" w:styleId="HTMLCode">
    <w:name w:val="HTML Code"/>
    <w:uiPriority w:val="99"/>
    <w:semiHidden/>
    <w:rsid w:val="00182234"/>
    <w:rPr>
      <w:rFonts w:ascii="Consolas" w:hAnsi="Consolas" w:cs="Times New Roman"/>
      <w:sz w:val="20"/>
      <w:szCs w:val="20"/>
      <w:lang w:val="en-GB"/>
    </w:rPr>
  </w:style>
  <w:style w:type="character" w:styleId="HTMLDefinition">
    <w:name w:val="HTML Definition"/>
    <w:uiPriority w:val="99"/>
    <w:semiHidden/>
    <w:rsid w:val="00182234"/>
    <w:rPr>
      <w:rFonts w:cs="Times New Roman"/>
      <w:i/>
      <w:iCs/>
      <w:lang w:val="en-GB"/>
    </w:rPr>
  </w:style>
  <w:style w:type="character" w:styleId="HTMLKeyboard">
    <w:name w:val="HTML Keyboard"/>
    <w:uiPriority w:val="99"/>
    <w:semiHidden/>
    <w:rsid w:val="00182234"/>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182234"/>
    <w:rPr>
      <w:rFonts w:ascii="Consolas" w:hAnsi="Consolas"/>
      <w:sz w:val="20"/>
      <w:szCs w:val="20"/>
    </w:rPr>
  </w:style>
  <w:style w:type="character" w:customStyle="1" w:styleId="HTMLPreformattedChar">
    <w:name w:val="HTML Preformatted Char"/>
    <w:link w:val="HTMLPreformatted"/>
    <w:uiPriority w:val="99"/>
    <w:semiHidden/>
    <w:locked/>
    <w:rsid w:val="00182234"/>
    <w:rPr>
      <w:rFonts w:ascii="Consolas" w:eastAsia="SimSun" w:hAnsi="Consolas" w:cs="Times New Roman"/>
      <w:kern w:val="0"/>
      <w:sz w:val="20"/>
      <w:szCs w:val="20"/>
      <w:lang w:val="en-GB"/>
    </w:rPr>
  </w:style>
  <w:style w:type="character" w:styleId="HTMLSample">
    <w:name w:val="HTML Sample"/>
    <w:uiPriority w:val="99"/>
    <w:semiHidden/>
    <w:rsid w:val="00182234"/>
    <w:rPr>
      <w:rFonts w:ascii="Consolas" w:hAnsi="Consolas" w:cs="Times New Roman"/>
      <w:sz w:val="24"/>
      <w:szCs w:val="24"/>
      <w:lang w:val="en-GB"/>
    </w:rPr>
  </w:style>
  <w:style w:type="character" w:styleId="HTMLTypewriter">
    <w:name w:val="HTML Typewriter"/>
    <w:uiPriority w:val="99"/>
    <w:semiHidden/>
    <w:rsid w:val="00182234"/>
    <w:rPr>
      <w:rFonts w:ascii="Consolas" w:hAnsi="Consolas" w:cs="Times New Roman"/>
      <w:sz w:val="20"/>
      <w:szCs w:val="20"/>
      <w:lang w:val="en-GB"/>
    </w:rPr>
  </w:style>
  <w:style w:type="character" w:styleId="HTMLVariable">
    <w:name w:val="HTML Variable"/>
    <w:uiPriority w:val="99"/>
    <w:semiHidden/>
    <w:rsid w:val="00182234"/>
    <w:rPr>
      <w:rFonts w:cs="Times New Roman"/>
      <w:i/>
      <w:iCs/>
      <w:lang w:val="en-GB"/>
    </w:rPr>
  </w:style>
  <w:style w:type="paragraph" w:styleId="Index1">
    <w:name w:val="index 1"/>
    <w:basedOn w:val="Normal"/>
    <w:next w:val="Normal"/>
    <w:autoRedefine/>
    <w:uiPriority w:val="99"/>
    <w:semiHidden/>
    <w:rsid w:val="001822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1822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1822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1822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1822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1822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1822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1822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1822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182234"/>
    <w:rPr>
      <w:rFonts w:ascii="Calibri Light" w:eastAsia="等? Light" w:hAnsi="Calibri Light"/>
      <w:b/>
      <w:bCs/>
    </w:rPr>
  </w:style>
  <w:style w:type="character" w:styleId="IntenseEmphasis">
    <w:name w:val="Intense Emphasis"/>
    <w:uiPriority w:val="99"/>
    <w:qFormat/>
    <w:rsid w:val="00182234"/>
    <w:rPr>
      <w:rFonts w:cs="Times New Roman"/>
      <w:i/>
      <w:iCs/>
      <w:color w:val="4472C4"/>
      <w:lang w:val="en-GB"/>
    </w:rPr>
  </w:style>
  <w:style w:type="paragraph" w:styleId="IntenseQuote">
    <w:name w:val="Intense Quote"/>
    <w:basedOn w:val="Normal"/>
    <w:next w:val="Normal"/>
    <w:link w:val="IntenseQuoteChar"/>
    <w:uiPriority w:val="99"/>
    <w:qFormat/>
    <w:rsid w:val="00182234"/>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99"/>
    <w:locked/>
    <w:rsid w:val="00182234"/>
    <w:rPr>
      <w:rFonts w:ascii="Times New Roman" w:eastAsia="SimSun" w:hAnsi="Times New Roman" w:cs="Times New Roman"/>
      <w:i/>
      <w:iCs/>
      <w:color w:val="4472C4"/>
      <w:kern w:val="0"/>
      <w:lang w:val="en-GB"/>
    </w:rPr>
  </w:style>
  <w:style w:type="character" w:styleId="IntenseReference">
    <w:name w:val="Intense Reference"/>
    <w:uiPriority w:val="99"/>
    <w:qFormat/>
    <w:rsid w:val="00182234"/>
    <w:rPr>
      <w:rFonts w:cs="Times New Roman"/>
      <w:b/>
      <w:bCs/>
      <w:smallCaps/>
      <w:color w:val="4472C4"/>
      <w:spacing w:val="5"/>
      <w:lang w:val="en-GB"/>
    </w:rPr>
  </w:style>
  <w:style w:type="table" w:styleId="LightGrid">
    <w:name w:val="Light Grid"/>
    <w:basedOn w:val="TableNormal"/>
    <w:uiPriority w:val="99"/>
    <w:semiHidden/>
    <w:rsid w:val="001822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Light" w:eastAsia="等? Light"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Light" w:eastAsia="等? Light"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182234"/>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pPr>
      <w:rPr>
        <w:rFonts w:ascii="Calibri Light" w:eastAsia="等?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pPr>
      <w:rPr>
        <w:rFonts w:ascii="Calibri Light" w:eastAsia="等?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rPr>
        <w:rFonts w:cs="Arial"/>
      </w:rPr>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rPr>
        <w:rFonts w:cs="Arial"/>
      </w:rPr>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rPr>
        <w:rFonts w:cs="Arial"/>
      </w:rPr>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2">
    <w:name w:val="Light Grid Accent 2"/>
    <w:basedOn w:val="TableNormal"/>
    <w:uiPriority w:val="99"/>
    <w:semiHidden/>
    <w:rsid w:val="00182234"/>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pPr>
      <w:rPr>
        <w:rFonts w:ascii="Calibri Light" w:eastAsia="等? Light"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pPr>
      <w:rPr>
        <w:rFonts w:ascii="Calibri Light" w:eastAsia="等? Light"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rPr>
        <w:rFonts w:cs="Arial"/>
      </w:rPr>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rPr>
        <w:rFonts w:cs="Arial"/>
      </w:rPr>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rPr>
        <w:rFonts w:cs="Arial"/>
      </w:rPr>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99"/>
    <w:semiHidden/>
    <w:rsid w:val="00182234"/>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pPr>
      <w:rPr>
        <w:rFonts w:ascii="Calibri Light" w:eastAsia="等? Light"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pPr>
      <w:rPr>
        <w:rFonts w:ascii="Calibri Light" w:eastAsia="等? Light"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rPr>
        <w:rFonts w:cs="Arial"/>
      </w:rPr>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rPr>
        <w:rFonts w:cs="Arial"/>
      </w:rPr>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rPr>
        <w:rFonts w:cs="Arial"/>
      </w:rPr>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99"/>
    <w:semiHidden/>
    <w:rsid w:val="00182234"/>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pPr>
      <w:rPr>
        <w:rFonts w:ascii="Calibri Light" w:eastAsia="等? Light"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pPr>
      <w:rPr>
        <w:rFonts w:ascii="Calibri Light" w:eastAsia="等? Light"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rPr>
        <w:rFonts w:cs="Arial"/>
      </w:rPr>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rPr>
        <w:rFonts w:cs="Arial"/>
      </w:rPr>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rPr>
        <w:rFonts w:cs="Arial"/>
      </w:rPr>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99"/>
    <w:semiHidden/>
    <w:rsid w:val="00182234"/>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pPr>
      <w:rPr>
        <w:rFonts w:ascii="Calibri Light" w:eastAsia="等? Light"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pPr>
      <w:rPr>
        <w:rFonts w:ascii="Calibri Light" w:eastAsia="等? Light"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rPr>
        <w:rFonts w:cs="Arial"/>
      </w:rPr>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rPr>
        <w:rFonts w:cs="Arial"/>
      </w:rPr>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rPr>
        <w:rFonts w:cs="Arial"/>
      </w:rPr>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6">
    <w:name w:val="Light Grid Accent 6"/>
    <w:basedOn w:val="TableNormal"/>
    <w:uiPriority w:val="99"/>
    <w:semiHidden/>
    <w:rsid w:val="00182234"/>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pPr>
      <w:rPr>
        <w:rFonts w:ascii="Calibri Light" w:eastAsia="等? Light"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pPr>
      <w:rPr>
        <w:rFonts w:ascii="Calibri Light" w:eastAsia="等? Light"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rPr>
        <w:rFonts w:cs="Arial"/>
      </w:rPr>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rPr>
        <w:rFonts w:cs="Arial"/>
      </w:rPr>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rPr>
        <w:rFonts w:cs="Arial"/>
      </w:rPr>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99"/>
    <w:semiHidden/>
    <w:rsid w:val="00182234"/>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182234"/>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pPr>
      <w:rPr>
        <w:rFonts w:cs="Arial"/>
        <w:b/>
        <w:bCs/>
        <w:color w:val="FFFFFF"/>
      </w:rPr>
      <w:tblPr/>
      <w:tcPr>
        <w:shd w:val="clear" w:color="auto" w:fill="4472C4"/>
      </w:tcPr>
    </w:tblStylePr>
    <w:tblStylePr w:type="lastRow">
      <w:pPr>
        <w:spacing w:before="0" w:after="0"/>
      </w:pPr>
      <w:rPr>
        <w:rFonts w:cs="Arial"/>
        <w:b/>
        <w:bCs/>
      </w:rPr>
      <w:tblPr/>
      <w:tcPr>
        <w:tcBorders>
          <w:top w:val="double" w:sz="6" w:space="0" w:color="4472C4"/>
          <w:left w:val="single" w:sz="8" w:space="0" w:color="4472C4"/>
          <w:bottom w:val="single" w:sz="8" w:space="0" w:color="4472C4"/>
          <w:right w:val="single" w:sz="8" w:space="0" w:color="4472C4"/>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472C4"/>
          <w:left w:val="single" w:sz="8" w:space="0" w:color="4472C4"/>
          <w:bottom w:val="single" w:sz="8" w:space="0" w:color="4472C4"/>
          <w:right w:val="single" w:sz="8" w:space="0" w:color="4472C4"/>
        </w:tcBorders>
      </w:tcPr>
    </w:tblStylePr>
    <w:tblStylePr w:type="band1Horz">
      <w:rPr>
        <w:rFonts w:cs="Arial"/>
      </w:rPr>
      <w:tblPr/>
      <w:tcPr>
        <w:tcBorders>
          <w:top w:val="single" w:sz="8" w:space="0" w:color="4472C4"/>
          <w:left w:val="single" w:sz="8" w:space="0" w:color="4472C4"/>
          <w:bottom w:val="single" w:sz="8" w:space="0" w:color="4472C4"/>
          <w:right w:val="single" w:sz="8" w:space="0" w:color="4472C4"/>
        </w:tcBorders>
      </w:tcPr>
    </w:tblStylePr>
  </w:style>
  <w:style w:type="table" w:styleId="LightList-Accent2">
    <w:name w:val="Light List Accent 2"/>
    <w:basedOn w:val="TableNormal"/>
    <w:uiPriority w:val="99"/>
    <w:semiHidden/>
    <w:rsid w:val="00182234"/>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pPr>
      <w:rPr>
        <w:rFonts w:cs="Arial"/>
        <w:b/>
        <w:bCs/>
        <w:color w:val="FFFFFF"/>
      </w:rPr>
      <w:tblPr/>
      <w:tcPr>
        <w:shd w:val="clear" w:color="auto" w:fill="ED7D31"/>
      </w:tcPr>
    </w:tblStylePr>
    <w:tblStylePr w:type="lastRow">
      <w:pPr>
        <w:spacing w:before="0" w:after="0"/>
      </w:pPr>
      <w:rPr>
        <w:rFonts w:cs="Arial"/>
        <w:b/>
        <w:bCs/>
      </w:rPr>
      <w:tblPr/>
      <w:tcPr>
        <w:tcBorders>
          <w:top w:val="double" w:sz="6" w:space="0" w:color="ED7D31"/>
          <w:left w:val="single" w:sz="8" w:space="0" w:color="ED7D31"/>
          <w:bottom w:val="single" w:sz="8" w:space="0" w:color="ED7D31"/>
          <w:right w:val="single" w:sz="8" w:space="0" w:color="ED7D31"/>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ED7D31"/>
          <w:left w:val="single" w:sz="8" w:space="0" w:color="ED7D31"/>
          <w:bottom w:val="single" w:sz="8" w:space="0" w:color="ED7D31"/>
          <w:right w:val="single" w:sz="8" w:space="0" w:color="ED7D31"/>
        </w:tcBorders>
      </w:tcPr>
    </w:tblStylePr>
    <w:tblStylePr w:type="band1Horz">
      <w:rPr>
        <w:rFonts w:cs="Arial"/>
      </w:rPr>
      <w:tbl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99"/>
    <w:semiHidden/>
    <w:rsid w:val="00182234"/>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pPr>
      <w:rPr>
        <w:rFonts w:cs="Arial"/>
        <w:b/>
        <w:bCs/>
        <w:color w:val="FFFFFF"/>
      </w:rPr>
      <w:tblPr/>
      <w:tcPr>
        <w:shd w:val="clear" w:color="auto" w:fill="A5A5A5"/>
      </w:tcPr>
    </w:tblStylePr>
    <w:tblStylePr w:type="lastRow">
      <w:pPr>
        <w:spacing w:before="0" w:after="0"/>
      </w:pPr>
      <w:rPr>
        <w:rFonts w:cs="Arial"/>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A5A5A5"/>
          <w:left w:val="single" w:sz="8" w:space="0" w:color="A5A5A5"/>
          <w:bottom w:val="single" w:sz="8" w:space="0" w:color="A5A5A5"/>
          <w:right w:val="single" w:sz="8" w:space="0" w:color="A5A5A5"/>
        </w:tcBorders>
      </w:tcPr>
    </w:tblStylePr>
    <w:tblStylePr w:type="band1Horz">
      <w:rPr>
        <w:rFonts w:cs="Arial"/>
      </w:rPr>
      <w:tbl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99"/>
    <w:semiHidden/>
    <w:rsid w:val="00182234"/>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pPr>
      <w:rPr>
        <w:rFonts w:cs="Arial"/>
        <w:b/>
        <w:bCs/>
        <w:color w:val="FFFFFF"/>
      </w:rPr>
      <w:tblPr/>
      <w:tcPr>
        <w:shd w:val="clear" w:color="auto" w:fill="FFC000"/>
      </w:tcPr>
    </w:tblStylePr>
    <w:tblStylePr w:type="lastRow">
      <w:pPr>
        <w:spacing w:before="0" w:after="0"/>
      </w:pPr>
      <w:rPr>
        <w:rFonts w:cs="Arial"/>
        <w:b/>
        <w:bCs/>
      </w:rPr>
      <w:tblPr/>
      <w:tcPr>
        <w:tcBorders>
          <w:top w:val="double" w:sz="6" w:space="0" w:color="FFC000"/>
          <w:left w:val="single" w:sz="8" w:space="0" w:color="FFC000"/>
          <w:bottom w:val="single" w:sz="8" w:space="0" w:color="FFC000"/>
          <w:right w:val="single" w:sz="8" w:space="0" w:color="FFC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FC000"/>
          <w:left w:val="single" w:sz="8" w:space="0" w:color="FFC000"/>
          <w:bottom w:val="single" w:sz="8" w:space="0" w:color="FFC000"/>
          <w:right w:val="single" w:sz="8" w:space="0" w:color="FFC000"/>
        </w:tcBorders>
      </w:tcPr>
    </w:tblStylePr>
    <w:tblStylePr w:type="band1Horz">
      <w:rPr>
        <w:rFonts w:cs="Arial"/>
      </w:rPr>
      <w:tbl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99"/>
    <w:semiHidden/>
    <w:rsid w:val="00182234"/>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pPr>
      <w:rPr>
        <w:rFonts w:cs="Arial"/>
        <w:b/>
        <w:bCs/>
        <w:color w:val="FFFFFF"/>
      </w:rPr>
      <w:tblPr/>
      <w:tcPr>
        <w:shd w:val="clear" w:color="auto" w:fill="5B9BD5"/>
      </w:tcPr>
    </w:tblStylePr>
    <w:tblStylePr w:type="lastRow">
      <w:pPr>
        <w:spacing w:before="0" w:after="0"/>
      </w:pPr>
      <w:rPr>
        <w:rFonts w:cs="Arial"/>
        <w:b/>
        <w:bCs/>
      </w:rPr>
      <w:tblPr/>
      <w:tcPr>
        <w:tcBorders>
          <w:top w:val="double" w:sz="6" w:space="0" w:color="5B9BD5"/>
          <w:left w:val="single" w:sz="8" w:space="0" w:color="5B9BD5"/>
          <w:bottom w:val="single" w:sz="8" w:space="0" w:color="5B9BD5"/>
          <w:right w:val="single" w:sz="8" w:space="0" w:color="5B9BD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5B9BD5"/>
          <w:left w:val="single" w:sz="8" w:space="0" w:color="5B9BD5"/>
          <w:bottom w:val="single" w:sz="8" w:space="0" w:color="5B9BD5"/>
          <w:right w:val="single" w:sz="8" w:space="0" w:color="5B9BD5"/>
        </w:tcBorders>
      </w:tcPr>
    </w:tblStylePr>
    <w:tblStylePr w:type="band1Horz">
      <w:rPr>
        <w:rFonts w:cs="Arial"/>
      </w:rPr>
      <w:tblPr/>
      <w:tcPr>
        <w:tcBorders>
          <w:top w:val="single" w:sz="8" w:space="0" w:color="5B9BD5"/>
          <w:left w:val="single" w:sz="8" w:space="0" w:color="5B9BD5"/>
          <w:bottom w:val="single" w:sz="8" w:space="0" w:color="5B9BD5"/>
          <w:right w:val="single" w:sz="8" w:space="0" w:color="5B9BD5"/>
        </w:tcBorders>
      </w:tcPr>
    </w:tblStylePr>
  </w:style>
  <w:style w:type="table" w:styleId="LightList-Accent6">
    <w:name w:val="Light List Accent 6"/>
    <w:basedOn w:val="TableNormal"/>
    <w:uiPriority w:val="99"/>
    <w:semiHidden/>
    <w:rsid w:val="00182234"/>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pPr>
      <w:rPr>
        <w:rFonts w:cs="Arial"/>
        <w:b/>
        <w:bCs/>
        <w:color w:val="FFFFFF"/>
      </w:rPr>
      <w:tblPr/>
      <w:tcPr>
        <w:shd w:val="clear" w:color="auto" w:fill="70AD47"/>
      </w:tcPr>
    </w:tblStylePr>
    <w:tblStylePr w:type="lastRow">
      <w:pPr>
        <w:spacing w:before="0" w:after="0"/>
      </w:pPr>
      <w:rPr>
        <w:rFonts w:cs="Arial"/>
        <w:b/>
        <w:bCs/>
      </w:rPr>
      <w:tblPr/>
      <w:tcPr>
        <w:tcBorders>
          <w:top w:val="double" w:sz="6" w:space="0" w:color="70AD47"/>
          <w:left w:val="single" w:sz="8" w:space="0" w:color="70AD47"/>
          <w:bottom w:val="single" w:sz="8" w:space="0" w:color="70AD47"/>
          <w:right w:val="single" w:sz="8" w:space="0" w:color="70AD47"/>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70AD47"/>
          <w:left w:val="single" w:sz="8" w:space="0" w:color="70AD47"/>
          <w:bottom w:val="single" w:sz="8" w:space="0" w:color="70AD47"/>
          <w:right w:val="single" w:sz="8" w:space="0" w:color="70AD47"/>
        </w:tcBorders>
      </w:tcPr>
    </w:tblStylePr>
    <w:tblStylePr w:type="band1Horz">
      <w:rPr>
        <w:rFonts w:cs="Arial"/>
      </w:rPr>
      <w:tbl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99"/>
    <w:semiHidden/>
    <w:rsid w:val="00182234"/>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182234"/>
    <w:rPr>
      <w:color w:val="2F5496"/>
    </w:rPr>
    <w:tblPr>
      <w:tblStyleRowBandSize w:val="1"/>
      <w:tblStyleColBandSize w:val="1"/>
      <w:tblBorders>
        <w:top w:val="single" w:sz="8" w:space="0" w:color="4472C4"/>
        <w:bottom w:val="single" w:sz="8" w:space="0" w:color="4472C4"/>
      </w:tblBorders>
    </w:tblPr>
    <w:tblStylePr w:type="firstRow">
      <w:pPr>
        <w:spacing w:before="0" w:after="0"/>
      </w:pPr>
      <w:rPr>
        <w:rFonts w:cs="Arial"/>
        <w:b/>
        <w:bCs/>
      </w:rPr>
      <w:tblPr/>
      <w:tcPr>
        <w:tcBorders>
          <w:top w:val="single" w:sz="8" w:space="0" w:color="4472C4"/>
          <w:left w:val="nil"/>
          <w:bottom w:val="single" w:sz="8" w:space="0" w:color="4472C4"/>
          <w:right w:val="nil"/>
          <w:insideH w:val="nil"/>
          <w:insideV w:val="nil"/>
        </w:tcBorders>
      </w:tcPr>
    </w:tblStylePr>
    <w:tblStylePr w:type="lastRow">
      <w:pPr>
        <w:spacing w:before="0" w:after="0"/>
      </w:pPr>
      <w:rPr>
        <w:rFonts w:cs="Arial"/>
        <w:b/>
        <w:bCs/>
      </w:rPr>
      <w:tblPr/>
      <w:tcPr>
        <w:tcBorders>
          <w:top w:val="single" w:sz="8" w:space="0" w:color="4472C4"/>
          <w:left w:val="nil"/>
          <w:bottom w:val="single" w:sz="8" w:space="0" w:color="4472C4"/>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0DBF0"/>
      </w:tcPr>
    </w:tblStylePr>
    <w:tblStylePr w:type="band1Horz">
      <w:rPr>
        <w:rFonts w:cs="Arial"/>
      </w:rPr>
      <w:tblPr/>
      <w:tcPr>
        <w:tcBorders>
          <w:left w:val="nil"/>
          <w:right w:val="nil"/>
          <w:insideH w:val="nil"/>
          <w:insideV w:val="nil"/>
        </w:tcBorders>
        <w:shd w:val="clear" w:color="auto" w:fill="D0DBF0"/>
      </w:tcPr>
    </w:tblStylePr>
  </w:style>
  <w:style w:type="table" w:styleId="LightShading-Accent2">
    <w:name w:val="Light Shading Accent 2"/>
    <w:basedOn w:val="TableNormal"/>
    <w:uiPriority w:val="99"/>
    <w:semiHidden/>
    <w:rsid w:val="00182234"/>
    <w:rPr>
      <w:color w:val="C45911"/>
    </w:rPr>
    <w:tblPr>
      <w:tblStyleRowBandSize w:val="1"/>
      <w:tblStyleColBandSize w:val="1"/>
      <w:tblBorders>
        <w:top w:val="single" w:sz="8" w:space="0" w:color="ED7D31"/>
        <w:bottom w:val="single" w:sz="8" w:space="0" w:color="ED7D31"/>
      </w:tblBorders>
    </w:tblPr>
    <w:tblStylePr w:type="firstRow">
      <w:pPr>
        <w:spacing w:before="0" w:after="0"/>
      </w:pPr>
      <w:rPr>
        <w:rFonts w:cs="Arial"/>
        <w:b/>
        <w:bCs/>
      </w:rPr>
      <w:tblPr/>
      <w:tcPr>
        <w:tcBorders>
          <w:top w:val="single" w:sz="8" w:space="0" w:color="ED7D31"/>
          <w:left w:val="nil"/>
          <w:bottom w:val="single" w:sz="8" w:space="0" w:color="ED7D31"/>
          <w:right w:val="nil"/>
          <w:insideH w:val="nil"/>
          <w:insideV w:val="nil"/>
        </w:tcBorders>
      </w:tcPr>
    </w:tblStylePr>
    <w:tblStylePr w:type="lastRow">
      <w:pPr>
        <w:spacing w:before="0" w:after="0"/>
      </w:pPr>
      <w:rPr>
        <w:rFonts w:cs="Arial"/>
        <w:b/>
        <w:bCs/>
      </w:rPr>
      <w:tblPr/>
      <w:tcPr>
        <w:tcBorders>
          <w:top w:val="single" w:sz="8" w:space="0" w:color="ED7D31"/>
          <w:left w:val="nil"/>
          <w:bottom w:val="single" w:sz="8" w:space="0" w:color="ED7D3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ADECB"/>
      </w:tcPr>
    </w:tblStylePr>
    <w:tblStylePr w:type="band1Horz">
      <w:rPr>
        <w:rFonts w:cs="Arial"/>
      </w:rPr>
      <w:tblPr/>
      <w:tcPr>
        <w:tcBorders>
          <w:left w:val="nil"/>
          <w:right w:val="nil"/>
          <w:insideH w:val="nil"/>
          <w:insideV w:val="nil"/>
        </w:tcBorders>
        <w:shd w:val="clear" w:color="auto" w:fill="FADECB"/>
      </w:tcPr>
    </w:tblStylePr>
  </w:style>
  <w:style w:type="table" w:styleId="LightShading-Accent3">
    <w:name w:val="Light Shading Accent 3"/>
    <w:basedOn w:val="TableNormal"/>
    <w:uiPriority w:val="99"/>
    <w:semiHidden/>
    <w:rsid w:val="00182234"/>
    <w:rPr>
      <w:color w:val="7B7B7B"/>
    </w:rPr>
    <w:tblPr>
      <w:tblStyleRowBandSize w:val="1"/>
      <w:tblStyleColBandSize w:val="1"/>
      <w:tblBorders>
        <w:top w:val="single" w:sz="8" w:space="0" w:color="A5A5A5"/>
        <w:bottom w:val="single" w:sz="8" w:space="0" w:color="A5A5A5"/>
      </w:tblBorders>
    </w:tblPr>
    <w:tblStylePr w:type="firstRow">
      <w:pPr>
        <w:spacing w:before="0" w:after="0"/>
      </w:pPr>
      <w:rPr>
        <w:rFonts w:cs="Arial"/>
        <w:b/>
        <w:bCs/>
      </w:rPr>
      <w:tblPr/>
      <w:tcPr>
        <w:tcBorders>
          <w:top w:val="single" w:sz="8" w:space="0" w:color="A5A5A5"/>
          <w:left w:val="nil"/>
          <w:bottom w:val="single" w:sz="8" w:space="0" w:color="A5A5A5"/>
          <w:right w:val="nil"/>
          <w:insideH w:val="nil"/>
          <w:insideV w:val="nil"/>
        </w:tcBorders>
      </w:tcPr>
    </w:tblStylePr>
    <w:tblStylePr w:type="lastRow">
      <w:pPr>
        <w:spacing w:before="0" w:after="0"/>
      </w:pPr>
      <w:rPr>
        <w:rFonts w:cs="Arial"/>
        <w:b/>
        <w:bCs/>
      </w:rPr>
      <w:tblPr/>
      <w:tcPr>
        <w:tcBorders>
          <w:top w:val="single" w:sz="8" w:space="0" w:color="A5A5A5"/>
          <w:left w:val="nil"/>
          <w:bottom w:val="single" w:sz="8" w:space="0" w:color="A5A5A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8E8E8"/>
      </w:tcPr>
    </w:tblStylePr>
    <w:tblStylePr w:type="band1Horz">
      <w:rPr>
        <w:rFonts w:cs="Arial"/>
      </w:rPr>
      <w:tblPr/>
      <w:tcPr>
        <w:tcBorders>
          <w:left w:val="nil"/>
          <w:right w:val="nil"/>
          <w:insideH w:val="nil"/>
          <w:insideV w:val="nil"/>
        </w:tcBorders>
        <w:shd w:val="clear" w:color="auto" w:fill="E8E8E8"/>
      </w:tcPr>
    </w:tblStylePr>
  </w:style>
  <w:style w:type="table" w:styleId="LightShading-Accent4">
    <w:name w:val="Light Shading Accent 4"/>
    <w:basedOn w:val="TableNormal"/>
    <w:uiPriority w:val="99"/>
    <w:semiHidden/>
    <w:rsid w:val="00182234"/>
    <w:rPr>
      <w:color w:val="BF8F00"/>
    </w:rPr>
    <w:tblPr>
      <w:tblStyleRowBandSize w:val="1"/>
      <w:tblStyleColBandSize w:val="1"/>
      <w:tblBorders>
        <w:top w:val="single" w:sz="8" w:space="0" w:color="FFC000"/>
        <w:bottom w:val="single" w:sz="8" w:space="0" w:color="FFC000"/>
      </w:tblBorders>
    </w:tblPr>
    <w:tblStylePr w:type="firstRow">
      <w:pPr>
        <w:spacing w:before="0" w:after="0"/>
      </w:pPr>
      <w:rPr>
        <w:rFonts w:cs="Arial"/>
        <w:b/>
        <w:bCs/>
      </w:rPr>
      <w:tblPr/>
      <w:tcPr>
        <w:tcBorders>
          <w:top w:val="single" w:sz="8" w:space="0" w:color="FFC000"/>
          <w:left w:val="nil"/>
          <w:bottom w:val="single" w:sz="8" w:space="0" w:color="FFC000"/>
          <w:right w:val="nil"/>
          <w:insideH w:val="nil"/>
          <w:insideV w:val="nil"/>
        </w:tcBorders>
      </w:tcPr>
    </w:tblStylePr>
    <w:tblStylePr w:type="lastRow">
      <w:pPr>
        <w:spacing w:before="0" w:after="0"/>
      </w:pPr>
      <w:rPr>
        <w:rFonts w:cs="Arial"/>
        <w:b/>
        <w:bCs/>
      </w:rPr>
      <w:tblPr/>
      <w:tcPr>
        <w:tcBorders>
          <w:top w:val="single" w:sz="8" w:space="0" w:color="FFC000"/>
          <w:left w:val="nil"/>
          <w:bottom w:val="single" w:sz="8" w:space="0" w:color="FFC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FEFC0"/>
      </w:tcPr>
    </w:tblStylePr>
    <w:tblStylePr w:type="band1Horz">
      <w:rPr>
        <w:rFonts w:cs="Arial"/>
      </w:rPr>
      <w:tblPr/>
      <w:tcPr>
        <w:tcBorders>
          <w:left w:val="nil"/>
          <w:right w:val="nil"/>
          <w:insideH w:val="nil"/>
          <w:insideV w:val="nil"/>
        </w:tcBorders>
        <w:shd w:val="clear" w:color="auto" w:fill="FFEFC0"/>
      </w:tcPr>
    </w:tblStylePr>
  </w:style>
  <w:style w:type="table" w:styleId="LightShading-Accent5">
    <w:name w:val="Light Shading Accent 5"/>
    <w:basedOn w:val="TableNormal"/>
    <w:uiPriority w:val="99"/>
    <w:semiHidden/>
    <w:rsid w:val="00182234"/>
    <w:rPr>
      <w:color w:val="2E74B5"/>
    </w:rPr>
    <w:tblPr>
      <w:tblStyleRowBandSize w:val="1"/>
      <w:tblStyleColBandSize w:val="1"/>
      <w:tblBorders>
        <w:top w:val="single" w:sz="8" w:space="0" w:color="5B9BD5"/>
        <w:bottom w:val="single" w:sz="8" w:space="0" w:color="5B9BD5"/>
      </w:tblBorders>
    </w:tblPr>
    <w:tblStylePr w:type="firstRow">
      <w:pPr>
        <w:spacing w:before="0" w:after="0"/>
      </w:pPr>
      <w:rPr>
        <w:rFonts w:cs="Arial"/>
        <w:b/>
        <w:bCs/>
      </w:rPr>
      <w:tblPr/>
      <w:tcPr>
        <w:tcBorders>
          <w:top w:val="single" w:sz="8" w:space="0" w:color="5B9BD5"/>
          <w:left w:val="nil"/>
          <w:bottom w:val="single" w:sz="8" w:space="0" w:color="5B9BD5"/>
          <w:right w:val="nil"/>
          <w:insideH w:val="nil"/>
          <w:insideV w:val="nil"/>
        </w:tcBorders>
      </w:tcPr>
    </w:tblStylePr>
    <w:tblStylePr w:type="lastRow">
      <w:pPr>
        <w:spacing w:before="0" w:after="0"/>
      </w:pPr>
      <w:rPr>
        <w:rFonts w:cs="Arial"/>
        <w:b/>
        <w:bCs/>
      </w:rPr>
      <w:tblPr/>
      <w:tcPr>
        <w:tcBorders>
          <w:top w:val="single" w:sz="8" w:space="0" w:color="5B9BD5"/>
          <w:left w:val="nil"/>
          <w:bottom w:val="single" w:sz="8" w:space="0" w:color="5B9BD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6E6F4"/>
      </w:tcPr>
    </w:tblStylePr>
    <w:tblStylePr w:type="band1Horz">
      <w:rPr>
        <w:rFonts w:cs="Arial"/>
      </w:rPr>
      <w:tblPr/>
      <w:tcPr>
        <w:tcBorders>
          <w:left w:val="nil"/>
          <w:right w:val="nil"/>
          <w:insideH w:val="nil"/>
          <w:insideV w:val="nil"/>
        </w:tcBorders>
        <w:shd w:val="clear" w:color="auto" w:fill="D6E6F4"/>
      </w:tcPr>
    </w:tblStylePr>
  </w:style>
  <w:style w:type="table" w:styleId="LightShading-Accent6">
    <w:name w:val="Light Shading Accent 6"/>
    <w:basedOn w:val="TableNormal"/>
    <w:uiPriority w:val="99"/>
    <w:semiHidden/>
    <w:rsid w:val="00182234"/>
    <w:rPr>
      <w:color w:val="538135"/>
    </w:rPr>
    <w:tblPr>
      <w:tblStyleRowBandSize w:val="1"/>
      <w:tblStyleColBandSize w:val="1"/>
      <w:tblBorders>
        <w:top w:val="single" w:sz="8" w:space="0" w:color="70AD47"/>
        <w:bottom w:val="single" w:sz="8" w:space="0" w:color="70AD47"/>
      </w:tblBorders>
    </w:tblPr>
    <w:tblStylePr w:type="firstRow">
      <w:pPr>
        <w:spacing w:before="0" w:after="0"/>
      </w:pPr>
      <w:rPr>
        <w:rFonts w:cs="Arial"/>
        <w:b/>
        <w:bCs/>
      </w:rPr>
      <w:tblPr/>
      <w:tcPr>
        <w:tcBorders>
          <w:top w:val="single" w:sz="8" w:space="0" w:color="70AD47"/>
          <w:left w:val="nil"/>
          <w:bottom w:val="single" w:sz="8" w:space="0" w:color="70AD47"/>
          <w:right w:val="nil"/>
          <w:insideH w:val="nil"/>
          <w:insideV w:val="nil"/>
        </w:tcBorders>
      </w:tcPr>
    </w:tblStylePr>
    <w:tblStylePr w:type="lastRow">
      <w:pPr>
        <w:spacing w:before="0" w:after="0"/>
      </w:pPr>
      <w:rPr>
        <w:rFonts w:cs="Arial"/>
        <w:b/>
        <w:bCs/>
      </w:rPr>
      <w:tblPr/>
      <w:tcPr>
        <w:tcBorders>
          <w:top w:val="single" w:sz="8" w:space="0" w:color="70AD47"/>
          <w:left w:val="nil"/>
          <w:bottom w:val="single" w:sz="8" w:space="0" w:color="70AD47"/>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BEBD0"/>
      </w:tcPr>
    </w:tblStylePr>
    <w:tblStylePr w:type="band1Horz">
      <w:rPr>
        <w:rFonts w:cs="Arial"/>
      </w:rPr>
      <w:tblPr/>
      <w:tcPr>
        <w:tcBorders>
          <w:left w:val="nil"/>
          <w:right w:val="nil"/>
          <w:insideH w:val="nil"/>
          <w:insideV w:val="nil"/>
        </w:tcBorders>
        <w:shd w:val="clear" w:color="auto" w:fill="DBEBD0"/>
      </w:tcPr>
    </w:tblStylePr>
  </w:style>
  <w:style w:type="character" w:styleId="LineNumber">
    <w:name w:val="line number"/>
    <w:uiPriority w:val="99"/>
    <w:semiHidden/>
    <w:rsid w:val="00182234"/>
    <w:rPr>
      <w:rFonts w:cs="Times New Roman"/>
      <w:lang w:val="en-GB"/>
    </w:rPr>
  </w:style>
  <w:style w:type="paragraph" w:styleId="List2">
    <w:name w:val="List 2"/>
    <w:basedOn w:val="Normal"/>
    <w:uiPriority w:val="99"/>
    <w:semiHidden/>
    <w:rsid w:val="00182234"/>
    <w:pPr>
      <w:ind w:left="566" w:hanging="283"/>
      <w:contextualSpacing/>
    </w:pPr>
  </w:style>
  <w:style w:type="paragraph" w:styleId="List3">
    <w:name w:val="List 3"/>
    <w:basedOn w:val="Normal"/>
    <w:uiPriority w:val="99"/>
    <w:semiHidden/>
    <w:rsid w:val="00182234"/>
    <w:pPr>
      <w:ind w:left="849" w:hanging="283"/>
      <w:contextualSpacing/>
    </w:pPr>
  </w:style>
  <w:style w:type="paragraph" w:styleId="List4">
    <w:name w:val="List 4"/>
    <w:basedOn w:val="Normal"/>
    <w:uiPriority w:val="99"/>
    <w:semiHidden/>
    <w:rsid w:val="00182234"/>
    <w:pPr>
      <w:ind w:left="1132" w:hanging="283"/>
      <w:contextualSpacing/>
    </w:pPr>
  </w:style>
  <w:style w:type="paragraph" w:styleId="List5">
    <w:name w:val="List 5"/>
    <w:basedOn w:val="Normal"/>
    <w:uiPriority w:val="99"/>
    <w:semiHidden/>
    <w:rsid w:val="00182234"/>
    <w:pPr>
      <w:ind w:left="1415" w:hanging="283"/>
      <w:contextualSpacing/>
    </w:pPr>
  </w:style>
  <w:style w:type="paragraph" w:styleId="ListBullet">
    <w:name w:val="List Bullet"/>
    <w:basedOn w:val="Normal"/>
    <w:uiPriority w:val="99"/>
    <w:semiHidden/>
    <w:rsid w:val="00182234"/>
    <w:pPr>
      <w:numPr>
        <w:numId w:val="2"/>
      </w:numPr>
      <w:ind w:left="360"/>
      <w:contextualSpacing/>
    </w:pPr>
  </w:style>
  <w:style w:type="paragraph" w:styleId="ListBullet2">
    <w:name w:val="List Bullet 2"/>
    <w:basedOn w:val="Normal"/>
    <w:uiPriority w:val="99"/>
    <w:semiHidden/>
    <w:rsid w:val="00182234"/>
    <w:pPr>
      <w:numPr>
        <w:numId w:val="3"/>
      </w:numPr>
      <w:tabs>
        <w:tab w:val="num" w:pos="643"/>
      </w:tabs>
      <w:ind w:left="643"/>
      <w:contextualSpacing/>
    </w:pPr>
  </w:style>
  <w:style w:type="paragraph" w:styleId="ListBullet3">
    <w:name w:val="List Bullet 3"/>
    <w:basedOn w:val="Normal"/>
    <w:uiPriority w:val="99"/>
    <w:semiHidden/>
    <w:rsid w:val="00182234"/>
    <w:pPr>
      <w:numPr>
        <w:numId w:val="4"/>
      </w:numPr>
      <w:tabs>
        <w:tab w:val="num" w:pos="926"/>
      </w:tabs>
      <w:ind w:left="926"/>
      <w:contextualSpacing/>
    </w:pPr>
  </w:style>
  <w:style w:type="paragraph" w:styleId="ListBullet4">
    <w:name w:val="List Bullet 4"/>
    <w:basedOn w:val="Normal"/>
    <w:uiPriority w:val="99"/>
    <w:semiHidden/>
    <w:rsid w:val="00182234"/>
    <w:pPr>
      <w:numPr>
        <w:numId w:val="5"/>
      </w:numPr>
      <w:tabs>
        <w:tab w:val="num" w:pos="1209"/>
      </w:tabs>
      <w:ind w:left="1209"/>
      <w:contextualSpacing/>
    </w:pPr>
  </w:style>
  <w:style w:type="paragraph" w:styleId="ListBullet5">
    <w:name w:val="List Bullet 5"/>
    <w:basedOn w:val="Normal"/>
    <w:uiPriority w:val="99"/>
    <w:semiHidden/>
    <w:rsid w:val="00182234"/>
    <w:pPr>
      <w:numPr>
        <w:numId w:val="6"/>
      </w:numPr>
      <w:tabs>
        <w:tab w:val="clear" w:pos="360"/>
        <w:tab w:val="num" w:pos="1492"/>
      </w:tabs>
      <w:ind w:left="1492"/>
      <w:contextualSpacing/>
    </w:pPr>
  </w:style>
  <w:style w:type="paragraph" w:styleId="ListContinue">
    <w:name w:val="List Continue"/>
    <w:basedOn w:val="Normal"/>
    <w:uiPriority w:val="99"/>
    <w:semiHidden/>
    <w:rsid w:val="00182234"/>
    <w:pPr>
      <w:spacing w:after="120"/>
      <w:ind w:left="283"/>
      <w:contextualSpacing/>
    </w:pPr>
  </w:style>
  <w:style w:type="paragraph" w:styleId="ListContinue2">
    <w:name w:val="List Continue 2"/>
    <w:basedOn w:val="Normal"/>
    <w:uiPriority w:val="99"/>
    <w:semiHidden/>
    <w:rsid w:val="00182234"/>
    <w:pPr>
      <w:spacing w:after="120"/>
      <w:ind w:left="566"/>
      <w:contextualSpacing/>
    </w:pPr>
  </w:style>
  <w:style w:type="paragraph" w:styleId="ListContinue3">
    <w:name w:val="List Continue 3"/>
    <w:basedOn w:val="Normal"/>
    <w:uiPriority w:val="99"/>
    <w:semiHidden/>
    <w:rsid w:val="00182234"/>
    <w:pPr>
      <w:spacing w:after="120"/>
      <w:ind w:left="849"/>
      <w:contextualSpacing/>
    </w:pPr>
  </w:style>
  <w:style w:type="paragraph" w:styleId="ListContinue4">
    <w:name w:val="List Continue 4"/>
    <w:basedOn w:val="Normal"/>
    <w:uiPriority w:val="99"/>
    <w:semiHidden/>
    <w:rsid w:val="00182234"/>
    <w:pPr>
      <w:spacing w:after="120"/>
      <w:ind w:left="1132"/>
      <w:contextualSpacing/>
    </w:pPr>
  </w:style>
  <w:style w:type="paragraph" w:styleId="ListContinue5">
    <w:name w:val="List Continue 5"/>
    <w:basedOn w:val="Normal"/>
    <w:uiPriority w:val="99"/>
    <w:semiHidden/>
    <w:rsid w:val="00182234"/>
    <w:pPr>
      <w:spacing w:after="120"/>
      <w:ind w:left="1415"/>
      <w:contextualSpacing/>
    </w:pPr>
  </w:style>
  <w:style w:type="paragraph" w:styleId="ListNumber">
    <w:name w:val="List Number"/>
    <w:basedOn w:val="Normal"/>
    <w:uiPriority w:val="99"/>
    <w:semiHidden/>
    <w:rsid w:val="00182234"/>
    <w:pPr>
      <w:tabs>
        <w:tab w:val="num" w:pos="360"/>
      </w:tabs>
      <w:ind w:left="360" w:hanging="360"/>
      <w:contextualSpacing/>
    </w:pPr>
  </w:style>
  <w:style w:type="paragraph" w:styleId="ListNumber2">
    <w:name w:val="List Number 2"/>
    <w:basedOn w:val="Normal"/>
    <w:uiPriority w:val="99"/>
    <w:semiHidden/>
    <w:rsid w:val="00182234"/>
    <w:pPr>
      <w:tabs>
        <w:tab w:val="num" w:pos="643"/>
      </w:tabs>
      <w:ind w:left="643" w:hanging="360"/>
      <w:contextualSpacing/>
    </w:pPr>
  </w:style>
  <w:style w:type="paragraph" w:styleId="ListNumber3">
    <w:name w:val="List Number 3"/>
    <w:basedOn w:val="Normal"/>
    <w:uiPriority w:val="99"/>
    <w:semiHidden/>
    <w:rsid w:val="00182234"/>
    <w:pPr>
      <w:numPr>
        <w:numId w:val="40"/>
      </w:numPr>
      <w:tabs>
        <w:tab w:val="num" w:pos="926"/>
      </w:tabs>
      <w:ind w:left="926" w:hanging="360"/>
      <w:contextualSpacing/>
    </w:pPr>
  </w:style>
  <w:style w:type="paragraph" w:styleId="ListNumber4">
    <w:name w:val="List Number 4"/>
    <w:basedOn w:val="Normal"/>
    <w:uiPriority w:val="99"/>
    <w:semiHidden/>
    <w:rsid w:val="00182234"/>
    <w:pPr>
      <w:numPr>
        <w:numId w:val="1"/>
      </w:numPr>
      <w:tabs>
        <w:tab w:val="clear" w:pos="360"/>
        <w:tab w:val="num" w:pos="1209"/>
        <w:tab w:val="num" w:pos="1492"/>
      </w:tabs>
      <w:ind w:left="1209"/>
      <w:contextualSpacing/>
    </w:pPr>
  </w:style>
  <w:style w:type="paragraph" w:styleId="ListNumber5">
    <w:name w:val="List Number 5"/>
    <w:basedOn w:val="Normal"/>
    <w:uiPriority w:val="99"/>
    <w:semiHidden/>
    <w:rsid w:val="00182234"/>
    <w:pPr>
      <w:numPr>
        <w:numId w:val="42"/>
      </w:numPr>
      <w:tabs>
        <w:tab w:val="clear" w:pos="1247"/>
        <w:tab w:val="num" w:pos="1492"/>
      </w:tabs>
      <w:ind w:left="1492" w:hanging="360"/>
      <w:contextualSpacing/>
    </w:pPr>
  </w:style>
  <w:style w:type="table" w:customStyle="1" w:styleId="-110">
    <w:name w:val="Список-таблица 1 светлая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table" w:customStyle="1" w:styleId="-1110">
    <w:name w:val="Список-таблица 1 светлая — акцент 1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table" w:customStyle="1" w:styleId="-1210">
    <w:name w:val="Список-таблица 1 светлая — акцент 2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table" w:customStyle="1" w:styleId="-1310">
    <w:name w:val="Список-таблица 1 светлая — акцент 3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table" w:customStyle="1" w:styleId="-1410">
    <w:name w:val="Список-таблица 1 светлая — акцент 4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table" w:customStyle="1" w:styleId="-1510">
    <w:name w:val="Список-таблица 1 светлая — акцент 5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table" w:customStyle="1" w:styleId="-1610">
    <w:name w:val="Список-таблица 1 светлая — акцент 6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sid w:val="00182234"/>
    <w:rPr>
      <w:lang w:val="ru-RU" w:eastAsia="ru-RU"/>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2110">
    <w:name w:val="Список-таблица 2 — акцент 11"/>
    <w:uiPriority w:val="99"/>
    <w:rsid w:val="00182234"/>
    <w:rPr>
      <w:lang w:val="ru-RU" w:eastAsia="ru-RU"/>
    </w:rPr>
    <w:tblPr>
      <w:tblStyleRowBandSize w:val="1"/>
      <w:tblStyleColBandSize w:val="1"/>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2210">
    <w:name w:val="Список-таблица 2 — акцент 21"/>
    <w:uiPriority w:val="99"/>
    <w:rsid w:val="00182234"/>
    <w:rPr>
      <w:lang w:val="ru-RU" w:eastAsia="ru-RU"/>
    </w:rPr>
    <w:tblPr>
      <w:tblStyleRowBandSize w:val="1"/>
      <w:tblStyleColBandSize w:val="1"/>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2310">
    <w:name w:val="Список-таблица 2 — акцент 31"/>
    <w:uiPriority w:val="99"/>
    <w:rsid w:val="00182234"/>
    <w:rPr>
      <w:lang w:val="ru-RU" w:eastAsia="ru-RU"/>
    </w:rPr>
    <w:tblPr>
      <w:tblStyleRowBandSize w:val="1"/>
      <w:tblStyleColBandSize w:val="1"/>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2410">
    <w:name w:val="Список-таблица 2 — акцент 41"/>
    <w:uiPriority w:val="99"/>
    <w:rsid w:val="00182234"/>
    <w:rPr>
      <w:lang w:val="ru-RU" w:eastAsia="ru-RU"/>
    </w:rPr>
    <w:tblPr>
      <w:tblStyleRowBandSize w:val="1"/>
      <w:tblStyleColBandSize w:val="1"/>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2510">
    <w:name w:val="Список-таблица 2 — акцент 51"/>
    <w:uiPriority w:val="99"/>
    <w:rsid w:val="00182234"/>
    <w:rPr>
      <w:lang w:val="ru-RU" w:eastAsia="ru-RU"/>
    </w:rPr>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2610">
    <w:name w:val="Список-таблица 2 — акцент 61"/>
    <w:uiPriority w:val="99"/>
    <w:rsid w:val="00182234"/>
    <w:rPr>
      <w:lang w:val="ru-RU" w:eastAsia="ru-RU"/>
    </w:rPr>
    <w:tblPr>
      <w:tblStyleRowBandSize w:val="1"/>
      <w:tblStyleColBandSize w:val="1"/>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310">
    <w:name w:val="Список-таблица 31"/>
    <w:uiPriority w:val="99"/>
    <w:rsid w:val="00182234"/>
    <w:rPr>
      <w:lang w:val="ru-RU"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3110">
    <w:name w:val="Список-таблица 3 — акцент 11"/>
    <w:uiPriority w:val="99"/>
    <w:rsid w:val="00182234"/>
    <w:rPr>
      <w:lang w:val="ru-RU" w:eastAsia="ru-RU"/>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3210">
    <w:name w:val="Список-таблица 3 — акцент 21"/>
    <w:uiPriority w:val="99"/>
    <w:rsid w:val="00182234"/>
    <w:rPr>
      <w:lang w:val="ru-RU" w:eastAsia="ru-RU"/>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3310">
    <w:name w:val="Список-таблица 3 — акцент 31"/>
    <w:uiPriority w:val="99"/>
    <w:rsid w:val="00182234"/>
    <w:rPr>
      <w:lang w:val="ru-RU" w:eastAsia="ru-RU"/>
    </w:rPr>
    <w:tblPr>
      <w:tblStyleRowBandSize w:val="1"/>
      <w:tblStyleColBandSize w:val="1"/>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3410">
    <w:name w:val="Список-таблица 3 — акцент 41"/>
    <w:uiPriority w:val="99"/>
    <w:rsid w:val="00182234"/>
    <w:rPr>
      <w:lang w:val="ru-RU" w:eastAsia="ru-RU"/>
    </w:rPr>
    <w:tblPr>
      <w:tblStyleRowBandSize w:val="1"/>
      <w:tblStyleColBandSize w:val="1"/>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3510">
    <w:name w:val="Список-таблица 3 — акцент 51"/>
    <w:uiPriority w:val="99"/>
    <w:rsid w:val="00182234"/>
    <w:rPr>
      <w:lang w:val="ru-RU" w:eastAsia="ru-RU"/>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3610">
    <w:name w:val="Список-таблица 3 — акцент 61"/>
    <w:uiPriority w:val="99"/>
    <w:rsid w:val="00182234"/>
    <w:rPr>
      <w:lang w:val="ru-RU" w:eastAsia="ru-RU"/>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410">
    <w:name w:val="Список-таблица 41"/>
    <w:uiPriority w:val="99"/>
    <w:rsid w:val="00182234"/>
    <w:rPr>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4110">
    <w:name w:val="Список-таблица 4 — акцент 11"/>
    <w:uiPriority w:val="99"/>
    <w:rsid w:val="00182234"/>
    <w:rPr>
      <w:lang w:val="ru-RU" w:eastAsia="ru-RU"/>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4210">
    <w:name w:val="Список-таблица 4 — акцент 21"/>
    <w:uiPriority w:val="99"/>
    <w:rsid w:val="00182234"/>
    <w:rPr>
      <w:lang w:val="ru-RU" w:eastAsia="ru-RU"/>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4310">
    <w:name w:val="Список-таблица 4 — акцент 31"/>
    <w:uiPriority w:val="99"/>
    <w:rsid w:val="00182234"/>
    <w:rPr>
      <w:lang w:val="ru-RU" w:eastAsia="ru-RU"/>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4410">
    <w:name w:val="Список-таблица 4 — акцент 41"/>
    <w:uiPriority w:val="99"/>
    <w:rsid w:val="00182234"/>
    <w:rPr>
      <w:lang w:val="ru-RU" w:eastAsia="ru-RU"/>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4510">
    <w:name w:val="Список-таблица 4 — акцент 51"/>
    <w:uiPriority w:val="99"/>
    <w:rsid w:val="00182234"/>
    <w:rPr>
      <w:lang w:val="ru-RU" w:eastAsia="ru-RU"/>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4610">
    <w:name w:val="Список-таблица 4 — акцент 61"/>
    <w:uiPriority w:val="99"/>
    <w:rsid w:val="00182234"/>
    <w:rPr>
      <w:lang w:val="ru-RU" w:eastAsia="ru-RU"/>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510">
    <w:name w:val="Список-таблица 5 темная1"/>
    <w:uiPriority w:val="99"/>
    <w:rsid w:val="00182234"/>
    <w:rPr>
      <w:color w:val="FFFFFF"/>
      <w:lang w:val="ru-RU" w:eastAsia="ru-RU"/>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5110">
    <w:name w:val="Список-таблица 5 темная — акцент 11"/>
    <w:uiPriority w:val="99"/>
    <w:rsid w:val="00182234"/>
    <w:rPr>
      <w:color w:val="FFFFFF"/>
      <w:lang w:val="ru-RU" w:eastAsia="ru-RU"/>
    </w:rPr>
    <w:tblPr>
      <w:tblStyleRowBandSize w:val="1"/>
      <w:tblStyleColBandSize w:val="1"/>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5210">
    <w:name w:val="Список-таблица 5 темная — акцент 21"/>
    <w:uiPriority w:val="99"/>
    <w:rsid w:val="00182234"/>
    <w:rPr>
      <w:color w:val="FFFFFF"/>
      <w:lang w:val="ru-RU" w:eastAsia="ru-RU"/>
    </w:rPr>
    <w:tblPr>
      <w:tblStyleRowBandSize w:val="1"/>
      <w:tblStyleColBandSize w:val="1"/>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5310">
    <w:name w:val="Список-таблица 5 темная — акцент 31"/>
    <w:uiPriority w:val="99"/>
    <w:rsid w:val="00182234"/>
    <w:rPr>
      <w:color w:val="FFFFFF"/>
      <w:lang w:val="ru-RU" w:eastAsia="ru-RU"/>
    </w:rPr>
    <w:tblPr>
      <w:tblStyleRowBandSize w:val="1"/>
      <w:tblStyleColBandSize w:val="1"/>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5410">
    <w:name w:val="Список-таблица 5 темная — акцент 41"/>
    <w:uiPriority w:val="99"/>
    <w:rsid w:val="00182234"/>
    <w:rPr>
      <w:color w:val="FFFFFF"/>
      <w:lang w:val="ru-RU" w:eastAsia="ru-RU"/>
    </w:rPr>
    <w:tblPr>
      <w:tblStyleRowBandSize w:val="1"/>
      <w:tblStyleColBandSize w:val="1"/>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5510">
    <w:name w:val="Список-таблица 5 темная — акцент 51"/>
    <w:uiPriority w:val="99"/>
    <w:rsid w:val="00182234"/>
    <w:rPr>
      <w:color w:val="FFFFFF"/>
      <w:lang w:val="ru-RU" w:eastAsia="ru-RU"/>
    </w:rPr>
    <w:tblPr>
      <w:tblStyleRowBandSize w:val="1"/>
      <w:tblStyleColBandSize w:val="1"/>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5610">
    <w:name w:val="Список-таблица 5 темная — акцент 61"/>
    <w:uiPriority w:val="99"/>
    <w:rsid w:val="00182234"/>
    <w:rPr>
      <w:color w:val="FFFFFF"/>
      <w:lang w:val="ru-RU" w:eastAsia="ru-RU"/>
    </w:rPr>
    <w:tblPr>
      <w:tblStyleRowBandSize w:val="1"/>
      <w:tblStyleColBandSize w:val="1"/>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610">
    <w:name w:val="Список-таблица 6 цветная1"/>
    <w:uiPriority w:val="99"/>
    <w:rsid w:val="00182234"/>
    <w:rPr>
      <w:color w:val="000000"/>
      <w:lang w:val="ru-RU" w:eastAsia="ru-RU"/>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6110">
    <w:name w:val="Список-таблица 6 цветная — акцент 11"/>
    <w:uiPriority w:val="99"/>
    <w:rsid w:val="00182234"/>
    <w:rPr>
      <w:color w:val="2F5496"/>
      <w:lang w:val="ru-RU" w:eastAsia="ru-RU"/>
    </w:rPr>
    <w:tblPr>
      <w:tblStyleRowBandSize w:val="1"/>
      <w:tblStyleColBandSize w:val="1"/>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6210">
    <w:name w:val="Список-таблица 6 цветная — акцент 21"/>
    <w:uiPriority w:val="99"/>
    <w:rsid w:val="00182234"/>
    <w:rPr>
      <w:color w:val="C45911"/>
      <w:lang w:val="ru-RU" w:eastAsia="ru-RU"/>
    </w:rPr>
    <w:tblPr>
      <w:tblStyleRowBandSize w:val="1"/>
      <w:tblStyleColBandSize w:val="1"/>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6310">
    <w:name w:val="Список-таблица 6 цветная — акцент 31"/>
    <w:uiPriority w:val="99"/>
    <w:rsid w:val="00182234"/>
    <w:rPr>
      <w:color w:val="7B7B7B"/>
      <w:lang w:val="ru-RU" w:eastAsia="ru-RU"/>
    </w:rPr>
    <w:tblPr>
      <w:tblStyleRowBandSize w:val="1"/>
      <w:tblStyleColBandSize w:val="1"/>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6410">
    <w:name w:val="Список-таблица 6 цветная — акцент 41"/>
    <w:uiPriority w:val="99"/>
    <w:rsid w:val="00182234"/>
    <w:rPr>
      <w:color w:val="BF8F00"/>
      <w:lang w:val="ru-RU" w:eastAsia="ru-RU"/>
    </w:rPr>
    <w:tblPr>
      <w:tblStyleRowBandSize w:val="1"/>
      <w:tblStyleColBandSize w:val="1"/>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6510">
    <w:name w:val="Список-таблица 6 цветная — акцент 51"/>
    <w:uiPriority w:val="99"/>
    <w:rsid w:val="00182234"/>
    <w:rPr>
      <w:color w:val="2E74B5"/>
      <w:lang w:val="ru-RU" w:eastAsia="ru-RU"/>
    </w:rPr>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6610">
    <w:name w:val="Список-таблица 6 цветная — акцент 61"/>
    <w:uiPriority w:val="99"/>
    <w:rsid w:val="00182234"/>
    <w:rPr>
      <w:color w:val="538135"/>
      <w:lang w:val="ru-RU" w:eastAsia="ru-RU"/>
    </w:rPr>
    <w:tblPr>
      <w:tblStyleRowBandSize w:val="1"/>
      <w:tblStyleColBandSize w:val="1"/>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710">
    <w:name w:val="Список-таблица 7 цветная1"/>
    <w:uiPriority w:val="99"/>
    <w:rsid w:val="00182234"/>
    <w:rPr>
      <w:color w:val="000000"/>
      <w:lang w:val="ru-RU" w:eastAsia="ru-RU"/>
    </w:rPr>
    <w:tblPr>
      <w:tblStyleRowBandSize w:val="1"/>
      <w:tblStyleColBandSize w:val="1"/>
      <w:tblInd w:w="0" w:type="dxa"/>
      <w:tblCellMar>
        <w:top w:w="0" w:type="dxa"/>
        <w:left w:w="108" w:type="dxa"/>
        <w:bottom w:w="0" w:type="dxa"/>
        <w:right w:w="108" w:type="dxa"/>
      </w:tblCellMar>
    </w:tblPr>
  </w:style>
  <w:style w:type="table" w:customStyle="1" w:styleId="-7110">
    <w:name w:val="Список-таблица 7 цветная — акцент 11"/>
    <w:uiPriority w:val="99"/>
    <w:rsid w:val="00182234"/>
    <w:rPr>
      <w:color w:val="2F5496"/>
      <w:lang w:val="ru-RU" w:eastAsia="ru-RU"/>
    </w:rPr>
    <w:tblPr>
      <w:tblStyleRowBandSize w:val="1"/>
      <w:tblStyleColBandSize w:val="1"/>
      <w:tblInd w:w="0" w:type="dxa"/>
      <w:tblCellMar>
        <w:top w:w="0" w:type="dxa"/>
        <w:left w:w="108" w:type="dxa"/>
        <w:bottom w:w="0" w:type="dxa"/>
        <w:right w:w="108" w:type="dxa"/>
      </w:tblCellMar>
    </w:tblPr>
  </w:style>
  <w:style w:type="table" w:customStyle="1" w:styleId="-7210">
    <w:name w:val="Список-таблица 7 цветная — акцент 21"/>
    <w:uiPriority w:val="99"/>
    <w:rsid w:val="00182234"/>
    <w:rPr>
      <w:color w:val="C45911"/>
      <w:lang w:val="ru-RU" w:eastAsia="ru-RU"/>
    </w:rPr>
    <w:tblPr>
      <w:tblStyleRowBandSize w:val="1"/>
      <w:tblStyleColBandSize w:val="1"/>
      <w:tblInd w:w="0" w:type="dxa"/>
      <w:tblCellMar>
        <w:top w:w="0" w:type="dxa"/>
        <w:left w:w="108" w:type="dxa"/>
        <w:bottom w:w="0" w:type="dxa"/>
        <w:right w:w="108" w:type="dxa"/>
      </w:tblCellMar>
    </w:tblPr>
  </w:style>
  <w:style w:type="table" w:customStyle="1" w:styleId="-7310">
    <w:name w:val="Список-таблица 7 цветная — акцент 31"/>
    <w:uiPriority w:val="99"/>
    <w:rsid w:val="00182234"/>
    <w:rPr>
      <w:color w:val="7B7B7B"/>
      <w:lang w:val="ru-RU" w:eastAsia="ru-RU"/>
    </w:rPr>
    <w:tblPr>
      <w:tblStyleRowBandSize w:val="1"/>
      <w:tblStyleColBandSize w:val="1"/>
      <w:tblInd w:w="0" w:type="dxa"/>
      <w:tblCellMar>
        <w:top w:w="0" w:type="dxa"/>
        <w:left w:w="108" w:type="dxa"/>
        <w:bottom w:w="0" w:type="dxa"/>
        <w:right w:w="108" w:type="dxa"/>
      </w:tblCellMar>
    </w:tblPr>
  </w:style>
  <w:style w:type="table" w:customStyle="1" w:styleId="-7410">
    <w:name w:val="Список-таблица 7 цветная — акцент 41"/>
    <w:uiPriority w:val="99"/>
    <w:rsid w:val="00182234"/>
    <w:rPr>
      <w:color w:val="BF8F00"/>
      <w:lang w:val="ru-RU" w:eastAsia="ru-RU"/>
    </w:rPr>
    <w:tblPr>
      <w:tblStyleRowBandSize w:val="1"/>
      <w:tblStyleColBandSize w:val="1"/>
      <w:tblInd w:w="0" w:type="dxa"/>
      <w:tblCellMar>
        <w:top w:w="0" w:type="dxa"/>
        <w:left w:w="108" w:type="dxa"/>
        <w:bottom w:w="0" w:type="dxa"/>
        <w:right w:w="108" w:type="dxa"/>
      </w:tblCellMar>
    </w:tblPr>
  </w:style>
  <w:style w:type="table" w:customStyle="1" w:styleId="-7510">
    <w:name w:val="Список-таблица 7 цветная — акцент 51"/>
    <w:uiPriority w:val="99"/>
    <w:rsid w:val="00182234"/>
    <w:rPr>
      <w:color w:val="2E74B5"/>
      <w:lang w:val="ru-RU" w:eastAsia="ru-RU"/>
    </w:rPr>
    <w:tblPr>
      <w:tblStyleRowBandSize w:val="1"/>
      <w:tblStyleColBandSize w:val="1"/>
      <w:tblInd w:w="0" w:type="dxa"/>
      <w:tblCellMar>
        <w:top w:w="0" w:type="dxa"/>
        <w:left w:w="108" w:type="dxa"/>
        <w:bottom w:w="0" w:type="dxa"/>
        <w:right w:w="108" w:type="dxa"/>
      </w:tblCellMar>
    </w:tblPr>
  </w:style>
  <w:style w:type="table" w:customStyle="1" w:styleId="-7610">
    <w:name w:val="Список-таблица 7 цветная — акцент 61"/>
    <w:uiPriority w:val="99"/>
    <w:rsid w:val="00182234"/>
    <w:rPr>
      <w:color w:val="538135"/>
      <w:lang w:val="ru-RU" w:eastAsia="ru-RU"/>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182234"/>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182234"/>
    <w:rPr>
      <w:rFonts w:ascii="Consolas" w:eastAsia="SimSun" w:hAnsi="Consolas" w:cs="Times New Roman"/>
      <w:lang w:val="en-GB" w:eastAsia="en-US" w:bidi="ar-SA"/>
    </w:rPr>
  </w:style>
  <w:style w:type="table" w:styleId="MediumGrid1">
    <w:name w:val="Medium Grid 1"/>
    <w:basedOn w:val="TableNormal"/>
    <w:uiPriority w:val="99"/>
    <w:semiHidden/>
    <w:rsid w:val="0018223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182234"/>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Arial"/>
        <w:b/>
        <w:bCs/>
      </w:rPr>
    </w:tblStylePr>
    <w:tblStylePr w:type="lastRow">
      <w:rPr>
        <w:rFonts w:cs="Arial"/>
        <w:b/>
        <w:bCs/>
      </w:rPr>
      <w:tblPr/>
      <w:tcPr>
        <w:tcBorders>
          <w:top w:val="single" w:sz="18" w:space="0" w:color="7295D2"/>
        </w:tcBorders>
      </w:tcPr>
    </w:tblStylePr>
    <w:tblStylePr w:type="firstCol">
      <w:rPr>
        <w:rFonts w:cs="Arial"/>
        <w:b/>
        <w:bCs/>
      </w:rPr>
    </w:tblStylePr>
    <w:tblStylePr w:type="lastCol">
      <w:rPr>
        <w:rFonts w:cs="Arial"/>
        <w:b/>
        <w:bCs/>
      </w:rPr>
    </w:tblStylePr>
    <w:tblStylePr w:type="band1Vert">
      <w:rPr>
        <w:rFonts w:cs="Arial"/>
      </w:rPr>
      <w:tblPr/>
      <w:tcPr>
        <w:shd w:val="clear" w:color="auto" w:fill="A1B8E1"/>
      </w:tcPr>
    </w:tblStylePr>
    <w:tblStylePr w:type="band1Horz">
      <w:rPr>
        <w:rFonts w:cs="Arial"/>
      </w:rPr>
      <w:tblPr/>
      <w:tcPr>
        <w:shd w:val="clear" w:color="auto" w:fill="A1B8E1"/>
      </w:tcPr>
    </w:tblStylePr>
  </w:style>
  <w:style w:type="table" w:styleId="MediumGrid1-Accent2">
    <w:name w:val="Medium Grid 1 Accent 2"/>
    <w:basedOn w:val="TableNormal"/>
    <w:uiPriority w:val="99"/>
    <w:semiHidden/>
    <w:rsid w:val="00182234"/>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rFonts w:cs="Arial"/>
        <w:b/>
        <w:bCs/>
      </w:rPr>
    </w:tblStylePr>
    <w:tblStylePr w:type="lastRow">
      <w:rPr>
        <w:rFonts w:cs="Arial"/>
        <w:b/>
        <w:bCs/>
      </w:rPr>
      <w:tblPr/>
      <w:tcPr>
        <w:tcBorders>
          <w:top w:val="single" w:sz="18" w:space="0" w:color="F19D64"/>
        </w:tcBorders>
      </w:tcPr>
    </w:tblStylePr>
    <w:tblStylePr w:type="firstCol">
      <w:rPr>
        <w:rFonts w:cs="Arial"/>
        <w:b/>
        <w:bCs/>
      </w:rPr>
    </w:tblStylePr>
    <w:tblStylePr w:type="lastCol">
      <w:rPr>
        <w:rFonts w:cs="Arial"/>
        <w:b/>
        <w:bCs/>
      </w:rPr>
    </w:tblStylePr>
    <w:tblStylePr w:type="band1Vert">
      <w:rPr>
        <w:rFonts w:cs="Arial"/>
      </w:rPr>
      <w:tblPr/>
      <w:tcPr>
        <w:shd w:val="clear" w:color="auto" w:fill="F6BE98"/>
      </w:tcPr>
    </w:tblStylePr>
    <w:tblStylePr w:type="band1Horz">
      <w:rPr>
        <w:rFonts w:cs="Arial"/>
      </w:rPr>
      <w:tblPr/>
      <w:tcPr>
        <w:shd w:val="clear" w:color="auto" w:fill="F6BE98"/>
      </w:tcPr>
    </w:tblStylePr>
  </w:style>
  <w:style w:type="table" w:styleId="MediumGrid1-Accent3">
    <w:name w:val="Medium Grid 1 Accent 3"/>
    <w:basedOn w:val="TableNormal"/>
    <w:uiPriority w:val="99"/>
    <w:semiHidden/>
    <w:rsid w:val="00182234"/>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rFonts w:cs="Arial"/>
        <w:b/>
        <w:bCs/>
      </w:rPr>
    </w:tblStylePr>
    <w:tblStylePr w:type="lastRow">
      <w:rPr>
        <w:rFonts w:cs="Arial"/>
        <w:b/>
        <w:bCs/>
      </w:rPr>
      <w:tblPr/>
      <w:tcPr>
        <w:tcBorders>
          <w:top w:val="single" w:sz="18" w:space="0" w:color="BBBBBB"/>
        </w:tcBorders>
      </w:tcPr>
    </w:tblStylePr>
    <w:tblStylePr w:type="firstCol">
      <w:rPr>
        <w:rFonts w:cs="Arial"/>
        <w:b/>
        <w:bCs/>
      </w:rPr>
    </w:tblStylePr>
    <w:tblStylePr w:type="lastCol">
      <w:rPr>
        <w:rFonts w:cs="Arial"/>
        <w:b/>
        <w:bCs/>
      </w:rPr>
    </w:tblStylePr>
    <w:tblStylePr w:type="band1Vert">
      <w:rPr>
        <w:rFonts w:cs="Arial"/>
      </w:rPr>
      <w:tblPr/>
      <w:tcPr>
        <w:shd w:val="clear" w:color="auto" w:fill="D2D2D2"/>
      </w:tcPr>
    </w:tblStylePr>
    <w:tblStylePr w:type="band1Horz">
      <w:rPr>
        <w:rFonts w:cs="Arial"/>
      </w:rPr>
      <w:tblPr/>
      <w:tcPr>
        <w:shd w:val="clear" w:color="auto" w:fill="D2D2D2"/>
      </w:tcPr>
    </w:tblStylePr>
  </w:style>
  <w:style w:type="table" w:styleId="MediumGrid1-Accent4">
    <w:name w:val="Medium Grid 1 Accent 4"/>
    <w:basedOn w:val="TableNormal"/>
    <w:uiPriority w:val="99"/>
    <w:semiHidden/>
    <w:rsid w:val="00182234"/>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rFonts w:cs="Arial"/>
        <w:b/>
        <w:bCs/>
      </w:rPr>
    </w:tblStylePr>
    <w:tblStylePr w:type="lastRow">
      <w:rPr>
        <w:rFonts w:cs="Arial"/>
        <w:b/>
        <w:bCs/>
      </w:rPr>
      <w:tblPr/>
      <w:tcPr>
        <w:tcBorders>
          <w:top w:val="single" w:sz="18" w:space="0" w:color="FFCF40"/>
        </w:tcBorders>
      </w:tcPr>
    </w:tblStylePr>
    <w:tblStylePr w:type="firstCol">
      <w:rPr>
        <w:rFonts w:cs="Arial"/>
        <w:b/>
        <w:bCs/>
      </w:rPr>
    </w:tblStylePr>
    <w:tblStylePr w:type="lastCol">
      <w:rPr>
        <w:rFonts w:cs="Arial"/>
        <w:b/>
        <w:bCs/>
      </w:rPr>
    </w:tblStylePr>
    <w:tblStylePr w:type="band1Vert">
      <w:rPr>
        <w:rFonts w:cs="Arial"/>
      </w:rPr>
      <w:tblPr/>
      <w:tcPr>
        <w:shd w:val="clear" w:color="auto" w:fill="FFDF80"/>
      </w:tcPr>
    </w:tblStylePr>
    <w:tblStylePr w:type="band1Horz">
      <w:rPr>
        <w:rFonts w:cs="Arial"/>
      </w:rPr>
      <w:tblPr/>
      <w:tcPr>
        <w:shd w:val="clear" w:color="auto" w:fill="FFDF80"/>
      </w:tcPr>
    </w:tblStylePr>
  </w:style>
  <w:style w:type="table" w:styleId="MediumGrid1-Accent5">
    <w:name w:val="Medium Grid 1 Accent 5"/>
    <w:basedOn w:val="TableNormal"/>
    <w:uiPriority w:val="99"/>
    <w:semiHidden/>
    <w:rsid w:val="00182234"/>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rFonts w:cs="Arial"/>
        <w:b/>
        <w:bCs/>
      </w:rPr>
    </w:tblStylePr>
    <w:tblStylePr w:type="lastRow">
      <w:rPr>
        <w:rFonts w:cs="Arial"/>
        <w:b/>
        <w:bCs/>
      </w:rPr>
      <w:tblPr/>
      <w:tcPr>
        <w:tcBorders>
          <w:top w:val="single" w:sz="18" w:space="0" w:color="84B3DF"/>
        </w:tcBorders>
      </w:tcPr>
    </w:tblStylePr>
    <w:tblStylePr w:type="firstCol">
      <w:rPr>
        <w:rFonts w:cs="Arial"/>
        <w:b/>
        <w:bCs/>
      </w:rPr>
    </w:tblStylePr>
    <w:tblStylePr w:type="lastCol">
      <w:rPr>
        <w:rFonts w:cs="Arial"/>
        <w:b/>
        <w:bCs/>
      </w:rPr>
    </w:tblStylePr>
    <w:tblStylePr w:type="band1Vert">
      <w:rPr>
        <w:rFonts w:cs="Arial"/>
      </w:rPr>
      <w:tblPr/>
      <w:tcPr>
        <w:shd w:val="clear" w:color="auto" w:fill="ADCCEA"/>
      </w:tcPr>
    </w:tblStylePr>
    <w:tblStylePr w:type="band1Horz">
      <w:rPr>
        <w:rFonts w:cs="Arial"/>
      </w:rPr>
      <w:tblPr/>
      <w:tcPr>
        <w:shd w:val="clear" w:color="auto" w:fill="ADCCEA"/>
      </w:tcPr>
    </w:tblStylePr>
  </w:style>
  <w:style w:type="table" w:styleId="MediumGrid1-Accent6">
    <w:name w:val="Medium Grid 1 Accent 6"/>
    <w:basedOn w:val="TableNormal"/>
    <w:uiPriority w:val="99"/>
    <w:semiHidden/>
    <w:rsid w:val="00182234"/>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rFonts w:cs="Arial"/>
        <w:b/>
        <w:bCs/>
      </w:rPr>
    </w:tblStylePr>
    <w:tblStylePr w:type="lastRow">
      <w:rPr>
        <w:rFonts w:cs="Arial"/>
        <w:b/>
        <w:bCs/>
      </w:rPr>
      <w:tblPr/>
      <w:tcPr>
        <w:tcBorders>
          <w:top w:val="single" w:sz="18" w:space="0" w:color="93C571"/>
        </w:tcBorders>
      </w:tcPr>
    </w:tblStylePr>
    <w:tblStylePr w:type="firstCol">
      <w:rPr>
        <w:rFonts w:cs="Arial"/>
        <w:b/>
        <w:bCs/>
      </w:rPr>
    </w:tblStylePr>
    <w:tblStylePr w:type="lastCol">
      <w:rPr>
        <w:rFonts w:cs="Arial"/>
        <w:b/>
        <w:bCs/>
      </w:rPr>
    </w:tblStylePr>
    <w:tblStylePr w:type="band1Vert">
      <w:rPr>
        <w:rFonts w:cs="Arial"/>
      </w:rPr>
      <w:tblPr/>
      <w:tcPr>
        <w:shd w:val="clear" w:color="auto" w:fill="B7D8A0"/>
      </w:tcPr>
    </w:tblStylePr>
    <w:tblStylePr w:type="band1Horz">
      <w:rPr>
        <w:rFonts w:cs="Arial"/>
      </w:rPr>
      <w:tblPr/>
      <w:tcPr>
        <w:shd w:val="clear" w:color="auto" w:fill="B7D8A0"/>
      </w:tcPr>
    </w:tblStylePr>
  </w:style>
  <w:style w:type="table" w:styleId="MediumGrid2">
    <w:name w:val="Medium Grid 2"/>
    <w:basedOn w:val="TableNormal"/>
    <w:uiPriority w:val="99"/>
    <w:semiHidden/>
    <w:rsid w:val="00182234"/>
    <w:rPr>
      <w:rFonts w:ascii="Calibri Light" w:eastAsia="等? Light" w:hAnsi="Calibri Light"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182234"/>
    <w:rPr>
      <w:rFonts w:ascii="Calibri Light" w:eastAsia="等?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rFonts w:cs="Times New Roman"/>
        <w:b/>
        <w:bCs/>
        <w:color w:val="000000"/>
      </w:rPr>
      <w:tblPr/>
      <w:tcPr>
        <w:shd w:val="clear" w:color="auto" w:fill="ECF1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9E2F3"/>
      </w:tcPr>
    </w:tblStylePr>
    <w:tblStylePr w:type="band1Vert">
      <w:rPr>
        <w:rFonts w:cs="Times New Roman"/>
      </w:rPr>
      <w:tblPr/>
      <w:tcPr>
        <w:shd w:val="clear" w:color="auto" w:fill="A1B8E1"/>
      </w:tcPr>
    </w:tblStylePr>
    <w:tblStylePr w:type="band1Horz">
      <w:rPr>
        <w:rFonts w:cs="Times New Roman"/>
      </w:rPr>
      <w:tblPr/>
      <w:tcPr>
        <w:tcBorders>
          <w:insideH w:val="single" w:sz="6" w:space="0" w:color="4472C4"/>
          <w:insideV w:val="single" w:sz="6" w:space="0" w:color="4472C4"/>
        </w:tcBorders>
        <w:shd w:val="clear" w:color="auto" w:fill="A1B8E1"/>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182234"/>
    <w:rPr>
      <w:rFonts w:ascii="Calibri Light" w:eastAsia="等? Light" w:hAnsi="Calibri Light" w:cs="Times New Roman"/>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rFonts w:cs="Times New Roman"/>
        <w:b/>
        <w:bCs/>
        <w:color w:val="000000"/>
      </w:rPr>
      <w:tblPr/>
      <w:tcPr>
        <w:shd w:val="clear" w:color="auto" w:fill="FDF2E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BE4D5"/>
      </w:tcPr>
    </w:tblStylePr>
    <w:tblStylePr w:type="band1Vert">
      <w:rPr>
        <w:rFonts w:cs="Times New Roman"/>
      </w:rPr>
      <w:tblPr/>
      <w:tcPr>
        <w:shd w:val="clear" w:color="auto" w:fill="F6BE98"/>
      </w:tcPr>
    </w:tblStylePr>
    <w:tblStylePr w:type="band1Horz">
      <w:rPr>
        <w:rFonts w:cs="Times New Roman"/>
      </w:rPr>
      <w:tblPr/>
      <w:tcPr>
        <w:tcBorders>
          <w:insideH w:val="single" w:sz="6" w:space="0" w:color="ED7D31"/>
          <w:insideV w:val="single" w:sz="6" w:space="0" w:color="ED7D31"/>
        </w:tcBorders>
        <w:shd w:val="clear" w:color="auto" w:fill="F6BE98"/>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182234"/>
    <w:rPr>
      <w:rFonts w:ascii="Calibri Light" w:eastAsia="等? Light"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rFonts w:cs="Times New Roman"/>
        <w:b/>
        <w:bCs/>
        <w:color w:val="000000"/>
      </w:rPr>
      <w:tblPr/>
      <w:tcPr>
        <w:shd w:val="clear" w:color="auto" w:fill="F6F6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DEDED"/>
      </w:tcPr>
    </w:tblStylePr>
    <w:tblStylePr w:type="band1Vert">
      <w:rPr>
        <w:rFonts w:cs="Times New Roman"/>
      </w:rPr>
      <w:tblPr/>
      <w:tcPr>
        <w:shd w:val="clear" w:color="auto" w:fill="D2D2D2"/>
      </w:tcPr>
    </w:tblStylePr>
    <w:tblStylePr w:type="band1Horz">
      <w:rPr>
        <w:rFonts w:cs="Times New Roman"/>
      </w:rPr>
      <w:tblPr/>
      <w:tcPr>
        <w:tcBorders>
          <w:insideH w:val="single" w:sz="6" w:space="0" w:color="A5A5A5"/>
          <w:insideV w:val="single" w:sz="6" w:space="0" w:color="A5A5A5"/>
        </w:tcBorders>
        <w:shd w:val="clear" w:color="auto" w:fill="D2D2D2"/>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182234"/>
    <w:rPr>
      <w:rFonts w:ascii="Calibri Light" w:eastAsia="等? Light" w:hAnsi="Calibri Light" w:cs="Times New Roman"/>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rFonts w:cs="Times New Roman"/>
        <w:b/>
        <w:bCs/>
        <w:color w:val="000000"/>
      </w:rPr>
      <w:tblPr/>
      <w:tcPr>
        <w:shd w:val="clear" w:color="auto" w:fill="FFF8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FF2CC"/>
      </w:tcPr>
    </w:tblStylePr>
    <w:tblStylePr w:type="band1Vert">
      <w:rPr>
        <w:rFonts w:cs="Times New Roman"/>
      </w:rPr>
      <w:tblPr/>
      <w:tcPr>
        <w:shd w:val="clear" w:color="auto" w:fill="FFDF80"/>
      </w:tcPr>
    </w:tblStylePr>
    <w:tblStylePr w:type="band1Horz">
      <w:rPr>
        <w:rFonts w:cs="Times New Roman"/>
      </w:rPr>
      <w:tblPr/>
      <w:tcPr>
        <w:tcBorders>
          <w:insideH w:val="single" w:sz="6" w:space="0" w:color="FFC000"/>
          <w:insideV w:val="single" w:sz="6" w:space="0" w:color="FFC000"/>
        </w:tcBorders>
        <w:shd w:val="clear" w:color="auto" w:fill="FFDF8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182234"/>
    <w:rPr>
      <w:rFonts w:ascii="Calibri Light" w:eastAsia="等? Light" w:hAnsi="Calibri Light" w:cs="Times New Roman"/>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rFonts w:cs="Times New Roman"/>
        <w:b/>
        <w:bCs/>
        <w:color w:val="000000"/>
      </w:rPr>
      <w:tblPr/>
      <w:tcPr>
        <w:shd w:val="clear" w:color="auto" w:fill="EEF5FB"/>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EEAF6"/>
      </w:tcPr>
    </w:tblStylePr>
    <w:tblStylePr w:type="band1Vert">
      <w:rPr>
        <w:rFonts w:cs="Times New Roman"/>
      </w:rPr>
      <w:tblPr/>
      <w:tcPr>
        <w:shd w:val="clear" w:color="auto" w:fill="ADCCEA"/>
      </w:tcPr>
    </w:tblStylePr>
    <w:tblStylePr w:type="band1Horz">
      <w:rPr>
        <w:rFonts w:cs="Times New Roman"/>
      </w:rPr>
      <w:tblPr/>
      <w:tcPr>
        <w:tcBorders>
          <w:insideH w:val="single" w:sz="6" w:space="0" w:color="5B9BD5"/>
          <w:insideV w:val="single" w:sz="6" w:space="0" w:color="5B9BD5"/>
        </w:tcBorders>
        <w:shd w:val="clear" w:color="auto" w:fill="ADCCEA"/>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182234"/>
    <w:rPr>
      <w:rFonts w:ascii="Calibri Light" w:eastAsia="等? Light" w:hAnsi="Calibri Light" w:cs="Times New Roman"/>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rFonts w:cs="Times New Roman"/>
        <w:b/>
        <w:bCs/>
        <w:color w:val="000000"/>
      </w:rPr>
      <w:tblPr/>
      <w:tcPr>
        <w:shd w:val="clear" w:color="auto" w:fill="F0F7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2EFD9"/>
      </w:tcPr>
    </w:tblStylePr>
    <w:tblStylePr w:type="band1Vert">
      <w:rPr>
        <w:rFonts w:cs="Times New Roman"/>
      </w:rPr>
      <w:tblPr/>
      <w:tcPr>
        <w:shd w:val="clear" w:color="auto" w:fill="B7D8A0"/>
      </w:tcPr>
    </w:tblStylePr>
    <w:tblStylePr w:type="band1Horz">
      <w:rPr>
        <w:rFonts w:cs="Times New Roman"/>
      </w:rPr>
      <w:tblPr/>
      <w:tcPr>
        <w:tcBorders>
          <w:insideH w:val="single" w:sz="6" w:space="0" w:color="70AD47"/>
          <w:insideV w:val="single" w:sz="6" w:space="0" w:color="70AD47"/>
        </w:tcBorders>
        <w:shd w:val="clear" w:color="auto" w:fill="B7D8A0"/>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18223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18223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2">
    <w:name w:val="Medium Grid 3 Accent 2"/>
    <w:basedOn w:val="TableNormal"/>
    <w:uiPriority w:val="99"/>
    <w:semiHidden/>
    <w:rsid w:val="0018223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99"/>
    <w:semiHidden/>
    <w:rsid w:val="0018223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99"/>
    <w:semiHidden/>
    <w:rsid w:val="0018223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99"/>
    <w:semiHidden/>
    <w:rsid w:val="0018223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6">
    <w:name w:val="Medium Grid 3 Accent 6"/>
    <w:basedOn w:val="TableNormal"/>
    <w:uiPriority w:val="99"/>
    <w:semiHidden/>
    <w:rsid w:val="0018223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99"/>
    <w:semiHidden/>
    <w:rsid w:val="00182234"/>
    <w:rPr>
      <w:color w:val="000000"/>
    </w:rPr>
    <w:tblPr>
      <w:tblStyleRowBandSize w:val="1"/>
      <w:tblStyleColBandSize w:val="1"/>
      <w:tblBorders>
        <w:top w:val="single" w:sz="8" w:space="0" w:color="000000"/>
        <w:bottom w:val="single" w:sz="8" w:space="0" w:color="000000"/>
      </w:tblBorders>
    </w:tblPr>
    <w:tblStylePr w:type="firstRow">
      <w:rPr>
        <w:rFonts w:ascii="Calibri Light" w:eastAsia="等? Light" w:hAnsi="Calibri Light" w:cs="Times New Roman"/>
      </w:rPr>
      <w:tblPr/>
      <w:tcPr>
        <w:tcBorders>
          <w:top w:val="nil"/>
          <w:bottom w:val="single" w:sz="8" w:space="0" w:color="000000"/>
        </w:tcBorders>
      </w:tcPr>
    </w:tblStylePr>
    <w:tblStylePr w:type="lastRow">
      <w:rPr>
        <w:rFonts w:cs="Arial"/>
        <w:b/>
        <w:bCs/>
        <w:color w:val="44546A"/>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182234"/>
    <w:rPr>
      <w:color w:val="000000"/>
    </w:rPr>
    <w:tblPr>
      <w:tblStyleRowBandSize w:val="1"/>
      <w:tblStyleColBandSize w:val="1"/>
      <w:tblBorders>
        <w:top w:val="single" w:sz="8" w:space="0" w:color="4472C4"/>
        <w:bottom w:val="single" w:sz="8" w:space="0" w:color="4472C4"/>
      </w:tblBorders>
    </w:tblPr>
    <w:tblStylePr w:type="firstRow">
      <w:rPr>
        <w:rFonts w:ascii="Calibri Light" w:eastAsia="等? Light" w:hAnsi="Calibri Light" w:cs="Times New Roman"/>
      </w:rPr>
      <w:tblPr/>
      <w:tcPr>
        <w:tcBorders>
          <w:top w:val="nil"/>
          <w:bottom w:val="single" w:sz="8" w:space="0" w:color="4472C4"/>
        </w:tcBorders>
      </w:tcPr>
    </w:tblStylePr>
    <w:tblStylePr w:type="lastRow">
      <w:rPr>
        <w:rFonts w:cs="Arial"/>
        <w:b/>
        <w:bCs/>
        <w:color w:val="44546A"/>
      </w:rPr>
      <w:tblPr/>
      <w:tcPr>
        <w:tcBorders>
          <w:top w:val="single" w:sz="8" w:space="0" w:color="4472C4"/>
          <w:bottom w:val="single" w:sz="8" w:space="0" w:color="4472C4"/>
        </w:tcBorders>
      </w:tcPr>
    </w:tblStylePr>
    <w:tblStylePr w:type="firstCol">
      <w:rPr>
        <w:rFonts w:cs="Arial"/>
        <w:b/>
        <w:bCs/>
      </w:rPr>
    </w:tblStylePr>
    <w:tblStylePr w:type="lastCol">
      <w:rPr>
        <w:rFonts w:cs="Arial"/>
        <w:b/>
        <w:bCs/>
      </w:rPr>
      <w:tblPr/>
      <w:tcPr>
        <w:tcBorders>
          <w:top w:val="single" w:sz="8" w:space="0" w:color="4472C4"/>
          <w:bottom w:val="single" w:sz="8" w:space="0" w:color="4472C4"/>
        </w:tcBorders>
      </w:tcPr>
    </w:tblStylePr>
    <w:tblStylePr w:type="band1Vert">
      <w:rPr>
        <w:rFonts w:cs="Arial"/>
      </w:rPr>
      <w:tblPr/>
      <w:tcPr>
        <w:shd w:val="clear" w:color="auto" w:fill="D0DBF0"/>
      </w:tcPr>
    </w:tblStylePr>
    <w:tblStylePr w:type="band1Horz">
      <w:rPr>
        <w:rFonts w:cs="Arial"/>
      </w:rPr>
      <w:tblPr/>
      <w:tcPr>
        <w:shd w:val="clear" w:color="auto" w:fill="D0DBF0"/>
      </w:tcPr>
    </w:tblStylePr>
  </w:style>
  <w:style w:type="table" w:styleId="MediumList1-Accent2">
    <w:name w:val="Medium List 1 Accent 2"/>
    <w:basedOn w:val="TableNormal"/>
    <w:uiPriority w:val="99"/>
    <w:semiHidden/>
    <w:rsid w:val="00182234"/>
    <w:rPr>
      <w:color w:val="000000"/>
    </w:rPr>
    <w:tblPr>
      <w:tblStyleRowBandSize w:val="1"/>
      <w:tblStyleColBandSize w:val="1"/>
      <w:tblBorders>
        <w:top w:val="single" w:sz="8" w:space="0" w:color="ED7D31"/>
        <w:bottom w:val="single" w:sz="8" w:space="0" w:color="ED7D31"/>
      </w:tblBorders>
    </w:tblPr>
    <w:tblStylePr w:type="firstRow">
      <w:rPr>
        <w:rFonts w:ascii="Calibri Light" w:eastAsia="等? Light" w:hAnsi="Calibri Light" w:cs="Times New Roman"/>
      </w:rPr>
      <w:tblPr/>
      <w:tcPr>
        <w:tcBorders>
          <w:top w:val="nil"/>
          <w:bottom w:val="single" w:sz="8" w:space="0" w:color="ED7D31"/>
        </w:tcBorders>
      </w:tcPr>
    </w:tblStylePr>
    <w:tblStylePr w:type="lastRow">
      <w:rPr>
        <w:rFonts w:cs="Arial"/>
        <w:b/>
        <w:bCs/>
        <w:color w:val="44546A"/>
      </w:rPr>
      <w:tblPr/>
      <w:tcPr>
        <w:tcBorders>
          <w:top w:val="single" w:sz="8" w:space="0" w:color="ED7D31"/>
          <w:bottom w:val="single" w:sz="8" w:space="0" w:color="ED7D31"/>
        </w:tcBorders>
      </w:tcPr>
    </w:tblStylePr>
    <w:tblStylePr w:type="firstCol">
      <w:rPr>
        <w:rFonts w:cs="Arial"/>
        <w:b/>
        <w:bCs/>
      </w:rPr>
    </w:tblStylePr>
    <w:tblStylePr w:type="lastCol">
      <w:rPr>
        <w:rFonts w:cs="Arial"/>
        <w:b/>
        <w:bCs/>
      </w:rPr>
      <w:tblPr/>
      <w:tcPr>
        <w:tcBorders>
          <w:top w:val="single" w:sz="8" w:space="0" w:color="ED7D31"/>
          <w:bottom w:val="single" w:sz="8" w:space="0" w:color="ED7D31"/>
        </w:tcBorders>
      </w:tcPr>
    </w:tblStylePr>
    <w:tblStylePr w:type="band1Vert">
      <w:rPr>
        <w:rFonts w:cs="Arial"/>
      </w:rPr>
      <w:tblPr/>
      <w:tcPr>
        <w:shd w:val="clear" w:color="auto" w:fill="FADECB"/>
      </w:tcPr>
    </w:tblStylePr>
    <w:tblStylePr w:type="band1Horz">
      <w:rPr>
        <w:rFonts w:cs="Arial"/>
      </w:rPr>
      <w:tblPr/>
      <w:tcPr>
        <w:shd w:val="clear" w:color="auto" w:fill="FADECB"/>
      </w:tcPr>
    </w:tblStylePr>
  </w:style>
  <w:style w:type="table" w:styleId="MediumList1-Accent3">
    <w:name w:val="Medium List 1 Accent 3"/>
    <w:basedOn w:val="TableNormal"/>
    <w:uiPriority w:val="99"/>
    <w:semiHidden/>
    <w:rsid w:val="00182234"/>
    <w:rPr>
      <w:color w:val="000000"/>
    </w:rPr>
    <w:tblPr>
      <w:tblStyleRowBandSize w:val="1"/>
      <w:tblStyleColBandSize w:val="1"/>
      <w:tblBorders>
        <w:top w:val="single" w:sz="8" w:space="0" w:color="A5A5A5"/>
        <w:bottom w:val="single" w:sz="8" w:space="0" w:color="A5A5A5"/>
      </w:tblBorders>
    </w:tblPr>
    <w:tblStylePr w:type="firstRow">
      <w:rPr>
        <w:rFonts w:ascii="Calibri Light" w:eastAsia="等? Light" w:hAnsi="Calibri Light" w:cs="Times New Roman"/>
      </w:rPr>
      <w:tblPr/>
      <w:tcPr>
        <w:tcBorders>
          <w:top w:val="nil"/>
          <w:bottom w:val="single" w:sz="8" w:space="0" w:color="A5A5A5"/>
        </w:tcBorders>
      </w:tcPr>
    </w:tblStylePr>
    <w:tblStylePr w:type="lastRow">
      <w:rPr>
        <w:rFonts w:cs="Arial"/>
        <w:b/>
        <w:bCs/>
        <w:color w:val="44546A"/>
      </w:rPr>
      <w:tblPr/>
      <w:tcPr>
        <w:tcBorders>
          <w:top w:val="single" w:sz="8" w:space="0" w:color="A5A5A5"/>
          <w:bottom w:val="single" w:sz="8" w:space="0" w:color="A5A5A5"/>
        </w:tcBorders>
      </w:tcPr>
    </w:tblStylePr>
    <w:tblStylePr w:type="firstCol">
      <w:rPr>
        <w:rFonts w:cs="Arial"/>
        <w:b/>
        <w:bCs/>
      </w:rPr>
    </w:tblStylePr>
    <w:tblStylePr w:type="lastCol">
      <w:rPr>
        <w:rFonts w:cs="Arial"/>
        <w:b/>
        <w:bCs/>
      </w:rPr>
      <w:tblPr/>
      <w:tcPr>
        <w:tcBorders>
          <w:top w:val="single" w:sz="8" w:space="0" w:color="A5A5A5"/>
          <w:bottom w:val="single" w:sz="8" w:space="0" w:color="A5A5A5"/>
        </w:tcBorders>
      </w:tcPr>
    </w:tblStylePr>
    <w:tblStylePr w:type="band1Vert">
      <w:rPr>
        <w:rFonts w:cs="Arial"/>
      </w:rPr>
      <w:tblPr/>
      <w:tcPr>
        <w:shd w:val="clear" w:color="auto" w:fill="E8E8E8"/>
      </w:tcPr>
    </w:tblStylePr>
    <w:tblStylePr w:type="band1Horz">
      <w:rPr>
        <w:rFonts w:cs="Arial"/>
      </w:rPr>
      <w:tblPr/>
      <w:tcPr>
        <w:shd w:val="clear" w:color="auto" w:fill="E8E8E8"/>
      </w:tcPr>
    </w:tblStylePr>
  </w:style>
  <w:style w:type="table" w:styleId="MediumList1-Accent4">
    <w:name w:val="Medium List 1 Accent 4"/>
    <w:basedOn w:val="TableNormal"/>
    <w:uiPriority w:val="99"/>
    <w:semiHidden/>
    <w:rsid w:val="00182234"/>
    <w:rPr>
      <w:color w:val="000000"/>
    </w:rPr>
    <w:tblPr>
      <w:tblStyleRowBandSize w:val="1"/>
      <w:tblStyleColBandSize w:val="1"/>
      <w:tblBorders>
        <w:top w:val="single" w:sz="8" w:space="0" w:color="FFC000"/>
        <w:bottom w:val="single" w:sz="8" w:space="0" w:color="FFC000"/>
      </w:tblBorders>
    </w:tblPr>
    <w:tblStylePr w:type="firstRow">
      <w:rPr>
        <w:rFonts w:ascii="Calibri Light" w:eastAsia="等? Light" w:hAnsi="Calibri Light" w:cs="Times New Roman"/>
      </w:rPr>
      <w:tblPr/>
      <w:tcPr>
        <w:tcBorders>
          <w:top w:val="nil"/>
          <w:bottom w:val="single" w:sz="8" w:space="0" w:color="FFC000"/>
        </w:tcBorders>
      </w:tcPr>
    </w:tblStylePr>
    <w:tblStylePr w:type="lastRow">
      <w:rPr>
        <w:rFonts w:cs="Arial"/>
        <w:b/>
        <w:bCs/>
        <w:color w:val="44546A"/>
      </w:rPr>
      <w:tblPr/>
      <w:tcPr>
        <w:tcBorders>
          <w:top w:val="single" w:sz="8" w:space="0" w:color="FFC000"/>
          <w:bottom w:val="single" w:sz="8" w:space="0" w:color="FFC000"/>
        </w:tcBorders>
      </w:tcPr>
    </w:tblStylePr>
    <w:tblStylePr w:type="firstCol">
      <w:rPr>
        <w:rFonts w:cs="Arial"/>
        <w:b/>
        <w:bCs/>
      </w:rPr>
    </w:tblStylePr>
    <w:tblStylePr w:type="lastCol">
      <w:rPr>
        <w:rFonts w:cs="Arial"/>
        <w:b/>
        <w:bCs/>
      </w:rPr>
      <w:tblPr/>
      <w:tcPr>
        <w:tcBorders>
          <w:top w:val="single" w:sz="8" w:space="0" w:color="FFC000"/>
          <w:bottom w:val="single" w:sz="8" w:space="0" w:color="FFC000"/>
        </w:tcBorders>
      </w:tcPr>
    </w:tblStylePr>
    <w:tblStylePr w:type="band1Vert">
      <w:rPr>
        <w:rFonts w:cs="Arial"/>
      </w:rPr>
      <w:tblPr/>
      <w:tcPr>
        <w:shd w:val="clear" w:color="auto" w:fill="FFEFC0"/>
      </w:tcPr>
    </w:tblStylePr>
    <w:tblStylePr w:type="band1Horz">
      <w:rPr>
        <w:rFonts w:cs="Arial"/>
      </w:rPr>
      <w:tblPr/>
      <w:tcPr>
        <w:shd w:val="clear" w:color="auto" w:fill="FFEFC0"/>
      </w:tcPr>
    </w:tblStylePr>
  </w:style>
  <w:style w:type="table" w:styleId="MediumList1-Accent5">
    <w:name w:val="Medium List 1 Accent 5"/>
    <w:basedOn w:val="TableNormal"/>
    <w:uiPriority w:val="99"/>
    <w:semiHidden/>
    <w:rsid w:val="00182234"/>
    <w:rPr>
      <w:color w:val="000000"/>
    </w:rPr>
    <w:tblPr>
      <w:tblStyleRowBandSize w:val="1"/>
      <w:tblStyleColBandSize w:val="1"/>
      <w:tblBorders>
        <w:top w:val="single" w:sz="8" w:space="0" w:color="5B9BD5"/>
        <w:bottom w:val="single" w:sz="8" w:space="0" w:color="5B9BD5"/>
      </w:tblBorders>
    </w:tblPr>
    <w:tblStylePr w:type="firstRow">
      <w:rPr>
        <w:rFonts w:ascii="Calibri Light" w:eastAsia="等? Light" w:hAnsi="Calibri Light" w:cs="Times New Roman"/>
      </w:rPr>
      <w:tblPr/>
      <w:tcPr>
        <w:tcBorders>
          <w:top w:val="nil"/>
          <w:bottom w:val="single" w:sz="8" w:space="0" w:color="5B9BD5"/>
        </w:tcBorders>
      </w:tcPr>
    </w:tblStylePr>
    <w:tblStylePr w:type="lastRow">
      <w:rPr>
        <w:rFonts w:cs="Arial"/>
        <w:b/>
        <w:bCs/>
        <w:color w:val="44546A"/>
      </w:rPr>
      <w:tblPr/>
      <w:tcPr>
        <w:tcBorders>
          <w:top w:val="single" w:sz="8" w:space="0" w:color="5B9BD5"/>
          <w:bottom w:val="single" w:sz="8" w:space="0" w:color="5B9BD5"/>
        </w:tcBorders>
      </w:tcPr>
    </w:tblStylePr>
    <w:tblStylePr w:type="firstCol">
      <w:rPr>
        <w:rFonts w:cs="Arial"/>
        <w:b/>
        <w:bCs/>
      </w:rPr>
    </w:tblStylePr>
    <w:tblStylePr w:type="lastCol">
      <w:rPr>
        <w:rFonts w:cs="Arial"/>
        <w:b/>
        <w:bCs/>
      </w:rPr>
      <w:tblPr/>
      <w:tcPr>
        <w:tcBorders>
          <w:top w:val="single" w:sz="8" w:space="0" w:color="5B9BD5"/>
          <w:bottom w:val="single" w:sz="8" w:space="0" w:color="5B9BD5"/>
        </w:tcBorders>
      </w:tcPr>
    </w:tblStylePr>
    <w:tblStylePr w:type="band1Vert">
      <w:rPr>
        <w:rFonts w:cs="Arial"/>
      </w:rPr>
      <w:tblPr/>
      <w:tcPr>
        <w:shd w:val="clear" w:color="auto" w:fill="D6E6F4"/>
      </w:tcPr>
    </w:tblStylePr>
    <w:tblStylePr w:type="band1Horz">
      <w:rPr>
        <w:rFonts w:cs="Arial"/>
      </w:rPr>
      <w:tblPr/>
      <w:tcPr>
        <w:shd w:val="clear" w:color="auto" w:fill="D6E6F4"/>
      </w:tcPr>
    </w:tblStylePr>
  </w:style>
  <w:style w:type="table" w:styleId="MediumList1-Accent6">
    <w:name w:val="Medium List 1 Accent 6"/>
    <w:basedOn w:val="TableNormal"/>
    <w:uiPriority w:val="99"/>
    <w:semiHidden/>
    <w:rsid w:val="00182234"/>
    <w:rPr>
      <w:color w:val="000000"/>
    </w:rPr>
    <w:tblPr>
      <w:tblStyleRowBandSize w:val="1"/>
      <w:tblStyleColBandSize w:val="1"/>
      <w:tblBorders>
        <w:top w:val="single" w:sz="8" w:space="0" w:color="70AD47"/>
        <w:bottom w:val="single" w:sz="8" w:space="0" w:color="70AD47"/>
      </w:tblBorders>
    </w:tblPr>
    <w:tblStylePr w:type="firstRow">
      <w:rPr>
        <w:rFonts w:ascii="Calibri Light" w:eastAsia="等? Light" w:hAnsi="Calibri Light" w:cs="Times New Roman"/>
      </w:rPr>
      <w:tblPr/>
      <w:tcPr>
        <w:tcBorders>
          <w:top w:val="nil"/>
          <w:bottom w:val="single" w:sz="8" w:space="0" w:color="70AD47"/>
        </w:tcBorders>
      </w:tcPr>
    </w:tblStylePr>
    <w:tblStylePr w:type="lastRow">
      <w:rPr>
        <w:rFonts w:cs="Arial"/>
        <w:b/>
        <w:bCs/>
        <w:color w:val="44546A"/>
      </w:rPr>
      <w:tblPr/>
      <w:tcPr>
        <w:tcBorders>
          <w:top w:val="single" w:sz="8" w:space="0" w:color="70AD47"/>
          <w:bottom w:val="single" w:sz="8" w:space="0" w:color="70AD47"/>
        </w:tcBorders>
      </w:tcPr>
    </w:tblStylePr>
    <w:tblStylePr w:type="firstCol">
      <w:rPr>
        <w:rFonts w:cs="Arial"/>
        <w:b/>
        <w:bCs/>
      </w:rPr>
    </w:tblStylePr>
    <w:tblStylePr w:type="lastCol">
      <w:rPr>
        <w:rFonts w:cs="Arial"/>
        <w:b/>
        <w:bCs/>
      </w:rPr>
      <w:tblPr/>
      <w:tcPr>
        <w:tcBorders>
          <w:top w:val="single" w:sz="8" w:space="0" w:color="70AD47"/>
          <w:bottom w:val="single" w:sz="8" w:space="0" w:color="70AD47"/>
        </w:tcBorders>
      </w:tcPr>
    </w:tblStylePr>
    <w:tblStylePr w:type="band1Vert">
      <w:rPr>
        <w:rFonts w:cs="Arial"/>
      </w:rPr>
      <w:tblPr/>
      <w:tcPr>
        <w:shd w:val="clear" w:color="auto" w:fill="DBEBD0"/>
      </w:tcPr>
    </w:tblStylePr>
    <w:tblStylePr w:type="band1Horz">
      <w:rPr>
        <w:rFonts w:cs="Arial"/>
      </w:rPr>
      <w:tblPr/>
      <w:tcPr>
        <w:shd w:val="clear" w:color="auto" w:fill="DBEBD0"/>
      </w:tcPr>
    </w:tblStylePr>
  </w:style>
  <w:style w:type="table" w:styleId="MediumList2">
    <w:name w:val="Medium List 2"/>
    <w:basedOn w:val="TableNormal"/>
    <w:uiPriority w:val="99"/>
    <w:semiHidden/>
    <w:rsid w:val="00182234"/>
    <w:rPr>
      <w:rFonts w:ascii="Calibri Light" w:eastAsia="等? Light" w:hAnsi="Calibri Light"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182234"/>
    <w:rPr>
      <w:rFonts w:ascii="Calibri Light" w:eastAsia="等?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rFonts w:cs="Times New Roman"/>
        <w:sz w:val="24"/>
        <w:szCs w:val="24"/>
      </w:rPr>
      <w:tblPr/>
      <w:tcPr>
        <w:tcBorders>
          <w:top w:val="nil"/>
          <w:left w:val="nil"/>
          <w:bottom w:val="single" w:sz="24" w:space="0" w:color="4472C4"/>
          <w:right w:val="nil"/>
          <w:insideH w:val="nil"/>
          <w:insideV w:val="nil"/>
        </w:tcBorders>
        <w:shd w:val="clear" w:color="auto" w:fill="FFFFFF"/>
      </w:tcPr>
    </w:tblStylePr>
    <w:tblStylePr w:type="lastRow">
      <w:rPr>
        <w:rFonts w:cs="Times New Roman"/>
      </w:rPr>
      <w:tblPr/>
      <w:tcPr>
        <w:tcBorders>
          <w:top w:val="single" w:sz="8" w:space="0" w:color="4472C4"/>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472C4"/>
          <w:insideH w:val="nil"/>
          <w:insideV w:val="nil"/>
        </w:tcBorders>
        <w:shd w:val="clear" w:color="auto" w:fill="FFFFFF"/>
      </w:tcPr>
    </w:tblStylePr>
    <w:tblStylePr w:type="lastCol">
      <w:rPr>
        <w:rFonts w:cs="Times New Roman"/>
      </w:rPr>
      <w:tblPr/>
      <w:tcPr>
        <w:tcBorders>
          <w:top w:val="nil"/>
          <w:left w:val="single" w:sz="8" w:space="0" w:color="4472C4"/>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0DBF0"/>
      </w:tcPr>
    </w:tblStylePr>
    <w:tblStylePr w:type="band1Horz">
      <w:rPr>
        <w:rFonts w:cs="Times New Roman"/>
      </w:rPr>
      <w:tblPr/>
      <w:tcPr>
        <w:tcBorders>
          <w:top w:val="nil"/>
          <w:bottom w:val="nil"/>
          <w:insideH w:val="nil"/>
          <w:insideV w:val="nil"/>
        </w:tcBorders>
        <w:shd w:val="clear" w:color="auto" w:fill="D0DBF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182234"/>
    <w:rPr>
      <w:rFonts w:ascii="Calibri Light" w:eastAsia="等? Light" w:hAnsi="Calibri Light" w:cs="Times New Roman"/>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rFonts w:cs="Times New Roman"/>
        <w:sz w:val="24"/>
        <w:szCs w:val="24"/>
      </w:rPr>
      <w:tblPr/>
      <w:tcPr>
        <w:tcBorders>
          <w:top w:val="nil"/>
          <w:left w:val="nil"/>
          <w:bottom w:val="single" w:sz="24" w:space="0" w:color="ED7D31"/>
          <w:right w:val="nil"/>
          <w:insideH w:val="nil"/>
          <w:insideV w:val="nil"/>
        </w:tcBorders>
        <w:shd w:val="clear" w:color="auto" w:fill="FFFFFF"/>
      </w:tcPr>
    </w:tblStylePr>
    <w:tblStylePr w:type="lastRow">
      <w:rPr>
        <w:rFonts w:cs="Times New Roman"/>
      </w:rPr>
      <w:tblPr/>
      <w:tcPr>
        <w:tcBorders>
          <w:top w:val="single" w:sz="8" w:space="0" w:color="ED7D31"/>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ED7D31"/>
          <w:insideH w:val="nil"/>
          <w:insideV w:val="nil"/>
        </w:tcBorders>
        <w:shd w:val="clear" w:color="auto" w:fill="FFFFFF"/>
      </w:tcPr>
    </w:tblStylePr>
    <w:tblStylePr w:type="lastCol">
      <w:rPr>
        <w:rFonts w:cs="Times New Roman"/>
      </w:rPr>
      <w:tblPr/>
      <w:tcPr>
        <w:tcBorders>
          <w:top w:val="nil"/>
          <w:left w:val="single" w:sz="8" w:space="0" w:color="ED7D31"/>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ADECB"/>
      </w:tcPr>
    </w:tblStylePr>
    <w:tblStylePr w:type="band1Horz">
      <w:rPr>
        <w:rFonts w:cs="Times New Roman"/>
      </w:rPr>
      <w:tblPr/>
      <w:tcPr>
        <w:tcBorders>
          <w:top w:val="nil"/>
          <w:bottom w:val="nil"/>
          <w:insideH w:val="nil"/>
          <w:insideV w:val="nil"/>
        </w:tcBorders>
        <w:shd w:val="clear" w:color="auto" w:fill="FADECB"/>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182234"/>
    <w:rPr>
      <w:rFonts w:ascii="Calibri Light" w:eastAsia="等? Light"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rFonts w:cs="Times New Roman"/>
        <w:sz w:val="24"/>
        <w:szCs w:val="24"/>
      </w:rPr>
      <w:tblPr/>
      <w:tcPr>
        <w:tcBorders>
          <w:top w:val="nil"/>
          <w:left w:val="nil"/>
          <w:bottom w:val="single" w:sz="24" w:space="0" w:color="A5A5A5"/>
          <w:right w:val="nil"/>
          <w:insideH w:val="nil"/>
          <w:insideV w:val="nil"/>
        </w:tcBorders>
        <w:shd w:val="clear" w:color="auto" w:fill="FFFFFF"/>
      </w:tcPr>
    </w:tblStylePr>
    <w:tblStylePr w:type="lastRow">
      <w:rPr>
        <w:rFonts w:cs="Times New Roman"/>
      </w:rPr>
      <w:tblPr/>
      <w:tcPr>
        <w:tcBorders>
          <w:top w:val="single" w:sz="8" w:space="0" w:color="A5A5A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A5A5A5"/>
          <w:insideH w:val="nil"/>
          <w:insideV w:val="nil"/>
        </w:tcBorders>
        <w:shd w:val="clear" w:color="auto" w:fill="FFFFFF"/>
      </w:tcPr>
    </w:tblStylePr>
    <w:tblStylePr w:type="lastCol">
      <w:rPr>
        <w:rFonts w:cs="Times New Roman"/>
      </w:rPr>
      <w:tblPr/>
      <w:tcPr>
        <w:tcBorders>
          <w:top w:val="nil"/>
          <w:left w:val="single" w:sz="8" w:space="0" w:color="A5A5A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8E8E8"/>
      </w:tcPr>
    </w:tblStylePr>
    <w:tblStylePr w:type="band1Horz">
      <w:rPr>
        <w:rFonts w:cs="Times New Roman"/>
      </w:rPr>
      <w:tblPr/>
      <w:tcPr>
        <w:tcBorders>
          <w:top w:val="nil"/>
          <w:bottom w:val="nil"/>
          <w:insideH w:val="nil"/>
          <w:insideV w:val="nil"/>
        </w:tcBorders>
        <w:shd w:val="clear" w:color="auto" w:fill="E8E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182234"/>
    <w:rPr>
      <w:rFonts w:ascii="Calibri Light" w:eastAsia="等? Light" w:hAnsi="Calibri Light" w:cs="Times New Roman"/>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rFonts w:cs="Times New Roman"/>
        <w:sz w:val="24"/>
        <w:szCs w:val="24"/>
      </w:rPr>
      <w:tblPr/>
      <w:tcPr>
        <w:tcBorders>
          <w:top w:val="nil"/>
          <w:left w:val="nil"/>
          <w:bottom w:val="single" w:sz="24" w:space="0" w:color="FFC000"/>
          <w:right w:val="nil"/>
          <w:insideH w:val="nil"/>
          <w:insideV w:val="nil"/>
        </w:tcBorders>
        <w:shd w:val="clear" w:color="auto" w:fill="FFFFFF"/>
      </w:tcPr>
    </w:tblStylePr>
    <w:tblStylePr w:type="lastRow">
      <w:rPr>
        <w:rFonts w:cs="Times New Roman"/>
      </w:rPr>
      <w:tblPr/>
      <w:tcPr>
        <w:tcBorders>
          <w:top w:val="single" w:sz="8" w:space="0" w:color="FFC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FC000"/>
          <w:insideH w:val="nil"/>
          <w:insideV w:val="nil"/>
        </w:tcBorders>
        <w:shd w:val="clear" w:color="auto" w:fill="FFFFFF"/>
      </w:tcPr>
    </w:tblStylePr>
    <w:tblStylePr w:type="lastCol">
      <w:rPr>
        <w:rFonts w:cs="Times New Roman"/>
      </w:rPr>
      <w:tblPr/>
      <w:tcPr>
        <w:tcBorders>
          <w:top w:val="nil"/>
          <w:left w:val="single" w:sz="8" w:space="0" w:color="FFC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FEFC0"/>
      </w:tcPr>
    </w:tblStylePr>
    <w:tblStylePr w:type="band1Horz">
      <w:rPr>
        <w:rFonts w:cs="Times New Roman"/>
      </w:rPr>
      <w:tblPr/>
      <w:tcPr>
        <w:tcBorders>
          <w:top w:val="nil"/>
          <w:bottom w:val="nil"/>
          <w:insideH w:val="nil"/>
          <w:insideV w:val="nil"/>
        </w:tcBorders>
        <w:shd w:val="clear" w:color="auto" w:fill="FFEF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182234"/>
    <w:rPr>
      <w:rFonts w:ascii="Calibri Light" w:eastAsia="等? Light" w:hAnsi="Calibri Light" w:cs="Times New Roman"/>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rFonts w:cs="Times New Roman"/>
        <w:sz w:val="24"/>
        <w:szCs w:val="24"/>
      </w:rPr>
      <w:tblPr/>
      <w:tcPr>
        <w:tcBorders>
          <w:top w:val="nil"/>
          <w:left w:val="nil"/>
          <w:bottom w:val="single" w:sz="24" w:space="0" w:color="5B9BD5"/>
          <w:right w:val="nil"/>
          <w:insideH w:val="nil"/>
          <w:insideV w:val="nil"/>
        </w:tcBorders>
        <w:shd w:val="clear" w:color="auto" w:fill="FFFFFF"/>
      </w:tcPr>
    </w:tblStylePr>
    <w:tblStylePr w:type="lastRow">
      <w:rPr>
        <w:rFonts w:cs="Times New Roman"/>
      </w:rPr>
      <w:tblPr/>
      <w:tcPr>
        <w:tcBorders>
          <w:top w:val="single" w:sz="8" w:space="0" w:color="5B9BD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5B9BD5"/>
          <w:insideH w:val="nil"/>
          <w:insideV w:val="nil"/>
        </w:tcBorders>
        <w:shd w:val="clear" w:color="auto" w:fill="FFFFFF"/>
      </w:tcPr>
    </w:tblStylePr>
    <w:tblStylePr w:type="lastCol">
      <w:rPr>
        <w:rFonts w:cs="Times New Roman"/>
      </w:rPr>
      <w:tblPr/>
      <w:tcPr>
        <w:tcBorders>
          <w:top w:val="nil"/>
          <w:left w:val="single" w:sz="8" w:space="0" w:color="5B9BD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6E6F4"/>
      </w:tcPr>
    </w:tblStylePr>
    <w:tblStylePr w:type="band1Horz">
      <w:rPr>
        <w:rFonts w:cs="Times New Roman"/>
      </w:rPr>
      <w:tblPr/>
      <w:tcPr>
        <w:tcBorders>
          <w:top w:val="nil"/>
          <w:bottom w:val="nil"/>
          <w:insideH w:val="nil"/>
          <w:insideV w:val="nil"/>
        </w:tcBorders>
        <w:shd w:val="clear" w:color="auto" w:fill="D6E6F4"/>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182234"/>
    <w:rPr>
      <w:rFonts w:ascii="Calibri Light" w:eastAsia="等? Light" w:hAnsi="Calibri Light" w:cs="Times New Roman"/>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rFonts w:cs="Times New Roman"/>
        <w:sz w:val="24"/>
        <w:szCs w:val="24"/>
      </w:rPr>
      <w:tblPr/>
      <w:tcPr>
        <w:tcBorders>
          <w:top w:val="nil"/>
          <w:left w:val="nil"/>
          <w:bottom w:val="single" w:sz="24" w:space="0" w:color="70AD47"/>
          <w:right w:val="nil"/>
          <w:insideH w:val="nil"/>
          <w:insideV w:val="nil"/>
        </w:tcBorders>
        <w:shd w:val="clear" w:color="auto" w:fill="FFFFFF"/>
      </w:tcPr>
    </w:tblStylePr>
    <w:tblStylePr w:type="lastRow">
      <w:rPr>
        <w:rFonts w:cs="Times New Roman"/>
      </w:rPr>
      <w:tblPr/>
      <w:tcPr>
        <w:tcBorders>
          <w:top w:val="single" w:sz="8" w:space="0" w:color="70AD47"/>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70AD47"/>
          <w:insideH w:val="nil"/>
          <w:insideV w:val="nil"/>
        </w:tcBorders>
        <w:shd w:val="clear" w:color="auto" w:fill="FFFFFF"/>
      </w:tcPr>
    </w:tblStylePr>
    <w:tblStylePr w:type="lastCol">
      <w:rPr>
        <w:rFonts w:cs="Times New Roman"/>
      </w:rPr>
      <w:tblPr/>
      <w:tcPr>
        <w:tcBorders>
          <w:top w:val="nil"/>
          <w:left w:val="single" w:sz="8" w:space="0" w:color="70AD47"/>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BEBD0"/>
      </w:tcPr>
    </w:tblStylePr>
    <w:tblStylePr w:type="band1Horz">
      <w:rPr>
        <w:rFonts w:cs="Times New Roman"/>
      </w:rPr>
      <w:tblPr/>
      <w:tcPr>
        <w:tcBorders>
          <w:top w:val="nil"/>
          <w:bottom w:val="nil"/>
          <w:insideH w:val="nil"/>
          <w:insideV w:val="nil"/>
        </w:tcBorders>
        <w:shd w:val="clear" w:color="auto" w:fill="DBEB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18223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182234"/>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pPr>
      <w:rPr>
        <w:rFonts w:cs="Arial"/>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pPr>
      <w:rPr>
        <w:rFonts w:cs="Arial"/>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0DBF0"/>
      </w:tcPr>
    </w:tblStylePr>
    <w:tblStylePr w:type="band1Horz">
      <w:rPr>
        <w:rFonts w:cs="Arial"/>
      </w:rPr>
      <w:tblPr/>
      <w:tcPr>
        <w:tcBorders>
          <w:insideH w:val="nil"/>
          <w:insideV w:val="nil"/>
        </w:tcBorders>
        <w:shd w:val="clear" w:color="auto" w:fill="D0DBF0"/>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182234"/>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pPr>
      <w:rPr>
        <w:rFonts w:cs="Arial"/>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pPr>
      <w:rPr>
        <w:rFonts w:cs="Arial"/>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ADECB"/>
      </w:tcPr>
    </w:tblStylePr>
    <w:tblStylePr w:type="band1Horz">
      <w:rPr>
        <w:rFonts w:cs="Arial"/>
      </w:rPr>
      <w:tblPr/>
      <w:tcPr>
        <w:tcBorders>
          <w:insideH w:val="nil"/>
          <w:insideV w:val="nil"/>
        </w:tcBorders>
        <w:shd w:val="clear" w:color="auto" w:fill="FADECB"/>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182234"/>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pPr>
      <w:rPr>
        <w:rFonts w:cs="Arial"/>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pPr>
      <w:rPr>
        <w:rFonts w:cs="Arial"/>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8E8E8"/>
      </w:tcPr>
    </w:tblStylePr>
    <w:tblStylePr w:type="band1Horz">
      <w:rPr>
        <w:rFonts w:cs="Arial"/>
      </w:rPr>
      <w:tblPr/>
      <w:tcPr>
        <w:tcBorders>
          <w:insideH w:val="nil"/>
          <w:insideV w:val="nil"/>
        </w:tcBorders>
        <w:shd w:val="clear" w:color="auto" w:fill="E8E8E8"/>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182234"/>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pPr>
      <w:rPr>
        <w:rFonts w:cs="Arial"/>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pPr>
      <w:rPr>
        <w:rFonts w:cs="Arial"/>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FEFC0"/>
      </w:tcPr>
    </w:tblStylePr>
    <w:tblStylePr w:type="band1Horz">
      <w:rPr>
        <w:rFonts w:cs="Arial"/>
      </w:rPr>
      <w:tblPr/>
      <w:tcPr>
        <w:tcBorders>
          <w:insideH w:val="nil"/>
          <w:insideV w:val="nil"/>
        </w:tcBorders>
        <w:shd w:val="clear" w:color="auto" w:fill="FFEFC0"/>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182234"/>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pPr>
      <w:rPr>
        <w:rFonts w:cs="Arial"/>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pPr>
      <w:rPr>
        <w:rFonts w:cs="Arial"/>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6E6F4"/>
      </w:tcPr>
    </w:tblStylePr>
    <w:tblStylePr w:type="band1Horz">
      <w:rPr>
        <w:rFonts w:cs="Arial"/>
      </w:rPr>
      <w:tblPr/>
      <w:tcPr>
        <w:tcBorders>
          <w:insideH w:val="nil"/>
          <w:insideV w:val="nil"/>
        </w:tcBorders>
        <w:shd w:val="clear" w:color="auto" w:fill="D6E6F4"/>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182234"/>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pPr>
      <w:rPr>
        <w:rFonts w:cs="Arial"/>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pPr>
      <w:rPr>
        <w:rFonts w:cs="Arial"/>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BEBD0"/>
      </w:tcPr>
    </w:tblStylePr>
    <w:tblStylePr w:type="band1Horz">
      <w:rPr>
        <w:rFonts w:cs="Arial"/>
      </w:rPr>
      <w:tblPr/>
      <w:tcPr>
        <w:tcBorders>
          <w:insideH w:val="nil"/>
          <w:insideV w:val="nil"/>
        </w:tcBorders>
        <w:shd w:val="clear" w:color="auto" w:fill="DBEB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182234"/>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82234"/>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472C4"/>
      </w:tcPr>
    </w:tblStylePr>
    <w:tblStylePr w:type="lastCol">
      <w:rPr>
        <w:rFonts w:cs="Arial"/>
        <w:b/>
        <w:bCs/>
        <w:color w:val="FFFFFF"/>
      </w:rPr>
      <w:tblPr/>
      <w:tcPr>
        <w:tcBorders>
          <w:left w:val="nil"/>
          <w:right w:val="nil"/>
          <w:insideH w:val="nil"/>
          <w:insideV w:val="nil"/>
        </w:tcBorders>
        <w:shd w:val="clear" w:color="auto" w:fill="4472C4"/>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82234"/>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ED7D31"/>
      </w:tcPr>
    </w:tblStylePr>
    <w:tblStylePr w:type="lastCol">
      <w:rPr>
        <w:rFonts w:cs="Arial"/>
        <w:b/>
        <w:bCs/>
        <w:color w:val="FFFFFF"/>
      </w:rPr>
      <w:tblPr/>
      <w:tcPr>
        <w:tcBorders>
          <w:left w:val="nil"/>
          <w:right w:val="nil"/>
          <w:insideH w:val="nil"/>
          <w:insideV w:val="nil"/>
        </w:tcBorders>
        <w:shd w:val="clear" w:color="auto" w:fill="ED7D31"/>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82234"/>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A5A5A5"/>
      </w:tcPr>
    </w:tblStylePr>
    <w:tblStylePr w:type="lastCol">
      <w:rPr>
        <w:rFonts w:cs="Arial"/>
        <w:b/>
        <w:bCs/>
        <w:color w:val="FFFFFF"/>
      </w:rPr>
      <w:tblPr/>
      <w:tcPr>
        <w:tcBorders>
          <w:left w:val="nil"/>
          <w:right w:val="nil"/>
          <w:insideH w:val="nil"/>
          <w:insideV w:val="nil"/>
        </w:tcBorders>
        <w:shd w:val="clear" w:color="auto" w:fill="A5A5A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82234"/>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FC000"/>
      </w:tcPr>
    </w:tblStylePr>
    <w:tblStylePr w:type="lastCol">
      <w:rPr>
        <w:rFonts w:cs="Arial"/>
        <w:b/>
        <w:bCs/>
        <w:color w:val="FFFFFF"/>
      </w:rPr>
      <w:tblPr/>
      <w:tcPr>
        <w:tcBorders>
          <w:left w:val="nil"/>
          <w:right w:val="nil"/>
          <w:insideH w:val="nil"/>
          <w:insideV w:val="nil"/>
        </w:tcBorders>
        <w:shd w:val="clear" w:color="auto" w:fill="FFC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82234"/>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5B9BD5"/>
      </w:tcPr>
    </w:tblStylePr>
    <w:tblStylePr w:type="lastCol">
      <w:rPr>
        <w:rFonts w:cs="Arial"/>
        <w:b/>
        <w:bCs/>
        <w:color w:val="FFFFFF"/>
      </w:rPr>
      <w:tblPr/>
      <w:tcPr>
        <w:tcBorders>
          <w:left w:val="nil"/>
          <w:right w:val="nil"/>
          <w:insideH w:val="nil"/>
          <w:insideV w:val="nil"/>
        </w:tcBorders>
        <w:shd w:val="clear" w:color="auto" w:fill="5B9BD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82234"/>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70AD47"/>
      </w:tcPr>
    </w:tblStylePr>
    <w:tblStylePr w:type="lastCol">
      <w:rPr>
        <w:rFonts w:cs="Arial"/>
        <w:b/>
        <w:bCs/>
        <w:color w:val="FFFFFF"/>
      </w:rPr>
      <w:tblPr/>
      <w:tcPr>
        <w:tcBorders>
          <w:left w:val="nil"/>
          <w:right w:val="nil"/>
          <w:insideH w:val="nil"/>
          <w:insideV w:val="nil"/>
        </w:tcBorders>
        <w:shd w:val="clear" w:color="auto" w:fill="70AD47"/>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82234"/>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eastAsia="等? Light" w:hAnsi="Calibri Light"/>
      <w:sz w:val="24"/>
      <w:szCs w:val="24"/>
    </w:rPr>
  </w:style>
  <w:style w:type="character" w:customStyle="1" w:styleId="MessageHeaderChar">
    <w:name w:val="Message Header Char"/>
    <w:link w:val="MessageHeader"/>
    <w:uiPriority w:val="99"/>
    <w:semiHidden/>
    <w:locked/>
    <w:rsid w:val="00182234"/>
    <w:rPr>
      <w:rFonts w:ascii="Calibri Light" w:eastAsia="等? Light" w:hAnsi="Calibri Light" w:cs="Times New Roman"/>
      <w:kern w:val="0"/>
      <w:sz w:val="24"/>
      <w:szCs w:val="24"/>
      <w:shd w:val="pct20" w:color="auto" w:fill="auto"/>
      <w:lang w:val="en-GB"/>
    </w:rPr>
  </w:style>
  <w:style w:type="paragraph" w:styleId="NoSpacing">
    <w:name w:val="No Spacing"/>
    <w:uiPriority w:val="99"/>
    <w:qFormat/>
    <w:rsid w:val="00182234"/>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Indent">
    <w:name w:val="Normal Indent"/>
    <w:basedOn w:val="Normal"/>
    <w:uiPriority w:val="99"/>
    <w:semiHidden/>
    <w:rsid w:val="00182234"/>
    <w:pPr>
      <w:ind w:left="720"/>
    </w:pPr>
  </w:style>
  <w:style w:type="paragraph" w:styleId="NoteHeading">
    <w:name w:val="Note Heading"/>
    <w:basedOn w:val="Normal"/>
    <w:next w:val="Normal"/>
    <w:link w:val="NoteHeadingChar"/>
    <w:uiPriority w:val="99"/>
    <w:semiHidden/>
    <w:rsid w:val="00182234"/>
  </w:style>
  <w:style w:type="character" w:customStyle="1" w:styleId="NoteHeadingChar">
    <w:name w:val="Note Heading Char"/>
    <w:link w:val="NoteHeading"/>
    <w:uiPriority w:val="99"/>
    <w:semiHidden/>
    <w:locked/>
    <w:rsid w:val="00182234"/>
    <w:rPr>
      <w:rFonts w:ascii="Times New Roman" w:eastAsia="SimSun" w:hAnsi="Times New Roman" w:cs="Times New Roman"/>
      <w:kern w:val="0"/>
      <w:lang w:val="en-GB"/>
    </w:rPr>
  </w:style>
  <w:style w:type="table" w:customStyle="1" w:styleId="110">
    <w:name w:val="Таблица простая 11"/>
    <w:uiPriority w:val="99"/>
    <w:rsid w:val="00182234"/>
    <w:rPr>
      <w:lang w:val="ru-RU"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1">
    <w:name w:val="Таблица простая 21"/>
    <w:uiPriority w:val="99"/>
    <w:rsid w:val="00182234"/>
    <w:rPr>
      <w:lang w:val="ru-RU"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31">
    <w:name w:val="Таблица простая 3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182234"/>
    <w:rPr>
      <w:rFonts w:ascii="Consolas" w:hAnsi="Consolas"/>
      <w:sz w:val="21"/>
      <w:szCs w:val="21"/>
    </w:rPr>
  </w:style>
  <w:style w:type="character" w:customStyle="1" w:styleId="PlainTextChar">
    <w:name w:val="Plain Text Char"/>
    <w:link w:val="PlainText"/>
    <w:uiPriority w:val="99"/>
    <w:semiHidden/>
    <w:locked/>
    <w:rsid w:val="00182234"/>
    <w:rPr>
      <w:rFonts w:ascii="Consolas" w:eastAsia="SimSun" w:hAnsi="Consolas" w:cs="Times New Roman"/>
      <w:kern w:val="0"/>
      <w:sz w:val="21"/>
      <w:szCs w:val="21"/>
      <w:lang w:val="en-GB"/>
    </w:rPr>
  </w:style>
  <w:style w:type="paragraph" w:styleId="Quote">
    <w:name w:val="Quote"/>
    <w:basedOn w:val="Normal"/>
    <w:next w:val="Normal"/>
    <w:link w:val="QuoteChar"/>
    <w:uiPriority w:val="99"/>
    <w:qFormat/>
    <w:rsid w:val="00182234"/>
    <w:pPr>
      <w:spacing w:before="200" w:after="160"/>
      <w:ind w:left="864" w:right="864"/>
      <w:jc w:val="center"/>
    </w:pPr>
    <w:rPr>
      <w:i/>
      <w:iCs/>
      <w:color w:val="404040"/>
    </w:rPr>
  </w:style>
  <w:style w:type="character" w:customStyle="1" w:styleId="QuoteChar">
    <w:name w:val="Quote Char"/>
    <w:link w:val="Quote"/>
    <w:uiPriority w:val="99"/>
    <w:locked/>
    <w:rsid w:val="00182234"/>
    <w:rPr>
      <w:rFonts w:ascii="Times New Roman" w:eastAsia="SimSun" w:hAnsi="Times New Roman" w:cs="Times New Roman"/>
      <w:i/>
      <w:iCs/>
      <w:color w:val="404040"/>
      <w:kern w:val="0"/>
      <w:lang w:val="en-GB"/>
    </w:rPr>
  </w:style>
  <w:style w:type="paragraph" w:styleId="Salutation">
    <w:name w:val="Salutation"/>
    <w:basedOn w:val="Normal"/>
    <w:next w:val="Normal"/>
    <w:link w:val="SalutationChar"/>
    <w:uiPriority w:val="99"/>
    <w:semiHidden/>
    <w:rsid w:val="00182234"/>
  </w:style>
  <w:style w:type="character" w:customStyle="1" w:styleId="SalutationChar">
    <w:name w:val="Salutation Char"/>
    <w:link w:val="Salutation"/>
    <w:uiPriority w:val="99"/>
    <w:semiHidden/>
    <w:locked/>
    <w:rsid w:val="00182234"/>
    <w:rPr>
      <w:rFonts w:ascii="Times New Roman" w:eastAsia="SimSun" w:hAnsi="Times New Roman" w:cs="Times New Roman"/>
      <w:kern w:val="0"/>
      <w:lang w:val="en-GB"/>
    </w:rPr>
  </w:style>
  <w:style w:type="paragraph" w:styleId="Signature">
    <w:name w:val="Signature"/>
    <w:basedOn w:val="Normal"/>
    <w:link w:val="SignatureChar"/>
    <w:uiPriority w:val="99"/>
    <w:semiHidden/>
    <w:rsid w:val="00182234"/>
    <w:pPr>
      <w:ind w:left="4252"/>
    </w:pPr>
  </w:style>
  <w:style w:type="character" w:customStyle="1" w:styleId="SignatureChar">
    <w:name w:val="Signature Char"/>
    <w:link w:val="Signature"/>
    <w:uiPriority w:val="99"/>
    <w:semiHidden/>
    <w:locked/>
    <w:rsid w:val="00182234"/>
    <w:rPr>
      <w:rFonts w:ascii="Times New Roman" w:eastAsia="SimSun" w:hAnsi="Times New Roman" w:cs="Times New Roman"/>
      <w:kern w:val="0"/>
      <w:lang w:val="en-GB"/>
    </w:rPr>
  </w:style>
  <w:style w:type="character" w:customStyle="1" w:styleId="-1">
    <w:name w:val="Смарт-гиперссылка1"/>
    <w:uiPriority w:val="99"/>
    <w:semiHidden/>
    <w:rsid w:val="00182234"/>
    <w:rPr>
      <w:rFonts w:cs="Times New Roman"/>
      <w:u w:val="dotted"/>
      <w:lang w:val="en-GB"/>
    </w:rPr>
  </w:style>
  <w:style w:type="character" w:customStyle="1" w:styleId="-10">
    <w:name w:val="Смарт-ссылка1"/>
    <w:uiPriority w:val="99"/>
    <w:semiHidden/>
    <w:rsid w:val="00182234"/>
    <w:rPr>
      <w:rFonts w:cs="Times New Roman"/>
      <w:color w:val="0000FF"/>
      <w:u w:val="single"/>
      <w:shd w:val="clear" w:color="auto" w:fill="F3F2F1"/>
      <w:lang w:val="en-GB"/>
    </w:rPr>
  </w:style>
  <w:style w:type="character" w:styleId="Strong">
    <w:name w:val="Strong"/>
    <w:uiPriority w:val="99"/>
    <w:qFormat/>
    <w:rsid w:val="00182234"/>
    <w:rPr>
      <w:rFonts w:cs="Times New Roman"/>
      <w:b/>
      <w:bCs/>
      <w:lang w:val="en-GB"/>
    </w:rPr>
  </w:style>
  <w:style w:type="character" w:styleId="SubtleEmphasis">
    <w:name w:val="Subtle Emphasis"/>
    <w:uiPriority w:val="99"/>
    <w:qFormat/>
    <w:rsid w:val="00182234"/>
    <w:rPr>
      <w:rFonts w:cs="Times New Roman"/>
      <w:i/>
      <w:iCs/>
      <w:color w:val="404040"/>
      <w:lang w:val="en-GB"/>
    </w:rPr>
  </w:style>
  <w:style w:type="character" w:styleId="SubtleReference">
    <w:name w:val="Subtle Reference"/>
    <w:uiPriority w:val="99"/>
    <w:qFormat/>
    <w:rsid w:val="00182234"/>
    <w:rPr>
      <w:rFonts w:cs="Times New Roman"/>
      <w:smallCaps/>
      <w:color w:val="5A5A5A"/>
      <w:lang w:val="en-GB"/>
    </w:rPr>
  </w:style>
  <w:style w:type="table" w:styleId="Table3Deffects1">
    <w:name w:val="Table 3D effects 1"/>
    <w:basedOn w:val="TableNormal"/>
    <w:uiPriority w:val="99"/>
    <w:semiHidden/>
    <w:rsid w:val="00182234"/>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82234"/>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82234"/>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82234"/>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82234"/>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82234"/>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82234"/>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82234"/>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82234"/>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82234"/>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82234"/>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82234"/>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82234"/>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82234"/>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182234"/>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182234"/>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82234"/>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182234"/>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82234"/>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82234"/>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82234"/>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82234"/>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182234"/>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182234"/>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182234"/>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12">
    <w:name w:val="Сетка таблицы светлая1"/>
    <w:uiPriority w:val="99"/>
    <w:rsid w:val="00182234"/>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182234"/>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82234"/>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82234"/>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82234"/>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82234"/>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82234"/>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82234"/>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82234"/>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822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182234"/>
    <w:pPr>
      <w:tabs>
        <w:tab w:val="clear" w:pos="567"/>
        <w:tab w:val="clear" w:pos="1134"/>
        <w:tab w:val="clear" w:pos="1701"/>
        <w:tab w:val="clear" w:pos="2268"/>
      </w:tabs>
    </w:pPr>
  </w:style>
  <w:style w:type="table" w:styleId="TableProfessional">
    <w:name w:val="Table Professional"/>
    <w:basedOn w:val="TableNormal"/>
    <w:uiPriority w:val="99"/>
    <w:semiHidden/>
    <w:rsid w:val="00182234"/>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82234"/>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82234"/>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82234"/>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82234"/>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82234"/>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82234"/>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82234"/>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82234"/>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82234"/>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182234"/>
    <w:pPr>
      <w:spacing w:before="120"/>
    </w:pPr>
    <w:rPr>
      <w:rFonts w:ascii="Calibri Light" w:eastAsia="等? Light" w:hAnsi="Calibri Light"/>
      <w:b/>
      <w:bCs/>
      <w:sz w:val="24"/>
      <w:szCs w:val="24"/>
    </w:rPr>
  </w:style>
  <w:style w:type="paragraph" w:styleId="TOCHeading">
    <w:name w:val="TOC Heading"/>
    <w:basedOn w:val="Heading1"/>
    <w:next w:val="Normal"/>
    <w:uiPriority w:val="99"/>
    <w:qFormat/>
    <w:rsid w:val="00182234"/>
    <w:pPr>
      <w:numPr>
        <w:numId w:val="0"/>
      </w:numPr>
      <w:tabs>
        <w:tab w:val="left" w:pos="567"/>
      </w:tabs>
      <w:spacing w:after="0"/>
      <w:jc w:val="both"/>
      <w:outlineLvl w:val="9"/>
    </w:pPr>
    <w:rPr>
      <w:rFonts w:ascii="Calibri Light" w:hAnsi="Calibri Light"/>
      <w:b w:val="0"/>
      <w:bCs w:val="0"/>
      <w:color w:val="2F5496"/>
      <w:kern w:val="0"/>
      <w:sz w:val="32"/>
    </w:rPr>
  </w:style>
  <w:style w:type="paragraph" w:customStyle="1" w:styleId="CBDprov-agenda-item">
    <w:name w:val="CBD_prov-agenda-item"/>
    <w:basedOn w:val="CBDNormalNoNumber"/>
    <w:uiPriority w:val="99"/>
    <w:rsid w:val="00CB7C03"/>
    <w:pPr>
      <w:tabs>
        <w:tab w:val="clear" w:pos="567"/>
      </w:tabs>
      <w:ind w:left="1134" w:hanging="567"/>
      <w:jc w:val="left"/>
    </w:pPr>
  </w:style>
  <w:style w:type="character" w:customStyle="1" w:styleId="UnresolvedMention1">
    <w:name w:val="Unresolved Mention1"/>
    <w:uiPriority w:val="99"/>
    <w:semiHidden/>
    <w:rsid w:val="005754E5"/>
    <w:rPr>
      <w:rFonts w:cs="Times New Roman"/>
      <w:color w:val="605E5C"/>
      <w:shd w:val="clear" w:color="auto" w:fill="E1DFDD"/>
    </w:rPr>
  </w:style>
  <w:style w:type="numbering" w:customStyle="1" w:styleId="ListCBD">
    <w:name w:val="ListCBD"/>
    <w:rsid w:val="009F0B68"/>
    <w:pPr>
      <w:numPr>
        <w:numId w:val="40"/>
      </w:numPr>
    </w:pPr>
  </w:style>
  <w:style w:type="numbering" w:customStyle="1" w:styleId="CBDHeadings">
    <w:name w:val="CBD_Headings"/>
    <w:rsid w:val="009F0B68"/>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248627">
      <w:marLeft w:val="0"/>
      <w:marRight w:val="0"/>
      <w:marTop w:val="0"/>
      <w:marBottom w:val="0"/>
      <w:divBdr>
        <w:top w:val="none" w:sz="0" w:space="0" w:color="auto"/>
        <w:left w:val="none" w:sz="0" w:space="0" w:color="auto"/>
        <w:bottom w:val="none" w:sz="0" w:space="0" w:color="auto"/>
        <w:right w:val="none" w:sz="0" w:space="0" w:color="auto"/>
      </w:divBdr>
      <w:divsChild>
        <w:div w:id="1722248626">
          <w:marLeft w:val="360"/>
          <w:marRight w:val="0"/>
          <w:marTop w:val="86"/>
          <w:marBottom w:val="0"/>
          <w:divBdr>
            <w:top w:val="none" w:sz="0" w:space="0" w:color="auto"/>
            <w:left w:val="none" w:sz="0" w:space="0" w:color="auto"/>
            <w:bottom w:val="none" w:sz="0" w:space="0" w:color="auto"/>
            <w:right w:val="none" w:sz="0" w:space="0" w:color="auto"/>
          </w:divBdr>
        </w:div>
      </w:divsChild>
    </w:div>
    <w:div w:id="1722248628">
      <w:marLeft w:val="0"/>
      <w:marRight w:val="0"/>
      <w:marTop w:val="0"/>
      <w:marBottom w:val="0"/>
      <w:divBdr>
        <w:top w:val="none" w:sz="0" w:space="0" w:color="auto"/>
        <w:left w:val="none" w:sz="0" w:space="0" w:color="auto"/>
        <w:bottom w:val="none" w:sz="0" w:space="0" w:color="auto"/>
        <w:right w:val="none" w:sz="0" w:space="0" w:color="auto"/>
      </w:divBdr>
      <w:divsChild>
        <w:div w:id="1722248629">
          <w:marLeft w:val="0"/>
          <w:marRight w:val="0"/>
          <w:marTop w:val="0"/>
          <w:marBottom w:val="0"/>
          <w:divBdr>
            <w:top w:val="none" w:sz="0" w:space="0" w:color="auto"/>
            <w:left w:val="none" w:sz="0" w:space="0" w:color="auto"/>
            <w:bottom w:val="none" w:sz="0" w:space="0" w:color="auto"/>
            <w:right w:val="none" w:sz="0" w:space="0" w:color="auto"/>
          </w:divBdr>
        </w:div>
        <w:div w:id="1722248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hyperlink" Target="https://www.cbd.int/documents/CBD/SBSTTA/28/INF/1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uments/CBD/SBSTTA/28/INF/10"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uments/CBD/SBSTTA/28/INF/10"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uments/CBD/SBSTTA/28/INF/10" TargetMode="External"/><Relationship Id="rId20" Type="http://schemas.openxmlformats.org/officeDocument/2006/relationships/hyperlink" Target="https://www.cbd.int/documents/CBD/SBSTTA/28/INF/2/REV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cbd.int/doc/c/0be6/351f/e849944f8eb1cdbc2b136829/sbstta-28-02-rev1-ru.pdf" TargetMode="External"/><Relationship Id="rId23"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hyperlink" Target="https://www.cbd.int/documents/CBD/SBSTTA/28/INF/1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uments/CBD/SBSTTA/28/INF/10" TargetMode="External"/><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8/REV1" TargetMode="External"/><Relationship Id="rId13" Type="http://schemas.openxmlformats.org/officeDocument/2006/relationships/hyperlink" Target="https://www.cbd.int/documents/CBD/SBI/7/INF/20" TargetMode="External"/><Relationship Id="rId18" Type="http://schemas.openxmlformats.org/officeDocument/2006/relationships/hyperlink" Target="https://www.cbd.int/doc/c/d98e/d084/56dd22efc3292e2a066ddefd/sbstta-28-03-ru.pdf" TargetMode="External"/><Relationship Id="rId26" Type="http://schemas.openxmlformats.org/officeDocument/2006/relationships/hyperlink" Target="https://www.cbd.int/documents/CBD/SBSTTA/28/INF/3" TargetMode="External"/><Relationship Id="rId3" Type="http://schemas.openxmlformats.org/officeDocument/2006/relationships/hyperlink" Target="https://www.cbd.int/documents/CBD/SBSTTA/28/2/REV1" TargetMode="External"/><Relationship Id="rId21" Type="http://schemas.openxmlformats.org/officeDocument/2006/relationships/hyperlink" Target="https://www.cbd.int/documents/CBD/SBSTTA/28/5/REV1" TargetMode="External"/><Relationship Id="rId7" Type="http://schemas.openxmlformats.org/officeDocument/2006/relationships/hyperlink" Target="https://www.cbd.int/documents/CBD/SBSTTA/28/INF/4" TargetMode="External"/><Relationship Id="rId12" Type="http://schemas.openxmlformats.org/officeDocument/2006/relationships/hyperlink" Target="https://www.cbd.int/documents/CBD/SBI/7/INF/17" TargetMode="External"/><Relationship Id="rId17" Type="http://schemas.openxmlformats.org/officeDocument/2006/relationships/hyperlink" Target="https://www.cbd.int/doc/notifications/2026/ntf-2026-060-sbstta28-sbi7-en.pdf" TargetMode="External"/><Relationship Id="rId25" Type="http://schemas.openxmlformats.org/officeDocument/2006/relationships/hyperlink" Target="https://www.cbd.int/documents/CBD/SBSTTA/28/6/REV1" TargetMode="External"/><Relationship Id="rId2" Type="http://schemas.openxmlformats.org/officeDocument/2006/relationships/hyperlink" Target="https://www.cbd.int/documents/CBD/SBSTTA/28/1/ADD2" TargetMode="External"/><Relationship Id="rId16" Type="http://schemas.openxmlformats.org/officeDocument/2006/relationships/hyperlink" Target="https://www.cbd.int/doc/notifications/2026/ntf-2026-055-sbstta28-sbi7-en.pdf" TargetMode="External"/><Relationship Id="rId20" Type="http://schemas.openxmlformats.org/officeDocument/2006/relationships/hyperlink" Target="https://www.cbd.int/doc/c/58ff/b816/d247de4c27168542c90f6e25/sbstta-28-04-add1-ru.pdf" TargetMode="External"/><Relationship Id="rId29" Type="http://schemas.openxmlformats.org/officeDocument/2006/relationships/hyperlink" Target="https://www.cbd.int/documents/CBD/SBSTTA/28/7/ADD1"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ocuments/CBD/SBSTTA/28/2/ADD3" TargetMode="External"/><Relationship Id="rId11" Type="http://schemas.openxmlformats.org/officeDocument/2006/relationships/hyperlink" Target="https://www.cbd.int/documents/CBD/SBSTTA/28/INF/13" TargetMode="External"/><Relationship Id="rId24" Type="http://schemas.openxmlformats.org/officeDocument/2006/relationships/hyperlink" Target="https://www.cbd.int/documents/CBD/SBSTTA/28/INF/12" TargetMode="External"/><Relationship Id="rId5" Type="http://schemas.openxmlformats.org/officeDocument/2006/relationships/hyperlink" Target="https://www.cbd.int/documents/CBD/SBSTTA/28/2/ADD2" TargetMode="External"/><Relationship Id="rId15" Type="http://schemas.openxmlformats.org/officeDocument/2006/relationships/hyperlink" Target="https://www.cbd.int/documents/CBD/SBSTTA/28/1/ADD2" TargetMode="External"/><Relationship Id="rId23" Type="http://schemas.openxmlformats.org/officeDocument/2006/relationships/hyperlink" Target="https://www.cbd.int/documents/CBD/SBSTTA/28/INF/6" TargetMode="External"/><Relationship Id="rId28" Type="http://schemas.openxmlformats.org/officeDocument/2006/relationships/hyperlink" Target="https://www.cbd.int/documents/CBD/SBSTTA/28/7" TargetMode="External"/><Relationship Id="rId10" Type="http://schemas.openxmlformats.org/officeDocument/2006/relationships/hyperlink" Target="https://www.cbd.int/documents/CBD/SBSTTA/28/INF/11" TargetMode="External"/><Relationship Id="rId19" Type="http://schemas.openxmlformats.org/officeDocument/2006/relationships/hyperlink" Target="https://www.cbd.int/doc/c/a4fd/081c/7e6c62c12e0f3963de49ed9e/sbstta-28-04-ru.pdf" TargetMode="External"/><Relationship Id="rId31" Type="http://schemas.openxmlformats.org/officeDocument/2006/relationships/hyperlink" Target="https://www.cbd.int/conferences/nairobi-2026/sbstta-28/documents" TargetMode="External"/><Relationship Id="rId4" Type="http://schemas.openxmlformats.org/officeDocument/2006/relationships/hyperlink" Target="https://www.cbd.int/documents/CBD/SBSTTA/28/2/ADD1/REV1" TargetMode="External"/><Relationship Id="rId9" Type="http://schemas.openxmlformats.org/officeDocument/2006/relationships/hyperlink" Target="https://www.cbd.int/documents/CBD/SBSTTA/28/INF/9" TargetMode="External"/><Relationship Id="rId14" Type="http://schemas.openxmlformats.org/officeDocument/2006/relationships/hyperlink" Target="https://www.cbd.int/documents/CBD/SBI/7/INF/22" TargetMode="External"/><Relationship Id="rId22" Type="http://schemas.openxmlformats.org/officeDocument/2006/relationships/hyperlink" Target="https://www.cbd.int/documents/CBD/SBSTTA/28/INF/5" TargetMode="External"/><Relationship Id="rId27" Type="http://schemas.openxmlformats.org/officeDocument/2006/relationships/hyperlink" Target="https://www.cbd.int/documents/CBD/SBSTTA/28/INF/7" TargetMode="External"/><Relationship Id="rId30" Type="http://schemas.openxmlformats.org/officeDocument/2006/relationships/hyperlink" Target="https://www.cbd.int/documents/CBD/MCB/WS/2025/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298A5-BDDC-4B8F-818B-5744F71CBBE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2.xml><?xml version="1.0" encoding="utf-8"?>
<ds:datastoreItem xmlns:ds="http://schemas.openxmlformats.org/officeDocument/2006/customXml" ds:itemID="{DEB4F652-7A8D-46D0-96DF-1314610C37CC}">
  <ds:schemaRefs>
    <ds:schemaRef ds:uri="http://schemas.microsoft.com/sharepoint/v3/contenttype/forms"/>
  </ds:schemaRefs>
</ds:datastoreItem>
</file>

<file path=customXml/itemProps3.xml><?xml version="1.0" encoding="utf-8"?>
<ds:datastoreItem xmlns:ds="http://schemas.openxmlformats.org/officeDocument/2006/customXml" ds:itemID="{CBEAAE75-DEBE-4717-B0CE-BA9EDC292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6</TotalTime>
  <Pages>12</Pages>
  <Words>5165</Words>
  <Characters>29445</Characters>
  <Application>Microsoft Office Word</Application>
  <DocSecurity>0</DocSecurity>
  <Lines>245</Lines>
  <Paragraphs>69</Paragraphs>
  <ScaleCrop>false</ScaleCrop>
  <Company/>
  <LinksUpToDate>false</LinksUpToDate>
  <CharactersWithSpaces>34541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CBD/SBSTTA/28/L.1</dc:subject>
  <dc:creator>Secretariat of the Convention on Biological Diversity</dc:creator>
  <cp:keywords/>
  <dc:description/>
  <cp:lastModifiedBy>Djessy Monnier</cp:lastModifiedBy>
  <cp:revision>12</cp:revision>
  <cp:lastPrinted>2023-11-29T06:55:00Z</cp:lastPrinted>
  <dcterms:created xsi:type="dcterms:W3CDTF">2026-08-01T01:42:00Z</dcterms:created>
  <dcterms:modified xsi:type="dcterms:W3CDTF">2026-08-01T02:10:00Z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Language">
    <vt:lpwstr>EN</vt:lpwstr>
  </property>
  <property fmtid="{D5CDD505-2E9C-101B-9397-08002B2CF9AE}" pid="4" name="CBD-Generator">
    <vt:lpwstr>0</vt:lpwstr>
  </property>
  <property fmtid="{D5CDD505-2E9C-101B-9397-08002B2CF9AE}" pid="5" name="CBD-Category">
    <vt:lpwstr>CBD</vt:lpwstr>
  </property>
  <property fmtid="{D5CDD505-2E9C-101B-9397-08002B2CF9AE}" pid="6" name="ContentTypeId">
    <vt:lpwstr>0x01010010ED11544CFEB44C89C4D7C971760866</vt:lpwstr>
  </property>
  <property fmtid="{D5CDD505-2E9C-101B-9397-08002B2CF9AE}" pid="7" name="TaxCatchAll">
    <vt:lpwstr/>
  </property>
  <property fmtid="{D5CDD505-2E9C-101B-9397-08002B2CF9AE}" pid="8" name="lcf76f155ced4ddcb4097134ff3c332f">
    <vt:lpwstr/>
  </property>
</Properties>
</file>