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18DA" w14:textId="2E5B6CA7" w:rsidR="00386ADA" w:rsidRPr="004A53E0" w:rsidRDefault="00386ADA" w:rsidP="00A77D93">
      <w:pPr>
        <w:spacing w:after="120" w:line="240" w:lineRule="auto"/>
        <w:jc w:val="center"/>
        <w:rPr>
          <w:rFonts w:ascii="Times New Roman" w:hAnsi="Times New Roman" w:cs="Times New Roman"/>
          <w:b/>
          <w:bCs/>
        </w:rPr>
      </w:pPr>
      <w:r w:rsidRPr="004A53E0">
        <w:rPr>
          <w:rFonts w:ascii="Times New Roman" w:hAnsi="Times New Roman" w:cs="Times New Roman"/>
          <w:b/>
          <w:bCs/>
        </w:rPr>
        <w:t xml:space="preserve">Responses to </w:t>
      </w:r>
      <w:r w:rsidR="00A55267" w:rsidRPr="004A53E0">
        <w:rPr>
          <w:rFonts w:ascii="Times New Roman" w:hAnsi="Times New Roman" w:cs="Times New Roman"/>
          <w:b/>
          <w:bCs/>
        </w:rPr>
        <w:t xml:space="preserve">the </w:t>
      </w:r>
      <w:r w:rsidRPr="004A53E0">
        <w:rPr>
          <w:rFonts w:ascii="Times New Roman" w:hAnsi="Times New Roman" w:cs="Times New Roman"/>
          <w:b/>
          <w:bCs/>
        </w:rPr>
        <w:t xml:space="preserve">questions raised during </w:t>
      </w:r>
      <w:r w:rsidR="00A55267" w:rsidRPr="004A53E0">
        <w:rPr>
          <w:rFonts w:ascii="Times New Roman" w:hAnsi="Times New Roman" w:cs="Times New Roman"/>
          <w:b/>
          <w:bCs/>
        </w:rPr>
        <w:t xml:space="preserve">the special session of the </w:t>
      </w:r>
      <w:r w:rsidRPr="004A53E0">
        <w:rPr>
          <w:rFonts w:ascii="Times New Roman" w:hAnsi="Times New Roman" w:cs="Times New Roman"/>
          <w:b/>
          <w:bCs/>
        </w:rPr>
        <w:t>Subsidiary Body on Scientific Technical and Technological Advice related to GBO-</w:t>
      </w:r>
      <w:r w:rsidR="00A55267" w:rsidRPr="004A53E0">
        <w:rPr>
          <w:rFonts w:ascii="Times New Roman" w:hAnsi="Times New Roman" w:cs="Times New Roman"/>
          <w:b/>
          <w:bCs/>
        </w:rPr>
        <w:t>5 on September 15, 2020</w:t>
      </w:r>
    </w:p>
    <w:p w14:paraId="167994B5" w14:textId="1F2440FD" w:rsidR="00A55267" w:rsidRDefault="00D20614" w:rsidP="00942A0B">
      <w:pPr>
        <w:pStyle w:val="ListParagraph"/>
        <w:spacing w:before="120" w:after="120"/>
        <w:ind w:left="0" w:firstLine="687"/>
        <w:contextualSpacing w:val="0"/>
        <w:jc w:val="both"/>
        <w:rPr>
          <w:rFonts w:ascii="Times New Roman" w:hAnsi="Times New Roman" w:cs="Times New Roman"/>
        </w:rPr>
      </w:pPr>
      <w:r w:rsidRPr="00A55267">
        <w:rPr>
          <w:rFonts w:ascii="Times New Roman" w:hAnsi="Times New Roman" w:cs="Times New Roman"/>
        </w:rPr>
        <w:t xml:space="preserve">During the </w:t>
      </w:r>
      <w:r w:rsidR="006D6F8F">
        <w:rPr>
          <w:rFonts w:ascii="Times New Roman" w:hAnsi="Times New Roman" w:cs="Times New Roman"/>
        </w:rPr>
        <w:t>S</w:t>
      </w:r>
      <w:r w:rsidRPr="00A55267">
        <w:rPr>
          <w:rFonts w:ascii="Times New Roman" w:hAnsi="Times New Roman" w:cs="Times New Roman"/>
        </w:rPr>
        <w:t xml:space="preserve">pecial </w:t>
      </w:r>
      <w:r w:rsidR="006D6F8F">
        <w:rPr>
          <w:rFonts w:ascii="Times New Roman" w:hAnsi="Times New Roman" w:cs="Times New Roman"/>
        </w:rPr>
        <w:t>V</w:t>
      </w:r>
      <w:r w:rsidRPr="00A55267">
        <w:rPr>
          <w:rFonts w:ascii="Times New Roman" w:hAnsi="Times New Roman" w:cs="Times New Roman"/>
        </w:rPr>
        <w:t xml:space="preserve">irtual </w:t>
      </w:r>
      <w:r w:rsidR="006D6F8F">
        <w:rPr>
          <w:rFonts w:ascii="Times New Roman" w:hAnsi="Times New Roman" w:cs="Times New Roman"/>
        </w:rPr>
        <w:t>S</w:t>
      </w:r>
      <w:r w:rsidRPr="00A55267">
        <w:rPr>
          <w:rFonts w:ascii="Times New Roman" w:hAnsi="Times New Roman" w:cs="Times New Roman"/>
        </w:rPr>
        <w:t xml:space="preserve">ession </w:t>
      </w:r>
      <w:r w:rsidR="00386ADA" w:rsidRPr="00A55267">
        <w:rPr>
          <w:rFonts w:ascii="Times New Roman" w:hAnsi="Times New Roman" w:cs="Times New Roman"/>
        </w:rPr>
        <w:t xml:space="preserve">of the Subsidiary Body on Scientific Technical and Technological Advice, held </w:t>
      </w:r>
      <w:r w:rsidRPr="00A55267">
        <w:rPr>
          <w:rFonts w:ascii="Times New Roman" w:hAnsi="Times New Roman" w:cs="Times New Roman"/>
        </w:rPr>
        <w:t xml:space="preserve">on 15 </w:t>
      </w:r>
      <w:r w:rsidR="00BF0EA8" w:rsidRPr="00A55267">
        <w:rPr>
          <w:rFonts w:ascii="Times New Roman" w:hAnsi="Times New Roman" w:cs="Times New Roman"/>
        </w:rPr>
        <w:t>September 2020</w:t>
      </w:r>
      <w:r w:rsidR="00386ADA" w:rsidRPr="00A55267">
        <w:rPr>
          <w:rFonts w:ascii="Times New Roman" w:hAnsi="Times New Roman" w:cs="Times New Roman"/>
        </w:rPr>
        <w:t>,</w:t>
      </w:r>
      <w:r w:rsidR="00BF0EA8" w:rsidRPr="00A55267">
        <w:rPr>
          <w:rFonts w:ascii="Times New Roman" w:hAnsi="Times New Roman" w:cs="Times New Roman"/>
        </w:rPr>
        <w:t xml:space="preserve"> </w:t>
      </w:r>
      <w:proofErr w:type="gramStart"/>
      <w:r w:rsidR="00BF0EA8" w:rsidRPr="00A55267">
        <w:rPr>
          <w:rFonts w:ascii="Times New Roman" w:hAnsi="Times New Roman" w:cs="Times New Roman"/>
        </w:rPr>
        <w:t>a number of</w:t>
      </w:r>
      <w:proofErr w:type="gramEnd"/>
      <w:r w:rsidR="00BF0EA8" w:rsidRPr="00A55267">
        <w:rPr>
          <w:rFonts w:ascii="Times New Roman" w:hAnsi="Times New Roman" w:cs="Times New Roman"/>
        </w:rPr>
        <w:t xml:space="preserve"> questions were raised by participants</w:t>
      </w:r>
      <w:r w:rsidR="00386ADA" w:rsidRPr="00A55267">
        <w:rPr>
          <w:rFonts w:ascii="Times New Roman" w:hAnsi="Times New Roman" w:cs="Times New Roman"/>
        </w:rPr>
        <w:t xml:space="preserve"> related to the fifth edition of the </w:t>
      </w:r>
      <w:r w:rsidR="00386ADA" w:rsidRPr="006D6F8F">
        <w:rPr>
          <w:rFonts w:ascii="Times New Roman" w:hAnsi="Times New Roman" w:cs="Times New Roman"/>
          <w:i/>
          <w:iCs/>
        </w:rPr>
        <w:t>Global Biodiversity Outlook</w:t>
      </w:r>
      <w:r w:rsidR="00386ADA" w:rsidRPr="00A55267">
        <w:rPr>
          <w:rFonts w:ascii="Times New Roman" w:hAnsi="Times New Roman" w:cs="Times New Roman"/>
        </w:rPr>
        <w:t>.</w:t>
      </w:r>
      <w:r w:rsidR="00BF0EA8" w:rsidRPr="00A55267">
        <w:rPr>
          <w:rFonts w:ascii="Times New Roman" w:hAnsi="Times New Roman" w:cs="Times New Roman"/>
        </w:rPr>
        <w:t xml:space="preserve"> </w:t>
      </w:r>
      <w:r w:rsidR="00386ADA" w:rsidRPr="00A55267">
        <w:rPr>
          <w:rFonts w:ascii="Times New Roman" w:hAnsi="Times New Roman" w:cs="Times New Roman"/>
        </w:rPr>
        <w:t>B</w:t>
      </w:r>
      <w:r w:rsidR="00BF0EA8" w:rsidRPr="00A55267">
        <w:rPr>
          <w:rFonts w:ascii="Times New Roman" w:hAnsi="Times New Roman" w:cs="Times New Roman"/>
        </w:rPr>
        <w:t xml:space="preserve">ecause of </w:t>
      </w:r>
      <w:r w:rsidR="00386ADA" w:rsidRPr="00A55267">
        <w:rPr>
          <w:rFonts w:ascii="Times New Roman" w:hAnsi="Times New Roman" w:cs="Times New Roman"/>
        </w:rPr>
        <w:t>the limited time available</w:t>
      </w:r>
      <w:r w:rsidR="006D6F8F">
        <w:rPr>
          <w:rFonts w:ascii="Times New Roman" w:hAnsi="Times New Roman" w:cs="Times New Roman"/>
        </w:rPr>
        <w:t>,</w:t>
      </w:r>
      <w:r w:rsidR="00386ADA" w:rsidRPr="00A55267">
        <w:rPr>
          <w:rFonts w:ascii="Times New Roman" w:hAnsi="Times New Roman" w:cs="Times New Roman"/>
        </w:rPr>
        <w:t xml:space="preserve"> it was not possible to address these questions during the session</w:t>
      </w:r>
      <w:r w:rsidR="00BF0EA8" w:rsidRPr="00A55267">
        <w:rPr>
          <w:rFonts w:ascii="Times New Roman" w:hAnsi="Times New Roman" w:cs="Times New Roman"/>
        </w:rPr>
        <w:t xml:space="preserve">. </w:t>
      </w:r>
      <w:r w:rsidR="00386ADA" w:rsidRPr="00A55267">
        <w:rPr>
          <w:rFonts w:ascii="Times New Roman" w:hAnsi="Times New Roman" w:cs="Times New Roman"/>
        </w:rPr>
        <w:t>For the benefits of participants, t</w:t>
      </w:r>
      <w:r w:rsidR="00BF0EA8" w:rsidRPr="00A55267">
        <w:rPr>
          <w:rFonts w:ascii="Times New Roman" w:hAnsi="Times New Roman" w:cs="Times New Roman"/>
        </w:rPr>
        <w:t xml:space="preserve">hese questions </w:t>
      </w:r>
      <w:r w:rsidR="00386ADA" w:rsidRPr="00A55267">
        <w:rPr>
          <w:rFonts w:ascii="Times New Roman" w:hAnsi="Times New Roman" w:cs="Times New Roman"/>
        </w:rPr>
        <w:t>have been</w:t>
      </w:r>
      <w:r w:rsidR="00BF0EA8" w:rsidRPr="00A55267">
        <w:rPr>
          <w:rFonts w:ascii="Times New Roman" w:hAnsi="Times New Roman" w:cs="Times New Roman"/>
        </w:rPr>
        <w:t xml:space="preserve"> summarized below and answers to them are provided.</w:t>
      </w:r>
    </w:p>
    <w:p w14:paraId="665C2E86" w14:textId="77777777" w:rsidR="00D43283" w:rsidRDefault="00BF0EA8" w:rsidP="00A77D93">
      <w:pPr>
        <w:pStyle w:val="ListParagraph"/>
        <w:numPr>
          <w:ilvl w:val="1"/>
          <w:numId w:val="2"/>
        </w:numPr>
        <w:spacing w:before="120" w:after="0" w:line="240" w:lineRule="auto"/>
        <w:ind w:left="425" w:hanging="425"/>
        <w:contextualSpacing w:val="0"/>
        <w:jc w:val="both"/>
        <w:rPr>
          <w:rFonts w:ascii="Times New Roman" w:hAnsi="Times New Roman" w:cs="Times New Roman"/>
        </w:rPr>
      </w:pPr>
      <w:r w:rsidRPr="00A55267">
        <w:rPr>
          <w:rFonts w:ascii="Times New Roman" w:hAnsi="Times New Roman" w:cs="Times New Roman"/>
          <w:b/>
          <w:bCs/>
        </w:rPr>
        <w:t xml:space="preserve">Why is the term </w:t>
      </w:r>
      <w:r w:rsidR="00386ADA" w:rsidRPr="00A55267">
        <w:rPr>
          <w:rFonts w:ascii="Times New Roman" w:hAnsi="Times New Roman" w:cs="Times New Roman"/>
          <w:b/>
          <w:bCs/>
        </w:rPr>
        <w:t>“</w:t>
      </w:r>
      <w:r w:rsidRPr="00A55267">
        <w:rPr>
          <w:rFonts w:ascii="Times New Roman" w:hAnsi="Times New Roman" w:cs="Times New Roman"/>
          <w:b/>
          <w:bCs/>
        </w:rPr>
        <w:t>nature-based solutions</w:t>
      </w:r>
      <w:r w:rsidR="00386ADA" w:rsidRPr="00A55267">
        <w:rPr>
          <w:rFonts w:ascii="Times New Roman" w:hAnsi="Times New Roman" w:cs="Times New Roman"/>
          <w:b/>
          <w:bCs/>
        </w:rPr>
        <w:t>”</w:t>
      </w:r>
      <w:r w:rsidRPr="00A55267">
        <w:rPr>
          <w:rFonts w:ascii="Times New Roman" w:hAnsi="Times New Roman" w:cs="Times New Roman"/>
          <w:b/>
          <w:bCs/>
        </w:rPr>
        <w:t xml:space="preserve"> used in GBO-5 given that </w:t>
      </w:r>
      <w:r w:rsidR="00386ADA" w:rsidRPr="00A55267">
        <w:rPr>
          <w:rFonts w:ascii="Times New Roman" w:hAnsi="Times New Roman" w:cs="Times New Roman"/>
          <w:b/>
          <w:bCs/>
        </w:rPr>
        <w:t>it</w:t>
      </w:r>
      <w:r w:rsidRPr="00A55267">
        <w:rPr>
          <w:rFonts w:ascii="Times New Roman" w:hAnsi="Times New Roman" w:cs="Times New Roman"/>
          <w:b/>
          <w:bCs/>
        </w:rPr>
        <w:t xml:space="preserve"> is not universally accepted</w:t>
      </w:r>
      <w:r w:rsidR="00EA226C" w:rsidRPr="00A55267">
        <w:rPr>
          <w:rFonts w:ascii="Times New Roman" w:hAnsi="Times New Roman" w:cs="Times New Roman"/>
          <w:b/>
          <w:bCs/>
        </w:rPr>
        <w:t>?</w:t>
      </w:r>
    </w:p>
    <w:p w14:paraId="770F59A2" w14:textId="24DE4D7C" w:rsidR="00A55267" w:rsidRDefault="00A956CB" w:rsidP="00A77D93">
      <w:pPr>
        <w:pStyle w:val="ListParagraph"/>
        <w:spacing w:after="120" w:line="240" w:lineRule="auto"/>
        <w:ind w:left="425"/>
        <w:contextualSpacing w:val="0"/>
        <w:jc w:val="both"/>
        <w:rPr>
          <w:rFonts w:ascii="Times New Roman" w:hAnsi="Times New Roman" w:cs="Times New Roman"/>
        </w:rPr>
      </w:pPr>
      <w:r w:rsidRPr="00A55267">
        <w:rPr>
          <w:rFonts w:ascii="Times New Roman" w:hAnsi="Times New Roman" w:cs="Times New Roman"/>
        </w:rPr>
        <w:t xml:space="preserve">The term </w:t>
      </w:r>
      <w:r w:rsidR="002A0CB3" w:rsidRPr="00A55267">
        <w:rPr>
          <w:rFonts w:ascii="Times New Roman" w:hAnsi="Times New Roman" w:cs="Times New Roman"/>
        </w:rPr>
        <w:t xml:space="preserve">“Nature-based solutions” </w:t>
      </w:r>
      <w:r w:rsidRPr="00A55267">
        <w:rPr>
          <w:rFonts w:ascii="Times New Roman" w:hAnsi="Times New Roman" w:cs="Times New Roman"/>
        </w:rPr>
        <w:t xml:space="preserve">is used </w:t>
      </w:r>
      <w:r w:rsidR="002A0CB3" w:rsidRPr="00A55267">
        <w:rPr>
          <w:rFonts w:ascii="Times New Roman" w:hAnsi="Times New Roman" w:cs="Times New Roman"/>
        </w:rPr>
        <w:t xml:space="preserve">in GBO-5 </w:t>
      </w:r>
      <w:r w:rsidRPr="00A55267">
        <w:rPr>
          <w:rFonts w:ascii="Times New Roman" w:hAnsi="Times New Roman" w:cs="Times New Roman"/>
        </w:rPr>
        <w:t xml:space="preserve">alongside </w:t>
      </w:r>
      <w:r w:rsidR="002A0CB3" w:rsidRPr="00A55267">
        <w:rPr>
          <w:rFonts w:ascii="Times New Roman" w:hAnsi="Times New Roman" w:cs="Times New Roman"/>
        </w:rPr>
        <w:t xml:space="preserve">other </w:t>
      </w:r>
      <w:r w:rsidRPr="00A55267">
        <w:rPr>
          <w:rFonts w:ascii="Times New Roman" w:hAnsi="Times New Roman" w:cs="Times New Roman"/>
        </w:rPr>
        <w:t>terms such as “ecosystem</w:t>
      </w:r>
      <w:r w:rsidR="00DA689B">
        <w:rPr>
          <w:rFonts w:ascii="Times New Roman" w:hAnsi="Times New Roman" w:cs="Times New Roman"/>
        </w:rPr>
        <w:t>-</w:t>
      </w:r>
      <w:r w:rsidRPr="00A55267">
        <w:rPr>
          <w:rFonts w:ascii="Times New Roman" w:hAnsi="Times New Roman" w:cs="Times New Roman"/>
        </w:rPr>
        <w:t>based approaches” and “ecosystem</w:t>
      </w:r>
      <w:r w:rsidR="00FB74D7">
        <w:rPr>
          <w:rFonts w:ascii="Times New Roman" w:hAnsi="Times New Roman" w:cs="Times New Roman"/>
        </w:rPr>
        <w:t>-</w:t>
      </w:r>
      <w:r w:rsidRPr="00A55267">
        <w:rPr>
          <w:rFonts w:ascii="Times New Roman" w:hAnsi="Times New Roman" w:cs="Times New Roman"/>
        </w:rPr>
        <w:t xml:space="preserve">based mitigation and adaption”. </w:t>
      </w:r>
      <w:r w:rsidR="002A0CB3" w:rsidRPr="00A55267">
        <w:rPr>
          <w:rFonts w:ascii="Times New Roman" w:hAnsi="Times New Roman" w:cs="Times New Roman"/>
        </w:rPr>
        <w:t>It is used as a popular</w:t>
      </w:r>
      <w:r w:rsidRPr="00A55267">
        <w:rPr>
          <w:rFonts w:ascii="Times New Roman" w:hAnsi="Times New Roman" w:cs="Times New Roman"/>
        </w:rPr>
        <w:t xml:space="preserve"> </w:t>
      </w:r>
      <w:r w:rsidR="00A55267" w:rsidRPr="00A55267">
        <w:rPr>
          <w:rFonts w:ascii="Times New Roman" w:hAnsi="Times New Roman" w:cs="Times New Roman"/>
        </w:rPr>
        <w:t>shorthand</w:t>
      </w:r>
      <w:r w:rsidR="00BF0EA8" w:rsidRPr="00A55267">
        <w:rPr>
          <w:rFonts w:ascii="Times New Roman" w:hAnsi="Times New Roman" w:cs="Times New Roman"/>
        </w:rPr>
        <w:t xml:space="preserve"> to refer to the various ways in which societies can work with biodiversity to address multiple challenges. This includes issues related to carbon sequestration but also broader issues, such us promoting the use of natural pollinators and the use of </w:t>
      </w:r>
      <w:r w:rsidR="00386ADA" w:rsidRPr="00A55267">
        <w:rPr>
          <w:rFonts w:ascii="Times New Roman" w:hAnsi="Times New Roman" w:cs="Times New Roman"/>
        </w:rPr>
        <w:t xml:space="preserve">biological </w:t>
      </w:r>
      <w:r w:rsidR="00BF0EA8" w:rsidRPr="00A55267">
        <w:rPr>
          <w:rFonts w:ascii="Times New Roman" w:hAnsi="Times New Roman" w:cs="Times New Roman"/>
        </w:rPr>
        <w:t>enemies of agricultural pests</w:t>
      </w:r>
      <w:r w:rsidR="00E95049" w:rsidRPr="00A55267">
        <w:rPr>
          <w:rFonts w:ascii="Times New Roman" w:hAnsi="Times New Roman" w:cs="Times New Roman"/>
        </w:rPr>
        <w:t xml:space="preserve"> in agricultural systems. It also includes ensuring genetic diversity in managed systems to ensure resiliency to threats and pressures. It may also include the restoration of degraded areas, such as of wetlands and mangrove forests or the protection of forested watersheds, to protect and guard against the impacts of climate change. </w:t>
      </w:r>
      <w:r w:rsidR="00D87D20" w:rsidRPr="00A55267">
        <w:rPr>
          <w:rFonts w:ascii="Times New Roman" w:hAnsi="Times New Roman" w:cs="Times New Roman"/>
        </w:rPr>
        <w:t>For further examples see box 22.5 on page 175. Specifical</w:t>
      </w:r>
      <w:bookmarkStart w:id="0" w:name="_GoBack"/>
      <w:bookmarkEnd w:id="0"/>
      <w:r w:rsidR="00D87D20" w:rsidRPr="00A55267">
        <w:rPr>
          <w:rFonts w:ascii="Times New Roman" w:hAnsi="Times New Roman" w:cs="Times New Roman"/>
        </w:rPr>
        <w:t>ly,</w:t>
      </w:r>
      <w:r w:rsidR="00E95049" w:rsidRPr="00A55267">
        <w:rPr>
          <w:rFonts w:ascii="Times New Roman" w:hAnsi="Times New Roman" w:cs="Times New Roman"/>
        </w:rPr>
        <w:t xml:space="preserve"> with regards to</w:t>
      </w:r>
      <w:r w:rsidR="00D87D20" w:rsidRPr="00A55267">
        <w:rPr>
          <w:rFonts w:ascii="Times New Roman" w:hAnsi="Times New Roman" w:cs="Times New Roman"/>
        </w:rPr>
        <w:t xml:space="preserve"> climate change, GBO-5 also notes, on page 174, that there are </w:t>
      </w:r>
      <w:proofErr w:type="gramStart"/>
      <w:r w:rsidR="00D87D20" w:rsidRPr="00A55267">
        <w:rPr>
          <w:rFonts w:ascii="Times New Roman" w:hAnsi="Times New Roman" w:cs="Times New Roman"/>
        </w:rPr>
        <w:t>a number of</w:t>
      </w:r>
      <w:proofErr w:type="gramEnd"/>
      <w:r w:rsidR="00D87D20" w:rsidRPr="00A55267">
        <w:rPr>
          <w:rFonts w:ascii="Times New Roman" w:hAnsi="Times New Roman" w:cs="Times New Roman"/>
        </w:rPr>
        <w:t xml:space="preserve"> caveats for nature-based solution in relation to carbon sequestration. </w:t>
      </w:r>
    </w:p>
    <w:p w14:paraId="1FEF84AF" w14:textId="77777777" w:rsidR="00DA689B" w:rsidRPr="00DA689B" w:rsidRDefault="00D87D20" w:rsidP="00A77D93">
      <w:pPr>
        <w:pStyle w:val="ListParagraph"/>
        <w:numPr>
          <w:ilvl w:val="1"/>
          <w:numId w:val="2"/>
        </w:numPr>
        <w:spacing w:before="120" w:after="0" w:line="240" w:lineRule="auto"/>
        <w:ind w:left="425" w:hanging="425"/>
        <w:contextualSpacing w:val="0"/>
        <w:jc w:val="both"/>
        <w:rPr>
          <w:rFonts w:ascii="Times New Roman" w:hAnsi="Times New Roman" w:cs="Times New Roman"/>
        </w:rPr>
      </w:pPr>
      <w:r w:rsidRPr="00A55267">
        <w:rPr>
          <w:rFonts w:ascii="Times New Roman" w:hAnsi="Times New Roman" w:cs="Times New Roman"/>
          <w:b/>
          <w:bCs/>
        </w:rPr>
        <w:t>Since the draft of GBO-5 was made available for peer review have additional reports and materials been considered</w:t>
      </w:r>
      <w:r w:rsidR="00EA226C" w:rsidRPr="00A55267">
        <w:rPr>
          <w:rFonts w:ascii="Times New Roman" w:hAnsi="Times New Roman" w:cs="Times New Roman"/>
          <w:b/>
          <w:bCs/>
        </w:rPr>
        <w:t xml:space="preserve">? </w:t>
      </w:r>
    </w:p>
    <w:p w14:paraId="4D0926C2" w14:textId="53C0A10E" w:rsidR="00A55267" w:rsidRDefault="00EA226C" w:rsidP="00A77D93">
      <w:pPr>
        <w:pStyle w:val="ListParagraph"/>
        <w:spacing w:after="120" w:line="240" w:lineRule="auto"/>
        <w:ind w:left="425"/>
        <w:contextualSpacing w:val="0"/>
        <w:jc w:val="both"/>
        <w:rPr>
          <w:rFonts w:ascii="Times New Roman" w:hAnsi="Times New Roman" w:cs="Times New Roman"/>
        </w:rPr>
      </w:pPr>
      <w:r w:rsidRPr="00A55267">
        <w:rPr>
          <w:rFonts w:ascii="Times New Roman" w:hAnsi="Times New Roman" w:cs="Times New Roman"/>
        </w:rPr>
        <w:t>Yes,</w:t>
      </w:r>
      <w:r w:rsidRPr="00A55267">
        <w:rPr>
          <w:rFonts w:ascii="Times New Roman" w:hAnsi="Times New Roman" w:cs="Times New Roman"/>
          <w:b/>
          <w:bCs/>
        </w:rPr>
        <w:t xml:space="preserve"> </w:t>
      </w:r>
      <w:r w:rsidRPr="00A55267">
        <w:rPr>
          <w:rFonts w:ascii="Times New Roman" w:hAnsi="Times New Roman" w:cs="Times New Roman"/>
        </w:rPr>
        <w:t xml:space="preserve">GBO-5 </w:t>
      </w:r>
      <w:proofErr w:type="gramStart"/>
      <w:r w:rsidRPr="00A55267">
        <w:rPr>
          <w:rFonts w:ascii="Times New Roman" w:hAnsi="Times New Roman" w:cs="Times New Roman"/>
        </w:rPr>
        <w:t>takes into account</w:t>
      </w:r>
      <w:proofErr w:type="gramEnd"/>
      <w:r w:rsidRPr="00A55267">
        <w:rPr>
          <w:rFonts w:ascii="Times New Roman" w:hAnsi="Times New Roman" w:cs="Times New Roman"/>
        </w:rPr>
        <w:t xml:space="preserve"> recent publications and reports, some which were only published a few days before GBO-5 was released. It also </w:t>
      </w:r>
      <w:proofErr w:type="gramStart"/>
      <w:r w:rsidRPr="00A55267">
        <w:rPr>
          <w:rFonts w:ascii="Times New Roman" w:hAnsi="Times New Roman" w:cs="Times New Roman"/>
        </w:rPr>
        <w:t>takes into account</w:t>
      </w:r>
      <w:proofErr w:type="gramEnd"/>
      <w:r w:rsidRPr="00A55267">
        <w:rPr>
          <w:rFonts w:ascii="Times New Roman" w:hAnsi="Times New Roman" w:cs="Times New Roman"/>
        </w:rPr>
        <w:t xml:space="preserve"> all of the additional national reports provided since the </w:t>
      </w:r>
      <w:r w:rsidR="00386ADA" w:rsidRPr="00A55267">
        <w:rPr>
          <w:rFonts w:ascii="Times New Roman" w:hAnsi="Times New Roman" w:cs="Times New Roman"/>
        </w:rPr>
        <w:t>Outlook</w:t>
      </w:r>
      <w:r w:rsidRPr="00A55267">
        <w:rPr>
          <w:rFonts w:ascii="Times New Roman" w:hAnsi="Times New Roman" w:cs="Times New Roman"/>
        </w:rPr>
        <w:t xml:space="preserve"> was made available for peer review in November 2019.</w:t>
      </w:r>
    </w:p>
    <w:p w14:paraId="02F9C67A" w14:textId="77777777" w:rsidR="00F404BA" w:rsidRPr="00F404BA" w:rsidRDefault="00EA226C" w:rsidP="00A77D93">
      <w:pPr>
        <w:pStyle w:val="ListParagraph"/>
        <w:numPr>
          <w:ilvl w:val="1"/>
          <w:numId w:val="2"/>
        </w:numPr>
        <w:spacing w:before="120" w:after="0" w:line="240" w:lineRule="auto"/>
        <w:ind w:left="425" w:hanging="425"/>
        <w:contextualSpacing w:val="0"/>
        <w:jc w:val="both"/>
        <w:rPr>
          <w:rFonts w:ascii="Times New Roman" w:hAnsi="Times New Roman" w:cs="Times New Roman"/>
        </w:rPr>
      </w:pPr>
      <w:r w:rsidRPr="00A55267">
        <w:rPr>
          <w:rFonts w:ascii="Times New Roman" w:hAnsi="Times New Roman" w:cs="Times New Roman"/>
          <w:b/>
          <w:bCs/>
        </w:rPr>
        <w:t xml:space="preserve">How can the results of GBO-5 be communicated, and would it be possible to prepare additional communication materials such as short videos? </w:t>
      </w:r>
    </w:p>
    <w:p w14:paraId="22166FBD" w14:textId="53C73BB8" w:rsidR="00A55267" w:rsidRDefault="00EA226C" w:rsidP="00A77D93">
      <w:pPr>
        <w:pStyle w:val="ListParagraph"/>
        <w:spacing w:after="120" w:line="240" w:lineRule="auto"/>
        <w:ind w:left="425"/>
        <w:contextualSpacing w:val="0"/>
        <w:jc w:val="both"/>
        <w:rPr>
          <w:rFonts w:ascii="Times New Roman" w:hAnsi="Times New Roman" w:cs="Times New Roman"/>
        </w:rPr>
      </w:pPr>
      <w:r w:rsidRPr="00A55267">
        <w:rPr>
          <w:rFonts w:ascii="Times New Roman" w:hAnsi="Times New Roman" w:cs="Times New Roman"/>
        </w:rPr>
        <w:t>Initial information indicat</w:t>
      </w:r>
      <w:r w:rsidR="00386ADA" w:rsidRPr="00A55267">
        <w:rPr>
          <w:rFonts w:ascii="Times New Roman" w:hAnsi="Times New Roman" w:cs="Times New Roman"/>
        </w:rPr>
        <w:t>es</w:t>
      </w:r>
      <w:r w:rsidRPr="00A55267">
        <w:rPr>
          <w:rFonts w:ascii="Times New Roman" w:hAnsi="Times New Roman" w:cs="Times New Roman"/>
        </w:rPr>
        <w:t xml:space="preserve"> that GBO-5 has had a large reach with the media </w:t>
      </w:r>
      <w:r w:rsidR="00386ADA" w:rsidRPr="00A55267">
        <w:rPr>
          <w:rFonts w:ascii="Times New Roman" w:hAnsi="Times New Roman" w:cs="Times New Roman"/>
        </w:rPr>
        <w:t xml:space="preserve">and </w:t>
      </w:r>
      <w:r w:rsidRPr="00A55267">
        <w:rPr>
          <w:rFonts w:ascii="Times New Roman" w:hAnsi="Times New Roman" w:cs="Times New Roman"/>
        </w:rPr>
        <w:t>its messages have been discussed in numerous news outlets. Plans are also in place to highlight the messages from GBO</w:t>
      </w:r>
      <w:r w:rsidR="00F404BA">
        <w:rPr>
          <w:rFonts w:ascii="Times New Roman" w:hAnsi="Times New Roman" w:cs="Times New Roman"/>
        </w:rPr>
        <w:noBreakHyphen/>
      </w:r>
      <w:r w:rsidRPr="00A55267">
        <w:rPr>
          <w:rFonts w:ascii="Times New Roman" w:hAnsi="Times New Roman" w:cs="Times New Roman"/>
        </w:rPr>
        <w:t>5 for the U</w:t>
      </w:r>
      <w:r w:rsidR="00F404BA">
        <w:rPr>
          <w:rFonts w:ascii="Times New Roman" w:hAnsi="Times New Roman" w:cs="Times New Roman"/>
        </w:rPr>
        <w:t xml:space="preserve">nited </w:t>
      </w:r>
      <w:r w:rsidRPr="00A55267">
        <w:rPr>
          <w:rFonts w:ascii="Times New Roman" w:hAnsi="Times New Roman" w:cs="Times New Roman"/>
        </w:rPr>
        <w:t>N</w:t>
      </w:r>
      <w:r w:rsidR="00F404BA">
        <w:rPr>
          <w:rFonts w:ascii="Times New Roman" w:hAnsi="Times New Roman" w:cs="Times New Roman"/>
        </w:rPr>
        <w:t>ations</w:t>
      </w:r>
      <w:r w:rsidRPr="00A55267">
        <w:rPr>
          <w:rFonts w:ascii="Times New Roman" w:hAnsi="Times New Roman" w:cs="Times New Roman"/>
        </w:rPr>
        <w:t xml:space="preserve"> High Level Political Forum later in September. Additional opportunities to prepare further communication materials and to present the results at additional meetings and events are being explored. </w:t>
      </w:r>
    </w:p>
    <w:p w14:paraId="0E96C314" w14:textId="77777777" w:rsidR="00F46CE2" w:rsidRPr="00F46CE2" w:rsidRDefault="00EA226C" w:rsidP="00A77D93">
      <w:pPr>
        <w:pStyle w:val="ListParagraph"/>
        <w:numPr>
          <w:ilvl w:val="1"/>
          <w:numId w:val="2"/>
        </w:numPr>
        <w:spacing w:before="120" w:after="0" w:line="240" w:lineRule="auto"/>
        <w:ind w:left="425" w:hanging="425"/>
        <w:contextualSpacing w:val="0"/>
        <w:jc w:val="both"/>
        <w:rPr>
          <w:rFonts w:ascii="Times New Roman" w:hAnsi="Times New Roman" w:cs="Times New Roman"/>
        </w:rPr>
      </w:pPr>
      <w:r w:rsidRPr="00A55267">
        <w:rPr>
          <w:rFonts w:ascii="Times New Roman" w:hAnsi="Times New Roman" w:cs="Times New Roman"/>
          <w:b/>
          <w:bCs/>
        </w:rPr>
        <w:t xml:space="preserve">Why does the report not address issues related to rights? </w:t>
      </w:r>
    </w:p>
    <w:p w14:paraId="54A74AA4" w14:textId="235B7B51" w:rsidR="00A55267" w:rsidRDefault="00EA226C" w:rsidP="00A77D93">
      <w:pPr>
        <w:pStyle w:val="ListParagraph"/>
        <w:spacing w:after="120" w:line="240" w:lineRule="auto"/>
        <w:ind w:left="425"/>
        <w:contextualSpacing w:val="0"/>
        <w:jc w:val="both"/>
        <w:rPr>
          <w:rFonts w:ascii="Times New Roman" w:hAnsi="Times New Roman" w:cs="Times New Roman"/>
        </w:rPr>
      </w:pPr>
      <w:r w:rsidRPr="00A55267">
        <w:rPr>
          <w:rFonts w:ascii="Times New Roman" w:hAnsi="Times New Roman" w:cs="Times New Roman"/>
        </w:rPr>
        <w:t xml:space="preserve">Rights, including those related human rights, gender rights, equity, </w:t>
      </w:r>
      <w:r w:rsidR="00386ADA" w:rsidRPr="00A55267">
        <w:rPr>
          <w:rFonts w:ascii="Times New Roman" w:hAnsi="Times New Roman" w:cs="Times New Roman"/>
        </w:rPr>
        <w:t xml:space="preserve">intergenerational equity and </w:t>
      </w:r>
      <w:r w:rsidRPr="00A55267">
        <w:rPr>
          <w:rFonts w:ascii="Times New Roman" w:hAnsi="Times New Roman" w:cs="Times New Roman"/>
        </w:rPr>
        <w:t>land</w:t>
      </w:r>
      <w:r w:rsidR="00F46CE2">
        <w:rPr>
          <w:rFonts w:ascii="Times New Roman" w:hAnsi="Times New Roman" w:cs="Times New Roman"/>
        </w:rPr>
        <w:noBreakHyphen/>
      </w:r>
      <w:r w:rsidRPr="00A55267">
        <w:rPr>
          <w:rFonts w:ascii="Times New Roman" w:hAnsi="Times New Roman" w:cs="Times New Roman"/>
        </w:rPr>
        <w:t xml:space="preserve">use rights among others, are clearly important aspects of meaningfully and effectively addressing the decline of biodiversity. </w:t>
      </w:r>
      <w:r w:rsidR="00386ADA" w:rsidRPr="00A55267">
        <w:rPr>
          <w:rFonts w:ascii="Times New Roman" w:hAnsi="Times New Roman" w:cs="Times New Roman"/>
        </w:rPr>
        <w:t>In GBO-5</w:t>
      </w:r>
      <w:r w:rsidR="00F46CE2">
        <w:rPr>
          <w:rFonts w:ascii="Times New Roman" w:hAnsi="Times New Roman" w:cs="Times New Roman"/>
        </w:rPr>
        <w:t>,</w:t>
      </w:r>
      <w:r w:rsidR="00386ADA" w:rsidRPr="00A55267">
        <w:rPr>
          <w:rFonts w:ascii="Times New Roman" w:hAnsi="Times New Roman" w:cs="Times New Roman"/>
        </w:rPr>
        <w:t xml:space="preserve"> </w:t>
      </w:r>
      <w:r w:rsidR="00C3068D" w:rsidRPr="00A55267">
        <w:rPr>
          <w:rFonts w:ascii="Times New Roman" w:hAnsi="Times New Roman" w:cs="Times New Roman"/>
        </w:rPr>
        <w:t xml:space="preserve">the </w:t>
      </w:r>
      <w:r w:rsidR="00A21B8F" w:rsidRPr="00A55267">
        <w:rPr>
          <w:rFonts w:ascii="Times New Roman" w:hAnsi="Times New Roman" w:cs="Times New Roman"/>
        </w:rPr>
        <w:t>relevance of the SDG</w:t>
      </w:r>
      <w:r w:rsidR="00F46CE2">
        <w:rPr>
          <w:rFonts w:ascii="Times New Roman" w:hAnsi="Times New Roman" w:cs="Times New Roman"/>
        </w:rPr>
        <w:t>s</w:t>
      </w:r>
      <w:r w:rsidR="00A21B8F" w:rsidRPr="00A55267">
        <w:rPr>
          <w:rFonts w:ascii="Times New Roman" w:hAnsi="Times New Roman" w:cs="Times New Roman"/>
        </w:rPr>
        <w:t xml:space="preserve"> that focus on the strengthening of equality and rights are noted (p</w:t>
      </w:r>
      <w:r w:rsidR="00C11BD2">
        <w:rPr>
          <w:rFonts w:ascii="Times New Roman" w:hAnsi="Times New Roman" w:cs="Times New Roman"/>
        </w:rPr>
        <w:t>.</w:t>
      </w:r>
      <w:r w:rsidR="00A21B8F" w:rsidRPr="00A55267">
        <w:rPr>
          <w:rFonts w:ascii="Times New Roman" w:hAnsi="Times New Roman" w:cs="Times New Roman"/>
        </w:rPr>
        <w:t xml:space="preserve">27) and the </w:t>
      </w:r>
      <w:r w:rsidR="00C3068D" w:rsidRPr="00A55267">
        <w:rPr>
          <w:rFonts w:ascii="Times New Roman" w:hAnsi="Times New Roman" w:cs="Times New Roman"/>
        </w:rPr>
        <w:t xml:space="preserve">importance of rights is identified in </w:t>
      </w:r>
      <w:r w:rsidR="00386ADA" w:rsidRPr="00A55267">
        <w:rPr>
          <w:rFonts w:ascii="Times New Roman" w:hAnsi="Times New Roman" w:cs="Times New Roman"/>
        </w:rPr>
        <w:t>relation</w:t>
      </w:r>
      <w:r w:rsidR="00C3068D" w:rsidRPr="00A55267">
        <w:rPr>
          <w:rFonts w:ascii="Times New Roman" w:hAnsi="Times New Roman" w:cs="Times New Roman"/>
        </w:rPr>
        <w:t xml:space="preserve"> to the leverage point </w:t>
      </w:r>
      <w:r w:rsidR="00386ADA" w:rsidRPr="00A55267">
        <w:rPr>
          <w:rFonts w:ascii="Times New Roman" w:hAnsi="Times New Roman" w:cs="Times New Roman"/>
        </w:rPr>
        <w:t>addressing</w:t>
      </w:r>
      <w:r w:rsidR="00C3068D" w:rsidRPr="00A55267">
        <w:rPr>
          <w:rFonts w:ascii="Times New Roman" w:hAnsi="Times New Roman" w:cs="Times New Roman"/>
        </w:rPr>
        <w:t xml:space="preserve"> justice and inclusion (see table 21.1 on page 181).The importance of rights, as well as the risks of not respecting them, are further highlighted on pages 8, 45, 98, 150, 178, and 179. In addition</w:t>
      </w:r>
      <w:r w:rsidR="00386ADA" w:rsidRPr="00A55267">
        <w:rPr>
          <w:rFonts w:ascii="Times New Roman" w:hAnsi="Times New Roman" w:cs="Times New Roman"/>
        </w:rPr>
        <w:t>,</w:t>
      </w:r>
      <w:r w:rsidR="00C3068D" w:rsidRPr="00A55267">
        <w:rPr>
          <w:rFonts w:ascii="Times New Roman" w:hAnsi="Times New Roman" w:cs="Times New Roman"/>
        </w:rPr>
        <w:t xml:space="preserve"> Box 6.1 provides examples related to fisheries management in some countries which take rights</w:t>
      </w:r>
      <w:r w:rsidR="0075318B">
        <w:rPr>
          <w:rFonts w:ascii="Times New Roman" w:hAnsi="Times New Roman" w:cs="Times New Roman"/>
        </w:rPr>
        <w:t>-</w:t>
      </w:r>
      <w:r w:rsidR="00C3068D" w:rsidRPr="00A55267">
        <w:rPr>
          <w:rFonts w:ascii="Times New Roman" w:hAnsi="Times New Roman" w:cs="Times New Roman"/>
        </w:rPr>
        <w:t>based approach</w:t>
      </w:r>
      <w:r w:rsidR="00386ADA" w:rsidRPr="00A55267">
        <w:rPr>
          <w:rFonts w:ascii="Times New Roman" w:hAnsi="Times New Roman" w:cs="Times New Roman"/>
        </w:rPr>
        <w:t>es</w:t>
      </w:r>
      <w:r w:rsidR="00C3068D" w:rsidRPr="00A55267">
        <w:rPr>
          <w:rFonts w:ascii="Times New Roman" w:hAnsi="Times New Roman" w:cs="Times New Roman"/>
        </w:rPr>
        <w:t xml:space="preserve">. Further in Box 18.2, related to the second edition of the </w:t>
      </w:r>
      <w:r w:rsidR="00C3068D" w:rsidRPr="0075318B">
        <w:rPr>
          <w:rFonts w:ascii="Times New Roman" w:hAnsi="Times New Roman" w:cs="Times New Roman"/>
          <w:i/>
          <w:iCs/>
        </w:rPr>
        <w:t>Local Biodiversity Outlook</w:t>
      </w:r>
      <w:r w:rsidR="00C3068D" w:rsidRPr="00A55267">
        <w:rPr>
          <w:rFonts w:ascii="Times New Roman" w:hAnsi="Times New Roman" w:cs="Times New Roman"/>
        </w:rPr>
        <w:t xml:space="preserve">, reference to the importance of rights is also made. </w:t>
      </w:r>
    </w:p>
    <w:p w14:paraId="361CEF43" w14:textId="77777777" w:rsidR="0075318B" w:rsidRPr="0075318B" w:rsidRDefault="00C3068D" w:rsidP="00A77D93">
      <w:pPr>
        <w:pStyle w:val="ListParagraph"/>
        <w:numPr>
          <w:ilvl w:val="1"/>
          <w:numId w:val="2"/>
        </w:numPr>
        <w:spacing w:before="120" w:after="0" w:line="240" w:lineRule="auto"/>
        <w:ind w:left="425" w:hanging="425"/>
        <w:contextualSpacing w:val="0"/>
        <w:jc w:val="both"/>
        <w:rPr>
          <w:rFonts w:ascii="Times New Roman" w:hAnsi="Times New Roman" w:cs="Times New Roman"/>
        </w:rPr>
      </w:pPr>
      <w:r w:rsidRPr="00A55267">
        <w:rPr>
          <w:rFonts w:ascii="Times New Roman" w:hAnsi="Times New Roman" w:cs="Times New Roman"/>
          <w:b/>
          <w:bCs/>
        </w:rPr>
        <w:t xml:space="preserve">What reasons have been identified for the limited progress towards the Aichi Biodiversity Targets? </w:t>
      </w:r>
    </w:p>
    <w:p w14:paraId="201BE209" w14:textId="07968FF2" w:rsidR="00C761D1" w:rsidRPr="00A55267" w:rsidRDefault="00C3068D" w:rsidP="00A77D93">
      <w:pPr>
        <w:pStyle w:val="ListParagraph"/>
        <w:spacing w:after="120" w:line="240" w:lineRule="auto"/>
        <w:ind w:left="425"/>
        <w:contextualSpacing w:val="0"/>
        <w:jc w:val="both"/>
        <w:rPr>
          <w:rFonts w:ascii="Times New Roman" w:hAnsi="Times New Roman" w:cs="Times New Roman"/>
        </w:rPr>
      </w:pPr>
      <w:r w:rsidRPr="00A55267">
        <w:rPr>
          <w:rFonts w:ascii="Times New Roman" w:hAnsi="Times New Roman" w:cs="Times New Roman"/>
        </w:rPr>
        <w:t xml:space="preserve">The challenges to reaching specific Aichi Biodiversity Targets are identified in section II of GBO-5. These are identified for each of the Aichi Biodiversity Targets. Further additional lessons are identified </w:t>
      </w:r>
      <w:r w:rsidR="00386ADA" w:rsidRPr="00A55267">
        <w:rPr>
          <w:rFonts w:ascii="Times New Roman" w:hAnsi="Times New Roman" w:cs="Times New Roman"/>
        </w:rPr>
        <w:t xml:space="preserve">on pages 132 to 138 under the heading of taking stock of the implementation of the Strategic Plan for Biodiversity 2011-2020. </w:t>
      </w:r>
    </w:p>
    <w:sectPr w:rsidR="00C761D1" w:rsidRPr="00A55267" w:rsidSect="000D082C">
      <w:pgSz w:w="12240" w:h="15840"/>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057DA" w14:textId="77777777" w:rsidR="00943968" w:rsidRDefault="00943968" w:rsidP="000D082C">
      <w:pPr>
        <w:spacing w:after="0" w:line="240" w:lineRule="auto"/>
      </w:pPr>
      <w:r>
        <w:separator/>
      </w:r>
    </w:p>
  </w:endnote>
  <w:endnote w:type="continuationSeparator" w:id="0">
    <w:p w14:paraId="0BB9F35A" w14:textId="77777777" w:rsidR="00943968" w:rsidRDefault="00943968" w:rsidP="000D0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4DE7F" w14:textId="77777777" w:rsidR="00943968" w:rsidRDefault="00943968" w:rsidP="000D082C">
      <w:pPr>
        <w:spacing w:after="0" w:line="240" w:lineRule="auto"/>
      </w:pPr>
      <w:r>
        <w:separator/>
      </w:r>
    </w:p>
  </w:footnote>
  <w:footnote w:type="continuationSeparator" w:id="0">
    <w:p w14:paraId="58D523BB" w14:textId="77777777" w:rsidR="00943968" w:rsidRDefault="00943968" w:rsidP="000D0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724D1"/>
    <w:multiLevelType w:val="hybridMultilevel"/>
    <w:tmpl w:val="2AE05D36"/>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D4B7260"/>
    <w:multiLevelType w:val="hybridMultilevel"/>
    <w:tmpl w:val="CBBEB8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D1"/>
    <w:rsid w:val="000D082C"/>
    <w:rsid w:val="0023084F"/>
    <w:rsid w:val="00245F98"/>
    <w:rsid w:val="002A0CB3"/>
    <w:rsid w:val="00386ADA"/>
    <w:rsid w:val="003F2917"/>
    <w:rsid w:val="004A53E0"/>
    <w:rsid w:val="006D6F8F"/>
    <w:rsid w:val="007147B7"/>
    <w:rsid w:val="0075318B"/>
    <w:rsid w:val="00862CFB"/>
    <w:rsid w:val="00942A0B"/>
    <w:rsid w:val="00943968"/>
    <w:rsid w:val="00A21B8F"/>
    <w:rsid w:val="00A55267"/>
    <w:rsid w:val="00A77D93"/>
    <w:rsid w:val="00A956CB"/>
    <w:rsid w:val="00BF0EA8"/>
    <w:rsid w:val="00C11BD2"/>
    <w:rsid w:val="00C3068D"/>
    <w:rsid w:val="00C761D1"/>
    <w:rsid w:val="00D20614"/>
    <w:rsid w:val="00D43283"/>
    <w:rsid w:val="00D87D20"/>
    <w:rsid w:val="00DA689B"/>
    <w:rsid w:val="00E95049"/>
    <w:rsid w:val="00EA226C"/>
    <w:rsid w:val="00F404BA"/>
    <w:rsid w:val="00F46CE2"/>
    <w:rsid w:val="00FB74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DF34D"/>
  <w15:chartTrackingRefBased/>
  <w15:docId w15:val="{9600AC76-E521-4BA8-AAFA-1ADADC5B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614"/>
    <w:rPr>
      <w:rFonts w:ascii="Segoe UI" w:hAnsi="Segoe UI" w:cs="Segoe UI"/>
      <w:sz w:val="18"/>
      <w:szCs w:val="18"/>
    </w:rPr>
  </w:style>
  <w:style w:type="paragraph" w:styleId="ListParagraph">
    <w:name w:val="List Paragraph"/>
    <w:basedOn w:val="Normal"/>
    <w:uiPriority w:val="34"/>
    <w:qFormat/>
    <w:rsid w:val="00386ADA"/>
    <w:pPr>
      <w:ind w:left="720"/>
      <w:contextualSpacing/>
    </w:pPr>
  </w:style>
  <w:style w:type="paragraph" w:styleId="Header">
    <w:name w:val="header"/>
    <w:basedOn w:val="Normal"/>
    <w:link w:val="HeaderChar"/>
    <w:uiPriority w:val="99"/>
    <w:unhideWhenUsed/>
    <w:rsid w:val="000D0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82C"/>
  </w:style>
  <w:style w:type="paragraph" w:styleId="Footer">
    <w:name w:val="footer"/>
    <w:basedOn w:val="Normal"/>
    <w:link w:val="FooterChar"/>
    <w:uiPriority w:val="99"/>
    <w:unhideWhenUsed/>
    <w:rsid w:val="000D0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8D9D5-4906-425D-881A-663ED403E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9AC5C-FA65-4BB2-AA90-810B3BC5C3E5}">
  <ds:schemaRefs>
    <ds:schemaRef ds:uri="http://schemas.microsoft.com/sharepoint/v3/contenttype/forms"/>
  </ds:schemaRefs>
</ds:datastoreItem>
</file>

<file path=customXml/itemProps3.xml><?xml version="1.0" encoding="utf-8"?>
<ds:datastoreItem xmlns:ds="http://schemas.openxmlformats.org/officeDocument/2006/customXml" ds:itemID="{359B083A-4CBA-450B-8C38-D26D408170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Veronique Lefebvre</cp:lastModifiedBy>
  <cp:revision>15</cp:revision>
  <dcterms:created xsi:type="dcterms:W3CDTF">2020-09-17T22:24:00Z</dcterms:created>
  <dcterms:modified xsi:type="dcterms:W3CDTF">2020-09-17T22:32:00Z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