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4469"/>
        <w:gridCol w:w="4762"/>
      </w:tblGrid>
      <w:tr w:rsidR="00C9161D" w:rsidRPr="002619EA" w:rsidTr="00CF1848">
        <w:trPr>
          <w:trHeight w:val="709"/>
        </w:trPr>
        <w:tc>
          <w:tcPr>
            <w:tcW w:w="976" w:type="dxa"/>
            <w:tcBorders>
              <w:bottom w:val="single" w:sz="12" w:space="0" w:color="auto"/>
            </w:tcBorders>
          </w:tcPr>
          <w:p w:rsidR="00C9161D" w:rsidRPr="00B27611" w:rsidRDefault="00C9161D">
            <w:pPr>
              <w:rPr>
                <w:kern w:val="22"/>
              </w:rPr>
            </w:pPr>
            <w:bookmarkStart w:id="0" w:name="_GoBack"/>
            <w:bookmarkEnd w:id="0"/>
            <w:r w:rsidRPr="00B27611">
              <w:rPr>
                <w:noProof/>
                <w:kern w:val="22"/>
                <w:lang w:val="en-CA" w:eastAsia="en-CA"/>
              </w:rPr>
              <w:drawing>
                <wp:inline distT="0" distB="0" distL="0" distR="0" wp14:anchorId="16CE2D51" wp14:editId="7EAD378A">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rsidR="00C9161D" w:rsidRPr="00B27611" w:rsidRDefault="00C9161D">
            <w:pPr>
              <w:rPr>
                <w:kern w:val="22"/>
              </w:rPr>
            </w:pPr>
            <w:r w:rsidRPr="00B27611">
              <w:rPr>
                <w:noProof/>
                <w:kern w:val="22"/>
                <w:lang w:val="en-CA" w:eastAsia="en-CA"/>
              </w:rPr>
              <w:drawing>
                <wp:inline distT="0" distB="0" distL="0" distR="0" wp14:anchorId="5638B566" wp14:editId="5893E517">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rsidR="00C9161D" w:rsidRPr="00B27611" w:rsidRDefault="00C9161D" w:rsidP="00C9161D">
            <w:pPr>
              <w:jc w:val="right"/>
              <w:rPr>
                <w:rFonts w:ascii="Arial" w:hAnsi="Arial" w:cs="Arial"/>
                <w:b/>
                <w:kern w:val="22"/>
                <w:sz w:val="32"/>
                <w:szCs w:val="32"/>
              </w:rPr>
            </w:pPr>
            <w:r w:rsidRPr="00B27611">
              <w:rPr>
                <w:rFonts w:ascii="Arial" w:hAnsi="Arial" w:cs="Arial"/>
                <w:b/>
                <w:kern w:val="22"/>
                <w:sz w:val="32"/>
                <w:szCs w:val="32"/>
              </w:rPr>
              <w:t>CBD</w:t>
            </w:r>
          </w:p>
        </w:tc>
      </w:tr>
      <w:tr w:rsidR="00C9161D" w:rsidRPr="002619EA" w:rsidTr="00CF1848">
        <w:tc>
          <w:tcPr>
            <w:tcW w:w="6117" w:type="dxa"/>
            <w:gridSpan w:val="2"/>
            <w:tcBorders>
              <w:top w:val="single" w:sz="12" w:space="0" w:color="auto"/>
              <w:bottom w:val="single" w:sz="36" w:space="0" w:color="auto"/>
            </w:tcBorders>
            <w:vAlign w:val="center"/>
          </w:tcPr>
          <w:p w:rsidR="00C9161D" w:rsidRPr="00B27611" w:rsidRDefault="00C9161D" w:rsidP="00C9161D">
            <w:pPr>
              <w:rPr>
                <w:kern w:val="22"/>
              </w:rPr>
            </w:pPr>
            <w:r w:rsidRPr="00B27611">
              <w:rPr>
                <w:noProof/>
                <w:kern w:val="22"/>
                <w:lang w:val="en-CA" w:eastAsia="en-CA"/>
              </w:rPr>
              <w:drawing>
                <wp:inline distT="0" distB="0" distL="0" distR="0" wp14:anchorId="3CC897CB" wp14:editId="76742AEC">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rsidR="00C9161D" w:rsidRPr="00B27611" w:rsidRDefault="00C9161D" w:rsidP="00176CEE">
            <w:pPr>
              <w:ind w:left="1215"/>
              <w:rPr>
                <w:kern w:val="22"/>
                <w:szCs w:val="22"/>
              </w:rPr>
            </w:pPr>
            <w:r w:rsidRPr="00B27611">
              <w:rPr>
                <w:kern w:val="22"/>
                <w:szCs w:val="22"/>
              </w:rPr>
              <w:t>Distr.</w:t>
            </w:r>
          </w:p>
          <w:p w:rsidR="00C9161D" w:rsidRPr="00B27611" w:rsidRDefault="00016019" w:rsidP="00176CEE">
            <w:pPr>
              <w:ind w:left="1215"/>
              <w:rPr>
                <w:kern w:val="22"/>
                <w:szCs w:val="22"/>
              </w:rPr>
            </w:pPr>
            <w:sdt>
              <w:sdtPr>
                <w:rPr>
                  <w:caps/>
                  <w:kern w:val="22"/>
                  <w:szCs w:val="22"/>
                </w:rPr>
                <w:alias w:val="Status"/>
                <w:tag w:val=""/>
                <w:id w:val="307985777"/>
                <w:placeholder>
                  <w:docPart w:val="ADE2EAE43192421FBB726632095B3CBB"/>
                </w:placeholder>
                <w:dataBinding w:prefixMappings="xmlns:ns0='http://purl.org/dc/elements/1.1/' xmlns:ns1='http://schemas.openxmlformats.org/package/2006/metadata/core-properties' " w:xpath="/ns1:coreProperties[1]/ns1:contentStatus[1]" w:storeItemID="{6C3C8BC8-F283-45AE-878A-BAB7291924A1}"/>
                <w:text/>
              </w:sdtPr>
              <w:sdtEndPr/>
              <w:sdtContent>
                <w:r w:rsidR="00172AF6" w:rsidRPr="00B27611">
                  <w:rPr>
                    <w:caps/>
                    <w:kern w:val="22"/>
                    <w:szCs w:val="22"/>
                  </w:rPr>
                  <w:t>GENERAL</w:t>
                </w:r>
              </w:sdtContent>
            </w:sdt>
          </w:p>
          <w:p w:rsidR="00C9161D" w:rsidRPr="00B27611" w:rsidRDefault="00C9161D" w:rsidP="00176CEE">
            <w:pPr>
              <w:ind w:left="1215"/>
              <w:rPr>
                <w:kern w:val="22"/>
                <w:szCs w:val="22"/>
              </w:rPr>
            </w:pPr>
          </w:p>
          <w:p w:rsidR="00C9161D" w:rsidRPr="00B27611" w:rsidRDefault="00016019" w:rsidP="00176CEE">
            <w:pPr>
              <w:ind w:left="1215"/>
              <w:rPr>
                <w:kern w:val="22"/>
                <w:szCs w:val="22"/>
              </w:rPr>
            </w:pPr>
            <w:sdt>
              <w:sdtPr>
                <w:rPr>
                  <w:kern w:val="22"/>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0F74F5" w:rsidRPr="00B27611">
                  <w:rPr>
                    <w:kern w:val="22"/>
                  </w:rPr>
                  <w:t>CBD/</w:t>
                </w:r>
                <w:r w:rsidR="00014FAD" w:rsidRPr="00B27611">
                  <w:rPr>
                    <w:kern w:val="22"/>
                  </w:rPr>
                  <w:t>POST2020/WS/2019/1/1/Add.1</w:t>
                </w:r>
              </w:sdtContent>
            </w:sdt>
          </w:p>
          <w:p w:rsidR="00C9161D" w:rsidRPr="00B27611" w:rsidRDefault="00016019" w:rsidP="00176CEE">
            <w:pPr>
              <w:ind w:left="1215"/>
              <w:rPr>
                <w:kern w:val="22"/>
                <w:szCs w:val="22"/>
              </w:rPr>
            </w:pPr>
            <w:sdt>
              <w:sdtPr>
                <w:rPr>
                  <w:kern w:val="22"/>
                  <w:szCs w:val="22"/>
                </w:rPr>
                <w:alias w:val="Publish Date"/>
                <w:tag w:val=""/>
                <w:id w:val="276757068"/>
                <w:placeholder>
                  <w:docPart w:val="0E8C501BBE954700A0C458443305DA39"/>
                </w:placeholder>
                <w:dataBinding w:prefixMappings="xmlns:ns0='http://schemas.microsoft.com/office/2006/coverPageProps' " w:xpath="/ns0:CoverPageProperties[1]/ns0:PublishDate[1]" w:storeItemID="{55AF091B-3C7A-41E3-B477-F2FDAA23CFDA}"/>
                <w:date w:fullDate="2019-01-18T00:00:00Z">
                  <w:dateFormat w:val="d MMMM yyyy"/>
                  <w:lid w:val="en-US"/>
                  <w:storeMappedDataAs w:val="dateTime"/>
                  <w:calendar w:val="gregorian"/>
                </w:date>
              </w:sdtPr>
              <w:sdtEndPr/>
              <w:sdtContent>
                <w:r w:rsidR="00014FAD" w:rsidRPr="00B27611">
                  <w:rPr>
                    <w:kern w:val="22"/>
                    <w:szCs w:val="22"/>
                  </w:rPr>
                  <w:t>18</w:t>
                </w:r>
                <w:r w:rsidR="007E09DA" w:rsidRPr="00B27611">
                  <w:rPr>
                    <w:kern w:val="22"/>
                    <w:szCs w:val="22"/>
                  </w:rPr>
                  <w:t xml:space="preserve"> </w:t>
                </w:r>
                <w:r w:rsidR="00014FAD" w:rsidRPr="00B27611">
                  <w:rPr>
                    <w:kern w:val="22"/>
                    <w:szCs w:val="22"/>
                  </w:rPr>
                  <w:t>January 2019</w:t>
                </w:r>
              </w:sdtContent>
            </w:sdt>
          </w:p>
          <w:p w:rsidR="00C9161D" w:rsidRPr="00B27611" w:rsidRDefault="00C9161D" w:rsidP="00176CEE">
            <w:pPr>
              <w:ind w:left="1215"/>
              <w:rPr>
                <w:kern w:val="22"/>
                <w:szCs w:val="22"/>
              </w:rPr>
            </w:pPr>
          </w:p>
          <w:p w:rsidR="00C9161D" w:rsidRPr="00B27611" w:rsidRDefault="00C9161D" w:rsidP="00176CEE">
            <w:pPr>
              <w:ind w:left="1215"/>
              <w:rPr>
                <w:kern w:val="22"/>
                <w:szCs w:val="22"/>
              </w:rPr>
            </w:pPr>
            <w:r w:rsidRPr="00B27611">
              <w:rPr>
                <w:kern w:val="22"/>
                <w:szCs w:val="22"/>
              </w:rPr>
              <w:t>ENGLISH</w:t>
            </w:r>
            <w:r w:rsidR="00014FAD" w:rsidRPr="00B27611">
              <w:rPr>
                <w:kern w:val="22"/>
                <w:szCs w:val="22"/>
              </w:rPr>
              <w:t xml:space="preserve"> ONLY</w:t>
            </w:r>
          </w:p>
          <w:p w:rsidR="00C9161D" w:rsidRPr="00B27611" w:rsidRDefault="00C9161D">
            <w:pPr>
              <w:rPr>
                <w:kern w:val="22"/>
              </w:rPr>
            </w:pPr>
          </w:p>
        </w:tc>
      </w:tr>
    </w:tbl>
    <w:p w:rsidR="00172AF6" w:rsidRPr="00B27611" w:rsidRDefault="00014FAD" w:rsidP="00657A64">
      <w:pPr>
        <w:pStyle w:val="Cornernotation"/>
        <w:ind w:right="4926"/>
        <w:rPr>
          <w:color w:val="000000"/>
          <w:kern w:val="22"/>
          <w:shd w:val="clear" w:color="auto" w:fill="FFFFFF"/>
        </w:rPr>
      </w:pPr>
      <w:r w:rsidRPr="00B27611">
        <w:rPr>
          <w:color w:val="000000"/>
          <w:kern w:val="22"/>
          <w:shd w:val="clear" w:color="auto" w:fill="FFFFFF"/>
        </w:rPr>
        <w:t xml:space="preserve">REGIONAL </w:t>
      </w:r>
      <w:r w:rsidR="00C40FF6">
        <w:rPr>
          <w:color w:val="000000"/>
          <w:kern w:val="22"/>
          <w:shd w:val="clear" w:color="auto" w:fill="FFFFFF"/>
        </w:rPr>
        <w:t xml:space="preserve">CONSULTATION </w:t>
      </w:r>
      <w:r w:rsidRPr="00B27611">
        <w:rPr>
          <w:color w:val="000000"/>
          <w:kern w:val="22"/>
          <w:shd w:val="clear" w:color="auto" w:fill="FFFFFF"/>
        </w:rPr>
        <w:t>WORKSHOP ON THE POST-2020 GLOBAL BIODIVERSITY FRAMEWORK FOR ASIA AND THE PACIFIC</w:t>
      </w:r>
    </w:p>
    <w:p w:rsidR="00172AF6" w:rsidRPr="00B27611" w:rsidRDefault="00014FAD" w:rsidP="00172AF6">
      <w:pPr>
        <w:pStyle w:val="Cornernotation"/>
        <w:ind w:right="3973"/>
        <w:rPr>
          <w:kern w:val="22"/>
        </w:rPr>
      </w:pPr>
      <w:r w:rsidRPr="00B27611">
        <w:rPr>
          <w:color w:val="000000"/>
          <w:kern w:val="22"/>
        </w:rPr>
        <w:t>Nagoya, Japan</w:t>
      </w:r>
      <w:r w:rsidR="00172AF6" w:rsidRPr="00B27611">
        <w:rPr>
          <w:color w:val="000000"/>
          <w:kern w:val="22"/>
        </w:rPr>
        <w:t xml:space="preserve">, </w:t>
      </w:r>
      <w:r w:rsidRPr="00B27611">
        <w:rPr>
          <w:color w:val="000000"/>
          <w:kern w:val="22"/>
        </w:rPr>
        <w:t>28-31 January 2019</w:t>
      </w:r>
    </w:p>
    <w:p w:rsidR="00C9161D" w:rsidRPr="00B27611" w:rsidRDefault="00C9161D" w:rsidP="00C9161D">
      <w:pPr>
        <w:rPr>
          <w:kern w:val="22"/>
        </w:rPr>
      </w:pPr>
    </w:p>
    <w:p w:rsidR="00531771" w:rsidRPr="00B27611" w:rsidRDefault="00016019" w:rsidP="00806A19">
      <w:pPr>
        <w:spacing w:before="120" w:after="240"/>
        <w:jc w:val="center"/>
        <w:rPr>
          <w:b/>
          <w:caps/>
          <w:kern w:val="22"/>
        </w:rPr>
      </w:pPr>
      <w:sdt>
        <w:sdtPr>
          <w:rPr>
            <w:rStyle w:val="Heading2Char"/>
            <w:kern w:val="22"/>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rPr>
            <w:rStyle w:val="Heading2Char"/>
          </w:rPr>
        </w:sdtEndPr>
        <w:sdtContent>
          <w:r w:rsidR="001661EB" w:rsidRPr="00B27611">
            <w:rPr>
              <w:rStyle w:val="Heading2Char"/>
              <w:kern w:val="22"/>
            </w:rPr>
            <w:t>ANNOTATIONS TO THE PROVISIONAL AGENDA</w:t>
          </w:r>
        </w:sdtContent>
      </w:sdt>
      <w:r w:rsidR="00105372" w:rsidRPr="00B27611">
        <w:rPr>
          <w:b/>
          <w:caps/>
          <w:kern w:val="22"/>
        </w:rPr>
        <w:t xml:space="preserve"> </w:t>
      </w:r>
    </w:p>
    <w:p w:rsidR="00531771" w:rsidRPr="00B27611" w:rsidRDefault="00531771" w:rsidP="00B27611">
      <w:pPr>
        <w:pStyle w:val="Heading1"/>
        <w:numPr>
          <w:ilvl w:val="0"/>
          <w:numId w:val="25"/>
        </w:numPr>
        <w:rPr>
          <w:kern w:val="22"/>
          <w:lang w:eastAsia="ja-JP"/>
        </w:rPr>
      </w:pPr>
      <w:r w:rsidRPr="00B27611">
        <w:rPr>
          <w:kern w:val="22"/>
          <w:lang w:eastAsia="ja-JP"/>
        </w:rPr>
        <w:t>Background and purpose</w:t>
      </w:r>
    </w:p>
    <w:p w:rsidR="00531771" w:rsidRPr="00B27611" w:rsidRDefault="00531771" w:rsidP="00B27611">
      <w:pPr>
        <w:pStyle w:val="Para1"/>
        <w:rPr>
          <w:kern w:val="22"/>
        </w:rPr>
      </w:pPr>
      <w:r w:rsidRPr="00B27611">
        <w:rPr>
          <w:kern w:val="22"/>
          <w:lang w:eastAsia="ja-JP"/>
        </w:rPr>
        <w:t>T</w:t>
      </w:r>
      <w:r w:rsidRPr="00B27611">
        <w:rPr>
          <w:kern w:val="22"/>
        </w:rPr>
        <w:t xml:space="preserve">he Conference of the Parties to the Convention on Biological Diversity </w:t>
      </w:r>
      <w:r w:rsidR="00F64C3F" w:rsidRPr="00E30389">
        <w:rPr>
          <w:kern w:val="22"/>
        </w:rPr>
        <w:t>at its fourteenth meeting</w:t>
      </w:r>
      <w:r w:rsidR="00F64C3F" w:rsidRPr="007C7659">
        <w:rPr>
          <w:kern w:val="22"/>
        </w:rPr>
        <w:t xml:space="preserve"> </w:t>
      </w:r>
      <w:r w:rsidRPr="00B27611">
        <w:rPr>
          <w:kern w:val="22"/>
        </w:rPr>
        <w:t xml:space="preserve">adopted decision </w:t>
      </w:r>
      <w:hyperlink r:id="rId12" w:history="1">
        <w:r w:rsidR="00B47624" w:rsidRPr="00B47624">
          <w:rPr>
            <w:rStyle w:val="Hyperlink"/>
            <w:kern w:val="22"/>
            <w:sz w:val="22"/>
          </w:rPr>
          <w:t>14/34</w:t>
        </w:r>
      </w:hyperlink>
      <w:r w:rsidR="00B47624">
        <w:rPr>
          <w:kern w:val="22"/>
        </w:rPr>
        <w:t xml:space="preserve"> </w:t>
      </w:r>
      <w:r w:rsidRPr="00B27611">
        <w:rPr>
          <w:kern w:val="22"/>
        </w:rPr>
        <w:t xml:space="preserve">on the preparatory process for the development of the post-2020 global biodiversity framework and requested the Executive Secretary to facilitate the implementation of the process. </w:t>
      </w:r>
      <w:r w:rsidR="00D7399D" w:rsidRPr="00B27611">
        <w:rPr>
          <w:kern w:val="22"/>
        </w:rPr>
        <w:t xml:space="preserve">The Conference of the Parties </w:t>
      </w:r>
      <w:r w:rsidRPr="00B27611">
        <w:rPr>
          <w:kern w:val="22"/>
        </w:rPr>
        <w:t xml:space="preserve">also decided that the post-2020 global biodiversity framework should be accompanied by an inspirational and motivating 2030 mission as a stepping stone towards the 2050 Vision </w:t>
      </w:r>
      <w:r w:rsidR="00B70148">
        <w:rPr>
          <w:kern w:val="22"/>
        </w:rPr>
        <w:t xml:space="preserve">of </w:t>
      </w:r>
      <w:r w:rsidRPr="00B27611">
        <w:rPr>
          <w:kern w:val="22"/>
        </w:rPr>
        <w:t>“Living in harmony with nature”. In order to support the preparation of the post-2020 global biodiversity framework, an open-ended intersessional working group was established and Mr. Francis Ogwal (Uganda) and Mr. Basile van Havre (Canada) were designated as co-chairs of the working group.</w:t>
      </w:r>
    </w:p>
    <w:p w:rsidR="00531771" w:rsidRPr="00B27611" w:rsidRDefault="00531771" w:rsidP="00B27611">
      <w:pPr>
        <w:pStyle w:val="Para1"/>
        <w:rPr>
          <w:kern w:val="22"/>
        </w:rPr>
      </w:pPr>
      <w:r w:rsidRPr="00B27611">
        <w:rPr>
          <w:kern w:val="22"/>
        </w:rPr>
        <w:t xml:space="preserve">In </w:t>
      </w:r>
      <w:r w:rsidR="00D7399D" w:rsidRPr="00B27611">
        <w:rPr>
          <w:kern w:val="22"/>
        </w:rPr>
        <w:t>d</w:t>
      </w:r>
      <w:r w:rsidRPr="00B27611">
        <w:rPr>
          <w:kern w:val="22"/>
        </w:rPr>
        <w:t>ecision 14/34 (</w:t>
      </w:r>
      <w:r w:rsidR="00D7399D" w:rsidRPr="00B27611">
        <w:rPr>
          <w:kern w:val="22"/>
        </w:rPr>
        <w:t>p</w:t>
      </w:r>
      <w:r w:rsidRPr="00B27611">
        <w:rPr>
          <w:kern w:val="22"/>
        </w:rPr>
        <w:t>ara</w:t>
      </w:r>
      <w:r w:rsidR="00D7399D" w:rsidRPr="00B27611">
        <w:rPr>
          <w:kern w:val="22"/>
        </w:rPr>
        <w:t>.</w:t>
      </w:r>
      <w:r w:rsidRPr="00B27611">
        <w:rPr>
          <w:kern w:val="22"/>
        </w:rPr>
        <w:t xml:space="preserve"> 6), the Conference of the Parties urge</w:t>
      </w:r>
      <w:r w:rsidR="00B70148">
        <w:rPr>
          <w:kern w:val="22"/>
        </w:rPr>
        <w:t>d</w:t>
      </w:r>
      <w:r w:rsidRPr="00B27611">
        <w:rPr>
          <w:kern w:val="22"/>
        </w:rPr>
        <w:t xml:space="preserve"> </w:t>
      </w:r>
      <w:r w:rsidR="00B70148">
        <w:rPr>
          <w:kern w:val="22"/>
        </w:rPr>
        <w:t>P</w:t>
      </w:r>
      <w:r w:rsidRPr="00B27611">
        <w:rPr>
          <w:kern w:val="22"/>
        </w:rPr>
        <w:t>arties and invite</w:t>
      </w:r>
      <w:r w:rsidR="00B70148">
        <w:rPr>
          <w:kern w:val="22"/>
        </w:rPr>
        <w:t>d</w:t>
      </w:r>
      <w:r w:rsidRPr="00B27611">
        <w:rPr>
          <w:kern w:val="22"/>
        </w:rPr>
        <w:t xml:space="preserve"> other </w:t>
      </w:r>
      <w:r w:rsidR="00A93381" w:rsidRPr="00B27611">
        <w:rPr>
          <w:kern w:val="22"/>
        </w:rPr>
        <w:t>G</w:t>
      </w:r>
      <w:r w:rsidRPr="00B27611">
        <w:rPr>
          <w:kern w:val="22"/>
        </w:rPr>
        <w:t>overnments and stakeholders to “actively engage and contribute to the process of developing a robust post-2020 global biodiversity framework in order to foster strong ownership of the framework to be agreed and strong support for its immediate implementation”. Therefore, it was agreed that regional and thematic consultation workshops would take place as a platform for the discussions.</w:t>
      </w:r>
    </w:p>
    <w:p w:rsidR="00531771" w:rsidRPr="00B27611" w:rsidRDefault="00531771" w:rsidP="00B27611">
      <w:pPr>
        <w:pStyle w:val="Para1"/>
        <w:rPr>
          <w:kern w:val="22"/>
        </w:rPr>
      </w:pPr>
      <w:r w:rsidRPr="00B27611">
        <w:rPr>
          <w:kern w:val="22"/>
        </w:rPr>
        <w:t>The Regional Consultation Workshop on the Post-2020 Global Biodiversity Framework for Asia and the Pacific will be held from 28 to 31 January 2019, in Nagoya City, Aichi Prefecture, Japan. The workshop is planned and organized by the Secretariat of the Convention on Biological Diversity in collaboration with the Ministry of Environment of Japan and Aichi Prefecture</w:t>
      </w:r>
      <w:r w:rsidRPr="00B27611">
        <w:rPr>
          <w:kern w:val="22"/>
          <w:lang w:eastAsia="ja-JP"/>
        </w:rPr>
        <w:t xml:space="preserve"> with the generous support of the Japan Biodiversity Fund</w:t>
      </w:r>
      <w:r w:rsidRPr="00B27611">
        <w:rPr>
          <w:kern w:val="22"/>
        </w:rPr>
        <w:t xml:space="preserve">, and under the guidance of the co-chairs of the Open-ended Working Group on </w:t>
      </w:r>
      <w:r w:rsidR="00E23F29">
        <w:rPr>
          <w:kern w:val="22"/>
        </w:rPr>
        <w:t>the P</w:t>
      </w:r>
      <w:r w:rsidRPr="00B27611">
        <w:rPr>
          <w:kern w:val="22"/>
        </w:rPr>
        <w:t xml:space="preserve">ost-2020 </w:t>
      </w:r>
      <w:r w:rsidR="00E23F29">
        <w:rPr>
          <w:kern w:val="22"/>
        </w:rPr>
        <w:t>G</w:t>
      </w:r>
      <w:r w:rsidRPr="00B27611">
        <w:rPr>
          <w:kern w:val="22"/>
        </w:rPr>
        <w:t xml:space="preserve">lobal </w:t>
      </w:r>
      <w:r w:rsidR="00E23F29">
        <w:rPr>
          <w:kern w:val="22"/>
        </w:rPr>
        <w:t>B</w:t>
      </w:r>
      <w:r w:rsidRPr="00B27611">
        <w:rPr>
          <w:kern w:val="22"/>
        </w:rPr>
        <w:t xml:space="preserve">iodiversity </w:t>
      </w:r>
      <w:r w:rsidR="00E23F29">
        <w:rPr>
          <w:kern w:val="22"/>
        </w:rPr>
        <w:t>F</w:t>
      </w:r>
      <w:r w:rsidRPr="00B27611">
        <w:rPr>
          <w:kern w:val="22"/>
        </w:rPr>
        <w:t>ramework. The workshop will be attended by representatives of the Parties to the Convention in the region, as well as relevant organizations.</w:t>
      </w:r>
    </w:p>
    <w:p w:rsidR="00531771" w:rsidRPr="00B27611" w:rsidRDefault="00531771" w:rsidP="00B27611">
      <w:pPr>
        <w:pStyle w:val="Heading1"/>
        <w:numPr>
          <w:ilvl w:val="0"/>
          <w:numId w:val="25"/>
        </w:numPr>
        <w:rPr>
          <w:kern w:val="22"/>
        </w:rPr>
      </w:pPr>
      <w:r w:rsidRPr="00B27611">
        <w:rPr>
          <w:kern w:val="22"/>
        </w:rPr>
        <w:t>Expected outcomes and outputs</w:t>
      </w:r>
    </w:p>
    <w:p w:rsidR="00531771" w:rsidRPr="00B27611" w:rsidRDefault="00531771" w:rsidP="00B27611">
      <w:pPr>
        <w:pStyle w:val="Para1"/>
        <w:rPr>
          <w:kern w:val="22"/>
        </w:rPr>
      </w:pPr>
      <w:r w:rsidRPr="00B27611">
        <w:rPr>
          <w:kern w:val="22"/>
        </w:rPr>
        <w:t>The consultation workshop aims to:</w:t>
      </w:r>
    </w:p>
    <w:p w:rsidR="00531771" w:rsidRPr="00B27611" w:rsidRDefault="00531771" w:rsidP="00B27611">
      <w:pPr>
        <w:numPr>
          <w:ilvl w:val="0"/>
          <w:numId w:val="26"/>
        </w:numPr>
        <w:spacing w:before="120" w:after="120"/>
        <w:ind w:left="0" w:firstLine="709"/>
        <w:rPr>
          <w:kern w:val="22"/>
        </w:rPr>
      </w:pPr>
      <w:r w:rsidRPr="00B27611">
        <w:rPr>
          <w:kern w:val="22"/>
          <w:lang w:eastAsia="ja-JP"/>
        </w:rPr>
        <w:t>E</w:t>
      </w:r>
      <w:r w:rsidRPr="00B27611">
        <w:rPr>
          <w:kern w:val="22"/>
        </w:rPr>
        <w:t xml:space="preserve">ngage </w:t>
      </w:r>
      <w:r w:rsidR="00582AB2">
        <w:rPr>
          <w:kern w:val="22"/>
          <w:lang w:eastAsia="ja-JP"/>
        </w:rPr>
        <w:t>P</w:t>
      </w:r>
      <w:r w:rsidRPr="00B27611">
        <w:rPr>
          <w:kern w:val="22"/>
          <w:lang w:eastAsia="ja-JP"/>
        </w:rPr>
        <w:t xml:space="preserve">arties and other </w:t>
      </w:r>
      <w:r w:rsidRPr="00B27611">
        <w:rPr>
          <w:kern w:val="22"/>
        </w:rPr>
        <w:t xml:space="preserve">relevant </w:t>
      </w:r>
      <w:r w:rsidRPr="00B27611">
        <w:rPr>
          <w:kern w:val="22"/>
          <w:lang w:eastAsia="ja-JP"/>
        </w:rPr>
        <w:t xml:space="preserve">governments and </w:t>
      </w:r>
      <w:r w:rsidRPr="00B27611">
        <w:rPr>
          <w:kern w:val="22"/>
        </w:rPr>
        <w:t>stakeholders of the region in the consultation processes</w:t>
      </w:r>
      <w:r w:rsidR="00A93381" w:rsidRPr="00B27611">
        <w:rPr>
          <w:kern w:val="22"/>
        </w:rPr>
        <w:t>;</w:t>
      </w:r>
    </w:p>
    <w:p w:rsidR="00531771" w:rsidRPr="00B27611" w:rsidRDefault="00531771" w:rsidP="00B27611">
      <w:pPr>
        <w:numPr>
          <w:ilvl w:val="0"/>
          <w:numId w:val="26"/>
        </w:numPr>
        <w:spacing w:before="120" w:after="120"/>
        <w:ind w:left="0" w:firstLine="709"/>
        <w:rPr>
          <w:kern w:val="22"/>
        </w:rPr>
      </w:pPr>
      <w:r w:rsidRPr="00B27611">
        <w:rPr>
          <w:kern w:val="22"/>
          <w:lang w:eastAsia="ja-JP"/>
        </w:rPr>
        <w:t>M</w:t>
      </w:r>
      <w:r w:rsidRPr="00B27611">
        <w:rPr>
          <w:kern w:val="22"/>
        </w:rPr>
        <w:t>ake use of available scientific information and knowledge</w:t>
      </w:r>
      <w:r w:rsidR="00A93381" w:rsidRPr="00B27611">
        <w:rPr>
          <w:kern w:val="22"/>
        </w:rPr>
        <w:t>;</w:t>
      </w:r>
    </w:p>
    <w:p w:rsidR="00531771" w:rsidRPr="00B27611" w:rsidRDefault="00531771" w:rsidP="00B27611">
      <w:pPr>
        <w:numPr>
          <w:ilvl w:val="0"/>
          <w:numId w:val="26"/>
        </w:numPr>
        <w:spacing w:before="120" w:after="120"/>
        <w:ind w:left="0" w:firstLine="709"/>
        <w:rPr>
          <w:kern w:val="22"/>
        </w:rPr>
      </w:pPr>
      <w:r w:rsidRPr="00B27611">
        <w:rPr>
          <w:kern w:val="22"/>
          <w:lang w:eastAsia="ja-JP"/>
        </w:rPr>
        <w:t>Share and understand relevant</w:t>
      </w:r>
      <w:r w:rsidRPr="00B27611">
        <w:rPr>
          <w:kern w:val="22"/>
        </w:rPr>
        <w:t xml:space="preserve"> case</w:t>
      </w:r>
      <w:r w:rsidRPr="00B27611">
        <w:rPr>
          <w:kern w:val="22"/>
          <w:lang w:eastAsia="ja-JP"/>
        </w:rPr>
        <w:t>s, experiences and lessons</w:t>
      </w:r>
      <w:r w:rsidRPr="00B27611">
        <w:rPr>
          <w:kern w:val="22"/>
        </w:rPr>
        <w:t xml:space="preserve"> learned </w:t>
      </w:r>
      <w:r w:rsidRPr="00B27611">
        <w:rPr>
          <w:kern w:val="22"/>
          <w:lang w:eastAsia="ja-JP"/>
        </w:rPr>
        <w:t xml:space="preserve">in the region </w:t>
      </w:r>
      <w:r w:rsidRPr="00B27611">
        <w:rPr>
          <w:kern w:val="22"/>
        </w:rPr>
        <w:t xml:space="preserve">through the implementations of the Aichi Biodiversity </w:t>
      </w:r>
      <w:r w:rsidRPr="00B27611">
        <w:rPr>
          <w:kern w:val="22"/>
          <w:lang w:eastAsia="ja-JP"/>
        </w:rPr>
        <w:t>T</w:t>
      </w:r>
      <w:r w:rsidRPr="00B27611">
        <w:rPr>
          <w:kern w:val="22"/>
        </w:rPr>
        <w:t>argets</w:t>
      </w:r>
      <w:r w:rsidR="00A93381" w:rsidRPr="00B27611">
        <w:rPr>
          <w:kern w:val="22"/>
        </w:rPr>
        <w:t>;</w:t>
      </w:r>
    </w:p>
    <w:p w:rsidR="00531771" w:rsidRPr="00B27611" w:rsidRDefault="00531771" w:rsidP="00B27611">
      <w:pPr>
        <w:numPr>
          <w:ilvl w:val="0"/>
          <w:numId w:val="26"/>
        </w:numPr>
        <w:spacing w:before="120" w:after="120"/>
        <w:ind w:left="0" w:firstLine="709"/>
        <w:rPr>
          <w:kern w:val="22"/>
        </w:rPr>
      </w:pPr>
      <w:r w:rsidRPr="00B27611">
        <w:rPr>
          <w:kern w:val="22"/>
        </w:rPr>
        <w:t>Develop common ground</w:t>
      </w:r>
      <w:r w:rsidRPr="00B27611">
        <w:rPr>
          <w:kern w:val="22"/>
          <w:lang w:eastAsia="ja-JP"/>
        </w:rPr>
        <w:t xml:space="preserve"> among </w:t>
      </w:r>
      <w:r w:rsidR="00582AB2">
        <w:rPr>
          <w:kern w:val="22"/>
          <w:lang w:eastAsia="ja-JP"/>
        </w:rPr>
        <w:t>P</w:t>
      </w:r>
      <w:r w:rsidRPr="00B27611">
        <w:rPr>
          <w:kern w:val="22"/>
          <w:lang w:eastAsia="ja-JP"/>
        </w:rPr>
        <w:t xml:space="preserve">arties and stakeholders to </w:t>
      </w:r>
      <w:r w:rsidR="00F50256">
        <w:rPr>
          <w:kern w:val="22"/>
          <w:lang w:eastAsia="ja-JP"/>
        </w:rPr>
        <w:t>foster</w:t>
      </w:r>
      <w:r w:rsidR="00F50256" w:rsidRPr="00B27611">
        <w:rPr>
          <w:kern w:val="22"/>
          <w:lang w:eastAsia="ja-JP"/>
        </w:rPr>
        <w:t xml:space="preserve"> </w:t>
      </w:r>
      <w:r w:rsidRPr="00B27611">
        <w:rPr>
          <w:kern w:val="22"/>
          <w:lang w:eastAsia="ja-JP"/>
        </w:rPr>
        <w:t>shared visions toward</w:t>
      </w:r>
      <w:r w:rsidR="00F50256">
        <w:rPr>
          <w:kern w:val="22"/>
          <w:lang w:eastAsia="ja-JP"/>
        </w:rPr>
        <w:t>s</w:t>
      </w:r>
      <w:r w:rsidRPr="00B27611">
        <w:rPr>
          <w:kern w:val="22"/>
          <w:lang w:eastAsia="ja-JP"/>
        </w:rPr>
        <w:t xml:space="preserve"> the post-2020 framework</w:t>
      </w:r>
      <w:r w:rsidR="00A93381" w:rsidRPr="00B27611">
        <w:rPr>
          <w:kern w:val="22"/>
          <w:lang w:eastAsia="ja-JP"/>
        </w:rPr>
        <w:t>;</w:t>
      </w:r>
    </w:p>
    <w:p w:rsidR="00531771" w:rsidRPr="00B27611" w:rsidRDefault="00531771" w:rsidP="00B27611">
      <w:pPr>
        <w:numPr>
          <w:ilvl w:val="0"/>
          <w:numId w:val="26"/>
        </w:numPr>
        <w:spacing w:before="120" w:after="120"/>
        <w:ind w:left="0" w:firstLine="709"/>
        <w:rPr>
          <w:kern w:val="22"/>
        </w:rPr>
      </w:pPr>
      <w:r w:rsidRPr="00B27611">
        <w:rPr>
          <w:kern w:val="22"/>
          <w:lang w:eastAsia="ja-JP"/>
        </w:rPr>
        <w:lastRenderedPageBreak/>
        <w:t xml:space="preserve">Identify potential elements and possible ways to make changes </w:t>
      </w:r>
      <w:r w:rsidR="00CF3DD0">
        <w:rPr>
          <w:kern w:val="22"/>
          <w:lang w:eastAsia="ja-JP"/>
        </w:rPr>
        <w:t xml:space="preserve">in order </w:t>
      </w:r>
      <w:r w:rsidRPr="00B27611">
        <w:rPr>
          <w:kern w:val="22"/>
          <w:lang w:eastAsia="ja-JP"/>
        </w:rPr>
        <w:t>to make the 2050 Vision a reality.</w:t>
      </w:r>
    </w:p>
    <w:p w:rsidR="00531771" w:rsidRPr="00B27611" w:rsidRDefault="00531771" w:rsidP="00B27611">
      <w:pPr>
        <w:pStyle w:val="Para1"/>
        <w:rPr>
          <w:kern w:val="22"/>
        </w:rPr>
      </w:pPr>
      <w:r w:rsidRPr="00B27611">
        <w:rPr>
          <w:kern w:val="22"/>
        </w:rPr>
        <w:t>Expected outputs would contribute to the</w:t>
      </w:r>
      <w:r w:rsidRPr="007C7659">
        <w:rPr>
          <w:kern w:val="22"/>
        </w:rPr>
        <w:t xml:space="preserve"> </w:t>
      </w:r>
      <w:r w:rsidRPr="00B27611">
        <w:rPr>
          <w:kern w:val="22"/>
        </w:rPr>
        <w:t xml:space="preserve">documentation that will be considered in the intersessional period </w:t>
      </w:r>
      <w:r w:rsidR="00BD0079">
        <w:rPr>
          <w:kern w:val="22"/>
        </w:rPr>
        <w:t>for</w:t>
      </w:r>
      <w:r w:rsidR="00BD0079" w:rsidRPr="00B27611">
        <w:rPr>
          <w:kern w:val="22"/>
        </w:rPr>
        <w:t xml:space="preserve"> </w:t>
      </w:r>
      <w:r w:rsidRPr="00B27611">
        <w:rPr>
          <w:kern w:val="22"/>
        </w:rPr>
        <w:t>the development and negotiation of the post-2020 framework, and could include</w:t>
      </w:r>
      <w:r w:rsidR="00A93381" w:rsidRPr="00B27611">
        <w:rPr>
          <w:kern w:val="22"/>
        </w:rPr>
        <w:t xml:space="preserve"> i</w:t>
      </w:r>
      <w:r w:rsidRPr="00B27611">
        <w:rPr>
          <w:kern w:val="22"/>
        </w:rPr>
        <w:t xml:space="preserve">nitial recommendations to the Open-ended Working Group on the </w:t>
      </w:r>
      <w:r w:rsidR="00BD0079">
        <w:rPr>
          <w:kern w:val="22"/>
        </w:rPr>
        <w:t>P</w:t>
      </w:r>
      <w:r w:rsidRPr="00B27611">
        <w:rPr>
          <w:kern w:val="22"/>
        </w:rPr>
        <w:t xml:space="preserve">ost-2020 </w:t>
      </w:r>
      <w:r w:rsidR="00BD0079">
        <w:rPr>
          <w:kern w:val="22"/>
        </w:rPr>
        <w:t>G</w:t>
      </w:r>
      <w:r w:rsidRPr="00B27611">
        <w:rPr>
          <w:kern w:val="22"/>
        </w:rPr>
        <w:t xml:space="preserve">lobal </w:t>
      </w:r>
      <w:r w:rsidR="00BD0079">
        <w:rPr>
          <w:kern w:val="22"/>
        </w:rPr>
        <w:t>B</w:t>
      </w:r>
      <w:r w:rsidRPr="00B27611">
        <w:rPr>
          <w:kern w:val="22"/>
        </w:rPr>
        <w:t xml:space="preserve">iodiversity </w:t>
      </w:r>
      <w:r w:rsidR="00BD0079">
        <w:rPr>
          <w:kern w:val="22"/>
        </w:rPr>
        <w:t>F</w:t>
      </w:r>
      <w:r w:rsidRPr="00B27611">
        <w:rPr>
          <w:kern w:val="22"/>
        </w:rPr>
        <w:t xml:space="preserve">ramework on </w:t>
      </w:r>
      <w:r w:rsidRPr="00B27611">
        <w:rPr>
          <w:kern w:val="22"/>
          <w:lang w:eastAsia="ja-JP"/>
        </w:rPr>
        <w:t>potential elements of post-2020 framework and possible ways for the implementation in the region.</w:t>
      </w:r>
    </w:p>
    <w:p w:rsidR="00A601F4" w:rsidRPr="00A601F4" w:rsidRDefault="00531771" w:rsidP="00A601F4">
      <w:pPr>
        <w:spacing w:before="240" w:after="240"/>
        <w:jc w:val="center"/>
        <w:rPr>
          <w:b/>
          <w:kern w:val="22"/>
        </w:rPr>
      </w:pPr>
      <w:r w:rsidRPr="00B27611">
        <w:rPr>
          <w:b/>
          <w:caps/>
          <w:kern w:val="22"/>
        </w:rPr>
        <w:t>a</w:t>
      </w:r>
      <w:r w:rsidRPr="00B27611">
        <w:rPr>
          <w:b/>
          <w:kern w:val="22"/>
        </w:rPr>
        <w:t>nnex</w:t>
      </w:r>
    </w:p>
    <w:tbl>
      <w:tblPr>
        <w:tblStyle w:val="TableGrid"/>
        <w:tblW w:w="5249" w:type="pct"/>
        <w:tblInd w:w="-147" w:type="dxa"/>
        <w:tblLayout w:type="fixed"/>
        <w:tblLook w:val="04A0" w:firstRow="1" w:lastRow="0" w:firstColumn="1" w:lastColumn="0" w:noHBand="0" w:noVBand="1"/>
      </w:tblPr>
      <w:tblGrid>
        <w:gridCol w:w="1276"/>
        <w:gridCol w:w="6450"/>
        <w:gridCol w:w="2197"/>
      </w:tblGrid>
      <w:tr w:rsidR="00A601F4" w:rsidRPr="002619EA" w:rsidTr="008B283E">
        <w:trPr>
          <w:trHeight w:val="70"/>
          <w:tblHeader/>
        </w:trPr>
        <w:tc>
          <w:tcPr>
            <w:tcW w:w="643" w:type="pct"/>
            <w:tcBorders>
              <w:left w:val="single" w:sz="4" w:space="0" w:color="auto"/>
              <w:bottom w:val="single" w:sz="4" w:space="0" w:color="auto"/>
              <w:right w:val="single" w:sz="4" w:space="0" w:color="auto"/>
            </w:tcBorders>
            <w:shd w:val="clear" w:color="auto" w:fill="auto"/>
            <w:vAlign w:val="center"/>
          </w:tcPr>
          <w:p w:rsidR="00A601F4" w:rsidRPr="00B27611" w:rsidRDefault="00A601F4" w:rsidP="008B283E">
            <w:pPr>
              <w:spacing w:after="120"/>
              <w:jc w:val="left"/>
              <w:rPr>
                <w:b/>
                <w:kern w:val="22"/>
                <w:szCs w:val="21"/>
              </w:rPr>
            </w:pPr>
            <w:r w:rsidRPr="00B27611">
              <w:rPr>
                <w:b/>
                <w:kern w:val="22"/>
                <w:szCs w:val="21"/>
              </w:rPr>
              <w:t>Time</w:t>
            </w:r>
          </w:p>
        </w:tc>
        <w:tc>
          <w:tcPr>
            <w:tcW w:w="3250" w:type="pct"/>
            <w:tcBorders>
              <w:top w:val="single" w:sz="4" w:space="0" w:color="auto"/>
              <w:left w:val="single" w:sz="4" w:space="0" w:color="auto"/>
              <w:bottom w:val="single" w:sz="4" w:space="0" w:color="auto"/>
            </w:tcBorders>
            <w:shd w:val="clear" w:color="auto" w:fill="auto"/>
            <w:vAlign w:val="center"/>
          </w:tcPr>
          <w:p w:rsidR="00A601F4" w:rsidRPr="00B27611" w:rsidRDefault="00A601F4" w:rsidP="008B283E">
            <w:pPr>
              <w:spacing w:after="120"/>
              <w:jc w:val="left"/>
              <w:rPr>
                <w:b/>
                <w:kern w:val="22"/>
                <w:szCs w:val="21"/>
              </w:rPr>
            </w:pPr>
            <w:r w:rsidRPr="00B27611">
              <w:rPr>
                <w:b/>
                <w:kern w:val="22"/>
                <w:szCs w:val="21"/>
              </w:rPr>
              <w:t>Session</w:t>
            </w:r>
          </w:p>
        </w:tc>
        <w:tc>
          <w:tcPr>
            <w:tcW w:w="1107" w:type="pct"/>
            <w:tcBorders>
              <w:top w:val="single" w:sz="4" w:space="0" w:color="auto"/>
              <w:left w:val="single" w:sz="4" w:space="0" w:color="auto"/>
              <w:bottom w:val="single" w:sz="4" w:space="0" w:color="auto"/>
            </w:tcBorders>
            <w:vAlign w:val="center"/>
          </w:tcPr>
          <w:p w:rsidR="00A601F4" w:rsidRPr="00B27611" w:rsidRDefault="00A601F4" w:rsidP="008B283E">
            <w:pPr>
              <w:spacing w:after="120"/>
              <w:jc w:val="left"/>
              <w:rPr>
                <w:b/>
                <w:kern w:val="22"/>
                <w:szCs w:val="21"/>
              </w:rPr>
            </w:pPr>
            <w:r>
              <w:rPr>
                <w:b/>
                <w:kern w:val="22"/>
                <w:szCs w:val="21"/>
              </w:rPr>
              <w:t>Remarks</w:t>
            </w:r>
          </w:p>
        </w:tc>
      </w:tr>
      <w:tr w:rsidR="00A601F4" w:rsidRPr="002619EA" w:rsidTr="008B283E">
        <w:trPr>
          <w:trHeight w:val="70"/>
        </w:trPr>
        <w:tc>
          <w:tcPr>
            <w:tcW w:w="643" w:type="pct"/>
            <w:tcBorders>
              <w:left w:val="single" w:sz="4" w:space="0" w:color="auto"/>
              <w:bottom w:val="single" w:sz="4" w:space="0" w:color="auto"/>
              <w:right w:val="single" w:sz="4" w:space="0" w:color="auto"/>
            </w:tcBorders>
            <w:shd w:val="clear" w:color="auto" w:fill="A6A6A6" w:themeFill="background1" w:themeFillShade="A6"/>
            <w:vAlign w:val="center"/>
          </w:tcPr>
          <w:p w:rsidR="00A601F4" w:rsidRPr="00B27611" w:rsidRDefault="00A601F4" w:rsidP="008B283E">
            <w:pPr>
              <w:spacing w:after="120"/>
              <w:jc w:val="left"/>
              <w:rPr>
                <w:b/>
                <w:color w:val="FFFFFF" w:themeColor="background1"/>
                <w:kern w:val="22"/>
                <w:szCs w:val="21"/>
              </w:rPr>
            </w:pPr>
            <w:r w:rsidRPr="00B27611">
              <w:rPr>
                <w:b/>
                <w:color w:val="FFFFFF" w:themeColor="background1"/>
                <w:kern w:val="22"/>
                <w:szCs w:val="21"/>
              </w:rPr>
              <w:t>Day 1</w:t>
            </w:r>
          </w:p>
        </w:tc>
        <w:tc>
          <w:tcPr>
            <w:tcW w:w="3250" w:type="pct"/>
            <w:tcBorders>
              <w:top w:val="single" w:sz="4" w:space="0" w:color="auto"/>
              <w:left w:val="single" w:sz="4" w:space="0" w:color="auto"/>
              <w:bottom w:val="single" w:sz="4" w:space="0" w:color="auto"/>
            </w:tcBorders>
            <w:shd w:val="clear" w:color="auto" w:fill="A6A6A6" w:themeFill="background1" w:themeFillShade="A6"/>
            <w:vAlign w:val="center"/>
          </w:tcPr>
          <w:p w:rsidR="00A601F4" w:rsidRPr="00B27611" w:rsidRDefault="00A601F4" w:rsidP="008B283E">
            <w:pPr>
              <w:spacing w:after="120"/>
              <w:jc w:val="left"/>
              <w:rPr>
                <w:b/>
                <w:color w:val="FFFFFF" w:themeColor="background1"/>
                <w:kern w:val="22"/>
                <w:szCs w:val="21"/>
              </w:rPr>
            </w:pPr>
            <w:r w:rsidRPr="00B27611">
              <w:rPr>
                <w:b/>
                <w:color w:val="FFFFFF" w:themeColor="background1"/>
                <w:kern w:val="22"/>
                <w:szCs w:val="21"/>
              </w:rPr>
              <w:t>Monday, 28 January 2019</w:t>
            </w:r>
          </w:p>
        </w:tc>
        <w:tc>
          <w:tcPr>
            <w:tcW w:w="1107" w:type="pct"/>
            <w:tcBorders>
              <w:top w:val="single" w:sz="4" w:space="0" w:color="auto"/>
              <w:left w:val="single" w:sz="4" w:space="0" w:color="auto"/>
              <w:bottom w:val="single" w:sz="4" w:space="0" w:color="auto"/>
            </w:tcBorders>
            <w:shd w:val="clear" w:color="auto" w:fill="A6A6A6" w:themeFill="background1" w:themeFillShade="A6"/>
            <w:vAlign w:val="center"/>
          </w:tcPr>
          <w:p w:rsidR="00A601F4" w:rsidRPr="00B27611" w:rsidRDefault="00A601F4" w:rsidP="008B283E">
            <w:pPr>
              <w:spacing w:after="120"/>
              <w:jc w:val="left"/>
              <w:rPr>
                <w:b/>
                <w:color w:val="FFFFFF" w:themeColor="background1"/>
                <w:kern w:val="22"/>
                <w:szCs w:val="21"/>
              </w:rPr>
            </w:pPr>
          </w:p>
        </w:tc>
      </w:tr>
      <w:tr w:rsidR="00A601F4" w:rsidRPr="002619EA" w:rsidTr="008B283E">
        <w:trPr>
          <w:trHeight w:val="70"/>
        </w:trPr>
        <w:tc>
          <w:tcPr>
            <w:tcW w:w="643" w:type="pct"/>
            <w:tcBorders>
              <w:left w:val="single" w:sz="4" w:space="0" w:color="auto"/>
              <w:right w:val="single" w:sz="4" w:space="0" w:color="auto"/>
            </w:tcBorders>
            <w:vAlign w:val="center"/>
          </w:tcPr>
          <w:p w:rsidR="00A601F4" w:rsidRPr="00B27611" w:rsidRDefault="00A601F4" w:rsidP="008B283E">
            <w:pPr>
              <w:spacing w:after="120"/>
              <w:jc w:val="left"/>
              <w:rPr>
                <w:b/>
                <w:kern w:val="22"/>
                <w:szCs w:val="21"/>
              </w:rPr>
            </w:pPr>
            <w:r w:rsidRPr="00B27611">
              <w:rPr>
                <w:b/>
                <w:kern w:val="22"/>
                <w:szCs w:val="21"/>
              </w:rPr>
              <w:t>8-9 a.m.</w:t>
            </w:r>
          </w:p>
        </w:tc>
        <w:tc>
          <w:tcPr>
            <w:tcW w:w="3250" w:type="pct"/>
            <w:tcBorders>
              <w:top w:val="single" w:sz="4" w:space="0" w:color="auto"/>
              <w:left w:val="single" w:sz="4" w:space="0" w:color="auto"/>
            </w:tcBorders>
            <w:vAlign w:val="center"/>
          </w:tcPr>
          <w:p w:rsidR="00A601F4" w:rsidRPr="00B27611" w:rsidRDefault="00A601F4" w:rsidP="008B283E">
            <w:pPr>
              <w:spacing w:before="120" w:after="120"/>
              <w:jc w:val="left"/>
              <w:rPr>
                <w:i/>
                <w:kern w:val="22"/>
                <w:szCs w:val="21"/>
              </w:rPr>
            </w:pPr>
            <w:r w:rsidRPr="00B27611">
              <w:rPr>
                <w:i/>
                <w:kern w:val="22"/>
                <w:szCs w:val="21"/>
              </w:rPr>
              <w:t>Registration &amp; DSA distribution</w:t>
            </w:r>
          </w:p>
        </w:tc>
        <w:tc>
          <w:tcPr>
            <w:tcW w:w="1107" w:type="pct"/>
            <w:tcBorders>
              <w:top w:val="single" w:sz="4" w:space="0" w:color="auto"/>
              <w:left w:val="single" w:sz="4" w:space="0" w:color="auto"/>
            </w:tcBorders>
            <w:vAlign w:val="center"/>
          </w:tcPr>
          <w:p w:rsidR="00A601F4" w:rsidRPr="00B27611" w:rsidRDefault="00A601F4" w:rsidP="008B283E">
            <w:pPr>
              <w:spacing w:after="120"/>
              <w:jc w:val="left"/>
              <w:rPr>
                <w:i/>
                <w:kern w:val="22"/>
                <w:szCs w:val="21"/>
              </w:rPr>
            </w:pPr>
          </w:p>
        </w:tc>
      </w:tr>
      <w:tr w:rsidR="00A601F4" w:rsidRPr="002619EA" w:rsidTr="008B283E">
        <w:trPr>
          <w:trHeight w:val="1160"/>
        </w:trPr>
        <w:tc>
          <w:tcPr>
            <w:tcW w:w="643" w:type="pct"/>
            <w:tcBorders>
              <w:left w:val="single" w:sz="4" w:space="0" w:color="auto"/>
              <w:right w:val="single" w:sz="4" w:space="0" w:color="auto"/>
            </w:tcBorders>
            <w:vAlign w:val="center"/>
          </w:tcPr>
          <w:p w:rsidR="00A601F4" w:rsidRPr="00B27611" w:rsidRDefault="00A601F4" w:rsidP="008B283E">
            <w:pPr>
              <w:spacing w:after="120" w:line="200" w:lineRule="exact"/>
              <w:jc w:val="left"/>
              <w:rPr>
                <w:b/>
                <w:kern w:val="22"/>
                <w:szCs w:val="21"/>
              </w:rPr>
            </w:pPr>
          </w:p>
          <w:p w:rsidR="00A601F4" w:rsidRPr="00B27611" w:rsidRDefault="00A601F4" w:rsidP="008B283E">
            <w:pPr>
              <w:spacing w:after="120" w:line="200" w:lineRule="exact"/>
              <w:jc w:val="left"/>
              <w:rPr>
                <w:b/>
                <w:kern w:val="22"/>
                <w:szCs w:val="21"/>
              </w:rPr>
            </w:pPr>
            <w:r w:rsidRPr="00B27611">
              <w:rPr>
                <w:b/>
                <w:kern w:val="22"/>
                <w:szCs w:val="21"/>
              </w:rPr>
              <w:t>9 - 9.30 a.m.</w:t>
            </w:r>
          </w:p>
          <w:p w:rsidR="00A601F4" w:rsidRPr="00B27611" w:rsidRDefault="00A601F4" w:rsidP="008B283E">
            <w:pPr>
              <w:spacing w:after="120" w:line="200" w:lineRule="exact"/>
              <w:jc w:val="left"/>
              <w:rPr>
                <w:rFonts w:eastAsia="MS Mincho"/>
                <w:kern w:val="22"/>
                <w:szCs w:val="21"/>
              </w:rPr>
            </w:pPr>
          </w:p>
        </w:tc>
        <w:tc>
          <w:tcPr>
            <w:tcW w:w="3250" w:type="pct"/>
            <w:tcBorders>
              <w:left w:val="single" w:sz="4" w:space="0" w:color="auto"/>
            </w:tcBorders>
            <w:vAlign w:val="center"/>
          </w:tcPr>
          <w:p w:rsidR="00A601F4" w:rsidRPr="00B27611" w:rsidRDefault="00A601F4" w:rsidP="008B283E">
            <w:pPr>
              <w:spacing w:before="120" w:after="120"/>
              <w:jc w:val="left"/>
              <w:rPr>
                <w:i/>
                <w:kern w:val="22"/>
                <w:szCs w:val="21"/>
              </w:rPr>
            </w:pPr>
            <w:r w:rsidRPr="00B27611">
              <w:rPr>
                <w:i/>
                <w:kern w:val="22"/>
                <w:szCs w:val="21"/>
              </w:rPr>
              <w:t>Opening statements:</w:t>
            </w:r>
          </w:p>
          <w:p w:rsidR="00A601F4" w:rsidRPr="00AB19C0" w:rsidRDefault="00A601F4" w:rsidP="008B283E">
            <w:pPr>
              <w:pStyle w:val="ListParagraph"/>
              <w:widowControl w:val="0"/>
              <w:numPr>
                <w:ilvl w:val="0"/>
                <w:numId w:val="19"/>
              </w:numPr>
              <w:spacing w:after="120" w:line="200" w:lineRule="exact"/>
              <w:ind w:left="360"/>
              <w:contextualSpacing w:val="0"/>
              <w:jc w:val="left"/>
              <w:rPr>
                <w:kern w:val="22"/>
                <w:szCs w:val="21"/>
              </w:rPr>
            </w:pPr>
            <w:r w:rsidRPr="00AB19C0">
              <w:rPr>
                <w:kern w:val="22"/>
                <w:szCs w:val="21"/>
              </w:rPr>
              <w:t>H.E. Mr. Minoru KIUCHI, State Minister of the Environment of Japan</w:t>
            </w:r>
            <w:r w:rsidRPr="00AB19C0" w:rsidDel="00B3289D">
              <w:rPr>
                <w:kern w:val="22"/>
                <w:szCs w:val="21"/>
              </w:rPr>
              <w:t xml:space="preserve"> </w:t>
            </w:r>
          </w:p>
          <w:p w:rsidR="00A601F4" w:rsidRPr="00AB19C0" w:rsidRDefault="00A601F4" w:rsidP="008B283E">
            <w:pPr>
              <w:pStyle w:val="ListParagraph"/>
              <w:widowControl w:val="0"/>
              <w:numPr>
                <w:ilvl w:val="0"/>
                <w:numId w:val="19"/>
              </w:numPr>
              <w:spacing w:after="120" w:line="200" w:lineRule="exact"/>
              <w:ind w:left="360"/>
              <w:contextualSpacing w:val="0"/>
              <w:jc w:val="left"/>
              <w:rPr>
                <w:kern w:val="22"/>
                <w:szCs w:val="21"/>
              </w:rPr>
            </w:pPr>
            <w:r w:rsidRPr="00AB19C0">
              <w:rPr>
                <w:szCs w:val="21"/>
              </w:rPr>
              <w:t>Mr. Toshihiro Morita, Director General, Department of the Environment</w:t>
            </w:r>
            <w:r w:rsidRPr="00AB19C0">
              <w:rPr>
                <w:kern w:val="22"/>
                <w:szCs w:val="21"/>
              </w:rPr>
              <w:t>, Aichi Prefecture</w:t>
            </w:r>
          </w:p>
          <w:p w:rsidR="00A601F4" w:rsidRPr="00B27611" w:rsidRDefault="00A601F4" w:rsidP="008B283E">
            <w:pPr>
              <w:pStyle w:val="ListParagraph"/>
              <w:widowControl w:val="0"/>
              <w:numPr>
                <w:ilvl w:val="0"/>
                <w:numId w:val="19"/>
              </w:numPr>
              <w:spacing w:after="120" w:line="200" w:lineRule="exact"/>
              <w:ind w:left="357" w:hanging="357"/>
              <w:contextualSpacing w:val="0"/>
              <w:jc w:val="left"/>
              <w:rPr>
                <w:kern w:val="22"/>
                <w:szCs w:val="21"/>
              </w:rPr>
            </w:pPr>
            <w:r w:rsidRPr="00B27611">
              <w:rPr>
                <w:kern w:val="22"/>
                <w:szCs w:val="21"/>
              </w:rPr>
              <w:t xml:space="preserve">Ms. Cristiana </w:t>
            </w:r>
            <w:proofErr w:type="spellStart"/>
            <w:r w:rsidRPr="00B27611">
              <w:rPr>
                <w:kern w:val="22"/>
                <w:szCs w:val="21"/>
              </w:rPr>
              <w:t>Paşca</w:t>
            </w:r>
            <w:proofErr w:type="spellEnd"/>
            <w:r w:rsidRPr="00B27611">
              <w:rPr>
                <w:kern w:val="22"/>
                <w:szCs w:val="21"/>
              </w:rPr>
              <w:t xml:space="preserve"> Palmer, Executive Secretary, CBD</w:t>
            </w:r>
          </w:p>
        </w:tc>
        <w:tc>
          <w:tcPr>
            <w:tcW w:w="1107" w:type="pct"/>
            <w:tcBorders>
              <w:left w:val="single" w:sz="4" w:space="0" w:color="auto"/>
            </w:tcBorders>
            <w:vAlign w:val="center"/>
          </w:tcPr>
          <w:p w:rsidR="00A601F4" w:rsidRPr="00B27611" w:rsidRDefault="00A601F4" w:rsidP="008B283E">
            <w:pPr>
              <w:spacing w:after="120" w:line="200" w:lineRule="exact"/>
              <w:jc w:val="left"/>
              <w:rPr>
                <w:i/>
                <w:kern w:val="22"/>
                <w:szCs w:val="21"/>
              </w:rPr>
            </w:pPr>
            <w:r w:rsidRPr="00B27611">
              <w:rPr>
                <w:i/>
                <w:kern w:val="22"/>
                <w:szCs w:val="21"/>
              </w:rPr>
              <w:t>Plenary</w:t>
            </w:r>
          </w:p>
          <w:p w:rsidR="00A601F4" w:rsidRPr="00B27611" w:rsidRDefault="00A601F4" w:rsidP="008B283E">
            <w:pPr>
              <w:spacing w:after="120" w:line="200" w:lineRule="exact"/>
              <w:jc w:val="left"/>
              <w:rPr>
                <w:i/>
                <w:kern w:val="22"/>
                <w:szCs w:val="21"/>
              </w:rPr>
            </w:pPr>
          </w:p>
        </w:tc>
      </w:tr>
      <w:tr w:rsidR="00A601F4" w:rsidRPr="002619EA" w:rsidTr="008B283E">
        <w:tc>
          <w:tcPr>
            <w:tcW w:w="643" w:type="pct"/>
            <w:tcBorders>
              <w:left w:val="single" w:sz="4" w:space="0" w:color="auto"/>
              <w:right w:val="single" w:sz="4" w:space="0" w:color="auto"/>
            </w:tcBorders>
            <w:vAlign w:val="center"/>
          </w:tcPr>
          <w:p w:rsidR="00A601F4" w:rsidRPr="00B27611" w:rsidRDefault="00A601F4" w:rsidP="008B283E">
            <w:pPr>
              <w:spacing w:after="120" w:line="200" w:lineRule="exact"/>
              <w:jc w:val="left"/>
              <w:rPr>
                <w:rFonts w:eastAsia="MS Mincho"/>
                <w:b/>
                <w:kern w:val="22"/>
                <w:szCs w:val="21"/>
              </w:rPr>
            </w:pPr>
            <w:r w:rsidRPr="00B27611">
              <w:rPr>
                <w:rFonts w:eastAsia="MS Mincho"/>
                <w:b/>
                <w:kern w:val="22"/>
                <w:szCs w:val="21"/>
              </w:rPr>
              <w:t>9:30 – 10 a.m.</w:t>
            </w:r>
          </w:p>
        </w:tc>
        <w:tc>
          <w:tcPr>
            <w:tcW w:w="3250" w:type="pct"/>
            <w:tcBorders>
              <w:left w:val="single" w:sz="4" w:space="0" w:color="auto"/>
            </w:tcBorders>
            <w:vAlign w:val="center"/>
          </w:tcPr>
          <w:p w:rsidR="00A601F4" w:rsidRPr="00B27611" w:rsidRDefault="00A601F4" w:rsidP="008B283E">
            <w:pPr>
              <w:spacing w:after="120"/>
              <w:jc w:val="left"/>
              <w:rPr>
                <w:kern w:val="22"/>
                <w:szCs w:val="21"/>
              </w:rPr>
            </w:pPr>
            <w:r w:rsidRPr="00B27611">
              <w:rPr>
                <w:kern w:val="22"/>
                <w:szCs w:val="21"/>
              </w:rPr>
              <w:t xml:space="preserve">Co-Chairs of the </w:t>
            </w:r>
            <w:r>
              <w:rPr>
                <w:kern w:val="22"/>
                <w:szCs w:val="21"/>
              </w:rPr>
              <w:t>Open-Ended Working Group</w:t>
            </w:r>
            <w:r w:rsidRPr="00B27611">
              <w:rPr>
                <w:kern w:val="22"/>
                <w:szCs w:val="21"/>
              </w:rPr>
              <w:t xml:space="preserve"> – setting the scene, introducing a gender-</w:t>
            </w:r>
            <w:r w:rsidR="00264142">
              <w:rPr>
                <w:kern w:val="22"/>
                <w:szCs w:val="21"/>
              </w:rPr>
              <w:t>responsive</w:t>
            </w:r>
            <w:r w:rsidRPr="00B27611">
              <w:rPr>
                <w:kern w:val="22"/>
                <w:szCs w:val="21"/>
              </w:rPr>
              <w:t xml:space="preserve"> </w:t>
            </w:r>
            <w:r>
              <w:rPr>
                <w:kern w:val="22"/>
                <w:szCs w:val="21"/>
              </w:rPr>
              <w:t>p</w:t>
            </w:r>
            <w:r w:rsidRPr="00B27611">
              <w:rPr>
                <w:kern w:val="22"/>
                <w:szCs w:val="21"/>
              </w:rPr>
              <w:t>ost-2020 process</w:t>
            </w:r>
          </w:p>
        </w:tc>
        <w:tc>
          <w:tcPr>
            <w:tcW w:w="1107" w:type="pct"/>
            <w:tcBorders>
              <w:left w:val="single" w:sz="4" w:space="0" w:color="auto"/>
            </w:tcBorders>
            <w:vAlign w:val="center"/>
          </w:tcPr>
          <w:p w:rsidR="00A601F4" w:rsidRPr="00D60111" w:rsidRDefault="00A601F4" w:rsidP="008B283E">
            <w:pPr>
              <w:pStyle w:val="ListParagraph"/>
              <w:spacing w:line="200" w:lineRule="exact"/>
              <w:ind w:left="113"/>
              <w:jc w:val="left"/>
              <w:rPr>
                <w:color w:val="000000" w:themeColor="text1"/>
                <w:kern w:val="22"/>
                <w:szCs w:val="21"/>
              </w:rPr>
            </w:pPr>
          </w:p>
        </w:tc>
      </w:tr>
      <w:tr w:rsidR="00A601F4" w:rsidRPr="002619EA" w:rsidTr="008B283E">
        <w:tc>
          <w:tcPr>
            <w:tcW w:w="643" w:type="pct"/>
            <w:tcBorders>
              <w:left w:val="single" w:sz="4" w:space="0" w:color="auto"/>
              <w:right w:val="single" w:sz="4" w:space="0" w:color="auto"/>
            </w:tcBorders>
            <w:vAlign w:val="center"/>
          </w:tcPr>
          <w:p w:rsidR="00A601F4" w:rsidRPr="00B27611" w:rsidRDefault="00A601F4" w:rsidP="008B283E">
            <w:pPr>
              <w:spacing w:after="120" w:line="200" w:lineRule="exact"/>
              <w:jc w:val="left"/>
              <w:rPr>
                <w:b/>
                <w:kern w:val="22"/>
                <w:szCs w:val="21"/>
              </w:rPr>
            </w:pPr>
            <w:r w:rsidRPr="00B27611">
              <w:rPr>
                <w:rFonts w:eastAsia="MS Mincho"/>
                <w:b/>
                <w:kern w:val="22"/>
                <w:szCs w:val="21"/>
              </w:rPr>
              <w:t>10 – 10.05</w:t>
            </w:r>
            <w:r>
              <w:rPr>
                <w:rFonts w:eastAsia="MS Mincho"/>
                <w:b/>
                <w:kern w:val="22"/>
                <w:szCs w:val="21"/>
              </w:rPr>
              <w:t> </w:t>
            </w:r>
            <w:r w:rsidRPr="00B27611">
              <w:rPr>
                <w:rFonts w:eastAsia="MS Mincho"/>
                <w:b/>
                <w:kern w:val="22"/>
                <w:szCs w:val="21"/>
              </w:rPr>
              <w:t>a.m.</w:t>
            </w:r>
          </w:p>
        </w:tc>
        <w:tc>
          <w:tcPr>
            <w:tcW w:w="3250" w:type="pct"/>
            <w:tcBorders>
              <w:left w:val="single" w:sz="4" w:space="0" w:color="auto"/>
            </w:tcBorders>
            <w:vAlign w:val="center"/>
          </w:tcPr>
          <w:p w:rsidR="00A601F4" w:rsidRPr="00B27611" w:rsidRDefault="00A601F4" w:rsidP="008B283E">
            <w:pPr>
              <w:spacing w:before="120" w:after="120" w:line="200" w:lineRule="exact"/>
              <w:jc w:val="left"/>
              <w:rPr>
                <w:i/>
                <w:kern w:val="22"/>
                <w:szCs w:val="21"/>
              </w:rPr>
            </w:pPr>
            <w:r w:rsidRPr="00B27611">
              <w:rPr>
                <w:i/>
                <w:kern w:val="22"/>
                <w:szCs w:val="21"/>
              </w:rPr>
              <w:t>Organization of work and selection of regional consultation co-chairs and rapporteur</w:t>
            </w:r>
          </w:p>
        </w:tc>
        <w:tc>
          <w:tcPr>
            <w:tcW w:w="1107" w:type="pct"/>
            <w:tcBorders>
              <w:left w:val="single" w:sz="4" w:space="0" w:color="auto"/>
            </w:tcBorders>
            <w:vAlign w:val="center"/>
          </w:tcPr>
          <w:p w:rsidR="00A601F4" w:rsidRPr="00B27611" w:rsidRDefault="00A601F4" w:rsidP="008B283E">
            <w:pPr>
              <w:spacing w:before="120" w:after="120" w:line="200" w:lineRule="exact"/>
              <w:jc w:val="left"/>
              <w:rPr>
                <w:i/>
                <w:kern w:val="22"/>
                <w:szCs w:val="21"/>
              </w:rPr>
            </w:pPr>
          </w:p>
        </w:tc>
      </w:tr>
      <w:tr w:rsidR="00A601F4" w:rsidRPr="002619EA" w:rsidTr="008B283E">
        <w:tc>
          <w:tcPr>
            <w:tcW w:w="643" w:type="pct"/>
            <w:tcBorders>
              <w:left w:val="single" w:sz="4" w:space="0" w:color="auto"/>
              <w:right w:val="single" w:sz="4" w:space="0" w:color="auto"/>
            </w:tcBorders>
            <w:vAlign w:val="center"/>
          </w:tcPr>
          <w:p w:rsidR="00A601F4" w:rsidRPr="00B27611" w:rsidRDefault="00A601F4" w:rsidP="008B283E">
            <w:pPr>
              <w:spacing w:after="120" w:line="200" w:lineRule="exact"/>
              <w:jc w:val="left"/>
              <w:rPr>
                <w:rFonts w:eastAsia="MS Mincho"/>
                <w:b/>
                <w:kern w:val="22"/>
                <w:szCs w:val="21"/>
              </w:rPr>
            </w:pPr>
            <w:r w:rsidRPr="00B27611">
              <w:rPr>
                <w:rFonts w:eastAsia="MS Mincho"/>
                <w:b/>
                <w:kern w:val="22"/>
                <w:szCs w:val="21"/>
              </w:rPr>
              <w:t>10.05 – 10.45 a.m.</w:t>
            </w:r>
          </w:p>
        </w:tc>
        <w:tc>
          <w:tcPr>
            <w:tcW w:w="3250" w:type="pct"/>
            <w:tcBorders>
              <w:left w:val="single" w:sz="4" w:space="0" w:color="auto"/>
            </w:tcBorders>
            <w:vAlign w:val="center"/>
          </w:tcPr>
          <w:p w:rsidR="00A601F4" w:rsidRPr="00B27611" w:rsidRDefault="00A601F4" w:rsidP="008B283E">
            <w:pPr>
              <w:spacing w:after="120" w:line="200" w:lineRule="exact"/>
              <w:jc w:val="left"/>
              <w:rPr>
                <w:rFonts w:eastAsia="MS Mincho"/>
                <w:i/>
                <w:kern w:val="22"/>
                <w:szCs w:val="21"/>
              </w:rPr>
            </w:pPr>
            <w:r w:rsidRPr="00B27611">
              <w:rPr>
                <w:i/>
                <w:kern w:val="22"/>
                <w:szCs w:val="21"/>
              </w:rPr>
              <w:t>Participants introduction and expectations</w:t>
            </w:r>
          </w:p>
        </w:tc>
        <w:tc>
          <w:tcPr>
            <w:tcW w:w="1107" w:type="pct"/>
            <w:tcBorders>
              <w:left w:val="single" w:sz="4" w:space="0" w:color="auto"/>
            </w:tcBorders>
            <w:vAlign w:val="center"/>
          </w:tcPr>
          <w:p w:rsidR="00A601F4" w:rsidRPr="00B27611" w:rsidRDefault="00A601F4" w:rsidP="008B283E">
            <w:pPr>
              <w:snapToGrid w:val="0"/>
              <w:spacing w:after="120"/>
              <w:jc w:val="left"/>
              <w:rPr>
                <w:i/>
                <w:kern w:val="22"/>
                <w:szCs w:val="21"/>
              </w:rPr>
            </w:pPr>
            <w:r w:rsidRPr="00B27611">
              <w:rPr>
                <w:i/>
                <w:kern w:val="22"/>
                <w:szCs w:val="21"/>
              </w:rPr>
              <w:t>Round</w:t>
            </w:r>
            <w:r w:rsidRPr="00B27611">
              <w:rPr>
                <w:i/>
                <w:kern w:val="22"/>
                <w:szCs w:val="21"/>
              </w:rPr>
              <w:noBreakHyphen/>
              <w:t>table discussions and report back</w:t>
            </w:r>
          </w:p>
        </w:tc>
      </w:tr>
      <w:tr w:rsidR="00A601F4" w:rsidRPr="002619EA" w:rsidTr="008B283E">
        <w:trPr>
          <w:trHeight w:val="440"/>
        </w:trPr>
        <w:tc>
          <w:tcPr>
            <w:tcW w:w="643" w:type="pct"/>
            <w:tcBorders>
              <w:left w:val="single" w:sz="4" w:space="0" w:color="auto"/>
              <w:right w:val="single" w:sz="4" w:space="0" w:color="auto"/>
            </w:tcBorders>
            <w:vAlign w:val="center"/>
          </w:tcPr>
          <w:p w:rsidR="00A601F4" w:rsidRPr="00B27611" w:rsidRDefault="00A601F4" w:rsidP="008B283E">
            <w:pPr>
              <w:spacing w:after="120" w:line="200" w:lineRule="exact"/>
              <w:jc w:val="left"/>
              <w:rPr>
                <w:rFonts w:eastAsia="MS Mincho"/>
                <w:b/>
                <w:kern w:val="22"/>
                <w:szCs w:val="21"/>
              </w:rPr>
            </w:pPr>
            <w:r w:rsidRPr="00B27611">
              <w:rPr>
                <w:rFonts w:eastAsia="MS Mincho"/>
                <w:b/>
                <w:kern w:val="22"/>
                <w:szCs w:val="21"/>
              </w:rPr>
              <w:t xml:space="preserve">10.45 </w:t>
            </w:r>
            <w:r w:rsidRPr="00B27611">
              <w:rPr>
                <w:b/>
                <w:kern w:val="22"/>
                <w:szCs w:val="21"/>
              </w:rPr>
              <w:t xml:space="preserve">– </w:t>
            </w:r>
            <w:r w:rsidRPr="00B27611">
              <w:rPr>
                <w:rFonts w:eastAsia="MS Mincho"/>
                <w:b/>
                <w:kern w:val="22"/>
                <w:szCs w:val="21"/>
              </w:rPr>
              <w:t>11.15 a.m.</w:t>
            </w:r>
          </w:p>
        </w:tc>
        <w:tc>
          <w:tcPr>
            <w:tcW w:w="3250" w:type="pct"/>
            <w:tcBorders>
              <w:left w:val="single" w:sz="4" w:space="0" w:color="auto"/>
            </w:tcBorders>
            <w:vAlign w:val="center"/>
          </w:tcPr>
          <w:p w:rsidR="00A601F4" w:rsidRPr="00B27611" w:rsidRDefault="00A601F4" w:rsidP="008B283E">
            <w:pPr>
              <w:spacing w:after="120"/>
              <w:jc w:val="left"/>
              <w:rPr>
                <w:i/>
                <w:kern w:val="22"/>
                <w:szCs w:val="21"/>
              </w:rPr>
            </w:pPr>
            <w:r w:rsidRPr="00B27611">
              <w:rPr>
                <w:i/>
                <w:kern w:val="22"/>
                <w:szCs w:val="21"/>
              </w:rPr>
              <w:t>Coffee break</w:t>
            </w:r>
          </w:p>
        </w:tc>
        <w:tc>
          <w:tcPr>
            <w:tcW w:w="1107" w:type="pct"/>
            <w:tcBorders>
              <w:left w:val="single" w:sz="4" w:space="0" w:color="auto"/>
            </w:tcBorders>
            <w:vAlign w:val="center"/>
          </w:tcPr>
          <w:p w:rsidR="00A601F4" w:rsidRPr="00B27611" w:rsidRDefault="00A601F4" w:rsidP="008B283E">
            <w:pPr>
              <w:spacing w:after="120"/>
              <w:jc w:val="left"/>
              <w:rPr>
                <w:i/>
                <w:kern w:val="22"/>
                <w:szCs w:val="21"/>
              </w:rPr>
            </w:pPr>
          </w:p>
        </w:tc>
      </w:tr>
      <w:tr w:rsidR="00A601F4" w:rsidRPr="002619EA" w:rsidTr="008B283E">
        <w:trPr>
          <w:trHeight w:val="591"/>
        </w:trPr>
        <w:tc>
          <w:tcPr>
            <w:tcW w:w="643" w:type="pct"/>
            <w:tcBorders>
              <w:left w:val="single" w:sz="4" w:space="0" w:color="auto"/>
              <w:right w:val="single" w:sz="4" w:space="0" w:color="auto"/>
            </w:tcBorders>
            <w:vAlign w:val="center"/>
          </w:tcPr>
          <w:p w:rsidR="00A601F4" w:rsidRPr="00B27611" w:rsidRDefault="00A601F4" w:rsidP="008B283E">
            <w:pPr>
              <w:spacing w:after="120" w:line="200" w:lineRule="exact"/>
              <w:jc w:val="left"/>
              <w:rPr>
                <w:b/>
                <w:kern w:val="22"/>
                <w:szCs w:val="21"/>
              </w:rPr>
            </w:pPr>
            <w:r w:rsidRPr="00B27611">
              <w:rPr>
                <w:rFonts w:eastAsia="MS Mincho"/>
                <w:b/>
                <w:kern w:val="22"/>
                <w:szCs w:val="21"/>
              </w:rPr>
              <w:t>11.15 a.m.</w:t>
            </w:r>
            <w:r w:rsidRPr="00B27611">
              <w:rPr>
                <w:b/>
                <w:kern w:val="22"/>
                <w:szCs w:val="21"/>
              </w:rPr>
              <w:t>- 12.30 p.m.</w:t>
            </w:r>
          </w:p>
        </w:tc>
        <w:tc>
          <w:tcPr>
            <w:tcW w:w="3250" w:type="pct"/>
            <w:tcBorders>
              <w:left w:val="single" w:sz="4" w:space="0" w:color="auto"/>
            </w:tcBorders>
            <w:vAlign w:val="center"/>
          </w:tcPr>
          <w:p w:rsidR="00A601F4" w:rsidRPr="00B27611" w:rsidRDefault="00A601F4" w:rsidP="008B283E">
            <w:pPr>
              <w:spacing w:before="120" w:after="120" w:line="200" w:lineRule="exact"/>
              <w:jc w:val="left"/>
              <w:rPr>
                <w:kern w:val="22"/>
                <w:szCs w:val="21"/>
              </w:rPr>
            </w:pPr>
            <w:r w:rsidRPr="00B27611">
              <w:rPr>
                <w:i/>
                <w:kern w:val="22"/>
                <w:szCs w:val="21"/>
              </w:rPr>
              <w:t>Introductory session</w:t>
            </w:r>
            <w:r w:rsidRPr="00B27611">
              <w:rPr>
                <w:kern w:val="22"/>
                <w:szCs w:val="21"/>
              </w:rPr>
              <w:t>:</w:t>
            </w:r>
          </w:p>
          <w:p w:rsidR="00A601F4" w:rsidRPr="00252C5B" w:rsidRDefault="00A601F4" w:rsidP="008B283E">
            <w:pPr>
              <w:spacing w:after="120" w:line="200" w:lineRule="exact"/>
              <w:jc w:val="left"/>
              <w:rPr>
                <w:color w:val="000000" w:themeColor="text1"/>
                <w:kern w:val="22"/>
                <w:szCs w:val="21"/>
              </w:rPr>
            </w:pPr>
            <w:r w:rsidRPr="00B27611">
              <w:rPr>
                <w:b/>
                <w:kern w:val="22"/>
                <w:szCs w:val="21"/>
              </w:rPr>
              <w:t xml:space="preserve">Current </w:t>
            </w:r>
            <w:r w:rsidRPr="00252C5B">
              <w:rPr>
                <w:b/>
                <w:color w:val="000000" w:themeColor="text1"/>
                <w:kern w:val="22"/>
                <w:szCs w:val="21"/>
              </w:rPr>
              <w:t>State of Affairs and Future Trends”</w:t>
            </w:r>
          </w:p>
          <w:p w:rsidR="003440C9" w:rsidRPr="003440C9" w:rsidRDefault="00A601F4" w:rsidP="003440C9">
            <w:pPr>
              <w:pStyle w:val="ListParagraph"/>
              <w:numPr>
                <w:ilvl w:val="0"/>
                <w:numId w:val="20"/>
              </w:numPr>
              <w:jc w:val="left"/>
              <w:rPr>
                <w:color w:val="000000" w:themeColor="text1"/>
                <w:kern w:val="22"/>
                <w:szCs w:val="21"/>
              </w:rPr>
            </w:pPr>
            <w:r w:rsidRPr="00252C5B">
              <w:rPr>
                <w:color w:val="000000" w:themeColor="text1"/>
                <w:kern w:val="22"/>
                <w:szCs w:val="21"/>
              </w:rPr>
              <w:t xml:space="preserve">6NR and </w:t>
            </w:r>
            <w:r w:rsidRPr="003440C9">
              <w:rPr>
                <w:color w:val="000000" w:themeColor="text1"/>
                <w:kern w:val="22"/>
                <w:szCs w:val="21"/>
              </w:rPr>
              <w:t>GBO (CBD Secretariat)</w:t>
            </w:r>
          </w:p>
          <w:p w:rsidR="003440C9" w:rsidRPr="003440C9" w:rsidRDefault="003440C9" w:rsidP="003440C9">
            <w:pPr>
              <w:pStyle w:val="ListParagraph"/>
              <w:numPr>
                <w:ilvl w:val="0"/>
                <w:numId w:val="20"/>
              </w:numPr>
              <w:jc w:val="left"/>
              <w:rPr>
                <w:color w:val="000000" w:themeColor="text1"/>
                <w:kern w:val="22"/>
                <w:szCs w:val="21"/>
              </w:rPr>
            </w:pPr>
            <w:r w:rsidRPr="003440C9">
              <w:rPr>
                <w:color w:val="000000" w:themeColor="text1"/>
                <w:kern w:val="22"/>
                <w:szCs w:val="21"/>
              </w:rPr>
              <w:t>IPBES Regional Assessment</w:t>
            </w:r>
            <w:r>
              <w:rPr>
                <w:color w:val="000000" w:themeColor="text1"/>
                <w:kern w:val="22"/>
                <w:szCs w:val="21"/>
              </w:rPr>
              <w:t xml:space="preserve"> for the Asia-Pacific (Status and trend)</w:t>
            </w:r>
          </w:p>
          <w:p w:rsidR="00A601F4" w:rsidRPr="00AE1461" w:rsidRDefault="00A601F4" w:rsidP="008B283E">
            <w:pPr>
              <w:pStyle w:val="ListParagraph"/>
              <w:widowControl w:val="0"/>
              <w:numPr>
                <w:ilvl w:val="0"/>
                <w:numId w:val="19"/>
              </w:numPr>
              <w:spacing w:after="120"/>
              <w:ind w:left="357" w:hanging="357"/>
              <w:contextualSpacing w:val="0"/>
              <w:jc w:val="left"/>
              <w:rPr>
                <w:color w:val="FF0000"/>
                <w:kern w:val="22"/>
                <w:szCs w:val="21"/>
              </w:rPr>
            </w:pPr>
            <w:r w:rsidRPr="003440C9">
              <w:rPr>
                <w:color w:val="000000" w:themeColor="text1"/>
                <w:kern w:val="22"/>
                <w:szCs w:val="21"/>
              </w:rPr>
              <w:t>Case studies of  successes and failures from 6NR</w:t>
            </w:r>
          </w:p>
        </w:tc>
        <w:tc>
          <w:tcPr>
            <w:tcW w:w="1107" w:type="pct"/>
            <w:tcBorders>
              <w:left w:val="single" w:sz="4" w:space="0" w:color="auto"/>
            </w:tcBorders>
            <w:vAlign w:val="center"/>
          </w:tcPr>
          <w:p w:rsidR="00A601F4" w:rsidRPr="00EB6C29" w:rsidRDefault="00A601F4" w:rsidP="008B283E">
            <w:pPr>
              <w:spacing w:after="120" w:line="200" w:lineRule="exact"/>
              <w:jc w:val="left"/>
              <w:rPr>
                <w:i/>
                <w:kern w:val="22"/>
                <w:szCs w:val="21"/>
              </w:rPr>
            </w:pPr>
            <w:r w:rsidRPr="00B27611">
              <w:rPr>
                <w:i/>
                <w:kern w:val="22"/>
                <w:szCs w:val="21"/>
              </w:rPr>
              <w:t>Plenary</w:t>
            </w:r>
            <w:r>
              <w:rPr>
                <w:i/>
                <w:kern w:val="22"/>
                <w:szCs w:val="21"/>
              </w:rPr>
              <w:t xml:space="preserve"> presentations</w:t>
            </w:r>
          </w:p>
        </w:tc>
      </w:tr>
      <w:tr w:rsidR="00A601F4" w:rsidRPr="002619EA" w:rsidTr="008B283E">
        <w:tc>
          <w:tcPr>
            <w:tcW w:w="643" w:type="pct"/>
            <w:tcBorders>
              <w:left w:val="single" w:sz="4" w:space="0" w:color="auto"/>
              <w:right w:val="single" w:sz="4" w:space="0" w:color="auto"/>
            </w:tcBorders>
            <w:vAlign w:val="center"/>
          </w:tcPr>
          <w:p w:rsidR="00A601F4" w:rsidRPr="00B27611" w:rsidRDefault="00A601F4" w:rsidP="008B283E">
            <w:pPr>
              <w:spacing w:before="120" w:after="120" w:line="200" w:lineRule="exact"/>
              <w:jc w:val="left"/>
              <w:rPr>
                <w:b/>
                <w:kern w:val="22"/>
                <w:szCs w:val="21"/>
              </w:rPr>
            </w:pPr>
            <w:r w:rsidRPr="00B27611">
              <w:rPr>
                <w:b/>
                <w:kern w:val="22"/>
                <w:szCs w:val="21"/>
              </w:rPr>
              <w:t>12.30 – 2 p.m.</w:t>
            </w:r>
          </w:p>
        </w:tc>
        <w:tc>
          <w:tcPr>
            <w:tcW w:w="3250" w:type="pct"/>
            <w:tcBorders>
              <w:left w:val="single" w:sz="4" w:space="0" w:color="auto"/>
            </w:tcBorders>
            <w:vAlign w:val="center"/>
          </w:tcPr>
          <w:p w:rsidR="00A601F4" w:rsidRPr="00B27611" w:rsidRDefault="00A601F4" w:rsidP="008B283E">
            <w:pPr>
              <w:spacing w:after="120" w:line="200" w:lineRule="exact"/>
              <w:jc w:val="left"/>
              <w:rPr>
                <w:i/>
                <w:kern w:val="22"/>
                <w:szCs w:val="21"/>
              </w:rPr>
            </w:pPr>
            <w:r w:rsidRPr="00B27611">
              <w:rPr>
                <w:i/>
                <w:kern w:val="22"/>
                <w:szCs w:val="21"/>
              </w:rPr>
              <w:t>Networking lunch</w:t>
            </w:r>
          </w:p>
        </w:tc>
        <w:tc>
          <w:tcPr>
            <w:tcW w:w="1107" w:type="pct"/>
            <w:tcBorders>
              <w:left w:val="single" w:sz="4" w:space="0" w:color="auto"/>
            </w:tcBorders>
            <w:vAlign w:val="center"/>
          </w:tcPr>
          <w:p w:rsidR="00A601F4" w:rsidRPr="00B27611" w:rsidRDefault="00A601F4" w:rsidP="008B283E">
            <w:pPr>
              <w:spacing w:after="120" w:line="200" w:lineRule="exact"/>
              <w:jc w:val="left"/>
              <w:rPr>
                <w:i/>
                <w:kern w:val="22"/>
                <w:szCs w:val="21"/>
              </w:rPr>
            </w:pPr>
          </w:p>
        </w:tc>
      </w:tr>
      <w:tr w:rsidR="00A601F4" w:rsidRPr="002619EA" w:rsidTr="008B283E">
        <w:tc>
          <w:tcPr>
            <w:tcW w:w="643" w:type="pct"/>
            <w:tcBorders>
              <w:left w:val="single" w:sz="4" w:space="0" w:color="auto"/>
              <w:right w:val="single" w:sz="4" w:space="0" w:color="auto"/>
            </w:tcBorders>
            <w:vAlign w:val="center"/>
          </w:tcPr>
          <w:p w:rsidR="00A601F4" w:rsidRPr="00B27611" w:rsidRDefault="00A601F4" w:rsidP="008B283E">
            <w:pPr>
              <w:spacing w:after="120" w:line="200" w:lineRule="exact"/>
              <w:jc w:val="left"/>
              <w:rPr>
                <w:b/>
                <w:kern w:val="22"/>
                <w:szCs w:val="21"/>
              </w:rPr>
            </w:pPr>
            <w:r w:rsidRPr="00B27611">
              <w:rPr>
                <w:b/>
                <w:kern w:val="22"/>
                <w:szCs w:val="21"/>
              </w:rPr>
              <w:t>2 – 3.30 p.m.</w:t>
            </w:r>
          </w:p>
        </w:tc>
        <w:tc>
          <w:tcPr>
            <w:tcW w:w="3250" w:type="pct"/>
            <w:tcBorders>
              <w:left w:val="single" w:sz="4" w:space="0" w:color="auto"/>
            </w:tcBorders>
            <w:vAlign w:val="center"/>
          </w:tcPr>
          <w:p w:rsidR="00A601F4" w:rsidRPr="00B27611" w:rsidRDefault="00A601F4" w:rsidP="008B283E">
            <w:pPr>
              <w:spacing w:before="120" w:after="120" w:line="200" w:lineRule="exact"/>
              <w:jc w:val="left"/>
              <w:rPr>
                <w:i/>
                <w:color w:val="000000" w:themeColor="text1"/>
                <w:kern w:val="22"/>
                <w:szCs w:val="21"/>
              </w:rPr>
            </w:pPr>
            <w:r w:rsidRPr="00B27611">
              <w:rPr>
                <w:i/>
                <w:color w:val="000000" w:themeColor="text1"/>
                <w:kern w:val="22"/>
                <w:szCs w:val="21"/>
              </w:rPr>
              <w:t>Afternoon session-1:</w:t>
            </w:r>
          </w:p>
          <w:p w:rsidR="00A601F4" w:rsidRPr="009979E9" w:rsidRDefault="00A601F4" w:rsidP="008B283E">
            <w:pPr>
              <w:spacing w:after="120" w:line="200" w:lineRule="exact"/>
              <w:jc w:val="left"/>
              <w:rPr>
                <w:color w:val="000000" w:themeColor="text1"/>
                <w:kern w:val="22"/>
                <w:szCs w:val="21"/>
              </w:rPr>
            </w:pPr>
            <w:r w:rsidRPr="009979E9">
              <w:rPr>
                <w:b/>
                <w:color w:val="000000" w:themeColor="text1"/>
                <w:kern w:val="22"/>
                <w:szCs w:val="21"/>
              </w:rPr>
              <w:t>Opportunities and Challenges in the region from 2011-2020 for the post-2020 global framework</w:t>
            </w:r>
          </w:p>
          <w:p w:rsidR="00A601F4" w:rsidRPr="007F028B" w:rsidRDefault="00A601F4" w:rsidP="008B283E">
            <w:pPr>
              <w:widowControl w:val="0"/>
              <w:spacing w:after="120" w:line="200" w:lineRule="exact"/>
              <w:jc w:val="left"/>
              <w:rPr>
                <w:color w:val="000000" w:themeColor="text1"/>
                <w:kern w:val="22"/>
                <w:szCs w:val="21"/>
              </w:rPr>
            </w:pPr>
            <w:r w:rsidRPr="00252C5B">
              <w:rPr>
                <w:color w:val="000000" w:themeColor="text1"/>
                <w:kern w:val="22"/>
                <w:szCs w:val="21"/>
              </w:rPr>
              <w:t>Discussion session in small groups and report back</w:t>
            </w:r>
          </w:p>
        </w:tc>
        <w:tc>
          <w:tcPr>
            <w:tcW w:w="1107" w:type="pct"/>
            <w:tcBorders>
              <w:left w:val="single" w:sz="4" w:space="0" w:color="auto"/>
            </w:tcBorders>
            <w:vAlign w:val="center"/>
          </w:tcPr>
          <w:p w:rsidR="00A601F4" w:rsidRPr="00B27611" w:rsidRDefault="00A601F4" w:rsidP="008B283E">
            <w:pPr>
              <w:spacing w:after="120" w:line="200" w:lineRule="exact"/>
              <w:jc w:val="left"/>
              <w:rPr>
                <w:i/>
                <w:color w:val="000000" w:themeColor="text1"/>
                <w:kern w:val="22"/>
                <w:szCs w:val="21"/>
              </w:rPr>
            </w:pPr>
            <w:r w:rsidRPr="00252C5B">
              <w:rPr>
                <w:i/>
                <w:color w:val="000000" w:themeColor="text1"/>
                <w:kern w:val="22"/>
                <w:szCs w:val="21"/>
              </w:rPr>
              <w:t>Round</w:t>
            </w:r>
            <w:r w:rsidRPr="00252C5B">
              <w:rPr>
                <w:i/>
                <w:color w:val="000000" w:themeColor="text1"/>
                <w:kern w:val="22"/>
                <w:szCs w:val="21"/>
              </w:rPr>
              <w:noBreakHyphen/>
              <w:t xml:space="preserve">table discussions and report back </w:t>
            </w:r>
          </w:p>
        </w:tc>
      </w:tr>
      <w:tr w:rsidR="00A601F4" w:rsidRPr="002619EA" w:rsidTr="008B283E">
        <w:tc>
          <w:tcPr>
            <w:tcW w:w="643" w:type="pct"/>
            <w:tcBorders>
              <w:left w:val="single" w:sz="4" w:space="0" w:color="auto"/>
              <w:right w:val="single" w:sz="4" w:space="0" w:color="auto"/>
            </w:tcBorders>
            <w:vAlign w:val="center"/>
          </w:tcPr>
          <w:p w:rsidR="00A601F4" w:rsidRPr="00B27611" w:rsidRDefault="00A601F4" w:rsidP="008B283E">
            <w:pPr>
              <w:spacing w:before="120" w:after="120" w:line="200" w:lineRule="exact"/>
              <w:jc w:val="left"/>
              <w:rPr>
                <w:b/>
                <w:kern w:val="22"/>
                <w:szCs w:val="21"/>
              </w:rPr>
            </w:pPr>
            <w:r w:rsidRPr="00B27611">
              <w:rPr>
                <w:b/>
                <w:kern w:val="22"/>
                <w:szCs w:val="21"/>
              </w:rPr>
              <w:t>3.30 – 4 p.m.</w:t>
            </w:r>
          </w:p>
        </w:tc>
        <w:tc>
          <w:tcPr>
            <w:tcW w:w="3250" w:type="pct"/>
            <w:tcBorders>
              <w:left w:val="single" w:sz="4" w:space="0" w:color="auto"/>
            </w:tcBorders>
            <w:vAlign w:val="center"/>
          </w:tcPr>
          <w:p w:rsidR="00A601F4" w:rsidRPr="00B27611" w:rsidRDefault="00A601F4" w:rsidP="008B283E">
            <w:pPr>
              <w:spacing w:after="120" w:line="200" w:lineRule="exact"/>
              <w:jc w:val="left"/>
              <w:rPr>
                <w:i/>
                <w:kern w:val="22"/>
                <w:szCs w:val="21"/>
              </w:rPr>
            </w:pPr>
            <w:r w:rsidRPr="00B27611">
              <w:rPr>
                <w:i/>
                <w:kern w:val="22"/>
                <w:szCs w:val="21"/>
              </w:rPr>
              <w:t>Coffee break</w:t>
            </w:r>
          </w:p>
        </w:tc>
        <w:tc>
          <w:tcPr>
            <w:tcW w:w="1107" w:type="pct"/>
            <w:tcBorders>
              <w:left w:val="single" w:sz="4" w:space="0" w:color="auto"/>
            </w:tcBorders>
            <w:vAlign w:val="center"/>
          </w:tcPr>
          <w:p w:rsidR="00A601F4" w:rsidRPr="00B27611" w:rsidRDefault="00A601F4" w:rsidP="008B283E">
            <w:pPr>
              <w:spacing w:after="120" w:line="200" w:lineRule="exact"/>
              <w:jc w:val="left"/>
              <w:rPr>
                <w:i/>
                <w:kern w:val="22"/>
                <w:szCs w:val="21"/>
              </w:rPr>
            </w:pPr>
          </w:p>
        </w:tc>
      </w:tr>
      <w:tr w:rsidR="00A601F4" w:rsidRPr="002619EA" w:rsidTr="008B283E">
        <w:trPr>
          <w:trHeight w:val="1187"/>
        </w:trPr>
        <w:tc>
          <w:tcPr>
            <w:tcW w:w="643" w:type="pct"/>
            <w:tcBorders>
              <w:left w:val="single" w:sz="4" w:space="0" w:color="auto"/>
              <w:bottom w:val="single" w:sz="4" w:space="0" w:color="auto"/>
              <w:right w:val="single" w:sz="4" w:space="0" w:color="auto"/>
            </w:tcBorders>
            <w:vAlign w:val="center"/>
          </w:tcPr>
          <w:p w:rsidR="00A601F4" w:rsidRPr="00252C5B" w:rsidRDefault="00A601F4" w:rsidP="008B283E">
            <w:pPr>
              <w:spacing w:after="120" w:line="200" w:lineRule="exact"/>
              <w:jc w:val="left"/>
              <w:rPr>
                <w:b/>
                <w:color w:val="000000" w:themeColor="text1"/>
                <w:kern w:val="22"/>
                <w:szCs w:val="21"/>
              </w:rPr>
            </w:pPr>
            <w:r w:rsidRPr="00252C5B">
              <w:rPr>
                <w:b/>
                <w:color w:val="000000" w:themeColor="text1"/>
                <w:kern w:val="22"/>
                <w:szCs w:val="21"/>
              </w:rPr>
              <w:lastRenderedPageBreak/>
              <w:t>4-6 p.m.</w:t>
            </w:r>
          </w:p>
        </w:tc>
        <w:tc>
          <w:tcPr>
            <w:tcW w:w="3250" w:type="pct"/>
            <w:tcBorders>
              <w:left w:val="single" w:sz="4" w:space="0" w:color="auto"/>
              <w:bottom w:val="single" w:sz="4" w:space="0" w:color="auto"/>
            </w:tcBorders>
            <w:vAlign w:val="center"/>
          </w:tcPr>
          <w:p w:rsidR="00A601F4" w:rsidRPr="00252C5B" w:rsidRDefault="00A601F4" w:rsidP="008B283E">
            <w:pPr>
              <w:spacing w:after="120"/>
              <w:jc w:val="left"/>
              <w:rPr>
                <w:b/>
                <w:color w:val="000000" w:themeColor="text1"/>
                <w:kern w:val="22"/>
                <w:szCs w:val="21"/>
              </w:rPr>
            </w:pPr>
            <w:r w:rsidRPr="00252C5B">
              <w:rPr>
                <w:i/>
                <w:color w:val="000000" w:themeColor="text1"/>
                <w:kern w:val="22"/>
                <w:szCs w:val="21"/>
              </w:rPr>
              <w:t>Afternoon session-2</w:t>
            </w:r>
            <w:r w:rsidRPr="00252C5B">
              <w:rPr>
                <w:b/>
                <w:color w:val="000000" w:themeColor="text1"/>
                <w:kern w:val="22"/>
                <w:szCs w:val="21"/>
              </w:rPr>
              <w:t xml:space="preserve">: </w:t>
            </w:r>
          </w:p>
          <w:p w:rsidR="00A601F4" w:rsidRPr="009979E9" w:rsidRDefault="00A601F4" w:rsidP="009979E9">
            <w:pPr>
              <w:widowControl w:val="0"/>
              <w:spacing w:after="120" w:line="200" w:lineRule="exact"/>
              <w:jc w:val="left"/>
              <w:rPr>
                <w:color w:val="000000" w:themeColor="text1"/>
                <w:kern w:val="22"/>
                <w:szCs w:val="21"/>
              </w:rPr>
            </w:pPr>
            <w:r w:rsidRPr="00BF7F36">
              <w:rPr>
                <w:b/>
                <w:color w:val="000000" w:themeColor="text1"/>
                <w:kern w:val="22"/>
                <w:szCs w:val="21"/>
              </w:rPr>
              <w:t>Panel discussion and interactive Q&amp;A:</w:t>
            </w:r>
            <w:r w:rsidRPr="009979E9">
              <w:rPr>
                <w:color w:val="000000" w:themeColor="text1"/>
                <w:kern w:val="22"/>
                <w:szCs w:val="21"/>
              </w:rPr>
              <w:t xml:space="preserve"> </w:t>
            </w:r>
            <w:r w:rsidR="009979E9">
              <w:rPr>
                <w:color w:val="000000" w:themeColor="text1"/>
                <w:kern w:val="22"/>
                <w:szCs w:val="21"/>
              </w:rPr>
              <w:t>O</w:t>
            </w:r>
            <w:r w:rsidRPr="009979E9">
              <w:rPr>
                <w:color w:val="000000" w:themeColor="text1"/>
                <w:kern w:val="22"/>
                <w:szCs w:val="21"/>
              </w:rPr>
              <w:t xml:space="preserve">pportunities and </w:t>
            </w:r>
            <w:r w:rsidR="009979E9">
              <w:rPr>
                <w:color w:val="000000" w:themeColor="text1"/>
                <w:kern w:val="22"/>
                <w:szCs w:val="21"/>
              </w:rPr>
              <w:t>C</w:t>
            </w:r>
            <w:r w:rsidRPr="009979E9">
              <w:rPr>
                <w:color w:val="000000" w:themeColor="text1"/>
                <w:kern w:val="22"/>
                <w:szCs w:val="21"/>
              </w:rPr>
              <w:t xml:space="preserve">hallenges for the region, providing insights for the future global framework (GEF, UNEP, FAO, UNCTAD, UNDP) </w:t>
            </w:r>
          </w:p>
        </w:tc>
        <w:tc>
          <w:tcPr>
            <w:tcW w:w="1107" w:type="pct"/>
            <w:tcBorders>
              <w:left w:val="single" w:sz="4" w:space="0" w:color="auto"/>
              <w:bottom w:val="single" w:sz="4" w:space="0" w:color="auto"/>
            </w:tcBorders>
            <w:vAlign w:val="center"/>
          </w:tcPr>
          <w:p w:rsidR="00A601F4" w:rsidRPr="00EB6C29" w:rsidRDefault="00A601F4" w:rsidP="008B283E">
            <w:pPr>
              <w:snapToGrid w:val="0"/>
              <w:spacing w:after="120"/>
              <w:jc w:val="left"/>
              <w:rPr>
                <w:i/>
                <w:kern w:val="22"/>
                <w:szCs w:val="21"/>
              </w:rPr>
            </w:pPr>
            <w:r>
              <w:rPr>
                <w:i/>
                <w:kern w:val="22"/>
                <w:szCs w:val="21"/>
              </w:rPr>
              <w:t xml:space="preserve">Panel presentations and </w:t>
            </w:r>
            <w:r w:rsidR="009979E9">
              <w:rPr>
                <w:i/>
                <w:kern w:val="22"/>
                <w:szCs w:val="21"/>
              </w:rPr>
              <w:t>Q&amp;A</w:t>
            </w:r>
            <w:r w:rsidRPr="00EB6C29">
              <w:rPr>
                <w:kern w:val="22"/>
                <w:szCs w:val="21"/>
              </w:rPr>
              <w:t xml:space="preserve"> </w:t>
            </w:r>
          </w:p>
        </w:tc>
      </w:tr>
      <w:tr w:rsidR="00A601F4" w:rsidRPr="002619EA" w:rsidTr="008B283E">
        <w:trPr>
          <w:trHeight w:val="67"/>
        </w:trPr>
        <w:tc>
          <w:tcPr>
            <w:tcW w:w="643" w:type="pct"/>
            <w:tcBorders>
              <w:top w:val="single" w:sz="4" w:space="0" w:color="auto"/>
              <w:left w:val="single" w:sz="4" w:space="0" w:color="auto"/>
              <w:bottom w:val="single" w:sz="4" w:space="0" w:color="auto"/>
              <w:right w:val="single" w:sz="4" w:space="0" w:color="auto"/>
            </w:tcBorders>
            <w:vAlign w:val="center"/>
          </w:tcPr>
          <w:p w:rsidR="00A601F4" w:rsidRPr="00B27611" w:rsidRDefault="00A601F4" w:rsidP="008B283E">
            <w:pPr>
              <w:spacing w:before="120" w:after="120" w:line="200" w:lineRule="exact"/>
              <w:jc w:val="left"/>
              <w:rPr>
                <w:b/>
                <w:kern w:val="22"/>
                <w:szCs w:val="21"/>
              </w:rPr>
            </w:pPr>
            <w:r w:rsidRPr="00B27611">
              <w:rPr>
                <w:b/>
                <w:kern w:val="22"/>
                <w:szCs w:val="21"/>
              </w:rPr>
              <w:t>6.30 – 8.30 p.m.</w:t>
            </w:r>
          </w:p>
        </w:tc>
        <w:tc>
          <w:tcPr>
            <w:tcW w:w="3250" w:type="pct"/>
            <w:tcBorders>
              <w:top w:val="single" w:sz="4" w:space="0" w:color="auto"/>
              <w:left w:val="single" w:sz="4" w:space="0" w:color="auto"/>
              <w:bottom w:val="single" w:sz="4" w:space="0" w:color="auto"/>
            </w:tcBorders>
            <w:vAlign w:val="center"/>
          </w:tcPr>
          <w:p w:rsidR="00A601F4" w:rsidRPr="00B27611" w:rsidRDefault="00A601F4" w:rsidP="008B283E">
            <w:pPr>
              <w:spacing w:after="120" w:line="200" w:lineRule="exact"/>
              <w:jc w:val="left"/>
              <w:rPr>
                <w:kern w:val="22"/>
                <w:szCs w:val="21"/>
              </w:rPr>
            </w:pPr>
            <w:r w:rsidRPr="00B27611">
              <w:rPr>
                <w:i/>
                <w:kern w:val="22"/>
                <w:szCs w:val="21"/>
              </w:rPr>
              <w:t xml:space="preserve">Reception hosted by Aichi Prefecture </w:t>
            </w:r>
            <w:r w:rsidRPr="00B27611">
              <w:rPr>
                <w:kern w:val="22"/>
                <w:szCs w:val="21"/>
              </w:rPr>
              <w:t>(group photo)</w:t>
            </w:r>
          </w:p>
        </w:tc>
        <w:tc>
          <w:tcPr>
            <w:tcW w:w="1107" w:type="pct"/>
            <w:tcBorders>
              <w:top w:val="single" w:sz="4" w:space="0" w:color="auto"/>
              <w:left w:val="single" w:sz="4" w:space="0" w:color="auto"/>
              <w:bottom w:val="single" w:sz="4" w:space="0" w:color="auto"/>
            </w:tcBorders>
            <w:vAlign w:val="center"/>
          </w:tcPr>
          <w:p w:rsidR="00A601F4" w:rsidRPr="00B27611" w:rsidRDefault="00A601F4" w:rsidP="008B283E">
            <w:pPr>
              <w:spacing w:after="120" w:line="200" w:lineRule="exact"/>
              <w:jc w:val="left"/>
              <w:rPr>
                <w:i/>
                <w:kern w:val="22"/>
                <w:szCs w:val="21"/>
              </w:rPr>
            </w:pPr>
          </w:p>
        </w:tc>
      </w:tr>
    </w:tbl>
    <w:p w:rsidR="00A601F4" w:rsidRPr="00B27611" w:rsidRDefault="00A601F4" w:rsidP="00A601F4">
      <w:pPr>
        <w:spacing w:before="120" w:after="240"/>
        <w:jc w:val="center"/>
        <w:rPr>
          <w:b/>
          <w:caps/>
          <w:kern w:val="22"/>
        </w:rPr>
      </w:pPr>
    </w:p>
    <w:tbl>
      <w:tblPr>
        <w:tblStyle w:val="TableGrid"/>
        <w:tblW w:w="5249" w:type="pct"/>
        <w:tblInd w:w="-147" w:type="dxa"/>
        <w:tblLayout w:type="fixed"/>
        <w:tblLook w:val="04A0" w:firstRow="1" w:lastRow="0" w:firstColumn="1" w:lastColumn="0" w:noHBand="0" w:noVBand="1"/>
      </w:tblPr>
      <w:tblGrid>
        <w:gridCol w:w="1276"/>
        <w:gridCol w:w="6803"/>
        <w:gridCol w:w="1844"/>
      </w:tblGrid>
      <w:tr w:rsidR="00A601F4" w:rsidRPr="002619EA" w:rsidTr="008B283E">
        <w:trPr>
          <w:trHeight w:val="67"/>
          <w:tblHeader/>
        </w:trPr>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rsidR="00A601F4" w:rsidRPr="00A601F4" w:rsidRDefault="00A601F4" w:rsidP="008B283E">
            <w:pPr>
              <w:spacing w:after="120"/>
              <w:jc w:val="left"/>
              <w:rPr>
                <w:b/>
                <w:kern w:val="22"/>
                <w:szCs w:val="21"/>
              </w:rPr>
            </w:pPr>
            <w:r w:rsidRPr="00A601F4">
              <w:rPr>
                <w:b/>
                <w:kern w:val="22"/>
                <w:szCs w:val="21"/>
              </w:rPr>
              <w:t>Time</w:t>
            </w:r>
          </w:p>
        </w:tc>
        <w:tc>
          <w:tcPr>
            <w:tcW w:w="3428" w:type="pct"/>
            <w:tcBorders>
              <w:top w:val="single" w:sz="4" w:space="0" w:color="auto"/>
              <w:left w:val="single" w:sz="4" w:space="0" w:color="auto"/>
              <w:bottom w:val="single" w:sz="4" w:space="0" w:color="auto"/>
            </w:tcBorders>
            <w:shd w:val="clear" w:color="auto" w:fill="auto"/>
            <w:vAlign w:val="center"/>
          </w:tcPr>
          <w:p w:rsidR="00A601F4" w:rsidRPr="00A601F4" w:rsidRDefault="00A601F4" w:rsidP="008B283E">
            <w:pPr>
              <w:spacing w:after="120"/>
              <w:jc w:val="left"/>
              <w:rPr>
                <w:b/>
                <w:kern w:val="22"/>
                <w:szCs w:val="21"/>
              </w:rPr>
            </w:pPr>
            <w:r w:rsidRPr="00A601F4">
              <w:rPr>
                <w:b/>
                <w:kern w:val="22"/>
                <w:szCs w:val="21"/>
              </w:rPr>
              <w:t>Session</w:t>
            </w:r>
          </w:p>
        </w:tc>
        <w:tc>
          <w:tcPr>
            <w:tcW w:w="929" w:type="pct"/>
            <w:tcBorders>
              <w:top w:val="single" w:sz="4" w:space="0" w:color="auto"/>
              <w:left w:val="single" w:sz="4" w:space="0" w:color="auto"/>
              <w:bottom w:val="single" w:sz="4" w:space="0" w:color="auto"/>
            </w:tcBorders>
            <w:shd w:val="clear" w:color="auto" w:fill="auto"/>
            <w:vAlign w:val="center"/>
          </w:tcPr>
          <w:p w:rsidR="00A601F4" w:rsidRPr="00A601F4" w:rsidRDefault="00A601F4" w:rsidP="008B283E">
            <w:pPr>
              <w:spacing w:after="120"/>
              <w:jc w:val="left"/>
              <w:rPr>
                <w:b/>
                <w:kern w:val="22"/>
                <w:szCs w:val="21"/>
              </w:rPr>
            </w:pPr>
            <w:r w:rsidRPr="00A601F4">
              <w:rPr>
                <w:b/>
                <w:kern w:val="22"/>
                <w:szCs w:val="21"/>
              </w:rPr>
              <w:t>Remarks</w:t>
            </w:r>
          </w:p>
        </w:tc>
      </w:tr>
      <w:tr w:rsidR="00A601F4" w:rsidRPr="002619EA" w:rsidTr="008B283E">
        <w:trPr>
          <w:trHeight w:val="67"/>
        </w:trPr>
        <w:tc>
          <w:tcPr>
            <w:tcW w:w="64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601F4" w:rsidRPr="00B27611" w:rsidRDefault="00A601F4" w:rsidP="008B283E">
            <w:pPr>
              <w:spacing w:after="120"/>
              <w:jc w:val="left"/>
              <w:rPr>
                <w:b/>
                <w:kern w:val="22"/>
                <w:szCs w:val="21"/>
              </w:rPr>
            </w:pPr>
            <w:r w:rsidRPr="00B27611">
              <w:rPr>
                <w:b/>
                <w:color w:val="FFFFFF" w:themeColor="background1"/>
                <w:kern w:val="22"/>
                <w:szCs w:val="21"/>
              </w:rPr>
              <w:t>Day 2</w:t>
            </w:r>
          </w:p>
        </w:tc>
        <w:tc>
          <w:tcPr>
            <w:tcW w:w="3428" w:type="pct"/>
            <w:tcBorders>
              <w:top w:val="single" w:sz="4" w:space="0" w:color="auto"/>
              <w:left w:val="single" w:sz="4" w:space="0" w:color="auto"/>
              <w:bottom w:val="single" w:sz="4" w:space="0" w:color="auto"/>
            </w:tcBorders>
            <w:shd w:val="clear" w:color="auto" w:fill="A6A6A6" w:themeFill="background1" w:themeFillShade="A6"/>
            <w:vAlign w:val="center"/>
          </w:tcPr>
          <w:p w:rsidR="00A601F4" w:rsidRPr="00B27611" w:rsidRDefault="00A601F4" w:rsidP="008B283E">
            <w:pPr>
              <w:spacing w:after="120"/>
              <w:jc w:val="left"/>
              <w:rPr>
                <w:b/>
                <w:color w:val="FFFFFF" w:themeColor="background1"/>
                <w:kern w:val="22"/>
                <w:szCs w:val="21"/>
              </w:rPr>
            </w:pPr>
            <w:r w:rsidRPr="00B27611">
              <w:rPr>
                <w:b/>
                <w:color w:val="FFFFFF" w:themeColor="background1"/>
                <w:kern w:val="22"/>
                <w:szCs w:val="21"/>
              </w:rPr>
              <w:t>Tuesday, 29 January 2019</w:t>
            </w:r>
          </w:p>
        </w:tc>
        <w:tc>
          <w:tcPr>
            <w:tcW w:w="929" w:type="pct"/>
            <w:tcBorders>
              <w:top w:val="single" w:sz="4" w:space="0" w:color="auto"/>
              <w:left w:val="single" w:sz="4" w:space="0" w:color="auto"/>
              <w:bottom w:val="single" w:sz="4" w:space="0" w:color="auto"/>
            </w:tcBorders>
            <w:shd w:val="clear" w:color="auto" w:fill="A6A6A6" w:themeFill="background1" w:themeFillShade="A6"/>
            <w:vAlign w:val="center"/>
          </w:tcPr>
          <w:p w:rsidR="00A601F4" w:rsidRPr="00B27611" w:rsidRDefault="00A601F4" w:rsidP="008B283E">
            <w:pPr>
              <w:spacing w:after="120"/>
              <w:jc w:val="left"/>
              <w:rPr>
                <w:b/>
                <w:color w:val="FFFFFF" w:themeColor="background1"/>
                <w:kern w:val="22"/>
                <w:szCs w:val="21"/>
              </w:rPr>
            </w:pPr>
          </w:p>
        </w:tc>
      </w:tr>
      <w:tr w:rsidR="00A601F4" w:rsidRPr="002619EA" w:rsidTr="008B283E">
        <w:trPr>
          <w:trHeight w:val="67"/>
        </w:trPr>
        <w:tc>
          <w:tcPr>
            <w:tcW w:w="643" w:type="pct"/>
            <w:tcBorders>
              <w:top w:val="single" w:sz="4" w:space="0" w:color="auto"/>
              <w:left w:val="single" w:sz="4" w:space="0" w:color="auto"/>
              <w:bottom w:val="single" w:sz="4" w:space="0" w:color="auto"/>
              <w:right w:val="single" w:sz="4" w:space="0" w:color="auto"/>
            </w:tcBorders>
            <w:vAlign w:val="center"/>
          </w:tcPr>
          <w:p w:rsidR="00A601F4" w:rsidRPr="00B27611" w:rsidRDefault="00A601F4" w:rsidP="008B283E">
            <w:pPr>
              <w:spacing w:after="120" w:line="200" w:lineRule="exact"/>
              <w:jc w:val="left"/>
              <w:rPr>
                <w:b/>
                <w:kern w:val="22"/>
                <w:szCs w:val="21"/>
              </w:rPr>
            </w:pPr>
            <w:r w:rsidRPr="00B27611">
              <w:rPr>
                <w:b/>
                <w:kern w:val="22"/>
              </w:rPr>
              <w:t>9 – 9.15 a.m.</w:t>
            </w:r>
          </w:p>
        </w:tc>
        <w:tc>
          <w:tcPr>
            <w:tcW w:w="3428" w:type="pct"/>
            <w:tcBorders>
              <w:top w:val="single" w:sz="4" w:space="0" w:color="auto"/>
              <w:left w:val="single" w:sz="4" w:space="0" w:color="auto"/>
              <w:bottom w:val="single" w:sz="4" w:space="0" w:color="auto"/>
            </w:tcBorders>
            <w:vAlign w:val="center"/>
          </w:tcPr>
          <w:p w:rsidR="00A601F4" w:rsidRPr="00B27611" w:rsidRDefault="00A601F4" w:rsidP="008B283E">
            <w:pPr>
              <w:spacing w:before="120" w:after="120" w:line="200" w:lineRule="exact"/>
              <w:jc w:val="left"/>
              <w:rPr>
                <w:kern w:val="22"/>
                <w:szCs w:val="21"/>
              </w:rPr>
            </w:pPr>
            <w:r w:rsidRPr="00B27611">
              <w:rPr>
                <w:i/>
                <w:kern w:val="22"/>
                <w:szCs w:val="21"/>
              </w:rPr>
              <w:t>Plenary</w:t>
            </w:r>
            <w:r w:rsidRPr="00B27611">
              <w:rPr>
                <w:kern w:val="22"/>
                <w:szCs w:val="21"/>
              </w:rPr>
              <w:t xml:space="preserve">: </w:t>
            </w:r>
          </w:p>
          <w:p w:rsidR="00A601F4" w:rsidRPr="00B27611" w:rsidRDefault="00A601F4" w:rsidP="008B283E">
            <w:pPr>
              <w:spacing w:before="120" w:after="120" w:line="200" w:lineRule="exact"/>
              <w:jc w:val="left"/>
              <w:rPr>
                <w:i/>
                <w:kern w:val="22"/>
                <w:szCs w:val="21"/>
              </w:rPr>
            </w:pPr>
            <w:r w:rsidRPr="00B27611">
              <w:rPr>
                <w:kern w:val="22"/>
                <w:szCs w:val="21"/>
              </w:rPr>
              <w:t>Introducing the work for Day 2</w:t>
            </w:r>
          </w:p>
        </w:tc>
        <w:tc>
          <w:tcPr>
            <w:tcW w:w="929" w:type="pct"/>
            <w:tcBorders>
              <w:top w:val="single" w:sz="4" w:space="0" w:color="auto"/>
              <w:left w:val="single" w:sz="4" w:space="0" w:color="auto"/>
              <w:bottom w:val="single" w:sz="4" w:space="0" w:color="auto"/>
            </w:tcBorders>
            <w:vAlign w:val="center"/>
          </w:tcPr>
          <w:p w:rsidR="00A601F4" w:rsidRPr="00EB6C29" w:rsidRDefault="00A601F4" w:rsidP="008B283E">
            <w:pPr>
              <w:spacing w:after="120" w:line="200" w:lineRule="exact"/>
              <w:jc w:val="left"/>
              <w:rPr>
                <w:i/>
                <w:kern w:val="22"/>
                <w:szCs w:val="21"/>
              </w:rPr>
            </w:pPr>
            <w:r w:rsidRPr="00B27611">
              <w:rPr>
                <w:i/>
                <w:kern w:val="22"/>
                <w:szCs w:val="21"/>
              </w:rPr>
              <w:t>Plenary</w:t>
            </w:r>
          </w:p>
        </w:tc>
      </w:tr>
      <w:tr w:rsidR="00A601F4" w:rsidRPr="002619EA" w:rsidTr="008B283E">
        <w:trPr>
          <w:trHeight w:val="67"/>
        </w:trPr>
        <w:tc>
          <w:tcPr>
            <w:tcW w:w="643" w:type="pct"/>
            <w:tcBorders>
              <w:top w:val="single" w:sz="4" w:space="0" w:color="auto"/>
              <w:left w:val="single" w:sz="4" w:space="0" w:color="auto"/>
              <w:bottom w:val="single" w:sz="4" w:space="0" w:color="auto"/>
              <w:right w:val="single" w:sz="4" w:space="0" w:color="auto"/>
            </w:tcBorders>
            <w:vAlign w:val="center"/>
          </w:tcPr>
          <w:p w:rsidR="00A601F4" w:rsidRDefault="00A601F4" w:rsidP="008B283E">
            <w:pPr>
              <w:spacing w:after="120" w:line="200" w:lineRule="exact"/>
              <w:jc w:val="left"/>
              <w:rPr>
                <w:b/>
                <w:kern w:val="22"/>
              </w:rPr>
            </w:pPr>
            <w:r>
              <w:rPr>
                <w:b/>
                <w:kern w:val="22"/>
              </w:rPr>
              <w:t xml:space="preserve">9.15 – </w:t>
            </w:r>
          </w:p>
          <w:p w:rsidR="00A601F4" w:rsidRPr="00B27611" w:rsidRDefault="00A601F4" w:rsidP="008B283E">
            <w:pPr>
              <w:spacing w:after="120" w:line="200" w:lineRule="exact"/>
              <w:jc w:val="left"/>
              <w:rPr>
                <w:b/>
                <w:kern w:val="22"/>
              </w:rPr>
            </w:pPr>
            <w:r>
              <w:rPr>
                <w:b/>
                <w:kern w:val="22"/>
              </w:rPr>
              <w:t>9.30 a.m.</w:t>
            </w:r>
          </w:p>
        </w:tc>
        <w:tc>
          <w:tcPr>
            <w:tcW w:w="3428" w:type="pct"/>
            <w:tcBorders>
              <w:top w:val="single" w:sz="4" w:space="0" w:color="auto"/>
              <w:left w:val="single" w:sz="4" w:space="0" w:color="auto"/>
              <w:bottom w:val="single" w:sz="4" w:space="0" w:color="auto"/>
            </w:tcBorders>
            <w:vAlign w:val="center"/>
          </w:tcPr>
          <w:p w:rsidR="00A601F4" w:rsidRPr="00B27611" w:rsidRDefault="00A601F4" w:rsidP="008B283E">
            <w:pPr>
              <w:spacing w:before="120" w:after="120" w:line="200" w:lineRule="exact"/>
              <w:jc w:val="left"/>
              <w:rPr>
                <w:b/>
                <w:color w:val="000000" w:themeColor="text1"/>
                <w:kern w:val="22"/>
                <w:szCs w:val="21"/>
              </w:rPr>
            </w:pPr>
            <w:r w:rsidRPr="00B27611">
              <w:rPr>
                <w:b/>
                <w:color w:val="000000" w:themeColor="text1"/>
                <w:kern w:val="22"/>
                <w:szCs w:val="21"/>
              </w:rPr>
              <w:t>Thinking, transition management and tools for the post-2020 global framework</w:t>
            </w:r>
          </w:p>
          <w:p w:rsidR="00A601F4" w:rsidRPr="007F028B" w:rsidRDefault="00A601F4" w:rsidP="008B283E">
            <w:pPr>
              <w:widowControl w:val="0"/>
              <w:spacing w:after="120" w:line="200" w:lineRule="exact"/>
              <w:jc w:val="left"/>
              <w:rPr>
                <w:i/>
                <w:kern w:val="22"/>
                <w:szCs w:val="21"/>
              </w:rPr>
            </w:pPr>
            <w:r w:rsidRPr="007F028B">
              <w:rPr>
                <w:color w:val="000000" w:themeColor="text1"/>
                <w:kern w:val="22"/>
                <w:szCs w:val="21"/>
              </w:rPr>
              <w:t>Presentations</w:t>
            </w:r>
          </w:p>
        </w:tc>
        <w:tc>
          <w:tcPr>
            <w:tcW w:w="929" w:type="pct"/>
            <w:tcBorders>
              <w:top w:val="single" w:sz="4" w:space="0" w:color="auto"/>
              <w:left w:val="single" w:sz="4" w:space="0" w:color="auto"/>
              <w:bottom w:val="single" w:sz="4" w:space="0" w:color="auto"/>
            </w:tcBorders>
            <w:vAlign w:val="center"/>
          </w:tcPr>
          <w:p w:rsidR="00A601F4" w:rsidRPr="00B27611" w:rsidRDefault="00A601F4" w:rsidP="008B283E">
            <w:pPr>
              <w:spacing w:after="120" w:line="200" w:lineRule="exact"/>
              <w:jc w:val="left"/>
              <w:rPr>
                <w:i/>
                <w:kern w:val="22"/>
                <w:szCs w:val="21"/>
              </w:rPr>
            </w:pPr>
            <w:r w:rsidRPr="00B27611">
              <w:rPr>
                <w:i/>
                <w:kern w:val="22"/>
                <w:szCs w:val="21"/>
              </w:rPr>
              <w:t>Plenary</w:t>
            </w:r>
          </w:p>
        </w:tc>
      </w:tr>
      <w:tr w:rsidR="00A601F4" w:rsidRPr="002619EA" w:rsidTr="008B283E">
        <w:trPr>
          <w:trHeight w:val="67"/>
        </w:trPr>
        <w:tc>
          <w:tcPr>
            <w:tcW w:w="643" w:type="pct"/>
            <w:tcBorders>
              <w:top w:val="single" w:sz="4" w:space="0" w:color="auto"/>
              <w:left w:val="single" w:sz="4" w:space="0" w:color="auto"/>
              <w:bottom w:val="single" w:sz="4" w:space="0" w:color="auto"/>
              <w:right w:val="single" w:sz="4" w:space="0" w:color="auto"/>
            </w:tcBorders>
            <w:vAlign w:val="center"/>
          </w:tcPr>
          <w:p w:rsidR="00A601F4" w:rsidRPr="00B27611" w:rsidRDefault="00A601F4" w:rsidP="008B283E">
            <w:pPr>
              <w:snapToGrid w:val="0"/>
              <w:spacing w:before="120" w:after="120"/>
              <w:jc w:val="left"/>
              <w:rPr>
                <w:b/>
                <w:kern w:val="22"/>
                <w:szCs w:val="21"/>
              </w:rPr>
            </w:pPr>
            <w:r w:rsidRPr="00B27611">
              <w:rPr>
                <w:b/>
                <w:kern w:val="22"/>
              </w:rPr>
              <w:t>9.</w:t>
            </w:r>
            <w:r>
              <w:rPr>
                <w:b/>
                <w:kern w:val="22"/>
              </w:rPr>
              <w:t>30</w:t>
            </w:r>
            <w:r w:rsidRPr="00B27611">
              <w:rPr>
                <w:b/>
                <w:kern w:val="22"/>
              </w:rPr>
              <w:t xml:space="preserve"> – 10.30 a.m.</w:t>
            </w:r>
          </w:p>
        </w:tc>
        <w:tc>
          <w:tcPr>
            <w:tcW w:w="3428" w:type="pct"/>
            <w:tcBorders>
              <w:top w:val="single" w:sz="4" w:space="0" w:color="auto"/>
              <w:left w:val="single" w:sz="4" w:space="0" w:color="auto"/>
              <w:bottom w:val="single" w:sz="4" w:space="0" w:color="auto"/>
            </w:tcBorders>
            <w:vAlign w:val="center"/>
          </w:tcPr>
          <w:p w:rsidR="00A601F4" w:rsidRPr="00B27611" w:rsidRDefault="00A601F4" w:rsidP="008B283E">
            <w:pPr>
              <w:spacing w:before="120" w:after="120"/>
              <w:jc w:val="left"/>
              <w:rPr>
                <w:b/>
                <w:color w:val="000000" w:themeColor="text1"/>
                <w:kern w:val="22"/>
                <w:szCs w:val="21"/>
              </w:rPr>
            </w:pPr>
            <w:r w:rsidRPr="00B27611">
              <w:rPr>
                <w:i/>
                <w:color w:val="000000" w:themeColor="text1"/>
                <w:kern w:val="22"/>
                <w:szCs w:val="21"/>
              </w:rPr>
              <w:t>Morning session-1</w:t>
            </w:r>
            <w:r w:rsidRPr="00B27611">
              <w:rPr>
                <w:b/>
                <w:color w:val="000000" w:themeColor="text1"/>
                <w:kern w:val="22"/>
                <w:szCs w:val="21"/>
              </w:rPr>
              <w:t xml:space="preserve">: </w:t>
            </w:r>
          </w:p>
          <w:p w:rsidR="00A601F4" w:rsidRPr="00B27611" w:rsidRDefault="00A601F4" w:rsidP="008B283E">
            <w:pPr>
              <w:spacing w:after="120" w:line="200" w:lineRule="exact"/>
              <w:jc w:val="left"/>
              <w:rPr>
                <w:b/>
                <w:color w:val="000000" w:themeColor="text1"/>
                <w:kern w:val="22"/>
                <w:szCs w:val="21"/>
              </w:rPr>
            </w:pPr>
            <w:r w:rsidRPr="00B27611">
              <w:rPr>
                <w:b/>
                <w:color w:val="000000" w:themeColor="text1"/>
                <w:kern w:val="22"/>
                <w:szCs w:val="21"/>
              </w:rPr>
              <w:t xml:space="preserve">Visioning the </w:t>
            </w:r>
            <w:proofErr w:type="gramStart"/>
            <w:r w:rsidRPr="00B27611">
              <w:rPr>
                <w:b/>
                <w:color w:val="000000" w:themeColor="text1"/>
                <w:kern w:val="22"/>
                <w:szCs w:val="21"/>
              </w:rPr>
              <w:t>world</w:t>
            </w:r>
            <w:proofErr w:type="gramEnd"/>
            <w:r w:rsidRPr="00B27611">
              <w:rPr>
                <w:b/>
                <w:color w:val="000000" w:themeColor="text1"/>
                <w:kern w:val="22"/>
                <w:szCs w:val="21"/>
              </w:rPr>
              <w:t xml:space="preserve"> we want</w:t>
            </w:r>
          </w:p>
          <w:p w:rsidR="00A601F4" w:rsidRPr="00B27611" w:rsidRDefault="00A601F4" w:rsidP="008B283E">
            <w:pPr>
              <w:spacing w:before="120" w:after="120"/>
              <w:jc w:val="left"/>
              <w:rPr>
                <w:i/>
                <w:color w:val="000000" w:themeColor="text1"/>
                <w:kern w:val="22"/>
                <w:szCs w:val="21"/>
              </w:rPr>
            </w:pPr>
            <w:r w:rsidRPr="00B27611">
              <w:rPr>
                <w:color w:val="000000" w:themeColor="text1"/>
                <w:kern w:val="22"/>
                <w:szCs w:val="21"/>
              </w:rPr>
              <w:t xml:space="preserve">Questions for small working groups to identify regional and </w:t>
            </w:r>
            <w:proofErr w:type="spellStart"/>
            <w:r w:rsidRPr="00B27611">
              <w:rPr>
                <w:color w:val="000000" w:themeColor="text1"/>
                <w:kern w:val="22"/>
                <w:szCs w:val="21"/>
              </w:rPr>
              <w:t>subregional</w:t>
            </w:r>
            <w:proofErr w:type="spellEnd"/>
            <w:r w:rsidRPr="00B27611">
              <w:rPr>
                <w:color w:val="000000" w:themeColor="text1"/>
                <w:kern w:val="22"/>
                <w:szCs w:val="21"/>
              </w:rPr>
              <w:t xml:space="preserve"> issues</w:t>
            </w:r>
          </w:p>
        </w:tc>
        <w:tc>
          <w:tcPr>
            <w:tcW w:w="929" w:type="pct"/>
            <w:tcBorders>
              <w:top w:val="single" w:sz="4" w:space="0" w:color="auto"/>
              <w:left w:val="single" w:sz="4" w:space="0" w:color="auto"/>
              <w:bottom w:val="single" w:sz="4" w:space="0" w:color="auto"/>
            </w:tcBorders>
            <w:vAlign w:val="center"/>
          </w:tcPr>
          <w:p w:rsidR="00A601F4" w:rsidRDefault="00A601F4" w:rsidP="008B283E">
            <w:pPr>
              <w:snapToGrid w:val="0"/>
              <w:spacing w:before="120" w:after="120"/>
              <w:jc w:val="left"/>
              <w:rPr>
                <w:i/>
                <w:kern w:val="22"/>
                <w:szCs w:val="21"/>
              </w:rPr>
            </w:pPr>
            <w:r>
              <w:rPr>
                <w:i/>
                <w:kern w:val="22"/>
                <w:szCs w:val="21"/>
              </w:rPr>
              <w:t>Plenary</w:t>
            </w:r>
          </w:p>
          <w:p w:rsidR="00A601F4" w:rsidRPr="00D60111" w:rsidRDefault="00A601F4" w:rsidP="008B283E">
            <w:pPr>
              <w:spacing w:line="200" w:lineRule="exact"/>
              <w:jc w:val="left"/>
              <w:rPr>
                <w:kern w:val="22"/>
                <w:szCs w:val="21"/>
              </w:rPr>
            </w:pPr>
            <w:r w:rsidRPr="00B27611">
              <w:rPr>
                <w:i/>
                <w:kern w:val="22"/>
                <w:szCs w:val="21"/>
              </w:rPr>
              <w:t>Round</w:t>
            </w:r>
            <w:r w:rsidRPr="00B27611">
              <w:rPr>
                <w:i/>
                <w:kern w:val="22"/>
                <w:szCs w:val="21"/>
              </w:rPr>
              <w:noBreakHyphen/>
              <w:t>table discussions</w:t>
            </w:r>
          </w:p>
        </w:tc>
      </w:tr>
      <w:tr w:rsidR="00A601F4" w:rsidRPr="002619EA" w:rsidTr="008B283E">
        <w:trPr>
          <w:trHeight w:val="67"/>
        </w:trPr>
        <w:tc>
          <w:tcPr>
            <w:tcW w:w="643" w:type="pct"/>
            <w:tcBorders>
              <w:top w:val="single" w:sz="4" w:space="0" w:color="auto"/>
              <w:left w:val="single" w:sz="4" w:space="0" w:color="auto"/>
              <w:bottom w:val="single" w:sz="4" w:space="0" w:color="auto"/>
              <w:right w:val="single" w:sz="4" w:space="0" w:color="auto"/>
            </w:tcBorders>
            <w:vAlign w:val="center"/>
          </w:tcPr>
          <w:p w:rsidR="00A601F4" w:rsidRPr="00B27611" w:rsidRDefault="00A601F4" w:rsidP="008B283E">
            <w:pPr>
              <w:spacing w:before="120" w:after="120" w:line="200" w:lineRule="exact"/>
              <w:jc w:val="left"/>
              <w:rPr>
                <w:b/>
                <w:kern w:val="22"/>
                <w:szCs w:val="21"/>
              </w:rPr>
            </w:pPr>
            <w:r w:rsidRPr="00B27611">
              <w:rPr>
                <w:b/>
                <w:kern w:val="22"/>
                <w:szCs w:val="21"/>
              </w:rPr>
              <w:t>10.30 – 11 a.m.</w:t>
            </w:r>
          </w:p>
        </w:tc>
        <w:tc>
          <w:tcPr>
            <w:tcW w:w="3428" w:type="pct"/>
            <w:tcBorders>
              <w:top w:val="single" w:sz="4" w:space="0" w:color="auto"/>
              <w:left w:val="single" w:sz="4" w:space="0" w:color="auto"/>
              <w:bottom w:val="single" w:sz="4" w:space="0" w:color="auto"/>
            </w:tcBorders>
            <w:vAlign w:val="center"/>
          </w:tcPr>
          <w:p w:rsidR="00A601F4" w:rsidRPr="00B27611" w:rsidRDefault="00A601F4" w:rsidP="008B283E">
            <w:pPr>
              <w:spacing w:before="120" w:after="120"/>
              <w:jc w:val="left"/>
              <w:rPr>
                <w:kern w:val="22"/>
                <w:szCs w:val="21"/>
              </w:rPr>
            </w:pPr>
            <w:r w:rsidRPr="00B27611">
              <w:rPr>
                <w:i/>
                <w:color w:val="000000" w:themeColor="text1"/>
                <w:kern w:val="22"/>
                <w:szCs w:val="21"/>
              </w:rPr>
              <w:t>Coffee break</w:t>
            </w:r>
          </w:p>
        </w:tc>
        <w:tc>
          <w:tcPr>
            <w:tcW w:w="929" w:type="pct"/>
            <w:tcBorders>
              <w:top w:val="single" w:sz="4" w:space="0" w:color="auto"/>
              <w:left w:val="single" w:sz="4" w:space="0" w:color="auto"/>
              <w:bottom w:val="single" w:sz="4" w:space="0" w:color="auto"/>
            </w:tcBorders>
            <w:vAlign w:val="center"/>
          </w:tcPr>
          <w:p w:rsidR="00A601F4" w:rsidRPr="00B27611" w:rsidRDefault="00A601F4" w:rsidP="008B283E">
            <w:pPr>
              <w:spacing w:before="120" w:after="120"/>
              <w:jc w:val="left"/>
              <w:rPr>
                <w:i/>
                <w:color w:val="000000" w:themeColor="text1"/>
                <w:kern w:val="22"/>
                <w:szCs w:val="21"/>
              </w:rPr>
            </w:pPr>
          </w:p>
        </w:tc>
      </w:tr>
      <w:tr w:rsidR="00A601F4" w:rsidRPr="002619EA" w:rsidTr="008B283E">
        <w:trPr>
          <w:trHeight w:val="67"/>
        </w:trPr>
        <w:tc>
          <w:tcPr>
            <w:tcW w:w="643" w:type="pct"/>
            <w:tcBorders>
              <w:top w:val="single" w:sz="4" w:space="0" w:color="auto"/>
              <w:left w:val="single" w:sz="4" w:space="0" w:color="auto"/>
              <w:bottom w:val="single" w:sz="4" w:space="0" w:color="auto"/>
              <w:right w:val="single" w:sz="4" w:space="0" w:color="auto"/>
            </w:tcBorders>
            <w:vAlign w:val="center"/>
          </w:tcPr>
          <w:p w:rsidR="00A601F4" w:rsidRPr="00B27611" w:rsidRDefault="00A601F4" w:rsidP="008B283E">
            <w:pPr>
              <w:spacing w:after="120" w:line="200" w:lineRule="exact"/>
              <w:jc w:val="left"/>
              <w:rPr>
                <w:b/>
                <w:kern w:val="22"/>
                <w:szCs w:val="21"/>
              </w:rPr>
            </w:pPr>
            <w:r w:rsidRPr="00B27611">
              <w:rPr>
                <w:b/>
                <w:kern w:val="22"/>
                <w:szCs w:val="21"/>
              </w:rPr>
              <w:t>11 a.m. – 12.30 p.m.</w:t>
            </w:r>
          </w:p>
        </w:tc>
        <w:tc>
          <w:tcPr>
            <w:tcW w:w="3428" w:type="pct"/>
            <w:tcBorders>
              <w:top w:val="single" w:sz="4" w:space="0" w:color="auto"/>
              <w:left w:val="single" w:sz="4" w:space="0" w:color="auto"/>
              <w:bottom w:val="single" w:sz="4" w:space="0" w:color="auto"/>
            </w:tcBorders>
            <w:vAlign w:val="center"/>
          </w:tcPr>
          <w:p w:rsidR="00A601F4" w:rsidRPr="00B27611" w:rsidRDefault="00A601F4" w:rsidP="008B283E">
            <w:pPr>
              <w:spacing w:before="120" w:after="120"/>
              <w:jc w:val="left"/>
              <w:rPr>
                <w:b/>
                <w:color w:val="000000" w:themeColor="text1"/>
                <w:kern w:val="22"/>
                <w:szCs w:val="21"/>
              </w:rPr>
            </w:pPr>
            <w:r w:rsidRPr="00B27611">
              <w:rPr>
                <w:i/>
                <w:color w:val="000000" w:themeColor="text1"/>
                <w:kern w:val="22"/>
                <w:szCs w:val="21"/>
              </w:rPr>
              <w:t>Morning session-1 (Cont.)</w:t>
            </w:r>
            <w:r w:rsidRPr="00B27611">
              <w:rPr>
                <w:b/>
                <w:color w:val="000000" w:themeColor="text1"/>
                <w:kern w:val="22"/>
                <w:szCs w:val="21"/>
              </w:rPr>
              <w:t xml:space="preserve">: </w:t>
            </w:r>
          </w:p>
          <w:p w:rsidR="00A601F4" w:rsidRPr="00B27611" w:rsidRDefault="00A601F4" w:rsidP="008B283E">
            <w:pPr>
              <w:spacing w:after="120" w:line="200" w:lineRule="exact"/>
              <w:jc w:val="left"/>
              <w:rPr>
                <w:b/>
                <w:color w:val="000000" w:themeColor="text1"/>
                <w:kern w:val="22"/>
                <w:szCs w:val="21"/>
              </w:rPr>
            </w:pPr>
            <w:r w:rsidRPr="00B27611">
              <w:rPr>
                <w:b/>
                <w:color w:val="000000" w:themeColor="text1"/>
                <w:kern w:val="22"/>
                <w:szCs w:val="21"/>
              </w:rPr>
              <w:t xml:space="preserve">Visioning the </w:t>
            </w:r>
            <w:proofErr w:type="gramStart"/>
            <w:r w:rsidRPr="00B27611">
              <w:rPr>
                <w:b/>
                <w:color w:val="000000" w:themeColor="text1"/>
                <w:kern w:val="22"/>
                <w:szCs w:val="21"/>
              </w:rPr>
              <w:t>world</w:t>
            </w:r>
            <w:proofErr w:type="gramEnd"/>
            <w:r w:rsidRPr="00B27611">
              <w:rPr>
                <w:b/>
                <w:color w:val="000000" w:themeColor="text1"/>
                <w:kern w:val="22"/>
                <w:szCs w:val="21"/>
              </w:rPr>
              <w:t xml:space="preserve"> we want</w:t>
            </w:r>
          </w:p>
          <w:p w:rsidR="00A601F4" w:rsidRPr="00B27611" w:rsidRDefault="00A601F4" w:rsidP="008B283E">
            <w:pPr>
              <w:spacing w:before="120" w:after="120"/>
              <w:jc w:val="left"/>
              <w:rPr>
                <w:i/>
                <w:color w:val="000000" w:themeColor="text1"/>
                <w:kern w:val="22"/>
                <w:szCs w:val="21"/>
              </w:rPr>
            </w:pPr>
            <w:r w:rsidRPr="00B27611">
              <w:rPr>
                <w:color w:val="000000" w:themeColor="text1"/>
                <w:kern w:val="22"/>
                <w:szCs w:val="21"/>
              </w:rPr>
              <w:t>Questions for small working groups to identify regional and sub</w:t>
            </w:r>
            <w:r w:rsidR="009979E9">
              <w:rPr>
                <w:color w:val="000000" w:themeColor="text1"/>
                <w:kern w:val="22"/>
                <w:szCs w:val="21"/>
              </w:rPr>
              <w:t>-</w:t>
            </w:r>
            <w:r w:rsidRPr="00B27611">
              <w:rPr>
                <w:color w:val="000000" w:themeColor="text1"/>
                <w:kern w:val="22"/>
                <w:szCs w:val="21"/>
              </w:rPr>
              <w:t>regional issues</w:t>
            </w:r>
          </w:p>
        </w:tc>
        <w:tc>
          <w:tcPr>
            <w:tcW w:w="929" w:type="pct"/>
            <w:tcBorders>
              <w:top w:val="single" w:sz="4" w:space="0" w:color="auto"/>
              <w:left w:val="single" w:sz="4" w:space="0" w:color="auto"/>
              <w:bottom w:val="single" w:sz="4" w:space="0" w:color="auto"/>
            </w:tcBorders>
            <w:vAlign w:val="center"/>
          </w:tcPr>
          <w:p w:rsidR="00A601F4" w:rsidRPr="00B27611" w:rsidRDefault="00A601F4" w:rsidP="008B283E">
            <w:pPr>
              <w:snapToGrid w:val="0"/>
              <w:spacing w:before="120" w:after="120"/>
              <w:jc w:val="left"/>
              <w:rPr>
                <w:i/>
                <w:kern w:val="22"/>
                <w:szCs w:val="21"/>
              </w:rPr>
            </w:pPr>
            <w:r w:rsidRPr="00B27611">
              <w:rPr>
                <w:i/>
                <w:kern w:val="22"/>
                <w:szCs w:val="21"/>
              </w:rPr>
              <w:t>Round</w:t>
            </w:r>
            <w:r w:rsidRPr="00B27611">
              <w:rPr>
                <w:i/>
                <w:kern w:val="22"/>
                <w:szCs w:val="21"/>
              </w:rPr>
              <w:noBreakHyphen/>
              <w:t>table discussions</w:t>
            </w:r>
            <w:r w:rsidR="009979E9">
              <w:rPr>
                <w:i/>
                <w:kern w:val="22"/>
                <w:szCs w:val="21"/>
              </w:rPr>
              <w:t xml:space="preserve"> and report back</w:t>
            </w:r>
          </w:p>
        </w:tc>
      </w:tr>
      <w:tr w:rsidR="00A601F4" w:rsidRPr="002619EA" w:rsidTr="008B283E">
        <w:trPr>
          <w:trHeight w:val="67"/>
        </w:trPr>
        <w:tc>
          <w:tcPr>
            <w:tcW w:w="643" w:type="pct"/>
            <w:tcBorders>
              <w:top w:val="single" w:sz="4" w:space="0" w:color="auto"/>
              <w:left w:val="single" w:sz="4" w:space="0" w:color="auto"/>
              <w:bottom w:val="single" w:sz="4" w:space="0" w:color="auto"/>
              <w:right w:val="single" w:sz="4" w:space="0" w:color="auto"/>
            </w:tcBorders>
            <w:vAlign w:val="center"/>
          </w:tcPr>
          <w:p w:rsidR="00A601F4" w:rsidRPr="00B27611" w:rsidRDefault="00A601F4" w:rsidP="008B283E">
            <w:pPr>
              <w:spacing w:before="120" w:after="120" w:line="200" w:lineRule="exact"/>
              <w:jc w:val="left"/>
              <w:rPr>
                <w:b/>
                <w:kern w:val="22"/>
                <w:szCs w:val="21"/>
              </w:rPr>
            </w:pPr>
            <w:r w:rsidRPr="00B27611">
              <w:rPr>
                <w:b/>
                <w:kern w:val="22"/>
              </w:rPr>
              <w:t>12.30 – 2 p.m.</w:t>
            </w:r>
          </w:p>
        </w:tc>
        <w:tc>
          <w:tcPr>
            <w:tcW w:w="3428" w:type="pct"/>
            <w:tcBorders>
              <w:top w:val="single" w:sz="4" w:space="0" w:color="auto"/>
              <w:left w:val="single" w:sz="4" w:space="0" w:color="auto"/>
              <w:bottom w:val="single" w:sz="4" w:space="0" w:color="auto"/>
            </w:tcBorders>
            <w:vAlign w:val="center"/>
          </w:tcPr>
          <w:p w:rsidR="00A601F4" w:rsidRPr="00B27611" w:rsidRDefault="00A601F4" w:rsidP="008B283E">
            <w:pPr>
              <w:spacing w:before="120" w:after="120" w:line="200" w:lineRule="exact"/>
              <w:jc w:val="left"/>
              <w:rPr>
                <w:i/>
                <w:kern w:val="22"/>
                <w:szCs w:val="21"/>
              </w:rPr>
            </w:pPr>
            <w:r w:rsidRPr="00B27611">
              <w:rPr>
                <w:i/>
                <w:kern w:val="22"/>
                <w:szCs w:val="21"/>
              </w:rPr>
              <w:t>Lunch break</w:t>
            </w:r>
          </w:p>
        </w:tc>
        <w:tc>
          <w:tcPr>
            <w:tcW w:w="929" w:type="pct"/>
            <w:tcBorders>
              <w:top w:val="single" w:sz="4" w:space="0" w:color="auto"/>
              <w:left w:val="single" w:sz="4" w:space="0" w:color="auto"/>
              <w:bottom w:val="single" w:sz="4" w:space="0" w:color="auto"/>
            </w:tcBorders>
            <w:vAlign w:val="center"/>
          </w:tcPr>
          <w:p w:rsidR="00A601F4" w:rsidRPr="00B27611" w:rsidRDefault="00A601F4" w:rsidP="008B283E">
            <w:pPr>
              <w:spacing w:before="120" w:after="120" w:line="200" w:lineRule="exact"/>
              <w:jc w:val="left"/>
              <w:rPr>
                <w:i/>
                <w:kern w:val="22"/>
                <w:szCs w:val="21"/>
              </w:rPr>
            </w:pPr>
          </w:p>
        </w:tc>
      </w:tr>
      <w:tr w:rsidR="00A601F4" w:rsidRPr="002619EA" w:rsidTr="008B283E">
        <w:trPr>
          <w:trHeight w:val="67"/>
        </w:trPr>
        <w:tc>
          <w:tcPr>
            <w:tcW w:w="643" w:type="pct"/>
            <w:tcBorders>
              <w:top w:val="single" w:sz="4" w:space="0" w:color="auto"/>
              <w:left w:val="single" w:sz="4" w:space="0" w:color="auto"/>
              <w:bottom w:val="single" w:sz="4" w:space="0" w:color="auto"/>
              <w:right w:val="single" w:sz="4" w:space="0" w:color="auto"/>
            </w:tcBorders>
            <w:vAlign w:val="center"/>
          </w:tcPr>
          <w:p w:rsidR="00A601F4" w:rsidRPr="00B27611" w:rsidRDefault="00A601F4" w:rsidP="008B283E">
            <w:pPr>
              <w:spacing w:after="120" w:line="200" w:lineRule="exact"/>
              <w:jc w:val="left"/>
              <w:rPr>
                <w:b/>
                <w:kern w:val="22"/>
                <w:szCs w:val="21"/>
              </w:rPr>
            </w:pPr>
            <w:r w:rsidRPr="00B27611">
              <w:rPr>
                <w:b/>
                <w:kern w:val="22"/>
              </w:rPr>
              <w:t>2 – 3.30 p.m.</w:t>
            </w:r>
          </w:p>
        </w:tc>
        <w:tc>
          <w:tcPr>
            <w:tcW w:w="3428" w:type="pct"/>
            <w:tcBorders>
              <w:top w:val="single" w:sz="4" w:space="0" w:color="auto"/>
              <w:left w:val="single" w:sz="4" w:space="0" w:color="auto"/>
              <w:bottom w:val="single" w:sz="4" w:space="0" w:color="auto"/>
            </w:tcBorders>
            <w:vAlign w:val="center"/>
          </w:tcPr>
          <w:p w:rsidR="00A601F4" w:rsidRPr="00B27611" w:rsidRDefault="00A601F4" w:rsidP="008B283E">
            <w:pPr>
              <w:spacing w:before="120" w:after="120" w:line="200" w:lineRule="exact"/>
              <w:jc w:val="left"/>
              <w:rPr>
                <w:color w:val="000000" w:themeColor="text1"/>
                <w:kern w:val="22"/>
                <w:szCs w:val="21"/>
              </w:rPr>
            </w:pPr>
            <w:r w:rsidRPr="00B27611">
              <w:rPr>
                <w:i/>
                <w:color w:val="000000" w:themeColor="text1"/>
                <w:kern w:val="22"/>
                <w:szCs w:val="21"/>
              </w:rPr>
              <w:t>Afternoon session-1</w:t>
            </w:r>
            <w:r w:rsidRPr="00B27611">
              <w:rPr>
                <w:color w:val="000000" w:themeColor="text1"/>
                <w:kern w:val="22"/>
                <w:szCs w:val="21"/>
              </w:rPr>
              <w:t>:</w:t>
            </w:r>
          </w:p>
          <w:p w:rsidR="00A601F4" w:rsidRPr="009979E9" w:rsidRDefault="009979E9" w:rsidP="008B283E">
            <w:pPr>
              <w:pStyle w:val="ListParagraph"/>
              <w:spacing w:after="120" w:line="200" w:lineRule="exact"/>
              <w:ind w:left="0"/>
              <w:contextualSpacing w:val="0"/>
              <w:jc w:val="left"/>
              <w:rPr>
                <w:b/>
                <w:i/>
                <w:kern w:val="22"/>
                <w:szCs w:val="21"/>
              </w:rPr>
            </w:pPr>
            <w:r w:rsidRPr="009979E9">
              <w:rPr>
                <w:b/>
                <w:color w:val="000000" w:themeColor="text1"/>
                <w:kern w:val="22"/>
                <w:szCs w:val="21"/>
              </w:rPr>
              <w:t>Integrating Diverse Perspectives</w:t>
            </w:r>
          </w:p>
        </w:tc>
        <w:tc>
          <w:tcPr>
            <w:tcW w:w="929" w:type="pct"/>
            <w:tcBorders>
              <w:top w:val="single" w:sz="4" w:space="0" w:color="auto"/>
              <w:left w:val="single" w:sz="4" w:space="0" w:color="auto"/>
              <w:bottom w:val="single" w:sz="4" w:space="0" w:color="auto"/>
            </w:tcBorders>
            <w:vAlign w:val="center"/>
          </w:tcPr>
          <w:p w:rsidR="00A601F4" w:rsidRPr="00B27611" w:rsidRDefault="00A601F4" w:rsidP="008B283E">
            <w:pPr>
              <w:snapToGrid w:val="0"/>
              <w:spacing w:before="120" w:after="120"/>
              <w:jc w:val="left"/>
              <w:rPr>
                <w:i/>
                <w:kern w:val="22"/>
                <w:szCs w:val="21"/>
              </w:rPr>
            </w:pPr>
            <w:r w:rsidRPr="00B27611">
              <w:rPr>
                <w:i/>
                <w:kern w:val="22"/>
                <w:szCs w:val="21"/>
              </w:rPr>
              <w:t>Plenary report back</w:t>
            </w:r>
          </w:p>
        </w:tc>
      </w:tr>
      <w:tr w:rsidR="00A601F4" w:rsidRPr="002619EA" w:rsidTr="008B283E">
        <w:trPr>
          <w:trHeight w:val="67"/>
        </w:trPr>
        <w:tc>
          <w:tcPr>
            <w:tcW w:w="643" w:type="pct"/>
            <w:tcBorders>
              <w:top w:val="single" w:sz="4" w:space="0" w:color="auto"/>
              <w:left w:val="single" w:sz="4" w:space="0" w:color="auto"/>
              <w:bottom w:val="single" w:sz="4" w:space="0" w:color="auto"/>
              <w:right w:val="single" w:sz="4" w:space="0" w:color="auto"/>
            </w:tcBorders>
            <w:vAlign w:val="center"/>
          </w:tcPr>
          <w:p w:rsidR="00A601F4" w:rsidRPr="00B27611" w:rsidRDefault="00A601F4" w:rsidP="008B283E">
            <w:pPr>
              <w:snapToGrid w:val="0"/>
              <w:spacing w:after="120"/>
              <w:jc w:val="left"/>
              <w:rPr>
                <w:b/>
                <w:kern w:val="22"/>
                <w:szCs w:val="21"/>
              </w:rPr>
            </w:pPr>
            <w:r w:rsidRPr="00B27611">
              <w:rPr>
                <w:b/>
                <w:kern w:val="22"/>
                <w:szCs w:val="21"/>
              </w:rPr>
              <w:t>3.30 – 4 p.m.</w:t>
            </w:r>
          </w:p>
        </w:tc>
        <w:tc>
          <w:tcPr>
            <w:tcW w:w="3428" w:type="pct"/>
            <w:tcBorders>
              <w:top w:val="single" w:sz="4" w:space="0" w:color="auto"/>
              <w:left w:val="single" w:sz="4" w:space="0" w:color="auto"/>
              <w:bottom w:val="single" w:sz="4" w:space="0" w:color="auto"/>
            </w:tcBorders>
            <w:vAlign w:val="center"/>
          </w:tcPr>
          <w:p w:rsidR="00A601F4" w:rsidRPr="00B27611" w:rsidRDefault="00A601F4" w:rsidP="008B283E">
            <w:pPr>
              <w:spacing w:before="120" w:after="120" w:line="200" w:lineRule="exact"/>
              <w:jc w:val="left"/>
              <w:rPr>
                <w:i/>
                <w:color w:val="000000" w:themeColor="text1"/>
                <w:kern w:val="22"/>
                <w:szCs w:val="21"/>
              </w:rPr>
            </w:pPr>
            <w:r w:rsidRPr="00B27611">
              <w:rPr>
                <w:i/>
                <w:color w:val="000000" w:themeColor="text1"/>
                <w:kern w:val="22"/>
                <w:szCs w:val="21"/>
              </w:rPr>
              <w:t>Coffee break</w:t>
            </w:r>
          </w:p>
        </w:tc>
        <w:tc>
          <w:tcPr>
            <w:tcW w:w="929" w:type="pct"/>
            <w:tcBorders>
              <w:top w:val="single" w:sz="4" w:space="0" w:color="auto"/>
              <w:left w:val="single" w:sz="4" w:space="0" w:color="auto"/>
              <w:bottom w:val="single" w:sz="4" w:space="0" w:color="auto"/>
            </w:tcBorders>
            <w:vAlign w:val="center"/>
          </w:tcPr>
          <w:p w:rsidR="00A601F4" w:rsidRPr="00B27611" w:rsidRDefault="00A601F4" w:rsidP="008B283E">
            <w:pPr>
              <w:spacing w:before="120" w:after="120" w:line="200" w:lineRule="exact"/>
              <w:jc w:val="left"/>
              <w:rPr>
                <w:i/>
                <w:color w:val="000000" w:themeColor="text1"/>
                <w:kern w:val="22"/>
                <w:szCs w:val="21"/>
              </w:rPr>
            </w:pPr>
          </w:p>
        </w:tc>
      </w:tr>
      <w:tr w:rsidR="00A601F4" w:rsidRPr="002619EA" w:rsidTr="008B283E">
        <w:trPr>
          <w:trHeight w:val="67"/>
        </w:trPr>
        <w:tc>
          <w:tcPr>
            <w:tcW w:w="643" w:type="pct"/>
            <w:tcBorders>
              <w:top w:val="single" w:sz="4" w:space="0" w:color="auto"/>
              <w:left w:val="single" w:sz="4" w:space="0" w:color="auto"/>
              <w:bottom w:val="single" w:sz="4" w:space="0" w:color="auto"/>
              <w:right w:val="single" w:sz="4" w:space="0" w:color="auto"/>
            </w:tcBorders>
            <w:vAlign w:val="center"/>
          </w:tcPr>
          <w:p w:rsidR="00A601F4" w:rsidRPr="00B27611" w:rsidRDefault="00A601F4" w:rsidP="008B283E">
            <w:pPr>
              <w:snapToGrid w:val="0"/>
              <w:spacing w:after="120"/>
              <w:jc w:val="left"/>
              <w:rPr>
                <w:b/>
                <w:kern w:val="22"/>
                <w:szCs w:val="21"/>
              </w:rPr>
            </w:pPr>
            <w:r w:rsidRPr="00B27611">
              <w:rPr>
                <w:b/>
                <w:kern w:val="22"/>
                <w:szCs w:val="21"/>
              </w:rPr>
              <w:t>4 – 6 p.m.</w:t>
            </w:r>
          </w:p>
        </w:tc>
        <w:tc>
          <w:tcPr>
            <w:tcW w:w="3428" w:type="pct"/>
            <w:tcBorders>
              <w:top w:val="single" w:sz="4" w:space="0" w:color="auto"/>
              <w:left w:val="single" w:sz="4" w:space="0" w:color="auto"/>
              <w:bottom w:val="single" w:sz="4" w:space="0" w:color="auto"/>
            </w:tcBorders>
            <w:vAlign w:val="center"/>
          </w:tcPr>
          <w:p w:rsidR="00A601F4" w:rsidRPr="00B27611" w:rsidRDefault="00A601F4" w:rsidP="008B283E">
            <w:pPr>
              <w:spacing w:after="120"/>
              <w:jc w:val="left"/>
              <w:rPr>
                <w:b/>
                <w:color w:val="000000" w:themeColor="text1"/>
                <w:kern w:val="22"/>
                <w:szCs w:val="21"/>
              </w:rPr>
            </w:pPr>
            <w:r w:rsidRPr="00B27611">
              <w:rPr>
                <w:i/>
                <w:color w:val="000000" w:themeColor="text1"/>
                <w:kern w:val="22"/>
                <w:szCs w:val="21"/>
              </w:rPr>
              <w:t>Afternoon session-2</w:t>
            </w:r>
            <w:r w:rsidRPr="00B27611">
              <w:rPr>
                <w:color w:val="000000" w:themeColor="text1"/>
                <w:kern w:val="22"/>
              </w:rPr>
              <w:t>:</w:t>
            </w:r>
          </w:p>
          <w:p w:rsidR="00A601F4" w:rsidRPr="00B27611" w:rsidRDefault="00A601F4" w:rsidP="008B283E">
            <w:pPr>
              <w:spacing w:after="120" w:line="200" w:lineRule="exact"/>
              <w:jc w:val="left"/>
              <w:rPr>
                <w:color w:val="000000" w:themeColor="text1"/>
                <w:kern w:val="22"/>
                <w:szCs w:val="21"/>
              </w:rPr>
            </w:pPr>
            <w:r w:rsidRPr="00B27611">
              <w:rPr>
                <w:b/>
                <w:color w:val="000000" w:themeColor="text1"/>
                <w:kern w:val="22"/>
              </w:rPr>
              <w:t>Shaping and communicating new narratives for biodiversity</w:t>
            </w:r>
          </w:p>
          <w:p w:rsidR="00A601F4" w:rsidRPr="00B27611" w:rsidRDefault="00A601F4" w:rsidP="008B283E">
            <w:pPr>
              <w:spacing w:after="120" w:line="200" w:lineRule="exact"/>
              <w:jc w:val="left"/>
              <w:rPr>
                <w:kern w:val="22"/>
                <w:szCs w:val="21"/>
              </w:rPr>
            </w:pPr>
            <w:r w:rsidRPr="00B27611">
              <w:rPr>
                <w:kern w:val="22"/>
                <w:szCs w:val="21"/>
              </w:rPr>
              <w:t>Presentation session</w:t>
            </w:r>
          </w:p>
          <w:p w:rsidR="00A601F4" w:rsidRPr="00B27611" w:rsidRDefault="00A601F4" w:rsidP="008B283E">
            <w:pPr>
              <w:spacing w:after="120" w:line="200" w:lineRule="exact"/>
              <w:jc w:val="left"/>
              <w:rPr>
                <w:kern w:val="22"/>
                <w:szCs w:val="21"/>
              </w:rPr>
            </w:pPr>
            <w:r w:rsidRPr="00B27611">
              <w:rPr>
                <w:kern w:val="22"/>
                <w:szCs w:val="21"/>
              </w:rPr>
              <w:t>Discussion session</w:t>
            </w:r>
          </w:p>
        </w:tc>
        <w:tc>
          <w:tcPr>
            <w:tcW w:w="929" w:type="pct"/>
            <w:tcBorders>
              <w:top w:val="single" w:sz="4" w:space="0" w:color="auto"/>
              <w:left w:val="single" w:sz="4" w:space="0" w:color="auto"/>
              <w:bottom w:val="single" w:sz="4" w:space="0" w:color="auto"/>
            </w:tcBorders>
            <w:vAlign w:val="center"/>
          </w:tcPr>
          <w:p w:rsidR="00A601F4" w:rsidRPr="00264142" w:rsidRDefault="00A601F4" w:rsidP="008B283E">
            <w:pPr>
              <w:snapToGrid w:val="0"/>
              <w:spacing w:after="120"/>
              <w:jc w:val="left"/>
              <w:rPr>
                <w:i/>
                <w:kern w:val="22"/>
                <w:szCs w:val="21"/>
              </w:rPr>
            </w:pPr>
            <w:r w:rsidRPr="00B27611">
              <w:rPr>
                <w:i/>
                <w:kern w:val="22"/>
                <w:szCs w:val="21"/>
              </w:rPr>
              <w:t>Plenary and round</w:t>
            </w:r>
            <w:r w:rsidRPr="00B27611">
              <w:rPr>
                <w:i/>
                <w:kern w:val="22"/>
                <w:szCs w:val="21"/>
              </w:rPr>
              <w:noBreakHyphen/>
              <w:t>table discussions</w:t>
            </w:r>
          </w:p>
        </w:tc>
      </w:tr>
      <w:tr w:rsidR="00A601F4" w:rsidRPr="002619EA" w:rsidTr="008B283E">
        <w:trPr>
          <w:trHeight w:val="1133"/>
        </w:trPr>
        <w:tc>
          <w:tcPr>
            <w:tcW w:w="643" w:type="pct"/>
            <w:tcBorders>
              <w:top w:val="single" w:sz="4" w:space="0" w:color="auto"/>
              <w:left w:val="single" w:sz="4" w:space="0" w:color="auto"/>
              <w:bottom w:val="single" w:sz="4" w:space="0" w:color="auto"/>
              <w:right w:val="single" w:sz="4" w:space="0" w:color="auto"/>
            </w:tcBorders>
            <w:vAlign w:val="center"/>
          </w:tcPr>
          <w:p w:rsidR="00A601F4" w:rsidRPr="00B27611" w:rsidRDefault="00A601F4" w:rsidP="008B283E">
            <w:pPr>
              <w:spacing w:after="120" w:line="200" w:lineRule="exact"/>
              <w:jc w:val="left"/>
              <w:rPr>
                <w:b/>
                <w:kern w:val="22"/>
                <w:szCs w:val="21"/>
              </w:rPr>
            </w:pPr>
            <w:r w:rsidRPr="00B27611">
              <w:rPr>
                <w:b/>
                <w:kern w:val="22"/>
              </w:rPr>
              <w:lastRenderedPageBreak/>
              <w:t>6.30 – 8 p.m.</w:t>
            </w:r>
          </w:p>
        </w:tc>
        <w:tc>
          <w:tcPr>
            <w:tcW w:w="3428" w:type="pct"/>
            <w:tcBorders>
              <w:top w:val="single" w:sz="4" w:space="0" w:color="auto"/>
              <w:left w:val="single" w:sz="4" w:space="0" w:color="auto"/>
              <w:bottom w:val="single" w:sz="4" w:space="0" w:color="auto"/>
            </w:tcBorders>
            <w:vAlign w:val="center"/>
          </w:tcPr>
          <w:p w:rsidR="00A601F4" w:rsidRPr="00B27611" w:rsidRDefault="00A601F4" w:rsidP="008B283E">
            <w:pPr>
              <w:spacing w:before="120" w:after="120" w:line="200" w:lineRule="exact"/>
              <w:jc w:val="left"/>
              <w:rPr>
                <w:kern w:val="22"/>
                <w:szCs w:val="21"/>
              </w:rPr>
            </w:pPr>
            <w:r w:rsidRPr="00B27611">
              <w:rPr>
                <w:i/>
                <w:kern w:val="22"/>
                <w:szCs w:val="21"/>
              </w:rPr>
              <w:t>Evening side event</w:t>
            </w:r>
            <w:r w:rsidRPr="00B27611">
              <w:rPr>
                <w:kern w:val="22"/>
                <w:szCs w:val="21"/>
              </w:rPr>
              <w:t>:</w:t>
            </w:r>
          </w:p>
          <w:p w:rsidR="00A601F4" w:rsidRPr="00B27611" w:rsidRDefault="00A601F4" w:rsidP="008B283E">
            <w:pPr>
              <w:spacing w:before="120"/>
              <w:jc w:val="left"/>
              <w:rPr>
                <w:i/>
                <w:kern w:val="22"/>
                <w:szCs w:val="21"/>
              </w:rPr>
            </w:pPr>
            <w:proofErr w:type="spellStart"/>
            <w:r w:rsidRPr="00B27611">
              <w:rPr>
                <w:b/>
                <w:kern w:val="22"/>
                <w:szCs w:val="21"/>
              </w:rPr>
              <w:t>Satoyama</w:t>
            </w:r>
            <w:proofErr w:type="spellEnd"/>
            <w:r w:rsidRPr="00B27611">
              <w:rPr>
                <w:b/>
                <w:kern w:val="22"/>
                <w:szCs w:val="21"/>
              </w:rPr>
              <w:t xml:space="preserve"> Initiative (UNU-IAS)</w:t>
            </w:r>
          </w:p>
        </w:tc>
        <w:tc>
          <w:tcPr>
            <w:tcW w:w="929" w:type="pct"/>
            <w:tcBorders>
              <w:top w:val="single" w:sz="4" w:space="0" w:color="auto"/>
              <w:left w:val="single" w:sz="4" w:space="0" w:color="auto"/>
              <w:bottom w:val="single" w:sz="4" w:space="0" w:color="auto"/>
            </w:tcBorders>
            <w:vAlign w:val="center"/>
          </w:tcPr>
          <w:p w:rsidR="00A601F4" w:rsidRPr="00B27611" w:rsidRDefault="00A601F4" w:rsidP="008B283E">
            <w:pPr>
              <w:snapToGrid w:val="0"/>
              <w:spacing w:before="120" w:after="120"/>
              <w:jc w:val="left"/>
              <w:rPr>
                <w:i/>
                <w:kern w:val="22"/>
              </w:rPr>
            </w:pPr>
            <w:r w:rsidRPr="00B27611">
              <w:rPr>
                <w:i/>
                <w:kern w:val="22"/>
                <w:szCs w:val="21"/>
              </w:rPr>
              <w:t>Optional event</w:t>
            </w:r>
            <w:r w:rsidRPr="00B27611">
              <w:rPr>
                <w:i/>
                <w:kern w:val="22"/>
              </w:rPr>
              <w:t xml:space="preserve"> </w:t>
            </w:r>
          </w:p>
        </w:tc>
      </w:tr>
    </w:tbl>
    <w:p w:rsidR="00A601F4" w:rsidRPr="00B27611" w:rsidRDefault="00A601F4" w:rsidP="00A601F4">
      <w:pPr>
        <w:spacing w:before="120" w:after="240"/>
        <w:jc w:val="center"/>
        <w:rPr>
          <w:b/>
          <w:caps/>
          <w:kern w:val="22"/>
        </w:rPr>
      </w:pPr>
    </w:p>
    <w:tbl>
      <w:tblPr>
        <w:tblStyle w:val="TableGrid"/>
        <w:tblW w:w="5249" w:type="pct"/>
        <w:tblInd w:w="-147" w:type="dxa"/>
        <w:tblLayout w:type="fixed"/>
        <w:tblLook w:val="04A0" w:firstRow="1" w:lastRow="0" w:firstColumn="1" w:lastColumn="0" w:noHBand="0" w:noVBand="1"/>
      </w:tblPr>
      <w:tblGrid>
        <w:gridCol w:w="1276"/>
        <w:gridCol w:w="6946"/>
        <w:gridCol w:w="1701"/>
      </w:tblGrid>
      <w:tr w:rsidR="00A601F4" w:rsidRPr="002619EA" w:rsidTr="008B283E">
        <w:trPr>
          <w:trHeight w:val="67"/>
          <w:tblHeader/>
        </w:trPr>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rsidR="00A601F4" w:rsidRPr="00A601F4" w:rsidRDefault="00A601F4" w:rsidP="008B283E">
            <w:pPr>
              <w:keepNext/>
              <w:spacing w:after="120" w:line="200" w:lineRule="exact"/>
              <w:jc w:val="left"/>
              <w:rPr>
                <w:b/>
                <w:color w:val="000000" w:themeColor="text1"/>
                <w:kern w:val="22"/>
                <w:szCs w:val="21"/>
              </w:rPr>
            </w:pPr>
            <w:r w:rsidRPr="00A601F4">
              <w:rPr>
                <w:b/>
                <w:color w:val="000000" w:themeColor="text1"/>
                <w:kern w:val="22"/>
                <w:szCs w:val="21"/>
              </w:rPr>
              <w:t>Time</w:t>
            </w:r>
          </w:p>
        </w:tc>
        <w:tc>
          <w:tcPr>
            <w:tcW w:w="3500" w:type="pct"/>
            <w:tcBorders>
              <w:top w:val="single" w:sz="4" w:space="0" w:color="auto"/>
              <w:left w:val="single" w:sz="4" w:space="0" w:color="auto"/>
              <w:bottom w:val="single" w:sz="4" w:space="0" w:color="auto"/>
            </w:tcBorders>
            <w:shd w:val="clear" w:color="auto" w:fill="auto"/>
            <w:vAlign w:val="center"/>
          </w:tcPr>
          <w:p w:rsidR="00A601F4" w:rsidRPr="00A601F4" w:rsidRDefault="00A601F4" w:rsidP="008B283E">
            <w:pPr>
              <w:keepNext/>
              <w:spacing w:after="120"/>
              <w:jc w:val="left"/>
              <w:rPr>
                <w:b/>
                <w:color w:val="000000" w:themeColor="text1"/>
                <w:kern w:val="22"/>
                <w:szCs w:val="21"/>
              </w:rPr>
            </w:pPr>
            <w:r w:rsidRPr="00A601F4">
              <w:rPr>
                <w:b/>
                <w:color w:val="000000" w:themeColor="text1"/>
                <w:kern w:val="22"/>
                <w:szCs w:val="21"/>
              </w:rPr>
              <w:t>Session</w:t>
            </w:r>
          </w:p>
        </w:tc>
        <w:tc>
          <w:tcPr>
            <w:tcW w:w="857" w:type="pct"/>
            <w:tcBorders>
              <w:top w:val="single" w:sz="4" w:space="0" w:color="auto"/>
              <w:left w:val="single" w:sz="4" w:space="0" w:color="auto"/>
              <w:bottom w:val="single" w:sz="4" w:space="0" w:color="auto"/>
            </w:tcBorders>
            <w:shd w:val="clear" w:color="auto" w:fill="auto"/>
            <w:vAlign w:val="center"/>
          </w:tcPr>
          <w:p w:rsidR="00A601F4" w:rsidRPr="00A601F4" w:rsidRDefault="00A601F4" w:rsidP="008B283E">
            <w:pPr>
              <w:keepNext/>
              <w:spacing w:after="120"/>
              <w:jc w:val="left"/>
              <w:rPr>
                <w:b/>
                <w:color w:val="000000" w:themeColor="text1"/>
                <w:kern w:val="22"/>
                <w:szCs w:val="21"/>
              </w:rPr>
            </w:pPr>
            <w:r w:rsidRPr="00A601F4">
              <w:rPr>
                <w:b/>
                <w:color w:val="000000" w:themeColor="text1"/>
                <w:kern w:val="22"/>
                <w:szCs w:val="21"/>
              </w:rPr>
              <w:t>Remarks</w:t>
            </w:r>
          </w:p>
        </w:tc>
      </w:tr>
      <w:tr w:rsidR="00A601F4" w:rsidRPr="002619EA" w:rsidTr="008B283E">
        <w:trPr>
          <w:trHeight w:val="67"/>
        </w:trPr>
        <w:tc>
          <w:tcPr>
            <w:tcW w:w="64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601F4" w:rsidRPr="00B27611" w:rsidRDefault="00A601F4" w:rsidP="008B283E">
            <w:pPr>
              <w:keepNext/>
              <w:spacing w:after="120" w:line="200" w:lineRule="exact"/>
              <w:jc w:val="left"/>
              <w:rPr>
                <w:b/>
                <w:kern w:val="22"/>
                <w:szCs w:val="21"/>
              </w:rPr>
            </w:pPr>
            <w:r w:rsidRPr="00B27611">
              <w:rPr>
                <w:b/>
                <w:color w:val="FFFFFF" w:themeColor="background1"/>
                <w:kern w:val="22"/>
                <w:szCs w:val="21"/>
              </w:rPr>
              <w:t>Day 3</w:t>
            </w:r>
          </w:p>
        </w:tc>
        <w:tc>
          <w:tcPr>
            <w:tcW w:w="3500" w:type="pct"/>
            <w:tcBorders>
              <w:top w:val="single" w:sz="4" w:space="0" w:color="auto"/>
              <w:left w:val="single" w:sz="4" w:space="0" w:color="auto"/>
              <w:bottom w:val="single" w:sz="4" w:space="0" w:color="auto"/>
            </w:tcBorders>
            <w:shd w:val="clear" w:color="auto" w:fill="A6A6A6" w:themeFill="background1" w:themeFillShade="A6"/>
            <w:vAlign w:val="center"/>
          </w:tcPr>
          <w:p w:rsidR="00A601F4" w:rsidRPr="00B27611" w:rsidRDefault="00A601F4" w:rsidP="008B283E">
            <w:pPr>
              <w:keepNext/>
              <w:spacing w:after="120"/>
              <w:jc w:val="left"/>
              <w:rPr>
                <w:b/>
                <w:color w:val="FFFFFF" w:themeColor="background1"/>
                <w:kern w:val="22"/>
                <w:szCs w:val="21"/>
              </w:rPr>
            </w:pPr>
            <w:r w:rsidRPr="00B27611">
              <w:rPr>
                <w:b/>
                <w:color w:val="FFFFFF" w:themeColor="background1"/>
                <w:kern w:val="22"/>
                <w:szCs w:val="21"/>
              </w:rPr>
              <w:t>Wednesday, 30 January 2019</w:t>
            </w:r>
          </w:p>
        </w:tc>
        <w:tc>
          <w:tcPr>
            <w:tcW w:w="857" w:type="pct"/>
            <w:tcBorders>
              <w:top w:val="single" w:sz="4" w:space="0" w:color="auto"/>
              <w:left w:val="single" w:sz="4" w:space="0" w:color="auto"/>
              <w:bottom w:val="single" w:sz="4" w:space="0" w:color="auto"/>
            </w:tcBorders>
            <w:shd w:val="clear" w:color="auto" w:fill="A6A6A6" w:themeFill="background1" w:themeFillShade="A6"/>
            <w:vAlign w:val="center"/>
          </w:tcPr>
          <w:p w:rsidR="00A601F4" w:rsidRPr="00B27611" w:rsidRDefault="00A601F4" w:rsidP="008B283E">
            <w:pPr>
              <w:keepNext/>
              <w:spacing w:after="120"/>
              <w:jc w:val="left"/>
              <w:rPr>
                <w:b/>
                <w:color w:val="FFFFFF" w:themeColor="background1"/>
                <w:kern w:val="22"/>
                <w:szCs w:val="21"/>
              </w:rPr>
            </w:pPr>
          </w:p>
        </w:tc>
      </w:tr>
      <w:tr w:rsidR="00A601F4" w:rsidRPr="002619EA" w:rsidTr="008B283E">
        <w:trPr>
          <w:trHeight w:val="67"/>
        </w:trPr>
        <w:tc>
          <w:tcPr>
            <w:tcW w:w="643" w:type="pct"/>
            <w:tcBorders>
              <w:top w:val="single" w:sz="4" w:space="0" w:color="auto"/>
              <w:left w:val="single" w:sz="4" w:space="0" w:color="auto"/>
              <w:bottom w:val="single" w:sz="4" w:space="0" w:color="auto"/>
              <w:right w:val="single" w:sz="4" w:space="0" w:color="auto"/>
            </w:tcBorders>
            <w:vAlign w:val="center"/>
          </w:tcPr>
          <w:p w:rsidR="00A601F4" w:rsidRPr="00B27611" w:rsidRDefault="00A601F4" w:rsidP="008B283E">
            <w:pPr>
              <w:spacing w:before="120" w:after="120" w:line="200" w:lineRule="exact"/>
              <w:jc w:val="left"/>
              <w:rPr>
                <w:b/>
                <w:kern w:val="22"/>
                <w:szCs w:val="21"/>
              </w:rPr>
            </w:pPr>
            <w:r w:rsidRPr="00B27611">
              <w:rPr>
                <w:b/>
                <w:kern w:val="22"/>
                <w:szCs w:val="21"/>
              </w:rPr>
              <w:t>9 – 9.15 a.m.</w:t>
            </w:r>
          </w:p>
        </w:tc>
        <w:tc>
          <w:tcPr>
            <w:tcW w:w="3500" w:type="pct"/>
            <w:tcBorders>
              <w:top w:val="single" w:sz="4" w:space="0" w:color="auto"/>
              <w:left w:val="single" w:sz="4" w:space="0" w:color="auto"/>
              <w:bottom w:val="single" w:sz="4" w:space="0" w:color="auto"/>
            </w:tcBorders>
            <w:vAlign w:val="center"/>
          </w:tcPr>
          <w:p w:rsidR="00A601F4" w:rsidRPr="00B27611" w:rsidRDefault="00A601F4" w:rsidP="008B283E">
            <w:pPr>
              <w:spacing w:before="120" w:after="120" w:line="200" w:lineRule="exact"/>
              <w:jc w:val="left"/>
              <w:rPr>
                <w:kern w:val="22"/>
                <w:szCs w:val="21"/>
              </w:rPr>
            </w:pPr>
            <w:r w:rsidRPr="00B27611">
              <w:rPr>
                <w:kern w:val="22"/>
                <w:szCs w:val="21"/>
              </w:rPr>
              <w:t>Introducing the work for day 3</w:t>
            </w:r>
          </w:p>
        </w:tc>
        <w:tc>
          <w:tcPr>
            <w:tcW w:w="857" w:type="pct"/>
            <w:tcBorders>
              <w:top w:val="single" w:sz="4" w:space="0" w:color="auto"/>
              <w:left w:val="single" w:sz="4" w:space="0" w:color="auto"/>
              <w:bottom w:val="single" w:sz="4" w:space="0" w:color="auto"/>
            </w:tcBorders>
            <w:vAlign w:val="center"/>
          </w:tcPr>
          <w:p w:rsidR="00A601F4" w:rsidRPr="00B27611" w:rsidRDefault="00A601F4" w:rsidP="008B283E">
            <w:pPr>
              <w:spacing w:before="120" w:after="120" w:line="200" w:lineRule="exact"/>
              <w:jc w:val="left"/>
              <w:rPr>
                <w:i/>
                <w:kern w:val="22"/>
                <w:szCs w:val="21"/>
              </w:rPr>
            </w:pPr>
            <w:r w:rsidRPr="00B27611">
              <w:rPr>
                <w:i/>
                <w:kern w:val="22"/>
                <w:szCs w:val="21"/>
              </w:rPr>
              <w:t>Plenary</w:t>
            </w:r>
          </w:p>
        </w:tc>
      </w:tr>
      <w:tr w:rsidR="00A601F4" w:rsidRPr="002619EA" w:rsidTr="008B283E">
        <w:trPr>
          <w:trHeight w:val="67"/>
        </w:trPr>
        <w:tc>
          <w:tcPr>
            <w:tcW w:w="643" w:type="pct"/>
            <w:tcBorders>
              <w:top w:val="single" w:sz="4" w:space="0" w:color="auto"/>
              <w:left w:val="single" w:sz="4" w:space="0" w:color="auto"/>
              <w:bottom w:val="single" w:sz="4" w:space="0" w:color="auto"/>
              <w:right w:val="single" w:sz="4" w:space="0" w:color="auto"/>
            </w:tcBorders>
            <w:vAlign w:val="center"/>
          </w:tcPr>
          <w:p w:rsidR="00A601F4" w:rsidRPr="00B27611" w:rsidRDefault="00A601F4" w:rsidP="008B283E">
            <w:pPr>
              <w:snapToGrid w:val="0"/>
              <w:spacing w:after="120"/>
              <w:jc w:val="left"/>
              <w:rPr>
                <w:b/>
                <w:kern w:val="22"/>
                <w:szCs w:val="21"/>
              </w:rPr>
            </w:pPr>
            <w:r w:rsidRPr="00B27611">
              <w:rPr>
                <w:b/>
                <w:kern w:val="22"/>
                <w:szCs w:val="21"/>
              </w:rPr>
              <w:t>9.15 – 10.15 a.m.</w:t>
            </w:r>
          </w:p>
        </w:tc>
        <w:tc>
          <w:tcPr>
            <w:tcW w:w="3500" w:type="pct"/>
            <w:tcBorders>
              <w:top w:val="single" w:sz="4" w:space="0" w:color="auto"/>
              <w:left w:val="single" w:sz="4" w:space="0" w:color="auto"/>
              <w:bottom w:val="single" w:sz="4" w:space="0" w:color="auto"/>
            </w:tcBorders>
            <w:vAlign w:val="center"/>
          </w:tcPr>
          <w:p w:rsidR="00A601F4" w:rsidRPr="00B27611" w:rsidRDefault="00A601F4" w:rsidP="008B283E">
            <w:pPr>
              <w:spacing w:before="120" w:after="120" w:line="200" w:lineRule="exact"/>
              <w:jc w:val="left"/>
              <w:rPr>
                <w:kern w:val="22"/>
                <w:szCs w:val="21"/>
              </w:rPr>
            </w:pPr>
            <w:r w:rsidRPr="00B27611">
              <w:rPr>
                <w:i/>
                <w:kern w:val="22"/>
                <w:szCs w:val="21"/>
              </w:rPr>
              <w:t>Morning session-1</w:t>
            </w:r>
            <w:r w:rsidRPr="00B27611">
              <w:rPr>
                <w:kern w:val="22"/>
                <w:szCs w:val="21"/>
              </w:rPr>
              <w:t>:</w:t>
            </w:r>
          </w:p>
          <w:p w:rsidR="00A601F4" w:rsidRPr="00B27611" w:rsidRDefault="00A601F4" w:rsidP="008B283E">
            <w:pPr>
              <w:spacing w:after="120" w:line="200" w:lineRule="exact"/>
              <w:jc w:val="left"/>
              <w:rPr>
                <w:b/>
                <w:kern w:val="22"/>
                <w:szCs w:val="21"/>
              </w:rPr>
            </w:pPr>
            <w:r w:rsidRPr="00B27611">
              <w:rPr>
                <w:b/>
                <w:kern w:val="22"/>
                <w:szCs w:val="21"/>
              </w:rPr>
              <w:t>Dialogue: Elements for a Post-2020 Framework and 2050 Vision</w:t>
            </w:r>
          </w:p>
          <w:p w:rsidR="00A601F4" w:rsidRDefault="00A601F4" w:rsidP="008B283E">
            <w:pPr>
              <w:pStyle w:val="ListParagraph"/>
              <w:widowControl w:val="0"/>
              <w:numPr>
                <w:ilvl w:val="0"/>
                <w:numId w:val="20"/>
              </w:numPr>
              <w:ind w:left="357" w:hanging="357"/>
              <w:jc w:val="left"/>
              <w:rPr>
                <w:kern w:val="22"/>
                <w:szCs w:val="21"/>
              </w:rPr>
            </w:pPr>
            <w:r w:rsidRPr="00B27611">
              <w:rPr>
                <w:kern w:val="22"/>
                <w:szCs w:val="21"/>
              </w:rPr>
              <w:t>Summary of key issues and gaps emerging from Day 2</w:t>
            </w:r>
          </w:p>
          <w:p w:rsidR="00A601F4" w:rsidRPr="009979E9" w:rsidRDefault="00A601F4" w:rsidP="009979E9">
            <w:pPr>
              <w:pStyle w:val="ListParagraph"/>
              <w:numPr>
                <w:ilvl w:val="0"/>
                <w:numId w:val="20"/>
              </w:numPr>
              <w:jc w:val="left"/>
              <w:rPr>
                <w:color w:val="000000" w:themeColor="text1"/>
                <w:kern w:val="22"/>
                <w:szCs w:val="21"/>
              </w:rPr>
            </w:pPr>
            <w:r w:rsidRPr="00252C5B">
              <w:rPr>
                <w:color w:val="000000" w:themeColor="text1"/>
                <w:kern w:val="22"/>
                <w:szCs w:val="21"/>
              </w:rPr>
              <w:t>IPBES AP Regional Assessment</w:t>
            </w:r>
            <w:r w:rsidR="003440C9">
              <w:rPr>
                <w:color w:val="000000" w:themeColor="text1"/>
                <w:kern w:val="22"/>
                <w:szCs w:val="21"/>
              </w:rPr>
              <w:t xml:space="preserve"> (Policy Options)</w:t>
            </w:r>
          </w:p>
          <w:p w:rsidR="00A601F4" w:rsidRPr="00B27611" w:rsidRDefault="00A601F4" w:rsidP="008B283E">
            <w:pPr>
              <w:pStyle w:val="ListParagraph"/>
              <w:widowControl w:val="0"/>
              <w:numPr>
                <w:ilvl w:val="0"/>
                <w:numId w:val="20"/>
              </w:numPr>
              <w:ind w:left="357" w:hanging="357"/>
              <w:jc w:val="left"/>
              <w:rPr>
                <w:kern w:val="22"/>
                <w:szCs w:val="21"/>
              </w:rPr>
            </w:pPr>
            <w:r w:rsidRPr="00B27611">
              <w:rPr>
                <w:kern w:val="22"/>
                <w:szCs w:val="21"/>
              </w:rPr>
              <w:t>Presentation of the January 2019 Discussion Paper</w:t>
            </w:r>
          </w:p>
          <w:p w:rsidR="00A601F4" w:rsidRPr="00B27611" w:rsidRDefault="00A601F4" w:rsidP="008B283E">
            <w:pPr>
              <w:pStyle w:val="ListParagraph"/>
              <w:widowControl w:val="0"/>
              <w:numPr>
                <w:ilvl w:val="0"/>
                <w:numId w:val="20"/>
              </w:numPr>
              <w:spacing w:after="120" w:line="200" w:lineRule="exact"/>
              <w:ind w:left="357" w:hanging="357"/>
              <w:contextualSpacing w:val="0"/>
              <w:jc w:val="left"/>
              <w:rPr>
                <w:kern w:val="22"/>
                <w:szCs w:val="21"/>
              </w:rPr>
            </w:pPr>
            <w:r w:rsidRPr="00B27611">
              <w:rPr>
                <w:kern w:val="22"/>
                <w:szCs w:val="21"/>
              </w:rPr>
              <w:t>Q&amp;A</w:t>
            </w:r>
          </w:p>
        </w:tc>
        <w:tc>
          <w:tcPr>
            <w:tcW w:w="857" w:type="pct"/>
            <w:tcBorders>
              <w:top w:val="single" w:sz="4" w:space="0" w:color="auto"/>
              <w:left w:val="single" w:sz="4" w:space="0" w:color="auto"/>
              <w:bottom w:val="single" w:sz="4" w:space="0" w:color="auto"/>
            </w:tcBorders>
            <w:vAlign w:val="center"/>
          </w:tcPr>
          <w:p w:rsidR="00A601F4" w:rsidRPr="00EB6C29" w:rsidRDefault="00A601F4" w:rsidP="008B283E">
            <w:pPr>
              <w:spacing w:before="120" w:after="120" w:line="200" w:lineRule="exact"/>
              <w:jc w:val="left"/>
              <w:rPr>
                <w:i/>
                <w:kern w:val="22"/>
                <w:szCs w:val="21"/>
              </w:rPr>
            </w:pPr>
            <w:r w:rsidRPr="00B27611">
              <w:rPr>
                <w:i/>
                <w:kern w:val="22"/>
                <w:szCs w:val="21"/>
              </w:rPr>
              <w:t>Plenary</w:t>
            </w:r>
          </w:p>
        </w:tc>
      </w:tr>
      <w:tr w:rsidR="00A601F4" w:rsidRPr="002619EA" w:rsidTr="008B283E">
        <w:trPr>
          <w:trHeight w:val="67"/>
        </w:trPr>
        <w:tc>
          <w:tcPr>
            <w:tcW w:w="643" w:type="pct"/>
            <w:tcBorders>
              <w:top w:val="single" w:sz="4" w:space="0" w:color="auto"/>
              <w:left w:val="single" w:sz="4" w:space="0" w:color="auto"/>
              <w:bottom w:val="single" w:sz="4" w:space="0" w:color="auto"/>
              <w:right w:val="single" w:sz="4" w:space="0" w:color="auto"/>
            </w:tcBorders>
            <w:vAlign w:val="center"/>
          </w:tcPr>
          <w:p w:rsidR="00A601F4" w:rsidRPr="00B27611" w:rsidRDefault="00A601F4" w:rsidP="008B283E">
            <w:pPr>
              <w:snapToGrid w:val="0"/>
              <w:spacing w:after="120"/>
              <w:jc w:val="left"/>
              <w:rPr>
                <w:b/>
                <w:kern w:val="22"/>
                <w:szCs w:val="21"/>
              </w:rPr>
            </w:pPr>
            <w:r w:rsidRPr="00B27611">
              <w:rPr>
                <w:b/>
                <w:kern w:val="22"/>
                <w:szCs w:val="21"/>
              </w:rPr>
              <w:t>10.15 – 10.45 a.m.</w:t>
            </w:r>
          </w:p>
        </w:tc>
        <w:tc>
          <w:tcPr>
            <w:tcW w:w="3500" w:type="pct"/>
            <w:tcBorders>
              <w:top w:val="single" w:sz="4" w:space="0" w:color="auto"/>
              <w:left w:val="single" w:sz="4" w:space="0" w:color="auto"/>
              <w:bottom w:val="single" w:sz="4" w:space="0" w:color="auto"/>
            </w:tcBorders>
            <w:vAlign w:val="center"/>
          </w:tcPr>
          <w:p w:rsidR="00A601F4" w:rsidRPr="00B27611" w:rsidRDefault="00A601F4" w:rsidP="008B283E">
            <w:pPr>
              <w:spacing w:before="120" w:after="120" w:line="200" w:lineRule="exact"/>
              <w:jc w:val="left"/>
              <w:rPr>
                <w:i/>
                <w:kern w:val="22"/>
                <w:szCs w:val="21"/>
              </w:rPr>
            </w:pPr>
            <w:r w:rsidRPr="00B27611">
              <w:rPr>
                <w:i/>
                <w:kern w:val="22"/>
                <w:szCs w:val="21"/>
              </w:rPr>
              <w:t>Coffee break</w:t>
            </w:r>
          </w:p>
        </w:tc>
        <w:tc>
          <w:tcPr>
            <w:tcW w:w="857" w:type="pct"/>
            <w:tcBorders>
              <w:top w:val="single" w:sz="4" w:space="0" w:color="auto"/>
              <w:left w:val="single" w:sz="4" w:space="0" w:color="auto"/>
              <w:bottom w:val="single" w:sz="4" w:space="0" w:color="auto"/>
            </w:tcBorders>
            <w:vAlign w:val="center"/>
          </w:tcPr>
          <w:p w:rsidR="00A601F4" w:rsidRPr="00B27611" w:rsidRDefault="00A601F4" w:rsidP="008B283E">
            <w:pPr>
              <w:spacing w:before="120" w:after="120" w:line="200" w:lineRule="exact"/>
              <w:jc w:val="left"/>
              <w:rPr>
                <w:i/>
                <w:kern w:val="22"/>
                <w:szCs w:val="21"/>
              </w:rPr>
            </w:pPr>
          </w:p>
        </w:tc>
      </w:tr>
      <w:tr w:rsidR="00A601F4" w:rsidRPr="002619EA" w:rsidTr="008B283E">
        <w:trPr>
          <w:trHeight w:val="67"/>
        </w:trPr>
        <w:tc>
          <w:tcPr>
            <w:tcW w:w="643" w:type="pct"/>
            <w:tcBorders>
              <w:top w:val="single" w:sz="4" w:space="0" w:color="auto"/>
              <w:left w:val="single" w:sz="4" w:space="0" w:color="auto"/>
              <w:bottom w:val="single" w:sz="4" w:space="0" w:color="auto"/>
              <w:right w:val="single" w:sz="4" w:space="0" w:color="auto"/>
            </w:tcBorders>
            <w:vAlign w:val="center"/>
          </w:tcPr>
          <w:p w:rsidR="00A601F4" w:rsidRPr="00B27611" w:rsidRDefault="00A601F4" w:rsidP="008B283E">
            <w:pPr>
              <w:snapToGrid w:val="0"/>
              <w:spacing w:after="120"/>
              <w:jc w:val="left"/>
              <w:rPr>
                <w:b/>
                <w:kern w:val="22"/>
                <w:szCs w:val="21"/>
              </w:rPr>
            </w:pPr>
            <w:r w:rsidRPr="00B27611">
              <w:rPr>
                <w:b/>
                <w:kern w:val="22"/>
                <w:szCs w:val="21"/>
              </w:rPr>
              <w:t>10.45 a.m. – 12.30 p.m.</w:t>
            </w:r>
          </w:p>
        </w:tc>
        <w:tc>
          <w:tcPr>
            <w:tcW w:w="3500" w:type="pct"/>
            <w:tcBorders>
              <w:top w:val="single" w:sz="4" w:space="0" w:color="auto"/>
              <w:left w:val="single" w:sz="4" w:space="0" w:color="auto"/>
              <w:bottom w:val="single" w:sz="4" w:space="0" w:color="auto"/>
            </w:tcBorders>
            <w:vAlign w:val="center"/>
          </w:tcPr>
          <w:p w:rsidR="00A601F4" w:rsidRPr="00B27611" w:rsidRDefault="00A601F4" w:rsidP="008B283E">
            <w:pPr>
              <w:spacing w:before="120" w:after="120" w:line="200" w:lineRule="exact"/>
              <w:jc w:val="left"/>
              <w:rPr>
                <w:kern w:val="22"/>
                <w:szCs w:val="21"/>
              </w:rPr>
            </w:pPr>
            <w:r w:rsidRPr="00B27611">
              <w:rPr>
                <w:i/>
                <w:kern w:val="22"/>
                <w:szCs w:val="21"/>
              </w:rPr>
              <w:t>Morning session-2:</w:t>
            </w:r>
          </w:p>
          <w:p w:rsidR="00A601F4" w:rsidRPr="00B27611" w:rsidRDefault="00A601F4" w:rsidP="008B283E">
            <w:pPr>
              <w:tabs>
                <w:tab w:val="left" w:pos="1080"/>
              </w:tabs>
              <w:spacing w:after="120" w:line="276" w:lineRule="auto"/>
              <w:jc w:val="left"/>
              <w:rPr>
                <w:b/>
                <w:kern w:val="22"/>
                <w:szCs w:val="21"/>
              </w:rPr>
            </w:pPr>
            <w:r w:rsidRPr="00B27611">
              <w:rPr>
                <w:b/>
                <w:kern w:val="22"/>
                <w:szCs w:val="21"/>
              </w:rPr>
              <w:t>Elements for a Post-2020 Framework</w:t>
            </w:r>
          </w:p>
          <w:p w:rsidR="00A601F4" w:rsidRDefault="00A601F4" w:rsidP="008B283E">
            <w:pPr>
              <w:pStyle w:val="ListParagraph"/>
              <w:numPr>
                <w:ilvl w:val="0"/>
                <w:numId w:val="20"/>
              </w:numPr>
              <w:ind w:left="357" w:hanging="357"/>
              <w:jc w:val="left"/>
            </w:pPr>
            <w:r>
              <w:t xml:space="preserve">Relationship between the Convention and the Protocols </w:t>
            </w:r>
          </w:p>
          <w:p w:rsidR="00A601F4" w:rsidRDefault="00A601F4" w:rsidP="008B283E">
            <w:pPr>
              <w:pStyle w:val="ListParagraph"/>
              <w:numPr>
                <w:ilvl w:val="0"/>
                <w:numId w:val="20"/>
              </w:numPr>
              <w:ind w:left="357" w:hanging="357"/>
              <w:jc w:val="left"/>
            </w:pPr>
            <w:r>
              <w:t xml:space="preserve">Structure of the post-2020 global biodiversity framework </w:t>
            </w:r>
          </w:p>
          <w:p w:rsidR="00A601F4" w:rsidRDefault="00A601F4" w:rsidP="008B283E">
            <w:pPr>
              <w:pStyle w:val="ListParagraph"/>
              <w:numPr>
                <w:ilvl w:val="0"/>
                <w:numId w:val="20"/>
              </w:numPr>
              <w:ind w:left="357" w:hanging="357"/>
              <w:jc w:val="left"/>
            </w:pPr>
            <w:r>
              <w:t xml:space="preserve">Ambition of the post-2020 global biodiversity framework </w:t>
            </w:r>
          </w:p>
          <w:p w:rsidR="00A601F4" w:rsidRDefault="00A601F4" w:rsidP="008B283E">
            <w:pPr>
              <w:pStyle w:val="ListParagraph"/>
              <w:numPr>
                <w:ilvl w:val="0"/>
                <w:numId w:val="20"/>
              </w:numPr>
              <w:ind w:left="357" w:hanging="357"/>
              <w:jc w:val="left"/>
            </w:pPr>
            <w:r>
              <w:t xml:space="preserve">2050 Vision for Biodiversity </w:t>
            </w:r>
          </w:p>
          <w:p w:rsidR="00A601F4" w:rsidRDefault="00A601F4" w:rsidP="008B283E">
            <w:pPr>
              <w:pStyle w:val="ListParagraph"/>
              <w:numPr>
                <w:ilvl w:val="0"/>
                <w:numId w:val="20"/>
              </w:numPr>
              <w:ind w:left="357" w:hanging="357"/>
              <w:jc w:val="left"/>
            </w:pPr>
            <w:r>
              <w:t xml:space="preserve">Mission </w:t>
            </w:r>
          </w:p>
          <w:p w:rsidR="00A601F4" w:rsidRDefault="00A601F4" w:rsidP="008B283E">
            <w:pPr>
              <w:pStyle w:val="ListParagraph"/>
              <w:numPr>
                <w:ilvl w:val="0"/>
                <w:numId w:val="20"/>
              </w:numPr>
              <w:ind w:left="357" w:hanging="357"/>
              <w:jc w:val="left"/>
            </w:pPr>
            <w:r>
              <w:t xml:space="preserve">Biodiversity Targets </w:t>
            </w:r>
          </w:p>
          <w:p w:rsidR="00A601F4" w:rsidRDefault="00A601F4" w:rsidP="008B283E">
            <w:pPr>
              <w:pStyle w:val="ListParagraph"/>
              <w:numPr>
                <w:ilvl w:val="0"/>
                <w:numId w:val="20"/>
              </w:numPr>
              <w:ind w:left="357" w:hanging="357"/>
              <w:jc w:val="left"/>
            </w:pPr>
            <w:r>
              <w:t>Resource mobilization</w:t>
            </w:r>
          </w:p>
          <w:p w:rsidR="00A601F4" w:rsidRDefault="00A601F4" w:rsidP="008B283E">
            <w:pPr>
              <w:pStyle w:val="ListParagraph"/>
              <w:numPr>
                <w:ilvl w:val="0"/>
                <w:numId w:val="20"/>
              </w:numPr>
              <w:ind w:left="357" w:hanging="357"/>
              <w:jc w:val="left"/>
            </w:pPr>
            <w:r>
              <w:t>Implementation and NBSAPs</w:t>
            </w:r>
          </w:p>
          <w:p w:rsidR="00A601F4" w:rsidRDefault="00A601F4" w:rsidP="008B283E">
            <w:pPr>
              <w:pStyle w:val="ListParagraph"/>
              <w:numPr>
                <w:ilvl w:val="0"/>
                <w:numId w:val="20"/>
              </w:numPr>
              <w:ind w:left="357" w:hanging="357"/>
              <w:jc w:val="left"/>
            </w:pPr>
            <w:r>
              <w:t>Voluntary commitments and contributions</w:t>
            </w:r>
          </w:p>
          <w:p w:rsidR="00A601F4" w:rsidRDefault="00A601F4" w:rsidP="008B283E">
            <w:pPr>
              <w:pStyle w:val="ListParagraph"/>
              <w:numPr>
                <w:ilvl w:val="0"/>
                <w:numId w:val="20"/>
              </w:numPr>
              <w:ind w:left="357" w:hanging="357"/>
              <w:jc w:val="left"/>
            </w:pPr>
            <w:r>
              <w:t xml:space="preserve">Review process </w:t>
            </w:r>
          </w:p>
          <w:p w:rsidR="00A601F4" w:rsidRDefault="00A601F4" w:rsidP="008B283E">
            <w:pPr>
              <w:pStyle w:val="ListParagraph"/>
              <w:numPr>
                <w:ilvl w:val="0"/>
                <w:numId w:val="20"/>
              </w:numPr>
              <w:ind w:left="357" w:hanging="357"/>
              <w:jc w:val="left"/>
            </w:pPr>
            <w:r>
              <w:t>Integrating diverse perspectives</w:t>
            </w:r>
          </w:p>
          <w:p w:rsidR="00A601F4" w:rsidRDefault="00A601F4" w:rsidP="008B283E">
            <w:pPr>
              <w:pStyle w:val="ListParagraph"/>
              <w:numPr>
                <w:ilvl w:val="0"/>
                <w:numId w:val="20"/>
              </w:numPr>
              <w:ind w:left="357" w:hanging="357"/>
              <w:jc w:val="left"/>
            </w:pPr>
            <w:r>
              <w:t xml:space="preserve">Relationship between the post-2020 global biodiversity framework and other relevant processes </w:t>
            </w:r>
          </w:p>
          <w:p w:rsidR="00A601F4" w:rsidRDefault="00A601F4" w:rsidP="008B283E">
            <w:pPr>
              <w:pStyle w:val="ListParagraph"/>
              <w:numPr>
                <w:ilvl w:val="0"/>
                <w:numId w:val="20"/>
              </w:numPr>
              <w:tabs>
                <w:tab w:val="left" w:pos="2572"/>
              </w:tabs>
              <w:ind w:left="357" w:hanging="357"/>
              <w:jc w:val="left"/>
            </w:pPr>
            <w:r>
              <w:t xml:space="preserve">Mainstreaming </w:t>
            </w:r>
          </w:p>
          <w:p w:rsidR="00A601F4" w:rsidRDefault="00A601F4" w:rsidP="008B283E">
            <w:pPr>
              <w:pStyle w:val="ListParagraph"/>
              <w:numPr>
                <w:ilvl w:val="0"/>
                <w:numId w:val="20"/>
              </w:numPr>
              <w:tabs>
                <w:tab w:val="left" w:pos="2572"/>
              </w:tabs>
              <w:ind w:left="357" w:hanging="357"/>
              <w:jc w:val="left"/>
            </w:pPr>
            <w:r>
              <w:t>Communication and outreach</w:t>
            </w:r>
          </w:p>
          <w:p w:rsidR="00A601F4" w:rsidRPr="0087023D" w:rsidRDefault="00A601F4" w:rsidP="008B283E">
            <w:pPr>
              <w:pStyle w:val="ListParagraph"/>
              <w:numPr>
                <w:ilvl w:val="0"/>
                <w:numId w:val="20"/>
              </w:numPr>
              <w:spacing w:after="120"/>
              <w:ind w:left="357" w:hanging="357"/>
              <w:contextualSpacing w:val="0"/>
              <w:jc w:val="left"/>
            </w:pPr>
            <w:r>
              <w:t>Relationship with the current Strategic Plan</w:t>
            </w:r>
          </w:p>
        </w:tc>
        <w:tc>
          <w:tcPr>
            <w:tcW w:w="857" w:type="pct"/>
            <w:tcBorders>
              <w:top w:val="single" w:sz="4" w:space="0" w:color="auto"/>
              <w:left w:val="single" w:sz="4" w:space="0" w:color="auto"/>
              <w:bottom w:val="single" w:sz="4" w:space="0" w:color="auto"/>
            </w:tcBorders>
            <w:vAlign w:val="center"/>
          </w:tcPr>
          <w:p w:rsidR="00A601F4" w:rsidRDefault="00A601F4" w:rsidP="008B283E">
            <w:pPr>
              <w:snapToGrid w:val="0"/>
              <w:spacing w:before="120" w:after="120"/>
              <w:jc w:val="left"/>
              <w:rPr>
                <w:i/>
                <w:kern w:val="22"/>
                <w:szCs w:val="21"/>
              </w:rPr>
            </w:pPr>
            <w:r w:rsidRPr="00B27611">
              <w:rPr>
                <w:i/>
                <w:kern w:val="22"/>
                <w:szCs w:val="21"/>
              </w:rPr>
              <w:t>Round</w:t>
            </w:r>
            <w:r>
              <w:rPr>
                <w:i/>
                <w:kern w:val="22"/>
                <w:szCs w:val="21"/>
              </w:rPr>
              <w:t>-</w:t>
            </w:r>
            <w:r w:rsidRPr="00B27611">
              <w:rPr>
                <w:i/>
                <w:kern w:val="22"/>
                <w:szCs w:val="21"/>
              </w:rPr>
              <w:t>table discussions</w:t>
            </w:r>
          </w:p>
          <w:p w:rsidR="00A601F4" w:rsidRPr="00B27611" w:rsidRDefault="00A601F4" w:rsidP="008B283E">
            <w:pPr>
              <w:snapToGrid w:val="0"/>
              <w:spacing w:before="120" w:after="120"/>
              <w:jc w:val="left"/>
              <w:rPr>
                <w:i/>
                <w:kern w:val="22"/>
                <w:szCs w:val="21"/>
              </w:rPr>
            </w:pPr>
          </w:p>
        </w:tc>
      </w:tr>
      <w:tr w:rsidR="00A601F4" w:rsidRPr="002619EA" w:rsidTr="008B283E">
        <w:tc>
          <w:tcPr>
            <w:tcW w:w="643" w:type="pct"/>
            <w:tcBorders>
              <w:left w:val="single" w:sz="4" w:space="0" w:color="auto"/>
              <w:right w:val="single" w:sz="4" w:space="0" w:color="auto"/>
            </w:tcBorders>
            <w:vAlign w:val="center"/>
          </w:tcPr>
          <w:p w:rsidR="00A601F4" w:rsidRPr="00B27611" w:rsidRDefault="00A601F4" w:rsidP="008B283E">
            <w:pPr>
              <w:snapToGrid w:val="0"/>
              <w:spacing w:after="120"/>
              <w:jc w:val="left"/>
              <w:rPr>
                <w:b/>
                <w:kern w:val="22"/>
                <w:szCs w:val="21"/>
              </w:rPr>
            </w:pPr>
            <w:r w:rsidRPr="00B27611">
              <w:rPr>
                <w:b/>
                <w:kern w:val="22"/>
                <w:szCs w:val="21"/>
              </w:rPr>
              <w:t xml:space="preserve">12.30 – 2 p.m. </w:t>
            </w:r>
          </w:p>
        </w:tc>
        <w:tc>
          <w:tcPr>
            <w:tcW w:w="3500" w:type="pct"/>
            <w:tcBorders>
              <w:left w:val="single" w:sz="4" w:space="0" w:color="auto"/>
            </w:tcBorders>
            <w:vAlign w:val="center"/>
          </w:tcPr>
          <w:p w:rsidR="00A601F4" w:rsidRPr="00B27611" w:rsidRDefault="00A601F4" w:rsidP="008B283E">
            <w:pPr>
              <w:spacing w:before="120" w:after="120" w:line="200" w:lineRule="exact"/>
              <w:jc w:val="left"/>
              <w:rPr>
                <w:rFonts w:eastAsia="MS Mincho"/>
                <w:i/>
                <w:kern w:val="22"/>
                <w:szCs w:val="21"/>
              </w:rPr>
            </w:pPr>
            <w:r w:rsidRPr="00B27611">
              <w:rPr>
                <w:i/>
                <w:kern w:val="22"/>
                <w:szCs w:val="21"/>
              </w:rPr>
              <w:t>Lunch break</w:t>
            </w:r>
          </w:p>
        </w:tc>
        <w:tc>
          <w:tcPr>
            <w:tcW w:w="857" w:type="pct"/>
            <w:tcBorders>
              <w:left w:val="single" w:sz="4" w:space="0" w:color="auto"/>
            </w:tcBorders>
            <w:vAlign w:val="center"/>
          </w:tcPr>
          <w:p w:rsidR="00A601F4" w:rsidRPr="00B27611" w:rsidRDefault="00A601F4" w:rsidP="008B283E">
            <w:pPr>
              <w:spacing w:before="120" w:after="120" w:line="200" w:lineRule="exact"/>
              <w:jc w:val="left"/>
              <w:rPr>
                <w:i/>
                <w:kern w:val="22"/>
                <w:szCs w:val="21"/>
              </w:rPr>
            </w:pPr>
          </w:p>
        </w:tc>
      </w:tr>
      <w:tr w:rsidR="00A601F4" w:rsidRPr="002619EA" w:rsidTr="008B283E">
        <w:tc>
          <w:tcPr>
            <w:tcW w:w="643" w:type="pct"/>
            <w:tcBorders>
              <w:left w:val="single" w:sz="4" w:space="0" w:color="auto"/>
              <w:right w:val="single" w:sz="4" w:space="0" w:color="auto"/>
            </w:tcBorders>
            <w:vAlign w:val="center"/>
          </w:tcPr>
          <w:p w:rsidR="00A601F4" w:rsidRPr="00B27611" w:rsidRDefault="00A601F4" w:rsidP="008B283E">
            <w:pPr>
              <w:snapToGrid w:val="0"/>
              <w:spacing w:after="120"/>
              <w:jc w:val="left"/>
              <w:rPr>
                <w:b/>
                <w:kern w:val="22"/>
                <w:szCs w:val="21"/>
              </w:rPr>
            </w:pPr>
            <w:r w:rsidRPr="00B27611">
              <w:rPr>
                <w:b/>
                <w:kern w:val="22"/>
                <w:szCs w:val="21"/>
              </w:rPr>
              <w:t>2 – 3.30 p.m.</w:t>
            </w:r>
          </w:p>
        </w:tc>
        <w:tc>
          <w:tcPr>
            <w:tcW w:w="3500" w:type="pct"/>
            <w:tcBorders>
              <w:left w:val="single" w:sz="4" w:space="0" w:color="auto"/>
            </w:tcBorders>
            <w:vAlign w:val="center"/>
          </w:tcPr>
          <w:p w:rsidR="00A601F4" w:rsidRPr="00B27611" w:rsidRDefault="00A601F4" w:rsidP="008B283E">
            <w:pPr>
              <w:spacing w:before="120" w:after="120" w:line="200" w:lineRule="exact"/>
              <w:jc w:val="left"/>
              <w:rPr>
                <w:kern w:val="22"/>
                <w:szCs w:val="21"/>
              </w:rPr>
            </w:pPr>
            <w:r w:rsidRPr="00B27611">
              <w:rPr>
                <w:i/>
                <w:kern w:val="22"/>
                <w:szCs w:val="21"/>
              </w:rPr>
              <w:t>Afternoon session-1</w:t>
            </w:r>
            <w:r w:rsidRPr="00B27611">
              <w:rPr>
                <w:kern w:val="22"/>
                <w:szCs w:val="21"/>
              </w:rPr>
              <w:t>:</w:t>
            </w:r>
          </w:p>
          <w:p w:rsidR="00A601F4" w:rsidRPr="00B27611" w:rsidRDefault="00A601F4" w:rsidP="008B283E">
            <w:pPr>
              <w:tabs>
                <w:tab w:val="left" w:pos="1080"/>
              </w:tabs>
              <w:spacing w:after="120" w:line="276" w:lineRule="auto"/>
              <w:jc w:val="left"/>
              <w:rPr>
                <w:b/>
                <w:kern w:val="22"/>
                <w:szCs w:val="21"/>
              </w:rPr>
            </w:pPr>
            <w:r w:rsidRPr="00B27611">
              <w:rPr>
                <w:b/>
                <w:kern w:val="22"/>
                <w:szCs w:val="21"/>
              </w:rPr>
              <w:t>Elements for a Post-2020 Framework</w:t>
            </w:r>
            <w:r w:rsidR="009979E9">
              <w:rPr>
                <w:b/>
                <w:kern w:val="22"/>
                <w:szCs w:val="21"/>
              </w:rPr>
              <w:t xml:space="preserve"> </w:t>
            </w:r>
            <w:r w:rsidRPr="00B27611">
              <w:rPr>
                <w:kern w:val="22"/>
                <w:szCs w:val="21"/>
              </w:rPr>
              <w:t>(</w:t>
            </w:r>
            <w:r w:rsidRPr="00B27611">
              <w:rPr>
                <w:i/>
                <w:kern w:val="22"/>
                <w:szCs w:val="21"/>
              </w:rPr>
              <w:t>Cont</w:t>
            </w:r>
            <w:r w:rsidRPr="00B27611">
              <w:rPr>
                <w:kern w:val="22"/>
                <w:szCs w:val="21"/>
              </w:rPr>
              <w:t>.)</w:t>
            </w:r>
          </w:p>
        </w:tc>
        <w:tc>
          <w:tcPr>
            <w:tcW w:w="857" w:type="pct"/>
            <w:tcBorders>
              <w:left w:val="single" w:sz="4" w:space="0" w:color="auto"/>
            </w:tcBorders>
            <w:vAlign w:val="center"/>
          </w:tcPr>
          <w:p w:rsidR="00A601F4" w:rsidRPr="00B27611" w:rsidRDefault="00A601F4" w:rsidP="008B283E">
            <w:pPr>
              <w:snapToGrid w:val="0"/>
              <w:spacing w:before="120" w:after="120"/>
              <w:jc w:val="left"/>
              <w:rPr>
                <w:i/>
                <w:kern w:val="22"/>
                <w:szCs w:val="21"/>
              </w:rPr>
            </w:pPr>
            <w:r w:rsidRPr="00B27611">
              <w:rPr>
                <w:i/>
                <w:kern w:val="22"/>
                <w:szCs w:val="21"/>
              </w:rPr>
              <w:t>Round</w:t>
            </w:r>
            <w:r w:rsidRPr="00B27611">
              <w:rPr>
                <w:i/>
                <w:kern w:val="22"/>
                <w:szCs w:val="21"/>
              </w:rPr>
              <w:noBreakHyphen/>
              <w:t>table discussions</w:t>
            </w:r>
          </w:p>
        </w:tc>
      </w:tr>
      <w:tr w:rsidR="00A601F4" w:rsidRPr="002619EA" w:rsidTr="008B283E">
        <w:tc>
          <w:tcPr>
            <w:tcW w:w="643" w:type="pct"/>
            <w:tcBorders>
              <w:left w:val="single" w:sz="4" w:space="0" w:color="auto"/>
              <w:right w:val="single" w:sz="4" w:space="0" w:color="auto"/>
            </w:tcBorders>
            <w:vAlign w:val="center"/>
          </w:tcPr>
          <w:p w:rsidR="00A601F4" w:rsidRPr="00B27611" w:rsidRDefault="00A601F4" w:rsidP="008B283E">
            <w:pPr>
              <w:snapToGrid w:val="0"/>
              <w:spacing w:after="120"/>
              <w:jc w:val="left"/>
              <w:rPr>
                <w:b/>
                <w:kern w:val="22"/>
                <w:szCs w:val="21"/>
              </w:rPr>
            </w:pPr>
            <w:r w:rsidRPr="00B27611">
              <w:rPr>
                <w:b/>
                <w:kern w:val="22"/>
                <w:szCs w:val="21"/>
              </w:rPr>
              <w:lastRenderedPageBreak/>
              <w:t>3.30 – 4 p.m.</w:t>
            </w:r>
          </w:p>
        </w:tc>
        <w:tc>
          <w:tcPr>
            <w:tcW w:w="3500" w:type="pct"/>
            <w:tcBorders>
              <w:left w:val="single" w:sz="4" w:space="0" w:color="auto"/>
            </w:tcBorders>
            <w:vAlign w:val="center"/>
          </w:tcPr>
          <w:p w:rsidR="00A601F4" w:rsidRPr="00B27611" w:rsidRDefault="00A601F4" w:rsidP="008B283E">
            <w:pPr>
              <w:spacing w:before="120" w:after="120" w:line="200" w:lineRule="exact"/>
              <w:jc w:val="left"/>
              <w:rPr>
                <w:rFonts w:eastAsia="仿宋"/>
                <w:i/>
                <w:kern w:val="22"/>
                <w:szCs w:val="21"/>
              </w:rPr>
            </w:pPr>
            <w:r w:rsidRPr="00B27611">
              <w:rPr>
                <w:i/>
                <w:kern w:val="22"/>
                <w:szCs w:val="21"/>
              </w:rPr>
              <w:t>Coffee break</w:t>
            </w:r>
          </w:p>
        </w:tc>
        <w:tc>
          <w:tcPr>
            <w:tcW w:w="857" w:type="pct"/>
            <w:tcBorders>
              <w:left w:val="single" w:sz="4" w:space="0" w:color="auto"/>
            </w:tcBorders>
            <w:vAlign w:val="center"/>
          </w:tcPr>
          <w:p w:rsidR="00A601F4" w:rsidRPr="00B27611" w:rsidRDefault="00A601F4" w:rsidP="008B283E">
            <w:pPr>
              <w:spacing w:before="120" w:after="120" w:line="200" w:lineRule="exact"/>
              <w:jc w:val="left"/>
              <w:rPr>
                <w:i/>
                <w:kern w:val="22"/>
                <w:szCs w:val="21"/>
              </w:rPr>
            </w:pPr>
          </w:p>
        </w:tc>
      </w:tr>
      <w:tr w:rsidR="00A601F4" w:rsidRPr="002619EA" w:rsidTr="008B283E">
        <w:tc>
          <w:tcPr>
            <w:tcW w:w="643" w:type="pct"/>
            <w:tcBorders>
              <w:left w:val="single" w:sz="4" w:space="0" w:color="auto"/>
              <w:right w:val="single" w:sz="4" w:space="0" w:color="auto"/>
            </w:tcBorders>
            <w:vAlign w:val="center"/>
          </w:tcPr>
          <w:p w:rsidR="00A601F4" w:rsidRPr="00B27611" w:rsidRDefault="00A601F4" w:rsidP="008B283E">
            <w:pPr>
              <w:snapToGrid w:val="0"/>
              <w:spacing w:after="120"/>
              <w:jc w:val="left"/>
              <w:rPr>
                <w:b/>
                <w:kern w:val="22"/>
                <w:szCs w:val="21"/>
              </w:rPr>
            </w:pPr>
            <w:r w:rsidRPr="00B27611">
              <w:rPr>
                <w:b/>
                <w:kern w:val="22"/>
                <w:szCs w:val="21"/>
              </w:rPr>
              <w:t>4 – 6 p.m.</w:t>
            </w:r>
          </w:p>
        </w:tc>
        <w:tc>
          <w:tcPr>
            <w:tcW w:w="3500" w:type="pct"/>
            <w:tcBorders>
              <w:left w:val="single" w:sz="4" w:space="0" w:color="auto"/>
            </w:tcBorders>
            <w:vAlign w:val="center"/>
          </w:tcPr>
          <w:p w:rsidR="00A601F4" w:rsidRPr="00B27611" w:rsidRDefault="00A601F4" w:rsidP="008B283E">
            <w:pPr>
              <w:spacing w:before="120" w:after="120" w:line="200" w:lineRule="exact"/>
              <w:jc w:val="left"/>
              <w:rPr>
                <w:kern w:val="22"/>
                <w:szCs w:val="21"/>
              </w:rPr>
            </w:pPr>
            <w:r w:rsidRPr="00B27611">
              <w:rPr>
                <w:i/>
                <w:kern w:val="22"/>
                <w:szCs w:val="21"/>
              </w:rPr>
              <w:t>Afternoon session-2</w:t>
            </w:r>
            <w:r w:rsidRPr="00B27611">
              <w:rPr>
                <w:kern w:val="22"/>
                <w:szCs w:val="21"/>
              </w:rPr>
              <w:t>:</w:t>
            </w:r>
          </w:p>
          <w:p w:rsidR="00A601F4" w:rsidRPr="00B27611" w:rsidRDefault="00A601F4" w:rsidP="008B283E">
            <w:pPr>
              <w:tabs>
                <w:tab w:val="left" w:pos="1080"/>
              </w:tabs>
              <w:spacing w:after="120" w:line="276" w:lineRule="auto"/>
              <w:jc w:val="left"/>
              <w:rPr>
                <w:b/>
                <w:kern w:val="22"/>
                <w:szCs w:val="21"/>
              </w:rPr>
            </w:pPr>
            <w:r w:rsidRPr="00B27611">
              <w:rPr>
                <w:color w:val="000000" w:themeColor="text1"/>
                <w:kern w:val="22"/>
                <w:szCs w:val="21"/>
              </w:rPr>
              <w:t>Working groups report back to plenary</w:t>
            </w:r>
          </w:p>
        </w:tc>
        <w:tc>
          <w:tcPr>
            <w:tcW w:w="857" w:type="pct"/>
            <w:tcBorders>
              <w:left w:val="single" w:sz="4" w:space="0" w:color="auto"/>
            </w:tcBorders>
            <w:vAlign w:val="center"/>
          </w:tcPr>
          <w:p w:rsidR="00A601F4" w:rsidRPr="00B27611" w:rsidRDefault="00A601F4" w:rsidP="008B283E">
            <w:pPr>
              <w:spacing w:after="120" w:line="200" w:lineRule="exact"/>
              <w:jc w:val="left"/>
              <w:rPr>
                <w:i/>
                <w:kern w:val="22"/>
                <w:szCs w:val="21"/>
              </w:rPr>
            </w:pPr>
            <w:r w:rsidRPr="00B27611">
              <w:rPr>
                <w:i/>
                <w:kern w:val="22"/>
                <w:szCs w:val="21"/>
              </w:rPr>
              <w:t>Plenary report back</w:t>
            </w:r>
          </w:p>
        </w:tc>
      </w:tr>
      <w:tr w:rsidR="00A601F4" w:rsidRPr="002619EA" w:rsidTr="008B283E">
        <w:tc>
          <w:tcPr>
            <w:tcW w:w="643" w:type="pct"/>
            <w:tcBorders>
              <w:left w:val="single" w:sz="4" w:space="0" w:color="auto"/>
              <w:right w:val="single" w:sz="4" w:space="0" w:color="auto"/>
            </w:tcBorders>
            <w:vAlign w:val="center"/>
          </w:tcPr>
          <w:p w:rsidR="00A601F4" w:rsidRPr="00B27611" w:rsidRDefault="00A601F4" w:rsidP="008B283E">
            <w:pPr>
              <w:snapToGrid w:val="0"/>
              <w:spacing w:after="120"/>
              <w:jc w:val="left"/>
              <w:rPr>
                <w:b/>
                <w:kern w:val="22"/>
                <w:szCs w:val="21"/>
              </w:rPr>
            </w:pPr>
            <w:r w:rsidRPr="00B27611">
              <w:rPr>
                <w:b/>
                <w:kern w:val="22"/>
                <w:szCs w:val="21"/>
              </w:rPr>
              <w:t>6:30 – 8 p.m.</w:t>
            </w:r>
          </w:p>
        </w:tc>
        <w:tc>
          <w:tcPr>
            <w:tcW w:w="3500" w:type="pct"/>
            <w:tcBorders>
              <w:left w:val="single" w:sz="4" w:space="0" w:color="auto"/>
            </w:tcBorders>
            <w:vAlign w:val="center"/>
          </w:tcPr>
          <w:p w:rsidR="00A601F4" w:rsidRPr="00B27611" w:rsidRDefault="00A601F4" w:rsidP="008B283E">
            <w:pPr>
              <w:spacing w:before="120" w:after="120" w:line="200" w:lineRule="exact"/>
              <w:jc w:val="left"/>
              <w:rPr>
                <w:kern w:val="22"/>
                <w:szCs w:val="21"/>
              </w:rPr>
            </w:pPr>
            <w:r w:rsidRPr="00B27611">
              <w:rPr>
                <w:i/>
                <w:kern w:val="22"/>
                <w:szCs w:val="21"/>
              </w:rPr>
              <w:t>Evening side-event</w:t>
            </w:r>
            <w:r w:rsidRPr="00B27611">
              <w:rPr>
                <w:kern w:val="22"/>
                <w:szCs w:val="21"/>
              </w:rPr>
              <w:t>:</w:t>
            </w:r>
          </w:p>
          <w:p w:rsidR="00A601F4" w:rsidRPr="00B27611" w:rsidRDefault="00A601F4" w:rsidP="008B283E">
            <w:pPr>
              <w:spacing w:after="120" w:line="200" w:lineRule="exact"/>
              <w:jc w:val="left"/>
              <w:rPr>
                <w:b/>
                <w:kern w:val="22"/>
                <w:szCs w:val="21"/>
              </w:rPr>
            </w:pPr>
            <w:r w:rsidRPr="00B27611">
              <w:rPr>
                <w:b/>
                <w:kern w:val="22"/>
                <w:szCs w:val="21"/>
              </w:rPr>
              <w:t>JBF-IPBES Capacity-Building event (IGES)</w:t>
            </w:r>
          </w:p>
        </w:tc>
        <w:tc>
          <w:tcPr>
            <w:tcW w:w="857" w:type="pct"/>
            <w:tcBorders>
              <w:left w:val="single" w:sz="4" w:space="0" w:color="auto"/>
            </w:tcBorders>
            <w:vAlign w:val="center"/>
          </w:tcPr>
          <w:p w:rsidR="00A601F4" w:rsidRPr="00B27611" w:rsidRDefault="00A601F4" w:rsidP="008B283E">
            <w:pPr>
              <w:snapToGrid w:val="0"/>
              <w:spacing w:before="120" w:after="120"/>
              <w:jc w:val="left"/>
              <w:rPr>
                <w:i/>
                <w:kern w:val="22"/>
                <w:szCs w:val="21"/>
              </w:rPr>
            </w:pPr>
            <w:r w:rsidRPr="00B27611">
              <w:rPr>
                <w:i/>
                <w:kern w:val="22"/>
                <w:szCs w:val="21"/>
              </w:rPr>
              <w:t>Optional event</w:t>
            </w:r>
            <w:r w:rsidRPr="00B27611">
              <w:rPr>
                <w:i/>
                <w:kern w:val="22"/>
              </w:rPr>
              <w:t xml:space="preserve"> </w:t>
            </w:r>
          </w:p>
        </w:tc>
      </w:tr>
    </w:tbl>
    <w:p w:rsidR="00A601F4" w:rsidRPr="00B27611" w:rsidRDefault="00A601F4" w:rsidP="00A601F4">
      <w:pPr>
        <w:spacing w:before="120" w:after="240"/>
        <w:jc w:val="center"/>
        <w:rPr>
          <w:b/>
          <w:caps/>
          <w:kern w:val="22"/>
        </w:rPr>
      </w:pPr>
    </w:p>
    <w:tbl>
      <w:tblPr>
        <w:tblStyle w:val="TableGrid"/>
        <w:tblW w:w="5249" w:type="pct"/>
        <w:tblInd w:w="-147" w:type="dxa"/>
        <w:tblLayout w:type="fixed"/>
        <w:tblLook w:val="04A0" w:firstRow="1" w:lastRow="0" w:firstColumn="1" w:lastColumn="0" w:noHBand="0" w:noVBand="1"/>
      </w:tblPr>
      <w:tblGrid>
        <w:gridCol w:w="1276"/>
        <w:gridCol w:w="6946"/>
        <w:gridCol w:w="1701"/>
      </w:tblGrid>
      <w:tr w:rsidR="00A601F4" w:rsidRPr="002619EA" w:rsidTr="008B283E">
        <w:trPr>
          <w:trHeight w:val="70"/>
        </w:trPr>
        <w:tc>
          <w:tcPr>
            <w:tcW w:w="643" w:type="pct"/>
            <w:tcBorders>
              <w:left w:val="single" w:sz="4" w:space="0" w:color="auto"/>
              <w:right w:val="single" w:sz="4" w:space="0" w:color="auto"/>
            </w:tcBorders>
            <w:shd w:val="clear" w:color="auto" w:fill="auto"/>
            <w:vAlign w:val="center"/>
          </w:tcPr>
          <w:p w:rsidR="00A601F4" w:rsidRPr="00A601F4" w:rsidRDefault="00A601F4" w:rsidP="008B283E">
            <w:pPr>
              <w:spacing w:after="120"/>
              <w:jc w:val="left"/>
              <w:rPr>
                <w:b/>
                <w:color w:val="000000" w:themeColor="text1"/>
                <w:kern w:val="22"/>
                <w:szCs w:val="21"/>
              </w:rPr>
            </w:pPr>
            <w:r w:rsidRPr="00A601F4">
              <w:rPr>
                <w:b/>
                <w:color w:val="000000" w:themeColor="text1"/>
                <w:kern w:val="22"/>
                <w:szCs w:val="21"/>
              </w:rPr>
              <w:t>Time</w:t>
            </w:r>
          </w:p>
        </w:tc>
        <w:tc>
          <w:tcPr>
            <w:tcW w:w="3500" w:type="pct"/>
            <w:tcBorders>
              <w:top w:val="single" w:sz="4" w:space="0" w:color="auto"/>
              <w:left w:val="single" w:sz="4" w:space="0" w:color="auto"/>
            </w:tcBorders>
            <w:shd w:val="clear" w:color="auto" w:fill="auto"/>
            <w:vAlign w:val="center"/>
          </w:tcPr>
          <w:p w:rsidR="00A601F4" w:rsidRPr="00A601F4" w:rsidRDefault="00A601F4" w:rsidP="008B283E">
            <w:pPr>
              <w:spacing w:after="120"/>
              <w:jc w:val="left"/>
              <w:rPr>
                <w:b/>
                <w:color w:val="000000" w:themeColor="text1"/>
                <w:kern w:val="22"/>
                <w:szCs w:val="21"/>
              </w:rPr>
            </w:pPr>
            <w:r w:rsidRPr="00A601F4">
              <w:rPr>
                <w:b/>
                <w:color w:val="000000" w:themeColor="text1"/>
                <w:kern w:val="22"/>
                <w:szCs w:val="21"/>
              </w:rPr>
              <w:t>Session</w:t>
            </w:r>
          </w:p>
        </w:tc>
        <w:tc>
          <w:tcPr>
            <w:tcW w:w="857" w:type="pct"/>
            <w:tcBorders>
              <w:top w:val="single" w:sz="4" w:space="0" w:color="auto"/>
              <w:left w:val="single" w:sz="4" w:space="0" w:color="auto"/>
            </w:tcBorders>
            <w:shd w:val="clear" w:color="auto" w:fill="auto"/>
            <w:vAlign w:val="center"/>
          </w:tcPr>
          <w:p w:rsidR="00A601F4" w:rsidRPr="00A601F4" w:rsidRDefault="00A601F4" w:rsidP="008B283E">
            <w:pPr>
              <w:spacing w:after="120"/>
              <w:jc w:val="left"/>
              <w:rPr>
                <w:b/>
                <w:color w:val="000000" w:themeColor="text1"/>
                <w:kern w:val="22"/>
                <w:szCs w:val="21"/>
              </w:rPr>
            </w:pPr>
            <w:r w:rsidRPr="00A601F4">
              <w:rPr>
                <w:b/>
                <w:color w:val="000000" w:themeColor="text1"/>
                <w:kern w:val="22"/>
                <w:szCs w:val="21"/>
              </w:rPr>
              <w:t>Remarks</w:t>
            </w:r>
          </w:p>
        </w:tc>
      </w:tr>
      <w:tr w:rsidR="00A601F4" w:rsidRPr="002619EA" w:rsidTr="008B283E">
        <w:trPr>
          <w:trHeight w:val="70"/>
        </w:trPr>
        <w:tc>
          <w:tcPr>
            <w:tcW w:w="643" w:type="pct"/>
            <w:tcBorders>
              <w:left w:val="single" w:sz="4" w:space="0" w:color="auto"/>
              <w:right w:val="single" w:sz="4" w:space="0" w:color="auto"/>
            </w:tcBorders>
            <w:shd w:val="clear" w:color="auto" w:fill="A6A6A6" w:themeFill="background1" w:themeFillShade="A6"/>
            <w:vAlign w:val="center"/>
          </w:tcPr>
          <w:p w:rsidR="00A601F4" w:rsidRPr="00B27611" w:rsidRDefault="00A601F4" w:rsidP="008B283E">
            <w:pPr>
              <w:spacing w:after="120"/>
              <w:jc w:val="left"/>
              <w:rPr>
                <w:b/>
                <w:color w:val="FFFFFF" w:themeColor="background1"/>
                <w:kern w:val="22"/>
                <w:szCs w:val="21"/>
              </w:rPr>
            </w:pPr>
            <w:r w:rsidRPr="00B27611">
              <w:rPr>
                <w:b/>
                <w:color w:val="FFFFFF" w:themeColor="background1"/>
                <w:kern w:val="22"/>
                <w:szCs w:val="21"/>
              </w:rPr>
              <w:t>Day 4</w:t>
            </w:r>
          </w:p>
        </w:tc>
        <w:tc>
          <w:tcPr>
            <w:tcW w:w="3500" w:type="pct"/>
            <w:tcBorders>
              <w:top w:val="single" w:sz="4" w:space="0" w:color="auto"/>
              <w:left w:val="single" w:sz="4" w:space="0" w:color="auto"/>
            </w:tcBorders>
            <w:shd w:val="clear" w:color="auto" w:fill="A6A6A6" w:themeFill="background1" w:themeFillShade="A6"/>
            <w:vAlign w:val="center"/>
          </w:tcPr>
          <w:p w:rsidR="00A601F4" w:rsidRPr="00B27611" w:rsidRDefault="00A601F4" w:rsidP="008B283E">
            <w:pPr>
              <w:spacing w:after="120"/>
              <w:jc w:val="left"/>
              <w:rPr>
                <w:b/>
                <w:color w:val="FFFFFF" w:themeColor="background1"/>
                <w:kern w:val="22"/>
                <w:szCs w:val="21"/>
              </w:rPr>
            </w:pPr>
            <w:r w:rsidRPr="00B27611">
              <w:rPr>
                <w:b/>
                <w:color w:val="FFFFFF" w:themeColor="background1"/>
                <w:kern w:val="22"/>
                <w:szCs w:val="21"/>
              </w:rPr>
              <w:t>Thursday, 31 January 2019</w:t>
            </w:r>
          </w:p>
        </w:tc>
        <w:tc>
          <w:tcPr>
            <w:tcW w:w="857" w:type="pct"/>
            <w:tcBorders>
              <w:top w:val="single" w:sz="4" w:space="0" w:color="auto"/>
              <w:left w:val="single" w:sz="4" w:space="0" w:color="auto"/>
            </w:tcBorders>
            <w:shd w:val="clear" w:color="auto" w:fill="A6A6A6" w:themeFill="background1" w:themeFillShade="A6"/>
            <w:vAlign w:val="center"/>
          </w:tcPr>
          <w:p w:rsidR="00A601F4" w:rsidRPr="00B27611" w:rsidRDefault="00A601F4" w:rsidP="008B283E">
            <w:pPr>
              <w:spacing w:after="120"/>
              <w:jc w:val="left"/>
              <w:rPr>
                <w:b/>
                <w:color w:val="FFFFFF" w:themeColor="background1"/>
                <w:kern w:val="22"/>
                <w:szCs w:val="21"/>
              </w:rPr>
            </w:pPr>
          </w:p>
        </w:tc>
      </w:tr>
      <w:tr w:rsidR="00A601F4" w:rsidRPr="002619EA" w:rsidTr="008B283E">
        <w:trPr>
          <w:trHeight w:val="70"/>
        </w:trPr>
        <w:tc>
          <w:tcPr>
            <w:tcW w:w="643" w:type="pct"/>
            <w:tcBorders>
              <w:left w:val="single" w:sz="4" w:space="0" w:color="auto"/>
              <w:right w:val="single" w:sz="4" w:space="0" w:color="auto"/>
            </w:tcBorders>
            <w:vAlign w:val="center"/>
          </w:tcPr>
          <w:p w:rsidR="00A601F4" w:rsidRPr="00B27611" w:rsidRDefault="00A601F4" w:rsidP="008B283E">
            <w:pPr>
              <w:snapToGrid w:val="0"/>
              <w:spacing w:after="120"/>
              <w:jc w:val="left"/>
              <w:rPr>
                <w:b/>
                <w:kern w:val="22"/>
              </w:rPr>
            </w:pPr>
            <w:r w:rsidRPr="00B27611">
              <w:rPr>
                <w:b/>
                <w:kern w:val="22"/>
              </w:rPr>
              <w:t>9 – 10.30 a.m.</w:t>
            </w:r>
          </w:p>
        </w:tc>
        <w:tc>
          <w:tcPr>
            <w:tcW w:w="3500" w:type="pct"/>
            <w:tcBorders>
              <w:top w:val="single" w:sz="4" w:space="0" w:color="auto"/>
              <w:left w:val="single" w:sz="4" w:space="0" w:color="auto"/>
            </w:tcBorders>
            <w:vAlign w:val="center"/>
          </w:tcPr>
          <w:p w:rsidR="00A601F4" w:rsidRPr="00B27611" w:rsidRDefault="00A601F4" w:rsidP="008B283E">
            <w:pPr>
              <w:spacing w:before="120" w:after="120"/>
              <w:jc w:val="left"/>
              <w:rPr>
                <w:kern w:val="22"/>
                <w:szCs w:val="21"/>
              </w:rPr>
            </w:pPr>
            <w:r w:rsidRPr="00B27611">
              <w:rPr>
                <w:i/>
                <w:kern w:val="22"/>
                <w:szCs w:val="21"/>
              </w:rPr>
              <w:t>Morning session-1</w:t>
            </w:r>
            <w:r w:rsidRPr="00B27611">
              <w:rPr>
                <w:kern w:val="22"/>
                <w:szCs w:val="21"/>
              </w:rPr>
              <w:t>: Interactive session, feedback from previous days</w:t>
            </w:r>
          </w:p>
          <w:p w:rsidR="00A601F4" w:rsidRPr="00B27611" w:rsidRDefault="00A601F4" w:rsidP="008B283E">
            <w:pPr>
              <w:spacing w:after="120"/>
              <w:jc w:val="left"/>
              <w:rPr>
                <w:b/>
                <w:kern w:val="22"/>
                <w:szCs w:val="21"/>
              </w:rPr>
            </w:pPr>
            <w:r w:rsidRPr="00B27611">
              <w:rPr>
                <w:b/>
                <w:kern w:val="22"/>
                <w:szCs w:val="21"/>
              </w:rPr>
              <w:t xml:space="preserve">What </w:t>
            </w:r>
            <w:r>
              <w:rPr>
                <w:b/>
                <w:kern w:val="22"/>
                <w:szCs w:val="21"/>
              </w:rPr>
              <w:t xml:space="preserve">elements will the region </w:t>
            </w:r>
            <w:r w:rsidRPr="00B27611">
              <w:rPr>
                <w:b/>
                <w:kern w:val="22"/>
                <w:szCs w:val="21"/>
              </w:rPr>
              <w:t>need to be reflected in the post-2020 framework</w:t>
            </w:r>
          </w:p>
          <w:p w:rsidR="00A601F4" w:rsidRPr="00B27611" w:rsidRDefault="00A601F4" w:rsidP="008B283E">
            <w:pPr>
              <w:pStyle w:val="ListParagraph"/>
              <w:widowControl w:val="0"/>
              <w:numPr>
                <w:ilvl w:val="0"/>
                <w:numId w:val="20"/>
              </w:numPr>
              <w:spacing w:after="120"/>
              <w:ind w:left="357" w:hanging="357"/>
              <w:contextualSpacing w:val="0"/>
              <w:jc w:val="left"/>
              <w:rPr>
                <w:kern w:val="22"/>
                <w:szCs w:val="21"/>
              </w:rPr>
            </w:pPr>
            <w:r w:rsidRPr="00B27611">
              <w:rPr>
                <w:kern w:val="22"/>
                <w:szCs w:val="21"/>
              </w:rPr>
              <w:t>What made implementation and achievements possible?</w:t>
            </w:r>
          </w:p>
          <w:p w:rsidR="00A601F4" w:rsidRPr="00163989" w:rsidRDefault="00A601F4" w:rsidP="008B283E">
            <w:pPr>
              <w:pStyle w:val="ListParagraph"/>
              <w:widowControl w:val="0"/>
              <w:numPr>
                <w:ilvl w:val="0"/>
                <w:numId w:val="20"/>
              </w:numPr>
              <w:spacing w:after="120"/>
              <w:ind w:left="357" w:hanging="357"/>
              <w:contextualSpacing w:val="0"/>
              <w:jc w:val="left"/>
              <w:rPr>
                <w:kern w:val="22"/>
                <w:szCs w:val="21"/>
              </w:rPr>
            </w:pPr>
            <w:r w:rsidRPr="00B27611">
              <w:rPr>
                <w:kern w:val="22"/>
                <w:szCs w:val="21"/>
              </w:rPr>
              <w:t>What are the challenges and obstacles?</w:t>
            </w:r>
          </w:p>
        </w:tc>
        <w:tc>
          <w:tcPr>
            <w:tcW w:w="857" w:type="pct"/>
            <w:tcBorders>
              <w:top w:val="single" w:sz="4" w:space="0" w:color="auto"/>
              <w:left w:val="single" w:sz="4" w:space="0" w:color="auto"/>
            </w:tcBorders>
            <w:vAlign w:val="center"/>
          </w:tcPr>
          <w:p w:rsidR="00A601F4" w:rsidRPr="00B27611" w:rsidRDefault="00A601F4" w:rsidP="008B283E">
            <w:pPr>
              <w:spacing w:before="120" w:after="120"/>
              <w:jc w:val="left"/>
              <w:rPr>
                <w:i/>
                <w:kern w:val="22"/>
                <w:szCs w:val="21"/>
              </w:rPr>
            </w:pPr>
            <w:r w:rsidRPr="00B27611">
              <w:rPr>
                <w:i/>
                <w:kern w:val="22"/>
                <w:szCs w:val="21"/>
              </w:rPr>
              <w:t>Round</w:t>
            </w:r>
            <w:r w:rsidRPr="00B27611">
              <w:rPr>
                <w:i/>
                <w:kern w:val="22"/>
                <w:szCs w:val="21"/>
              </w:rPr>
              <w:noBreakHyphen/>
              <w:t>table discussions and plenary report back</w:t>
            </w:r>
          </w:p>
          <w:p w:rsidR="00A601F4" w:rsidRPr="00B27611" w:rsidRDefault="00A601F4" w:rsidP="008B283E">
            <w:pPr>
              <w:spacing w:before="120" w:after="120"/>
              <w:jc w:val="left"/>
              <w:rPr>
                <w:i/>
                <w:kern w:val="22"/>
                <w:szCs w:val="21"/>
              </w:rPr>
            </w:pPr>
          </w:p>
        </w:tc>
      </w:tr>
      <w:tr w:rsidR="00A601F4" w:rsidRPr="002619EA" w:rsidTr="008B283E">
        <w:trPr>
          <w:trHeight w:val="146"/>
        </w:trPr>
        <w:tc>
          <w:tcPr>
            <w:tcW w:w="643" w:type="pct"/>
            <w:tcBorders>
              <w:left w:val="single" w:sz="4" w:space="0" w:color="auto"/>
              <w:right w:val="single" w:sz="4" w:space="0" w:color="auto"/>
            </w:tcBorders>
            <w:vAlign w:val="center"/>
          </w:tcPr>
          <w:p w:rsidR="00A601F4" w:rsidRPr="00B27611" w:rsidRDefault="00A601F4" w:rsidP="008B283E">
            <w:pPr>
              <w:snapToGrid w:val="0"/>
              <w:spacing w:after="120"/>
              <w:jc w:val="left"/>
              <w:rPr>
                <w:b/>
                <w:kern w:val="22"/>
              </w:rPr>
            </w:pPr>
            <w:r w:rsidRPr="00B27611">
              <w:rPr>
                <w:b/>
                <w:kern w:val="22"/>
              </w:rPr>
              <w:t>10.30 – 11 a.m.</w:t>
            </w:r>
          </w:p>
        </w:tc>
        <w:tc>
          <w:tcPr>
            <w:tcW w:w="3500" w:type="pct"/>
            <w:tcBorders>
              <w:left w:val="single" w:sz="4" w:space="0" w:color="auto"/>
            </w:tcBorders>
            <w:vAlign w:val="center"/>
          </w:tcPr>
          <w:p w:rsidR="00A601F4" w:rsidRPr="00B27611" w:rsidRDefault="00A601F4" w:rsidP="008B283E">
            <w:pPr>
              <w:spacing w:before="120" w:after="120"/>
              <w:jc w:val="left"/>
              <w:rPr>
                <w:i/>
                <w:kern w:val="22"/>
                <w:szCs w:val="21"/>
              </w:rPr>
            </w:pPr>
            <w:r w:rsidRPr="00B27611">
              <w:rPr>
                <w:i/>
                <w:kern w:val="22"/>
                <w:szCs w:val="21"/>
              </w:rPr>
              <w:t>Coffee break</w:t>
            </w:r>
          </w:p>
        </w:tc>
        <w:tc>
          <w:tcPr>
            <w:tcW w:w="857" w:type="pct"/>
            <w:tcBorders>
              <w:left w:val="single" w:sz="4" w:space="0" w:color="auto"/>
            </w:tcBorders>
            <w:vAlign w:val="center"/>
          </w:tcPr>
          <w:p w:rsidR="00A601F4" w:rsidRPr="00B27611" w:rsidRDefault="00A601F4" w:rsidP="008B283E">
            <w:pPr>
              <w:spacing w:before="120" w:after="120"/>
              <w:jc w:val="left"/>
              <w:rPr>
                <w:i/>
                <w:kern w:val="22"/>
                <w:szCs w:val="21"/>
              </w:rPr>
            </w:pPr>
          </w:p>
        </w:tc>
      </w:tr>
      <w:tr w:rsidR="00A601F4" w:rsidRPr="002619EA" w:rsidTr="008B283E">
        <w:trPr>
          <w:trHeight w:val="591"/>
        </w:trPr>
        <w:tc>
          <w:tcPr>
            <w:tcW w:w="643" w:type="pct"/>
            <w:tcBorders>
              <w:left w:val="single" w:sz="4" w:space="0" w:color="auto"/>
              <w:right w:val="single" w:sz="4" w:space="0" w:color="auto"/>
            </w:tcBorders>
            <w:vAlign w:val="center"/>
          </w:tcPr>
          <w:p w:rsidR="00A601F4" w:rsidRPr="00B27611" w:rsidRDefault="00A601F4" w:rsidP="008B283E">
            <w:pPr>
              <w:snapToGrid w:val="0"/>
              <w:spacing w:after="120"/>
              <w:jc w:val="left"/>
              <w:rPr>
                <w:b/>
                <w:kern w:val="22"/>
              </w:rPr>
            </w:pPr>
            <w:r w:rsidRPr="00B27611">
              <w:rPr>
                <w:b/>
                <w:kern w:val="22"/>
              </w:rPr>
              <w:t>11 a.m.- 1 p.m.</w:t>
            </w:r>
          </w:p>
        </w:tc>
        <w:tc>
          <w:tcPr>
            <w:tcW w:w="3500" w:type="pct"/>
            <w:tcBorders>
              <w:left w:val="single" w:sz="4" w:space="0" w:color="auto"/>
            </w:tcBorders>
            <w:vAlign w:val="center"/>
          </w:tcPr>
          <w:p w:rsidR="00A601F4" w:rsidRPr="00B27611" w:rsidRDefault="00A601F4" w:rsidP="008B283E">
            <w:pPr>
              <w:spacing w:before="120" w:after="120"/>
              <w:jc w:val="left"/>
              <w:rPr>
                <w:kern w:val="22"/>
                <w:szCs w:val="21"/>
                <w:u w:val="single"/>
              </w:rPr>
            </w:pPr>
            <w:r w:rsidRPr="00B27611">
              <w:rPr>
                <w:i/>
                <w:kern w:val="22"/>
                <w:szCs w:val="21"/>
              </w:rPr>
              <w:t>Closing session</w:t>
            </w:r>
            <w:r w:rsidRPr="00B27611">
              <w:rPr>
                <w:kern w:val="22"/>
                <w:szCs w:val="21"/>
              </w:rPr>
              <w:t>:</w:t>
            </w:r>
          </w:p>
          <w:p w:rsidR="00A601F4" w:rsidRPr="00B27611" w:rsidRDefault="00A601F4" w:rsidP="008B283E">
            <w:pPr>
              <w:pStyle w:val="ListParagraph"/>
              <w:widowControl w:val="0"/>
              <w:numPr>
                <w:ilvl w:val="0"/>
                <w:numId w:val="21"/>
              </w:numPr>
              <w:spacing w:after="120"/>
              <w:contextualSpacing w:val="0"/>
              <w:jc w:val="left"/>
              <w:rPr>
                <w:kern w:val="22"/>
                <w:szCs w:val="21"/>
              </w:rPr>
            </w:pPr>
            <w:r w:rsidRPr="00B27611">
              <w:rPr>
                <w:kern w:val="22"/>
                <w:szCs w:val="21"/>
              </w:rPr>
              <w:t>Participants’ reflections from the discussions</w:t>
            </w:r>
          </w:p>
          <w:p w:rsidR="00A601F4" w:rsidRPr="00B27611" w:rsidRDefault="00A601F4" w:rsidP="008B283E">
            <w:pPr>
              <w:pStyle w:val="ListParagraph"/>
              <w:widowControl w:val="0"/>
              <w:numPr>
                <w:ilvl w:val="0"/>
                <w:numId w:val="20"/>
              </w:numPr>
              <w:spacing w:after="120"/>
              <w:contextualSpacing w:val="0"/>
              <w:jc w:val="left"/>
              <w:rPr>
                <w:kern w:val="22"/>
                <w:szCs w:val="21"/>
              </w:rPr>
            </w:pPr>
            <w:r w:rsidRPr="00B27611">
              <w:rPr>
                <w:kern w:val="22"/>
                <w:szCs w:val="21"/>
              </w:rPr>
              <w:t xml:space="preserve">Reflections the Co-Chairs of the </w:t>
            </w:r>
            <w:r>
              <w:rPr>
                <w:kern w:val="22"/>
                <w:szCs w:val="21"/>
              </w:rPr>
              <w:t>Open-Ended Working Group</w:t>
            </w:r>
            <w:r w:rsidRPr="00B27611">
              <w:rPr>
                <w:kern w:val="22"/>
                <w:szCs w:val="21"/>
              </w:rPr>
              <w:t xml:space="preserve"> Discussion on the way forward</w:t>
            </w:r>
          </w:p>
          <w:p w:rsidR="00A601F4" w:rsidRPr="00B27611" w:rsidRDefault="00A601F4" w:rsidP="008B283E">
            <w:pPr>
              <w:pStyle w:val="ListParagraph"/>
              <w:widowControl w:val="0"/>
              <w:numPr>
                <w:ilvl w:val="0"/>
                <w:numId w:val="20"/>
              </w:numPr>
              <w:spacing w:after="120"/>
              <w:contextualSpacing w:val="0"/>
              <w:jc w:val="left"/>
              <w:rPr>
                <w:kern w:val="22"/>
                <w:szCs w:val="21"/>
              </w:rPr>
            </w:pPr>
            <w:r w:rsidRPr="00B27611">
              <w:rPr>
                <w:kern w:val="22"/>
                <w:szCs w:val="21"/>
              </w:rPr>
              <w:t>Closing remarks (</w:t>
            </w:r>
            <w:r>
              <w:rPr>
                <w:kern w:val="22"/>
                <w:szCs w:val="21"/>
              </w:rPr>
              <w:t>Ministry of Environment of Japan</w:t>
            </w:r>
            <w:r w:rsidRPr="00B27611">
              <w:rPr>
                <w:kern w:val="22"/>
                <w:szCs w:val="21"/>
              </w:rPr>
              <w:t>)</w:t>
            </w:r>
          </w:p>
          <w:p w:rsidR="00A601F4" w:rsidRPr="00B27611" w:rsidRDefault="00A601F4" w:rsidP="008B283E">
            <w:pPr>
              <w:pStyle w:val="ListParagraph"/>
              <w:widowControl w:val="0"/>
              <w:numPr>
                <w:ilvl w:val="0"/>
                <w:numId w:val="20"/>
              </w:numPr>
              <w:spacing w:after="120"/>
              <w:ind w:left="357" w:hanging="357"/>
              <w:contextualSpacing w:val="0"/>
              <w:jc w:val="left"/>
              <w:rPr>
                <w:kern w:val="22"/>
                <w:szCs w:val="21"/>
              </w:rPr>
            </w:pPr>
            <w:r w:rsidRPr="00B27611">
              <w:rPr>
                <w:kern w:val="22"/>
                <w:szCs w:val="21"/>
              </w:rPr>
              <w:t>Introduction of excursion (Aichi Prefecture)</w:t>
            </w:r>
          </w:p>
        </w:tc>
        <w:tc>
          <w:tcPr>
            <w:tcW w:w="857" w:type="pct"/>
            <w:tcBorders>
              <w:left w:val="single" w:sz="4" w:space="0" w:color="auto"/>
            </w:tcBorders>
            <w:vAlign w:val="center"/>
          </w:tcPr>
          <w:p w:rsidR="00A601F4" w:rsidRPr="00B27611" w:rsidRDefault="00A601F4" w:rsidP="008B283E">
            <w:pPr>
              <w:snapToGrid w:val="0"/>
              <w:spacing w:after="120"/>
              <w:jc w:val="left"/>
              <w:rPr>
                <w:i/>
                <w:kern w:val="22"/>
              </w:rPr>
            </w:pPr>
            <w:r w:rsidRPr="00B27611">
              <w:rPr>
                <w:i/>
                <w:kern w:val="22"/>
              </w:rPr>
              <w:t>Plenary</w:t>
            </w:r>
          </w:p>
          <w:p w:rsidR="00A601F4" w:rsidRPr="00B27611" w:rsidRDefault="00A601F4" w:rsidP="008B283E">
            <w:pPr>
              <w:spacing w:before="120" w:after="120"/>
              <w:jc w:val="left"/>
              <w:rPr>
                <w:i/>
                <w:kern w:val="22"/>
                <w:szCs w:val="21"/>
              </w:rPr>
            </w:pPr>
          </w:p>
        </w:tc>
      </w:tr>
    </w:tbl>
    <w:p w:rsidR="00A601F4" w:rsidRDefault="00A601F4" w:rsidP="00A601F4">
      <w:pPr>
        <w:jc w:val="center"/>
        <w:rPr>
          <w:kern w:val="22"/>
        </w:rPr>
      </w:pPr>
    </w:p>
    <w:p w:rsidR="00A601F4" w:rsidRDefault="00A601F4" w:rsidP="00A601F4">
      <w:pPr>
        <w:jc w:val="center"/>
        <w:rPr>
          <w:kern w:val="22"/>
        </w:rPr>
      </w:pPr>
    </w:p>
    <w:tbl>
      <w:tblPr>
        <w:tblStyle w:val="TableGrid"/>
        <w:tblW w:w="5249" w:type="pct"/>
        <w:tblInd w:w="-147" w:type="dxa"/>
        <w:tblLayout w:type="fixed"/>
        <w:tblLook w:val="04A0" w:firstRow="1" w:lastRow="0" w:firstColumn="1" w:lastColumn="0" w:noHBand="0" w:noVBand="1"/>
      </w:tblPr>
      <w:tblGrid>
        <w:gridCol w:w="1276"/>
        <w:gridCol w:w="6948"/>
        <w:gridCol w:w="1699"/>
      </w:tblGrid>
      <w:tr w:rsidR="00A601F4" w:rsidRPr="00AB19C0" w:rsidTr="008B283E">
        <w:trPr>
          <w:trHeight w:val="70"/>
        </w:trPr>
        <w:tc>
          <w:tcPr>
            <w:tcW w:w="643" w:type="pct"/>
            <w:tcBorders>
              <w:left w:val="single" w:sz="4" w:space="0" w:color="auto"/>
              <w:right w:val="single" w:sz="4" w:space="0" w:color="auto"/>
            </w:tcBorders>
            <w:shd w:val="clear" w:color="auto" w:fill="A6A6A6" w:themeFill="background1" w:themeFillShade="A6"/>
            <w:vAlign w:val="center"/>
          </w:tcPr>
          <w:p w:rsidR="00A601F4" w:rsidRPr="00AB19C0" w:rsidRDefault="00A601F4" w:rsidP="008B283E">
            <w:pPr>
              <w:jc w:val="left"/>
              <w:rPr>
                <w:b/>
                <w:color w:val="FFFFFF" w:themeColor="background1"/>
                <w:szCs w:val="21"/>
              </w:rPr>
            </w:pPr>
            <w:r w:rsidRPr="00AB19C0">
              <w:rPr>
                <w:b/>
                <w:color w:val="FFFFFF" w:themeColor="background1"/>
                <w:szCs w:val="21"/>
              </w:rPr>
              <w:t>Day 5</w:t>
            </w:r>
          </w:p>
        </w:tc>
        <w:tc>
          <w:tcPr>
            <w:tcW w:w="3501" w:type="pct"/>
            <w:tcBorders>
              <w:top w:val="single" w:sz="4" w:space="0" w:color="auto"/>
              <w:left w:val="single" w:sz="4" w:space="0" w:color="auto"/>
            </w:tcBorders>
            <w:shd w:val="clear" w:color="auto" w:fill="A6A6A6" w:themeFill="background1" w:themeFillShade="A6"/>
            <w:vAlign w:val="center"/>
          </w:tcPr>
          <w:p w:rsidR="00A601F4" w:rsidRPr="00AB19C0" w:rsidRDefault="00A601F4" w:rsidP="008B283E">
            <w:pPr>
              <w:jc w:val="left"/>
              <w:rPr>
                <w:b/>
                <w:color w:val="FFFFFF" w:themeColor="background1"/>
                <w:szCs w:val="21"/>
              </w:rPr>
            </w:pPr>
            <w:r w:rsidRPr="00AB19C0">
              <w:rPr>
                <w:b/>
                <w:color w:val="FFFFFF" w:themeColor="background1"/>
                <w:szCs w:val="21"/>
              </w:rPr>
              <w:t>Friday, 1 February 2019</w:t>
            </w:r>
          </w:p>
        </w:tc>
        <w:tc>
          <w:tcPr>
            <w:tcW w:w="856" w:type="pct"/>
            <w:tcBorders>
              <w:top w:val="single" w:sz="4" w:space="0" w:color="auto"/>
              <w:left w:val="single" w:sz="4" w:space="0" w:color="auto"/>
            </w:tcBorders>
            <w:shd w:val="clear" w:color="auto" w:fill="A6A6A6" w:themeFill="background1" w:themeFillShade="A6"/>
            <w:vAlign w:val="center"/>
          </w:tcPr>
          <w:p w:rsidR="00A601F4" w:rsidRPr="00AB19C0" w:rsidRDefault="00A601F4" w:rsidP="008B283E">
            <w:pPr>
              <w:jc w:val="left"/>
              <w:rPr>
                <w:b/>
                <w:color w:val="FFFFFF" w:themeColor="background1"/>
                <w:szCs w:val="21"/>
              </w:rPr>
            </w:pPr>
          </w:p>
        </w:tc>
      </w:tr>
      <w:tr w:rsidR="00A601F4" w:rsidRPr="00AB19C0" w:rsidTr="008B283E">
        <w:trPr>
          <w:trHeight w:val="70"/>
        </w:trPr>
        <w:tc>
          <w:tcPr>
            <w:tcW w:w="643" w:type="pct"/>
            <w:tcBorders>
              <w:left w:val="single" w:sz="4" w:space="0" w:color="auto"/>
              <w:right w:val="single" w:sz="4" w:space="0" w:color="auto"/>
            </w:tcBorders>
            <w:vAlign w:val="center"/>
          </w:tcPr>
          <w:p w:rsidR="00A601F4" w:rsidRPr="00AB19C0" w:rsidRDefault="00A601F4" w:rsidP="008B283E">
            <w:pPr>
              <w:snapToGrid w:val="0"/>
              <w:jc w:val="left"/>
              <w:rPr>
                <w:b/>
              </w:rPr>
            </w:pPr>
            <w:r>
              <w:rPr>
                <w:b/>
              </w:rPr>
              <w:t>8:45</w:t>
            </w:r>
            <w:r w:rsidRPr="00AB19C0">
              <w:rPr>
                <w:b/>
              </w:rPr>
              <w:t xml:space="preserve"> </w:t>
            </w:r>
            <w:r>
              <w:rPr>
                <w:b/>
              </w:rPr>
              <w:t>–</w:t>
            </w:r>
            <w:r w:rsidRPr="00AB19C0">
              <w:rPr>
                <w:b/>
              </w:rPr>
              <w:t xml:space="preserve"> </w:t>
            </w:r>
            <w:r>
              <w:rPr>
                <w:b/>
              </w:rPr>
              <w:t>4.</w:t>
            </w:r>
            <w:r w:rsidRPr="00AB19C0">
              <w:rPr>
                <w:b/>
              </w:rPr>
              <w:t>30</w:t>
            </w:r>
            <w:r>
              <w:rPr>
                <w:b/>
              </w:rPr>
              <w:t xml:space="preserve"> p.m.</w:t>
            </w:r>
          </w:p>
        </w:tc>
        <w:tc>
          <w:tcPr>
            <w:tcW w:w="3501" w:type="pct"/>
            <w:tcBorders>
              <w:top w:val="single" w:sz="4" w:space="0" w:color="auto"/>
              <w:left w:val="single" w:sz="4" w:space="0" w:color="auto"/>
            </w:tcBorders>
            <w:vAlign w:val="center"/>
          </w:tcPr>
          <w:p w:rsidR="00A601F4" w:rsidRPr="00A601F4" w:rsidRDefault="00A601F4" w:rsidP="008B283E">
            <w:pPr>
              <w:pStyle w:val="ListParagraph"/>
              <w:spacing w:line="200" w:lineRule="exact"/>
              <w:ind w:leftChars="-43" w:left="-95" w:firstLineChars="50" w:firstLine="110"/>
              <w:jc w:val="left"/>
              <w:rPr>
                <w:szCs w:val="21"/>
              </w:rPr>
            </w:pPr>
            <w:r w:rsidRPr="00A601F4">
              <w:rPr>
                <w:szCs w:val="21"/>
              </w:rPr>
              <w:t>Excursion hosted by the Aichi prefecture</w:t>
            </w:r>
          </w:p>
        </w:tc>
        <w:tc>
          <w:tcPr>
            <w:tcW w:w="856" w:type="pct"/>
            <w:tcBorders>
              <w:top w:val="single" w:sz="4" w:space="0" w:color="auto"/>
              <w:left w:val="single" w:sz="4" w:space="0" w:color="auto"/>
            </w:tcBorders>
            <w:vAlign w:val="center"/>
          </w:tcPr>
          <w:p w:rsidR="00A601F4" w:rsidRPr="00AB19C0" w:rsidRDefault="00A601F4" w:rsidP="008B283E">
            <w:pPr>
              <w:snapToGrid w:val="0"/>
              <w:spacing w:before="120"/>
              <w:jc w:val="left"/>
              <w:rPr>
                <w:i/>
              </w:rPr>
            </w:pPr>
            <w:r w:rsidRPr="00AB19C0">
              <w:rPr>
                <w:i/>
                <w:szCs w:val="21"/>
              </w:rPr>
              <w:t>Optional event</w:t>
            </w:r>
            <w:r w:rsidRPr="00AB19C0">
              <w:rPr>
                <w:i/>
              </w:rPr>
              <w:t xml:space="preserve"> </w:t>
            </w:r>
          </w:p>
          <w:p w:rsidR="00A601F4" w:rsidRPr="00AB19C0" w:rsidRDefault="00A601F4" w:rsidP="008B283E">
            <w:pPr>
              <w:spacing w:before="120" w:after="120"/>
              <w:jc w:val="left"/>
              <w:rPr>
                <w:i/>
                <w:szCs w:val="21"/>
              </w:rPr>
            </w:pPr>
          </w:p>
        </w:tc>
      </w:tr>
    </w:tbl>
    <w:p w:rsidR="00A601F4" w:rsidRPr="00B27611" w:rsidRDefault="00A601F4" w:rsidP="00A601F4">
      <w:pPr>
        <w:jc w:val="center"/>
        <w:rPr>
          <w:kern w:val="22"/>
        </w:rPr>
      </w:pPr>
      <w:r w:rsidRPr="00B27611">
        <w:rPr>
          <w:kern w:val="22"/>
        </w:rPr>
        <w:t>__________</w:t>
      </w:r>
    </w:p>
    <w:p w:rsidR="00A601F4" w:rsidRPr="00B27611" w:rsidRDefault="00A601F4" w:rsidP="00A601F4">
      <w:pPr>
        <w:spacing w:before="240" w:after="240"/>
        <w:jc w:val="center"/>
        <w:rPr>
          <w:kern w:val="22"/>
        </w:rPr>
      </w:pPr>
    </w:p>
    <w:sectPr w:rsidR="00A601F4" w:rsidRPr="00B27611" w:rsidSect="00014FAD">
      <w:headerReference w:type="even" r:id="rId13"/>
      <w:headerReference w:type="default" r:id="rId14"/>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785F" w:rsidRDefault="00B5785F" w:rsidP="00CF1848">
      <w:r>
        <w:separator/>
      </w:r>
    </w:p>
  </w:endnote>
  <w:endnote w:type="continuationSeparator" w:id="0">
    <w:p w:rsidR="00B5785F" w:rsidRDefault="00B5785F"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仿宋">
    <w:altName w:val="Microsoft YaHei"/>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785F" w:rsidRDefault="00B5785F" w:rsidP="00CF1848">
      <w:r>
        <w:separator/>
      </w:r>
    </w:p>
  </w:footnote>
  <w:footnote w:type="continuationSeparator" w:id="0">
    <w:p w:rsidR="00B5785F" w:rsidRDefault="00B5785F" w:rsidP="00CF1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rsidR="00534681" w:rsidRDefault="00014FAD" w:rsidP="00B27611">
        <w:pPr>
          <w:pStyle w:val="Header"/>
          <w:tabs>
            <w:tab w:val="clear" w:pos="4320"/>
            <w:tab w:val="clear" w:pos="8640"/>
          </w:tabs>
          <w:jc w:val="left"/>
          <w:rPr>
            <w:noProof/>
          </w:rPr>
        </w:pPr>
        <w:r>
          <w:rPr>
            <w:noProof/>
          </w:rPr>
          <w:t>CBD/POST2020/WS/2019/1/1/Add.1</w:t>
        </w:r>
      </w:p>
    </w:sdtContent>
  </w:sdt>
  <w:p w:rsidR="00534681" w:rsidRDefault="00534681" w:rsidP="00B27611">
    <w:pPr>
      <w:pStyle w:val="Header"/>
      <w:tabs>
        <w:tab w:val="clear" w:pos="4320"/>
        <w:tab w:val="clear" w:pos="8640"/>
      </w:tabs>
      <w:jc w:val="left"/>
      <w:rPr>
        <w:noProof/>
      </w:rPr>
    </w:pPr>
    <w:r>
      <w:rPr>
        <w:noProof/>
      </w:rPr>
      <w:t xml:space="preserve">Page </w:t>
    </w:r>
    <w:r>
      <w:rPr>
        <w:noProof/>
      </w:rPr>
      <w:fldChar w:fldCharType="begin"/>
    </w:r>
    <w:r>
      <w:rPr>
        <w:noProof/>
      </w:rPr>
      <w:instrText xml:space="preserve"> PAGE   \* MERGEFORMAT </w:instrText>
    </w:r>
    <w:r>
      <w:rPr>
        <w:noProof/>
      </w:rPr>
      <w:fldChar w:fldCharType="separate"/>
    </w:r>
    <w:r w:rsidR="003440C9">
      <w:rPr>
        <w:noProof/>
      </w:rPr>
      <w:t>4</w:t>
    </w:r>
    <w:r>
      <w:rPr>
        <w:noProof/>
      </w:rPr>
      <w:fldChar w:fldCharType="end"/>
    </w:r>
  </w:p>
  <w:p w:rsidR="00534681" w:rsidRDefault="00534681" w:rsidP="00B27611">
    <w:pPr>
      <w:pStyle w:val="Header"/>
      <w:tabs>
        <w:tab w:val="clear" w:pos="4320"/>
        <w:tab w:val="clear" w:pos="8640"/>
      </w:tabs>
      <w:jc w:val="lef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rsidR="009505C9" w:rsidRDefault="00014FAD" w:rsidP="00B27611">
        <w:pPr>
          <w:pStyle w:val="Header"/>
          <w:tabs>
            <w:tab w:val="clear" w:pos="4320"/>
            <w:tab w:val="clear" w:pos="8640"/>
          </w:tabs>
          <w:jc w:val="right"/>
        </w:pPr>
        <w:r>
          <w:t>CBD/POST2020/WS/2019/1/1/Add.1</w:t>
        </w:r>
      </w:p>
    </w:sdtContent>
  </w:sdt>
  <w:p w:rsidR="009505C9" w:rsidRDefault="009505C9" w:rsidP="00B27611">
    <w:pPr>
      <w:pStyle w:val="Header"/>
      <w:tabs>
        <w:tab w:val="clear" w:pos="4320"/>
        <w:tab w:val="clear" w:pos="8640"/>
      </w:tabs>
      <w:jc w:val="right"/>
    </w:pPr>
    <w:r>
      <w:t xml:space="preserve">Page </w:t>
    </w:r>
    <w:r>
      <w:fldChar w:fldCharType="begin"/>
    </w:r>
    <w:r>
      <w:instrText xml:space="preserve"> PAGE   \* MERGEFORMAT </w:instrText>
    </w:r>
    <w:r>
      <w:fldChar w:fldCharType="separate"/>
    </w:r>
    <w:r w:rsidR="003440C9">
      <w:rPr>
        <w:noProof/>
      </w:rPr>
      <w:t>3</w:t>
    </w:r>
    <w:r>
      <w:rPr>
        <w:noProof/>
      </w:rPr>
      <w:fldChar w:fldCharType="end"/>
    </w:r>
  </w:p>
  <w:p w:rsidR="009505C9" w:rsidRDefault="009505C9" w:rsidP="00B27611">
    <w:pPr>
      <w:pStyle w:val="Header"/>
      <w:tabs>
        <w:tab w:val="clear" w:pos="4320"/>
        <w:tab w:val="clear" w:pos="864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A277C"/>
    <w:multiLevelType w:val="hybridMultilevel"/>
    <w:tmpl w:val="364AFBD6"/>
    <w:lvl w:ilvl="0" w:tplc="247AE7DA">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F3A45"/>
    <w:multiLevelType w:val="hybridMultilevel"/>
    <w:tmpl w:val="3C6EB28E"/>
    <w:lvl w:ilvl="0" w:tplc="C926359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DF5CA9"/>
    <w:multiLevelType w:val="hybridMultilevel"/>
    <w:tmpl w:val="F77A8826"/>
    <w:lvl w:ilvl="0" w:tplc="9404DD7E">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36A93418"/>
    <w:multiLevelType w:val="hybridMultilevel"/>
    <w:tmpl w:val="E6FC08C0"/>
    <w:lvl w:ilvl="0" w:tplc="69462ECE">
      <w:start w:val="2"/>
      <w:numFmt w:val="bullet"/>
      <w:lvlText w:val="-"/>
      <w:lvlJc w:val="left"/>
      <w:pPr>
        <w:ind w:left="360" w:hanging="360"/>
      </w:pPr>
      <w:rPr>
        <w:rFonts w:ascii="Century" w:eastAsiaTheme="minorEastAsia" w:hAnsi="Century" w:cs="Times New Roman"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CC32B5C"/>
    <w:multiLevelType w:val="hybridMultilevel"/>
    <w:tmpl w:val="FEAA7D3A"/>
    <w:lvl w:ilvl="0" w:tplc="A3B61F9E">
      <w:start w:val="2"/>
      <w:numFmt w:val="bullet"/>
      <w:lvlText w:val="-"/>
      <w:lvlJc w:val="left"/>
      <w:pPr>
        <w:ind w:left="-2136" w:hanging="360"/>
      </w:pPr>
      <w:rPr>
        <w:rFonts w:ascii="Century" w:eastAsiaTheme="minorEastAsia" w:hAnsi="Century" w:cs="Times New Roman" w:hint="default"/>
        <w:color w:val="000000" w:themeColor="text1"/>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696" w:hanging="360"/>
      </w:pPr>
      <w:rPr>
        <w:rFonts w:ascii="Wingdings" w:hAnsi="Wingdings" w:hint="default"/>
      </w:rPr>
    </w:lvl>
    <w:lvl w:ilvl="3" w:tplc="04090001" w:tentative="1">
      <w:start w:val="1"/>
      <w:numFmt w:val="bullet"/>
      <w:lvlText w:val=""/>
      <w:lvlJc w:val="left"/>
      <w:pPr>
        <w:ind w:left="24" w:hanging="360"/>
      </w:pPr>
      <w:rPr>
        <w:rFonts w:ascii="Symbol" w:hAnsi="Symbol" w:hint="default"/>
      </w:rPr>
    </w:lvl>
    <w:lvl w:ilvl="4" w:tplc="04090003" w:tentative="1">
      <w:start w:val="1"/>
      <w:numFmt w:val="bullet"/>
      <w:lvlText w:val="o"/>
      <w:lvlJc w:val="left"/>
      <w:pPr>
        <w:ind w:left="744" w:hanging="360"/>
      </w:pPr>
      <w:rPr>
        <w:rFonts w:ascii="Courier New" w:hAnsi="Courier New" w:cs="Courier New" w:hint="default"/>
      </w:rPr>
    </w:lvl>
    <w:lvl w:ilvl="5" w:tplc="04090005" w:tentative="1">
      <w:start w:val="1"/>
      <w:numFmt w:val="bullet"/>
      <w:lvlText w:val=""/>
      <w:lvlJc w:val="left"/>
      <w:pPr>
        <w:ind w:left="1464" w:hanging="360"/>
      </w:pPr>
      <w:rPr>
        <w:rFonts w:ascii="Wingdings" w:hAnsi="Wingdings" w:hint="default"/>
      </w:rPr>
    </w:lvl>
    <w:lvl w:ilvl="6" w:tplc="04090001" w:tentative="1">
      <w:start w:val="1"/>
      <w:numFmt w:val="bullet"/>
      <w:lvlText w:val=""/>
      <w:lvlJc w:val="left"/>
      <w:pPr>
        <w:ind w:left="2184" w:hanging="360"/>
      </w:pPr>
      <w:rPr>
        <w:rFonts w:ascii="Symbol" w:hAnsi="Symbol" w:hint="default"/>
      </w:rPr>
    </w:lvl>
    <w:lvl w:ilvl="7" w:tplc="04090003" w:tentative="1">
      <w:start w:val="1"/>
      <w:numFmt w:val="bullet"/>
      <w:lvlText w:val="o"/>
      <w:lvlJc w:val="left"/>
      <w:pPr>
        <w:ind w:left="2904" w:hanging="360"/>
      </w:pPr>
      <w:rPr>
        <w:rFonts w:ascii="Courier New" w:hAnsi="Courier New" w:cs="Courier New" w:hint="default"/>
      </w:rPr>
    </w:lvl>
    <w:lvl w:ilvl="8" w:tplc="04090005" w:tentative="1">
      <w:start w:val="1"/>
      <w:numFmt w:val="bullet"/>
      <w:lvlText w:val=""/>
      <w:lvlJc w:val="left"/>
      <w:pPr>
        <w:ind w:left="3624" w:hanging="360"/>
      </w:pPr>
      <w:rPr>
        <w:rFonts w:ascii="Wingdings" w:hAnsi="Wingdings" w:hint="default"/>
      </w:rPr>
    </w:lvl>
  </w:abstractNum>
  <w:abstractNum w:abstractNumId="11"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4FBF0DE0"/>
    <w:multiLevelType w:val="hybridMultilevel"/>
    <w:tmpl w:val="E4B0C7AA"/>
    <w:lvl w:ilvl="0" w:tplc="18D89EFE">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E4367F"/>
    <w:multiLevelType w:val="hybridMultilevel"/>
    <w:tmpl w:val="5EF20526"/>
    <w:lvl w:ilvl="0" w:tplc="0F2C5730">
      <w:numFmt w:val="bullet"/>
      <w:lvlText w:val="-"/>
      <w:lvlJc w:val="left"/>
      <w:pPr>
        <w:ind w:left="360" w:hanging="360"/>
      </w:pPr>
      <w:rPr>
        <w:rFonts w:ascii="Century" w:eastAsiaTheme="minorEastAsia"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5335BD2"/>
    <w:multiLevelType w:val="hybridMultilevel"/>
    <w:tmpl w:val="E92CCA0A"/>
    <w:lvl w:ilvl="0" w:tplc="BA92FA5A">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FF6492"/>
    <w:multiLevelType w:val="hybridMultilevel"/>
    <w:tmpl w:val="F84CFC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9438A6"/>
    <w:multiLevelType w:val="hybridMultilevel"/>
    <w:tmpl w:val="0BD2F9AA"/>
    <w:lvl w:ilvl="0" w:tplc="69462ECE">
      <w:start w:val="2"/>
      <w:numFmt w:val="bullet"/>
      <w:lvlText w:val="-"/>
      <w:lvlJc w:val="left"/>
      <w:pPr>
        <w:ind w:left="360" w:hanging="360"/>
      </w:pPr>
      <w:rPr>
        <w:rFonts w:ascii="Century" w:eastAsiaTheme="minorEastAsia" w:hAnsi="Century" w:cs="Times New Roman"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6"/>
  </w:num>
  <w:num w:numId="2">
    <w:abstractNumId w:val="11"/>
  </w:num>
  <w:num w:numId="3">
    <w:abstractNumId w:val="8"/>
  </w:num>
  <w:num w:numId="4">
    <w:abstractNumId w:val="11"/>
  </w:num>
  <w:num w:numId="5">
    <w:abstractNumId w:val="9"/>
  </w:num>
  <w:num w:numId="6">
    <w:abstractNumId w:val="1"/>
  </w:num>
  <w:num w:numId="7">
    <w:abstractNumId w:val="5"/>
  </w:num>
  <w:num w:numId="8">
    <w:abstractNumId w:val="8"/>
    <w:lvlOverride w:ilvl="0">
      <w:startOverride w:val="1"/>
    </w:lvlOverride>
  </w:num>
  <w:num w:numId="9">
    <w:abstractNumId w:val="17"/>
  </w:num>
  <w:num w:numId="10">
    <w:abstractNumId w:val="8"/>
    <w:lvlOverride w:ilvl="0">
      <w:startOverride w:val="1"/>
    </w:lvlOverride>
  </w:num>
  <w:num w:numId="11">
    <w:abstractNumId w:val="8"/>
    <w:lvlOverride w:ilvl="0">
      <w:startOverride w:val="1"/>
    </w:lvlOverride>
  </w:num>
  <w:num w:numId="12">
    <w:abstractNumId w:val="8"/>
    <w:lvlOverride w:ilvl="0">
      <w:startOverride w:val="1"/>
    </w:lvlOverride>
  </w:num>
  <w:num w:numId="13">
    <w:abstractNumId w:val="8"/>
    <w:lvlOverride w:ilvl="0">
      <w:startOverride w:val="1"/>
    </w:lvlOverride>
  </w:num>
  <w:num w:numId="14">
    <w:abstractNumId w:val="16"/>
  </w:num>
  <w:num w:numId="15">
    <w:abstractNumId w:val="15"/>
  </w:num>
  <w:num w:numId="16">
    <w:abstractNumId w:val="2"/>
  </w:num>
  <w:num w:numId="17">
    <w:abstractNumId w:val="18"/>
  </w:num>
  <w:num w:numId="18">
    <w:abstractNumId w:val="20"/>
  </w:num>
  <w:num w:numId="19">
    <w:abstractNumId w:val="10"/>
  </w:num>
  <w:num w:numId="20">
    <w:abstractNumId w:val="7"/>
  </w:num>
  <w:num w:numId="21">
    <w:abstractNumId w:val="13"/>
  </w:num>
  <w:num w:numId="22">
    <w:abstractNumId w:val="3"/>
  </w:num>
  <w:num w:numId="23">
    <w:abstractNumId w:val="12"/>
  </w:num>
  <w:num w:numId="24">
    <w:abstractNumId w:val="0"/>
  </w:num>
  <w:num w:numId="25">
    <w:abstractNumId w:val="14"/>
  </w:num>
  <w:num w:numId="26">
    <w:abstractNumId w:val="4"/>
  </w:num>
  <w:num w:numId="27">
    <w:abstractNumId w:val="19"/>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1D"/>
    <w:rsid w:val="00014FAD"/>
    <w:rsid w:val="00016019"/>
    <w:rsid w:val="00075178"/>
    <w:rsid w:val="000B1B1F"/>
    <w:rsid w:val="000E673A"/>
    <w:rsid w:val="000F74F5"/>
    <w:rsid w:val="00105372"/>
    <w:rsid w:val="00131E7A"/>
    <w:rsid w:val="00163989"/>
    <w:rsid w:val="001661EB"/>
    <w:rsid w:val="00172AF6"/>
    <w:rsid w:val="00174E7E"/>
    <w:rsid w:val="00176CEE"/>
    <w:rsid w:val="00182981"/>
    <w:rsid w:val="001A6140"/>
    <w:rsid w:val="0025345D"/>
    <w:rsid w:val="00253DA0"/>
    <w:rsid w:val="002619EA"/>
    <w:rsid w:val="00264142"/>
    <w:rsid w:val="003440C9"/>
    <w:rsid w:val="00372F74"/>
    <w:rsid w:val="003F7224"/>
    <w:rsid w:val="00427D21"/>
    <w:rsid w:val="004644C2"/>
    <w:rsid w:val="00467F9C"/>
    <w:rsid w:val="00471969"/>
    <w:rsid w:val="004A3995"/>
    <w:rsid w:val="00531771"/>
    <w:rsid w:val="00534681"/>
    <w:rsid w:val="00534C03"/>
    <w:rsid w:val="00553905"/>
    <w:rsid w:val="00574BC5"/>
    <w:rsid w:val="00582AB2"/>
    <w:rsid w:val="005B6A07"/>
    <w:rsid w:val="005D6E5B"/>
    <w:rsid w:val="005E1D62"/>
    <w:rsid w:val="005F34D7"/>
    <w:rsid w:val="006122BA"/>
    <w:rsid w:val="00615865"/>
    <w:rsid w:val="00657A64"/>
    <w:rsid w:val="00691F40"/>
    <w:rsid w:val="006B2290"/>
    <w:rsid w:val="006C5943"/>
    <w:rsid w:val="006E6E07"/>
    <w:rsid w:val="00717D88"/>
    <w:rsid w:val="007942D3"/>
    <w:rsid w:val="007B6C09"/>
    <w:rsid w:val="007C7659"/>
    <w:rsid w:val="007E09DA"/>
    <w:rsid w:val="007F028B"/>
    <w:rsid w:val="00806A19"/>
    <w:rsid w:val="008178B6"/>
    <w:rsid w:val="00865B74"/>
    <w:rsid w:val="00887EF9"/>
    <w:rsid w:val="008B283E"/>
    <w:rsid w:val="008F2151"/>
    <w:rsid w:val="008F6447"/>
    <w:rsid w:val="00930BA1"/>
    <w:rsid w:val="0093169E"/>
    <w:rsid w:val="00946540"/>
    <w:rsid w:val="009505C9"/>
    <w:rsid w:val="009615E2"/>
    <w:rsid w:val="009979E9"/>
    <w:rsid w:val="009E2851"/>
    <w:rsid w:val="00A372F8"/>
    <w:rsid w:val="00A601F4"/>
    <w:rsid w:val="00A93381"/>
    <w:rsid w:val="00AB19C0"/>
    <w:rsid w:val="00AE1461"/>
    <w:rsid w:val="00AE6BB5"/>
    <w:rsid w:val="00B27611"/>
    <w:rsid w:val="00B32032"/>
    <w:rsid w:val="00B3369F"/>
    <w:rsid w:val="00B47624"/>
    <w:rsid w:val="00B56FEA"/>
    <w:rsid w:val="00B5785F"/>
    <w:rsid w:val="00B70148"/>
    <w:rsid w:val="00BB1EF2"/>
    <w:rsid w:val="00BB4331"/>
    <w:rsid w:val="00BD0079"/>
    <w:rsid w:val="00BF7F36"/>
    <w:rsid w:val="00C40FF6"/>
    <w:rsid w:val="00C9161D"/>
    <w:rsid w:val="00CF1848"/>
    <w:rsid w:val="00CF3DD0"/>
    <w:rsid w:val="00D12044"/>
    <w:rsid w:val="00D44B36"/>
    <w:rsid w:val="00D56A8C"/>
    <w:rsid w:val="00D713A1"/>
    <w:rsid w:val="00D7399D"/>
    <w:rsid w:val="00D76A18"/>
    <w:rsid w:val="00DD118C"/>
    <w:rsid w:val="00E214B5"/>
    <w:rsid w:val="00E23F29"/>
    <w:rsid w:val="00E30EF8"/>
    <w:rsid w:val="00E66235"/>
    <w:rsid w:val="00E73BBA"/>
    <w:rsid w:val="00E83C24"/>
    <w:rsid w:val="00E9318D"/>
    <w:rsid w:val="00F023B7"/>
    <w:rsid w:val="00F50256"/>
    <w:rsid w:val="00F64C3F"/>
    <w:rsid w:val="00F94774"/>
    <w:rsid w:val="00FC53DB"/>
    <w:rsid w:val="00FC7C19"/>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10F1F6B1-0FAC-7A4A-AA38-7BF0E0BD4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semiHidden/>
    <w:rsid w:val="00427D21"/>
    <w:rPr>
      <w:sz w:val="22"/>
      <w:u w:val="none"/>
      <w:vertAlign w:val="superscript"/>
    </w:rPr>
  </w:style>
  <w:style w:type="paragraph" w:styleId="FootnoteText">
    <w:name w:val="footnote text"/>
    <w:basedOn w:val="Normal"/>
    <w:link w:val="FootnoteTextChar"/>
    <w:semiHidden/>
    <w:rsid w:val="007E09DA"/>
    <w:pPr>
      <w:keepLines/>
      <w:spacing w:after="60"/>
      <w:ind w:firstLine="720"/>
    </w:pPr>
    <w:rPr>
      <w:sz w:val="18"/>
    </w:rPr>
  </w:style>
  <w:style w:type="character" w:customStyle="1" w:styleId="FootnoteTextChar">
    <w:name w:val="Footnote Text Char"/>
    <w:basedOn w:val="DefaultParagraphFont"/>
    <w:link w:val="FootnoteText"/>
    <w:semiHidden/>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character" w:customStyle="1" w:styleId="UnresolvedMention1">
    <w:name w:val="Unresolved Mention1"/>
    <w:basedOn w:val="DefaultParagraphFont"/>
    <w:uiPriority w:val="99"/>
    <w:semiHidden/>
    <w:unhideWhenUsed/>
    <w:rsid w:val="00174E7E"/>
    <w:rPr>
      <w:color w:val="808080"/>
      <w:shd w:val="clear" w:color="auto" w:fill="E6E6E6"/>
    </w:rPr>
  </w:style>
  <w:style w:type="paragraph" w:styleId="Revision">
    <w:name w:val="Revision"/>
    <w:hidden/>
    <w:uiPriority w:val="99"/>
    <w:semiHidden/>
    <w:rsid w:val="007C7659"/>
    <w:rPr>
      <w:rFonts w:ascii="Times New Roman" w:eastAsia="Times New Roman" w:hAnsi="Times New Roman" w:cs="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bd.int/doc/decisions/cop-14/cop-14-dec-34-en.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0E8C501BBE954700A0C458443305DA39"/>
        <w:category>
          <w:name w:val="General"/>
          <w:gallery w:val="placeholder"/>
        </w:category>
        <w:types>
          <w:type w:val="bbPlcHdr"/>
        </w:types>
        <w:behaviors>
          <w:behavior w:val="content"/>
        </w:behaviors>
        <w:guid w:val="{47D1C8A2-CC07-4631-B696-2E4A0B019730}"/>
      </w:docPartPr>
      <w:docPartBody>
        <w:p w:rsidR="008D420E" w:rsidRDefault="00810A55">
          <w:r w:rsidRPr="007E02EB">
            <w:rPr>
              <w:rStyle w:val="PlaceholderText"/>
            </w:rPr>
            <w:t>[Publish Date]</w:t>
          </w:r>
        </w:p>
      </w:docPartBody>
    </w:docPart>
    <w:docPart>
      <w:docPartPr>
        <w:name w:val="ADE2EAE43192421FBB726632095B3CBB"/>
        <w:category>
          <w:name w:val="General"/>
          <w:gallery w:val="placeholder"/>
        </w:category>
        <w:types>
          <w:type w:val="bbPlcHdr"/>
        </w:types>
        <w:behaviors>
          <w:behavior w:val="content"/>
        </w:behaviors>
        <w:guid w:val="{F885BC5A-4110-4F1F-96DF-AEFB1EF1358B}"/>
      </w:docPartPr>
      <w:docPartBody>
        <w:p w:rsidR="008D420E" w:rsidRDefault="00810A55">
          <w:r w:rsidRPr="007E02EB">
            <w:rPr>
              <w:rStyle w:val="PlaceholderText"/>
            </w:rPr>
            <w:t>[Status]</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仿宋">
    <w:altName w:val="Microsoft YaHei"/>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180298"/>
    <w:rsid w:val="00305D68"/>
    <w:rsid w:val="0035249F"/>
    <w:rsid w:val="00474089"/>
    <w:rsid w:val="004B58B9"/>
    <w:rsid w:val="004F2C39"/>
    <w:rsid w:val="00500A2B"/>
    <w:rsid w:val="0058288D"/>
    <w:rsid w:val="00610BA3"/>
    <w:rsid w:val="006801B3"/>
    <w:rsid w:val="00810A55"/>
    <w:rsid w:val="008C6619"/>
    <w:rsid w:val="008D420E"/>
    <w:rsid w:val="0098642F"/>
    <w:rsid w:val="00A22E29"/>
    <w:rsid w:val="00E248B2"/>
    <w:rsid w:val="00F80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661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2019-01-18T00:00:00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CAD599-F325-4F9A-84C2-A690D023D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1212</Words>
  <Characters>6910</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ANNOTATIONS TO THE PROVISIONAL AGENDA</vt:lpstr>
    </vt:vector>
  </TitlesOfParts>
  <Company>SCBD</Company>
  <LinksUpToDate>false</LinksUpToDate>
  <CharactersWithSpaces>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ANNOTATIONS TO THE PROVISIONAL AGENDA</dc:title>
  <dc:subject>CBD/POST2020/WS/2019/1/1/Add.1</dc:subject>
  <dc:creator>SCBD</dc:creator>
  <cp:lastModifiedBy>Veronique Lefebvre</cp:lastModifiedBy>
  <cp:revision>2</cp:revision>
  <cp:lastPrinted>2019-01-18T21:23:00Z</cp:lastPrinted>
  <dcterms:created xsi:type="dcterms:W3CDTF">2019-01-29T03:43:00Z</dcterms:created>
  <dcterms:modified xsi:type="dcterms:W3CDTF">2019-01-29T03:43:00Z</dcterms:modified>
  <cp:contentStatus>GENERAL</cp:contentStatus>
</cp:coreProperties>
</file>