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DA44DD" w:rsidRPr="00632166" w14:paraId="6AEBD419" w14:textId="77777777" w:rsidTr="00013DF4">
        <w:trPr>
          <w:trHeight w:hRule="exact" w:val="720"/>
        </w:trPr>
        <w:tc>
          <w:tcPr>
            <w:tcW w:w="855" w:type="dxa"/>
            <w:tcBorders>
              <w:top w:val="nil"/>
              <w:bottom w:val="single" w:sz="12" w:space="0" w:color="000000"/>
              <w:right w:val="nil"/>
            </w:tcBorders>
          </w:tcPr>
          <w:p w14:paraId="0B4B5839" w14:textId="77777777" w:rsidR="00DA44DD" w:rsidRPr="00632166" w:rsidRDefault="00DA44DD" w:rsidP="00013DF4">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4FF82180" wp14:editId="7D2A0E6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4843282" w14:textId="77777777" w:rsidR="00DA44DD" w:rsidRPr="002F6C2F" w:rsidRDefault="00DA44DD" w:rsidP="00013DF4">
            <w:pPr>
              <w:rPr>
                <w:b/>
                <w:bCs/>
                <w:sz w:val="20"/>
                <w:szCs w:val="20"/>
              </w:rPr>
            </w:pPr>
            <w:r w:rsidRPr="002F6C2F">
              <w:rPr>
                <w:b/>
                <w:bCs/>
                <w:noProof/>
                <w:sz w:val="20"/>
                <w:szCs w:val="20"/>
              </w:rPr>
              <w:drawing>
                <wp:anchor distT="0" distB="0" distL="114300" distR="114300" simplePos="0" relativeHeight="251660288" behindDoc="0" locked="0" layoutInCell="1" allowOverlap="1" wp14:anchorId="51777CA1" wp14:editId="6FF50606">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E92A115" w14:textId="77777777" w:rsidR="00DA44DD" w:rsidRPr="002F6C2F" w:rsidRDefault="00DA44DD" w:rsidP="00013DF4">
            <w:pPr>
              <w:rPr>
                <w:b/>
                <w:bCs/>
                <w:sz w:val="20"/>
                <w:szCs w:val="20"/>
              </w:rPr>
            </w:pPr>
            <w:r w:rsidRPr="002F6C2F">
              <w:rPr>
                <w:rFonts w:hint="eastAsia"/>
                <w:b/>
                <w:bCs/>
                <w:sz w:val="20"/>
                <w:szCs w:val="20"/>
              </w:rPr>
              <w:t>环境规划署</w:t>
            </w:r>
          </w:p>
          <w:p w14:paraId="1A3A8623" w14:textId="77777777" w:rsidR="00DA44DD" w:rsidRPr="00CE2C08" w:rsidRDefault="00DA44DD" w:rsidP="00013DF4"/>
        </w:tc>
        <w:tc>
          <w:tcPr>
            <w:tcW w:w="7322" w:type="dxa"/>
            <w:gridSpan w:val="2"/>
            <w:tcBorders>
              <w:top w:val="nil"/>
              <w:left w:val="nil"/>
              <w:bottom w:val="single" w:sz="12" w:space="0" w:color="000000"/>
            </w:tcBorders>
          </w:tcPr>
          <w:p w14:paraId="5238A895" w14:textId="77777777" w:rsidR="00DA44DD" w:rsidRPr="00495BE0" w:rsidRDefault="00DA44DD" w:rsidP="00013DF4">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62A83AFD" w14:textId="77777777" w:rsidR="00DA44DD" w:rsidRPr="00437054" w:rsidRDefault="00DA44DD" w:rsidP="00013DF4">
            <w:pPr>
              <w:jc w:val="left"/>
              <w:rPr>
                <w:b/>
                <w:snapToGrid w:val="0"/>
                <w:kern w:val="22"/>
                <w:sz w:val="20"/>
              </w:rPr>
            </w:pPr>
          </w:p>
        </w:tc>
      </w:tr>
      <w:tr w:rsidR="00DA44DD" w:rsidRPr="00632166" w14:paraId="1B66F76F" w14:textId="77777777" w:rsidTr="00AF0A2C">
        <w:trPr>
          <w:trHeight w:val="2220"/>
        </w:trPr>
        <w:tc>
          <w:tcPr>
            <w:tcW w:w="7029" w:type="dxa"/>
            <w:gridSpan w:val="3"/>
            <w:tcBorders>
              <w:top w:val="nil"/>
              <w:bottom w:val="single" w:sz="36" w:space="0" w:color="000000"/>
            </w:tcBorders>
          </w:tcPr>
          <w:p w14:paraId="26010708" w14:textId="77777777" w:rsidR="00DA44DD" w:rsidRDefault="00DA44DD" w:rsidP="00013DF4">
            <w:pPr>
              <w:rPr>
                <w:b/>
                <w:noProof/>
                <w:lang w:val="en-US"/>
              </w:rPr>
            </w:pPr>
          </w:p>
          <w:p w14:paraId="540E6E33" w14:textId="731AD581" w:rsidR="00DA44DD" w:rsidRPr="00AF0A2C" w:rsidRDefault="00DA44DD" w:rsidP="00AF0A2C">
            <w:pPr>
              <w:rPr>
                <w:rFonts w:ascii="Univers" w:hAnsi="Univers"/>
                <w:snapToGrid w:val="0"/>
                <w:kern w:val="22"/>
                <w:sz w:val="32"/>
              </w:rPr>
            </w:pPr>
            <w:r w:rsidRPr="000679C3">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48A681B4"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Distr.</w:t>
            </w:r>
          </w:p>
          <w:p w14:paraId="36CAB4CD" w14:textId="6FCB9E80" w:rsidR="00DA44DD" w:rsidRPr="00553CA8" w:rsidRDefault="005004F6" w:rsidP="00013DF4">
            <w:pPr>
              <w:ind w:left="58"/>
              <w:rPr>
                <w:bCs/>
                <w:snapToGrid w:val="0"/>
                <w:kern w:val="22"/>
                <w:sz w:val="22"/>
                <w:szCs w:val="22"/>
              </w:rPr>
            </w:pPr>
            <w:r>
              <w:rPr>
                <w:bCs/>
                <w:snapToGrid w:val="0"/>
                <w:kern w:val="22"/>
                <w:sz w:val="22"/>
                <w:szCs w:val="22"/>
              </w:rPr>
              <w:t>GENERAL</w:t>
            </w:r>
          </w:p>
          <w:p w14:paraId="402D3A11" w14:textId="2168EFF4" w:rsidR="005004F6" w:rsidRPr="008E33A9" w:rsidRDefault="005004F6" w:rsidP="00AF0A2C">
            <w:pPr>
              <w:spacing w:before="120"/>
              <w:ind w:left="58"/>
              <w:rPr>
                <w:snapToGrid w:val="0"/>
                <w:kern w:val="22"/>
                <w:szCs w:val="22"/>
              </w:rPr>
            </w:pPr>
            <w:r w:rsidRPr="008E33A9">
              <w:rPr>
                <w:snapToGrid w:val="0"/>
                <w:kern w:val="22"/>
                <w:szCs w:val="22"/>
              </w:rPr>
              <w:t>CBD/</w:t>
            </w:r>
            <w:r w:rsidR="006F2A22">
              <w:rPr>
                <w:rFonts w:hint="eastAsia"/>
                <w:snapToGrid w:val="0"/>
                <w:kern w:val="22"/>
                <w:szCs w:val="22"/>
              </w:rPr>
              <w:t>COP</w:t>
            </w:r>
            <w:r w:rsidRPr="008E33A9">
              <w:rPr>
                <w:snapToGrid w:val="0"/>
                <w:kern w:val="22"/>
                <w:szCs w:val="22"/>
              </w:rPr>
              <w:t>/</w:t>
            </w:r>
            <w:r w:rsidR="006F2A22">
              <w:rPr>
                <w:snapToGrid w:val="0"/>
                <w:kern w:val="22"/>
                <w:szCs w:val="22"/>
              </w:rPr>
              <w:t>15</w:t>
            </w:r>
            <w:r w:rsidRPr="008E33A9">
              <w:rPr>
                <w:snapToGrid w:val="0"/>
                <w:kern w:val="22"/>
                <w:szCs w:val="22"/>
              </w:rPr>
              <w:t>/</w:t>
            </w:r>
            <w:r w:rsidR="00A84905">
              <w:rPr>
                <w:snapToGrid w:val="0"/>
                <w:kern w:val="22"/>
                <w:szCs w:val="22"/>
              </w:rPr>
              <w:t>1/Add.1</w:t>
            </w:r>
          </w:p>
          <w:p w14:paraId="22197F9F" w14:textId="7CC35994" w:rsidR="005004F6" w:rsidRPr="00BC7905" w:rsidRDefault="00A84905" w:rsidP="005004F6">
            <w:pPr>
              <w:ind w:left="58"/>
              <w:rPr>
                <w:snapToGrid w:val="0"/>
                <w:kern w:val="22"/>
              </w:rPr>
            </w:pPr>
            <w:r w:rsidRPr="00A84905">
              <w:rPr>
                <w:kern w:val="22"/>
              </w:rPr>
              <w:t>20 August 2021</w:t>
            </w:r>
          </w:p>
          <w:p w14:paraId="29E93D60"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CHINESE</w:t>
            </w:r>
          </w:p>
          <w:p w14:paraId="73E460EA" w14:textId="1F89E2D7" w:rsidR="00DA44DD" w:rsidRPr="00F36452" w:rsidRDefault="00DA44DD" w:rsidP="00013DF4">
            <w:pPr>
              <w:spacing w:after="120"/>
              <w:ind w:left="58"/>
              <w:rPr>
                <w:b/>
                <w:snapToGrid w:val="0"/>
                <w:kern w:val="22"/>
                <w:szCs w:val="22"/>
                <w:u w:val="single"/>
              </w:rPr>
            </w:pPr>
            <w:r w:rsidRPr="00553CA8">
              <w:rPr>
                <w:bCs/>
                <w:snapToGrid w:val="0"/>
                <w:kern w:val="22"/>
                <w:sz w:val="22"/>
                <w:szCs w:val="22"/>
              </w:rPr>
              <w:t>ORIGINAL</w:t>
            </w:r>
            <w:r w:rsidR="001E2686">
              <w:rPr>
                <w:rFonts w:hint="eastAsia"/>
                <w:bCs/>
                <w:snapToGrid w:val="0"/>
                <w:kern w:val="22"/>
                <w:sz w:val="22"/>
                <w:szCs w:val="22"/>
              </w:rPr>
              <w:t>：</w:t>
            </w:r>
            <w:r w:rsidR="001E2686" w:rsidRPr="00553CA8">
              <w:rPr>
                <w:bCs/>
                <w:snapToGrid w:val="0"/>
                <w:kern w:val="22"/>
                <w:sz w:val="22"/>
                <w:szCs w:val="22"/>
              </w:rPr>
              <w:t xml:space="preserve"> ENGLISH</w:t>
            </w:r>
          </w:p>
        </w:tc>
      </w:tr>
    </w:tbl>
    <w:bookmarkEnd w:id="0"/>
    <w:p w14:paraId="4AF389E8" w14:textId="7EC3D4CE" w:rsidR="005004F6" w:rsidRPr="00F20A7C" w:rsidRDefault="006F2A22" w:rsidP="005004F6">
      <w:pPr>
        <w:pStyle w:val="meetingname"/>
        <w:ind w:right="4542"/>
        <w:rPr>
          <w:rFonts w:eastAsia="SimSun"/>
          <w:kern w:val="22"/>
          <w:sz w:val="24"/>
          <w:szCs w:val="24"/>
        </w:rPr>
      </w:pPr>
      <w:r>
        <w:rPr>
          <w:rFonts w:eastAsia="SimSun" w:hint="eastAsia"/>
          <w:kern w:val="22"/>
          <w:sz w:val="24"/>
          <w:szCs w:val="24"/>
        </w:rPr>
        <w:t>生物多样性公约缔约方大会</w:t>
      </w:r>
    </w:p>
    <w:p w14:paraId="7BFE7181" w14:textId="3FD61BF5" w:rsidR="005004F6" w:rsidRPr="00F20A7C" w:rsidRDefault="005004F6" w:rsidP="005004F6">
      <w:pPr>
        <w:ind w:right="4542"/>
        <w:rPr>
          <w:snapToGrid w:val="0"/>
          <w:kern w:val="22"/>
        </w:rPr>
      </w:pPr>
      <w:r w:rsidRPr="00F20A7C">
        <w:rPr>
          <w:lang w:val="zh-CN"/>
        </w:rPr>
        <w:t>第</w:t>
      </w:r>
      <w:r w:rsidR="006F2A22">
        <w:rPr>
          <w:rFonts w:hint="eastAsia"/>
          <w:lang w:val="zh-CN"/>
        </w:rPr>
        <w:t>十五届</w:t>
      </w:r>
      <w:r w:rsidRPr="00F20A7C">
        <w:rPr>
          <w:lang w:val="zh-CN"/>
        </w:rPr>
        <w:t>会议</w:t>
      </w:r>
    </w:p>
    <w:p w14:paraId="41B539E0" w14:textId="77777777" w:rsidR="005F66D5" w:rsidRDefault="006F2A22" w:rsidP="005004F6">
      <w:pPr>
        <w:ind w:right="4542"/>
        <w:rPr>
          <w:snapToGrid w:val="0"/>
          <w:kern w:val="22"/>
        </w:rPr>
      </w:pPr>
      <w:r>
        <w:rPr>
          <w:snapToGrid w:val="0"/>
          <w:kern w:val="22"/>
        </w:rPr>
        <w:t>2021</w:t>
      </w:r>
      <w:r>
        <w:rPr>
          <w:rFonts w:hint="eastAsia"/>
          <w:snapToGrid w:val="0"/>
          <w:kern w:val="22"/>
        </w:rPr>
        <w:t>年</w:t>
      </w:r>
      <w:r>
        <w:rPr>
          <w:rFonts w:hint="eastAsia"/>
          <w:snapToGrid w:val="0"/>
          <w:kern w:val="22"/>
        </w:rPr>
        <w:t>1</w:t>
      </w:r>
      <w:r>
        <w:rPr>
          <w:snapToGrid w:val="0"/>
          <w:kern w:val="22"/>
        </w:rPr>
        <w:t>0</w:t>
      </w:r>
      <w:r>
        <w:rPr>
          <w:rFonts w:hint="eastAsia"/>
          <w:snapToGrid w:val="0"/>
          <w:kern w:val="22"/>
        </w:rPr>
        <w:t>月</w:t>
      </w:r>
      <w:r>
        <w:rPr>
          <w:rFonts w:hint="eastAsia"/>
          <w:snapToGrid w:val="0"/>
          <w:kern w:val="22"/>
        </w:rPr>
        <w:t>1</w:t>
      </w:r>
      <w:r>
        <w:rPr>
          <w:snapToGrid w:val="0"/>
          <w:kern w:val="22"/>
        </w:rPr>
        <w:t>1</w:t>
      </w:r>
      <w:r w:rsidR="000E743F">
        <w:rPr>
          <w:rFonts w:hint="eastAsia"/>
          <w:snapToGrid w:val="0"/>
          <w:kern w:val="22"/>
        </w:rPr>
        <w:t>日至</w:t>
      </w:r>
      <w:r w:rsidR="005F66D5">
        <w:rPr>
          <w:rFonts w:hint="eastAsia"/>
          <w:snapToGrid w:val="0"/>
          <w:kern w:val="22"/>
        </w:rPr>
        <w:t>1</w:t>
      </w:r>
      <w:r w:rsidR="005F66D5">
        <w:rPr>
          <w:snapToGrid w:val="0"/>
          <w:kern w:val="22"/>
        </w:rPr>
        <w:t>5</w:t>
      </w:r>
      <w:r>
        <w:rPr>
          <w:rFonts w:hint="eastAsia"/>
          <w:snapToGrid w:val="0"/>
          <w:kern w:val="22"/>
        </w:rPr>
        <w:t>日</w:t>
      </w:r>
      <w:r w:rsidR="005F66D5">
        <w:rPr>
          <w:rFonts w:hint="eastAsia"/>
          <w:snapToGrid w:val="0"/>
          <w:kern w:val="22"/>
        </w:rPr>
        <w:t>和</w:t>
      </w:r>
    </w:p>
    <w:p w14:paraId="6727DE28" w14:textId="5F71D5CE" w:rsidR="00A84905" w:rsidRDefault="005F66D5" w:rsidP="005004F6">
      <w:pPr>
        <w:ind w:right="4542"/>
        <w:rPr>
          <w:snapToGrid w:val="0"/>
          <w:kern w:val="22"/>
        </w:rPr>
      </w:pPr>
      <w:r>
        <w:rPr>
          <w:rFonts w:hint="eastAsia"/>
          <w:snapToGrid w:val="0"/>
          <w:kern w:val="22"/>
        </w:rPr>
        <w:t>2</w:t>
      </w:r>
      <w:r>
        <w:rPr>
          <w:snapToGrid w:val="0"/>
          <w:kern w:val="22"/>
        </w:rPr>
        <w:t>022</w:t>
      </w:r>
      <w:r>
        <w:rPr>
          <w:rFonts w:hint="eastAsia"/>
          <w:snapToGrid w:val="0"/>
          <w:kern w:val="22"/>
        </w:rPr>
        <w:t>年</w:t>
      </w:r>
      <w:r>
        <w:rPr>
          <w:rFonts w:hint="eastAsia"/>
          <w:snapToGrid w:val="0"/>
          <w:kern w:val="22"/>
        </w:rPr>
        <w:t>4</w:t>
      </w:r>
      <w:r>
        <w:rPr>
          <w:rFonts w:hint="eastAsia"/>
          <w:snapToGrid w:val="0"/>
          <w:kern w:val="22"/>
        </w:rPr>
        <w:t>月</w:t>
      </w:r>
      <w:r>
        <w:rPr>
          <w:rFonts w:hint="eastAsia"/>
          <w:snapToGrid w:val="0"/>
          <w:kern w:val="22"/>
        </w:rPr>
        <w:t>2</w:t>
      </w:r>
      <w:r>
        <w:rPr>
          <w:snapToGrid w:val="0"/>
          <w:kern w:val="22"/>
        </w:rPr>
        <w:t>5</w:t>
      </w:r>
      <w:r>
        <w:rPr>
          <w:rFonts w:hint="eastAsia"/>
          <w:snapToGrid w:val="0"/>
          <w:kern w:val="22"/>
        </w:rPr>
        <w:t>日至</w:t>
      </w:r>
      <w:r>
        <w:rPr>
          <w:rFonts w:hint="eastAsia"/>
          <w:snapToGrid w:val="0"/>
          <w:kern w:val="22"/>
        </w:rPr>
        <w:t>5</w:t>
      </w:r>
      <w:r>
        <w:rPr>
          <w:rFonts w:hint="eastAsia"/>
          <w:snapToGrid w:val="0"/>
          <w:kern w:val="22"/>
        </w:rPr>
        <w:t>月</w:t>
      </w:r>
      <w:r>
        <w:rPr>
          <w:rFonts w:hint="eastAsia"/>
          <w:snapToGrid w:val="0"/>
          <w:kern w:val="22"/>
        </w:rPr>
        <w:t>8</w:t>
      </w:r>
      <w:r>
        <w:rPr>
          <w:rFonts w:hint="eastAsia"/>
          <w:snapToGrid w:val="0"/>
          <w:kern w:val="22"/>
        </w:rPr>
        <w:t>日</w:t>
      </w:r>
      <w:r w:rsidR="006F2A22">
        <w:rPr>
          <w:rFonts w:hint="eastAsia"/>
          <w:snapToGrid w:val="0"/>
          <w:kern w:val="22"/>
        </w:rPr>
        <w:t>，中国昆明</w:t>
      </w:r>
    </w:p>
    <w:p w14:paraId="2D242E0F" w14:textId="63C14676" w:rsidR="00A84905" w:rsidRPr="00F20A7C" w:rsidRDefault="002C14FF" w:rsidP="005004F6">
      <w:pPr>
        <w:ind w:right="4542"/>
        <w:rPr>
          <w:snapToGrid w:val="0"/>
          <w:kern w:val="22"/>
        </w:rPr>
      </w:pPr>
      <w:r>
        <w:rPr>
          <w:rFonts w:hint="eastAsia"/>
          <w:snapToGrid w:val="0"/>
          <w:kern w:val="22"/>
        </w:rPr>
        <w:t>临时</w:t>
      </w:r>
      <w:r w:rsidR="00A84905">
        <w:rPr>
          <w:rFonts w:hint="eastAsia"/>
          <w:snapToGrid w:val="0"/>
          <w:kern w:val="22"/>
        </w:rPr>
        <w:t>议程</w:t>
      </w:r>
      <w:r>
        <w:rPr>
          <w:rStyle w:val="FootnoteReference"/>
          <w:snapToGrid w:val="0"/>
          <w:kern w:val="22"/>
          <w:lang w:eastAsia="zh-CN"/>
        </w:rPr>
        <w:footnoteReference w:customMarkFollows="1" w:id="1"/>
        <w:t>*</w:t>
      </w:r>
      <w:r w:rsidR="00A84905">
        <w:rPr>
          <w:rFonts w:hint="eastAsia"/>
          <w:snapToGrid w:val="0"/>
          <w:kern w:val="22"/>
        </w:rPr>
        <w:t>项目</w:t>
      </w:r>
      <w:r>
        <w:rPr>
          <w:rFonts w:hint="eastAsia"/>
          <w:snapToGrid w:val="0"/>
          <w:kern w:val="22"/>
        </w:rPr>
        <w:t>2</w:t>
      </w:r>
    </w:p>
    <w:p w14:paraId="1F390273" w14:textId="7C12B62D" w:rsidR="007125AB" w:rsidRDefault="007125AB"/>
    <w:p w14:paraId="0490EDDD" w14:textId="5B37ACDE" w:rsidR="00FD0983" w:rsidRPr="00965DE8" w:rsidRDefault="002C14FF" w:rsidP="002C14FF">
      <w:pPr>
        <w:pStyle w:val="ListParagraph"/>
        <w:adjustRightInd w:val="0"/>
        <w:snapToGrid w:val="0"/>
        <w:spacing w:before="120" w:after="120" w:line="240" w:lineRule="atLeast"/>
        <w:ind w:left="0"/>
        <w:jc w:val="center"/>
        <w:rPr>
          <w:rFonts w:ascii="SimHei" w:eastAsia="SimHei" w:hAnsi="SimHei"/>
          <w:sz w:val="28"/>
          <w:szCs w:val="28"/>
        </w:rPr>
      </w:pPr>
      <w:r w:rsidRPr="00965DE8">
        <w:rPr>
          <w:rFonts w:ascii="SimHei" w:eastAsia="SimHei" w:hAnsi="SimHei" w:hint="eastAsia"/>
          <w:sz w:val="28"/>
          <w:szCs w:val="28"/>
        </w:rPr>
        <w:t>附加说明的临时议程</w:t>
      </w:r>
    </w:p>
    <w:p w14:paraId="01EFB850" w14:textId="7A28AD30" w:rsidR="002C14FF" w:rsidRPr="00965DE8" w:rsidRDefault="002C14FF" w:rsidP="002C14FF">
      <w:pPr>
        <w:pStyle w:val="ListParagraph"/>
        <w:adjustRightInd w:val="0"/>
        <w:snapToGrid w:val="0"/>
        <w:spacing w:before="120" w:after="120" w:line="240" w:lineRule="atLeast"/>
        <w:ind w:left="0"/>
        <w:jc w:val="center"/>
        <w:rPr>
          <w:rFonts w:ascii="SimHei" w:hAnsi="SimHei"/>
          <w:b/>
          <w:bCs/>
          <w:sz w:val="24"/>
          <w:szCs w:val="24"/>
        </w:rPr>
      </w:pPr>
      <w:r w:rsidRPr="00965DE8">
        <w:rPr>
          <w:rFonts w:ascii="SimHei" w:hAnsi="SimHei" w:hint="eastAsia"/>
          <w:b/>
          <w:bCs/>
          <w:sz w:val="24"/>
          <w:szCs w:val="24"/>
        </w:rPr>
        <w:t>导言</w:t>
      </w:r>
    </w:p>
    <w:p w14:paraId="79149C55" w14:textId="5105B483" w:rsidR="002C14FF" w:rsidRPr="0069214F" w:rsidRDefault="002C14FF" w:rsidP="005A1E51">
      <w:pPr>
        <w:pStyle w:val="ListParagraph"/>
        <w:numPr>
          <w:ilvl w:val="0"/>
          <w:numId w:val="26"/>
        </w:numPr>
        <w:adjustRightInd w:val="0"/>
        <w:snapToGrid w:val="0"/>
        <w:spacing w:before="120" w:after="120" w:line="240" w:lineRule="atLeast"/>
        <w:ind w:left="0" w:firstLine="0"/>
        <w:rPr>
          <w:sz w:val="24"/>
          <w:szCs w:val="24"/>
        </w:rPr>
      </w:pPr>
      <w:r w:rsidRPr="0069214F">
        <w:rPr>
          <w:sz w:val="24"/>
          <w:szCs w:val="24"/>
        </w:rPr>
        <w:t>应中国政府邀请并按照缔约方大会在第</w:t>
      </w:r>
      <w:r w:rsidRPr="0069214F">
        <w:rPr>
          <w:sz w:val="24"/>
          <w:szCs w:val="24"/>
        </w:rPr>
        <w:t xml:space="preserve"> </w:t>
      </w:r>
      <w:hyperlink r:id="rId11" w:history="1">
        <w:r w:rsidRPr="0069214F">
          <w:rPr>
            <w:rStyle w:val="Hyperlink"/>
            <w:sz w:val="24"/>
            <w:szCs w:val="24"/>
          </w:rPr>
          <w:t>XIII/33</w:t>
        </w:r>
      </w:hyperlink>
      <w:r w:rsidRPr="0069214F">
        <w:rPr>
          <w:sz w:val="24"/>
          <w:szCs w:val="24"/>
        </w:rPr>
        <w:t xml:space="preserve"> </w:t>
      </w:r>
      <w:r w:rsidRPr="0069214F">
        <w:rPr>
          <w:sz w:val="24"/>
          <w:szCs w:val="24"/>
        </w:rPr>
        <w:t>号决定中所做决定，</w:t>
      </w:r>
      <w:r w:rsidR="005B71D6" w:rsidRPr="0069214F">
        <w:rPr>
          <w:sz w:val="24"/>
          <w:szCs w:val="24"/>
        </w:rPr>
        <w:t>原定于</w:t>
      </w:r>
      <w:r w:rsidR="005B71D6" w:rsidRPr="0069214F">
        <w:rPr>
          <w:sz w:val="24"/>
          <w:szCs w:val="24"/>
        </w:rPr>
        <w:t xml:space="preserve"> 2020</w:t>
      </w:r>
      <w:r w:rsidR="005B71D6" w:rsidRPr="0069214F">
        <w:rPr>
          <w:sz w:val="24"/>
          <w:szCs w:val="24"/>
        </w:rPr>
        <w:t>年</w:t>
      </w:r>
      <w:r w:rsidR="005B71D6" w:rsidRPr="0069214F">
        <w:rPr>
          <w:sz w:val="24"/>
          <w:szCs w:val="24"/>
        </w:rPr>
        <w:t xml:space="preserve">10 </w:t>
      </w:r>
      <w:r w:rsidR="005B71D6" w:rsidRPr="0069214F">
        <w:rPr>
          <w:sz w:val="24"/>
          <w:szCs w:val="24"/>
        </w:rPr>
        <w:t>月</w:t>
      </w:r>
      <w:r w:rsidR="005B71D6" w:rsidRPr="0069214F">
        <w:rPr>
          <w:sz w:val="24"/>
          <w:szCs w:val="24"/>
        </w:rPr>
        <w:t>15</w:t>
      </w:r>
      <w:r w:rsidR="005B71D6" w:rsidRPr="0069214F">
        <w:rPr>
          <w:sz w:val="24"/>
          <w:szCs w:val="24"/>
        </w:rPr>
        <w:t>日至</w:t>
      </w:r>
      <w:r w:rsidR="005B71D6" w:rsidRPr="0069214F">
        <w:rPr>
          <w:sz w:val="24"/>
          <w:szCs w:val="24"/>
        </w:rPr>
        <w:t xml:space="preserve">28 </w:t>
      </w:r>
      <w:r w:rsidR="005B71D6" w:rsidRPr="0069214F">
        <w:rPr>
          <w:sz w:val="24"/>
          <w:szCs w:val="24"/>
        </w:rPr>
        <w:t>日在中国昆明举行</w:t>
      </w:r>
      <w:r w:rsidRPr="0069214F">
        <w:rPr>
          <w:sz w:val="24"/>
          <w:szCs w:val="24"/>
        </w:rPr>
        <w:t>缔约方大会第十五届会议。</w:t>
      </w:r>
      <w:r w:rsidR="004D7576" w:rsidRPr="0069214F">
        <w:rPr>
          <w:sz w:val="24"/>
          <w:szCs w:val="24"/>
        </w:rPr>
        <w:t>原</w:t>
      </w:r>
      <w:r w:rsidR="00245DB9" w:rsidRPr="0069214F">
        <w:rPr>
          <w:sz w:val="24"/>
          <w:szCs w:val="24"/>
        </w:rPr>
        <w:t>安排</w:t>
      </w:r>
      <w:r w:rsidR="004D7576" w:rsidRPr="0069214F">
        <w:rPr>
          <w:sz w:val="24"/>
          <w:szCs w:val="24"/>
        </w:rPr>
        <w:t>与缔约方大会第十五届会议同时举行的，还有</w:t>
      </w:r>
      <w:r w:rsidRPr="0069214F">
        <w:rPr>
          <w:sz w:val="24"/>
          <w:szCs w:val="24"/>
        </w:rPr>
        <w:t>作为卡塔赫纳生物安全议定书缔约方会议的缔约方大会第十次会议（</w:t>
      </w:r>
      <w:r w:rsidRPr="0069214F">
        <w:rPr>
          <w:sz w:val="24"/>
          <w:szCs w:val="24"/>
        </w:rPr>
        <w:t>CP/MOP-10</w:t>
      </w:r>
      <w:r w:rsidRPr="0069214F">
        <w:rPr>
          <w:sz w:val="24"/>
          <w:szCs w:val="24"/>
        </w:rPr>
        <w:t>）和作为关于获取遗传资源</w:t>
      </w:r>
      <w:r w:rsidR="0069214F">
        <w:rPr>
          <w:rFonts w:hint="eastAsia"/>
          <w:sz w:val="24"/>
          <w:szCs w:val="24"/>
        </w:rPr>
        <w:t>和</w:t>
      </w:r>
      <w:r w:rsidRPr="0069214F">
        <w:rPr>
          <w:sz w:val="24"/>
          <w:szCs w:val="24"/>
        </w:rPr>
        <w:t>公正</w:t>
      </w:r>
      <w:r w:rsidR="0069214F">
        <w:rPr>
          <w:rFonts w:hint="eastAsia"/>
          <w:sz w:val="24"/>
          <w:szCs w:val="24"/>
        </w:rPr>
        <w:t>和公平</w:t>
      </w:r>
      <w:r w:rsidRPr="0069214F">
        <w:rPr>
          <w:sz w:val="24"/>
          <w:szCs w:val="24"/>
        </w:rPr>
        <w:t>分享</w:t>
      </w:r>
      <w:r w:rsidR="0069214F">
        <w:rPr>
          <w:rFonts w:hint="eastAsia"/>
          <w:sz w:val="24"/>
          <w:szCs w:val="24"/>
        </w:rPr>
        <w:t>其利用所产生</w:t>
      </w:r>
      <w:r w:rsidRPr="0069214F">
        <w:rPr>
          <w:sz w:val="24"/>
          <w:szCs w:val="24"/>
        </w:rPr>
        <w:t>惠益的名古屋议定书缔约方会议的缔约方大会第四次会议（</w:t>
      </w:r>
      <w:r w:rsidRPr="0069214F">
        <w:rPr>
          <w:sz w:val="24"/>
          <w:szCs w:val="24"/>
        </w:rPr>
        <w:t>NP/MOP-4</w:t>
      </w:r>
      <w:r w:rsidRPr="0069214F">
        <w:rPr>
          <w:sz w:val="24"/>
          <w:szCs w:val="24"/>
        </w:rPr>
        <w:t>）。然而，由于</w:t>
      </w:r>
      <w:r w:rsidR="004D7576" w:rsidRPr="0069214F">
        <w:rPr>
          <w:sz w:val="24"/>
          <w:szCs w:val="24"/>
        </w:rPr>
        <w:t>当时</w:t>
      </w:r>
      <w:r w:rsidRPr="0069214F">
        <w:rPr>
          <w:sz w:val="24"/>
          <w:szCs w:val="24"/>
        </w:rPr>
        <w:t xml:space="preserve">COVID-19 </w:t>
      </w:r>
      <w:r w:rsidRPr="0069214F">
        <w:rPr>
          <w:sz w:val="24"/>
          <w:szCs w:val="24"/>
        </w:rPr>
        <w:t>大流行，</w:t>
      </w:r>
      <w:r w:rsidR="004D7576" w:rsidRPr="0069214F">
        <w:rPr>
          <w:sz w:val="24"/>
          <w:szCs w:val="24"/>
        </w:rPr>
        <w:t>这些</w:t>
      </w:r>
      <w:r w:rsidRPr="0069214F">
        <w:rPr>
          <w:sz w:val="24"/>
          <w:szCs w:val="24"/>
        </w:rPr>
        <w:t>会议</w:t>
      </w:r>
      <w:r w:rsidR="004D7576" w:rsidRPr="0069214F">
        <w:rPr>
          <w:sz w:val="24"/>
          <w:szCs w:val="24"/>
        </w:rPr>
        <w:t>被</w:t>
      </w:r>
      <w:r w:rsidRPr="0069214F">
        <w:rPr>
          <w:sz w:val="24"/>
          <w:szCs w:val="24"/>
        </w:rPr>
        <w:t>推迟到</w:t>
      </w:r>
      <w:r w:rsidRPr="0069214F">
        <w:rPr>
          <w:sz w:val="24"/>
          <w:szCs w:val="24"/>
        </w:rPr>
        <w:t xml:space="preserve"> 2021 </w:t>
      </w:r>
      <w:r w:rsidRPr="0069214F">
        <w:rPr>
          <w:sz w:val="24"/>
          <w:szCs w:val="24"/>
        </w:rPr>
        <w:t>年</w:t>
      </w:r>
      <w:r w:rsidRPr="0069214F">
        <w:rPr>
          <w:sz w:val="24"/>
          <w:szCs w:val="24"/>
        </w:rPr>
        <w:t xml:space="preserve"> 5 </w:t>
      </w:r>
      <w:r w:rsidRPr="0069214F">
        <w:rPr>
          <w:sz w:val="24"/>
          <w:szCs w:val="24"/>
        </w:rPr>
        <w:t>月</w:t>
      </w:r>
      <w:r w:rsidRPr="0069214F">
        <w:rPr>
          <w:sz w:val="24"/>
          <w:szCs w:val="24"/>
        </w:rPr>
        <w:t xml:space="preserve"> 17 </w:t>
      </w:r>
      <w:r w:rsidRPr="0069214F">
        <w:rPr>
          <w:sz w:val="24"/>
          <w:szCs w:val="24"/>
        </w:rPr>
        <w:t>日至</w:t>
      </w:r>
      <w:r w:rsidRPr="0069214F">
        <w:rPr>
          <w:sz w:val="24"/>
          <w:szCs w:val="24"/>
        </w:rPr>
        <w:t xml:space="preserve"> 30 </w:t>
      </w:r>
      <w:r w:rsidRPr="0069214F">
        <w:rPr>
          <w:sz w:val="24"/>
          <w:szCs w:val="24"/>
        </w:rPr>
        <w:t>日。由于</w:t>
      </w:r>
      <w:r w:rsidR="004D7576" w:rsidRPr="0069214F">
        <w:rPr>
          <w:sz w:val="24"/>
          <w:szCs w:val="24"/>
        </w:rPr>
        <w:t>疫情的</w:t>
      </w:r>
      <w:r w:rsidRPr="0069214F">
        <w:rPr>
          <w:sz w:val="24"/>
          <w:szCs w:val="24"/>
        </w:rPr>
        <w:t>持续，公约缔约方大会第十五</w:t>
      </w:r>
      <w:r w:rsidR="004D7576" w:rsidRPr="0069214F">
        <w:rPr>
          <w:sz w:val="24"/>
          <w:szCs w:val="24"/>
        </w:rPr>
        <w:t>届</w:t>
      </w:r>
      <w:r w:rsidRPr="0069214F">
        <w:rPr>
          <w:sz w:val="24"/>
          <w:szCs w:val="24"/>
        </w:rPr>
        <w:t>会议</w:t>
      </w:r>
      <w:r w:rsidR="004D7576" w:rsidRPr="0069214F">
        <w:rPr>
          <w:sz w:val="24"/>
          <w:szCs w:val="24"/>
        </w:rPr>
        <w:t>以及</w:t>
      </w:r>
      <w:r w:rsidR="00245DB9" w:rsidRPr="0069214F">
        <w:rPr>
          <w:sz w:val="24"/>
          <w:szCs w:val="24"/>
        </w:rPr>
        <w:t>将</w:t>
      </w:r>
      <w:r w:rsidRPr="0069214F">
        <w:rPr>
          <w:sz w:val="24"/>
          <w:szCs w:val="24"/>
        </w:rPr>
        <w:t>同时举行的卡塔赫纳议定书和名古屋议定书缔约方会议</w:t>
      </w:r>
      <w:r w:rsidR="004D7576" w:rsidRPr="0069214F">
        <w:rPr>
          <w:sz w:val="24"/>
          <w:szCs w:val="24"/>
        </w:rPr>
        <w:t>被</w:t>
      </w:r>
      <w:r w:rsidRPr="0069214F">
        <w:rPr>
          <w:sz w:val="24"/>
          <w:szCs w:val="24"/>
        </w:rPr>
        <w:t>进一步推迟，现定于</w:t>
      </w:r>
      <w:r w:rsidRPr="0069214F">
        <w:rPr>
          <w:sz w:val="24"/>
          <w:szCs w:val="24"/>
        </w:rPr>
        <w:t xml:space="preserve"> 2021 </w:t>
      </w:r>
      <w:r w:rsidRPr="0069214F">
        <w:rPr>
          <w:sz w:val="24"/>
          <w:szCs w:val="24"/>
        </w:rPr>
        <w:t>年</w:t>
      </w:r>
      <w:r w:rsidRPr="0069214F">
        <w:rPr>
          <w:sz w:val="24"/>
          <w:szCs w:val="24"/>
        </w:rPr>
        <w:t xml:space="preserve"> 10 </w:t>
      </w:r>
      <w:r w:rsidRPr="0069214F">
        <w:rPr>
          <w:sz w:val="24"/>
          <w:szCs w:val="24"/>
        </w:rPr>
        <w:t>月</w:t>
      </w:r>
      <w:r w:rsidRPr="0069214F">
        <w:rPr>
          <w:sz w:val="24"/>
          <w:szCs w:val="24"/>
        </w:rPr>
        <w:t xml:space="preserve"> 11 </w:t>
      </w:r>
      <w:r w:rsidRPr="0069214F">
        <w:rPr>
          <w:sz w:val="24"/>
          <w:szCs w:val="24"/>
        </w:rPr>
        <w:t>日至</w:t>
      </w:r>
      <w:r w:rsidRPr="0069214F">
        <w:rPr>
          <w:sz w:val="24"/>
          <w:szCs w:val="24"/>
        </w:rPr>
        <w:t xml:space="preserve"> 24 </w:t>
      </w:r>
      <w:r w:rsidRPr="0069214F">
        <w:rPr>
          <w:sz w:val="24"/>
          <w:szCs w:val="24"/>
        </w:rPr>
        <w:t>日在中国云南省昆明市举行。</w:t>
      </w:r>
    </w:p>
    <w:p w14:paraId="30B61BFA" w14:textId="47DFC07F" w:rsidR="00040B7E" w:rsidRPr="0069214F" w:rsidRDefault="004D7576" w:rsidP="002C14FF">
      <w:pPr>
        <w:pStyle w:val="ListParagraph"/>
        <w:numPr>
          <w:ilvl w:val="0"/>
          <w:numId w:val="26"/>
        </w:numPr>
        <w:adjustRightInd w:val="0"/>
        <w:snapToGrid w:val="0"/>
        <w:spacing w:before="120" w:after="120" w:line="240" w:lineRule="atLeast"/>
        <w:ind w:left="0" w:firstLine="0"/>
        <w:rPr>
          <w:sz w:val="24"/>
          <w:szCs w:val="24"/>
        </w:rPr>
      </w:pPr>
      <w:r w:rsidRPr="0069214F">
        <w:rPr>
          <w:sz w:val="24"/>
          <w:szCs w:val="24"/>
        </w:rPr>
        <w:t>主席团经过</w:t>
      </w:r>
      <w:r w:rsidR="0069214F">
        <w:rPr>
          <w:rFonts w:hint="eastAsia"/>
          <w:sz w:val="24"/>
          <w:szCs w:val="24"/>
        </w:rPr>
        <w:t>广泛</w:t>
      </w:r>
      <w:r w:rsidR="002C14FF" w:rsidRPr="0069214F">
        <w:rPr>
          <w:sz w:val="24"/>
          <w:szCs w:val="24"/>
        </w:rPr>
        <w:t>磋商</w:t>
      </w:r>
      <w:r w:rsidRPr="0069214F">
        <w:rPr>
          <w:sz w:val="24"/>
          <w:szCs w:val="24"/>
        </w:rPr>
        <w:t>，</w:t>
      </w:r>
      <w:r w:rsidR="002C14FF" w:rsidRPr="0069214F">
        <w:rPr>
          <w:sz w:val="24"/>
          <w:szCs w:val="24"/>
        </w:rPr>
        <w:t>并考虑到</w:t>
      </w:r>
      <w:r w:rsidRPr="0069214F">
        <w:rPr>
          <w:sz w:val="24"/>
          <w:szCs w:val="24"/>
        </w:rPr>
        <w:t>疫情</w:t>
      </w:r>
      <w:r w:rsidR="002C14FF" w:rsidRPr="0069214F">
        <w:rPr>
          <w:sz w:val="24"/>
          <w:szCs w:val="24"/>
        </w:rPr>
        <w:t>形势仍然</w:t>
      </w:r>
      <w:r w:rsidRPr="0069214F">
        <w:rPr>
          <w:sz w:val="24"/>
          <w:szCs w:val="24"/>
        </w:rPr>
        <w:t>对</w:t>
      </w:r>
      <w:r w:rsidR="00245DB9" w:rsidRPr="0069214F">
        <w:rPr>
          <w:sz w:val="24"/>
          <w:szCs w:val="24"/>
        </w:rPr>
        <w:t>以面对面方式</w:t>
      </w:r>
      <w:r w:rsidR="002C14FF" w:rsidRPr="0069214F">
        <w:rPr>
          <w:sz w:val="24"/>
          <w:szCs w:val="24"/>
        </w:rPr>
        <w:t>召开缔约方大会第十五届会议</w:t>
      </w:r>
      <w:r w:rsidRPr="0069214F">
        <w:rPr>
          <w:sz w:val="24"/>
          <w:szCs w:val="24"/>
        </w:rPr>
        <w:t>以及同时举行的</w:t>
      </w:r>
      <w:r w:rsidR="002C14FF" w:rsidRPr="0069214F">
        <w:rPr>
          <w:sz w:val="24"/>
          <w:szCs w:val="24"/>
        </w:rPr>
        <w:t>议定书缔约方会议</w:t>
      </w:r>
      <w:r w:rsidRPr="0069214F">
        <w:rPr>
          <w:sz w:val="24"/>
          <w:szCs w:val="24"/>
        </w:rPr>
        <w:t>构成挑战</w:t>
      </w:r>
      <w:r w:rsidR="002C14FF" w:rsidRPr="0069214F">
        <w:rPr>
          <w:sz w:val="24"/>
          <w:szCs w:val="24"/>
        </w:rPr>
        <w:t>，在</w:t>
      </w:r>
      <w:r w:rsidR="002C14FF" w:rsidRPr="0069214F">
        <w:rPr>
          <w:sz w:val="24"/>
          <w:szCs w:val="24"/>
        </w:rPr>
        <w:t xml:space="preserve">2021 </w:t>
      </w:r>
      <w:r w:rsidR="002C14FF" w:rsidRPr="0069214F">
        <w:rPr>
          <w:sz w:val="24"/>
          <w:szCs w:val="24"/>
        </w:rPr>
        <w:t>年</w:t>
      </w:r>
      <w:r w:rsidR="002C14FF" w:rsidRPr="0069214F">
        <w:rPr>
          <w:sz w:val="24"/>
          <w:szCs w:val="24"/>
        </w:rPr>
        <w:t xml:space="preserve"> 7 </w:t>
      </w:r>
      <w:r w:rsidR="002C14FF" w:rsidRPr="0069214F">
        <w:rPr>
          <w:sz w:val="24"/>
          <w:szCs w:val="24"/>
        </w:rPr>
        <w:t>月</w:t>
      </w:r>
      <w:r w:rsidR="002C14FF" w:rsidRPr="0069214F">
        <w:rPr>
          <w:sz w:val="24"/>
          <w:szCs w:val="24"/>
        </w:rPr>
        <w:t xml:space="preserve"> 14 </w:t>
      </w:r>
      <w:r w:rsidR="002C14FF" w:rsidRPr="0069214F">
        <w:rPr>
          <w:sz w:val="24"/>
          <w:szCs w:val="24"/>
        </w:rPr>
        <w:t>日</w:t>
      </w:r>
      <w:r w:rsidRPr="0069214F">
        <w:rPr>
          <w:sz w:val="24"/>
          <w:szCs w:val="24"/>
        </w:rPr>
        <w:t>开会商定</w:t>
      </w:r>
      <w:r w:rsidR="002C14FF" w:rsidRPr="0069214F">
        <w:rPr>
          <w:sz w:val="24"/>
          <w:szCs w:val="24"/>
        </w:rPr>
        <w:t>，</w:t>
      </w:r>
      <w:r w:rsidRPr="0069214F">
        <w:rPr>
          <w:sz w:val="24"/>
          <w:szCs w:val="24"/>
        </w:rPr>
        <w:t>把这些</w:t>
      </w:r>
      <w:r w:rsidR="002C14FF" w:rsidRPr="0069214F">
        <w:rPr>
          <w:sz w:val="24"/>
          <w:szCs w:val="24"/>
        </w:rPr>
        <w:t>会议分</w:t>
      </w:r>
      <w:r w:rsidRPr="0069214F">
        <w:rPr>
          <w:sz w:val="24"/>
          <w:szCs w:val="24"/>
        </w:rPr>
        <w:t>为</w:t>
      </w:r>
      <w:r w:rsidR="002C14FF" w:rsidRPr="0069214F">
        <w:rPr>
          <w:sz w:val="24"/>
          <w:szCs w:val="24"/>
        </w:rPr>
        <w:t>两</w:t>
      </w:r>
      <w:r w:rsidRPr="0069214F">
        <w:rPr>
          <w:sz w:val="24"/>
          <w:szCs w:val="24"/>
        </w:rPr>
        <w:t>个</w:t>
      </w:r>
      <w:r w:rsidR="002C14FF" w:rsidRPr="0069214F">
        <w:rPr>
          <w:sz w:val="24"/>
          <w:szCs w:val="24"/>
        </w:rPr>
        <w:t>部分举行：第一部分将于</w:t>
      </w:r>
      <w:r w:rsidR="002C14FF" w:rsidRPr="0069214F">
        <w:rPr>
          <w:sz w:val="24"/>
          <w:szCs w:val="24"/>
        </w:rPr>
        <w:t xml:space="preserve"> 2021 </w:t>
      </w:r>
      <w:r w:rsidR="002C14FF" w:rsidRPr="0069214F">
        <w:rPr>
          <w:sz w:val="24"/>
          <w:szCs w:val="24"/>
        </w:rPr>
        <w:t>年</w:t>
      </w:r>
      <w:r w:rsidR="002C14FF" w:rsidRPr="0069214F">
        <w:rPr>
          <w:sz w:val="24"/>
          <w:szCs w:val="24"/>
        </w:rPr>
        <w:t xml:space="preserve"> 10 </w:t>
      </w:r>
      <w:r w:rsidR="002C14FF" w:rsidRPr="0069214F">
        <w:rPr>
          <w:sz w:val="24"/>
          <w:szCs w:val="24"/>
        </w:rPr>
        <w:t>月</w:t>
      </w:r>
      <w:r w:rsidR="002C14FF" w:rsidRPr="0069214F">
        <w:rPr>
          <w:sz w:val="24"/>
          <w:szCs w:val="24"/>
        </w:rPr>
        <w:t xml:space="preserve"> 11 </w:t>
      </w:r>
      <w:r w:rsidR="002C14FF" w:rsidRPr="0069214F">
        <w:rPr>
          <w:sz w:val="24"/>
          <w:szCs w:val="24"/>
        </w:rPr>
        <w:t>日至</w:t>
      </w:r>
      <w:r w:rsidR="002C14FF" w:rsidRPr="0069214F">
        <w:rPr>
          <w:sz w:val="24"/>
          <w:szCs w:val="24"/>
        </w:rPr>
        <w:t xml:space="preserve"> 15 </w:t>
      </w:r>
      <w:r w:rsidR="002C14FF" w:rsidRPr="0069214F">
        <w:rPr>
          <w:sz w:val="24"/>
          <w:szCs w:val="24"/>
        </w:rPr>
        <w:t>日在线举行，第二部分将</w:t>
      </w:r>
      <w:r w:rsidRPr="0069214F">
        <w:rPr>
          <w:sz w:val="24"/>
          <w:szCs w:val="24"/>
        </w:rPr>
        <w:t>于</w:t>
      </w:r>
      <w:r w:rsidRPr="0069214F">
        <w:rPr>
          <w:sz w:val="24"/>
          <w:szCs w:val="24"/>
          <w:lang w:val="en-GB"/>
        </w:rPr>
        <w:t xml:space="preserve">2022 </w:t>
      </w:r>
      <w:r w:rsidRPr="0069214F">
        <w:rPr>
          <w:sz w:val="24"/>
          <w:szCs w:val="24"/>
          <w:lang w:val="en-GB"/>
        </w:rPr>
        <w:t>年</w:t>
      </w:r>
      <w:r w:rsidRPr="0069214F">
        <w:rPr>
          <w:sz w:val="24"/>
          <w:szCs w:val="24"/>
          <w:lang w:val="en-GB"/>
        </w:rPr>
        <w:t xml:space="preserve"> 4 </w:t>
      </w:r>
      <w:r w:rsidRPr="0069214F">
        <w:rPr>
          <w:sz w:val="24"/>
          <w:szCs w:val="24"/>
          <w:lang w:val="en-GB"/>
        </w:rPr>
        <w:t>月</w:t>
      </w:r>
      <w:r w:rsidRPr="0069214F">
        <w:rPr>
          <w:sz w:val="24"/>
          <w:szCs w:val="24"/>
          <w:lang w:val="en-GB"/>
        </w:rPr>
        <w:t xml:space="preserve"> 25 </w:t>
      </w:r>
      <w:r w:rsidRPr="0069214F">
        <w:rPr>
          <w:sz w:val="24"/>
          <w:szCs w:val="24"/>
          <w:lang w:val="en-GB"/>
        </w:rPr>
        <w:t>日至</w:t>
      </w:r>
      <w:r w:rsidRPr="0069214F">
        <w:rPr>
          <w:sz w:val="24"/>
          <w:szCs w:val="24"/>
          <w:lang w:val="en-GB"/>
        </w:rPr>
        <w:t xml:space="preserve"> 5 </w:t>
      </w:r>
      <w:r w:rsidRPr="0069214F">
        <w:rPr>
          <w:sz w:val="24"/>
          <w:szCs w:val="24"/>
          <w:lang w:val="en-GB"/>
        </w:rPr>
        <w:t>月</w:t>
      </w:r>
      <w:r w:rsidRPr="0069214F">
        <w:rPr>
          <w:sz w:val="24"/>
          <w:szCs w:val="24"/>
          <w:lang w:val="en-GB"/>
        </w:rPr>
        <w:t xml:space="preserve"> 8 </w:t>
      </w:r>
      <w:r w:rsidRPr="0069214F">
        <w:rPr>
          <w:sz w:val="24"/>
          <w:szCs w:val="24"/>
          <w:lang w:val="en-GB"/>
        </w:rPr>
        <w:t>日</w:t>
      </w:r>
      <w:r w:rsidR="002C14FF" w:rsidRPr="0069214F">
        <w:rPr>
          <w:sz w:val="24"/>
          <w:szCs w:val="24"/>
        </w:rPr>
        <w:t>在</w:t>
      </w:r>
      <w:r w:rsidRPr="0069214F">
        <w:rPr>
          <w:sz w:val="24"/>
          <w:szCs w:val="24"/>
        </w:rPr>
        <w:t>中国</w:t>
      </w:r>
      <w:r w:rsidR="002C14FF" w:rsidRPr="0069214F">
        <w:rPr>
          <w:sz w:val="24"/>
          <w:szCs w:val="24"/>
        </w:rPr>
        <w:t>昆明</w:t>
      </w:r>
      <w:r w:rsidRPr="0069214F">
        <w:rPr>
          <w:sz w:val="24"/>
          <w:szCs w:val="24"/>
        </w:rPr>
        <w:t>以面对面方式</w:t>
      </w:r>
      <w:r w:rsidR="002C14FF" w:rsidRPr="0069214F">
        <w:rPr>
          <w:sz w:val="24"/>
          <w:szCs w:val="24"/>
        </w:rPr>
        <w:t>举行。会议的第一部分虽然以虚拟方式召开，但也将包括</w:t>
      </w:r>
      <w:r w:rsidR="00040B7E" w:rsidRPr="0069214F">
        <w:rPr>
          <w:sz w:val="24"/>
          <w:szCs w:val="24"/>
        </w:rPr>
        <w:t>各方代表</w:t>
      </w:r>
      <w:r w:rsidR="002C14FF" w:rsidRPr="0069214F">
        <w:rPr>
          <w:sz w:val="24"/>
          <w:szCs w:val="24"/>
        </w:rPr>
        <w:t>在中国昆明的有限</w:t>
      </w:r>
      <w:r w:rsidR="00040B7E" w:rsidRPr="0069214F">
        <w:rPr>
          <w:sz w:val="24"/>
          <w:szCs w:val="24"/>
        </w:rPr>
        <w:t>出席</w:t>
      </w:r>
      <w:r w:rsidR="002C14FF" w:rsidRPr="0069214F">
        <w:rPr>
          <w:sz w:val="24"/>
          <w:szCs w:val="24"/>
        </w:rPr>
        <w:t>。主席团、东道国和秘书处将不断审查疫情形势，</w:t>
      </w:r>
      <w:r w:rsidR="00040B7E" w:rsidRPr="0069214F">
        <w:rPr>
          <w:sz w:val="24"/>
          <w:szCs w:val="24"/>
        </w:rPr>
        <w:t>如果现计划以面对面方式在中国昆明举行的会议第二部分的形式和时间不再可行，将做出替代的安排。</w:t>
      </w:r>
    </w:p>
    <w:p w14:paraId="724AD6F1" w14:textId="6FFA4D77" w:rsidR="002C14FF" w:rsidRPr="0069214F" w:rsidRDefault="002C14FF" w:rsidP="002C14FF">
      <w:pPr>
        <w:pStyle w:val="ListParagraph"/>
        <w:numPr>
          <w:ilvl w:val="0"/>
          <w:numId w:val="26"/>
        </w:numPr>
        <w:adjustRightInd w:val="0"/>
        <w:snapToGrid w:val="0"/>
        <w:spacing w:before="120" w:after="120" w:line="240" w:lineRule="atLeast"/>
        <w:ind w:left="0" w:firstLine="0"/>
        <w:rPr>
          <w:sz w:val="24"/>
          <w:szCs w:val="24"/>
        </w:rPr>
      </w:pPr>
      <w:r w:rsidRPr="0069214F">
        <w:rPr>
          <w:sz w:val="24"/>
          <w:szCs w:val="24"/>
        </w:rPr>
        <w:t>主席</w:t>
      </w:r>
      <w:r w:rsidR="002825CD" w:rsidRPr="0069214F">
        <w:rPr>
          <w:sz w:val="24"/>
          <w:szCs w:val="24"/>
        </w:rPr>
        <w:t>团在</w:t>
      </w:r>
      <w:r w:rsidRPr="0069214F">
        <w:rPr>
          <w:sz w:val="24"/>
          <w:szCs w:val="24"/>
        </w:rPr>
        <w:t xml:space="preserve">2021 </w:t>
      </w:r>
      <w:r w:rsidRPr="0069214F">
        <w:rPr>
          <w:sz w:val="24"/>
          <w:szCs w:val="24"/>
        </w:rPr>
        <w:t>年</w:t>
      </w:r>
      <w:r w:rsidRPr="0069214F">
        <w:rPr>
          <w:sz w:val="24"/>
          <w:szCs w:val="24"/>
        </w:rPr>
        <w:t xml:space="preserve"> 4 </w:t>
      </w:r>
      <w:r w:rsidRPr="0069214F">
        <w:rPr>
          <w:sz w:val="24"/>
          <w:szCs w:val="24"/>
        </w:rPr>
        <w:t>月</w:t>
      </w:r>
      <w:r w:rsidRPr="0069214F">
        <w:rPr>
          <w:sz w:val="24"/>
          <w:szCs w:val="24"/>
        </w:rPr>
        <w:t xml:space="preserve"> 26 </w:t>
      </w:r>
      <w:r w:rsidRPr="0069214F">
        <w:rPr>
          <w:sz w:val="24"/>
          <w:szCs w:val="24"/>
        </w:rPr>
        <w:t>日</w:t>
      </w:r>
      <w:r w:rsidR="002825CD" w:rsidRPr="0069214F">
        <w:rPr>
          <w:sz w:val="24"/>
          <w:szCs w:val="24"/>
        </w:rPr>
        <w:t>的</w:t>
      </w:r>
      <w:r w:rsidRPr="0069214F">
        <w:rPr>
          <w:sz w:val="24"/>
          <w:szCs w:val="24"/>
        </w:rPr>
        <w:t>在线会议</w:t>
      </w:r>
      <w:r w:rsidR="002825CD" w:rsidRPr="0069214F">
        <w:rPr>
          <w:sz w:val="24"/>
          <w:szCs w:val="24"/>
        </w:rPr>
        <w:t>上</w:t>
      </w:r>
      <w:r w:rsidRPr="0069214F">
        <w:rPr>
          <w:sz w:val="24"/>
          <w:szCs w:val="24"/>
        </w:rPr>
        <w:t>审议</w:t>
      </w:r>
      <w:r w:rsidR="007D0ADB" w:rsidRPr="0069214F">
        <w:rPr>
          <w:sz w:val="24"/>
          <w:szCs w:val="24"/>
        </w:rPr>
        <w:t>和敲定</w:t>
      </w:r>
      <w:r w:rsidRPr="0069214F">
        <w:rPr>
          <w:sz w:val="24"/>
          <w:szCs w:val="24"/>
        </w:rPr>
        <w:t>了会议的临时议程（</w:t>
      </w:r>
      <w:r w:rsidRPr="0069214F">
        <w:rPr>
          <w:sz w:val="24"/>
          <w:szCs w:val="24"/>
        </w:rPr>
        <w:t>CBD/COP/15/1/Rev.1</w:t>
      </w:r>
      <w:r w:rsidRPr="0069214F">
        <w:rPr>
          <w:sz w:val="24"/>
          <w:szCs w:val="24"/>
        </w:rPr>
        <w:t>）。</w:t>
      </w:r>
      <w:r w:rsidR="007D0ADB" w:rsidRPr="0069214F">
        <w:rPr>
          <w:sz w:val="24"/>
          <w:szCs w:val="24"/>
        </w:rPr>
        <w:t>这次会议</w:t>
      </w:r>
      <w:r w:rsidRPr="0069214F">
        <w:rPr>
          <w:sz w:val="24"/>
          <w:szCs w:val="24"/>
        </w:rPr>
        <w:t>还审查了</w:t>
      </w:r>
      <w:r w:rsidR="005843A0" w:rsidRPr="0069214F">
        <w:rPr>
          <w:sz w:val="24"/>
          <w:szCs w:val="24"/>
          <w:lang w:val="en-GB"/>
        </w:rPr>
        <w:t>临时议程</w:t>
      </w:r>
      <w:r w:rsidR="00826B6C" w:rsidRPr="0069214F">
        <w:rPr>
          <w:sz w:val="24"/>
          <w:szCs w:val="24"/>
          <w:lang w:val="en-GB"/>
        </w:rPr>
        <w:t>附加说明的初稿</w:t>
      </w:r>
      <w:r w:rsidRPr="0069214F">
        <w:rPr>
          <w:sz w:val="24"/>
          <w:szCs w:val="24"/>
        </w:rPr>
        <w:t>。</w:t>
      </w:r>
      <w:r w:rsidR="00826B6C" w:rsidRPr="0069214F">
        <w:rPr>
          <w:sz w:val="24"/>
          <w:szCs w:val="24"/>
        </w:rPr>
        <w:t>执行秘书随后</w:t>
      </w:r>
      <w:r w:rsidR="005843A0" w:rsidRPr="0069214F">
        <w:rPr>
          <w:sz w:val="24"/>
          <w:szCs w:val="24"/>
        </w:rPr>
        <w:t>考虑到主席团在该次会议上发表的意见，</w:t>
      </w:r>
      <w:r w:rsidR="00826B6C" w:rsidRPr="0069214F">
        <w:rPr>
          <w:sz w:val="24"/>
          <w:szCs w:val="24"/>
        </w:rPr>
        <w:t>为</w:t>
      </w:r>
      <w:r w:rsidR="002825CD" w:rsidRPr="0069214F">
        <w:rPr>
          <w:sz w:val="24"/>
          <w:szCs w:val="24"/>
        </w:rPr>
        <w:t>本文件所载</w:t>
      </w:r>
      <w:r w:rsidRPr="0069214F">
        <w:rPr>
          <w:sz w:val="24"/>
          <w:szCs w:val="24"/>
        </w:rPr>
        <w:t>会议第一部分将</w:t>
      </w:r>
      <w:r w:rsidR="00826B6C" w:rsidRPr="0069214F">
        <w:rPr>
          <w:sz w:val="24"/>
          <w:szCs w:val="24"/>
        </w:rPr>
        <w:t>审议</w:t>
      </w:r>
      <w:r w:rsidRPr="0069214F">
        <w:rPr>
          <w:sz w:val="24"/>
          <w:szCs w:val="24"/>
        </w:rPr>
        <w:t>的议程项目的议程</w:t>
      </w:r>
      <w:r w:rsidR="005843A0" w:rsidRPr="0069214F">
        <w:rPr>
          <w:sz w:val="24"/>
          <w:szCs w:val="24"/>
        </w:rPr>
        <w:t>附加</w:t>
      </w:r>
      <w:r w:rsidRPr="0069214F">
        <w:rPr>
          <w:sz w:val="24"/>
          <w:szCs w:val="24"/>
        </w:rPr>
        <w:t>说明</w:t>
      </w:r>
      <w:r w:rsidR="005843A0" w:rsidRPr="0069214F">
        <w:rPr>
          <w:sz w:val="24"/>
          <w:szCs w:val="24"/>
        </w:rPr>
        <w:t>定稿</w:t>
      </w:r>
      <w:r w:rsidRPr="0069214F">
        <w:rPr>
          <w:sz w:val="24"/>
          <w:szCs w:val="24"/>
        </w:rPr>
        <w:t>。将</w:t>
      </w:r>
      <w:r w:rsidR="002825CD" w:rsidRPr="0069214F">
        <w:rPr>
          <w:sz w:val="24"/>
          <w:szCs w:val="24"/>
        </w:rPr>
        <w:t>参照</w:t>
      </w:r>
      <w:r w:rsidRPr="0069214F">
        <w:rPr>
          <w:sz w:val="24"/>
          <w:szCs w:val="24"/>
        </w:rPr>
        <w:t>科学、技术和工艺咨询附属机构第二十四次会议</w:t>
      </w:r>
      <w:r w:rsidR="002825CD" w:rsidRPr="0069214F">
        <w:rPr>
          <w:sz w:val="24"/>
          <w:szCs w:val="24"/>
        </w:rPr>
        <w:t>、</w:t>
      </w:r>
      <w:r w:rsidR="002825CD" w:rsidRPr="0069214F">
        <w:rPr>
          <w:sz w:val="24"/>
          <w:szCs w:val="24"/>
          <w:lang w:val="en-GB"/>
        </w:rPr>
        <w:t>执行问题附属机构</w:t>
      </w:r>
      <w:r w:rsidRPr="0069214F">
        <w:rPr>
          <w:sz w:val="24"/>
          <w:szCs w:val="24"/>
        </w:rPr>
        <w:t>第三次会议</w:t>
      </w:r>
      <w:r w:rsidR="002825CD" w:rsidRPr="0069214F">
        <w:rPr>
          <w:sz w:val="24"/>
          <w:szCs w:val="24"/>
        </w:rPr>
        <w:t>和</w:t>
      </w:r>
      <w:r w:rsidR="002825CD" w:rsidRPr="0069214F">
        <w:rPr>
          <w:sz w:val="24"/>
          <w:szCs w:val="24"/>
        </w:rPr>
        <w:t xml:space="preserve">2020 </w:t>
      </w:r>
      <w:r w:rsidR="002825CD" w:rsidRPr="0069214F">
        <w:rPr>
          <w:sz w:val="24"/>
          <w:szCs w:val="24"/>
        </w:rPr>
        <w:t>年后全球生物多样性框架不限成员名额工作组进一步举行</w:t>
      </w:r>
      <w:r w:rsidRPr="0069214F">
        <w:rPr>
          <w:sz w:val="24"/>
          <w:szCs w:val="24"/>
        </w:rPr>
        <w:t>的</w:t>
      </w:r>
      <w:r w:rsidR="002825CD" w:rsidRPr="0069214F">
        <w:rPr>
          <w:sz w:val="24"/>
          <w:szCs w:val="24"/>
        </w:rPr>
        <w:t>会议的</w:t>
      </w:r>
      <w:r w:rsidRPr="0069214F">
        <w:rPr>
          <w:sz w:val="24"/>
          <w:szCs w:val="24"/>
        </w:rPr>
        <w:t>成果</w:t>
      </w:r>
      <w:r w:rsidR="002825CD" w:rsidRPr="0069214F">
        <w:rPr>
          <w:sz w:val="24"/>
          <w:szCs w:val="24"/>
        </w:rPr>
        <w:t>，</w:t>
      </w:r>
      <w:r w:rsidRPr="0069214F">
        <w:rPr>
          <w:sz w:val="24"/>
          <w:szCs w:val="24"/>
        </w:rPr>
        <w:t>完成和更新会议第二部分将</w:t>
      </w:r>
      <w:r w:rsidR="002825CD" w:rsidRPr="0069214F">
        <w:rPr>
          <w:sz w:val="24"/>
          <w:szCs w:val="24"/>
        </w:rPr>
        <w:t>审议</w:t>
      </w:r>
      <w:r w:rsidRPr="0069214F">
        <w:rPr>
          <w:sz w:val="24"/>
          <w:szCs w:val="24"/>
        </w:rPr>
        <w:t>的议程项目的议程</w:t>
      </w:r>
      <w:r w:rsidR="002825CD" w:rsidRPr="0069214F">
        <w:rPr>
          <w:sz w:val="24"/>
          <w:szCs w:val="24"/>
        </w:rPr>
        <w:t>附加</w:t>
      </w:r>
      <w:r w:rsidRPr="0069214F">
        <w:rPr>
          <w:sz w:val="24"/>
          <w:szCs w:val="24"/>
        </w:rPr>
        <w:t>说明。</w:t>
      </w:r>
    </w:p>
    <w:p w14:paraId="4E923E6C" w14:textId="01502820" w:rsidR="002825CD" w:rsidRPr="0069214F" w:rsidRDefault="002C14FF" w:rsidP="002C14FF">
      <w:pPr>
        <w:pStyle w:val="ListParagraph"/>
        <w:numPr>
          <w:ilvl w:val="0"/>
          <w:numId w:val="26"/>
        </w:numPr>
        <w:adjustRightInd w:val="0"/>
        <w:snapToGrid w:val="0"/>
        <w:spacing w:before="120" w:after="120" w:line="240" w:lineRule="atLeast"/>
        <w:ind w:left="0" w:firstLine="0"/>
        <w:rPr>
          <w:sz w:val="24"/>
          <w:szCs w:val="24"/>
        </w:rPr>
      </w:pPr>
      <w:r w:rsidRPr="0069214F">
        <w:rPr>
          <w:sz w:val="24"/>
          <w:szCs w:val="24"/>
        </w:rPr>
        <w:lastRenderedPageBreak/>
        <w:t>临时议程和</w:t>
      </w:r>
      <w:r w:rsidR="002825CD" w:rsidRPr="0069214F">
        <w:rPr>
          <w:sz w:val="24"/>
          <w:szCs w:val="24"/>
        </w:rPr>
        <w:t>附加</w:t>
      </w:r>
      <w:r w:rsidRPr="0069214F">
        <w:rPr>
          <w:sz w:val="24"/>
          <w:szCs w:val="24"/>
        </w:rPr>
        <w:t>说明是根据</w:t>
      </w:r>
      <w:r w:rsidR="002825CD" w:rsidRPr="0069214F">
        <w:rPr>
          <w:sz w:val="24"/>
          <w:szCs w:val="24"/>
        </w:rPr>
        <w:t>在</w:t>
      </w:r>
      <w:r w:rsidRPr="0069214F">
        <w:rPr>
          <w:sz w:val="24"/>
          <w:szCs w:val="24"/>
        </w:rPr>
        <w:t>第</w:t>
      </w:r>
      <w:r w:rsidRPr="0069214F">
        <w:rPr>
          <w:sz w:val="24"/>
          <w:szCs w:val="24"/>
        </w:rPr>
        <w:t xml:space="preserve"> </w:t>
      </w:r>
      <w:hyperlink r:id="rId12" w:history="1">
        <w:r w:rsidRPr="0069214F">
          <w:rPr>
            <w:rStyle w:val="Hyperlink"/>
            <w:sz w:val="24"/>
            <w:szCs w:val="24"/>
          </w:rPr>
          <w:t>XII/31</w:t>
        </w:r>
      </w:hyperlink>
      <w:r w:rsidRPr="0069214F">
        <w:rPr>
          <w:sz w:val="24"/>
          <w:szCs w:val="24"/>
        </w:rPr>
        <w:t xml:space="preserve"> </w:t>
      </w:r>
      <w:r w:rsidRPr="0069214F">
        <w:rPr>
          <w:sz w:val="24"/>
          <w:szCs w:val="24"/>
        </w:rPr>
        <w:t>号决定</w:t>
      </w:r>
      <w:r w:rsidR="002825CD" w:rsidRPr="0069214F">
        <w:rPr>
          <w:sz w:val="24"/>
          <w:szCs w:val="24"/>
        </w:rPr>
        <w:t>中通过的缔约方大会直至</w:t>
      </w:r>
      <w:r w:rsidR="002825CD" w:rsidRPr="0069214F">
        <w:rPr>
          <w:sz w:val="24"/>
          <w:szCs w:val="24"/>
        </w:rPr>
        <w:t xml:space="preserve">2020 </w:t>
      </w:r>
      <w:r w:rsidR="002825CD" w:rsidRPr="0069214F">
        <w:rPr>
          <w:sz w:val="24"/>
          <w:szCs w:val="24"/>
        </w:rPr>
        <w:t>年的多年期工作方案</w:t>
      </w:r>
      <w:r w:rsidR="005B71D6" w:rsidRPr="0069214F">
        <w:rPr>
          <w:sz w:val="24"/>
          <w:szCs w:val="24"/>
        </w:rPr>
        <w:t>、在第</w:t>
      </w:r>
      <w:hyperlink r:id="rId13" w:history="1">
        <w:r w:rsidR="005B71D6" w:rsidRPr="0069214F">
          <w:rPr>
            <w:rStyle w:val="Hyperlink"/>
            <w:sz w:val="24"/>
            <w:szCs w:val="24"/>
          </w:rPr>
          <w:t>14/34</w:t>
        </w:r>
      </w:hyperlink>
      <w:r w:rsidR="005B71D6" w:rsidRPr="0069214F">
        <w:rPr>
          <w:sz w:val="24"/>
          <w:szCs w:val="24"/>
        </w:rPr>
        <w:t xml:space="preserve"> </w:t>
      </w:r>
      <w:r w:rsidR="005B71D6" w:rsidRPr="0069214F">
        <w:rPr>
          <w:sz w:val="24"/>
          <w:szCs w:val="24"/>
        </w:rPr>
        <w:t>号决定中通过的</w:t>
      </w:r>
      <w:r w:rsidR="005B71D6" w:rsidRPr="0069214F">
        <w:rPr>
          <w:sz w:val="24"/>
          <w:szCs w:val="24"/>
        </w:rPr>
        <w:t xml:space="preserve">2020 </w:t>
      </w:r>
      <w:r w:rsidR="005B71D6" w:rsidRPr="0069214F">
        <w:rPr>
          <w:sz w:val="24"/>
          <w:szCs w:val="24"/>
        </w:rPr>
        <w:t>年后全球生物多样性框架</w:t>
      </w:r>
      <w:r w:rsidR="0069214F">
        <w:rPr>
          <w:rFonts w:hint="eastAsia"/>
          <w:sz w:val="24"/>
          <w:szCs w:val="24"/>
        </w:rPr>
        <w:t>制定</w:t>
      </w:r>
      <w:r w:rsidR="005B71D6" w:rsidRPr="0069214F">
        <w:rPr>
          <w:sz w:val="24"/>
          <w:szCs w:val="24"/>
        </w:rPr>
        <w:t>进程和对会议工作安排产生重大影响的疫情形势的变化编制的。</w:t>
      </w:r>
    </w:p>
    <w:p w14:paraId="0588F836" w14:textId="2785F971" w:rsidR="002C14FF" w:rsidRPr="0069214F" w:rsidRDefault="002C14FF" w:rsidP="002C14FF">
      <w:pPr>
        <w:pStyle w:val="ListParagraph"/>
        <w:numPr>
          <w:ilvl w:val="0"/>
          <w:numId w:val="26"/>
        </w:numPr>
        <w:adjustRightInd w:val="0"/>
        <w:snapToGrid w:val="0"/>
        <w:spacing w:before="120" w:after="120" w:line="240" w:lineRule="atLeast"/>
        <w:ind w:left="0" w:firstLine="0"/>
        <w:rPr>
          <w:sz w:val="24"/>
          <w:szCs w:val="24"/>
        </w:rPr>
      </w:pPr>
      <w:r w:rsidRPr="0069214F">
        <w:rPr>
          <w:sz w:val="24"/>
          <w:szCs w:val="24"/>
        </w:rPr>
        <w:t>会议第一部分将</w:t>
      </w:r>
      <w:r w:rsidR="005B71D6" w:rsidRPr="0069214F">
        <w:rPr>
          <w:sz w:val="24"/>
          <w:szCs w:val="24"/>
        </w:rPr>
        <w:t>审议</w:t>
      </w:r>
      <w:r w:rsidRPr="0069214F">
        <w:rPr>
          <w:sz w:val="24"/>
          <w:szCs w:val="24"/>
        </w:rPr>
        <w:t>以下议程项目：项目</w:t>
      </w:r>
      <w:r w:rsidRPr="0069214F">
        <w:rPr>
          <w:sz w:val="24"/>
          <w:szCs w:val="24"/>
        </w:rPr>
        <w:t>1</w:t>
      </w:r>
      <w:r w:rsidRPr="0069214F">
        <w:rPr>
          <w:sz w:val="24"/>
          <w:szCs w:val="24"/>
        </w:rPr>
        <w:t>（会议开幕）；</w:t>
      </w:r>
      <w:r w:rsidRPr="0069214F">
        <w:rPr>
          <w:sz w:val="24"/>
          <w:szCs w:val="24"/>
        </w:rPr>
        <w:t xml:space="preserve"> 2</w:t>
      </w:r>
      <w:r w:rsidRPr="0069214F">
        <w:rPr>
          <w:sz w:val="24"/>
          <w:szCs w:val="24"/>
        </w:rPr>
        <w:t>（组织事项）；</w:t>
      </w:r>
      <w:r w:rsidRPr="0069214F">
        <w:rPr>
          <w:sz w:val="24"/>
          <w:szCs w:val="24"/>
        </w:rPr>
        <w:t xml:space="preserve"> 3</w:t>
      </w:r>
      <w:r w:rsidRPr="0069214F">
        <w:rPr>
          <w:sz w:val="24"/>
          <w:szCs w:val="24"/>
        </w:rPr>
        <w:t>（</w:t>
      </w:r>
      <w:r w:rsidR="005B71D6" w:rsidRPr="0069214F">
        <w:rPr>
          <w:sz w:val="24"/>
          <w:szCs w:val="24"/>
        </w:rPr>
        <w:t>关于</w:t>
      </w:r>
      <w:r w:rsidRPr="0069214F">
        <w:rPr>
          <w:sz w:val="24"/>
          <w:szCs w:val="24"/>
        </w:rPr>
        <w:t>缔约方代表全权证书</w:t>
      </w:r>
      <w:r w:rsidR="005B71D6" w:rsidRPr="0069214F">
        <w:rPr>
          <w:sz w:val="24"/>
          <w:szCs w:val="24"/>
        </w:rPr>
        <w:t>的</w:t>
      </w:r>
      <w:r w:rsidRPr="0069214F">
        <w:rPr>
          <w:sz w:val="24"/>
          <w:szCs w:val="24"/>
        </w:rPr>
        <w:t>报告）；</w:t>
      </w:r>
      <w:r w:rsidRPr="0069214F">
        <w:rPr>
          <w:sz w:val="24"/>
          <w:szCs w:val="24"/>
        </w:rPr>
        <w:t xml:space="preserve"> 4</w:t>
      </w:r>
      <w:r w:rsidRPr="0069214F">
        <w:rPr>
          <w:sz w:val="24"/>
          <w:szCs w:val="24"/>
        </w:rPr>
        <w:t>（未决问题）、</w:t>
      </w:r>
      <w:r w:rsidRPr="0069214F">
        <w:rPr>
          <w:sz w:val="24"/>
          <w:szCs w:val="24"/>
        </w:rPr>
        <w:t>6</w:t>
      </w:r>
      <w:r w:rsidRPr="0069214F">
        <w:rPr>
          <w:sz w:val="24"/>
          <w:szCs w:val="24"/>
        </w:rPr>
        <w:t>（</w:t>
      </w:r>
      <w:r w:rsidR="005B71D6" w:rsidRPr="0069214F">
        <w:rPr>
          <w:sz w:val="24"/>
          <w:szCs w:val="24"/>
          <w:lang w:val="en-GB"/>
        </w:rPr>
        <w:t>闭会期间会议和区域筹备会议的报告</w:t>
      </w:r>
      <w:r w:rsidRPr="0069214F">
        <w:rPr>
          <w:sz w:val="24"/>
          <w:szCs w:val="24"/>
        </w:rPr>
        <w:t>）；</w:t>
      </w:r>
      <w:r w:rsidRPr="0069214F">
        <w:rPr>
          <w:sz w:val="24"/>
          <w:szCs w:val="24"/>
        </w:rPr>
        <w:t xml:space="preserve"> 7</w:t>
      </w:r>
      <w:r w:rsidRPr="0069214F">
        <w:rPr>
          <w:sz w:val="24"/>
          <w:szCs w:val="24"/>
        </w:rPr>
        <w:t>（</w:t>
      </w:r>
      <w:r w:rsidR="00341564">
        <w:rPr>
          <w:rFonts w:hint="eastAsia"/>
          <w:sz w:val="24"/>
          <w:szCs w:val="24"/>
        </w:rPr>
        <w:t>《</w:t>
      </w:r>
      <w:r w:rsidR="005B71D6" w:rsidRPr="0069214F">
        <w:rPr>
          <w:sz w:val="24"/>
          <w:szCs w:val="24"/>
          <w:lang w:val="en-GB"/>
        </w:rPr>
        <w:t>公约</w:t>
      </w:r>
      <w:r w:rsidR="00341564">
        <w:rPr>
          <w:rFonts w:hint="eastAsia"/>
          <w:sz w:val="24"/>
          <w:szCs w:val="24"/>
          <w:lang w:val="en-GB"/>
        </w:rPr>
        <w:t>》</w:t>
      </w:r>
      <w:r w:rsidR="005B71D6" w:rsidRPr="0069214F">
        <w:rPr>
          <w:sz w:val="24"/>
          <w:szCs w:val="24"/>
          <w:lang w:val="en-GB"/>
        </w:rPr>
        <w:t>及议定书的行政管理和信托基金的预算</w:t>
      </w:r>
      <w:r w:rsidRPr="0069214F">
        <w:rPr>
          <w:sz w:val="24"/>
          <w:szCs w:val="24"/>
        </w:rPr>
        <w:t>）；</w:t>
      </w:r>
      <w:r w:rsidRPr="0069214F">
        <w:rPr>
          <w:sz w:val="24"/>
          <w:szCs w:val="24"/>
        </w:rPr>
        <w:t xml:space="preserve"> 28</w:t>
      </w:r>
      <w:r w:rsidRPr="0069214F">
        <w:rPr>
          <w:sz w:val="24"/>
          <w:szCs w:val="24"/>
        </w:rPr>
        <w:t>（其他事项）；</w:t>
      </w:r>
      <w:r w:rsidRPr="0069214F">
        <w:rPr>
          <w:sz w:val="24"/>
          <w:szCs w:val="24"/>
        </w:rPr>
        <w:t xml:space="preserve"> 29</w:t>
      </w:r>
      <w:r w:rsidRPr="0069214F">
        <w:rPr>
          <w:sz w:val="24"/>
          <w:szCs w:val="24"/>
        </w:rPr>
        <w:t>（通过报告）；</w:t>
      </w:r>
      <w:r w:rsidRPr="0069214F">
        <w:rPr>
          <w:sz w:val="24"/>
          <w:szCs w:val="24"/>
        </w:rPr>
        <w:t>30</w:t>
      </w:r>
      <w:r w:rsidRPr="0069214F">
        <w:rPr>
          <w:sz w:val="24"/>
          <w:szCs w:val="24"/>
        </w:rPr>
        <w:t>（会议</w:t>
      </w:r>
      <w:r w:rsidR="0069214F">
        <w:rPr>
          <w:rFonts w:hint="eastAsia"/>
          <w:sz w:val="24"/>
          <w:szCs w:val="24"/>
        </w:rPr>
        <w:t>闭幕</w:t>
      </w:r>
      <w:r w:rsidRPr="0069214F">
        <w:rPr>
          <w:sz w:val="24"/>
          <w:szCs w:val="24"/>
        </w:rPr>
        <w:t>）。</w:t>
      </w:r>
      <w:r w:rsidR="005B71D6" w:rsidRPr="0069214F">
        <w:rPr>
          <w:sz w:val="24"/>
          <w:szCs w:val="24"/>
        </w:rPr>
        <w:t>这些项目</w:t>
      </w:r>
      <w:r w:rsidRPr="0069214F">
        <w:rPr>
          <w:sz w:val="24"/>
          <w:szCs w:val="24"/>
        </w:rPr>
        <w:t>除项目</w:t>
      </w:r>
      <w:r w:rsidRPr="0069214F">
        <w:rPr>
          <w:sz w:val="24"/>
          <w:szCs w:val="24"/>
        </w:rPr>
        <w:t xml:space="preserve"> 1 </w:t>
      </w:r>
      <w:r w:rsidRPr="0069214F">
        <w:rPr>
          <w:sz w:val="24"/>
          <w:szCs w:val="24"/>
        </w:rPr>
        <w:t>和</w:t>
      </w:r>
      <w:r w:rsidRPr="0069214F">
        <w:rPr>
          <w:sz w:val="24"/>
          <w:szCs w:val="24"/>
        </w:rPr>
        <w:t xml:space="preserve"> 4 </w:t>
      </w:r>
      <w:r w:rsidRPr="0069214F">
        <w:rPr>
          <w:sz w:val="24"/>
          <w:szCs w:val="24"/>
        </w:rPr>
        <w:t>外，预计将需要在会议的第二部分进一步审议。会议第二部分还将</w:t>
      </w:r>
      <w:r w:rsidR="005B71D6" w:rsidRPr="0069214F">
        <w:rPr>
          <w:sz w:val="24"/>
          <w:szCs w:val="24"/>
        </w:rPr>
        <w:t>审议</w:t>
      </w:r>
      <w:r w:rsidRPr="0069214F">
        <w:rPr>
          <w:sz w:val="24"/>
          <w:szCs w:val="24"/>
        </w:rPr>
        <w:t>以下议程项目：议程项目</w:t>
      </w:r>
      <w:r w:rsidRPr="0069214F">
        <w:rPr>
          <w:sz w:val="24"/>
          <w:szCs w:val="24"/>
        </w:rPr>
        <w:t xml:space="preserve"> 5 </w:t>
      </w:r>
      <w:r w:rsidRPr="0069214F">
        <w:rPr>
          <w:sz w:val="24"/>
          <w:szCs w:val="24"/>
        </w:rPr>
        <w:t>和</w:t>
      </w:r>
      <w:r w:rsidRPr="0069214F">
        <w:rPr>
          <w:sz w:val="24"/>
          <w:szCs w:val="24"/>
        </w:rPr>
        <w:t xml:space="preserve"> 8 </w:t>
      </w:r>
      <w:r w:rsidRPr="0069214F">
        <w:rPr>
          <w:sz w:val="24"/>
          <w:szCs w:val="24"/>
        </w:rPr>
        <w:t>至</w:t>
      </w:r>
      <w:r w:rsidRPr="0069214F">
        <w:rPr>
          <w:sz w:val="24"/>
          <w:szCs w:val="24"/>
        </w:rPr>
        <w:t xml:space="preserve"> 27</w:t>
      </w:r>
      <w:r w:rsidRPr="0069214F">
        <w:rPr>
          <w:sz w:val="24"/>
          <w:szCs w:val="24"/>
        </w:rPr>
        <w:t>。</w:t>
      </w:r>
    </w:p>
    <w:p w14:paraId="1617D464" w14:textId="09CDA2A1" w:rsidR="00CF3024" w:rsidRPr="0069214F" w:rsidRDefault="0069214F" w:rsidP="0069214F">
      <w:pPr>
        <w:pStyle w:val="ListParagraph"/>
        <w:numPr>
          <w:ilvl w:val="0"/>
          <w:numId w:val="26"/>
        </w:numPr>
        <w:adjustRightInd w:val="0"/>
        <w:snapToGrid w:val="0"/>
        <w:spacing w:before="120" w:after="120" w:line="240" w:lineRule="atLeast"/>
        <w:ind w:left="0" w:firstLine="0"/>
        <w:rPr>
          <w:sz w:val="24"/>
          <w:szCs w:val="24"/>
        </w:rPr>
      </w:pPr>
      <w:r w:rsidRPr="0069214F">
        <w:rPr>
          <w:sz w:val="24"/>
          <w:szCs w:val="24"/>
        </w:rPr>
        <w:t>根据</w:t>
      </w:r>
      <w:r>
        <w:rPr>
          <w:rFonts w:hint="eastAsia"/>
          <w:sz w:val="24"/>
          <w:szCs w:val="24"/>
        </w:rPr>
        <w:t>缔约方大会</w:t>
      </w:r>
      <w:r w:rsidRPr="0069214F">
        <w:rPr>
          <w:sz w:val="24"/>
          <w:szCs w:val="24"/>
        </w:rPr>
        <w:t>议事规则第</w:t>
      </w:r>
      <w:r>
        <w:rPr>
          <w:rFonts w:hint="eastAsia"/>
          <w:sz w:val="24"/>
          <w:szCs w:val="24"/>
        </w:rPr>
        <w:t>6</w:t>
      </w:r>
      <w:r w:rsidRPr="0069214F">
        <w:rPr>
          <w:sz w:val="24"/>
          <w:szCs w:val="24"/>
        </w:rPr>
        <w:t>条</w:t>
      </w:r>
      <w:r>
        <w:rPr>
          <w:rFonts w:hint="eastAsia"/>
          <w:sz w:val="24"/>
          <w:szCs w:val="24"/>
        </w:rPr>
        <w:t>，</w:t>
      </w:r>
      <w:r w:rsidR="00CF3024" w:rsidRPr="0069214F">
        <w:rPr>
          <w:sz w:val="24"/>
          <w:szCs w:val="24"/>
        </w:rPr>
        <w:t>秘书处</w:t>
      </w:r>
      <w:r>
        <w:rPr>
          <w:rFonts w:hint="eastAsia"/>
          <w:sz w:val="24"/>
          <w:szCs w:val="24"/>
        </w:rPr>
        <w:t>把</w:t>
      </w:r>
      <w:r w:rsidR="00CF3024" w:rsidRPr="0069214F">
        <w:rPr>
          <w:sz w:val="24"/>
          <w:szCs w:val="24"/>
        </w:rPr>
        <w:t>举行本届会议一事通知了联合国及其专门机构和国际原子能机构，以及尚未加入《公约》的国家，使其能以观察员身份与会。</w:t>
      </w:r>
    </w:p>
    <w:p w14:paraId="2B3BAFAF" w14:textId="2B10DE69" w:rsidR="00CF3024" w:rsidRPr="0069214F" w:rsidRDefault="00CF3024" w:rsidP="0069214F">
      <w:pPr>
        <w:pStyle w:val="ListParagraph"/>
        <w:numPr>
          <w:ilvl w:val="0"/>
          <w:numId w:val="26"/>
        </w:numPr>
        <w:adjustRightInd w:val="0"/>
        <w:snapToGrid w:val="0"/>
        <w:spacing w:before="120" w:after="120" w:line="240" w:lineRule="atLeast"/>
        <w:ind w:left="0" w:firstLine="0"/>
        <w:rPr>
          <w:sz w:val="24"/>
          <w:szCs w:val="24"/>
        </w:rPr>
      </w:pPr>
      <w:r w:rsidRPr="0069214F">
        <w:rPr>
          <w:sz w:val="24"/>
          <w:szCs w:val="24"/>
        </w:rPr>
        <w:t>根据议事规则第</w:t>
      </w:r>
      <w:r w:rsidRPr="0069214F">
        <w:rPr>
          <w:sz w:val="24"/>
          <w:szCs w:val="24"/>
        </w:rPr>
        <w:t>7</w:t>
      </w:r>
      <w:r w:rsidRPr="0069214F">
        <w:rPr>
          <w:sz w:val="24"/>
          <w:szCs w:val="24"/>
        </w:rPr>
        <w:t>条，秘书处通知了在与保护和可持续利用生物多样性相关领域具备必要资格、并已通知秘书处其愿意出席会议的政府或非政府组织和机构，使其能够派观察员与会。将向缔约方大会提供此类机构的名单供参考。</w:t>
      </w:r>
    </w:p>
    <w:p w14:paraId="2BCF9E9F" w14:textId="0440C65C" w:rsidR="00CF3024" w:rsidRPr="0069214F" w:rsidRDefault="00CF3024" w:rsidP="0069214F">
      <w:pPr>
        <w:pStyle w:val="ListParagraph"/>
        <w:numPr>
          <w:ilvl w:val="0"/>
          <w:numId w:val="26"/>
        </w:numPr>
        <w:adjustRightInd w:val="0"/>
        <w:snapToGrid w:val="0"/>
        <w:spacing w:before="120" w:after="120" w:line="240" w:lineRule="atLeast"/>
        <w:ind w:left="0" w:firstLine="0"/>
        <w:rPr>
          <w:sz w:val="24"/>
          <w:szCs w:val="24"/>
        </w:rPr>
      </w:pPr>
      <w:r w:rsidRPr="0069214F">
        <w:rPr>
          <w:sz w:val="24"/>
          <w:szCs w:val="24"/>
        </w:rPr>
        <w:t>东道国将与秘书处和主席团协商</w:t>
      </w:r>
      <w:r w:rsidR="00954FC1">
        <w:rPr>
          <w:rFonts w:hint="eastAsia"/>
          <w:sz w:val="24"/>
          <w:szCs w:val="24"/>
        </w:rPr>
        <w:t>在会议第一部分和第二部分</w:t>
      </w:r>
      <w:r w:rsidRPr="0069214F">
        <w:rPr>
          <w:sz w:val="24"/>
          <w:szCs w:val="24"/>
        </w:rPr>
        <w:t>组织高级别部长会议。为会议第一部分规划的高级别会议将于</w:t>
      </w:r>
      <w:r w:rsidRPr="0069214F">
        <w:rPr>
          <w:sz w:val="24"/>
          <w:szCs w:val="24"/>
        </w:rPr>
        <w:t>2021</w:t>
      </w:r>
      <w:r w:rsidRPr="0069214F">
        <w:rPr>
          <w:sz w:val="24"/>
          <w:szCs w:val="24"/>
        </w:rPr>
        <w:t>年</w:t>
      </w:r>
      <w:r w:rsidRPr="0069214F">
        <w:rPr>
          <w:sz w:val="24"/>
          <w:szCs w:val="24"/>
        </w:rPr>
        <w:t>10</w:t>
      </w:r>
      <w:r w:rsidRPr="0069214F">
        <w:rPr>
          <w:sz w:val="24"/>
          <w:szCs w:val="24"/>
        </w:rPr>
        <w:t>月</w:t>
      </w:r>
      <w:r w:rsidRPr="0069214F">
        <w:rPr>
          <w:sz w:val="24"/>
          <w:szCs w:val="24"/>
        </w:rPr>
        <w:t>12</w:t>
      </w:r>
      <w:r w:rsidRPr="0069214F">
        <w:rPr>
          <w:sz w:val="24"/>
          <w:szCs w:val="24"/>
        </w:rPr>
        <w:t>日和</w:t>
      </w:r>
      <w:r w:rsidRPr="0069214F">
        <w:rPr>
          <w:sz w:val="24"/>
          <w:szCs w:val="24"/>
        </w:rPr>
        <w:t>13</w:t>
      </w:r>
      <w:r w:rsidRPr="0069214F">
        <w:rPr>
          <w:sz w:val="24"/>
          <w:szCs w:val="24"/>
        </w:rPr>
        <w:t>日举行。</w:t>
      </w:r>
    </w:p>
    <w:p w14:paraId="57050FA1" w14:textId="203ACF81" w:rsidR="00CF3024" w:rsidRPr="0069214F" w:rsidRDefault="00CF3024" w:rsidP="0069214F">
      <w:pPr>
        <w:pStyle w:val="ListParagraph"/>
        <w:numPr>
          <w:ilvl w:val="0"/>
          <w:numId w:val="26"/>
        </w:numPr>
        <w:adjustRightInd w:val="0"/>
        <w:snapToGrid w:val="0"/>
        <w:spacing w:before="120" w:after="120" w:line="240" w:lineRule="atLeast"/>
        <w:ind w:left="0" w:firstLine="0"/>
        <w:rPr>
          <w:sz w:val="24"/>
          <w:szCs w:val="24"/>
        </w:rPr>
      </w:pPr>
      <w:r w:rsidRPr="0069214F">
        <w:rPr>
          <w:sz w:val="24"/>
          <w:szCs w:val="24"/>
        </w:rPr>
        <w:t>根据惯例，执行秘书将</w:t>
      </w:r>
      <w:r w:rsidR="00954FC1">
        <w:rPr>
          <w:rFonts w:hint="eastAsia"/>
          <w:sz w:val="24"/>
          <w:szCs w:val="24"/>
        </w:rPr>
        <w:t>编制</w:t>
      </w:r>
      <w:r w:rsidRPr="0069214F">
        <w:rPr>
          <w:sz w:val="24"/>
          <w:szCs w:val="24"/>
        </w:rPr>
        <w:t>一份闭会期间各附属机构会议所拟定或由执行秘书参照以往决定和建议编</w:t>
      </w:r>
      <w:r w:rsidR="00954FC1">
        <w:rPr>
          <w:rFonts w:hint="eastAsia"/>
          <w:sz w:val="24"/>
          <w:szCs w:val="24"/>
        </w:rPr>
        <w:t>写</w:t>
      </w:r>
      <w:r w:rsidRPr="0069214F">
        <w:rPr>
          <w:sz w:val="24"/>
          <w:szCs w:val="24"/>
        </w:rPr>
        <w:t>的决定草案汇编（</w:t>
      </w:r>
      <w:r w:rsidRPr="0069214F">
        <w:rPr>
          <w:sz w:val="24"/>
          <w:szCs w:val="24"/>
        </w:rPr>
        <w:t>CBD/COP/15/2</w:t>
      </w:r>
      <w:r w:rsidRPr="0069214F">
        <w:rPr>
          <w:sz w:val="24"/>
          <w:szCs w:val="24"/>
        </w:rPr>
        <w:t>），一份决定草案所涉财务问题的摘要，</w:t>
      </w:r>
      <w:r w:rsidR="00954FC1">
        <w:rPr>
          <w:rFonts w:hint="eastAsia"/>
          <w:sz w:val="24"/>
          <w:szCs w:val="24"/>
        </w:rPr>
        <w:t>于</w:t>
      </w:r>
      <w:r w:rsidRPr="0069214F">
        <w:rPr>
          <w:sz w:val="24"/>
          <w:szCs w:val="24"/>
        </w:rPr>
        <w:t>会议续会（第二部分）之前六周提供。</w:t>
      </w:r>
    </w:p>
    <w:p w14:paraId="78357378" w14:textId="33D33BEF" w:rsidR="00CF3024" w:rsidRPr="00954FC1" w:rsidRDefault="00954FC1" w:rsidP="00954FC1">
      <w:pPr>
        <w:pStyle w:val="ListParagraph"/>
        <w:adjustRightInd w:val="0"/>
        <w:snapToGrid w:val="0"/>
        <w:spacing w:before="120" w:after="120" w:line="240" w:lineRule="atLeast"/>
        <w:ind w:left="0"/>
        <w:jc w:val="center"/>
        <w:rPr>
          <w:b/>
          <w:bCs/>
          <w:sz w:val="24"/>
          <w:szCs w:val="24"/>
        </w:rPr>
      </w:pPr>
      <w:r>
        <w:rPr>
          <w:rFonts w:hint="eastAsia"/>
          <w:b/>
          <w:bCs/>
          <w:sz w:val="24"/>
          <w:szCs w:val="24"/>
        </w:rPr>
        <w:t>一</w:t>
      </w:r>
      <w:r>
        <w:rPr>
          <w:rFonts w:hint="eastAsia"/>
          <w:b/>
          <w:bCs/>
          <w:sz w:val="24"/>
          <w:szCs w:val="24"/>
        </w:rPr>
        <w:t>.</w:t>
      </w:r>
      <w:r>
        <w:rPr>
          <w:b/>
          <w:bCs/>
          <w:sz w:val="24"/>
          <w:szCs w:val="24"/>
        </w:rPr>
        <w:t xml:space="preserve">  </w:t>
      </w:r>
      <w:r w:rsidR="00CF3024" w:rsidRPr="00954FC1">
        <w:rPr>
          <w:b/>
          <w:bCs/>
          <w:sz w:val="24"/>
          <w:szCs w:val="24"/>
        </w:rPr>
        <w:t>组织事项</w:t>
      </w:r>
    </w:p>
    <w:p w14:paraId="359BB695" w14:textId="5EF6215B" w:rsidR="00CF3024" w:rsidRPr="00954FC1" w:rsidRDefault="00CF3024" w:rsidP="00954FC1">
      <w:pPr>
        <w:pStyle w:val="ListParagraph"/>
        <w:adjustRightInd w:val="0"/>
        <w:snapToGrid w:val="0"/>
        <w:spacing w:before="120" w:after="120" w:line="240" w:lineRule="atLeast"/>
        <w:ind w:left="0"/>
        <w:jc w:val="center"/>
        <w:rPr>
          <w:b/>
          <w:bCs/>
          <w:sz w:val="24"/>
          <w:szCs w:val="24"/>
        </w:rPr>
      </w:pPr>
      <w:bookmarkStart w:id="1" w:name="Item01"/>
      <w:r w:rsidRPr="00954FC1">
        <w:rPr>
          <w:b/>
          <w:bCs/>
          <w:sz w:val="24"/>
          <w:szCs w:val="24"/>
        </w:rPr>
        <w:t>项目</w:t>
      </w:r>
      <w:r w:rsidRPr="00954FC1">
        <w:rPr>
          <w:b/>
          <w:bCs/>
          <w:sz w:val="24"/>
          <w:szCs w:val="24"/>
        </w:rPr>
        <w:t>1.</w:t>
      </w:r>
      <w:r w:rsidR="00965DE8">
        <w:rPr>
          <w:b/>
          <w:bCs/>
          <w:sz w:val="24"/>
          <w:szCs w:val="24"/>
        </w:rPr>
        <w:t xml:space="preserve">  </w:t>
      </w:r>
      <w:r w:rsidRPr="00954FC1">
        <w:rPr>
          <w:b/>
          <w:bCs/>
          <w:sz w:val="24"/>
          <w:szCs w:val="24"/>
        </w:rPr>
        <w:t>会议开幕</w:t>
      </w:r>
      <w:bookmarkEnd w:id="1"/>
    </w:p>
    <w:p w14:paraId="31B852DD" w14:textId="46906E8E" w:rsidR="00CF3024" w:rsidRPr="0069214F" w:rsidRDefault="00CF3024" w:rsidP="0069214F">
      <w:pPr>
        <w:pStyle w:val="ListParagraph"/>
        <w:numPr>
          <w:ilvl w:val="0"/>
          <w:numId w:val="26"/>
        </w:numPr>
        <w:adjustRightInd w:val="0"/>
        <w:snapToGrid w:val="0"/>
        <w:spacing w:before="120" w:after="120" w:line="240" w:lineRule="atLeast"/>
        <w:ind w:left="0" w:firstLine="0"/>
        <w:rPr>
          <w:sz w:val="24"/>
          <w:szCs w:val="24"/>
        </w:rPr>
      </w:pPr>
      <w:r w:rsidRPr="0069214F">
        <w:rPr>
          <w:sz w:val="24"/>
          <w:szCs w:val="24"/>
        </w:rPr>
        <w:t>将于</w:t>
      </w:r>
      <w:r w:rsidRPr="0069214F">
        <w:rPr>
          <w:sz w:val="24"/>
          <w:szCs w:val="24"/>
        </w:rPr>
        <w:t>2021</w:t>
      </w:r>
      <w:r w:rsidRPr="0069214F">
        <w:rPr>
          <w:sz w:val="24"/>
          <w:szCs w:val="24"/>
        </w:rPr>
        <w:t>年</w:t>
      </w:r>
      <w:r w:rsidRPr="0069214F">
        <w:rPr>
          <w:sz w:val="24"/>
          <w:szCs w:val="24"/>
        </w:rPr>
        <w:t>10</w:t>
      </w:r>
      <w:r w:rsidRPr="0069214F">
        <w:rPr>
          <w:sz w:val="24"/>
          <w:szCs w:val="24"/>
        </w:rPr>
        <w:t>月</w:t>
      </w:r>
      <w:r w:rsidRPr="0069214F">
        <w:rPr>
          <w:sz w:val="24"/>
          <w:szCs w:val="24"/>
        </w:rPr>
        <w:t>11</w:t>
      </w:r>
      <w:r w:rsidRPr="0069214F">
        <w:rPr>
          <w:sz w:val="24"/>
          <w:szCs w:val="24"/>
        </w:rPr>
        <w:t>日星期一下午</w:t>
      </w:r>
      <w:r w:rsidRPr="0069214F">
        <w:rPr>
          <w:sz w:val="24"/>
          <w:szCs w:val="24"/>
        </w:rPr>
        <w:t>3</w:t>
      </w:r>
      <w:r w:rsidRPr="0069214F">
        <w:rPr>
          <w:sz w:val="24"/>
          <w:szCs w:val="24"/>
        </w:rPr>
        <w:t>时（昆明</w:t>
      </w:r>
      <w:r w:rsidR="00B26246">
        <w:rPr>
          <w:rFonts w:hint="eastAsia"/>
          <w:sz w:val="24"/>
          <w:szCs w:val="24"/>
        </w:rPr>
        <w:t>当地时间</w:t>
      </w:r>
      <w:r w:rsidRPr="0069214F">
        <w:rPr>
          <w:sz w:val="24"/>
          <w:szCs w:val="24"/>
        </w:rPr>
        <w:t>）举行开幕式。随后立即继续进行开幕会议。</w:t>
      </w:r>
    </w:p>
    <w:p w14:paraId="074FAEDF" w14:textId="77777777" w:rsidR="00CF3024" w:rsidRPr="0069214F" w:rsidRDefault="00CF3024" w:rsidP="0069214F">
      <w:pPr>
        <w:pStyle w:val="ListParagraph"/>
        <w:numPr>
          <w:ilvl w:val="0"/>
          <w:numId w:val="26"/>
        </w:numPr>
        <w:adjustRightInd w:val="0"/>
        <w:snapToGrid w:val="0"/>
        <w:spacing w:before="120" w:after="120" w:line="240" w:lineRule="atLeast"/>
        <w:ind w:left="0" w:firstLine="0"/>
        <w:rPr>
          <w:sz w:val="24"/>
          <w:szCs w:val="24"/>
        </w:rPr>
      </w:pPr>
      <w:r w:rsidRPr="0069214F">
        <w:rPr>
          <w:sz w:val="24"/>
          <w:szCs w:val="24"/>
        </w:rPr>
        <w:t>会议将由缔约方大会第十四届会议主席或其代表宣布开幕。在开幕会议上，大会将听取中国政府和地方当局代表致欢迎辞。</w:t>
      </w:r>
    </w:p>
    <w:p w14:paraId="16F45889" w14:textId="2DEE194D" w:rsidR="00CF3024" w:rsidRPr="0069214F" w:rsidRDefault="00CF3024" w:rsidP="0069214F">
      <w:pPr>
        <w:pStyle w:val="ListParagraph"/>
        <w:numPr>
          <w:ilvl w:val="0"/>
          <w:numId w:val="26"/>
        </w:numPr>
        <w:adjustRightInd w:val="0"/>
        <w:snapToGrid w:val="0"/>
        <w:spacing w:before="120" w:after="120" w:line="240" w:lineRule="atLeast"/>
        <w:ind w:left="0" w:firstLine="0"/>
        <w:rPr>
          <w:sz w:val="24"/>
          <w:szCs w:val="24"/>
        </w:rPr>
      </w:pPr>
      <w:r w:rsidRPr="0069214F">
        <w:rPr>
          <w:sz w:val="24"/>
          <w:szCs w:val="24"/>
        </w:rPr>
        <w:t>执行秘书将在会议上发言，向缔约方大会重点说明各主要事项。</w:t>
      </w:r>
    </w:p>
    <w:p w14:paraId="36F54A19" w14:textId="0D43C1BA" w:rsidR="00CF3024" w:rsidRPr="0069214F" w:rsidRDefault="00CF3024" w:rsidP="0069214F">
      <w:pPr>
        <w:pStyle w:val="ListParagraph"/>
        <w:numPr>
          <w:ilvl w:val="0"/>
          <w:numId w:val="26"/>
        </w:numPr>
        <w:adjustRightInd w:val="0"/>
        <w:snapToGrid w:val="0"/>
        <w:spacing w:before="120" w:after="120" w:line="240" w:lineRule="atLeast"/>
        <w:ind w:left="0" w:firstLine="0"/>
        <w:rPr>
          <w:sz w:val="24"/>
          <w:szCs w:val="24"/>
        </w:rPr>
      </w:pPr>
      <w:r w:rsidRPr="0069214F">
        <w:rPr>
          <w:sz w:val="24"/>
          <w:szCs w:val="24"/>
        </w:rPr>
        <w:t>各区域集团、土著人民和地方社区以及数量有限的其他团体的代表也</w:t>
      </w:r>
      <w:r w:rsidR="00B26246">
        <w:rPr>
          <w:rFonts w:hint="eastAsia"/>
          <w:sz w:val="24"/>
          <w:szCs w:val="24"/>
        </w:rPr>
        <w:t>可能</w:t>
      </w:r>
      <w:r w:rsidRPr="0069214F">
        <w:rPr>
          <w:sz w:val="24"/>
          <w:szCs w:val="24"/>
        </w:rPr>
        <w:t>发言。</w:t>
      </w:r>
    </w:p>
    <w:p w14:paraId="7B28821C" w14:textId="7B6BADCB" w:rsidR="00CF3024" w:rsidRPr="0069214F" w:rsidRDefault="00CF3024" w:rsidP="0069214F">
      <w:pPr>
        <w:pStyle w:val="ListParagraph"/>
        <w:numPr>
          <w:ilvl w:val="0"/>
          <w:numId w:val="26"/>
        </w:numPr>
        <w:adjustRightInd w:val="0"/>
        <w:snapToGrid w:val="0"/>
        <w:spacing w:before="120" w:after="120" w:line="240" w:lineRule="atLeast"/>
        <w:ind w:left="0" w:firstLine="0"/>
        <w:rPr>
          <w:sz w:val="24"/>
          <w:szCs w:val="24"/>
        </w:rPr>
      </w:pPr>
      <w:r w:rsidRPr="0069214F">
        <w:rPr>
          <w:sz w:val="24"/>
          <w:szCs w:val="24"/>
        </w:rPr>
        <w:t>作为卡特赫纳议定书缔约方会议的缔约方大会第十次会议和作为名古屋议定书缔约方会议的缔约方大会第四次会议将与缔约方大会第十五届会议同时开幕。</w:t>
      </w:r>
      <w:r w:rsidRPr="00B26246">
        <w:rPr>
          <w:sz w:val="24"/>
          <w:szCs w:val="24"/>
          <w:vertAlign w:val="superscript"/>
        </w:rPr>
        <w:footnoteReference w:id="2"/>
      </w:r>
    </w:p>
    <w:p w14:paraId="5C1474FD" w14:textId="77777777" w:rsidR="00CF3024" w:rsidRPr="0069214F" w:rsidRDefault="00CF3024" w:rsidP="00CF3024">
      <w:pPr>
        <w:keepNext/>
        <w:suppressLineNumbers/>
        <w:tabs>
          <w:tab w:val="left" w:pos="851"/>
        </w:tabs>
        <w:suppressAutoHyphens/>
        <w:kinsoku w:val="0"/>
        <w:overflowPunct w:val="0"/>
        <w:autoSpaceDE w:val="0"/>
        <w:autoSpaceDN w:val="0"/>
        <w:adjustRightInd w:val="0"/>
        <w:snapToGrid w:val="0"/>
        <w:spacing w:before="120"/>
        <w:jc w:val="center"/>
        <w:outlineLvl w:val="1"/>
        <w:rPr>
          <w:b/>
          <w:bCs/>
          <w:snapToGrid w:val="0"/>
          <w:kern w:val="22"/>
        </w:rPr>
      </w:pPr>
      <w:r w:rsidRPr="0069214F">
        <w:rPr>
          <w:b/>
          <w:bCs/>
          <w:snapToGrid w:val="0"/>
          <w:kern w:val="22"/>
        </w:rPr>
        <w:lastRenderedPageBreak/>
        <w:t>项目</w:t>
      </w:r>
      <w:r w:rsidRPr="0069214F">
        <w:rPr>
          <w:b/>
          <w:bCs/>
          <w:snapToGrid w:val="0"/>
          <w:kern w:val="22"/>
        </w:rPr>
        <w:t>2.</w:t>
      </w:r>
      <w:r w:rsidRPr="0069214F">
        <w:rPr>
          <w:b/>
          <w:bCs/>
          <w:snapToGrid w:val="0"/>
          <w:kern w:val="22"/>
        </w:rPr>
        <w:tab/>
      </w:r>
      <w:r w:rsidRPr="0069214F">
        <w:rPr>
          <w:b/>
          <w:bCs/>
          <w:snapToGrid w:val="0"/>
          <w:kern w:val="22"/>
        </w:rPr>
        <w:t>组织事项</w:t>
      </w:r>
    </w:p>
    <w:p w14:paraId="17D901D4" w14:textId="77777777" w:rsidR="00CF3024" w:rsidRPr="00B26246" w:rsidRDefault="00CF3024" w:rsidP="00CF3024">
      <w:pPr>
        <w:keepNext/>
        <w:suppressLineNumbers/>
        <w:tabs>
          <w:tab w:val="left" w:pos="567"/>
        </w:tabs>
        <w:suppressAutoHyphens/>
        <w:kinsoku w:val="0"/>
        <w:overflowPunct w:val="0"/>
        <w:autoSpaceDE w:val="0"/>
        <w:autoSpaceDN w:val="0"/>
        <w:adjustRightInd w:val="0"/>
        <w:snapToGrid w:val="0"/>
        <w:spacing w:before="120"/>
        <w:outlineLvl w:val="2"/>
        <w:rPr>
          <w:rFonts w:eastAsia="KaiTi"/>
          <w:snapToGrid w:val="0"/>
          <w:kern w:val="22"/>
        </w:rPr>
      </w:pPr>
      <w:r w:rsidRPr="00B26246">
        <w:rPr>
          <w:rFonts w:eastAsia="KaiTi"/>
          <w:snapToGrid w:val="0"/>
          <w:kern w:val="22"/>
        </w:rPr>
        <w:t>选举主席</w:t>
      </w:r>
    </w:p>
    <w:p w14:paraId="7B27D56A" w14:textId="77777777" w:rsidR="00CF3024" w:rsidRPr="00B26246" w:rsidRDefault="00CF3024" w:rsidP="00B26246">
      <w:pPr>
        <w:pStyle w:val="ListParagraph"/>
        <w:numPr>
          <w:ilvl w:val="0"/>
          <w:numId w:val="26"/>
        </w:numPr>
        <w:adjustRightInd w:val="0"/>
        <w:snapToGrid w:val="0"/>
        <w:spacing w:before="120" w:after="120" w:line="240" w:lineRule="atLeast"/>
        <w:ind w:left="0" w:firstLine="0"/>
        <w:rPr>
          <w:sz w:val="24"/>
          <w:szCs w:val="24"/>
        </w:rPr>
      </w:pPr>
      <w:r w:rsidRPr="00B26246">
        <w:rPr>
          <w:sz w:val="24"/>
          <w:szCs w:val="24"/>
        </w:rPr>
        <w:t>预期缔约方大会第十四届会议主席或其代表将在开幕会议上要求选举东道国的一位代表担任第十五届会议的主席。主席的任期于他或她在缔约方大会第十五届会议上当选起立即开始，至第十六届会议选举产生继任人为止。</w:t>
      </w:r>
    </w:p>
    <w:p w14:paraId="42333493" w14:textId="77777777" w:rsidR="00CF3024" w:rsidRPr="00B26246" w:rsidRDefault="00CF3024" w:rsidP="00CF3024">
      <w:pPr>
        <w:keepNext/>
        <w:suppressLineNumbers/>
        <w:tabs>
          <w:tab w:val="left" w:pos="567"/>
        </w:tabs>
        <w:suppressAutoHyphens/>
        <w:kinsoku w:val="0"/>
        <w:overflowPunct w:val="0"/>
        <w:autoSpaceDE w:val="0"/>
        <w:autoSpaceDN w:val="0"/>
        <w:adjustRightInd w:val="0"/>
        <w:snapToGrid w:val="0"/>
        <w:spacing w:before="120"/>
        <w:outlineLvl w:val="2"/>
        <w:rPr>
          <w:rFonts w:eastAsia="KaiTi"/>
          <w:snapToGrid w:val="0"/>
          <w:kern w:val="22"/>
        </w:rPr>
      </w:pPr>
      <w:r w:rsidRPr="00B26246">
        <w:rPr>
          <w:rFonts w:eastAsia="KaiTi"/>
          <w:snapToGrid w:val="0"/>
          <w:kern w:val="22"/>
        </w:rPr>
        <w:t>选举主席以外的其他主席团成员</w:t>
      </w:r>
    </w:p>
    <w:p w14:paraId="4174C8FD" w14:textId="32F3E862" w:rsidR="00CF3024" w:rsidRPr="00B26246" w:rsidRDefault="003F1523" w:rsidP="00B26246">
      <w:pPr>
        <w:pStyle w:val="ListParagraph"/>
        <w:numPr>
          <w:ilvl w:val="0"/>
          <w:numId w:val="26"/>
        </w:numPr>
        <w:adjustRightInd w:val="0"/>
        <w:snapToGrid w:val="0"/>
        <w:spacing w:before="120" w:after="120" w:line="240" w:lineRule="atLeast"/>
        <w:ind w:left="0" w:firstLine="0"/>
        <w:rPr>
          <w:sz w:val="24"/>
          <w:szCs w:val="24"/>
        </w:rPr>
      </w:pPr>
      <w:r>
        <w:rPr>
          <w:rFonts w:hint="eastAsia"/>
          <w:sz w:val="24"/>
          <w:szCs w:val="24"/>
          <w:lang w:val="en-GB"/>
        </w:rPr>
        <w:t>根据</w:t>
      </w:r>
      <w:r w:rsidR="00CF3024" w:rsidRPr="00B26246">
        <w:rPr>
          <w:sz w:val="24"/>
          <w:szCs w:val="24"/>
        </w:rPr>
        <w:t>议事规则第</w:t>
      </w:r>
      <w:r w:rsidR="00CF3024" w:rsidRPr="00B26246">
        <w:rPr>
          <w:sz w:val="24"/>
          <w:szCs w:val="24"/>
        </w:rPr>
        <w:t>21</w:t>
      </w:r>
      <w:r w:rsidR="00CF3024" w:rsidRPr="00B26246">
        <w:rPr>
          <w:sz w:val="24"/>
          <w:szCs w:val="24"/>
        </w:rPr>
        <w:t>条（第</w:t>
      </w:r>
      <w:hyperlink r:id="rId14" w:history="1">
        <w:r w:rsidR="00CF3024" w:rsidRPr="003F1523">
          <w:rPr>
            <w:rStyle w:val="Hyperlink"/>
            <w:sz w:val="24"/>
            <w:szCs w:val="24"/>
          </w:rPr>
          <w:t>I/</w:t>
        </w:r>
        <w:r w:rsidR="00CF3024" w:rsidRPr="003F1523">
          <w:rPr>
            <w:rStyle w:val="Hyperlink"/>
            <w:sz w:val="24"/>
            <w:szCs w:val="24"/>
          </w:rPr>
          <w:t>1</w:t>
        </w:r>
      </w:hyperlink>
      <w:r w:rsidR="00CF3024" w:rsidRPr="00B26246">
        <w:rPr>
          <w:sz w:val="24"/>
          <w:szCs w:val="24"/>
        </w:rPr>
        <w:t>号决定通过并经</w:t>
      </w:r>
      <w:r w:rsidR="00CF3024" w:rsidRPr="00B26246">
        <w:rPr>
          <w:sz w:val="24"/>
          <w:szCs w:val="24"/>
        </w:rPr>
        <w:t>V/20</w:t>
      </w:r>
      <w:r w:rsidR="00CF3024" w:rsidRPr="00B26246">
        <w:rPr>
          <w:sz w:val="24"/>
          <w:szCs w:val="24"/>
        </w:rPr>
        <w:t>号决定修订），除主席外，还将从出席会议的缔约方代表中选举产生</w:t>
      </w:r>
      <w:r w:rsidR="00CF3024" w:rsidRPr="00B26246">
        <w:rPr>
          <w:sz w:val="24"/>
          <w:szCs w:val="24"/>
        </w:rPr>
        <w:t>10</w:t>
      </w:r>
      <w:r w:rsidR="00CF3024" w:rsidRPr="00B26246">
        <w:rPr>
          <w:sz w:val="24"/>
          <w:szCs w:val="24"/>
        </w:rPr>
        <w:t>名副主席，其中一人将担任报告员。副主席的任期从缔约方大会第十五届会议闭幕时开始，至第十六届会议闭幕时结束。缔约方大会第十四届会议从以下国家选举产生了</w:t>
      </w:r>
      <w:r w:rsidR="00CF3024" w:rsidRPr="00B26246">
        <w:rPr>
          <w:sz w:val="24"/>
          <w:szCs w:val="24"/>
        </w:rPr>
        <w:t>10</w:t>
      </w:r>
      <w:r w:rsidR="00CF3024" w:rsidRPr="00B26246">
        <w:rPr>
          <w:sz w:val="24"/>
          <w:szCs w:val="24"/>
        </w:rPr>
        <w:t>名副主席，其任期从第十四届会议闭幕时开始至第十五届会议闭幕时</w:t>
      </w:r>
      <w:r>
        <w:rPr>
          <w:rFonts w:hint="eastAsia"/>
          <w:sz w:val="24"/>
          <w:szCs w:val="24"/>
        </w:rPr>
        <w:t>结束</w:t>
      </w:r>
      <w:r w:rsidR="00CF3024" w:rsidRPr="00B26246">
        <w:rPr>
          <w:sz w:val="24"/>
          <w:szCs w:val="24"/>
        </w:rPr>
        <w:t>：</w:t>
      </w:r>
    </w:p>
    <w:p w14:paraId="5924DF16" w14:textId="77777777" w:rsidR="00CF3024" w:rsidRPr="0069214F" w:rsidRDefault="00CF3024" w:rsidP="00CF3024">
      <w:pPr>
        <w:suppressLineNumbers/>
        <w:tabs>
          <w:tab w:val="left" w:pos="720"/>
        </w:tabs>
        <w:suppressAutoHyphens/>
        <w:kinsoku w:val="0"/>
        <w:overflowPunct w:val="0"/>
        <w:autoSpaceDE w:val="0"/>
        <w:autoSpaceDN w:val="0"/>
        <w:adjustRightInd w:val="0"/>
        <w:snapToGrid w:val="0"/>
        <w:rPr>
          <w:snapToGrid w:val="0"/>
          <w:kern w:val="22"/>
        </w:rPr>
      </w:pPr>
    </w:p>
    <w:tbl>
      <w:tblPr>
        <w:tblStyle w:val="TableGrid"/>
        <w:tblW w:w="0" w:type="auto"/>
        <w:tblLook w:val="04A0" w:firstRow="1" w:lastRow="0" w:firstColumn="1" w:lastColumn="0" w:noHBand="0" w:noVBand="1"/>
      </w:tblPr>
      <w:tblGrid>
        <w:gridCol w:w="600"/>
        <w:gridCol w:w="4885"/>
        <w:gridCol w:w="3865"/>
      </w:tblGrid>
      <w:tr w:rsidR="00CF3024" w:rsidRPr="0069214F" w14:paraId="5BC312F8" w14:textId="77777777" w:rsidTr="00C16075">
        <w:tc>
          <w:tcPr>
            <w:tcW w:w="600" w:type="dxa"/>
            <w:tcBorders>
              <w:top w:val="single" w:sz="4" w:space="0" w:color="auto"/>
              <w:left w:val="single" w:sz="4" w:space="0" w:color="auto"/>
              <w:bottom w:val="single" w:sz="4" w:space="0" w:color="auto"/>
              <w:right w:val="single" w:sz="4" w:space="0" w:color="auto"/>
            </w:tcBorders>
          </w:tcPr>
          <w:p w14:paraId="768F2FF2" w14:textId="77777777" w:rsidR="00CF3024" w:rsidRPr="0069214F" w:rsidRDefault="00CF3024" w:rsidP="003B49D9">
            <w:pPr>
              <w:keepNext/>
              <w:suppressLineNumbers/>
              <w:suppressAutoHyphens/>
              <w:kinsoku w:val="0"/>
              <w:overflowPunct w:val="0"/>
              <w:autoSpaceDE w:val="0"/>
              <w:autoSpaceDN w:val="0"/>
              <w:adjustRightInd w:val="0"/>
              <w:snapToGrid w:val="0"/>
              <w:rPr>
                <w:rFonts w:ascii="Times New Roman" w:eastAsia="SimSun" w:hAnsi="Times New Roman"/>
                <w:snapToGrid w:val="0"/>
                <w:kern w:val="22"/>
                <w:lang w:eastAsia="zh-CN"/>
              </w:rPr>
            </w:pPr>
            <w:bookmarkStart w:id="2" w:name="_Hlk78552629"/>
          </w:p>
        </w:tc>
        <w:tc>
          <w:tcPr>
            <w:tcW w:w="4885" w:type="dxa"/>
            <w:tcBorders>
              <w:top w:val="single" w:sz="4" w:space="0" w:color="auto"/>
              <w:left w:val="single" w:sz="4" w:space="0" w:color="auto"/>
              <w:bottom w:val="single" w:sz="4" w:space="0" w:color="auto"/>
              <w:right w:val="single" w:sz="4" w:space="0" w:color="auto"/>
            </w:tcBorders>
            <w:hideMark/>
          </w:tcPr>
          <w:p w14:paraId="6E2F58C3" w14:textId="77777777" w:rsidR="00CF3024" w:rsidRPr="0069214F" w:rsidRDefault="00CF3024" w:rsidP="003B49D9">
            <w:pPr>
              <w:keepNext/>
              <w:suppressLineNumbers/>
              <w:suppressAutoHyphens/>
              <w:kinsoku w:val="0"/>
              <w:overflowPunct w:val="0"/>
              <w:autoSpaceDE w:val="0"/>
              <w:autoSpaceDN w:val="0"/>
              <w:adjustRightInd w:val="0"/>
              <w:snapToGrid w:val="0"/>
              <w:jc w:val="center"/>
              <w:rPr>
                <w:rFonts w:ascii="Times New Roman" w:eastAsia="SimSun" w:hAnsi="Times New Roman"/>
                <w:b/>
                <w:bCs/>
                <w:snapToGrid w:val="0"/>
                <w:kern w:val="22"/>
              </w:rPr>
            </w:pPr>
            <w:r w:rsidRPr="0069214F">
              <w:rPr>
                <w:rFonts w:ascii="Times New Roman" w:eastAsia="SimSun" w:hAnsi="Times New Roman"/>
                <w:b/>
                <w:bCs/>
                <w:snapToGrid w:val="0"/>
                <w:kern w:val="22"/>
              </w:rPr>
              <w:t>主席团成员</w:t>
            </w:r>
          </w:p>
        </w:tc>
        <w:tc>
          <w:tcPr>
            <w:tcW w:w="3865" w:type="dxa"/>
            <w:tcBorders>
              <w:top w:val="single" w:sz="4" w:space="0" w:color="auto"/>
              <w:left w:val="single" w:sz="4" w:space="0" w:color="auto"/>
              <w:bottom w:val="single" w:sz="4" w:space="0" w:color="auto"/>
              <w:right w:val="single" w:sz="4" w:space="0" w:color="auto"/>
            </w:tcBorders>
            <w:hideMark/>
          </w:tcPr>
          <w:p w14:paraId="296D28CD" w14:textId="77777777" w:rsidR="00CF3024" w:rsidRPr="0069214F" w:rsidRDefault="00CF3024" w:rsidP="003B49D9">
            <w:pPr>
              <w:keepNext/>
              <w:suppressLineNumbers/>
              <w:suppressAutoHyphens/>
              <w:kinsoku w:val="0"/>
              <w:overflowPunct w:val="0"/>
              <w:autoSpaceDE w:val="0"/>
              <w:autoSpaceDN w:val="0"/>
              <w:adjustRightInd w:val="0"/>
              <w:snapToGrid w:val="0"/>
              <w:jc w:val="center"/>
              <w:rPr>
                <w:rFonts w:ascii="Times New Roman" w:eastAsia="SimSun" w:hAnsi="Times New Roman"/>
                <w:b/>
                <w:bCs/>
                <w:snapToGrid w:val="0"/>
                <w:kern w:val="22"/>
              </w:rPr>
            </w:pPr>
            <w:r w:rsidRPr="0069214F">
              <w:rPr>
                <w:rFonts w:ascii="Times New Roman" w:eastAsia="SimSun" w:hAnsi="Times New Roman"/>
                <w:b/>
                <w:bCs/>
                <w:snapToGrid w:val="0"/>
                <w:kern w:val="22"/>
              </w:rPr>
              <w:t>替代成员（议定书）</w:t>
            </w:r>
          </w:p>
        </w:tc>
      </w:tr>
      <w:tr w:rsidR="00CF3024" w:rsidRPr="0069214F" w14:paraId="72A087D9" w14:textId="77777777" w:rsidTr="00C16075">
        <w:tc>
          <w:tcPr>
            <w:tcW w:w="600" w:type="dxa"/>
            <w:tcBorders>
              <w:top w:val="single" w:sz="4" w:space="0" w:color="auto"/>
              <w:left w:val="single" w:sz="4" w:space="0" w:color="auto"/>
              <w:bottom w:val="single" w:sz="4" w:space="0" w:color="auto"/>
              <w:right w:val="single" w:sz="4" w:space="0" w:color="auto"/>
            </w:tcBorders>
            <w:hideMark/>
          </w:tcPr>
          <w:p w14:paraId="65BB8D68" w14:textId="77777777" w:rsidR="00CF3024" w:rsidRPr="0069214F" w:rsidRDefault="00CF3024" w:rsidP="003B49D9">
            <w:pPr>
              <w:keepNext/>
              <w:suppressLineNumbers/>
              <w:suppressAutoHyphens/>
              <w:kinsoku w:val="0"/>
              <w:overflowPunct w:val="0"/>
              <w:autoSpaceDE w:val="0"/>
              <w:autoSpaceDN w:val="0"/>
              <w:adjustRightInd w:val="0"/>
              <w:snapToGrid w:val="0"/>
              <w:ind w:right="144"/>
              <w:jc w:val="right"/>
              <w:rPr>
                <w:rFonts w:ascii="Times New Roman" w:eastAsia="SimSun" w:hAnsi="Times New Roman"/>
                <w:snapToGrid w:val="0"/>
                <w:kern w:val="22"/>
              </w:rPr>
            </w:pPr>
            <w:r w:rsidRPr="0069214F">
              <w:rPr>
                <w:rFonts w:ascii="Times New Roman" w:eastAsia="SimSun" w:hAnsi="Times New Roman"/>
                <w:snapToGrid w:val="0"/>
                <w:kern w:val="22"/>
              </w:rPr>
              <w:t>1</w:t>
            </w:r>
          </w:p>
        </w:tc>
        <w:tc>
          <w:tcPr>
            <w:tcW w:w="4885" w:type="dxa"/>
            <w:tcBorders>
              <w:top w:val="single" w:sz="4" w:space="0" w:color="auto"/>
              <w:left w:val="single" w:sz="4" w:space="0" w:color="auto"/>
              <w:bottom w:val="single" w:sz="4" w:space="0" w:color="auto"/>
              <w:right w:val="single" w:sz="4" w:space="0" w:color="auto"/>
            </w:tcBorders>
            <w:hideMark/>
          </w:tcPr>
          <w:p w14:paraId="672CBC66" w14:textId="2A2B134A" w:rsidR="00CF3024" w:rsidRPr="00C16075" w:rsidRDefault="00CF3024" w:rsidP="003B49D9">
            <w:pPr>
              <w:keepNext/>
              <w:suppressLineNumbers/>
              <w:suppressAutoHyphens/>
              <w:kinsoku w:val="0"/>
              <w:overflowPunct w:val="0"/>
              <w:autoSpaceDE w:val="0"/>
              <w:autoSpaceDN w:val="0"/>
              <w:adjustRightInd w:val="0"/>
              <w:snapToGrid w:val="0"/>
              <w:rPr>
                <w:rFonts w:ascii="Times New Roman" w:eastAsia="SimSun" w:hAnsi="Times New Roman"/>
                <w:snapToGrid w:val="0"/>
                <w:kern w:val="22"/>
                <w:sz w:val="22"/>
                <w:szCs w:val="22"/>
              </w:rPr>
            </w:pPr>
            <w:r w:rsidRPr="00C16075">
              <w:rPr>
                <w:rFonts w:ascii="Times New Roman" w:eastAsia="SimSun" w:hAnsi="Times New Roman"/>
                <w:noProof/>
                <w:snapToGrid w:val="0"/>
                <w:kern w:val="22"/>
                <w:sz w:val="22"/>
                <w:szCs w:val="22"/>
              </w:rPr>
              <w:t>Eric Okoree</w:t>
            </w:r>
            <w:r w:rsidRPr="00C16075">
              <w:rPr>
                <w:rFonts w:ascii="Times New Roman" w:eastAsia="SimSun" w:hAnsi="Times New Roman"/>
                <w:noProof/>
                <w:snapToGrid w:val="0"/>
                <w:kern w:val="22"/>
                <w:sz w:val="22"/>
                <w:szCs w:val="22"/>
              </w:rPr>
              <w:t>先生</w:t>
            </w:r>
            <w:r w:rsidR="00C16075" w:rsidRPr="00C16075">
              <w:rPr>
                <w:rFonts w:ascii="Times New Roman" w:eastAsia="SimSun" w:hAnsi="Times New Roman" w:hint="eastAsia"/>
                <w:noProof/>
                <w:snapToGrid w:val="0"/>
                <w:kern w:val="22"/>
                <w:sz w:val="22"/>
                <w:szCs w:val="22"/>
                <w:lang w:eastAsia="zh-CN"/>
              </w:rPr>
              <w:t xml:space="preserve"> </w:t>
            </w:r>
            <w:r w:rsidR="00C16075" w:rsidRPr="00C16075">
              <w:rPr>
                <w:rFonts w:ascii="Times New Roman" w:eastAsia="SimSun" w:hAnsi="Times New Roman"/>
                <w:noProof/>
                <w:snapToGrid w:val="0"/>
                <w:kern w:val="22"/>
                <w:sz w:val="22"/>
                <w:szCs w:val="22"/>
              </w:rPr>
              <w:t>(</w:t>
            </w:r>
            <w:r w:rsidRPr="00C16075">
              <w:rPr>
                <w:rFonts w:ascii="Times New Roman" w:eastAsia="SimSun" w:hAnsi="Times New Roman"/>
                <w:noProof/>
                <w:snapToGrid w:val="0"/>
                <w:kern w:val="22"/>
                <w:sz w:val="22"/>
                <w:szCs w:val="22"/>
              </w:rPr>
              <w:t>加纳</w:t>
            </w:r>
            <w:r w:rsidR="00C16075" w:rsidRPr="00C16075">
              <w:rPr>
                <w:rFonts w:ascii="Times New Roman" w:eastAsia="SimSun" w:hAnsi="Times New Roman"/>
                <w:noProof/>
                <w:snapToGrid w:val="0"/>
                <w:kern w:val="22"/>
                <w:sz w:val="22"/>
                <w:szCs w:val="22"/>
              </w:rPr>
              <w:t>)</w:t>
            </w:r>
          </w:p>
        </w:tc>
        <w:tc>
          <w:tcPr>
            <w:tcW w:w="3865" w:type="dxa"/>
            <w:tcBorders>
              <w:top w:val="single" w:sz="4" w:space="0" w:color="auto"/>
              <w:left w:val="single" w:sz="4" w:space="0" w:color="auto"/>
              <w:bottom w:val="single" w:sz="4" w:space="0" w:color="auto"/>
              <w:right w:val="single" w:sz="4" w:space="0" w:color="auto"/>
            </w:tcBorders>
          </w:tcPr>
          <w:p w14:paraId="3A448B4B" w14:textId="77777777" w:rsidR="00CF3024" w:rsidRPr="00C16075" w:rsidRDefault="00CF3024" w:rsidP="003B49D9">
            <w:pPr>
              <w:keepNext/>
              <w:suppressLineNumbers/>
              <w:suppressAutoHyphens/>
              <w:kinsoku w:val="0"/>
              <w:overflowPunct w:val="0"/>
              <w:autoSpaceDE w:val="0"/>
              <w:autoSpaceDN w:val="0"/>
              <w:adjustRightInd w:val="0"/>
              <w:snapToGrid w:val="0"/>
              <w:rPr>
                <w:rFonts w:ascii="Times New Roman" w:eastAsia="SimSun" w:hAnsi="Times New Roman"/>
                <w:snapToGrid w:val="0"/>
                <w:kern w:val="22"/>
                <w:sz w:val="22"/>
                <w:szCs w:val="22"/>
              </w:rPr>
            </w:pPr>
          </w:p>
        </w:tc>
      </w:tr>
      <w:tr w:rsidR="00CF3024" w:rsidRPr="0069214F" w14:paraId="4431D8B3" w14:textId="77777777" w:rsidTr="00C16075">
        <w:tc>
          <w:tcPr>
            <w:tcW w:w="600" w:type="dxa"/>
            <w:tcBorders>
              <w:top w:val="single" w:sz="4" w:space="0" w:color="auto"/>
              <w:left w:val="single" w:sz="4" w:space="0" w:color="auto"/>
              <w:bottom w:val="single" w:sz="4" w:space="0" w:color="auto"/>
              <w:right w:val="single" w:sz="4" w:space="0" w:color="auto"/>
            </w:tcBorders>
            <w:hideMark/>
          </w:tcPr>
          <w:p w14:paraId="1388743D" w14:textId="77777777" w:rsidR="00CF3024" w:rsidRPr="0069214F" w:rsidRDefault="00CF3024" w:rsidP="003B49D9">
            <w:pPr>
              <w:keepNext/>
              <w:suppressLineNumbers/>
              <w:suppressAutoHyphens/>
              <w:kinsoku w:val="0"/>
              <w:overflowPunct w:val="0"/>
              <w:autoSpaceDE w:val="0"/>
              <w:autoSpaceDN w:val="0"/>
              <w:adjustRightInd w:val="0"/>
              <w:snapToGrid w:val="0"/>
              <w:ind w:right="144"/>
              <w:jc w:val="right"/>
              <w:rPr>
                <w:rFonts w:ascii="Times New Roman" w:eastAsia="SimSun" w:hAnsi="Times New Roman"/>
                <w:snapToGrid w:val="0"/>
                <w:kern w:val="22"/>
              </w:rPr>
            </w:pPr>
            <w:r w:rsidRPr="0069214F">
              <w:rPr>
                <w:rFonts w:ascii="Times New Roman" w:eastAsia="SimSun" w:hAnsi="Times New Roman"/>
                <w:snapToGrid w:val="0"/>
                <w:kern w:val="22"/>
              </w:rPr>
              <w:t>2</w:t>
            </w:r>
          </w:p>
        </w:tc>
        <w:tc>
          <w:tcPr>
            <w:tcW w:w="4885" w:type="dxa"/>
            <w:tcBorders>
              <w:top w:val="single" w:sz="4" w:space="0" w:color="auto"/>
              <w:left w:val="single" w:sz="4" w:space="0" w:color="auto"/>
              <w:bottom w:val="single" w:sz="4" w:space="0" w:color="auto"/>
              <w:right w:val="single" w:sz="4" w:space="0" w:color="auto"/>
            </w:tcBorders>
            <w:hideMark/>
          </w:tcPr>
          <w:p w14:paraId="74E00AEB" w14:textId="518FC43D" w:rsidR="00CF3024" w:rsidRPr="00C16075" w:rsidRDefault="00CF3024" w:rsidP="003B49D9">
            <w:pPr>
              <w:keepNext/>
              <w:suppressLineNumbers/>
              <w:suppressAutoHyphens/>
              <w:kinsoku w:val="0"/>
              <w:overflowPunct w:val="0"/>
              <w:autoSpaceDE w:val="0"/>
              <w:autoSpaceDN w:val="0"/>
              <w:adjustRightInd w:val="0"/>
              <w:snapToGrid w:val="0"/>
              <w:rPr>
                <w:rFonts w:ascii="Times New Roman" w:eastAsia="SimSun" w:hAnsi="Times New Roman"/>
                <w:snapToGrid w:val="0"/>
                <w:kern w:val="22"/>
                <w:sz w:val="22"/>
                <w:szCs w:val="22"/>
              </w:rPr>
            </w:pPr>
            <w:r w:rsidRPr="00C16075">
              <w:rPr>
                <w:rFonts w:ascii="Times New Roman" w:eastAsia="SimSun" w:hAnsi="Times New Roman"/>
                <w:noProof/>
                <w:snapToGrid w:val="0"/>
                <w:kern w:val="22"/>
                <w:sz w:val="22"/>
                <w:szCs w:val="22"/>
              </w:rPr>
              <w:t>Melesse Maryo</w:t>
            </w:r>
            <w:r w:rsidRPr="00C16075">
              <w:rPr>
                <w:rFonts w:ascii="Times New Roman" w:eastAsia="SimSun" w:hAnsi="Times New Roman"/>
                <w:noProof/>
                <w:snapToGrid w:val="0"/>
                <w:kern w:val="22"/>
                <w:sz w:val="22"/>
                <w:szCs w:val="22"/>
              </w:rPr>
              <w:t>先生</w:t>
            </w:r>
            <w:r w:rsidR="00C16075" w:rsidRPr="00C16075">
              <w:rPr>
                <w:rFonts w:ascii="Times New Roman" w:eastAsia="SimSun" w:hAnsi="Times New Roman" w:hint="eastAsia"/>
                <w:noProof/>
                <w:snapToGrid w:val="0"/>
                <w:kern w:val="22"/>
                <w:sz w:val="22"/>
                <w:szCs w:val="22"/>
                <w:lang w:eastAsia="zh-CN"/>
              </w:rPr>
              <w:t xml:space="preserve"> </w:t>
            </w:r>
            <w:r w:rsidR="00C16075" w:rsidRPr="00C16075">
              <w:rPr>
                <w:rFonts w:ascii="Times New Roman" w:eastAsia="SimSun" w:hAnsi="Times New Roman"/>
                <w:noProof/>
                <w:snapToGrid w:val="0"/>
                <w:kern w:val="22"/>
                <w:sz w:val="22"/>
                <w:szCs w:val="22"/>
              </w:rPr>
              <w:t>(</w:t>
            </w:r>
            <w:r w:rsidRPr="00C16075">
              <w:rPr>
                <w:rFonts w:ascii="Times New Roman" w:eastAsia="SimSun" w:hAnsi="Times New Roman"/>
                <w:noProof/>
                <w:snapToGrid w:val="0"/>
                <w:kern w:val="22"/>
                <w:sz w:val="22"/>
                <w:szCs w:val="22"/>
              </w:rPr>
              <w:t>埃塞俄比亚</w:t>
            </w:r>
            <w:r w:rsidR="00C16075" w:rsidRPr="00C16075">
              <w:rPr>
                <w:rFonts w:ascii="Times New Roman" w:eastAsia="SimSun" w:hAnsi="Times New Roman"/>
                <w:noProof/>
                <w:snapToGrid w:val="0"/>
                <w:kern w:val="22"/>
                <w:sz w:val="22"/>
                <w:szCs w:val="22"/>
              </w:rPr>
              <w:t>)</w:t>
            </w:r>
          </w:p>
        </w:tc>
        <w:tc>
          <w:tcPr>
            <w:tcW w:w="3865" w:type="dxa"/>
            <w:tcBorders>
              <w:top w:val="single" w:sz="4" w:space="0" w:color="auto"/>
              <w:left w:val="single" w:sz="4" w:space="0" w:color="auto"/>
              <w:bottom w:val="single" w:sz="4" w:space="0" w:color="auto"/>
              <w:right w:val="single" w:sz="4" w:space="0" w:color="auto"/>
            </w:tcBorders>
          </w:tcPr>
          <w:p w14:paraId="520FD381" w14:textId="77777777" w:rsidR="00CF3024" w:rsidRPr="00C16075" w:rsidRDefault="00CF3024" w:rsidP="003B49D9">
            <w:pPr>
              <w:keepNext/>
              <w:suppressLineNumbers/>
              <w:suppressAutoHyphens/>
              <w:kinsoku w:val="0"/>
              <w:overflowPunct w:val="0"/>
              <w:autoSpaceDE w:val="0"/>
              <w:autoSpaceDN w:val="0"/>
              <w:adjustRightInd w:val="0"/>
              <w:snapToGrid w:val="0"/>
              <w:rPr>
                <w:rFonts w:ascii="Times New Roman" w:eastAsia="SimSun" w:hAnsi="Times New Roman"/>
                <w:snapToGrid w:val="0"/>
                <w:kern w:val="22"/>
                <w:sz w:val="22"/>
                <w:szCs w:val="22"/>
              </w:rPr>
            </w:pPr>
          </w:p>
        </w:tc>
      </w:tr>
      <w:tr w:rsidR="00CF3024" w:rsidRPr="0069214F" w14:paraId="5CC170E7" w14:textId="77777777" w:rsidTr="00C16075">
        <w:tc>
          <w:tcPr>
            <w:tcW w:w="600" w:type="dxa"/>
            <w:tcBorders>
              <w:top w:val="single" w:sz="4" w:space="0" w:color="auto"/>
              <w:left w:val="single" w:sz="4" w:space="0" w:color="auto"/>
              <w:bottom w:val="single" w:sz="4" w:space="0" w:color="auto"/>
              <w:right w:val="single" w:sz="4" w:space="0" w:color="auto"/>
            </w:tcBorders>
            <w:hideMark/>
          </w:tcPr>
          <w:p w14:paraId="475326E4" w14:textId="77777777" w:rsidR="00CF3024" w:rsidRPr="0069214F" w:rsidRDefault="00CF3024" w:rsidP="003B49D9">
            <w:pPr>
              <w:keepNext/>
              <w:suppressLineNumbers/>
              <w:suppressAutoHyphens/>
              <w:kinsoku w:val="0"/>
              <w:overflowPunct w:val="0"/>
              <w:autoSpaceDE w:val="0"/>
              <w:autoSpaceDN w:val="0"/>
              <w:adjustRightInd w:val="0"/>
              <w:snapToGrid w:val="0"/>
              <w:ind w:right="144"/>
              <w:jc w:val="right"/>
              <w:rPr>
                <w:rFonts w:ascii="Times New Roman" w:eastAsia="SimSun" w:hAnsi="Times New Roman"/>
                <w:snapToGrid w:val="0"/>
                <w:kern w:val="22"/>
              </w:rPr>
            </w:pPr>
            <w:r w:rsidRPr="0069214F">
              <w:rPr>
                <w:rFonts w:ascii="Times New Roman" w:eastAsia="SimSun" w:hAnsi="Times New Roman"/>
                <w:snapToGrid w:val="0"/>
                <w:kern w:val="22"/>
              </w:rPr>
              <w:t>3</w:t>
            </w:r>
          </w:p>
        </w:tc>
        <w:tc>
          <w:tcPr>
            <w:tcW w:w="4885" w:type="dxa"/>
            <w:tcBorders>
              <w:top w:val="single" w:sz="4" w:space="0" w:color="auto"/>
              <w:left w:val="single" w:sz="4" w:space="0" w:color="auto"/>
              <w:bottom w:val="single" w:sz="4" w:space="0" w:color="auto"/>
              <w:right w:val="single" w:sz="4" w:space="0" w:color="auto"/>
            </w:tcBorders>
            <w:hideMark/>
          </w:tcPr>
          <w:p w14:paraId="0BB29DAB" w14:textId="75B1342A" w:rsidR="003F1523" w:rsidRPr="00C16075" w:rsidRDefault="00CF3024" w:rsidP="003B49D9">
            <w:pPr>
              <w:keepNext/>
              <w:suppressLineNumbers/>
              <w:suppressAutoHyphens/>
              <w:kinsoku w:val="0"/>
              <w:overflowPunct w:val="0"/>
              <w:autoSpaceDE w:val="0"/>
              <w:autoSpaceDN w:val="0"/>
              <w:adjustRightInd w:val="0"/>
              <w:snapToGrid w:val="0"/>
              <w:rPr>
                <w:rFonts w:ascii="Times New Roman" w:eastAsia="SimSun" w:hAnsi="Times New Roman"/>
                <w:noProof/>
                <w:snapToGrid w:val="0"/>
                <w:kern w:val="22"/>
                <w:sz w:val="22"/>
                <w:szCs w:val="22"/>
              </w:rPr>
            </w:pPr>
            <w:r w:rsidRPr="00C16075">
              <w:rPr>
                <w:rFonts w:ascii="Times New Roman" w:eastAsia="SimSun" w:hAnsi="Times New Roman"/>
                <w:noProof/>
                <w:snapToGrid w:val="0"/>
                <w:kern w:val="22"/>
                <w:sz w:val="22"/>
                <w:szCs w:val="22"/>
              </w:rPr>
              <w:t>Sujata Arora</w:t>
            </w:r>
            <w:r w:rsidRPr="00C16075">
              <w:rPr>
                <w:rFonts w:ascii="Times New Roman" w:eastAsia="SimSun" w:hAnsi="Times New Roman"/>
                <w:noProof/>
                <w:snapToGrid w:val="0"/>
                <w:kern w:val="22"/>
                <w:sz w:val="22"/>
                <w:szCs w:val="22"/>
              </w:rPr>
              <w:t>女士</w:t>
            </w:r>
            <w:r w:rsidR="00C16075" w:rsidRPr="00C16075">
              <w:rPr>
                <w:rFonts w:ascii="Times New Roman" w:eastAsia="SimSun" w:hAnsi="Times New Roman" w:hint="eastAsia"/>
                <w:noProof/>
                <w:snapToGrid w:val="0"/>
                <w:kern w:val="22"/>
                <w:sz w:val="22"/>
                <w:szCs w:val="22"/>
                <w:lang w:eastAsia="zh-CN"/>
              </w:rPr>
              <w:t xml:space="preserve"> </w:t>
            </w:r>
            <w:r w:rsidR="00C16075" w:rsidRPr="00C16075">
              <w:rPr>
                <w:rFonts w:ascii="Times New Roman" w:eastAsia="SimSun" w:hAnsi="Times New Roman"/>
                <w:noProof/>
                <w:snapToGrid w:val="0"/>
                <w:kern w:val="22"/>
                <w:sz w:val="22"/>
                <w:szCs w:val="22"/>
              </w:rPr>
              <w:t>(</w:t>
            </w:r>
            <w:r w:rsidRPr="00C16075">
              <w:rPr>
                <w:rFonts w:ascii="Times New Roman" w:eastAsia="SimSun" w:hAnsi="Times New Roman"/>
                <w:noProof/>
                <w:snapToGrid w:val="0"/>
                <w:kern w:val="22"/>
                <w:sz w:val="22"/>
                <w:szCs w:val="22"/>
              </w:rPr>
              <w:t>印度</w:t>
            </w:r>
            <w:r w:rsidR="00C16075" w:rsidRPr="00C16075">
              <w:rPr>
                <w:rFonts w:ascii="Times New Roman" w:eastAsia="SimSun" w:hAnsi="Times New Roman"/>
                <w:noProof/>
                <w:snapToGrid w:val="0"/>
                <w:kern w:val="22"/>
                <w:sz w:val="22"/>
                <w:szCs w:val="22"/>
              </w:rPr>
              <w:t>)</w:t>
            </w:r>
          </w:p>
          <w:p w14:paraId="3163903A" w14:textId="06D41FCC" w:rsidR="00CF3024" w:rsidRPr="00C16075" w:rsidRDefault="00CF3024" w:rsidP="003F1523">
            <w:pPr>
              <w:keepNext/>
              <w:suppressLineNumbers/>
              <w:suppressAutoHyphens/>
              <w:kinsoku w:val="0"/>
              <w:overflowPunct w:val="0"/>
              <w:autoSpaceDE w:val="0"/>
              <w:autoSpaceDN w:val="0"/>
              <w:adjustRightInd w:val="0"/>
              <w:snapToGrid w:val="0"/>
              <w:rPr>
                <w:rFonts w:ascii="Times New Roman" w:eastAsia="SimSun" w:hAnsi="Times New Roman"/>
                <w:snapToGrid w:val="0"/>
                <w:kern w:val="22"/>
                <w:sz w:val="22"/>
                <w:szCs w:val="22"/>
              </w:rPr>
            </w:pPr>
            <w:r w:rsidRPr="00C16075">
              <w:rPr>
                <w:rFonts w:ascii="Times New Roman" w:eastAsia="SimSun" w:hAnsi="Times New Roman"/>
                <w:noProof/>
                <w:snapToGrid w:val="0"/>
                <w:kern w:val="22"/>
                <w:sz w:val="22"/>
                <w:szCs w:val="22"/>
              </w:rPr>
              <w:t>嗣后由</w:t>
            </w:r>
            <w:r w:rsidRPr="00C16075">
              <w:rPr>
                <w:rFonts w:ascii="Times New Roman" w:eastAsia="SimSun" w:hAnsi="Times New Roman"/>
                <w:noProof/>
                <w:snapToGrid w:val="0"/>
                <w:kern w:val="22"/>
                <w:sz w:val="22"/>
                <w:szCs w:val="22"/>
              </w:rPr>
              <w:t>Vinod Mathur</w:t>
            </w:r>
            <w:r w:rsidR="00C16075" w:rsidRPr="00C16075">
              <w:rPr>
                <w:rFonts w:ascii="Times New Roman" w:eastAsia="SimSun" w:hAnsi="Times New Roman"/>
                <w:noProof/>
                <w:snapToGrid w:val="0"/>
                <w:kern w:val="22"/>
                <w:sz w:val="22"/>
                <w:szCs w:val="22"/>
              </w:rPr>
              <w:t xml:space="preserve"> (</w:t>
            </w:r>
            <w:r w:rsidRPr="00C16075">
              <w:rPr>
                <w:rFonts w:ascii="Times New Roman" w:eastAsia="SimSun" w:hAnsi="Times New Roman"/>
                <w:noProof/>
                <w:snapToGrid w:val="0"/>
                <w:kern w:val="22"/>
                <w:sz w:val="22"/>
                <w:szCs w:val="22"/>
              </w:rPr>
              <w:t>印度</w:t>
            </w:r>
            <w:r w:rsidR="00C16075" w:rsidRPr="00C16075">
              <w:rPr>
                <w:rFonts w:ascii="Times New Roman" w:eastAsia="SimSun" w:hAnsi="Times New Roman"/>
                <w:noProof/>
                <w:snapToGrid w:val="0"/>
                <w:kern w:val="22"/>
                <w:sz w:val="22"/>
                <w:szCs w:val="22"/>
              </w:rPr>
              <w:t xml:space="preserve">) </w:t>
            </w:r>
            <w:r w:rsidRPr="00C16075">
              <w:rPr>
                <w:rFonts w:ascii="Times New Roman" w:eastAsia="SimSun" w:hAnsi="Times New Roman"/>
                <w:noProof/>
                <w:snapToGrid w:val="0"/>
                <w:kern w:val="22"/>
                <w:sz w:val="22"/>
                <w:szCs w:val="22"/>
              </w:rPr>
              <w:t>取代</w:t>
            </w:r>
            <w:r w:rsidRPr="00C16075">
              <w:rPr>
                <w:rFonts w:ascii="Times New Roman" w:eastAsia="SimSun" w:hAnsi="Times New Roman"/>
                <w:snapToGrid w:val="0"/>
                <w:kern w:val="22"/>
                <w:sz w:val="22"/>
                <w:szCs w:val="22"/>
              </w:rPr>
              <w:t xml:space="preserve"> </w:t>
            </w:r>
          </w:p>
        </w:tc>
        <w:tc>
          <w:tcPr>
            <w:tcW w:w="3865" w:type="dxa"/>
            <w:tcBorders>
              <w:top w:val="single" w:sz="4" w:space="0" w:color="auto"/>
              <w:left w:val="single" w:sz="4" w:space="0" w:color="auto"/>
              <w:bottom w:val="single" w:sz="4" w:space="0" w:color="auto"/>
              <w:right w:val="single" w:sz="4" w:space="0" w:color="auto"/>
            </w:tcBorders>
          </w:tcPr>
          <w:p w14:paraId="53A0D969" w14:textId="77777777" w:rsidR="00CF3024" w:rsidRPr="00C16075" w:rsidRDefault="00CF3024" w:rsidP="003B49D9">
            <w:pPr>
              <w:keepNext/>
              <w:suppressLineNumbers/>
              <w:suppressAutoHyphens/>
              <w:kinsoku w:val="0"/>
              <w:overflowPunct w:val="0"/>
              <w:autoSpaceDE w:val="0"/>
              <w:autoSpaceDN w:val="0"/>
              <w:adjustRightInd w:val="0"/>
              <w:snapToGrid w:val="0"/>
              <w:rPr>
                <w:rFonts w:ascii="Times New Roman" w:eastAsia="SimSun" w:hAnsi="Times New Roman"/>
                <w:snapToGrid w:val="0"/>
                <w:kern w:val="22"/>
                <w:sz w:val="22"/>
                <w:szCs w:val="22"/>
              </w:rPr>
            </w:pPr>
          </w:p>
        </w:tc>
      </w:tr>
      <w:tr w:rsidR="00CF3024" w:rsidRPr="0069214F" w14:paraId="356A8095" w14:textId="77777777" w:rsidTr="00C16075">
        <w:tc>
          <w:tcPr>
            <w:tcW w:w="600" w:type="dxa"/>
            <w:tcBorders>
              <w:top w:val="single" w:sz="4" w:space="0" w:color="auto"/>
              <w:left w:val="single" w:sz="4" w:space="0" w:color="auto"/>
              <w:bottom w:val="single" w:sz="4" w:space="0" w:color="auto"/>
              <w:right w:val="single" w:sz="4" w:space="0" w:color="auto"/>
            </w:tcBorders>
            <w:hideMark/>
          </w:tcPr>
          <w:p w14:paraId="04152D02" w14:textId="77777777" w:rsidR="00CF3024" w:rsidRPr="0069214F" w:rsidRDefault="00CF3024" w:rsidP="003B49D9">
            <w:pPr>
              <w:keepNext/>
              <w:suppressLineNumbers/>
              <w:suppressAutoHyphens/>
              <w:kinsoku w:val="0"/>
              <w:overflowPunct w:val="0"/>
              <w:autoSpaceDE w:val="0"/>
              <w:autoSpaceDN w:val="0"/>
              <w:adjustRightInd w:val="0"/>
              <w:snapToGrid w:val="0"/>
              <w:ind w:right="144"/>
              <w:jc w:val="right"/>
              <w:rPr>
                <w:rFonts w:ascii="Times New Roman" w:eastAsia="SimSun" w:hAnsi="Times New Roman"/>
                <w:snapToGrid w:val="0"/>
                <w:kern w:val="22"/>
              </w:rPr>
            </w:pPr>
            <w:r w:rsidRPr="0069214F">
              <w:rPr>
                <w:rFonts w:ascii="Times New Roman" w:eastAsia="SimSun" w:hAnsi="Times New Roman"/>
                <w:snapToGrid w:val="0"/>
                <w:kern w:val="22"/>
              </w:rPr>
              <w:t>4</w:t>
            </w:r>
          </w:p>
        </w:tc>
        <w:tc>
          <w:tcPr>
            <w:tcW w:w="4885" w:type="dxa"/>
            <w:tcBorders>
              <w:top w:val="single" w:sz="4" w:space="0" w:color="auto"/>
              <w:left w:val="single" w:sz="4" w:space="0" w:color="auto"/>
              <w:bottom w:val="single" w:sz="4" w:space="0" w:color="auto"/>
              <w:right w:val="single" w:sz="4" w:space="0" w:color="auto"/>
            </w:tcBorders>
            <w:hideMark/>
          </w:tcPr>
          <w:p w14:paraId="3B6C4619" w14:textId="228BF68F" w:rsidR="00CF3024" w:rsidRPr="00C16075" w:rsidRDefault="00CF3024" w:rsidP="003B49D9">
            <w:pPr>
              <w:keepNext/>
              <w:suppressLineNumbers/>
              <w:suppressAutoHyphens/>
              <w:kinsoku w:val="0"/>
              <w:overflowPunct w:val="0"/>
              <w:autoSpaceDE w:val="0"/>
              <w:autoSpaceDN w:val="0"/>
              <w:adjustRightInd w:val="0"/>
              <w:snapToGrid w:val="0"/>
              <w:rPr>
                <w:rFonts w:ascii="Times New Roman" w:eastAsia="SimSun" w:hAnsi="Times New Roman"/>
                <w:snapToGrid w:val="0"/>
                <w:kern w:val="22"/>
                <w:sz w:val="22"/>
                <w:szCs w:val="22"/>
                <w:lang w:val="fr-FR"/>
              </w:rPr>
            </w:pPr>
            <w:r w:rsidRPr="00C16075">
              <w:rPr>
                <w:rFonts w:ascii="Times New Roman" w:eastAsia="SimSun" w:hAnsi="Times New Roman"/>
                <w:noProof/>
                <w:snapToGrid w:val="0"/>
                <w:kern w:val="22"/>
                <w:sz w:val="22"/>
                <w:szCs w:val="22"/>
                <w:lang w:val="fr-FR"/>
              </w:rPr>
              <w:t>Leina El-Awadhi</w:t>
            </w:r>
            <w:r w:rsidRPr="00C16075">
              <w:rPr>
                <w:rFonts w:ascii="Times New Roman" w:eastAsia="SimSun" w:hAnsi="Times New Roman"/>
                <w:snapToGrid w:val="0"/>
                <w:kern w:val="22"/>
                <w:sz w:val="22"/>
                <w:szCs w:val="22"/>
                <w:lang w:val="fr-FR"/>
              </w:rPr>
              <w:t xml:space="preserve"> </w:t>
            </w:r>
            <w:r w:rsidRPr="00C16075">
              <w:rPr>
                <w:rFonts w:ascii="Times New Roman" w:eastAsia="SimSun" w:hAnsi="Times New Roman"/>
                <w:snapToGrid w:val="0"/>
                <w:kern w:val="22"/>
                <w:sz w:val="22"/>
                <w:szCs w:val="22"/>
                <w:lang w:val="fr-FR"/>
              </w:rPr>
              <w:t>女士</w:t>
            </w:r>
            <w:r w:rsidR="00C16075" w:rsidRPr="00C16075">
              <w:rPr>
                <w:rFonts w:ascii="Times New Roman" w:eastAsia="SimSun" w:hAnsi="Times New Roman" w:hint="eastAsia"/>
                <w:snapToGrid w:val="0"/>
                <w:kern w:val="22"/>
                <w:sz w:val="22"/>
                <w:szCs w:val="22"/>
                <w:lang w:val="fr-FR" w:eastAsia="zh-CN"/>
              </w:rPr>
              <w:t xml:space="preserve"> </w:t>
            </w:r>
            <w:r w:rsidR="00C16075" w:rsidRPr="00C16075">
              <w:rPr>
                <w:rFonts w:ascii="Times New Roman" w:eastAsia="SimSun" w:hAnsi="Times New Roman"/>
                <w:snapToGrid w:val="0"/>
                <w:kern w:val="22"/>
                <w:sz w:val="22"/>
                <w:szCs w:val="22"/>
                <w:lang w:val="fr-FR"/>
              </w:rPr>
              <w:t>(</w:t>
            </w:r>
            <w:r w:rsidRPr="00C16075">
              <w:rPr>
                <w:rFonts w:ascii="Times New Roman" w:eastAsia="SimSun" w:hAnsi="Times New Roman"/>
                <w:snapToGrid w:val="0"/>
                <w:kern w:val="22"/>
                <w:sz w:val="22"/>
                <w:szCs w:val="22"/>
                <w:lang w:val="fr-FR"/>
              </w:rPr>
              <w:t>科威特</w:t>
            </w:r>
            <w:r w:rsidR="00C16075" w:rsidRPr="00C16075">
              <w:rPr>
                <w:rFonts w:ascii="Times New Roman" w:eastAsia="SimSun" w:hAnsi="Times New Roman"/>
                <w:snapToGrid w:val="0"/>
                <w:kern w:val="22"/>
                <w:sz w:val="22"/>
                <w:szCs w:val="22"/>
                <w:lang w:val="fr-FR"/>
              </w:rPr>
              <w:t>)</w:t>
            </w:r>
          </w:p>
        </w:tc>
        <w:tc>
          <w:tcPr>
            <w:tcW w:w="3865" w:type="dxa"/>
            <w:tcBorders>
              <w:top w:val="single" w:sz="4" w:space="0" w:color="auto"/>
              <w:left w:val="single" w:sz="4" w:space="0" w:color="auto"/>
              <w:bottom w:val="single" w:sz="4" w:space="0" w:color="auto"/>
              <w:right w:val="single" w:sz="4" w:space="0" w:color="auto"/>
            </w:tcBorders>
          </w:tcPr>
          <w:p w14:paraId="43C9F28A" w14:textId="77777777" w:rsidR="00CF3024" w:rsidRPr="00C16075" w:rsidRDefault="00CF3024" w:rsidP="003B49D9">
            <w:pPr>
              <w:keepNext/>
              <w:suppressLineNumbers/>
              <w:suppressAutoHyphens/>
              <w:kinsoku w:val="0"/>
              <w:overflowPunct w:val="0"/>
              <w:autoSpaceDE w:val="0"/>
              <w:autoSpaceDN w:val="0"/>
              <w:adjustRightInd w:val="0"/>
              <w:snapToGrid w:val="0"/>
              <w:rPr>
                <w:rFonts w:ascii="Times New Roman" w:eastAsia="SimSun" w:hAnsi="Times New Roman"/>
                <w:snapToGrid w:val="0"/>
                <w:kern w:val="22"/>
                <w:sz w:val="22"/>
                <w:szCs w:val="22"/>
                <w:lang w:val="fr-FR"/>
              </w:rPr>
            </w:pPr>
          </w:p>
        </w:tc>
      </w:tr>
      <w:tr w:rsidR="00CF3024" w:rsidRPr="0069214F" w14:paraId="303A96F0" w14:textId="77777777" w:rsidTr="00C16075">
        <w:tc>
          <w:tcPr>
            <w:tcW w:w="600" w:type="dxa"/>
            <w:tcBorders>
              <w:top w:val="single" w:sz="4" w:space="0" w:color="auto"/>
              <w:left w:val="single" w:sz="4" w:space="0" w:color="auto"/>
              <w:bottom w:val="single" w:sz="4" w:space="0" w:color="auto"/>
              <w:right w:val="single" w:sz="4" w:space="0" w:color="auto"/>
            </w:tcBorders>
            <w:hideMark/>
          </w:tcPr>
          <w:p w14:paraId="51D3B5E9" w14:textId="77777777" w:rsidR="00CF3024" w:rsidRPr="0069214F" w:rsidRDefault="00CF3024" w:rsidP="003B49D9">
            <w:pPr>
              <w:keepNext/>
              <w:suppressLineNumbers/>
              <w:suppressAutoHyphens/>
              <w:kinsoku w:val="0"/>
              <w:overflowPunct w:val="0"/>
              <w:autoSpaceDE w:val="0"/>
              <w:autoSpaceDN w:val="0"/>
              <w:adjustRightInd w:val="0"/>
              <w:snapToGrid w:val="0"/>
              <w:ind w:right="144"/>
              <w:jc w:val="right"/>
              <w:rPr>
                <w:rFonts w:ascii="Times New Roman" w:eastAsia="SimSun" w:hAnsi="Times New Roman"/>
                <w:snapToGrid w:val="0"/>
                <w:kern w:val="22"/>
              </w:rPr>
            </w:pPr>
            <w:r w:rsidRPr="0069214F">
              <w:rPr>
                <w:rFonts w:ascii="Times New Roman" w:eastAsia="SimSun" w:hAnsi="Times New Roman"/>
                <w:snapToGrid w:val="0"/>
                <w:kern w:val="22"/>
              </w:rPr>
              <w:t>5</w:t>
            </w:r>
          </w:p>
        </w:tc>
        <w:tc>
          <w:tcPr>
            <w:tcW w:w="4885" w:type="dxa"/>
            <w:tcBorders>
              <w:top w:val="single" w:sz="4" w:space="0" w:color="auto"/>
              <w:left w:val="single" w:sz="4" w:space="0" w:color="auto"/>
              <w:bottom w:val="single" w:sz="4" w:space="0" w:color="auto"/>
              <w:right w:val="single" w:sz="4" w:space="0" w:color="auto"/>
            </w:tcBorders>
            <w:hideMark/>
          </w:tcPr>
          <w:p w14:paraId="41F6870F" w14:textId="6E7E857E" w:rsidR="00CF3024" w:rsidRPr="00C16075" w:rsidRDefault="00CF3024" w:rsidP="003B49D9">
            <w:pPr>
              <w:keepNext/>
              <w:suppressLineNumbers/>
              <w:suppressAutoHyphens/>
              <w:kinsoku w:val="0"/>
              <w:overflowPunct w:val="0"/>
              <w:autoSpaceDE w:val="0"/>
              <w:autoSpaceDN w:val="0"/>
              <w:adjustRightInd w:val="0"/>
              <w:snapToGrid w:val="0"/>
              <w:rPr>
                <w:rFonts w:ascii="Times New Roman" w:eastAsia="SimSun" w:hAnsi="Times New Roman"/>
                <w:snapToGrid w:val="0"/>
                <w:kern w:val="22"/>
                <w:sz w:val="22"/>
                <w:szCs w:val="22"/>
              </w:rPr>
            </w:pPr>
            <w:r w:rsidRPr="00C16075">
              <w:rPr>
                <w:rFonts w:ascii="Times New Roman" w:eastAsia="SimSun" w:hAnsi="Times New Roman"/>
                <w:noProof/>
                <w:snapToGrid w:val="0"/>
                <w:kern w:val="22"/>
                <w:sz w:val="22"/>
                <w:szCs w:val="22"/>
              </w:rPr>
              <w:t>Teona Karchava</w:t>
            </w:r>
            <w:r w:rsidRPr="00C16075">
              <w:rPr>
                <w:rFonts w:ascii="Times New Roman" w:eastAsia="SimSun" w:hAnsi="Times New Roman"/>
                <w:noProof/>
                <w:snapToGrid w:val="0"/>
                <w:kern w:val="22"/>
                <w:sz w:val="22"/>
                <w:szCs w:val="22"/>
              </w:rPr>
              <w:t>女士</w:t>
            </w:r>
            <w:r w:rsidR="00C16075" w:rsidRPr="00C16075">
              <w:rPr>
                <w:rFonts w:ascii="Times New Roman" w:eastAsia="SimSun" w:hAnsi="Times New Roman" w:hint="eastAsia"/>
                <w:noProof/>
                <w:snapToGrid w:val="0"/>
                <w:kern w:val="22"/>
                <w:sz w:val="22"/>
                <w:szCs w:val="22"/>
                <w:lang w:eastAsia="zh-CN"/>
              </w:rPr>
              <w:t xml:space="preserve"> </w:t>
            </w:r>
            <w:r w:rsidR="00C16075" w:rsidRPr="00C16075">
              <w:rPr>
                <w:rFonts w:ascii="Times New Roman" w:eastAsia="SimSun" w:hAnsi="Times New Roman"/>
                <w:noProof/>
                <w:snapToGrid w:val="0"/>
                <w:kern w:val="22"/>
                <w:sz w:val="22"/>
                <w:szCs w:val="22"/>
              </w:rPr>
              <w:t>(</w:t>
            </w:r>
            <w:r w:rsidRPr="00C16075">
              <w:rPr>
                <w:rFonts w:ascii="Times New Roman" w:eastAsia="SimSun" w:hAnsi="Times New Roman"/>
                <w:noProof/>
                <w:snapToGrid w:val="0"/>
                <w:kern w:val="22"/>
                <w:sz w:val="22"/>
                <w:szCs w:val="22"/>
              </w:rPr>
              <w:t>格鲁吉亚</w:t>
            </w:r>
            <w:r w:rsidR="00C16075" w:rsidRPr="00C16075">
              <w:rPr>
                <w:rFonts w:ascii="Times New Roman" w:eastAsia="SimSun" w:hAnsi="Times New Roman"/>
                <w:noProof/>
                <w:snapToGrid w:val="0"/>
                <w:kern w:val="22"/>
                <w:sz w:val="22"/>
                <w:szCs w:val="22"/>
              </w:rPr>
              <w:t>)</w:t>
            </w:r>
          </w:p>
        </w:tc>
        <w:tc>
          <w:tcPr>
            <w:tcW w:w="3865" w:type="dxa"/>
            <w:tcBorders>
              <w:top w:val="single" w:sz="4" w:space="0" w:color="auto"/>
              <w:left w:val="single" w:sz="4" w:space="0" w:color="auto"/>
              <w:bottom w:val="single" w:sz="4" w:space="0" w:color="auto"/>
              <w:right w:val="single" w:sz="4" w:space="0" w:color="auto"/>
            </w:tcBorders>
            <w:hideMark/>
          </w:tcPr>
          <w:p w14:paraId="29A81501" w14:textId="1FC544ED" w:rsidR="00CF3024" w:rsidRPr="00C16075" w:rsidRDefault="00CF3024" w:rsidP="003B49D9">
            <w:pPr>
              <w:keepNext/>
              <w:suppressLineNumbers/>
              <w:suppressAutoHyphens/>
              <w:kinsoku w:val="0"/>
              <w:overflowPunct w:val="0"/>
              <w:autoSpaceDE w:val="0"/>
              <w:autoSpaceDN w:val="0"/>
              <w:adjustRightInd w:val="0"/>
              <w:snapToGrid w:val="0"/>
              <w:rPr>
                <w:rFonts w:ascii="Times New Roman" w:eastAsia="SimSun" w:hAnsi="Times New Roman"/>
                <w:snapToGrid w:val="0"/>
                <w:kern w:val="22"/>
                <w:sz w:val="22"/>
                <w:szCs w:val="22"/>
              </w:rPr>
            </w:pPr>
            <w:r w:rsidRPr="00C16075">
              <w:rPr>
                <w:rFonts w:ascii="Times New Roman" w:eastAsia="SimSun" w:hAnsi="Times New Roman"/>
                <w:noProof/>
                <w:snapToGrid w:val="0"/>
                <w:kern w:val="22"/>
                <w:sz w:val="22"/>
                <w:szCs w:val="22"/>
              </w:rPr>
              <w:t>Dilovarsho Dustov</w:t>
            </w:r>
            <w:r w:rsidRPr="00C16075">
              <w:rPr>
                <w:rFonts w:ascii="Times New Roman" w:eastAsia="SimSun" w:hAnsi="Times New Roman"/>
                <w:noProof/>
                <w:snapToGrid w:val="0"/>
                <w:kern w:val="22"/>
                <w:sz w:val="22"/>
                <w:szCs w:val="22"/>
              </w:rPr>
              <w:t>先生</w:t>
            </w:r>
            <w:r w:rsidR="00C16075">
              <w:rPr>
                <w:rFonts w:ascii="Times New Roman" w:eastAsia="SimSun" w:hAnsi="Times New Roman" w:hint="eastAsia"/>
                <w:noProof/>
                <w:snapToGrid w:val="0"/>
                <w:kern w:val="22"/>
                <w:sz w:val="22"/>
                <w:szCs w:val="22"/>
                <w:lang w:eastAsia="zh-CN"/>
              </w:rPr>
              <w:t xml:space="preserve"> </w:t>
            </w:r>
            <w:r w:rsidR="00C16075" w:rsidRPr="00C16075">
              <w:rPr>
                <w:rFonts w:ascii="Times New Roman" w:eastAsia="SimSun" w:hAnsi="Times New Roman"/>
                <w:noProof/>
                <w:snapToGrid w:val="0"/>
                <w:kern w:val="22"/>
                <w:sz w:val="22"/>
                <w:szCs w:val="22"/>
              </w:rPr>
              <w:t>(</w:t>
            </w:r>
            <w:r w:rsidRPr="00C16075">
              <w:rPr>
                <w:rFonts w:ascii="Times New Roman" w:eastAsia="SimSun" w:hAnsi="Times New Roman"/>
                <w:noProof/>
                <w:snapToGrid w:val="0"/>
                <w:kern w:val="22"/>
                <w:sz w:val="22"/>
                <w:szCs w:val="22"/>
              </w:rPr>
              <w:t>塔吉克斯坦</w:t>
            </w:r>
            <w:r w:rsidR="00C16075" w:rsidRPr="00C16075">
              <w:rPr>
                <w:rFonts w:ascii="Times New Roman" w:eastAsia="SimSun" w:hAnsi="Times New Roman"/>
                <w:noProof/>
                <w:snapToGrid w:val="0"/>
                <w:kern w:val="22"/>
                <w:sz w:val="22"/>
                <w:szCs w:val="22"/>
              </w:rPr>
              <w:t>)</w:t>
            </w:r>
            <w:r w:rsidRPr="00C16075">
              <w:rPr>
                <w:rFonts w:ascii="Times New Roman" w:eastAsia="SimSun" w:hAnsi="Times New Roman"/>
                <w:noProof/>
                <w:snapToGrid w:val="0"/>
                <w:kern w:val="22"/>
                <w:sz w:val="22"/>
                <w:szCs w:val="22"/>
              </w:rPr>
              <w:t>，名古屋议定书事项的替补者</w:t>
            </w:r>
          </w:p>
        </w:tc>
      </w:tr>
      <w:tr w:rsidR="00CF3024" w:rsidRPr="0069214F" w14:paraId="2B7A949A" w14:textId="77777777" w:rsidTr="00C16075">
        <w:tc>
          <w:tcPr>
            <w:tcW w:w="600" w:type="dxa"/>
            <w:tcBorders>
              <w:top w:val="single" w:sz="4" w:space="0" w:color="auto"/>
              <w:left w:val="single" w:sz="4" w:space="0" w:color="auto"/>
              <w:bottom w:val="single" w:sz="4" w:space="0" w:color="auto"/>
              <w:right w:val="single" w:sz="4" w:space="0" w:color="auto"/>
            </w:tcBorders>
            <w:hideMark/>
          </w:tcPr>
          <w:p w14:paraId="52BD4B47" w14:textId="77777777" w:rsidR="00CF3024" w:rsidRPr="0069214F" w:rsidRDefault="00CF3024" w:rsidP="003B49D9">
            <w:pPr>
              <w:keepNext/>
              <w:suppressLineNumbers/>
              <w:suppressAutoHyphens/>
              <w:kinsoku w:val="0"/>
              <w:overflowPunct w:val="0"/>
              <w:autoSpaceDE w:val="0"/>
              <w:autoSpaceDN w:val="0"/>
              <w:adjustRightInd w:val="0"/>
              <w:snapToGrid w:val="0"/>
              <w:ind w:right="144"/>
              <w:jc w:val="right"/>
              <w:rPr>
                <w:rFonts w:ascii="Times New Roman" w:eastAsia="SimSun" w:hAnsi="Times New Roman"/>
                <w:snapToGrid w:val="0"/>
                <w:kern w:val="22"/>
              </w:rPr>
            </w:pPr>
            <w:r w:rsidRPr="0069214F">
              <w:rPr>
                <w:rFonts w:ascii="Times New Roman" w:eastAsia="SimSun" w:hAnsi="Times New Roman"/>
                <w:snapToGrid w:val="0"/>
                <w:kern w:val="22"/>
              </w:rPr>
              <w:t>6</w:t>
            </w:r>
          </w:p>
        </w:tc>
        <w:tc>
          <w:tcPr>
            <w:tcW w:w="4885" w:type="dxa"/>
            <w:tcBorders>
              <w:top w:val="single" w:sz="4" w:space="0" w:color="auto"/>
              <w:left w:val="single" w:sz="4" w:space="0" w:color="auto"/>
              <w:bottom w:val="single" w:sz="4" w:space="0" w:color="auto"/>
              <w:right w:val="single" w:sz="4" w:space="0" w:color="auto"/>
            </w:tcBorders>
            <w:hideMark/>
          </w:tcPr>
          <w:p w14:paraId="42FDD7AE" w14:textId="15AE3907" w:rsidR="00CF3024" w:rsidRPr="00C16075" w:rsidRDefault="00CF3024" w:rsidP="003B49D9">
            <w:pPr>
              <w:keepNext/>
              <w:suppressLineNumbers/>
              <w:suppressAutoHyphens/>
              <w:kinsoku w:val="0"/>
              <w:overflowPunct w:val="0"/>
              <w:autoSpaceDE w:val="0"/>
              <w:autoSpaceDN w:val="0"/>
              <w:adjustRightInd w:val="0"/>
              <w:snapToGrid w:val="0"/>
              <w:rPr>
                <w:rFonts w:ascii="Times New Roman" w:eastAsia="SimSun" w:hAnsi="Times New Roman"/>
                <w:snapToGrid w:val="0"/>
                <w:kern w:val="22"/>
                <w:sz w:val="22"/>
                <w:szCs w:val="22"/>
              </w:rPr>
            </w:pPr>
            <w:r w:rsidRPr="00C16075">
              <w:rPr>
                <w:rFonts w:ascii="Times New Roman" w:eastAsia="SimSun" w:hAnsi="Times New Roman"/>
                <w:noProof/>
                <w:snapToGrid w:val="0"/>
                <w:kern w:val="22"/>
                <w:sz w:val="22"/>
                <w:szCs w:val="22"/>
              </w:rPr>
              <w:t>Elvana Ramaj</w:t>
            </w:r>
            <w:r w:rsidRPr="00C16075">
              <w:rPr>
                <w:rFonts w:ascii="Times New Roman" w:eastAsia="SimSun" w:hAnsi="Times New Roman"/>
                <w:noProof/>
                <w:snapToGrid w:val="0"/>
                <w:kern w:val="22"/>
                <w:sz w:val="22"/>
                <w:szCs w:val="22"/>
              </w:rPr>
              <w:t>女士</w:t>
            </w:r>
            <w:r w:rsidR="00C16075" w:rsidRPr="00C16075">
              <w:rPr>
                <w:rFonts w:ascii="Times New Roman" w:eastAsia="SimSun" w:hAnsi="Times New Roman"/>
                <w:noProof/>
                <w:snapToGrid w:val="0"/>
                <w:kern w:val="22"/>
                <w:sz w:val="22"/>
                <w:szCs w:val="22"/>
              </w:rPr>
              <w:t>(</w:t>
            </w:r>
            <w:r w:rsidRPr="00C16075">
              <w:rPr>
                <w:rFonts w:ascii="Times New Roman" w:eastAsia="SimSun" w:hAnsi="Times New Roman"/>
                <w:noProof/>
                <w:snapToGrid w:val="0"/>
                <w:kern w:val="22"/>
                <w:sz w:val="22"/>
                <w:szCs w:val="22"/>
              </w:rPr>
              <w:t>阿尔巴尼亚</w:t>
            </w:r>
            <w:r w:rsidR="00C16075" w:rsidRPr="00C16075">
              <w:rPr>
                <w:rFonts w:ascii="Times New Roman" w:eastAsia="SimSun" w:hAnsi="Times New Roman"/>
                <w:noProof/>
                <w:snapToGrid w:val="0"/>
                <w:kern w:val="22"/>
                <w:sz w:val="22"/>
                <w:szCs w:val="22"/>
              </w:rPr>
              <w:t>)</w:t>
            </w:r>
          </w:p>
        </w:tc>
        <w:tc>
          <w:tcPr>
            <w:tcW w:w="3865" w:type="dxa"/>
            <w:tcBorders>
              <w:top w:val="single" w:sz="4" w:space="0" w:color="auto"/>
              <w:left w:val="single" w:sz="4" w:space="0" w:color="auto"/>
              <w:bottom w:val="single" w:sz="4" w:space="0" w:color="auto"/>
              <w:right w:val="single" w:sz="4" w:space="0" w:color="auto"/>
            </w:tcBorders>
          </w:tcPr>
          <w:p w14:paraId="1F4815D7" w14:textId="77777777" w:rsidR="00CF3024" w:rsidRPr="00C16075" w:rsidRDefault="00CF3024" w:rsidP="003B49D9">
            <w:pPr>
              <w:keepNext/>
              <w:suppressLineNumbers/>
              <w:suppressAutoHyphens/>
              <w:kinsoku w:val="0"/>
              <w:overflowPunct w:val="0"/>
              <w:autoSpaceDE w:val="0"/>
              <w:autoSpaceDN w:val="0"/>
              <w:adjustRightInd w:val="0"/>
              <w:snapToGrid w:val="0"/>
              <w:rPr>
                <w:rFonts w:ascii="Times New Roman" w:eastAsia="SimSun" w:hAnsi="Times New Roman"/>
                <w:snapToGrid w:val="0"/>
                <w:kern w:val="22"/>
                <w:sz w:val="22"/>
                <w:szCs w:val="22"/>
              </w:rPr>
            </w:pPr>
          </w:p>
        </w:tc>
      </w:tr>
      <w:tr w:rsidR="00CF3024" w:rsidRPr="0069214F" w14:paraId="084B0BD4" w14:textId="77777777" w:rsidTr="00C16075">
        <w:tc>
          <w:tcPr>
            <w:tcW w:w="600" w:type="dxa"/>
            <w:tcBorders>
              <w:top w:val="single" w:sz="4" w:space="0" w:color="auto"/>
              <w:left w:val="single" w:sz="4" w:space="0" w:color="auto"/>
              <w:bottom w:val="single" w:sz="4" w:space="0" w:color="auto"/>
              <w:right w:val="single" w:sz="4" w:space="0" w:color="auto"/>
            </w:tcBorders>
            <w:hideMark/>
          </w:tcPr>
          <w:p w14:paraId="18A393F7" w14:textId="77777777" w:rsidR="00CF3024" w:rsidRPr="0069214F" w:rsidRDefault="00CF3024" w:rsidP="003B49D9">
            <w:pPr>
              <w:keepNext/>
              <w:suppressLineNumbers/>
              <w:suppressAutoHyphens/>
              <w:kinsoku w:val="0"/>
              <w:overflowPunct w:val="0"/>
              <w:autoSpaceDE w:val="0"/>
              <w:autoSpaceDN w:val="0"/>
              <w:adjustRightInd w:val="0"/>
              <w:snapToGrid w:val="0"/>
              <w:ind w:right="144"/>
              <w:jc w:val="right"/>
              <w:rPr>
                <w:rFonts w:ascii="Times New Roman" w:eastAsia="SimSun" w:hAnsi="Times New Roman"/>
                <w:snapToGrid w:val="0"/>
                <w:kern w:val="22"/>
              </w:rPr>
            </w:pPr>
            <w:r w:rsidRPr="0069214F">
              <w:rPr>
                <w:rFonts w:ascii="Times New Roman" w:eastAsia="SimSun" w:hAnsi="Times New Roman"/>
                <w:snapToGrid w:val="0"/>
                <w:kern w:val="22"/>
              </w:rPr>
              <w:t>7</w:t>
            </w:r>
          </w:p>
        </w:tc>
        <w:tc>
          <w:tcPr>
            <w:tcW w:w="4885" w:type="dxa"/>
            <w:tcBorders>
              <w:top w:val="single" w:sz="4" w:space="0" w:color="auto"/>
              <w:left w:val="single" w:sz="4" w:space="0" w:color="auto"/>
              <w:bottom w:val="single" w:sz="4" w:space="0" w:color="auto"/>
              <w:right w:val="single" w:sz="4" w:space="0" w:color="auto"/>
            </w:tcBorders>
            <w:hideMark/>
          </w:tcPr>
          <w:p w14:paraId="35936A4F" w14:textId="1E29C078" w:rsidR="003F1523" w:rsidRPr="00C16075" w:rsidRDefault="00CF3024" w:rsidP="003B49D9">
            <w:pPr>
              <w:keepNext/>
              <w:suppressLineNumbers/>
              <w:suppressAutoHyphens/>
              <w:kinsoku w:val="0"/>
              <w:overflowPunct w:val="0"/>
              <w:autoSpaceDE w:val="0"/>
              <w:autoSpaceDN w:val="0"/>
              <w:adjustRightInd w:val="0"/>
              <w:snapToGrid w:val="0"/>
              <w:rPr>
                <w:rFonts w:ascii="Times New Roman" w:eastAsia="SimSun" w:hAnsi="Times New Roman"/>
                <w:noProof/>
                <w:snapToGrid w:val="0"/>
                <w:kern w:val="22"/>
                <w:sz w:val="22"/>
                <w:szCs w:val="22"/>
              </w:rPr>
            </w:pPr>
            <w:r w:rsidRPr="00C16075">
              <w:rPr>
                <w:rFonts w:ascii="Times New Roman" w:eastAsia="SimSun" w:hAnsi="Times New Roman"/>
                <w:noProof/>
                <w:snapToGrid w:val="0"/>
                <w:kern w:val="22"/>
                <w:sz w:val="22"/>
                <w:szCs w:val="22"/>
              </w:rPr>
              <w:t>Carlos Manuel Rodriguez</w:t>
            </w:r>
            <w:r w:rsidRPr="00C16075">
              <w:rPr>
                <w:rFonts w:ascii="Times New Roman" w:eastAsia="SimSun" w:hAnsi="Times New Roman"/>
                <w:noProof/>
                <w:snapToGrid w:val="0"/>
                <w:kern w:val="22"/>
                <w:sz w:val="22"/>
                <w:szCs w:val="22"/>
              </w:rPr>
              <w:t>女士</w:t>
            </w:r>
            <w:r w:rsidR="00C16075" w:rsidRPr="00C16075">
              <w:rPr>
                <w:rFonts w:ascii="Times New Roman" w:eastAsia="SimSun" w:hAnsi="Times New Roman" w:hint="eastAsia"/>
                <w:noProof/>
                <w:snapToGrid w:val="0"/>
                <w:kern w:val="22"/>
                <w:sz w:val="22"/>
                <w:szCs w:val="22"/>
                <w:lang w:eastAsia="zh-CN"/>
              </w:rPr>
              <w:t xml:space="preserve"> </w:t>
            </w:r>
            <w:r w:rsidR="00C16075" w:rsidRPr="00C16075">
              <w:rPr>
                <w:rFonts w:ascii="Times New Roman" w:eastAsia="SimSun" w:hAnsi="Times New Roman"/>
                <w:noProof/>
                <w:snapToGrid w:val="0"/>
                <w:kern w:val="22"/>
                <w:sz w:val="22"/>
                <w:szCs w:val="22"/>
              </w:rPr>
              <w:t>(</w:t>
            </w:r>
            <w:r w:rsidRPr="00C16075">
              <w:rPr>
                <w:rFonts w:ascii="Times New Roman" w:eastAsia="SimSun" w:hAnsi="Times New Roman"/>
                <w:noProof/>
                <w:snapToGrid w:val="0"/>
                <w:kern w:val="22"/>
                <w:sz w:val="22"/>
                <w:szCs w:val="22"/>
              </w:rPr>
              <w:t>哥斯达黎加</w:t>
            </w:r>
            <w:r w:rsidR="00C16075" w:rsidRPr="00C16075">
              <w:rPr>
                <w:rFonts w:ascii="Times New Roman" w:eastAsia="SimSun" w:hAnsi="Times New Roman"/>
                <w:noProof/>
                <w:snapToGrid w:val="0"/>
                <w:kern w:val="22"/>
                <w:sz w:val="22"/>
                <w:szCs w:val="22"/>
              </w:rPr>
              <w:t>)</w:t>
            </w:r>
          </w:p>
          <w:p w14:paraId="56703129" w14:textId="00322107" w:rsidR="00CF3024" w:rsidRPr="00C16075" w:rsidRDefault="00CF3024" w:rsidP="003B49D9">
            <w:pPr>
              <w:keepNext/>
              <w:suppressLineNumbers/>
              <w:suppressAutoHyphens/>
              <w:kinsoku w:val="0"/>
              <w:overflowPunct w:val="0"/>
              <w:autoSpaceDE w:val="0"/>
              <w:autoSpaceDN w:val="0"/>
              <w:adjustRightInd w:val="0"/>
              <w:snapToGrid w:val="0"/>
              <w:rPr>
                <w:rFonts w:ascii="Times New Roman" w:eastAsia="SimSun" w:hAnsi="Times New Roman"/>
                <w:snapToGrid w:val="0"/>
                <w:spacing w:val="-6"/>
                <w:kern w:val="22"/>
                <w:sz w:val="22"/>
                <w:szCs w:val="22"/>
              </w:rPr>
            </w:pPr>
            <w:r w:rsidRPr="00C16075">
              <w:rPr>
                <w:rFonts w:ascii="Times New Roman" w:eastAsia="SimSun" w:hAnsi="Times New Roman"/>
                <w:noProof/>
                <w:snapToGrid w:val="0"/>
                <w:kern w:val="22"/>
                <w:sz w:val="22"/>
                <w:szCs w:val="22"/>
              </w:rPr>
              <w:t>嗣后由</w:t>
            </w:r>
            <w:r w:rsidRPr="00C16075">
              <w:rPr>
                <w:rFonts w:ascii="Times New Roman" w:eastAsia="SimSun" w:hAnsi="Times New Roman"/>
                <w:noProof/>
                <w:snapToGrid w:val="0"/>
                <w:spacing w:val="-6"/>
                <w:kern w:val="22"/>
                <w:sz w:val="22"/>
                <w:szCs w:val="22"/>
              </w:rPr>
              <w:t>Andrea Meza Murillo</w:t>
            </w:r>
            <w:r w:rsidRPr="00C16075">
              <w:rPr>
                <w:rFonts w:ascii="Times New Roman" w:eastAsia="SimSun" w:hAnsi="Times New Roman"/>
                <w:noProof/>
                <w:snapToGrid w:val="0"/>
                <w:spacing w:val="-6"/>
                <w:kern w:val="22"/>
                <w:sz w:val="22"/>
                <w:szCs w:val="22"/>
              </w:rPr>
              <w:t>女士</w:t>
            </w:r>
            <w:r w:rsidR="00C16075" w:rsidRPr="00C16075">
              <w:rPr>
                <w:rFonts w:ascii="Times New Roman" w:eastAsia="SimSun" w:hAnsi="Times New Roman" w:hint="eastAsia"/>
                <w:noProof/>
                <w:snapToGrid w:val="0"/>
                <w:spacing w:val="-6"/>
                <w:kern w:val="22"/>
                <w:sz w:val="22"/>
                <w:szCs w:val="22"/>
                <w:lang w:eastAsia="zh-CN"/>
              </w:rPr>
              <w:t xml:space="preserve"> </w:t>
            </w:r>
            <w:r w:rsidR="00C16075" w:rsidRPr="00C16075">
              <w:rPr>
                <w:rFonts w:ascii="Times New Roman" w:eastAsia="SimSun" w:hAnsi="Times New Roman"/>
                <w:noProof/>
                <w:snapToGrid w:val="0"/>
                <w:spacing w:val="-6"/>
                <w:kern w:val="22"/>
                <w:sz w:val="22"/>
                <w:szCs w:val="22"/>
              </w:rPr>
              <w:t>(</w:t>
            </w:r>
            <w:r w:rsidRPr="00C16075">
              <w:rPr>
                <w:rFonts w:ascii="Times New Roman" w:eastAsia="SimSun" w:hAnsi="Times New Roman"/>
                <w:noProof/>
                <w:snapToGrid w:val="0"/>
                <w:spacing w:val="-6"/>
                <w:kern w:val="22"/>
                <w:sz w:val="22"/>
                <w:szCs w:val="22"/>
              </w:rPr>
              <w:t>哥斯达黎加</w:t>
            </w:r>
            <w:r w:rsidR="00C16075" w:rsidRPr="00C16075">
              <w:rPr>
                <w:rFonts w:ascii="Times New Roman" w:eastAsia="SimSun" w:hAnsi="Times New Roman"/>
                <w:noProof/>
                <w:snapToGrid w:val="0"/>
                <w:spacing w:val="-6"/>
                <w:kern w:val="22"/>
                <w:sz w:val="22"/>
                <w:szCs w:val="22"/>
              </w:rPr>
              <w:t xml:space="preserve">) </w:t>
            </w:r>
            <w:r w:rsidRPr="00C16075">
              <w:rPr>
                <w:rFonts w:ascii="Times New Roman" w:eastAsia="SimSun" w:hAnsi="Times New Roman"/>
                <w:noProof/>
                <w:snapToGrid w:val="0"/>
                <w:spacing w:val="-6"/>
                <w:kern w:val="22"/>
                <w:sz w:val="22"/>
                <w:szCs w:val="22"/>
              </w:rPr>
              <w:t>取代</w:t>
            </w:r>
          </w:p>
        </w:tc>
        <w:tc>
          <w:tcPr>
            <w:tcW w:w="3865" w:type="dxa"/>
            <w:tcBorders>
              <w:top w:val="single" w:sz="4" w:space="0" w:color="auto"/>
              <w:left w:val="single" w:sz="4" w:space="0" w:color="auto"/>
              <w:bottom w:val="single" w:sz="4" w:space="0" w:color="auto"/>
              <w:right w:val="single" w:sz="4" w:space="0" w:color="auto"/>
            </w:tcBorders>
            <w:hideMark/>
          </w:tcPr>
          <w:p w14:paraId="291AE835" w14:textId="25C5C3C0" w:rsidR="00CF3024" w:rsidRPr="00C16075" w:rsidRDefault="00CF3024" w:rsidP="003B49D9">
            <w:pPr>
              <w:keepNext/>
              <w:suppressLineNumbers/>
              <w:suppressAutoHyphens/>
              <w:kinsoku w:val="0"/>
              <w:overflowPunct w:val="0"/>
              <w:autoSpaceDE w:val="0"/>
              <w:autoSpaceDN w:val="0"/>
              <w:adjustRightInd w:val="0"/>
              <w:snapToGrid w:val="0"/>
              <w:rPr>
                <w:rFonts w:ascii="Times New Roman" w:eastAsia="SimSun" w:hAnsi="Times New Roman"/>
                <w:snapToGrid w:val="0"/>
                <w:kern w:val="22"/>
                <w:sz w:val="22"/>
                <w:szCs w:val="22"/>
              </w:rPr>
            </w:pPr>
            <w:r w:rsidRPr="00C16075">
              <w:rPr>
                <w:rFonts w:ascii="Times New Roman" w:eastAsia="SimSun" w:hAnsi="Times New Roman"/>
                <w:noProof/>
                <w:snapToGrid w:val="0"/>
                <w:kern w:val="22"/>
                <w:sz w:val="22"/>
                <w:szCs w:val="22"/>
              </w:rPr>
              <w:t>Joaquin Salzberg</w:t>
            </w:r>
            <w:r w:rsidRPr="00C16075">
              <w:rPr>
                <w:rFonts w:ascii="Times New Roman" w:eastAsia="SimSun" w:hAnsi="Times New Roman"/>
                <w:noProof/>
                <w:snapToGrid w:val="0"/>
                <w:kern w:val="22"/>
                <w:sz w:val="22"/>
                <w:szCs w:val="22"/>
              </w:rPr>
              <w:t>先生</w:t>
            </w:r>
            <w:r w:rsidR="00C16075">
              <w:rPr>
                <w:rFonts w:ascii="Times New Roman" w:eastAsia="SimSun" w:hAnsi="Times New Roman" w:hint="eastAsia"/>
                <w:noProof/>
                <w:snapToGrid w:val="0"/>
                <w:kern w:val="22"/>
                <w:sz w:val="22"/>
                <w:szCs w:val="22"/>
                <w:lang w:eastAsia="zh-CN"/>
              </w:rPr>
              <w:t xml:space="preserve"> </w:t>
            </w:r>
            <w:r w:rsidR="00C16075" w:rsidRPr="00C16075">
              <w:rPr>
                <w:rFonts w:ascii="Times New Roman" w:eastAsia="SimSun" w:hAnsi="Times New Roman"/>
                <w:noProof/>
                <w:snapToGrid w:val="0"/>
                <w:kern w:val="22"/>
                <w:sz w:val="22"/>
                <w:szCs w:val="22"/>
              </w:rPr>
              <w:t>(</w:t>
            </w:r>
            <w:r w:rsidRPr="00C16075">
              <w:rPr>
                <w:rFonts w:ascii="Times New Roman" w:eastAsia="SimSun" w:hAnsi="Times New Roman"/>
                <w:noProof/>
                <w:snapToGrid w:val="0"/>
                <w:kern w:val="22"/>
                <w:sz w:val="22"/>
                <w:szCs w:val="22"/>
              </w:rPr>
              <w:t>阿根廷</w:t>
            </w:r>
            <w:r w:rsidR="00C16075" w:rsidRPr="00C16075">
              <w:rPr>
                <w:rFonts w:ascii="Times New Roman" w:eastAsia="SimSun" w:hAnsi="Times New Roman"/>
                <w:noProof/>
                <w:snapToGrid w:val="0"/>
                <w:kern w:val="22"/>
                <w:sz w:val="22"/>
                <w:szCs w:val="22"/>
              </w:rPr>
              <w:t>)</w:t>
            </w:r>
            <w:r w:rsidRPr="00C16075">
              <w:rPr>
                <w:rFonts w:ascii="Times New Roman" w:eastAsia="SimSun" w:hAnsi="Times New Roman"/>
                <w:noProof/>
                <w:snapToGrid w:val="0"/>
                <w:kern w:val="22"/>
                <w:sz w:val="22"/>
                <w:szCs w:val="22"/>
              </w:rPr>
              <w:t>，名古屋议定书事项的替补者</w:t>
            </w:r>
          </w:p>
        </w:tc>
      </w:tr>
      <w:tr w:rsidR="00CF3024" w:rsidRPr="0069214F" w14:paraId="465BF280" w14:textId="77777777" w:rsidTr="00C16075">
        <w:tc>
          <w:tcPr>
            <w:tcW w:w="600" w:type="dxa"/>
            <w:tcBorders>
              <w:top w:val="single" w:sz="4" w:space="0" w:color="auto"/>
              <w:left w:val="single" w:sz="4" w:space="0" w:color="auto"/>
              <w:bottom w:val="single" w:sz="4" w:space="0" w:color="auto"/>
              <w:right w:val="single" w:sz="4" w:space="0" w:color="auto"/>
            </w:tcBorders>
            <w:hideMark/>
          </w:tcPr>
          <w:p w14:paraId="42117DEF" w14:textId="77777777" w:rsidR="00CF3024" w:rsidRPr="0069214F" w:rsidRDefault="00CF3024" w:rsidP="003B49D9">
            <w:pPr>
              <w:keepNext/>
              <w:suppressLineNumbers/>
              <w:suppressAutoHyphens/>
              <w:kinsoku w:val="0"/>
              <w:overflowPunct w:val="0"/>
              <w:autoSpaceDE w:val="0"/>
              <w:autoSpaceDN w:val="0"/>
              <w:adjustRightInd w:val="0"/>
              <w:snapToGrid w:val="0"/>
              <w:ind w:right="144"/>
              <w:jc w:val="right"/>
              <w:rPr>
                <w:rFonts w:ascii="Times New Roman" w:eastAsia="SimSun" w:hAnsi="Times New Roman"/>
                <w:snapToGrid w:val="0"/>
                <w:kern w:val="22"/>
              </w:rPr>
            </w:pPr>
            <w:r w:rsidRPr="0069214F">
              <w:rPr>
                <w:rFonts w:ascii="Times New Roman" w:eastAsia="SimSun" w:hAnsi="Times New Roman"/>
                <w:snapToGrid w:val="0"/>
                <w:kern w:val="22"/>
              </w:rPr>
              <w:t>8</w:t>
            </w:r>
          </w:p>
        </w:tc>
        <w:tc>
          <w:tcPr>
            <w:tcW w:w="4885" w:type="dxa"/>
            <w:tcBorders>
              <w:top w:val="single" w:sz="4" w:space="0" w:color="auto"/>
              <w:left w:val="single" w:sz="4" w:space="0" w:color="auto"/>
              <w:bottom w:val="single" w:sz="4" w:space="0" w:color="auto"/>
              <w:right w:val="single" w:sz="4" w:space="0" w:color="auto"/>
            </w:tcBorders>
            <w:hideMark/>
          </w:tcPr>
          <w:p w14:paraId="34192353" w14:textId="42C9748A" w:rsidR="00CF3024" w:rsidRPr="00C16075" w:rsidRDefault="00CF3024" w:rsidP="003B49D9">
            <w:pPr>
              <w:keepNext/>
              <w:suppressLineNumbers/>
              <w:suppressAutoHyphens/>
              <w:kinsoku w:val="0"/>
              <w:overflowPunct w:val="0"/>
              <w:autoSpaceDE w:val="0"/>
              <w:autoSpaceDN w:val="0"/>
              <w:adjustRightInd w:val="0"/>
              <w:snapToGrid w:val="0"/>
              <w:rPr>
                <w:rFonts w:ascii="Times New Roman" w:eastAsia="SimSun" w:hAnsi="Times New Roman"/>
                <w:snapToGrid w:val="0"/>
                <w:kern w:val="22"/>
                <w:sz w:val="22"/>
                <w:szCs w:val="22"/>
              </w:rPr>
            </w:pPr>
            <w:r w:rsidRPr="00C16075">
              <w:rPr>
                <w:rFonts w:ascii="Times New Roman" w:eastAsia="SimSun" w:hAnsi="Times New Roman"/>
                <w:noProof/>
                <w:snapToGrid w:val="0"/>
                <w:kern w:val="22"/>
                <w:sz w:val="22"/>
                <w:szCs w:val="22"/>
              </w:rPr>
              <w:t>Helena Jeffery Brown</w:t>
            </w:r>
            <w:r w:rsidRPr="00C16075">
              <w:rPr>
                <w:rFonts w:ascii="Times New Roman" w:eastAsia="SimSun" w:hAnsi="Times New Roman"/>
                <w:noProof/>
                <w:snapToGrid w:val="0"/>
                <w:kern w:val="22"/>
                <w:sz w:val="22"/>
                <w:szCs w:val="22"/>
              </w:rPr>
              <w:t>女士</w:t>
            </w:r>
            <w:r w:rsidR="00C16075" w:rsidRPr="00C16075">
              <w:rPr>
                <w:rFonts w:ascii="Times New Roman" w:eastAsia="SimSun" w:hAnsi="Times New Roman" w:hint="eastAsia"/>
                <w:noProof/>
                <w:snapToGrid w:val="0"/>
                <w:kern w:val="22"/>
                <w:sz w:val="22"/>
                <w:szCs w:val="22"/>
                <w:lang w:eastAsia="zh-CN"/>
              </w:rPr>
              <w:t xml:space="preserve"> </w:t>
            </w:r>
            <w:r w:rsidR="00C16075" w:rsidRPr="00C16075">
              <w:rPr>
                <w:rFonts w:ascii="Times New Roman" w:eastAsia="SimSun" w:hAnsi="Times New Roman"/>
                <w:noProof/>
                <w:snapToGrid w:val="0"/>
                <w:kern w:val="22"/>
                <w:sz w:val="22"/>
                <w:szCs w:val="22"/>
              </w:rPr>
              <w:t>(</w:t>
            </w:r>
            <w:r w:rsidRPr="00C16075">
              <w:rPr>
                <w:rFonts w:ascii="Times New Roman" w:eastAsia="SimSun" w:hAnsi="Times New Roman"/>
                <w:noProof/>
                <w:snapToGrid w:val="0"/>
                <w:kern w:val="22"/>
                <w:sz w:val="22"/>
                <w:szCs w:val="22"/>
              </w:rPr>
              <w:t>安提瓜和巴布达</w:t>
            </w:r>
            <w:r w:rsidR="00C16075" w:rsidRPr="00C16075">
              <w:rPr>
                <w:rFonts w:ascii="Times New Roman" w:eastAsia="SimSun" w:hAnsi="Times New Roman"/>
                <w:noProof/>
                <w:snapToGrid w:val="0"/>
                <w:kern w:val="22"/>
                <w:sz w:val="22"/>
                <w:szCs w:val="22"/>
              </w:rPr>
              <w:t>)</w:t>
            </w:r>
          </w:p>
        </w:tc>
        <w:tc>
          <w:tcPr>
            <w:tcW w:w="3865" w:type="dxa"/>
            <w:tcBorders>
              <w:top w:val="single" w:sz="4" w:space="0" w:color="auto"/>
              <w:left w:val="single" w:sz="4" w:space="0" w:color="auto"/>
              <w:bottom w:val="single" w:sz="4" w:space="0" w:color="auto"/>
              <w:right w:val="single" w:sz="4" w:space="0" w:color="auto"/>
            </w:tcBorders>
          </w:tcPr>
          <w:p w14:paraId="436CF767" w14:textId="77777777" w:rsidR="00CF3024" w:rsidRPr="00C16075" w:rsidRDefault="00CF3024" w:rsidP="003B49D9">
            <w:pPr>
              <w:keepNext/>
              <w:suppressLineNumbers/>
              <w:suppressAutoHyphens/>
              <w:kinsoku w:val="0"/>
              <w:overflowPunct w:val="0"/>
              <w:autoSpaceDE w:val="0"/>
              <w:autoSpaceDN w:val="0"/>
              <w:adjustRightInd w:val="0"/>
              <w:snapToGrid w:val="0"/>
              <w:rPr>
                <w:rFonts w:ascii="Times New Roman" w:eastAsia="SimSun" w:hAnsi="Times New Roman"/>
                <w:snapToGrid w:val="0"/>
                <w:kern w:val="22"/>
                <w:sz w:val="22"/>
                <w:szCs w:val="22"/>
              </w:rPr>
            </w:pPr>
          </w:p>
        </w:tc>
      </w:tr>
      <w:tr w:rsidR="00CF3024" w:rsidRPr="0069214F" w14:paraId="4D82F421" w14:textId="77777777" w:rsidTr="00C16075">
        <w:tc>
          <w:tcPr>
            <w:tcW w:w="600" w:type="dxa"/>
            <w:tcBorders>
              <w:top w:val="single" w:sz="4" w:space="0" w:color="auto"/>
              <w:left w:val="single" w:sz="4" w:space="0" w:color="auto"/>
              <w:bottom w:val="single" w:sz="4" w:space="0" w:color="auto"/>
              <w:right w:val="single" w:sz="4" w:space="0" w:color="auto"/>
            </w:tcBorders>
            <w:hideMark/>
          </w:tcPr>
          <w:p w14:paraId="5072E84C" w14:textId="77777777" w:rsidR="00CF3024" w:rsidRPr="0069214F" w:rsidRDefault="00CF3024" w:rsidP="003B49D9">
            <w:pPr>
              <w:keepNext/>
              <w:suppressLineNumbers/>
              <w:suppressAutoHyphens/>
              <w:kinsoku w:val="0"/>
              <w:overflowPunct w:val="0"/>
              <w:autoSpaceDE w:val="0"/>
              <w:autoSpaceDN w:val="0"/>
              <w:adjustRightInd w:val="0"/>
              <w:snapToGrid w:val="0"/>
              <w:ind w:right="144"/>
              <w:jc w:val="right"/>
              <w:rPr>
                <w:rFonts w:ascii="Times New Roman" w:eastAsia="SimSun" w:hAnsi="Times New Roman"/>
                <w:snapToGrid w:val="0"/>
                <w:kern w:val="22"/>
              </w:rPr>
            </w:pPr>
            <w:r w:rsidRPr="0069214F">
              <w:rPr>
                <w:rFonts w:ascii="Times New Roman" w:eastAsia="SimSun" w:hAnsi="Times New Roman"/>
                <w:snapToGrid w:val="0"/>
                <w:kern w:val="22"/>
              </w:rPr>
              <w:t>9</w:t>
            </w:r>
          </w:p>
        </w:tc>
        <w:tc>
          <w:tcPr>
            <w:tcW w:w="4885" w:type="dxa"/>
            <w:tcBorders>
              <w:top w:val="single" w:sz="4" w:space="0" w:color="auto"/>
              <w:left w:val="single" w:sz="4" w:space="0" w:color="auto"/>
              <w:bottom w:val="single" w:sz="4" w:space="0" w:color="auto"/>
              <w:right w:val="single" w:sz="4" w:space="0" w:color="auto"/>
            </w:tcBorders>
            <w:hideMark/>
          </w:tcPr>
          <w:p w14:paraId="6346969B" w14:textId="4588BC28" w:rsidR="00CF3024" w:rsidRPr="00C16075" w:rsidRDefault="00CF3024" w:rsidP="003B49D9">
            <w:pPr>
              <w:keepNext/>
              <w:suppressLineNumbers/>
              <w:suppressAutoHyphens/>
              <w:kinsoku w:val="0"/>
              <w:overflowPunct w:val="0"/>
              <w:autoSpaceDE w:val="0"/>
              <w:autoSpaceDN w:val="0"/>
              <w:adjustRightInd w:val="0"/>
              <w:snapToGrid w:val="0"/>
              <w:rPr>
                <w:rFonts w:ascii="Times New Roman" w:eastAsia="SimSun" w:hAnsi="Times New Roman"/>
                <w:snapToGrid w:val="0"/>
                <w:kern w:val="22"/>
                <w:sz w:val="22"/>
                <w:szCs w:val="22"/>
              </w:rPr>
            </w:pPr>
            <w:r w:rsidRPr="00C16075">
              <w:rPr>
                <w:rFonts w:ascii="Times New Roman" w:eastAsia="SimSun" w:hAnsi="Times New Roman"/>
                <w:noProof/>
                <w:snapToGrid w:val="0"/>
                <w:kern w:val="22"/>
                <w:sz w:val="22"/>
                <w:szCs w:val="22"/>
              </w:rPr>
              <w:t>Gabriele Obermayr</w:t>
            </w:r>
            <w:r w:rsidRPr="00C16075">
              <w:rPr>
                <w:rFonts w:ascii="Times New Roman" w:eastAsia="SimSun" w:hAnsi="Times New Roman"/>
                <w:noProof/>
                <w:snapToGrid w:val="0"/>
                <w:kern w:val="22"/>
                <w:sz w:val="22"/>
                <w:szCs w:val="22"/>
              </w:rPr>
              <w:t>女士</w:t>
            </w:r>
            <w:r w:rsidR="00C16075" w:rsidRPr="00C16075">
              <w:rPr>
                <w:rFonts w:ascii="Times New Roman" w:eastAsia="SimSun" w:hAnsi="Times New Roman" w:hint="eastAsia"/>
                <w:noProof/>
                <w:snapToGrid w:val="0"/>
                <w:kern w:val="22"/>
                <w:sz w:val="22"/>
                <w:szCs w:val="22"/>
                <w:lang w:eastAsia="zh-CN"/>
              </w:rPr>
              <w:t xml:space="preserve"> </w:t>
            </w:r>
            <w:r w:rsidR="00C16075" w:rsidRPr="00C16075">
              <w:rPr>
                <w:rFonts w:ascii="Times New Roman" w:eastAsia="SimSun" w:hAnsi="Times New Roman"/>
                <w:noProof/>
                <w:snapToGrid w:val="0"/>
                <w:kern w:val="22"/>
                <w:sz w:val="22"/>
                <w:szCs w:val="22"/>
              </w:rPr>
              <w:t>(</w:t>
            </w:r>
            <w:r w:rsidRPr="00C16075">
              <w:rPr>
                <w:rFonts w:ascii="Times New Roman" w:eastAsia="SimSun" w:hAnsi="Times New Roman"/>
                <w:noProof/>
                <w:snapToGrid w:val="0"/>
                <w:kern w:val="22"/>
                <w:sz w:val="22"/>
                <w:szCs w:val="22"/>
              </w:rPr>
              <w:t>奥地利</w:t>
            </w:r>
            <w:r w:rsidR="00C16075" w:rsidRPr="00C16075">
              <w:rPr>
                <w:rFonts w:ascii="Times New Roman" w:eastAsia="SimSun" w:hAnsi="Times New Roman"/>
                <w:noProof/>
                <w:snapToGrid w:val="0"/>
                <w:kern w:val="22"/>
                <w:sz w:val="22"/>
                <w:szCs w:val="22"/>
              </w:rPr>
              <w:t>)</w:t>
            </w:r>
          </w:p>
        </w:tc>
        <w:tc>
          <w:tcPr>
            <w:tcW w:w="3865" w:type="dxa"/>
            <w:tcBorders>
              <w:top w:val="single" w:sz="4" w:space="0" w:color="auto"/>
              <w:left w:val="single" w:sz="4" w:space="0" w:color="auto"/>
              <w:bottom w:val="single" w:sz="4" w:space="0" w:color="auto"/>
              <w:right w:val="single" w:sz="4" w:space="0" w:color="auto"/>
            </w:tcBorders>
          </w:tcPr>
          <w:p w14:paraId="260CA0D6" w14:textId="77777777" w:rsidR="00CF3024" w:rsidRPr="00C16075" w:rsidRDefault="00CF3024" w:rsidP="003B49D9">
            <w:pPr>
              <w:keepNext/>
              <w:suppressLineNumbers/>
              <w:suppressAutoHyphens/>
              <w:kinsoku w:val="0"/>
              <w:overflowPunct w:val="0"/>
              <w:autoSpaceDE w:val="0"/>
              <w:autoSpaceDN w:val="0"/>
              <w:adjustRightInd w:val="0"/>
              <w:snapToGrid w:val="0"/>
              <w:rPr>
                <w:rFonts w:ascii="Times New Roman" w:eastAsia="SimSun" w:hAnsi="Times New Roman"/>
                <w:snapToGrid w:val="0"/>
                <w:kern w:val="22"/>
                <w:sz w:val="22"/>
                <w:szCs w:val="22"/>
              </w:rPr>
            </w:pPr>
          </w:p>
        </w:tc>
      </w:tr>
      <w:tr w:rsidR="00CF3024" w:rsidRPr="0069214F" w14:paraId="3C7263D9" w14:textId="77777777" w:rsidTr="00C16075">
        <w:trPr>
          <w:trHeight w:val="422"/>
        </w:trPr>
        <w:tc>
          <w:tcPr>
            <w:tcW w:w="600" w:type="dxa"/>
            <w:tcBorders>
              <w:top w:val="single" w:sz="4" w:space="0" w:color="auto"/>
              <w:left w:val="single" w:sz="4" w:space="0" w:color="auto"/>
              <w:bottom w:val="single" w:sz="4" w:space="0" w:color="auto"/>
              <w:right w:val="single" w:sz="4" w:space="0" w:color="auto"/>
            </w:tcBorders>
            <w:hideMark/>
          </w:tcPr>
          <w:p w14:paraId="33DC6D48" w14:textId="77777777" w:rsidR="00CF3024" w:rsidRPr="0069214F" w:rsidRDefault="00CF3024" w:rsidP="003B49D9">
            <w:pPr>
              <w:suppressLineNumbers/>
              <w:suppressAutoHyphens/>
              <w:kinsoku w:val="0"/>
              <w:overflowPunct w:val="0"/>
              <w:autoSpaceDE w:val="0"/>
              <w:autoSpaceDN w:val="0"/>
              <w:adjustRightInd w:val="0"/>
              <w:snapToGrid w:val="0"/>
              <w:ind w:right="144"/>
              <w:jc w:val="right"/>
              <w:rPr>
                <w:rFonts w:ascii="Times New Roman" w:eastAsia="SimSun" w:hAnsi="Times New Roman"/>
                <w:snapToGrid w:val="0"/>
                <w:kern w:val="22"/>
              </w:rPr>
            </w:pPr>
            <w:r w:rsidRPr="0069214F">
              <w:rPr>
                <w:rFonts w:ascii="Times New Roman" w:eastAsia="SimSun" w:hAnsi="Times New Roman"/>
                <w:snapToGrid w:val="0"/>
                <w:kern w:val="22"/>
              </w:rPr>
              <w:t>10</w:t>
            </w:r>
          </w:p>
        </w:tc>
        <w:tc>
          <w:tcPr>
            <w:tcW w:w="4885" w:type="dxa"/>
            <w:tcBorders>
              <w:top w:val="single" w:sz="4" w:space="0" w:color="auto"/>
              <w:left w:val="single" w:sz="4" w:space="0" w:color="auto"/>
              <w:bottom w:val="single" w:sz="4" w:space="0" w:color="auto"/>
              <w:right w:val="single" w:sz="4" w:space="0" w:color="auto"/>
            </w:tcBorders>
            <w:hideMark/>
          </w:tcPr>
          <w:p w14:paraId="2A592E16" w14:textId="29A72532" w:rsidR="00CF3024" w:rsidRPr="00C16075" w:rsidRDefault="00CF3024" w:rsidP="003B49D9">
            <w:pPr>
              <w:suppressLineNumbers/>
              <w:suppressAutoHyphens/>
              <w:kinsoku w:val="0"/>
              <w:overflowPunct w:val="0"/>
              <w:autoSpaceDE w:val="0"/>
              <w:autoSpaceDN w:val="0"/>
              <w:adjustRightInd w:val="0"/>
              <w:snapToGrid w:val="0"/>
              <w:rPr>
                <w:rFonts w:ascii="Times New Roman" w:eastAsia="SimSun" w:hAnsi="Times New Roman"/>
                <w:snapToGrid w:val="0"/>
                <w:kern w:val="22"/>
                <w:sz w:val="22"/>
                <w:szCs w:val="22"/>
              </w:rPr>
            </w:pPr>
            <w:r w:rsidRPr="00C16075">
              <w:rPr>
                <w:rFonts w:ascii="Times New Roman" w:eastAsia="SimSun" w:hAnsi="Times New Roman"/>
                <w:noProof/>
                <w:snapToGrid w:val="0"/>
                <w:kern w:val="22"/>
                <w:sz w:val="22"/>
                <w:szCs w:val="22"/>
              </w:rPr>
              <w:t>Rosemary Paterson</w:t>
            </w:r>
            <w:r w:rsidRPr="00C16075">
              <w:rPr>
                <w:rFonts w:ascii="Times New Roman" w:eastAsia="SimSun" w:hAnsi="Times New Roman"/>
                <w:noProof/>
                <w:snapToGrid w:val="0"/>
                <w:kern w:val="22"/>
                <w:sz w:val="22"/>
                <w:szCs w:val="22"/>
              </w:rPr>
              <w:t>女士</w:t>
            </w:r>
            <w:r w:rsidR="00C16075" w:rsidRPr="00C16075">
              <w:rPr>
                <w:rFonts w:ascii="Times New Roman" w:eastAsia="SimSun" w:hAnsi="Times New Roman" w:hint="eastAsia"/>
                <w:noProof/>
                <w:snapToGrid w:val="0"/>
                <w:kern w:val="22"/>
                <w:sz w:val="22"/>
                <w:szCs w:val="22"/>
                <w:lang w:eastAsia="zh-CN"/>
              </w:rPr>
              <w:t xml:space="preserve"> </w:t>
            </w:r>
            <w:r w:rsidR="00C16075" w:rsidRPr="00C16075">
              <w:rPr>
                <w:rFonts w:ascii="Times New Roman" w:eastAsia="SimSun" w:hAnsi="Times New Roman"/>
                <w:noProof/>
                <w:snapToGrid w:val="0"/>
                <w:kern w:val="22"/>
                <w:sz w:val="22"/>
                <w:szCs w:val="22"/>
              </w:rPr>
              <w:t>(</w:t>
            </w:r>
            <w:r w:rsidRPr="00C16075">
              <w:rPr>
                <w:rFonts w:ascii="Times New Roman" w:eastAsia="SimSun" w:hAnsi="Times New Roman"/>
                <w:noProof/>
                <w:snapToGrid w:val="0"/>
                <w:kern w:val="22"/>
                <w:sz w:val="22"/>
                <w:szCs w:val="22"/>
              </w:rPr>
              <w:t>新西兰</w:t>
            </w:r>
            <w:r w:rsidR="00C16075" w:rsidRPr="00C16075">
              <w:rPr>
                <w:rFonts w:ascii="Times New Roman" w:eastAsia="SimSun" w:hAnsi="Times New Roman"/>
                <w:noProof/>
                <w:snapToGrid w:val="0"/>
                <w:kern w:val="22"/>
                <w:sz w:val="22"/>
                <w:szCs w:val="22"/>
              </w:rPr>
              <w:t>)</w:t>
            </w:r>
          </w:p>
        </w:tc>
        <w:tc>
          <w:tcPr>
            <w:tcW w:w="3865" w:type="dxa"/>
            <w:tcBorders>
              <w:top w:val="single" w:sz="4" w:space="0" w:color="auto"/>
              <w:left w:val="single" w:sz="4" w:space="0" w:color="auto"/>
              <w:bottom w:val="single" w:sz="4" w:space="0" w:color="auto"/>
              <w:right w:val="single" w:sz="4" w:space="0" w:color="auto"/>
            </w:tcBorders>
            <w:hideMark/>
          </w:tcPr>
          <w:p w14:paraId="3A49CE0C" w14:textId="2EF3559F" w:rsidR="00CF3024" w:rsidRPr="00C16075" w:rsidRDefault="00CF3024" w:rsidP="003B49D9">
            <w:pPr>
              <w:suppressLineNumbers/>
              <w:suppressAutoHyphens/>
              <w:kinsoku w:val="0"/>
              <w:overflowPunct w:val="0"/>
              <w:autoSpaceDE w:val="0"/>
              <w:autoSpaceDN w:val="0"/>
              <w:adjustRightInd w:val="0"/>
              <w:snapToGrid w:val="0"/>
              <w:rPr>
                <w:rFonts w:ascii="Times New Roman" w:eastAsia="SimSun" w:hAnsi="Times New Roman"/>
                <w:snapToGrid w:val="0"/>
                <w:kern w:val="22"/>
                <w:sz w:val="22"/>
                <w:szCs w:val="22"/>
              </w:rPr>
            </w:pPr>
            <w:r w:rsidRPr="00C16075">
              <w:rPr>
                <w:rFonts w:ascii="Times New Roman" w:eastAsia="SimSun" w:hAnsi="Times New Roman"/>
                <w:noProof/>
                <w:snapToGrid w:val="0"/>
                <w:kern w:val="22"/>
                <w:sz w:val="22"/>
                <w:szCs w:val="22"/>
              </w:rPr>
              <w:t>Marie Haraldstad</w:t>
            </w:r>
            <w:r w:rsidRPr="00C16075">
              <w:rPr>
                <w:rFonts w:ascii="Times New Roman" w:eastAsia="SimSun" w:hAnsi="Times New Roman"/>
                <w:noProof/>
                <w:snapToGrid w:val="0"/>
                <w:kern w:val="22"/>
                <w:sz w:val="22"/>
                <w:szCs w:val="22"/>
              </w:rPr>
              <w:t>女士</w:t>
            </w:r>
            <w:r w:rsidR="00C16075">
              <w:rPr>
                <w:rFonts w:ascii="Times New Roman" w:eastAsia="SimSun" w:hAnsi="Times New Roman" w:hint="eastAsia"/>
                <w:noProof/>
                <w:snapToGrid w:val="0"/>
                <w:kern w:val="22"/>
                <w:sz w:val="22"/>
                <w:szCs w:val="22"/>
                <w:lang w:eastAsia="zh-CN"/>
              </w:rPr>
              <w:t xml:space="preserve"> </w:t>
            </w:r>
            <w:r w:rsidR="00C16075" w:rsidRPr="00C16075">
              <w:rPr>
                <w:rFonts w:ascii="Times New Roman" w:eastAsia="SimSun" w:hAnsi="Times New Roman"/>
                <w:noProof/>
                <w:snapToGrid w:val="0"/>
                <w:kern w:val="22"/>
                <w:sz w:val="22"/>
                <w:szCs w:val="22"/>
              </w:rPr>
              <w:t>(</w:t>
            </w:r>
            <w:r w:rsidRPr="00C16075">
              <w:rPr>
                <w:rFonts w:ascii="Times New Roman" w:eastAsia="SimSun" w:hAnsi="Times New Roman"/>
                <w:noProof/>
                <w:snapToGrid w:val="0"/>
                <w:kern w:val="22"/>
                <w:sz w:val="22"/>
                <w:szCs w:val="22"/>
              </w:rPr>
              <w:t>挪威</w:t>
            </w:r>
            <w:r w:rsidR="00C16075" w:rsidRPr="00C16075">
              <w:rPr>
                <w:rFonts w:ascii="Times New Roman" w:eastAsia="SimSun" w:hAnsi="Times New Roman"/>
                <w:noProof/>
                <w:snapToGrid w:val="0"/>
                <w:kern w:val="22"/>
                <w:sz w:val="22"/>
                <w:szCs w:val="22"/>
              </w:rPr>
              <w:t>)</w:t>
            </w:r>
            <w:r w:rsidRPr="00C16075">
              <w:rPr>
                <w:rFonts w:ascii="Times New Roman" w:eastAsia="SimSun" w:hAnsi="Times New Roman"/>
                <w:noProof/>
                <w:snapToGrid w:val="0"/>
                <w:kern w:val="22"/>
                <w:sz w:val="22"/>
                <w:szCs w:val="22"/>
              </w:rPr>
              <w:t>，名古屋议定书事项的替补者</w:t>
            </w:r>
          </w:p>
        </w:tc>
      </w:tr>
    </w:tbl>
    <w:bookmarkEnd w:id="2"/>
    <w:p w14:paraId="0B6D4C3C" w14:textId="77777777" w:rsidR="00CF3024" w:rsidRPr="00B26246" w:rsidRDefault="00CF3024" w:rsidP="00B26246">
      <w:pPr>
        <w:pStyle w:val="ListParagraph"/>
        <w:numPr>
          <w:ilvl w:val="0"/>
          <w:numId w:val="26"/>
        </w:numPr>
        <w:adjustRightInd w:val="0"/>
        <w:snapToGrid w:val="0"/>
        <w:spacing w:before="120" w:after="120" w:line="240" w:lineRule="atLeast"/>
        <w:ind w:left="0" w:firstLine="0"/>
        <w:rPr>
          <w:sz w:val="24"/>
          <w:szCs w:val="24"/>
        </w:rPr>
      </w:pPr>
      <w:r w:rsidRPr="00B26246">
        <w:rPr>
          <w:sz w:val="24"/>
          <w:szCs w:val="24"/>
        </w:rPr>
        <w:t>请各区域集团最好在</w:t>
      </w:r>
      <w:r w:rsidRPr="00B26246">
        <w:rPr>
          <w:sz w:val="24"/>
          <w:szCs w:val="24"/>
        </w:rPr>
        <w:t>2022</w:t>
      </w:r>
      <w:r w:rsidRPr="00B26246">
        <w:rPr>
          <w:sz w:val="24"/>
          <w:szCs w:val="24"/>
        </w:rPr>
        <w:t>年会议的第二部分之前提交提名。尽早提名将使新当选的主席团成员能够以观察员身份出席在缔约方大会会议第二部分期间举行的主席团会议，以确保即将离任和就任的主席团成员之间顺利过渡。</w:t>
      </w:r>
    </w:p>
    <w:p w14:paraId="7B124973" w14:textId="77777777" w:rsidR="00CF3024" w:rsidRPr="00B26246" w:rsidRDefault="00CF3024" w:rsidP="00B26246">
      <w:pPr>
        <w:pStyle w:val="ListParagraph"/>
        <w:numPr>
          <w:ilvl w:val="0"/>
          <w:numId w:val="26"/>
        </w:numPr>
        <w:adjustRightInd w:val="0"/>
        <w:snapToGrid w:val="0"/>
        <w:spacing w:before="120" w:after="120" w:line="240" w:lineRule="atLeast"/>
        <w:ind w:left="0" w:firstLine="0"/>
        <w:rPr>
          <w:sz w:val="24"/>
          <w:szCs w:val="24"/>
        </w:rPr>
      </w:pPr>
      <w:r w:rsidRPr="00B26246">
        <w:rPr>
          <w:sz w:val="24"/>
          <w:szCs w:val="24"/>
        </w:rPr>
        <w:t>必要时，替补主席团成员将由作为卡塔赫纳议定书缔约方会议的缔约方大会第十次会议和作为名古屋议定书缔约方会议的缔约方大会第四次会议在</w:t>
      </w:r>
      <w:r w:rsidRPr="00B26246">
        <w:rPr>
          <w:sz w:val="24"/>
          <w:szCs w:val="24"/>
        </w:rPr>
        <w:t>2022</w:t>
      </w:r>
      <w:r w:rsidRPr="00B26246">
        <w:rPr>
          <w:sz w:val="24"/>
          <w:szCs w:val="24"/>
        </w:rPr>
        <w:t>年会议的第二部分选举产生。</w:t>
      </w:r>
    </w:p>
    <w:p w14:paraId="70BAA7E9" w14:textId="77777777" w:rsidR="00A33575" w:rsidRPr="00BE5DB6" w:rsidRDefault="00A33575" w:rsidP="00A33575">
      <w:pPr>
        <w:keepNext/>
        <w:suppressLineNumbers/>
        <w:suppressAutoHyphens/>
        <w:kinsoku w:val="0"/>
        <w:overflowPunct w:val="0"/>
        <w:autoSpaceDE w:val="0"/>
        <w:autoSpaceDN w:val="0"/>
        <w:adjustRightInd w:val="0"/>
        <w:snapToGrid w:val="0"/>
        <w:spacing w:before="120" w:after="120"/>
        <w:outlineLvl w:val="2"/>
        <w:rPr>
          <w:rFonts w:eastAsia="KaiTi"/>
          <w:kern w:val="22"/>
        </w:rPr>
      </w:pPr>
      <w:r w:rsidRPr="00BE5DB6">
        <w:rPr>
          <w:rFonts w:eastAsia="KaiTi"/>
          <w:kern w:val="22"/>
          <w:lang w:val="zh-CN"/>
        </w:rPr>
        <w:t>选举各附属机构及其他会议的主席团成员</w:t>
      </w:r>
    </w:p>
    <w:p w14:paraId="43C88FB4" w14:textId="156D0759" w:rsidR="00A33575" w:rsidRPr="0069214F" w:rsidRDefault="00A33575" w:rsidP="00B26246">
      <w:pPr>
        <w:pStyle w:val="ListParagraph"/>
        <w:numPr>
          <w:ilvl w:val="0"/>
          <w:numId w:val="26"/>
        </w:numPr>
        <w:adjustRightInd w:val="0"/>
        <w:snapToGrid w:val="0"/>
        <w:spacing w:before="120" w:after="120" w:line="240" w:lineRule="atLeast"/>
        <w:ind w:left="0" w:firstLine="0"/>
        <w:rPr>
          <w:sz w:val="24"/>
          <w:szCs w:val="24"/>
        </w:rPr>
      </w:pPr>
      <w:bookmarkStart w:id="3" w:name="_Hlk508782738"/>
      <w:r w:rsidRPr="00B26246">
        <w:rPr>
          <w:sz w:val="24"/>
          <w:szCs w:val="24"/>
        </w:rPr>
        <w:t>议事规则第</w:t>
      </w:r>
      <w:r w:rsidRPr="00B26246">
        <w:rPr>
          <w:sz w:val="24"/>
          <w:szCs w:val="24"/>
        </w:rPr>
        <w:t>26</w:t>
      </w:r>
      <w:r w:rsidRPr="00B26246">
        <w:rPr>
          <w:sz w:val="24"/>
          <w:szCs w:val="24"/>
        </w:rPr>
        <w:t>条规定，附属机构的主席均应由缔约方大会选举产生。因此，缔约方大会需要选出科学、技术和工艺咨询附属机构主席和执行问题附属机构主席，来主持各自机构的会议，任期将在缔约方大会第十五届会议闭幕时开始，到缔约方大会第十六届会议</w:t>
      </w:r>
      <w:r w:rsidRPr="00B26246">
        <w:rPr>
          <w:sz w:val="24"/>
          <w:szCs w:val="24"/>
        </w:rPr>
        <w:lastRenderedPageBreak/>
        <w:t>结束时</w:t>
      </w:r>
      <w:r w:rsidR="00BE5DB6">
        <w:rPr>
          <w:rFonts w:hint="eastAsia"/>
          <w:sz w:val="24"/>
          <w:szCs w:val="24"/>
        </w:rPr>
        <w:t>终止</w:t>
      </w:r>
      <w:r w:rsidRPr="00B26246">
        <w:rPr>
          <w:sz w:val="24"/>
          <w:szCs w:val="24"/>
        </w:rPr>
        <w:t>。根据既定的区域轮流惯例，预期科学、技术和工艺咨询附属机构主席将从中欧和东欧区域选出，执行问题附属机构主席将从亚洲和太平洋区域选出。</w:t>
      </w:r>
    </w:p>
    <w:p w14:paraId="003DC230" w14:textId="77777777" w:rsidR="00A33575" w:rsidRPr="0069214F" w:rsidRDefault="00A33575" w:rsidP="00B26246">
      <w:pPr>
        <w:pStyle w:val="ListParagraph"/>
        <w:numPr>
          <w:ilvl w:val="0"/>
          <w:numId w:val="26"/>
        </w:numPr>
        <w:adjustRightInd w:val="0"/>
        <w:snapToGrid w:val="0"/>
        <w:spacing w:before="120" w:after="120" w:line="240" w:lineRule="atLeast"/>
        <w:ind w:left="0" w:firstLine="0"/>
        <w:rPr>
          <w:sz w:val="24"/>
          <w:szCs w:val="24"/>
        </w:rPr>
      </w:pPr>
      <w:bookmarkStart w:id="4" w:name="Item03"/>
      <w:bookmarkEnd w:id="3"/>
      <w:r w:rsidRPr="00B26246">
        <w:rPr>
          <w:sz w:val="24"/>
          <w:szCs w:val="24"/>
        </w:rPr>
        <w:t>这些主席团成员的选举将在明年缔约方大会会议的第二部分进行。目前的主席仍将承担主席职务，直至会议的第二部分结束为止。</w:t>
      </w:r>
      <w:r w:rsidRPr="00B26246">
        <w:rPr>
          <w:sz w:val="24"/>
          <w:szCs w:val="24"/>
        </w:rPr>
        <w:t>2020</w:t>
      </w:r>
      <w:r w:rsidRPr="00B26246">
        <w:rPr>
          <w:sz w:val="24"/>
          <w:szCs w:val="24"/>
        </w:rPr>
        <w:t>年后全球生物多样性框架不限成员名额工作组共同主席也将继续担任主席职务，直至会议的第二部分结束为止。</w:t>
      </w:r>
    </w:p>
    <w:bookmarkEnd w:id="4"/>
    <w:p w14:paraId="5C4F5E16" w14:textId="77777777" w:rsidR="00A33575" w:rsidRPr="00BE5DB6" w:rsidRDefault="00A33575" w:rsidP="00A33575">
      <w:pPr>
        <w:keepNext/>
        <w:suppressLineNumbers/>
        <w:suppressAutoHyphens/>
        <w:kinsoku w:val="0"/>
        <w:overflowPunct w:val="0"/>
        <w:autoSpaceDE w:val="0"/>
        <w:autoSpaceDN w:val="0"/>
        <w:adjustRightInd w:val="0"/>
        <w:snapToGrid w:val="0"/>
        <w:spacing w:before="120" w:after="120"/>
        <w:outlineLvl w:val="2"/>
        <w:rPr>
          <w:rFonts w:eastAsia="KaiTi"/>
          <w:kern w:val="22"/>
        </w:rPr>
      </w:pPr>
      <w:r w:rsidRPr="00BE5DB6">
        <w:rPr>
          <w:rFonts w:eastAsia="KaiTi"/>
          <w:kern w:val="22"/>
          <w:lang w:val="zh-CN"/>
        </w:rPr>
        <w:t>通过议程</w:t>
      </w:r>
    </w:p>
    <w:p w14:paraId="6BD96A1A" w14:textId="77777777" w:rsidR="00A33575" w:rsidRPr="00BE5DB6" w:rsidRDefault="00A33575" w:rsidP="00BE5DB6">
      <w:pPr>
        <w:pStyle w:val="ListParagraph"/>
        <w:numPr>
          <w:ilvl w:val="0"/>
          <w:numId w:val="26"/>
        </w:numPr>
        <w:adjustRightInd w:val="0"/>
        <w:snapToGrid w:val="0"/>
        <w:spacing w:before="120" w:after="120" w:line="240" w:lineRule="atLeast"/>
        <w:ind w:left="0" w:firstLine="0"/>
        <w:rPr>
          <w:sz w:val="24"/>
          <w:szCs w:val="24"/>
        </w:rPr>
      </w:pPr>
      <w:bookmarkStart w:id="5" w:name="_Hlk78544447"/>
      <w:bookmarkStart w:id="6" w:name="TEN"/>
      <w:r w:rsidRPr="00BE5DB6">
        <w:rPr>
          <w:sz w:val="24"/>
          <w:szCs w:val="24"/>
        </w:rPr>
        <w:t>临时议程（</w:t>
      </w:r>
      <w:r w:rsidRPr="00BE5DB6">
        <w:rPr>
          <w:sz w:val="24"/>
          <w:szCs w:val="24"/>
        </w:rPr>
        <w:t>CBD/COP/15/1</w:t>
      </w:r>
      <w:r w:rsidRPr="00BE5DB6">
        <w:rPr>
          <w:sz w:val="24"/>
          <w:szCs w:val="24"/>
        </w:rPr>
        <w:t>）已由缔约方大会主席团核准。议程由执行秘书在主席团指导下，按照议事规则第</w:t>
      </w:r>
      <w:r w:rsidRPr="00BE5DB6">
        <w:rPr>
          <w:sz w:val="24"/>
          <w:szCs w:val="24"/>
        </w:rPr>
        <w:t>8</w:t>
      </w:r>
      <w:r w:rsidRPr="00BE5DB6">
        <w:rPr>
          <w:sz w:val="24"/>
          <w:szCs w:val="24"/>
        </w:rPr>
        <w:t>条，并考虑到第</w:t>
      </w:r>
      <w:hyperlink r:id="rId15" w:history="1">
        <w:r w:rsidRPr="00BE5DB6">
          <w:rPr>
            <w:sz w:val="24"/>
            <w:szCs w:val="24"/>
          </w:rPr>
          <w:t>XII/31</w:t>
        </w:r>
      </w:hyperlink>
      <w:r w:rsidRPr="00BE5DB6">
        <w:rPr>
          <w:sz w:val="24"/>
          <w:szCs w:val="24"/>
        </w:rPr>
        <w:t>号决定所载缔约方大会直至</w:t>
      </w:r>
      <w:r w:rsidRPr="00BE5DB6">
        <w:rPr>
          <w:sz w:val="24"/>
          <w:szCs w:val="24"/>
        </w:rPr>
        <w:t>2020</w:t>
      </w:r>
      <w:r w:rsidRPr="00BE5DB6">
        <w:rPr>
          <w:sz w:val="24"/>
          <w:szCs w:val="24"/>
        </w:rPr>
        <w:t>年多年期工作方案和缔约方大会其他相关决定编制。</w:t>
      </w:r>
    </w:p>
    <w:p w14:paraId="0EC85631" w14:textId="7DDED464" w:rsidR="00A33575" w:rsidRPr="00BE5DB6" w:rsidRDefault="00A33575" w:rsidP="00BE5DB6">
      <w:pPr>
        <w:pStyle w:val="ListParagraph"/>
        <w:numPr>
          <w:ilvl w:val="0"/>
          <w:numId w:val="26"/>
        </w:numPr>
        <w:adjustRightInd w:val="0"/>
        <w:snapToGrid w:val="0"/>
        <w:spacing w:before="120" w:after="120" w:line="240" w:lineRule="atLeast"/>
        <w:ind w:left="0" w:firstLine="0"/>
        <w:rPr>
          <w:sz w:val="24"/>
          <w:szCs w:val="24"/>
        </w:rPr>
      </w:pPr>
      <w:bookmarkStart w:id="7" w:name="Item04"/>
      <w:bookmarkEnd w:id="5"/>
      <w:bookmarkEnd w:id="6"/>
      <w:r w:rsidRPr="00BE5DB6">
        <w:rPr>
          <w:rFonts w:hint="eastAsia"/>
          <w:sz w:val="24"/>
          <w:szCs w:val="24"/>
        </w:rPr>
        <w:t>缔约方大会不妨根据议事规则，在</w:t>
      </w:r>
      <w:r w:rsidRPr="00BE5DB6">
        <w:rPr>
          <w:sz w:val="24"/>
          <w:szCs w:val="24"/>
        </w:rPr>
        <w:t>CBD/COP/15/1/Rev.1</w:t>
      </w:r>
      <w:r w:rsidRPr="00BE5DB6">
        <w:rPr>
          <w:rFonts w:hint="eastAsia"/>
          <w:sz w:val="24"/>
          <w:szCs w:val="24"/>
        </w:rPr>
        <w:t>号文件所载临时议程的基础上通过会议议程。</w:t>
      </w:r>
    </w:p>
    <w:bookmarkEnd w:id="7"/>
    <w:p w14:paraId="369F5B43" w14:textId="77777777" w:rsidR="00A33575" w:rsidRPr="00BE5DB6" w:rsidRDefault="00A33575" w:rsidP="00A33575">
      <w:pPr>
        <w:keepNext/>
        <w:suppressLineNumbers/>
        <w:suppressAutoHyphens/>
        <w:kinsoku w:val="0"/>
        <w:overflowPunct w:val="0"/>
        <w:autoSpaceDE w:val="0"/>
        <w:autoSpaceDN w:val="0"/>
        <w:adjustRightInd w:val="0"/>
        <w:snapToGrid w:val="0"/>
        <w:spacing w:before="120" w:after="120"/>
        <w:outlineLvl w:val="2"/>
        <w:rPr>
          <w:rFonts w:eastAsia="KaiTi"/>
          <w:kern w:val="22"/>
        </w:rPr>
      </w:pPr>
      <w:r w:rsidRPr="00BE5DB6">
        <w:rPr>
          <w:rFonts w:eastAsia="KaiTi"/>
          <w:kern w:val="22"/>
          <w:lang w:val="zh-CN"/>
        </w:rPr>
        <w:t>工作安排</w:t>
      </w:r>
    </w:p>
    <w:p w14:paraId="1A7CDB6E" w14:textId="6886EAF4" w:rsidR="00A33575" w:rsidRPr="0069214F" w:rsidRDefault="00A33575" w:rsidP="00BE5DB6">
      <w:pPr>
        <w:pStyle w:val="ListParagraph"/>
        <w:numPr>
          <w:ilvl w:val="0"/>
          <w:numId w:val="26"/>
        </w:numPr>
        <w:adjustRightInd w:val="0"/>
        <w:snapToGrid w:val="0"/>
        <w:spacing w:before="120" w:after="120" w:line="240" w:lineRule="atLeast"/>
        <w:ind w:left="0" w:firstLine="0"/>
        <w:rPr>
          <w:sz w:val="24"/>
          <w:szCs w:val="24"/>
        </w:rPr>
      </w:pPr>
      <w:r w:rsidRPr="00BE5DB6">
        <w:rPr>
          <w:sz w:val="24"/>
          <w:szCs w:val="24"/>
        </w:rPr>
        <w:t>会议的第一部分预计将在全体会议讨论所有项目。按照惯例，缔约方大会不妨设立两个工作组来协助会议第二部分全体会议的工作。如果设立两个工作组，缔约方大会将需在会议第二部分开始时为每个工作组选举一位主席或共同主席。</w:t>
      </w:r>
    </w:p>
    <w:p w14:paraId="42FAC661" w14:textId="0BAC6F56" w:rsidR="00A33575" w:rsidRPr="0069214F" w:rsidRDefault="00A33575" w:rsidP="00BE5DB6">
      <w:pPr>
        <w:pStyle w:val="ListParagraph"/>
        <w:numPr>
          <w:ilvl w:val="0"/>
          <w:numId w:val="26"/>
        </w:numPr>
        <w:adjustRightInd w:val="0"/>
        <w:snapToGrid w:val="0"/>
        <w:spacing w:before="120" w:after="120" w:line="240" w:lineRule="atLeast"/>
        <w:ind w:left="0" w:firstLine="0"/>
        <w:rPr>
          <w:sz w:val="24"/>
          <w:szCs w:val="24"/>
        </w:rPr>
      </w:pPr>
      <w:r w:rsidRPr="00BE5DB6">
        <w:rPr>
          <w:sz w:val="24"/>
          <w:szCs w:val="24"/>
        </w:rPr>
        <w:t>根据缔约方大会第</w:t>
      </w:r>
      <w:r w:rsidR="009302BB">
        <w:rPr>
          <w:sz w:val="24"/>
          <w:szCs w:val="24"/>
        </w:rPr>
        <w:fldChar w:fldCharType="begin"/>
      </w:r>
      <w:r w:rsidR="009302BB">
        <w:rPr>
          <w:sz w:val="24"/>
          <w:szCs w:val="24"/>
        </w:rPr>
        <w:instrText xml:space="preserve"> HYPERLINK "https://www.cbd.int/doc/decisions/cop-12/cop-12-dec-27-zh.pdf" </w:instrText>
      </w:r>
      <w:r w:rsidR="009302BB">
        <w:rPr>
          <w:sz w:val="24"/>
          <w:szCs w:val="24"/>
        </w:rPr>
      </w:r>
      <w:r w:rsidR="009302BB">
        <w:rPr>
          <w:sz w:val="24"/>
          <w:szCs w:val="24"/>
        </w:rPr>
        <w:fldChar w:fldCharType="separate"/>
      </w:r>
      <w:r w:rsidRPr="009302BB">
        <w:rPr>
          <w:rStyle w:val="Hyperlink"/>
          <w:sz w:val="24"/>
          <w:szCs w:val="24"/>
        </w:rPr>
        <w:t>XII/27</w:t>
      </w:r>
      <w:r w:rsidR="009302BB">
        <w:rPr>
          <w:sz w:val="24"/>
          <w:szCs w:val="24"/>
        </w:rPr>
        <w:fldChar w:fldCharType="end"/>
      </w:r>
      <w:r w:rsidRPr="00BE5DB6">
        <w:rPr>
          <w:sz w:val="24"/>
          <w:szCs w:val="24"/>
        </w:rPr>
        <w:t>号决定第</w:t>
      </w:r>
      <w:r w:rsidRPr="00BE5DB6">
        <w:rPr>
          <w:sz w:val="24"/>
          <w:szCs w:val="24"/>
        </w:rPr>
        <w:t>3</w:t>
      </w:r>
      <w:r w:rsidRPr="00BE5DB6">
        <w:rPr>
          <w:sz w:val="24"/>
          <w:szCs w:val="24"/>
        </w:rPr>
        <w:t>段的决定，并</w:t>
      </w:r>
      <w:r w:rsidR="009302BB">
        <w:rPr>
          <w:rFonts w:hint="eastAsia"/>
          <w:sz w:val="24"/>
          <w:szCs w:val="24"/>
        </w:rPr>
        <w:t>经</w:t>
      </w:r>
      <w:r w:rsidRPr="00BE5DB6">
        <w:rPr>
          <w:sz w:val="24"/>
          <w:szCs w:val="24"/>
        </w:rPr>
        <w:t>作为卡塔赫纳议定书缔约方会议的缔约方大会在第</w:t>
      </w:r>
      <w:hyperlink r:id="rId16" w:history="1">
        <w:r w:rsidRPr="009302BB">
          <w:rPr>
            <w:rStyle w:val="Hyperlink"/>
            <w:sz w:val="24"/>
            <w:szCs w:val="24"/>
          </w:rPr>
          <w:t>BS-VII/9</w:t>
        </w:r>
      </w:hyperlink>
      <w:r w:rsidRPr="00BE5DB6">
        <w:rPr>
          <w:sz w:val="24"/>
          <w:szCs w:val="24"/>
        </w:rPr>
        <w:t>号决定第</w:t>
      </w:r>
      <w:r w:rsidRPr="00BE5DB6">
        <w:rPr>
          <w:sz w:val="24"/>
          <w:szCs w:val="24"/>
        </w:rPr>
        <w:t>1</w:t>
      </w:r>
      <w:r w:rsidRPr="00BE5DB6">
        <w:rPr>
          <w:sz w:val="24"/>
          <w:szCs w:val="24"/>
        </w:rPr>
        <w:t>段以及作为名古屋议定书缔约方会议的缔约方大会在第</w:t>
      </w:r>
      <w:hyperlink r:id="rId17" w:history="1">
        <w:r w:rsidRPr="009302BB">
          <w:rPr>
            <w:rStyle w:val="Hyperlink"/>
            <w:sz w:val="24"/>
            <w:szCs w:val="24"/>
          </w:rPr>
          <w:t>NP-1/12</w:t>
        </w:r>
      </w:hyperlink>
      <w:r w:rsidRPr="00BE5DB6">
        <w:rPr>
          <w:sz w:val="24"/>
          <w:szCs w:val="24"/>
        </w:rPr>
        <w:t>号决定第</w:t>
      </w:r>
      <w:r w:rsidRPr="00BE5DB6">
        <w:rPr>
          <w:sz w:val="24"/>
          <w:szCs w:val="24"/>
        </w:rPr>
        <w:t>1</w:t>
      </w:r>
      <w:r w:rsidRPr="00BE5DB6">
        <w:rPr>
          <w:sz w:val="24"/>
          <w:szCs w:val="24"/>
        </w:rPr>
        <w:t>段同意，缔约方大会的常会为期两周，其间包括作为卡塔赫纳议定书缔约方会议的缔约方大会会议和作为名古屋议定书缔约方会议的缔约方大会会议。因此，预期两</w:t>
      </w:r>
      <w:r w:rsidR="009302BB">
        <w:rPr>
          <w:rFonts w:hint="eastAsia"/>
          <w:sz w:val="24"/>
          <w:szCs w:val="24"/>
        </w:rPr>
        <w:t>个</w:t>
      </w:r>
      <w:r w:rsidRPr="00BE5DB6">
        <w:rPr>
          <w:sz w:val="24"/>
          <w:szCs w:val="24"/>
        </w:rPr>
        <w:t>工作组还将处理各个缔约方会议可能发交工作组处理的与《卡塔赫纳议定书》和《名古屋议定书》有关的问题。</w:t>
      </w:r>
    </w:p>
    <w:p w14:paraId="299952A7" w14:textId="027E6DF2" w:rsidR="00A33575" w:rsidRPr="0069214F" w:rsidRDefault="00A33575" w:rsidP="00BE5DB6">
      <w:pPr>
        <w:pStyle w:val="ListParagraph"/>
        <w:numPr>
          <w:ilvl w:val="0"/>
          <w:numId w:val="26"/>
        </w:numPr>
        <w:adjustRightInd w:val="0"/>
        <w:snapToGrid w:val="0"/>
        <w:spacing w:before="120" w:after="120" w:line="240" w:lineRule="atLeast"/>
        <w:ind w:left="0" w:firstLine="0"/>
        <w:rPr>
          <w:sz w:val="24"/>
          <w:szCs w:val="24"/>
        </w:rPr>
      </w:pPr>
      <w:r w:rsidRPr="00BE5DB6">
        <w:rPr>
          <w:sz w:val="24"/>
          <w:szCs w:val="24"/>
        </w:rPr>
        <w:t>缔约方大会会议第一部分和同时举行的议定书会议的拟议工作安排载于</w:t>
      </w:r>
      <w:r w:rsidRPr="00BE5DB6">
        <w:rPr>
          <w:sz w:val="24"/>
          <w:szCs w:val="24"/>
        </w:rPr>
        <w:t>CBD/COP/15/1/Add.2</w:t>
      </w:r>
      <w:r w:rsidRPr="00BE5DB6">
        <w:rPr>
          <w:sz w:val="24"/>
          <w:szCs w:val="24"/>
        </w:rPr>
        <w:t>号文件。该文件将在</w:t>
      </w:r>
      <w:r w:rsidRPr="0069214F">
        <w:rPr>
          <w:sz w:val="24"/>
          <w:szCs w:val="24"/>
        </w:rPr>
        <w:t>2022</w:t>
      </w:r>
      <w:r w:rsidRPr="00BE5DB6">
        <w:rPr>
          <w:sz w:val="24"/>
          <w:szCs w:val="24"/>
        </w:rPr>
        <w:t>年会议第二部分开始前至少六周</w:t>
      </w:r>
      <w:r w:rsidR="00FA45CC">
        <w:rPr>
          <w:rFonts w:hint="eastAsia"/>
          <w:sz w:val="24"/>
          <w:szCs w:val="24"/>
        </w:rPr>
        <w:t>进行</w:t>
      </w:r>
      <w:r w:rsidRPr="00BE5DB6">
        <w:rPr>
          <w:sz w:val="24"/>
          <w:szCs w:val="24"/>
        </w:rPr>
        <w:t>更新并</w:t>
      </w:r>
      <w:r w:rsidR="00FA45CC">
        <w:rPr>
          <w:rFonts w:hint="eastAsia"/>
          <w:sz w:val="24"/>
          <w:szCs w:val="24"/>
        </w:rPr>
        <w:t>分发</w:t>
      </w:r>
      <w:r w:rsidRPr="00BE5DB6">
        <w:rPr>
          <w:sz w:val="24"/>
          <w:szCs w:val="24"/>
        </w:rPr>
        <w:t>。</w:t>
      </w:r>
      <w:r w:rsidR="00BE73B9" w:rsidRPr="00BE73B9">
        <w:rPr>
          <w:rFonts w:hint="eastAsia"/>
          <w:sz w:val="24"/>
          <w:szCs w:val="24"/>
        </w:rPr>
        <w:t>与往常一样，更新将包括全体会议和两个工作组之间的拟议责任分工。</w:t>
      </w:r>
    </w:p>
    <w:p w14:paraId="7A049B38" w14:textId="77777777" w:rsidR="00A33575" w:rsidRPr="0069214F" w:rsidRDefault="00A33575" w:rsidP="00BE73B9">
      <w:pPr>
        <w:keepNext/>
        <w:suppressLineNumbers/>
        <w:suppressAutoHyphens/>
        <w:kinsoku w:val="0"/>
        <w:overflowPunct w:val="0"/>
        <w:autoSpaceDE w:val="0"/>
        <w:autoSpaceDN w:val="0"/>
        <w:adjustRightInd w:val="0"/>
        <w:snapToGrid w:val="0"/>
        <w:spacing w:before="120" w:after="120"/>
        <w:jc w:val="center"/>
        <w:outlineLvl w:val="1"/>
      </w:pPr>
      <w:r w:rsidRPr="0069214F">
        <w:rPr>
          <w:b/>
          <w:kern w:val="22"/>
          <w:lang w:val="zh-CN"/>
        </w:rPr>
        <w:t>项目</w:t>
      </w:r>
      <w:r w:rsidRPr="0069214F">
        <w:rPr>
          <w:b/>
          <w:kern w:val="22"/>
          <w:lang w:val="zh-CN"/>
        </w:rPr>
        <w:t>3.</w:t>
      </w:r>
      <w:r w:rsidRPr="0069214F">
        <w:rPr>
          <w:b/>
          <w:kern w:val="22"/>
        </w:rPr>
        <w:tab/>
        <w:t xml:space="preserve">  </w:t>
      </w:r>
      <w:r w:rsidRPr="0069214F">
        <w:rPr>
          <w:b/>
          <w:kern w:val="22"/>
          <w:lang w:val="zh-CN"/>
        </w:rPr>
        <w:t>关于缔约方大会第十五届会议代表的全权证书的报告</w:t>
      </w:r>
    </w:p>
    <w:p w14:paraId="1DC3A949" w14:textId="77777777" w:rsidR="00A33575" w:rsidRPr="00BE73B9" w:rsidRDefault="00A33575" w:rsidP="00BE73B9">
      <w:pPr>
        <w:pStyle w:val="ListParagraph"/>
        <w:numPr>
          <w:ilvl w:val="0"/>
          <w:numId w:val="26"/>
        </w:numPr>
        <w:adjustRightInd w:val="0"/>
        <w:snapToGrid w:val="0"/>
        <w:spacing w:before="120" w:after="120" w:line="240" w:lineRule="atLeast"/>
        <w:ind w:left="0" w:firstLine="0"/>
        <w:rPr>
          <w:sz w:val="24"/>
          <w:szCs w:val="24"/>
        </w:rPr>
      </w:pPr>
      <w:r w:rsidRPr="00BE73B9">
        <w:rPr>
          <w:sz w:val="24"/>
          <w:szCs w:val="24"/>
        </w:rPr>
        <w:t>议事规则第</w:t>
      </w:r>
      <w:r w:rsidRPr="00BE73B9">
        <w:rPr>
          <w:sz w:val="24"/>
          <w:szCs w:val="24"/>
        </w:rPr>
        <w:t>18</w:t>
      </w:r>
      <w:r w:rsidRPr="00BE73B9">
        <w:rPr>
          <w:sz w:val="24"/>
          <w:szCs w:val="24"/>
        </w:rPr>
        <w:t>条规定：</w:t>
      </w:r>
    </w:p>
    <w:p w14:paraId="76420565" w14:textId="71BB2ABE" w:rsidR="00A33575" w:rsidRPr="00BE73B9" w:rsidRDefault="00A33575" w:rsidP="00A33575">
      <w:pPr>
        <w:suppressLineNumbers/>
        <w:suppressAutoHyphens/>
        <w:kinsoku w:val="0"/>
        <w:overflowPunct w:val="0"/>
        <w:autoSpaceDE w:val="0"/>
        <w:autoSpaceDN w:val="0"/>
        <w:adjustRightInd w:val="0"/>
        <w:snapToGrid w:val="0"/>
        <w:spacing w:before="120" w:after="120"/>
        <w:ind w:left="720" w:right="-36"/>
        <w:rPr>
          <w:rFonts w:hint="eastAsia"/>
          <w:lang w:val="en-US"/>
        </w:rPr>
      </w:pPr>
      <w:r w:rsidRPr="0069214F">
        <w:rPr>
          <w:kern w:val="22"/>
        </w:rPr>
        <w:t>“</w:t>
      </w:r>
      <w:r w:rsidRPr="0069214F">
        <w:rPr>
          <w:kern w:val="22"/>
          <w:lang w:val="zh-CN"/>
        </w:rPr>
        <w:t>代表的全权证书及副代表和顾问的名单应在会议开幕之后二十四小时内提交缔约方大会执行秘书或执行秘书的代表。其后代表团组成的任何变更也应报送执行秘书或执行秘书的代表。全权证书应由国家元首或政府首脑或外交部长签发</w:t>
      </w:r>
      <w:r w:rsidRPr="0069214F">
        <w:rPr>
          <w:kern w:val="22"/>
          <w:lang w:val="en-US"/>
        </w:rPr>
        <w:t>；</w:t>
      </w:r>
      <w:r w:rsidRPr="0069214F">
        <w:rPr>
          <w:kern w:val="22"/>
          <w:lang w:val="zh-CN"/>
        </w:rPr>
        <w:t>如果是区域经济一体化组织</w:t>
      </w:r>
      <w:r w:rsidRPr="0069214F">
        <w:rPr>
          <w:kern w:val="22"/>
          <w:lang w:val="en-US"/>
        </w:rPr>
        <w:t>，</w:t>
      </w:r>
      <w:r w:rsidRPr="0069214F">
        <w:rPr>
          <w:kern w:val="22"/>
          <w:lang w:val="zh-CN"/>
        </w:rPr>
        <w:t>则应由该组织的主管当局签发</w:t>
      </w:r>
      <w:r w:rsidR="00BE73B9">
        <w:rPr>
          <w:rFonts w:hint="eastAsia"/>
          <w:kern w:val="22"/>
          <w:lang w:val="zh-CN"/>
        </w:rPr>
        <w:t>。</w:t>
      </w:r>
      <w:r w:rsidRPr="0069214F">
        <w:rPr>
          <w:kern w:val="22"/>
          <w:lang w:val="en-US"/>
        </w:rPr>
        <w:t>”</w:t>
      </w:r>
    </w:p>
    <w:p w14:paraId="5DD5F684" w14:textId="77777777" w:rsidR="00A33575" w:rsidRPr="00BE73B9" w:rsidRDefault="00A33575" w:rsidP="00BE73B9">
      <w:pPr>
        <w:pStyle w:val="ListParagraph"/>
        <w:numPr>
          <w:ilvl w:val="0"/>
          <w:numId w:val="26"/>
        </w:numPr>
        <w:adjustRightInd w:val="0"/>
        <w:snapToGrid w:val="0"/>
        <w:spacing w:before="120" w:after="120" w:line="240" w:lineRule="atLeast"/>
        <w:ind w:left="0" w:firstLine="0"/>
        <w:rPr>
          <w:sz w:val="24"/>
          <w:szCs w:val="24"/>
        </w:rPr>
      </w:pPr>
      <w:r w:rsidRPr="00BE73B9">
        <w:rPr>
          <w:sz w:val="24"/>
          <w:szCs w:val="24"/>
        </w:rPr>
        <w:t>第</w:t>
      </w:r>
      <w:r w:rsidRPr="00BE73B9">
        <w:rPr>
          <w:sz w:val="24"/>
          <w:szCs w:val="24"/>
        </w:rPr>
        <w:t>19</w:t>
      </w:r>
      <w:r w:rsidRPr="00BE73B9">
        <w:rPr>
          <w:sz w:val="24"/>
          <w:szCs w:val="24"/>
        </w:rPr>
        <w:t>条规定：</w:t>
      </w:r>
      <w:r w:rsidRPr="00BE73B9">
        <w:rPr>
          <w:sz w:val="24"/>
          <w:szCs w:val="24"/>
        </w:rPr>
        <w:t>“</w:t>
      </w:r>
      <w:r w:rsidRPr="00BE73B9">
        <w:rPr>
          <w:sz w:val="24"/>
          <w:szCs w:val="24"/>
        </w:rPr>
        <w:t>会议主席团应对全权证书进行检查，并就此向缔约方大会提出报告，供其作出决定</w:t>
      </w:r>
      <w:r w:rsidRPr="00BE73B9">
        <w:rPr>
          <w:sz w:val="24"/>
          <w:szCs w:val="24"/>
        </w:rPr>
        <w:t>”</w:t>
      </w:r>
      <w:r w:rsidRPr="00BE73B9">
        <w:rPr>
          <w:sz w:val="24"/>
          <w:szCs w:val="24"/>
        </w:rPr>
        <w:t>。</w:t>
      </w:r>
    </w:p>
    <w:p w14:paraId="745F057C" w14:textId="77777777" w:rsidR="00A33575" w:rsidRPr="00BE73B9" w:rsidRDefault="00A33575" w:rsidP="00BE73B9">
      <w:pPr>
        <w:pStyle w:val="ListParagraph"/>
        <w:numPr>
          <w:ilvl w:val="0"/>
          <w:numId w:val="26"/>
        </w:numPr>
        <w:adjustRightInd w:val="0"/>
        <w:snapToGrid w:val="0"/>
        <w:spacing w:before="120" w:after="120" w:line="240" w:lineRule="atLeast"/>
        <w:ind w:left="0" w:firstLine="0"/>
        <w:rPr>
          <w:sz w:val="24"/>
          <w:szCs w:val="24"/>
        </w:rPr>
      </w:pPr>
      <w:r w:rsidRPr="00BE73B9">
        <w:rPr>
          <w:sz w:val="24"/>
          <w:szCs w:val="24"/>
        </w:rPr>
        <w:t>为协助缔约方履行第</w:t>
      </w:r>
      <w:r w:rsidRPr="00BE73B9">
        <w:rPr>
          <w:sz w:val="24"/>
          <w:szCs w:val="24"/>
        </w:rPr>
        <w:t>18</w:t>
      </w:r>
      <w:r w:rsidRPr="00BE73B9">
        <w:rPr>
          <w:sz w:val="24"/>
          <w:szCs w:val="24"/>
        </w:rPr>
        <w:t>条的要求，执行秘书将发出通知并将全权证书范本格式分发给各国联络点。</w:t>
      </w:r>
    </w:p>
    <w:p w14:paraId="7C625696" w14:textId="77777777" w:rsidR="00A33575" w:rsidRPr="00BE73B9" w:rsidRDefault="00A33575" w:rsidP="00BE73B9">
      <w:pPr>
        <w:pStyle w:val="ListParagraph"/>
        <w:numPr>
          <w:ilvl w:val="0"/>
          <w:numId w:val="26"/>
        </w:numPr>
        <w:adjustRightInd w:val="0"/>
        <w:snapToGrid w:val="0"/>
        <w:spacing w:before="120" w:after="120" w:line="240" w:lineRule="atLeast"/>
        <w:ind w:left="0" w:firstLine="0"/>
        <w:rPr>
          <w:sz w:val="24"/>
          <w:szCs w:val="24"/>
        </w:rPr>
      </w:pPr>
      <w:r w:rsidRPr="00BE73B9">
        <w:rPr>
          <w:sz w:val="24"/>
          <w:szCs w:val="24"/>
        </w:rPr>
        <w:t>缔约方大会将审议并通过主席团向其提交的全权证书报告。</w:t>
      </w:r>
    </w:p>
    <w:p w14:paraId="63537B52" w14:textId="77777777" w:rsidR="00A33575" w:rsidRPr="0069214F" w:rsidRDefault="00A33575" w:rsidP="00A33575">
      <w:pPr>
        <w:keepNext/>
        <w:suppressLineNumbers/>
        <w:tabs>
          <w:tab w:val="left" w:pos="851"/>
        </w:tabs>
        <w:suppressAutoHyphens/>
        <w:kinsoku w:val="0"/>
        <w:overflowPunct w:val="0"/>
        <w:autoSpaceDE w:val="0"/>
        <w:autoSpaceDN w:val="0"/>
        <w:adjustRightInd w:val="0"/>
        <w:snapToGrid w:val="0"/>
        <w:spacing w:before="120" w:after="120"/>
        <w:jc w:val="center"/>
        <w:outlineLvl w:val="1"/>
        <w:rPr>
          <w:b/>
          <w:bCs/>
          <w:snapToGrid w:val="0"/>
          <w:kern w:val="22"/>
        </w:rPr>
      </w:pPr>
      <w:r w:rsidRPr="0069214F">
        <w:rPr>
          <w:b/>
          <w:bCs/>
          <w:snapToGrid w:val="0"/>
          <w:kern w:val="22"/>
        </w:rPr>
        <w:lastRenderedPageBreak/>
        <w:t>项目</w:t>
      </w:r>
      <w:r w:rsidRPr="0069214F">
        <w:rPr>
          <w:b/>
          <w:bCs/>
          <w:snapToGrid w:val="0"/>
          <w:kern w:val="22"/>
        </w:rPr>
        <w:t xml:space="preserve"> 4.</w:t>
      </w:r>
      <w:r w:rsidRPr="0069214F">
        <w:rPr>
          <w:b/>
          <w:bCs/>
          <w:snapToGrid w:val="0"/>
          <w:kern w:val="22"/>
        </w:rPr>
        <w:tab/>
      </w:r>
      <w:r w:rsidRPr="0069214F">
        <w:rPr>
          <w:b/>
          <w:bCs/>
          <w:snapToGrid w:val="0"/>
          <w:kern w:val="22"/>
        </w:rPr>
        <w:t>未决问题</w:t>
      </w:r>
    </w:p>
    <w:p w14:paraId="14AEEA29" w14:textId="49A07C5D" w:rsidR="00A33575" w:rsidRPr="00BE73B9" w:rsidRDefault="00A33575" w:rsidP="00BE73B9">
      <w:pPr>
        <w:pStyle w:val="ListParagraph"/>
        <w:numPr>
          <w:ilvl w:val="0"/>
          <w:numId w:val="26"/>
        </w:numPr>
        <w:adjustRightInd w:val="0"/>
        <w:snapToGrid w:val="0"/>
        <w:spacing w:before="120" w:after="120" w:line="240" w:lineRule="atLeast"/>
        <w:ind w:left="0" w:firstLine="0"/>
        <w:rPr>
          <w:sz w:val="24"/>
          <w:szCs w:val="24"/>
        </w:rPr>
      </w:pPr>
      <w:r w:rsidRPr="00BE73B9">
        <w:rPr>
          <w:sz w:val="24"/>
          <w:szCs w:val="24"/>
        </w:rPr>
        <w:t>缔约方大会第一届会议第</w:t>
      </w:r>
      <w:r w:rsidRPr="00BE73B9">
        <w:rPr>
          <w:sz w:val="24"/>
          <w:szCs w:val="24"/>
        </w:rPr>
        <w:t>I/1</w:t>
      </w:r>
      <w:r w:rsidRPr="00BE73B9">
        <w:rPr>
          <w:sz w:val="24"/>
          <w:szCs w:val="24"/>
        </w:rPr>
        <w:t>号决定通过了会议的议事规则，但有关做出实质性决定的第</w:t>
      </w:r>
      <w:r w:rsidRPr="00BE73B9">
        <w:rPr>
          <w:sz w:val="24"/>
          <w:szCs w:val="24"/>
        </w:rPr>
        <w:t>40</w:t>
      </w:r>
      <w:r w:rsidRPr="00BE73B9">
        <w:rPr>
          <w:sz w:val="24"/>
          <w:szCs w:val="24"/>
        </w:rPr>
        <w:t>条第</w:t>
      </w:r>
      <w:r w:rsidRPr="00BE73B9">
        <w:rPr>
          <w:sz w:val="24"/>
          <w:szCs w:val="24"/>
        </w:rPr>
        <w:t>1</w:t>
      </w:r>
      <w:r w:rsidRPr="00BE73B9">
        <w:rPr>
          <w:sz w:val="24"/>
          <w:szCs w:val="24"/>
        </w:rPr>
        <w:t>款除外。缔约方大会嗣后几届会议对</w:t>
      </w:r>
      <w:r w:rsidR="00D76C8E">
        <w:rPr>
          <w:rFonts w:hint="eastAsia"/>
          <w:sz w:val="24"/>
          <w:szCs w:val="24"/>
        </w:rPr>
        <w:t>这一</w:t>
      </w:r>
      <w:r w:rsidRPr="00BE73B9">
        <w:rPr>
          <w:sz w:val="24"/>
          <w:szCs w:val="24"/>
        </w:rPr>
        <w:t>未决事项进行了审议，但未能最终解决。第三届会议</w:t>
      </w:r>
      <w:r w:rsidR="00D76C8E">
        <w:rPr>
          <w:rFonts w:hint="eastAsia"/>
          <w:sz w:val="24"/>
          <w:szCs w:val="24"/>
        </w:rPr>
        <w:t>就</w:t>
      </w:r>
      <w:r w:rsidRPr="00BE73B9">
        <w:rPr>
          <w:sz w:val="24"/>
          <w:szCs w:val="24"/>
        </w:rPr>
        <w:t>方括号中的部分</w:t>
      </w:r>
      <w:r w:rsidR="00D76C8E">
        <w:rPr>
          <w:rFonts w:hint="eastAsia"/>
          <w:sz w:val="24"/>
          <w:szCs w:val="24"/>
        </w:rPr>
        <w:t>案文而</w:t>
      </w:r>
      <w:r w:rsidRPr="00BE73B9">
        <w:rPr>
          <w:sz w:val="24"/>
          <w:szCs w:val="24"/>
        </w:rPr>
        <w:t>非全部案文达成了协商一致意见。</w:t>
      </w:r>
    </w:p>
    <w:p w14:paraId="1559D38E" w14:textId="0D85469B" w:rsidR="00A33575" w:rsidRPr="00BE73B9" w:rsidRDefault="00A33575" w:rsidP="00BE73B9">
      <w:pPr>
        <w:pStyle w:val="ListParagraph"/>
        <w:numPr>
          <w:ilvl w:val="0"/>
          <w:numId w:val="26"/>
        </w:numPr>
        <w:adjustRightInd w:val="0"/>
        <w:snapToGrid w:val="0"/>
        <w:spacing w:before="120" w:after="120" w:line="240" w:lineRule="atLeast"/>
        <w:ind w:left="0" w:firstLine="0"/>
        <w:rPr>
          <w:sz w:val="24"/>
          <w:szCs w:val="24"/>
        </w:rPr>
      </w:pPr>
      <w:r w:rsidRPr="00BE73B9">
        <w:rPr>
          <w:sz w:val="24"/>
          <w:szCs w:val="24"/>
        </w:rPr>
        <w:t>缔约方大会在第</w:t>
      </w:r>
      <w:hyperlink r:id="rId18" w:history="1">
        <w:r w:rsidRPr="006C726D">
          <w:rPr>
            <w:rStyle w:val="Hyperlink"/>
            <w:sz w:val="24"/>
            <w:szCs w:val="24"/>
          </w:rPr>
          <w:t>I/6</w:t>
        </w:r>
      </w:hyperlink>
      <w:r w:rsidRPr="00BE73B9">
        <w:rPr>
          <w:sz w:val="24"/>
          <w:szCs w:val="24"/>
        </w:rPr>
        <w:t>号决定中通过了管理</w:t>
      </w:r>
      <w:r w:rsidR="00965DE8">
        <w:rPr>
          <w:rFonts w:hint="eastAsia"/>
          <w:sz w:val="24"/>
          <w:szCs w:val="24"/>
        </w:rPr>
        <w:t>《</w:t>
      </w:r>
      <w:r w:rsidRPr="00BE73B9">
        <w:rPr>
          <w:sz w:val="24"/>
          <w:szCs w:val="24"/>
        </w:rPr>
        <w:t>生物多样性公约</w:t>
      </w:r>
      <w:r w:rsidR="00965DE8">
        <w:rPr>
          <w:rFonts w:hint="eastAsia"/>
          <w:sz w:val="24"/>
          <w:szCs w:val="24"/>
        </w:rPr>
        <w:t>》</w:t>
      </w:r>
      <w:r w:rsidRPr="00BE73B9">
        <w:rPr>
          <w:sz w:val="24"/>
          <w:szCs w:val="24"/>
        </w:rPr>
        <w:t>信托基金的财务规则。财务规则第</w:t>
      </w:r>
      <w:r w:rsidRPr="00BE73B9">
        <w:rPr>
          <w:sz w:val="24"/>
          <w:szCs w:val="24"/>
        </w:rPr>
        <w:t>4</w:t>
      </w:r>
      <w:r w:rsidRPr="00BE73B9">
        <w:rPr>
          <w:sz w:val="24"/>
          <w:szCs w:val="24"/>
        </w:rPr>
        <w:t>段和第</w:t>
      </w:r>
      <w:r w:rsidRPr="00BE73B9">
        <w:rPr>
          <w:sz w:val="24"/>
          <w:szCs w:val="24"/>
        </w:rPr>
        <w:t>16</w:t>
      </w:r>
      <w:r w:rsidRPr="00BE73B9">
        <w:rPr>
          <w:sz w:val="24"/>
          <w:szCs w:val="24"/>
        </w:rPr>
        <w:t>段中包含了一些载于方括号中的案文。第</w:t>
      </w:r>
      <w:r w:rsidRPr="00BE73B9">
        <w:rPr>
          <w:sz w:val="24"/>
          <w:szCs w:val="24"/>
        </w:rPr>
        <w:t>4</w:t>
      </w:r>
      <w:r w:rsidRPr="00BE73B9">
        <w:rPr>
          <w:sz w:val="24"/>
          <w:szCs w:val="24"/>
        </w:rPr>
        <w:t>段涉及各缔约方向信托基金提供捐助的分摊比额表。第</w:t>
      </w:r>
      <w:r w:rsidRPr="00BE73B9">
        <w:rPr>
          <w:sz w:val="24"/>
          <w:szCs w:val="24"/>
        </w:rPr>
        <w:t>16</w:t>
      </w:r>
      <w:r w:rsidRPr="00BE73B9">
        <w:rPr>
          <w:sz w:val="24"/>
          <w:szCs w:val="24"/>
        </w:rPr>
        <w:t>段涉及通过关于信托基金的决定。缔约方大会嗣后的几届会议对这些段落进行了审议，但没有达成协议。因此所涉案文仍保留在方括号中。</w:t>
      </w:r>
    </w:p>
    <w:p w14:paraId="3215ABF4" w14:textId="6B5F064E" w:rsidR="00A33575" w:rsidRPr="00BE73B9" w:rsidRDefault="00A33575" w:rsidP="00BE73B9">
      <w:pPr>
        <w:pStyle w:val="ListParagraph"/>
        <w:numPr>
          <w:ilvl w:val="0"/>
          <w:numId w:val="26"/>
        </w:numPr>
        <w:adjustRightInd w:val="0"/>
        <w:snapToGrid w:val="0"/>
        <w:spacing w:before="120" w:after="120" w:line="240" w:lineRule="atLeast"/>
        <w:ind w:left="0" w:firstLine="0"/>
        <w:rPr>
          <w:sz w:val="24"/>
          <w:szCs w:val="24"/>
        </w:rPr>
      </w:pPr>
      <w:r w:rsidRPr="00BE73B9">
        <w:rPr>
          <w:sz w:val="24"/>
          <w:szCs w:val="24"/>
        </w:rPr>
        <w:t>鉴于这些事项预期不会在缔约方大会第十五届会议上得到解决，</w:t>
      </w:r>
      <w:r w:rsidR="00D76C8E">
        <w:rPr>
          <w:rFonts w:hint="eastAsia"/>
          <w:sz w:val="24"/>
          <w:szCs w:val="24"/>
        </w:rPr>
        <w:t>将</w:t>
      </w:r>
      <w:r w:rsidRPr="00BE73B9">
        <w:rPr>
          <w:sz w:val="24"/>
          <w:szCs w:val="24"/>
        </w:rPr>
        <w:t>建议</w:t>
      </w:r>
      <w:r w:rsidR="00D76C8E">
        <w:rPr>
          <w:rFonts w:hint="eastAsia"/>
          <w:sz w:val="24"/>
          <w:szCs w:val="24"/>
        </w:rPr>
        <w:t>把</w:t>
      </w:r>
      <w:r w:rsidRPr="00BE73B9">
        <w:rPr>
          <w:sz w:val="24"/>
          <w:szCs w:val="24"/>
        </w:rPr>
        <w:t>这些事项推迟</w:t>
      </w:r>
      <w:r w:rsidR="00D76C8E">
        <w:rPr>
          <w:rFonts w:hint="eastAsia"/>
          <w:sz w:val="24"/>
          <w:szCs w:val="24"/>
        </w:rPr>
        <w:t>到以后</w:t>
      </w:r>
      <w:r w:rsidRPr="00BE73B9">
        <w:rPr>
          <w:sz w:val="24"/>
          <w:szCs w:val="24"/>
        </w:rPr>
        <w:t>一届会议审议。</w:t>
      </w:r>
    </w:p>
    <w:p w14:paraId="0472806B" w14:textId="77777777" w:rsidR="00A33575" w:rsidRPr="0069214F" w:rsidRDefault="00A33575" w:rsidP="00A33575">
      <w:pPr>
        <w:keepNext/>
        <w:suppressLineNumbers/>
        <w:tabs>
          <w:tab w:val="left" w:pos="450"/>
        </w:tabs>
        <w:suppressAutoHyphens/>
        <w:kinsoku w:val="0"/>
        <w:overflowPunct w:val="0"/>
        <w:autoSpaceDE w:val="0"/>
        <w:autoSpaceDN w:val="0"/>
        <w:adjustRightInd w:val="0"/>
        <w:snapToGrid w:val="0"/>
        <w:spacing w:before="120" w:after="120"/>
        <w:jc w:val="center"/>
        <w:outlineLvl w:val="0"/>
        <w:rPr>
          <w:b/>
          <w:bCs/>
          <w:caps/>
          <w:snapToGrid w:val="0"/>
          <w:kern w:val="22"/>
        </w:rPr>
      </w:pPr>
      <w:r w:rsidRPr="0069214F">
        <w:rPr>
          <w:b/>
          <w:bCs/>
          <w:caps/>
          <w:snapToGrid w:val="0"/>
          <w:kern w:val="22"/>
        </w:rPr>
        <w:t>二</w:t>
      </w:r>
      <w:r w:rsidRPr="0069214F">
        <w:rPr>
          <w:b/>
          <w:bCs/>
          <w:caps/>
          <w:snapToGrid w:val="0"/>
          <w:kern w:val="22"/>
        </w:rPr>
        <w:t>.</w:t>
      </w:r>
      <w:r w:rsidRPr="0069214F">
        <w:rPr>
          <w:b/>
          <w:bCs/>
          <w:caps/>
          <w:snapToGrid w:val="0"/>
          <w:kern w:val="22"/>
        </w:rPr>
        <w:tab/>
      </w:r>
      <w:r w:rsidRPr="0069214F">
        <w:rPr>
          <w:b/>
          <w:bCs/>
          <w:caps/>
          <w:snapToGrid w:val="0"/>
          <w:kern w:val="22"/>
        </w:rPr>
        <w:t>报告</w:t>
      </w:r>
    </w:p>
    <w:p w14:paraId="37B53501" w14:textId="77777777" w:rsidR="00A33575" w:rsidRPr="0069214F" w:rsidRDefault="00A33575" w:rsidP="00A33575">
      <w:pPr>
        <w:keepNext/>
        <w:suppressLineNumbers/>
        <w:tabs>
          <w:tab w:val="left" w:pos="851"/>
        </w:tabs>
        <w:suppressAutoHyphens/>
        <w:kinsoku w:val="0"/>
        <w:overflowPunct w:val="0"/>
        <w:autoSpaceDE w:val="0"/>
        <w:autoSpaceDN w:val="0"/>
        <w:adjustRightInd w:val="0"/>
        <w:snapToGrid w:val="0"/>
        <w:spacing w:before="120" w:after="120"/>
        <w:jc w:val="center"/>
        <w:rPr>
          <w:b/>
          <w:bCs/>
          <w:snapToGrid w:val="0"/>
          <w:kern w:val="22"/>
        </w:rPr>
      </w:pPr>
      <w:r w:rsidRPr="0069214F">
        <w:rPr>
          <w:b/>
          <w:bCs/>
          <w:snapToGrid w:val="0"/>
          <w:kern w:val="22"/>
        </w:rPr>
        <w:t>项目</w:t>
      </w:r>
      <w:r w:rsidRPr="0069214F">
        <w:rPr>
          <w:b/>
          <w:bCs/>
          <w:snapToGrid w:val="0"/>
          <w:kern w:val="22"/>
        </w:rPr>
        <w:t xml:space="preserve"> 6.</w:t>
      </w:r>
      <w:r w:rsidRPr="0069214F">
        <w:rPr>
          <w:b/>
          <w:bCs/>
          <w:snapToGrid w:val="0"/>
          <w:kern w:val="22"/>
        </w:rPr>
        <w:tab/>
      </w:r>
      <w:r w:rsidRPr="0069214F">
        <w:rPr>
          <w:b/>
          <w:bCs/>
        </w:rPr>
        <w:t>闭会期间会议和区域筹备会议的报告</w:t>
      </w:r>
    </w:p>
    <w:p w14:paraId="3DBF40AE" w14:textId="74FBD61E" w:rsidR="00A33575" w:rsidRPr="00BE73B9" w:rsidRDefault="00A33575" w:rsidP="00BE73B9">
      <w:pPr>
        <w:pStyle w:val="ListParagraph"/>
        <w:numPr>
          <w:ilvl w:val="0"/>
          <w:numId w:val="26"/>
        </w:numPr>
        <w:adjustRightInd w:val="0"/>
        <w:snapToGrid w:val="0"/>
        <w:spacing w:before="120" w:after="120" w:line="240" w:lineRule="atLeast"/>
        <w:ind w:left="0" w:firstLine="0"/>
        <w:rPr>
          <w:sz w:val="24"/>
          <w:szCs w:val="24"/>
        </w:rPr>
      </w:pPr>
      <w:r w:rsidRPr="00BE73B9">
        <w:rPr>
          <w:sz w:val="24"/>
          <w:szCs w:val="24"/>
        </w:rPr>
        <w:t>在本项目下，主席将向缔约方大会通报在闭会期间举行的各附属机构的会议以及这些会议的报告，但</w:t>
      </w:r>
      <w:r w:rsidR="00FA45CC">
        <w:rPr>
          <w:rFonts w:hint="eastAsia"/>
          <w:sz w:val="24"/>
          <w:szCs w:val="24"/>
        </w:rPr>
        <w:t>有一项谅解，即</w:t>
      </w:r>
      <w:r w:rsidRPr="00BE73B9">
        <w:rPr>
          <w:sz w:val="24"/>
          <w:szCs w:val="24"/>
        </w:rPr>
        <w:t>将在适当议程项目下审议这些报告所产生的实质性问题。</w:t>
      </w:r>
    </w:p>
    <w:p w14:paraId="6D211A77" w14:textId="184C6223" w:rsidR="00A33575" w:rsidRPr="00BE73B9" w:rsidRDefault="00A33575" w:rsidP="00BE73B9">
      <w:pPr>
        <w:pStyle w:val="ListParagraph"/>
        <w:numPr>
          <w:ilvl w:val="0"/>
          <w:numId w:val="26"/>
        </w:numPr>
        <w:adjustRightInd w:val="0"/>
        <w:snapToGrid w:val="0"/>
        <w:spacing w:before="120" w:after="120" w:line="240" w:lineRule="atLeast"/>
        <w:ind w:left="0" w:firstLine="0"/>
        <w:rPr>
          <w:sz w:val="24"/>
          <w:szCs w:val="24"/>
        </w:rPr>
      </w:pPr>
      <w:r w:rsidRPr="00BE73B9">
        <w:rPr>
          <w:sz w:val="24"/>
          <w:szCs w:val="24"/>
        </w:rPr>
        <w:t>将向缔约方大会会议第一</w:t>
      </w:r>
      <w:r w:rsidR="00FA45CC">
        <w:rPr>
          <w:rFonts w:hint="eastAsia"/>
          <w:sz w:val="24"/>
          <w:szCs w:val="24"/>
        </w:rPr>
        <w:t>部分</w:t>
      </w:r>
      <w:r w:rsidRPr="00BE73B9">
        <w:rPr>
          <w:sz w:val="24"/>
          <w:szCs w:val="24"/>
        </w:rPr>
        <w:t>提交以下会议的报告：</w:t>
      </w:r>
    </w:p>
    <w:p w14:paraId="2A013D78" w14:textId="3471EDDE" w:rsidR="00A33575" w:rsidRPr="0069214F" w:rsidRDefault="00A33575" w:rsidP="00FA45CC">
      <w:pPr>
        <w:numPr>
          <w:ilvl w:val="1"/>
          <w:numId w:val="33"/>
        </w:numPr>
        <w:suppressLineNumbers/>
        <w:tabs>
          <w:tab w:val="clear" w:pos="1571"/>
        </w:tabs>
        <w:suppressAutoHyphens/>
        <w:kinsoku w:val="0"/>
        <w:overflowPunct w:val="0"/>
        <w:autoSpaceDE w:val="0"/>
        <w:autoSpaceDN w:val="0"/>
        <w:adjustRightInd w:val="0"/>
        <w:snapToGrid w:val="0"/>
        <w:spacing w:before="120" w:after="120" w:line="240" w:lineRule="atLeast"/>
        <w:ind w:left="0" w:firstLine="490"/>
        <w:rPr>
          <w:snapToGrid w:val="0"/>
          <w:kern w:val="22"/>
        </w:rPr>
      </w:pPr>
      <w:r w:rsidRPr="0069214F">
        <w:rPr>
          <w:snapToGrid w:val="0"/>
          <w:kern w:val="22"/>
        </w:rPr>
        <w:t>生物多样性公约第</w:t>
      </w:r>
      <w:r w:rsidRPr="0069214F">
        <w:rPr>
          <w:snapToGrid w:val="0"/>
          <w:kern w:val="22"/>
        </w:rPr>
        <w:t>8</w:t>
      </w:r>
      <w:r w:rsidRPr="0069214F">
        <w:rPr>
          <w:snapToGrid w:val="0"/>
          <w:kern w:val="22"/>
        </w:rPr>
        <w:t>（</w:t>
      </w:r>
      <w:r w:rsidRPr="0069214F">
        <w:rPr>
          <w:snapToGrid w:val="0"/>
          <w:kern w:val="22"/>
        </w:rPr>
        <w:t>j</w:t>
      </w:r>
      <w:r w:rsidRPr="0069214F">
        <w:rPr>
          <w:snapToGrid w:val="0"/>
          <w:kern w:val="22"/>
        </w:rPr>
        <w:t>）条和相关条款问题不限成员名额</w:t>
      </w:r>
      <w:r w:rsidR="00FA45CC">
        <w:rPr>
          <w:rFonts w:hint="eastAsia"/>
          <w:snapToGrid w:val="0"/>
          <w:kern w:val="22"/>
        </w:rPr>
        <w:t>闭会</w:t>
      </w:r>
      <w:r w:rsidRPr="0069214F">
        <w:rPr>
          <w:snapToGrid w:val="0"/>
          <w:kern w:val="22"/>
        </w:rPr>
        <w:t>期间特设工作组第十一次会议的报告</w:t>
      </w:r>
      <w:r w:rsidR="00FA45CC">
        <w:rPr>
          <w:rFonts w:hint="eastAsia"/>
          <w:snapToGrid w:val="0"/>
          <w:kern w:val="22"/>
        </w:rPr>
        <w:t>（</w:t>
      </w:r>
      <w:r w:rsidRPr="0069214F">
        <w:rPr>
          <w:snapToGrid w:val="0"/>
          <w:kern w:val="22"/>
        </w:rPr>
        <w:t>CBD/WG8J/11/7</w:t>
      </w:r>
      <w:r w:rsidR="00FA45CC">
        <w:rPr>
          <w:rFonts w:hint="eastAsia"/>
          <w:snapToGrid w:val="0"/>
          <w:kern w:val="22"/>
        </w:rPr>
        <w:t>）</w:t>
      </w:r>
      <w:r w:rsidRPr="0069214F">
        <w:rPr>
          <w:snapToGrid w:val="0"/>
          <w:kern w:val="22"/>
        </w:rPr>
        <w:t>；</w:t>
      </w:r>
      <w:r w:rsidRPr="0069214F">
        <w:rPr>
          <w:snapToGrid w:val="0"/>
          <w:kern w:val="22"/>
        </w:rPr>
        <w:t xml:space="preserve"> </w:t>
      </w:r>
    </w:p>
    <w:p w14:paraId="0C9FF05A" w14:textId="55CA43A9" w:rsidR="00A33575" w:rsidRPr="0069214F" w:rsidRDefault="00A33575" w:rsidP="00FA45CC">
      <w:pPr>
        <w:numPr>
          <w:ilvl w:val="1"/>
          <w:numId w:val="33"/>
        </w:numPr>
        <w:suppressLineNumbers/>
        <w:tabs>
          <w:tab w:val="clear" w:pos="1571"/>
        </w:tabs>
        <w:suppressAutoHyphens/>
        <w:kinsoku w:val="0"/>
        <w:overflowPunct w:val="0"/>
        <w:autoSpaceDE w:val="0"/>
        <w:autoSpaceDN w:val="0"/>
        <w:adjustRightInd w:val="0"/>
        <w:snapToGrid w:val="0"/>
        <w:spacing w:before="120" w:after="120" w:line="240" w:lineRule="atLeast"/>
        <w:ind w:left="0" w:firstLine="490"/>
        <w:rPr>
          <w:snapToGrid w:val="0"/>
          <w:kern w:val="22"/>
        </w:rPr>
      </w:pPr>
      <w:r w:rsidRPr="0069214F">
        <w:rPr>
          <w:snapToGrid w:val="0"/>
          <w:kern w:val="22"/>
        </w:rPr>
        <w:t>科学、技术和工艺咨询附属机构第二十三次会议的报告</w:t>
      </w:r>
      <w:r w:rsidR="00FA45CC">
        <w:rPr>
          <w:rFonts w:hint="eastAsia"/>
          <w:snapToGrid w:val="0"/>
          <w:kern w:val="22"/>
        </w:rPr>
        <w:t>（</w:t>
      </w:r>
      <w:r w:rsidRPr="0069214F">
        <w:rPr>
          <w:snapToGrid w:val="0"/>
          <w:kern w:val="22"/>
        </w:rPr>
        <w:t>CBD/SBSTTA/23/9</w:t>
      </w:r>
      <w:r w:rsidR="00FA45CC">
        <w:rPr>
          <w:rFonts w:hint="eastAsia"/>
          <w:snapToGrid w:val="0"/>
          <w:kern w:val="22"/>
        </w:rPr>
        <w:t>）</w:t>
      </w:r>
      <w:r w:rsidRPr="0069214F">
        <w:rPr>
          <w:snapToGrid w:val="0"/>
          <w:kern w:val="22"/>
        </w:rPr>
        <w:t>；</w:t>
      </w:r>
      <w:r w:rsidRPr="0069214F">
        <w:rPr>
          <w:snapToGrid w:val="0"/>
          <w:kern w:val="22"/>
        </w:rPr>
        <w:t xml:space="preserve"> </w:t>
      </w:r>
    </w:p>
    <w:p w14:paraId="6ED4524F" w14:textId="34727559" w:rsidR="00A33575" w:rsidRPr="0069214F" w:rsidRDefault="00A33575" w:rsidP="00FA45CC">
      <w:pPr>
        <w:numPr>
          <w:ilvl w:val="1"/>
          <w:numId w:val="33"/>
        </w:numPr>
        <w:suppressLineNumbers/>
        <w:tabs>
          <w:tab w:val="clear" w:pos="1571"/>
        </w:tabs>
        <w:suppressAutoHyphens/>
        <w:kinsoku w:val="0"/>
        <w:overflowPunct w:val="0"/>
        <w:autoSpaceDE w:val="0"/>
        <w:autoSpaceDN w:val="0"/>
        <w:adjustRightInd w:val="0"/>
        <w:snapToGrid w:val="0"/>
        <w:spacing w:before="120" w:after="120" w:line="240" w:lineRule="atLeast"/>
        <w:ind w:left="0" w:firstLine="490"/>
        <w:rPr>
          <w:snapToGrid w:val="0"/>
          <w:kern w:val="22"/>
        </w:rPr>
      </w:pPr>
      <w:r w:rsidRPr="0069214F">
        <w:rPr>
          <w:snapToGrid w:val="0"/>
          <w:kern w:val="22"/>
        </w:rPr>
        <w:t>2020</w:t>
      </w:r>
      <w:r w:rsidRPr="0069214F">
        <w:rPr>
          <w:snapToGrid w:val="0"/>
          <w:kern w:val="22"/>
        </w:rPr>
        <w:t>年后全球生物多样性框架不限成员名额工作组第一次、第二次和第三次会议的报告</w:t>
      </w:r>
      <w:r w:rsidR="00FA45CC">
        <w:rPr>
          <w:rFonts w:hint="eastAsia"/>
          <w:snapToGrid w:val="0"/>
          <w:kern w:val="22"/>
        </w:rPr>
        <w:t>（</w:t>
      </w:r>
      <w:r w:rsidRPr="0069214F">
        <w:rPr>
          <w:rStyle w:val="ng-binding"/>
          <w:snapToGrid w:val="0"/>
          <w:kern w:val="22"/>
        </w:rPr>
        <w:t>CBD/WG2020/1/5</w:t>
      </w:r>
      <w:r w:rsidR="00FA45CC">
        <w:rPr>
          <w:rStyle w:val="ng-binding"/>
          <w:rFonts w:hint="eastAsia"/>
          <w:snapToGrid w:val="0"/>
          <w:kern w:val="22"/>
        </w:rPr>
        <w:t>、</w:t>
      </w:r>
      <w:r w:rsidRPr="0069214F">
        <w:rPr>
          <w:rStyle w:val="ng-binding"/>
          <w:snapToGrid w:val="0"/>
          <w:kern w:val="22"/>
        </w:rPr>
        <w:t>CBD/WG2020/2/4</w:t>
      </w:r>
      <w:r w:rsidR="00FA45CC">
        <w:rPr>
          <w:rStyle w:val="ng-binding"/>
          <w:rFonts w:hint="eastAsia"/>
          <w:snapToGrid w:val="0"/>
          <w:kern w:val="22"/>
        </w:rPr>
        <w:t>）</w:t>
      </w:r>
      <w:r w:rsidRPr="0069214F">
        <w:rPr>
          <w:snapToGrid w:val="0"/>
          <w:kern w:val="22"/>
        </w:rPr>
        <w:t>。</w:t>
      </w:r>
    </w:p>
    <w:p w14:paraId="62668194" w14:textId="18551FBE" w:rsidR="00A33575" w:rsidRPr="00BE73B9" w:rsidRDefault="00A33575" w:rsidP="00BE73B9">
      <w:pPr>
        <w:pStyle w:val="ListParagraph"/>
        <w:numPr>
          <w:ilvl w:val="0"/>
          <w:numId w:val="26"/>
        </w:numPr>
        <w:adjustRightInd w:val="0"/>
        <w:snapToGrid w:val="0"/>
        <w:spacing w:before="120" w:after="120" w:line="240" w:lineRule="atLeast"/>
        <w:ind w:left="0" w:firstLine="0"/>
        <w:rPr>
          <w:sz w:val="24"/>
          <w:szCs w:val="24"/>
        </w:rPr>
      </w:pPr>
      <w:r w:rsidRPr="00BE73B9">
        <w:rPr>
          <w:sz w:val="24"/>
          <w:szCs w:val="24"/>
        </w:rPr>
        <w:t>2020</w:t>
      </w:r>
      <w:r w:rsidRPr="00BE73B9">
        <w:rPr>
          <w:sz w:val="24"/>
          <w:szCs w:val="24"/>
        </w:rPr>
        <w:t>年后全球生物多样性框架不限成员名额工作组共同主席将提交</w:t>
      </w:r>
      <w:r w:rsidRPr="00BE73B9">
        <w:rPr>
          <w:sz w:val="24"/>
          <w:szCs w:val="24"/>
        </w:rPr>
        <w:t>2020</w:t>
      </w:r>
      <w:r w:rsidRPr="00BE73B9">
        <w:rPr>
          <w:sz w:val="24"/>
          <w:szCs w:val="24"/>
        </w:rPr>
        <w:t>年后全球生物多样性框架编制工作进展情况的报告。预期缔约方大会会议将</w:t>
      </w:r>
      <w:r w:rsidR="00FA45CC">
        <w:rPr>
          <w:rFonts w:hint="eastAsia"/>
          <w:sz w:val="24"/>
          <w:szCs w:val="24"/>
        </w:rPr>
        <w:t>表示</w:t>
      </w:r>
      <w:r w:rsidRPr="00BE73B9">
        <w:rPr>
          <w:sz w:val="24"/>
          <w:szCs w:val="24"/>
        </w:rPr>
        <w:t>注意到该报告，并向共同主席提供指导，以便工作组完成</w:t>
      </w:r>
      <w:r w:rsidRPr="00BE73B9">
        <w:rPr>
          <w:sz w:val="24"/>
          <w:szCs w:val="24"/>
        </w:rPr>
        <w:t>2020</w:t>
      </w:r>
      <w:r w:rsidRPr="00BE73B9">
        <w:rPr>
          <w:sz w:val="24"/>
          <w:szCs w:val="24"/>
        </w:rPr>
        <w:t>年后全球生物多样性框架的编制工作，并在明年缔约方大会第十五届会议第二</w:t>
      </w:r>
      <w:r w:rsidR="00FA45CC">
        <w:rPr>
          <w:rFonts w:hint="eastAsia"/>
          <w:sz w:val="24"/>
          <w:szCs w:val="24"/>
        </w:rPr>
        <w:t>部分</w:t>
      </w:r>
      <w:r w:rsidRPr="00BE73B9">
        <w:rPr>
          <w:sz w:val="24"/>
          <w:szCs w:val="24"/>
        </w:rPr>
        <w:t>会议上提交其最后报告和建议。</w:t>
      </w:r>
    </w:p>
    <w:p w14:paraId="118605BA" w14:textId="7261CB83" w:rsidR="00A33575" w:rsidRPr="00BE73B9" w:rsidRDefault="00A33575" w:rsidP="00BE73B9">
      <w:pPr>
        <w:pStyle w:val="ListParagraph"/>
        <w:numPr>
          <w:ilvl w:val="0"/>
          <w:numId w:val="26"/>
        </w:numPr>
        <w:adjustRightInd w:val="0"/>
        <w:snapToGrid w:val="0"/>
        <w:spacing w:before="120" w:after="120" w:line="240" w:lineRule="atLeast"/>
        <w:ind w:left="0" w:firstLine="0"/>
        <w:rPr>
          <w:sz w:val="24"/>
          <w:szCs w:val="24"/>
        </w:rPr>
      </w:pPr>
      <w:r w:rsidRPr="00BE73B9">
        <w:rPr>
          <w:sz w:val="24"/>
          <w:szCs w:val="24"/>
        </w:rPr>
        <w:t>科学、技术和工艺咨询附属机构第二十四次会议的报告和执行问题附属机构第三次会议的报告将在</w:t>
      </w:r>
      <w:r w:rsidRPr="00BE73B9">
        <w:rPr>
          <w:sz w:val="24"/>
          <w:szCs w:val="24"/>
        </w:rPr>
        <w:t>2022</w:t>
      </w:r>
      <w:r w:rsidRPr="00BE73B9">
        <w:rPr>
          <w:sz w:val="24"/>
          <w:szCs w:val="24"/>
        </w:rPr>
        <w:t>年缔约方大会</w:t>
      </w:r>
      <w:r w:rsidR="00FA45CC">
        <w:rPr>
          <w:rFonts w:hint="eastAsia"/>
          <w:sz w:val="24"/>
          <w:szCs w:val="24"/>
        </w:rPr>
        <w:t>第十五届会议</w:t>
      </w:r>
      <w:r w:rsidRPr="00BE73B9">
        <w:rPr>
          <w:sz w:val="24"/>
          <w:szCs w:val="24"/>
        </w:rPr>
        <w:t>第二</w:t>
      </w:r>
      <w:r w:rsidR="00FA45CC">
        <w:rPr>
          <w:rFonts w:hint="eastAsia"/>
          <w:sz w:val="24"/>
          <w:szCs w:val="24"/>
        </w:rPr>
        <w:t>部分</w:t>
      </w:r>
      <w:r w:rsidRPr="00BE73B9">
        <w:rPr>
          <w:sz w:val="24"/>
          <w:szCs w:val="24"/>
        </w:rPr>
        <w:t>会议上提交。</w:t>
      </w:r>
    </w:p>
    <w:p w14:paraId="5D9666D1" w14:textId="65F05BBD" w:rsidR="00A33575" w:rsidRPr="00BE73B9" w:rsidRDefault="00A33575" w:rsidP="00BE73B9">
      <w:pPr>
        <w:pStyle w:val="ListParagraph"/>
        <w:numPr>
          <w:ilvl w:val="0"/>
          <w:numId w:val="26"/>
        </w:numPr>
        <w:adjustRightInd w:val="0"/>
        <w:snapToGrid w:val="0"/>
        <w:spacing w:before="120" w:after="120" w:line="240" w:lineRule="atLeast"/>
        <w:ind w:left="0" w:firstLine="0"/>
        <w:rPr>
          <w:sz w:val="24"/>
          <w:szCs w:val="24"/>
        </w:rPr>
      </w:pPr>
      <w:r w:rsidRPr="00BE73B9">
        <w:rPr>
          <w:sz w:val="24"/>
          <w:szCs w:val="24"/>
        </w:rPr>
        <w:t>各区域集团不妨向缔约方大会报告在缔约方大会第十五届会议前举行的任何区域筹备会议的结果。</w:t>
      </w:r>
    </w:p>
    <w:p w14:paraId="6DF34D3E" w14:textId="77777777" w:rsidR="00A33575" w:rsidRPr="0069214F" w:rsidRDefault="00A33575" w:rsidP="00A33575">
      <w:pPr>
        <w:keepNext/>
        <w:suppressLineNumbers/>
        <w:suppressAutoHyphens/>
        <w:kinsoku w:val="0"/>
        <w:overflowPunct w:val="0"/>
        <w:autoSpaceDE w:val="0"/>
        <w:autoSpaceDN w:val="0"/>
        <w:adjustRightInd w:val="0"/>
        <w:snapToGrid w:val="0"/>
        <w:spacing w:before="120" w:after="120"/>
        <w:jc w:val="center"/>
        <w:outlineLvl w:val="0"/>
        <w:rPr>
          <w:b/>
          <w:bCs/>
          <w:snapToGrid w:val="0"/>
          <w:kern w:val="22"/>
        </w:rPr>
      </w:pPr>
      <w:r w:rsidRPr="0069214F">
        <w:rPr>
          <w:b/>
          <w:bCs/>
          <w:snapToGrid w:val="0"/>
          <w:kern w:val="22"/>
        </w:rPr>
        <w:t>三</w:t>
      </w:r>
      <w:r w:rsidRPr="0069214F">
        <w:rPr>
          <w:b/>
          <w:bCs/>
          <w:snapToGrid w:val="0"/>
          <w:kern w:val="22"/>
        </w:rPr>
        <w:t>.</w:t>
      </w:r>
      <w:r w:rsidRPr="0069214F">
        <w:rPr>
          <w:b/>
          <w:bCs/>
          <w:snapToGrid w:val="0"/>
          <w:kern w:val="22"/>
        </w:rPr>
        <w:tab/>
      </w:r>
      <w:r w:rsidRPr="0069214F">
        <w:rPr>
          <w:b/>
          <w:bCs/>
          <w:snapToGrid w:val="0"/>
          <w:kern w:val="22"/>
        </w:rPr>
        <w:t>行政和预算</w:t>
      </w:r>
    </w:p>
    <w:p w14:paraId="29E74440" w14:textId="77777777" w:rsidR="00A33575" w:rsidRPr="0069214F" w:rsidRDefault="00A33575" w:rsidP="00A33575">
      <w:pPr>
        <w:keepNext/>
        <w:suppressLineNumbers/>
        <w:tabs>
          <w:tab w:val="left" w:pos="851"/>
        </w:tabs>
        <w:suppressAutoHyphens/>
        <w:kinsoku w:val="0"/>
        <w:overflowPunct w:val="0"/>
        <w:autoSpaceDE w:val="0"/>
        <w:autoSpaceDN w:val="0"/>
        <w:adjustRightInd w:val="0"/>
        <w:snapToGrid w:val="0"/>
        <w:spacing w:before="120" w:after="120"/>
        <w:jc w:val="center"/>
        <w:outlineLvl w:val="1"/>
        <w:rPr>
          <w:b/>
          <w:bCs/>
          <w:snapToGrid w:val="0"/>
          <w:kern w:val="22"/>
        </w:rPr>
      </w:pPr>
      <w:r w:rsidRPr="0069214F">
        <w:rPr>
          <w:b/>
          <w:bCs/>
          <w:snapToGrid w:val="0"/>
          <w:kern w:val="22"/>
        </w:rPr>
        <w:t>项目</w:t>
      </w:r>
      <w:r w:rsidRPr="0069214F">
        <w:rPr>
          <w:b/>
          <w:bCs/>
          <w:snapToGrid w:val="0"/>
          <w:kern w:val="22"/>
        </w:rPr>
        <w:t xml:space="preserve"> 7.</w:t>
      </w:r>
      <w:r w:rsidRPr="0069214F">
        <w:rPr>
          <w:b/>
          <w:bCs/>
          <w:snapToGrid w:val="0"/>
          <w:kern w:val="22"/>
        </w:rPr>
        <w:tab/>
      </w:r>
      <w:r w:rsidRPr="0069214F">
        <w:rPr>
          <w:b/>
          <w:bCs/>
          <w:snapToGrid w:val="0"/>
          <w:kern w:val="22"/>
        </w:rPr>
        <w:t>《</w:t>
      </w:r>
      <w:r w:rsidRPr="0069214F">
        <w:rPr>
          <w:b/>
          <w:bCs/>
        </w:rPr>
        <w:t>公约》的行政管理和信托基金的预算</w:t>
      </w:r>
    </w:p>
    <w:p w14:paraId="2832277D" w14:textId="5A394E7A" w:rsidR="00A33575" w:rsidRPr="00FA45CC" w:rsidRDefault="00A33575" w:rsidP="00FA45CC">
      <w:pPr>
        <w:pStyle w:val="ListParagraph"/>
        <w:numPr>
          <w:ilvl w:val="0"/>
          <w:numId w:val="26"/>
        </w:numPr>
        <w:adjustRightInd w:val="0"/>
        <w:snapToGrid w:val="0"/>
        <w:spacing w:before="120" w:after="120" w:line="240" w:lineRule="atLeast"/>
        <w:ind w:left="0" w:firstLine="0"/>
        <w:rPr>
          <w:sz w:val="24"/>
          <w:szCs w:val="24"/>
        </w:rPr>
      </w:pPr>
      <w:r w:rsidRPr="00FA45CC">
        <w:rPr>
          <w:sz w:val="24"/>
          <w:szCs w:val="24"/>
        </w:rPr>
        <w:t>缔约方大会将收到执行秘书</w:t>
      </w:r>
      <w:r w:rsidR="00CC62D1">
        <w:rPr>
          <w:rFonts w:hint="eastAsia"/>
          <w:sz w:val="24"/>
          <w:szCs w:val="24"/>
        </w:rPr>
        <w:t>提交供大会审议的</w:t>
      </w:r>
      <w:r w:rsidRPr="00FA45CC">
        <w:rPr>
          <w:sz w:val="24"/>
          <w:szCs w:val="24"/>
        </w:rPr>
        <w:t>关于《公约》行政管理的临时报告，包括《公约》信托基金的预算。</w:t>
      </w:r>
      <w:r w:rsidRPr="00FA45CC">
        <w:rPr>
          <w:sz w:val="24"/>
          <w:szCs w:val="24"/>
        </w:rPr>
        <w:t>2021</w:t>
      </w:r>
      <w:r w:rsidRPr="00FA45CC">
        <w:rPr>
          <w:sz w:val="24"/>
          <w:szCs w:val="24"/>
        </w:rPr>
        <w:t>年</w:t>
      </w:r>
      <w:r w:rsidRPr="00FA45CC">
        <w:rPr>
          <w:sz w:val="24"/>
          <w:szCs w:val="24"/>
        </w:rPr>
        <w:t>10</w:t>
      </w:r>
      <w:r w:rsidRPr="00FA45CC">
        <w:rPr>
          <w:sz w:val="24"/>
          <w:szCs w:val="24"/>
        </w:rPr>
        <w:t>月第一</w:t>
      </w:r>
      <w:r w:rsidR="00CC62D1">
        <w:rPr>
          <w:rFonts w:hint="eastAsia"/>
          <w:sz w:val="24"/>
          <w:szCs w:val="24"/>
        </w:rPr>
        <w:t>部分</w:t>
      </w:r>
      <w:r w:rsidRPr="00FA45CC">
        <w:rPr>
          <w:sz w:val="24"/>
          <w:szCs w:val="24"/>
        </w:rPr>
        <w:t>会议期间，将邀请缔约方大会审议并通过</w:t>
      </w:r>
      <w:r w:rsidRPr="00FA45CC">
        <w:rPr>
          <w:sz w:val="24"/>
          <w:szCs w:val="24"/>
        </w:rPr>
        <w:t>2022</w:t>
      </w:r>
      <w:r w:rsidRPr="00FA45CC">
        <w:rPr>
          <w:sz w:val="24"/>
          <w:szCs w:val="24"/>
        </w:rPr>
        <w:t>年临时预算。</w:t>
      </w:r>
    </w:p>
    <w:p w14:paraId="2721B0E4" w14:textId="49D5FFFE" w:rsidR="00A33575" w:rsidRPr="00CC62D1" w:rsidRDefault="00A33575" w:rsidP="00CC62D1">
      <w:pPr>
        <w:pStyle w:val="ListParagraph"/>
        <w:numPr>
          <w:ilvl w:val="0"/>
          <w:numId w:val="26"/>
        </w:numPr>
        <w:adjustRightInd w:val="0"/>
        <w:snapToGrid w:val="0"/>
        <w:spacing w:before="120" w:after="120" w:line="240" w:lineRule="atLeast"/>
        <w:ind w:left="0" w:firstLine="0"/>
        <w:rPr>
          <w:sz w:val="24"/>
          <w:szCs w:val="24"/>
        </w:rPr>
      </w:pPr>
      <w:r w:rsidRPr="00CC62D1">
        <w:rPr>
          <w:sz w:val="24"/>
          <w:szCs w:val="24"/>
        </w:rPr>
        <w:lastRenderedPageBreak/>
        <w:t>全体会议不妨在</w:t>
      </w:r>
      <w:r w:rsidR="00CC62D1">
        <w:rPr>
          <w:rFonts w:hint="eastAsia"/>
          <w:sz w:val="24"/>
          <w:szCs w:val="24"/>
        </w:rPr>
        <w:t>本</w:t>
      </w:r>
      <w:r w:rsidRPr="00CC62D1">
        <w:rPr>
          <w:sz w:val="24"/>
          <w:szCs w:val="24"/>
        </w:rPr>
        <w:t>届</w:t>
      </w:r>
      <w:r w:rsidR="00CC62D1">
        <w:rPr>
          <w:rFonts w:hint="eastAsia"/>
          <w:sz w:val="24"/>
          <w:szCs w:val="24"/>
        </w:rPr>
        <w:t>会议</w:t>
      </w:r>
      <w:r w:rsidRPr="00CC62D1">
        <w:rPr>
          <w:sz w:val="24"/>
          <w:szCs w:val="24"/>
        </w:rPr>
        <w:t>第一</w:t>
      </w:r>
      <w:r w:rsidR="00CC62D1">
        <w:rPr>
          <w:rFonts w:hint="eastAsia"/>
          <w:sz w:val="24"/>
          <w:szCs w:val="24"/>
        </w:rPr>
        <w:t>部分</w:t>
      </w:r>
      <w:r w:rsidRPr="00CC62D1">
        <w:rPr>
          <w:sz w:val="24"/>
          <w:szCs w:val="24"/>
        </w:rPr>
        <w:t>会议期间设立一个预算问题联络小组来审议</w:t>
      </w:r>
      <w:r w:rsidRPr="00CC62D1">
        <w:rPr>
          <w:sz w:val="24"/>
          <w:szCs w:val="24"/>
        </w:rPr>
        <w:t>2022</w:t>
      </w:r>
      <w:r w:rsidRPr="00CC62D1">
        <w:rPr>
          <w:sz w:val="24"/>
          <w:szCs w:val="24"/>
        </w:rPr>
        <w:t>年拟议临时预算</w:t>
      </w:r>
      <w:r w:rsidR="00CC62D1">
        <w:rPr>
          <w:rFonts w:hint="eastAsia"/>
          <w:sz w:val="24"/>
          <w:szCs w:val="24"/>
        </w:rPr>
        <w:t>并向缔约方大会提出建议</w:t>
      </w:r>
      <w:r w:rsidRPr="00CC62D1">
        <w:rPr>
          <w:sz w:val="24"/>
          <w:szCs w:val="24"/>
        </w:rPr>
        <w:t>，预期作为卡塔赫纳议定书和名古屋议定书缔约方会议的缔约方大会也</w:t>
      </w:r>
      <w:r w:rsidR="00CC62D1">
        <w:rPr>
          <w:rFonts w:hint="eastAsia"/>
          <w:sz w:val="24"/>
          <w:szCs w:val="24"/>
        </w:rPr>
        <w:t>将</w:t>
      </w:r>
      <w:r w:rsidRPr="00CC62D1">
        <w:rPr>
          <w:sz w:val="24"/>
          <w:szCs w:val="24"/>
        </w:rPr>
        <w:t>在各自第一次全体会议上将其工作方案预算提交联络小组审议。</w:t>
      </w:r>
    </w:p>
    <w:p w14:paraId="528BE36F" w14:textId="77777777" w:rsidR="00A33575" w:rsidRPr="0069214F" w:rsidRDefault="00A33575" w:rsidP="00A33575">
      <w:pPr>
        <w:keepNext/>
        <w:suppressLineNumbers/>
        <w:tabs>
          <w:tab w:val="left" w:pos="540"/>
        </w:tabs>
        <w:suppressAutoHyphens/>
        <w:kinsoku w:val="0"/>
        <w:overflowPunct w:val="0"/>
        <w:autoSpaceDE w:val="0"/>
        <w:autoSpaceDN w:val="0"/>
        <w:adjustRightInd w:val="0"/>
        <w:snapToGrid w:val="0"/>
        <w:spacing w:before="120" w:after="120"/>
        <w:jc w:val="center"/>
        <w:outlineLvl w:val="0"/>
        <w:rPr>
          <w:b/>
          <w:bCs/>
          <w:snapToGrid w:val="0"/>
          <w:kern w:val="22"/>
        </w:rPr>
      </w:pPr>
      <w:r w:rsidRPr="0069214F">
        <w:rPr>
          <w:b/>
          <w:bCs/>
          <w:snapToGrid w:val="0"/>
          <w:kern w:val="22"/>
        </w:rPr>
        <w:t>七</w:t>
      </w:r>
      <w:r w:rsidRPr="0069214F">
        <w:rPr>
          <w:b/>
          <w:bCs/>
          <w:snapToGrid w:val="0"/>
          <w:kern w:val="22"/>
        </w:rPr>
        <w:t>.</w:t>
      </w:r>
      <w:r w:rsidRPr="0069214F">
        <w:rPr>
          <w:b/>
          <w:bCs/>
          <w:snapToGrid w:val="0"/>
          <w:kern w:val="22"/>
        </w:rPr>
        <w:tab/>
      </w:r>
      <w:r w:rsidRPr="0069214F">
        <w:rPr>
          <w:b/>
          <w:bCs/>
          <w:snapToGrid w:val="0"/>
          <w:kern w:val="22"/>
        </w:rPr>
        <w:t>最后事项</w:t>
      </w:r>
    </w:p>
    <w:p w14:paraId="5BA0F389" w14:textId="170CB8A5" w:rsidR="00A33575" w:rsidRPr="0069214F" w:rsidRDefault="00A33575" w:rsidP="00A33575">
      <w:pPr>
        <w:keepNext/>
        <w:suppressLineNumbers/>
        <w:tabs>
          <w:tab w:val="left" w:pos="900"/>
        </w:tabs>
        <w:suppressAutoHyphens/>
        <w:kinsoku w:val="0"/>
        <w:overflowPunct w:val="0"/>
        <w:autoSpaceDE w:val="0"/>
        <w:autoSpaceDN w:val="0"/>
        <w:adjustRightInd w:val="0"/>
        <w:snapToGrid w:val="0"/>
        <w:spacing w:before="120" w:after="120"/>
        <w:jc w:val="center"/>
        <w:outlineLvl w:val="1"/>
        <w:rPr>
          <w:b/>
          <w:bCs/>
          <w:snapToGrid w:val="0"/>
          <w:kern w:val="22"/>
        </w:rPr>
      </w:pPr>
      <w:bookmarkStart w:id="8" w:name="_heading=h.30j0zll" w:colFirst="0" w:colLast="0"/>
      <w:bookmarkStart w:id="9" w:name="_heading=h.3znysh7" w:colFirst="0" w:colLast="0"/>
      <w:bookmarkStart w:id="10" w:name="_heading=h.nkgw0ii72cmr" w:colFirst="0" w:colLast="0"/>
      <w:bookmarkStart w:id="11" w:name="_heading=h.gjdgxs" w:colFirst="0" w:colLast="0"/>
      <w:bookmarkStart w:id="12" w:name="_heading=h.xuy1qui6wltd" w:colFirst="0" w:colLast="0"/>
      <w:bookmarkEnd w:id="8"/>
      <w:bookmarkEnd w:id="9"/>
      <w:bookmarkEnd w:id="10"/>
      <w:bookmarkEnd w:id="11"/>
      <w:bookmarkEnd w:id="12"/>
      <w:r w:rsidRPr="0069214F">
        <w:rPr>
          <w:b/>
          <w:bCs/>
          <w:snapToGrid w:val="0"/>
          <w:kern w:val="22"/>
        </w:rPr>
        <w:t>项目</w:t>
      </w:r>
      <w:r w:rsidRPr="0069214F">
        <w:rPr>
          <w:b/>
          <w:bCs/>
          <w:snapToGrid w:val="0"/>
          <w:kern w:val="22"/>
        </w:rPr>
        <w:t>28.</w:t>
      </w:r>
      <w:r w:rsidRPr="0069214F">
        <w:rPr>
          <w:b/>
          <w:bCs/>
          <w:snapToGrid w:val="0"/>
          <w:kern w:val="22"/>
        </w:rPr>
        <w:tab/>
      </w:r>
      <w:r w:rsidR="00341564">
        <w:rPr>
          <w:b/>
          <w:bCs/>
          <w:snapToGrid w:val="0"/>
          <w:kern w:val="22"/>
        </w:rPr>
        <w:t xml:space="preserve"> </w:t>
      </w:r>
      <w:r w:rsidRPr="0069214F">
        <w:rPr>
          <w:b/>
          <w:bCs/>
          <w:snapToGrid w:val="0"/>
          <w:kern w:val="22"/>
        </w:rPr>
        <w:t>其他事项</w:t>
      </w:r>
    </w:p>
    <w:p w14:paraId="48ABC348" w14:textId="7816C660" w:rsidR="00A33575" w:rsidRPr="00CC62D1" w:rsidRDefault="00A33575" w:rsidP="00CC62D1">
      <w:pPr>
        <w:pStyle w:val="ListParagraph"/>
        <w:numPr>
          <w:ilvl w:val="0"/>
          <w:numId w:val="26"/>
        </w:numPr>
        <w:adjustRightInd w:val="0"/>
        <w:snapToGrid w:val="0"/>
        <w:spacing w:before="120" w:after="120" w:line="240" w:lineRule="atLeast"/>
        <w:ind w:left="0" w:firstLine="0"/>
        <w:rPr>
          <w:sz w:val="24"/>
          <w:szCs w:val="24"/>
        </w:rPr>
      </w:pPr>
      <w:r w:rsidRPr="00CC62D1">
        <w:rPr>
          <w:sz w:val="24"/>
          <w:szCs w:val="24"/>
        </w:rPr>
        <w:t>缔约方大会不妨</w:t>
      </w:r>
      <w:r w:rsidR="00822A80">
        <w:rPr>
          <w:rFonts w:hint="eastAsia"/>
          <w:sz w:val="24"/>
          <w:szCs w:val="24"/>
        </w:rPr>
        <w:t>审议</w:t>
      </w:r>
      <w:r w:rsidRPr="00CC62D1">
        <w:rPr>
          <w:sz w:val="24"/>
          <w:szCs w:val="24"/>
        </w:rPr>
        <w:t>根据议事规则第</w:t>
      </w:r>
      <w:r w:rsidRPr="00CC62D1">
        <w:rPr>
          <w:sz w:val="24"/>
          <w:szCs w:val="24"/>
        </w:rPr>
        <w:t>12</w:t>
      </w:r>
      <w:r w:rsidRPr="00CC62D1">
        <w:rPr>
          <w:sz w:val="24"/>
          <w:szCs w:val="24"/>
        </w:rPr>
        <w:t>条和第</w:t>
      </w:r>
      <w:hyperlink r:id="rId19" w:history="1">
        <w:r w:rsidRPr="00CC62D1">
          <w:rPr>
            <w:rStyle w:val="Hyperlink"/>
            <w:sz w:val="24"/>
            <w:szCs w:val="24"/>
          </w:rPr>
          <w:t>IV/16</w:t>
        </w:r>
      </w:hyperlink>
      <w:r w:rsidRPr="00CC62D1">
        <w:rPr>
          <w:sz w:val="24"/>
          <w:szCs w:val="24"/>
        </w:rPr>
        <w:t>号决定第</w:t>
      </w:r>
      <w:r w:rsidRPr="00CC62D1">
        <w:rPr>
          <w:sz w:val="24"/>
          <w:szCs w:val="24"/>
        </w:rPr>
        <w:t>7</w:t>
      </w:r>
      <w:r w:rsidRPr="00CC62D1">
        <w:rPr>
          <w:sz w:val="24"/>
          <w:szCs w:val="24"/>
        </w:rPr>
        <w:t>段提出并</w:t>
      </w:r>
      <w:r w:rsidR="00822A80">
        <w:rPr>
          <w:rFonts w:hint="eastAsia"/>
          <w:sz w:val="24"/>
          <w:szCs w:val="24"/>
        </w:rPr>
        <w:t>获准</w:t>
      </w:r>
      <w:r w:rsidRPr="00CC62D1">
        <w:rPr>
          <w:sz w:val="24"/>
          <w:szCs w:val="24"/>
        </w:rPr>
        <w:t>讨论的其他事项。</w:t>
      </w:r>
    </w:p>
    <w:p w14:paraId="006F8C4F" w14:textId="77777777" w:rsidR="00A33575" w:rsidRPr="00CC62D1" w:rsidRDefault="00A33575" w:rsidP="00CC62D1">
      <w:pPr>
        <w:pStyle w:val="ListParagraph"/>
        <w:numPr>
          <w:ilvl w:val="0"/>
          <w:numId w:val="26"/>
        </w:numPr>
        <w:adjustRightInd w:val="0"/>
        <w:snapToGrid w:val="0"/>
        <w:spacing w:before="120" w:after="120" w:line="240" w:lineRule="atLeast"/>
        <w:ind w:left="0" w:firstLine="0"/>
        <w:rPr>
          <w:sz w:val="24"/>
          <w:szCs w:val="24"/>
        </w:rPr>
      </w:pPr>
      <w:r w:rsidRPr="00CC62D1">
        <w:rPr>
          <w:sz w:val="24"/>
          <w:szCs w:val="24"/>
        </w:rPr>
        <w:t>预计主席将在本议程项目下向全体会议通报</w:t>
      </w:r>
      <w:r w:rsidRPr="00CC62D1">
        <w:rPr>
          <w:sz w:val="24"/>
          <w:szCs w:val="24"/>
        </w:rPr>
        <w:t>2021</w:t>
      </w:r>
      <w:r w:rsidRPr="00CC62D1">
        <w:rPr>
          <w:sz w:val="24"/>
          <w:szCs w:val="24"/>
        </w:rPr>
        <w:t>年</w:t>
      </w:r>
      <w:r w:rsidRPr="00CC62D1">
        <w:rPr>
          <w:sz w:val="24"/>
          <w:szCs w:val="24"/>
        </w:rPr>
        <w:t>10</w:t>
      </w:r>
      <w:r w:rsidRPr="00CC62D1">
        <w:rPr>
          <w:sz w:val="24"/>
          <w:szCs w:val="24"/>
        </w:rPr>
        <w:t>月</w:t>
      </w:r>
      <w:r w:rsidRPr="00CC62D1">
        <w:rPr>
          <w:sz w:val="24"/>
          <w:szCs w:val="24"/>
        </w:rPr>
        <w:t>12</w:t>
      </w:r>
      <w:r w:rsidRPr="00CC62D1">
        <w:rPr>
          <w:sz w:val="24"/>
          <w:szCs w:val="24"/>
        </w:rPr>
        <w:t>日和</w:t>
      </w:r>
      <w:r w:rsidRPr="00CC62D1">
        <w:rPr>
          <w:sz w:val="24"/>
          <w:szCs w:val="24"/>
        </w:rPr>
        <w:t>13</w:t>
      </w:r>
      <w:r w:rsidRPr="00CC62D1">
        <w:rPr>
          <w:sz w:val="24"/>
          <w:szCs w:val="24"/>
        </w:rPr>
        <w:t>日举行的高级别部分的成果。</w:t>
      </w:r>
    </w:p>
    <w:p w14:paraId="52665C6F" w14:textId="77777777" w:rsidR="00A33575" w:rsidRPr="0069214F" w:rsidRDefault="00A33575" w:rsidP="00A33575">
      <w:pPr>
        <w:keepNext/>
        <w:suppressLineNumbers/>
        <w:tabs>
          <w:tab w:val="left" w:pos="990"/>
        </w:tabs>
        <w:suppressAutoHyphens/>
        <w:kinsoku w:val="0"/>
        <w:overflowPunct w:val="0"/>
        <w:autoSpaceDE w:val="0"/>
        <w:autoSpaceDN w:val="0"/>
        <w:adjustRightInd w:val="0"/>
        <w:snapToGrid w:val="0"/>
        <w:spacing w:before="120" w:after="120"/>
        <w:jc w:val="center"/>
        <w:outlineLvl w:val="1"/>
        <w:rPr>
          <w:b/>
          <w:bCs/>
          <w:snapToGrid w:val="0"/>
          <w:kern w:val="22"/>
        </w:rPr>
      </w:pPr>
      <w:r w:rsidRPr="0069214F">
        <w:rPr>
          <w:b/>
          <w:bCs/>
          <w:snapToGrid w:val="0"/>
          <w:kern w:val="22"/>
        </w:rPr>
        <w:t>项目</w:t>
      </w:r>
      <w:r w:rsidRPr="0069214F">
        <w:rPr>
          <w:b/>
          <w:bCs/>
          <w:snapToGrid w:val="0"/>
          <w:kern w:val="22"/>
        </w:rPr>
        <w:t>29.</w:t>
      </w:r>
      <w:r w:rsidRPr="0069214F">
        <w:rPr>
          <w:b/>
          <w:bCs/>
          <w:snapToGrid w:val="0"/>
          <w:kern w:val="22"/>
        </w:rPr>
        <w:tab/>
      </w:r>
      <w:r w:rsidRPr="0069214F">
        <w:rPr>
          <w:b/>
          <w:bCs/>
          <w:snapToGrid w:val="0"/>
          <w:kern w:val="22"/>
        </w:rPr>
        <w:t>通过报告</w:t>
      </w:r>
    </w:p>
    <w:p w14:paraId="3BF4EED5" w14:textId="1CB1EEEA" w:rsidR="00A33575" w:rsidRPr="00822A80" w:rsidRDefault="00A33575" w:rsidP="00822A80">
      <w:pPr>
        <w:pStyle w:val="ListParagraph"/>
        <w:numPr>
          <w:ilvl w:val="0"/>
          <w:numId w:val="26"/>
        </w:numPr>
        <w:adjustRightInd w:val="0"/>
        <w:snapToGrid w:val="0"/>
        <w:spacing w:before="120" w:after="120" w:line="240" w:lineRule="atLeast"/>
        <w:ind w:left="0" w:firstLine="0"/>
        <w:rPr>
          <w:sz w:val="24"/>
          <w:szCs w:val="24"/>
        </w:rPr>
      </w:pPr>
      <w:r w:rsidRPr="00822A80">
        <w:rPr>
          <w:sz w:val="24"/>
          <w:szCs w:val="24"/>
        </w:rPr>
        <w:t>将邀请缔约方大会根据报告员编写的报告草案，审议并通过</w:t>
      </w:r>
      <w:r w:rsidR="00822A80">
        <w:rPr>
          <w:rFonts w:hint="eastAsia"/>
          <w:sz w:val="24"/>
          <w:szCs w:val="24"/>
        </w:rPr>
        <w:t>本</w:t>
      </w:r>
      <w:r w:rsidRPr="00822A80">
        <w:rPr>
          <w:sz w:val="24"/>
          <w:szCs w:val="24"/>
        </w:rPr>
        <w:t>届</w:t>
      </w:r>
      <w:r w:rsidR="00822A80">
        <w:rPr>
          <w:rFonts w:hint="eastAsia"/>
          <w:sz w:val="24"/>
          <w:szCs w:val="24"/>
        </w:rPr>
        <w:t>会议</w:t>
      </w:r>
      <w:r w:rsidRPr="00822A80">
        <w:rPr>
          <w:sz w:val="24"/>
          <w:szCs w:val="24"/>
        </w:rPr>
        <w:t>第一</w:t>
      </w:r>
      <w:r w:rsidR="00822A80">
        <w:rPr>
          <w:rFonts w:hint="eastAsia"/>
          <w:sz w:val="24"/>
          <w:szCs w:val="24"/>
        </w:rPr>
        <w:t>部分</w:t>
      </w:r>
      <w:r w:rsidRPr="00822A80">
        <w:rPr>
          <w:sz w:val="24"/>
          <w:szCs w:val="24"/>
        </w:rPr>
        <w:t>会议的工作报告。</w:t>
      </w:r>
    </w:p>
    <w:p w14:paraId="3E7B44E2" w14:textId="1F68D6C1" w:rsidR="00A33575" w:rsidRPr="00822A80" w:rsidRDefault="00A33575" w:rsidP="00822A80">
      <w:pPr>
        <w:pStyle w:val="ListParagraph"/>
        <w:numPr>
          <w:ilvl w:val="0"/>
          <w:numId w:val="26"/>
        </w:numPr>
        <w:adjustRightInd w:val="0"/>
        <w:snapToGrid w:val="0"/>
        <w:spacing w:before="120" w:after="120" w:line="240" w:lineRule="atLeast"/>
        <w:ind w:left="0" w:firstLine="0"/>
        <w:rPr>
          <w:sz w:val="24"/>
          <w:szCs w:val="24"/>
        </w:rPr>
      </w:pPr>
      <w:r w:rsidRPr="00822A80">
        <w:rPr>
          <w:sz w:val="24"/>
          <w:szCs w:val="24"/>
        </w:rPr>
        <w:t>明年第二</w:t>
      </w:r>
      <w:r w:rsidR="00822A80">
        <w:rPr>
          <w:rFonts w:hint="eastAsia"/>
          <w:sz w:val="24"/>
          <w:szCs w:val="24"/>
        </w:rPr>
        <w:t>部分</w:t>
      </w:r>
      <w:r w:rsidRPr="00822A80">
        <w:rPr>
          <w:sz w:val="24"/>
          <w:szCs w:val="24"/>
        </w:rPr>
        <w:t>会议期间，将邀请缔约方大会根据报告员编写的草案和两个工作组的报告，审议并通过补充报告，其中</w:t>
      </w:r>
      <w:r w:rsidR="00822A80">
        <w:rPr>
          <w:rFonts w:hint="eastAsia"/>
          <w:sz w:val="24"/>
          <w:szCs w:val="24"/>
        </w:rPr>
        <w:t>包括第二部分会议</w:t>
      </w:r>
      <w:r w:rsidRPr="00822A80">
        <w:rPr>
          <w:sz w:val="24"/>
          <w:szCs w:val="24"/>
        </w:rPr>
        <w:t>即面对面会议的会议记录。两</w:t>
      </w:r>
      <w:r w:rsidR="00822A80">
        <w:rPr>
          <w:rFonts w:hint="eastAsia"/>
          <w:sz w:val="24"/>
          <w:szCs w:val="24"/>
        </w:rPr>
        <w:t>部分</w:t>
      </w:r>
      <w:r w:rsidRPr="00822A80">
        <w:rPr>
          <w:sz w:val="24"/>
          <w:szCs w:val="24"/>
        </w:rPr>
        <w:t>会议的报告将共同构成会议记录。</w:t>
      </w:r>
    </w:p>
    <w:p w14:paraId="1A0E7456" w14:textId="3E26196E" w:rsidR="00A33575" w:rsidRPr="00822A80" w:rsidRDefault="00A33575" w:rsidP="00822A80">
      <w:pPr>
        <w:pStyle w:val="ListParagraph"/>
        <w:numPr>
          <w:ilvl w:val="0"/>
          <w:numId w:val="26"/>
        </w:numPr>
        <w:adjustRightInd w:val="0"/>
        <w:snapToGrid w:val="0"/>
        <w:spacing w:before="120" w:after="120" w:line="240" w:lineRule="atLeast"/>
        <w:ind w:left="0" w:firstLine="0"/>
        <w:rPr>
          <w:sz w:val="24"/>
          <w:szCs w:val="24"/>
        </w:rPr>
      </w:pPr>
      <w:r w:rsidRPr="00822A80">
        <w:rPr>
          <w:sz w:val="24"/>
          <w:szCs w:val="24"/>
        </w:rPr>
        <w:t>缔约方大会还不妨将会议高级别部分和与</w:t>
      </w:r>
      <w:r w:rsidR="00822A80">
        <w:rPr>
          <w:rFonts w:hint="eastAsia"/>
          <w:sz w:val="24"/>
          <w:szCs w:val="24"/>
        </w:rPr>
        <w:t>本</w:t>
      </w:r>
      <w:r w:rsidRPr="00822A80">
        <w:rPr>
          <w:sz w:val="24"/>
          <w:szCs w:val="24"/>
        </w:rPr>
        <w:t>届会议同时组织的其他活动的成果编入其报告的附件。按照惯例，缔约方大会不妨授权报告员会后在主席的指导和秘书处的协助下完成最后报告。</w:t>
      </w:r>
    </w:p>
    <w:p w14:paraId="3791BFBD" w14:textId="77777777" w:rsidR="00A33575" w:rsidRPr="0069214F" w:rsidRDefault="00A33575" w:rsidP="00A33575">
      <w:pPr>
        <w:keepNext/>
        <w:suppressLineNumbers/>
        <w:tabs>
          <w:tab w:val="left" w:pos="990"/>
        </w:tabs>
        <w:suppressAutoHyphens/>
        <w:kinsoku w:val="0"/>
        <w:overflowPunct w:val="0"/>
        <w:autoSpaceDE w:val="0"/>
        <w:autoSpaceDN w:val="0"/>
        <w:adjustRightInd w:val="0"/>
        <w:snapToGrid w:val="0"/>
        <w:spacing w:before="120" w:after="120"/>
        <w:jc w:val="center"/>
        <w:outlineLvl w:val="1"/>
        <w:rPr>
          <w:b/>
          <w:bCs/>
          <w:snapToGrid w:val="0"/>
          <w:kern w:val="22"/>
        </w:rPr>
      </w:pPr>
      <w:r w:rsidRPr="0069214F">
        <w:rPr>
          <w:b/>
          <w:bCs/>
          <w:snapToGrid w:val="0"/>
          <w:kern w:val="22"/>
        </w:rPr>
        <w:t>项目</w:t>
      </w:r>
      <w:r w:rsidRPr="0069214F">
        <w:rPr>
          <w:b/>
          <w:bCs/>
          <w:snapToGrid w:val="0"/>
          <w:kern w:val="22"/>
        </w:rPr>
        <w:t>30.</w:t>
      </w:r>
      <w:r w:rsidRPr="0069214F">
        <w:rPr>
          <w:b/>
          <w:bCs/>
          <w:snapToGrid w:val="0"/>
          <w:kern w:val="22"/>
        </w:rPr>
        <w:tab/>
      </w:r>
      <w:r w:rsidRPr="0069214F">
        <w:rPr>
          <w:b/>
          <w:bCs/>
          <w:snapToGrid w:val="0"/>
          <w:kern w:val="22"/>
        </w:rPr>
        <w:t>会议闭幕</w:t>
      </w:r>
    </w:p>
    <w:p w14:paraId="6D758DD9" w14:textId="21C6AC97" w:rsidR="00A33575" w:rsidRDefault="00A33575" w:rsidP="00822A80">
      <w:pPr>
        <w:pStyle w:val="ListParagraph"/>
        <w:numPr>
          <w:ilvl w:val="0"/>
          <w:numId w:val="26"/>
        </w:numPr>
        <w:adjustRightInd w:val="0"/>
        <w:snapToGrid w:val="0"/>
        <w:spacing w:before="120" w:after="120" w:line="240" w:lineRule="atLeast"/>
        <w:ind w:left="0" w:firstLine="0"/>
        <w:rPr>
          <w:sz w:val="24"/>
          <w:szCs w:val="24"/>
        </w:rPr>
      </w:pPr>
      <w:r w:rsidRPr="00822A80">
        <w:rPr>
          <w:sz w:val="24"/>
          <w:szCs w:val="24"/>
        </w:rPr>
        <w:t>预期</w:t>
      </w:r>
      <w:r w:rsidRPr="00822A80">
        <w:rPr>
          <w:sz w:val="24"/>
          <w:szCs w:val="24"/>
        </w:rPr>
        <w:t>2021</w:t>
      </w:r>
      <w:r w:rsidRPr="00822A80">
        <w:rPr>
          <w:sz w:val="24"/>
          <w:szCs w:val="24"/>
        </w:rPr>
        <w:t>年</w:t>
      </w:r>
      <w:r w:rsidRPr="00822A80">
        <w:rPr>
          <w:sz w:val="24"/>
          <w:szCs w:val="24"/>
        </w:rPr>
        <w:t>10</w:t>
      </w:r>
      <w:r w:rsidRPr="00822A80">
        <w:rPr>
          <w:sz w:val="24"/>
          <w:szCs w:val="24"/>
        </w:rPr>
        <w:t>月</w:t>
      </w:r>
      <w:r w:rsidRPr="00822A80">
        <w:rPr>
          <w:sz w:val="24"/>
          <w:szCs w:val="24"/>
        </w:rPr>
        <w:t>15</w:t>
      </w:r>
      <w:r w:rsidRPr="00822A80">
        <w:rPr>
          <w:sz w:val="24"/>
          <w:szCs w:val="24"/>
        </w:rPr>
        <w:t>日星期五</w:t>
      </w:r>
      <w:r w:rsidR="00D967F6">
        <w:rPr>
          <w:rFonts w:hint="eastAsia"/>
          <w:sz w:val="24"/>
          <w:szCs w:val="24"/>
        </w:rPr>
        <w:t>（</w:t>
      </w:r>
      <w:r w:rsidRPr="00822A80">
        <w:rPr>
          <w:sz w:val="24"/>
          <w:szCs w:val="24"/>
        </w:rPr>
        <w:t>昆明时间</w:t>
      </w:r>
      <w:r w:rsidR="00D967F6">
        <w:rPr>
          <w:rFonts w:hint="eastAsia"/>
          <w:sz w:val="24"/>
          <w:szCs w:val="24"/>
        </w:rPr>
        <w:t>）</w:t>
      </w:r>
      <w:r w:rsidRPr="00822A80">
        <w:rPr>
          <w:sz w:val="24"/>
          <w:szCs w:val="24"/>
        </w:rPr>
        <w:t>下午</w:t>
      </w:r>
      <w:r w:rsidRPr="00822A80">
        <w:rPr>
          <w:sz w:val="24"/>
          <w:szCs w:val="24"/>
        </w:rPr>
        <w:t>5</w:t>
      </w:r>
      <w:r w:rsidRPr="00822A80">
        <w:rPr>
          <w:sz w:val="24"/>
          <w:szCs w:val="24"/>
        </w:rPr>
        <w:t>时</w:t>
      </w:r>
      <w:r w:rsidR="00D967F6">
        <w:rPr>
          <w:rFonts w:hint="eastAsia"/>
          <w:sz w:val="24"/>
          <w:szCs w:val="24"/>
        </w:rPr>
        <w:t>主席将</w:t>
      </w:r>
      <w:r w:rsidRPr="00822A80">
        <w:rPr>
          <w:sz w:val="24"/>
          <w:szCs w:val="24"/>
        </w:rPr>
        <w:t>宣布暂停会议，</w:t>
      </w:r>
      <w:r w:rsidRPr="00822A80">
        <w:rPr>
          <w:sz w:val="24"/>
          <w:szCs w:val="24"/>
        </w:rPr>
        <w:t>2022</w:t>
      </w:r>
      <w:r w:rsidRPr="00822A80">
        <w:rPr>
          <w:sz w:val="24"/>
          <w:szCs w:val="24"/>
        </w:rPr>
        <w:t>年</w:t>
      </w:r>
      <w:r w:rsidRPr="00822A80">
        <w:rPr>
          <w:sz w:val="24"/>
          <w:szCs w:val="24"/>
        </w:rPr>
        <w:t>4</w:t>
      </w:r>
      <w:r w:rsidRPr="00822A80">
        <w:rPr>
          <w:sz w:val="24"/>
          <w:szCs w:val="24"/>
        </w:rPr>
        <w:t>月</w:t>
      </w:r>
      <w:r w:rsidRPr="00822A80">
        <w:rPr>
          <w:sz w:val="24"/>
          <w:szCs w:val="24"/>
        </w:rPr>
        <w:t>25</w:t>
      </w:r>
      <w:r w:rsidRPr="00822A80">
        <w:rPr>
          <w:sz w:val="24"/>
          <w:szCs w:val="24"/>
        </w:rPr>
        <w:t>日至</w:t>
      </w:r>
      <w:r w:rsidRPr="00822A80">
        <w:rPr>
          <w:sz w:val="24"/>
          <w:szCs w:val="24"/>
        </w:rPr>
        <w:t>5</w:t>
      </w:r>
      <w:r w:rsidRPr="00822A80">
        <w:rPr>
          <w:sz w:val="24"/>
          <w:szCs w:val="24"/>
        </w:rPr>
        <w:t>月</w:t>
      </w:r>
      <w:r w:rsidRPr="00822A80">
        <w:rPr>
          <w:sz w:val="24"/>
          <w:szCs w:val="24"/>
        </w:rPr>
        <w:t>8</w:t>
      </w:r>
      <w:r w:rsidRPr="00822A80">
        <w:rPr>
          <w:sz w:val="24"/>
          <w:szCs w:val="24"/>
        </w:rPr>
        <w:t>日</w:t>
      </w:r>
      <w:r w:rsidR="00D967F6">
        <w:rPr>
          <w:rFonts w:hint="eastAsia"/>
          <w:sz w:val="24"/>
          <w:szCs w:val="24"/>
        </w:rPr>
        <w:t>将</w:t>
      </w:r>
      <w:r w:rsidRPr="00822A80">
        <w:rPr>
          <w:sz w:val="24"/>
          <w:szCs w:val="24"/>
        </w:rPr>
        <w:t>在中国昆明举行面对面</w:t>
      </w:r>
      <w:r w:rsidR="00D967F6">
        <w:rPr>
          <w:rFonts w:hint="eastAsia"/>
          <w:sz w:val="24"/>
          <w:szCs w:val="24"/>
        </w:rPr>
        <w:t>续会（</w:t>
      </w:r>
      <w:r w:rsidRPr="00822A80">
        <w:rPr>
          <w:sz w:val="24"/>
          <w:szCs w:val="24"/>
        </w:rPr>
        <w:t>第二会议</w:t>
      </w:r>
      <w:r w:rsidR="00D967F6">
        <w:rPr>
          <w:rFonts w:hint="eastAsia"/>
          <w:sz w:val="24"/>
          <w:szCs w:val="24"/>
        </w:rPr>
        <w:t>）</w:t>
      </w:r>
      <w:r w:rsidRPr="00822A80">
        <w:rPr>
          <w:sz w:val="24"/>
          <w:szCs w:val="24"/>
        </w:rPr>
        <w:t>。因此会议将在</w:t>
      </w:r>
      <w:r w:rsidRPr="00822A80">
        <w:rPr>
          <w:sz w:val="24"/>
          <w:szCs w:val="24"/>
        </w:rPr>
        <w:t>2022</w:t>
      </w:r>
      <w:r w:rsidRPr="00822A80">
        <w:rPr>
          <w:sz w:val="24"/>
          <w:szCs w:val="24"/>
        </w:rPr>
        <w:t>年</w:t>
      </w:r>
      <w:r w:rsidRPr="00822A80">
        <w:rPr>
          <w:sz w:val="24"/>
          <w:szCs w:val="24"/>
        </w:rPr>
        <w:t>5</w:t>
      </w:r>
      <w:r w:rsidRPr="00822A80">
        <w:rPr>
          <w:sz w:val="24"/>
          <w:szCs w:val="24"/>
        </w:rPr>
        <w:t>月</w:t>
      </w:r>
      <w:r w:rsidRPr="00822A80">
        <w:rPr>
          <w:sz w:val="24"/>
          <w:szCs w:val="24"/>
        </w:rPr>
        <w:t>8</w:t>
      </w:r>
      <w:r w:rsidRPr="00822A80">
        <w:rPr>
          <w:sz w:val="24"/>
          <w:szCs w:val="24"/>
        </w:rPr>
        <w:t>日第二</w:t>
      </w:r>
      <w:r w:rsidR="00D967F6">
        <w:rPr>
          <w:rFonts w:hint="eastAsia"/>
          <w:sz w:val="24"/>
          <w:szCs w:val="24"/>
        </w:rPr>
        <w:t>部分</w:t>
      </w:r>
      <w:r w:rsidRPr="00822A80">
        <w:rPr>
          <w:sz w:val="24"/>
          <w:szCs w:val="24"/>
        </w:rPr>
        <w:t>会议结束时正式闭幕。</w:t>
      </w:r>
    </w:p>
    <w:p w14:paraId="5DD7DDD1" w14:textId="77777777" w:rsidR="00D967F6" w:rsidRPr="00822A80" w:rsidRDefault="00D967F6" w:rsidP="00D967F6">
      <w:pPr>
        <w:pStyle w:val="ListParagraph"/>
        <w:adjustRightInd w:val="0"/>
        <w:snapToGrid w:val="0"/>
        <w:spacing w:before="120" w:after="120" w:line="240" w:lineRule="atLeast"/>
        <w:ind w:left="0"/>
        <w:rPr>
          <w:sz w:val="24"/>
          <w:szCs w:val="24"/>
        </w:rPr>
      </w:pPr>
    </w:p>
    <w:p w14:paraId="51CFB604" w14:textId="77777777" w:rsidR="00A33575" w:rsidRPr="0076785E" w:rsidRDefault="00A33575" w:rsidP="00A33575">
      <w:pPr>
        <w:pStyle w:val="Para1"/>
        <w:numPr>
          <w:ilvl w:val="0"/>
          <w:numId w:val="0"/>
        </w:numPr>
        <w:suppressLineNumbers/>
        <w:suppressAutoHyphens/>
        <w:kinsoku w:val="0"/>
        <w:overflowPunct w:val="0"/>
        <w:autoSpaceDE w:val="0"/>
        <w:autoSpaceDN w:val="0"/>
        <w:adjustRightInd w:val="0"/>
        <w:snapToGrid w:val="0"/>
        <w:jc w:val="center"/>
        <w:rPr>
          <w:kern w:val="22"/>
          <w:sz w:val="24"/>
          <w:szCs w:val="24"/>
        </w:rPr>
      </w:pPr>
      <w:r w:rsidRPr="0076785E">
        <w:rPr>
          <w:kern w:val="22"/>
          <w:sz w:val="24"/>
          <w:szCs w:val="24"/>
        </w:rPr>
        <w:t>__________</w:t>
      </w:r>
    </w:p>
    <w:p w14:paraId="28869EC8" w14:textId="77777777" w:rsidR="00A33575" w:rsidRPr="0076785E" w:rsidRDefault="00A33575" w:rsidP="00A33575">
      <w:pPr>
        <w:suppressLineNumbers/>
        <w:suppressAutoHyphens/>
        <w:kinsoku w:val="0"/>
        <w:overflowPunct w:val="0"/>
        <w:autoSpaceDE w:val="0"/>
        <w:autoSpaceDN w:val="0"/>
        <w:adjustRightInd w:val="0"/>
        <w:snapToGrid w:val="0"/>
        <w:spacing w:before="120" w:after="120"/>
        <w:rPr>
          <w:snapToGrid w:val="0"/>
          <w:kern w:val="22"/>
        </w:rPr>
      </w:pPr>
    </w:p>
    <w:p w14:paraId="4A58AA32" w14:textId="631AC8C8" w:rsidR="00833D3B" w:rsidRPr="00643AE7" w:rsidRDefault="00822A80" w:rsidP="00643AE7">
      <w:pPr>
        <w:adjustRightInd w:val="0"/>
        <w:snapToGrid w:val="0"/>
        <w:spacing w:before="120" w:after="120" w:line="240" w:lineRule="atLeast"/>
        <w:jc w:val="center"/>
      </w:pPr>
      <w:r>
        <w:t xml:space="preserve"> </w:t>
      </w:r>
    </w:p>
    <w:sectPr w:rsidR="00833D3B" w:rsidRPr="00643AE7" w:rsidSect="00E56AF9">
      <w:headerReference w:type="even" r:id="rId20"/>
      <w:headerReference w:type="default" r:id="rId21"/>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BC9B3" w14:textId="77777777" w:rsidR="008D5B88" w:rsidRDefault="008D5B88" w:rsidP="008A3A19">
      <w:r>
        <w:separator/>
      </w:r>
    </w:p>
  </w:endnote>
  <w:endnote w:type="continuationSeparator" w:id="0">
    <w:p w14:paraId="6783B845" w14:textId="77777777" w:rsidR="008D5B88" w:rsidRDefault="008D5B88"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Source Han Sans Regular">
    <w:altName w:val="Cambria"/>
    <w:panose1 w:val="00000000000000000000"/>
    <w:charset w:val="00"/>
    <w:family w:val="roman"/>
    <w:notTrueType/>
    <w:pitch w:val="default"/>
  </w:font>
  <w:font w:name="DejaVu San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53126" w14:textId="77777777" w:rsidR="008D5B88" w:rsidRDefault="008D5B88" w:rsidP="008A3A19">
      <w:r>
        <w:separator/>
      </w:r>
    </w:p>
  </w:footnote>
  <w:footnote w:type="continuationSeparator" w:id="0">
    <w:p w14:paraId="1C736580" w14:textId="77777777" w:rsidR="008D5B88" w:rsidRDefault="008D5B88" w:rsidP="008A3A19">
      <w:r>
        <w:continuationSeparator/>
      </w:r>
    </w:p>
  </w:footnote>
  <w:footnote w:id="1">
    <w:p w14:paraId="08B9089E" w14:textId="2A4DFE8A" w:rsidR="002C14FF" w:rsidRDefault="002C14FF" w:rsidP="002C14FF">
      <w:pPr>
        <w:pStyle w:val="FootnoteText"/>
      </w:pPr>
      <w:r>
        <w:rPr>
          <w:rStyle w:val="FootnoteReference"/>
        </w:rPr>
        <w:t>*</w:t>
      </w:r>
      <w:r>
        <w:t xml:space="preserve"> </w:t>
      </w:r>
      <w:r w:rsidR="0069214F">
        <w:t xml:space="preserve"> </w:t>
      </w:r>
      <w:r w:rsidRPr="002C14FF">
        <w:rPr>
          <w:lang w:val="en-GB"/>
        </w:rPr>
        <w:t>CBD/COP/15/1/Rev.1</w:t>
      </w:r>
      <w:r>
        <w:rPr>
          <w:rFonts w:hint="eastAsia"/>
          <w:lang w:val="en-GB"/>
        </w:rPr>
        <w:t>。</w:t>
      </w:r>
    </w:p>
  </w:footnote>
  <w:footnote w:id="2">
    <w:p w14:paraId="0798AEB3" w14:textId="77777777" w:rsidR="00CF3024" w:rsidRPr="000E5D38" w:rsidRDefault="00CF3024" w:rsidP="00CF3024">
      <w:pPr>
        <w:pStyle w:val="FootnoteText"/>
        <w:kinsoku w:val="0"/>
        <w:overflowPunct w:val="0"/>
        <w:autoSpaceDE w:val="0"/>
        <w:autoSpaceDN w:val="0"/>
        <w:jc w:val="left"/>
        <w:rPr>
          <w:rFonts w:ascii="SimSun" w:hAnsi="SimSun" w:cs="SimSun"/>
          <w:kern w:val="18"/>
          <w:szCs w:val="18"/>
        </w:rPr>
      </w:pPr>
      <w:r w:rsidRPr="000E5D38">
        <w:rPr>
          <w:rStyle w:val="FootnoteReference"/>
          <w:kern w:val="18"/>
        </w:rPr>
        <w:footnoteRef/>
      </w:r>
      <w:r w:rsidRPr="000E5D38">
        <w:rPr>
          <w:kern w:val="18"/>
          <w:vertAlign w:val="superscript"/>
        </w:rPr>
        <w:t xml:space="preserve"> </w:t>
      </w:r>
      <w:r>
        <w:rPr>
          <w:kern w:val="18"/>
          <w:vertAlign w:val="superscript"/>
        </w:rPr>
        <w:t xml:space="preserve"> </w:t>
      </w:r>
      <w:r>
        <w:rPr>
          <w:rFonts w:ascii="SimSun" w:hAnsi="SimSun" w:cs="SimSun" w:hint="eastAsia"/>
          <w:kern w:val="18"/>
        </w:rPr>
        <w:t>见</w:t>
      </w:r>
      <w:r w:rsidRPr="000E5D38">
        <w:rPr>
          <w:kern w:val="18"/>
        </w:rPr>
        <w:t>CBD/COP/15/1/Add.2</w:t>
      </w:r>
      <w:r>
        <w:rPr>
          <w:rFonts w:ascii="SimSun" w:hAnsi="SimSun" w:cs="SimSun" w:hint="eastAsia"/>
          <w:kern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1D62B" w14:textId="2F139871" w:rsidR="00613941" w:rsidRPr="008E33A9" w:rsidRDefault="00613941" w:rsidP="00613941">
    <w:pPr>
      <w:spacing w:before="120"/>
      <w:rPr>
        <w:snapToGrid w:val="0"/>
        <w:kern w:val="22"/>
        <w:szCs w:val="22"/>
      </w:rPr>
    </w:pPr>
    <w:r w:rsidRPr="008E33A9">
      <w:rPr>
        <w:snapToGrid w:val="0"/>
        <w:kern w:val="22"/>
        <w:szCs w:val="22"/>
      </w:rPr>
      <w:t>CBD/</w:t>
    </w:r>
    <w:r w:rsidR="00253807">
      <w:rPr>
        <w:rFonts w:hint="eastAsia"/>
        <w:snapToGrid w:val="0"/>
        <w:kern w:val="22"/>
        <w:szCs w:val="22"/>
      </w:rPr>
      <w:t>COP</w:t>
    </w:r>
    <w:r w:rsidR="00253807" w:rsidRPr="008E33A9">
      <w:rPr>
        <w:snapToGrid w:val="0"/>
        <w:kern w:val="22"/>
        <w:szCs w:val="22"/>
      </w:rPr>
      <w:t>/</w:t>
    </w:r>
    <w:r w:rsidR="00253807">
      <w:rPr>
        <w:snapToGrid w:val="0"/>
        <w:kern w:val="22"/>
        <w:szCs w:val="22"/>
      </w:rPr>
      <w:t>15</w:t>
    </w:r>
    <w:r w:rsidR="00253807" w:rsidRPr="008E33A9">
      <w:rPr>
        <w:snapToGrid w:val="0"/>
        <w:kern w:val="22"/>
        <w:szCs w:val="22"/>
      </w:rPr>
      <w:t>/</w:t>
    </w:r>
    <w:r w:rsidR="00253807">
      <w:rPr>
        <w:snapToGrid w:val="0"/>
        <w:kern w:val="22"/>
        <w:szCs w:val="22"/>
      </w:rPr>
      <w:t>1</w:t>
    </w:r>
    <w:r w:rsidR="005F66D5">
      <w:rPr>
        <w:rFonts w:hint="eastAsia"/>
        <w:snapToGrid w:val="0"/>
        <w:kern w:val="22"/>
        <w:szCs w:val="22"/>
      </w:rPr>
      <w:t>/</w:t>
    </w:r>
    <w:r w:rsidR="0069214F">
      <w:rPr>
        <w:rFonts w:hint="eastAsia"/>
        <w:snapToGrid w:val="0"/>
        <w:kern w:val="22"/>
        <w:szCs w:val="22"/>
      </w:rPr>
      <w:t>Add</w:t>
    </w:r>
    <w:r w:rsidR="005F66D5">
      <w:rPr>
        <w:snapToGrid w:val="0"/>
        <w:kern w:val="22"/>
        <w:szCs w:val="22"/>
      </w:rPr>
      <w:t>.1</w:t>
    </w:r>
  </w:p>
  <w:p w14:paraId="5E1C81BF" w14:textId="0303B850"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7617" w14:textId="219AC5F2" w:rsidR="00613941" w:rsidRPr="008E33A9" w:rsidRDefault="00613941" w:rsidP="00613941">
    <w:pPr>
      <w:spacing w:before="120"/>
      <w:jc w:val="right"/>
      <w:rPr>
        <w:snapToGrid w:val="0"/>
        <w:kern w:val="22"/>
        <w:szCs w:val="22"/>
      </w:rPr>
    </w:pPr>
    <w:r w:rsidRPr="008E33A9">
      <w:rPr>
        <w:snapToGrid w:val="0"/>
        <w:kern w:val="22"/>
        <w:szCs w:val="22"/>
      </w:rPr>
      <w:t>CBD/</w:t>
    </w:r>
    <w:r w:rsidR="0069214F">
      <w:rPr>
        <w:snapToGrid w:val="0"/>
        <w:kern w:val="22"/>
        <w:szCs w:val="22"/>
      </w:rPr>
      <w:t>COP</w:t>
    </w:r>
    <w:r w:rsidRPr="008E33A9">
      <w:rPr>
        <w:snapToGrid w:val="0"/>
        <w:kern w:val="22"/>
        <w:szCs w:val="22"/>
      </w:rPr>
      <w:t>/</w:t>
    </w:r>
    <w:r w:rsidR="0069214F">
      <w:rPr>
        <w:snapToGrid w:val="0"/>
        <w:kern w:val="22"/>
        <w:szCs w:val="22"/>
      </w:rPr>
      <w:t>15/1/Add.1</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24AB2"/>
    <w:multiLevelType w:val="hybridMultilevel"/>
    <w:tmpl w:val="CF34B21A"/>
    <w:lvl w:ilvl="0" w:tplc="153E51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F91AAA"/>
    <w:multiLevelType w:val="hybridMultilevel"/>
    <w:tmpl w:val="46966E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30C48B6"/>
    <w:multiLevelType w:val="hybridMultilevel"/>
    <w:tmpl w:val="E558E59E"/>
    <w:lvl w:ilvl="0" w:tplc="30523042">
      <w:start w:val="1"/>
      <w:numFmt w:val="decimal"/>
      <w:lvlText w:val="%1."/>
      <w:lvlJc w:val="left"/>
      <w:pPr>
        <w:ind w:left="720" w:hanging="360"/>
      </w:pPr>
      <w:rPr>
        <w:rFonts w:ascii="Times New Roman" w:hAnsi="Times New Roman" w:cs="Times New Roman" w:hint="default"/>
        <w:sz w:val="24"/>
        <w:szCs w:val="24"/>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3540660"/>
    <w:multiLevelType w:val="multilevel"/>
    <w:tmpl w:val="8AAC76C0"/>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5" w15:restartNumberingAfterBreak="0">
    <w:nsid w:val="255E4E59"/>
    <w:multiLevelType w:val="hybridMultilevel"/>
    <w:tmpl w:val="21727BCC"/>
    <w:lvl w:ilvl="0" w:tplc="C8EC992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9448F5"/>
    <w:multiLevelType w:val="hybridMultilevel"/>
    <w:tmpl w:val="58FAC28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AB2A7A"/>
    <w:multiLevelType w:val="hybridMultilevel"/>
    <w:tmpl w:val="7A4068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7585D9B"/>
    <w:multiLevelType w:val="hybridMultilevel"/>
    <w:tmpl w:val="A3F0CC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DD33F9"/>
    <w:multiLevelType w:val="hybridMultilevel"/>
    <w:tmpl w:val="1F880328"/>
    <w:lvl w:ilvl="0" w:tplc="7582843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AC5A18"/>
    <w:multiLevelType w:val="hybridMultilevel"/>
    <w:tmpl w:val="3F32EA4E"/>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A107F4"/>
    <w:multiLevelType w:val="hybridMultilevel"/>
    <w:tmpl w:val="A5A40784"/>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AEC77EF"/>
    <w:multiLevelType w:val="hybridMultilevel"/>
    <w:tmpl w:val="C2ACCB6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7B16823"/>
    <w:multiLevelType w:val="hybridMultilevel"/>
    <w:tmpl w:val="938CDB90"/>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567A1E"/>
    <w:multiLevelType w:val="hybridMultilevel"/>
    <w:tmpl w:val="8036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F1473E"/>
    <w:multiLevelType w:val="hybridMultilevel"/>
    <w:tmpl w:val="BF024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B3E13FE"/>
    <w:multiLevelType w:val="hybridMultilevel"/>
    <w:tmpl w:val="6E2AD9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C10534"/>
    <w:multiLevelType w:val="hybridMultilevel"/>
    <w:tmpl w:val="B58AED1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0D6AEB"/>
    <w:multiLevelType w:val="multilevel"/>
    <w:tmpl w:val="6C289342"/>
    <w:lvl w:ilvl="0">
      <w:start w:val="6"/>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4" w15:restartNumberingAfterBreak="0">
    <w:nsid w:val="62732047"/>
    <w:multiLevelType w:val="hybridMultilevel"/>
    <w:tmpl w:val="A672D706"/>
    <w:lvl w:ilvl="0" w:tplc="FD52B4E4">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834191"/>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26"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DBF7F5C"/>
    <w:multiLevelType w:val="hybridMultilevel"/>
    <w:tmpl w:val="47F863B8"/>
    <w:lvl w:ilvl="0" w:tplc="44807454">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C8373C"/>
    <w:multiLevelType w:val="hybridMultilevel"/>
    <w:tmpl w:val="87B498B0"/>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81813CD"/>
    <w:multiLevelType w:val="hybridMultilevel"/>
    <w:tmpl w:val="9426F3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FD74BB"/>
    <w:multiLevelType w:val="hybridMultilevel"/>
    <w:tmpl w:val="B172C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6B5D8C"/>
    <w:multiLevelType w:val="hybridMultilevel"/>
    <w:tmpl w:val="1684051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6"/>
  </w:num>
  <w:num w:numId="3">
    <w:abstractNumId w:val="17"/>
  </w:num>
  <w:num w:numId="4">
    <w:abstractNumId w:val="29"/>
  </w:num>
  <w:num w:numId="5">
    <w:abstractNumId w:val="8"/>
  </w:num>
  <w:num w:numId="6">
    <w:abstractNumId w:val="14"/>
  </w:num>
  <w:num w:numId="7">
    <w:abstractNumId w:val="16"/>
  </w:num>
  <w:num w:numId="8">
    <w:abstractNumId w:val="13"/>
  </w:num>
  <w:num w:numId="9">
    <w:abstractNumId w:val="31"/>
  </w:num>
  <w:num w:numId="10">
    <w:abstractNumId w:val="11"/>
  </w:num>
  <w:num w:numId="11">
    <w:abstractNumId w:val="28"/>
  </w:num>
  <w:num w:numId="12">
    <w:abstractNumId w:val="9"/>
  </w:num>
  <w:num w:numId="13">
    <w:abstractNumId w:val="12"/>
  </w:num>
  <w:num w:numId="14">
    <w:abstractNumId w:val="15"/>
  </w:num>
  <w:num w:numId="15">
    <w:abstractNumId w:val="32"/>
  </w:num>
  <w:num w:numId="16">
    <w:abstractNumId w:val="22"/>
  </w:num>
  <w:num w:numId="17">
    <w:abstractNumId w:val="7"/>
  </w:num>
  <w:num w:numId="18">
    <w:abstractNumId w:val="20"/>
  </w:num>
  <w:num w:numId="19">
    <w:abstractNumId w:val="21"/>
  </w:num>
  <w:num w:numId="20">
    <w:abstractNumId w:val="30"/>
  </w:num>
  <w:num w:numId="21">
    <w:abstractNumId w:val="19"/>
  </w:num>
  <w:num w:numId="22">
    <w:abstractNumId w:val="5"/>
  </w:num>
  <w:num w:numId="23">
    <w:abstractNumId w:val="10"/>
  </w:num>
  <w:num w:numId="24">
    <w:abstractNumId w:val="24"/>
  </w:num>
  <w:num w:numId="25">
    <w:abstractNumId w:val="18"/>
  </w:num>
  <w:num w:numId="26">
    <w:abstractNumId w:val="1"/>
  </w:num>
  <w:num w:numId="27">
    <w:abstractNumId w:val="0"/>
  </w:num>
  <w:num w:numId="28">
    <w:abstractNumId w:val="6"/>
  </w:num>
  <w:num w:numId="29">
    <w:abstractNumId w:val="23"/>
  </w:num>
  <w:num w:numId="30">
    <w:abstractNumId w:val="25"/>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10282"/>
    <w:rsid w:val="000110BA"/>
    <w:rsid w:val="00012302"/>
    <w:rsid w:val="000159AB"/>
    <w:rsid w:val="000171E2"/>
    <w:rsid w:val="000254D0"/>
    <w:rsid w:val="00026D51"/>
    <w:rsid w:val="00027152"/>
    <w:rsid w:val="00031A02"/>
    <w:rsid w:val="000328D5"/>
    <w:rsid w:val="00032C4E"/>
    <w:rsid w:val="00033634"/>
    <w:rsid w:val="00040B7E"/>
    <w:rsid w:val="00045EAD"/>
    <w:rsid w:val="00051076"/>
    <w:rsid w:val="000557BA"/>
    <w:rsid w:val="0005666F"/>
    <w:rsid w:val="000611FF"/>
    <w:rsid w:val="000624BF"/>
    <w:rsid w:val="0006493C"/>
    <w:rsid w:val="00065F03"/>
    <w:rsid w:val="00066351"/>
    <w:rsid w:val="00066643"/>
    <w:rsid w:val="000675FA"/>
    <w:rsid w:val="000679D5"/>
    <w:rsid w:val="0007198A"/>
    <w:rsid w:val="00074900"/>
    <w:rsid w:val="00074CDD"/>
    <w:rsid w:val="00074D2A"/>
    <w:rsid w:val="00076B6F"/>
    <w:rsid w:val="0008372C"/>
    <w:rsid w:val="00084AF7"/>
    <w:rsid w:val="000860CB"/>
    <w:rsid w:val="00086A7F"/>
    <w:rsid w:val="00086BE1"/>
    <w:rsid w:val="00086BEA"/>
    <w:rsid w:val="000873D0"/>
    <w:rsid w:val="00090EC9"/>
    <w:rsid w:val="000916C2"/>
    <w:rsid w:val="000948DF"/>
    <w:rsid w:val="000958EE"/>
    <w:rsid w:val="0009602A"/>
    <w:rsid w:val="000A1196"/>
    <w:rsid w:val="000A1CE1"/>
    <w:rsid w:val="000A2703"/>
    <w:rsid w:val="000A7684"/>
    <w:rsid w:val="000B0D19"/>
    <w:rsid w:val="000B161D"/>
    <w:rsid w:val="000B2D7B"/>
    <w:rsid w:val="000B4A33"/>
    <w:rsid w:val="000B564C"/>
    <w:rsid w:val="000B7104"/>
    <w:rsid w:val="000C0DBB"/>
    <w:rsid w:val="000C4BD4"/>
    <w:rsid w:val="000C4C83"/>
    <w:rsid w:val="000C6B78"/>
    <w:rsid w:val="000D06AE"/>
    <w:rsid w:val="000D2B83"/>
    <w:rsid w:val="000D4A76"/>
    <w:rsid w:val="000D6BE9"/>
    <w:rsid w:val="000D7347"/>
    <w:rsid w:val="000E1B31"/>
    <w:rsid w:val="000E743F"/>
    <w:rsid w:val="000E7E2C"/>
    <w:rsid w:val="000F07E7"/>
    <w:rsid w:val="000F38C7"/>
    <w:rsid w:val="000F7A5B"/>
    <w:rsid w:val="00101D8B"/>
    <w:rsid w:val="00103194"/>
    <w:rsid w:val="00105C74"/>
    <w:rsid w:val="001061D0"/>
    <w:rsid w:val="001116BE"/>
    <w:rsid w:val="00120599"/>
    <w:rsid w:val="00121862"/>
    <w:rsid w:val="00121E3C"/>
    <w:rsid w:val="00123362"/>
    <w:rsid w:val="00123FE0"/>
    <w:rsid w:val="0012660E"/>
    <w:rsid w:val="00131854"/>
    <w:rsid w:val="00135A1E"/>
    <w:rsid w:val="00135D52"/>
    <w:rsid w:val="00135E91"/>
    <w:rsid w:val="00135FCE"/>
    <w:rsid w:val="00135FED"/>
    <w:rsid w:val="00140B54"/>
    <w:rsid w:val="00143C62"/>
    <w:rsid w:val="00143E57"/>
    <w:rsid w:val="0014704F"/>
    <w:rsid w:val="00150934"/>
    <w:rsid w:val="00150D74"/>
    <w:rsid w:val="00152546"/>
    <w:rsid w:val="00152656"/>
    <w:rsid w:val="00154763"/>
    <w:rsid w:val="0015672B"/>
    <w:rsid w:val="001600AB"/>
    <w:rsid w:val="00162CEF"/>
    <w:rsid w:val="00164662"/>
    <w:rsid w:val="00164876"/>
    <w:rsid w:val="00165284"/>
    <w:rsid w:val="001669B0"/>
    <w:rsid w:val="00175F52"/>
    <w:rsid w:val="00177765"/>
    <w:rsid w:val="00180654"/>
    <w:rsid w:val="001818E5"/>
    <w:rsid w:val="001865E9"/>
    <w:rsid w:val="00186F97"/>
    <w:rsid w:val="00191A34"/>
    <w:rsid w:val="001933A9"/>
    <w:rsid w:val="00194D10"/>
    <w:rsid w:val="0019537A"/>
    <w:rsid w:val="001A0758"/>
    <w:rsid w:val="001A0C64"/>
    <w:rsid w:val="001A29A7"/>
    <w:rsid w:val="001A2FCD"/>
    <w:rsid w:val="001A3815"/>
    <w:rsid w:val="001A4D60"/>
    <w:rsid w:val="001A6F84"/>
    <w:rsid w:val="001A7004"/>
    <w:rsid w:val="001A710D"/>
    <w:rsid w:val="001B0408"/>
    <w:rsid w:val="001B099E"/>
    <w:rsid w:val="001B25DB"/>
    <w:rsid w:val="001B3F38"/>
    <w:rsid w:val="001B567B"/>
    <w:rsid w:val="001B7CA9"/>
    <w:rsid w:val="001C0500"/>
    <w:rsid w:val="001C238A"/>
    <w:rsid w:val="001C3279"/>
    <w:rsid w:val="001C578B"/>
    <w:rsid w:val="001C6176"/>
    <w:rsid w:val="001C6889"/>
    <w:rsid w:val="001C6A4D"/>
    <w:rsid w:val="001D0E72"/>
    <w:rsid w:val="001D0F14"/>
    <w:rsid w:val="001D1418"/>
    <w:rsid w:val="001D19CA"/>
    <w:rsid w:val="001D24EC"/>
    <w:rsid w:val="001D3621"/>
    <w:rsid w:val="001D443C"/>
    <w:rsid w:val="001D4D88"/>
    <w:rsid w:val="001D6C86"/>
    <w:rsid w:val="001E1423"/>
    <w:rsid w:val="001E2686"/>
    <w:rsid w:val="001F081C"/>
    <w:rsid w:val="001F327A"/>
    <w:rsid w:val="001F4ACB"/>
    <w:rsid w:val="001F6895"/>
    <w:rsid w:val="0020011D"/>
    <w:rsid w:val="002004F6"/>
    <w:rsid w:val="00200609"/>
    <w:rsid w:val="00203F49"/>
    <w:rsid w:val="00206A7E"/>
    <w:rsid w:val="002112FF"/>
    <w:rsid w:val="002120A7"/>
    <w:rsid w:val="0021262A"/>
    <w:rsid w:val="00214C0E"/>
    <w:rsid w:val="00215F78"/>
    <w:rsid w:val="002172F1"/>
    <w:rsid w:val="00221D87"/>
    <w:rsid w:val="00221EC9"/>
    <w:rsid w:val="00224302"/>
    <w:rsid w:val="00227337"/>
    <w:rsid w:val="0022785A"/>
    <w:rsid w:val="002303DB"/>
    <w:rsid w:val="00230585"/>
    <w:rsid w:val="002319F0"/>
    <w:rsid w:val="00232BC2"/>
    <w:rsid w:val="00234CDD"/>
    <w:rsid w:val="002355EF"/>
    <w:rsid w:val="00236DD2"/>
    <w:rsid w:val="0023735C"/>
    <w:rsid w:val="00240572"/>
    <w:rsid w:val="00240BD3"/>
    <w:rsid w:val="00241969"/>
    <w:rsid w:val="00242DA9"/>
    <w:rsid w:val="00243167"/>
    <w:rsid w:val="0024577F"/>
    <w:rsid w:val="00245DB9"/>
    <w:rsid w:val="0025353D"/>
    <w:rsid w:val="00253807"/>
    <w:rsid w:val="002569D9"/>
    <w:rsid w:val="00256AF3"/>
    <w:rsid w:val="00260BDF"/>
    <w:rsid w:val="0026215D"/>
    <w:rsid w:val="00262B4C"/>
    <w:rsid w:val="00263E5D"/>
    <w:rsid w:val="00265A60"/>
    <w:rsid w:val="00265D52"/>
    <w:rsid w:val="00266DBC"/>
    <w:rsid w:val="00266E7C"/>
    <w:rsid w:val="00267069"/>
    <w:rsid w:val="0026789F"/>
    <w:rsid w:val="0027000D"/>
    <w:rsid w:val="0027120F"/>
    <w:rsid w:val="00272A83"/>
    <w:rsid w:val="002736A6"/>
    <w:rsid w:val="0027391A"/>
    <w:rsid w:val="0027606A"/>
    <w:rsid w:val="00276685"/>
    <w:rsid w:val="00280316"/>
    <w:rsid w:val="002823C4"/>
    <w:rsid w:val="002825CD"/>
    <w:rsid w:val="00282DCF"/>
    <w:rsid w:val="002840AC"/>
    <w:rsid w:val="00284C94"/>
    <w:rsid w:val="00285EA1"/>
    <w:rsid w:val="0028732A"/>
    <w:rsid w:val="0028757E"/>
    <w:rsid w:val="00287C6D"/>
    <w:rsid w:val="00291E47"/>
    <w:rsid w:val="00292490"/>
    <w:rsid w:val="00293F4B"/>
    <w:rsid w:val="00295515"/>
    <w:rsid w:val="00295E58"/>
    <w:rsid w:val="00297548"/>
    <w:rsid w:val="002A0638"/>
    <w:rsid w:val="002A1416"/>
    <w:rsid w:val="002A6B93"/>
    <w:rsid w:val="002A767F"/>
    <w:rsid w:val="002A7A5D"/>
    <w:rsid w:val="002B1E5D"/>
    <w:rsid w:val="002B2869"/>
    <w:rsid w:val="002B5CFD"/>
    <w:rsid w:val="002B7C45"/>
    <w:rsid w:val="002C14FF"/>
    <w:rsid w:val="002C1B14"/>
    <w:rsid w:val="002C22D6"/>
    <w:rsid w:val="002C5155"/>
    <w:rsid w:val="002C5DFE"/>
    <w:rsid w:val="002C6456"/>
    <w:rsid w:val="002C6C86"/>
    <w:rsid w:val="002D4E45"/>
    <w:rsid w:val="002D522D"/>
    <w:rsid w:val="002E250C"/>
    <w:rsid w:val="002E46C7"/>
    <w:rsid w:val="002E4CED"/>
    <w:rsid w:val="002E619D"/>
    <w:rsid w:val="002E7098"/>
    <w:rsid w:val="002F04F3"/>
    <w:rsid w:val="002F0A1A"/>
    <w:rsid w:val="002F1B0A"/>
    <w:rsid w:val="002F27B4"/>
    <w:rsid w:val="002F37F6"/>
    <w:rsid w:val="002F4A53"/>
    <w:rsid w:val="00300E2C"/>
    <w:rsid w:val="0030176E"/>
    <w:rsid w:val="00302597"/>
    <w:rsid w:val="00302B70"/>
    <w:rsid w:val="00305996"/>
    <w:rsid w:val="00307555"/>
    <w:rsid w:val="003100DA"/>
    <w:rsid w:val="003103AC"/>
    <w:rsid w:val="00310FCA"/>
    <w:rsid w:val="0031150F"/>
    <w:rsid w:val="00312AE6"/>
    <w:rsid w:val="003134BD"/>
    <w:rsid w:val="00314600"/>
    <w:rsid w:val="00314982"/>
    <w:rsid w:val="003152B6"/>
    <w:rsid w:val="00316EC2"/>
    <w:rsid w:val="003241E9"/>
    <w:rsid w:val="003264DB"/>
    <w:rsid w:val="0032773A"/>
    <w:rsid w:val="00331FAD"/>
    <w:rsid w:val="0033321D"/>
    <w:rsid w:val="00334600"/>
    <w:rsid w:val="00334FC6"/>
    <w:rsid w:val="0033580C"/>
    <w:rsid w:val="0033684D"/>
    <w:rsid w:val="0033733D"/>
    <w:rsid w:val="003404E8"/>
    <w:rsid w:val="00340A86"/>
    <w:rsid w:val="00341564"/>
    <w:rsid w:val="003418BA"/>
    <w:rsid w:val="00342E92"/>
    <w:rsid w:val="00342F7F"/>
    <w:rsid w:val="00345422"/>
    <w:rsid w:val="0034616F"/>
    <w:rsid w:val="003521F2"/>
    <w:rsid w:val="003528AB"/>
    <w:rsid w:val="0035344A"/>
    <w:rsid w:val="0035663C"/>
    <w:rsid w:val="00357D96"/>
    <w:rsid w:val="00360D7B"/>
    <w:rsid w:val="00361B2B"/>
    <w:rsid w:val="003671C0"/>
    <w:rsid w:val="00370A0F"/>
    <w:rsid w:val="003776B3"/>
    <w:rsid w:val="00377AB4"/>
    <w:rsid w:val="00377B70"/>
    <w:rsid w:val="00377ED2"/>
    <w:rsid w:val="0038288F"/>
    <w:rsid w:val="003828E3"/>
    <w:rsid w:val="003849DF"/>
    <w:rsid w:val="00384CC7"/>
    <w:rsid w:val="00385C82"/>
    <w:rsid w:val="003862E9"/>
    <w:rsid w:val="00386BDD"/>
    <w:rsid w:val="00391836"/>
    <w:rsid w:val="00393B91"/>
    <w:rsid w:val="003947AD"/>
    <w:rsid w:val="0039673B"/>
    <w:rsid w:val="003976BB"/>
    <w:rsid w:val="003A221F"/>
    <w:rsid w:val="003A313F"/>
    <w:rsid w:val="003A42C1"/>
    <w:rsid w:val="003A55FF"/>
    <w:rsid w:val="003B064A"/>
    <w:rsid w:val="003B12D9"/>
    <w:rsid w:val="003B1677"/>
    <w:rsid w:val="003B17A2"/>
    <w:rsid w:val="003B2BF3"/>
    <w:rsid w:val="003B724C"/>
    <w:rsid w:val="003B7D57"/>
    <w:rsid w:val="003C09A3"/>
    <w:rsid w:val="003C2A6A"/>
    <w:rsid w:val="003C33E1"/>
    <w:rsid w:val="003D01C4"/>
    <w:rsid w:val="003D2E56"/>
    <w:rsid w:val="003D545D"/>
    <w:rsid w:val="003D54B0"/>
    <w:rsid w:val="003D70F1"/>
    <w:rsid w:val="003E0E0B"/>
    <w:rsid w:val="003E14A4"/>
    <w:rsid w:val="003E14E6"/>
    <w:rsid w:val="003E4229"/>
    <w:rsid w:val="003E7A63"/>
    <w:rsid w:val="003F1523"/>
    <w:rsid w:val="003F2D25"/>
    <w:rsid w:val="003F3BC2"/>
    <w:rsid w:val="003F41EA"/>
    <w:rsid w:val="003F4D92"/>
    <w:rsid w:val="003F5255"/>
    <w:rsid w:val="003F78A9"/>
    <w:rsid w:val="00401A8A"/>
    <w:rsid w:val="00410017"/>
    <w:rsid w:val="00410121"/>
    <w:rsid w:val="00410BCD"/>
    <w:rsid w:val="00411E2F"/>
    <w:rsid w:val="00413271"/>
    <w:rsid w:val="004132E2"/>
    <w:rsid w:val="00413B8F"/>
    <w:rsid w:val="00415014"/>
    <w:rsid w:val="00415C17"/>
    <w:rsid w:val="004172D2"/>
    <w:rsid w:val="00417E51"/>
    <w:rsid w:val="00421B01"/>
    <w:rsid w:val="004235A2"/>
    <w:rsid w:val="00425025"/>
    <w:rsid w:val="004259A4"/>
    <w:rsid w:val="004265DA"/>
    <w:rsid w:val="00427945"/>
    <w:rsid w:val="00430B8B"/>
    <w:rsid w:val="00431244"/>
    <w:rsid w:val="00431E7B"/>
    <w:rsid w:val="00440A26"/>
    <w:rsid w:val="00440AED"/>
    <w:rsid w:val="00441A60"/>
    <w:rsid w:val="00441FFD"/>
    <w:rsid w:val="00445205"/>
    <w:rsid w:val="00447752"/>
    <w:rsid w:val="0045024B"/>
    <w:rsid w:val="004516EB"/>
    <w:rsid w:val="00456434"/>
    <w:rsid w:val="00456CE8"/>
    <w:rsid w:val="00456E5A"/>
    <w:rsid w:val="00457DC9"/>
    <w:rsid w:val="00460001"/>
    <w:rsid w:val="0046006F"/>
    <w:rsid w:val="004647A6"/>
    <w:rsid w:val="00465305"/>
    <w:rsid w:val="00470A5F"/>
    <w:rsid w:val="0047587C"/>
    <w:rsid w:val="00476F46"/>
    <w:rsid w:val="00477E55"/>
    <w:rsid w:val="004819BA"/>
    <w:rsid w:val="00481C8F"/>
    <w:rsid w:val="00482B76"/>
    <w:rsid w:val="00493F06"/>
    <w:rsid w:val="004943FB"/>
    <w:rsid w:val="00494AC7"/>
    <w:rsid w:val="00494E0D"/>
    <w:rsid w:val="004A12BC"/>
    <w:rsid w:val="004A2ABD"/>
    <w:rsid w:val="004A5F7A"/>
    <w:rsid w:val="004A6046"/>
    <w:rsid w:val="004A6565"/>
    <w:rsid w:val="004B11B3"/>
    <w:rsid w:val="004B453A"/>
    <w:rsid w:val="004B605E"/>
    <w:rsid w:val="004B686B"/>
    <w:rsid w:val="004B7EA7"/>
    <w:rsid w:val="004B7FC6"/>
    <w:rsid w:val="004C1096"/>
    <w:rsid w:val="004C18BD"/>
    <w:rsid w:val="004C4734"/>
    <w:rsid w:val="004C4B86"/>
    <w:rsid w:val="004C4BBA"/>
    <w:rsid w:val="004D21A8"/>
    <w:rsid w:val="004D26D2"/>
    <w:rsid w:val="004D30D7"/>
    <w:rsid w:val="004D3CA8"/>
    <w:rsid w:val="004D5CED"/>
    <w:rsid w:val="004D6AB7"/>
    <w:rsid w:val="004D7576"/>
    <w:rsid w:val="004E1F04"/>
    <w:rsid w:val="004E4AD6"/>
    <w:rsid w:val="004E5C08"/>
    <w:rsid w:val="004E7630"/>
    <w:rsid w:val="004E7843"/>
    <w:rsid w:val="004E79CC"/>
    <w:rsid w:val="004F29F6"/>
    <w:rsid w:val="004F2CC4"/>
    <w:rsid w:val="004F3738"/>
    <w:rsid w:val="004F4218"/>
    <w:rsid w:val="004F54B3"/>
    <w:rsid w:val="005004F6"/>
    <w:rsid w:val="0050198E"/>
    <w:rsid w:val="005027C3"/>
    <w:rsid w:val="00503603"/>
    <w:rsid w:val="00504BA3"/>
    <w:rsid w:val="0050585A"/>
    <w:rsid w:val="00505959"/>
    <w:rsid w:val="00506B0D"/>
    <w:rsid w:val="005073E0"/>
    <w:rsid w:val="00513057"/>
    <w:rsid w:val="00513432"/>
    <w:rsid w:val="00516D8D"/>
    <w:rsid w:val="00521CEE"/>
    <w:rsid w:val="0052337D"/>
    <w:rsid w:val="00527B9E"/>
    <w:rsid w:val="00527CB5"/>
    <w:rsid w:val="00531280"/>
    <w:rsid w:val="00531C56"/>
    <w:rsid w:val="00533D9A"/>
    <w:rsid w:val="00541B32"/>
    <w:rsid w:val="00544C05"/>
    <w:rsid w:val="00550BE4"/>
    <w:rsid w:val="0055278B"/>
    <w:rsid w:val="00552AA9"/>
    <w:rsid w:val="00553B1D"/>
    <w:rsid w:val="00553C6F"/>
    <w:rsid w:val="005543C4"/>
    <w:rsid w:val="005606F7"/>
    <w:rsid w:val="005616DE"/>
    <w:rsid w:val="005648B8"/>
    <w:rsid w:val="00565CEA"/>
    <w:rsid w:val="00567563"/>
    <w:rsid w:val="005745CE"/>
    <w:rsid w:val="005746E9"/>
    <w:rsid w:val="005765BA"/>
    <w:rsid w:val="00581E2A"/>
    <w:rsid w:val="005843A0"/>
    <w:rsid w:val="00590E31"/>
    <w:rsid w:val="00592206"/>
    <w:rsid w:val="005942D8"/>
    <w:rsid w:val="00596B87"/>
    <w:rsid w:val="0059750A"/>
    <w:rsid w:val="00597691"/>
    <w:rsid w:val="0059781B"/>
    <w:rsid w:val="005A121B"/>
    <w:rsid w:val="005A3A36"/>
    <w:rsid w:val="005A442C"/>
    <w:rsid w:val="005A5B16"/>
    <w:rsid w:val="005B0298"/>
    <w:rsid w:val="005B037F"/>
    <w:rsid w:val="005B16AA"/>
    <w:rsid w:val="005B25FB"/>
    <w:rsid w:val="005B44C0"/>
    <w:rsid w:val="005B71D6"/>
    <w:rsid w:val="005C218F"/>
    <w:rsid w:val="005C2232"/>
    <w:rsid w:val="005C31CD"/>
    <w:rsid w:val="005C445F"/>
    <w:rsid w:val="005C47FB"/>
    <w:rsid w:val="005C6287"/>
    <w:rsid w:val="005C65C0"/>
    <w:rsid w:val="005C6E78"/>
    <w:rsid w:val="005D03E3"/>
    <w:rsid w:val="005D0814"/>
    <w:rsid w:val="005D0BE5"/>
    <w:rsid w:val="005D27BC"/>
    <w:rsid w:val="005D3535"/>
    <w:rsid w:val="005D3D27"/>
    <w:rsid w:val="005D517A"/>
    <w:rsid w:val="005D5A27"/>
    <w:rsid w:val="005E06D4"/>
    <w:rsid w:val="005E21C1"/>
    <w:rsid w:val="005E398D"/>
    <w:rsid w:val="005E5264"/>
    <w:rsid w:val="005E534F"/>
    <w:rsid w:val="005E6CCB"/>
    <w:rsid w:val="005F0959"/>
    <w:rsid w:val="005F1DAF"/>
    <w:rsid w:val="005F5CF3"/>
    <w:rsid w:val="005F66D5"/>
    <w:rsid w:val="00601AB6"/>
    <w:rsid w:val="00603A46"/>
    <w:rsid w:val="0060447A"/>
    <w:rsid w:val="00611B4C"/>
    <w:rsid w:val="00611E30"/>
    <w:rsid w:val="00613941"/>
    <w:rsid w:val="006156E9"/>
    <w:rsid w:val="006158C2"/>
    <w:rsid w:val="00615B59"/>
    <w:rsid w:val="0062022F"/>
    <w:rsid w:val="006251A8"/>
    <w:rsid w:val="0062553F"/>
    <w:rsid w:val="00625D4D"/>
    <w:rsid w:val="00626AD1"/>
    <w:rsid w:val="00640EF8"/>
    <w:rsid w:val="00641F40"/>
    <w:rsid w:val="00642A03"/>
    <w:rsid w:val="00643AE7"/>
    <w:rsid w:val="0064405C"/>
    <w:rsid w:val="0064411C"/>
    <w:rsid w:val="006448D0"/>
    <w:rsid w:val="00646BAE"/>
    <w:rsid w:val="006475C9"/>
    <w:rsid w:val="00647740"/>
    <w:rsid w:val="00650006"/>
    <w:rsid w:val="00651A76"/>
    <w:rsid w:val="0065285F"/>
    <w:rsid w:val="00652D64"/>
    <w:rsid w:val="0065331F"/>
    <w:rsid w:val="00653A61"/>
    <w:rsid w:val="00655192"/>
    <w:rsid w:val="0065696F"/>
    <w:rsid w:val="00660F9F"/>
    <w:rsid w:val="006644C4"/>
    <w:rsid w:val="00667386"/>
    <w:rsid w:val="00667FFC"/>
    <w:rsid w:val="00670006"/>
    <w:rsid w:val="006712AF"/>
    <w:rsid w:val="006735C9"/>
    <w:rsid w:val="00674C8B"/>
    <w:rsid w:val="00675F56"/>
    <w:rsid w:val="00676959"/>
    <w:rsid w:val="0068045E"/>
    <w:rsid w:val="0068555E"/>
    <w:rsid w:val="00685849"/>
    <w:rsid w:val="006861BC"/>
    <w:rsid w:val="00690B34"/>
    <w:rsid w:val="0069214F"/>
    <w:rsid w:val="00694C00"/>
    <w:rsid w:val="00696A6F"/>
    <w:rsid w:val="006A230D"/>
    <w:rsid w:val="006A286A"/>
    <w:rsid w:val="006A33A1"/>
    <w:rsid w:val="006B0480"/>
    <w:rsid w:val="006B0D09"/>
    <w:rsid w:val="006B1FB5"/>
    <w:rsid w:val="006B2F03"/>
    <w:rsid w:val="006B4AF3"/>
    <w:rsid w:val="006B6C3D"/>
    <w:rsid w:val="006B72E6"/>
    <w:rsid w:val="006B7AF4"/>
    <w:rsid w:val="006B7F56"/>
    <w:rsid w:val="006C0EBA"/>
    <w:rsid w:val="006C119F"/>
    <w:rsid w:val="006C3764"/>
    <w:rsid w:val="006C38E5"/>
    <w:rsid w:val="006C397B"/>
    <w:rsid w:val="006C60BB"/>
    <w:rsid w:val="006C6927"/>
    <w:rsid w:val="006C726D"/>
    <w:rsid w:val="006C775A"/>
    <w:rsid w:val="006D10F5"/>
    <w:rsid w:val="006D1D4F"/>
    <w:rsid w:val="006D2278"/>
    <w:rsid w:val="006D4A18"/>
    <w:rsid w:val="006D6B21"/>
    <w:rsid w:val="006E16BF"/>
    <w:rsid w:val="006E1814"/>
    <w:rsid w:val="006E2064"/>
    <w:rsid w:val="006F1806"/>
    <w:rsid w:val="006F1B4F"/>
    <w:rsid w:val="006F2A22"/>
    <w:rsid w:val="006F3190"/>
    <w:rsid w:val="006F3919"/>
    <w:rsid w:val="006F5F33"/>
    <w:rsid w:val="006F6E82"/>
    <w:rsid w:val="007001C5"/>
    <w:rsid w:val="00703A9D"/>
    <w:rsid w:val="00703F7F"/>
    <w:rsid w:val="00705408"/>
    <w:rsid w:val="00705A5C"/>
    <w:rsid w:val="00706E2D"/>
    <w:rsid w:val="00710779"/>
    <w:rsid w:val="007123ED"/>
    <w:rsid w:val="007125AB"/>
    <w:rsid w:val="007147C0"/>
    <w:rsid w:val="007169BF"/>
    <w:rsid w:val="00722D9C"/>
    <w:rsid w:val="007257F1"/>
    <w:rsid w:val="007273B8"/>
    <w:rsid w:val="00727CF3"/>
    <w:rsid w:val="00731497"/>
    <w:rsid w:val="007316A6"/>
    <w:rsid w:val="00732837"/>
    <w:rsid w:val="0073346F"/>
    <w:rsid w:val="007351EE"/>
    <w:rsid w:val="00735A46"/>
    <w:rsid w:val="00740649"/>
    <w:rsid w:val="00742750"/>
    <w:rsid w:val="007428FF"/>
    <w:rsid w:val="00743CAE"/>
    <w:rsid w:val="00743DAD"/>
    <w:rsid w:val="0074480E"/>
    <w:rsid w:val="007474E3"/>
    <w:rsid w:val="00747ECC"/>
    <w:rsid w:val="007537C5"/>
    <w:rsid w:val="007545A1"/>
    <w:rsid w:val="0075563D"/>
    <w:rsid w:val="007556B7"/>
    <w:rsid w:val="0075705A"/>
    <w:rsid w:val="007577B2"/>
    <w:rsid w:val="00760263"/>
    <w:rsid w:val="007603BB"/>
    <w:rsid w:val="007633AC"/>
    <w:rsid w:val="00763CB0"/>
    <w:rsid w:val="007651EF"/>
    <w:rsid w:val="00765E9A"/>
    <w:rsid w:val="00766F53"/>
    <w:rsid w:val="00767531"/>
    <w:rsid w:val="00774303"/>
    <w:rsid w:val="00775140"/>
    <w:rsid w:val="00775A35"/>
    <w:rsid w:val="00775B5E"/>
    <w:rsid w:val="00775EDD"/>
    <w:rsid w:val="007774D2"/>
    <w:rsid w:val="00780669"/>
    <w:rsid w:val="007816A8"/>
    <w:rsid w:val="00782815"/>
    <w:rsid w:val="00784632"/>
    <w:rsid w:val="00786909"/>
    <w:rsid w:val="00787E01"/>
    <w:rsid w:val="00787FDC"/>
    <w:rsid w:val="00791546"/>
    <w:rsid w:val="007928A3"/>
    <w:rsid w:val="00793906"/>
    <w:rsid w:val="007955AB"/>
    <w:rsid w:val="00795986"/>
    <w:rsid w:val="00797A85"/>
    <w:rsid w:val="007A14ED"/>
    <w:rsid w:val="007A4711"/>
    <w:rsid w:val="007A51E0"/>
    <w:rsid w:val="007A5472"/>
    <w:rsid w:val="007A58EC"/>
    <w:rsid w:val="007A6DA8"/>
    <w:rsid w:val="007A7C6E"/>
    <w:rsid w:val="007B2252"/>
    <w:rsid w:val="007B3AC2"/>
    <w:rsid w:val="007B6427"/>
    <w:rsid w:val="007B7577"/>
    <w:rsid w:val="007C180F"/>
    <w:rsid w:val="007C416C"/>
    <w:rsid w:val="007C507E"/>
    <w:rsid w:val="007C5981"/>
    <w:rsid w:val="007C5AC7"/>
    <w:rsid w:val="007C5DC4"/>
    <w:rsid w:val="007C628A"/>
    <w:rsid w:val="007C660F"/>
    <w:rsid w:val="007C6D79"/>
    <w:rsid w:val="007D0ADB"/>
    <w:rsid w:val="007D6688"/>
    <w:rsid w:val="007D685A"/>
    <w:rsid w:val="007D7899"/>
    <w:rsid w:val="007E04BD"/>
    <w:rsid w:val="007E0843"/>
    <w:rsid w:val="007E3796"/>
    <w:rsid w:val="007E48DD"/>
    <w:rsid w:val="007E4B96"/>
    <w:rsid w:val="007E6209"/>
    <w:rsid w:val="007E7B58"/>
    <w:rsid w:val="007F1F56"/>
    <w:rsid w:val="007F4615"/>
    <w:rsid w:val="007F5207"/>
    <w:rsid w:val="008003B2"/>
    <w:rsid w:val="00803889"/>
    <w:rsid w:val="008100A6"/>
    <w:rsid w:val="0081082F"/>
    <w:rsid w:val="008116BE"/>
    <w:rsid w:val="00811847"/>
    <w:rsid w:val="00811BA7"/>
    <w:rsid w:val="00814DBD"/>
    <w:rsid w:val="0081667C"/>
    <w:rsid w:val="00817F57"/>
    <w:rsid w:val="00820842"/>
    <w:rsid w:val="00820B38"/>
    <w:rsid w:val="00820CDF"/>
    <w:rsid w:val="008219DE"/>
    <w:rsid w:val="00822A80"/>
    <w:rsid w:val="008234AF"/>
    <w:rsid w:val="008237AB"/>
    <w:rsid w:val="00823CF1"/>
    <w:rsid w:val="008247CC"/>
    <w:rsid w:val="00824A1B"/>
    <w:rsid w:val="00824B06"/>
    <w:rsid w:val="00826B6C"/>
    <w:rsid w:val="00833B4E"/>
    <w:rsid w:val="00833D3B"/>
    <w:rsid w:val="00835F7E"/>
    <w:rsid w:val="00836AA6"/>
    <w:rsid w:val="00842B76"/>
    <w:rsid w:val="00845B5F"/>
    <w:rsid w:val="008463AE"/>
    <w:rsid w:val="008512B7"/>
    <w:rsid w:val="00852A81"/>
    <w:rsid w:val="00855D52"/>
    <w:rsid w:val="00856493"/>
    <w:rsid w:val="008574A4"/>
    <w:rsid w:val="00860A14"/>
    <w:rsid w:val="00861F5D"/>
    <w:rsid w:val="008636FE"/>
    <w:rsid w:val="00864317"/>
    <w:rsid w:val="00867A0D"/>
    <w:rsid w:val="00867DC7"/>
    <w:rsid w:val="008733F1"/>
    <w:rsid w:val="008771D4"/>
    <w:rsid w:val="0087788D"/>
    <w:rsid w:val="008817F2"/>
    <w:rsid w:val="00882AC0"/>
    <w:rsid w:val="00883440"/>
    <w:rsid w:val="00883F3B"/>
    <w:rsid w:val="0088471D"/>
    <w:rsid w:val="00884D67"/>
    <w:rsid w:val="00885402"/>
    <w:rsid w:val="0088580E"/>
    <w:rsid w:val="00886BE5"/>
    <w:rsid w:val="00887F03"/>
    <w:rsid w:val="008943B8"/>
    <w:rsid w:val="00894889"/>
    <w:rsid w:val="00895096"/>
    <w:rsid w:val="008957C7"/>
    <w:rsid w:val="00895B54"/>
    <w:rsid w:val="00896749"/>
    <w:rsid w:val="008971C9"/>
    <w:rsid w:val="008979B4"/>
    <w:rsid w:val="008A132F"/>
    <w:rsid w:val="008A1586"/>
    <w:rsid w:val="008A24A2"/>
    <w:rsid w:val="008A3A19"/>
    <w:rsid w:val="008A4AB4"/>
    <w:rsid w:val="008A4DEE"/>
    <w:rsid w:val="008B0B81"/>
    <w:rsid w:val="008B2271"/>
    <w:rsid w:val="008B2F84"/>
    <w:rsid w:val="008B41A8"/>
    <w:rsid w:val="008B4573"/>
    <w:rsid w:val="008B4D49"/>
    <w:rsid w:val="008B57A4"/>
    <w:rsid w:val="008B70D9"/>
    <w:rsid w:val="008B7D76"/>
    <w:rsid w:val="008C364C"/>
    <w:rsid w:val="008C387C"/>
    <w:rsid w:val="008C56FC"/>
    <w:rsid w:val="008C6960"/>
    <w:rsid w:val="008D3961"/>
    <w:rsid w:val="008D4192"/>
    <w:rsid w:val="008D5B88"/>
    <w:rsid w:val="008D72CA"/>
    <w:rsid w:val="008E3A6B"/>
    <w:rsid w:val="008E7CBC"/>
    <w:rsid w:val="008F3076"/>
    <w:rsid w:val="008F32D2"/>
    <w:rsid w:val="00911EA4"/>
    <w:rsid w:val="00914F9F"/>
    <w:rsid w:val="0092309F"/>
    <w:rsid w:val="009233B4"/>
    <w:rsid w:val="0092343C"/>
    <w:rsid w:val="00925A1B"/>
    <w:rsid w:val="0092704B"/>
    <w:rsid w:val="009302BB"/>
    <w:rsid w:val="009315F7"/>
    <w:rsid w:val="009326F7"/>
    <w:rsid w:val="00932B53"/>
    <w:rsid w:val="009339CB"/>
    <w:rsid w:val="009411DB"/>
    <w:rsid w:val="009425F0"/>
    <w:rsid w:val="00943005"/>
    <w:rsid w:val="00943F75"/>
    <w:rsid w:val="00945C9A"/>
    <w:rsid w:val="00947378"/>
    <w:rsid w:val="009477BE"/>
    <w:rsid w:val="00950027"/>
    <w:rsid w:val="009513FF"/>
    <w:rsid w:val="00951544"/>
    <w:rsid w:val="00951F9B"/>
    <w:rsid w:val="00954FC1"/>
    <w:rsid w:val="00955CED"/>
    <w:rsid w:val="009560D7"/>
    <w:rsid w:val="009601D8"/>
    <w:rsid w:val="00961482"/>
    <w:rsid w:val="009620A1"/>
    <w:rsid w:val="00964BA4"/>
    <w:rsid w:val="00965587"/>
    <w:rsid w:val="00965D98"/>
    <w:rsid w:val="00965DE8"/>
    <w:rsid w:val="009678B6"/>
    <w:rsid w:val="009700D7"/>
    <w:rsid w:val="00970E29"/>
    <w:rsid w:val="009711A4"/>
    <w:rsid w:val="00971B37"/>
    <w:rsid w:val="00971C9D"/>
    <w:rsid w:val="009809C9"/>
    <w:rsid w:val="00981B95"/>
    <w:rsid w:val="009834FA"/>
    <w:rsid w:val="00983F9D"/>
    <w:rsid w:val="00984C3D"/>
    <w:rsid w:val="00985887"/>
    <w:rsid w:val="00991E10"/>
    <w:rsid w:val="00992164"/>
    <w:rsid w:val="00992F79"/>
    <w:rsid w:val="00992FB2"/>
    <w:rsid w:val="00995D2B"/>
    <w:rsid w:val="009A1A5D"/>
    <w:rsid w:val="009A24ED"/>
    <w:rsid w:val="009A3BBA"/>
    <w:rsid w:val="009A4046"/>
    <w:rsid w:val="009A45B4"/>
    <w:rsid w:val="009A64D0"/>
    <w:rsid w:val="009A74F5"/>
    <w:rsid w:val="009B1548"/>
    <w:rsid w:val="009B1E8D"/>
    <w:rsid w:val="009B3DBC"/>
    <w:rsid w:val="009B54E0"/>
    <w:rsid w:val="009B59CF"/>
    <w:rsid w:val="009B6893"/>
    <w:rsid w:val="009B6942"/>
    <w:rsid w:val="009B7B4E"/>
    <w:rsid w:val="009C0786"/>
    <w:rsid w:val="009C1239"/>
    <w:rsid w:val="009C14F4"/>
    <w:rsid w:val="009C159A"/>
    <w:rsid w:val="009C1CAC"/>
    <w:rsid w:val="009C2418"/>
    <w:rsid w:val="009C2D62"/>
    <w:rsid w:val="009C54DE"/>
    <w:rsid w:val="009D06D4"/>
    <w:rsid w:val="009D1227"/>
    <w:rsid w:val="009D1D67"/>
    <w:rsid w:val="009D27AF"/>
    <w:rsid w:val="009D3981"/>
    <w:rsid w:val="009D5F5E"/>
    <w:rsid w:val="009D692D"/>
    <w:rsid w:val="009D694C"/>
    <w:rsid w:val="009D715D"/>
    <w:rsid w:val="009E1BC1"/>
    <w:rsid w:val="009E1FB5"/>
    <w:rsid w:val="009E34AD"/>
    <w:rsid w:val="009E3B92"/>
    <w:rsid w:val="009E4245"/>
    <w:rsid w:val="009E5FBC"/>
    <w:rsid w:val="009F12D0"/>
    <w:rsid w:val="009F2C09"/>
    <w:rsid w:val="009F30E4"/>
    <w:rsid w:val="009F4A9F"/>
    <w:rsid w:val="009F4CE8"/>
    <w:rsid w:val="009F4EB2"/>
    <w:rsid w:val="009F59D4"/>
    <w:rsid w:val="009F7251"/>
    <w:rsid w:val="00A013F7"/>
    <w:rsid w:val="00A03DA7"/>
    <w:rsid w:val="00A0434A"/>
    <w:rsid w:val="00A05172"/>
    <w:rsid w:val="00A0788B"/>
    <w:rsid w:val="00A079D3"/>
    <w:rsid w:val="00A07F73"/>
    <w:rsid w:val="00A10A61"/>
    <w:rsid w:val="00A11051"/>
    <w:rsid w:val="00A11E53"/>
    <w:rsid w:val="00A14F74"/>
    <w:rsid w:val="00A154D9"/>
    <w:rsid w:val="00A161FF"/>
    <w:rsid w:val="00A21C19"/>
    <w:rsid w:val="00A24B6F"/>
    <w:rsid w:val="00A2550B"/>
    <w:rsid w:val="00A26AD4"/>
    <w:rsid w:val="00A300D5"/>
    <w:rsid w:val="00A32B5E"/>
    <w:rsid w:val="00A32C5C"/>
    <w:rsid w:val="00A33575"/>
    <w:rsid w:val="00A33C12"/>
    <w:rsid w:val="00A34FC0"/>
    <w:rsid w:val="00A37C4E"/>
    <w:rsid w:val="00A40E2F"/>
    <w:rsid w:val="00A43D75"/>
    <w:rsid w:val="00A45CD4"/>
    <w:rsid w:val="00A46585"/>
    <w:rsid w:val="00A508E0"/>
    <w:rsid w:val="00A52856"/>
    <w:rsid w:val="00A5542C"/>
    <w:rsid w:val="00A560A6"/>
    <w:rsid w:val="00A60EC3"/>
    <w:rsid w:val="00A623E7"/>
    <w:rsid w:val="00A63CF7"/>
    <w:rsid w:val="00A65C9E"/>
    <w:rsid w:val="00A671E3"/>
    <w:rsid w:val="00A67823"/>
    <w:rsid w:val="00A722CF"/>
    <w:rsid w:val="00A74AB8"/>
    <w:rsid w:val="00A74BD2"/>
    <w:rsid w:val="00A807EC"/>
    <w:rsid w:val="00A834C9"/>
    <w:rsid w:val="00A835D3"/>
    <w:rsid w:val="00A839C5"/>
    <w:rsid w:val="00A84905"/>
    <w:rsid w:val="00A85437"/>
    <w:rsid w:val="00A906FC"/>
    <w:rsid w:val="00A93FC8"/>
    <w:rsid w:val="00A94346"/>
    <w:rsid w:val="00A94AE4"/>
    <w:rsid w:val="00A97E78"/>
    <w:rsid w:val="00AA0952"/>
    <w:rsid w:val="00AA0B99"/>
    <w:rsid w:val="00AA1031"/>
    <w:rsid w:val="00AA17F6"/>
    <w:rsid w:val="00AA36B0"/>
    <w:rsid w:val="00AA7CBB"/>
    <w:rsid w:val="00AB1BBF"/>
    <w:rsid w:val="00AB6855"/>
    <w:rsid w:val="00AB69BA"/>
    <w:rsid w:val="00AB6B21"/>
    <w:rsid w:val="00AC082E"/>
    <w:rsid w:val="00AC0ECD"/>
    <w:rsid w:val="00AC0EDF"/>
    <w:rsid w:val="00AC2F1C"/>
    <w:rsid w:val="00AC3898"/>
    <w:rsid w:val="00AC41D1"/>
    <w:rsid w:val="00AC738B"/>
    <w:rsid w:val="00AD0431"/>
    <w:rsid w:val="00AD3943"/>
    <w:rsid w:val="00AE02D2"/>
    <w:rsid w:val="00AE0586"/>
    <w:rsid w:val="00AE155A"/>
    <w:rsid w:val="00AE227D"/>
    <w:rsid w:val="00AE40E7"/>
    <w:rsid w:val="00AE507E"/>
    <w:rsid w:val="00AE50E7"/>
    <w:rsid w:val="00AE6FA0"/>
    <w:rsid w:val="00AE7126"/>
    <w:rsid w:val="00AE76E5"/>
    <w:rsid w:val="00AF079D"/>
    <w:rsid w:val="00AF0A2C"/>
    <w:rsid w:val="00AF29D2"/>
    <w:rsid w:val="00AF34C2"/>
    <w:rsid w:val="00AF3C00"/>
    <w:rsid w:val="00AF4AA2"/>
    <w:rsid w:val="00AF682F"/>
    <w:rsid w:val="00AF708F"/>
    <w:rsid w:val="00AF77C1"/>
    <w:rsid w:val="00B00880"/>
    <w:rsid w:val="00B00B08"/>
    <w:rsid w:val="00B022F4"/>
    <w:rsid w:val="00B0318E"/>
    <w:rsid w:val="00B03B06"/>
    <w:rsid w:val="00B0500B"/>
    <w:rsid w:val="00B05BC6"/>
    <w:rsid w:val="00B06365"/>
    <w:rsid w:val="00B068E4"/>
    <w:rsid w:val="00B07DE4"/>
    <w:rsid w:val="00B101E7"/>
    <w:rsid w:val="00B105CF"/>
    <w:rsid w:val="00B21357"/>
    <w:rsid w:val="00B22624"/>
    <w:rsid w:val="00B2276E"/>
    <w:rsid w:val="00B2351C"/>
    <w:rsid w:val="00B23582"/>
    <w:rsid w:val="00B2426A"/>
    <w:rsid w:val="00B24DFA"/>
    <w:rsid w:val="00B26141"/>
    <w:rsid w:val="00B26246"/>
    <w:rsid w:val="00B27511"/>
    <w:rsid w:val="00B27A7A"/>
    <w:rsid w:val="00B370C9"/>
    <w:rsid w:val="00B40052"/>
    <w:rsid w:val="00B40E05"/>
    <w:rsid w:val="00B410E4"/>
    <w:rsid w:val="00B431EF"/>
    <w:rsid w:val="00B445C9"/>
    <w:rsid w:val="00B449E8"/>
    <w:rsid w:val="00B4699C"/>
    <w:rsid w:val="00B50DEC"/>
    <w:rsid w:val="00B51DE5"/>
    <w:rsid w:val="00B5234B"/>
    <w:rsid w:val="00B5402C"/>
    <w:rsid w:val="00B569B2"/>
    <w:rsid w:val="00B57832"/>
    <w:rsid w:val="00B60115"/>
    <w:rsid w:val="00B60DBF"/>
    <w:rsid w:val="00B61BAB"/>
    <w:rsid w:val="00B6287A"/>
    <w:rsid w:val="00B712E1"/>
    <w:rsid w:val="00B71B64"/>
    <w:rsid w:val="00B754C6"/>
    <w:rsid w:val="00B8027E"/>
    <w:rsid w:val="00B80391"/>
    <w:rsid w:val="00B8537A"/>
    <w:rsid w:val="00B9491F"/>
    <w:rsid w:val="00B94E75"/>
    <w:rsid w:val="00B96D3D"/>
    <w:rsid w:val="00B96E43"/>
    <w:rsid w:val="00BA2BD7"/>
    <w:rsid w:val="00BA4E22"/>
    <w:rsid w:val="00BA544E"/>
    <w:rsid w:val="00BA7F82"/>
    <w:rsid w:val="00BB2CC4"/>
    <w:rsid w:val="00BB3D74"/>
    <w:rsid w:val="00BB7CED"/>
    <w:rsid w:val="00BC0D27"/>
    <w:rsid w:val="00BC2394"/>
    <w:rsid w:val="00BC3C47"/>
    <w:rsid w:val="00BC57F6"/>
    <w:rsid w:val="00BC5D66"/>
    <w:rsid w:val="00BC6A7B"/>
    <w:rsid w:val="00BC6F52"/>
    <w:rsid w:val="00BD1114"/>
    <w:rsid w:val="00BD79D5"/>
    <w:rsid w:val="00BD7F71"/>
    <w:rsid w:val="00BE01BA"/>
    <w:rsid w:val="00BE0390"/>
    <w:rsid w:val="00BE09A0"/>
    <w:rsid w:val="00BE09A7"/>
    <w:rsid w:val="00BE0D5D"/>
    <w:rsid w:val="00BE1D25"/>
    <w:rsid w:val="00BE1EEE"/>
    <w:rsid w:val="00BE5DB6"/>
    <w:rsid w:val="00BE73B9"/>
    <w:rsid w:val="00BF1892"/>
    <w:rsid w:val="00BF1C05"/>
    <w:rsid w:val="00BF2764"/>
    <w:rsid w:val="00BF277C"/>
    <w:rsid w:val="00BF2BD7"/>
    <w:rsid w:val="00BF3C4A"/>
    <w:rsid w:val="00BF4ADC"/>
    <w:rsid w:val="00BF4EB9"/>
    <w:rsid w:val="00BF5208"/>
    <w:rsid w:val="00BF60B5"/>
    <w:rsid w:val="00BF7364"/>
    <w:rsid w:val="00BF73CA"/>
    <w:rsid w:val="00BF7E1B"/>
    <w:rsid w:val="00C0037E"/>
    <w:rsid w:val="00C00C8A"/>
    <w:rsid w:val="00C017D1"/>
    <w:rsid w:val="00C0248F"/>
    <w:rsid w:val="00C06C6D"/>
    <w:rsid w:val="00C073AE"/>
    <w:rsid w:val="00C11CBF"/>
    <w:rsid w:val="00C11F58"/>
    <w:rsid w:val="00C14CB5"/>
    <w:rsid w:val="00C15B54"/>
    <w:rsid w:val="00C16075"/>
    <w:rsid w:val="00C173B4"/>
    <w:rsid w:val="00C20068"/>
    <w:rsid w:val="00C20CF1"/>
    <w:rsid w:val="00C20E42"/>
    <w:rsid w:val="00C21E7A"/>
    <w:rsid w:val="00C21EF6"/>
    <w:rsid w:val="00C23544"/>
    <w:rsid w:val="00C246C3"/>
    <w:rsid w:val="00C2631A"/>
    <w:rsid w:val="00C321EC"/>
    <w:rsid w:val="00C347E2"/>
    <w:rsid w:val="00C37AB7"/>
    <w:rsid w:val="00C4297A"/>
    <w:rsid w:val="00C46507"/>
    <w:rsid w:val="00C5029D"/>
    <w:rsid w:val="00C504F7"/>
    <w:rsid w:val="00C50B7C"/>
    <w:rsid w:val="00C51E4C"/>
    <w:rsid w:val="00C528E1"/>
    <w:rsid w:val="00C52F3B"/>
    <w:rsid w:val="00C53F4D"/>
    <w:rsid w:val="00C545D5"/>
    <w:rsid w:val="00C55C76"/>
    <w:rsid w:val="00C55D52"/>
    <w:rsid w:val="00C57FA4"/>
    <w:rsid w:val="00C61F15"/>
    <w:rsid w:val="00C671C1"/>
    <w:rsid w:val="00C67998"/>
    <w:rsid w:val="00C7085F"/>
    <w:rsid w:val="00C71019"/>
    <w:rsid w:val="00C722F9"/>
    <w:rsid w:val="00C73E83"/>
    <w:rsid w:val="00C7420F"/>
    <w:rsid w:val="00C753C7"/>
    <w:rsid w:val="00C75F94"/>
    <w:rsid w:val="00C76AE0"/>
    <w:rsid w:val="00C77FA1"/>
    <w:rsid w:val="00C805F1"/>
    <w:rsid w:val="00C812B5"/>
    <w:rsid w:val="00C82EEA"/>
    <w:rsid w:val="00C8358C"/>
    <w:rsid w:val="00C903E6"/>
    <w:rsid w:val="00C91BCA"/>
    <w:rsid w:val="00C92715"/>
    <w:rsid w:val="00C931DE"/>
    <w:rsid w:val="00C945C5"/>
    <w:rsid w:val="00C95AA3"/>
    <w:rsid w:val="00CA0138"/>
    <w:rsid w:val="00CA141D"/>
    <w:rsid w:val="00CA146F"/>
    <w:rsid w:val="00CA5887"/>
    <w:rsid w:val="00CB0944"/>
    <w:rsid w:val="00CB20A7"/>
    <w:rsid w:val="00CB4251"/>
    <w:rsid w:val="00CB4292"/>
    <w:rsid w:val="00CC0DE9"/>
    <w:rsid w:val="00CC135E"/>
    <w:rsid w:val="00CC1DE4"/>
    <w:rsid w:val="00CC409D"/>
    <w:rsid w:val="00CC4B95"/>
    <w:rsid w:val="00CC5F84"/>
    <w:rsid w:val="00CC62D1"/>
    <w:rsid w:val="00CC709A"/>
    <w:rsid w:val="00CC76D8"/>
    <w:rsid w:val="00CC7B13"/>
    <w:rsid w:val="00CD0794"/>
    <w:rsid w:val="00CD3AA9"/>
    <w:rsid w:val="00CD6DDA"/>
    <w:rsid w:val="00CD7C21"/>
    <w:rsid w:val="00CE27DE"/>
    <w:rsid w:val="00CE3E05"/>
    <w:rsid w:val="00CE4044"/>
    <w:rsid w:val="00CE7B71"/>
    <w:rsid w:val="00CE7E77"/>
    <w:rsid w:val="00CF1333"/>
    <w:rsid w:val="00CF3024"/>
    <w:rsid w:val="00CF3FC1"/>
    <w:rsid w:val="00CF46B0"/>
    <w:rsid w:val="00CF5D7A"/>
    <w:rsid w:val="00CF7A0E"/>
    <w:rsid w:val="00D001BC"/>
    <w:rsid w:val="00D03EA1"/>
    <w:rsid w:val="00D049B6"/>
    <w:rsid w:val="00D05152"/>
    <w:rsid w:val="00D0554E"/>
    <w:rsid w:val="00D07368"/>
    <w:rsid w:val="00D07E39"/>
    <w:rsid w:val="00D07FC5"/>
    <w:rsid w:val="00D14628"/>
    <w:rsid w:val="00D154A8"/>
    <w:rsid w:val="00D1619C"/>
    <w:rsid w:val="00D17638"/>
    <w:rsid w:val="00D23539"/>
    <w:rsid w:val="00D23568"/>
    <w:rsid w:val="00D23BC4"/>
    <w:rsid w:val="00D248C2"/>
    <w:rsid w:val="00D2746D"/>
    <w:rsid w:val="00D279F4"/>
    <w:rsid w:val="00D32D29"/>
    <w:rsid w:val="00D3448E"/>
    <w:rsid w:val="00D34E07"/>
    <w:rsid w:val="00D377B7"/>
    <w:rsid w:val="00D40748"/>
    <w:rsid w:val="00D44E14"/>
    <w:rsid w:val="00D46F57"/>
    <w:rsid w:val="00D50C2A"/>
    <w:rsid w:val="00D55860"/>
    <w:rsid w:val="00D560A7"/>
    <w:rsid w:val="00D608C5"/>
    <w:rsid w:val="00D609BA"/>
    <w:rsid w:val="00D6236C"/>
    <w:rsid w:val="00D62606"/>
    <w:rsid w:val="00D652E7"/>
    <w:rsid w:val="00D67732"/>
    <w:rsid w:val="00D70843"/>
    <w:rsid w:val="00D746E1"/>
    <w:rsid w:val="00D7510E"/>
    <w:rsid w:val="00D76C8E"/>
    <w:rsid w:val="00D7765D"/>
    <w:rsid w:val="00D80DA8"/>
    <w:rsid w:val="00D83634"/>
    <w:rsid w:val="00D839B5"/>
    <w:rsid w:val="00D904D1"/>
    <w:rsid w:val="00D911AC"/>
    <w:rsid w:val="00D91BDC"/>
    <w:rsid w:val="00D967F6"/>
    <w:rsid w:val="00D96836"/>
    <w:rsid w:val="00D97882"/>
    <w:rsid w:val="00D97DEA"/>
    <w:rsid w:val="00DA1C9E"/>
    <w:rsid w:val="00DA20D6"/>
    <w:rsid w:val="00DA44DD"/>
    <w:rsid w:val="00DA4FDB"/>
    <w:rsid w:val="00DA5AEF"/>
    <w:rsid w:val="00DA6088"/>
    <w:rsid w:val="00DA6305"/>
    <w:rsid w:val="00DA6E3F"/>
    <w:rsid w:val="00DA73CB"/>
    <w:rsid w:val="00DA7C8A"/>
    <w:rsid w:val="00DB0531"/>
    <w:rsid w:val="00DB0A44"/>
    <w:rsid w:val="00DB0F49"/>
    <w:rsid w:val="00DB43BA"/>
    <w:rsid w:val="00DB4A3A"/>
    <w:rsid w:val="00DB519F"/>
    <w:rsid w:val="00DB6D61"/>
    <w:rsid w:val="00DC0265"/>
    <w:rsid w:val="00DC1E77"/>
    <w:rsid w:val="00DC6138"/>
    <w:rsid w:val="00DC65F2"/>
    <w:rsid w:val="00DC6EF4"/>
    <w:rsid w:val="00DD1655"/>
    <w:rsid w:val="00DD37FE"/>
    <w:rsid w:val="00DD62E9"/>
    <w:rsid w:val="00DD6633"/>
    <w:rsid w:val="00DE0D18"/>
    <w:rsid w:val="00DE1734"/>
    <w:rsid w:val="00DE225B"/>
    <w:rsid w:val="00DE38E6"/>
    <w:rsid w:val="00DE3A8F"/>
    <w:rsid w:val="00DF0EA3"/>
    <w:rsid w:val="00DF24F4"/>
    <w:rsid w:val="00DF648C"/>
    <w:rsid w:val="00E03086"/>
    <w:rsid w:val="00E03EFC"/>
    <w:rsid w:val="00E0610E"/>
    <w:rsid w:val="00E071BD"/>
    <w:rsid w:val="00E079FC"/>
    <w:rsid w:val="00E104B4"/>
    <w:rsid w:val="00E10735"/>
    <w:rsid w:val="00E11BBA"/>
    <w:rsid w:val="00E12026"/>
    <w:rsid w:val="00E20972"/>
    <w:rsid w:val="00E20D63"/>
    <w:rsid w:val="00E224AF"/>
    <w:rsid w:val="00E226D1"/>
    <w:rsid w:val="00E22DA5"/>
    <w:rsid w:val="00E24354"/>
    <w:rsid w:val="00E30B10"/>
    <w:rsid w:val="00E31DD3"/>
    <w:rsid w:val="00E33280"/>
    <w:rsid w:val="00E35F4A"/>
    <w:rsid w:val="00E36F6D"/>
    <w:rsid w:val="00E37759"/>
    <w:rsid w:val="00E408E7"/>
    <w:rsid w:val="00E40A9D"/>
    <w:rsid w:val="00E43409"/>
    <w:rsid w:val="00E478CC"/>
    <w:rsid w:val="00E51914"/>
    <w:rsid w:val="00E5203A"/>
    <w:rsid w:val="00E521C6"/>
    <w:rsid w:val="00E528D0"/>
    <w:rsid w:val="00E557DE"/>
    <w:rsid w:val="00E56AF9"/>
    <w:rsid w:val="00E61727"/>
    <w:rsid w:val="00E6263F"/>
    <w:rsid w:val="00E647D4"/>
    <w:rsid w:val="00E659DB"/>
    <w:rsid w:val="00E67DF4"/>
    <w:rsid w:val="00E70559"/>
    <w:rsid w:val="00E715A2"/>
    <w:rsid w:val="00E7413F"/>
    <w:rsid w:val="00E76902"/>
    <w:rsid w:val="00E81F52"/>
    <w:rsid w:val="00E81F9B"/>
    <w:rsid w:val="00E82413"/>
    <w:rsid w:val="00E828F6"/>
    <w:rsid w:val="00E84C08"/>
    <w:rsid w:val="00E857F9"/>
    <w:rsid w:val="00E876BB"/>
    <w:rsid w:val="00E92231"/>
    <w:rsid w:val="00E932CE"/>
    <w:rsid w:val="00E95A1A"/>
    <w:rsid w:val="00E96B97"/>
    <w:rsid w:val="00EA0C4F"/>
    <w:rsid w:val="00EA1B38"/>
    <w:rsid w:val="00EA3954"/>
    <w:rsid w:val="00EA52BC"/>
    <w:rsid w:val="00EA5F99"/>
    <w:rsid w:val="00EA6440"/>
    <w:rsid w:val="00EA66C8"/>
    <w:rsid w:val="00EB2FF0"/>
    <w:rsid w:val="00EB402F"/>
    <w:rsid w:val="00EB4D7E"/>
    <w:rsid w:val="00EB6A24"/>
    <w:rsid w:val="00EC09FC"/>
    <w:rsid w:val="00EC1679"/>
    <w:rsid w:val="00EC1CE2"/>
    <w:rsid w:val="00EC3784"/>
    <w:rsid w:val="00EC3E70"/>
    <w:rsid w:val="00EC4E2A"/>
    <w:rsid w:val="00EC5820"/>
    <w:rsid w:val="00EC6929"/>
    <w:rsid w:val="00EC6C31"/>
    <w:rsid w:val="00EC791B"/>
    <w:rsid w:val="00ED0B92"/>
    <w:rsid w:val="00ED1D02"/>
    <w:rsid w:val="00ED1F1E"/>
    <w:rsid w:val="00ED54F6"/>
    <w:rsid w:val="00ED6CAB"/>
    <w:rsid w:val="00EE1251"/>
    <w:rsid w:val="00EE2E4A"/>
    <w:rsid w:val="00EE53F6"/>
    <w:rsid w:val="00EE6736"/>
    <w:rsid w:val="00EE7999"/>
    <w:rsid w:val="00EE7C05"/>
    <w:rsid w:val="00EF09C5"/>
    <w:rsid w:val="00EF12C1"/>
    <w:rsid w:val="00EF213A"/>
    <w:rsid w:val="00EF26FC"/>
    <w:rsid w:val="00EF3648"/>
    <w:rsid w:val="00EF43DD"/>
    <w:rsid w:val="00EF58EA"/>
    <w:rsid w:val="00EF6F4F"/>
    <w:rsid w:val="00F0049F"/>
    <w:rsid w:val="00F00827"/>
    <w:rsid w:val="00F043EF"/>
    <w:rsid w:val="00F06196"/>
    <w:rsid w:val="00F07C1A"/>
    <w:rsid w:val="00F11744"/>
    <w:rsid w:val="00F11A0F"/>
    <w:rsid w:val="00F12B00"/>
    <w:rsid w:val="00F12FE5"/>
    <w:rsid w:val="00F13C96"/>
    <w:rsid w:val="00F16C49"/>
    <w:rsid w:val="00F16F2B"/>
    <w:rsid w:val="00F1784F"/>
    <w:rsid w:val="00F20A7C"/>
    <w:rsid w:val="00F23D96"/>
    <w:rsid w:val="00F26DFF"/>
    <w:rsid w:val="00F308F4"/>
    <w:rsid w:val="00F3138C"/>
    <w:rsid w:val="00F31F76"/>
    <w:rsid w:val="00F32475"/>
    <w:rsid w:val="00F33658"/>
    <w:rsid w:val="00F34560"/>
    <w:rsid w:val="00F347A9"/>
    <w:rsid w:val="00F35880"/>
    <w:rsid w:val="00F35C04"/>
    <w:rsid w:val="00F3683B"/>
    <w:rsid w:val="00F4046E"/>
    <w:rsid w:val="00F41813"/>
    <w:rsid w:val="00F4220A"/>
    <w:rsid w:val="00F42BDB"/>
    <w:rsid w:val="00F42C0B"/>
    <w:rsid w:val="00F43C92"/>
    <w:rsid w:val="00F45CDD"/>
    <w:rsid w:val="00F469AF"/>
    <w:rsid w:val="00F520AC"/>
    <w:rsid w:val="00F527C2"/>
    <w:rsid w:val="00F560FD"/>
    <w:rsid w:val="00F561A6"/>
    <w:rsid w:val="00F56FA9"/>
    <w:rsid w:val="00F60EF1"/>
    <w:rsid w:val="00F6212F"/>
    <w:rsid w:val="00F6232C"/>
    <w:rsid w:val="00F6323E"/>
    <w:rsid w:val="00F6540C"/>
    <w:rsid w:val="00F656D2"/>
    <w:rsid w:val="00F702BB"/>
    <w:rsid w:val="00F71463"/>
    <w:rsid w:val="00F717EE"/>
    <w:rsid w:val="00F7245C"/>
    <w:rsid w:val="00F74671"/>
    <w:rsid w:val="00F803BB"/>
    <w:rsid w:val="00F80555"/>
    <w:rsid w:val="00F8274F"/>
    <w:rsid w:val="00F82A0B"/>
    <w:rsid w:val="00F83E6A"/>
    <w:rsid w:val="00F8544E"/>
    <w:rsid w:val="00F85521"/>
    <w:rsid w:val="00F923B1"/>
    <w:rsid w:val="00F9426D"/>
    <w:rsid w:val="00F94440"/>
    <w:rsid w:val="00F94601"/>
    <w:rsid w:val="00F95370"/>
    <w:rsid w:val="00F95DCF"/>
    <w:rsid w:val="00FA3552"/>
    <w:rsid w:val="00FA3E44"/>
    <w:rsid w:val="00FA45CC"/>
    <w:rsid w:val="00FA57A0"/>
    <w:rsid w:val="00FA6D40"/>
    <w:rsid w:val="00FA79EC"/>
    <w:rsid w:val="00FB16CB"/>
    <w:rsid w:val="00FB1BE1"/>
    <w:rsid w:val="00FB51E5"/>
    <w:rsid w:val="00FB5DB1"/>
    <w:rsid w:val="00FC11F3"/>
    <w:rsid w:val="00FC2299"/>
    <w:rsid w:val="00FC2EF2"/>
    <w:rsid w:val="00FC4F24"/>
    <w:rsid w:val="00FD0983"/>
    <w:rsid w:val="00FD1B75"/>
    <w:rsid w:val="00FD1DB9"/>
    <w:rsid w:val="00FD25A3"/>
    <w:rsid w:val="00FD2B09"/>
    <w:rsid w:val="00FD373A"/>
    <w:rsid w:val="00FD4FD1"/>
    <w:rsid w:val="00FD6D3D"/>
    <w:rsid w:val="00FE127F"/>
    <w:rsid w:val="00FE1ABD"/>
    <w:rsid w:val="00FE1EFF"/>
    <w:rsid w:val="00FE3884"/>
    <w:rsid w:val="00FE3F27"/>
    <w:rsid w:val="00FE5743"/>
    <w:rsid w:val="00FE5E86"/>
    <w:rsid w:val="00FE6924"/>
    <w:rsid w:val="00FE723F"/>
    <w:rsid w:val="00FE7A2B"/>
    <w:rsid w:val="00FF15E8"/>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Placeholder Text" w:semiHidden="1"/>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uiPriority w:val="99"/>
    <w:qFormat/>
    <w:rsid w:val="002C14FF"/>
    <w:pPr>
      <w:keepLines/>
      <w:spacing w:after="6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2C14FF"/>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39"/>
    <w:qFormat/>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99"/>
    <w:semiHidden/>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 w:type="character" w:customStyle="1" w:styleId="jlqj4bchmk0b">
    <w:name w:val="jlqj4b chmk0b"/>
    <w:basedOn w:val="DefaultParagraphFont"/>
    <w:rsid w:val="00A3357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4/cop-14-dec-34-zh.pdf" TargetMode="External"/><Relationship Id="rId18" Type="http://schemas.openxmlformats.org/officeDocument/2006/relationships/hyperlink" Target="https://www.cbd.int/doc/decisions/cop-01/full/cop-01-dec-zh.pdf"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cbd.int/doc/decisions/cop-12/cop-12-dec-31-zh.pdf" TargetMode="External"/><Relationship Id="rId17" Type="http://schemas.openxmlformats.org/officeDocument/2006/relationships/hyperlink" Target="https://www.cbd.int/doc/decisions/np-mop-01/np-mop-01-dec-12-zh.pdf" TargetMode="External"/><Relationship Id="rId2" Type="http://schemas.openxmlformats.org/officeDocument/2006/relationships/numbering" Target="numbering.xml"/><Relationship Id="rId16" Type="http://schemas.openxmlformats.org/officeDocument/2006/relationships/hyperlink" Target="https://www.cbd.int/doc/decisions/mop-07/mop-07-dec-09-zh.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33-zh.pdf" TargetMode="External"/><Relationship Id="rId5" Type="http://schemas.openxmlformats.org/officeDocument/2006/relationships/webSettings" Target="webSettings.xml"/><Relationship Id="rId15" Type="http://schemas.openxmlformats.org/officeDocument/2006/relationships/hyperlink" Target="https://www.cbd.int/doc/decisions/cop-12/cop-12-dec-31-zh.pdf"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cbd.int/doc/decisions/cop-04/full/cop-04-dec-zh.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01/full/cop-01-dec-zh.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671F9-59AF-4638-83D5-BB43419D3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6</Pages>
  <Words>979</Words>
  <Characters>5582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SCBD</cp:lastModifiedBy>
  <cp:revision>12</cp:revision>
  <cp:lastPrinted>2021-09-02T17:10:00Z</cp:lastPrinted>
  <dcterms:created xsi:type="dcterms:W3CDTF">2021-09-02T01:16:00Z</dcterms:created>
  <dcterms:modified xsi:type="dcterms:W3CDTF">2021-09-02T17:12:00Z</dcterms:modified>
</cp:coreProperties>
</file>