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64582" w14:paraId="2EEA0756" w14:textId="77777777">
        <w:trPr>
          <w:trHeight w:val="850"/>
        </w:trPr>
        <w:tc>
          <w:tcPr>
            <w:tcW w:w="975" w:type="dxa"/>
            <w:vAlign w:val="bottom"/>
          </w:tcPr>
          <w:p w14:paraId="47496712" w14:textId="0EC07BF6" w:rsidR="00FD2482" w:rsidRPr="00A64582" w:rsidRDefault="00FD2482">
            <w:pPr>
              <w:pStyle w:val="AASmallLogo"/>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pPr>
              <w:pStyle w:val="AASmallLogo"/>
            </w:pPr>
          </w:p>
        </w:tc>
        <w:tc>
          <w:tcPr>
            <w:tcW w:w="1434" w:type="dxa"/>
            <w:noWrap/>
            <w:vAlign w:val="bottom"/>
          </w:tcPr>
          <w:p w14:paraId="42B74495" w14:textId="0583ED23" w:rsidR="00FD2482" w:rsidRPr="00A64582" w:rsidRDefault="00793FDD">
            <w:pPr>
              <w:pStyle w:val="AASmallLogo"/>
            </w:pPr>
            <w:r w:rsidRPr="0092415D">
              <w:rPr>
                <w:noProof/>
                <w:lang w:eastAsia="ru-RU"/>
              </w:rPr>
              <w:drawing>
                <wp:inline distT="0" distB="0" distL="0" distR="0" wp14:anchorId="312D1981" wp14:editId="2A382FC6">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FD2482" w:rsidRPr="00A64582">
              <w:t xml:space="preserve"> </w:t>
            </w:r>
          </w:p>
          <w:p w14:paraId="0BCED263" w14:textId="77777777" w:rsidR="00FD2482" w:rsidRPr="00A64582" w:rsidRDefault="00FD2482">
            <w:pPr>
              <w:pStyle w:val="AASmallLogo"/>
            </w:pPr>
          </w:p>
        </w:tc>
        <w:tc>
          <w:tcPr>
            <w:tcW w:w="8073" w:type="dxa"/>
            <w:vAlign w:val="bottom"/>
          </w:tcPr>
          <w:p w14:paraId="1869D3AB" w14:textId="240A109D" w:rsidR="00FD2482" w:rsidRPr="00A64582" w:rsidRDefault="00FD2482" w:rsidP="00090BD3">
            <w:pPr>
              <w:pStyle w:val="ABSymbol"/>
            </w:pPr>
            <w:r w:rsidRPr="00A64582">
              <w:rPr>
                <w:sz w:val="40"/>
              </w:rPr>
              <w:t>CBD</w:t>
            </w:r>
            <w:r w:rsidRPr="00A64582">
              <w:t>/SBI/6/</w:t>
            </w:r>
            <w:r w:rsidR="006C2819" w:rsidRPr="00A64582">
              <w:t>CRP.</w:t>
            </w:r>
            <w:r w:rsidR="00CA4702">
              <w:t>4</w:t>
            </w:r>
            <w:r w:rsidR="004B68B2">
              <w:t>/Rev.1</w:t>
            </w:r>
          </w:p>
        </w:tc>
      </w:tr>
    </w:tbl>
    <w:p w14:paraId="63283B44" w14:textId="77777777" w:rsidR="00FD2482" w:rsidRPr="00A64582"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A64582" w14:paraId="2016CA60" w14:textId="77777777">
        <w:trPr>
          <w:trHeight w:val="1814"/>
        </w:trPr>
        <w:tc>
          <w:tcPr>
            <w:tcW w:w="7370" w:type="dxa"/>
          </w:tcPr>
          <w:p w14:paraId="1976956B" w14:textId="71741C0B" w:rsidR="00FD2482" w:rsidRPr="00A64582" w:rsidRDefault="00793FDD">
            <w:pPr>
              <w:pStyle w:val="ACLargeLogo"/>
            </w:pPr>
            <w:r w:rsidRPr="0092415D">
              <w:rPr>
                <w:noProof/>
                <w:snapToGrid w:val="0"/>
                <w:kern w:val="22"/>
                <w:lang w:eastAsia="ru-RU"/>
              </w:rPr>
              <w:drawing>
                <wp:inline distT="0" distB="0" distL="0" distR="0" wp14:anchorId="0E64B85A" wp14:editId="49010CF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FD2482" w:rsidRPr="00A64582">
              <w:t xml:space="preserve"> </w:t>
            </w:r>
          </w:p>
          <w:p w14:paraId="754EEB0E" w14:textId="77777777" w:rsidR="00FD2482" w:rsidRPr="00A64582" w:rsidRDefault="00FD2482">
            <w:pPr>
              <w:pStyle w:val="ACLargeLogo"/>
            </w:pPr>
          </w:p>
        </w:tc>
        <w:tc>
          <w:tcPr>
            <w:tcW w:w="3112" w:type="dxa"/>
          </w:tcPr>
          <w:p w14:paraId="6F9C7956" w14:textId="723578A9" w:rsidR="00FD2482" w:rsidRPr="00A64582" w:rsidRDefault="00FD2482">
            <w:pPr>
              <w:pStyle w:val="AEDistrNormal"/>
            </w:pPr>
            <w:r w:rsidRPr="00A64582">
              <w:t xml:space="preserve">Distr.: </w:t>
            </w:r>
            <w:r w:rsidR="00F97A80" w:rsidRPr="00A64582">
              <w:t>Limited</w:t>
            </w:r>
            <w:r w:rsidRPr="00A64582">
              <w:t xml:space="preserve"> </w:t>
            </w:r>
          </w:p>
          <w:p w14:paraId="60E7BED1" w14:textId="073674BB" w:rsidR="00FD2482" w:rsidRPr="00A64582" w:rsidRDefault="00E368A6">
            <w:pPr>
              <w:pStyle w:val="AEDistrNormal"/>
            </w:pPr>
            <w:r>
              <w:t>1</w:t>
            </w:r>
            <w:r w:rsidR="004B68B2">
              <w:t>9</w:t>
            </w:r>
            <w:r w:rsidR="00F97A80" w:rsidRPr="00A64582">
              <w:t xml:space="preserve"> February</w:t>
            </w:r>
            <w:r w:rsidR="00E7303A" w:rsidRPr="00A64582">
              <w:t xml:space="preserve"> 2026</w:t>
            </w:r>
          </w:p>
          <w:p w14:paraId="149ACBBF" w14:textId="3554AD1F" w:rsidR="00793FDD" w:rsidRPr="00793FDD" w:rsidRDefault="00793FDD" w:rsidP="00793FDD">
            <w:pPr>
              <w:pStyle w:val="AEDistrNormal6pt"/>
              <w:spacing w:before="0"/>
              <w:rPr>
                <w:lang w:val="en-US"/>
              </w:rPr>
            </w:pPr>
            <w:r>
              <w:rPr>
                <w:lang w:val="en-US"/>
              </w:rPr>
              <w:t>Russian</w:t>
            </w:r>
          </w:p>
          <w:p w14:paraId="35904B64" w14:textId="546728F3" w:rsidR="00FD2482" w:rsidRPr="00A64582" w:rsidRDefault="00FD2482" w:rsidP="00793FDD">
            <w:pPr>
              <w:pStyle w:val="AEDistrNormal6pt"/>
              <w:spacing w:before="0"/>
            </w:pPr>
            <w:r w:rsidRPr="00A64582">
              <w:t xml:space="preserve">Original: English </w:t>
            </w:r>
          </w:p>
          <w:p w14:paraId="7BA911A4" w14:textId="77777777" w:rsidR="00FD2482" w:rsidRPr="00A64582" w:rsidRDefault="00FD2482">
            <w:pPr>
              <w:pStyle w:val="AEDistrNormal6pt"/>
            </w:pPr>
          </w:p>
        </w:tc>
      </w:tr>
    </w:tbl>
    <w:p w14:paraId="255E79DA" w14:textId="77777777" w:rsidR="00FD2482" w:rsidRPr="00A64582"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174D69" w14:paraId="060D5541" w14:textId="77777777">
        <w:trPr>
          <w:trHeight w:val="57"/>
        </w:trPr>
        <w:tc>
          <w:tcPr>
            <w:tcW w:w="6094" w:type="dxa"/>
          </w:tcPr>
          <w:p w14:paraId="347563C8" w14:textId="549CC8C6" w:rsidR="00FD2482" w:rsidRPr="007254BB" w:rsidRDefault="007254BB">
            <w:pPr>
              <w:pStyle w:val="AFCorN12Bold"/>
              <w:rPr>
                <w:lang w:val="ru-RU"/>
              </w:rPr>
            </w:pPr>
            <w:r w:rsidRPr="007254BB">
              <w:rPr>
                <w:lang w:val="ru-RU"/>
              </w:rPr>
              <w:t>Вспомогательный орган по осуществлению</w:t>
            </w:r>
          </w:p>
          <w:p w14:paraId="1681C35B" w14:textId="21338C49" w:rsidR="00FD2482" w:rsidRPr="007254BB" w:rsidRDefault="007254BB">
            <w:pPr>
              <w:pStyle w:val="AFCorNBold"/>
              <w:rPr>
                <w:lang w:val="ru-RU"/>
              </w:rPr>
            </w:pPr>
            <w:r w:rsidRPr="007254BB">
              <w:rPr>
                <w:lang w:val="ru-RU"/>
              </w:rPr>
              <w:t>Шестое совещание</w:t>
            </w:r>
          </w:p>
          <w:p w14:paraId="0B30296B" w14:textId="1CE6ED85" w:rsidR="00FD2482" w:rsidRPr="007254BB" w:rsidRDefault="007254BB">
            <w:pPr>
              <w:pStyle w:val="AFCorNNormal"/>
              <w:rPr>
                <w:lang w:val="ru-RU"/>
              </w:rPr>
            </w:pPr>
            <w:r w:rsidRPr="007254BB">
              <w:rPr>
                <w:lang w:val="ru-RU"/>
              </w:rPr>
              <w:t>Рим, 16-19 февраля 2026 года</w:t>
            </w:r>
          </w:p>
          <w:p w14:paraId="51B1998E" w14:textId="373DBE5C" w:rsidR="00FD2482" w:rsidRPr="007254BB" w:rsidRDefault="007254BB">
            <w:pPr>
              <w:pStyle w:val="AFCorNNormal"/>
              <w:rPr>
                <w:lang w:val="ru-RU"/>
              </w:rPr>
            </w:pPr>
            <w:r>
              <w:rPr>
                <w:lang w:val="ru-RU"/>
              </w:rPr>
              <w:t>Пункт</w:t>
            </w:r>
            <w:r w:rsidR="00F97A80" w:rsidRPr="007254BB">
              <w:rPr>
                <w:lang w:val="ru-RU"/>
              </w:rPr>
              <w:t xml:space="preserve"> </w:t>
            </w:r>
            <w:r w:rsidR="00FD2482" w:rsidRPr="007254BB">
              <w:rPr>
                <w:lang w:val="ru-RU"/>
              </w:rPr>
              <w:t>3 (</w:t>
            </w:r>
            <w:r w:rsidR="00FD2482" w:rsidRPr="00A64582">
              <w:t>b</w:t>
            </w:r>
            <w:r w:rsidR="00FD2482" w:rsidRPr="007254BB">
              <w:rPr>
                <w:lang w:val="ru-RU"/>
              </w:rPr>
              <w:t>)</w:t>
            </w:r>
            <w:r>
              <w:rPr>
                <w:lang w:val="ru-RU"/>
              </w:rPr>
              <w:t xml:space="preserve"> </w:t>
            </w:r>
            <w:r w:rsidRPr="007254BB">
              <w:rPr>
                <w:lang w:val="ru-RU"/>
              </w:rPr>
              <w:t>повестки дня</w:t>
            </w:r>
          </w:p>
          <w:p w14:paraId="255CB275" w14:textId="363E2205" w:rsidR="00FD2482" w:rsidRPr="007254BB" w:rsidRDefault="007254BB" w:rsidP="007254BB">
            <w:pPr>
              <w:pStyle w:val="AFCorNBold"/>
              <w:rPr>
                <w:lang w:val="ru-RU"/>
              </w:rPr>
            </w:pPr>
            <w:r w:rsidRPr="007254BB">
              <w:rPr>
                <w:lang w:val="ru-RU"/>
              </w:rPr>
              <w:t>Мобилизация ресурсов и</w:t>
            </w:r>
            <w:r>
              <w:rPr>
                <w:lang w:val="ru-RU"/>
              </w:rPr>
              <w:t xml:space="preserve"> </w:t>
            </w:r>
            <w:r w:rsidRPr="007254BB">
              <w:rPr>
                <w:lang w:val="ru-RU"/>
              </w:rPr>
              <w:t>механизм финансирования</w:t>
            </w:r>
            <w:r>
              <w:rPr>
                <w:lang w:val="ru-RU"/>
              </w:rPr>
              <w:t xml:space="preserve">: </w:t>
            </w:r>
            <w:r w:rsidRPr="007254BB">
              <w:rPr>
                <w:lang w:val="ru-RU"/>
              </w:rPr>
              <w:t>механизм финансирования</w:t>
            </w:r>
          </w:p>
        </w:tc>
        <w:tc>
          <w:tcPr>
            <w:tcW w:w="4388" w:type="dxa"/>
          </w:tcPr>
          <w:p w14:paraId="7036EC1F" w14:textId="77777777" w:rsidR="00FD2482" w:rsidRPr="007254BB" w:rsidRDefault="00FD2482">
            <w:pPr>
              <w:pStyle w:val="CBDNormal"/>
              <w:jc w:val="left"/>
              <w:rPr>
                <w:lang w:val="ru-RU"/>
              </w:rPr>
            </w:pPr>
          </w:p>
        </w:tc>
      </w:tr>
    </w:tbl>
    <w:p w14:paraId="3E89CB4F" w14:textId="7342B0B8" w:rsidR="00FD2482" w:rsidRPr="004B0734" w:rsidRDefault="00000000" w:rsidP="00090BD3">
      <w:pPr>
        <w:pStyle w:val="CBDTitle"/>
        <w:rPr>
          <w:lang w:val="ru-RU"/>
        </w:rPr>
      </w:pPr>
      <w:sdt>
        <w:sdtPr>
          <w:rPr>
            <w:lang w:val="ru-RU"/>
          </w:r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r w:rsidR="007254BB" w:rsidRPr="00174D69">
            <w:rPr>
              <w:lang w:val="ru-RU"/>
            </w:rPr>
            <w:t>Механизм финансирования</w:t>
          </w:r>
        </w:sdtContent>
      </w:sdt>
      <w:r w:rsidR="00C14458" w:rsidRPr="00174D69">
        <w:rPr>
          <w:rStyle w:val="FootnoteReference"/>
          <w:lang w:val="ru-RU"/>
        </w:rPr>
        <w:footnoteReference w:customMarkFollows="1" w:id="1"/>
        <w:t>*</w:t>
      </w:r>
    </w:p>
    <w:p w14:paraId="697E0041" w14:textId="7439BFE3" w:rsidR="000073D4" w:rsidRPr="007254BB" w:rsidRDefault="007254BB" w:rsidP="00D17DE7">
      <w:pPr>
        <w:pStyle w:val="CBDSubTitle"/>
        <w:rPr>
          <w:lang w:val="ru-RU"/>
        </w:rPr>
      </w:pPr>
      <w:r>
        <w:rPr>
          <w:lang w:val="ru-RU"/>
        </w:rPr>
        <w:t>Проект</w:t>
      </w:r>
      <w:r w:rsidRPr="007254BB">
        <w:rPr>
          <w:lang w:val="ru-RU"/>
        </w:rPr>
        <w:t xml:space="preserve"> </w:t>
      </w:r>
      <w:r>
        <w:rPr>
          <w:lang w:val="ru-RU"/>
        </w:rPr>
        <w:t>рекомендации</w:t>
      </w:r>
      <w:r w:rsidRPr="007254BB">
        <w:rPr>
          <w:lang w:val="ru-RU"/>
        </w:rPr>
        <w:t xml:space="preserve">, </w:t>
      </w:r>
      <w:r>
        <w:rPr>
          <w:lang w:val="ru-RU"/>
        </w:rPr>
        <w:t>представленный</w:t>
      </w:r>
      <w:r w:rsidRPr="007254BB">
        <w:rPr>
          <w:lang w:val="ru-RU"/>
        </w:rPr>
        <w:t xml:space="preserve"> </w:t>
      </w:r>
      <w:r>
        <w:rPr>
          <w:lang w:val="ru-RU"/>
        </w:rPr>
        <w:t>Председателем</w:t>
      </w:r>
    </w:p>
    <w:p w14:paraId="21DCAEC2" w14:textId="4F142B76" w:rsidR="000073D4" w:rsidRPr="007254BB" w:rsidRDefault="000073D4" w:rsidP="000073D4">
      <w:pPr>
        <w:pStyle w:val="CBDNormalNumber"/>
        <w:numPr>
          <w:ilvl w:val="0"/>
          <w:numId w:val="0"/>
        </w:numPr>
        <w:ind w:left="567"/>
        <w:rPr>
          <w:i/>
          <w:iCs/>
          <w:lang w:val="ru-RU"/>
        </w:rPr>
      </w:pPr>
      <w:r w:rsidRPr="007254BB">
        <w:rPr>
          <w:lang w:val="ru-RU"/>
        </w:rPr>
        <w:tab/>
      </w:r>
      <w:r w:rsidR="007254BB" w:rsidRPr="007254BB">
        <w:rPr>
          <w:i/>
          <w:iCs/>
          <w:lang w:val="ru-RU"/>
        </w:rPr>
        <w:t>Вспомогательный орган по осуществлению</w:t>
      </w:r>
      <w:r w:rsidR="00FD3888" w:rsidRPr="007254BB">
        <w:rPr>
          <w:i/>
          <w:iCs/>
          <w:lang w:val="ru-RU"/>
        </w:rPr>
        <w:t xml:space="preserve"> </w:t>
      </w:r>
    </w:p>
    <w:p w14:paraId="468708B3" w14:textId="0F923096" w:rsidR="002D6968" w:rsidRPr="007254BB" w:rsidRDefault="00A54F4D" w:rsidP="005B37FF">
      <w:pPr>
        <w:pStyle w:val="CBDNormalNumber"/>
        <w:numPr>
          <w:ilvl w:val="0"/>
          <w:numId w:val="0"/>
        </w:numPr>
        <w:ind w:left="567"/>
        <w:rPr>
          <w:lang w:val="ru-RU"/>
        </w:rPr>
      </w:pPr>
      <w:r w:rsidRPr="007254BB">
        <w:rPr>
          <w:i/>
          <w:iCs/>
          <w:lang w:val="ru-RU"/>
        </w:rPr>
        <w:tab/>
      </w:r>
      <w:r w:rsidR="007254BB" w:rsidRPr="007254BB">
        <w:rPr>
          <w:i/>
          <w:iCs/>
          <w:lang w:val="ru-RU"/>
        </w:rPr>
        <w:t xml:space="preserve">рекомендует </w:t>
      </w:r>
      <w:r w:rsidR="007254BB" w:rsidRPr="007254BB">
        <w:rPr>
          <w:lang w:val="ru-RU"/>
        </w:rPr>
        <w:t>Конференции Сторон на ее 17-м совещании принять решение следующего содержания</w:t>
      </w:r>
      <w:r w:rsidR="00E85509" w:rsidRPr="007254BB">
        <w:rPr>
          <w:lang w:val="ru-RU"/>
        </w:rPr>
        <w:t>:</w:t>
      </w:r>
    </w:p>
    <w:p w14:paraId="65905F9F" w14:textId="1164F228" w:rsidR="001A613B" w:rsidRPr="003C252B" w:rsidRDefault="007254BB" w:rsidP="00623ED1">
      <w:pPr>
        <w:pStyle w:val="CBDDesicionText"/>
        <w:rPr>
          <w:lang w:val="ru-RU"/>
        </w:rPr>
      </w:pPr>
      <w:r w:rsidRPr="007254BB">
        <w:rPr>
          <w:i/>
          <w:iCs/>
          <w:lang w:val="ru-RU"/>
        </w:rPr>
        <w:t>Конференция</w:t>
      </w:r>
      <w:r w:rsidRPr="003C252B">
        <w:rPr>
          <w:i/>
          <w:iCs/>
          <w:lang w:val="ru-RU"/>
        </w:rPr>
        <w:t xml:space="preserve"> </w:t>
      </w:r>
      <w:r w:rsidRPr="007254BB">
        <w:rPr>
          <w:i/>
          <w:iCs/>
          <w:lang w:val="ru-RU"/>
        </w:rPr>
        <w:t>Сторон</w:t>
      </w:r>
      <w:r w:rsidR="002D6968" w:rsidRPr="003C252B">
        <w:rPr>
          <w:lang w:val="ru-RU"/>
        </w:rPr>
        <w:t>,</w:t>
      </w:r>
    </w:p>
    <w:p w14:paraId="3A37B5C0" w14:textId="3F9C6FD6" w:rsidR="00F81491" w:rsidRPr="007254BB" w:rsidRDefault="007254BB" w:rsidP="00623ED1">
      <w:pPr>
        <w:pStyle w:val="CBDDesicionText"/>
        <w:rPr>
          <w:lang w:val="ru-RU"/>
        </w:rPr>
      </w:pPr>
      <w:r>
        <w:rPr>
          <w:i/>
          <w:iCs/>
          <w:lang w:val="ru-RU"/>
        </w:rPr>
        <w:t>ссылаясь</w:t>
      </w:r>
      <w:r w:rsidR="00F81491" w:rsidRPr="007254BB">
        <w:rPr>
          <w:lang w:val="ru-RU"/>
        </w:rPr>
        <w:t xml:space="preserve"> </w:t>
      </w:r>
      <w:r w:rsidRPr="007254BB">
        <w:rPr>
          <w:lang w:val="ru-RU"/>
        </w:rPr>
        <w:t>на свои решения</w:t>
      </w:r>
      <w:r w:rsidR="00F81491" w:rsidRPr="007254BB">
        <w:rPr>
          <w:lang w:val="ru-RU"/>
        </w:rPr>
        <w:t xml:space="preserve"> </w:t>
      </w:r>
      <w:hyperlink r:id="rId15" w:history="1">
        <w:r w:rsidR="00F81491" w:rsidRPr="007254BB">
          <w:rPr>
            <w:rStyle w:val="Hyperlink"/>
            <w:lang w:val="ru-RU"/>
          </w:rPr>
          <w:t>15/15</w:t>
        </w:r>
      </w:hyperlink>
      <w:r w:rsidR="00F81491" w:rsidRPr="007254BB">
        <w:rPr>
          <w:lang w:val="ru-RU"/>
        </w:rPr>
        <w:t xml:space="preserve"> </w:t>
      </w:r>
      <w:r>
        <w:rPr>
          <w:lang w:val="ru-RU"/>
        </w:rPr>
        <w:t>от</w:t>
      </w:r>
      <w:r w:rsidR="00810831" w:rsidRPr="007254BB">
        <w:rPr>
          <w:lang w:val="ru-RU"/>
        </w:rPr>
        <w:t xml:space="preserve"> 19 </w:t>
      </w:r>
      <w:r>
        <w:rPr>
          <w:lang w:val="ru-RU"/>
        </w:rPr>
        <w:t>декабря</w:t>
      </w:r>
      <w:r w:rsidR="00810831" w:rsidRPr="007254BB">
        <w:rPr>
          <w:lang w:val="ru-RU"/>
        </w:rPr>
        <w:t xml:space="preserve"> 2022</w:t>
      </w:r>
      <w:r w:rsidRPr="007254BB">
        <w:rPr>
          <w:lang w:val="ru-RU"/>
        </w:rPr>
        <w:t xml:space="preserve"> </w:t>
      </w:r>
      <w:r>
        <w:rPr>
          <w:lang w:val="ru-RU"/>
        </w:rPr>
        <w:t>года</w:t>
      </w:r>
      <w:r w:rsidRPr="007254BB">
        <w:rPr>
          <w:lang w:val="ru-RU"/>
        </w:rPr>
        <w:t xml:space="preserve"> </w:t>
      </w:r>
      <w:r>
        <w:rPr>
          <w:lang w:val="ru-RU"/>
        </w:rPr>
        <w:t>и</w:t>
      </w:r>
      <w:r w:rsidR="00F81491" w:rsidRPr="007254BB">
        <w:rPr>
          <w:lang w:val="ru-RU"/>
        </w:rPr>
        <w:t xml:space="preserve"> </w:t>
      </w:r>
      <w:hyperlink r:id="rId16" w:history="1">
        <w:r w:rsidR="00F81491" w:rsidRPr="007254BB">
          <w:rPr>
            <w:rStyle w:val="Hyperlink"/>
            <w:lang w:val="ru-RU"/>
          </w:rPr>
          <w:t>16/33</w:t>
        </w:r>
      </w:hyperlink>
      <w:r w:rsidR="00F81491" w:rsidRPr="007254BB">
        <w:rPr>
          <w:lang w:val="ru-RU"/>
        </w:rPr>
        <w:t xml:space="preserve"> </w:t>
      </w:r>
      <w:r>
        <w:rPr>
          <w:lang w:val="ru-RU"/>
        </w:rPr>
        <w:t>от</w:t>
      </w:r>
      <w:r w:rsidR="00810831" w:rsidRPr="007254BB">
        <w:rPr>
          <w:lang w:val="ru-RU"/>
        </w:rPr>
        <w:t xml:space="preserve"> 27 </w:t>
      </w:r>
      <w:r>
        <w:rPr>
          <w:lang w:val="ru-RU"/>
        </w:rPr>
        <w:t>февраля</w:t>
      </w:r>
      <w:r w:rsidR="00810831" w:rsidRPr="007254BB">
        <w:rPr>
          <w:lang w:val="ru-RU"/>
        </w:rPr>
        <w:t xml:space="preserve"> 202</w:t>
      </w:r>
      <w:r w:rsidR="00E55645" w:rsidRPr="007254BB">
        <w:rPr>
          <w:lang w:val="ru-RU"/>
        </w:rPr>
        <w:t>5</w:t>
      </w:r>
      <w:r w:rsidR="00810831" w:rsidRPr="007254BB">
        <w:rPr>
          <w:lang w:val="ru-RU"/>
        </w:rPr>
        <w:t xml:space="preserve"> </w:t>
      </w:r>
      <w:r>
        <w:rPr>
          <w:lang w:val="ru-RU"/>
        </w:rPr>
        <w:t>года</w:t>
      </w:r>
      <w:r w:rsidRPr="007254BB">
        <w:rPr>
          <w:lang w:val="ru-RU"/>
        </w:rPr>
        <w:t xml:space="preserve">, касающиеся оценки потребностей в финансовых ресурсах, необходимых </w:t>
      </w:r>
      <w:r w:rsidR="00E95ECA">
        <w:rPr>
          <w:lang w:val="ru-RU"/>
        </w:rPr>
        <w:t xml:space="preserve">всем </w:t>
      </w:r>
      <w:r w:rsidRPr="007254BB">
        <w:rPr>
          <w:lang w:val="ru-RU"/>
        </w:rPr>
        <w:t>имеющим право на получение помощи Сторонам</w:t>
      </w:r>
      <w:r w:rsidR="00E95ECA">
        <w:rPr>
          <w:lang w:val="ru-RU"/>
        </w:rPr>
        <w:t>, являющимся развивающимися странами,</w:t>
      </w:r>
      <w:r w:rsidR="00C71927">
        <w:rPr>
          <w:lang w:val="ru-RU"/>
        </w:rPr>
        <w:t xml:space="preserve"> в частности наименее развитыми странами и малыми островными развивающимися государствами,</w:t>
      </w:r>
      <w:r w:rsidR="00D37A0C">
        <w:rPr>
          <w:lang w:val="ru-RU"/>
        </w:rPr>
        <w:t xml:space="preserve"> и </w:t>
      </w:r>
      <w:r w:rsidR="00CE5347">
        <w:rPr>
          <w:lang w:val="ru-RU"/>
        </w:rPr>
        <w:t>Сторонам</w:t>
      </w:r>
      <w:r w:rsidR="00D37A0C">
        <w:rPr>
          <w:lang w:val="ru-RU"/>
        </w:rPr>
        <w:t xml:space="preserve"> с переходной экономикой,</w:t>
      </w:r>
      <w:r w:rsidR="00C71927">
        <w:rPr>
          <w:lang w:val="ru-RU"/>
        </w:rPr>
        <w:t xml:space="preserve"> </w:t>
      </w:r>
      <w:r w:rsidRPr="007254BB">
        <w:rPr>
          <w:lang w:val="ru-RU"/>
        </w:rPr>
        <w:t xml:space="preserve"> для осуществления Конвенции о биологическом разнообразии</w:t>
      </w:r>
      <w:r w:rsidR="00DE70CD">
        <w:rPr>
          <w:rStyle w:val="FootnoteReference"/>
        </w:rPr>
        <w:footnoteReference w:id="2"/>
      </w:r>
      <w:r w:rsidR="00785854" w:rsidRPr="007254BB">
        <w:rPr>
          <w:lang w:val="ru-RU"/>
        </w:rPr>
        <w:t xml:space="preserve"> </w:t>
      </w:r>
      <w:r w:rsidRPr="007254BB">
        <w:rPr>
          <w:lang w:val="ru-RU"/>
        </w:rPr>
        <w:t>и протоколов к ней в период девятого пополнения средств Целевого фонда Глобального экологического фонда (июль 2026 года – июнь 2030 года</w:t>
      </w:r>
      <w:r w:rsidR="00F81491" w:rsidRPr="007254BB">
        <w:rPr>
          <w:lang w:val="ru-RU"/>
        </w:rPr>
        <w:t>),</w:t>
      </w:r>
    </w:p>
    <w:p w14:paraId="04AB1B87" w14:textId="08CFE76C" w:rsidR="00F81491" w:rsidRPr="001C1084" w:rsidRDefault="007254BB" w:rsidP="00623ED1">
      <w:pPr>
        <w:pStyle w:val="CBDDesicionText"/>
        <w:rPr>
          <w:lang w:val="ru-RU"/>
        </w:rPr>
      </w:pPr>
      <w:r w:rsidRPr="007254BB">
        <w:rPr>
          <w:i/>
          <w:lang w:val="ru-RU"/>
        </w:rPr>
        <w:t>ссылаясь также</w:t>
      </w:r>
      <w:r w:rsidR="00F81491" w:rsidRPr="007254BB">
        <w:rPr>
          <w:lang w:val="ru-RU"/>
        </w:rPr>
        <w:t xml:space="preserve"> </w:t>
      </w:r>
      <w:r w:rsidRPr="007254BB">
        <w:rPr>
          <w:lang w:val="ru-RU"/>
        </w:rPr>
        <w:t>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 </w:t>
      </w:r>
      <w:r w:rsidR="00F81491" w:rsidRPr="007254BB">
        <w:rPr>
          <w:lang w:val="ru-RU"/>
        </w:rPr>
        <w:t xml:space="preserve"> </w:t>
      </w:r>
      <w:hyperlink r:id="rId17" w:history="1">
        <w:r w:rsidR="00F81491" w:rsidRPr="001C1084">
          <w:rPr>
            <w:rStyle w:val="Hyperlink"/>
            <w:lang w:val="ru-RU"/>
          </w:rPr>
          <w:t>16/33</w:t>
        </w:r>
      </w:hyperlink>
      <w:r w:rsidR="00F81491" w:rsidRPr="001C1084">
        <w:rPr>
          <w:lang w:val="ru-RU"/>
        </w:rPr>
        <w:t>,</w:t>
      </w:r>
    </w:p>
    <w:p w14:paraId="334BBF18" w14:textId="0F0D88BE" w:rsidR="00F81491" w:rsidRPr="006404DC" w:rsidRDefault="007254BB" w:rsidP="00623ED1">
      <w:pPr>
        <w:pStyle w:val="CBDDesicionText"/>
        <w:rPr>
          <w:lang w:val="ru-RU"/>
        </w:rPr>
      </w:pPr>
      <w:r w:rsidRPr="007254BB">
        <w:rPr>
          <w:i/>
          <w:iCs/>
          <w:lang w:val="ru-RU"/>
        </w:rPr>
        <w:t>признавая</w:t>
      </w:r>
      <w:r w:rsidRPr="006404DC">
        <w:rPr>
          <w:lang w:val="ru-RU"/>
        </w:rPr>
        <w:t xml:space="preserve">, </w:t>
      </w:r>
      <w:r w:rsidR="006404DC" w:rsidRPr="006404DC">
        <w:rPr>
          <w:lang w:val="ru-RU"/>
        </w:rPr>
        <w:t>что Куньминско-Монреальская глобальная рамочная программа в области биоразнообразия</w:t>
      </w:r>
      <w:r w:rsidR="00C23C12">
        <w:rPr>
          <w:rStyle w:val="FootnoteReference"/>
        </w:rPr>
        <w:footnoteReference w:id="3"/>
      </w:r>
      <w:r w:rsidR="00F81491" w:rsidRPr="006404DC">
        <w:rPr>
          <w:lang w:val="ru-RU"/>
        </w:rPr>
        <w:t xml:space="preserve"> </w:t>
      </w:r>
      <w:r w:rsidR="006404DC" w:rsidRPr="006404DC">
        <w:rPr>
          <w:lang w:val="ru-RU"/>
        </w:rPr>
        <w:t>имеет отношение ко всем конвенциям, связанным с биоразнообразием, и другим многосторонним природоохранным соглашениям, а также к мандату Глобального экологического фонда</w:t>
      </w:r>
      <w:r w:rsidR="00F81491" w:rsidRPr="006404DC">
        <w:rPr>
          <w:lang w:val="ru-RU"/>
        </w:rPr>
        <w:t>,</w:t>
      </w:r>
    </w:p>
    <w:p w14:paraId="7BEEC645" w14:textId="6D25A51D" w:rsidR="00F81491" w:rsidRPr="006404DC" w:rsidRDefault="00534579" w:rsidP="00091919">
      <w:pPr>
        <w:pStyle w:val="CBDDesicionText"/>
        <w:rPr>
          <w:lang w:val="ru-RU"/>
        </w:rPr>
      </w:pPr>
      <w:r w:rsidRPr="006404DC">
        <w:rPr>
          <w:lang w:val="ru-RU"/>
        </w:rPr>
        <w:t>1.</w:t>
      </w:r>
      <w:r w:rsidRPr="006404DC">
        <w:rPr>
          <w:i/>
          <w:iCs/>
          <w:lang w:val="ru-RU"/>
        </w:rPr>
        <w:tab/>
      </w:r>
      <w:r w:rsidR="006404DC">
        <w:rPr>
          <w:i/>
          <w:iCs/>
          <w:lang w:val="ru-RU"/>
        </w:rPr>
        <w:t>отмечает</w:t>
      </w:r>
      <w:r w:rsidR="00E368A6" w:rsidRPr="006404DC">
        <w:rPr>
          <w:lang w:val="ru-RU"/>
        </w:rPr>
        <w:t xml:space="preserve"> </w:t>
      </w:r>
      <w:r w:rsidR="006404DC" w:rsidRPr="006404DC">
        <w:rPr>
          <w:lang w:val="ru-RU"/>
        </w:rPr>
        <w:t xml:space="preserve">информацию о потребностях в финансовых ресурсах, полученную от </w:t>
      </w:r>
      <w:r w:rsidR="00545415">
        <w:rPr>
          <w:lang w:val="ru-RU"/>
        </w:rPr>
        <w:t xml:space="preserve">45 </w:t>
      </w:r>
      <w:r w:rsidR="006404DC" w:rsidRPr="006404DC">
        <w:rPr>
          <w:lang w:val="ru-RU"/>
        </w:rPr>
        <w:t>имеющих право на получение помощи Сторон, и обобщен</w:t>
      </w:r>
      <w:r w:rsidR="00545415">
        <w:rPr>
          <w:lang w:val="ru-RU"/>
        </w:rPr>
        <w:t>ие</w:t>
      </w:r>
      <w:r w:rsidR="006404DC" w:rsidRPr="006404DC">
        <w:rPr>
          <w:lang w:val="ru-RU"/>
        </w:rPr>
        <w:t xml:space="preserve"> и </w:t>
      </w:r>
      <w:r w:rsidR="00545415">
        <w:rPr>
          <w:lang w:val="ru-RU"/>
        </w:rPr>
        <w:t xml:space="preserve">анализ этой </w:t>
      </w:r>
      <w:r w:rsidR="006404DC" w:rsidRPr="006404DC">
        <w:rPr>
          <w:lang w:val="ru-RU"/>
        </w:rPr>
        <w:t>информации</w:t>
      </w:r>
      <w:r w:rsidR="00545415">
        <w:rPr>
          <w:lang w:val="ru-RU"/>
        </w:rPr>
        <w:t>, переданные</w:t>
      </w:r>
      <w:r w:rsidR="006404DC" w:rsidRPr="006404DC">
        <w:rPr>
          <w:lang w:val="ru-RU"/>
        </w:rPr>
        <w:t xml:space="preserve"> секретариатом Конвенции о биологическом разнообразии</w:t>
      </w:r>
      <w:r w:rsidR="00545415" w:rsidRPr="00545415">
        <w:rPr>
          <w:lang w:val="ru-RU"/>
        </w:rPr>
        <w:t xml:space="preserve"> </w:t>
      </w:r>
      <w:r w:rsidR="00545415" w:rsidRPr="006404DC">
        <w:rPr>
          <w:lang w:val="ru-RU"/>
        </w:rPr>
        <w:t>Глобально</w:t>
      </w:r>
      <w:r w:rsidR="00545415">
        <w:rPr>
          <w:lang w:val="ru-RU"/>
        </w:rPr>
        <w:t>му</w:t>
      </w:r>
      <w:r w:rsidR="00545415" w:rsidRPr="006404DC">
        <w:rPr>
          <w:lang w:val="ru-RU"/>
        </w:rPr>
        <w:t xml:space="preserve"> экологическо</w:t>
      </w:r>
      <w:r w:rsidR="00545415">
        <w:rPr>
          <w:lang w:val="ru-RU"/>
        </w:rPr>
        <w:t>му</w:t>
      </w:r>
      <w:r w:rsidR="00545415" w:rsidRPr="006404DC">
        <w:rPr>
          <w:lang w:val="ru-RU"/>
        </w:rPr>
        <w:t xml:space="preserve"> фонд</w:t>
      </w:r>
      <w:r w:rsidR="00545415">
        <w:rPr>
          <w:lang w:val="ru-RU"/>
        </w:rPr>
        <w:t xml:space="preserve">у для содействия </w:t>
      </w:r>
      <w:r w:rsidR="006404DC" w:rsidRPr="006404DC">
        <w:rPr>
          <w:lang w:val="ru-RU"/>
        </w:rPr>
        <w:t>переговор</w:t>
      </w:r>
      <w:r w:rsidR="00545415">
        <w:rPr>
          <w:lang w:val="ru-RU"/>
        </w:rPr>
        <w:t>ам</w:t>
      </w:r>
      <w:r w:rsidR="006404DC" w:rsidRPr="006404DC">
        <w:rPr>
          <w:lang w:val="ru-RU"/>
        </w:rPr>
        <w:t xml:space="preserve"> о девятом пополнении Целевого фонда Глобального экологического фонда (июль 2026 года – июнь 2030 года</w:t>
      </w:r>
      <w:r w:rsidR="00862AA2" w:rsidRPr="006404DC">
        <w:rPr>
          <w:lang w:val="ru-RU"/>
        </w:rPr>
        <w:t>)</w:t>
      </w:r>
      <w:r w:rsidR="00F81491" w:rsidRPr="006404DC">
        <w:rPr>
          <w:lang w:val="ru-RU"/>
        </w:rPr>
        <w:t xml:space="preserve">; </w:t>
      </w:r>
    </w:p>
    <w:p w14:paraId="608BAD62" w14:textId="586A18B6" w:rsidR="000D5BB3" w:rsidRPr="00545415" w:rsidRDefault="001B37F5" w:rsidP="00E368A6">
      <w:pPr>
        <w:pStyle w:val="CBDDesicionText"/>
        <w:rPr>
          <w:lang w:val="ru-RU"/>
        </w:rPr>
      </w:pPr>
      <w:r w:rsidRPr="00545415">
        <w:rPr>
          <w:lang w:val="ru-RU"/>
        </w:rPr>
        <w:lastRenderedPageBreak/>
        <w:t>2</w:t>
      </w:r>
      <w:r w:rsidR="00E368A6" w:rsidRPr="00545415">
        <w:rPr>
          <w:lang w:val="ru-RU"/>
        </w:rPr>
        <w:t>.</w:t>
      </w:r>
      <w:r w:rsidR="00E368A6" w:rsidRPr="00545415">
        <w:rPr>
          <w:lang w:val="ru-RU"/>
        </w:rPr>
        <w:tab/>
      </w:r>
      <w:r w:rsidR="00545415">
        <w:rPr>
          <w:i/>
          <w:lang w:val="ru-RU"/>
        </w:rPr>
        <w:t>принимает</w:t>
      </w:r>
      <w:r w:rsidR="00545415" w:rsidRPr="00545415">
        <w:rPr>
          <w:i/>
          <w:lang w:val="ru-RU"/>
        </w:rPr>
        <w:t xml:space="preserve"> </w:t>
      </w:r>
      <w:r w:rsidR="00545415">
        <w:rPr>
          <w:i/>
          <w:lang w:val="ru-RU"/>
        </w:rPr>
        <w:t>к</w:t>
      </w:r>
      <w:r w:rsidR="00545415" w:rsidRPr="00545415">
        <w:rPr>
          <w:i/>
          <w:lang w:val="ru-RU"/>
        </w:rPr>
        <w:t xml:space="preserve"> </w:t>
      </w:r>
      <w:r w:rsidR="00545415">
        <w:rPr>
          <w:i/>
          <w:lang w:val="ru-RU"/>
        </w:rPr>
        <w:t>сведению</w:t>
      </w:r>
      <w:r w:rsidR="000D5BB3" w:rsidRPr="00545415">
        <w:rPr>
          <w:i/>
          <w:lang w:val="ru-RU"/>
        </w:rPr>
        <w:t xml:space="preserve"> </w:t>
      </w:r>
      <w:r w:rsidR="00545415" w:rsidRPr="00545415">
        <w:rPr>
          <w:iCs/>
          <w:lang w:val="ru-RU"/>
        </w:rPr>
        <w:t>доклад о</w:t>
      </w:r>
      <w:r w:rsidR="00545415">
        <w:rPr>
          <w:iCs/>
          <w:lang w:val="ru-RU"/>
        </w:rPr>
        <w:t>б</w:t>
      </w:r>
      <w:r w:rsidR="00545415" w:rsidRPr="00545415">
        <w:rPr>
          <w:iCs/>
          <w:lang w:val="ru-RU"/>
        </w:rPr>
        <w:t xml:space="preserve"> оценке объема фондов, необходимых для осуществления Конвенции и протоколов к ней в период де</w:t>
      </w:r>
      <w:r w:rsidR="00545415">
        <w:rPr>
          <w:iCs/>
          <w:lang w:val="ru-RU"/>
        </w:rPr>
        <w:t>в</w:t>
      </w:r>
      <w:r w:rsidR="00545415" w:rsidRPr="00545415">
        <w:rPr>
          <w:iCs/>
          <w:lang w:val="ru-RU"/>
        </w:rPr>
        <w:t>ятого пополнения Целевого фонда Глобального экологического фонда</w:t>
      </w:r>
      <w:r w:rsidR="00B61E6D">
        <w:rPr>
          <w:rStyle w:val="FootnoteReference"/>
        </w:rPr>
        <w:footnoteReference w:id="4"/>
      </w:r>
      <w:r w:rsidR="000D5BB3" w:rsidRPr="00545415">
        <w:rPr>
          <w:lang w:val="ru-RU"/>
        </w:rPr>
        <w:t xml:space="preserve"> (</w:t>
      </w:r>
      <w:r w:rsidR="00545415" w:rsidRPr="00545415">
        <w:rPr>
          <w:lang w:val="ru-RU"/>
        </w:rPr>
        <w:t>июль 2026 года – июнь 2030 года</w:t>
      </w:r>
      <w:r w:rsidR="000D5BB3" w:rsidRPr="00545415">
        <w:rPr>
          <w:lang w:val="ru-RU"/>
        </w:rPr>
        <w:t>);</w:t>
      </w:r>
    </w:p>
    <w:p w14:paraId="1CA353C2" w14:textId="39FD72AE" w:rsidR="00E368A6" w:rsidRPr="00BA30D8" w:rsidRDefault="000D5BB3" w:rsidP="00E368A6">
      <w:pPr>
        <w:pStyle w:val="CBDDesicionText"/>
        <w:rPr>
          <w:u w:val="single"/>
          <w:lang w:val="ru-RU"/>
        </w:rPr>
      </w:pPr>
      <w:r w:rsidRPr="00BA30D8">
        <w:rPr>
          <w:lang w:val="ru-RU"/>
        </w:rPr>
        <w:t>3.</w:t>
      </w:r>
      <w:r w:rsidR="00B61E6D" w:rsidRPr="00BA30D8">
        <w:rPr>
          <w:lang w:val="ru-RU"/>
        </w:rPr>
        <w:tab/>
      </w:r>
      <w:r w:rsidR="00545415">
        <w:rPr>
          <w:i/>
          <w:iCs/>
          <w:lang w:val="ru-RU"/>
        </w:rPr>
        <w:t>отмечает</w:t>
      </w:r>
      <w:r w:rsidR="00E368A6" w:rsidRPr="00BA30D8">
        <w:rPr>
          <w:lang w:val="ru-RU"/>
        </w:rPr>
        <w:t xml:space="preserve"> </w:t>
      </w:r>
      <w:r w:rsidR="00545415">
        <w:rPr>
          <w:lang w:val="ru-RU"/>
        </w:rPr>
        <w:t>ограниченное</w:t>
      </w:r>
      <w:r w:rsidR="00545415" w:rsidRPr="00BA30D8">
        <w:rPr>
          <w:lang w:val="ru-RU"/>
        </w:rPr>
        <w:t xml:space="preserve"> </w:t>
      </w:r>
      <w:r w:rsidR="00545415">
        <w:rPr>
          <w:lang w:val="ru-RU"/>
        </w:rPr>
        <w:t>количество</w:t>
      </w:r>
      <w:r w:rsidR="00545415" w:rsidRPr="00BA30D8">
        <w:rPr>
          <w:lang w:val="ru-RU"/>
        </w:rPr>
        <w:t xml:space="preserve"> </w:t>
      </w:r>
      <w:r w:rsidR="00545415">
        <w:rPr>
          <w:lang w:val="ru-RU"/>
        </w:rPr>
        <w:t>материалов</w:t>
      </w:r>
      <w:r w:rsidR="00545415" w:rsidRPr="00BA30D8">
        <w:rPr>
          <w:lang w:val="ru-RU"/>
        </w:rPr>
        <w:t xml:space="preserve">, </w:t>
      </w:r>
      <w:r w:rsidR="00545415">
        <w:rPr>
          <w:lang w:val="ru-RU"/>
        </w:rPr>
        <w:t>представленных</w:t>
      </w:r>
      <w:r w:rsidR="00545415" w:rsidRPr="00BA30D8">
        <w:rPr>
          <w:lang w:val="ru-RU"/>
        </w:rPr>
        <w:t xml:space="preserve"> </w:t>
      </w:r>
      <w:r w:rsidR="00545415" w:rsidRPr="006404DC">
        <w:rPr>
          <w:lang w:val="ru-RU"/>
        </w:rPr>
        <w:t>имеющи</w:t>
      </w:r>
      <w:r w:rsidR="00545415">
        <w:rPr>
          <w:lang w:val="ru-RU"/>
        </w:rPr>
        <w:t>ми</w:t>
      </w:r>
      <w:r w:rsidR="00545415" w:rsidRPr="00BA30D8">
        <w:rPr>
          <w:lang w:val="ru-RU"/>
        </w:rPr>
        <w:t xml:space="preserve"> </w:t>
      </w:r>
      <w:r w:rsidR="00545415" w:rsidRPr="006404DC">
        <w:rPr>
          <w:lang w:val="ru-RU"/>
        </w:rPr>
        <w:t>право</w:t>
      </w:r>
      <w:r w:rsidR="00545415" w:rsidRPr="00BA30D8">
        <w:rPr>
          <w:lang w:val="ru-RU"/>
        </w:rPr>
        <w:t xml:space="preserve"> </w:t>
      </w:r>
      <w:r w:rsidR="00545415" w:rsidRPr="006404DC">
        <w:rPr>
          <w:lang w:val="ru-RU"/>
        </w:rPr>
        <w:t>на</w:t>
      </w:r>
      <w:r w:rsidR="00545415" w:rsidRPr="00BA30D8">
        <w:rPr>
          <w:lang w:val="ru-RU"/>
        </w:rPr>
        <w:t xml:space="preserve"> </w:t>
      </w:r>
      <w:r w:rsidR="00545415" w:rsidRPr="006404DC">
        <w:rPr>
          <w:lang w:val="ru-RU"/>
        </w:rPr>
        <w:t>получение</w:t>
      </w:r>
      <w:r w:rsidR="00545415" w:rsidRPr="00BA30D8">
        <w:rPr>
          <w:lang w:val="ru-RU"/>
        </w:rPr>
        <w:t xml:space="preserve"> </w:t>
      </w:r>
      <w:r w:rsidR="00545415" w:rsidRPr="006404DC">
        <w:rPr>
          <w:lang w:val="ru-RU"/>
        </w:rPr>
        <w:t>помощи</w:t>
      </w:r>
      <w:r w:rsidR="00545415" w:rsidRPr="00BA30D8">
        <w:rPr>
          <w:lang w:val="ru-RU"/>
        </w:rPr>
        <w:t xml:space="preserve"> </w:t>
      </w:r>
      <w:r w:rsidR="00545415" w:rsidRPr="006404DC">
        <w:rPr>
          <w:lang w:val="ru-RU"/>
        </w:rPr>
        <w:t>Сторон</w:t>
      </w:r>
      <w:r w:rsidR="00BA30D8">
        <w:rPr>
          <w:lang w:val="ru-RU"/>
        </w:rPr>
        <w:t>ами</w:t>
      </w:r>
      <w:r w:rsidR="00545415" w:rsidRPr="00BA30D8">
        <w:rPr>
          <w:lang w:val="ru-RU"/>
        </w:rPr>
        <w:t xml:space="preserve">, </w:t>
      </w:r>
      <w:r w:rsidR="00545415">
        <w:rPr>
          <w:lang w:val="ru-RU"/>
        </w:rPr>
        <w:t>и</w:t>
      </w:r>
      <w:r w:rsidR="00BA30D8" w:rsidRPr="00BA30D8">
        <w:rPr>
          <w:lang w:val="ru-RU"/>
        </w:rPr>
        <w:t xml:space="preserve">, </w:t>
      </w:r>
      <w:r w:rsidR="00BA30D8">
        <w:rPr>
          <w:lang w:val="ru-RU"/>
        </w:rPr>
        <w:t>следовательно</w:t>
      </w:r>
      <w:r w:rsidR="00BA30D8" w:rsidRPr="00BA30D8">
        <w:rPr>
          <w:lang w:val="ru-RU"/>
        </w:rPr>
        <w:t xml:space="preserve">, </w:t>
      </w:r>
      <w:r w:rsidR="00BA30D8">
        <w:rPr>
          <w:lang w:val="ru-RU"/>
        </w:rPr>
        <w:t>ограниченную</w:t>
      </w:r>
      <w:r w:rsidR="00BA30D8" w:rsidRPr="00BA30D8">
        <w:rPr>
          <w:lang w:val="ru-RU"/>
        </w:rPr>
        <w:t xml:space="preserve"> </w:t>
      </w:r>
      <w:r w:rsidR="00BA30D8">
        <w:rPr>
          <w:lang w:val="ru-RU"/>
        </w:rPr>
        <w:t>доступную</w:t>
      </w:r>
      <w:r w:rsidR="00BA30D8" w:rsidRPr="00BA30D8">
        <w:rPr>
          <w:lang w:val="ru-RU"/>
        </w:rPr>
        <w:t xml:space="preserve"> </w:t>
      </w:r>
      <w:r w:rsidR="00BA30D8">
        <w:rPr>
          <w:lang w:val="ru-RU"/>
        </w:rPr>
        <w:t>информацию</w:t>
      </w:r>
      <w:r w:rsidR="00BA30D8" w:rsidRPr="00BA30D8">
        <w:rPr>
          <w:lang w:val="ru-RU"/>
        </w:rPr>
        <w:t xml:space="preserve"> </w:t>
      </w:r>
      <w:r w:rsidR="00BA30D8">
        <w:rPr>
          <w:lang w:val="ru-RU"/>
        </w:rPr>
        <w:t>для</w:t>
      </w:r>
      <w:r w:rsidR="00BA30D8" w:rsidRPr="00BA30D8">
        <w:rPr>
          <w:iCs/>
          <w:lang w:val="ru-RU"/>
        </w:rPr>
        <w:t xml:space="preserve"> </w:t>
      </w:r>
      <w:r w:rsidR="00BA30D8" w:rsidRPr="00545415">
        <w:rPr>
          <w:iCs/>
          <w:lang w:val="ru-RU"/>
        </w:rPr>
        <w:t>оценк</w:t>
      </w:r>
      <w:r w:rsidR="00BA30D8">
        <w:rPr>
          <w:iCs/>
          <w:lang w:val="ru-RU"/>
        </w:rPr>
        <w:t>и</w:t>
      </w:r>
      <w:r w:rsidR="00BA30D8" w:rsidRPr="00BA30D8">
        <w:rPr>
          <w:iCs/>
          <w:lang w:val="ru-RU"/>
        </w:rPr>
        <w:t xml:space="preserve"> </w:t>
      </w:r>
      <w:r w:rsidR="00BA30D8" w:rsidRPr="00545415">
        <w:rPr>
          <w:iCs/>
          <w:lang w:val="ru-RU"/>
        </w:rPr>
        <w:t>объема</w:t>
      </w:r>
      <w:r w:rsidR="00BA30D8" w:rsidRPr="00BA30D8">
        <w:rPr>
          <w:iCs/>
          <w:lang w:val="ru-RU"/>
        </w:rPr>
        <w:t xml:space="preserve"> </w:t>
      </w:r>
      <w:r w:rsidR="00BA30D8" w:rsidRPr="00545415">
        <w:rPr>
          <w:iCs/>
          <w:lang w:val="ru-RU"/>
        </w:rPr>
        <w:t>фондов</w:t>
      </w:r>
      <w:r w:rsidR="00BA30D8" w:rsidRPr="00BA30D8">
        <w:rPr>
          <w:iCs/>
          <w:lang w:val="ru-RU"/>
        </w:rPr>
        <w:t xml:space="preserve">, </w:t>
      </w:r>
      <w:r w:rsidR="00BA30D8" w:rsidRPr="00545415">
        <w:rPr>
          <w:iCs/>
          <w:lang w:val="ru-RU"/>
        </w:rPr>
        <w:t>необходимых</w:t>
      </w:r>
      <w:r w:rsidR="00BA30D8" w:rsidRPr="00BA30D8">
        <w:rPr>
          <w:iCs/>
          <w:lang w:val="ru-RU"/>
        </w:rPr>
        <w:t xml:space="preserve"> </w:t>
      </w:r>
      <w:r w:rsidR="00BA30D8" w:rsidRPr="00545415">
        <w:rPr>
          <w:iCs/>
          <w:lang w:val="ru-RU"/>
        </w:rPr>
        <w:t>для</w:t>
      </w:r>
      <w:r w:rsidR="00BA30D8" w:rsidRPr="00BA30D8">
        <w:rPr>
          <w:iCs/>
          <w:lang w:val="ru-RU"/>
        </w:rPr>
        <w:t xml:space="preserve"> </w:t>
      </w:r>
      <w:r w:rsidR="00BA30D8" w:rsidRPr="00545415">
        <w:rPr>
          <w:iCs/>
          <w:lang w:val="ru-RU"/>
        </w:rPr>
        <w:t>осуществления</w:t>
      </w:r>
      <w:r w:rsidR="00BA30D8" w:rsidRPr="00BA30D8">
        <w:rPr>
          <w:iCs/>
          <w:lang w:val="ru-RU"/>
        </w:rPr>
        <w:t xml:space="preserve"> </w:t>
      </w:r>
      <w:r w:rsidR="00BA30D8" w:rsidRPr="00545415">
        <w:rPr>
          <w:iCs/>
          <w:lang w:val="ru-RU"/>
        </w:rPr>
        <w:t>Конвенции</w:t>
      </w:r>
      <w:r w:rsidR="00BA30D8" w:rsidRPr="00BA30D8">
        <w:rPr>
          <w:iCs/>
          <w:lang w:val="ru-RU"/>
        </w:rPr>
        <w:t xml:space="preserve"> </w:t>
      </w:r>
      <w:r w:rsidR="00BA30D8" w:rsidRPr="00545415">
        <w:rPr>
          <w:iCs/>
          <w:lang w:val="ru-RU"/>
        </w:rPr>
        <w:t>и</w:t>
      </w:r>
      <w:r w:rsidR="00BA30D8" w:rsidRPr="00BA30D8">
        <w:rPr>
          <w:iCs/>
          <w:lang w:val="ru-RU"/>
        </w:rPr>
        <w:t xml:space="preserve"> </w:t>
      </w:r>
      <w:r w:rsidR="00BA30D8" w:rsidRPr="00545415">
        <w:rPr>
          <w:iCs/>
          <w:lang w:val="ru-RU"/>
        </w:rPr>
        <w:t>протоколов</w:t>
      </w:r>
      <w:r w:rsidR="00BA30D8" w:rsidRPr="00BA30D8">
        <w:rPr>
          <w:iCs/>
          <w:lang w:val="ru-RU"/>
        </w:rPr>
        <w:t xml:space="preserve"> </w:t>
      </w:r>
      <w:r w:rsidR="00BA30D8" w:rsidRPr="00545415">
        <w:rPr>
          <w:iCs/>
          <w:lang w:val="ru-RU"/>
        </w:rPr>
        <w:t>к</w:t>
      </w:r>
      <w:r w:rsidR="00BA30D8" w:rsidRPr="00BA30D8">
        <w:rPr>
          <w:iCs/>
          <w:lang w:val="ru-RU"/>
        </w:rPr>
        <w:t xml:space="preserve"> </w:t>
      </w:r>
      <w:r w:rsidR="00BA30D8" w:rsidRPr="00545415">
        <w:rPr>
          <w:iCs/>
          <w:lang w:val="ru-RU"/>
        </w:rPr>
        <w:t>ней</w:t>
      </w:r>
      <w:r w:rsidR="00BA30D8" w:rsidRPr="00BA30D8">
        <w:rPr>
          <w:iCs/>
          <w:lang w:val="ru-RU"/>
        </w:rPr>
        <w:t xml:space="preserve"> </w:t>
      </w:r>
      <w:r w:rsidR="00BA30D8">
        <w:rPr>
          <w:iCs/>
          <w:lang w:val="ru-RU"/>
        </w:rPr>
        <w:t>и</w:t>
      </w:r>
      <w:r w:rsidR="00BA30D8" w:rsidRPr="00BA30D8">
        <w:rPr>
          <w:iCs/>
          <w:lang w:val="ru-RU"/>
        </w:rPr>
        <w:t xml:space="preserve"> </w:t>
      </w:r>
      <w:r w:rsidR="00BA30D8" w:rsidRPr="006404DC">
        <w:rPr>
          <w:lang w:val="ru-RU"/>
        </w:rPr>
        <w:t>Куньминско-Монреальск</w:t>
      </w:r>
      <w:r w:rsidR="00BA30D8">
        <w:rPr>
          <w:lang w:val="ru-RU"/>
        </w:rPr>
        <w:t>ой</w:t>
      </w:r>
      <w:r w:rsidR="00BA30D8" w:rsidRPr="006404DC">
        <w:rPr>
          <w:lang w:val="ru-RU"/>
        </w:rPr>
        <w:t xml:space="preserve"> глобальн</w:t>
      </w:r>
      <w:r w:rsidR="00BA30D8">
        <w:rPr>
          <w:lang w:val="ru-RU"/>
        </w:rPr>
        <w:t>ой</w:t>
      </w:r>
      <w:r w:rsidR="00BA30D8" w:rsidRPr="006404DC">
        <w:rPr>
          <w:lang w:val="ru-RU"/>
        </w:rPr>
        <w:t xml:space="preserve"> рамочн</w:t>
      </w:r>
      <w:r w:rsidR="00BA30D8">
        <w:rPr>
          <w:lang w:val="ru-RU"/>
        </w:rPr>
        <w:t>ой</w:t>
      </w:r>
      <w:r w:rsidR="00BA30D8" w:rsidRPr="006404DC">
        <w:rPr>
          <w:lang w:val="ru-RU"/>
        </w:rPr>
        <w:t xml:space="preserve"> программ</w:t>
      </w:r>
      <w:r w:rsidR="00BA30D8">
        <w:rPr>
          <w:lang w:val="ru-RU"/>
        </w:rPr>
        <w:t xml:space="preserve">ы </w:t>
      </w:r>
      <w:r w:rsidR="00BA30D8" w:rsidRPr="006404DC">
        <w:rPr>
          <w:lang w:val="ru-RU"/>
        </w:rPr>
        <w:t>в области биоразнообразия</w:t>
      </w:r>
      <w:r w:rsidR="00BA30D8" w:rsidRPr="00BA30D8">
        <w:rPr>
          <w:lang w:val="ru-RU"/>
        </w:rPr>
        <w:t xml:space="preserve"> </w:t>
      </w:r>
      <w:r w:rsidR="00BA30D8" w:rsidRPr="00545415">
        <w:rPr>
          <w:iCs/>
          <w:lang w:val="ru-RU"/>
        </w:rPr>
        <w:t>в период де</w:t>
      </w:r>
      <w:r w:rsidR="00BA30D8">
        <w:rPr>
          <w:iCs/>
          <w:lang w:val="ru-RU"/>
        </w:rPr>
        <w:t>в</w:t>
      </w:r>
      <w:r w:rsidR="00BA30D8" w:rsidRPr="00545415">
        <w:rPr>
          <w:iCs/>
          <w:lang w:val="ru-RU"/>
        </w:rPr>
        <w:t>ятого пополнения Целевого фонда Глобального экологического фонда</w:t>
      </w:r>
      <w:r w:rsidR="00E368A6" w:rsidRPr="00BA30D8">
        <w:rPr>
          <w:lang w:val="ru-RU"/>
        </w:rPr>
        <w:t>;</w:t>
      </w:r>
    </w:p>
    <w:p w14:paraId="0188147E" w14:textId="6506A0FF" w:rsidR="00E368A6" w:rsidRPr="00174D69" w:rsidRDefault="00D42CF4" w:rsidP="00091919">
      <w:pPr>
        <w:pStyle w:val="CBDDesicionText"/>
        <w:rPr>
          <w:rFonts w:eastAsia="Times New Roman"/>
          <w:color w:val="000000" w:themeColor="text1"/>
          <w:lang w:val="ru-RU"/>
        </w:rPr>
      </w:pPr>
      <w:r w:rsidRPr="00174D69">
        <w:rPr>
          <w:lang w:val="ru-RU"/>
        </w:rPr>
        <w:t>[</w:t>
      </w:r>
      <w:r w:rsidR="00A8184D" w:rsidRPr="00BA30D8">
        <w:rPr>
          <w:lang w:val="ru-RU"/>
        </w:rPr>
        <w:t>4</w:t>
      </w:r>
      <w:r w:rsidR="00E368A6" w:rsidRPr="00BA30D8">
        <w:rPr>
          <w:lang w:val="ru-RU"/>
        </w:rPr>
        <w:t>.</w:t>
      </w:r>
      <w:r w:rsidR="00E368A6" w:rsidRPr="00BA30D8">
        <w:rPr>
          <w:lang w:val="ru-RU"/>
        </w:rPr>
        <w:tab/>
      </w:r>
      <w:r w:rsidR="00BA30D8">
        <w:rPr>
          <w:rFonts w:eastAsia="Times New Roman"/>
          <w:i/>
          <w:iCs/>
          <w:color w:val="000000" w:themeColor="text1"/>
          <w:lang w:val="ru-RU"/>
        </w:rPr>
        <w:t>отмечает</w:t>
      </w:r>
      <w:r w:rsidR="00E368A6" w:rsidRPr="00BA30D8">
        <w:rPr>
          <w:rFonts w:eastAsia="Times New Roman"/>
          <w:color w:val="000000" w:themeColor="text1"/>
          <w:lang w:val="ru-RU"/>
        </w:rPr>
        <w:t xml:space="preserve"> </w:t>
      </w:r>
      <w:r w:rsidR="00BA30D8">
        <w:rPr>
          <w:rFonts w:eastAsia="Times New Roman"/>
          <w:color w:val="000000" w:themeColor="text1"/>
          <w:lang w:val="ru-RU"/>
        </w:rPr>
        <w:t>важность</w:t>
      </w:r>
      <w:r w:rsidR="00E368A6" w:rsidRPr="00BA30D8">
        <w:rPr>
          <w:rFonts w:eastAsia="Times New Roman"/>
          <w:color w:val="000000" w:themeColor="text1"/>
          <w:lang w:val="ru-RU"/>
        </w:rPr>
        <w:t xml:space="preserve"> </w:t>
      </w:r>
      <w:r w:rsidR="00BA30D8">
        <w:rPr>
          <w:rFonts w:eastAsia="Times New Roman"/>
          <w:color w:val="000000" w:themeColor="text1"/>
          <w:lang w:val="ru-RU"/>
        </w:rPr>
        <w:t>реалистичной</w:t>
      </w:r>
      <w:r w:rsidR="00BA30D8" w:rsidRPr="00BA30D8">
        <w:rPr>
          <w:rFonts w:eastAsia="Times New Roman"/>
          <w:color w:val="000000" w:themeColor="text1"/>
          <w:lang w:val="ru-RU"/>
        </w:rPr>
        <w:t xml:space="preserve"> </w:t>
      </w:r>
      <w:r w:rsidR="00BA30D8">
        <w:rPr>
          <w:rFonts w:eastAsia="Times New Roman"/>
          <w:color w:val="000000" w:themeColor="text1"/>
          <w:lang w:val="ru-RU"/>
        </w:rPr>
        <w:t>оценки</w:t>
      </w:r>
      <w:r w:rsidR="00BA30D8" w:rsidRPr="00BA30D8">
        <w:rPr>
          <w:rFonts w:eastAsia="Times New Roman"/>
          <w:color w:val="000000" w:themeColor="text1"/>
          <w:lang w:val="ru-RU"/>
        </w:rPr>
        <w:t xml:space="preserve"> </w:t>
      </w:r>
      <w:r w:rsidR="00BA30D8">
        <w:rPr>
          <w:rFonts w:eastAsia="Times New Roman"/>
          <w:color w:val="000000" w:themeColor="text1"/>
          <w:lang w:val="ru-RU"/>
        </w:rPr>
        <w:t>фондов</w:t>
      </w:r>
      <w:r w:rsidR="00BA30D8" w:rsidRPr="00BA30D8">
        <w:rPr>
          <w:rFonts w:eastAsia="Times New Roman"/>
          <w:color w:val="000000" w:themeColor="text1"/>
          <w:lang w:val="ru-RU"/>
        </w:rPr>
        <w:t>,</w:t>
      </w:r>
      <w:r w:rsidR="00E368A6" w:rsidRPr="00BA30D8">
        <w:rPr>
          <w:rFonts w:eastAsia="Times New Roman"/>
          <w:color w:val="000000" w:themeColor="text1"/>
          <w:lang w:val="ru-RU"/>
        </w:rPr>
        <w:t xml:space="preserve"> </w:t>
      </w:r>
      <w:r w:rsidR="00BA30D8" w:rsidRPr="00545415">
        <w:rPr>
          <w:iCs/>
          <w:lang w:val="ru-RU"/>
        </w:rPr>
        <w:t>необходимых</w:t>
      </w:r>
      <w:r w:rsidR="00BA30D8">
        <w:rPr>
          <w:iCs/>
          <w:lang w:val="ru-RU"/>
        </w:rPr>
        <w:t xml:space="preserve"> и доступных</w:t>
      </w:r>
      <w:r w:rsidR="00BA30D8" w:rsidRPr="00BA30D8">
        <w:rPr>
          <w:iCs/>
          <w:lang w:val="ru-RU"/>
        </w:rPr>
        <w:t xml:space="preserve"> </w:t>
      </w:r>
      <w:r w:rsidR="00BA30D8" w:rsidRPr="00545415">
        <w:rPr>
          <w:iCs/>
          <w:lang w:val="ru-RU"/>
        </w:rPr>
        <w:t>для</w:t>
      </w:r>
      <w:r w:rsidR="00BA30D8" w:rsidRPr="00BA30D8">
        <w:rPr>
          <w:iCs/>
          <w:lang w:val="ru-RU"/>
        </w:rPr>
        <w:t xml:space="preserve"> </w:t>
      </w:r>
      <w:r w:rsidR="00BA30D8" w:rsidRPr="00545415">
        <w:rPr>
          <w:iCs/>
          <w:lang w:val="ru-RU"/>
        </w:rPr>
        <w:t>осуществления</w:t>
      </w:r>
      <w:r w:rsidR="00BA30D8" w:rsidRPr="00BA30D8">
        <w:rPr>
          <w:iCs/>
          <w:lang w:val="ru-RU"/>
        </w:rPr>
        <w:t xml:space="preserve"> </w:t>
      </w:r>
      <w:r w:rsidR="00BA30D8" w:rsidRPr="00545415">
        <w:rPr>
          <w:iCs/>
          <w:lang w:val="ru-RU"/>
        </w:rPr>
        <w:t>Конвенции</w:t>
      </w:r>
      <w:r w:rsidR="00BA30D8">
        <w:rPr>
          <w:iCs/>
          <w:lang w:val="ru-RU"/>
        </w:rPr>
        <w:t>,</w:t>
      </w:r>
      <w:r w:rsidR="00BA30D8" w:rsidRPr="00BA30D8">
        <w:rPr>
          <w:iCs/>
          <w:lang w:val="ru-RU"/>
        </w:rPr>
        <w:t xml:space="preserve"> </w:t>
      </w:r>
      <w:r w:rsidR="00BA30D8" w:rsidRPr="00545415">
        <w:rPr>
          <w:iCs/>
          <w:lang w:val="ru-RU"/>
        </w:rPr>
        <w:t>протоколов</w:t>
      </w:r>
      <w:r w:rsidR="00BA30D8" w:rsidRPr="00BA30D8">
        <w:rPr>
          <w:iCs/>
          <w:lang w:val="ru-RU"/>
        </w:rPr>
        <w:t xml:space="preserve"> </w:t>
      </w:r>
      <w:r w:rsidR="00BA30D8" w:rsidRPr="00545415">
        <w:rPr>
          <w:iCs/>
          <w:lang w:val="ru-RU"/>
        </w:rPr>
        <w:t>к</w:t>
      </w:r>
      <w:r w:rsidR="00BA30D8" w:rsidRPr="00BA30D8">
        <w:rPr>
          <w:iCs/>
          <w:lang w:val="ru-RU"/>
        </w:rPr>
        <w:t xml:space="preserve"> </w:t>
      </w:r>
      <w:r w:rsidR="00BA30D8" w:rsidRPr="00545415">
        <w:rPr>
          <w:iCs/>
          <w:lang w:val="ru-RU"/>
        </w:rPr>
        <w:t>ней</w:t>
      </w:r>
      <w:r w:rsidR="00BA30D8" w:rsidRPr="00BA30D8">
        <w:rPr>
          <w:iCs/>
          <w:lang w:val="ru-RU"/>
        </w:rPr>
        <w:t xml:space="preserve"> </w:t>
      </w:r>
      <w:r w:rsidR="00BA30D8">
        <w:rPr>
          <w:iCs/>
          <w:lang w:val="ru-RU"/>
        </w:rPr>
        <w:t>и</w:t>
      </w:r>
      <w:r w:rsidR="00BA30D8" w:rsidRPr="00BA30D8">
        <w:rPr>
          <w:iCs/>
          <w:lang w:val="ru-RU"/>
        </w:rPr>
        <w:t xml:space="preserve"> </w:t>
      </w:r>
      <w:r w:rsidR="00BA30D8">
        <w:rPr>
          <w:lang w:val="ru-RU"/>
        </w:rPr>
        <w:t>Р</w:t>
      </w:r>
      <w:r w:rsidR="00BA30D8" w:rsidRPr="006404DC">
        <w:rPr>
          <w:lang w:val="ru-RU"/>
        </w:rPr>
        <w:t>амочн</w:t>
      </w:r>
      <w:r w:rsidR="00BA30D8">
        <w:rPr>
          <w:lang w:val="ru-RU"/>
        </w:rPr>
        <w:t>ой</w:t>
      </w:r>
      <w:r w:rsidR="00BA30D8" w:rsidRPr="006404DC">
        <w:rPr>
          <w:lang w:val="ru-RU"/>
        </w:rPr>
        <w:t xml:space="preserve"> программ</w:t>
      </w:r>
      <w:r w:rsidR="00BA30D8">
        <w:rPr>
          <w:lang w:val="ru-RU"/>
        </w:rPr>
        <w:t xml:space="preserve">ы </w:t>
      </w:r>
      <w:r w:rsidR="00BA30D8" w:rsidRPr="00545415">
        <w:rPr>
          <w:iCs/>
          <w:lang w:val="ru-RU"/>
        </w:rPr>
        <w:t>в период де</w:t>
      </w:r>
      <w:r w:rsidR="00BA30D8">
        <w:rPr>
          <w:iCs/>
          <w:lang w:val="ru-RU"/>
        </w:rPr>
        <w:t>в</w:t>
      </w:r>
      <w:r w:rsidR="00BA30D8" w:rsidRPr="00545415">
        <w:rPr>
          <w:iCs/>
          <w:lang w:val="ru-RU"/>
        </w:rPr>
        <w:t>ятого пополнения Глобального экологического фонда</w:t>
      </w:r>
      <w:r w:rsidR="001F7E64" w:rsidRPr="00BA30D8">
        <w:rPr>
          <w:rFonts w:eastAsia="Times New Roman"/>
          <w:color w:val="000000" w:themeColor="text1"/>
          <w:lang w:val="ru-RU"/>
        </w:rPr>
        <w:t>;</w:t>
      </w:r>
      <w:r w:rsidRPr="00174D69">
        <w:rPr>
          <w:rFonts w:eastAsia="Times New Roman"/>
          <w:color w:val="000000" w:themeColor="text1"/>
          <w:lang w:val="ru-RU"/>
        </w:rPr>
        <w:t>]</w:t>
      </w:r>
    </w:p>
    <w:p w14:paraId="3ABA9546" w14:textId="2787C82F" w:rsidR="00E368A6" w:rsidRPr="00174D69" w:rsidRDefault="00D42CF4" w:rsidP="00091919">
      <w:pPr>
        <w:pStyle w:val="CBDDesicionText"/>
        <w:rPr>
          <w:lang w:val="ru-RU"/>
        </w:rPr>
      </w:pPr>
      <w:r w:rsidRPr="00174D69">
        <w:rPr>
          <w:rFonts w:eastAsia="Times New Roman"/>
          <w:color w:val="000000" w:themeColor="text1"/>
          <w:lang w:val="ru-RU"/>
        </w:rPr>
        <w:t>[</w:t>
      </w:r>
      <w:r w:rsidR="00A8184D" w:rsidRPr="00DE72C0">
        <w:rPr>
          <w:rFonts w:eastAsia="Times New Roman"/>
          <w:color w:val="000000" w:themeColor="text1"/>
          <w:lang w:val="ru-RU"/>
        </w:rPr>
        <w:t>5</w:t>
      </w:r>
      <w:r w:rsidR="00E368A6" w:rsidRPr="00DE72C0">
        <w:rPr>
          <w:rFonts w:eastAsia="Times New Roman"/>
          <w:color w:val="000000" w:themeColor="text1"/>
          <w:lang w:val="ru-RU"/>
        </w:rPr>
        <w:t>.</w:t>
      </w:r>
      <w:r w:rsidR="00E368A6" w:rsidRPr="00DE72C0">
        <w:rPr>
          <w:rFonts w:eastAsia="Times New Roman"/>
          <w:color w:val="000000" w:themeColor="text1"/>
          <w:lang w:val="ru-RU"/>
        </w:rPr>
        <w:tab/>
      </w:r>
      <w:r w:rsidR="00BA30D8">
        <w:rPr>
          <w:rFonts w:eastAsia="Times New Roman"/>
          <w:i/>
          <w:iCs/>
          <w:color w:val="000000" w:themeColor="text1"/>
          <w:lang w:val="ru-RU"/>
        </w:rPr>
        <w:t>подчеркивает</w:t>
      </w:r>
      <w:r w:rsidR="00E368A6" w:rsidRPr="00DE72C0">
        <w:rPr>
          <w:rFonts w:eastAsia="Times New Roman"/>
          <w:color w:val="000000" w:themeColor="text1"/>
          <w:lang w:val="ru-RU"/>
        </w:rPr>
        <w:t xml:space="preserve"> </w:t>
      </w:r>
      <w:r w:rsidR="00BA30D8">
        <w:rPr>
          <w:rFonts w:eastAsia="Times New Roman"/>
          <w:color w:val="000000" w:themeColor="text1"/>
          <w:lang w:val="ru-RU"/>
        </w:rPr>
        <w:t>необходимость</w:t>
      </w:r>
      <w:r w:rsidR="00BA30D8" w:rsidRPr="00DE72C0">
        <w:rPr>
          <w:rFonts w:eastAsia="Times New Roman"/>
          <w:color w:val="000000" w:themeColor="text1"/>
          <w:lang w:val="ru-RU"/>
        </w:rPr>
        <w:t xml:space="preserve"> </w:t>
      </w:r>
      <w:r w:rsidR="00BA30D8">
        <w:rPr>
          <w:rFonts w:eastAsia="Times New Roman"/>
          <w:color w:val="000000" w:themeColor="text1"/>
          <w:lang w:val="ru-RU"/>
        </w:rPr>
        <w:t>укрепления</w:t>
      </w:r>
      <w:r w:rsidR="00BA30D8" w:rsidRPr="00DE72C0">
        <w:rPr>
          <w:rFonts w:eastAsia="Times New Roman"/>
          <w:color w:val="000000" w:themeColor="text1"/>
          <w:lang w:val="ru-RU"/>
        </w:rPr>
        <w:t xml:space="preserve"> </w:t>
      </w:r>
      <w:r w:rsidR="00BA30D8">
        <w:rPr>
          <w:rFonts w:eastAsia="Times New Roman"/>
          <w:color w:val="000000" w:themeColor="text1"/>
          <w:lang w:val="ru-RU"/>
        </w:rPr>
        <w:t>технической</w:t>
      </w:r>
      <w:r w:rsidR="00BA30D8" w:rsidRPr="00DE72C0">
        <w:rPr>
          <w:rFonts w:eastAsia="Times New Roman"/>
          <w:color w:val="000000" w:themeColor="text1"/>
          <w:lang w:val="ru-RU"/>
        </w:rPr>
        <w:t xml:space="preserve"> </w:t>
      </w:r>
      <w:r w:rsidR="00BA30D8">
        <w:rPr>
          <w:rFonts w:eastAsia="Times New Roman"/>
          <w:color w:val="000000" w:themeColor="text1"/>
          <w:lang w:val="ru-RU"/>
        </w:rPr>
        <w:t>и</w:t>
      </w:r>
      <w:r w:rsidR="00BA30D8" w:rsidRPr="00DE72C0">
        <w:rPr>
          <w:rFonts w:eastAsia="Times New Roman"/>
          <w:color w:val="000000" w:themeColor="text1"/>
          <w:lang w:val="ru-RU"/>
        </w:rPr>
        <w:t xml:space="preserve"> </w:t>
      </w:r>
      <w:r w:rsidR="00BA30D8">
        <w:rPr>
          <w:rFonts w:eastAsia="Times New Roman"/>
          <w:color w:val="000000" w:themeColor="text1"/>
          <w:lang w:val="ru-RU"/>
        </w:rPr>
        <w:t>институциональной</w:t>
      </w:r>
      <w:r w:rsidR="00BA30D8" w:rsidRPr="00DE72C0">
        <w:rPr>
          <w:rFonts w:eastAsia="Times New Roman"/>
          <w:color w:val="000000" w:themeColor="text1"/>
          <w:lang w:val="ru-RU"/>
        </w:rPr>
        <w:t xml:space="preserve"> </w:t>
      </w:r>
      <w:r w:rsidR="00BA30D8">
        <w:rPr>
          <w:rFonts w:eastAsia="Times New Roman"/>
          <w:color w:val="000000" w:themeColor="text1"/>
          <w:lang w:val="ru-RU"/>
        </w:rPr>
        <w:t>поддержки</w:t>
      </w:r>
      <w:r w:rsidR="00DE72C0">
        <w:rPr>
          <w:rFonts w:eastAsia="Times New Roman"/>
          <w:color w:val="000000" w:themeColor="text1"/>
          <w:lang w:val="ru-RU"/>
        </w:rPr>
        <w:t xml:space="preserve"> стран,</w:t>
      </w:r>
      <w:r w:rsidR="00BA30D8" w:rsidRPr="00DE72C0">
        <w:rPr>
          <w:rFonts w:eastAsia="Times New Roman"/>
          <w:color w:val="000000" w:themeColor="text1"/>
          <w:lang w:val="ru-RU"/>
        </w:rPr>
        <w:t xml:space="preserve"> </w:t>
      </w:r>
      <w:r w:rsidR="00DE72C0" w:rsidRPr="00DE72C0">
        <w:rPr>
          <w:rFonts w:eastAsia="Times New Roman"/>
          <w:color w:val="000000" w:themeColor="text1"/>
          <w:lang w:val="ru-RU"/>
        </w:rPr>
        <w:t>имеющи</w:t>
      </w:r>
      <w:r w:rsidR="00DE72C0">
        <w:rPr>
          <w:rFonts w:eastAsia="Times New Roman"/>
          <w:color w:val="000000" w:themeColor="text1"/>
          <w:lang w:val="ru-RU"/>
        </w:rPr>
        <w:t>х</w:t>
      </w:r>
      <w:r w:rsidR="00DE72C0" w:rsidRPr="00DE72C0">
        <w:rPr>
          <w:rFonts w:eastAsia="Times New Roman"/>
          <w:color w:val="000000" w:themeColor="text1"/>
          <w:lang w:val="ru-RU"/>
        </w:rPr>
        <w:t xml:space="preserve"> право на получение помощи</w:t>
      </w:r>
      <w:r w:rsidR="00DE72C0">
        <w:rPr>
          <w:rFonts w:eastAsia="Times New Roman"/>
          <w:color w:val="000000" w:themeColor="text1"/>
          <w:lang w:val="ru-RU"/>
        </w:rPr>
        <w:t>, с тем чтобы их</w:t>
      </w:r>
      <w:r w:rsidR="00DE72C0" w:rsidRPr="00DE72C0">
        <w:rPr>
          <w:rFonts w:eastAsia="Times New Roman"/>
          <w:color w:val="000000" w:themeColor="text1"/>
          <w:lang w:val="ru-RU"/>
        </w:rPr>
        <w:t xml:space="preserve"> </w:t>
      </w:r>
      <w:r w:rsidR="00DE72C0">
        <w:rPr>
          <w:rFonts w:eastAsia="Times New Roman"/>
          <w:color w:val="000000" w:themeColor="text1"/>
          <w:lang w:val="ru-RU"/>
        </w:rPr>
        <w:t>потребности были в полной мере отражены в будущих оценках</w:t>
      </w:r>
      <w:r w:rsidR="001F7E64" w:rsidRPr="00DE72C0">
        <w:rPr>
          <w:rFonts w:eastAsia="Times New Roman"/>
          <w:color w:val="000000" w:themeColor="text1"/>
          <w:lang w:val="ru-RU"/>
        </w:rPr>
        <w:t>;</w:t>
      </w:r>
      <w:r w:rsidRPr="00174D69">
        <w:rPr>
          <w:rFonts w:eastAsia="Times New Roman"/>
          <w:color w:val="000000" w:themeColor="text1"/>
          <w:lang w:val="ru-RU"/>
        </w:rPr>
        <w:t>]</w:t>
      </w:r>
    </w:p>
    <w:p w14:paraId="38996B9B" w14:textId="1AD14EB9" w:rsidR="00F81491" w:rsidRPr="00DE72C0" w:rsidRDefault="00A8184D" w:rsidP="00091919">
      <w:pPr>
        <w:pStyle w:val="CBDDesicionText"/>
        <w:rPr>
          <w:lang w:val="ru-RU"/>
        </w:rPr>
      </w:pPr>
      <w:r w:rsidRPr="00DE72C0">
        <w:rPr>
          <w:iCs/>
          <w:lang w:val="ru-RU"/>
        </w:rPr>
        <w:t>6</w:t>
      </w:r>
      <w:r w:rsidR="00534579" w:rsidRPr="00DE72C0">
        <w:rPr>
          <w:iCs/>
          <w:lang w:val="ru-RU"/>
        </w:rPr>
        <w:t>.</w:t>
      </w:r>
      <w:r w:rsidR="00E368A6" w:rsidRPr="00DE72C0">
        <w:rPr>
          <w:i/>
          <w:lang w:val="ru-RU"/>
        </w:rPr>
        <w:tab/>
      </w:r>
      <w:r w:rsidR="00DE72C0" w:rsidRPr="00DE72C0">
        <w:rPr>
          <w:i/>
          <w:iCs/>
          <w:lang w:val="ru-RU"/>
        </w:rPr>
        <w:t xml:space="preserve">вновь выражает </w:t>
      </w:r>
      <w:r w:rsidR="00DE72C0">
        <w:rPr>
          <w:iCs/>
          <w:lang w:val="ru-RU"/>
        </w:rPr>
        <w:t>признательность</w:t>
      </w:r>
      <w:r w:rsidR="00F81491" w:rsidRPr="00DE72C0">
        <w:rPr>
          <w:iCs/>
          <w:lang w:val="ru-RU"/>
        </w:rPr>
        <w:t xml:space="preserve"> </w:t>
      </w:r>
      <w:r w:rsidR="00DE72C0" w:rsidRPr="00DE72C0">
        <w:rPr>
          <w:iCs/>
          <w:lang w:val="ru-RU"/>
        </w:rPr>
        <w:t xml:space="preserve">Сторонам из числа развитых стран, другим Сторонам, которые добровольно принимают на себя обязательства Сторон из числа развитых стран, и другим </w:t>
      </w:r>
      <w:r w:rsidR="00DE72C0">
        <w:rPr>
          <w:iCs/>
          <w:lang w:val="ru-RU"/>
        </w:rPr>
        <w:t>донорам</w:t>
      </w:r>
      <w:r w:rsidR="00DE72C0" w:rsidRPr="00DE72C0">
        <w:rPr>
          <w:iCs/>
          <w:lang w:val="ru-RU"/>
        </w:rPr>
        <w:t xml:space="preserve">, </w:t>
      </w:r>
      <w:r w:rsidR="00DE72C0">
        <w:rPr>
          <w:iCs/>
          <w:lang w:val="ru-RU"/>
        </w:rPr>
        <w:t>внесшим</w:t>
      </w:r>
      <w:r w:rsidR="00DE72C0" w:rsidRPr="00DE72C0">
        <w:rPr>
          <w:iCs/>
          <w:lang w:val="ru-RU"/>
        </w:rPr>
        <w:t xml:space="preserve"> активн</w:t>
      </w:r>
      <w:r w:rsidR="00DE72C0">
        <w:rPr>
          <w:iCs/>
          <w:lang w:val="ru-RU"/>
        </w:rPr>
        <w:t>ый вклад в</w:t>
      </w:r>
      <w:r w:rsidR="00DE72C0" w:rsidRPr="00DE72C0">
        <w:rPr>
          <w:iCs/>
          <w:lang w:val="ru-RU"/>
        </w:rPr>
        <w:t xml:space="preserve"> Фонд Глобальной рамочной программы в области биоразнообразия </w:t>
      </w:r>
      <w:r w:rsidR="00DE72C0">
        <w:rPr>
          <w:iCs/>
          <w:lang w:val="ru-RU"/>
        </w:rPr>
        <w:t xml:space="preserve">и </w:t>
      </w:r>
      <w:r w:rsidR="00DE72C0" w:rsidRPr="00DE72C0">
        <w:rPr>
          <w:iCs/>
          <w:lang w:val="ru-RU"/>
        </w:rPr>
        <w:t>в девято</w:t>
      </w:r>
      <w:r w:rsidR="00DE72C0">
        <w:rPr>
          <w:iCs/>
          <w:lang w:val="ru-RU"/>
        </w:rPr>
        <w:t>е</w:t>
      </w:r>
      <w:r w:rsidR="00DE72C0" w:rsidRPr="00DE72C0">
        <w:rPr>
          <w:iCs/>
          <w:lang w:val="ru-RU"/>
        </w:rPr>
        <w:t xml:space="preserve"> пополнени</w:t>
      </w:r>
      <w:r w:rsidR="00DE72C0">
        <w:rPr>
          <w:iCs/>
          <w:lang w:val="ru-RU"/>
        </w:rPr>
        <w:t>е</w:t>
      </w:r>
      <w:r w:rsidR="00DE72C0" w:rsidRPr="00DE72C0">
        <w:rPr>
          <w:iCs/>
          <w:lang w:val="ru-RU"/>
        </w:rPr>
        <w:t xml:space="preserve"> Целевого фонда Глобального экологического фонда для поддержки Сторон из числа развивающихся стран, имеющих право на получение помощи, в частности наименее развитых стран, малых островных развивающихся государств</w:t>
      </w:r>
      <w:r w:rsidR="00C64FFD" w:rsidRPr="00174D69">
        <w:rPr>
          <w:iCs/>
          <w:lang w:val="ru-RU"/>
        </w:rPr>
        <w:t>[</w:t>
      </w:r>
      <w:r w:rsidR="00DE72C0">
        <w:rPr>
          <w:iCs/>
          <w:lang w:val="ru-RU"/>
        </w:rPr>
        <w:t>, наиболее экологически уязвимых стран</w:t>
      </w:r>
      <w:r w:rsidR="004E3157" w:rsidRPr="00174D69">
        <w:rPr>
          <w:iCs/>
          <w:lang w:val="ru-RU"/>
        </w:rPr>
        <w:t>]</w:t>
      </w:r>
      <w:r w:rsidR="00DE72C0" w:rsidRPr="00DE72C0">
        <w:rPr>
          <w:iCs/>
          <w:lang w:val="ru-RU"/>
        </w:rPr>
        <w:t xml:space="preserve"> и Сторон с переходной экономикой</w:t>
      </w:r>
      <w:r w:rsidR="00F81491" w:rsidRPr="00DE72C0">
        <w:rPr>
          <w:lang w:val="ru-RU"/>
        </w:rPr>
        <w:t>;</w:t>
      </w:r>
    </w:p>
    <w:p w14:paraId="5B604AAA" w14:textId="20EB41DF" w:rsidR="00E368A6" w:rsidRPr="009E1902" w:rsidRDefault="00A8184D" w:rsidP="00091919">
      <w:pPr>
        <w:pStyle w:val="CBDDesicionText"/>
        <w:rPr>
          <w:lang w:val="ru-RU"/>
        </w:rPr>
      </w:pPr>
      <w:r w:rsidRPr="009E1902">
        <w:rPr>
          <w:lang w:val="ru-RU"/>
        </w:rPr>
        <w:t>7</w:t>
      </w:r>
      <w:r w:rsidR="00E368A6" w:rsidRPr="009E1902">
        <w:rPr>
          <w:lang w:val="ru-RU"/>
        </w:rPr>
        <w:t>.</w:t>
      </w:r>
      <w:r w:rsidR="00E368A6" w:rsidRPr="009E1902">
        <w:rPr>
          <w:i/>
          <w:iCs/>
          <w:color w:val="000000" w:themeColor="text1"/>
          <w:lang w:val="ru-RU"/>
        </w:rPr>
        <w:tab/>
      </w:r>
      <w:r w:rsidR="009E1902">
        <w:rPr>
          <w:i/>
          <w:iCs/>
          <w:color w:val="000000" w:themeColor="text1"/>
          <w:lang w:val="ru-RU"/>
        </w:rPr>
        <w:t>признает</w:t>
      </w:r>
      <w:r w:rsidR="00E368A6" w:rsidRPr="009E1902">
        <w:rPr>
          <w:i/>
          <w:iCs/>
          <w:color w:val="000000" w:themeColor="text1"/>
          <w:lang w:val="ru-RU"/>
        </w:rPr>
        <w:t xml:space="preserve"> </w:t>
      </w:r>
      <w:r w:rsidR="009E1902">
        <w:rPr>
          <w:color w:val="000000" w:themeColor="text1"/>
          <w:lang w:val="ru-RU"/>
        </w:rPr>
        <w:t>ценность</w:t>
      </w:r>
      <w:r w:rsidR="009E1902" w:rsidRPr="009E1902">
        <w:rPr>
          <w:iCs/>
          <w:lang w:val="ru-RU"/>
        </w:rPr>
        <w:t xml:space="preserve"> </w:t>
      </w:r>
      <w:r w:rsidR="009E1902" w:rsidRPr="00DE72C0">
        <w:rPr>
          <w:iCs/>
          <w:lang w:val="ru-RU"/>
        </w:rPr>
        <w:t>Фонд</w:t>
      </w:r>
      <w:r w:rsidR="009E1902">
        <w:rPr>
          <w:iCs/>
          <w:lang w:val="ru-RU"/>
        </w:rPr>
        <w:t>а</w:t>
      </w:r>
      <w:r w:rsidR="009E1902" w:rsidRPr="009E1902">
        <w:rPr>
          <w:iCs/>
          <w:lang w:val="ru-RU"/>
        </w:rPr>
        <w:t xml:space="preserve"> </w:t>
      </w:r>
      <w:r w:rsidR="009E1902" w:rsidRPr="00DE72C0">
        <w:rPr>
          <w:iCs/>
          <w:lang w:val="ru-RU"/>
        </w:rPr>
        <w:t>Глобальной</w:t>
      </w:r>
      <w:r w:rsidR="009E1902" w:rsidRPr="009E1902">
        <w:rPr>
          <w:iCs/>
          <w:lang w:val="ru-RU"/>
        </w:rPr>
        <w:t xml:space="preserve"> </w:t>
      </w:r>
      <w:r w:rsidR="009E1902" w:rsidRPr="00DE72C0">
        <w:rPr>
          <w:iCs/>
          <w:lang w:val="ru-RU"/>
        </w:rPr>
        <w:t>рамочной</w:t>
      </w:r>
      <w:r w:rsidR="009E1902" w:rsidRPr="009E1902">
        <w:rPr>
          <w:iCs/>
          <w:lang w:val="ru-RU"/>
        </w:rPr>
        <w:t xml:space="preserve"> </w:t>
      </w:r>
      <w:r w:rsidR="009E1902" w:rsidRPr="00DE72C0">
        <w:rPr>
          <w:iCs/>
          <w:lang w:val="ru-RU"/>
        </w:rPr>
        <w:t>программы</w:t>
      </w:r>
      <w:r w:rsidR="009E1902" w:rsidRPr="009E1902">
        <w:rPr>
          <w:iCs/>
          <w:lang w:val="ru-RU"/>
        </w:rPr>
        <w:t xml:space="preserve"> </w:t>
      </w:r>
      <w:r w:rsidR="009E1902" w:rsidRPr="00DE72C0">
        <w:rPr>
          <w:iCs/>
          <w:lang w:val="ru-RU"/>
        </w:rPr>
        <w:t>в</w:t>
      </w:r>
      <w:r w:rsidR="009E1902" w:rsidRPr="009E1902">
        <w:rPr>
          <w:iCs/>
          <w:lang w:val="ru-RU"/>
        </w:rPr>
        <w:t xml:space="preserve"> </w:t>
      </w:r>
      <w:r w:rsidR="009E1902" w:rsidRPr="00DE72C0">
        <w:rPr>
          <w:iCs/>
          <w:lang w:val="ru-RU"/>
        </w:rPr>
        <w:t>области</w:t>
      </w:r>
      <w:r w:rsidR="009E1902" w:rsidRPr="009E1902">
        <w:rPr>
          <w:iCs/>
          <w:lang w:val="ru-RU"/>
        </w:rPr>
        <w:t xml:space="preserve"> </w:t>
      </w:r>
      <w:r w:rsidR="009E1902" w:rsidRPr="00DE72C0">
        <w:rPr>
          <w:iCs/>
          <w:lang w:val="ru-RU"/>
        </w:rPr>
        <w:t>биоразнообразия</w:t>
      </w:r>
      <w:r w:rsidR="00E368A6" w:rsidRPr="009E1902">
        <w:rPr>
          <w:color w:val="000000" w:themeColor="text1"/>
          <w:lang w:val="ru-RU"/>
        </w:rPr>
        <w:t xml:space="preserve"> </w:t>
      </w:r>
      <w:r w:rsidR="009E1902">
        <w:rPr>
          <w:color w:val="000000" w:themeColor="text1"/>
          <w:lang w:val="ru-RU"/>
        </w:rPr>
        <w:t>в</w:t>
      </w:r>
      <w:r w:rsidR="009E1902" w:rsidRPr="009E1902">
        <w:rPr>
          <w:color w:val="000000" w:themeColor="text1"/>
          <w:lang w:val="ru-RU"/>
        </w:rPr>
        <w:t xml:space="preserve"> </w:t>
      </w:r>
      <w:r w:rsidR="009E1902">
        <w:rPr>
          <w:color w:val="000000" w:themeColor="text1"/>
          <w:lang w:val="ru-RU"/>
        </w:rPr>
        <w:t>качестве</w:t>
      </w:r>
      <w:r w:rsidR="009E1902" w:rsidRPr="009E1902">
        <w:rPr>
          <w:color w:val="000000" w:themeColor="text1"/>
          <w:lang w:val="ru-RU"/>
        </w:rPr>
        <w:t xml:space="preserve"> </w:t>
      </w:r>
      <w:r w:rsidR="009E1902">
        <w:rPr>
          <w:color w:val="000000" w:themeColor="text1"/>
          <w:lang w:val="ru-RU"/>
        </w:rPr>
        <w:t>дополнения</w:t>
      </w:r>
      <w:r w:rsidR="009E1902" w:rsidRPr="009E1902">
        <w:rPr>
          <w:color w:val="000000" w:themeColor="text1"/>
          <w:lang w:val="ru-RU"/>
        </w:rPr>
        <w:t xml:space="preserve"> </w:t>
      </w:r>
      <w:r w:rsidR="009E1902">
        <w:rPr>
          <w:color w:val="000000" w:themeColor="text1"/>
          <w:lang w:val="ru-RU"/>
        </w:rPr>
        <w:t>к</w:t>
      </w:r>
      <w:r w:rsidR="009E1902" w:rsidRPr="009E1902">
        <w:rPr>
          <w:color w:val="000000" w:themeColor="text1"/>
          <w:lang w:val="ru-RU"/>
        </w:rPr>
        <w:t xml:space="preserve"> </w:t>
      </w:r>
      <w:r w:rsidR="009E1902" w:rsidRPr="00DE72C0">
        <w:rPr>
          <w:iCs/>
          <w:lang w:val="ru-RU"/>
        </w:rPr>
        <w:t>Целево</w:t>
      </w:r>
      <w:r w:rsidR="009E1902">
        <w:rPr>
          <w:iCs/>
          <w:lang w:val="ru-RU"/>
        </w:rPr>
        <w:t>му</w:t>
      </w:r>
      <w:r w:rsidR="009E1902" w:rsidRPr="009E1902">
        <w:rPr>
          <w:iCs/>
          <w:lang w:val="ru-RU"/>
        </w:rPr>
        <w:t xml:space="preserve"> </w:t>
      </w:r>
      <w:r w:rsidR="009E1902" w:rsidRPr="00DE72C0">
        <w:rPr>
          <w:iCs/>
          <w:lang w:val="ru-RU"/>
        </w:rPr>
        <w:t>фонд</w:t>
      </w:r>
      <w:r w:rsidR="009E1902">
        <w:rPr>
          <w:iCs/>
          <w:lang w:val="ru-RU"/>
        </w:rPr>
        <w:t>у</w:t>
      </w:r>
      <w:r w:rsidR="009E1902" w:rsidRPr="009E1902">
        <w:rPr>
          <w:iCs/>
          <w:lang w:val="ru-RU"/>
        </w:rPr>
        <w:t xml:space="preserve"> </w:t>
      </w:r>
      <w:r w:rsidR="009E1902" w:rsidRPr="00DE72C0">
        <w:rPr>
          <w:iCs/>
          <w:lang w:val="ru-RU"/>
        </w:rPr>
        <w:t>Глобального</w:t>
      </w:r>
      <w:r w:rsidR="009E1902" w:rsidRPr="009E1902">
        <w:rPr>
          <w:iCs/>
          <w:lang w:val="ru-RU"/>
        </w:rPr>
        <w:t xml:space="preserve"> </w:t>
      </w:r>
      <w:r w:rsidR="009E1902" w:rsidRPr="00DE72C0">
        <w:rPr>
          <w:iCs/>
          <w:lang w:val="ru-RU"/>
        </w:rPr>
        <w:t>экологического</w:t>
      </w:r>
      <w:r w:rsidR="009E1902" w:rsidRPr="009E1902">
        <w:rPr>
          <w:iCs/>
          <w:lang w:val="ru-RU"/>
        </w:rPr>
        <w:t xml:space="preserve"> </w:t>
      </w:r>
      <w:r w:rsidR="009E1902" w:rsidRPr="00DE72C0">
        <w:rPr>
          <w:iCs/>
          <w:lang w:val="ru-RU"/>
        </w:rPr>
        <w:t>фонда</w:t>
      </w:r>
      <w:r w:rsidR="00E368A6" w:rsidRPr="009E1902">
        <w:rPr>
          <w:color w:val="000000" w:themeColor="text1"/>
          <w:lang w:val="ru-RU"/>
        </w:rPr>
        <w:t xml:space="preserve"> </w:t>
      </w:r>
      <w:r w:rsidR="009E1902">
        <w:rPr>
          <w:color w:val="000000" w:themeColor="text1"/>
          <w:lang w:val="ru-RU"/>
        </w:rPr>
        <w:t>за</w:t>
      </w:r>
      <w:r w:rsidR="009E1902" w:rsidRPr="009E1902">
        <w:rPr>
          <w:color w:val="000000" w:themeColor="text1"/>
          <w:lang w:val="ru-RU"/>
        </w:rPr>
        <w:t xml:space="preserve"> </w:t>
      </w:r>
      <w:r w:rsidR="009E1902">
        <w:rPr>
          <w:color w:val="000000" w:themeColor="text1"/>
          <w:lang w:val="ru-RU"/>
        </w:rPr>
        <w:t>счет</w:t>
      </w:r>
      <w:r w:rsidR="009E1902" w:rsidRPr="009E1902">
        <w:rPr>
          <w:color w:val="000000" w:themeColor="text1"/>
          <w:lang w:val="ru-RU"/>
        </w:rPr>
        <w:t xml:space="preserve"> </w:t>
      </w:r>
      <w:r w:rsidR="009E1902">
        <w:rPr>
          <w:color w:val="000000" w:themeColor="text1"/>
          <w:lang w:val="ru-RU"/>
        </w:rPr>
        <w:t>предоставления</w:t>
      </w:r>
      <w:r w:rsidR="009E1902" w:rsidRPr="009E1902">
        <w:rPr>
          <w:color w:val="000000" w:themeColor="text1"/>
          <w:lang w:val="ru-RU"/>
        </w:rPr>
        <w:t xml:space="preserve"> </w:t>
      </w:r>
      <w:r w:rsidR="009E1902">
        <w:rPr>
          <w:color w:val="000000" w:themeColor="text1"/>
          <w:lang w:val="ru-RU"/>
        </w:rPr>
        <w:t>финансовой поддержки</w:t>
      </w:r>
      <w:r w:rsidR="00E368A6" w:rsidRPr="009E1902">
        <w:rPr>
          <w:color w:val="000000" w:themeColor="text1"/>
          <w:lang w:val="ru-RU"/>
        </w:rPr>
        <w:t xml:space="preserve"> </w:t>
      </w:r>
      <w:r w:rsidR="009E1902" w:rsidRPr="00DE72C0">
        <w:rPr>
          <w:iCs/>
          <w:lang w:val="ru-RU"/>
        </w:rPr>
        <w:t>развивающи</w:t>
      </w:r>
      <w:r w:rsidR="009E1902">
        <w:rPr>
          <w:iCs/>
          <w:lang w:val="ru-RU"/>
        </w:rPr>
        <w:t>м</w:t>
      </w:r>
      <w:r w:rsidR="009E1902" w:rsidRPr="00DE72C0">
        <w:rPr>
          <w:iCs/>
          <w:lang w:val="ru-RU"/>
        </w:rPr>
        <w:t>ся стран</w:t>
      </w:r>
      <w:r w:rsidR="009E1902">
        <w:rPr>
          <w:iCs/>
          <w:lang w:val="ru-RU"/>
        </w:rPr>
        <w:t>ам</w:t>
      </w:r>
      <w:r w:rsidR="009E1902" w:rsidRPr="00DE72C0">
        <w:rPr>
          <w:iCs/>
          <w:lang w:val="ru-RU"/>
        </w:rPr>
        <w:t>, имеющи</w:t>
      </w:r>
      <w:r w:rsidR="009E1902">
        <w:rPr>
          <w:iCs/>
          <w:lang w:val="ru-RU"/>
        </w:rPr>
        <w:t>м</w:t>
      </w:r>
      <w:r w:rsidR="009E1902" w:rsidRPr="00DE72C0">
        <w:rPr>
          <w:iCs/>
          <w:lang w:val="ru-RU"/>
        </w:rPr>
        <w:t xml:space="preserve"> право на получение помощи</w:t>
      </w:r>
      <w:r w:rsidR="009E1902">
        <w:rPr>
          <w:iCs/>
          <w:lang w:val="ru-RU"/>
        </w:rPr>
        <w:t>, для реализации целей и задач Рамочной программы</w:t>
      </w:r>
      <w:r w:rsidR="00E368A6" w:rsidRPr="009E1902">
        <w:rPr>
          <w:color w:val="000000" w:themeColor="text1"/>
          <w:lang w:val="ru-RU"/>
        </w:rPr>
        <w:t>;</w:t>
      </w:r>
    </w:p>
    <w:p w14:paraId="70C1F5C4" w14:textId="23D15896" w:rsidR="00F81491" w:rsidRPr="00174D69" w:rsidRDefault="00136F3B" w:rsidP="00091919">
      <w:pPr>
        <w:pStyle w:val="CBDDesicionText"/>
        <w:rPr>
          <w:lang w:val="ru-RU"/>
        </w:rPr>
      </w:pPr>
      <w:r w:rsidRPr="00174D69">
        <w:rPr>
          <w:iCs/>
          <w:lang w:val="ru-RU"/>
        </w:rPr>
        <w:t>[</w:t>
      </w:r>
      <w:r w:rsidR="00A8184D" w:rsidRPr="009E1902">
        <w:rPr>
          <w:iCs/>
          <w:lang w:val="ru-RU"/>
        </w:rPr>
        <w:t>8</w:t>
      </w:r>
      <w:r w:rsidR="00534579" w:rsidRPr="009E1902">
        <w:rPr>
          <w:iCs/>
          <w:lang w:val="ru-RU"/>
        </w:rPr>
        <w:t>.</w:t>
      </w:r>
      <w:r w:rsidR="00534579" w:rsidRPr="009E1902">
        <w:rPr>
          <w:i/>
          <w:lang w:val="ru-RU"/>
        </w:rPr>
        <w:tab/>
      </w:r>
      <w:bookmarkStart w:id="0" w:name="_Hlk217985548"/>
      <w:r w:rsidR="009E1902">
        <w:rPr>
          <w:i/>
          <w:lang w:val="ru-RU"/>
        </w:rPr>
        <w:t>предлагает</w:t>
      </w:r>
      <w:r w:rsidR="00F81491" w:rsidRPr="009E1902">
        <w:rPr>
          <w:lang w:val="ru-RU"/>
        </w:rPr>
        <w:t xml:space="preserve"> </w:t>
      </w:r>
      <w:r w:rsidR="009E1902" w:rsidRPr="009E1902">
        <w:rPr>
          <w:lang w:val="ru-RU"/>
        </w:rPr>
        <w:t>Сторон</w:t>
      </w:r>
      <w:r w:rsidR="009E1902">
        <w:rPr>
          <w:lang w:val="ru-RU"/>
        </w:rPr>
        <w:t>ам</w:t>
      </w:r>
      <w:r w:rsidR="009E1902" w:rsidRPr="009E1902">
        <w:rPr>
          <w:lang w:val="ru-RU"/>
        </w:rPr>
        <w:t xml:space="preserve"> из числа развитых стран и Сторон</w:t>
      </w:r>
      <w:r w:rsidR="009E1902">
        <w:rPr>
          <w:lang w:val="ru-RU"/>
        </w:rPr>
        <w:t>ам</w:t>
      </w:r>
      <w:r w:rsidR="009E1902" w:rsidRPr="009E1902">
        <w:rPr>
          <w:lang w:val="ru-RU"/>
        </w:rPr>
        <w:t>, которые добровольно принимают на себя обязательства Сторон из числа развитых стран, правительствам других стран</w:t>
      </w:r>
      <w:r w:rsidR="001D428F">
        <w:rPr>
          <w:lang w:val="ru-RU"/>
        </w:rPr>
        <w:t xml:space="preserve"> на всех уровнях,</w:t>
      </w:r>
      <w:r w:rsidR="009E1902" w:rsidRPr="009E1902">
        <w:rPr>
          <w:lang w:val="ru-RU"/>
        </w:rPr>
        <w:t xml:space="preserve"> организаци</w:t>
      </w:r>
      <w:r w:rsidR="001D428F">
        <w:rPr>
          <w:lang w:val="ru-RU"/>
        </w:rPr>
        <w:t>ям</w:t>
      </w:r>
      <w:r w:rsidR="009E1902" w:rsidRPr="009E1902">
        <w:rPr>
          <w:lang w:val="ru-RU"/>
        </w:rPr>
        <w:t xml:space="preserve"> частного сектора и благотворительны</w:t>
      </w:r>
      <w:r w:rsidR="001D428F">
        <w:rPr>
          <w:lang w:val="ru-RU"/>
        </w:rPr>
        <w:t>м</w:t>
      </w:r>
      <w:r w:rsidR="009E1902" w:rsidRPr="009E1902">
        <w:rPr>
          <w:lang w:val="ru-RU"/>
        </w:rPr>
        <w:t xml:space="preserve"> организаци</w:t>
      </w:r>
      <w:r w:rsidR="001D428F">
        <w:rPr>
          <w:lang w:val="ru-RU"/>
        </w:rPr>
        <w:t>ям</w:t>
      </w:r>
      <w:r w:rsidR="009E1902" w:rsidRPr="009E1902">
        <w:rPr>
          <w:lang w:val="ru-RU"/>
        </w:rPr>
        <w:t xml:space="preserve"> сделать или увеличить взносы в Фонд Глобальной рамочной программы в области биоразнообразия</w:t>
      </w:r>
      <w:bookmarkEnd w:id="0"/>
      <w:r w:rsidR="00F81491" w:rsidRPr="009E1902">
        <w:rPr>
          <w:lang w:val="ru-RU"/>
        </w:rPr>
        <w:t>;</w:t>
      </w:r>
      <w:r w:rsidRPr="00174D69">
        <w:rPr>
          <w:lang w:val="ru-RU"/>
        </w:rPr>
        <w:t>]</w:t>
      </w:r>
    </w:p>
    <w:p w14:paraId="460D9BB4" w14:textId="4D19A6DB" w:rsidR="00E368A6" w:rsidRPr="001D428F" w:rsidRDefault="00A8184D" w:rsidP="00091919">
      <w:pPr>
        <w:pStyle w:val="CBDDesicionText"/>
        <w:rPr>
          <w:lang w:val="ru-RU"/>
        </w:rPr>
      </w:pPr>
      <w:r w:rsidRPr="001D428F">
        <w:rPr>
          <w:lang w:val="ru-RU"/>
        </w:rPr>
        <w:t>9</w:t>
      </w:r>
      <w:r w:rsidR="00E368A6" w:rsidRPr="001D428F">
        <w:rPr>
          <w:lang w:val="ru-RU"/>
        </w:rPr>
        <w:t>.</w:t>
      </w:r>
      <w:r w:rsidR="00E368A6" w:rsidRPr="001D428F">
        <w:rPr>
          <w:lang w:val="ru-RU"/>
        </w:rPr>
        <w:tab/>
      </w:r>
      <w:r w:rsidR="000066C0" w:rsidRPr="00174D69">
        <w:rPr>
          <w:lang w:val="ru-RU"/>
        </w:rPr>
        <w:t>[</w:t>
      </w:r>
      <w:r w:rsidR="001D428F">
        <w:rPr>
          <w:i/>
          <w:iCs/>
          <w:color w:val="000000" w:themeColor="text1"/>
          <w:lang w:val="ru-RU"/>
        </w:rPr>
        <w:t>поручает</w:t>
      </w:r>
      <w:r w:rsidR="00E368A6" w:rsidRPr="001D428F">
        <w:rPr>
          <w:color w:val="000000" w:themeColor="text1"/>
          <w:lang w:val="ru-RU"/>
        </w:rPr>
        <w:t xml:space="preserve"> </w:t>
      </w:r>
      <w:r w:rsidR="001D428F">
        <w:rPr>
          <w:color w:val="000000" w:themeColor="text1"/>
          <w:lang w:val="ru-RU"/>
        </w:rPr>
        <w:t>зарезервировать</w:t>
      </w:r>
      <w:r w:rsidR="001D428F" w:rsidRPr="001D428F">
        <w:rPr>
          <w:color w:val="000000" w:themeColor="text1"/>
          <w:lang w:val="ru-RU"/>
        </w:rPr>
        <w:t xml:space="preserve"> </w:t>
      </w:r>
      <w:r w:rsidR="001D428F">
        <w:rPr>
          <w:color w:val="000000" w:themeColor="text1"/>
          <w:lang w:val="ru-RU"/>
        </w:rPr>
        <w:t>конкретные</w:t>
      </w:r>
      <w:r w:rsidR="001D428F" w:rsidRPr="001D428F">
        <w:rPr>
          <w:color w:val="000000" w:themeColor="text1"/>
          <w:lang w:val="ru-RU"/>
        </w:rPr>
        <w:t xml:space="preserve"> </w:t>
      </w:r>
      <w:r w:rsidR="001D428F">
        <w:rPr>
          <w:color w:val="000000" w:themeColor="text1"/>
          <w:lang w:val="ru-RU"/>
        </w:rPr>
        <w:t>ресурсы</w:t>
      </w:r>
      <w:r w:rsidR="001D428F" w:rsidRPr="001D428F">
        <w:rPr>
          <w:color w:val="000000" w:themeColor="text1"/>
          <w:lang w:val="ru-RU"/>
        </w:rPr>
        <w:t xml:space="preserve"> </w:t>
      </w:r>
      <w:r w:rsidR="002E6685">
        <w:rPr>
          <w:color w:val="000000" w:themeColor="text1"/>
          <w:lang w:val="ru-RU"/>
        </w:rPr>
        <w:t>под</w:t>
      </w:r>
      <w:r w:rsidR="00C262FC" w:rsidRPr="00174D69">
        <w:rPr>
          <w:color w:val="000000" w:themeColor="text1"/>
          <w:lang w:val="ru-RU"/>
        </w:rPr>
        <w:t>] [</w:t>
      </w:r>
      <w:r w:rsidR="00C262FC" w:rsidRPr="00C262FC">
        <w:rPr>
          <w:i/>
          <w:iCs/>
          <w:color w:val="000000" w:themeColor="text1"/>
          <w:lang w:val="ru-RU"/>
        </w:rPr>
        <w:t>рекомендует</w:t>
      </w:r>
      <w:r w:rsidR="00C262FC">
        <w:rPr>
          <w:color w:val="000000" w:themeColor="text1"/>
          <w:lang w:val="ru-RU"/>
        </w:rPr>
        <w:t xml:space="preserve"> развивающимся странам</w:t>
      </w:r>
      <w:r w:rsidR="00B042BD">
        <w:rPr>
          <w:color w:val="000000" w:themeColor="text1"/>
          <w:lang w:val="ru-RU"/>
        </w:rPr>
        <w:t xml:space="preserve"> представить</w:t>
      </w:r>
      <w:r w:rsidR="003C5E7E">
        <w:rPr>
          <w:color w:val="000000" w:themeColor="text1"/>
          <w:lang w:val="ru-RU"/>
        </w:rPr>
        <w:t xml:space="preserve"> </w:t>
      </w:r>
      <w:r w:rsidR="003C5E7E" w:rsidRPr="00DE72C0">
        <w:rPr>
          <w:iCs/>
          <w:lang w:val="ru-RU"/>
        </w:rPr>
        <w:t>Глобально</w:t>
      </w:r>
      <w:r w:rsidR="003C5E7E">
        <w:rPr>
          <w:iCs/>
          <w:lang w:val="ru-RU"/>
        </w:rPr>
        <w:t>му</w:t>
      </w:r>
      <w:r w:rsidR="003C5E7E" w:rsidRPr="009E1902">
        <w:rPr>
          <w:iCs/>
          <w:lang w:val="ru-RU"/>
        </w:rPr>
        <w:t xml:space="preserve"> </w:t>
      </w:r>
      <w:r w:rsidR="003C5E7E" w:rsidRPr="00DE72C0">
        <w:rPr>
          <w:iCs/>
          <w:lang w:val="ru-RU"/>
        </w:rPr>
        <w:t>экологическо</w:t>
      </w:r>
      <w:r w:rsidR="003C5E7E">
        <w:rPr>
          <w:iCs/>
          <w:lang w:val="ru-RU"/>
        </w:rPr>
        <w:t>му</w:t>
      </w:r>
      <w:r w:rsidR="003C5E7E" w:rsidRPr="009E1902">
        <w:rPr>
          <w:iCs/>
          <w:lang w:val="ru-RU"/>
        </w:rPr>
        <w:t xml:space="preserve"> </w:t>
      </w:r>
      <w:r w:rsidR="003C5E7E" w:rsidRPr="00DE72C0">
        <w:rPr>
          <w:iCs/>
          <w:lang w:val="ru-RU"/>
        </w:rPr>
        <w:t>фонд</w:t>
      </w:r>
      <w:r w:rsidR="003C5E7E">
        <w:rPr>
          <w:iCs/>
          <w:lang w:val="ru-RU"/>
        </w:rPr>
        <w:t>у</w:t>
      </w:r>
      <w:r w:rsidR="00C262FC" w:rsidRPr="00174D69">
        <w:rPr>
          <w:color w:val="000000" w:themeColor="text1"/>
          <w:lang w:val="ru-RU"/>
        </w:rPr>
        <w:t>]</w:t>
      </w:r>
      <w:r w:rsidR="001D428F" w:rsidRPr="001D428F">
        <w:rPr>
          <w:color w:val="000000" w:themeColor="text1"/>
          <w:lang w:val="ru-RU"/>
        </w:rPr>
        <w:t xml:space="preserve"> </w:t>
      </w:r>
      <w:r w:rsidR="001D428F">
        <w:rPr>
          <w:color w:val="000000" w:themeColor="text1"/>
          <w:lang w:val="ru-RU"/>
        </w:rPr>
        <w:t>проект</w:t>
      </w:r>
      <w:r w:rsidR="002E6685">
        <w:rPr>
          <w:color w:val="000000" w:themeColor="text1"/>
          <w:lang w:val="ru-RU"/>
        </w:rPr>
        <w:t>ы</w:t>
      </w:r>
      <w:r w:rsidR="001D428F" w:rsidRPr="001D428F">
        <w:rPr>
          <w:color w:val="000000" w:themeColor="text1"/>
          <w:lang w:val="ru-RU"/>
        </w:rPr>
        <w:t xml:space="preserve"> </w:t>
      </w:r>
      <w:r w:rsidR="001D428F">
        <w:rPr>
          <w:color w:val="000000" w:themeColor="text1"/>
          <w:lang w:val="ru-RU"/>
        </w:rPr>
        <w:t>в</w:t>
      </w:r>
      <w:r w:rsidR="001D428F" w:rsidRPr="001D428F">
        <w:rPr>
          <w:color w:val="000000" w:themeColor="text1"/>
          <w:lang w:val="ru-RU"/>
        </w:rPr>
        <w:t xml:space="preserve"> </w:t>
      </w:r>
      <w:r w:rsidR="001D428F">
        <w:rPr>
          <w:color w:val="000000" w:themeColor="text1"/>
          <w:lang w:val="ru-RU"/>
        </w:rPr>
        <w:t>области</w:t>
      </w:r>
      <w:r w:rsidR="001D428F" w:rsidRPr="001D428F">
        <w:rPr>
          <w:color w:val="000000" w:themeColor="text1"/>
          <w:lang w:val="ru-RU"/>
        </w:rPr>
        <w:t xml:space="preserve"> </w:t>
      </w:r>
      <w:r w:rsidR="001D428F">
        <w:rPr>
          <w:color w:val="000000" w:themeColor="text1"/>
          <w:lang w:val="ru-RU"/>
        </w:rPr>
        <w:t>биобезопасности</w:t>
      </w:r>
      <w:r w:rsidR="001D428F" w:rsidRPr="001D428F">
        <w:rPr>
          <w:color w:val="000000" w:themeColor="text1"/>
          <w:lang w:val="ru-RU"/>
        </w:rPr>
        <w:t xml:space="preserve"> </w:t>
      </w:r>
      <w:r w:rsidR="001D428F">
        <w:rPr>
          <w:color w:val="000000" w:themeColor="text1"/>
          <w:lang w:val="ru-RU"/>
        </w:rPr>
        <w:t>в</w:t>
      </w:r>
      <w:r w:rsidR="001D428F" w:rsidRPr="001D428F">
        <w:rPr>
          <w:color w:val="000000" w:themeColor="text1"/>
          <w:lang w:val="ru-RU"/>
        </w:rPr>
        <w:t xml:space="preserve"> </w:t>
      </w:r>
      <w:r w:rsidR="001D428F">
        <w:rPr>
          <w:color w:val="000000" w:themeColor="text1"/>
          <w:lang w:val="ru-RU"/>
        </w:rPr>
        <w:t>рамках</w:t>
      </w:r>
      <w:r w:rsidR="001D428F" w:rsidRPr="001D428F">
        <w:rPr>
          <w:color w:val="000000" w:themeColor="text1"/>
          <w:lang w:val="ru-RU"/>
        </w:rPr>
        <w:t xml:space="preserve"> </w:t>
      </w:r>
      <w:r w:rsidR="001D428F">
        <w:rPr>
          <w:color w:val="000000" w:themeColor="text1"/>
          <w:lang w:val="ru-RU"/>
        </w:rPr>
        <w:t>Картахенского</w:t>
      </w:r>
      <w:r w:rsidR="001D428F" w:rsidRPr="001D428F">
        <w:rPr>
          <w:color w:val="000000" w:themeColor="text1"/>
          <w:lang w:val="ru-RU"/>
        </w:rPr>
        <w:t xml:space="preserve"> </w:t>
      </w:r>
      <w:r w:rsidR="001D428F">
        <w:rPr>
          <w:color w:val="000000" w:themeColor="text1"/>
          <w:lang w:val="ru-RU"/>
        </w:rPr>
        <w:t>протокола по биобезопасности</w:t>
      </w:r>
      <w:r w:rsidR="00EA2F44" w:rsidRPr="00EA2F44">
        <w:rPr>
          <w:rStyle w:val="FootnoteReference"/>
          <w:color w:val="000000" w:themeColor="text1"/>
        </w:rPr>
        <w:footnoteReference w:id="5"/>
      </w:r>
      <w:r w:rsidR="001D428F">
        <w:rPr>
          <w:color w:val="000000" w:themeColor="text1"/>
          <w:lang w:val="ru-RU"/>
        </w:rPr>
        <w:t>, учитывая небольшое число проектов, профинансированных на предыдущих этапах</w:t>
      </w:r>
      <w:r w:rsidR="009542F9" w:rsidRPr="001D428F">
        <w:rPr>
          <w:color w:val="000000" w:themeColor="text1"/>
          <w:lang w:val="ru-RU"/>
        </w:rPr>
        <w:t>;</w:t>
      </w:r>
    </w:p>
    <w:p w14:paraId="3E90BCEB" w14:textId="6FFACBE7" w:rsidR="0050290F" w:rsidRPr="00174D69" w:rsidRDefault="008C4405" w:rsidP="00091919">
      <w:pPr>
        <w:pStyle w:val="CBDDesicionText"/>
        <w:rPr>
          <w:lang w:val="ru-RU"/>
        </w:rPr>
      </w:pPr>
      <w:r w:rsidRPr="00174D69">
        <w:rPr>
          <w:lang w:val="ru-RU"/>
        </w:rPr>
        <w:t>[</w:t>
      </w:r>
      <w:r w:rsidR="00A8184D" w:rsidRPr="001D428F">
        <w:rPr>
          <w:lang w:val="ru-RU"/>
        </w:rPr>
        <w:t>10</w:t>
      </w:r>
      <w:r w:rsidR="00534579" w:rsidRPr="001D428F">
        <w:rPr>
          <w:lang w:val="ru-RU"/>
        </w:rPr>
        <w:t>.</w:t>
      </w:r>
      <w:r w:rsidR="00534579" w:rsidRPr="001D428F">
        <w:rPr>
          <w:i/>
          <w:iCs/>
          <w:lang w:val="ru-RU"/>
        </w:rPr>
        <w:tab/>
      </w:r>
      <w:r w:rsidR="001D428F">
        <w:rPr>
          <w:i/>
          <w:iCs/>
          <w:lang w:val="ru-RU"/>
        </w:rPr>
        <w:t>утверждает</w:t>
      </w:r>
      <w:r w:rsidR="00964DA4" w:rsidRPr="001D428F">
        <w:rPr>
          <w:i/>
          <w:iCs/>
          <w:lang w:val="ru-RU"/>
        </w:rPr>
        <w:t xml:space="preserve"> </w:t>
      </w:r>
      <w:r w:rsidR="00EF22CF" w:rsidRPr="001D428F">
        <w:rPr>
          <w:lang w:val="ru-RU"/>
        </w:rPr>
        <w:t>приведенный в приложении</w:t>
      </w:r>
      <w:r w:rsidR="00EF22CF" w:rsidRPr="001D428F">
        <w:rPr>
          <w:lang w:val="en-US"/>
        </w:rPr>
        <w:t> I</w:t>
      </w:r>
      <w:r w:rsidR="00EF22CF" w:rsidRPr="001D428F">
        <w:rPr>
          <w:lang w:val="ru-RU"/>
        </w:rPr>
        <w:t xml:space="preserve"> к настоящему решению </w:t>
      </w:r>
      <w:r w:rsidR="001D428F" w:rsidRPr="001D428F">
        <w:rPr>
          <w:lang w:val="ru-RU"/>
        </w:rPr>
        <w:t xml:space="preserve">круг полномочий для проведения полной оценки объема фондов, необходимых для оказания помощи развивающимся странам, </w:t>
      </w:r>
      <w:r w:rsidR="001D428F" w:rsidRPr="001D428F">
        <w:rPr>
          <w:iCs/>
          <w:lang w:val="ru-RU"/>
        </w:rPr>
        <w:t>в частности малы</w:t>
      </w:r>
      <w:r w:rsidR="001D428F">
        <w:rPr>
          <w:iCs/>
          <w:lang w:val="ru-RU"/>
        </w:rPr>
        <w:t>м</w:t>
      </w:r>
      <w:r w:rsidR="001D428F" w:rsidRPr="001D428F">
        <w:rPr>
          <w:iCs/>
          <w:lang w:val="ru-RU"/>
        </w:rPr>
        <w:t xml:space="preserve"> островны</w:t>
      </w:r>
      <w:r w:rsidR="001D428F">
        <w:rPr>
          <w:iCs/>
          <w:lang w:val="ru-RU"/>
        </w:rPr>
        <w:t>м</w:t>
      </w:r>
      <w:r w:rsidR="001D428F" w:rsidRPr="001D428F">
        <w:rPr>
          <w:iCs/>
          <w:lang w:val="ru-RU"/>
        </w:rPr>
        <w:t xml:space="preserve"> развивающи</w:t>
      </w:r>
      <w:r w:rsidR="001D428F">
        <w:rPr>
          <w:iCs/>
          <w:lang w:val="ru-RU"/>
        </w:rPr>
        <w:t>м</w:t>
      </w:r>
      <w:r w:rsidR="001D428F" w:rsidRPr="001D428F">
        <w:rPr>
          <w:iCs/>
          <w:lang w:val="ru-RU"/>
        </w:rPr>
        <w:t>ся государств</w:t>
      </w:r>
      <w:r w:rsidR="001D428F">
        <w:rPr>
          <w:iCs/>
          <w:lang w:val="ru-RU"/>
        </w:rPr>
        <w:t>ам</w:t>
      </w:r>
      <w:r w:rsidR="001D428F" w:rsidRPr="001D428F">
        <w:rPr>
          <w:iCs/>
          <w:lang w:val="ru-RU"/>
        </w:rPr>
        <w:t xml:space="preserve"> </w:t>
      </w:r>
      <w:r w:rsidR="001D428F">
        <w:rPr>
          <w:iCs/>
          <w:lang w:val="ru-RU"/>
        </w:rPr>
        <w:t>и</w:t>
      </w:r>
      <w:r w:rsidR="001D428F" w:rsidRPr="001D428F">
        <w:rPr>
          <w:iCs/>
          <w:lang w:val="ru-RU"/>
        </w:rPr>
        <w:t xml:space="preserve"> наименее развиты</w:t>
      </w:r>
      <w:r w:rsidR="001D428F">
        <w:rPr>
          <w:iCs/>
          <w:lang w:val="ru-RU"/>
        </w:rPr>
        <w:t>м</w:t>
      </w:r>
      <w:r w:rsidR="001D428F" w:rsidRPr="001D428F">
        <w:rPr>
          <w:iCs/>
          <w:lang w:val="ru-RU"/>
        </w:rPr>
        <w:t xml:space="preserve"> стран</w:t>
      </w:r>
      <w:r w:rsidR="001D428F">
        <w:rPr>
          <w:iCs/>
          <w:lang w:val="ru-RU"/>
        </w:rPr>
        <w:t>ам</w:t>
      </w:r>
      <w:r w:rsidR="001D428F" w:rsidRPr="001D428F">
        <w:rPr>
          <w:lang w:val="ru-RU"/>
        </w:rPr>
        <w:t>,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в период десятого пополнения Целевого фонда Глобального экологического фонда (июль 2030</w:t>
      </w:r>
      <w:r w:rsidR="001D428F" w:rsidRPr="001D428F">
        <w:rPr>
          <w:lang w:val="en-US"/>
        </w:rPr>
        <w:t> </w:t>
      </w:r>
      <w:r w:rsidR="001D428F" w:rsidRPr="001D428F">
        <w:rPr>
          <w:lang w:val="ru-RU"/>
        </w:rPr>
        <w:t>года – июнь 2034</w:t>
      </w:r>
      <w:r w:rsidR="001D428F" w:rsidRPr="001D428F">
        <w:rPr>
          <w:lang w:val="en-US"/>
        </w:rPr>
        <w:t> </w:t>
      </w:r>
      <w:r w:rsidR="001D428F" w:rsidRPr="001D428F">
        <w:rPr>
          <w:lang w:val="ru-RU"/>
        </w:rPr>
        <w:t>года)</w:t>
      </w:r>
      <w:r w:rsidR="00EF22CF" w:rsidRPr="00EF22CF">
        <w:rPr>
          <w:lang w:val="ru-RU"/>
        </w:rPr>
        <w:t xml:space="preserve"> </w:t>
      </w:r>
      <w:r w:rsidR="00EF22CF">
        <w:rPr>
          <w:lang w:val="ru-RU"/>
        </w:rPr>
        <w:t>таким образом</w:t>
      </w:r>
      <w:r w:rsidR="001D428F" w:rsidRPr="001D428F">
        <w:rPr>
          <w:lang w:val="ru-RU"/>
        </w:rPr>
        <w:t xml:space="preserve">, </w:t>
      </w:r>
      <w:r w:rsidR="00EF22CF">
        <w:rPr>
          <w:lang w:val="ru-RU"/>
        </w:rPr>
        <w:t>чтобы не допускалось непропорциональное административное бремя</w:t>
      </w:r>
      <w:r w:rsidR="00EF22CF" w:rsidRPr="00EF22CF">
        <w:rPr>
          <w:lang w:val="ru-RU"/>
        </w:rPr>
        <w:t xml:space="preserve"> </w:t>
      </w:r>
      <w:r w:rsidR="00EF22CF">
        <w:rPr>
          <w:lang w:val="ru-RU"/>
        </w:rPr>
        <w:t xml:space="preserve">и </w:t>
      </w:r>
      <w:r w:rsidR="00EF22CF">
        <w:rPr>
          <w:lang w:val="ru-RU"/>
        </w:rPr>
        <w:lastRenderedPageBreak/>
        <w:t>обеспечивалась финансовая и техническая поддержка сбора данных в Сторонах из числа развивающихся стран</w:t>
      </w:r>
      <w:r w:rsidR="00E85509" w:rsidRPr="001D428F">
        <w:rPr>
          <w:lang w:val="ru-RU"/>
        </w:rPr>
        <w:t>;</w:t>
      </w:r>
      <w:r w:rsidRPr="00174D69">
        <w:rPr>
          <w:lang w:val="ru-RU"/>
        </w:rPr>
        <w:t>]</w:t>
      </w:r>
      <w:r w:rsidR="005A56D5" w:rsidRPr="00174D69">
        <w:rPr>
          <w:lang w:val="ru-RU"/>
        </w:rPr>
        <w:t xml:space="preserve"> </w:t>
      </w:r>
    </w:p>
    <w:p w14:paraId="366AF65C" w14:textId="21ECC8D4" w:rsidR="00E368A6" w:rsidRPr="00174D69" w:rsidRDefault="00EE7648" w:rsidP="00091919">
      <w:pPr>
        <w:pStyle w:val="CBDDesicionText"/>
        <w:rPr>
          <w:lang w:val="ru-RU"/>
        </w:rPr>
      </w:pPr>
      <w:r w:rsidRPr="00174D69">
        <w:rPr>
          <w:lang w:val="ru-RU"/>
        </w:rPr>
        <w:t>[</w:t>
      </w:r>
      <w:r w:rsidR="00A8184D" w:rsidRPr="00222108">
        <w:rPr>
          <w:lang w:val="ru-RU"/>
        </w:rPr>
        <w:t>11</w:t>
      </w:r>
      <w:r w:rsidR="00E368A6" w:rsidRPr="00222108">
        <w:rPr>
          <w:lang w:val="ru-RU"/>
        </w:rPr>
        <w:t>.</w:t>
      </w:r>
      <w:r w:rsidR="00E368A6" w:rsidRPr="00222108">
        <w:rPr>
          <w:i/>
          <w:iCs/>
          <w:color w:val="000000" w:themeColor="text1"/>
          <w:lang w:val="ru-RU"/>
        </w:rPr>
        <w:tab/>
      </w:r>
      <w:r w:rsidR="00222108">
        <w:rPr>
          <w:i/>
          <w:iCs/>
          <w:color w:val="000000" w:themeColor="text1"/>
          <w:lang w:val="ru-RU"/>
        </w:rPr>
        <w:t>призывает</w:t>
      </w:r>
      <w:r w:rsidR="00E368A6" w:rsidRPr="00222108">
        <w:rPr>
          <w:color w:val="000000" w:themeColor="text1"/>
          <w:lang w:val="ru-RU"/>
        </w:rPr>
        <w:t xml:space="preserve"> </w:t>
      </w:r>
      <w:r w:rsidR="00222108">
        <w:rPr>
          <w:color w:val="000000" w:themeColor="text1"/>
          <w:lang w:val="ru-RU"/>
        </w:rPr>
        <w:t>Стороны</w:t>
      </w:r>
      <w:r w:rsidR="00222108" w:rsidRPr="00222108">
        <w:rPr>
          <w:color w:val="000000" w:themeColor="text1"/>
          <w:lang w:val="ru-RU"/>
        </w:rPr>
        <w:t xml:space="preserve"> </w:t>
      </w:r>
      <w:r w:rsidR="00222108">
        <w:rPr>
          <w:color w:val="000000" w:themeColor="text1"/>
          <w:lang w:val="ru-RU"/>
        </w:rPr>
        <w:t>создать</w:t>
      </w:r>
      <w:r w:rsidR="00E368A6" w:rsidRPr="00222108">
        <w:rPr>
          <w:color w:val="000000" w:themeColor="text1"/>
          <w:lang w:val="ru-RU"/>
        </w:rPr>
        <w:t xml:space="preserve"> </w:t>
      </w:r>
      <w:r w:rsidR="00222108">
        <w:rPr>
          <w:color w:val="000000" w:themeColor="text1"/>
          <w:lang w:val="ru-RU"/>
        </w:rPr>
        <w:t>национальные</w:t>
      </w:r>
      <w:r w:rsidR="00222108" w:rsidRPr="00222108">
        <w:rPr>
          <w:color w:val="000000" w:themeColor="text1"/>
          <w:lang w:val="ru-RU"/>
        </w:rPr>
        <w:t xml:space="preserve"> </w:t>
      </w:r>
      <w:r w:rsidR="00222108">
        <w:rPr>
          <w:color w:val="000000" w:themeColor="text1"/>
          <w:lang w:val="ru-RU"/>
        </w:rPr>
        <w:t>платформы</w:t>
      </w:r>
      <w:r w:rsidR="00222108" w:rsidRPr="00222108">
        <w:rPr>
          <w:color w:val="000000" w:themeColor="text1"/>
          <w:lang w:val="ru-RU"/>
        </w:rPr>
        <w:t xml:space="preserve"> </w:t>
      </w:r>
      <w:r w:rsidR="00222108">
        <w:rPr>
          <w:color w:val="000000" w:themeColor="text1"/>
          <w:lang w:val="ru-RU"/>
        </w:rPr>
        <w:t>для</w:t>
      </w:r>
      <w:r w:rsidR="00222108" w:rsidRPr="00222108">
        <w:rPr>
          <w:color w:val="000000" w:themeColor="text1"/>
          <w:lang w:val="ru-RU"/>
        </w:rPr>
        <w:t xml:space="preserve"> </w:t>
      </w:r>
      <w:r w:rsidR="00222108">
        <w:rPr>
          <w:color w:val="000000" w:themeColor="text1"/>
          <w:lang w:val="ru-RU"/>
        </w:rPr>
        <w:t>планирования</w:t>
      </w:r>
      <w:r w:rsidR="00222108" w:rsidRPr="00222108">
        <w:rPr>
          <w:color w:val="000000" w:themeColor="text1"/>
          <w:lang w:val="ru-RU"/>
        </w:rPr>
        <w:t xml:space="preserve"> </w:t>
      </w:r>
      <w:r w:rsidR="00222108">
        <w:rPr>
          <w:color w:val="000000" w:themeColor="text1"/>
          <w:lang w:val="ru-RU"/>
        </w:rPr>
        <w:t>и</w:t>
      </w:r>
      <w:r w:rsidR="00222108" w:rsidRPr="00222108">
        <w:rPr>
          <w:color w:val="000000" w:themeColor="text1"/>
          <w:lang w:val="ru-RU"/>
        </w:rPr>
        <w:t xml:space="preserve"> </w:t>
      </w:r>
      <w:r w:rsidR="00222108">
        <w:rPr>
          <w:color w:val="000000" w:themeColor="text1"/>
          <w:lang w:val="ru-RU"/>
        </w:rPr>
        <w:t>мониторинга</w:t>
      </w:r>
      <w:r w:rsidR="00E368A6" w:rsidRPr="00222108">
        <w:rPr>
          <w:color w:val="000000" w:themeColor="text1"/>
          <w:lang w:val="ru-RU"/>
        </w:rPr>
        <w:t xml:space="preserve"> </w:t>
      </w:r>
      <w:r w:rsidR="00222108">
        <w:rPr>
          <w:color w:val="000000" w:themeColor="text1"/>
          <w:lang w:val="ru-RU"/>
        </w:rPr>
        <w:t>проектов</w:t>
      </w:r>
      <w:r w:rsidR="00222108" w:rsidRPr="00222108">
        <w:rPr>
          <w:color w:val="000000" w:themeColor="text1"/>
          <w:lang w:val="ru-RU"/>
        </w:rPr>
        <w:t xml:space="preserve"> </w:t>
      </w:r>
      <w:r w:rsidR="00222108">
        <w:rPr>
          <w:color w:val="000000" w:themeColor="text1"/>
          <w:lang w:val="ru-RU"/>
        </w:rPr>
        <w:t>в</w:t>
      </w:r>
      <w:r w:rsidR="00222108" w:rsidRPr="00222108">
        <w:rPr>
          <w:color w:val="000000" w:themeColor="text1"/>
          <w:lang w:val="ru-RU"/>
        </w:rPr>
        <w:t xml:space="preserve"> </w:t>
      </w:r>
      <w:r w:rsidR="00222108">
        <w:rPr>
          <w:color w:val="000000" w:themeColor="text1"/>
          <w:lang w:val="ru-RU"/>
        </w:rPr>
        <w:t>области биоразнообразия, регулярно обновляемые и доступные заинтересованным сторонам</w:t>
      </w:r>
      <w:r w:rsidR="009542F9" w:rsidRPr="00222108">
        <w:rPr>
          <w:color w:val="000000" w:themeColor="text1"/>
          <w:lang w:val="ru-RU"/>
        </w:rPr>
        <w:t>;</w:t>
      </w:r>
      <w:r w:rsidRPr="00174D69">
        <w:rPr>
          <w:color w:val="000000" w:themeColor="text1"/>
          <w:lang w:val="ru-RU"/>
        </w:rPr>
        <w:t>]</w:t>
      </w:r>
    </w:p>
    <w:p w14:paraId="38C8C79D" w14:textId="3EA85372" w:rsidR="001D3F26" w:rsidRPr="00174D69" w:rsidRDefault="00EE7648" w:rsidP="00091919">
      <w:pPr>
        <w:pStyle w:val="CBDDesicionText"/>
        <w:rPr>
          <w:lang w:val="ru-RU"/>
        </w:rPr>
      </w:pPr>
      <w:r w:rsidRPr="00174D69">
        <w:rPr>
          <w:lang w:val="ru-RU"/>
        </w:rPr>
        <w:t>[</w:t>
      </w:r>
      <w:r w:rsidR="00A8184D" w:rsidRPr="00222108">
        <w:rPr>
          <w:lang w:val="ru-RU"/>
        </w:rPr>
        <w:t>12</w:t>
      </w:r>
      <w:r w:rsidR="00534579" w:rsidRPr="00222108">
        <w:rPr>
          <w:lang w:val="ru-RU"/>
        </w:rPr>
        <w:t>.</w:t>
      </w:r>
      <w:r w:rsidR="00534579" w:rsidRPr="00222108">
        <w:rPr>
          <w:i/>
          <w:iCs/>
          <w:lang w:val="ru-RU"/>
        </w:rPr>
        <w:tab/>
      </w:r>
      <w:r w:rsidR="00222108">
        <w:rPr>
          <w:i/>
          <w:iCs/>
          <w:lang w:val="ru-RU"/>
        </w:rPr>
        <w:t>утверждает</w:t>
      </w:r>
      <w:r w:rsidR="00B949F3" w:rsidRPr="00222108">
        <w:rPr>
          <w:lang w:val="ru-RU"/>
        </w:rPr>
        <w:t xml:space="preserve"> </w:t>
      </w:r>
      <w:r w:rsidR="00222108" w:rsidRPr="00222108">
        <w:rPr>
          <w:lang w:val="ru-RU"/>
        </w:rPr>
        <w:t>круг полномочий для проведения седьмого четырехгодичного обзора эффективности механизма финансирования, приведенный в приложении II к настоящему решению</w:t>
      </w:r>
      <w:r w:rsidR="00E85509" w:rsidRPr="00222108">
        <w:rPr>
          <w:lang w:val="ru-RU"/>
        </w:rPr>
        <w:t>;</w:t>
      </w:r>
      <w:r w:rsidRPr="00174D69">
        <w:rPr>
          <w:lang w:val="ru-RU"/>
        </w:rPr>
        <w:t>]</w:t>
      </w:r>
    </w:p>
    <w:p w14:paraId="04524B3A" w14:textId="19CB4547" w:rsidR="00FB5CC0" w:rsidRPr="00222108" w:rsidRDefault="00A8184D" w:rsidP="00091919">
      <w:pPr>
        <w:pStyle w:val="CBDDesicionText"/>
        <w:rPr>
          <w:lang w:val="ru-RU"/>
        </w:rPr>
      </w:pPr>
      <w:r w:rsidRPr="00222108">
        <w:rPr>
          <w:lang w:val="ru-RU"/>
        </w:rPr>
        <w:t>13</w:t>
      </w:r>
      <w:r w:rsidR="00534579" w:rsidRPr="00222108">
        <w:rPr>
          <w:lang w:val="ru-RU"/>
        </w:rPr>
        <w:t>.</w:t>
      </w:r>
      <w:r w:rsidR="00534579" w:rsidRPr="00222108">
        <w:rPr>
          <w:i/>
          <w:iCs/>
          <w:lang w:val="ru-RU"/>
        </w:rPr>
        <w:tab/>
      </w:r>
      <w:r w:rsidR="00222108">
        <w:rPr>
          <w:i/>
          <w:iCs/>
          <w:lang w:val="ru-RU"/>
        </w:rPr>
        <w:t>предлагает</w:t>
      </w:r>
      <w:r w:rsidR="00FB5CC0" w:rsidRPr="00222108">
        <w:rPr>
          <w:lang w:val="ru-RU"/>
        </w:rPr>
        <w:t xml:space="preserve"> </w:t>
      </w:r>
      <w:r w:rsidR="00222108" w:rsidRPr="00222108">
        <w:rPr>
          <w:lang w:val="ru-RU"/>
        </w:rPr>
        <w:t>Сторонам, правительствам других стран и соответствующим организациям, а также коренным народам и местным общинам, женщинам и молодежи вносить вклад в проведени</w:t>
      </w:r>
      <w:r w:rsidR="00222108">
        <w:rPr>
          <w:lang w:val="ru-RU"/>
        </w:rPr>
        <w:t>е</w:t>
      </w:r>
      <w:r w:rsidR="00222108" w:rsidRPr="00222108">
        <w:rPr>
          <w:lang w:val="ru-RU"/>
        </w:rPr>
        <w:t xml:space="preserve"> седьмого четырехгодичного обзора эффективности механизма финансирования и участвовать в </w:t>
      </w:r>
      <w:r w:rsidR="00222108">
        <w:rPr>
          <w:lang w:val="ru-RU"/>
        </w:rPr>
        <w:t>нем</w:t>
      </w:r>
      <w:r w:rsidR="00222108" w:rsidRPr="00222108">
        <w:rPr>
          <w:lang w:val="ru-RU"/>
        </w:rPr>
        <w:t xml:space="preserve"> </w:t>
      </w:r>
      <w:r w:rsidR="00222108">
        <w:rPr>
          <w:lang w:val="ru-RU"/>
        </w:rPr>
        <w:t>в соответствии с кругом полномочий</w:t>
      </w:r>
      <w:r w:rsidR="00E85509" w:rsidRPr="00222108">
        <w:rPr>
          <w:lang w:val="ru-RU"/>
        </w:rPr>
        <w:t>;</w:t>
      </w:r>
    </w:p>
    <w:p w14:paraId="1BD21159" w14:textId="2BE6FD48" w:rsidR="00E368A6" w:rsidRPr="00222108" w:rsidRDefault="00A8184D" w:rsidP="00091919">
      <w:pPr>
        <w:pStyle w:val="CBDDesicionText"/>
        <w:rPr>
          <w:lang w:val="ru-RU"/>
        </w:rPr>
      </w:pPr>
      <w:r w:rsidRPr="00222108">
        <w:rPr>
          <w:lang w:val="ru-RU"/>
        </w:rPr>
        <w:t>14</w:t>
      </w:r>
      <w:r w:rsidR="00E368A6" w:rsidRPr="00222108">
        <w:rPr>
          <w:lang w:val="ru-RU"/>
        </w:rPr>
        <w:t>.</w:t>
      </w:r>
      <w:r w:rsidR="00E368A6" w:rsidRPr="00222108">
        <w:rPr>
          <w:lang w:val="ru-RU"/>
        </w:rPr>
        <w:tab/>
      </w:r>
      <w:r w:rsidR="00222108">
        <w:rPr>
          <w:i/>
          <w:iCs/>
          <w:color w:val="000000" w:themeColor="text1"/>
          <w:lang w:val="ru-RU"/>
        </w:rPr>
        <w:t>подчеркивает</w:t>
      </w:r>
      <w:r w:rsidR="00E368A6" w:rsidRPr="00222108">
        <w:rPr>
          <w:color w:val="000000" w:themeColor="text1"/>
          <w:lang w:val="ru-RU"/>
        </w:rPr>
        <w:t xml:space="preserve"> </w:t>
      </w:r>
      <w:r w:rsidR="00222108">
        <w:rPr>
          <w:color w:val="000000" w:themeColor="text1"/>
          <w:lang w:val="ru-RU"/>
        </w:rPr>
        <w:t>важность</w:t>
      </w:r>
      <w:r w:rsidR="00222108" w:rsidRPr="00222108">
        <w:rPr>
          <w:color w:val="000000" w:themeColor="text1"/>
          <w:lang w:val="ru-RU"/>
        </w:rPr>
        <w:t xml:space="preserve"> </w:t>
      </w:r>
      <w:r w:rsidR="00222108">
        <w:rPr>
          <w:color w:val="000000" w:themeColor="text1"/>
          <w:lang w:val="ru-RU"/>
        </w:rPr>
        <w:t>интеграции</w:t>
      </w:r>
      <w:r w:rsidR="0016639C" w:rsidRPr="00174D69">
        <w:rPr>
          <w:color w:val="000000" w:themeColor="text1"/>
          <w:lang w:val="ru-RU"/>
        </w:rPr>
        <w:t xml:space="preserve"> [</w:t>
      </w:r>
      <w:r w:rsidR="0016639C">
        <w:rPr>
          <w:color w:val="000000" w:themeColor="text1"/>
          <w:lang w:val="ru-RU"/>
        </w:rPr>
        <w:t>в рамках</w:t>
      </w:r>
      <w:r w:rsidR="002C7A51" w:rsidRPr="002C7A51">
        <w:rPr>
          <w:color w:val="000000" w:themeColor="text1"/>
          <w:lang w:val="ru-RU"/>
        </w:rPr>
        <w:t xml:space="preserve"> четырехгодичного обзора</w:t>
      </w:r>
      <w:r w:rsidR="0016639C" w:rsidRPr="00174D69">
        <w:rPr>
          <w:color w:val="000000" w:themeColor="text1"/>
          <w:lang w:val="ru-RU"/>
        </w:rPr>
        <w:t>]</w:t>
      </w:r>
      <w:r w:rsidR="00222108" w:rsidRPr="00222108">
        <w:rPr>
          <w:color w:val="000000" w:themeColor="text1"/>
          <w:lang w:val="ru-RU"/>
        </w:rPr>
        <w:t xml:space="preserve"> </w:t>
      </w:r>
      <w:r w:rsidR="00222108">
        <w:rPr>
          <w:color w:val="000000" w:themeColor="text1"/>
          <w:lang w:val="ru-RU"/>
        </w:rPr>
        <w:t>конкретных</w:t>
      </w:r>
      <w:r w:rsidR="00222108" w:rsidRPr="00222108">
        <w:rPr>
          <w:color w:val="000000" w:themeColor="text1"/>
          <w:lang w:val="ru-RU"/>
        </w:rPr>
        <w:t xml:space="preserve"> </w:t>
      </w:r>
      <w:r w:rsidR="00222108">
        <w:rPr>
          <w:color w:val="000000" w:themeColor="text1"/>
          <w:lang w:val="ru-RU"/>
        </w:rPr>
        <w:t>индикаторов</w:t>
      </w:r>
      <w:r w:rsidR="00222108" w:rsidRPr="00222108">
        <w:rPr>
          <w:color w:val="000000" w:themeColor="text1"/>
          <w:lang w:val="ru-RU"/>
        </w:rPr>
        <w:t xml:space="preserve"> </w:t>
      </w:r>
      <w:r w:rsidR="00222108">
        <w:rPr>
          <w:color w:val="000000" w:themeColor="text1"/>
          <w:lang w:val="ru-RU"/>
        </w:rPr>
        <w:t>для</w:t>
      </w:r>
      <w:r w:rsidR="00222108" w:rsidRPr="00222108">
        <w:rPr>
          <w:color w:val="000000" w:themeColor="text1"/>
          <w:lang w:val="ru-RU"/>
        </w:rPr>
        <w:t xml:space="preserve"> </w:t>
      </w:r>
      <w:r w:rsidR="00222108">
        <w:rPr>
          <w:color w:val="000000" w:themeColor="text1"/>
          <w:lang w:val="ru-RU"/>
        </w:rPr>
        <w:t>стран</w:t>
      </w:r>
      <w:r w:rsidR="00222108" w:rsidRPr="00222108">
        <w:rPr>
          <w:color w:val="000000" w:themeColor="text1"/>
          <w:lang w:val="ru-RU"/>
        </w:rPr>
        <w:t xml:space="preserve">, </w:t>
      </w:r>
      <w:r w:rsidR="00222108">
        <w:rPr>
          <w:color w:val="000000" w:themeColor="text1"/>
          <w:lang w:val="ru-RU"/>
        </w:rPr>
        <w:t>имеющих</w:t>
      </w:r>
      <w:r w:rsidR="00222108" w:rsidRPr="00222108">
        <w:rPr>
          <w:color w:val="000000" w:themeColor="text1"/>
          <w:lang w:val="ru-RU"/>
        </w:rPr>
        <w:t xml:space="preserve"> </w:t>
      </w:r>
      <w:r w:rsidR="00222108">
        <w:rPr>
          <w:color w:val="000000" w:themeColor="text1"/>
          <w:lang w:val="ru-RU"/>
        </w:rPr>
        <w:t>право</w:t>
      </w:r>
      <w:r w:rsidR="00222108" w:rsidRPr="00222108">
        <w:rPr>
          <w:color w:val="000000" w:themeColor="text1"/>
          <w:lang w:val="ru-RU"/>
        </w:rPr>
        <w:t xml:space="preserve"> </w:t>
      </w:r>
      <w:r w:rsidR="00222108">
        <w:rPr>
          <w:color w:val="000000" w:themeColor="text1"/>
          <w:lang w:val="ru-RU"/>
        </w:rPr>
        <w:t>на</w:t>
      </w:r>
      <w:r w:rsidR="00222108" w:rsidRPr="00222108">
        <w:rPr>
          <w:color w:val="000000" w:themeColor="text1"/>
          <w:lang w:val="ru-RU"/>
        </w:rPr>
        <w:t xml:space="preserve"> </w:t>
      </w:r>
      <w:r w:rsidR="00222108">
        <w:rPr>
          <w:color w:val="000000" w:themeColor="text1"/>
          <w:lang w:val="ru-RU"/>
        </w:rPr>
        <w:t>получение</w:t>
      </w:r>
      <w:r w:rsidR="00222108" w:rsidRPr="00222108">
        <w:rPr>
          <w:color w:val="000000" w:themeColor="text1"/>
          <w:lang w:val="ru-RU"/>
        </w:rPr>
        <w:t xml:space="preserve"> </w:t>
      </w:r>
      <w:r w:rsidR="00222108">
        <w:rPr>
          <w:color w:val="000000" w:themeColor="text1"/>
          <w:lang w:val="ru-RU"/>
        </w:rPr>
        <w:t>помощи</w:t>
      </w:r>
      <w:r w:rsidR="00222108" w:rsidRPr="00222108">
        <w:rPr>
          <w:color w:val="000000" w:themeColor="text1"/>
          <w:lang w:val="ru-RU"/>
        </w:rPr>
        <w:t xml:space="preserve">, </w:t>
      </w:r>
      <w:r w:rsidR="00222108">
        <w:rPr>
          <w:color w:val="000000" w:themeColor="text1"/>
          <w:lang w:val="ru-RU"/>
        </w:rPr>
        <w:t>в</w:t>
      </w:r>
      <w:r w:rsidR="00222108" w:rsidRPr="00222108">
        <w:rPr>
          <w:color w:val="000000" w:themeColor="text1"/>
          <w:lang w:val="ru-RU"/>
        </w:rPr>
        <w:t xml:space="preserve"> </w:t>
      </w:r>
      <w:r w:rsidR="00222108">
        <w:rPr>
          <w:color w:val="000000" w:themeColor="text1"/>
          <w:lang w:val="ru-RU"/>
        </w:rPr>
        <w:t>том</w:t>
      </w:r>
      <w:r w:rsidR="00222108" w:rsidRPr="00222108">
        <w:rPr>
          <w:color w:val="000000" w:themeColor="text1"/>
          <w:lang w:val="ru-RU"/>
        </w:rPr>
        <w:t xml:space="preserve"> </w:t>
      </w:r>
      <w:r w:rsidR="00222108">
        <w:rPr>
          <w:color w:val="000000" w:themeColor="text1"/>
          <w:lang w:val="ru-RU"/>
        </w:rPr>
        <w:t>числе</w:t>
      </w:r>
      <w:r w:rsidR="00222108" w:rsidRPr="00222108">
        <w:rPr>
          <w:color w:val="000000" w:themeColor="text1"/>
          <w:lang w:val="ru-RU"/>
        </w:rPr>
        <w:t xml:space="preserve"> </w:t>
      </w:r>
      <w:r w:rsidR="00222108">
        <w:rPr>
          <w:color w:val="000000" w:themeColor="text1"/>
          <w:lang w:val="ru-RU"/>
        </w:rPr>
        <w:t>касающихся</w:t>
      </w:r>
      <w:r w:rsidR="00222108" w:rsidRPr="00222108">
        <w:rPr>
          <w:color w:val="000000" w:themeColor="text1"/>
          <w:lang w:val="ru-RU"/>
        </w:rPr>
        <w:t xml:space="preserve"> </w:t>
      </w:r>
      <w:r w:rsidR="00222108">
        <w:rPr>
          <w:color w:val="000000" w:themeColor="text1"/>
          <w:lang w:val="ru-RU"/>
        </w:rPr>
        <w:t>количества</w:t>
      </w:r>
      <w:r w:rsidR="00222108" w:rsidRPr="00222108">
        <w:rPr>
          <w:color w:val="000000" w:themeColor="text1"/>
          <w:lang w:val="ru-RU"/>
        </w:rPr>
        <w:t xml:space="preserve"> </w:t>
      </w:r>
      <w:r w:rsidR="00222108">
        <w:rPr>
          <w:color w:val="000000" w:themeColor="text1"/>
          <w:lang w:val="ru-RU"/>
        </w:rPr>
        <w:t>финансируемых проектов, сроков выделения средств и влияния на местные сообщества</w:t>
      </w:r>
      <w:r w:rsidR="009542F9" w:rsidRPr="00222108">
        <w:rPr>
          <w:color w:val="000000" w:themeColor="text1"/>
          <w:lang w:val="ru-RU"/>
        </w:rPr>
        <w:t>;</w:t>
      </w:r>
    </w:p>
    <w:p w14:paraId="4DC426E0" w14:textId="043D33A7" w:rsidR="0051720B" w:rsidRPr="00174D69" w:rsidRDefault="0015366F" w:rsidP="00F91C7C">
      <w:pPr>
        <w:pStyle w:val="CBDDesicionText"/>
        <w:keepNext/>
        <w:rPr>
          <w:lang w:val="ru-RU"/>
        </w:rPr>
      </w:pPr>
      <w:r w:rsidRPr="00174D69">
        <w:rPr>
          <w:lang w:val="ru-RU"/>
        </w:rPr>
        <w:t>[</w:t>
      </w:r>
      <w:r w:rsidR="0051720B" w:rsidRPr="00174D69">
        <w:rPr>
          <w:lang w:val="ru-RU"/>
        </w:rPr>
        <w:t>15.</w:t>
      </w:r>
      <w:r w:rsidR="0051720B" w:rsidRPr="00174D69">
        <w:rPr>
          <w:lang w:val="ru-RU"/>
        </w:rPr>
        <w:tab/>
      </w:r>
      <w:r w:rsidRPr="0015366F">
        <w:rPr>
          <w:i/>
          <w:iCs/>
          <w:lang w:val="ru-RU"/>
        </w:rPr>
        <w:t>п</w:t>
      </w:r>
      <w:r w:rsidRPr="00174D69">
        <w:rPr>
          <w:i/>
          <w:iCs/>
          <w:lang w:val="ru-RU"/>
        </w:rPr>
        <w:t>ризывает</w:t>
      </w:r>
      <w:r w:rsidRPr="00174D69">
        <w:rPr>
          <w:lang w:val="ru-RU"/>
        </w:rPr>
        <w:t xml:space="preserve"> Глобальный экологический фонд содействовать предоставлению финансовой поддержки</w:t>
      </w:r>
      <w:r w:rsidR="00552038">
        <w:rPr>
          <w:lang w:val="ru-RU"/>
        </w:rPr>
        <w:t xml:space="preserve"> имеющим на это право</w:t>
      </w:r>
      <w:r w:rsidRPr="00174D69">
        <w:rPr>
          <w:lang w:val="ru-RU"/>
        </w:rPr>
        <w:t xml:space="preserve"> Сторонам, которые ещё не получили поддержку для разработки национальных стратегий и планов действий </w:t>
      </w:r>
      <w:r w:rsidR="00A029C1" w:rsidRPr="00174D69">
        <w:rPr>
          <w:lang w:val="ru-RU"/>
        </w:rPr>
        <w:t>по сохранению биоразнообразия</w:t>
      </w:r>
      <w:r w:rsidRPr="00174D69">
        <w:rPr>
          <w:lang w:val="ru-RU"/>
        </w:rPr>
        <w:t xml:space="preserve"> и национальных целевых показателей либо для подготовки национальных докладов</w:t>
      </w:r>
      <w:r w:rsidR="000233A6" w:rsidRPr="00174D69">
        <w:rPr>
          <w:lang w:val="ru-RU"/>
        </w:rPr>
        <w:t>;]</w:t>
      </w:r>
    </w:p>
    <w:p w14:paraId="1F52EA09" w14:textId="6506B7C0" w:rsidR="001E4236" w:rsidRPr="00174D69" w:rsidRDefault="00B667F6" w:rsidP="00F91C7C">
      <w:pPr>
        <w:pStyle w:val="CBDDesicionText"/>
        <w:keepNext/>
        <w:rPr>
          <w:lang w:val="ru-RU"/>
        </w:rPr>
      </w:pPr>
      <w:r w:rsidRPr="00174D69">
        <w:rPr>
          <w:lang w:val="ru-RU"/>
        </w:rPr>
        <w:t>[</w:t>
      </w:r>
      <w:r w:rsidR="00A8184D" w:rsidRPr="001134C5">
        <w:rPr>
          <w:lang w:val="ru-RU"/>
        </w:rPr>
        <w:t>1</w:t>
      </w:r>
      <w:r w:rsidRPr="00174D69">
        <w:rPr>
          <w:lang w:val="ru-RU"/>
        </w:rPr>
        <w:t>6</w:t>
      </w:r>
      <w:r w:rsidR="00534579" w:rsidRPr="001134C5">
        <w:rPr>
          <w:lang w:val="ru-RU"/>
        </w:rPr>
        <w:t>.</w:t>
      </w:r>
      <w:r w:rsidR="00534579" w:rsidRPr="001134C5">
        <w:rPr>
          <w:i/>
          <w:iCs/>
          <w:lang w:val="ru-RU"/>
        </w:rPr>
        <w:tab/>
      </w:r>
      <w:r w:rsidR="001134C5">
        <w:rPr>
          <w:i/>
          <w:iCs/>
          <w:lang w:val="ru-RU"/>
        </w:rPr>
        <w:t>поручает</w:t>
      </w:r>
      <w:r w:rsidR="00E9096F" w:rsidRPr="001134C5">
        <w:rPr>
          <w:lang w:val="ru-RU"/>
        </w:rPr>
        <w:t xml:space="preserve"> </w:t>
      </w:r>
      <w:r w:rsidR="001134C5" w:rsidRPr="001134C5">
        <w:rPr>
          <w:lang w:val="ru-RU"/>
        </w:rPr>
        <w:t>Исполнительному секретарю при условии наличия ресурсов</w:t>
      </w:r>
      <w:r w:rsidR="001E4236" w:rsidRPr="001134C5">
        <w:rPr>
          <w:lang w:val="ru-RU"/>
        </w:rPr>
        <w:t>:</w:t>
      </w:r>
      <w:r w:rsidRPr="00174D69">
        <w:rPr>
          <w:lang w:val="ru-RU"/>
        </w:rPr>
        <w:t>]</w:t>
      </w:r>
    </w:p>
    <w:p w14:paraId="2F341272" w14:textId="7179BA19" w:rsidR="000073D4" w:rsidRPr="00174D69" w:rsidRDefault="00407931" w:rsidP="00091919">
      <w:pPr>
        <w:pStyle w:val="CBDDesicionText"/>
        <w:rPr>
          <w:lang w:val="ru-RU"/>
        </w:rPr>
      </w:pPr>
      <w:r w:rsidRPr="00174D69">
        <w:rPr>
          <w:lang w:val="ru-RU"/>
        </w:rPr>
        <w:t>[</w:t>
      </w:r>
      <w:r w:rsidR="00534579" w:rsidRPr="001134C5">
        <w:rPr>
          <w:lang w:val="ru-RU"/>
        </w:rPr>
        <w:t>(</w:t>
      </w:r>
      <w:r w:rsidR="00534579" w:rsidRPr="005C4BF9">
        <w:t>a</w:t>
      </w:r>
      <w:r w:rsidR="00534579" w:rsidRPr="001134C5">
        <w:rPr>
          <w:lang w:val="ru-RU"/>
        </w:rPr>
        <w:t>)</w:t>
      </w:r>
      <w:r w:rsidR="00534579" w:rsidRPr="001134C5">
        <w:rPr>
          <w:lang w:val="ru-RU"/>
        </w:rPr>
        <w:tab/>
      </w:r>
      <w:r w:rsidR="001134C5">
        <w:rPr>
          <w:lang w:val="ru-RU"/>
        </w:rPr>
        <w:t>организовать подготовку и своевременное представление</w:t>
      </w:r>
      <w:r w:rsidR="001134C5" w:rsidRPr="001134C5">
        <w:rPr>
          <w:lang w:val="ru-RU"/>
        </w:rPr>
        <w:t xml:space="preserve"> доклад</w:t>
      </w:r>
      <w:r w:rsidR="001134C5">
        <w:rPr>
          <w:lang w:val="ru-RU"/>
        </w:rPr>
        <w:t>а</w:t>
      </w:r>
      <w:r w:rsidR="001134C5" w:rsidRPr="001134C5">
        <w:rPr>
          <w:lang w:val="ru-RU"/>
        </w:rPr>
        <w:t xml:space="preserve"> о проведении седьмого четырехгодичного обзора эффективности механизма финансирования на рассмотрение Конференции Сторон на ее 18-м совещании</w:t>
      </w:r>
      <w:r w:rsidR="00E85509" w:rsidRPr="001134C5">
        <w:rPr>
          <w:lang w:val="ru-RU"/>
        </w:rPr>
        <w:t>;</w:t>
      </w:r>
      <w:r w:rsidRPr="00174D69">
        <w:rPr>
          <w:lang w:val="ru-RU"/>
        </w:rPr>
        <w:t>]</w:t>
      </w:r>
    </w:p>
    <w:p w14:paraId="2F02DE15" w14:textId="5B1D9D3C" w:rsidR="002C682D" w:rsidRPr="001134C5" w:rsidRDefault="00534579" w:rsidP="00091919">
      <w:pPr>
        <w:pStyle w:val="CBDDesicionText"/>
        <w:rPr>
          <w:lang w:val="ru-RU"/>
        </w:rPr>
      </w:pPr>
      <w:r w:rsidRPr="001134C5">
        <w:rPr>
          <w:lang w:val="ru-RU"/>
        </w:rPr>
        <w:t>(</w:t>
      </w:r>
      <w:r w:rsidRPr="00534579">
        <w:t>b</w:t>
      </w:r>
      <w:r w:rsidRPr="001134C5">
        <w:rPr>
          <w:lang w:val="ru-RU"/>
        </w:rPr>
        <w:t>)</w:t>
      </w:r>
      <w:r w:rsidRPr="001134C5">
        <w:rPr>
          <w:lang w:val="ru-RU"/>
        </w:rPr>
        <w:tab/>
      </w:r>
      <w:r w:rsidR="001134C5" w:rsidRPr="001134C5">
        <w:rPr>
          <w:lang w:val="ru-RU"/>
        </w:rPr>
        <w:t>подготовить доклад о полной оценке объема фондов, необходимых для осуществления Конвенции и протоколов к ней в период десятого пополнения Целевого фонда Глобального экологического фонда, для рассмотрения Вспомогательным органом по осуществлению до 18-го совещания Конференции Сторон и Конференцией Сторон на ее 18-м совещании</w:t>
      </w:r>
      <w:r w:rsidR="00A32016" w:rsidRPr="001134C5">
        <w:rPr>
          <w:lang w:val="ru-RU"/>
        </w:rPr>
        <w:t>;</w:t>
      </w:r>
      <w:r w:rsidR="002C682D" w:rsidRPr="001134C5">
        <w:rPr>
          <w:lang w:val="ru-RU"/>
        </w:rPr>
        <w:t xml:space="preserve"> </w:t>
      </w:r>
    </w:p>
    <w:p w14:paraId="7EB5C62D" w14:textId="4C874074" w:rsidR="000073D4" w:rsidRPr="001134C5" w:rsidRDefault="00534579" w:rsidP="00091919">
      <w:pPr>
        <w:pStyle w:val="CBDDesicionText"/>
        <w:rPr>
          <w:lang w:val="ru-RU"/>
        </w:rPr>
      </w:pPr>
      <w:r w:rsidRPr="001134C5">
        <w:rPr>
          <w:lang w:val="ru-RU"/>
        </w:rPr>
        <w:t>(</w:t>
      </w:r>
      <w:r w:rsidRPr="005C4BF9">
        <w:t>c</w:t>
      </w:r>
      <w:r w:rsidRPr="001134C5">
        <w:rPr>
          <w:lang w:val="ru-RU"/>
        </w:rPr>
        <w:t>)</w:t>
      </w:r>
      <w:r w:rsidRPr="001134C5">
        <w:rPr>
          <w:lang w:val="ru-RU"/>
        </w:rPr>
        <w:tab/>
      </w:r>
      <w:r w:rsidR="001134C5" w:rsidRPr="001134C5">
        <w:rPr>
          <w:lang w:val="ru-RU"/>
        </w:rPr>
        <w:t>продолжить активизировать сотрудничество и взаимодействие с финансовыми учреждениями и заинтересованными сторонами, особенно с признанными Глобальным экологическим фондом, Зеленым климатическим фондом и Организацией экономического сотрудничества и развития, в целях ускорения осуществления Рамочной программы</w:t>
      </w:r>
      <w:r w:rsidR="001134C5">
        <w:rPr>
          <w:lang w:val="ru-RU"/>
        </w:rPr>
        <w:t xml:space="preserve"> с акцентом на совершенствование механизмов обеспечения доступа</w:t>
      </w:r>
      <w:r w:rsidR="00B75BEC" w:rsidRPr="001134C5">
        <w:rPr>
          <w:color w:val="000000" w:themeColor="text1"/>
          <w:lang w:val="ru-RU"/>
        </w:rPr>
        <w:t>,</w:t>
      </w:r>
      <w:r w:rsidR="00E368A6" w:rsidRPr="001134C5">
        <w:rPr>
          <w:color w:val="000000" w:themeColor="text1"/>
          <w:lang w:val="ru-RU"/>
        </w:rPr>
        <w:t xml:space="preserve"> </w:t>
      </w:r>
      <w:r w:rsidR="00FA41F5" w:rsidRPr="00174D69">
        <w:rPr>
          <w:color w:val="000000" w:themeColor="text1"/>
          <w:lang w:val="ru-RU"/>
        </w:rPr>
        <w:t>[</w:t>
      </w:r>
      <w:r w:rsidR="001134C5">
        <w:rPr>
          <w:color w:val="000000" w:themeColor="text1"/>
          <w:lang w:val="ru-RU"/>
        </w:rPr>
        <w:t>включая прямой доступ</w:t>
      </w:r>
      <w:r w:rsidR="00FA41F5" w:rsidRPr="00174D69">
        <w:rPr>
          <w:color w:val="000000" w:themeColor="text1"/>
          <w:lang w:val="ru-RU"/>
        </w:rPr>
        <w:t>]</w:t>
      </w:r>
      <w:r w:rsidR="001134C5">
        <w:rPr>
          <w:color w:val="000000" w:themeColor="text1"/>
          <w:lang w:val="ru-RU"/>
        </w:rPr>
        <w:t xml:space="preserve"> и </w:t>
      </w:r>
      <w:r w:rsidR="001B1B5E" w:rsidRPr="00174D69">
        <w:rPr>
          <w:color w:val="000000" w:themeColor="text1"/>
          <w:lang w:val="ru-RU"/>
        </w:rPr>
        <w:t>[</w:t>
      </w:r>
      <w:r w:rsidR="001B1B5E">
        <w:rPr>
          <w:color w:val="000000" w:themeColor="text1"/>
          <w:lang w:val="ru-RU"/>
        </w:rPr>
        <w:t>упрощенные</w:t>
      </w:r>
      <w:r w:rsidR="001134C5">
        <w:rPr>
          <w:color w:val="000000" w:themeColor="text1"/>
          <w:lang w:val="ru-RU"/>
        </w:rPr>
        <w:t xml:space="preserve"> процедуры</w:t>
      </w:r>
      <w:r w:rsidR="001B1B5E" w:rsidRPr="00174D69">
        <w:rPr>
          <w:color w:val="000000" w:themeColor="text1"/>
          <w:lang w:val="ru-RU"/>
        </w:rPr>
        <w:t>] [</w:t>
      </w:r>
      <w:r w:rsidR="001B1B5E">
        <w:rPr>
          <w:color w:val="000000" w:themeColor="text1"/>
          <w:lang w:val="ru-RU"/>
        </w:rPr>
        <w:t>упрощение процедур</w:t>
      </w:r>
      <w:r w:rsidR="001B1B5E" w:rsidRPr="00174D69">
        <w:rPr>
          <w:color w:val="000000" w:themeColor="text1"/>
          <w:lang w:val="ru-RU"/>
        </w:rPr>
        <w:t>]</w:t>
      </w:r>
      <w:r w:rsidR="001134C5">
        <w:rPr>
          <w:color w:val="000000" w:themeColor="text1"/>
          <w:lang w:val="ru-RU"/>
        </w:rPr>
        <w:t xml:space="preserve"> для Сторон из числа развивающихся стран, при обеспечении прозрачности, подотчетности</w:t>
      </w:r>
      <w:r w:rsidR="00E6043E">
        <w:rPr>
          <w:color w:val="000000" w:themeColor="text1"/>
          <w:lang w:val="ru-RU"/>
        </w:rPr>
        <w:t>,</w:t>
      </w:r>
      <w:r w:rsidR="001134C5">
        <w:rPr>
          <w:color w:val="000000" w:themeColor="text1"/>
          <w:lang w:val="ru-RU"/>
        </w:rPr>
        <w:t xml:space="preserve"> гендерного равенства и соблюдения прав человека</w:t>
      </w:r>
      <w:r w:rsidR="00E85509" w:rsidRPr="001134C5">
        <w:rPr>
          <w:lang w:val="ru-RU"/>
        </w:rPr>
        <w:t>;</w:t>
      </w:r>
    </w:p>
    <w:p w14:paraId="1E80A895" w14:textId="65134163" w:rsidR="000073D4" w:rsidRPr="000253A1" w:rsidRDefault="000253A1" w:rsidP="00091919">
      <w:pPr>
        <w:pStyle w:val="CBDDesicionText"/>
        <w:rPr>
          <w:color w:val="000000" w:themeColor="text1"/>
          <w:lang w:val="en-US"/>
        </w:rPr>
      </w:pPr>
      <w:r w:rsidRPr="00174D69">
        <w:rPr>
          <w:lang w:val="ru-RU"/>
        </w:rPr>
        <w:t>[</w:t>
      </w:r>
      <w:r w:rsidR="00534579" w:rsidRPr="007B24F5">
        <w:rPr>
          <w:lang w:val="ru-RU"/>
        </w:rPr>
        <w:t>(</w:t>
      </w:r>
      <w:r w:rsidR="00534579" w:rsidRPr="005C4BF9">
        <w:t>d</w:t>
      </w:r>
      <w:r w:rsidR="00534579" w:rsidRPr="007B24F5">
        <w:rPr>
          <w:lang w:val="ru-RU"/>
        </w:rPr>
        <w:t>)</w:t>
      </w:r>
      <w:r w:rsidR="00534579" w:rsidRPr="007B24F5">
        <w:rPr>
          <w:lang w:val="ru-RU"/>
        </w:rPr>
        <w:tab/>
      </w:r>
      <w:r w:rsidR="001134C5">
        <w:rPr>
          <w:color w:val="000000" w:themeColor="text1"/>
          <w:lang w:val="ru-RU"/>
        </w:rPr>
        <w:t>представить</w:t>
      </w:r>
      <w:r w:rsidR="001134C5" w:rsidRPr="007B24F5">
        <w:rPr>
          <w:color w:val="000000" w:themeColor="text1"/>
          <w:lang w:val="ru-RU"/>
        </w:rPr>
        <w:t xml:space="preserve"> </w:t>
      </w:r>
      <w:r w:rsidR="001134C5">
        <w:rPr>
          <w:color w:val="000000" w:themeColor="text1"/>
          <w:lang w:val="ru-RU"/>
        </w:rPr>
        <w:t>доклад</w:t>
      </w:r>
      <w:r w:rsidR="001134C5" w:rsidRPr="007B24F5">
        <w:rPr>
          <w:color w:val="000000" w:themeColor="text1"/>
          <w:lang w:val="ru-RU"/>
        </w:rPr>
        <w:t xml:space="preserve"> </w:t>
      </w:r>
      <w:r w:rsidR="001134C5">
        <w:rPr>
          <w:color w:val="000000" w:themeColor="text1"/>
          <w:lang w:val="ru-RU"/>
        </w:rPr>
        <w:t>о</w:t>
      </w:r>
      <w:r w:rsidR="001134C5" w:rsidRPr="007B24F5">
        <w:rPr>
          <w:color w:val="000000" w:themeColor="text1"/>
          <w:lang w:val="ru-RU"/>
        </w:rPr>
        <w:t xml:space="preserve"> </w:t>
      </w:r>
      <w:r w:rsidR="001134C5">
        <w:rPr>
          <w:color w:val="000000" w:themeColor="text1"/>
          <w:lang w:val="ru-RU"/>
        </w:rPr>
        <w:t>результатах</w:t>
      </w:r>
      <w:r w:rsidR="001134C5" w:rsidRPr="007B24F5">
        <w:rPr>
          <w:color w:val="000000" w:themeColor="text1"/>
          <w:lang w:val="ru-RU"/>
        </w:rPr>
        <w:t xml:space="preserve"> </w:t>
      </w:r>
      <w:r w:rsidR="001134C5">
        <w:rPr>
          <w:color w:val="000000" w:themeColor="text1"/>
          <w:lang w:val="ru-RU"/>
        </w:rPr>
        <w:t>сотрудничества</w:t>
      </w:r>
      <w:r w:rsidR="001134C5" w:rsidRPr="007B24F5">
        <w:rPr>
          <w:color w:val="000000" w:themeColor="text1"/>
          <w:lang w:val="ru-RU"/>
        </w:rPr>
        <w:t xml:space="preserve"> </w:t>
      </w:r>
      <w:r w:rsidR="001134C5">
        <w:rPr>
          <w:color w:val="000000" w:themeColor="text1"/>
          <w:lang w:val="ru-RU"/>
        </w:rPr>
        <w:t>и</w:t>
      </w:r>
      <w:r w:rsidR="001134C5" w:rsidRPr="007B24F5">
        <w:rPr>
          <w:color w:val="000000" w:themeColor="text1"/>
          <w:lang w:val="ru-RU"/>
        </w:rPr>
        <w:t xml:space="preserve"> </w:t>
      </w:r>
      <w:r w:rsidR="001134C5">
        <w:rPr>
          <w:color w:val="000000" w:themeColor="text1"/>
          <w:lang w:val="ru-RU"/>
        </w:rPr>
        <w:t>взаимодействия</w:t>
      </w:r>
      <w:r w:rsidR="007B24F5" w:rsidRPr="007B24F5">
        <w:rPr>
          <w:color w:val="000000" w:themeColor="text1"/>
          <w:lang w:val="ru-RU"/>
        </w:rPr>
        <w:t xml:space="preserve">, </w:t>
      </w:r>
      <w:r w:rsidR="007B24F5">
        <w:rPr>
          <w:color w:val="000000" w:themeColor="text1"/>
          <w:lang w:val="ru-RU"/>
        </w:rPr>
        <w:t>упомянутых</w:t>
      </w:r>
      <w:r w:rsidR="007B24F5" w:rsidRPr="007B24F5">
        <w:rPr>
          <w:color w:val="000000" w:themeColor="text1"/>
          <w:lang w:val="ru-RU"/>
        </w:rPr>
        <w:t xml:space="preserve"> </w:t>
      </w:r>
      <w:r w:rsidR="007B24F5">
        <w:rPr>
          <w:color w:val="000000" w:themeColor="text1"/>
          <w:lang w:val="ru-RU"/>
        </w:rPr>
        <w:t>в</w:t>
      </w:r>
      <w:r w:rsidR="007B24F5" w:rsidRPr="007B24F5">
        <w:rPr>
          <w:color w:val="000000" w:themeColor="text1"/>
          <w:lang w:val="ru-RU"/>
        </w:rPr>
        <w:t xml:space="preserve"> </w:t>
      </w:r>
      <w:r w:rsidR="007B24F5">
        <w:rPr>
          <w:color w:val="000000" w:themeColor="text1"/>
          <w:lang w:val="ru-RU"/>
        </w:rPr>
        <w:t>предыдущем</w:t>
      </w:r>
      <w:r w:rsidR="007B24F5" w:rsidRPr="007B24F5">
        <w:rPr>
          <w:color w:val="000000" w:themeColor="text1"/>
          <w:lang w:val="ru-RU"/>
        </w:rPr>
        <w:t xml:space="preserve"> </w:t>
      </w:r>
      <w:r w:rsidR="007B24F5">
        <w:rPr>
          <w:color w:val="000000" w:themeColor="text1"/>
          <w:lang w:val="ru-RU"/>
        </w:rPr>
        <w:t>подпункте</w:t>
      </w:r>
      <w:r w:rsidR="007B24F5" w:rsidRPr="007B24F5">
        <w:rPr>
          <w:color w:val="000000" w:themeColor="text1"/>
          <w:lang w:val="ru-RU"/>
        </w:rPr>
        <w:t xml:space="preserve">, </w:t>
      </w:r>
      <w:r w:rsidR="007B24F5">
        <w:rPr>
          <w:color w:val="000000" w:themeColor="text1"/>
          <w:lang w:val="ru-RU"/>
        </w:rPr>
        <w:t>включая</w:t>
      </w:r>
      <w:r w:rsidR="007B24F5" w:rsidRPr="007B24F5">
        <w:rPr>
          <w:color w:val="000000" w:themeColor="text1"/>
          <w:lang w:val="ru-RU"/>
        </w:rPr>
        <w:t xml:space="preserve"> </w:t>
      </w:r>
      <w:r w:rsidR="007B24F5">
        <w:rPr>
          <w:color w:val="000000" w:themeColor="text1"/>
          <w:lang w:val="ru-RU"/>
        </w:rPr>
        <w:t>возможные</w:t>
      </w:r>
      <w:r w:rsidR="007B24F5" w:rsidRPr="007B24F5">
        <w:rPr>
          <w:color w:val="000000" w:themeColor="text1"/>
          <w:lang w:val="ru-RU"/>
        </w:rPr>
        <w:t xml:space="preserve"> </w:t>
      </w:r>
      <w:r w:rsidR="007B24F5">
        <w:rPr>
          <w:color w:val="000000" w:themeColor="text1"/>
          <w:lang w:val="ru-RU"/>
        </w:rPr>
        <w:t>варианты</w:t>
      </w:r>
      <w:r w:rsidR="007B24F5" w:rsidRPr="007B24F5">
        <w:rPr>
          <w:color w:val="000000" w:themeColor="text1"/>
          <w:lang w:val="ru-RU"/>
        </w:rPr>
        <w:t xml:space="preserve"> </w:t>
      </w:r>
      <w:r w:rsidR="007B24F5">
        <w:rPr>
          <w:color w:val="000000" w:themeColor="text1"/>
          <w:lang w:val="ru-RU"/>
        </w:rPr>
        <w:t>такого</w:t>
      </w:r>
      <w:r w:rsidR="007B24F5" w:rsidRPr="007B24F5">
        <w:rPr>
          <w:color w:val="000000" w:themeColor="text1"/>
          <w:lang w:val="ru-RU"/>
        </w:rPr>
        <w:t xml:space="preserve"> </w:t>
      </w:r>
      <w:r w:rsidR="007B24F5">
        <w:rPr>
          <w:color w:val="000000" w:themeColor="text1"/>
          <w:lang w:val="ru-RU"/>
        </w:rPr>
        <w:t>взаимодействия</w:t>
      </w:r>
      <w:r w:rsidR="007B24F5" w:rsidRPr="007B24F5">
        <w:rPr>
          <w:color w:val="000000" w:themeColor="text1"/>
          <w:lang w:val="ru-RU"/>
        </w:rPr>
        <w:t xml:space="preserve">, </w:t>
      </w:r>
      <w:r w:rsidR="007B24F5">
        <w:rPr>
          <w:color w:val="000000" w:themeColor="text1"/>
          <w:lang w:val="ru-RU"/>
        </w:rPr>
        <w:t>Вспомогательному</w:t>
      </w:r>
      <w:r w:rsidR="007B24F5" w:rsidRPr="007B24F5">
        <w:rPr>
          <w:color w:val="000000" w:themeColor="text1"/>
          <w:lang w:val="ru-RU"/>
        </w:rPr>
        <w:t xml:space="preserve"> </w:t>
      </w:r>
      <w:r w:rsidR="007B24F5">
        <w:rPr>
          <w:color w:val="000000" w:themeColor="text1"/>
          <w:lang w:val="ru-RU"/>
        </w:rPr>
        <w:t>органу</w:t>
      </w:r>
      <w:r w:rsidR="007B24F5" w:rsidRPr="007B24F5">
        <w:rPr>
          <w:color w:val="000000" w:themeColor="text1"/>
          <w:lang w:val="ru-RU"/>
        </w:rPr>
        <w:t xml:space="preserve"> </w:t>
      </w:r>
      <w:r w:rsidR="007B24F5">
        <w:rPr>
          <w:color w:val="000000" w:themeColor="text1"/>
          <w:lang w:val="ru-RU"/>
        </w:rPr>
        <w:t>по</w:t>
      </w:r>
      <w:r w:rsidR="007B24F5" w:rsidRPr="007B24F5">
        <w:rPr>
          <w:color w:val="000000" w:themeColor="text1"/>
          <w:lang w:val="ru-RU"/>
        </w:rPr>
        <w:t xml:space="preserve"> </w:t>
      </w:r>
      <w:r w:rsidR="007B24F5">
        <w:rPr>
          <w:color w:val="000000" w:themeColor="text1"/>
          <w:lang w:val="ru-RU"/>
        </w:rPr>
        <w:t>осуществлению</w:t>
      </w:r>
      <w:r w:rsidR="007B24F5" w:rsidRPr="007B24F5">
        <w:rPr>
          <w:color w:val="000000" w:themeColor="text1"/>
          <w:lang w:val="ru-RU"/>
        </w:rPr>
        <w:t xml:space="preserve"> </w:t>
      </w:r>
      <w:r w:rsidR="007B24F5">
        <w:rPr>
          <w:color w:val="000000" w:themeColor="text1"/>
          <w:lang w:val="ru-RU"/>
        </w:rPr>
        <w:t>на</w:t>
      </w:r>
      <w:r w:rsidR="007B24F5" w:rsidRPr="007B24F5">
        <w:rPr>
          <w:color w:val="000000" w:themeColor="text1"/>
          <w:lang w:val="ru-RU"/>
        </w:rPr>
        <w:t xml:space="preserve"> </w:t>
      </w:r>
      <w:r w:rsidR="007B24F5">
        <w:rPr>
          <w:color w:val="000000" w:themeColor="text1"/>
          <w:lang w:val="ru-RU"/>
        </w:rPr>
        <w:t>совещании</w:t>
      </w:r>
      <w:r w:rsidR="007B24F5" w:rsidRPr="007B24F5">
        <w:rPr>
          <w:color w:val="000000" w:themeColor="text1"/>
          <w:lang w:val="ru-RU"/>
        </w:rPr>
        <w:t xml:space="preserve">, </w:t>
      </w:r>
      <w:r w:rsidR="007B24F5">
        <w:rPr>
          <w:color w:val="000000" w:themeColor="text1"/>
          <w:lang w:val="ru-RU"/>
        </w:rPr>
        <w:t>предшествующем</w:t>
      </w:r>
      <w:r w:rsidR="007B24F5" w:rsidRPr="007B24F5">
        <w:rPr>
          <w:color w:val="000000" w:themeColor="text1"/>
          <w:lang w:val="ru-RU"/>
        </w:rPr>
        <w:t xml:space="preserve"> 18-</w:t>
      </w:r>
      <w:r w:rsidR="007B24F5">
        <w:rPr>
          <w:color w:val="000000" w:themeColor="text1"/>
          <w:lang w:val="ru-RU"/>
        </w:rPr>
        <w:t>му</w:t>
      </w:r>
      <w:r w:rsidR="007B24F5" w:rsidRPr="007B24F5">
        <w:rPr>
          <w:color w:val="000000" w:themeColor="text1"/>
          <w:lang w:val="ru-RU"/>
        </w:rPr>
        <w:t xml:space="preserve"> </w:t>
      </w:r>
      <w:r w:rsidR="007B24F5">
        <w:rPr>
          <w:color w:val="000000" w:themeColor="text1"/>
          <w:lang w:val="ru-RU"/>
        </w:rPr>
        <w:t>совещанию Конференции</w:t>
      </w:r>
      <w:r w:rsidR="007B24F5" w:rsidRPr="001C1084">
        <w:rPr>
          <w:color w:val="000000" w:themeColor="text1"/>
          <w:lang w:val="ru-RU"/>
        </w:rPr>
        <w:t xml:space="preserve"> </w:t>
      </w:r>
      <w:r w:rsidR="007B24F5">
        <w:rPr>
          <w:color w:val="000000" w:themeColor="text1"/>
          <w:lang w:val="ru-RU"/>
        </w:rPr>
        <w:t>Сторон</w:t>
      </w:r>
      <w:r w:rsidR="0005194A" w:rsidRPr="001C1084">
        <w:rPr>
          <w:color w:val="000000" w:themeColor="text1"/>
          <w:lang w:val="ru-RU"/>
        </w:rPr>
        <w:t>;</w:t>
      </w:r>
      <w:r>
        <w:rPr>
          <w:color w:val="000000" w:themeColor="text1"/>
          <w:lang w:val="en-US"/>
        </w:rPr>
        <w:t>]</w:t>
      </w:r>
    </w:p>
    <w:p w14:paraId="61D56BBD" w14:textId="56E78004" w:rsidR="00E368A6" w:rsidRPr="00174D69" w:rsidRDefault="00B111B2" w:rsidP="00A90F3D">
      <w:pPr>
        <w:pStyle w:val="CBDDesicionText"/>
        <w:rPr>
          <w:lang w:val="ru-RU"/>
        </w:rPr>
      </w:pPr>
      <w:r w:rsidRPr="00174D69">
        <w:rPr>
          <w:lang w:val="ru-RU"/>
        </w:rPr>
        <w:t>[</w:t>
      </w:r>
      <w:r w:rsidR="00E368A6" w:rsidRPr="007B24F5">
        <w:rPr>
          <w:lang w:val="ru-RU"/>
        </w:rPr>
        <w:t>(</w:t>
      </w:r>
      <w:r w:rsidR="00E368A6">
        <w:t>e</w:t>
      </w:r>
      <w:r w:rsidR="00E368A6" w:rsidRPr="007B24F5">
        <w:rPr>
          <w:lang w:val="ru-RU"/>
        </w:rPr>
        <w:t>)</w:t>
      </w:r>
      <w:r w:rsidR="00E368A6" w:rsidRPr="007B24F5">
        <w:rPr>
          <w:lang w:val="ru-RU"/>
        </w:rPr>
        <w:tab/>
      </w:r>
      <w:r w:rsidR="007B24F5">
        <w:rPr>
          <w:lang w:val="ru-RU"/>
        </w:rPr>
        <w:t>содействовать</w:t>
      </w:r>
      <w:r w:rsidR="007B24F5" w:rsidRPr="007B24F5">
        <w:rPr>
          <w:lang w:val="ru-RU"/>
        </w:rPr>
        <w:t xml:space="preserve"> </w:t>
      </w:r>
      <w:r w:rsidR="007B24F5">
        <w:rPr>
          <w:lang w:val="ru-RU"/>
        </w:rPr>
        <w:t>эффективному</w:t>
      </w:r>
      <w:r w:rsidR="007B24F5" w:rsidRPr="007B24F5">
        <w:rPr>
          <w:lang w:val="ru-RU"/>
        </w:rPr>
        <w:t xml:space="preserve"> </w:t>
      </w:r>
      <w:r w:rsidR="007B24F5">
        <w:rPr>
          <w:lang w:val="ru-RU"/>
        </w:rPr>
        <w:t>участию</w:t>
      </w:r>
      <w:r w:rsidR="007B24F5" w:rsidRPr="007B24F5">
        <w:rPr>
          <w:lang w:val="ru-RU"/>
        </w:rPr>
        <w:t xml:space="preserve"> </w:t>
      </w:r>
      <w:r w:rsidR="007B24F5">
        <w:rPr>
          <w:lang w:val="ru-RU"/>
        </w:rPr>
        <w:t>коренных</w:t>
      </w:r>
      <w:r w:rsidR="007B24F5" w:rsidRPr="007B24F5">
        <w:rPr>
          <w:lang w:val="ru-RU"/>
        </w:rPr>
        <w:t xml:space="preserve"> </w:t>
      </w:r>
      <w:r w:rsidR="007B24F5">
        <w:rPr>
          <w:lang w:val="ru-RU"/>
        </w:rPr>
        <w:t>народов</w:t>
      </w:r>
      <w:r w:rsidR="007B24F5" w:rsidRPr="007B24F5">
        <w:rPr>
          <w:lang w:val="ru-RU"/>
        </w:rPr>
        <w:t xml:space="preserve"> </w:t>
      </w:r>
      <w:r w:rsidR="007B24F5">
        <w:rPr>
          <w:lang w:val="ru-RU"/>
        </w:rPr>
        <w:t>и</w:t>
      </w:r>
      <w:r w:rsidR="007B24F5" w:rsidRPr="007B24F5">
        <w:rPr>
          <w:lang w:val="ru-RU"/>
        </w:rPr>
        <w:t xml:space="preserve"> </w:t>
      </w:r>
      <w:r w:rsidR="007B24F5">
        <w:rPr>
          <w:lang w:val="ru-RU"/>
        </w:rPr>
        <w:t>местных</w:t>
      </w:r>
      <w:r w:rsidR="007B24F5" w:rsidRPr="007B24F5">
        <w:rPr>
          <w:lang w:val="ru-RU"/>
        </w:rPr>
        <w:t xml:space="preserve"> </w:t>
      </w:r>
      <w:r w:rsidR="007B24F5">
        <w:rPr>
          <w:lang w:val="ru-RU"/>
        </w:rPr>
        <w:t>общин</w:t>
      </w:r>
      <w:r w:rsidR="007B24F5" w:rsidRPr="007B24F5">
        <w:rPr>
          <w:lang w:val="ru-RU"/>
        </w:rPr>
        <w:t xml:space="preserve">, </w:t>
      </w:r>
      <w:r w:rsidR="007B24F5">
        <w:rPr>
          <w:lang w:val="ru-RU"/>
        </w:rPr>
        <w:t>женщин</w:t>
      </w:r>
      <w:r w:rsidR="007B24F5" w:rsidRPr="007B24F5">
        <w:rPr>
          <w:lang w:val="ru-RU"/>
        </w:rPr>
        <w:t xml:space="preserve"> </w:t>
      </w:r>
      <w:r w:rsidR="007B24F5">
        <w:rPr>
          <w:lang w:val="ru-RU"/>
        </w:rPr>
        <w:t>и</w:t>
      </w:r>
      <w:r w:rsidR="007B24F5" w:rsidRPr="007B24F5">
        <w:rPr>
          <w:lang w:val="ru-RU"/>
        </w:rPr>
        <w:t xml:space="preserve"> </w:t>
      </w:r>
      <w:r w:rsidR="007B24F5">
        <w:rPr>
          <w:lang w:val="ru-RU"/>
        </w:rPr>
        <w:t>молодежи</w:t>
      </w:r>
      <w:r w:rsidR="007B24F5" w:rsidRPr="007B24F5">
        <w:rPr>
          <w:lang w:val="ru-RU"/>
        </w:rPr>
        <w:t xml:space="preserve"> </w:t>
      </w:r>
      <w:r w:rsidR="007B24F5">
        <w:rPr>
          <w:lang w:val="ru-RU"/>
        </w:rPr>
        <w:t>в</w:t>
      </w:r>
      <w:r w:rsidR="007B24F5" w:rsidRPr="007B24F5">
        <w:rPr>
          <w:lang w:val="ru-RU"/>
        </w:rPr>
        <w:t xml:space="preserve"> </w:t>
      </w:r>
      <w:r w:rsidR="007B24F5">
        <w:rPr>
          <w:lang w:val="ru-RU"/>
        </w:rPr>
        <w:t>осуществлении</w:t>
      </w:r>
      <w:r w:rsidR="007B24F5" w:rsidRPr="007B24F5">
        <w:rPr>
          <w:lang w:val="ru-RU"/>
        </w:rPr>
        <w:t xml:space="preserve"> </w:t>
      </w:r>
      <w:r w:rsidR="007B24F5">
        <w:rPr>
          <w:lang w:val="ru-RU"/>
        </w:rPr>
        <w:t>деятельности</w:t>
      </w:r>
      <w:r w:rsidR="007B24F5" w:rsidRPr="007B24F5">
        <w:rPr>
          <w:lang w:val="ru-RU"/>
        </w:rPr>
        <w:t xml:space="preserve">, </w:t>
      </w:r>
      <w:r w:rsidR="007B24F5">
        <w:rPr>
          <w:lang w:val="ru-RU"/>
        </w:rPr>
        <w:t>указанной</w:t>
      </w:r>
      <w:r w:rsidR="007B24F5" w:rsidRPr="007B24F5">
        <w:rPr>
          <w:lang w:val="ru-RU"/>
        </w:rPr>
        <w:t xml:space="preserve"> </w:t>
      </w:r>
      <w:r w:rsidR="007B24F5">
        <w:rPr>
          <w:lang w:val="ru-RU"/>
        </w:rPr>
        <w:t>в</w:t>
      </w:r>
      <w:r w:rsidR="007B24F5" w:rsidRPr="007B24F5">
        <w:rPr>
          <w:lang w:val="ru-RU"/>
        </w:rPr>
        <w:t xml:space="preserve"> </w:t>
      </w:r>
      <w:r w:rsidR="007B24F5">
        <w:rPr>
          <w:lang w:val="ru-RU"/>
        </w:rPr>
        <w:t>подпунктах</w:t>
      </w:r>
      <w:r w:rsidR="007B24F5" w:rsidRPr="007B24F5">
        <w:rPr>
          <w:lang w:val="ru-RU"/>
        </w:rPr>
        <w:t xml:space="preserve"> </w:t>
      </w:r>
      <w:r w:rsidR="00E368A6" w:rsidRPr="007B24F5">
        <w:rPr>
          <w:lang w:val="ru-RU"/>
        </w:rPr>
        <w:t>(</w:t>
      </w:r>
      <w:r w:rsidR="00E368A6" w:rsidRPr="006F571E">
        <w:t>a</w:t>
      </w:r>
      <w:r w:rsidR="00E368A6" w:rsidRPr="007B24F5">
        <w:rPr>
          <w:lang w:val="ru-RU"/>
        </w:rPr>
        <w:t xml:space="preserve">) </w:t>
      </w:r>
      <w:r w:rsidR="007B24F5">
        <w:rPr>
          <w:lang w:val="ru-RU"/>
        </w:rPr>
        <w:t xml:space="preserve">– </w:t>
      </w:r>
      <w:r w:rsidR="00E368A6" w:rsidRPr="007B24F5">
        <w:rPr>
          <w:lang w:val="ru-RU"/>
        </w:rPr>
        <w:t>(</w:t>
      </w:r>
      <w:r w:rsidR="00E368A6" w:rsidRPr="006F571E">
        <w:t>d</w:t>
      </w:r>
      <w:r w:rsidR="00E368A6" w:rsidRPr="007B24F5">
        <w:rPr>
          <w:lang w:val="ru-RU"/>
        </w:rPr>
        <w:t xml:space="preserve">) </w:t>
      </w:r>
      <w:r w:rsidR="007B24F5">
        <w:rPr>
          <w:lang w:val="ru-RU"/>
        </w:rPr>
        <w:t>выше</w:t>
      </w:r>
      <w:r w:rsidR="00E368A6" w:rsidRPr="007B24F5">
        <w:rPr>
          <w:lang w:val="ru-RU"/>
        </w:rPr>
        <w:t>.</w:t>
      </w:r>
      <w:r w:rsidRPr="00174D69">
        <w:rPr>
          <w:lang w:val="ru-RU"/>
        </w:rPr>
        <w:t>]</w:t>
      </w:r>
    </w:p>
    <w:p w14:paraId="12349A0F" w14:textId="77777777" w:rsidR="003C252B" w:rsidRPr="003C252B" w:rsidRDefault="003C252B" w:rsidP="003C252B">
      <w:pPr>
        <w:pStyle w:val="CBDDesicionAnnex"/>
        <w:spacing w:before="120"/>
        <w:ind w:left="1134"/>
        <w:rPr>
          <w:lang w:val="ru-RU"/>
        </w:rPr>
      </w:pPr>
      <w:r w:rsidRPr="003C252B">
        <w:rPr>
          <w:lang w:val="ru-RU"/>
        </w:rPr>
        <w:lastRenderedPageBreak/>
        <w:t xml:space="preserve">Приложение </w:t>
      </w:r>
      <w:r>
        <w:t>I</w:t>
      </w:r>
    </w:p>
    <w:p w14:paraId="0706FCD5" w14:textId="77777777" w:rsidR="003C252B" w:rsidRPr="003C252B" w:rsidRDefault="003C252B" w:rsidP="003C252B">
      <w:pPr>
        <w:pStyle w:val="CBDDesicionAnnex"/>
        <w:spacing w:before="120"/>
        <w:ind w:left="1134"/>
        <w:rPr>
          <w:lang w:val="ru-RU"/>
        </w:rPr>
      </w:pPr>
      <w:r w:rsidRPr="003C252B">
        <w:rPr>
          <w:lang w:val="ru-RU"/>
        </w:rPr>
        <w:t>Круг полномочий для проведения полной оценки объема фондов, необходимых для осуществления Конвенции о биологическом разнообразии и протоколов к ней в период десятого пополнения Целевого фонда Глобального экологического фонда (июль 2030</w:t>
      </w:r>
      <w:r>
        <w:t> </w:t>
      </w:r>
      <w:r w:rsidRPr="003C252B">
        <w:rPr>
          <w:lang w:val="ru-RU"/>
        </w:rPr>
        <w:t>года – июнь 2034</w:t>
      </w:r>
      <w:r>
        <w:t> </w:t>
      </w:r>
      <w:r w:rsidRPr="003C252B">
        <w:rPr>
          <w:lang w:val="ru-RU"/>
        </w:rPr>
        <w:t>года)</w:t>
      </w:r>
    </w:p>
    <w:p w14:paraId="321E2084" w14:textId="77777777" w:rsidR="003C252B" w:rsidRPr="003C252B" w:rsidRDefault="003C252B" w:rsidP="003C252B">
      <w:pPr>
        <w:pStyle w:val="CBDH3"/>
        <w:tabs>
          <w:tab w:val="clear" w:pos="567"/>
        </w:tabs>
        <w:ind w:left="1134"/>
        <w:rPr>
          <w:snapToGrid w:val="0"/>
          <w:lang w:val="ru-RU"/>
        </w:rPr>
      </w:pPr>
      <w:r w:rsidRPr="003C252B">
        <w:rPr>
          <w:snapToGrid w:val="0"/>
          <w:lang w:val="ru-RU"/>
        </w:rPr>
        <w:t>А.</w:t>
      </w:r>
      <w:r w:rsidRPr="003C252B">
        <w:rPr>
          <w:snapToGrid w:val="0"/>
          <w:lang w:val="ru-RU"/>
        </w:rPr>
        <w:tab/>
        <w:t>Цель</w:t>
      </w:r>
    </w:p>
    <w:p w14:paraId="48D23714" w14:textId="2243E164" w:rsidR="003C252B" w:rsidRPr="003C252B" w:rsidRDefault="003C252B" w:rsidP="003C252B">
      <w:pPr>
        <w:pStyle w:val="CBDNormalNoNumber"/>
        <w:tabs>
          <w:tab w:val="clear" w:pos="567"/>
        </w:tabs>
        <w:spacing w:before="120"/>
        <w:ind w:left="1134"/>
        <w:rPr>
          <w:lang w:val="ru-RU"/>
        </w:rPr>
      </w:pPr>
      <w:r w:rsidRPr="003C252B">
        <w:rPr>
          <w:lang w:val="ru-RU"/>
        </w:rPr>
        <w:t>1.</w:t>
      </w:r>
      <w:r w:rsidRPr="003C252B">
        <w:rPr>
          <w:lang w:val="ru-RU"/>
        </w:rPr>
        <w:tab/>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Pr>
          <w:rStyle w:val="FootnoteReference"/>
        </w:rPr>
        <w:footnoteReference w:id="6"/>
      </w:r>
      <w:r w:rsidRPr="003C252B">
        <w:rPr>
          <w:lang w:val="ru-RU"/>
        </w:rPr>
        <w:t xml:space="preserve"> провести оценку объема фондов, необходимых для оказания содействия развивающимся странам, в частности наименее развитым странам и малым островным развивающимся государствам,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обязательства по осуществлению любого документа, который станет преемником Куньминско-Монреальской глобальной рамочной программы в области биоразнообразия</w:t>
      </w:r>
      <w:r>
        <w:rPr>
          <w:rStyle w:val="FootnoteReference"/>
        </w:rPr>
        <w:footnoteReference w:id="7"/>
      </w:r>
      <w:r w:rsidRPr="003C252B">
        <w:rPr>
          <w:lang w:val="ru-RU"/>
        </w:rPr>
        <w:t>, в период десятого пополнения Целевого фонда Глобального экологического фонда (июль 2030</w:t>
      </w:r>
      <w:r>
        <w:t> </w:t>
      </w:r>
      <w:r w:rsidRPr="003C252B">
        <w:rPr>
          <w:lang w:val="ru-RU"/>
        </w:rPr>
        <w:t>года – июнь 2034</w:t>
      </w:r>
      <w:r>
        <w:t> </w:t>
      </w:r>
      <w:r w:rsidRPr="003C252B">
        <w:rPr>
          <w:lang w:val="ru-RU"/>
        </w:rPr>
        <w:t>года), и определить объем ресурсов, необходимых в соответствии с пунктом</w:t>
      </w:r>
      <w:r>
        <w:t> </w:t>
      </w:r>
      <w:r w:rsidRPr="003C252B">
        <w:rPr>
          <w:lang w:val="ru-RU"/>
        </w:rPr>
        <w:t>1 статьи</w:t>
      </w:r>
      <w:r>
        <w:t> </w:t>
      </w:r>
      <w:r w:rsidRPr="003C252B">
        <w:rPr>
          <w:lang w:val="ru-RU"/>
        </w:rPr>
        <w:t xml:space="preserve">21 Конвенции и с </w:t>
      </w:r>
      <w:hyperlink r:id="rId18" w:history="1">
        <w:r w:rsidRPr="003C252B">
          <w:rPr>
            <w:rStyle w:val="Hyperlink"/>
            <w:lang w:val="ru-RU"/>
          </w:rPr>
          <w:t>решением</w:t>
        </w:r>
        <w:r>
          <w:rPr>
            <w:rStyle w:val="Hyperlink"/>
          </w:rPr>
          <w:t> III</w:t>
        </w:r>
        <w:r w:rsidRPr="003C252B">
          <w:rPr>
            <w:rStyle w:val="Hyperlink"/>
            <w:lang w:val="ru-RU"/>
          </w:rPr>
          <w:t>/8</w:t>
        </w:r>
      </w:hyperlink>
      <w:r w:rsidRPr="003C252B">
        <w:rPr>
          <w:lang w:val="ru-RU"/>
        </w:rPr>
        <w:t xml:space="preserve"> Конференции Сторон.</w:t>
      </w:r>
    </w:p>
    <w:p w14:paraId="4397CCE9" w14:textId="77777777" w:rsidR="003C252B" w:rsidRPr="003C252B" w:rsidRDefault="003C252B" w:rsidP="003C252B">
      <w:pPr>
        <w:pStyle w:val="CBDH3"/>
        <w:tabs>
          <w:tab w:val="clear" w:pos="567"/>
        </w:tabs>
        <w:ind w:left="1134"/>
        <w:rPr>
          <w:b w:val="0"/>
          <w:iCs/>
          <w:snapToGrid w:val="0"/>
          <w:lang w:val="ru-RU"/>
        </w:rPr>
      </w:pPr>
      <w:r w:rsidRPr="003C252B">
        <w:rPr>
          <w:snapToGrid w:val="0"/>
          <w:lang w:val="ru-RU"/>
        </w:rPr>
        <w:t>В.</w:t>
      </w:r>
      <w:r w:rsidRPr="003C252B">
        <w:rPr>
          <w:snapToGrid w:val="0"/>
          <w:lang w:val="ru-RU"/>
        </w:rPr>
        <w:tab/>
        <w:t>Сфера охвата</w:t>
      </w:r>
    </w:p>
    <w:p w14:paraId="319CEDE6" w14:textId="074F8F32"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2.</w:t>
      </w:r>
      <w:r w:rsidRPr="003C252B">
        <w:rPr>
          <w:lang w:val="ru-RU"/>
        </w:rPr>
        <w:tab/>
        <w:t>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оценку суммы совокупных потребностей в финансовых ресурсах для покрытия всех согласованных дополнительных расходов на меры, которые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 имеющие право на получение помощи от Глобального экологического фонда, могут принять в соответствии с руководящими указаниями, подготовленными Конференцией Сторон, для выполнения своих обязательств в рамках Конвенции и протоколов к ней, в частности обязательства по осуществлению любого документа, который станет преемником Рамочной программы, в период с июля 2030</w:t>
      </w:r>
      <w:r>
        <w:t> </w:t>
      </w:r>
      <w:r w:rsidRPr="003C252B">
        <w:rPr>
          <w:lang w:val="ru-RU"/>
        </w:rPr>
        <w:t>года по июнь 2034</w:t>
      </w:r>
      <w:r>
        <w:t> </w:t>
      </w:r>
      <w:r w:rsidRPr="003C252B">
        <w:rPr>
          <w:lang w:val="ru-RU"/>
        </w:rPr>
        <w:t>года.</w:t>
      </w:r>
    </w:p>
    <w:p w14:paraId="6C5F4F91" w14:textId="77777777" w:rsidR="003C252B" w:rsidRPr="003C252B" w:rsidRDefault="003C252B" w:rsidP="003C252B">
      <w:pPr>
        <w:pStyle w:val="CBDH3"/>
        <w:tabs>
          <w:tab w:val="clear" w:pos="567"/>
        </w:tabs>
        <w:ind w:left="1134"/>
        <w:rPr>
          <w:b w:val="0"/>
          <w:iCs/>
          <w:snapToGrid w:val="0"/>
          <w:lang w:val="ru-RU"/>
        </w:rPr>
      </w:pPr>
      <w:r w:rsidRPr="003C252B">
        <w:rPr>
          <w:snapToGrid w:val="0"/>
          <w:lang w:val="ru-RU"/>
        </w:rPr>
        <w:t>С.</w:t>
      </w:r>
      <w:r w:rsidRPr="003C252B">
        <w:rPr>
          <w:snapToGrid w:val="0"/>
          <w:lang w:val="ru-RU"/>
        </w:rPr>
        <w:tab/>
        <w:t>Методология</w:t>
      </w:r>
    </w:p>
    <w:p w14:paraId="1F7C64AA"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3.</w:t>
      </w:r>
      <w:r w:rsidRPr="003C252B">
        <w:rPr>
          <w:lang w:val="ru-RU"/>
        </w:rPr>
        <w:tab/>
        <w:t>В процессе оценки потребностей в финансовых ресурсах следует учитывать:</w:t>
      </w:r>
    </w:p>
    <w:p w14:paraId="022E9252" w14:textId="4C35210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a</w:t>
      </w:r>
      <w:r w:rsidRPr="003C252B">
        <w:rPr>
          <w:lang w:val="ru-RU"/>
        </w:rPr>
        <w:t>)</w:t>
      </w:r>
      <w:r w:rsidRPr="003C252B">
        <w:rPr>
          <w:lang w:val="ru-RU"/>
        </w:rPr>
        <w:tab/>
        <w:t>стать</w:t>
      </w:r>
      <w:r w:rsidR="004523B0">
        <w:rPr>
          <w:lang w:val="ru-RU"/>
        </w:rPr>
        <w:t>ю</w:t>
      </w:r>
      <w:r w:rsidRPr="003C252B">
        <w:rPr>
          <w:lang w:val="ru-RU"/>
        </w:rPr>
        <w:t xml:space="preserve"> 20 и пункт 1 статьи 21 Конвенции, а также любой документ, который станет преемником Рамочной программы;</w:t>
      </w:r>
    </w:p>
    <w:p w14:paraId="4FB00EFB" w14:textId="1B8D084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b</w:t>
      </w:r>
      <w:r w:rsidRPr="003C252B">
        <w:rPr>
          <w:lang w:val="ru-RU"/>
        </w:rPr>
        <w:t>)</w:t>
      </w:r>
      <w:r w:rsidRPr="003C252B">
        <w:rPr>
          <w:lang w:val="ru-RU"/>
        </w:rPr>
        <w:tab/>
        <w:t>руководящие указания, даваемые механизму финансирования Конференцией Сторон, в которых может говорится о будущих финансовых ресурсах</w:t>
      </w:r>
      <w:r w:rsidR="00E0281B">
        <w:rPr>
          <w:lang w:val="ru-RU"/>
        </w:rPr>
        <w:t xml:space="preserve">, и </w:t>
      </w:r>
      <w:r w:rsidR="00D83037">
        <w:rPr>
          <w:lang w:val="ru-RU"/>
        </w:rPr>
        <w:t>в решении о мобилизации ресурсов, в котором Конференция Сторон</w:t>
      </w:r>
      <w:r w:rsidR="00893618">
        <w:rPr>
          <w:lang w:val="ru-RU"/>
        </w:rPr>
        <w:t xml:space="preserve"> призывает к расширению донорской базы</w:t>
      </w:r>
      <w:r w:rsidRPr="003C252B">
        <w:rPr>
          <w:lang w:val="ru-RU"/>
        </w:rPr>
        <w:t>;</w:t>
      </w:r>
    </w:p>
    <w:p w14:paraId="303BA00F"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c</w:t>
      </w:r>
      <w:r w:rsidRPr="003C252B">
        <w:rPr>
          <w:lang w:val="ru-RU"/>
        </w:rPr>
        <w:t>)</w:t>
      </w:r>
      <w:r w:rsidRPr="003C252B">
        <w:rPr>
          <w:lang w:val="ru-RU"/>
        </w:rPr>
        <w:tab/>
        <w:t>все обязательства в рамках Конвенции и протоколов к ней и соответствующие решения, принятые Конференцией Сторон, в частности Рамочную программу;</w:t>
      </w:r>
    </w:p>
    <w:p w14:paraId="430B5F98" w14:textId="55D9A3D2" w:rsidR="00D23920" w:rsidRPr="00174D69" w:rsidRDefault="00D23920" w:rsidP="009652DF">
      <w:pPr>
        <w:pStyle w:val="CBDNormalNoNumber"/>
        <w:tabs>
          <w:tab w:val="clear" w:pos="567"/>
          <w:tab w:val="clear" w:pos="2835"/>
          <w:tab w:val="clear" w:pos="3402"/>
        </w:tabs>
        <w:spacing w:before="120"/>
        <w:ind w:left="1134" w:firstLine="567"/>
        <w:rPr>
          <w:lang w:val="ru-RU"/>
        </w:rPr>
      </w:pPr>
      <w:r w:rsidRPr="00174D69">
        <w:rPr>
          <w:lang w:val="ru-RU"/>
        </w:rPr>
        <w:lastRenderedPageBreak/>
        <w:t>(</w:t>
      </w:r>
      <w:r>
        <w:rPr>
          <w:lang w:val="en-US"/>
        </w:rPr>
        <w:t>d</w:t>
      </w:r>
      <w:r w:rsidRPr="00174D69">
        <w:rPr>
          <w:lang w:val="ru-RU"/>
        </w:rPr>
        <w:t>)</w:t>
      </w:r>
      <w:r w:rsidR="009652DF" w:rsidRPr="00174D69">
        <w:rPr>
          <w:lang w:val="ru-RU"/>
        </w:rPr>
        <w:tab/>
      </w:r>
      <w:r w:rsidR="00997142" w:rsidRPr="003C252B">
        <w:rPr>
          <w:lang w:val="ru-RU"/>
        </w:rPr>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инструменты, при их наличии;</w:t>
      </w:r>
    </w:p>
    <w:p w14:paraId="7A782701" w14:textId="1401809B"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sidR="00F06FC3">
        <w:rPr>
          <w:lang w:val="en-US"/>
        </w:rPr>
        <w:t>e</w:t>
      </w:r>
      <w:r w:rsidRPr="003C252B">
        <w:rPr>
          <w:lang w:val="ru-RU"/>
        </w:rPr>
        <w:t>)</w:t>
      </w:r>
      <w:r w:rsidRPr="003C252B">
        <w:rPr>
          <w:lang w:val="ru-RU"/>
        </w:rPr>
        <w:tab/>
        <w:t>информацию, предоставленную Конференции Сторон в национальных докладах, и направленную Сторонами через механизм представления финансовой отчетности</w:t>
      </w:r>
      <w:r w:rsidR="0015607B">
        <w:rPr>
          <w:lang w:val="ru-RU"/>
        </w:rPr>
        <w:t xml:space="preserve">, а также другую информацию, </w:t>
      </w:r>
      <w:r w:rsidR="00B33A03">
        <w:rPr>
          <w:lang w:val="ru-RU"/>
        </w:rPr>
        <w:t>направленную</w:t>
      </w:r>
      <w:r w:rsidR="0015607B">
        <w:rPr>
          <w:lang w:val="ru-RU"/>
        </w:rPr>
        <w:t xml:space="preserve"> в порядке </w:t>
      </w:r>
      <w:r w:rsidR="00B85F21">
        <w:rPr>
          <w:lang w:val="ru-RU"/>
        </w:rPr>
        <w:t>ответа</w:t>
      </w:r>
      <w:r w:rsidR="0015607B">
        <w:rPr>
          <w:lang w:val="ru-RU"/>
        </w:rPr>
        <w:t xml:space="preserve"> на опросы и интервью</w:t>
      </w:r>
      <w:r w:rsidRPr="003C252B">
        <w:rPr>
          <w:lang w:val="ru-RU"/>
        </w:rPr>
        <w:t>;</w:t>
      </w:r>
    </w:p>
    <w:p w14:paraId="6E7D3D1C" w14:textId="05D73E8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sidR="00767F86">
        <w:rPr>
          <w:lang w:val="en-US"/>
        </w:rPr>
        <w:t>f</w:t>
      </w:r>
      <w:r w:rsidRPr="003C252B">
        <w:rPr>
          <w:lang w:val="ru-RU"/>
        </w:rPr>
        <w:t>)</w:t>
      </w:r>
      <w:r w:rsidRPr="003C252B">
        <w:rPr>
          <w:lang w:val="ru-RU"/>
        </w:rPr>
        <w:tab/>
        <w:t>политику и руководящие указания, согласованные с Советом Глобального экологического фонда, в отношении определения критериев финансирования проектов;</w:t>
      </w:r>
    </w:p>
    <w:p w14:paraId="3289B8A6" w14:textId="77777777" w:rsidR="003C252B" w:rsidRPr="003C252B" w:rsidRDefault="003C252B" w:rsidP="003C252B">
      <w:pPr>
        <w:pStyle w:val="CBDNormalNoNumber"/>
        <w:tabs>
          <w:tab w:val="clear" w:pos="567"/>
        </w:tabs>
        <w:spacing w:before="120"/>
        <w:ind w:left="1134" w:firstLine="567"/>
        <w:rPr>
          <w:lang w:val="ru-RU"/>
        </w:rPr>
      </w:pPr>
      <w:r w:rsidRPr="003C252B">
        <w:rPr>
          <w:lang w:val="ru-RU"/>
        </w:rPr>
        <w:t>(</w:t>
      </w:r>
      <w:r>
        <w:t>g</w:t>
      </w:r>
      <w:r w:rsidRPr="003C252B">
        <w:rPr>
          <w:lang w:val="ru-RU"/>
        </w:rPr>
        <w:t>)</w:t>
      </w:r>
      <w:r w:rsidRPr="003C252B">
        <w:rPr>
          <w:lang w:val="ru-RU"/>
        </w:rPr>
        <w:tab/>
        <w:t>взаимодействие с другими конвенциями, связанными с биоразнообразием, и другими многосторонними соглашениями по экологическим вопросам, финансируемыми Глобальным экологическим фондом, в том числе в отношении функционирования и воздействия;</w:t>
      </w:r>
    </w:p>
    <w:p w14:paraId="687D73F2" w14:textId="7125DB3F" w:rsidR="003C252B" w:rsidRPr="00F8338E"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rPr>
          <w:lang w:val="en-US"/>
        </w:rPr>
        <w:t>h</w:t>
      </w:r>
      <w:r w:rsidRPr="003C252B">
        <w:rPr>
          <w:lang w:val="ru-RU"/>
        </w:rPr>
        <w:t>)</w:t>
      </w:r>
      <w:r w:rsidR="00513314">
        <w:rPr>
          <w:lang w:val="ru-RU"/>
        </w:rPr>
        <w:tab/>
      </w:r>
      <w:r w:rsidRPr="003C252B">
        <w:rPr>
          <w:lang w:val="ru-RU"/>
        </w:rPr>
        <w:t>дополнительный частный капитал, мобилизованный на основе механизмов смешанного финансирования, в том числе посредством использования не связанных с предоставлением субсидий инструментов</w:t>
      </w:r>
      <w:r w:rsidR="00207957">
        <w:rPr>
          <w:lang w:val="ru-RU"/>
        </w:rPr>
        <w:t xml:space="preserve">, </w:t>
      </w:r>
      <w:r w:rsidR="00B8352E">
        <w:rPr>
          <w:lang w:val="ru-RU"/>
        </w:rPr>
        <w:t>с учетом вызовов, с которыми могут сталкиваться некоторые Стороны</w:t>
      </w:r>
      <w:r w:rsidR="00207957" w:rsidRPr="00174D69">
        <w:rPr>
          <w:lang w:val="ru-RU"/>
        </w:rPr>
        <w:t xml:space="preserve">, </w:t>
      </w:r>
      <w:r w:rsidR="00B8352E">
        <w:rPr>
          <w:lang w:val="ru-RU"/>
        </w:rPr>
        <w:t>в частности наименее развитые страны и малые островные развивающиеся государства</w:t>
      </w:r>
      <w:r w:rsidR="00207957" w:rsidRPr="00174D69">
        <w:rPr>
          <w:lang w:val="ru-RU"/>
        </w:rPr>
        <w:t xml:space="preserve">, </w:t>
      </w:r>
      <w:r w:rsidR="001B4762">
        <w:rPr>
          <w:lang w:val="ru-RU"/>
        </w:rPr>
        <w:t>при</w:t>
      </w:r>
      <w:r w:rsidR="00B8352E">
        <w:rPr>
          <w:lang w:val="ru-RU"/>
        </w:rPr>
        <w:t xml:space="preserve"> мобилизации частного капитала в этой связи</w:t>
      </w:r>
      <w:r w:rsidRPr="003C252B">
        <w:rPr>
          <w:lang w:val="ru-RU"/>
        </w:rPr>
        <w:t>;</w:t>
      </w:r>
    </w:p>
    <w:p w14:paraId="2FD5FB3C"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proofErr w:type="spellStart"/>
      <w:r>
        <w:rPr>
          <w:lang w:val="en-US"/>
        </w:rPr>
        <w:t>i</w:t>
      </w:r>
      <w:proofErr w:type="spellEnd"/>
      <w:r w:rsidRPr="003C252B">
        <w:rPr>
          <w:lang w:val="ru-RU"/>
        </w:rPr>
        <w:t>)</w:t>
      </w:r>
      <w:r w:rsidRPr="003C252B">
        <w:rPr>
          <w:lang w:val="ru-RU"/>
        </w:rPr>
        <w:tab/>
        <w:t>согласованность политики;</w:t>
      </w:r>
    </w:p>
    <w:p w14:paraId="3F13EAFD" w14:textId="77777777" w:rsidR="003C252B" w:rsidRDefault="003C252B" w:rsidP="003C252B">
      <w:pPr>
        <w:pStyle w:val="CBDNormalNoNumber"/>
        <w:tabs>
          <w:tab w:val="clear" w:pos="567"/>
        </w:tabs>
        <w:spacing w:before="120"/>
        <w:ind w:left="1134" w:firstLine="567"/>
        <w:rPr>
          <w:lang w:val="ru-RU"/>
        </w:rPr>
      </w:pPr>
      <w:r w:rsidRPr="003C252B">
        <w:rPr>
          <w:lang w:val="ru-RU"/>
        </w:rPr>
        <w:t>(</w:t>
      </w:r>
      <w:r>
        <w:rPr>
          <w:lang w:val="en-US"/>
        </w:rPr>
        <w:t>j</w:t>
      </w:r>
      <w:r w:rsidRPr="003C252B">
        <w:rPr>
          <w:lang w:val="ru-RU"/>
        </w:rPr>
        <w:t>)</w:t>
      </w:r>
      <w:r w:rsidRPr="003C252B">
        <w:rPr>
          <w:lang w:val="ru-RU"/>
        </w:rPr>
        <w:tab/>
        <w:t>другие соответствующие оценки, включая затраты на осуществление Плана действий по обеспечению гендерного равенства (2023–2030 годы)</w:t>
      </w:r>
      <w:r>
        <w:rPr>
          <w:rStyle w:val="FootnoteReference"/>
        </w:rPr>
        <w:footnoteReference w:id="8"/>
      </w:r>
      <w:r w:rsidRPr="003C252B">
        <w:rPr>
          <w:lang w:val="ru-RU"/>
        </w:rPr>
        <w:t>.</w:t>
      </w:r>
    </w:p>
    <w:p w14:paraId="274E482E" w14:textId="7B22B2AB" w:rsidR="00C733AE" w:rsidRPr="00174D69" w:rsidRDefault="00C733AE" w:rsidP="003C252B">
      <w:pPr>
        <w:pStyle w:val="CBDNormalNoNumber"/>
        <w:tabs>
          <w:tab w:val="clear" w:pos="567"/>
        </w:tabs>
        <w:spacing w:before="120"/>
        <w:ind w:left="1134" w:firstLine="567"/>
        <w:rPr>
          <w:rFonts w:eastAsia="Malgun Gothic"/>
          <w:kern w:val="22"/>
          <w:lang w:val="ru-RU"/>
        </w:rPr>
      </w:pPr>
      <w:r w:rsidRPr="00174D69">
        <w:rPr>
          <w:lang w:val="ru-RU"/>
        </w:rPr>
        <w:t>[</w:t>
      </w:r>
      <w:r>
        <w:rPr>
          <w:lang w:val="ru-RU"/>
        </w:rPr>
        <w:t>(</w:t>
      </w:r>
      <w:r>
        <w:rPr>
          <w:lang w:val="en-US"/>
        </w:rPr>
        <w:t>k</w:t>
      </w:r>
      <w:r>
        <w:rPr>
          <w:lang w:val="ru-RU"/>
        </w:rPr>
        <w:t>)</w:t>
      </w:r>
      <w:r w:rsidR="00A21C88" w:rsidRPr="00174D69">
        <w:rPr>
          <w:lang w:val="ru-RU"/>
        </w:rPr>
        <w:tab/>
      </w:r>
      <w:r w:rsidR="009D2CF2">
        <w:rPr>
          <w:color w:val="000000" w:themeColor="text1"/>
          <w:kern w:val="22"/>
          <w:lang w:val="ru-RU"/>
        </w:rPr>
        <w:t>о</w:t>
      </w:r>
      <w:r w:rsidR="009D2CF2" w:rsidRPr="00174D69">
        <w:rPr>
          <w:color w:val="000000" w:themeColor="text1"/>
          <w:kern w:val="22"/>
          <w:lang w:val="ru-RU"/>
        </w:rPr>
        <w:t>бменные курсы, волатильность инфляции и растущ</w:t>
      </w:r>
      <w:r w:rsidR="00A31238">
        <w:rPr>
          <w:color w:val="000000" w:themeColor="text1"/>
          <w:kern w:val="22"/>
          <w:lang w:val="ru-RU"/>
        </w:rPr>
        <w:t>ую</w:t>
      </w:r>
      <w:r w:rsidR="002258A9">
        <w:rPr>
          <w:color w:val="000000" w:themeColor="text1"/>
          <w:kern w:val="22"/>
          <w:lang w:val="ru-RU"/>
        </w:rPr>
        <w:t xml:space="preserve"> </w:t>
      </w:r>
      <w:r w:rsidR="00A31238">
        <w:rPr>
          <w:color w:val="000000" w:themeColor="text1"/>
          <w:kern w:val="22"/>
          <w:lang w:val="ru-RU"/>
        </w:rPr>
        <w:t>стоимость</w:t>
      </w:r>
      <w:r w:rsidR="009D2CF2" w:rsidRPr="00174D69">
        <w:rPr>
          <w:color w:val="000000" w:themeColor="text1"/>
          <w:kern w:val="22"/>
          <w:lang w:val="ru-RU"/>
        </w:rPr>
        <w:t xml:space="preserve"> сохранени</w:t>
      </w:r>
      <w:r w:rsidR="00A31238">
        <w:rPr>
          <w:color w:val="000000" w:themeColor="text1"/>
          <w:kern w:val="22"/>
          <w:lang w:val="ru-RU"/>
        </w:rPr>
        <w:t>я</w:t>
      </w:r>
      <w:r w:rsidR="009D2CF2" w:rsidRPr="00174D69">
        <w:rPr>
          <w:color w:val="000000" w:themeColor="text1"/>
          <w:kern w:val="22"/>
          <w:lang w:val="ru-RU"/>
        </w:rPr>
        <w:t xml:space="preserve"> биоразнообразия в развивающихся </w:t>
      </w:r>
      <w:r w:rsidR="00697052">
        <w:rPr>
          <w:color w:val="000000" w:themeColor="text1"/>
          <w:kern w:val="22"/>
          <w:lang w:val="ru-RU"/>
        </w:rPr>
        <w:t>странах</w:t>
      </w:r>
      <w:r w:rsidR="00A21C88" w:rsidRPr="00174D69">
        <w:rPr>
          <w:color w:val="000000" w:themeColor="text1"/>
          <w:kern w:val="22"/>
          <w:lang w:val="ru-RU"/>
        </w:rPr>
        <w:t>;]</w:t>
      </w:r>
    </w:p>
    <w:p w14:paraId="7A2ABC9B" w14:textId="77777777" w:rsidR="003C252B" w:rsidRPr="003C252B" w:rsidRDefault="003C252B" w:rsidP="003C252B">
      <w:pPr>
        <w:pStyle w:val="CBDNormalNoNumber"/>
        <w:tabs>
          <w:tab w:val="clear" w:pos="567"/>
        </w:tabs>
        <w:spacing w:before="120"/>
        <w:ind w:left="1134"/>
        <w:rPr>
          <w:rFonts w:eastAsia="Malgun Gothic"/>
          <w:kern w:val="22"/>
          <w:lang w:val="ru-RU"/>
        </w:rPr>
      </w:pPr>
      <w:r w:rsidRPr="003C252B">
        <w:rPr>
          <w:lang w:val="ru-RU"/>
        </w:rPr>
        <w:t>4.</w:t>
      </w:r>
      <w:r w:rsidRPr="003C252B">
        <w:rPr>
          <w:lang w:val="ru-RU"/>
        </w:rPr>
        <w:tab/>
        <w:t>В контексте оценки должны проводиться такие собеседования, обследования, количественные и качественные анализы и консультации, которые могут потребоваться для подготовки доклада, включая:</w:t>
      </w:r>
    </w:p>
    <w:p w14:paraId="54927833"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a</w:t>
      </w:r>
      <w:r w:rsidRPr="003C252B">
        <w:rPr>
          <w:lang w:val="ru-RU"/>
        </w:rPr>
        <w:t>)</w:t>
      </w:r>
      <w:r w:rsidRPr="003C252B">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121A19F7" w14:textId="5BDBF9FF"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b</w:t>
      </w:r>
      <w:r w:rsidRPr="003C252B">
        <w:rPr>
          <w:lang w:val="ru-RU"/>
        </w:rPr>
        <w:t>)</w:t>
      </w:r>
      <w:r w:rsidRPr="003C252B">
        <w:rPr>
          <w:lang w:val="ru-RU"/>
        </w:rPr>
        <w:tab/>
        <w:t>обзор докладов, представленных Сторонами в соответствии со статьями 6 и 26 Конвенции,</w:t>
      </w:r>
      <w:r w:rsidR="000726A2" w:rsidRPr="00174D69">
        <w:rPr>
          <w:lang w:val="ru-RU"/>
        </w:rPr>
        <w:t xml:space="preserve"> </w:t>
      </w:r>
      <w:r w:rsidR="000726A2">
        <w:rPr>
          <w:rFonts w:eastAsia="Malgun Gothic"/>
          <w:kern w:val="22"/>
          <w:lang w:val="ru-RU"/>
        </w:rPr>
        <w:t>а также статьей</w:t>
      </w:r>
      <w:r w:rsidR="000726A2" w:rsidRPr="00174D69">
        <w:rPr>
          <w:rFonts w:eastAsia="Malgun Gothic"/>
          <w:kern w:val="22"/>
          <w:lang w:val="ru-RU"/>
        </w:rPr>
        <w:t xml:space="preserve"> 33 </w:t>
      </w:r>
      <w:r w:rsidR="004F64AD" w:rsidRPr="00174D69">
        <w:rPr>
          <w:rFonts w:eastAsia="Malgun Gothic"/>
          <w:kern w:val="22"/>
          <w:lang w:val="ru-RU"/>
        </w:rPr>
        <w:t>Картахенск</w:t>
      </w:r>
      <w:r w:rsidR="004F64AD">
        <w:rPr>
          <w:rFonts w:eastAsia="Malgun Gothic"/>
          <w:kern w:val="22"/>
          <w:lang w:val="ru-RU"/>
        </w:rPr>
        <w:t>ого</w:t>
      </w:r>
      <w:r w:rsidR="004F64AD" w:rsidRPr="00174D69">
        <w:rPr>
          <w:rFonts w:eastAsia="Malgun Gothic"/>
          <w:kern w:val="22"/>
          <w:lang w:val="ru-RU"/>
        </w:rPr>
        <w:t xml:space="preserve"> протокол</w:t>
      </w:r>
      <w:r w:rsidR="004F64AD">
        <w:rPr>
          <w:rFonts w:eastAsia="Malgun Gothic"/>
          <w:kern w:val="22"/>
          <w:lang w:val="ru-RU"/>
        </w:rPr>
        <w:t>а</w:t>
      </w:r>
      <w:r w:rsidR="004F64AD" w:rsidRPr="00174D69">
        <w:rPr>
          <w:rFonts w:eastAsia="Malgun Gothic"/>
          <w:kern w:val="22"/>
          <w:lang w:val="ru-RU"/>
        </w:rPr>
        <w:t xml:space="preserve"> </w:t>
      </w:r>
      <w:r w:rsidR="004F64AD">
        <w:rPr>
          <w:rFonts w:eastAsia="Malgun Gothic"/>
          <w:kern w:val="22"/>
          <w:lang w:val="ru-RU"/>
        </w:rPr>
        <w:t>и</w:t>
      </w:r>
      <w:r w:rsidR="000726A2" w:rsidRPr="00174D69">
        <w:rPr>
          <w:rFonts w:eastAsia="Malgun Gothic"/>
          <w:kern w:val="22"/>
          <w:lang w:val="ru-RU"/>
        </w:rPr>
        <w:t xml:space="preserve"> </w:t>
      </w:r>
      <w:r w:rsidR="004F64AD">
        <w:rPr>
          <w:rFonts w:eastAsia="Malgun Gothic"/>
          <w:kern w:val="22"/>
          <w:lang w:val="ru-RU"/>
        </w:rPr>
        <w:t>статьей</w:t>
      </w:r>
      <w:r w:rsidR="00464AEF">
        <w:rPr>
          <w:rFonts w:eastAsia="Malgun Gothic"/>
          <w:kern w:val="22"/>
          <w:lang w:val="ru-RU"/>
        </w:rPr>
        <w:t xml:space="preserve"> 29</w:t>
      </w:r>
      <w:r w:rsidR="000726A2" w:rsidRPr="00174D69">
        <w:rPr>
          <w:rFonts w:eastAsia="Malgun Gothic"/>
          <w:kern w:val="22"/>
          <w:lang w:val="ru-RU"/>
        </w:rPr>
        <w:t xml:space="preserve"> </w:t>
      </w:r>
      <w:r w:rsidR="00464AEF" w:rsidRPr="00174D69">
        <w:rPr>
          <w:rFonts w:eastAsia="Malgun Gothic"/>
          <w:kern w:val="22"/>
          <w:lang w:val="ru-RU"/>
        </w:rPr>
        <w:t>Нагойского протокола</w:t>
      </w:r>
      <w:r w:rsidRPr="003C252B">
        <w:rPr>
          <w:lang w:val="ru-RU"/>
        </w:rPr>
        <w:t xml:space="preserve"> для выявления потребностей в финансовых ресурсах, связанных с выполнением их обязательств в рамках Конвенции и протоколов к ней;</w:t>
      </w:r>
    </w:p>
    <w:p w14:paraId="0E62DF9E" w14:textId="77777777" w:rsidR="003C252B" w:rsidRPr="003C252B" w:rsidRDefault="003C252B" w:rsidP="003C252B">
      <w:pPr>
        <w:pStyle w:val="CBDNormalNoNumber"/>
        <w:tabs>
          <w:tab w:val="clear" w:pos="567"/>
        </w:tabs>
        <w:spacing w:before="120"/>
        <w:ind w:left="1134" w:firstLine="567"/>
        <w:rPr>
          <w:rFonts w:eastAsia="Malgun Gothic"/>
          <w:kern w:val="22"/>
          <w:lang w:val="ru-RU"/>
        </w:rPr>
      </w:pPr>
      <w:r w:rsidRPr="003C252B">
        <w:rPr>
          <w:lang w:val="ru-RU"/>
        </w:rPr>
        <w:t>(</w:t>
      </w:r>
      <w:r>
        <w:t>c</w:t>
      </w:r>
      <w:r w:rsidRPr="003C252B">
        <w:rPr>
          <w:lang w:val="ru-RU"/>
        </w:rPr>
        <w:t>)</w:t>
      </w:r>
      <w:r w:rsidRPr="003C252B">
        <w:rPr>
          <w:lang w:val="ru-RU"/>
        </w:rPr>
        <w:tab/>
        <w:t>определение предполагаемых финансовых расходов в связи с выполнением руководящих указаний, подготовленных Конференцией Сторон для механизма финансирования;</w:t>
      </w:r>
    </w:p>
    <w:p w14:paraId="02295D6F" w14:textId="6499BD07" w:rsidR="003C252B" w:rsidRPr="00174D69" w:rsidRDefault="003C252B" w:rsidP="003C252B">
      <w:pPr>
        <w:pStyle w:val="CBDNormalNoNumber"/>
        <w:tabs>
          <w:tab w:val="clear" w:pos="567"/>
        </w:tabs>
        <w:spacing w:before="120"/>
        <w:ind w:left="1134" w:firstLine="567"/>
        <w:rPr>
          <w:lang w:val="ru-RU"/>
        </w:rPr>
      </w:pPr>
      <w:r w:rsidRPr="003C252B">
        <w:rPr>
          <w:lang w:val="ru-RU"/>
        </w:rPr>
        <w:t>(</w:t>
      </w:r>
      <w:r>
        <w:t>d</w:t>
      </w:r>
      <w:r w:rsidRPr="003C252B">
        <w:rPr>
          <w:lang w:val="ru-RU"/>
        </w:rPr>
        <w:t>)</w:t>
      </w:r>
      <w:r w:rsidRPr="003C252B">
        <w:rPr>
          <w:lang w:val="ru-RU"/>
        </w:rPr>
        <w:tab/>
        <w:t xml:space="preserve">обобщение и анализ любой дополнительной информации, предоставленной Сторонами, имеющими право на получение помощи от Глобального экологического </w:t>
      </w:r>
      <w:r w:rsidRPr="003C252B">
        <w:rPr>
          <w:lang w:val="ru-RU"/>
        </w:rPr>
        <w:lastRenderedPageBreak/>
        <w:t xml:space="preserve">фонда, о потребностях в финансовых ресурсах для выполнения своих обязательств в </w:t>
      </w:r>
      <w:r w:rsidRPr="00174D69">
        <w:rPr>
          <w:lang w:val="ru-RU"/>
        </w:rPr>
        <w:t>рамках Конвенции и протоколов к ней.</w:t>
      </w:r>
    </w:p>
    <w:p w14:paraId="451CA027" w14:textId="77777777" w:rsidR="00174D69" w:rsidRPr="003C252B" w:rsidRDefault="00174D69" w:rsidP="00174D69">
      <w:pPr>
        <w:pStyle w:val="CBDH3"/>
        <w:tabs>
          <w:tab w:val="clear" w:pos="567"/>
        </w:tabs>
        <w:ind w:left="1134"/>
        <w:rPr>
          <w:b w:val="0"/>
          <w:iCs/>
          <w:snapToGrid w:val="0"/>
          <w:lang w:val="ru-RU"/>
        </w:rPr>
      </w:pPr>
      <w:r w:rsidRPr="00174D69">
        <w:rPr>
          <w:snapToGrid w:val="0"/>
        </w:rPr>
        <w:t>D</w:t>
      </w:r>
      <w:r w:rsidRPr="00174D69">
        <w:rPr>
          <w:snapToGrid w:val="0"/>
          <w:lang w:val="ru-RU"/>
        </w:rPr>
        <w:t>.</w:t>
      </w:r>
      <w:r w:rsidRPr="00174D69">
        <w:rPr>
          <w:snapToGrid w:val="0"/>
          <w:lang w:val="ru-RU"/>
        </w:rPr>
        <w:tab/>
        <w:t>Осуществление</w:t>
      </w:r>
    </w:p>
    <w:p w14:paraId="7638CC3C" w14:textId="4E103332" w:rsidR="00174D69" w:rsidRPr="003C252B" w:rsidRDefault="00174D69" w:rsidP="00174D69">
      <w:pPr>
        <w:pStyle w:val="CBDNormalNoNumber"/>
        <w:tabs>
          <w:tab w:val="clear" w:pos="567"/>
        </w:tabs>
        <w:spacing w:before="120"/>
        <w:ind w:left="1134"/>
        <w:rPr>
          <w:rFonts w:eastAsia="Malgun Gothic"/>
          <w:kern w:val="22"/>
          <w:lang w:val="ru-RU"/>
        </w:rPr>
      </w:pPr>
      <w:r w:rsidRPr="002D7091">
        <w:rPr>
          <w:lang w:val="ru-RU"/>
        </w:rPr>
        <w:t>5</w:t>
      </w:r>
      <w:r w:rsidRPr="003C252B">
        <w:rPr>
          <w:lang w:val="ru-RU"/>
        </w:rPr>
        <w:t>.</w:t>
      </w:r>
      <w:r w:rsidRPr="003C252B">
        <w:rPr>
          <w:lang w:val="ru-RU"/>
        </w:rPr>
        <w:tab/>
        <w:t xml:space="preserve">Национальные координационные центры Конвенции и координационные центры механизма финансирования </w:t>
      </w:r>
      <w:r w:rsidRPr="003B656C">
        <w:rPr>
          <w:lang w:val="ru-RU"/>
        </w:rPr>
        <w:t>[</w:t>
      </w:r>
      <w:r w:rsidRPr="003C252B">
        <w:rPr>
          <w:lang w:val="ru-RU"/>
        </w:rPr>
        <w:t>должны</w:t>
      </w:r>
      <w:r w:rsidRPr="003B656C">
        <w:rPr>
          <w:lang w:val="ru-RU"/>
        </w:rPr>
        <w:t>] [</w:t>
      </w:r>
      <w:r>
        <w:rPr>
          <w:lang w:val="ru-RU"/>
        </w:rPr>
        <w:t>могут</w:t>
      </w:r>
      <w:r w:rsidRPr="003B656C">
        <w:rPr>
          <w:lang w:val="ru-RU"/>
        </w:rPr>
        <w:t>]</w:t>
      </w:r>
      <w:r>
        <w:rPr>
          <w:lang w:val="ru-RU"/>
        </w:rPr>
        <w:t xml:space="preserve"> сообразно обстоятельствам</w:t>
      </w:r>
      <w:r w:rsidRPr="003C252B">
        <w:rPr>
          <w:lang w:val="ru-RU"/>
        </w:rPr>
        <w:t xml:space="preserve">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w:t>
      </w:r>
      <w:r>
        <w:rPr>
          <w:lang w:val="ru-RU"/>
        </w:rPr>
        <w:t xml:space="preserve">субъектами деятельности и </w:t>
      </w:r>
      <w:r w:rsidRPr="003C252B">
        <w:rPr>
          <w:lang w:val="ru-RU"/>
        </w:rPr>
        <w:t>другими координационными центрами в рамках Конвенции и связанных с ней конвенций для обеспечения общегосударственного подхода.</w:t>
      </w:r>
    </w:p>
    <w:p w14:paraId="7C001DD1" w14:textId="1C853D47" w:rsidR="00174D69" w:rsidRDefault="00174D69" w:rsidP="00174D69">
      <w:pPr>
        <w:pStyle w:val="CBDNormalNoNumber"/>
        <w:tabs>
          <w:tab w:val="clear" w:pos="567"/>
        </w:tabs>
        <w:spacing w:before="120"/>
        <w:ind w:left="1134"/>
        <w:rPr>
          <w:lang w:val="ru-RU"/>
        </w:rPr>
      </w:pPr>
      <w:r w:rsidRPr="003C252B">
        <w:rPr>
          <w:lang w:val="ru-RU"/>
        </w:rPr>
        <w:t>6.</w:t>
      </w:r>
      <w:r w:rsidRPr="003C252B">
        <w:rPr>
          <w:lang w:val="ru-RU"/>
        </w:rPr>
        <w:tab/>
        <w:t>Национальные координационные центры могут создать национальную платформу</w:t>
      </w:r>
      <w:r>
        <w:rPr>
          <w:lang w:val="ru-RU"/>
        </w:rPr>
        <w:t xml:space="preserve"> и</w:t>
      </w:r>
      <w:r w:rsidRPr="003B656C">
        <w:rPr>
          <w:lang w:val="ru-RU"/>
        </w:rPr>
        <w:t>/</w:t>
      </w:r>
      <w:r>
        <w:rPr>
          <w:lang w:val="ru-RU"/>
        </w:rPr>
        <w:t xml:space="preserve">или воспользоваться существующими </w:t>
      </w:r>
      <w:r w:rsidRPr="003B656C">
        <w:rPr>
          <w:lang w:val="ru-RU"/>
        </w:rPr>
        <w:t>национальны</w:t>
      </w:r>
      <w:r>
        <w:rPr>
          <w:lang w:val="ru-RU"/>
        </w:rPr>
        <w:t>ми</w:t>
      </w:r>
      <w:r w:rsidRPr="003B656C">
        <w:rPr>
          <w:lang w:val="ru-RU"/>
        </w:rPr>
        <w:t xml:space="preserve"> механизм</w:t>
      </w:r>
      <w:r>
        <w:rPr>
          <w:lang w:val="ru-RU"/>
        </w:rPr>
        <w:t>ами</w:t>
      </w:r>
      <w:r w:rsidRPr="003B656C">
        <w:rPr>
          <w:lang w:val="ru-RU"/>
        </w:rPr>
        <w:t xml:space="preserve"> координации </w:t>
      </w:r>
      <w:r w:rsidRPr="003C252B">
        <w:rPr>
          <w:lang w:val="ru-RU"/>
        </w:rPr>
        <w:t xml:space="preserve">для </w:t>
      </w:r>
      <w:r>
        <w:rPr>
          <w:lang w:val="ru-RU"/>
        </w:rPr>
        <w:t>содействия в</w:t>
      </w:r>
      <w:r w:rsidRPr="003C252B">
        <w:rPr>
          <w:lang w:val="ru-RU"/>
        </w:rPr>
        <w:t xml:space="preserve"> планировани</w:t>
      </w:r>
      <w:r>
        <w:rPr>
          <w:lang w:val="ru-RU"/>
        </w:rPr>
        <w:t xml:space="preserve">и </w:t>
      </w:r>
      <w:r w:rsidRPr="003C252B">
        <w:rPr>
          <w:lang w:val="ru-RU"/>
        </w:rPr>
        <w:t>проектов</w:t>
      </w:r>
      <w:r>
        <w:rPr>
          <w:lang w:val="ru-RU"/>
        </w:rPr>
        <w:t xml:space="preserve"> по оказанию по помощи</w:t>
      </w:r>
      <w:r w:rsidRPr="003C252B">
        <w:rPr>
          <w:lang w:val="ru-RU"/>
        </w:rPr>
        <w:t xml:space="preserve"> </w:t>
      </w:r>
      <w:r>
        <w:rPr>
          <w:lang w:val="ru-RU"/>
        </w:rPr>
        <w:t>и отслеживанию</w:t>
      </w:r>
      <w:r w:rsidRPr="003C252B">
        <w:rPr>
          <w:lang w:val="ru-RU"/>
        </w:rPr>
        <w:t xml:space="preserve"> </w:t>
      </w:r>
      <w:r>
        <w:rPr>
          <w:lang w:val="ru-RU"/>
        </w:rPr>
        <w:t xml:space="preserve">текущих </w:t>
      </w:r>
      <w:r w:rsidRPr="003C252B">
        <w:rPr>
          <w:lang w:val="ru-RU"/>
        </w:rPr>
        <w:t>потребност</w:t>
      </w:r>
      <w:r>
        <w:rPr>
          <w:lang w:val="ru-RU"/>
        </w:rPr>
        <w:t>ей</w:t>
      </w:r>
      <w:r w:rsidRPr="003C252B">
        <w:rPr>
          <w:lang w:val="ru-RU"/>
        </w:rPr>
        <w:t>, пробел</w:t>
      </w:r>
      <w:r>
        <w:rPr>
          <w:lang w:val="ru-RU"/>
        </w:rPr>
        <w:t>ов</w:t>
      </w:r>
      <w:r w:rsidRPr="003C252B">
        <w:rPr>
          <w:lang w:val="ru-RU"/>
        </w:rPr>
        <w:t xml:space="preserve"> и приоритет</w:t>
      </w:r>
      <w:r>
        <w:rPr>
          <w:lang w:val="ru-RU"/>
        </w:rPr>
        <w:t xml:space="preserve">ов </w:t>
      </w:r>
      <w:r w:rsidRPr="003C252B">
        <w:rPr>
          <w:lang w:val="ru-RU"/>
        </w:rPr>
        <w:t>в области финансирования биоразнообразия</w:t>
      </w:r>
      <w:r>
        <w:rPr>
          <w:lang w:val="ru-RU"/>
        </w:rPr>
        <w:t xml:space="preserve"> сообразно обстоятельствам</w:t>
      </w:r>
      <w:r w:rsidRPr="003C252B">
        <w:rPr>
          <w:lang w:val="ru-RU"/>
        </w:rPr>
        <w:t>. Следует установить тесные связи между национальной платформой и</w:t>
      </w:r>
      <w:r>
        <w:rPr>
          <w:lang w:val="ru-RU"/>
        </w:rPr>
        <w:t xml:space="preserve">ли соответствующими </w:t>
      </w:r>
      <w:r w:rsidRPr="003B656C">
        <w:rPr>
          <w:lang w:val="ru-RU"/>
        </w:rPr>
        <w:t>национальны</w:t>
      </w:r>
      <w:r>
        <w:rPr>
          <w:lang w:val="ru-RU"/>
        </w:rPr>
        <w:t>ми</w:t>
      </w:r>
      <w:r w:rsidRPr="003B656C">
        <w:rPr>
          <w:lang w:val="ru-RU"/>
        </w:rPr>
        <w:t xml:space="preserve"> механизм</w:t>
      </w:r>
      <w:r>
        <w:rPr>
          <w:lang w:val="ru-RU"/>
        </w:rPr>
        <w:t>ами</w:t>
      </w:r>
      <w:r w:rsidRPr="003B656C">
        <w:rPr>
          <w:lang w:val="ru-RU"/>
        </w:rPr>
        <w:t xml:space="preserve"> координации</w:t>
      </w:r>
      <w:r>
        <w:rPr>
          <w:lang w:val="ru-RU"/>
        </w:rPr>
        <w:t xml:space="preserve"> и</w:t>
      </w:r>
      <w:r w:rsidRPr="003C252B">
        <w:rPr>
          <w:lang w:val="ru-RU"/>
        </w:rPr>
        <w:t xml:space="preserve"> национальными инициативами по оказанию поддержки, разработанными соответствующими источниками финансирования, в частности стратегией взаимодействия со странами, разработанной Глобальным экологическим фондом.</w:t>
      </w:r>
    </w:p>
    <w:p w14:paraId="2B84DD14" w14:textId="2ABC50E4" w:rsidR="00174D69" w:rsidRPr="00431A1A" w:rsidRDefault="00174D69" w:rsidP="00174D69">
      <w:pPr>
        <w:pStyle w:val="CBDNormalNoNumber"/>
        <w:tabs>
          <w:tab w:val="clear" w:pos="567"/>
        </w:tabs>
        <w:spacing w:before="120"/>
        <w:ind w:left="1134"/>
        <w:rPr>
          <w:rFonts w:eastAsia="Malgun Gothic"/>
          <w:kern w:val="22"/>
          <w:lang w:val="ru-RU"/>
        </w:rPr>
      </w:pPr>
      <w:r w:rsidRPr="00431A1A">
        <w:rPr>
          <w:lang w:val="ru-RU"/>
        </w:rPr>
        <w:t>[</w:t>
      </w:r>
      <w:r>
        <w:rPr>
          <w:lang w:val="ru-RU"/>
        </w:rPr>
        <w:t xml:space="preserve">7. </w:t>
      </w:r>
      <w:r w:rsidRPr="00431A1A">
        <w:rPr>
          <w:lang w:val="ru-RU"/>
        </w:rPr>
        <w:t>Национальная платформа также</w:t>
      </w:r>
      <w:r>
        <w:rPr>
          <w:lang w:val="ru-RU"/>
        </w:rPr>
        <w:t xml:space="preserve"> должна</w:t>
      </w:r>
      <w:r w:rsidRPr="00431A1A">
        <w:rPr>
          <w:lang w:val="ru-RU"/>
        </w:rPr>
        <w:t xml:space="preserve"> с</w:t>
      </w:r>
      <w:r>
        <w:rPr>
          <w:lang w:val="ru-RU"/>
        </w:rPr>
        <w:t xml:space="preserve">пособствовать </w:t>
      </w:r>
      <w:r w:rsidRPr="00431A1A">
        <w:rPr>
          <w:lang w:val="ru-RU"/>
        </w:rPr>
        <w:t xml:space="preserve">участию коренных народов и местных общин, женских и молодежных организаций и других соответствующих </w:t>
      </w:r>
      <w:r>
        <w:rPr>
          <w:lang w:val="ru-RU"/>
        </w:rPr>
        <w:t>субъектов деятельности</w:t>
      </w:r>
      <w:r w:rsidRPr="00431A1A">
        <w:rPr>
          <w:lang w:val="ru-RU"/>
        </w:rPr>
        <w:t xml:space="preserve"> на основе подхода</w:t>
      </w:r>
      <w:r>
        <w:rPr>
          <w:lang w:val="ru-RU"/>
        </w:rPr>
        <w:t>, предусматривающего участие всего общества</w:t>
      </w:r>
      <w:r w:rsidRPr="00431A1A">
        <w:rPr>
          <w:lang w:val="ru-RU"/>
        </w:rPr>
        <w:t xml:space="preserve"> [и подхода, основанного на правах человека], </w:t>
      </w:r>
      <w:r>
        <w:rPr>
          <w:lang w:val="ru-RU"/>
        </w:rPr>
        <w:t>сообразно</w:t>
      </w:r>
      <w:r w:rsidRPr="00431A1A">
        <w:rPr>
          <w:lang w:val="ru-RU"/>
        </w:rPr>
        <w:t xml:space="preserve"> обстоятельств</w:t>
      </w:r>
      <w:r>
        <w:rPr>
          <w:lang w:val="ru-RU"/>
        </w:rPr>
        <w:t>ам</w:t>
      </w:r>
      <w:r w:rsidRPr="00431A1A">
        <w:rPr>
          <w:lang w:val="ru-RU"/>
        </w:rPr>
        <w:t>].</w:t>
      </w:r>
    </w:p>
    <w:p w14:paraId="23220F60" w14:textId="77777777" w:rsidR="00174D69" w:rsidRPr="003C252B" w:rsidRDefault="00174D69" w:rsidP="00174D69">
      <w:pPr>
        <w:pStyle w:val="CBDNormalNoNumber"/>
        <w:tabs>
          <w:tab w:val="clear" w:pos="567"/>
        </w:tabs>
        <w:spacing w:before="120"/>
        <w:ind w:left="1134"/>
        <w:rPr>
          <w:rFonts w:eastAsia="Malgun Gothic"/>
          <w:kern w:val="22"/>
          <w:lang w:val="ru-RU"/>
        </w:rPr>
      </w:pPr>
      <w:r>
        <w:rPr>
          <w:lang w:val="ru-RU"/>
        </w:rPr>
        <w:t>8</w:t>
      </w:r>
      <w:r w:rsidRPr="003C252B">
        <w:rPr>
          <w:lang w:val="ru-RU"/>
        </w:rPr>
        <w:t>.</w:t>
      </w:r>
      <w:r w:rsidRPr="003C252B">
        <w:rPr>
          <w:lang w:val="ru-RU"/>
        </w:rPr>
        <w:tab/>
        <w:t xml:space="preserve">Исполнительному секретарю надлежит представлять полученную </w:t>
      </w:r>
      <w:r>
        <w:rPr>
          <w:lang w:val="ru-RU"/>
        </w:rPr>
        <w:t xml:space="preserve">от Сторон, не имеющих дополнительных </w:t>
      </w:r>
      <w:r w:rsidRPr="00431A1A">
        <w:rPr>
          <w:lang w:val="ru-RU"/>
        </w:rPr>
        <w:t>обязательств по представлению доклад</w:t>
      </w:r>
      <w:r>
        <w:rPr>
          <w:lang w:val="ru-RU"/>
        </w:rPr>
        <w:t xml:space="preserve">ов, </w:t>
      </w:r>
      <w:r w:rsidRPr="003C252B">
        <w:rPr>
          <w:lang w:val="ru-RU"/>
        </w:rPr>
        <w:t>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6CB497CF" w14:textId="77777777" w:rsidR="00174D69" w:rsidRPr="003C252B" w:rsidRDefault="00174D69" w:rsidP="00174D69">
      <w:pPr>
        <w:pStyle w:val="CBDNormalNoNumber"/>
        <w:tabs>
          <w:tab w:val="clear" w:pos="567"/>
        </w:tabs>
        <w:spacing w:before="120"/>
        <w:ind w:left="1134"/>
        <w:rPr>
          <w:rFonts w:eastAsia="Malgun Gothic"/>
          <w:kern w:val="22"/>
          <w:lang w:val="ru-RU"/>
        </w:rPr>
      </w:pPr>
      <w:r>
        <w:rPr>
          <w:lang w:val="ru-RU"/>
        </w:rPr>
        <w:t>9</w:t>
      </w:r>
      <w:r w:rsidRPr="003C252B">
        <w:rPr>
          <w:lang w:val="ru-RU"/>
        </w:rPr>
        <w:t>.</w:t>
      </w:r>
      <w:r w:rsidRPr="003C252B">
        <w:rPr>
          <w:lang w:val="ru-RU"/>
        </w:rPr>
        <w:tab/>
        <w:t>Исполнительному секретарю надлежит подготовить доклад о полной оценке финансовых ресурсов, необходимых и имеющихся для осуществления Конвенции и протоколов к ней, на период с июля 2030</w:t>
      </w:r>
      <w:r>
        <w:t> </w:t>
      </w:r>
      <w:r w:rsidRPr="003C252B">
        <w:rPr>
          <w:lang w:val="ru-RU"/>
        </w:rPr>
        <w:t>года по июнь 2034</w:t>
      </w:r>
      <w:r>
        <w:t> </w:t>
      </w:r>
      <w:r w:rsidRPr="003C252B">
        <w:rPr>
          <w:lang w:val="ru-RU"/>
        </w:rPr>
        <w:t>года. Доклад об оценке следует распространить среди всех Сторон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6730DA68" w14:textId="77777777" w:rsidR="00174D69" w:rsidRPr="003C252B" w:rsidRDefault="00174D69" w:rsidP="00174D69">
      <w:pPr>
        <w:pStyle w:val="CBDNormalNoNumber"/>
        <w:tabs>
          <w:tab w:val="clear" w:pos="567"/>
        </w:tabs>
        <w:spacing w:before="120"/>
        <w:ind w:left="1134"/>
        <w:rPr>
          <w:rFonts w:eastAsia="Malgun Gothic"/>
          <w:kern w:val="22"/>
          <w:lang w:val="ru-RU"/>
        </w:rPr>
      </w:pPr>
      <w:r w:rsidRPr="003C252B">
        <w:rPr>
          <w:lang w:val="ru-RU"/>
        </w:rPr>
        <w:t>1</w:t>
      </w:r>
      <w:r>
        <w:rPr>
          <w:lang w:val="ru-RU"/>
        </w:rPr>
        <w:t>0</w:t>
      </w:r>
      <w:r w:rsidRPr="003C252B">
        <w:rPr>
          <w:lang w:val="ru-RU"/>
        </w:rPr>
        <w:t>.</w:t>
      </w:r>
      <w:r w:rsidRPr="003C252B">
        <w:rPr>
          <w:lang w:val="ru-RU"/>
        </w:rPr>
        <w:tab/>
        <w:t>Конференция Сторон на своем 18-м совещании примет к сведению данную оценку объема финансовых ресурсов, необходимых для осуществления Конвенции и протоколов к ней в период десятого пополнения Целевого фонда Глобального экологического фонда.</w:t>
      </w:r>
    </w:p>
    <w:p w14:paraId="5837AB82" w14:textId="77777777" w:rsidR="00174D69" w:rsidRPr="0068657A" w:rsidRDefault="00174D69" w:rsidP="00174D69">
      <w:pPr>
        <w:pStyle w:val="CBDDesicionAnnex"/>
        <w:ind w:left="1134"/>
        <w:rPr>
          <w:snapToGrid w:val="0"/>
          <w:lang w:val="ru-RU"/>
        </w:rPr>
      </w:pPr>
      <w:r w:rsidRPr="0068657A">
        <w:rPr>
          <w:snapToGrid w:val="0"/>
          <w:lang w:val="ru-RU"/>
        </w:rPr>
        <w:lastRenderedPageBreak/>
        <w:t xml:space="preserve">Приложение </w:t>
      </w:r>
      <w:r>
        <w:rPr>
          <w:snapToGrid w:val="0"/>
        </w:rPr>
        <w:t>II</w:t>
      </w:r>
    </w:p>
    <w:p w14:paraId="6ABB915C" w14:textId="77777777" w:rsidR="00174D69" w:rsidRPr="0068657A" w:rsidRDefault="00174D69" w:rsidP="00174D69">
      <w:pPr>
        <w:pStyle w:val="CBDDesicionAnnex"/>
        <w:spacing w:before="120"/>
        <w:ind w:left="1134"/>
        <w:rPr>
          <w:lang w:val="ru-RU"/>
        </w:rPr>
      </w:pPr>
      <w:bookmarkStart w:id="1" w:name="_Toc118355001"/>
      <w:r w:rsidRPr="0068657A">
        <w:rPr>
          <w:lang w:val="ru-RU"/>
        </w:rPr>
        <w:t xml:space="preserve">Круг полномочий для проведения седьмого четырехгодичного </w:t>
      </w:r>
      <w:r w:rsidRPr="0068657A">
        <w:rPr>
          <w:lang w:val="ru-RU"/>
        </w:rPr>
        <w:br/>
        <w:t>обзора эффективности механизма финансирования</w:t>
      </w:r>
      <w:bookmarkEnd w:id="1"/>
    </w:p>
    <w:p w14:paraId="38C46F48" w14:textId="77777777" w:rsidR="00174D69" w:rsidRPr="0068657A" w:rsidRDefault="00174D69" w:rsidP="00174D69">
      <w:pPr>
        <w:pStyle w:val="CBDH3"/>
        <w:tabs>
          <w:tab w:val="clear" w:pos="567"/>
        </w:tabs>
        <w:ind w:left="1134"/>
        <w:rPr>
          <w:snapToGrid w:val="0"/>
          <w:lang w:val="ru-RU"/>
        </w:rPr>
      </w:pPr>
      <w:r>
        <w:rPr>
          <w:snapToGrid w:val="0"/>
        </w:rPr>
        <w:t>A</w:t>
      </w:r>
      <w:r w:rsidRPr="0068657A">
        <w:rPr>
          <w:snapToGrid w:val="0"/>
          <w:lang w:val="ru-RU"/>
        </w:rPr>
        <w:t>.</w:t>
      </w:r>
      <w:r w:rsidRPr="0068657A">
        <w:rPr>
          <w:snapToGrid w:val="0"/>
          <w:lang w:val="ru-RU"/>
        </w:rPr>
        <w:tab/>
        <w:t>Цели</w:t>
      </w:r>
    </w:p>
    <w:p w14:paraId="62EDF678" w14:textId="77777777" w:rsidR="00174D69" w:rsidRPr="0068657A" w:rsidRDefault="00174D69" w:rsidP="00174D69">
      <w:pPr>
        <w:pStyle w:val="CBDNormalNoNumber"/>
        <w:tabs>
          <w:tab w:val="clear" w:pos="567"/>
        </w:tabs>
        <w:ind w:left="1134"/>
        <w:rPr>
          <w:snapToGrid w:val="0"/>
          <w:lang w:val="ru-RU"/>
        </w:rPr>
      </w:pPr>
      <w:r w:rsidRPr="0068657A">
        <w:rPr>
          <w:snapToGrid w:val="0"/>
          <w:lang w:val="ru-RU"/>
        </w:rPr>
        <w:t>1.</w:t>
      </w:r>
      <w:r w:rsidRPr="0068657A">
        <w:rPr>
          <w:snapToGrid w:val="0"/>
          <w:lang w:val="ru-RU"/>
        </w:rPr>
        <w:tab/>
        <w:t>В соответствии с пунктом</w:t>
      </w:r>
      <w:r>
        <w:rPr>
          <w:snapToGrid w:val="0"/>
        </w:rPr>
        <w:t> </w:t>
      </w:r>
      <w:r w:rsidRPr="0068657A">
        <w:rPr>
          <w:snapToGrid w:val="0"/>
          <w:lang w:val="ru-RU"/>
        </w:rPr>
        <w:t>3 статьи</w:t>
      </w:r>
      <w:r>
        <w:rPr>
          <w:snapToGrid w:val="0"/>
        </w:rPr>
        <w:t> </w:t>
      </w:r>
      <w:r w:rsidRPr="0068657A">
        <w:rPr>
          <w:snapToGrid w:val="0"/>
          <w:lang w:val="ru-RU"/>
        </w:rPr>
        <w:t>21 Конвенции о биологическом разнообразии</w:t>
      </w:r>
      <w:r>
        <w:rPr>
          <w:rStyle w:val="FootnoteReference"/>
        </w:rPr>
        <w:footnoteReference w:id="9"/>
      </w:r>
      <w:r w:rsidRPr="0068657A">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w:t>
      </w:r>
      <w:r>
        <w:rPr>
          <w:snapToGrid w:val="0"/>
          <w:lang w:val="ru-RU"/>
        </w:rPr>
        <w:t>финансового</w:t>
      </w:r>
      <w:r w:rsidRPr="0068657A">
        <w:rPr>
          <w:snapToGrid w:val="0"/>
          <w:lang w:val="ru-RU"/>
        </w:rPr>
        <w:t xml:space="preserve"> механизма. В этом контексте под эффективностью понимается следующее:</w:t>
      </w:r>
    </w:p>
    <w:p w14:paraId="5E154736"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a</w:t>
      </w:r>
      <w:r w:rsidRPr="0068657A">
        <w:rPr>
          <w:snapToGrid w:val="0"/>
          <w:lang w:val="ru-RU"/>
        </w:rPr>
        <w:t>)</w:t>
      </w:r>
      <w:r w:rsidRPr="0068657A">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7159D8DA" w14:textId="70665A94"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b</w:t>
      </w:r>
      <w:r w:rsidRPr="0068657A">
        <w:rPr>
          <w:snapToGrid w:val="0"/>
          <w:lang w:val="ru-RU"/>
        </w:rPr>
        <w:t>)</w:t>
      </w:r>
      <w:r w:rsidRPr="0068657A">
        <w:rPr>
          <w:snapToGrid w:val="0"/>
          <w:lang w:val="ru-RU"/>
        </w:rPr>
        <w:tab/>
        <w:t>эффективность механизма финансирования с точки зрения предоставления финансовых ресурсов с учетом необходимости обеспечения предсказуемости, достаточности</w:t>
      </w:r>
      <w:r>
        <w:rPr>
          <w:snapToGrid w:val="0"/>
          <w:lang w:val="ru-RU"/>
        </w:rPr>
        <w:t>, доступности</w:t>
      </w:r>
      <w:r w:rsidRPr="0068657A">
        <w:rPr>
          <w:snapToGrid w:val="0"/>
          <w:lang w:val="ru-RU"/>
        </w:rPr>
        <w:t xml:space="preserve"> и своевременности финансового потока, которые </w:t>
      </w:r>
      <w:r w:rsidRPr="00431A1A">
        <w:rPr>
          <w:snapToGrid w:val="0"/>
          <w:lang w:val="ru-RU"/>
        </w:rPr>
        <w:t>[</w:t>
      </w:r>
      <w:r>
        <w:rPr>
          <w:snapToGrid w:val="0"/>
          <w:lang w:val="ru-RU"/>
        </w:rPr>
        <w:t>помогут</w:t>
      </w:r>
      <w:r w:rsidRPr="00431A1A">
        <w:rPr>
          <w:snapToGrid w:val="0"/>
          <w:lang w:val="ru-RU"/>
        </w:rPr>
        <w:t>]</w:t>
      </w:r>
      <w:r>
        <w:rPr>
          <w:snapToGrid w:val="0"/>
          <w:lang w:val="ru-RU"/>
        </w:rPr>
        <w:t xml:space="preserve"> </w:t>
      </w:r>
      <w:r w:rsidRPr="00431A1A">
        <w:rPr>
          <w:snapToGrid w:val="0"/>
          <w:lang w:val="ru-RU"/>
        </w:rPr>
        <w:t>[</w:t>
      </w:r>
      <w:r w:rsidRPr="0068657A">
        <w:rPr>
          <w:snapToGrid w:val="0"/>
          <w:lang w:val="ru-RU"/>
        </w:rPr>
        <w:t>позволят</w:t>
      </w:r>
      <w:r w:rsidRPr="00431A1A">
        <w:rPr>
          <w:snapToGrid w:val="0"/>
          <w:lang w:val="ru-RU"/>
        </w:rPr>
        <w:t>]</w:t>
      </w:r>
      <w:r w:rsidRPr="0068657A">
        <w:rPr>
          <w:snapToGrid w:val="0"/>
          <w:lang w:val="ru-RU"/>
        </w:rPr>
        <w:t xml:space="preserve"> </w:t>
      </w:r>
      <w:r w:rsidRPr="00431A1A">
        <w:rPr>
          <w:snapToGrid w:val="0"/>
          <w:lang w:val="ru-RU"/>
        </w:rPr>
        <w:t>[</w:t>
      </w:r>
      <w:r w:rsidRPr="0068657A">
        <w:rPr>
          <w:snapToGrid w:val="0"/>
          <w:lang w:val="ru-RU"/>
        </w:rPr>
        <w:t>всем</w:t>
      </w:r>
      <w:r w:rsidRPr="00431A1A">
        <w:rPr>
          <w:snapToGrid w:val="0"/>
          <w:lang w:val="ru-RU"/>
        </w:rPr>
        <w:t>]</w:t>
      </w:r>
      <w:r w:rsidRPr="0068657A">
        <w:rPr>
          <w:snapToGrid w:val="0"/>
          <w:lang w:val="ru-RU"/>
        </w:rPr>
        <w:t xml:space="preserve"> Сторонам</w:t>
      </w:r>
      <w:r>
        <w:rPr>
          <w:snapToGrid w:val="0"/>
          <w:lang w:val="ru-RU"/>
        </w:rPr>
        <w:t xml:space="preserve"> из числа </w:t>
      </w:r>
      <w:r w:rsidRPr="00F60A51">
        <w:rPr>
          <w:lang w:val="ru-RU"/>
        </w:rPr>
        <w:t>развивающи</w:t>
      </w:r>
      <w:r>
        <w:rPr>
          <w:lang w:val="ru-RU"/>
        </w:rPr>
        <w:t>хся</w:t>
      </w:r>
      <w:r w:rsidRPr="00F60A51">
        <w:rPr>
          <w:lang w:val="ru-RU"/>
        </w:rPr>
        <w:t xml:space="preserve"> стран, </w:t>
      </w:r>
      <w:r>
        <w:rPr>
          <w:snapToGrid w:val="0"/>
          <w:lang w:val="ru-RU"/>
        </w:rPr>
        <w:t>имеющим право на получение помощи</w:t>
      </w:r>
      <w:r w:rsidRPr="0068657A">
        <w:rPr>
          <w:snapToGrid w:val="0"/>
          <w:lang w:val="ru-RU"/>
        </w:rPr>
        <w:t xml:space="preserve">, </w:t>
      </w:r>
      <w:r w:rsidRPr="00F60A51">
        <w:rPr>
          <w:lang w:val="ru-RU"/>
        </w:rPr>
        <w:t>в частности наименее развиты</w:t>
      </w:r>
      <w:r>
        <w:rPr>
          <w:lang w:val="ru-RU"/>
        </w:rPr>
        <w:t>м</w:t>
      </w:r>
      <w:r w:rsidRPr="00F60A51">
        <w:rPr>
          <w:lang w:val="ru-RU"/>
        </w:rPr>
        <w:t xml:space="preserve"> стран</w:t>
      </w:r>
      <w:r>
        <w:rPr>
          <w:lang w:val="ru-RU"/>
        </w:rPr>
        <w:t>ам</w:t>
      </w:r>
      <w:r w:rsidRPr="00F60A51">
        <w:rPr>
          <w:lang w:val="ru-RU"/>
        </w:rPr>
        <w:t xml:space="preserve"> и малым островным развивающимся государствам, а также Сторонам с переходной экономикой</w:t>
      </w:r>
      <w:r>
        <w:rPr>
          <w:lang w:val="ru-RU"/>
        </w:rPr>
        <w:t xml:space="preserve"> </w:t>
      </w:r>
      <w:r w:rsidRPr="0068657A">
        <w:rPr>
          <w:snapToGrid w:val="0"/>
          <w:lang w:val="ru-RU"/>
        </w:rPr>
        <w:t>полностью покрывать согласованные дополнительные расходы по реализации проводимых ими мер в целях выполнения обязательств в рамках Конвенции и протоколов к ней</w:t>
      </w:r>
      <w:r>
        <w:rPr>
          <w:snapToGrid w:val="0"/>
          <w:lang w:val="ru-RU"/>
        </w:rPr>
        <w:t xml:space="preserve"> и генерирования глобальных экологических выгод</w:t>
      </w:r>
      <w:r w:rsidRPr="0068657A">
        <w:rPr>
          <w:snapToGrid w:val="0"/>
          <w:lang w:val="ru-RU"/>
        </w:rPr>
        <w:t xml:space="preserve"> и получать выгоды от осуществления ее положений</w:t>
      </w:r>
      <w:r>
        <w:rPr>
          <w:snapToGrid w:val="0"/>
          <w:lang w:val="ru-RU"/>
        </w:rPr>
        <w:t xml:space="preserve">, </w:t>
      </w:r>
      <w:r w:rsidRPr="00C17F91">
        <w:rPr>
          <w:snapToGrid w:val="0"/>
          <w:lang w:val="ru-RU"/>
        </w:rPr>
        <w:t>включая деятельность учреждений-исполнителей Глобального экологического фонда</w:t>
      </w:r>
      <w:r w:rsidRPr="0068657A">
        <w:rPr>
          <w:snapToGrid w:val="0"/>
          <w:lang w:val="ru-RU"/>
        </w:rPr>
        <w:t>;</w:t>
      </w:r>
    </w:p>
    <w:p w14:paraId="1EE1152A"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c</w:t>
      </w:r>
      <w:r w:rsidRPr="0068657A">
        <w:rPr>
          <w:snapToGrid w:val="0"/>
          <w:lang w:val="ru-RU"/>
        </w:rPr>
        <w:t>)</w:t>
      </w:r>
      <w:r w:rsidRPr="0068657A">
        <w:rPr>
          <w:snapToGrid w:val="0"/>
          <w:lang w:val="ru-RU"/>
        </w:rPr>
        <w:tab/>
        <w:t>эффективность механизма финансирования в плане предоставления финансовых ресурсов, а также контроля, мониторинга и оценки</w:t>
      </w:r>
      <w:r>
        <w:rPr>
          <w:snapToGrid w:val="0"/>
          <w:lang w:val="ru-RU"/>
        </w:rPr>
        <w:t xml:space="preserve"> результатов</w:t>
      </w:r>
      <w:r w:rsidRPr="0068657A">
        <w:rPr>
          <w:snapToGrid w:val="0"/>
          <w:lang w:val="ru-RU"/>
        </w:rPr>
        <w:t xml:space="preserve"> – в соответствующих случаях и согласно руководящим указаниям Конференции Сторон – мероприятий, финансируемых за счет его ресурсов</w:t>
      </w:r>
      <w:r>
        <w:rPr>
          <w:snapToGrid w:val="0"/>
          <w:lang w:val="ru-RU"/>
        </w:rPr>
        <w:t xml:space="preserve">, </w:t>
      </w:r>
      <w:r w:rsidRPr="00275D8E">
        <w:rPr>
          <w:snapToGrid w:val="0"/>
          <w:lang w:val="ru-RU"/>
        </w:rPr>
        <w:t>включая их социальные, гендерные и связанные с равенством результаты и последствия</w:t>
      </w:r>
      <w:r w:rsidRPr="0068657A">
        <w:rPr>
          <w:snapToGrid w:val="0"/>
          <w:lang w:val="ru-RU"/>
        </w:rPr>
        <w:t>;</w:t>
      </w:r>
    </w:p>
    <w:p w14:paraId="3BF5AA60"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d</w:t>
      </w:r>
      <w:r w:rsidRPr="0068657A">
        <w:rPr>
          <w:snapToGrid w:val="0"/>
          <w:lang w:val="ru-RU"/>
        </w:rPr>
        <w:t>)</w:t>
      </w:r>
      <w:r w:rsidRPr="0068657A">
        <w:rPr>
          <w:snapToGrid w:val="0"/>
          <w:lang w:val="ru-RU"/>
        </w:rPr>
        <w:tab/>
        <w:t>эффективность активизации и оптимизации национальных мер в области осуществления</w:t>
      </w:r>
      <w:r>
        <w:rPr>
          <w:snapToGrid w:val="0"/>
          <w:lang w:val="ru-RU"/>
        </w:rPr>
        <w:t xml:space="preserve">, </w:t>
      </w:r>
      <w:r w:rsidRPr="00275D8E">
        <w:rPr>
          <w:snapToGrid w:val="0"/>
          <w:lang w:val="ru-RU"/>
        </w:rPr>
        <w:t>в соответствии с национальными приоритетами</w:t>
      </w:r>
      <w:r>
        <w:rPr>
          <w:snapToGrid w:val="0"/>
          <w:lang w:val="ru-RU"/>
        </w:rPr>
        <w:t>,</w:t>
      </w:r>
      <w:r w:rsidRPr="0068657A">
        <w:rPr>
          <w:snapToGrid w:val="0"/>
          <w:lang w:val="ru-RU"/>
        </w:rPr>
        <w:t xml:space="preserve"> для реализации глобальных целей и задач в области биоразнообразия, включая те из них, которые имеют отношение к протоколам;</w:t>
      </w:r>
    </w:p>
    <w:p w14:paraId="5A95EE9A" w14:textId="77777777" w:rsidR="00174D69" w:rsidRPr="0068657A"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e</w:t>
      </w:r>
      <w:r w:rsidRPr="0068657A">
        <w:rPr>
          <w:snapToGrid w:val="0"/>
          <w:lang w:val="ru-RU"/>
        </w:rPr>
        <w:t>)</w:t>
      </w:r>
      <w:r w:rsidRPr="0068657A">
        <w:rPr>
          <w:snapToGrid w:val="0"/>
          <w:lang w:val="ru-RU"/>
        </w:rPr>
        <w:tab/>
        <w:t>эффективность и результативность мероприятий, финансируемых Глобальным экологическим фондом</w:t>
      </w:r>
      <w:r>
        <w:rPr>
          <w:snapToGrid w:val="0"/>
          <w:lang w:val="ru-RU"/>
        </w:rPr>
        <w:t xml:space="preserve"> </w:t>
      </w:r>
      <w:r w:rsidRPr="00275D8E">
        <w:rPr>
          <w:snapToGrid w:val="0"/>
          <w:lang w:val="ru-RU"/>
        </w:rPr>
        <w:t>и Фонд</w:t>
      </w:r>
      <w:r>
        <w:rPr>
          <w:snapToGrid w:val="0"/>
          <w:lang w:val="ru-RU"/>
        </w:rPr>
        <w:t>ом</w:t>
      </w:r>
      <w:r w:rsidRPr="00275D8E">
        <w:rPr>
          <w:snapToGrid w:val="0"/>
          <w:lang w:val="ru-RU"/>
        </w:rPr>
        <w:t xml:space="preserve"> Глобальной рамочной программы в области биоразнообразия</w:t>
      </w:r>
      <w:r w:rsidRPr="0068657A">
        <w:rPr>
          <w:snapToGrid w:val="0"/>
          <w:lang w:val="ru-RU"/>
        </w:rPr>
        <w:t>, по осуществлению Конвенции и достижению трех ее целей, а также, в соответствующих случаях, по осуществлению протоколов к ней с учетом руководящих указаний Конференции Сторон;</w:t>
      </w:r>
    </w:p>
    <w:p w14:paraId="44EF7FF5" w14:textId="77777777" w:rsidR="00174D69" w:rsidRPr="001F1532"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f</w:t>
      </w:r>
      <w:r w:rsidRPr="0068657A">
        <w:rPr>
          <w:snapToGrid w:val="0"/>
          <w:lang w:val="ru-RU"/>
        </w:rPr>
        <w:t>)</w:t>
      </w:r>
      <w:r w:rsidRPr="0068657A">
        <w:rPr>
          <w:snapToGrid w:val="0"/>
          <w:lang w:val="ru-RU"/>
        </w:rPr>
        <w:tab/>
        <w:t>эффективность и результативность процессов и процедур распределения</w:t>
      </w:r>
      <w:r>
        <w:rPr>
          <w:snapToGrid w:val="0"/>
          <w:lang w:val="ru-RU"/>
        </w:rPr>
        <w:t xml:space="preserve"> и использования</w:t>
      </w:r>
      <w:r w:rsidRPr="0068657A">
        <w:rPr>
          <w:snapToGrid w:val="0"/>
          <w:lang w:val="ru-RU"/>
        </w:rPr>
        <w:t xml:space="preserve"> ресурсов</w:t>
      </w:r>
      <w:r>
        <w:rPr>
          <w:snapToGrid w:val="0"/>
          <w:lang w:val="ru-RU"/>
        </w:rPr>
        <w:t>, включая упрощенные процедуры и условия доступа</w:t>
      </w:r>
      <w:r w:rsidRPr="0068657A">
        <w:rPr>
          <w:snapToGrid w:val="0"/>
          <w:lang w:val="ru-RU"/>
        </w:rPr>
        <w:t>;</w:t>
      </w:r>
      <w:r w:rsidRPr="001F1532">
        <w:rPr>
          <w:snapToGrid w:val="0"/>
          <w:lang w:val="ru-RU"/>
        </w:rPr>
        <w:t xml:space="preserve"> </w:t>
      </w:r>
    </w:p>
    <w:p w14:paraId="330CB711" w14:textId="77777777" w:rsidR="00174D69" w:rsidRPr="00D25F53"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lang w:val="en-US"/>
        </w:rPr>
        <w:t>g</w:t>
      </w:r>
      <w:r w:rsidRPr="0068657A">
        <w:rPr>
          <w:snapToGrid w:val="0"/>
          <w:lang w:val="ru-RU"/>
        </w:rPr>
        <w:t>)</w:t>
      </w:r>
      <w:r w:rsidRPr="0068657A">
        <w:rPr>
          <w:snapToGrid w:val="0"/>
          <w:lang w:val="ru-RU"/>
        </w:rPr>
        <w:tab/>
        <w:t>эффективность и результативность оказания поддержки в достижении целей Конвенции и протоколов к ней на взаимодополняющей основе с осуществлением других актуальных с этой точки зрения многосторонних природоохранных соглашений в соответствии с мандатами таких многосторонних природоохранных соглашений</w:t>
      </w:r>
      <w:r w:rsidRPr="00D25F53">
        <w:rPr>
          <w:snapToGrid w:val="0"/>
          <w:lang w:val="ru-RU"/>
        </w:rPr>
        <w:t>;</w:t>
      </w:r>
    </w:p>
    <w:p w14:paraId="09D7D195" w14:textId="77777777" w:rsidR="00174D69" w:rsidRDefault="00174D69" w:rsidP="00174D69">
      <w:pPr>
        <w:pStyle w:val="CBDNormalNoNumber"/>
        <w:tabs>
          <w:tab w:val="clear" w:pos="567"/>
        </w:tabs>
        <w:ind w:left="1134" w:firstLine="567"/>
        <w:rPr>
          <w:snapToGrid w:val="0"/>
          <w:lang w:val="ru-RU"/>
        </w:rPr>
      </w:pPr>
      <w:r w:rsidRPr="0068657A">
        <w:rPr>
          <w:snapToGrid w:val="0"/>
          <w:lang w:val="ru-RU"/>
        </w:rPr>
        <w:t>(</w:t>
      </w:r>
      <w:r>
        <w:rPr>
          <w:snapToGrid w:val="0"/>
        </w:rPr>
        <w:t>h</w:t>
      </w:r>
      <w:r w:rsidRPr="0068657A">
        <w:rPr>
          <w:snapToGrid w:val="0"/>
          <w:lang w:val="ru-RU"/>
        </w:rPr>
        <w:t>)</w:t>
      </w:r>
      <w:r w:rsidRPr="0068657A">
        <w:rPr>
          <w:snapToGrid w:val="0"/>
          <w:lang w:val="ru-RU"/>
        </w:rPr>
        <w:tab/>
      </w:r>
      <w:r>
        <w:rPr>
          <w:snapToGrid w:val="0"/>
          <w:lang w:val="ru-RU"/>
        </w:rPr>
        <w:t>э</w:t>
      </w:r>
      <w:r w:rsidRPr="00D25F53">
        <w:rPr>
          <w:snapToGrid w:val="0"/>
          <w:lang w:val="ru-RU"/>
        </w:rPr>
        <w:t xml:space="preserve">ффективность в расширении доступа </w:t>
      </w:r>
      <w:r>
        <w:rPr>
          <w:snapToGrid w:val="0"/>
          <w:lang w:val="ru-RU"/>
        </w:rPr>
        <w:t>к</w:t>
      </w:r>
      <w:r w:rsidRPr="00D25F53">
        <w:rPr>
          <w:snapToGrid w:val="0"/>
          <w:lang w:val="ru-RU"/>
        </w:rPr>
        <w:t xml:space="preserve"> финансовы</w:t>
      </w:r>
      <w:r>
        <w:rPr>
          <w:snapToGrid w:val="0"/>
          <w:lang w:val="ru-RU"/>
        </w:rPr>
        <w:t>м</w:t>
      </w:r>
      <w:r w:rsidRPr="00D25F53">
        <w:rPr>
          <w:snapToGrid w:val="0"/>
          <w:lang w:val="ru-RU"/>
        </w:rPr>
        <w:t xml:space="preserve"> ресурс</w:t>
      </w:r>
      <w:r>
        <w:rPr>
          <w:snapToGrid w:val="0"/>
          <w:lang w:val="ru-RU"/>
        </w:rPr>
        <w:t xml:space="preserve">ам и тенденции в области предоставления финансирования </w:t>
      </w:r>
      <w:r w:rsidRPr="00D25F53">
        <w:rPr>
          <w:snapToGrid w:val="0"/>
          <w:lang w:val="ru-RU"/>
        </w:rPr>
        <w:t>коренны</w:t>
      </w:r>
      <w:r>
        <w:rPr>
          <w:snapToGrid w:val="0"/>
          <w:lang w:val="ru-RU"/>
        </w:rPr>
        <w:t>м</w:t>
      </w:r>
      <w:r w:rsidRPr="00D25F53">
        <w:rPr>
          <w:snapToGrid w:val="0"/>
          <w:lang w:val="ru-RU"/>
        </w:rPr>
        <w:t xml:space="preserve"> народ</w:t>
      </w:r>
      <w:r>
        <w:rPr>
          <w:snapToGrid w:val="0"/>
          <w:lang w:val="ru-RU"/>
        </w:rPr>
        <w:t>ам</w:t>
      </w:r>
      <w:r w:rsidRPr="00D25F53">
        <w:rPr>
          <w:snapToGrid w:val="0"/>
          <w:lang w:val="ru-RU"/>
        </w:rPr>
        <w:t xml:space="preserve"> и местны</w:t>
      </w:r>
      <w:r>
        <w:rPr>
          <w:snapToGrid w:val="0"/>
          <w:lang w:val="ru-RU"/>
        </w:rPr>
        <w:t>м</w:t>
      </w:r>
      <w:r w:rsidRPr="00D25F53">
        <w:rPr>
          <w:snapToGrid w:val="0"/>
          <w:lang w:val="ru-RU"/>
        </w:rPr>
        <w:t xml:space="preserve"> общин</w:t>
      </w:r>
      <w:r>
        <w:rPr>
          <w:snapToGrid w:val="0"/>
          <w:lang w:val="ru-RU"/>
        </w:rPr>
        <w:t>ам</w:t>
      </w:r>
      <w:r w:rsidRPr="00D25F53">
        <w:rPr>
          <w:snapToGrid w:val="0"/>
          <w:lang w:val="ru-RU"/>
        </w:rPr>
        <w:t xml:space="preserve">, </w:t>
      </w:r>
      <w:r w:rsidRPr="00D25F53">
        <w:rPr>
          <w:snapToGrid w:val="0"/>
          <w:lang w:val="ru-RU"/>
        </w:rPr>
        <w:lastRenderedPageBreak/>
        <w:t>женщин</w:t>
      </w:r>
      <w:r>
        <w:rPr>
          <w:snapToGrid w:val="0"/>
          <w:lang w:val="ru-RU"/>
        </w:rPr>
        <w:t>ам</w:t>
      </w:r>
      <w:r w:rsidRPr="00D25F53">
        <w:rPr>
          <w:snapToGrid w:val="0"/>
          <w:lang w:val="ru-RU"/>
        </w:rPr>
        <w:t xml:space="preserve"> и молодежи в целях содействия осуществлению целей Конвенции и протоколов к ней;</w:t>
      </w:r>
    </w:p>
    <w:p w14:paraId="379002C4" w14:textId="2A9B3DAE" w:rsidR="00174D69" w:rsidRPr="0068657A" w:rsidRDefault="00174D69" w:rsidP="00174D69">
      <w:pPr>
        <w:pStyle w:val="CBDNormalNoNumber"/>
        <w:tabs>
          <w:tab w:val="clear" w:pos="567"/>
        </w:tabs>
        <w:ind w:left="1134" w:firstLine="567"/>
        <w:rPr>
          <w:b/>
          <w:snapToGrid w:val="0"/>
          <w:lang w:val="ru-RU"/>
        </w:rPr>
      </w:pPr>
      <w:r w:rsidRPr="0068657A">
        <w:rPr>
          <w:snapToGrid w:val="0"/>
          <w:lang w:val="ru-RU"/>
        </w:rPr>
        <w:t>(</w:t>
      </w:r>
      <w:proofErr w:type="spellStart"/>
      <w:r>
        <w:rPr>
          <w:snapToGrid w:val="0"/>
        </w:rPr>
        <w:t>i</w:t>
      </w:r>
      <w:proofErr w:type="spellEnd"/>
      <w:r w:rsidRPr="0068657A">
        <w:rPr>
          <w:snapToGrid w:val="0"/>
          <w:lang w:val="ru-RU"/>
        </w:rPr>
        <w:t>)</w:t>
      </w:r>
      <w:r w:rsidRPr="0068657A">
        <w:rPr>
          <w:snapToGrid w:val="0"/>
          <w:lang w:val="ru-RU"/>
        </w:rPr>
        <w:tab/>
      </w:r>
      <w:r>
        <w:rPr>
          <w:snapToGrid w:val="0"/>
          <w:lang w:val="ru-RU"/>
        </w:rPr>
        <w:t>э</w:t>
      </w:r>
      <w:r w:rsidRPr="00D25F53">
        <w:rPr>
          <w:snapToGrid w:val="0"/>
          <w:lang w:val="ru-RU"/>
        </w:rPr>
        <w:t xml:space="preserve">ффективность каждого из учреждений-исполнителей Глобального экологического фонда в оказании </w:t>
      </w:r>
      <w:r>
        <w:rPr>
          <w:snapToGrid w:val="0"/>
          <w:lang w:val="ru-RU"/>
        </w:rPr>
        <w:t xml:space="preserve">технической </w:t>
      </w:r>
      <w:r w:rsidRPr="00D25F53">
        <w:rPr>
          <w:snapToGrid w:val="0"/>
          <w:lang w:val="ru-RU"/>
        </w:rPr>
        <w:t xml:space="preserve">поддержки и предоставлении услуг странам </w:t>
      </w:r>
      <w:r>
        <w:rPr>
          <w:snapToGrid w:val="0"/>
          <w:lang w:val="ru-RU"/>
        </w:rPr>
        <w:t>при подготовке ими проектных предложений и осуществлении проектов</w:t>
      </w:r>
      <w:r w:rsidRPr="00D25F53">
        <w:rPr>
          <w:snapToGrid w:val="0"/>
          <w:lang w:val="ru-RU"/>
        </w:rPr>
        <w:t xml:space="preserve">, в том числе в отношении своевременного </w:t>
      </w:r>
      <w:r>
        <w:rPr>
          <w:snapToGrid w:val="0"/>
          <w:lang w:val="ru-RU"/>
        </w:rPr>
        <w:t xml:space="preserve">перечисления </w:t>
      </w:r>
      <w:r w:rsidRPr="00D25F53">
        <w:rPr>
          <w:snapToGrid w:val="0"/>
          <w:lang w:val="ru-RU"/>
        </w:rPr>
        <w:t xml:space="preserve">средств, </w:t>
      </w:r>
      <w:r>
        <w:rPr>
          <w:snapToGrid w:val="0"/>
          <w:lang w:val="ru-RU"/>
        </w:rPr>
        <w:t>а также покрытия сборов и расходов на управление проектами</w:t>
      </w:r>
      <w:r w:rsidRPr="00D25F53">
        <w:rPr>
          <w:snapToGrid w:val="0"/>
          <w:lang w:val="ru-RU"/>
        </w:rPr>
        <w:t>, использования услуг международных консультантов и контроля за расходованием средств</w:t>
      </w:r>
      <w:r w:rsidRPr="0068657A">
        <w:rPr>
          <w:snapToGrid w:val="0"/>
          <w:lang w:val="ru-RU"/>
        </w:rPr>
        <w:t>.</w:t>
      </w:r>
    </w:p>
    <w:p w14:paraId="2AC6F78A" w14:textId="77777777" w:rsidR="00174D69" w:rsidRPr="0068657A" w:rsidRDefault="00174D69" w:rsidP="00174D69">
      <w:pPr>
        <w:pStyle w:val="CBDH3"/>
        <w:tabs>
          <w:tab w:val="clear" w:pos="567"/>
        </w:tabs>
        <w:ind w:left="1134"/>
        <w:rPr>
          <w:b w:val="0"/>
          <w:snapToGrid w:val="0"/>
          <w:kern w:val="22"/>
          <w:lang w:val="ru-RU"/>
        </w:rPr>
      </w:pPr>
      <w:r>
        <w:rPr>
          <w:snapToGrid w:val="0"/>
        </w:rPr>
        <w:t>B</w:t>
      </w:r>
      <w:r w:rsidRPr="0068657A">
        <w:rPr>
          <w:snapToGrid w:val="0"/>
          <w:lang w:val="ru-RU"/>
        </w:rPr>
        <w:t>.</w:t>
      </w:r>
      <w:r w:rsidRPr="0068657A">
        <w:rPr>
          <w:snapToGrid w:val="0"/>
          <w:lang w:val="ru-RU"/>
        </w:rPr>
        <w:tab/>
        <w:t>Методология</w:t>
      </w:r>
    </w:p>
    <w:p w14:paraId="2E1336E9"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2.</w:t>
      </w:r>
      <w:r w:rsidRPr="0068657A">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w:t>
      </w:r>
      <w:r>
        <w:rPr>
          <w:snapToGrid w:val="0"/>
        </w:rPr>
        <w:t> </w:t>
      </w:r>
      <w:r w:rsidRPr="0068657A">
        <w:rPr>
          <w:snapToGrid w:val="0"/>
          <w:lang w:val="ru-RU"/>
        </w:rPr>
        <w:t>июля 2022</w:t>
      </w:r>
      <w:r>
        <w:rPr>
          <w:snapToGrid w:val="0"/>
        </w:rPr>
        <w:t> </w:t>
      </w:r>
      <w:r w:rsidRPr="0068657A">
        <w:rPr>
          <w:snapToGrid w:val="0"/>
          <w:lang w:val="ru-RU"/>
        </w:rPr>
        <w:t>года по 30 июня 2026</w:t>
      </w:r>
      <w:r>
        <w:rPr>
          <w:snapToGrid w:val="0"/>
        </w:rPr>
        <w:t> </w:t>
      </w:r>
      <w:r w:rsidRPr="0068657A">
        <w:rPr>
          <w:snapToGrid w:val="0"/>
          <w:lang w:val="ru-RU"/>
        </w:rPr>
        <w:t>года.</w:t>
      </w:r>
    </w:p>
    <w:p w14:paraId="322E50F4"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3.</w:t>
      </w:r>
      <w:r w:rsidRPr="0068657A">
        <w:rPr>
          <w:snapToGrid w:val="0"/>
          <w:lang w:val="ru-RU"/>
        </w:rPr>
        <w:tab/>
        <w:t xml:space="preserve">При проведении обзора должны использоваться в том числе </w:t>
      </w:r>
      <w:r>
        <w:rPr>
          <w:snapToGrid w:val="0"/>
          <w:lang w:val="ru-RU"/>
        </w:rPr>
        <w:t xml:space="preserve">и </w:t>
      </w:r>
      <w:r w:rsidRPr="00E069C1">
        <w:rPr>
          <w:snapToGrid w:val="0"/>
          <w:lang w:val="ru-RU"/>
        </w:rPr>
        <w:t xml:space="preserve">на сбалансированной основе </w:t>
      </w:r>
      <w:r w:rsidRPr="0068657A">
        <w:rPr>
          <w:snapToGrid w:val="0"/>
          <w:lang w:val="ru-RU"/>
        </w:rPr>
        <w:t xml:space="preserve">следующие источники информации: </w:t>
      </w:r>
    </w:p>
    <w:p w14:paraId="35E45EFB" w14:textId="77777777" w:rsidR="00174D69" w:rsidRPr="00C17F91" w:rsidRDefault="00174D69" w:rsidP="00174D69">
      <w:pPr>
        <w:suppressLineNumbers/>
        <w:suppressAutoHyphens/>
        <w:adjustRightInd w:val="0"/>
        <w:snapToGrid w:val="0"/>
        <w:spacing w:before="120" w:after="120"/>
        <w:ind w:left="1134" w:firstLine="567"/>
        <w:rPr>
          <w:snapToGrid w:val="0"/>
          <w:kern w:val="22"/>
          <w:lang w:val="ru-RU"/>
        </w:rPr>
      </w:pPr>
      <w:r w:rsidRPr="0068657A">
        <w:rPr>
          <w:snapToGrid w:val="0"/>
          <w:lang w:val="ru-RU"/>
        </w:rPr>
        <w:t>(</w:t>
      </w:r>
      <w:r>
        <w:rPr>
          <w:snapToGrid w:val="0"/>
        </w:rPr>
        <w:t>a</w:t>
      </w:r>
      <w:r w:rsidRPr="0068657A">
        <w:rPr>
          <w:snapToGrid w:val="0"/>
          <w:lang w:val="ru-RU"/>
        </w:rPr>
        <w:t>)</w:t>
      </w:r>
      <w:r w:rsidRPr="0068657A">
        <w:rPr>
          <w:snapToGrid w:val="0"/>
          <w:lang w:val="ru-RU"/>
        </w:rPr>
        <w:tab/>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19" w:history="1">
        <w:r>
          <w:rPr>
            <w:rStyle w:val="Hyperlink"/>
            <w:snapToGrid w:val="0"/>
          </w:rPr>
          <w:t>III</w:t>
        </w:r>
        <w:r w:rsidRPr="00C17F91">
          <w:rPr>
            <w:rStyle w:val="Hyperlink"/>
            <w:snapToGrid w:val="0"/>
            <w:lang w:val="ru-RU"/>
          </w:rPr>
          <w:t>/8</w:t>
        </w:r>
      </w:hyperlink>
      <w:r w:rsidRPr="00C17F91">
        <w:rPr>
          <w:snapToGrid w:val="0"/>
          <w:lang w:val="ru-RU"/>
        </w:rPr>
        <w:t xml:space="preserve"> от 15</w:t>
      </w:r>
      <w:r>
        <w:rPr>
          <w:snapToGrid w:val="0"/>
        </w:rPr>
        <w:t> </w:t>
      </w:r>
      <w:r w:rsidRPr="00C17F91">
        <w:rPr>
          <w:snapToGrid w:val="0"/>
          <w:lang w:val="ru-RU"/>
        </w:rPr>
        <w:t>ноября 1996</w:t>
      </w:r>
      <w:r>
        <w:rPr>
          <w:snapToGrid w:val="0"/>
        </w:rPr>
        <w:t> </w:t>
      </w:r>
      <w:r w:rsidRPr="00C17F91">
        <w:rPr>
          <w:snapToGrid w:val="0"/>
          <w:lang w:val="ru-RU"/>
        </w:rPr>
        <w:t>года;</w:t>
      </w:r>
    </w:p>
    <w:p w14:paraId="151CA1D2" w14:textId="77777777" w:rsidR="00174D69" w:rsidRPr="0068657A" w:rsidRDefault="00174D69" w:rsidP="00174D69">
      <w:pPr>
        <w:suppressLineNumbers/>
        <w:suppressAutoHyphens/>
        <w:adjustRightInd w:val="0"/>
        <w:snapToGrid w:val="0"/>
        <w:spacing w:before="120" w:after="120"/>
        <w:ind w:left="1134" w:firstLine="567"/>
        <w:rPr>
          <w:snapToGrid w:val="0"/>
          <w:kern w:val="22"/>
          <w:lang w:val="ru-RU"/>
        </w:rPr>
      </w:pPr>
      <w:r w:rsidRPr="0068657A">
        <w:rPr>
          <w:snapToGrid w:val="0"/>
          <w:lang w:val="ru-RU"/>
        </w:rPr>
        <w:t>(</w:t>
      </w:r>
      <w:r>
        <w:rPr>
          <w:snapToGrid w:val="0"/>
        </w:rPr>
        <w:t>b</w:t>
      </w:r>
      <w:r w:rsidRPr="0068657A">
        <w:rPr>
          <w:snapToGrid w:val="0"/>
          <w:lang w:val="ru-RU"/>
        </w:rPr>
        <w:t>)</w:t>
      </w:r>
      <w:r w:rsidRPr="0068657A">
        <w:rPr>
          <w:snapToGrid w:val="0"/>
          <w:lang w:val="ru-RU"/>
        </w:rPr>
        <w:tab/>
        <w:t>доклады, подготовленные Глобальным экологическим фондом, включая его доклады, представленные на совещаниях Конференции Сторон;</w:t>
      </w:r>
    </w:p>
    <w:p w14:paraId="0678B894" w14:textId="77777777" w:rsidR="00174D69" w:rsidRDefault="00174D69" w:rsidP="00174D69">
      <w:pPr>
        <w:suppressLineNumbers/>
        <w:suppressAutoHyphens/>
        <w:adjustRightInd w:val="0"/>
        <w:snapToGrid w:val="0"/>
        <w:spacing w:before="120" w:after="120"/>
        <w:ind w:left="1134" w:firstLine="567"/>
        <w:rPr>
          <w:lang w:val="ru-RU"/>
        </w:rPr>
      </w:pPr>
      <w:r w:rsidRPr="0068657A">
        <w:rPr>
          <w:lang w:val="ru-RU"/>
        </w:rPr>
        <w:t>(</w:t>
      </w:r>
      <w:r>
        <w:t>c</w:t>
      </w:r>
      <w:r w:rsidRPr="0068657A">
        <w:rPr>
          <w:lang w:val="ru-RU"/>
        </w:rPr>
        <w:t>)</w:t>
      </w:r>
      <w:r w:rsidRPr="0068657A">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w:t>
      </w:r>
      <w:r>
        <w:rPr>
          <w:lang w:val="ru-RU"/>
        </w:rPr>
        <w:t xml:space="preserve"> </w:t>
      </w:r>
      <w:r w:rsidRPr="0068657A">
        <w:rPr>
          <w:lang w:val="ru-RU"/>
        </w:rPr>
        <w:t>Глобального экологического фонда, а также соответствующие оценки, проведенные учреждениями, аккредитованными Советом Фонда, и другими партнерами;</w:t>
      </w:r>
    </w:p>
    <w:p w14:paraId="604DBD96" w14:textId="4D5BFB4C" w:rsidR="00174D69" w:rsidRPr="0068657A" w:rsidRDefault="00174D69" w:rsidP="00174D69">
      <w:pPr>
        <w:suppressLineNumbers/>
        <w:suppressAutoHyphens/>
        <w:adjustRightInd w:val="0"/>
        <w:snapToGrid w:val="0"/>
        <w:spacing w:before="120" w:after="120"/>
        <w:ind w:left="1134" w:firstLine="567"/>
        <w:rPr>
          <w:b/>
          <w:snapToGrid w:val="0"/>
          <w:kern w:val="22"/>
          <w:lang w:val="ru-RU"/>
        </w:rPr>
      </w:pPr>
      <w:r w:rsidRPr="0068657A">
        <w:rPr>
          <w:snapToGrid w:val="0"/>
          <w:lang w:val="ru-RU"/>
        </w:rPr>
        <w:t>(</w:t>
      </w:r>
      <w:r>
        <w:rPr>
          <w:snapToGrid w:val="0"/>
        </w:rPr>
        <w:t>d</w:t>
      </w:r>
      <w:r w:rsidRPr="0068657A">
        <w:rPr>
          <w:snapToGrid w:val="0"/>
          <w:lang w:val="ru-RU"/>
        </w:rPr>
        <w:t>)</w:t>
      </w:r>
      <w:r w:rsidRPr="0068657A">
        <w:rPr>
          <w:snapToGrid w:val="0"/>
          <w:lang w:val="ru-RU"/>
        </w:rPr>
        <w:tab/>
      </w:r>
      <w:r w:rsidRPr="00BC748F">
        <w:rPr>
          <w:snapToGrid w:val="0"/>
          <w:lang w:val="ru-RU"/>
        </w:rPr>
        <w:t>оценк</w:t>
      </w:r>
      <w:r>
        <w:rPr>
          <w:snapToGrid w:val="0"/>
          <w:lang w:val="ru-RU"/>
        </w:rPr>
        <w:t>и</w:t>
      </w:r>
      <w:r w:rsidRPr="00BC748F">
        <w:rPr>
          <w:snapToGrid w:val="0"/>
          <w:lang w:val="ru-RU"/>
        </w:rPr>
        <w:t xml:space="preserve"> </w:t>
      </w:r>
      <w:r w:rsidRPr="007C5200">
        <w:rPr>
          <w:snapToGrid w:val="0"/>
          <w:lang w:val="ru-RU"/>
        </w:rPr>
        <w:t>Сет</w:t>
      </w:r>
      <w:r>
        <w:rPr>
          <w:snapToGrid w:val="0"/>
          <w:lang w:val="ru-RU"/>
        </w:rPr>
        <w:t>и</w:t>
      </w:r>
      <w:r w:rsidRPr="007C5200">
        <w:rPr>
          <w:snapToGrid w:val="0"/>
          <w:lang w:val="ru-RU"/>
        </w:rPr>
        <w:t xml:space="preserve"> по оценке эффективности работы многосторонних организаций </w:t>
      </w:r>
      <w:r>
        <w:rPr>
          <w:snapToGrid w:val="0"/>
          <w:lang w:val="ru-RU"/>
        </w:rPr>
        <w:t xml:space="preserve">в отношении </w:t>
      </w:r>
      <w:r w:rsidRPr="00BC748F">
        <w:rPr>
          <w:snapToGrid w:val="0"/>
          <w:lang w:val="ru-RU"/>
        </w:rPr>
        <w:t xml:space="preserve">деятельности Глобального экологического фонда и </w:t>
      </w:r>
      <w:r>
        <w:rPr>
          <w:snapToGrid w:val="0"/>
          <w:lang w:val="ru-RU"/>
        </w:rPr>
        <w:t xml:space="preserve">доклады, посвященные работе </w:t>
      </w:r>
      <w:r w:rsidRPr="00BC748F">
        <w:rPr>
          <w:snapToGrid w:val="0"/>
          <w:lang w:val="ru-RU"/>
        </w:rPr>
        <w:t xml:space="preserve">вертикальных климатических и экологических фондов в рамках Группы </w:t>
      </w:r>
      <w:r>
        <w:rPr>
          <w:snapToGrid w:val="0"/>
          <w:lang w:val="ru-RU"/>
        </w:rPr>
        <w:t>двадцати</w:t>
      </w:r>
      <w:r w:rsidRPr="0068657A">
        <w:rPr>
          <w:snapToGrid w:val="0"/>
          <w:lang w:val="ru-RU"/>
        </w:rPr>
        <w:t>;</w:t>
      </w:r>
    </w:p>
    <w:p w14:paraId="216F09B2" w14:textId="77777777" w:rsidR="00174D69" w:rsidRPr="0068657A" w:rsidRDefault="00174D69" w:rsidP="00174D69">
      <w:pPr>
        <w:suppressLineNumbers/>
        <w:suppressAutoHyphens/>
        <w:adjustRightInd w:val="0"/>
        <w:snapToGrid w:val="0"/>
        <w:spacing w:before="120" w:after="120"/>
        <w:ind w:left="1134" w:firstLine="567"/>
        <w:rPr>
          <w:b/>
          <w:snapToGrid w:val="0"/>
          <w:kern w:val="22"/>
          <w:lang w:val="ru-RU"/>
        </w:rPr>
      </w:pPr>
      <w:r w:rsidRPr="0068657A">
        <w:rPr>
          <w:snapToGrid w:val="0"/>
          <w:lang w:val="ru-RU"/>
        </w:rPr>
        <w:t>(</w:t>
      </w:r>
      <w:r>
        <w:rPr>
          <w:snapToGrid w:val="0"/>
          <w:lang w:val="ru-RU"/>
        </w:rPr>
        <w:t>е</w:t>
      </w:r>
      <w:r w:rsidRPr="0068657A">
        <w:rPr>
          <w:snapToGrid w:val="0"/>
          <w:lang w:val="ru-RU"/>
        </w:rPr>
        <w:t>)</w:t>
      </w:r>
      <w:r w:rsidRPr="0068657A">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собеседования;</w:t>
      </w:r>
    </w:p>
    <w:p w14:paraId="3BD3C236" w14:textId="77777777" w:rsidR="00174D69" w:rsidRPr="0068657A" w:rsidRDefault="00174D69" w:rsidP="00174D69">
      <w:pPr>
        <w:suppressLineNumbers/>
        <w:suppressAutoHyphens/>
        <w:adjustRightInd w:val="0"/>
        <w:snapToGrid w:val="0"/>
        <w:spacing w:before="120" w:after="120"/>
        <w:ind w:left="1134" w:firstLine="567"/>
        <w:rPr>
          <w:snapToGrid w:val="0"/>
          <w:kern w:val="22"/>
          <w:lang w:val="ru-RU"/>
        </w:rPr>
      </w:pPr>
      <w:r w:rsidRPr="0068657A">
        <w:rPr>
          <w:lang w:val="ru-RU"/>
        </w:rPr>
        <w:t>(</w:t>
      </w:r>
      <w:r>
        <w:rPr>
          <w:lang w:val="en-US"/>
        </w:rPr>
        <w:t>f</w:t>
      </w:r>
      <w:r w:rsidRPr="0068657A">
        <w:rPr>
          <w:lang w:val="ru-RU"/>
        </w:rPr>
        <w:t>)</w:t>
      </w:r>
      <w:r w:rsidRPr="0068657A">
        <w:rPr>
          <w:lang w:val="ru-RU"/>
        </w:rPr>
        <w:tab/>
        <w:t xml:space="preserve">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w:t>
      </w:r>
      <w:r>
        <w:rPr>
          <w:lang w:val="ru-RU"/>
        </w:rPr>
        <w:t xml:space="preserve">целевым фондом </w:t>
      </w:r>
      <w:r w:rsidRPr="0068657A">
        <w:rPr>
          <w:lang w:val="ru-RU"/>
        </w:rPr>
        <w:t>Глобальн</w:t>
      </w:r>
      <w:r>
        <w:rPr>
          <w:lang w:val="ru-RU"/>
        </w:rPr>
        <w:t>ого</w:t>
      </w:r>
      <w:r w:rsidRPr="0068657A">
        <w:rPr>
          <w:lang w:val="ru-RU"/>
        </w:rPr>
        <w:t xml:space="preserve"> экологическ</w:t>
      </w:r>
      <w:r>
        <w:rPr>
          <w:lang w:val="ru-RU"/>
        </w:rPr>
        <w:t>ого</w:t>
      </w:r>
      <w:r w:rsidRPr="0068657A">
        <w:rPr>
          <w:lang w:val="ru-RU"/>
        </w:rPr>
        <w:t xml:space="preserve"> фонд</w:t>
      </w:r>
      <w:r>
        <w:rPr>
          <w:lang w:val="ru-RU"/>
        </w:rPr>
        <w:t>а и</w:t>
      </w:r>
      <w:r w:rsidRPr="005A080B">
        <w:rPr>
          <w:lang w:val="ru-RU"/>
        </w:rPr>
        <w:t xml:space="preserve"> Фонд</w:t>
      </w:r>
      <w:r>
        <w:rPr>
          <w:lang w:val="ru-RU"/>
        </w:rPr>
        <w:t>ом</w:t>
      </w:r>
      <w:r w:rsidRPr="005A080B">
        <w:rPr>
          <w:lang w:val="ru-RU"/>
        </w:rPr>
        <w:t xml:space="preserve"> Глобальной рамочной программы в области биоразнообразия</w:t>
      </w:r>
      <w:r w:rsidRPr="0068657A">
        <w:rPr>
          <w:lang w:val="ru-RU"/>
        </w:rPr>
        <w:t xml:space="preserve">, </w:t>
      </w:r>
      <w:r>
        <w:rPr>
          <w:lang w:val="ru-RU"/>
        </w:rPr>
        <w:t>включая</w:t>
      </w:r>
      <w:r w:rsidRPr="0068657A">
        <w:rPr>
          <w:lang w:val="ru-RU"/>
        </w:rPr>
        <w:t xml:space="preserve"> их мнения о возможном воздействии на их права</w:t>
      </w:r>
      <w:r>
        <w:rPr>
          <w:lang w:val="ru-RU"/>
        </w:rPr>
        <w:t xml:space="preserve">, </w:t>
      </w:r>
      <w:r w:rsidRPr="005A080B">
        <w:rPr>
          <w:lang w:val="ru-RU"/>
        </w:rPr>
        <w:t xml:space="preserve">в соответствующих случаях, а также документально подтвержденные данные и оценки </w:t>
      </w:r>
      <w:r>
        <w:rPr>
          <w:lang w:val="ru-RU"/>
        </w:rPr>
        <w:t>такого воздействия</w:t>
      </w:r>
      <w:r w:rsidRPr="005A080B">
        <w:rPr>
          <w:lang w:val="ru-RU"/>
        </w:rPr>
        <w:t>, включая гендерно-дифференцированное воздействие</w:t>
      </w:r>
      <w:r w:rsidRPr="0068657A">
        <w:rPr>
          <w:lang w:val="ru-RU"/>
        </w:rPr>
        <w:t>;</w:t>
      </w:r>
    </w:p>
    <w:p w14:paraId="45CE7592" w14:textId="77777777" w:rsidR="00174D69" w:rsidRPr="00BC748F" w:rsidRDefault="00174D69" w:rsidP="00174D69">
      <w:pPr>
        <w:suppressLineNumbers/>
        <w:suppressAutoHyphens/>
        <w:adjustRightInd w:val="0"/>
        <w:snapToGrid w:val="0"/>
        <w:spacing w:before="120" w:after="120"/>
        <w:ind w:left="1134" w:firstLine="567"/>
        <w:rPr>
          <w:snapToGrid w:val="0"/>
          <w:lang w:val="ru-RU"/>
        </w:rPr>
      </w:pPr>
      <w:r w:rsidRPr="0068657A">
        <w:rPr>
          <w:snapToGrid w:val="0"/>
          <w:lang w:val="ru-RU"/>
        </w:rPr>
        <w:t>(</w:t>
      </w:r>
      <w:r>
        <w:rPr>
          <w:snapToGrid w:val="0"/>
        </w:rPr>
        <w:t>g</w:t>
      </w:r>
      <w:r w:rsidRPr="0068657A">
        <w:rPr>
          <w:snapToGrid w:val="0"/>
          <w:lang w:val="ru-RU"/>
        </w:rPr>
        <w:t>)</w:t>
      </w:r>
      <w:r w:rsidRPr="0068657A">
        <w:rPr>
          <w:snapToGrid w:val="0"/>
          <w:lang w:val="ru-RU"/>
        </w:rPr>
        <w:tab/>
        <w:t>опыт работы и извлеченные уроки соответствующих международных механизмов финансирования</w:t>
      </w:r>
      <w:r w:rsidRPr="00BC748F">
        <w:rPr>
          <w:snapToGrid w:val="0"/>
          <w:lang w:val="ru-RU"/>
        </w:rPr>
        <w:t>;</w:t>
      </w:r>
    </w:p>
    <w:p w14:paraId="1C8147B8" w14:textId="77777777" w:rsidR="00174D69" w:rsidRPr="0068657A" w:rsidRDefault="00174D69" w:rsidP="00174D69">
      <w:pPr>
        <w:pStyle w:val="CBDH3"/>
        <w:tabs>
          <w:tab w:val="clear" w:pos="567"/>
        </w:tabs>
        <w:ind w:left="1134"/>
        <w:rPr>
          <w:b w:val="0"/>
          <w:snapToGrid w:val="0"/>
          <w:kern w:val="22"/>
          <w:lang w:val="ru-RU"/>
        </w:rPr>
      </w:pPr>
      <w:r>
        <w:rPr>
          <w:snapToGrid w:val="0"/>
        </w:rPr>
        <w:t>C</w:t>
      </w:r>
      <w:r w:rsidRPr="0068657A">
        <w:rPr>
          <w:snapToGrid w:val="0"/>
          <w:lang w:val="ru-RU"/>
        </w:rPr>
        <w:t>.</w:t>
      </w:r>
      <w:r w:rsidRPr="0068657A">
        <w:rPr>
          <w:snapToGrid w:val="0"/>
          <w:lang w:val="ru-RU"/>
        </w:rPr>
        <w:tab/>
        <w:t>Критерии</w:t>
      </w:r>
    </w:p>
    <w:p w14:paraId="26A923FA"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4.</w:t>
      </w:r>
      <w:r w:rsidRPr="0068657A">
        <w:rPr>
          <w:snapToGrid w:val="0"/>
          <w:lang w:val="ru-RU"/>
        </w:rPr>
        <w:tab/>
        <w:t>При оценке эффективности и результативности механизма финансирования следует учитывать, в частности:</w:t>
      </w:r>
    </w:p>
    <w:p w14:paraId="41D60842"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a</w:t>
      </w:r>
      <w:r w:rsidRPr="0068657A">
        <w:rPr>
          <w:snapToGrid w:val="0"/>
          <w:lang w:val="ru-RU"/>
        </w:rPr>
        <w:t>)</w:t>
      </w:r>
      <w:r w:rsidRPr="0068657A">
        <w:rPr>
          <w:snapToGrid w:val="0"/>
          <w:lang w:val="ru-RU"/>
        </w:rPr>
        <w:tab/>
        <w:t>меры, принятые Глобальным экологическим фондом во исполнение руководящих указаний Конференции Сторон</w:t>
      </w:r>
      <w:r>
        <w:rPr>
          <w:snapToGrid w:val="0"/>
          <w:lang w:val="ru-RU"/>
        </w:rPr>
        <w:t xml:space="preserve"> </w:t>
      </w:r>
      <w:r w:rsidRPr="006156A8">
        <w:rPr>
          <w:snapToGrid w:val="0"/>
          <w:lang w:val="ru-RU"/>
        </w:rPr>
        <w:t xml:space="preserve">и Куньминско-Монреальской глобальной рамочной программы в области биоразнообразия, в том числе посредством решений </w:t>
      </w:r>
      <w:r w:rsidRPr="006156A8">
        <w:rPr>
          <w:snapToGrid w:val="0"/>
          <w:lang w:val="ru-RU"/>
        </w:rPr>
        <w:lastRenderedPageBreak/>
        <w:t>Совета Глобального экологического фонда по вопросам взаимоотношений с конвенциями и международными учреждениями</w:t>
      </w:r>
      <w:r w:rsidRPr="0068657A">
        <w:rPr>
          <w:snapToGrid w:val="0"/>
          <w:lang w:val="ru-RU"/>
        </w:rPr>
        <w:t>;</w:t>
      </w:r>
    </w:p>
    <w:p w14:paraId="4B07AF08" w14:textId="31296B98"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b</w:t>
      </w:r>
      <w:r w:rsidRPr="0068657A">
        <w:rPr>
          <w:snapToGrid w:val="0"/>
          <w:lang w:val="ru-RU"/>
        </w:rPr>
        <w:t>)</w:t>
      </w:r>
      <w:r w:rsidRPr="0068657A">
        <w:rPr>
          <w:snapToGrid w:val="0"/>
          <w:lang w:val="ru-RU"/>
        </w:rPr>
        <w:tab/>
        <w:t xml:space="preserve">степень, в которой </w:t>
      </w:r>
      <w:r w:rsidRPr="00350BA9">
        <w:rPr>
          <w:snapToGrid w:val="0"/>
          <w:lang w:val="ru-RU"/>
        </w:rPr>
        <w:t>Стороны</w:t>
      </w:r>
      <w:r>
        <w:rPr>
          <w:snapToGrid w:val="0"/>
          <w:lang w:val="ru-RU"/>
        </w:rPr>
        <w:t>, имеющие право на получение помощи</w:t>
      </w:r>
      <w:r w:rsidRPr="007C5200">
        <w:rPr>
          <w:snapToGrid w:val="0"/>
          <w:lang w:val="ru-RU"/>
        </w:rPr>
        <w:t xml:space="preserve"> [</w:t>
      </w:r>
      <w:r>
        <w:rPr>
          <w:snapToGrid w:val="0"/>
          <w:lang w:val="ru-RU"/>
        </w:rPr>
        <w:t xml:space="preserve">, среди которых </w:t>
      </w:r>
      <w:r w:rsidRPr="00F60A51">
        <w:rPr>
          <w:lang w:val="ru-RU"/>
        </w:rPr>
        <w:t>развивающи</w:t>
      </w:r>
      <w:r>
        <w:rPr>
          <w:lang w:val="ru-RU"/>
        </w:rPr>
        <w:t>еся</w:t>
      </w:r>
      <w:r w:rsidRPr="00F60A51">
        <w:rPr>
          <w:lang w:val="ru-RU"/>
        </w:rPr>
        <w:t xml:space="preserve"> стран</w:t>
      </w:r>
      <w:r>
        <w:rPr>
          <w:lang w:val="ru-RU"/>
        </w:rPr>
        <w:t>ы</w:t>
      </w:r>
      <w:r w:rsidRPr="00F60A51">
        <w:rPr>
          <w:lang w:val="ru-RU"/>
        </w:rPr>
        <w:t>, в частности наименее развиты</w:t>
      </w:r>
      <w:r>
        <w:rPr>
          <w:lang w:val="ru-RU"/>
        </w:rPr>
        <w:t>е</w:t>
      </w:r>
      <w:r w:rsidRPr="00F60A51">
        <w:rPr>
          <w:lang w:val="ru-RU"/>
        </w:rPr>
        <w:t xml:space="preserve"> стран</w:t>
      </w:r>
      <w:r>
        <w:rPr>
          <w:lang w:val="ru-RU"/>
        </w:rPr>
        <w:t>ы</w:t>
      </w:r>
      <w:r w:rsidRPr="00F60A51">
        <w:rPr>
          <w:lang w:val="ru-RU"/>
        </w:rPr>
        <w:t xml:space="preserve"> и малы</w:t>
      </w:r>
      <w:r>
        <w:rPr>
          <w:lang w:val="ru-RU"/>
        </w:rPr>
        <w:t>е</w:t>
      </w:r>
      <w:r w:rsidRPr="00F60A51">
        <w:rPr>
          <w:lang w:val="ru-RU"/>
        </w:rPr>
        <w:t xml:space="preserve"> островны</w:t>
      </w:r>
      <w:r>
        <w:rPr>
          <w:lang w:val="ru-RU"/>
        </w:rPr>
        <w:t>е</w:t>
      </w:r>
      <w:r w:rsidRPr="00F60A51">
        <w:rPr>
          <w:lang w:val="ru-RU"/>
        </w:rPr>
        <w:t xml:space="preserve"> развивающи</w:t>
      </w:r>
      <w:r>
        <w:rPr>
          <w:lang w:val="ru-RU"/>
        </w:rPr>
        <w:t>е</w:t>
      </w:r>
      <w:r w:rsidRPr="00F60A51">
        <w:rPr>
          <w:lang w:val="ru-RU"/>
        </w:rPr>
        <w:t>ся государства, а также Сторон</w:t>
      </w:r>
      <w:r>
        <w:rPr>
          <w:lang w:val="ru-RU"/>
        </w:rPr>
        <w:t>ы</w:t>
      </w:r>
      <w:r w:rsidRPr="00F60A51">
        <w:rPr>
          <w:lang w:val="ru-RU"/>
        </w:rPr>
        <w:t xml:space="preserve"> с переходной экономикой</w:t>
      </w:r>
      <w:r w:rsidRPr="007C5200">
        <w:rPr>
          <w:snapToGrid w:val="0"/>
          <w:lang w:val="ru-RU"/>
        </w:rPr>
        <w:t>]</w:t>
      </w:r>
      <w:r w:rsidRPr="00350BA9">
        <w:rPr>
          <w:snapToGrid w:val="0"/>
          <w:lang w:val="ru-RU"/>
        </w:rPr>
        <w:t xml:space="preserve"> принимают меры для подачи заявок</w:t>
      </w:r>
      <w:r>
        <w:rPr>
          <w:snapToGrid w:val="0"/>
          <w:lang w:val="ru-RU"/>
        </w:rPr>
        <w:t xml:space="preserve"> и</w:t>
      </w:r>
      <w:r w:rsidRPr="0068657A">
        <w:rPr>
          <w:snapToGrid w:val="0"/>
          <w:lang w:val="ru-RU"/>
        </w:rPr>
        <w:t xml:space="preserve"> получают своевременное, достаточное и предсказуемое финансирование, позволяющее </w:t>
      </w:r>
      <w:r>
        <w:rPr>
          <w:snapToGrid w:val="0"/>
          <w:lang w:val="ru-RU"/>
        </w:rPr>
        <w:t>им</w:t>
      </w:r>
      <w:r w:rsidRPr="0068657A">
        <w:rPr>
          <w:snapToGrid w:val="0"/>
          <w:lang w:val="ru-RU"/>
        </w:rPr>
        <w:t xml:space="preserve"> полностью покрывать согласованные дополнительные расходы по осуществлению ими мер, посредством которых они выполняют свои обязательства в рамках Конвенции и протоколов к ней, которые обеспечивают достижения глобальных экологических выгод;</w:t>
      </w:r>
    </w:p>
    <w:p w14:paraId="00D2A4B2" w14:textId="77777777" w:rsidR="00174D69" w:rsidRPr="007C5200" w:rsidRDefault="00174D69" w:rsidP="00174D69">
      <w:pPr>
        <w:suppressLineNumbers/>
        <w:suppressAutoHyphens/>
        <w:adjustRightInd w:val="0"/>
        <w:snapToGrid w:val="0"/>
        <w:spacing w:after="120"/>
        <w:ind w:left="1134" w:firstLine="567"/>
        <w:rPr>
          <w:snapToGrid w:val="0"/>
          <w:kern w:val="22"/>
          <w:lang w:val="ru-RU"/>
        </w:rPr>
      </w:pPr>
      <w:r w:rsidRPr="007C5200">
        <w:rPr>
          <w:snapToGrid w:val="0"/>
          <w:kern w:val="22"/>
          <w:lang w:val="ru-RU"/>
        </w:rPr>
        <w:t>[</w:t>
      </w:r>
      <w:r w:rsidRPr="0068657A">
        <w:rPr>
          <w:snapToGrid w:val="0"/>
          <w:lang w:val="ru-RU"/>
        </w:rPr>
        <w:t>(с)</w:t>
      </w:r>
      <w:r w:rsidRPr="0068657A">
        <w:rPr>
          <w:snapToGrid w:val="0"/>
          <w:lang w:val="ru-RU"/>
        </w:rPr>
        <w:tab/>
        <w:t xml:space="preserve">информацию, предоставленную Сторонами, касающуюся результатов их деятельности по осуществлению проектов </w:t>
      </w:r>
      <w:r>
        <w:rPr>
          <w:snapToGrid w:val="0"/>
          <w:lang w:val="ru-RU"/>
        </w:rPr>
        <w:t xml:space="preserve">в рамках </w:t>
      </w:r>
      <w:r>
        <w:rPr>
          <w:lang w:val="ru-RU"/>
        </w:rPr>
        <w:t xml:space="preserve">целевого фонда </w:t>
      </w:r>
      <w:r w:rsidRPr="0068657A">
        <w:rPr>
          <w:lang w:val="ru-RU"/>
        </w:rPr>
        <w:t>Глобальн</w:t>
      </w:r>
      <w:r>
        <w:rPr>
          <w:lang w:val="ru-RU"/>
        </w:rPr>
        <w:t>ого</w:t>
      </w:r>
      <w:r w:rsidRPr="0068657A">
        <w:rPr>
          <w:lang w:val="ru-RU"/>
        </w:rPr>
        <w:t xml:space="preserve"> экологическ</w:t>
      </w:r>
      <w:r>
        <w:rPr>
          <w:lang w:val="ru-RU"/>
        </w:rPr>
        <w:t>ого</w:t>
      </w:r>
      <w:r w:rsidRPr="0068657A">
        <w:rPr>
          <w:lang w:val="ru-RU"/>
        </w:rPr>
        <w:t xml:space="preserve"> фонд</w:t>
      </w:r>
      <w:r>
        <w:rPr>
          <w:lang w:val="ru-RU"/>
        </w:rPr>
        <w:t>а и</w:t>
      </w:r>
      <w:r w:rsidRPr="005A080B">
        <w:rPr>
          <w:lang w:val="ru-RU"/>
        </w:rPr>
        <w:t xml:space="preserve"> Фонд</w:t>
      </w:r>
      <w:r>
        <w:rPr>
          <w:lang w:val="ru-RU"/>
        </w:rPr>
        <w:t>а</w:t>
      </w:r>
      <w:r w:rsidRPr="005A080B">
        <w:rPr>
          <w:lang w:val="ru-RU"/>
        </w:rPr>
        <w:t xml:space="preserve"> Глобальной рамочной программы в области биоразнообразия</w:t>
      </w:r>
      <w:r w:rsidRPr="0068657A">
        <w:rPr>
          <w:snapToGrid w:val="0"/>
          <w:lang w:val="ru-RU"/>
        </w:rPr>
        <w:t xml:space="preserve">, в том числе информацию об эффективности и результативности механизмов обеспечения доступа, </w:t>
      </w:r>
      <w:r w:rsidRPr="00350BA9">
        <w:rPr>
          <w:snapToGrid w:val="0"/>
          <w:lang w:val="ru-RU"/>
        </w:rPr>
        <w:t>ограничениях, влияющих на доступ женщин к финансированию,</w:t>
      </w:r>
      <w:r>
        <w:rPr>
          <w:snapToGrid w:val="0"/>
          <w:lang w:val="ru-RU"/>
        </w:rPr>
        <w:t xml:space="preserve"> </w:t>
      </w:r>
      <w:r w:rsidRPr="0068657A">
        <w:rPr>
          <w:snapToGrid w:val="0"/>
          <w:lang w:val="ru-RU"/>
        </w:rPr>
        <w:t>а также компетентности и потенциале</w:t>
      </w:r>
      <w:r>
        <w:rPr>
          <w:snapToGrid w:val="0"/>
          <w:lang w:val="ru-RU"/>
        </w:rPr>
        <w:t xml:space="preserve"> </w:t>
      </w:r>
      <w:r w:rsidRPr="00350BA9">
        <w:rPr>
          <w:snapToGrid w:val="0"/>
          <w:lang w:val="ru-RU"/>
        </w:rPr>
        <w:t xml:space="preserve">Сторон-получателей поддерживать эти </w:t>
      </w:r>
      <w:r>
        <w:rPr>
          <w:snapToGrid w:val="0"/>
          <w:lang w:val="ru-RU"/>
        </w:rPr>
        <w:t>механизмы</w:t>
      </w:r>
      <w:r w:rsidRPr="00350BA9">
        <w:rPr>
          <w:snapToGrid w:val="0"/>
          <w:lang w:val="ru-RU"/>
        </w:rPr>
        <w:t>, а также о деятельности учреждений-исполнителей</w:t>
      </w:r>
      <w:r w:rsidRPr="0068657A">
        <w:rPr>
          <w:snapToGrid w:val="0"/>
          <w:lang w:val="ru-RU"/>
        </w:rPr>
        <w:t>;</w:t>
      </w:r>
      <w:r w:rsidRPr="007C5200">
        <w:rPr>
          <w:snapToGrid w:val="0"/>
          <w:kern w:val="22"/>
          <w:lang w:val="ru-RU"/>
        </w:rPr>
        <w:t>]</w:t>
      </w:r>
    </w:p>
    <w:p w14:paraId="2C04EB86" w14:textId="77777777" w:rsidR="00174D69" w:rsidRPr="007C5200" w:rsidRDefault="00174D69" w:rsidP="00174D69">
      <w:pPr>
        <w:suppressLineNumbers/>
        <w:suppressAutoHyphens/>
        <w:adjustRightInd w:val="0"/>
        <w:snapToGrid w:val="0"/>
        <w:spacing w:after="120"/>
        <w:ind w:left="1134" w:firstLine="567"/>
        <w:rPr>
          <w:snapToGrid w:val="0"/>
          <w:kern w:val="22"/>
          <w:lang w:val="ru-RU"/>
        </w:rPr>
      </w:pPr>
      <w:r w:rsidRPr="007C5200">
        <w:rPr>
          <w:snapToGrid w:val="0"/>
          <w:kern w:val="22"/>
          <w:lang w:val="ru-RU"/>
        </w:rPr>
        <w:t>[</w:t>
      </w:r>
      <w:r w:rsidRPr="0068657A">
        <w:rPr>
          <w:snapToGrid w:val="0"/>
          <w:lang w:val="ru-RU"/>
        </w:rPr>
        <w:t>(</w:t>
      </w:r>
      <w:r>
        <w:rPr>
          <w:snapToGrid w:val="0"/>
        </w:rPr>
        <w:t>d</w:t>
      </w:r>
      <w:r w:rsidRPr="0068657A">
        <w:rPr>
          <w:snapToGrid w:val="0"/>
          <w:lang w:val="ru-RU"/>
        </w:rPr>
        <w:t>)</w:t>
      </w:r>
      <w:r w:rsidRPr="0068657A">
        <w:rPr>
          <w:snapToGrid w:val="0"/>
          <w:lang w:val="ru-RU"/>
        </w:rPr>
        <w:tab/>
        <w:t xml:space="preserve">процентную долю </w:t>
      </w:r>
      <w:r>
        <w:rPr>
          <w:snapToGrid w:val="0"/>
          <w:lang w:val="ru-RU"/>
        </w:rPr>
        <w:t>Сторон, имеющих право на получение помощи</w:t>
      </w:r>
      <w:r w:rsidRPr="0068657A">
        <w:rPr>
          <w:snapToGrid w:val="0"/>
          <w:lang w:val="ru-RU"/>
        </w:rPr>
        <w:t>, получивших финансовую поддержку от механизма финансирования для реализации глобальных целей и задач в области биоразнообразия, в том числе связанных с</w:t>
      </w:r>
      <w:r>
        <w:rPr>
          <w:snapToGrid w:val="0"/>
          <w:lang w:val="ru-RU"/>
        </w:rPr>
        <w:t xml:space="preserve"> Конвенцией и</w:t>
      </w:r>
      <w:r w:rsidRPr="0068657A">
        <w:rPr>
          <w:snapToGrid w:val="0"/>
          <w:lang w:val="ru-RU"/>
        </w:rPr>
        <w:t xml:space="preserve"> протоколами</w:t>
      </w:r>
      <w:r>
        <w:rPr>
          <w:snapToGrid w:val="0"/>
          <w:lang w:val="ru-RU"/>
        </w:rPr>
        <w:t xml:space="preserve"> к ней</w:t>
      </w:r>
      <w:r w:rsidRPr="0068657A">
        <w:rPr>
          <w:snapToGrid w:val="0"/>
          <w:lang w:val="ru-RU"/>
        </w:rPr>
        <w:t>;</w:t>
      </w:r>
      <w:r w:rsidRPr="007C5200">
        <w:rPr>
          <w:snapToGrid w:val="0"/>
          <w:kern w:val="22"/>
          <w:lang w:val="ru-RU"/>
        </w:rPr>
        <w:t>]</w:t>
      </w:r>
    </w:p>
    <w:p w14:paraId="53CC499F"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e</w:t>
      </w:r>
      <w:r w:rsidRPr="0068657A">
        <w:rPr>
          <w:snapToGrid w:val="0"/>
          <w:lang w:val="ru-RU"/>
        </w:rPr>
        <w:t>)</w:t>
      </w:r>
      <w:r w:rsidRPr="0068657A">
        <w:rPr>
          <w:snapToGrid w:val="0"/>
          <w:lang w:val="ru-RU"/>
        </w:rPr>
        <w:tab/>
        <w:t>процентную долю финансирования в области биоразнообразия, поступившего через механизм финансирования, для содействия реализации глобальных целей и задач</w:t>
      </w:r>
      <w:r>
        <w:rPr>
          <w:snapToGrid w:val="0"/>
          <w:lang w:val="ru-RU"/>
        </w:rPr>
        <w:t xml:space="preserve"> </w:t>
      </w:r>
      <w:r w:rsidRPr="0068657A">
        <w:rPr>
          <w:snapToGrid w:val="0"/>
          <w:lang w:val="ru-RU"/>
        </w:rPr>
        <w:t>в области биоразнообразия;</w:t>
      </w:r>
    </w:p>
    <w:p w14:paraId="5F314B37"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f</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совместном финансировании</w:t>
      </w:r>
      <w:r>
        <w:rPr>
          <w:snapToGrid w:val="0"/>
          <w:lang w:val="ru-RU"/>
        </w:rPr>
        <w:t>, в частности в частном</w:t>
      </w:r>
      <w:r w:rsidRPr="0068657A">
        <w:rPr>
          <w:snapToGrid w:val="0"/>
          <w:lang w:val="ru-RU"/>
        </w:rPr>
        <w:t xml:space="preserve"> и недотационном финансировании в </w:t>
      </w:r>
      <w:r w:rsidRPr="00B27FF1">
        <w:rPr>
          <w:snapToGrid w:val="0"/>
          <w:lang w:val="ru-RU"/>
        </w:rPr>
        <w:t>целевой области сохранения и устойчивого использования биоразнообразия</w:t>
      </w:r>
      <w:r w:rsidRPr="0068657A">
        <w:rPr>
          <w:snapToGrid w:val="0"/>
          <w:lang w:val="ru-RU"/>
        </w:rPr>
        <w:t>, обеспеченном механизмом финансирования;</w:t>
      </w:r>
    </w:p>
    <w:p w14:paraId="011F552D"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g</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2A134ACF"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lang w:val="ru-RU"/>
        </w:rPr>
        <w:t>(</w:t>
      </w:r>
      <w:r>
        <w:t>h</w:t>
      </w:r>
      <w:r w:rsidRPr="0068657A">
        <w:rPr>
          <w:lang w:val="ru-RU"/>
        </w:rPr>
        <w:t>)</w:t>
      </w:r>
      <w:r w:rsidRPr="0068657A">
        <w:rPr>
          <w:lang w:val="ru-RU"/>
        </w:rPr>
        <w:tab/>
        <w:t>тенденци</w:t>
      </w:r>
      <w:r>
        <w:rPr>
          <w:lang w:val="ru-RU"/>
        </w:rPr>
        <w:t>и</w:t>
      </w:r>
      <w:r w:rsidRPr="0068657A">
        <w:rPr>
          <w:lang w:val="ru-RU"/>
        </w:rPr>
        <w:t xml:space="preserve"> в отношении финансирования с учетом взаимодействия между конвенци</w:t>
      </w:r>
      <w:r>
        <w:rPr>
          <w:lang w:val="ru-RU"/>
        </w:rPr>
        <w:t>ями</w:t>
      </w:r>
      <w:r w:rsidRPr="0068657A">
        <w:rPr>
          <w:lang w:val="ru-RU"/>
        </w:rPr>
        <w:t xml:space="preserve">, </w:t>
      </w:r>
      <w:r w:rsidRPr="00974935">
        <w:rPr>
          <w:lang w:val="ru-RU"/>
        </w:rPr>
        <w:t>для которых Глобальн</w:t>
      </w:r>
      <w:r>
        <w:rPr>
          <w:lang w:val="ru-RU"/>
        </w:rPr>
        <w:t>ому</w:t>
      </w:r>
      <w:r w:rsidRPr="00974935">
        <w:rPr>
          <w:lang w:val="ru-RU"/>
        </w:rPr>
        <w:t xml:space="preserve"> экологическ</w:t>
      </w:r>
      <w:r>
        <w:rPr>
          <w:lang w:val="ru-RU"/>
        </w:rPr>
        <w:t>ому</w:t>
      </w:r>
      <w:r w:rsidRPr="00974935">
        <w:rPr>
          <w:lang w:val="ru-RU"/>
        </w:rPr>
        <w:t xml:space="preserve"> фонд</w:t>
      </w:r>
      <w:r>
        <w:rPr>
          <w:lang w:val="ru-RU"/>
        </w:rPr>
        <w:t>у</w:t>
      </w:r>
      <w:r w:rsidRPr="00974935">
        <w:rPr>
          <w:lang w:val="ru-RU"/>
        </w:rPr>
        <w:t xml:space="preserve"> был</w:t>
      </w:r>
      <w:r>
        <w:rPr>
          <w:lang w:val="ru-RU"/>
        </w:rPr>
        <w:t>о</w:t>
      </w:r>
      <w:r w:rsidRPr="00974935">
        <w:rPr>
          <w:lang w:val="ru-RU"/>
        </w:rPr>
        <w:t xml:space="preserve"> </w:t>
      </w:r>
      <w:r>
        <w:rPr>
          <w:lang w:val="ru-RU"/>
        </w:rPr>
        <w:t>поручено</w:t>
      </w:r>
      <w:r w:rsidRPr="00974935">
        <w:rPr>
          <w:lang w:val="ru-RU"/>
        </w:rPr>
        <w:t xml:space="preserve"> управлени</w:t>
      </w:r>
      <w:r>
        <w:rPr>
          <w:lang w:val="ru-RU"/>
        </w:rPr>
        <w:t>е</w:t>
      </w:r>
      <w:r w:rsidRPr="00974935">
        <w:rPr>
          <w:lang w:val="ru-RU"/>
        </w:rPr>
        <w:t xml:space="preserve"> их финансовым механизмом на постоянной и временной основе</w:t>
      </w:r>
      <w:r>
        <w:rPr>
          <w:lang w:val="ru-RU"/>
        </w:rPr>
        <w:t>;</w:t>
      </w:r>
    </w:p>
    <w:p w14:paraId="4129A82A"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proofErr w:type="spellStart"/>
      <w:r>
        <w:rPr>
          <w:snapToGrid w:val="0"/>
        </w:rPr>
        <w:t>i</w:t>
      </w:r>
      <w:proofErr w:type="spellEnd"/>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проектов, ориентированных на конвенции и соглашения, связанные с биоразнообразием, с учетом синергетического эффекта между ними;</w:t>
      </w:r>
    </w:p>
    <w:p w14:paraId="762524BD" w14:textId="77777777"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j</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сроков разработки и выделения ресурсов, включая время между утверждением концептуальной записки (или бланка идентификации проектов) и</w:t>
      </w:r>
      <w:r w:rsidRPr="007C5200">
        <w:rPr>
          <w:snapToGrid w:val="0"/>
          <w:lang w:val="ru-RU"/>
        </w:rPr>
        <w:t xml:space="preserve"> [произведением первой выплаты]</w:t>
      </w:r>
      <w:r w:rsidRPr="0068657A">
        <w:rPr>
          <w:snapToGrid w:val="0"/>
          <w:lang w:val="ru-RU"/>
        </w:rPr>
        <w:t xml:space="preserve"> </w:t>
      </w:r>
      <w:r w:rsidRPr="007C5200">
        <w:rPr>
          <w:snapToGrid w:val="0"/>
          <w:lang w:val="ru-RU"/>
        </w:rPr>
        <w:t>[</w:t>
      </w:r>
      <w:r w:rsidRPr="00B9618F">
        <w:rPr>
          <w:snapToGrid w:val="0"/>
          <w:lang w:val="ru-RU"/>
        </w:rPr>
        <w:t>моментом получения ресурсов страной-получателем</w:t>
      </w:r>
      <w:r w:rsidRPr="007C5200">
        <w:rPr>
          <w:snapToGrid w:val="0"/>
          <w:lang w:val="ru-RU"/>
        </w:rPr>
        <w:t>]</w:t>
      </w:r>
      <w:r w:rsidRPr="0068657A">
        <w:rPr>
          <w:snapToGrid w:val="0"/>
          <w:lang w:val="ru-RU"/>
        </w:rPr>
        <w:t>;</w:t>
      </w:r>
    </w:p>
    <w:p w14:paraId="09FF6837" w14:textId="6E4FF583" w:rsidR="00174D69" w:rsidRPr="0068657A" w:rsidRDefault="00174D69" w:rsidP="00174D69">
      <w:pPr>
        <w:suppressLineNumbers/>
        <w:suppressAutoHyphens/>
        <w:adjustRightInd w:val="0"/>
        <w:snapToGrid w:val="0"/>
        <w:spacing w:after="120"/>
        <w:ind w:left="1134" w:firstLine="567"/>
        <w:rPr>
          <w:snapToGrid w:val="0"/>
          <w:kern w:val="22"/>
          <w:lang w:val="ru-RU"/>
        </w:rPr>
      </w:pPr>
      <w:r w:rsidRPr="0068657A">
        <w:rPr>
          <w:snapToGrid w:val="0"/>
          <w:lang w:val="ru-RU"/>
        </w:rPr>
        <w:t>(</w:t>
      </w:r>
      <w:r>
        <w:rPr>
          <w:snapToGrid w:val="0"/>
        </w:rPr>
        <w:t>k</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ориентированн</w:t>
      </w:r>
      <w:r>
        <w:rPr>
          <w:snapToGrid w:val="0"/>
          <w:lang w:val="ru-RU"/>
        </w:rPr>
        <w:t>ого</w:t>
      </w:r>
      <w:r w:rsidRPr="0068657A">
        <w:rPr>
          <w:snapToGrid w:val="0"/>
          <w:lang w:val="ru-RU"/>
        </w:rPr>
        <w:t xml:space="preserve"> на коренные народы и местные общины, женщин и молодежь или </w:t>
      </w:r>
      <w:r>
        <w:rPr>
          <w:snapToGrid w:val="0"/>
          <w:lang w:val="ru-RU"/>
        </w:rPr>
        <w:t xml:space="preserve">осуществляемого </w:t>
      </w:r>
      <w:r w:rsidRPr="0068657A">
        <w:rPr>
          <w:snapToGrid w:val="0"/>
          <w:lang w:val="ru-RU"/>
        </w:rPr>
        <w:t>под их руководством</w:t>
      </w:r>
      <w:r>
        <w:rPr>
          <w:snapToGrid w:val="0"/>
          <w:lang w:val="ru-RU"/>
        </w:rPr>
        <w:t xml:space="preserve">, </w:t>
      </w:r>
      <w:r w:rsidRPr="00822F95">
        <w:rPr>
          <w:snapToGrid w:val="0"/>
          <w:lang w:val="ru-RU"/>
        </w:rPr>
        <w:t xml:space="preserve">которое уважает, защищает и реализует права человека, включая </w:t>
      </w:r>
      <w:r w:rsidRPr="007C5200">
        <w:rPr>
          <w:color w:val="000000" w:themeColor="text1"/>
          <w:lang w:val="ru-RU"/>
        </w:rPr>
        <w:t>[</w:t>
      </w:r>
      <w:r w:rsidRPr="00822F95">
        <w:rPr>
          <w:snapToGrid w:val="0"/>
          <w:lang w:val="ru-RU"/>
        </w:rPr>
        <w:t>прямой</w:t>
      </w:r>
      <w:r w:rsidRPr="007C5200">
        <w:rPr>
          <w:snapToGrid w:val="0"/>
          <w:lang w:val="ru-RU"/>
        </w:rPr>
        <w:t>]</w:t>
      </w:r>
      <w:r w:rsidRPr="00822F95">
        <w:rPr>
          <w:snapToGrid w:val="0"/>
          <w:lang w:val="ru-RU"/>
        </w:rPr>
        <w:t xml:space="preserve"> доступ к финансированию</w:t>
      </w:r>
      <w:r w:rsidRPr="0068657A">
        <w:rPr>
          <w:snapToGrid w:val="0"/>
          <w:lang w:val="ru-RU"/>
        </w:rPr>
        <w:t>;</w:t>
      </w:r>
    </w:p>
    <w:p w14:paraId="264DBBB5" w14:textId="77777777" w:rsidR="00174D69" w:rsidRPr="007C5200" w:rsidRDefault="00174D69" w:rsidP="00174D69">
      <w:pPr>
        <w:suppressLineNumbers/>
        <w:suppressAutoHyphens/>
        <w:adjustRightInd w:val="0"/>
        <w:snapToGrid w:val="0"/>
        <w:spacing w:after="120"/>
        <w:ind w:left="1134" w:firstLine="567"/>
        <w:rPr>
          <w:snapToGrid w:val="0"/>
          <w:kern w:val="22"/>
          <w:lang w:val="ru-RU"/>
        </w:rPr>
      </w:pPr>
      <w:r w:rsidRPr="007C5200">
        <w:rPr>
          <w:snapToGrid w:val="0"/>
          <w:lang w:val="ru-RU"/>
        </w:rPr>
        <w:t>[</w:t>
      </w:r>
      <w:r w:rsidRPr="0068657A">
        <w:rPr>
          <w:snapToGrid w:val="0"/>
          <w:lang w:val="ru-RU"/>
        </w:rPr>
        <w:t>(</w:t>
      </w:r>
      <w:r>
        <w:rPr>
          <w:snapToGrid w:val="0"/>
        </w:rPr>
        <w:t>l</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количества мероприятий </w:t>
      </w:r>
      <w:r>
        <w:rPr>
          <w:snapToGrid w:val="0"/>
          <w:lang w:val="ru-RU"/>
        </w:rPr>
        <w:t xml:space="preserve">и тем </w:t>
      </w:r>
      <w:r w:rsidRPr="0068657A">
        <w:rPr>
          <w:snapToGrid w:val="0"/>
          <w:lang w:val="ru-RU"/>
        </w:rPr>
        <w:t>в области создания потенциала, позволяющих Сторонам и субъектам деятельности получить доступ к финансированию Глобального экологического фонда;</w:t>
      </w:r>
      <w:r w:rsidRPr="007C5200">
        <w:rPr>
          <w:snapToGrid w:val="0"/>
          <w:lang w:val="ru-RU"/>
        </w:rPr>
        <w:t>]</w:t>
      </w:r>
    </w:p>
    <w:p w14:paraId="0F26CB4D" w14:textId="77777777" w:rsidR="00174D69" w:rsidRPr="007C5200" w:rsidRDefault="00174D69" w:rsidP="00174D69">
      <w:pPr>
        <w:suppressLineNumbers/>
        <w:suppressAutoHyphens/>
        <w:adjustRightInd w:val="0"/>
        <w:snapToGrid w:val="0"/>
        <w:spacing w:after="120"/>
        <w:ind w:left="1134" w:firstLine="567"/>
        <w:rPr>
          <w:snapToGrid w:val="0"/>
          <w:lang w:val="ru-RU"/>
        </w:rPr>
      </w:pPr>
      <w:r w:rsidRPr="007C5200">
        <w:rPr>
          <w:snapToGrid w:val="0"/>
          <w:lang w:val="ru-RU"/>
        </w:rPr>
        <w:lastRenderedPageBreak/>
        <w:t>[</w:t>
      </w:r>
      <w:r w:rsidRPr="0068657A">
        <w:rPr>
          <w:snapToGrid w:val="0"/>
          <w:lang w:val="ru-RU"/>
        </w:rPr>
        <w:t>(</w:t>
      </w:r>
      <w:r>
        <w:rPr>
          <w:snapToGrid w:val="0"/>
        </w:rPr>
        <w:t>m</w:t>
      </w:r>
      <w:r w:rsidRPr="0068657A">
        <w:rPr>
          <w:snapToGrid w:val="0"/>
          <w:lang w:val="ru-RU"/>
        </w:rPr>
        <w:t>)</w:t>
      </w:r>
      <w:r w:rsidRPr="0068657A">
        <w:rPr>
          <w:snapToGrid w:val="0"/>
          <w:lang w:val="ru-RU"/>
        </w:rPr>
        <w:tab/>
        <w:t>тенденци</w:t>
      </w:r>
      <w:r>
        <w:rPr>
          <w:snapToGrid w:val="0"/>
          <w:lang w:val="ru-RU"/>
        </w:rPr>
        <w:t>и</w:t>
      </w:r>
      <w:r w:rsidRPr="0068657A">
        <w:rPr>
          <w:snapToGrid w:val="0"/>
          <w:lang w:val="ru-RU"/>
        </w:rPr>
        <w:t xml:space="preserve"> в отношении финансирования проектов с высокой оценкой в плане устойчивости или стабильности и </w:t>
      </w:r>
      <w:r>
        <w:rPr>
          <w:snapToGrid w:val="0"/>
          <w:lang w:val="ru-RU"/>
        </w:rPr>
        <w:t xml:space="preserve">долгосрочных </w:t>
      </w:r>
      <w:r w:rsidRPr="0068657A">
        <w:rPr>
          <w:snapToGrid w:val="0"/>
          <w:lang w:val="ru-RU"/>
        </w:rPr>
        <w:t>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r>
        <w:rPr>
          <w:snapToGrid w:val="0"/>
          <w:lang w:val="ru-RU"/>
        </w:rPr>
        <w:t>;</w:t>
      </w:r>
      <w:r w:rsidRPr="007C5200">
        <w:rPr>
          <w:snapToGrid w:val="0"/>
          <w:lang w:val="ru-RU"/>
        </w:rPr>
        <w:t>]</w:t>
      </w:r>
    </w:p>
    <w:p w14:paraId="5E51F375" w14:textId="77777777" w:rsidR="00174D69" w:rsidRPr="007C5200" w:rsidRDefault="00174D69" w:rsidP="00174D69">
      <w:pPr>
        <w:suppressLineNumbers/>
        <w:suppressAutoHyphens/>
        <w:adjustRightInd w:val="0"/>
        <w:snapToGrid w:val="0"/>
        <w:spacing w:after="120"/>
        <w:ind w:left="1134" w:firstLine="567"/>
        <w:rPr>
          <w:snapToGrid w:val="0"/>
          <w:lang w:val="ru-RU"/>
        </w:rPr>
      </w:pPr>
      <w:r w:rsidRPr="007C5200">
        <w:rPr>
          <w:snapToGrid w:val="0"/>
          <w:lang w:val="ru-RU"/>
        </w:rPr>
        <w:t>[</w:t>
      </w:r>
      <w:r w:rsidRPr="0068657A">
        <w:rPr>
          <w:snapToGrid w:val="0"/>
          <w:lang w:val="ru-RU"/>
        </w:rPr>
        <w:t>(</w:t>
      </w:r>
      <w:r>
        <w:rPr>
          <w:snapToGrid w:val="0"/>
        </w:rPr>
        <w:t>n</w:t>
      </w:r>
      <w:r w:rsidRPr="0068657A">
        <w:rPr>
          <w:snapToGrid w:val="0"/>
          <w:lang w:val="ru-RU"/>
        </w:rPr>
        <w:t>)</w:t>
      </w:r>
      <w:r w:rsidRPr="0068657A">
        <w:rPr>
          <w:snapToGrid w:val="0"/>
          <w:lang w:val="ru-RU"/>
        </w:rPr>
        <w:tab/>
      </w:r>
      <w:r w:rsidRPr="00822F95">
        <w:rPr>
          <w:snapToGrid w:val="0"/>
          <w:lang w:val="ru-RU"/>
        </w:rPr>
        <w:t xml:space="preserve">Критерии, перечисленные в решении </w:t>
      </w:r>
      <w:hyperlink r:id="rId20" w:history="1">
        <w:r w:rsidRPr="00822F95">
          <w:rPr>
            <w:rStyle w:val="Hyperlink"/>
            <w:snapToGrid w:val="0"/>
            <w:lang w:val="ru-RU"/>
          </w:rPr>
          <w:t>16/34</w:t>
        </w:r>
      </w:hyperlink>
      <w:r w:rsidRPr="00822F95">
        <w:rPr>
          <w:snapToGrid w:val="0"/>
          <w:lang w:val="ru-RU"/>
        </w:rPr>
        <w:t xml:space="preserve"> от 27 февраля 2025 года</w:t>
      </w:r>
      <w:r>
        <w:rPr>
          <w:snapToGrid w:val="0"/>
          <w:lang w:val="ru-RU"/>
        </w:rPr>
        <w:t>.</w:t>
      </w:r>
      <w:r w:rsidRPr="007C5200">
        <w:rPr>
          <w:snapToGrid w:val="0"/>
          <w:lang w:val="ru-RU"/>
        </w:rPr>
        <w:t>]</w:t>
      </w:r>
    </w:p>
    <w:p w14:paraId="08F5A8F9" w14:textId="77777777" w:rsidR="00174D69" w:rsidRPr="0068657A" w:rsidRDefault="00174D69" w:rsidP="00174D69">
      <w:pPr>
        <w:pStyle w:val="CBDNormalNoNumber"/>
        <w:tabs>
          <w:tab w:val="clear" w:pos="567"/>
        </w:tabs>
        <w:ind w:left="1134"/>
        <w:rPr>
          <w:color w:val="000000" w:themeColor="text1"/>
          <w:lang w:val="ru-RU"/>
        </w:rPr>
      </w:pPr>
      <w:r w:rsidRPr="0068657A">
        <w:rPr>
          <w:snapToGrid w:val="0"/>
          <w:lang w:val="ru-RU"/>
        </w:rPr>
        <w:t>5.</w:t>
      </w:r>
      <w:r w:rsidRPr="0068657A">
        <w:rPr>
          <w:snapToGrid w:val="0"/>
          <w:lang w:val="ru-RU"/>
        </w:rPr>
        <w:tab/>
      </w:r>
      <w:r w:rsidRPr="0068657A">
        <w:rPr>
          <w:color w:val="000000" w:themeColor="text1"/>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w:t>
      </w:r>
      <w:r>
        <w:rPr>
          <w:color w:val="000000" w:themeColor="text1"/>
          <w:lang w:val="ru-RU"/>
        </w:rPr>
        <w:t xml:space="preserve"> и</w:t>
      </w:r>
      <w:r w:rsidRPr="0068657A">
        <w:rPr>
          <w:color w:val="000000" w:themeColor="text1"/>
          <w:lang w:val="ru-RU"/>
        </w:rPr>
        <w:t xml:space="preserve"> Адаптационный фонд</w:t>
      </w:r>
      <w:r w:rsidRPr="007C5200">
        <w:rPr>
          <w:color w:val="000000" w:themeColor="text1"/>
          <w:lang w:val="ru-RU"/>
        </w:rPr>
        <w:t xml:space="preserve"> [</w:t>
      </w:r>
      <w:r>
        <w:rPr>
          <w:color w:val="000000" w:themeColor="text1"/>
          <w:lang w:val="ru-RU"/>
        </w:rPr>
        <w:t xml:space="preserve">и </w:t>
      </w:r>
      <w:r w:rsidRPr="007C5200">
        <w:rPr>
          <w:color w:val="000000" w:themeColor="text1"/>
          <w:lang w:val="ru-RU"/>
        </w:rPr>
        <w:t>Фонд для компенсации убытков и ущерба]</w:t>
      </w:r>
      <w:r w:rsidRPr="0068657A">
        <w:rPr>
          <w:color w:val="000000" w:themeColor="text1"/>
          <w:lang w:val="ru-RU"/>
        </w:rPr>
        <w:t>. Следует учитывать следующие элементы: база доноров; порядок финансирования и финансовые показатели; критерии и процесс</w:t>
      </w:r>
      <w:r>
        <w:rPr>
          <w:color w:val="000000" w:themeColor="text1"/>
          <w:lang w:val="ru-RU"/>
        </w:rPr>
        <w:t>ы</w:t>
      </w:r>
      <w:r w:rsidRPr="0068657A">
        <w:rPr>
          <w:color w:val="000000" w:themeColor="text1"/>
          <w:lang w:val="ru-RU"/>
        </w:rPr>
        <w:t xml:space="preserve"> финансирования, включая аспекты проектного цикла; механизмы обеспечения доступа и предоставления средств (например, прямое ассигнование средств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w:t>
      </w:r>
      <w:r>
        <w:rPr>
          <w:color w:val="000000" w:themeColor="text1"/>
          <w:lang w:val="ru-RU"/>
        </w:rPr>
        <w:t>К</w:t>
      </w:r>
      <w:r w:rsidRPr="0068657A">
        <w:rPr>
          <w:color w:val="000000" w:themeColor="text1"/>
          <w:lang w:val="ru-RU"/>
        </w:rPr>
        <w:t xml:space="preserve">онференцией </w:t>
      </w:r>
      <w:r>
        <w:rPr>
          <w:color w:val="000000" w:themeColor="text1"/>
          <w:lang w:val="ru-RU"/>
        </w:rPr>
        <w:t>С</w:t>
      </w:r>
      <w:r w:rsidRPr="0068657A">
        <w:rPr>
          <w:color w:val="000000" w:themeColor="text1"/>
          <w:lang w:val="ru-RU"/>
        </w:rPr>
        <w:t xml:space="preserve">торон соответствующего многостороннего природоохранного соглашения; прозрачность, мониторинг, отчетность и оценка; процесс аккредитации и роль </w:t>
      </w:r>
      <w:r>
        <w:rPr>
          <w:color w:val="000000" w:themeColor="text1"/>
          <w:lang w:val="ru-RU"/>
        </w:rPr>
        <w:t xml:space="preserve">и эффективность деятельности </w:t>
      </w:r>
      <w:r w:rsidRPr="0068657A">
        <w:rPr>
          <w:color w:val="000000" w:themeColor="text1"/>
          <w:lang w:val="ru-RU"/>
        </w:rPr>
        <w:t xml:space="preserve">учреждений-исполнителей; эффективность работы с точки зрения затрат; </w:t>
      </w:r>
      <w:r w:rsidRPr="001D34B0">
        <w:rPr>
          <w:color w:val="000000" w:themeColor="text1"/>
          <w:lang w:val="ru-RU"/>
        </w:rPr>
        <w:t>способность использовать финансирование для мобилизации дополнительных финансовых средств на цели сохранения биоразнообразия</w:t>
      </w:r>
      <w:r>
        <w:rPr>
          <w:color w:val="000000" w:themeColor="text1"/>
          <w:lang w:val="ru-RU"/>
        </w:rPr>
        <w:t xml:space="preserve">; </w:t>
      </w:r>
      <w:r w:rsidRPr="0068657A">
        <w:rPr>
          <w:color w:val="000000" w:themeColor="text1"/>
          <w:lang w:val="ru-RU"/>
        </w:rPr>
        <w:t>стоимость создания и функционирования инструмента финансирования</w:t>
      </w:r>
      <w:r>
        <w:rPr>
          <w:color w:val="000000" w:themeColor="text1"/>
          <w:lang w:val="ru-RU"/>
        </w:rPr>
        <w:t xml:space="preserve">; </w:t>
      </w:r>
      <w:r w:rsidRPr="001D34B0">
        <w:rPr>
          <w:color w:val="000000" w:themeColor="text1"/>
          <w:lang w:val="ru-RU"/>
        </w:rPr>
        <w:t>использование государственного и частного софинансирования; и интеграция различных областей экологии</w:t>
      </w:r>
      <w:r w:rsidRPr="0068657A">
        <w:rPr>
          <w:color w:val="000000" w:themeColor="text1"/>
          <w:lang w:val="ru-RU"/>
        </w:rPr>
        <w:t>.</w:t>
      </w:r>
    </w:p>
    <w:p w14:paraId="53600749" w14:textId="77777777" w:rsidR="00174D69" w:rsidRPr="0068657A" w:rsidRDefault="00174D69" w:rsidP="00174D69">
      <w:pPr>
        <w:pStyle w:val="CBDH3"/>
        <w:tabs>
          <w:tab w:val="clear" w:pos="567"/>
        </w:tabs>
        <w:ind w:left="1134"/>
        <w:rPr>
          <w:b w:val="0"/>
          <w:snapToGrid w:val="0"/>
          <w:kern w:val="22"/>
          <w:lang w:val="ru-RU"/>
        </w:rPr>
      </w:pPr>
      <w:r>
        <w:rPr>
          <w:snapToGrid w:val="0"/>
        </w:rPr>
        <w:t>D</w:t>
      </w:r>
      <w:r w:rsidRPr="0068657A">
        <w:rPr>
          <w:snapToGrid w:val="0"/>
          <w:lang w:val="ru-RU"/>
        </w:rPr>
        <w:t>.</w:t>
      </w:r>
      <w:r w:rsidRPr="0068657A">
        <w:rPr>
          <w:snapToGrid w:val="0"/>
          <w:lang w:val="ru-RU"/>
        </w:rPr>
        <w:tab/>
        <w:t>Процедуры проведения оценки</w:t>
      </w:r>
    </w:p>
    <w:p w14:paraId="26046984" w14:textId="77777777" w:rsidR="00174D69" w:rsidRPr="007C5200" w:rsidRDefault="00174D69" w:rsidP="00174D69">
      <w:pPr>
        <w:pStyle w:val="CBDNormalNoNumber"/>
        <w:tabs>
          <w:tab w:val="clear" w:pos="567"/>
        </w:tabs>
        <w:ind w:left="1134"/>
        <w:rPr>
          <w:snapToGrid w:val="0"/>
          <w:kern w:val="22"/>
          <w:lang w:val="ru-RU"/>
        </w:rPr>
      </w:pPr>
      <w:r w:rsidRPr="007C5200">
        <w:rPr>
          <w:snapToGrid w:val="0"/>
          <w:lang w:val="ru-RU"/>
        </w:rPr>
        <w:t>[</w:t>
      </w:r>
      <w:r w:rsidRPr="0068657A">
        <w:rPr>
          <w:snapToGrid w:val="0"/>
          <w:lang w:val="ru-RU"/>
        </w:rPr>
        <w:t>6.</w:t>
      </w:r>
      <w:r w:rsidRPr="0068657A">
        <w:rPr>
          <w:snapToGrid w:val="0"/>
          <w:lang w:val="ru-RU"/>
        </w:rPr>
        <w:tab/>
      </w:r>
      <w:r w:rsidRPr="0068657A">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r w:rsidRPr="007C5200">
        <w:rPr>
          <w:snapToGrid w:val="0"/>
          <w:color w:val="000000"/>
          <w:lang w:val="ru-RU"/>
        </w:rPr>
        <w:t>]</w:t>
      </w:r>
    </w:p>
    <w:p w14:paraId="1250B94F" w14:textId="77777777" w:rsidR="00174D69" w:rsidRPr="007C5200" w:rsidRDefault="00174D69" w:rsidP="00174D69">
      <w:pPr>
        <w:pStyle w:val="CBDNormalNoNumber"/>
        <w:tabs>
          <w:tab w:val="clear" w:pos="567"/>
        </w:tabs>
        <w:ind w:left="1134"/>
        <w:rPr>
          <w:snapToGrid w:val="0"/>
          <w:kern w:val="22"/>
          <w:lang w:val="ru-RU"/>
        </w:rPr>
      </w:pPr>
      <w:r w:rsidRPr="007C5200">
        <w:rPr>
          <w:snapToGrid w:val="0"/>
          <w:lang w:val="ru-RU"/>
        </w:rPr>
        <w:t>[</w:t>
      </w:r>
      <w:r w:rsidRPr="0068657A">
        <w:rPr>
          <w:snapToGrid w:val="0"/>
          <w:lang w:val="ru-RU"/>
        </w:rPr>
        <w:t>7.</w:t>
      </w:r>
      <w:r w:rsidRPr="0068657A">
        <w:rPr>
          <w:snapToGrid w:val="0"/>
          <w:lang w:val="ru-RU"/>
        </w:rPr>
        <w:tab/>
        <w:t xml:space="preserve">Эксперт по оценке проведет такие аналитические исследования, опросы, собеседования и выезды на места, которые могут потребоваться для проведения обзора и, если необходимо, будет сотрудничать для этого с Глобальным экологическим фондом и его Управлением независимой оценки, </w:t>
      </w:r>
      <w:r w:rsidRPr="00DC6B6C">
        <w:rPr>
          <w:snapToGrid w:val="0"/>
          <w:lang w:val="ru-RU"/>
        </w:rPr>
        <w:t>а также с другими независимыми оценщиками, такими как Сеть по оценке эффективности работы многосторонних организаций</w:t>
      </w:r>
      <w:r>
        <w:rPr>
          <w:snapToGrid w:val="0"/>
          <w:lang w:val="ru-RU"/>
        </w:rPr>
        <w:t xml:space="preserve">, </w:t>
      </w:r>
      <w:r w:rsidRPr="0068657A">
        <w:rPr>
          <w:snapToGrid w:val="0"/>
          <w:lang w:val="ru-RU"/>
        </w:rPr>
        <w:t>после чего обработает и обобщит полученную информацию.</w:t>
      </w:r>
      <w:r w:rsidRPr="007C5200">
        <w:rPr>
          <w:snapToGrid w:val="0"/>
          <w:lang w:val="ru-RU"/>
        </w:rPr>
        <w:t>]</w:t>
      </w:r>
    </w:p>
    <w:p w14:paraId="3DE1C2B2"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8.</w:t>
      </w:r>
      <w:r w:rsidRPr="0068657A">
        <w:rPr>
          <w:snapToGrid w:val="0"/>
          <w:lang w:val="ru-RU"/>
        </w:rPr>
        <w:tab/>
        <w:t xml:space="preserve">Следует приложить особые усилия для сбора мнений </w:t>
      </w:r>
      <w:r w:rsidRPr="00DC6B6C">
        <w:rPr>
          <w:snapToGrid w:val="0"/>
          <w:lang w:val="ru-RU"/>
        </w:rPr>
        <w:t>Сторон, частного сектора,</w:t>
      </w:r>
      <w:r>
        <w:rPr>
          <w:snapToGrid w:val="0"/>
          <w:lang w:val="ru-RU"/>
        </w:rPr>
        <w:t xml:space="preserve"> </w:t>
      </w:r>
      <w:r w:rsidRPr="0068657A">
        <w:rPr>
          <w:snapToGrid w:val="0"/>
          <w:lang w:val="ru-RU"/>
        </w:rPr>
        <w:t xml:space="preserve">коренных народов и местных общин, женщин и молодежи, </w:t>
      </w:r>
      <w:r>
        <w:rPr>
          <w:snapToGrid w:val="0"/>
          <w:lang w:val="ru-RU"/>
        </w:rPr>
        <w:t>в том числе</w:t>
      </w:r>
      <w:r w:rsidRPr="007C5200">
        <w:rPr>
          <w:snapToGrid w:val="0"/>
          <w:lang w:val="ru-RU"/>
        </w:rPr>
        <w:t xml:space="preserve"> [</w:t>
      </w:r>
      <w:r>
        <w:rPr>
          <w:snapToGrid w:val="0"/>
          <w:lang w:val="ru-RU"/>
        </w:rPr>
        <w:t>по мере необходимости</w:t>
      </w:r>
      <w:r w:rsidRPr="007C5200">
        <w:rPr>
          <w:snapToGrid w:val="0"/>
          <w:lang w:val="ru-RU"/>
        </w:rPr>
        <w:t>]</w:t>
      </w:r>
      <w:r w:rsidRPr="0068657A">
        <w:rPr>
          <w:snapToGrid w:val="0"/>
          <w:lang w:val="ru-RU"/>
        </w:rPr>
        <w:t xml:space="preserve"> информации о возможном воздействии на их права</w:t>
      </w:r>
      <w:r>
        <w:rPr>
          <w:snapToGrid w:val="0"/>
          <w:lang w:val="ru-RU"/>
        </w:rPr>
        <w:t xml:space="preserve"> </w:t>
      </w:r>
      <w:r w:rsidRPr="001F395A">
        <w:rPr>
          <w:snapToGrid w:val="0"/>
          <w:lang w:val="ru-RU"/>
        </w:rPr>
        <w:t>[</w:t>
      </w:r>
      <w:r>
        <w:rPr>
          <w:snapToGrid w:val="0"/>
          <w:lang w:val="ru-RU"/>
        </w:rPr>
        <w:t xml:space="preserve">в отношении целей проекта </w:t>
      </w:r>
      <w:r w:rsidRPr="001F395A">
        <w:rPr>
          <w:snapToGrid w:val="0"/>
          <w:lang w:val="ru-RU"/>
        </w:rPr>
        <w:t>в области окружающей среды</w:t>
      </w:r>
      <w:r>
        <w:rPr>
          <w:snapToGrid w:val="0"/>
          <w:lang w:val="ru-RU"/>
        </w:rPr>
        <w:t xml:space="preserve"> и </w:t>
      </w:r>
      <w:r w:rsidRPr="001F395A">
        <w:rPr>
          <w:snapToGrid w:val="0"/>
          <w:lang w:val="ru-RU"/>
        </w:rPr>
        <w:t>согласно соответствующему национальному законодательству]</w:t>
      </w:r>
      <w:r w:rsidRPr="0068657A">
        <w:rPr>
          <w:snapToGrid w:val="0"/>
          <w:lang w:val="ru-RU"/>
        </w:rPr>
        <w:t>.</w:t>
      </w:r>
    </w:p>
    <w:p w14:paraId="18F70CF2" w14:textId="77777777" w:rsidR="00174D69" w:rsidRPr="00396163" w:rsidRDefault="00174D69" w:rsidP="00174D69">
      <w:pPr>
        <w:pStyle w:val="CBDNormalNoNumber"/>
        <w:tabs>
          <w:tab w:val="clear" w:pos="567"/>
        </w:tabs>
        <w:ind w:left="1134"/>
        <w:rPr>
          <w:snapToGrid w:val="0"/>
          <w:lang w:val="ru-RU"/>
        </w:rPr>
      </w:pPr>
      <w:r w:rsidRPr="001F395A">
        <w:rPr>
          <w:snapToGrid w:val="0"/>
          <w:kern w:val="22"/>
          <w:lang w:val="ru-RU"/>
        </w:rPr>
        <w:t>[</w:t>
      </w:r>
      <w:r w:rsidRPr="0068657A">
        <w:rPr>
          <w:snapToGrid w:val="0"/>
          <w:lang w:val="ru-RU"/>
        </w:rPr>
        <w:t>9.</w:t>
      </w:r>
      <w:r w:rsidRPr="0068657A">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замечаний. Такие замечания будут включаться в документацию с указанием источника.</w:t>
      </w:r>
      <w:r w:rsidRPr="00396163">
        <w:rPr>
          <w:snapToGrid w:val="0"/>
          <w:lang w:val="ru-RU"/>
        </w:rPr>
        <w:t>]</w:t>
      </w:r>
    </w:p>
    <w:p w14:paraId="58B85111" w14:textId="77777777" w:rsidR="00174D69" w:rsidRPr="00B32731" w:rsidRDefault="00174D69" w:rsidP="00174D69">
      <w:pPr>
        <w:pStyle w:val="CBDNormalNoNumber"/>
        <w:tabs>
          <w:tab w:val="clear" w:pos="567"/>
        </w:tabs>
        <w:ind w:left="1134"/>
        <w:rPr>
          <w:snapToGrid w:val="0"/>
          <w:lang w:val="ru-RU"/>
        </w:rPr>
      </w:pPr>
      <w:r w:rsidRPr="0068657A">
        <w:rPr>
          <w:snapToGrid w:val="0"/>
          <w:lang w:val="ru-RU"/>
        </w:rPr>
        <w:t>10.</w:t>
      </w:r>
      <w:r w:rsidRPr="0068657A">
        <w:rPr>
          <w:snapToGrid w:val="0"/>
          <w:lang w:val="ru-RU"/>
        </w:rPr>
        <w:tab/>
        <w:t xml:space="preserve">В доклад следует включить </w:t>
      </w:r>
      <w:r w:rsidRPr="00B32731">
        <w:rPr>
          <w:snapToGrid w:val="0"/>
          <w:lang w:val="ru-RU"/>
        </w:rPr>
        <w:t xml:space="preserve">в качестве приложения исследование, которое предусмотрено в пункте 41 решения </w:t>
      </w:r>
      <w:hyperlink r:id="rId21" w:history="1">
        <w:r w:rsidRPr="00B32731">
          <w:rPr>
            <w:rStyle w:val="Hyperlink"/>
            <w:snapToGrid w:val="0"/>
            <w:lang w:val="ru-RU"/>
          </w:rPr>
          <w:t>16/33</w:t>
        </w:r>
      </w:hyperlink>
      <w:r w:rsidRPr="00B32731">
        <w:rPr>
          <w:snapToGrid w:val="0"/>
          <w:lang w:val="ru-RU"/>
        </w:rPr>
        <w:t xml:space="preserve"> от 27 февраля 2025 г.</w:t>
      </w:r>
      <w:r>
        <w:rPr>
          <w:snapToGrid w:val="0"/>
          <w:lang w:val="ru-RU"/>
        </w:rPr>
        <w:t>,</w:t>
      </w:r>
      <w:r w:rsidRPr="0068657A">
        <w:rPr>
          <w:snapToGrid w:val="0"/>
          <w:lang w:val="ru-RU"/>
        </w:rPr>
        <w:t xml:space="preserve"> по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порядка финансирования и финансовых показателей, критериев и процесса финансирования, механизмов обеспечения доступа и предоставления средств, мониторинга и оценки, управления, эффективности работы </w:t>
      </w:r>
      <w:r w:rsidRPr="0068657A">
        <w:rPr>
          <w:snapToGrid w:val="0"/>
          <w:lang w:val="ru-RU"/>
        </w:rPr>
        <w:lastRenderedPageBreak/>
        <w:t>с точки зрения затрат и ее юридического статуса</w:t>
      </w:r>
      <w:r>
        <w:rPr>
          <w:snapToGrid w:val="0"/>
          <w:lang w:val="ru-RU"/>
        </w:rPr>
        <w:t xml:space="preserve">, </w:t>
      </w:r>
      <w:r w:rsidRPr="00396163">
        <w:rPr>
          <w:snapToGrid w:val="0"/>
          <w:lang w:val="ru-RU"/>
        </w:rPr>
        <w:t>[</w:t>
      </w:r>
      <w:r w:rsidRPr="00B32731">
        <w:rPr>
          <w:snapToGrid w:val="0"/>
          <w:lang w:val="ru-RU"/>
        </w:rPr>
        <w:t xml:space="preserve">а также других критериев, содержащихся в решении </w:t>
      </w:r>
      <w:hyperlink r:id="rId22" w:history="1">
        <w:r w:rsidRPr="00B32731">
          <w:rPr>
            <w:rStyle w:val="Hyperlink"/>
            <w:snapToGrid w:val="0"/>
            <w:lang w:val="ru-RU"/>
          </w:rPr>
          <w:t>16/34</w:t>
        </w:r>
      </w:hyperlink>
      <w:r w:rsidRPr="00396163">
        <w:rPr>
          <w:lang w:val="ru-RU"/>
        </w:rPr>
        <w:t>]</w:t>
      </w:r>
      <w:r w:rsidRPr="0068657A">
        <w:rPr>
          <w:snapToGrid w:val="0"/>
          <w:lang w:val="ru-RU"/>
        </w:rPr>
        <w:t>.</w:t>
      </w:r>
    </w:p>
    <w:p w14:paraId="320AD903" w14:textId="77777777" w:rsidR="00174D69" w:rsidRPr="0068657A" w:rsidRDefault="00174D69" w:rsidP="00174D69">
      <w:pPr>
        <w:pStyle w:val="CBDNormalNoNumber"/>
        <w:tabs>
          <w:tab w:val="clear" w:pos="567"/>
        </w:tabs>
        <w:ind w:left="1134"/>
        <w:rPr>
          <w:snapToGrid w:val="0"/>
          <w:kern w:val="22"/>
          <w:lang w:val="ru-RU"/>
        </w:rPr>
      </w:pPr>
      <w:r w:rsidRPr="0068657A">
        <w:rPr>
          <w:snapToGrid w:val="0"/>
          <w:lang w:val="ru-RU"/>
        </w:rPr>
        <w:t>11.</w:t>
      </w:r>
      <w:r w:rsidRPr="0068657A">
        <w:rPr>
          <w:snapToGrid w:val="0"/>
          <w:lang w:val="ru-RU"/>
        </w:rPr>
        <w:tab/>
      </w:r>
      <w:r w:rsidRPr="0068657A">
        <w:rPr>
          <w:lang w:val="ru-RU"/>
        </w:rPr>
        <w:t>На основе сводного доклада и рекомендаций, подготовленных независимым экспертом по оценке, Исполнительный секретарь в консультации с Глобальным экологическим фондом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w:t>
      </w:r>
      <w:r w:rsidRPr="001F395A">
        <w:rPr>
          <w:lang w:val="ru-RU"/>
        </w:rPr>
        <w:t>[</w:t>
      </w:r>
      <w:r>
        <w:rPr>
          <w:lang w:val="ru-RU"/>
        </w:rPr>
        <w:t>по мере необходимости</w:t>
      </w:r>
      <w:r w:rsidRPr="001F395A">
        <w:rPr>
          <w:lang w:val="ru-RU"/>
        </w:rPr>
        <w:t>]</w:t>
      </w:r>
      <w:r w:rsidRPr="0068657A">
        <w:rPr>
          <w:lang w:val="ru-RU"/>
        </w:rPr>
        <w:t xml:space="preserve"> для рассмотрения Вспомогательным органом по осуществлению, чьи рекомендации будут представлены Конференции Сторон на ее 18-м совещании</w:t>
      </w:r>
      <w:r w:rsidRPr="0068657A">
        <w:rPr>
          <w:snapToGrid w:val="0"/>
          <w:kern w:val="22"/>
          <w:lang w:val="ru-RU"/>
        </w:rPr>
        <w:t>.</w:t>
      </w:r>
    </w:p>
    <w:p w14:paraId="653407C7" w14:textId="77777777" w:rsidR="00174D69" w:rsidRPr="005C4BF9" w:rsidRDefault="00174D69" w:rsidP="00174D69">
      <w:pPr>
        <w:pStyle w:val="Para10"/>
        <w:tabs>
          <w:tab w:val="clear" w:pos="643"/>
        </w:tabs>
        <w:ind w:left="567" w:firstLine="0"/>
        <w:jc w:val="center"/>
      </w:pPr>
      <w:r w:rsidRPr="009E7199">
        <w:t>__________</w:t>
      </w:r>
    </w:p>
    <w:p w14:paraId="181B4645" w14:textId="77777777" w:rsidR="00174D69" w:rsidRPr="005C4BF9" w:rsidRDefault="00174D69" w:rsidP="00174D69">
      <w:pPr>
        <w:pStyle w:val="CBDDesicionAnnex"/>
        <w:ind w:left="1134"/>
      </w:pPr>
    </w:p>
    <w:p w14:paraId="651A51AC" w14:textId="77777777" w:rsidR="00174D69" w:rsidRPr="00174D69" w:rsidRDefault="00174D69" w:rsidP="003C252B">
      <w:pPr>
        <w:pStyle w:val="CBDNormalNoNumber"/>
        <w:tabs>
          <w:tab w:val="clear" w:pos="567"/>
        </w:tabs>
        <w:spacing w:before="120"/>
        <w:ind w:left="1134" w:firstLine="567"/>
        <w:rPr>
          <w:rFonts w:eastAsia="Malgun Gothic"/>
          <w:kern w:val="22"/>
          <w:lang w:val="en-US"/>
        </w:rPr>
      </w:pPr>
    </w:p>
    <w:sectPr w:rsidR="00174D69" w:rsidRPr="00174D69"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B2100" w14:textId="77777777" w:rsidR="00460D7D" w:rsidRPr="005C4BF9" w:rsidRDefault="00460D7D" w:rsidP="00CF1848">
      <w:r w:rsidRPr="005C4BF9">
        <w:separator/>
      </w:r>
    </w:p>
  </w:endnote>
  <w:endnote w:type="continuationSeparator" w:id="0">
    <w:p w14:paraId="2102A4B0" w14:textId="77777777" w:rsidR="00460D7D" w:rsidRPr="005C4BF9" w:rsidRDefault="00460D7D"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3A5AA" w14:textId="77777777" w:rsidR="00460D7D" w:rsidRPr="005C4BF9" w:rsidRDefault="00460D7D" w:rsidP="00CF1848">
      <w:r w:rsidRPr="005C4BF9">
        <w:separator/>
      </w:r>
    </w:p>
  </w:footnote>
  <w:footnote w:type="continuationSeparator" w:id="0">
    <w:p w14:paraId="3DAF17FC" w14:textId="77777777" w:rsidR="00460D7D" w:rsidRPr="005C4BF9" w:rsidRDefault="00460D7D" w:rsidP="00CF1848">
      <w:r w:rsidRPr="005C4BF9">
        <w:continuationSeparator/>
      </w:r>
    </w:p>
  </w:footnote>
  <w:footnote w:id="1">
    <w:p w14:paraId="60827A77" w14:textId="02B287C5" w:rsidR="00C14458" w:rsidRPr="00161656" w:rsidRDefault="00C14458">
      <w:pPr>
        <w:pStyle w:val="FootnoteText"/>
        <w:rPr>
          <w:lang w:val="ru-RU"/>
        </w:rPr>
      </w:pPr>
      <w:r w:rsidRPr="00174D69">
        <w:rPr>
          <w:rStyle w:val="FootnoteReference"/>
          <w:lang w:val="ru-RU"/>
        </w:rPr>
        <w:t>*</w:t>
      </w:r>
      <w:r w:rsidRPr="00174D69">
        <w:rPr>
          <w:lang w:val="ru-RU"/>
        </w:rPr>
        <w:t xml:space="preserve"> </w:t>
      </w:r>
      <w:r w:rsidR="00161656">
        <w:rPr>
          <w:lang w:val="ru-RU"/>
        </w:rPr>
        <w:t xml:space="preserve">Настоящий документ издается без официального редактирования. </w:t>
      </w:r>
    </w:p>
  </w:footnote>
  <w:footnote w:id="2">
    <w:p w14:paraId="34A7C06B" w14:textId="16953A40" w:rsidR="00DE70CD" w:rsidRPr="007254BB" w:rsidRDefault="00DE70CD">
      <w:pPr>
        <w:pStyle w:val="FootnoteText"/>
        <w:rPr>
          <w:lang w:val="ru-RU"/>
        </w:rPr>
      </w:pPr>
      <w:r>
        <w:rPr>
          <w:rStyle w:val="FootnoteReference"/>
        </w:rPr>
        <w:footnoteRef/>
      </w:r>
      <w:r w:rsidRPr="007254BB">
        <w:rPr>
          <w:lang w:val="ru-RU"/>
        </w:rPr>
        <w:t xml:space="preserve"> </w:t>
      </w:r>
      <w:r w:rsidR="007254BB" w:rsidRPr="007254BB">
        <w:rPr>
          <w:lang w:val="ru-RU"/>
        </w:rPr>
        <w:t>Сборник договоров Организации Объединенных Наций, том 1760, № 30619</w:t>
      </w:r>
      <w:r w:rsidRPr="007254BB">
        <w:rPr>
          <w:lang w:val="ru-RU"/>
        </w:rPr>
        <w:t>.</w:t>
      </w:r>
    </w:p>
  </w:footnote>
  <w:footnote w:id="3">
    <w:p w14:paraId="0346EF38" w14:textId="634E1020" w:rsidR="00C23C12" w:rsidRPr="00534607" w:rsidRDefault="00C23C12">
      <w:pPr>
        <w:pStyle w:val="FootnoteText"/>
        <w:rPr>
          <w:lang w:val="en-US"/>
        </w:rPr>
      </w:pPr>
    </w:p>
  </w:footnote>
  <w:footnote w:id="4">
    <w:p w14:paraId="357DD7BD" w14:textId="0019A2CB" w:rsidR="00B61E6D" w:rsidRPr="003C252B" w:rsidRDefault="00B61E6D">
      <w:pPr>
        <w:pStyle w:val="FootnoteText"/>
        <w:rPr>
          <w:lang w:val="ru-RU"/>
        </w:rPr>
      </w:pPr>
      <w:r>
        <w:rPr>
          <w:rStyle w:val="FootnoteReference"/>
        </w:rPr>
        <w:footnoteRef/>
      </w:r>
      <w:r w:rsidRPr="003C252B">
        <w:rPr>
          <w:lang w:val="ru-RU"/>
        </w:rPr>
        <w:t xml:space="preserve"> </w:t>
      </w:r>
      <w:hyperlink r:id="rId1" w:history="1">
        <w:r w:rsidRPr="00B61E6D">
          <w:rPr>
            <w:rStyle w:val="Hyperlink"/>
          </w:rPr>
          <w:t>CBD</w:t>
        </w:r>
        <w:r w:rsidRPr="003C252B">
          <w:rPr>
            <w:rStyle w:val="Hyperlink"/>
            <w:lang w:val="ru-RU"/>
          </w:rPr>
          <w:t>/</w:t>
        </w:r>
        <w:r w:rsidRPr="00B61E6D">
          <w:rPr>
            <w:rStyle w:val="Hyperlink"/>
          </w:rPr>
          <w:t>SBI</w:t>
        </w:r>
        <w:r w:rsidRPr="003C252B">
          <w:rPr>
            <w:rStyle w:val="Hyperlink"/>
            <w:lang w:val="ru-RU"/>
          </w:rPr>
          <w:t>/6/</w:t>
        </w:r>
        <w:r w:rsidRPr="00B61E6D">
          <w:rPr>
            <w:rStyle w:val="Hyperlink"/>
          </w:rPr>
          <w:t>INF</w:t>
        </w:r>
        <w:r w:rsidRPr="003C252B">
          <w:rPr>
            <w:rStyle w:val="Hyperlink"/>
            <w:lang w:val="ru-RU"/>
          </w:rPr>
          <w:t>/13</w:t>
        </w:r>
      </w:hyperlink>
      <w:r w:rsidRPr="003C252B">
        <w:rPr>
          <w:lang w:val="ru-RU"/>
        </w:rPr>
        <w:t xml:space="preserve">. </w:t>
      </w:r>
    </w:p>
  </w:footnote>
  <w:footnote w:id="5">
    <w:p w14:paraId="43593C16" w14:textId="3EDFBC5E" w:rsidR="00EA2F44" w:rsidRPr="001D428F" w:rsidRDefault="00EA2F44">
      <w:pPr>
        <w:pStyle w:val="FootnoteText"/>
        <w:rPr>
          <w:lang w:val="ru-RU"/>
        </w:rPr>
      </w:pPr>
      <w:r>
        <w:rPr>
          <w:rStyle w:val="FootnoteReference"/>
        </w:rPr>
        <w:footnoteRef/>
      </w:r>
      <w:r w:rsidRPr="001D428F">
        <w:rPr>
          <w:lang w:val="ru-RU"/>
        </w:rPr>
        <w:t xml:space="preserve"> </w:t>
      </w:r>
      <w:r w:rsidR="001D428F" w:rsidRPr="007254BB">
        <w:rPr>
          <w:lang w:val="ru-RU"/>
        </w:rPr>
        <w:t>Сборник договоров Организации Объединенных Наций, том</w:t>
      </w:r>
      <w:r w:rsidRPr="001D428F">
        <w:rPr>
          <w:lang w:val="ru-RU"/>
        </w:rPr>
        <w:t xml:space="preserve"> 2226, </w:t>
      </w:r>
      <w:r w:rsidR="001D428F">
        <w:rPr>
          <w:lang w:val="ru-RU"/>
        </w:rPr>
        <w:t>№</w:t>
      </w:r>
      <w:r w:rsidRPr="001D428F">
        <w:rPr>
          <w:lang w:val="ru-RU"/>
        </w:rPr>
        <w:t xml:space="preserve"> 30619.</w:t>
      </w:r>
    </w:p>
  </w:footnote>
  <w:footnote w:id="6">
    <w:p w14:paraId="74CDE0B1" w14:textId="77777777" w:rsidR="003C252B" w:rsidRPr="003C252B" w:rsidRDefault="003C252B" w:rsidP="003C252B">
      <w:pPr>
        <w:pStyle w:val="FootnoteText"/>
        <w:rPr>
          <w:lang w:val="ru-RU"/>
        </w:rPr>
      </w:pPr>
      <w:r>
        <w:rPr>
          <w:rStyle w:val="FootnoteReference"/>
        </w:rPr>
        <w:footnoteRef/>
      </w:r>
      <w:r w:rsidRPr="003C252B">
        <w:rPr>
          <w:lang w:val="ru-RU"/>
        </w:rPr>
        <w:t xml:space="preserve"> Сборник договоров Организации Объединенных Наций, том 1760, № 30619.</w:t>
      </w:r>
    </w:p>
  </w:footnote>
  <w:footnote w:id="7">
    <w:p w14:paraId="1931E9CD" w14:textId="77777777" w:rsidR="003C252B" w:rsidRPr="003C252B" w:rsidRDefault="003C252B" w:rsidP="003C252B">
      <w:pPr>
        <w:pStyle w:val="FootnoteText"/>
        <w:rPr>
          <w:lang w:val="ru-RU"/>
        </w:rPr>
      </w:pPr>
      <w:r>
        <w:rPr>
          <w:rStyle w:val="FootnoteReference"/>
        </w:rPr>
        <w:footnoteRef/>
      </w:r>
      <w:r w:rsidRPr="003C252B">
        <w:rPr>
          <w:lang w:val="ru-RU"/>
        </w:rPr>
        <w:t xml:space="preserve"> Решение </w:t>
      </w:r>
      <w:hyperlink r:id="rId2" w:history="1">
        <w:r w:rsidRPr="003C252B">
          <w:rPr>
            <w:rStyle w:val="Hyperlink"/>
            <w:lang w:val="ru-RU"/>
          </w:rPr>
          <w:t>15/4</w:t>
        </w:r>
      </w:hyperlink>
      <w:r w:rsidRPr="003C252B">
        <w:rPr>
          <w:lang w:val="ru-RU"/>
        </w:rPr>
        <w:t>, приложение.</w:t>
      </w:r>
    </w:p>
  </w:footnote>
  <w:footnote w:id="8">
    <w:p w14:paraId="2AE32EEC" w14:textId="1D729B4F" w:rsidR="003C252B" w:rsidRPr="003C252B" w:rsidRDefault="003C252B" w:rsidP="003C252B">
      <w:pPr>
        <w:pStyle w:val="FootnoteText"/>
        <w:rPr>
          <w:lang w:val="ru-RU"/>
        </w:rPr>
      </w:pPr>
      <w:r>
        <w:rPr>
          <w:rStyle w:val="FootnoteReference"/>
        </w:rPr>
        <w:footnoteRef/>
      </w:r>
      <w:r w:rsidRPr="003C252B">
        <w:rPr>
          <w:lang w:val="ru-RU"/>
        </w:rPr>
        <w:t xml:space="preserve"> Решение </w:t>
      </w:r>
      <w:hyperlink r:id="rId3" w:history="1">
        <w:r w:rsidR="001C1084" w:rsidRPr="001C1084">
          <w:rPr>
            <w:rStyle w:val="Hyperlink"/>
            <w:lang w:val="ru-RU"/>
          </w:rPr>
          <w:t>15/11</w:t>
        </w:r>
      </w:hyperlink>
      <w:r w:rsidRPr="003C252B">
        <w:rPr>
          <w:lang w:val="ru-RU"/>
        </w:rPr>
        <w:t>, приложение.</w:t>
      </w:r>
    </w:p>
  </w:footnote>
  <w:footnote w:id="9">
    <w:p w14:paraId="69638AE6" w14:textId="77777777" w:rsidR="00174D69" w:rsidRPr="0068657A" w:rsidRDefault="00174D69" w:rsidP="00174D69">
      <w:pPr>
        <w:pStyle w:val="FootnoteText"/>
        <w:rPr>
          <w:lang w:val="ru-RU"/>
        </w:rPr>
      </w:pPr>
      <w:r>
        <w:rPr>
          <w:rStyle w:val="FootnoteReference"/>
        </w:rPr>
        <w:footnoteRef/>
      </w:r>
      <w:r w:rsidRPr="0068657A">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70134DA5" w:rsidR="00534681" w:rsidRPr="005C4BF9" w:rsidRDefault="005D5EF2" w:rsidP="007C4951">
    <w:pPr>
      <w:pStyle w:val="Header"/>
      <w:spacing w:after="240"/>
      <w:rPr>
        <w:szCs w:val="20"/>
      </w:rPr>
    </w:pPr>
    <w:r w:rsidRPr="005C4BF9">
      <w:rPr>
        <w:szCs w:val="20"/>
      </w:rPr>
      <w:t>CBD/SBI/6/</w:t>
    </w:r>
    <w:r w:rsidR="00722E4B">
      <w:rPr>
        <w:szCs w:val="20"/>
      </w:rPr>
      <w:t>CRP.</w:t>
    </w:r>
    <w:r w:rsidR="0066474C">
      <w:rPr>
        <w:szCs w:val="20"/>
      </w:rPr>
      <w:t>4</w:t>
    </w:r>
    <w:r w:rsidR="0016639C">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832D777" w:rsidR="009505C9" w:rsidRPr="0016639C" w:rsidRDefault="00163EA8" w:rsidP="007C4951">
    <w:pPr>
      <w:pStyle w:val="Header"/>
      <w:spacing w:after="240"/>
      <w:jc w:val="right"/>
      <w:rPr>
        <w:lang w:val="en-US"/>
      </w:rPr>
    </w:pPr>
    <w:r w:rsidRPr="005C4BF9">
      <w:t>CBD/SBI/6/</w:t>
    </w:r>
    <w:r w:rsidR="00722E4B">
      <w:t>CRP.</w:t>
    </w:r>
    <w:r w:rsidR="0066474C">
      <w:t>4</w:t>
    </w:r>
    <w:r w:rsidR="0016639C">
      <w:rPr>
        <w:lang w:val="en-US"/>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6C0"/>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3A6"/>
    <w:rsid w:val="00023C18"/>
    <w:rsid w:val="00023E8F"/>
    <w:rsid w:val="0002457E"/>
    <w:rsid w:val="000253A1"/>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26A2"/>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83"/>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4C5"/>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6F3B"/>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6F"/>
    <w:rsid w:val="001536C4"/>
    <w:rsid w:val="001548C8"/>
    <w:rsid w:val="00155233"/>
    <w:rsid w:val="001555EA"/>
    <w:rsid w:val="0015607B"/>
    <w:rsid w:val="00156618"/>
    <w:rsid w:val="00156832"/>
    <w:rsid w:val="00161656"/>
    <w:rsid w:val="00161FA9"/>
    <w:rsid w:val="0016211B"/>
    <w:rsid w:val="001624DC"/>
    <w:rsid w:val="0016255C"/>
    <w:rsid w:val="001629D2"/>
    <w:rsid w:val="00162F63"/>
    <w:rsid w:val="00163EA8"/>
    <w:rsid w:val="00163F95"/>
    <w:rsid w:val="0016497D"/>
    <w:rsid w:val="00165F70"/>
    <w:rsid w:val="0016639C"/>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4D69"/>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B5E"/>
    <w:rsid w:val="001B1C37"/>
    <w:rsid w:val="001B1D13"/>
    <w:rsid w:val="001B25AF"/>
    <w:rsid w:val="001B2662"/>
    <w:rsid w:val="001B27BC"/>
    <w:rsid w:val="001B2D5D"/>
    <w:rsid w:val="001B37F5"/>
    <w:rsid w:val="001B3983"/>
    <w:rsid w:val="001B3EFD"/>
    <w:rsid w:val="001B4311"/>
    <w:rsid w:val="001B44AD"/>
    <w:rsid w:val="001B473D"/>
    <w:rsid w:val="001B4762"/>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084"/>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428F"/>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07957"/>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2108"/>
    <w:rsid w:val="00223066"/>
    <w:rsid w:val="00223805"/>
    <w:rsid w:val="00223BB4"/>
    <w:rsid w:val="002247C8"/>
    <w:rsid w:val="00225337"/>
    <w:rsid w:val="002253D9"/>
    <w:rsid w:val="002257F6"/>
    <w:rsid w:val="002258A9"/>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3CB"/>
    <w:rsid w:val="002C2875"/>
    <w:rsid w:val="002C2A11"/>
    <w:rsid w:val="002C2B64"/>
    <w:rsid w:val="002C3A91"/>
    <w:rsid w:val="002C4F1D"/>
    <w:rsid w:val="002C6654"/>
    <w:rsid w:val="002C679A"/>
    <w:rsid w:val="002C682D"/>
    <w:rsid w:val="002C7994"/>
    <w:rsid w:val="002C7A51"/>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6685"/>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2B"/>
    <w:rsid w:val="003C25D7"/>
    <w:rsid w:val="003C319B"/>
    <w:rsid w:val="003C348F"/>
    <w:rsid w:val="003C4181"/>
    <w:rsid w:val="003C4E0B"/>
    <w:rsid w:val="003C5655"/>
    <w:rsid w:val="003C59BD"/>
    <w:rsid w:val="003C5D99"/>
    <w:rsid w:val="003C5E7E"/>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1"/>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3B0"/>
    <w:rsid w:val="0045259D"/>
    <w:rsid w:val="00452758"/>
    <w:rsid w:val="00452802"/>
    <w:rsid w:val="00453318"/>
    <w:rsid w:val="00453506"/>
    <w:rsid w:val="004535B6"/>
    <w:rsid w:val="00453D78"/>
    <w:rsid w:val="00453D95"/>
    <w:rsid w:val="00454341"/>
    <w:rsid w:val="00455AF2"/>
    <w:rsid w:val="00456109"/>
    <w:rsid w:val="00456466"/>
    <w:rsid w:val="00456F67"/>
    <w:rsid w:val="00457273"/>
    <w:rsid w:val="0045785D"/>
    <w:rsid w:val="00457DDC"/>
    <w:rsid w:val="00460190"/>
    <w:rsid w:val="00460D7D"/>
    <w:rsid w:val="00461DCE"/>
    <w:rsid w:val="0046219F"/>
    <w:rsid w:val="00462F6A"/>
    <w:rsid w:val="004632C8"/>
    <w:rsid w:val="00463417"/>
    <w:rsid w:val="00463AF6"/>
    <w:rsid w:val="00463C40"/>
    <w:rsid w:val="004644C2"/>
    <w:rsid w:val="00464AEF"/>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A6D86"/>
    <w:rsid w:val="004B0601"/>
    <w:rsid w:val="004B0734"/>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68B2"/>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31A"/>
    <w:rsid w:val="004E0BB8"/>
    <w:rsid w:val="004E1076"/>
    <w:rsid w:val="004E1245"/>
    <w:rsid w:val="004E1A79"/>
    <w:rsid w:val="004E1CA4"/>
    <w:rsid w:val="004E26BD"/>
    <w:rsid w:val="004E313D"/>
    <w:rsid w:val="004E3157"/>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4AD"/>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314"/>
    <w:rsid w:val="0051353F"/>
    <w:rsid w:val="00513890"/>
    <w:rsid w:val="00513F40"/>
    <w:rsid w:val="005141B0"/>
    <w:rsid w:val="00514770"/>
    <w:rsid w:val="00514EC3"/>
    <w:rsid w:val="00515270"/>
    <w:rsid w:val="00515D31"/>
    <w:rsid w:val="00516A52"/>
    <w:rsid w:val="00516BB6"/>
    <w:rsid w:val="00516C6A"/>
    <w:rsid w:val="0051720B"/>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07"/>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415"/>
    <w:rsid w:val="0054587F"/>
    <w:rsid w:val="00545958"/>
    <w:rsid w:val="00545972"/>
    <w:rsid w:val="0054598A"/>
    <w:rsid w:val="00546B40"/>
    <w:rsid w:val="00547671"/>
    <w:rsid w:val="0055123D"/>
    <w:rsid w:val="005515C6"/>
    <w:rsid w:val="00551FA9"/>
    <w:rsid w:val="00552038"/>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6D5"/>
    <w:rsid w:val="005A5823"/>
    <w:rsid w:val="005A5D45"/>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2B89"/>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04DC"/>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052"/>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54BB"/>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67F86"/>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3FDD"/>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4F5"/>
    <w:rsid w:val="007B25C8"/>
    <w:rsid w:val="007B25CF"/>
    <w:rsid w:val="007B2913"/>
    <w:rsid w:val="007B2DF2"/>
    <w:rsid w:val="007B3BCD"/>
    <w:rsid w:val="007B410E"/>
    <w:rsid w:val="007B48F1"/>
    <w:rsid w:val="007B4AB8"/>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18"/>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405"/>
    <w:rsid w:val="008C4711"/>
    <w:rsid w:val="008C5575"/>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52DF"/>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A77"/>
    <w:rsid w:val="00976C57"/>
    <w:rsid w:val="00976D0B"/>
    <w:rsid w:val="00977574"/>
    <w:rsid w:val="00977CD2"/>
    <w:rsid w:val="00980EA2"/>
    <w:rsid w:val="00981A72"/>
    <w:rsid w:val="00981D9A"/>
    <w:rsid w:val="00983936"/>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142"/>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2CF2"/>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902"/>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9C1"/>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C88"/>
    <w:rsid w:val="00A21FDE"/>
    <w:rsid w:val="00A22ECF"/>
    <w:rsid w:val="00A23089"/>
    <w:rsid w:val="00A23194"/>
    <w:rsid w:val="00A23F72"/>
    <w:rsid w:val="00A24279"/>
    <w:rsid w:val="00A25429"/>
    <w:rsid w:val="00A258D9"/>
    <w:rsid w:val="00A25BC4"/>
    <w:rsid w:val="00A26520"/>
    <w:rsid w:val="00A27F92"/>
    <w:rsid w:val="00A31238"/>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67DC9"/>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E61"/>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2BD"/>
    <w:rsid w:val="00B04577"/>
    <w:rsid w:val="00B049E4"/>
    <w:rsid w:val="00B051C2"/>
    <w:rsid w:val="00B055E2"/>
    <w:rsid w:val="00B058DB"/>
    <w:rsid w:val="00B06D5D"/>
    <w:rsid w:val="00B06E01"/>
    <w:rsid w:val="00B07333"/>
    <w:rsid w:val="00B10CBA"/>
    <w:rsid w:val="00B111B2"/>
    <w:rsid w:val="00B116C2"/>
    <w:rsid w:val="00B116D3"/>
    <w:rsid w:val="00B1194B"/>
    <w:rsid w:val="00B1194F"/>
    <w:rsid w:val="00B11CCC"/>
    <w:rsid w:val="00B121FB"/>
    <w:rsid w:val="00B1249D"/>
    <w:rsid w:val="00B129E5"/>
    <w:rsid w:val="00B12C4A"/>
    <w:rsid w:val="00B12F43"/>
    <w:rsid w:val="00B1315E"/>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3A03"/>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7F6"/>
    <w:rsid w:val="00B66883"/>
    <w:rsid w:val="00B668B6"/>
    <w:rsid w:val="00B70917"/>
    <w:rsid w:val="00B70F40"/>
    <w:rsid w:val="00B713C0"/>
    <w:rsid w:val="00B71954"/>
    <w:rsid w:val="00B71B4E"/>
    <w:rsid w:val="00B7214B"/>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52E"/>
    <w:rsid w:val="00B83634"/>
    <w:rsid w:val="00B8382E"/>
    <w:rsid w:val="00B8501D"/>
    <w:rsid w:val="00B85DC8"/>
    <w:rsid w:val="00B85F21"/>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0D8"/>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458"/>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2FC"/>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4FFD"/>
    <w:rsid w:val="00C65EC0"/>
    <w:rsid w:val="00C66D01"/>
    <w:rsid w:val="00C678B0"/>
    <w:rsid w:val="00C67BA7"/>
    <w:rsid w:val="00C67E85"/>
    <w:rsid w:val="00C67F0B"/>
    <w:rsid w:val="00C67F0E"/>
    <w:rsid w:val="00C7034F"/>
    <w:rsid w:val="00C7072F"/>
    <w:rsid w:val="00C70DD4"/>
    <w:rsid w:val="00C710BF"/>
    <w:rsid w:val="00C71927"/>
    <w:rsid w:val="00C72A26"/>
    <w:rsid w:val="00C72F21"/>
    <w:rsid w:val="00C73108"/>
    <w:rsid w:val="00C733AE"/>
    <w:rsid w:val="00C73522"/>
    <w:rsid w:val="00C73C68"/>
    <w:rsid w:val="00C74C9D"/>
    <w:rsid w:val="00C750DD"/>
    <w:rsid w:val="00C750EA"/>
    <w:rsid w:val="00C75709"/>
    <w:rsid w:val="00C75F40"/>
    <w:rsid w:val="00C760E9"/>
    <w:rsid w:val="00C765F2"/>
    <w:rsid w:val="00C77051"/>
    <w:rsid w:val="00C77157"/>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47"/>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3920"/>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3EE"/>
    <w:rsid w:val="00D31724"/>
    <w:rsid w:val="00D31B6E"/>
    <w:rsid w:val="00D321A7"/>
    <w:rsid w:val="00D3258C"/>
    <w:rsid w:val="00D326CA"/>
    <w:rsid w:val="00D33EFC"/>
    <w:rsid w:val="00D34319"/>
    <w:rsid w:val="00D34346"/>
    <w:rsid w:val="00D34FE1"/>
    <w:rsid w:val="00D35485"/>
    <w:rsid w:val="00D35642"/>
    <w:rsid w:val="00D35C1E"/>
    <w:rsid w:val="00D37A0C"/>
    <w:rsid w:val="00D37E27"/>
    <w:rsid w:val="00D4012E"/>
    <w:rsid w:val="00D40B15"/>
    <w:rsid w:val="00D40DBC"/>
    <w:rsid w:val="00D418F3"/>
    <w:rsid w:val="00D42781"/>
    <w:rsid w:val="00D42C54"/>
    <w:rsid w:val="00D42CF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037"/>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CC5"/>
    <w:rsid w:val="00DB3EF2"/>
    <w:rsid w:val="00DB3FF2"/>
    <w:rsid w:val="00DB455A"/>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480C"/>
    <w:rsid w:val="00DE6300"/>
    <w:rsid w:val="00DE70CD"/>
    <w:rsid w:val="00DE72C0"/>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81B"/>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06A"/>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043E"/>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5ECA"/>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D7BE1"/>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48"/>
    <w:rsid w:val="00EE7665"/>
    <w:rsid w:val="00EE7C0E"/>
    <w:rsid w:val="00EE7CD4"/>
    <w:rsid w:val="00EE7EDB"/>
    <w:rsid w:val="00EF070A"/>
    <w:rsid w:val="00EF07F3"/>
    <w:rsid w:val="00EF0D4E"/>
    <w:rsid w:val="00EF1311"/>
    <w:rsid w:val="00EF1BA8"/>
    <w:rsid w:val="00EF1DDB"/>
    <w:rsid w:val="00EF22CF"/>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6FC3"/>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1F5"/>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3/full/cop-03-dec-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33-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16/cop-16-dec-34-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03/full/cop-03-dec-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4-ru.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360E3"/>
    <w:rsid w:val="00042095"/>
    <w:rsid w:val="0008498E"/>
    <w:rsid w:val="000F315B"/>
    <w:rsid w:val="00183C7F"/>
    <w:rsid w:val="001E694D"/>
    <w:rsid w:val="002012F2"/>
    <w:rsid w:val="00290BF7"/>
    <w:rsid w:val="002C57DD"/>
    <w:rsid w:val="00317273"/>
    <w:rsid w:val="00390FA0"/>
    <w:rsid w:val="003F2A07"/>
    <w:rsid w:val="005A3F51"/>
    <w:rsid w:val="005A5D45"/>
    <w:rsid w:val="005A777B"/>
    <w:rsid w:val="005C7C7C"/>
    <w:rsid w:val="005F3270"/>
    <w:rsid w:val="005F68DD"/>
    <w:rsid w:val="0062440D"/>
    <w:rsid w:val="00636C6B"/>
    <w:rsid w:val="00636E59"/>
    <w:rsid w:val="006634EF"/>
    <w:rsid w:val="00720BCB"/>
    <w:rsid w:val="0074349B"/>
    <w:rsid w:val="007D540B"/>
    <w:rsid w:val="00804EFB"/>
    <w:rsid w:val="0082020F"/>
    <w:rsid w:val="00855BE1"/>
    <w:rsid w:val="00894AD8"/>
    <w:rsid w:val="008B6132"/>
    <w:rsid w:val="00911FA0"/>
    <w:rsid w:val="009455ED"/>
    <w:rsid w:val="00974E49"/>
    <w:rsid w:val="00976A77"/>
    <w:rsid w:val="00986D50"/>
    <w:rsid w:val="009A042C"/>
    <w:rsid w:val="009E565C"/>
    <w:rsid w:val="00A02F37"/>
    <w:rsid w:val="00A048C8"/>
    <w:rsid w:val="00A20E03"/>
    <w:rsid w:val="00A67FF3"/>
    <w:rsid w:val="00A71656"/>
    <w:rsid w:val="00A91917"/>
    <w:rsid w:val="00AC4394"/>
    <w:rsid w:val="00B051C2"/>
    <w:rsid w:val="00B1315E"/>
    <w:rsid w:val="00B249DE"/>
    <w:rsid w:val="00BA7097"/>
    <w:rsid w:val="00C43AF3"/>
    <w:rsid w:val="00C75E12"/>
    <w:rsid w:val="00C77157"/>
    <w:rsid w:val="00D11016"/>
    <w:rsid w:val="00D404BB"/>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4.xml><?xml version="1.0" encoding="utf-8"?>
<ds:datastoreItem xmlns:ds="http://schemas.openxmlformats.org/officeDocument/2006/customXml" ds:itemID="{16E9EA2B-E0B7-4A28-8169-1D657ADD5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4485</Words>
  <Characters>25565</Characters>
  <Application>Microsoft Office Word</Application>
  <DocSecurity>0</DocSecurity>
  <Lines>213</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
  <LinksUpToDate>false</LinksUpToDate>
  <CharactersWithSpaces>29991</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CBD/SBI/6/CRP.</dc:subject>
  <dc:creator>Secretariat of the Convention on Biological Diversity</dc:creator>
  <cp:keywords/>
  <cp:lastModifiedBy>Anna Vegera</cp:lastModifiedBy>
  <cp:revision>4</cp:revision>
  <cp:lastPrinted>2026-01-14T03:52:00Z</cp:lastPrinted>
  <dcterms:created xsi:type="dcterms:W3CDTF">2026-02-19T23:02:00Z</dcterms:created>
  <dcterms:modified xsi:type="dcterms:W3CDTF">2026-02-19T23:10:00Z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MediaServiceImageTags">
    <vt:lpwstr/>
  </property>
  <property fmtid="{D5CDD505-2E9C-101B-9397-08002B2CF9AE}" pid="6" name="ContentTypeId">
    <vt:lpwstr>0x010100A64E39D605242D4892AF7B1D68371B66</vt:lpwstr>
  </property>
</Properties>
</file>